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866C2" w14:textId="39D3B36C" w:rsidR="00A4671D" w:rsidRDefault="00A4671D" w:rsidP="005C6BD9">
      <w:pPr>
        <w:rPr>
          <w:rFonts w:ascii="Times New Roman" w:hAnsi="Times New Roman"/>
          <w:lang w:val="en-CA"/>
        </w:rPr>
      </w:pPr>
      <w:r>
        <w:rPr>
          <w:rFonts w:ascii="Times New Roman" w:hAnsi="Times New Roman"/>
          <w:lang w:val="en-CA"/>
        </w:rPr>
        <w:t xml:space="preserve">Please quote: </w:t>
      </w:r>
      <w:r w:rsidRPr="00A4671D">
        <w:rPr>
          <w:rFonts w:ascii="Times New Roman" w:hAnsi="Times New Roman"/>
          <w:i/>
          <w:iCs/>
          <w:lang w:val="en-CA"/>
        </w:rPr>
        <w:t>Grazer</w:t>
      </w:r>
      <w:r>
        <w:rPr>
          <w:rFonts w:ascii="Times New Roman" w:hAnsi="Times New Roman"/>
          <w:lang w:val="en-CA"/>
        </w:rPr>
        <w:t xml:space="preserve"> </w:t>
      </w:r>
      <w:proofErr w:type="spellStart"/>
      <w:r w:rsidRPr="00A4671D">
        <w:rPr>
          <w:rFonts w:ascii="Times New Roman" w:hAnsi="Times New Roman"/>
          <w:i/>
          <w:iCs/>
          <w:lang w:val="en-CA"/>
        </w:rPr>
        <w:t>Philosophische</w:t>
      </w:r>
      <w:proofErr w:type="spellEnd"/>
      <w:r>
        <w:rPr>
          <w:rFonts w:ascii="Times New Roman" w:hAnsi="Times New Roman"/>
          <w:lang w:val="en-CA"/>
        </w:rPr>
        <w:t xml:space="preserve"> </w:t>
      </w:r>
      <w:proofErr w:type="spellStart"/>
      <w:r w:rsidRPr="00A4671D">
        <w:rPr>
          <w:rFonts w:ascii="Times New Roman" w:hAnsi="Times New Roman"/>
          <w:i/>
          <w:iCs/>
          <w:lang w:val="en-CA"/>
        </w:rPr>
        <w:t>Studien</w:t>
      </w:r>
      <w:proofErr w:type="spellEnd"/>
      <w:r>
        <w:rPr>
          <w:rFonts w:ascii="Times New Roman" w:hAnsi="Times New Roman"/>
          <w:lang w:val="en-CA"/>
        </w:rPr>
        <w:t xml:space="preserve"> 92 (2015), 1-21</w:t>
      </w:r>
    </w:p>
    <w:p w14:paraId="1F7015E6" w14:textId="77777777" w:rsidR="00A4671D" w:rsidRDefault="00A4671D" w:rsidP="005C6BD9">
      <w:pPr>
        <w:rPr>
          <w:rFonts w:ascii="Times New Roman" w:hAnsi="Times New Roman"/>
          <w:lang w:val="en-CA"/>
        </w:rPr>
      </w:pPr>
    </w:p>
    <w:p w14:paraId="191EF206" w14:textId="77777777" w:rsidR="00A4671D" w:rsidRDefault="00A4671D" w:rsidP="005C6BD9">
      <w:pPr>
        <w:rPr>
          <w:rFonts w:ascii="Times New Roman" w:hAnsi="Times New Roman"/>
          <w:lang w:val="en-CA"/>
        </w:rPr>
      </w:pPr>
    </w:p>
    <w:p w14:paraId="068AD7BE" w14:textId="2A04E702" w:rsidR="005C6BD9" w:rsidRPr="00C16ACF" w:rsidRDefault="00284B7B" w:rsidP="005C6BD9">
      <w:pPr>
        <w:rPr>
          <w:rFonts w:ascii="Times New Roman" w:hAnsi="Times New Roman"/>
          <w:lang w:val="en-CA"/>
        </w:rPr>
      </w:pPr>
      <w:r w:rsidRPr="00C16ACF">
        <w:rPr>
          <w:rFonts w:ascii="Times New Roman" w:hAnsi="Times New Roman"/>
          <w:lang w:val="en-CA"/>
        </w:rPr>
        <w:t xml:space="preserve">Wittgenstein on </w:t>
      </w:r>
      <w:r w:rsidR="00435CCE" w:rsidRPr="00C16ACF">
        <w:rPr>
          <w:rFonts w:ascii="Times New Roman" w:hAnsi="Times New Roman"/>
          <w:lang w:val="en-CA"/>
        </w:rPr>
        <w:t xml:space="preserve">Colour </w:t>
      </w:r>
      <w:r w:rsidR="00C705DB">
        <w:rPr>
          <w:rFonts w:ascii="Times New Roman" w:hAnsi="Times New Roman"/>
          <w:lang w:val="en-CA"/>
        </w:rPr>
        <w:t>E</w:t>
      </w:r>
      <w:r w:rsidR="005C64AE" w:rsidRPr="00C16ACF">
        <w:rPr>
          <w:rFonts w:ascii="Times New Roman" w:hAnsi="Times New Roman"/>
          <w:lang w:val="en-CA"/>
        </w:rPr>
        <w:t>xclusion</w:t>
      </w:r>
      <w:r w:rsidRPr="00C16ACF">
        <w:rPr>
          <w:rFonts w:ascii="Times New Roman" w:hAnsi="Times New Roman"/>
          <w:lang w:val="en-CA"/>
        </w:rPr>
        <w:t>: N</w:t>
      </w:r>
      <w:r w:rsidR="005F1629" w:rsidRPr="00C16ACF">
        <w:rPr>
          <w:rFonts w:ascii="Times New Roman" w:hAnsi="Times New Roman"/>
          <w:lang w:val="en-CA"/>
        </w:rPr>
        <w:t>o</w:t>
      </w:r>
      <w:r w:rsidR="00A36EAF" w:rsidRPr="00C16ACF">
        <w:rPr>
          <w:rFonts w:ascii="Times New Roman" w:hAnsi="Times New Roman"/>
          <w:lang w:val="en-CA"/>
        </w:rPr>
        <w:t>t fatally mistaken</w:t>
      </w:r>
    </w:p>
    <w:p w14:paraId="1783507E" w14:textId="77777777" w:rsidR="00A36EAF" w:rsidRPr="00C16ACF" w:rsidRDefault="00A36EAF" w:rsidP="005C6BD9">
      <w:pPr>
        <w:rPr>
          <w:rFonts w:ascii="Times New Roman" w:hAnsi="Times New Roman"/>
          <w:lang w:val="en-CA"/>
        </w:rPr>
      </w:pPr>
    </w:p>
    <w:p w14:paraId="23B3BBA8" w14:textId="77777777" w:rsidR="00532811" w:rsidRPr="00C16ACF" w:rsidRDefault="003F66BB" w:rsidP="00497C84">
      <w:pPr>
        <w:rPr>
          <w:rFonts w:ascii="Times New Roman" w:hAnsi="Times New Roman"/>
        </w:rPr>
      </w:pPr>
      <w:r w:rsidRPr="00C16ACF">
        <w:rPr>
          <w:rFonts w:ascii="Times New Roman" w:hAnsi="Times New Roman"/>
        </w:rPr>
        <w:t>ABSTRACT</w:t>
      </w:r>
      <w:r w:rsidR="00532811" w:rsidRPr="00C16ACF">
        <w:rPr>
          <w:rFonts w:ascii="Times New Roman" w:hAnsi="Times New Roman"/>
        </w:rPr>
        <w:t xml:space="preserve">: </w:t>
      </w:r>
      <w:r w:rsidR="00C60A62" w:rsidRPr="00C16ACF">
        <w:rPr>
          <w:rFonts w:ascii="Times New Roman" w:hAnsi="Times New Roman"/>
        </w:rPr>
        <w:t>The problem of colour exclusion is n</w:t>
      </w:r>
      <w:r w:rsidR="006234F3" w:rsidRPr="00C16ACF">
        <w:rPr>
          <w:rFonts w:ascii="Times New Roman" w:hAnsi="Times New Roman"/>
        </w:rPr>
        <w:t>ot</w:t>
      </w:r>
      <w:r w:rsidR="00C9045F" w:rsidRPr="00C16ACF">
        <w:rPr>
          <w:rFonts w:ascii="Times New Roman" w:hAnsi="Times New Roman"/>
        </w:rPr>
        <w:t xml:space="preserve"> </w:t>
      </w:r>
      <w:r w:rsidR="00C60A62" w:rsidRPr="00C16ACF">
        <w:rPr>
          <w:rFonts w:ascii="Times New Roman" w:hAnsi="Times New Roman"/>
        </w:rPr>
        <w:t xml:space="preserve">fatal to </w:t>
      </w:r>
      <w:r w:rsidR="001E2638" w:rsidRPr="00C16ACF">
        <w:rPr>
          <w:rFonts w:ascii="Times New Roman" w:hAnsi="Times New Roman"/>
        </w:rPr>
        <w:t xml:space="preserve">Ludwig </w:t>
      </w:r>
      <w:r w:rsidR="00AE1476" w:rsidRPr="00C16ACF">
        <w:rPr>
          <w:rFonts w:ascii="Times New Roman" w:hAnsi="Times New Roman"/>
        </w:rPr>
        <w:t>Wittgenstein</w:t>
      </w:r>
      <w:r w:rsidR="007613E5">
        <w:rPr>
          <w:rFonts w:ascii="Times New Roman" w:hAnsi="Times New Roman"/>
        </w:rPr>
        <w:t>’</w:t>
      </w:r>
      <w:r w:rsidR="001E2638" w:rsidRPr="00C16ACF">
        <w:rPr>
          <w:rFonts w:ascii="Times New Roman" w:hAnsi="Times New Roman"/>
        </w:rPr>
        <w:t>s early philosophy</w:t>
      </w:r>
      <w:r w:rsidR="003B10DF" w:rsidRPr="00C16ACF">
        <w:rPr>
          <w:rFonts w:ascii="Times New Roman" w:hAnsi="Times New Roman"/>
        </w:rPr>
        <w:t>,</w:t>
      </w:r>
      <w:r w:rsidR="006234F3" w:rsidRPr="00C16ACF">
        <w:rPr>
          <w:rFonts w:ascii="Times New Roman" w:hAnsi="Times New Roman"/>
        </w:rPr>
        <w:t xml:space="preserve"> n</w:t>
      </w:r>
      <w:r w:rsidR="00C60A62" w:rsidRPr="00C16ACF">
        <w:rPr>
          <w:rFonts w:ascii="Times New Roman" w:hAnsi="Times New Roman"/>
        </w:rPr>
        <w:t xml:space="preserve">or </w:t>
      </w:r>
      <w:r w:rsidR="0087393C" w:rsidRPr="00C16ACF">
        <w:rPr>
          <w:rFonts w:ascii="Times New Roman" w:hAnsi="Times New Roman"/>
        </w:rPr>
        <w:t xml:space="preserve">was </w:t>
      </w:r>
      <w:r w:rsidR="006234F3" w:rsidRPr="00C16ACF">
        <w:rPr>
          <w:rFonts w:ascii="Times New Roman" w:hAnsi="Times New Roman"/>
        </w:rPr>
        <w:t xml:space="preserve">it </w:t>
      </w:r>
      <w:r w:rsidR="00C60A62" w:rsidRPr="00C16ACF">
        <w:rPr>
          <w:rFonts w:ascii="Times New Roman" w:hAnsi="Times New Roman"/>
        </w:rPr>
        <w:t xml:space="preserve">the catalyst for his </w:t>
      </w:r>
      <w:r w:rsidR="001E2638" w:rsidRPr="00C16ACF">
        <w:rPr>
          <w:rFonts w:ascii="Times New Roman" w:hAnsi="Times New Roman"/>
        </w:rPr>
        <w:t xml:space="preserve">later </w:t>
      </w:r>
      <w:r w:rsidR="00E07A4C" w:rsidRPr="00C16ACF">
        <w:rPr>
          <w:rFonts w:ascii="Times New Roman" w:hAnsi="Times New Roman"/>
        </w:rPr>
        <w:t>philosophy</w:t>
      </w:r>
      <w:r w:rsidR="00C60A62" w:rsidRPr="00C16ACF">
        <w:rPr>
          <w:rFonts w:ascii="Times New Roman" w:hAnsi="Times New Roman"/>
        </w:rPr>
        <w:t xml:space="preserve">.  </w:t>
      </w:r>
      <w:r w:rsidR="00053D08">
        <w:rPr>
          <w:rFonts w:ascii="Times New Roman" w:hAnsi="Times New Roman"/>
        </w:rPr>
        <w:t>The</w:t>
      </w:r>
      <w:r w:rsidR="008F1048" w:rsidRPr="00C16ACF">
        <w:rPr>
          <w:rFonts w:ascii="Times New Roman" w:hAnsi="Times New Roman"/>
        </w:rPr>
        <w:t xml:space="preserve"> remarks in the </w:t>
      </w:r>
      <w:r w:rsidR="008F1048" w:rsidRPr="00C16ACF">
        <w:rPr>
          <w:rFonts w:ascii="Times New Roman" w:hAnsi="Times New Roman"/>
          <w:i/>
        </w:rPr>
        <w:t xml:space="preserve">Tractatus </w:t>
      </w:r>
      <w:r w:rsidR="008F1048" w:rsidRPr="00C16ACF">
        <w:rPr>
          <w:rFonts w:ascii="Times New Roman" w:hAnsi="Times New Roman"/>
        </w:rPr>
        <w:t xml:space="preserve">about </w:t>
      </w:r>
      <w:r w:rsidR="00AE1476" w:rsidRPr="00C16ACF">
        <w:rPr>
          <w:rFonts w:ascii="Times New Roman" w:hAnsi="Times New Roman"/>
        </w:rPr>
        <w:t xml:space="preserve">the impossibility of the </w:t>
      </w:r>
      <w:r w:rsidR="00C9045F" w:rsidRPr="00C16ACF">
        <w:rPr>
          <w:rFonts w:ascii="Times New Roman" w:hAnsi="Times New Roman"/>
        </w:rPr>
        <w:t xml:space="preserve">simultaneous </w:t>
      </w:r>
      <w:r w:rsidR="00AE1476" w:rsidRPr="00C16ACF">
        <w:rPr>
          <w:rFonts w:ascii="Times New Roman" w:hAnsi="Times New Roman"/>
        </w:rPr>
        <w:t xml:space="preserve">occurrence of two colours at a point in the visual field </w:t>
      </w:r>
      <w:r w:rsidR="00532811" w:rsidRPr="00C16ACF">
        <w:rPr>
          <w:rFonts w:ascii="Times New Roman" w:hAnsi="Times New Roman"/>
        </w:rPr>
        <w:t xml:space="preserve">sit comfortably with </w:t>
      </w:r>
      <w:r w:rsidR="00053D08">
        <w:rPr>
          <w:rFonts w:ascii="Times New Roman" w:hAnsi="Times New Roman"/>
        </w:rPr>
        <w:t xml:space="preserve">the remarks </w:t>
      </w:r>
      <w:r w:rsidR="008F1048" w:rsidRPr="00C16ACF">
        <w:rPr>
          <w:rFonts w:ascii="Times New Roman" w:hAnsi="Times New Roman"/>
        </w:rPr>
        <w:t xml:space="preserve">in </w:t>
      </w:r>
      <w:r w:rsidR="005E1755" w:rsidRPr="00C16ACF">
        <w:rPr>
          <w:rFonts w:ascii="Times New Roman" w:hAnsi="Times New Roman"/>
        </w:rPr>
        <w:t>the rest of the book</w:t>
      </w:r>
      <w:r w:rsidR="00AE1476" w:rsidRPr="00C16ACF">
        <w:rPr>
          <w:rFonts w:ascii="Times New Roman" w:hAnsi="Times New Roman"/>
        </w:rPr>
        <w:t xml:space="preserve">, </w:t>
      </w:r>
      <w:r w:rsidR="00053D08">
        <w:rPr>
          <w:rFonts w:ascii="Times New Roman" w:hAnsi="Times New Roman"/>
        </w:rPr>
        <w:t>the</w:t>
      </w:r>
      <w:r w:rsidR="006234F3" w:rsidRPr="00C16ACF">
        <w:rPr>
          <w:rFonts w:ascii="Times New Roman" w:hAnsi="Times New Roman"/>
        </w:rPr>
        <w:t xml:space="preserve"> </w:t>
      </w:r>
      <w:r w:rsidR="008F1048" w:rsidRPr="00C16ACF">
        <w:rPr>
          <w:rFonts w:ascii="Times New Roman" w:hAnsi="Times New Roman"/>
        </w:rPr>
        <w:t xml:space="preserve">discussion of </w:t>
      </w:r>
      <w:r w:rsidR="00AE1476" w:rsidRPr="00C16ACF">
        <w:rPr>
          <w:rFonts w:ascii="Times New Roman" w:hAnsi="Times New Roman"/>
        </w:rPr>
        <w:t>mathematical physics</w:t>
      </w:r>
      <w:r w:rsidR="00E9789A" w:rsidRPr="00C16ACF">
        <w:rPr>
          <w:rFonts w:ascii="Times New Roman" w:hAnsi="Times New Roman"/>
        </w:rPr>
        <w:t xml:space="preserve"> above all</w:t>
      </w:r>
      <w:r w:rsidR="00CB5C4E" w:rsidRPr="00C16ACF">
        <w:rPr>
          <w:rFonts w:ascii="Times New Roman" w:hAnsi="Times New Roman"/>
        </w:rPr>
        <w:t xml:space="preserve">.  </w:t>
      </w:r>
      <w:proofErr w:type="gramStart"/>
      <w:r w:rsidR="00AA7388" w:rsidRPr="00C16ACF">
        <w:rPr>
          <w:rFonts w:ascii="Times New Roman" w:hAnsi="Times New Roman"/>
        </w:rPr>
        <w:t>Furthermore</w:t>
      </w:r>
      <w:proofErr w:type="gramEnd"/>
      <w:r w:rsidR="00AA7388" w:rsidRPr="00C16ACF">
        <w:rPr>
          <w:rFonts w:ascii="Times New Roman" w:hAnsi="Times New Roman"/>
        </w:rPr>
        <w:t xml:space="preserve"> </w:t>
      </w:r>
      <w:r w:rsidR="00053D08">
        <w:rPr>
          <w:rFonts w:ascii="Times New Roman" w:hAnsi="Times New Roman"/>
        </w:rPr>
        <w:t>Wittgenstein</w:t>
      </w:r>
      <w:r w:rsidR="007613E5">
        <w:rPr>
          <w:rFonts w:ascii="Times New Roman" w:hAnsi="Times New Roman"/>
        </w:rPr>
        <w:t>’</w:t>
      </w:r>
      <w:r w:rsidR="00053D08">
        <w:rPr>
          <w:rFonts w:ascii="Times New Roman" w:hAnsi="Times New Roman"/>
        </w:rPr>
        <w:t>s</w:t>
      </w:r>
      <w:r w:rsidR="00CB5C4E" w:rsidRPr="00C16ACF">
        <w:rPr>
          <w:rFonts w:ascii="Times New Roman" w:hAnsi="Times New Roman"/>
        </w:rPr>
        <w:t xml:space="preserve"> </w:t>
      </w:r>
      <w:r w:rsidR="00532811" w:rsidRPr="00C16ACF">
        <w:rPr>
          <w:rFonts w:ascii="Times New Roman" w:hAnsi="Times New Roman"/>
        </w:rPr>
        <w:t xml:space="preserve">second thoughts </w:t>
      </w:r>
      <w:r w:rsidR="006234F3" w:rsidRPr="00C16ACF">
        <w:rPr>
          <w:rFonts w:ascii="Times New Roman" w:hAnsi="Times New Roman"/>
        </w:rPr>
        <w:t xml:space="preserve">about </w:t>
      </w:r>
      <w:r w:rsidR="00C60A62" w:rsidRPr="00C16ACF">
        <w:rPr>
          <w:rFonts w:ascii="Times New Roman" w:hAnsi="Times New Roman"/>
        </w:rPr>
        <w:t xml:space="preserve">the impossibility were </w:t>
      </w:r>
      <w:r w:rsidR="003C587D" w:rsidRPr="00C16ACF">
        <w:rPr>
          <w:rFonts w:ascii="Times New Roman" w:hAnsi="Times New Roman"/>
        </w:rPr>
        <w:t xml:space="preserve">a consequence, </w:t>
      </w:r>
      <w:r w:rsidR="00CB5C4E" w:rsidRPr="00C16ACF">
        <w:rPr>
          <w:rFonts w:ascii="Times New Roman" w:hAnsi="Times New Roman"/>
        </w:rPr>
        <w:t xml:space="preserve">not </w:t>
      </w:r>
      <w:r w:rsidR="00AA7388" w:rsidRPr="00C16ACF">
        <w:rPr>
          <w:rFonts w:ascii="Times New Roman" w:hAnsi="Times New Roman"/>
        </w:rPr>
        <w:t xml:space="preserve">the </w:t>
      </w:r>
      <w:r w:rsidR="00CB5C4E" w:rsidRPr="00C16ACF">
        <w:rPr>
          <w:rFonts w:ascii="Times New Roman" w:hAnsi="Times New Roman"/>
        </w:rPr>
        <w:t>cause</w:t>
      </w:r>
      <w:r w:rsidR="00AA7388" w:rsidRPr="00C16ACF">
        <w:rPr>
          <w:rFonts w:ascii="Times New Roman" w:hAnsi="Times New Roman"/>
        </w:rPr>
        <w:t xml:space="preserve">, of the </w:t>
      </w:r>
      <w:r w:rsidR="00053D08">
        <w:rPr>
          <w:rFonts w:ascii="Times New Roman" w:hAnsi="Times New Roman"/>
        </w:rPr>
        <w:t xml:space="preserve">subsequent </w:t>
      </w:r>
      <w:r w:rsidR="00AA7388" w:rsidRPr="00C16ACF">
        <w:rPr>
          <w:rFonts w:ascii="Times New Roman" w:hAnsi="Times New Roman"/>
        </w:rPr>
        <w:t xml:space="preserve">turn </w:t>
      </w:r>
      <w:r w:rsidR="00053D08">
        <w:rPr>
          <w:rFonts w:ascii="Times New Roman" w:hAnsi="Times New Roman"/>
        </w:rPr>
        <w:t xml:space="preserve">in </w:t>
      </w:r>
      <w:r w:rsidR="00AA7388" w:rsidRPr="00C16ACF">
        <w:rPr>
          <w:rFonts w:ascii="Times New Roman" w:hAnsi="Times New Roman"/>
        </w:rPr>
        <w:t>his philosophy.</w:t>
      </w:r>
    </w:p>
    <w:p w14:paraId="4132D341" w14:textId="77777777" w:rsidR="00532811" w:rsidRPr="00C16ACF" w:rsidRDefault="00532811" w:rsidP="00497C84">
      <w:pPr>
        <w:rPr>
          <w:rFonts w:ascii="Times New Roman" w:hAnsi="Times New Roman"/>
        </w:rPr>
      </w:pPr>
    </w:p>
    <w:p w14:paraId="55DF396E" w14:textId="77777777" w:rsidR="00AE7308" w:rsidRPr="00C16ACF" w:rsidRDefault="00CB5C4E" w:rsidP="00AE7308">
      <w:pPr>
        <w:rPr>
          <w:rFonts w:ascii="Times New Roman" w:hAnsi="Times New Roman"/>
        </w:rPr>
      </w:pPr>
      <w:r w:rsidRPr="00C16ACF">
        <w:rPr>
          <w:rFonts w:ascii="Times New Roman" w:hAnsi="Times New Roman"/>
        </w:rPr>
        <w:t xml:space="preserve">Ludwig </w:t>
      </w:r>
      <w:r w:rsidR="00AE7308" w:rsidRPr="00C16ACF">
        <w:rPr>
          <w:rFonts w:ascii="Times New Roman" w:hAnsi="Times New Roman"/>
        </w:rPr>
        <w:t>Wittgenstein</w:t>
      </w:r>
      <w:r w:rsidRPr="00C16ACF">
        <w:rPr>
          <w:rFonts w:ascii="Times New Roman" w:hAnsi="Times New Roman"/>
        </w:rPr>
        <w:t xml:space="preserve"> is generally </w:t>
      </w:r>
      <w:r w:rsidR="00AA7388" w:rsidRPr="00C16ACF">
        <w:rPr>
          <w:rFonts w:ascii="Times New Roman" w:hAnsi="Times New Roman"/>
        </w:rPr>
        <w:t xml:space="preserve">held to have </w:t>
      </w:r>
      <w:r w:rsidR="00AE7308" w:rsidRPr="00C16ACF">
        <w:rPr>
          <w:rFonts w:ascii="Times New Roman" w:hAnsi="Times New Roman"/>
        </w:rPr>
        <w:t>stumble</w:t>
      </w:r>
      <w:r w:rsidR="006F41AB" w:rsidRPr="00C16ACF">
        <w:rPr>
          <w:rFonts w:ascii="Times New Roman" w:hAnsi="Times New Roman"/>
        </w:rPr>
        <w:t>d</w:t>
      </w:r>
      <w:r w:rsidR="00AE7308" w:rsidRPr="00C16ACF">
        <w:rPr>
          <w:rFonts w:ascii="Times New Roman" w:hAnsi="Times New Roman"/>
        </w:rPr>
        <w:t xml:space="preserve"> badly </w:t>
      </w:r>
      <w:r w:rsidR="007157D2" w:rsidRPr="00C16ACF">
        <w:rPr>
          <w:rFonts w:ascii="Times New Roman" w:hAnsi="Times New Roman"/>
        </w:rPr>
        <w:t xml:space="preserve">in 1916/1917 </w:t>
      </w:r>
      <w:r w:rsidR="006F41AB" w:rsidRPr="00C16ACF">
        <w:rPr>
          <w:rFonts w:ascii="Times New Roman" w:hAnsi="Times New Roman"/>
        </w:rPr>
        <w:t xml:space="preserve">when </w:t>
      </w:r>
      <w:r w:rsidR="006234F3" w:rsidRPr="00C16ACF">
        <w:rPr>
          <w:rFonts w:ascii="Times New Roman" w:hAnsi="Times New Roman"/>
        </w:rPr>
        <w:t xml:space="preserve">discussing the </w:t>
      </w:r>
      <w:r w:rsidR="006101B5" w:rsidRPr="00C16ACF">
        <w:rPr>
          <w:rFonts w:ascii="Times New Roman" w:hAnsi="Times New Roman"/>
        </w:rPr>
        <w:t xml:space="preserve">impossibility of </w:t>
      </w:r>
      <w:r w:rsidR="00AE7308" w:rsidRPr="00C16ACF">
        <w:rPr>
          <w:rFonts w:ascii="Times New Roman" w:hAnsi="Times New Roman"/>
        </w:rPr>
        <w:t>two colours</w:t>
      </w:r>
      <w:r w:rsidR="00CD3EBB" w:rsidRPr="00C16ACF">
        <w:rPr>
          <w:rFonts w:ascii="Times New Roman" w:hAnsi="Times New Roman"/>
        </w:rPr>
        <w:t xml:space="preserve"> </w:t>
      </w:r>
      <w:r w:rsidR="00AE7308" w:rsidRPr="00C16ACF">
        <w:rPr>
          <w:rFonts w:ascii="Times New Roman" w:hAnsi="Times New Roman"/>
        </w:rPr>
        <w:t>occur</w:t>
      </w:r>
      <w:r w:rsidR="006101B5" w:rsidRPr="00C16ACF">
        <w:rPr>
          <w:rFonts w:ascii="Times New Roman" w:hAnsi="Times New Roman"/>
        </w:rPr>
        <w:t>ring</w:t>
      </w:r>
      <w:r w:rsidR="00AE7308" w:rsidRPr="00C16ACF">
        <w:rPr>
          <w:rFonts w:ascii="Times New Roman" w:hAnsi="Times New Roman"/>
        </w:rPr>
        <w:t xml:space="preserve"> at the same place at the same time </w:t>
      </w:r>
      <w:r w:rsidR="00DE6BD5" w:rsidRPr="00C16ACF">
        <w:rPr>
          <w:rFonts w:ascii="Times New Roman" w:hAnsi="Times New Roman"/>
        </w:rPr>
        <w:t xml:space="preserve">and </w:t>
      </w:r>
      <w:r w:rsidR="00AA7388" w:rsidRPr="00C16ACF">
        <w:rPr>
          <w:rFonts w:ascii="Times New Roman" w:hAnsi="Times New Roman"/>
        </w:rPr>
        <w:t xml:space="preserve">to have </w:t>
      </w:r>
      <w:r w:rsidR="00C9045F" w:rsidRPr="00C16ACF">
        <w:rPr>
          <w:rFonts w:ascii="Times New Roman" w:hAnsi="Times New Roman"/>
        </w:rPr>
        <w:t xml:space="preserve">moved </w:t>
      </w:r>
      <w:r w:rsidR="00DE6BD5" w:rsidRPr="00C16ACF">
        <w:rPr>
          <w:rFonts w:ascii="Times New Roman" w:hAnsi="Times New Roman"/>
        </w:rPr>
        <w:t xml:space="preserve">towards his later philosophy </w:t>
      </w:r>
      <w:r w:rsidR="006234F3" w:rsidRPr="00C16ACF">
        <w:rPr>
          <w:rFonts w:ascii="Times New Roman" w:hAnsi="Times New Roman"/>
        </w:rPr>
        <w:t xml:space="preserve">in 1929 </w:t>
      </w:r>
      <w:r w:rsidR="00DE6BD5" w:rsidRPr="00C16ACF">
        <w:rPr>
          <w:rFonts w:ascii="Times New Roman" w:hAnsi="Times New Roman"/>
        </w:rPr>
        <w:t>on realising h</w:t>
      </w:r>
      <w:r w:rsidR="006F41AB" w:rsidRPr="00C16ACF">
        <w:rPr>
          <w:rFonts w:ascii="Times New Roman" w:hAnsi="Times New Roman"/>
        </w:rPr>
        <w:t xml:space="preserve">e had stumbled.  </w:t>
      </w:r>
      <w:r w:rsidR="007157D2" w:rsidRPr="00C16ACF">
        <w:rPr>
          <w:rFonts w:ascii="Times New Roman" w:hAnsi="Times New Roman"/>
        </w:rPr>
        <w:t xml:space="preserve">The </w:t>
      </w:r>
      <w:r w:rsidR="006234F3" w:rsidRPr="00C16ACF">
        <w:rPr>
          <w:rFonts w:ascii="Times New Roman" w:hAnsi="Times New Roman"/>
        </w:rPr>
        <w:t xml:space="preserve">solution to </w:t>
      </w:r>
      <w:r w:rsidR="00BB393D" w:rsidRPr="00C16ACF">
        <w:rPr>
          <w:rFonts w:ascii="Times New Roman" w:hAnsi="Times New Roman"/>
        </w:rPr>
        <w:t xml:space="preserve">the problem </w:t>
      </w:r>
      <w:r w:rsidR="00AA7388" w:rsidRPr="00C16ACF">
        <w:rPr>
          <w:rFonts w:ascii="Times New Roman" w:hAnsi="Times New Roman"/>
        </w:rPr>
        <w:t xml:space="preserve">of colour exclusion </w:t>
      </w:r>
      <w:r w:rsidR="006101B5" w:rsidRPr="00C16ACF">
        <w:rPr>
          <w:rFonts w:ascii="Times New Roman" w:hAnsi="Times New Roman"/>
        </w:rPr>
        <w:t>sketche</w:t>
      </w:r>
      <w:r w:rsidR="00053D08">
        <w:rPr>
          <w:rFonts w:ascii="Times New Roman" w:hAnsi="Times New Roman"/>
        </w:rPr>
        <w:t>d</w:t>
      </w:r>
      <w:r w:rsidR="006101B5" w:rsidRPr="00C16ACF">
        <w:rPr>
          <w:rFonts w:ascii="Times New Roman" w:hAnsi="Times New Roman"/>
        </w:rPr>
        <w:t xml:space="preserve"> </w:t>
      </w:r>
      <w:r w:rsidR="00DE6BD5" w:rsidRPr="00C16ACF">
        <w:rPr>
          <w:rFonts w:ascii="Times New Roman" w:hAnsi="Times New Roman"/>
        </w:rPr>
        <w:t xml:space="preserve">in </w:t>
      </w:r>
      <w:r w:rsidR="00AE7308" w:rsidRPr="00C16ACF">
        <w:rPr>
          <w:rFonts w:ascii="Times New Roman" w:hAnsi="Times New Roman"/>
        </w:rPr>
        <w:t xml:space="preserve">6.3751 </w:t>
      </w:r>
      <w:r w:rsidR="00053D08">
        <w:rPr>
          <w:rFonts w:ascii="Times New Roman" w:hAnsi="Times New Roman"/>
        </w:rPr>
        <w:t xml:space="preserve">of </w:t>
      </w:r>
      <w:r w:rsidR="00DE6BD5" w:rsidRPr="00C16ACF">
        <w:rPr>
          <w:rFonts w:ascii="Times New Roman" w:hAnsi="Times New Roman"/>
          <w:i/>
        </w:rPr>
        <w:t>Tractatus</w:t>
      </w:r>
      <w:r w:rsidR="00930EB2" w:rsidRPr="00C16ACF">
        <w:rPr>
          <w:rFonts w:ascii="Times New Roman" w:hAnsi="Times New Roman"/>
          <w:i/>
        </w:rPr>
        <w:t xml:space="preserve"> Logico-</w:t>
      </w:r>
      <w:proofErr w:type="spellStart"/>
      <w:r w:rsidR="00930EB2" w:rsidRPr="00C16ACF">
        <w:rPr>
          <w:rFonts w:ascii="Times New Roman" w:hAnsi="Times New Roman"/>
          <w:i/>
        </w:rPr>
        <w:t>Philosophicus</w:t>
      </w:r>
      <w:proofErr w:type="spellEnd"/>
      <w:r w:rsidR="006F41AB" w:rsidRPr="00C16ACF">
        <w:rPr>
          <w:rFonts w:ascii="Times New Roman" w:hAnsi="Times New Roman"/>
        </w:rPr>
        <w:t xml:space="preserve"> </w:t>
      </w:r>
      <w:r w:rsidR="00AE7308" w:rsidRPr="00C16ACF">
        <w:rPr>
          <w:rFonts w:ascii="Times New Roman" w:hAnsi="Times New Roman"/>
        </w:rPr>
        <w:t xml:space="preserve">is </w:t>
      </w:r>
      <w:r w:rsidRPr="00C16ACF">
        <w:rPr>
          <w:rFonts w:ascii="Times New Roman" w:hAnsi="Times New Roman"/>
        </w:rPr>
        <w:t xml:space="preserve">deemed </w:t>
      </w:r>
      <w:r w:rsidR="00AE7308" w:rsidRPr="00C16ACF">
        <w:rPr>
          <w:rFonts w:ascii="Times New Roman" w:hAnsi="Times New Roman"/>
        </w:rPr>
        <w:t xml:space="preserve">ruinous for </w:t>
      </w:r>
      <w:r w:rsidR="006F41AB" w:rsidRPr="00C16ACF">
        <w:rPr>
          <w:rFonts w:ascii="Times New Roman" w:hAnsi="Times New Roman"/>
        </w:rPr>
        <w:t>the book</w:t>
      </w:r>
      <w:r w:rsidR="00CD3EBB" w:rsidRPr="00C16ACF">
        <w:rPr>
          <w:rFonts w:ascii="Times New Roman" w:hAnsi="Times New Roman"/>
        </w:rPr>
        <w:t>,</w:t>
      </w:r>
      <w:r w:rsidR="00DE6BD5" w:rsidRPr="00C16ACF">
        <w:rPr>
          <w:rFonts w:ascii="Times New Roman" w:hAnsi="Times New Roman"/>
        </w:rPr>
        <w:t xml:space="preserve"> and </w:t>
      </w:r>
      <w:r w:rsidR="00053D08">
        <w:rPr>
          <w:rFonts w:ascii="Times New Roman" w:hAnsi="Times New Roman"/>
        </w:rPr>
        <w:t>Wittgenstein</w:t>
      </w:r>
      <w:r w:rsidR="007613E5">
        <w:rPr>
          <w:rFonts w:ascii="Times New Roman" w:hAnsi="Times New Roman"/>
        </w:rPr>
        <w:t>’</w:t>
      </w:r>
      <w:r w:rsidR="00053D08">
        <w:rPr>
          <w:rFonts w:ascii="Times New Roman" w:hAnsi="Times New Roman"/>
        </w:rPr>
        <w:t>s</w:t>
      </w:r>
      <w:r w:rsidR="00AA7388" w:rsidRPr="00C16ACF">
        <w:rPr>
          <w:rFonts w:ascii="Times New Roman" w:hAnsi="Times New Roman"/>
        </w:rPr>
        <w:t xml:space="preserve"> </w:t>
      </w:r>
      <w:r w:rsidR="006F41AB" w:rsidRPr="00C16ACF">
        <w:rPr>
          <w:rFonts w:ascii="Times New Roman" w:hAnsi="Times New Roman"/>
        </w:rPr>
        <w:t xml:space="preserve">belated </w:t>
      </w:r>
      <w:r w:rsidR="00AE7308" w:rsidRPr="00C16ACF">
        <w:rPr>
          <w:rFonts w:ascii="Times New Roman" w:hAnsi="Times New Roman"/>
        </w:rPr>
        <w:t xml:space="preserve">appreciation of the point </w:t>
      </w:r>
      <w:r w:rsidR="009960A5" w:rsidRPr="00C16ACF">
        <w:rPr>
          <w:rFonts w:ascii="Times New Roman" w:hAnsi="Times New Roman"/>
        </w:rPr>
        <w:t>reckoned</w:t>
      </w:r>
      <w:r w:rsidR="00232652" w:rsidRPr="00C16ACF">
        <w:rPr>
          <w:rFonts w:ascii="Times New Roman" w:hAnsi="Times New Roman"/>
        </w:rPr>
        <w:t xml:space="preserve"> </w:t>
      </w:r>
      <w:r w:rsidR="00AE7308" w:rsidRPr="00C16ACF">
        <w:rPr>
          <w:rFonts w:ascii="Times New Roman" w:hAnsi="Times New Roman"/>
        </w:rPr>
        <w:t xml:space="preserve">responsible for </w:t>
      </w:r>
      <w:r w:rsidR="00CD3EBB" w:rsidRPr="00C16ACF">
        <w:rPr>
          <w:rFonts w:ascii="Times New Roman" w:hAnsi="Times New Roman"/>
        </w:rPr>
        <w:t xml:space="preserve">his dismantling </w:t>
      </w:r>
      <w:r w:rsidRPr="00C16ACF">
        <w:rPr>
          <w:rFonts w:ascii="Times New Roman" w:hAnsi="Times New Roman"/>
        </w:rPr>
        <w:t xml:space="preserve">the philosophy </w:t>
      </w:r>
      <w:r w:rsidR="00053D08">
        <w:rPr>
          <w:rFonts w:ascii="Times New Roman" w:hAnsi="Times New Roman"/>
        </w:rPr>
        <w:t xml:space="preserve">he had promoted </w:t>
      </w:r>
      <w:r w:rsidRPr="00C16ACF">
        <w:rPr>
          <w:rFonts w:ascii="Times New Roman" w:hAnsi="Times New Roman"/>
        </w:rPr>
        <w:t xml:space="preserve">and </w:t>
      </w:r>
      <w:r w:rsidR="00AA7388" w:rsidRPr="00C16ACF">
        <w:rPr>
          <w:rFonts w:ascii="Times New Roman" w:hAnsi="Times New Roman"/>
        </w:rPr>
        <w:t xml:space="preserve">his developing </w:t>
      </w:r>
      <w:r w:rsidR="0037031E" w:rsidRPr="00C16ACF">
        <w:rPr>
          <w:rFonts w:ascii="Times New Roman" w:hAnsi="Times New Roman"/>
        </w:rPr>
        <w:t xml:space="preserve">the philosophy of </w:t>
      </w:r>
      <w:r w:rsidR="0037031E" w:rsidRPr="00C16ACF">
        <w:rPr>
          <w:rFonts w:ascii="Times New Roman" w:hAnsi="Times New Roman"/>
          <w:i/>
        </w:rPr>
        <w:t>Philosophical Investigations</w:t>
      </w:r>
      <w:r w:rsidR="00CD3EBB" w:rsidRPr="00C16ACF">
        <w:rPr>
          <w:rFonts w:ascii="Times New Roman" w:hAnsi="Times New Roman"/>
        </w:rPr>
        <w:t xml:space="preserve">.  </w:t>
      </w:r>
      <w:r w:rsidR="007157D2" w:rsidRPr="00C16ACF">
        <w:rPr>
          <w:rFonts w:ascii="Times New Roman" w:hAnsi="Times New Roman"/>
        </w:rPr>
        <w:t xml:space="preserve">As a leading commentator </w:t>
      </w:r>
      <w:r w:rsidR="006234F3" w:rsidRPr="00C16ACF">
        <w:rPr>
          <w:rFonts w:ascii="Times New Roman" w:hAnsi="Times New Roman"/>
        </w:rPr>
        <w:t>has</w:t>
      </w:r>
      <w:r w:rsidR="007157D2" w:rsidRPr="00C16ACF">
        <w:rPr>
          <w:rFonts w:ascii="Times New Roman" w:hAnsi="Times New Roman"/>
        </w:rPr>
        <w:t xml:space="preserve"> it: </w:t>
      </w:r>
      <w:r w:rsidR="00053D08">
        <w:rPr>
          <w:rFonts w:ascii="Times New Roman" w:hAnsi="Times New Roman"/>
        </w:rPr>
        <w:t>“</w:t>
      </w:r>
      <w:r w:rsidR="006F41AB" w:rsidRPr="00C16ACF">
        <w:rPr>
          <w:rFonts w:ascii="Times New Roman" w:hAnsi="Times New Roman"/>
        </w:rPr>
        <w:t>T</w:t>
      </w:r>
      <w:r w:rsidR="00232652" w:rsidRPr="00C16ACF">
        <w:rPr>
          <w:rFonts w:ascii="Times New Roman" w:hAnsi="Times New Roman"/>
        </w:rPr>
        <w:t>he</w:t>
      </w:r>
      <w:r w:rsidR="00AE7308" w:rsidRPr="00C16ACF">
        <w:rPr>
          <w:rFonts w:ascii="Times New Roman" w:hAnsi="Times New Roman"/>
        </w:rPr>
        <w:t xml:space="preserve"> programme implicit in 6.3751 was to show that when </w:t>
      </w:r>
      <w:r w:rsidR="007613E5">
        <w:rPr>
          <w:rFonts w:ascii="Times New Roman" w:hAnsi="Times New Roman"/>
        </w:rPr>
        <w:t>‘</w:t>
      </w:r>
      <w:r w:rsidR="00AE7308" w:rsidRPr="00C16ACF">
        <w:rPr>
          <w:rFonts w:ascii="Times New Roman" w:hAnsi="Times New Roman"/>
          <w:i/>
        </w:rPr>
        <w:t>A</w:t>
      </w:r>
      <w:r w:rsidR="00AE7308" w:rsidRPr="00C16ACF">
        <w:rPr>
          <w:rFonts w:ascii="Times New Roman" w:hAnsi="Times New Roman"/>
        </w:rPr>
        <w:t xml:space="preserve"> is red</w:t>
      </w:r>
      <w:r w:rsidR="007613E5">
        <w:rPr>
          <w:rFonts w:ascii="Times New Roman" w:hAnsi="Times New Roman"/>
        </w:rPr>
        <w:t>’</w:t>
      </w:r>
      <w:r w:rsidR="00AE7308" w:rsidRPr="00C16ACF">
        <w:rPr>
          <w:rFonts w:ascii="Times New Roman" w:hAnsi="Times New Roman"/>
        </w:rPr>
        <w:t xml:space="preserve"> is fully analysed into its constituents, its truth will perspicuously entail that </w:t>
      </w:r>
      <w:r w:rsidR="00AE7308" w:rsidRPr="00C16ACF">
        <w:rPr>
          <w:rFonts w:ascii="Times New Roman" w:hAnsi="Times New Roman"/>
          <w:i/>
        </w:rPr>
        <w:t>A</w:t>
      </w:r>
      <w:r w:rsidR="00AE7308" w:rsidRPr="00C16ACF">
        <w:rPr>
          <w:rFonts w:ascii="Times New Roman" w:hAnsi="Times New Roman"/>
        </w:rPr>
        <w:t xml:space="preserve"> is not blue</w:t>
      </w:r>
      <w:r w:rsidR="00053D08">
        <w:rPr>
          <w:rFonts w:ascii="Times New Roman" w:hAnsi="Times New Roman"/>
        </w:rPr>
        <w:t>”</w:t>
      </w:r>
      <w:r w:rsidR="00AA7388" w:rsidRPr="00C16ACF">
        <w:rPr>
          <w:rFonts w:ascii="Times New Roman" w:hAnsi="Times New Roman"/>
        </w:rPr>
        <w:t xml:space="preserve">, </w:t>
      </w:r>
      <w:r w:rsidR="00CD3EBB" w:rsidRPr="00C16ACF">
        <w:rPr>
          <w:rFonts w:ascii="Times New Roman" w:hAnsi="Times New Roman"/>
        </w:rPr>
        <w:t>a</w:t>
      </w:r>
      <w:r w:rsidR="007157D2" w:rsidRPr="00C16ACF">
        <w:rPr>
          <w:rFonts w:ascii="Times New Roman" w:hAnsi="Times New Roman"/>
        </w:rPr>
        <w:t xml:space="preserve"> programme </w:t>
      </w:r>
      <w:r w:rsidR="004C08E5" w:rsidRPr="00C16ACF">
        <w:rPr>
          <w:rFonts w:ascii="Times New Roman" w:hAnsi="Times New Roman"/>
        </w:rPr>
        <w:t xml:space="preserve">later </w:t>
      </w:r>
      <w:r w:rsidR="006234F3" w:rsidRPr="00C16ACF">
        <w:rPr>
          <w:rFonts w:ascii="Times New Roman" w:hAnsi="Times New Roman"/>
        </w:rPr>
        <w:t xml:space="preserve">rejected on the grounds that </w:t>
      </w:r>
      <w:r w:rsidR="00053D08">
        <w:rPr>
          <w:rFonts w:ascii="Times New Roman" w:hAnsi="Times New Roman"/>
        </w:rPr>
        <w:t>“</w:t>
      </w:r>
      <w:r w:rsidR="00DB6750" w:rsidRPr="00C16ACF">
        <w:rPr>
          <w:rFonts w:ascii="Times New Roman" w:hAnsi="Times New Roman"/>
        </w:rPr>
        <w:t>A is red and A is blue</w:t>
      </w:r>
      <w:r w:rsidR="00053D08">
        <w:rPr>
          <w:rFonts w:ascii="Times New Roman" w:hAnsi="Times New Roman"/>
        </w:rPr>
        <w:t>”</w:t>
      </w:r>
      <w:r w:rsidR="00DB6750" w:rsidRPr="00C16ACF">
        <w:rPr>
          <w:rFonts w:ascii="Times New Roman" w:hAnsi="Times New Roman"/>
        </w:rPr>
        <w:t xml:space="preserve"> is </w:t>
      </w:r>
      <w:r w:rsidR="00053D08">
        <w:rPr>
          <w:rFonts w:ascii="Times New Roman" w:hAnsi="Times New Roman"/>
        </w:rPr>
        <w:t>“</w:t>
      </w:r>
      <w:r w:rsidR="00DB6750" w:rsidRPr="00C16ACF">
        <w:rPr>
          <w:rFonts w:ascii="Times New Roman" w:hAnsi="Times New Roman"/>
        </w:rPr>
        <w:t xml:space="preserve">not a simple logical </w:t>
      </w:r>
      <w:r w:rsidR="00DB6750" w:rsidRPr="00C16ACF">
        <w:rPr>
          <w:rFonts w:ascii="Times New Roman" w:hAnsi="Times New Roman"/>
          <w:i/>
        </w:rPr>
        <w:t>contradiction</w:t>
      </w:r>
      <w:r w:rsidR="003B10DF" w:rsidRPr="00C16ACF">
        <w:rPr>
          <w:rFonts w:ascii="Times New Roman" w:hAnsi="Times New Roman"/>
        </w:rPr>
        <w:t xml:space="preserve">, to be revealed as such by </w:t>
      </w:r>
      <w:r w:rsidR="003B10DF" w:rsidRPr="00C16ACF">
        <w:rPr>
          <w:rFonts w:ascii="Times New Roman" w:hAnsi="Times New Roman"/>
          <w:i/>
        </w:rPr>
        <w:t>analysis</w:t>
      </w:r>
      <w:r w:rsidR="003B10DF" w:rsidRPr="00C16ACF">
        <w:rPr>
          <w:rFonts w:ascii="Times New Roman" w:hAnsi="Times New Roman"/>
        </w:rPr>
        <w:t xml:space="preserve">, </w:t>
      </w:r>
      <w:r w:rsidR="00DB6750" w:rsidRPr="00C16ACF">
        <w:rPr>
          <w:rFonts w:ascii="Times New Roman" w:hAnsi="Times New Roman"/>
        </w:rPr>
        <w:t xml:space="preserve">but a </w:t>
      </w:r>
      <w:r w:rsidR="00DB6750" w:rsidRPr="00C16ACF">
        <w:rPr>
          <w:rFonts w:ascii="Times New Roman" w:hAnsi="Times New Roman"/>
          <w:i/>
        </w:rPr>
        <w:t>nonsense</w:t>
      </w:r>
      <w:r w:rsidR="00053D08">
        <w:rPr>
          <w:rFonts w:ascii="Times New Roman" w:hAnsi="Times New Roman"/>
        </w:rPr>
        <w:t>”</w:t>
      </w:r>
      <w:r w:rsidR="004C08E5" w:rsidRPr="00C16ACF">
        <w:rPr>
          <w:rFonts w:ascii="Times New Roman" w:hAnsi="Times New Roman"/>
        </w:rPr>
        <w:t xml:space="preserve"> </w:t>
      </w:r>
      <w:r w:rsidR="007157D2" w:rsidRPr="00C16ACF">
        <w:rPr>
          <w:rFonts w:ascii="Times New Roman" w:hAnsi="Times New Roman"/>
        </w:rPr>
        <w:t xml:space="preserve">(Hacker 1986, 108-109).  </w:t>
      </w:r>
      <w:r w:rsidR="003B10DF" w:rsidRPr="00C16ACF">
        <w:rPr>
          <w:rFonts w:ascii="Times New Roman" w:hAnsi="Times New Roman"/>
        </w:rPr>
        <w:t>I</w:t>
      </w:r>
      <w:r w:rsidR="007157D2" w:rsidRPr="00C16ACF">
        <w:rPr>
          <w:rFonts w:ascii="Times New Roman" w:hAnsi="Times New Roman"/>
        </w:rPr>
        <w:t xml:space="preserve"> </w:t>
      </w:r>
      <w:r w:rsidR="006234F3" w:rsidRPr="00C16ACF">
        <w:rPr>
          <w:rFonts w:ascii="Times New Roman" w:hAnsi="Times New Roman"/>
        </w:rPr>
        <w:t xml:space="preserve">first </w:t>
      </w:r>
      <w:r w:rsidR="007157D2" w:rsidRPr="00C16ACF">
        <w:rPr>
          <w:rFonts w:ascii="Times New Roman" w:hAnsi="Times New Roman"/>
        </w:rPr>
        <w:t>conside</w:t>
      </w:r>
      <w:r w:rsidR="00AA7388" w:rsidRPr="00C16ACF">
        <w:rPr>
          <w:rFonts w:ascii="Times New Roman" w:hAnsi="Times New Roman"/>
        </w:rPr>
        <w:t xml:space="preserve">r what Wittgenstein says about </w:t>
      </w:r>
      <w:r w:rsidR="007157D2" w:rsidRPr="00C16ACF">
        <w:rPr>
          <w:rFonts w:ascii="Times New Roman" w:hAnsi="Times New Roman"/>
        </w:rPr>
        <w:t xml:space="preserve">colour exclusion in the </w:t>
      </w:r>
      <w:r w:rsidR="007157D2" w:rsidRPr="00C16ACF">
        <w:rPr>
          <w:rFonts w:ascii="Times New Roman" w:hAnsi="Times New Roman"/>
          <w:i/>
        </w:rPr>
        <w:t>Tractatus</w:t>
      </w:r>
      <w:r w:rsidR="007157D2" w:rsidRPr="00C16ACF">
        <w:rPr>
          <w:rFonts w:ascii="Times New Roman" w:hAnsi="Times New Roman"/>
        </w:rPr>
        <w:t>, th</w:t>
      </w:r>
      <w:r w:rsidR="00BB393D" w:rsidRPr="00C16ACF">
        <w:rPr>
          <w:rFonts w:ascii="Times New Roman" w:hAnsi="Times New Roman"/>
        </w:rPr>
        <w:t xml:space="preserve">en </w:t>
      </w:r>
      <w:r w:rsidR="0053226F" w:rsidRPr="00C16ACF">
        <w:rPr>
          <w:rFonts w:ascii="Times New Roman" w:hAnsi="Times New Roman"/>
        </w:rPr>
        <w:t>t</w:t>
      </w:r>
      <w:r w:rsidR="00053D08">
        <w:rPr>
          <w:rFonts w:ascii="Times New Roman" w:hAnsi="Times New Roman"/>
        </w:rPr>
        <w:t xml:space="preserve">ake up </w:t>
      </w:r>
      <w:r w:rsidR="00C9045F" w:rsidRPr="00C16ACF">
        <w:rPr>
          <w:rFonts w:ascii="Times New Roman" w:hAnsi="Times New Roman"/>
        </w:rPr>
        <w:t xml:space="preserve">the question of </w:t>
      </w:r>
      <w:r w:rsidR="00BB393D" w:rsidRPr="00C16ACF">
        <w:rPr>
          <w:rFonts w:ascii="Times New Roman" w:hAnsi="Times New Roman"/>
        </w:rPr>
        <w:t xml:space="preserve">what set </w:t>
      </w:r>
      <w:r w:rsidR="00C9045F" w:rsidRPr="00C16ACF">
        <w:rPr>
          <w:rFonts w:ascii="Times New Roman" w:hAnsi="Times New Roman"/>
        </w:rPr>
        <w:t>him</w:t>
      </w:r>
      <w:r w:rsidR="00BB393D" w:rsidRPr="00C16ACF">
        <w:rPr>
          <w:rFonts w:ascii="Times New Roman" w:hAnsi="Times New Roman"/>
        </w:rPr>
        <w:t xml:space="preserve"> on the path to the </w:t>
      </w:r>
      <w:r w:rsidR="00930EB2" w:rsidRPr="00C16ACF">
        <w:rPr>
          <w:rFonts w:ascii="Times New Roman" w:hAnsi="Times New Roman"/>
          <w:i/>
        </w:rPr>
        <w:t xml:space="preserve">Philosophical </w:t>
      </w:r>
      <w:r w:rsidR="00BB393D" w:rsidRPr="00C16ACF">
        <w:rPr>
          <w:rFonts w:ascii="Times New Roman" w:hAnsi="Times New Roman"/>
          <w:i/>
        </w:rPr>
        <w:t>Investigations</w:t>
      </w:r>
      <w:r w:rsidR="00AE7308" w:rsidRPr="00C16ACF">
        <w:rPr>
          <w:rFonts w:ascii="Times New Roman" w:hAnsi="Times New Roman"/>
        </w:rPr>
        <w:t>.</w:t>
      </w:r>
      <w:r w:rsidR="00BB393D" w:rsidRPr="00C16ACF">
        <w:rPr>
          <w:rFonts w:ascii="Times New Roman" w:hAnsi="Times New Roman"/>
        </w:rPr>
        <w:t xml:space="preserve">  M</w:t>
      </w:r>
      <w:r w:rsidR="00C9045F" w:rsidRPr="00C16ACF">
        <w:rPr>
          <w:rFonts w:ascii="Times New Roman" w:hAnsi="Times New Roman"/>
        </w:rPr>
        <w:t xml:space="preserve">ainly I </w:t>
      </w:r>
      <w:r w:rsidR="00AA7388" w:rsidRPr="00C16ACF">
        <w:rPr>
          <w:rFonts w:ascii="Times New Roman" w:hAnsi="Times New Roman"/>
        </w:rPr>
        <w:t xml:space="preserve">aim </w:t>
      </w:r>
      <w:r w:rsidR="00C9045F" w:rsidRPr="00C16ACF">
        <w:rPr>
          <w:rFonts w:ascii="Times New Roman" w:hAnsi="Times New Roman"/>
        </w:rPr>
        <w:t xml:space="preserve">to show </w:t>
      </w:r>
      <w:r w:rsidR="003B10DF" w:rsidRPr="00C16ACF">
        <w:rPr>
          <w:rFonts w:ascii="Times New Roman" w:hAnsi="Times New Roman"/>
        </w:rPr>
        <w:t xml:space="preserve">that </w:t>
      </w:r>
      <w:r w:rsidR="00BB393D" w:rsidRPr="00C16ACF">
        <w:rPr>
          <w:rFonts w:ascii="Times New Roman" w:hAnsi="Times New Roman"/>
        </w:rPr>
        <w:t xml:space="preserve">Wittgenstein </w:t>
      </w:r>
      <w:r w:rsidR="00C9045F" w:rsidRPr="00C16ACF">
        <w:rPr>
          <w:rFonts w:ascii="Times New Roman" w:hAnsi="Times New Roman"/>
        </w:rPr>
        <w:t xml:space="preserve">was </w:t>
      </w:r>
      <w:r w:rsidR="00053D08">
        <w:rPr>
          <w:rFonts w:ascii="Times New Roman" w:hAnsi="Times New Roman"/>
        </w:rPr>
        <w:t xml:space="preserve">initially </w:t>
      </w:r>
      <w:r w:rsidR="00C9045F" w:rsidRPr="00C16ACF">
        <w:rPr>
          <w:rFonts w:ascii="Times New Roman" w:hAnsi="Times New Roman"/>
        </w:rPr>
        <w:t xml:space="preserve">on firm ground </w:t>
      </w:r>
      <w:r w:rsidR="00BB393D" w:rsidRPr="00C16ACF">
        <w:rPr>
          <w:rFonts w:ascii="Times New Roman" w:hAnsi="Times New Roman"/>
        </w:rPr>
        <w:t xml:space="preserve">and </w:t>
      </w:r>
      <w:r w:rsidR="003A212F" w:rsidRPr="00C16ACF">
        <w:rPr>
          <w:rFonts w:ascii="Times New Roman" w:hAnsi="Times New Roman"/>
        </w:rPr>
        <w:t xml:space="preserve">the problem of colour exclusion was not what </w:t>
      </w:r>
      <w:r w:rsidR="0053226F" w:rsidRPr="00C16ACF">
        <w:rPr>
          <w:rFonts w:ascii="Times New Roman" w:hAnsi="Times New Roman"/>
        </w:rPr>
        <w:t>prompted</w:t>
      </w:r>
      <w:r w:rsidR="00BB393D" w:rsidRPr="00C16ACF">
        <w:rPr>
          <w:rFonts w:ascii="Times New Roman" w:hAnsi="Times New Roman"/>
        </w:rPr>
        <w:t xml:space="preserve"> him to rethink what he had earlier written</w:t>
      </w:r>
      <w:r w:rsidR="005C3305" w:rsidRPr="00C16ACF">
        <w:rPr>
          <w:rFonts w:ascii="Times New Roman" w:hAnsi="Times New Roman"/>
        </w:rPr>
        <w:t xml:space="preserve"> but other considerations, considerations that </w:t>
      </w:r>
      <w:r w:rsidR="00053D08">
        <w:rPr>
          <w:rFonts w:ascii="Times New Roman" w:hAnsi="Times New Roman"/>
        </w:rPr>
        <w:t xml:space="preserve">required that he </w:t>
      </w:r>
      <w:r w:rsidR="005C3305" w:rsidRPr="00C16ACF">
        <w:rPr>
          <w:rFonts w:ascii="Times New Roman" w:hAnsi="Times New Roman"/>
        </w:rPr>
        <w:t>revis</w:t>
      </w:r>
      <w:r w:rsidR="00053D08">
        <w:rPr>
          <w:rFonts w:ascii="Times New Roman" w:hAnsi="Times New Roman"/>
        </w:rPr>
        <w:t>ed</w:t>
      </w:r>
      <w:r w:rsidR="005C3305" w:rsidRPr="00C16ACF">
        <w:rPr>
          <w:rFonts w:ascii="Times New Roman" w:hAnsi="Times New Roman"/>
        </w:rPr>
        <w:t xml:space="preserve"> his explanation of colour exclusion</w:t>
      </w:r>
      <w:r w:rsidR="00BB393D" w:rsidRPr="00C16ACF">
        <w:rPr>
          <w:rFonts w:ascii="Times New Roman" w:hAnsi="Times New Roman"/>
        </w:rPr>
        <w:t xml:space="preserve">. </w:t>
      </w:r>
    </w:p>
    <w:p w14:paraId="6FAB227A" w14:textId="77777777" w:rsidR="00546DC7" w:rsidRPr="00C16ACF" w:rsidRDefault="00930EB2" w:rsidP="004C0B9A">
      <w:pPr>
        <w:rPr>
          <w:rFonts w:ascii="Times New Roman" w:hAnsi="Times New Roman"/>
        </w:rPr>
      </w:pPr>
      <w:r w:rsidRPr="00C16ACF">
        <w:rPr>
          <w:rFonts w:ascii="Times New Roman" w:hAnsi="Times New Roman"/>
        </w:rPr>
        <w:tab/>
      </w:r>
      <w:r w:rsidR="00AA7388" w:rsidRPr="00C16ACF">
        <w:rPr>
          <w:rFonts w:ascii="Times New Roman" w:hAnsi="Times New Roman"/>
        </w:rPr>
        <w:t xml:space="preserve">The </w:t>
      </w:r>
      <w:r w:rsidR="0053226F" w:rsidRPr="00C16ACF">
        <w:rPr>
          <w:rFonts w:ascii="Times New Roman" w:hAnsi="Times New Roman"/>
        </w:rPr>
        <w:t xml:space="preserve">received view of the treatment of colour exclusion in the </w:t>
      </w:r>
      <w:r w:rsidR="0053226F" w:rsidRPr="00C16ACF">
        <w:rPr>
          <w:rFonts w:ascii="Times New Roman" w:hAnsi="Times New Roman"/>
          <w:i/>
        </w:rPr>
        <w:t xml:space="preserve">Tractatus </w:t>
      </w:r>
      <w:r w:rsidR="0053226F" w:rsidRPr="00C16ACF">
        <w:rPr>
          <w:rFonts w:ascii="Times New Roman" w:hAnsi="Times New Roman"/>
        </w:rPr>
        <w:t xml:space="preserve">is </w:t>
      </w:r>
      <w:r w:rsidR="00F558AE" w:rsidRPr="00C16ACF">
        <w:rPr>
          <w:rFonts w:ascii="Times New Roman" w:hAnsi="Times New Roman"/>
        </w:rPr>
        <w:t xml:space="preserve">not without basis in the </w:t>
      </w:r>
      <w:r w:rsidR="0053226F" w:rsidRPr="00C16ACF">
        <w:rPr>
          <w:rFonts w:ascii="Times New Roman" w:hAnsi="Times New Roman"/>
        </w:rPr>
        <w:t>text</w:t>
      </w:r>
      <w:r w:rsidR="002D585B" w:rsidRPr="00C16ACF">
        <w:rPr>
          <w:rFonts w:ascii="Times New Roman" w:hAnsi="Times New Roman"/>
        </w:rPr>
        <w:t xml:space="preserve">.  In the </w:t>
      </w:r>
      <w:r w:rsidRPr="00C16ACF">
        <w:rPr>
          <w:rFonts w:ascii="Times New Roman" w:hAnsi="Times New Roman"/>
        </w:rPr>
        <w:t xml:space="preserve">third of the three paragraphs </w:t>
      </w:r>
      <w:r w:rsidR="00AA7388" w:rsidRPr="00C16ACF">
        <w:rPr>
          <w:rFonts w:ascii="Times New Roman" w:hAnsi="Times New Roman"/>
        </w:rPr>
        <w:t>devote</w:t>
      </w:r>
      <w:r w:rsidR="00053D08">
        <w:rPr>
          <w:rFonts w:ascii="Times New Roman" w:hAnsi="Times New Roman"/>
        </w:rPr>
        <w:t>d</w:t>
      </w:r>
      <w:r w:rsidR="00AA7388" w:rsidRPr="00C16ACF">
        <w:rPr>
          <w:rFonts w:ascii="Times New Roman" w:hAnsi="Times New Roman"/>
        </w:rPr>
        <w:t xml:space="preserve"> to</w:t>
      </w:r>
      <w:r w:rsidR="0053226F" w:rsidRPr="00C16ACF">
        <w:rPr>
          <w:rFonts w:ascii="Times New Roman" w:hAnsi="Times New Roman"/>
        </w:rPr>
        <w:t xml:space="preserve"> </w:t>
      </w:r>
      <w:r w:rsidR="003A212F" w:rsidRPr="00C16ACF">
        <w:rPr>
          <w:rFonts w:ascii="Times New Roman" w:hAnsi="Times New Roman"/>
        </w:rPr>
        <w:t xml:space="preserve">the </w:t>
      </w:r>
      <w:r w:rsidR="002D585B" w:rsidRPr="00C16ACF">
        <w:rPr>
          <w:rFonts w:ascii="Times New Roman" w:hAnsi="Times New Roman"/>
        </w:rPr>
        <w:t xml:space="preserve">topic, </w:t>
      </w:r>
      <w:r w:rsidR="00053D08">
        <w:rPr>
          <w:rFonts w:ascii="Times New Roman" w:hAnsi="Times New Roman"/>
        </w:rPr>
        <w:t xml:space="preserve">Wittgenstein </w:t>
      </w:r>
      <w:r w:rsidR="0053226F" w:rsidRPr="00C16ACF">
        <w:rPr>
          <w:rFonts w:ascii="Times New Roman" w:hAnsi="Times New Roman"/>
        </w:rPr>
        <w:t xml:space="preserve">observes </w:t>
      </w:r>
      <w:r w:rsidR="009960A5" w:rsidRPr="00C16ACF">
        <w:rPr>
          <w:rFonts w:ascii="Times New Roman" w:hAnsi="Times New Roman"/>
        </w:rPr>
        <w:t xml:space="preserve">that </w:t>
      </w:r>
      <w:r w:rsidR="00AA7388" w:rsidRPr="00C16ACF">
        <w:rPr>
          <w:rFonts w:ascii="Times New Roman" w:hAnsi="Times New Roman"/>
        </w:rPr>
        <w:t xml:space="preserve">while elementary propositions </w:t>
      </w:r>
      <w:r w:rsidR="00AB46DB">
        <w:rPr>
          <w:rFonts w:ascii="Times New Roman" w:hAnsi="Times New Roman"/>
        </w:rPr>
        <w:t xml:space="preserve">may be true simultaneously, </w:t>
      </w:r>
      <w:r w:rsidR="009960A5" w:rsidRPr="00C16ACF">
        <w:rPr>
          <w:rFonts w:ascii="Times New Roman" w:hAnsi="Times New Roman"/>
        </w:rPr>
        <w:t>conjunction</w:t>
      </w:r>
      <w:r w:rsidR="00AA7388" w:rsidRPr="00C16ACF">
        <w:rPr>
          <w:rFonts w:ascii="Times New Roman" w:hAnsi="Times New Roman"/>
        </w:rPr>
        <w:t>s</w:t>
      </w:r>
      <w:r w:rsidR="009960A5" w:rsidRPr="00C16ACF">
        <w:rPr>
          <w:rFonts w:ascii="Times New Roman" w:hAnsi="Times New Roman"/>
        </w:rPr>
        <w:t xml:space="preserve"> of propositions attributi</w:t>
      </w:r>
      <w:r w:rsidR="00C66B4D" w:rsidRPr="00C16ACF">
        <w:rPr>
          <w:rFonts w:ascii="Times New Roman" w:hAnsi="Times New Roman"/>
        </w:rPr>
        <w:t>ng</w:t>
      </w:r>
      <w:r w:rsidR="009960A5" w:rsidRPr="00C16ACF">
        <w:rPr>
          <w:rFonts w:ascii="Times New Roman" w:hAnsi="Times New Roman"/>
        </w:rPr>
        <w:t xml:space="preserve"> </w:t>
      </w:r>
      <w:r w:rsidR="0053226F" w:rsidRPr="00C16ACF">
        <w:rPr>
          <w:rFonts w:ascii="Times New Roman" w:hAnsi="Times New Roman"/>
        </w:rPr>
        <w:t xml:space="preserve">different </w:t>
      </w:r>
      <w:r w:rsidR="009960A5" w:rsidRPr="00C16ACF">
        <w:rPr>
          <w:rFonts w:ascii="Times New Roman" w:hAnsi="Times New Roman"/>
        </w:rPr>
        <w:t>colour</w:t>
      </w:r>
      <w:r w:rsidR="0053226F" w:rsidRPr="00C16ACF">
        <w:rPr>
          <w:rFonts w:ascii="Times New Roman" w:hAnsi="Times New Roman"/>
        </w:rPr>
        <w:t>s</w:t>
      </w:r>
      <w:r w:rsidR="009960A5" w:rsidRPr="00C16ACF">
        <w:rPr>
          <w:rFonts w:ascii="Times New Roman" w:hAnsi="Times New Roman"/>
        </w:rPr>
        <w:t xml:space="preserve"> to </w:t>
      </w:r>
      <w:r w:rsidR="0053226F" w:rsidRPr="00C16ACF">
        <w:rPr>
          <w:rFonts w:ascii="Times New Roman" w:hAnsi="Times New Roman"/>
        </w:rPr>
        <w:t xml:space="preserve">a </w:t>
      </w:r>
      <w:r w:rsidR="009960A5" w:rsidRPr="00C16ACF">
        <w:rPr>
          <w:rFonts w:ascii="Times New Roman" w:hAnsi="Times New Roman"/>
        </w:rPr>
        <w:t xml:space="preserve">point in the visual field </w:t>
      </w:r>
      <w:r w:rsidR="00AB46DB">
        <w:rPr>
          <w:rFonts w:ascii="Times New Roman" w:hAnsi="Times New Roman"/>
        </w:rPr>
        <w:t>are contr</w:t>
      </w:r>
      <w:r w:rsidR="007613E5">
        <w:rPr>
          <w:rFonts w:ascii="Times New Roman" w:hAnsi="Times New Roman"/>
        </w:rPr>
        <w:t>a</w:t>
      </w:r>
      <w:r w:rsidR="00AB46DB">
        <w:rPr>
          <w:rFonts w:ascii="Times New Roman" w:hAnsi="Times New Roman"/>
        </w:rPr>
        <w:t>dictions</w:t>
      </w:r>
      <w:r w:rsidR="00C66B4D" w:rsidRPr="00C16ACF">
        <w:rPr>
          <w:rFonts w:ascii="Times New Roman" w:hAnsi="Times New Roman"/>
        </w:rPr>
        <w:t xml:space="preserve">.  </w:t>
      </w:r>
      <w:r w:rsidR="00F558AE" w:rsidRPr="00C16ACF">
        <w:rPr>
          <w:rFonts w:ascii="Times New Roman" w:hAnsi="Times New Roman"/>
        </w:rPr>
        <w:t>He</w:t>
      </w:r>
      <w:r w:rsidR="006234F3" w:rsidRPr="00C16ACF">
        <w:rPr>
          <w:rFonts w:ascii="Times New Roman" w:hAnsi="Times New Roman"/>
        </w:rPr>
        <w:t xml:space="preserve"> </w:t>
      </w:r>
      <w:r w:rsidR="00C66B4D" w:rsidRPr="00C16ACF">
        <w:rPr>
          <w:rFonts w:ascii="Times New Roman" w:hAnsi="Times New Roman"/>
        </w:rPr>
        <w:t xml:space="preserve">writes </w:t>
      </w:r>
      <w:r w:rsidRPr="00C16ACF">
        <w:rPr>
          <w:rFonts w:ascii="Times New Roman" w:hAnsi="Times New Roman"/>
        </w:rPr>
        <w:t xml:space="preserve">(within parentheses): </w:t>
      </w:r>
      <w:r w:rsidR="00053D08">
        <w:rPr>
          <w:rFonts w:ascii="Times New Roman" w:hAnsi="Times New Roman"/>
        </w:rPr>
        <w:t>“</w:t>
      </w:r>
      <w:r w:rsidRPr="00C16ACF">
        <w:rPr>
          <w:rFonts w:ascii="Times New Roman" w:hAnsi="Times New Roman"/>
        </w:rPr>
        <w:t>It is clear that the logical product [conjunction] of two elementary propositions [</w:t>
      </w:r>
      <w:proofErr w:type="spellStart"/>
      <w:r w:rsidRPr="00C16ACF">
        <w:rPr>
          <w:rFonts w:ascii="Times New Roman" w:hAnsi="Times New Roman"/>
          <w:i/>
        </w:rPr>
        <w:t>Elementarsätze</w:t>
      </w:r>
      <w:proofErr w:type="spellEnd"/>
      <w:r w:rsidRPr="00C16ACF">
        <w:rPr>
          <w:rFonts w:ascii="Times New Roman" w:hAnsi="Times New Roman"/>
        </w:rPr>
        <w:t>] can neither be a tautology nor a contradiction.  The assertion that a point in the visual field has two different colours at the same time, is a contradiction</w:t>
      </w:r>
      <w:r w:rsidR="00053D08">
        <w:rPr>
          <w:rFonts w:ascii="Times New Roman" w:hAnsi="Times New Roman"/>
        </w:rPr>
        <w:t>”</w:t>
      </w:r>
      <w:r w:rsidRPr="00C16ACF">
        <w:rPr>
          <w:rFonts w:ascii="Times New Roman" w:hAnsi="Times New Roman"/>
        </w:rPr>
        <w:t xml:space="preserve"> (1922, 6.3751)</w:t>
      </w:r>
      <w:r w:rsidR="0053226F" w:rsidRPr="00C16ACF">
        <w:rPr>
          <w:rFonts w:ascii="Times New Roman" w:hAnsi="Times New Roman"/>
        </w:rPr>
        <w:t xml:space="preserve">.  From this, it follows – </w:t>
      </w:r>
      <w:proofErr w:type="spellStart"/>
      <w:r w:rsidR="0053226F" w:rsidRPr="00C16ACF">
        <w:rPr>
          <w:rFonts w:ascii="Times New Roman" w:hAnsi="Times New Roman"/>
          <w:i/>
        </w:rPr>
        <w:t>Elementarsätze</w:t>
      </w:r>
      <w:proofErr w:type="spellEnd"/>
      <w:r w:rsidR="0053226F" w:rsidRPr="00C16ACF">
        <w:rPr>
          <w:rFonts w:ascii="Times New Roman" w:hAnsi="Times New Roman"/>
        </w:rPr>
        <w:t xml:space="preserve"> being logically independent and contradictory propositions </w:t>
      </w:r>
      <w:r w:rsidR="00AA7388" w:rsidRPr="00C16ACF">
        <w:rPr>
          <w:rFonts w:ascii="Times New Roman" w:hAnsi="Times New Roman"/>
        </w:rPr>
        <w:t xml:space="preserve">being invariably </w:t>
      </w:r>
      <w:r w:rsidR="0053226F" w:rsidRPr="00C16ACF">
        <w:rPr>
          <w:rFonts w:ascii="Times New Roman" w:hAnsi="Times New Roman"/>
        </w:rPr>
        <w:t>false</w:t>
      </w:r>
      <w:r w:rsidR="00CD618C" w:rsidRPr="00C16ACF">
        <w:rPr>
          <w:rFonts w:ascii="Times New Roman" w:hAnsi="Times New Roman"/>
        </w:rPr>
        <w:t xml:space="preserve"> – that </w:t>
      </w:r>
      <w:r w:rsidR="0053226F" w:rsidRPr="00C16ACF">
        <w:rPr>
          <w:rFonts w:ascii="Times New Roman" w:hAnsi="Times New Roman"/>
        </w:rPr>
        <w:t>propositions about the colours of points in the visual field are complex, not elementary</w:t>
      </w:r>
      <w:r w:rsidR="00CD618C" w:rsidRPr="00C16ACF">
        <w:rPr>
          <w:rFonts w:ascii="Times New Roman" w:hAnsi="Times New Roman"/>
        </w:rPr>
        <w:t>.  In other words, just as the c</w:t>
      </w:r>
      <w:r w:rsidR="0053226F" w:rsidRPr="00C16ACF">
        <w:rPr>
          <w:rFonts w:ascii="Times New Roman" w:hAnsi="Times New Roman"/>
        </w:rPr>
        <w:t xml:space="preserve">onventional wisdom </w:t>
      </w:r>
      <w:r w:rsidR="00CD618C" w:rsidRPr="00C16ACF">
        <w:rPr>
          <w:rFonts w:ascii="Times New Roman" w:hAnsi="Times New Roman"/>
        </w:rPr>
        <w:t xml:space="preserve">has it, </w:t>
      </w:r>
      <w:r w:rsidR="008F1048" w:rsidRPr="00C16ACF">
        <w:rPr>
          <w:rFonts w:ascii="Times New Roman" w:hAnsi="Times New Roman"/>
        </w:rPr>
        <w:t xml:space="preserve">Wittgenstein </w:t>
      </w:r>
      <w:r w:rsidR="00CD618C" w:rsidRPr="00C16ACF">
        <w:rPr>
          <w:rFonts w:ascii="Times New Roman" w:hAnsi="Times New Roman"/>
        </w:rPr>
        <w:t xml:space="preserve">holds that </w:t>
      </w:r>
      <w:r w:rsidR="00984191" w:rsidRPr="00C16ACF">
        <w:rPr>
          <w:rFonts w:ascii="Times New Roman" w:hAnsi="Times New Roman"/>
        </w:rPr>
        <w:t>asserti</w:t>
      </w:r>
      <w:r w:rsidR="00CD618C" w:rsidRPr="00C16ACF">
        <w:rPr>
          <w:rFonts w:ascii="Times New Roman" w:hAnsi="Times New Roman"/>
        </w:rPr>
        <w:t xml:space="preserve">ons to the effect </w:t>
      </w:r>
      <w:r w:rsidR="00C66B4D" w:rsidRPr="00C16ACF">
        <w:rPr>
          <w:rFonts w:ascii="Times New Roman" w:hAnsi="Times New Roman"/>
        </w:rPr>
        <w:t xml:space="preserve">that a point in the visual field has two colours </w:t>
      </w:r>
      <w:r w:rsidR="00CD618C" w:rsidRPr="00C16ACF">
        <w:rPr>
          <w:rFonts w:ascii="Times New Roman" w:hAnsi="Times New Roman"/>
        </w:rPr>
        <w:t xml:space="preserve">are not </w:t>
      </w:r>
      <w:r w:rsidR="00984191" w:rsidRPr="00C16ACF">
        <w:rPr>
          <w:rFonts w:ascii="Times New Roman" w:hAnsi="Times New Roman"/>
        </w:rPr>
        <w:t>conjunction</w:t>
      </w:r>
      <w:r w:rsidR="00CD618C" w:rsidRPr="00C16ACF">
        <w:rPr>
          <w:rFonts w:ascii="Times New Roman" w:hAnsi="Times New Roman"/>
        </w:rPr>
        <w:t>s</w:t>
      </w:r>
      <w:r w:rsidR="00984191" w:rsidRPr="00C16ACF">
        <w:rPr>
          <w:rFonts w:ascii="Times New Roman" w:hAnsi="Times New Roman"/>
        </w:rPr>
        <w:t xml:space="preserve"> of elementary propositions </w:t>
      </w:r>
      <w:r w:rsidR="002D585B" w:rsidRPr="00C16ACF">
        <w:rPr>
          <w:rFonts w:ascii="Times New Roman" w:hAnsi="Times New Roman"/>
        </w:rPr>
        <w:t>(</w:t>
      </w:r>
      <w:r w:rsidR="00AA7388" w:rsidRPr="00C16ACF">
        <w:rPr>
          <w:rFonts w:ascii="Times New Roman" w:hAnsi="Times New Roman"/>
        </w:rPr>
        <w:t xml:space="preserve">presumably </w:t>
      </w:r>
      <w:r w:rsidR="002D585B" w:rsidRPr="00C16ACF">
        <w:rPr>
          <w:rFonts w:ascii="Times New Roman" w:hAnsi="Times New Roman"/>
        </w:rPr>
        <w:t xml:space="preserve">if either conjunct is elementary, </w:t>
      </w:r>
      <w:r w:rsidR="00CD618C" w:rsidRPr="00C16ACF">
        <w:rPr>
          <w:rFonts w:ascii="Times New Roman" w:hAnsi="Times New Roman"/>
        </w:rPr>
        <w:t xml:space="preserve">so is </w:t>
      </w:r>
      <w:r w:rsidR="002D585B" w:rsidRPr="00C16ACF">
        <w:rPr>
          <w:rFonts w:ascii="Times New Roman" w:hAnsi="Times New Roman"/>
        </w:rPr>
        <w:t xml:space="preserve">the other).  </w:t>
      </w:r>
      <w:r w:rsidR="009F666C" w:rsidRPr="00C16ACF">
        <w:rPr>
          <w:rFonts w:ascii="Times New Roman" w:hAnsi="Times New Roman"/>
        </w:rPr>
        <w:t xml:space="preserve">As </w:t>
      </w:r>
      <w:r w:rsidR="00CD618C" w:rsidRPr="00C16ACF">
        <w:rPr>
          <w:rFonts w:ascii="Times New Roman" w:hAnsi="Times New Roman"/>
        </w:rPr>
        <w:t>Wittgenstein</w:t>
      </w:r>
      <w:r w:rsidR="009F666C" w:rsidRPr="00C16ACF">
        <w:rPr>
          <w:rFonts w:ascii="Times New Roman" w:hAnsi="Times New Roman"/>
        </w:rPr>
        <w:t xml:space="preserve"> </w:t>
      </w:r>
      <w:r w:rsidR="00732D6C" w:rsidRPr="00C16ACF">
        <w:rPr>
          <w:rFonts w:ascii="Times New Roman" w:hAnsi="Times New Roman"/>
        </w:rPr>
        <w:t xml:space="preserve">puts it </w:t>
      </w:r>
      <w:r w:rsidRPr="00C16ACF">
        <w:rPr>
          <w:rFonts w:ascii="Times New Roman" w:hAnsi="Times New Roman"/>
        </w:rPr>
        <w:t xml:space="preserve">in material </w:t>
      </w:r>
      <w:r w:rsidR="00546DC7" w:rsidRPr="00C16ACF">
        <w:rPr>
          <w:rFonts w:ascii="Times New Roman" w:hAnsi="Times New Roman"/>
        </w:rPr>
        <w:t>he drew on when drafting 6.3751</w:t>
      </w:r>
      <w:r w:rsidRPr="00C16ACF">
        <w:rPr>
          <w:rFonts w:ascii="Times New Roman" w:hAnsi="Times New Roman"/>
        </w:rPr>
        <w:t xml:space="preserve">: </w:t>
      </w:r>
      <w:r w:rsidR="00053D08">
        <w:rPr>
          <w:rFonts w:ascii="Times New Roman" w:hAnsi="Times New Roman"/>
        </w:rPr>
        <w:t>“</w:t>
      </w:r>
      <w:r w:rsidRPr="00C16ACF">
        <w:rPr>
          <w:rFonts w:ascii="Times New Roman" w:hAnsi="Times New Roman"/>
        </w:rPr>
        <w:t>If the logical product of two propositions is a contradiction and the propositions appear to be elementary propositions, we can see that in this case the appearance is deceptive.  (E.g.: A is red and A is green)</w:t>
      </w:r>
      <w:r w:rsidR="00053D08">
        <w:rPr>
          <w:rFonts w:ascii="Times New Roman" w:hAnsi="Times New Roman"/>
        </w:rPr>
        <w:t>”</w:t>
      </w:r>
      <w:r w:rsidRPr="00C16ACF">
        <w:rPr>
          <w:rFonts w:ascii="Times New Roman" w:hAnsi="Times New Roman"/>
        </w:rPr>
        <w:t xml:space="preserve"> (1979, 91).</w:t>
      </w:r>
    </w:p>
    <w:p w14:paraId="13568348" w14:textId="77777777" w:rsidR="00546DC7" w:rsidRPr="00C16ACF" w:rsidRDefault="008E254E" w:rsidP="004C27AA">
      <w:pPr>
        <w:rPr>
          <w:rFonts w:ascii="Times New Roman" w:hAnsi="Times New Roman"/>
          <w:lang w:val="en-CA"/>
        </w:rPr>
      </w:pPr>
      <w:r w:rsidRPr="00C16ACF">
        <w:rPr>
          <w:rFonts w:ascii="Times New Roman" w:hAnsi="Times New Roman"/>
        </w:rPr>
        <w:tab/>
      </w:r>
      <w:r w:rsidR="00C66B4D" w:rsidRPr="00C16ACF">
        <w:rPr>
          <w:rFonts w:ascii="Times New Roman" w:hAnsi="Times New Roman"/>
        </w:rPr>
        <w:t>Th</w:t>
      </w:r>
      <w:r w:rsidR="00D43AA4" w:rsidRPr="00C16ACF">
        <w:rPr>
          <w:rFonts w:ascii="Times New Roman" w:hAnsi="Times New Roman"/>
        </w:rPr>
        <w:t>is</w:t>
      </w:r>
      <w:r w:rsidR="00C66B4D" w:rsidRPr="00C16ACF">
        <w:rPr>
          <w:rFonts w:ascii="Times New Roman" w:hAnsi="Times New Roman"/>
        </w:rPr>
        <w:t xml:space="preserve"> </w:t>
      </w:r>
      <w:r w:rsidR="00B31651" w:rsidRPr="00C16ACF">
        <w:rPr>
          <w:rFonts w:ascii="Times New Roman" w:hAnsi="Times New Roman"/>
        </w:rPr>
        <w:t xml:space="preserve">thought </w:t>
      </w:r>
      <w:r w:rsidR="004C27AA" w:rsidRPr="00C16ACF">
        <w:rPr>
          <w:rFonts w:ascii="Times New Roman" w:hAnsi="Times New Roman"/>
        </w:rPr>
        <w:t>was</w:t>
      </w:r>
      <w:r w:rsidR="00E15528" w:rsidRPr="00C16ACF">
        <w:rPr>
          <w:rFonts w:ascii="Times New Roman" w:hAnsi="Times New Roman"/>
        </w:rPr>
        <w:t xml:space="preserve"> n</w:t>
      </w:r>
      <w:r w:rsidR="00732D6C" w:rsidRPr="00C16ACF">
        <w:rPr>
          <w:rFonts w:ascii="Times New Roman" w:hAnsi="Times New Roman"/>
        </w:rPr>
        <w:t>ot a</w:t>
      </w:r>
      <w:r w:rsidR="00E15528" w:rsidRPr="00C16ACF">
        <w:rPr>
          <w:rFonts w:ascii="Times New Roman" w:hAnsi="Times New Roman"/>
        </w:rPr>
        <w:t xml:space="preserve"> last minute addition reasonably ignored</w:t>
      </w:r>
      <w:r w:rsidR="002D585B" w:rsidRPr="00C16ACF">
        <w:rPr>
          <w:rFonts w:ascii="Times New Roman" w:hAnsi="Times New Roman"/>
        </w:rPr>
        <w:t xml:space="preserve">.  </w:t>
      </w:r>
      <w:r w:rsidR="004C27AA" w:rsidRPr="00C16ACF">
        <w:rPr>
          <w:rFonts w:ascii="Times New Roman" w:hAnsi="Times New Roman"/>
        </w:rPr>
        <w:t xml:space="preserve">The </w:t>
      </w:r>
      <w:r w:rsidR="00D43AA4" w:rsidRPr="00C16ACF">
        <w:rPr>
          <w:rFonts w:ascii="Times New Roman" w:hAnsi="Times New Roman"/>
        </w:rPr>
        <w:t xml:space="preserve">discussion </w:t>
      </w:r>
      <w:r w:rsidR="005C3305" w:rsidRPr="00C16ACF">
        <w:rPr>
          <w:rFonts w:ascii="Times New Roman" w:hAnsi="Times New Roman"/>
        </w:rPr>
        <w:t xml:space="preserve">of colour exclusion </w:t>
      </w:r>
      <w:r w:rsidR="00B652C6" w:rsidRPr="00C16ACF">
        <w:rPr>
          <w:rFonts w:ascii="Times New Roman" w:hAnsi="Times New Roman"/>
        </w:rPr>
        <w:t xml:space="preserve">in the </w:t>
      </w:r>
      <w:r w:rsidR="00B652C6" w:rsidRPr="00C16ACF">
        <w:rPr>
          <w:rFonts w:ascii="Times New Roman" w:hAnsi="Times New Roman"/>
          <w:i/>
        </w:rPr>
        <w:t xml:space="preserve">Tractatus </w:t>
      </w:r>
      <w:r w:rsidR="00D43AA4" w:rsidRPr="00C16ACF">
        <w:rPr>
          <w:rFonts w:ascii="Times New Roman" w:hAnsi="Times New Roman"/>
        </w:rPr>
        <w:t xml:space="preserve">derives from </w:t>
      </w:r>
      <w:r w:rsidRPr="00C16ACF">
        <w:rPr>
          <w:rFonts w:ascii="Times New Roman" w:hAnsi="Times New Roman"/>
        </w:rPr>
        <w:t xml:space="preserve">remarks </w:t>
      </w:r>
      <w:r w:rsidR="00B03203" w:rsidRPr="00C16ACF">
        <w:rPr>
          <w:rFonts w:ascii="Times New Roman" w:hAnsi="Times New Roman"/>
        </w:rPr>
        <w:t xml:space="preserve">composed </w:t>
      </w:r>
      <w:r w:rsidRPr="00C16ACF">
        <w:rPr>
          <w:rFonts w:ascii="Times New Roman" w:hAnsi="Times New Roman"/>
        </w:rPr>
        <w:t xml:space="preserve">some time before the </w:t>
      </w:r>
      <w:r w:rsidR="00D43AA4" w:rsidRPr="00C16ACF">
        <w:rPr>
          <w:rFonts w:ascii="Times New Roman" w:hAnsi="Times New Roman"/>
        </w:rPr>
        <w:t>book was compiled</w:t>
      </w:r>
      <w:r w:rsidR="00AA7388" w:rsidRPr="00C16ACF">
        <w:rPr>
          <w:rFonts w:ascii="Times New Roman" w:hAnsi="Times New Roman"/>
        </w:rPr>
        <w:t>,</w:t>
      </w:r>
      <w:r w:rsidR="00496780" w:rsidRPr="00C16ACF">
        <w:rPr>
          <w:rFonts w:ascii="Times New Roman" w:hAnsi="Times New Roman"/>
        </w:rPr>
        <w:t xml:space="preserve"> and there is </w:t>
      </w:r>
      <w:r w:rsidRPr="00C16ACF">
        <w:rPr>
          <w:rFonts w:ascii="Times New Roman" w:hAnsi="Times New Roman"/>
        </w:rPr>
        <w:t xml:space="preserve">every </w:t>
      </w:r>
      <w:r w:rsidR="004B3B05" w:rsidRPr="00C16ACF">
        <w:rPr>
          <w:rFonts w:ascii="Times New Roman" w:hAnsi="Times New Roman"/>
        </w:rPr>
        <w:t xml:space="preserve">reason to think </w:t>
      </w:r>
      <w:r w:rsidR="00F15BC7" w:rsidRPr="00C16ACF">
        <w:rPr>
          <w:rFonts w:ascii="Times New Roman" w:hAnsi="Times New Roman"/>
        </w:rPr>
        <w:t xml:space="preserve">Wittgenstein </w:t>
      </w:r>
      <w:r w:rsidRPr="00C16ACF">
        <w:rPr>
          <w:rFonts w:ascii="Times New Roman" w:hAnsi="Times New Roman"/>
        </w:rPr>
        <w:t xml:space="preserve">was satisfied with what he </w:t>
      </w:r>
      <w:r w:rsidR="005C3305" w:rsidRPr="00C16ACF">
        <w:rPr>
          <w:rFonts w:ascii="Times New Roman" w:hAnsi="Times New Roman"/>
        </w:rPr>
        <w:t>says at 6.3751</w:t>
      </w:r>
      <w:r w:rsidR="00496780" w:rsidRPr="00C16ACF">
        <w:rPr>
          <w:rFonts w:ascii="Times New Roman" w:hAnsi="Times New Roman"/>
        </w:rPr>
        <w:t xml:space="preserve">.  </w:t>
      </w:r>
      <w:r w:rsidR="00B652C6" w:rsidRPr="00C16ACF">
        <w:rPr>
          <w:rFonts w:ascii="Times New Roman" w:hAnsi="Times New Roman"/>
        </w:rPr>
        <w:t xml:space="preserve">He </w:t>
      </w:r>
      <w:r w:rsidR="00496780" w:rsidRPr="00C16ACF">
        <w:rPr>
          <w:rFonts w:ascii="Times New Roman" w:hAnsi="Times New Roman"/>
        </w:rPr>
        <w:t>recycle</w:t>
      </w:r>
      <w:r w:rsidR="00AB46DB">
        <w:rPr>
          <w:rFonts w:ascii="Times New Roman" w:hAnsi="Times New Roman"/>
        </w:rPr>
        <w:t>d</w:t>
      </w:r>
      <w:r w:rsidR="00496780" w:rsidRPr="00C16ACF">
        <w:rPr>
          <w:rFonts w:ascii="Times New Roman" w:hAnsi="Times New Roman"/>
        </w:rPr>
        <w:t xml:space="preserve"> remarks in </w:t>
      </w:r>
      <w:r w:rsidR="00D43AA4" w:rsidRPr="00C16ACF">
        <w:rPr>
          <w:rFonts w:ascii="Times New Roman" w:hAnsi="Times New Roman"/>
        </w:rPr>
        <w:t xml:space="preserve">the </w:t>
      </w:r>
      <w:proofErr w:type="spellStart"/>
      <w:r w:rsidR="00D43AA4" w:rsidRPr="00C16ACF">
        <w:rPr>
          <w:rFonts w:ascii="Times New Roman" w:hAnsi="Times New Roman"/>
          <w:i/>
        </w:rPr>
        <w:t>Prototractatus</w:t>
      </w:r>
      <w:proofErr w:type="spellEnd"/>
      <w:r w:rsidR="00D43AA4" w:rsidRPr="00C16ACF">
        <w:rPr>
          <w:rFonts w:ascii="Times New Roman" w:hAnsi="Times New Roman"/>
          <w:i/>
        </w:rPr>
        <w:t xml:space="preserve"> </w:t>
      </w:r>
      <w:r w:rsidR="00732D6C" w:rsidRPr="00C16ACF">
        <w:rPr>
          <w:rFonts w:ascii="Times New Roman" w:hAnsi="Times New Roman"/>
        </w:rPr>
        <w:t xml:space="preserve">penned </w:t>
      </w:r>
      <w:r w:rsidR="00D43AA4" w:rsidRPr="00C16ACF">
        <w:rPr>
          <w:rFonts w:ascii="Times New Roman" w:hAnsi="Times New Roman"/>
        </w:rPr>
        <w:t xml:space="preserve">in </w:t>
      </w:r>
      <w:r w:rsidR="003164AD" w:rsidRPr="00C16ACF">
        <w:rPr>
          <w:rFonts w:ascii="Times New Roman" w:hAnsi="Times New Roman"/>
        </w:rPr>
        <w:t>1917</w:t>
      </w:r>
      <w:r w:rsidR="00D43AA4" w:rsidRPr="00C16ACF">
        <w:rPr>
          <w:rFonts w:ascii="Times New Roman" w:hAnsi="Times New Roman"/>
        </w:rPr>
        <w:t xml:space="preserve">/1918 </w:t>
      </w:r>
      <w:r w:rsidR="00496780" w:rsidRPr="00C16ACF">
        <w:rPr>
          <w:rFonts w:ascii="Times New Roman" w:hAnsi="Times New Roman"/>
        </w:rPr>
        <w:t xml:space="preserve">practically verbatim, </w:t>
      </w:r>
      <w:r w:rsidR="008D240F" w:rsidRPr="00C16ACF">
        <w:rPr>
          <w:rFonts w:ascii="Times New Roman" w:hAnsi="Times New Roman"/>
        </w:rPr>
        <w:t xml:space="preserve">remarks that </w:t>
      </w:r>
      <w:r w:rsidR="00AB46DB">
        <w:rPr>
          <w:rFonts w:ascii="Times New Roman" w:hAnsi="Times New Roman"/>
        </w:rPr>
        <w:t xml:space="preserve">in turn </w:t>
      </w:r>
      <w:r w:rsidR="00496780" w:rsidRPr="00C16ACF">
        <w:rPr>
          <w:rFonts w:ascii="Times New Roman" w:hAnsi="Times New Roman"/>
        </w:rPr>
        <w:t>distil</w:t>
      </w:r>
      <w:r w:rsidR="00AB46DB">
        <w:rPr>
          <w:rFonts w:ascii="Times New Roman" w:hAnsi="Times New Roman"/>
        </w:rPr>
        <w:t>led</w:t>
      </w:r>
      <w:r w:rsidR="00496780" w:rsidRPr="00C16ACF">
        <w:rPr>
          <w:rFonts w:ascii="Times New Roman" w:hAnsi="Times New Roman"/>
        </w:rPr>
        <w:t xml:space="preserve"> </w:t>
      </w:r>
      <w:r w:rsidR="00B652C6" w:rsidRPr="00C16ACF">
        <w:rPr>
          <w:rFonts w:ascii="Times New Roman" w:hAnsi="Times New Roman"/>
        </w:rPr>
        <w:t xml:space="preserve">entries </w:t>
      </w:r>
      <w:r w:rsidR="004C27AA" w:rsidRPr="00C16ACF">
        <w:rPr>
          <w:rFonts w:ascii="Times New Roman" w:hAnsi="Times New Roman"/>
        </w:rPr>
        <w:t xml:space="preserve">in </w:t>
      </w:r>
      <w:r w:rsidR="004C27AA" w:rsidRPr="00C16ACF">
        <w:rPr>
          <w:rFonts w:ascii="Times New Roman" w:hAnsi="Times New Roman"/>
          <w:i/>
        </w:rPr>
        <w:t xml:space="preserve">Notebooks 1914-1916 </w:t>
      </w:r>
      <w:r w:rsidR="004C27AA" w:rsidRPr="00C16ACF">
        <w:rPr>
          <w:rFonts w:ascii="Times New Roman" w:hAnsi="Times New Roman"/>
        </w:rPr>
        <w:t xml:space="preserve">dated </w:t>
      </w:r>
      <w:r w:rsidR="00496780" w:rsidRPr="00C16ACF">
        <w:rPr>
          <w:rFonts w:ascii="Times New Roman" w:hAnsi="Times New Roman"/>
          <w:lang w:val="en-CA"/>
        </w:rPr>
        <w:t>16 August 1916 and 8 January 1917 (</w:t>
      </w:r>
      <w:r w:rsidR="004C0B9A" w:rsidRPr="00C16ACF">
        <w:rPr>
          <w:rFonts w:ascii="Times New Roman" w:hAnsi="Times New Roman"/>
          <w:lang w:val="en-CA"/>
        </w:rPr>
        <w:t>1971, 6.3751-6.3752</w:t>
      </w:r>
      <w:r w:rsidR="00C72238" w:rsidRPr="00C16ACF">
        <w:rPr>
          <w:rFonts w:ascii="Times New Roman" w:hAnsi="Times New Roman"/>
          <w:lang w:val="en-CA"/>
        </w:rPr>
        <w:t xml:space="preserve"> and 1979,</w:t>
      </w:r>
      <w:r w:rsidR="00C72238" w:rsidRPr="00C16ACF">
        <w:rPr>
          <w:rFonts w:ascii="Times New Roman" w:hAnsi="Times New Roman"/>
        </w:rPr>
        <w:t xml:space="preserve"> 81</w:t>
      </w:r>
      <w:r w:rsidR="008D240F" w:rsidRPr="00C16ACF">
        <w:rPr>
          <w:rFonts w:ascii="Times New Roman" w:hAnsi="Times New Roman"/>
        </w:rPr>
        <w:t xml:space="preserve">, </w:t>
      </w:r>
      <w:r w:rsidR="00C72238" w:rsidRPr="00C16ACF">
        <w:rPr>
          <w:rFonts w:ascii="Times New Roman" w:hAnsi="Times New Roman"/>
        </w:rPr>
        <w:t>91</w:t>
      </w:r>
      <w:r w:rsidR="004C27AA" w:rsidRPr="00C16ACF">
        <w:rPr>
          <w:rFonts w:ascii="Times New Roman" w:hAnsi="Times New Roman"/>
        </w:rPr>
        <w:t>/</w:t>
      </w:r>
      <w:r w:rsidR="00C72238" w:rsidRPr="00C16ACF">
        <w:rPr>
          <w:rFonts w:ascii="Times New Roman" w:hAnsi="Times New Roman"/>
        </w:rPr>
        <w:t xml:space="preserve">2000, </w:t>
      </w:r>
      <w:r w:rsidR="00C72238" w:rsidRPr="00C16ACF">
        <w:rPr>
          <w:rFonts w:ascii="Times New Roman" w:hAnsi="Times New Roman"/>
          <w:lang w:val="en-CA"/>
        </w:rPr>
        <w:t>MS 104, 88, 94</w:t>
      </w:r>
      <w:r w:rsidR="00C72238" w:rsidRPr="00C16ACF">
        <w:rPr>
          <w:rFonts w:ascii="Times New Roman" w:hAnsi="Times New Roman"/>
        </w:rPr>
        <w:t>).</w:t>
      </w:r>
      <w:r w:rsidR="004C27AA" w:rsidRPr="00C16ACF">
        <w:rPr>
          <w:rFonts w:ascii="Times New Roman" w:hAnsi="Times New Roman"/>
        </w:rPr>
        <w:t xml:space="preserve">  </w:t>
      </w:r>
      <w:r w:rsidR="00B652C6" w:rsidRPr="00C16ACF">
        <w:rPr>
          <w:rFonts w:ascii="Times New Roman" w:hAnsi="Times New Roman"/>
        </w:rPr>
        <w:t xml:space="preserve">Had he </w:t>
      </w:r>
      <w:r w:rsidR="00E8016B" w:rsidRPr="00C16ACF">
        <w:rPr>
          <w:rFonts w:ascii="Times New Roman" w:hAnsi="Times New Roman"/>
          <w:lang w:val="en-CA"/>
        </w:rPr>
        <w:lastRenderedPageBreak/>
        <w:t xml:space="preserve">come to </w:t>
      </w:r>
      <w:r w:rsidR="00B652C6" w:rsidRPr="00C16ACF">
        <w:rPr>
          <w:rFonts w:ascii="Times New Roman" w:hAnsi="Times New Roman"/>
          <w:lang w:val="en-CA"/>
        </w:rPr>
        <w:t xml:space="preserve">doubt </w:t>
      </w:r>
      <w:r w:rsidR="00B652C6" w:rsidRPr="00C16ACF">
        <w:rPr>
          <w:rFonts w:ascii="Times New Roman" w:hAnsi="Times New Roman"/>
        </w:rPr>
        <w:t>his tre</w:t>
      </w:r>
      <w:r w:rsidR="00454746">
        <w:rPr>
          <w:rFonts w:ascii="Times New Roman" w:hAnsi="Times New Roman"/>
        </w:rPr>
        <w:t xml:space="preserve">atment of the problem, he would surely have reworked it, not </w:t>
      </w:r>
      <w:r w:rsidR="000C05FE" w:rsidRPr="00C16ACF">
        <w:rPr>
          <w:rFonts w:ascii="Times New Roman" w:hAnsi="Times New Roman"/>
        </w:rPr>
        <w:t xml:space="preserve">reproduced </w:t>
      </w:r>
      <w:r w:rsidR="00454746">
        <w:rPr>
          <w:rFonts w:ascii="Times New Roman" w:hAnsi="Times New Roman"/>
        </w:rPr>
        <w:t>it</w:t>
      </w:r>
      <w:r w:rsidR="00CF2C16" w:rsidRPr="00C16ACF">
        <w:rPr>
          <w:rFonts w:ascii="Times New Roman" w:hAnsi="Times New Roman"/>
        </w:rPr>
        <w:t xml:space="preserve"> </w:t>
      </w:r>
      <w:r w:rsidR="00C72238" w:rsidRPr="00C16ACF">
        <w:rPr>
          <w:rFonts w:ascii="Times New Roman" w:hAnsi="Times New Roman"/>
        </w:rPr>
        <w:t xml:space="preserve">with </w:t>
      </w:r>
      <w:r w:rsidR="00CF2C16" w:rsidRPr="00C16ACF">
        <w:rPr>
          <w:rFonts w:ascii="Times New Roman" w:hAnsi="Times New Roman"/>
        </w:rPr>
        <w:t xml:space="preserve">very </w:t>
      </w:r>
      <w:r w:rsidR="000C05FE" w:rsidRPr="00C16ACF">
        <w:rPr>
          <w:rFonts w:ascii="Times New Roman" w:hAnsi="Times New Roman"/>
        </w:rPr>
        <w:t xml:space="preserve">small changes and minor omissions.  </w:t>
      </w:r>
      <w:r w:rsidR="003164AD" w:rsidRPr="00C16ACF">
        <w:rPr>
          <w:rFonts w:ascii="Times New Roman" w:hAnsi="Times New Roman"/>
        </w:rPr>
        <w:t xml:space="preserve">(The </w:t>
      </w:r>
      <w:r w:rsidR="00E8016B" w:rsidRPr="00C16ACF">
        <w:rPr>
          <w:rFonts w:ascii="Times New Roman" w:hAnsi="Times New Roman"/>
        </w:rPr>
        <w:t xml:space="preserve">only </w:t>
      </w:r>
      <w:r w:rsidR="004C0B9A" w:rsidRPr="00C16ACF">
        <w:rPr>
          <w:rFonts w:ascii="Times New Roman" w:hAnsi="Times New Roman"/>
          <w:lang w:val="en-CA"/>
        </w:rPr>
        <w:t xml:space="preserve">noteworthy difference </w:t>
      </w:r>
      <w:r w:rsidR="00454746">
        <w:rPr>
          <w:rFonts w:ascii="Times New Roman" w:hAnsi="Times New Roman"/>
          <w:lang w:val="en-CA"/>
        </w:rPr>
        <w:t xml:space="preserve">between the versions is that in </w:t>
      </w:r>
      <w:r w:rsidR="00D43AA4" w:rsidRPr="00C16ACF">
        <w:rPr>
          <w:rFonts w:ascii="Times New Roman" w:hAnsi="Times New Roman"/>
          <w:lang w:val="en-CA"/>
        </w:rPr>
        <w:t xml:space="preserve">the </w:t>
      </w:r>
      <w:r w:rsidR="00454746">
        <w:rPr>
          <w:rFonts w:ascii="Times New Roman" w:hAnsi="Times New Roman"/>
          <w:lang w:val="en-CA"/>
        </w:rPr>
        <w:t xml:space="preserve">final </w:t>
      </w:r>
      <w:r w:rsidR="00D43AA4" w:rsidRPr="00C16ACF">
        <w:rPr>
          <w:rFonts w:ascii="Times New Roman" w:hAnsi="Times New Roman"/>
          <w:lang w:val="en-CA"/>
        </w:rPr>
        <w:t xml:space="preserve">version </w:t>
      </w:r>
      <w:r w:rsidR="00454746">
        <w:rPr>
          <w:rFonts w:ascii="Times New Roman" w:hAnsi="Times New Roman"/>
          <w:lang w:val="en-CA"/>
        </w:rPr>
        <w:t xml:space="preserve">Wittgenstein </w:t>
      </w:r>
      <w:r w:rsidR="00CF2C16" w:rsidRPr="00C16ACF">
        <w:rPr>
          <w:rFonts w:ascii="Times New Roman" w:hAnsi="Times New Roman"/>
          <w:lang w:val="en-CA"/>
        </w:rPr>
        <w:t>speaks of points in the visual field instead of points as having two colours</w:t>
      </w:r>
      <w:r w:rsidR="00732D6C" w:rsidRPr="00C16ACF">
        <w:rPr>
          <w:rFonts w:ascii="Times New Roman" w:hAnsi="Times New Roman"/>
          <w:lang w:val="en-CA"/>
        </w:rPr>
        <w:t>.)</w:t>
      </w:r>
      <w:r w:rsidR="00B652C6" w:rsidRPr="00C16ACF">
        <w:rPr>
          <w:rFonts w:ascii="Times New Roman" w:hAnsi="Times New Roman"/>
          <w:lang w:val="en-CA"/>
        </w:rPr>
        <w:t xml:space="preserve">  </w:t>
      </w:r>
      <w:r w:rsidR="00B652C6" w:rsidRPr="00C16ACF">
        <w:rPr>
          <w:rFonts w:ascii="Times New Roman" w:hAnsi="Times New Roman"/>
        </w:rPr>
        <w:t xml:space="preserve">Nor can </w:t>
      </w:r>
      <w:r w:rsidR="00454746">
        <w:rPr>
          <w:rFonts w:ascii="Times New Roman" w:hAnsi="Times New Roman"/>
        </w:rPr>
        <w:t xml:space="preserve">the </w:t>
      </w:r>
      <w:r w:rsidR="00B652C6" w:rsidRPr="00C16ACF">
        <w:rPr>
          <w:rFonts w:ascii="Times New Roman" w:hAnsi="Times New Roman"/>
        </w:rPr>
        <w:t xml:space="preserve">remarks on the topic be regarded as incidental.  </w:t>
      </w:r>
      <w:r w:rsidR="007613E5">
        <w:rPr>
          <w:rFonts w:ascii="Times New Roman" w:hAnsi="Times New Roman"/>
        </w:rPr>
        <w:t xml:space="preserve">Wittgenstein </w:t>
      </w:r>
      <w:r w:rsidR="00B652C6" w:rsidRPr="00C16ACF">
        <w:rPr>
          <w:rFonts w:ascii="Times New Roman" w:hAnsi="Times New Roman"/>
          <w:lang w:val="en-CA"/>
        </w:rPr>
        <w:t xml:space="preserve">could </w:t>
      </w:r>
      <w:r w:rsidR="00F30198" w:rsidRPr="00C16ACF">
        <w:rPr>
          <w:rFonts w:ascii="Times New Roman" w:hAnsi="Times New Roman"/>
          <w:lang w:val="en-CA"/>
        </w:rPr>
        <w:t>not</w:t>
      </w:r>
      <w:r w:rsidR="00B652C6" w:rsidRPr="00C16ACF">
        <w:rPr>
          <w:rFonts w:ascii="Times New Roman" w:hAnsi="Times New Roman"/>
          <w:lang w:val="en-CA"/>
        </w:rPr>
        <w:t xml:space="preserve"> duck the task of accounting for the contradictory character of </w:t>
      </w:r>
      <w:r w:rsidR="00053D08">
        <w:rPr>
          <w:rFonts w:ascii="Times New Roman" w:hAnsi="Times New Roman"/>
          <w:lang w:val="en-CA"/>
        </w:rPr>
        <w:t>“</w:t>
      </w:r>
      <w:r w:rsidR="00B652C6" w:rsidRPr="00C16ACF">
        <w:rPr>
          <w:rFonts w:ascii="Times New Roman" w:hAnsi="Times New Roman"/>
          <w:lang w:val="en-CA"/>
        </w:rPr>
        <w:t>A is red and A is green</w:t>
      </w:r>
      <w:r w:rsidR="00053D08">
        <w:rPr>
          <w:rFonts w:ascii="Times New Roman" w:hAnsi="Times New Roman"/>
          <w:lang w:val="en-CA"/>
        </w:rPr>
        <w:t>”</w:t>
      </w:r>
      <w:r w:rsidR="00B652C6" w:rsidRPr="00C16ACF">
        <w:rPr>
          <w:rFonts w:ascii="Times New Roman" w:hAnsi="Times New Roman"/>
          <w:lang w:val="en-CA"/>
        </w:rPr>
        <w:t xml:space="preserve"> given his view that </w:t>
      </w:r>
      <w:r w:rsidR="00053D08">
        <w:rPr>
          <w:rFonts w:ascii="Times New Roman" w:hAnsi="Times New Roman"/>
          <w:lang w:val="en-CA"/>
        </w:rPr>
        <w:t>“</w:t>
      </w:r>
      <w:r w:rsidR="00B652C6" w:rsidRPr="00C16ACF">
        <w:rPr>
          <w:rFonts w:ascii="Times New Roman" w:hAnsi="Times New Roman"/>
          <w:lang w:val="en-CA"/>
        </w:rPr>
        <w:t xml:space="preserve">[t]here is only </w:t>
      </w:r>
      <w:r w:rsidR="00B652C6" w:rsidRPr="00C16ACF">
        <w:rPr>
          <w:rFonts w:ascii="Times New Roman" w:hAnsi="Times New Roman"/>
          <w:i/>
          <w:lang w:val="en-CA"/>
        </w:rPr>
        <w:t xml:space="preserve">logical </w:t>
      </w:r>
      <w:r w:rsidR="00B652C6" w:rsidRPr="00C16ACF">
        <w:rPr>
          <w:rFonts w:ascii="Times New Roman" w:hAnsi="Times New Roman"/>
          <w:lang w:val="en-CA"/>
        </w:rPr>
        <w:t>necessity</w:t>
      </w:r>
      <w:r w:rsidR="00053D08">
        <w:rPr>
          <w:rFonts w:ascii="Times New Roman" w:hAnsi="Times New Roman"/>
          <w:lang w:val="en-CA"/>
        </w:rPr>
        <w:t>”</w:t>
      </w:r>
      <w:r w:rsidR="00B652C6" w:rsidRPr="00C16ACF">
        <w:rPr>
          <w:rFonts w:ascii="Times New Roman" w:hAnsi="Times New Roman"/>
          <w:lang w:val="en-CA"/>
        </w:rPr>
        <w:t xml:space="preserve"> (6.37)</w:t>
      </w:r>
      <w:r w:rsidR="007613E5">
        <w:rPr>
          <w:rFonts w:ascii="Times New Roman" w:hAnsi="Times New Roman"/>
          <w:lang w:val="en-CA"/>
        </w:rPr>
        <w:t xml:space="preserve"> and the fact that </w:t>
      </w:r>
      <w:r w:rsidR="00B652C6" w:rsidRPr="00C16ACF">
        <w:rPr>
          <w:rFonts w:ascii="Times New Roman" w:hAnsi="Times New Roman"/>
          <w:lang w:val="en-CA"/>
        </w:rPr>
        <w:t>the principle that elementary propositions are logically independent</w:t>
      </w:r>
      <w:r w:rsidR="007613E5">
        <w:rPr>
          <w:rFonts w:ascii="Times New Roman" w:hAnsi="Times New Roman"/>
          <w:lang w:val="en-CA"/>
        </w:rPr>
        <w:t xml:space="preserve"> was </w:t>
      </w:r>
      <w:r w:rsidR="00B652C6" w:rsidRPr="00C16ACF">
        <w:rPr>
          <w:rFonts w:ascii="Times New Roman" w:hAnsi="Times New Roman"/>
          <w:lang w:val="en-CA"/>
        </w:rPr>
        <w:t>central to his thinking as a whole, not just to the discussion of 6.3751 (compare 4.211 and 5.134).</w:t>
      </w:r>
    </w:p>
    <w:p w14:paraId="78F7166D" w14:textId="77777777" w:rsidR="003164AD" w:rsidRPr="00C16ACF" w:rsidRDefault="003164AD" w:rsidP="003164AD">
      <w:pPr>
        <w:rPr>
          <w:rFonts w:ascii="Times New Roman" w:hAnsi="Times New Roman"/>
        </w:rPr>
      </w:pPr>
      <w:r w:rsidRPr="00C16ACF">
        <w:rPr>
          <w:rFonts w:ascii="Times New Roman" w:hAnsi="Times New Roman"/>
          <w:lang w:val="en-CA"/>
        </w:rPr>
        <w:tab/>
      </w:r>
      <w:r w:rsidRPr="00C16ACF">
        <w:rPr>
          <w:rFonts w:ascii="Times New Roman" w:hAnsi="Times New Roman"/>
        </w:rPr>
        <w:t xml:space="preserve">To clarify the difficulty </w:t>
      </w:r>
      <w:r w:rsidR="00E8016B" w:rsidRPr="00C16ACF">
        <w:rPr>
          <w:rFonts w:ascii="Times New Roman" w:hAnsi="Times New Roman"/>
        </w:rPr>
        <w:t>alleged</w:t>
      </w:r>
      <w:r w:rsidR="00F30198" w:rsidRPr="00C16ACF">
        <w:rPr>
          <w:rFonts w:ascii="Times New Roman" w:hAnsi="Times New Roman"/>
        </w:rPr>
        <w:t xml:space="preserve"> to</w:t>
      </w:r>
      <w:r w:rsidR="00E8016B" w:rsidRPr="00C16ACF">
        <w:rPr>
          <w:rFonts w:ascii="Times New Roman" w:hAnsi="Times New Roman"/>
        </w:rPr>
        <w:t xml:space="preserve"> </w:t>
      </w:r>
      <w:r w:rsidRPr="00C16ACF">
        <w:rPr>
          <w:rFonts w:ascii="Times New Roman" w:hAnsi="Times New Roman"/>
        </w:rPr>
        <w:t>bedevil</w:t>
      </w:r>
      <w:r w:rsidR="0078750A" w:rsidRPr="00C16ACF">
        <w:rPr>
          <w:rFonts w:ascii="Times New Roman" w:hAnsi="Times New Roman"/>
        </w:rPr>
        <w:t xml:space="preserve"> the</w:t>
      </w:r>
      <w:r w:rsidRPr="00C16ACF">
        <w:rPr>
          <w:rFonts w:ascii="Times New Roman" w:hAnsi="Times New Roman"/>
        </w:rPr>
        <w:t xml:space="preserve"> treatment of colour exclusion</w:t>
      </w:r>
      <w:r w:rsidR="0078750A" w:rsidRPr="00C16ACF">
        <w:rPr>
          <w:rFonts w:ascii="Times New Roman" w:hAnsi="Times New Roman"/>
        </w:rPr>
        <w:t xml:space="preserve"> in the </w:t>
      </w:r>
      <w:r w:rsidR="0078750A" w:rsidRPr="00C16ACF">
        <w:rPr>
          <w:rFonts w:ascii="Times New Roman" w:hAnsi="Times New Roman"/>
          <w:i/>
        </w:rPr>
        <w:t>Tractatus</w:t>
      </w:r>
      <w:r w:rsidRPr="00C16ACF">
        <w:rPr>
          <w:rFonts w:ascii="Times New Roman" w:hAnsi="Times New Roman"/>
        </w:rPr>
        <w:t xml:space="preserve">, it helps to </w:t>
      </w:r>
      <w:r w:rsidR="0078750A" w:rsidRPr="00C16ACF">
        <w:rPr>
          <w:rFonts w:ascii="Times New Roman" w:hAnsi="Times New Roman"/>
        </w:rPr>
        <w:t>consider Wittgenstein</w:t>
      </w:r>
      <w:r w:rsidR="007613E5">
        <w:rPr>
          <w:rFonts w:ascii="Times New Roman" w:hAnsi="Times New Roman"/>
        </w:rPr>
        <w:t>’</w:t>
      </w:r>
      <w:r w:rsidR="0078750A" w:rsidRPr="00C16ACF">
        <w:rPr>
          <w:rFonts w:ascii="Times New Roman" w:hAnsi="Times New Roman"/>
        </w:rPr>
        <w:t xml:space="preserve">s </w:t>
      </w:r>
      <w:r w:rsidR="006775E8" w:rsidRPr="00C16ACF">
        <w:rPr>
          <w:rFonts w:ascii="Times New Roman" w:hAnsi="Times New Roman"/>
        </w:rPr>
        <w:t xml:space="preserve">treatment of the </w:t>
      </w:r>
      <w:r w:rsidRPr="00C16ACF">
        <w:rPr>
          <w:rFonts w:ascii="Times New Roman" w:hAnsi="Times New Roman"/>
        </w:rPr>
        <w:t>example</w:t>
      </w:r>
      <w:r w:rsidR="00C72238" w:rsidRPr="00C16ACF">
        <w:rPr>
          <w:rFonts w:ascii="Times New Roman" w:hAnsi="Times New Roman"/>
        </w:rPr>
        <w:t xml:space="preserve"> </w:t>
      </w:r>
      <w:r w:rsidRPr="00C16ACF">
        <w:rPr>
          <w:rFonts w:ascii="Times New Roman" w:hAnsi="Times New Roman"/>
        </w:rPr>
        <w:t xml:space="preserve">of a point </w:t>
      </w:r>
      <w:r w:rsidR="000D5E4E" w:rsidRPr="00C16ACF">
        <w:rPr>
          <w:rFonts w:ascii="Times New Roman" w:hAnsi="Times New Roman"/>
        </w:rPr>
        <w:t xml:space="preserve">– or </w:t>
      </w:r>
      <w:r w:rsidRPr="00C16ACF">
        <w:rPr>
          <w:rFonts w:ascii="Times New Roman" w:hAnsi="Times New Roman"/>
        </w:rPr>
        <w:t>point in the visual field</w:t>
      </w:r>
      <w:r w:rsidR="000D5E4E" w:rsidRPr="00C16ACF">
        <w:rPr>
          <w:rFonts w:ascii="Times New Roman" w:hAnsi="Times New Roman"/>
        </w:rPr>
        <w:t xml:space="preserve"> – th</w:t>
      </w:r>
      <w:r w:rsidRPr="00C16ACF">
        <w:rPr>
          <w:rFonts w:ascii="Times New Roman" w:hAnsi="Times New Roman"/>
        </w:rPr>
        <w:t xml:space="preserve">at is simultaneously </w:t>
      </w:r>
      <w:r w:rsidR="005F44CC" w:rsidRPr="00C16ACF">
        <w:rPr>
          <w:rFonts w:ascii="Times New Roman" w:hAnsi="Times New Roman"/>
        </w:rPr>
        <w:t xml:space="preserve">both </w:t>
      </w:r>
      <w:r w:rsidRPr="00C16ACF">
        <w:rPr>
          <w:rFonts w:ascii="Times New Roman" w:hAnsi="Times New Roman"/>
        </w:rPr>
        <w:t xml:space="preserve">red and green.  </w:t>
      </w:r>
      <w:r w:rsidR="000D5E4E" w:rsidRPr="00C16ACF">
        <w:rPr>
          <w:rFonts w:ascii="Times New Roman" w:hAnsi="Times New Roman"/>
        </w:rPr>
        <w:t xml:space="preserve">On the one hand </w:t>
      </w:r>
      <w:r w:rsidR="007613E5">
        <w:rPr>
          <w:rFonts w:ascii="Times New Roman" w:hAnsi="Times New Roman"/>
        </w:rPr>
        <w:t xml:space="preserve">it is argued that </w:t>
      </w:r>
      <w:r w:rsidR="005F44CC" w:rsidRPr="00C16ACF">
        <w:rPr>
          <w:rFonts w:ascii="Times New Roman" w:hAnsi="Times New Roman"/>
        </w:rPr>
        <w:t xml:space="preserve">the </w:t>
      </w:r>
      <w:r w:rsidR="00710948" w:rsidRPr="00C16ACF">
        <w:rPr>
          <w:rFonts w:ascii="Times New Roman" w:hAnsi="Times New Roman"/>
        </w:rPr>
        <w:t xml:space="preserve">conclusion </w:t>
      </w:r>
      <w:r w:rsidR="000D5E4E" w:rsidRPr="00C16ACF">
        <w:rPr>
          <w:rFonts w:ascii="Times New Roman" w:hAnsi="Times New Roman"/>
        </w:rPr>
        <w:t xml:space="preserve">that </w:t>
      </w:r>
      <w:r w:rsidR="00053D08">
        <w:rPr>
          <w:rFonts w:ascii="Times New Roman" w:hAnsi="Times New Roman"/>
        </w:rPr>
        <w:t>“</w:t>
      </w:r>
      <w:r w:rsidRPr="00C16ACF">
        <w:rPr>
          <w:rFonts w:ascii="Times New Roman" w:hAnsi="Times New Roman"/>
        </w:rPr>
        <w:t>A is red</w:t>
      </w:r>
      <w:r w:rsidR="00053D08">
        <w:rPr>
          <w:rFonts w:ascii="Times New Roman" w:hAnsi="Times New Roman"/>
        </w:rPr>
        <w:t>”</w:t>
      </w:r>
      <w:r w:rsidRPr="00C16ACF">
        <w:rPr>
          <w:rFonts w:ascii="Times New Roman" w:hAnsi="Times New Roman"/>
        </w:rPr>
        <w:t xml:space="preserve"> and </w:t>
      </w:r>
      <w:r w:rsidR="00053D08">
        <w:rPr>
          <w:rFonts w:ascii="Times New Roman" w:hAnsi="Times New Roman"/>
        </w:rPr>
        <w:t>“</w:t>
      </w:r>
      <w:r w:rsidRPr="00C16ACF">
        <w:rPr>
          <w:rFonts w:ascii="Times New Roman" w:hAnsi="Times New Roman"/>
        </w:rPr>
        <w:t>A is green</w:t>
      </w:r>
      <w:r w:rsidR="00053D08">
        <w:rPr>
          <w:rFonts w:ascii="Times New Roman" w:hAnsi="Times New Roman"/>
        </w:rPr>
        <w:t>”</w:t>
      </w:r>
      <w:r w:rsidR="00DA18D2" w:rsidRPr="00C16ACF">
        <w:rPr>
          <w:rFonts w:ascii="Times New Roman" w:hAnsi="Times New Roman"/>
        </w:rPr>
        <w:t xml:space="preserve"> </w:t>
      </w:r>
      <w:r w:rsidR="000D5E4E" w:rsidRPr="00C16ACF">
        <w:rPr>
          <w:rFonts w:ascii="Times New Roman" w:hAnsi="Times New Roman"/>
        </w:rPr>
        <w:t xml:space="preserve">cannot be </w:t>
      </w:r>
      <w:r w:rsidRPr="00C16ACF">
        <w:rPr>
          <w:rFonts w:ascii="Times New Roman" w:hAnsi="Times New Roman"/>
        </w:rPr>
        <w:t>elementary</w:t>
      </w:r>
      <w:r w:rsidR="00E8016B" w:rsidRPr="00C16ACF">
        <w:rPr>
          <w:rFonts w:ascii="Times New Roman" w:hAnsi="Times New Roman"/>
        </w:rPr>
        <w:t xml:space="preserve"> is </w:t>
      </w:r>
      <w:r w:rsidR="007613E5">
        <w:rPr>
          <w:rFonts w:ascii="Times New Roman" w:hAnsi="Times New Roman"/>
        </w:rPr>
        <w:t>“</w:t>
      </w:r>
      <w:r w:rsidRPr="00C16ACF">
        <w:rPr>
          <w:rFonts w:ascii="Times New Roman" w:hAnsi="Times New Roman"/>
        </w:rPr>
        <w:t>unwelcome</w:t>
      </w:r>
      <w:r w:rsidR="00053D08">
        <w:rPr>
          <w:rFonts w:ascii="Times New Roman" w:hAnsi="Times New Roman"/>
        </w:rPr>
        <w:t>”</w:t>
      </w:r>
      <w:r w:rsidRPr="00C16ACF">
        <w:rPr>
          <w:rFonts w:ascii="Times New Roman" w:hAnsi="Times New Roman"/>
        </w:rPr>
        <w:t xml:space="preserve"> since the attribution of a colour to a point is </w:t>
      </w:r>
      <w:r w:rsidR="00053D08">
        <w:rPr>
          <w:rFonts w:ascii="Times New Roman" w:hAnsi="Times New Roman"/>
        </w:rPr>
        <w:t>“</w:t>
      </w:r>
      <w:r w:rsidRPr="00C16ACF">
        <w:rPr>
          <w:rFonts w:ascii="Times New Roman" w:hAnsi="Times New Roman"/>
        </w:rPr>
        <w:t>close to our conception of what an elementary proposition ought to be like</w:t>
      </w:r>
      <w:r w:rsidR="00053D08">
        <w:rPr>
          <w:rFonts w:ascii="Times New Roman" w:hAnsi="Times New Roman"/>
        </w:rPr>
        <w:t>”</w:t>
      </w:r>
      <w:r w:rsidRPr="00C16ACF">
        <w:rPr>
          <w:rFonts w:ascii="Times New Roman" w:hAnsi="Times New Roman"/>
        </w:rPr>
        <w:t xml:space="preserve"> (Black 1964, 367-368).  </w:t>
      </w:r>
      <w:r w:rsidR="000D5E4E" w:rsidRPr="00C16ACF">
        <w:rPr>
          <w:rFonts w:ascii="Times New Roman" w:hAnsi="Times New Roman"/>
        </w:rPr>
        <w:t xml:space="preserve">On the other </w:t>
      </w:r>
      <w:proofErr w:type="gramStart"/>
      <w:r w:rsidR="000D5E4E" w:rsidRPr="00C16ACF">
        <w:rPr>
          <w:rFonts w:ascii="Times New Roman" w:hAnsi="Times New Roman"/>
        </w:rPr>
        <w:t>hand</w:t>
      </w:r>
      <w:proofErr w:type="gramEnd"/>
      <w:r w:rsidR="000D5E4E" w:rsidRPr="00C16ACF">
        <w:rPr>
          <w:rFonts w:ascii="Times New Roman" w:hAnsi="Times New Roman"/>
        </w:rPr>
        <w:t xml:space="preserve"> it is </w:t>
      </w:r>
      <w:r w:rsidR="007613E5">
        <w:rPr>
          <w:rFonts w:ascii="Times New Roman" w:hAnsi="Times New Roman"/>
        </w:rPr>
        <w:t>argued</w:t>
      </w:r>
      <w:r w:rsidR="000D5E4E" w:rsidRPr="00C16ACF">
        <w:rPr>
          <w:rFonts w:ascii="Times New Roman" w:hAnsi="Times New Roman"/>
        </w:rPr>
        <w:t xml:space="preserve"> that </w:t>
      </w:r>
      <w:r w:rsidR="00053D08">
        <w:rPr>
          <w:rFonts w:ascii="Times New Roman" w:hAnsi="Times New Roman"/>
        </w:rPr>
        <w:t>“</w:t>
      </w:r>
      <w:r w:rsidRPr="00C16ACF">
        <w:rPr>
          <w:rFonts w:ascii="Times New Roman" w:hAnsi="Times New Roman"/>
        </w:rPr>
        <w:t>A is red</w:t>
      </w:r>
      <w:r w:rsidR="00053D08">
        <w:rPr>
          <w:rFonts w:ascii="Times New Roman" w:hAnsi="Times New Roman"/>
        </w:rPr>
        <w:t>”</w:t>
      </w:r>
      <w:r w:rsidRPr="00C16ACF">
        <w:rPr>
          <w:rFonts w:ascii="Times New Roman" w:hAnsi="Times New Roman"/>
        </w:rPr>
        <w:t xml:space="preserve"> and </w:t>
      </w:r>
      <w:r w:rsidR="00053D08">
        <w:rPr>
          <w:rFonts w:ascii="Times New Roman" w:hAnsi="Times New Roman"/>
        </w:rPr>
        <w:t>“</w:t>
      </w:r>
      <w:r w:rsidRPr="00C16ACF">
        <w:rPr>
          <w:rFonts w:ascii="Times New Roman" w:hAnsi="Times New Roman"/>
        </w:rPr>
        <w:t>A is green</w:t>
      </w:r>
      <w:r w:rsidR="00053D08">
        <w:rPr>
          <w:rFonts w:ascii="Times New Roman" w:hAnsi="Times New Roman"/>
        </w:rPr>
        <w:t>”</w:t>
      </w:r>
      <w:r w:rsidRPr="00C16ACF">
        <w:rPr>
          <w:rFonts w:ascii="Times New Roman" w:hAnsi="Times New Roman"/>
        </w:rPr>
        <w:t xml:space="preserve"> </w:t>
      </w:r>
      <w:r w:rsidR="000D5E4E" w:rsidRPr="00C16ACF">
        <w:rPr>
          <w:rFonts w:ascii="Times New Roman" w:hAnsi="Times New Roman"/>
        </w:rPr>
        <w:t xml:space="preserve">cannot </w:t>
      </w:r>
      <w:r w:rsidR="00DA18D2" w:rsidRPr="00C16ACF">
        <w:rPr>
          <w:rFonts w:ascii="Times New Roman" w:hAnsi="Times New Roman"/>
        </w:rPr>
        <w:t xml:space="preserve">be </w:t>
      </w:r>
      <w:r w:rsidR="00455941" w:rsidRPr="00C16ACF">
        <w:rPr>
          <w:rFonts w:ascii="Times New Roman" w:hAnsi="Times New Roman"/>
        </w:rPr>
        <w:t xml:space="preserve">complex </w:t>
      </w:r>
      <w:r w:rsidR="00DA18D2" w:rsidRPr="00C16ACF">
        <w:rPr>
          <w:rFonts w:ascii="Times New Roman" w:hAnsi="Times New Roman"/>
        </w:rPr>
        <w:t xml:space="preserve">since </w:t>
      </w:r>
      <w:r w:rsidR="00F30198" w:rsidRPr="00C16ACF">
        <w:rPr>
          <w:rFonts w:ascii="Times New Roman" w:hAnsi="Times New Roman"/>
        </w:rPr>
        <w:t xml:space="preserve">an </w:t>
      </w:r>
      <w:r w:rsidRPr="00C16ACF">
        <w:rPr>
          <w:rFonts w:ascii="Times New Roman" w:hAnsi="Times New Roman"/>
          <w:lang w:val="en-CA"/>
        </w:rPr>
        <w:t>analys</w:t>
      </w:r>
      <w:r w:rsidR="00F30198" w:rsidRPr="00C16ACF">
        <w:rPr>
          <w:rFonts w:ascii="Times New Roman" w:hAnsi="Times New Roman"/>
          <w:lang w:val="en-CA"/>
        </w:rPr>
        <w:t>is</w:t>
      </w:r>
      <w:r w:rsidRPr="00C16ACF">
        <w:rPr>
          <w:rFonts w:ascii="Times New Roman" w:hAnsi="Times New Roman"/>
          <w:lang w:val="en-CA"/>
        </w:rPr>
        <w:t xml:space="preserve"> of the</w:t>
      </w:r>
      <w:r w:rsidR="000301E4" w:rsidRPr="00C16ACF">
        <w:rPr>
          <w:rFonts w:ascii="Times New Roman" w:hAnsi="Times New Roman"/>
          <w:lang w:val="en-CA"/>
        </w:rPr>
        <w:t xml:space="preserve">m </w:t>
      </w:r>
      <w:r w:rsidR="00C72238" w:rsidRPr="00C16ACF">
        <w:rPr>
          <w:rFonts w:ascii="Times New Roman" w:hAnsi="Times New Roman"/>
          <w:lang w:val="en-CA"/>
        </w:rPr>
        <w:t xml:space="preserve">in terms, say, of </w:t>
      </w:r>
      <w:r w:rsidR="00053D08">
        <w:rPr>
          <w:rFonts w:ascii="Times New Roman" w:hAnsi="Times New Roman"/>
        </w:rPr>
        <w:t>“</w:t>
      </w:r>
      <w:r w:rsidR="0078750A" w:rsidRPr="00C16ACF">
        <w:rPr>
          <w:rFonts w:ascii="Times New Roman" w:hAnsi="Times New Roman"/>
          <w:lang w:val="en-CA"/>
        </w:rPr>
        <w:t>surface reflectance potentials</w:t>
      </w:r>
      <w:r w:rsidR="00053D08">
        <w:rPr>
          <w:rFonts w:ascii="Times New Roman" w:hAnsi="Times New Roman"/>
          <w:lang w:val="en-CA"/>
        </w:rPr>
        <w:t>”</w:t>
      </w:r>
      <w:r w:rsidR="0078750A" w:rsidRPr="00C16ACF">
        <w:rPr>
          <w:rFonts w:ascii="Times New Roman" w:hAnsi="Times New Roman"/>
          <w:lang w:val="en-CA"/>
        </w:rPr>
        <w:t xml:space="preserve"> </w:t>
      </w:r>
      <w:r w:rsidR="00981807" w:rsidRPr="00C16ACF">
        <w:rPr>
          <w:rFonts w:ascii="Times New Roman" w:hAnsi="Times New Roman"/>
          <w:lang w:val="en-CA"/>
        </w:rPr>
        <w:t xml:space="preserve">would only </w:t>
      </w:r>
      <w:r w:rsidR="00981807" w:rsidRPr="00C16ACF">
        <w:rPr>
          <w:rFonts w:ascii="Times New Roman" w:hAnsi="Times New Roman"/>
        </w:rPr>
        <w:t>shift the problem</w:t>
      </w:r>
      <w:r w:rsidR="00981807" w:rsidRPr="00C16ACF">
        <w:rPr>
          <w:rFonts w:ascii="Times New Roman" w:hAnsi="Times New Roman"/>
          <w:lang w:val="en-CA"/>
        </w:rPr>
        <w:t xml:space="preserve"> to one of explaining </w:t>
      </w:r>
      <w:r w:rsidR="00053D08">
        <w:rPr>
          <w:rFonts w:ascii="Times New Roman" w:hAnsi="Times New Roman"/>
          <w:lang w:val="en-CA"/>
        </w:rPr>
        <w:t>“</w:t>
      </w:r>
      <w:r w:rsidR="0078750A" w:rsidRPr="00C16ACF">
        <w:rPr>
          <w:rFonts w:ascii="Times New Roman" w:hAnsi="Times New Roman"/>
          <w:lang w:val="en-CA"/>
        </w:rPr>
        <w:t>the impossibility of a particle (photon) having different velocities at the same time</w:t>
      </w:r>
      <w:r w:rsidR="00053D08">
        <w:rPr>
          <w:rFonts w:ascii="Times New Roman" w:hAnsi="Times New Roman"/>
          <w:lang w:val="en-CA"/>
        </w:rPr>
        <w:t>”</w:t>
      </w:r>
      <w:r w:rsidR="000301E4" w:rsidRPr="00C16ACF">
        <w:rPr>
          <w:rFonts w:ascii="Times New Roman" w:hAnsi="Times New Roman"/>
          <w:lang w:val="en-CA"/>
        </w:rPr>
        <w:t xml:space="preserve"> (Landini 2007, 87</w:t>
      </w:r>
      <w:r w:rsidR="0078750A" w:rsidRPr="00C16ACF">
        <w:rPr>
          <w:rFonts w:ascii="Times New Roman" w:hAnsi="Times New Roman"/>
          <w:lang w:val="en-CA"/>
        </w:rPr>
        <w:t>)</w:t>
      </w:r>
      <w:r w:rsidR="000301E4" w:rsidRPr="00C16ACF">
        <w:rPr>
          <w:rFonts w:ascii="Times New Roman" w:hAnsi="Times New Roman"/>
          <w:lang w:val="en-CA"/>
        </w:rPr>
        <w:t xml:space="preserve">.  </w:t>
      </w:r>
      <w:r w:rsidR="00EB268A" w:rsidRPr="00C16ACF">
        <w:rPr>
          <w:rFonts w:ascii="Times New Roman" w:hAnsi="Times New Roman"/>
          <w:lang w:val="en-CA"/>
        </w:rPr>
        <w:t xml:space="preserve">Simply put, </w:t>
      </w:r>
      <w:r w:rsidR="007613E5">
        <w:rPr>
          <w:rFonts w:ascii="Times New Roman" w:hAnsi="Times New Roman"/>
          <w:lang w:val="en-CA"/>
        </w:rPr>
        <w:t xml:space="preserve">the contention is that once it is granted that </w:t>
      </w:r>
      <w:r w:rsidR="003B0653" w:rsidRPr="00C16ACF">
        <w:rPr>
          <w:rFonts w:ascii="Times New Roman" w:hAnsi="Times New Roman"/>
          <w:lang w:val="en-CA"/>
        </w:rPr>
        <w:t xml:space="preserve">the attribution of two colours to a single point in </w:t>
      </w:r>
      <w:r w:rsidRPr="00C16ACF">
        <w:rPr>
          <w:rFonts w:ascii="Times New Roman" w:hAnsi="Times New Roman"/>
        </w:rPr>
        <w:t>the visual field</w:t>
      </w:r>
      <w:r w:rsidR="003B0653" w:rsidRPr="00C16ACF">
        <w:rPr>
          <w:rFonts w:ascii="Times New Roman" w:hAnsi="Times New Roman"/>
        </w:rPr>
        <w:t xml:space="preserve"> at the same time is contradictory</w:t>
      </w:r>
      <w:r w:rsidR="00DA18D2" w:rsidRPr="00C16ACF">
        <w:rPr>
          <w:rFonts w:ascii="Times New Roman" w:hAnsi="Times New Roman"/>
        </w:rPr>
        <w:t xml:space="preserve">, </w:t>
      </w:r>
      <w:r w:rsidR="003B0653" w:rsidRPr="00C16ACF">
        <w:rPr>
          <w:rFonts w:ascii="Times New Roman" w:hAnsi="Times New Roman"/>
        </w:rPr>
        <w:t>attribution</w:t>
      </w:r>
      <w:r w:rsidR="007613E5">
        <w:rPr>
          <w:rFonts w:ascii="Times New Roman" w:hAnsi="Times New Roman"/>
        </w:rPr>
        <w:t>s</w:t>
      </w:r>
      <w:r w:rsidR="003B0653" w:rsidRPr="00C16ACF">
        <w:rPr>
          <w:rFonts w:ascii="Times New Roman" w:hAnsi="Times New Roman"/>
        </w:rPr>
        <w:t xml:space="preserve"> of colour</w:t>
      </w:r>
      <w:r w:rsidR="007613E5">
        <w:rPr>
          <w:rFonts w:ascii="Times New Roman" w:hAnsi="Times New Roman"/>
        </w:rPr>
        <w:t>s</w:t>
      </w:r>
      <w:r w:rsidR="003B0653" w:rsidRPr="00C16ACF">
        <w:rPr>
          <w:rFonts w:ascii="Times New Roman" w:hAnsi="Times New Roman"/>
        </w:rPr>
        <w:t xml:space="preserve"> to point</w:t>
      </w:r>
      <w:r w:rsidR="007613E5">
        <w:rPr>
          <w:rFonts w:ascii="Times New Roman" w:hAnsi="Times New Roman"/>
        </w:rPr>
        <w:t>s</w:t>
      </w:r>
      <w:r w:rsidR="003B0653" w:rsidRPr="00C16ACF">
        <w:rPr>
          <w:rFonts w:ascii="Times New Roman" w:hAnsi="Times New Roman"/>
        </w:rPr>
        <w:t xml:space="preserve">, </w:t>
      </w:r>
      <w:r w:rsidR="007613E5">
        <w:rPr>
          <w:rFonts w:ascii="Times New Roman" w:hAnsi="Times New Roman"/>
        </w:rPr>
        <w:t xml:space="preserve">whether </w:t>
      </w:r>
      <w:r w:rsidR="003B0653" w:rsidRPr="00C16ACF">
        <w:rPr>
          <w:rFonts w:ascii="Times New Roman" w:hAnsi="Times New Roman"/>
        </w:rPr>
        <w:t>r</w:t>
      </w:r>
      <w:r w:rsidR="00DA18D2" w:rsidRPr="00C16ACF">
        <w:rPr>
          <w:rFonts w:ascii="Times New Roman" w:hAnsi="Times New Roman"/>
        </w:rPr>
        <w:t>egarded as</w:t>
      </w:r>
      <w:r w:rsidR="00455941" w:rsidRPr="00C16ACF">
        <w:rPr>
          <w:rFonts w:ascii="Times New Roman" w:hAnsi="Times New Roman"/>
        </w:rPr>
        <w:t xml:space="preserve"> </w:t>
      </w:r>
      <w:r w:rsidRPr="00C16ACF">
        <w:rPr>
          <w:rFonts w:ascii="Times New Roman" w:hAnsi="Times New Roman"/>
        </w:rPr>
        <w:t xml:space="preserve">elementary or </w:t>
      </w:r>
      <w:r w:rsidR="00CF2C16" w:rsidRPr="00C16ACF">
        <w:rPr>
          <w:rFonts w:ascii="Times New Roman" w:hAnsi="Times New Roman"/>
        </w:rPr>
        <w:t xml:space="preserve">as </w:t>
      </w:r>
      <w:r w:rsidRPr="00C16ACF">
        <w:rPr>
          <w:rFonts w:ascii="Times New Roman" w:hAnsi="Times New Roman"/>
        </w:rPr>
        <w:t xml:space="preserve">non-elementary, </w:t>
      </w:r>
      <w:r w:rsidR="00992A66" w:rsidRPr="00C16ACF">
        <w:rPr>
          <w:rFonts w:ascii="Times New Roman" w:hAnsi="Times New Roman"/>
        </w:rPr>
        <w:t xml:space="preserve">cannot </w:t>
      </w:r>
      <w:r w:rsidRPr="00C16ACF">
        <w:rPr>
          <w:rFonts w:ascii="Times New Roman" w:hAnsi="Times New Roman"/>
        </w:rPr>
        <w:t xml:space="preserve">be accommodated within the framework of the </w:t>
      </w:r>
      <w:r w:rsidRPr="00C16ACF">
        <w:rPr>
          <w:rFonts w:ascii="Times New Roman" w:hAnsi="Times New Roman"/>
          <w:i/>
        </w:rPr>
        <w:t>Tractatus</w:t>
      </w:r>
      <w:r w:rsidRPr="00C16ACF">
        <w:rPr>
          <w:rFonts w:ascii="Times New Roman" w:hAnsi="Times New Roman"/>
        </w:rPr>
        <w:t xml:space="preserve">, and it is only puzzling that Wittgenstein </w:t>
      </w:r>
      <w:r w:rsidR="000301E4" w:rsidRPr="00C16ACF">
        <w:rPr>
          <w:rFonts w:ascii="Times New Roman" w:hAnsi="Times New Roman"/>
        </w:rPr>
        <w:t xml:space="preserve">took </w:t>
      </w:r>
      <w:r w:rsidRPr="00C16ACF">
        <w:rPr>
          <w:rFonts w:ascii="Times New Roman" w:hAnsi="Times New Roman"/>
        </w:rPr>
        <w:t xml:space="preserve">so long to see the problem and </w:t>
      </w:r>
      <w:r w:rsidR="00EB268A" w:rsidRPr="00C16ACF">
        <w:rPr>
          <w:rFonts w:ascii="Times New Roman" w:hAnsi="Times New Roman"/>
        </w:rPr>
        <w:t>come up with a solution</w:t>
      </w:r>
      <w:r w:rsidRPr="00C16ACF">
        <w:rPr>
          <w:rFonts w:ascii="Times New Roman" w:hAnsi="Times New Roman"/>
        </w:rPr>
        <w:t>.</w:t>
      </w:r>
    </w:p>
    <w:p w14:paraId="3A24596C" w14:textId="77777777" w:rsidR="007613E5" w:rsidRPr="00C16ACF" w:rsidRDefault="007613E5" w:rsidP="007613E5">
      <w:pPr>
        <w:rPr>
          <w:rFonts w:ascii="Times New Roman" w:hAnsi="Times New Roman"/>
          <w:lang w:val="en-CA"/>
        </w:rPr>
      </w:pPr>
      <w:r w:rsidRPr="00C16ACF">
        <w:rPr>
          <w:rFonts w:ascii="Times New Roman" w:hAnsi="Times New Roman"/>
        </w:rPr>
        <w:tab/>
      </w:r>
      <w:r>
        <w:rPr>
          <w:rFonts w:ascii="Times New Roman" w:hAnsi="Times New Roman"/>
        </w:rPr>
        <w:t xml:space="preserve">Though Wittgenstein is now widely taken to have erred badly regarding </w:t>
      </w:r>
      <w:r w:rsidR="00397B7F">
        <w:rPr>
          <w:rFonts w:ascii="Times New Roman" w:hAnsi="Times New Roman"/>
        </w:rPr>
        <w:t xml:space="preserve">colour exclusion at 6.3751 of the </w:t>
      </w:r>
      <w:r w:rsidR="00397B7F">
        <w:rPr>
          <w:rFonts w:ascii="Times New Roman" w:hAnsi="Times New Roman"/>
          <w:i/>
        </w:rPr>
        <w:t>Tractatus</w:t>
      </w:r>
      <w:r w:rsidR="00397B7F">
        <w:rPr>
          <w:rFonts w:ascii="Times New Roman" w:hAnsi="Times New Roman"/>
        </w:rPr>
        <w:t xml:space="preserve">, this was not always so.  One would expect </w:t>
      </w:r>
      <w:r w:rsidRPr="00C16ACF">
        <w:rPr>
          <w:rFonts w:ascii="Times New Roman" w:hAnsi="Times New Roman"/>
          <w:lang w:val="en-CA"/>
        </w:rPr>
        <w:t>Bertrand Russell</w:t>
      </w:r>
      <w:r w:rsidR="00397B7F">
        <w:rPr>
          <w:rFonts w:ascii="Times New Roman" w:hAnsi="Times New Roman"/>
          <w:lang w:val="en-CA"/>
        </w:rPr>
        <w:t xml:space="preserve">, a philosopher with </w:t>
      </w:r>
      <w:r w:rsidRPr="00C16ACF">
        <w:rPr>
          <w:rFonts w:ascii="Times New Roman" w:hAnsi="Times New Roman"/>
          <w:lang w:val="en-CA"/>
        </w:rPr>
        <w:t xml:space="preserve">a nose for philosophical gaffes second to none, </w:t>
      </w:r>
      <w:r w:rsidR="00397B7F">
        <w:rPr>
          <w:rFonts w:ascii="Times New Roman" w:hAnsi="Times New Roman"/>
          <w:lang w:val="en-CA"/>
        </w:rPr>
        <w:t xml:space="preserve">to have spotted Wittgenstein’s error and commented on it </w:t>
      </w:r>
      <w:r w:rsidR="00397B7F" w:rsidRPr="00C16ACF">
        <w:rPr>
          <w:rFonts w:ascii="Times New Roman" w:hAnsi="Times New Roman"/>
          <w:lang w:val="en-CA"/>
        </w:rPr>
        <w:t xml:space="preserve">in the </w:t>
      </w:r>
      <w:r w:rsidR="00397B7F">
        <w:rPr>
          <w:rFonts w:ascii="Times New Roman" w:hAnsi="Times New Roman"/>
          <w:lang w:val="en-CA"/>
        </w:rPr>
        <w:t>“</w:t>
      </w:r>
      <w:r w:rsidR="00397B7F" w:rsidRPr="00C16ACF">
        <w:rPr>
          <w:rFonts w:ascii="Times New Roman" w:hAnsi="Times New Roman"/>
          <w:lang w:val="en-CA"/>
        </w:rPr>
        <w:t>Introduction</w:t>
      </w:r>
      <w:r w:rsidR="00397B7F">
        <w:rPr>
          <w:rFonts w:ascii="Times New Roman" w:hAnsi="Times New Roman"/>
          <w:lang w:val="en-CA"/>
        </w:rPr>
        <w:t>”</w:t>
      </w:r>
      <w:r w:rsidR="00397B7F" w:rsidRPr="00C16ACF">
        <w:rPr>
          <w:rFonts w:ascii="Times New Roman" w:hAnsi="Times New Roman"/>
          <w:lang w:val="en-CA"/>
        </w:rPr>
        <w:t xml:space="preserve"> he wrote for the </w:t>
      </w:r>
      <w:r w:rsidR="00397B7F" w:rsidRPr="00C16ACF">
        <w:rPr>
          <w:rFonts w:ascii="Times New Roman" w:hAnsi="Times New Roman"/>
          <w:i/>
          <w:lang w:val="en-CA"/>
        </w:rPr>
        <w:t>Tractatus</w:t>
      </w:r>
      <w:r w:rsidR="00397B7F" w:rsidRPr="00C16ACF">
        <w:rPr>
          <w:rFonts w:ascii="Times New Roman" w:hAnsi="Times New Roman"/>
          <w:lang w:val="en-CA"/>
        </w:rPr>
        <w:t>.</w:t>
      </w:r>
      <w:r w:rsidR="00397B7F">
        <w:rPr>
          <w:rFonts w:ascii="Times New Roman" w:hAnsi="Times New Roman"/>
          <w:lang w:val="en-CA"/>
        </w:rPr>
        <w:t xml:space="preserve">  Were the discussion of the topic </w:t>
      </w:r>
      <w:r w:rsidR="00397B7F" w:rsidRPr="00C16ACF">
        <w:rPr>
          <w:rFonts w:ascii="Times New Roman" w:hAnsi="Times New Roman"/>
          <w:lang w:val="en-CA"/>
        </w:rPr>
        <w:t>as flawed as regularly charged</w:t>
      </w:r>
      <w:r w:rsidR="00397B7F">
        <w:rPr>
          <w:rFonts w:ascii="Times New Roman" w:hAnsi="Times New Roman"/>
          <w:lang w:val="en-CA"/>
        </w:rPr>
        <w:t xml:space="preserve">, it is </w:t>
      </w:r>
      <w:r w:rsidR="00397B7F" w:rsidRPr="00C16ACF">
        <w:rPr>
          <w:rFonts w:ascii="Times New Roman" w:hAnsi="Times New Roman"/>
          <w:lang w:val="en-CA"/>
        </w:rPr>
        <w:t xml:space="preserve">hard to imagine </w:t>
      </w:r>
      <w:r w:rsidR="00397B7F">
        <w:rPr>
          <w:rFonts w:ascii="Times New Roman" w:hAnsi="Times New Roman"/>
          <w:lang w:val="en-CA"/>
        </w:rPr>
        <w:t xml:space="preserve">Russell passing over it, as he does, </w:t>
      </w:r>
      <w:r w:rsidR="00397B7F" w:rsidRPr="00C16ACF">
        <w:rPr>
          <w:rFonts w:ascii="Times New Roman" w:hAnsi="Times New Roman"/>
          <w:lang w:val="en-CA"/>
        </w:rPr>
        <w:t>in silence</w:t>
      </w:r>
      <w:r w:rsidR="00397B7F">
        <w:rPr>
          <w:rFonts w:ascii="Times New Roman" w:hAnsi="Times New Roman"/>
          <w:lang w:val="en-CA"/>
        </w:rPr>
        <w:t xml:space="preserve">.  </w:t>
      </w:r>
      <w:r w:rsidR="007857F3">
        <w:rPr>
          <w:rFonts w:ascii="Times New Roman" w:hAnsi="Times New Roman"/>
          <w:lang w:val="en-CA"/>
        </w:rPr>
        <w:t xml:space="preserve">He does not hesitate to </w:t>
      </w:r>
      <w:r w:rsidRPr="00C16ACF">
        <w:rPr>
          <w:rFonts w:ascii="Times New Roman" w:hAnsi="Times New Roman"/>
          <w:lang w:val="en-CA"/>
        </w:rPr>
        <w:t xml:space="preserve">point out what he takes to be defects in the </w:t>
      </w:r>
      <w:r w:rsidRPr="00C16ACF">
        <w:rPr>
          <w:rFonts w:ascii="Times New Roman" w:hAnsi="Times New Roman"/>
          <w:i/>
          <w:lang w:val="en-CA"/>
        </w:rPr>
        <w:t>Tractatus</w:t>
      </w:r>
      <w:r w:rsidRPr="00C16ACF">
        <w:rPr>
          <w:rFonts w:ascii="Times New Roman" w:hAnsi="Times New Roman"/>
          <w:lang w:val="en-CA"/>
        </w:rPr>
        <w:t xml:space="preserve">, some large, some small, </w:t>
      </w:r>
      <w:r w:rsidR="007857F3">
        <w:rPr>
          <w:rFonts w:ascii="Times New Roman" w:hAnsi="Times New Roman"/>
          <w:lang w:val="en-CA"/>
        </w:rPr>
        <w:t>an</w:t>
      </w:r>
      <w:r w:rsidRPr="00C16ACF">
        <w:rPr>
          <w:rFonts w:ascii="Times New Roman" w:hAnsi="Times New Roman"/>
          <w:lang w:val="en-CA"/>
        </w:rPr>
        <w:t xml:space="preserve">d it is unlikely he would have refrained from noting so big a defect, if such it be, along with the others.  </w:t>
      </w:r>
      <w:r w:rsidR="007857F3">
        <w:rPr>
          <w:rFonts w:ascii="Times New Roman" w:hAnsi="Times New Roman"/>
          <w:lang w:val="en-CA"/>
        </w:rPr>
        <w:t xml:space="preserve">This </w:t>
      </w:r>
      <w:r w:rsidRPr="00C16ACF">
        <w:rPr>
          <w:rFonts w:ascii="Times New Roman" w:hAnsi="Times New Roman"/>
          <w:lang w:val="en-CA"/>
        </w:rPr>
        <w:t xml:space="preserve">would have meant him pulling punches to an unusual degree, </w:t>
      </w:r>
      <w:r w:rsidR="007857F3">
        <w:rPr>
          <w:rFonts w:ascii="Times New Roman" w:hAnsi="Times New Roman"/>
          <w:lang w:val="en-CA"/>
        </w:rPr>
        <w:t xml:space="preserve">and it is a fairly </w:t>
      </w:r>
      <w:r w:rsidRPr="00C16ACF">
        <w:rPr>
          <w:rFonts w:ascii="Times New Roman" w:hAnsi="Times New Roman"/>
          <w:lang w:val="en-CA"/>
        </w:rPr>
        <w:t xml:space="preserve">safe assumption that in his eyes Wittgenstein had not blundered terribly.  </w:t>
      </w:r>
      <w:r w:rsidR="007857F3" w:rsidRPr="00C16ACF">
        <w:rPr>
          <w:rFonts w:ascii="Times New Roman" w:hAnsi="Times New Roman"/>
          <w:lang w:val="en-CA"/>
        </w:rPr>
        <w:t xml:space="preserve">While his </w:t>
      </w:r>
      <w:r w:rsidR="007857F3">
        <w:rPr>
          <w:rFonts w:ascii="Times New Roman" w:hAnsi="Times New Roman"/>
          <w:lang w:val="en-CA"/>
        </w:rPr>
        <w:t xml:space="preserve">not </w:t>
      </w:r>
      <w:r w:rsidR="007857F3" w:rsidRPr="00C16ACF">
        <w:rPr>
          <w:rFonts w:ascii="Times New Roman" w:hAnsi="Times New Roman"/>
          <w:lang w:val="en-CA"/>
        </w:rPr>
        <w:t xml:space="preserve">saying </w:t>
      </w:r>
      <w:r w:rsidR="007857F3">
        <w:rPr>
          <w:rFonts w:ascii="Times New Roman" w:hAnsi="Times New Roman"/>
          <w:lang w:val="en-CA"/>
        </w:rPr>
        <w:t xml:space="preserve">anything about </w:t>
      </w:r>
      <w:r w:rsidR="007857F3" w:rsidRPr="00C16ACF">
        <w:rPr>
          <w:rFonts w:ascii="Times New Roman" w:hAnsi="Times New Roman"/>
          <w:lang w:val="en-CA"/>
        </w:rPr>
        <w:t xml:space="preserve">how the likes of </w:t>
      </w:r>
      <w:r w:rsidR="007857F3">
        <w:rPr>
          <w:rFonts w:ascii="Times New Roman" w:hAnsi="Times New Roman"/>
          <w:lang w:val="en-CA"/>
        </w:rPr>
        <w:t>“</w:t>
      </w:r>
      <w:r w:rsidR="007857F3" w:rsidRPr="00C16ACF">
        <w:rPr>
          <w:rFonts w:ascii="Times New Roman" w:hAnsi="Times New Roman"/>
          <w:lang w:val="en-CA"/>
        </w:rPr>
        <w:t>A is red and A is green</w:t>
      </w:r>
      <w:r w:rsidR="007857F3">
        <w:rPr>
          <w:rFonts w:ascii="Times New Roman" w:hAnsi="Times New Roman"/>
          <w:lang w:val="en-CA"/>
        </w:rPr>
        <w:t>”</w:t>
      </w:r>
      <w:r w:rsidR="007857F3" w:rsidRPr="00C16ACF">
        <w:rPr>
          <w:rFonts w:ascii="Times New Roman" w:hAnsi="Times New Roman"/>
          <w:lang w:val="en-CA"/>
        </w:rPr>
        <w:t xml:space="preserve"> are to be understood</w:t>
      </w:r>
      <w:r w:rsidR="007857F3">
        <w:rPr>
          <w:rFonts w:ascii="Times New Roman" w:hAnsi="Times New Roman"/>
          <w:lang w:val="en-CA"/>
        </w:rPr>
        <w:t xml:space="preserve"> </w:t>
      </w:r>
      <w:r w:rsidR="007857F3" w:rsidRPr="00C16ACF">
        <w:rPr>
          <w:rFonts w:ascii="Times New Roman" w:hAnsi="Times New Roman"/>
          <w:lang w:val="en-CA"/>
        </w:rPr>
        <w:t>is no guarantee that he agreed with Wittgenstein</w:t>
      </w:r>
      <w:r w:rsidR="007857F3">
        <w:rPr>
          <w:rFonts w:ascii="Times New Roman" w:hAnsi="Times New Roman"/>
          <w:lang w:val="en-CA"/>
        </w:rPr>
        <w:t xml:space="preserve">, </w:t>
      </w:r>
      <w:r w:rsidR="007857F3" w:rsidRPr="00C16ACF">
        <w:rPr>
          <w:rFonts w:ascii="Times New Roman" w:hAnsi="Times New Roman"/>
          <w:lang w:val="en-CA"/>
        </w:rPr>
        <w:t>his saying nothing provides some reason for thinking he did not reject Wittgenstein</w:t>
      </w:r>
      <w:r w:rsidR="007857F3">
        <w:rPr>
          <w:rFonts w:ascii="Times New Roman" w:hAnsi="Times New Roman"/>
          <w:lang w:val="en-CA"/>
        </w:rPr>
        <w:t>’</w:t>
      </w:r>
      <w:r w:rsidR="007857F3" w:rsidRPr="00C16ACF">
        <w:rPr>
          <w:rFonts w:ascii="Times New Roman" w:hAnsi="Times New Roman"/>
          <w:lang w:val="en-CA"/>
        </w:rPr>
        <w:t xml:space="preserve">s thinking out of hand.  </w:t>
      </w:r>
      <w:r w:rsidRPr="00C16ACF">
        <w:rPr>
          <w:rFonts w:ascii="Times New Roman" w:hAnsi="Times New Roman"/>
          <w:lang w:val="en-CA"/>
        </w:rPr>
        <w:t xml:space="preserve">It is even reasonable, given the tenor of his </w:t>
      </w:r>
      <w:r>
        <w:rPr>
          <w:rFonts w:ascii="Times New Roman" w:hAnsi="Times New Roman"/>
          <w:lang w:val="en-CA"/>
        </w:rPr>
        <w:t>“</w:t>
      </w:r>
      <w:r w:rsidRPr="00C16ACF">
        <w:rPr>
          <w:rFonts w:ascii="Times New Roman" w:hAnsi="Times New Roman"/>
          <w:lang w:val="en-CA"/>
        </w:rPr>
        <w:t>Introduction</w:t>
      </w:r>
      <w:r>
        <w:rPr>
          <w:rFonts w:ascii="Times New Roman" w:hAnsi="Times New Roman"/>
          <w:lang w:val="en-CA"/>
        </w:rPr>
        <w:t>”</w:t>
      </w:r>
      <w:r w:rsidRPr="00C16ACF">
        <w:rPr>
          <w:rFonts w:ascii="Times New Roman" w:hAnsi="Times New Roman"/>
          <w:lang w:val="en-CA"/>
        </w:rPr>
        <w:t xml:space="preserve">, to conclude that </w:t>
      </w:r>
      <w:r w:rsidR="007857F3">
        <w:rPr>
          <w:rFonts w:ascii="Times New Roman" w:hAnsi="Times New Roman"/>
          <w:lang w:val="en-CA"/>
        </w:rPr>
        <w:t>he</w:t>
      </w:r>
      <w:r w:rsidRPr="00C16ACF">
        <w:rPr>
          <w:rFonts w:ascii="Times New Roman" w:hAnsi="Times New Roman"/>
          <w:lang w:val="en-CA"/>
        </w:rPr>
        <w:t xml:space="preserve"> found Wittgenstein</w:t>
      </w:r>
      <w:r>
        <w:rPr>
          <w:rFonts w:ascii="Times New Roman" w:hAnsi="Times New Roman"/>
          <w:lang w:val="en-CA"/>
        </w:rPr>
        <w:t>’</w:t>
      </w:r>
      <w:r w:rsidRPr="00C16ACF">
        <w:rPr>
          <w:rFonts w:ascii="Times New Roman" w:hAnsi="Times New Roman"/>
          <w:lang w:val="en-CA"/>
        </w:rPr>
        <w:t>s explanation of colour exclusion to be, if not entirely adequate, very nearly so.</w:t>
      </w:r>
    </w:p>
    <w:p w14:paraId="1F874799" w14:textId="77777777" w:rsidR="007857F3" w:rsidRPr="00C16ACF" w:rsidRDefault="007857F3" w:rsidP="007857F3">
      <w:pPr>
        <w:rPr>
          <w:rFonts w:ascii="Times New Roman" w:hAnsi="Times New Roman"/>
          <w:lang w:val="en-CA"/>
        </w:rPr>
      </w:pPr>
      <w:r w:rsidRPr="00C16ACF">
        <w:rPr>
          <w:rFonts w:ascii="Times New Roman" w:hAnsi="Times New Roman"/>
        </w:rPr>
        <w:tab/>
      </w:r>
      <w:r w:rsidR="00780DA8">
        <w:rPr>
          <w:rFonts w:ascii="Times New Roman" w:hAnsi="Times New Roman"/>
        </w:rPr>
        <w:t xml:space="preserve">The plausibility of the charge that the discussion of colour exclusion in the </w:t>
      </w:r>
      <w:r w:rsidR="00780DA8">
        <w:rPr>
          <w:rFonts w:ascii="Times New Roman" w:hAnsi="Times New Roman"/>
          <w:i/>
        </w:rPr>
        <w:t xml:space="preserve">Tractatus </w:t>
      </w:r>
      <w:r w:rsidR="00780DA8">
        <w:rPr>
          <w:rFonts w:ascii="Times New Roman" w:hAnsi="Times New Roman"/>
        </w:rPr>
        <w:t xml:space="preserve">falls dreadfully short is also compromised by the fact that </w:t>
      </w:r>
      <w:r w:rsidRPr="00C16ACF">
        <w:rPr>
          <w:rFonts w:ascii="Times New Roman" w:hAnsi="Times New Roman"/>
        </w:rPr>
        <w:t xml:space="preserve">Wittgenstein seems to have been unfazed by the objection that an analysis of </w:t>
      </w:r>
      <w:r>
        <w:rPr>
          <w:rFonts w:ascii="Times New Roman" w:hAnsi="Times New Roman"/>
        </w:rPr>
        <w:t>“</w:t>
      </w:r>
      <w:r w:rsidRPr="00C16ACF">
        <w:rPr>
          <w:rFonts w:ascii="Times New Roman" w:hAnsi="Times New Roman"/>
        </w:rPr>
        <w:t>A is red and A is green</w:t>
      </w:r>
      <w:r>
        <w:rPr>
          <w:rFonts w:ascii="Times New Roman" w:hAnsi="Times New Roman"/>
        </w:rPr>
        <w:t>”</w:t>
      </w:r>
      <w:r w:rsidRPr="00C16ACF">
        <w:rPr>
          <w:rFonts w:ascii="Times New Roman" w:hAnsi="Times New Roman"/>
        </w:rPr>
        <w:t xml:space="preserve"> would get us no further ahead.  He would have known that Frank Ramsey had </w:t>
      </w:r>
      <w:r w:rsidR="00780DA8">
        <w:rPr>
          <w:rFonts w:ascii="Times New Roman" w:hAnsi="Times New Roman"/>
        </w:rPr>
        <w:t xml:space="preserve">argued in his </w:t>
      </w:r>
      <w:r w:rsidRPr="00C16ACF">
        <w:rPr>
          <w:rFonts w:ascii="Times New Roman" w:hAnsi="Times New Roman"/>
        </w:rPr>
        <w:t>1923</w:t>
      </w:r>
      <w:r w:rsidR="00780DA8">
        <w:rPr>
          <w:rFonts w:ascii="Times New Roman" w:hAnsi="Times New Roman"/>
        </w:rPr>
        <w:t xml:space="preserve"> </w:t>
      </w:r>
      <w:r w:rsidRPr="00C16ACF">
        <w:rPr>
          <w:rFonts w:ascii="Times New Roman" w:hAnsi="Times New Roman"/>
        </w:rPr>
        <w:t xml:space="preserve">review of the </w:t>
      </w:r>
      <w:r w:rsidRPr="00C16ACF">
        <w:rPr>
          <w:rFonts w:ascii="Times New Roman" w:hAnsi="Times New Roman"/>
          <w:i/>
        </w:rPr>
        <w:t>Tractatus</w:t>
      </w:r>
      <w:r w:rsidR="00375C40">
        <w:rPr>
          <w:rFonts w:ascii="Times New Roman" w:hAnsi="Times New Roman"/>
        </w:rPr>
        <w:t xml:space="preserve"> that </w:t>
      </w:r>
      <w:r>
        <w:rPr>
          <w:rFonts w:ascii="Times New Roman" w:hAnsi="Times New Roman"/>
        </w:rPr>
        <w:t>“</w:t>
      </w:r>
      <w:r w:rsidRPr="00C16ACF">
        <w:rPr>
          <w:rFonts w:ascii="Times New Roman" w:hAnsi="Times New Roman"/>
        </w:rPr>
        <w:t xml:space="preserve">Mr Wittgenstein is only </w:t>
      </w:r>
      <w:r w:rsidRPr="00C16ACF">
        <w:rPr>
          <w:rFonts w:ascii="Times New Roman" w:hAnsi="Times New Roman"/>
          <w:lang w:val="en-CA"/>
        </w:rPr>
        <w:t xml:space="preserve">reducing </w:t>
      </w:r>
      <w:r w:rsidRPr="00C16ACF">
        <w:rPr>
          <w:rFonts w:ascii="Times New Roman" w:hAnsi="Times New Roman"/>
        </w:rPr>
        <w:t xml:space="preserve">the difficulty to that of the </w:t>
      </w:r>
      <w:r w:rsidRPr="00C16ACF">
        <w:rPr>
          <w:rFonts w:ascii="Times New Roman" w:hAnsi="Times New Roman"/>
          <w:i/>
          <w:iCs/>
        </w:rPr>
        <w:t>necessary</w:t>
      </w:r>
      <w:r w:rsidRPr="00C16ACF">
        <w:rPr>
          <w:rFonts w:ascii="Times New Roman" w:hAnsi="Times New Roman"/>
        </w:rPr>
        <w:t xml:space="preserve"> properties of space, time, and matter or the ether</w:t>
      </w:r>
      <w:r>
        <w:rPr>
          <w:rFonts w:ascii="Times New Roman" w:hAnsi="Times New Roman"/>
        </w:rPr>
        <w:t>”</w:t>
      </w:r>
      <w:r w:rsidRPr="00C16ACF">
        <w:rPr>
          <w:rFonts w:ascii="Times New Roman" w:hAnsi="Times New Roman"/>
        </w:rPr>
        <w:t xml:space="preserve">, properties </w:t>
      </w:r>
      <w:r>
        <w:rPr>
          <w:rFonts w:ascii="Times New Roman" w:hAnsi="Times New Roman"/>
        </w:rPr>
        <w:t>“</w:t>
      </w:r>
      <w:r w:rsidRPr="00C16ACF">
        <w:rPr>
          <w:rFonts w:ascii="Times New Roman" w:hAnsi="Times New Roman"/>
        </w:rPr>
        <w:t>hardly capable of further reduction of this kind</w:t>
      </w:r>
      <w:r>
        <w:rPr>
          <w:rFonts w:ascii="Times New Roman" w:hAnsi="Times New Roman"/>
        </w:rPr>
        <w:t>”</w:t>
      </w:r>
      <w:r w:rsidRPr="00C16ACF">
        <w:rPr>
          <w:rFonts w:ascii="Times New Roman" w:hAnsi="Times New Roman"/>
        </w:rPr>
        <w:t xml:space="preserve"> (Ramsey 1923, 473).  </w:t>
      </w:r>
      <w:r w:rsidR="00375C40">
        <w:rPr>
          <w:rFonts w:ascii="Times New Roman" w:hAnsi="Times New Roman"/>
        </w:rPr>
        <w:t xml:space="preserve">Ramsey </w:t>
      </w:r>
      <w:r w:rsidRPr="00C16ACF">
        <w:rPr>
          <w:rFonts w:ascii="Times New Roman" w:hAnsi="Times New Roman"/>
        </w:rPr>
        <w:t xml:space="preserve">visited him in Austria some months after writing the review and </w:t>
      </w:r>
      <w:r w:rsidR="00375C40">
        <w:rPr>
          <w:rFonts w:ascii="Times New Roman" w:hAnsi="Times New Roman"/>
        </w:rPr>
        <w:t xml:space="preserve">it is scarcely credible that the supposed difficulty was not mentioned when the two of them </w:t>
      </w:r>
      <w:r w:rsidRPr="00C16ACF">
        <w:rPr>
          <w:rFonts w:ascii="Times New Roman" w:hAnsi="Times New Roman"/>
        </w:rPr>
        <w:t xml:space="preserve">went through the </w:t>
      </w:r>
      <w:r w:rsidRPr="00C16ACF">
        <w:rPr>
          <w:rFonts w:ascii="Times New Roman" w:hAnsi="Times New Roman"/>
          <w:i/>
        </w:rPr>
        <w:t xml:space="preserve">Tractatus </w:t>
      </w:r>
      <w:r w:rsidRPr="00C16ACF">
        <w:rPr>
          <w:rFonts w:ascii="Times New Roman" w:hAnsi="Times New Roman"/>
          <w:lang w:val="en-CA"/>
        </w:rPr>
        <w:t>remark</w:t>
      </w:r>
      <w:r w:rsidR="00375C40">
        <w:rPr>
          <w:rFonts w:ascii="Times New Roman" w:hAnsi="Times New Roman"/>
          <w:lang w:val="en-CA"/>
        </w:rPr>
        <w:t xml:space="preserve"> </w:t>
      </w:r>
      <w:r w:rsidRPr="00C16ACF">
        <w:rPr>
          <w:rFonts w:ascii="Times New Roman" w:hAnsi="Times New Roman"/>
          <w:lang w:val="en-CA"/>
        </w:rPr>
        <w:t>by</w:t>
      </w:r>
      <w:r w:rsidR="00375C40">
        <w:rPr>
          <w:rFonts w:ascii="Times New Roman" w:hAnsi="Times New Roman"/>
          <w:lang w:val="en-CA"/>
        </w:rPr>
        <w:t xml:space="preserve"> </w:t>
      </w:r>
      <w:r w:rsidRPr="00C16ACF">
        <w:rPr>
          <w:rFonts w:ascii="Times New Roman" w:hAnsi="Times New Roman"/>
          <w:lang w:val="en-CA"/>
        </w:rPr>
        <w:t xml:space="preserve">remark.  </w:t>
      </w:r>
      <w:r w:rsidR="00375C40">
        <w:rPr>
          <w:rFonts w:ascii="Times New Roman" w:hAnsi="Times New Roman"/>
          <w:lang w:val="en-CA"/>
        </w:rPr>
        <w:t>In</w:t>
      </w:r>
      <w:r w:rsidRPr="00C16ACF">
        <w:rPr>
          <w:rFonts w:ascii="Times New Roman" w:hAnsi="Times New Roman"/>
          <w:lang w:val="en-CA"/>
        </w:rPr>
        <w:t xml:space="preserve"> the even</w:t>
      </w:r>
      <w:r>
        <w:rPr>
          <w:rFonts w:ascii="Times New Roman" w:hAnsi="Times New Roman"/>
          <w:lang w:val="en-CA"/>
        </w:rPr>
        <w:t>t</w:t>
      </w:r>
      <w:r w:rsidR="00375C40">
        <w:rPr>
          <w:rFonts w:ascii="Times New Roman" w:hAnsi="Times New Roman"/>
          <w:lang w:val="en-CA"/>
        </w:rPr>
        <w:t>, however,</w:t>
      </w:r>
      <w:r w:rsidRPr="00C16ACF">
        <w:rPr>
          <w:rFonts w:ascii="Times New Roman" w:hAnsi="Times New Roman"/>
          <w:lang w:val="en-CA"/>
        </w:rPr>
        <w:t xml:space="preserve"> it seems to have been Ramsey, not Wittgenstein, who ended up persuaded he had things wrong.  </w:t>
      </w:r>
      <w:r w:rsidR="00375C40">
        <w:rPr>
          <w:rFonts w:ascii="Times New Roman" w:hAnsi="Times New Roman"/>
          <w:lang w:val="en-CA"/>
        </w:rPr>
        <w:t>He</w:t>
      </w:r>
      <w:r w:rsidRPr="00C16ACF">
        <w:rPr>
          <w:rFonts w:ascii="Times New Roman" w:hAnsi="Times New Roman"/>
          <w:lang w:val="en-CA"/>
        </w:rPr>
        <w:t xml:space="preserve"> never subsequently pressed the objection, and when he hazarded his own explanation of colour exclusion in 1927, he allowed that </w:t>
      </w:r>
      <w:r>
        <w:rPr>
          <w:rFonts w:ascii="Times New Roman" w:hAnsi="Times New Roman"/>
          <w:lang w:val="en-CA"/>
        </w:rPr>
        <w:t>“</w:t>
      </w:r>
      <w:r w:rsidRPr="00C16ACF">
        <w:rPr>
          <w:rFonts w:ascii="Times New Roman" w:hAnsi="Times New Roman"/>
          <w:lang w:val="en-CA"/>
        </w:rPr>
        <w:t xml:space="preserve">formal logic ... presupposes that the </w:t>
      </w:r>
      <w:r w:rsidRPr="00C16ACF">
        <w:rPr>
          <w:rFonts w:ascii="Times New Roman" w:hAnsi="Times New Roman"/>
          <w:lang w:val="en-CA"/>
        </w:rPr>
        <w:lastRenderedPageBreak/>
        <w:t>truth-possibilities of atomic sentences are possible</w:t>
      </w:r>
      <w:r>
        <w:rPr>
          <w:rFonts w:ascii="Times New Roman" w:hAnsi="Times New Roman"/>
          <w:lang w:val="en-CA"/>
        </w:rPr>
        <w:t>”</w:t>
      </w:r>
      <w:r w:rsidRPr="00C16ACF">
        <w:rPr>
          <w:rFonts w:ascii="Times New Roman" w:hAnsi="Times New Roman"/>
          <w:lang w:val="en-CA"/>
        </w:rPr>
        <w:t xml:space="preserve">, declared that the self-contradictoriness of </w:t>
      </w:r>
      <w:r>
        <w:rPr>
          <w:rFonts w:ascii="Times New Roman" w:hAnsi="Times New Roman"/>
          <w:lang w:val="en-CA"/>
        </w:rPr>
        <w:t>“</w:t>
      </w:r>
      <w:r w:rsidRPr="00C16ACF">
        <w:rPr>
          <w:rFonts w:ascii="Times New Roman" w:hAnsi="Times New Roman"/>
          <w:lang w:val="en-CA"/>
        </w:rPr>
        <w:t>This is both blue and red</w:t>
      </w:r>
      <w:r>
        <w:rPr>
          <w:rFonts w:ascii="Times New Roman" w:hAnsi="Times New Roman"/>
          <w:lang w:val="en-CA"/>
        </w:rPr>
        <w:t>”</w:t>
      </w:r>
      <w:r w:rsidRPr="00C16ACF">
        <w:rPr>
          <w:rFonts w:ascii="Times New Roman" w:hAnsi="Times New Roman"/>
          <w:lang w:val="en-CA"/>
        </w:rPr>
        <w:t xml:space="preserve"> is </w:t>
      </w:r>
      <w:r>
        <w:rPr>
          <w:rFonts w:ascii="Times New Roman" w:hAnsi="Times New Roman"/>
          <w:lang w:val="en-CA"/>
        </w:rPr>
        <w:t>“</w:t>
      </w:r>
      <w:r w:rsidRPr="00C16ACF">
        <w:rPr>
          <w:rFonts w:ascii="Times New Roman" w:hAnsi="Times New Roman"/>
          <w:lang w:val="en-CA"/>
        </w:rPr>
        <w:t>concealed by a defective analysis</w:t>
      </w:r>
      <w:r>
        <w:rPr>
          <w:rFonts w:ascii="Times New Roman" w:hAnsi="Times New Roman"/>
          <w:lang w:val="en-CA"/>
        </w:rPr>
        <w:t>”</w:t>
      </w:r>
      <w:r w:rsidRPr="00C16ACF">
        <w:rPr>
          <w:rFonts w:ascii="Times New Roman" w:hAnsi="Times New Roman"/>
          <w:lang w:val="en-CA"/>
        </w:rPr>
        <w:t xml:space="preserve"> and compared the contradiction with a </w:t>
      </w:r>
      <w:r>
        <w:rPr>
          <w:rFonts w:ascii="Times New Roman" w:hAnsi="Times New Roman"/>
          <w:lang w:val="en-CA"/>
        </w:rPr>
        <w:t>“</w:t>
      </w:r>
      <w:r w:rsidRPr="00C16ACF">
        <w:rPr>
          <w:rFonts w:ascii="Times New Roman" w:hAnsi="Times New Roman"/>
          <w:lang w:val="en-CA"/>
        </w:rPr>
        <w:t>mechanically impossible</w:t>
      </w:r>
      <w:r>
        <w:rPr>
          <w:rFonts w:ascii="Times New Roman" w:hAnsi="Times New Roman"/>
          <w:lang w:val="en-CA"/>
        </w:rPr>
        <w:t>”</w:t>
      </w:r>
      <w:r w:rsidRPr="00C16ACF">
        <w:rPr>
          <w:rFonts w:ascii="Times New Roman" w:hAnsi="Times New Roman"/>
          <w:lang w:val="en-CA"/>
        </w:rPr>
        <w:t xml:space="preserve"> situation</w:t>
      </w:r>
      <w:r w:rsidR="00375C40">
        <w:rPr>
          <w:rFonts w:ascii="Times New Roman" w:hAnsi="Times New Roman"/>
          <w:lang w:val="en-CA"/>
        </w:rPr>
        <w:t xml:space="preserve"> </w:t>
      </w:r>
      <w:r w:rsidRPr="00C16ACF">
        <w:rPr>
          <w:rFonts w:ascii="Times New Roman" w:hAnsi="Times New Roman"/>
          <w:lang w:val="en-CA"/>
        </w:rPr>
        <w:t>(1990, 48).</w:t>
      </w:r>
    </w:p>
    <w:p w14:paraId="23D27760" w14:textId="77777777" w:rsidR="007857F3" w:rsidRDefault="007857F3" w:rsidP="003164AD">
      <w:pPr>
        <w:rPr>
          <w:rFonts w:ascii="Times New Roman" w:hAnsi="Times New Roman"/>
          <w:lang w:val="en-CA"/>
        </w:rPr>
      </w:pPr>
    </w:p>
    <w:p w14:paraId="5C3A5997" w14:textId="77777777" w:rsidR="003164AD" w:rsidRPr="00C16ACF" w:rsidRDefault="00C67D75" w:rsidP="003164AD">
      <w:pPr>
        <w:rPr>
          <w:rFonts w:ascii="Times New Roman" w:hAnsi="Times New Roman"/>
          <w:lang w:val="en-CA"/>
        </w:rPr>
      </w:pPr>
      <w:r w:rsidRPr="00C16ACF">
        <w:rPr>
          <w:rFonts w:ascii="Times New Roman" w:hAnsi="Times New Roman"/>
          <w:lang w:val="en-CA"/>
        </w:rPr>
        <w:tab/>
      </w:r>
      <w:proofErr w:type="gramStart"/>
      <w:r w:rsidR="00DF14ED">
        <w:rPr>
          <w:rFonts w:ascii="Times New Roman" w:hAnsi="Times New Roman"/>
          <w:lang w:val="en-CA"/>
        </w:rPr>
        <w:t>Moreover</w:t>
      </w:r>
      <w:proofErr w:type="gramEnd"/>
      <w:r w:rsidR="00DF14ED">
        <w:rPr>
          <w:rFonts w:ascii="Times New Roman" w:hAnsi="Times New Roman"/>
          <w:lang w:val="en-CA"/>
        </w:rPr>
        <w:t xml:space="preserve"> there is reason to believe that, when working on the ideas of the </w:t>
      </w:r>
      <w:r w:rsidR="00DF14ED">
        <w:rPr>
          <w:rFonts w:ascii="Times New Roman" w:hAnsi="Times New Roman"/>
          <w:i/>
          <w:lang w:val="en-CA"/>
        </w:rPr>
        <w:t>Tractatus</w:t>
      </w:r>
      <w:r w:rsidR="00DF14ED">
        <w:rPr>
          <w:rFonts w:ascii="Times New Roman" w:hAnsi="Times New Roman"/>
          <w:lang w:val="en-CA"/>
        </w:rPr>
        <w:t>,</w:t>
      </w:r>
      <w:r w:rsidR="00DF14ED">
        <w:rPr>
          <w:rFonts w:ascii="Times New Roman" w:hAnsi="Times New Roman"/>
          <w:i/>
          <w:lang w:val="en-CA"/>
        </w:rPr>
        <w:t xml:space="preserve"> </w:t>
      </w:r>
      <w:r w:rsidR="00DF14ED">
        <w:rPr>
          <w:rFonts w:ascii="Times New Roman" w:hAnsi="Times New Roman"/>
          <w:lang w:val="en-CA"/>
        </w:rPr>
        <w:t xml:space="preserve">Wittgenstein’s remarks about colour exclusion made good sense and the objection that they do not anything but </w:t>
      </w:r>
      <w:r w:rsidR="00F30198" w:rsidRPr="00C16ACF">
        <w:rPr>
          <w:rFonts w:ascii="Times New Roman" w:hAnsi="Times New Roman"/>
          <w:lang w:val="en-CA"/>
        </w:rPr>
        <w:t>conclusive.</w:t>
      </w:r>
      <w:r w:rsidR="003B0653" w:rsidRPr="00C16ACF">
        <w:rPr>
          <w:rFonts w:ascii="Times New Roman" w:hAnsi="Times New Roman"/>
          <w:lang w:val="en-CA"/>
        </w:rPr>
        <w:t xml:space="preserve">  </w:t>
      </w:r>
      <w:r w:rsidR="00DF14ED">
        <w:rPr>
          <w:rFonts w:ascii="Times New Roman" w:hAnsi="Times New Roman"/>
          <w:lang w:val="en-CA"/>
        </w:rPr>
        <w:t xml:space="preserve">As regards the complaint </w:t>
      </w:r>
      <w:r w:rsidR="00B70C4F">
        <w:rPr>
          <w:rFonts w:ascii="Times New Roman" w:hAnsi="Times New Roman"/>
          <w:lang w:val="en-CA"/>
        </w:rPr>
        <w:t>there is no better example of an elementary proposition than an attribution of colour to a point in the visual field, Wittgenstein</w:t>
      </w:r>
      <w:r w:rsidR="00C4193A" w:rsidRPr="00C16ACF">
        <w:rPr>
          <w:rFonts w:ascii="Times New Roman" w:hAnsi="Times New Roman"/>
          <w:lang w:val="en-CA"/>
        </w:rPr>
        <w:t xml:space="preserve"> </w:t>
      </w:r>
      <w:r w:rsidR="00B70C4F">
        <w:rPr>
          <w:rFonts w:ascii="Times New Roman" w:hAnsi="Times New Roman"/>
          <w:lang w:val="en-CA"/>
        </w:rPr>
        <w:t xml:space="preserve">expressly challenges the claim.  He would have been well aware of the plausibility of the suggestion if only because he says </w:t>
      </w:r>
      <w:r w:rsidR="00C4193A" w:rsidRPr="00C16ACF">
        <w:rPr>
          <w:rFonts w:ascii="Times New Roman" w:hAnsi="Times New Roman"/>
          <w:lang w:val="en-CA"/>
        </w:rPr>
        <w:t>i</w:t>
      </w:r>
      <w:r w:rsidR="00634795" w:rsidRPr="00C16ACF">
        <w:rPr>
          <w:rFonts w:ascii="Times New Roman" w:hAnsi="Times New Roman"/>
          <w:lang w:val="en-CA"/>
        </w:rPr>
        <w:t xml:space="preserve">n the </w:t>
      </w:r>
      <w:r w:rsidR="003164AD" w:rsidRPr="00C16ACF">
        <w:rPr>
          <w:rFonts w:ascii="Times New Roman" w:hAnsi="Times New Roman"/>
          <w:i/>
          <w:lang w:val="en-CA"/>
        </w:rPr>
        <w:t>Notebooks 1914-1916</w:t>
      </w:r>
      <w:r w:rsidR="00C0009E" w:rsidRPr="00C16ACF">
        <w:rPr>
          <w:rFonts w:ascii="Times New Roman" w:hAnsi="Times New Roman"/>
          <w:lang w:val="en-CA"/>
        </w:rPr>
        <w:t>:</w:t>
      </w:r>
      <w:r w:rsidR="00634795" w:rsidRPr="00C16ACF">
        <w:rPr>
          <w:rFonts w:ascii="Times New Roman" w:hAnsi="Times New Roman"/>
          <w:lang w:val="en-CA"/>
        </w:rPr>
        <w:t xml:space="preserve"> </w:t>
      </w:r>
      <w:r w:rsidR="00053D08">
        <w:rPr>
          <w:rFonts w:ascii="Times New Roman" w:hAnsi="Times New Roman"/>
          <w:lang w:val="en-CA"/>
        </w:rPr>
        <w:t>“</w:t>
      </w:r>
      <w:r w:rsidR="00634795" w:rsidRPr="00C16ACF">
        <w:rPr>
          <w:rFonts w:ascii="Times New Roman" w:hAnsi="Times New Roman"/>
          <w:lang w:val="en-CA"/>
        </w:rPr>
        <w:t>As examples of simples I always think of points in the visual field (just as parts of the visual field always come before my mind as typical composite objects</w:t>
      </w:r>
      <w:r w:rsidR="00945B5B" w:rsidRPr="00C16ACF">
        <w:rPr>
          <w:rFonts w:ascii="Times New Roman" w:hAnsi="Times New Roman"/>
          <w:lang w:val="en-CA"/>
        </w:rPr>
        <w:t>)</w:t>
      </w:r>
      <w:r w:rsidR="00053D08">
        <w:rPr>
          <w:rFonts w:ascii="Times New Roman" w:hAnsi="Times New Roman"/>
          <w:lang w:val="en-CA"/>
        </w:rPr>
        <w:t>”</w:t>
      </w:r>
      <w:r w:rsidR="00634795" w:rsidRPr="00C16ACF">
        <w:rPr>
          <w:rFonts w:ascii="Times New Roman" w:hAnsi="Times New Roman"/>
          <w:lang w:val="en-CA"/>
        </w:rPr>
        <w:t xml:space="preserve"> </w:t>
      </w:r>
      <w:r w:rsidR="00992A66" w:rsidRPr="00C16ACF">
        <w:rPr>
          <w:rFonts w:ascii="Times New Roman" w:hAnsi="Times New Roman"/>
          <w:lang w:val="en-CA"/>
        </w:rPr>
        <w:t xml:space="preserve">(1979, 45, dated </w:t>
      </w:r>
      <w:r w:rsidR="00C0009E" w:rsidRPr="00C16ACF">
        <w:rPr>
          <w:rFonts w:ascii="Times New Roman" w:hAnsi="Times New Roman"/>
          <w:lang w:val="en-CA"/>
        </w:rPr>
        <w:t xml:space="preserve">6 </w:t>
      </w:r>
      <w:r w:rsidR="00992A66" w:rsidRPr="00C16ACF">
        <w:rPr>
          <w:rFonts w:ascii="Times New Roman" w:hAnsi="Times New Roman"/>
          <w:lang w:val="en-CA"/>
        </w:rPr>
        <w:t>May 1915</w:t>
      </w:r>
      <w:r w:rsidR="00C4193A" w:rsidRPr="00C16ACF">
        <w:rPr>
          <w:rFonts w:ascii="Times New Roman" w:hAnsi="Times New Roman"/>
          <w:lang w:val="en-CA"/>
        </w:rPr>
        <w:t xml:space="preserve">).  </w:t>
      </w:r>
      <w:r w:rsidR="00B70C4F">
        <w:rPr>
          <w:rFonts w:ascii="Times New Roman" w:hAnsi="Times New Roman"/>
          <w:lang w:val="en-CA"/>
        </w:rPr>
        <w:t xml:space="preserve">However even when he wrote this he had his doubts about the supposition that the likes of </w:t>
      </w:r>
      <w:r w:rsidR="00053D08">
        <w:rPr>
          <w:rFonts w:ascii="Times New Roman" w:hAnsi="Times New Roman"/>
          <w:lang w:val="en-CA"/>
        </w:rPr>
        <w:t>“</w:t>
      </w:r>
      <w:r w:rsidR="00710948" w:rsidRPr="00C16ACF">
        <w:rPr>
          <w:rFonts w:ascii="Times New Roman" w:hAnsi="Times New Roman"/>
          <w:lang w:val="en-CA"/>
        </w:rPr>
        <w:t>A is red</w:t>
      </w:r>
      <w:r w:rsidR="00053D08">
        <w:rPr>
          <w:rFonts w:ascii="Times New Roman" w:hAnsi="Times New Roman"/>
          <w:lang w:val="en-CA"/>
        </w:rPr>
        <w:t>”</w:t>
      </w:r>
      <w:r w:rsidR="00710948" w:rsidRPr="00C16ACF">
        <w:rPr>
          <w:rFonts w:ascii="Times New Roman" w:hAnsi="Times New Roman"/>
          <w:lang w:val="en-CA"/>
        </w:rPr>
        <w:t xml:space="preserve"> </w:t>
      </w:r>
      <w:r w:rsidR="00B70C4F">
        <w:rPr>
          <w:rFonts w:ascii="Times New Roman" w:hAnsi="Times New Roman"/>
          <w:lang w:val="en-CA"/>
        </w:rPr>
        <w:t>are un</w:t>
      </w:r>
      <w:r w:rsidR="00710948" w:rsidRPr="00C16ACF">
        <w:rPr>
          <w:rFonts w:ascii="Times New Roman" w:hAnsi="Times New Roman"/>
          <w:lang w:val="en-CA"/>
        </w:rPr>
        <w:t xml:space="preserve">analysable.  </w:t>
      </w:r>
      <w:r w:rsidR="00F30198" w:rsidRPr="00C16ACF">
        <w:rPr>
          <w:rFonts w:ascii="Times New Roman" w:hAnsi="Times New Roman"/>
          <w:lang w:val="en-CA"/>
        </w:rPr>
        <w:t xml:space="preserve">For </w:t>
      </w:r>
      <w:r w:rsidR="003B0653" w:rsidRPr="00C16ACF">
        <w:rPr>
          <w:rFonts w:ascii="Times New Roman" w:hAnsi="Times New Roman"/>
          <w:lang w:val="en-CA"/>
        </w:rPr>
        <w:t xml:space="preserve">right after confessing that he thinks of points in the visual field as simples, he asks: </w:t>
      </w:r>
      <w:r w:rsidR="00053D08">
        <w:rPr>
          <w:rFonts w:ascii="Times New Roman" w:hAnsi="Times New Roman"/>
          <w:lang w:val="en-CA"/>
        </w:rPr>
        <w:t>“</w:t>
      </w:r>
      <w:r w:rsidR="003B0653" w:rsidRPr="00C16ACF">
        <w:rPr>
          <w:rFonts w:ascii="Times New Roman" w:hAnsi="Times New Roman"/>
          <w:lang w:val="en-CA"/>
        </w:rPr>
        <w:t xml:space="preserve">But what is a uniformly coloured part of my visual field composed of?  Of </w:t>
      </w:r>
      <w:r w:rsidR="003B0653" w:rsidRPr="00C16ACF">
        <w:rPr>
          <w:rFonts w:ascii="Times New Roman" w:hAnsi="Times New Roman"/>
          <w:i/>
          <w:lang w:val="en-CA"/>
        </w:rPr>
        <w:t xml:space="preserve">minima </w:t>
      </w:r>
      <w:proofErr w:type="spellStart"/>
      <w:r w:rsidR="003B0653" w:rsidRPr="00C16ACF">
        <w:rPr>
          <w:rFonts w:ascii="Times New Roman" w:hAnsi="Times New Roman"/>
          <w:i/>
          <w:lang w:val="en-CA"/>
        </w:rPr>
        <w:t>sensibilia</w:t>
      </w:r>
      <w:proofErr w:type="spellEnd"/>
      <w:r w:rsidR="003B0653" w:rsidRPr="00C16ACF">
        <w:rPr>
          <w:rFonts w:ascii="Times New Roman" w:hAnsi="Times New Roman"/>
          <w:lang w:val="en-CA"/>
        </w:rPr>
        <w:t>?</w:t>
      </w:r>
      <w:r w:rsidR="00053D08">
        <w:rPr>
          <w:rFonts w:ascii="Times New Roman" w:hAnsi="Times New Roman"/>
          <w:lang w:val="en-CA"/>
        </w:rPr>
        <w:t>”</w:t>
      </w:r>
      <w:r w:rsidR="003B0653" w:rsidRPr="00C16ACF">
        <w:rPr>
          <w:rFonts w:ascii="Times New Roman" w:hAnsi="Times New Roman"/>
          <w:lang w:val="en-CA"/>
        </w:rPr>
        <w:t xml:space="preserve"> (1979, 45, dated 7 May 1915</w:t>
      </w:r>
      <w:r w:rsidR="00094221" w:rsidRPr="00C16ACF">
        <w:rPr>
          <w:rFonts w:ascii="Times New Roman" w:hAnsi="Times New Roman"/>
          <w:lang w:val="en-CA"/>
        </w:rPr>
        <w:t xml:space="preserve">; also compare 1979, </w:t>
      </w:r>
      <w:r w:rsidR="003F200F" w:rsidRPr="00C16ACF">
        <w:rPr>
          <w:rFonts w:ascii="Times New Roman" w:hAnsi="Times New Roman"/>
          <w:lang w:val="en-CA"/>
        </w:rPr>
        <w:t xml:space="preserve">64, dated 18 June 1915, and </w:t>
      </w:r>
      <w:r w:rsidR="00094221" w:rsidRPr="00C16ACF">
        <w:rPr>
          <w:rFonts w:ascii="Times New Roman" w:hAnsi="Times New Roman"/>
          <w:lang w:val="en-CA"/>
        </w:rPr>
        <w:t xml:space="preserve">1979, </w:t>
      </w:r>
      <w:r w:rsidR="003F200F" w:rsidRPr="00C16ACF">
        <w:rPr>
          <w:rFonts w:ascii="Times New Roman" w:hAnsi="Times New Roman"/>
          <w:lang w:val="en-CA"/>
        </w:rPr>
        <w:t>67, dated 20 June 1915)</w:t>
      </w:r>
      <w:r w:rsidR="000301E4" w:rsidRPr="00C16ACF">
        <w:rPr>
          <w:rFonts w:ascii="Times New Roman" w:hAnsi="Times New Roman"/>
          <w:lang w:val="en-CA"/>
        </w:rPr>
        <w:t xml:space="preserve">.  </w:t>
      </w:r>
      <w:r w:rsidR="00F30198" w:rsidRPr="00C16ACF">
        <w:rPr>
          <w:rFonts w:ascii="Times New Roman" w:hAnsi="Times New Roman"/>
          <w:lang w:val="en-CA"/>
        </w:rPr>
        <w:t>And b</w:t>
      </w:r>
      <w:r w:rsidR="001C41D2" w:rsidRPr="00C16ACF">
        <w:rPr>
          <w:rFonts w:ascii="Times New Roman" w:hAnsi="Times New Roman"/>
          <w:lang w:val="en-CA"/>
        </w:rPr>
        <w:t xml:space="preserve">etween writing these remarks and </w:t>
      </w:r>
      <w:r w:rsidR="003164AD" w:rsidRPr="00C16ACF">
        <w:rPr>
          <w:rFonts w:ascii="Times New Roman" w:hAnsi="Times New Roman"/>
          <w:lang w:val="en-CA"/>
        </w:rPr>
        <w:t xml:space="preserve">compiling the </w:t>
      </w:r>
      <w:r w:rsidR="003164AD" w:rsidRPr="00C16ACF">
        <w:rPr>
          <w:rFonts w:ascii="Times New Roman" w:hAnsi="Times New Roman"/>
          <w:i/>
          <w:lang w:val="en-CA"/>
        </w:rPr>
        <w:t xml:space="preserve">Tractatus </w:t>
      </w:r>
      <w:r w:rsidR="00F30198" w:rsidRPr="00C16ACF">
        <w:rPr>
          <w:rFonts w:ascii="Times New Roman" w:hAnsi="Times New Roman"/>
          <w:lang w:val="en-CA"/>
        </w:rPr>
        <w:t xml:space="preserve">he </w:t>
      </w:r>
      <w:r w:rsidR="00C90893">
        <w:rPr>
          <w:rFonts w:ascii="Times New Roman" w:hAnsi="Times New Roman"/>
          <w:lang w:val="en-CA"/>
        </w:rPr>
        <w:t xml:space="preserve">clearly </w:t>
      </w:r>
      <w:r w:rsidR="00C0009E" w:rsidRPr="00C16ACF">
        <w:rPr>
          <w:rFonts w:ascii="Times New Roman" w:hAnsi="Times New Roman"/>
          <w:lang w:val="en-CA"/>
        </w:rPr>
        <w:t>c</w:t>
      </w:r>
      <w:r w:rsidR="00C90893">
        <w:rPr>
          <w:rFonts w:ascii="Times New Roman" w:hAnsi="Times New Roman"/>
          <w:lang w:val="en-CA"/>
        </w:rPr>
        <w:t>a</w:t>
      </w:r>
      <w:r w:rsidR="00C0009E" w:rsidRPr="00C16ACF">
        <w:rPr>
          <w:rFonts w:ascii="Times New Roman" w:hAnsi="Times New Roman"/>
          <w:lang w:val="en-CA"/>
        </w:rPr>
        <w:t xml:space="preserve">me </w:t>
      </w:r>
      <w:r w:rsidR="001C41D2" w:rsidRPr="00C16ACF">
        <w:rPr>
          <w:rFonts w:ascii="Times New Roman" w:hAnsi="Times New Roman"/>
          <w:lang w:val="en-CA"/>
        </w:rPr>
        <w:t xml:space="preserve">to </w:t>
      </w:r>
      <w:r w:rsidR="003164AD" w:rsidRPr="00C16ACF">
        <w:rPr>
          <w:rFonts w:ascii="Times New Roman" w:hAnsi="Times New Roman"/>
          <w:lang w:val="en-CA"/>
        </w:rPr>
        <w:t>think</w:t>
      </w:r>
      <w:r w:rsidR="00C4193A" w:rsidRPr="00C16ACF">
        <w:rPr>
          <w:rFonts w:ascii="Times New Roman" w:hAnsi="Times New Roman"/>
          <w:lang w:val="en-CA"/>
        </w:rPr>
        <w:t xml:space="preserve"> that, however </w:t>
      </w:r>
      <w:r w:rsidR="00053D08">
        <w:rPr>
          <w:rFonts w:ascii="Times New Roman" w:hAnsi="Times New Roman"/>
          <w:lang w:val="en-CA"/>
        </w:rPr>
        <w:t>“</w:t>
      </w:r>
      <w:r w:rsidR="00C4193A" w:rsidRPr="00C16ACF">
        <w:rPr>
          <w:rFonts w:ascii="Times New Roman" w:hAnsi="Times New Roman"/>
          <w:lang w:val="en-CA"/>
        </w:rPr>
        <w:t>unwelcome</w:t>
      </w:r>
      <w:r w:rsidR="00053D08">
        <w:rPr>
          <w:rFonts w:ascii="Times New Roman" w:hAnsi="Times New Roman"/>
          <w:lang w:val="en-CA"/>
        </w:rPr>
        <w:t>”</w:t>
      </w:r>
      <w:r w:rsidR="00C4193A" w:rsidRPr="00C16ACF">
        <w:rPr>
          <w:rFonts w:ascii="Times New Roman" w:hAnsi="Times New Roman"/>
          <w:lang w:val="en-CA"/>
        </w:rPr>
        <w:t xml:space="preserve">, the fact that </w:t>
      </w:r>
      <w:r w:rsidR="00053D08">
        <w:rPr>
          <w:rFonts w:ascii="Times New Roman" w:hAnsi="Times New Roman"/>
          <w:lang w:val="en-CA"/>
        </w:rPr>
        <w:t>“</w:t>
      </w:r>
      <w:r w:rsidR="00C4193A" w:rsidRPr="00C16ACF">
        <w:rPr>
          <w:rFonts w:ascii="Times New Roman" w:hAnsi="Times New Roman"/>
          <w:lang w:val="en-CA"/>
        </w:rPr>
        <w:t>A is red and A is green</w:t>
      </w:r>
      <w:r w:rsidR="00053D08">
        <w:rPr>
          <w:rFonts w:ascii="Times New Roman" w:hAnsi="Times New Roman"/>
          <w:lang w:val="en-CA"/>
        </w:rPr>
        <w:t>”</w:t>
      </w:r>
      <w:r w:rsidR="00C4193A" w:rsidRPr="00C16ACF">
        <w:rPr>
          <w:rFonts w:ascii="Times New Roman" w:hAnsi="Times New Roman"/>
          <w:lang w:val="en-CA"/>
        </w:rPr>
        <w:t xml:space="preserve"> </w:t>
      </w:r>
      <w:r w:rsidR="00945B5B" w:rsidRPr="00C16ACF">
        <w:rPr>
          <w:rFonts w:ascii="Times New Roman" w:hAnsi="Times New Roman"/>
          <w:lang w:val="en-CA"/>
        </w:rPr>
        <w:t xml:space="preserve">is a </w:t>
      </w:r>
      <w:r w:rsidR="00C4193A" w:rsidRPr="00C16ACF">
        <w:rPr>
          <w:rFonts w:ascii="Times New Roman" w:hAnsi="Times New Roman"/>
          <w:lang w:val="en-CA"/>
        </w:rPr>
        <w:t xml:space="preserve">contradiction shows that </w:t>
      </w:r>
      <w:r w:rsidR="00945B5B" w:rsidRPr="00C16ACF">
        <w:rPr>
          <w:rFonts w:ascii="Times New Roman" w:hAnsi="Times New Roman"/>
          <w:lang w:val="en-CA"/>
        </w:rPr>
        <w:t xml:space="preserve">the </w:t>
      </w:r>
      <w:r w:rsidR="00E3409C" w:rsidRPr="00C16ACF">
        <w:rPr>
          <w:rFonts w:ascii="Times New Roman" w:hAnsi="Times New Roman"/>
          <w:lang w:val="en-CA"/>
        </w:rPr>
        <w:t xml:space="preserve">attribution of </w:t>
      </w:r>
      <w:r w:rsidR="00945B5B" w:rsidRPr="00C16ACF">
        <w:rPr>
          <w:rFonts w:ascii="Times New Roman" w:hAnsi="Times New Roman"/>
          <w:lang w:val="en-CA"/>
        </w:rPr>
        <w:t xml:space="preserve">a </w:t>
      </w:r>
      <w:r w:rsidR="00E3409C" w:rsidRPr="00C16ACF">
        <w:rPr>
          <w:rFonts w:ascii="Times New Roman" w:hAnsi="Times New Roman"/>
          <w:lang w:val="en-CA"/>
        </w:rPr>
        <w:t xml:space="preserve">colour to </w:t>
      </w:r>
      <w:r w:rsidR="00945B5B" w:rsidRPr="00C16ACF">
        <w:rPr>
          <w:rFonts w:ascii="Times New Roman" w:hAnsi="Times New Roman"/>
          <w:lang w:val="en-CA"/>
        </w:rPr>
        <w:t xml:space="preserve">a </w:t>
      </w:r>
      <w:r w:rsidR="00E3409C" w:rsidRPr="00C16ACF">
        <w:rPr>
          <w:rFonts w:ascii="Times New Roman" w:hAnsi="Times New Roman"/>
          <w:lang w:val="en-CA"/>
        </w:rPr>
        <w:t>point</w:t>
      </w:r>
      <w:r w:rsidR="00945B5B" w:rsidRPr="00C16ACF">
        <w:rPr>
          <w:rFonts w:ascii="Times New Roman" w:hAnsi="Times New Roman"/>
          <w:lang w:val="en-CA"/>
        </w:rPr>
        <w:t xml:space="preserve"> </w:t>
      </w:r>
      <w:r w:rsidR="00F30198" w:rsidRPr="00C16ACF">
        <w:rPr>
          <w:rFonts w:ascii="Times New Roman" w:hAnsi="Times New Roman"/>
          <w:lang w:val="en-CA"/>
        </w:rPr>
        <w:t>cannot be e</w:t>
      </w:r>
      <w:r w:rsidR="000301E4" w:rsidRPr="00C16ACF">
        <w:rPr>
          <w:rFonts w:ascii="Times New Roman" w:hAnsi="Times New Roman"/>
          <w:lang w:val="en-CA"/>
        </w:rPr>
        <w:t>lementary</w:t>
      </w:r>
      <w:r w:rsidR="00402292" w:rsidRPr="00C16ACF">
        <w:rPr>
          <w:rFonts w:ascii="Times New Roman" w:hAnsi="Times New Roman"/>
          <w:lang w:val="en-CA"/>
        </w:rPr>
        <w:t xml:space="preserve">.  </w:t>
      </w:r>
      <w:r w:rsidR="003164AD" w:rsidRPr="00C16ACF">
        <w:rPr>
          <w:rFonts w:ascii="Times New Roman" w:hAnsi="Times New Roman"/>
          <w:lang w:val="en-CA"/>
        </w:rPr>
        <w:t xml:space="preserve">It is even </w:t>
      </w:r>
      <w:r w:rsidR="00C90893">
        <w:rPr>
          <w:rFonts w:ascii="Times New Roman" w:hAnsi="Times New Roman"/>
          <w:lang w:val="en-CA"/>
        </w:rPr>
        <w:t xml:space="preserve">likely </w:t>
      </w:r>
      <w:r w:rsidR="003164AD" w:rsidRPr="00C16ACF">
        <w:rPr>
          <w:rFonts w:ascii="Times New Roman" w:hAnsi="Times New Roman"/>
          <w:lang w:val="en-CA"/>
        </w:rPr>
        <w:t xml:space="preserve">that </w:t>
      </w:r>
      <w:r w:rsidR="00094221" w:rsidRPr="00C16ACF">
        <w:rPr>
          <w:rFonts w:ascii="Times New Roman" w:hAnsi="Times New Roman"/>
          <w:lang w:val="en-CA"/>
        </w:rPr>
        <w:t xml:space="preserve">he </w:t>
      </w:r>
      <w:r w:rsidR="00F30198" w:rsidRPr="00C16ACF">
        <w:rPr>
          <w:rFonts w:ascii="Times New Roman" w:hAnsi="Times New Roman"/>
          <w:lang w:val="en-CA"/>
        </w:rPr>
        <w:t xml:space="preserve">set down </w:t>
      </w:r>
      <w:r w:rsidR="001C41D2" w:rsidRPr="00C16ACF">
        <w:rPr>
          <w:rFonts w:ascii="Times New Roman" w:hAnsi="Times New Roman"/>
          <w:lang w:val="en-CA"/>
        </w:rPr>
        <w:t xml:space="preserve">the material that became </w:t>
      </w:r>
      <w:r w:rsidR="003164AD" w:rsidRPr="00C16ACF">
        <w:rPr>
          <w:rFonts w:ascii="Times New Roman" w:hAnsi="Times New Roman"/>
          <w:lang w:val="en-CA"/>
        </w:rPr>
        <w:t>the third paragraph of 6.3751</w:t>
      </w:r>
      <w:r w:rsidR="001C41D2" w:rsidRPr="00C16ACF">
        <w:rPr>
          <w:rFonts w:ascii="Times New Roman" w:hAnsi="Times New Roman"/>
          <w:lang w:val="en-CA"/>
        </w:rPr>
        <w:t xml:space="preserve"> </w:t>
      </w:r>
      <w:r w:rsidR="00C90893">
        <w:rPr>
          <w:rFonts w:ascii="Times New Roman" w:hAnsi="Times New Roman"/>
          <w:lang w:val="en-CA"/>
        </w:rPr>
        <w:t xml:space="preserve">in January 1917, </w:t>
      </w:r>
      <w:r w:rsidR="00094221" w:rsidRPr="00C16ACF">
        <w:rPr>
          <w:rFonts w:ascii="Times New Roman" w:hAnsi="Times New Roman"/>
          <w:lang w:val="en-CA"/>
        </w:rPr>
        <w:t xml:space="preserve">some </w:t>
      </w:r>
      <w:r w:rsidR="003164AD" w:rsidRPr="00C16ACF">
        <w:rPr>
          <w:rFonts w:ascii="Times New Roman" w:hAnsi="Times New Roman"/>
          <w:lang w:val="en-CA"/>
        </w:rPr>
        <w:t xml:space="preserve">months </w:t>
      </w:r>
      <w:r w:rsidR="001C41D2" w:rsidRPr="00C16ACF">
        <w:rPr>
          <w:rFonts w:ascii="Times New Roman" w:hAnsi="Times New Roman"/>
          <w:lang w:val="en-CA"/>
        </w:rPr>
        <w:t xml:space="preserve">after </w:t>
      </w:r>
      <w:r w:rsidR="00094221" w:rsidRPr="00C16ACF">
        <w:rPr>
          <w:rFonts w:ascii="Times New Roman" w:hAnsi="Times New Roman"/>
          <w:lang w:val="en-CA"/>
        </w:rPr>
        <w:t xml:space="preserve">drafting </w:t>
      </w:r>
      <w:r w:rsidR="001C41D2" w:rsidRPr="00C16ACF">
        <w:rPr>
          <w:rFonts w:ascii="Times New Roman" w:hAnsi="Times New Roman"/>
          <w:lang w:val="en-CA"/>
        </w:rPr>
        <w:t xml:space="preserve">the material that became </w:t>
      </w:r>
      <w:r w:rsidR="003164AD" w:rsidRPr="00C16ACF">
        <w:rPr>
          <w:rFonts w:ascii="Times New Roman" w:hAnsi="Times New Roman"/>
          <w:lang w:val="en-CA"/>
        </w:rPr>
        <w:t>the other two paragraphs</w:t>
      </w:r>
      <w:r w:rsidR="00C90893">
        <w:rPr>
          <w:rFonts w:ascii="Times New Roman" w:hAnsi="Times New Roman"/>
          <w:lang w:val="en-CA"/>
        </w:rPr>
        <w:t>,</w:t>
      </w:r>
      <w:r w:rsidR="001C41D2" w:rsidRPr="00C16ACF">
        <w:rPr>
          <w:rFonts w:ascii="Times New Roman" w:hAnsi="Times New Roman"/>
          <w:lang w:val="en-CA"/>
        </w:rPr>
        <w:t xml:space="preserve"> for the express purpose of </w:t>
      </w:r>
      <w:r w:rsidR="003164AD" w:rsidRPr="00C16ACF">
        <w:rPr>
          <w:rFonts w:ascii="Times New Roman" w:hAnsi="Times New Roman"/>
          <w:lang w:val="en-CA"/>
        </w:rPr>
        <w:t>signal</w:t>
      </w:r>
      <w:r w:rsidR="001C41D2" w:rsidRPr="00C16ACF">
        <w:rPr>
          <w:rFonts w:ascii="Times New Roman" w:hAnsi="Times New Roman"/>
          <w:lang w:val="en-CA"/>
        </w:rPr>
        <w:t>ling</w:t>
      </w:r>
      <w:r w:rsidR="003164AD" w:rsidRPr="00C16ACF">
        <w:rPr>
          <w:rFonts w:ascii="Times New Roman" w:hAnsi="Times New Roman"/>
          <w:lang w:val="en-CA"/>
        </w:rPr>
        <w:t xml:space="preserve"> that </w:t>
      </w:r>
      <w:r w:rsidR="00053D08">
        <w:rPr>
          <w:rFonts w:ascii="Times New Roman" w:hAnsi="Times New Roman"/>
          <w:lang w:val="en-CA"/>
        </w:rPr>
        <w:t>“</w:t>
      </w:r>
      <w:r w:rsidR="003164AD" w:rsidRPr="00C16ACF">
        <w:rPr>
          <w:rFonts w:ascii="Times New Roman" w:hAnsi="Times New Roman"/>
          <w:lang w:val="en-CA"/>
        </w:rPr>
        <w:t>A is red</w:t>
      </w:r>
      <w:r w:rsidR="00053D08">
        <w:rPr>
          <w:rFonts w:ascii="Times New Roman" w:hAnsi="Times New Roman"/>
          <w:lang w:val="en-CA"/>
        </w:rPr>
        <w:t>”</w:t>
      </w:r>
      <w:r w:rsidR="003164AD" w:rsidRPr="00C16ACF">
        <w:rPr>
          <w:rFonts w:ascii="Times New Roman" w:hAnsi="Times New Roman"/>
          <w:lang w:val="en-CA"/>
        </w:rPr>
        <w:t xml:space="preserve"> and </w:t>
      </w:r>
      <w:r w:rsidR="00053D08">
        <w:rPr>
          <w:rFonts w:ascii="Times New Roman" w:hAnsi="Times New Roman"/>
          <w:lang w:val="en-CA"/>
        </w:rPr>
        <w:t>“</w:t>
      </w:r>
      <w:r w:rsidR="003164AD" w:rsidRPr="00C16ACF">
        <w:rPr>
          <w:rFonts w:ascii="Times New Roman" w:hAnsi="Times New Roman"/>
          <w:lang w:val="en-CA"/>
        </w:rPr>
        <w:t>A is green</w:t>
      </w:r>
      <w:r w:rsidR="00053D08">
        <w:rPr>
          <w:rFonts w:ascii="Times New Roman" w:hAnsi="Times New Roman"/>
          <w:lang w:val="en-CA"/>
        </w:rPr>
        <w:t>”</w:t>
      </w:r>
      <w:r w:rsidR="00E3409C" w:rsidRPr="00C16ACF">
        <w:rPr>
          <w:rFonts w:ascii="Times New Roman" w:hAnsi="Times New Roman"/>
          <w:lang w:val="en-CA"/>
        </w:rPr>
        <w:t xml:space="preserve"> </w:t>
      </w:r>
      <w:r w:rsidR="00402292" w:rsidRPr="00C16ACF">
        <w:rPr>
          <w:rFonts w:ascii="Times New Roman" w:hAnsi="Times New Roman"/>
          <w:lang w:val="en-CA"/>
        </w:rPr>
        <w:t xml:space="preserve">should be regarded </w:t>
      </w:r>
      <w:r w:rsidR="00E3409C" w:rsidRPr="00C16ACF">
        <w:rPr>
          <w:rFonts w:ascii="Times New Roman" w:hAnsi="Times New Roman"/>
          <w:lang w:val="en-CA"/>
        </w:rPr>
        <w:t>as non-elementary</w:t>
      </w:r>
      <w:r w:rsidR="00C90893">
        <w:rPr>
          <w:rFonts w:ascii="Times New Roman" w:hAnsi="Times New Roman"/>
          <w:lang w:val="en-CA"/>
        </w:rPr>
        <w:t xml:space="preserve"> because </w:t>
      </w:r>
      <w:r w:rsidR="00E3409C" w:rsidRPr="00C16ACF">
        <w:rPr>
          <w:rFonts w:ascii="Times New Roman" w:hAnsi="Times New Roman"/>
          <w:lang w:val="en-CA"/>
        </w:rPr>
        <w:t xml:space="preserve">their </w:t>
      </w:r>
      <w:r w:rsidR="003164AD" w:rsidRPr="00C16ACF">
        <w:rPr>
          <w:rFonts w:ascii="Times New Roman" w:hAnsi="Times New Roman"/>
          <w:lang w:val="en-CA"/>
        </w:rPr>
        <w:t xml:space="preserve">conjunction </w:t>
      </w:r>
      <w:r w:rsidR="00C90893">
        <w:rPr>
          <w:rFonts w:ascii="Times New Roman" w:hAnsi="Times New Roman"/>
          <w:lang w:val="en-CA"/>
        </w:rPr>
        <w:t>is</w:t>
      </w:r>
      <w:r w:rsidR="00434D69" w:rsidRPr="00C16ACF">
        <w:rPr>
          <w:rFonts w:ascii="Times New Roman" w:hAnsi="Times New Roman"/>
          <w:lang w:val="en-CA"/>
        </w:rPr>
        <w:t xml:space="preserve"> </w:t>
      </w:r>
      <w:r w:rsidR="00053D08">
        <w:rPr>
          <w:rFonts w:ascii="Times New Roman" w:hAnsi="Times New Roman"/>
          <w:lang w:val="en-CA"/>
        </w:rPr>
        <w:t>“</w:t>
      </w:r>
      <w:r w:rsidR="003164AD" w:rsidRPr="00C16ACF">
        <w:rPr>
          <w:rFonts w:ascii="Times New Roman" w:hAnsi="Times New Roman"/>
          <w:lang w:val="en-CA"/>
        </w:rPr>
        <w:t>a contradiction</w:t>
      </w:r>
      <w:r w:rsidR="00053D08">
        <w:rPr>
          <w:rFonts w:ascii="Times New Roman" w:hAnsi="Times New Roman"/>
          <w:lang w:val="en-CA"/>
        </w:rPr>
        <w:t>”</w:t>
      </w:r>
      <w:r w:rsidR="003164AD" w:rsidRPr="00C16ACF">
        <w:rPr>
          <w:rFonts w:ascii="Times New Roman" w:hAnsi="Times New Roman"/>
          <w:lang w:val="en-CA"/>
        </w:rPr>
        <w:t>.</w:t>
      </w:r>
    </w:p>
    <w:p w14:paraId="458BED24" w14:textId="77777777" w:rsidR="003164AD" w:rsidRPr="00C16ACF" w:rsidRDefault="003164AD" w:rsidP="003164AD">
      <w:pPr>
        <w:rPr>
          <w:rFonts w:ascii="Times New Roman" w:hAnsi="Times New Roman"/>
          <w:lang w:val="en-CA"/>
        </w:rPr>
      </w:pPr>
      <w:r w:rsidRPr="00C16ACF">
        <w:rPr>
          <w:rFonts w:ascii="Times New Roman" w:hAnsi="Times New Roman"/>
          <w:lang w:val="en-CA"/>
        </w:rPr>
        <w:tab/>
      </w:r>
      <w:r w:rsidR="00094221" w:rsidRPr="00C16ACF">
        <w:rPr>
          <w:rFonts w:ascii="Times New Roman" w:hAnsi="Times New Roman"/>
          <w:lang w:val="en-CA"/>
        </w:rPr>
        <w:t xml:space="preserve">And it is </w:t>
      </w:r>
      <w:r w:rsidR="00C90893">
        <w:rPr>
          <w:rFonts w:ascii="Times New Roman" w:hAnsi="Times New Roman"/>
          <w:lang w:val="en-CA"/>
        </w:rPr>
        <w:t xml:space="preserve">just as </w:t>
      </w:r>
      <w:r w:rsidR="00094221" w:rsidRPr="00C16ACF">
        <w:rPr>
          <w:rFonts w:ascii="Times New Roman" w:hAnsi="Times New Roman"/>
          <w:lang w:val="en-CA"/>
        </w:rPr>
        <w:t>un</w:t>
      </w:r>
      <w:r w:rsidR="001C41D2" w:rsidRPr="00C16ACF">
        <w:rPr>
          <w:rFonts w:ascii="Times New Roman" w:hAnsi="Times New Roman"/>
          <w:lang w:val="en-CA"/>
        </w:rPr>
        <w:t>likely that Witt</w:t>
      </w:r>
      <w:r w:rsidRPr="00C16ACF">
        <w:rPr>
          <w:rFonts w:ascii="Times New Roman" w:hAnsi="Times New Roman"/>
          <w:lang w:val="en-CA"/>
        </w:rPr>
        <w:t xml:space="preserve">genstein would have </w:t>
      </w:r>
      <w:r w:rsidR="00402292" w:rsidRPr="00C16ACF">
        <w:rPr>
          <w:rFonts w:ascii="Times New Roman" w:hAnsi="Times New Roman"/>
          <w:lang w:val="en-CA"/>
        </w:rPr>
        <w:t xml:space="preserve">been </w:t>
      </w:r>
      <w:r w:rsidR="00311EC0" w:rsidRPr="00C16ACF">
        <w:rPr>
          <w:rFonts w:ascii="Times New Roman" w:hAnsi="Times New Roman"/>
          <w:lang w:val="en-CA"/>
        </w:rPr>
        <w:t xml:space="preserve">swayed </w:t>
      </w:r>
      <w:r w:rsidR="00402292" w:rsidRPr="00C16ACF">
        <w:rPr>
          <w:rFonts w:ascii="Times New Roman" w:hAnsi="Times New Roman"/>
          <w:lang w:val="en-CA"/>
        </w:rPr>
        <w:t xml:space="preserve">by </w:t>
      </w:r>
      <w:r w:rsidRPr="00C16ACF">
        <w:rPr>
          <w:rFonts w:ascii="Times New Roman" w:hAnsi="Times New Roman"/>
          <w:lang w:val="en-CA"/>
        </w:rPr>
        <w:t>the objection</w:t>
      </w:r>
      <w:r w:rsidR="00C90893">
        <w:rPr>
          <w:rFonts w:ascii="Times New Roman" w:hAnsi="Times New Roman"/>
          <w:lang w:val="en-CA"/>
        </w:rPr>
        <w:t>, urged by Ramsey in his review and repeatedly echoed ever since,</w:t>
      </w:r>
      <w:r w:rsidRPr="00C16ACF">
        <w:rPr>
          <w:rFonts w:ascii="Times New Roman" w:hAnsi="Times New Roman"/>
          <w:lang w:val="en-CA"/>
        </w:rPr>
        <w:t xml:space="preserve"> that </w:t>
      </w:r>
      <w:r w:rsidR="00434D69" w:rsidRPr="00C16ACF">
        <w:rPr>
          <w:rFonts w:ascii="Times New Roman" w:hAnsi="Times New Roman"/>
          <w:lang w:val="en-CA"/>
        </w:rPr>
        <w:t xml:space="preserve">it only defers the problem to </w:t>
      </w:r>
      <w:r w:rsidRPr="00C16ACF">
        <w:rPr>
          <w:rFonts w:ascii="Times New Roman" w:hAnsi="Times New Roman"/>
          <w:lang w:val="en-CA"/>
        </w:rPr>
        <w:t>regard attributions of colours to points as non-elementary</w:t>
      </w:r>
      <w:r w:rsidR="00094221" w:rsidRPr="00C16ACF">
        <w:rPr>
          <w:rFonts w:ascii="Times New Roman" w:hAnsi="Times New Roman"/>
        </w:rPr>
        <w:t xml:space="preserve">.  </w:t>
      </w:r>
      <w:r w:rsidR="00094221" w:rsidRPr="00C16ACF">
        <w:rPr>
          <w:rFonts w:ascii="Times New Roman" w:hAnsi="Times New Roman"/>
          <w:lang w:val="en-CA"/>
        </w:rPr>
        <w:t xml:space="preserve">Had </w:t>
      </w:r>
      <w:r w:rsidR="00C90893">
        <w:rPr>
          <w:rFonts w:ascii="Times New Roman" w:hAnsi="Times New Roman"/>
          <w:lang w:val="en-CA"/>
        </w:rPr>
        <w:t xml:space="preserve">Wittgenstein </w:t>
      </w:r>
      <w:r w:rsidR="00094221" w:rsidRPr="00C16ACF">
        <w:rPr>
          <w:rFonts w:ascii="Times New Roman" w:hAnsi="Times New Roman"/>
          <w:lang w:val="en-CA"/>
        </w:rPr>
        <w:t xml:space="preserve">believed </w:t>
      </w:r>
      <w:r w:rsidR="00053D08">
        <w:rPr>
          <w:rFonts w:ascii="Times New Roman" w:hAnsi="Times New Roman"/>
        </w:rPr>
        <w:t>“</w:t>
      </w:r>
      <w:r w:rsidR="00094221" w:rsidRPr="00C16ACF">
        <w:rPr>
          <w:rFonts w:ascii="Times New Roman" w:hAnsi="Times New Roman"/>
        </w:rPr>
        <w:t>A is red</w:t>
      </w:r>
      <w:r w:rsidR="00053D08">
        <w:rPr>
          <w:rFonts w:ascii="Times New Roman" w:hAnsi="Times New Roman"/>
        </w:rPr>
        <w:t>”</w:t>
      </w:r>
      <w:r w:rsidR="00094221" w:rsidRPr="00C16ACF">
        <w:rPr>
          <w:rFonts w:ascii="Times New Roman" w:hAnsi="Times New Roman"/>
        </w:rPr>
        <w:t xml:space="preserve"> is analysable in </w:t>
      </w:r>
      <w:r w:rsidR="00094221" w:rsidRPr="00C16ACF">
        <w:rPr>
          <w:rFonts w:ascii="Times New Roman" w:hAnsi="Times New Roman"/>
          <w:lang w:val="en-CA"/>
        </w:rPr>
        <w:t xml:space="preserve">terms of positions, velocities, wavelengths, surface reflectance potentials or the like, </w:t>
      </w:r>
      <w:r w:rsidR="00094221" w:rsidRPr="00C16ACF">
        <w:rPr>
          <w:rFonts w:ascii="Times New Roman" w:hAnsi="Times New Roman"/>
        </w:rPr>
        <w:t xml:space="preserve">he </w:t>
      </w:r>
      <w:r w:rsidR="00094221" w:rsidRPr="00C16ACF">
        <w:rPr>
          <w:rFonts w:ascii="Times New Roman" w:hAnsi="Times New Roman"/>
          <w:lang w:val="en-CA"/>
        </w:rPr>
        <w:t>would, no two ways about it, have left himself open to the charge of putting off the evil day.</w:t>
      </w:r>
      <w:r w:rsidR="00434D69" w:rsidRPr="00C16ACF">
        <w:rPr>
          <w:rFonts w:ascii="Times New Roman" w:hAnsi="Times New Roman"/>
          <w:lang w:val="en-CA"/>
        </w:rPr>
        <w:t xml:space="preserve"> </w:t>
      </w:r>
      <w:r w:rsidR="00094221" w:rsidRPr="00C16ACF">
        <w:rPr>
          <w:rFonts w:ascii="Times New Roman" w:hAnsi="Times New Roman"/>
          <w:lang w:val="en-CA"/>
        </w:rPr>
        <w:t xml:space="preserve"> </w:t>
      </w:r>
      <w:r w:rsidR="00434D69" w:rsidRPr="00C16ACF">
        <w:rPr>
          <w:rFonts w:ascii="Times New Roman" w:hAnsi="Times New Roman"/>
          <w:lang w:val="en-CA"/>
        </w:rPr>
        <w:t xml:space="preserve">But it </w:t>
      </w:r>
      <w:r w:rsidR="008169BD">
        <w:rPr>
          <w:rFonts w:ascii="Times New Roman" w:hAnsi="Times New Roman"/>
          <w:lang w:val="en-CA"/>
        </w:rPr>
        <w:t xml:space="preserve">is </w:t>
      </w:r>
      <w:r w:rsidR="00434D69" w:rsidRPr="00C16ACF">
        <w:rPr>
          <w:rFonts w:ascii="Times New Roman" w:hAnsi="Times New Roman"/>
          <w:lang w:val="en-CA"/>
        </w:rPr>
        <w:t xml:space="preserve">difficult to credit that he </w:t>
      </w:r>
      <w:r w:rsidR="0031329E" w:rsidRPr="00C16ACF">
        <w:rPr>
          <w:rFonts w:ascii="Times New Roman" w:hAnsi="Times New Roman"/>
        </w:rPr>
        <w:t xml:space="preserve">missed </w:t>
      </w:r>
      <w:r w:rsidR="00E3409C" w:rsidRPr="00C16ACF">
        <w:rPr>
          <w:rFonts w:ascii="Times New Roman" w:hAnsi="Times New Roman"/>
        </w:rPr>
        <w:t xml:space="preserve">that an analysis </w:t>
      </w:r>
      <w:r w:rsidR="0031329E" w:rsidRPr="00C16ACF">
        <w:rPr>
          <w:rFonts w:ascii="Times New Roman" w:hAnsi="Times New Roman"/>
        </w:rPr>
        <w:t xml:space="preserve">of </w:t>
      </w:r>
      <w:r w:rsidR="00C90893">
        <w:rPr>
          <w:rFonts w:ascii="Times New Roman" w:hAnsi="Times New Roman"/>
        </w:rPr>
        <w:t xml:space="preserve">“A is red” </w:t>
      </w:r>
      <w:r w:rsidR="00E3409C" w:rsidRPr="00C16ACF">
        <w:rPr>
          <w:rFonts w:ascii="Times New Roman" w:hAnsi="Times New Roman"/>
        </w:rPr>
        <w:t xml:space="preserve">in </w:t>
      </w:r>
      <w:r w:rsidR="00094221" w:rsidRPr="00C16ACF">
        <w:rPr>
          <w:rFonts w:ascii="Times New Roman" w:hAnsi="Times New Roman"/>
        </w:rPr>
        <w:t xml:space="preserve">more basic </w:t>
      </w:r>
      <w:r w:rsidR="00E3409C" w:rsidRPr="00C16ACF">
        <w:rPr>
          <w:rFonts w:ascii="Times New Roman" w:hAnsi="Times New Roman"/>
        </w:rPr>
        <w:t xml:space="preserve">terms would be beset by </w:t>
      </w:r>
      <w:r w:rsidR="00A32492" w:rsidRPr="00C16ACF">
        <w:rPr>
          <w:rFonts w:ascii="Times New Roman" w:hAnsi="Times New Roman"/>
        </w:rPr>
        <w:t xml:space="preserve">a similar, if not an identical, </w:t>
      </w:r>
      <w:r w:rsidR="00E3409C" w:rsidRPr="00C16ACF">
        <w:rPr>
          <w:rFonts w:ascii="Times New Roman" w:hAnsi="Times New Roman"/>
        </w:rPr>
        <w:t>problem</w:t>
      </w:r>
      <w:r w:rsidR="00094221" w:rsidRPr="00C16ACF">
        <w:rPr>
          <w:rFonts w:ascii="Times New Roman" w:hAnsi="Times New Roman"/>
        </w:rPr>
        <w:t xml:space="preserve">.  </w:t>
      </w:r>
      <w:r w:rsidR="00C90893">
        <w:rPr>
          <w:rFonts w:ascii="Times New Roman" w:hAnsi="Times New Roman"/>
        </w:rPr>
        <w:t>Nor is he properly read, as he is hab</w:t>
      </w:r>
      <w:r w:rsidR="00F1630E">
        <w:rPr>
          <w:rFonts w:ascii="Times New Roman" w:hAnsi="Times New Roman"/>
        </w:rPr>
        <w:t xml:space="preserve">itually read, </w:t>
      </w:r>
      <w:r w:rsidR="00402292" w:rsidRPr="00C16ACF">
        <w:rPr>
          <w:rFonts w:ascii="Times New Roman" w:hAnsi="Times New Roman"/>
        </w:rPr>
        <w:t>as</w:t>
      </w:r>
      <w:r w:rsidR="00E3409C" w:rsidRPr="00C16ACF">
        <w:rPr>
          <w:rFonts w:ascii="Times New Roman" w:hAnsi="Times New Roman"/>
        </w:rPr>
        <w:t xml:space="preserve"> intimat</w:t>
      </w:r>
      <w:r w:rsidR="00402292" w:rsidRPr="00C16ACF">
        <w:rPr>
          <w:rFonts w:ascii="Times New Roman" w:hAnsi="Times New Roman"/>
        </w:rPr>
        <w:t xml:space="preserve">ing </w:t>
      </w:r>
      <w:r w:rsidR="00E3409C" w:rsidRPr="00C16ACF">
        <w:rPr>
          <w:rFonts w:ascii="Times New Roman" w:hAnsi="Times New Roman"/>
        </w:rPr>
        <w:t xml:space="preserve">in the second paragraph </w:t>
      </w:r>
      <w:r w:rsidR="00E3409C" w:rsidRPr="00C16ACF">
        <w:rPr>
          <w:rFonts w:ascii="Times New Roman" w:hAnsi="Times New Roman"/>
          <w:lang w:val="en-CA"/>
        </w:rPr>
        <w:t>of 6.3751</w:t>
      </w:r>
      <w:r w:rsidR="00E3409C" w:rsidRPr="00C16ACF">
        <w:rPr>
          <w:rFonts w:ascii="Times New Roman" w:hAnsi="Times New Roman"/>
        </w:rPr>
        <w:t xml:space="preserve"> </w:t>
      </w:r>
      <w:r w:rsidR="00A32492" w:rsidRPr="00C16ACF">
        <w:rPr>
          <w:rFonts w:ascii="Times New Roman" w:hAnsi="Times New Roman"/>
        </w:rPr>
        <w:t xml:space="preserve">– oblivious of just how little this would achieve – that </w:t>
      </w:r>
      <w:r w:rsidR="00A32492" w:rsidRPr="00C16ACF">
        <w:rPr>
          <w:rFonts w:ascii="Times New Roman" w:hAnsi="Times New Roman"/>
          <w:lang w:val="en-CA"/>
        </w:rPr>
        <w:t xml:space="preserve">attributions of colours to points are analysable in </w:t>
      </w:r>
      <w:proofErr w:type="spellStart"/>
      <w:r w:rsidR="00A32492" w:rsidRPr="00C16ACF">
        <w:rPr>
          <w:rFonts w:ascii="Times New Roman" w:hAnsi="Times New Roman"/>
        </w:rPr>
        <w:t>spatio</w:t>
      </w:r>
      <w:proofErr w:type="spellEnd"/>
      <w:r w:rsidR="00A32492" w:rsidRPr="00C16ACF">
        <w:rPr>
          <w:rFonts w:ascii="Times New Roman" w:hAnsi="Times New Roman"/>
        </w:rPr>
        <w:t>-temporal terms.</w:t>
      </w:r>
      <w:r w:rsidRPr="00C16ACF">
        <w:rPr>
          <w:rFonts w:ascii="Times New Roman" w:hAnsi="Times New Roman"/>
        </w:rPr>
        <w:t xml:space="preserve">  </w:t>
      </w:r>
      <w:r w:rsidR="004D69A2" w:rsidRPr="00C16ACF">
        <w:rPr>
          <w:rFonts w:ascii="Times New Roman" w:hAnsi="Times New Roman"/>
        </w:rPr>
        <w:t xml:space="preserve">In </w:t>
      </w:r>
      <w:r w:rsidR="00402292" w:rsidRPr="00C16ACF">
        <w:rPr>
          <w:rFonts w:ascii="Times New Roman" w:hAnsi="Times New Roman"/>
        </w:rPr>
        <w:t>th</w:t>
      </w:r>
      <w:r w:rsidR="00A6265D" w:rsidRPr="00C16ACF">
        <w:rPr>
          <w:rFonts w:ascii="Times New Roman" w:hAnsi="Times New Roman"/>
        </w:rPr>
        <w:t>is</w:t>
      </w:r>
      <w:r w:rsidR="00402292" w:rsidRPr="00C16ACF">
        <w:rPr>
          <w:rFonts w:ascii="Times New Roman" w:hAnsi="Times New Roman"/>
        </w:rPr>
        <w:t xml:space="preserve"> paragraph </w:t>
      </w:r>
      <w:r w:rsidR="004D69A2" w:rsidRPr="00C16ACF">
        <w:rPr>
          <w:rFonts w:ascii="Times New Roman" w:hAnsi="Times New Roman"/>
        </w:rPr>
        <w:t xml:space="preserve">he </w:t>
      </w:r>
      <w:r w:rsidR="00094221" w:rsidRPr="00C16ACF">
        <w:rPr>
          <w:rFonts w:ascii="Times New Roman" w:hAnsi="Times New Roman"/>
        </w:rPr>
        <w:t>confines himself to noting</w:t>
      </w:r>
      <w:r w:rsidRPr="00C16ACF">
        <w:rPr>
          <w:rFonts w:ascii="Times New Roman" w:hAnsi="Times New Roman"/>
        </w:rPr>
        <w:t xml:space="preserve"> a comparable case.  </w:t>
      </w:r>
      <w:r w:rsidR="00053D08">
        <w:rPr>
          <w:rFonts w:ascii="Times New Roman" w:hAnsi="Times New Roman"/>
          <w:lang w:val="en-CA"/>
        </w:rPr>
        <w:t>“</w:t>
      </w:r>
      <w:r w:rsidRPr="00C16ACF">
        <w:rPr>
          <w:rFonts w:ascii="Times New Roman" w:hAnsi="Times New Roman"/>
          <w:lang w:val="en-CA"/>
        </w:rPr>
        <w:t>Let us</w:t>
      </w:r>
      <w:r w:rsidR="00053D08">
        <w:rPr>
          <w:rFonts w:ascii="Times New Roman" w:hAnsi="Times New Roman"/>
          <w:lang w:val="en-CA"/>
        </w:rPr>
        <w:t>”</w:t>
      </w:r>
      <w:r w:rsidRPr="00C16ACF">
        <w:rPr>
          <w:rFonts w:ascii="Times New Roman" w:hAnsi="Times New Roman"/>
          <w:lang w:val="en-CA"/>
        </w:rPr>
        <w:t xml:space="preserve">, he says, </w:t>
      </w:r>
      <w:r w:rsidR="00053D08">
        <w:rPr>
          <w:rFonts w:ascii="Times New Roman" w:hAnsi="Times New Roman"/>
          <w:lang w:val="en-CA"/>
        </w:rPr>
        <w:t>“</w:t>
      </w:r>
      <w:r w:rsidRPr="00C16ACF">
        <w:rPr>
          <w:rFonts w:ascii="Times New Roman" w:hAnsi="Times New Roman"/>
          <w:lang w:val="en-CA"/>
        </w:rPr>
        <w:t xml:space="preserve">consider how this contradiction presents itself in physics: Somewhat as follows: That a particle cannot at the same time have two velocities, </w:t>
      </w:r>
      <w:r w:rsidRPr="00C16ACF">
        <w:rPr>
          <w:rFonts w:ascii="Times New Roman" w:hAnsi="Times New Roman"/>
          <w:i/>
          <w:lang w:val="en-CA"/>
        </w:rPr>
        <w:t>i.e.</w:t>
      </w:r>
      <w:r w:rsidRPr="00C16ACF">
        <w:rPr>
          <w:rFonts w:ascii="Times New Roman" w:hAnsi="Times New Roman"/>
          <w:lang w:val="en-CA"/>
        </w:rPr>
        <w:t xml:space="preserve"> that at the same time it cannot be in two places, </w:t>
      </w:r>
      <w:r w:rsidRPr="00C16ACF">
        <w:rPr>
          <w:rFonts w:ascii="Times New Roman" w:hAnsi="Times New Roman"/>
          <w:i/>
          <w:lang w:val="en-CA"/>
        </w:rPr>
        <w:t>i.e.</w:t>
      </w:r>
      <w:r w:rsidRPr="00C16ACF">
        <w:rPr>
          <w:rFonts w:ascii="Times New Roman" w:hAnsi="Times New Roman"/>
          <w:lang w:val="en-CA"/>
        </w:rPr>
        <w:t xml:space="preserve"> that particles in different places at the same time cannot be identical</w:t>
      </w:r>
      <w:r w:rsidR="00053D08">
        <w:rPr>
          <w:rFonts w:ascii="Times New Roman" w:hAnsi="Times New Roman"/>
          <w:lang w:val="en-CA"/>
        </w:rPr>
        <w:t>”</w:t>
      </w:r>
      <w:r w:rsidRPr="00C16ACF">
        <w:rPr>
          <w:rFonts w:ascii="Times New Roman" w:hAnsi="Times New Roman"/>
          <w:lang w:val="en-CA"/>
        </w:rPr>
        <w:t xml:space="preserve">.  This is not to say </w:t>
      </w:r>
      <w:r w:rsidR="00053D08">
        <w:rPr>
          <w:rFonts w:ascii="Times New Roman" w:hAnsi="Times New Roman"/>
          <w:lang w:val="en-CA"/>
        </w:rPr>
        <w:t>“</w:t>
      </w:r>
      <w:r w:rsidR="00402292" w:rsidRPr="00C16ACF">
        <w:rPr>
          <w:rFonts w:ascii="Times New Roman" w:hAnsi="Times New Roman"/>
          <w:lang w:val="en-CA"/>
        </w:rPr>
        <w:t>A is red and A is green</w:t>
      </w:r>
      <w:r w:rsidR="00053D08">
        <w:rPr>
          <w:rFonts w:ascii="Times New Roman" w:hAnsi="Times New Roman"/>
          <w:lang w:val="en-CA"/>
        </w:rPr>
        <w:t>”</w:t>
      </w:r>
      <w:r w:rsidR="00402292" w:rsidRPr="00C16ACF">
        <w:rPr>
          <w:rFonts w:ascii="Times New Roman" w:hAnsi="Times New Roman"/>
          <w:lang w:val="en-CA"/>
        </w:rPr>
        <w:t xml:space="preserve"> </w:t>
      </w:r>
      <w:r w:rsidR="00A6265D" w:rsidRPr="00C16ACF">
        <w:rPr>
          <w:rFonts w:ascii="Times New Roman" w:hAnsi="Times New Roman"/>
          <w:lang w:val="en-CA"/>
        </w:rPr>
        <w:t xml:space="preserve">is </w:t>
      </w:r>
      <w:r w:rsidRPr="00C16ACF">
        <w:rPr>
          <w:rFonts w:ascii="Times New Roman" w:hAnsi="Times New Roman"/>
          <w:lang w:val="en-CA"/>
        </w:rPr>
        <w:t xml:space="preserve">analysable in physical terms, only to observe that there are </w:t>
      </w:r>
      <w:r w:rsidR="00A6265D" w:rsidRPr="00C16ACF">
        <w:rPr>
          <w:rFonts w:ascii="Times New Roman" w:hAnsi="Times New Roman"/>
          <w:lang w:val="en-CA"/>
        </w:rPr>
        <w:t xml:space="preserve">similar contradictions </w:t>
      </w:r>
      <w:r w:rsidRPr="00C16ACF">
        <w:rPr>
          <w:rFonts w:ascii="Times New Roman" w:hAnsi="Times New Roman"/>
          <w:lang w:val="en-CA"/>
        </w:rPr>
        <w:t>in physics</w:t>
      </w:r>
      <w:r w:rsidR="00E3409C" w:rsidRPr="00C16ACF">
        <w:rPr>
          <w:rFonts w:ascii="Times New Roman" w:hAnsi="Times New Roman"/>
          <w:lang w:val="en-CA"/>
        </w:rPr>
        <w:t xml:space="preserve">, </w:t>
      </w:r>
      <w:r w:rsidR="00053D08">
        <w:rPr>
          <w:rFonts w:ascii="Times New Roman" w:hAnsi="Times New Roman"/>
          <w:lang w:val="en-CA"/>
        </w:rPr>
        <w:t>“</w:t>
      </w:r>
      <w:r w:rsidRPr="00C16ACF">
        <w:rPr>
          <w:rFonts w:ascii="Times New Roman" w:hAnsi="Times New Roman"/>
          <w:lang w:val="en-CA"/>
        </w:rPr>
        <w:t>X is at two positions</w:t>
      </w:r>
      <w:r w:rsidR="00053D08">
        <w:rPr>
          <w:rFonts w:ascii="Times New Roman" w:hAnsi="Times New Roman"/>
          <w:lang w:val="en-CA"/>
        </w:rPr>
        <w:t>”</w:t>
      </w:r>
      <w:r w:rsidR="00A6265D" w:rsidRPr="00C16ACF">
        <w:rPr>
          <w:rFonts w:ascii="Times New Roman" w:hAnsi="Times New Roman"/>
          <w:lang w:val="en-CA"/>
        </w:rPr>
        <w:t xml:space="preserve"> and </w:t>
      </w:r>
      <w:r w:rsidR="00053D08">
        <w:rPr>
          <w:rFonts w:ascii="Times New Roman" w:hAnsi="Times New Roman"/>
          <w:lang w:val="en-CA"/>
        </w:rPr>
        <w:t>“</w:t>
      </w:r>
      <w:r w:rsidR="00A6265D" w:rsidRPr="00C16ACF">
        <w:rPr>
          <w:rFonts w:ascii="Times New Roman" w:hAnsi="Times New Roman"/>
          <w:lang w:val="en-CA"/>
        </w:rPr>
        <w:t xml:space="preserve">X </w:t>
      </w:r>
      <w:r w:rsidRPr="00C16ACF">
        <w:rPr>
          <w:rFonts w:ascii="Times New Roman" w:hAnsi="Times New Roman"/>
          <w:lang w:val="en-CA"/>
        </w:rPr>
        <w:t>has two velocities</w:t>
      </w:r>
      <w:r w:rsidR="00053D08">
        <w:rPr>
          <w:rFonts w:ascii="Times New Roman" w:hAnsi="Times New Roman"/>
          <w:lang w:val="en-CA"/>
        </w:rPr>
        <w:t>”</w:t>
      </w:r>
      <w:r w:rsidR="00E3409C" w:rsidRPr="00C16ACF">
        <w:rPr>
          <w:rFonts w:ascii="Times New Roman" w:hAnsi="Times New Roman"/>
          <w:lang w:val="en-CA"/>
        </w:rPr>
        <w:t>, for instance</w:t>
      </w:r>
      <w:r w:rsidRPr="00C16ACF">
        <w:rPr>
          <w:rFonts w:ascii="Times New Roman" w:hAnsi="Times New Roman"/>
          <w:lang w:val="en-CA"/>
        </w:rPr>
        <w:t>.</w:t>
      </w:r>
    </w:p>
    <w:p w14:paraId="24155E83" w14:textId="77777777" w:rsidR="00C67D75" w:rsidRPr="00C16ACF" w:rsidRDefault="00C67D75" w:rsidP="00C67D75">
      <w:pPr>
        <w:rPr>
          <w:rFonts w:ascii="Times New Roman" w:hAnsi="Times New Roman"/>
        </w:rPr>
      </w:pPr>
      <w:r w:rsidRPr="00C16ACF">
        <w:rPr>
          <w:rFonts w:ascii="Times New Roman" w:hAnsi="Times New Roman"/>
          <w:lang w:val="en-CA"/>
        </w:rPr>
        <w:tab/>
      </w:r>
      <w:r w:rsidR="0044748E" w:rsidRPr="00C16ACF">
        <w:rPr>
          <w:rFonts w:ascii="Times New Roman" w:hAnsi="Times New Roman"/>
          <w:lang w:val="en-CA"/>
        </w:rPr>
        <w:t>The burden of Wittgenstein</w:t>
      </w:r>
      <w:r w:rsidR="007613E5">
        <w:rPr>
          <w:rFonts w:ascii="Times New Roman" w:hAnsi="Times New Roman"/>
          <w:lang w:val="en-CA"/>
        </w:rPr>
        <w:t>’</w:t>
      </w:r>
      <w:r w:rsidR="0044748E" w:rsidRPr="00C16ACF">
        <w:rPr>
          <w:rFonts w:ascii="Times New Roman" w:hAnsi="Times New Roman"/>
          <w:lang w:val="en-CA"/>
        </w:rPr>
        <w:t xml:space="preserve">s remarks in the </w:t>
      </w:r>
      <w:r w:rsidR="00A706D8" w:rsidRPr="00C16ACF">
        <w:rPr>
          <w:rFonts w:ascii="Times New Roman" w:hAnsi="Times New Roman"/>
          <w:lang w:val="en-CA"/>
        </w:rPr>
        <w:t>third paragraph of 6.3751</w:t>
      </w:r>
      <w:r w:rsidR="00434D69" w:rsidRPr="00C16ACF">
        <w:rPr>
          <w:rFonts w:ascii="Times New Roman" w:hAnsi="Times New Roman"/>
          <w:lang w:val="en-CA"/>
        </w:rPr>
        <w:t xml:space="preserve"> </w:t>
      </w:r>
      <w:r w:rsidR="0044748E" w:rsidRPr="00C16ACF">
        <w:rPr>
          <w:rFonts w:ascii="Times New Roman" w:hAnsi="Times New Roman"/>
          <w:lang w:val="en-CA"/>
        </w:rPr>
        <w:t xml:space="preserve">is </w:t>
      </w:r>
      <w:r w:rsidR="00F1630E">
        <w:rPr>
          <w:rFonts w:ascii="Times New Roman" w:hAnsi="Times New Roman"/>
          <w:lang w:val="en-CA"/>
        </w:rPr>
        <w:t xml:space="preserve">not that </w:t>
      </w:r>
      <w:r w:rsidR="00A706D8" w:rsidRPr="00C16ACF">
        <w:rPr>
          <w:rFonts w:ascii="Times New Roman" w:hAnsi="Times New Roman"/>
          <w:lang w:val="en-CA"/>
        </w:rPr>
        <w:t>attribution</w:t>
      </w:r>
      <w:r w:rsidR="00F1630E">
        <w:rPr>
          <w:rFonts w:ascii="Times New Roman" w:hAnsi="Times New Roman"/>
          <w:lang w:val="en-CA"/>
        </w:rPr>
        <w:t>s o</w:t>
      </w:r>
      <w:r w:rsidR="00A706D8" w:rsidRPr="00C16ACF">
        <w:rPr>
          <w:rFonts w:ascii="Times New Roman" w:hAnsi="Times New Roman"/>
          <w:lang w:val="en-CA"/>
        </w:rPr>
        <w:t xml:space="preserve">f </w:t>
      </w:r>
      <w:r w:rsidR="00A706D8" w:rsidRPr="00C16ACF">
        <w:rPr>
          <w:rFonts w:ascii="Times New Roman" w:hAnsi="Times New Roman"/>
        </w:rPr>
        <w:t>colour</w:t>
      </w:r>
      <w:r w:rsidR="00F1630E">
        <w:rPr>
          <w:rFonts w:ascii="Times New Roman" w:hAnsi="Times New Roman"/>
        </w:rPr>
        <w:t>s</w:t>
      </w:r>
      <w:r w:rsidR="00A706D8" w:rsidRPr="00C16ACF">
        <w:rPr>
          <w:rFonts w:ascii="Times New Roman" w:hAnsi="Times New Roman"/>
        </w:rPr>
        <w:t xml:space="preserve"> to point</w:t>
      </w:r>
      <w:r w:rsidR="00F1630E">
        <w:rPr>
          <w:rFonts w:ascii="Times New Roman" w:hAnsi="Times New Roman"/>
        </w:rPr>
        <w:t>s</w:t>
      </w:r>
      <w:r w:rsidR="00A706D8" w:rsidRPr="00C16ACF">
        <w:rPr>
          <w:rFonts w:ascii="Times New Roman" w:hAnsi="Times New Roman"/>
        </w:rPr>
        <w:t xml:space="preserve"> in the visual field </w:t>
      </w:r>
      <w:r w:rsidR="00F1630E">
        <w:rPr>
          <w:rFonts w:ascii="Times New Roman" w:hAnsi="Times New Roman"/>
        </w:rPr>
        <w:t>are</w:t>
      </w:r>
      <w:r w:rsidR="00434D69" w:rsidRPr="00C16ACF">
        <w:rPr>
          <w:rFonts w:ascii="Times New Roman" w:hAnsi="Times New Roman"/>
        </w:rPr>
        <w:t xml:space="preserve"> </w:t>
      </w:r>
      <w:r w:rsidR="00A706D8" w:rsidRPr="00C16ACF">
        <w:rPr>
          <w:rFonts w:ascii="Times New Roman" w:hAnsi="Times New Roman"/>
        </w:rPr>
        <w:t xml:space="preserve">analysable in </w:t>
      </w:r>
      <w:proofErr w:type="spellStart"/>
      <w:r w:rsidR="00F1630E">
        <w:rPr>
          <w:rFonts w:ascii="Times New Roman" w:hAnsi="Times New Roman"/>
        </w:rPr>
        <w:t>spatio</w:t>
      </w:r>
      <w:proofErr w:type="spellEnd"/>
      <w:r w:rsidR="00F1630E">
        <w:rPr>
          <w:rFonts w:ascii="Times New Roman" w:hAnsi="Times New Roman"/>
        </w:rPr>
        <w:t xml:space="preserve">-temporal terms (or terms of the same ilk) but that they are analysable in </w:t>
      </w:r>
      <w:r w:rsidR="00A706D8" w:rsidRPr="00C16ACF">
        <w:rPr>
          <w:rFonts w:ascii="Times New Roman" w:hAnsi="Times New Roman"/>
        </w:rPr>
        <w:t xml:space="preserve">a manner consistent with </w:t>
      </w:r>
      <w:r w:rsidR="00434D69" w:rsidRPr="00C16ACF">
        <w:rPr>
          <w:rFonts w:ascii="Times New Roman" w:hAnsi="Times New Roman"/>
        </w:rPr>
        <w:t>the fact</w:t>
      </w:r>
      <w:r w:rsidR="00A706D8" w:rsidRPr="00C16ACF">
        <w:rPr>
          <w:rFonts w:ascii="Times New Roman" w:hAnsi="Times New Roman"/>
        </w:rPr>
        <w:t xml:space="preserve"> </w:t>
      </w:r>
      <w:r w:rsidR="00A706D8" w:rsidRPr="00C16ACF">
        <w:rPr>
          <w:rFonts w:ascii="Times New Roman" w:hAnsi="Times New Roman"/>
          <w:lang w:val="en-CA"/>
        </w:rPr>
        <w:t>that attributi</w:t>
      </w:r>
      <w:r w:rsidR="00CC4676" w:rsidRPr="00C16ACF">
        <w:rPr>
          <w:rFonts w:ascii="Times New Roman" w:hAnsi="Times New Roman"/>
          <w:lang w:val="en-CA"/>
        </w:rPr>
        <w:t xml:space="preserve">ng </w:t>
      </w:r>
      <w:r w:rsidR="00167DAB" w:rsidRPr="00C16ACF">
        <w:rPr>
          <w:rFonts w:ascii="Times New Roman" w:hAnsi="Times New Roman"/>
          <w:lang w:val="en-CA"/>
        </w:rPr>
        <w:t>two c</w:t>
      </w:r>
      <w:r w:rsidR="00A706D8" w:rsidRPr="00C16ACF">
        <w:rPr>
          <w:rFonts w:ascii="Times New Roman" w:hAnsi="Times New Roman"/>
          <w:lang w:val="en-CA"/>
        </w:rPr>
        <w:t>olour</w:t>
      </w:r>
      <w:r w:rsidR="00167DAB" w:rsidRPr="00C16ACF">
        <w:rPr>
          <w:rFonts w:ascii="Times New Roman" w:hAnsi="Times New Roman"/>
          <w:lang w:val="en-CA"/>
        </w:rPr>
        <w:t>s</w:t>
      </w:r>
      <w:r w:rsidR="00A706D8" w:rsidRPr="00C16ACF">
        <w:rPr>
          <w:rFonts w:ascii="Times New Roman" w:hAnsi="Times New Roman"/>
          <w:lang w:val="en-CA"/>
        </w:rPr>
        <w:t xml:space="preserve"> to a point </w:t>
      </w:r>
      <w:r w:rsidR="00B367F1" w:rsidRPr="00C16ACF">
        <w:rPr>
          <w:rFonts w:ascii="Times New Roman" w:hAnsi="Times New Roman"/>
          <w:lang w:val="en-CA"/>
        </w:rPr>
        <w:t>is a</w:t>
      </w:r>
      <w:r w:rsidR="00A706D8" w:rsidRPr="00C16ACF">
        <w:rPr>
          <w:rFonts w:ascii="Times New Roman" w:hAnsi="Times New Roman"/>
          <w:lang w:val="en-CA"/>
        </w:rPr>
        <w:t xml:space="preserve"> contradiction</w:t>
      </w:r>
      <w:r w:rsidR="00A32492" w:rsidRPr="00C16ACF">
        <w:rPr>
          <w:rFonts w:ascii="Times New Roman" w:hAnsi="Times New Roman"/>
          <w:lang w:val="en-CA"/>
        </w:rPr>
        <w:t xml:space="preserve"> (and </w:t>
      </w:r>
      <w:r w:rsidR="00921CCA" w:rsidRPr="00C16ACF">
        <w:rPr>
          <w:rFonts w:ascii="Times New Roman" w:hAnsi="Times New Roman"/>
          <w:lang w:val="en-CA"/>
        </w:rPr>
        <w:t xml:space="preserve">the </w:t>
      </w:r>
      <w:r w:rsidR="00A32492" w:rsidRPr="00C16ACF">
        <w:rPr>
          <w:rFonts w:ascii="Times New Roman" w:hAnsi="Times New Roman"/>
          <w:lang w:val="en-CA"/>
        </w:rPr>
        <w:t>conception of elementary propositions as logically independent)</w:t>
      </w:r>
      <w:r w:rsidRPr="00C16ACF">
        <w:rPr>
          <w:rFonts w:ascii="Times New Roman" w:hAnsi="Times New Roman"/>
          <w:lang w:val="en-CA"/>
        </w:rPr>
        <w:t xml:space="preserve">.  In the </w:t>
      </w:r>
      <w:r w:rsidRPr="00C16ACF">
        <w:rPr>
          <w:rFonts w:ascii="Times New Roman" w:hAnsi="Times New Roman"/>
          <w:i/>
          <w:lang w:val="en-CA"/>
        </w:rPr>
        <w:t xml:space="preserve">Tractatus </w:t>
      </w:r>
      <w:r w:rsidRPr="00C16ACF">
        <w:rPr>
          <w:rFonts w:ascii="Times New Roman" w:hAnsi="Times New Roman"/>
          <w:lang w:val="en-CA"/>
        </w:rPr>
        <w:t xml:space="preserve">non-reductive analysis </w:t>
      </w:r>
      <w:r w:rsidR="0044748E" w:rsidRPr="00C16ACF">
        <w:rPr>
          <w:rFonts w:ascii="Times New Roman" w:hAnsi="Times New Roman"/>
          <w:lang w:val="en-CA"/>
        </w:rPr>
        <w:t xml:space="preserve">is extolled </w:t>
      </w:r>
      <w:r w:rsidRPr="00C16ACF">
        <w:rPr>
          <w:rFonts w:ascii="Times New Roman" w:hAnsi="Times New Roman"/>
          <w:lang w:val="en-CA"/>
        </w:rPr>
        <w:t>(compare 4.0031, 5.532-5.5321)</w:t>
      </w:r>
      <w:r w:rsidR="0044748E" w:rsidRPr="00C16ACF">
        <w:rPr>
          <w:rFonts w:ascii="Times New Roman" w:hAnsi="Times New Roman"/>
          <w:lang w:val="en-CA"/>
        </w:rPr>
        <w:t>,</w:t>
      </w:r>
      <w:r w:rsidRPr="00C16ACF">
        <w:rPr>
          <w:rFonts w:ascii="Times New Roman" w:hAnsi="Times New Roman"/>
          <w:lang w:val="en-CA"/>
        </w:rPr>
        <w:t xml:space="preserve"> and </w:t>
      </w:r>
      <w:r w:rsidR="0044748E" w:rsidRPr="00C16ACF">
        <w:rPr>
          <w:rFonts w:ascii="Times New Roman" w:hAnsi="Times New Roman"/>
          <w:lang w:val="en-CA"/>
        </w:rPr>
        <w:t xml:space="preserve">Wittgenstein </w:t>
      </w:r>
      <w:r w:rsidR="00402292" w:rsidRPr="00C16ACF">
        <w:rPr>
          <w:rFonts w:ascii="Times New Roman" w:hAnsi="Times New Roman"/>
          <w:lang w:val="en-CA"/>
        </w:rPr>
        <w:t xml:space="preserve">would not, I </w:t>
      </w:r>
      <w:r w:rsidR="00A32492" w:rsidRPr="00C16ACF">
        <w:rPr>
          <w:rFonts w:ascii="Times New Roman" w:hAnsi="Times New Roman"/>
          <w:lang w:val="en-CA"/>
        </w:rPr>
        <w:t>conjecture</w:t>
      </w:r>
      <w:r w:rsidR="00402292" w:rsidRPr="00C16ACF">
        <w:rPr>
          <w:rFonts w:ascii="Times New Roman" w:hAnsi="Times New Roman"/>
          <w:lang w:val="en-CA"/>
        </w:rPr>
        <w:t xml:space="preserve">, </w:t>
      </w:r>
      <w:r w:rsidR="00921CCA" w:rsidRPr="00C16ACF">
        <w:rPr>
          <w:rFonts w:ascii="Times New Roman" w:hAnsi="Times New Roman"/>
          <w:lang w:val="en-CA"/>
        </w:rPr>
        <w:t xml:space="preserve">have balked </w:t>
      </w:r>
      <w:r w:rsidR="00402292" w:rsidRPr="00C16ACF">
        <w:rPr>
          <w:rFonts w:ascii="Times New Roman" w:hAnsi="Times New Roman"/>
          <w:lang w:val="en-CA"/>
        </w:rPr>
        <w:t xml:space="preserve">at the idea that </w:t>
      </w:r>
      <w:r w:rsidRPr="00C16ACF">
        <w:rPr>
          <w:rFonts w:ascii="Times New Roman" w:hAnsi="Times New Roman"/>
          <w:lang w:val="en-CA"/>
        </w:rPr>
        <w:t>assertions about the joint occurrence of colours a</w:t>
      </w:r>
      <w:r w:rsidR="00A706D8" w:rsidRPr="00C16ACF">
        <w:rPr>
          <w:rFonts w:ascii="Times New Roman" w:hAnsi="Times New Roman"/>
          <w:lang w:val="en-CA"/>
        </w:rPr>
        <w:t xml:space="preserve">re </w:t>
      </w:r>
      <w:r w:rsidRPr="00C16ACF">
        <w:rPr>
          <w:rFonts w:ascii="Times New Roman" w:hAnsi="Times New Roman"/>
          <w:lang w:val="en-CA"/>
        </w:rPr>
        <w:t xml:space="preserve">subject to </w:t>
      </w:r>
      <w:r w:rsidR="00F1630E">
        <w:rPr>
          <w:rFonts w:ascii="Times New Roman" w:hAnsi="Times New Roman"/>
          <w:lang w:val="en-CA"/>
        </w:rPr>
        <w:t>such</w:t>
      </w:r>
      <w:r w:rsidR="0044748E" w:rsidRPr="00C16ACF">
        <w:rPr>
          <w:rFonts w:ascii="Times New Roman" w:hAnsi="Times New Roman"/>
          <w:lang w:val="en-CA"/>
        </w:rPr>
        <w:t xml:space="preserve"> </w:t>
      </w:r>
      <w:r w:rsidRPr="00C16ACF">
        <w:rPr>
          <w:rFonts w:ascii="Times New Roman" w:hAnsi="Times New Roman"/>
          <w:lang w:val="en-CA"/>
        </w:rPr>
        <w:t>analysis</w:t>
      </w:r>
      <w:r w:rsidR="00402292" w:rsidRPr="00C16ACF">
        <w:rPr>
          <w:rFonts w:ascii="Times New Roman" w:hAnsi="Times New Roman"/>
          <w:lang w:val="en-CA"/>
        </w:rPr>
        <w:t>.</w:t>
      </w:r>
      <w:r w:rsidR="005C7F5D" w:rsidRPr="00C16ACF">
        <w:rPr>
          <w:rFonts w:ascii="Times New Roman" w:hAnsi="Times New Roman"/>
          <w:lang w:val="en-CA"/>
        </w:rPr>
        <w:t xml:space="preserve">  While reductive </w:t>
      </w:r>
      <w:r w:rsidRPr="00C16ACF">
        <w:rPr>
          <w:rFonts w:ascii="Times New Roman" w:hAnsi="Times New Roman"/>
          <w:lang w:val="en-CA"/>
        </w:rPr>
        <w:t>analys</w:t>
      </w:r>
      <w:r w:rsidR="005C7F5D" w:rsidRPr="00C16ACF">
        <w:rPr>
          <w:rFonts w:ascii="Times New Roman" w:hAnsi="Times New Roman"/>
          <w:lang w:val="en-CA"/>
        </w:rPr>
        <w:t>es</w:t>
      </w:r>
      <w:r w:rsidRPr="00C16ACF">
        <w:rPr>
          <w:rFonts w:ascii="Times New Roman" w:hAnsi="Times New Roman"/>
          <w:lang w:val="en-CA"/>
        </w:rPr>
        <w:t xml:space="preserve"> in</w:t>
      </w:r>
      <w:r w:rsidR="00167DAB" w:rsidRPr="00C16ACF">
        <w:rPr>
          <w:rFonts w:ascii="Times New Roman" w:hAnsi="Times New Roman"/>
          <w:lang w:val="en-CA"/>
        </w:rPr>
        <w:t xml:space="preserve"> terms of</w:t>
      </w:r>
      <w:r w:rsidRPr="00C16ACF">
        <w:rPr>
          <w:rFonts w:ascii="Times New Roman" w:hAnsi="Times New Roman"/>
          <w:lang w:val="en-CA"/>
        </w:rPr>
        <w:t xml:space="preserve"> physical</w:t>
      </w:r>
      <w:r w:rsidR="00167DAB" w:rsidRPr="00C16ACF">
        <w:rPr>
          <w:rFonts w:ascii="Times New Roman" w:hAnsi="Times New Roman"/>
          <w:lang w:val="en-CA"/>
        </w:rPr>
        <w:t xml:space="preserve"> o</w:t>
      </w:r>
      <w:r w:rsidRPr="00C16ACF">
        <w:rPr>
          <w:rFonts w:ascii="Times New Roman" w:hAnsi="Times New Roman"/>
          <w:lang w:val="en-CA"/>
        </w:rPr>
        <w:t xml:space="preserve">r other more basic </w:t>
      </w:r>
      <w:r w:rsidR="00167DAB" w:rsidRPr="00C16ACF">
        <w:rPr>
          <w:rFonts w:ascii="Times New Roman" w:hAnsi="Times New Roman"/>
          <w:lang w:val="en-CA"/>
        </w:rPr>
        <w:t xml:space="preserve">notions </w:t>
      </w:r>
      <w:r w:rsidR="00080321" w:rsidRPr="00C16ACF">
        <w:rPr>
          <w:rFonts w:ascii="Times New Roman" w:hAnsi="Times New Roman"/>
          <w:lang w:val="en-CA"/>
        </w:rPr>
        <w:t>only relocate the problem</w:t>
      </w:r>
      <w:r w:rsidR="005C7F5D" w:rsidRPr="00C16ACF">
        <w:rPr>
          <w:rFonts w:ascii="Times New Roman" w:hAnsi="Times New Roman"/>
          <w:lang w:val="en-CA"/>
        </w:rPr>
        <w:t>, nonreductive analyses</w:t>
      </w:r>
      <w:r w:rsidR="00167DAB" w:rsidRPr="00C16ACF">
        <w:rPr>
          <w:rFonts w:ascii="Times New Roman" w:hAnsi="Times New Roman"/>
          <w:lang w:val="en-CA"/>
        </w:rPr>
        <w:t>,</w:t>
      </w:r>
      <w:r w:rsidR="005C7F5D" w:rsidRPr="00C16ACF">
        <w:rPr>
          <w:rFonts w:ascii="Times New Roman" w:hAnsi="Times New Roman"/>
          <w:lang w:val="en-CA"/>
        </w:rPr>
        <w:t xml:space="preserve"> which</w:t>
      </w:r>
      <w:r w:rsidR="00E3409C" w:rsidRPr="00C16ACF">
        <w:rPr>
          <w:rFonts w:ascii="Times New Roman" w:hAnsi="Times New Roman"/>
          <w:lang w:val="en-CA"/>
        </w:rPr>
        <w:t xml:space="preserve"> </w:t>
      </w:r>
      <w:r w:rsidR="005C7F5D" w:rsidRPr="00C16ACF">
        <w:rPr>
          <w:rFonts w:ascii="Times New Roman" w:hAnsi="Times New Roman"/>
          <w:lang w:val="en-CA"/>
        </w:rPr>
        <w:t>remain at the same level as the original assertion</w:t>
      </w:r>
      <w:r w:rsidR="00167DAB" w:rsidRPr="00C16ACF">
        <w:rPr>
          <w:rFonts w:ascii="Times New Roman" w:hAnsi="Times New Roman"/>
          <w:lang w:val="en-CA"/>
        </w:rPr>
        <w:t>,</w:t>
      </w:r>
      <w:r w:rsidR="005C7F5D" w:rsidRPr="00C16ACF">
        <w:rPr>
          <w:rFonts w:ascii="Times New Roman" w:hAnsi="Times New Roman"/>
          <w:lang w:val="en-CA"/>
        </w:rPr>
        <w:t xml:space="preserve"> </w:t>
      </w:r>
      <w:r w:rsidR="001D5A81">
        <w:rPr>
          <w:rFonts w:ascii="Times New Roman" w:hAnsi="Times New Roman"/>
          <w:lang w:val="en-CA"/>
        </w:rPr>
        <w:t>may resolve it</w:t>
      </w:r>
      <w:r w:rsidRPr="00C16ACF">
        <w:rPr>
          <w:rFonts w:ascii="Times New Roman" w:hAnsi="Times New Roman"/>
          <w:lang w:val="en-CA"/>
        </w:rPr>
        <w:t xml:space="preserve">.  </w:t>
      </w:r>
      <w:r w:rsidR="00053D08">
        <w:rPr>
          <w:rFonts w:ascii="Times New Roman" w:hAnsi="Times New Roman"/>
          <w:lang w:val="en-CA"/>
        </w:rPr>
        <w:t>“</w:t>
      </w:r>
      <w:r w:rsidR="00402292" w:rsidRPr="00C16ACF">
        <w:rPr>
          <w:rFonts w:ascii="Times New Roman" w:hAnsi="Times New Roman"/>
          <w:lang w:val="en-CA"/>
        </w:rPr>
        <w:t>Area A</w:t>
      </w:r>
      <w:r w:rsidRPr="00C16ACF">
        <w:rPr>
          <w:rFonts w:ascii="Times New Roman" w:hAnsi="Times New Roman"/>
          <w:lang w:val="en-CA"/>
        </w:rPr>
        <w:t xml:space="preserve"> in the visual field has at least one blemish and is without blemish</w:t>
      </w:r>
      <w:r w:rsidR="00053D08">
        <w:rPr>
          <w:rFonts w:ascii="Times New Roman" w:hAnsi="Times New Roman"/>
          <w:lang w:val="en-CA"/>
        </w:rPr>
        <w:t>”</w:t>
      </w:r>
      <w:r w:rsidRPr="00C16ACF">
        <w:rPr>
          <w:rFonts w:ascii="Times New Roman" w:hAnsi="Times New Roman"/>
          <w:lang w:val="en-CA"/>
        </w:rPr>
        <w:t xml:space="preserve"> is analysable as </w:t>
      </w:r>
      <w:r w:rsidR="00053D08">
        <w:rPr>
          <w:rFonts w:ascii="Times New Roman" w:hAnsi="Times New Roman"/>
          <w:lang w:val="en-CA"/>
        </w:rPr>
        <w:t>“</w:t>
      </w:r>
      <w:r w:rsidRPr="00C16ACF">
        <w:rPr>
          <w:rFonts w:ascii="Times New Roman" w:hAnsi="Times New Roman"/>
          <w:lang w:val="en-CA"/>
        </w:rPr>
        <w:t xml:space="preserve">There is a blemish </w:t>
      </w:r>
      <w:r w:rsidR="00B03203" w:rsidRPr="00C16ACF">
        <w:rPr>
          <w:rFonts w:ascii="Times New Roman" w:hAnsi="Times New Roman"/>
          <w:lang w:val="en-CA"/>
        </w:rPr>
        <w:t xml:space="preserve">that A </w:t>
      </w:r>
      <w:r w:rsidRPr="00C16ACF">
        <w:rPr>
          <w:rFonts w:ascii="Times New Roman" w:hAnsi="Times New Roman"/>
          <w:lang w:val="en-CA"/>
        </w:rPr>
        <w:t xml:space="preserve">has, and </w:t>
      </w:r>
      <w:r w:rsidR="00C14E2A" w:rsidRPr="00C16ACF">
        <w:rPr>
          <w:rFonts w:ascii="Times New Roman" w:hAnsi="Times New Roman"/>
          <w:lang w:val="en-CA"/>
        </w:rPr>
        <w:t xml:space="preserve">it is false that there is a blemish </w:t>
      </w:r>
      <w:r w:rsidR="00B03203" w:rsidRPr="00C16ACF">
        <w:rPr>
          <w:rFonts w:ascii="Times New Roman" w:hAnsi="Times New Roman"/>
          <w:lang w:val="en-CA"/>
        </w:rPr>
        <w:t>that A</w:t>
      </w:r>
      <w:r w:rsidR="00C14E2A" w:rsidRPr="00C16ACF">
        <w:rPr>
          <w:rFonts w:ascii="Times New Roman" w:hAnsi="Times New Roman"/>
          <w:lang w:val="en-CA"/>
        </w:rPr>
        <w:t xml:space="preserve"> has</w:t>
      </w:r>
      <w:r w:rsidR="00053D08">
        <w:rPr>
          <w:rFonts w:ascii="Times New Roman" w:hAnsi="Times New Roman"/>
          <w:lang w:val="en-CA"/>
        </w:rPr>
        <w:t>”</w:t>
      </w:r>
      <w:r w:rsidR="00C14E2A" w:rsidRPr="00C16ACF">
        <w:rPr>
          <w:rFonts w:ascii="Times New Roman" w:hAnsi="Times New Roman"/>
          <w:lang w:val="en-CA"/>
        </w:rPr>
        <w:t xml:space="preserve">, and it is </w:t>
      </w:r>
      <w:r w:rsidR="00C14E2A" w:rsidRPr="00C16ACF">
        <w:rPr>
          <w:rFonts w:ascii="Times New Roman" w:hAnsi="Times New Roman"/>
          <w:lang w:val="en-CA"/>
        </w:rPr>
        <w:lastRenderedPageBreak/>
        <w:t>not out</w:t>
      </w:r>
      <w:r w:rsidR="00167DAB" w:rsidRPr="00C16ACF">
        <w:rPr>
          <w:rFonts w:ascii="Times New Roman" w:hAnsi="Times New Roman"/>
          <w:lang w:val="en-CA"/>
        </w:rPr>
        <w:t xml:space="preserve"> of the question that </w:t>
      </w:r>
      <w:r w:rsidR="004A1BB9" w:rsidRPr="00C16ACF">
        <w:rPr>
          <w:rFonts w:ascii="Times New Roman" w:hAnsi="Times New Roman"/>
          <w:lang w:val="en-CA"/>
        </w:rPr>
        <w:t>contradiction</w:t>
      </w:r>
      <w:r w:rsidR="00921CCA" w:rsidRPr="00C16ACF">
        <w:rPr>
          <w:rFonts w:ascii="Times New Roman" w:hAnsi="Times New Roman"/>
          <w:lang w:val="en-CA"/>
        </w:rPr>
        <w:t>s</w:t>
      </w:r>
      <w:r w:rsidR="004A1BB9" w:rsidRPr="00C16ACF">
        <w:rPr>
          <w:rFonts w:ascii="Times New Roman" w:hAnsi="Times New Roman"/>
          <w:lang w:val="en-CA"/>
        </w:rPr>
        <w:t xml:space="preserve"> </w:t>
      </w:r>
      <w:r w:rsidR="00921CCA" w:rsidRPr="00C16ACF">
        <w:rPr>
          <w:rFonts w:ascii="Times New Roman" w:hAnsi="Times New Roman"/>
          <w:lang w:val="en-CA"/>
        </w:rPr>
        <w:t>of the sort referred to at 6.3751 are</w:t>
      </w:r>
      <w:r w:rsidR="004A1BB9" w:rsidRPr="00C16ACF">
        <w:rPr>
          <w:rFonts w:ascii="Times New Roman" w:hAnsi="Times New Roman"/>
          <w:lang w:val="en-CA"/>
        </w:rPr>
        <w:t xml:space="preserve"> subject to comparable – </w:t>
      </w:r>
      <w:r w:rsidR="00167DAB" w:rsidRPr="00C16ACF">
        <w:rPr>
          <w:rFonts w:ascii="Times New Roman" w:hAnsi="Times New Roman"/>
          <w:lang w:val="en-CA"/>
        </w:rPr>
        <w:t>if</w:t>
      </w:r>
      <w:r w:rsidR="004A1BB9" w:rsidRPr="00C16ACF">
        <w:rPr>
          <w:rFonts w:ascii="Times New Roman" w:hAnsi="Times New Roman"/>
          <w:lang w:val="en-CA"/>
        </w:rPr>
        <w:t xml:space="preserve"> more complex – analysis</w:t>
      </w:r>
      <w:r w:rsidR="00921CCA" w:rsidRPr="00C16ACF">
        <w:rPr>
          <w:rFonts w:ascii="Times New Roman" w:hAnsi="Times New Roman"/>
          <w:lang w:val="en-CA"/>
        </w:rPr>
        <w:t xml:space="preserve">.  </w:t>
      </w:r>
      <w:r w:rsidR="001D5A81">
        <w:rPr>
          <w:rFonts w:ascii="Times New Roman" w:hAnsi="Times New Roman"/>
          <w:lang w:val="en-CA"/>
        </w:rPr>
        <w:t>T</w:t>
      </w:r>
      <w:r w:rsidR="00B367F1" w:rsidRPr="00C16ACF">
        <w:rPr>
          <w:rFonts w:ascii="Times New Roman" w:hAnsi="Times New Roman"/>
          <w:lang w:val="en-CA"/>
        </w:rPr>
        <w:t xml:space="preserve">here is no guarantee that </w:t>
      </w:r>
      <w:r w:rsidR="00053D08">
        <w:rPr>
          <w:rFonts w:ascii="Times New Roman" w:hAnsi="Times New Roman"/>
          <w:lang w:val="en-CA"/>
        </w:rPr>
        <w:t>“</w:t>
      </w:r>
      <w:r w:rsidR="00B367F1" w:rsidRPr="00C16ACF">
        <w:rPr>
          <w:rFonts w:ascii="Times New Roman" w:hAnsi="Times New Roman"/>
          <w:lang w:val="en-CA"/>
        </w:rPr>
        <w:t>A is red and A is green</w:t>
      </w:r>
      <w:r w:rsidR="00053D08">
        <w:rPr>
          <w:rFonts w:ascii="Times New Roman" w:hAnsi="Times New Roman"/>
          <w:lang w:val="en-CA"/>
        </w:rPr>
        <w:t>”</w:t>
      </w:r>
      <w:r w:rsidR="00B367F1" w:rsidRPr="00C16ACF">
        <w:rPr>
          <w:rFonts w:ascii="Times New Roman" w:hAnsi="Times New Roman"/>
          <w:lang w:val="en-CA"/>
        </w:rPr>
        <w:t xml:space="preserve"> can be re-expressed</w:t>
      </w:r>
      <w:r w:rsidR="00921CCA" w:rsidRPr="00C16ACF">
        <w:rPr>
          <w:rFonts w:ascii="Times New Roman" w:hAnsi="Times New Roman"/>
          <w:lang w:val="en-CA"/>
        </w:rPr>
        <w:t xml:space="preserve"> as a formal contradiction stating </w:t>
      </w:r>
      <w:r w:rsidR="00921CCA" w:rsidRPr="00C16ACF">
        <w:rPr>
          <w:rFonts w:ascii="Times New Roman" w:hAnsi="Times New Roman"/>
        </w:rPr>
        <w:t>that something both is and is not the case</w:t>
      </w:r>
      <w:r w:rsidR="001D5A81">
        <w:rPr>
          <w:rFonts w:ascii="Times New Roman" w:hAnsi="Times New Roman"/>
        </w:rPr>
        <w:t xml:space="preserve"> but</w:t>
      </w:r>
      <w:r w:rsidR="005C7F5D" w:rsidRPr="00C16ACF">
        <w:rPr>
          <w:rFonts w:ascii="Times New Roman" w:hAnsi="Times New Roman"/>
        </w:rPr>
        <w:t xml:space="preserve"> neither is </w:t>
      </w:r>
      <w:r w:rsidR="001D5A81">
        <w:rPr>
          <w:rFonts w:ascii="Times New Roman" w:hAnsi="Times New Roman"/>
        </w:rPr>
        <w:t xml:space="preserve">it impossible that </w:t>
      </w:r>
      <w:r w:rsidR="005C7F5D" w:rsidRPr="00C16ACF">
        <w:rPr>
          <w:rFonts w:ascii="Times New Roman" w:hAnsi="Times New Roman"/>
        </w:rPr>
        <w:t xml:space="preserve">Wittgenstein had something </w:t>
      </w:r>
      <w:r w:rsidR="004A1BB9" w:rsidRPr="00C16ACF">
        <w:rPr>
          <w:rFonts w:ascii="Times New Roman" w:hAnsi="Times New Roman"/>
        </w:rPr>
        <w:t xml:space="preserve">of the </w:t>
      </w:r>
      <w:r w:rsidR="00433F08" w:rsidRPr="00C16ACF">
        <w:rPr>
          <w:rFonts w:ascii="Times New Roman" w:hAnsi="Times New Roman"/>
        </w:rPr>
        <w:t>kind</w:t>
      </w:r>
      <w:r w:rsidR="004A1BB9" w:rsidRPr="00C16ACF">
        <w:rPr>
          <w:rFonts w:ascii="Times New Roman" w:hAnsi="Times New Roman"/>
        </w:rPr>
        <w:t xml:space="preserve"> </w:t>
      </w:r>
      <w:r w:rsidR="005C7F5D" w:rsidRPr="00C16ACF">
        <w:rPr>
          <w:rFonts w:ascii="Times New Roman" w:hAnsi="Times New Roman"/>
        </w:rPr>
        <w:t>in mind.</w:t>
      </w:r>
    </w:p>
    <w:p w14:paraId="62D798A9" w14:textId="77777777" w:rsidR="00142365" w:rsidRPr="00C16ACF" w:rsidRDefault="00576357" w:rsidP="001E4A15">
      <w:pPr>
        <w:rPr>
          <w:rFonts w:ascii="Times New Roman" w:hAnsi="Times New Roman"/>
        </w:rPr>
      </w:pPr>
      <w:r w:rsidRPr="00C16ACF">
        <w:rPr>
          <w:rFonts w:ascii="Times New Roman" w:hAnsi="Times New Roman"/>
          <w:lang w:val="en-CA"/>
        </w:rPr>
        <w:tab/>
        <w:t>Th</w:t>
      </w:r>
      <w:r w:rsidR="001D5A81">
        <w:rPr>
          <w:rFonts w:ascii="Times New Roman" w:hAnsi="Times New Roman"/>
          <w:lang w:val="en-CA"/>
        </w:rPr>
        <w:t>e</w:t>
      </w:r>
      <w:r w:rsidR="00B024E9" w:rsidRPr="00C16ACF">
        <w:rPr>
          <w:rFonts w:ascii="Times New Roman" w:hAnsi="Times New Roman"/>
          <w:lang w:val="en-CA"/>
        </w:rPr>
        <w:t xml:space="preserve"> assumption </w:t>
      </w:r>
      <w:r w:rsidR="001D5A81">
        <w:rPr>
          <w:rFonts w:ascii="Times New Roman" w:hAnsi="Times New Roman"/>
          <w:lang w:val="en-CA"/>
        </w:rPr>
        <w:t xml:space="preserve">that Wittgenstein believed that attributions of colours to points could be re-expressed as formal contradictions without falling foul of central claims of the </w:t>
      </w:r>
      <w:r w:rsidR="001D5A81">
        <w:rPr>
          <w:rFonts w:ascii="Times New Roman" w:hAnsi="Times New Roman"/>
          <w:i/>
          <w:lang w:val="en-CA"/>
        </w:rPr>
        <w:t xml:space="preserve">Tractatus </w:t>
      </w:r>
      <w:r w:rsidR="00103F6D" w:rsidRPr="00C16ACF">
        <w:rPr>
          <w:rFonts w:ascii="Times New Roman" w:hAnsi="Times New Roman"/>
          <w:lang w:val="en-CA"/>
        </w:rPr>
        <w:t>deserv</w:t>
      </w:r>
      <w:r w:rsidR="0081705D" w:rsidRPr="00C16ACF">
        <w:rPr>
          <w:rFonts w:ascii="Times New Roman" w:hAnsi="Times New Roman"/>
          <w:lang w:val="en-CA"/>
        </w:rPr>
        <w:t>es</w:t>
      </w:r>
      <w:r w:rsidR="00103F6D" w:rsidRPr="00C16ACF">
        <w:rPr>
          <w:rFonts w:ascii="Times New Roman" w:hAnsi="Times New Roman"/>
          <w:lang w:val="en-CA"/>
        </w:rPr>
        <w:t xml:space="preserve"> </w:t>
      </w:r>
      <w:r w:rsidR="008B5A5D" w:rsidRPr="00C16ACF">
        <w:rPr>
          <w:rFonts w:ascii="Times New Roman" w:hAnsi="Times New Roman"/>
          <w:lang w:val="en-CA"/>
        </w:rPr>
        <w:t xml:space="preserve">sympathetic </w:t>
      </w:r>
      <w:r w:rsidR="00103F6D" w:rsidRPr="00C16ACF">
        <w:rPr>
          <w:rFonts w:ascii="Times New Roman" w:hAnsi="Times New Roman"/>
          <w:lang w:val="en-CA"/>
        </w:rPr>
        <w:t>consideration</w:t>
      </w:r>
      <w:r w:rsidR="00E9789A" w:rsidRPr="00C16ACF">
        <w:rPr>
          <w:rFonts w:ascii="Times New Roman" w:hAnsi="Times New Roman"/>
          <w:lang w:val="en-CA"/>
        </w:rPr>
        <w:t xml:space="preserve"> especially</w:t>
      </w:r>
      <w:r w:rsidR="008B5A5D" w:rsidRPr="00C16ACF">
        <w:rPr>
          <w:rFonts w:ascii="Times New Roman" w:hAnsi="Times New Roman"/>
          <w:lang w:val="en-CA"/>
        </w:rPr>
        <w:t xml:space="preserve"> </w:t>
      </w:r>
      <w:r w:rsidR="00E44A4A" w:rsidRPr="00C16ACF">
        <w:rPr>
          <w:rFonts w:ascii="Times New Roman" w:hAnsi="Times New Roman"/>
          <w:lang w:val="en-CA"/>
        </w:rPr>
        <w:t>as</w:t>
      </w:r>
      <w:r w:rsidR="008B5A5D" w:rsidRPr="00C16ACF">
        <w:rPr>
          <w:rFonts w:ascii="Times New Roman" w:hAnsi="Times New Roman"/>
          <w:lang w:val="en-CA"/>
        </w:rPr>
        <w:t xml:space="preserve"> </w:t>
      </w:r>
      <w:r w:rsidR="00103F6D" w:rsidRPr="00C16ACF">
        <w:rPr>
          <w:rFonts w:ascii="Times New Roman" w:hAnsi="Times New Roman"/>
          <w:lang w:val="en-CA"/>
        </w:rPr>
        <w:t xml:space="preserve">the discussion of colour exclusion in the </w:t>
      </w:r>
      <w:r w:rsidR="00103F6D" w:rsidRPr="00C16ACF">
        <w:rPr>
          <w:rFonts w:ascii="Times New Roman" w:hAnsi="Times New Roman"/>
          <w:i/>
          <w:lang w:val="en-CA"/>
        </w:rPr>
        <w:t xml:space="preserve">Tractatus </w:t>
      </w:r>
      <w:r w:rsidR="00103F6D" w:rsidRPr="00C16ACF">
        <w:rPr>
          <w:rFonts w:ascii="Times New Roman" w:hAnsi="Times New Roman"/>
          <w:lang w:val="en-CA"/>
        </w:rPr>
        <w:t xml:space="preserve">echoes </w:t>
      </w:r>
      <w:r w:rsidR="00D10626" w:rsidRPr="00C16ACF">
        <w:rPr>
          <w:rFonts w:ascii="Times New Roman" w:hAnsi="Times New Roman"/>
          <w:lang w:val="en-CA"/>
        </w:rPr>
        <w:t xml:space="preserve">the </w:t>
      </w:r>
      <w:r w:rsidR="00B024E9" w:rsidRPr="00C16ACF">
        <w:rPr>
          <w:rFonts w:ascii="Times New Roman" w:hAnsi="Times New Roman"/>
          <w:lang w:val="en-CA"/>
        </w:rPr>
        <w:t xml:space="preserve">discussion of </w:t>
      </w:r>
      <w:r w:rsidR="00103F6D" w:rsidRPr="00C16ACF">
        <w:rPr>
          <w:rFonts w:ascii="Times New Roman" w:hAnsi="Times New Roman"/>
          <w:lang w:val="en-CA"/>
        </w:rPr>
        <w:t>the topic</w:t>
      </w:r>
      <w:r w:rsidR="00D10626" w:rsidRPr="00C16ACF">
        <w:rPr>
          <w:rFonts w:ascii="Times New Roman" w:hAnsi="Times New Roman"/>
          <w:lang w:val="en-CA"/>
        </w:rPr>
        <w:t xml:space="preserve"> </w:t>
      </w:r>
      <w:r w:rsidR="001E4A15" w:rsidRPr="00C16ACF">
        <w:rPr>
          <w:rFonts w:ascii="Times New Roman" w:hAnsi="Times New Roman"/>
          <w:lang w:val="en-CA"/>
        </w:rPr>
        <w:t xml:space="preserve">in </w:t>
      </w:r>
      <w:r w:rsidR="00D10626" w:rsidRPr="00C16ACF">
        <w:rPr>
          <w:rFonts w:ascii="Times New Roman" w:hAnsi="Times New Roman"/>
          <w:lang w:val="en-CA"/>
        </w:rPr>
        <w:t>Russell</w:t>
      </w:r>
      <w:r w:rsidR="007613E5">
        <w:rPr>
          <w:rFonts w:ascii="Times New Roman" w:hAnsi="Times New Roman"/>
          <w:lang w:val="en-CA"/>
        </w:rPr>
        <w:t>’</w:t>
      </w:r>
      <w:r w:rsidR="00D10626" w:rsidRPr="00C16ACF">
        <w:rPr>
          <w:rFonts w:ascii="Times New Roman" w:hAnsi="Times New Roman"/>
          <w:lang w:val="en-CA"/>
        </w:rPr>
        <w:t xml:space="preserve">s </w:t>
      </w:r>
      <w:r w:rsidR="001E4A15" w:rsidRPr="00C16ACF">
        <w:rPr>
          <w:rFonts w:ascii="Times New Roman" w:hAnsi="Times New Roman"/>
          <w:i/>
          <w:lang w:val="en-CA"/>
        </w:rPr>
        <w:t>Principles of Mathematics</w:t>
      </w:r>
      <w:r w:rsidR="001E4A15" w:rsidRPr="00C16ACF">
        <w:rPr>
          <w:rFonts w:ascii="Times New Roman" w:hAnsi="Times New Roman"/>
          <w:lang w:val="en-CA"/>
        </w:rPr>
        <w:t xml:space="preserve">, a work </w:t>
      </w:r>
      <w:r w:rsidR="00103F6D" w:rsidRPr="00C16ACF">
        <w:rPr>
          <w:rFonts w:ascii="Times New Roman" w:hAnsi="Times New Roman"/>
          <w:lang w:val="en-CA"/>
        </w:rPr>
        <w:t xml:space="preserve">Wittgenstein had studied </w:t>
      </w:r>
      <w:r w:rsidR="0081705D" w:rsidRPr="00C16ACF">
        <w:rPr>
          <w:rFonts w:ascii="Times New Roman" w:hAnsi="Times New Roman"/>
          <w:lang w:val="en-CA"/>
        </w:rPr>
        <w:t>closely</w:t>
      </w:r>
      <w:r w:rsidR="001E4A15" w:rsidRPr="00C16ACF">
        <w:rPr>
          <w:rFonts w:ascii="Times New Roman" w:hAnsi="Times New Roman"/>
          <w:lang w:val="en-CA"/>
        </w:rPr>
        <w:t xml:space="preserve"> (Landini </w:t>
      </w:r>
      <w:r w:rsidR="001E4A15" w:rsidRPr="00C16ACF">
        <w:rPr>
          <w:rFonts w:ascii="Times New Roman" w:hAnsi="Times New Roman"/>
        </w:rPr>
        <w:t xml:space="preserve">2007, 86-88 and </w:t>
      </w:r>
      <w:r w:rsidR="00FA0E60" w:rsidRPr="00C16ACF">
        <w:rPr>
          <w:rFonts w:ascii="Times New Roman" w:hAnsi="Times New Roman"/>
        </w:rPr>
        <w:t>Lugg</w:t>
      </w:r>
      <w:r w:rsidR="001E4A15" w:rsidRPr="00C16ACF">
        <w:rPr>
          <w:rFonts w:ascii="Times New Roman" w:hAnsi="Times New Roman"/>
        </w:rPr>
        <w:t xml:space="preserve"> forthcoming)</w:t>
      </w:r>
      <w:r w:rsidR="001E4A15" w:rsidRPr="00C16ACF">
        <w:rPr>
          <w:rFonts w:ascii="Times New Roman" w:hAnsi="Times New Roman"/>
          <w:lang w:val="en-CA"/>
        </w:rPr>
        <w:t xml:space="preserve">.  </w:t>
      </w:r>
      <w:r w:rsidR="00B02EB5" w:rsidRPr="00C16ACF">
        <w:rPr>
          <w:rFonts w:ascii="Times New Roman" w:hAnsi="Times New Roman"/>
        </w:rPr>
        <w:t xml:space="preserve">Wittgenstein </w:t>
      </w:r>
      <w:r w:rsidR="00E44A4A" w:rsidRPr="00C16ACF">
        <w:rPr>
          <w:rFonts w:ascii="Times New Roman" w:hAnsi="Times New Roman"/>
        </w:rPr>
        <w:t xml:space="preserve">reprises </w:t>
      </w:r>
      <w:r w:rsidR="00103F6D" w:rsidRPr="00C16ACF">
        <w:rPr>
          <w:rFonts w:ascii="Times New Roman" w:hAnsi="Times New Roman"/>
          <w:lang w:val="en-CA"/>
        </w:rPr>
        <w:t xml:space="preserve">– </w:t>
      </w:r>
      <w:r w:rsidR="00353E13" w:rsidRPr="00C16ACF">
        <w:rPr>
          <w:rFonts w:ascii="Times New Roman" w:hAnsi="Times New Roman"/>
          <w:lang w:val="en-CA"/>
        </w:rPr>
        <w:t xml:space="preserve">one </w:t>
      </w:r>
      <w:r w:rsidR="00520BAC" w:rsidRPr="00C16ACF">
        <w:rPr>
          <w:rFonts w:ascii="Times New Roman" w:hAnsi="Times New Roman"/>
          <w:lang w:val="en-CA"/>
        </w:rPr>
        <w:t xml:space="preserve">could </w:t>
      </w:r>
      <w:r w:rsidR="00103F6D" w:rsidRPr="00C16ACF">
        <w:rPr>
          <w:rFonts w:ascii="Times New Roman" w:hAnsi="Times New Roman"/>
          <w:lang w:val="en-CA"/>
        </w:rPr>
        <w:t>say appropriates – Russell</w:t>
      </w:r>
      <w:r w:rsidR="007613E5">
        <w:rPr>
          <w:rFonts w:ascii="Times New Roman" w:hAnsi="Times New Roman"/>
          <w:lang w:val="en-CA"/>
        </w:rPr>
        <w:t>’</w:t>
      </w:r>
      <w:r w:rsidR="00103F6D" w:rsidRPr="00C16ACF">
        <w:rPr>
          <w:rFonts w:ascii="Times New Roman" w:hAnsi="Times New Roman"/>
          <w:lang w:val="en-CA"/>
        </w:rPr>
        <w:t xml:space="preserve">s view that the impossibility is to be </w:t>
      </w:r>
      <w:r w:rsidR="00B02EB5" w:rsidRPr="00C16ACF">
        <w:rPr>
          <w:rFonts w:ascii="Times New Roman" w:hAnsi="Times New Roman"/>
        </w:rPr>
        <w:t>trace</w:t>
      </w:r>
      <w:r w:rsidR="00103F6D" w:rsidRPr="00C16ACF">
        <w:rPr>
          <w:rFonts w:ascii="Times New Roman" w:hAnsi="Times New Roman"/>
        </w:rPr>
        <w:t>d</w:t>
      </w:r>
      <w:r w:rsidR="00B02EB5" w:rsidRPr="00C16ACF">
        <w:rPr>
          <w:rFonts w:ascii="Times New Roman" w:hAnsi="Times New Roman"/>
        </w:rPr>
        <w:t xml:space="preserve"> to the essential nature of colour, the sole difference be</w:t>
      </w:r>
      <w:r w:rsidR="00103F6D" w:rsidRPr="00C16ACF">
        <w:rPr>
          <w:rFonts w:ascii="Times New Roman" w:hAnsi="Times New Roman"/>
        </w:rPr>
        <w:t xml:space="preserve">tween </w:t>
      </w:r>
      <w:r w:rsidR="004F7F1B" w:rsidRPr="00C16ACF">
        <w:rPr>
          <w:rFonts w:ascii="Times New Roman" w:hAnsi="Times New Roman"/>
        </w:rPr>
        <w:t xml:space="preserve">his </w:t>
      </w:r>
      <w:r w:rsidR="0081705D" w:rsidRPr="00C16ACF">
        <w:rPr>
          <w:rFonts w:ascii="Times New Roman" w:hAnsi="Times New Roman"/>
        </w:rPr>
        <w:t xml:space="preserve">treatment of the problem </w:t>
      </w:r>
      <w:r w:rsidR="004F7F1B" w:rsidRPr="00C16ACF">
        <w:rPr>
          <w:rFonts w:ascii="Times New Roman" w:hAnsi="Times New Roman"/>
        </w:rPr>
        <w:t>and Russell</w:t>
      </w:r>
      <w:r w:rsidR="007613E5">
        <w:rPr>
          <w:rFonts w:ascii="Times New Roman" w:hAnsi="Times New Roman"/>
        </w:rPr>
        <w:t>’</w:t>
      </w:r>
      <w:r w:rsidR="004F7F1B" w:rsidRPr="00C16ACF">
        <w:rPr>
          <w:rFonts w:ascii="Times New Roman" w:hAnsi="Times New Roman"/>
        </w:rPr>
        <w:t xml:space="preserve">s </w:t>
      </w:r>
      <w:r w:rsidR="0081705D" w:rsidRPr="00C16ACF">
        <w:rPr>
          <w:rFonts w:ascii="Times New Roman" w:hAnsi="Times New Roman"/>
        </w:rPr>
        <w:t xml:space="preserve">being that </w:t>
      </w:r>
      <w:r w:rsidR="004F7F1B" w:rsidRPr="00C16ACF">
        <w:rPr>
          <w:rFonts w:ascii="Times New Roman" w:hAnsi="Times New Roman"/>
        </w:rPr>
        <w:t xml:space="preserve">he </w:t>
      </w:r>
      <w:r w:rsidR="008B5A5D" w:rsidRPr="00C16ACF">
        <w:rPr>
          <w:rFonts w:ascii="Times New Roman" w:hAnsi="Times New Roman"/>
        </w:rPr>
        <w:t xml:space="preserve">traces the impossibility to </w:t>
      </w:r>
      <w:r w:rsidR="00053D08">
        <w:rPr>
          <w:rFonts w:ascii="Times New Roman" w:hAnsi="Times New Roman"/>
        </w:rPr>
        <w:t>“</w:t>
      </w:r>
      <w:r w:rsidR="00B02EB5" w:rsidRPr="00C16ACF">
        <w:rPr>
          <w:rFonts w:ascii="Times New Roman" w:hAnsi="Times New Roman"/>
        </w:rPr>
        <w:t>the logical structure of colour</w:t>
      </w:r>
      <w:r w:rsidR="00053D08">
        <w:rPr>
          <w:rFonts w:ascii="Times New Roman" w:hAnsi="Times New Roman"/>
        </w:rPr>
        <w:t>”</w:t>
      </w:r>
      <w:r w:rsidR="00B02EB5" w:rsidRPr="00C16ACF">
        <w:rPr>
          <w:rFonts w:ascii="Times New Roman" w:hAnsi="Times New Roman"/>
        </w:rPr>
        <w:t xml:space="preserve"> (</w:t>
      </w:r>
      <w:r w:rsidR="0081705D" w:rsidRPr="00C16ACF">
        <w:rPr>
          <w:rFonts w:ascii="Times New Roman" w:hAnsi="Times New Roman"/>
        </w:rPr>
        <w:t xml:space="preserve">1922, </w:t>
      </w:r>
      <w:r w:rsidR="00B02EB5" w:rsidRPr="00C16ACF">
        <w:rPr>
          <w:rFonts w:ascii="Times New Roman" w:hAnsi="Times New Roman"/>
        </w:rPr>
        <w:t>6.3751, first paragraph)</w:t>
      </w:r>
      <w:r w:rsidR="004F7F1B" w:rsidRPr="00C16ACF">
        <w:rPr>
          <w:rFonts w:ascii="Times New Roman" w:hAnsi="Times New Roman"/>
        </w:rPr>
        <w:t xml:space="preserve">, Russell to </w:t>
      </w:r>
      <w:r w:rsidR="004F7F1B" w:rsidRPr="00C16ACF">
        <w:rPr>
          <w:rFonts w:ascii="Times New Roman" w:hAnsi="Times New Roman"/>
          <w:lang w:val="en-CA"/>
        </w:rPr>
        <w:t xml:space="preserve">a </w:t>
      </w:r>
      <w:r w:rsidR="00053D08">
        <w:rPr>
          <w:rFonts w:ascii="Times New Roman" w:hAnsi="Times New Roman"/>
          <w:lang w:val="en-CA"/>
        </w:rPr>
        <w:t>“</w:t>
      </w:r>
      <w:r w:rsidR="004F7F1B" w:rsidRPr="00C16ACF">
        <w:rPr>
          <w:rFonts w:ascii="Times New Roman" w:hAnsi="Times New Roman"/>
          <w:lang w:val="en-CA"/>
        </w:rPr>
        <w:t xml:space="preserve">fundamental characteristic of </w:t>
      </w:r>
      <w:r w:rsidR="004F7F1B" w:rsidRPr="00C16ACF">
        <w:rPr>
          <w:rFonts w:ascii="Times New Roman" w:hAnsi="Times New Roman"/>
        </w:rPr>
        <w:t>matter</w:t>
      </w:r>
      <w:r w:rsidR="00053D08">
        <w:rPr>
          <w:rFonts w:ascii="Times New Roman" w:hAnsi="Times New Roman"/>
        </w:rPr>
        <w:t>”</w:t>
      </w:r>
      <w:r w:rsidR="004F7F1B" w:rsidRPr="00C16ACF">
        <w:rPr>
          <w:rFonts w:ascii="Times New Roman" w:hAnsi="Times New Roman"/>
        </w:rPr>
        <w:t xml:space="preserve"> (1903, 467)</w:t>
      </w:r>
      <w:r w:rsidR="00B02EB5" w:rsidRPr="00C16ACF">
        <w:rPr>
          <w:rFonts w:ascii="Times New Roman" w:hAnsi="Times New Roman"/>
        </w:rPr>
        <w:t xml:space="preserve">.  </w:t>
      </w:r>
      <w:r w:rsidR="00353E13" w:rsidRPr="00C16ACF">
        <w:rPr>
          <w:rFonts w:ascii="Times New Roman" w:hAnsi="Times New Roman"/>
        </w:rPr>
        <w:t xml:space="preserve">While </w:t>
      </w:r>
      <w:r w:rsidR="00B02EB5" w:rsidRPr="00C16ACF">
        <w:rPr>
          <w:rFonts w:ascii="Times New Roman" w:hAnsi="Times New Roman"/>
        </w:rPr>
        <w:t xml:space="preserve">Wittgenstein does not refer to </w:t>
      </w:r>
      <w:r w:rsidR="00053D08">
        <w:rPr>
          <w:rFonts w:ascii="Times New Roman" w:hAnsi="Times New Roman"/>
        </w:rPr>
        <w:t>“</w:t>
      </w:r>
      <w:r w:rsidR="00B02EB5" w:rsidRPr="00C16ACF">
        <w:rPr>
          <w:rFonts w:ascii="Times New Roman" w:hAnsi="Times New Roman"/>
        </w:rPr>
        <w:t>impenetrability</w:t>
      </w:r>
      <w:r w:rsidR="00053D08">
        <w:rPr>
          <w:rFonts w:ascii="Times New Roman" w:hAnsi="Times New Roman"/>
        </w:rPr>
        <w:t>”</w:t>
      </w:r>
      <w:r w:rsidR="00B02EB5" w:rsidRPr="00C16ACF">
        <w:rPr>
          <w:rFonts w:ascii="Times New Roman" w:hAnsi="Times New Roman"/>
        </w:rPr>
        <w:t xml:space="preserve">, the characteristic of matter that Russell takes to show that </w:t>
      </w:r>
      <w:r w:rsidR="00053D08">
        <w:rPr>
          <w:rFonts w:ascii="Times New Roman" w:hAnsi="Times New Roman"/>
        </w:rPr>
        <w:t>“</w:t>
      </w:r>
      <w:r w:rsidR="001E4A15" w:rsidRPr="00C16ACF">
        <w:rPr>
          <w:rFonts w:ascii="Times New Roman" w:hAnsi="Times New Roman"/>
        </w:rPr>
        <w:t>no two colours can be in the same place at once</w:t>
      </w:r>
      <w:r w:rsidR="00053D08">
        <w:rPr>
          <w:rFonts w:ascii="Times New Roman" w:hAnsi="Times New Roman"/>
        </w:rPr>
        <w:t>”</w:t>
      </w:r>
      <w:r w:rsidR="00353E13" w:rsidRPr="00C16ACF">
        <w:rPr>
          <w:rFonts w:ascii="Times New Roman" w:hAnsi="Times New Roman"/>
        </w:rPr>
        <w:t xml:space="preserve">, </w:t>
      </w:r>
      <w:r w:rsidR="00E44A4A" w:rsidRPr="00C16ACF">
        <w:rPr>
          <w:rFonts w:ascii="Times New Roman" w:hAnsi="Times New Roman"/>
        </w:rPr>
        <w:t xml:space="preserve">he </w:t>
      </w:r>
      <w:r w:rsidR="00EE6A2B" w:rsidRPr="00C16ACF">
        <w:rPr>
          <w:rFonts w:ascii="Times New Roman" w:hAnsi="Times New Roman"/>
        </w:rPr>
        <w:t xml:space="preserve">agrees </w:t>
      </w:r>
      <w:r w:rsidR="00353E13" w:rsidRPr="00C16ACF">
        <w:rPr>
          <w:rFonts w:ascii="Times New Roman" w:hAnsi="Times New Roman"/>
        </w:rPr>
        <w:t>that t</w:t>
      </w:r>
      <w:r w:rsidR="00E44A4A" w:rsidRPr="00C16ACF">
        <w:rPr>
          <w:rFonts w:ascii="Times New Roman" w:hAnsi="Times New Roman"/>
        </w:rPr>
        <w:t xml:space="preserve">wo </w:t>
      </w:r>
      <w:r w:rsidR="00142365" w:rsidRPr="00C16ACF">
        <w:rPr>
          <w:rFonts w:ascii="Times New Roman" w:hAnsi="Times New Roman"/>
        </w:rPr>
        <w:t xml:space="preserve">colours </w:t>
      </w:r>
      <w:r w:rsidR="004F7F1B" w:rsidRPr="00C16ACF">
        <w:rPr>
          <w:rFonts w:ascii="Times New Roman" w:hAnsi="Times New Roman"/>
        </w:rPr>
        <w:t xml:space="preserve">occurring </w:t>
      </w:r>
      <w:r w:rsidR="00142365" w:rsidRPr="00C16ACF">
        <w:rPr>
          <w:rFonts w:ascii="Times New Roman" w:hAnsi="Times New Roman"/>
        </w:rPr>
        <w:t>together</w:t>
      </w:r>
      <w:r w:rsidR="00353E13" w:rsidRPr="00C16ACF">
        <w:rPr>
          <w:rFonts w:ascii="Times New Roman" w:hAnsi="Times New Roman"/>
        </w:rPr>
        <w:t xml:space="preserve"> is logically excluded</w:t>
      </w:r>
      <w:r w:rsidR="00142365" w:rsidRPr="00C16ACF">
        <w:rPr>
          <w:rFonts w:ascii="Times New Roman" w:hAnsi="Times New Roman"/>
        </w:rPr>
        <w:t xml:space="preserve">.  </w:t>
      </w:r>
      <w:r w:rsidR="00EE6A2B" w:rsidRPr="00C16ACF">
        <w:rPr>
          <w:rFonts w:ascii="Times New Roman" w:hAnsi="Times New Roman"/>
        </w:rPr>
        <w:t xml:space="preserve">And it is </w:t>
      </w:r>
      <w:r w:rsidR="004F7F1B" w:rsidRPr="00C16ACF">
        <w:rPr>
          <w:rFonts w:ascii="Times New Roman" w:hAnsi="Times New Roman"/>
        </w:rPr>
        <w:t xml:space="preserve">also </w:t>
      </w:r>
      <w:r w:rsidR="00353E13" w:rsidRPr="00C16ACF">
        <w:rPr>
          <w:rFonts w:ascii="Times New Roman" w:hAnsi="Times New Roman"/>
        </w:rPr>
        <w:t xml:space="preserve">striking </w:t>
      </w:r>
      <w:r w:rsidR="00EE6A2B" w:rsidRPr="00C16ACF">
        <w:rPr>
          <w:rFonts w:ascii="Times New Roman" w:hAnsi="Times New Roman"/>
        </w:rPr>
        <w:t xml:space="preserve">that </w:t>
      </w:r>
      <w:r w:rsidR="00142365" w:rsidRPr="00C16ACF">
        <w:rPr>
          <w:rFonts w:ascii="Times New Roman" w:hAnsi="Times New Roman"/>
        </w:rPr>
        <w:t xml:space="preserve">Wittgenstein </w:t>
      </w:r>
      <w:r w:rsidR="006B56FE" w:rsidRPr="00C16ACF">
        <w:rPr>
          <w:rFonts w:ascii="Times New Roman" w:hAnsi="Times New Roman"/>
        </w:rPr>
        <w:t xml:space="preserve">follows </w:t>
      </w:r>
      <w:r w:rsidR="001E4A15" w:rsidRPr="00C16ACF">
        <w:rPr>
          <w:rFonts w:ascii="Times New Roman" w:hAnsi="Times New Roman"/>
        </w:rPr>
        <w:t xml:space="preserve">Russell </w:t>
      </w:r>
      <w:r w:rsidR="0081705D" w:rsidRPr="00C16ACF">
        <w:rPr>
          <w:rFonts w:ascii="Times New Roman" w:hAnsi="Times New Roman"/>
        </w:rPr>
        <w:t xml:space="preserve">in </w:t>
      </w:r>
      <w:r w:rsidR="006B56FE" w:rsidRPr="00C16ACF">
        <w:rPr>
          <w:rFonts w:ascii="Times New Roman" w:hAnsi="Times New Roman"/>
        </w:rPr>
        <w:t xml:space="preserve">the second paragraph of 6.3751 </w:t>
      </w:r>
      <w:r w:rsidR="0081705D" w:rsidRPr="00C16ACF">
        <w:rPr>
          <w:rFonts w:ascii="Times New Roman" w:hAnsi="Times New Roman"/>
        </w:rPr>
        <w:t xml:space="preserve">when he draws attention </w:t>
      </w:r>
      <w:r w:rsidR="001E4A15" w:rsidRPr="00C16ACF">
        <w:rPr>
          <w:rFonts w:ascii="Times New Roman" w:hAnsi="Times New Roman"/>
        </w:rPr>
        <w:t xml:space="preserve">to </w:t>
      </w:r>
      <w:r w:rsidR="001E4A15" w:rsidRPr="00C16ACF">
        <w:rPr>
          <w:rFonts w:ascii="Times New Roman" w:hAnsi="Times New Roman"/>
          <w:lang w:val="en-CA"/>
        </w:rPr>
        <w:t>the occurrence of similar contradictions in physics</w:t>
      </w:r>
      <w:r w:rsidR="006B56FE" w:rsidRPr="00C16ACF">
        <w:rPr>
          <w:rFonts w:ascii="Times New Roman" w:hAnsi="Times New Roman"/>
          <w:lang w:val="en-CA"/>
        </w:rPr>
        <w:t xml:space="preserve">, </w:t>
      </w:r>
      <w:r w:rsidR="00E44A4A" w:rsidRPr="00C16ACF">
        <w:rPr>
          <w:rFonts w:ascii="Times New Roman" w:hAnsi="Times New Roman"/>
          <w:lang w:val="en-CA"/>
        </w:rPr>
        <w:t xml:space="preserve">Russell having already mentioned in the </w:t>
      </w:r>
      <w:r w:rsidR="00E44A4A" w:rsidRPr="00C16ACF">
        <w:rPr>
          <w:rFonts w:ascii="Times New Roman" w:hAnsi="Times New Roman"/>
          <w:i/>
          <w:lang w:val="en-CA"/>
        </w:rPr>
        <w:t xml:space="preserve">Principles </w:t>
      </w:r>
      <w:r w:rsidR="00E44A4A" w:rsidRPr="00C16ACF">
        <w:rPr>
          <w:rFonts w:ascii="Times New Roman" w:hAnsi="Times New Roman"/>
          <w:lang w:val="en-CA"/>
        </w:rPr>
        <w:t xml:space="preserve">that </w:t>
      </w:r>
      <w:r w:rsidR="00086361" w:rsidRPr="00C16ACF">
        <w:rPr>
          <w:rFonts w:ascii="Times New Roman" w:hAnsi="Times New Roman"/>
        </w:rPr>
        <w:t>colour</w:t>
      </w:r>
      <w:r w:rsidR="001E4A15" w:rsidRPr="00C16ACF">
        <w:rPr>
          <w:rFonts w:ascii="Times New Roman" w:hAnsi="Times New Roman"/>
        </w:rPr>
        <w:t xml:space="preserve"> exclusion </w:t>
      </w:r>
      <w:r w:rsidR="00E44A4A" w:rsidRPr="00C16ACF">
        <w:rPr>
          <w:rFonts w:ascii="Times New Roman" w:hAnsi="Times New Roman"/>
        </w:rPr>
        <w:t xml:space="preserve">is similar </w:t>
      </w:r>
      <w:r w:rsidR="001E4A15" w:rsidRPr="00C16ACF">
        <w:rPr>
          <w:rFonts w:ascii="Times New Roman" w:hAnsi="Times New Roman"/>
        </w:rPr>
        <w:t xml:space="preserve">to mechanical impossibility (1903, 473).  </w:t>
      </w:r>
      <w:r w:rsidR="00271EF5" w:rsidRPr="00C16ACF">
        <w:rPr>
          <w:rFonts w:ascii="Times New Roman" w:hAnsi="Times New Roman"/>
        </w:rPr>
        <w:t>No wonder</w:t>
      </w:r>
      <w:r w:rsidR="004F7F1B" w:rsidRPr="00C16ACF">
        <w:rPr>
          <w:rFonts w:ascii="Times New Roman" w:hAnsi="Times New Roman"/>
        </w:rPr>
        <w:t xml:space="preserve">, then, </w:t>
      </w:r>
      <w:r w:rsidR="00271EF5" w:rsidRPr="00C16ACF">
        <w:rPr>
          <w:rFonts w:ascii="Times New Roman" w:hAnsi="Times New Roman"/>
        </w:rPr>
        <w:t xml:space="preserve">that </w:t>
      </w:r>
      <w:r w:rsidR="00086361" w:rsidRPr="00C16ACF">
        <w:rPr>
          <w:rFonts w:ascii="Times New Roman" w:hAnsi="Times New Roman"/>
          <w:lang w:val="en-CA"/>
        </w:rPr>
        <w:t xml:space="preserve">Wittgenstein </w:t>
      </w:r>
      <w:r w:rsidR="0044748E" w:rsidRPr="00C16ACF">
        <w:rPr>
          <w:rFonts w:ascii="Times New Roman" w:hAnsi="Times New Roman"/>
          <w:lang w:val="en-CA"/>
        </w:rPr>
        <w:t>does not go into detail</w:t>
      </w:r>
      <w:r w:rsidR="004F7F1B" w:rsidRPr="00C16ACF">
        <w:rPr>
          <w:rFonts w:ascii="Times New Roman" w:hAnsi="Times New Roman"/>
          <w:lang w:val="en-CA"/>
        </w:rPr>
        <w:t xml:space="preserve"> </w:t>
      </w:r>
      <w:r w:rsidR="00086361" w:rsidRPr="00C16ACF">
        <w:rPr>
          <w:rFonts w:ascii="Times New Roman" w:hAnsi="Times New Roman"/>
          <w:lang w:val="en-CA"/>
        </w:rPr>
        <w:t>and Russell say</w:t>
      </w:r>
      <w:r w:rsidR="00271EF5" w:rsidRPr="00C16ACF">
        <w:rPr>
          <w:rFonts w:ascii="Times New Roman" w:hAnsi="Times New Roman"/>
          <w:lang w:val="en-CA"/>
        </w:rPr>
        <w:t>s</w:t>
      </w:r>
      <w:r w:rsidR="00086361" w:rsidRPr="00C16ACF">
        <w:rPr>
          <w:rFonts w:ascii="Times New Roman" w:hAnsi="Times New Roman"/>
          <w:lang w:val="en-CA"/>
        </w:rPr>
        <w:t xml:space="preserve"> nothing about 6.3751</w:t>
      </w:r>
      <w:r w:rsidR="004F7F1B" w:rsidRPr="00C16ACF">
        <w:rPr>
          <w:rFonts w:ascii="Times New Roman" w:hAnsi="Times New Roman"/>
          <w:lang w:val="en-CA"/>
        </w:rPr>
        <w:t xml:space="preserve">.  Both of them would have taken </w:t>
      </w:r>
      <w:r w:rsidR="00271EF5" w:rsidRPr="00C16ACF">
        <w:rPr>
          <w:rFonts w:ascii="Times New Roman" w:hAnsi="Times New Roman"/>
          <w:lang w:val="en-CA"/>
        </w:rPr>
        <w:t xml:space="preserve">the problem </w:t>
      </w:r>
      <w:r w:rsidR="004F7F1B" w:rsidRPr="00C16ACF">
        <w:rPr>
          <w:rFonts w:ascii="Times New Roman" w:hAnsi="Times New Roman"/>
          <w:lang w:val="en-CA"/>
        </w:rPr>
        <w:t xml:space="preserve">to have </w:t>
      </w:r>
      <w:r w:rsidR="00271EF5" w:rsidRPr="00C16ACF">
        <w:rPr>
          <w:rFonts w:ascii="Times New Roman" w:hAnsi="Times New Roman"/>
          <w:lang w:val="en-CA"/>
        </w:rPr>
        <w:t>been already taken care of</w:t>
      </w:r>
      <w:r w:rsidR="00086361" w:rsidRPr="00C16ACF">
        <w:rPr>
          <w:rFonts w:ascii="Times New Roman" w:hAnsi="Times New Roman"/>
          <w:lang w:val="en-CA"/>
        </w:rPr>
        <w:t>.</w:t>
      </w:r>
    </w:p>
    <w:p w14:paraId="040879C5" w14:textId="77777777" w:rsidR="00873072" w:rsidRPr="00C16ACF" w:rsidRDefault="00142365" w:rsidP="005F375A">
      <w:pPr>
        <w:rPr>
          <w:rFonts w:ascii="Times New Roman" w:hAnsi="Times New Roman"/>
          <w:lang w:val="en-CA"/>
        </w:rPr>
      </w:pPr>
      <w:r w:rsidRPr="00C16ACF">
        <w:rPr>
          <w:rFonts w:ascii="Times New Roman" w:hAnsi="Times New Roman"/>
          <w:lang w:val="en-CA"/>
        </w:rPr>
        <w:tab/>
      </w:r>
      <w:r w:rsidR="004F7F1B" w:rsidRPr="00C16ACF">
        <w:rPr>
          <w:rFonts w:ascii="Times New Roman" w:hAnsi="Times New Roman"/>
          <w:lang w:val="en-CA"/>
        </w:rPr>
        <w:t>Wittgenstein</w:t>
      </w:r>
      <w:r w:rsidR="007613E5">
        <w:rPr>
          <w:rFonts w:ascii="Times New Roman" w:hAnsi="Times New Roman"/>
          <w:lang w:val="en-CA"/>
        </w:rPr>
        <w:t>’</w:t>
      </w:r>
      <w:r w:rsidR="004F7F1B" w:rsidRPr="00C16ACF">
        <w:rPr>
          <w:rFonts w:ascii="Times New Roman" w:hAnsi="Times New Roman"/>
          <w:lang w:val="en-CA"/>
        </w:rPr>
        <w:t>s solution of the problem occurs in t</w:t>
      </w:r>
      <w:r w:rsidR="00F97501" w:rsidRPr="00C16ACF">
        <w:rPr>
          <w:rFonts w:ascii="Times New Roman" w:hAnsi="Times New Roman"/>
          <w:lang w:val="en-CA"/>
        </w:rPr>
        <w:t xml:space="preserve">he </w:t>
      </w:r>
      <w:r w:rsidR="006B56FE" w:rsidRPr="00C16ACF">
        <w:rPr>
          <w:rFonts w:ascii="Times New Roman" w:hAnsi="Times New Roman"/>
          <w:lang w:val="en-CA"/>
        </w:rPr>
        <w:t>first paragraph of 6.3751</w:t>
      </w:r>
      <w:r w:rsidR="004F7F1B" w:rsidRPr="00C16ACF">
        <w:rPr>
          <w:rFonts w:ascii="Times New Roman" w:hAnsi="Times New Roman"/>
          <w:lang w:val="en-CA"/>
        </w:rPr>
        <w:t xml:space="preserve">, a paragraph much less examined than the other two.  </w:t>
      </w:r>
      <w:r w:rsidRPr="00C16ACF">
        <w:rPr>
          <w:rFonts w:ascii="Times New Roman" w:hAnsi="Times New Roman"/>
          <w:lang w:val="en-CA"/>
        </w:rPr>
        <w:t>It is</w:t>
      </w:r>
      <w:r w:rsidR="004F7F1B" w:rsidRPr="00C16ACF">
        <w:rPr>
          <w:rFonts w:ascii="Times New Roman" w:hAnsi="Times New Roman"/>
          <w:lang w:val="en-CA"/>
        </w:rPr>
        <w:t>, I believe,</w:t>
      </w:r>
      <w:r w:rsidR="003E64BC" w:rsidRPr="00C16ACF">
        <w:rPr>
          <w:rFonts w:ascii="Times New Roman" w:hAnsi="Times New Roman"/>
          <w:lang w:val="en-CA"/>
        </w:rPr>
        <w:t xml:space="preserve"> </w:t>
      </w:r>
      <w:r w:rsidR="005F375A" w:rsidRPr="00C16ACF">
        <w:rPr>
          <w:rFonts w:ascii="Times New Roman" w:hAnsi="Times New Roman"/>
          <w:lang w:val="en-CA"/>
        </w:rPr>
        <w:t xml:space="preserve">insufficiently </w:t>
      </w:r>
      <w:r w:rsidR="00442321" w:rsidRPr="00C16ACF">
        <w:rPr>
          <w:rFonts w:ascii="Times New Roman" w:hAnsi="Times New Roman"/>
          <w:lang w:val="en-CA"/>
        </w:rPr>
        <w:t>recognised</w:t>
      </w:r>
      <w:r w:rsidR="003E64BC" w:rsidRPr="00C16ACF">
        <w:rPr>
          <w:rFonts w:ascii="Times New Roman" w:hAnsi="Times New Roman"/>
          <w:lang w:val="en-CA"/>
        </w:rPr>
        <w:t xml:space="preserve"> </w:t>
      </w:r>
      <w:r w:rsidR="005F375A" w:rsidRPr="00C16ACF">
        <w:rPr>
          <w:rFonts w:ascii="Times New Roman" w:hAnsi="Times New Roman"/>
          <w:lang w:val="en-CA"/>
        </w:rPr>
        <w:t>that</w:t>
      </w:r>
      <w:r w:rsidR="006B56FE" w:rsidRPr="00C16ACF">
        <w:rPr>
          <w:rFonts w:ascii="Times New Roman" w:hAnsi="Times New Roman"/>
          <w:lang w:val="en-CA"/>
        </w:rPr>
        <w:t xml:space="preserve"> </w:t>
      </w:r>
      <w:r w:rsidR="009E1C7B" w:rsidRPr="00C16ACF">
        <w:rPr>
          <w:rFonts w:ascii="Times New Roman" w:hAnsi="Times New Roman"/>
          <w:lang w:val="en-CA"/>
        </w:rPr>
        <w:t xml:space="preserve">in this paragraph </w:t>
      </w:r>
      <w:r w:rsidR="006B56FE" w:rsidRPr="00C16ACF">
        <w:rPr>
          <w:rFonts w:ascii="Times New Roman" w:hAnsi="Times New Roman"/>
          <w:lang w:val="en-CA"/>
        </w:rPr>
        <w:t>Wittgenstein</w:t>
      </w:r>
      <w:r w:rsidR="0080677F" w:rsidRPr="00C16ACF">
        <w:rPr>
          <w:rFonts w:ascii="Times New Roman" w:hAnsi="Times New Roman"/>
          <w:lang w:val="en-CA"/>
        </w:rPr>
        <w:t>,</w:t>
      </w:r>
      <w:r w:rsidR="006B56FE" w:rsidRPr="00C16ACF">
        <w:rPr>
          <w:rFonts w:ascii="Times New Roman" w:hAnsi="Times New Roman"/>
          <w:lang w:val="en-CA"/>
        </w:rPr>
        <w:t xml:space="preserve"> follow</w:t>
      </w:r>
      <w:r w:rsidR="0080677F" w:rsidRPr="00C16ACF">
        <w:rPr>
          <w:rFonts w:ascii="Times New Roman" w:hAnsi="Times New Roman"/>
          <w:lang w:val="en-CA"/>
        </w:rPr>
        <w:t>ing</w:t>
      </w:r>
      <w:r w:rsidR="006B56FE" w:rsidRPr="00C16ACF">
        <w:rPr>
          <w:rFonts w:ascii="Times New Roman" w:hAnsi="Times New Roman"/>
          <w:lang w:val="en-CA"/>
        </w:rPr>
        <w:t xml:space="preserve"> </w:t>
      </w:r>
      <w:r w:rsidR="005F375A" w:rsidRPr="00C16ACF">
        <w:rPr>
          <w:rFonts w:ascii="Times New Roman" w:hAnsi="Times New Roman"/>
          <w:lang w:val="en-CA"/>
        </w:rPr>
        <w:t>in Russell</w:t>
      </w:r>
      <w:r w:rsidR="007613E5">
        <w:rPr>
          <w:rFonts w:ascii="Times New Roman" w:hAnsi="Times New Roman"/>
          <w:lang w:val="en-CA"/>
        </w:rPr>
        <w:t>’</w:t>
      </w:r>
      <w:r w:rsidR="005F375A" w:rsidRPr="00C16ACF">
        <w:rPr>
          <w:rFonts w:ascii="Times New Roman" w:hAnsi="Times New Roman"/>
          <w:lang w:val="en-CA"/>
        </w:rPr>
        <w:t>s footsteps</w:t>
      </w:r>
      <w:r w:rsidR="0080677F" w:rsidRPr="00C16ACF">
        <w:rPr>
          <w:rFonts w:ascii="Times New Roman" w:hAnsi="Times New Roman"/>
          <w:lang w:val="en-CA"/>
        </w:rPr>
        <w:t xml:space="preserve">, </w:t>
      </w:r>
      <w:r w:rsidR="005F375A" w:rsidRPr="00C16ACF">
        <w:rPr>
          <w:rFonts w:ascii="Times New Roman" w:hAnsi="Times New Roman"/>
          <w:lang w:val="en-CA"/>
        </w:rPr>
        <w:t xml:space="preserve">provides an explanation of </w:t>
      </w:r>
      <w:r w:rsidR="00D9577B" w:rsidRPr="00C16ACF">
        <w:rPr>
          <w:rFonts w:ascii="Times New Roman" w:hAnsi="Times New Roman"/>
          <w:lang w:val="en-CA"/>
        </w:rPr>
        <w:t xml:space="preserve">colour exclusion that </w:t>
      </w:r>
      <w:r w:rsidR="009E1C7B" w:rsidRPr="00C16ACF">
        <w:rPr>
          <w:rFonts w:ascii="Times New Roman" w:hAnsi="Times New Roman"/>
          <w:lang w:val="en-CA"/>
        </w:rPr>
        <w:t xml:space="preserve">is </w:t>
      </w:r>
      <w:r w:rsidR="005F375A" w:rsidRPr="00C16ACF">
        <w:rPr>
          <w:rFonts w:ascii="Times New Roman" w:hAnsi="Times New Roman"/>
          <w:lang w:val="en-CA"/>
        </w:rPr>
        <w:t xml:space="preserve">immune to criticism </w:t>
      </w:r>
      <w:r w:rsidR="00F334F1" w:rsidRPr="00C16ACF">
        <w:rPr>
          <w:rFonts w:ascii="Times New Roman" w:hAnsi="Times New Roman"/>
          <w:lang w:val="en-CA"/>
        </w:rPr>
        <w:t xml:space="preserve">of the sort </w:t>
      </w:r>
      <w:r w:rsidR="005F375A" w:rsidRPr="00C16ACF">
        <w:rPr>
          <w:rFonts w:ascii="Times New Roman" w:hAnsi="Times New Roman"/>
          <w:lang w:val="en-CA"/>
        </w:rPr>
        <w:t>generally taken to put pa</w:t>
      </w:r>
      <w:r w:rsidR="00267EBB">
        <w:rPr>
          <w:rFonts w:ascii="Times New Roman" w:hAnsi="Times New Roman"/>
          <w:lang w:val="en-CA"/>
        </w:rPr>
        <w:t>id</w:t>
      </w:r>
      <w:r w:rsidR="005F375A" w:rsidRPr="00C16ACF">
        <w:rPr>
          <w:rFonts w:ascii="Times New Roman" w:hAnsi="Times New Roman"/>
          <w:lang w:val="en-CA"/>
        </w:rPr>
        <w:t xml:space="preserve"> to the </w:t>
      </w:r>
      <w:r w:rsidR="00A35C86" w:rsidRPr="00C16ACF">
        <w:rPr>
          <w:rFonts w:ascii="Times New Roman" w:hAnsi="Times New Roman"/>
          <w:lang w:val="en-CA"/>
        </w:rPr>
        <w:t xml:space="preserve">argument of the </w:t>
      </w:r>
      <w:r w:rsidR="00A35C86" w:rsidRPr="00C16ACF">
        <w:rPr>
          <w:rFonts w:ascii="Times New Roman" w:hAnsi="Times New Roman"/>
          <w:i/>
          <w:lang w:val="en-CA"/>
        </w:rPr>
        <w:t>Tractatus</w:t>
      </w:r>
      <w:r w:rsidR="00DF4413" w:rsidRPr="00C16ACF">
        <w:rPr>
          <w:rFonts w:ascii="Times New Roman" w:hAnsi="Times New Roman"/>
          <w:lang w:val="en-CA"/>
        </w:rPr>
        <w:t xml:space="preserve">.  </w:t>
      </w:r>
      <w:r w:rsidR="00D9577B" w:rsidRPr="00DF14ED">
        <w:rPr>
          <w:rFonts w:ascii="Times New Roman" w:hAnsi="Times New Roman"/>
          <w:strike/>
          <w:color w:val="FF0000"/>
          <w:lang w:val="en-CA"/>
        </w:rPr>
        <w:t>Far fr</w:t>
      </w:r>
      <w:r w:rsidR="00D9577B" w:rsidRPr="00C16ACF">
        <w:rPr>
          <w:rFonts w:ascii="Times New Roman" w:hAnsi="Times New Roman"/>
          <w:lang w:val="en-CA"/>
        </w:rPr>
        <w:t xml:space="preserve">om </w:t>
      </w:r>
      <w:r w:rsidR="0080677F" w:rsidRPr="00C16ACF">
        <w:rPr>
          <w:rFonts w:ascii="Times New Roman" w:hAnsi="Times New Roman"/>
          <w:lang w:val="en-CA"/>
        </w:rPr>
        <w:t>simpl</w:t>
      </w:r>
      <w:r w:rsidR="00D9577B" w:rsidRPr="00C16ACF">
        <w:rPr>
          <w:rFonts w:ascii="Times New Roman" w:hAnsi="Times New Roman"/>
          <w:lang w:val="en-CA"/>
        </w:rPr>
        <w:t xml:space="preserve">y ignoring the question of what prevents </w:t>
      </w:r>
      <w:r w:rsidR="00F97501" w:rsidRPr="00C16ACF">
        <w:rPr>
          <w:rFonts w:ascii="Times New Roman" w:hAnsi="Times New Roman"/>
          <w:lang w:val="en-CA"/>
        </w:rPr>
        <w:t xml:space="preserve">two colours </w:t>
      </w:r>
      <w:r w:rsidR="00D9577B" w:rsidRPr="00C16ACF">
        <w:rPr>
          <w:rFonts w:ascii="Times New Roman" w:hAnsi="Times New Roman"/>
          <w:lang w:val="en-CA"/>
        </w:rPr>
        <w:t xml:space="preserve">occurring simultaneous </w:t>
      </w:r>
      <w:r w:rsidR="00F97501" w:rsidRPr="00C16ACF">
        <w:rPr>
          <w:rFonts w:ascii="Times New Roman" w:hAnsi="Times New Roman"/>
          <w:lang w:val="en-CA"/>
        </w:rPr>
        <w:t xml:space="preserve">at </w:t>
      </w:r>
      <w:r w:rsidR="00932C07" w:rsidRPr="00C16ACF">
        <w:rPr>
          <w:rFonts w:ascii="Times New Roman" w:hAnsi="Times New Roman"/>
          <w:lang w:val="en-CA"/>
        </w:rPr>
        <w:t>the same point in the visual field at the same time</w:t>
      </w:r>
      <w:r w:rsidR="00D9577B" w:rsidRPr="00C16ACF">
        <w:rPr>
          <w:rFonts w:ascii="Times New Roman" w:hAnsi="Times New Roman"/>
          <w:lang w:val="en-CA"/>
        </w:rPr>
        <w:t xml:space="preserve">, he observes that this </w:t>
      </w:r>
      <w:r w:rsidR="00CC4676" w:rsidRPr="00C16ACF">
        <w:rPr>
          <w:rFonts w:ascii="Times New Roman" w:hAnsi="Times New Roman"/>
          <w:lang w:val="en-CA"/>
        </w:rPr>
        <w:t xml:space="preserve">is </w:t>
      </w:r>
      <w:r w:rsidR="00D9577B" w:rsidRPr="00C16ACF">
        <w:rPr>
          <w:rFonts w:ascii="Times New Roman" w:hAnsi="Times New Roman"/>
          <w:lang w:val="en-CA"/>
        </w:rPr>
        <w:t>impossible</w:t>
      </w:r>
      <w:r w:rsidR="00932C07" w:rsidRPr="00C16ACF">
        <w:rPr>
          <w:rFonts w:ascii="Times New Roman" w:hAnsi="Times New Roman"/>
          <w:lang w:val="en-CA"/>
        </w:rPr>
        <w:t xml:space="preserve"> </w:t>
      </w:r>
      <w:r w:rsidR="00F97501" w:rsidRPr="00C16ACF">
        <w:rPr>
          <w:rFonts w:ascii="Times New Roman" w:hAnsi="Times New Roman"/>
          <w:lang w:val="en-CA"/>
        </w:rPr>
        <w:t xml:space="preserve">because of </w:t>
      </w:r>
      <w:r w:rsidR="00D9577B" w:rsidRPr="00C16ACF">
        <w:rPr>
          <w:rFonts w:ascii="Times New Roman" w:hAnsi="Times New Roman"/>
          <w:lang w:val="en-CA"/>
        </w:rPr>
        <w:t xml:space="preserve">the nature of colour itself.  </w:t>
      </w:r>
      <w:r w:rsidR="006E36F9" w:rsidRPr="00C16ACF">
        <w:rPr>
          <w:rFonts w:ascii="Times New Roman" w:hAnsi="Times New Roman"/>
          <w:lang w:val="en-CA"/>
        </w:rPr>
        <w:t xml:space="preserve">Summarising his thinking, he writes: </w:t>
      </w:r>
      <w:r w:rsidR="00053D08">
        <w:rPr>
          <w:rFonts w:ascii="Times New Roman" w:hAnsi="Times New Roman"/>
          <w:lang w:val="en-CA"/>
        </w:rPr>
        <w:t>“</w:t>
      </w:r>
      <w:r w:rsidR="00FB11A6" w:rsidRPr="00C16ACF">
        <w:rPr>
          <w:rFonts w:ascii="Times New Roman" w:hAnsi="Times New Roman"/>
          <w:lang w:val="en-CA"/>
        </w:rPr>
        <w:t>F</w:t>
      </w:r>
      <w:r w:rsidR="00FA1E0A" w:rsidRPr="00C16ACF">
        <w:rPr>
          <w:rFonts w:ascii="Times New Roman" w:hAnsi="Times New Roman"/>
          <w:lang w:val="en-CA"/>
        </w:rPr>
        <w:t xml:space="preserve">or two colours, </w:t>
      </w:r>
      <w:r w:rsidR="00FA1E0A" w:rsidRPr="00C16ACF">
        <w:rPr>
          <w:rFonts w:ascii="Times New Roman" w:hAnsi="Times New Roman"/>
          <w:i/>
          <w:lang w:val="en-CA"/>
        </w:rPr>
        <w:t>e.g.</w:t>
      </w:r>
      <w:r w:rsidR="00FA1E0A" w:rsidRPr="00C16ACF">
        <w:rPr>
          <w:rFonts w:ascii="Times New Roman" w:hAnsi="Times New Roman"/>
          <w:lang w:val="en-CA"/>
        </w:rPr>
        <w:t xml:space="preserve"> to be at one place in the visual field, is</w:t>
      </w:r>
      <w:r w:rsidR="006E36F9" w:rsidRPr="00C16ACF">
        <w:rPr>
          <w:rFonts w:ascii="Times New Roman" w:hAnsi="Times New Roman"/>
          <w:lang w:val="en-CA"/>
        </w:rPr>
        <w:t xml:space="preserve"> </w:t>
      </w:r>
      <w:r w:rsidR="00FA1E0A" w:rsidRPr="00C16ACF">
        <w:rPr>
          <w:rFonts w:ascii="Times New Roman" w:hAnsi="Times New Roman"/>
          <w:lang w:val="en-CA"/>
        </w:rPr>
        <w:t>impossible, logically impossible</w:t>
      </w:r>
      <w:r w:rsidR="00B80AE1" w:rsidRPr="00C16ACF">
        <w:rPr>
          <w:rFonts w:ascii="Times New Roman" w:hAnsi="Times New Roman"/>
          <w:lang w:val="en-CA"/>
        </w:rPr>
        <w:t xml:space="preserve">, </w:t>
      </w:r>
      <w:r w:rsidR="00FA1E0A" w:rsidRPr="00C16ACF">
        <w:rPr>
          <w:rFonts w:ascii="Times New Roman" w:hAnsi="Times New Roman"/>
          <w:lang w:val="en-CA"/>
        </w:rPr>
        <w:t xml:space="preserve">for it is excluded </w:t>
      </w:r>
      <w:r w:rsidR="000816A2" w:rsidRPr="00C16ACF">
        <w:rPr>
          <w:rFonts w:ascii="Times New Roman" w:hAnsi="Times New Roman"/>
          <w:lang w:val="en-CA"/>
        </w:rPr>
        <w:t>by</w:t>
      </w:r>
      <w:r w:rsidR="00FA1E0A" w:rsidRPr="00C16ACF">
        <w:rPr>
          <w:rFonts w:ascii="Times New Roman" w:hAnsi="Times New Roman"/>
          <w:lang w:val="en-CA"/>
        </w:rPr>
        <w:t xml:space="preserve"> the logical structure of colour</w:t>
      </w:r>
      <w:r w:rsidR="00D9577B" w:rsidRPr="00C16ACF">
        <w:rPr>
          <w:rFonts w:ascii="Times New Roman" w:hAnsi="Times New Roman"/>
          <w:lang w:val="en-CA"/>
        </w:rPr>
        <w:t xml:space="preserve"> [</w:t>
      </w:r>
      <w:proofErr w:type="spellStart"/>
      <w:r w:rsidR="00D9577B" w:rsidRPr="00C16ACF">
        <w:rPr>
          <w:rFonts w:ascii="Times New Roman" w:hAnsi="Times New Roman"/>
          <w:i/>
          <w:lang w:val="en-CA"/>
        </w:rPr>
        <w:t>logische</w:t>
      </w:r>
      <w:proofErr w:type="spellEnd"/>
      <w:r w:rsidR="00D9577B" w:rsidRPr="00C16ACF">
        <w:rPr>
          <w:rFonts w:ascii="Times New Roman" w:hAnsi="Times New Roman"/>
          <w:i/>
          <w:lang w:val="en-CA"/>
        </w:rPr>
        <w:t xml:space="preserve"> </w:t>
      </w:r>
      <w:proofErr w:type="spellStart"/>
      <w:r w:rsidR="00D9577B" w:rsidRPr="00C16ACF">
        <w:rPr>
          <w:rFonts w:ascii="Times New Roman" w:hAnsi="Times New Roman"/>
          <w:i/>
          <w:lang w:val="en-CA"/>
        </w:rPr>
        <w:t>Struktur</w:t>
      </w:r>
      <w:proofErr w:type="spellEnd"/>
      <w:r w:rsidR="00D9577B" w:rsidRPr="00C16ACF">
        <w:rPr>
          <w:rFonts w:ascii="Times New Roman" w:hAnsi="Times New Roman"/>
          <w:i/>
          <w:lang w:val="en-CA"/>
        </w:rPr>
        <w:t xml:space="preserve"> der </w:t>
      </w:r>
      <w:proofErr w:type="spellStart"/>
      <w:r w:rsidR="00D9577B" w:rsidRPr="00C16ACF">
        <w:rPr>
          <w:rFonts w:ascii="Times New Roman" w:hAnsi="Times New Roman"/>
          <w:i/>
          <w:lang w:val="en-CA"/>
        </w:rPr>
        <w:t>Farbe</w:t>
      </w:r>
      <w:proofErr w:type="spellEnd"/>
      <w:r w:rsidR="00D9577B" w:rsidRPr="00C16ACF">
        <w:rPr>
          <w:rFonts w:ascii="Times New Roman" w:hAnsi="Times New Roman"/>
          <w:lang w:val="en-CA"/>
        </w:rPr>
        <w:t>]</w:t>
      </w:r>
      <w:r w:rsidR="00053D08">
        <w:rPr>
          <w:rFonts w:ascii="Times New Roman" w:hAnsi="Times New Roman"/>
          <w:lang w:val="en-CA"/>
        </w:rPr>
        <w:t>”</w:t>
      </w:r>
      <w:r w:rsidR="00D9577B" w:rsidRPr="00C16ACF">
        <w:rPr>
          <w:rFonts w:ascii="Times New Roman" w:hAnsi="Times New Roman"/>
          <w:lang w:val="en-CA"/>
        </w:rPr>
        <w:t xml:space="preserve">.  By this he means </w:t>
      </w:r>
      <w:r w:rsidR="001875F2" w:rsidRPr="00C16ACF">
        <w:rPr>
          <w:rFonts w:ascii="Times New Roman" w:hAnsi="Times New Roman"/>
          <w:lang w:val="en-CA"/>
        </w:rPr>
        <w:t xml:space="preserve">the </w:t>
      </w:r>
      <w:r w:rsidR="00181C11" w:rsidRPr="00C16ACF">
        <w:rPr>
          <w:rFonts w:ascii="Times New Roman" w:hAnsi="Times New Roman"/>
          <w:lang w:val="en-CA"/>
        </w:rPr>
        <w:t xml:space="preserve">occurrence of two colours </w:t>
      </w:r>
      <w:r w:rsidR="00127703" w:rsidRPr="00C16ACF">
        <w:rPr>
          <w:rFonts w:ascii="Times New Roman" w:hAnsi="Times New Roman"/>
          <w:lang w:val="en-CA"/>
        </w:rPr>
        <w:t xml:space="preserve">at </w:t>
      </w:r>
      <w:r w:rsidR="00932C07" w:rsidRPr="00C16ACF">
        <w:rPr>
          <w:rFonts w:ascii="Times New Roman" w:hAnsi="Times New Roman"/>
          <w:lang w:val="en-CA"/>
        </w:rPr>
        <w:t>a</w:t>
      </w:r>
      <w:r w:rsidR="00A35C86" w:rsidRPr="00C16ACF">
        <w:rPr>
          <w:rFonts w:ascii="Times New Roman" w:hAnsi="Times New Roman"/>
          <w:lang w:val="en-CA"/>
        </w:rPr>
        <w:t xml:space="preserve"> point </w:t>
      </w:r>
      <w:r w:rsidR="00591FA0" w:rsidRPr="00C16ACF">
        <w:rPr>
          <w:rFonts w:ascii="Times New Roman" w:hAnsi="Times New Roman"/>
          <w:lang w:val="en-CA"/>
        </w:rPr>
        <w:t>i</w:t>
      </w:r>
      <w:r w:rsidR="00181C11" w:rsidRPr="00C16ACF">
        <w:rPr>
          <w:rFonts w:ascii="Times New Roman" w:hAnsi="Times New Roman"/>
          <w:lang w:val="en-CA"/>
        </w:rPr>
        <w:t xml:space="preserve">s </w:t>
      </w:r>
      <w:r w:rsidR="00FA1E0A" w:rsidRPr="00C16ACF">
        <w:rPr>
          <w:rFonts w:ascii="Times New Roman" w:hAnsi="Times New Roman"/>
          <w:lang w:val="en-CA"/>
        </w:rPr>
        <w:t>logical</w:t>
      </w:r>
      <w:r w:rsidR="00181C11" w:rsidRPr="00C16ACF">
        <w:rPr>
          <w:rFonts w:ascii="Times New Roman" w:hAnsi="Times New Roman"/>
          <w:lang w:val="en-CA"/>
        </w:rPr>
        <w:t xml:space="preserve">ly ruled out by </w:t>
      </w:r>
      <w:r w:rsidR="00CF5DAF" w:rsidRPr="00C16ACF">
        <w:rPr>
          <w:rFonts w:ascii="Times New Roman" w:hAnsi="Times New Roman"/>
          <w:lang w:val="en-CA"/>
        </w:rPr>
        <w:t xml:space="preserve">our concept of colour or, what for him is the same, </w:t>
      </w:r>
      <w:r w:rsidR="006E36F9" w:rsidRPr="00C16ACF">
        <w:rPr>
          <w:rFonts w:ascii="Times New Roman" w:hAnsi="Times New Roman"/>
          <w:lang w:val="en-CA"/>
        </w:rPr>
        <w:t xml:space="preserve">by </w:t>
      </w:r>
      <w:r w:rsidR="00CF5DAF" w:rsidRPr="00C16ACF">
        <w:rPr>
          <w:rFonts w:ascii="Times New Roman" w:hAnsi="Times New Roman"/>
          <w:lang w:val="en-CA"/>
        </w:rPr>
        <w:t xml:space="preserve">how </w:t>
      </w:r>
      <w:r w:rsidR="002A3139" w:rsidRPr="00C16ACF">
        <w:rPr>
          <w:rFonts w:ascii="Times New Roman" w:hAnsi="Times New Roman"/>
          <w:lang w:val="en-CA"/>
        </w:rPr>
        <w:t>colour</w:t>
      </w:r>
      <w:r w:rsidR="00181C11" w:rsidRPr="00C16ACF">
        <w:rPr>
          <w:rFonts w:ascii="Times New Roman" w:hAnsi="Times New Roman"/>
          <w:lang w:val="en-CA"/>
        </w:rPr>
        <w:t xml:space="preserve"> </w:t>
      </w:r>
      <w:r w:rsidR="001875F2" w:rsidRPr="00C16ACF">
        <w:rPr>
          <w:rFonts w:ascii="Times New Roman" w:hAnsi="Times New Roman"/>
          <w:lang w:val="en-CA"/>
        </w:rPr>
        <w:t xml:space="preserve">is </w:t>
      </w:r>
      <w:r w:rsidR="00D91265" w:rsidRPr="00C16ACF">
        <w:rPr>
          <w:rFonts w:ascii="Times New Roman" w:hAnsi="Times New Roman"/>
          <w:lang w:val="en-CA"/>
        </w:rPr>
        <w:t>thought and spoken about</w:t>
      </w:r>
      <w:r w:rsidR="00DF4413" w:rsidRPr="00C16ACF">
        <w:rPr>
          <w:rFonts w:ascii="Times New Roman" w:hAnsi="Times New Roman"/>
          <w:lang w:val="en-CA"/>
        </w:rPr>
        <w:t xml:space="preserve">.  </w:t>
      </w:r>
      <w:r w:rsidR="00F97501" w:rsidRPr="00C16ACF">
        <w:rPr>
          <w:rFonts w:ascii="Times New Roman" w:hAnsi="Times New Roman"/>
          <w:lang w:val="en-CA"/>
        </w:rPr>
        <w:t>N</w:t>
      </w:r>
      <w:r w:rsidR="00246384" w:rsidRPr="00C16ACF">
        <w:rPr>
          <w:rFonts w:ascii="Times New Roman" w:hAnsi="Times New Roman"/>
          <w:lang w:val="en-CA"/>
        </w:rPr>
        <w:t xml:space="preserve">othing can be </w:t>
      </w:r>
      <w:r w:rsidR="00FC6478" w:rsidRPr="00C16ACF">
        <w:rPr>
          <w:rFonts w:ascii="Times New Roman" w:hAnsi="Times New Roman"/>
          <w:lang w:val="en-CA"/>
        </w:rPr>
        <w:t xml:space="preserve">simultaneously </w:t>
      </w:r>
      <w:r w:rsidR="00E741E8" w:rsidRPr="00C16ACF">
        <w:rPr>
          <w:rFonts w:ascii="Times New Roman" w:hAnsi="Times New Roman"/>
          <w:lang w:val="en-CA"/>
        </w:rPr>
        <w:t xml:space="preserve">red and </w:t>
      </w:r>
      <w:r w:rsidR="006843C8" w:rsidRPr="00C16ACF">
        <w:rPr>
          <w:rFonts w:ascii="Times New Roman" w:hAnsi="Times New Roman"/>
          <w:lang w:val="en-CA"/>
        </w:rPr>
        <w:t>green</w:t>
      </w:r>
      <w:r w:rsidR="00246384" w:rsidRPr="00C16ACF">
        <w:rPr>
          <w:rFonts w:ascii="Times New Roman" w:hAnsi="Times New Roman"/>
          <w:lang w:val="en-CA"/>
        </w:rPr>
        <w:t xml:space="preserve"> all over</w:t>
      </w:r>
      <w:r w:rsidR="003C030E" w:rsidRPr="00C16ACF">
        <w:rPr>
          <w:rFonts w:ascii="Times New Roman" w:hAnsi="Times New Roman"/>
          <w:lang w:val="en-CA"/>
        </w:rPr>
        <w:t xml:space="preserve">, </w:t>
      </w:r>
      <w:r w:rsidR="00932C07" w:rsidRPr="00C16ACF">
        <w:rPr>
          <w:rFonts w:ascii="Times New Roman" w:hAnsi="Times New Roman"/>
          <w:lang w:val="en-CA"/>
        </w:rPr>
        <w:t xml:space="preserve">he </w:t>
      </w:r>
      <w:r w:rsidR="00F97501" w:rsidRPr="00C16ACF">
        <w:rPr>
          <w:rFonts w:ascii="Times New Roman" w:hAnsi="Times New Roman"/>
          <w:lang w:val="en-CA"/>
        </w:rPr>
        <w:t xml:space="preserve">would have us </w:t>
      </w:r>
      <w:r w:rsidR="00D9577B" w:rsidRPr="00C16ACF">
        <w:rPr>
          <w:rFonts w:ascii="Times New Roman" w:hAnsi="Times New Roman"/>
          <w:lang w:val="en-CA"/>
        </w:rPr>
        <w:t>recognise</w:t>
      </w:r>
      <w:r w:rsidR="00932C07" w:rsidRPr="00C16ACF">
        <w:rPr>
          <w:rFonts w:ascii="Times New Roman" w:hAnsi="Times New Roman"/>
          <w:lang w:val="en-CA"/>
        </w:rPr>
        <w:t xml:space="preserve">, </w:t>
      </w:r>
      <w:r w:rsidR="00F97501" w:rsidRPr="00C16ACF">
        <w:rPr>
          <w:rFonts w:ascii="Times New Roman" w:hAnsi="Times New Roman"/>
          <w:lang w:val="en-CA"/>
        </w:rPr>
        <w:t xml:space="preserve">because it </w:t>
      </w:r>
      <w:r w:rsidR="00932C07" w:rsidRPr="00C16ACF">
        <w:rPr>
          <w:rFonts w:ascii="Times New Roman" w:hAnsi="Times New Roman"/>
          <w:lang w:val="en-CA"/>
        </w:rPr>
        <w:t xml:space="preserve">is essential to colour – </w:t>
      </w:r>
      <w:r w:rsidR="00F334F1" w:rsidRPr="00C16ACF">
        <w:rPr>
          <w:rFonts w:ascii="Times New Roman" w:hAnsi="Times New Roman"/>
          <w:lang w:val="en-CA"/>
        </w:rPr>
        <w:t xml:space="preserve">i.e. </w:t>
      </w:r>
      <w:r w:rsidR="003C030E" w:rsidRPr="00C16ACF">
        <w:rPr>
          <w:rFonts w:ascii="Times New Roman" w:hAnsi="Times New Roman"/>
          <w:lang w:val="en-CA"/>
        </w:rPr>
        <w:t xml:space="preserve">integral to the </w:t>
      </w:r>
      <w:r w:rsidR="00EE20C3" w:rsidRPr="00C16ACF">
        <w:rPr>
          <w:rFonts w:ascii="Times New Roman" w:hAnsi="Times New Roman"/>
          <w:lang w:val="en-CA"/>
        </w:rPr>
        <w:t xml:space="preserve">logic of colour concepts </w:t>
      </w:r>
      <w:r w:rsidR="00932C07" w:rsidRPr="00C16ACF">
        <w:rPr>
          <w:rFonts w:ascii="Times New Roman" w:hAnsi="Times New Roman"/>
          <w:lang w:val="en-CA"/>
        </w:rPr>
        <w:t xml:space="preserve">– that </w:t>
      </w:r>
      <w:r w:rsidR="00591FA0" w:rsidRPr="00C16ACF">
        <w:rPr>
          <w:rFonts w:ascii="Times New Roman" w:hAnsi="Times New Roman"/>
          <w:lang w:val="en-CA"/>
        </w:rPr>
        <w:t>occurrence</w:t>
      </w:r>
      <w:r w:rsidR="00CF5DAF" w:rsidRPr="00C16ACF">
        <w:rPr>
          <w:rFonts w:ascii="Times New Roman" w:hAnsi="Times New Roman"/>
          <w:lang w:val="en-CA"/>
        </w:rPr>
        <w:t>s</w:t>
      </w:r>
      <w:r w:rsidR="00591FA0" w:rsidRPr="00C16ACF">
        <w:rPr>
          <w:rFonts w:ascii="Times New Roman" w:hAnsi="Times New Roman"/>
          <w:lang w:val="en-CA"/>
        </w:rPr>
        <w:t xml:space="preserve"> of red </w:t>
      </w:r>
      <w:r w:rsidR="00F965A0" w:rsidRPr="00C16ACF">
        <w:rPr>
          <w:rFonts w:ascii="Times New Roman" w:hAnsi="Times New Roman"/>
          <w:lang w:val="en-CA"/>
        </w:rPr>
        <w:t>exclude</w:t>
      </w:r>
      <w:r w:rsidR="00591FA0" w:rsidRPr="00C16ACF">
        <w:rPr>
          <w:rFonts w:ascii="Times New Roman" w:hAnsi="Times New Roman"/>
          <w:lang w:val="en-CA"/>
        </w:rPr>
        <w:t xml:space="preserve"> occurrence</w:t>
      </w:r>
      <w:r w:rsidR="00CF5DAF" w:rsidRPr="00C16ACF">
        <w:rPr>
          <w:rFonts w:ascii="Times New Roman" w:hAnsi="Times New Roman"/>
          <w:lang w:val="en-CA"/>
        </w:rPr>
        <w:t>s</w:t>
      </w:r>
      <w:r w:rsidR="00591FA0" w:rsidRPr="00C16ACF">
        <w:rPr>
          <w:rFonts w:ascii="Times New Roman" w:hAnsi="Times New Roman"/>
          <w:lang w:val="en-CA"/>
        </w:rPr>
        <w:t xml:space="preserve"> of green and </w:t>
      </w:r>
      <w:r w:rsidR="00591FA0" w:rsidRPr="00C16ACF">
        <w:rPr>
          <w:rFonts w:ascii="Times New Roman" w:hAnsi="Times New Roman"/>
          <w:i/>
          <w:lang w:val="en-CA"/>
        </w:rPr>
        <w:t>vice versa</w:t>
      </w:r>
      <w:r w:rsidR="00DA6AAE" w:rsidRPr="00C16ACF">
        <w:rPr>
          <w:rFonts w:ascii="Times New Roman" w:hAnsi="Times New Roman"/>
          <w:lang w:val="en-CA"/>
        </w:rPr>
        <w:t>.</w:t>
      </w:r>
    </w:p>
    <w:p w14:paraId="54341D08" w14:textId="77777777" w:rsidR="005877B8" w:rsidRPr="00C16ACF" w:rsidRDefault="003C030E" w:rsidP="00497C84">
      <w:pPr>
        <w:rPr>
          <w:rFonts w:ascii="Times New Roman" w:hAnsi="Times New Roman"/>
          <w:lang w:val="en-CA"/>
        </w:rPr>
      </w:pPr>
      <w:r w:rsidRPr="00C16ACF">
        <w:rPr>
          <w:rFonts w:ascii="Times New Roman" w:hAnsi="Times New Roman"/>
          <w:lang w:val="en-CA"/>
        </w:rPr>
        <w:tab/>
      </w:r>
      <w:r w:rsidR="000816A2" w:rsidRPr="00C16ACF">
        <w:rPr>
          <w:rFonts w:ascii="Times New Roman" w:hAnsi="Times New Roman"/>
          <w:lang w:val="en-CA"/>
        </w:rPr>
        <w:t xml:space="preserve">When the first paragraph of 6.3751 is </w:t>
      </w:r>
      <w:r w:rsidR="00573A73" w:rsidRPr="00C16ACF">
        <w:rPr>
          <w:rFonts w:ascii="Times New Roman" w:hAnsi="Times New Roman"/>
          <w:lang w:val="en-CA"/>
        </w:rPr>
        <w:t xml:space="preserve">seen </w:t>
      </w:r>
      <w:r w:rsidR="00274698" w:rsidRPr="00C16ACF">
        <w:rPr>
          <w:rFonts w:ascii="Times New Roman" w:hAnsi="Times New Roman"/>
          <w:lang w:val="en-CA"/>
        </w:rPr>
        <w:t>as providing Wittgenstein</w:t>
      </w:r>
      <w:r w:rsidR="007613E5">
        <w:rPr>
          <w:rFonts w:ascii="Times New Roman" w:hAnsi="Times New Roman"/>
          <w:lang w:val="en-CA"/>
        </w:rPr>
        <w:t>’</w:t>
      </w:r>
      <w:r w:rsidR="00274698" w:rsidRPr="00C16ACF">
        <w:rPr>
          <w:rFonts w:ascii="Times New Roman" w:hAnsi="Times New Roman"/>
          <w:lang w:val="en-CA"/>
        </w:rPr>
        <w:t xml:space="preserve">s </w:t>
      </w:r>
      <w:r w:rsidR="0080677F" w:rsidRPr="00C16ACF">
        <w:rPr>
          <w:rFonts w:ascii="Times New Roman" w:hAnsi="Times New Roman"/>
          <w:lang w:val="en-CA"/>
        </w:rPr>
        <w:t>leading</w:t>
      </w:r>
      <w:r w:rsidR="00305FB8" w:rsidRPr="00C16ACF">
        <w:rPr>
          <w:rFonts w:ascii="Times New Roman" w:hAnsi="Times New Roman"/>
          <w:lang w:val="en-CA"/>
        </w:rPr>
        <w:t xml:space="preserve"> </w:t>
      </w:r>
      <w:r w:rsidR="00274698" w:rsidRPr="00C16ACF">
        <w:rPr>
          <w:rFonts w:ascii="Times New Roman" w:hAnsi="Times New Roman"/>
          <w:lang w:val="en-CA"/>
        </w:rPr>
        <w:t>idea</w:t>
      </w:r>
      <w:r w:rsidR="000816A2" w:rsidRPr="00C16ACF">
        <w:rPr>
          <w:rFonts w:ascii="Times New Roman" w:hAnsi="Times New Roman"/>
          <w:lang w:val="en-CA"/>
        </w:rPr>
        <w:t>, the second paragraph pose</w:t>
      </w:r>
      <w:r w:rsidR="00A3112E" w:rsidRPr="00C16ACF">
        <w:rPr>
          <w:rFonts w:ascii="Times New Roman" w:hAnsi="Times New Roman"/>
          <w:lang w:val="en-CA"/>
        </w:rPr>
        <w:t>s</w:t>
      </w:r>
      <w:r w:rsidR="000816A2" w:rsidRPr="00C16ACF">
        <w:rPr>
          <w:rFonts w:ascii="Times New Roman" w:hAnsi="Times New Roman"/>
          <w:lang w:val="en-CA"/>
        </w:rPr>
        <w:t xml:space="preserve"> no special problem.  </w:t>
      </w:r>
      <w:r w:rsidR="00167952" w:rsidRPr="00C16ACF">
        <w:rPr>
          <w:rFonts w:ascii="Times New Roman" w:hAnsi="Times New Roman"/>
          <w:lang w:val="en-CA"/>
        </w:rPr>
        <w:t xml:space="preserve">There is no hiatus between </w:t>
      </w:r>
      <w:r w:rsidR="00F97501" w:rsidRPr="00C16ACF">
        <w:rPr>
          <w:rFonts w:ascii="Times New Roman" w:hAnsi="Times New Roman"/>
          <w:lang w:val="en-CA"/>
        </w:rPr>
        <w:t xml:space="preserve">his </w:t>
      </w:r>
      <w:r w:rsidR="00F334F1" w:rsidRPr="00C16ACF">
        <w:rPr>
          <w:rFonts w:ascii="Times New Roman" w:hAnsi="Times New Roman"/>
          <w:lang w:val="en-CA"/>
        </w:rPr>
        <w:t>claim</w:t>
      </w:r>
      <w:r w:rsidR="00F97501" w:rsidRPr="00C16ACF">
        <w:rPr>
          <w:rFonts w:ascii="Times New Roman" w:hAnsi="Times New Roman"/>
          <w:lang w:val="en-CA"/>
        </w:rPr>
        <w:t>ing</w:t>
      </w:r>
      <w:r w:rsidR="00F334F1" w:rsidRPr="00C16ACF">
        <w:rPr>
          <w:rFonts w:ascii="Times New Roman" w:hAnsi="Times New Roman"/>
          <w:lang w:val="en-CA"/>
        </w:rPr>
        <w:t xml:space="preserve"> that </w:t>
      </w:r>
      <w:r w:rsidR="00CF5DAF" w:rsidRPr="00C16ACF">
        <w:rPr>
          <w:rFonts w:ascii="Times New Roman" w:hAnsi="Times New Roman"/>
          <w:lang w:val="en-CA"/>
        </w:rPr>
        <w:t xml:space="preserve">two </w:t>
      </w:r>
      <w:r w:rsidR="00A35C86" w:rsidRPr="00C16ACF">
        <w:rPr>
          <w:rFonts w:ascii="Times New Roman" w:hAnsi="Times New Roman"/>
          <w:lang w:val="en-CA"/>
        </w:rPr>
        <w:t>colour</w:t>
      </w:r>
      <w:r w:rsidR="00CF5DAF" w:rsidRPr="00C16ACF">
        <w:rPr>
          <w:rFonts w:ascii="Times New Roman" w:hAnsi="Times New Roman"/>
          <w:lang w:val="en-CA"/>
        </w:rPr>
        <w:t xml:space="preserve">s </w:t>
      </w:r>
      <w:r w:rsidR="00F334F1" w:rsidRPr="00C16ACF">
        <w:rPr>
          <w:rFonts w:ascii="Times New Roman" w:hAnsi="Times New Roman"/>
          <w:lang w:val="en-CA"/>
        </w:rPr>
        <w:t xml:space="preserve">cannot be </w:t>
      </w:r>
      <w:r w:rsidR="00CF5DAF" w:rsidRPr="00C16ACF">
        <w:rPr>
          <w:rFonts w:ascii="Times New Roman" w:hAnsi="Times New Roman"/>
          <w:lang w:val="en-CA"/>
        </w:rPr>
        <w:t xml:space="preserve">at the same point in the visual field </w:t>
      </w:r>
      <w:r w:rsidR="00F334F1" w:rsidRPr="00C16ACF">
        <w:rPr>
          <w:rFonts w:ascii="Times New Roman" w:hAnsi="Times New Roman"/>
          <w:lang w:val="en-CA"/>
        </w:rPr>
        <w:t xml:space="preserve">because of </w:t>
      </w:r>
      <w:r w:rsidR="00A35C86" w:rsidRPr="00C16ACF">
        <w:rPr>
          <w:rFonts w:ascii="Times New Roman" w:hAnsi="Times New Roman"/>
          <w:lang w:val="en-CA"/>
        </w:rPr>
        <w:t xml:space="preserve">the logical structure of colour and </w:t>
      </w:r>
      <w:r w:rsidR="00F97501" w:rsidRPr="00C16ACF">
        <w:rPr>
          <w:rFonts w:ascii="Times New Roman" w:hAnsi="Times New Roman"/>
          <w:lang w:val="en-CA"/>
        </w:rPr>
        <w:t xml:space="preserve">his </w:t>
      </w:r>
      <w:r w:rsidR="00CF5DAF" w:rsidRPr="00C16ACF">
        <w:rPr>
          <w:rFonts w:ascii="Times New Roman" w:hAnsi="Times New Roman"/>
          <w:lang w:val="en-CA"/>
        </w:rPr>
        <w:t>observ</w:t>
      </w:r>
      <w:r w:rsidR="00F97501" w:rsidRPr="00C16ACF">
        <w:rPr>
          <w:rFonts w:ascii="Times New Roman" w:hAnsi="Times New Roman"/>
          <w:lang w:val="en-CA"/>
        </w:rPr>
        <w:t>ing</w:t>
      </w:r>
      <w:r w:rsidR="000816A2" w:rsidRPr="00C16ACF">
        <w:rPr>
          <w:rFonts w:ascii="Times New Roman" w:hAnsi="Times New Roman"/>
          <w:lang w:val="en-CA"/>
        </w:rPr>
        <w:t xml:space="preserve"> </w:t>
      </w:r>
      <w:r w:rsidR="00E85BC6" w:rsidRPr="00C16ACF">
        <w:rPr>
          <w:rFonts w:ascii="Times New Roman" w:hAnsi="Times New Roman"/>
          <w:lang w:val="en-CA"/>
        </w:rPr>
        <w:t xml:space="preserve">that </w:t>
      </w:r>
      <w:r w:rsidR="00053D08">
        <w:rPr>
          <w:rFonts w:ascii="Times New Roman" w:hAnsi="Times New Roman"/>
          <w:lang w:val="en-CA"/>
        </w:rPr>
        <w:t>“</w:t>
      </w:r>
      <w:r w:rsidR="00E85BC6" w:rsidRPr="00C16ACF">
        <w:rPr>
          <w:rFonts w:ascii="Times New Roman" w:hAnsi="Times New Roman"/>
          <w:lang w:val="en-CA"/>
        </w:rPr>
        <w:t>th</w:t>
      </w:r>
      <w:r w:rsidR="000816A2" w:rsidRPr="00C16ACF">
        <w:rPr>
          <w:rFonts w:ascii="Times New Roman" w:hAnsi="Times New Roman"/>
          <w:lang w:val="en-CA"/>
        </w:rPr>
        <w:t xml:space="preserve">is contradiction </w:t>
      </w:r>
      <w:r w:rsidR="00BD4E3A" w:rsidRPr="00C16ACF">
        <w:rPr>
          <w:rFonts w:ascii="Times New Roman" w:hAnsi="Times New Roman"/>
          <w:lang w:val="en-CA"/>
        </w:rPr>
        <w:t>presents itself in physics</w:t>
      </w:r>
      <w:r w:rsidR="00053D08">
        <w:rPr>
          <w:rFonts w:ascii="Times New Roman" w:hAnsi="Times New Roman"/>
          <w:lang w:val="en-CA"/>
        </w:rPr>
        <w:t>”</w:t>
      </w:r>
      <w:r w:rsidR="00167952" w:rsidRPr="00C16ACF">
        <w:rPr>
          <w:rFonts w:ascii="Times New Roman" w:hAnsi="Times New Roman"/>
          <w:lang w:val="en-CA"/>
        </w:rPr>
        <w:t xml:space="preserve">.  </w:t>
      </w:r>
      <w:r w:rsidR="00F97501" w:rsidRPr="00C16ACF">
        <w:rPr>
          <w:rFonts w:ascii="Times New Roman" w:hAnsi="Times New Roman"/>
          <w:lang w:val="en-CA"/>
        </w:rPr>
        <w:t>He</w:t>
      </w:r>
      <w:r w:rsidR="00F334F1" w:rsidRPr="00C16ACF">
        <w:rPr>
          <w:rFonts w:ascii="Times New Roman" w:hAnsi="Times New Roman"/>
          <w:lang w:val="en-CA"/>
        </w:rPr>
        <w:t xml:space="preserve"> </w:t>
      </w:r>
      <w:r w:rsidR="00573A73" w:rsidRPr="00C16ACF">
        <w:rPr>
          <w:rFonts w:ascii="Times New Roman" w:hAnsi="Times New Roman"/>
          <w:lang w:val="en-CA"/>
        </w:rPr>
        <w:t xml:space="preserve">is simply </w:t>
      </w:r>
      <w:r w:rsidR="00167952" w:rsidRPr="00C16ACF">
        <w:rPr>
          <w:rFonts w:ascii="Times New Roman" w:hAnsi="Times New Roman"/>
          <w:lang w:val="en-CA"/>
        </w:rPr>
        <w:t xml:space="preserve">noting that </w:t>
      </w:r>
      <w:r w:rsidR="00E85BC6" w:rsidRPr="00C16ACF">
        <w:rPr>
          <w:rFonts w:ascii="Times New Roman" w:hAnsi="Times New Roman"/>
          <w:lang w:val="en-CA"/>
        </w:rPr>
        <w:t xml:space="preserve">colour </w:t>
      </w:r>
      <w:r w:rsidR="00167952" w:rsidRPr="00C16ACF">
        <w:rPr>
          <w:rFonts w:ascii="Times New Roman" w:hAnsi="Times New Roman"/>
          <w:lang w:val="en-CA"/>
        </w:rPr>
        <w:t xml:space="preserve">exclusion </w:t>
      </w:r>
      <w:r w:rsidR="00E85BC6" w:rsidRPr="00C16ACF">
        <w:rPr>
          <w:rFonts w:ascii="Times New Roman" w:hAnsi="Times New Roman"/>
          <w:lang w:val="en-CA"/>
        </w:rPr>
        <w:t>is matched by position and velocity exclusion</w:t>
      </w:r>
      <w:r w:rsidR="00A3112E" w:rsidRPr="00C16ACF">
        <w:rPr>
          <w:rFonts w:ascii="Times New Roman" w:hAnsi="Times New Roman"/>
          <w:lang w:val="en-CA"/>
        </w:rPr>
        <w:t xml:space="preserve"> and </w:t>
      </w:r>
      <w:r w:rsidR="00E85BC6" w:rsidRPr="00C16ACF">
        <w:rPr>
          <w:rFonts w:ascii="Times New Roman" w:hAnsi="Times New Roman"/>
          <w:lang w:val="en-CA"/>
        </w:rPr>
        <w:t>p</w:t>
      </w:r>
      <w:r w:rsidR="00645702" w:rsidRPr="00C16ACF">
        <w:rPr>
          <w:rFonts w:ascii="Times New Roman" w:hAnsi="Times New Roman"/>
          <w:lang w:val="en-CA"/>
        </w:rPr>
        <w:t>oint</w:t>
      </w:r>
      <w:r w:rsidR="00F97501" w:rsidRPr="00C16ACF">
        <w:rPr>
          <w:rFonts w:ascii="Times New Roman" w:hAnsi="Times New Roman"/>
          <w:lang w:val="en-CA"/>
        </w:rPr>
        <w:t>s</w:t>
      </w:r>
      <w:r w:rsidR="00645702" w:rsidRPr="00C16ACF">
        <w:rPr>
          <w:rFonts w:ascii="Times New Roman" w:hAnsi="Times New Roman"/>
          <w:lang w:val="en-CA"/>
        </w:rPr>
        <w:t xml:space="preserve"> in the visual field </w:t>
      </w:r>
      <w:r w:rsidR="00F334F1" w:rsidRPr="00C16ACF">
        <w:rPr>
          <w:rFonts w:ascii="Times New Roman" w:hAnsi="Times New Roman"/>
          <w:lang w:val="en-CA"/>
        </w:rPr>
        <w:t xml:space="preserve">can no more have </w:t>
      </w:r>
      <w:r w:rsidR="00645702" w:rsidRPr="00C16ACF">
        <w:rPr>
          <w:rFonts w:ascii="Times New Roman" w:hAnsi="Times New Roman"/>
          <w:lang w:val="en-CA"/>
        </w:rPr>
        <w:t xml:space="preserve">two colours </w:t>
      </w:r>
      <w:r w:rsidR="00F334F1" w:rsidRPr="00C16ACF">
        <w:rPr>
          <w:rFonts w:ascii="Times New Roman" w:hAnsi="Times New Roman"/>
          <w:lang w:val="en-CA"/>
        </w:rPr>
        <w:t xml:space="preserve">given </w:t>
      </w:r>
      <w:r w:rsidR="00E85BC6" w:rsidRPr="00C16ACF">
        <w:rPr>
          <w:rFonts w:ascii="Times New Roman" w:hAnsi="Times New Roman"/>
          <w:lang w:val="en-CA"/>
        </w:rPr>
        <w:t>the logical structure of colour</w:t>
      </w:r>
      <w:r w:rsidR="000816A2" w:rsidRPr="00C16ACF">
        <w:rPr>
          <w:rFonts w:ascii="Times New Roman" w:hAnsi="Times New Roman"/>
          <w:lang w:val="en-CA"/>
        </w:rPr>
        <w:t xml:space="preserve"> </w:t>
      </w:r>
      <w:r w:rsidR="00F334F1" w:rsidRPr="00C16ACF">
        <w:rPr>
          <w:rFonts w:ascii="Times New Roman" w:hAnsi="Times New Roman"/>
          <w:lang w:val="en-CA"/>
        </w:rPr>
        <w:t xml:space="preserve">than </w:t>
      </w:r>
      <w:r w:rsidR="00645702" w:rsidRPr="00C16ACF">
        <w:rPr>
          <w:rFonts w:ascii="Times New Roman" w:hAnsi="Times New Roman"/>
          <w:lang w:val="en-CA"/>
        </w:rPr>
        <w:t>particle</w:t>
      </w:r>
      <w:r w:rsidR="00F97501" w:rsidRPr="00C16ACF">
        <w:rPr>
          <w:rFonts w:ascii="Times New Roman" w:hAnsi="Times New Roman"/>
          <w:lang w:val="en-CA"/>
        </w:rPr>
        <w:t>s</w:t>
      </w:r>
      <w:r w:rsidR="00645702" w:rsidRPr="00C16ACF">
        <w:rPr>
          <w:rFonts w:ascii="Times New Roman" w:hAnsi="Times New Roman"/>
          <w:lang w:val="en-CA"/>
        </w:rPr>
        <w:t xml:space="preserve"> </w:t>
      </w:r>
      <w:r w:rsidR="00F334F1" w:rsidRPr="00C16ACF">
        <w:rPr>
          <w:rFonts w:ascii="Times New Roman" w:hAnsi="Times New Roman"/>
          <w:lang w:val="en-CA"/>
        </w:rPr>
        <w:t xml:space="preserve">can have </w:t>
      </w:r>
      <w:r w:rsidR="00645702" w:rsidRPr="00C16ACF">
        <w:rPr>
          <w:rFonts w:ascii="Times New Roman" w:hAnsi="Times New Roman"/>
          <w:lang w:val="en-CA"/>
        </w:rPr>
        <w:t xml:space="preserve">two positions or two velocities </w:t>
      </w:r>
      <w:r w:rsidR="00F334F1" w:rsidRPr="00C16ACF">
        <w:rPr>
          <w:rFonts w:ascii="Times New Roman" w:hAnsi="Times New Roman"/>
          <w:lang w:val="en-CA"/>
        </w:rPr>
        <w:t xml:space="preserve">given </w:t>
      </w:r>
      <w:r w:rsidR="00FB11A6" w:rsidRPr="00C16ACF">
        <w:rPr>
          <w:rFonts w:ascii="Times New Roman" w:hAnsi="Times New Roman"/>
          <w:lang w:val="en-CA"/>
        </w:rPr>
        <w:t>t</w:t>
      </w:r>
      <w:r w:rsidR="00645702" w:rsidRPr="00C16ACF">
        <w:rPr>
          <w:rFonts w:ascii="Times New Roman" w:hAnsi="Times New Roman"/>
          <w:lang w:val="en-CA"/>
        </w:rPr>
        <w:t xml:space="preserve">he logical </w:t>
      </w:r>
      <w:r w:rsidR="00EC4F0E" w:rsidRPr="00C16ACF">
        <w:rPr>
          <w:rFonts w:ascii="Times New Roman" w:hAnsi="Times New Roman"/>
          <w:lang w:val="en-CA"/>
        </w:rPr>
        <w:t xml:space="preserve">structure </w:t>
      </w:r>
      <w:r w:rsidR="00C37AA1" w:rsidRPr="00C16ACF">
        <w:rPr>
          <w:rFonts w:ascii="Times New Roman" w:hAnsi="Times New Roman"/>
          <w:lang w:val="en-CA"/>
        </w:rPr>
        <w:t>of matter</w:t>
      </w:r>
      <w:r w:rsidR="00F95E74" w:rsidRPr="00C16ACF">
        <w:rPr>
          <w:rFonts w:ascii="Times New Roman" w:hAnsi="Times New Roman"/>
          <w:lang w:val="en-CA"/>
        </w:rPr>
        <w:t xml:space="preserve"> </w:t>
      </w:r>
      <w:r w:rsidR="00157127" w:rsidRPr="00C16ACF">
        <w:rPr>
          <w:rFonts w:ascii="Times New Roman" w:hAnsi="Times New Roman"/>
          <w:lang w:val="en-CA"/>
        </w:rPr>
        <w:t>and motion</w:t>
      </w:r>
      <w:r w:rsidR="00CC4676" w:rsidRPr="00C16ACF">
        <w:rPr>
          <w:rFonts w:ascii="Times New Roman" w:hAnsi="Times New Roman"/>
          <w:lang w:val="en-CA"/>
        </w:rPr>
        <w:t>, i.e. in the one case as in the other the impossibility is logical, not empirical</w:t>
      </w:r>
      <w:r w:rsidR="007F6DB5" w:rsidRPr="00C16ACF">
        <w:rPr>
          <w:rFonts w:ascii="Times New Roman" w:hAnsi="Times New Roman"/>
          <w:lang w:val="en-CA"/>
        </w:rPr>
        <w:t xml:space="preserve">.  In </w:t>
      </w:r>
      <w:proofErr w:type="gramStart"/>
      <w:r w:rsidR="007F6DB5" w:rsidRPr="00C16ACF">
        <w:rPr>
          <w:rFonts w:ascii="Times New Roman" w:hAnsi="Times New Roman"/>
          <w:lang w:val="en-CA"/>
        </w:rPr>
        <w:t>fact</w:t>
      </w:r>
      <w:proofErr w:type="gramEnd"/>
      <w:r w:rsidR="007F6DB5" w:rsidRPr="00C16ACF">
        <w:rPr>
          <w:rFonts w:ascii="Times New Roman" w:hAnsi="Times New Roman"/>
          <w:lang w:val="en-CA"/>
        </w:rPr>
        <w:t xml:space="preserve"> in </w:t>
      </w:r>
      <w:r w:rsidR="0039673B" w:rsidRPr="00C16ACF">
        <w:rPr>
          <w:rFonts w:ascii="Times New Roman" w:hAnsi="Times New Roman"/>
          <w:i/>
          <w:lang w:val="en-CA"/>
        </w:rPr>
        <w:t>Notebooks 1914-1916</w:t>
      </w:r>
      <w:r w:rsidR="00984091" w:rsidRPr="00C16ACF">
        <w:rPr>
          <w:rFonts w:ascii="Times New Roman" w:hAnsi="Times New Roman"/>
          <w:lang w:val="en-CA"/>
        </w:rPr>
        <w:t xml:space="preserve"> </w:t>
      </w:r>
      <w:r w:rsidR="00CC4676" w:rsidRPr="00C16ACF">
        <w:rPr>
          <w:rFonts w:ascii="Times New Roman" w:hAnsi="Times New Roman"/>
          <w:lang w:val="en-CA"/>
        </w:rPr>
        <w:t xml:space="preserve">Wittgenstein </w:t>
      </w:r>
      <w:r w:rsidR="0081483E" w:rsidRPr="00C16ACF">
        <w:rPr>
          <w:rFonts w:ascii="Times New Roman" w:hAnsi="Times New Roman"/>
          <w:lang w:val="en-CA"/>
        </w:rPr>
        <w:t xml:space="preserve">compares </w:t>
      </w:r>
      <w:r w:rsidR="00977126" w:rsidRPr="00C16ACF">
        <w:rPr>
          <w:rFonts w:ascii="Times New Roman" w:hAnsi="Times New Roman"/>
          <w:lang w:val="en-CA"/>
        </w:rPr>
        <w:t xml:space="preserve">the impossibility of </w:t>
      </w:r>
      <w:r w:rsidR="00274698" w:rsidRPr="00C16ACF">
        <w:rPr>
          <w:rFonts w:ascii="Times New Roman" w:hAnsi="Times New Roman"/>
          <w:lang w:val="en-CA"/>
        </w:rPr>
        <w:t xml:space="preserve">a </w:t>
      </w:r>
      <w:r w:rsidR="00977126" w:rsidRPr="00C16ACF">
        <w:rPr>
          <w:rFonts w:ascii="Times New Roman" w:hAnsi="Times New Roman"/>
          <w:lang w:val="en-CA"/>
        </w:rPr>
        <w:t xml:space="preserve">point </w:t>
      </w:r>
      <w:r w:rsidR="002E181A" w:rsidRPr="00C16ACF">
        <w:rPr>
          <w:rFonts w:ascii="Times New Roman" w:hAnsi="Times New Roman"/>
          <w:lang w:val="en-CA"/>
        </w:rPr>
        <w:t xml:space="preserve">of </w:t>
      </w:r>
      <w:r w:rsidR="00977126" w:rsidRPr="00C16ACF">
        <w:rPr>
          <w:rFonts w:ascii="Times New Roman" w:hAnsi="Times New Roman"/>
          <w:lang w:val="en-CA"/>
        </w:rPr>
        <w:t xml:space="preserve">more than one colour </w:t>
      </w:r>
      <w:r w:rsidR="00573A73" w:rsidRPr="00C16ACF">
        <w:rPr>
          <w:rFonts w:ascii="Times New Roman" w:hAnsi="Times New Roman"/>
          <w:lang w:val="en-CA"/>
        </w:rPr>
        <w:t xml:space="preserve">with the impossibility of </w:t>
      </w:r>
      <w:r w:rsidR="00274698" w:rsidRPr="00C16ACF">
        <w:rPr>
          <w:rFonts w:ascii="Times New Roman" w:hAnsi="Times New Roman"/>
          <w:lang w:val="en-CA"/>
        </w:rPr>
        <w:t xml:space="preserve">a </w:t>
      </w:r>
      <w:r w:rsidR="00573A73" w:rsidRPr="00C16ACF">
        <w:rPr>
          <w:rFonts w:ascii="Times New Roman" w:hAnsi="Times New Roman"/>
          <w:lang w:val="en-CA"/>
        </w:rPr>
        <w:t xml:space="preserve">particle </w:t>
      </w:r>
      <w:r w:rsidR="002E181A" w:rsidRPr="00C16ACF">
        <w:rPr>
          <w:rFonts w:ascii="Times New Roman" w:hAnsi="Times New Roman"/>
          <w:lang w:val="en-CA"/>
        </w:rPr>
        <w:t xml:space="preserve">at </w:t>
      </w:r>
      <w:r w:rsidR="00573A73" w:rsidRPr="00C16ACF">
        <w:rPr>
          <w:rFonts w:ascii="Times New Roman" w:hAnsi="Times New Roman"/>
          <w:lang w:val="en-CA"/>
        </w:rPr>
        <w:t xml:space="preserve">more than one place, which is excluded by </w:t>
      </w:r>
      <w:r w:rsidR="00053D08">
        <w:rPr>
          <w:rFonts w:ascii="Times New Roman" w:hAnsi="Times New Roman"/>
          <w:lang w:val="en-CA"/>
        </w:rPr>
        <w:t>“</w:t>
      </w:r>
      <w:r w:rsidR="00573A73" w:rsidRPr="00C16ACF">
        <w:rPr>
          <w:rFonts w:ascii="Times New Roman" w:hAnsi="Times New Roman"/>
          <w:lang w:val="en-CA"/>
        </w:rPr>
        <w:t>the structure of space and of particles</w:t>
      </w:r>
      <w:r w:rsidR="00053D08">
        <w:rPr>
          <w:rFonts w:ascii="Times New Roman" w:hAnsi="Times New Roman"/>
          <w:lang w:val="en-CA"/>
        </w:rPr>
        <w:t>”</w:t>
      </w:r>
      <w:r w:rsidR="00EE20C3" w:rsidRPr="00C16ACF">
        <w:rPr>
          <w:rFonts w:ascii="Times New Roman" w:hAnsi="Times New Roman"/>
          <w:lang w:val="en-CA"/>
        </w:rPr>
        <w:t xml:space="preserve"> </w:t>
      </w:r>
      <w:r w:rsidR="007F6DB5" w:rsidRPr="00C16ACF">
        <w:rPr>
          <w:rFonts w:ascii="Times New Roman" w:hAnsi="Times New Roman"/>
          <w:lang w:val="en-CA"/>
        </w:rPr>
        <w:t>(</w:t>
      </w:r>
      <w:r w:rsidR="000E66B2" w:rsidRPr="00C16ACF">
        <w:rPr>
          <w:rFonts w:ascii="Times New Roman" w:hAnsi="Times New Roman"/>
          <w:lang w:val="en-CA"/>
        </w:rPr>
        <w:t>1979</w:t>
      </w:r>
      <w:r w:rsidR="007F6DB5" w:rsidRPr="00C16ACF">
        <w:rPr>
          <w:rFonts w:ascii="Times New Roman" w:hAnsi="Times New Roman"/>
          <w:lang w:val="en-CA"/>
        </w:rPr>
        <w:t xml:space="preserve">: 81). </w:t>
      </w:r>
      <w:r w:rsidR="00EE20C3" w:rsidRPr="00C16ACF">
        <w:rPr>
          <w:rFonts w:ascii="Times New Roman" w:hAnsi="Times New Roman"/>
          <w:lang w:val="en-CA"/>
        </w:rPr>
        <w:t xml:space="preserve"> </w:t>
      </w:r>
      <w:r w:rsidR="002E181A" w:rsidRPr="00C16ACF">
        <w:rPr>
          <w:rFonts w:ascii="Times New Roman" w:hAnsi="Times New Roman"/>
          <w:lang w:val="en-CA"/>
        </w:rPr>
        <w:t xml:space="preserve">While </w:t>
      </w:r>
      <w:r w:rsidR="00053D08">
        <w:rPr>
          <w:rFonts w:ascii="Times New Roman" w:hAnsi="Times New Roman"/>
          <w:lang w:val="en-CA"/>
        </w:rPr>
        <w:t>“</w:t>
      </w:r>
      <w:r w:rsidR="00EE20C3" w:rsidRPr="00C16ACF">
        <w:rPr>
          <w:rFonts w:ascii="Times New Roman" w:hAnsi="Times New Roman"/>
          <w:lang w:val="en-CA"/>
        </w:rPr>
        <w:t>a particle cannot be in two places at the same time does look more like a logical impossibility</w:t>
      </w:r>
      <w:r w:rsidR="00053D08">
        <w:rPr>
          <w:rFonts w:ascii="Times New Roman" w:hAnsi="Times New Roman"/>
          <w:lang w:val="en-CA"/>
        </w:rPr>
        <w:t>”</w:t>
      </w:r>
      <w:r w:rsidR="00EE20C3" w:rsidRPr="00C16ACF">
        <w:rPr>
          <w:rFonts w:ascii="Times New Roman" w:hAnsi="Times New Roman"/>
          <w:lang w:val="en-CA"/>
        </w:rPr>
        <w:t xml:space="preserve">, </w:t>
      </w:r>
      <w:r w:rsidR="0081483E" w:rsidRPr="00C16ACF">
        <w:rPr>
          <w:rFonts w:ascii="Times New Roman" w:hAnsi="Times New Roman"/>
          <w:lang w:val="en-CA"/>
        </w:rPr>
        <w:t xml:space="preserve">he </w:t>
      </w:r>
      <w:r w:rsidR="00CA15C0" w:rsidRPr="00C16ACF">
        <w:rPr>
          <w:rFonts w:ascii="Times New Roman" w:hAnsi="Times New Roman"/>
          <w:lang w:val="en-CA"/>
        </w:rPr>
        <w:t xml:space="preserve">writes, </w:t>
      </w:r>
      <w:r w:rsidR="0081483E" w:rsidRPr="00C16ACF">
        <w:rPr>
          <w:rFonts w:ascii="Times New Roman" w:hAnsi="Times New Roman"/>
          <w:lang w:val="en-CA"/>
        </w:rPr>
        <w:t xml:space="preserve">the impossibility of a point having two colours at the same time is </w:t>
      </w:r>
      <w:r w:rsidR="00F553E7" w:rsidRPr="00C16ACF">
        <w:rPr>
          <w:rFonts w:ascii="Times New Roman" w:hAnsi="Times New Roman"/>
          <w:lang w:val="en-CA"/>
        </w:rPr>
        <w:t xml:space="preserve">ruled </w:t>
      </w:r>
      <w:r w:rsidR="00953439" w:rsidRPr="00C16ACF">
        <w:rPr>
          <w:rFonts w:ascii="Times New Roman" w:hAnsi="Times New Roman"/>
          <w:lang w:val="en-CA"/>
        </w:rPr>
        <w:t xml:space="preserve">out by </w:t>
      </w:r>
      <w:r w:rsidR="00442321" w:rsidRPr="00C16ACF">
        <w:rPr>
          <w:rFonts w:ascii="Times New Roman" w:hAnsi="Times New Roman"/>
          <w:lang w:val="en-CA"/>
        </w:rPr>
        <w:t xml:space="preserve">how we </w:t>
      </w:r>
      <w:r w:rsidR="00C80933" w:rsidRPr="00C16ACF">
        <w:rPr>
          <w:rFonts w:ascii="Times New Roman" w:hAnsi="Times New Roman"/>
          <w:lang w:val="en-CA"/>
        </w:rPr>
        <w:t>con</w:t>
      </w:r>
      <w:r w:rsidR="00442321" w:rsidRPr="00C16ACF">
        <w:rPr>
          <w:rFonts w:ascii="Times New Roman" w:hAnsi="Times New Roman"/>
          <w:lang w:val="en-CA"/>
        </w:rPr>
        <w:t xml:space="preserve">ceive </w:t>
      </w:r>
      <w:r w:rsidR="00C80933" w:rsidRPr="00C16ACF">
        <w:rPr>
          <w:rFonts w:ascii="Times New Roman" w:hAnsi="Times New Roman"/>
          <w:lang w:val="en-CA"/>
        </w:rPr>
        <w:t>the world</w:t>
      </w:r>
      <w:r w:rsidR="00A3112E" w:rsidRPr="00C16ACF">
        <w:rPr>
          <w:rFonts w:ascii="Times New Roman" w:hAnsi="Times New Roman"/>
          <w:lang w:val="en-CA"/>
        </w:rPr>
        <w:t>, not by how the world happens to be</w:t>
      </w:r>
      <w:r w:rsidR="00D9577B" w:rsidRPr="00C16ACF">
        <w:rPr>
          <w:rFonts w:ascii="Times New Roman" w:hAnsi="Times New Roman"/>
          <w:lang w:val="en-CA"/>
        </w:rPr>
        <w:t xml:space="preserve">, the reason being that </w:t>
      </w:r>
      <w:r w:rsidR="00053D08">
        <w:rPr>
          <w:rFonts w:ascii="Times New Roman" w:hAnsi="Times New Roman"/>
          <w:lang w:val="en-CA"/>
        </w:rPr>
        <w:t>“</w:t>
      </w:r>
      <w:r w:rsidR="0081483E" w:rsidRPr="00C16ACF">
        <w:rPr>
          <w:rFonts w:ascii="Times New Roman" w:hAnsi="Times New Roman"/>
          <w:lang w:val="en-CA"/>
        </w:rPr>
        <w:t>t</w:t>
      </w:r>
      <w:r w:rsidR="006C11D8" w:rsidRPr="00C16ACF">
        <w:rPr>
          <w:rFonts w:ascii="Times New Roman" w:hAnsi="Times New Roman"/>
          <w:lang w:val="en-CA"/>
        </w:rPr>
        <w:t xml:space="preserve">he </w:t>
      </w:r>
      <w:r w:rsidR="00687C50" w:rsidRPr="00C16ACF">
        <w:rPr>
          <w:rFonts w:ascii="Times New Roman" w:hAnsi="Times New Roman"/>
          <w:lang w:val="en-CA"/>
        </w:rPr>
        <w:t>very language of physics</w:t>
      </w:r>
      <w:r w:rsidR="0081483E" w:rsidRPr="00C16ACF">
        <w:rPr>
          <w:rFonts w:ascii="Times New Roman" w:hAnsi="Times New Roman"/>
          <w:lang w:val="en-CA"/>
        </w:rPr>
        <w:t xml:space="preserve"> </w:t>
      </w:r>
      <w:r w:rsidR="00687C50" w:rsidRPr="00C16ACF">
        <w:rPr>
          <w:rFonts w:ascii="Times New Roman" w:hAnsi="Times New Roman"/>
          <w:lang w:val="en-CA"/>
        </w:rPr>
        <w:t>reduc</w:t>
      </w:r>
      <w:r w:rsidR="00D9577B" w:rsidRPr="00C16ACF">
        <w:rPr>
          <w:rFonts w:ascii="Times New Roman" w:hAnsi="Times New Roman"/>
          <w:lang w:val="en-CA"/>
        </w:rPr>
        <w:t>es</w:t>
      </w:r>
      <w:r w:rsidR="0081483E" w:rsidRPr="00C16ACF">
        <w:rPr>
          <w:rFonts w:ascii="Times New Roman" w:hAnsi="Times New Roman"/>
          <w:lang w:val="en-CA"/>
        </w:rPr>
        <w:t xml:space="preserve"> it </w:t>
      </w:r>
      <w:r w:rsidR="00687C50" w:rsidRPr="00C16ACF">
        <w:rPr>
          <w:rFonts w:ascii="Times New Roman" w:hAnsi="Times New Roman"/>
          <w:lang w:val="en-CA"/>
        </w:rPr>
        <w:t xml:space="preserve">to a kinetic </w:t>
      </w:r>
      <w:r w:rsidR="00573A73" w:rsidRPr="00C16ACF">
        <w:rPr>
          <w:rFonts w:ascii="Times New Roman" w:hAnsi="Times New Roman"/>
          <w:lang w:val="en-CA"/>
        </w:rPr>
        <w:t xml:space="preserve">[i.e. mathematical] </w:t>
      </w:r>
      <w:r w:rsidR="00687C50" w:rsidRPr="00C16ACF">
        <w:rPr>
          <w:rFonts w:ascii="Times New Roman" w:hAnsi="Times New Roman"/>
          <w:lang w:val="en-CA"/>
        </w:rPr>
        <w:t>impossibility</w:t>
      </w:r>
      <w:r w:rsidR="00053D08">
        <w:rPr>
          <w:rFonts w:ascii="Times New Roman" w:hAnsi="Times New Roman"/>
          <w:lang w:val="en-CA"/>
        </w:rPr>
        <w:t>”</w:t>
      </w:r>
      <w:r w:rsidR="00F33832" w:rsidRPr="00C16ACF">
        <w:rPr>
          <w:rFonts w:ascii="Times New Roman" w:hAnsi="Times New Roman"/>
          <w:lang w:val="en-CA"/>
        </w:rPr>
        <w:t>.</w:t>
      </w:r>
    </w:p>
    <w:p w14:paraId="6E4AAB06" w14:textId="77777777" w:rsidR="002F4B2C" w:rsidRPr="00C16ACF" w:rsidRDefault="003E64BC" w:rsidP="00497C84">
      <w:pPr>
        <w:adjustRightInd w:val="0"/>
        <w:snapToGrid w:val="0"/>
        <w:rPr>
          <w:rFonts w:ascii="Times New Roman" w:hAnsi="Times New Roman"/>
          <w:lang w:val="en-CA"/>
        </w:rPr>
      </w:pPr>
      <w:r w:rsidRPr="00C16ACF">
        <w:rPr>
          <w:rFonts w:ascii="Times New Roman" w:hAnsi="Times New Roman"/>
          <w:lang w:val="en-CA"/>
        </w:rPr>
        <w:lastRenderedPageBreak/>
        <w:tab/>
      </w:r>
      <w:r w:rsidR="00460F0E" w:rsidRPr="00C16ACF">
        <w:rPr>
          <w:rFonts w:ascii="Times New Roman" w:hAnsi="Times New Roman"/>
          <w:lang w:val="en-CA"/>
        </w:rPr>
        <w:t xml:space="preserve">The </w:t>
      </w:r>
      <w:r w:rsidR="003206B8" w:rsidRPr="00C16ACF">
        <w:rPr>
          <w:rFonts w:ascii="Times New Roman" w:hAnsi="Times New Roman"/>
          <w:lang w:val="en-CA"/>
        </w:rPr>
        <w:t xml:space="preserve">account of </w:t>
      </w:r>
      <w:r w:rsidR="008C2644" w:rsidRPr="00C16ACF">
        <w:rPr>
          <w:rFonts w:ascii="Times New Roman" w:hAnsi="Times New Roman"/>
          <w:lang w:val="en-CA"/>
        </w:rPr>
        <w:t>colour exclusion</w:t>
      </w:r>
      <w:r w:rsidR="00DB6050" w:rsidRPr="00C16ACF">
        <w:rPr>
          <w:rFonts w:ascii="Times New Roman" w:hAnsi="Times New Roman"/>
          <w:lang w:val="en-CA"/>
        </w:rPr>
        <w:t xml:space="preserve"> </w:t>
      </w:r>
      <w:r w:rsidR="003206B8" w:rsidRPr="00C16ACF">
        <w:rPr>
          <w:rFonts w:ascii="Times New Roman" w:hAnsi="Times New Roman"/>
          <w:lang w:val="en-CA"/>
        </w:rPr>
        <w:t xml:space="preserve">in 6.3751 </w:t>
      </w:r>
      <w:r w:rsidR="00DB6050" w:rsidRPr="00C16ACF">
        <w:rPr>
          <w:rFonts w:ascii="Times New Roman" w:hAnsi="Times New Roman"/>
          <w:lang w:val="en-CA"/>
        </w:rPr>
        <w:t xml:space="preserve">that emerges when the spotlight is shone on the first </w:t>
      </w:r>
      <w:r w:rsidR="003206B8" w:rsidRPr="00C16ACF">
        <w:rPr>
          <w:rFonts w:ascii="Times New Roman" w:hAnsi="Times New Roman"/>
          <w:lang w:val="en-CA"/>
        </w:rPr>
        <w:t xml:space="preserve">paragraph of the number </w:t>
      </w:r>
      <w:r w:rsidR="00D9577B" w:rsidRPr="00C16ACF">
        <w:rPr>
          <w:rFonts w:ascii="Times New Roman" w:hAnsi="Times New Roman"/>
          <w:lang w:val="en-CA"/>
        </w:rPr>
        <w:t xml:space="preserve">rather </w:t>
      </w:r>
      <w:r w:rsidR="00CA15C0" w:rsidRPr="00C16ACF">
        <w:rPr>
          <w:rFonts w:ascii="Times New Roman" w:hAnsi="Times New Roman"/>
          <w:lang w:val="en-CA"/>
        </w:rPr>
        <w:t xml:space="preserve">than the </w:t>
      </w:r>
      <w:r w:rsidR="003206B8" w:rsidRPr="00C16ACF">
        <w:rPr>
          <w:rFonts w:ascii="Times New Roman" w:hAnsi="Times New Roman"/>
          <w:lang w:val="en-CA"/>
        </w:rPr>
        <w:t xml:space="preserve">other two </w:t>
      </w:r>
      <w:r w:rsidR="00DB6050" w:rsidRPr="00C16ACF">
        <w:rPr>
          <w:rFonts w:ascii="Times New Roman" w:hAnsi="Times New Roman"/>
          <w:lang w:val="en-CA"/>
        </w:rPr>
        <w:t>is</w:t>
      </w:r>
      <w:r w:rsidRPr="00C16ACF">
        <w:rPr>
          <w:rFonts w:ascii="Times New Roman" w:hAnsi="Times New Roman"/>
          <w:lang w:val="en-CA"/>
        </w:rPr>
        <w:t xml:space="preserve"> thus</w:t>
      </w:r>
      <w:r w:rsidR="00DB6050" w:rsidRPr="00C16ACF">
        <w:rPr>
          <w:rFonts w:ascii="Times New Roman" w:hAnsi="Times New Roman"/>
          <w:lang w:val="en-CA"/>
        </w:rPr>
        <w:t xml:space="preserve"> very different from the </w:t>
      </w:r>
      <w:r w:rsidR="00DA1BFD" w:rsidRPr="00C16ACF">
        <w:rPr>
          <w:rFonts w:ascii="Times New Roman" w:hAnsi="Times New Roman"/>
          <w:lang w:val="en-CA"/>
        </w:rPr>
        <w:t>standard account</w:t>
      </w:r>
      <w:r w:rsidR="00C3078B" w:rsidRPr="00C16ACF">
        <w:rPr>
          <w:rFonts w:ascii="Times New Roman" w:hAnsi="Times New Roman"/>
          <w:lang w:val="en-CA"/>
        </w:rPr>
        <w:t xml:space="preserve">.  </w:t>
      </w:r>
      <w:r w:rsidR="00DA1BFD" w:rsidRPr="00C16ACF">
        <w:rPr>
          <w:rFonts w:ascii="Times New Roman" w:hAnsi="Times New Roman"/>
          <w:lang w:val="en-CA"/>
        </w:rPr>
        <w:t>I</w:t>
      </w:r>
      <w:r w:rsidR="00F42C3E" w:rsidRPr="00C16ACF">
        <w:rPr>
          <w:rFonts w:ascii="Times New Roman" w:hAnsi="Times New Roman"/>
          <w:lang w:val="en-CA"/>
        </w:rPr>
        <w:t xml:space="preserve">t is </w:t>
      </w:r>
      <w:r w:rsidR="00460F0E" w:rsidRPr="00C16ACF">
        <w:rPr>
          <w:rFonts w:ascii="Times New Roman" w:hAnsi="Times New Roman"/>
          <w:lang w:val="en-CA"/>
        </w:rPr>
        <w:t>no mystery why</w:t>
      </w:r>
      <w:r w:rsidR="00DA1BFD" w:rsidRPr="00C16ACF">
        <w:rPr>
          <w:rFonts w:ascii="Times New Roman" w:hAnsi="Times New Roman"/>
          <w:lang w:val="en-CA"/>
        </w:rPr>
        <w:t xml:space="preserve"> Wittgenstein </w:t>
      </w:r>
      <w:r w:rsidRPr="00C16ACF">
        <w:rPr>
          <w:rFonts w:ascii="Times New Roman" w:hAnsi="Times New Roman"/>
          <w:lang w:val="en-CA"/>
        </w:rPr>
        <w:t xml:space="preserve">would </w:t>
      </w:r>
      <w:r w:rsidR="00772B80" w:rsidRPr="00C16ACF">
        <w:rPr>
          <w:rFonts w:ascii="Times New Roman" w:hAnsi="Times New Roman"/>
          <w:lang w:val="en-CA"/>
        </w:rPr>
        <w:t xml:space="preserve">have </w:t>
      </w:r>
      <w:r w:rsidRPr="00C16ACF">
        <w:rPr>
          <w:rFonts w:ascii="Times New Roman" w:hAnsi="Times New Roman"/>
          <w:lang w:val="en-CA"/>
        </w:rPr>
        <w:t>believe</w:t>
      </w:r>
      <w:r w:rsidR="00772B80" w:rsidRPr="00C16ACF">
        <w:rPr>
          <w:rFonts w:ascii="Times New Roman" w:hAnsi="Times New Roman"/>
          <w:lang w:val="en-CA"/>
        </w:rPr>
        <w:t>d</w:t>
      </w:r>
      <w:r w:rsidRPr="00C16ACF">
        <w:rPr>
          <w:rFonts w:ascii="Times New Roman" w:hAnsi="Times New Roman"/>
          <w:lang w:val="en-CA"/>
        </w:rPr>
        <w:t xml:space="preserve"> </w:t>
      </w:r>
      <w:r w:rsidR="00772B80" w:rsidRPr="00C16ACF">
        <w:rPr>
          <w:rFonts w:ascii="Times New Roman" w:hAnsi="Times New Roman"/>
          <w:lang w:val="en-CA"/>
        </w:rPr>
        <w:t xml:space="preserve">he had </w:t>
      </w:r>
      <w:r w:rsidR="00DA1BFD" w:rsidRPr="00C16ACF">
        <w:rPr>
          <w:rFonts w:ascii="Times New Roman" w:hAnsi="Times New Roman"/>
          <w:lang w:val="en-CA"/>
        </w:rPr>
        <w:t>answered the question</w:t>
      </w:r>
      <w:r w:rsidR="00442321" w:rsidRPr="00C16ACF">
        <w:rPr>
          <w:rFonts w:ascii="Times New Roman" w:hAnsi="Times New Roman"/>
          <w:lang w:val="en-CA"/>
        </w:rPr>
        <w:t xml:space="preserve"> and </w:t>
      </w:r>
      <w:r w:rsidR="008C2644" w:rsidRPr="00C16ACF">
        <w:rPr>
          <w:rFonts w:ascii="Times New Roman" w:hAnsi="Times New Roman"/>
          <w:lang w:val="en-CA"/>
        </w:rPr>
        <w:t>found Ramsey</w:t>
      </w:r>
      <w:r w:rsidR="007613E5">
        <w:rPr>
          <w:rFonts w:ascii="Times New Roman" w:hAnsi="Times New Roman"/>
          <w:lang w:val="en-CA"/>
        </w:rPr>
        <w:t>’</w:t>
      </w:r>
      <w:r w:rsidR="008C2644" w:rsidRPr="00C16ACF">
        <w:rPr>
          <w:rFonts w:ascii="Times New Roman" w:hAnsi="Times New Roman"/>
          <w:lang w:val="en-CA"/>
        </w:rPr>
        <w:t xml:space="preserve">s criticism </w:t>
      </w:r>
      <w:r w:rsidR="00DB6050" w:rsidRPr="00C16ACF">
        <w:rPr>
          <w:rFonts w:ascii="Times New Roman" w:hAnsi="Times New Roman"/>
          <w:lang w:val="en-CA"/>
        </w:rPr>
        <w:t>un</w:t>
      </w:r>
      <w:r w:rsidR="008C2644" w:rsidRPr="00C16ACF">
        <w:rPr>
          <w:rFonts w:ascii="Times New Roman" w:hAnsi="Times New Roman"/>
          <w:lang w:val="en-CA"/>
        </w:rPr>
        <w:t>persuasive</w:t>
      </w:r>
      <w:r w:rsidR="001E6C98" w:rsidRPr="00C16ACF">
        <w:rPr>
          <w:rFonts w:ascii="Times New Roman" w:hAnsi="Times New Roman"/>
          <w:lang w:val="en-CA"/>
        </w:rPr>
        <w:t xml:space="preserve">, </w:t>
      </w:r>
      <w:r w:rsidR="00DB6050" w:rsidRPr="00C16ACF">
        <w:rPr>
          <w:rFonts w:ascii="Times New Roman" w:hAnsi="Times New Roman"/>
          <w:lang w:val="en-CA"/>
        </w:rPr>
        <w:t xml:space="preserve">perhaps </w:t>
      </w:r>
      <w:r w:rsidR="001E6C98" w:rsidRPr="00C16ACF">
        <w:rPr>
          <w:rFonts w:ascii="Times New Roman" w:hAnsi="Times New Roman"/>
          <w:lang w:val="en-CA"/>
        </w:rPr>
        <w:t>even why Ramsey d</w:t>
      </w:r>
      <w:r w:rsidR="00DB6050" w:rsidRPr="00C16ACF">
        <w:rPr>
          <w:rFonts w:ascii="Times New Roman" w:hAnsi="Times New Roman"/>
          <w:lang w:val="en-CA"/>
        </w:rPr>
        <w:t xml:space="preserve">id not repeat his objection </w:t>
      </w:r>
      <w:r w:rsidR="001E6C98" w:rsidRPr="00C16ACF">
        <w:rPr>
          <w:rFonts w:ascii="Times New Roman" w:hAnsi="Times New Roman"/>
          <w:lang w:val="en-CA"/>
        </w:rPr>
        <w:t xml:space="preserve">after visiting </w:t>
      </w:r>
      <w:r w:rsidR="00CA15C0" w:rsidRPr="00C16ACF">
        <w:rPr>
          <w:rFonts w:ascii="Times New Roman" w:hAnsi="Times New Roman"/>
          <w:lang w:val="en-CA"/>
        </w:rPr>
        <w:t xml:space="preserve">Wittgenstein </w:t>
      </w:r>
      <w:r w:rsidR="001E6C98" w:rsidRPr="00C16ACF">
        <w:rPr>
          <w:rFonts w:ascii="Times New Roman" w:hAnsi="Times New Roman"/>
          <w:lang w:val="en-CA"/>
        </w:rPr>
        <w:t>in 1923</w:t>
      </w:r>
      <w:r w:rsidR="008C2644" w:rsidRPr="00C16ACF">
        <w:rPr>
          <w:rFonts w:ascii="Times New Roman" w:hAnsi="Times New Roman"/>
          <w:lang w:val="en-CA"/>
        </w:rPr>
        <w:t xml:space="preserve">.  </w:t>
      </w:r>
      <w:r w:rsidR="00BB2278" w:rsidRPr="00C16ACF">
        <w:rPr>
          <w:rFonts w:ascii="Times New Roman" w:hAnsi="Times New Roman"/>
          <w:lang w:val="en-CA"/>
        </w:rPr>
        <w:t xml:space="preserve">In </w:t>
      </w:r>
      <w:r w:rsidR="00C82996" w:rsidRPr="00C16ACF">
        <w:rPr>
          <w:rFonts w:ascii="Times New Roman" w:hAnsi="Times New Roman"/>
          <w:lang w:val="en-CA"/>
        </w:rPr>
        <w:t xml:space="preserve">the </w:t>
      </w:r>
      <w:r w:rsidR="00C82996" w:rsidRPr="00C16ACF">
        <w:rPr>
          <w:rFonts w:ascii="Times New Roman" w:hAnsi="Times New Roman"/>
          <w:i/>
          <w:lang w:val="en-CA"/>
        </w:rPr>
        <w:t>Tractatus</w:t>
      </w:r>
      <w:r w:rsidR="00C82996" w:rsidRPr="00C16ACF">
        <w:rPr>
          <w:rFonts w:ascii="Times New Roman" w:hAnsi="Times New Roman"/>
          <w:lang w:val="en-CA"/>
        </w:rPr>
        <w:t xml:space="preserve"> </w:t>
      </w:r>
      <w:r w:rsidR="00241312" w:rsidRPr="00C16ACF">
        <w:rPr>
          <w:rFonts w:ascii="Times New Roman" w:hAnsi="Times New Roman"/>
          <w:lang w:val="en-CA"/>
        </w:rPr>
        <w:t xml:space="preserve">colour </w:t>
      </w:r>
      <w:r w:rsidR="007015F5" w:rsidRPr="00C16ACF">
        <w:rPr>
          <w:rFonts w:ascii="Times New Roman" w:hAnsi="Times New Roman"/>
          <w:lang w:val="en-CA"/>
        </w:rPr>
        <w:t>is</w:t>
      </w:r>
      <w:r w:rsidR="00CA15C0" w:rsidRPr="00C16ACF">
        <w:rPr>
          <w:rFonts w:ascii="Times New Roman" w:hAnsi="Times New Roman"/>
          <w:lang w:val="en-CA"/>
        </w:rPr>
        <w:t xml:space="preserve"> regarded</w:t>
      </w:r>
      <w:r w:rsidRPr="00C16ACF">
        <w:rPr>
          <w:rFonts w:ascii="Times New Roman" w:hAnsi="Times New Roman"/>
          <w:lang w:val="en-CA"/>
        </w:rPr>
        <w:t>, like matter and motion,</w:t>
      </w:r>
      <w:r w:rsidR="007015F5" w:rsidRPr="00C16ACF">
        <w:rPr>
          <w:rFonts w:ascii="Times New Roman" w:hAnsi="Times New Roman"/>
          <w:lang w:val="en-CA"/>
        </w:rPr>
        <w:t xml:space="preserve"> </w:t>
      </w:r>
      <w:r w:rsidR="00CA15C0" w:rsidRPr="00C16ACF">
        <w:rPr>
          <w:rFonts w:ascii="Times New Roman" w:hAnsi="Times New Roman"/>
          <w:lang w:val="en-CA"/>
        </w:rPr>
        <w:t>a</w:t>
      </w:r>
      <w:r w:rsidRPr="00C16ACF">
        <w:rPr>
          <w:rFonts w:ascii="Times New Roman" w:hAnsi="Times New Roman"/>
          <w:lang w:val="en-CA"/>
        </w:rPr>
        <w:t xml:space="preserve">s </w:t>
      </w:r>
      <w:r w:rsidR="000D7EF4" w:rsidRPr="00C16ACF">
        <w:rPr>
          <w:rFonts w:ascii="Times New Roman" w:hAnsi="Times New Roman"/>
          <w:lang w:val="en-CA"/>
        </w:rPr>
        <w:t>logically structured</w:t>
      </w:r>
      <w:r w:rsidR="00FF127C" w:rsidRPr="00C16ACF">
        <w:rPr>
          <w:rFonts w:ascii="Times New Roman" w:hAnsi="Times New Roman"/>
          <w:lang w:val="en-CA"/>
        </w:rPr>
        <w:t>,</w:t>
      </w:r>
      <w:r w:rsidR="00C82996" w:rsidRPr="00C16ACF">
        <w:rPr>
          <w:rFonts w:ascii="Times New Roman" w:hAnsi="Times New Roman"/>
          <w:lang w:val="en-CA"/>
        </w:rPr>
        <w:t xml:space="preserve"> and</w:t>
      </w:r>
      <w:r w:rsidR="00241312" w:rsidRPr="00C16ACF">
        <w:rPr>
          <w:rFonts w:ascii="Times New Roman" w:hAnsi="Times New Roman"/>
          <w:lang w:val="en-CA"/>
        </w:rPr>
        <w:t xml:space="preserve"> </w:t>
      </w:r>
      <w:r w:rsidR="000D7EF4" w:rsidRPr="00C16ACF">
        <w:rPr>
          <w:rFonts w:ascii="Times New Roman" w:hAnsi="Times New Roman"/>
          <w:lang w:val="en-CA"/>
        </w:rPr>
        <w:t xml:space="preserve">colour </w:t>
      </w:r>
      <w:r w:rsidR="00AE0445" w:rsidRPr="00C16ACF">
        <w:rPr>
          <w:rFonts w:ascii="Times New Roman" w:hAnsi="Times New Roman"/>
          <w:lang w:val="en-CA"/>
        </w:rPr>
        <w:t>exclusion</w:t>
      </w:r>
      <w:r w:rsidR="00DB6050" w:rsidRPr="00C16ACF">
        <w:rPr>
          <w:rFonts w:ascii="Times New Roman" w:hAnsi="Times New Roman"/>
          <w:lang w:val="en-CA"/>
        </w:rPr>
        <w:t xml:space="preserve"> taken</w:t>
      </w:r>
      <w:r w:rsidR="00C82996" w:rsidRPr="00C16ACF">
        <w:rPr>
          <w:rFonts w:ascii="Times New Roman" w:hAnsi="Times New Roman"/>
          <w:lang w:val="en-CA"/>
        </w:rPr>
        <w:t xml:space="preserve">, </w:t>
      </w:r>
      <w:r w:rsidR="00DB6050" w:rsidRPr="00C16ACF">
        <w:rPr>
          <w:rFonts w:ascii="Times New Roman" w:hAnsi="Times New Roman"/>
          <w:lang w:val="en-CA"/>
        </w:rPr>
        <w:t xml:space="preserve">along with </w:t>
      </w:r>
      <w:r w:rsidR="000D7EF4" w:rsidRPr="00C16ACF">
        <w:rPr>
          <w:rFonts w:ascii="Times New Roman" w:hAnsi="Times New Roman"/>
          <w:lang w:val="en-CA"/>
        </w:rPr>
        <w:t xml:space="preserve">position </w:t>
      </w:r>
      <w:r w:rsidR="00312E8A" w:rsidRPr="00C16ACF">
        <w:rPr>
          <w:rFonts w:ascii="Times New Roman" w:hAnsi="Times New Roman"/>
          <w:lang w:val="en-CA"/>
        </w:rPr>
        <w:t xml:space="preserve">and </w:t>
      </w:r>
      <w:r w:rsidR="000D7EF4" w:rsidRPr="00C16ACF">
        <w:rPr>
          <w:rFonts w:ascii="Times New Roman" w:hAnsi="Times New Roman"/>
          <w:lang w:val="en-CA"/>
        </w:rPr>
        <w:t xml:space="preserve">velocity </w:t>
      </w:r>
      <w:r w:rsidR="00AE0445" w:rsidRPr="00C16ACF">
        <w:rPr>
          <w:rFonts w:ascii="Times New Roman" w:hAnsi="Times New Roman"/>
          <w:lang w:val="en-CA"/>
        </w:rPr>
        <w:t>exclusion</w:t>
      </w:r>
      <w:r w:rsidR="00DB6050" w:rsidRPr="00C16ACF">
        <w:rPr>
          <w:rFonts w:ascii="Times New Roman" w:hAnsi="Times New Roman"/>
          <w:lang w:val="en-CA"/>
        </w:rPr>
        <w:t xml:space="preserve">, </w:t>
      </w:r>
      <w:r w:rsidR="00FD2972" w:rsidRPr="00C16ACF">
        <w:rPr>
          <w:rFonts w:ascii="Times New Roman" w:hAnsi="Times New Roman"/>
          <w:lang w:val="en-CA"/>
        </w:rPr>
        <w:t>to be</w:t>
      </w:r>
      <w:r w:rsidR="00235473" w:rsidRPr="00C16ACF">
        <w:rPr>
          <w:rFonts w:ascii="Times New Roman" w:hAnsi="Times New Roman"/>
          <w:lang w:val="en-CA"/>
        </w:rPr>
        <w:t xml:space="preserve"> </w:t>
      </w:r>
      <w:r w:rsidR="000D7EF4" w:rsidRPr="00C16ACF">
        <w:rPr>
          <w:rFonts w:ascii="Times New Roman" w:hAnsi="Times New Roman"/>
          <w:lang w:val="en-CA"/>
        </w:rPr>
        <w:t>logical</w:t>
      </w:r>
      <w:r w:rsidR="00D0304E" w:rsidRPr="00C16ACF">
        <w:rPr>
          <w:rFonts w:ascii="Times New Roman" w:hAnsi="Times New Roman"/>
          <w:lang w:val="en-CA"/>
        </w:rPr>
        <w:t>ly</w:t>
      </w:r>
      <w:r w:rsidR="00D62FD9" w:rsidRPr="00C16ACF">
        <w:rPr>
          <w:rFonts w:ascii="Times New Roman" w:hAnsi="Times New Roman"/>
          <w:lang w:val="en-CA"/>
        </w:rPr>
        <w:t xml:space="preserve"> </w:t>
      </w:r>
      <w:r w:rsidR="00D9577B" w:rsidRPr="00C16ACF">
        <w:rPr>
          <w:rFonts w:ascii="Times New Roman" w:hAnsi="Times New Roman"/>
          <w:lang w:val="en-CA"/>
        </w:rPr>
        <w:t>instead of e</w:t>
      </w:r>
      <w:r w:rsidR="000D7EF4" w:rsidRPr="00C16ACF">
        <w:rPr>
          <w:rFonts w:ascii="Times New Roman" w:hAnsi="Times New Roman"/>
          <w:lang w:val="en-CA"/>
        </w:rPr>
        <w:t>mpirical</w:t>
      </w:r>
      <w:r w:rsidR="00D0304E" w:rsidRPr="00C16ACF">
        <w:rPr>
          <w:rFonts w:ascii="Times New Roman" w:hAnsi="Times New Roman"/>
          <w:lang w:val="en-CA"/>
        </w:rPr>
        <w:t>ly</w:t>
      </w:r>
      <w:r w:rsidR="000D7EF4" w:rsidRPr="00C16ACF">
        <w:rPr>
          <w:rFonts w:ascii="Times New Roman" w:hAnsi="Times New Roman"/>
          <w:lang w:val="en-CA"/>
        </w:rPr>
        <w:t xml:space="preserve"> or metaphysical</w:t>
      </w:r>
      <w:r w:rsidR="00D0304E" w:rsidRPr="00C16ACF">
        <w:rPr>
          <w:rFonts w:ascii="Times New Roman" w:hAnsi="Times New Roman"/>
          <w:lang w:val="en-CA"/>
        </w:rPr>
        <w:t>ly</w:t>
      </w:r>
      <w:r w:rsidR="00235473" w:rsidRPr="00C16ACF">
        <w:rPr>
          <w:rFonts w:ascii="Times New Roman" w:hAnsi="Times New Roman"/>
          <w:lang w:val="en-CA"/>
        </w:rPr>
        <w:t xml:space="preserve"> </w:t>
      </w:r>
      <w:r w:rsidR="00D0304E" w:rsidRPr="00C16ACF">
        <w:rPr>
          <w:rFonts w:ascii="Times New Roman" w:hAnsi="Times New Roman"/>
          <w:lang w:val="en-CA"/>
        </w:rPr>
        <w:t>impossible</w:t>
      </w:r>
      <w:r w:rsidR="004F2E56" w:rsidRPr="00C16ACF">
        <w:rPr>
          <w:rFonts w:ascii="Times New Roman" w:hAnsi="Times New Roman"/>
          <w:lang w:val="en-CA"/>
        </w:rPr>
        <w:t xml:space="preserve">.  </w:t>
      </w:r>
      <w:r w:rsidR="00DA1BFD" w:rsidRPr="00C16ACF">
        <w:rPr>
          <w:rFonts w:ascii="Times New Roman" w:hAnsi="Times New Roman"/>
          <w:lang w:val="en-CA"/>
        </w:rPr>
        <w:t xml:space="preserve">For Wittgenstein </w:t>
      </w:r>
      <w:r w:rsidR="002956ED" w:rsidRPr="00C16ACF">
        <w:rPr>
          <w:rFonts w:ascii="Times New Roman" w:hAnsi="Times New Roman"/>
          <w:lang w:val="en-CA"/>
        </w:rPr>
        <w:t xml:space="preserve">colour attributions, position attributions and velocity attributions can </w:t>
      </w:r>
      <w:r w:rsidR="0010352A" w:rsidRPr="00C16ACF">
        <w:rPr>
          <w:rFonts w:ascii="Times New Roman" w:hAnsi="Times New Roman"/>
          <w:lang w:val="en-CA"/>
        </w:rPr>
        <w:t xml:space="preserve">all </w:t>
      </w:r>
      <w:r w:rsidR="002956ED" w:rsidRPr="00C16ACF">
        <w:rPr>
          <w:rFonts w:ascii="Times New Roman" w:hAnsi="Times New Roman"/>
          <w:lang w:val="en-CA"/>
        </w:rPr>
        <w:t xml:space="preserve">be analysed in </w:t>
      </w:r>
      <w:r w:rsidR="00595E43">
        <w:rPr>
          <w:rFonts w:ascii="Times New Roman" w:hAnsi="Times New Roman"/>
          <w:lang w:val="en-CA"/>
        </w:rPr>
        <w:t xml:space="preserve">a </w:t>
      </w:r>
      <w:r w:rsidR="0010352A" w:rsidRPr="00C16ACF">
        <w:rPr>
          <w:rFonts w:ascii="Times New Roman" w:hAnsi="Times New Roman"/>
          <w:lang w:val="en-CA"/>
        </w:rPr>
        <w:t xml:space="preserve">way that brings out the contradictory character of the </w:t>
      </w:r>
      <w:r w:rsidR="00053D08">
        <w:rPr>
          <w:rFonts w:ascii="Times New Roman" w:hAnsi="Times New Roman"/>
          <w:lang w:val="en-CA"/>
        </w:rPr>
        <w:t>“</w:t>
      </w:r>
      <w:r w:rsidR="0010352A" w:rsidRPr="00C16ACF">
        <w:rPr>
          <w:rFonts w:ascii="Times New Roman" w:hAnsi="Times New Roman"/>
          <w:lang w:val="en-CA"/>
        </w:rPr>
        <w:t>impossibilities</w:t>
      </w:r>
      <w:r w:rsidR="00053D08">
        <w:rPr>
          <w:rFonts w:ascii="Times New Roman" w:hAnsi="Times New Roman"/>
          <w:lang w:val="en-CA"/>
        </w:rPr>
        <w:t>”</w:t>
      </w:r>
      <w:r w:rsidR="001B1B0B" w:rsidRPr="00C16ACF">
        <w:rPr>
          <w:rFonts w:ascii="Times New Roman" w:hAnsi="Times New Roman"/>
          <w:lang w:val="en-CA"/>
        </w:rPr>
        <w:t xml:space="preserve">. </w:t>
      </w:r>
      <w:r w:rsidR="0010352A" w:rsidRPr="00C16ACF">
        <w:rPr>
          <w:rFonts w:ascii="Times New Roman" w:hAnsi="Times New Roman"/>
          <w:lang w:val="en-CA"/>
        </w:rPr>
        <w:t xml:space="preserve"> </w:t>
      </w:r>
      <w:proofErr w:type="gramStart"/>
      <w:r w:rsidR="0010352A" w:rsidRPr="00C16ACF">
        <w:rPr>
          <w:rFonts w:ascii="Times New Roman" w:hAnsi="Times New Roman"/>
          <w:lang w:val="en-CA"/>
        </w:rPr>
        <w:t>Moreover</w:t>
      </w:r>
      <w:proofErr w:type="gramEnd"/>
      <w:r w:rsidR="0010352A" w:rsidRPr="00C16ACF">
        <w:rPr>
          <w:rFonts w:ascii="Times New Roman" w:hAnsi="Times New Roman"/>
          <w:lang w:val="en-CA"/>
        </w:rPr>
        <w:t xml:space="preserve"> </w:t>
      </w:r>
      <w:r w:rsidR="00D9577B" w:rsidRPr="00C16ACF">
        <w:rPr>
          <w:rFonts w:ascii="Times New Roman" w:hAnsi="Times New Roman"/>
          <w:lang w:val="en-CA"/>
        </w:rPr>
        <w:t xml:space="preserve">he </w:t>
      </w:r>
      <w:r w:rsidR="001B1B0B" w:rsidRPr="00C16ACF">
        <w:rPr>
          <w:rFonts w:ascii="Times New Roman" w:hAnsi="Times New Roman"/>
          <w:lang w:val="en-CA"/>
        </w:rPr>
        <w:t xml:space="preserve">gives the impression </w:t>
      </w:r>
      <w:r w:rsidR="0010352A" w:rsidRPr="00C16ACF">
        <w:rPr>
          <w:rFonts w:ascii="Times New Roman" w:hAnsi="Times New Roman"/>
          <w:lang w:val="en-CA"/>
        </w:rPr>
        <w:t xml:space="preserve">that he took </w:t>
      </w:r>
      <w:r w:rsidR="00F1630E">
        <w:rPr>
          <w:rFonts w:ascii="Times New Roman" w:hAnsi="Times New Roman"/>
          <w:color w:val="FF0000"/>
          <w:lang w:val="en-CA"/>
        </w:rPr>
        <w:t xml:space="preserve">this sort of analysis to comport with </w:t>
      </w:r>
      <w:r w:rsidR="0010352A" w:rsidRPr="00F1630E">
        <w:rPr>
          <w:rFonts w:ascii="Times New Roman" w:hAnsi="Times New Roman"/>
          <w:strike/>
          <w:color w:val="FF0000"/>
          <w:lang w:val="en-CA"/>
        </w:rPr>
        <w:t>such analyses to conform to</w:t>
      </w:r>
      <w:r w:rsidR="0010352A" w:rsidRPr="00F1630E">
        <w:rPr>
          <w:rFonts w:ascii="Times New Roman" w:hAnsi="Times New Roman"/>
          <w:color w:val="FF0000"/>
          <w:lang w:val="en-CA"/>
        </w:rPr>
        <w:t xml:space="preserve"> </w:t>
      </w:r>
      <w:r w:rsidR="0010352A" w:rsidRPr="00C16ACF">
        <w:rPr>
          <w:rFonts w:ascii="Times New Roman" w:hAnsi="Times New Roman"/>
          <w:lang w:val="en-CA"/>
        </w:rPr>
        <w:t xml:space="preserve">the </w:t>
      </w:r>
      <w:r w:rsidR="00772B80" w:rsidRPr="00C16ACF">
        <w:rPr>
          <w:rFonts w:ascii="Times New Roman" w:hAnsi="Times New Roman"/>
          <w:lang w:val="en-CA"/>
        </w:rPr>
        <w:t>argument of the rest of the book</w:t>
      </w:r>
      <w:r w:rsidR="0010352A" w:rsidRPr="00C16ACF">
        <w:rPr>
          <w:rFonts w:ascii="Times New Roman" w:hAnsi="Times New Roman"/>
          <w:lang w:val="en-CA"/>
        </w:rPr>
        <w:t xml:space="preserve">, not least </w:t>
      </w:r>
      <w:r w:rsidR="009F1688" w:rsidRPr="00C16ACF">
        <w:rPr>
          <w:rFonts w:ascii="Times New Roman" w:hAnsi="Times New Roman"/>
          <w:lang w:val="en-CA"/>
        </w:rPr>
        <w:t>to</w:t>
      </w:r>
      <w:r w:rsidR="0010352A" w:rsidRPr="00C16ACF">
        <w:rPr>
          <w:rFonts w:ascii="Times New Roman" w:hAnsi="Times New Roman"/>
          <w:lang w:val="en-CA"/>
        </w:rPr>
        <w:t xml:space="preserve"> the account of logic he provides.  </w:t>
      </w:r>
      <w:r w:rsidR="00693302" w:rsidRPr="00C16ACF">
        <w:rPr>
          <w:rFonts w:ascii="Times New Roman" w:hAnsi="Times New Roman"/>
          <w:lang w:val="en-CA"/>
        </w:rPr>
        <w:t xml:space="preserve">But if so, </w:t>
      </w:r>
      <w:r w:rsidR="001D4AE7" w:rsidRPr="00C16ACF">
        <w:rPr>
          <w:rFonts w:ascii="Times New Roman" w:hAnsi="Times New Roman"/>
          <w:lang w:val="en-CA"/>
        </w:rPr>
        <w:t>how exactly d</w:t>
      </w:r>
      <w:r w:rsidR="001B1B0B" w:rsidRPr="00C16ACF">
        <w:rPr>
          <w:rFonts w:ascii="Times New Roman" w:hAnsi="Times New Roman"/>
          <w:lang w:val="en-CA"/>
        </w:rPr>
        <w:t>id</w:t>
      </w:r>
      <w:r w:rsidR="001D4AE7" w:rsidRPr="00C16ACF">
        <w:rPr>
          <w:rFonts w:ascii="Times New Roman" w:hAnsi="Times New Roman"/>
          <w:lang w:val="en-CA"/>
        </w:rPr>
        <w:t xml:space="preserve"> </w:t>
      </w:r>
      <w:r w:rsidR="0010352A" w:rsidRPr="00C16ACF">
        <w:rPr>
          <w:rFonts w:ascii="Times New Roman" w:hAnsi="Times New Roman"/>
          <w:lang w:val="en-CA"/>
        </w:rPr>
        <w:t>he</w:t>
      </w:r>
      <w:r w:rsidR="00DB6050" w:rsidRPr="00C16ACF">
        <w:rPr>
          <w:rFonts w:ascii="Times New Roman" w:hAnsi="Times New Roman"/>
          <w:lang w:val="en-CA"/>
        </w:rPr>
        <w:t xml:space="preserve"> </w:t>
      </w:r>
      <w:r w:rsidR="00235473" w:rsidRPr="00C16ACF">
        <w:rPr>
          <w:rFonts w:ascii="Times New Roman" w:hAnsi="Times New Roman"/>
          <w:lang w:val="en-CA"/>
        </w:rPr>
        <w:t>underst</w:t>
      </w:r>
      <w:r w:rsidR="00D62FD9" w:rsidRPr="00C16ACF">
        <w:rPr>
          <w:rFonts w:ascii="Times New Roman" w:hAnsi="Times New Roman"/>
          <w:lang w:val="en-CA"/>
        </w:rPr>
        <w:t>and</w:t>
      </w:r>
      <w:r w:rsidR="00235473" w:rsidRPr="00C16ACF">
        <w:rPr>
          <w:rFonts w:ascii="Times New Roman" w:hAnsi="Times New Roman"/>
          <w:lang w:val="en-CA"/>
        </w:rPr>
        <w:t xml:space="preserve"> </w:t>
      </w:r>
      <w:r w:rsidR="00F51371" w:rsidRPr="00C16ACF">
        <w:rPr>
          <w:rFonts w:ascii="Times New Roman" w:hAnsi="Times New Roman"/>
          <w:lang w:val="en-CA"/>
        </w:rPr>
        <w:t xml:space="preserve">the </w:t>
      </w:r>
      <w:r w:rsidR="00CA15C0" w:rsidRPr="00C16ACF">
        <w:rPr>
          <w:rFonts w:ascii="Times New Roman" w:hAnsi="Times New Roman"/>
          <w:lang w:val="en-CA"/>
        </w:rPr>
        <w:t xml:space="preserve">all-important </w:t>
      </w:r>
      <w:r w:rsidR="00F51371" w:rsidRPr="00C16ACF">
        <w:rPr>
          <w:rFonts w:ascii="Times New Roman" w:hAnsi="Times New Roman"/>
          <w:lang w:val="en-CA"/>
        </w:rPr>
        <w:t xml:space="preserve">notion of </w:t>
      </w:r>
      <w:r w:rsidR="00053D08">
        <w:rPr>
          <w:rFonts w:ascii="Times New Roman" w:hAnsi="Times New Roman"/>
          <w:lang w:val="en-CA"/>
        </w:rPr>
        <w:t>“</w:t>
      </w:r>
      <w:r w:rsidR="00EA5EC7" w:rsidRPr="00C16ACF">
        <w:rPr>
          <w:rFonts w:ascii="Times New Roman" w:hAnsi="Times New Roman"/>
          <w:lang w:val="en-CA"/>
        </w:rPr>
        <w:t>the logical structure of colour</w:t>
      </w:r>
      <w:r w:rsidR="00053D08">
        <w:rPr>
          <w:rFonts w:ascii="Times New Roman" w:hAnsi="Times New Roman"/>
          <w:lang w:val="en-CA"/>
        </w:rPr>
        <w:t>”</w:t>
      </w:r>
      <w:r w:rsidR="00DB6050" w:rsidRPr="00C16ACF">
        <w:rPr>
          <w:rFonts w:ascii="Times New Roman" w:hAnsi="Times New Roman"/>
          <w:lang w:val="en-CA"/>
        </w:rPr>
        <w:t xml:space="preserve"> and </w:t>
      </w:r>
      <w:r w:rsidR="001D4AE7" w:rsidRPr="00C16ACF">
        <w:rPr>
          <w:rFonts w:ascii="Times New Roman" w:hAnsi="Times New Roman"/>
          <w:lang w:val="en-CA"/>
        </w:rPr>
        <w:t>how d</w:t>
      </w:r>
      <w:r w:rsidR="001B1B0B" w:rsidRPr="00C16ACF">
        <w:rPr>
          <w:rFonts w:ascii="Times New Roman" w:hAnsi="Times New Roman"/>
          <w:lang w:val="en-CA"/>
        </w:rPr>
        <w:t>id</w:t>
      </w:r>
      <w:r w:rsidR="001D4AE7" w:rsidRPr="00C16ACF">
        <w:rPr>
          <w:rFonts w:ascii="Times New Roman" w:hAnsi="Times New Roman"/>
          <w:lang w:val="en-CA"/>
        </w:rPr>
        <w:t xml:space="preserve"> he </w:t>
      </w:r>
      <w:r w:rsidR="0010352A" w:rsidRPr="00C16ACF">
        <w:rPr>
          <w:rFonts w:ascii="Times New Roman" w:hAnsi="Times New Roman"/>
          <w:lang w:val="en-CA"/>
        </w:rPr>
        <w:t>imagine – given how he construes logic – that he c</w:t>
      </w:r>
      <w:r w:rsidR="0044748E" w:rsidRPr="00C16ACF">
        <w:rPr>
          <w:rFonts w:ascii="Times New Roman" w:hAnsi="Times New Roman"/>
          <w:lang w:val="en-CA"/>
        </w:rPr>
        <w:t xml:space="preserve">ould </w:t>
      </w:r>
      <w:r w:rsidR="0010352A" w:rsidRPr="00C16ACF">
        <w:rPr>
          <w:rFonts w:ascii="Times New Roman" w:hAnsi="Times New Roman"/>
          <w:lang w:val="en-CA"/>
        </w:rPr>
        <w:t xml:space="preserve">show </w:t>
      </w:r>
      <w:r w:rsidR="00DB6050" w:rsidRPr="00C16ACF">
        <w:rPr>
          <w:rFonts w:ascii="Times New Roman" w:hAnsi="Times New Roman"/>
          <w:lang w:val="en-CA"/>
        </w:rPr>
        <w:t>the joint occurrence of red and green is logically excluded</w:t>
      </w:r>
      <w:r w:rsidR="001B1B0B" w:rsidRPr="00C16ACF">
        <w:rPr>
          <w:rFonts w:ascii="Times New Roman" w:hAnsi="Times New Roman"/>
          <w:lang w:val="en-CA"/>
        </w:rPr>
        <w:t xml:space="preserve"> by appealing to this notion</w:t>
      </w:r>
      <w:r w:rsidR="001D4AE7" w:rsidRPr="00C16ACF">
        <w:rPr>
          <w:rFonts w:ascii="Times New Roman" w:hAnsi="Times New Roman"/>
          <w:lang w:val="en-CA"/>
        </w:rPr>
        <w:t>?</w:t>
      </w:r>
    </w:p>
    <w:p w14:paraId="418FED55" w14:textId="77777777" w:rsidR="00C81A06" w:rsidRPr="00C16ACF" w:rsidRDefault="00203CFD" w:rsidP="00203CFD">
      <w:pPr>
        <w:adjustRightInd w:val="0"/>
        <w:snapToGrid w:val="0"/>
        <w:rPr>
          <w:rFonts w:ascii="Times New Roman" w:hAnsi="Times New Roman"/>
          <w:i/>
          <w:lang w:val="en-CA"/>
        </w:rPr>
      </w:pPr>
      <w:r w:rsidRPr="00C16ACF">
        <w:rPr>
          <w:rFonts w:ascii="Times New Roman" w:hAnsi="Times New Roman"/>
          <w:lang w:val="en-CA"/>
        </w:rPr>
        <w:tab/>
        <w:t xml:space="preserve">Wittgenstein does not </w:t>
      </w:r>
      <w:r w:rsidR="000932F0" w:rsidRPr="00C16ACF">
        <w:rPr>
          <w:rFonts w:ascii="Times New Roman" w:hAnsi="Times New Roman"/>
          <w:lang w:val="en-CA"/>
        </w:rPr>
        <w:t xml:space="preserve">tackle </w:t>
      </w:r>
      <w:r w:rsidR="0049310B" w:rsidRPr="00C16ACF">
        <w:rPr>
          <w:rFonts w:ascii="Times New Roman" w:hAnsi="Times New Roman"/>
          <w:lang w:val="en-CA"/>
        </w:rPr>
        <w:t>this question</w:t>
      </w:r>
      <w:r w:rsidR="00AA2520" w:rsidRPr="00C16ACF">
        <w:rPr>
          <w:rFonts w:ascii="Times New Roman" w:hAnsi="Times New Roman"/>
          <w:lang w:val="en-CA"/>
        </w:rPr>
        <w:t xml:space="preserve"> </w:t>
      </w:r>
      <w:r w:rsidR="003D38CF" w:rsidRPr="00C16ACF">
        <w:rPr>
          <w:rFonts w:ascii="Times New Roman" w:hAnsi="Times New Roman"/>
          <w:lang w:val="en-CA"/>
        </w:rPr>
        <w:t>explicitly i</w:t>
      </w:r>
      <w:r w:rsidR="00AA2520" w:rsidRPr="00C16ACF">
        <w:rPr>
          <w:rFonts w:ascii="Times New Roman" w:hAnsi="Times New Roman"/>
          <w:lang w:val="en-CA"/>
        </w:rPr>
        <w:t xml:space="preserve">n the </w:t>
      </w:r>
      <w:r w:rsidR="00AA2520" w:rsidRPr="00C16ACF">
        <w:rPr>
          <w:rFonts w:ascii="Times New Roman" w:hAnsi="Times New Roman"/>
          <w:i/>
          <w:lang w:val="en-CA"/>
        </w:rPr>
        <w:t>Tractatus</w:t>
      </w:r>
      <w:r w:rsidR="00F410D6" w:rsidRPr="00C16ACF">
        <w:rPr>
          <w:rFonts w:ascii="Times New Roman" w:hAnsi="Times New Roman"/>
          <w:lang w:val="en-CA"/>
        </w:rPr>
        <w:t xml:space="preserve">.  There </w:t>
      </w:r>
      <w:r w:rsidR="00693302" w:rsidRPr="00C16ACF">
        <w:rPr>
          <w:rFonts w:ascii="Times New Roman" w:hAnsi="Times New Roman"/>
          <w:lang w:val="en-CA"/>
        </w:rPr>
        <w:t>a</w:t>
      </w:r>
      <w:r w:rsidR="00F410D6" w:rsidRPr="00C16ACF">
        <w:rPr>
          <w:rFonts w:ascii="Times New Roman" w:hAnsi="Times New Roman"/>
          <w:lang w:val="en-CA"/>
        </w:rPr>
        <w:t>re</w:t>
      </w:r>
      <w:r w:rsidR="00D2749B" w:rsidRPr="00C16ACF">
        <w:rPr>
          <w:rFonts w:ascii="Times New Roman" w:hAnsi="Times New Roman"/>
          <w:lang w:val="en-CA"/>
        </w:rPr>
        <w:t xml:space="preserve"> in the book</w:t>
      </w:r>
      <w:r w:rsidR="00F410D6" w:rsidRPr="00C16ACF">
        <w:rPr>
          <w:rFonts w:ascii="Times New Roman" w:hAnsi="Times New Roman"/>
          <w:lang w:val="en-CA"/>
        </w:rPr>
        <w:t xml:space="preserve">, however, </w:t>
      </w:r>
      <w:r w:rsidRPr="00C16ACF">
        <w:rPr>
          <w:rFonts w:ascii="Times New Roman" w:hAnsi="Times New Roman"/>
        </w:rPr>
        <w:t xml:space="preserve">hints </w:t>
      </w:r>
      <w:r w:rsidR="00D2749B" w:rsidRPr="00C16ACF">
        <w:rPr>
          <w:rFonts w:ascii="Times New Roman" w:hAnsi="Times New Roman"/>
        </w:rPr>
        <w:t xml:space="preserve">as to </w:t>
      </w:r>
      <w:r w:rsidR="0049310B" w:rsidRPr="00C16ACF">
        <w:rPr>
          <w:rFonts w:ascii="Times New Roman" w:hAnsi="Times New Roman"/>
        </w:rPr>
        <w:t xml:space="preserve">how he would have answered </w:t>
      </w:r>
      <w:r w:rsidR="00A903C9" w:rsidRPr="00C16ACF">
        <w:rPr>
          <w:rFonts w:ascii="Times New Roman" w:hAnsi="Times New Roman"/>
        </w:rPr>
        <w:t xml:space="preserve">it </w:t>
      </w:r>
      <w:r w:rsidR="005E673B" w:rsidRPr="00C16ACF">
        <w:rPr>
          <w:rFonts w:ascii="Times New Roman" w:hAnsi="Times New Roman"/>
        </w:rPr>
        <w:t>had he been challenged</w:t>
      </w:r>
      <w:r w:rsidR="0049310B" w:rsidRPr="00C16ACF">
        <w:rPr>
          <w:rFonts w:ascii="Times New Roman" w:hAnsi="Times New Roman"/>
        </w:rPr>
        <w:t xml:space="preserve">.  </w:t>
      </w:r>
      <w:r w:rsidR="00460F0E" w:rsidRPr="00C16ACF">
        <w:rPr>
          <w:rFonts w:ascii="Times New Roman" w:hAnsi="Times New Roman"/>
        </w:rPr>
        <w:t>A</w:t>
      </w:r>
      <w:r w:rsidR="001E6C98" w:rsidRPr="00C16ACF">
        <w:rPr>
          <w:rFonts w:ascii="Times New Roman" w:hAnsi="Times New Roman"/>
        </w:rPr>
        <w:t xml:space="preserve">t </w:t>
      </w:r>
      <w:r w:rsidR="00263C45" w:rsidRPr="00C16ACF">
        <w:rPr>
          <w:rFonts w:ascii="Times New Roman" w:hAnsi="Times New Roman"/>
        </w:rPr>
        <w:t>2.0131</w:t>
      </w:r>
      <w:r w:rsidR="00460F0E" w:rsidRPr="00C16ACF">
        <w:rPr>
          <w:rFonts w:ascii="Times New Roman" w:hAnsi="Times New Roman"/>
        </w:rPr>
        <w:t xml:space="preserve"> he </w:t>
      </w:r>
      <w:r w:rsidR="001D4AE7" w:rsidRPr="00C16ACF">
        <w:rPr>
          <w:rFonts w:ascii="Times New Roman" w:hAnsi="Times New Roman"/>
        </w:rPr>
        <w:t xml:space="preserve">implies that </w:t>
      </w:r>
      <w:r w:rsidR="00FB3D99" w:rsidRPr="00C16ACF">
        <w:rPr>
          <w:rFonts w:ascii="Times New Roman" w:hAnsi="Times New Roman"/>
          <w:lang w:val="en-CA"/>
        </w:rPr>
        <w:t>red, yellow, green, blue and the rest are logically interrelated</w:t>
      </w:r>
      <w:r w:rsidR="00D2749B" w:rsidRPr="00C16ACF">
        <w:rPr>
          <w:rFonts w:ascii="Times New Roman" w:hAnsi="Times New Roman"/>
          <w:lang w:val="en-CA"/>
        </w:rPr>
        <w:t xml:space="preserve"> inasmuch as </w:t>
      </w:r>
      <w:r w:rsidR="00FB3D99" w:rsidRPr="00C16ACF">
        <w:rPr>
          <w:rFonts w:ascii="Times New Roman" w:hAnsi="Times New Roman"/>
          <w:lang w:val="en-CA"/>
        </w:rPr>
        <w:t xml:space="preserve">the relationships of entailment </w:t>
      </w:r>
      <w:r w:rsidR="00A903C9" w:rsidRPr="00C16ACF">
        <w:rPr>
          <w:rFonts w:ascii="Times New Roman" w:hAnsi="Times New Roman"/>
          <w:lang w:val="en-CA"/>
        </w:rPr>
        <w:t xml:space="preserve">and inconsistency </w:t>
      </w:r>
      <w:r w:rsidR="000B2C07" w:rsidRPr="00C16ACF">
        <w:rPr>
          <w:rFonts w:ascii="Times New Roman" w:hAnsi="Times New Roman"/>
          <w:lang w:val="en-CA"/>
        </w:rPr>
        <w:t xml:space="preserve">among </w:t>
      </w:r>
      <w:r w:rsidR="00A903C9" w:rsidRPr="00C16ACF">
        <w:rPr>
          <w:rFonts w:ascii="Times New Roman" w:hAnsi="Times New Roman"/>
          <w:lang w:val="en-CA"/>
        </w:rPr>
        <w:t xml:space="preserve">colours </w:t>
      </w:r>
      <w:r w:rsidR="00FB3D99" w:rsidRPr="00C16ACF">
        <w:rPr>
          <w:rFonts w:ascii="Times New Roman" w:hAnsi="Times New Roman"/>
          <w:lang w:val="en-CA"/>
        </w:rPr>
        <w:t>mirror the relations</w:t>
      </w:r>
      <w:r w:rsidR="000B2C07" w:rsidRPr="00C16ACF">
        <w:rPr>
          <w:rFonts w:ascii="Times New Roman" w:hAnsi="Times New Roman"/>
          <w:lang w:val="en-CA"/>
        </w:rPr>
        <w:t>hips</w:t>
      </w:r>
      <w:r w:rsidR="00FB3D99" w:rsidRPr="00C16ACF">
        <w:rPr>
          <w:rFonts w:ascii="Times New Roman" w:hAnsi="Times New Roman"/>
          <w:lang w:val="en-CA"/>
        </w:rPr>
        <w:t xml:space="preserve"> of entailment and inconsistency among points in </w:t>
      </w:r>
      <w:r w:rsidR="00053D08">
        <w:rPr>
          <w:rFonts w:ascii="Times New Roman" w:hAnsi="Times New Roman"/>
          <w:lang w:val="en-CA"/>
        </w:rPr>
        <w:t>“</w:t>
      </w:r>
      <w:r w:rsidR="00A903C9" w:rsidRPr="00C16ACF">
        <w:rPr>
          <w:rFonts w:ascii="Times New Roman" w:hAnsi="Times New Roman"/>
          <w:lang w:val="en-CA"/>
        </w:rPr>
        <w:t xml:space="preserve">colour </w:t>
      </w:r>
      <w:r w:rsidR="003D38CF" w:rsidRPr="00C16ACF">
        <w:rPr>
          <w:rFonts w:ascii="Times New Roman" w:hAnsi="Times New Roman"/>
          <w:lang w:val="en-CA"/>
        </w:rPr>
        <w:t>space</w:t>
      </w:r>
      <w:r w:rsidR="00053D08">
        <w:rPr>
          <w:rFonts w:ascii="Times New Roman" w:hAnsi="Times New Roman"/>
          <w:lang w:val="en-CA"/>
        </w:rPr>
        <w:t>”</w:t>
      </w:r>
      <w:r w:rsidR="00FB3D99" w:rsidRPr="00C16ACF">
        <w:rPr>
          <w:rFonts w:ascii="Times New Roman" w:hAnsi="Times New Roman"/>
          <w:lang w:val="en-CA"/>
        </w:rPr>
        <w:t>.</w:t>
      </w:r>
      <w:r w:rsidR="001D4AE7" w:rsidRPr="00C16ACF">
        <w:rPr>
          <w:rFonts w:ascii="Times New Roman" w:hAnsi="Times New Roman"/>
          <w:lang w:val="en-CA"/>
        </w:rPr>
        <w:t xml:space="preserve"> </w:t>
      </w:r>
      <w:r w:rsidR="00FB3D99" w:rsidRPr="00C16ACF">
        <w:rPr>
          <w:rFonts w:ascii="Times New Roman" w:hAnsi="Times New Roman"/>
          <w:lang w:val="en-CA"/>
        </w:rPr>
        <w:t xml:space="preserve"> </w:t>
      </w:r>
      <w:r w:rsidR="001D4AE7" w:rsidRPr="00C16ACF">
        <w:rPr>
          <w:rFonts w:ascii="Times New Roman" w:hAnsi="Times New Roman"/>
          <w:lang w:val="en-CA"/>
        </w:rPr>
        <w:t>He</w:t>
      </w:r>
      <w:r w:rsidR="00FB3D99" w:rsidRPr="00C16ACF">
        <w:rPr>
          <w:rFonts w:ascii="Times New Roman" w:hAnsi="Times New Roman"/>
          <w:lang w:val="en-CA"/>
        </w:rPr>
        <w:t xml:space="preserve"> </w:t>
      </w:r>
      <w:r w:rsidR="001D4AE7" w:rsidRPr="00C16ACF">
        <w:rPr>
          <w:rFonts w:ascii="Times New Roman" w:hAnsi="Times New Roman"/>
        </w:rPr>
        <w:t xml:space="preserve">writes: </w:t>
      </w:r>
      <w:r w:rsidR="00053D08">
        <w:rPr>
          <w:rFonts w:ascii="Times New Roman" w:hAnsi="Times New Roman"/>
        </w:rPr>
        <w:t>“</w:t>
      </w:r>
      <w:r w:rsidR="001D4AE7" w:rsidRPr="00C16ACF">
        <w:rPr>
          <w:rFonts w:ascii="Times New Roman" w:hAnsi="Times New Roman"/>
        </w:rPr>
        <w:t>A speck in a visual field need not be red but it must have a colour; it has, so to speak, a colour space [</w:t>
      </w:r>
      <w:proofErr w:type="spellStart"/>
      <w:r w:rsidR="001D4AE7" w:rsidRPr="00C16ACF">
        <w:rPr>
          <w:rFonts w:ascii="Times New Roman" w:hAnsi="Times New Roman"/>
          <w:i/>
        </w:rPr>
        <w:t>Farbenraum</w:t>
      </w:r>
      <w:proofErr w:type="spellEnd"/>
      <w:r w:rsidR="001D4AE7" w:rsidRPr="00C16ACF">
        <w:rPr>
          <w:rFonts w:ascii="Times New Roman" w:hAnsi="Times New Roman"/>
        </w:rPr>
        <w:t>] around it</w:t>
      </w:r>
      <w:r w:rsidR="00053D08">
        <w:rPr>
          <w:rFonts w:ascii="Times New Roman" w:hAnsi="Times New Roman"/>
        </w:rPr>
        <w:t>”</w:t>
      </w:r>
      <w:r w:rsidR="001D4AE7" w:rsidRPr="00C16ACF">
        <w:rPr>
          <w:rFonts w:ascii="Times New Roman" w:hAnsi="Times New Roman"/>
        </w:rPr>
        <w:t xml:space="preserve"> (also 19</w:t>
      </w:r>
      <w:r w:rsidR="001D4AE7" w:rsidRPr="00C16ACF">
        <w:rPr>
          <w:rFonts w:ascii="Times New Roman" w:hAnsi="Times New Roman"/>
          <w:lang w:val="en-CA"/>
        </w:rPr>
        <w:t xml:space="preserve">71, 2.0142).  </w:t>
      </w:r>
      <w:r w:rsidR="00A903C9" w:rsidRPr="00C16ACF">
        <w:rPr>
          <w:rFonts w:ascii="Times New Roman" w:hAnsi="Times New Roman"/>
          <w:lang w:val="en-CA"/>
        </w:rPr>
        <w:t xml:space="preserve">It </w:t>
      </w:r>
      <w:r w:rsidR="00D2749B" w:rsidRPr="00C16ACF">
        <w:rPr>
          <w:rFonts w:ascii="Times New Roman" w:hAnsi="Times New Roman"/>
          <w:lang w:val="en-CA"/>
        </w:rPr>
        <w:t xml:space="preserve">cannot be by chance </w:t>
      </w:r>
      <w:r w:rsidR="001D4AE7" w:rsidRPr="00C16ACF">
        <w:rPr>
          <w:rFonts w:ascii="Times New Roman" w:hAnsi="Times New Roman"/>
          <w:lang w:val="en-CA"/>
        </w:rPr>
        <w:t xml:space="preserve">that </w:t>
      </w:r>
      <w:r w:rsidR="005E673B" w:rsidRPr="00C16ACF">
        <w:rPr>
          <w:rFonts w:ascii="Times New Roman" w:hAnsi="Times New Roman"/>
          <w:lang w:val="en-CA"/>
        </w:rPr>
        <w:t xml:space="preserve">he placed </w:t>
      </w:r>
      <w:r w:rsidR="006A0AAD" w:rsidRPr="00C16ACF">
        <w:rPr>
          <w:rFonts w:ascii="Times New Roman" w:hAnsi="Times New Roman"/>
          <w:lang w:val="en-CA"/>
        </w:rPr>
        <w:t xml:space="preserve">the </w:t>
      </w:r>
      <w:r w:rsidR="0049310B" w:rsidRPr="00C16ACF">
        <w:rPr>
          <w:rFonts w:ascii="Times New Roman" w:hAnsi="Times New Roman"/>
          <w:lang w:val="en-CA"/>
        </w:rPr>
        <w:t xml:space="preserve">discussion of </w:t>
      </w:r>
      <w:r w:rsidR="006A0AAD" w:rsidRPr="00C16ACF">
        <w:rPr>
          <w:rFonts w:ascii="Times New Roman" w:hAnsi="Times New Roman"/>
          <w:lang w:val="en-CA"/>
        </w:rPr>
        <w:t xml:space="preserve">colour exclusion </w:t>
      </w:r>
      <w:r w:rsidR="0049310B" w:rsidRPr="00C16ACF">
        <w:rPr>
          <w:rFonts w:ascii="Times New Roman" w:hAnsi="Times New Roman"/>
          <w:lang w:val="en-CA"/>
        </w:rPr>
        <w:t>i</w:t>
      </w:r>
      <w:r w:rsidR="00F410D6" w:rsidRPr="00C16ACF">
        <w:rPr>
          <w:rFonts w:ascii="Times New Roman" w:hAnsi="Times New Roman"/>
          <w:lang w:val="en-CA"/>
        </w:rPr>
        <w:t xml:space="preserve">n the part of the </w:t>
      </w:r>
      <w:r w:rsidR="00F410D6" w:rsidRPr="00C16ACF">
        <w:rPr>
          <w:rFonts w:ascii="Times New Roman" w:hAnsi="Times New Roman"/>
          <w:i/>
          <w:lang w:val="en-CA"/>
        </w:rPr>
        <w:t xml:space="preserve">Tractatus </w:t>
      </w:r>
      <w:r w:rsidR="00F410D6" w:rsidRPr="00C16ACF">
        <w:rPr>
          <w:rFonts w:ascii="Times New Roman" w:hAnsi="Times New Roman"/>
          <w:lang w:val="en-CA"/>
        </w:rPr>
        <w:t xml:space="preserve">devoted to </w:t>
      </w:r>
      <w:r w:rsidR="006F0F66" w:rsidRPr="00C16ACF">
        <w:rPr>
          <w:rFonts w:ascii="Times New Roman" w:hAnsi="Times New Roman"/>
          <w:lang w:val="en-CA"/>
        </w:rPr>
        <w:t>mathematical physics</w:t>
      </w:r>
      <w:r w:rsidR="0049310B" w:rsidRPr="00C16ACF">
        <w:rPr>
          <w:rFonts w:ascii="Times New Roman" w:hAnsi="Times New Roman"/>
          <w:lang w:val="en-CA"/>
        </w:rPr>
        <w:t xml:space="preserve">, </w:t>
      </w:r>
      <w:r w:rsidR="00F410D6" w:rsidRPr="00C16ACF">
        <w:rPr>
          <w:rFonts w:ascii="Times New Roman" w:hAnsi="Times New Roman"/>
          <w:lang w:val="en-CA"/>
        </w:rPr>
        <w:t xml:space="preserve">material in which </w:t>
      </w:r>
      <w:r w:rsidR="00FF127C" w:rsidRPr="00C16ACF">
        <w:rPr>
          <w:rFonts w:ascii="Times New Roman" w:hAnsi="Times New Roman"/>
          <w:lang w:val="en-CA"/>
        </w:rPr>
        <w:t xml:space="preserve">the notion of a space of possibilities </w:t>
      </w:r>
      <w:r w:rsidR="003D38CF" w:rsidRPr="00C16ACF">
        <w:rPr>
          <w:rFonts w:ascii="Times New Roman" w:hAnsi="Times New Roman"/>
          <w:lang w:val="en-CA"/>
        </w:rPr>
        <w:t>looms large</w:t>
      </w:r>
      <w:r w:rsidR="00223D05" w:rsidRPr="00C16ACF">
        <w:rPr>
          <w:rFonts w:ascii="Times New Roman" w:hAnsi="Times New Roman"/>
          <w:lang w:val="en-CA"/>
        </w:rPr>
        <w:t xml:space="preserve">.  </w:t>
      </w:r>
      <w:r w:rsidR="00D2749B" w:rsidRPr="00C16ACF">
        <w:rPr>
          <w:rFonts w:ascii="Times New Roman" w:hAnsi="Times New Roman"/>
          <w:lang w:val="en-CA"/>
        </w:rPr>
        <w:t xml:space="preserve">He is </w:t>
      </w:r>
      <w:r w:rsidR="00A903C9" w:rsidRPr="00C16ACF">
        <w:rPr>
          <w:rFonts w:ascii="Times New Roman" w:hAnsi="Times New Roman"/>
          <w:lang w:val="en-CA"/>
        </w:rPr>
        <w:t xml:space="preserve">best </w:t>
      </w:r>
      <w:r w:rsidR="00D2749B" w:rsidRPr="00C16ACF">
        <w:rPr>
          <w:rFonts w:ascii="Times New Roman" w:hAnsi="Times New Roman"/>
          <w:lang w:val="en-CA"/>
        </w:rPr>
        <w:t xml:space="preserve">understood </w:t>
      </w:r>
      <w:r w:rsidR="00FB3D99" w:rsidRPr="00C16ACF">
        <w:rPr>
          <w:rFonts w:ascii="Times New Roman" w:hAnsi="Times New Roman"/>
          <w:lang w:val="en-CA"/>
        </w:rPr>
        <w:t xml:space="preserve">as </w:t>
      </w:r>
      <w:r w:rsidR="00D2749B" w:rsidRPr="00C16ACF">
        <w:rPr>
          <w:rFonts w:ascii="Times New Roman" w:hAnsi="Times New Roman"/>
          <w:lang w:val="en-CA"/>
        </w:rPr>
        <w:t xml:space="preserve">going along with Russell and taking his account of </w:t>
      </w:r>
      <w:r w:rsidR="00253538" w:rsidRPr="00C16ACF">
        <w:rPr>
          <w:rFonts w:ascii="Times New Roman" w:hAnsi="Times New Roman"/>
          <w:lang w:val="en-CA"/>
        </w:rPr>
        <w:t xml:space="preserve">mathematical physics </w:t>
      </w:r>
      <w:r w:rsidR="00D2749B" w:rsidRPr="00C16ACF">
        <w:rPr>
          <w:rFonts w:ascii="Times New Roman" w:hAnsi="Times New Roman"/>
          <w:lang w:val="en-CA"/>
        </w:rPr>
        <w:t xml:space="preserve">to </w:t>
      </w:r>
      <w:r w:rsidR="00FF127C" w:rsidRPr="00C16ACF">
        <w:rPr>
          <w:rFonts w:ascii="Times New Roman" w:hAnsi="Times New Roman"/>
          <w:lang w:val="en-CA"/>
        </w:rPr>
        <w:t xml:space="preserve">extend – with </w:t>
      </w:r>
      <w:r w:rsidR="005E673B" w:rsidRPr="00C16ACF">
        <w:rPr>
          <w:rFonts w:ascii="Times New Roman" w:hAnsi="Times New Roman"/>
          <w:lang w:val="en-CA"/>
        </w:rPr>
        <w:t>trivial</w:t>
      </w:r>
      <w:r w:rsidR="00FF127C" w:rsidRPr="00C16ACF">
        <w:rPr>
          <w:rFonts w:ascii="Times New Roman" w:hAnsi="Times New Roman"/>
          <w:lang w:val="en-CA"/>
        </w:rPr>
        <w:t xml:space="preserve"> revisions and qualifications </w:t>
      </w:r>
      <w:r w:rsidR="00253538" w:rsidRPr="00C16ACF">
        <w:rPr>
          <w:rFonts w:ascii="Times New Roman" w:hAnsi="Times New Roman"/>
          <w:lang w:val="en-CA"/>
        </w:rPr>
        <w:t xml:space="preserve">– </w:t>
      </w:r>
      <w:r w:rsidR="000B2C07" w:rsidRPr="00C16ACF">
        <w:rPr>
          <w:rFonts w:ascii="Times New Roman" w:hAnsi="Times New Roman"/>
          <w:lang w:val="en-CA"/>
        </w:rPr>
        <w:t>to colour</w:t>
      </w:r>
      <w:r w:rsidR="00A903C9" w:rsidRPr="00C16ACF">
        <w:rPr>
          <w:rFonts w:ascii="Times New Roman" w:hAnsi="Times New Roman"/>
          <w:lang w:val="en-CA"/>
        </w:rPr>
        <w:t xml:space="preserve">, i.e. as holding that </w:t>
      </w:r>
      <w:r w:rsidR="003D38CF" w:rsidRPr="00C16ACF">
        <w:rPr>
          <w:rFonts w:ascii="Times New Roman" w:hAnsi="Times New Roman"/>
          <w:lang w:val="en-CA"/>
        </w:rPr>
        <w:t>c</w:t>
      </w:r>
      <w:r w:rsidR="00F410D6" w:rsidRPr="00C16ACF">
        <w:rPr>
          <w:rFonts w:ascii="Times New Roman" w:hAnsi="Times New Roman"/>
          <w:lang w:val="en-CA"/>
        </w:rPr>
        <w:t xml:space="preserve">olour </w:t>
      </w:r>
      <w:r w:rsidR="003D38CF" w:rsidRPr="00C16ACF">
        <w:rPr>
          <w:rFonts w:ascii="Times New Roman" w:hAnsi="Times New Roman"/>
          <w:lang w:val="en-CA"/>
        </w:rPr>
        <w:t>is</w:t>
      </w:r>
      <w:r w:rsidR="00A3183F" w:rsidRPr="00C16ACF">
        <w:rPr>
          <w:rFonts w:ascii="Times New Roman" w:hAnsi="Times New Roman"/>
          <w:lang w:val="en-CA"/>
        </w:rPr>
        <w:t xml:space="preserve"> no less </w:t>
      </w:r>
      <w:r w:rsidR="000501A4" w:rsidRPr="00C16ACF">
        <w:rPr>
          <w:rFonts w:ascii="Times New Roman" w:hAnsi="Times New Roman"/>
          <w:lang w:val="en-CA"/>
        </w:rPr>
        <w:t>mathematically representable</w:t>
      </w:r>
      <w:r w:rsidR="00A3183F" w:rsidRPr="00C16ACF">
        <w:rPr>
          <w:rFonts w:ascii="Times New Roman" w:hAnsi="Times New Roman"/>
          <w:lang w:val="en-CA"/>
        </w:rPr>
        <w:t xml:space="preserve"> than matter and motion</w:t>
      </w:r>
      <w:r w:rsidR="001E6C98" w:rsidRPr="00C16ACF">
        <w:rPr>
          <w:rFonts w:ascii="Times New Roman" w:hAnsi="Times New Roman"/>
          <w:lang w:val="en-CA"/>
        </w:rPr>
        <w:t xml:space="preserve">.  </w:t>
      </w:r>
      <w:r w:rsidR="00D2749B" w:rsidRPr="00C16ACF">
        <w:rPr>
          <w:rFonts w:ascii="Times New Roman" w:hAnsi="Times New Roman"/>
          <w:lang w:val="en-CA"/>
        </w:rPr>
        <w:t xml:space="preserve">Most charitably read, he </w:t>
      </w:r>
      <w:r w:rsidR="00A903C9" w:rsidRPr="00C16ACF">
        <w:rPr>
          <w:rFonts w:ascii="Times New Roman" w:hAnsi="Times New Roman"/>
          <w:lang w:val="en-CA"/>
        </w:rPr>
        <w:t xml:space="preserve">was of the opinion that </w:t>
      </w:r>
      <w:r w:rsidR="003D38CF" w:rsidRPr="00C16ACF">
        <w:rPr>
          <w:rFonts w:ascii="Times New Roman" w:hAnsi="Times New Roman"/>
          <w:lang w:val="en-CA"/>
        </w:rPr>
        <w:t>o</w:t>
      </w:r>
      <w:r w:rsidR="00F410D6" w:rsidRPr="00C16ACF">
        <w:rPr>
          <w:rFonts w:ascii="Times New Roman" w:hAnsi="Times New Roman"/>
          <w:lang w:val="en-CA"/>
        </w:rPr>
        <w:t xml:space="preserve">ur system of colour concepts, </w:t>
      </w:r>
      <w:r w:rsidR="00A3183F" w:rsidRPr="00C16ACF">
        <w:rPr>
          <w:rFonts w:ascii="Times New Roman" w:hAnsi="Times New Roman"/>
          <w:lang w:val="en-CA"/>
        </w:rPr>
        <w:t xml:space="preserve">like </w:t>
      </w:r>
      <w:r w:rsidR="00F410D6" w:rsidRPr="00C16ACF">
        <w:rPr>
          <w:rFonts w:ascii="Times New Roman" w:hAnsi="Times New Roman"/>
          <w:lang w:val="en-CA"/>
        </w:rPr>
        <w:t xml:space="preserve">mechanics, </w:t>
      </w:r>
      <w:r w:rsidR="002F0617" w:rsidRPr="00C16ACF">
        <w:rPr>
          <w:rFonts w:ascii="Times New Roman" w:hAnsi="Times New Roman"/>
          <w:lang w:val="en-CA"/>
        </w:rPr>
        <w:t>determine</w:t>
      </w:r>
      <w:r w:rsidR="005E673B" w:rsidRPr="00C16ACF">
        <w:rPr>
          <w:rFonts w:ascii="Times New Roman" w:hAnsi="Times New Roman"/>
          <w:lang w:val="en-CA"/>
        </w:rPr>
        <w:t>s</w:t>
      </w:r>
      <w:r w:rsidR="002F0617" w:rsidRPr="00C16ACF">
        <w:rPr>
          <w:rFonts w:ascii="Times New Roman" w:hAnsi="Times New Roman"/>
          <w:lang w:val="en-CA"/>
        </w:rPr>
        <w:t xml:space="preserve"> </w:t>
      </w:r>
      <w:r w:rsidR="00053D08">
        <w:rPr>
          <w:rFonts w:ascii="Times New Roman" w:hAnsi="Times New Roman"/>
          <w:lang w:val="en-CA"/>
        </w:rPr>
        <w:t>“</w:t>
      </w:r>
      <w:r w:rsidR="00F410D6" w:rsidRPr="00C16ACF">
        <w:rPr>
          <w:rFonts w:ascii="Times New Roman" w:hAnsi="Times New Roman"/>
          <w:lang w:val="en-CA"/>
        </w:rPr>
        <w:t>a form of description</w:t>
      </w:r>
      <w:r w:rsidR="00053D08">
        <w:rPr>
          <w:rFonts w:ascii="Times New Roman" w:hAnsi="Times New Roman"/>
          <w:lang w:val="en-CA"/>
        </w:rPr>
        <w:t>”</w:t>
      </w:r>
      <w:r w:rsidR="003D38CF" w:rsidRPr="00C16ACF">
        <w:rPr>
          <w:rFonts w:ascii="Times New Roman" w:hAnsi="Times New Roman"/>
          <w:lang w:val="en-CA"/>
        </w:rPr>
        <w:t xml:space="preserve">, </w:t>
      </w:r>
      <w:r w:rsidR="00FB3D99" w:rsidRPr="00C16ACF">
        <w:rPr>
          <w:rFonts w:ascii="Times New Roman" w:hAnsi="Times New Roman"/>
          <w:lang w:val="en-CA"/>
        </w:rPr>
        <w:t xml:space="preserve">one </w:t>
      </w:r>
      <w:r w:rsidR="00F410D6" w:rsidRPr="00C16ACF">
        <w:rPr>
          <w:rFonts w:ascii="Times New Roman" w:hAnsi="Times New Roman"/>
          <w:lang w:val="en-CA"/>
        </w:rPr>
        <w:t xml:space="preserve">akin </w:t>
      </w:r>
      <w:r w:rsidR="00F410D6" w:rsidRPr="00C16ACF">
        <w:rPr>
          <w:rFonts w:ascii="Times New Roman" w:hAnsi="Times New Roman"/>
        </w:rPr>
        <w:t>to a grid or network (</w:t>
      </w:r>
      <w:r w:rsidR="00053D08">
        <w:rPr>
          <w:rFonts w:ascii="Times New Roman" w:hAnsi="Times New Roman"/>
        </w:rPr>
        <w:t>“</w:t>
      </w:r>
      <w:r w:rsidR="00F410D6" w:rsidRPr="00C16ACF">
        <w:rPr>
          <w:rFonts w:ascii="Times New Roman" w:hAnsi="Times New Roman"/>
          <w:i/>
        </w:rPr>
        <w:t>Netz</w:t>
      </w:r>
      <w:r w:rsidR="00053D08">
        <w:rPr>
          <w:rFonts w:ascii="Times New Roman" w:hAnsi="Times New Roman"/>
        </w:rPr>
        <w:t>”</w:t>
      </w:r>
      <w:r w:rsidR="00A3183F" w:rsidRPr="00C16ACF">
        <w:rPr>
          <w:rFonts w:ascii="Times New Roman" w:hAnsi="Times New Roman"/>
        </w:rPr>
        <w:t>)</w:t>
      </w:r>
      <w:r w:rsidR="00F410D6" w:rsidRPr="00C16ACF">
        <w:rPr>
          <w:rFonts w:ascii="Times New Roman" w:hAnsi="Times New Roman"/>
        </w:rPr>
        <w:t xml:space="preserve"> </w:t>
      </w:r>
      <w:r w:rsidR="003D38CF" w:rsidRPr="00C16ACF">
        <w:rPr>
          <w:rFonts w:ascii="Times New Roman" w:hAnsi="Times New Roman"/>
        </w:rPr>
        <w:t>(</w:t>
      </w:r>
      <w:r w:rsidR="003D38CF" w:rsidRPr="00C16ACF">
        <w:rPr>
          <w:rFonts w:ascii="Times New Roman" w:hAnsi="Times New Roman"/>
          <w:lang w:val="en-CA"/>
        </w:rPr>
        <w:t xml:space="preserve">1922, 6.341).  </w:t>
      </w:r>
      <w:r w:rsidR="00A903C9" w:rsidRPr="00C16ACF">
        <w:rPr>
          <w:rFonts w:ascii="Times New Roman" w:hAnsi="Times New Roman"/>
          <w:lang w:val="en-CA"/>
        </w:rPr>
        <w:t>In his view i</w:t>
      </w:r>
      <w:r w:rsidR="00D2749B" w:rsidRPr="00C16ACF">
        <w:rPr>
          <w:rFonts w:ascii="Times New Roman" w:hAnsi="Times New Roman"/>
          <w:lang w:val="en-CA"/>
        </w:rPr>
        <w:t>t</w:t>
      </w:r>
      <w:r w:rsidR="003D38CF" w:rsidRPr="00C16ACF">
        <w:rPr>
          <w:rFonts w:ascii="Times New Roman" w:hAnsi="Times New Roman"/>
          <w:lang w:val="en-CA"/>
        </w:rPr>
        <w:t xml:space="preserve"> too </w:t>
      </w:r>
      <w:r w:rsidR="00053D08">
        <w:rPr>
          <w:rFonts w:ascii="Times New Roman" w:hAnsi="Times New Roman"/>
          <w:lang w:val="en-CA"/>
        </w:rPr>
        <w:t>“</w:t>
      </w:r>
      <w:r w:rsidR="00F410D6" w:rsidRPr="00C16ACF">
        <w:rPr>
          <w:rFonts w:ascii="Times New Roman" w:hAnsi="Times New Roman"/>
        </w:rPr>
        <w:t xml:space="preserve">is </w:t>
      </w:r>
      <w:r w:rsidR="00F410D6" w:rsidRPr="00C16ACF">
        <w:rPr>
          <w:rFonts w:ascii="Times New Roman" w:hAnsi="Times New Roman"/>
          <w:i/>
        </w:rPr>
        <w:t xml:space="preserve">purely </w:t>
      </w:r>
      <w:r w:rsidR="00F410D6" w:rsidRPr="00C16ACF">
        <w:rPr>
          <w:rFonts w:ascii="Times New Roman" w:hAnsi="Times New Roman"/>
        </w:rPr>
        <w:t>geometrical, and all its properties can be given a priori</w:t>
      </w:r>
      <w:r w:rsidR="00053D08">
        <w:rPr>
          <w:rFonts w:ascii="Times New Roman" w:hAnsi="Times New Roman"/>
        </w:rPr>
        <w:t>”</w:t>
      </w:r>
      <w:r w:rsidR="00F410D6" w:rsidRPr="00C16ACF">
        <w:rPr>
          <w:rFonts w:ascii="Times New Roman" w:hAnsi="Times New Roman"/>
        </w:rPr>
        <w:t xml:space="preserve"> (6.35; also 1979, 38).</w:t>
      </w:r>
    </w:p>
    <w:p w14:paraId="49909BF0" w14:textId="77777777" w:rsidR="00C63412" w:rsidRPr="00C16ACF" w:rsidRDefault="003379D9" w:rsidP="0057263A">
      <w:pPr>
        <w:adjustRightInd w:val="0"/>
        <w:snapToGrid w:val="0"/>
        <w:rPr>
          <w:rFonts w:ascii="Times New Roman" w:hAnsi="Times New Roman"/>
        </w:rPr>
      </w:pPr>
      <w:r w:rsidRPr="00C16ACF">
        <w:rPr>
          <w:rFonts w:ascii="Times New Roman" w:hAnsi="Times New Roman"/>
        </w:rPr>
        <w:tab/>
      </w:r>
      <w:r w:rsidR="00F6170E" w:rsidRPr="00C16ACF">
        <w:rPr>
          <w:rFonts w:ascii="Times New Roman" w:hAnsi="Times New Roman"/>
        </w:rPr>
        <w:t>Th</w:t>
      </w:r>
      <w:r w:rsidR="00107B52" w:rsidRPr="00C16ACF">
        <w:rPr>
          <w:rFonts w:ascii="Times New Roman" w:hAnsi="Times New Roman"/>
        </w:rPr>
        <w:t>e</w:t>
      </w:r>
      <w:r w:rsidR="000C7641" w:rsidRPr="00C16ACF">
        <w:rPr>
          <w:rFonts w:ascii="Times New Roman" w:hAnsi="Times New Roman"/>
        </w:rPr>
        <w:t xml:space="preserve"> </w:t>
      </w:r>
      <w:r w:rsidR="00107B52" w:rsidRPr="00C16ACF">
        <w:rPr>
          <w:rFonts w:ascii="Times New Roman" w:hAnsi="Times New Roman"/>
        </w:rPr>
        <w:t>conception of mathematical representa</w:t>
      </w:r>
      <w:r w:rsidR="00D2749B" w:rsidRPr="00C16ACF">
        <w:rPr>
          <w:rFonts w:ascii="Times New Roman" w:hAnsi="Times New Roman"/>
        </w:rPr>
        <w:t xml:space="preserve">tion </w:t>
      </w:r>
      <w:r w:rsidR="00C1703D" w:rsidRPr="00C16ACF">
        <w:rPr>
          <w:rFonts w:ascii="Times New Roman" w:hAnsi="Times New Roman"/>
        </w:rPr>
        <w:t xml:space="preserve">was </w:t>
      </w:r>
      <w:r w:rsidR="00107B52" w:rsidRPr="00C16ACF">
        <w:rPr>
          <w:rFonts w:ascii="Times New Roman" w:hAnsi="Times New Roman"/>
        </w:rPr>
        <w:t>deep in Wittgenstein</w:t>
      </w:r>
      <w:r w:rsidR="007613E5">
        <w:rPr>
          <w:rFonts w:ascii="Times New Roman" w:hAnsi="Times New Roman"/>
        </w:rPr>
        <w:t>’</w:t>
      </w:r>
      <w:r w:rsidR="00107B52" w:rsidRPr="00C16ACF">
        <w:rPr>
          <w:rFonts w:ascii="Times New Roman" w:hAnsi="Times New Roman"/>
        </w:rPr>
        <w:t>s thinking</w:t>
      </w:r>
      <w:r w:rsidR="00C6233B" w:rsidRPr="00C16ACF">
        <w:rPr>
          <w:rFonts w:ascii="Times New Roman" w:hAnsi="Times New Roman"/>
        </w:rPr>
        <w:t xml:space="preserve">.  Possibly as a result of his </w:t>
      </w:r>
      <w:r w:rsidR="00CB0130" w:rsidRPr="00C16ACF">
        <w:rPr>
          <w:rFonts w:ascii="Times New Roman" w:hAnsi="Times New Roman"/>
        </w:rPr>
        <w:t xml:space="preserve">training </w:t>
      </w:r>
      <w:r w:rsidR="00DD245B" w:rsidRPr="00C16ACF">
        <w:rPr>
          <w:rFonts w:ascii="Times New Roman" w:hAnsi="Times New Roman"/>
        </w:rPr>
        <w:t>in science</w:t>
      </w:r>
      <w:r w:rsidR="00C6233B" w:rsidRPr="00C16ACF">
        <w:rPr>
          <w:rFonts w:ascii="Times New Roman" w:hAnsi="Times New Roman"/>
        </w:rPr>
        <w:t xml:space="preserve">, possibly as a result of his own </w:t>
      </w:r>
      <w:r w:rsidR="00AC145F" w:rsidRPr="00C16ACF">
        <w:rPr>
          <w:rFonts w:ascii="Times New Roman" w:hAnsi="Times New Roman"/>
        </w:rPr>
        <w:t xml:space="preserve">early </w:t>
      </w:r>
      <w:r w:rsidR="00C6233B" w:rsidRPr="00C16ACF">
        <w:rPr>
          <w:rFonts w:ascii="Times New Roman" w:hAnsi="Times New Roman"/>
        </w:rPr>
        <w:t>reading, he view</w:t>
      </w:r>
      <w:r w:rsidR="00A3183F" w:rsidRPr="00C16ACF">
        <w:rPr>
          <w:rFonts w:ascii="Times New Roman" w:hAnsi="Times New Roman"/>
        </w:rPr>
        <w:t>ed</w:t>
      </w:r>
      <w:r w:rsidR="00C6233B" w:rsidRPr="00C16ACF">
        <w:rPr>
          <w:rFonts w:ascii="Times New Roman" w:hAnsi="Times New Roman"/>
        </w:rPr>
        <w:t xml:space="preserve"> </w:t>
      </w:r>
      <w:r w:rsidR="00D2749B" w:rsidRPr="00C16ACF">
        <w:rPr>
          <w:rFonts w:ascii="Times New Roman" w:hAnsi="Times New Roman"/>
        </w:rPr>
        <w:t xml:space="preserve">qualities and quantities </w:t>
      </w:r>
      <w:r w:rsidR="00C6233B" w:rsidRPr="00C16ACF">
        <w:rPr>
          <w:rFonts w:ascii="Times New Roman" w:hAnsi="Times New Roman"/>
        </w:rPr>
        <w:t xml:space="preserve">in the manner favoured by </w:t>
      </w:r>
      <w:r w:rsidR="00A3183F" w:rsidRPr="00C16ACF">
        <w:rPr>
          <w:rFonts w:ascii="Times New Roman" w:hAnsi="Times New Roman"/>
        </w:rPr>
        <w:t>mathematical physicists</w:t>
      </w:r>
      <w:r w:rsidR="00F974C5" w:rsidRPr="00C16ACF">
        <w:rPr>
          <w:rFonts w:ascii="Times New Roman" w:hAnsi="Times New Roman"/>
        </w:rPr>
        <w:t xml:space="preserve"> and </w:t>
      </w:r>
      <w:r w:rsidR="00A903C9" w:rsidRPr="00C16ACF">
        <w:rPr>
          <w:rFonts w:ascii="Times New Roman" w:hAnsi="Times New Roman"/>
        </w:rPr>
        <w:t>by all appearances r</w:t>
      </w:r>
      <w:r w:rsidR="000A2830" w:rsidRPr="00C16ACF">
        <w:rPr>
          <w:rFonts w:ascii="Times New Roman" w:hAnsi="Times New Roman"/>
        </w:rPr>
        <w:t>egard</w:t>
      </w:r>
      <w:r w:rsidR="002C238F" w:rsidRPr="00C16ACF">
        <w:rPr>
          <w:rFonts w:ascii="Times New Roman" w:hAnsi="Times New Roman"/>
        </w:rPr>
        <w:t>ed</w:t>
      </w:r>
      <w:r w:rsidR="000A2830" w:rsidRPr="00C16ACF">
        <w:rPr>
          <w:rFonts w:ascii="Times New Roman" w:hAnsi="Times New Roman"/>
        </w:rPr>
        <w:t xml:space="preserve"> </w:t>
      </w:r>
      <w:r w:rsidR="00F974C5" w:rsidRPr="00C16ACF">
        <w:rPr>
          <w:rFonts w:ascii="Times New Roman" w:hAnsi="Times New Roman"/>
        </w:rPr>
        <w:t xml:space="preserve">colour </w:t>
      </w:r>
      <w:r w:rsidR="00A903C9" w:rsidRPr="00C16ACF">
        <w:rPr>
          <w:rFonts w:ascii="Times New Roman" w:hAnsi="Times New Roman"/>
        </w:rPr>
        <w:t xml:space="preserve">along with </w:t>
      </w:r>
      <w:r w:rsidR="00F974C5" w:rsidRPr="00C16ACF">
        <w:rPr>
          <w:rFonts w:ascii="Times New Roman" w:hAnsi="Times New Roman"/>
        </w:rPr>
        <w:t>position and velocity a</w:t>
      </w:r>
      <w:r w:rsidR="000A2830" w:rsidRPr="00C16ACF">
        <w:rPr>
          <w:rFonts w:ascii="Times New Roman" w:hAnsi="Times New Roman"/>
        </w:rPr>
        <w:t>s</w:t>
      </w:r>
      <w:r w:rsidR="00F974C5" w:rsidRPr="00C16ACF">
        <w:rPr>
          <w:rFonts w:ascii="Times New Roman" w:hAnsi="Times New Roman"/>
        </w:rPr>
        <w:t xml:space="preserve"> representable by points in abstract spaces of possibilities.</w:t>
      </w:r>
      <w:r w:rsidR="003D38CF" w:rsidRPr="00C16ACF">
        <w:rPr>
          <w:rFonts w:ascii="Times New Roman" w:hAnsi="Times New Roman"/>
        </w:rPr>
        <w:t xml:space="preserve">  </w:t>
      </w:r>
      <w:r w:rsidR="00DF123E" w:rsidRPr="00C16ACF">
        <w:rPr>
          <w:rFonts w:ascii="Times New Roman" w:hAnsi="Times New Roman"/>
        </w:rPr>
        <w:t xml:space="preserve">Ludwig </w:t>
      </w:r>
      <w:r w:rsidR="008F4B55" w:rsidRPr="00C16ACF">
        <w:rPr>
          <w:rFonts w:ascii="Times New Roman" w:hAnsi="Times New Roman"/>
        </w:rPr>
        <w:t xml:space="preserve">Boltzmann and </w:t>
      </w:r>
      <w:r w:rsidR="002C238F" w:rsidRPr="00C16ACF">
        <w:rPr>
          <w:rFonts w:ascii="Times New Roman" w:hAnsi="Times New Roman"/>
        </w:rPr>
        <w:t xml:space="preserve">Heinrich </w:t>
      </w:r>
      <w:r w:rsidR="008F4B55" w:rsidRPr="00C16ACF">
        <w:rPr>
          <w:rFonts w:ascii="Times New Roman" w:hAnsi="Times New Roman"/>
        </w:rPr>
        <w:t>Hertz</w:t>
      </w:r>
      <w:r w:rsidR="00DF123E" w:rsidRPr="00C16ACF">
        <w:rPr>
          <w:rFonts w:ascii="Times New Roman" w:hAnsi="Times New Roman"/>
        </w:rPr>
        <w:t xml:space="preserve"> are the first two thinkers on the list of influences Wittgenstein drew up in 1930 (1998, 16), and their way of representing phenomena underlies his reflections on language and the world.  </w:t>
      </w:r>
      <w:r w:rsidR="00117421" w:rsidRPr="00C16ACF">
        <w:rPr>
          <w:rFonts w:ascii="Times New Roman" w:hAnsi="Times New Roman"/>
        </w:rPr>
        <w:t xml:space="preserve">It </w:t>
      </w:r>
      <w:r w:rsidR="00DF123E" w:rsidRPr="00C16ACF">
        <w:rPr>
          <w:rFonts w:ascii="Times New Roman" w:hAnsi="Times New Roman"/>
        </w:rPr>
        <w:t xml:space="preserve">is </w:t>
      </w:r>
      <w:r w:rsidR="00117421" w:rsidRPr="00C16ACF">
        <w:rPr>
          <w:rFonts w:ascii="Times New Roman" w:hAnsi="Times New Roman"/>
        </w:rPr>
        <w:t xml:space="preserve">unmistakable that </w:t>
      </w:r>
      <w:r w:rsidR="00DF123E" w:rsidRPr="00C16ACF">
        <w:rPr>
          <w:rFonts w:ascii="Times New Roman" w:hAnsi="Times New Roman"/>
        </w:rPr>
        <w:t xml:space="preserve">in his discussion of </w:t>
      </w:r>
      <w:r w:rsidR="00C63412" w:rsidRPr="00C16ACF">
        <w:rPr>
          <w:rFonts w:ascii="Times New Roman" w:hAnsi="Times New Roman"/>
        </w:rPr>
        <w:t>Newtonian Mechanics (1979, 35; 1922, 6.341)</w:t>
      </w:r>
      <w:r w:rsidR="00117421" w:rsidRPr="00C16ACF">
        <w:rPr>
          <w:rFonts w:ascii="Times New Roman" w:hAnsi="Times New Roman"/>
        </w:rPr>
        <w:t xml:space="preserve"> he is </w:t>
      </w:r>
      <w:r w:rsidR="00C63412" w:rsidRPr="00C16ACF">
        <w:rPr>
          <w:rFonts w:ascii="Times New Roman" w:hAnsi="Times New Roman"/>
        </w:rPr>
        <w:t>work</w:t>
      </w:r>
      <w:r w:rsidR="00117421" w:rsidRPr="00C16ACF">
        <w:rPr>
          <w:rFonts w:ascii="Times New Roman" w:hAnsi="Times New Roman"/>
        </w:rPr>
        <w:t>ing</w:t>
      </w:r>
      <w:r w:rsidR="00C63412" w:rsidRPr="00C16ACF">
        <w:rPr>
          <w:rFonts w:ascii="Times New Roman" w:hAnsi="Times New Roman"/>
        </w:rPr>
        <w:t xml:space="preserve"> with what Hertz variously calls </w:t>
      </w:r>
      <w:r w:rsidR="00053D08">
        <w:rPr>
          <w:rFonts w:ascii="Times New Roman" w:hAnsi="Times New Roman"/>
        </w:rPr>
        <w:t>“</w:t>
      </w:r>
      <w:r w:rsidR="00C63412" w:rsidRPr="00C16ACF">
        <w:rPr>
          <w:rFonts w:ascii="Times New Roman" w:hAnsi="Times New Roman"/>
        </w:rPr>
        <w:t>representations of the principles of mechanics</w:t>
      </w:r>
      <w:r w:rsidR="00053D08">
        <w:rPr>
          <w:rFonts w:ascii="Times New Roman" w:hAnsi="Times New Roman"/>
        </w:rPr>
        <w:t>”</w:t>
      </w:r>
      <w:r w:rsidR="00C63412" w:rsidRPr="00C16ACF">
        <w:rPr>
          <w:rFonts w:ascii="Times New Roman" w:hAnsi="Times New Roman"/>
        </w:rPr>
        <w:t xml:space="preserve">, </w:t>
      </w:r>
      <w:r w:rsidR="00053D08">
        <w:rPr>
          <w:rFonts w:ascii="Times New Roman" w:hAnsi="Times New Roman"/>
        </w:rPr>
        <w:t>“</w:t>
      </w:r>
      <w:r w:rsidR="00C63412" w:rsidRPr="00C16ACF">
        <w:rPr>
          <w:rFonts w:ascii="Times New Roman" w:hAnsi="Times New Roman"/>
        </w:rPr>
        <w:t>modes of expression</w:t>
      </w:r>
      <w:r w:rsidR="00053D08">
        <w:rPr>
          <w:rFonts w:ascii="Times New Roman" w:hAnsi="Times New Roman"/>
        </w:rPr>
        <w:t>”</w:t>
      </w:r>
      <w:r w:rsidR="00C63412" w:rsidRPr="00C16ACF">
        <w:rPr>
          <w:rFonts w:ascii="Times New Roman" w:hAnsi="Times New Roman"/>
        </w:rPr>
        <w:t xml:space="preserve"> and </w:t>
      </w:r>
      <w:r w:rsidR="00053D08">
        <w:rPr>
          <w:rFonts w:ascii="Times New Roman" w:hAnsi="Times New Roman"/>
        </w:rPr>
        <w:t>“</w:t>
      </w:r>
      <w:r w:rsidR="00C63412" w:rsidRPr="00C16ACF">
        <w:rPr>
          <w:rFonts w:ascii="Times New Roman" w:hAnsi="Times New Roman"/>
        </w:rPr>
        <w:t>modes of representation</w:t>
      </w:r>
      <w:r w:rsidR="00053D08">
        <w:rPr>
          <w:rFonts w:ascii="Times New Roman" w:hAnsi="Times New Roman"/>
        </w:rPr>
        <w:t>”</w:t>
      </w:r>
      <w:r w:rsidR="00C63412" w:rsidRPr="00C16ACF">
        <w:rPr>
          <w:rFonts w:ascii="Times New Roman" w:hAnsi="Times New Roman"/>
        </w:rPr>
        <w:t xml:space="preserve"> (1899, 4, 9, 24)</w:t>
      </w:r>
      <w:r w:rsidR="00F974C5" w:rsidRPr="00C16ACF">
        <w:rPr>
          <w:rFonts w:ascii="Times New Roman" w:hAnsi="Times New Roman"/>
        </w:rPr>
        <w:t xml:space="preserve">.  </w:t>
      </w:r>
      <w:r w:rsidR="00117421" w:rsidRPr="00C16ACF">
        <w:rPr>
          <w:rFonts w:ascii="Times New Roman" w:hAnsi="Times New Roman"/>
        </w:rPr>
        <w:t>And i</w:t>
      </w:r>
      <w:r w:rsidR="00F974C5" w:rsidRPr="00C16ACF">
        <w:rPr>
          <w:rFonts w:ascii="Times New Roman" w:hAnsi="Times New Roman"/>
        </w:rPr>
        <w:t xml:space="preserve">t cannot be </w:t>
      </w:r>
      <w:r w:rsidR="002C238F" w:rsidRPr="00C16ACF">
        <w:rPr>
          <w:rFonts w:ascii="Times New Roman" w:hAnsi="Times New Roman"/>
        </w:rPr>
        <w:t xml:space="preserve">fortuitous </w:t>
      </w:r>
      <w:r w:rsidR="00F974C5" w:rsidRPr="00C16ACF">
        <w:rPr>
          <w:rFonts w:ascii="Times New Roman" w:hAnsi="Times New Roman"/>
        </w:rPr>
        <w:t xml:space="preserve">either that </w:t>
      </w:r>
      <w:r w:rsidR="00C63412" w:rsidRPr="00C16ACF">
        <w:rPr>
          <w:rFonts w:ascii="Times New Roman" w:hAnsi="Times New Roman"/>
        </w:rPr>
        <w:t xml:space="preserve">in </w:t>
      </w:r>
      <w:r w:rsidR="00C63412" w:rsidRPr="00C16ACF">
        <w:rPr>
          <w:rFonts w:ascii="Times New Roman" w:hAnsi="Times New Roman"/>
          <w:i/>
        </w:rPr>
        <w:t>Notebooks</w:t>
      </w:r>
      <w:r w:rsidR="00117421" w:rsidRPr="00C16ACF">
        <w:rPr>
          <w:rFonts w:ascii="Times New Roman" w:hAnsi="Times New Roman"/>
          <w:i/>
        </w:rPr>
        <w:t xml:space="preserve"> 1914-1916</w:t>
      </w:r>
      <w:r w:rsidR="00C63412" w:rsidRPr="00C16ACF">
        <w:rPr>
          <w:rFonts w:ascii="Times New Roman" w:hAnsi="Times New Roman"/>
          <w:i/>
        </w:rPr>
        <w:t xml:space="preserve"> </w:t>
      </w:r>
      <w:r w:rsidR="00117421" w:rsidRPr="00C16ACF">
        <w:rPr>
          <w:rFonts w:ascii="Times New Roman" w:hAnsi="Times New Roman"/>
        </w:rPr>
        <w:t xml:space="preserve">he </w:t>
      </w:r>
      <w:r w:rsidR="00C63412" w:rsidRPr="00C16ACF">
        <w:rPr>
          <w:rFonts w:ascii="Times New Roman" w:hAnsi="Times New Roman"/>
        </w:rPr>
        <w:t xml:space="preserve">says </w:t>
      </w:r>
      <w:r w:rsidR="00117421" w:rsidRPr="00C16ACF">
        <w:rPr>
          <w:rFonts w:ascii="Times New Roman" w:hAnsi="Times New Roman"/>
        </w:rPr>
        <w:t xml:space="preserve">– just before </w:t>
      </w:r>
      <w:r w:rsidR="00C63412" w:rsidRPr="00C16ACF">
        <w:rPr>
          <w:rFonts w:ascii="Times New Roman" w:hAnsi="Times New Roman"/>
        </w:rPr>
        <w:t>refer</w:t>
      </w:r>
      <w:r w:rsidR="00117421" w:rsidRPr="00C16ACF">
        <w:rPr>
          <w:rFonts w:ascii="Times New Roman" w:hAnsi="Times New Roman"/>
        </w:rPr>
        <w:t>ring</w:t>
      </w:r>
      <w:r w:rsidR="00C63412" w:rsidRPr="00C16ACF">
        <w:rPr>
          <w:rFonts w:ascii="Times New Roman" w:hAnsi="Times New Roman"/>
        </w:rPr>
        <w:t xml:space="preserve"> to Hertz</w:t>
      </w:r>
      <w:r w:rsidR="007613E5">
        <w:rPr>
          <w:rFonts w:ascii="Times New Roman" w:hAnsi="Times New Roman"/>
        </w:rPr>
        <w:t>’</w:t>
      </w:r>
      <w:r w:rsidR="00C63412" w:rsidRPr="00C16ACF">
        <w:rPr>
          <w:rFonts w:ascii="Times New Roman" w:hAnsi="Times New Roman"/>
        </w:rPr>
        <w:t xml:space="preserve">s </w:t>
      </w:r>
      <w:r w:rsidR="00053D08">
        <w:rPr>
          <w:rFonts w:ascii="Times New Roman" w:hAnsi="Times New Roman"/>
        </w:rPr>
        <w:t>“</w:t>
      </w:r>
      <w:r w:rsidR="00C63412" w:rsidRPr="00C16ACF">
        <w:rPr>
          <w:rFonts w:ascii="Times New Roman" w:hAnsi="Times New Roman"/>
        </w:rPr>
        <w:t>invisible masses</w:t>
      </w:r>
      <w:r w:rsidR="00053D08">
        <w:rPr>
          <w:rFonts w:ascii="Times New Roman" w:hAnsi="Times New Roman"/>
        </w:rPr>
        <w:t>”</w:t>
      </w:r>
      <w:r w:rsidR="00C63412" w:rsidRPr="00C16ACF">
        <w:rPr>
          <w:rFonts w:ascii="Times New Roman" w:hAnsi="Times New Roman"/>
        </w:rPr>
        <w:t xml:space="preserve"> </w:t>
      </w:r>
      <w:r w:rsidR="00117421" w:rsidRPr="00C16ACF">
        <w:rPr>
          <w:rFonts w:ascii="Times New Roman" w:hAnsi="Times New Roman"/>
        </w:rPr>
        <w:t xml:space="preserve">– </w:t>
      </w:r>
      <w:r w:rsidR="00C63412" w:rsidRPr="00C16ACF">
        <w:rPr>
          <w:rFonts w:ascii="Times New Roman" w:hAnsi="Times New Roman"/>
        </w:rPr>
        <w:t xml:space="preserve">he has </w:t>
      </w:r>
      <w:r w:rsidR="00053D08">
        <w:rPr>
          <w:rFonts w:ascii="Times New Roman" w:hAnsi="Times New Roman"/>
          <w:iCs/>
        </w:rPr>
        <w:t>“</w:t>
      </w:r>
      <w:r w:rsidR="00C63412" w:rsidRPr="00C16ACF">
        <w:rPr>
          <w:rFonts w:ascii="Times New Roman" w:hAnsi="Times New Roman"/>
          <w:iCs/>
        </w:rPr>
        <w:t xml:space="preserve">felt for a </w:t>
      </w:r>
      <w:r w:rsidR="00C63412" w:rsidRPr="00C16ACF">
        <w:rPr>
          <w:rFonts w:ascii="Times New Roman" w:hAnsi="Times New Roman"/>
          <w:i/>
          <w:iCs/>
        </w:rPr>
        <w:t>long</w:t>
      </w:r>
      <w:r w:rsidR="00C63412" w:rsidRPr="00C16ACF">
        <w:rPr>
          <w:rFonts w:ascii="Times New Roman" w:hAnsi="Times New Roman"/>
          <w:iCs/>
        </w:rPr>
        <w:t xml:space="preserve"> time</w:t>
      </w:r>
      <w:r w:rsidR="00053D08">
        <w:rPr>
          <w:rFonts w:ascii="Times New Roman" w:hAnsi="Times New Roman"/>
          <w:iCs/>
        </w:rPr>
        <w:t>”</w:t>
      </w:r>
      <w:r w:rsidR="00C63412" w:rsidRPr="00C16ACF">
        <w:rPr>
          <w:rFonts w:ascii="Times New Roman" w:hAnsi="Times New Roman"/>
          <w:iCs/>
        </w:rPr>
        <w:t xml:space="preserve"> that </w:t>
      </w:r>
      <w:r w:rsidR="00C63412" w:rsidRPr="00C16ACF">
        <w:rPr>
          <w:rFonts w:ascii="Times New Roman" w:hAnsi="Times New Roman"/>
        </w:rPr>
        <w:t>mechanics is a form of description (1979, 36, dated 6 December 1914)</w:t>
      </w:r>
      <w:r w:rsidR="00117421" w:rsidRPr="00C16ACF">
        <w:rPr>
          <w:rFonts w:ascii="Times New Roman" w:hAnsi="Times New Roman"/>
        </w:rPr>
        <w:t xml:space="preserve">.  </w:t>
      </w:r>
      <w:proofErr w:type="gramStart"/>
      <w:r w:rsidR="00117421" w:rsidRPr="00C16ACF">
        <w:rPr>
          <w:rFonts w:ascii="Times New Roman" w:hAnsi="Times New Roman"/>
        </w:rPr>
        <w:t>Moreover</w:t>
      </w:r>
      <w:proofErr w:type="gramEnd"/>
      <w:r w:rsidR="00117421" w:rsidRPr="00C16ACF">
        <w:rPr>
          <w:rFonts w:ascii="Times New Roman" w:hAnsi="Times New Roman"/>
        </w:rPr>
        <w:t xml:space="preserve"> in </w:t>
      </w:r>
      <w:r w:rsidR="00C63412" w:rsidRPr="00C16ACF">
        <w:rPr>
          <w:rFonts w:ascii="Times New Roman" w:hAnsi="Times New Roman"/>
        </w:rPr>
        <w:t xml:space="preserve">the </w:t>
      </w:r>
      <w:r w:rsidR="00C63412" w:rsidRPr="00C16ACF">
        <w:rPr>
          <w:rFonts w:ascii="Times New Roman" w:hAnsi="Times New Roman"/>
          <w:i/>
        </w:rPr>
        <w:t xml:space="preserve">Tractatus </w:t>
      </w:r>
      <w:r w:rsidR="00117421" w:rsidRPr="00C16ACF">
        <w:rPr>
          <w:rFonts w:ascii="Times New Roman" w:hAnsi="Times New Roman"/>
        </w:rPr>
        <w:t xml:space="preserve">itself he alludes to </w:t>
      </w:r>
      <w:r w:rsidR="00053D08">
        <w:rPr>
          <w:rFonts w:ascii="Times New Roman" w:hAnsi="Times New Roman"/>
        </w:rPr>
        <w:t>“</w:t>
      </w:r>
      <w:r w:rsidR="000A2830" w:rsidRPr="00C16ACF">
        <w:rPr>
          <w:rFonts w:ascii="Times New Roman" w:hAnsi="Times New Roman"/>
        </w:rPr>
        <w:t>Hertz</w:t>
      </w:r>
      <w:r w:rsidR="007613E5">
        <w:rPr>
          <w:rFonts w:ascii="Times New Roman" w:hAnsi="Times New Roman"/>
        </w:rPr>
        <w:t>’</w:t>
      </w:r>
      <w:r w:rsidR="000A2830" w:rsidRPr="00C16ACF">
        <w:rPr>
          <w:rFonts w:ascii="Times New Roman" w:hAnsi="Times New Roman"/>
        </w:rPr>
        <w:t>s</w:t>
      </w:r>
      <w:r w:rsidR="00117421" w:rsidRPr="00C16ACF">
        <w:rPr>
          <w:rFonts w:ascii="Times New Roman" w:hAnsi="Times New Roman"/>
        </w:rPr>
        <w:t xml:space="preserve"> Mechanics, on D</w:t>
      </w:r>
      <w:r w:rsidR="000A2830" w:rsidRPr="00C16ACF">
        <w:rPr>
          <w:rFonts w:ascii="Times New Roman" w:hAnsi="Times New Roman"/>
        </w:rPr>
        <w:t>ynamic Models</w:t>
      </w:r>
      <w:r w:rsidR="00053D08">
        <w:rPr>
          <w:rFonts w:ascii="Times New Roman" w:hAnsi="Times New Roman"/>
        </w:rPr>
        <w:t>”</w:t>
      </w:r>
      <w:r w:rsidR="000A2830" w:rsidRPr="00C16ACF">
        <w:rPr>
          <w:rFonts w:ascii="Times New Roman" w:hAnsi="Times New Roman"/>
        </w:rPr>
        <w:t xml:space="preserve"> </w:t>
      </w:r>
      <w:r w:rsidR="00117421" w:rsidRPr="00C16ACF">
        <w:rPr>
          <w:rFonts w:ascii="Times New Roman" w:hAnsi="Times New Roman"/>
        </w:rPr>
        <w:t xml:space="preserve">(4.04) </w:t>
      </w:r>
      <w:r w:rsidR="000A2830" w:rsidRPr="00C16ACF">
        <w:rPr>
          <w:rFonts w:ascii="Times New Roman" w:hAnsi="Times New Roman"/>
        </w:rPr>
        <w:t xml:space="preserve">and expresses his thinking </w:t>
      </w:r>
      <w:r w:rsidR="002C238F" w:rsidRPr="00C16ACF">
        <w:rPr>
          <w:rFonts w:ascii="Times New Roman" w:hAnsi="Times New Roman"/>
        </w:rPr>
        <w:t xml:space="preserve">at one point </w:t>
      </w:r>
      <w:r w:rsidR="000A2830" w:rsidRPr="00C16ACF">
        <w:rPr>
          <w:rFonts w:ascii="Times New Roman" w:hAnsi="Times New Roman"/>
        </w:rPr>
        <w:t xml:space="preserve">in </w:t>
      </w:r>
      <w:r w:rsidR="00053D08">
        <w:rPr>
          <w:rFonts w:ascii="Times New Roman" w:hAnsi="Times New Roman"/>
        </w:rPr>
        <w:t>“</w:t>
      </w:r>
      <w:r w:rsidR="000A2830" w:rsidRPr="00C16ACF">
        <w:rPr>
          <w:rFonts w:ascii="Times New Roman" w:hAnsi="Times New Roman"/>
        </w:rPr>
        <w:t>the terminology of Hertz</w:t>
      </w:r>
      <w:r w:rsidR="00053D08">
        <w:rPr>
          <w:rFonts w:ascii="Times New Roman" w:hAnsi="Times New Roman"/>
        </w:rPr>
        <w:t>”</w:t>
      </w:r>
      <w:r w:rsidR="000A2830" w:rsidRPr="00C16ACF">
        <w:rPr>
          <w:rFonts w:ascii="Times New Roman" w:hAnsi="Times New Roman"/>
        </w:rPr>
        <w:t xml:space="preserve"> (6.361)</w:t>
      </w:r>
      <w:r w:rsidR="00C63412" w:rsidRPr="00C16ACF">
        <w:rPr>
          <w:rFonts w:ascii="Times New Roman" w:hAnsi="Times New Roman"/>
        </w:rPr>
        <w:t>.</w:t>
      </w:r>
      <w:r w:rsidR="00F974C5" w:rsidRPr="00C16ACF">
        <w:rPr>
          <w:rFonts w:ascii="Times New Roman" w:hAnsi="Times New Roman"/>
        </w:rPr>
        <w:t xml:space="preserve">  (Also </w:t>
      </w:r>
      <w:r w:rsidR="002C238F" w:rsidRPr="00C16ACF">
        <w:rPr>
          <w:rFonts w:ascii="Times New Roman" w:hAnsi="Times New Roman"/>
        </w:rPr>
        <w:t xml:space="preserve">I fancy </w:t>
      </w:r>
      <w:r w:rsidR="00117421" w:rsidRPr="00C16ACF">
        <w:rPr>
          <w:rFonts w:ascii="Times New Roman" w:hAnsi="Times New Roman"/>
        </w:rPr>
        <w:t xml:space="preserve">Wittgenstein </w:t>
      </w:r>
      <w:r w:rsidR="00F974C5" w:rsidRPr="00C16ACF">
        <w:rPr>
          <w:rFonts w:ascii="Times New Roman" w:hAnsi="Times New Roman"/>
        </w:rPr>
        <w:t>w</w:t>
      </w:r>
      <w:r w:rsidR="000A2830" w:rsidRPr="00C16ACF">
        <w:rPr>
          <w:rFonts w:ascii="Times New Roman" w:hAnsi="Times New Roman"/>
        </w:rPr>
        <w:t xml:space="preserve">ould have been </w:t>
      </w:r>
      <w:r w:rsidR="00F974C5" w:rsidRPr="00C16ACF">
        <w:rPr>
          <w:rFonts w:ascii="Times New Roman" w:hAnsi="Times New Roman"/>
        </w:rPr>
        <w:t>familiar with Russell</w:t>
      </w:r>
      <w:r w:rsidR="007613E5">
        <w:rPr>
          <w:rFonts w:ascii="Times New Roman" w:hAnsi="Times New Roman"/>
        </w:rPr>
        <w:t>’</w:t>
      </w:r>
      <w:r w:rsidR="00F974C5" w:rsidRPr="00C16ACF">
        <w:rPr>
          <w:rFonts w:ascii="Times New Roman" w:hAnsi="Times New Roman"/>
        </w:rPr>
        <w:t>s account of Hertz</w:t>
      </w:r>
      <w:r w:rsidR="007613E5">
        <w:rPr>
          <w:rFonts w:ascii="Times New Roman" w:hAnsi="Times New Roman"/>
        </w:rPr>
        <w:t>’</w:t>
      </w:r>
      <w:r w:rsidR="00F974C5" w:rsidRPr="00C16ACF">
        <w:rPr>
          <w:rFonts w:ascii="Times New Roman" w:hAnsi="Times New Roman"/>
        </w:rPr>
        <w:t xml:space="preserve">s dynamics in Chapter LIX of the </w:t>
      </w:r>
      <w:r w:rsidR="00F974C5" w:rsidRPr="00C16ACF">
        <w:rPr>
          <w:rFonts w:ascii="Times New Roman" w:hAnsi="Times New Roman"/>
          <w:i/>
        </w:rPr>
        <w:t>Principles</w:t>
      </w:r>
      <w:r w:rsidR="00F974C5" w:rsidRPr="00C16ACF">
        <w:rPr>
          <w:rFonts w:ascii="Times New Roman" w:hAnsi="Times New Roman"/>
        </w:rPr>
        <w:t>.)</w:t>
      </w:r>
    </w:p>
    <w:p w14:paraId="4BBB19A8" w14:textId="77777777" w:rsidR="0057263A" w:rsidRPr="00C16ACF" w:rsidRDefault="00C63412" w:rsidP="0057263A">
      <w:pPr>
        <w:adjustRightInd w:val="0"/>
        <w:snapToGrid w:val="0"/>
        <w:rPr>
          <w:rFonts w:ascii="Times New Roman" w:hAnsi="Times New Roman"/>
          <w:lang w:val="en-CA"/>
        </w:rPr>
      </w:pPr>
      <w:r w:rsidRPr="00C16ACF">
        <w:rPr>
          <w:rFonts w:ascii="Times New Roman" w:hAnsi="Times New Roman"/>
        </w:rPr>
        <w:t xml:space="preserve">  </w:t>
      </w:r>
      <w:r w:rsidR="0057263A" w:rsidRPr="00C16ACF">
        <w:rPr>
          <w:rFonts w:ascii="Times New Roman" w:hAnsi="Times New Roman"/>
        </w:rPr>
        <w:tab/>
      </w:r>
      <w:r w:rsidR="004201A3" w:rsidRPr="00C16ACF">
        <w:rPr>
          <w:rFonts w:ascii="Times New Roman" w:hAnsi="Times New Roman"/>
        </w:rPr>
        <w:t xml:space="preserve">When Wittgenstein is </w:t>
      </w:r>
      <w:r w:rsidR="0065786D" w:rsidRPr="00C16ACF">
        <w:rPr>
          <w:rFonts w:ascii="Times New Roman" w:hAnsi="Times New Roman"/>
        </w:rPr>
        <w:t xml:space="preserve">understood </w:t>
      </w:r>
      <w:r w:rsidR="00DA2BF2" w:rsidRPr="00C16ACF">
        <w:rPr>
          <w:rFonts w:ascii="Times New Roman" w:hAnsi="Times New Roman"/>
        </w:rPr>
        <w:t xml:space="preserve">as construing </w:t>
      </w:r>
      <w:r w:rsidR="00DD0265" w:rsidRPr="00C16ACF">
        <w:rPr>
          <w:rFonts w:ascii="Times New Roman" w:hAnsi="Times New Roman"/>
        </w:rPr>
        <w:t xml:space="preserve">representation </w:t>
      </w:r>
      <w:r w:rsidR="001E6C98" w:rsidRPr="00C16ACF">
        <w:rPr>
          <w:rFonts w:ascii="Times New Roman" w:hAnsi="Times New Roman"/>
        </w:rPr>
        <w:t xml:space="preserve">mathematically </w:t>
      </w:r>
      <w:r w:rsidR="00306CB3" w:rsidRPr="00C16ACF">
        <w:rPr>
          <w:rFonts w:ascii="Times New Roman" w:hAnsi="Times New Roman"/>
        </w:rPr>
        <w:t xml:space="preserve">and </w:t>
      </w:r>
      <w:r w:rsidR="00DA2BF2" w:rsidRPr="00C16ACF">
        <w:rPr>
          <w:rFonts w:ascii="Times New Roman" w:hAnsi="Times New Roman"/>
        </w:rPr>
        <w:t xml:space="preserve">equating the </w:t>
      </w:r>
      <w:r w:rsidR="00F70CC9" w:rsidRPr="00C16ACF">
        <w:rPr>
          <w:rFonts w:ascii="Times New Roman" w:hAnsi="Times New Roman"/>
          <w:lang w:val="en-CA"/>
        </w:rPr>
        <w:t xml:space="preserve">logical structure of colour </w:t>
      </w:r>
      <w:r w:rsidR="00DA2BF2" w:rsidRPr="00C16ACF">
        <w:rPr>
          <w:rFonts w:ascii="Times New Roman" w:hAnsi="Times New Roman"/>
          <w:lang w:val="en-CA"/>
        </w:rPr>
        <w:t>with t</w:t>
      </w:r>
      <w:r w:rsidR="001B43B6" w:rsidRPr="00C16ACF">
        <w:rPr>
          <w:rFonts w:ascii="Times New Roman" w:hAnsi="Times New Roman"/>
          <w:lang w:val="en-CA"/>
        </w:rPr>
        <w:t xml:space="preserve">he geometry of colour space, </w:t>
      </w:r>
      <w:r w:rsidR="004201A3" w:rsidRPr="00C16ACF">
        <w:rPr>
          <w:rFonts w:ascii="Times New Roman" w:hAnsi="Times New Roman"/>
          <w:lang w:val="en-CA"/>
        </w:rPr>
        <w:t xml:space="preserve">his </w:t>
      </w:r>
      <w:r w:rsidR="00BE7E65" w:rsidRPr="00C16ACF">
        <w:rPr>
          <w:rFonts w:ascii="Times New Roman" w:hAnsi="Times New Roman"/>
          <w:lang w:val="en-CA"/>
        </w:rPr>
        <w:t xml:space="preserve">treatment of </w:t>
      </w:r>
      <w:r w:rsidR="0057263A" w:rsidRPr="00C16ACF">
        <w:rPr>
          <w:rFonts w:ascii="Times New Roman" w:hAnsi="Times New Roman"/>
          <w:lang w:val="en-CA"/>
        </w:rPr>
        <w:t>colour</w:t>
      </w:r>
      <w:r w:rsidR="00C01D49" w:rsidRPr="00C16ACF">
        <w:rPr>
          <w:rFonts w:ascii="Times New Roman" w:hAnsi="Times New Roman"/>
          <w:lang w:val="en-CA"/>
        </w:rPr>
        <w:t xml:space="preserve"> exclusion </w:t>
      </w:r>
      <w:r w:rsidR="00E43F07" w:rsidRPr="00C16ACF">
        <w:rPr>
          <w:rFonts w:ascii="Times New Roman" w:hAnsi="Times New Roman"/>
          <w:lang w:val="en-CA"/>
        </w:rPr>
        <w:t xml:space="preserve">is readily </w:t>
      </w:r>
      <w:r w:rsidR="004201A3" w:rsidRPr="00C16ACF">
        <w:rPr>
          <w:rFonts w:ascii="Times New Roman" w:hAnsi="Times New Roman"/>
          <w:lang w:val="en-CA"/>
        </w:rPr>
        <w:t>understood</w:t>
      </w:r>
      <w:r w:rsidR="00C01D49" w:rsidRPr="00C16ACF">
        <w:rPr>
          <w:rFonts w:ascii="Times New Roman" w:hAnsi="Times New Roman"/>
          <w:lang w:val="en-CA"/>
        </w:rPr>
        <w:t xml:space="preserve">.  To his way of thinking, it </w:t>
      </w:r>
      <w:r w:rsidR="00995108" w:rsidRPr="00C16ACF">
        <w:rPr>
          <w:rFonts w:ascii="Times New Roman" w:hAnsi="Times New Roman"/>
          <w:lang w:val="en-CA"/>
        </w:rPr>
        <w:t xml:space="preserve">is </w:t>
      </w:r>
      <w:r w:rsidR="004201A3" w:rsidRPr="00C16ACF">
        <w:rPr>
          <w:rFonts w:ascii="Times New Roman" w:hAnsi="Times New Roman"/>
          <w:lang w:val="en-CA"/>
        </w:rPr>
        <w:t xml:space="preserve">no more </w:t>
      </w:r>
      <w:r w:rsidR="0057263A" w:rsidRPr="00C16ACF">
        <w:rPr>
          <w:rFonts w:ascii="Times New Roman" w:hAnsi="Times New Roman"/>
          <w:lang w:val="en-CA"/>
        </w:rPr>
        <w:t>p</w:t>
      </w:r>
      <w:r w:rsidR="00DA2BF2" w:rsidRPr="00C16ACF">
        <w:rPr>
          <w:rFonts w:ascii="Times New Roman" w:hAnsi="Times New Roman"/>
          <w:lang w:val="en-CA"/>
        </w:rPr>
        <w:t xml:space="preserve">uzzling </w:t>
      </w:r>
      <w:r w:rsidR="004201A3" w:rsidRPr="00C16ACF">
        <w:rPr>
          <w:rFonts w:ascii="Times New Roman" w:hAnsi="Times New Roman"/>
          <w:lang w:val="en-CA"/>
        </w:rPr>
        <w:t xml:space="preserve">than </w:t>
      </w:r>
      <w:r w:rsidR="00DA2BF2" w:rsidRPr="00C16ACF">
        <w:rPr>
          <w:rFonts w:ascii="Times New Roman" w:hAnsi="Times New Roman"/>
          <w:lang w:val="en-CA"/>
        </w:rPr>
        <w:t>position exclusion, s</w:t>
      </w:r>
      <w:r w:rsidR="00B56FF1" w:rsidRPr="00C16ACF">
        <w:rPr>
          <w:rFonts w:ascii="Times New Roman" w:hAnsi="Times New Roman"/>
          <w:lang w:val="en-CA"/>
        </w:rPr>
        <w:t>peck</w:t>
      </w:r>
      <w:r w:rsidR="00DA2BF2" w:rsidRPr="00C16ACF">
        <w:rPr>
          <w:rFonts w:ascii="Times New Roman" w:hAnsi="Times New Roman"/>
          <w:lang w:val="en-CA"/>
        </w:rPr>
        <w:t>s</w:t>
      </w:r>
      <w:r w:rsidR="00B56FF1" w:rsidRPr="00C16ACF">
        <w:rPr>
          <w:rFonts w:ascii="Times New Roman" w:hAnsi="Times New Roman"/>
          <w:lang w:val="en-CA"/>
        </w:rPr>
        <w:t xml:space="preserve"> in the visual field </w:t>
      </w:r>
      <w:r w:rsidR="00C01D49" w:rsidRPr="00C16ACF">
        <w:rPr>
          <w:rFonts w:ascii="Times New Roman" w:hAnsi="Times New Roman"/>
          <w:lang w:val="en-CA"/>
        </w:rPr>
        <w:t xml:space="preserve">being </w:t>
      </w:r>
      <w:r w:rsidR="00DD0265" w:rsidRPr="00C16ACF">
        <w:rPr>
          <w:rFonts w:ascii="Times New Roman" w:hAnsi="Times New Roman"/>
          <w:lang w:val="en-CA"/>
        </w:rPr>
        <w:t xml:space="preserve">associated </w:t>
      </w:r>
      <w:r w:rsidR="00B56FF1" w:rsidRPr="00C16ACF">
        <w:rPr>
          <w:rFonts w:ascii="Times New Roman" w:hAnsi="Times New Roman"/>
          <w:lang w:val="en-CA"/>
        </w:rPr>
        <w:t xml:space="preserve">with </w:t>
      </w:r>
      <w:r w:rsidR="00C01D49" w:rsidRPr="00C16ACF">
        <w:rPr>
          <w:rFonts w:ascii="Times New Roman" w:hAnsi="Times New Roman"/>
          <w:lang w:val="en-CA"/>
        </w:rPr>
        <w:t xml:space="preserve">one and only one </w:t>
      </w:r>
      <w:r w:rsidR="003606A3" w:rsidRPr="00C16ACF">
        <w:rPr>
          <w:rFonts w:ascii="Times New Roman" w:hAnsi="Times New Roman"/>
          <w:lang w:val="en-CA"/>
        </w:rPr>
        <w:t>colour i</w:t>
      </w:r>
      <w:r w:rsidR="0057263A" w:rsidRPr="00C16ACF">
        <w:rPr>
          <w:rFonts w:ascii="Times New Roman" w:hAnsi="Times New Roman"/>
          <w:lang w:val="en-CA"/>
        </w:rPr>
        <w:t xml:space="preserve">n </w:t>
      </w:r>
      <w:r w:rsidR="0057263A" w:rsidRPr="00C16ACF">
        <w:rPr>
          <w:rFonts w:ascii="Times New Roman" w:hAnsi="Times New Roman"/>
          <w:lang w:val="en-CA"/>
        </w:rPr>
        <w:lastRenderedPageBreak/>
        <w:t xml:space="preserve">colour space </w:t>
      </w:r>
      <w:r w:rsidR="00C01D49" w:rsidRPr="00C16ACF">
        <w:rPr>
          <w:rFonts w:ascii="Times New Roman" w:hAnsi="Times New Roman"/>
          <w:lang w:val="en-CA"/>
        </w:rPr>
        <w:t xml:space="preserve">just as </w:t>
      </w:r>
      <w:r w:rsidR="00A067D6" w:rsidRPr="00C16ACF">
        <w:rPr>
          <w:rFonts w:ascii="Times New Roman" w:hAnsi="Times New Roman"/>
          <w:lang w:val="en-CA"/>
        </w:rPr>
        <w:t>particle</w:t>
      </w:r>
      <w:r w:rsidR="00DA2BF2" w:rsidRPr="00C16ACF">
        <w:rPr>
          <w:rFonts w:ascii="Times New Roman" w:hAnsi="Times New Roman"/>
          <w:lang w:val="en-CA"/>
        </w:rPr>
        <w:t>s</w:t>
      </w:r>
      <w:r w:rsidR="00A067D6" w:rsidRPr="00C16ACF">
        <w:rPr>
          <w:rFonts w:ascii="Times New Roman" w:hAnsi="Times New Roman"/>
          <w:lang w:val="en-CA"/>
        </w:rPr>
        <w:t xml:space="preserve"> </w:t>
      </w:r>
      <w:r w:rsidR="00C01D49" w:rsidRPr="00C16ACF">
        <w:rPr>
          <w:rFonts w:ascii="Times New Roman" w:hAnsi="Times New Roman"/>
          <w:lang w:val="en-CA"/>
        </w:rPr>
        <w:t xml:space="preserve">are associated with one and only one </w:t>
      </w:r>
      <w:r w:rsidR="003606A3" w:rsidRPr="00C16ACF">
        <w:rPr>
          <w:rFonts w:ascii="Times New Roman" w:hAnsi="Times New Roman"/>
          <w:lang w:val="en-CA"/>
        </w:rPr>
        <w:t xml:space="preserve">position </w:t>
      </w:r>
      <w:r w:rsidR="0057263A" w:rsidRPr="00C16ACF">
        <w:rPr>
          <w:rFonts w:ascii="Times New Roman" w:hAnsi="Times New Roman"/>
          <w:lang w:val="en-CA"/>
        </w:rPr>
        <w:t>in Euclidean space</w:t>
      </w:r>
      <w:r w:rsidR="00361F2C" w:rsidRPr="00C16ACF">
        <w:rPr>
          <w:rFonts w:ascii="Times New Roman" w:hAnsi="Times New Roman"/>
          <w:lang w:val="en-CA"/>
        </w:rPr>
        <w:t xml:space="preserve"> </w:t>
      </w:r>
      <w:r w:rsidR="004201A3" w:rsidRPr="00C16ACF">
        <w:rPr>
          <w:rFonts w:ascii="Times New Roman" w:hAnsi="Times New Roman"/>
          <w:lang w:val="en-CA"/>
        </w:rPr>
        <w:t>(</w:t>
      </w:r>
      <w:r w:rsidR="00C01D49" w:rsidRPr="00C16ACF">
        <w:rPr>
          <w:rFonts w:ascii="Times New Roman" w:hAnsi="Times New Roman"/>
          <w:lang w:val="en-CA"/>
        </w:rPr>
        <w:t xml:space="preserve">and the squares </w:t>
      </w:r>
      <w:r w:rsidR="0057263A" w:rsidRPr="00C16ACF">
        <w:rPr>
          <w:rFonts w:ascii="Times New Roman" w:hAnsi="Times New Roman"/>
          <w:lang w:val="en-CA"/>
        </w:rPr>
        <w:t xml:space="preserve">of a net </w:t>
      </w:r>
      <w:r w:rsidR="00C01D49" w:rsidRPr="00C16ACF">
        <w:rPr>
          <w:rFonts w:ascii="Times New Roman" w:hAnsi="Times New Roman"/>
          <w:lang w:val="en-CA"/>
        </w:rPr>
        <w:t xml:space="preserve">being either </w:t>
      </w:r>
      <w:r w:rsidR="0057263A" w:rsidRPr="00C16ACF">
        <w:rPr>
          <w:rFonts w:ascii="Times New Roman" w:hAnsi="Times New Roman"/>
        </w:rPr>
        <w:t xml:space="preserve">empty </w:t>
      </w:r>
      <w:r w:rsidR="00C01D49" w:rsidRPr="00C16ACF">
        <w:rPr>
          <w:rFonts w:ascii="Times New Roman" w:hAnsi="Times New Roman"/>
        </w:rPr>
        <w:t>or</w:t>
      </w:r>
      <w:r w:rsidR="0057263A" w:rsidRPr="00C16ACF">
        <w:rPr>
          <w:rFonts w:ascii="Times New Roman" w:hAnsi="Times New Roman"/>
        </w:rPr>
        <w:t xml:space="preserve"> filled</w:t>
      </w:r>
      <w:r w:rsidR="004201A3" w:rsidRPr="00C16ACF">
        <w:rPr>
          <w:rFonts w:ascii="Times New Roman" w:hAnsi="Times New Roman"/>
        </w:rPr>
        <w:t>)</w:t>
      </w:r>
      <w:r w:rsidR="0057263A" w:rsidRPr="00C16ACF">
        <w:rPr>
          <w:rFonts w:ascii="Times New Roman" w:hAnsi="Times New Roman"/>
        </w:rPr>
        <w:t>.</w:t>
      </w:r>
      <w:r w:rsidR="0057263A" w:rsidRPr="00C16ACF">
        <w:rPr>
          <w:rFonts w:ascii="Times New Roman" w:hAnsi="Times New Roman"/>
          <w:lang w:val="en-CA"/>
        </w:rPr>
        <w:t xml:space="preserve">  </w:t>
      </w:r>
      <w:r w:rsidR="00C01D49" w:rsidRPr="00C16ACF">
        <w:rPr>
          <w:rFonts w:ascii="Times New Roman" w:hAnsi="Times New Roman"/>
          <w:lang w:val="en-CA"/>
        </w:rPr>
        <w:t xml:space="preserve">Given that </w:t>
      </w:r>
      <w:r w:rsidR="00F3268E" w:rsidRPr="00C16ACF">
        <w:rPr>
          <w:rFonts w:ascii="Times New Roman" w:hAnsi="Times New Roman"/>
          <w:lang w:val="en-CA"/>
        </w:rPr>
        <w:t xml:space="preserve">different colours </w:t>
      </w:r>
      <w:r w:rsidR="00C01D49" w:rsidRPr="00C16ACF">
        <w:rPr>
          <w:rFonts w:ascii="Times New Roman" w:hAnsi="Times New Roman"/>
          <w:lang w:val="en-CA"/>
        </w:rPr>
        <w:t>are</w:t>
      </w:r>
      <w:r w:rsidR="00F3268E" w:rsidRPr="00C16ACF">
        <w:rPr>
          <w:rFonts w:ascii="Times New Roman" w:hAnsi="Times New Roman"/>
          <w:lang w:val="en-CA"/>
        </w:rPr>
        <w:t xml:space="preserve"> represented by different points in colour space</w:t>
      </w:r>
      <w:r w:rsidR="0065786D" w:rsidRPr="00C16ACF">
        <w:rPr>
          <w:rFonts w:ascii="Times New Roman" w:hAnsi="Times New Roman"/>
          <w:lang w:val="en-CA"/>
        </w:rPr>
        <w:t xml:space="preserve">, </w:t>
      </w:r>
      <w:r w:rsidR="00F3268E" w:rsidRPr="00C16ACF">
        <w:rPr>
          <w:rFonts w:ascii="Times New Roman" w:hAnsi="Times New Roman"/>
          <w:lang w:val="en-CA"/>
        </w:rPr>
        <w:t xml:space="preserve">it </w:t>
      </w:r>
      <w:r w:rsidR="00E43F07" w:rsidRPr="00C16ACF">
        <w:rPr>
          <w:rFonts w:ascii="Times New Roman" w:hAnsi="Times New Roman"/>
          <w:color w:val="auto"/>
          <w:lang w:val="en-CA"/>
        </w:rPr>
        <w:t>immediate</w:t>
      </w:r>
      <w:r w:rsidR="00E43F07" w:rsidRPr="00C16ACF">
        <w:rPr>
          <w:rFonts w:ascii="Times New Roman" w:hAnsi="Times New Roman"/>
          <w:lang w:val="en-CA"/>
        </w:rPr>
        <w:t>ly follows that speck</w:t>
      </w:r>
      <w:r w:rsidR="0065786D" w:rsidRPr="00C16ACF">
        <w:rPr>
          <w:rFonts w:ascii="Times New Roman" w:hAnsi="Times New Roman"/>
          <w:lang w:val="en-CA"/>
        </w:rPr>
        <w:t>s</w:t>
      </w:r>
      <w:r w:rsidR="00E43F07" w:rsidRPr="00C16ACF">
        <w:rPr>
          <w:rFonts w:ascii="Times New Roman" w:hAnsi="Times New Roman"/>
          <w:lang w:val="en-CA"/>
        </w:rPr>
        <w:t xml:space="preserve"> can have </w:t>
      </w:r>
      <w:r w:rsidR="0065786D" w:rsidRPr="00C16ACF">
        <w:rPr>
          <w:rFonts w:ascii="Times New Roman" w:hAnsi="Times New Roman"/>
          <w:lang w:val="en-CA"/>
        </w:rPr>
        <w:t xml:space="preserve">no </w:t>
      </w:r>
      <w:r w:rsidR="00E43F07" w:rsidRPr="00C16ACF">
        <w:rPr>
          <w:rFonts w:ascii="Times New Roman" w:hAnsi="Times New Roman"/>
          <w:lang w:val="en-CA"/>
        </w:rPr>
        <w:t xml:space="preserve">more than one colour </w:t>
      </w:r>
      <w:r w:rsidR="004201A3" w:rsidRPr="00C16ACF">
        <w:rPr>
          <w:rFonts w:ascii="Times New Roman" w:hAnsi="Times New Roman"/>
          <w:lang w:val="en-CA"/>
        </w:rPr>
        <w:t xml:space="preserve">and </w:t>
      </w:r>
      <w:r w:rsidR="007613E5">
        <w:rPr>
          <w:rFonts w:ascii="Times New Roman" w:hAnsi="Times New Roman"/>
          <w:lang w:val="en-CA"/>
        </w:rPr>
        <w:t>‘</w:t>
      </w:r>
      <w:r w:rsidR="00E43F07" w:rsidRPr="00C16ACF">
        <w:rPr>
          <w:rFonts w:ascii="Times New Roman" w:hAnsi="Times New Roman"/>
          <w:lang w:val="en-CA"/>
        </w:rPr>
        <w:t>A is red</w:t>
      </w:r>
      <w:r w:rsidR="007613E5">
        <w:rPr>
          <w:rFonts w:ascii="Times New Roman" w:hAnsi="Times New Roman"/>
          <w:lang w:val="en-CA"/>
        </w:rPr>
        <w:t>’</w:t>
      </w:r>
      <w:r w:rsidR="00E43F07" w:rsidRPr="00C16ACF">
        <w:rPr>
          <w:rFonts w:ascii="Times New Roman" w:hAnsi="Times New Roman"/>
          <w:lang w:val="en-CA"/>
        </w:rPr>
        <w:t xml:space="preserve"> </w:t>
      </w:r>
      <w:r w:rsidR="00F3268E" w:rsidRPr="00C16ACF">
        <w:rPr>
          <w:rFonts w:ascii="Times New Roman" w:hAnsi="Times New Roman"/>
          <w:lang w:val="en-CA"/>
        </w:rPr>
        <w:t xml:space="preserve">and </w:t>
      </w:r>
      <w:r w:rsidR="007613E5">
        <w:rPr>
          <w:rFonts w:ascii="Times New Roman" w:hAnsi="Times New Roman"/>
          <w:lang w:val="en-CA"/>
        </w:rPr>
        <w:t>‘</w:t>
      </w:r>
      <w:r w:rsidR="00E43F07" w:rsidRPr="00C16ACF">
        <w:rPr>
          <w:rFonts w:ascii="Times New Roman" w:hAnsi="Times New Roman"/>
          <w:lang w:val="en-CA"/>
        </w:rPr>
        <w:t>A is green</w:t>
      </w:r>
      <w:r w:rsidR="007613E5">
        <w:rPr>
          <w:rFonts w:ascii="Times New Roman" w:hAnsi="Times New Roman"/>
          <w:lang w:val="en-CA"/>
        </w:rPr>
        <w:t>’</w:t>
      </w:r>
      <w:r w:rsidR="00E43F07" w:rsidRPr="00C16ACF">
        <w:rPr>
          <w:rFonts w:ascii="Times New Roman" w:hAnsi="Times New Roman"/>
          <w:lang w:val="en-CA"/>
        </w:rPr>
        <w:t xml:space="preserve"> </w:t>
      </w:r>
      <w:r w:rsidR="00F3268E" w:rsidRPr="00C16ACF">
        <w:rPr>
          <w:rFonts w:ascii="Times New Roman" w:hAnsi="Times New Roman"/>
          <w:lang w:val="en-CA"/>
        </w:rPr>
        <w:t>can</w:t>
      </w:r>
      <w:r w:rsidR="0065786D" w:rsidRPr="00C16ACF">
        <w:rPr>
          <w:rFonts w:ascii="Times New Roman" w:hAnsi="Times New Roman"/>
          <w:lang w:val="en-CA"/>
        </w:rPr>
        <w:t>not</w:t>
      </w:r>
      <w:r w:rsidR="00F3268E" w:rsidRPr="00C16ACF">
        <w:rPr>
          <w:rFonts w:ascii="Times New Roman" w:hAnsi="Times New Roman"/>
          <w:lang w:val="en-CA"/>
        </w:rPr>
        <w:t xml:space="preserve"> be true together.</w:t>
      </w:r>
      <w:r w:rsidR="004201A3" w:rsidRPr="00C16ACF">
        <w:rPr>
          <w:rFonts w:ascii="Times New Roman" w:hAnsi="Times New Roman"/>
          <w:lang w:val="en-CA"/>
        </w:rPr>
        <w:t xml:space="preserve">  </w:t>
      </w:r>
      <w:r w:rsidR="00E43F07" w:rsidRPr="00C16ACF">
        <w:rPr>
          <w:rFonts w:ascii="Times New Roman" w:hAnsi="Times New Roman"/>
          <w:lang w:val="en-CA"/>
        </w:rPr>
        <w:t xml:space="preserve">Just as </w:t>
      </w:r>
      <w:r w:rsidR="00C01D49" w:rsidRPr="00C16ACF">
        <w:rPr>
          <w:rFonts w:ascii="Times New Roman" w:hAnsi="Times New Roman"/>
          <w:lang w:val="en-CA"/>
        </w:rPr>
        <w:t xml:space="preserve">the logical structure of </w:t>
      </w:r>
      <w:r w:rsidR="00FC6FFA" w:rsidRPr="00C16ACF">
        <w:rPr>
          <w:rFonts w:ascii="Times New Roman" w:hAnsi="Times New Roman"/>
          <w:lang w:val="en-CA"/>
        </w:rPr>
        <w:t>matter and motion</w:t>
      </w:r>
      <w:r w:rsidR="00C01D49" w:rsidRPr="00C16ACF">
        <w:rPr>
          <w:rFonts w:ascii="Times New Roman" w:hAnsi="Times New Roman"/>
          <w:lang w:val="en-CA"/>
        </w:rPr>
        <w:t xml:space="preserve"> (and </w:t>
      </w:r>
      <w:r w:rsidR="00053D08">
        <w:rPr>
          <w:rFonts w:ascii="Times New Roman" w:hAnsi="Times New Roman"/>
          <w:lang w:val="en-CA"/>
        </w:rPr>
        <w:t>“</w:t>
      </w:r>
      <w:r w:rsidR="00E43F07" w:rsidRPr="00C16ACF">
        <w:rPr>
          <w:rFonts w:ascii="Times New Roman" w:hAnsi="Times New Roman"/>
          <w:lang w:val="en-CA"/>
        </w:rPr>
        <w:t>[t]</w:t>
      </w:r>
      <w:r w:rsidR="00D407EB" w:rsidRPr="00C16ACF">
        <w:rPr>
          <w:rFonts w:ascii="Times New Roman" w:hAnsi="Times New Roman"/>
          <w:lang w:val="en-CA"/>
        </w:rPr>
        <w:t>he form of description</w:t>
      </w:r>
      <w:r w:rsidR="00053D08">
        <w:rPr>
          <w:rFonts w:ascii="Times New Roman" w:hAnsi="Times New Roman"/>
          <w:lang w:val="en-CA"/>
        </w:rPr>
        <w:t>”</w:t>
      </w:r>
      <w:r w:rsidR="00D407EB" w:rsidRPr="00C16ACF">
        <w:rPr>
          <w:rFonts w:ascii="Times New Roman" w:hAnsi="Times New Roman"/>
          <w:lang w:val="en-CA"/>
        </w:rPr>
        <w:t xml:space="preserve"> </w:t>
      </w:r>
      <w:r w:rsidR="00995108" w:rsidRPr="00C16ACF">
        <w:rPr>
          <w:rFonts w:ascii="Times New Roman" w:hAnsi="Times New Roman"/>
          <w:lang w:val="en-CA"/>
        </w:rPr>
        <w:t>associated with Newtonian mechanics</w:t>
      </w:r>
      <w:r w:rsidR="00C01D49" w:rsidRPr="00C16ACF">
        <w:rPr>
          <w:rFonts w:ascii="Times New Roman" w:hAnsi="Times New Roman"/>
          <w:lang w:val="en-CA"/>
        </w:rPr>
        <w:t xml:space="preserve">) entails </w:t>
      </w:r>
      <w:r w:rsidR="00A067D6" w:rsidRPr="00C16ACF">
        <w:rPr>
          <w:rFonts w:ascii="Times New Roman" w:hAnsi="Times New Roman"/>
          <w:lang w:val="en-CA"/>
        </w:rPr>
        <w:t xml:space="preserve">that </w:t>
      </w:r>
      <w:r w:rsidR="00DD0265" w:rsidRPr="00C16ACF">
        <w:rPr>
          <w:rFonts w:ascii="Times New Roman" w:hAnsi="Times New Roman"/>
          <w:lang w:val="en-CA"/>
        </w:rPr>
        <w:t>particle</w:t>
      </w:r>
      <w:r w:rsidR="00D407EB" w:rsidRPr="00C16ACF">
        <w:rPr>
          <w:rFonts w:ascii="Times New Roman" w:hAnsi="Times New Roman"/>
          <w:lang w:val="en-CA"/>
        </w:rPr>
        <w:t>s are located</w:t>
      </w:r>
      <w:r w:rsidR="00DD0265" w:rsidRPr="00C16ACF">
        <w:rPr>
          <w:rFonts w:ascii="Times New Roman" w:hAnsi="Times New Roman"/>
          <w:lang w:val="en-CA"/>
        </w:rPr>
        <w:t xml:space="preserve"> </w:t>
      </w:r>
      <w:r w:rsidR="003606A3" w:rsidRPr="00C16ACF">
        <w:rPr>
          <w:rFonts w:ascii="Times New Roman" w:hAnsi="Times New Roman"/>
          <w:lang w:val="en-CA"/>
        </w:rPr>
        <w:t xml:space="preserve">at </w:t>
      </w:r>
      <w:r w:rsidR="00D407EB" w:rsidRPr="00C16ACF">
        <w:rPr>
          <w:rFonts w:ascii="Times New Roman" w:hAnsi="Times New Roman"/>
          <w:lang w:val="en-CA"/>
        </w:rPr>
        <w:t xml:space="preserve">one and only one </w:t>
      </w:r>
      <w:r w:rsidR="0057263A" w:rsidRPr="00C16ACF">
        <w:rPr>
          <w:rFonts w:ascii="Times New Roman" w:hAnsi="Times New Roman"/>
          <w:lang w:val="en-CA"/>
        </w:rPr>
        <w:t xml:space="preserve">position, </w:t>
      </w:r>
      <w:r w:rsidR="00E43F07" w:rsidRPr="00C16ACF">
        <w:rPr>
          <w:rFonts w:ascii="Times New Roman" w:hAnsi="Times New Roman"/>
          <w:lang w:val="en-CA"/>
        </w:rPr>
        <w:t xml:space="preserve">so </w:t>
      </w:r>
      <w:r w:rsidR="00D407EB" w:rsidRPr="00C16ACF">
        <w:rPr>
          <w:rFonts w:ascii="Times New Roman" w:hAnsi="Times New Roman"/>
          <w:lang w:val="en-CA"/>
        </w:rPr>
        <w:t xml:space="preserve">the </w:t>
      </w:r>
      <w:r w:rsidR="00C01D49" w:rsidRPr="00C16ACF">
        <w:rPr>
          <w:rFonts w:ascii="Times New Roman" w:hAnsi="Times New Roman"/>
          <w:lang w:val="en-CA"/>
        </w:rPr>
        <w:t xml:space="preserve">logical structure of colour (and the </w:t>
      </w:r>
      <w:r w:rsidR="00D407EB" w:rsidRPr="00C16ACF">
        <w:rPr>
          <w:rFonts w:ascii="Times New Roman" w:hAnsi="Times New Roman"/>
          <w:lang w:val="en-CA"/>
        </w:rPr>
        <w:t xml:space="preserve">form </w:t>
      </w:r>
      <w:r w:rsidR="00DA2BF2" w:rsidRPr="00C16ACF">
        <w:rPr>
          <w:rFonts w:ascii="Times New Roman" w:hAnsi="Times New Roman"/>
          <w:lang w:val="en-CA"/>
        </w:rPr>
        <w:t xml:space="preserve">of description </w:t>
      </w:r>
      <w:r w:rsidR="00995108" w:rsidRPr="00C16ACF">
        <w:rPr>
          <w:rFonts w:ascii="Times New Roman" w:hAnsi="Times New Roman"/>
          <w:lang w:val="en-CA"/>
        </w:rPr>
        <w:t>associated with our system of colour concepts</w:t>
      </w:r>
      <w:r w:rsidR="00C01D49" w:rsidRPr="00C16ACF">
        <w:rPr>
          <w:rFonts w:ascii="Times New Roman" w:hAnsi="Times New Roman"/>
          <w:lang w:val="en-CA"/>
        </w:rPr>
        <w:t xml:space="preserve">) entails </w:t>
      </w:r>
      <w:r w:rsidR="00D407EB" w:rsidRPr="00C16ACF">
        <w:rPr>
          <w:rFonts w:ascii="Times New Roman" w:hAnsi="Times New Roman"/>
          <w:lang w:val="en-CA"/>
        </w:rPr>
        <w:t xml:space="preserve">that </w:t>
      </w:r>
      <w:r w:rsidR="0057263A" w:rsidRPr="00C16ACF">
        <w:rPr>
          <w:rFonts w:ascii="Times New Roman" w:hAnsi="Times New Roman"/>
          <w:lang w:val="en-CA"/>
        </w:rPr>
        <w:t>speck</w:t>
      </w:r>
      <w:r w:rsidR="00D407EB" w:rsidRPr="00C16ACF">
        <w:rPr>
          <w:rFonts w:ascii="Times New Roman" w:hAnsi="Times New Roman"/>
          <w:lang w:val="en-CA"/>
        </w:rPr>
        <w:t>s</w:t>
      </w:r>
      <w:r w:rsidR="0057263A" w:rsidRPr="00C16ACF">
        <w:rPr>
          <w:rFonts w:ascii="Times New Roman" w:hAnsi="Times New Roman"/>
          <w:lang w:val="en-CA"/>
        </w:rPr>
        <w:t xml:space="preserve"> in the visual field </w:t>
      </w:r>
      <w:r w:rsidR="00D407EB" w:rsidRPr="00C16ACF">
        <w:rPr>
          <w:rFonts w:ascii="Times New Roman" w:hAnsi="Times New Roman"/>
          <w:lang w:val="en-CA"/>
        </w:rPr>
        <w:t>have one and only one colour.</w:t>
      </w:r>
      <w:r w:rsidR="00F5508D" w:rsidRPr="00C16ACF">
        <w:rPr>
          <w:rFonts w:ascii="Times New Roman" w:hAnsi="Times New Roman"/>
          <w:lang w:val="en-CA"/>
        </w:rPr>
        <w:t xml:space="preserve">  </w:t>
      </w:r>
      <w:r w:rsidR="0065786D" w:rsidRPr="00C16ACF">
        <w:rPr>
          <w:rFonts w:ascii="Times New Roman" w:hAnsi="Times New Roman"/>
          <w:lang w:val="en-CA"/>
        </w:rPr>
        <w:t xml:space="preserve">A </w:t>
      </w:r>
      <w:r w:rsidR="00053D08">
        <w:rPr>
          <w:rFonts w:ascii="Times New Roman" w:hAnsi="Times New Roman"/>
          <w:lang w:val="en-CA"/>
        </w:rPr>
        <w:t>“</w:t>
      </w:r>
      <w:r w:rsidR="00E43F07" w:rsidRPr="00C16ACF">
        <w:rPr>
          <w:rFonts w:ascii="Times New Roman" w:hAnsi="Times New Roman"/>
          <w:lang w:val="en-CA"/>
        </w:rPr>
        <w:t>form of description</w:t>
      </w:r>
      <w:r w:rsidR="00053D08">
        <w:rPr>
          <w:rFonts w:ascii="Times New Roman" w:hAnsi="Times New Roman"/>
          <w:lang w:val="en-CA"/>
        </w:rPr>
        <w:t>”</w:t>
      </w:r>
      <w:r w:rsidR="0065786D" w:rsidRPr="00C16ACF">
        <w:rPr>
          <w:rFonts w:ascii="Times New Roman" w:hAnsi="Times New Roman"/>
          <w:lang w:val="en-CA"/>
        </w:rPr>
        <w:t xml:space="preserve">, whether for colour or matter and motion, </w:t>
      </w:r>
      <w:r w:rsidR="00F5508D" w:rsidRPr="00C16ACF">
        <w:rPr>
          <w:rFonts w:ascii="Times New Roman" w:hAnsi="Times New Roman"/>
          <w:lang w:val="en-CA"/>
        </w:rPr>
        <w:t xml:space="preserve">defines what can and cannot be sensibly said and </w:t>
      </w:r>
      <w:r w:rsidR="00FC6FFA" w:rsidRPr="00C16ACF">
        <w:rPr>
          <w:rFonts w:ascii="Times New Roman" w:hAnsi="Times New Roman"/>
          <w:lang w:val="en-CA"/>
        </w:rPr>
        <w:t xml:space="preserve">hence defines what is </w:t>
      </w:r>
      <w:r w:rsidR="00F5508D" w:rsidRPr="00C16ACF">
        <w:rPr>
          <w:rFonts w:ascii="Times New Roman" w:hAnsi="Times New Roman"/>
          <w:lang w:val="en-CA"/>
        </w:rPr>
        <w:t xml:space="preserve">logically </w:t>
      </w:r>
      <w:r w:rsidR="00053D08">
        <w:rPr>
          <w:rFonts w:ascii="Times New Roman" w:hAnsi="Times New Roman"/>
          <w:lang w:val="en-CA"/>
        </w:rPr>
        <w:t>“</w:t>
      </w:r>
      <w:r w:rsidR="00FC6FFA" w:rsidRPr="00C16ACF">
        <w:rPr>
          <w:rFonts w:ascii="Times New Roman" w:hAnsi="Times New Roman"/>
          <w:lang w:val="en-CA"/>
        </w:rPr>
        <w:t>excluded [</w:t>
      </w:r>
      <w:proofErr w:type="spellStart"/>
      <w:r w:rsidR="00FC6FFA" w:rsidRPr="00C16ACF">
        <w:rPr>
          <w:rFonts w:ascii="Times New Roman" w:hAnsi="Times New Roman"/>
          <w:i/>
          <w:lang w:val="en-CA"/>
        </w:rPr>
        <w:t>ausgeschlosse</w:t>
      </w:r>
      <w:r w:rsidR="00FC6FFA" w:rsidRPr="00C16ACF">
        <w:rPr>
          <w:rFonts w:ascii="Times New Roman" w:hAnsi="Times New Roman"/>
          <w:lang w:val="en-CA"/>
        </w:rPr>
        <w:t>n</w:t>
      </w:r>
      <w:proofErr w:type="spellEnd"/>
      <w:r w:rsidR="00FC6FFA" w:rsidRPr="00C16ACF">
        <w:rPr>
          <w:rFonts w:ascii="Times New Roman" w:hAnsi="Times New Roman"/>
          <w:lang w:val="en-CA"/>
        </w:rPr>
        <w:t>]</w:t>
      </w:r>
      <w:r w:rsidR="00053D08">
        <w:rPr>
          <w:rFonts w:ascii="Times New Roman" w:hAnsi="Times New Roman"/>
          <w:lang w:val="en-CA"/>
        </w:rPr>
        <w:t>”</w:t>
      </w:r>
      <w:r w:rsidR="00FC6FFA" w:rsidRPr="00C16ACF">
        <w:rPr>
          <w:rFonts w:ascii="Times New Roman" w:hAnsi="Times New Roman"/>
          <w:lang w:val="en-CA"/>
        </w:rPr>
        <w:t xml:space="preserve"> (6.3751).</w:t>
      </w:r>
      <w:r w:rsidR="00F5508D" w:rsidRPr="00C16ACF">
        <w:rPr>
          <w:rFonts w:ascii="Times New Roman" w:hAnsi="Times New Roman"/>
          <w:lang w:val="en-CA"/>
        </w:rPr>
        <w:t xml:space="preserve">  </w:t>
      </w:r>
    </w:p>
    <w:p w14:paraId="63D42935" w14:textId="77777777" w:rsidR="001F3200" w:rsidRPr="00C16ACF" w:rsidRDefault="001F3200" w:rsidP="001F3200">
      <w:pPr>
        <w:adjustRightInd w:val="0"/>
        <w:snapToGrid w:val="0"/>
        <w:rPr>
          <w:rFonts w:ascii="Times New Roman" w:hAnsi="Times New Roman"/>
        </w:rPr>
      </w:pPr>
      <w:r w:rsidRPr="00C16ACF">
        <w:rPr>
          <w:rFonts w:ascii="Times New Roman" w:hAnsi="Times New Roman"/>
        </w:rPr>
        <w:tab/>
        <w:t xml:space="preserve">The suggestion that </w:t>
      </w:r>
      <w:r w:rsidR="002B0EA5" w:rsidRPr="00C16ACF">
        <w:rPr>
          <w:rFonts w:ascii="Times New Roman" w:hAnsi="Times New Roman"/>
        </w:rPr>
        <w:t xml:space="preserve">Wittgenstein </w:t>
      </w:r>
      <w:r w:rsidR="00417829" w:rsidRPr="00C16ACF">
        <w:rPr>
          <w:rFonts w:ascii="Times New Roman" w:hAnsi="Times New Roman"/>
        </w:rPr>
        <w:t xml:space="preserve">embraces </w:t>
      </w:r>
      <w:r w:rsidR="002B0EA5" w:rsidRPr="00C16ACF">
        <w:rPr>
          <w:rFonts w:ascii="Times New Roman" w:hAnsi="Times New Roman"/>
        </w:rPr>
        <w:t xml:space="preserve">the Hertz/Boltzmann mathematical conception of representation </w:t>
      </w:r>
      <w:r w:rsidR="007A3C69" w:rsidRPr="00C16ACF">
        <w:rPr>
          <w:rFonts w:ascii="Times New Roman" w:hAnsi="Times New Roman"/>
        </w:rPr>
        <w:t xml:space="preserve">when explaining colour exclusion </w:t>
      </w:r>
      <w:r w:rsidRPr="00C16ACF">
        <w:rPr>
          <w:rFonts w:ascii="Times New Roman" w:hAnsi="Times New Roman"/>
        </w:rPr>
        <w:t xml:space="preserve">is </w:t>
      </w:r>
      <w:r w:rsidR="00F3268E" w:rsidRPr="00C16ACF">
        <w:rPr>
          <w:rFonts w:ascii="Times New Roman" w:hAnsi="Times New Roman"/>
        </w:rPr>
        <w:t xml:space="preserve">further </w:t>
      </w:r>
      <w:r w:rsidR="00CC5B7E" w:rsidRPr="00C16ACF">
        <w:rPr>
          <w:rFonts w:ascii="Times New Roman" w:hAnsi="Times New Roman"/>
        </w:rPr>
        <w:t xml:space="preserve">bolstered by the fact that </w:t>
      </w:r>
      <w:r w:rsidR="002B0EA5" w:rsidRPr="00C16ACF">
        <w:rPr>
          <w:rFonts w:ascii="Times New Roman" w:hAnsi="Times New Roman"/>
        </w:rPr>
        <w:t xml:space="preserve">he </w:t>
      </w:r>
      <w:r w:rsidR="00FC6FFA" w:rsidRPr="00C16ACF">
        <w:rPr>
          <w:rFonts w:ascii="Times New Roman" w:hAnsi="Times New Roman"/>
        </w:rPr>
        <w:t xml:space="preserve">takes </w:t>
      </w:r>
      <w:r w:rsidRPr="00C16ACF">
        <w:rPr>
          <w:rFonts w:ascii="Times New Roman" w:hAnsi="Times New Roman"/>
        </w:rPr>
        <w:t>phenomena</w:t>
      </w:r>
      <w:r w:rsidR="00FC6FFA" w:rsidRPr="00C16ACF">
        <w:rPr>
          <w:rFonts w:ascii="Times New Roman" w:hAnsi="Times New Roman"/>
        </w:rPr>
        <w:t>,</w:t>
      </w:r>
      <w:r w:rsidR="001E349D" w:rsidRPr="00C16ACF">
        <w:rPr>
          <w:rFonts w:ascii="Times New Roman" w:hAnsi="Times New Roman"/>
        </w:rPr>
        <w:t xml:space="preserve"> without any apparent </w:t>
      </w:r>
      <w:r w:rsidR="00020289" w:rsidRPr="00C16ACF">
        <w:rPr>
          <w:rFonts w:ascii="Times New Roman" w:hAnsi="Times New Roman"/>
        </w:rPr>
        <w:t>reluctance</w:t>
      </w:r>
      <w:r w:rsidR="00FC6FFA" w:rsidRPr="00C16ACF">
        <w:rPr>
          <w:rFonts w:ascii="Times New Roman" w:hAnsi="Times New Roman"/>
        </w:rPr>
        <w:t xml:space="preserve">, to be </w:t>
      </w:r>
      <w:r w:rsidRPr="00C16ACF">
        <w:rPr>
          <w:rFonts w:ascii="Times New Roman" w:hAnsi="Times New Roman"/>
        </w:rPr>
        <w:t>representable by their coordinates</w:t>
      </w:r>
      <w:r w:rsidR="0065786D" w:rsidRPr="00C16ACF">
        <w:rPr>
          <w:rFonts w:ascii="Times New Roman" w:hAnsi="Times New Roman"/>
        </w:rPr>
        <w:t xml:space="preserve"> (c</w:t>
      </w:r>
      <w:r w:rsidRPr="00C16ACF">
        <w:rPr>
          <w:rFonts w:ascii="Times New Roman" w:hAnsi="Times New Roman"/>
        </w:rPr>
        <w:t>ompare</w:t>
      </w:r>
      <w:r w:rsidRPr="00C16ACF">
        <w:rPr>
          <w:rFonts w:ascii="Times New Roman" w:hAnsi="Times New Roman"/>
          <w:lang w:val="en-CA"/>
        </w:rPr>
        <w:t xml:space="preserve"> locating a city by means of its </w:t>
      </w:r>
      <w:r w:rsidRPr="00C16ACF">
        <w:rPr>
          <w:rFonts w:ascii="Times New Roman" w:hAnsi="Times New Roman"/>
        </w:rPr>
        <w:t>latitude and longitude)</w:t>
      </w:r>
      <w:r w:rsidR="0065786D" w:rsidRPr="00C16ACF">
        <w:rPr>
          <w:rFonts w:ascii="Times New Roman" w:hAnsi="Times New Roman"/>
        </w:rPr>
        <w:t>.</w:t>
      </w:r>
      <w:r w:rsidRPr="00C16ACF">
        <w:rPr>
          <w:rFonts w:ascii="Times New Roman" w:hAnsi="Times New Roman"/>
        </w:rPr>
        <w:t xml:space="preserve">  </w:t>
      </w:r>
      <w:r w:rsidR="00F3268E" w:rsidRPr="00C16ACF">
        <w:rPr>
          <w:rFonts w:ascii="Times New Roman" w:hAnsi="Times New Roman"/>
        </w:rPr>
        <w:t xml:space="preserve">In </w:t>
      </w:r>
      <w:r w:rsidR="00365C2A" w:rsidRPr="00C16ACF">
        <w:rPr>
          <w:rFonts w:ascii="Times New Roman" w:hAnsi="Times New Roman"/>
        </w:rPr>
        <w:t xml:space="preserve">a </w:t>
      </w:r>
      <w:r w:rsidR="007C6F5A" w:rsidRPr="00C16ACF">
        <w:rPr>
          <w:rFonts w:ascii="Times New Roman" w:hAnsi="Times New Roman"/>
        </w:rPr>
        <w:t xml:space="preserve">remark </w:t>
      </w:r>
      <w:r w:rsidR="00365C2A" w:rsidRPr="00C16ACF">
        <w:rPr>
          <w:rFonts w:ascii="Times New Roman" w:hAnsi="Times New Roman"/>
        </w:rPr>
        <w:t xml:space="preserve">composed early on </w:t>
      </w:r>
      <w:r w:rsidR="0065786D" w:rsidRPr="00C16ACF">
        <w:rPr>
          <w:rFonts w:ascii="Times New Roman" w:hAnsi="Times New Roman"/>
        </w:rPr>
        <w:t>he</w:t>
      </w:r>
      <w:r w:rsidR="00F3268E" w:rsidRPr="00C16ACF">
        <w:rPr>
          <w:rFonts w:ascii="Times New Roman" w:hAnsi="Times New Roman"/>
        </w:rPr>
        <w:t xml:space="preserve"> </w:t>
      </w:r>
      <w:r w:rsidRPr="00C16ACF">
        <w:rPr>
          <w:rFonts w:ascii="Times New Roman" w:hAnsi="Times New Roman"/>
        </w:rPr>
        <w:t xml:space="preserve">writes: </w:t>
      </w:r>
      <w:r w:rsidR="00053D08">
        <w:rPr>
          <w:rFonts w:ascii="Times New Roman" w:hAnsi="Times New Roman"/>
        </w:rPr>
        <w:t>“</w:t>
      </w:r>
      <w:r w:rsidRPr="00C16ACF">
        <w:rPr>
          <w:rFonts w:ascii="Times New Roman" w:hAnsi="Times New Roman"/>
        </w:rPr>
        <w:t xml:space="preserve">We might conceive two co-ordinates </w:t>
      </w:r>
      <w:proofErr w:type="spellStart"/>
      <w:r w:rsidRPr="00C16ACF">
        <w:rPr>
          <w:rFonts w:ascii="Times New Roman" w:hAnsi="Times New Roman"/>
        </w:rPr>
        <w:t>a</w:t>
      </w:r>
      <w:r w:rsidRPr="00C16ACF">
        <w:rPr>
          <w:rFonts w:ascii="Times New Roman" w:hAnsi="Times New Roman"/>
          <w:vertAlign w:val="subscript"/>
        </w:rPr>
        <w:t>P</w:t>
      </w:r>
      <w:proofErr w:type="spellEnd"/>
      <w:r w:rsidRPr="00C16ACF">
        <w:rPr>
          <w:rFonts w:ascii="Times New Roman" w:hAnsi="Times New Roman"/>
        </w:rPr>
        <w:t xml:space="preserve"> and </w:t>
      </w:r>
      <w:proofErr w:type="spellStart"/>
      <w:r w:rsidRPr="00C16ACF">
        <w:rPr>
          <w:rFonts w:ascii="Times New Roman" w:hAnsi="Times New Roman"/>
        </w:rPr>
        <w:t>b</w:t>
      </w:r>
      <w:r w:rsidRPr="00C16ACF">
        <w:rPr>
          <w:rFonts w:ascii="Times New Roman" w:hAnsi="Times New Roman"/>
          <w:vertAlign w:val="subscript"/>
        </w:rPr>
        <w:t>P</w:t>
      </w:r>
      <w:proofErr w:type="spellEnd"/>
      <w:r w:rsidRPr="00C16ACF">
        <w:rPr>
          <w:rFonts w:ascii="Times New Roman" w:hAnsi="Times New Roman"/>
        </w:rPr>
        <w:t xml:space="preserve"> as a proposition stating that the material point P is to be found in the place (ab)</w:t>
      </w:r>
      <w:r w:rsidR="00053D08">
        <w:rPr>
          <w:rFonts w:ascii="Times New Roman" w:hAnsi="Times New Roman"/>
        </w:rPr>
        <w:t>”</w:t>
      </w:r>
      <w:r w:rsidRPr="00C16ACF">
        <w:rPr>
          <w:rFonts w:ascii="Times New Roman" w:hAnsi="Times New Roman"/>
        </w:rPr>
        <w:t xml:space="preserve"> (1979, 20, dated 29</w:t>
      </w:r>
      <w:r w:rsidR="007C6F5A" w:rsidRPr="00C16ACF">
        <w:rPr>
          <w:rFonts w:ascii="Times New Roman" w:hAnsi="Times New Roman"/>
        </w:rPr>
        <w:t xml:space="preserve"> October 19</w:t>
      </w:r>
      <w:r w:rsidRPr="00C16ACF">
        <w:rPr>
          <w:rFonts w:ascii="Times New Roman" w:hAnsi="Times New Roman"/>
        </w:rPr>
        <w:t xml:space="preserve">14), and </w:t>
      </w:r>
      <w:r w:rsidR="00FC6FFA" w:rsidRPr="00C16ACF">
        <w:rPr>
          <w:rFonts w:ascii="Times New Roman" w:hAnsi="Times New Roman"/>
        </w:rPr>
        <w:t xml:space="preserve">it is beyond belief that he </w:t>
      </w:r>
      <w:r w:rsidRPr="00C16ACF">
        <w:rPr>
          <w:rFonts w:ascii="Times New Roman" w:hAnsi="Times New Roman"/>
        </w:rPr>
        <w:t>regard</w:t>
      </w:r>
      <w:r w:rsidR="0065786D" w:rsidRPr="00C16ACF">
        <w:rPr>
          <w:rFonts w:ascii="Times New Roman" w:hAnsi="Times New Roman"/>
        </w:rPr>
        <w:t>ed</w:t>
      </w:r>
      <w:r w:rsidRPr="00C16ACF">
        <w:rPr>
          <w:rFonts w:ascii="Times New Roman" w:hAnsi="Times New Roman"/>
        </w:rPr>
        <w:t xml:space="preserve"> </w:t>
      </w:r>
      <w:r w:rsidR="008F4456" w:rsidRPr="00C16ACF">
        <w:rPr>
          <w:rFonts w:ascii="Times New Roman" w:hAnsi="Times New Roman"/>
        </w:rPr>
        <w:t xml:space="preserve">the </w:t>
      </w:r>
      <w:r w:rsidRPr="00C16ACF">
        <w:rPr>
          <w:rFonts w:ascii="Times New Roman" w:hAnsi="Times New Roman"/>
        </w:rPr>
        <w:t>attribution</w:t>
      </w:r>
      <w:r w:rsidR="008F4456" w:rsidRPr="00C16ACF">
        <w:rPr>
          <w:rFonts w:ascii="Times New Roman" w:hAnsi="Times New Roman"/>
        </w:rPr>
        <w:t xml:space="preserve"> of colour</w:t>
      </w:r>
      <w:r w:rsidRPr="00C16ACF">
        <w:rPr>
          <w:rFonts w:ascii="Times New Roman" w:hAnsi="Times New Roman"/>
        </w:rPr>
        <w:t xml:space="preserve"> to </w:t>
      </w:r>
      <w:r w:rsidR="008F4456" w:rsidRPr="00C16ACF">
        <w:rPr>
          <w:rFonts w:ascii="Times New Roman" w:hAnsi="Times New Roman"/>
        </w:rPr>
        <w:t xml:space="preserve">a </w:t>
      </w:r>
      <w:r w:rsidRPr="00C16ACF">
        <w:rPr>
          <w:rFonts w:ascii="Times New Roman" w:hAnsi="Times New Roman"/>
        </w:rPr>
        <w:t xml:space="preserve">point </w:t>
      </w:r>
      <w:r w:rsidR="00FC6FFA" w:rsidRPr="00C16ACF">
        <w:rPr>
          <w:rFonts w:ascii="Times New Roman" w:hAnsi="Times New Roman"/>
        </w:rPr>
        <w:t>any differently</w:t>
      </w:r>
      <w:r w:rsidRPr="00C16ACF">
        <w:rPr>
          <w:rFonts w:ascii="Times New Roman" w:hAnsi="Times New Roman"/>
        </w:rPr>
        <w:t xml:space="preserve">.  </w:t>
      </w:r>
      <w:r w:rsidR="00FC6FFA" w:rsidRPr="00C16ACF">
        <w:rPr>
          <w:rFonts w:ascii="Times New Roman" w:hAnsi="Times New Roman"/>
        </w:rPr>
        <w:t xml:space="preserve">On </w:t>
      </w:r>
      <w:r w:rsidR="00D407EB" w:rsidRPr="00C16ACF">
        <w:rPr>
          <w:rFonts w:ascii="Times New Roman" w:hAnsi="Times New Roman"/>
        </w:rPr>
        <w:t xml:space="preserve">this </w:t>
      </w:r>
      <w:r w:rsidRPr="00C16ACF">
        <w:rPr>
          <w:rFonts w:ascii="Times New Roman" w:hAnsi="Times New Roman"/>
        </w:rPr>
        <w:t xml:space="preserve">conception there is no asserting that a point can be </w:t>
      </w:r>
      <w:r w:rsidR="0065786D" w:rsidRPr="00C16ACF">
        <w:rPr>
          <w:rFonts w:ascii="Times New Roman" w:hAnsi="Times New Roman"/>
        </w:rPr>
        <w:t xml:space="preserve">red and green </w:t>
      </w:r>
      <w:r w:rsidRPr="00C16ACF">
        <w:rPr>
          <w:rFonts w:ascii="Times New Roman" w:hAnsi="Times New Roman"/>
        </w:rPr>
        <w:t>simultaneously</w:t>
      </w:r>
      <w:r w:rsidR="00FC6FFA" w:rsidRPr="00C16ACF">
        <w:rPr>
          <w:rFonts w:ascii="Times New Roman" w:hAnsi="Times New Roman"/>
        </w:rPr>
        <w:t xml:space="preserve"> since </w:t>
      </w:r>
      <w:r w:rsidRPr="00C16ACF">
        <w:rPr>
          <w:rFonts w:ascii="Times New Roman" w:hAnsi="Times New Roman"/>
        </w:rPr>
        <w:t xml:space="preserve">there </w:t>
      </w:r>
      <w:r w:rsidR="00FC6FFA" w:rsidRPr="00C16ACF">
        <w:rPr>
          <w:rFonts w:ascii="Times New Roman" w:hAnsi="Times New Roman"/>
        </w:rPr>
        <w:t>is</w:t>
      </w:r>
      <w:r w:rsidRPr="00C16ACF">
        <w:rPr>
          <w:rFonts w:ascii="Times New Roman" w:hAnsi="Times New Roman"/>
        </w:rPr>
        <w:t xml:space="preserve"> no coordinate</w:t>
      </w:r>
      <w:r w:rsidR="001E349D" w:rsidRPr="00C16ACF">
        <w:rPr>
          <w:rFonts w:ascii="Times New Roman" w:hAnsi="Times New Roman"/>
        </w:rPr>
        <w:t xml:space="preserve"> corresponding to </w:t>
      </w:r>
      <w:r w:rsidR="0065786D" w:rsidRPr="00C16ACF">
        <w:rPr>
          <w:rFonts w:ascii="Times New Roman" w:hAnsi="Times New Roman"/>
        </w:rPr>
        <w:t xml:space="preserve">both </w:t>
      </w:r>
      <w:r w:rsidR="00053D08">
        <w:rPr>
          <w:rFonts w:ascii="Times New Roman" w:hAnsi="Times New Roman"/>
        </w:rPr>
        <w:t>“</w:t>
      </w:r>
      <w:r w:rsidR="0065786D" w:rsidRPr="00C16ACF">
        <w:rPr>
          <w:rFonts w:ascii="Times New Roman" w:hAnsi="Times New Roman"/>
        </w:rPr>
        <w:t>A is red</w:t>
      </w:r>
      <w:r w:rsidR="00053D08">
        <w:rPr>
          <w:rFonts w:ascii="Times New Roman" w:hAnsi="Times New Roman"/>
        </w:rPr>
        <w:t>”</w:t>
      </w:r>
      <w:r w:rsidR="0065786D" w:rsidRPr="00C16ACF">
        <w:rPr>
          <w:rFonts w:ascii="Times New Roman" w:hAnsi="Times New Roman"/>
        </w:rPr>
        <w:t xml:space="preserve"> and </w:t>
      </w:r>
      <w:r w:rsidR="00053D08">
        <w:rPr>
          <w:rFonts w:ascii="Times New Roman" w:hAnsi="Times New Roman"/>
        </w:rPr>
        <w:t>“</w:t>
      </w:r>
      <w:r w:rsidR="0065786D" w:rsidRPr="00C16ACF">
        <w:rPr>
          <w:rFonts w:ascii="Times New Roman" w:hAnsi="Times New Roman"/>
        </w:rPr>
        <w:t>A is green</w:t>
      </w:r>
      <w:r w:rsidR="00053D08">
        <w:rPr>
          <w:rFonts w:ascii="Times New Roman" w:hAnsi="Times New Roman"/>
        </w:rPr>
        <w:t>”</w:t>
      </w:r>
      <w:r w:rsidRPr="00C16ACF">
        <w:rPr>
          <w:rFonts w:ascii="Times New Roman" w:hAnsi="Times New Roman"/>
        </w:rPr>
        <w:t xml:space="preserve">.  </w:t>
      </w:r>
      <w:r w:rsidR="00FC6FFA" w:rsidRPr="00C16ACF">
        <w:rPr>
          <w:rFonts w:ascii="Times New Roman" w:hAnsi="Times New Roman"/>
        </w:rPr>
        <w:t>The a</w:t>
      </w:r>
      <w:r w:rsidR="00365C2A" w:rsidRPr="00C16ACF">
        <w:rPr>
          <w:rFonts w:ascii="Times New Roman" w:hAnsi="Times New Roman"/>
        </w:rPr>
        <w:t>ssert</w:t>
      </w:r>
      <w:r w:rsidR="00F3268E" w:rsidRPr="00C16ACF">
        <w:rPr>
          <w:rFonts w:ascii="Times New Roman" w:hAnsi="Times New Roman"/>
        </w:rPr>
        <w:t>i</w:t>
      </w:r>
      <w:r w:rsidR="00FC6FFA" w:rsidRPr="00C16ACF">
        <w:rPr>
          <w:rFonts w:ascii="Times New Roman" w:hAnsi="Times New Roman"/>
        </w:rPr>
        <w:t>on</w:t>
      </w:r>
      <w:r w:rsidR="00365C2A" w:rsidRPr="00C16ACF">
        <w:rPr>
          <w:rFonts w:ascii="Times New Roman" w:hAnsi="Times New Roman"/>
        </w:rPr>
        <w:t xml:space="preserve"> </w:t>
      </w:r>
      <w:r w:rsidR="00417829" w:rsidRPr="00C16ACF">
        <w:rPr>
          <w:rFonts w:ascii="Times New Roman" w:hAnsi="Times New Roman"/>
        </w:rPr>
        <w:t xml:space="preserve">that </w:t>
      </w:r>
      <w:r w:rsidRPr="00C16ACF">
        <w:rPr>
          <w:rFonts w:ascii="Times New Roman" w:hAnsi="Times New Roman"/>
        </w:rPr>
        <w:t xml:space="preserve">a point </w:t>
      </w:r>
      <w:r w:rsidR="0065786D" w:rsidRPr="00C16ACF">
        <w:rPr>
          <w:rFonts w:ascii="Times New Roman" w:hAnsi="Times New Roman"/>
        </w:rPr>
        <w:t xml:space="preserve">in visual space is correlated with </w:t>
      </w:r>
      <w:r w:rsidR="00F3268E" w:rsidRPr="00C16ACF">
        <w:rPr>
          <w:rFonts w:ascii="Times New Roman" w:hAnsi="Times New Roman"/>
        </w:rPr>
        <w:t xml:space="preserve">two </w:t>
      </w:r>
      <w:r w:rsidRPr="00C16ACF">
        <w:rPr>
          <w:rFonts w:ascii="Times New Roman" w:hAnsi="Times New Roman"/>
        </w:rPr>
        <w:t>distinct co</w:t>
      </w:r>
      <w:r w:rsidR="00417829" w:rsidRPr="00C16ACF">
        <w:rPr>
          <w:rFonts w:ascii="Times New Roman" w:hAnsi="Times New Roman"/>
        </w:rPr>
        <w:t xml:space="preserve">ordinates </w:t>
      </w:r>
      <w:r w:rsidRPr="00C16ACF">
        <w:rPr>
          <w:rFonts w:ascii="Times New Roman" w:hAnsi="Times New Roman"/>
        </w:rPr>
        <w:t xml:space="preserve">in colour space </w:t>
      </w:r>
      <w:r w:rsidR="002B6121" w:rsidRPr="00C16ACF">
        <w:rPr>
          <w:rFonts w:ascii="Times New Roman" w:hAnsi="Times New Roman"/>
        </w:rPr>
        <w:t xml:space="preserve">is </w:t>
      </w:r>
      <w:r w:rsidR="00365C2A" w:rsidRPr="00C16ACF">
        <w:rPr>
          <w:rFonts w:ascii="Times New Roman" w:hAnsi="Times New Roman"/>
        </w:rPr>
        <w:t xml:space="preserve">as </w:t>
      </w:r>
      <w:r w:rsidR="00F3268E" w:rsidRPr="00C16ACF">
        <w:rPr>
          <w:rFonts w:ascii="Times New Roman" w:hAnsi="Times New Roman"/>
        </w:rPr>
        <w:t xml:space="preserve">absurd as </w:t>
      </w:r>
      <w:r w:rsidR="00FC6FFA" w:rsidRPr="00C16ACF">
        <w:rPr>
          <w:rFonts w:ascii="Times New Roman" w:hAnsi="Times New Roman"/>
        </w:rPr>
        <w:t xml:space="preserve">the </w:t>
      </w:r>
      <w:r w:rsidR="00365C2A" w:rsidRPr="00C16ACF">
        <w:rPr>
          <w:rFonts w:ascii="Times New Roman" w:hAnsi="Times New Roman"/>
        </w:rPr>
        <w:t>assert</w:t>
      </w:r>
      <w:r w:rsidR="00F3268E" w:rsidRPr="00C16ACF">
        <w:rPr>
          <w:rFonts w:ascii="Times New Roman" w:hAnsi="Times New Roman"/>
        </w:rPr>
        <w:t>i</w:t>
      </w:r>
      <w:r w:rsidR="00FC6FFA" w:rsidRPr="00C16ACF">
        <w:rPr>
          <w:rFonts w:ascii="Times New Roman" w:hAnsi="Times New Roman"/>
        </w:rPr>
        <w:t>on</w:t>
      </w:r>
      <w:r w:rsidRPr="00C16ACF">
        <w:rPr>
          <w:rFonts w:ascii="Times New Roman" w:hAnsi="Times New Roman"/>
        </w:rPr>
        <w:t xml:space="preserve"> that a material point </w:t>
      </w:r>
      <w:r w:rsidR="00995108" w:rsidRPr="00C16ACF">
        <w:rPr>
          <w:rFonts w:ascii="Times New Roman" w:hAnsi="Times New Roman"/>
        </w:rPr>
        <w:t xml:space="preserve">is </w:t>
      </w:r>
      <w:r w:rsidR="0065786D" w:rsidRPr="00C16ACF">
        <w:rPr>
          <w:rFonts w:ascii="Times New Roman" w:hAnsi="Times New Roman"/>
        </w:rPr>
        <w:t xml:space="preserve">correlated with </w:t>
      </w:r>
      <w:r w:rsidR="00FC6FFA" w:rsidRPr="00C16ACF">
        <w:rPr>
          <w:rFonts w:ascii="Times New Roman" w:hAnsi="Times New Roman"/>
        </w:rPr>
        <w:t xml:space="preserve">both </w:t>
      </w:r>
      <w:r w:rsidRPr="00C16ACF">
        <w:rPr>
          <w:rFonts w:ascii="Times New Roman" w:hAnsi="Times New Roman"/>
          <w:lang w:val="en-CA"/>
        </w:rPr>
        <w:t>(a</w:t>
      </w:r>
      <w:r w:rsidRPr="00C16ACF">
        <w:rPr>
          <w:rFonts w:ascii="Times New Roman" w:hAnsi="Times New Roman"/>
          <w:vertAlign w:val="subscript"/>
          <w:lang w:val="en-CA"/>
        </w:rPr>
        <w:t>1</w:t>
      </w:r>
      <w:r w:rsidRPr="00C16ACF">
        <w:rPr>
          <w:rFonts w:ascii="Times New Roman" w:hAnsi="Times New Roman"/>
          <w:lang w:val="en-CA"/>
        </w:rPr>
        <w:t>b</w:t>
      </w:r>
      <w:r w:rsidRPr="00C16ACF">
        <w:rPr>
          <w:rFonts w:ascii="Times New Roman" w:hAnsi="Times New Roman"/>
          <w:vertAlign w:val="subscript"/>
          <w:lang w:val="en-CA"/>
        </w:rPr>
        <w:t>1</w:t>
      </w:r>
      <w:r w:rsidRPr="00C16ACF">
        <w:rPr>
          <w:rFonts w:ascii="Times New Roman" w:hAnsi="Times New Roman"/>
          <w:lang w:val="en-CA"/>
        </w:rPr>
        <w:t>) and (a</w:t>
      </w:r>
      <w:r w:rsidRPr="00C16ACF">
        <w:rPr>
          <w:rFonts w:ascii="Times New Roman" w:hAnsi="Times New Roman"/>
          <w:vertAlign w:val="subscript"/>
          <w:lang w:val="en-CA"/>
        </w:rPr>
        <w:t>2</w:t>
      </w:r>
      <w:r w:rsidRPr="00C16ACF">
        <w:rPr>
          <w:rFonts w:ascii="Times New Roman" w:hAnsi="Times New Roman"/>
          <w:lang w:val="en-CA"/>
        </w:rPr>
        <w:t>b</w:t>
      </w:r>
      <w:r w:rsidRPr="00C16ACF">
        <w:rPr>
          <w:rFonts w:ascii="Times New Roman" w:hAnsi="Times New Roman"/>
          <w:vertAlign w:val="subscript"/>
          <w:lang w:val="en-CA"/>
        </w:rPr>
        <w:t>2</w:t>
      </w:r>
      <w:r w:rsidRPr="00C16ACF">
        <w:rPr>
          <w:rFonts w:ascii="Times New Roman" w:hAnsi="Times New Roman"/>
          <w:lang w:val="en-CA"/>
        </w:rPr>
        <w:t>)</w:t>
      </w:r>
      <w:r w:rsidR="0065786D" w:rsidRPr="00C16ACF">
        <w:rPr>
          <w:rFonts w:ascii="Times New Roman" w:hAnsi="Times New Roman"/>
          <w:lang w:val="en-CA"/>
        </w:rPr>
        <w:t xml:space="preserve"> in geometrical space (c</w:t>
      </w:r>
      <w:r w:rsidR="0044748E" w:rsidRPr="00C16ACF">
        <w:rPr>
          <w:rFonts w:ascii="Times New Roman" w:hAnsi="Times New Roman"/>
          <w:lang w:val="en-CA"/>
        </w:rPr>
        <w:t xml:space="preserve">ompare </w:t>
      </w:r>
      <w:r w:rsidRPr="00C16ACF">
        <w:rPr>
          <w:rFonts w:ascii="Times New Roman" w:hAnsi="Times New Roman"/>
        </w:rPr>
        <w:t>stating that a city has more than one latitude and longitude)</w:t>
      </w:r>
      <w:r w:rsidR="007437CA" w:rsidRPr="00C16ACF">
        <w:rPr>
          <w:rFonts w:ascii="Times New Roman" w:hAnsi="Times New Roman"/>
        </w:rPr>
        <w:t>.</w:t>
      </w:r>
      <w:r w:rsidRPr="00C16ACF">
        <w:rPr>
          <w:rFonts w:ascii="Times New Roman" w:hAnsi="Times New Roman"/>
        </w:rPr>
        <w:t xml:space="preserve">  </w:t>
      </w:r>
      <w:r w:rsidR="007437CA" w:rsidRPr="00C16ACF">
        <w:rPr>
          <w:rFonts w:ascii="Times New Roman" w:hAnsi="Times New Roman"/>
        </w:rPr>
        <w:t>As Wittgenstein says</w:t>
      </w:r>
      <w:r w:rsidR="00C3074A" w:rsidRPr="00C16ACF">
        <w:rPr>
          <w:rFonts w:ascii="Times New Roman" w:hAnsi="Times New Roman"/>
        </w:rPr>
        <w:t xml:space="preserve">: </w:t>
      </w:r>
      <w:r w:rsidR="00053D08">
        <w:rPr>
          <w:rFonts w:ascii="Times New Roman" w:hAnsi="Times New Roman"/>
        </w:rPr>
        <w:t>“</w:t>
      </w:r>
      <w:r w:rsidR="00F3268E" w:rsidRPr="00C16ACF">
        <w:rPr>
          <w:rFonts w:ascii="Times New Roman" w:hAnsi="Times New Roman"/>
        </w:rPr>
        <w:t>I</w:t>
      </w:r>
      <w:r w:rsidRPr="00C16ACF">
        <w:rPr>
          <w:rFonts w:ascii="Times New Roman" w:hAnsi="Times New Roman"/>
        </w:rPr>
        <w:t>t is</w:t>
      </w:r>
      <w:r w:rsidR="007437CA" w:rsidRPr="00C16ACF">
        <w:rPr>
          <w:rFonts w:ascii="Times New Roman" w:hAnsi="Times New Roman"/>
        </w:rPr>
        <w:t xml:space="preserve"> </w:t>
      </w:r>
      <w:r w:rsidRPr="00C16ACF">
        <w:rPr>
          <w:rFonts w:ascii="Times New Roman" w:hAnsi="Times New Roman"/>
        </w:rPr>
        <w:t>no more</w:t>
      </w:r>
      <w:r w:rsidR="00433CB4" w:rsidRPr="00C16ACF">
        <w:rPr>
          <w:rFonts w:ascii="Times New Roman" w:hAnsi="Times New Roman"/>
        </w:rPr>
        <w:t xml:space="preserve"> possible to present something </w:t>
      </w:r>
      <w:r w:rsidR="007613E5">
        <w:rPr>
          <w:rFonts w:ascii="Times New Roman" w:hAnsi="Times New Roman"/>
        </w:rPr>
        <w:t>‘</w:t>
      </w:r>
      <w:r w:rsidRPr="00C16ACF">
        <w:rPr>
          <w:rFonts w:ascii="Times New Roman" w:hAnsi="Times New Roman"/>
        </w:rPr>
        <w:t>contradicting logi</w:t>
      </w:r>
      <w:r w:rsidR="00433CB4" w:rsidRPr="00C16ACF">
        <w:rPr>
          <w:rFonts w:ascii="Times New Roman" w:hAnsi="Times New Roman"/>
        </w:rPr>
        <w:t>c</w:t>
      </w:r>
      <w:r w:rsidR="007613E5">
        <w:rPr>
          <w:rFonts w:ascii="Times New Roman" w:hAnsi="Times New Roman"/>
        </w:rPr>
        <w:t>’</w:t>
      </w:r>
      <w:r w:rsidRPr="00C16ACF">
        <w:rPr>
          <w:rFonts w:ascii="Times New Roman" w:hAnsi="Times New Roman"/>
        </w:rPr>
        <w:t xml:space="preserve"> in language than to present a figure contradicting the laws of space in geometry by means of its co-ordinates; or, say, to give the co-ordinates of a point that does not exist</w:t>
      </w:r>
      <w:r w:rsidR="00053D08">
        <w:rPr>
          <w:rFonts w:ascii="Times New Roman" w:hAnsi="Times New Roman"/>
        </w:rPr>
        <w:t>”</w:t>
      </w:r>
      <w:r w:rsidRPr="00C16ACF">
        <w:rPr>
          <w:rFonts w:ascii="Times New Roman" w:hAnsi="Times New Roman"/>
        </w:rPr>
        <w:t xml:space="preserve"> (1979, 40, dated 16</w:t>
      </w:r>
      <w:r w:rsidR="007C6F5A" w:rsidRPr="00C16ACF">
        <w:rPr>
          <w:rFonts w:ascii="Times New Roman" w:hAnsi="Times New Roman"/>
        </w:rPr>
        <w:t xml:space="preserve"> May 191</w:t>
      </w:r>
      <w:r w:rsidR="00D407EB" w:rsidRPr="00C16ACF">
        <w:rPr>
          <w:rFonts w:ascii="Times New Roman" w:hAnsi="Times New Roman"/>
        </w:rPr>
        <w:t>5</w:t>
      </w:r>
      <w:r w:rsidR="00226C0E" w:rsidRPr="00C16ACF">
        <w:rPr>
          <w:rFonts w:ascii="Times New Roman" w:hAnsi="Times New Roman"/>
        </w:rPr>
        <w:t>;</w:t>
      </w:r>
      <w:r w:rsidR="00D407EB" w:rsidRPr="00C16ACF">
        <w:rPr>
          <w:rFonts w:ascii="Times New Roman" w:hAnsi="Times New Roman"/>
        </w:rPr>
        <w:t xml:space="preserve"> </w:t>
      </w:r>
      <w:r w:rsidR="00C3074A" w:rsidRPr="00C16ACF">
        <w:rPr>
          <w:rFonts w:ascii="Times New Roman" w:hAnsi="Times New Roman"/>
        </w:rPr>
        <w:t xml:space="preserve">also </w:t>
      </w:r>
      <w:r w:rsidRPr="00C16ACF">
        <w:rPr>
          <w:rFonts w:ascii="Times New Roman" w:hAnsi="Times New Roman"/>
        </w:rPr>
        <w:t>1922, 3.032</w:t>
      </w:r>
      <w:r w:rsidR="00CC5B7E" w:rsidRPr="00C16ACF">
        <w:rPr>
          <w:rFonts w:ascii="Times New Roman" w:hAnsi="Times New Roman"/>
        </w:rPr>
        <w:t>).</w:t>
      </w:r>
    </w:p>
    <w:p w14:paraId="5D3DB4A9" w14:textId="77777777" w:rsidR="001F3200" w:rsidRPr="00C16ACF" w:rsidRDefault="001F3200" w:rsidP="001F3200">
      <w:pPr>
        <w:adjustRightInd w:val="0"/>
        <w:snapToGrid w:val="0"/>
        <w:rPr>
          <w:rFonts w:ascii="Times New Roman" w:hAnsi="Times New Roman"/>
        </w:rPr>
      </w:pPr>
      <w:r w:rsidRPr="00C16ACF">
        <w:rPr>
          <w:rFonts w:ascii="Times New Roman" w:hAnsi="Times New Roman"/>
        </w:rPr>
        <w:tab/>
      </w:r>
      <w:r w:rsidR="00C3074A" w:rsidRPr="00C16ACF">
        <w:rPr>
          <w:rFonts w:ascii="Times New Roman" w:hAnsi="Times New Roman"/>
        </w:rPr>
        <w:t xml:space="preserve">If </w:t>
      </w:r>
      <w:r w:rsidRPr="00C16ACF">
        <w:rPr>
          <w:rFonts w:ascii="Times New Roman" w:hAnsi="Times New Roman"/>
        </w:rPr>
        <w:t xml:space="preserve">qualities and quantities </w:t>
      </w:r>
      <w:r w:rsidR="00C3074A" w:rsidRPr="00C16ACF">
        <w:rPr>
          <w:rFonts w:ascii="Times New Roman" w:hAnsi="Times New Roman"/>
        </w:rPr>
        <w:t xml:space="preserve">are </w:t>
      </w:r>
      <w:r w:rsidRPr="00C16ACF">
        <w:rPr>
          <w:rFonts w:ascii="Times New Roman" w:hAnsi="Times New Roman"/>
        </w:rPr>
        <w:t>representable by points in a multi-dimensional space</w:t>
      </w:r>
      <w:r w:rsidR="00C3074A" w:rsidRPr="00C16ACF">
        <w:rPr>
          <w:rFonts w:ascii="Times New Roman" w:hAnsi="Times New Roman"/>
        </w:rPr>
        <w:t xml:space="preserve">, </w:t>
      </w:r>
      <w:r w:rsidRPr="00C16ACF">
        <w:rPr>
          <w:rFonts w:ascii="Times New Roman" w:hAnsi="Times New Roman"/>
        </w:rPr>
        <w:t>attribution</w:t>
      </w:r>
      <w:r w:rsidR="00C3074A" w:rsidRPr="00C16ACF">
        <w:rPr>
          <w:rFonts w:ascii="Times New Roman" w:hAnsi="Times New Roman"/>
        </w:rPr>
        <w:t>s</w:t>
      </w:r>
      <w:r w:rsidRPr="00C16ACF">
        <w:rPr>
          <w:rFonts w:ascii="Times New Roman" w:hAnsi="Times New Roman"/>
        </w:rPr>
        <w:t xml:space="preserve"> of colour</w:t>
      </w:r>
      <w:r w:rsidR="00C3074A" w:rsidRPr="00C16ACF">
        <w:rPr>
          <w:rFonts w:ascii="Times New Roman" w:hAnsi="Times New Roman"/>
        </w:rPr>
        <w:t>s</w:t>
      </w:r>
      <w:r w:rsidRPr="00C16ACF">
        <w:rPr>
          <w:rFonts w:ascii="Times New Roman" w:hAnsi="Times New Roman"/>
        </w:rPr>
        <w:t xml:space="preserve"> to point</w:t>
      </w:r>
      <w:r w:rsidR="00C3074A" w:rsidRPr="00C16ACF">
        <w:rPr>
          <w:rFonts w:ascii="Times New Roman" w:hAnsi="Times New Roman"/>
        </w:rPr>
        <w:t xml:space="preserve">s </w:t>
      </w:r>
      <w:r w:rsidR="007437CA" w:rsidRPr="00C16ACF">
        <w:rPr>
          <w:rFonts w:ascii="Times New Roman" w:hAnsi="Times New Roman"/>
        </w:rPr>
        <w:t xml:space="preserve">are representable </w:t>
      </w:r>
      <w:r w:rsidR="00F02240" w:rsidRPr="00C16ACF">
        <w:rPr>
          <w:rFonts w:ascii="Times New Roman" w:hAnsi="Times New Roman"/>
        </w:rPr>
        <w:t>in functional terms</w:t>
      </w:r>
      <w:r w:rsidR="00C3074A" w:rsidRPr="00C16ACF">
        <w:rPr>
          <w:rFonts w:ascii="Times New Roman" w:hAnsi="Times New Roman"/>
        </w:rPr>
        <w:t xml:space="preserve">.  </w:t>
      </w:r>
      <w:r w:rsidR="00053D08">
        <w:rPr>
          <w:rFonts w:ascii="Times New Roman" w:hAnsi="Times New Roman"/>
        </w:rPr>
        <w:t>“</w:t>
      </w:r>
      <w:r w:rsidR="00C3074A" w:rsidRPr="00C16ACF">
        <w:rPr>
          <w:rFonts w:ascii="Times New Roman" w:hAnsi="Times New Roman"/>
        </w:rPr>
        <w:t>[T]</w:t>
      </w:r>
      <w:r w:rsidRPr="00C16ACF">
        <w:rPr>
          <w:rFonts w:ascii="Times New Roman" w:hAnsi="Times New Roman"/>
        </w:rPr>
        <w:t>he general concept of colour can</w:t>
      </w:r>
      <w:r w:rsidR="00053D08">
        <w:rPr>
          <w:rFonts w:ascii="Times New Roman" w:hAnsi="Times New Roman"/>
        </w:rPr>
        <w:t>”</w:t>
      </w:r>
      <w:r w:rsidR="00C3074A" w:rsidRPr="00C16ACF">
        <w:rPr>
          <w:rFonts w:ascii="Times New Roman" w:hAnsi="Times New Roman"/>
        </w:rPr>
        <w:t>, as has been note</w:t>
      </w:r>
      <w:r w:rsidR="00F87AC4" w:rsidRPr="00C16ACF">
        <w:rPr>
          <w:rFonts w:ascii="Times New Roman" w:hAnsi="Times New Roman"/>
        </w:rPr>
        <w:t>d</w:t>
      </w:r>
      <w:r w:rsidR="00C3074A" w:rsidRPr="00C16ACF">
        <w:rPr>
          <w:rFonts w:ascii="Times New Roman" w:hAnsi="Times New Roman"/>
        </w:rPr>
        <w:t xml:space="preserve">, </w:t>
      </w:r>
      <w:r w:rsidR="00053D08">
        <w:rPr>
          <w:rFonts w:ascii="Times New Roman" w:hAnsi="Times New Roman"/>
        </w:rPr>
        <w:t>“</w:t>
      </w:r>
      <w:r w:rsidRPr="00C16ACF">
        <w:rPr>
          <w:rFonts w:ascii="Times New Roman" w:hAnsi="Times New Roman"/>
        </w:rPr>
        <w:t xml:space="preserve">be represented in language, not by a class of colour-predicates, but by a function </w:t>
      </w:r>
      <w:r w:rsidRPr="00C16ACF">
        <w:rPr>
          <w:rFonts w:ascii="Times New Roman" w:hAnsi="Times New Roman"/>
          <w:i/>
        </w:rPr>
        <w:t>c</w:t>
      </w:r>
      <w:r w:rsidRPr="00C16ACF">
        <w:rPr>
          <w:rFonts w:ascii="Times New Roman" w:hAnsi="Times New Roman"/>
        </w:rPr>
        <w:t xml:space="preserve"> which maps points in visual space into a colour space</w:t>
      </w:r>
      <w:r w:rsidR="00053D08">
        <w:rPr>
          <w:rFonts w:ascii="Times New Roman" w:hAnsi="Times New Roman"/>
        </w:rPr>
        <w:t>”</w:t>
      </w:r>
      <w:r w:rsidRPr="00C16ACF">
        <w:rPr>
          <w:rFonts w:ascii="Times New Roman" w:hAnsi="Times New Roman"/>
        </w:rPr>
        <w:t xml:space="preserve"> (</w:t>
      </w:r>
      <w:r w:rsidRPr="00C16ACF">
        <w:rPr>
          <w:rFonts w:ascii="Times New Roman" w:hAnsi="Times New Roman"/>
          <w:color w:val="333333"/>
        </w:rPr>
        <w:t>Hintikka and Hintikka 1986, 123).  (C</w:t>
      </w:r>
      <w:r w:rsidRPr="00C16ACF">
        <w:rPr>
          <w:rFonts w:ascii="Times New Roman" w:hAnsi="Times New Roman"/>
        </w:rPr>
        <w:t xml:space="preserve">ompare the </w:t>
      </w:r>
      <w:r w:rsidR="00053D08">
        <w:rPr>
          <w:rFonts w:ascii="Times New Roman" w:hAnsi="Times New Roman"/>
        </w:rPr>
        <w:t>“</w:t>
      </w:r>
      <w:r w:rsidRPr="00C16ACF">
        <w:rPr>
          <w:rFonts w:ascii="Times New Roman" w:hAnsi="Times New Roman"/>
        </w:rPr>
        <w:t>height</w:t>
      </w:r>
      <w:r w:rsidR="00053D08">
        <w:rPr>
          <w:rFonts w:ascii="Times New Roman" w:hAnsi="Times New Roman"/>
        </w:rPr>
        <w:t>”</w:t>
      </w:r>
      <w:r w:rsidRPr="00C16ACF">
        <w:rPr>
          <w:rFonts w:ascii="Times New Roman" w:hAnsi="Times New Roman"/>
        </w:rPr>
        <w:t xml:space="preserve">-function </w:t>
      </w:r>
      <w:r w:rsidR="00C3074A" w:rsidRPr="00C16ACF">
        <w:rPr>
          <w:rFonts w:ascii="Times New Roman" w:hAnsi="Times New Roman"/>
        </w:rPr>
        <w:t xml:space="preserve">which </w:t>
      </w:r>
      <w:r w:rsidRPr="00C16ACF">
        <w:rPr>
          <w:rFonts w:ascii="Times New Roman" w:hAnsi="Times New Roman"/>
        </w:rPr>
        <w:t>associat</w:t>
      </w:r>
      <w:r w:rsidR="007437CA" w:rsidRPr="00C16ACF">
        <w:rPr>
          <w:rFonts w:ascii="Times New Roman" w:hAnsi="Times New Roman"/>
        </w:rPr>
        <w:t xml:space="preserve">es people with their heights.)  </w:t>
      </w:r>
      <w:r w:rsidR="00C3074A" w:rsidRPr="00C16ACF">
        <w:rPr>
          <w:rFonts w:ascii="Times New Roman" w:hAnsi="Times New Roman"/>
        </w:rPr>
        <w:t>Adopting this conception of representation</w:t>
      </w:r>
      <w:r w:rsidR="007437CA" w:rsidRPr="00C16ACF">
        <w:rPr>
          <w:rFonts w:ascii="Times New Roman" w:hAnsi="Times New Roman"/>
        </w:rPr>
        <w:t xml:space="preserve">, </w:t>
      </w:r>
      <w:r w:rsidR="00053D08">
        <w:rPr>
          <w:rFonts w:ascii="Times New Roman" w:hAnsi="Times New Roman"/>
          <w:color w:val="333333"/>
        </w:rPr>
        <w:t>“</w:t>
      </w:r>
      <w:r w:rsidRPr="00C16ACF">
        <w:rPr>
          <w:rFonts w:ascii="Times New Roman" w:hAnsi="Times New Roman"/>
          <w:color w:val="333333"/>
        </w:rPr>
        <w:t>A is red</w:t>
      </w:r>
      <w:r w:rsidR="00053D08">
        <w:rPr>
          <w:rFonts w:ascii="Times New Roman" w:hAnsi="Times New Roman"/>
          <w:color w:val="333333"/>
        </w:rPr>
        <w:t>”</w:t>
      </w:r>
      <w:r w:rsidRPr="00C16ACF">
        <w:rPr>
          <w:rFonts w:ascii="Times New Roman" w:hAnsi="Times New Roman"/>
          <w:color w:val="333333"/>
        </w:rPr>
        <w:t xml:space="preserve"> </w:t>
      </w:r>
      <w:r w:rsidR="00D365CE" w:rsidRPr="00C16ACF">
        <w:rPr>
          <w:rFonts w:ascii="Times New Roman" w:hAnsi="Times New Roman"/>
          <w:color w:val="333333"/>
        </w:rPr>
        <w:t xml:space="preserve">is symbolised as </w:t>
      </w:r>
      <w:r w:rsidR="00053D08">
        <w:rPr>
          <w:rFonts w:ascii="Times New Roman" w:hAnsi="Times New Roman"/>
          <w:color w:val="333333"/>
        </w:rPr>
        <w:t>“</w:t>
      </w:r>
      <w:r w:rsidRPr="00C16ACF">
        <w:rPr>
          <w:rFonts w:ascii="Times New Roman" w:hAnsi="Times New Roman"/>
          <w:color w:val="333333"/>
        </w:rPr>
        <w:t>c(</w:t>
      </w:r>
      <w:r w:rsidR="00417829" w:rsidRPr="00C16ACF">
        <w:rPr>
          <w:rFonts w:ascii="Times New Roman" w:hAnsi="Times New Roman"/>
          <w:color w:val="333333"/>
        </w:rPr>
        <w:t>A</w:t>
      </w:r>
      <w:r w:rsidRPr="00C16ACF">
        <w:rPr>
          <w:rFonts w:ascii="Times New Roman" w:hAnsi="Times New Roman"/>
          <w:color w:val="333333"/>
        </w:rPr>
        <w:t>) = r</w:t>
      </w:r>
      <w:r w:rsidR="00053D08">
        <w:rPr>
          <w:rFonts w:ascii="Times New Roman" w:hAnsi="Times New Roman"/>
          <w:color w:val="333333"/>
        </w:rPr>
        <w:t>”</w:t>
      </w:r>
      <w:r w:rsidRPr="00C16ACF">
        <w:rPr>
          <w:rFonts w:ascii="Times New Roman" w:hAnsi="Times New Roman"/>
          <w:color w:val="333333"/>
        </w:rPr>
        <w:t xml:space="preserve"> </w:t>
      </w:r>
      <w:r w:rsidR="00417829" w:rsidRPr="00C16ACF">
        <w:rPr>
          <w:rFonts w:ascii="Times New Roman" w:hAnsi="Times New Roman"/>
          <w:color w:val="333333"/>
        </w:rPr>
        <w:t xml:space="preserve">(where </w:t>
      </w:r>
      <w:r w:rsidR="00053D08">
        <w:rPr>
          <w:rFonts w:ascii="Times New Roman" w:hAnsi="Times New Roman"/>
          <w:color w:val="333333"/>
        </w:rPr>
        <w:t>“</w:t>
      </w:r>
      <w:r w:rsidR="00417829" w:rsidRPr="00C16ACF">
        <w:rPr>
          <w:rFonts w:ascii="Times New Roman" w:hAnsi="Times New Roman"/>
          <w:color w:val="333333"/>
        </w:rPr>
        <w:t>r</w:t>
      </w:r>
      <w:r w:rsidR="00053D08">
        <w:rPr>
          <w:rFonts w:ascii="Times New Roman" w:hAnsi="Times New Roman"/>
          <w:color w:val="333333"/>
        </w:rPr>
        <w:t>”</w:t>
      </w:r>
      <w:r w:rsidR="00417829" w:rsidRPr="00C16ACF">
        <w:rPr>
          <w:rFonts w:ascii="Times New Roman" w:hAnsi="Times New Roman"/>
          <w:color w:val="333333"/>
        </w:rPr>
        <w:t xml:space="preserve"> designate</w:t>
      </w:r>
      <w:r w:rsidR="007437CA" w:rsidRPr="00C16ACF">
        <w:rPr>
          <w:rFonts w:ascii="Times New Roman" w:hAnsi="Times New Roman"/>
          <w:color w:val="333333"/>
        </w:rPr>
        <w:t>s</w:t>
      </w:r>
      <w:r w:rsidR="00417829" w:rsidRPr="00C16ACF">
        <w:rPr>
          <w:rFonts w:ascii="Times New Roman" w:hAnsi="Times New Roman"/>
          <w:color w:val="333333"/>
        </w:rPr>
        <w:t xml:space="preserve"> red) rather than as </w:t>
      </w:r>
      <w:r w:rsidR="00053D08">
        <w:rPr>
          <w:rFonts w:ascii="Times New Roman" w:hAnsi="Times New Roman"/>
          <w:color w:val="333333"/>
        </w:rPr>
        <w:t>“</w:t>
      </w:r>
      <w:r w:rsidR="00417829" w:rsidRPr="00C16ACF">
        <w:rPr>
          <w:rFonts w:ascii="Times New Roman" w:hAnsi="Times New Roman"/>
          <w:color w:val="333333"/>
        </w:rPr>
        <w:t>Ra</w:t>
      </w:r>
      <w:r w:rsidR="00053D08">
        <w:rPr>
          <w:rFonts w:ascii="Times New Roman" w:hAnsi="Times New Roman"/>
          <w:color w:val="333333"/>
        </w:rPr>
        <w:t>”</w:t>
      </w:r>
      <w:r w:rsidR="00417829" w:rsidRPr="00C16ACF">
        <w:rPr>
          <w:rFonts w:ascii="Times New Roman" w:hAnsi="Times New Roman"/>
          <w:color w:val="333333"/>
        </w:rPr>
        <w:t xml:space="preserve"> (where</w:t>
      </w:r>
      <w:r w:rsidR="00D24EE4" w:rsidRPr="00C16ACF">
        <w:rPr>
          <w:rFonts w:ascii="Times New Roman" w:hAnsi="Times New Roman"/>
          <w:color w:val="333333"/>
        </w:rPr>
        <w:t xml:space="preserve"> </w:t>
      </w:r>
      <w:r w:rsidR="00053D08">
        <w:rPr>
          <w:rFonts w:ascii="Times New Roman" w:hAnsi="Times New Roman"/>
          <w:color w:val="333333"/>
        </w:rPr>
        <w:t>“</w:t>
      </w:r>
      <w:r w:rsidR="00417829" w:rsidRPr="00C16ACF">
        <w:rPr>
          <w:rFonts w:ascii="Times New Roman" w:hAnsi="Times New Roman"/>
          <w:color w:val="333333"/>
        </w:rPr>
        <w:t>R</w:t>
      </w:r>
      <w:r w:rsidR="00053D08">
        <w:rPr>
          <w:rFonts w:ascii="Times New Roman" w:hAnsi="Times New Roman"/>
          <w:color w:val="333333"/>
        </w:rPr>
        <w:t>”</w:t>
      </w:r>
      <w:r w:rsidR="00417829" w:rsidRPr="00C16ACF">
        <w:rPr>
          <w:rFonts w:ascii="Times New Roman" w:hAnsi="Times New Roman"/>
          <w:color w:val="333333"/>
        </w:rPr>
        <w:t xml:space="preserve"> hold</w:t>
      </w:r>
      <w:r w:rsidR="007437CA" w:rsidRPr="00C16ACF">
        <w:rPr>
          <w:rFonts w:ascii="Times New Roman" w:hAnsi="Times New Roman"/>
          <w:color w:val="333333"/>
        </w:rPr>
        <w:t>s</w:t>
      </w:r>
      <w:r w:rsidR="00417829" w:rsidRPr="00C16ACF">
        <w:rPr>
          <w:rFonts w:ascii="Times New Roman" w:hAnsi="Times New Roman"/>
          <w:color w:val="333333"/>
        </w:rPr>
        <w:t xml:space="preserve"> </w:t>
      </w:r>
      <w:r w:rsidR="007437CA" w:rsidRPr="00C16ACF">
        <w:rPr>
          <w:rFonts w:ascii="Times New Roman" w:hAnsi="Times New Roman"/>
          <w:color w:val="333333"/>
        </w:rPr>
        <w:t xml:space="preserve">a </w:t>
      </w:r>
      <w:r w:rsidR="00417829" w:rsidRPr="00C16ACF">
        <w:rPr>
          <w:rFonts w:ascii="Times New Roman" w:hAnsi="Times New Roman"/>
          <w:color w:val="333333"/>
        </w:rPr>
        <w:t xml:space="preserve">place for </w:t>
      </w:r>
      <w:r w:rsidR="00053D08">
        <w:rPr>
          <w:rFonts w:ascii="Times New Roman" w:hAnsi="Times New Roman"/>
          <w:color w:val="333333"/>
        </w:rPr>
        <w:t>“</w:t>
      </w:r>
      <w:r w:rsidR="00417829" w:rsidRPr="00C16ACF">
        <w:rPr>
          <w:rFonts w:ascii="Times New Roman" w:hAnsi="Times New Roman"/>
          <w:color w:val="333333"/>
        </w:rPr>
        <w:t>is red</w:t>
      </w:r>
      <w:r w:rsidR="00053D08">
        <w:rPr>
          <w:rFonts w:ascii="Times New Roman" w:hAnsi="Times New Roman"/>
          <w:color w:val="333333"/>
        </w:rPr>
        <w:t>”</w:t>
      </w:r>
      <w:r w:rsidR="007437CA" w:rsidRPr="00C16ACF">
        <w:rPr>
          <w:rFonts w:ascii="Times New Roman" w:hAnsi="Times New Roman"/>
          <w:color w:val="333333"/>
        </w:rPr>
        <w:t xml:space="preserve">).  And likewise </w:t>
      </w:r>
      <w:r w:rsidR="00053D08">
        <w:rPr>
          <w:rFonts w:ascii="Times New Roman" w:hAnsi="Times New Roman"/>
          <w:color w:val="333333"/>
        </w:rPr>
        <w:t>“</w:t>
      </w:r>
      <w:r w:rsidR="007437CA" w:rsidRPr="00C16ACF">
        <w:rPr>
          <w:rFonts w:ascii="Times New Roman" w:hAnsi="Times New Roman"/>
          <w:color w:val="333333"/>
        </w:rPr>
        <w:t>A is green</w:t>
      </w:r>
      <w:r w:rsidR="00053D08">
        <w:rPr>
          <w:rFonts w:ascii="Times New Roman" w:hAnsi="Times New Roman"/>
          <w:color w:val="333333"/>
        </w:rPr>
        <w:t>”</w:t>
      </w:r>
      <w:r w:rsidR="007437CA" w:rsidRPr="00C16ACF">
        <w:rPr>
          <w:rFonts w:ascii="Times New Roman" w:hAnsi="Times New Roman"/>
          <w:color w:val="333333"/>
        </w:rPr>
        <w:t xml:space="preserve"> is symbolised as </w:t>
      </w:r>
      <w:r w:rsidR="00053D08">
        <w:rPr>
          <w:rFonts w:ascii="Times New Roman" w:hAnsi="Times New Roman"/>
          <w:color w:val="333333"/>
        </w:rPr>
        <w:t>“</w:t>
      </w:r>
      <w:r w:rsidR="007437CA" w:rsidRPr="00C16ACF">
        <w:rPr>
          <w:rFonts w:ascii="Times New Roman" w:hAnsi="Times New Roman"/>
          <w:color w:val="333333"/>
        </w:rPr>
        <w:t>c(A) = g</w:t>
      </w:r>
      <w:r w:rsidR="00053D08">
        <w:rPr>
          <w:rFonts w:ascii="Times New Roman" w:hAnsi="Times New Roman"/>
          <w:color w:val="333333"/>
        </w:rPr>
        <w:t>”</w:t>
      </w:r>
      <w:r w:rsidR="007437CA" w:rsidRPr="00C16ACF">
        <w:rPr>
          <w:rFonts w:ascii="Times New Roman" w:hAnsi="Times New Roman"/>
          <w:color w:val="333333"/>
        </w:rPr>
        <w:t xml:space="preserve"> (where </w:t>
      </w:r>
      <w:r w:rsidR="00053D08">
        <w:rPr>
          <w:rFonts w:ascii="Times New Roman" w:hAnsi="Times New Roman"/>
          <w:color w:val="333333"/>
        </w:rPr>
        <w:t>“</w:t>
      </w:r>
      <w:r w:rsidR="007437CA" w:rsidRPr="00C16ACF">
        <w:rPr>
          <w:rFonts w:ascii="Times New Roman" w:hAnsi="Times New Roman"/>
          <w:color w:val="333333"/>
        </w:rPr>
        <w:t>g</w:t>
      </w:r>
      <w:r w:rsidR="00053D08">
        <w:rPr>
          <w:rFonts w:ascii="Times New Roman" w:hAnsi="Times New Roman"/>
          <w:color w:val="333333"/>
        </w:rPr>
        <w:t>”</w:t>
      </w:r>
      <w:r w:rsidR="007437CA" w:rsidRPr="00C16ACF">
        <w:rPr>
          <w:rFonts w:ascii="Times New Roman" w:hAnsi="Times New Roman"/>
          <w:color w:val="333333"/>
        </w:rPr>
        <w:t xml:space="preserve"> designates green) rather than as </w:t>
      </w:r>
      <w:r w:rsidR="00053D08">
        <w:rPr>
          <w:rFonts w:ascii="Times New Roman" w:hAnsi="Times New Roman"/>
          <w:color w:val="333333"/>
        </w:rPr>
        <w:t>“</w:t>
      </w:r>
      <w:r w:rsidR="007437CA" w:rsidRPr="00C16ACF">
        <w:rPr>
          <w:rFonts w:ascii="Times New Roman" w:hAnsi="Times New Roman"/>
          <w:color w:val="333333"/>
        </w:rPr>
        <w:t>Ga</w:t>
      </w:r>
      <w:r w:rsidR="00053D08">
        <w:rPr>
          <w:rFonts w:ascii="Times New Roman" w:hAnsi="Times New Roman"/>
          <w:color w:val="333333"/>
        </w:rPr>
        <w:t>”</w:t>
      </w:r>
      <w:r w:rsidR="007437CA" w:rsidRPr="00C16ACF">
        <w:rPr>
          <w:rFonts w:ascii="Times New Roman" w:hAnsi="Times New Roman"/>
          <w:color w:val="333333"/>
        </w:rPr>
        <w:t xml:space="preserve"> (where </w:t>
      </w:r>
      <w:r w:rsidR="00053D08">
        <w:rPr>
          <w:rFonts w:ascii="Times New Roman" w:hAnsi="Times New Roman"/>
          <w:color w:val="333333"/>
        </w:rPr>
        <w:t>“</w:t>
      </w:r>
      <w:r w:rsidR="007437CA" w:rsidRPr="00C16ACF">
        <w:rPr>
          <w:rFonts w:ascii="Times New Roman" w:hAnsi="Times New Roman"/>
          <w:color w:val="333333"/>
        </w:rPr>
        <w:t>G</w:t>
      </w:r>
      <w:r w:rsidR="00053D08">
        <w:rPr>
          <w:rFonts w:ascii="Times New Roman" w:hAnsi="Times New Roman"/>
          <w:color w:val="333333"/>
        </w:rPr>
        <w:t>”</w:t>
      </w:r>
      <w:r w:rsidR="007437CA" w:rsidRPr="00C16ACF">
        <w:rPr>
          <w:rFonts w:ascii="Times New Roman" w:hAnsi="Times New Roman"/>
          <w:color w:val="333333"/>
        </w:rPr>
        <w:t xml:space="preserve"> holds a place for </w:t>
      </w:r>
      <w:r w:rsidR="00053D08">
        <w:rPr>
          <w:rFonts w:ascii="Times New Roman" w:hAnsi="Times New Roman"/>
          <w:color w:val="333333"/>
        </w:rPr>
        <w:t>“</w:t>
      </w:r>
      <w:r w:rsidR="00D24EE4" w:rsidRPr="00C16ACF">
        <w:rPr>
          <w:rFonts w:ascii="Times New Roman" w:hAnsi="Times New Roman"/>
          <w:color w:val="333333"/>
        </w:rPr>
        <w:t>is green</w:t>
      </w:r>
      <w:r w:rsidR="00053D08">
        <w:rPr>
          <w:rFonts w:ascii="Times New Roman" w:hAnsi="Times New Roman"/>
          <w:color w:val="333333"/>
        </w:rPr>
        <w:t>”</w:t>
      </w:r>
      <w:r w:rsidR="00D24EE4" w:rsidRPr="00C16ACF">
        <w:rPr>
          <w:rFonts w:ascii="Times New Roman" w:hAnsi="Times New Roman"/>
          <w:color w:val="333333"/>
        </w:rPr>
        <w:t xml:space="preserve">).  </w:t>
      </w:r>
      <w:r w:rsidR="007437CA" w:rsidRPr="00C16ACF">
        <w:rPr>
          <w:rFonts w:ascii="Times New Roman" w:hAnsi="Times New Roman"/>
          <w:color w:val="333333"/>
        </w:rPr>
        <w:t xml:space="preserve">Whence </w:t>
      </w:r>
      <w:r w:rsidR="00C231A2" w:rsidRPr="00C16ACF">
        <w:rPr>
          <w:rFonts w:ascii="Times New Roman" w:hAnsi="Times New Roman"/>
          <w:color w:val="333333"/>
        </w:rPr>
        <w:t xml:space="preserve">since </w:t>
      </w:r>
      <w:r w:rsidR="00053D08">
        <w:rPr>
          <w:rFonts w:ascii="Times New Roman" w:hAnsi="Times New Roman"/>
          <w:color w:val="333333"/>
        </w:rPr>
        <w:t>“</w:t>
      </w:r>
      <w:r w:rsidR="007437CA" w:rsidRPr="00C16ACF">
        <w:rPr>
          <w:rFonts w:ascii="Times New Roman" w:hAnsi="Times New Roman"/>
          <w:color w:val="333333"/>
        </w:rPr>
        <w:t>a function cannot have two different values for the same argument</w:t>
      </w:r>
      <w:r w:rsidR="00053D08">
        <w:rPr>
          <w:rFonts w:ascii="Times New Roman" w:hAnsi="Times New Roman"/>
          <w:color w:val="333333"/>
        </w:rPr>
        <w:t>”</w:t>
      </w:r>
      <w:r w:rsidR="007437CA" w:rsidRPr="00C16ACF">
        <w:rPr>
          <w:rFonts w:ascii="Times New Roman" w:hAnsi="Times New Roman"/>
          <w:color w:val="333333"/>
        </w:rPr>
        <w:t xml:space="preserve">, it can be inferred without further ado that </w:t>
      </w:r>
      <w:r w:rsidR="00053D08">
        <w:rPr>
          <w:rFonts w:ascii="Times New Roman" w:hAnsi="Times New Roman"/>
          <w:color w:val="333333"/>
        </w:rPr>
        <w:t>“</w:t>
      </w:r>
      <w:r w:rsidR="007437CA" w:rsidRPr="00C16ACF">
        <w:rPr>
          <w:rFonts w:ascii="Times New Roman" w:hAnsi="Times New Roman"/>
          <w:color w:val="333333"/>
        </w:rPr>
        <w:t xml:space="preserve">the two propositions are </w:t>
      </w:r>
      <w:r w:rsidR="007437CA" w:rsidRPr="00C16ACF">
        <w:rPr>
          <w:rFonts w:ascii="Times New Roman" w:hAnsi="Times New Roman"/>
          <w:i/>
          <w:color w:val="333333"/>
        </w:rPr>
        <w:t xml:space="preserve">logically </w:t>
      </w:r>
      <w:r w:rsidR="007437CA" w:rsidRPr="00C16ACF">
        <w:rPr>
          <w:rFonts w:ascii="Times New Roman" w:hAnsi="Times New Roman"/>
          <w:color w:val="333333"/>
        </w:rPr>
        <w:t>incompatible</w:t>
      </w:r>
      <w:r w:rsidR="00053D08">
        <w:rPr>
          <w:rFonts w:ascii="Times New Roman" w:hAnsi="Times New Roman"/>
          <w:color w:val="333333"/>
        </w:rPr>
        <w:t>”</w:t>
      </w:r>
      <w:r w:rsidR="00CE7D6C" w:rsidRPr="00C16ACF">
        <w:rPr>
          <w:rFonts w:ascii="Times New Roman" w:hAnsi="Times New Roman"/>
          <w:color w:val="333333"/>
        </w:rPr>
        <w:t xml:space="preserve">.  </w:t>
      </w:r>
      <w:r w:rsidR="00DA7FA6" w:rsidRPr="00C16ACF">
        <w:rPr>
          <w:rFonts w:ascii="Times New Roman" w:hAnsi="Times New Roman"/>
          <w:color w:val="333333"/>
        </w:rPr>
        <w:t xml:space="preserve">In other </w:t>
      </w:r>
      <w:proofErr w:type="gramStart"/>
      <w:r w:rsidR="00DA7FA6" w:rsidRPr="00C16ACF">
        <w:rPr>
          <w:rFonts w:ascii="Times New Roman" w:hAnsi="Times New Roman"/>
          <w:color w:val="333333"/>
        </w:rPr>
        <w:t>words</w:t>
      </w:r>
      <w:proofErr w:type="gramEnd"/>
      <w:r w:rsidR="00DA7FA6" w:rsidRPr="00C16ACF">
        <w:rPr>
          <w:rFonts w:ascii="Times New Roman" w:hAnsi="Times New Roman"/>
          <w:color w:val="333333"/>
        </w:rPr>
        <w:t xml:space="preserve"> </w:t>
      </w:r>
      <w:r w:rsidR="00053D08">
        <w:rPr>
          <w:rFonts w:ascii="Times New Roman" w:hAnsi="Times New Roman"/>
          <w:color w:val="333333"/>
        </w:rPr>
        <w:t>“</w:t>
      </w:r>
      <w:r w:rsidR="00226C0E" w:rsidRPr="00C16ACF">
        <w:rPr>
          <w:rFonts w:ascii="Times New Roman" w:hAnsi="Times New Roman"/>
          <w:color w:val="333333"/>
        </w:rPr>
        <w:t>c(a) = r &amp; c(a) = g</w:t>
      </w:r>
      <w:r w:rsidR="00053D08">
        <w:rPr>
          <w:rFonts w:ascii="Times New Roman" w:hAnsi="Times New Roman"/>
          <w:color w:val="333333"/>
        </w:rPr>
        <w:t>”</w:t>
      </w:r>
      <w:r w:rsidR="00226C0E" w:rsidRPr="00C16ACF">
        <w:rPr>
          <w:rFonts w:ascii="Times New Roman" w:hAnsi="Times New Roman"/>
          <w:color w:val="333333"/>
        </w:rPr>
        <w:t xml:space="preserve"> is logically excluded</w:t>
      </w:r>
      <w:r w:rsidR="00DA7FA6" w:rsidRPr="00C16ACF">
        <w:rPr>
          <w:rFonts w:ascii="Times New Roman" w:hAnsi="Times New Roman"/>
          <w:color w:val="333333"/>
        </w:rPr>
        <w:t xml:space="preserve"> </w:t>
      </w:r>
      <w:r w:rsidR="00D365CE" w:rsidRPr="00C16ACF">
        <w:rPr>
          <w:rFonts w:ascii="Times New Roman" w:hAnsi="Times New Roman"/>
          <w:color w:val="333333"/>
        </w:rPr>
        <w:t xml:space="preserve">for the simple reason that </w:t>
      </w:r>
      <w:r w:rsidR="00CE7D6C" w:rsidRPr="00C16ACF">
        <w:rPr>
          <w:rFonts w:ascii="Times New Roman" w:hAnsi="Times New Roman"/>
          <w:color w:val="333333"/>
        </w:rPr>
        <w:t>the colour function,</w:t>
      </w:r>
      <w:r w:rsidR="00CE7D6C" w:rsidRPr="00C16ACF">
        <w:rPr>
          <w:rFonts w:ascii="Times New Roman" w:hAnsi="Times New Roman"/>
          <w:i/>
          <w:color w:val="333333"/>
        </w:rPr>
        <w:t xml:space="preserve"> </w:t>
      </w:r>
      <w:r w:rsidR="00CE7D6C" w:rsidRPr="00C16ACF">
        <w:rPr>
          <w:rFonts w:ascii="Times New Roman" w:hAnsi="Times New Roman"/>
          <w:color w:val="333333"/>
        </w:rPr>
        <w:t>c, always return</w:t>
      </w:r>
      <w:r w:rsidR="00DA7FA6" w:rsidRPr="00C16ACF">
        <w:rPr>
          <w:rFonts w:ascii="Times New Roman" w:hAnsi="Times New Roman"/>
          <w:color w:val="333333"/>
        </w:rPr>
        <w:t>s</w:t>
      </w:r>
      <w:r w:rsidR="00CE7D6C" w:rsidRPr="00C16ACF">
        <w:rPr>
          <w:rFonts w:ascii="Times New Roman" w:hAnsi="Times New Roman"/>
          <w:color w:val="333333"/>
        </w:rPr>
        <w:t xml:space="preserve"> a single value in colour space for each argument in </w:t>
      </w:r>
      <w:r w:rsidR="00C231A2" w:rsidRPr="00C16ACF">
        <w:rPr>
          <w:rFonts w:ascii="Times New Roman" w:hAnsi="Times New Roman"/>
          <w:color w:val="333333"/>
        </w:rPr>
        <w:t xml:space="preserve">visual (or </w:t>
      </w:r>
      <w:r w:rsidR="00CE7D6C" w:rsidRPr="00C16ACF">
        <w:rPr>
          <w:rFonts w:ascii="Times New Roman" w:hAnsi="Times New Roman"/>
          <w:color w:val="333333"/>
        </w:rPr>
        <w:t>speck</w:t>
      </w:r>
      <w:r w:rsidR="00C231A2" w:rsidRPr="00C16ACF">
        <w:rPr>
          <w:rFonts w:ascii="Times New Roman" w:hAnsi="Times New Roman"/>
          <w:color w:val="333333"/>
        </w:rPr>
        <w:t>)</w:t>
      </w:r>
      <w:r w:rsidR="00CE7D6C" w:rsidRPr="00C16ACF">
        <w:rPr>
          <w:rFonts w:ascii="Times New Roman" w:hAnsi="Times New Roman"/>
          <w:color w:val="333333"/>
        </w:rPr>
        <w:t xml:space="preserve"> space</w:t>
      </w:r>
      <w:r w:rsidR="00E1433B" w:rsidRPr="00C16ACF">
        <w:rPr>
          <w:rFonts w:ascii="Times New Roman" w:hAnsi="Times New Roman"/>
          <w:color w:val="333333"/>
        </w:rPr>
        <w:t xml:space="preserve">.  </w:t>
      </w:r>
      <w:r w:rsidR="00DA7FA6" w:rsidRPr="00C16ACF">
        <w:rPr>
          <w:rFonts w:ascii="Times New Roman" w:hAnsi="Times New Roman"/>
          <w:color w:val="333333"/>
        </w:rPr>
        <w:t>Th</w:t>
      </w:r>
      <w:r w:rsidR="00C231A2" w:rsidRPr="00C16ACF">
        <w:rPr>
          <w:rFonts w:ascii="Times New Roman" w:hAnsi="Times New Roman"/>
          <w:color w:val="333333"/>
        </w:rPr>
        <w:t xml:space="preserve">e only remaining question is whether Wittgenstein had this explanation of the </w:t>
      </w:r>
      <w:r w:rsidR="00F36E46" w:rsidRPr="00C16ACF">
        <w:rPr>
          <w:rFonts w:ascii="Times New Roman" w:hAnsi="Times New Roman"/>
          <w:color w:val="333333"/>
        </w:rPr>
        <w:t xml:space="preserve">impossibility </w:t>
      </w:r>
      <w:r w:rsidR="001F0579" w:rsidRPr="00C16ACF">
        <w:rPr>
          <w:rFonts w:ascii="Times New Roman" w:hAnsi="Times New Roman"/>
          <w:color w:val="333333"/>
        </w:rPr>
        <w:t xml:space="preserve">in mind </w:t>
      </w:r>
      <w:r w:rsidR="00D24EE4" w:rsidRPr="00C16ACF">
        <w:rPr>
          <w:rFonts w:ascii="Times New Roman" w:hAnsi="Times New Roman"/>
          <w:color w:val="333333"/>
        </w:rPr>
        <w:t xml:space="preserve">when he wrote </w:t>
      </w:r>
      <w:r w:rsidRPr="00C16ACF">
        <w:rPr>
          <w:rFonts w:ascii="Times New Roman" w:hAnsi="Times New Roman"/>
          <w:color w:val="333333"/>
        </w:rPr>
        <w:t xml:space="preserve">the </w:t>
      </w:r>
      <w:r w:rsidR="00F02240" w:rsidRPr="00C16ACF">
        <w:rPr>
          <w:rFonts w:ascii="Times New Roman" w:hAnsi="Times New Roman"/>
          <w:i/>
          <w:color w:val="333333"/>
        </w:rPr>
        <w:t>Tractatus</w:t>
      </w:r>
      <w:r w:rsidR="00DA7FA6" w:rsidRPr="00C16ACF">
        <w:rPr>
          <w:rFonts w:ascii="Times New Roman" w:hAnsi="Times New Roman"/>
          <w:color w:val="333333"/>
        </w:rPr>
        <w:t>.</w:t>
      </w:r>
    </w:p>
    <w:p w14:paraId="2348B281" w14:textId="77777777" w:rsidR="0070757B" w:rsidRPr="00C16ACF" w:rsidRDefault="00F65267" w:rsidP="00595E43">
      <w:pPr>
        <w:adjustRightInd w:val="0"/>
        <w:snapToGrid w:val="0"/>
        <w:rPr>
          <w:rFonts w:ascii="Times New Roman" w:hAnsi="Times New Roman"/>
        </w:rPr>
      </w:pPr>
      <w:r w:rsidRPr="00C16ACF">
        <w:rPr>
          <w:rFonts w:ascii="Times New Roman" w:hAnsi="Times New Roman"/>
          <w:color w:val="333333"/>
        </w:rPr>
        <w:tab/>
      </w:r>
      <w:r w:rsidR="00C231A2" w:rsidRPr="00C16ACF">
        <w:rPr>
          <w:rFonts w:ascii="Times New Roman" w:hAnsi="Times New Roman"/>
          <w:color w:val="333333"/>
        </w:rPr>
        <w:t xml:space="preserve">This may be doubted as </w:t>
      </w:r>
      <w:r w:rsidR="00053D08">
        <w:rPr>
          <w:rFonts w:ascii="Times New Roman" w:hAnsi="Times New Roman"/>
          <w:color w:val="333333"/>
        </w:rPr>
        <w:t>“</w:t>
      </w:r>
      <w:r w:rsidR="00A43C7C" w:rsidRPr="00C16ACF">
        <w:rPr>
          <w:rFonts w:ascii="Times New Roman" w:hAnsi="Times New Roman"/>
          <w:color w:val="333333"/>
        </w:rPr>
        <w:t xml:space="preserve">the historical truth seems to be that </w:t>
      </w:r>
      <w:r w:rsidR="00C40EF9" w:rsidRPr="00C16ACF">
        <w:rPr>
          <w:rFonts w:ascii="Times New Roman" w:hAnsi="Times New Roman"/>
          <w:color w:val="333333"/>
        </w:rPr>
        <w:t xml:space="preserve">Wittgenstein </w:t>
      </w:r>
      <w:r w:rsidR="0050178F" w:rsidRPr="00C16ACF">
        <w:rPr>
          <w:rFonts w:ascii="Times New Roman" w:hAnsi="Times New Roman"/>
          <w:color w:val="333333"/>
        </w:rPr>
        <w:t>never s</w:t>
      </w:r>
      <w:r w:rsidR="00CE7D6C" w:rsidRPr="00C16ACF">
        <w:rPr>
          <w:rFonts w:ascii="Times New Roman" w:hAnsi="Times New Roman"/>
          <w:color w:val="333333"/>
        </w:rPr>
        <w:t>ays he is construing colour functionally</w:t>
      </w:r>
      <w:r w:rsidR="00053D08">
        <w:rPr>
          <w:rFonts w:ascii="Times New Roman" w:hAnsi="Times New Roman"/>
          <w:color w:val="333333"/>
        </w:rPr>
        <w:t>”</w:t>
      </w:r>
      <w:r w:rsidR="00CE7D6C" w:rsidRPr="00C16ACF">
        <w:rPr>
          <w:rFonts w:ascii="Times New Roman" w:hAnsi="Times New Roman"/>
          <w:color w:val="333333"/>
        </w:rPr>
        <w:t xml:space="preserve"> </w:t>
      </w:r>
      <w:r w:rsidR="00C40EF9" w:rsidRPr="00C16ACF">
        <w:rPr>
          <w:rFonts w:ascii="Times New Roman" w:hAnsi="Times New Roman"/>
          <w:color w:val="333333"/>
        </w:rPr>
        <w:t xml:space="preserve">and </w:t>
      </w:r>
      <w:r w:rsidR="00053D08">
        <w:rPr>
          <w:rFonts w:ascii="Times New Roman" w:hAnsi="Times New Roman"/>
          <w:color w:val="333333"/>
        </w:rPr>
        <w:t>“</w:t>
      </w:r>
      <w:r w:rsidR="002D16D5" w:rsidRPr="00C16ACF">
        <w:rPr>
          <w:rFonts w:ascii="Times New Roman" w:hAnsi="Times New Roman"/>
          <w:color w:val="333333"/>
        </w:rPr>
        <w:t>it may very well turn out that he never assented to it verbally</w:t>
      </w:r>
      <w:r w:rsidR="00053D08">
        <w:rPr>
          <w:rFonts w:ascii="Times New Roman" w:hAnsi="Times New Roman"/>
          <w:color w:val="333333"/>
        </w:rPr>
        <w:t>”</w:t>
      </w:r>
      <w:r w:rsidR="00C40EF9" w:rsidRPr="00C16ACF">
        <w:rPr>
          <w:rFonts w:ascii="Times New Roman" w:hAnsi="Times New Roman"/>
          <w:color w:val="333333"/>
        </w:rPr>
        <w:t xml:space="preserve"> (Hintikka and Hintikka 1986, 124).  </w:t>
      </w:r>
      <w:r w:rsidR="00E1433B" w:rsidRPr="00C16ACF">
        <w:rPr>
          <w:rFonts w:ascii="Times New Roman" w:hAnsi="Times New Roman"/>
          <w:color w:val="333333"/>
        </w:rPr>
        <w:t>But e</w:t>
      </w:r>
      <w:r w:rsidR="00C40EF9" w:rsidRPr="00C16ACF">
        <w:rPr>
          <w:rFonts w:ascii="Times New Roman" w:hAnsi="Times New Roman"/>
          <w:color w:val="333333"/>
        </w:rPr>
        <w:t xml:space="preserve">ven </w:t>
      </w:r>
      <w:r w:rsidR="00D365CE" w:rsidRPr="00C16ACF">
        <w:rPr>
          <w:rFonts w:ascii="Times New Roman" w:hAnsi="Times New Roman"/>
          <w:color w:val="333333"/>
        </w:rPr>
        <w:t xml:space="preserve">granting </w:t>
      </w:r>
      <w:r w:rsidR="00C231A2" w:rsidRPr="00C16ACF">
        <w:rPr>
          <w:rFonts w:ascii="Times New Roman" w:hAnsi="Times New Roman"/>
          <w:color w:val="333333"/>
        </w:rPr>
        <w:t>Wittgenstein neither s</w:t>
      </w:r>
      <w:r w:rsidR="00963C23" w:rsidRPr="00C16ACF">
        <w:rPr>
          <w:rFonts w:ascii="Times New Roman" w:hAnsi="Times New Roman"/>
          <w:color w:val="333333"/>
        </w:rPr>
        <w:t>a</w:t>
      </w:r>
      <w:r w:rsidR="00C231A2" w:rsidRPr="00C16ACF">
        <w:rPr>
          <w:rFonts w:ascii="Times New Roman" w:hAnsi="Times New Roman"/>
          <w:color w:val="333333"/>
        </w:rPr>
        <w:t>id</w:t>
      </w:r>
      <w:r w:rsidR="005047D9" w:rsidRPr="00C16ACF">
        <w:rPr>
          <w:rFonts w:ascii="Times New Roman" w:hAnsi="Times New Roman"/>
          <w:color w:val="333333"/>
        </w:rPr>
        <w:t xml:space="preserve"> </w:t>
      </w:r>
      <w:r w:rsidR="005058D1" w:rsidRPr="00C16ACF">
        <w:rPr>
          <w:rFonts w:ascii="Times New Roman" w:hAnsi="Times New Roman"/>
          <w:color w:val="333333"/>
        </w:rPr>
        <w:t>n</w:t>
      </w:r>
      <w:r w:rsidR="00DA7FA6" w:rsidRPr="00C16ACF">
        <w:rPr>
          <w:rFonts w:ascii="Times New Roman" w:hAnsi="Times New Roman"/>
          <w:color w:val="333333"/>
        </w:rPr>
        <w:t>or assent</w:t>
      </w:r>
      <w:r w:rsidR="00C231A2" w:rsidRPr="00C16ACF">
        <w:rPr>
          <w:rFonts w:ascii="Times New Roman" w:hAnsi="Times New Roman"/>
          <w:color w:val="333333"/>
        </w:rPr>
        <w:t>ed</w:t>
      </w:r>
      <w:r w:rsidR="00DA7FA6" w:rsidRPr="00C16ACF">
        <w:rPr>
          <w:rFonts w:ascii="Times New Roman" w:hAnsi="Times New Roman"/>
          <w:color w:val="333333"/>
        </w:rPr>
        <w:t xml:space="preserve"> to </w:t>
      </w:r>
      <w:r w:rsidR="005047D9" w:rsidRPr="00C16ACF">
        <w:rPr>
          <w:rFonts w:ascii="Times New Roman" w:hAnsi="Times New Roman"/>
          <w:color w:val="333333"/>
        </w:rPr>
        <w:t>it</w:t>
      </w:r>
      <w:r w:rsidR="00CE7D6C" w:rsidRPr="00C16ACF">
        <w:rPr>
          <w:rFonts w:ascii="Times New Roman" w:hAnsi="Times New Roman"/>
          <w:color w:val="333333"/>
        </w:rPr>
        <w:t xml:space="preserve">, </w:t>
      </w:r>
      <w:r w:rsidR="00C40EF9" w:rsidRPr="00C16ACF">
        <w:rPr>
          <w:rFonts w:ascii="Times New Roman" w:hAnsi="Times New Roman"/>
          <w:color w:val="333333"/>
        </w:rPr>
        <w:t xml:space="preserve">it </w:t>
      </w:r>
      <w:r w:rsidR="00C231A2" w:rsidRPr="00C16ACF">
        <w:rPr>
          <w:rFonts w:ascii="Times New Roman" w:hAnsi="Times New Roman"/>
          <w:color w:val="333333"/>
        </w:rPr>
        <w:t xml:space="preserve">seems wrong to conclude that </w:t>
      </w:r>
      <w:r w:rsidR="00053D08">
        <w:rPr>
          <w:rFonts w:ascii="Times New Roman" w:hAnsi="Times New Roman"/>
          <w:color w:val="333333"/>
        </w:rPr>
        <w:t>“</w:t>
      </w:r>
      <w:r w:rsidR="002D16D5" w:rsidRPr="00C16ACF">
        <w:rPr>
          <w:rFonts w:ascii="Times New Roman" w:hAnsi="Times New Roman"/>
          <w:color w:val="333333"/>
        </w:rPr>
        <w:t>the most that we can claim here is that the construal of colour as a function mapping point</w:t>
      </w:r>
      <w:r w:rsidR="00CE4347" w:rsidRPr="00C16ACF">
        <w:rPr>
          <w:rFonts w:ascii="Times New Roman" w:hAnsi="Times New Roman"/>
          <w:color w:val="333333"/>
        </w:rPr>
        <w:t>s</w:t>
      </w:r>
      <w:r w:rsidR="002D16D5" w:rsidRPr="00C16ACF">
        <w:rPr>
          <w:rFonts w:ascii="Times New Roman" w:hAnsi="Times New Roman"/>
          <w:color w:val="333333"/>
        </w:rPr>
        <w:t xml:space="preserve"> in visual space </w:t>
      </w:r>
      <w:r w:rsidR="00CE4347" w:rsidRPr="00C16ACF">
        <w:rPr>
          <w:rFonts w:ascii="Times New Roman" w:hAnsi="Times New Roman"/>
          <w:color w:val="333333"/>
        </w:rPr>
        <w:t xml:space="preserve">into colour space </w:t>
      </w:r>
      <w:r w:rsidR="002D16D5" w:rsidRPr="00C16ACF">
        <w:rPr>
          <w:rFonts w:ascii="Times New Roman" w:hAnsi="Times New Roman"/>
          <w:color w:val="333333"/>
        </w:rPr>
        <w:t xml:space="preserve">is in keeping with the spirit of </w:t>
      </w:r>
      <w:r w:rsidR="00D365CE" w:rsidRPr="00C16ACF">
        <w:rPr>
          <w:rFonts w:ascii="Times New Roman" w:hAnsi="Times New Roman"/>
          <w:color w:val="333333"/>
        </w:rPr>
        <w:t>[his]</w:t>
      </w:r>
      <w:r w:rsidR="002D16D5" w:rsidRPr="00C16ACF">
        <w:rPr>
          <w:rFonts w:ascii="Times New Roman" w:hAnsi="Times New Roman"/>
          <w:color w:val="333333"/>
        </w:rPr>
        <w:t xml:space="preserve"> thinking</w:t>
      </w:r>
      <w:r w:rsidR="00053D08">
        <w:rPr>
          <w:rFonts w:ascii="Times New Roman" w:hAnsi="Times New Roman"/>
          <w:color w:val="333333"/>
        </w:rPr>
        <w:t>”</w:t>
      </w:r>
      <w:r w:rsidR="002D16D5" w:rsidRPr="00C16ACF">
        <w:rPr>
          <w:rFonts w:ascii="Times New Roman" w:hAnsi="Times New Roman"/>
          <w:color w:val="333333"/>
        </w:rPr>
        <w:t xml:space="preserve">.  </w:t>
      </w:r>
      <w:r w:rsidR="00C16C24" w:rsidRPr="00C16ACF">
        <w:rPr>
          <w:rFonts w:ascii="Times New Roman" w:hAnsi="Times New Roman"/>
          <w:color w:val="333333"/>
        </w:rPr>
        <w:t>L</w:t>
      </w:r>
      <w:r w:rsidR="00D365CE" w:rsidRPr="00C16ACF">
        <w:rPr>
          <w:rFonts w:ascii="Times New Roman" w:hAnsi="Times New Roman"/>
          <w:color w:val="333333"/>
        </w:rPr>
        <w:t xml:space="preserve">eaving aside </w:t>
      </w:r>
      <w:r w:rsidR="00F36E46" w:rsidRPr="00C16ACF">
        <w:rPr>
          <w:rFonts w:ascii="Times New Roman" w:hAnsi="Times New Roman"/>
          <w:color w:val="333333"/>
        </w:rPr>
        <w:t xml:space="preserve">the possibility that he deployed the construal </w:t>
      </w:r>
      <w:r w:rsidR="001D37C6" w:rsidRPr="00C16ACF">
        <w:rPr>
          <w:rFonts w:ascii="Times New Roman" w:hAnsi="Times New Roman"/>
          <w:color w:val="333333"/>
        </w:rPr>
        <w:t>without a second thought</w:t>
      </w:r>
      <w:r w:rsidR="00F36E46" w:rsidRPr="00C16ACF">
        <w:rPr>
          <w:rFonts w:ascii="Times New Roman" w:hAnsi="Times New Roman"/>
          <w:color w:val="333333"/>
        </w:rPr>
        <w:t xml:space="preserve"> (or considered it too commonplace to belabour), </w:t>
      </w:r>
      <w:r w:rsidR="00D24EE4" w:rsidRPr="00C16ACF">
        <w:rPr>
          <w:rFonts w:ascii="Times New Roman" w:hAnsi="Times New Roman"/>
          <w:color w:val="333333"/>
        </w:rPr>
        <w:t xml:space="preserve">he </w:t>
      </w:r>
      <w:r w:rsidR="00C16C24" w:rsidRPr="00C16ACF">
        <w:rPr>
          <w:rFonts w:ascii="Times New Roman" w:hAnsi="Times New Roman"/>
          <w:color w:val="333333"/>
        </w:rPr>
        <w:t xml:space="preserve">is </w:t>
      </w:r>
      <w:r w:rsidR="00C16C24" w:rsidRPr="00C16ACF">
        <w:rPr>
          <w:rFonts w:ascii="Times New Roman" w:hAnsi="Times New Roman"/>
          <w:color w:val="auto"/>
        </w:rPr>
        <w:t>most pla</w:t>
      </w:r>
      <w:r w:rsidR="00C16C24" w:rsidRPr="00C16ACF">
        <w:rPr>
          <w:rFonts w:ascii="Times New Roman" w:hAnsi="Times New Roman"/>
          <w:color w:val="333333"/>
        </w:rPr>
        <w:t xml:space="preserve">usibly read as committed to the construal </w:t>
      </w:r>
      <w:r w:rsidR="008B4A8B" w:rsidRPr="00C16ACF">
        <w:rPr>
          <w:rFonts w:ascii="Times New Roman" w:hAnsi="Times New Roman"/>
          <w:color w:val="333333"/>
        </w:rPr>
        <w:t xml:space="preserve">in </w:t>
      </w:r>
      <w:r w:rsidR="00565A32" w:rsidRPr="00C16ACF">
        <w:rPr>
          <w:rFonts w:ascii="Times New Roman" w:hAnsi="Times New Roman"/>
          <w:color w:val="333333"/>
        </w:rPr>
        <w:t xml:space="preserve">the </w:t>
      </w:r>
      <w:r w:rsidR="00565A32" w:rsidRPr="00C16ACF">
        <w:rPr>
          <w:rFonts w:ascii="Times New Roman" w:hAnsi="Times New Roman"/>
          <w:i/>
          <w:color w:val="333333"/>
        </w:rPr>
        <w:t>Tractatus</w:t>
      </w:r>
      <w:r w:rsidR="00C231A2" w:rsidRPr="00C16ACF">
        <w:rPr>
          <w:rFonts w:ascii="Times New Roman" w:hAnsi="Times New Roman"/>
          <w:color w:val="333333"/>
        </w:rPr>
        <w:t xml:space="preserve">.  At </w:t>
      </w:r>
      <w:r w:rsidR="00854E61" w:rsidRPr="00C16ACF">
        <w:rPr>
          <w:rFonts w:ascii="Times New Roman" w:hAnsi="Times New Roman"/>
          <w:color w:val="333333"/>
        </w:rPr>
        <w:t xml:space="preserve">2.0131 </w:t>
      </w:r>
      <w:r w:rsidR="00C231A2" w:rsidRPr="00C16ACF">
        <w:rPr>
          <w:rFonts w:ascii="Times New Roman" w:hAnsi="Times New Roman"/>
          <w:color w:val="333333"/>
        </w:rPr>
        <w:t>(</w:t>
      </w:r>
      <w:r w:rsidR="00C231A2" w:rsidRPr="00C16ACF">
        <w:rPr>
          <w:rFonts w:ascii="Times New Roman" w:hAnsi="Times New Roman"/>
        </w:rPr>
        <w:t xml:space="preserve">and 1971, 2.01411), he not only observes that </w:t>
      </w:r>
      <w:r w:rsidR="00493AF4" w:rsidRPr="00C16ACF">
        <w:rPr>
          <w:rFonts w:ascii="Times New Roman" w:hAnsi="Times New Roman"/>
        </w:rPr>
        <w:t xml:space="preserve">that </w:t>
      </w:r>
      <w:r w:rsidR="00AE41D6" w:rsidRPr="00C16ACF">
        <w:rPr>
          <w:rFonts w:ascii="Times New Roman" w:hAnsi="Times New Roman"/>
        </w:rPr>
        <w:t>specks in the vi</w:t>
      </w:r>
      <w:r w:rsidR="00493AF4" w:rsidRPr="00C16ACF">
        <w:rPr>
          <w:rFonts w:ascii="Times New Roman" w:hAnsi="Times New Roman"/>
        </w:rPr>
        <w:t xml:space="preserve">sual field </w:t>
      </w:r>
      <w:r w:rsidR="00AE41D6" w:rsidRPr="00C16ACF">
        <w:rPr>
          <w:rFonts w:ascii="Times New Roman" w:hAnsi="Times New Roman"/>
        </w:rPr>
        <w:t xml:space="preserve">are surrounded by </w:t>
      </w:r>
      <w:r w:rsidR="00053D08">
        <w:rPr>
          <w:rFonts w:ascii="Times New Roman" w:hAnsi="Times New Roman"/>
        </w:rPr>
        <w:t>“</w:t>
      </w:r>
      <w:r w:rsidR="00493AF4" w:rsidRPr="00C16ACF">
        <w:rPr>
          <w:rFonts w:ascii="Times New Roman" w:hAnsi="Times New Roman"/>
        </w:rPr>
        <w:t xml:space="preserve">a colour </w:t>
      </w:r>
      <w:r w:rsidR="00493AF4" w:rsidRPr="00C16ACF">
        <w:rPr>
          <w:rFonts w:ascii="Times New Roman" w:hAnsi="Times New Roman"/>
        </w:rPr>
        <w:lastRenderedPageBreak/>
        <w:t>space</w:t>
      </w:r>
      <w:r w:rsidR="00053D08">
        <w:rPr>
          <w:rFonts w:ascii="Times New Roman" w:hAnsi="Times New Roman"/>
        </w:rPr>
        <w:t>”</w:t>
      </w:r>
      <w:r w:rsidR="00C231A2" w:rsidRPr="00C16ACF">
        <w:rPr>
          <w:rFonts w:ascii="Times New Roman" w:hAnsi="Times New Roman"/>
        </w:rPr>
        <w:t>, he also writes</w:t>
      </w:r>
      <w:r w:rsidR="00672C8E" w:rsidRPr="00C16ACF">
        <w:rPr>
          <w:rFonts w:ascii="Times New Roman" w:hAnsi="Times New Roman"/>
        </w:rPr>
        <w:t xml:space="preserve">: </w:t>
      </w:r>
      <w:r w:rsidR="00053D08">
        <w:rPr>
          <w:rFonts w:ascii="Times New Roman" w:hAnsi="Times New Roman"/>
        </w:rPr>
        <w:t>“</w:t>
      </w:r>
      <w:r w:rsidR="00493AF4" w:rsidRPr="00C16ACF">
        <w:rPr>
          <w:rFonts w:ascii="Times New Roman" w:hAnsi="Times New Roman"/>
        </w:rPr>
        <w:t xml:space="preserve">A </w:t>
      </w:r>
      <w:r w:rsidRPr="00C16ACF">
        <w:rPr>
          <w:rFonts w:ascii="Times New Roman" w:hAnsi="Times New Roman"/>
        </w:rPr>
        <w:t>spatial object must</w:t>
      </w:r>
      <w:r w:rsidR="00672C8E" w:rsidRPr="00C16ACF">
        <w:rPr>
          <w:rFonts w:ascii="Times New Roman" w:hAnsi="Times New Roman"/>
        </w:rPr>
        <w:t xml:space="preserve"> </w:t>
      </w:r>
      <w:r w:rsidRPr="00C16ACF">
        <w:rPr>
          <w:rFonts w:ascii="Times New Roman" w:hAnsi="Times New Roman"/>
        </w:rPr>
        <w:t>lie in infinite space</w:t>
      </w:r>
      <w:r w:rsidR="00493AF4" w:rsidRPr="00C16ACF">
        <w:rPr>
          <w:rFonts w:ascii="Times New Roman" w:hAnsi="Times New Roman"/>
        </w:rPr>
        <w:t>. (</w:t>
      </w:r>
      <w:r w:rsidRPr="00C16ACF">
        <w:rPr>
          <w:rFonts w:ascii="Times New Roman" w:hAnsi="Times New Roman"/>
          <w:lang w:val="en-CA"/>
        </w:rPr>
        <w:t xml:space="preserve">A </w:t>
      </w:r>
      <w:r w:rsidRPr="00C16ACF">
        <w:rPr>
          <w:rFonts w:ascii="Times New Roman" w:hAnsi="Times New Roman"/>
        </w:rPr>
        <w:t>point in space is an argument place</w:t>
      </w:r>
      <w:r w:rsidR="00493AF4" w:rsidRPr="00C16ACF">
        <w:rPr>
          <w:rFonts w:ascii="Times New Roman" w:hAnsi="Times New Roman"/>
        </w:rPr>
        <w:t>)</w:t>
      </w:r>
      <w:r w:rsidR="00053D08">
        <w:rPr>
          <w:rFonts w:ascii="Times New Roman" w:hAnsi="Times New Roman"/>
        </w:rPr>
        <w:t>”</w:t>
      </w:r>
      <w:r w:rsidR="00672C8E" w:rsidRPr="00C16ACF">
        <w:rPr>
          <w:rFonts w:ascii="Times New Roman" w:hAnsi="Times New Roman"/>
        </w:rPr>
        <w:t xml:space="preserve">.  </w:t>
      </w:r>
      <w:r w:rsidR="000E3E6B" w:rsidRPr="00C16ACF">
        <w:rPr>
          <w:rFonts w:ascii="Times New Roman" w:hAnsi="Times New Roman"/>
        </w:rPr>
        <w:t xml:space="preserve">Given this view – that </w:t>
      </w:r>
      <w:r w:rsidR="008726B6" w:rsidRPr="00C16ACF">
        <w:rPr>
          <w:rFonts w:ascii="Times New Roman" w:hAnsi="Times New Roman"/>
        </w:rPr>
        <w:t>objects</w:t>
      </w:r>
      <w:r w:rsidR="000E3E6B" w:rsidRPr="00C16ACF">
        <w:rPr>
          <w:rFonts w:ascii="Times New Roman" w:hAnsi="Times New Roman"/>
        </w:rPr>
        <w:t xml:space="preserve"> are </w:t>
      </w:r>
      <w:r w:rsidRPr="00C16ACF">
        <w:rPr>
          <w:rFonts w:ascii="Times New Roman" w:hAnsi="Times New Roman"/>
        </w:rPr>
        <w:t xml:space="preserve">functionally related to </w:t>
      </w:r>
      <w:r w:rsidR="008726B6" w:rsidRPr="00C16ACF">
        <w:rPr>
          <w:rFonts w:ascii="Times New Roman" w:hAnsi="Times New Roman"/>
        </w:rPr>
        <w:t>positions</w:t>
      </w:r>
      <w:r w:rsidR="000E3E6B" w:rsidRPr="00C16ACF">
        <w:rPr>
          <w:rFonts w:ascii="Times New Roman" w:hAnsi="Times New Roman"/>
        </w:rPr>
        <w:t xml:space="preserve"> – it would have been remarkable had he not also regarded specks as functionally related to colours</w:t>
      </w:r>
      <w:r w:rsidR="008726B6" w:rsidRPr="00C16ACF">
        <w:rPr>
          <w:rFonts w:ascii="Times New Roman" w:hAnsi="Times New Roman"/>
        </w:rPr>
        <w:t xml:space="preserve">, </w:t>
      </w:r>
      <w:r w:rsidR="000E3E6B" w:rsidRPr="00C16ACF">
        <w:rPr>
          <w:rFonts w:ascii="Times New Roman" w:hAnsi="Times New Roman"/>
        </w:rPr>
        <w:t xml:space="preserve">the one </w:t>
      </w:r>
      <w:r w:rsidRPr="00C16ACF">
        <w:rPr>
          <w:rFonts w:ascii="Times New Roman" w:hAnsi="Times New Roman"/>
        </w:rPr>
        <w:t xml:space="preserve">as </w:t>
      </w:r>
      <w:r w:rsidR="00053D08">
        <w:rPr>
          <w:rFonts w:ascii="Times New Roman" w:hAnsi="Times New Roman"/>
        </w:rPr>
        <w:t>“</w:t>
      </w:r>
      <w:r w:rsidRPr="00C16ACF">
        <w:rPr>
          <w:rFonts w:ascii="Times New Roman" w:hAnsi="Times New Roman"/>
        </w:rPr>
        <w:t>arguments</w:t>
      </w:r>
      <w:r w:rsidR="00053D08">
        <w:rPr>
          <w:rFonts w:ascii="Times New Roman" w:hAnsi="Times New Roman"/>
        </w:rPr>
        <w:t>”</w:t>
      </w:r>
      <w:r w:rsidRPr="00C16ACF">
        <w:rPr>
          <w:rFonts w:ascii="Times New Roman" w:hAnsi="Times New Roman"/>
        </w:rPr>
        <w:t xml:space="preserve">, the </w:t>
      </w:r>
      <w:r w:rsidR="000E3E6B" w:rsidRPr="00C16ACF">
        <w:rPr>
          <w:rFonts w:ascii="Times New Roman" w:hAnsi="Times New Roman"/>
        </w:rPr>
        <w:t xml:space="preserve">other </w:t>
      </w:r>
      <w:r w:rsidRPr="00C16ACF">
        <w:rPr>
          <w:rFonts w:ascii="Times New Roman" w:hAnsi="Times New Roman"/>
        </w:rPr>
        <w:t xml:space="preserve">as </w:t>
      </w:r>
      <w:r w:rsidR="00053D08">
        <w:rPr>
          <w:rFonts w:ascii="Times New Roman" w:hAnsi="Times New Roman"/>
        </w:rPr>
        <w:t>“</w:t>
      </w:r>
      <w:r w:rsidRPr="00C16ACF">
        <w:rPr>
          <w:rFonts w:ascii="Times New Roman" w:hAnsi="Times New Roman"/>
        </w:rPr>
        <w:t>values</w:t>
      </w:r>
      <w:r w:rsidR="00053D08">
        <w:rPr>
          <w:rFonts w:ascii="Times New Roman" w:hAnsi="Times New Roman"/>
        </w:rPr>
        <w:t>”</w:t>
      </w:r>
      <w:r w:rsidR="00C16C24" w:rsidRPr="00C16ACF">
        <w:rPr>
          <w:rFonts w:ascii="Times New Roman" w:hAnsi="Times New Roman"/>
        </w:rPr>
        <w:t xml:space="preserve">.  </w:t>
      </w:r>
      <w:proofErr w:type="gramStart"/>
      <w:r w:rsidR="00C16C24" w:rsidRPr="00C16ACF">
        <w:rPr>
          <w:rFonts w:ascii="Times New Roman" w:hAnsi="Times New Roman"/>
        </w:rPr>
        <w:t>Moreover</w:t>
      </w:r>
      <w:proofErr w:type="gramEnd"/>
      <w:r w:rsidR="00C16C24" w:rsidRPr="00C16ACF">
        <w:rPr>
          <w:rFonts w:ascii="Times New Roman" w:hAnsi="Times New Roman"/>
        </w:rPr>
        <w:t xml:space="preserve"> </w:t>
      </w:r>
      <w:r w:rsidR="000E3E6B" w:rsidRPr="00C16ACF">
        <w:rPr>
          <w:rFonts w:ascii="Times New Roman" w:hAnsi="Times New Roman"/>
        </w:rPr>
        <w:t xml:space="preserve">if </w:t>
      </w:r>
      <w:r w:rsidR="008726B6" w:rsidRPr="00C16ACF">
        <w:rPr>
          <w:rFonts w:ascii="Times New Roman" w:hAnsi="Times New Roman"/>
        </w:rPr>
        <w:t xml:space="preserve">it is </w:t>
      </w:r>
      <w:r w:rsidR="00053D08">
        <w:rPr>
          <w:rFonts w:ascii="Times New Roman" w:hAnsi="Times New Roman"/>
        </w:rPr>
        <w:t>“</w:t>
      </w:r>
      <w:r w:rsidR="008726B6" w:rsidRPr="00C16ACF">
        <w:rPr>
          <w:rFonts w:ascii="Times New Roman" w:hAnsi="Times New Roman"/>
        </w:rPr>
        <w:t>forcefully asserted</w:t>
      </w:r>
      <w:r w:rsidR="00053D08">
        <w:rPr>
          <w:rFonts w:ascii="Times New Roman" w:hAnsi="Times New Roman"/>
        </w:rPr>
        <w:t>”</w:t>
      </w:r>
      <w:r w:rsidR="008726B6" w:rsidRPr="00C16ACF">
        <w:rPr>
          <w:rFonts w:ascii="Times New Roman" w:hAnsi="Times New Roman"/>
        </w:rPr>
        <w:t xml:space="preserve"> </w:t>
      </w:r>
      <w:r w:rsidR="000E3E6B" w:rsidRPr="00C16ACF">
        <w:rPr>
          <w:rFonts w:ascii="Times New Roman" w:hAnsi="Times New Roman"/>
        </w:rPr>
        <w:t xml:space="preserve">at 2.0131 </w:t>
      </w:r>
      <w:r w:rsidR="005645AF" w:rsidRPr="00C16ACF">
        <w:rPr>
          <w:rFonts w:ascii="Times New Roman" w:hAnsi="Times New Roman"/>
        </w:rPr>
        <w:t xml:space="preserve">that </w:t>
      </w:r>
      <w:r w:rsidR="00053D08">
        <w:rPr>
          <w:rFonts w:ascii="Times New Roman" w:hAnsi="Times New Roman"/>
        </w:rPr>
        <w:t>“</w:t>
      </w:r>
      <w:r w:rsidR="005645AF" w:rsidRPr="00C16ACF">
        <w:rPr>
          <w:rFonts w:ascii="Times New Roman" w:hAnsi="Times New Roman"/>
        </w:rPr>
        <w:t>attributions of different perceptual qualities are ... represented logically speaking by genuine functions</w:t>
      </w:r>
      <w:r w:rsidR="00053D08">
        <w:rPr>
          <w:rFonts w:ascii="Times New Roman" w:hAnsi="Times New Roman"/>
        </w:rPr>
        <w:t>”</w:t>
      </w:r>
      <w:r w:rsidR="000E3E6B" w:rsidRPr="00C16ACF">
        <w:rPr>
          <w:rFonts w:ascii="Times New Roman" w:hAnsi="Times New Roman"/>
        </w:rPr>
        <w:t xml:space="preserve">, why regard mapping construal of colour as merely a </w:t>
      </w:r>
      <w:r w:rsidR="00053D08">
        <w:rPr>
          <w:rFonts w:ascii="Times New Roman" w:hAnsi="Times New Roman"/>
        </w:rPr>
        <w:t>“</w:t>
      </w:r>
      <w:r w:rsidR="000E3E6B" w:rsidRPr="00C16ACF">
        <w:rPr>
          <w:rFonts w:ascii="Times New Roman" w:hAnsi="Times New Roman"/>
        </w:rPr>
        <w:t>thought experiment</w:t>
      </w:r>
      <w:r w:rsidR="00053D08">
        <w:rPr>
          <w:rFonts w:ascii="Times New Roman" w:hAnsi="Times New Roman"/>
        </w:rPr>
        <w:t>”</w:t>
      </w:r>
      <w:r w:rsidR="000E3E6B" w:rsidRPr="00C16ACF">
        <w:rPr>
          <w:rFonts w:ascii="Times New Roman" w:hAnsi="Times New Roman"/>
        </w:rPr>
        <w:t xml:space="preserve"> </w:t>
      </w:r>
      <w:r w:rsidR="005645AF" w:rsidRPr="00C16ACF">
        <w:rPr>
          <w:rFonts w:ascii="Times New Roman" w:hAnsi="Times New Roman"/>
        </w:rPr>
        <w:t>(</w:t>
      </w:r>
      <w:r w:rsidR="005645AF" w:rsidRPr="00C16ACF">
        <w:rPr>
          <w:rFonts w:ascii="Times New Roman" w:hAnsi="Times New Roman"/>
          <w:color w:val="333333"/>
        </w:rPr>
        <w:t>Hintikka and Hintikka 1986, 123)</w:t>
      </w:r>
      <w:r w:rsidR="00C16C24" w:rsidRPr="00C16ACF">
        <w:rPr>
          <w:rFonts w:ascii="Times New Roman" w:hAnsi="Times New Roman"/>
          <w:color w:val="333333"/>
        </w:rPr>
        <w:t>?</w:t>
      </w:r>
      <w:r w:rsidR="00C56A0C" w:rsidRPr="00C16ACF">
        <w:rPr>
          <w:rFonts w:ascii="Times New Roman" w:hAnsi="Times New Roman"/>
          <w:color w:val="333333"/>
        </w:rPr>
        <w:t xml:space="preserve"> </w:t>
      </w:r>
      <w:r w:rsidR="00E679CB" w:rsidRPr="00C16ACF">
        <w:rPr>
          <w:rFonts w:ascii="Times New Roman" w:hAnsi="Times New Roman"/>
          <w:color w:val="333333"/>
        </w:rPr>
        <w:t xml:space="preserve"> </w:t>
      </w:r>
    </w:p>
    <w:p w14:paraId="36F4C30D" w14:textId="77777777" w:rsidR="00787740" w:rsidRPr="00C16ACF" w:rsidRDefault="00D76B5E" w:rsidP="00497C84">
      <w:pPr>
        <w:adjustRightInd w:val="0"/>
        <w:snapToGrid w:val="0"/>
        <w:rPr>
          <w:rFonts w:ascii="Times New Roman" w:hAnsi="Times New Roman"/>
        </w:rPr>
      </w:pPr>
      <w:r w:rsidRPr="00C16ACF">
        <w:rPr>
          <w:rFonts w:ascii="Times New Roman" w:hAnsi="Times New Roman"/>
        </w:rPr>
        <w:tab/>
      </w:r>
      <w:r w:rsidR="00B646C9" w:rsidRPr="00C16ACF">
        <w:rPr>
          <w:rFonts w:ascii="Times New Roman" w:hAnsi="Times New Roman"/>
        </w:rPr>
        <w:t xml:space="preserve">To argue that </w:t>
      </w:r>
      <w:r w:rsidR="002F5C28" w:rsidRPr="00C16ACF">
        <w:rPr>
          <w:rFonts w:ascii="Times New Roman" w:hAnsi="Times New Roman"/>
        </w:rPr>
        <w:t>Wittgenstein</w:t>
      </w:r>
      <w:r w:rsidR="007613E5">
        <w:rPr>
          <w:rFonts w:ascii="Times New Roman" w:hAnsi="Times New Roman"/>
        </w:rPr>
        <w:t>’</w:t>
      </w:r>
      <w:r w:rsidR="002F5C28" w:rsidRPr="00C16ACF">
        <w:rPr>
          <w:rFonts w:ascii="Times New Roman" w:hAnsi="Times New Roman"/>
        </w:rPr>
        <w:t>s</w:t>
      </w:r>
      <w:r w:rsidR="00E47934" w:rsidRPr="00C16ACF">
        <w:rPr>
          <w:rFonts w:ascii="Times New Roman" w:hAnsi="Times New Roman"/>
        </w:rPr>
        <w:t xml:space="preserve"> </w:t>
      </w:r>
      <w:r w:rsidR="00092CE8" w:rsidRPr="00C16ACF">
        <w:rPr>
          <w:rFonts w:ascii="Times New Roman" w:hAnsi="Times New Roman"/>
        </w:rPr>
        <w:t xml:space="preserve">discussion of </w:t>
      </w:r>
      <w:r w:rsidR="00E21B13" w:rsidRPr="00C16ACF">
        <w:rPr>
          <w:rFonts w:ascii="Times New Roman" w:hAnsi="Times New Roman"/>
        </w:rPr>
        <w:t xml:space="preserve">colour </w:t>
      </w:r>
      <w:r w:rsidR="002F0617" w:rsidRPr="00C16ACF">
        <w:rPr>
          <w:rFonts w:ascii="Times New Roman" w:hAnsi="Times New Roman"/>
        </w:rPr>
        <w:t xml:space="preserve">exclusion </w:t>
      </w:r>
      <w:r w:rsidR="00026B61" w:rsidRPr="00C16ACF">
        <w:rPr>
          <w:rFonts w:ascii="Times New Roman" w:hAnsi="Times New Roman"/>
        </w:rPr>
        <w:t xml:space="preserve">in the </w:t>
      </w:r>
      <w:r w:rsidR="00026B61" w:rsidRPr="00C16ACF">
        <w:rPr>
          <w:rFonts w:ascii="Times New Roman" w:hAnsi="Times New Roman"/>
          <w:i/>
        </w:rPr>
        <w:t xml:space="preserve">Tractatus </w:t>
      </w:r>
      <w:r w:rsidR="00D510DA" w:rsidRPr="00C16ACF">
        <w:rPr>
          <w:rFonts w:ascii="Times New Roman" w:hAnsi="Times New Roman"/>
        </w:rPr>
        <w:t>accords well with</w:t>
      </w:r>
      <w:r w:rsidR="002B563F" w:rsidRPr="00C16ACF">
        <w:rPr>
          <w:rFonts w:ascii="Times New Roman" w:hAnsi="Times New Roman"/>
        </w:rPr>
        <w:t xml:space="preserve"> </w:t>
      </w:r>
      <w:r w:rsidR="002F5C28" w:rsidRPr="00C16ACF">
        <w:rPr>
          <w:rFonts w:ascii="Times New Roman" w:hAnsi="Times New Roman"/>
        </w:rPr>
        <w:t xml:space="preserve">his </w:t>
      </w:r>
      <w:r w:rsidR="002B563F" w:rsidRPr="00C16ACF">
        <w:rPr>
          <w:rFonts w:ascii="Times New Roman" w:hAnsi="Times New Roman"/>
        </w:rPr>
        <w:t xml:space="preserve">remarks about </w:t>
      </w:r>
      <w:r w:rsidR="00E21B13" w:rsidRPr="00C16ACF">
        <w:rPr>
          <w:rFonts w:ascii="Times New Roman" w:hAnsi="Times New Roman"/>
        </w:rPr>
        <w:t>colour space and mathematical physics</w:t>
      </w:r>
      <w:r w:rsidR="00B646C9" w:rsidRPr="00C16ACF">
        <w:rPr>
          <w:rFonts w:ascii="Times New Roman" w:hAnsi="Times New Roman"/>
        </w:rPr>
        <w:t xml:space="preserve"> </w:t>
      </w:r>
      <w:r w:rsidR="000E3E6B" w:rsidRPr="00C16ACF">
        <w:rPr>
          <w:rFonts w:ascii="Times New Roman" w:hAnsi="Times New Roman"/>
        </w:rPr>
        <w:t>does</w:t>
      </w:r>
      <w:r w:rsidR="00B646C9" w:rsidRPr="00C16ACF">
        <w:rPr>
          <w:rFonts w:ascii="Times New Roman" w:hAnsi="Times New Roman"/>
        </w:rPr>
        <w:t xml:space="preserve"> not, however, </w:t>
      </w:r>
      <w:r w:rsidR="000E3E6B" w:rsidRPr="00C16ACF">
        <w:rPr>
          <w:rFonts w:ascii="Times New Roman" w:hAnsi="Times New Roman"/>
        </w:rPr>
        <w:t xml:space="preserve">show </w:t>
      </w:r>
      <w:r w:rsidR="00507551" w:rsidRPr="00C16ACF">
        <w:rPr>
          <w:rFonts w:ascii="Times New Roman" w:hAnsi="Times New Roman"/>
        </w:rPr>
        <w:t>h</w:t>
      </w:r>
      <w:r w:rsidR="006D23A2" w:rsidRPr="00C16ACF">
        <w:rPr>
          <w:rFonts w:ascii="Times New Roman" w:hAnsi="Times New Roman"/>
        </w:rPr>
        <w:t xml:space="preserve">e is </w:t>
      </w:r>
      <w:r w:rsidR="00AE364E" w:rsidRPr="00C16ACF">
        <w:rPr>
          <w:rFonts w:ascii="Times New Roman" w:hAnsi="Times New Roman"/>
        </w:rPr>
        <w:t>o</w:t>
      </w:r>
      <w:r w:rsidR="00507551" w:rsidRPr="00C16ACF">
        <w:rPr>
          <w:rFonts w:ascii="Times New Roman" w:hAnsi="Times New Roman"/>
        </w:rPr>
        <w:t xml:space="preserve">ut of the </w:t>
      </w:r>
      <w:r w:rsidR="00506323" w:rsidRPr="00C16ACF">
        <w:rPr>
          <w:rFonts w:ascii="Times New Roman" w:hAnsi="Times New Roman"/>
        </w:rPr>
        <w:t>woods</w:t>
      </w:r>
      <w:r w:rsidR="00E47934" w:rsidRPr="00C16ACF">
        <w:rPr>
          <w:rFonts w:ascii="Times New Roman" w:hAnsi="Times New Roman"/>
        </w:rPr>
        <w:t xml:space="preserve">.  </w:t>
      </w:r>
      <w:r w:rsidR="00361F2C" w:rsidRPr="00C16ACF">
        <w:rPr>
          <w:rFonts w:ascii="Times New Roman" w:hAnsi="Times New Roman"/>
        </w:rPr>
        <w:t xml:space="preserve">In </w:t>
      </w:r>
      <w:r w:rsidR="00BD32AA" w:rsidRPr="00C16ACF">
        <w:rPr>
          <w:rFonts w:ascii="Times New Roman" w:hAnsi="Times New Roman"/>
        </w:rPr>
        <w:t xml:space="preserve">the first paragraph </w:t>
      </w:r>
      <w:r w:rsidR="002E265E" w:rsidRPr="00C16ACF">
        <w:rPr>
          <w:rFonts w:ascii="Times New Roman" w:hAnsi="Times New Roman"/>
        </w:rPr>
        <w:t xml:space="preserve">of 6.3751 </w:t>
      </w:r>
      <w:r w:rsidR="00AD613C" w:rsidRPr="00C16ACF">
        <w:rPr>
          <w:rFonts w:ascii="Times New Roman" w:hAnsi="Times New Roman"/>
        </w:rPr>
        <w:t xml:space="preserve">he </w:t>
      </w:r>
      <w:r w:rsidR="002F5C28" w:rsidRPr="00C16ACF">
        <w:rPr>
          <w:rFonts w:ascii="Times New Roman" w:hAnsi="Times New Roman"/>
        </w:rPr>
        <w:t xml:space="preserve">refers </w:t>
      </w:r>
      <w:r w:rsidR="00565A32" w:rsidRPr="00C16ACF">
        <w:rPr>
          <w:rFonts w:ascii="Times New Roman" w:hAnsi="Times New Roman"/>
        </w:rPr>
        <w:t xml:space="preserve">to </w:t>
      </w:r>
      <w:r w:rsidR="00053D08">
        <w:rPr>
          <w:rFonts w:ascii="Times New Roman" w:hAnsi="Times New Roman"/>
        </w:rPr>
        <w:t>“</w:t>
      </w:r>
      <w:r w:rsidR="00BD32AA" w:rsidRPr="00C16ACF">
        <w:rPr>
          <w:rFonts w:ascii="Times New Roman" w:hAnsi="Times New Roman"/>
        </w:rPr>
        <w:t>the logical structure</w:t>
      </w:r>
      <w:r w:rsidR="00565A32" w:rsidRPr="00C16ACF">
        <w:rPr>
          <w:rFonts w:ascii="Times New Roman" w:hAnsi="Times New Roman"/>
        </w:rPr>
        <w:t xml:space="preserve"> of colour</w:t>
      </w:r>
      <w:r w:rsidR="00053D08">
        <w:rPr>
          <w:rFonts w:ascii="Times New Roman" w:hAnsi="Times New Roman"/>
        </w:rPr>
        <w:t>”</w:t>
      </w:r>
      <w:r w:rsidR="00BD32AA" w:rsidRPr="00C16ACF">
        <w:rPr>
          <w:rFonts w:ascii="Times New Roman" w:hAnsi="Times New Roman"/>
        </w:rPr>
        <w:t xml:space="preserve">, not </w:t>
      </w:r>
      <w:r w:rsidR="00565A32" w:rsidRPr="00C16ACF">
        <w:rPr>
          <w:rFonts w:ascii="Times New Roman" w:hAnsi="Times New Roman"/>
        </w:rPr>
        <w:t xml:space="preserve">to its </w:t>
      </w:r>
      <w:r w:rsidR="00BD32AA" w:rsidRPr="00C16ACF">
        <w:rPr>
          <w:rFonts w:ascii="Times New Roman" w:hAnsi="Times New Roman"/>
        </w:rPr>
        <w:t>mathematical structure</w:t>
      </w:r>
      <w:r w:rsidR="002A37FD" w:rsidRPr="00C16ACF">
        <w:rPr>
          <w:rFonts w:ascii="Times New Roman" w:hAnsi="Times New Roman"/>
        </w:rPr>
        <w:t xml:space="preserve">.  In the </w:t>
      </w:r>
      <w:r w:rsidR="00BD32AA" w:rsidRPr="00C16ACF">
        <w:rPr>
          <w:rFonts w:ascii="Times New Roman" w:hAnsi="Times New Roman"/>
        </w:rPr>
        <w:t xml:space="preserve">second </w:t>
      </w:r>
      <w:r w:rsidR="002A37FD" w:rsidRPr="00C16ACF">
        <w:rPr>
          <w:rFonts w:ascii="Times New Roman" w:hAnsi="Times New Roman"/>
        </w:rPr>
        <w:t xml:space="preserve">paragraph he </w:t>
      </w:r>
      <w:r w:rsidR="00B646C9" w:rsidRPr="00C16ACF">
        <w:rPr>
          <w:rFonts w:ascii="Times New Roman" w:hAnsi="Times New Roman"/>
        </w:rPr>
        <w:t xml:space="preserve">speaks of </w:t>
      </w:r>
      <w:r w:rsidR="00053D08">
        <w:rPr>
          <w:rFonts w:ascii="Times New Roman" w:hAnsi="Times New Roman"/>
        </w:rPr>
        <w:t>“</w:t>
      </w:r>
      <w:r w:rsidR="00B646C9" w:rsidRPr="00C16ACF">
        <w:rPr>
          <w:rFonts w:ascii="Times New Roman" w:hAnsi="Times New Roman"/>
        </w:rPr>
        <w:t>this contradiction</w:t>
      </w:r>
      <w:r w:rsidR="00053D08">
        <w:rPr>
          <w:rFonts w:ascii="Times New Roman" w:hAnsi="Times New Roman"/>
        </w:rPr>
        <w:t>”</w:t>
      </w:r>
      <w:r w:rsidR="000E3E6B" w:rsidRPr="00C16ACF">
        <w:rPr>
          <w:rFonts w:ascii="Times New Roman" w:hAnsi="Times New Roman"/>
        </w:rPr>
        <w:t xml:space="preserve"> rather than </w:t>
      </w:r>
      <w:r w:rsidR="00B646C9" w:rsidRPr="00C16ACF">
        <w:rPr>
          <w:rFonts w:ascii="Times New Roman" w:hAnsi="Times New Roman"/>
        </w:rPr>
        <w:t xml:space="preserve">this </w:t>
      </w:r>
      <w:r w:rsidR="00AE364E" w:rsidRPr="00C16ACF">
        <w:rPr>
          <w:rFonts w:ascii="Times New Roman" w:hAnsi="Times New Roman"/>
        </w:rPr>
        <w:t>mathematical impossibility</w:t>
      </w:r>
      <w:r w:rsidR="00B646C9" w:rsidRPr="00C16ACF">
        <w:rPr>
          <w:rFonts w:ascii="Times New Roman" w:hAnsi="Times New Roman"/>
        </w:rPr>
        <w:t xml:space="preserve"> as arising in physics</w:t>
      </w:r>
      <w:r w:rsidR="002A37FD" w:rsidRPr="00C16ACF">
        <w:rPr>
          <w:rFonts w:ascii="Times New Roman" w:hAnsi="Times New Roman"/>
        </w:rPr>
        <w:t xml:space="preserve">.  And in </w:t>
      </w:r>
      <w:r w:rsidR="00BD32AA" w:rsidRPr="00C16ACF">
        <w:rPr>
          <w:rFonts w:ascii="Times New Roman" w:hAnsi="Times New Roman"/>
        </w:rPr>
        <w:t xml:space="preserve">the third </w:t>
      </w:r>
      <w:r w:rsidR="002A37FD" w:rsidRPr="00C16ACF">
        <w:rPr>
          <w:rFonts w:ascii="Times New Roman" w:hAnsi="Times New Roman"/>
        </w:rPr>
        <w:t xml:space="preserve">paragraph he </w:t>
      </w:r>
      <w:r w:rsidR="006D23A2" w:rsidRPr="00C16ACF">
        <w:rPr>
          <w:rFonts w:ascii="Times New Roman" w:hAnsi="Times New Roman"/>
        </w:rPr>
        <w:t>s</w:t>
      </w:r>
      <w:r w:rsidR="00B646C9" w:rsidRPr="00C16ACF">
        <w:rPr>
          <w:rFonts w:ascii="Times New Roman" w:hAnsi="Times New Roman"/>
        </w:rPr>
        <w:t xml:space="preserve">tates that </w:t>
      </w:r>
      <w:r w:rsidR="006D23A2" w:rsidRPr="00C16ACF">
        <w:rPr>
          <w:rFonts w:ascii="Times New Roman" w:hAnsi="Times New Roman"/>
        </w:rPr>
        <w:t>the</w:t>
      </w:r>
      <w:r w:rsidR="00565A32" w:rsidRPr="00C16ACF">
        <w:rPr>
          <w:rFonts w:ascii="Times New Roman" w:hAnsi="Times New Roman"/>
        </w:rPr>
        <w:t xml:space="preserve"> </w:t>
      </w:r>
      <w:r w:rsidR="008D7002" w:rsidRPr="00C16ACF">
        <w:rPr>
          <w:rFonts w:ascii="Times New Roman" w:hAnsi="Times New Roman"/>
        </w:rPr>
        <w:t xml:space="preserve">assertion </w:t>
      </w:r>
      <w:r w:rsidR="00565A32" w:rsidRPr="00C16ACF">
        <w:rPr>
          <w:rFonts w:ascii="Times New Roman" w:hAnsi="Times New Roman"/>
        </w:rPr>
        <w:t xml:space="preserve">that </w:t>
      </w:r>
      <w:r w:rsidR="00BD32AA" w:rsidRPr="00C16ACF">
        <w:rPr>
          <w:rFonts w:ascii="Times New Roman" w:hAnsi="Times New Roman"/>
        </w:rPr>
        <w:t>a point in the visual field has two different colour</w:t>
      </w:r>
      <w:r w:rsidR="00A5369B" w:rsidRPr="00C16ACF">
        <w:rPr>
          <w:rFonts w:ascii="Times New Roman" w:hAnsi="Times New Roman"/>
        </w:rPr>
        <w:t>s</w:t>
      </w:r>
      <w:r w:rsidR="00BD32AA" w:rsidRPr="00C16ACF">
        <w:rPr>
          <w:rFonts w:ascii="Times New Roman" w:hAnsi="Times New Roman"/>
        </w:rPr>
        <w:t xml:space="preserve"> </w:t>
      </w:r>
      <w:r w:rsidR="00B646C9" w:rsidRPr="00C16ACF">
        <w:rPr>
          <w:rFonts w:ascii="Times New Roman" w:hAnsi="Times New Roman"/>
        </w:rPr>
        <w:t>i</w:t>
      </w:r>
      <w:r w:rsidR="00BD32AA" w:rsidRPr="00C16ACF">
        <w:rPr>
          <w:rFonts w:ascii="Times New Roman" w:hAnsi="Times New Roman"/>
        </w:rPr>
        <w:t xml:space="preserve">s </w:t>
      </w:r>
      <w:r w:rsidR="00053D08">
        <w:rPr>
          <w:rFonts w:ascii="Times New Roman" w:hAnsi="Times New Roman"/>
        </w:rPr>
        <w:t>“</w:t>
      </w:r>
      <w:r w:rsidR="00BD32AA" w:rsidRPr="00C16ACF">
        <w:rPr>
          <w:rFonts w:ascii="Times New Roman" w:hAnsi="Times New Roman"/>
        </w:rPr>
        <w:t>a contradiction</w:t>
      </w:r>
      <w:r w:rsidR="00053D08">
        <w:rPr>
          <w:rFonts w:ascii="Times New Roman" w:hAnsi="Times New Roman"/>
        </w:rPr>
        <w:t>”</w:t>
      </w:r>
      <w:r w:rsidR="00BD32AA" w:rsidRPr="00C16ACF">
        <w:rPr>
          <w:rFonts w:ascii="Times New Roman" w:hAnsi="Times New Roman"/>
        </w:rPr>
        <w:t xml:space="preserve">, not </w:t>
      </w:r>
      <w:r w:rsidR="000E3E6B" w:rsidRPr="00C16ACF">
        <w:rPr>
          <w:rFonts w:ascii="Times New Roman" w:hAnsi="Times New Roman"/>
        </w:rPr>
        <w:t xml:space="preserve">that it is </w:t>
      </w:r>
      <w:r w:rsidR="00BD32AA" w:rsidRPr="00C16ACF">
        <w:rPr>
          <w:rFonts w:ascii="Times New Roman" w:hAnsi="Times New Roman"/>
        </w:rPr>
        <w:t>mathematical</w:t>
      </w:r>
      <w:r w:rsidR="000E3E6B" w:rsidRPr="00C16ACF">
        <w:rPr>
          <w:rFonts w:ascii="Times New Roman" w:hAnsi="Times New Roman"/>
        </w:rPr>
        <w:t>ly</w:t>
      </w:r>
      <w:r w:rsidR="00AE1D81" w:rsidRPr="00C16ACF">
        <w:rPr>
          <w:rFonts w:ascii="Times New Roman" w:hAnsi="Times New Roman"/>
        </w:rPr>
        <w:t xml:space="preserve"> i</w:t>
      </w:r>
      <w:r w:rsidR="00026B61" w:rsidRPr="00C16ACF">
        <w:rPr>
          <w:rFonts w:ascii="Times New Roman" w:hAnsi="Times New Roman"/>
        </w:rPr>
        <w:t>nconsisten</w:t>
      </w:r>
      <w:r w:rsidR="000E3E6B" w:rsidRPr="00C16ACF">
        <w:rPr>
          <w:rFonts w:ascii="Times New Roman" w:hAnsi="Times New Roman"/>
        </w:rPr>
        <w:t>t</w:t>
      </w:r>
      <w:r w:rsidR="00BD32AA" w:rsidRPr="00C16ACF">
        <w:rPr>
          <w:rFonts w:ascii="Times New Roman" w:hAnsi="Times New Roman"/>
        </w:rPr>
        <w:t xml:space="preserve">.  </w:t>
      </w:r>
      <w:r w:rsidR="00361F2C" w:rsidRPr="00C16ACF">
        <w:rPr>
          <w:rFonts w:ascii="Times New Roman" w:hAnsi="Times New Roman"/>
        </w:rPr>
        <w:t xml:space="preserve">One might even be forgiven for thinking </w:t>
      </w:r>
      <w:r w:rsidR="00507551" w:rsidRPr="00C16ACF">
        <w:rPr>
          <w:rFonts w:ascii="Times New Roman" w:hAnsi="Times New Roman"/>
        </w:rPr>
        <w:t xml:space="preserve">that </w:t>
      </w:r>
      <w:r w:rsidR="00565A32" w:rsidRPr="00C16ACF">
        <w:rPr>
          <w:rFonts w:ascii="Times New Roman" w:hAnsi="Times New Roman"/>
        </w:rPr>
        <w:t xml:space="preserve">I </w:t>
      </w:r>
      <w:r w:rsidR="002E265E" w:rsidRPr="00C16ACF">
        <w:rPr>
          <w:rFonts w:ascii="Times New Roman" w:hAnsi="Times New Roman"/>
        </w:rPr>
        <w:t xml:space="preserve">have </w:t>
      </w:r>
      <w:r w:rsidR="00026B61" w:rsidRPr="00C16ACF">
        <w:rPr>
          <w:rFonts w:ascii="Times New Roman" w:hAnsi="Times New Roman"/>
        </w:rPr>
        <w:t xml:space="preserve">unwittingly </w:t>
      </w:r>
      <w:r w:rsidR="000E3E6B" w:rsidRPr="00C16ACF">
        <w:rPr>
          <w:rFonts w:ascii="Times New Roman" w:hAnsi="Times New Roman"/>
        </w:rPr>
        <w:t xml:space="preserve">demonstrated </w:t>
      </w:r>
      <w:r w:rsidR="00F073B5" w:rsidRPr="00C16ACF">
        <w:rPr>
          <w:rFonts w:ascii="Times New Roman" w:hAnsi="Times New Roman"/>
        </w:rPr>
        <w:t xml:space="preserve">that </w:t>
      </w:r>
      <w:r w:rsidR="00507551" w:rsidRPr="00C16ACF">
        <w:rPr>
          <w:rFonts w:ascii="Times New Roman" w:hAnsi="Times New Roman"/>
        </w:rPr>
        <w:t xml:space="preserve">Wittgenstein </w:t>
      </w:r>
      <w:r w:rsidR="002A37FD" w:rsidRPr="00C16ACF">
        <w:rPr>
          <w:rFonts w:ascii="Times New Roman" w:hAnsi="Times New Roman"/>
        </w:rPr>
        <w:t>is</w:t>
      </w:r>
      <w:r w:rsidR="00F073B5" w:rsidRPr="00C16ACF">
        <w:rPr>
          <w:rFonts w:ascii="Times New Roman" w:hAnsi="Times New Roman"/>
        </w:rPr>
        <w:t xml:space="preserve"> </w:t>
      </w:r>
      <w:r w:rsidR="00AE364E" w:rsidRPr="00C16ACF">
        <w:rPr>
          <w:rFonts w:ascii="Times New Roman" w:hAnsi="Times New Roman"/>
        </w:rPr>
        <w:t>in</w:t>
      </w:r>
      <w:r w:rsidR="003832A9" w:rsidRPr="00C16ACF">
        <w:rPr>
          <w:rFonts w:ascii="Times New Roman" w:hAnsi="Times New Roman"/>
        </w:rPr>
        <w:t xml:space="preserve"> </w:t>
      </w:r>
      <w:r w:rsidR="00506323" w:rsidRPr="00C16ACF">
        <w:rPr>
          <w:rFonts w:ascii="Times New Roman" w:hAnsi="Times New Roman"/>
        </w:rPr>
        <w:t>a</w:t>
      </w:r>
      <w:r w:rsidR="003E083B" w:rsidRPr="00C16ACF">
        <w:rPr>
          <w:rFonts w:ascii="Times New Roman" w:hAnsi="Times New Roman"/>
        </w:rPr>
        <w:t xml:space="preserve"> </w:t>
      </w:r>
      <w:r w:rsidR="0061485D" w:rsidRPr="00C16ACF">
        <w:rPr>
          <w:rFonts w:ascii="Times New Roman" w:hAnsi="Times New Roman"/>
        </w:rPr>
        <w:t xml:space="preserve">deeper </w:t>
      </w:r>
      <w:r w:rsidR="003832A9" w:rsidRPr="00C16ACF">
        <w:rPr>
          <w:rFonts w:ascii="Times New Roman" w:hAnsi="Times New Roman"/>
        </w:rPr>
        <w:t xml:space="preserve">hole </w:t>
      </w:r>
      <w:r w:rsidR="00B51B19" w:rsidRPr="00C16ACF">
        <w:rPr>
          <w:rFonts w:ascii="Times New Roman" w:hAnsi="Times New Roman"/>
        </w:rPr>
        <w:t xml:space="preserve">than </w:t>
      </w:r>
      <w:r w:rsidR="00B03DF0" w:rsidRPr="00C16ACF">
        <w:rPr>
          <w:rFonts w:ascii="Times New Roman" w:hAnsi="Times New Roman"/>
        </w:rPr>
        <w:t>generally</w:t>
      </w:r>
      <w:r w:rsidR="00B51B19" w:rsidRPr="00C16ACF">
        <w:rPr>
          <w:rFonts w:ascii="Times New Roman" w:hAnsi="Times New Roman"/>
        </w:rPr>
        <w:t xml:space="preserve"> </w:t>
      </w:r>
      <w:r w:rsidR="00F57FC3" w:rsidRPr="00C16ACF">
        <w:rPr>
          <w:rFonts w:ascii="Times New Roman" w:hAnsi="Times New Roman"/>
        </w:rPr>
        <w:t>supposed</w:t>
      </w:r>
      <w:r w:rsidR="002A37FD" w:rsidRPr="00C16ACF">
        <w:rPr>
          <w:rFonts w:ascii="Times New Roman" w:hAnsi="Times New Roman"/>
        </w:rPr>
        <w:t xml:space="preserve">, </w:t>
      </w:r>
      <w:r w:rsidR="003832A9" w:rsidRPr="00C16ACF">
        <w:rPr>
          <w:rFonts w:ascii="Times New Roman" w:hAnsi="Times New Roman"/>
        </w:rPr>
        <w:t xml:space="preserve">his </w:t>
      </w:r>
      <w:r w:rsidR="003E083B" w:rsidRPr="00C16ACF">
        <w:rPr>
          <w:rFonts w:ascii="Times New Roman" w:hAnsi="Times New Roman"/>
        </w:rPr>
        <w:t xml:space="preserve">discussion of </w:t>
      </w:r>
      <w:r w:rsidR="005B0708" w:rsidRPr="00C16ACF">
        <w:rPr>
          <w:rFonts w:ascii="Times New Roman" w:hAnsi="Times New Roman"/>
        </w:rPr>
        <w:t>mathematics and mathematical physics</w:t>
      </w:r>
      <w:r w:rsidR="002A37FD" w:rsidRPr="00C16ACF">
        <w:rPr>
          <w:rFonts w:ascii="Times New Roman" w:hAnsi="Times New Roman"/>
        </w:rPr>
        <w:t xml:space="preserve"> </w:t>
      </w:r>
      <w:r w:rsidR="00B646C9" w:rsidRPr="00C16ACF">
        <w:rPr>
          <w:rFonts w:ascii="Times New Roman" w:hAnsi="Times New Roman"/>
        </w:rPr>
        <w:t xml:space="preserve">being equally at variance with what he says in the rest of the book.  </w:t>
      </w:r>
      <w:r w:rsidR="000E3E6B" w:rsidRPr="00C16ACF">
        <w:rPr>
          <w:rFonts w:ascii="Times New Roman" w:hAnsi="Times New Roman"/>
        </w:rPr>
        <w:t xml:space="preserve">If </w:t>
      </w:r>
      <w:r w:rsidR="00B646C9" w:rsidRPr="00C16ACF">
        <w:rPr>
          <w:rFonts w:ascii="Times New Roman" w:hAnsi="Times New Roman"/>
        </w:rPr>
        <w:t xml:space="preserve">his </w:t>
      </w:r>
      <w:r w:rsidR="00361F2C" w:rsidRPr="00C16ACF">
        <w:rPr>
          <w:rFonts w:ascii="Times New Roman" w:hAnsi="Times New Roman"/>
        </w:rPr>
        <w:t xml:space="preserve">account of colour exclusion goes hand in hand with his account of </w:t>
      </w:r>
      <w:r w:rsidR="00305FB8" w:rsidRPr="00C16ACF">
        <w:rPr>
          <w:rFonts w:ascii="Times New Roman" w:hAnsi="Times New Roman"/>
        </w:rPr>
        <w:t>mathematics and mathematical physics</w:t>
      </w:r>
      <w:r w:rsidR="000E3E6B" w:rsidRPr="00C16ACF">
        <w:rPr>
          <w:rFonts w:ascii="Times New Roman" w:hAnsi="Times New Roman"/>
        </w:rPr>
        <w:t xml:space="preserve">, is not </w:t>
      </w:r>
      <w:r w:rsidR="00B646C9" w:rsidRPr="00C16ACF">
        <w:rPr>
          <w:rFonts w:ascii="Times New Roman" w:hAnsi="Times New Roman"/>
        </w:rPr>
        <w:t xml:space="preserve">the major difficulty alleged to plague the </w:t>
      </w:r>
      <w:r w:rsidR="00B646C9" w:rsidRPr="00C16ACF">
        <w:rPr>
          <w:rFonts w:ascii="Times New Roman" w:hAnsi="Times New Roman"/>
          <w:i/>
        </w:rPr>
        <w:t>Tractatus</w:t>
      </w:r>
      <w:r w:rsidR="007A055E" w:rsidRPr="00C16ACF">
        <w:rPr>
          <w:rFonts w:ascii="Times New Roman" w:hAnsi="Times New Roman"/>
        </w:rPr>
        <w:t xml:space="preserve"> exacerbated rather than put to rest?  Wittgenstein cannot, it may well be argued, have been </w:t>
      </w:r>
      <w:r w:rsidR="00715990" w:rsidRPr="00C16ACF">
        <w:rPr>
          <w:rFonts w:ascii="Times New Roman" w:hAnsi="Times New Roman"/>
        </w:rPr>
        <w:t>commit</w:t>
      </w:r>
      <w:r w:rsidR="00507551" w:rsidRPr="00C16ACF">
        <w:rPr>
          <w:rFonts w:ascii="Times New Roman" w:hAnsi="Times New Roman"/>
        </w:rPr>
        <w:t>ted</w:t>
      </w:r>
      <w:r w:rsidR="00715990" w:rsidRPr="00C16ACF">
        <w:rPr>
          <w:rFonts w:ascii="Times New Roman" w:hAnsi="Times New Roman"/>
        </w:rPr>
        <w:t xml:space="preserve"> to </w:t>
      </w:r>
      <w:r w:rsidR="007A055E" w:rsidRPr="00C16ACF">
        <w:rPr>
          <w:rFonts w:ascii="Times New Roman" w:hAnsi="Times New Roman"/>
        </w:rPr>
        <w:t xml:space="preserve">treating representation </w:t>
      </w:r>
      <w:r w:rsidR="005058D1" w:rsidRPr="00C16ACF">
        <w:rPr>
          <w:rFonts w:ascii="Times New Roman" w:hAnsi="Times New Roman"/>
        </w:rPr>
        <w:t xml:space="preserve">like </w:t>
      </w:r>
      <w:r w:rsidR="00715990" w:rsidRPr="00C16ACF">
        <w:rPr>
          <w:rFonts w:ascii="Times New Roman" w:hAnsi="Times New Roman"/>
        </w:rPr>
        <w:t>H</w:t>
      </w:r>
      <w:r w:rsidR="00787740" w:rsidRPr="00C16ACF">
        <w:rPr>
          <w:rFonts w:ascii="Times New Roman" w:hAnsi="Times New Roman"/>
        </w:rPr>
        <w:t>ertz</w:t>
      </w:r>
      <w:r w:rsidR="007A055E" w:rsidRPr="00C16ACF">
        <w:rPr>
          <w:rFonts w:ascii="Times New Roman" w:hAnsi="Times New Roman"/>
        </w:rPr>
        <w:t xml:space="preserve"> and </w:t>
      </w:r>
      <w:r w:rsidR="00787740" w:rsidRPr="00C16ACF">
        <w:rPr>
          <w:rFonts w:ascii="Times New Roman" w:hAnsi="Times New Roman"/>
        </w:rPr>
        <w:t>Boltzmann</w:t>
      </w:r>
      <w:r w:rsidR="007A055E" w:rsidRPr="00C16ACF">
        <w:rPr>
          <w:rFonts w:ascii="Times New Roman" w:hAnsi="Times New Roman"/>
        </w:rPr>
        <w:t xml:space="preserve"> without cutting himself </w:t>
      </w:r>
      <w:r w:rsidR="002A37FD" w:rsidRPr="00C16ACF">
        <w:rPr>
          <w:rFonts w:ascii="Times New Roman" w:hAnsi="Times New Roman"/>
        </w:rPr>
        <w:t xml:space="preserve">off from </w:t>
      </w:r>
      <w:r w:rsidR="007A055E" w:rsidRPr="00C16ACF">
        <w:rPr>
          <w:rFonts w:ascii="Times New Roman" w:hAnsi="Times New Roman"/>
        </w:rPr>
        <w:t xml:space="preserve">treating representation, as he certainly did, </w:t>
      </w:r>
      <w:r w:rsidR="005058D1" w:rsidRPr="00C16ACF">
        <w:rPr>
          <w:rFonts w:ascii="Times New Roman" w:hAnsi="Times New Roman"/>
        </w:rPr>
        <w:t xml:space="preserve">like </w:t>
      </w:r>
      <w:r w:rsidR="00787740" w:rsidRPr="00C16ACF">
        <w:rPr>
          <w:rFonts w:ascii="Times New Roman" w:hAnsi="Times New Roman"/>
        </w:rPr>
        <w:t>Frege</w:t>
      </w:r>
      <w:r w:rsidR="006849BE" w:rsidRPr="00C16ACF">
        <w:rPr>
          <w:rFonts w:ascii="Times New Roman" w:hAnsi="Times New Roman"/>
        </w:rPr>
        <w:t xml:space="preserve"> and </w:t>
      </w:r>
      <w:r w:rsidR="00787740" w:rsidRPr="00C16ACF">
        <w:rPr>
          <w:rFonts w:ascii="Times New Roman" w:hAnsi="Times New Roman"/>
        </w:rPr>
        <w:t>Russell</w:t>
      </w:r>
      <w:r w:rsidR="005058D1" w:rsidRPr="00C16ACF">
        <w:rPr>
          <w:rFonts w:ascii="Times New Roman" w:hAnsi="Times New Roman"/>
        </w:rPr>
        <w:t>.</w:t>
      </w:r>
    </w:p>
    <w:p w14:paraId="66EB8870" w14:textId="77777777" w:rsidR="003C1552" w:rsidRPr="00C16ACF" w:rsidRDefault="003C1552" w:rsidP="00497C84">
      <w:pPr>
        <w:adjustRightInd w:val="0"/>
        <w:snapToGrid w:val="0"/>
        <w:rPr>
          <w:rFonts w:ascii="Times New Roman" w:hAnsi="Times New Roman"/>
        </w:rPr>
      </w:pPr>
      <w:r w:rsidRPr="00C16ACF">
        <w:rPr>
          <w:rFonts w:ascii="Times New Roman" w:hAnsi="Times New Roman"/>
        </w:rPr>
        <w:tab/>
      </w:r>
      <w:r w:rsidR="002D67FF" w:rsidRPr="00C16ACF">
        <w:rPr>
          <w:rFonts w:ascii="Times New Roman" w:hAnsi="Times New Roman"/>
        </w:rPr>
        <w:t>Th</w:t>
      </w:r>
      <w:r w:rsidR="007A055E" w:rsidRPr="00C16ACF">
        <w:rPr>
          <w:rFonts w:ascii="Times New Roman" w:hAnsi="Times New Roman"/>
        </w:rPr>
        <w:t xml:space="preserve">e trouble </w:t>
      </w:r>
      <w:r w:rsidR="00F87AC4" w:rsidRPr="00C16ACF">
        <w:rPr>
          <w:rFonts w:ascii="Times New Roman" w:hAnsi="Times New Roman"/>
        </w:rPr>
        <w:t xml:space="preserve">that I see </w:t>
      </w:r>
      <w:r w:rsidR="007A055E" w:rsidRPr="00C16ACF">
        <w:rPr>
          <w:rFonts w:ascii="Times New Roman" w:hAnsi="Times New Roman"/>
        </w:rPr>
        <w:t xml:space="preserve">with </w:t>
      </w:r>
      <w:r w:rsidR="00F87AC4" w:rsidRPr="00C16ACF">
        <w:rPr>
          <w:rFonts w:ascii="Times New Roman" w:hAnsi="Times New Roman"/>
        </w:rPr>
        <w:t xml:space="preserve">this </w:t>
      </w:r>
      <w:proofErr w:type="gramStart"/>
      <w:r w:rsidR="007A055E" w:rsidRPr="00C16ACF">
        <w:rPr>
          <w:rFonts w:ascii="Times New Roman" w:hAnsi="Times New Roman"/>
        </w:rPr>
        <w:t>is  that</w:t>
      </w:r>
      <w:proofErr w:type="gramEnd"/>
      <w:r w:rsidR="007A055E" w:rsidRPr="00C16ACF">
        <w:rPr>
          <w:rFonts w:ascii="Times New Roman" w:hAnsi="Times New Roman"/>
        </w:rPr>
        <w:t xml:space="preserve"> it wrongly </w:t>
      </w:r>
      <w:r w:rsidR="00E5151B" w:rsidRPr="00C16ACF">
        <w:rPr>
          <w:rFonts w:ascii="Times New Roman" w:hAnsi="Times New Roman"/>
        </w:rPr>
        <w:t>presu</w:t>
      </w:r>
      <w:r w:rsidR="007A055E" w:rsidRPr="00C16ACF">
        <w:rPr>
          <w:rFonts w:ascii="Times New Roman" w:hAnsi="Times New Roman"/>
        </w:rPr>
        <w:t>m</w:t>
      </w:r>
      <w:r w:rsidR="00E5151B" w:rsidRPr="00C16ACF">
        <w:rPr>
          <w:rFonts w:ascii="Times New Roman" w:hAnsi="Times New Roman"/>
        </w:rPr>
        <w:t xml:space="preserve">es that </w:t>
      </w:r>
      <w:r w:rsidR="00AD613C" w:rsidRPr="00C16ACF">
        <w:rPr>
          <w:rFonts w:ascii="Times New Roman" w:hAnsi="Times New Roman"/>
        </w:rPr>
        <w:t>Wittgenstein</w:t>
      </w:r>
      <w:r w:rsidR="0010064C" w:rsidRPr="00C16ACF">
        <w:rPr>
          <w:rFonts w:ascii="Times New Roman" w:hAnsi="Times New Roman"/>
        </w:rPr>
        <w:t xml:space="preserve"> believed </w:t>
      </w:r>
      <w:r w:rsidR="004E5FBC" w:rsidRPr="00C16ACF">
        <w:rPr>
          <w:rFonts w:ascii="Times New Roman" w:hAnsi="Times New Roman"/>
        </w:rPr>
        <w:t xml:space="preserve">mathematical representation is </w:t>
      </w:r>
      <w:r w:rsidR="0010064C" w:rsidRPr="00C16ACF">
        <w:rPr>
          <w:rFonts w:ascii="Times New Roman" w:hAnsi="Times New Roman"/>
        </w:rPr>
        <w:t>ir</w:t>
      </w:r>
      <w:r w:rsidR="004E5FBC" w:rsidRPr="00C16ACF">
        <w:rPr>
          <w:rFonts w:ascii="Times New Roman" w:hAnsi="Times New Roman"/>
        </w:rPr>
        <w:t>reducible to logical representation</w:t>
      </w:r>
      <w:r w:rsidR="007A055E" w:rsidRPr="00C16ACF">
        <w:rPr>
          <w:rFonts w:ascii="Times New Roman" w:hAnsi="Times New Roman"/>
        </w:rPr>
        <w:t xml:space="preserve"> whereas in fact he regarded </w:t>
      </w:r>
      <w:r w:rsidR="00026B61" w:rsidRPr="00C16ACF">
        <w:rPr>
          <w:rFonts w:ascii="Times New Roman" w:hAnsi="Times New Roman"/>
        </w:rPr>
        <w:t xml:space="preserve">the two conceptions of representation </w:t>
      </w:r>
      <w:r w:rsidR="007A055E" w:rsidRPr="00C16ACF">
        <w:rPr>
          <w:rFonts w:ascii="Times New Roman" w:hAnsi="Times New Roman"/>
        </w:rPr>
        <w:t xml:space="preserve">as going </w:t>
      </w:r>
      <w:r w:rsidR="0010064C" w:rsidRPr="00C16ACF">
        <w:rPr>
          <w:rFonts w:ascii="Times New Roman" w:hAnsi="Times New Roman"/>
        </w:rPr>
        <w:t xml:space="preserve">together </w:t>
      </w:r>
      <w:r w:rsidR="00917B91" w:rsidRPr="00C16ACF">
        <w:rPr>
          <w:rFonts w:ascii="Times New Roman" w:hAnsi="Times New Roman"/>
        </w:rPr>
        <w:t xml:space="preserve">and </w:t>
      </w:r>
      <w:r w:rsidR="007A055E" w:rsidRPr="00C16ACF">
        <w:rPr>
          <w:rFonts w:ascii="Times New Roman" w:hAnsi="Times New Roman"/>
        </w:rPr>
        <w:t xml:space="preserve">took </w:t>
      </w:r>
      <w:r w:rsidR="00917B91" w:rsidRPr="00C16ACF">
        <w:rPr>
          <w:rFonts w:ascii="Times New Roman" w:hAnsi="Times New Roman"/>
        </w:rPr>
        <w:t>mathematical impossib</w:t>
      </w:r>
      <w:r w:rsidR="00711CAB" w:rsidRPr="00C16ACF">
        <w:rPr>
          <w:rFonts w:ascii="Times New Roman" w:hAnsi="Times New Roman"/>
        </w:rPr>
        <w:t xml:space="preserve">ility </w:t>
      </w:r>
      <w:r w:rsidR="007A055E" w:rsidRPr="00C16ACF">
        <w:rPr>
          <w:rFonts w:ascii="Times New Roman" w:hAnsi="Times New Roman"/>
        </w:rPr>
        <w:t>to be</w:t>
      </w:r>
      <w:r w:rsidR="00711CAB" w:rsidRPr="00C16ACF">
        <w:rPr>
          <w:rFonts w:ascii="Times New Roman" w:hAnsi="Times New Roman"/>
        </w:rPr>
        <w:t xml:space="preserve"> of a piece with </w:t>
      </w:r>
      <w:r w:rsidR="00917B91" w:rsidRPr="00C16ACF">
        <w:rPr>
          <w:rFonts w:ascii="Times New Roman" w:hAnsi="Times New Roman"/>
        </w:rPr>
        <w:t>logically impossib</w:t>
      </w:r>
      <w:r w:rsidR="00711CAB" w:rsidRPr="00C16ACF">
        <w:rPr>
          <w:rFonts w:ascii="Times New Roman" w:hAnsi="Times New Roman"/>
        </w:rPr>
        <w:t>ility</w:t>
      </w:r>
      <w:r w:rsidR="00917B91" w:rsidRPr="00C16ACF">
        <w:rPr>
          <w:rFonts w:ascii="Times New Roman" w:hAnsi="Times New Roman"/>
        </w:rPr>
        <w:t xml:space="preserve">.  </w:t>
      </w:r>
      <w:r w:rsidR="00E5151B" w:rsidRPr="00C16ACF">
        <w:rPr>
          <w:rFonts w:ascii="Times New Roman" w:hAnsi="Times New Roman"/>
        </w:rPr>
        <w:t xml:space="preserve">The </w:t>
      </w:r>
      <w:r w:rsidR="00F92BB1" w:rsidRPr="00C16ACF">
        <w:rPr>
          <w:rFonts w:ascii="Times New Roman" w:hAnsi="Times New Roman"/>
        </w:rPr>
        <w:t xml:space="preserve">most reasonable </w:t>
      </w:r>
      <w:r w:rsidR="008352D1" w:rsidRPr="00C16ACF">
        <w:rPr>
          <w:rFonts w:ascii="Times New Roman" w:hAnsi="Times New Roman"/>
        </w:rPr>
        <w:t>hypothesis</w:t>
      </w:r>
      <w:r w:rsidR="00E5151B" w:rsidRPr="00C16ACF">
        <w:rPr>
          <w:rFonts w:ascii="Times New Roman" w:hAnsi="Times New Roman"/>
        </w:rPr>
        <w:t xml:space="preserve"> is that he </w:t>
      </w:r>
      <w:r w:rsidR="007A055E" w:rsidRPr="00C16ACF">
        <w:rPr>
          <w:rFonts w:ascii="Times New Roman" w:hAnsi="Times New Roman"/>
        </w:rPr>
        <w:t xml:space="preserve">believed </w:t>
      </w:r>
      <w:r w:rsidR="00E5151B" w:rsidRPr="00C16ACF">
        <w:rPr>
          <w:rFonts w:ascii="Times New Roman" w:hAnsi="Times New Roman"/>
        </w:rPr>
        <w:t xml:space="preserve">Russell </w:t>
      </w:r>
      <w:r w:rsidR="007A055E" w:rsidRPr="00C16ACF">
        <w:rPr>
          <w:rFonts w:ascii="Times New Roman" w:hAnsi="Times New Roman"/>
        </w:rPr>
        <w:t>had s</w:t>
      </w:r>
      <w:r w:rsidR="00E5151B" w:rsidRPr="00C16ACF">
        <w:rPr>
          <w:rFonts w:ascii="Times New Roman" w:hAnsi="Times New Roman"/>
        </w:rPr>
        <w:t xml:space="preserve">hown that mathematics is in essence logic and following on from this </w:t>
      </w:r>
      <w:r w:rsidR="007A055E" w:rsidRPr="00C16ACF">
        <w:rPr>
          <w:rFonts w:ascii="Times New Roman" w:hAnsi="Times New Roman"/>
        </w:rPr>
        <w:t xml:space="preserve">had </w:t>
      </w:r>
      <w:r w:rsidR="00A325AE" w:rsidRPr="00C16ACF">
        <w:rPr>
          <w:rFonts w:ascii="Times New Roman" w:hAnsi="Times New Roman"/>
        </w:rPr>
        <w:t xml:space="preserve">concluded </w:t>
      </w:r>
      <w:r w:rsidR="00E5151B" w:rsidRPr="00C16ACF">
        <w:rPr>
          <w:rFonts w:ascii="Times New Roman" w:hAnsi="Times New Roman"/>
        </w:rPr>
        <w:t xml:space="preserve">that it is logically impossible – since mathematically impossible – for a point to be two colours simultaneously.  By all indications, he </w:t>
      </w:r>
      <w:r w:rsidR="009B0698" w:rsidRPr="00C16ACF">
        <w:rPr>
          <w:rFonts w:ascii="Times New Roman" w:hAnsi="Times New Roman"/>
        </w:rPr>
        <w:t xml:space="preserve">accepted </w:t>
      </w:r>
      <w:r w:rsidR="00E5151B" w:rsidRPr="00C16ACF">
        <w:rPr>
          <w:rFonts w:ascii="Times New Roman" w:hAnsi="Times New Roman"/>
        </w:rPr>
        <w:t xml:space="preserve">that </w:t>
      </w:r>
      <w:r w:rsidR="00A325AE" w:rsidRPr="00C16ACF">
        <w:rPr>
          <w:rFonts w:ascii="Times New Roman" w:hAnsi="Times New Roman"/>
        </w:rPr>
        <w:t xml:space="preserve">by specifying </w:t>
      </w:r>
      <w:r w:rsidR="00053D08">
        <w:rPr>
          <w:rFonts w:ascii="Times New Roman" w:hAnsi="Times New Roman"/>
        </w:rPr>
        <w:t>“</w:t>
      </w:r>
      <w:r w:rsidR="00EB5EEE" w:rsidRPr="00C16ACF">
        <w:rPr>
          <w:rFonts w:ascii="Times New Roman" w:hAnsi="Times New Roman"/>
        </w:rPr>
        <w:t>the kinematical conditions for a system of material particles, generalized and expressed in terms of logical constants</w:t>
      </w:r>
      <w:r w:rsidR="00053D08">
        <w:rPr>
          <w:rFonts w:ascii="Times New Roman" w:hAnsi="Times New Roman"/>
        </w:rPr>
        <w:t>”</w:t>
      </w:r>
      <w:r w:rsidR="00A325AE" w:rsidRPr="00C16ACF">
        <w:rPr>
          <w:rFonts w:ascii="Times New Roman" w:hAnsi="Times New Roman"/>
        </w:rPr>
        <w:t xml:space="preserve">, Russell had </w:t>
      </w:r>
      <w:r w:rsidR="00EE446C" w:rsidRPr="00C16ACF">
        <w:rPr>
          <w:rFonts w:ascii="Times New Roman" w:hAnsi="Times New Roman"/>
        </w:rPr>
        <w:t xml:space="preserve">provided an </w:t>
      </w:r>
      <w:r w:rsidR="00053D08">
        <w:rPr>
          <w:rFonts w:ascii="Times New Roman" w:eastAsia="Times New Roman" w:hAnsi="Times New Roman"/>
          <w:lang w:eastAsia="en-GB"/>
        </w:rPr>
        <w:t>“</w:t>
      </w:r>
      <w:r w:rsidR="00EE446C" w:rsidRPr="00C16ACF">
        <w:rPr>
          <w:rFonts w:ascii="Times New Roman" w:eastAsia="Times New Roman" w:hAnsi="Times New Roman"/>
          <w:lang w:eastAsia="en-GB"/>
        </w:rPr>
        <w:t xml:space="preserve">abstract logical </w:t>
      </w:r>
      <w:r w:rsidR="00EE446C" w:rsidRPr="00C16ACF">
        <w:rPr>
          <w:rFonts w:ascii="Times New Roman" w:hAnsi="Times New Roman"/>
        </w:rPr>
        <w:t>statement of what rational Dynamics requires its matter to be</w:t>
      </w:r>
      <w:r w:rsidR="00053D08">
        <w:rPr>
          <w:rFonts w:ascii="Times New Roman" w:hAnsi="Times New Roman"/>
        </w:rPr>
        <w:t>”</w:t>
      </w:r>
      <w:r w:rsidR="00EE446C" w:rsidRPr="00C16ACF">
        <w:rPr>
          <w:rFonts w:ascii="Times New Roman" w:hAnsi="Times New Roman"/>
        </w:rPr>
        <w:t xml:space="preserve"> </w:t>
      </w:r>
      <w:r w:rsidR="00F92BB1" w:rsidRPr="00C16ACF">
        <w:rPr>
          <w:rFonts w:ascii="Times New Roman" w:hAnsi="Times New Roman"/>
        </w:rPr>
        <w:t>(1903, 468</w:t>
      </w:r>
      <w:r w:rsidR="000E3E45" w:rsidRPr="00C16ACF">
        <w:rPr>
          <w:rFonts w:ascii="Times New Roman" w:hAnsi="Times New Roman"/>
        </w:rPr>
        <w:t>)</w:t>
      </w:r>
      <w:r w:rsidR="00A325AE" w:rsidRPr="00C16ACF">
        <w:rPr>
          <w:rFonts w:ascii="Times New Roman" w:hAnsi="Times New Roman"/>
        </w:rPr>
        <w:t>.  Wit</w:t>
      </w:r>
      <w:r w:rsidR="00F87AC4" w:rsidRPr="00C16ACF">
        <w:rPr>
          <w:rFonts w:ascii="Times New Roman" w:hAnsi="Times New Roman"/>
        </w:rPr>
        <w:t>t</w:t>
      </w:r>
      <w:r w:rsidR="00A325AE" w:rsidRPr="00C16ACF">
        <w:rPr>
          <w:rFonts w:ascii="Times New Roman" w:hAnsi="Times New Roman"/>
        </w:rPr>
        <w:t>genstein</w:t>
      </w:r>
      <w:r w:rsidR="00E5151B" w:rsidRPr="00C16ACF">
        <w:rPr>
          <w:rFonts w:ascii="Times New Roman" w:hAnsi="Times New Roman"/>
        </w:rPr>
        <w:t xml:space="preserve"> does not, as </w:t>
      </w:r>
      <w:r w:rsidR="00EE446C" w:rsidRPr="00C16ACF">
        <w:rPr>
          <w:rFonts w:ascii="Times New Roman" w:hAnsi="Times New Roman"/>
        </w:rPr>
        <w:t>common</w:t>
      </w:r>
      <w:r w:rsidR="001F088F" w:rsidRPr="00C16ACF">
        <w:rPr>
          <w:rFonts w:ascii="Times New Roman" w:hAnsi="Times New Roman"/>
        </w:rPr>
        <w:t>ly</w:t>
      </w:r>
      <w:r w:rsidR="00EE446C" w:rsidRPr="00C16ACF">
        <w:rPr>
          <w:rFonts w:ascii="Times New Roman" w:hAnsi="Times New Roman"/>
        </w:rPr>
        <w:t xml:space="preserve"> belie</w:t>
      </w:r>
      <w:r w:rsidR="001F088F" w:rsidRPr="00C16ACF">
        <w:rPr>
          <w:rFonts w:ascii="Times New Roman" w:hAnsi="Times New Roman"/>
        </w:rPr>
        <w:t>ved</w:t>
      </w:r>
      <w:r w:rsidR="00EE446C" w:rsidRPr="00C16ACF">
        <w:rPr>
          <w:rFonts w:ascii="Times New Roman" w:hAnsi="Times New Roman"/>
        </w:rPr>
        <w:t xml:space="preserve">, </w:t>
      </w:r>
      <w:r w:rsidR="00B01DB3" w:rsidRPr="00C16ACF">
        <w:rPr>
          <w:rFonts w:ascii="Times New Roman" w:hAnsi="Times New Roman"/>
        </w:rPr>
        <w:t xml:space="preserve">challenge Russell on the relationship of mathematics to logic but </w:t>
      </w:r>
      <w:r w:rsidR="00EE446C" w:rsidRPr="00C16ACF">
        <w:rPr>
          <w:rFonts w:ascii="Times New Roman" w:hAnsi="Times New Roman"/>
        </w:rPr>
        <w:t xml:space="preserve">accepts that he </w:t>
      </w:r>
      <w:r w:rsidR="00A325AE" w:rsidRPr="00C16ACF">
        <w:rPr>
          <w:rFonts w:ascii="Times New Roman" w:hAnsi="Times New Roman"/>
        </w:rPr>
        <w:t xml:space="preserve">had </w:t>
      </w:r>
      <w:r w:rsidR="00EE446C" w:rsidRPr="00C16ACF">
        <w:rPr>
          <w:rFonts w:ascii="Times New Roman" w:hAnsi="Times New Roman"/>
        </w:rPr>
        <w:t>show</w:t>
      </w:r>
      <w:r w:rsidR="00A325AE" w:rsidRPr="00C16ACF">
        <w:rPr>
          <w:rFonts w:ascii="Times New Roman" w:hAnsi="Times New Roman"/>
        </w:rPr>
        <w:t>n</w:t>
      </w:r>
      <w:r w:rsidR="00EE446C" w:rsidRPr="00C16ACF">
        <w:rPr>
          <w:rFonts w:ascii="Times New Roman" w:hAnsi="Times New Roman"/>
        </w:rPr>
        <w:t xml:space="preserve"> </w:t>
      </w:r>
      <w:r w:rsidR="00EC40A6" w:rsidRPr="00C16ACF">
        <w:rPr>
          <w:rFonts w:ascii="Times New Roman" w:hAnsi="Times New Roman"/>
        </w:rPr>
        <w:t xml:space="preserve">that </w:t>
      </w:r>
      <w:r w:rsidR="00053D08">
        <w:rPr>
          <w:rFonts w:ascii="Times New Roman" w:hAnsi="Times New Roman"/>
        </w:rPr>
        <w:t>“</w:t>
      </w:r>
      <w:r w:rsidR="00EC40A6" w:rsidRPr="00C16ACF">
        <w:rPr>
          <w:rFonts w:ascii="Times New Roman" w:hAnsi="Times New Roman"/>
        </w:rPr>
        <w:t xml:space="preserve">[t]he </w:t>
      </w:r>
      <w:r w:rsidR="00EC40A6" w:rsidRPr="00C16ACF">
        <w:rPr>
          <w:rFonts w:ascii="Times New Roman" w:hAnsi="Times New Roman"/>
          <w:i/>
        </w:rPr>
        <w:t>à priori</w:t>
      </w:r>
      <w:r w:rsidR="00EC40A6" w:rsidRPr="00C16ACF">
        <w:rPr>
          <w:rFonts w:ascii="Times New Roman" w:hAnsi="Times New Roman"/>
        </w:rPr>
        <w:t xml:space="preserve"> truths involved in Dynamics are only those of logic</w:t>
      </w:r>
      <w:r w:rsidR="00053D08">
        <w:rPr>
          <w:rFonts w:ascii="Times New Roman" w:hAnsi="Times New Roman"/>
        </w:rPr>
        <w:t>”</w:t>
      </w:r>
      <w:r w:rsidR="00EC40A6" w:rsidRPr="00C16ACF">
        <w:rPr>
          <w:rFonts w:ascii="Times New Roman" w:hAnsi="Times New Roman"/>
        </w:rPr>
        <w:t xml:space="preserve"> (488)</w:t>
      </w:r>
      <w:r w:rsidR="00A325AE" w:rsidRPr="00C16ACF">
        <w:rPr>
          <w:rFonts w:ascii="Times New Roman" w:hAnsi="Times New Roman"/>
        </w:rPr>
        <w:t xml:space="preserve">, indeed managed to establish </w:t>
      </w:r>
      <w:r w:rsidR="00053D08">
        <w:rPr>
          <w:rFonts w:ascii="Times New Roman" w:hAnsi="Times New Roman"/>
        </w:rPr>
        <w:t>“</w:t>
      </w:r>
      <w:r w:rsidR="00EC40A6" w:rsidRPr="00C16ACF">
        <w:rPr>
          <w:rFonts w:ascii="Times New Roman" w:hAnsi="Times New Roman"/>
        </w:rPr>
        <w:t xml:space="preserve">the logical nature of mathematics </w:t>
      </w:r>
      <w:r w:rsidR="00A325AE" w:rsidRPr="00C16ACF">
        <w:rPr>
          <w:rFonts w:ascii="Times New Roman" w:hAnsi="Times New Roman"/>
        </w:rPr>
        <w:t xml:space="preserve">... </w:t>
      </w:r>
      <w:r w:rsidR="00EC40A6" w:rsidRPr="00C16ACF">
        <w:rPr>
          <w:rFonts w:ascii="Times New Roman" w:hAnsi="Times New Roman"/>
        </w:rPr>
        <w:t>throughout</w:t>
      </w:r>
      <w:r w:rsidR="00053D08">
        <w:rPr>
          <w:rFonts w:ascii="Times New Roman" w:hAnsi="Times New Roman"/>
        </w:rPr>
        <w:t>”</w:t>
      </w:r>
      <w:r w:rsidR="00EC40A6" w:rsidRPr="00C16ACF">
        <w:rPr>
          <w:rFonts w:ascii="Times New Roman" w:hAnsi="Times New Roman"/>
        </w:rPr>
        <w:t xml:space="preserve"> (498).  </w:t>
      </w:r>
      <w:r w:rsidR="00A325AE" w:rsidRPr="00C16ACF">
        <w:rPr>
          <w:rFonts w:ascii="Times New Roman" w:hAnsi="Times New Roman"/>
        </w:rPr>
        <w:t xml:space="preserve">As he saw it, </w:t>
      </w:r>
      <w:r w:rsidR="001F088F" w:rsidRPr="00C16ACF">
        <w:rPr>
          <w:rFonts w:ascii="Times New Roman" w:hAnsi="Times New Roman"/>
        </w:rPr>
        <w:t>a</w:t>
      </w:r>
      <w:r w:rsidR="00EC40A6" w:rsidRPr="00C16ACF">
        <w:rPr>
          <w:rFonts w:ascii="Times New Roman" w:hAnsi="Times New Roman"/>
        </w:rPr>
        <w:t xml:space="preserve">ny residual </w:t>
      </w:r>
      <w:r w:rsidR="000964E5" w:rsidRPr="00C16ACF">
        <w:rPr>
          <w:rFonts w:ascii="Times New Roman" w:hAnsi="Times New Roman"/>
        </w:rPr>
        <w:t>errors</w:t>
      </w:r>
      <w:r w:rsidR="008F7D5D" w:rsidRPr="00C16ACF">
        <w:rPr>
          <w:rFonts w:ascii="Times New Roman" w:hAnsi="Times New Roman"/>
        </w:rPr>
        <w:t xml:space="preserve"> </w:t>
      </w:r>
      <w:r w:rsidR="000964E5" w:rsidRPr="00C16ACF">
        <w:rPr>
          <w:rFonts w:ascii="Times New Roman" w:hAnsi="Times New Roman"/>
        </w:rPr>
        <w:t>in</w:t>
      </w:r>
      <w:r w:rsidR="00FE327F" w:rsidRPr="00C16ACF">
        <w:rPr>
          <w:rFonts w:ascii="Times New Roman" w:hAnsi="Times New Roman"/>
        </w:rPr>
        <w:t xml:space="preserve"> </w:t>
      </w:r>
      <w:r w:rsidR="00963C23" w:rsidRPr="00C16ACF">
        <w:rPr>
          <w:rFonts w:ascii="Times New Roman" w:hAnsi="Times New Roman"/>
        </w:rPr>
        <w:t>Russell</w:t>
      </w:r>
      <w:r w:rsidR="007613E5">
        <w:rPr>
          <w:rFonts w:ascii="Times New Roman" w:hAnsi="Times New Roman"/>
        </w:rPr>
        <w:t>’</w:t>
      </w:r>
      <w:r w:rsidR="00963C23" w:rsidRPr="00C16ACF">
        <w:rPr>
          <w:rFonts w:ascii="Times New Roman" w:hAnsi="Times New Roman"/>
        </w:rPr>
        <w:t>s</w:t>
      </w:r>
      <w:r w:rsidR="00915CA3" w:rsidRPr="00C16ACF">
        <w:rPr>
          <w:rFonts w:ascii="Times New Roman" w:hAnsi="Times New Roman"/>
        </w:rPr>
        <w:t xml:space="preserve"> </w:t>
      </w:r>
      <w:r w:rsidR="00FE327F" w:rsidRPr="00C16ACF">
        <w:rPr>
          <w:rFonts w:ascii="Times New Roman" w:hAnsi="Times New Roman"/>
        </w:rPr>
        <w:t>discussion</w:t>
      </w:r>
      <w:r w:rsidR="00963C23" w:rsidRPr="00C16ACF">
        <w:rPr>
          <w:rFonts w:ascii="Times New Roman" w:hAnsi="Times New Roman"/>
          <w:i/>
        </w:rPr>
        <w:t xml:space="preserve"> </w:t>
      </w:r>
      <w:r w:rsidR="00A325AE" w:rsidRPr="00C16ACF">
        <w:rPr>
          <w:rFonts w:ascii="Times New Roman" w:hAnsi="Times New Roman"/>
        </w:rPr>
        <w:t xml:space="preserve">are remediable </w:t>
      </w:r>
      <w:r w:rsidR="008F7D5D" w:rsidRPr="00C16ACF">
        <w:rPr>
          <w:rFonts w:ascii="Times New Roman" w:hAnsi="Times New Roman"/>
        </w:rPr>
        <w:t xml:space="preserve">without </w:t>
      </w:r>
      <w:r w:rsidR="00963C23" w:rsidRPr="00C16ACF">
        <w:rPr>
          <w:rFonts w:ascii="Times New Roman" w:hAnsi="Times New Roman"/>
        </w:rPr>
        <w:t xml:space="preserve">materially </w:t>
      </w:r>
      <w:r w:rsidR="008F7D5D" w:rsidRPr="00C16ACF">
        <w:rPr>
          <w:rFonts w:ascii="Times New Roman" w:hAnsi="Times New Roman"/>
        </w:rPr>
        <w:t xml:space="preserve">compromising </w:t>
      </w:r>
      <w:r w:rsidR="00963C23" w:rsidRPr="00C16ACF">
        <w:rPr>
          <w:rFonts w:ascii="Times New Roman" w:hAnsi="Times New Roman"/>
        </w:rPr>
        <w:t xml:space="preserve">his </w:t>
      </w:r>
      <w:r w:rsidR="00EE446C" w:rsidRPr="00C16ACF">
        <w:rPr>
          <w:rFonts w:ascii="Times New Roman" w:hAnsi="Times New Roman"/>
        </w:rPr>
        <w:t>own treatment of</w:t>
      </w:r>
      <w:r w:rsidR="008F7D5D" w:rsidRPr="00C16ACF">
        <w:rPr>
          <w:rFonts w:ascii="Times New Roman" w:hAnsi="Times New Roman"/>
        </w:rPr>
        <w:t xml:space="preserve"> mathematics, mathematical physics and colour exclusion.</w:t>
      </w:r>
    </w:p>
    <w:p w14:paraId="74DE0BCC" w14:textId="77777777" w:rsidR="006100CB" w:rsidRPr="00C16ACF" w:rsidRDefault="008F7D5D" w:rsidP="00BD2541">
      <w:pPr>
        <w:rPr>
          <w:rFonts w:ascii="Times New Roman" w:hAnsi="Times New Roman"/>
        </w:rPr>
      </w:pPr>
      <w:r w:rsidRPr="00C16ACF">
        <w:rPr>
          <w:rFonts w:ascii="Times New Roman" w:hAnsi="Times New Roman"/>
        </w:rPr>
        <w:tab/>
      </w:r>
      <w:r w:rsidR="002A7948" w:rsidRPr="00C16ACF">
        <w:rPr>
          <w:rFonts w:ascii="Times New Roman" w:hAnsi="Times New Roman"/>
        </w:rPr>
        <w:t xml:space="preserve">The main </w:t>
      </w:r>
      <w:r w:rsidR="004F6326" w:rsidRPr="00C16ACF">
        <w:rPr>
          <w:rFonts w:ascii="Times New Roman" w:hAnsi="Times New Roman"/>
        </w:rPr>
        <w:t xml:space="preserve">snag </w:t>
      </w:r>
      <w:r w:rsidR="002A7948" w:rsidRPr="00C16ACF">
        <w:rPr>
          <w:rFonts w:ascii="Times New Roman" w:hAnsi="Times New Roman"/>
        </w:rPr>
        <w:t xml:space="preserve">with </w:t>
      </w:r>
      <w:r w:rsidR="00BD2541" w:rsidRPr="00C16ACF">
        <w:rPr>
          <w:rFonts w:ascii="Times New Roman" w:hAnsi="Times New Roman"/>
        </w:rPr>
        <w:t xml:space="preserve">this </w:t>
      </w:r>
      <w:r w:rsidR="004F6326" w:rsidRPr="00C16ACF">
        <w:rPr>
          <w:rFonts w:ascii="Times New Roman" w:hAnsi="Times New Roman"/>
        </w:rPr>
        <w:t xml:space="preserve">defence of </w:t>
      </w:r>
      <w:r w:rsidR="00B31651" w:rsidRPr="00C16ACF">
        <w:rPr>
          <w:rFonts w:ascii="Times New Roman" w:hAnsi="Times New Roman"/>
        </w:rPr>
        <w:t>Wittgenstein</w:t>
      </w:r>
      <w:r w:rsidR="007613E5">
        <w:rPr>
          <w:rFonts w:ascii="Times New Roman" w:hAnsi="Times New Roman"/>
        </w:rPr>
        <w:t>’</w:t>
      </w:r>
      <w:r w:rsidR="00496780" w:rsidRPr="00C16ACF">
        <w:rPr>
          <w:rFonts w:ascii="Times New Roman" w:hAnsi="Times New Roman"/>
        </w:rPr>
        <w:t xml:space="preserve">s </w:t>
      </w:r>
      <w:r w:rsidR="004F6326" w:rsidRPr="00C16ACF">
        <w:rPr>
          <w:rFonts w:ascii="Times New Roman" w:hAnsi="Times New Roman"/>
        </w:rPr>
        <w:t xml:space="preserve">argument in the </w:t>
      </w:r>
      <w:r w:rsidR="007F34DE" w:rsidRPr="00C16ACF">
        <w:rPr>
          <w:rFonts w:ascii="Times New Roman" w:hAnsi="Times New Roman"/>
          <w:i/>
        </w:rPr>
        <w:t>Tractatus</w:t>
      </w:r>
      <w:r w:rsidR="004F6326" w:rsidRPr="00C16ACF">
        <w:rPr>
          <w:rFonts w:ascii="Times New Roman" w:hAnsi="Times New Roman"/>
          <w:i/>
        </w:rPr>
        <w:t xml:space="preserve"> </w:t>
      </w:r>
      <w:r w:rsidR="00A325AE" w:rsidRPr="00C16ACF">
        <w:rPr>
          <w:rFonts w:ascii="Times New Roman" w:hAnsi="Times New Roman"/>
        </w:rPr>
        <w:t xml:space="preserve">would seem to be that it fails to take into account that he </w:t>
      </w:r>
      <w:r w:rsidR="004F6326" w:rsidRPr="00C16ACF">
        <w:rPr>
          <w:rFonts w:ascii="Times New Roman" w:hAnsi="Times New Roman"/>
        </w:rPr>
        <w:t xml:space="preserve">construes </w:t>
      </w:r>
      <w:r w:rsidR="00BD2541" w:rsidRPr="00C16ACF">
        <w:rPr>
          <w:rFonts w:ascii="Times New Roman" w:hAnsi="Times New Roman"/>
        </w:rPr>
        <w:t xml:space="preserve">logical propositions </w:t>
      </w:r>
      <w:r w:rsidR="002A7948" w:rsidRPr="00C16ACF">
        <w:rPr>
          <w:rFonts w:ascii="Times New Roman" w:hAnsi="Times New Roman"/>
        </w:rPr>
        <w:t>very different</w:t>
      </w:r>
      <w:r w:rsidR="004F6326" w:rsidRPr="00C16ACF">
        <w:rPr>
          <w:rFonts w:ascii="Times New Roman" w:hAnsi="Times New Roman"/>
        </w:rPr>
        <w:t>ly</w:t>
      </w:r>
      <w:r w:rsidR="002A7948" w:rsidRPr="00C16ACF">
        <w:rPr>
          <w:rFonts w:ascii="Times New Roman" w:hAnsi="Times New Roman"/>
        </w:rPr>
        <w:t xml:space="preserve"> from </w:t>
      </w:r>
      <w:r w:rsidR="000253DC" w:rsidRPr="00C16ACF">
        <w:rPr>
          <w:rFonts w:ascii="Times New Roman" w:hAnsi="Times New Roman"/>
        </w:rPr>
        <w:t>mathematical propositions</w:t>
      </w:r>
      <w:r w:rsidR="002A7948" w:rsidRPr="00C16ACF">
        <w:rPr>
          <w:rFonts w:ascii="Times New Roman" w:hAnsi="Times New Roman"/>
        </w:rPr>
        <w:t xml:space="preserve">.  </w:t>
      </w:r>
      <w:r w:rsidR="00A13886" w:rsidRPr="00C16ACF">
        <w:rPr>
          <w:rFonts w:ascii="Times New Roman" w:hAnsi="Times New Roman"/>
        </w:rPr>
        <w:t xml:space="preserve">It is taken as gospel </w:t>
      </w:r>
      <w:r w:rsidR="004F6326" w:rsidRPr="00C16ACF">
        <w:rPr>
          <w:rFonts w:ascii="Times New Roman" w:hAnsi="Times New Roman"/>
        </w:rPr>
        <w:t xml:space="preserve">that he </w:t>
      </w:r>
      <w:r w:rsidR="00B01DB3" w:rsidRPr="00C16ACF">
        <w:rPr>
          <w:rFonts w:ascii="Times New Roman" w:hAnsi="Times New Roman"/>
        </w:rPr>
        <w:t>differ</w:t>
      </w:r>
      <w:r w:rsidR="004F6326" w:rsidRPr="00C16ACF">
        <w:rPr>
          <w:rFonts w:ascii="Times New Roman" w:hAnsi="Times New Roman"/>
        </w:rPr>
        <w:t>s</w:t>
      </w:r>
      <w:r w:rsidR="00B01DB3" w:rsidRPr="00C16ACF">
        <w:rPr>
          <w:rFonts w:ascii="Times New Roman" w:hAnsi="Times New Roman"/>
        </w:rPr>
        <w:t xml:space="preserve"> from </w:t>
      </w:r>
      <w:r w:rsidR="00426704" w:rsidRPr="00C16ACF">
        <w:rPr>
          <w:rFonts w:ascii="Times New Roman" w:hAnsi="Times New Roman"/>
        </w:rPr>
        <w:t xml:space="preserve">Russell </w:t>
      </w:r>
      <w:r w:rsidR="002A7948" w:rsidRPr="00C16ACF">
        <w:rPr>
          <w:rFonts w:ascii="Times New Roman" w:hAnsi="Times New Roman"/>
        </w:rPr>
        <w:t xml:space="preserve">regarding the relationship of </w:t>
      </w:r>
      <w:r w:rsidR="00A327D8" w:rsidRPr="00C16ACF">
        <w:rPr>
          <w:rFonts w:ascii="Times New Roman" w:hAnsi="Times New Roman"/>
        </w:rPr>
        <w:t>mathematic</w:t>
      </w:r>
      <w:r w:rsidR="002A7948" w:rsidRPr="00C16ACF">
        <w:rPr>
          <w:rFonts w:ascii="Times New Roman" w:hAnsi="Times New Roman"/>
        </w:rPr>
        <w:t>s to logic since he explicitly s</w:t>
      </w:r>
      <w:r w:rsidR="00A325AE" w:rsidRPr="00C16ACF">
        <w:rPr>
          <w:rFonts w:ascii="Times New Roman" w:hAnsi="Times New Roman"/>
        </w:rPr>
        <w:t>ays</w:t>
      </w:r>
      <w:r w:rsidR="007F31D2" w:rsidRPr="00C16ACF">
        <w:rPr>
          <w:rFonts w:ascii="Times New Roman" w:hAnsi="Times New Roman"/>
        </w:rPr>
        <w:t>:</w:t>
      </w:r>
      <w:r w:rsidR="00A325AE" w:rsidRPr="00C16ACF">
        <w:rPr>
          <w:rFonts w:ascii="Times New Roman" w:hAnsi="Times New Roman"/>
        </w:rPr>
        <w:t xml:space="preserve"> </w:t>
      </w:r>
      <w:r w:rsidR="00053D08">
        <w:rPr>
          <w:rFonts w:ascii="Times New Roman" w:hAnsi="Times New Roman"/>
        </w:rPr>
        <w:t>“</w:t>
      </w:r>
      <w:r w:rsidR="007F31D2" w:rsidRPr="00C16ACF">
        <w:rPr>
          <w:rFonts w:ascii="Times New Roman" w:hAnsi="Times New Roman"/>
        </w:rPr>
        <w:t>T</w:t>
      </w:r>
      <w:r w:rsidR="00A325AE" w:rsidRPr="00C16ACF">
        <w:rPr>
          <w:rFonts w:ascii="Times New Roman" w:hAnsi="Times New Roman"/>
        </w:rPr>
        <w:t xml:space="preserve">he propositions of </w:t>
      </w:r>
      <w:r w:rsidR="002A7948" w:rsidRPr="00C16ACF">
        <w:rPr>
          <w:rFonts w:ascii="Times New Roman" w:hAnsi="Times New Roman"/>
        </w:rPr>
        <w:t>logic</w:t>
      </w:r>
      <w:r w:rsidR="00A325AE" w:rsidRPr="00C16ACF">
        <w:rPr>
          <w:rFonts w:ascii="Times New Roman" w:hAnsi="Times New Roman"/>
        </w:rPr>
        <w:t xml:space="preserve"> are </w:t>
      </w:r>
      <w:r w:rsidR="00EC40A6" w:rsidRPr="00C16ACF">
        <w:rPr>
          <w:rFonts w:ascii="Times New Roman" w:hAnsi="Times New Roman"/>
        </w:rPr>
        <w:t>tautologies</w:t>
      </w:r>
      <w:r w:rsidR="00053D08">
        <w:rPr>
          <w:rFonts w:ascii="Times New Roman" w:hAnsi="Times New Roman"/>
        </w:rPr>
        <w:t>”</w:t>
      </w:r>
      <w:r w:rsidR="002A7948" w:rsidRPr="00C16ACF">
        <w:rPr>
          <w:rFonts w:ascii="Times New Roman" w:hAnsi="Times New Roman"/>
        </w:rPr>
        <w:t xml:space="preserve"> (1922, 6.1)</w:t>
      </w:r>
      <w:r w:rsidR="00426704" w:rsidRPr="00C16ACF">
        <w:rPr>
          <w:rFonts w:ascii="Times New Roman" w:hAnsi="Times New Roman"/>
        </w:rPr>
        <w:t xml:space="preserve">.  </w:t>
      </w:r>
      <w:r w:rsidR="005C6CE8" w:rsidRPr="00C16ACF">
        <w:rPr>
          <w:rFonts w:ascii="Times New Roman" w:hAnsi="Times New Roman"/>
        </w:rPr>
        <w:t xml:space="preserve">This </w:t>
      </w:r>
      <w:r w:rsidR="002A7948" w:rsidRPr="00C16ACF">
        <w:rPr>
          <w:rFonts w:ascii="Times New Roman" w:hAnsi="Times New Roman"/>
        </w:rPr>
        <w:t>does</w:t>
      </w:r>
      <w:r w:rsidR="005C6CE8" w:rsidRPr="00C16ACF">
        <w:rPr>
          <w:rFonts w:ascii="Times New Roman" w:hAnsi="Times New Roman"/>
        </w:rPr>
        <w:t xml:space="preserve"> </w:t>
      </w:r>
      <w:r w:rsidR="001324F3" w:rsidRPr="00C16ACF">
        <w:rPr>
          <w:rFonts w:ascii="Times New Roman" w:hAnsi="Times New Roman"/>
        </w:rPr>
        <w:t>not</w:t>
      </w:r>
      <w:r w:rsidR="004F6326" w:rsidRPr="00C16ACF">
        <w:rPr>
          <w:rFonts w:ascii="Times New Roman" w:hAnsi="Times New Roman"/>
        </w:rPr>
        <w:t xml:space="preserve">, however, </w:t>
      </w:r>
      <w:r w:rsidR="00A13886" w:rsidRPr="00C16ACF">
        <w:rPr>
          <w:rFonts w:ascii="Times New Roman" w:hAnsi="Times New Roman"/>
        </w:rPr>
        <w:t xml:space="preserve">mean </w:t>
      </w:r>
      <w:r w:rsidR="004F6326" w:rsidRPr="00C16ACF">
        <w:rPr>
          <w:rFonts w:ascii="Times New Roman" w:hAnsi="Times New Roman"/>
        </w:rPr>
        <w:t xml:space="preserve">he </w:t>
      </w:r>
      <w:r w:rsidR="007F31D2" w:rsidRPr="00C16ACF">
        <w:rPr>
          <w:rFonts w:ascii="Times New Roman" w:hAnsi="Times New Roman"/>
        </w:rPr>
        <w:t xml:space="preserve">remains </w:t>
      </w:r>
      <w:r w:rsidR="00917033" w:rsidRPr="00C16ACF">
        <w:rPr>
          <w:rFonts w:ascii="Times New Roman" w:hAnsi="Times New Roman"/>
        </w:rPr>
        <w:t xml:space="preserve">on the hook, there being </w:t>
      </w:r>
      <w:r w:rsidR="00A13886" w:rsidRPr="00C16ACF">
        <w:rPr>
          <w:rFonts w:ascii="Times New Roman" w:hAnsi="Times New Roman"/>
        </w:rPr>
        <w:t xml:space="preserve">ample </w:t>
      </w:r>
      <w:r w:rsidR="00917033" w:rsidRPr="00C16ACF">
        <w:rPr>
          <w:rFonts w:ascii="Times New Roman" w:hAnsi="Times New Roman"/>
        </w:rPr>
        <w:t xml:space="preserve">reason to think he did not regard </w:t>
      </w:r>
      <w:r w:rsidR="006100CB" w:rsidRPr="00C16ACF">
        <w:rPr>
          <w:rFonts w:ascii="Times New Roman" w:hAnsi="Times New Roman"/>
        </w:rPr>
        <w:t>tautolog</w:t>
      </w:r>
      <w:r w:rsidR="005C6CE8" w:rsidRPr="00C16ACF">
        <w:rPr>
          <w:rFonts w:ascii="Times New Roman" w:hAnsi="Times New Roman"/>
        </w:rPr>
        <w:t xml:space="preserve">ies </w:t>
      </w:r>
      <w:r w:rsidR="00917033" w:rsidRPr="00C16ACF">
        <w:rPr>
          <w:rFonts w:ascii="Times New Roman" w:hAnsi="Times New Roman"/>
        </w:rPr>
        <w:t xml:space="preserve">as narrowly as </w:t>
      </w:r>
      <w:r w:rsidR="005C6CE8" w:rsidRPr="00C16ACF">
        <w:rPr>
          <w:rFonts w:ascii="Times New Roman" w:hAnsi="Times New Roman"/>
        </w:rPr>
        <w:t xml:space="preserve">they are nowadays </w:t>
      </w:r>
      <w:r w:rsidR="00917033" w:rsidRPr="00C16ACF">
        <w:rPr>
          <w:rFonts w:ascii="Times New Roman" w:hAnsi="Times New Roman"/>
        </w:rPr>
        <w:t>regarded</w:t>
      </w:r>
      <w:r w:rsidR="00B31651" w:rsidRPr="00C16ACF">
        <w:rPr>
          <w:rFonts w:ascii="Times New Roman" w:hAnsi="Times New Roman"/>
        </w:rPr>
        <w:t xml:space="preserve">.  </w:t>
      </w:r>
      <w:r w:rsidR="00307CD7" w:rsidRPr="00C16ACF">
        <w:rPr>
          <w:rFonts w:ascii="Times New Roman" w:hAnsi="Times New Roman"/>
        </w:rPr>
        <w:t xml:space="preserve">The </w:t>
      </w:r>
      <w:r w:rsidR="006379EA" w:rsidRPr="00C16ACF">
        <w:rPr>
          <w:rFonts w:ascii="Times New Roman" w:hAnsi="Times New Roman"/>
        </w:rPr>
        <w:t xml:space="preserve">present-day </w:t>
      </w:r>
      <w:r w:rsidR="00665F60" w:rsidRPr="00C16ACF">
        <w:rPr>
          <w:rFonts w:ascii="Times New Roman" w:hAnsi="Times New Roman"/>
        </w:rPr>
        <w:t>notion</w:t>
      </w:r>
      <w:r w:rsidR="0068557B" w:rsidRPr="00C16ACF">
        <w:rPr>
          <w:rFonts w:ascii="Times New Roman" w:hAnsi="Times New Roman"/>
        </w:rPr>
        <w:t xml:space="preserve"> of tautology was not in place </w:t>
      </w:r>
      <w:r w:rsidR="006379EA" w:rsidRPr="00C16ACF">
        <w:rPr>
          <w:rFonts w:ascii="Times New Roman" w:hAnsi="Times New Roman"/>
        </w:rPr>
        <w:t>in the early decades of the Twentieth Century</w:t>
      </w:r>
      <w:r w:rsidR="002B7AFC" w:rsidRPr="00C16ACF">
        <w:rPr>
          <w:rFonts w:ascii="Times New Roman" w:hAnsi="Times New Roman"/>
        </w:rPr>
        <w:t>,</w:t>
      </w:r>
      <w:r w:rsidR="006379EA" w:rsidRPr="00C16ACF">
        <w:rPr>
          <w:rFonts w:ascii="Times New Roman" w:hAnsi="Times New Roman"/>
        </w:rPr>
        <w:t xml:space="preserve"> and </w:t>
      </w:r>
      <w:r w:rsidR="00307CD7" w:rsidRPr="00C16ACF">
        <w:rPr>
          <w:rFonts w:ascii="Times New Roman" w:hAnsi="Times New Roman"/>
        </w:rPr>
        <w:t xml:space="preserve">Wittgenstein </w:t>
      </w:r>
      <w:r w:rsidR="007F31D2" w:rsidRPr="00C16ACF">
        <w:rPr>
          <w:rFonts w:ascii="Times New Roman" w:hAnsi="Times New Roman"/>
        </w:rPr>
        <w:t xml:space="preserve">mostly </w:t>
      </w:r>
      <w:r w:rsidR="00307CD7" w:rsidRPr="00C16ACF">
        <w:rPr>
          <w:rFonts w:ascii="Times New Roman" w:hAnsi="Times New Roman"/>
        </w:rPr>
        <w:t>work</w:t>
      </w:r>
      <w:r w:rsidR="007F31D2" w:rsidRPr="00C16ACF">
        <w:rPr>
          <w:rFonts w:ascii="Times New Roman" w:hAnsi="Times New Roman"/>
        </w:rPr>
        <w:t>ed</w:t>
      </w:r>
      <w:r w:rsidR="00307CD7" w:rsidRPr="00C16ACF">
        <w:rPr>
          <w:rFonts w:ascii="Times New Roman" w:hAnsi="Times New Roman"/>
        </w:rPr>
        <w:t xml:space="preserve"> with the traditional n</w:t>
      </w:r>
      <w:r w:rsidR="009063F2" w:rsidRPr="00C16ACF">
        <w:rPr>
          <w:rFonts w:ascii="Times New Roman" w:hAnsi="Times New Roman"/>
        </w:rPr>
        <w:t>o</w:t>
      </w:r>
      <w:r w:rsidR="00307CD7" w:rsidRPr="00C16ACF">
        <w:rPr>
          <w:rFonts w:ascii="Times New Roman" w:hAnsi="Times New Roman"/>
        </w:rPr>
        <w:t xml:space="preserve">tion of </w:t>
      </w:r>
      <w:r w:rsidR="004F6326" w:rsidRPr="00C16ACF">
        <w:rPr>
          <w:rFonts w:ascii="Times New Roman" w:hAnsi="Times New Roman"/>
        </w:rPr>
        <w:t xml:space="preserve">tautologies as </w:t>
      </w:r>
      <w:r w:rsidR="00307CD7" w:rsidRPr="00C16ACF">
        <w:rPr>
          <w:rFonts w:ascii="Times New Roman" w:hAnsi="Times New Roman"/>
        </w:rPr>
        <w:t>proposition</w:t>
      </w:r>
      <w:r w:rsidR="004F6326" w:rsidRPr="00C16ACF">
        <w:rPr>
          <w:rFonts w:ascii="Times New Roman" w:hAnsi="Times New Roman"/>
        </w:rPr>
        <w:t>s</w:t>
      </w:r>
      <w:r w:rsidR="00307CD7" w:rsidRPr="00C16ACF">
        <w:rPr>
          <w:rFonts w:ascii="Times New Roman" w:hAnsi="Times New Roman"/>
        </w:rPr>
        <w:t xml:space="preserve"> that </w:t>
      </w:r>
      <w:r w:rsidR="002B7AFC" w:rsidRPr="00C16ACF">
        <w:rPr>
          <w:rFonts w:ascii="Times New Roman" w:hAnsi="Times New Roman"/>
        </w:rPr>
        <w:t>convey no information</w:t>
      </w:r>
      <w:r w:rsidR="00307CD7" w:rsidRPr="00C16ACF">
        <w:rPr>
          <w:rFonts w:ascii="Times New Roman" w:hAnsi="Times New Roman"/>
        </w:rPr>
        <w:t xml:space="preserve"> (</w:t>
      </w:r>
      <w:r w:rsidR="002B7AFC" w:rsidRPr="00C16ACF">
        <w:rPr>
          <w:rFonts w:ascii="Times New Roman" w:hAnsi="Times New Roman"/>
        </w:rPr>
        <w:t xml:space="preserve">compare </w:t>
      </w:r>
      <w:r w:rsidR="00307CD7" w:rsidRPr="00C16ACF">
        <w:rPr>
          <w:rFonts w:ascii="Times New Roman" w:hAnsi="Times New Roman"/>
        </w:rPr>
        <w:t xml:space="preserve">4.461, 5.142, 6.11; also </w:t>
      </w:r>
      <w:r w:rsidR="0068557B" w:rsidRPr="00C16ACF">
        <w:rPr>
          <w:rFonts w:ascii="Times New Roman" w:hAnsi="Times New Roman"/>
        </w:rPr>
        <w:t>Dreben and Floyd</w:t>
      </w:r>
      <w:r w:rsidR="001A6820" w:rsidRPr="00C16ACF">
        <w:rPr>
          <w:rFonts w:ascii="Times New Roman" w:hAnsi="Times New Roman"/>
        </w:rPr>
        <w:t xml:space="preserve"> 1991</w:t>
      </w:r>
      <w:r w:rsidR="002B7AFC" w:rsidRPr="00C16ACF">
        <w:rPr>
          <w:rFonts w:ascii="Times New Roman" w:hAnsi="Times New Roman"/>
        </w:rPr>
        <w:t xml:space="preserve"> and </w:t>
      </w:r>
      <w:r w:rsidR="00FA0E60" w:rsidRPr="00C16ACF">
        <w:rPr>
          <w:rFonts w:ascii="Times New Roman" w:hAnsi="Times New Roman"/>
        </w:rPr>
        <w:t>Lugg</w:t>
      </w:r>
      <w:r w:rsidR="00020289" w:rsidRPr="00C16ACF">
        <w:rPr>
          <w:rFonts w:ascii="Times New Roman" w:hAnsi="Times New Roman"/>
        </w:rPr>
        <w:t xml:space="preserve"> </w:t>
      </w:r>
      <w:r w:rsidR="00EC40A6" w:rsidRPr="00C16ACF">
        <w:rPr>
          <w:rFonts w:ascii="Times New Roman" w:hAnsi="Times New Roman"/>
        </w:rPr>
        <w:t>2003 and 2013</w:t>
      </w:r>
      <w:r w:rsidR="0068557B" w:rsidRPr="00C16ACF">
        <w:rPr>
          <w:rFonts w:ascii="Times New Roman" w:hAnsi="Times New Roman"/>
        </w:rPr>
        <w:t xml:space="preserve">).  </w:t>
      </w:r>
      <w:r w:rsidR="006379EA" w:rsidRPr="00C16ACF">
        <w:rPr>
          <w:rFonts w:ascii="Times New Roman" w:hAnsi="Times New Roman"/>
        </w:rPr>
        <w:t xml:space="preserve">In this regard it bears </w:t>
      </w:r>
      <w:r w:rsidR="00A13886" w:rsidRPr="00C16ACF">
        <w:rPr>
          <w:rFonts w:ascii="Times New Roman" w:hAnsi="Times New Roman"/>
        </w:rPr>
        <w:t>underlining</w:t>
      </w:r>
      <w:r w:rsidR="004F6326" w:rsidRPr="00C16ACF">
        <w:rPr>
          <w:rFonts w:ascii="Times New Roman" w:hAnsi="Times New Roman"/>
        </w:rPr>
        <w:t xml:space="preserve"> </w:t>
      </w:r>
      <w:r w:rsidR="006379EA" w:rsidRPr="00C16ACF">
        <w:rPr>
          <w:rFonts w:ascii="Times New Roman" w:hAnsi="Times New Roman"/>
        </w:rPr>
        <w:t xml:space="preserve">that </w:t>
      </w:r>
      <w:r w:rsidR="00020289" w:rsidRPr="00C16ACF">
        <w:rPr>
          <w:rFonts w:ascii="Times New Roman" w:hAnsi="Times New Roman"/>
        </w:rPr>
        <w:t xml:space="preserve">Russell did not hesitate to write </w:t>
      </w:r>
      <w:r w:rsidR="006379EA" w:rsidRPr="00C16ACF">
        <w:rPr>
          <w:rFonts w:ascii="Times New Roman" w:hAnsi="Times New Roman"/>
        </w:rPr>
        <w:t xml:space="preserve">some years </w:t>
      </w:r>
      <w:r w:rsidR="00341539" w:rsidRPr="00C16ACF">
        <w:rPr>
          <w:rFonts w:ascii="Times New Roman" w:hAnsi="Times New Roman"/>
        </w:rPr>
        <w:t xml:space="preserve">after writing his </w:t>
      </w:r>
      <w:r w:rsidR="00053D08">
        <w:rPr>
          <w:rFonts w:ascii="Times New Roman" w:hAnsi="Times New Roman"/>
        </w:rPr>
        <w:t>“</w:t>
      </w:r>
      <w:r w:rsidR="00341539" w:rsidRPr="00C16ACF">
        <w:rPr>
          <w:rFonts w:ascii="Times New Roman" w:hAnsi="Times New Roman"/>
        </w:rPr>
        <w:t>Introduction</w:t>
      </w:r>
      <w:r w:rsidR="00053D08">
        <w:rPr>
          <w:rFonts w:ascii="Times New Roman" w:hAnsi="Times New Roman"/>
        </w:rPr>
        <w:t>”</w:t>
      </w:r>
      <w:r w:rsidR="00917033" w:rsidRPr="00C16ACF">
        <w:rPr>
          <w:rFonts w:ascii="Times New Roman" w:hAnsi="Times New Roman"/>
        </w:rPr>
        <w:t xml:space="preserve"> that </w:t>
      </w:r>
      <w:r w:rsidR="00053D08">
        <w:rPr>
          <w:rFonts w:ascii="Times New Roman" w:hAnsi="Times New Roman"/>
        </w:rPr>
        <w:t>“</w:t>
      </w:r>
      <w:r w:rsidR="00917033" w:rsidRPr="00C16ACF">
        <w:rPr>
          <w:rFonts w:ascii="Times New Roman" w:hAnsi="Times New Roman"/>
        </w:rPr>
        <w:t>[t]</w:t>
      </w:r>
      <w:r w:rsidR="0068557B" w:rsidRPr="00C16ACF">
        <w:rPr>
          <w:rFonts w:ascii="Times New Roman" w:hAnsi="Times New Roman"/>
          <w:lang w:val="en"/>
        </w:rPr>
        <w:t>he propositions which form part of logic, or can be proved by logic</w:t>
      </w:r>
      <w:r w:rsidR="00C704D4" w:rsidRPr="00C16ACF">
        <w:rPr>
          <w:rFonts w:ascii="Times New Roman" w:hAnsi="Times New Roman"/>
          <w:lang w:val="en"/>
        </w:rPr>
        <w:t>,</w:t>
      </w:r>
      <w:r w:rsidR="0068557B" w:rsidRPr="00C16ACF">
        <w:rPr>
          <w:rFonts w:ascii="Times New Roman" w:hAnsi="Times New Roman"/>
          <w:lang w:val="en"/>
        </w:rPr>
        <w:t xml:space="preserve"> are all </w:t>
      </w:r>
      <w:r w:rsidR="0068557B" w:rsidRPr="00C16ACF">
        <w:rPr>
          <w:rFonts w:ascii="Times New Roman" w:hAnsi="Times New Roman"/>
          <w:i/>
          <w:lang w:val="en"/>
        </w:rPr>
        <w:t>tautologie</w:t>
      </w:r>
      <w:r w:rsidR="0068557B" w:rsidRPr="00C16ACF">
        <w:rPr>
          <w:rFonts w:ascii="Times New Roman" w:hAnsi="Times New Roman"/>
          <w:lang w:val="en"/>
        </w:rPr>
        <w:t>s</w:t>
      </w:r>
      <w:r w:rsidR="00053D08">
        <w:rPr>
          <w:rFonts w:ascii="Times New Roman" w:hAnsi="Times New Roman"/>
          <w:lang w:val="en"/>
        </w:rPr>
        <w:t>”</w:t>
      </w:r>
      <w:r w:rsidR="00C704D4" w:rsidRPr="00C16ACF">
        <w:rPr>
          <w:rFonts w:ascii="Times New Roman" w:hAnsi="Times New Roman"/>
          <w:lang w:val="en"/>
        </w:rPr>
        <w:t xml:space="preserve"> and </w:t>
      </w:r>
      <w:r w:rsidR="00053D08">
        <w:rPr>
          <w:rFonts w:ascii="Times New Roman" w:hAnsi="Times New Roman"/>
          <w:lang w:val="en"/>
        </w:rPr>
        <w:t>“</w:t>
      </w:r>
      <w:r w:rsidR="0068557B" w:rsidRPr="00C16ACF">
        <w:rPr>
          <w:rFonts w:ascii="Times New Roman" w:hAnsi="Times New Roman"/>
          <w:lang w:val="en"/>
        </w:rPr>
        <w:t>all pure mathematics consists of tautologies in [this] sense</w:t>
      </w:r>
      <w:r w:rsidR="00053D08">
        <w:rPr>
          <w:rFonts w:ascii="Times New Roman" w:hAnsi="Times New Roman"/>
          <w:lang w:val="en"/>
        </w:rPr>
        <w:t>”</w:t>
      </w:r>
      <w:r w:rsidR="0068557B" w:rsidRPr="00C16ACF">
        <w:rPr>
          <w:rFonts w:ascii="Times New Roman" w:hAnsi="Times New Roman"/>
          <w:lang w:val="en"/>
        </w:rPr>
        <w:t xml:space="preserve"> (1927, 171)</w:t>
      </w:r>
      <w:r w:rsidR="00E92E8C" w:rsidRPr="00C16ACF">
        <w:rPr>
          <w:rFonts w:ascii="Times New Roman" w:hAnsi="Times New Roman"/>
          <w:lang w:val="en"/>
        </w:rPr>
        <w:t xml:space="preserve">.  And </w:t>
      </w:r>
      <w:r w:rsidR="00C704D4" w:rsidRPr="00C16ACF">
        <w:rPr>
          <w:rFonts w:ascii="Times New Roman" w:hAnsi="Times New Roman"/>
          <w:lang w:val="en"/>
        </w:rPr>
        <w:t xml:space="preserve">still </w:t>
      </w:r>
      <w:r w:rsidR="00E92E8C" w:rsidRPr="00C16ACF">
        <w:rPr>
          <w:rFonts w:ascii="Times New Roman" w:hAnsi="Times New Roman"/>
          <w:lang w:val="en"/>
        </w:rPr>
        <w:t xml:space="preserve">more tellingly </w:t>
      </w:r>
      <w:r w:rsidR="00341539" w:rsidRPr="00C16ACF">
        <w:rPr>
          <w:rFonts w:ascii="Times New Roman" w:hAnsi="Times New Roman"/>
          <w:lang w:val="en"/>
        </w:rPr>
        <w:lastRenderedPageBreak/>
        <w:t xml:space="preserve">Ramsey </w:t>
      </w:r>
      <w:r w:rsidR="00E92E8C" w:rsidRPr="00C16ACF">
        <w:rPr>
          <w:rFonts w:ascii="Times New Roman" w:hAnsi="Times New Roman"/>
          <w:lang w:val="en"/>
        </w:rPr>
        <w:t xml:space="preserve">maintained </w:t>
      </w:r>
      <w:r w:rsidR="005C6CE8" w:rsidRPr="00C16ACF">
        <w:rPr>
          <w:rFonts w:ascii="Times New Roman" w:hAnsi="Times New Roman"/>
          <w:lang w:val="en"/>
        </w:rPr>
        <w:t xml:space="preserve">around the same time </w:t>
      </w:r>
      <w:r w:rsidR="005438B9" w:rsidRPr="00C16ACF">
        <w:rPr>
          <w:rFonts w:ascii="Times New Roman" w:hAnsi="Times New Roman"/>
          <w:lang w:val="en"/>
        </w:rPr>
        <w:t xml:space="preserve">that </w:t>
      </w:r>
      <w:r w:rsidR="00053D08">
        <w:rPr>
          <w:rFonts w:ascii="Times New Roman" w:hAnsi="Times New Roman"/>
          <w:lang w:val="en"/>
        </w:rPr>
        <w:t>“</w:t>
      </w:r>
      <w:r w:rsidR="0068557B" w:rsidRPr="00C16ACF">
        <w:rPr>
          <w:rFonts w:ascii="Times New Roman" w:hAnsi="Times New Roman"/>
          <w:lang w:val="en"/>
        </w:rPr>
        <w:t>mathematics consists of tautologies</w:t>
      </w:r>
      <w:r w:rsidR="00053D08">
        <w:rPr>
          <w:rFonts w:ascii="Times New Roman" w:hAnsi="Times New Roman"/>
          <w:lang w:val="en"/>
        </w:rPr>
        <w:t>”</w:t>
      </w:r>
      <w:r w:rsidR="005438B9" w:rsidRPr="00C16ACF">
        <w:rPr>
          <w:rFonts w:ascii="Times New Roman" w:hAnsi="Times New Roman"/>
          <w:lang w:val="en"/>
        </w:rPr>
        <w:t xml:space="preserve"> </w:t>
      </w:r>
      <w:r w:rsidR="004F6326" w:rsidRPr="00C16ACF">
        <w:rPr>
          <w:rFonts w:ascii="Times New Roman" w:hAnsi="Times New Roman"/>
          <w:lang w:val="en"/>
        </w:rPr>
        <w:t>(1990, 176)</w:t>
      </w:r>
      <w:r w:rsidR="00E92E8C" w:rsidRPr="00C16ACF">
        <w:rPr>
          <w:rFonts w:ascii="Times New Roman" w:hAnsi="Times New Roman"/>
          <w:lang w:val="en"/>
        </w:rPr>
        <w:t xml:space="preserve"> and </w:t>
      </w:r>
      <w:r w:rsidR="00A13886" w:rsidRPr="00C16ACF">
        <w:rPr>
          <w:rFonts w:ascii="Times New Roman" w:hAnsi="Times New Roman"/>
          <w:lang w:val="en"/>
        </w:rPr>
        <w:t xml:space="preserve">referred to </w:t>
      </w:r>
      <w:r w:rsidR="0068557B" w:rsidRPr="00C16ACF">
        <w:rPr>
          <w:rFonts w:ascii="Times New Roman" w:hAnsi="Times New Roman"/>
          <w:lang w:val="en"/>
        </w:rPr>
        <w:t xml:space="preserve">the Multiplicative Axiom (i.e. the axiom of choice) </w:t>
      </w:r>
      <w:r w:rsidR="00A13886" w:rsidRPr="00C16ACF">
        <w:rPr>
          <w:rFonts w:ascii="Times New Roman" w:hAnsi="Times New Roman"/>
          <w:lang w:val="en"/>
        </w:rPr>
        <w:t>a</w:t>
      </w:r>
      <w:r w:rsidR="004F6326" w:rsidRPr="00C16ACF">
        <w:rPr>
          <w:rFonts w:ascii="Times New Roman" w:hAnsi="Times New Roman"/>
          <w:lang w:val="en"/>
        </w:rPr>
        <w:t>s</w:t>
      </w:r>
      <w:r w:rsidR="0068557B" w:rsidRPr="00C16ACF">
        <w:rPr>
          <w:rFonts w:ascii="Times New Roman" w:hAnsi="Times New Roman"/>
          <w:lang w:val="en"/>
        </w:rPr>
        <w:t xml:space="preserve"> </w:t>
      </w:r>
      <w:r w:rsidR="00053D08">
        <w:rPr>
          <w:rFonts w:ascii="Times New Roman" w:hAnsi="Times New Roman"/>
          <w:lang w:val="en"/>
        </w:rPr>
        <w:t>“</w:t>
      </w:r>
      <w:r w:rsidR="0068557B" w:rsidRPr="00C16ACF">
        <w:rPr>
          <w:rFonts w:ascii="Times New Roman" w:hAnsi="Times New Roman"/>
          <w:lang w:val="en"/>
        </w:rPr>
        <w:t>an obvious tautology</w:t>
      </w:r>
      <w:r w:rsidR="00053D08">
        <w:rPr>
          <w:rFonts w:ascii="Times New Roman" w:hAnsi="Times New Roman"/>
          <w:lang w:val="en"/>
        </w:rPr>
        <w:t>”</w:t>
      </w:r>
      <w:r w:rsidR="0068557B" w:rsidRPr="00C16ACF">
        <w:rPr>
          <w:rFonts w:ascii="Times New Roman" w:hAnsi="Times New Roman"/>
          <w:lang w:val="en"/>
        </w:rPr>
        <w:t xml:space="preserve"> (</w:t>
      </w:r>
      <w:r w:rsidR="002B7AFC" w:rsidRPr="00C16ACF">
        <w:rPr>
          <w:rFonts w:ascii="Times New Roman" w:hAnsi="Times New Roman"/>
          <w:lang w:val="en"/>
        </w:rPr>
        <w:t xml:space="preserve">1990, </w:t>
      </w:r>
      <w:r w:rsidR="0068557B" w:rsidRPr="00C16ACF">
        <w:rPr>
          <w:rFonts w:ascii="Times New Roman" w:hAnsi="Times New Roman"/>
          <w:lang w:val="en"/>
        </w:rPr>
        <w:t>222).</w:t>
      </w:r>
    </w:p>
    <w:p w14:paraId="05778C85" w14:textId="77777777" w:rsidR="00012164" w:rsidRPr="00C16ACF" w:rsidRDefault="00012164" w:rsidP="00012164">
      <w:pPr>
        <w:rPr>
          <w:rFonts w:ascii="Times New Roman" w:hAnsi="Times New Roman"/>
        </w:rPr>
      </w:pPr>
      <w:r w:rsidRPr="00C16ACF">
        <w:rPr>
          <w:rFonts w:ascii="Times New Roman" w:hAnsi="Times New Roman"/>
        </w:rPr>
        <w:tab/>
      </w:r>
      <w:r w:rsidR="00A13886" w:rsidRPr="00C16ACF">
        <w:rPr>
          <w:rFonts w:ascii="Times New Roman" w:hAnsi="Times New Roman"/>
        </w:rPr>
        <w:t xml:space="preserve">These </w:t>
      </w:r>
      <w:r w:rsidR="00341539" w:rsidRPr="00C16ACF">
        <w:rPr>
          <w:rFonts w:ascii="Times New Roman" w:hAnsi="Times New Roman"/>
        </w:rPr>
        <w:t xml:space="preserve">historical observations </w:t>
      </w:r>
      <w:r w:rsidR="00BC6D7D" w:rsidRPr="00C16ACF">
        <w:rPr>
          <w:rFonts w:ascii="Times New Roman" w:hAnsi="Times New Roman"/>
        </w:rPr>
        <w:t xml:space="preserve">notwithstanding, </w:t>
      </w:r>
      <w:r w:rsidR="00A13886" w:rsidRPr="00C16ACF">
        <w:rPr>
          <w:rFonts w:ascii="Times New Roman" w:hAnsi="Times New Roman"/>
        </w:rPr>
        <w:t xml:space="preserve">it may be argued </w:t>
      </w:r>
      <w:r w:rsidR="00670CE4" w:rsidRPr="00C16ACF">
        <w:rPr>
          <w:rFonts w:ascii="Times New Roman" w:hAnsi="Times New Roman"/>
        </w:rPr>
        <w:t xml:space="preserve">that </w:t>
      </w:r>
      <w:r w:rsidR="00DF5A96" w:rsidRPr="00C16ACF">
        <w:rPr>
          <w:rFonts w:ascii="Times New Roman" w:hAnsi="Times New Roman"/>
        </w:rPr>
        <w:t xml:space="preserve">in the </w:t>
      </w:r>
      <w:r w:rsidR="00DF5A96" w:rsidRPr="00C16ACF">
        <w:rPr>
          <w:rFonts w:ascii="Times New Roman" w:hAnsi="Times New Roman"/>
          <w:i/>
        </w:rPr>
        <w:t xml:space="preserve">Tractatus </w:t>
      </w:r>
      <w:r w:rsidR="00EC40A6" w:rsidRPr="00C16ACF">
        <w:rPr>
          <w:rFonts w:ascii="Times New Roman" w:hAnsi="Times New Roman"/>
        </w:rPr>
        <w:t>Wittgenstein</w:t>
      </w:r>
      <w:r w:rsidR="000B1802" w:rsidRPr="00C16ACF">
        <w:rPr>
          <w:rFonts w:ascii="Times New Roman" w:hAnsi="Times New Roman"/>
        </w:rPr>
        <w:t xml:space="preserve"> identif</w:t>
      </w:r>
      <w:r w:rsidR="00670CE4" w:rsidRPr="00C16ACF">
        <w:rPr>
          <w:rFonts w:ascii="Times New Roman" w:hAnsi="Times New Roman"/>
        </w:rPr>
        <w:t xml:space="preserve">ies </w:t>
      </w:r>
      <w:r w:rsidR="000B1802" w:rsidRPr="00C16ACF">
        <w:rPr>
          <w:rFonts w:ascii="Times New Roman" w:hAnsi="Times New Roman"/>
        </w:rPr>
        <w:t xml:space="preserve">logic with </w:t>
      </w:r>
      <w:r w:rsidR="00926591" w:rsidRPr="00C16ACF">
        <w:rPr>
          <w:rFonts w:ascii="Times New Roman" w:hAnsi="Times New Roman"/>
        </w:rPr>
        <w:t xml:space="preserve">what is nowadays </w:t>
      </w:r>
      <w:r w:rsidR="00070370" w:rsidRPr="00C16ACF">
        <w:rPr>
          <w:rFonts w:ascii="Times New Roman" w:hAnsi="Times New Roman"/>
        </w:rPr>
        <w:t xml:space="preserve">referred to as </w:t>
      </w:r>
      <w:r w:rsidR="006D7879" w:rsidRPr="00C16ACF">
        <w:rPr>
          <w:rFonts w:ascii="Times New Roman" w:hAnsi="Times New Roman"/>
        </w:rPr>
        <w:t xml:space="preserve">predicate logic (if not </w:t>
      </w:r>
      <w:r w:rsidR="00917033" w:rsidRPr="00C16ACF">
        <w:rPr>
          <w:rFonts w:ascii="Times New Roman" w:hAnsi="Times New Roman"/>
        </w:rPr>
        <w:t>just</w:t>
      </w:r>
      <w:r w:rsidR="006D7879" w:rsidRPr="00C16ACF">
        <w:rPr>
          <w:rFonts w:ascii="Times New Roman" w:hAnsi="Times New Roman"/>
        </w:rPr>
        <w:t xml:space="preserve"> </w:t>
      </w:r>
      <w:r w:rsidR="00926591" w:rsidRPr="00C16ACF">
        <w:rPr>
          <w:rFonts w:ascii="Times New Roman" w:hAnsi="Times New Roman"/>
        </w:rPr>
        <w:t>sentence logic</w:t>
      </w:r>
      <w:r w:rsidR="006D7879" w:rsidRPr="00C16ACF">
        <w:rPr>
          <w:rFonts w:ascii="Times New Roman" w:hAnsi="Times New Roman"/>
        </w:rPr>
        <w:t>)</w:t>
      </w:r>
      <w:r w:rsidR="00670CE4" w:rsidRPr="00C16ACF">
        <w:rPr>
          <w:rFonts w:ascii="Times New Roman" w:hAnsi="Times New Roman"/>
        </w:rPr>
        <w:t xml:space="preserve">, a system of logic much too weak to </w:t>
      </w:r>
      <w:r w:rsidR="00DF5A96" w:rsidRPr="00C16ACF">
        <w:rPr>
          <w:rFonts w:ascii="Times New Roman" w:hAnsi="Times New Roman"/>
        </w:rPr>
        <w:t xml:space="preserve">encompass </w:t>
      </w:r>
      <w:r w:rsidR="00BC6D7D" w:rsidRPr="00C16ACF">
        <w:rPr>
          <w:rFonts w:ascii="Times New Roman" w:hAnsi="Times New Roman"/>
        </w:rPr>
        <w:t>mathematic</w:t>
      </w:r>
      <w:r w:rsidR="00DF5A96" w:rsidRPr="00C16ACF">
        <w:rPr>
          <w:rFonts w:ascii="Times New Roman" w:hAnsi="Times New Roman"/>
        </w:rPr>
        <w:t>s</w:t>
      </w:r>
      <w:r w:rsidR="00BC6D7D" w:rsidRPr="00C16ACF">
        <w:rPr>
          <w:rFonts w:ascii="Times New Roman" w:hAnsi="Times New Roman"/>
        </w:rPr>
        <w:t xml:space="preserve">.  </w:t>
      </w:r>
      <w:r w:rsidR="00ED1F0F" w:rsidRPr="00C16ACF">
        <w:rPr>
          <w:rFonts w:ascii="Times New Roman" w:hAnsi="Times New Roman"/>
        </w:rPr>
        <w:t>There is, I imagine it being objected</w:t>
      </w:r>
      <w:r w:rsidR="00DF5A96" w:rsidRPr="00C16ACF">
        <w:rPr>
          <w:rFonts w:ascii="Times New Roman" w:hAnsi="Times New Roman"/>
        </w:rPr>
        <w:t>,</w:t>
      </w:r>
      <w:r w:rsidR="00A13886" w:rsidRPr="00C16ACF">
        <w:rPr>
          <w:rFonts w:ascii="Times New Roman" w:hAnsi="Times New Roman"/>
        </w:rPr>
        <w:t xml:space="preserve"> no escaping </w:t>
      </w:r>
      <w:r w:rsidR="00ED1F0F" w:rsidRPr="00C16ACF">
        <w:rPr>
          <w:rFonts w:ascii="Times New Roman" w:hAnsi="Times New Roman"/>
        </w:rPr>
        <w:t xml:space="preserve">the fact </w:t>
      </w:r>
      <w:r w:rsidR="00DF5A96" w:rsidRPr="00C16ACF">
        <w:rPr>
          <w:rFonts w:ascii="Times New Roman" w:hAnsi="Times New Roman"/>
        </w:rPr>
        <w:t xml:space="preserve">that </w:t>
      </w:r>
      <w:r w:rsidR="000B1802" w:rsidRPr="00C16ACF">
        <w:rPr>
          <w:rFonts w:ascii="Times New Roman" w:hAnsi="Times New Roman"/>
        </w:rPr>
        <w:t>m</w:t>
      </w:r>
      <w:r w:rsidR="00395EF4" w:rsidRPr="00C16ACF">
        <w:rPr>
          <w:rFonts w:ascii="Times New Roman" w:hAnsi="Times New Roman"/>
        </w:rPr>
        <w:t>athematical propositions cannot</w:t>
      </w:r>
      <w:r w:rsidR="000B1802" w:rsidRPr="00C16ACF">
        <w:rPr>
          <w:rFonts w:ascii="Times New Roman" w:hAnsi="Times New Roman"/>
        </w:rPr>
        <w:t xml:space="preserve"> </w:t>
      </w:r>
      <w:r w:rsidR="00395EF4" w:rsidRPr="00C16ACF">
        <w:rPr>
          <w:rFonts w:ascii="Times New Roman" w:hAnsi="Times New Roman"/>
        </w:rPr>
        <w:t xml:space="preserve">be obtained, as </w:t>
      </w:r>
      <w:r w:rsidR="00ED1F0F" w:rsidRPr="00C16ACF">
        <w:rPr>
          <w:rFonts w:ascii="Times New Roman" w:hAnsi="Times New Roman"/>
        </w:rPr>
        <w:t xml:space="preserve">Wittgenstein </w:t>
      </w:r>
      <w:r w:rsidR="00395EF4" w:rsidRPr="00C16ACF">
        <w:rPr>
          <w:rFonts w:ascii="Times New Roman" w:hAnsi="Times New Roman"/>
        </w:rPr>
        <w:t xml:space="preserve">claims all propositions can be obtained, </w:t>
      </w:r>
      <w:r w:rsidR="00670CE4" w:rsidRPr="00C16ACF">
        <w:rPr>
          <w:rFonts w:ascii="Times New Roman" w:hAnsi="Times New Roman"/>
        </w:rPr>
        <w:t xml:space="preserve">from a </w:t>
      </w:r>
      <w:r w:rsidR="006B25A2" w:rsidRPr="00C16ACF">
        <w:rPr>
          <w:rFonts w:ascii="Times New Roman" w:hAnsi="Times New Roman"/>
        </w:rPr>
        <w:t xml:space="preserve">base of elementary propositions </w:t>
      </w:r>
      <w:r w:rsidR="00670CE4" w:rsidRPr="00C16ACF">
        <w:rPr>
          <w:rFonts w:ascii="Times New Roman" w:hAnsi="Times New Roman"/>
        </w:rPr>
        <w:t xml:space="preserve">by successive application of the </w:t>
      </w:r>
      <w:r w:rsidR="00053D08">
        <w:rPr>
          <w:rFonts w:ascii="Times New Roman" w:hAnsi="Times New Roman"/>
        </w:rPr>
        <w:t>“</w:t>
      </w:r>
      <w:r w:rsidR="00670CE4" w:rsidRPr="00C16ACF">
        <w:rPr>
          <w:rFonts w:ascii="Times New Roman" w:hAnsi="Times New Roman"/>
        </w:rPr>
        <w:t>N-operator</w:t>
      </w:r>
      <w:r w:rsidR="00053D08">
        <w:rPr>
          <w:rFonts w:ascii="Times New Roman" w:hAnsi="Times New Roman"/>
        </w:rPr>
        <w:t>”</w:t>
      </w:r>
      <w:r w:rsidR="00670CE4" w:rsidRPr="00C16ACF">
        <w:rPr>
          <w:rFonts w:ascii="Times New Roman" w:hAnsi="Times New Roman"/>
        </w:rPr>
        <w:t xml:space="preserve">, the operator that yields the conjunction of the negations of </w:t>
      </w:r>
      <w:r w:rsidR="00E92E8C" w:rsidRPr="00C16ACF">
        <w:rPr>
          <w:rFonts w:ascii="Times New Roman" w:hAnsi="Times New Roman"/>
        </w:rPr>
        <w:t xml:space="preserve">a </w:t>
      </w:r>
      <w:r w:rsidR="00670CE4" w:rsidRPr="00C16ACF">
        <w:rPr>
          <w:rFonts w:ascii="Times New Roman" w:hAnsi="Times New Roman"/>
        </w:rPr>
        <w:t xml:space="preserve">given </w:t>
      </w:r>
      <w:r w:rsidR="00E92E8C" w:rsidRPr="00C16ACF">
        <w:rPr>
          <w:rFonts w:ascii="Times New Roman" w:hAnsi="Times New Roman"/>
        </w:rPr>
        <w:t xml:space="preserve">set of </w:t>
      </w:r>
      <w:r w:rsidR="00670CE4" w:rsidRPr="00C16ACF">
        <w:rPr>
          <w:rFonts w:ascii="Times New Roman" w:hAnsi="Times New Roman"/>
        </w:rPr>
        <w:t xml:space="preserve">propositions </w:t>
      </w:r>
      <w:r w:rsidR="006B25A2" w:rsidRPr="00C16ACF">
        <w:rPr>
          <w:rFonts w:ascii="Times New Roman" w:hAnsi="Times New Roman"/>
        </w:rPr>
        <w:t xml:space="preserve">(5.5 and 6).  </w:t>
      </w:r>
      <w:r w:rsidR="00DF5A96" w:rsidRPr="00C16ACF">
        <w:rPr>
          <w:rFonts w:ascii="Times New Roman" w:hAnsi="Times New Roman"/>
        </w:rPr>
        <w:t xml:space="preserve">In response, I would point out </w:t>
      </w:r>
      <w:r w:rsidR="00670CE4" w:rsidRPr="00C16ACF">
        <w:rPr>
          <w:rFonts w:ascii="Times New Roman" w:hAnsi="Times New Roman"/>
        </w:rPr>
        <w:t>that</w:t>
      </w:r>
      <w:r w:rsidR="00ED1F0F" w:rsidRPr="00C16ACF">
        <w:rPr>
          <w:rFonts w:ascii="Times New Roman" w:hAnsi="Times New Roman"/>
        </w:rPr>
        <w:t xml:space="preserve"> </w:t>
      </w:r>
      <w:r w:rsidR="006B25A2" w:rsidRPr="00C16ACF">
        <w:rPr>
          <w:rFonts w:ascii="Times New Roman" w:hAnsi="Times New Roman"/>
        </w:rPr>
        <w:t xml:space="preserve">Wittgenstein </w:t>
      </w:r>
      <w:r w:rsidR="00DF5A96" w:rsidRPr="00C16ACF">
        <w:rPr>
          <w:rFonts w:ascii="Times New Roman" w:hAnsi="Times New Roman"/>
        </w:rPr>
        <w:t xml:space="preserve">actually had </w:t>
      </w:r>
      <w:r w:rsidR="00E87C5E" w:rsidRPr="00C16ACF">
        <w:rPr>
          <w:rFonts w:ascii="Times New Roman" w:hAnsi="Times New Roman"/>
        </w:rPr>
        <w:t xml:space="preserve">a </w:t>
      </w:r>
      <w:r w:rsidR="006B25A2" w:rsidRPr="00C16ACF">
        <w:rPr>
          <w:rFonts w:ascii="Times New Roman" w:hAnsi="Times New Roman"/>
        </w:rPr>
        <w:t>conception of logic</w:t>
      </w:r>
      <w:r w:rsidR="00F44DA5" w:rsidRPr="00C16ACF">
        <w:rPr>
          <w:rFonts w:ascii="Times New Roman" w:hAnsi="Times New Roman"/>
        </w:rPr>
        <w:t xml:space="preserve"> </w:t>
      </w:r>
      <w:r w:rsidR="00F706CA" w:rsidRPr="00C16ACF">
        <w:rPr>
          <w:rFonts w:ascii="Times New Roman" w:hAnsi="Times New Roman"/>
        </w:rPr>
        <w:t xml:space="preserve">close, if not equal, in </w:t>
      </w:r>
      <w:r w:rsidR="00CF5BF5" w:rsidRPr="00C16ACF">
        <w:rPr>
          <w:rFonts w:ascii="Times New Roman" w:hAnsi="Times New Roman"/>
        </w:rPr>
        <w:t xml:space="preserve">expressive power </w:t>
      </w:r>
      <w:r w:rsidR="00F706CA" w:rsidRPr="00C16ACF">
        <w:rPr>
          <w:rFonts w:ascii="Times New Roman" w:hAnsi="Times New Roman"/>
        </w:rPr>
        <w:t xml:space="preserve">to logic as Russell conceived it.  </w:t>
      </w:r>
      <w:r w:rsidR="00020289" w:rsidRPr="00C16ACF">
        <w:rPr>
          <w:rFonts w:ascii="Times New Roman" w:hAnsi="Times New Roman"/>
        </w:rPr>
        <w:t>A</w:t>
      </w:r>
      <w:r w:rsidRPr="00C16ACF">
        <w:rPr>
          <w:rFonts w:ascii="Times New Roman" w:hAnsi="Times New Roman"/>
        </w:rPr>
        <w:t xml:space="preserve">t 5.501 </w:t>
      </w:r>
      <w:r w:rsidR="00395EF4" w:rsidRPr="00C16ACF">
        <w:rPr>
          <w:rFonts w:ascii="Times New Roman" w:hAnsi="Times New Roman"/>
        </w:rPr>
        <w:t>he</w:t>
      </w:r>
      <w:r w:rsidR="00F82462" w:rsidRPr="00C16ACF">
        <w:rPr>
          <w:rFonts w:ascii="Times New Roman" w:hAnsi="Times New Roman"/>
        </w:rPr>
        <w:t xml:space="preserve"> </w:t>
      </w:r>
      <w:r w:rsidRPr="00C16ACF">
        <w:rPr>
          <w:rFonts w:ascii="Times New Roman" w:hAnsi="Times New Roman"/>
        </w:rPr>
        <w:t xml:space="preserve">mentions three ways of forming propositions, </w:t>
      </w:r>
      <w:r w:rsidR="00670CE4" w:rsidRPr="00C16ACF">
        <w:rPr>
          <w:rFonts w:ascii="Times New Roman" w:hAnsi="Times New Roman"/>
        </w:rPr>
        <w:t xml:space="preserve">the first </w:t>
      </w:r>
      <w:r w:rsidRPr="00C16ACF">
        <w:rPr>
          <w:rFonts w:ascii="Times New Roman" w:hAnsi="Times New Roman"/>
        </w:rPr>
        <w:t>cover</w:t>
      </w:r>
      <w:r w:rsidR="00ED1F0F" w:rsidRPr="00C16ACF">
        <w:rPr>
          <w:rFonts w:ascii="Times New Roman" w:hAnsi="Times New Roman"/>
        </w:rPr>
        <w:t>ing</w:t>
      </w:r>
      <w:r w:rsidRPr="00C16ACF">
        <w:rPr>
          <w:rFonts w:ascii="Times New Roman" w:hAnsi="Times New Roman"/>
        </w:rPr>
        <w:t xml:space="preserve"> </w:t>
      </w:r>
      <w:r w:rsidRPr="00C16ACF">
        <w:rPr>
          <w:rFonts w:ascii="Times New Roman" w:hAnsi="Times New Roman"/>
          <w:lang w:val="en"/>
        </w:rPr>
        <w:t>sentence</w:t>
      </w:r>
      <w:r w:rsidR="00E92E8C" w:rsidRPr="00C16ACF">
        <w:rPr>
          <w:rFonts w:ascii="Times New Roman" w:hAnsi="Times New Roman"/>
          <w:lang w:val="en"/>
        </w:rPr>
        <w:t xml:space="preserve"> logic</w:t>
      </w:r>
      <w:r w:rsidR="00670CE4" w:rsidRPr="00C16ACF">
        <w:rPr>
          <w:rFonts w:ascii="Times New Roman" w:hAnsi="Times New Roman"/>
          <w:lang w:val="en"/>
        </w:rPr>
        <w:t xml:space="preserve">, the second </w:t>
      </w:r>
      <w:r w:rsidRPr="00C16ACF">
        <w:rPr>
          <w:rFonts w:ascii="Times New Roman" w:hAnsi="Times New Roman"/>
          <w:lang w:val="en"/>
        </w:rPr>
        <w:t>predicate logic</w:t>
      </w:r>
      <w:r w:rsidR="00670CE4" w:rsidRPr="00C16ACF">
        <w:rPr>
          <w:rFonts w:ascii="Times New Roman" w:hAnsi="Times New Roman"/>
          <w:lang w:val="en"/>
        </w:rPr>
        <w:t xml:space="preserve"> and the third </w:t>
      </w:r>
      <w:r w:rsidR="007A464E" w:rsidRPr="00C16ACF">
        <w:rPr>
          <w:rFonts w:ascii="Times New Roman" w:hAnsi="Times New Roman"/>
          <w:lang w:val="en"/>
        </w:rPr>
        <w:t xml:space="preserve">higher-order </w:t>
      </w:r>
      <w:r w:rsidRPr="00C16ACF">
        <w:rPr>
          <w:rFonts w:ascii="Times New Roman" w:hAnsi="Times New Roman"/>
          <w:lang w:val="en"/>
        </w:rPr>
        <w:t>logic</w:t>
      </w:r>
      <w:r w:rsidR="007A464E" w:rsidRPr="00C16ACF">
        <w:rPr>
          <w:rFonts w:ascii="Times New Roman" w:hAnsi="Times New Roman"/>
          <w:lang w:val="en"/>
        </w:rPr>
        <w:t xml:space="preserve">, </w:t>
      </w:r>
      <w:r w:rsidR="006D7879" w:rsidRPr="00C16ACF">
        <w:rPr>
          <w:rFonts w:ascii="Times New Roman" w:hAnsi="Times New Roman"/>
          <w:lang w:val="en"/>
        </w:rPr>
        <w:t xml:space="preserve">a system </w:t>
      </w:r>
      <w:r w:rsidR="000B1802" w:rsidRPr="00C16ACF">
        <w:rPr>
          <w:rFonts w:ascii="Times New Roman" w:hAnsi="Times New Roman"/>
          <w:lang w:val="en"/>
        </w:rPr>
        <w:t xml:space="preserve">strong enough to </w:t>
      </w:r>
      <w:r w:rsidR="00ED1F0F" w:rsidRPr="00C16ACF">
        <w:rPr>
          <w:rFonts w:ascii="Times New Roman" w:hAnsi="Times New Roman"/>
          <w:lang w:val="en"/>
        </w:rPr>
        <w:t xml:space="preserve">retrieve </w:t>
      </w:r>
      <w:r w:rsidR="000B1802" w:rsidRPr="00C16ACF">
        <w:rPr>
          <w:rFonts w:ascii="Times New Roman" w:hAnsi="Times New Roman"/>
          <w:lang w:val="en"/>
        </w:rPr>
        <w:t>at least a fair amount of mathematics</w:t>
      </w:r>
      <w:r w:rsidR="00F44DA5" w:rsidRPr="00C16ACF">
        <w:rPr>
          <w:rFonts w:ascii="Times New Roman" w:hAnsi="Times New Roman"/>
          <w:lang w:val="en"/>
        </w:rPr>
        <w:t xml:space="preserve"> (compare Ricketts 2013, 129-139).  While </w:t>
      </w:r>
      <w:r w:rsidR="00670CE4" w:rsidRPr="00C16ACF">
        <w:rPr>
          <w:rFonts w:ascii="Times New Roman" w:hAnsi="Times New Roman"/>
          <w:lang w:val="en"/>
        </w:rPr>
        <w:t xml:space="preserve">5.501 </w:t>
      </w:r>
      <w:r w:rsidR="00F44DA5" w:rsidRPr="00C16ACF">
        <w:rPr>
          <w:rFonts w:ascii="Times New Roman" w:hAnsi="Times New Roman"/>
          <w:lang w:val="en"/>
        </w:rPr>
        <w:t xml:space="preserve">and other remarks that suggest that Wittgenstein had a rich conception of logic (e.g. </w:t>
      </w:r>
      <w:r w:rsidR="00F44DA5" w:rsidRPr="00C16ACF">
        <w:rPr>
          <w:rFonts w:ascii="Times New Roman" w:hAnsi="Times New Roman"/>
        </w:rPr>
        <w:t xml:space="preserve">3.331 and 4.1273) </w:t>
      </w:r>
      <w:r w:rsidR="008632EA" w:rsidRPr="00C16ACF">
        <w:rPr>
          <w:rFonts w:ascii="Times New Roman" w:hAnsi="Times New Roman"/>
        </w:rPr>
        <w:t xml:space="preserve">require interpretation </w:t>
      </w:r>
      <w:r w:rsidR="00670CE4" w:rsidRPr="00C16ACF">
        <w:rPr>
          <w:rFonts w:ascii="Times New Roman" w:hAnsi="Times New Roman"/>
          <w:lang w:val="en"/>
        </w:rPr>
        <w:t xml:space="preserve">and it is </w:t>
      </w:r>
      <w:r w:rsidRPr="00C16ACF">
        <w:rPr>
          <w:rFonts w:ascii="Times New Roman" w:hAnsi="Times New Roman"/>
          <w:lang w:val="en"/>
        </w:rPr>
        <w:t xml:space="preserve">debatable </w:t>
      </w:r>
      <w:r w:rsidR="000915DF" w:rsidRPr="00C16ACF">
        <w:rPr>
          <w:rFonts w:ascii="Times New Roman" w:hAnsi="Times New Roman"/>
          <w:lang w:val="en"/>
        </w:rPr>
        <w:t xml:space="preserve">how much mathematics </w:t>
      </w:r>
      <w:r w:rsidR="008632EA" w:rsidRPr="00C16ACF">
        <w:rPr>
          <w:rFonts w:ascii="Times New Roman" w:hAnsi="Times New Roman"/>
          <w:lang w:val="en"/>
        </w:rPr>
        <w:t xml:space="preserve">he </w:t>
      </w:r>
      <w:r w:rsidR="000915DF" w:rsidRPr="00C16ACF">
        <w:rPr>
          <w:rFonts w:ascii="Times New Roman" w:hAnsi="Times New Roman"/>
          <w:lang w:val="en"/>
        </w:rPr>
        <w:t>c</w:t>
      </w:r>
      <w:r w:rsidR="008632EA" w:rsidRPr="00C16ACF">
        <w:rPr>
          <w:rFonts w:ascii="Times New Roman" w:hAnsi="Times New Roman"/>
          <w:lang w:val="en"/>
        </w:rPr>
        <w:t>ould</w:t>
      </w:r>
      <w:r w:rsidR="000915DF" w:rsidRPr="00C16ACF">
        <w:rPr>
          <w:rFonts w:ascii="Times New Roman" w:hAnsi="Times New Roman"/>
          <w:lang w:val="en"/>
        </w:rPr>
        <w:t xml:space="preserve"> </w:t>
      </w:r>
      <w:r w:rsidR="00F82462" w:rsidRPr="00C16ACF">
        <w:rPr>
          <w:rFonts w:ascii="Times New Roman" w:hAnsi="Times New Roman"/>
          <w:lang w:val="en"/>
        </w:rPr>
        <w:t xml:space="preserve">justifiably be said to </w:t>
      </w:r>
      <w:r w:rsidR="00ED1F0F" w:rsidRPr="00C16ACF">
        <w:rPr>
          <w:rFonts w:ascii="Times New Roman" w:hAnsi="Times New Roman"/>
          <w:lang w:val="en"/>
        </w:rPr>
        <w:t xml:space="preserve">recover, </w:t>
      </w:r>
      <w:r w:rsidR="00670CE4" w:rsidRPr="00C16ACF">
        <w:rPr>
          <w:rFonts w:ascii="Times New Roman" w:hAnsi="Times New Roman"/>
          <w:lang w:val="en"/>
        </w:rPr>
        <w:t xml:space="preserve">there </w:t>
      </w:r>
      <w:r w:rsidR="00B31651" w:rsidRPr="00C16ACF">
        <w:rPr>
          <w:rFonts w:ascii="Times New Roman" w:hAnsi="Times New Roman"/>
          <w:lang w:val="en"/>
        </w:rPr>
        <w:t xml:space="preserve">can be no denying that </w:t>
      </w:r>
      <w:r w:rsidR="008632EA" w:rsidRPr="00C16ACF">
        <w:rPr>
          <w:rFonts w:ascii="Times New Roman" w:hAnsi="Times New Roman"/>
          <w:lang w:val="en"/>
        </w:rPr>
        <w:t xml:space="preserve">he took </w:t>
      </w:r>
      <w:r w:rsidR="00E92E8C" w:rsidRPr="00C16ACF">
        <w:rPr>
          <w:rFonts w:ascii="Times New Roman" w:hAnsi="Times New Roman"/>
          <w:lang w:val="en"/>
        </w:rPr>
        <w:t xml:space="preserve">logic </w:t>
      </w:r>
      <w:r w:rsidR="00B31651" w:rsidRPr="00C16ACF">
        <w:rPr>
          <w:rFonts w:ascii="Times New Roman" w:hAnsi="Times New Roman"/>
          <w:lang w:val="en"/>
        </w:rPr>
        <w:t>to comprise more than the</w:t>
      </w:r>
      <w:r w:rsidR="00395EF4" w:rsidRPr="00C16ACF">
        <w:rPr>
          <w:rFonts w:ascii="Times New Roman" w:hAnsi="Times New Roman"/>
          <w:lang w:val="en"/>
        </w:rPr>
        <w:t xml:space="preserve"> </w:t>
      </w:r>
      <w:r w:rsidR="006C4C02" w:rsidRPr="00C16ACF">
        <w:rPr>
          <w:rFonts w:ascii="Times New Roman" w:hAnsi="Times New Roman"/>
          <w:lang w:val="en"/>
        </w:rPr>
        <w:t xml:space="preserve">tautologies of </w:t>
      </w:r>
      <w:r w:rsidR="00070370" w:rsidRPr="00C16ACF">
        <w:rPr>
          <w:rFonts w:ascii="Times New Roman" w:hAnsi="Times New Roman"/>
          <w:lang w:val="en"/>
        </w:rPr>
        <w:t xml:space="preserve">sentence </w:t>
      </w:r>
      <w:r w:rsidR="006C4C02" w:rsidRPr="00C16ACF">
        <w:rPr>
          <w:rFonts w:ascii="Times New Roman" w:hAnsi="Times New Roman"/>
          <w:lang w:val="en"/>
        </w:rPr>
        <w:t xml:space="preserve">and </w:t>
      </w:r>
      <w:r w:rsidR="00070370" w:rsidRPr="00C16ACF">
        <w:rPr>
          <w:rFonts w:ascii="Times New Roman" w:hAnsi="Times New Roman"/>
          <w:lang w:val="en"/>
        </w:rPr>
        <w:t>predicate</w:t>
      </w:r>
      <w:r w:rsidR="006C4C02" w:rsidRPr="00C16ACF">
        <w:rPr>
          <w:rFonts w:ascii="Times New Roman" w:hAnsi="Times New Roman"/>
          <w:lang w:val="en"/>
        </w:rPr>
        <w:t xml:space="preserve"> </w:t>
      </w:r>
      <w:r w:rsidRPr="00C16ACF">
        <w:rPr>
          <w:rFonts w:ascii="Times New Roman" w:hAnsi="Times New Roman"/>
          <w:lang w:val="en"/>
        </w:rPr>
        <w:t>logic</w:t>
      </w:r>
      <w:r w:rsidR="00F44DA5" w:rsidRPr="00C16ACF">
        <w:rPr>
          <w:rFonts w:ascii="Times New Roman" w:hAnsi="Times New Roman"/>
        </w:rPr>
        <w:t>.</w:t>
      </w:r>
    </w:p>
    <w:p w14:paraId="56568416" w14:textId="77777777" w:rsidR="00E92BD7" w:rsidRPr="00C16ACF" w:rsidRDefault="00CF5BF5" w:rsidP="00641AA2">
      <w:pPr>
        <w:adjustRightInd w:val="0"/>
        <w:snapToGrid w:val="0"/>
        <w:rPr>
          <w:rFonts w:ascii="Times New Roman" w:hAnsi="Times New Roman"/>
        </w:rPr>
      </w:pPr>
      <w:r w:rsidRPr="00C16ACF">
        <w:rPr>
          <w:rFonts w:ascii="Times New Roman" w:hAnsi="Times New Roman"/>
        </w:rPr>
        <w:tab/>
      </w:r>
      <w:r w:rsidR="00E023DE" w:rsidRPr="00C16ACF">
        <w:rPr>
          <w:rFonts w:ascii="Times New Roman" w:hAnsi="Times New Roman"/>
        </w:rPr>
        <w:t xml:space="preserve">All this </w:t>
      </w:r>
      <w:r w:rsidR="00DF5A96" w:rsidRPr="00C16ACF">
        <w:rPr>
          <w:rFonts w:ascii="Times New Roman" w:hAnsi="Times New Roman"/>
        </w:rPr>
        <w:t>notwithstanding</w:t>
      </w:r>
      <w:r w:rsidR="00E023DE" w:rsidRPr="00C16ACF">
        <w:rPr>
          <w:rFonts w:ascii="Times New Roman" w:hAnsi="Times New Roman"/>
        </w:rPr>
        <w:t xml:space="preserve">, </w:t>
      </w:r>
      <w:r w:rsidR="00DF5A96" w:rsidRPr="00C16ACF">
        <w:rPr>
          <w:rFonts w:ascii="Times New Roman" w:hAnsi="Times New Roman"/>
        </w:rPr>
        <w:t xml:space="preserve">Wittgenstein </w:t>
      </w:r>
      <w:r w:rsidR="00ED1F0F" w:rsidRPr="00C16ACF">
        <w:rPr>
          <w:rFonts w:ascii="Times New Roman" w:hAnsi="Times New Roman"/>
        </w:rPr>
        <w:t xml:space="preserve">may be thought </w:t>
      </w:r>
      <w:r w:rsidR="00E023DE" w:rsidRPr="00C16ACF">
        <w:rPr>
          <w:rFonts w:ascii="Times New Roman" w:hAnsi="Times New Roman"/>
        </w:rPr>
        <w:t>at o</w:t>
      </w:r>
      <w:r w:rsidR="0080583F" w:rsidRPr="00C16ACF">
        <w:rPr>
          <w:rFonts w:ascii="Times New Roman" w:hAnsi="Times New Roman"/>
        </w:rPr>
        <w:t>dds with Russell</w:t>
      </w:r>
      <w:r w:rsidR="0058678D" w:rsidRPr="00C16ACF">
        <w:rPr>
          <w:rFonts w:ascii="Times New Roman" w:hAnsi="Times New Roman"/>
        </w:rPr>
        <w:t xml:space="preserve"> since he </w:t>
      </w:r>
      <w:r w:rsidR="00E023DE" w:rsidRPr="00C16ACF">
        <w:rPr>
          <w:rFonts w:ascii="Times New Roman" w:hAnsi="Times New Roman"/>
        </w:rPr>
        <w:t xml:space="preserve">holds that </w:t>
      </w:r>
      <w:r w:rsidR="00020289" w:rsidRPr="00C16ACF">
        <w:rPr>
          <w:rFonts w:ascii="Times New Roman" w:hAnsi="Times New Roman"/>
        </w:rPr>
        <w:t xml:space="preserve">mathematics </w:t>
      </w:r>
      <w:r w:rsidR="00E023DE" w:rsidRPr="00C16ACF">
        <w:rPr>
          <w:rFonts w:ascii="Times New Roman" w:hAnsi="Times New Roman"/>
        </w:rPr>
        <w:t>is</w:t>
      </w:r>
      <w:r w:rsidR="000257A0" w:rsidRPr="00C16ACF">
        <w:rPr>
          <w:rFonts w:ascii="Times New Roman" w:hAnsi="Times New Roman"/>
        </w:rPr>
        <w:t xml:space="preserve"> </w:t>
      </w:r>
      <w:r w:rsidR="00302C54" w:rsidRPr="00C16ACF">
        <w:rPr>
          <w:rFonts w:ascii="Times New Roman" w:hAnsi="Times New Roman"/>
        </w:rPr>
        <w:t>categorically different</w:t>
      </w:r>
      <w:r w:rsidR="000257A0" w:rsidRPr="00C16ACF">
        <w:rPr>
          <w:rFonts w:ascii="Times New Roman" w:hAnsi="Times New Roman"/>
        </w:rPr>
        <w:t xml:space="preserve"> from logic</w:t>
      </w:r>
      <w:r w:rsidRPr="00C16ACF">
        <w:rPr>
          <w:rFonts w:ascii="Times New Roman" w:hAnsi="Times New Roman"/>
        </w:rPr>
        <w:t xml:space="preserve">.  </w:t>
      </w:r>
      <w:r w:rsidR="0058678D" w:rsidRPr="00C16ACF">
        <w:rPr>
          <w:rFonts w:ascii="Times New Roman" w:hAnsi="Times New Roman"/>
        </w:rPr>
        <w:t xml:space="preserve">The most important </w:t>
      </w:r>
      <w:r w:rsidR="00ED1F0F" w:rsidRPr="00C16ACF">
        <w:rPr>
          <w:rFonts w:ascii="Times New Roman" w:hAnsi="Times New Roman"/>
        </w:rPr>
        <w:t xml:space="preserve">obstacle to </w:t>
      </w:r>
      <w:r w:rsidR="00DF5A96" w:rsidRPr="00C16ACF">
        <w:rPr>
          <w:rFonts w:ascii="Times New Roman" w:hAnsi="Times New Roman"/>
        </w:rPr>
        <w:t>what I am urging</w:t>
      </w:r>
      <w:r w:rsidR="00ED1F0F" w:rsidRPr="00C16ACF">
        <w:rPr>
          <w:rFonts w:ascii="Times New Roman" w:hAnsi="Times New Roman"/>
        </w:rPr>
        <w:t xml:space="preserve"> </w:t>
      </w:r>
      <w:r w:rsidR="00E023DE" w:rsidRPr="00C16ACF">
        <w:rPr>
          <w:rFonts w:ascii="Times New Roman" w:hAnsi="Times New Roman"/>
        </w:rPr>
        <w:t xml:space="preserve">would seem to be that </w:t>
      </w:r>
      <w:r w:rsidR="0058678D" w:rsidRPr="00C16ACF">
        <w:rPr>
          <w:rFonts w:ascii="Times New Roman" w:hAnsi="Times New Roman"/>
        </w:rPr>
        <w:t xml:space="preserve">in the </w:t>
      </w:r>
      <w:r w:rsidR="0058678D" w:rsidRPr="00C16ACF">
        <w:rPr>
          <w:rFonts w:ascii="Times New Roman" w:hAnsi="Times New Roman"/>
          <w:i/>
        </w:rPr>
        <w:t xml:space="preserve">Tractatus </w:t>
      </w:r>
      <w:r w:rsidR="00665F60" w:rsidRPr="00C16ACF">
        <w:rPr>
          <w:rFonts w:ascii="Times New Roman" w:hAnsi="Times New Roman"/>
        </w:rPr>
        <w:t xml:space="preserve">Wittgenstein </w:t>
      </w:r>
      <w:r w:rsidR="0058678D" w:rsidRPr="00C16ACF">
        <w:rPr>
          <w:rFonts w:ascii="Times New Roman" w:hAnsi="Times New Roman"/>
        </w:rPr>
        <w:t xml:space="preserve">eschews </w:t>
      </w:r>
      <w:r w:rsidRPr="00C16ACF">
        <w:rPr>
          <w:rFonts w:ascii="Times New Roman" w:hAnsi="Times New Roman"/>
        </w:rPr>
        <w:t>Russell</w:t>
      </w:r>
      <w:r w:rsidR="007613E5">
        <w:rPr>
          <w:rFonts w:ascii="Times New Roman" w:hAnsi="Times New Roman"/>
        </w:rPr>
        <w:t>’</w:t>
      </w:r>
      <w:r w:rsidRPr="00C16ACF">
        <w:rPr>
          <w:rFonts w:ascii="Times New Roman" w:hAnsi="Times New Roman"/>
        </w:rPr>
        <w:t>s view of mathematics as an extension of logic</w:t>
      </w:r>
      <w:r w:rsidR="0058678D" w:rsidRPr="00C16ACF">
        <w:rPr>
          <w:rFonts w:ascii="Times New Roman" w:hAnsi="Times New Roman"/>
        </w:rPr>
        <w:t xml:space="preserve"> when he writes: </w:t>
      </w:r>
      <w:r w:rsidR="00053D08">
        <w:rPr>
          <w:rFonts w:ascii="Times New Roman" w:hAnsi="Times New Roman"/>
        </w:rPr>
        <w:t>“</w:t>
      </w:r>
      <w:r w:rsidR="0058678D" w:rsidRPr="00C16ACF">
        <w:rPr>
          <w:rFonts w:ascii="Times New Roman" w:hAnsi="Times New Roman"/>
        </w:rPr>
        <w:t>T</w:t>
      </w:r>
      <w:r w:rsidR="006B1061" w:rsidRPr="00C16ACF">
        <w:rPr>
          <w:rFonts w:ascii="Times New Roman" w:hAnsi="Times New Roman"/>
          <w:lang w:val="en"/>
        </w:rPr>
        <w:t>he proposi</w:t>
      </w:r>
      <w:r w:rsidR="006100CB" w:rsidRPr="00C16ACF">
        <w:rPr>
          <w:rFonts w:ascii="Times New Roman" w:hAnsi="Times New Roman"/>
          <w:lang w:val="en"/>
        </w:rPr>
        <w:t xml:space="preserve">tions of logic </w:t>
      </w:r>
      <w:r w:rsidR="000257A0" w:rsidRPr="00C16ACF">
        <w:rPr>
          <w:rFonts w:ascii="Times New Roman" w:hAnsi="Times New Roman"/>
          <w:lang w:val="en"/>
        </w:rPr>
        <w:t xml:space="preserve">are </w:t>
      </w:r>
      <w:r w:rsidR="006100CB" w:rsidRPr="00C16ACF">
        <w:rPr>
          <w:rFonts w:ascii="Times New Roman" w:hAnsi="Times New Roman"/>
          <w:lang w:val="en"/>
        </w:rPr>
        <w:t>tautologies</w:t>
      </w:r>
      <w:r w:rsidR="0058678D" w:rsidRPr="00C16ACF">
        <w:rPr>
          <w:rFonts w:ascii="Times New Roman" w:hAnsi="Times New Roman"/>
          <w:lang w:val="en"/>
        </w:rPr>
        <w:t>. ... T</w:t>
      </w:r>
      <w:r w:rsidR="00020289" w:rsidRPr="00C16ACF">
        <w:rPr>
          <w:rFonts w:ascii="Times New Roman" w:hAnsi="Times New Roman"/>
        </w:rPr>
        <w:t xml:space="preserve">he propositions of mathematics </w:t>
      </w:r>
      <w:r w:rsidR="0058678D" w:rsidRPr="00C16ACF">
        <w:rPr>
          <w:rFonts w:ascii="Times New Roman" w:hAnsi="Times New Roman"/>
        </w:rPr>
        <w:t>are</w:t>
      </w:r>
      <w:r w:rsidR="00020289" w:rsidRPr="00C16ACF">
        <w:rPr>
          <w:rFonts w:ascii="Times New Roman" w:hAnsi="Times New Roman"/>
        </w:rPr>
        <w:t xml:space="preserve"> equations </w:t>
      </w:r>
      <w:r w:rsidR="00020289" w:rsidRPr="00C16ACF">
        <w:rPr>
          <w:rFonts w:ascii="Times New Roman" w:hAnsi="Times New Roman"/>
          <w:lang w:val="en"/>
        </w:rPr>
        <w:t>[</w:t>
      </w:r>
      <w:proofErr w:type="spellStart"/>
      <w:r w:rsidR="00020289" w:rsidRPr="00C16ACF">
        <w:rPr>
          <w:rFonts w:ascii="Times New Roman" w:hAnsi="Times New Roman"/>
          <w:i/>
          <w:lang w:val="en"/>
        </w:rPr>
        <w:t>Gleichungen</w:t>
      </w:r>
      <w:proofErr w:type="spellEnd"/>
      <w:r w:rsidR="00020289" w:rsidRPr="00C16ACF">
        <w:rPr>
          <w:rFonts w:ascii="Times New Roman" w:hAnsi="Times New Roman"/>
          <w:lang w:val="en"/>
        </w:rPr>
        <w:t>]</w:t>
      </w:r>
      <w:r w:rsidR="00053D08">
        <w:rPr>
          <w:rFonts w:ascii="Times New Roman" w:hAnsi="Times New Roman"/>
        </w:rPr>
        <w:t>”</w:t>
      </w:r>
      <w:r w:rsidR="00020289" w:rsidRPr="00C16ACF">
        <w:rPr>
          <w:rFonts w:ascii="Times New Roman" w:hAnsi="Times New Roman"/>
        </w:rPr>
        <w:t xml:space="preserve"> (</w:t>
      </w:r>
      <w:r w:rsidR="0058678D" w:rsidRPr="00C16ACF">
        <w:rPr>
          <w:rFonts w:ascii="Times New Roman" w:hAnsi="Times New Roman"/>
        </w:rPr>
        <w:t xml:space="preserve">6.1 and </w:t>
      </w:r>
      <w:r w:rsidR="004749C1" w:rsidRPr="00C16ACF">
        <w:rPr>
          <w:rFonts w:ascii="Times New Roman" w:hAnsi="Times New Roman"/>
        </w:rPr>
        <w:t>6.2</w:t>
      </w:r>
      <w:r w:rsidR="00020289" w:rsidRPr="00C16ACF">
        <w:rPr>
          <w:rFonts w:ascii="Times New Roman" w:hAnsi="Times New Roman"/>
        </w:rPr>
        <w:t>)</w:t>
      </w:r>
      <w:r w:rsidRPr="00C16ACF">
        <w:rPr>
          <w:rFonts w:ascii="Times New Roman" w:hAnsi="Times New Roman"/>
          <w:lang w:val="en"/>
        </w:rPr>
        <w:t xml:space="preserve">.  </w:t>
      </w:r>
      <w:r w:rsidR="00DF5A96" w:rsidRPr="00C16ACF">
        <w:rPr>
          <w:rFonts w:ascii="Times New Roman" w:hAnsi="Times New Roman"/>
          <w:lang w:val="en"/>
        </w:rPr>
        <w:t xml:space="preserve">None of this can be gainsaid but neither is it </w:t>
      </w:r>
      <w:r w:rsidR="004D42AE" w:rsidRPr="00C16ACF">
        <w:rPr>
          <w:rFonts w:ascii="Times New Roman" w:hAnsi="Times New Roman"/>
          <w:lang w:val="en"/>
        </w:rPr>
        <w:t xml:space="preserve">conclusive.  </w:t>
      </w:r>
      <w:r w:rsidR="00DF5A96" w:rsidRPr="00C16ACF">
        <w:rPr>
          <w:rFonts w:ascii="Times New Roman" w:hAnsi="Times New Roman"/>
          <w:lang w:val="en"/>
        </w:rPr>
        <w:t xml:space="preserve">Wittgenstein </w:t>
      </w:r>
      <w:r w:rsidR="00F62847" w:rsidRPr="00C16ACF">
        <w:rPr>
          <w:rFonts w:ascii="Times New Roman" w:hAnsi="Times New Roman"/>
        </w:rPr>
        <w:t xml:space="preserve">does not </w:t>
      </w:r>
      <w:r w:rsidR="00BB6786" w:rsidRPr="00C16ACF">
        <w:rPr>
          <w:rFonts w:ascii="Times New Roman" w:hAnsi="Times New Roman"/>
        </w:rPr>
        <w:t xml:space="preserve">state </w:t>
      </w:r>
      <w:r w:rsidR="00256817" w:rsidRPr="00C16ACF">
        <w:rPr>
          <w:rFonts w:ascii="Times New Roman" w:hAnsi="Times New Roman"/>
        </w:rPr>
        <w:t>straight-out</w:t>
      </w:r>
      <w:r w:rsidR="00BB6786" w:rsidRPr="00C16ACF">
        <w:rPr>
          <w:rFonts w:ascii="Times New Roman" w:hAnsi="Times New Roman"/>
        </w:rPr>
        <w:t xml:space="preserve"> that </w:t>
      </w:r>
      <w:r w:rsidR="00417054" w:rsidRPr="00C16ACF">
        <w:rPr>
          <w:rFonts w:ascii="Times New Roman" w:hAnsi="Times New Roman"/>
          <w:lang w:val="en"/>
        </w:rPr>
        <w:t>mathematics falls in a different category from logic</w:t>
      </w:r>
      <w:r w:rsidR="00354675" w:rsidRPr="00C16ACF">
        <w:rPr>
          <w:rFonts w:ascii="Times New Roman" w:hAnsi="Times New Roman"/>
          <w:lang w:val="en"/>
        </w:rPr>
        <w:t xml:space="preserve"> but rather </w:t>
      </w:r>
      <w:r w:rsidR="002565F4" w:rsidRPr="00C16ACF">
        <w:rPr>
          <w:rFonts w:ascii="Times New Roman" w:hAnsi="Times New Roman"/>
          <w:lang w:val="en"/>
        </w:rPr>
        <w:t xml:space="preserve">comments </w:t>
      </w:r>
      <w:r w:rsidR="00267A5C" w:rsidRPr="00C16ACF">
        <w:rPr>
          <w:rFonts w:ascii="Times New Roman" w:hAnsi="Times New Roman"/>
          <w:lang w:val="en"/>
        </w:rPr>
        <w:t xml:space="preserve">on the </w:t>
      </w:r>
      <w:r w:rsidR="00354675" w:rsidRPr="00C16ACF">
        <w:rPr>
          <w:rFonts w:ascii="Times New Roman" w:hAnsi="Times New Roman"/>
          <w:lang w:val="en"/>
        </w:rPr>
        <w:t>two</w:t>
      </w:r>
      <w:r w:rsidR="00354675" w:rsidRPr="00C16ACF">
        <w:rPr>
          <w:rFonts w:ascii="Times New Roman" w:hAnsi="Times New Roman"/>
        </w:rPr>
        <w:t xml:space="preserve"> endeavour</w:t>
      </w:r>
      <w:r w:rsidR="008D5FC5" w:rsidRPr="00C16ACF">
        <w:rPr>
          <w:rFonts w:ascii="Times New Roman" w:hAnsi="Times New Roman"/>
        </w:rPr>
        <w:t>s</w:t>
      </w:r>
      <w:r w:rsidR="00354675" w:rsidRPr="00C16ACF">
        <w:rPr>
          <w:rFonts w:ascii="Times New Roman" w:hAnsi="Times New Roman"/>
          <w:lang w:val="en"/>
        </w:rPr>
        <w:t xml:space="preserve">.  For him </w:t>
      </w:r>
      <w:r w:rsidR="00DF5A96" w:rsidRPr="00C16ACF">
        <w:rPr>
          <w:rFonts w:ascii="Times New Roman" w:hAnsi="Times New Roman"/>
          <w:lang w:val="en"/>
        </w:rPr>
        <w:t xml:space="preserve">mathematics </w:t>
      </w:r>
      <w:r w:rsidR="00354675" w:rsidRPr="00C16ACF">
        <w:rPr>
          <w:rFonts w:ascii="Times New Roman" w:hAnsi="Times New Roman"/>
          <w:lang w:val="en"/>
        </w:rPr>
        <w:t>is</w:t>
      </w:r>
      <w:r w:rsidR="00DF5A96" w:rsidRPr="00C16ACF">
        <w:rPr>
          <w:rFonts w:ascii="Times New Roman" w:hAnsi="Times New Roman"/>
          <w:lang w:val="en"/>
        </w:rPr>
        <w:t xml:space="preserve"> </w:t>
      </w:r>
      <w:r w:rsidR="00053D08">
        <w:rPr>
          <w:rFonts w:ascii="Times New Roman" w:hAnsi="Times New Roman"/>
          <w:lang w:val="en"/>
        </w:rPr>
        <w:t>“</w:t>
      </w:r>
      <w:r w:rsidR="00DF5A96" w:rsidRPr="00C16ACF">
        <w:rPr>
          <w:rFonts w:ascii="Times New Roman" w:hAnsi="Times New Roman"/>
        </w:rPr>
        <w:t>a logical method [</w:t>
      </w:r>
      <w:proofErr w:type="spellStart"/>
      <w:r w:rsidR="00DF5A96" w:rsidRPr="00C16ACF">
        <w:rPr>
          <w:rFonts w:ascii="Times New Roman" w:hAnsi="Times New Roman"/>
          <w:i/>
        </w:rPr>
        <w:t>eine</w:t>
      </w:r>
      <w:proofErr w:type="spellEnd"/>
      <w:r w:rsidR="00DF5A96" w:rsidRPr="00C16ACF">
        <w:rPr>
          <w:rFonts w:ascii="Times New Roman" w:hAnsi="Times New Roman"/>
          <w:i/>
        </w:rPr>
        <w:t xml:space="preserve"> </w:t>
      </w:r>
      <w:proofErr w:type="spellStart"/>
      <w:r w:rsidR="00DF5A96" w:rsidRPr="00C16ACF">
        <w:rPr>
          <w:rFonts w:ascii="Times New Roman" w:hAnsi="Times New Roman"/>
          <w:i/>
        </w:rPr>
        <w:t>logische</w:t>
      </w:r>
      <w:proofErr w:type="spellEnd"/>
      <w:r w:rsidR="00DF5A96" w:rsidRPr="00C16ACF">
        <w:rPr>
          <w:rFonts w:ascii="Times New Roman" w:hAnsi="Times New Roman"/>
          <w:i/>
        </w:rPr>
        <w:t xml:space="preserve"> </w:t>
      </w:r>
      <w:proofErr w:type="spellStart"/>
      <w:r w:rsidR="00DF5A96" w:rsidRPr="00C16ACF">
        <w:rPr>
          <w:rFonts w:ascii="Times New Roman" w:hAnsi="Times New Roman"/>
          <w:i/>
        </w:rPr>
        <w:t>Methode</w:t>
      </w:r>
      <w:proofErr w:type="spellEnd"/>
      <w:r w:rsidR="00DF5A96" w:rsidRPr="00C16ACF">
        <w:rPr>
          <w:rFonts w:ascii="Times New Roman" w:hAnsi="Times New Roman"/>
        </w:rPr>
        <w:t>]</w:t>
      </w:r>
      <w:r w:rsidR="00053D08">
        <w:rPr>
          <w:rFonts w:ascii="Times New Roman" w:hAnsi="Times New Roman"/>
        </w:rPr>
        <w:t>”</w:t>
      </w:r>
      <w:r w:rsidR="00DF5A96" w:rsidRPr="00C16ACF">
        <w:rPr>
          <w:rFonts w:ascii="Times New Roman" w:hAnsi="Times New Roman"/>
        </w:rPr>
        <w:t xml:space="preserve"> (1922, 6.2), </w:t>
      </w:r>
      <w:r w:rsidR="00053D08">
        <w:rPr>
          <w:rFonts w:ascii="Times New Roman" w:hAnsi="Times New Roman"/>
        </w:rPr>
        <w:t>“</w:t>
      </w:r>
      <w:r w:rsidR="00DF5A96" w:rsidRPr="00C16ACF">
        <w:rPr>
          <w:rFonts w:ascii="Times New Roman" w:hAnsi="Times New Roman"/>
        </w:rPr>
        <w:t>a method of logic [</w:t>
      </w:r>
      <w:proofErr w:type="spellStart"/>
      <w:r w:rsidR="00DF5A96" w:rsidRPr="00C16ACF">
        <w:rPr>
          <w:rFonts w:ascii="Times New Roman" w:hAnsi="Times New Roman"/>
          <w:i/>
        </w:rPr>
        <w:t>eine</w:t>
      </w:r>
      <w:proofErr w:type="spellEnd"/>
      <w:r w:rsidR="00DF5A96" w:rsidRPr="00C16ACF">
        <w:rPr>
          <w:rFonts w:ascii="Times New Roman" w:hAnsi="Times New Roman"/>
          <w:i/>
        </w:rPr>
        <w:t xml:space="preserve"> </w:t>
      </w:r>
      <w:proofErr w:type="spellStart"/>
      <w:r w:rsidR="00DF5A96" w:rsidRPr="00C16ACF">
        <w:rPr>
          <w:rFonts w:ascii="Times New Roman" w:hAnsi="Times New Roman"/>
          <w:i/>
        </w:rPr>
        <w:t>Methode</w:t>
      </w:r>
      <w:proofErr w:type="spellEnd"/>
      <w:r w:rsidR="00DF5A96" w:rsidRPr="00C16ACF">
        <w:rPr>
          <w:rFonts w:ascii="Times New Roman" w:hAnsi="Times New Roman"/>
          <w:i/>
        </w:rPr>
        <w:t xml:space="preserve"> der Logik</w:t>
      </w:r>
      <w:r w:rsidR="00DF5A96" w:rsidRPr="00C16ACF">
        <w:rPr>
          <w:rFonts w:ascii="Times New Roman" w:hAnsi="Times New Roman"/>
        </w:rPr>
        <w:t>]</w:t>
      </w:r>
      <w:r w:rsidR="00053D08">
        <w:rPr>
          <w:rFonts w:ascii="Times New Roman" w:hAnsi="Times New Roman"/>
        </w:rPr>
        <w:t>”</w:t>
      </w:r>
      <w:r w:rsidR="00DF5A96" w:rsidRPr="00C16ACF">
        <w:rPr>
          <w:rFonts w:ascii="Times New Roman" w:hAnsi="Times New Roman"/>
        </w:rPr>
        <w:t xml:space="preserve"> (6.234)</w:t>
      </w:r>
      <w:r w:rsidR="00354675" w:rsidRPr="00C16ACF">
        <w:rPr>
          <w:rFonts w:ascii="Times New Roman" w:hAnsi="Times New Roman"/>
        </w:rPr>
        <w:t xml:space="preserve">, and </w:t>
      </w:r>
      <w:r w:rsidR="00053D08">
        <w:rPr>
          <w:rFonts w:ascii="Times New Roman" w:hAnsi="Times New Roman"/>
        </w:rPr>
        <w:t>“</w:t>
      </w:r>
      <w:r w:rsidR="00354675" w:rsidRPr="00C16ACF">
        <w:rPr>
          <w:rFonts w:ascii="Times New Roman" w:hAnsi="Times New Roman"/>
        </w:rPr>
        <w:t>[t]he equation characterises the standpoint from which I consider the two expressions, that is to say the standpoint of their equality of meaning [</w:t>
      </w:r>
      <w:proofErr w:type="spellStart"/>
      <w:r w:rsidR="00354675" w:rsidRPr="00C16ACF">
        <w:rPr>
          <w:rFonts w:ascii="Times New Roman" w:hAnsi="Times New Roman"/>
          <w:i/>
        </w:rPr>
        <w:t>Bedeutungsgleicheit</w:t>
      </w:r>
      <w:proofErr w:type="spellEnd"/>
      <w:r w:rsidR="00354675" w:rsidRPr="00C16ACF">
        <w:rPr>
          <w:rFonts w:ascii="Times New Roman" w:hAnsi="Times New Roman"/>
        </w:rPr>
        <w:t>]</w:t>
      </w:r>
      <w:r w:rsidR="00053D08">
        <w:rPr>
          <w:rFonts w:ascii="Times New Roman" w:hAnsi="Times New Roman"/>
        </w:rPr>
        <w:t>”</w:t>
      </w:r>
      <w:r w:rsidR="00354675" w:rsidRPr="00C16ACF">
        <w:rPr>
          <w:rFonts w:ascii="Times New Roman" w:hAnsi="Times New Roman"/>
        </w:rPr>
        <w:t xml:space="preserve"> (6.2323).  While these remarks </w:t>
      </w:r>
      <w:r w:rsidR="00560429" w:rsidRPr="00C16ACF">
        <w:rPr>
          <w:rFonts w:ascii="Times New Roman" w:hAnsi="Times New Roman"/>
        </w:rPr>
        <w:t>require interpretation</w:t>
      </w:r>
      <w:r w:rsidR="00354675" w:rsidRPr="00C16ACF">
        <w:rPr>
          <w:rFonts w:ascii="Times New Roman" w:hAnsi="Times New Roman"/>
        </w:rPr>
        <w:t xml:space="preserve"> and </w:t>
      </w:r>
      <w:r w:rsidR="00B25CEE" w:rsidRPr="00C16ACF">
        <w:rPr>
          <w:rFonts w:ascii="Times New Roman" w:hAnsi="Times New Roman"/>
        </w:rPr>
        <w:t xml:space="preserve">scarcely </w:t>
      </w:r>
      <w:r w:rsidR="00354675" w:rsidRPr="00C16ACF">
        <w:rPr>
          <w:rFonts w:ascii="Times New Roman" w:hAnsi="Times New Roman"/>
        </w:rPr>
        <w:t>prove that Wittgenstein did not repudiate Russell</w:t>
      </w:r>
      <w:r w:rsidR="007613E5">
        <w:rPr>
          <w:rFonts w:ascii="Times New Roman" w:hAnsi="Times New Roman"/>
        </w:rPr>
        <w:t>’</w:t>
      </w:r>
      <w:r w:rsidR="00354675" w:rsidRPr="00C16ACF">
        <w:rPr>
          <w:rFonts w:ascii="Times New Roman" w:hAnsi="Times New Roman"/>
        </w:rPr>
        <w:t xml:space="preserve">s view </w:t>
      </w:r>
      <w:r w:rsidR="00DF493B" w:rsidRPr="00C16ACF">
        <w:rPr>
          <w:rFonts w:ascii="Times New Roman" w:hAnsi="Times New Roman"/>
        </w:rPr>
        <w:t xml:space="preserve">that mathematics is in essence logic, they show that the </w:t>
      </w:r>
      <w:r w:rsidR="002565F4" w:rsidRPr="00C16ACF">
        <w:rPr>
          <w:rFonts w:ascii="Times New Roman" w:hAnsi="Times New Roman"/>
        </w:rPr>
        <w:t xml:space="preserve">easy assumption that </w:t>
      </w:r>
      <w:r w:rsidR="00DF493B" w:rsidRPr="00C16ACF">
        <w:rPr>
          <w:rFonts w:ascii="Times New Roman" w:hAnsi="Times New Roman"/>
        </w:rPr>
        <w:t xml:space="preserve">they differed substantially over the question of whether </w:t>
      </w:r>
      <w:r w:rsidR="002565F4" w:rsidRPr="00C16ACF">
        <w:rPr>
          <w:rFonts w:ascii="Times New Roman" w:hAnsi="Times New Roman"/>
        </w:rPr>
        <w:t xml:space="preserve">mathematics </w:t>
      </w:r>
      <w:r w:rsidR="00DF493B" w:rsidRPr="00C16ACF">
        <w:rPr>
          <w:rFonts w:ascii="Times New Roman" w:hAnsi="Times New Roman"/>
        </w:rPr>
        <w:t xml:space="preserve">is reducible </w:t>
      </w:r>
      <w:r w:rsidR="002565F4" w:rsidRPr="00C16ACF">
        <w:rPr>
          <w:rFonts w:ascii="Times New Roman" w:hAnsi="Times New Roman"/>
        </w:rPr>
        <w:t xml:space="preserve">to logic </w:t>
      </w:r>
      <w:r w:rsidR="00DF493B" w:rsidRPr="00C16ACF">
        <w:rPr>
          <w:rFonts w:ascii="Times New Roman" w:hAnsi="Times New Roman"/>
        </w:rPr>
        <w:t>leaves something to be desired (also compare Friedman 1999, 182-183)</w:t>
      </w:r>
      <w:r w:rsidR="00D53DC0" w:rsidRPr="00C16ACF">
        <w:rPr>
          <w:rFonts w:ascii="Times New Roman" w:hAnsi="Times New Roman"/>
        </w:rPr>
        <w:t>.</w:t>
      </w:r>
    </w:p>
    <w:p w14:paraId="50161B8E" w14:textId="77777777" w:rsidR="0042752C" w:rsidRPr="00C16ACF" w:rsidRDefault="00CE7E4C" w:rsidP="002F1A27">
      <w:pPr>
        <w:adjustRightInd w:val="0"/>
        <w:snapToGrid w:val="0"/>
        <w:rPr>
          <w:rFonts w:ascii="Times New Roman" w:hAnsi="Times New Roman"/>
        </w:rPr>
      </w:pPr>
      <w:r w:rsidRPr="00C16ACF">
        <w:rPr>
          <w:rFonts w:ascii="Times New Roman" w:hAnsi="Times New Roman"/>
        </w:rPr>
        <w:tab/>
      </w:r>
      <w:r w:rsidR="00256817" w:rsidRPr="00C16ACF">
        <w:rPr>
          <w:rFonts w:ascii="Times New Roman" w:hAnsi="Times New Roman"/>
        </w:rPr>
        <w:t xml:space="preserve">In favour of the </w:t>
      </w:r>
      <w:r w:rsidR="008C02AC" w:rsidRPr="00C16ACF">
        <w:rPr>
          <w:rFonts w:ascii="Times New Roman" w:hAnsi="Times New Roman"/>
        </w:rPr>
        <w:t xml:space="preserve">present </w:t>
      </w:r>
      <w:r w:rsidR="00560429" w:rsidRPr="00C16ACF">
        <w:rPr>
          <w:rFonts w:ascii="Times New Roman" w:hAnsi="Times New Roman"/>
        </w:rPr>
        <w:t xml:space="preserve">way of understanding </w:t>
      </w:r>
      <w:r w:rsidR="004D42AE" w:rsidRPr="00C16ACF">
        <w:rPr>
          <w:rFonts w:ascii="Times New Roman" w:hAnsi="Times New Roman"/>
        </w:rPr>
        <w:t>Wittgenstein</w:t>
      </w:r>
      <w:r w:rsidR="002565F4" w:rsidRPr="00C16ACF">
        <w:rPr>
          <w:rFonts w:ascii="Times New Roman" w:hAnsi="Times New Roman"/>
        </w:rPr>
        <w:t xml:space="preserve"> </w:t>
      </w:r>
      <w:r w:rsidR="00560429" w:rsidRPr="00C16ACF">
        <w:rPr>
          <w:rFonts w:ascii="Times New Roman" w:hAnsi="Times New Roman"/>
        </w:rPr>
        <w:t xml:space="preserve">on </w:t>
      </w:r>
      <w:r w:rsidR="002565F4" w:rsidRPr="00C16ACF">
        <w:rPr>
          <w:rFonts w:ascii="Times New Roman" w:hAnsi="Times New Roman"/>
        </w:rPr>
        <w:t>mathematics</w:t>
      </w:r>
      <w:r w:rsidR="008C02AC" w:rsidRPr="00C16ACF">
        <w:rPr>
          <w:rFonts w:ascii="Times New Roman" w:hAnsi="Times New Roman"/>
        </w:rPr>
        <w:t xml:space="preserve">, </w:t>
      </w:r>
      <w:r w:rsidR="00256817" w:rsidRPr="00C16ACF">
        <w:rPr>
          <w:rFonts w:ascii="Times New Roman" w:hAnsi="Times New Roman"/>
        </w:rPr>
        <w:t xml:space="preserve">it </w:t>
      </w:r>
      <w:r w:rsidR="00354675" w:rsidRPr="00C16ACF">
        <w:rPr>
          <w:rFonts w:ascii="Times New Roman" w:hAnsi="Times New Roman"/>
        </w:rPr>
        <w:t xml:space="preserve">is </w:t>
      </w:r>
      <w:r w:rsidR="00DF493B" w:rsidRPr="00C16ACF">
        <w:rPr>
          <w:rFonts w:ascii="Times New Roman" w:hAnsi="Times New Roman"/>
        </w:rPr>
        <w:t xml:space="preserve">also </w:t>
      </w:r>
      <w:r w:rsidR="002565F4" w:rsidRPr="00C16ACF">
        <w:rPr>
          <w:rFonts w:ascii="Times New Roman" w:hAnsi="Times New Roman"/>
        </w:rPr>
        <w:t xml:space="preserve">worth noting </w:t>
      </w:r>
      <w:r w:rsidR="00E87C5E" w:rsidRPr="00C16ACF">
        <w:rPr>
          <w:rFonts w:ascii="Times New Roman" w:hAnsi="Times New Roman"/>
        </w:rPr>
        <w:t xml:space="preserve">that </w:t>
      </w:r>
      <w:r w:rsidR="00560429" w:rsidRPr="00C16ACF">
        <w:rPr>
          <w:rFonts w:ascii="Times New Roman" w:hAnsi="Times New Roman"/>
        </w:rPr>
        <w:t xml:space="preserve">in the </w:t>
      </w:r>
      <w:r w:rsidR="00560429" w:rsidRPr="00C16ACF">
        <w:rPr>
          <w:rFonts w:ascii="Times New Roman" w:hAnsi="Times New Roman"/>
          <w:i/>
        </w:rPr>
        <w:t>Tractatus</w:t>
      </w:r>
      <w:r w:rsidR="00560429" w:rsidRPr="00C16ACF">
        <w:rPr>
          <w:rFonts w:ascii="Times New Roman" w:hAnsi="Times New Roman"/>
        </w:rPr>
        <w:t xml:space="preserve"> he is concerned w</w:t>
      </w:r>
      <w:r w:rsidR="004D42AE" w:rsidRPr="00C16ACF">
        <w:rPr>
          <w:rFonts w:ascii="Times New Roman" w:hAnsi="Times New Roman"/>
        </w:rPr>
        <w:t xml:space="preserve">ith </w:t>
      </w:r>
      <w:r w:rsidR="00932B22" w:rsidRPr="00C16ACF">
        <w:rPr>
          <w:rFonts w:ascii="Times New Roman" w:hAnsi="Times New Roman"/>
        </w:rPr>
        <w:t xml:space="preserve">the </w:t>
      </w:r>
      <w:r w:rsidR="0042752C" w:rsidRPr="00C16ACF">
        <w:rPr>
          <w:rFonts w:ascii="Times New Roman" w:hAnsi="Times New Roman"/>
        </w:rPr>
        <w:t xml:space="preserve">general </w:t>
      </w:r>
      <w:r w:rsidR="00932B22" w:rsidRPr="00C16ACF">
        <w:rPr>
          <w:rFonts w:ascii="Times New Roman" w:hAnsi="Times New Roman"/>
        </w:rPr>
        <w:t xml:space="preserve">question of </w:t>
      </w:r>
      <w:r w:rsidR="00560429" w:rsidRPr="00C16ACF">
        <w:rPr>
          <w:rFonts w:ascii="Times New Roman" w:hAnsi="Times New Roman"/>
        </w:rPr>
        <w:t xml:space="preserve">the nature of </w:t>
      </w:r>
      <w:r w:rsidR="008C02AC" w:rsidRPr="00C16ACF">
        <w:rPr>
          <w:rFonts w:ascii="Times New Roman" w:hAnsi="Times New Roman"/>
        </w:rPr>
        <w:t>mathematics</w:t>
      </w:r>
      <w:r w:rsidR="002565F4" w:rsidRPr="00C16ACF">
        <w:rPr>
          <w:rFonts w:ascii="Times New Roman" w:hAnsi="Times New Roman"/>
        </w:rPr>
        <w:t xml:space="preserve">, </w:t>
      </w:r>
      <w:r w:rsidR="004D42AE" w:rsidRPr="00C16ACF">
        <w:rPr>
          <w:rFonts w:ascii="Times New Roman" w:hAnsi="Times New Roman"/>
        </w:rPr>
        <w:t xml:space="preserve">not </w:t>
      </w:r>
      <w:r w:rsidR="002565F4" w:rsidRPr="00C16ACF">
        <w:rPr>
          <w:rFonts w:ascii="Times New Roman" w:hAnsi="Times New Roman"/>
        </w:rPr>
        <w:t xml:space="preserve">with </w:t>
      </w:r>
      <w:r w:rsidR="003E3B54" w:rsidRPr="00C16ACF">
        <w:rPr>
          <w:rFonts w:ascii="Times New Roman" w:hAnsi="Times New Roman"/>
        </w:rPr>
        <w:t xml:space="preserve">the technical question of </w:t>
      </w:r>
      <w:r w:rsidR="00560429" w:rsidRPr="00C16ACF">
        <w:rPr>
          <w:rFonts w:ascii="Times New Roman" w:hAnsi="Times New Roman"/>
        </w:rPr>
        <w:t>its</w:t>
      </w:r>
      <w:r w:rsidR="009A5792" w:rsidRPr="00C16ACF">
        <w:rPr>
          <w:rFonts w:ascii="Times New Roman" w:hAnsi="Times New Roman"/>
        </w:rPr>
        <w:t xml:space="preserve"> reducibility to </w:t>
      </w:r>
      <w:r w:rsidR="00D53DC0" w:rsidRPr="00C16ACF">
        <w:rPr>
          <w:rFonts w:ascii="Times New Roman" w:hAnsi="Times New Roman"/>
        </w:rPr>
        <w:t>logic</w:t>
      </w:r>
      <w:r w:rsidR="0042752C" w:rsidRPr="00C16ACF">
        <w:rPr>
          <w:rFonts w:ascii="Times New Roman" w:hAnsi="Times New Roman"/>
        </w:rPr>
        <w:t xml:space="preserve">.  </w:t>
      </w:r>
      <w:r w:rsidR="00256817" w:rsidRPr="00C16ACF">
        <w:rPr>
          <w:rFonts w:ascii="Times New Roman" w:hAnsi="Times New Roman"/>
        </w:rPr>
        <w:t xml:space="preserve">In </w:t>
      </w:r>
      <w:r w:rsidRPr="00C16ACF">
        <w:rPr>
          <w:rFonts w:ascii="Times New Roman" w:hAnsi="Times New Roman"/>
        </w:rPr>
        <w:t xml:space="preserve">6.02-6.031, </w:t>
      </w:r>
      <w:r w:rsidR="008C02AC" w:rsidRPr="00C16ACF">
        <w:rPr>
          <w:rFonts w:ascii="Times New Roman" w:hAnsi="Times New Roman"/>
        </w:rPr>
        <w:t xml:space="preserve">his </w:t>
      </w:r>
      <w:r w:rsidRPr="00C16ACF">
        <w:rPr>
          <w:rFonts w:ascii="Times New Roman" w:hAnsi="Times New Roman"/>
        </w:rPr>
        <w:t>first series of remarks</w:t>
      </w:r>
      <w:r w:rsidR="005843B2" w:rsidRPr="00C16ACF">
        <w:rPr>
          <w:rFonts w:ascii="Times New Roman" w:hAnsi="Times New Roman"/>
        </w:rPr>
        <w:t xml:space="preserve"> </w:t>
      </w:r>
      <w:r w:rsidRPr="00C16ACF">
        <w:rPr>
          <w:rFonts w:ascii="Times New Roman" w:hAnsi="Times New Roman"/>
        </w:rPr>
        <w:t xml:space="preserve">on </w:t>
      </w:r>
      <w:r w:rsidR="008C02AC" w:rsidRPr="00C16ACF">
        <w:rPr>
          <w:rFonts w:ascii="Times New Roman" w:hAnsi="Times New Roman"/>
        </w:rPr>
        <w:t>math</w:t>
      </w:r>
      <w:r w:rsidRPr="00C16ACF">
        <w:rPr>
          <w:rFonts w:ascii="Times New Roman" w:hAnsi="Times New Roman"/>
        </w:rPr>
        <w:t xml:space="preserve">ematics, </w:t>
      </w:r>
      <w:r w:rsidR="00256817" w:rsidRPr="00C16ACF">
        <w:rPr>
          <w:rFonts w:ascii="Times New Roman" w:hAnsi="Times New Roman"/>
        </w:rPr>
        <w:t>he suggests</w:t>
      </w:r>
      <w:r w:rsidR="003E3B54" w:rsidRPr="00C16ACF">
        <w:rPr>
          <w:rFonts w:ascii="Times New Roman" w:hAnsi="Times New Roman"/>
        </w:rPr>
        <w:t xml:space="preserve"> </w:t>
      </w:r>
      <w:r w:rsidRPr="00C16ACF">
        <w:rPr>
          <w:rFonts w:ascii="Times New Roman" w:hAnsi="Times New Roman"/>
        </w:rPr>
        <w:t xml:space="preserve">that numbers can be generated by repeated application of the successor operation </w:t>
      </w:r>
      <w:r w:rsidR="0042752C" w:rsidRPr="00C16ACF">
        <w:rPr>
          <w:rFonts w:ascii="Times New Roman" w:hAnsi="Times New Roman"/>
        </w:rPr>
        <w:t xml:space="preserve">starting from </w:t>
      </w:r>
      <w:r w:rsidRPr="00C16ACF">
        <w:rPr>
          <w:rFonts w:ascii="Times New Roman" w:hAnsi="Times New Roman"/>
        </w:rPr>
        <w:t xml:space="preserve">zero </w:t>
      </w:r>
      <w:r w:rsidR="00697C90" w:rsidRPr="00C16ACF">
        <w:rPr>
          <w:rFonts w:ascii="Times New Roman" w:hAnsi="Times New Roman"/>
        </w:rPr>
        <w:t xml:space="preserve">in much the same way as </w:t>
      </w:r>
      <w:r w:rsidRPr="00C16ACF">
        <w:rPr>
          <w:rFonts w:ascii="Times New Roman" w:hAnsi="Times New Roman"/>
        </w:rPr>
        <w:t>propositions can be ge</w:t>
      </w:r>
      <w:r w:rsidR="0042752C" w:rsidRPr="00C16ACF">
        <w:rPr>
          <w:rFonts w:ascii="Times New Roman" w:hAnsi="Times New Roman"/>
        </w:rPr>
        <w:t xml:space="preserve">nerated by repeated application </w:t>
      </w:r>
      <w:r w:rsidRPr="00C16ACF">
        <w:rPr>
          <w:rFonts w:ascii="Times New Roman" w:hAnsi="Times New Roman"/>
        </w:rPr>
        <w:t>of the N-operator</w:t>
      </w:r>
      <w:r w:rsidR="00256817" w:rsidRPr="00C16ACF">
        <w:rPr>
          <w:rFonts w:ascii="Times New Roman" w:hAnsi="Times New Roman"/>
        </w:rPr>
        <w:t xml:space="preserve">.  And in </w:t>
      </w:r>
      <w:r w:rsidR="008B4A8B" w:rsidRPr="00C16ACF">
        <w:rPr>
          <w:rFonts w:ascii="Times New Roman" w:hAnsi="Times New Roman"/>
        </w:rPr>
        <w:t>6</w:t>
      </w:r>
      <w:r w:rsidRPr="00C16ACF">
        <w:rPr>
          <w:rFonts w:ascii="Times New Roman" w:hAnsi="Times New Roman"/>
        </w:rPr>
        <w:t xml:space="preserve">.2-6.241, </w:t>
      </w:r>
      <w:r w:rsidR="008C02AC" w:rsidRPr="00C16ACF">
        <w:rPr>
          <w:rFonts w:ascii="Times New Roman" w:hAnsi="Times New Roman"/>
        </w:rPr>
        <w:t>his</w:t>
      </w:r>
      <w:r w:rsidRPr="00C16ACF">
        <w:rPr>
          <w:rFonts w:ascii="Times New Roman" w:hAnsi="Times New Roman"/>
        </w:rPr>
        <w:t xml:space="preserve"> other series on the subject, </w:t>
      </w:r>
      <w:r w:rsidR="008B4A8B" w:rsidRPr="00C16ACF">
        <w:rPr>
          <w:rFonts w:ascii="Times New Roman" w:hAnsi="Times New Roman"/>
        </w:rPr>
        <w:t xml:space="preserve">he observes </w:t>
      </w:r>
      <w:r w:rsidR="003E3B54" w:rsidRPr="00C16ACF">
        <w:rPr>
          <w:rFonts w:ascii="Times New Roman" w:hAnsi="Times New Roman"/>
        </w:rPr>
        <w:t xml:space="preserve">that </w:t>
      </w:r>
      <w:r w:rsidRPr="00C16ACF">
        <w:rPr>
          <w:rFonts w:ascii="Times New Roman" w:hAnsi="Times New Roman"/>
        </w:rPr>
        <w:t>mathematical propositions</w:t>
      </w:r>
      <w:r w:rsidR="004D42AE" w:rsidRPr="00C16ACF">
        <w:rPr>
          <w:rFonts w:ascii="Times New Roman" w:hAnsi="Times New Roman"/>
        </w:rPr>
        <w:t xml:space="preserve"> are</w:t>
      </w:r>
      <w:r w:rsidR="009A2403" w:rsidRPr="00C16ACF">
        <w:rPr>
          <w:rFonts w:ascii="Times New Roman" w:hAnsi="Times New Roman"/>
        </w:rPr>
        <w:t xml:space="preserve"> </w:t>
      </w:r>
      <w:r w:rsidRPr="00C16ACF">
        <w:rPr>
          <w:rFonts w:ascii="Times New Roman" w:hAnsi="Times New Roman"/>
        </w:rPr>
        <w:t>like logical propositions</w:t>
      </w:r>
      <w:r w:rsidR="009A2403" w:rsidRPr="00C16ACF">
        <w:rPr>
          <w:rFonts w:ascii="Times New Roman" w:hAnsi="Times New Roman"/>
        </w:rPr>
        <w:t xml:space="preserve"> in that they are</w:t>
      </w:r>
      <w:r w:rsidRPr="00C16ACF">
        <w:rPr>
          <w:rFonts w:ascii="Times New Roman" w:hAnsi="Times New Roman"/>
        </w:rPr>
        <w:t xml:space="preserve"> </w:t>
      </w:r>
      <w:r w:rsidR="00053D08">
        <w:rPr>
          <w:rFonts w:ascii="Times New Roman" w:hAnsi="Times New Roman"/>
        </w:rPr>
        <w:t>“</w:t>
      </w:r>
      <w:proofErr w:type="spellStart"/>
      <w:r w:rsidRPr="00C16ACF">
        <w:rPr>
          <w:rFonts w:ascii="Times New Roman" w:hAnsi="Times New Roman"/>
          <w:i/>
          <w:iCs/>
          <w:color w:val="000000"/>
        </w:rPr>
        <w:t>Scheinsätze</w:t>
      </w:r>
      <w:proofErr w:type="spellEnd"/>
      <w:r w:rsidR="00053D08">
        <w:rPr>
          <w:rFonts w:ascii="Times New Roman" w:hAnsi="Times New Roman"/>
          <w:iCs/>
          <w:color w:val="000000"/>
        </w:rPr>
        <w:t>”</w:t>
      </w:r>
      <w:r w:rsidRPr="00C16ACF">
        <w:rPr>
          <w:rFonts w:ascii="Times New Roman" w:hAnsi="Times New Roman"/>
          <w:color w:val="000000"/>
        </w:rPr>
        <w:t xml:space="preserve"> (6.2), </w:t>
      </w:r>
      <w:r w:rsidRPr="00C16ACF">
        <w:rPr>
          <w:rFonts w:ascii="Times New Roman" w:hAnsi="Times New Roman"/>
        </w:rPr>
        <w:t xml:space="preserve">say nothing (6.21), show </w:t>
      </w:r>
      <w:r w:rsidR="00053D08">
        <w:rPr>
          <w:rFonts w:ascii="Times New Roman" w:hAnsi="Times New Roman"/>
        </w:rPr>
        <w:t>“</w:t>
      </w:r>
      <w:r w:rsidRPr="00C16ACF">
        <w:rPr>
          <w:rFonts w:ascii="Times New Roman" w:hAnsi="Times New Roman"/>
        </w:rPr>
        <w:t>the logic of the world</w:t>
      </w:r>
      <w:r w:rsidR="00053D08">
        <w:rPr>
          <w:rFonts w:ascii="Times New Roman" w:hAnsi="Times New Roman"/>
        </w:rPr>
        <w:t>”</w:t>
      </w:r>
      <w:r w:rsidRPr="00C16ACF">
        <w:rPr>
          <w:rFonts w:ascii="Times New Roman" w:hAnsi="Times New Roman"/>
        </w:rPr>
        <w:t xml:space="preserve"> (6.22)</w:t>
      </w:r>
      <w:r w:rsidR="00354675" w:rsidRPr="00C16ACF">
        <w:rPr>
          <w:rFonts w:ascii="Times New Roman" w:hAnsi="Times New Roman"/>
        </w:rPr>
        <w:t xml:space="preserve">, </w:t>
      </w:r>
      <w:r w:rsidR="009A2403" w:rsidRPr="00C16ACF">
        <w:rPr>
          <w:rFonts w:ascii="Times New Roman" w:hAnsi="Times New Roman"/>
        </w:rPr>
        <w:t xml:space="preserve">do not </w:t>
      </w:r>
      <w:r w:rsidRPr="00C16ACF">
        <w:rPr>
          <w:rFonts w:ascii="Times New Roman" w:hAnsi="Times New Roman"/>
          <w:color w:val="000000"/>
        </w:rPr>
        <w:t xml:space="preserve">require </w:t>
      </w:r>
      <w:r w:rsidR="009A2403" w:rsidRPr="00C16ACF">
        <w:rPr>
          <w:rFonts w:ascii="Times New Roman" w:hAnsi="Times New Roman"/>
          <w:color w:val="000000"/>
        </w:rPr>
        <w:t>anything</w:t>
      </w:r>
      <w:r w:rsidR="008C02AC" w:rsidRPr="00C16ACF">
        <w:rPr>
          <w:rFonts w:ascii="Times New Roman" w:hAnsi="Times New Roman"/>
          <w:color w:val="000000"/>
        </w:rPr>
        <w:t xml:space="preserve"> </w:t>
      </w:r>
      <w:r w:rsidRPr="00C16ACF">
        <w:rPr>
          <w:rFonts w:ascii="Times New Roman" w:hAnsi="Times New Roman"/>
          <w:color w:val="000000"/>
        </w:rPr>
        <w:t xml:space="preserve">by way of </w:t>
      </w:r>
      <w:r w:rsidR="00053D08">
        <w:rPr>
          <w:rFonts w:ascii="Times New Roman" w:hAnsi="Times New Roman"/>
          <w:color w:val="000000"/>
        </w:rPr>
        <w:t>“</w:t>
      </w:r>
      <w:r w:rsidRPr="00C16ACF">
        <w:rPr>
          <w:rFonts w:ascii="Times New Roman" w:hAnsi="Times New Roman"/>
          <w:color w:val="000000"/>
        </w:rPr>
        <w:t>intuition</w:t>
      </w:r>
      <w:r w:rsidR="00053D08">
        <w:rPr>
          <w:rFonts w:ascii="Times New Roman" w:hAnsi="Times New Roman"/>
          <w:color w:val="000000"/>
        </w:rPr>
        <w:t>”</w:t>
      </w:r>
      <w:r w:rsidRPr="00C16ACF">
        <w:rPr>
          <w:rFonts w:ascii="Times New Roman" w:hAnsi="Times New Roman"/>
          <w:color w:val="000000"/>
        </w:rPr>
        <w:t xml:space="preserve"> for their proof beyond what </w:t>
      </w:r>
      <w:r w:rsidR="00053D08">
        <w:rPr>
          <w:rFonts w:ascii="Times New Roman" w:hAnsi="Times New Roman"/>
          <w:color w:val="000000"/>
        </w:rPr>
        <w:t>“</w:t>
      </w:r>
      <w:r w:rsidRPr="00C16ACF">
        <w:rPr>
          <w:rFonts w:ascii="Times New Roman" w:hAnsi="Times New Roman"/>
          <w:color w:val="000000"/>
        </w:rPr>
        <w:t>language itself ... supplies</w:t>
      </w:r>
      <w:r w:rsidR="00053D08">
        <w:rPr>
          <w:rFonts w:ascii="Times New Roman" w:hAnsi="Times New Roman"/>
          <w:color w:val="000000"/>
        </w:rPr>
        <w:t>”</w:t>
      </w:r>
      <w:r w:rsidRPr="00C16ACF">
        <w:rPr>
          <w:rFonts w:ascii="Times New Roman" w:hAnsi="Times New Roman"/>
          <w:color w:val="000000"/>
        </w:rPr>
        <w:t xml:space="preserve"> (6.233)</w:t>
      </w:r>
      <w:r w:rsidR="00354675" w:rsidRPr="00C16ACF">
        <w:rPr>
          <w:rFonts w:ascii="Times New Roman" w:hAnsi="Times New Roman"/>
          <w:color w:val="000000"/>
        </w:rPr>
        <w:t xml:space="preserve"> and </w:t>
      </w:r>
      <w:r w:rsidR="00053D08">
        <w:rPr>
          <w:rFonts w:ascii="Times New Roman" w:hAnsi="Times New Roman"/>
        </w:rPr>
        <w:t>“</w:t>
      </w:r>
      <w:r w:rsidR="00354675" w:rsidRPr="00C16ACF">
        <w:rPr>
          <w:rFonts w:ascii="Times New Roman" w:hAnsi="Times New Roman"/>
        </w:rPr>
        <w:t>must be self-evident</w:t>
      </w:r>
      <w:r w:rsidR="00053D08">
        <w:rPr>
          <w:rFonts w:ascii="Times New Roman" w:hAnsi="Times New Roman"/>
        </w:rPr>
        <w:t>”</w:t>
      </w:r>
      <w:r w:rsidR="00354675" w:rsidRPr="00C16ACF">
        <w:rPr>
          <w:rFonts w:ascii="Times New Roman" w:hAnsi="Times New Roman"/>
        </w:rPr>
        <w:t xml:space="preserve"> (6.2341)</w:t>
      </w:r>
      <w:r w:rsidRPr="00C16ACF">
        <w:rPr>
          <w:rFonts w:ascii="Times New Roman" w:hAnsi="Times New Roman"/>
          <w:color w:val="000000"/>
        </w:rPr>
        <w:t>.</w:t>
      </w:r>
      <w:r w:rsidR="002F1A27" w:rsidRPr="00C16ACF">
        <w:rPr>
          <w:rFonts w:ascii="Times New Roman" w:hAnsi="Times New Roman"/>
          <w:color w:val="000000"/>
        </w:rPr>
        <w:t xml:space="preserve">  </w:t>
      </w:r>
      <w:r w:rsidR="003E3B54" w:rsidRPr="00C16ACF">
        <w:rPr>
          <w:rFonts w:ascii="Times New Roman" w:hAnsi="Times New Roman"/>
          <w:color w:val="000000"/>
        </w:rPr>
        <w:t xml:space="preserve">None of this runs counter to </w:t>
      </w:r>
      <w:r w:rsidR="0042752C" w:rsidRPr="00C16ACF">
        <w:rPr>
          <w:rFonts w:ascii="Times New Roman" w:hAnsi="Times New Roman"/>
        </w:rPr>
        <w:t>Russell</w:t>
      </w:r>
      <w:r w:rsidR="007613E5">
        <w:rPr>
          <w:rFonts w:ascii="Times New Roman" w:hAnsi="Times New Roman"/>
        </w:rPr>
        <w:t>’</w:t>
      </w:r>
      <w:r w:rsidR="009A5792" w:rsidRPr="00C16ACF">
        <w:rPr>
          <w:rFonts w:ascii="Times New Roman" w:hAnsi="Times New Roman"/>
        </w:rPr>
        <w:t xml:space="preserve">s claim that </w:t>
      </w:r>
      <w:r w:rsidR="0042752C" w:rsidRPr="00C16ACF">
        <w:rPr>
          <w:rFonts w:ascii="Times New Roman" w:hAnsi="Times New Roman"/>
        </w:rPr>
        <w:t xml:space="preserve">mathematics </w:t>
      </w:r>
      <w:r w:rsidR="009A5792" w:rsidRPr="00C16ACF">
        <w:rPr>
          <w:rFonts w:ascii="Times New Roman" w:hAnsi="Times New Roman"/>
        </w:rPr>
        <w:t xml:space="preserve">is at root </w:t>
      </w:r>
      <w:r w:rsidR="0042752C" w:rsidRPr="00C16ACF">
        <w:rPr>
          <w:rFonts w:ascii="Times New Roman" w:hAnsi="Times New Roman"/>
        </w:rPr>
        <w:t>logic</w:t>
      </w:r>
      <w:r w:rsidR="008C02AC" w:rsidRPr="00C16ACF">
        <w:rPr>
          <w:rFonts w:ascii="Times New Roman" w:hAnsi="Times New Roman"/>
        </w:rPr>
        <w:t xml:space="preserve">, a </w:t>
      </w:r>
      <w:r w:rsidR="009A2403" w:rsidRPr="00C16ACF">
        <w:rPr>
          <w:rFonts w:ascii="Times New Roman" w:hAnsi="Times New Roman"/>
        </w:rPr>
        <w:t xml:space="preserve">view that </w:t>
      </w:r>
      <w:r w:rsidR="00994948" w:rsidRPr="00C16ACF">
        <w:rPr>
          <w:rFonts w:ascii="Times New Roman" w:hAnsi="Times New Roman"/>
        </w:rPr>
        <w:t xml:space="preserve">Russell </w:t>
      </w:r>
      <w:r w:rsidR="008C02AC" w:rsidRPr="00C16ACF">
        <w:rPr>
          <w:rFonts w:ascii="Times New Roman" w:hAnsi="Times New Roman"/>
        </w:rPr>
        <w:t xml:space="preserve">himself </w:t>
      </w:r>
      <w:r w:rsidR="00994948" w:rsidRPr="00C16ACF">
        <w:rPr>
          <w:rFonts w:ascii="Times New Roman" w:hAnsi="Times New Roman"/>
        </w:rPr>
        <w:t>seem</w:t>
      </w:r>
      <w:r w:rsidR="008C02AC" w:rsidRPr="00C16ACF">
        <w:rPr>
          <w:rFonts w:ascii="Times New Roman" w:hAnsi="Times New Roman"/>
        </w:rPr>
        <w:t xml:space="preserve">s to have </w:t>
      </w:r>
      <w:r w:rsidR="009A2403" w:rsidRPr="00C16ACF">
        <w:rPr>
          <w:rFonts w:ascii="Times New Roman" w:hAnsi="Times New Roman"/>
        </w:rPr>
        <w:t>agreed with</w:t>
      </w:r>
      <w:r w:rsidR="00DF493B" w:rsidRPr="00C16ACF">
        <w:rPr>
          <w:rFonts w:ascii="Times New Roman" w:hAnsi="Times New Roman"/>
        </w:rPr>
        <w:t xml:space="preserve">.  </w:t>
      </w:r>
      <w:r w:rsidR="00363841" w:rsidRPr="00C16ACF">
        <w:rPr>
          <w:rFonts w:ascii="Times New Roman" w:hAnsi="Times New Roman"/>
        </w:rPr>
        <w:t xml:space="preserve">In his </w:t>
      </w:r>
      <w:r w:rsidR="00053D08">
        <w:rPr>
          <w:rFonts w:ascii="Times New Roman" w:hAnsi="Times New Roman"/>
        </w:rPr>
        <w:t>“</w:t>
      </w:r>
      <w:r w:rsidR="00363841" w:rsidRPr="00C16ACF">
        <w:rPr>
          <w:rFonts w:ascii="Times New Roman" w:hAnsi="Times New Roman"/>
        </w:rPr>
        <w:t>Introduction</w:t>
      </w:r>
      <w:r w:rsidR="00053D08">
        <w:rPr>
          <w:rFonts w:ascii="Times New Roman" w:hAnsi="Times New Roman"/>
        </w:rPr>
        <w:t>”</w:t>
      </w:r>
      <w:r w:rsidR="00363841" w:rsidRPr="00C16ACF">
        <w:rPr>
          <w:rFonts w:ascii="Times New Roman" w:hAnsi="Times New Roman"/>
        </w:rPr>
        <w:t xml:space="preserve">, he notes that </w:t>
      </w:r>
      <w:r w:rsidR="00053D08">
        <w:rPr>
          <w:rFonts w:ascii="Times New Roman" w:hAnsi="Times New Roman"/>
        </w:rPr>
        <w:t>“</w:t>
      </w:r>
      <w:r w:rsidR="00363841" w:rsidRPr="00C16ACF">
        <w:rPr>
          <w:rFonts w:ascii="Times New Roman" w:hAnsi="Times New Roman"/>
        </w:rPr>
        <w:t xml:space="preserve">[t]here are some respects, in which ... </w:t>
      </w:r>
      <w:r w:rsidR="00363841" w:rsidRPr="00C16ACF">
        <w:rPr>
          <w:rFonts w:ascii="Times New Roman" w:hAnsi="Times New Roman"/>
          <w:color w:val="000000"/>
        </w:rPr>
        <w:t>Mr Wittgenstein</w:t>
      </w:r>
      <w:r w:rsidR="007613E5">
        <w:rPr>
          <w:rFonts w:ascii="Times New Roman" w:hAnsi="Times New Roman"/>
          <w:color w:val="000000"/>
        </w:rPr>
        <w:t>’</w:t>
      </w:r>
      <w:r w:rsidR="00363841" w:rsidRPr="00C16ACF">
        <w:rPr>
          <w:rFonts w:ascii="Times New Roman" w:hAnsi="Times New Roman"/>
          <w:color w:val="000000"/>
        </w:rPr>
        <w:t>s theory stands in need of greater technical development</w:t>
      </w:r>
      <w:r w:rsidR="00053D08">
        <w:rPr>
          <w:rFonts w:ascii="Times New Roman" w:hAnsi="Times New Roman"/>
          <w:color w:val="000000"/>
        </w:rPr>
        <w:t>”</w:t>
      </w:r>
      <w:r w:rsidR="00363841" w:rsidRPr="00C16ACF">
        <w:rPr>
          <w:rFonts w:ascii="Times New Roman" w:hAnsi="Times New Roman"/>
          <w:color w:val="000000"/>
        </w:rPr>
        <w:t xml:space="preserve">, especially </w:t>
      </w:r>
      <w:r w:rsidR="00053D08">
        <w:rPr>
          <w:rFonts w:ascii="Times New Roman" w:hAnsi="Times New Roman"/>
          <w:color w:val="000000"/>
        </w:rPr>
        <w:t>“</w:t>
      </w:r>
      <w:r w:rsidR="00363841" w:rsidRPr="00C16ACF">
        <w:rPr>
          <w:rFonts w:ascii="Times New Roman" w:hAnsi="Times New Roman"/>
          <w:color w:val="000000"/>
        </w:rPr>
        <w:t>his theory of numbers</w:t>
      </w:r>
      <w:r w:rsidR="00053D08">
        <w:rPr>
          <w:rFonts w:ascii="Times New Roman" w:hAnsi="Times New Roman"/>
          <w:color w:val="000000"/>
        </w:rPr>
        <w:t>”</w:t>
      </w:r>
      <w:r w:rsidR="00363841" w:rsidRPr="00C16ACF">
        <w:rPr>
          <w:rFonts w:ascii="Times New Roman" w:hAnsi="Times New Roman"/>
          <w:color w:val="000000"/>
        </w:rPr>
        <w:t xml:space="preserve">, he does not find </w:t>
      </w:r>
      <w:r w:rsidR="00053D08">
        <w:rPr>
          <w:rFonts w:ascii="Times New Roman" w:hAnsi="Times New Roman"/>
          <w:color w:val="000000"/>
        </w:rPr>
        <w:t>“</w:t>
      </w:r>
      <w:r w:rsidR="001B34F8" w:rsidRPr="00C16ACF">
        <w:rPr>
          <w:rFonts w:ascii="Times New Roman" w:hAnsi="Times New Roman"/>
          <w:color w:val="000000"/>
        </w:rPr>
        <w:t xml:space="preserve">anything in </w:t>
      </w:r>
      <w:r w:rsidR="009A2403" w:rsidRPr="00C16ACF">
        <w:rPr>
          <w:rFonts w:ascii="Times New Roman" w:hAnsi="Times New Roman"/>
          <w:color w:val="000000"/>
        </w:rPr>
        <w:t>Mr Wittgenstein</w:t>
      </w:r>
      <w:r w:rsidR="007613E5">
        <w:rPr>
          <w:rFonts w:ascii="Times New Roman" w:hAnsi="Times New Roman"/>
          <w:color w:val="000000"/>
        </w:rPr>
        <w:t>’</w:t>
      </w:r>
      <w:r w:rsidR="009A2403" w:rsidRPr="00C16ACF">
        <w:rPr>
          <w:rFonts w:ascii="Times New Roman" w:hAnsi="Times New Roman"/>
          <w:color w:val="000000"/>
        </w:rPr>
        <w:t xml:space="preserve">s </w:t>
      </w:r>
      <w:r w:rsidR="0042752C" w:rsidRPr="00C16ACF">
        <w:rPr>
          <w:rFonts w:ascii="Times New Roman" w:hAnsi="Times New Roman"/>
          <w:color w:val="000000"/>
        </w:rPr>
        <w:t>system that makes it impossible for him to fill this lacuna</w:t>
      </w:r>
      <w:r w:rsidR="00053D08">
        <w:rPr>
          <w:rFonts w:ascii="Times New Roman" w:hAnsi="Times New Roman"/>
          <w:color w:val="000000"/>
        </w:rPr>
        <w:t>”</w:t>
      </w:r>
      <w:r w:rsidR="0042752C" w:rsidRPr="00C16ACF">
        <w:rPr>
          <w:rFonts w:ascii="Times New Roman" w:hAnsi="Times New Roman"/>
          <w:color w:val="000000"/>
        </w:rPr>
        <w:t xml:space="preserve"> (Wittgenstein 1922, 21).</w:t>
      </w:r>
    </w:p>
    <w:p w14:paraId="7B2BEF13" w14:textId="77777777" w:rsidR="00DD03E0" w:rsidRPr="00C16ACF" w:rsidRDefault="00FE5D80" w:rsidP="00453CB7">
      <w:pPr>
        <w:adjustRightInd w:val="0"/>
        <w:snapToGrid w:val="0"/>
        <w:rPr>
          <w:rFonts w:ascii="Times New Roman" w:hAnsi="Times New Roman"/>
          <w:color w:val="000000"/>
        </w:rPr>
      </w:pPr>
      <w:r w:rsidRPr="00C16ACF">
        <w:rPr>
          <w:rFonts w:ascii="Times New Roman" w:hAnsi="Times New Roman"/>
          <w:color w:val="000000"/>
        </w:rPr>
        <w:lastRenderedPageBreak/>
        <w:tab/>
      </w:r>
      <w:r w:rsidR="009A5792" w:rsidRPr="00C16ACF">
        <w:rPr>
          <w:rFonts w:ascii="Times New Roman" w:hAnsi="Times New Roman"/>
          <w:color w:val="000000"/>
        </w:rPr>
        <w:t xml:space="preserve">Consideration of </w:t>
      </w:r>
      <w:r w:rsidR="00697C90" w:rsidRPr="00C16ACF">
        <w:rPr>
          <w:rFonts w:ascii="Times New Roman" w:hAnsi="Times New Roman"/>
          <w:color w:val="000000"/>
        </w:rPr>
        <w:t>the background to Wittgenstein</w:t>
      </w:r>
      <w:r w:rsidR="007613E5">
        <w:rPr>
          <w:rFonts w:ascii="Times New Roman" w:hAnsi="Times New Roman"/>
          <w:color w:val="000000"/>
        </w:rPr>
        <w:t>’</w:t>
      </w:r>
      <w:r w:rsidR="00DA7172" w:rsidRPr="00C16ACF">
        <w:rPr>
          <w:rFonts w:ascii="Times New Roman" w:hAnsi="Times New Roman"/>
          <w:color w:val="000000"/>
        </w:rPr>
        <w:t>s remarks</w:t>
      </w:r>
      <w:r w:rsidR="001B34F8" w:rsidRPr="00C16ACF">
        <w:rPr>
          <w:rFonts w:ascii="Times New Roman" w:hAnsi="Times New Roman"/>
          <w:color w:val="000000"/>
        </w:rPr>
        <w:t xml:space="preserve"> also</w:t>
      </w:r>
      <w:r w:rsidR="00DA7172" w:rsidRPr="00C16ACF">
        <w:rPr>
          <w:rFonts w:ascii="Times New Roman" w:hAnsi="Times New Roman"/>
          <w:color w:val="000000"/>
        </w:rPr>
        <w:t xml:space="preserve"> </w:t>
      </w:r>
      <w:r w:rsidR="009A2403" w:rsidRPr="00C16ACF">
        <w:rPr>
          <w:rFonts w:ascii="Times New Roman" w:hAnsi="Times New Roman"/>
          <w:color w:val="000000"/>
        </w:rPr>
        <w:t xml:space="preserve">suggests that </w:t>
      </w:r>
      <w:r w:rsidR="00DA7172" w:rsidRPr="00C16ACF">
        <w:rPr>
          <w:rFonts w:ascii="Times New Roman" w:hAnsi="Times New Roman"/>
          <w:color w:val="000000"/>
        </w:rPr>
        <w:t xml:space="preserve">his view of </w:t>
      </w:r>
      <w:r w:rsidR="00994948" w:rsidRPr="00C16ACF">
        <w:rPr>
          <w:rFonts w:ascii="Times New Roman" w:hAnsi="Times New Roman"/>
          <w:color w:val="000000"/>
        </w:rPr>
        <w:t xml:space="preserve">mathematics and logic </w:t>
      </w:r>
      <w:r w:rsidR="009A2403" w:rsidRPr="00C16ACF">
        <w:rPr>
          <w:rFonts w:ascii="Times New Roman" w:hAnsi="Times New Roman"/>
          <w:color w:val="000000"/>
        </w:rPr>
        <w:t>is</w:t>
      </w:r>
      <w:r w:rsidR="001B34F8" w:rsidRPr="00C16ACF">
        <w:rPr>
          <w:rFonts w:ascii="Times New Roman" w:hAnsi="Times New Roman"/>
          <w:color w:val="000000"/>
        </w:rPr>
        <w:t xml:space="preserve"> </w:t>
      </w:r>
      <w:r w:rsidR="00FF1192" w:rsidRPr="00C16ACF">
        <w:rPr>
          <w:rFonts w:ascii="Times New Roman" w:hAnsi="Times New Roman"/>
          <w:color w:val="000000"/>
        </w:rPr>
        <w:t>close to Russell</w:t>
      </w:r>
      <w:r w:rsidR="007613E5">
        <w:rPr>
          <w:rFonts w:ascii="Times New Roman" w:hAnsi="Times New Roman"/>
          <w:color w:val="000000"/>
        </w:rPr>
        <w:t>’</w:t>
      </w:r>
      <w:r w:rsidR="00FF1192" w:rsidRPr="00C16ACF">
        <w:rPr>
          <w:rFonts w:ascii="Times New Roman" w:hAnsi="Times New Roman"/>
          <w:color w:val="000000"/>
        </w:rPr>
        <w:t>s</w:t>
      </w:r>
      <w:r w:rsidRPr="00C16ACF">
        <w:rPr>
          <w:rFonts w:ascii="Times New Roman" w:hAnsi="Times New Roman"/>
          <w:color w:val="000000"/>
        </w:rPr>
        <w:t xml:space="preserve">.  </w:t>
      </w:r>
      <w:r w:rsidR="009B742D" w:rsidRPr="00C16ACF">
        <w:rPr>
          <w:rFonts w:ascii="Times New Roman" w:hAnsi="Times New Roman"/>
          <w:color w:val="000000"/>
        </w:rPr>
        <w:t xml:space="preserve">Like </w:t>
      </w:r>
      <w:r w:rsidR="00EE5342" w:rsidRPr="00C16ACF">
        <w:rPr>
          <w:rFonts w:ascii="Times New Roman" w:hAnsi="Times New Roman"/>
        </w:rPr>
        <w:t xml:space="preserve">most interested parties at the time, </w:t>
      </w:r>
      <w:r w:rsidR="00E0280E" w:rsidRPr="00C16ACF">
        <w:rPr>
          <w:rFonts w:ascii="Times New Roman" w:hAnsi="Times New Roman"/>
        </w:rPr>
        <w:t>he</w:t>
      </w:r>
      <w:r w:rsidR="00B762B3" w:rsidRPr="00C16ACF">
        <w:rPr>
          <w:rFonts w:ascii="Times New Roman" w:hAnsi="Times New Roman"/>
        </w:rPr>
        <w:t xml:space="preserve"> </w:t>
      </w:r>
      <w:r w:rsidR="00EE5342" w:rsidRPr="00C16ACF">
        <w:rPr>
          <w:rFonts w:ascii="Times New Roman" w:hAnsi="Times New Roman"/>
        </w:rPr>
        <w:t xml:space="preserve">was impressed by </w:t>
      </w:r>
      <w:r w:rsidR="00FF1192" w:rsidRPr="00C16ACF">
        <w:rPr>
          <w:rFonts w:ascii="Times New Roman" w:hAnsi="Times New Roman"/>
        </w:rPr>
        <w:t xml:space="preserve">the argument that </w:t>
      </w:r>
      <w:r w:rsidR="00EE5342" w:rsidRPr="00C16ACF">
        <w:rPr>
          <w:rFonts w:ascii="Times New Roman" w:hAnsi="Times New Roman"/>
        </w:rPr>
        <w:t>Russell (</w:t>
      </w:r>
      <w:r w:rsidR="00932B22" w:rsidRPr="00C16ACF">
        <w:rPr>
          <w:rFonts w:ascii="Times New Roman" w:hAnsi="Times New Roman"/>
        </w:rPr>
        <w:t xml:space="preserve">and </w:t>
      </w:r>
      <w:r w:rsidR="002F1A27" w:rsidRPr="00C16ACF">
        <w:rPr>
          <w:rFonts w:ascii="Times New Roman" w:hAnsi="Times New Roman"/>
        </w:rPr>
        <w:t>Alfred North</w:t>
      </w:r>
      <w:r w:rsidR="00EE5342" w:rsidRPr="00C16ACF">
        <w:rPr>
          <w:rFonts w:ascii="Times New Roman" w:hAnsi="Times New Roman"/>
        </w:rPr>
        <w:t xml:space="preserve"> Whitehead) </w:t>
      </w:r>
      <w:r w:rsidR="00FF1192" w:rsidRPr="00C16ACF">
        <w:rPr>
          <w:rFonts w:ascii="Times New Roman" w:hAnsi="Times New Roman"/>
        </w:rPr>
        <w:t xml:space="preserve">mounted in </w:t>
      </w:r>
      <w:r w:rsidR="00FF1192" w:rsidRPr="00C16ACF">
        <w:rPr>
          <w:rFonts w:ascii="Times New Roman" w:hAnsi="Times New Roman"/>
          <w:i/>
        </w:rPr>
        <w:t>Principia Mathematica</w:t>
      </w:r>
      <w:r w:rsidR="00FF1192" w:rsidRPr="00C16ACF">
        <w:rPr>
          <w:rFonts w:ascii="Times New Roman" w:hAnsi="Times New Roman"/>
        </w:rPr>
        <w:t xml:space="preserve"> for regarding </w:t>
      </w:r>
      <w:r w:rsidR="00EE5342" w:rsidRPr="00C16ACF">
        <w:rPr>
          <w:rFonts w:ascii="Times New Roman" w:hAnsi="Times New Roman"/>
        </w:rPr>
        <w:t xml:space="preserve">mathematics </w:t>
      </w:r>
      <w:r w:rsidR="00FF1192" w:rsidRPr="00C16ACF">
        <w:rPr>
          <w:rFonts w:ascii="Times New Roman" w:hAnsi="Times New Roman"/>
        </w:rPr>
        <w:t>a</w:t>
      </w:r>
      <w:r w:rsidR="00EE5342" w:rsidRPr="00C16ACF">
        <w:rPr>
          <w:rFonts w:ascii="Times New Roman" w:hAnsi="Times New Roman"/>
        </w:rPr>
        <w:t>s essentially logic</w:t>
      </w:r>
      <w:r w:rsidR="000A22CF" w:rsidRPr="00C16ACF">
        <w:rPr>
          <w:rFonts w:ascii="Times New Roman" w:hAnsi="Times New Roman"/>
        </w:rPr>
        <w:t xml:space="preserve">.  </w:t>
      </w:r>
      <w:r w:rsidR="003948AC" w:rsidRPr="00C16ACF">
        <w:rPr>
          <w:rFonts w:ascii="Times New Roman" w:hAnsi="Times New Roman"/>
        </w:rPr>
        <w:t xml:space="preserve">What bothered him </w:t>
      </w:r>
      <w:r w:rsidR="00FF1192" w:rsidRPr="00C16ACF">
        <w:rPr>
          <w:rFonts w:ascii="Times New Roman" w:hAnsi="Times New Roman"/>
        </w:rPr>
        <w:t xml:space="preserve">was </w:t>
      </w:r>
      <w:r w:rsidR="009A2403" w:rsidRPr="00C16ACF">
        <w:rPr>
          <w:rFonts w:ascii="Times New Roman" w:hAnsi="Times New Roman"/>
        </w:rPr>
        <w:t xml:space="preserve">not </w:t>
      </w:r>
      <w:r w:rsidR="00994948" w:rsidRPr="00C16ACF">
        <w:rPr>
          <w:rFonts w:ascii="Times New Roman" w:hAnsi="Times New Roman"/>
        </w:rPr>
        <w:t>Russell</w:t>
      </w:r>
      <w:r w:rsidR="007613E5">
        <w:rPr>
          <w:rFonts w:ascii="Times New Roman" w:hAnsi="Times New Roman"/>
        </w:rPr>
        <w:t>’</w:t>
      </w:r>
      <w:r w:rsidR="00994948" w:rsidRPr="00C16ACF">
        <w:rPr>
          <w:rFonts w:ascii="Times New Roman" w:hAnsi="Times New Roman"/>
        </w:rPr>
        <w:t>s</w:t>
      </w:r>
      <w:r w:rsidR="003948AC" w:rsidRPr="00C16ACF">
        <w:rPr>
          <w:rFonts w:ascii="Times New Roman" w:hAnsi="Times New Roman"/>
        </w:rPr>
        <w:t xml:space="preserve"> </w:t>
      </w:r>
      <w:r w:rsidR="00DD2FFE" w:rsidRPr="00C16ACF">
        <w:rPr>
          <w:rFonts w:ascii="Times New Roman" w:hAnsi="Times New Roman"/>
        </w:rPr>
        <w:t>technical argument</w:t>
      </w:r>
      <w:r w:rsidR="009A2403" w:rsidRPr="00C16ACF">
        <w:rPr>
          <w:rFonts w:ascii="Times New Roman" w:hAnsi="Times New Roman"/>
        </w:rPr>
        <w:t xml:space="preserve"> but his understanding and presentation of it</w:t>
      </w:r>
      <w:r w:rsidR="00CC5B7E" w:rsidRPr="00C16ACF">
        <w:rPr>
          <w:rFonts w:ascii="Times New Roman" w:hAnsi="Times New Roman"/>
        </w:rPr>
        <w:t xml:space="preserve">.  </w:t>
      </w:r>
      <w:r w:rsidR="008B4A8B" w:rsidRPr="00C16ACF">
        <w:rPr>
          <w:rFonts w:ascii="Times New Roman" w:hAnsi="Times New Roman"/>
        </w:rPr>
        <w:t>W</w:t>
      </w:r>
      <w:r w:rsidR="00DD2FFE" w:rsidRPr="00C16ACF">
        <w:rPr>
          <w:rFonts w:ascii="Times New Roman" w:hAnsi="Times New Roman"/>
        </w:rPr>
        <w:t xml:space="preserve">hen </w:t>
      </w:r>
      <w:r w:rsidR="00DA7172" w:rsidRPr="00C16ACF">
        <w:rPr>
          <w:rFonts w:ascii="Times New Roman" w:hAnsi="Times New Roman"/>
        </w:rPr>
        <w:t xml:space="preserve">compiling </w:t>
      </w:r>
      <w:r w:rsidR="00DD2FFE" w:rsidRPr="00C16ACF">
        <w:rPr>
          <w:rFonts w:ascii="Times New Roman" w:hAnsi="Times New Roman"/>
        </w:rPr>
        <w:t xml:space="preserve">the </w:t>
      </w:r>
      <w:r w:rsidR="00DD2FFE" w:rsidRPr="00C16ACF">
        <w:rPr>
          <w:rFonts w:ascii="Times New Roman" w:hAnsi="Times New Roman"/>
          <w:i/>
        </w:rPr>
        <w:t>Tractatus</w:t>
      </w:r>
      <w:r w:rsidR="008B4A8B" w:rsidRPr="00C16ACF">
        <w:rPr>
          <w:rFonts w:ascii="Times New Roman" w:hAnsi="Times New Roman"/>
        </w:rPr>
        <w:t xml:space="preserve">, </w:t>
      </w:r>
      <w:r w:rsidR="00C06FE3" w:rsidRPr="00C16ACF">
        <w:rPr>
          <w:rFonts w:ascii="Times New Roman" w:hAnsi="Times New Roman"/>
        </w:rPr>
        <w:t>Wittgenstein</w:t>
      </w:r>
      <w:r w:rsidR="007613E5">
        <w:rPr>
          <w:rFonts w:ascii="Times New Roman" w:hAnsi="Times New Roman"/>
        </w:rPr>
        <w:t>’</w:t>
      </w:r>
      <w:r w:rsidR="00C06FE3" w:rsidRPr="00C16ACF">
        <w:rPr>
          <w:rFonts w:ascii="Times New Roman" w:hAnsi="Times New Roman"/>
        </w:rPr>
        <w:t xml:space="preserve">s </w:t>
      </w:r>
      <w:r w:rsidR="008B4A8B" w:rsidRPr="00C16ACF">
        <w:rPr>
          <w:rFonts w:ascii="Times New Roman" w:hAnsi="Times New Roman"/>
        </w:rPr>
        <w:t xml:space="preserve">chief interest </w:t>
      </w:r>
      <w:r w:rsidR="00DD2FFE" w:rsidRPr="00C16ACF">
        <w:rPr>
          <w:rFonts w:ascii="Times New Roman" w:hAnsi="Times New Roman"/>
        </w:rPr>
        <w:t>remained</w:t>
      </w:r>
      <w:r w:rsidR="008B4A8B" w:rsidRPr="00C16ACF">
        <w:rPr>
          <w:rFonts w:ascii="Times New Roman" w:hAnsi="Times New Roman"/>
        </w:rPr>
        <w:t xml:space="preserve"> – a</w:t>
      </w:r>
      <w:r w:rsidR="00DD2FFE" w:rsidRPr="00C16ACF">
        <w:rPr>
          <w:rFonts w:ascii="Times New Roman" w:hAnsi="Times New Roman"/>
        </w:rPr>
        <w:t>s</w:t>
      </w:r>
      <w:r w:rsidR="00932B22" w:rsidRPr="00C16ACF">
        <w:rPr>
          <w:rFonts w:ascii="Times New Roman" w:hAnsi="Times New Roman"/>
        </w:rPr>
        <w:t xml:space="preserve"> David Pinsent, </w:t>
      </w:r>
      <w:r w:rsidR="00A10A53" w:rsidRPr="00C16ACF">
        <w:rPr>
          <w:rFonts w:ascii="Times New Roman" w:hAnsi="Times New Roman"/>
        </w:rPr>
        <w:t>a close friend</w:t>
      </w:r>
      <w:r w:rsidR="00932B22" w:rsidRPr="00C16ACF">
        <w:rPr>
          <w:rFonts w:ascii="Times New Roman" w:hAnsi="Times New Roman"/>
        </w:rPr>
        <w:t>,</w:t>
      </w:r>
      <w:r w:rsidR="00A10A53" w:rsidRPr="00C16ACF">
        <w:rPr>
          <w:rFonts w:ascii="Times New Roman" w:hAnsi="Times New Roman"/>
        </w:rPr>
        <w:t xml:space="preserve"> </w:t>
      </w:r>
      <w:r w:rsidR="008B4A8B" w:rsidRPr="00C16ACF">
        <w:rPr>
          <w:rFonts w:ascii="Times New Roman" w:hAnsi="Times New Roman"/>
        </w:rPr>
        <w:t xml:space="preserve">described </w:t>
      </w:r>
      <w:r w:rsidR="00DD2FFE" w:rsidRPr="00C16ACF">
        <w:rPr>
          <w:rFonts w:ascii="Times New Roman" w:hAnsi="Times New Roman"/>
        </w:rPr>
        <w:t xml:space="preserve">it </w:t>
      </w:r>
      <w:r w:rsidR="00B81415" w:rsidRPr="00C16ACF">
        <w:rPr>
          <w:rFonts w:ascii="Times New Roman" w:hAnsi="Times New Roman"/>
        </w:rPr>
        <w:t>in his diary</w:t>
      </w:r>
      <w:r w:rsidR="00B762B3" w:rsidRPr="00C16ACF">
        <w:rPr>
          <w:rFonts w:ascii="Times New Roman" w:hAnsi="Times New Roman"/>
        </w:rPr>
        <w:t xml:space="preserve"> on 25 August 1913</w:t>
      </w:r>
      <w:r w:rsidR="008B4A8B" w:rsidRPr="00C16ACF">
        <w:rPr>
          <w:rFonts w:ascii="Times New Roman" w:hAnsi="Times New Roman"/>
        </w:rPr>
        <w:t xml:space="preserve"> –</w:t>
      </w:r>
      <w:r w:rsidR="00DD2FFE" w:rsidRPr="00C16ACF">
        <w:rPr>
          <w:rFonts w:ascii="Times New Roman" w:hAnsi="Times New Roman"/>
        </w:rPr>
        <w:t xml:space="preserve"> </w:t>
      </w:r>
      <w:r w:rsidR="00053D08">
        <w:rPr>
          <w:rFonts w:ascii="Times New Roman" w:hAnsi="Times New Roman"/>
        </w:rPr>
        <w:t>“</w:t>
      </w:r>
      <w:r w:rsidR="00DD2FFE" w:rsidRPr="00C16ACF">
        <w:rPr>
          <w:rFonts w:ascii="Times New Roman" w:hAnsi="Times New Roman"/>
        </w:rPr>
        <w:t>t</w:t>
      </w:r>
      <w:r w:rsidR="00B81415" w:rsidRPr="00C16ACF">
        <w:rPr>
          <w:rFonts w:ascii="Times New Roman" w:hAnsi="Times New Roman"/>
        </w:rPr>
        <w:t>he very fundamental part of the subject</w:t>
      </w:r>
      <w:r w:rsidR="00053D08">
        <w:rPr>
          <w:rFonts w:ascii="Times New Roman" w:hAnsi="Times New Roman"/>
        </w:rPr>
        <w:t>”</w:t>
      </w:r>
      <w:r w:rsidR="00B81415" w:rsidRPr="00C16ACF">
        <w:rPr>
          <w:rFonts w:ascii="Times New Roman" w:hAnsi="Times New Roman"/>
        </w:rPr>
        <w:t>, not Russell</w:t>
      </w:r>
      <w:r w:rsidR="007613E5">
        <w:rPr>
          <w:rFonts w:ascii="Times New Roman" w:hAnsi="Times New Roman"/>
        </w:rPr>
        <w:t>’</w:t>
      </w:r>
      <w:r w:rsidR="00B81415" w:rsidRPr="00C16ACF">
        <w:rPr>
          <w:rFonts w:ascii="Times New Roman" w:hAnsi="Times New Roman"/>
        </w:rPr>
        <w:t xml:space="preserve">s </w:t>
      </w:r>
      <w:r w:rsidR="00053D08">
        <w:rPr>
          <w:rFonts w:ascii="Times New Roman" w:hAnsi="Times New Roman"/>
        </w:rPr>
        <w:t>“</w:t>
      </w:r>
      <w:r w:rsidR="00B81415" w:rsidRPr="00C16ACF">
        <w:rPr>
          <w:rFonts w:ascii="Times New Roman" w:hAnsi="Times New Roman"/>
        </w:rPr>
        <w:t>purely Mathematical w</w:t>
      </w:r>
      <w:r w:rsidR="00433CB4" w:rsidRPr="00C16ACF">
        <w:rPr>
          <w:rFonts w:ascii="Times New Roman" w:hAnsi="Times New Roman"/>
        </w:rPr>
        <w:t xml:space="preserve">ork – for instance most of his </w:t>
      </w:r>
      <w:r w:rsidR="007613E5">
        <w:rPr>
          <w:rFonts w:ascii="Times New Roman" w:hAnsi="Times New Roman"/>
        </w:rPr>
        <w:t>‘</w:t>
      </w:r>
      <w:r w:rsidR="00433CB4" w:rsidRPr="00C16ACF">
        <w:rPr>
          <w:rFonts w:ascii="Times New Roman" w:hAnsi="Times New Roman"/>
        </w:rPr>
        <w:t>Principia</w:t>
      </w:r>
      <w:r w:rsidR="007613E5">
        <w:rPr>
          <w:rFonts w:ascii="Times New Roman" w:hAnsi="Times New Roman"/>
        </w:rPr>
        <w:t>’</w:t>
      </w:r>
      <w:r w:rsidR="00780DA8">
        <w:rPr>
          <w:rFonts w:ascii="Times New Roman" w:hAnsi="Times New Roman"/>
        </w:rPr>
        <w:t>”</w:t>
      </w:r>
      <w:r w:rsidR="00B81415" w:rsidRPr="00C16ACF">
        <w:rPr>
          <w:rFonts w:ascii="Times New Roman" w:hAnsi="Times New Roman"/>
        </w:rPr>
        <w:t xml:space="preserve"> (1990</w:t>
      </w:r>
      <w:r w:rsidR="00B762B3" w:rsidRPr="00C16ACF">
        <w:rPr>
          <w:rFonts w:ascii="Times New Roman" w:hAnsi="Times New Roman"/>
        </w:rPr>
        <w:t>,</w:t>
      </w:r>
      <w:r w:rsidR="00B81415" w:rsidRPr="00C16ACF">
        <w:rPr>
          <w:rFonts w:ascii="Times New Roman" w:hAnsi="Times New Roman"/>
        </w:rPr>
        <w:t xml:space="preserve"> 59)</w:t>
      </w:r>
      <w:r w:rsidR="007E032E" w:rsidRPr="00C16ACF">
        <w:rPr>
          <w:rFonts w:ascii="Times New Roman" w:hAnsi="Times New Roman"/>
          <w:color w:val="000000"/>
        </w:rPr>
        <w:t xml:space="preserve">.  </w:t>
      </w:r>
      <w:r w:rsidR="00363841" w:rsidRPr="00C16ACF">
        <w:rPr>
          <w:rFonts w:ascii="Times New Roman" w:hAnsi="Times New Roman"/>
          <w:color w:val="000000"/>
        </w:rPr>
        <w:t xml:space="preserve">As a matter of </w:t>
      </w:r>
      <w:proofErr w:type="gramStart"/>
      <w:r w:rsidR="00363841" w:rsidRPr="00C16ACF">
        <w:rPr>
          <w:rFonts w:ascii="Times New Roman" w:hAnsi="Times New Roman"/>
          <w:color w:val="000000"/>
        </w:rPr>
        <w:t>fact</w:t>
      </w:r>
      <w:proofErr w:type="gramEnd"/>
      <w:r w:rsidR="00363841" w:rsidRPr="00C16ACF">
        <w:rPr>
          <w:rFonts w:ascii="Times New Roman" w:hAnsi="Times New Roman"/>
          <w:color w:val="000000"/>
        </w:rPr>
        <w:t xml:space="preserve"> Wittgenstein drafted t</w:t>
      </w:r>
      <w:r w:rsidR="00C06FE3" w:rsidRPr="00C16ACF">
        <w:rPr>
          <w:rFonts w:ascii="Times New Roman" w:hAnsi="Times New Roman"/>
          <w:color w:val="000000"/>
        </w:rPr>
        <w:t xml:space="preserve">he remarks on </w:t>
      </w:r>
      <w:r w:rsidR="00994948" w:rsidRPr="00C16ACF">
        <w:rPr>
          <w:rFonts w:ascii="Times New Roman" w:hAnsi="Times New Roman"/>
          <w:color w:val="000000"/>
        </w:rPr>
        <w:t xml:space="preserve">mathematics </w:t>
      </w:r>
      <w:r w:rsidR="00EA0D5A" w:rsidRPr="00C16ACF">
        <w:rPr>
          <w:rFonts w:ascii="Times New Roman" w:hAnsi="Times New Roman"/>
        </w:rPr>
        <w:t>late in the day (</w:t>
      </w:r>
      <w:r w:rsidR="0058524A" w:rsidRPr="00C16ACF">
        <w:rPr>
          <w:rFonts w:ascii="Times New Roman" w:hAnsi="Times New Roman"/>
        </w:rPr>
        <w:t xml:space="preserve">2000, </w:t>
      </w:r>
      <w:r w:rsidR="00EA0D5A" w:rsidRPr="00C16ACF">
        <w:rPr>
          <w:rFonts w:ascii="Times New Roman" w:hAnsi="Times New Roman"/>
        </w:rPr>
        <w:t>MS 104</w:t>
      </w:r>
      <w:r w:rsidR="0058524A" w:rsidRPr="00C16ACF">
        <w:rPr>
          <w:rFonts w:ascii="Times New Roman" w:hAnsi="Times New Roman"/>
        </w:rPr>
        <w:t>,</w:t>
      </w:r>
      <w:r w:rsidR="00EA0D5A" w:rsidRPr="00C16ACF">
        <w:rPr>
          <w:rFonts w:ascii="Times New Roman" w:hAnsi="Times New Roman"/>
        </w:rPr>
        <w:t xml:space="preserve"> 70</w:t>
      </w:r>
      <w:r w:rsidR="00153521" w:rsidRPr="00C16ACF">
        <w:rPr>
          <w:rFonts w:ascii="Times New Roman" w:hAnsi="Times New Roman"/>
        </w:rPr>
        <w:t xml:space="preserve"> and</w:t>
      </w:r>
      <w:r w:rsidR="00EA0D5A" w:rsidRPr="00C16ACF">
        <w:rPr>
          <w:rFonts w:ascii="Times New Roman" w:hAnsi="Times New Roman"/>
        </w:rPr>
        <w:t xml:space="preserve"> 100-101, 117-118; 1971</w:t>
      </w:r>
      <w:r w:rsidR="00B21EF0" w:rsidRPr="00C16ACF">
        <w:rPr>
          <w:rFonts w:ascii="Times New Roman" w:hAnsi="Times New Roman"/>
        </w:rPr>
        <w:t>,</w:t>
      </w:r>
      <w:r w:rsidR="007E032E" w:rsidRPr="00C16ACF">
        <w:rPr>
          <w:rFonts w:ascii="Times New Roman" w:hAnsi="Times New Roman"/>
        </w:rPr>
        <w:t xml:space="preserve"> 200</w:t>
      </w:r>
      <w:r w:rsidR="00153521" w:rsidRPr="00C16ACF">
        <w:rPr>
          <w:rFonts w:ascii="Times New Roman" w:hAnsi="Times New Roman"/>
        </w:rPr>
        <w:t xml:space="preserve"> and</w:t>
      </w:r>
      <w:r w:rsidR="007E032E" w:rsidRPr="00C16ACF">
        <w:rPr>
          <w:rFonts w:ascii="Times New Roman" w:hAnsi="Times New Roman"/>
        </w:rPr>
        <w:t xml:space="preserve"> 216-218)</w:t>
      </w:r>
      <w:r w:rsidR="00DA7172" w:rsidRPr="00C16ACF">
        <w:rPr>
          <w:rFonts w:ascii="Times New Roman" w:hAnsi="Times New Roman"/>
        </w:rPr>
        <w:t xml:space="preserve"> </w:t>
      </w:r>
      <w:r w:rsidR="00C06FE3" w:rsidRPr="00C16ACF">
        <w:rPr>
          <w:rFonts w:ascii="Times New Roman" w:hAnsi="Times New Roman"/>
        </w:rPr>
        <w:t xml:space="preserve">and one has the </w:t>
      </w:r>
      <w:r w:rsidR="00363841" w:rsidRPr="00C16ACF">
        <w:rPr>
          <w:rFonts w:ascii="Times New Roman" w:hAnsi="Times New Roman"/>
        </w:rPr>
        <w:t xml:space="preserve">sense </w:t>
      </w:r>
      <w:r w:rsidR="00C06FE3" w:rsidRPr="00C16ACF">
        <w:rPr>
          <w:rFonts w:ascii="Times New Roman" w:hAnsi="Times New Roman"/>
        </w:rPr>
        <w:t xml:space="preserve">that </w:t>
      </w:r>
      <w:r w:rsidR="00363841" w:rsidRPr="00C16ACF">
        <w:rPr>
          <w:rFonts w:ascii="Times New Roman" w:hAnsi="Times New Roman"/>
        </w:rPr>
        <w:t xml:space="preserve">he </w:t>
      </w:r>
      <w:r w:rsidR="00C06FE3" w:rsidRPr="00C16ACF">
        <w:rPr>
          <w:rFonts w:ascii="Times New Roman" w:hAnsi="Times New Roman"/>
        </w:rPr>
        <w:t>bel</w:t>
      </w:r>
      <w:r w:rsidR="00A96BAD" w:rsidRPr="00C16ACF">
        <w:rPr>
          <w:rFonts w:ascii="Times New Roman" w:hAnsi="Times New Roman"/>
        </w:rPr>
        <w:t>iev</w:t>
      </w:r>
      <w:r w:rsidR="00C06FE3" w:rsidRPr="00C16ACF">
        <w:rPr>
          <w:rFonts w:ascii="Times New Roman" w:hAnsi="Times New Roman"/>
        </w:rPr>
        <w:t>ed</w:t>
      </w:r>
      <w:r w:rsidR="00A96BAD" w:rsidRPr="00C16ACF">
        <w:rPr>
          <w:rFonts w:ascii="Times New Roman" w:hAnsi="Times New Roman"/>
        </w:rPr>
        <w:t xml:space="preserve"> </w:t>
      </w:r>
      <w:r w:rsidR="00153521" w:rsidRPr="00C16ACF">
        <w:rPr>
          <w:rFonts w:ascii="Times New Roman" w:hAnsi="Times New Roman"/>
        </w:rPr>
        <w:t xml:space="preserve">they </w:t>
      </w:r>
      <w:r w:rsidR="00991ED8" w:rsidRPr="00C16ACF">
        <w:rPr>
          <w:rFonts w:ascii="Times New Roman" w:hAnsi="Times New Roman"/>
        </w:rPr>
        <w:t xml:space="preserve">could be smoothly grafted onto </w:t>
      </w:r>
      <w:r w:rsidR="009E0FA4" w:rsidRPr="00C16ACF">
        <w:rPr>
          <w:rFonts w:ascii="Times New Roman" w:hAnsi="Times New Roman"/>
        </w:rPr>
        <w:t xml:space="preserve">what he had written about logic </w:t>
      </w:r>
      <w:r w:rsidR="00615065" w:rsidRPr="00C16ACF">
        <w:rPr>
          <w:rFonts w:ascii="Times New Roman" w:hAnsi="Times New Roman"/>
          <w:color w:val="000000"/>
        </w:rPr>
        <w:t xml:space="preserve">in </w:t>
      </w:r>
      <w:r w:rsidR="00615065" w:rsidRPr="00C16ACF">
        <w:rPr>
          <w:rFonts w:ascii="Times New Roman" w:hAnsi="Times New Roman"/>
          <w:i/>
          <w:color w:val="000000"/>
        </w:rPr>
        <w:t>Notebooks 1914-1916</w:t>
      </w:r>
      <w:r w:rsidR="00DD2FFE" w:rsidRPr="00C16ACF">
        <w:rPr>
          <w:rFonts w:ascii="Times New Roman" w:hAnsi="Times New Roman"/>
          <w:color w:val="000000"/>
        </w:rPr>
        <w:t xml:space="preserve">.  </w:t>
      </w:r>
      <w:r w:rsidR="00363841" w:rsidRPr="00C16ACF">
        <w:rPr>
          <w:rFonts w:ascii="Times New Roman" w:hAnsi="Times New Roman"/>
          <w:color w:val="000000"/>
        </w:rPr>
        <w:t xml:space="preserve">He seems to have had no compunction about recycling what he had </w:t>
      </w:r>
      <w:r w:rsidR="00C06FE3" w:rsidRPr="00C16ACF">
        <w:rPr>
          <w:rFonts w:ascii="Times New Roman" w:hAnsi="Times New Roman"/>
          <w:color w:val="000000"/>
        </w:rPr>
        <w:t>earlier</w:t>
      </w:r>
      <w:r w:rsidR="00DA7172" w:rsidRPr="00C16ACF">
        <w:rPr>
          <w:rFonts w:ascii="Times New Roman" w:hAnsi="Times New Roman"/>
          <w:color w:val="000000"/>
        </w:rPr>
        <w:t xml:space="preserve"> </w:t>
      </w:r>
      <w:r w:rsidR="00363841" w:rsidRPr="00C16ACF">
        <w:rPr>
          <w:rFonts w:ascii="Times New Roman" w:hAnsi="Times New Roman"/>
          <w:color w:val="000000"/>
        </w:rPr>
        <w:t xml:space="preserve">written about mathematics </w:t>
      </w:r>
      <w:r w:rsidR="00DD03E0" w:rsidRPr="00C16ACF">
        <w:rPr>
          <w:rFonts w:ascii="Times New Roman" w:hAnsi="Times New Roman"/>
          <w:color w:val="000000"/>
        </w:rPr>
        <w:t>(and mathematical physics)</w:t>
      </w:r>
      <w:r w:rsidR="00363841" w:rsidRPr="00C16ACF">
        <w:rPr>
          <w:rFonts w:ascii="Times New Roman" w:hAnsi="Times New Roman"/>
          <w:color w:val="000000"/>
        </w:rPr>
        <w:t xml:space="preserve"> pretty much word for word </w:t>
      </w:r>
      <w:r w:rsidR="00C06FE3" w:rsidRPr="00C16ACF">
        <w:rPr>
          <w:rFonts w:ascii="Times New Roman" w:hAnsi="Times New Roman"/>
          <w:color w:val="000000"/>
        </w:rPr>
        <w:t>i</w:t>
      </w:r>
      <w:r w:rsidR="00453CB7" w:rsidRPr="00C16ACF">
        <w:rPr>
          <w:rFonts w:ascii="Times New Roman" w:hAnsi="Times New Roman"/>
          <w:color w:val="000000"/>
        </w:rPr>
        <w:t xml:space="preserve">n </w:t>
      </w:r>
      <w:r w:rsidR="009A5792" w:rsidRPr="00C16ACF">
        <w:rPr>
          <w:rFonts w:ascii="Times New Roman" w:hAnsi="Times New Roman"/>
          <w:color w:val="000000"/>
        </w:rPr>
        <w:t xml:space="preserve">the </w:t>
      </w:r>
      <w:proofErr w:type="spellStart"/>
      <w:r w:rsidR="009A5792" w:rsidRPr="00C16ACF">
        <w:rPr>
          <w:rFonts w:ascii="Times New Roman" w:hAnsi="Times New Roman"/>
          <w:i/>
          <w:color w:val="000000"/>
        </w:rPr>
        <w:t>Prototractatus</w:t>
      </w:r>
      <w:proofErr w:type="spellEnd"/>
      <w:r w:rsidR="00153521" w:rsidRPr="00C16ACF">
        <w:rPr>
          <w:rFonts w:ascii="Times New Roman" w:hAnsi="Times New Roman"/>
          <w:color w:val="000000"/>
        </w:rPr>
        <w:t xml:space="preserve"> and </w:t>
      </w:r>
      <w:r w:rsidR="009E0FA4" w:rsidRPr="00C16ACF">
        <w:rPr>
          <w:rFonts w:ascii="Times New Roman" w:hAnsi="Times New Roman"/>
          <w:color w:val="000000"/>
        </w:rPr>
        <w:t xml:space="preserve">the </w:t>
      </w:r>
      <w:r w:rsidR="009E0FA4" w:rsidRPr="00C16ACF">
        <w:rPr>
          <w:rFonts w:ascii="Times New Roman" w:hAnsi="Times New Roman"/>
          <w:i/>
          <w:color w:val="000000"/>
        </w:rPr>
        <w:t>Tractatus</w:t>
      </w:r>
      <w:r w:rsidR="00DF135C" w:rsidRPr="00C16ACF">
        <w:rPr>
          <w:rFonts w:ascii="Times New Roman" w:hAnsi="Times New Roman"/>
          <w:color w:val="000000"/>
        </w:rPr>
        <w:t xml:space="preserve"> </w:t>
      </w:r>
      <w:r w:rsidR="001D5842" w:rsidRPr="00C16ACF">
        <w:rPr>
          <w:rFonts w:ascii="Times New Roman" w:hAnsi="Times New Roman"/>
          <w:color w:val="000000"/>
        </w:rPr>
        <w:t xml:space="preserve">after </w:t>
      </w:r>
      <w:r w:rsidR="00363841" w:rsidRPr="00C16ACF">
        <w:rPr>
          <w:rFonts w:ascii="Times New Roman" w:hAnsi="Times New Roman"/>
          <w:color w:val="000000"/>
        </w:rPr>
        <w:t xml:space="preserve">he had introduced </w:t>
      </w:r>
      <w:r w:rsidR="00991ED8" w:rsidRPr="00C16ACF">
        <w:rPr>
          <w:rFonts w:ascii="Times New Roman" w:hAnsi="Times New Roman"/>
          <w:color w:val="000000"/>
        </w:rPr>
        <w:t xml:space="preserve">the </w:t>
      </w:r>
      <w:r w:rsidR="00B21EF0" w:rsidRPr="00C16ACF">
        <w:rPr>
          <w:rFonts w:ascii="Times New Roman" w:hAnsi="Times New Roman"/>
          <w:color w:val="000000"/>
        </w:rPr>
        <w:t>notion of an operation</w:t>
      </w:r>
      <w:r w:rsidR="00363841" w:rsidRPr="00C16ACF">
        <w:rPr>
          <w:rFonts w:ascii="Times New Roman" w:hAnsi="Times New Roman"/>
          <w:color w:val="000000"/>
        </w:rPr>
        <w:t xml:space="preserve">, sketched his </w:t>
      </w:r>
      <w:r w:rsidR="00053D08">
        <w:rPr>
          <w:rFonts w:ascii="Times New Roman" w:hAnsi="Times New Roman"/>
          <w:color w:val="000000"/>
        </w:rPr>
        <w:t>“</w:t>
      </w:r>
      <w:r w:rsidR="001D5842" w:rsidRPr="00C16ACF">
        <w:rPr>
          <w:rFonts w:ascii="Times New Roman" w:hAnsi="Times New Roman"/>
          <w:color w:val="000000"/>
        </w:rPr>
        <w:t>theory of number</w:t>
      </w:r>
      <w:r w:rsidR="00053D08">
        <w:rPr>
          <w:rFonts w:ascii="Times New Roman" w:hAnsi="Times New Roman"/>
          <w:color w:val="000000"/>
        </w:rPr>
        <w:t>”</w:t>
      </w:r>
      <w:r w:rsidR="00DA7172" w:rsidRPr="00C16ACF">
        <w:rPr>
          <w:rFonts w:ascii="Times New Roman" w:hAnsi="Times New Roman"/>
          <w:color w:val="000000"/>
        </w:rPr>
        <w:t xml:space="preserve"> </w:t>
      </w:r>
      <w:r w:rsidR="00991ED8" w:rsidRPr="00C16ACF">
        <w:rPr>
          <w:rFonts w:ascii="Times New Roman" w:hAnsi="Times New Roman"/>
          <w:color w:val="000000"/>
        </w:rPr>
        <w:t xml:space="preserve">and </w:t>
      </w:r>
      <w:r w:rsidR="00363841" w:rsidRPr="00C16ACF">
        <w:rPr>
          <w:rFonts w:ascii="Times New Roman" w:hAnsi="Times New Roman"/>
          <w:color w:val="000000"/>
        </w:rPr>
        <w:t xml:space="preserve">discussed </w:t>
      </w:r>
      <w:r w:rsidR="00991ED8" w:rsidRPr="00C16ACF">
        <w:rPr>
          <w:rFonts w:ascii="Times New Roman" w:hAnsi="Times New Roman"/>
          <w:color w:val="000000"/>
        </w:rPr>
        <w:t>the nature of mathematics</w:t>
      </w:r>
      <w:r w:rsidR="00DD03E0" w:rsidRPr="00C16ACF">
        <w:rPr>
          <w:rFonts w:ascii="Times New Roman" w:hAnsi="Times New Roman"/>
          <w:color w:val="000000"/>
        </w:rPr>
        <w:t>.</w:t>
      </w:r>
      <w:r w:rsidR="00153521" w:rsidRPr="00C16ACF">
        <w:rPr>
          <w:rFonts w:ascii="Times New Roman" w:hAnsi="Times New Roman"/>
          <w:color w:val="000000"/>
        </w:rPr>
        <w:t xml:space="preserve">  </w:t>
      </w:r>
      <w:r w:rsidR="003372F6" w:rsidRPr="00C16ACF">
        <w:rPr>
          <w:rFonts w:ascii="Times New Roman" w:hAnsi="Times New Roman"/>
          <w:color w:val="000000"/>
        </w:rPr>
        <w:t xml:space="preserve">Nor should </w:t>
      </w:r>
      <w:r w:rsidR="00C06FE3" w:rsidRPr="00C16ACF">
        <w:rPr>
          <w:rFonts w:ascii="Times New Roman" w:hAnsi="Times New Roman"/>
          <w:color w:val="000000"/>
        </w:rPr>
        <w:t xml:space="preserve">it </w:t>
      </w:r>
      <w:r w:rsidR="003372F6" w:rsidRPr="00C16ACF">
        <w:rPr>
          <w:rFonts w:ascii="Times New Roman" w:hAnsi="Times New Roman"/>
          <w:color w:val="000000"/>
        </w:rPr>
        <w:t xml:space="preserve">be overlooked that in the </w:t>
      </w:r>
      <w:proofErr w:type="spellStart"/>
      <w:r w:rsidR="003372F6" w:rsidRPr="00C16ACF">
        <w:rPr>
          <w:rFonts w:ascii="Times New Roman" w:hAnsi="Times New Roman"/>
          <w:i/>
          <w:color w:val="000000"/>
        </w:rPr>
        <w:t>Prototractatus</w:t>
      </w:r>
      <w:proofErr w:type="spellEnd"/>
      <w:r w:rsidR="003372F6" w:rsidRPr="00C16ACF">
        <w:rPr>
          <w:rFonts w:ascii="Times New Roman" w:hAnsi="Times New Roman"/>
          <w:i/>
          <w:color w:val="000000"/>
        </w:rPr>
        <w:t xml:space="preserve"> </w:t>
      </w:r>
      <w:r w:rsidR="003372F6" w:rsidRPr="00C16ACF">
        <w:rPr>
          <w:rFonts w:ascii="Times New Roman" w:hAnsi="Times New Roman"/>
          <w:color w:val="000000"/>
        </w:rPr>
        <w:t xml:space="preserve">he restates </w:t>
      </w:r>
      <w:r w:rsidR="004166D4" w:rsidRPr="00C16ACF">
        <w:rPr>
          <w:rFonts w:ascii="Times New Roman" w:hAnsi="Times New Roman"/>
          <w:color w:val="000000"/>
        </w:rPr>
        <w:t xml:space="preserve">that </w:t>
      </w:r>
      <w:r w:rsidR="00153521" w:rsidRPr="00C16ACF">
        <w:rPr>
          <w:rFonts w:ascii="Times New Roman" w:hAnsi="Times New Roman"/>
          <w:color w:val="000000"/>
        </w:rPr>
        <w:t xml:space="preserve">the likes of </w:t>
      </w:r>
      <w:r w:rsidR="00053D08">
        <w:rPr>
          <w:rFonts w:ascii="Times New Roman" w:hAnsi="Times New Roman"/>
          <w:color w:val="000000"/>
        </w:rPr>
        <w:t>“</w:t>
      </w:r>
      <w:r w:rsidR="00153521" w:rsidRPr="00C16ACF">
        <w:rPr>
          <w:rFonts w:ascii="Times New Roman" w:hAnsi="Times New Roman"/>
          <w:color w:val="000000"/>
        </w:rPr>
        <w:t>A is red and A is green</w:t>
      </w:r>
      <w:r w:rsidR="00053D08">
        <w:rPr>
          <w:rFonts w:ascii="Times New Roman" w:hAnsi="Times New Roman"/>
          <w:color w:val="000000"/>
        </w:rPr>
        <w:t>”</w:t>
      </w:r>
      <w:r w:rsidR="00153521" w:rsidRPr="00C16ACF">
        <w:rPr>
          <w:rFonts w:ascii="Times New Roman" w:hAnsi="Times New Roman"/>
          <w:color w:val="000000"/>
        </w:rPr>
        <w:t xml:space="preserve"> are contradictory</w:t>
      </w:r>
      <w:r w:rsidR="003372F6" w:rsidRPr="00C16ACF">
        <w:rPr>
          <w:rFonts w:ascii="Times New Roman" w:hAnsi="Times New Roman"/>
          <w:color w:val="000000"/>
        </w:rPr>
        <w:t xml:space="preserve"> after giving </w:t>
      </w:r>
      <w:r w:rsidR="00053D08">
        <w:rPr>
          <w:rFonts w:ascii="Times New Roman" w:hAnsi="Times New Roman"/>
          <w:color w:val="000000"/>
        </w:rPr>
        <w:t>“</w:t>
      </w:r>
      <w:r w:rsidR="003372F6" w:rsidRPr="00C16ACF">
        <w:rPr>
          <w:rFonts w:ascii="Times New Roman" w:hAnsi="Times New Roman"/>
          <w:color w:val="000000"/>
        </w:rPr>
        <w:t>[t]he general form of an integer</w:t>
      </w:r>
      <w:r w:rsidR="00053D08">
        <w:rPr>
          <w:rFonts w:ascii="Times New Roman" w:hAnsi="Times New Roman"/>
          <w:color w:val="000000"/>
        </w:rPr>
        <w:t>”</w:t>
      </w:r>
      <w:r w:rsidR="003372F6" w:rsidRPr="00C16ACF">
        <w:rPr>
          <w:rFonts w:ascii="Times New Roman" w:hAnsi="Times New Roman"/>
          <w:color w:val="000000"/>
        </w:rPr>
        <w:t xml:space="preserve"> (2000, MS 104, 70 and 94; 1971, 229 and 203)</w:t>
      </w:r>
      <w:r w:rsidR="00153521" w:rsidRPr="00C16ACF">
        <w:rPr>
          <w:rFonts w:ascii="Times New Roman" w:hAnsi="Times New Roman"/>
          <w:color w:val="000000"/>
        </w:rPr>
        <w:t>.</w:t>
      </w:r>
    </w:p>
    <w:p w14:paraId="5F7F9999" w14:textId="77777777" w:rsidR="008D4C69" w:rsidRPr="00C16ACF" w:rsidRDefault="008D4C69" w:rsidP="008D4C69">
      <w:pPr>
        <w:rPr>
          <w:rFonts w:ascii="Times New Roman" w:hAnsi="Times New Roman"/>
        </w:rPr>
      </w:pPr>
      <w:r w:rsidRPr="00C16ACF">
        <w:rPr>
          <w:rFonts w:ascii="Times New Roman" w:hAnsi="Times New Roman"/>
          <w:color w:val="000000"/>
        </w:rPr>
        <w:tab/>
      </w:r>
      <w:r w:rsidRPr="00C16ACF">
        <w:rPr>
          <w:rFonts w:ascii="Times New Roman" w:hAnsi="Times New Roman"/>
        </w:rPr>
        <w:t xml:space="preserve">Turning now to the question of why Wittgenstein came to repudiate the discussion of colour exclusion in the </w:t>
      </w:r>
      <w:r w:rsidRPr="00C16ACF">
        <w:rPr>
          <w:rFonts w:ascii="Times New Roman" w:hAnsi="Times New Roman"/>
          <w:i/>
        </w:rPr>
        <w:t>Tractatus</w:t>
      </w:r>
      <w:r w:rsidRPr="00C16ACF">
        <w:rPr>
          <w:rFonts w:ascii="Times New Roman" w:hAnsi="Times New Roman"/>
        </w:rPr>
        <w:t xml:space="preserve">, this too calls for a different answer </w:t>
      </w:r>
      <w:r w:rsidR="00C6312C" w:rsidRPr="00C16ACF">
        <w:rPr>
          <w:rFonts w:ascii="Times New Roman" w:hAnsi="Times New Roman"/>
        </w:rPr>
        <w:t xml:space="preserve">from </w:t>
      </w:r>
      <w:r w:rsidRPr="00C16ACF">
        <w:rPr>
          <w:rFonts w:ascii="Times New Roman" w:hAnsi="Times New Roman"/>
        </w:rPr>
        <w:t xml:space="preserve">the one typically offered.  There is no indication that Wittgenstein came to believe he had erred at 6.3751 about the topic prior to 1929, when after some ten years engaged in other </w:t>
      </w:r>
      <w:r w:rsidR="008D5FC5" w:rsidRPr="00C16ACF">
        <w:rPr>
          <w:rFonts w:ascii="Times New Roman" w:hAnsi="Times New Roman"/>
        </w:rPr>
        <w:t>business</w:t>
      </w:r>
      <w:r w:rsidRPr="00C16ACF">
        <w:rPr>
          <w:rFonts w:ascii="Times New Roman" w:hAnsi="Times New Roman"/>
        </w:rPr>
        <w:t xml:space="preserve">, he started writing again on philosophy.  During the period he was </w:t>
      </w:r>
      <w:r w:rsidRPr="00C16ACF">
        <w:rPr>
          <w:rFonts w:ascii="Times New Roman" w:hAnsi="Times New Roman"/>
          <w:lang w:val="en-CA"/>
        </w:rPr>
        <w:t xml:space="preserve">only minimally concerned with philosophy and there is no sign of </w:t>
      </w:r>
      <w:r w:rsidR="00C6312C" w:rsidRPr="00C16ACF">
        <w:rPr>
          <w:rFonts w:ascii="Times New Roman" w:hAnsi="Times New Roman"/>
          <w:lang w:val="en-CA"/>
        </w:rPr>
        <w:t xml:space="preserve">his </w:t>
      </w:r>
      <w:r w:rsidRPr="00C16ACF">
        <w:rPr>
          <w:rFonts w:ascii="Times New Roman" w:hAnsi="Times New Roman"/>
          <w:lang w:val="en-CA"/>
        </w:rPr>
        <w:t xml:space="preserve">having recanted what he says in 6.3751, never mind his regarding it as dooming the philosophical vision </w:t>
      </w:r>
      <w:r w:rsidRPr="00053D08">
        <w:rPr>
          <w:rFonts w:ascii="Times New Roman" w:hAnsi="Times New Roman"/>
          <w:strike/>
          <w:color w:val="FF0000"/>
          <w:lang w:val="en-CA"/>
        </w:rPr>
        <w:t>promot</w:t>
      </w:r>
      <w:r w:rsidRPr="00C16ACF">
        <w:rPr>
          <w:rFonts w:ascii="Times New Roman" w:hAnsi="Times New Roman"/>
          <w:lang w:val="en-CA"/>
        </w:rPr>
        <w:t xml:space="preserve">ed in the book.  </w:t>
      </w:r>
      <w:r w:rsidRPr="00C16ACF">
        <w:rPr>
          <w:rFonts w:ascii="Times New Roman" w:hAnsi="Times New Roman"/>
        </w:rPr>
        <w:t xml:space="preserve">Nothing in the material that has come down to us indicates that he did not remain committed to the view that the joint occurrence of two colours </w:t>
      </w:r>
      <w:r w:rsidR="00C6312C" w:rsidRPr="00C16ACF">
        <w:rPr>
          <w:rFonts w:ascii="Times New Roman" w:hAnsi="Times New Roman"/>
        </w:rPr>
        <w:t>at a point in the visual field i</w:t>
      </w:r>
      <w:r w:rsidRPr="00C16ACF">
        <w:rPr>
          <w:rFonts w:ascii="Times New Roman" w:hAnsi="Times New Roman"/>
        </w:rPr>
        <w:t xml:space="preserve">s excluded by </w:t>
      </w:r>
      <w:r w:rsidR="00053D08">
        <w:rPr>
          <w:rFonts w:ascii="Times New Roman" w:hAnsi="Times New Roman"/>
        </w:rPr>
        <w:t>“</w:t>
      </w:r>
      <w:r w:rsidRPr="00C16ACF">
        <w:rPr>
          <w:rFonts w:ascii="Times New Roman" w:hAnsi="Times New Roman"/>
        </w:rPr>
        <w:t>the logical structure of colour</w:t>
      </w:r>
      <w:r w:rsidR="00053D08">
        <w:rPr>
          <w:rFonts w:ascii="Times New Roman" w:hAnsi="Times New Roman"/>
        </w:rPr>
        <w:t>”</w:t>
      </w:r>
      <w:r w:rsidRPr="00C16ACF">
        <w:rPr>
          <w:rFonts w:ascii="Times New Roman" w:hAnsi="Times New Roman"/>
        </w:rPr>
        <w:t xml:space="preserve"> (and as comparable to position and velocity exclusion).  But if he continued to go along, with minor reservations, with Russell</w:t>
      </w:r>
      <w:r w:rsidR="007613E5">
        <w:rPr>
          <w:rFonts w:ascii="Times New Roman" w:hAnsi="Times New Roman"/>
        </w:rPr>
        <w:t>’</w:t>
      </w:r>
      <w:r w:rsidRPr="00C16ACF">
        <w:rPr>
          <w:rFonts w:ascii="Times New Roman" w:hAnsi="Times New Roman"/>
        </w:rPr>
        <w:t xml:space="preserve">s account of the phenomenon in the </w:t>
      </w:r>
      <w:r w:rsidRPr="00C16ACF">
        <w:rPr>
          <w:rFonts w:ascii="Times New Roman" w:hAnsi="Times New Roman"/>
          <w:i/>
        </w:rPr>
        <w:t>Principles</w:t>
      </w:r>
      <w:r w:rsidRPr="00C16ACF">
        <w:rPr>
          <w:rFonts w:ascii="Times New Roman" w:hAnsi="Times New Roman"/>
        </w:rPr>
        <w:t xml:space="preserve"> and to hew to a Hertzian view of mathematical physics, what prompted him to revise his thinking about colour exclusion in the months following his return to philosophy?  Nobody denies that he began in 1929 to dismantle the philosophy in </w:t>
      </w:r>
      <w:r w:rsidRPr="00C16ACF">
        <w:rPr>
          <w:rFonts w:ascii="Times New Roman" w:hAnsi="Times New Roman"/>
          <w:iCs/>
          <w:color w:val="333333"/>
        </w:rPr>
        <w:t xml:space="preserve">the </w:t>
      </w:r>
      <w:r w:rsidRPr="00C16ACF">
        <w:rPr>
          <w:rFonts w:ascii="Times New Roman" w:hAnsi="Times New Roman"/>
          <w:i/>
          <w:iCs/>
          <w:color w:val="333333"/>
        </w:rPr>
        <w:t>Tractatus</w:t>
      </w:r>
      <w:r w:rsidRPr="00C16ACF">
        <w:rPr>
          <w:rFonts w:ascii="Times New Roman" w:hAnsi="Times New Roman"/>
          <w:iCs/>
          <w:color w:val="333333"/>
        </w:rPr>
        <w:t xml:space="preserve">.  What is debatable </w:t>
      </w:r>
      <w:r w:rsidR="00C6312C" w:rsidRPr="00C16ACF">
        <w:rPr>
          <w:rFonts w:ascii="Times New Roman" w:hAnsi="Times New Roman"/>
          <w:iCs/>
          <w:color w:val="333333"/>
        </w:rPr>
        <w:t xml:space="preserve">is </w:t>
      </w:r>
      <w:r w:rsidRPr="00C16ACF">
        <w:rPr>
          <w:rFonts w:ascii="Times New Roman" w:hAnsi="Times New Roman"/>
          <w:iCs/>
          <w:color w:val="333333"/>
        </w:rPr>
        <w:t xml:space="preserve">only how his thinking about colour exclusion contributed to bringing </w:t>
      </w:r>
      <w:r w:rsidRPr="00C16ACF">
        <w:rPr>
          <w:rFonts w:ascii="Times New Roman" w:hAnsi="Times New Roman"/>
        </w:rPr>
        <w:t xml:space="preserve">the house </w:t>
      </w:r>
      <w:r w:rsidRPr="00C16ACF">
        <w:rPr>
          <w:rFonts w:ascii="Times New Roman" w:hAnsi="Times New Roman"/>
          <w:iCs/>
          <w:color w:val="333333"/>
        </w:rPr>
        <w:t>down.</w:t>
      </w:r>
      <w:r w:rsidRPr="00C16ACF">
        <w:rPr>
          <w:rFonts w:ascii="Times New Roman" w:hAnsi="Times New Roman"/>
        </w:rPr>
        <w:t xml:space="preserve">  </w:t>
      </w:r>
    </w:p>
    <w:p w14:paraId="3D34596D" w14:textId="77777777" w:rsidR="0096225B" w:rsidRPr="00C16ACF" w:rsidRDefault="006A1B91" w:rsidP="00497C84">
      <w:pPr>
        <w:autoSpaceDE w:val="0"/>
        <w:autoSpaceDN w:val="0"/>
        <w:adjustRightInd w:val="0"/>
        <w:rPr>
          <w:rFonts w:ascii="Times New Roman" w:hAnsi="Times New Roman"/>
        </w:rPr>
      </w:pPr>
      <w:r w:rsidRPr="00C16ACF">
        <w:rPr>
          <w:rFonts w:ascii="Times New Roman" w:hAnsi="Times New Roman"/>
        </w:rPr>
        <w:tab/>
        <w:t xml:space="preserve">Wittgenstein </w:t>
      </w:r>
      <w:r w:rsidR="00340B64" w:rsidRPr="00C16ACF">
        <w:rPr>
          <w:rFonts w:ascii="Times New Roman" w:hAnsi="Times New Roman"/>
        </w:rPr>
        <w:t>is standardly taken to have c</w:t>
      </w:r>
      <w:r w:rsidR="009D2FD5" w:rsidRPr="00C16ACF">
        <w:rPr>
          <w:rFonts w:ascii="Times New Roman" w:hAnsi="Times New Roman"/>
        </w:rPr>
        <w:t>riticise</w:t>
      </w:r>
      <w:r w:rsidR="00340B64" w:rsidRPr="00C16ACF">
        <w:rPr>
          <w:rFonts w:ascii="Times New Roman" w:hAnsi="Times New Roman"/>
        </w:rPr>
        <w:t xml:space="preserve">d the discussion of </w:t>
      </w:r>
      <w:r w:rsidR="00803615" w:rsidRPr="00C16ACF">
        <w:rPr>
          <w:rFonts w:ascii="Times New Roman" w:hAnsi="Times New Roman"/>
        </w:rPr>
        <w:t xml:space="preserve">colour </w:t>
      </w:r>
      <w:r w:rsidR="00290B64" w:rsidRPr="00C16ACF">
        <w:rPr>
          <w:rFonts w:ascii="Times New Roman" w:hAnsi="Times New Roman"/>
        </w:rPr>
        <w:t xml:space="preserve">exclusion </w:t>
      </w:r>
      <w:r w:rsidR="00803615" w:rsidRPr="00C16ACF">
        <w:rPr>
          <w:rFonts w:ascii="Times New Roman" w:hAnsi="Times New Roman"/>
        </w:rPr>
        <w:t xml:space="preserve">in </w:t>
      </w:r>
      <w:r w:rsidR="00345189" w:rsidRPr="00C16ACF">
        <w:rPr>
          <w:rFonts w:ascii="Times New Roman" w:hAnsi="Times New Roman"/>
        </w:rPr>
        <w:t xml:space="preserve">the </w:t>
      </w:r>
      <w:r w:rsidR="00345189" w:rsidRPr="00C16ACF">
        <w:rPr>
          <w:rFonts w:ascii="Times New Roman" w:hAnsi="Times New Roman"/>
          <w:i/>
        </w:rPr>
        <w:t xml:space="preserve">Tractatus </w:t>
      </w:r>
      <w:r w:rsidR="00345189" w:rsidRPr="00C16ACF">
        <w:rPr>
          <w:rFonts w:ascii="Times New Roman" w:hAnsi="Times New Roman"/>
        </w:rPr>
        <w:t xml:space="preserve">in </w:t>
      </w:r>
      <w:r w:rsidR="00053D08">
        <w:rPr>
          <w:rFonts w:ascii="Times New Roman" w:hAnsi="Times New Roman"/>
        </w:rPr>
        <w:t>“</w:t>
      </w:r>
      <w:r w:rsidR="00B578D0" w:rsidRPr="00C16ACF">
        <w:rPr>
          <w:rFonts w:ascii="Times New Roman" w:hAnsi="Times New Roman"/>
        </w:rPr>
        <w:t>Some Remarks on Logical Form</w:t>
      </w:r>
      <w:r w:rsidR="00053D08">
        <w:rPr>
          <w:rFonts w:ascii="Times New Roman" w:hAnsi="Times New Roman"/>
        </w:rPr>
        <w:t>”</w:t>
      </w:r>
      <w:r w:rsidR="004166D4" w:rsidRPr="00C16ACF">
        <w:rPr>
          <w:rFonts w:ascii="Times New Roman" w:hAnsi="Times New Roman"/>
        </w:rPr>
        <w:t xml:space="preserve">, a paper </w:t>
      </w:r>
      <w:r w:rsidR="00345189" w:rsidRPr="00C16ACF">
        <w:rPr>
          <w:rFonts w:ascii="Times New Roman" w:hAnsi="Times New Roman"/>
        </w:rPr>
        <w:t xml:space="preserve">he </w:t>
      </w:r>
      <w:r w:rsidR="004164BB" w:rsidRPr="00053D08">
        <w:rPr>
          <w:rFonts w:ascii="Times New Roman" w:hAnsi="Times New Roman"/>
          <w:strike/>
          <w:color w:val="FF0000"/>
        </w:rPr>
        <w:t>initiall</w:t>
      </w:r>
      <w:r w:rsidR="004164BB" w:rsidRPr="00C16ACF">
        <w:rPr>
          <w:rFonts w:ascii="Times New Roman" w:hAnsi="Times New Roman"/>
        </w:rPr>
        <w:t xml:space="preserve">y </w:t>
      </w:r>
      <w:r w:rsidR="006935F6" w:rsidRPr="00C16ACF">
        <w:rPr>
          <w:rFonts w:ascii="Times New Roman" w:hAnsi="Times New Roman"/>
        </w:rPr>
        <w:t xml:space="preserve">planned </w:t>
      </w:r>
      <w:r w:rsidR="00345189" w:rsidRPr="00C16ACF">
        <w:rPr>
          <w:rFonts w:ascii="Times New Roman" w:hAnsi="Times New Roman"/>
        </w:rPr>
        <w:t xml:space="preserve">to deliver </w:t>
      </w:r>
      <w:r w:rsidR="00B578D0" w:rsidRPr="00C16ACF">
        <w:rPr>
          <w:rFonts w:ascii="Times New Roman" w:hAnsi="Times New Roman"/>
        </w:rPr>
        <w:t>at the (British) Aristotelian Society</w:t>
      </w:r>
      <w:r w:rsidR="00264DC4" w:rsidRPr="00C16ACF">
        <w:rPr>
          <w:rFonts w:ascii="Times New Roman" w:hAnsi="Times New Roman"/>
        </w:rPr>
        <w:t xml:space="preserve"> </w:t>
      </w:r>
      <w:r w:rsidR="004164BB" w:rsidRPr="00C16ACF">
        <w:rPr>
          <w:rFonts w:ascii="Times New Roman" w:hAnsi="Times New Roman"/>
        </w:rPr>
        <w:t xml:space="preserve">in </w:t>
      </w:r>
      <w:r w:rsidR="00390133" w:rsidRPr="00C16ACF">
        <w:rPr>
          <w:rFonts w:ascii="Times New Roman" w:hAnsi="Times New Roman"/>
        </w:rPr>
        <w:t xml:space="preserve">July </w:t>
      </w:r>
      <w:r w:rsidR="004164BB" w:rsidRPr="00C16ACF">
        <w:rPr>
          <w:rFonts w:ascii="Times New Roman" w:hAnsi="Times New Roman"/>
        </w:rPr>
        <w:t>1929</w:t>
      </w:r>
      <w:r w:rsidR="00755CF3" w:rsidRPr="00C16ACF">
        <w:rPr>
          <w:rFonts w:ascii="Times New Roman" w:hAnsi="Times New Roman"/>
        </w:rPr>
        <w:t xml:space="preserve"> </w:t>
      </w:r>
      <w:r w:rsidR="004166D4" w:rsidRPr="00C16ACF">
        <w:rPr>
          <w:rFonts w:ascii="Times New Roman" w:hAnsi="Times New Roman"/>
        </w:rPr>
        <w:t xml:space="preserve">(1993, pp. 29-35).  </w:t>
      </w:r>
      <w:r w:rsidR="006935F6" w:rsidRPr="00C16ACF">
        <w:rPr>
          <w:rFonts w:ascii="Times New Roman" w:hAnsi="Times New Roman"/>
        </w:rPr>
        <w:t xml:space="preserve">In </w:t>
      </w:r>
      <w:r w:rsidR="00D15B76" w:rsidRPr="00C16ACF">
        <w:rPr>
          <w:rFonts w:ascii="Times New Roman" w:hAnsi="Times New Roman"/>
        </w:rPr>
        <w:t xml:space="preserve">this </w:t>
      </w:r>
      <w:r w:rsidR="00345189" w:rsidRPr="00C16ACF">
        <w:rPr>
          <w:rFonts w:ascii="Times New Roman" w:hAnsi="Times New Roman"/>
        </w:rPr>
        <w:t xml:space="preserve">paper </w:t>
      </w:r>
      <w:r w:rsidR="006935F6" w:rsidRPr="00C16ACF">
        <w:rPr>
          <w:rFonts w:ascii="Times New Roman" w:hAnsi="Times New Roman"/>
        </w:rPr>
        <w:t xml:space="preserve">he is supposed to have targeted </w:t>
      </w:r>
      <w:r w:rsidR="007F4362" w:rsidRPr="00C16ACF">
        <w:rPr>
          <w:rFonts w:ascii="Times New Roman" w:hAnsi="Times New Roman"/>
        </w:rPr>
        <w:t xml:space="preserve">the </w:t>
      </w:r>
      <w:r w:rsidR="00345189" w:rsidRPr="00C16ACF">
        <w:rPr>
          <w:rFonts w:ascii="Times New Roman" w:hAnsi="Times New Roman"/>
        </w:rPr>
        <w:t xml:space="preserve">thought advanced </w:t>
      </w:r>
      <w:r w:rsidR="009D2FD5" w:rsidRPr="00C16ACF">
        <w:rPr>
          <w:rFonts w:ascii="Times New Roman" w:hAnsi="Times New Roman"/>
        </w:rPr>
        <w:t xml:space="preserve">in the </w:t>
      </w:r>
      <w:r w:rsidR="004164BB" w:rsidRPr="00C16ACF">
        <w:rPr>
          <w:rFonts w:ascii="Times New Roman" w:hAnsi="Times New Roman"/>
        </w:rPr>
        <w:t xml:space="preserve">third paragraph of 6.3751 </w:t>
      </w:r>
      <w:r w:rsidR="006935F6" w:rsidRPr="00C16ACF">
        <w:rPr>
          <w:rFonts w:ascii="Times New Roman" w:hAnsi="Times New Roman"/>
        </w:rPr>
        <w:t xml:space="preserve">about </w:t>
      </w:r>
      <w:r w:rsidR="00386D98" w:rsidRPr="00C16ACF">
        <w:rPr>
          <w:rFonts w:ascii="Times New Roman" w:hAnsi="Times New Roman"/>
        </w:rPr>
        <w:t xml:space="preserve">the joint </w:t>
      </w:r>
      <w:r w:rsidR="0010223D" w:rsidRPr="00C16ACF">
        <w:rPr>
          <w:rFonts w:ascii="Times New Roman" w:hAnsi="Times New Roman"/>
        </w:rPr>
        <w:t>attribution</w:t>
      </w:r>
      <w:r w:rsidR="00386D98" w:rsidRPr="00C16ACF">
        <w:rPr>
          <w:rFonts w:ascii="Times New Roman" w:hAnsi="Times New Roman"/>
        </w:rPr>
        <w:t xml:space="preserve"> </w:t>
      </w:r>
      <w:r w:rsidR="0010223D" w:rsidRPr="00C16ACF">
        <w:rPr>
          <w:rFonts w:ascii="Times New Roman" w:hAnsi="Times New Roman"/>
        </w:rPr>
        <w:t xml:space="preserve">of colours to </w:t>
      </w:r>
      <w:r w:rsidR="00386D98" w:rsidRPr="00C16ACF">
        <w:rPr>
          <w:rFonts w:ascii="Times New Roman" w:hAnsi="Times New Roman"/>
        </w:rPr>
        <w:t xml:space="preserve">a </w:t>
      </w:r>
      <w:r w:rsidR="00755CF3" w:rsidRPr="00C16ACF">
        <w:rPr>
          <w:rFonts w:ascii="Times New Roman" w:hAnsi="Times New Roman"/>
        </w:rPr>
        <w:t xml:space="preserve">point in </w:t>
      </w:r>
      <w:r w:rsidR="00803615" w:rsidRPr="00C16ACF">
        <w:rPr>
          <w:rFonts w:ascii="Times New Roman" w:hAnsi="Times New Roman"/>
        </w:rPr>
        <w:t>the visual field</w:t>
      </w:r>
      <w:r w:rsidR="00755CF3" w:rsidRPr="00C16ACF">
        <w:rPr>
          <w:rFonts w:ascii="Times New Roman" w:hAnsi="Times New Roman"/>
        </w:rPr>
        <w:t xml:space="preserve"> </w:t>
      </w:r>
      <w:r w:rsidR="006935F6" w:rsidRPr="00C16ACF">
        <w:rPr>
          <w:rFonts w:ascii="Times New Roman" w:hAnsi="Times New Roman"/>
        </w:rPr>
        <w:t>being</w:t>
      </w:r>
      <w:r w:rsidR="00345189" w:rsidRPr="00C16ACF">
        <w:rPr>
          <w:rFonts w:ascii="Times New Roman" w:hAnsi="Times New Roman"/>
        </w:rPr>
        <w:t xml:space="preserve"> </w:t>
      </w:r>
      <w:r w:rsidR="003E053E" w:rsidRPr="00C16ACF">
        <w:rPr>
          <w:rFonts w:ascii="Times New Roman" w:hAnsi="Times New Roman"/>
        </w:rPr>
        <w:t>contradictory</w:t>
      </w:r>
      <w:r w:rsidR="004164BB" w:rsidRPr="00C16ACF">
        <w:rPr>
          <w:rFonts w:ascii="Times New Roman" w:hAnsi="Times New Roman"/>
        </w:rPr>
        <w:t xml:space="preserve">.  </w:t>
      </w:r>
      <w:r w:rsidR="00386D98" w:rsidRPr="00C16ACF">
        <w:rPr>
          <w:rFonts w:ascii="Times New Roman" w:hAnsi="Times New Roman"/>
        </w:rPr>
        <w:t xml:space="preserve">The </w:t>
      </w:r>
      <w:r w:rsidR="00345189" w:rsidRPr="00C16ACF">
        <w:rPr>
          <w:rFonts w:ascii="Times New Roman" w:hAnsi="Times New Roman"/>
        </w:rPr>
        <w:t xml:space="preserve">contention </w:t>
      </w:r>
      <w:r w:rsidR="00386D98" w:rsidRPr="00C16ACF">
        <w:rPr>
          <w:rFonts w:ascii="Times New Roman" w:hAnsi="Times New Roman"/>
        </w:rPr>
        <w:t xml:space="preserve">is that </w:t>
      </w:r>
      <w:r w:rsidR="00EA303E" w:rsidRPr="00C16ACF">
        <w:rPr>
          <w:rFonts w:ascii="Times New Roman" w:hAnsi="Times New Roman"/>
        </w:rPr>
        <w:t xml:space="preserve">in </w:t>
      </w:r>
      <w:r w:rsidR="00053D08">
        <w:rPr>
          <w:rFonts w:ascii="Times New Roman" w:hAnsi="Times New Roman"/>
        </w:rPr>
        <w:t>“</w:t>
      </w:r>
      <w:r w:rsidR="00EA303E" w:rsidRPr="00C16ACF">
        <w:rPr>
          <w:rFonts w:ascii="Times New Roman" w:hAnsi="Times New Roman"/>
        </w:rPr>
        <w:t>Some Remarks on Logical Form</w:t>
      </w:r>
      <w:r w:rsidR="00053D08">
        <w:rPr>
          <w:rFonts w:ascii="Times New Roman" w:hAnsi="Times New Roman"/>
        </w:rPr>
        <w:t>”</w:t>
      </w:r>
      <w:r w:rsidR="00EA303E" w:rsidRPr="00C16ACF">
        <w:rPr>
          <w:rFonts w:ascii="Times New Roman" w:hAnsi="Times New Roman"/>
        </w:rPr>
        <w:t xml:space="preserve"> </w:t>
      </w:r>
      <w:r w:rsidR="00053D08">
        <w:rPr>
          <w:rFonts w:ascii="Times New Roman" w:hAnsi="Times New Roman"/>
        </w:rPr>
        <w:t>“</w:t>
      </w:r>
      <w:r w:rsidR="006935F6" w:rsidRPr="00C16ACF">
        <w:rPr>
          <w:rFonts w:ascii="Times New Roman" w:hAnsi="Times New Roman"/>
        </w:rPr>
        <w:t xml:space="preserve">he </w:t>
      </w:r>
      <w:r w:rsidR="00A25872" w:rsidRPr="00C16ACF">
        <w:rPr>
          <w:rFonts w:ascii="Times New Roman" w:hAnsi="Times New Roman"/>
        </w:rPr>
        <w:t xml:space="preserve">stated clearly the </w:t>
      </w:r>
      <w:r w:rsidR="00DB6750" w:rsidRPr="00C16ACF">
        <w:rPr>
          <w:rFonts w:ascii="Times New Roman" w:hAnsi="Times New Roman"/>
        </w:rPr>
        <w:t xml:space="preserve">inadequacy of the solution </w:t>
      </w:r>
      <w:r w:rsidR="00A25872" w:rsidRPr="00C16ACF">
        <w:rPr>
          <w:rFonts w:ascii="Times New Roman" w:hAnsi="Times New Roman"/>
        </w:rPr>
        <w:t xml:space="preserve">[to the problem of colour exclusion] </w:t>
      </w:r>
      <w:r w:rsidR="00DB6750" w:rsidRPr="00C16ACF">
        <w:rPr>
          <w:rFonts w:ascii="Times New Roman" w:hAnsi="Times New Roman"/>
        </w:rPr>
        <w:t xml:space="preserve">in the </w:t>
      </w:r>
      <w:r w:rsidR="00DB6750" w:rsidRPr="00C16ACF">
        <w:rPr>
          <w:rFonts w:ascii="Times New Roman" w:hAnsi="Times New Roman"/>
          <w:i/>
        </w:rPr>
        <w:t>Tractatus</w:t>
      </w:r>
      <w:r w:rsidR="00053D08">
        <w:rPr>
          <w:rFonts w:ascii="Times New Roman" w:hAnsi="Times New Roman"/>
        </w:rPr>
        <w:t>”</w:t>
      </w:r>
      <w:r w:rsidR="00DB6750" w:rsidRPr="00C16ACF">
        <w:rPr>
          <w:rFonts w:ascii="Times New Roman" w:hAnsi="Times New Roman"/>
        </w:rPr>
        <w:t xml:space="preserve"> </w:t>
      </w:r>
      <w:r w:rsidR="00A25872" w:rsidRPr="00C16ACF">
        <w:rPr>
          <w:rFonts w:ascii="Times New Roman" w:hAnsi="Times New Roman"/>
        </w:rPr>
        <w:t xml:space="preserve">and </w:t>
      </w:r>
      <w:r w:rsidR="00053D08">
        <w:rPr>
          <w:rFonts w:ascii="Times New Roman" w:hAnsi="Times New Roman"/>
        </w:rPr>
        <w:t>“</w:t>
      </w:r>
      <w:r w:rsidR="001324F3" w:rsidRPr="00C16ACF">
        <w:rPr>
          <w:rFonts w:ascii="Times New Roman" w:hAnsi="Times New Roman"/>
        </w:rPr>
        <w:t xml:space="preserve">tackled </w:t>
      </w:r>
      <w:r w:rsidR="00DB6750" w:rsidRPr="00C16ACF">
        <w:rPr>
          <w:rFonts w:ascii="Times New Roman" w:hAnsi="Times New Roman"/>
        </w:rPr>
        <w:t>the issue head on</w:t>
      </w:r>
      <w:r w:rsidR="00053D08">
        <w:rPr>
          <w:rFonts w:ascii="Times New Roman" w:hAnsi="Times New Roman"/>
        </w:rPr>
        <w:t>”</w:t>
      </w:r>
      <w:r w:rsidR="00DB6750" w:rsidRPr="00C16ACF">
        <w:rPr>
          <w:rFonts w:ascii="Times New Roman" w:hAnsi="Times New Roman"/>
        </w:rPr>
        <w:t xml:space="preserve"> (Hacker 1986, p.</w:t>
      </w:r>
      <w:r w:rsidR="002B7963" w:rsidRPr="00C16ACF">
        <w:rPr>
          <w:rFonts w:ascii="Times New Roman" w:hAnsi="Times New Roman"/>
        </w:rPr>
        <w:t xml:space="preserve"> </w:t>
      </w:r>
      <w:r w:rsidR="00DB6750" w:rsidRPr="00C16ACF">
        <w:rPr>
          <w:rFonts w:ascii="Times New Roman" w:hAnsi="Times New Roman"/>
        </w:rPr>
        <w:t xml:space="preserve">109).  </w:t>
      </w:r>
      <w:r w:rsidR="00A25872" w:rsidRPr="00C16ACF">
        <w:rPr>
          <w:rFonts w:ascii="Times New Roman" w:hAnsi="Times New Roman"/>
        </w:rPr>
        <w:t xml:space="preserve">This </w:t>
      </w:r>
      <w:r w:rsidR="00D15B76" w:rsidRPr="00C16ACF">
        <w:rPr>
          <w:rFonts w:ascii="Times New Roman" w:hAnsi="Times New Roman"/>
        </w:rPr>
        <w:t xml:space="preserve">is a </w:t>
      </w:r>
      <w:r w:rsidR="00A25872" w:rsidRPr="00C16ACF">
        <w:rPr>
          <w:rFonts w:ascii="Times New Roman" w:hAnsi="Times New Roman"/>
        </w:rPr>
        <w:t>simple and seemingly explanatory</w:t>
      </w:r>
      <w:r w:rsidR="00D15B76" w:rsidRPr="00C16ACF">
        <w:rPr>
          <w:rFonts w:ascii="Times New Roman" w:hAnsi="Times New Roman"/>
        </w:rPr>
        <w:t xml:space="preserve"> account of the development of Wittgenstein</w:t>
      </w:r>
      <w:r w:rsidR="007613E5">
        <w:rPr>
          <w:rFonts w:ascii="Times New Roman" w:hAnsi="Times New Roman"/>
        </w:rPr>
        <w:t>’</w:t>
      </w:r>
      <w:r w:rsidR="00D15B76" w:rsidRPr="00C16ACF">
        <w:rPr>
          <w:rFonts w:ascii="Times New Roman" w:hAnsi="Times New Roman"/>
        </w:rPr>
        <w:t>s thought</w:t>
      </w:r>
      <w:r w:rsidR="00A25872" w:rsidRPr="00C16ACF">
        <w:rPr>
          <w:rFonts w:ascii="Times New Roman" w:hAnsi="Times New Roman"/>
        </w:rPr>
        <w:t xml:space="preserve">.  </w:t>
      </w:r>
      <w:r w:rsidR="00D15B76" w:rsidRPr="00C16ACF">
        <w:rPr>
          <w:rFonts w:ascii="Times New Roman" w:hAnsi="Times New Roman"/>
        </w:rPr>
        <w:t xml:space="preserve">The only hitch is that </w:t>
      </w:r>
      <w:r w:rsidR="00A25872" w:rsidRPr="00C16ACF">
        <w:rPr>
          <w:rFonts w:ascii="Times New Roman" w:hAnsi="Times New Roman"/>
        </w:rPr>
        <w:t xml:space="preserve">it </w:t>
      </w:r>
      <w:r w:rsidR="009E7E5C" w:rsidRPr="00C16ACF">
        <w:rPr>
          <w:rFonts w:ascii="Times New Roman" w:hAnsi="Times New Roman"/>
        </w:rPr>
        <w:t>l</w:t>
      </w:r>
      <w:r w:rsidR="00755CF3" w:rsidRPr="00C16ACF">
        <w:rPr>
          <w:rFonts w:ascii="Times New Roman" w:hAnsi="Times New Roman"/>
        </w:rPr>
        <w:t>abours under considerable difficulty</w:t>
      </w:r>
      <w:r w:rsidR="00A25872" w:rsidRPr="00C16ACF">
        <w:rPr>
          <w:rFonts w:ascii="Times New Roman" w:hAnsi="Times New Roman"/>
        </w:rPr>
        <w:t>,</w:t>
      </w:r>
      <w:r w:rsidR="00755CF3" w:rsidRPr="00C16ACF">
        <w:rPr>
          <w:rFonts w:ascii="Times New Roman" w:hAnsi="Times New Roman"/>
        </w:rPr>
        <w:t xml:space="preserve"> and there is </w:t>
      </w:r>
      <w:r w:rsidR="00F2499C" w:rsidRPr="00C16ACF">
        <w:rPr>
          <w:rFonts w:ascii="Times New Roman" w:hAnsi="Times New Roman"/>
        </w:rPr>
        <w:t>an</w:t>
      </w:r>
      <w:r w:rsidR="009D2FD5" w:rsidRPr="00C16ACF">
        <w:rPr>
          <w:rFonts w:ascii="Times New Roman" w:hAnsi="Times New Roman"/>
        </w:rPr>
        <w:t xml:space="preserve"> alternative</w:t>
      </w:r>
      <w:r w:rsidR="003E053E" w:rsidRPr="00C16ACF">
        <w:rPr>
          <w:rFonts w:ascii="Times New Roman" w:hAnsi="Times New Roman"/>
        </w:rPr>
        <w:t xml:space="preserve"> account</w:t>
      </w:r>
      <w:r w:rsidR="00345189" w:rsidRPr="00C16ACF">
        <w:rPr>
          <w:rFonts w:ascii="Times New Roman" w:hAnsi="Times New Roman"/>
        </w:rPr>
        <w:t>, one</w:t>
      </w:r>
      <w:r w:rsidR="00386D98" w:rsidRPr="00C16ACF">
        <w:rPr>
          <w:rFonts w:ascii="Times New Roman" w:hAnsi="Times New Roman"/>
        </w:rPr>
        <w:t xml:space="preserve"> </w:t>
      </w:r>
      <w:r w:rsidR="00B22EF5" w:rsidRPr="00C16ACF">
        <w:rPr>
          <w:rFonts w:ascii="Times New Roman" w:hAnsi="Times New Roman"/>
        </w:rPr>
        <w:t xml:space="preserve">in keeping with </w:t>
      </w:r>
      <w:r w:rsidR="00173595" w:rsidRPr="00C16ACF">
        <w:rPr>
          <w:rFonts w:ascii="Times New Roman" w:hAnsi="Times New Roman"/>
        </w:rPr>
        <w:t xml:space="preserve">what I </w:t>
      </w:r>
      <w:r w:rsidR="00EA2DB8" w:rsidRPr="00C16ACF">
        <w:rPr>
          <w:rFonts w:ascii="Times New Roman" w:hAnsi="Times New Roman"/>
        </w:rPr>
        <w:t xml:space="preserve">have </w:t>
      </w:r>
      <w:r w:rsidR="00F2499C" w:rsidRPr="00C16ACF">
        <w:rPr>
          <w:rFonts w:ascii="Times New Roman" w:hAnsi="Times New Roman"/>
        </w:rPr>
        <w:t xml:space="preserve">suggested </w:t>
      </w:r>
      <w:r w:rsidR="003E053E" w:rsidRPr="00C16ACF">
        <w:rPr>
          <w:rFonts w:ascii="Times New Roman" w:hAnsi="Times New Roman"/>
        </w:rPr>
        <w:t xml:space="preserve">Wittgenstein says </w:t>
      </w:r>
      <w:r w:rsidR="00B22EF5" w:rsidRPr="00C16ACF">
        <w:rPr>
          <w:rFonts w:ascii="Times New Roman" w:hAnsi="Times New Roman"/>
        </w:rPr>
        <w:t xml:space="preserve">in the </w:t>
      </w:r>
      <w:r w:rsidR="00B22EF5" w:rsidRPr="00C16ACF">
        <w:rPr>
          <w:rFonts w:ascii="Times New Roman" w:hAnsi="Times New Roman"/>
          <w:i/>
        </w:rPr>
        <w:t>Tractatus</w:t>
      </w:r>
      <w:r w:rsidR="00C54A41" w:rsidRPr="00C16ACF">
        <w:rPr>
          <w:rFonts w:ascii="Times New Roman" w:hAnsi="Times New Roman"/>
        </w:rPr>
        <w:t xml:space="preserve"> and </w:t>
      </w:r>
      <w:r w:rsidR="007C4EE4" w:rsidRPr="00C16ACF">
        <w:rPr>
          <w:rFonts w:ascii="Times New Roman" w:hAnsi="Times New Roman"/>
        </w:rPr>
        <w:t xml:space="preserve">what </w:t>
      </w:r>
      <w:r w:rsidR="00A25872" w:rsidRPr="00C16ACF">
        <w:rPr>
          <w:rFonts w:ascii="Times New Roman" w:hAnsi="Times New Roman"/>
        </w:rPr>
        <w:t>he wrote in MS 105, the first surviving document from the period</w:t>
      </w:r>
      <w:r w:rsidR="002172A9" w:rsidRPr="00C16ACF">
        <w:rPr>
          <w:rFonts w:ascii="Times New Roman" w:hAnsi="Times New Roman"/>
        </w:rPr>
        <w:t>.</w:t>
      </w:r>
      <w:r w:rsidR="00C54A41" w:rsidRPr="00C16ACF">
        <w:rPr>
          <w:rFonts w:ascii="Times New Roman" w:hAnsi="Times New Roman"/>
        </w:rPr>
        <w:t xml:space="preserve">  </w:t>
      </w:r>
      <w:r w:rsidR="002172A9" w:rsidRPr="00C16ACF">
        <w:rPr>
          <w:rFonts w:ascii="Times New Roman" w:hAnsi="Times New Roman"/>
        </w:rPr>
        <w:t xml:space="preserve">As </w:t>
      </w:r>
      <w:r w:rsidR="00EA303E" w:rsidRPr="00C16ACF">
        <w:rPr>
          <w:rFonts w:ascii="Times New Roman" w:hAnsi="Times New Roman"/>
        </w:rPr>
        <w:t xml:space="preserve">I understand the situation, </w:t>
      </w:r>
      <w:r w:rsidR="002172A9" w:rsidRPr="00C16ACF">
        <w:rPr>
          <w:rFonts w:ascii="Times New Roman" w:hAnsi="Times New Roman"/>
        </w:rPr>
        <w:t>hi</w:t>
      </w:r>
      <w:r w:rsidR="00EA303E" w:rsidRPr="00C16ACF">
        <w:rPr>
          <w:rFonts w:ascii="Times New Roman" w:hAnsi="Times New Roman"/>
        </w:rPr>
        <w:t xml:space="preserve">s </w:t>
      </w:r>
      <w:r w:rsidR="00F82D0C" w:rsidRPr="00C16ACF">
        <w:rPr>
          <w:rFonts w:ascii="Times New Roman" w:hAnsi="Times New Roman"/>
        </w:rPr>
        <w:t xml:space="preserve">about-face </w:t>
      </w:r>
      <w:r w:rsidR="002B7963" w:rsidRPr="00C16ACF">
        <w:rPr>
          <w:rFonts w:ascii="Times New Roman" w:hAnsi="Times New Roman"/>
        </w:rPr>
        <w:t>was</w:t>
      </w:r>
      <w:r w:rsidR="0096225B" w:rsidRPr="00C16ACF">
        <w:rPr>
          <w:rFonts w:ascii="Times New Roman" w:hAnsi="Times New Roman"/>
        </w:rPr>
        <w:t xml:space="preserve"> </w:t>
      </w:r>
      <w:r w:rsidR="009E7E5C" w:rsidRPr="00C16ACF">
        <w:rPr>
          <w:rFonts w:ascii="Times New Roman" w:hAnsi="Times New Roman"/>
        </w:rPr>
        <w:t>induced</w:t>
      </w:r>
      <w:r w:rsidR="00B2328A" w:rsidRPr="00C16ACF">
        <w:rPr>
          <w:rFonts w:ascii="Times New Roman" w:hAnsi="Times New Roman"/>
        </w:rPr>
        <w:t xml:space="preserve"> </w:t>
      </w:r>
      <w:r w:rsidR="009E7E5C" w:rsidRPr="00C16ACF">
        <w:rPr>
          <w:rFonts w:ascii="Times New Roman" w:hAnsi="Times New Roman"/>
        </w:rPr>
        <w:t xml:space="preserve">by </w:t>
      </w:r>
      <w:r w:rsidR="00B2328A" w:rsidRPr="00C16ACF">
        <w:rPr>
          <w:rFonts w:ascii="Times New Roman" w:hAnsi="Times New Roman"/>
        </w:rPr>
        <w:t xml:space="preserve">considerations other than </w:t>
      </w:r>
      <w:r w:rsidR="002B7963" w:rsidRPr="00C16ACF">
        <w:rPr>
          <w:rFonts w:ascii="Times New Roman" w:hAnsi="Times New Roman"/>
        </w:rPr>
        <w:t>what he had written at 6.3751</w:t>
      </w:r>
      <w:r w:rsidR="00DF75F4" w:rsidRPr="00C16ACF">
        <w:rPr>
          <w:rFonts w:ascii="Times New Roman" w:hAnsi="Times New Roman"/>
        </w:rPr>
        <w:t xml:space="preserve">, </w:t>
      </w:r>
      <w:r w:rsidR="002172A9" w:rsidRPr="00C16ACF">
        <w:rPr>
          <w:rFonts w:ascii="Times New Roman" w:hAnsi="Times New Roman"/>
        </w:rPr>
        <w:t xml:space="preserve">considerations </w:t>
      </w:r>
      <w:r w:rsidR="00B2328A" w:rsidRPr="00C16ACF">
        <w:rPr>
          <w:rFonts w:ascii="Times New Roman" w:hAnsi="Times New Roman"/>
        </w:rPr>
        <w:t xml:space="preserve">that convinced him that </w:t>
      </w:r>
      <w:r w:rsidR="002172A9" w:rsidRPr="00C16ACF">
        <w:rPr>
          <w:rFonts w:ascii="Times New Roman" w:hAnsi="Times New Roman"/>
        </w:rPr>
        <w:t>the</w:t>
      </w:r>
      <w:r w:rsidR="00641AA2" w:rsidRPr="00C16ACF">
        <w:rPr>
          <w:rFonts w:ascii="Times New Roman" w:hAnsi="Times New Roman"/>
        </w:rPr>
        <w:t xml:space="preserve"> </w:t>
      </w:r>
      <w:r w:rsidR="00AD5D4F" w:rsidRPr="00C16ACF">
        <w:rPr>
          <w:rFonts w:ascii="Times New Roman" w:hAnsi="Times New Roman"/>
        </w:rPr>
        <w:t xml:space="preserve">attribution </w:t>
      </w:r>
      <w:r w:rsidR="009E7E5C" w:rsidRPr="00C16ACF">
        <w:rPr>
          <w:rFonts w:ascii="Times New Roman" w:hAnsi="Times New Roman"/>
        </w:rPr>
        <w:t>of</w:t>
      </w:r>
      <w:r w:rsidR="00641AA2" w:rsidRPr="00C16ACF">
        <w:rPr>
          <w:rFonts w:ascii="Times New Roman" w:hAnsi="Times New Roman"/>
        </w:rPr>
        <w:t xml:space="preserve"> a</w:t>
      </w:r>
      <w:r w:rsidR="009E7E5C" w:rsidRPr="00C16ACF">
        <w:rPr>
          <w:rFonts w:ascii="Times New Roman" w:hAnsi="Times New Roman"/>
        </w:rPr>
        <w:t xml:space="preserve"> colour to </w:t>
      </w:r>
      <w:r w:rsidR="00641AA2" w:rsidRPr="00C16ACF">
        <w:rPr>
          <w:rFonts w:ascii="Times New Roman" w:hAnsi="Times New Roman"/>
        </w:rPr>
        <w:t xml:space="preserve">a </w:t>
      </w:r>
      <w:r w:rsidR="009E7E5C" w:rsidRPr="00C16ACF">
        <w:rPr>
          <w:rFonts w:ascii="Times New Roman" w:hAnsi="Times New Roman"/>
        </w:rPr>
        <w:t xml:space="preserve">point in the visual field </w:t>
      </w:r>
      <w:r w:rsidR="00641AA2" w:rsidRPr="00C16ACF">
        <w:rPr>
          <w:rFonts w:ascii="Times New Roman" w:hAnsi="Times New Roman"/>
        </w:rPr>
        <w:t>is</w:t>
      </w:r>
      <w:r w:rsidR="0096225B" w:rsidRPr="00C16ACF">
        <w:rPr>
          <w:rFonts w:ascii="Times New Roman" w:hAnsi="Times New Roman"/>
        </w:rPr>
        <w:t xml:space="preserve"> elementary, </w:t>
      </w:r>
      <w:r w:rsidR="003E053E" w:rsidRPr="00C16ACF">
        <w:rPr>
          <w:rFonts w:ascii="Times New Roman" w:hAnsi="Times New Roman"/>
        </w:rPr>
        <w:t>not complex</w:t>
      </w:r>
      <w:r w:rsidR="00504BEA" w:rsidRPr="00C16ACF">
        <w:rPr>
          <w:rFonts w:ascii="Times New Roman" w:hAnsi="Times New Roman"/>
        </w:rPr>
        <w:t>, and colour exclusion required a new explanation</w:t>
      </w:r>
      <w:r w:rsidR="0096225B" w:rsidRPr="00C16ACF">
        <w:rPr>
          <w:rFonts w:ascii="Times New Roman" w:hAnsi="Times New Roman"/>
        </w:rPr>
        <w:t>.</w:t>
      </w:r>
    </w:p>
    <w:p w14:paraId="1C577215" w14:textId="77777777" w:rsidR="001A2852" w:rsidRPr="00C16ACF" w:rsidRDefault="0096225B" w:rsidP="0096225B">
      <w:pPr>
        <w:autoSpaceDE w:val="0"/>
        <w:autoSpaceDN w:val="0"/>
        <w:adjustRightInd w:val="0"/>
        <w:rPr>
          <w:rFonts w:ascii="Times New Roman" w:hAnsi="Times New Roman"/>
        </w:rPr>
      </w:pPr>
      <w:r w:rsidRPr="00C16ACF">
        <w:rPr>
          <w:rFonts w:ascii="Times New Roman" w:hAnsi="Times New Roman"/>
        </w:rPr>
        <w:lastRenderedPageBreak/>
        <w:tab/>
      </w:r>
      <w:r w:rsidR="00504BEA" w:rsidRPr="00C16ACF">
        <w:rPr>
          <w:rFonts w:ascii="Times New Roman" w:hAnsi="Times New Roman"/>
        </w:rPr>
        <w:t>As often noted, Wittgenstein treats the impossibility of two colours at a point differ</w:t>
      </w:r>
      <w:r w:rsidRPr="00C16ACF">
        <w:rPr>
          <w:rFonts w:ascii="Times New Roman" w:hAnsi="Times New Roman"/>
        </w:rPr>
        <w:t>ent</w:t>
      </w:r>
      <w:r w:rsidR="00504BEA" w:rsidRPr="00C16ACF">
        <w:rPr>
          <w:rFonts w:ascii="Times New Roman" w:hAnsi="Times New Roman"/>
        </w:rPr>
        <w:t>ly</w:t>
      </w:r>
      <w:r w:rsidRPr="00C16ACF">
        <w:rPr>
          <w:rFonts w:ascii="Times New Roman" w:hAnsi="Times New Roman"/>
        </w:rPr>
        <w:t xml:space="preserve"> </w:t>
      </w:r>
      <w:r w:rsidR="00504BEA" w:rsidRPr="00C16ACF">
        <w:rPr>
          <w:rFonts w:ascii="Times New Roman" w:hAnsi="Times New Roman"/>
        </w:rPr>
        <w:t xml:space="preserve">in </w:t>
      </w:r>
      <w:r w:rsidR="00053D08">
        <w:rPr>
          <w:rFonts w:ascii="Times New Roman" w:hAnsi="Times New Roman"/>
        </w:rPr>
        <w:t>“</w:t>
      </w:r>
      <w:r w:rsidR="00504BEA" w:rsidRPr="00C16ACF">
        <w:rPr>
          <w:rFonts w:ascii="Times New Roman" w:hAnsi="Times New Roman"/>
        </w:rPr>
        <w:t>Some Remarks on Logical Form</w:t>
      </w:r>
      <w:r w:rsidR="00053D08">
        <w:rPr>
          <w:rFonts w:ascii="Times New Roman" w:hAnsi="Times New Roman"/>
        </w:rPr>
        <w:t>”</w:t>
      </w:r>
      <w:r w:rsidR="00504BEA" w:rsidRPr="00C16ACF">
        <w:rPr>
          <w:rFonts w:ascii="Times New Roman" w:hAnsi="Times New Roman"/>
        </w:rPr>
        <w:t xml:space="preserve"> </w:t>
      </w:r>
      <w:r w:rsidR="00053AA1" w:rsidRPr="00C16ACF">
        <w:rPr>
          <w:rFonts w:ascii="Times New Roman" w:hAnsi="Times New Roman"/>
        </w:rPr>
        <w:t xml:space="preserve">from </w:t>
      </w:r>
      <w:r w:rsidR="00504BEA" w:rsidRPr="00C16ACF">
        <w:rPr>
          <w:rFonts w:ascii="Times New Roman" w:hAnsi="Times New Roman"/>
        </w:rPr>
        <w:t>how he treats</w:t>
      </w:r>
      <w:r w:rsidR="003E053E" w:rsidRPr="00C16ACF">
        <w:rPr>
          <w:rFonts w:ascii="Times New Roman" w:hAnsi="Times New Roman"/>
        </w:rPr>
        <w:t xml:space="preserve"> </w:t>
      </w:r>
      <w:r w:rsidR="00504BEA" w:rsidRPr="00C16ACF">
        <w:rPr>
          <w:rFonts w:ascii="Times New Roman" w:hAnsi="Times New Roman"/>
        </w:rPr>
        <w:t xml:space="preserve">it </w:t>
      </w:r>
      <w:r w:rsidR="00BE074C" w:rsidRPr="00C16ACF">
        <w:rPr>
          <w:rFonts w:ascii="Times New Roman" w:hAnsi="Times New Roman"/>
        </w:rPr>
        <w:t xml:space="preserve">in the </w:t>
      </w:r>
      <w:r w:rsidR="00BE074C" w:rsidRPr="00C16ACF">
        <w:rPr>
          <w:rFonts w:ascii="Times New Roman" w:hAnsi="Times New Roman"/>
          <w:i/>
        </w:rPr>
        <w:t>Tractatus</w:t>
      </w:r>
      <w:r w:rsidR="00D918E4" w:rsidRPr="00C16ACF">
        <w:rPr>
          <w:rFonts w:ascii="Times New Roman" w:hAnsi="Times New Roman"/>
        </w:rPr>
        <w:t xml:space="preserve">.  </w:t>
      </w:r>
      <w:r w:rsidR="00EA303E" w:rsidRPr="00C16ACF">
        <w:rPr>
          <w:rFonts w:ascii="Times New Roman" w:hAnsi="Times New Roman"/>
        </w:rPr>
        <w:t>Rather than c</w:t>
      </w:r>
      <w:r w:rsidR="00AD0696" w:rsidRPr="00C16ACF">
        <w:rPr>
          <w:rFonts w:ascii="Times New Roman" w:hAnsi="Times New Roman"/>
        </w:rPr>
        <w:t>laim</w:t>
      </w:r>
      <w:r w:rsidR="00DF75F4" w:rsidRPr="00C16ACF">
        <w:rPr>
          <w:rFonts w:ascii="Times New Roman" w:hAnsi="Times New Roman"/>
        </w:rPr>
        <w:t>ing</w:t>
      </w:r>
      <w:r w:rsidR="00AD0696" w:rsidRPr="00C16ACF">
        <w:rPr>
          <w:rFonts w:ascii="Times New Roman" w:hAnsi="Times New Roman"/>
        </w:rPr>
        <w:t xml:space="preserve"> </w:t>
      </w:r>
      <w:r w:rsidR="005B1E21" w:rsidRPr="00C16ACF">
        <w:rPr>
          <w:rFonts w:ascii="Times New Roman" w:hAnsi="Times New Roman"/>
        </w:rPr>
        <w:t xml:space="preserve">analysis </w:t>
      </w:r>
      <w:r w:rsidR="002172A9" w:rsidRPr="00C16ACF">
        <w:rPr>
          <w:rFonts w:ascii="Times New Roman" w:hAnsi="Times New Roman"/>
        </w:rPr>
        <w:t xml:space="preserve">reveals </w:t>
      </w:r>
      <w:r w:rsidR="00797C67" w:rsidRPr="00C16ACF">
        <w:rPr>
          <w:rFonts w:ascii="Times New Roman" w:hAnsi="Times New Roman"/>
        </w:rPr>
        <w:t xml:space="preserve">the assertion of two colours at a point </w:t>
      </w:r>
      <w:r w:rsidR="00EA303E" w:rsidRPr="00C16ACF">
        <w:rPr>
          <w:rFonts w:ascii="Times New Roman" w:hAnsi="Times New Roman"/>
        </w:rPr>
        <w:t>to be</w:t>
      </w:r>
      <w:r w:rsidR="00797C67" w:rsidRPr="00C16ACF">
        <w:rPr>
          <w:rFonts w:ascii="Times New Roman" w:hAnsi="Times New Roman"/>
        </w:rPr>
        <w:t xml:space="preserve"> formally </w:t>
      </w:r>
      <w:r w:rsidR="0061689D" w:rsidRPr="00C16ACF">
        <w:rPr>
          <w:rFonts w:ascii="Times New Roman" w:hAnsi="Times New Roman"/>
        </w:rPr>
        <w:t>contradict</w:t>
      </w:r>
      <w:r w:rsidR="00797C67" w:rsidRPr="00C16ACF">
        <w:rPr>
          <w:rFonts w:ascii="Times New Roman" w:hAnsi="Times New Roman"/>
        </w:rPr>
        <w:t>ory</w:t>
      </w:r>
      <w:r w:rsidR="00DF75F4" w:rsidRPr="00C16ACF">
        <w:rPr>
          <w:rFonts w:ascii="Times New Roman" w:hAnsi="Times New Roman"/>
        </w:rPr>
        <w:t>, Wittgenstein writes</w:t>
      </w:r>
      <w:r w:rsidR="005B1E21" w:rsidRPr="00C16ACF">
        <w:rPr>
          <w:rFonts w:ascii="Times New Roman" w:hAnsi="Times New Roman"/>
        </w:rPr>
        <w:t xml:space="preserve"> </w:t>
      </w:r>
      <w:r w:rsidR="00586AF3" w:rsidRPr="00C16ACF">
        <w:rPr>
          <w:rFonts w:ascii="Times New Roman" w:hAnsi="Times New Roman"/>
        </w:rPr>
        <w:t>in the fifth of the six paragraphs of the paper</w:t>
      </w:r>
      <w:r w:rsidR="00DF75F4" w:rsidRPr="00C16ACF">
        <w:rPr>
          <w:rFonts w:ascii="Times New Roman" w:hAnsi="Times New Roman"/>
        </w:rPr>
        <w:t xml:space="preserve">: </w:t>
      </w:r>
      <w:r w:rsidR="00053D08">
        <w:rPr>
          <w:rFonts w:ascii="Times New Roman" w:hAnsi="Times New Roman"/>
        </w:rPr>
        <w:t>“</w:t>
      </w:r>
      <w:r w:rsidR="00DF75F4" w:rsidRPr="00C16ACF">
        <w:rPr>
          <w:rFonts w:ascii="Times New Roman" w:hAnsi="Times New Roman"/>
        </w:rPr>
        <w:t>O</w:t>
      </w:r>
      <w:r w:rsidR="001A2852" w:rsidRPr="00C16ACF">
        <w:rPr>
          <w:rFonts w:ascii="Times New Roman" w:hAnsi="Times New Roman"/>
        </w:rPr>
        <w:t xml:space="preserve">ur symbolism, which allows us to form the </w:t>
      </w:r>
      <w:r w:rsidR="00D7758E" w:rsidRPr="00C16ACF">
        <w:rPr>
          <w:rFonts w:ascii="Times New Roman" w:hAnsi="Times New Roman"/>
        </w:rPr>
        <w:t xml:space="preserve">sign of the logical product of </w:t>
      </w:r>
      <w:r w:rsidR="007613E5">
        <w:rPr>
          <w:rFonts w:ascii="Times New Roman" w:hAnsi="Times New Roman"/>
        </w:rPr>
        <w:t>‘</w:t>
      </w:r>
      <w:r w:rsidR="00D7758E" w:rsidRPr="00C16ACF">
        <w:rPr>
          <w:rFonts w:ascii="Times New Roman" w:hAnsi="Times New Roman"/>
        </w:rPr>
        <w:t>RPT</w:t>
      </w:r>
      <w:r w:rsidR="007613E5">
        <w:rPr>
          <w:rFonts w:ascii="Times New Roman" w:hAnsi="Times New Roman"/>
        </w:rPr>
        <w:t>’</w:t>
      </w:r>
      <w:r w:rsidR="00D7758E" w:rsidRPr="00C16ACF">
        <w:rPr>
          <w:rFonts w:ascii="Times New Roman" w:hAnsi="Times New Roman"/>
        </w:rPr>
        <w:t xml:space="preserve"> and </w:t>
      </w:r>
      <w:r w:rsidR="007613E5">
        <w:rPr>
          <w:rFonts w:ascii="Times New Roman" w:hAnsi="Times New Roman"/>
        </w:rPr>
        <w:t>‘</w:t>
      </w:r>
      <w:r w:rsidR="00D7758E" w:rsidRPr="00C16ACF">
        <w:rPr>
          <w:rFonts w:ascii="Times New Roman" w:hAnsi="Times New Roman"/>
        </w:rPr>
        <w:t>BPT</w:t>
      </w:r>
      <w:r w:rsidR="007613E5">
        <w:rPr>
          <w:rFonts w:ascii="Times New Roman" w:hAnsi="Times New Roman"/>
        </w:rPr>
        <w:t>’</w:t>
      </w:r>
      <w:r w:rsidR="007C4EE4" w:rsidRPr="00C16ACF">
        <w:rPr>
          <w:rFonts w:ascii="Times New Roman" w:hAnsi="Times New Roman"/>
        </w:rPr>
        <w:t xml:space="preserve"> </w:t>
      </w:r>
      <w:r w:rsidR="00586DB5" w:rsidRPr="00C16ACF">
        <w:rPr>
          <w:rFonts w:ascii="Times New Roman" w:hAnsi="Times New Roman"/>
        </w:rPr>
        <w:t xml:space="preserve">[i.e. </w:t>
      </w:r>
      <w:r w:rsidR="007613E5">
        <w:rPr>
          <w:rFonts w:ascii="Times New Roman" w:hAnsi="Times New Roman"/>
        </w:rPr>
        <w:t>‘</w:t>
      </w:r>
      <w:r w:rsidR="00314FAC" w:rsidRPr="00C16ACF">
        <w:rPr>
          <w:rFonts w:ascii="Times New Roman" w:hAnsi="Times New Roman"/>
        </w:rPr>
        <w:t>Colour R and colour B are at place P at time T</w:t>
      </w:r>
      <w:r w:rsidR="007613E5">
        <w:rPr>
          <w:rFonts w:ascii="Times New Roman" w:hAnsi="Times New Roman"/>
        </w:rPr>
        <w:t>’</w:t>
      </w:r>
      <w:r w:rsidR="00586DB5" w:rsidRPr="00C16ACF">
        <w:rPr>
          <w:rFonts w:ascii="Times New Roman" w:hAnsi="Times New Roman"/>
        </w:rPr>
        <w:t>] gives no correct picture of reality</w:t>
      </w:r>
      <w:r w:rsidR="00053D08">
        <w:rPr>
          <w:rFonts w:ascii="Times New Roman" w:hAnsi="Times New Roman"/>
        </w:rPr>
        <w:t>”</w:t>
      </w:r>
      <w:r w:rsidR="00DF75F4" w:rsidRPr="00C16ACF">
        <w:rPr>
          <w:rFonts w:ascii="Times New Roman" w:hAnsi="Times New Roman"/>
        </w:rPr>
        <w:t xml:space="preserve"> (1993, 34)</w:t>
      </w:r>
      <w:r w:rsidR="00586DB5" w:rsidRPr="00C16ACF">
        <w:rPr>
          <w:rFonts w:ascii="Times New Roman" w:hAnsi="Times New Roman"/>
        </w:rPr>
        <w:t xml:space="preserve">.  </w:t>
      </w:r>
      <w:r w:rsidR="00173595" w:rsidRPr="00C16ACF">
        <w:rPr>
          <w:rFonts w:ascii="Times New Roman" w:hAnsi="Times New Roman"/>
        </w:rPr>
        <w:t xml:space="preserve">He now </w:t>
      </w:r>
      <w:r w:rsidR="005B1E21" w:rsidRPr="00C16ACF">
        <w:rPr>
          <w:rFonts w:ascii="Times New Roman" w:hAnsi="Times New Roman"/>
        </w:rPr>
        <w:t xml:space="preserve">regards </w:t>
      </w:r>
      <w:r w:rsidR="00173595" w:rsidRPr="00C16ACF">
        <w:rPr>
          <w:rFonts w:ascii="Times New Roman" w:hAnsi="Times New Roman"/>
        </w:rPr>
        <w:t>t</w:t>
      </w:r>
      <w:r w:rsidRPr="00C16ACF">
        <w:rPr>
          <w:rFonts w:ascii="Times New Roman" w:hAnsi="Times New Roman"/>
        </w:rPr>
        <w:t xml:space="preserve">he </w:t>
      </w:r>
      <w:r w:rsidR="00586DB5" w:rsidRPr="00C16ACF">
        <w:rPr>
          <w:rFonts w:ascii="Times New Roman" w:hAnsi="Times New Roman"/>
        </w:rPr>
        <w:t xml:space="preserve">invariable falsity of </w:t>
      </w:r>
      <w:r w:rsidR="00053D08">
        <w:rPr>
          <w:rFonts w:ascii="Times New Roman" w:hAnsi="Times New Roman"/>
        </w:rPr>
        <w:t>“</w:t>
      </w:r>
      <w:r w:rsidR="00586DB5" w:rsidRPr="00C16ACF">
        <w:rPr>
          <w:rFonts w:ascii="Times New Roman" w:hAnsi="Times New Roman"/>
        </w:rPr>
        <w:t>RPT &amp; BPT</w:t>
      </w:r>
      <w:r w:rsidR="00053D08">
        <w:rPr>
          <w:rFonts w:ascii="Times New Roman" w:hAnsi="Times New Roman"/>
        </w:rPr>
        <w:t>”</w:t>
      </w:r>
      <w:r w:rsidR="00173595" w:rsidRPr="00C16ACF">
        <w:rPr>
          <w:rFonts w:ascii="Times New Roman" w:hAnsi="Times New Roman"/>
        </w:rPr>
        <w:t xml:space="preserve"> </w:t>
      </w:r>
      <w:r w:rsidR="005B1E21" w:rsidRPr="00C16ACF">
        <w:rPr>
          <w:rFonts w:ascii="Times New Roman" w:hAnsi="Times New Roman"/>
        </w:rPr>
        <w:t>a</w:t>
      </w:r>
      <w:r w:rsidR="009731D3" w:rsidRPr="00C16ACF">
        <w:rPr>
          <w:rFonts w:ascii="Times New Roman" w:hAnsi="Times New Roman"/>
        </w:rPr>
        <w:t>s t</w:t>
      </w:r>
      <w:r w:rsidR="00314FAC" w:rsidRPr="00C16ACF">
        <w:rPr>
          <w:rFonts w:ascii="Times New Roman" w:hAnsi="Times New Roman"/>
        </w:rPr>
        <w:t xml:space="preserve">raceable to the fact that </w:t>
      </w:r>
      <w:r w:rsidR="00053D08">
        <w:rPr>
          <w:rFonts w:ascii="Times New Roman" w:hAnsi="Times New Roman"/>
        </w:rPr>
        <w:t>“</w:t>
      </w:r>
      <w:proofErr w:type="gramStart"/>
      <w:r w:rsidR="007613E5">
        <w:rPr>
          <w:rFonts w:ascii="Times New Roman" w:hAnsi="Times New Roman"/>
        </w:rPr>
        <w:t>‘</w:t>
      </w:r>
      <w:r w:rsidR="00314FAC" w:rsidRPr="00C16ACF">
        <w:rPr>
          <w:rFonts w:ascii="Times New Roman" w:hAnsi="Times New Roman"/>
        </w:rPr>
        <w:t>( )</w:t>
      </w:r>
      <w:proofErr w:type="gramEnd"/>
      <w:r w:rsidR="00314FAC" w:rsidRPr="00C16ACF">
        <w:rPr>
          <w:rFonts w:ascii="Times New Roman" w:hAnsi="Times New Roman"/>
        </w:rPr>
        <w:t>PT</w:t>
      </w:r>
      <w:r w:rsidR="007613E5">
        <w:rPr>
          <w:rFonts w:ascii="Times New Roman" w:hAnsi="Times New Roman"/>
        </w:rPr>
        <w:t>’</w:t>
      </w:r>
      <w:r w:rsidR="00314FAC" w:rsidRPr="00C16ACF">
        <w:rPr>
          <w:rFonts w:ascii="Times New Roman" w:hAnsi="Times New Roman"/>
        </w:rPr>
        <w:t xml:space="preserve"> leaves room only for one entity</w:t>
      </w:r>
      <w:r w:rsidR="00053D08">
        <w:rPr>
          <w:rFonts w:ascii="Times New Roman" w:hAnsi="Times New Roman"/>
        </w:rPr>
        <w:t>”</w:t>
      </w:r>
      <w:r w:rsidR="00314FAC" w:rsidRPr="00C16ACF">
        <w:rPr>
          <w:rFonts w:ascii="Times New Roman" w:hAnsi="Times New Roman"/>
        </w:rPr>
        <w:t xml:space="preserve">.  </w:t>
      </w:r>
      <w:r w:rsidRPr="00C16ACF">
        <w:rPr>
          <w:rFonts w:ascii="Times New Roman" w:hAnsi="Times New Roman"/>
        </w:rPr>
        <w:t xml:space="preserve">Taking </w:t>
      </w:r>
      <w:r w:rsidR="00053D08">
        <w:rPr>
          <w:rFonts w:ascii="Times New Roman" w:hAnsi="Times New Roman"/>
        </w:rPr>
        <w:t>“</w:t>
      </w:r>
      <w:r w:rsidR="00314FAC" w:rsidRPr="00C16ACF">
        <w:rPr>
          <w:rFonts w:ascii="Times New Roman" w:hAnsi="Times New Roman"/>
        </w:rPr>
        <w:t>R</w:t>
      </w:r>
      <w:r w:rsidR="00DF75F4" w:rsidRPr="00C16ACF">
        <w:rPr>
          <w:rFonts w:ascii="Times New Roman" w:hAnsi="Times New Roman"/>
        </w:rPr>
        <w:t>PT</w:t>
      </w:r>
      <w:r w:rsidR="00053D08">
        <w:rPr>
          <w:rFonts w:ascii="Times New Roman" w:hAnsi="Times New Roman"/>
        </w:rPr>
        <w:t>”</w:t>
      </w:r>
      <w:r w:rsidR="00DF75F4" w:rsidRPr="00C16ACF">
        <w:rPr>
          <w:rFonts w:ascii="Times New Roman" w:hAnsi="Times New Roman"/>
        </w:rPr>
        <w:t xml:space="preserve"> a</w:t>
      </w:r>
      <w:r w:rsidR="003315E3" w:rsidRPr="00C16ACF">
        <w:rPr>
          <w:rFonts w:ascii="Times New Roman" w:hAnsi="Times New Roman"/>
        </w:rPr>
        <w:t>n</w:t>
      </w:r>
      <w:r w:rsidR="00DF75F4" w:rsidRPr="00C16ACF">
        <w:rPr>
          <w:rFonts w:ascii="Times New Roman" w:hAnsi="Times New Roman"/>
        </w:rPr>
        <w:t xml:space="preserve">d </w:t>
      </w:r>
      <w:r w:rsidR="00053D08">
        <w:rPr>
          <w:rFonts w:ascii="Times New Roman" w:hAnsi="Times New Roman"/>
        </w:rPr>
        <w:t>“</w:t>
      </w:r>
      <w:r w:rsidR="00DF75F4" w:rsidRPr="00C16ACF">
        <w:rPr>
          <w:rFonts w:ascii="Times New Roman" w:hAnsi="Times New Roman"/>
        </w:rPr>
        <w:t>BPT</w:t>
      </w:r>
      <w:r w:rsidR="00053D08">
        <w:rPr>
          <w:rFonts w:ascii="Times New Roman" w:hAnsi="Times New Roman"/>
        </w:rPr>
        <w:t>”</w:t>
      </w:r>
      <w:r w:rsidR="00DF75F4" w:rsidRPr="00C16ACF">
        <w:rPr>
          <w:rFonts w:ascii="Times New Roman" w:hAnsi="Times New Roman"/>
        </w:rPr>
        <w:t xml:space="preserve"> to </w:t>
      </w:r>
      <w:r w:rsidRPr="00C16ACF">
        <w:rPr>
          <w:rFonts w:ascii="Times New Roman" w:hAnsi="Times New Roman"/>
        </w:rPr>
        <w:t xml:space="preserve">be </w:t>
      </w:r>
      <w:r w:rsidR="00053D08">
        <w:rPr>
          <w:rFonts w:ascii="Times New Roman" w:hAnsi="Times New Roman"/>
        </w:rPr>
        <w:t>“</w:t>
      </w:r>
      <w:r w:rsidR="009731D3" w:rsidRPr="00C16ACF">
        <w:rPr>
          <w:rFonts w:ascii="Times New Roman" w:hAnsi="Times New Roman"/>
        </w:rPr>
        <w:t>in</w:t>
      </w:r>
      <w:r w:rsidR="00314FAC" w:rsidRPr="00C16ACF">
        <w:rPr>
          <w:rFonts w:ascii="Times New Roman" w:hAnsi="Times New Roman"/>
        </w:rPr>
        <w:t xml:space="preserve"> a certain sense </w:t>
      </w:r>
      <w:r w:rsidR="00314FAC" w:rsidRPr="00C16ACF">
        <w:rPr>
          <w:rFonts w:ascii="Times New Roman" w:hAnsi="Times New Roman"/>
          <w:i/>
          <w:iCs/>
        </w:rPr>
        <w:t>complete</w:t>
      </w:r>
      <w:r w:rsidR="00053D08">
        <w:rPr>
          <w:rFonts w:ascii="Times New Roman" w:hAnsi="Times New Roman"/>
        </w:rPr>
        <w:t>”</w:t>
      </w:r>
      <w:r w:rsidR="00314FAC" w:rsidRPr="00C16ACF">
        <w:rPr>
          <w:rFonts w:ascii="Times New Roman" w:hAnsi="Times New Roman"/>
        </w:rPr>
        <w:t xml:space="preserve"> </w:t>
      </w:r>
      <w:r w:rsidR="00DF75F4" w:rsidRPr="00C16ACF">
        <w:rPr>
          <w:rFonts w:ascii="Times New Roman" w:hAnsi="Times New Roman"/>
        </w:rPr>
        <w:t xml:space="preserve">(33) </w:t>
      </w:r>
      <w:r w:rsidR="00EA303E" w:rsidRPr="00C16ACF">
        <w:rPr>
          <w:rFonts w:ascii="Times New Roman" w:hAnsi="Times New Roman"/>
        </w:rPr>
        <w:t xml:space="preserve">and </w:t>
      </w:r>
      <w:r w:rsidR="00053D08">
        <w:rPr>
          <w:rFonts w:ascii="Times New Roman" w:hAnsi="Times New Roman"/>
        </w:rPr>
        <w:t>“</w:t>
      </w:r>
      <w:r w:rsidR="00DF75F4" w:rsidRPr="00C16ACF">
        <w:rPr>
          <w:rFonts w:ascii="Times New Roman" w:hAnsi="Times New Roman"/>
        </w:rPr>
        <w:t>RPT &amp; BPT</w:t>
      </w:r>
      <w:r w:rsidR="00053D08">
        <w:rPr>
          <w:rFonts w:ascii="Times New Roman" w:hAnsi="Times New Roman"/>
        </w:rPr>
        <w:t>”</w:t>
      </w:r>
      <w:r w:rsidR="00DF75F4" w:rsidRPr="00C16ACF">
        <w:rPr>
          <w:rFonts w:ascii="Times New Roman" w:hAnsi="Times New Roman"/>
        </w:rPr>
        <w:t xml:space="preserve"> </w:t>
      </w:r>
      <w:r w:rsidR="00797C67" w:rsidRPr="00C16ACF">
        <w:rPr>
          <w:rFonts w:ascii="Times New Roman" w:hAnsi="Times New Roman"/>
        </w:rPr>
        <w:t xml:space="preserve">to </w:t>
      </w:r>
      <w:r w:rsidRPr="00C16ACF">
        <w:rPr>
          <w:rFonts w:ascii="Times New Roman" w:hAnsi="Times New Roman"/>
        </w:rPr>
        <w:t xml:space="preserve">lead to </w:t>
      </w:r>
      <w:r w:rsidR="00053D08">
        <w:rPr>
          <w:rFonts w:ascii="Times New Roman" w:hAnsi="Times New Roman"/>
        </w:rPr>
        <w:t>“</w:t>
      </w:r>
      <w:r w:rsidR="00314FAC" w:rsidRPr="00C16ACF">
        <w:rPr>
          <w:rFonts w:ascii="Times New Roman" w:hAnsi="Times New Roman"/>
        </w:rPr>
        <w:t>collision</w:t>
      </w:r>
      <w:r w:rsidR="00053D08">
        <w:rPr>
          <w:rFonts w:ascii="Times New Roman" w:hAnsi="Times New Roman"/>
        </w:rPr>
        <w:t>”</w:t>
      </w:r>
      <w:r w:rsidR="00DF75F4" w:rsidRPr="00C16ACF">
        <w:rPr>
          <w:rFonts w:ascii="Times New Roman" w:hAnsi="Times New Roman"/>
        </w:rPr>
        <w:t xml:space="preserve"> (34)</w:t>
      </w:r>
      <w:r w:rsidRPr="00C16ACF">
        <w:rPr>
          <w:rFonts w:ascii="Times New Roman" w:hAnsi="Times New Roman"/>
        </w:rPr>
        <w:t xml:space="preserve">, he </w:t>
      </w:r>
      <w:r w:rsidR="009731D3" w:rsidRPr="00C16ACF">
        <w:rPr>
          <w:rFonts w:ascii="Times New Roman" w:hAnsi="Times New Roman"/>
        </w:rPr>
        <w:t>c</w:t>
      </w:r>
      <w:r w:rsidR="00314FAC" w:rsidRPr="00C16ACF">
        <w:rPr>
          <w:rFonts w:ascii="Times New Roman" w:hAnsi="Times New Roman"/>
        </w:rPr>
        <w:t>onclu</w:t>
      </w:r>
      <w:r w:rsidR="00586DB5" w:rsidRPr="00C16ACF">
        <w:rPr>
          <w:rFonts w:ascii="Times New Roman" w:hAnsi="Times New Roman"/>
        </w:rPr>
        <w:t xml:space="preserve">des </w:t>
      </w:r>
      <w:r w:rsidR="00586AF3" w:rsidRPr="00C16ACF">
        <w:rPr>
          <w:rFonts w:ascii="Times New Roman" w:hAnsi="Times New Roman"/>
        </w:rPr>
        <w:t xml:space="preserve">that </w:t>
      </w:r>
      <w:r w:rsidR="00EA303E" w:rsidRPr="00C16ACF">
        <w:rPr>
          <w:rFonts w:ascii="Times New Roman" w:hAnsi="Times New Roman"/>
        </w:rPr>
        <w:t xml:space="preserve">it is </w:t>
      </w:r>
      <w:r w:rsidR="00053D08">
        <w:rPr>
          <w:rFonts w:ascii="Times New Roman" w:hAnsi="Times New Roman"/>
        </w:rPr>
        <w:t>“</w:t>
      </w:r>
      <w:r w:rsidR="001A2852" w:rsidRPr="00C16ACF">
        <w:rPr>
          <w:rFonts w:ascii="Times New Roman" w:hAnsi="Times New Roman"/>
        </w:rPr>
        <w:t xml:space="preserve">a deficiency of our notation that it does not prevent the formation of </w:t>
      </w:r>
      <w:r w:rsidR="003315E3" w:rsidRPr="00C16ACF">
        <w:rPr>
          <w:rFonts w:ascii="Times New Roman" w:hAnsi="Times New Roman"/>
        </w:rPr>
        <w:t xml:space="preserve">such </w:t>
      </w:r>
      <w:r w:rsidR="001A2852" w:rsidRPr="00C16ACF">
        <w:rPr>
          <w:rFonts w:ascii="Times New Roman" w:hAnsi="Times New Roman"/>
        </w:rPr>
        <w:t>nonsensical constructions</w:t>
      </w:r>
      <w:r w:rsidR="00053D08">
        <w:rPr>
          <w:rFonts w:ascii="Times New Roman" w:hAnsi="Times New Roman"/>
        </w:rPr>
        <w:t>”</w:t>
      </w:r>
      <w:r w:rsidR="003315E3" w:rsidRPr="00C16ACF">
        <w:rPr>
          <w:rFonts w:ascii="Times New Roman" w:hAnsi="Times New Roman"/>
        </w:rPr>
        <w:t xml:space="preserve"> (35)</w:t>
      </w:r>
      <w:r w:rsidR="00F82D0C" w:rsidRPr="00C16ACF">
        <w:rPr>
          <w:rFonts w:ascii="Times New Roman" w:hAnsi="Times New Roman"/>
        </w:rPr>
        <w:t xml:space="preserve">.  </w:t>
      </w:r>
      <w:r w:rsidR="008D772B" w:rsidRPr="00C16ACF">
        <w:rPr>
          <w:rFonts w:ascii="Times New Roman" w:hAnsi="Times New Roman"/>
        </w:rPr>
        <w:t xml:space="preserve">What </w:t>
      </w:r>
      <w:r w:rsidR="00053AA1" w:rsidRPr="00C16ACF">
        <w:rPr>
          <w:rFonts w:ascii="Times New Roman" w:hAnsi="Times New Roman"/>
        </w:rPr>
        <w:t xml:space="preserve">is at </w:t>
      </w:r>
      <w:r w:rsidR="00314FAC" w:rsidRPr="00C16ACF">
        <w:rPr>
          <w:rFonts w:ascii="Times New Roman" w:hAnsi="Times New Roman"/>
        </w:rPr>
        <w:t>stake</w:t>
      </w:r>
      <w:r w:rsidR="00913D84" w:rsidRPr="00C16ACF">
        <w:rPr>
          <w:rFonts w:ascii="Times New Roman" w:hAnsi="Times New Roman"/>
        </w:rPr>
        <w:t xml:space="preserve"> regarding the question of the role of Wittgenstein</w:t>
      </w:r>
      <w:r w:rsidR="007613E5">
        <w:rPr>
          <w:rFonts w:ascii="Times New Roman" w:hAnsi="Times New Roman"/>
        </w:rPr>
        <w:t>’</w:t>
      </w:r>
      <w:r w:rsidR="00913D84" w:rsidRPr="00C16ACF">
        <w:rPr>
          <w:rFonts w:ascii="Times New Roman" w:hAnsi="Times New Roman"/>
        </w:rPr>
        <w:t>s thinking about colour exclusion in the development of his philos</w:t>
      </w:r>
      <w:r w:rsidR="00C6312C" w:rsidRPr="00C16ACF">
        <w:rPr>
          <w:rFonts w:ascii="Times New Roman" w:hAnsi="Times New Roman"/>
        </w:rPr>
        <w:t>o</w:t>
      </w:r>
      <w:r w:rsidR="00913D84" w:rsidRPr="00C16ACF">
        <w:rPr>
          <w:rFonts w:ascii="Times New Roman" w:hAnsi="Times New Roman"/>
        </w:rPr>
        <w:t>phy</w:t>
      </w:r>
      <w:r w:rsidR="00053AA1" w:rsidRPr="00C16ACF">
        <w:rPr>
          <w:rFonts w:ascii="Times New Roman" w:hAnsi="Times New Roman"/>
        </w:rPr>
        <w:t>, however</w:t>
      </w:r>
      <w:r w:rsidR="00314FAC" w:rsidRPr="00C16ACF">
        <w:rPr>
          <w:rFonts w:ascii="Times New Roman" w:hAnsi="Times New Roman"/>
        </w:rPr>
        <w:t>,</w:t>
      </w:r>
      <w:r w:rsidR="00053AA1" w:rsidRPr="00C16ACF">
        <w:rPr>
          <w:rFonts w:ascii="Times New Roman" w:hAnsi="Times New Roman"/>
        </w:rPr>
        <w:t xml:space="preserve"> is </w:t>
      </w:r>
      <w:r w:rsidR="00314FAC" w:rsidRPr="00C16ACF">
        <w:rPr>
          <w:rFonts w:ascii="Times New Roman" w:hAnsi="Times New Roman"/>
        </w:rPr>
        <w:t xml:space="preserve">not </w:t>
      </w:r>
      <w:r w:rsidR="00053AA1" w:rsidRPr="00C16ACF">
        <w:rPr>
          <w:rFonts w:ascii="Times New Roman" w:hAnsi="Times New Roman"/>
        </w:rPr>
        <w:t xml:space="preserve">whether </w:t>
      </w:r>
      <w:r w:rsidR="00314FAC" w:rsidRPr="00C16ACF">
        <w:rPr>
          <w:rFonts w:ascii="Times New Roman" w:hAnsi="Times New Roman"/>
        </w:rPr>
        <w:t xml:space="preserve">Wittgenstein </w:t>
      </w:r>
      <w:r w:rsidRPr="00C16ACF">
        <w:rPr>
          <w:rFonts w:ascii="Times New Roman" w:hAnsi="Times New Roman"/>
        </w:rPr>
        <w:t>believed</w:t>
      </w:r>
      <w:r w:rsidR="00053AA1" w:rsidRPr="00C16ACF">
        <w:rPr>
          <w:rFonts w:ascii="Times New Roman" w:hAnsi="Times New Roman"/>
        </w:rPr>
        <w:t xml:space="preserve"> </w:t>
      </w:r>
      <w:r w:rsidR="00053D08">
        <w:rPr>
          <w:rFonts w:ascii="Times New Roman" w:hAnsi="Times New Roman"/>
        </w:rPr>
        <w:t>“</w:t>
      </w:r>
      <w:r w:rsidR="001F180F" w:rsidRPr="00C16ACF">
        <w:rPr>
          <w:rFonts w:ascii="Times New Roman" w:hAnsi="Times New Roman"/>
        </w:rPr>
        <w:t>a perfect notation will exclude such structures by definite rules of syntax</w:t>
      </w:r>
      <w:r w:rsidR="00053D08">
        <w:rPr>
          <w:rFonts w:ascii="Times New Roman" w:hAnsi="Times New Roman"/>
        </w:rPr>
        <w:t>”</w:t>
      </w:r>
      <w:r w:rsidR="002172A9" w:rsidRPr="00C16ACF">
        <w:rPr>
          <w:rFonts w:ascii="Times New Roman" w:hAnsi="Times New Roman"/>
        </w:rPr>
        <w:t xml:space="preserve"> but why he believed it.  </w:t>
      </w:r>
      <w:r w:rsidR="00E90574" w:rsidRPr="00C16ACF">
        <w:rPr>
          <w:rFonts w:ascii="Times New Roman" w:hAnsi="Times New Roman"/>
        </w:rPr>
        <w:t>The crucial question is wh</w:t>
      </w:r>
      <w:r w:rsidR="002172A9" w:rsidRPr="00C16ACF">
        <w:rPr>
          <w:rFonts w:ascii="Times New Roman" w:hAnsi="Times New Roman"/>
        </w:rPr>
        <w:t xml:space="preserve">at persuaded him to regard </w:t>
      </w:r>
      <w:r w:rsidR="00053D08">
        <w:rPr>
          <w:rFonts w:ascii="Times New Roman" w:hAnsi="Times New Roman"/>
        </w:rPr>
        <w:t>“</w:t>
      </w:r>
      <w:r w:rsidR="003315E3" w:rsidRPr="00C16ACF">
        <w:rPr>
          <w:rFonts w:ascii="Times New Roman" w:hAnsi="Times New Roman"/>
        </w:rPr>
        <w:t>RPT</w:t>
      </w:r>
      <w:r w:rsidR="00053D08">
        <w:rPr>
          <w:rFonts w:ascii="Times New Roman" w:hAnsi="Times New Roman"/>
        </w:rPr>
        <w:t>”</w:t>
      </w:r>
      <w:r w:rsidR="003315E3" w:rsidRPr="00C16ACF">
        <w:rPr>
          <w:rFonts w:ascii="Times New Roman" w:hAnsi="Times New Roman"/>
        </w:rPr>
        <w:t xml:space="preserve"> and </w:t>
      </w:r>
      <w:r w:rsidR="00053D08">
        <w:rPr>
          <w:rFonts w:ascii="Times New Roman" w:hAnsi="Times New Roman"/>
        </w:rPr>
        <w:t>“</w:t>
      </w:r>
      <w:r w:rsidR="003315E3" w:rsidRPr="00C16ACF">
        <w:rPr>
          <w:rFonts w:ascii="Times New Roman" w:hAnsi="Times New Roman"/>
        </w:rPr>
        <w:t>BPT</w:t>
      </w:r>
      <w:r w:rsidR="00053D08">
        <w:rPr>
          <w:rFonts w:ascii="Times New Roman" w:hAnsi="Times New Roman"/>
        </w:rPr>
        <w:t>”</w:t>
      </w:r>
      <w:r w:rsidR="003315E3" w:rsidRPr="00C16ACF">
        <w:rPr>
          <w:rFonts w:ascii="Times New Roman" w:hAnsi="Times New Roman"/>
        </w:rPr>
        <w:t xml:space="preserve"> </w:t>
      </w:r>
      <w:r w:rsidR="002172A9" w:rsidRPr="00C16ACF">
        <w:rPr>
          <w:rFonts w:ascii="Times New Roman" w:hAnsi="Times New Roman"/>
        </w:rPr>
        <w:t xml:space="preserve">as </w:t>
      </w:r>
      <w:r w:rsidR="00053D08">
        <w:rPr>
          <w:rFonts w:ascii="Times New Roman" w:hAnsi="Times New Roman"/>
        </w:rPr>
        <w:t>“</w:t>
      </w:r>
      <w:r w:rsidR="003315E3" w:rsidRPr="00C16ACF">
        <w:rPr>
          <w:rFonts w:ascii="Times New Roman" w:hAnsi="Times New Roman"/>
          <w:i/>
          <w:iCs/>
        </w:rPr>
        <w:t>complete</w:t>
      </w:r>
      <w:r w:rsidR="00053D08">
        <w:rPr>
          <w:rFonts w:ascii="Times New Roman" w:hAnsi="Times New Roman"/>
        </w:rPr>
        <w:t>”</w:t>
      </w:r>
      <w:r w:rsidR="003315E3" w:rsidRPr="00C16ACF">
        <w:rPr>
          <w:rFonts w:ascii="Times New Roman" w:hAnsi="Times New Roman"/>
        </w:rPr>
        <w:t xml:space="preserve"> </w:t>
      </w:r>
      <w:r w:rsidR="002172A9" w:rsidRPr="00C16ACF">
        <w:rPr>
          <w:rFonts w:ascii="Times New Roman" w:hAnsi="Times New Roman"/>
        </w:rPr>
        <w:t>and conclude that there ha</w:t>
      </w:r>
      <w:r w:rsidR="00C6312C" w:rsidRPr="00C16ACF">
        <w:rPr>
          <w:rFonts w:ascii="Times New Roman" w:hAnsi="Times New Roman"/>
        </w:rPr>
        <w:t>ve</w:t>
      </w:r>
      <w:r w:rsidR="002172A9" w:rsidRPr="00C16ACF">
        <w:rPr>
          <w:rFonts w:ascii="Times New Roman" w:hAnsi="Times New Roman"/>
        </w:rPr>
        <w:t xml:space="preserve"> to be rules of syntax that </w:t>
      </w:r>
      <w:r w:rsidR="00053D08">
        <w:rPr>
          <w:rFonts w:ascii="Times New Roman" w:hAnsi="Times New Roman"/>
        </w:rPr>
        <w:t>“</w:t>
      </w:r>
      <w:r w:rsidR="002172A9" w:rsidRPr="00C16ACF">
        <w:rPr>
          <w:rFonts w:ascii="Times New Roman" w:hAnsi="Times New Roman"/>
        </w:rPr>
        <w:t>tell us that in the case of certain kinds of atomic propositions ... certain combinations of [truth possibilities] must be left out</w:t>
      </w:r>
      <w:r w:rsidR="00053D08">
        <w:rPr>
          <w:rFonts w:ascii="Times New Roman" w:hAnsi="Times New Roman"/>
        </w:rPr>
        <w:t>”</w:t>
      </w:r>
      <w:r w:rsidR="002172A9" w:rsidRPr="00C16ACF">
        <w:rPr>
          <w:rFonts w:ascii="Times New Roman" w:hAnsi="Times New Roman"/>
        </w:rPr>
        <w:t>.</w:t>
      </w:r>
    </w:p>
    <w:p w14:paraId="61C04E0B" w14:textId="77777777" w:rsidR="00840FCC" w:rsidRPr="00C16ACF" w:rsidRDefault="001A2852" w:rsidP="00497C84">
      <w:pPr>
        <w:rPr>
          <w:rFonts w:ascii="Times New Roman" w:hAnsi="Times New Roman"/>
        </w:rPr>
      </w:pPr>
      <w:r w:rsidRPr="00C16ACF">
        <w:rPr>
          <w:rFonts w:ascii="Times New Roman" w:hAnsi="Times New Roman"/>
        </w:rPr>
        <w:tab/>
      </w:r>
      <w:r w:rsidR="00E90574" w:rsidRPr="00C16ACF">
        <w:rPr>
          <w:rFonts w:ascii="Times New Roman" w:hAnsi="Times New Roman"/>
        </w:rPr>
        <w:t xml:space="preserve">It is </w:t>
      </w:r>
      <w:r w:rsidR="00284B7B" w:rsidRPr="00C16ACF">
        <w:rPr>
          <w:rFonts w:ascii="Times New Roman" w:hAnsi="Times New Roman"/>
        </w:rPr>
        <w:t xml:space="preserve">poorly </w:t>
      </w:r>
      <w:r w:rsidR="00156D1E" w:rsidRPr="00C16ACF">
        <w:rPr>
          <w:rFonts w:ascii="Times New Roman" w:hAnsi="Times New Roman"/>
        </w:rPr>
        <w:t xml:space="preserve">appreciated, if appreciated at all, </w:t>
      </w:r>
      <w:r w:rsidR="00E90574" w:rsidRPr="00C16ACF">
        <w:rPr>
          <w:rFonts w:ascii="Times New Roman" w:hAnsi="Times New Roman"/>
        </w:rPr>
        <w:t xml:space="preserve">that </w:t>
      </w:r>
      <w:r w:rsidR="00A50381" w:rsidRPr="00C16ACF">
        <w:rPr>
          <w:rFonts w:ascii="Times New Roman" w:hAnsi="Times New Roman"/>
        </w:rPr>
        <w:t>there is no ar</w:t>
      </w:r>
      <w:r w:rsidR="00173595" w:rsidRPr="00C16ACF">
        <w:rPr>
          <w:rFonts w:ascii="Times New Roman" w:hAnsi="Times New Roman"/>
        </w:rPr>
        <w:t xml:space="preserve">gument </w:t>
      </w:r>
      <w:r w:rsidR="00284B7B" w:rsidRPr="00C16ACF">
        <w:rPr>
          <w:rFonts w:ascii="Times New Roman" w:hAnsi="Times New Roman"/>
        </w:rPr>
        <w:t xml:space="preserve">in </w:t>
      </w:r>
      <w:r w:rsidR="00053D08">
        <w:rPr>
          <w:rFonts w:ascii="Times New Roman" w:hAnsi="Times New Roman"/>
        </w:rPr>
        <w:t>“</w:t>
      </w:r>
      <w:r w:rsidR="00284B7B" w:rsidRPr="00C16ACF">
        <w:rPr>
          <w:rFonts w:ascii="Times New Roman" w:hAnsi="Times New Roman"/>
        </w:rPr>
        <w:t>Some Remarks on Logical Form</w:t>
      </w:r>
      <w:r w:rsidR="00053D08">
        <w:rPr>
          <w:rFonts w:ascii="Times New Roman" w:hAnsi="Times New Roman"/>
        </w:rPr>
        <w:t>”</w:t>
      </w:r>
      <w:r w:rsidR="00284B7B" w:rsidRPr="00C16ACF">
        <w:rPr>
          <w:rFonts w:ascii="Times New Roman" w:hAnsi="Times New Roman"/>
        </w:rPr>
        <w:t xml:space="preserve"> for </w:t>
      </w:r>
      <w:r w:rsidR="001324F3" w:rsidRPr="00C16ACF">
        <w:rPr>
          <w:rFonts w:ascii="Times New Roman" w:hAnsi="Times New Roman"/>
        </w:rPr>
        <w:t xml:space="preserve">the conclusion that </w:t>
      </w:r>
      <w:r w:rsidR="004A783F" w:rsidRPr="00C16ACF">
        <w:rPr>
          <w:rFonts w:ascii="Times New Roman" w:hAnsi="Times New Roman"/>
        </w:rPr>
        <w:t>attributions of colours to points a</w:t>
      </w:r>
      <w:r w:rsidR="001324F3" w:rsidRPr="00C16ACF">
        <w:rPr>
          <w:rFonts w:ascii="Times New Roman" w:hAnsi="Times New Roman"/>
        </w:rPr>
        <w:t>re</w:t>
      </w:r>
      <w:r w:rsidR="004A783F" w:rsidRPr="00C16ACF">
        <w:rPr>
          <w:rFonts w:ascii="Times New Roman" w:hAnsi="Times New Roman"/>
        </w:rPr>
        <w:t xml:space="preserve"> elementary</w:t>
      </w:r>
      <w:r w:rsidR="00797C67" w:rsidRPr="00C16ACF">
        <w:rPr>
          <w:rFonts w:ascii="Times New Roman" w:hAnsi="Times New Roman"/>
        </w:rPr>
        <w:t>/atomic</w:t>
      </w:r>
      <w:r w:rsidR="001324F3" w:rsidRPr="00C16ACF">
        <w:rPr>
          <w:rFonts w:ascii="Times New Roman" w:hAnsi="Times New Roman"/>
        </w:rPr>
        <w:t xml:space="preserve"> beyond the bare statement that </w:t>
      </w:r>
      <w:r w:rsidR="00053D08">
        <w:rPr>
          <w:rFonts w:ascii="Times New Roman" w:hAnsi="Times New Roman"/>
        </w:rPr>
        <w:t>“</w:t>
      </w:r>
      <w:r w:rsidR="00733748" w:rsidRPr="00C16ACF">
        <w:rPr>
          <w:rFonts w:ascii="Times New Roman" w:hAnsi="Times New Roman"/>
        </w:rPr>
        <w:t>RPT</w:t>
      </w:r>
      <w:r w:rsidR="00053D08">
        <w:rPr>
          <w:rFonts w:ascii="Times New Roman" w:hAnsi="Times New Roman"/>
        </w:rPr>
        <w:t>”</w:t>
      </w:r>
      <w:r w:rsidR="00733748" w:rsidRPr="00C16ACF">
        <w:rPr>
          <w:rFonts w:ascii="Times New Roman" w:hAnsi="Times New Roman"/>
        </w:rPr>
        <w:t xml:space="preserve"> and </w:t>
      </w:r>
      <w:r w:rsidR="00053D08">
        <w:rPr>
          <w:rFonts w:ascii="Times New Roman" w:hAnsi="Times New Roman"/>
        </w:rPr>
        <w:t>“</w:t>
      </w:r>
      <w:r w:rsidR="00733748" w:rsidRPr="00C16ACF">
        <w:rPr>
          <w:rFonts w:ascii="Times New Roman" w:hAnsi="Times New Roman"/>
        </w:rPr>
        <w:t>BPT</w:t>
      </w:r>
      <w:r w:rsidR="00053D08">
        <w:rPr>
          <w:rFonts w:ascii="Times New Roman" w:hAnsi="Times New Roman"/>
        </w:rPr>
        <w:t>”</w:t>
      </w:r>
      <w:r w:rsidR="00733748" w:rsidRPr="00C16ACF">
        <w:rPr>
          <w:rFonts w:ascii="Times New Roman" w:hAnsi="Times New Roman"/>
        </w:rPr>
        <w:t xml:space="preserve"> colli</w:t>
      </w:r>
      <w:r w:rsidR="00447810" w:rsidRPr="00C16ACF">
        <w:rPr>
          <w:rFonts w:ascii="Times New Roman" w:hAnsi="Times New Roman"/>
        </w:rPr>
        <w:t>de</w:t>
      </w:r>
      <w:r w:rsidR="001324F3" w:rsidRPr="00C16ACF">
        <w:rPr>
          <w:rFonts w:ascii="Times New Roman" w:hAnsi="Times New Roman"/>
        </w:rPr>
        <w:t xml:space="preserve">.  In </w:t>
      </w:r>
      <w:r w:rsidR="0096225B" w:rsidRPr="00C16ACF">
        <w:rPr>
          <w:rFonts w:ascii="Times New Roman" w:hAnsi="Times New Roman"/>
        </w:rPr>
        <w:t xml:space="preserve">the fourth paragraph </w:t>
      </w:r>
      <w:r w:rsidR="00A50381" w:rsidRPr="00C16ACF">
        <w:rPr>
          <w:rFonts w:ascii="Times New Roman" w:hAnsi="Times New Roman"/>
        </w:rPr>
        <w:t xml:space="preserve">he </w:t>
      </w:r>
      <w:r w:rsidR="001324F3" w:rsidRPr="00C16ACF">
        <w:rPr>
          <w:rFonts w:ascii="Times New Roman" w:hAnsi="Times New Roman"/>
        </w:rPr>
        <w:t xml:space="preserve">notes in support of the view that </w:t>
      </w:r>
      <w:r w:rsidR="00053D08">
        <w:rPr>
          <w:rFonts w:ascii="Times New Roman" w:hAnsi="Times New Roman"/>
        </w:rPr>
        <w:t>“</w:t>
      </w:r>
      <w:r w:rsidR="001324F3" w:rsidRPr="00C16ACF">
        <w:rPr>
          <w:rFonts w:ascii="Times New Roman" w:hAnsi="Times New Roman"/>
        </w:rPr>
        <w:t>the statement which attributes a degree to a quality cannot be further analysed</w:t>
      </w:r>
      <w:r w:rsidR="00053D08">
        <w:rPr>
          <w:rFonts w:ascii="Times New Roman" w:hAnsi="Times New Roman"/>
        </w:rPr>
        <w:t>”</w:t>
      </w:r>
      <w:r w:rsidR="001324F3" w:rsidRPr="00C16ACF">
        <w:rPr>
          <w:rFonts w:ascii="Times New Roman" w:hAnsi="Times New Roman"/>
        </w:rPr>
        <w:t xml:space="preserve"> (1993, 33) that </w:t>
      </w:r>
      <w:r w:rsidR="00053D08">
        <w:rPr>
          <w:rFonts w:ascii="Times New Roman" w:hAnsi="Times New Roman"/>
        </w:rPr>
        <w:t>“</w:t>
      </w:r>
      <w:r w:rsidR="00053AA1" w:rsidRPr="00C16ACF">
        <w:rPr>
          <w:rFonts w:ascii="Times New Roman" w:hAnsi="Times New Roman"/>
        </w:rPr>
        <w:t>Entity E has two units of brightness</w:t>
      </w:r>
      <w:r w:rsidR="00053D08">
        <w:rPr>
          <w:rFonts w:ascii="Times New Roman" w:hAnsi="Times New Roman"/>
        </w:rPr>
        <w:t>”</w:t>
      </w:r>
      <w:r w:rsidR="00053AA1" w:rsidRPr="00C16ACF">
        <w:rPr>
          <w:rFonts w:ascii="Times New Roman" w:hAnsi="Times New Roman"/>
        </w:rPr>
        <w:t xml:space="preserve"> cannot be analysed </w:t>
      </w:r>
      <w:r w:rsidR="00A50381" w:rsidRPr="00C16ACF">
        <w:rPr>
          <w:rFonts w:ascii="Times New Roman" w:hAnsi="Times New Roman"/>
        </w:rPr>
        <w:t xml:space="preserve">either </w:t>
      </w:r>
      <w:r w:rsidR="00053AA1" w:rsidRPr="00C16ACF">
        <w:rPr>
          <w:rFonts w:ascii="Times New Roman" w:hAnsi="Times New Roman"/>
        </w:rPr>
        <w:t xml:space="preserve">as </w:t>
      </w:r>
      <w:r w:rsidR="00053D08">
        <w:rPr>
          <w:rFonts w:ascii="Times New Roman" w:hAnsi="Times New Roman"/>
        </w:rPr>
        <w:t>“</w:t>
      </w:r>
      <w:r w:rsidR="00053AA1" w:rsidRPr="00C16ACF">
        <w:rPr>
          <w:rFonts w:ascii="Times New Roman" w:hAnsi="Times New Roman"/>
        </w:rPr>
        <w:t>E has one unit of brightness and E has one unit of brightness</w:t>
      </w:r>
      <w:r w:rsidR="00053D08">
        <w:rPr>
          <w:rFonts w:ascii="Times New Roman" w:hAnsi="Times New Roman"/>
        </w:rPr>
        <w:t>”</w:t>
      </w:r>
      <w:r w:rsidR="00725F39" w:rsidRPr="00C16ACF">
        <w:rPr>
          <w:rFonts w:ascii="Times New Roman" w:hAnsi="Times New Roman"/>
        </w:rPr>
        <w:t xml:space="preserve"> or </w:t>
      </w:r>
      <w:r w:rsidR="00797C67" w:rsidRPr="00C16ACF">
        <w:rPr>
          <w:rFonts w:ascii="Times New Roman" w:hAnsi="Times New Roman"/>
        </w:rPr>
        <w:t xml:space="preserve">as </w:t>
      </w:r>
      <w:r w:rsidR="00053D08">
        <w:rPr>
          <w:rFonts w:ascii="Times New Roman" w:hAnsi="Times New Roman"/>
        </w:rPr>
        <w:t>“</w:t>
      </w:r>
      <w:r w:rsidR="00053AA1" w:rsidRPr="00C16ACF">
        <w:rPr>
          <w:rFonts w:ascii="Times New Roman" w:hAnsi="Times New Roman"/>
        </w:rPr>
        <w:t xml:space="preserve">E has </w:t>
      </w:r>
      <w:r w:rsidR="00053AA1" w:rsidRPr="00C16ACF">
        <w:rPr>
          <w:rFonts w:ascii="Times New Roman" w:hAnsi="Times New Roman"/>
          <w:i/>
        </w:rPr>
        <w:t>b</w:t>
      </w:r>
      <w:r w:rsidR="007613E5">
        <w:rPr>
          <w:rFonts w:ascii="Times New Roman" w:hAnsi="Times New Roman"/>
          <w:i/>
        </w:rPr>
        <w:t>’</w:t>
      </w:r>
      <w:r w:rsidR="00433CB4" w:rsidRPr="00C16ACF">
        <w:rPr>
          <w:rFonts w:ascii="Times New Roman" w:hAnsi="Times New Roman"/>
          <w:i/>
        </w:rPr>
        <w:t xml:space="preserve"> </w:t>
      </w:r>
      <w:r w:rsidR="00053AA1" w:rsidRPr="00C16ACF">
        <w:rPr>
          <w:rFonts w:ascii="Times New Roman" w:hAnsi="Times New Roman"/>
        </w:rPr>
        <w:t xml:space="preserve">and </w:t>
      </w:r>
      <w:r w:rsidR="00053AA1" w:rsidRPr="00C16ACF">
        <w:rPr>
          <w:rFonts w:ascii="Times New Roman" w:hAnsi="Times New Roman"/>
          <w:i/>
        </w:rPr>
        <w:t>b</w:t>
      </w:r>
      <w:r w:rsidR="00053D08">
        <w:rPr>
          <w:rFonts w:ascii="Times New Roman" w:hAnsi="Times New Roman"/>
          <w:i/>
        </w:rPr>
        <w:t>”</w:t>
      </w:r>
      <w:r w:rsidR="00053AA1" w:rsidRPr="00C16ACF">
        <w:rPr>
          <w:rFonts w:ascii="Times New Roman" w:hAnsi="Times New Roman"/>
        </w:rPr>
        <w:t xml:space="preserve"> units of brightness</w:t>
      </w:r>
      <w:r w:rsidR="00053D08">
        <w:rPr>
          <w:rFonts w:ascii="Times New Roman" w:hAnsi="Times New Roman"/>
        </w:rPr>
        <w:t>”</w:t>
      </w:r>
      <w:r w:rsidR="00284B7B" w:rsidRPr="00C16ACF">
        <w:rPr>
          <w:rFonts w:ascii="Times New Roman" w:hAnsi="Times New Roman"/>
        </w:rPr>
        <w:t xml:space="preserve">, the first </w:t>
      </w:r>
      <w:r w:rsidR="00725F39" w:rsidRPr="00C16ACF">
        <w:rPr>
          <w:rFonts w:ascii="Times New Roman" w:hAnsi="Times New Roman"/>
        </w:rPr>
        <w:t>analysis</w:t>
      </w:r>
      <w:r w:rsidR="00314FAC" w:rsidRPr="00C16ACF">
        <w:rPr>
          <w:rFonts w:ascii="Times New Roman" w:hAnsi="Times New Roman"/>
        </w:rPr>
        <w:t xml:space="preserve"> being logically equivalent to </w:t>
      </w:r>
      <w:r w:rsidR="00053D08">
        <w:rPr>
          <w:rFonts w:ascii="Times New Roman" w:hAnsi="Times New Roman"/>
        </w:rPr>
        <w:t>“</w:t>
      </w:r>
      <w:r w:rsidR="00314FAC" w:rsidRPr="00C16ACF">
        <w:rPr>
          <w:rFonts w:ascii="Times New Roman" w:hAnsi="Times New Roman"/>
        </w:rPr>
        <w:t>E has one unit of brightness</w:t>
      </w:r>
      <w:r w:rsidR="00053D08">
        <w:rPr>
          <w:rFonts w:ascii="Times New Roman" w:hAnsi="Times New Roman"/>
        </w:rPr>
        <w:t>”</w:t>
      </w:r>
      <w:r w:rsidR="00284B7B" w:rsidRPr="00C16ACF">
        <w:rPr>
          <w:rFonts w:ascii="Times New Roman" w:hAnsi="Times New Roman"/>
        </w:rPr>
        <w:t xml:space="preserve">, </w:t>
      </w:r>
      <w:r w:rsidR="00725F39" w:rsidRPr="00C16ACF">
        <w:rPr>
          <w:rFonts w:ascii="Times New Roman" w:hAnsi="Times New Roman"/>
        </w:rPr>
        <w:t xml:space="preserve">the second </w:t>
      </w:r>
      <w:r w:rsidR="00284B7B" w:rsidRPr="00C16ACF">
        <w:rPr>
          <w:rFonts w:ascii="Times New Roman" w:hAnsi="Times New Roman"/>
        </w:rPr>
        <w:t xml:space="preserve">leaving open the </w:t>
      </w:r>
      <w:r w:rsidR="00053D08">
        <w:rPr>
          <w:rFonts w:ascii="Times New Roman" w:hAnsi="Times New Roman"/>
        </w:rPr>
        <w:t>“</w:t>
      </w:r>
      <w:r w:rsidR="00314FAC" w:rsidRPr="00C16ACF">
        <w:rPr>
          <w:rFonts w:ascii="Times New Roman" w:hAnsi="Times New Roman"/>
        </w:rPr>
        <w:t xml:space="preserve">obviously </w:t>
      </w:r>
      <w:r w:rsidR="00725F39" w:rsidRPr="00C16ACF">
        <w:rPr>
          <w:rFonts w:ascii="Times New Roman" w:hAnsi="Times New Roman"/>
        </w:rPr>
        <w:t>absurd</w:t>
      </w:r>
      <w:r w:rsidR="00053D08">
        <w:rPr>
          <w:rFonts w:ascii="Times New Roman" w:hAnsi="Times New Roman"/>
        </w:rPr>
        <w:t>”</w:t>
      </w:r>
      <w:r w:rsidR="004A783F" w:rsidRPr="00C16ACF">
        <w:rPr>
          <w:rFonts w:ascii="Times New Roman" w:hAnsi="Times New Roman"/>
        </w:rPr>
        <w:t xml:space="preserve"> question of whether </w:t>
      </w:r>
      <w:r w:rsidR="00053D08">
        <w:rPr>
          <w:rFonts w:ascii="Times New Roman" w:hAnsi="Times New Roman"/>
        </w:rPr>
        <w:t>“</w:t>
      </w:r>
      <w:r w:rsidR="004A783F" w:rsidRPr="00C16ACF">
        <w:rPr>
          <w:rFonts w:ascii="Times New Roman" w:hAnsi="Times New Roman"/>
        </w:rPr>
        <w:t>E has one unit of brightness</w:t>
      </w:r>
      <w:r w:rsidR="00053D08">
        <w:rPr>
          <w:rFonts w:ascii="Times New Roman" w:hAnsi="Times New Roman"/>
        </w:rPr>
        <w:t>”</w:t>
      </w:r>
      <w:r w:rsidR="004A783F" w:rsidRPr="00C16ACF">
        <w:rPr>
          <w:rFonts w:ascii="Times New Roman" w:hAnsi="Times New Roman"/>
        </w:rPr>
        <w:t xml:space="preserve"> is </w:t>
      </w:r>
      <w:r w:rsidR="00797C67" w:rsidRPr="00C16ACF">
        <w:rPr>
          <w:rFonts w:ascii="Times New Roman" w:hAnsi="Times New Roman"/>
        </w:rPr>
        <w:t xml:space="preserve">the same as </w:t>
      </w:r>
      <w:r w:rsidR="00053D08">
        <w:rPr>
          <w:rFonts w:ascii="Times New Roman" w:hAnsi="Times New Roman"/>
        </w:rPr>
        <w:t>“</w:t>
      </w:r>
      <w:r w:rsidR="004A783F" w:rsidRPr="00C16ACF">
        <w:rPr>
          <w:rFonts w:ascii="Times New Roman" w:hAnsi="Times New Roman"/>
        </w:rPr>
        <w:t xml:space="preserve">E has </w:t>
      </w:r>
      <w:r w:rsidR="004A783F" w:rsidRPr="00C16ACF">
        <w:rPr>
          <w:rFonts w:ascii="Times New Roman" w:hAnsi="Times New Roman"/>
          <w:i/>
          <w:iCs/>
        </w:rPr>
        <w:t>b</w:t>
      </w:r>
      <w:r w:rsidR="007613E5">
        <w:rPr>
          <w:rFonts w:ascii="Times New Roman" w:hAnsi="Times New Roman"/>
          <w:i/>
        </w:rPr>
        <w:t>’</w:t>
      </w:r>
      <w:r w:rsidR="004A783F" w:rsidRPr="00C16ACF">
        <w:rPr>
          <w:rFonts w:ascii="Times New Roman" w:hAnsi="Times New Roman"/>
        </w:rPr>
        <w:t xml:space="preserve"> units of brightness</w:t>
      </w:r>
      <w:r w:rsidR="00053D08">
        <w:rPr>
          <w:rFonts w:ascii="Times New Roman" w:hAnsi="Times New Roman"/>
        </w:rPr>
        <w:t>”</w:t>
      </w:r>
      <w:r w:rsidR="005B1E21" w:rsidRPr="00C16ACF">
        <w:rPr>
          <w:rFonts w:ascii="Times New Roman" w:hAnsi="Times New Roman"/>
        </w:rPr>
        <w:t xml:space="preserve"> or </w:t>
      </w:r>
      <w:r w:rsidR="00053D08">
        <w:rPr>
          <w:rFonts w:ascii="Times New Roman" w:hAnsi="Times New Roman"/>
        </w:rPr>
        <w:t>“</w:t>
      </w:r>
      <w:r w:rsidR="004A783F" w:rsidRPr="00C16ACF">
        <w:rPr>
          <w:rFonts w:ascii="Times New Roman" w:hAnsi="Times New Roman"/>
        </w:rPr>
        <w:t xml:space="preserve">E has </w:t>
      </w:r>
      <w:r w:rsidR="004A783F" w:rsidRPr="00C16ACF">
        <w:rPr>
          <w:rFonts w:ascii="Times New Roman" w:hAnsi="Times New Roman"/>
          <w:i/>
          <w:iCs/>
        </w:rPr>
        <w:t>b</w:t>
      </w:r>
      <w:r w:rsidR="00053D08">
        <w:rPr>
          <w:rFonts w:ascii="Times New Roman" w:hAnsi="Times New Roman"/>
          <w:i/>
        </w:rPr>
        <w:t>”</w:t>
      </w:r>
      <w:r w:rsidR="004A783F" w:rsidRPr="00C16ACF">
        <w:rPr>
          <w:rFonts w:ascii="Times New Roman" w:hAnsi="Times New Roman"/>
          <w:i/>
        </w:rPr>
        <w:t xml:space="preserve"> </w:t>
      </w:r>
      <w:r w:rsidR="004A783F" w:rsidRPr="00C16ACF">
        <w:rPr>
          <w:rFonts w:ascii="Times New Roman" w:hAnsi="Times New Roman"/>
        </w:rPr>
        <w:t>units of brightness</w:t>
      </w:r>
      <w:r w:rsidR="00053D08">
        <w:rPr>
          <w:rFonts w:ascii="Times New Roman" w:hAnsi="Times New Roman"/>
        </w:rPr>
        <w:t>”</w:t>
      </w:r>
      <w:r w:rsidR="003277F5" w:rsidRPr="00C16ACF">
        <w:rPr>
          <w:rFonts w:ascii="Times New Roman" w:hAnsi="Times New Roman"/>
        </w:rPr>
        <w:t xml:space="preserve"> (32-33)</w:t>
      </w:r>
      <w:r w:rsidR="00725F39" w:rsidRPr="00C16ACF">
        <w:rPr>
          <w:rFonts w:ascii="Times New Roman" w:hAnsi="Times New Roman"/>
        </w:rPr>
        <w:t xml:space="preserve">.  </w:t>
      </w:r>
      <w:r w:rsidR="00B25CEE" w:rsidRPr="00C16ACF">
        <w:rPr>
          <w:rFonts w:ascii="Times New Roman" w:hAnsi="Times New Roman"/>
        </w:rPr>
        <w:t>But t</w:t>
      </w:r>
      <w:r w:rsidR="00586DB5" w:rsidRPr="00C16ACF">
        <w:rPr>
          <w:rFonts w:ascii="Times New Roman" w:hAnsi="Times New Roman"/>
        </w:rPr>
        <w:t>h</w:t>
      </w:r>
      <w:r w:rsidR="00A50381" w:rsidRPr="00C16ACF">
        <w:rPr>
          <w:rFonts w:ascii="Times New Roman" w:hAnsi="Times New Roman"/>
        </w:rPr>
        <w:t xml:space="preserve">is </w:t>
      </w:r>
      <w:r w:rsidR="001324F3" w:rsidRPr="00C16ACF">
        <w:rPr>
          <w:rFonts w:ascii="Times New Roman" w:hAnsi="Times New Roman"/>
        </w:rPr>
        <w:t xml:space="preserve">by itself </w:t>
      </w:r>
      <w:r w:rsidR="00B25CEE" w:rsidRPr="00C16ACF">
        <w:rPr>
          <w:rFonts w:ascii="Times New Roman" w:hAnsi="Times New Roman"/>
        </w:rPr>
        <w:t xml:space="preserve">hardly proves </w:t>
      </w:r>
      <w:r w:rsidR="00A50381" w:rsidRPr="00C16ACF">
        <w:rPr>
          <w:rFonts w:ascii="Times New Roman" w:hAnsi="Times New Roman"/>
        </w:rPr>
        <w:t xml:space="preserve">that </w:t>
      </w:r>
      <w:r w:rsidR="00733748" w:rsidRPr="00C16ACF">
        <w:rPr>
          <w:rFonts w:ascii="Times New Roman" w:hAnsi="Times New Roman"/>
        </w:rPr>
        <w:t>statement</w:t>
      </w:r>
      <w:r w:rsidR="00A033D4" w:rsidRPr="00C16ACF">
        <w:rPr>
          <w:rFonts w:ascii="Times New Roman" w:hAnsi="Times New Roman"/>
        </w:rPr>
        <w:t>s</w:t>
      </w:r>
      <w:r w:rsidR="00733748" w:rsidRPr="00C16ACF">
        <w:rPr>
          <w:rFonts w:ascii="Times New Roman" w:hAnsi="Times New Roman"/>
        </w:rPr>
        <w:t xml:space="preserve"> </w:t>
      </w:r>
      <w:r w:rsidR="00A87C57" w:rsidRPr="00C16ACF">
        <w:rPr>
          <w:rFonts w:ascii="Times New Roman" w:hAnsi="Times New Roman"/>
        </w:rPr>
        <w:t xml:space="preserve">of </w:t>
      </w:r>
      <w:r w:rsidR="00733748" w:rsidRPr="00C16ACF">
        <w:rPr>
          <w:rFonts w:ascii="Times New Roman" w:hAnsi="Times New Roman"/>
        </w:rPr>
        <w:t>degree</w:t>
      </w:r>
      <w:r w:rsidR="00B25CEE" w:rsidRPr="00C16ACF">
        <w:rPr>
          <w:rFonts w:ascii="Times New Roman" w:hAnsi="Times New Roman"/>
        </w:rPr>
        <w:t xml:space="preserve">, </w:t>
      </w:r>
      <w:r w:rsidR="00096B86" w:rsidRPr="00C16ACF">
        <w:rPr>
          <w:rFonts w:ascii="Times New Roman" w:hAnsi="Times New Roman"/>
        </w:rPr>
        <w:t>let alone</w:t>
      </w:r>
      <w:r w:rsidR="0096225B" w:rsidRPr="00C16ACF">
        <w:rPr>
          <w:rFonts w:ascii="Times New Roman" w:hAnsi="Times New Roman"/>
        </w:rPr>
        <w:t xml:space="preserve"> </w:t>
      </w:r>
      <w:r w:rsidR="004A783F" w:rsidRPr="00C16ACF">
        <w:rPr>
          <w:rFonts w:ascii="Times New Roman" w:hAnsi="Times New Roman"/>
        </w:rPr>
        <w:t>attributi</w:t>
      </w:r>
      <w:r w:rsidR="00A87C57" w:rsidRPr="00C16ACF">
        <w:rPr>
          <w:rFonts w:ascii="Times New Roman" w:hAnsi="Times New Roman"/>
        </w:rPr>
        <w:t>ons of</w:t>
      </w:r>
      <w:r w:rsidR="004A783F" w:rsidRPr="00C16ACF">
        <w:rPr>
          <w:rFonts w:ascii="Times New Roman" w:hAnsi="Times New Roman"/>
        </w:rPr>
        <w:t xml:space="preserve"> colours</w:t>
      </w:r>
      <w:r w:rsidR="00B25CEE" w:rsidRPr="00C16ACF">
        <w:rPr>
          <w:rFonts w:ascii="Times New Roman" w:hAnsi="Times New Roman"/>
        </w:rPr>
        <w:t xml:space="preserve"> to points,</w:t>
      </w:r>
      <w:r w:rsidR="004A783F" w:rsidRPr="00C16ACF">
        <w:rPr>
          <w:rFonts w:ascii="Times New Roman" w:hAnsi="Times New Roman"/>
        </w:rPr>
        <w:t xml:space="preserve"> </w:t>
      </w:r>
      <w:r w:rsidR="00E90574" w:rsidRPr="00C16ACF">
        <w:rPr>
          <w:rFonts w:ascii="Times New Roman" w:hAnsi="Times New Roman"/>
        </w:rPr>
        <w:t>are</w:t>
      </w:r>
      <w:r w:rsidR="00B25CEE" w:rsidRPr="00C16ACF">
        <w:rPr>
          <w:rFonts w:ascii="Times New Roman" w:hAnsi="Times New Roman"/>
        </w:rPr>
        <w:t xml:space="preserve"> elementary</w:t>
      </w:r>
      <w:r w:rsidR="00840FCC" w:rsidRPr="00C16ACF">
        <w:rPr>
          <w:rFonts w:ascii="Times New Roman" w:hAnsi="Times New Roman"/>
        </w:rPr>
        <w:t xml:space="preserve">.  </w:t>
      </w:r>
      <w:r w:rsidR="005340D8" w:rsidRPr="00C16ACF">
        <w:rPr>
          <w:rFonts w:ascii="Times New Roman" w:hAnsi="Times New Roman"/>
        </w:rPr>
        <w:t xml:space="preserve">And </w:t>
      </w:r>
      <w:r w:rsidR="00913269" w:rsidRPr="00C16ACF">
        <w:rPr>
          <w:rFonts w:ascii="Times New Roman" w:hAnsi="Times New Roman"/>
        </w:rPr>
        <w:t>how li</w:t>
      </w:r>
      <w:r w:rsidR="00A033D4" w:rsidRPr="00C16ACF">
        <w:rPr>
          <w:rFonts w:ascii="Times New Roman" w:hAnsi="Times New Roman"/>
        </w:rPr>
        <w:t xml:space="preserve">kely </w:t>
      </w:r>
      <w:r w:rsidR="005340D8" w:rsidRPr="00C16ACF">
        <w:rPr>
          <w:rFonts w:ascii="Times New Roman" w:hAnsi="Times New Roman"/>
        </w:rPr>
        <w:t xml:space="preserve">is it </w:t>
      </w:r>
      <w:r w:rsidR="00B25CEE" w:rsidRPr="00C16ACF">
        <w:rPr>
          <w:rFonts w:ascii="Times New Roman" w:hAnsi="Times New Roman"/>
        </w:rPr>
        <w:t xml:space="preserve">anyway </w:t>
      </w:r>
      <w:r w:rsidR="00A033D4" w:rsidRPr="00C16ACF">
        <w:rPr>
          <w:rFonts w:ascii="Times New Roman" w:hAnsi="Times New Roman"/>
        </w:rPr>
        <w:t xml:space="preserve">that </w:t>
      </w:r>
      <w:r w:rsidR="005340D8" w:rsidRPr="00C16ACF">
        <w:rPr>
          <w:rFonts w:ascii="Times New Roman" w:hAnsi="Times New Roman"/>
        </w:rPr>
        <w:t xml:space="preserve">Wittgenstein </w:t>
      </w:r>
      <w:r w:rsidR="00725F39" w:rsidRPr="00C16ACF">
        <w:rPr>
          <w:rFonts w:ascii="Times New Roman" w:hAnsi="Times New Roman"/>
        </w:rPr>
        <w:t xml:space="preserve">believed </w:t>
      </w:r>
      <w:r w:rsidR="00053D08">
        <w:rPr>
          <w:rFonts w:ascii="Times New Roman" w:hAnsi="Times New Roman"/>
        </w:rPr>
        <w:t>“</w:t>
      </w:r>
      <w:r w:rsidR="00BF2C19" w:rsidRPr="00C16ACF">
        <w:rPr>
          <w:rFonts w:ascii="Times New Roman" w:hAnsi="Times New Roman"/>
        </w:rPr>
        <w:t>E has two units of brightness</w:t>
      </w:r>
      <w:r w:rsidR="00053D08">
        <w:rPr>
          <w:rFonts w:ascii="Times New Roman" w:hAnsi="Times New Roman"/>
        </w:rPr>
        <w:t>”</w:t>
      </w:r>
      <w:r w:rsidR="00BF2C19" w:rsidRPr="00C16ACF">
        <w:rPr>
          <w:rFonts w:ascii="Times New Roman" w:hAnsi="Times New Roman"/>
        </w:rPr>
        <w:t xml:space="preserve"> </w:t>
      </w:r>
      <w:r w:rsidR="00620D2B" w:rsidRPr="00C16ACF">
        <w:rPr>
          <w:rFonts w:ascii="Times New Roman" w:hAnsi="Times New Roman"/>
        </w:rPr>
        <w:t xml:space="preserve">is beyond the scope of </w:t>
      </w:r>
      <w:r w:rsidR="00606685" w:rsidRPr="00C16ACF">
        <w:rPr>
          <w:rFonts w:ascii="Times New Roman" w:hAnsi="Times New Roman"/>
        </w:rPr>
        <w:t xml:space="preserve">the </w:t>
      </w:r>
      <w:r w:rsidR="00606685" w:rsidRPr="00C16ACF">
        <w:rPr>
          <w:rFonts w:ascii="Times New Roman" w:hAnsi="Times New Roman"/>
          <w:i/>
        </w:rPr>
        <w:t>Tractatus</w:t>
      </w:r>
      <w:r w:rsidR="005340D8" w:rsidRPr="00C16ACF">
        <w:rPr>
          <w:rFonts w:ascii="Times New Roman" w:hAnsi="Times New Roman"/>
        </w:rPr>
        <w:t>?</w:t>
      </w:r>
      <w:r w:rsidR="00C55EBF" w:rsidRPr="00C16ACF">
        <w:rPr>
          <w:rFonts w:ascii="Times New Roman" w:hAnsi="Times New Roman"/>
        </w:rPr>
        <w:t xml:space="preserve">  </w:t>
      </w:r>
      <w:r w:rsidR="0016632F" w:rsidRPr="00C16ACF">
        <w:rPr>
          <w:rFonts w:ascii="Times New Roman" w:hAnsi="Times New Roman"/>
        </w:rPr>
        <w:t xml:space="preserve">He </w:t>
      </w:r>
      <w:r w:rsidR="000E3A67" w:rsidRPr="00C16ACF">
        <w:rPr>
          <w:rFonts w:ascii="Times New Roman" w:hAnsi="Times New Roman"/>
        </w:rPr>
        <w:t xml:space="preserve">knew </w:t>
      </w:r>
      <w:r w:rsidR="005C64AE" w:rsidRPr="00C16ACF">
        <w:rPr>
          <w:rFonts w:ascii="Times New Roman" w:hAnsi="Times New Roman"/>
          <w:color w:val="auto"/>
        </w:rPr>
        <w:t>as well</w:t>
      </w:r>
      <w:r w:rsidR="005C64AE" w:rsidRPr="00C16ACF">
        <w:rPr>
          <w:rFonts w:ascii="Times New Roman" w:hAnsi="Times New Roman"/>
        </w:rPr>
        <w:t xml:space="preserve"> as anyone </w:t>
      </w:r>
      <w:r w:rsidR="00237BDE" w:rsidRPr="00C16ACF">
        <w:rPr>
          <w:rFonts w:ascii="Times New Roman" w:hAnsi="Times New Roman"/>
        </w:rPr>
        <w:t xml:space="preserve">that </w:t>
      </w:r>
      <w:r w:rsidR="0071795D" w:rsidRPr="00C16ACF">
        <w:rPr>
          <w:rFonts w:ascii="Times New Roman" w:hAnsi="Times New Roman"/>
        </w:rPr>
        <w:t xml:space="preserve">mechanics deals with degrees of </w:t>
      </w:r>
      <w:r w:rsidR="00725F39" w:rsidRPr="00C16ACF">
        <w:rPr>
          <w:rFonts w:ascii="Times New Roman" w:hAnsi="Times New Roman"/>
        </w:rPr>
        <w:t>qua</w:t>
      </w:r>
      <w:r w:rsidR="00E90574" w:rsidRPr="00C16ACF">
        <w:rPr>
          <w:rFonts w:ascii="Times New Roman" w:hAnsi="Times New Roman"/>
        </w:rPr>
        <w:t xml:space="preserve">lities </w:t>
      </w:r>
      <w:r w:rsidR="00725F39" w:rsidRPr="00C16ACF">
        <w:rPr>
          <w:rFonts w:ascii="Times New Roman" w:hAnsi="Times New Roman"/>
        </w:rPr>
        <w:t xml:space="preserve">and </w:t>
      </w:r>
      <w:r w:rsidR="00082976" w:rsidRPr="00C16ACF">
        <w:rPr>
          <w:rFonts w:ascii="Times New Roman" w:hAnsi="Times New Roman"/>
        </w:rPr>
        <w:t xml:space="preserve">would have </w:t>
      </w:r>
      <w:r w:rsidR="00725F39" w:rsidRPr="00C16ACF">
        <w:rPr>
          <w:rFonts w:ascii="Times New Roman" w:hAnsi="Times New Roman"/>
        </w:rPr>
        <w:t>regarded</w:t>
      </w:r>
      <w:r w:rsidR="008F643C" w:rsidRPr="00C16ACF">
        <w:rPr>
          <w:rFonts w:ascii="Times New Roman" w:hAnsi="Times New Roman"/>
        </w:rPr>
        <w:t xml:space="preserve"> </w:t>
      </w:r>
      <w:r w:rsidR="00053D08">
        <w:rPr>
          <w:rFonts w:ascii="Times New Roman" w:hAnsi="Times New Roman"/>
        </w:rPr>
        <w:t>“</w:t>
      </w:r>
      <w:r w:rsidR="00F22B76" w:rsidRPr="00C16ACF">
        <w:rPr>
          <w:rFonts w:ascii="Times New Roman" w:hAnsi="Times New Roman"/>
        </w:rPr>
        <w:t xml:space="preserve">two </w:t>
      </w:r>
      <w:r w:rsidR="00544875" w:rsidRPr="00C16ACF">
        <w:rPr>
          <w:rFonts w:ascii="Times New Roman" w:hAnsi="Times New Roman"/>
        </w:rPr>
        <w:t>units</w:t>
      </w:r>
      <w:r w:rsidR="00F22B76" w:rsidRPr="00C16ACF">
        <w:rPr>
          <w:rFonts w:ascii="Times New Roman" w:hAnsi="Times New Roman"/>
        </w:rPr>
        <w:t xml:space="preserve"> of brightness</w:t>
      </w:r>
      <w:r w:rsidR="00053D08">
        <w:rPr>
          <w:rFonts w:ascii="Times New Roman" w:hAnsi="Times New Roman"/>
        </w:rPr>
        <w:t>”</w:t>
      </w:r>
      <w:r w:rsidR="00F22B76" w:rsidRPr="00C16ACF">
        <w:rPr>
          <w:rFonts w:ascii="Times New Roman" w:hAnsi="Times New Roman"/>
        </w:rPr>
        <w:t xml:space="preserve"> </w:t>
      </w:r>
      <w:r w:rsidR="00725F39" w:rsidRPr="00C16ACF">
        <w:rPr>
          <w:rFonts w:ascii="Times New Roman" w:hAnsi="Times New Roman"/>
        </w:rPr>
        <w:t xml:space="preserve">as </w:t>
      </w:r>
      <w:r w:rsidR="00913269" w:rsidRPr="00C16ACF">
        <w:rPr>
          <w:rFonts w:ascii="Times New Roman" w:hAnsi="Times New Roman"/>
        </w:rPr>
        <w:t xml:space="preserve">no </w:t>
      </w:r>
      <w:r w:rsidR="00EA01E1" w:rsidRPr="00C16ACF">
        <w:rPr>
          <w:rFonts w:ascii="Times New Roman" w:hAnsi="Times New Roman"/>
        </w:rPr>
        <w:t xml:space="preserve">more </w:t>
      </w:r>
      <w:r w:rsidR="0061689D" w:rsidRPr="00C16ACF">
        <w:rPr>
          <w:rFonts w:ascii="Times New Roman" w:hAnsi="Times New Roman"/>
        </w:rPr>
        <w:t xml:space="preserve">problematic than </w:t>
      </w:r>
      <w:r w:rsidR="00053D08">
        <w:rPr>
          <w:rFonts w:ascii="Times New Roman" w:hAnsi="Times New Roman"/>
        </w:rPr>
        <w:t>“</w:t>
      </w:r>
      <w:r w:rsidR="00F22B76" w:rsidRPr="00C16ACF">
        <w:rPr>
          <w:rFonts w:ascii="Times New Roman" w:hAnsi="Times New Roman"/>
        </w:rPr>
        <w:t>two units of momentum</w:t>
      </w:r>
      <w:r w:rsidR="00053D08">
        <w:rPr>
          <w:rFonts w:ascii="Times New Roman" w:hAnsi="Times New Roman"/>
        </w:rPr>
        <w:t>”</w:t>
      </w:r>
      <w:r w:rsidR="00840FCC" w:rsidRPr="00C16ACF">
        <w:rPr>
          <w:rFonts w:ascii="Times New Roman" w:hAnsi="Times New Roman"/>
        </w:rPr>
        <w:t>.</w:t>
      </w:r>
    </w:p>
    <w:p w14:paraId="297EE19A" w14:textId="77777777" w:rsidR="00934935" w:rsidRPr="00C16ACF" w:rsidRDefault="00840FCC" w:rsidP="00497C84">
      <w:pPr>
        <w:adjustRightInd w:val="0"/>
        <w:snapToGrid w:val="0"/>
        <w:rPr>
          <w:rFonts w:ascii="Times New Roman" w:hAnsi="Times New Roman"/>
        </w:rPr>
      </w:pPr>
      <w:r w:rsidRPr="00C16ACF">
        <w:rPr>
          <w:rFonts w:ascii="Times New Roman" w:hAnsi="Times New Roman"/>
        </w:rPr>
        <w:tab/>
      </w:r>
      <w:r w:rsidR="00E94CF8" w:rsidRPr="00C16ACF">
        <w:rPr>
          <w:rFonts w:ascii="Times New Roman" w:hAnsi="Times New Roman"/>
        </w:rPr>
        <w:t xml:space="preserve">Since </w:t>
      </w:r>
      <w:r w:rsidR="00913269" w:rsidRPr="00C16ACF">
        <w:rPr>
          <w:rFonts w:ascii="Times New Roman" w:hAnsi="Times New Roman"/>
        </w:rPr>
        <w:t xml:space="preserve">Wittgenstein says </w:t>
      </w:r>
      <w:r w:rsidR="008360FF" w:rsidRPr="00C16ACF">
        <w:rPr>
          <w:rFonts w:ascii="Times New Roman" w:hAnsi="Times New Roman"/>
        </w:rPr>
        <w:t xml:space="preserve">next to nothing </w:t>
      </w:r>
      <w:r w:rsidR="001F2558" w:rsidRPr="00C16ACF">
        <w:rPr>
          <w:rFonts w:ascii="Times New Roman" w:hAnsi="Times New Roman"/>
        </w:rPr>
        <w:t>i</w:t>
      </w:r>
      <w:r w:rsidR="000C04F2" w:rsidRPr="00C16ACF">
        <w:rPr>
          <w:rFonts w:ascii="Times New Roman" w:hAnsi="Times New Roman"/>
        </w:rPr>
        <w:t xml:space="preserve">n </w:t>
      </w:r>
      <w:r w:rsidR="00053D08">
        <w:rPr>
          <w:rFonts w:ascii="Times New Roman" w:hAnsi="Times New Roman"/>
        </w:rPr>
        <w:t>“</w:t>
      </w:r>
      <w:r w:rsidR="007221ED" w:rsidRPr="00C16ACF">
        <w:rPr>
          <w:rFonts w:ascii="Times New Roman" w:hAnsi="Times New Roman"/>
        </w:rPr>
        <w:t>Some Remarks on Logical Form</w:t>
      </w:r>
      <w:r w:rsidR="00053D08">
        <w:rPr>
          <w:rFonts w:ascii="Times New Roman" w:hAnsi="Times New Roman"/>
        </w:rPr>
        <w:t>”</w:t>
      </w:r>
      <w:r w:rsidR="007221ED" w:rsidRPr="00C16ACF">
        <w:rPr>
          <w:rFonts w:ascii="Times New Roman" w:hAnsi="Times New Roman"/>
        </w:rPr>
        <w:t xml:space="preserve"> </w:t>
      </w:r>
      <w:r w:rsidR="00913269" w:rsidRPr="00C16ACF">
        <w:rPr>
          <w:rFonts w:ascii="Times New Roman" w:hAnsi="Times New Roman"/>
        </w:rPr>
        <w:t xml:space="preserve">in </w:t>
      </w:r>
      <w:r w:rsidR="00E94CF8" w:rsidRPr="00C16ACF">
        <w:rPr>
          <w:rFonts w:ascii="Times New Roman" w:hAnsi="Times New Roman"/>
        </w:rPr>
        <w:t xml:space="preserve">support </w:t>
      </w:r>
      <w:r w:rsidR="00913269" w:rsidRPr="00C16ACF">
        <w:rPr>
          <w:rFonts w:ascii="Times New Roman" w:hAnsi="Times New Roman"/>
        </w:rPr>
        <w:t xml:space="preserve">of </w:t>
      </w:r>
      <w:r w:rsidR="00620D2B" w:rsidRPr="00C16ACF">
        <w:rPr>
          <w:rFonts w:ascii="Times New Roman" w:hAnsi="Times New Roman"/>
        </w:rPr>
        <w:t xml:space="preserve">treating </w:t>
      </w:r>
      <w:r w:rsidR="00053D08">
        <w:rPr>
          <w:rFonts w:ascii="Times New Roman" w:hAnsi="Times New Roman"/>
        </w:rPr>
        <w:t>“</w:t>
      </w:r>
      <w:r w:rsidR="00082976" w:rsidRPr="00C16ACF">
        <w:rPr>
          <w:rFonts w:ascii="Times New Roman" w:hAnsi="Times New Roman"/>
        </w:rPr>
        <w:t>RPT</w:t>
      </w:r>
      <w:r w:rsidR="00053D08">
        <w:rPr>
          <w:rFonts w:ascii="Times New Roman" w:hAnsi="Times New Roman"/>
        </w:rPr>
        <w:t>”</w:t>
      </w:r>
      <w:r w:rsidR="00082976" w:rsidRPr="00C16ACF">
        <w:rPr>
          <w:rFonts w:ascii="Times New Roman" w:hAnsi="Times New Roman"/>
        </w:rPr>
        <w:t xml:space="preserve"> </w:t>
      </w:r>
      <w:r w:rsidR="0084048D" w:rsidRPr="00C16ACF">
        <w:rPr>
          <w:rFonts w:ascii="Times New Roman" w:hAnsi="Times New Roman"/>
        </w:rPr>
        <w:t xml:space="preserve">and </w:t>
      </w:r>
      <w:r w:rsidR="00053D08">
        <w:rPr>
          <w:rFonts w:ascii="Times New Roman" w:hAnsi="Times New Roman"/>
        </w:rPr>
        <w:t>“</w:t>
      </w:r>
      <w:r w:rsidR="00082976" w:rsidRPr="00C16ACF">
        <w:rPr>
          <w:rFonts w:ascii="Times New Roman" w:hAnsi="Times New Roman"/>
        </w:rPr>
        <w:t>BPT</w:t>
      </w:r>
      <w:r w:rsidR="00053D08">
        <w:rPr>
          <w:rFonts w:ascii="Times New Roman" w:hAnsi="Times New Roman"/>
        </w:rPr>
        <w:t>”</w:t>
      </w:r>
      <w:r w:rsidR="00E90574" w:rsidRPr="00C16ACF">
        <w:rPr>
          <w:rFonts w:ascii="Times New Roman" w:hAnsi="Times New Roman"/>
        </w:rPr>
        <w:t xml:space="preserve"> </w:t>
      </w:r>
      <w:r w:rsidR="00620D2B" w:rsidRPr="00C16ACF">
        <w:rPr>
          <w:rFonts w:ascii="Times New Roman" w:hAnsi="Times New Roman"/>
        </w:rPr>
        <w:t xml:space="preserve">as elementary, </w:t>
      </w:r>
      <w:r w:rsidR="008C01D9" w:rsidRPr="00C16ACF">
        <w:rPr>
          <w:rFonts w:ascii="Times New Roman" w:hAnsi="Times New Roman"/>
        </w:rPr>
        <w:t xml:space="preserve">it </w:t>
      </w:r>
      <w:r w:rsidR="0084048D" w:rsidRPr="00C16ACF">
        <w:rPr>
          <w:rFonts w:ascii="Times New Roman" w:hAnsi="Times New Roman"/>
        </w:rPr>
        <w:t xml:space="preserve">is </w:t>
      </w:r>
      <w:r w:rsidR="00725F39" w:rsidRPr="00C16ACF">
        <w:rPr>
          <w:rFonts w:ascii="Times New Roman" w:hAnsi="Times New Roman"/>
        </w:rPr>
        <w:t xml:space="preserve">highly unlikely </w:t>
      </w:r>
      <w:r w:rsidR="00913269" w:rsidRPr="00C16ACF">
        <w:rPr>
          <w:rFonts w:ascii="Times New Roman" w:hAnsi="Times New Roman"/>
        </w:rPr>
        <w:t xml:space="preserve">he </w:t>
      </w:r>
      <w:r w:rsidR="00D67CA2" w:rsidRPr="00C16ACF">
        <w:rPr>
          <w:rFonts w:ascii="Times New Roman" w:hAnsi="Times New Roman"/>
        </w:rPr>
        <w:t xml:space="preserve">was </w:t>
      </w:r>
      <w:r w:rsidR="00620D2B" w:rsidRPr="00C16ACF">
        <w:rPr>
          <w:rFonts w:ascii="Times New Roman" w:hAnsi="Times New Roman"/>
        </w:rPr>
        <w:t xml:space="preserve">out to </w:t>
      </w:r>
      <w:r w:rsidR="00B25CEE" w:rsidRPr="00C16ACF">
        <w:rPr>
          <w:rFonts w:ascii="Times New Roman" w:hAnsi="Times New Roman"/>
        </w:rPr>
        <w:t xml:space="preserve">establish </w:t>
      </w:r>
      <w:r w:rsidR="00620D2B" w:rsidRPr="00C16ACF">
        <w:rPr>
          <w:rFonts w:ascii="Times New Roman" w:hAnsi="Times New Roman"/>
        </w:rPr>
        <w:t xml:space="preserve">the </w:t>
      </w:r>
      <w:r w:rsidR="0084048D" w:rsidRPr="00C16ACF">
        <w:rPr>
          <w:rFonts w:ascii="Times New Roman" w:hAnsi="Times New Roman"/>
        </w:rPr>
        <w:t>point</w:t>
      </w:r>
      <w:r w:rsidR="00D67CA2" w:rsidRPr="00C16ACF">
        <w:rPr>
          <w:rFonts w:ascii="Times New Roman" w:hAnsi="Times New Roman"/>
        </w:rPr>
        <w:t xml:space="preserve">.  </w:t>
      </w:r>
      <w:r w:rsidR="006D720D" w:rsidRPr="00C16ACF">
        <w:rPr>
          <w:rFonts w:ascii="Times New Roman" w:hAnsi="Times New Roman"/>
        </w:rPr>
        <w:t xml:space="preserve">The </w:t>
      </w:r>
      <w:r w:rsidR="00DF09C5" w:rsidRPr="00C16ACF">
        <w:rPr>
          <w:rFonts w:ascii="Times New Roman" w:hAnsi="Times New Roman"/>
        </w:rPr>
        <w:t xml:space="preserve">least risky </w:t>
      </w:r>
      <w:r w:rsidR="006D720D" w:rsidRPr="00C16ACF">
        <w:rPr>
          <w:rFonts w:ascii="Times New Roman" w:hAnsi="Times New Roman"/>
        </w:rPr>
        <w:t>assumption</w:t>
      </w:r>
      <w:r w:rsidR="007E5E7D" w:rsidRPr="00C16ACF">
        <w:rPr>
          <w:rFonts w:ascii="Times New Roman" w:hAnsi="Times New Roman"/>
        </w:rPr>
        <w:t xml:space="preserve"> </w:t>
      </w:r>
      <w:r w:rsidR="00A87C57" w:rsidRPr="00C16ACF">
        <w:rPr>
          <w:rFonts w:ascii="Times New Roman" w:hAnsi="Times New Roman"/>
        </w:rPr>
        <w:t xml:space="preserve">is </w:t>
      </w:r>
      <w:r w:rsidR="00620D2B" w:rsidRPr="00C16ACF">
        <w:rPr>
          <w:rFonts w:ascii="Times New Roman" w:hAnsi="Times New Roman"/>
        </w:rPr>
        <w:t xml:space="preserve">thus that </w:t>
      </w:r>
      <w:r w:rsidR="007A66B6" w:rsidRPr="00C16ACF">
        <w:rPr>
          <w:rFonts w:ascii="Times New Roman" w:hAnsi="Times New Roman"/>
        </w:rPr>
        <w:t xml:space="preserve">in the fourth paragraph </w:t>
      </w:r>
      <w:r w:rsidR="008C01D9" w:rsidRPr="00C16ACF">
        <w:rPr>
          <w:rFonts w:ascii="Times New Roman" w:hAnsi="Times New Roman"/>
        </w:rPr>
        <w:t xml:space="preserve">of </w:t>
      </w:r>
      <w:r w:rsidR="00082976" w:rsidRPr="00C16ACF">
        <w:rPr>
          <w:rFonts w:ascii="Times New Roman" w:hAnsi="Times New Roman"/>
        </w:rPr>
        <w:t xml:space="preserve">the paper </w:t>
      </w:r>
      <w:r w:rsidR="003277F5" w:rsidRPr="00C16ACF">
        <w:rPr>
          <w:rFonts w:ascii="Times New Roman" w:hAnsi="Times New Roman"/>
        </w:rPr>
        <w:t>he</w:t>
      </w:r>
      <w:r w:rsidR="00A87C57" w:rsidRPr="00C16ACF">
        <w:rPr>
          <w:rFonts w:ascii="Times New Roman" w:hAnsi="Times New Roman"/>
        </w:rPr>
        <w:t xml:space="preserve"> </w:t>
      </w:r>
      <w:r w:rsidR="00E94CF8" w:rsidRPr="00C16ACF">
        <w:rPr>
          <w:rFonts w:ascii="Times New Roman" w:hAnsi="Times New Roman"/>
        </w:rPr>
        <w:t xml:space="preserve">is </w:t>
      </w:r>
      <w:r w:rsidR="0084048D" w:rsidRPr="00C16ACF">
        <w:rPr>
          <w:rFonts w:ascii="Times New Roman" w:hAnsi="Times New Roman"/>
        </w:rPr>
        <w:t xml:space="preserve">motivating </w:t>
      </w:r>
      <w:r w:rsidR="00913269" w:rsidRPr="00C16ACF">
        <w:rPr>
          <w:rFonts w:ascii="Times New Roman" w:hAnsi="Times New Roman"/>
        </w:rPr>
        <w:t xml:space="preserve">the </w:t>
      </w:r>
      <w:r w:rsidR="0084048D" w:rsidRPr="00C16ACF">
        <w:rPr>
          <w:rFonts w:ascii="Times New Roman" w:hAnsi="Times New Roman"/>
        </w:rPr>
        <w:t>claim</w:t>
      </w:r>
      <w:r w:rsidR="002F6CA2" w:rsidRPr="00C16ACF">
        <w:rPr>
          <w:rFonts w:ascii="Times New Roman" w:hAnsi="Times New Roman"/>
        </w:rPr>
        <w:t xml:space="preserve"> that atomic/elementary propositions may involve numbers, more specifically the claim</w:t>
      </w:r>
      <w:r w:rsidR="00E90574" w:rsidRPr="00C16ACF">
        <w:rPr>
          <w:rFonts w:ascii="Times New Roman" w:hAnsi="Times New Roman"/>
        </w:rPr>
        <w:t>, stated</w:t>
      </w:r>
      <w:r w:rsidR="0084048D" w:rsidRPr="00C16ACF">
        <w:rPr>
          <w:rFonts w:ascii="Times New Roman" w:hAnsi="Times New Roman"/>
        </w:rPr>
        <w:t xml:space="preserve"> </w:t>
      </w:r>
      <w:r w:rsidR="00913269" w:rsidRPr="00C16ACF">
        <w:rPr>
          <w:rFonts w:ascii="Times New Roman" w:hAnsi="Times New Roman"/>
        </w:rPr>
        <w:t>in</w:t>
      </w:r>
      <w:r w:rsidR="0084048D" w:rsidRPr="00C16ACF">
        <w:rPr>
          <w:rFonts w:ascii="Times New Roman" w:hAnsi="Times New Roman"/>
        </w:rPr>
        <w:t xml:space="preserve"> </w:t>
      </w:r>
      <w:r w:rsidR="00BE356A" w:rsidRPr="00C16ACF">
        <w:rPr>
          <w:rFonts w:ascii="Times New Roman" w:hAnsi="Times New Roman"/>
        </w:rPr>
        <w:t>the third paragraph</w:t>
      </w:r>
      <w:r w:rsidR="00E90574" w:rsidRPr="00C16ACF">
        <w:rPr>
          <w:rFonts w:ascii="Times New Roman" w:hAnsi="Times New Roman"/>
        </w:rPr>
        <w:t xml:space="preserve">, that </w:t>
      </w:r>
      <w:r w:rsidR="00053D08">
        <w:rPr>
          <w:rFonts w:ascii="Times New Roman" w:hAnsi="Times New Roman"/>
        </w:rPr>
        <w:t>“</w:t>
      </w:r>
      <w:r w:rsidR="00B35302" w:rsidRPr="00C16ACF">
        <w:rPr>
          <w:rFonts w:ascii="Times New Roman" w:hAnsi="Times New Roman"/>
        </w:rPr>
        <w:t xml:space="preserve">numbers </w:t>
      </w:r>
      <w:r w:rsidR="00D81EF8" w:rsidRPr="00C16ACF">
        <w:rPr>
          <w:rFonts w:ascii="Times New Roman" w:hAnsi="Times New Roman"/>
        </w:rPr>
        <w:t xml:space="preserve">will </w:t>
      </w:r>
      <w:r w:rsidR="007E5E7D" w:rsidRPr="00C16ACF">
        <w:rPr>
          <w:rFonts w:ascii="Times New Roman" w:hAnsi="Times New Roman"/>
        </w:rPr>
        <w:t>hav</w:t>
      </w:r>
      <w:r w:rsidR="00D81EF8" w:rsidRPr="00C16ACF">
        <w:rPr>
          <w:rFonts w:ascii="Times New Roman" w:hAnsi="Times New Roman"/>
        </w:rPr>
        <w:t>e</w:t>
      </w:r>
      <w:r w:rsidR="007E5E7D" w:rsidRPr="00C16ACF">
        <w:rPr>
          <w:rFonts w:ascii="Times New Roman" w:hAnsi="Times New Roman"/>
        </w:rPr>
        <w:t xml:space="preserve"> to enter </w:t>
      </w:r>
      <w:r w:rsidR="00586DB5" w:rsidRPr="00C16ACF">
        <w:rPr>
          <w:rFonts w:ascii="Times New Roman" w:hAnsi="Times New Roman"/>
        </w:rPr>
        <w:t>[the forms of elementary propositions]</w:t>
      </w:r>
      <w:r w:rsidR="007E5E7D" w:rsidRPr="00C16ACF">
        <w:rPr>
          <w:rFonts w:ascii="Times New Roman" w:hAnsi="Times New Roman"/>
        </w:rPr>
        <w:t xml:space="preserve"> when </w:t>
      </w:r>
      <w:r w:rsidR="006D720D" w:rsidRPr="00C16ACF">
        <w:rPr>
          <w:rFonts w:ascii="Times New Roman" w:hAnsi="Times New Roman"/>
        </w:rPr>
        <w:t>– as we should say in ordinary language – we are dealing with properties which admit of gradation</w:t>
      </w:r>
      <w:r w:rsidR="00053D08">
        <w:rPr>
          <w:rFonts w:ascii="Times New Roman" w:hAnsi="Times New Roman"/>
        </w:rPr>
        <w:t>”</w:t>
      </w:r>
      <w:r w:rsidR="003277F5" w:rsidRPr="00C16ACF">
        <w:rPr>
          <w:rFonts w:ascii="Times New Roman" w:hAnsi="Times New Roman"/>
        </w:rPr>
        <w:t xml:space="preserve"> (1993, 32)</w:t>
      </w:r>
      <w:r w:rsidR="004D04BF" w:rsidRPr="00C16ACF">
        <w:rPr>
          <w:rFonts w:ascii="Times New Roman" w:hAnsi="Times New Roman"/>
        </w:rPr>
        <w:t xml:space="preserve">.  </w:t>
      </w:r>
      <w:r w:rsidR="002F6CA2" w:rsidRPr="00C16ACF">
        <w:rPr>
          <w:rFonts w:ascii="Times New Roman" w:hAnsi="Times New Roman"/>
        </w:rPr>
        <w:t>On this reading of Wittgenstein</w:t>
      </w:r>
      <w:r w:rsidR="007613E5">
        <w:rPr>
          <w:rFonts w:ascii="Times New Roman" w:hAnsi="Times New Roman"/>
        </w:rPr>
        <w:t>’</w:t>
      </w:r>
      <w:r w:rsidR="002F6CA2" w:rsidRPr="00C16ACF">
        <w:rPr>
          <w:rFonts w:ascii="Times New Roman" w:hAnsi="Times New Roman"/>
        </w:rPr>
        <w:t>s remarks, i</w:t>
      </w:r>
      <w:r w:rsidR="00F91756" w:rsidRPr="00C16ACF">
        <w:rPr>
          <w:rFonts w:ascii="Times New Roman" w:hAnsi="Times New Roman"/>
        </w:rPr>
        <w:t>t</w:t>
      </w:r>
      <w:r w:rsidR="00930020" w:rsidRPr="00C16ACF">
        <w:rPr>
          <w:rFonts w:ascii="Times New Roman" w:hAnsi="Times New Roman"/>
        </w:rPr>
        <w:t xml:space="preserve"> is a premise of </w:t>
      </w:r>
      <w:r w:rsidR="00913269" w:rsidRPr="00C16ACF">
        <w:rPr>
          <w:rFonts w:ascii="Times New Roman" w:hAnsi="Times New Roman"/>
        </w:rPr>
        <w:t>his</w:t>
      </w:r>
      <w:r w:rsidR="00930020" w:rsidRPr="00C16ACF">
        <w:rPr>
          <w:rFonts w:ascii="Times New Roman" w:hAnsi="Times New Roman"/>
        </w:rPr>
        <w:t xml:space="preserve"> discussion</w:t>
      </w:r>
      <w:r w:rsidR="0084048D" w:rsidRPr="00C16ACF">
        <w:rPr>
          <w:rFonts w:ascii="Times New Roman" w:hAnsi="Times New Roman"/>
        </w:rPr>
        <w:t>, not a</w:t>
      </w:r>
      <w:r w:rsidR="00F91756" w:rsidRPr="00C16ACF">
        <w:rPr>
          <w:rFonts w:ascii="Times New Roman" w:hAnsi="Times New Roman"/>
        </w:rPr>
        <w:t xml:space="preserve"> </w:t>
      </w:r>
      <w:r w:rsidR="00930020" w:rsidRPr="00C16ACF">
        <w:rPr>
          <w:rFonts w:ascii="Times New Roman" w:hAnsi="Times New Roman"/>
        </w:rPr>
        <w:t>conclusion</w:t>
      </w:r>
      <w:r w:rsidR="0084048D" w:rsidRPr="00C16ACF">
        <w:rPr>
          <w:rFonts w:ascii="Times New Roman" w:hAnsi="Times New Roman"/>
        </w:rPr>
        <w:t xml:space="preserve">, </w:t>
      </w:r>
      <w:r w:rsidR="00930020" w:rsidRPr="00C16ACF">
        <w:rPr>
          <w:rFonts w:ascii="Times New Roman" w:hAnsi="Times New Roman"/>
        </w:rPr>
        <w:t xml:space="preserve">that </w:t>
      </w:r>
      <w:r w:rsidR="00053D08">
        <w:rPr>
          <w:rFonts w:ascii="Times New Roman" w:hAnsi="Times New Roman"/>
        </w:rPr>
        <w:t>“</w:t>
      </w:r>
      <w:r w:rsidR="00B60318" w:rsidRPr="00C16ACF">
        <w:rPr>
          <w:rFonts w:ascii="Times New Roman" w:hAnsi="Times New Roman"/>
        </w:rPr>
        <w:t>t</w:t>
      </w:r>
      <w:r w:rsidR="00934935" w:rsidRPr="00C16ACF">
        <w:rPr>
          <w:rFonts w:ascii="Times New Roman" w:hAnsi="Times New Roman"/>
        </w:rPr>
        <w:t xml:space="preserve">he occurrence of numbers in the forms of </w:t>
      </w:r>
      <w:r w:rsidR="00586DB5" w:rsidRPr="00C16ACF">
        <w:rPr>
          <w:rFonts w:ascii="Times New Roman" w:hAnsi="Times New Roman"/>
        </w:rPr>
        <w:t xml:space="preserve">atomic </w:t>
      </w:r>
      <w:r w:rsidR="00934935" w:rsidRPr="00C16ACF">
        <w:rPr>
          <w:rFonts w:ascii="Times New Roman" w:hAnsi="Times New Roman"/>
        </w:rPr>
        <w:t>propositions is</w:t>
      </w:r>
      <w:r w:rsidR="00E92887" w:rsidRPr="00C16ACF">
        <w:rPr>
          <w:rFonts w:ascii="Times New Roman" w:hAnsi="Times New Roman"/>
        </w:rPr>
        <w:t xml:space="preserve"> ... </w:t>
      </w:r>
      <w:r w:rsidR="00934935" w:rsidRPr="00C16ACF">
        <w:rPr>
          <w:rFonts w:ascii="Times New Roman" w:hAnsi="Times New Roman"/>
        </w:rPr>
        <w:t xml:space="preserve">not merely a feature of a special symbolism, but an essential and, consequently, unavoidable feature of </w:t>
      </w:r>
      <w:r w:rsidR="004D04BF" w:rsidRPr="00C16ACF">
        <w:rPr>
          <w:rFonts w:ascii="Times New Roman" w:hAnsi="Times New Roman"/>
        </w:rPr>
        <w:t>[</w:t>
      </w:r>
      <w:r w:rsidR="00654B31" w:rsidRPr="00C16ACF">
        <w:rPr>
          <w:rFonts w:ascii="Times New Roman" w:hAnsi="Times New Roman"/>
        </w:rPr>
        <w:t>our way of representing phenomena</w:t>
      </w:r>
      <w:r w:rsidR="004D04BF" w:rsidRPr="00C16ACF">
        <w:rPr>
          <w:rFonts w:ascii="Times New Roman" w:hAnsi="Times New Roman"/>
        </w:rPr>
        <w:t>]</w:t>
      </w:r>
      <w:r w:rsidR="00053D08">
        <w:rPr>
          <w:rFonts w:ascii="Times New Roman" w:hAnsi="Times New Roman"/>
        </w:rPr>
        <w:t>”</w:t>
      </w:r>
      <w:r w:rsidR="00EA01E1" w:rsidRPr="00C16ACF">
        <w:rPr>
          <w:rFonts w:ascii="Times New Roman" w:hAnsi="Times New Roman"/>
        </w:rPr>
        <w:t xml:space="preserve">.  </w:t>
      </w:r>
      <w:r w:rsidR="003277F5" w:rsidRPr="00C16ACF">
        <w:rPr>
          <w:rFonts w:ascii="Times New Roman" w:hAnsi="Times New Roman"/>
        </w:rPr>
        <w:t>He</w:t>
      </w:r>
      <w:r w:rsidR="00A87C57" w:rsidRPr="00C16ACF">
        <w:rPr>
          <w:rFonts w:ascii="Times New Roman" w:hAnsi="Times New Roman"/>
        </w:rPr>
        <w:t xml:space="preserve"> </w:t>
      </w:r>
      <w:r w:rsidR="00F91756" w:rsidRPr="00C16ACF">
        <w:rPr>
          <w:rFonts w:ascii="Times New Roman" w:hAnsi="Times New Roman"/>
        </w:rPr>
        <w:t xml:space="preserve">is </w:t>
      </w:r>
      <w:r w:rsidR="00E90574" w:rsidRPr="00C16ACF">
        <w:rPr>
          <w:rFonts w:ascii="Times New Roman" w:hAnsi="Times New Roman"/>
        </w:rPr>
        <w:t xml:space="preserve">presupposing rather than arguing for the view that </w:t>
      </w:r>
      <w:r w:rsidR="00F91756" w:rsidRPr="00C16ACF">
        <w:rPr>
          <w:rFonts w:ascii="Times New Roman" w:hAnsi="Times New Roman"/>
        </w:rPr>
        <w:t xml:space="preserve">when </w:t>
      </w:r>
      <w:r w:rsidR="00053D08">
        <w:rPr>
          <w:rFonts w:ascii="Times New Roman" w:hAnsi="Times New Roman"/>
        </w:rPr>
        <w:t>“</w:t>
      </w:r>
      <w:r w:rsidR="004D04BF" w:rsidRPr="00C16ACF">
        <w:rPr>
          <w:rFonts w:ascii="Times New Roman" w:hAnsi="Times New Roman"/>
        </w:rPr>
        <w:t>we try to get at an actual analysis, we find logical forms that have very little similarity with the norms of ordinary language</w:t>
      </w:r>
      <w:r w:rsidR="00053D08">
        <w:rPr>
          <w:rFonts w:ascii="Times New Roman" w:hAnsi="Times New Roman"/>
        </w:rPr>
        <w:t>”</w:t>
      </w:r>
      <w:r w:rsidR="004D04BF" w:rsidRPr="00C16ACF">
        <w:rPr>
          <w:rFonts w:ascii="Times New Roman" w:hAnsi="Times New Roman"/>
        </w:rPr>
        <w:t xml:space="preserve">, in fact </w:t>
      </w:r>
      <w:r w:rsidR="00053D08">
        <w:rPr>
          <w:rFonts w:ascii="Times New Roman" w:hAnsi="Times New Roman"/>
        </w:rPr>
        <w:t>“</w:t>
      </w:r>
      <w:r w:rsidR="004D04BF" w:rsidRPr="00C16ACF">
        <w:rPr>
          <w:rFonts w:ascii="Times New Roman" w:hAnsi="Times New Roman"/>
        </w:rPr>
        <w:t>meet with the forms of space and time with the whole manifold of spatial and temporal objects, as colours, sounds, etc., etc., with their gradations, continuous transitions, and combinations in various proportions</w:t>
      </w:r>
      <w:r w:rsidR="00053D08">
        <w:rPr>
          <w:rFonts w:ascii="Times New Roman" w:hAnsi="Times New Roman"/>
        </w:rPr>
        <w:t>”</w:t>
      </w:r>
      <w:r w:rsidR="003277F5" w:rsidRPr="00C16ACF">
        <w:rPr>
          <w:rFonts w:ascii="Times New Roman" w:hAnsi="Times New Roman"/>
        </w:rPr>
        <w:t xml:space="preserve"> (31).</w:t>
      </w:r>
      <w:r w:rsidR="00E94CF8" w:rsidRPr="00C16ACF">
        <w:rPr>
          <w:rFonts w:ascii="Times New Roman" w:hAnsi="Times New Roman"/>
        </w:rPr>
        <w:t xml:space="preserve">  </w:t>
      </w:r>
    </w:p>
    <w:p w14:paraId="03A1901D" w14:textId="77777777" w:rsidR="007C4EE4" w:rsidRPr="00C16ACF" w:rsidRDefault="00934935" w:rsidP="00497C84">
      <w:pPr>
        <w:rPr>
          <w:rFonts w:ascii="Times New Roman" w:hAnsi="Times New Roman"/>
        </w:rPr>
      </w:pPr>
      <w:r w:rsidRPr="00C16ACF">
        <w:rPr>
          <w:rFonts w:ascii="Times New Roman" w:hAnsi="Times New Roman"/>
        </w:rPr>
        <w:tab/>
      </w:r>
      <w:r w:rsidR="00053D08">
        <w:rPr>
          <w:rFonts w:ascii="Times New Roman" w:hAnsi="Times New Roman"/>
        </w:rPr>
        <w:t>“</w:t>
      </w:r>
      <w:r w:rsidR="004A783F" w:rsidRPr="00C16ACF">
        <w:rPr>
          <w:rFonts w:ascii="Times New Roman" w:hAnsi="Times New Roman"/>
        </w:rPr>
        <w:t>Some Remarks on Logical Form</w:t>
      </w:r>
      <w:r w:rsidR="00053D08">
        <w:rPr>
          <w:rFonts w:ascii="Times New Roman" w:hAnsi="Times New Roman"/>
        </w:rPr>
        <w:t>”</w:t>
      </w:r>
      <w:r w:rsidR="004A783F" w:rsidRPr="00C16ACF">
        <w:rPr>
          <w:rFonts w:ascii="Times New Roman" w:hAnsi="Times New Roman"/>
        </w:rPr>
        <w:t xml:space="preserve"> fall</w:t>
      </w:r>
      <w:r w:rsidR="007B5CA6" w:rsidRPr="00C16ACF">
        <w:rPr>
          <w:rFonts w:ascii="Times New Roman" w:hAnsi="Times New Roman"/>
        </w:rPr>
        <w:t>s</w:t>
      </w:r>
      <w:r w:rsidR="004A783F" w:rsidRPr="00C16ACF">
        <w:rPr>
          <w:rFonts w:ascii="Times New Roman" w:hAnsi="Times New Roman"/>
        </w:rPr>
        <w:t xml:space="preserve"> into two parts</w:t>
      </w:r>
      <w:r w:rsidR="00A87C57" w:rsidRPr="00C16ACF">
        <w:rPr>
          <w:rFonts w:ascii="Times New Roman" w:hAnsi="Times New Roman"/>
        </w:rPr>
        <w:t xml:space="preserve">.  In the first </w:t>
      </w:r>
      <w:r w:rsidR="00E90574" w:rsidRPr="00C16ACF">
        <w:rPr>
          <w:rFonts w:ascii="Times New Roman" w:hAnsi="Times New Roman"/>
        </w:rPr>
        <w:t xml:space="preserve">three </w:t>
      </w:r>
      <w:r w:rsidR="00A87C57" w:rsidRPr="00C16ACF">
        <w:rPr>
          <w:rFonts w:ascii="Times New Roman" w:hAnsi="Times New Roman"/>
        </w:rPr>
        <w:t xml:space="preserve">paragraphs </w:t>
      </w:r>
      <w:r w:rsidR="007B5CA6" w:rsidRPr="00C16ACF">
        <w:rPr>
          <w:rFonts w:ascii="Times New Roman" w:hAnsi="Times New Roman"/>
        </w:rPr>
        <w:t xml:space="preserve">Wittgenstein announces that </w:t>
      </w:r>
      <w:r w:rsidR="00053D08">
        <w:rPr>
          <w:rFonts w:ascii="Times New Roman" w:hAnsi="Times New Roman"/>
        </w:rPr>
        <w:t>“</w:t>
      </w:r>
      <w:r w:rsidR="007B5CA6" w:rsidRPr="00C16ACF">
        <w:rPr>
          <w:rFonts w:ascii="Times New Roman" w:hAnsi="Times New Roman"/>
        </w:rPr>
        <w:t xml:space="preserve">[e]very </w:t>
      </w:r>
      <w:r w:rsidR="00A751C1" w:rsidRPr="00C16ACF">
        <w:rPr>
          <w:rFonts w:ascii="Times New Roman" w:hAnsi="Times New Roman"/>
        </w:rPr>
        <w:t xml:space="preserve">proposition has a form and a </w:t>
      </w:r>
      <w:r w:rsidR="007C7248" w:rsidRPr="00C16ACF">
        <w:rPr>
          <w:rFonts w:ascii="Times New Roman" w:hAnsi="Times New Roman"/>
        </w:rPr>
        <w:t>content</w:t>
      </w:r>
      <w:r w:rsidR="00053D08">
        <w:rPr>
          <w:rFonts w:ascii="Times New Roman" w:hAnsi="Times New Roman"/>
        </w:rPr>
        <w:t>”</w:t>
      </w:r>
      <w:r w:rsidR="007B5CA6" w:rsidRPr="00C16ACF">
        <w:rPr>
          <w:rFonts w:ascii="Times New Roman" w:hAnsi="Times New Roman"/>
        </w:rPr>
        <w:t xml:space="preserve"> (1993</w:t>
      </w:r>
      <w:r w:rsidR="00930020" w:rsidRPr="00C16ACF">
        <w:rPr>
          <w:rFonts w:ascii="Times New Roman" w:hAnsi="Times New Roman"/>
        </w:rPr>
        <w:t>,</w:t>
      </w:r>
      <w:r w:rsidR="007B5CA6" w:rsidRPr="00C16ACF">
        <w:rPr>
          <w:rFonts w:ascii="Times New Roman" w:hAnsi="Times New Roman"/>
        </w:rPr>
        <w:t xml:space="preserve"> 29), considers </w:t>
      </w:r>
      <w:r w:rsidR="00A87C57" w:rsidRPr="00C16ACF">
        <w:rPr>
          <w:rFonts w:ascii="Times New Roman" w:hAnsi="Times New Roman"/>
        </w:rPr>
        <w:t xml:space="preserve">what </w:t>
      </w:r>
      <w:r w:rsidR="007C7248" w:rsidRPr="00C16ACF">
        <w:rPr>
          <w:rFonts w:ascii="Times New Roman" w:hAnsi="Times New Roman"/>
        </w:rPr>
        <w:t xml:space="preserve">analysis </w:t>
      </w:r>
      <w:r w:rsidR="00A87C57" w:rsidRPr="00C16ACF">
        <w:rPr>
          <w:rFonts w:ascii="Times New Roman" w:hAnsi="Times New Roman"/>
        </w:rPr>
        <w:t xml:space="preserve">involves </w:t>
      </w:r>
      <w:r w:rsidR="007C7248" w:rsidRPr="00C16ACF">
        <w:rPr>
          <w:rFonts w:ascii="Times New Roman" w:hAnsi="Times New Roman"/>
        </w:rPr>
        <w:t xml:space="preserve">and the </w:t>
      </w:r>
      <w:r w:rsidR="00250CCE" w:rsidRPr="00C16ACF">
        <w:rPr>
          <w:rFonts w:ascii="Times New Roman" w:hAnsi="Times New Roman"/>
        </w:rPr>
        <w:t xml:space="preserve">type </w:t>
      </w:r>
      <w:r w:rsidR="007C7248" w:rsidRPr="00C16ACF">
        <w:rPr>
          <w:rFonts w:ascii="Times New Roman" w:hAnsi="Times New Roman"/>
        </w:rPr>
        <w:t>of proposition it reveals</w:t>
      </w:r>
      <w:r w:rsidR="00A87C57" w:rsidRPr="00C16ACF">
        <w:rPr>
          <w:rFonts w:ascii="Times New Roman" w:hAnsi="Times New Roman"/>
        </w:rPr>
        <w:t xml:space="preserve"> </w:t>
      </w:r>
      <w:r w:rsidR="007B5CA6" w:rsidRPr="00C16ACF">
        <w:rPr>
          <w:rFonts w:ascii="Times New Roman" w:hAnsi="Times New Roman"/>
        </w:rPr>
        <w:t>(29-31)</w:t>
      </w:r>
      <w:r w:rsidR="0084048D" w:rsidRPr="00C16ACF">
        <w:rPr>
          <w:rFonts w:ascii="Times New Roman" w:hAnsi="Times New Roman"/>
        </w:rPr>
        <w:t>,</w:t>
      </w:r>
      <w:r w:rsidR="00930020" w:rsidRPr="00C16ACF">
        <w:rPr>
          <w:rFonts w:ascii="Times New Roman" w:hAnsi="Times New Roman"/>
        </w:rPr>
        <w:t xml:space="preserve"> and</w:t>
      </w:r>
      <w:r w:rsidR="00316224" w:rsidRPr="00C16ACF">
        <w:rPr>
          <w:rFonts w:ascii="Times New Roman" w:hAnsi="Times New Roman"/>
        </w:rPr>
        <w:t xml:space="preserve"> </w:t>
      </w:r>
      <w:r w:rsidR="007B5CA6" w:rsidRPr="00C16ACF">
        <w:rPr>
          <w:rFonts w:ascii="Times New Roman" w:hAnsi="Times New Roman"/>
        </w:rPr>
        <w:t xml:space="preserve">floats </w:t>
      </w:r>
      <w:r w:rsidR="00A87C57" w:rsidRPr="00C16ACF">
        <w:rPr>
          <w:rFonts w:ascii="Times New Roman" w:hAnsi="Times New Roman"/>
        </w:rPr>
        <w:t xml:space="preserve">the </w:t>
      </w:r>
      <w:r w:rsidR="007B5CA6" w:rsidRPr="00C16ACF">
        <w:rPr>
          <w:rFonts w:ascii="Times New Roman" w:hAnsi="Times New Roman"/>
        </w:rPr>
        <w:t xml:space="preserve">idea </w:t>
      </w:r>
      <w:r w:rsidR="00D67CA2" w:rsidRPr="00C16ACF">
        <w:rPr>
          <w:rFonts w:ascii="Times New Roman" w:hAnsi="Times New Roman"/>
        </w:rPr>
        <w:t xml:space="preserve">that </w:t>
      </w:r>
      <w:r w:rsidR="007C7248" w:rsidRPr="00C16ACF">
        <w:rPr>
          <w:rFonts w:ascii="Times New Roman" w:hAnsi="Times New Roman"/>
        </w:rPr>
        <w:t>an analysis of propositions uncovers the forms of space and time, colours</w:t>
      </w:r>
      <w:r w:rsidR="002F6CA2" w:rsidRPr="00C16ACF">
        <w:rPr>
          <w:rFonts w:ascii="Times New Roman" w:hAnsi="Times New Roman"/>
        </w:rPr>
        <w:t xml:space="preserve"> and the </w:t>
      </w:r>
      <w:r w:rsidR="002F6CA2" w:rsidRPr="00C16ACF">
        <w:rPr>
          <w:rFonts w:ascii="Times New Roman" w:hAnsi="Times New Roman"/>
        </w:rPr>
        <w:lastRenderedPageBreak/>
        <w:t>like</w:t>
      </w:r>
      <w:r w:rsidR="007B5CA6" w:rsidRPr="00C16ACF">
        <w:rPr>
          <w:rFonts w:ascii="Times New Roman" w:hAnsi="Times New Roman"/>
        </w:rPr>
        <w:t xml:space="preserve"> (31-32)</w:t>
      </w:r>
      <w:r w:rsidR="00757F52" w:rsidRPr="00C16ACF">
        <w:rPr>
          <w:rFonts w:ascii="Times New Roman" w:hAnsi="Times New Roman"/>
        </w:rPr>
        <w:t xml:space="preserve">.  </w:t>
      </w:r>
      <w:r w:rsidR="00A87C57" w:rsidRPr="00C16ACF">
        <w:rPr>
          <w:rFonts w:ascii="Times New Roman" w:hAnsi="Times New Roman"/>
        </w:rPr>
        <w:t xml:space="preserve">Only then, in the </w:t>
      </w:r>
      <w:r w:rsidR="00E90574" w:rsidRPr="00C16ACF">
        <w:rPr>
          <w:rFonts w:ascii="Times New Roman" w:hAnsi="Times New Roman"/>
        </w:rPr>
        <w:t xml:space="preserve">remaining </w:t>
      </w:r>
      <w:r w:rsidR="00A87C57" w:rsidRPr="00C16ACF">
        <w:rPr>
          <w:rFonts w:ascii="Times New Roman" w:hAnsi="Times New Roman"/>
        </w:rPr>
        <w:t xml:space="preserve">three paragraphs, does </w:t>
      </w:r>
      <w:r w:rsidR="002F6CA2" w:rsidRPr="00C16ACF">
        <w:rPr>
          <w:rFonts w:ascii="Times New Roman" w:hAnsi="Times New Roman"/>
        </w:rPr>
        <w:t xml:space="preserve">Wittgenstein </w:t>
      </w:r>
      <w:r w:rsidR="00A87C57" w:rsidRPr="00C16ACF">
        <w:rPr>
          <w:rFonts w:ascii="Times New Roman" w:hAnsi="Times New Roman"/>
        </w:rPr>
        <w:t xml:space="preserve">discuss the problem of colour exclusion.  </w:t>
      </w:r>
      <w:r w:rsidR="002F6CA2" w:rsidRPr="00C16ACF">
        <w:rPr>
          <w:rFonts w:ascii="Times New Roman" w:hAnsi="Times New Roman"/>
        </w:rPr>
        <w:t xml:space="preserve">What he says here rests </w:t>
      </w:r>
      <w:r w:rsidR="00A87C57" w:rsidRPr="00C16ACF">
        <w:rPr>
          <w:rFonts w:ascii="Times New Roman" w:hAnsi="Times New Roman"/>
        </w:rPr>
        <w:t xml:space="preserve">on </w:t>
      </w:r>
      <w:r w:rsidR="00543A02" w:rsidRPr="00C16ACF">
        <w:rPr>
          <w:rFonts w:ascii="Times New Roman" w:hAnsi="Times New Roman"/>
        </w:rPr>
        <w:t xml:space="preserve">the </w:t>
      </w:r>
      <w:r w:rsidR="00A87C57" w:rsidRPr="00C16ACF">
        <w:rPr>
          <w:rFonts w:ascii="Times New Roman" w:hAnsi="Times New Roman"/>
        </w:rPr>
        <w:t>unprove</w:t>
      </w:r>
      <w:r w:rsidR="002F6CA2" w:rsidRPr="00C16ACF">
        <w:rPr>
          <w:rFonts w:ascii="Times New Roman" w:hAnsi="Times New Roman"/>
        </w:rPr>
        <w:t>n assumption</w:t>
      </w:r>
      <w:r w:rsidR="009551D2" w:rsidRPr="00C16ACF">
        <w:rPr>
          <w:rFonts w:ascii="Times New Roman" w:hAnsi="Times New Roman"/>
        </w:rPr>
        <w:t xml:space="preserve"> that </w:t>
      </w:r>
      <w:r w:rsidR="00053D08">
        <w:rPr>
          <w:rFonts w:ascii="Times New Roman" w:hAnsi="Times New Roman"/>
        </w:rPr>
        <w:t>“</w:t>
      </w:r>
      <w:r w:rsidR="007C7248" w:rsidRPr="00C16ACF">
        <w:rPr>
          <w:rFonts w:ascii="Times New Roman" w:hAnsi="Times New Roman"/>
        </w:rPr>
        <w:t xml:space="preserve">numbers (rational and irrational) must enter into the structure of the </w:t>
      </w:r>
      <w:r w:rsidR="00C01526" w:rsidRPr="00C16ACF">
        <w:rPr>
          <w:rFonts w:ascii="Times New Roman" w:hAnsi="Times New Roman"/>
        </w:rPr>
        <w:t xml:space="preserve">atomic </w:t>
      </w:r>
      <w:r w:rsidR="007C7248" w:rsidRPr="00C16ACF">
        <w:rPr>
          <w:rFonts w:ascii="Times New Roman" w:hAnsi="Times New Roman"/>
        </w:rPr>
        <w:t>propositions themselves</w:t>
      </w:r>
      <w:r w:rsidR="00053D08">
        <w:rPr>
          <w:rFonts w:ascii="Times New Roman" w:hAnsi="Times New Roman"/>
        </w:rPr>
        <w:t>”</w:t>
      </w:r>
      <w:r w:rsidR="007B5CA6" w:rsidRPr="00C16ACF">
        <w:rPr>
          <w:rFonts w:ascii="Times New Roman" w:hAnsi="Times New Roman"/>
        </w:rPr>
        <w:t xml:space="preserve"> (31)</w:t>
      </w:r>
      <w:r w:rsidR="009551D2" w:rsidRPr="00C16ACF">
        <w:rPr>
          <w:rFonts w:ascii="Times New Roman" w:hAnsi="Times New Roman"/>
        </w:rPr>
        <w:t xml:space="preserve">.  This crucial premise – </w:t>
      </w:r>
      <w:r w:rsidR="002F6CA2" w:rsidRPr="00C16ACF">
        <w:rPr>
          <w:rFonts w:ascii="Times New Roman" w:hAnsi="Times New Roman"/>
        </w:rPr>
        <w:t xml:space="preserve">Wittgenstein </w:t>
      </w:r>
      <w:r w:rsidR="00543A02" w:rsidRPr="00C16ACF">
        <w:rPr>
          <w:rFonts w:ascii="Times New Roman" w:hAnsi="Times New Roman"/>
        </w:rPr>
        <w:t>bill</w:t>
      </w:r>
      <w:r w:rsidR="002F6CA2" w:rsidRPr="00C16ACF">
        <w:rPr>
          <w:rFonts w:ascii="Times New Roman" w:hAnsi="Times New Roman"/>
        </w:rPr>
        <w:t>s it as</w:t>
      </w:r>
      <w:r w:rsidR="005430B7" w:rsidRPr="00C16ACF">
        <w:rPr>
          <w:rFonts w:ascii="Times New Roman" w:hAnsi="Times New Roman"/>
        </w:rPr>
        <w:t xml:space="preserve"> </w:t>
      </w:r>
      <w:r w:rsidR="002F6CA2" w:rsidRPr="00C16ACF">
        <w:rPr>
          <w:rFonts w:ascii="Times New Roman" w:hAnsi="Times New Roman"/>
        </w:rPr>
        <w:t>his</w:t>
      </w:r>
      <w:r w:rsidR="00543A02" w:rsidRPr="00C16ACF">
        <w:rPr>
          <w:rFonts w:ascii="Times New Roman" w:hAnsi="Times New Roman"/>
        </w:rPr>
        <w:t xml:space="preserve"> </w:t>
      </w:r>
      <w:r w:rsidR="00053D08">
        <w:rPr>
          <w:rFonts w:ascii="Times New Roman" w:hAnsi="Times New Roman"/>
        </w:rPr>
        <w:t>“</w:t>
      </w:r>
      <w:r w:rsidR="005430B7" w:rsidRPr="00C16ACF">
        <w:rPr>
          <w:rFonts w:ascii="Times New Roman" w:hAnsi="Times New Roman"/>
        </w:rPr>
        <w:t>first definite remark on the logical analysis of actual phenomena</w:t>
      </w:r>
      <w:r w:rsidR="00053D08">
        <w:rPr>
          <w:rFonts w:ascii="Times New Roman" w:hAnsi="Times New Roman"/>
        </w:rPr>
        <w:t>”</w:t>
      </w:r>
      <w:r w:rsidR="009551D2" w:rsidRPr="00C16ACF">
        <w:rPr>
          <w:rFonts w:ascii="Times New Roman" w:hAnsi="Times New Roman"/>
        </w:rPr>
        <w:t xml:space="preserve"> – is the pivot around which </w:t>
      </w:r>
      <w:r w:rsidR="007B5CA6" w:rsidRPr="00C16ACF">
        <w:rPr>
          <w:rFonts w:ascii="Times New Roman" w:hAnsi="Times New Roman"/>
        </w:rPr>
        <w:t xml:space="preserve">his </w:t>
      </w:r>
      <w:r w:rsidR="009551D2" w:rsidRPr="00C16ACF">
        <w:rPr>
          <w:rFonts w:ascii="Times New Roman" w:hAnsi="Times New Roman"/>
        </w:rPr>
        <w:t xml:space="preserve">discussion turns.  Without it, </w:t>
      </w:r>
      <w:r w:rsidR="002F6CA2" w:rsidRPr="00C16ACF">
        <w:rPr>
          <w:rFonts w:ascii="Times New Roman" w:hAnsi="Times New Roman"/>
        </w:rPr>
        <w:t xml:space="preserve">his </w:t>
      </w:r>
      <w:r w:rsidR="009551D2" w:rsidRPr="00C16ACF">
        <w:rPr>
          <w:rFonts w:ascii="Times New Roman" w:hAnsi="Times New Roman"/>
        </w:rPr>
        <w:t>examination of the a</w:t>
      </w:r>
      <w:r w:rsidR="00543A02" w:rsidRPr="00C16ACF">
        <w:rPr>
          <w:rFonts w:ascii="Times New Roman" w:hAnsi="Times New Roman"/>
        </w:rPr>
        <w:t xml:space="preserve">nalysability of </w:t>
      </w:r>
      <w:r w:rsidR="00053D08">
        <w:rPr>
          <w:rFonts w:ascii="Times New Roman" w:hAnsi="Times New Roman"/>
        </w:rPr>
        <w:t>“</w:t>
      </w:r>
      <w:r w:rsidR="00543A02" w:rsidRPr="00C16ACF">
        <w:rPr>
          <w:rFonts w:ascii="Times New Roman" w:hAnsi="Times New Roman"/>
        </w:rPr>
        <w:t>RPT</w:t>
      </w:r>
      <w:r w:rsidR="00053D08">
        <w:rPr>
          <w:rFonts w:ascii="Times New Roman" w:hAnsi="Times New Roman"/>
        </w:rPr>
        <w:t>”</w:t>
      </w:r>
      <w:r w:rsidR="00543A02" w:rsidRPr="00C16ACF">
        <w:rPr>
          <w:rFonts w:ascii="Times New Roman" w:hAnsi="Times New Roman"/>
        </w:rPr>
        <w:t xml:space="preserve"> and </w:t>
      </w:r>
      <w:r w:rsidR="00053D08">
        <w:rPr>
          <w:rFonts w:ascii="Times New Roman" w:hAnsi="Times New Roman"/>
        </w:rPr>
        <w:t>“</w:t>
      </w:r>
      <w:r w:rsidR="00543A02" w:rsidRPr="00C16ACF">
        <w:rPr>
          <w:rFonts w:ascii="Times New Roman" w:hAnsi="Times New Roman"/>
        </w:rPr>
        <w:t>BPT</w:t>
      </w:r>
      <w:r w:rsidR="00053D08">
        <w:rPr>
          <w:rFonts w:ascii="Times New Roman" w:hAnsi="Times New Roman"/>
        </w:rPr>
        <w:t>”</w:t>
      </w:r>
      <w:r w:rsidR="007B5CA6" w:rsidRPr="00C16ACF">
        <w:rPr>
          <w:rFonts w:ascii="Times New Roman" w:hAnsi="Times New Roman"/>
        </w:rPr>
        <w:t>, an examination</w:t>
      </w:r>
      <w:r w:rsidR="009551D2" w:rsidRPr="00C16ACF">
        <w:rPr>
          <w:rFonts w:ascii="Times New Roman" w:hAnsi="Times New Roman"/>
        </w:rPr>
        <w:t xml:space="preserve"> that is usually regarded as </w:t>
      </w:r>
      <w:r w:rsidR="0087393C" w:rsidRPr="00C16ACF">
        <w:rPr>
          <w:rFonts w:ascii="Times New Roman" w:hAnsi="Times New Roman"/>
        </w:rPr>
        <w:t xml:space="preserve">showing he had erred in the </w:t>
      </w:r>
      <w:r w:rsidR="0087393C" w:rsidRPr="00C16ACF">
        <w:rPr>
          <w:rFonts w:ascii="Times New Roman" w:hAnsi="Times New Roman"/>
          <w:i/>
        </w:rPr>
        <w:t xml:space="preserve">Tractatus </w:t>
      </w:r>
      <w:r w:rsidR="0087393C" w:rsidRPr="00C16ACF">
        <w:rPr>
          <w:rFonts w:ascii="Times New Roman" w:hAnsi="Times New Roman"/>
        </w:rPr>
        <w:t>about colour exclusion,</w:t>
      </w:r>
      <w:r w:rsidR="00113AFA" w:rsidRPr="00C16ACF">
        <w:rPr>
          <w:rFonts w:ascii="Times New Roman" w:hAnsi="Times New Roman"/>
        </w:rPr>
        <w:t xml:space="preserve"> </w:t>
      </w:r>
      <w:r w:rsidR="009551D2" w:rsidRPr="00C16ACF">
        <w:rPr>
          <w:rFonts w:ascii="Times New Roman" w:hAnsi="Times New Roman"/>
        </w:rPr>
        <w:t>is totally lacking in force</w:t>
      </w:r>
      <w:r w:rsidR="000B6C37" w:rsidRPr="00C16ACF">
        <w:rPr>
          <w:rFonts w:ascii="Times New Roman" w:hAnsi="Times New Roman"/>
        </w:rPr>
        <w:t>.</w:t>
      </w:r>
      <w:r w:rsidR="00757F52" w:rsidRPr="00C16ACF">
        <w:rPr>
          <w:rFonts w:ascii="Times New Roman" w:hAnsi="Times New Roman"/>
        </w:rPr>
        <w:t xml:space="preserve">  (</w:t>
      </w:r>
      <w:r w:rsidR="002F6CA2" w:rsidRPr="00C16ACF">
        <w:rPr>
          <w:rFonts w:ascii="Times New Roman" w:hAnsi="Times New Roman"/>
        </w:rPr>
        <w:t>It is, I am i</w:t>
      </w:r>
      <w:r w:rsidR="0087393C" w:rsidRPr="00C16ACF">
        <w:rPr>
          <w:rFonts w:ascii="Times New Roman" w:hAnsi="Times New Roman"/>
        </w:rPr>
        <w:t xml:space="preserve">nclined to </w:t>
      </w:r>
      <w:r w:rsidR="002F6CA2" w:rsidRPr="00C16ACF">
        <w:rPr>
          <w:rFonts w:ascii="Times New Roman" w:hAnsi="Times New Roman"/>
        </w:rPr>
        <w:t xml:space="preserve">think, not a bad bet that </w:t>
      </w:r>
      <w:r w:rsidR="00435A9A" w:rsidRPr="00C16ACF">
        <w:rPr>
          <w:rFonts w:ascii="Times New Roman" w:hAnsi="Times New Roman"/>
        </w:rPr>
        <w:t xml:space="preserve">it was </w:t>
      </w:r>
      <w:r w:rsidR="00543A02" w:rsidRPr="00C16ACF">
        <w:rPr>
          <w:rFonts w:ascii="Times New Roman" w:hAnsi="Times New Roman"/>
        </w:rPr>
        <w:t>Wittgenstein</w:t>
      </w:r>
      <w:r w:rsidR="007613E5">
        <w:rPr>
          <w:rFonts w:ascii="Times New Roman" w:hAnsi="Times New Roman"/>
        </w:rPr>
        <w:t>’</w:t>
      </w:r>
      <w:r w:rsidR="00543A02" w:rsidRPr="00C16ACF">
        <w:rPr>
          <w:rFonts w:ascii="Times New Roman" w:hAnsi="Times New Roman"/>
        </w:rPr>
        <w:t>s</w:t>
      </w:r>
      <w:r w:rsidR="00113AFA" w:rsidRPr="00C16ACF">
        <w:rPr>
          <w:rFonts w:ascii="Times New Roman" w:hAnsi="Times New Roman"/>
        </w:rPr>
        <w:t xml:space="preserve"> </w:t>
      </w:r>
      <w:r w:rsidR="00053D08">
        <w:rPr>
          <w:rFonts w:ascii="Times New Roman" w:hAnsi="Times New Roman"/>
        </w:rPr>
        <w:t>“</w:t>
      </w:r>
      <w:r w:rsidR="005430B7" w:rsidRPr="00C16ACF">
        <w:rPr>
          <w:rFonts w:ascii="Times New Roman" w:hAnsi="Times New Roman"/>
        </w:rPr>
        <w:t xml:space="preserve">first </w:t>
      </w:r>
      <w:r w:rsidR="00113AFA" w:rsidRPr="00C16ACF">
        <w:rPr>
          <w:rFonts w:ascii="Times New Roman" w:hAnsi="Times New Roman"/>
        </w:rPr>
        <w:t>definite remark</w:t>
      </w:r>
      <w:r w:rsidR="00053D08">
        <w:rPr>
          <w:rFonts w:ascii="Times New Roman" w:hAnsi="Times New Roman"/>
        </w:rPr>
        <w:t>”</w:t>
      </w:r>
      <w:r w:rsidR="00113AFA" w:rsidRPr="00C16ACF">
        <w:rPr>
          <w:rFonts w:ascii="Times New Roman" w:hAnsi="Times New Roman"/>
        </w:rPr>
        <w:t xml:space="preserve"> that </w:t>
      </w:r>
      <w:r w:rsidR="00690445" w:rsidRPr="00C16ACF">
        <w:rPr>
          <w:rFonts w:ascii="Times New Roman" w:hAnsi="Times New Roman"/>
        </w:rPr>
        <w:t xml:space="preserve">inspired </w:t>
      </w:r>
      <w:r w:rsidR="00543A02" w:rsidRPr="00C16ACF">
        <w:rPr>
          <w:rFonts w:ascii="Times New Roman" w:hAnsi="Times New Roman"/>
        </w:rPr>
        <w:t xml:space="preserve">him </w:t>
      </w:r>
      <w:r w:rsidR="00113AFA" w:rsidRPr="00C16ACF">
        <w:rPr>
          <w:rFonts w:ascii="Times New Roman" w:hAnsi="Times New Roman"/>
        </w:rPr>
        <w:t xml:space="preserve">to write </w:t>
      </w:r>
      <w:r w:rsidR="00053D08">
        <w:rPr>
          <w:rFonts w:ascii="Times New Roman" w:hAnsi="Times New Roman"/>
        </w:rPr>
        <w:t>“</w:t>
      </w:r>
      <w:r w:rsidR="00543A02" w:rsidRPr="00C16ACF">
        <w:rPr>
          <w:rFonts w:ascii="Times New Roman" w:hAnsi="Times New Roman"/>
        </w:rPr>
        <w:t>Some Remarks on Logical Form</w:t>
      </w:r>
      <w:r w:rsidR="00053D08">
        <w:rPr>
          <w:rFonts w:ascii="Times New Roman" w:hAnsi="Times New Roman"/>
        </w:rPr>
        <w:t>”</w:t>
      </w:r>
      <w:r w:rsidR="00113AFA" w:rsidRPr="00C16ACF">
        <w:rPr>
          <w:rFonts w:ascii="Times New Roman" w:hAnsi="Times New Roman"/>
        </w:rPr>
        <w:t xml:space="preserve"> </w:t>
      </w:r>
      <w:r w:rsidR="005430B7" w:rsidRPr="00C16ACF">
        <w:rPr>
          <w:rFonts w:ascii="Times New Roman" w:hAnsi="Times New Roman"/>
        </w:rPr>
        <w:t>and</w:t>
      </w:r>
      <w:r w:rsidR="0087393C" w:rsidRPr="00C16ACF">
        <w:rPr>
          <w:rFonts w:ascii="Times New Roman" w:hAnsi="Times New Roman"/>
        </w:rPr>
        <w:t xml:space="preserve">, </w:t>
      </w:r>
      <w:r w:rsidR="00543A02" w:rsidRPr="00C16ACF">
        <w:rPr>
          <w:rFonts w:ascii="Times New Roman" w:hAnsi="Times New Roman"/>
        </w:rPr>
        <w:t xml:space="preserve">given he does not </w:t>
      </w:r>
      <w:r w:rsidR="0087393C" w:rsidRPr="00C16ACF">
        <w:rPr>
          <w:rFonts w:ascii="Times New Roman" w:hAnsi="Times New Roman"/>
        </w:rPr>
        <w:t>defend</w:t>
      </w:r>
      <w:r w:rsidR="00543A02" w:rsidRPr="00C16ACF">
        <w:rPr>
          <w:rFonts w:ascii="Times New Roman" w:hAnsi="Times New Roman"/>
        </w:rPr>
        <w:t xml:space="preserve"> </w:t>
      </w:r>
      <w:r w:rsidR="00C6312C" w:rsidRPr="00C16ACF">
        <w:rPr>
          <w:rFonts w:ascii="Times New Roman" w:hAnsi="Times New Roman"/>
        </w:rPr>
        <w:t>the remark</w:t>
      </w:r>
      <w:r w:rsidR="00435A9A" w:rsidRPr="00C16ACF">
        <w:rPr>
          <w:rFonts w:ascii="Times New Roman" w:hAnsi="Times New Roman"/>
        </w:rPr>
        <w:t xml:space="preserve">, why he </w:t>
      </w:r>
      <w:r w:rsidR="00543A02" w:rsidRPr="00C16ACF">
        <w:rPr>
          <w:rFonts w:ascii="Times New Roman" w:hAnsi="Times New Roman"/>
        </w:rPr>
        <w:t>attempt</w:t>
      </w:r>
      <w:r w:rsidR="00435A9A" w:rsidRPr="00C16ACF">
        <w:rPr>
          <w:rFonts w:ascii="Times New Roman" w:hAnsi="Times New Roman"/>
        </w:rPr>
        <w:t>ed</w:t>
      </w:r>
      <w:r w:rsidR="00543A02" w:rsidRPr="00C16ACF">
        <w:rPr>
          <w:rFonts w:ascii="Times New Roman" w:hAnsi="Times New Roman"/>
        </w:rPr>
        <w:t xml:space="preserve"> to withdraw the paper and sp</w:t>
      </w:r>
      <w:r w:rsidR="00435A9A" w:rsidRPr="00C16ACF">
        <w:rPr>
          <w:rFonts w:ascii="Times New Roman" w:hAnsi="Times New Roman"/>
        </w:rPr>
        <w:t>oke</w:t>
      </w:r>
      <w:r w:rsidR="00543A02" w:rsidRPr="00C16ACF">
        <w:rPr>
          <w:rFonts w:ascii="Times New Roman" w:hAnsi="Times New Roman"/>
        </w:rPr>
        <w:t xml:space="preserve"> on another topic at the Aristotelian Society</w:t>
      </w:r>
      <w:r w:rsidR="00C6312C" w:rsidRPr="00C16ACF">
        <w:rPr>
          <w:rFonts w:ascii="Times New Roman" w:hAnsi="Times New Roman"/>
        </w:rPr>
        <w:t>.</w:t>
      </w:r>
      <w:r w:rsidR="00757F52" w:rsidRPr="00C16ACF">
        <w:rPr>
          <w:rFonts w:ascii="Times New Roman" w:hAnsi="Times New Roman"/>
        </w:rPr>
        <w:t xml:space="preserve">)  </w:t>
      </w:r>
    </w:p>
    <w:p w14:paraId="682260BB" w14:textId="77777777" w:rsidR="00085283" w:rsidRPr="00C16ACF" w:rsidRDefault="00EC0937" w:rsidP="003A3884">
      <w:pPr>
        <w:rPr>
          <w:rFonts w:ascii="Times New Roman" w:hAnsi="Times New Roman"/>
        </w:rPr>
      </w:pPr>
      <w:r w:rsidRPr="00C16ACF">
        <w:rPr>
          <w:rFonts w:ascii="Times New Roman" w:hAnsi="Times New Roman"/>
        </w:rPr>
        <w:tab/>
      </w:r>
      <w:r w:rsidR="00543A02" w:rsidRPr="00C16ACF">
        <w:rPr>
          <w:rFonts w:ascii="Times New Roman" w:hAnsi="Times New Roman"/>
        </w:rPr>
        <w:t>So</w:t>
      </w:r>
      <w:r w:rsidR="00435A9A" w:rsidRPr="00C16ACF">
        <w:rPr>
          <w:rFonts w:ascii="Times New Roman" w:hAnsi="Times New Roman"/>
        </w:rPr>
        <w:t xml:space="preserve"> there was</w:t>
      </w:r>
      <w:r w:rsidR="00543A02" w:rsidRPr="00C16ACF">
        <w:rPr>
          <w:rFonts w:ascii="Times New Roman" w:hAnsi="Times New Roman"/>
        </w:rPr>
        <w:t>, a</w:t>
      </w:r>
      <w:r w:rsidR="0087393C" w:rsidRPr="00C16ACF">
        <w:rPr>
          <w:rFonts w:ascii="Times New Roman" w:hAnsi="Times New Roman"/>
        </w:rPr>
        <w:t xml:space="preserve">s </w:t>
      </w:r>
      <w:r w:rsidR="008C01D9" w:rsidRPr="00C16ACF">
        <w:rPr>
          <w:rFonts w:ascii="Times New Roman" w:hAnsi="Times New Roman"/>
        </w:rPr>
        <w:t xml:space="preserve">I </w:t>
      </w:r>
      <w:r w:rsidR="00673844" w:rsidRPr="00C16ACF">
        <w:rPr>
          <w:rFonts w:ascii="Times New Roman" w:hAnsi="Times New Roman"/>
        </w:rPr>
        <w:t xml:space="preserve">see </w:t>
      </w:r>
      <w:r w:rsidR="0093427A" w:rsidRPr="00C16ACF">
        <w:rPr>
          <w:rFonts w:ascii="Times New Roman" w:hAnsi="Times New Roman"/>
        </w:rPr>
        <w:t xml:space="preserve">it, </w:t>
      </w:r>
      <w:r w:rsidR="003A3884" w:rsidRPr="00C16ACF">
        <w:rPr>
          <w:rFonts w:ascii="Times New Roman" w:hAnsi="Times New Roman"/>
          <w:lang w:val="en-CA"/>
        </w:rPr>
        <w:t xml:space="preserve">no failure of awareness on </w:t>
      </w:r>
      <w:r w:rsidR="00E455D4" w:rsidRPr="00C16ACF">
        <w:rPr>
          <w:rFonts w:ascii="Times New Roman" w:hAnsi="Times New Roman"/>
          <w:lang w:val="en-CA"/>
        </w:rPr>
        <w:t>Wittgenstein</w:t>
      </w:r>
      <w:r w:rsidR="007613E5">
        <w:rPr>
          <w:rFonts w:ascii="Times New Roman" w:hAnsi="Times New Roman"/>
          <w:lang w:val="en-CA"/>
        </w:rPr>
        <w:t>’</w:t>
      </w:r>
      <w:r w:rsidR="00E455D4" w:rsidRPr="00C16ACF">
        <w:rPr>
          <w:rFonts w:ascii="Times New Roman" w:hAnsi="Times New Roman"/>
          <w:lang w:val="en-CA"/>
        </w:rPr>
        <w:t xml:space="preserve">s part in the </w:t>
      </w:r>
      <w:r w:rsidR="00E455D4" w:rsidRPr="00C16ACF">
        <w:rPr>
          <w:rFonts w:ascii="Times New Roman" w:hAnsi="Times New Roman"/>
          <w:i/>
          <w:lang w:val="en-CA"/>
        </w:rPr>
        <w:t xml:space="preserve">Tractatus </w:t>
      </w:r>
      <w:r w:rsidR="0093427A" w:rsidRPr="00C16ACF">
        <w:rPr>
          <w:rFonts w:ascii="Times New Roman" w:hAnsi="Times New Roman"/>
          <w:lang w:val="en-CA"/>
        </w:rPr>
        <w:t xml:space="preserve">concerning the attribution of </w:t>
      </w:r>
      <w:r w:rsidR="00757F52" w:rsidRPr="00C16ACF">
        <w:rPr>
          <w:rFonts w:ascii="Times New Roman" w:hAnsi="Times New Roman"/>
          <w:lang w:val="en-CA"/>
        </w:rPr>
        <w:t>colour</w:t>
      </w:r>
      <w:r w:rsidR="0093427A" w:rsidRPr="00C16ACF">
        <w:rPr>
          <w:rFonts w:ascii="Times New Roman" w:hAnsi="Times New Roman"/>
          <w:lang w:val="en-CA"/>
        </w:rPr>
        <w:t>s to point</w:t>
      </w:r>
      <w:r w:rsidR="0087393C" w:rsidRPr="00C16ACF">
        <w:rPr>
          <w:rFonts w:ascii="Times New Roman" w:hAnsi="Times New Roman"/>
          <w:lang w:val="en-CA"/>
        </w:rPr>
        <w:t>s</w:t>
      </w:r>
      <w:r w:rsidR="0093427A" w:rsidRPr="00C16ACF">
        <w:rPr>
          <w:rFonts w:ascii="Times New Roman" w:hAnsi="Times New Roman"/>
          <w:lang w:val="en-CA"/>
        </w:rPr>
        <w:t xml:space="preserve"> in the visual field and </w:t>
      </w:r>
      <w:r w:rsidR="00435A9A" w:rsidRPr="00C16ACF">
        <w:rPr>
          <w:rFonts w:ascii="Times New Roman" w:hAnsi="Times New Roman"/>
          <w:lang w:val="en-CA"/>
        </w:rPr>
        <w:t xml:space="preserve">no </w:t>
      </w:r>
      <w:r w:rsidR="00757F52" w:rsidRPr="00C16ACF">
        <w:rPr>
          <w:rFonts w:ascii="Times New Roman" w:hAnsi="Times New Roman"/>
          <w:lang w:val="en-CA"/>
        </w:rPr>
        <w:t>acknowledg</w:t>
      </w:r>
      <w:r w:rsidR="00C6312C" w:rsidRPr="00C16ACF">
        <w:rPr>
          <w:rFonts w:ascii="Times New Roman" w:hAnsi="Times New Roman"/>
          <w:lang w:val="en-CA"/>
        </w:rPr>
        <w:t>e</w:t>
      </w:r>
      <w:r w:rsidR="00757F52" w:rsidRPr="00C16ACF">
        <w:rPr>
          <w:rFonts w:ascii="Times New Roman" w:hAnsi="Times New Roman"/>
          <w:lang w:val="en-CA"/>
        </w:rPr>
        <w:t xml:space="preserve">ment </w:t>
      </w:r>
      <w:r w:rsidR="00E455D4" w:rsidRPr="00C16ACF">
        <w:rPr>
          <w:rFonts w:ascii="Times New Roman" w:hAnsi="Times New Roman"/>
          <w:lang w:val="en-CA"/>
        </w:rPr>
        <w:t xml:space="preserve">in </w:t>
      </w:r>
      <w:r w:rsidR="00053D08">
        <w:rPr>
          <w:rFonts w:ascii="Times New Roman" w:hAnsi="Times New Roman"/>
        </w:rPr>
        <w:t>“</w:t>
      </w:r>
      <w:r w:rsidR="00E455D4" w:rsidRPr="00C16ACF">
        <w:rPr>
          <w:rFonts w:ascii="Times New Roman" w:hAnsi="Times New Roman"/>
        </w:rPr>
        <w:t>Some Remarks on Logical Form</w:t>
      </w:r>
      <w:r w:rsidR="00053D08">
        <w:rPr>
          <w:rFonts w:ascii="Times New Roman" w:hAnsi="Times New Roman"/>
        </w:rPr>
        <w:t>”</w:t>
      </w:r>
      <w:r w:rsidR="00E455D4" w:rsidRPr="00C16ACF">
        <w:rPr>
          <w:rFonts w:ascii="Times New Roman" w:hAnsi="Times New Roman"/>
        </w:rPr>
        <w:t xml:space="preserve"> that </w:t>
      </w:r>
      <w:r w:rsidR="00435A9A" w:rsidRPr="00C16ACF">
        <w:rPr>
          <w:rFonts w:ascii="Times New Roman" w:hAnsi="Times New Roman"/>
        </w:rPr>
        <w:t>the</w:t>
      </w:r>
      <w:r w:rsidR="00913D84" w:rsidRPr="00C16ACF">
        <w:rPr>
          <w:rFonts w:ascii="Times New Roman" w:hAnsi="Times New Roman"/>
        </w:rPr>
        <w:t>re</w:t>
      </w:r>
      <w:r w:rsidR="00435A9A" w:rsidRPr="00C16ACF">
        <w:rPr>
          <w:rFonts w:ascii="Times New Roman" w:hAnsi="Times New Roman"/>
        </w:rPr>
        <w:t xml:space="preserve"> is something wrong with what he wrote about it in the book</w:t>
      </w:r>
      <w:r w:rsidR="0087393C" w:rsidRPr="00C16ACF">
        <w:rPr>
          <w:rFonts w:ascii="Times New Roman" w:hAnsi="Times New Roman"/>
        </w:rPr>
        <w:t>.</w:t>
      </w:r>
      <w:r w:rsidR="00EC1538" w:rsidRPr="00C16ACF">
        <w:rPr>
          <w:rFonts w:ascii="Times New Roman" w:hAnsi="Times New Roman"/>
        </w:rPr>
        <w:t xml:space="preserve">  </w:t>
      </w:r>
      <w:r w:rsidR="005430B7" w:rsidRPr="00C16ACF">
        <w:rPr>
          <w:rFonts w:ascii="Times New Roman" w:hAnsi="Times New Roman"/>
        </w:rPr>
        <w:t xml:space="preserve">He should not be criticised for </w:t>
      </w:r>
      <w:r w:rsidR="003A3884" w:rsidRPr="00C16ACF">
        <w:rPr>
          <w:rFonts w:ascii="Times New Roman" w:hAnsi="Times New Roman"/>
        </w:rPr>
        <w:t>miss</w:t>
      </w:r>
      <w:r w:rsidR="00673844" w:rsidRPr="00C16ACF">
        <w:rPr>
          <w:rFonts w:ascii="Times New Roman" w:hAnsi="Times New Roman"/>
        </w:rPr>
        <w:t>ing</w:t>
      </w:r>
      <w:r w:rsidR="003A3884" w:rsidRPr="00C16ACF">
        <w:rPr>
          <w:rFonts w:ascii="Times New Roman" w:hAnsi="Times New Roman"/>
        </w:rPr>
        <w:t xml:space="preserve"> something </w:t>
      </w:r>
      <w:r w:rsidR="00B27B27" w:rsidRPr="00C16ACF">
        <w:rPr>
          <w:rFonts w:ascii="Times New Roman" w:hAnsi="Times New Roman"/>
        </w:rPr>
        <w:t>no</w:t>
      </w:r>
      <w:r w:rsidR="003A3884" w:rsidRPr="00C16ACF">
        <w:rPr>
          <w:rFonts w:ascii="Times New Roman" w:hAnsi="Times New Roman"/>
          <w:lang w:val="en-CA"/>
        </w:rPr>
        <w:t xml:space="preserve"> thoughtful philosopher should have </w:t>
      </w:r>
      <w:r w:rsidR="00B27B27" w:rsidRPr="00C16ACF">
        <w:rPr>
          <w:rFonts w:ascii="Times New Roman" w:hAnsi="Times New Roman"/>
          <w:lang w:val="en-CA"/>
        </w:rPr>
        <w:t>missed</w:t>
      </w:r>
      <w:r w:rsidR="00E455D4" w:rsidRPr="00C16ACF">
        <w:rPr>
          <w:rFonts w:ascii="Times New Roman" w:hAnsi="Times New Roman"/>
          <w:lang w:val="en-CA"/>
        </w:rPr>
        <w:t xml:space="preserve"> </w:t>
      </w:r>
      <w:r w:rsidR="00EC1538" w:rsidRPr="00C16ACF">
        <w:rPr>
          <w:rFonts w:ascii="Times New Roman" w:hAnsi="Times New Roman"/>
          <w:lang w:val="en-CA"/>
        </w:rPr>
        <w:t xml:space="preserve">and </w:t>
      </w:r>
      <w:r w:rsidR="00600DEE" w:rsidRPr="00C16ACF">
        <w:rPr>
          <w:rFonts w:ascii="Times New Roman" w:hAnsi="Times New Roman"/>
          <w:lang w:val="en-CA"/>
        </w:rPr>
        <w:t xml:space="preserve">for </w:t>
      </w:r>
      <w:r w:rsidR="0013667B" w:rsidRPr="00C16ACF">
        <w:rPr>
          <w:rFonts w:ascii="Times New Roman" w:hAnsi="Times New Roman"/>
          <w:lang w:val="en-CA"/>
        </w:rPr>
        <w:t xml:space="preserve">noticing </w:t>
      </w:r>
      <w:r w:rsidR="00435A9A" w:rsidRPr="00C16ACF">
        <w:rPr>
          <w:rFonts w:ascii="Times New Roman" w:hAnsi="Times New Roman"/>
          <w:lang w:val="en-CA"/>
        </w:rPr>
        <w:t xml:space="preserve">that he had slipped up </w:t>
      </w:r>
      <w:r w:rsidR="00600DEE" w:rsidRPr="00C16ACF">
        <w:rPr>
          <w:rFonts w:ascii="Times New Roman" w:hAnsi="Times New Roman"/>
          <w:lang w:val="en-CA"/>
        </w:rPr>
        <w:t xml:space="preserve">only </w:t>
      </w:r>
      <w:r w:rsidR="00113AFA" w:rsidRPr="00C16ACF">
        <w:rPr>
          <w:rFonts w:ascii="Times New Roman" w:hAnsi="Times New Roman"/>
          <w:lang w:val="en-CA"/>
        </w:rPr>
        <w:t xml:space="preserve">very </w:t>
      </w:r>
      <w:r w:rsidR="0093427A" w:rsidRPr="00C16ACF">
        <w:rPr>
          <w:rFonts w:ascii="Times New Roman" w:hAnsi="Times New Roman"/>
          <w:lang w:val="en-CA"/>
        </w:rPr>
        <w:t xml:space="preserve">much later.  The </w:t>
      </w:r>
      <w:r w:rsidR="000B6C37" w:rsidRPr="00C16ACF">
        <w:rPr>
          <w:rFonts w:ascii="Times New Roman" w:hAnsi="Times New Roman"/>
          <w:lang w:val="en-CA"/>
        </w:rPr>
        <w:t xml:space="preserve">explanation of colour exclusion </w:t>
      </w:r>
      <w:r w:rsidR="00B27B27" w:rsidRPr="00C16ACF">
        <w:rPr>
          <w:rFonts w:ascii="Times New Roman" w:hAnsi="Times New Roman"/>
          <w:lang w:val="en-CA"/>
        </w:rPr>
        <w:t xml:space="preserve">in the first paragraph of 6.3751 </w:t>
      </w:r>
      <w:r w:rsidR="00113AFA" w:rsidRPr="00C16ACF">
        <w:rPr>
          <w:rFonts w:ascii="Times New Roman" w:hAnsi="Times New Roman"/>
          <w:lang w:val="en-CA"/>
        </w:rPr>
        <w:t xml:space="preserve">of the </w:t>
      </w:r>
      <w:r w:rsidR="00113AFA" w:rsidRPr="00C16ACF">
        <w:rPr>
          <w:rFonts w:ascii="Times New Roman" w:hAnsi="Times New Roman"/>
          <w:i/>
          <w:lang w:val="en-CA"/>
        </w:rPr>
        <w:t xml:space="preserve">Tractatus </w:t>
      </w:r>
      <w:r w:rsidR="008B096D" w:rsidRPr="00C16ACF">
        <w:rPr>
          <w:rFonts w:ascii="Times New Roman" w:hAnsi="Times New Roman"/>
          <w:lang w:val="en-CA"/>
        </w:rPr>
        <w:t xml:space="preserve">is not </w:t>
      </w:r>
      <w:r w:rsidR="000B6C37" w:rsidRPr="00C16ACF">
        <w:rPr>
          <w:rFonts w:ascii="Times New Roman" w:hAnsi="Times New Roman"/>
          <w:lang w:val="en-CA"/>
        </w:rPr>
        <w:t xml:space="preserve">easily </w:t>
      </w:r>
      <w:r w:rsidR="00B27B27" w:rsidRPr="00C16ACF">
        <w:rPr>
          <w:rFonts w:ascii="Times New Roman" w:hAnsi="Times New Roman"/>
          <w:lang w:val="en-CA"/>
        </w:rPr>
        <w:t xml:space="preserve">rebutted, </w:t>
      </w:r>
      <w:r w:rsidR="008B096D" w:rsidRPr="00C16ACF">
        <w:rPr>
          <w:rFonts w:ascii="Times New Roman" w:hAnsi="Times New Roman"/>
          <w:lang w:val="en-CA"/>
        </w:rPr>
        <w:t xml:space="preserve">and </w:t>
      </w:r>
      <w:r w:rsidR="00B27B27" w:rsidRPr="00C16ACF">
        <w:rPr>
          <w:rFonts w:ascii="Times New Roman" w:hAnsi="Times New Roman"/>
          <w:lang w:val="en-CA"/>
        </w:rPr>
        <w:t xml:space="preserve">Wittgenstein </w:t>
      </w:r>
      <w:r w:rsidR="00435A9A" w:rsidRPr="00C16ACF">
        <w:rPr>
          <w:rFonts w:ascii="Times New Roman" w:hAnsi="Times New Roman"/>
          <w:lang w:val="en-CA"/>
        </w:rPr>
        <w:t xml:space="preserve">does not </w:t>
      </w:r>
      <w:r w:rsidR="00085283" w:rsidRPr="00C16ACF">
        <w:rPr>
          <w:rFonts w:ascii="Times New Roman" w:hAnsi="Times New Roman"/>
          <w:lang w:val="en-CA"/>
        </w:rPr>
        <w:t xml:space="preserve">palm off </w:t>
      </w:r>
      <w:r w:rsidR="00053D08">
        <w:rPr>
          <w:rFonts w:ascii="Times New Roman" w:hAnsi="Times New Roman"/>
          <w:lang w:val="en-CA"/>
        </w:rPr>
        <w:t>“</w:t>
      </w:r>
      <w:r w:rsidR="00530B3D" w:rsidRPr="00C16ACF">
        <w:rPr>
          <w:rFonts w:ascii="Times New Roman" w:hAnsi="Times New Roman"/>
          <w:lang w:val="en-CA"/>
        </w:rPr>
        <w:t xml:space="preserve">the most famous </w:t>
      </w:r>
      <w:r w:rsidR="00085283" w:rsidRPr="00C16ACF">
        <w:rPr>
          <w:rFonts w:ascii="Times New Roman" w:hAnsi="Times New Roman"/>
        </w:rPr>
        <w:t xml:space="preserve">counter-example </w:t>
      </w:r>
      <w:r w:rsidR="00530B3D" w:rsidRPr="00C16ACF">
        <w:rPr>
          <w:rFonts w:ascii="Times New Roman" w:hAnsi="Times New Roman"/>
        </w:rPr>
        <w:t xml:space="preserve">[to </w:t>
      </w:r>
      <w:r w:rsidR="00207656" w:rsidRPr="00C16ACF">
        <w:rPr>
          <w:rFonts w:ascii="Times New Roman" w:hAnsi="Times New Roman"/>
        </w:rPr>
        <w:t xml:space="preserve">taking all </w:t>
      </w:r>
      <w:r w:rsidR="00530B3D" w:rsidRPr="00C16ACF">
        <w:rPr>
          <w:rFonts w:ascii="Times New Roman" w:hAnsi="Times New Roman"/>
        </w:rPr>
        <w:t xml:space="preserve">necessity </w:t>
      </w:r>
      <w:r w:rsidR="00207656" w:rsidRPr="00C16ACF">
        <w:rPr>
          <w:rFonts w:ascii="Times New Roman" w:hAnsi="Times New Roman"/>
        </w:rPr>
        <w:t>to be</w:t>
      </w:r>
      <w:r w:rsidR="00530B3D" w:rsidRPr="00C16ACF">
        <w:rPr>
          <w:rFonts w:ascii="Times New Roman" w:hAnsi="Times New Roman"/>
        </w:rPr>
        <w:t xml:space="preserve"> logical necessity] </w:t>
      </w:r>
      <w:r w:rsidR="00085283" w:rsidRPr="00C16ACF">
        <w:rPr>
          <w:rFonts w:ascii="Times New Roman" w:hAnsi="Times New Roman"/>
        </w:rPr>
        <w:t xml:space="preserve">as an </w:t>
      </w:r>
      <w:r w:rsidR="00085283" w:rsidRPr="00C16ACF">
        <w:rPr>
          <w:rFonts w:ascii="Times New Roman" w:hAnsi="Times New Roman"/>
          <w:i/>
        </w:rPr>
        <w:t>illustration</w:t>
      </w:r>
      <w:r w:rsidR="00530B3D" w:rsidRPr="00C16ACF">
        <w:rPr>
          <w:rFonts w:ascii="Times New Roman" w:hAnsi="Times New Roman"/>
        </w:rPr>
        <w:t xml:space="preserve"> of the thesis</w:t>
      </w:r>
      <w:r w:rsidR="00053D08">
        <w:rPr>
          <w:rFonts w:ascii="Times New Roman" w:hAnsi="Times New Roman"/>
        </w:rPr>
        <w:t>”</w:t>
      </w:r>
      <w:r w:rsidR="008B096D" w:rsidRPr="00C16ACF">
        <w:rPr>
          <w:rFonts w:ascii="Times New Roman" w:hAnsi="Times New Roman"/>
        </w:rPr>
        <w:t xml:space="preserve">, explicable </w:t>
      </w:r>
      <w:r w:rsidR="00053D08">
        <w:rPr>
          <w:rFonts w:ascii="Times New Roman" w:hAnsi="Times New Roman"/>
        </w:rPr>
        <w:t>“</w:t>
      </w:r>
      <w:r w:rsidR="008B096D" w:rsidRPr="00C16ACF">
        <w:rPr>
          <w:rFonts w:ascii="Times New Roman" w:hAnsi="Times New Roman"/>
        </w:rPr>
        <w:t xml:space="preserve">only with reference to [his] </w:t>
      </w:r>
      <w:r w:rsidR="00085283" w:rsidRPr="00C16ACF">
        <w:rPr>
          <w:rFonts w:ascii="Times New Roman" w:hAnsi="Times New Roman"/>
        </w:rPr>
        <w:t xml:space="preserve">vaunting confidence that the truth of his thoughts was </w:t>
      </w:r>
      <w:r w:rsidR="007613E5">
        <w:rPr>
          <w:rFonts w:ascii="Times New Roman" w:hAnsi="Times New Roman"/>
        </w:rPr>
        <w:t>‘</w:t>
      </w:r>
      <w:r w:rsidR="00085283" w:rsidRPr="00C16ACF">
        <w:rPr>
          <w:rFonts w:ascii="Times New Roman" w:hAnsi="Times New Roman"/>
        </w:rPr>
        <w:t>unassailable and definitive</w:t>
      </w:r>
      <w:r w:rsidR="007613E5">
        <w:rPr>
          <w:rFonts w:ascii="Times New Roman" w:hAnsi="Times New Roman"/>
        </w:rPr>
        <w:t>’</w:t>
      </w:r>
      <w:r w:rsidR="00780DA8">
        <w:rPr>
          <w:rFonts w:ascii="Times New Roman" w:hAnsi="Times New Roman"/>
        </w:rPr>
        <w:t>”</w:t>
      </w:r>
      <w:r w:rsidR="00085283" w:rsidRPr="00C16ACF">
        <w:rPr>
          <w:rFonts w:ascii="Times New Roman" w:hAnsi="Times New Roman"/>
        </w:rPr>
        <w:t xml:space="preserve"> (</w:t>
      </w:r>
      <w:proofErr w:type="spellStart"/>
      <w:r w:rsidR="00085283" w:rsidRPr="00C16ACF">
        <w:rPr>
          <w:rFonts w:ascii="Times New Roman" w:hAnsi="Times New Roman"/>
        </w:rPr>
        <w:t>Fogelin</w:t>
      </w:r>
      <w:proofErr w:type="spellEnd"/>
      <w:r w:rsidR="00085283" w:rsidRPr="00C16ACF">
        <w:rPr>
          <w:rFonts w:ascii="Times New Roman" w:hAnsi="Times New Roman"/>
        </w:rPr>
        <w:t xml:space="preserve"> 1987</w:t>
      </w:r>
      <w:r w:rsidRPr="00C16ACF">
        <w:rPr>
          <w:rFonts w:ascii="Times New Roman" w:hAnsi="Times New Roman"/>
        </w:rPr>
        <w:t>,</w:t>
      </w:r>
      <w:r w:rsidR="00085283" w:rsidRPr="00C16ACF">
        <w:rPr>
          <w:rFonts w:ascii="Times New Roman" w:hAnsi="Times New Roman"/>
        </w:rPr>
        <w:t xml:space="preserve"> 91-92).  </w:t>
      </w:r>
      <w:r w:rsidR="00A751C1" w:rsidRPr="00C16ACF">
        <w:rPr>
          <w:rFonts w:ascii="Times New Roman" w:hAnsi="Times New Roman"/>
        </w:rPr>
        <w:t xml:space="preserve">On the contrary, </w:t>
      </w:r>
      <w:r w:rsidR="005430B7" w:rsidRPr="00C16ACF">
        <w:rPr>
          <w:rFonts w:ascii="Times New Roman" w:hAnsi="Times New Roman"/>
        </w:rPr>
        <w:t xml:space="preserve">when </w:t>
      </w:r>
      <w:r w:rsidR="00435A9A" w:rsidRPr="00C16ACF">
        <w:rPr>
          <w:rFonts w:ascii="Times New Roman" w:hAnsi="Times New Roman"/>
        </w:rPr>
        <w:t>he</w:t>
      </w:r>
      <w:r w:rsidR="00600DEE" w:rsidRPr="00C16ACF">
        <w:rPr>
          <w:rFonts w:ascii="Times New Roman" w:hAnsi="Times New Roman"/>
        </w:rPr>
        <w:t xml:space="preserve"> </w:t>
      </w:r>
      <w:r w:rsidR="005430B7" w:rsidRPr="00C16ACF">
        <w:rPr>
          <w:rFonts w:ascii="Times New Roman" w:hAnsi="Times New Roman"/>
        </w:rPr>
        <w:t xml:space="preserve">is </w:t>
      </w:r>
      <w:r w:rsidR="00435A9A" w:rsidRPr="00C16ACF">
        <w:rPr>
          <w:rFonts w:ascii="Times New Roman" w:hAnsi="Times New Roman"/>
        </w:rPr>
        <w:t xml:space="preserve">read as </w:t>
      </w:r>
      <w:r w:rsidR="001C786B" w:rsidRPr="00C16ACF">
        <w:rPr>
          <w:rFonts w:ascii="Times New Roman" w:hAnsi="Times New Roman"/>
        </w:rPr>
        <w:t>go</w:t>
      </w:r>
      <w:r w:rsidR="00435A9A" w:rsidRPr="00C16ACF">
        <w:rPr>
          <w:rFonts w:ascii="Times New Roman" w:hAnsi="Times New Roman"/>
        </w:rPr>
        <w:t>ing</w:t>
      </w:r>
      <w:r w:rsidR="00600DEE" w:rsidRPr="00C16ACF">
        <w:rPr>
          <w:rFonts w:ascii="Times New Roman" w:hAnsi="Times New Roman"/>
        </w:rPr>
        <w:t xml:space="preserve"> </w:t>
      </w:r>
      <w:r w:rsidR="001C786B" w:rsidRPr="00C16ACF">
        <w:rPr>
          <w:rFonts w:ascii="Times New Roman" w:hAnsi="Times New Roman"/>
        </w:rPr>
        <w:t xml:space="preserve">along with Russell </w:t>
      </w:r>
      <w:r w:rsidR="0093427A" w:rsidRPr="00C16ACF">
        <w:rPr>
          <w:rFonts w:ascii="Times New Roman" w:hAnsi="Times New Roman"/>
        </w:rPr>
        <w:t xml:space="preserve">regarding colour exclusion and </w:t>
      </w:r>
      <w:r w:rsidR="001C786B" w:rsidRPr="00C16ACF">
        <w:rPr>
          <w:rFonts w:ascii="Times New Roman" w:hAnsi="Times New Roman"/>
        </w:rPr>
        <w:t>accept</w:t>
      </w:r>
      <w:r w:rsidR="005430B7" w:rsidRPr="00C16ACF">
        <w:rPr>
          <w:rFonts w:ascii="Times New Roman" w:hAnsi="Times New Roman"/>
        </w:rPr>
        <w:t>ing</w:t>
      </w:r>
      <w:r w:rsidR="001C786B" w:rsidRPr="00C16ACF">
        <w:rPr>
          <w:rFonts w:ascii="Times New Roman" w:hAnsi="Times New Roman"/>
        </w:rPr>
        <w:t xml:space="preserve"> </w:t>
      </w:r>
      <w:r w:rsidR="00F30F6B" w:rsidRPr="00C16ACF">
        <w:rPr>
          <w:rFonts w:ascii="Times New Roman" w:hAnsi="Times New Roman"/>
        </w:rPr>
        <w:t xml:space="preserve">that </w:t>
      </w:r>
      <w:r w:rsidR="00711AA3" w:rsidRPr="00C16ACF">
        <w:rPr>
          <w:rFonts w:ascii="Times New Roman" w:hAnsi="Times New Roman"/>
        </w:rPr>
        <w:t xml:space="preserve">mathematics </w:t>
      </w:r>
      <w:r w:rsidR="00F30F6B" w:rsidRPr="00C16ACF">
        <w:rPr>
          <w:rFonts w:ascii="Times New Roman" w:hAnsi="Times New Roman"/>
        </w:rPr>
        <w:t xml:space="preserve">is </w:t>
      </w:r>
      <w:r w:rsidR="00D510DA" w:rsidRPr="00C16ACF">
        <w:rPr>
          <w:rFonts w:ascii="Times New Roman" w:hAnsi="Times New Roman"/>
        </w:rPr>
        <w:t xml:space="preserve">an extension of </w:t>
      </w:r>
      <w:r w:rsidR="00711AA3" w:rsidRPr="00C16ACF">
        <w:rPr>
          <w:rFonts w:ascii="Times New Roman" w:hAnsi="Times New Roman"/>
        </w:rPr>
        <w:t>logic</w:t>
      </w:r>
      <w:r w:rsidR="0093427A" w:rsidRPr="00C16ACF">
        <w:rPr>
          <w:rFonts w:ascii="Times New Roman" w:hAnsi="Times New Roman"/>
        </w:rPr>
        <w:t xml:space="preserve">, </w:t>
      </w:r>
      <w:r w:rsidR="00113AFA" w:rsidRPr="00C16ACF">
        <w:rPr>
          <w:rFonts w:ascii="Times New Roman" w:hAnsi="Times New Roman"/>
        </w:rPr>
        <w:t xml:space="preserve">he </w:t>
      </w:r>
      <w:r w:rsidR="00690445" w:rsidRPr="00C16ACF">
        <w:rPr>
          <w:rFonts w:ascii="Times New Roman" w:hAnsi="Times New Roman"/>
        </w:rPr>
        <w:t xml:space="preserve">is seen to be fully </w:t>
      </w:r>
      <w:r w:rsidR="0013667B" w:rsidRPr="00C16ACF">
        <w:rPr>
          <w:rFonts w:ascii="Times New Roman" w:hAnsi="Times New Roman"/>
        </w:rPr>
        <w:t xml:space="preserve">justified in </w:t>
      </w:r>
      <w:r w:rsidR="00113AFA" w:rsidRPr="00C16ACF">
        <w:rPr>
          <w:rFonts w:ascii="Times New Roman" w:hAnsi="Times New Roman"/>
        </w:rPr>
        <w:t>stick</w:t>
      </w:r>
      <w:r w:rsidR="0013667B" w:rsidRPr="00C16ACF">
        <w:rPr>
          <w:rFonts w:ascii="Times New Roman" w:hAnsi="Times New Roman"/>
        </w:rPr>
        <w:t>ing</w:t>
      </w:r>
      <w:r w:rsidR="00113AFA" w:rsidRPr="00C16ACF">
        <w:rPr>
          <w:rFonts w:ascii="Times New Roman" w:hAnsi="Times New Roman"/>
        </w:rPr>
        <w:t xml:space="preserve"> with </w:t>
      </w:r>
      <w:r w:rsidR="00DD7701" w:rsidRPr="00C16ACF">
        <w:rPr>
          <w:rFonts w:ascii="Times New Roman" w:hAnsi="Times New Roman"/>
        </w:rPr>
        <w:t xml:space="preserve">his earlier view of </w:t>
      </w:r>
      <w:r w:rsidR="0046651D" w:rsidRPr="00C16ACF">
        <w:rPr>
          <w:rFonts w:ascii="Times New Roman" w:hAnsi="Times New Roman"/>
        </w:rPr>
        <w:t xml:space="preserve">colour </w:t>
      </w:r>
      <w:r w:rsidR="00A549E7" w:rsidRPr="00C16ACF">
        <w:rPr>
          <w:rFonts w:ascii="Times New Roman" w:hAnsi="Times New Roman"/>
        </w:rPr>
        <w:t>exclusion</w:t>
      </w:r>
      <w:r w:rsidR="00113AFA" w:rsidRPr="00C16ACF">
        <w:rPr>
          <w:rFonts w:ascii="Times New Roman" w:hAnsi="Times New Roman"/>
        </w:rPr>
        <w:t xml:space="preserve">.  </w:t>
      </w:r>
      <w:r w:rsidR="00904F61" w:rsidRPr="00C16ACF">
        <w:rPr>
          <w:rFonts w:ascii="Times New Roman" w:hAnsi="Times New Roman"/>
        </w:rPr>
        <w:t>More</w:t>
      </w:r>
      <w:r w:rsidR="00690445" w:rsidRPr="00C16ACF">
        <w:rPr>
          <w:rFonts w:ascii="Times New Roman" w:hAnsi="Times New Roman"/>
        </w:rPr>
        <w:t xml:space="preserve"> generously understood, he came to believe </w:t>
      </w:r>
      <w:r w:rsidR="00EC1538" w:rsidRPr="00C16ACF">
        <w:rPr>
          <w:rFonts w:ascii="Times New Roman" w:hAnsi="Times New Roman"/>
        </w:rPr>
        <w:t xml:space="preserve">something else </w:t>
      </w:r>
      <w:r w:rsidR="0046651D" w:rsidRPr="00C16ACF">
        <w:rPr>
          <w:rFonts w:ascii="Times New Roman" w:hAnsi="Times New Roman"/>
        </w:rPr>
        <w:t xml:space="preserve">in the </w:t>
      </w:r>
      <w:r w:rsidR="0046651D" w:rsidRPr="00C16ACF">
        <w:rPr>
          <w:rFonts w:ascii="Times New Roman" w:hAnsi="Times New Roman"/>
          <w:i/>
        </w:rPr>
        <w:t>Tractatus</w:t>
      </w:r>
      <w:r w:rsidR="0046651D" w:rsidRPr="00C16ACF">
        <w:rPr>
          <w:rFonts w:ascii="Times New Roman" w:hAnsi="Times New Roman"/>
        </w:rPr>
        <w:t xml:space="preserve"> </w:t>
      </w:r>
      <w:r w:rsidR="00690445" w:rsidRPr="00C16ACF">
        <w:rPr>
          <w:rFonts w:ascii="Times New Roman" w:hAnsi="Times New Roman"/>
        </w:rPr>
        <w:t xml:space="preserve">is </w:t>
      </w:r>
      <w:r w:rsidR="000B0BDF" w:rsidRPr="00C16ACF">
        <w:rPr>
          <w:rFonts w:ascii="Times New Roman" w:hAnsi="Times New Roman"/>
        </w:rPr>
        <w:t xml:space="preserve">unsatisfactory, </w:t>
      </w:r>
      <w:r w:rsidR="00EC1538" w:rsidRPr="00C16ACF">
        <w:rPr>
          <w:rFonts w:ascii="Times New Roman" w:hAnsi="Times New Roman"/>
        </w:rPr>
        <w:t>and it was this, not what he sa</w:t>
      </w:r>
      <w:r w:rsidR="005430B7" w:rsidRPr="00C16ACF">
        <w:rPr>
          <w:rFonts w:ascii="Times New Roman" w:hAnsi="Times New Roman"/>
        </w:rPr>
        <w:t>ys</w:t>
      </w:r>
      <w:r w:rsidR="00EC1538" w:rsidRPr="00C16ACF">
        <w:rPr>
          <w:rFonts w:ascii="Times New Roman" w:hAnsi="Times New Roman"/>
        </w:rPr>
        <w:t xml:space="preserve"> at 6.3751, that </w:t>
      </w:r>
      <w:r w:rsidR="00690445" w:rsidRPr="00C16ACF">
        <w:rPr>
          <w:rFonts w:ascii="Times New Roman" w:hAnsi="Times New Roman"/>
        </w:rPr>
        <w:t xml:space="preserve">led to his </w:t>
      </w:r>
      <w:r w:rsidR="00600DEE" w:rsidRPr="00C16ACF">
        <w:rPr>
          <w:rFonts w:ascii="Times New Roman" w:hAnsi="Times New Roman"/>
        </w:rPr>
        <w:t>adopt</w:t>
      </w:r>
      <w:r w:rsidR="00690445" w:rsidRPr="00C16ACF">
        <w:rPr>
          <w:rFonts w:ascii="Times New Roman" w:hAnsi="Times New Roman"/>
        </w:rPr>
        <w:t>ing</w:t>
      </w:r>
      <w:r w:rsidR="00600DEE" w:rsidRPr="00C16ACF">
        <w:rPr>
          <w:rFonts w:ascii="Times New Roman" w:hAnsi="Times New Roman"/>
        </w:rPr>
        <w:t xml:space="preserve"> </w:t>
      </w:r>
      <w:r w:rsidR="00311EC0" w:rsidRPr="00C16ACF">
        <w:rPr>
          <w:rFonts w:ascii="Times New Roman" w:hAnsi="Times New Roman"/>
        </w:rPr>
        <w:t xml:space="preserve">the view of </w:t>
      </w:r>
      <w:r w:rsidR="0069307E" w:rsidRPr="00C16ACF">
        <w:rPr>
          <w:rFonts w:ascii="Times New Roman" w:hAnsi="Times New Roman"/>
        </w:rPr>
        <w:t xml:space="preserve">elementary propositions </w:t>
      </w:r>
      <w:r w:rsidR="00641AA2" w:rsidRPr="00C16ACF">
        <w:rPr>
          <w:rFonts w:ascii="Times New Roman" w:hAnsi="Times New Roman"/>
        </w:rPr>
        <w:t xml:space="preserve">set out </w:t>
      </w:r>
      <w:r w:rsidR="00EC1538" w:rsidRPr="00C16ACF">
        <w:rPr>
          <w:rFonts w:ascii="Times New Roman" w:hAnsi="Times New Roman"/>
        </w:rPr>
        <w:t xml:space="preserve">in </w:t>
      </w:r>
      <w:r w:rsidR="00053D08">
        <w:rPr>
          <w:rFonts w:ascii="Times New Roman" w:hAnsi="Times New Roman"/>
        </w:rPr>
        <w:t>“</w:t>
      </w:r>
      <w:r w:rsidR="005430B7" w:rsidRPr="00C16ACF">
        <w:rPr>
          <w:rFonts w:ascii="Times New Roman" w:hAnsi="Times New Roman"/>
        </w:rPr>
        <w:t>Some Remarks on Logical Form</w:t>
      </w:r>
      <w:r w:rsidR="00053D08">
        <w:rPr>
          <w:rFonts w:ascii="Times New Roman" w:hAnsi="Times New Roman"/>
        </w:rPr>
        <w:t>”</w:t>
      </w:r>
      <w:r w:rsidR="005430B7" w:rsidRPr="00C16ACF">
        <w:rPr>
          <w:rFonts w:ascii="Times New Roman" w:hAnsi="Times New Roman"/>
        </w:rPr>
        <w:t>.</w:t>
      </w:r>
    </w:p>
    <w:p w14:paraId="09E5C89E" w14:textId="77777777" w:rsidR="008F07DA" w:rsidRPr="00C16ACF" w:rsidRDefault="002027DA" w:rsidP="00497C84">
      <w:pPr>
        <w:rPr>
          <w:rFonts w:ascii="Times New Roman" w:hAnsi="Times New Roman"/>
        </w:rPr>
      </w:pPr>
      <w:r w:rsidRPr="00C16ACF">
        <w:rPr>
          <w:rFonts w:ascii="Times New Roman" w:hAnsi="Times New Roman"/>
        </w:rPr>
        <w:tab/>
      </w:r>
      <w:r w:rsidR="0058524A" w:rsidRPr="00C16ACF">
        <w:rPr>
          <w:rFonts w:ascii="Times New Roman" w:hAnsi="Times New Roman"/>
        </w:rPr>
        <w:t xml:space="preserve">Granting that </w:t>
      </w:r>
      <w:r w:rsidR="00A1231F" w:rsidRPr="00C16ACF">
        <w:rPr>
          <w:rFonts w:ascii="Times New Roman" w:hAnsi="Times New Roman"/>
          <w:color w:val="auto"/>
        </w:rPr>
        <w:t xml:space="preserve">the </w:t>
      </w:r>
      <w:r w:rsidR="00A1231F" w:rsidRPr="00C16ACF">
        <w:rPr>
          <w:rFonts w:ascii="Times New Roman" w:hAnsi="Times New Roman"/>
        </w:rPr>
        <w:t xml:space="preserve">common reading of </w:t>
      </w:r>
      <w:r w:rsidR="005430B7" w:rsidRPr="00C16ACF">
        <w:rPr>
          <w:rFonts w:ascii="Times New Roman" w:hAnsi="Times New Roman"/>
        </w:rPr>
        <w:t>Wittgenstein</w:t>
      </w:r>
      <w:r w:rsidR="007613E5">
        <w:rPr>
          <w:rFonts w:ascii="Times New Roman" w:hAnsi="Times New Roman"/>
        </w:rPr>
        <w:t>’</w:t>
      </w:r>
      <w:r w:rsidR="005430B7" w:rsidRPr="00C16ACF">
        <w:rPr>
          <w:rFonts w:ascii="Times New Roman" w:hAnsi="Times New Roman"/>
        </w:rPr>
        <w:t xml:space="preserve">s 1929 paper </w:t>
      </w:r>
      <w:r w:rsidR="00A1231F" w:rsidRPr="00C16ACF">
        <w:rPr>
          <w:rFonts w:ascii="Times New Roman" w:hAnsi="Times New Roman"/>
        </w:rPr>
        <w:t>gets things back to front and Wittgenstein</w:t>
      </w:r>
      <w:r w:rsidR="00AE3F06" w:rsidRPr="00C16ACF">
        <w:rPr>
          <w:rFonts w:ascii="Times New Roman" w:hAnsi="Times New Roman"/>
        </w:rPr>
        <w:t xml:space="preserve"> developed a </w:t>
      </w:r>
      <w:r w:rsidR="00A1231F" w:rsidRPr="00C16ACF">
        <w:rPr>
          <w:rFonts w:ascii="Times New Roman" w:hAnsi="Times New Roman"/>
        </w:rPr>
        <w:t xml:space="preserve">new account of </w:t>
      </w:r>
      <w:r w:rsidR="00026321" w:rsidRPr="00C16ACF">
        <w:rPr>
          <w:rFonts w:ascii="Times New Roman" w:hAnsi="Times New Roman"/>
        </w:rPr>
        <w:t xml:space="preserve">the logical impossibility of the </w:t>
      </w:r>
      <w:r w:rsidR="00026321" w:rsidRPr="00C16ACF">
        <w:rPr>
          <w:rFonts w:ascii="Times New Roman" w:hAnsi="Times New Roman"/>
          <w:color w:val="auto"/>
        </w:rPr>
        <w:t xml:space="preserve">joint occurrence of colours </w:t>
      </w:r>
      <w:r w:rsidR="000B0BDF" w:rsidRPr="00C16ACF">
        <w:rPr>
          <w:rFonts w:ascii="Times New Roman" w:hAnsi="Times New Roman"/>
          <w:color w:val="auto"/>
        </w:rPr>
        <w:t xml:space="preserve">after </w:t>
      </w:r>
      <w:r w:rsidR="00C13A02" w:rsidRPr="00C16ACF">
        <w:rPr>
          <w:rFonts w:ascii="Times New Roman" w:hAnsi="Times New Roman"/>
          <w:color w:val="auto"/>
        </w:rPr>
        <w:t xml:space="preserve">– </w:t>
      </w:r>
      <w:r w:rsidR="00AE3F06" w:rsidRPr="00C16ACF">
        <w:rPr>
          <w:rFonts w:ascii="Times New Roman" w:hAnsi="Times New Roman"/>
          <w:color w:val="auto"/>
        </w:rPr>
        <w:t xml:space="preserve">rather than </w:t>
      </w:r>
      <w:r w:rsidR="000B0BDF" w:rsidRPr="00C16ACF">
        <w:rPr>
          <w:rFonts w:ascii="Times New Roman" w:hAnsi="Times New Roman"/>
          <w:color w:val="auto"/>
        </w:rPr>
        <w:t xml:space="preserve">before </w:t>
      </w:r>
      <w:r w:rsidR="00C13A02" w:rsidRPr="00C16ACF">
        <w:rPr>
          <w:rFonts w:ascii="Times New Roman" w:hAnsi="Times New Roman"/>
          <w:color w:val="auto"/>
        </w:rPr>
        <w:t xml:space="preserve">– </w:t>
      </w:r>
      <w:r w:rsidR="000B0BDF" w:rsidRPr="00C16ACF">
        <w:rPr>
          <w:rFonts w:ascii="Times New Roman" w:hAnsi="Times New Roman"/>
          <w:color w:val="auto"/>
        </w:rPr>
        <w:t>c</w:t>
      </w:r>
      <w:r w:rsidR="00AE3F06" w:rsidRPr="00C16ACF">
        <w:rPr>
          <w:rFonts w:ascii="Times New Roman" w:hAnsi="Times New Roman"/>
          <w:color w:val="auto"/>
        </w:rPr>
        <w:t xml:space="preserve">oming to think </w:t>
      </w:r>
      <w:r w:rsidR="000B0BDF" w:rsidRPr="00C16ACF">
        <w:rPr>
          <w:rFonts w:ascii="Times New Roman" w:hAnsi="Times New Roman"/>
          <w:color w:val="auto"/>
        </w:rPr>
        <w:t xml:space="preserve">that </w:t>
      </w:r>
      <w:r w:rsidR="00AE3F06" w:rsidRPr="00C16ACF">
        <w:rPr>
          <w:rFonts w:ascii="Times New Roman" w:hAnsi="Times New Roman"/>
        </w:rPr>
        <w:t xml:space="preserve">rational and irrational numbers can figure in elementary propositions, </w:t>
      </w:r>
      <w:r w:rsidR="0033006A" w:rsidRPr="00C16ACF">
        <w:rPr>
          <w:rFonts w:ascii="Times New Roman" w:hAnsi="Times New Roman"/>
        </w:rPr>
        <w:t xml:space="preserve">what </w:t>
      </w:r>
      <w:r w:rsidR="00A1231F" w:rsidRPr="00C16ACF">
        <w:rPr>
          <w:rFonts w:ascii="Times New Roman" w:hAnsi="Times New Roman"/>
          <w:color w:val="auto"/>
        </w:rPr>
        <w:t>sen</w:t>
      </w:r>
      <w:r w:rsidR="00AE3F06" w:rsidRPr="00C16ACF">
        <w:rPr>
          <w:rFonts w:ascii="Times New Roman" w:hAnsi="Times New Roman"/>
          <w:color w:val="auto"/>
        </w:rPr>
        <w:t>t him back to the drawing board</w:t>
      </w:r>
      <w:r w:rsidR="00904F61" w:rsidRPr="00C16ACF">
        <w:rPr>
          <w:rFonts w:ascii="Times New Roman" w:hAnsi="Times New Roman"/>
          <w:color w:val="auto"/>
        </w:rPr>
        <w:t>?</w:t>
      </w:r>
      <w:r w:rsidR="00A1231F" w:rsidRPr="00C16ACF">
        <w:rPr>
          <w:rFonts w:ascii="Times New Roman" w:hAnsi="Times New Roman"/>
          <w:color w:val="auto"/>
        </w:rPr>
        <w:t xml:space="preserve">  </w:t>
      </w:r>
      <w:r w:rsidR="0013667B" w:rsidRPr="00C16ACF">
        <w:rPr>
          <w:rFonts w:ascii="Times New Roman" w:hAnsi="Times New Roman"/>
          <w:color w:val="auto"/>
        </w:rPr>
        <w:t>No d</w:t>
      </w:r>
      <w:r w:rsidR="000B0BDF" w:rsidRPr="00C16ACF">
        <w:rPr>
          <w:rFonts w:ascii="Times New Roman" w:hAnsi="Times New Roman"/>
          <w:color w:val="auto"/>
        </w:rPr>
        <w:t>oubt</w:t>
      </w:r>
      <w:r w:rsidR="0013667B" w:rsidRPr="00C16ACF">
        <w:rPr>
          <w:rFonts w:ascii="Times New Roman" w:hAnsi="Times New Roman"/>
          <w:color w:val="auto"/>
        </w:rPr>
        <w:t xml:space="preserve"> </w:t>
      </w:r>
      <w:r w:rsidR="000B0BDF" w:rsidRPr="00C16ACF">
        <w:rPr>
          <w:rFonts w:ascii="Times New Roman" w:hAnsi="Times New Roman"/>
          <w:color w:val="auto"/>
        </w:rPr>
        <w:t>o</w:t>
      </w:r>
      <w:r w:rsidR="00AE3F06" w:rsidRPr="00C16ACF">
        <w:rPr>
          <w:rFonts w:ascii="Times New Roman" w:hAnsi="Times New Roman"/>
          <w:color w:val="auto"/>
        </w:rPr>
        <w:t xml:space="preserve">ne </w:t>
      </w:r>
      <w:r w:rsidR="0058524A" w:rsidRPr="00C16ACF">
        <w:rPr>
          <w:rFonts w:ascii="Times New Roman" w:hAnsi="Times New Roman"/>
          <w:color w:val="auto"/>
        </w:rPr>
        <w:t xml:space="preserve">important factor was that in </w:t>
      </w:r>
      <w:r w:rsidR="00892471" w:rsidRPr="00C16ACF">
        <w:rPr>
          <w:rFonts w:ascii="Times New Roman" w:hAnsi="Times New Roman"/>
        </w:rPr>
        <w:t xml:space="preserve">the early months of 1929 </w:t>
      </w:r>
      <w:r w:rsidR="000B0BDF" w:rsidRPr="00C16ACF">
        <w:rPr>
          <w:rFonts w:ascii="Times New Roman" w:hAnsi="Times New Roman"/>
        </w:rPr>
        <w:t>he</w:t>
      </w:r>
      <w:r w:rsidR="002D479C" w:rsidRPr="00C16ACF">
        <w:rPr>
          <w:rFonts w:ascii="Times New Roman" w:hAnsi="Times New Roman"/>
        </w:rPr>
        <w:t xml:space="preserve"> </w:t>
      </w:r>
      <w:r w:rsidR="00053D08">
        <w:rPr>
          <w:rFonts w:ascii="Times New Roman" w:hAnsi="Times New Roman"/>
        </w:rPr>
        <w:t>“</w:t>
      </w:r>
      <w:proofErr w:type="spellStart"/>
      <w:r w:rsidR="008F07DA" w:rsidRPr="00C16ACF">
        <w:rPr>
          <w:rFonts w:ascii="Times New Roman" w:hAnsi="Times New Roman"/>
        </w:rPr>
        <w:t>ceas</w:t>
      </w:r>
      <w:proofErr w:type="spellEnd"/>
      <w:r w:rsidR="002D479C" w:rsidRPr="00C16ACF">
        <w:rPr>
          <w:rFonts w:ascii="Times New Roman" w:hAnsi="Times New Roman"/>
        </w:rPr>
        <w:t>[ed]</w:t>
      </w:r>
      <w:r w:rsidR="008F07DA" w:rsidRPr="00C16ACF">
        <w:rPr>
          <w:rFonts w:ascii="Times New Roman" w:hAnsi="Times New Roman"/>
        </w:rPr>
        <w:t xml:space="preserve"> to believe in the possibility of a truth-functional account of generality and the quantifiers</w:t>
      </w:r>
      <w:r w:rsidR="00053D08">
        <w:rPr>
          <w:rFonts w:ascii="Times New Roman" w:hAnsi="Times New Roman"/>
        </w:rPr>
        <w:t>”</w:t>
      </w:r>
      <w:r w:rsidR="0055490E" w:rsidRPr="00C16ACF">
        <w:rPr>
          <w:rFonts w:ascii="Times New Roman" w:hAnsi="Times New Roman"/>
        </w:rPr>
        <w:t xml:space="preserve"> (White 2006, 140)</w:t>
      </w:r>
      <w:r w:rsidR="00600DEE" w:rsidRPr="00C16ACF">
        <w:rPr>
          <w:rFonts w:ascii="Times New Roman" w:hAnsi="Times New Roman"/>
        </w:rPr>
        <w:t xml:space="preserve">, this being something </w:t>
      </w:r>
      <w:r w:rsidR="0033006A" w:rsidRPr="00C16ACF">
        <w:rPr>
          <w:rFonts w:ascii="Times New Roman" w:hAnsi="Times New Roman"/>
        </w:rPr>
        <w:t xml:space="preserve">that Wittgenstein later referred to as </w:t>
      </w:r>
      <w:r w:rsidR="00600DEE" w:rsidRPr="00C16ACF">
        <w:rPr>
          <w:rFonts w:ascii="Times New Roman" w:hAnsi="Times New Roman"/>
        </w:rPr>
        <w:t xml:space="preserve">a shortcoming of the </w:t>
      </w:r>
      <w:r w:rsidR="00600DEE" w:rsidRPr="00C16ACF">
        <w:rPr>
          <w:rFonts w:ascii="Times New Roman" w:hAnsi="Times New Roman"/>
          <w:i/>
        </w:rPr>
        <w:t>Tr</w:t>
      </w:r>
      <w:r w:rsidR="00F50247" w:rsidRPr="00C16ACF">
        <w:rPr>
          <w:rFonts w:ascii="Times New Roman" w:hAnsi="Times New Roman"/>
          <w:i/>
        </w:rPr>
        <w:t xml:space="preserve">actatus </w:t>
      </w:r>
      <w:r w:rsidR="00CA69CC" w:rsidRPr="00C16ACF">
        <w:rPr>
          <w:rFonts w:ascii="Times New Roman" w:hAnsi="Times New Roman"/>
        </w:rPr>
        <w:t xml:space="preserve">(e.g. </w:t>
      </w:r>
      <w:r w:rsidR="00D13674" w:rsidRPr="00C16ACF">
        <w:rPr>
          <w:rFonts w:ascii="Times New Roman" w:hAnsi="Times New Roman"/>
        </w:rPr>
        <w:t xml:space="preserve">1979, </w:t>
      </w:r>
      <w:r w:rsidR="00CA69CC" w:rsidRPr="00C16ACF">
        <w:rPr>
          <w:rFonts w:ascii="Times New Roman" w:hAnsi="Times New Roman"/>
        </w:rPr>
        <w:t>38-41)</w:t>
      </w:r>
      <w:r w:rsidR="00600DEE" w:rsidRPr="00C16ACF">
        <w:rPr>
          <w:rFonts w:ascii="Times New Roman" w:hAnsi="Times New Roman"/>
        </w:rPr>
        <w:t xml:space="preserve">.  There also </w:t>
      </w:r>
      <w:r w:rsidR="00C13A02" w:rsidRPr="00C16ACF">
        <w:rPr>
          <w:rFonts w:ascii="Times New Roman" w:hAnsi="Times New Roman"/>
        </w:rPr>
        <w:t>seems</w:t>
      </w:r>
      <w:r w:rsidR="00600DEE" w:rsidRPr="00C16ACF">
        <w:rPr>
          <w:rFonts w:ascii="Times New Roman" w:hAnsi="Times New Roman"/>
        </w:rPr>
        <w:t>, however,</w:t>
      </w:r>
      <w:r w:rsidR="00C13A02" w:rsidRPr="00C16ACF">
        <w:rPr>
          <w:rFonts w:ascii="Times New Roman" w:hAnsi="Times New Roman"/>
        </w:rPr>
        <w:t xml:space="preserve"> to have been </w:t>
      </w:r>
      <w:r w:rsidR="003A2B8E" w:rsidRPr="00C16ACF">
        <w:rPr>
          <w:rFonts w:ascii="Times New Roman" w:hAnsi="Times New Roman"/>
        </w:rPr>
        <w:t xml:space="preserve">more </w:t>
      </w:r>
      <w:r w:rsidR="00D13674" w:rsidRPr="00C16ACF">
        <w:rPr>
          <w:rFonts w:ascii="Times New Roman" w:hAnsi="Times New Roman"/>
        </w:rPr>
        <w:t xml:space="preserve">to it </w:t>
      </w:r>
      <w:r w:rsidR="0058524A" w:rsidRPr="00C16ACF">
        <w:rPr>
          <w:rFonts w:ascii="Times New Roman" w:hAnsi="Times New Roman"/>
        </w:rPr>
        <w:t xml:space="preserve">(and not only because it is </w:t>
      </w:r>
      <w:r w:rsidR="0033006A" w:rsidRPr="00C16ACF">
        <w:rPr>
          <w:rFonts w:ascii="Times New Roman" w:hAnsi="Times New Roman"/>
        </w:rPr>
        <w:t xml:space="preserve">not immediately obvious </w:t>
      </w:r>
      <w:r w:rsidR="0058524A" w:rsidRPr="00C16ACF">
        <w:rPr>
          <w:rFonts w:ascii="Times New Roman" w:hAnsi="Times New Roman"/>
        </w:rPr>
        <w:t xml:space="preserve">why </w:t>
      </w:r>
      <w:r w:rsidR="00600DEE" w:rsidRPr="00C16ACF">
        <w:rPr>
          <w:rFonts w:ascii="Times New Roman" w:hAnsi="Times New Roman"/>
        </w:rPr>
        <w:t xml:space="preserve">such a </w:t>
      </w:r>
      <w:r w:rsidR="00600DEE" w:rsidRPr="00780DA8">
        <w:rPr>
          <w:rFonts w:ascii="Times New Roman" w:hAnsi="Times New Roman"/>
          <w:strike/>
          <w:color w:val="FF0000"/>
        </w:rPr>
        <w:t>short</w:t>
      </w:r>
      <w:r w:rsidR="00600DEE" w:rsidRPr="00C16ACF">
        <w:rPr>
          <w:rFonts w:ascii="Times New Roman" w:hAnsi="Times New Roman"/>
        </w:rPr>
        <w:t xml:space="preserve">coming </w:t>
      </w:r>
      <w:r w:rsidR="00563A61" w:rsidRPr="00C16ACF">
        <w:rPr>
          <w:rFonts w:ascii="Times New Roman" w:hAnsi="Times New Roman"/>
        </w:rPr>
        <w:t xml:space="preserve">would have </w:t>
      </w:r>
      <w:r w:rsidR="0043098A" w:rsidRPr="00C16ACF">
        <w:rPr>
          <w:rFonts w:ascii="Times New Roman" w:hAnsi="Times New Roman"/>
        </w:rPr>
        <w:t xml:space="preserve">caused </w:t>
      </w:r>
      <w:r w:rsidR="00563A61" w:rsidRPr="00C16ACF">
        <w:rPr>
          <w:rFonts w:ascii="Times New Roman" w:hAnsi="Times New Roman"/>
        </w:rPr>
        <w:t xml:space="preserve">him to turn his back on the explanation of colour exclusion </w:t>
      </w:r>
      <w:r w:rsidR="00C13A02" w:rsidRPr="00C16ACF">
        <w:rPr>
          <w:rFonts w:ascii="Times New Roman" w:hAnsi="Times New Roman"/>
        </w:rPr>
        <w:t xml:space="preserve">offered </w:t>
      </w:r>
      <w:r w:rsidR="00563A61" w:rsidRPr="00C16ACF">
        <w:rPr>
          <w:rFonts w:ascii="Times New Roman" w:hAnsi="Times New Roman"/>
        </w:rPr>
        <w:t xml:space="preserve">in the </w:t>
      </w:r>
      <w:r w:rsidR="00563A61" w:rsidRPr="00C16ACF">
        <w:rPr>
          <w:rFonts w:ascii="Times New Roman" w:hAnsi="Times New Roman"/>
          <w:i/>
        </w:rPr>
        <w:t>Tractatus</w:t>
      </w:r>
      <w:r w:rsidR="00563A61" w:rsidRPr="00C16ACF">
        <w:rPr>
          <w:rFonts w:ascii="Times New Roman" w:hAnsi="Times New Roman"/>
        </w:rPr>
        <w:t xml:space="preserve">).  </w:t>
      </w:r>
      <w:r w:rsidR="00600DEE" w:rsidRPr="00C16ACF">
        <w:rPr>
          <w:rFonts w:ascii="Times New Roman" w:hAnsi="Times New Roman"/>
        </w:rPr>
        <w:t xml:space="preserve">More likely, </w:t>
      </w:r>
      <w:r w:rsidR="001E38D0" w:rsidRPr="00C16ACF">
        <w:rPr>
          <w:rFonts w:ascii="Times New Roman" w:hAnsi="Times New Roman"/>
        </w:rPr>
        <w:t xml:space="preserve">it seems to me, </w:t>
      </w:r>
      <w:r w:rsidR="00600DEE" w:rsidRPr="00C16ACF">
        <w:rPr>
          <w:rFonts w:ascii="Times New Roman" w:hAnsi="Times New Roman"/>
        </w:rPr>
        <w:t>h</w:t>
      </w:r>
      <w:r w:rsidR="00AE02DF" w:rsidRPr="00C16ACF">
        <w:rPr>
          <w:rFonts w:ascii="Times New Roman" w:hAnsi="Times New Roman"/>
        </w:rPr>
        <w:t xml:space="preserve">is </w:t>
      </w:r>
      <w:r w:rsidR="00F029C0" w:rsidRPr="00C16ACF">
        <w:rPr>
          <w:rFonts w:ascii="Times New Roman" w:hAnsi="Times New Roman"/>
        </w:rPr>
        <w:t>reflections on the nature of mathematics and the geometry of the visual field</w:t>
      </w:r>
      <w:r w:rsidR="00C21F21" w:rsidRPr="00C16ACF">
        <w:rPr>
          <w:rFonts w:ascii="Times New Roman" w:hAnsi="Times New Roman"/>
        </w:rPr>
        <w:t xml:space="preserve"> </w:t>
      </w:r>
      <w:r w:rsidR="001E38D0" w:rsidRPr="00C16ACF">
        <w:rPr>
          <w:rFonts w:ascii="Times New Roman" w:hAnsi="Times New Roman"/>
        </w:rPr>
        <w:t>tipped the balance</w:t>
      </w:r>
      <w:r w:rsidR="0055490E" w:rsidRPr="00C16ACF">
        <w:rPr>
          <w:rFonts w:ascii="Times New Roman" w:hAnsi="Times New Roman"/>
        </w:rPr>
        <w:t xml:space="preserve">.  </w:t>
      </w:r>
      <w:r w:rsidR="00DD7701" w:rsidRPr="00C16ACF">
        <w:rPr>
          <w:rFonts w:ascii="Times New Roman" w:hAnsi="Times New Roman"/>
        </w:rPr>
        <w:t xml:space="preserve">While it is hard to say exactly what </w:t>
      </w:r>
      <w:r w:rsidR="001E38D0" w:rsidRPr="00C16ACF">
        <w:rPr>
          <w:rFonts w:ascii="Times New Roman" w:hAnsi="Times New Roman"/>
        </w:rPr>
        <w:t xml:space="preserve">Wittgenstein </w:t>
      </w:r>
      <w:r w:rsidR="00DD7701" w:rsidRPr="00C16ACF">
        <w:rPr>
          <w:rFonts w:ascii="Times New Roman" w:hAnsi="Times New Roman"/>
        </w:rPr>
        <w:t>was thi</w:t>
      </w:r>
      <w:r w:rsidR="00A57BE5" w:rsidRPr="00C16ACF">
        <w:rPr>
          <w:rFonts w:ascii="Times New Roman" w:hAnsi="Times New Roman"/>
        </w:rPr>
        <w:t xml:space="preserve">nking during the months prior to his </w:t>
      </w:r>
      <w:r w:rsidR="00563A61" w:rsidRPr="00C16ACF">
        <w:rPr>
          <w:rFonts w:ascii="Times New Roman" w:hAnsi="Times New Roman"/>
        </w:rPr>
        <w:t>writing</w:t>
      </w:r>
      <w:r w:rsidR="00A57BE5" w:rsidRPr="00C16ACF">
        <w:rPr>
          <w:rFonts w:ascii="Times New Roman" w:hAnsi="Times New Roman"/>
        </w:rPr>
        <w:t xml:space="preserve"> </w:t>
      </w:r>
      <w:r w:rsidR="00053D08">
        <w:rPr>
          <w:rFonts w:ascii="Times New Roman" w:hAnsi="Times New Roman"/>
        </w:rPr>
        <w:t>“</w:t>
      </w:r>
      <w:r w:rsidR="00A57BE5" w:rsidRPr="00C16ACF">
        <w:rPr>
          <w:rFonts w:ascii="Times New Roman" w:hAnsi="Times New Roman"/>
        </w:rPr>
        <w:t>Some Remarks on Logical Form</w:t>
      </w:r>
      <w:r w:rsidR="00053D08">
        <w:rPr>
          <w:rFonts w:ascii="Times New Roman" w:hAnsi="Times New Roman"/>
        </w:rPr>
        <w:t>”</w:t>
      </w:r>
      <w:r w:rsidR="00AC3742" w:rsidRPr="00C16ACF">
        <w:rPr>
          <w:rFonts w:ascii="Times New Roman" w:hAnsi="Times New Roman"/>
        </w:rPr>
        <w:t xml:space="preserve">, there is </w:t>
      </w:r>
      <w:r w:rsidR="001E38D0" w:rsidRPr="00C16ACF">
        <w:rPr>
          <w:rFonts w:ascii="Times New Roman" w:hAnsi="Times New Roman"/>
        </w:rPr>
        <w:t xml:space="preserve">good </w:t>
      </w:r>
      <w:r w:rsidR="0055490E" w:rsidRPr="00C16ACF">
        <w:rPr>
          <w:rFonts w:ascii="Times New Roman" w:hAnsi="Times New Roman"/>
        </w:rPr>
        <w:t xml:space="preserve">circumstantial evidence </w:t>
      </w:r>
      <w:r w:rsidR="00D935A9" w:rsidRPr="00C16ACF">
        <w:rPr>
          <w:rFonts w:ascii="Times New Roman" w:hAnsi="Times New Roman"/>
        </w:rPr>
        <w:t xml:space="preserve">that </w:t>
      </w:r>
      <w:r w:rsidR="0044748E" w:rsidRPr="00C16ACF">
        <w:rPr>
          <w:rFonts w:ascii="Times New Roman" w:hAnsi="Times New Roman"/>
        </w:rPr>
        <w:t xml:space="preserve">these </w:t>
      </w:r>
      <w:r w:rsidR="00673844" w:rsidRPr="00C16ACF">
        <w:rPr>
          <w:rFonts w:ascii="Times New Roman" w:hAnsi="Times New Roman"/>
        </w:rPr>
        <w:t xml:space="preserve">reflections </w:t>
      </w:r>
      <w:r w:rsidR="003F7255" w:rsidRPr="00C16ACF">
        <w:rPr>
          <w:rFonts w:ascii="Times New Roman" w:hAnsi="Times New Roman"/>
        </w:rPr>
        <w:t>converted</w:t>
      </w:r>
      <w:r w:rsidR="00AE02DF" w:rsidRPr="00C16ACF">
        <w:rPr>
          <w:rFonts w:ascii="Times New Roman" w:hAnsi="Times New Roman"/>
        </w:rPr>
        <w:t xml:space="preserve"> </w:t>
      </w:r>
      <w:r w:rsidR="00C21F21" w:rsidRPr="00C16ACF">
        <w:rPr>
          <w:rFonts w:ascii="Times New Roman" w:hAnsi="Times New Roman"/>
        </w:rPr>
        <w:t xml:space="preserve">him </w:t>
      </w:r>
      <w:r w:rsidR="003F7255" w:rsidRPr="00C16ACF">
        <w:rPr>
          <w:rFonts w:ascii="Times New Roman" w:hAnsi="Times New Roman"/>
        </w:rPr>
        <w:t xml:space="preserve">to the view </w:t>
      </w:r>
      <w:r w:rsidR="00A57BE5" w:rsidRPr="00C16ACF">
        <w:rPr>
          <w:rFonts w:ascii="Times New Roman" w:hAnsi="Times New Roman"/>
        </w:rPr>
        <w:t>that numbers enter the form of elementary propositions</w:t>
      </w:r>
      <w:r w:rsidR="001E38D0" w:rsidRPr="00C16ACF">
        <w:rPr>
          <w:rFonts w:ascii="Times New Roman" w:hAnsi="Times New Roman"/>
        </w:rPr>
        <w:t xml:space="preserve">, </w:t>
      </w:r>
      <w:r w:rsidR="0044748E" w:rsidRPr="00C16ACF">
        <w:rPr>
          <w:rFonts w:ascii="Times New Roman" w:hAnsi="Times New Roman"/>
        </w:rPr>
        <w:t xml:space="preserve">or </w:t>
      </w:r>
      <w:r w:rsidR="001E38D0" w:rsidRPr="00C16ACF">
        <w:rPr>
          <w:rFonts w:ascii="Times New Roman" w:hAnsi="Times New Roman"/>
        </w:rPr>
        <w:t xml:space="preserve">at least </w:t>
      </w:r>
      <w:r w:rsidR="00913D84" w:rsidRPr="00C16ACF">
        <w:rPr>
          <w:rFonts w:ascii="Times New Roman" w:hAnsi="Times New Roman"/>
        </w:rPr>
        <w:t>w</w:t>
      </w:r>
      <w:r w:rsidR="0044748E" w:rsidRPr="00C16ACF">
        <w:rPr>
          <w:rFonts w:ascii="Times New Roman" w:hAnsi="Times New Roman"/>
        </w:rPr>
        <w:t>ere</w:t>
      </w:r>
      <w:r w:rsidR="00913D84" w:rsidRPr="00C16ACF">
        <w:rPr>
          <w:rFonts w:ascii="Times New Roman" w:hAnsi="Times New Roman"/>
        </w:rPr>
        <w:t xml:space="preserve"> </w:t>
      </w:r>
      <w:r w:rsidR="001E38D0" w:rsidRPr="00C16ACF">
        <w:rPr>
          <w:rFonts w:ascii="Times New Roman" w:hAnsi="Times New Roman"/>
        </w:rPr>
        <w:t>an important part of the mix</w:t>
      </w:r>
      <w:r w:rsidR="0055490E" w:rsidRPr="00C16ACF">
        <w:rPr>
          <w:rFonts w:ascii="Times New Roman" w:hAnsi="Times New Roman"/>
        </w:rPr>
        <w:t>.</w:t>
      </w:r>
    </w:p>
    <w:p w14:paraId="4F4E1157" w14:textId="77777777" w:rsidR="00F1333C" w:rsidRPr="00C16ACF" w:rsidRDefault="00ED6B05" w:rsidP="00ED6B05">
      <w:pPr>
        <w:rPr>
          <w:rFonts w:ascii="Times New Roman" w:hAnsi="Times New Roman"/>
        </w:rPr>
      </w:pPr>
      <w:r w:rsidRPr="00C16ACF">
        <w:rPr>
          <w:rFonts w:ascii="Times New Roman" w:hAnsi="Times New Roman"/>
        </w:rPr>
        <w:tab/>
      </w:r>
      <w:r w:rsidR="0055490E" w:rsidRPr="00C16ACF">
        <w:rPr>
          <w:rFonts w:ascii="Times New Roman" w:hAnsi="Times New Roman"/>
        </w:rPr>
        <w:t xml:space="preserve">On returning to Cambridge in </w:t>
      </w:r>
      <w:r w:rsidR="00F029C0" w:rsidRPr="00C16ACF">
        <w:rPr>
          <w:rFonts w:ascii="Times New Roman" w:hAnsi="Times New Roman"/>
        </w:rPr>
        <w:t xml:space="preserve">January </w:t>
      </w:r>
      <w:r w:rsidR="0055490E" w:rsidRPr="00C16ACF">
        <w:rPr>
          <w:rFonts w:ascii="Times New Roman" w:hAnsi="Times New Roman"/>
        </w:rPr>
        <w:t xml:space="preserve">1929 </w:t>
      </w:r>
      <w:r w:rsidRPr="00C16ACF">
        <w:rPr>
          <w:rFonts w:ascii="Times New Roman" w:hAnsi="Times New Roman"/>
        </w:rPr>
        <w:t xml:space="preserve">Wittgenstein </w:t>
      </w:r>
      <w:r w:rsidR="00276307" w:rsidRPr="00C16ACF">
        <w:rPr>
          <w:rFonts w:ascii="Times New Roman" w:hAnsi="Times New Roman"/>
        </w:rPr>
        <w:t xml:space="preserve">was in </w:t>
      </w:r>
      <w:r w:rsidRPr="00C16ACF">
        <w:rPr>
          <w:rFonts w:ascii="Times New Roman" w:hAnsi="Times New Roman"/>
        </w:rPr>
        <w:t xml:space="preserve">regular </w:t>
      </w:r>
      <w:r w:rsidR="00AE02DF" w:rsidRPr="00C16ACF">
        <w:rPr>
          <w:rFonts w:ascii="Times New Roman" w:hAnsi="Times New Roman"/>
        </w:rPr>
        <w:t xml:space="preserve">conversation </w:t>
      </w:r>
      <w:r w:rsidRPr="00C16ACF">
        <w:rPr>
          <w:rFonts w:ascii="Times New Roman" w:hAnsi="Times New Roman"/>
        </w:rPr>
        <w:t>with Ramsey about mathematics</w:t>
      </w:r>
      <w:r w:rsidR="00276307" w:rsidRPr="00C16ACF">
        <w:rPr>
          <w:rFonts w:ascii="Times New Roman" w:hAnsi="Times New Roman"/>
        </w:rPr>
        <w:t xml:space="preserve">, </w:t>
      </w:r>
      <w:r w:rsidR="00AE02DF" w:rsidRPr="00C16ACF">
        <w:rPr>
          <w:rFonts w:ascii="Times New Roman" w:hAnsi="Times New Roman"/>
        </w:rPr>
        <w:t xml:space="preserve">conversation that </w:t>
      </w:r>
      <w:r w:rsidR="00FE53E4" w:rsidRPr="00C16ACF">
        <w:rPr>
          <w:rFonts w:ascii="Times New Roman" w:hAnsi="Times New Roman"/>
        </w:rPr>
        <w:t xml:space="preserve">could not but have </w:t>
      </w:r>
      <w:r w:rsidR="00AE02DF" w:rsidRPr="00C16ACF">
        <w:rPr>
          <w:rFonts w:ascii="Times New Roman" w:hAnsi="Times New Roman"/>
        </w:rPr>
        <w:t xml:space="preserve">encouraged him </w:t>
      </w:r>
      <w:r w:rsidR="00F029C0" w:rsidRPr="00C16ACF">
        <w:rPr>
          <w:rFonts w:ascii="Times New Roman" w:hAnsi="Times New Roman"/>
        </w:rPr>
        <w:t>(along with his own</w:t>
      </w:r>
      <w:r w:rsidR="005900B1" w:rsidRPr="00C16ACF">
        <w:rPr>
          <w:rFonts w:ascii="Times New Roman" w:hAnsi="Times New Roman"/>
        </w:rPr>
        <w:t xml:space="preserve"> deliberations</w:t>
      </w:r>
      <w:r w:rsidR="00F029C0" w:rsidRPr="00C16ACF">
        <w:rPr>
          <w:rFonts w:ascii="Times New Roman" w:hAnsi="Times New Roman"/>
        </w:rPr>
        <w:t xml:space="preserve">) </w:t>
      </w:r>
      <w:r w:rsidRPr="00C16ACF">
        <w:rPr>
          <w:rFonts w:ascii="Times New Roman" w:hAnsi="Times New Roman"/>
        </w:rPr>
        <w:t xml:space="preserve">to reconsider </w:t>
      </w:r>
      <w:r w:rsidR="008C7675" w:rsidRPr="00C16ACF">
        <w:rPr>
          <w:rFonts w:ascii="Times New Roman" w:hAnsi="Times New Roman"/>
        </w:rPr>
        <w:t xml:space="preserve">his </w:t>
      </w:r>
      <w:r w:rsidR="00F029C0" w:rsidRPr="00C16ACF">
        <w:rPr>
          <w:rFonts w:ascii="Times New Roman" w:hAnsi="Times New Roman"/>
        </w:rPr>
        <w:t xml:space="preserve">earlier </w:t>
      </w:r>
      <w:r w:rsidR="00BA6FDE" w:rsidRPr="00C16ACF">
        <w:rPr>
          <w:rFonts w:ascii="Times New Roman" w:hAnsi="Times New Roman"/>
        </w:rPr>
        <w:t xml:space="preserve">thinking about </w:t>
      </w:r>
      <w:r w:rsidRPr="00C16ACF">
        <w:rPr>
          <w:rFonts w:ascii="Times New Roman" w:hAnsi="Times New Roman"/>
        </w:rPr>
        <w:t xml:space="preserve">mathematical </w:t>
      </w:r>
      <w:r w:rsidR="00BA6FDE" w:rsidRPr="00C16ACF">
        <w:rPr>
          <w:rFonts w:ascii="Times New Roman" w:hAnsi="Times New Roman"/>
        </w:rPr>
        <w:t xml:space="preserve">and </w:t>
      </w:r>
      <w:r w:rsidRPr="00C16ACF">
        <w:rPr>
          <w:rFonts w:ascii="Times New Roman" w:hAnsi="Times New Roman"/>
        </w:rPr>
        <w:t xml:space="preserve">logical representation.  </w:t>
      </w:r>
      <w:r w:rsidR="001E38D0" w:rsidRPr="00C16ACF">
        <w:rPr>
          <w:rFonts w:ascii="Times New Roman" w:hAnsi="Times New Roman"/>
        </w:rPr>
        <w:t xml:space="preserve">It is a reasonable conjecture that </w:t>
      </w:r>
      <w:r w:rsidR="008C7675" w:rsidRPr="00C16ACF">
        <w:rPr>
          <w:rFonts w:ascii="Times New Roman" w:hAnsi="Times New Roman"/>
        </w:rPr>
        <w:t>R</w:t>
      </w:r>
      <w:r w:rsidR="00091EBB" w:rsidRPr="00C16ACF">
        <w:rPr>
          <w:rFonts w:ascii="Times New Roman" w:hAnsi="Times New Roman"/>
        </w:rPr>
        <w:t xml:space="preserve">amsey </w:t>
      </w:r>
      <w:r w:rsidR="009E1B06" w:rsidRPr="00C16ACF">
        <w:rPr>
          <w:rFonts w:ascii="Times New Roman" w:hAnsi="Times New Roman"/>
        </w:rPr>
        <w:t xml:space="preserve">told Wittgenstein that </w:t>
      </w:r>
      <w:r w:rsidR="00372DC0" w:rsidRPr="00C16ACF">
        <w:rPr>
          <w:rFonts w:ascii="Times New Roman" w:hAnsi="Times New Roman"/>
        </w:rPr>
        <w:t>he had</w:t>
      </w:r>
      <w:r w:rsidR="00BA6FDE" w:rsidRPr="00C16ACF">
        <w:rPr>
          <w:rFonts w:ascii="Times New Roman" w:hAnsi="Times New Roman"/>
        </w:rPr>
        <w:t xml:space="preserve"> concluded</w:t>
      </w:r>
      <w:r w:rsidR="00372DC0" w:rsidRPr="00C16ACF">
        <w:rPr>
          <w:rFonts w:ascii="Times New Roman" w:hAnsi="Times New Roman"/>
        </w:rPr>
        <w:t xml:space="preserve">, </w:t>
      </w:r>
      <w:r w:rsidR="00091EBB" w:rsidRPr="00C16ACF">
        <w:rPr>
          <w:rFonts w:ascii="Times New Roman" w:hAnsi="Times New Roman"/>
        </w:rPr>
        <w:t xml:space="preserve">after working long and hard on the philosophy of mathematics </w:t>
      </w:r>
      <w:r w:rsidR="00AA53F7" w:rsidRPr="00C16ACF">
        <w:rPr>
          <w:rFonts w:ascii="Times New Roman" w:hAnsi="Times New Roman"/>
        </w:rPr>
        <w:t>adumbrated i</w:t>
      </w:r>
      <w:r w:rsidR="00091EBB" w:rsidRPr="00C16ACF">
        <w:rPr>
          <w:rFonts w:ascii="Times New Roman" w:hAnsi="Times New Roman"/>
        </w:rPr>
        <w:t xml:space="preserve">n the </w:t>
      </w:r>
      <w:r w:rsidR="00091EBB" w:rsidRPr="00C16ACF">
        <w:rPr>
          <w:rFonts w:ascii="Times New Roman" w:hAnsi="Times New Roman"/>
          <w:i/>
        </w:rPr>
        <w:t>Tractatus</w:t>
      </w:r>
      <w:r w:rsidR="00372DC0" w:rsidRPr="00C16ACF">
        <w:rPr>
          <w:rFonts w:ascii="Times New Roman" w:hAnsi="Times New Roman"/>
        </w:rPr>
        <w:t>,</w:t>
      </w:r>
      <w:r w:rsidR="00FE53E4" w:rsidRPr="00C16ACF">
        <w:rPr>
          <w:rFonts w:ascii="Times New Roman" w:hAnsi="Times New Roman"/>
        </w:rPr>
        <w:t xml:space="preserve"> </w:t>
      </w:r>
      <w:r w:rsidR="00BA6FDE" w:rsidRPr="00C16ACF">
        <w:rPr>
          <w:rFonts w:ascii="Times New Roman" w:hAnsi="Times New Roman"/>
        </w:rPr>
        <w:t xml:space="preserve">that </w:t>
      </w:r>
      <w:r w:rsidR="00F23E94" w:rsidRPr="00C16ACF">
        <w:rPr>
          <w:rFonts w:ascii="Times New Roman" w:hAnsi="Times New Roman"/>
        </w:rPr>
        <w:t>it</w:t>
      </w:r>
      <w:r w:rsidR="00091EBB" w:rsidRPr="00C16ACF">
        <w:rPr>
          <w:rFonts w:ascii="Times New Roman" w:hAnsi="Times New Roman"/>
        </w:rPr>
        <w:t xml:space="preserve"> is </w:t>
      </w:r>
      <w:r w:rsidR="00053D08">
        <w:rPr>
          <w:rFonts w:ascii="Times New Roman" w:hAnsi="Times New Roman"/>
        </w:rPr>
        <w:t>“</w:t>
      </w:r>
      <w:r w:rsidRPr="00C16ACF">
        <w:rPr>
          <w:rFonts w:ascii="Times New Roman" w:hAnsi="Times New Roman"/>
        </w:rPr>
        <w:t>faced with insuperable difficulties</w:t>
      </w:r>
      <w:r w:rsidR="00053D08">
        <w:rPr>
          <w:rFonts w:ascii="Times New Roman" w:hAnsi="Times New Roman"/>
        </w:rPr>
        <w:t>”</w:t>
      </w:r>
      <w:r w:rsidRPr="00C16ACF">
        <w:rPr>
          <w:rFonts w:ascii="Times New Roman" w:hAnsi="Times New Roman"/>
        </w:rPr>
        <w:t xml:space="preserve"> (1990</w:t>
      </w:r>
      <w:r w:rsidR="00F23E94" w:rsidRPr="00C16ACF">
        <w:rPr>
          <w:rFonts w:ascii="Times New Roman" w:hAnsi="Times New Roman"/>
        </w:rPr>
        <w:t>,</w:t>
      </w:r>
      <w:r w:rsidRPr="00C16ACF">
        <w:rPr>
          <w:rFonts w:ascii="Times New Roman" w:hAnsi="Times New Roman"/>
        </w:rPr>
        <w:t xml:space="preserve"> 180</w:t>
      </w:r>
      <w:r w:rsidR="00AC3742" w:rsidRPr="00C16ACF">
        <w:rPr>
          <w:rFonts w:ascii="Times New Roman" w:hAnsi="Times New Roman"/>
        </w:rPr>
        <w:t>;</w:t>
      </w:r>
      <w:r w:rsidR="00725CBD" w:rsidRPr="00C16ACF">
        <w:rPr>
          <w:rFonts w:ascii="Times New Roman" w:hAnsi="Times New Roman"/>
        </w:rPr>
        <w:t xml:space="preserve"> published in 1925</w:t>
      </w:r>
      <w:r w:rsidRPr="00C16ACF">
        <w:rPr>
          <w:rFonts w:ascii="Times New Roman" w:hAnsi="Times New Roman"/>
        </w:rPr>
        <w:t>)</w:t>
      </w:r>
      <w:r w:rsidR="009E1B06" w:rsidRPr="00C16ACF">
        <w:rPr>
          <w:rFonts w:ascii="Times New Roman" w:hAnsi="Times New Roman"/>
        </w:rPr>
        <w:t xml:space="preserve"> and </w:t>
      </w:r>
      <w:r w:rsidR="00BA6FDE" w:rsidRPr="00C16ACF">
        <w:rPr>
          <w:rFonts w:ascii="Times New Roman" w:hAnsi="Times New Roman"/>
        </w:rPr>
        <w:t xml:space="preserve">he </w:t>
      </w:r>
      <w:r w:rsidR="001A2C3A" w:rsidRPr="00C16ACF">
        <w:rPr>
          <w:rFonts w:ascii="Times New Roman" w:hAnsi="Times New Roman"/>
        </w:rPr>
        <w:t xml:space="preserve">was currently of the </w:t>
      </w:r>
      <w:r w:rsidR="00CF7471" w:rsidRPr="00C16ACF">
        <w:rPr>
          <w:rFonts w:ascii="Times New Roman" w:hAnsi="Times New Roman"/>
        </w:rPr>
        <w:t>belief</w:t>
      </w:r>
      <w:r w:rsidR="00AC3742" w:rsidRPr="00C16ACF">
        <w:rPr>
          <w:rFonts w:ascii="Times New Roman" w:hAnsi="Times New Roman"/>
        </w:rPr>
        <w:t xml:space="preserve"> </w:t>
      </w:r>
      <w:r w:rsidRPr="00C16ACF">
        <w:rPr>
          <w:rFonts w:ascii="Times New Roman" w:hAnsi="Times New Roman"/>
        </w:rPr>
        <w:t xml:space="preserve">that </w:t>
      </w:r>
      <w:r w:rsidR="00053D08">
        <w:rPr>
          <w:rFonts w:ascii="Times New Roman" w:hAnsi="Times New Roman"/>
        </w:rPr>
        <w:t>“</w:t>
      </w:r>
      <w:r w:rsidRPr="00C16ACF">
        <w:rPr>
          <w:rFonts w:ascii="Times New Roman" w:hAnsi="Times New Roman"/>
        </w:rPr>
        <w:t>not merely some [of the terms of our language] but even all may be best symbolized by numbers</w:t>
      </w:r>
      <w:r w:rsidR="00053D08">
        <w:rPr>
          <w:rFonts w:ascii="Times New Roman" w:hAnsi="Times New Roman"/>
        </w:rPr>
        <w:t>”</w:t>
      </w:r>
      <w:r w:rsidR="009E1B06" w:rsidRPr="00C16ACF">
        <w:rPr>
          <w:rFonts w:ascii="Times New Roman" w:hAnsi="Times New Roman"/>
        </w:rPr>
        <w:t>, indeed that</w:t>
      </w:r>
      <w:r w:rsidR="00F23E94" w:rsidRPr="00C16ACF">
        <w:rPr>
          <w:rFonts w:ascii="Times New Roman" w:hAnsi="Times New Roman"/>
        </w:rPr>
        <w:t xml:space="preserve"> </w:t>
      </w:r>
      <w:r w:rsidR="00053D08">
        <w:rPr>
          <w:rFonts w:ascii="Times New Roman" w:hAnsi="Times New Roman"/>
        </w:rPr>
        <w:t>“</w:t>
      </w:r>
      <w:r w:rsidRPr="00C16ACF">
        <w:rPr>
          <w:rFonts w:ascii="Times New Roman" w:hAnsi="Times New Roman"/>
        </w:rPr>
        <w:t>colours have a structure, in which any given colour can be assigned a place by three numbers</w:t>
      </w:r>
      <w:r w:rsidR="00053D08">
        <w:rPr>
          <w:rFonts w:ascii="Times New Roman" w:hAnsi="Times New Roman"/>
        </w:rPr>
        <w:t>”</w:t>
      </w:r>
      <w:r w:rsidRPr="00C16ACF">
        <w:rPr>
          <w:rFonts w:ascii="Times New Roman" w:hAnsi="Times New Roman"/>
        </w:rPr>
        <w:t xml:space="preserve"> (</w:t>
      </w:r>
      <w:r w:rsidR="00913D84" w:rsidRPr="00C16ACF">
        <w:rPr>
          <w:rFonts w:ascii="Times New Roman" w:hAnsi="Times New Roman"/>
        </w:rPr>
        <w:t>1990, 1</w:t>
      </w:r>
      <w:r w:rsidRPr="00C16ACF">
        <w:rPr>
          <w:rFonts w:ascii="Times New Roman" w:hAnsi="Times New Roman"/>
        </w:rPr>
        <w:t>13</w:t>
      </w:r>
      <w:r w:rsidR="00AC3742" w:rsidRPr="00C16ACF">
        <w:rPr>
          <w:rFonts w:ascii="Times New Roman" w:hAnsi="Times New Roman"/>
        </w:rPr>
        <w:t>;</w:t>
      </w:r>
      <w:r w:rsidR="00725CBD" w:rsidRPr="00C16ACF">
        <w:rPr>
          <w:rFonts w:ascii="Times New Roman" w:hAnsi="Times New Roman"/>
        </w:rPr>
        <w:t xml:space="preserve"> drafted in 1929</w:t>
      </w:r>
      <w:r w:rsidRPr="00C16ACF">
        <w:rPr>
          <w:rFonts w:ascii="Times New Roman" w:hAnsi="Times New Roman"/>
        </w:rPr>
        <w:t xml:space="preserve">).  </w:t>
      </w:r>
      <w:r w:rsidR="00725CBD" w:rsidRPr="00C16ACF">
        <w:rPr>
          <w:rFonts w:ascii="Times New Roman" w:hAnsi="Times New Roman"/>
        </w:rPr>
        <w:t xml:space="preserve">Such </w:t>
      </w:r>
      <w:r w:rsidR="00725CBD" w:rsidRPr="00C16ACF">
        <w:rPr>
          <w:rFonts w:ascii="Times New Roman" w:hAnsi="Times New Roman"/>
        </w:rPr>
        <w:lastRenderedPageBreak/>
        <w:t>observations</w:t>
      </w:r>
      <w:r w:rsidR="00FE53E4" w:rsidRPr="00C16ACF">
        <w:rPr>
          <w:rFonts w:ascii="Times New Roman" w:hAnsi="Times New Roman"/>
        </w:rPr>
        <w:t>, assuming they were aired, w</w:t>
      </w:r>
      <w:r w:rsidR="00AE02DF" w:rsidRPr="00C16ACF">
        <w:rPr>
          <w:rFonts w:ascii="Times New Roman" w:hAnsi="Times New Roman"/>
        </w:rPr>
        <w:t xml:space="preserve">ould have </w:t>
      </w:r>
      <w:r w:rsidR="00BA6FDE" w:rsidRPr="00C16ACF">
        <w:rPr>
          <w:rFonts w:ascii="Times New Roman" w:hAnsi="Times New Roman"/>
        </w:rPr>
        <w:t xml:space="preserve">made </w:t>
      </w:r>
      <w:r w:rsidR="00AE02DF" w:rsidRPr="00C16ACF">
        <w:rPr>
          <w:rFonts w:ascii="Times New Roman" w:hAnsi="Times New Roman"/>
        </w:rPr>
        <w:t xml:space="preserve">Wittgenstein </w:t>
      </w:r>
      <w:r w:rsidR="001A2C3A" w:rsidRPr="00C16ACF">
        <w:rPr>
          <w:rFonts w:ascii="Times New Roman" w:hAnsi="Times New Roman"/>
        </w:rPr>
        <w:t>think again about mathematics and colour attribution</w:t>
      </w:r>
      <w:r w:rsidR="001E38D0" w:rsidRPr="00C16ACF">
        <w:rPr>
          <w:rFonts w:ascii="Times New Roman" w:hAnsi="Times New Roman"/>
        </w:rPr>
        <w:t xml:space="preserve">, not least </w:t>
      </w:r>
      <w:r w:rsidR="00FE53E4" w:rsidRPr="00C16ACF">
        <w:rPr>
          <w:rFonts w:ascii="Times New Roman" w:hAnsi="Times New Roman"/>
        </w:rPr>
        <w:t xml:space="preserve">whether </w:t>
      </w:r>
      <w:r w:rsidR="00BA6FDE" w:rsidRPr="00C16ACF">
        <w:rPr>
          <w:rFonts w:ascii="Times New Roman" w:hAnsi="Times New Roman"/>
        </w:rPr>
        <w:t xml:space="preserve">he had </w:t>
      </w:r>
      <w:r w:rsidR="00AE02DF" w:rsidRPr="00C16ACF">
        <w:rPr>
          <w:rFonts w:ascii="Times New Roman" w:hAnsi="Times New Roman"/>
        </w:rPr>
        <w:t xml:space="preserve">– as he is later reported </w:t>
      </w:r>
      <w:r w:rsidR="00FE53E4" w:rsidRPr="00C16ACF">
        <w:rPr>
          <w:rFonts w:ascii="Times New Roman" w:hAnsi="Times New Roman"/>
        </w:rPr>
        <w:t>to have conceded</w:t>
      </w:r>
      <w:r w:rsidR="00AE02DF" w:rsidRPr="00C16ACF">
        <w:rPr>
          <w:rFonts w:ascii="Times New Roman" w:hAnsi="Times New Roman"/>
        </w:rPr>
        <w:t xml:space="preserve"> – mistakenly treated </w:t>
      </w:r>
      <w:r w:rsidR="00053D08">
        <w:rPr>
          <w:rFonts w:ascii="Times New Roman" w:hAnsi="Times New Roman"/>
        </w:rPr>
        <w:t>“</w:t>
      </w:r>
      <w:r w:rsidR="00AE02DF" w:rsidRPr="00C16ACF">
        <w:rPr>
          <w:rFonts w:ascii="Times New Roman" w:hAnsi="Times New Roman"/>
        </w:rPr>
        <w:t>mathematics as a part of logic</w:t>
      </w:r>
      <w:r w:rsidR="00053D08">
        <w:rPr>
          <w:rFonts w:ascii="Times New Roman" w:hAnsi="Times New Roman"/>
        </w:rPr>
        <w:t>”</w:t>
      </w:r>
      <w:r w:rsidR="00AE02DF" w:rsidRPr="00C16ACF">
        <w:rPr>
          <w:rFonts w:ascii="Times New Roman" w:hAnsi="Times New Roman"/>
        </w:rPr>
        <w:t xml:space="preserve"> (</w:t>
      </w:r>
      <w:proofErr w:type="spellStart"/>
      <w:r w:rsidR="00AE02DF" w:rsidRPr="00C16ACF">
        <w:rPr>
          <w:rFonts w:ascii="Times New Roman" w:hAnsi="Times New Roman"/>
        </w:rPr>
        <w:t>Waismann</w:t>
      </w:r>
      <w:proofErr w:type="spellEnd"/>
      <w:r w:rsidR="00AE02DF" w:rsidRPr="00C16ACF">
        <w:rPr>
          <w:rFonts w:ascii="Times New Roman" w:hAnsi="Times New Roman"/>
        </w:rPr>
        <w:t xml:space="preserve"> 1979, 218)</w:t>
      </w:r>
      <w:r w:rsidR="00C21F21" w:rsidRPr="00C16ACF">
        <w:rPr>
          <w:rFonts w:ascii="Times New Roman" w:hAnsi="Times New Roman"/>
        </w:rPr>
        <w:t xml:space="preserve">.  </w:t>
      </w:r>
      <w:r w:rsidR="001E38D0" w:rsidRPr="00C16ACF">
        <w:rPr>
          <w:rFonts w:ascii="Times New Roman" w:hAnsi="Times New Roman"/>
        </w:rPr>
        <w:t xml:space="preserve">In </w:t>
      </w:r>
      <w:proofErr w:type="gramStart"/>
      <w:r w:rsidR="001E38D0" w:rsidRPr="00C16ACF">
        <w:rPr>
          <w:rFonts w:ascii="Times New Roman" w:hAnsi="Times New Roman"/>
        </w:rPr>
        <w:t>addition</w:t>
      </w:r>
      <w:proofErr w:type="gramEnd"/>
      <w:r w:rsidR="001E38D0" w:rsidRPr="00C16ACF">
        <w:rPr>
          <w:rFonts w:ascii="Times New Roman" w:hAnsi="Times New Roman"/>
        </w:rPr>
        <w:t xml:space="preserve"> </w:t>
      </w:r>
      <w:r w:rsidR="009E1B06" w:rsidRPr="00C16ACF">
        <w:rPr>
          <w:rFonts w:ascii="Times New Roman" w:hAnsi="Times New Roman"/>
        </w:rPr>
        <w:t xml:space="preserve">there is </w:t>
      </w:r>
      <w:r w:rsidR="00353E13" w:rsidRPr="00C16ACF">
        <w:rPr>
          <w:rFonts w:ascii="Times New Roman" w:hAnsi="Times New Roman"/>
        </w:rPr>
        <w:t xml:space="preserve">the </w:t>
      </w:r>
      <w:r w:rsidR="00FE53E4" w:rsidRPr="00C16ACF">
        <w:rPr>
          <w:rFonts w:ascii="Times New Roman" w:hAnsi="Times New Roman"/>
        </w:rPr>
        <w:t>s</w:t>
      </w:r>
      <w:r w:rsidR="009E1B06" w:rsidRPr="00C16ACF">
        <w:rPr>
          <w:rFonts w:ascii="Times New Roman" w:hAnsi="Times New Roman"/>
        </w:rPr>
        <w:t xml:space="preserve">triking fact </w:t>
      </w:r>
      <w:r w:rsidR="00AE02DF" w:rsidRPr="00C16ACF">
        <w:rPr>
          <w:rFonts w:ascii="Times New Roman" w:hAnsi="Times New Roman"/>
        </w:rPr>
        <w:t xml:space="preserve">that </w:t>
      </w:r>
      <w:r w:rsidRPr="00C16ACF">
        <w:rPr>
          <w:rFonts w:ascii="Times New Roman" w:hAnsi="Times New Roman"/>
        </w:rPr>
        <w:t xml:space="preserve">in what seem to be preparatory </w:t>
      </w:r>
      <w:r w:rsidR="00520C99" w:rsidRPr="00C16ACF">
        <w:rPr>
          <w:rFonts w:ascii="Times New Roman" w:hAnsi="Times New Roman"/>
        </w:rPr>
        <w:t>notes</w:t>
      </w:r>
      <w:r w:rsidRPr="00C16ACF">
        <w:rPr>
          <w:rFonts w:ascii="Times New Roman" w:hAnsi="Times New Roman"/>
        </w:rPr>
        <w:t xml:space="preserve"> for </w:t>
      </w:r>
      <w:r w:rsidR="001A2C3A" w:rsidRPr="00C16ACF">
        <w:rPr>
          <w:rFonts w:ascii="Times New Roman" w:hAnsi="Times New Roman"/>
        </w:rPr>
        <w:t>his</w:t>
      </w:r>
      <w:r w:rsidRPr="00C16ACF">
        <w:rPr>
          <w:rFonts w:ascii="Times New Roman" w:hAnsi="Times New Roman"/>
        </w:rPr>
        <w:t xml:space="preserve"> talk at the Aristotelian Society </w:t>
      </w:r>
      <w:r w:rsidR="009E1B06" w:rsidRPr="00C16ACF">
        <w:rPr>
          <w:rFonts w:ascii="Times New Roman" w:hAnsi="Times New Roman"/>
        </w:rPr>
        <w:t xml:space="preserve">Wittgenstein </w:t>
      </w:r>
      <w:r w:rsidR="00C5377C" w:rsidRPr="00C16ACF">
        <w:rPr>
          <w:rFonts w:ascii="Times New Roman" w:hAnsi="Times New Roman"/>
        </w:rPr>
        <w:t xml:space="preserve">takes </w:t>
      </w:r>
      <w:r w:rsidR="006B1C3A" w:rsidRPr="00C16ACF">
        <w:rPr>
          <w:rFonts w:ascii="Times New Roman" w:hAnsi="Times New Roman"/>
        </w:rPr>
        <w:t xml:space="preserve">an </w:t>
      </w:r>
      <w:r w:rsidR="00053D08">
        <w:rPr>
          <w:rFonts w:ascii="Times New Roman" w:hAnsi="Times New Roman"/>
        </w:rPr>
        <w:t>“</w:t>
      </w:r>
      <w:r w:rsidRPr="00C16ACF">
        <w:rPr>
          <w:rFonts w:ascii="Times New Roman" w:hAnsi="Times New Roman"/>
        </w:rPr>
        <w:t>intuition [</w:t>
      </w:r>
      <w:r w:rsidRPr="00C16ACF">
        <w:rPr>
          <w:rFonts w:ascii="Times New Roman" w:hAnsi="Times New Roman"/>
          <w:i/>
        </w:rPr>
        <w:t>Anschauung</w:t>
      </w:r>
      <w:r w:rsidRPr="00C16ACF">
        <w:rPr>
          <w:rFonts w:ascii="Times New Roman" w:hAnsi="Times New Roman"/>
        </w:rPr>
        <w:t>]</w:t>
      </w:r>
      <w:r w:rsidR="00053D08">
        <w:rPr>
          <w:rFonts w:ascii="Times New Roman" w:hAnsi="Times New Roman"/>
        </w:rPr>
        <w:t>”</w:t>
      </w:r>
      <w:r w:rsidRPr="00C16ACF">
        <w:rPr>
          <w:rFonts w:ascii="Times New Roman" w:hAnsi="Times New Roman"/>
        </w:rPr>
        <w:t xml:space="preserve"> about mathematical infinity </w:t>
      </w:r>
      <w:r w:rsidR="00C5377C" w:rsidRPr="00C16ACF">
        <w:rPr>
          <w:rFonts w:ascii="Times New Roman" w:hAnsi="Times New Roman"/>
        </w:rPr>
        <w:t xml:space="preserve">to </w:t>
      </w:r>
      <w:r w:rsidRPr="00C16ACF">
        <w:rPr>
          <w:rFonts w:ascii="Times New Roman" w:hAnsi="Times New Roman"/>
        </w:rPr>
        <w:t>entail</w:t>
      </w:r>
      <w:r w:rsidR="00C5377C" w:rsidRPr="00C16ACF">
        <w:rPr>
          <w:rFonts w:ascii="Times New Roman" w:hAnsi="Times New Roman"/>
        </w:rPr>
        <w:t xml:space="preserve"> that</w:t>
      </w:r>
      <w:r w:rsidR="006B1C3A" w:rsidRPr="00C16ACF">
        <w:rPr>
          <w:rFonts w:ascii="Times New Roman" w:hAnsi="Times New Roman"/>
        </w:rPr>
        <w:t xml:space="preserve"> </w:t>
      </w:r>
      <w:r w:rsidR="00053D08">
        <w:rPr>
          <w:rFonts w:ascii="Times New Roman" w:hAnsi="Times New Roman"/>
        </w:rPr>
        <w:t>“</w:t>
      </w:r>
      <w:r w:rsidRPr="00C16ACF">
        <w:rPr>
          <w:rFonts w:ascii="Times New Roman" w:hAnsi="Times New Roman"/>
        </w:rPr>
        <w:t>there are no elementary propositions</w:t>
      </w:r>
      <w:r w:rsidR="00053D08">
        <w:rPr>
          <w:rFonts w:ascii="Times New Roman" w:hAnsi="Times New Roman"/>
        </w:rPr>
        <w:t>”</w:t>
      </w:r>
      <w:r w:rsidR="00FD3C9D" w:rsidRPr="00C16ACF">
        <w:rPr>
          <w:rFonts w:ascii="Times New Roman" w:hAnsi="Times New Roman"/>
        </w:rPr>
        <w:t xml:space="preserve"> </w:t>
      </w:r>
      <w:r w:rsidRPr="00C16ACF">
        <w:rPr>
          <w:rFonts w:ascii="Times New Roman" w:hAnsi="Times New Roman"/>
        </w:rPr>
        <w:t>(2010</w:t>
      </w:r>
      <w:r w:rsidR="00224A92" w:rsidRPr="00C16ACF">
        <w:rPr>
          <w:rFonts w:ascii="Times New Roman" w:hAnsi="Times New Roman"/>
        </w:rPr>
        <w:t xml:space="preserve">, </w:t>
      </w:r>
      <w:r w:rsidRPr="00C16ACF">
        <w:rPr>
          <w:rFonts w:ascii="Times New Roman" w:hAnsi="Times New Roman"/>
        </w:rPr>
        <w:t>177).</w:t>
      </w:r>
      <w:r w:rsidR="005A1A7D" w:rsidRPr="00C16ACF">
        <w:rPr>
          <w:rFonts w:ascii="Times New Roman" w:hAnsi="Times New Roman"/>
        </w:rPr>
        <w:t xml:space="preserve"> </w:t>
      </w:r>
    </w:p>
    <w:p w14:paraId="00FC1C70" w14:textId="77777777" w:rsidR="00CB1022" w:rsidRPr="00C16ACF" w:rsidRDefault="006A198C" w:rsidP="00497C84">
      <w:pPr>
        <w:rPr>
          <w:rFonts w:ascii="Times New Roman" w:hAnsi="Times New Roman"/>
        </w:rPr>
      </w:pPr>
      <w:r w:rsidRPr="00C16ACF">
        <w:rPr>
          <w:rFonts w:ascii="Times New Roman" w:hAnsi="Times New Roman"/>
        </w:rPr>
        <w:tab/>
      </w:r>
      <w:r w:rsidR="001E38D0" w:rsidRPr="00C16ACF">
        <w:rPr>
          <w:rFonts w:ascii="Times New Roman" w:hAnsi="Times New Roman"/>
        </w:rPr>
        <w:t xml:space="preserve">It </w:t>
      </w:r>
      <w:r w:rsidR="00FD3C9D" w:rsidRPr="00C16ACF">
        <w:rPr>
          <w:rFonts w:ascii="Times New Roman" w:hAnsi="Times New Roman"/>
        </w:rPr>
        <w:t xml:space="preserve">is </w:t>
      </w:r>
      <w:r w:rsidR="001E38D0" w:rsidRPr="00C16ACF">
        <w:rPr>
          <w:rFonts w:ascii="Times New Roman" w:hAnsi="Times New Roman"/>
        </w:rPr>
        <w:t xml:space="preserve">also </w:t>
      </w:r>
      <w:r w:rsidR="00FD3C9D" w:rsidRPr="00C16ACF">
        <w:rPr>
          <w:rFonts w:ascii="Times New Roman" w:hAnsi="Times New Roman"/>
        </w:rPr>
        <w:t xml:space="preserve">likely that </w:t>
      </w:r>
      <w:r w:rsidR="00D050F0" w:rsidRPr="00C16ACF">
        <w:rPr>
          <w:rFonts w:ascii="Times New Roman" w:hAnsi="Times New Roman"/>
        </w:rPr>
        <w:t>Wittgenstein</w:t>
      </w:r>
      <w:r w:rsidR="007613E5">
        <w:rPr>
          <w:rFonts w:ascii="Times New Roman" w:hAnsi="Times New Roman"/>
        </w:rPr>
        <w:t>’</w:t>
      </w:r>
      <w:r w:rsidR="00673844" w:rsidRPr="00C16ACF">
        <w:rPr>
          <w:rFonts w:ascii="Times New Roman" w:hAnsi="Times New Roman"/>
        </w:rPr>
        <w:t xml:space="preserve">s thinking about the logical character of the visual field </w:t>
      </w:r>
      <w:r w:rsidR="00816C8E" w:rsidRPr="00C16ACF">
        <w:rPr>
          <w:rFonts w:ascii="Times New Roman" w:hAnsi="Times New Roman"/>
        </w:rPr>
        <w:t xml:space="preserve">added fuel to the fire.  As has been </w:t>
      </w:r>
      <w:r w:rsidR="001E38D0" w:rsidRPr="00C16ACF">
        <w:rPr>
          <w:rFonts w:ascii="Times New Roman" w:hAnsi="Times New Roman"/>
        </w:rPr>
        <w:t>pointed out</w:t>
      </w:r>
      <w:r w:rsidR="00816C8E" w:rsidRPr="00C16ACF">
        <w:rPr>
          <w:rFonts w:ascii="Times New Roman" w:hAnsi="Times New Roman"/>
        </w:rPr>
        <w:t xml:space="preserve">, </w:t>
      </w:r>
      <w:r w:rsidR="00053D08">
        <w:rPr>
          <w:rFonts w:ascii="Times New Roman" w:hAnsi="Times New Roman"/>
        </w:rPr>
        <w:t>“</w:t>
      </w:r>
      <w:r w:rsidR="002B6108" w:rsidRPr="00C16ACF">
        <w:rPr>
          <w:rFonts w:ascii="Times New Roman" w:hAnsi="Times New Roman"/>
        </w:rPr>
        <w:t xml:space="preserve">[t]he central theme of his reflections </w:t>
      </w:r>
      <w:r w:rsidR="00913D84" w:rsidRPr="00C16ACF">
        <w:rPr>
          <w:rFonts w:ascii="Times New Roman" w:hAnsi="Times New Roman"/>
        </w:rPr>
        <w:t>[in MS 105]</w:t>
      </w:r>
      <w:r w:rsidR="0068073F" w:rsidRPr="00C16ACF">
        <w:rPr>
          <w:rFonts w:ascii="Times New Roman" w:hAnsi="Times New Roman"/>
        </w:rPr>
        <w:t xml:space="preserve"> </w:t>
      </w:r>
      <w:r w:rsidR="002B6108" w:rsidRPr="00C16ACF">
        <w:rPr>
          <w:rFonts w:ascii="Times New Roman" w:hAnsi="Times New Roman"/>
        </w:rPr>
        <w:t>i</w:t>
      </w:r>
      <w:r w:rsidR="00816C8E" w:rsidRPr="00C16ACF">
        <w:rPr>
          <w:rFonts w:ascii="Times New Roman" w:hAnsi="Times New Roman"/>
        </w:rPr>
        <w:t>s the logical analysis of the structure of the visual field</w:t>
      </w:r>
      <w:r w:rsidR="00053D08">
        <w:rPr>
          <w:rFonts w:ascii="Times New Roman" w:hAnsi="Times New Roman"/>
        </w:rPr>
        <w:t>”</w:t>
      </w:r>
      <w:r w:rsidR="00816C8E" w:rsidRPr="00C16ACF">
        <w:rPr>
          <w:rFonts w:ascii="Times New Roman" w:hAnsi="Times New Roman"/>
        </w:rPr>
        <w:t xml:space="preserve"> </w:t>
      </w:r>
      <w:r w:rsidR="002C3D06" w:rsidRPr="00C16ACF">
        <w:rPr>
          <w:rFonts w:ascii="Times New Roman" w:hAnsi="Times New Roman"/>
        </w:rPr>
        <w:t>(Hacker 1986, 109)</w:t>
      </w:r>
      <w:r w:rsidR="00816C8E" w:rsidRPr="00C16ACF">
        <w:rPr>
          <w:rFonts w:ascii="Times New Roman" w:hAnsi="Times New Roman"/>
        </w:rPr>
        <w:t xml:space="preserve">, and </w:t>
      </w:r>
      <w:r w:rsidR="00053D08">
        <w:rPr>
          <w:rFonts w:ascii="Times New Roman" w:hAnsi="Times New Roman"/>
        </w:rPr>
        <w:t>“</w:t>
      </w:r>
      <w:r w:rsidR="00816C8E" w:rsidRPr="00C16ACF">
        <w:rPr>
          <w:rFonts w:ascii="Times New Roman" w:hAnsi="Times New Roman"/>
        </w:rPr>
        <w:t xml:space="preserve">the </w:t>
      </w:r>
      <w:r w:rsidR="000529DA" w:rsidRPr="00C16ACF">
        <w:rPr>
          <w:rFonts w:ascii="Times New Roman" w:hAnsi="Times New Roman"/>
        </w:rPr>
        <w:t>numerical representation of the visual field is at the centre</w:t>
      </w:r>
      <w:r w:rsidR="002B6108" w:rsidRPr="00C16ACF">
        <w:rPr>
          <w:rFonts w:ascii="Times New Roman" w:hAnsi="Times New Roman"/>
        </w:rPr>
        <w:t xml:space="preserve"> of [his writing on the topic]</w:t>
      </w:r>
      <w:r w:rsidR="00053D08">
        <w:rPr>
          <w:rFonts w:ascii="Times New Roman" w:hAnsi="Times New Roman"/>
        </w:rPr>
        <w:t>”</w:t>
      </w:r>
      <w:r w:rsidR="000529DA" w:rsidRPr="00C16ACF">
        <w:rPr>
          <w:rFonts w:ascii="Times New Roman" w:hAnsi="Times New Roman"/>
        </w:rPr>
        <w:t xml:space="preserve"> (Engelmann 2103, 280, </w:t>
      </w:r>
      <w:proofErr w:type="spellStart"/>
      <w:r w:rsidR="000529DA" w:rsidRPr="00C16ACF">
        <w:rPr>
          <w:rFonts w:ascii="Times New Roman" w:hAnsi="Times New Roman"/>
        </w:rPr>
        <w:t>f</w:t>
      </w:r>
      <w:r w:rsidR="001C5272" w:rsidRPr="00C16ACF">
        <w:rPr>
          <w:rFonts w:ascii="Times New Roman" w:hAnsi="Times New Roman"/>
        </w:rPr>
        <w:t>tn</w:t>
      </w:r>
      <w:proofErr w:type="spellEnd"/>
      <w:r w:rsidR="000529DA" w:rsidRPr="00C16ACF">
        <w:rPr>
          <w:rFonts w:ascii="Times New Roman" w:hAnsi="Times New Roman"/>
        </w:rPr>
        <w:t xml:space="preserve"> 40)</w:t>
      </w:r>
      <w:r w:rsidR="00816C8E" w:rsidRPr="00C16ACF">
        <w:rPr>
          <w:rFonts w:ascii="Times New Roman" w:hAnsi="Times New Roman"/>
        </w:rPr>
        <w:t xml:space="preserve">.  </w:t>
      </w:r>
      <w:r w:rsidR="00FE53E4" w:rsidRPr="00C16ACF">
        <w:rPr>
          <w:rFonts w:ascii="Times New Roman" w:hAnsi="Times New Roman"/>
        </w:rPr>
        <w:t>D</w:t>
      </w:r>
      <w:r w:rsidR="00816C8E" w:rsidRPr="00C16ACF">
        <w:rPr>
          <w:rFonts w:ascii="Times New Roman" w:hAnsi="Times New Roman"/>
        </w:rPr>
        <w:t xml:space="preserve">uring the first months of 1929 </w:t>
      </w:r>
      <w:r w:rsidR="00FE53E4" w:rsidRPr="00C16ACF">
        <w:rPr>
          <w:rFonts w:ascii="Times New Roman" w:hAnsi="Times New Roman"/>
        </w:rPr>
        <w:t>Wittgenstein retain</w:t>
      </w:r>
      <w:r w:rsidR="001C5272" w:rsidRPr="00C16ACF">
        <w:rPr>
          <w:rFonts w:ascii="Times New Roman" w:hAnsi="Times New Roman"/>
        </w:rPr>
        <w:t>s</w:t>
      </w:r>
      <w:r w:rsidR="00FE53E4" w:rsidRPr="00C16ACF">
        <w:rPr>
          <w:rFonts w:ascii="Times New Roman" w:hAnsi="Times New Roman"/>
        </w:rPr>
        <w:t xml:space="preserve"> his earlier conception of an elementary proposition but </w:t>
      </w:r>
      <w:r w:rsidR="00816C8E" w:rsidRPr="00C16ACF">
        <w:rPr>
          <w:rFonts w:ascii="Times New Roman" w:hAnsi="Times New Roman"/>
        </w:rPr>
        <w:t xml:space="preserve">sees that the geometry of visual space </w:t>
      </w:r>
      <w:r w:rsidR="00FE53E4" w:rsidRPr="00C16ACF">
        <w:rPr>
          <w:rFonts w:ascii="Times New Roman" w:hAnsi="Times New Roman"/>
        </w:rPr>
        <w:t xml:space="preserve">does not </w:t>
      </w:r>
      <w:r w:rsidR="00816C8E" w:rsidRPr="00C16ACF">
        <w:rPr>
          <w:rFonts w:ascii="Times New Roman" w:hAnsi="Times New Roman"/>
        </w:rPr>
        <w:t xml:space="preserve">coincide in any straightforward way with the geometry of physical space, the only sort of geometry </w:t>
      </w:r>
      <w:r w:rsidR="0068073F" w:rsidRPr="00C16ACF">
        <w:rPr>
          <w:rFonts w:ascii="Times New Roman" w:hAnsi="Times New Roman"/>
        </w:rPr>
        <w:t xml:space="preserve">he had </w:t>
      </w:r>
      <w:r w:rsidR="00816C8E" w:rsidRPr="00C16ACF">
        <w:rPr>
          <w:rFonts w:ascii="Times New Roman" w:hAnsi="Times New Roman"/>
        </w:rPr>
        <w:t xml:space="preserve">considered in the </w:t>
      </w:r>
      <w:r w:rsidR="00816C8E" w:rsidRPr="00C16ACF">
        <w:rPr>
          <w:rFonts w:ascii="Times New Roman" w:hAnsi="Times New Roman"/>
          <w:i/>
        </w:rPr>
        <w:t>Tractatus</w:t>
      </w:r>
      <w:r w:rsidR="001C5272" w:rsidRPr="00C16ACF">
        <w:rPr>
          <w:rFonts w:ascii="Times New Roman" w:hAnsi="Times New Roman"/>
        </w:rPr>
        <w:t xml:space="preserve"> (2000, MS 105, </w:t>
      </w:r>
      <w:r w:rsidR="00F50247" w:rsidRPr="00C16ACF">
        <w:rPr>
          <w:rFonts w:ascii="Times New Roman" w:hAnsi="Times New Roman"/>
        </w:rPr>
        <w:t>1ff</w:t>
      </w:r>
      <w:r w:rsidR="001C5272" w:rsidRPr="00C16ACF">
        <w:rPr>
          <w:rFonts w:ascii="Times New Roman" w:hAnsi="Times New Roman"/>
        </w:rPr>
        <w:t>).</w:t>
      </w:r>
      <w:r w:rsidR="00816C8E" w:rsidRPr="00C16ACF">
        <w:rPr>
          <w:rFonts w:ascii="Times New Roman" w:hAnsi="Times New Roman"/>
        </w:rPr>
        <w:t xml:space="preserve">  This </w:t>
      </w:r>
      <w:r w:rsidR="002B6108" w:rsidRPr="00C16ACF">
        <w:rPr>
          <w:rFonts w:ascii="Times New Roman" w:hAnsi="Times New Roman"/>
        </w:rPr>
        <w:t xml:space="preserve">could not but </w:t>
      </w:r>
      <w:r w:rsidR="00C84C23" w:rsidRPr="00C16ACF">
        <w:rPr>
          <w:rFonts w:ascii="Times New Roman" w:hAnsi="Times New Roman"/>
        </w:rPr>
        <w:t xml:space="preserve">have fostered the idea that </w:t>
      </w:r>
      <w:r w:rsidR="00D050F0" w:rsidRPr="00C16ACF">
        <w:rPr>
          <w:rFonts w:ascii="Times New Roman" w:hAnsi="Times New Roman"/>
        </w:rPr>
        <w:t xml:space="preserve">the geometry of the visual field </w:t>
      </w:r>
      <w:r w:rsidR="000529DA" w:rsidRPr="00C16ACF">
        <w:rPr>
          <w:rFonts w:ascii="Times New Roman" w:hAnsi="Times New Roman"/>
        </w:rPr>
        <w:t>is</w:t>
      </w:r>
      <w:r w:rsidR="00802E01" w:rsidRPr="00C16ACF">
        <w:rPr>
          <w:rFonts w:ascii="Times New Roman" w:hAnsi="Times New Roman"/>
        </w:rPr>
        <w:t xml:space="preserve"> </w:t>
      </w:r>
      <w:r w:rsidR="00D050F0" w:rsidRPr="00C16ACF">
        <w:rPr>
          <w:rFonts w:ascii="Times New Roman" w:hAnsi="Times New Roman"/>
        </w:rPr>
        <w:t>in a class of its own</w:t>
      </w:r>
      <w:r w:rsidR="00C84C23" w:rsidRPr="00C16ACF">
        <w:rPr>
          <w:rFonts w:ascii="Times New Roman" w:hAnsi="Times New Roman"/>
        </w:rPr>
        <w:t xml:space="preserve"> </w:t>
      </w:r>
      <w:r w:rsidR="00FE53E4" w:rsidRPr="00C16ACF">
        <w:rPr>
          <w:rFonts w:ascii="Times New Roman" w:hAnsi="Times New Roman"/>
        </w:rPr>
        <w:t>and arithmetic belongs to the base of language</w:t>
      </w:r>
      <w:r w:rsidR="0068073F" w:rsidRPr="00C16ACF">
        <w:rPr>
          <w:rFonts w:ascii="Times New Roman" w:hAnsi="Times New Roman"/>
        </w:rPr>
        <w:t xml:space="preserve">, not only to </w:t>
      </w:r>
      <w:r w:rsidR="00FE53E4" w:rsidRPr="00C16ACF">
        <w:rPr>
          <w:rFonts w:ascii="Times New Roman" w:hAnsi="Times New Roman"/>
        </w:rPr>
        <w:t xml:space="preserve">its superstructure.  </w:t>
      </w:r>
      <w:r w:rsidR="002B6108" w:rsidRPr="00C16ACF">
        <w:rPr>
          <w:rFonts w:ascii="Times New Roman" w:hAnsi="Times New Roman"/>
        </w:rPr>
        <w:t xml:space="preserve">There is, </w:t>
      </w:r>
      <w:r w:rsidR="00FE53E4" w:rsidRPr="00C16ACF">
        <w:rPr>
          <w:rFonts w:ascii="Times New Roman" w:hAnsi="Times New Roman"/>
        </w:rPr>
        <w:t xml:space="preserve">I picture Wittgenstein thinking, </w:t>
      </w:r>
      <w:r w:rsidR="002B6108" w:rsidRPr="00C16ACF">
        <w:rPr>
          <w:rFonts w:ascii="Times New Roman" w:hAnsi="Times New Roman"/>
        </w:rPr>
        <w:t xml:space="preserve">no avoiding </w:t>
      </w:r>
      <w:r w:rsidR="00FE53E4" w:rsidRPr="00C16ACF">
        <w:rPr>
          <w:rFonts w:ascii="Times New Roman" w:hAnsi="Times New Roman"/>
        </w:rPr>
        <w:t xml:space="preserve">the conclusion that </w:t>
      </w:r>
      <w:r w:rsidR="00D050F0" w:rsidRPr="00C16ACF">
        <w:rPr>
          <w:rFonts w:ascii="Times New Roman" w:hAnsi="Times New Roman"/>
        </w:rPr>
        <w:t>numbers enter into the structure of elementary propositions</w:t>
      </w:r>
      <w:r w:rsidR="00A72521" w:rsidRPr="00C16ACF">
        <w:rPr>
          <w:rFonts w:ascii="Times New Roman" w:hAnsi="Times New Roman"/>
        </w:rPr>
        <w:t xml:space="preserve">, a </w:t>
      </w:r>
      <w:r w:rsidR="00C84C23" w:rsidRPr="00C16ACF">
        <w:rPr>
          <w:rFonts w:ascii="Times New Roman" w:hAnsi="Times New Roman"/>
        </w:rPr>
        <w:t xml:space="preserve">conclusion </w:t>
      </w:r>
      <w:r w:rsidR="00A72521" w:rsidRPr="00C16ACF">
        <w:rPr>
          <w:rFonts w:ascii="Times New Roman" w:hAnsi="Times New Roman"/>
        </w:rPr>
        <w:t xml:space="preserve">that </w:t>
      </w:r>
      <w:r w:rsidR="00816C8E" w:rsidRPr="00C16ACF">
        <w:rPr>
          <w:rFonts w:ascii="Times New Roman" w:hAnsi="Times New Roman"/>
        </w:rPr>
        <w:t xml:space="preserve">virtually </w:t>
      </w:r>
      <w:r w:rsidR="00802E01" w:rsidRPr="00C16ACF">
        <w:rPr>
          <w:rFonts w:ascii="Times New Roman" w:hAnsi="Times New Roman"/>
        </w:rPr>
        <w:t xml:space="preserve">duplicates </w:t>
      </w:r>
      <w:r w:rsidR="001C5272" w:rsidRPr="00C16ACF">
        <w:rPr>
          <w:rFonts w:ascii="Times New Roman" w:hAnsi="Times New Roman"/>
        </w:rPr>
        <w:t>the</w:t>
      </w:r>
      <w:r w:rsidR="00C251C0" w:rsidRPr="00C16ACF">
        <w:rPr>
          <w:rFonts w:ascii="Times New Roman" w:hAnsi="Times New Roman"/>
        </w:rPr>
        <w:t xml:space="preserve"> </w:t>
      </w:r>
      <w:r w:rsidR="00053D08">
        <w:rPr>
          <w:rFonts w:ascii="Times New Roman" w:hAnsi="Times New Roman"/>
        </w:rPr>
        <w:t>“</w:t>
      </w:r>
      <w:r w:rsidR="0059674A" w:rsidRPr="00C16ACF">
        <w:rPr>
          <w:rFonts w:ascii="Times New Roman" w:hAnsi="Times New Roman"/>
        </w:rPr>
        <w:t xml:space="preserve">first definite remark </w:t>
      </w:r>
      <w:r w:rsidR="00461E9C" w:rsidRPr="00C16ACF">
        <w:rPr>
          <w:rFonts w:ascii="Times New Roman" w:hAnsi="Times New Roman"/>
        </w:rPr>
        <w:t>on the logical analysis of actual phenomena</w:t>
      </w:r>
      <w:r w:rsidR="00053D08">
        <w:rPr>
          <w:rFonts w:ascii="Times New Roman" w:hAnsi="Times New Roman"/>
        </w:rPr>
        <w:t>”</w:t>
      </w:r>
      <w:r w:rsidR="00EB6173" w:rsidRPr="00C16ACF">
        <w:rPr>
          <w:rFonts w:ascii="Times New Roman" w:hAnsi="Times New Roman"/>
        </w:rPr>
        <w:t xml:space="preserve"> in </w:t>
      </w:r>
      <w:r w:rsidR="00053D08">
        <w:rPr>
          <w:rFonts w:ascii="Times New Roman" w:hAnsi="Times New Roman"/>
        </w:rPr>
        <w:t>“</w:t>
      </w:r>
      <w:r w:rsidR="00EB6173" w:rsidRPr="00C16ACF">
        <w:rPr>
          <w:rFonts w:ascii="Times New Roman" w:hAnsi="Times New Roman"/>
        </w:rPr>
        <w:t>Some Remarks on Logical Form</w:t>
      </w:r>
      <w:r w:rsidR="00053D08">
        <w:rPr>
          <w:rFonts w:ascii="Times New Roman" w:hAnsi="Times New Roman"/>
        </w:rPr>
        <w:t>”</w:t>
      </w:r>
      <w:r w:rsidR="00567328" w:rsidRPr="00C16ACF">
        <w:rPr>
          <w:rFonts w:ascii="Times New Roman" w:hAnsi="Times New Roman"/>
        </w:rPr>
        <w:t>.</w:t>
      </w:r>
    </w:p>
    <w:p w14:paraId="62DBA264" w14:textId="77777777" w:rsidR="00650E99" w:rsidRPr="00C16ACF" w:rsidRDefault="00837158" w:rsidP="00656684">
      <w:pPr>
        <w:rPr>
          <w:rFonts w:ascii="Times New Roman" w:hAnsi="Times New Roman"/>
        </w:rPr>
      </w:pPr>
      <w:r w:rsidRPr="00C16ACF">
        <w:rPr>
          <w:rFonts w:ascii="Times New Roman" w:hAnsi="Times New Roman"/>
        </w:rPr>
        <w:tab/>
      </w:r>
      <w:r w:rsidR="00E120A2" w:rsidRPr="00C16ACF">
        <w:rPr>
          <w:rFonts w:ascii="Times New Roman" w:hAnsi="Times New Roman"/>
        </w:rPr>
        <w:t>S</w:t>
      </w:r>
      <w:r w:rsidR="00021F8F" w:rsidRPr="00C16ACF">
        <w:rPr>
          <w:rFonts w:ascii="Times New Roman" w:hAnsi="Times New Roman"/>
        </w:rPr>
        <w:t xml:space="preserve">everal </w:t>
      </w:r>
      <w:r w:rsidR="0059674A" w:rsidRPr="00C16ACF">
        <w:rPr>
          <w:rFonts w:ascii="Times New Roman" w:hAnsi="Times New Roman"/>
        </w:rPr>
        <w:t xml:space="preserve">remarks </w:t>
      </w:r>
      <w:r w:rsidR="00296DFC" w:rsidRPr="00C16ACF">
        <w:rPr>
          <w:rFonts w:ascii="Times New Roman" w:hAnsi="Times New Roman"/>
        </w:rPr>
        <w:t xml:space="preserve">in MS 105 </w:t>
      </w:r>
      <w:r w:rsidR="00802E01" w:rsidRPr="00C16ACF">
        <w:rPr>
          <w:rFonts w:ascii="Times New Roman" w:hAnsi="Times New Roman"/>
        </w:rPr>
        <w:t xml:space="preserve">further </w:t>
      </w:r>
      <w:r w:rsidR="000529DA" w:rsidRPr="00C16ACF">
        <w:rPr>
          <w:rFonts w:ascii="Times New Roman" w:hAnsi="Times New Roman"/>
        </w:rPr>
        <w:t xml:space="preserve">support the </w:t>
      </w:r>
      <w:r w:rsidR="0068073F" w:rsidRPr="00C16ACF">
        <w:rPr>
          <w:rFonts w:ascii="Times New Roman" w:hAnsi="Times New Roman"/>
        </w:rPr>
        <w:t xml:space="preserve">hypothesis </w:t>
      </w:r>
      <w:r w:rsidR="000529DA" w:rsidRPr="00C16ACF">
        <w:rPr>
          <w:rFonts w:ascii="Times New Roman" w:hAnsi="Times New Roman"/>
        </w:rPr>
        <w:t xml:space="preserve">that </w:t>
      </w:r>
      <w:r w:rsidR="00656684" w:rsidRPr="00C16ACF">
        <w:rPr>
          <w:rFonts w:ascii="Times New Roman" w:hAnsi="Times New Roman"/>
        </w:rPr>
        <w:t>Wittgenstein</w:t>
      </w:r>
      <w:r w:rsidR="007613E5">
        <w:rPr>
          <w:rFonts w:ascii="Times New Roman" w:hAnsi="Times New Roman"/>
        </w:rPr>
        <w:t>’</w:t>
      </w:r>
      <w:r w:rsidR="00656684" w:rsidRPr="00C16ACF">
        <w:rPr>
          <w:rFonts w:ascii="Times New Roman" w:hAnsi="Times New Roman"/>
        </w:rPr>
        <w:t xml:space="preserve">s </w:t>
      </w:r>
      <w:r w:rsidR="00584B33" w:rsidRPr="00C16ACF">
        <w:rPr>
          <w:rFonts w:ascii="Times New Roman" w:hAnsi="Times New Roman"/>
        </w:rPr>
        <w:t xml:space="preserve">consideration of the geometry of the visual field </w:t>
      </w:r>
      <w:r w:rsidR="000529DA" w:rsidRPr="00C16ACF">
        <w:rPr>
          <w:rFonts w:ascii="Times New Roman" w:hAnsi="Times New Roman"/>
        </w:rPr>
        <w:t>w</w:t>
      </w:r>
      <w:r w:rsidR="00816C8E" w:rsidRPr="00C16ACF">
        <w:rPr>
          <w:rFonts w:ascii="Times New Roman" w:hAnsi="Times New Roman"/>
        </w:rPr>
        <w:t>as</w:t>
      </w:r>
      <w:r w:rsidR="000529DA" w:rsidRPr="00C16ACF">
        <w:rPr>
          <w:rFonts w:ascii="Times New Roman" w:hAnsi="Times New Roman"/>
        </w:rPr>
        <w:t xml:space="preserve"> </w:t>
      </w:r>
      <w:r w:rsidR="00C251C0" w:rsidRPr="00C16ACF">
        <w:rPr>
          <w:rFonts w:ascii="Times New Roman" w:hAnsi="Times New Roman"/>
        </w:rPr>
        <w:t>instrumental to</w:t>
      </w:r>
      <w:r w:rsidR="000529DA" w:rsidRPr="00C16ACF">
        <w:rPr>
          <w:rFonts w:ascii="Times New Roman" w:hAnsi="Times New Roman"/>
        </w:rPr>
        <w:t xml:space="preserve"> the development of his philosophy </w:t>
      </w:r>
      <w:r w:rsidR="00656684" w:rsidRPr="00C16ACF">
        <w:rPr>
          <w:rFonts w:ascii="Times New Roman" w:hAnsi="Times New Roman"/>
        </w:rPr>
        <w:t xml:space="preserve">(and possibly </w:t>
      </w:r>
      <w:r w:rsidR="000529DA" w:rsidRPr="00C16ACF">
        <w:rPr>
          <w:rFonts w:ascii="Times New Roman" w:hAnsi="Times New Roman"/>
        </w:rPr>
        <w:t>wh</w:t>
      </w:r>
      <w:r w:rsidR="0068073F" w:rsidRPr="00C16ACF">
        <w:rPr>
          <w:rFonts w:ascii="Times New Roman" w:hAnsi="Times New Roman"/>
        </w:rPr>
        <w:t xml:space="preserve">at set him on the path to </w:t>
      </w:r>
      <w:r w:rsidR="0043098A" w:rsidRPr="00C16ACF">
        <w:rPr>
          <w:rFonts w:ascii="Times New Roman" w:hAnsi="Times New Roman"/>
        </w:rPr>
        <w:t>wr</w:t>
      </w:r>
      <w:r w:rsidR="0068073F" w:rsidRPr="00C16ACF">
        <w:rPr>
          <w:rFonts w:ascii="Times New Roman" w:hAnsi="Times New Roman"/>
        </w:rPr>
        <w:t>iting</w:t>
      </w:r>
      <w:r w:rsidR="000529DA" w:rsidRPr="00C16ACF">
        <w:rPr>
          <w:rFonts w:ascii="Times New Roman" w:hAnsi="Times New Roman"/>
        </w:rPr>
        <w:t xml:space="preserve"> </w:t>
      </w:r>
      <w:r w:rsidR="00053D08">
        <w:rPr>
          <w:rFonts w:ascii="Times New Roman" w:hAnsi="Times New Roman"/>
        </w:rPr>
        <w:t>“</w:t>
      </w:r>
      <w:r w:rsidR="00656684" w:rsidRPr="00C16ACF">
        <w:rPr>
          <w:rFonts w:ascii="Times New Roman" w:hAnsi="Times New Roman"/>
        </w:rPr>
        <w:t>Some Remarks on Logical Form</w:t>
      </w:r>
      <w:r w:rsidR="00053D08">
        <w:rPr>
          <w:rFonts w:ascii="Times New Roman" w:hAnsi="Times New Roman"/>
        </w:rPr>
        <w:t>”</w:t>
      </w:r>
      <w:r w:rsidR="0068073F" w:rsidRPr="00C16ACF">
        <w:rPr>
          <w:rFonts w:ascii="Times New Roman" w:hAnsi="Times New Roman"/>
        </w:rPr>
        <w:t>)</w:t>
      </w:r>
      <w:r w:rsidR="00656684" w:rsidRPr="00C16ACF">
        <w:rPr>
          <w:rFonts w:ascii="Times New Roman" w:hAnsi="Times New Roman"/>
        </w:rPr>
        <w:t xml:space="preserve">.  </w:t>
      </w:r>
      <w:r w:rsidR="00C84C23" w:rsidRPr="00C16ACF">
        <w:rPr>
          <w:rFonts w:ascii="Times New Roman" w:hAnsi="Times New Roman"/>
        </w:rPr>
        <w:t>One is that he asks</w:t>
      </w:r>
      <w:r w:rsidR="006417EE" w:rsidRPr="00C16ACF">
        <w:rPr>
          <w:rFonts w:ascii="Times New Roman" w:hAnsi="Times New Roman"/>
        </w:rPr>
        <w:t xml:space="preserve">: </w:t>
      </w:r>
      <w:r w:rsidR="00053D08">
        <w:rPr>
          <w:rFonts w:ascii="Times New Roman" w:hAnsi="Times New Roman"/>
        </w:rPr>
        <w:t>“</w:t>
      </w:r>
      <w:r w:rsidR="006417EE" w:rsidRPr="00C16ACF">
        <w:rPr>
          <w:rFonts w:ascii="Times New Roman" w:hAnsi="Times New Roman"/>
        </w:rPr>
        <w:t>How can the shape of a fleck in the visual field be described?  Can coordinate geometry be done in the visual field [</w:t>
      </w:r>
      <w:r w:rsidR="006417EE" w:rsidRPr="00C16ACF">
        <w:rPr>
          <w:rFonts w:ascii="Times New Roman" w:hAnsi="Times New Roman"/>
          <w:i/>
        </w:rPr>
        <w:t xml:space="preserve">Kann man </w:t>
      </w:r>
      <w:proofErr w:type="spellStart"/>
      <w:r w:rsidR="006417EE" w:rsidRPr="00C16ACF">
        <w:rPr>
          <w:rFonts w:ascii="Times New Roman" w:hAnsi="Times New Roman"/>
          <w:i/>
        </w:rPr>
        <w:t>im</w:t>
      </w:r>
      <w:proofErr w:type="spellEnd"/>
      <w:r w:rsidR="006417EE" w:rsidRPr="00C16ACF">
        <w:rPr>
          <w:rFonts w:ascii="Times New Roman" w:hAnsi="Times New Roman"/>
          <w:i/>
        </w:rPr>
        <w:t xml:space="preserve"> </w:t>
      </w:r>
      <w:proofErr w:type="spellStart"/>
      <w:r w:rsidR="006417EE" w:rsidRPr="00C16ACF">
        <w:rPr>
          <w:rFonts w:ascii="Times New Roman" w:hAnsi="Times New Roman"/>
          <w:i/>
        </w:rPr>
        <w:t>Gesichtsfeld</w:t>
      </w:r>
      <w:proofErr w:type="spellEnd"/>
      <w:r w:rsidR="006417EE" w:rsidRPr="00C16ACF">
        <w:rPr>
          <w:rFonts w:ascii="Times New Roman" w:hAnsi="Times New Roman"/>
          <w:i/>
        </w:rPr>
        <w:t xml:space="preserve"> </w:t>
      </w:r>
      <w:proofErr w:type="spellStart"/>
      <w:r w:rsidR="006417EE" w:rsidRPr="00C16ACF">
        <w:rPr>
          <w:rFonts w:ascii="Times New Roman" w:hAnsi="Times New Roman"/>
          <w:i/>
        </w:rPr>
        <w:t>Coordinatengeometrie</w:t>
      </w:r>
      <w:proofErr w:type="spellEnd"/>
      <w:r w:rsidR="006417EE" w:rsidRPr="00C16ACF">
        <w:rPr>
          <w:rFonts w:ascii="Times New Roman" w:hAnsi="Times New Roman"/>
          <w:i/>
        </w:rPr>
        <w:t xml:space="preserve"> </w:t>
      </w:r>
      <w:proofErr w:type="spellStart"/>
      <w:r w:rsidR="006417EE" w:rsidRPr="00C16ACF">
        <w:rPr>
          <w:rFonts w:ascii="Times New Roman" w:hAnsi="Times New Roman"/>
          <w:i/>
        </w:rPr>
        <w:t>treiben</w:t>
      </w:r>
      <w:proofErr w:type="spellEnd"/>
      <w:r w:rsidR="006417EE" w:rsidRPr="00C16ACF">
        <w:rPr>
          <w:rFonts w:ascii="Times New Roman" w:hAnsi="Times New Roman"/>
        </w:rPr>
        <w:t>]?</w:t>
      </w:r>
      <w:r w:rsidR="00053D08">
        <w:rPr>
          <w:rFonts w:ascii="Times New Roman" w:hAnsi="Times New Roman"/>
        </w:rPr>
        <w:t>”</w:t>
      </w:r>
      <w:r w:rsidR="000529DA" w:rsidRPr="00C16ACF">
        <w:rPr>
          <w:rFonts w:ascii="Times New Roman" w:hAnsi="Times New Roman"/>
        </w:rPr>
        <w:t xml:space="preserve"> (</w:t>
      </w:r>
      <w:r w:rsidR="001C5272" w:rsidRPr="00C16ACF">
        <w:rPr>
          <w:rFonts w:ascii="Times New Roman" w:hAnsi="Times New Roman"/>
        </w:rPr>
        <w:t>2000, M</w:t>
      </w:r>
      <w:r w:rsidR="0043098A" w:rsidRPr="00C16ACF">
        <w:rPr>
          <w:rFonts w:ascii="Times New Roman" w:hAnsi="Times New Roman"/>
        </w:rPr>
        <w:t xml:space="preserve">S 105, </w:t>
      </w:r>
      <w:r w:rsidR="000529DA" w:rsidRPr="00C16ACF">
        <w:rPr>
          <w:rFonts w:ascii="Times New Roman" w:hAnsi="Times New Roman"/>
        </w:rPr>
        <w:t>9)</w:t>
      </w:r>
      <w:r w:rsidR="001C5272" w:rsidRPr="00C16ACF">
        <w:rPr>
          <w:rFonts w:ascii="Times New Roman" w:hAnsi="Times New Roman"/>
        </w:rPr>
        <w:t>, a</w:t>
      </w:r>
      <w:r w:rsidR="00372DC0" w:rsidRPr="00C16ACF">
        <w:rPr>
          <w:rFonts w:ascii="Times New Roman" w:hAnsi="Times New Roman"/>
        </w:rPr>
        <w:t xml:space="preserve"> </w:t>
      </w:r>
      <w:r w:rsidR="00C84C23" w:rsidRPr="00C16ACF">
        <w:rPr>
          <w:rFonts w:ascii="Times New Roman" w:hAnsi="Times New Roman"/>
        </w:rPr>
        <w:t xml:space="preserve">second that he writes </w:t>
      </w:r>
      <w:r w:rsidR="00021F8F" w:rsidRPr="00C16ACF">
        <w:rPr>
          <w:rFonts w:ascii="Times New Roman" w:hAnsi="Times New Roman"/>
        </w:rPr>
        <w:t>some pages later</w:t>
      </w:r>
      <w:r w:rsidR="00B021EA" w:rsidRPr="00C16ACF">
        <w:rPr>
          <w:rFonts w:ascii="Times New Roman" w:hAnsi="Times New Roman"/>
        </w:rPr>
        <w:t xml:space="preserve">: </w:t>
      </w:r>
      <w:r w:rsidR="00053D08">
        <w:rPr>
          <w:rFonts w:ascii="Times New Roman" w:hAnsi="Times New Roman"/>
        </w:rPr>
        <w:t>“</w:t>
      </w:r>
      <w:r w:rsidR="00E56D14" w:rsidRPr="00C16ACF">
        <w:rPr>
          <w:rFonts w:ascii="Times New Roman" w:hAnsi="Times New Roman"/>
        </w:rPr>
        <w:t>I am apparently thrown back against my will on arithmetic.  The number is a means of representation</w:t>
      </w:r>
      <w:r w:rsidR="00053D08">
        <w:rPr>
          <w:rFonts w:ascii="Times New Roman" w:hAnsi="Times New Roman"/>
        </w:rPr>
        <w:t>”</w:t>
      </w:r>
      <w:r w:rsidR="00E56D14" w:rsidRPr="00C16ACF">
        <w:rPr>
          <w:rFonts w:ascii="Times New Roman" w:hAnsi="Times New Roman"/>
        </w:rPr>
        <w:t xml:space="preserve"> (19)</w:t>
      </w:r>
      <w:r w:rsidR="001C5272" w:rsidRPr="00C16ACF">
        <w:rPr>
          <w:rFonts w:ascii="Times New Roman" w:hAnsi="Times New Roman"/>
        </w:rPr>
        <w:t xml:space="preserve">, and </w:t>
      </w:r>
      <w:r w:rsidR="00372DC0" w:rsidRPr="00C16ACF">
        <w:rPr>
          <w:rFonts w:ascii="Times New Roman" w:hAnsi="Times New Roman"/>
        </w:rPr>
        <w:t>a third t</w:t>
      </w:r>
      <w:r w:rsidR="00C84C23" w:rsidRPr="00C16ACF">
        <w:rPr>
          <w:rFonts w:ascii="Times New Roman" w:hAnsi="Times New Roman"/>
        </w:rPr>
        <w:t xml:space="preserve">hat he </w:t>
      </w:r>
      <w:r w:rsidR="00C251C0" w:rsidRPr="00C16ACF">
        <w:rPr>
          <w:rFonts w:ascii="Times New Roman" w:hAnsi="Times New Roman"/>
        </w:rPr>
        <w:t>avers</w:t>
      </w:r>
      <w:r w:rsidR="00105259" w:rsidRPr="00C16ACF">
        <w:rPr>
          <w:rFonts w:ascii="Times New Roman" w:hAnsi="Times New Roman"/>
        </w:rPr>
        <w:t xml:space="preserve"> </w:t>
      </w:r>
      <w:r w:rsidR="006417EE" w:rsidRPr="00C16ACF">
        <w:rPr>
          <w:rFonts w:ascii="Times New Roman" w:hAnsi="Times New Roman"/>
        </w:rPr>
        <w:t xml:space="preserve">that </w:t>
      </w:r>
      <w:r w:rsidR="002D039E" w:rsidRPr="00C16ACF">
        <w:rPr>
          <w:rFonts w:ascii="Times New Roman" w:hAnsi="Times New Roman"/>
        </w:rPr>
        <w:t xml:space="preserve">the geometry of visual space is different from </w:t>
      </w:r>
      <w:r w:rsidR="002D039E" w:rsidRPr="00C16ACF">
        <w:rPr>
          <w:rStyle w:val="hps"/>
          <w:rFonts w:ascii="Times New Roman" w:hAnsi="Times New Roman"/>
          <w:lang w:val="en"/>
        </w:rPr>
        <w:t>Euclidean geometry (45)</w:t>
      </w:r>
      <w:r w:rsidR="006417EE" w:rsidRPr="00C16ACF">
        <w:rPr>
          <w:rStyle w:val="hps"/>
          <w:rFonts w:ascii="Times New Roman" w:hAnsi="Times New Roman"/>
          <w:lang w:val="en"/>
        </w:rPr>
        <w:t xml:space="preserve">.  </w:t>
      </w:r>
      <w:r w:rsidR="00E85AD4" w:rsidRPr="00C16ACF">
        <w:rPr>
          <w:rStyle w:val="hps"/>
          <w:rFonts w:ascii="Times New Roman" w:hAnsi="Times New Roman"/>
          <w:lang w:val="en"/>
        </w:rPr>
        <w:t xml:space="preserve">While </w:t>
      </w:r>
      <w:r w:rsidR="00021F8F" w:rsidRPr="00C16ACF">
        <w:rPr>
          <w:rFonts w:ascii="Times New Roman" w:hAnsi="Times New Roman"/>
        </w:rPr>
        <w:t xml:space="preserve">writing </w:t>
      </w:r>
      <w:r w:rsidR="00105259" w:rsidRPr="00C16ACF">
        <w:rPr>
          <w:rFonts w:ascii="Times New Roman" w:hAnsi="Times New Roman"/>
        </w:rPr>
        <w:t>these remarks</w:t>
      </w:r>
      <w:r w:rsidR="0043098A" w:rsidRPr="00C16ACF">
        <w:rPr>
          <w:rFonts w:ascii="Times New Roman" w:hAnsi="Times New Roman"/>
        </w:rPr>
        <w:t xml:space="preserve"> – all of which were </w:t>
      </w:r>
      <w:r w:rsidR="00372DC0" w:rsidRPr="00C16ACF">
        <w:rPr>
          <w:rFonts w:ascii="Times New Roman" w:hAnsi="Times New Roman"/>
        </w:rPr>
        <w:t xml:space="preserve">drafted </w:t>
      </w:r>
      <w:r w:rsidR="00E85AD4" w:rsidRPr="00C16ACF">
        <w:rPr>
          <w:rFonts w:ascii="Times New Roman" w:hAnsi="Times New Roman"/>
        </w:rPr>
        <w:t xml:space="preserve">before </w:t>
      </w:r>
      <w:r w:rsidR="0043098A" w:rsidRPr="00C16ACF">
        <w:rPr>
          <w:rFonts w:ascii="Times New Roman" w:hAnsi="Times New Roman"/>
        </w:rPr>
        <w:t xml:space="preserve">the remarks </w:t>
      </w:r>
      <w:r w:rsidR="00311EC0" w:rsidRPr="00C16ACF">
        <w:rPr>
          <w:rFonts w:ascii="Times New Roman" w:hAnsi="Times New Roman"/>
        </w:rPr>
        <w:t xml:space="preserve">in MS 105 </w:t>
      </w:r>
      <w:r w:rsidR="00E80310" w:rsidRPr="00C16ACF">
        <w:rPr>
          <w:rFonts w:ascii="Times New Roman" w:hAnsi="Times New Roman"/>
        </w:rPr>
        <w:t xml:space="preserve">that served as a basis for </w:t>
      </w:r>
      <w:r w:rsidR="00053D08">
        <w:rPr>
          <w:rFonts w:ascii="Times New Roman" w:hAnsi="Times New Roman"/>
        </w:rPr>
        <w:t>“</w:t>
      </w:r>
      <w:r w:rsidR="00E80310" w:rsidRPr="00C16ACF">
        <w:rPr>
          <w:rFonts w:ascii="Times New Roman" w:hAnsi="Times New Roman"/>
        </w:rPr>
        <w:t>Some Remarks on Logical Form</w:t>
      </w:r>
      <w:r w:rsidR="00053D08">
        <w:rPr>
          <w:rFonts w:ascii="Times New Roman" w:hAnsi="Times New Roman"/>
        </w:rPr>
        <w:t>”</w:t>
      </w:r>
      <w:r w:rsidR="00E80310" w:rsidRPr="00C16ACF">
        <w:rPr>
          <w:rFonts w:ascii="Times New Roman" w:hAnsi="Times New Roman"/>
        </w:rPr>
        <w:t xml:space="preserve"> – </w:t>
      </w:r>
      <w:r w:rsidR="0043098A" w:rsidRPr="00C16ACF">
        <w:rPr>
          <w:rFonts w:ascii="Times New Roman" w:hAnsi="Times New Roman"/>
        </w:rPr>
        <w:t xml:space="preserve">Wittgenstein </w:t>
      </w:r>
      <w:r w:rsidR="00584B33" w:rsidRPr="00C16ACF">
        <w:rPr>
          <w:rFonts w:ascii="Times New Roman" w:hAnsi="Times New Roman"/>
        </w:rPr>
        <w:t xml:space="preserve">remained of </w:t>
      </w:r>
      <w:r w:rsidR="00021F8F" w:rsidRPr="00C16ACF">
        <w:rPr>
          <w:rFonts w:ascii="Times New Roman" w:hAnsi="Times New Roman"/>
        </w:rPr>
        <w:t xml:space="preserve">the view </w:t>
      </w:r>
      <w:r w:rsidR="00E56D14" w:rsidRPr="00C16ACF">
        <w:rPr>
          <w:rFonts w:ascii="Times New Roman" w:hAnsi="Times New Roman"/>
        </w:rPr>
        <w:t xml:space="preserve">that </w:t>
      </w:r>
      <w:r w:rsidR="00053D08">
        <w:rPr>
          <w:rStyle w:val="hps"/>
          <w:rFonts w:ascii="Times New Roman" w:hAnsi="Times New Roman"/>
          <w:lang w:val="en"/>
        </w:rPr>
        <w:t>“</w:t>
      </w:r>
      <w:r w:rsidR="00197848" w:rsidRPr="00C16ACF">
        <w:rPr>
          <w:rStyle w:val="hps"/>
          <w:rFonts w:ascii="Times New Roman" w:hAnsi="Times New Roman"/>
          <w:lang w:val="en"/>
        </w:rPr>
        <w:t>[s]</w:t>
      </w:r>
      <w:proofErr w:type="spellStart"/>
      <w:r w:rsidR="00197848" w:rsidRPr="00C16ACF">
        <w:rPr>
          <w:rStyle w:val="hps"/>
          <w:rFonts w:ascii="Times New Roman" w:hAnsi="Times New Roman"/>
          <w:lang w:val="en"/>
        </w:rPr>
        <w:t>igns</w:t>
      </w:r>
      <w:proofErr w:type="spellEnd"/>
      <w:r w:rsidR="00197848" w:rsidRPr="00C16ACF">
        <w:rPr>
          <w:rStyle w:val="hps"/>
          <w:rFonts w:ascii="Times New Roman" w:hAnsi="Times New Roman"/>
          <w:lang w:val="en"/>
        </w:rPr>
        <w:t xml:space="preserve"> must have the multiplicity and qualities of the spaces</w:t>
      </w:r>
      <w:r w:rsidR="00053D08">
        <w:rPr>
          <w:rStyle w:val="hps"/>
          <w:rFonts w:ascii="Times New Roman" w:hAnsi="Times New Roman"/>
          <w:lang w:val="en"/>
        </w:rPr>
        <w:t>”</w:t>
      </w:r>
      <w:r w:rsidR="00197848" w:rsidRPr="00C16ACF">
        <w:rPr>
          <w:rStyle w:val="hps"/>
          <w:rFonts w:ascii="Times New Roman" w:hAnsi="Times New Roman"/>
          <w:lang w:val="en"/>
        </w:rPr>
        <w:t xml:space="preserve"> (55)</w:t>
      </w:r>
      <w:r w:rsidR="00296DFC" w:rsidRPr="00C16ACF">
        <w:rPr>
          <w:rStyle w:val="hps"/>
          <w:rFonts w:ascii="Times New Roman" w:hAnsi="Times New Roman"/>
          <w:lang w:val="en"/>
        </w:rPr>
        <w:t xml:space="preserve">, </w:t>
      </w:r>
      <w:r w:rsidR="001C5272" w:rsidRPr="00C16ACF">
        <w:rPr>
          <w:rStyle w:val="hps"/>
          <w:rFonts w:ascii="Times New Roman" w:hAnsi="Times New Roman"/>
          <w:lang w:val="en"/>
        </w:rPr>
        <w:t xml:space="preserve">from which it is </w:t>
      </w:r>
      <w:r w:rsidR="00C2673E" w:rsidRPr="00C16ACF">
        <w:rPr>
          <w:rStyle w:val="hps"/>
          <w:rFonts w:ascii="Times New Roman" w:hAnsi="Times New Roman"/>
          <w:lang w:val="en"/>
        </w:rPr>
        <w:t xml:space="preserve">no more than </w:t>
      </w:r>
      <w:r w:rsidR="00C57B33" w:rsidRPr="00C16ACF">
        <w:rPr>
          <w:rStyle w:val="hps"/>
          <w:rFonts w:ascii="Times New Roman" w:hAnsi="Times New Roman"/>
          <w:lang w:val="en"/>
        </w:rPr>
        <w:t xml:space="preserve">a short step </w:t>
      </w:r>
      <w:r w:rsidR="00105259" w:rsidRPr="00C16ACF">
        <w:rPr>
          <w:rStyle w:val="hps"/>
          <w:rFonts w:ascii="Times New Roman" w:hAnsi="Times New Roman"/>
          <w:lang w:val="en"/>
        </w:rPr>
        <w:t xml:space="preserve">to </w:t>
      </w:r>
      <w:r w:rsidR="001C5272" w:rsidRPr="00C16ACF">
        <w:rPr>
          <w:rStyle w:val="hps"/>
          <w:rFonts w:ascii="Times New Roman" w:hAnsi="Times New Roman"/>
          <w:lang w:val="en"/>
        </w:rPr>
        <w:t xml:space="preserve">the </w:t>
      </w:r>
      <w:r w:rsidR="00105259" w:rsidRPr="00C16ACF">
        <w:rPr>
          <w:rStyle w:val="hps"/>
          <w:rFonts w:ascii="Times New Roman" w:hAnsi="Times New Roman"/>
          <w:lang w:val="en"/>
        </w:rPr>
        <w:t>conclu</w:t>
      </w:r>
      <w:r w:rsidR="001C5272" w:rsidRPr="00C16ACF">
        <w:rPr>
          <w:rStyle w:val="hps"/>
          <w:rFonts w:ascii="Times New Roman" w:hAnsi="Times New Roman"/>
          <w:lang w:val="en"/>
        </w:rPr>
        <w:t>sion</w:t>
      </w:r>
      <w:r w:rsidR="00105259" w:rsidRPr="00C16ACF">
        <w:rPr>
          <w:rStyle w:val="hps"/>
          <w:rFonts w:ascii="Times New Roman" w:hAnsi="Times New Roman"/>
          <w:lang w:val="en"/>
        </w:rPr>
        <w:t xml:space="preserve"> </w:t>
      </w:r>
      <w:r w:rsidR="00C57B33" w:rsidRPr="00C16ACF">
        <w:rPr>
          <w:rStyle w:val="hps"/>
          <w:rFonts w:ascii="Times New Roman" w:hAnsi="Times New Roman"/>
          <w:lang w:val="en"/>
        </w:rPr>
        <w:t xml:space="preserve">that </w:t>
      </w:r>
      <w:r w:rsidR="00517156" w:rsidRPr="00C16ACF">
        <w:rPr>
          <w:rFonts w:ascii="Times New Roman" w:hAnsi="Times New Roman"/>
        </w:rPr>
        <w:t xml:space="preserve">the mathematics of </w:t>
      </w:r>
      <w:r w:rsidR="00E9662B" w:rsidRPr="00C16ACF">
        <w:rPr>
          <w:rFonts w:ascii="Times New Roman" w:hAnsi="Times New Roman"/>
        </w:rPr>
        <w:t xml:space="preserve">visual space </w:t>
      </w:r>
      <w:r w:rsidR="00375D4A" w:rsidRPr="00C16ACF">
        <w:rPr>
          <w:rFonts w:ascii="Times New Roman" w:hAnsi="Times New Roman"/>
        </w:rPr>
        <w:t xml:space="preserve">is </w:t>
      </w:r>
      <w:r w:rsidR="00E56D14" w:rsidRPr="00C16ACF">
        <w:rPr>
          <w:rFonts w:ascii="Times New Roman" w:hAnsi="Times New Roman"/>
        </w:rPr>
        <w:t>exceptional</w:t>
      </w:r>
      <w:r w:rsidR="001C5272" w:rsidRPr="00C16ACF">
        <w:rPr>
          <w:rFonts w:ascii="Times New Roman" w:hAnsi="Times New Roman"/>
        </w:rPr>
        <w:t xml:space="preserve">.  Whence </w:t>
      </w:r>
      <w:r w:rsidR="00C2673E" w:rsidRPr="00C16ACF">
        <w:rPr>
          <w:rFonts w:ascii="Times New Roman" w:hAnsi="Times New Roman"/>
        </w:rPr>
        <w:t xml:space="preserve">it </w:t>
      </w:r>
      <w:r w:rsidR="00E80310" w:rsidRPr="00C16ACF">
        <w:rPr>
          <w:rFonts w:ascii="Times New Roman" w:hAnsi="Times New Roman"/>
        </w:rPr>
        <w:t xml:space="preserve">directly </w:t>
      </w:r>
      <w:r w:rsidR="00C2673E" w:rsidRPr="00C16ACF">
        <w:rPr>
          <w:rFonts w:ascii="Times New Roman" w:hAnsi="Times New Roman"/>
        </w:rPr>
        <w:t xml:space="preserve">follows </w:t>
      </w:r>
      <w:r w:rsidR="001C5272" w:rsidRPr="00C16ACF">
        <w:rPr>
          <w:rFonts w:ascii="Times New Roman" w:hAnsi="Times New Roman"/>
        </w:rPr>
        <w:t xml:space="preserve">that </w:t>
      </w:r>
      <w:r w:rsidR="00E85AD4" w:rsidRPr="00C16ACF">
        <w:rPr>
          <w:rFonts w:ascii="Times New Roman" w:hAnsi="Times New Roman"/>
        </w:rPr>
        <w:t xml:space="preserve">the </w:t>
      </w:r>
      <w:r w:rsidR="00A363A3" w:rsidRPr="00C16ACF">
        <w:rPr>
          <w:rFonts w:ascii="Times New Roman" w:hAnsi="Times New Roman"/>
        </w:rPr>
        <w:t xml:space="preserve">logic </w:t>
      </w:r>
      <w:r w:rsidR="00D41914" w:rsidRPr="00C16ACF">
        <w:rPr>
          <w:rFonts w:ascii="Times New Roman" w:hAnsi="Times New Roman"/>
        </w:rPr>
        <w:t xml:space="preserve">detailed </w:t>
      </w:r>
      <w:r w:rsidR="007D34B2" w:rsidRPr="00C16ACF">
        <w:rPr>
          <w:rFonts w:ascii="Times New Roman" w:hAnsi="Times New Roman"/>
        </w:rPr>
        <w:t>in</w:t>
      </w:r>
      <w:r w:rsidR="000E7AD4" w:rsidRPr="00C16ACF">
        <w:rPr>
          <w:rFonts w:ascii="Times New Roman" w:hAnsi="Times New Roman"/>
        </w:rPr>
        <w:t xml:space="preserve"> </w:t>
      </w:r>
      <w:r w:rsidR="00655A48" w:rsidRPr="00C16ACF">
        <w:rPr>
          <w:rFonts w:ascii="Times New Roman" w:hAnsi="Times New Roman"/>
        </w:rPr>
        <w:t xml:space="preserve">the </w:t>
      </w:r>
      <w:r w:rsidR="00B554C7" w:rsidRPr="00C16ACF">
        <w:rPr>
          <w:rFonts w:ascii="Times New Roman" w:hAnsi="Times New Roman"/>
          <w:i/>
        </w:rPr>
        <w:t>Tractatus</w:t>
      </w:r>
      <w:r w:rsidR="00A363A3" w:rsidRPr="00C16ACF">
        <w:rPr>
          <w:rFonts w:ascii="Times New Roman" w:hAnsi="Times New Roman"/>
        </w:rPr>
        <w:t xml:space="preserve"> </w:t>
      </w:r>
      <w:r w:rsidR="00311EC0" w:rsidRPr="00C16ACF">
        <w:rPr>
          <w:rFonts w:ascii="Times New Roman" w:hAnsi="Times New Roman"/>
        </w:rPr>
        <w:t xml:space="preserve">is not </w:t>
      </w:r>
      <w:r w:rsidR="00A363A3" w:rsidRPr="00C16ACF">
        <w:rPr>
          <w:rFonts w:ascii="Times New Roman" w:hAnsi="Times New Roman"/>
        </w:rPr>
        <w:t>the final word</w:t>
      </w:r>
      <w:r w:rsidR="00E85AD4" w:rsidRPr="00C16ACF">
        <w:rPr>
          <w:rFonts w:ascii="Times New Roman" w:hAnsi="Times New Roman"/>
        </w:rPr>
        <w:t xml:space="preserve">, </w:t>
      </w:r>
      <w:r w:rsidR="00B021EA" w:rsidRPr="00C16ACF">
        <w:rPr>
          <w:rFonts w:ascii="Times New Roman" w:hAnsi="Times New Roman"/>
        </w:rPr>
        <w:t xml:space="preserve">signs referring to the phenomena of visual space </w:t>
      </w:r>
      <w:r w:rsidR="001A44D9" w:rsidRPr="00C16ACF">
        <w:rPr>
          <w:rFonts w:ascii="Times New Roman" w:hAnsi="Times New Roman"/>
        </w:rPr>
        <w:t xml:space="preserve">failing to exhibit </w:t>
      </w:r>
      <w:r w:rsidR="00053D08">
        <w:rPr>
          <w:rFonts w:ascii="Times New Roman" w:hAnsi="Times New Roman"/>
        </w:rPr>
        <w:t>“</w:t>
      </w:r>
      <w:r w:rsidR="00B021EA" w:rsidRPr="00C16ACF">
        <w:rPr>
          <w:rFonts w:ascii="Times New Roman" w:hAnsi="Times New Roman"/>
        </w:rPr>
        <w:t>the multiplicity and qualities</w:t>
      </w:r>
      <w:r w:rsidR="00053D08">
        <w:rPr>
          <w:rFonts w:ascii="Times New Roman" w:hAnsi="Times New Roman"/>
        </w:rPr>
        <w:t>”</w:t>
      </w:r>
      <w:r w:rsidR="00B021EA" w:rsidRPr="00C16ACF">
        <w:rPr>
          <w:rFonts w:ascii="Times New Roman" w:hAnsi="Times New Roman"/>
        </w:rPr>
        <w:t xml:space="preserve"> </w:t>
      </w:r>
      <w:r w:rsidR="002109B6" w:rsidRPr="00C16ACF">
        <w:rPr>
          <w:rFonts w:ascii="Times New Roman" w:hAnsi="Times New Roman"/>
        </w:rPr>
        <w:t xml:space="preserve">of </w:t>
      </w:r>
      <w:r w:rsidR="00B021EA" w:rsidRPr="00C16ACF">
        <w:rPr>
          <w:rFonts w:ascii="Times New Roman" w:hAnsi="Times New Roman"/>
        </w:rPr>
        <w:t>Euclidean space</w:t>
      </w:r>
      <w:r w:rsidR="00A363A3" w:rsidRPr="00C16ACF">
        <w:rPr>
          <w:rFonts w:ascii="Times New Roman" w:hAnsi="Times New Roman"/>
        </w:rPr>
        <w:t>.</w:t>
      </w:r>
    </w:p>
    <w:p w14:paraId="1EF1CEE4" w14:textId="77777777" w:rsidR="008A25B9" w:rsidRPr="00C16ACF" w:rsidRDefault="00B554C7" w:rsidP="00497C84">
      <w:pPr>
        <w:widowControl w:val="0"/>
        <w:autoSpaceDE w:val="0"/>
        <w:autoSpaceDN w:val="0"/>
        <w:adjustRightInd w:val="0"/>
        <w:rPr>
          <w:rFonts w:ascii="Times New Roman" w:hAnsi="Times New Roman"/>
        </w:rPr>
      </w:pPr>
      <w:r w:rsidRPr="00C16ACF">
        <w:rPr>
          <w:rFonts w:ascii="Times New Roman" w:hAnsi="Times New Roman"/>
        </w:rPr>
        <w:tab/>
      </w:r>
      <w:r w:rsidR="00C2673E" w:rsidRPr="00C16ACF">
        <w:rPr>
          <w:rFonts w:ascii="Times New Roman" w:hAnsi="Times New Roman"/>
        </w:rPr>
        <w:t>O</w:t>
      </w:r>
      <w:r w:rsidR="00311EC0" w:rsidRPr="00C16ACF">
        <w:rPr>
          <w:rFonts w:ascii="Times New Roman" w:hAnsi="Times New Roman"/>
        </w:rPr>
        <w:t xml:space="preserve">n the </w:t>
      </w:r>
      <w:r w:rsidR="00E80310" w:rsidRPr="00C16ACF">
        <w:rPr>
          <w:rFonts w:ascii="Times New Roman" w:hAnsi="Times New Roman"/>
        </w:rPr>
        <w:t xml:space="preserve">present </w:t>
      </w:r>
      <w:r w:rsidR="00311EC0" w:rsidRPr="00C16ACF">
        <w:rPr>
          <w:rFonts w:ascii="Times New Roman" w:hAnsi="Times New Roman"/>
        </w:rPr>
        <w:t xml:space="preserve">account of </w:t>
      </w:r>
      <w:r w:rsidR="00B01BA2" w:rsidRPr="00C16ACF">
        <w:rPr>
          <w:rFonts w:ascii="Times New Roman" w:hAnsi="Times New Roman"/>
        </w:rPr>
        <w:t xml:space="preserve">the </w:t>
      </w:r>
      <w:r w:rsidR="00E76C5B" w:rsidRPr="00C16ACF">
        <w:rPr>
          <w:rFonts w:ascii="Times New Roman" w:hAnsi="Times New Roman"/>
        </w:rPr>
        <w:t xml:space="preserve">shift in </w:t>
      </w:r>
      <w:r w:rsidR="00311EC0" w:rsidRPr="00C16ACF">
        <w:rPr>
          <w:rFonts w:ascii="Times New Roman" w:hAnsi="Times New Roman"/>
        </w:rPr>
        <w:t>Wittgenstein</w:t>
      </w:r>
      <w:r w:rsidR="007613E5">
        <w:rPr>
          <w:rFonts w:ascii="Times New Roman" w:hAnsi="Times New Roman"/>
        </w:rPr>
        <w:t>’</w:t>
      </w:r>
      <w:r w:rsidR="00311EC0" w:rsidRPr="00C16ACF">
        <w:rPr>
          <w:rFonts w:ascii="Times New Roman" w:hAnsi="Times New Roman"/>
        </w:rPr>
        <w:t xml:space="preserve">s </w:t>
      </w:r>
      <w:r w:rsidR="00E76C5B" w:rsidRPr="00C16ACF">
        <w:rPr>
          <w:rFonts w:ascii="Times New Roman" w:hAnsi="Times New Roman"/>
        </w:rPr>
        <w:t>thinking</w:t>
      </w:r>
      <w:r w:rsidR="003F7255" w:rsidRPr="00C16ACF">
        <w:rPr>
          <w:rFonts w:ascii="Times New Roman" w:hAnsi="Times New Roman"/>
        </w:rPr>
        <w:t xml:space="preserve">, </w:t>
      </w:r>
      <w:r w:rsidR="00C2673E" w:rsidRPr="00C16ACF">
        <w:rPr>
          <w:rFonts w:ascii="Times New Roman" w:hAnsi="Times New Roman"/>
        </w:rPr>
        <w:t xml:space="preserve">then, </w:t>
      </w:r>
      <w:r w:rsidR="00B01BA2" w:rsidRPr="00C16ACF">
        <w:rPr>
          <w:rFonts w:ascii="Times New Roman" w:hAnsi="Times New Roman"/>
        </w:rPr>
        <w:t xml:space="preserve">it was </w:t>
      </w:r>
      <w:r w:rsidR="003F7255" w:rsidRPr="00C16ACF">
        <w:rPr>
          <w:rFonts w:ascii="Times New Roman" w:hAnsi="Times New Roman"/>
        </w:rPr>
        <w:t>his reflections on the</w:t>
      </w:r>
      <w:r w:rsidR="00C251C0" w:rsidRPr="00C16ACF">
        <w:rPr>
          <w:rFonts w:ascii="Times New Roman" w:hAnsi="Times New Roman"/>
        </w:rPr>
        <w:t xml:space="preserve"> character of the visual field </w:t>
      </w:r>
      <w:r w:rsidR="003F7255" w:rsidRPr="00C16ACF">
        <w:rPr>
          <w:rFonts w:ascii="Times New Roman" w:hAnsi="Times New Roman"/>
        </w:rPr>
        <w:t xml:space="preserve">and mathematics </w:t>
      </w:r>
      <w:r w:rsidR="001A44D9" w:rsidRPr="00C16ACF">
        <w:rPr>
          <w:rFonts w:ascii="Times New Roman" w:hAnsi="Times New Roman"/>
        </w:rPr>
        <w:t xml:space="preserve">(along perhaps with other considerations) </w:t>
      </w:r>
      <w:r w:rsidR="00B01BA2" w:rsidRPr="00C16ACF">
        <w:rPr>
          <w:rFonts w:ascii="Times New Roman" w:hAnsi="Times New Roman"/>
        </w:rPr>
        <w:t>that made the difference</w:t>
      </w:r>
      <w:r w:rsidR="00C251C0" w:rsidRPr="00C16ACF">
        <w:rPr>
          <w:rFonts w:ascii="Times New Roman" w:hAnsi="Times New Roman"/>
        </w:rPr>
        <w:t xml:space="preserve">.  </w:t>
      </w:r>
      <w:r w:rsidRPr="00C16ACF">
        <w:rPr>
          <w:rFonts w:ascii="Times New Roman" w:hAnsi="Times New Roman"/>
        </w:rPr>
        <w:t xml:space="preserve">When </w:t>
      </w:r>
      <w:r w:rsidR="002109B6" w:rsidRPr="00C16ACF">
        <w:rPr>
          <w:rFonts w:ascii="Times New Roman" w:hAnsi="Times New Roman"/>
        </w:rPr>
        <w:t xml:space="preserve">compiling </w:t>
      </w:r>
      <w:r w:rsidRPr="00C16ACF">
        <w:rPr>
          <w:rFonts w:ascii="Times New Roman" w:hAnsi="Times New Roman"/>
        </w:rPr>
        <w:t xml:space="preserve">the </w:t>
      </w:r>
      <w:r w:rsidRPr="00C16ACF">
        <w:rPr>
          <w:rFonts w:ascii="Times New Roman" w:hAnsi="Times New Roman"/>
          <w:i/>
        </w:rPr>
        <w:t>Tractatus</w:t>
      </w:r>
      <w:r w:rsidRPr="00C16ACF">
        <w:rPr>
          <w:rFonts w:ascii="Times New Roman" w:hAnsi="Times New Roman"/>
        </w:rPr>
        <w:t xml:space="preserve"> </w:t>
      </w:r>
      <w:r w:rsidR="002109B6" w:rsidRPr="00C16ACF">
        <w:rPr>
          <w:rFonts w:ascii="Times New Roman" w:hAnsi="Times New Roman"/>
        </w:rPr>
        <w:t xml:space="preserve">in 1917/1918 </w:t>
      </w:r>
      <w:r w:rsidRPr="00C16ACF">
        <w:rPr>
          <w:rFonts w:ascii="Times New Roman" w:hAnsi="Times New Roman"/>
        </w:rPr>
        <w:t xml:space="preserve">he </w:t>
      </w:r>
      <w:r w:rsidR="000E1E84" w:rsidRPr="00C16ACF">
        <w:rPr>
          <w:rFonts w:ascii="Times New Roman" w:hAnsi="Times New Roman"/>
        </w:rPr>
        <w:t xml:space="preserve">was committed to </w:t>
      </w:r>
      <w:r w:rsidR="00105259" w:rsidRPr="00C16ACF">
        <w:rPr>
          <w:rFonts w:ascii="Times New Roman" w:hAnsi="Times New Roman"/>
        </w:rPr>
        <w:t xml:space="preserve">regarding </w:t>
      </w:r>
      <w:r w:rsidR="00A87B0C" w:rsidRPr="00C16ACF">
        <w:rPr>
          <w:rFonts w:ascii="Times New Roman" w:hAnsi="Times New Roman"/>
        </w:rPr>
        <w:t xml:space="preserve">the </w:t>
      </w:r>
      <w:r w:rsidR="008A25B9" w:rsidRPr="00C16ACF">
        <w:rPr>
          <w:rFonts w:ascii="Times New Roman" w:hAnsi="Times New Roman"/>
        </w:rPr>
        <w:t>math</w:t>
      </w:r>
      <w:r w:rsidR="00DE7799" w:rsidRPr="00C16ACF">
        <w:rPr>
          <w:rFonts w:ascii="Times New Roman" w:hAnsi="Times New Roman"/>
        </w:rPr>
        <w:t>ematical physicist</w:t>
      </w:r>
      <w:r w:rsidR="007613E5">
        <w:rPr>
          <w:rFonts w:ascii="Times New Roman" w:hAnsi="Times New Roman"/>
        </w:rPr>
        <w:t>’</w:t>
      </w:r>
      <w:r w:rsidR="00DE7799" w:rsidRPr="00C16ACF">
        <w:rPr>
          <w:rFonts w:ascii="Times New Roman" w:hAnsi="Times New Roman"/>
        </w:rPr>
        <w:t xml:space="preserve">s conception </w:t>
      </w:r>
      <w:r w:rsidR="00A87B0C" w:rsidRPr="00C16ACF">
        <w:rPr>
          <w:rFonts w:ascii="Times New Roman" w:hAnsi="Times New Roman"/>
        </w:rPr>
        <w:t xml:space="preserve">of representation </w:t>
      </w:r>
      <w:r w:rsidR="00105259" w:rsidRPr="00C16ACF">
        <w:rPr>
          <w:rFonts w:ascii="Times New Roman" w:hAnsi="Times New Roman"/>
        </w:rPr>
        <w:t xml:space="preserve">as standing and falling with </w:t>
      </w:r>
      <w:r w:rsidR="00B74CFF" w:rsidRPr="00C16ACF">
        <w:rPr>
          <w:rFonts w:ascii="Times New Roman" w:hAnsi="Times New Roman"/>
        </w:rPr>
        <w:t>the logician</w:t>
      </w:r>
      <w:r w:rsidR="007613E5">
        <w:rPr>
          <w:rFonts w:ascii="Times New Roman" w:hAnsi="Times New Roman"/>
        </w:rPr>
        <w:t>’</w:t>
      </w:r>
      <w:r w:rsidR="00B74CFF" w:rsidRPr="00C16ACF">
        <w:rPr>
          <w:rFonts w:ascii="Times New Roman" w:hAnsi="Times New Roman"/>
        </w:rPr>
        <w:t xml:space="preserve">s conception </w:t>
      </w:r>
      <w:r w:rsidR="00763A28" w:rsidRPr="00C16ACF">
        <w:rPr>
          <w:rFonts w:ascii="Times New Roman" w:hAnsi="Times New Roman"/>
        </w:rPr>
        <w:t xml:space="preserve">and </w:t>
      </w:r>
      <w:r w:rsidR="001A44D9" w:rsidRPr="00C16ACF">
        <w:rPr>
          <w:rFonts w:ascii="Times New Roman" w:hAnsi="Times New Roman"/>
        </w:rPr>
        <w:t xml:space="preserve">he only came to </w:t>
      </w:r>
      <w:r w:rsidR="00B01BA2" w:rsidRPr="00C16ACF">
        <w:rPr>
          <w:rFonts w:ascii="Times New Roman" w:hAnsi="Times New Roman"/>
        </w:rPr>
        <w:t>r</w:t>
      </w:r>
      <w:r w:rsidR="00E85AD4" w:rsidRPr="00C16ACF">
        <w:rPr>
          <w:rFonts w:ascii="Times New Roman" w:hAnsi="Times New Roman"/>
        </w:rPr>
        <w:t xml:space="preserve">epudiate </w:t>
      </w:r>
      <w:r w:rsidR="00105259" w:rsidRPr="00C16ACF">
        <w:rPr>
          <w:rFonts w:ascii="Times New Roman" w:hAnsi="Times New Roman"/>
        </w:rPr>
        <w:t>this assumption</w:t>
      </w:r>
      <w:r w:rsidR="00372DC0" w:rsidRPr="00C16ACF">
        <w:rPr>
          <w:rFonts w:ascii="Times New Roman" w:hAnsi="Times New Roman"/>
        </w:rPr>
        <w:t xml:space="preserve"> in 1929</w:t>
      </w:r>
      <w:r w:rsidR="001A44D9" w:rsidRPr="00C16ACF">
        <w:rPr>
          <w:rFonts w:ascii="Times New Roman" w:hAnsi="Times New Roman"/>
        </w:rPr>
        <w:t xml:space="preserve">.  </w:t>
      </w:r>
      <w:r w:rsidR="00C2673E" w:rsidRPr="00C16ACF">
        <w:rPr>
          <w:rFonts w:ascii="Times New Roman" w:hAnsi="Times New Roman"/>
        </w:rPr>
        <w:t xml:space="preserve">At this juncture he could retain his conception of colour as mathematically representable but not his conception of elementary propositions as number-free.  He </w:t>
      </w:r>
      <w:r w:rsidR="00E76C5B" w:rsidRPr="00C16ACF">
        <w:rPr>
          <w:rFonts w:ascii="Times New Roman" w:hAnsi="Times New Roman"/>
        </w:rPr>
        <w:t>found he had t</w:t>
      </w:r>
      <w:r w:rsidR="00C2673E" w:rsidRPr="00C16ACF">
        <w:rPr>
          <w:rFonts w:ascii="Times New Roman" w:hAnsi="Times New Roman"/>
        </w:rPr>
        <w:t xml:space="preserve">o </w:t>
      </w:r>
      <w:r w:rsidR="00372DC0" w:rsidRPr="00C16ACF">
        <w:rPr>
          <w:rFonts w:ascii="Times New Roman" w:hAnsi="Times New Roman"/>
        </w:rPr>
        <w:t>retract</w:t>
      </w:r>
      <w:r w:rsidR="00E85AD4" w:rsidRPr="00C16ACF">
        <w:rPr>
          <w:rFonts w:ascii="Times New Roman" w:hAnsi="Times New Roman"/>
        </w:rPr>
        <w:t xml:space="preserve"> </w:t>
      </w:r>
      <w:r w:rsidR="00486947" w:rsidRPr="00C16ACF">
        <w:rPr>
          <w:rFonts w:ascii="Times New Roman" w:hAnsi="Times New Roman"/>
        </w:rPr>
        <w:t xml:space="preserve">his earlier </w:t>
      </w:r>
      <w:r w:rsidR="00D41914" w:rsidRPr="00C16ACF">
        <w:rPr>
          <w:rFonts w:ascii="Times New Roman" w:hAnsi="Times New Roman"/>
        </w:rPr>
        <w:t xml:space="preserve">explanation of the </w:t>
      </w:r>
      <w:r w:rsidR="00E56D14" w:rsidRPr="00C16ACF">
        <w:rPr>
          <w:rFonts w:ascii="Times New Roman" w:hAnsi="Times New Roman"/>
        </w:rPr>
        <w:t xml:space="preserve">attribution of more than one </w:t>
      </w:r>
      <w:r w:rsidR="008A25B9" w:rsidRPr="00C16ACF">
        <w:rPr>
          <w:rFonts w:ascii="Times New Roman" w:hAnsi="Times New Roman"/>
        </w:rPr>
        <w:t xml:space="preserve">colour </w:t>
      </w:r>
      <w:r w:rsidR="00E56D14" w:rsidRPr="00C16ACF">
        <w:rPr>
          <w:rFonts w:ascii="Times New Roman" w:hAnsi="Times New Roman"/>
        </w:rPr>
        <w:t xml:space="preserve">to a point </w:t>
      </w:r>
      <w:r w:rsidR="00D41914" w:rsidRPr="00C16ACF">
        <w:rPr>
          <w:rFonts w:ascii="Times New Roman" w:hAnsi="Times New Roman"/>
        </w:rPr>
        <w:t>as logically</w:t>
      </w:r>
      <w:r w:rsidR="00E85AD4" w:rsidRPr="00C16ACF">
        <w:rPr>
          <w:rFonts w:ascii="Times New Roman" w:hAnsi="Times New Roman"/>
        </w:rPr>
        <w:t xml:space="preserve"> impossible</w:t>
      </w:r>
      <w:r w:rsidR="00B01BA2" w:rsidRPr="00C16ACF">
        <w:rPr>
          <w:rFonts w:ascii="Times New Roman" w:hAnsi="Times New Roman"/>
        </w:rPr>
        <w:t xml:space="preserve"> (</w:t>
      </w:r>
      <w:r w:rsidR="00B74CFF" w:rsidRPr="00C16ACF">
        <w:rPr>
          <w:rFonts w:ascii="Times New Roman" w:hAnsi="Times New Roman"/>
        </w:rPr>
        <w:t>or</w:t>
      </w:r>
      <w:r w:rsidR="00591257" w:rsidRPr="00C16ACF">
        <w:rPr>
          <w:rFonts w:ascii="Times New Roman" w:hAnsi="Times New Roman"/>
        </w:rPr>
        <w:t>,</w:t>
      </w:r>
      <w:r w:rsidR="00B74CFF" w:rsidRPr="00C16ACF">
        <w:rPr>
          <w:rFonts w:ascii="Times New Roman" w:hAnsi="Times New Roman"/>
        </w:rPr>
        <w:t xml:space="preserve"> what amounts to the same thing</w:t>
      </w:r>
      <w:r w:rsidR="00591257" w:rsidRPr="00C16ACF">
        <w:rPr>
          <w:rFonts w:ascii="Times New Roman" w:hAnsi="Times New Roman"/>
        </w:rPr>
        <w:t xml:space="preserve">, </w:t>
      </w:r>
      <w:r w:rsidR="001A44D9" w:rsidRPr="00C16ACF">
        <w:rPr>
          <w:rFonts w:ascii="Times New Roman" w:hAnsi="Times New Roman"/>
        </w:rPr>
        <w:t xml:space="preserve">to </w:t>
      </w:r>
      <w:r w:rsidR="00B01BA2" w:rsidRPr="00C16ACF">
        <w:rPr>
          <w:rFonts w:ascii="Times New Roman" w:hAnsi="Times New Roman"/>
        </w:rPr>
        <w:t xml:space="preserve">accept </w:t>
      </w:r>
      <w:r w:rsidR="00E85AD4" w:rsidRPr="00C16ACF">
        <w:rPr>
          <w:rFonts w:ascii="Times New Roman" w:hAnsi="Times New Roman"/>
        </w:rPr>
        <w:t xml:space="preserve">that </w:t>
      </w:r>
      <w:r w:rsidR="001A44D9" w:rsidRPr="00C16ACF">
        <w:rPr>
          <w:rFonts w:ascii="Times New Roman" w:hAnsi="Times New Roman"/>
        </w:rPr>
        <w:t xml:space="preserve">such attributions are </w:t>
      </w:r>
      <w:r w:rsidR="00B74CFF" w:rsidRPr="00C16ACF">
        <w:rPr>
          <w:rFonts w:ascii="Times New Roman" w:hAnsi="Times New Roman"/>
        </w:rPr>
        <w:t>logically impossible in a</w:t>
      </w:r>
      <w:r w:rsidR="009A3ACA" w:rsidRPr="00C16ACF">
        <w:rPr>
          <w:rFonts w:ascii="Times New Roman" w:hAnsi="Times New Roman"/>
        </w:rPr>
        <w:t xml:space="preserve"> </w:t>
      </w:r>
      <w:r w:rsidR="00B74CFF" w:rsidRPr="00C16ACF">
        <w:rPr>
          <w:rFonts w:ascii="Times New Roman" w:hAnsi="Times New Roman"/>
        </w:rPr>
        <w:t xml:space="preserve">broader sense of logic).  </w:t>
      </w:r>
      <w:r w:rsidR="00C2673E" w:rsidRPr="00C16ACF">
        <w:rPr>
          <w:rFonts w:ascii="Times New Roman" w:hAnsi="Times New Roman"/>
        </w:rPr>
        <w:t xml:space="preserve">This </w:t>
      </w:r>
      <w:r w:rsidR="00C2673E" w:rsidRPr="00AB46DB">
        <w:rPr>
          <w:rFonts w:ascii="Times New Roman" w:hAnsi="Times New Roman"/>
          <w:strike/>
          <w:color w:val="FF0000"/>
        </w:rPr>
        <w:t>in tu</w:t>
      </w:r>
      <w:r w:rsidR="00C2673E" w:rsidRPr="00C16ACF">
        <w:rPr>
          <w:rFonts w:ascii="Times New Roman" w:hAnsi="Times New Roman"/>
        </w:rPr>
        <w:t xml:space="preserve">rn resulted in the </w:t>
      </w:r>
      <w:r w:rsidR="00EC446F" w:rsidRPr="00C16ACF">
        <w:rPr>
          <w:rFonts w:ascii="Times New Roman" w:hAnsi="Times New Roman"/>
        </w:rPr>
        <w:t>idea of mathematical representation</w:t>
      </w:r>
      <w:r w:rsidR="00DE7799" w:rsidRPr="00C16ACF">
        <w:rPr>
          <w:rFonts w:ascii="Times New Roman" w:hAnsi="Times New Roman"/>
        </w:rPr>
        <w:t xml:space="preserve"> </w:t>
      </w:r>
      <w:r w:rsidR="00E76C5B" w:rsidRPr="00C16ACF">
        <w:rPr>
          <w:rFonts w:ascii="Times New Roman" w:hAnsi="Times New Roman"/>
        </w:rPr>
        <w:t xml:space="preserve">he </w:t>
      </w:r>
      <w:r w:rsidR="00372DC0" w:rsidRPr="00C16ACF">
        <w:rPr>
          <w:rFonts w:ascii="Times New Roman" w:hAnsi="Times New Roman"/>
        </w:rPr>
        <w:t xml:space="preserve">had </w:t>
      </w:r>
      <w:r w:rsidR="00DE7799" w:rsidRPr="00C16ACF">
        <w:rPr>
          <w:rFonts w:ascii="Times New Roman" w:hAnsi="Times New Roman"/>
        </w:rPr>
        <w:t>embrac</w:t>
      </w:r>
      <w:r w:rsidR="00E85AD4" w:rsidRPr="00C16ACF">
        <w:rPr>
          <w:rFonts w:ascii="Times New Roman" w:hAnsi="Times New Roman"/>
        </w:rPr>
        <w:t>ed</w:t>
      </w:r>
      <w:r w:rsidR="00DE7799" w:rsidRPr="00C16ACF">
        <w:rPr>
          <w:rFonts w:ascii="Times New Roman" w:hAnsi="Times New Roman"/>
        </w:rPr>
        <w:t xml:space="preserve"> </w:t>
      </w:r>
      <w:r w:rsidR="00EB1FB3" w:rsidRPr="00C16ACF">
        <w:rPr>
          <w:rFonts w:ascii="Times New Roman" w:hAnsi="Times New Roman"/>
        </w:rPr>
        <w:t xml:space="preserve">very early </w:t>
      </w:r>
      <w:r w:rsidR="00A10576" w:rsidRPr="00C16ACF">
        <w:rPr>
          <w:rFonts w:ascii="Times New Roman" w:hAnsi="Times New Roman"/>
        </w:rPr>
        <w:t>on</w:t>
      </w:r>
      <w:r w:rsidR="00EC446F" w:rsidRPr="00C16ACF">
        <w:rPr>
          <w:rFonts w:ascii="Times New Roman" w:hAnsi="Times New Roman"/>
        </w:rPr>
        <w:t xml:space="preserve"> mov</w:t>
      </w:r>
      <w:r w:rsidR="00C2673E" w:rsidRPr="00C16ACF">
        <w:rPr>
          <w:rFonts w:ascii="Times New Roman" w:hAnsi="Times New Roman"/>
        </w:rPr>
        <w:t>ing</w:t>
      </w:r>
      <w:r w:rsidR="00EC446F" w:rsidRPr="00C16ACF">
        <w:rPr>
          <w:rFonts w:ascii="Times New Roman" w:hAnsi="Times New Roman"/>
        </w:rPr>
        <w:t xml:space="preserve"> to </w:t>
      </w:r>
      <w:r w:rsidR="00EB1FB3" w:rsidRPr="00C16ACF">
        <w:rPr>
          <w:rFonts w:ascii="Times New Roman" w:hAnsi="Times New Roman"/>
        </w:rPr>
        <w:t>centre stage</w:t>
      </w:r>
      <w:r w:rsidR="00EC446F" w:rsidRPr="00C16ACF">
        <w:rPr>
          <w:rFonts w:ascii="Times New Roman" w:hAnsi="Times New Roman"/>
        </w:rPr>
        <w:t xml:space="preserve"> and the idea of logical representation</w:t>
      </w:r>
      <w:r w:rsidR="00813D9F" w:rsidRPr="00C16ACF">
        <w:rPr>
          <w:rFonts w:ascii="Times New Roman" w:hAnsi="Times New Roman"/>
        </w:rPr>
        <w:t xml:space="preserve"> </w:t>
      </w:r>
      <w:r w:rsidR="00372DC0" w:rsidRPr="00C16ACF">
        <w:rPr>
          <w:rFonts w:ascii="Times New Roman" w:hAnsi="Times New Roman"/>
        </w:rPr>
        <w:t xml:space="preserve">he had </w:t>
      </w:r>
      <w:r w:rsidR="00C2673E" w:rsidRPr="00C16ACF">
        <w:rPr>
          <w:rFonts w:ascii="Times New Roman" w:hAnsi="Times New Roman"/>
        </w:rPr>
        <w:t xml:space="preserve">regarded as </w:t>
      </w:r>
      <w:r w:rsidR="002109B6" w:rsidRPr="00C16ACF">
        <w:rPr>
          <w:rFonts w:ascii="Times New Roman" w:hAnsi="Times New Roman"/>
        </w:rPr>
        <w:t>fundamental</w:t>
      </w:r>
      <w:r w:rsidR="009A3ACA" w:rsidRPr="00C16ACF">
        <w:rPr>
          <w:rFonts w:ascii="Times New Roman" w:hAnsi="Times New Roman"/>
        </w:rPr>
        <w:t xml:space="preserve"> </w:t>
      </w:r>
      <w:r w:rsidR="00372DC0" w:rsidRPr="00C16ACF">
        <w:rPr>
          <w:rFonts w:ascii="Times New Roman" w:hAnsi="Times New Roman"/>
        </w:rPr>
        <w:t xml:space="preserve">when writing the </w:t>
      </w:r>
      <w:r w:rsidR="00372DC0" w:rsidRPr="00C16ACF">
        <w:rPr>
          <w:rFonts w:ascii="Times New Roman" w:hAnsi="Times New Roman"/>
          <w:i/>
        </w:rPr>
        <w:t xml:space="preserve">Tractatus </w:t>
      </w:r>
      <w:r w:rsidR="00EC446F" w:rsidRPr="00C16ACF">
        <w:rPr>
          <w:rFonts w:ascii="Times New Roman" w:hAnsi="Times New Roman"/>
        </w:rPr>
        <w:t>fad</w:t>
      </w:r>
      <w:r w:rsidR="00C2673E" w:rsidRPr="00C16ACF">
        <w:rPr>
          <w:rFonts w:ascii="Times New Roman" w:hAnsi="Times New Roman"/>
        </w:rPr>
        <w:t>ing</w:t>
      </w:r>
      <w:r w:rsidR="00071E03" w:rsidRPr="00C16ACF">
        <w:rPr>
          <w:rFonts w:ascii="Times New Roman" w:hAnsi="Times New Roman"/>
        </w:rPr>
        <w:t xml:space="preserve"> into the background.  </w:t>
      </w:r>
      <w:r w:rsidR="001A44D9" w:rsidRPr="00C16ACF">
        <w:rPr>
          <w:rFonts w:ascii="Times New Roman" w:hAnsi="Times New Roman"/>
        </w:rPr>
        <w:t xml:space="preserve">In </w:t>
      </w:r>
      <w:proofErr w:type="gramStart"/>
      <w:r w:rsidR="001A44D9" w:rsidRPr="00C16ACF">
        <w:rPr>
          <w:rFonts w:ascii="Times New Roman" w:hAnsi="Times New Roman"/>
        </w:rPr>
        <w:t>fact</w:t>
      </w:r>
      <w:proofErr w:type="gramEnd"/>
      <w:r w:rsidR="001A44D9" w:rsidRPr="00C16ACF">
        <w:rPr>
          <w:rFonts w:ascii="Times New Roman" w:hAnsi="Times New Roman"/>
        </w:rPr>
        <w:t xml:space="preserve"> e</w:t>
      </w:r>
      <w:r w:rsidR="00071E03" w:rsidRPr="00C16ACF">
        <w:rPr>
          <w:rFonts w:ascii="Times New Roman" w:hAnsi="Times New Roman"/>
        </w:rPr>
        <w:t xml:space="preserve">ven as late as 1950 </w:t>
      </w:r>
      <w:r w:rsidR="00E76C5B" w:rsidRPr="00C16ACF">
        <w:rPr>
          <w:rFonts w:ascii="Times New Roman" w:hAnsi="Times New Roman"/>
        </w:rPr>
        <w:t xml:space="preserve">Wittgenstein </w:t>
      </w:r>
      <w:r w:rsidR="006245F4" w:rsidRPr="00C16ACF">
        <w:rPr>
          <w:rFonts w:ascii="Times New Roman" w:hAnsi="Times New Roman"/>
        </w:rPr>
        <w:t xml:space="preserve">was </w:t>
      </w:r>
      <w:r w:rsidR="001A44D9" w:rsidRPr="00C16ACF">
        <w:rPr>
          <w:rFonts w:ascii="Times New Roman" w:hAnsi="Times New Roman"/>
        </w:rPr>
        <w:t xml:space="preserve">still </w:t>
      </w:r>
      <w:r w:rsidR="00875018" w:rsidRPr="00C16ACF">
        <w:rPr>
          <w:rFonts w:ascii="Times New Roman" w:hAnsi="Times New Roman"/>
        </w:rPr>
        <w:t xml:space="preserve">wedded to </w:t>
      </w:r>
      <w:r w:rsidR="00DE7799" w:rsidRPr="00C16ACF">
        <w:rPr>
          <w:rFonts w:ascii="Times New Roman" w:hAnsi="Times New Roman"/>
        </w:rPr>
        <w:t xml:space="preserve">the conception of </w:t>
      </w:r>
      <w:r w:rsidR="000E039B" w:rsidRPr="00C16ACF">
        <w:rPr>
          <w:rFonts w:ascii="Times New Roman" w:hAnsi="Times New Roman"/>
        </w:rPr>
        <w:t xml:space="preserve">a </w:t>
      </w:r>
      <w:r w:rsidR="00053D08">
        <w:rPr>
          <w:rFonts w:ascii="Times New Roman" w:hAnsi="Times New Roman"/>
        </w:rPr>
        <w:t>“</w:t>
      </w:r>
      <w:r w:rsidR="000E039B" w:rsidRPr="00C16ACF">
        <w:rPr>
          <w:rFonts w:ascii="Times New Roman" w:hAnsi="Times New Roman"/>
        </w:rPr>
        <w:t>mathematics</w:t>
      </w:r>
      <w:r w:rsidR="00053D08">
        <w:rPr>
          <w:rFonts w:ascii="Times New Roman" w:hAnsi="Times New Roman"/>
        </w:rPr>
        <w:t>”</w:t>
      </w:r>
      <w:r w:rsidR="000E039B" w:rsidRPr="00C16ACF">
        <w:rPr>
          <w:rFonts w:ascii="Times New Roman" w:hAnsi="Times New Roman"/>
        </w:rPr>
        <w:t xml:space="preserve"> or </w:t>
      </w:r>
      <w:r w:rsidR="00053D08">
        <w:rPr>
          <w:rFonts w:ascii="Times New Roman" w:hAnsi="Times New Roman"/>
        </w:rPr>
        <w:t>“</w:t>
      </w:r>
      <w:r w:rsidR="000E039B" w:rsidRPr="00C16ACF">
        <w:rPr>
          <w:rFonts w:ascii="Times New Roman" w:hAnsi="Times New Roman"/>
        </w:rPr>
        <w:t>geometry</w:t>
      </w:r>
      <w:r w:rsidR="00053D08">
        <w:rPr>
          <w:rFonts w:ascii="Times New Roman" w:hAnsi="Times New Roman"/>
        </w:rPr>
        <w:t>”</w:t>
      </w:r>
      <w:r w:rsidR="000E039B" w:rsidRPr="00C16ACF">
        <w:rPr>
          <w:rFonts w:ascii="Times New Roman" w:hAnsi="Times New Roman"/>
        </w:rPr>
        <w:t xml:space="preserve"> of </w:t>
      </w:r>
      <w:r w:rsidR="00071E03" w:rsidRPr="00C16ACF">
        <w:rPr>
          <w:rFonts w:ascii="Times New Roman" w:hAnsi="Times New Roman"/>
        </w:rPr>
        <w:t>c</w:t>
      </w:r>
      <w:r w:rsidR="00EC446F" w:rsidRPr="00C16ACF">
        <w:rPr>
          <w:rFonts w:ascii="Times New Roman" w:hAnsi="Times New Roman"/>
        </w:rPr>
        <w:t>olour</w:t>
      </w:r>
      <w:r w:rsidR="000E039B" w:rsidRPr="00C16ACF">
        <w:rPr>
          <w:rFonts w:ascii="Times New Roman" w:hAnsi="Times New Roman"/>
        </w:rPr>
        <w:t xml:space="preserve"> </w:t>
      </w:r>
      <w:r w:rsidR="00B01BA2" w:rsidRPr="00C16ACF">
        <w:rPr>
          <w:rFonts w:ascii="Times New Roman" w:hAnsi="Times New Roman"/>
        </w:rPr>
        <w:t xml:space="preserve">and to </w:t>
      </w:r>
      <w:r w:rsidR="00C251C0" w:rsidRPr="00C16ACF">
        <w:rPr>
          <w:rFonts w:ascii="Times New Roman" w:hAnsi="Times New Roman"/>
        </w:rPr>
        <w:t>explain</w:t>
      </w:r>
      <w:r w:rsidR="00372DC0" w:rsidRPr="00C16ACF">
        <w:rPr>
          <w:rFonts w:ascii="Times New Roman" w:hAnsi="Times New Roman"/>
        </w:rPr>
        <w:t>ing</w:t>
      </w:r>
      <w:r w:rsidR="00B01BA2" w:rsidRPr="00C16ACF">
        <w:rPr>
          <w:rFonts w:ascii="Times New Roman" w:hAnsi="Times New Roman"/>
        </w:rPr>
        <w:t xml:space="preserve"> colour exclusion </w:t>
      </w:r>
      <w:r w:rsidR="00C251C0" w:rsidRPr="00C16ACF">
        <w:rPr>
          <w:rFonts w:ascii="Times New Roman" w:hAnsi="Times New Roman"/>
        </w:rPr>
        <w:t xml:space="preserve">as a simple consequence of </w:t>
      </w:r>
      <w:r w:rsidR="00B01BA2" w:rsidRPr="00C16ACF">
        <w:rPr>
          <w:rFonts w:ascii="Times New Roman" w:hAnsi="Times New Roman"/>
        </w:rPr>
        <w:t xml:space="preserve">the logical structure of colour </w:t>
      </w:r>
      <w:r w:rsidR="000E039B" w:rsidRPr="00C16ACF">
        <w:rPr>
          <w:rFonts w:ascii="Times New Roman" w:hAnsi="Times New Roman"/>
        </w:rPr>
        <w:t>(</w:t>
      </w:r>
      <w:r w:rsidR="00503ED5" w:rsidRPr="00C16ACF">
        <w:rPr>
          <w:rFonts w:ascii="Times New Roman" w:hAnsi="Times New Roman"/>
        </w:rPr>
        <w:t>1977</w:t>
      </w:r>
      <w:r w:rsidR="00C251C0" w:rsidRPr="00C16ACF">
        <w:rPr>
          <w:rFonts w:ascii="Times New Roman" w:hAnsi="Times New Roman"/>
        </w:rPr>
        <w:t>,</w:t>
      </w:r>
      <w:r w:rsidR="00503ED5" w:rsidRPr="00C16ACF">
        <w:rPr>
          <w:rFonts w:ascii="Times New Roman" w:hAnsi="Times New Roman"/>
        </w:rPr>
        <w:t xml:space="preserve"> III-3 and III-86)</w:t>
      </w:r>
      <w:r w:rsidR="008A25B9" w:rsidRPr="00C16ACF">
        <w:rPr>
          <w:rFonts w:ascii="Times New Roman" w:hAnsi="Times New Roman"/>
        </w:rPr>
        <w:t>.</w:t>
      </w:r>
    </w:p>
    <w:p w14:paraId="3D9AC9BC" w14:textId="77777777" w:rsidR="005B7DC2" w:rsidRPr="00C16ACF" w:rsidRDefault="005B7DC2" w:rsidP="00497C84">
      <w:pPr>
        <w:adjustRightInd w:val="0"/>
        <w:snapToGrid w:val="0"/>
        <w:ind w:left="720" w:hanging="720"/>
        <w:rPr>
          <w:rFonts w:ascii="Times New Roman" w:hAnsi="Times New Roman"/>
          <w:color w:val="333333"/>
        </w:rPr>
      </w:pPr>
    </w:p>
    <w:p w14:paraId="763A0105" w14:textId="77777777" w:rsidR="00FA0E60" w:rsidRPr="00C16ACF" w:rsidRDefault="00FA0E60" w:rsidP="00FA0E60">
      <w:pPr>
        <w:adjustRightInd w:val="0"/>
        <w:snapToGrid w:val="0"/>
        <w:rPr>
          <w:rFonts w:ascii="Times New Roman" w:hAnsi="Times New Roman"/>
          <w:color w:val="333333"/>
        </w:rPr>
      </w:pPr>
      <w:r w:rsidRPr="00C16ACF">
        <w:rPr>
          <w:rFonts w:ascii="Times New Roman" w:hAnsi="Times New Roman"/>
          <w:i/>
          <w:color w:val="333333"/>
        </w:rPr>
        <w:lastRenderedPageBreak/>
        <w:t>Acknowledgement</w:t>
      </w:r>
      <w:r w:rsidRPr="00C16ACF">
        <w:rPr>
          <w:rFonts w:ascii="Times New Roman" w:hAnsi="Times New Roman"/>
          <w:color w:val="333333"/>
        </w:rPr>
        <w:t xml:space="preserve">: I am </w:t>
      </w:r>
      <w:r w:rsidR="0094051E" w:rsidRPr="00C16ACF">
        <w:rPr>
          <w:rFonts w:ascii="Times New Roman" w:hAnsi="Times New Roman"/>
          <w:color w:val="333333"/>
        </w:rPr>
        <w:t xml:space="preserve">indebted </w:t>
      </w:r>
      <w:r w:rsidRPr="00C16ACF">
        <w:rPr>
          <w:rFonts w:ascii="Times New Roman" w:hAnsi="Times New Roman"/>
          <w:color w:val="333333"/>
        </w:rPr>
        <w:t xml:space="preserve">to </w:t>
      </w:r>
      <w:r w:rsidR="009F3480" w:rsidRPr="00C16ACF">
        <w:rPr>
          <w:rFonts w:ascii="Times New Roman" w:hAnsi="Times New Roman"/>
          <w:color w:val="333333"/>
        </w:rPr>
        <w:t xml:space="preserve">William Demopoulos, W.D. Hart, </w:t>
      </w:r>
      <w:r w:rsidRPr="00C16ACF">
        <w:rPr>
          <w:rFonts w:ascii="Times New Roman" w:hAnsi="Times New Roman"/>
          <w:color w:val="333333"/>
        </w:rPr>
        <w:t>Warren Ingber</w:t>
      </w:r>
      <w:r w:rsidR="00210081">
        <w:rPr>
          <w:rFonts w:ascii="Times New Roman" w:hAnsi="Times New Roman"/>
          <w:color w:val="333333"/>
        </w:rPr>
        <w:t>, Puqun Li</w:t>
      </w:r>
      <w:r w:rsidR="00AB46DB">
        <w:rPr>
          <w:rFonts w:ascii="Times New Roman" w:hAnsi="Times New Roman"/>
          <w:color w:val="333333"/>
        </w:rPr>
        <w:t>,</w:t>
      </w:r>
      <w:r w:rsidR="00E04F6C">
        <w:rPr>
          <w:rFonts w:ascii="Times New Roman" w:hAnsi="Times New Roman"/>
          <w:color w:val="333333"/>
        </w:rPr>
        <w:t xml:space="preserve"> and </w:t>
      </w:r>
      <w:r w:rsidRPr="00C16ACF">
        <w:rPr>
          <w:rFonts w:ascii="Times New Roman" w:hAnsi="Times New Roman"/>
          <w:color w:val="333333"/>
        </w:rPr>
        <w:t xml:space="preserve">Marcos Silva for </w:t>
      </w:r>
      <w:r w:rsidR="006101B5" w:rsidRPr="00C16ACF">
        <w:rPr>
          <w:rFonts w:ascii="Times New Roman" w:hAnsi="Times New Roman"/>
          <w:color w:val="333333"/>
        </w:rPr>
        <w:t xml:space="preserve">commenting on </w:t>
      </w:r>
      <w:r w:rsidRPr="00C16ACF">
        <w:rPr>
          <w:rFonts w:ascii="Times New Roman" w:hAnsi="Times New Roman"/>
          <w:color w:val="333333"/>
        </w:rPr>
        <w:t xml:space="preserve">an earlier version of this paper and to Paul Forster for </w:t>
      </w:r>
      <w:r w:rsidR="006101B5" w:rsidRPr="00C16ACF">
        <w:rPr>
          <w:rFonts w:ascii="Times New Roman" w:hAnsi="Times New Roman"/>
          <w:color w:val="333333"/>
        </w:rPr>
        <w:t xml:space="preserve">going through </w:t>
      </w:r>
      <w:r w:rsidRPr="00C16ACF">
        <w:rPr>
          <w:rFonts w:ascii="Times New Roman" w:hAnsi="Times New Roman"/>
          <w:color w:val="333333"/>
        </w:rPr>
        <w:t>several drafts</w:t>
      </w:r>
      <w:r w:rsidR="006101B5" w:rsidRPr="00C16ACF">
        <w:rPr>
          <w:rFonts w:ascii="Times New Roman" w:hAnsi="Times New Roman"/>
          <w:color w:val="333333"/>
        </w:rPr>
        <w:t xml:space="preserve"> with a fine</w:t>
      </w:r>
      <w:r w:rsidR="00445783" w:rsidRPr="00C16ACF">
        <w:rPr>
          <w:rFonts w:ascii="Times New Roman" w:hAnsi="Times New Roman"/>
          <w:color w:val="333333"/>
        </w:rPr>
        <w:t>-</w:t>
      </w:r>
      <w:r w:rsidR="006101B5" w:rsidRPr="00C16ACF">
        <w:rPr>
          <w:rFonts w:ascii="Times New Roman" w:hAnsi="Times New Roman"/>
          <w:color w:val="333333"/>
        </w:rPr>
        <w:t>tooth</w:t>
      </w:r>
      <w:r w:rsidR="00445783" w:rsidRPr="00C16ACF">
        <w:rPr>
          <w:rFonts w:ascii="Times New Roman" w:hAnsi="Times New Roman"/>
          <w:color w:val="333333"/>
        </w:rPr>
        <w:t xml:space="preserve"> </w:t>
      </w:r>
      <w:r w:rsidR="006101B5" w:rsidRPr="00C16ACF">
        <w:rPr>
          <w:rFonts w:ascii="Times New Roman" w:hAnsi="Times New Roman"/>
          <w:color w:val="333333"/>
        </w:rPr>
        <w:t>comb</w:t>
      </w:r>
      <w:r w:rsidRPr="00C16ACF">
        <w:rPr>
          <w:rFonts w:ascii="Times New Roman" w:hAnsi="Times New Roman"/>
          <w:color w:val="333333"/>
        </w:rPr>
        <w:t xml:space="preserve">.  </w:t>
      </w:r>
    </w:p>
    <w:p w14:paraId="2A4600D9" w14:textId="77777777" w:rsidR="00FA0E60" w:rsidRPr="00C16ACF" w:rsidRDefault="00FA0E60" w:rsidP="00FA0E60">
      <w:pPr>
        <w:adjustRightInd w:val="0"/>
        <w:snapToGrid w:val="0"/>
        <w:ind w:left="720" w:hanging="720"/>
        <w:rPr>
          <w:rFonts w:ascii="Times New Roman" w:hAnsi="Times New Roman"/>
          <w:color w:val="333333"/>
        </w:rPr>
      </w:pPr>
    </w:p>
    <w:p w14:paraId="5A9B4B30" w14:textId="77777777" w:rsidR="00FA0E60" w:rsidRPr="00C16ACF" w:rsidRDefault="00A16C75" w:rsidP="00497C84">
      <w:pPr>
        <w:rPr>
          <w:rFonts w:ascii="Times New Roman" w:hAnsi="Times New Roman"/>
        </w:rPr>
      </w:pPr>
      <w:r w:rsidRPr="00C16ACF">
        <w:rPr>
          <w:rFonts w:ascii="Times New Roman" w:hAnsi="Times New Roman"/>
        </w:rPr>
        <w:t>Andrew Lugg</w:t>
      </w:r>
    </w:p>
    <w:p w14:paraId="12A05FC9" w14:textId="77777777" w:rsidR="00A16C75" w:rsidRPr="00C16ACF" w:rsidRDefault="00A16C75" w:rsidP="00497C84">
      <w:pPr>
        <w:rPr>
          <w:rFonts w:ascii="Times New Roman" w:hAnsi="Times New Roman"/>
        </w:rPr>
      </w:pPr>
      <w:r w:rsidRPr="00C16ACF">
        <w:rPr>
          <w:rFonts w:ascii="Times New Roman" w:hAnsi="Times New Roman"/>
        </w:rPr>
        <w:t>Montreal</w:t>
      </w:r>
    </w:p>
    <w:p w14:paraId="2D87525A" w14:textId="77777777" w:rsidR="00A16C75" w:rsidRPr="00C16ACF" w:rsidRDefault="00A16C75" w:rsidP="00497C84">
      <w:pPr>
        <w:rPr>
          <w:rFonts w:ascii="Times New Roman" w:hAnsi="Times New Roman"/>
        </w:rPr>
      </w:pPr>
    </w:p>
    <w:p w14:paraId="3B6F003E" w14:textId="77777777" w:rsidR="00A16C75" w:rsidRPr="00C16ACF" w:rsidRDefault="00A16C75" w:rsidP="00497C84">
      <w:pPr>
        <w:rPr>
          <w:rFonts w:ascii="Times New Roman" w:hAnsi="Times New Roman"/>
        </w:rPr>
      </w:pPr>
    </w:p>
    <w:p w14:paraId="2C69112F" w14:textId="77777777" w:rsidR="000D3CA1" w:rsidRPr="00C16ACF" w:rsidRDefault="000D3CA1" w:rsidP="00497C84">
      <w:pPr>
        <w:rPr>
          <w:rFonts w:ascii="Times New Roman" w:hAnsi="Times New Roman"/>
        </w:rPr>
      </w:pPr>
      <w:r w:rsidRPr="00C16ACF">
        <w:rPr>
          <w:rFonts w:ascii="Times New Roman" w:hAnsi="Times New Roman"/>
        </w:rPr>
        <w:t>REFERENCES</w:t>
      </w:r>
    </w:p>
    <w:p w14:paraId="55C4F690" w14:textId="77777777" w:rsidR="004204EA" w:rsidRPr="00C16ACF" w:rsidRDefault="004204EA" w:rsidP="00497C84">
      <w:pPr>
        <w:rPr>
          <w:rFonts w:ascii="Times New Roman" w:hAnsi="Times New Roman"/>
        </w:rPr>
      </w:pPr>
    </w:p>
    <w:p w14:paraId="0033DEE3" w14:textId="77777777" w:rsidR="001A5775" w:rsidRPr="00C16ACF" w:rsidRDefault="001A5775" w:rsidP="00497C84">
      <w:pPr>
        <w:rPr>
          <w:rFonts w:ascii="Times New Roman" w:hAnsi="Times New Roman"/>
        </w:rPr>
      </w:pPr>
      <w:r w:rsidRPr="00C16ACF">
        <w:rPr>
          <w:rFonts w:ascii="Times New Roman" w:hAnsi="Times New Roman"/>
        </w:rPr>
        <w:t>Black</w:t>
      </w:r>
      <w:r w:rsidR="001515A1" w:rsidRPr="00C16ACF">
        <w:rPr>
          <w:rFonts w:ascii="Times New Roman" w:hAnsi="Times New Roman"/>
        </w:rPr>
        <w:t>, Max</w:t>
      </w:r>
      <w:r w:rsidR="00C23AC5" w:rsidRPr="00C16ACF">
        <w:rPr>
          <w:rFonts w:ascii="Times New Roman" w:hAnsi="Times New Roman"/>
        </w:rPr>
        <w:t xml:space="preserve"> </w:t>
      </w:r>
      <w:r w:rsidR="001515A1" w:rsidRPr="00C16ACF">
        <w:rPr>
          <w:rFonts w:ascii="Times New Roman" w:hAnsi="Times New Roman"/>
        </w:rPr>
        <w:t>1964</w:t>
      </w:r>
      <w:r w:rsidR="00233469" w:rsidRPr="00C16ACF">
        <w:rPr>
          <w:rFonts w:ascii="Times New Roman" w:hAnsi="Times New Roman"/>
        </w:rPr>
        <w:t>:</w:t>
      </w:r>
      <w:r w:rsidR="001515A1" w:rsidRPr="00C16ACF">
        <w:rPr>
          <w:rFonts w:ascii="Times New Roman" w:hAnsi="Times New Roman"/>
        </w:rPr>
        <w:t xml:space="preserve"> </w:t>
      </w:r>
      <w:r w:rsidRPr="00C16ACF">
        <w:rPr>
          <w:rFonts w:ascii="Times New Roman" w:hAnsi="Times New Roman"/>
          <w:i/>
        </w:rPr>
        <w:t>A Companion to Wittgenstein</w:t>
      </w:r>
      <w:r w:rsidR="007613E5">
        <w:rPr>
          <w:rFonts w:ascii="Times New Roman" w:hAnsi="Times New Roman"/>
        </w:rPr>
        <w:t>’</w:t>
      </w:r>
      <w:r w:rsidRPr="00C16ACF">
        <w:rPr>
          <w:rFonts w:ascii="Times New Roman" w:hAnsi="Times New Roman"/>
          <w:i/>
        </w:rPr>
        <w:t xml:space="preserve">s </w:t>
      </w:r>
      <w:r w:rsidR="007613E5">
        <w:rPr>
          <w:rFonts w:ascii="Times New Roman" w:hAnsi="Times New Roman"/>
        </w:rPr>
        <w:t>‘</w:t>
      </w:r>
      <w:r w:rsidRPr="00C16ACF">
        <w:rPr>
          <w:rFonts w:ascii="Times New Roman" w:hAnsi="Times New Roman"/>
          <w:i/>
        </w:rPr>
        <w:t>Tractatus</w:t>
      </w:r>
      <w:r w:rsidR="007613E5">
        <w:rPr>
          <w:rFonts w:ascii="Times New Roman" w:hAnsi="Times New Roman"/>
        </w:rPr>
        <w:t>’</w:t>
      </w:r>
      <w:r w:rsidR="00C23AC5" w:rsidRPr="00C16ACF">
        <w:rPr>
          <w:rFonts w:ascii="Times New Roman" w:hAnsi="Times New Roman"/>
          <w:i/>
        </w:rPr>
        <w:t xml:space="preserve">. </w:t>
      </w:r>
      <w:r w:rsidR="00C23AC5" w:rsidRPr="00C16ACF">
        <w:rPr>
          <w:rFonts w:ascii="Times New Roman" w:hAnsi="Times New Roman"/>
        </w:rPr>
        <w:t>Ithaca:</w:t>
      </w:r>
      <w:r w:rsidR="00C23AC5" w:rsidRPr="00C16ACF">
        <w:rPr>
          <w:rFonts w:ascii="Times New Roman" w:hAnsi="Times New Roman"/>
          <w:i/>
        </w:rPr>
        <w:t xml:space="preserve"> </w:t>
      </w:r>
      <w:r w:rsidR="000C69A4" w:rsidRPr="00C16ACF">
        <w:rPr>
          <w:rFonts w:ascii="Times New Roman" w:hAnsi="Times New Roman"/>
        </w:rPr>
        <w:t>Cornell University Press.</w:t>
      </w:r>
    </w:p>
    <w:p w14:paraId="60FA6582" w14:textId="77777777" w:rsidR="00992951" w:rsidRPr="00C16ACF" w:rsidRDefault="00992951" w:rsidP="00497C84">
      <w:pPr>
        <w:rPr>
          <w:rFonts w:ascii="Times New Roman" w:hAnsi="Times New Roman"/>
        </w:rPr>
      </w:pPr>
    </w:p>
    <w:p w14:paraId="01150B2B" w14:textId="77777777" w:rsidR="0068557B" w:rsidRPr="00C16ACF" w:rsidRDefault="0068557B" w:rsidP="00497C84">
      <w:pPr>
        <w:rPr>
          <w:rFonts w:ascii="Times New Roman" w:hAnsi="Times New Roman"/>
        </w:rPr>
      </w:pPr>
      <w:r w:rsidRPr="00C16ACF">
        <w:rPr>
          <w:rFonts w:ascii="Times New Roman" w:hAnsi="Times New Roman"/>
        </w:rPr>
        <w:t>Dreben, Burton, and Juliet Floyd</w:t>
      </w:r>
      <w:r w:rsidR="0071119C" w:rsidRPr="00C16ACF">
        <w:rPr>
          <w:rFonts w:ascii="Times New Roman" w:hAnsi="Times New Roman"/>
        </w:rPr>
        <w:t xml:space="preserve"> 1991</w:t>
      </w:r>
      <w:r w:rsidR="00233469" w:rsidRPr="00C16ACF">
        <w:rPr>
          <w:rFonts w:ascii="Times New Roman" w:hAnsi="Times New Roman"/>
        </w:rPr>
        <w:t xml:space="preserve">: </w:t>
      </w:r>
      <w:r w:rsidR="00053D08">
        <w:rPr>
          <w:rFonts w:ascii="Times New Roman" w:hAnsi="Times New Roman"/>
        </w:rPr>
        <w:t>“</w:t>
      </w:r>
      <w:r w:rsidRPr="00C16ACF">
        <w:rPr>
          <w:rFonts w:ascii="Times New Roman" w:hAnsi="Times New Roman"/>
        </w:rPr>
        <w:t>How not to use a word</w:t>
      </w:r>
      <w:r w:rsidR="00053D08">
        <w:rPr>
          <w:rFonts w:ascii="Times New Roman" w:hAnsi="Times New Roman"/>
        </w:rPr>
        <w:t>”</w:t>
      </w:r>
      <w:r w:rsidR="0071119C" w:rsidRPr="00C16ACF">
        <w:rPr>
          <w:rFonts w:ascii="Times New Roman" w:hAnsi="Times New Roman"/>
        </w:rPr>
        <w:t>.</w:t>
      </w:r>
      <w:r w:rsidR="00233469" w:rsidRPr="00C16ACF">
        <w:rPr>
          <w:rFonts w:ascii="Times New Roman" w:hAnsi="Times New Roman"/>
        </w:rPr>
        <w:t xml:space="preserve"> </w:t>
      </w:r>
      <w:proofErr w:type="spellStart"/>
      <w:r w:rsidR="0071119C" w:rsidRPr="00C16ACF">
        <w:rPr>
          <w:rFonts w:ascii="Times New Roman" w:hAnsi="Times New Roman"/>
          <w:i/>
        </w:rPr>
        <w:t>Synthese</w:t>
      </w:r>
      <w:proofErr w:type="spellEnd"/>
      <w:r w:rsidR="0071119C" w:rsidRPr="00C16ACF">
        <w:rPr>
          <w:rFonts w:ascii="Times New Roman" w:hAnsi="Times New Roman"/>
        </w:rPr>
        <w:t xml:space="preserve"> 87</w:t>
      </w:r>
      <w:r w:rsidR="004204EA" w:rsidRPr="00C16ACF">
        <w:rPr>
          <w:rFonts w:ascii="Times New Roman" w:hAnsi="Times New Roman"/>
        </w:rPr>
        <w:t>,</w:t>
      </w:r>
      <w:r w:rsidR="0071119C" w:rsidRPr="00C16ACF">
        <w:rPr>
          <w:rFonts w:ascii="Times New Roman" w:hAnsi="Times New Roman"/>
        </w:rPr>
        <w:t xml:space="preserve"> 23-49.</w:t>
      </w:r>
    </w:p>
    <w:p w14:paraId="1F5A1171" w14:textId="77777777" w:rsidR="0068557B" w:rsidRPr="00C16ACF" w:rsidRDefault="0068557B" w:rsidP="00497C84">
      <w:pPr>
        <w:rPr>
          <w:rFonts w:ascii="Times New Roman" w:hAnsi="Times New Roman"/>
        </w:rPr>
      </w:pPr>
    </w:p>
    <w:p w14:paraId="5D5BE4F5" w14:textId="77777777" w:rsidR="00304A9D" w:rsidRPr="00C16ACF" w:rsidRDefault="000C69A4" w:rsidP="00497C84">
      <w:pPr>
        <w:rPr>
          <w:rFonts w:ascii="Times New Roman" w:hAnsi="Times New Roman"/>
        </w:rPr>
      </w:pPr>
      <w:r w:rsidRPr="00C16ACF">
        <w:rPr>
          <w:rFonts w:ascii="Times New Roman" w:hAnsi="Times New Roman"/>
        </w:rPr>
        <w:t>Engelmann</w:t>
      </w:r>
      <w:r w:rsidR="001515A1" w:rsidRPr="00C16ACF">
        <w:rPr>
          <w:rFonts w:ascii="Times New Roman" w:hAnsi="Times New Roman"/>
        </w:rPr>
        <w:t>, Mauro</w:t>
      </w:r>
      <w:r w:rsidR="00304A9D" w:rsidRPr="00C16ACF">
        <w:rPr>
          <w:rFonts w:ascii="Times New Roman" w:hAnsi="Times New Roman"/>
        </w:rPr>
        <w:t xml:space="preserve"> </w:t>
      </w:r>
      <w:r w:rsidR="001515A1" w:rsidRPr="00C16ACF">
        <w:rPr>
          <w:rFonts w:ascii="Times New Roman" w:hAnsi="Times New Roman"/>
        </w:rPr>
        <w:t>2013</w:t>
      </w:r>
      <w:r w:rsidR="00233469" w:rsidRPr="00C16ACF">
        <w:rPr>
          <w:rFonts w:ascii="Times New Roman" w:hAnsi="Times New Roman"/>
        </w:rPr>
        <w:t xml:space="preserve">: </w:t>
      </w:r>
      <w:r w:rsidR="00304A9D" w:rsidRPr="00C16ACF">
        <w:rPr>
          <w:rFonts w:ascii="Times New Roman" w:hAnsi="Times New Roman"/>
          <w:i/>
        </w:rPr>
        <w:t>Wittgenstein</w:t>
      </w:r>
      <w:r w:rsidR="007613E5">
        <w:rPr>
          <w:rFonts w:ascii="Times New Roman" w:hAnsi="Times New Roman"/>
        </w:rPr>
        <w:t>’</w:t>
      </w:r>
      <w:r w:rsidR="00304A9D" w:rsidRPr="00C16ACF">
        <w:rPr>
          <w:rFonts w:ascii="Times New Roman" w:hAnsi="Times New Roman"/>
          <w:i/>
        </w:rPr>
        <w:t>s Philosophical Development</w:t>
      </w:r>
      <w:r w:rsidR="00304A9D" w:rsidRPr="00C16ACF">
        <w:rPr>
          <w:rFonts w:ascii="Times New Roman" w:hAnsi="Times New Roman"/>
        </w:rPr>
        <w:t>.</w:t>
      </w:r>
      <w:r w:rsidR="00233469" w:rsidRPr="00C16ACF">
        <w:rPr>
          <w:rFonts w:ascii="Times New Roman" w:hAnsi="Times New Roman"/>
        </w:rPr>
        <w:t xml:space="preserve"> </w:t>
      </w:r>
      <w:r w:rsidR="00304A9D" w:rsidRPr="00C16ACF">
        <w:rPr>
          <w:rFonts w:ascii="Times New Roman" w:hAnsi="Times New Roman"/>
        </w:rPr>
        <w:t>Basingstoke: Palgrave Macmillan.</w:t>
      </w:r>
    </w:p>
    <w:p w14:paraId="296B663B" w14:textId="77777777" w:rsidR="00304A9D" w:rsidRPr="00C16ACF" w:rsidRDefault="00304A9D" w:rsidP="00497C84">
      <w:pPr>
        <w:rPr>
          <w:rFonts w:ascii="Times New Roman" w:hAnsi="Times New Roman"/>
        </w:rPr>
      </w:pPr>
    </w:p>
    <w:p w14:paraId="183DB1B7" w14:textId="77777777" w:rsidR="00C23AC5" w:rsidRPr="00C16ACF" w:rsidRDefault="00DC1F79" w:rsidP="00497C84">
      <w:pPr>
        <w:rPr>
          <w:rFonts w:ascii="Times New Roman" w:hAnsi="Times New Roman"/>
        </w:rPr>
      </w:pPr>
      <w:proofErr w:type="spellStart"/>
      <w:r w:rsidRPr="00C16ACF">
        <w:rPr>
          <w:rFonts w:ascii="Times New Roman" w:hAnsi="Times New Roman"/>
        </w:rPr>
        <w:t>Fogelin</w:t>
      </w:r>
      <w:proofErr w:type="spellEnd"/>
      <w:r w:rsidR="004204EA" w:rsidRPr="00C16ACF">
        <w:rPr>
          <w:rFonts w:ascii="Times New Roman" w:hAnsi="Times New Roman"/>
        </w:rPr>
        <w:t>, Robert J.</w:t>
      </w:r>
      <w:r w:rsidR="001515A1" w:rsidRPr="00C16ACF">
        <w:rPr>
          <w:rFonts w:ascii="Times New Roman" w:hAnsi="Times New Roman"/>
        </w:rPr>
        <w:t xml:space="preserve"> 1987</w:t>
      </w:r>
      <w:r w:rsidR="00233469" w:rsidRPr="00C16ACF">
        <w:rPr>
          <w:rFonts w:ascii="Times New Roman" w:hAnsi="Times New Roman"/>
        </w:rPr>
        <w:t>:</w:t>
      </w:r>
      <w:r w:rsidR="00C23AC5" w:rsidRPr="00C16ACF">
        <w:rPr>
          <w:rFonts w:ascii="Times New Roman" w:hAnsi="Times New Roman"/>
        </w:rPr>
        <w:t xml:space="preserve"> </w:t>
      </w:r>
      <w:r w:rsidRPr="00C16ACF">
        <w:rPr>
          <w:rFonts w:ascii="Times New Roman" w:hAnsi="Times New Roman"/>
          <w:i/>
        </w:rPr>
        <w:t>Wittgenstein</w:t>
      </w:r>
      <w:r w:rsidRPr="00C16ACF">
        <w:rPr>
          <w:rFonts w:ascii="Times New Roman" w:hAnsi="Times New Roman"/>
        </w:rPr>
        <w:t xml:space="preserve">, </w:t>
      </w:r>
      <w:r w:rsidR="00202D1D" w:rsidRPr="00C16ACF">
        <w:rPr>
          <w:rFonts w:ascii="Times New Roman" w:hAnsi="Times New Roman"/>
        </w:rPr>
        <w:t>s</w:t>
      </w:r>
      <w:r w:rsidR="0062478D" w:rsidRPr="00C16ACF">
        <w:rPr>
          <w:rFonts w:ascii="Times New Roman" w:hAnsi="Times New Roman"/>
        </w:rPr>
        <w:t>econd</w:t>
      </w:r>
      <w:r w:rsidRPr="00C16ACF">
        <w:rPr>
          <w:rFonts w:ascii="Times New Roman" w:hAnsi="Times New Roman"/>
        </w:rPr>
        <w:t xml:space="preserve"> </w:t>
      </w:r>
      <w:r w:rsidR="00202D1D" w:rsidRPr="00C16ACF">
        <w:rPr>
          <w:rFonts w:ascii="Times New Roman" w:hAnsi="Times New Roman"/>
        </w:rPr>
        <w:t>e</w:t>
      </w:r>
      <w:r w:rsidRPr="00C16ACF">
        <w:rPr>
          <w:rFonts w:ascii="Times New Roman" w:hAnsi="Times New Roman"/>
        </w:rPr>
        <w:t>dition</w:t>
      </w:r>
      <w:r w:rsidR="00C23AC5" w:rsidRPr="00C16ACF">
        <w:rPr>
          <w:rFonts w:ascii="Times New Roman" w:hAnsi="Times New Roman"/>
        </w:rPr>
        <w:t>. London:</w:t>
      </w:r>
      <w:r w:rsidRPr="00C16ACF">
        <w:rPr>
          <w:rFonts w:ascii="Times New Roman" w:hAnsi="Times New Roman"/>
        </w:rPr>
        <w:t xml:space="preserve"> Routledge</w:t>
      </w:r>
      <w:r w:rsidR="00C23AC5" w:rsidRPr="00C16ACF">
        <w:rPr>
          <w:rFonts w:ascii="Times New Roman" w:hAnsi="Times New Roman"/>
        </w:rPr>
        <w:t>.</w:t>
      </w:r>
    </w:p>
    <w:p w14:paraId="11D76983" w14:textId="77777777" w:rsidR="000714AB" w:rsidRPr="00C16ACF" w:rsidRDefault="000714AB" w:rsidP="00497C84">
      <w:pPr>
        <w:rPr>
          <w:rFonts w:ascii="Times New Roman" w:hAnsi="Times New Roman"/>
        </w:rPr>
      </w:pPr>
    </w:p>
    <w:p w14:paraId="0FF78AA1" w14:textId="77777777" w:rsidR="00DF493B" w:rsidRPr="00C16ACF" w:rsidRDefault="00DF493B" w:rsidP="00497C84">
      <w:pPr>
        <w:rPr>
          <w:rFonts w:ascii="Times New Roman" w:hAnsi="Times New Roman"/>
        </w:rPr>
      </w:pPr>
      <w:r w:rsidRPr="00C16ACF">
        <w:rPr>
          <w:rFonts w:ascii="Times New Roman" w:hAnsi="Times New Roman"/>
        </w:rPr>
        <w:t xml:space="preserve">Friedman, Michael 1999: </w:t>
      </w:r>
      <w:r w:rsidRPr="00C16ACF">
        <w:rPr>
          <w:rFonts w:ascii="Times New Roman" w:hAnsi="Times New Roman"/>
          <w:i/>
        </w:rPr>
        <w:t>Reconsidering Logical Positivism</w:t>
      </w:r>
      <w:r w:rsidRPr="00C16ACF">
        <w:rPr>
          <w:rFonts w:ascii="Times New Roman" w:hAnsi="Times New Roman"/>
        </w:rPr>
        <w:t>.  Cambridge: Cambridge University Press.</w:t>
      </w:r>
    </w:p>
    <w:p w14:paraId="268DF345" w14:textId="77777777" w:rsidR="00DF493B" w:rsidRPr="00C16ACF" w:rsidRDefault="00DF493B" w:rsidP="00497C84">
      <w:pPr>
        <w:rPr>
          <w:rFonts w:ascii="Times New Roman" w:hAnsi="Times New Roman"/>
        </w:rPr>
      </w:pPr>
    </w:p>
    <w:p w14:paraId="2EBA5B0F" w14:textId="77777777" w:rsidR="00156240" w:rsidRPr="00C16ACF" w:rsidRDefault="007D7033" w:rsidP="00497C84">
      <w:pPr>
        <w:rPr>
          <w:rFonts w:ascii="Times New Roman" w:hAnsi="Times New Roman"/>
        </w:rPr>
      </w:pPr>
      <w:r w:rsidRPr="00C16ACF">
        <w:rPr>
          <w:rFonts w:ascii="Times New Roman" w:hAnsi="Times New Roman"/>
        </w:rPr>
        <w:t>Hacker</w:t>
      </w:r>
      <w:r w:rsidR="001515A1" w:rsidRPr="00C16ACF">
        <w:rPr>
          <w:rFonts w:ascii="Times New Roman" w:hAnsi="Times New Roman"/>
        </w:rPr>
        <w:t>, Peter M.S. 1986</w:t>
      </w:r>
      <w:r w:rsidR="00233469" w:rsidRPr="00C16ACF">
        <w:rPr>
          <w:rFonts w:ascii="Times New Roman" w:hAnsi="Times New Roman"/>
        </w:rPr>
        <w:t>:</w:t>
      </w:r>
      <w:r w:rsidRPr="00C16ACF">
        <w:rPr>
          <w:rFonts w:ascii="Times New Roman" w:hAnsi="Times New Roman"/>
        </w:rPr>
        <w:t xml:space="preserve"> </w:t>
      </w:r>
      <w:r w:rsidR="00156240" w:rsidRPr="00C16ACF">
        <w:rPr>
          <w:rFonts w:ascii="Times New Roman" w:hAnsi="Times New Roman"/>
          <w:i/>
          <w:iCs/>
        </w:rPr>
        <w:t>Insight and Illusion</w:t>
      </w:r>
      <w:r w:rsidR="00202D1D" w:rsidRPr="00C16ACF">
        <w:rPr>
          <w:rFonts w:ascii="Times New Roman" w:hAnsi="Times New Roman"/>
        </w:rPr>
        <w:t>, r</w:t>
      </w:r>
      <w:r w:rsidR="00A52F16" w:rsidRPr="00C16ACF">
        <w:rPr>
          <w:rFonts w:ascii="Times New Roman" w:hAnsi="Times New Roman"/>
        </w:rPr>
        <w:t>evised edition.</w:t>
      </w:r>
      <w:r w:rsidR="00233469" w:rsidRPr="00C16ACF">
        <w:rPr>
          <w:rFonts w:ascii="Times New Roman" w:hAnsi="Times New Roman"/>
        </w:rPr>
        <w:t xml:space="preserve"> </w:t>
      </w:r>
      <w:r w:rsidR="00C23AC5" w:rsidRPr="00C16ACF">
        <w:rPr>
          <w:rFonts w:ascii="Times New Roman" w:hAnsi="Times New Roman"/>
        </w:rPr>
        <w:t>Oxford: Oxford University Press</w:t>
      </w:r>
      <w:r w:rsidR="00156240" w:rsidRPr="00C16ACF">
        <w:rPr>
          <w:rFonts w:ascii="Times New Roman" w:hAnsi="Times New Roman"/>
        </w:rPr>
        <w:t>.</w:t>
      </w:r>
    </w:p>
    <w:p w14:paraId="3E4422BE" w14:textId="77777777" w:rsidR="00EE0B04" w:rsidRPr="00C16ACF" w:rsidRDefault="00EE0B04" w:rsidP="00497C84">
      <w:pPr>
        <w:rPr>
          <w:rFonts w:ascii="Times New Roman" w:hAnsi="Times New Roman"/>
        </w:rPr>
      </w:pPr>
    </w:p>
    <w:p w14:paraId="56F5BA20" w14:textId="77777777" w:rsidR="00DF2BCD" w:rsidRPr="00C16ACF" w:rsidRDefault="00DF2BCD" w:rsidP="00497C84">
      <w:pPr>
        <w:rPr>
          <w:rFonts w:ascii="Times New Roman" w:hAnsi="Times New Roman"/>
          <w:color w:val="333333"/>
        </w:rPr>
      </w:pPr>
      <w:r w:rsidRPr="00C16ACF">
        <w:rPr>
          <w:rFonts w:ascii="Times New Roman" w:hAnsi="Times New Roman"/>
          <w:color w:val="333333"/>
        </w:rPr>
        <w:t>Hertz</w:t>
      </w:r>
      <w:r w:rsidR="004204EA" w:rsidRPr="00C16ACF">
        <w:rPr>
          <w:rFonts w:ascii="Times New Roman" w:hAnsi="Times New Roman"/>
          <w:color w:val="333333"/>
        </w:rPr>
        <w:t>, Heinrich</w:t>
      </w:r>
      <w:r w:rsidR="001515A1" w:rsidRPr="00C16ACF">
        <w:rPr>
          <w:rFonts w:ascii="Times New Roman" w:hAnsi="Times New Roman"/>
          <w:color w:val="333333"/>
        </w:rPr>
        <w:t xml:space="preserve"> 1899</w:t>
      </w:r>
      <w:r w:rsidR="00233469" w:rsidRPr="00C16ACF">
        <w:rPr>
          <w:rFonts w:ascii="Times New Roman" w:hAnsi="Times New Roman"/>
          <w:color w:val="333333"/>
        </w:rPr>
        <w:t>:</w:t>
      </w:r>
      <w:r w:rsidR="00115617" w:rsidRPr="00C16ACF">
        <w:rPr>
          <w:rFonts w:ascii="Times New Roman" w:hAnsi="Times New Roman"/>
          <w:color w:val="333333"/>
        </w:rPr>
        <w:t xml:space="preserve"> </w:t>
      </w:r>
      <w:r w:rsidR="0062478D" w:rsidRPr="00C16ACF">
        <w:rPr>
          <w:rFonts w:ascii="Times New Roman" w:hAnsi="Times New Roman"/>
          <w:i/>
          <w:lang w:val="de-DE"/>
        </w:rPr>
        <w:t>The Principles of Mechanics</w:t>
      </w:r>
      <w:r w:rsidR="00A52F16" w:rsidRPr="00C16ACF">
        <w:rPr>
          <w:rFonts w:ascii="Times New Roman" w:hAnsi="Times New Roman"/>
          <w:lang w:val="de-DE"/>
        </w:rPr>
        <w:t xml:space="preserve">. </w:t>
      </w:r>
      <w:r w:rsidR="00115617" w:rsidRPr="00C16ACF">
        <w:rPr>
          <w:rFonts w:ascii="Times New Roman" w:hAnsi="Times New Roman"/>
          <w:lang w:val="de-DE"/>
        </w:rPr>
        <w:t>New York: Cosimo Classics</w:t>
      </w:r>
      <w:r w:rsidR="007D7033" w:rsidRPr="00C16ACF">
        <w:rPr>
          <w:rFonts w:ascii="Times New Roman" w:hAnsi="Times New Roman"/>
          <w:lang w:val="de-DE"/>
        </w:rPr>
        <w:t xml:space="preserve">, </w:t>
      </w:r>
      <w:r w:rsidR="00A52F16" w:rsidRPr="00C16ACF">
        <w:rPr>
          <w:rFonts w:ascii="Times New Roman" w:hAnsi="Times New Roman"/>
          <w:lang w:val="de-DE"/>
        </w:rPr>
        <w:t>2007.</w:t>
      </w:r>
    </w:p>
    <w:p w14:paraId="2BF23511" w14:textId="77777777" w:rsidR="00DF2BCD" w:rsidRPr="00C16ACF" w:rsidRDefault="00DF2BCD" w:rsidP="00497C84">
      <w:pPr>
        <w:rPr>
          <w:rFonts w:ascii="Times New Roman" w:hAnsi="Times New Roman"/>
          <w:color w:val="333333"/>
        </w:rPr>
      </w:pPr>
    </w:p>
    <w:p w14:paraId="05EAA60B" w14:textId="77777777" w:rsidR="00617075" w:rsidRPr="00C16ACF" w:rsidRDefault="007D7033" w:rsidP="00497C84">
      <w:pPr>
        <w:rPr>
          <w:rFonts w:ascii="Times New Roman" w:hAnsi="Times New Roman"/>
        </w:rPr>
      </w:pPr>
      <w:r w:rsidRPr="00C16ACF">
        <w:rPr>
          <w:rFonts w:ascii="Times New Roman" w:hAnsi="Times New Roman"/>
          <w:color w:val="333333"/>
        </w:rPr>
        <w:t>Hintikka</w:t>
      </w:r>
      <w:r w:rsidR="001515A1" w:rsidRPr="00C16ACF">
        <w:rPr>
          <w:rFonts w:ascii="Times New Roman" w:hAnsi="Times New Roman"/>
          <w:color w:val="333333"/>
        </w:rPr>
        <w:t xml:space="preserve">, Merrill </w:t>
      </w:r>
      <w:r w:rsidR="002A5A42" w:rsidRPr="00C16ACF">
        <w:rPr>
          <w:rFonts w:ascii="Times New Roman" w:hAnsi="Times New Roman"/>
          <w:color w:val="333333"/>
        </w:rPr>
        <w:t xml:space="preserve">B. </w:t>
      </w:r>
      <w:r w:rsidR="001515A1" w:rsidRPr="00C16ACF">
        <w:rPr>
          <w:rFonts w:ascii="Times New Roman" w:hAnsi="Times New Roman"/>
          <w:color w:val="333333"/>
        </w:rPr>
        <w:t>and Jaa</w:t>
      </w:r>
      <w:r w:rsidR="002A5A42" w:rsidRPr="00C16ACF">
        <w:rPr>
          <w:rFonts w:ascii="Times New Roman" w:hAnsi="Times New Roman"/>
          <w:color w:val="333333"/>
        </w:rPr>
        <w:t>k</w:t>
      </w:r>
      <w:r w:rsidR="001515A1" w:rsidRPr="00C16ACF">
        <w:rPr>
          <w:rFonts w:ascii="Times New Roman" w:hAnsi="Times New Roman"/>
          <w:color w:val="333333"/>
        </w:rPr>
        <w:t>ko</w:t>
      </w:r>
      <w:r w:rsidRPr="00C16ACF">
        <w:rPr>
          <w:rFonts w:ascii="Times New Roman" w:hAnsi="Times New Roman"/>
          <w:color w:val="333333"/>
        </w:rPr>
        <w:t xml:space="preserve"> </w:t>
      </w:r>
      <w:r w:rsidR="001515A1" w:rsidRPr="00C16ACF">
        <w:rPr>
          <w:rFonts w:ascii="Times New Roman" w:hAnsi="Times New Roman"/>
          <w:color w:val="333333"/>
        </w:rPr>
        <w:t>1986</w:t>
      </w:r>
      <w:r w:rsidR="00233469" w:rsidRPr="00C16ACF">
        <w:rPr>
          <w:rFonts w:ascii="Times New Roman" w:hAnsi="Times New Roman"/>
          <w:color w:val="333333"/>
        </w:rPr>
        <w:t xml:space="preserve">: </w:t>
      </w:r>
      <w:r w:rsidR="00617075" w:rsidRPr="00C16ACF">
        <w:rPr>
          <w:rFonts w:ascii="Times New Roman" w:hAnsi="Times New Roman"/>
          <w:i/>
          <w:color w:val="333333"/>
        </w:rPr>
        <w:t>Investigating Wittgenstein</w:t>
      </w:r>
      <w:r w:rsidR="00C23AC5" w:rsidRPr="00C16ACF">
        <w:rPr>
          <w:rFonts w:ascii="Times New Roman" w:hAnsi="Times New Roman"/>
          <w:color w:val="333333"/>
        </w:rPr>
        <w:t>.</w:t>
      </w:r>
      <w:r w:rsidR="00233469" w:rsidRPr="00C16ACF">
        <w:rPr>
          <w:rFonts w:ascii="Times New Roman" w:hAnsi="Times New Roman"/>
          <w:color w:val="333333"/>
        </w:rPr>
        <w:t xml:space="preserve"> </w:t>
      </w:r>
      <w:r w:rsidR="00C23AC5" w:rsidRPr="00C16ACF">
        <w:rPr>
          <w:rFonts w:ascii="Times New Roman" w:hAnsi="Times New Roman"/>
          <w:color w:val="333333"/>
        </w:rPr>
        <w:t xml:space="preserve">Oxford: </w:t>
      </w:r>
      <w:r w:rsidR="00617075" w:rsidRPr="00C16ACF">
        <w:rPr>
          <w:rFonts w:ascii="Times New Roman" w:hAnsi="Times New Roman"/>
          <w:color w:val="333333"/>
        </w:rPr>
        <w:t>Blackwell.</w:t>
      </w:r>
    </w:p>
    <w:p w14:paraId="15F0B7CF" w14:textId="77777777" w:rsidR="00617075" w:rsidRPr="00C16ACF" w:rsidRDefault="00617075" w:rsidP="00497C84">
      <w:pPr>
        <w:rPr>
          <w:rFonts w:ascii="Times New Roman" w:hAnsi="Times New Roman"/>
        </w:rPr>
      </w:pPr>
    </w:p>
    <w:p w14:paraId="4EC8426F" w14:textId="77777777" w:rsidR="002F1114" w:rsidRPr="00C16ACF" w:rsidRDefault="002F1114" w:rsidP="00497C84">
      <w:pPr>
        <w:rPr>
          <w:rFonts w:ascii="Times New Roman" w:hAnsi="Times New Roman"/>
        </w:rPr>
      </w:pPr>
      <w:r w:rsidRPr="00C16ACF">
        <w:rPr>
          <w:rFonts w:ascii="Times New Roman" w:hAnsi="Times New Roman"/>
        </w:rPr>
        <w:t>Landini</w:t>
      </w:r>
      <w:r w:rsidR="001515A1" w:rsidRPr="00C16ACF">
        <w:rPr>
          <w:rFonts w:ascii="Times New Roman" w:hAnsi="Times New Roman"/>
        </w:rPr>
        <w:t>, Gregory 2007</w:t>
      </w:r>
      <w:r w:rsidR="00233469" w:rsidRPr="00C16ACF">
        <w:rPr>
          <w:rFonts w:ascii="Times New Roman" w:hAnsi="Times New Roman"/>
        </w:rPr>
        <w:t>:</w:t>
      </w:r>
      <w:r w:rsidR="001515A1" w:rsidRPr="00C16ACF">
        <w:rPr>
          <w:rFonts w:ascii="Times New Roman" w:hAnsi="Times New Roman"/>
        </w:rPr>
        <w:t xml:space="preserve"> </w:t>
      </w:r>
      <w:r w:rsidRPr="00C16ACF">
        <w:rPr>
          <w:rFonts w:ascii="Times New Roman" w:hAnsi="Times New Roman"/>
          <w:i/>
        </w:rPr>
        <w:t>Wittgenstein</w:t>
      </w:r>
      <w:r w:rsidR="007613E5">
        <w:rPr>
          <w:rFonts w:ascii="Times New Roman" w:hAnsi="Times New Roman"/>
          <w:i/>
        </w:rPr>
        <w:t>’</w:t>
      </w:r>
      <w:r w:rsidRPr="00C16ACF">
        <w:rPr>
          <w:rFonts w:ascii="Times New Roman" w:hAnsi="Times New Roman"/>
          <w:i/>
        </w:rPr>
        <w:t>s Apprenticeship with Russell</w:t>
      </w:r>
      <w:r w:rsidR="00C23AC5" w:rsidRPr="00C16ACF">
        <w:rPr>
          <w:rFonts w:ascii="Times New Roman" w:hAnsi="Times New Roman"/>
        </w:rPr>
        <w:t>.</w:t>
      </w:r>
      <w:r w:rsidR="00233469" w:rsidRPr="00C16ACF">
        <w:rPr>
          <w:rFonts w:ascii="Times New Roman" w:hAnsi="Times New Roman"/>
        </w:rPr>
        <w:t xml:space="preserve"> </w:t>
      </w:r>
      <w:r w:rsidR="00C23AC5" w:rsidRPr="00C16ACF">
        <w:rPr>
          <w:rFonts w:ascii="Times New Roman" w:hAnsi="Times New Roman"/>
        </w:rPr>
        <w:t>Cambridge: Cambridge University Press</w:t>
      </w:r>
      <w:r w:rsidRPr="00C16ACF">
        <w:rPr>
          <w:rFonts w:ascii="Times New Roman" w:hAnsi="Times New Roman"/>
        </w:rPr>
        <w:t>.</w:t>
      </w:r>
    </w:p>
    <w:p w14:paraId="73A98C0A" w14:textId="77777777" w:rsidR="002F1114" w:rsidRPr="00C16ACF" w:rsidRDefault="002F1114" w:rsidP="00497C84">
      <w:pPr>
        <w:rPr>
          <w:rFonts w:ascii="Times New Roman" w:hAnsi="Times New Roman"/>
        </w:rPr>
      </w:pPr>
    </w:p>
    <w:p w14:paraId="4A6E552B" w14:textId="77777777" w:rsidR="00FA0E60" w:rsidRPr="00C16ACF" w:rsidRDefault="00FA0E60" w:rsidP="00FA0E60">
      <w:pPr>
        <w:pStyle w:val="NoSpacing"/>
        <w:rPr>
          <w:rFonts w:ascii="Times New Roman" w:hAnsi="Times New Roman"/>
        </w:rPr>
      </w:pPr>
      <w:r w:rsidRPr="00C16ACF">
        <w:rPr>
          <w:rFonts w:ascii="Times New Roman" w:hAnsi="Times New Roman"/>
        </w:rPr>
        <w:t>Lugg, Andrew 2003</w:t>
      </w:r>
      <w:r w:rsidR="00233469" w:rsidRPr="00C16ACF">
        <w:rPr>
          <w:rFonts w:ascii="Times New Roman" w:hAnsi="Times New Roman"/>
        </w:rPr>
        <w:t>:</w:t>
      </w:r>
      <w:r w:rsidRPr="00C16ACF">
        <w:rPr>
          <w:rFonts w:ascii="Times New Roman" w:hAnsi="Times New Roman"/>
        </w:rPr>
        <w:t xml:space="preserve"> </w:t>
      </w:r>
      <w:r w:rsidR="00053D08">
        <w:rPr>
          <w:rFonts w:ascii="Times New Roman" w:hAnsi="Times New Roman"/>
        </w:rPr>
        <w:t>“</w:t>
      </w:r>
      <w:r w:rsidRPr="00C16ACF">
        <w:rPr>
          <w:rFonts w:ascii="Times New Roman" w:hAnsi="Times New Roman"/>
        </w:rPr>
        <w:t>Wittgenstein</w:t>
      </w:r>
      <w:r w:rsidR="007613E5">
        <w:rPr>
          <w:rFonts w:ascii="Times New Roman" w:hAnsi="Times New Roman"/>
        </w:rPr>
        <w:t>’</w:t>
      </w:r>
      <w:r w:rsidRPr="00C16ACF">
        <w:rPr>
          <w:rFonts w:ascii="Times New Roman" w:hAnsi="Times New Roman"/>
        </w:rPr>
        <w:t xml:space="preserve">s </w:t>
      </w:r>
      <w:r w:rsidRPr="00C16ACF">
        <w:rPr>
          <w:rFonts w:ascii="Times New Roman" w:hAnsi="Times New Roman"/>
          <w:i/>
          <w:iCs/>
        </w:rPr>
        <w:t>Tractatus</w:t>
      </w:r>
      <w:r w:rsidRPr="00C16ACF">
        <w:rPr>
          <w:rFonts w:ascii="Times New Roman" w:hAnsi="Times New Roman"/>
        </w:rPr>
        <w:t>: True Though</w:t>
      </w:r>
      <w:r w:rsidR="00233469" w:rsidRPr="00C16ACF">
        <w:rPr>
          <w:rFonts w:ascii="Times New Roman" w:hAnsi="Times New Roman"/>
        </w:rPr>
        <w:t>ts and Nonsensical Propositions</w:t>
      </w:r>
      <w:r w:rsidR="00053D08">
        <w:rPr>
          <w:rFonts w:ascii="Times New Roman" w:hAnsi="Times New Roman"/>
        </w:rPr>
        <w:t>”</w:t>
      </w:r>
      <w:r w:rsidR="00233469" w:rsidRPr="00C16ACF">
        <w:rPr>
          <w:rFonts w:ascii="Times New Roman" w:hAnsi="Times New Roman"/>
        </w:rPr>
        <w:t xml:space="preserve">. </w:t>
      </w:r>
      <w:r w:rsidRPr="00C16ACF">
        <w:rPr>
          <w:rFonts w:ascii="Times New Roman" w:hAnsi="Times New Roman"/>
          <w:i/>
          <w:iCs/>
        </w:rPr>
        <w:t>Philosophical Investigations</w:t>
      </w:r>
      <w:r w:rsidRPr="00C16ACF">
        <w:rPr>
          <w:rFonts w:ascii="Times New Roman" w:hAnsi="Times New Roman"/>
        </w:rPr>
        <w:t xml:space="preserve"> 26, 332-347.</w:t>
      </w:r>
    </w:p>
    <w:p w14:paraId="05C61E14" w14:textId="77777777" w:rsidR="00FA0E60" w:rsidRPr="00C16ACF" w:rsidRDefault="00FA0E60" w:rsidP="00FA0E60">
      <w:pPr>
        <w:pStyle w:val="NoSpacing"/>
        <w:rPr>
          <w:rFonts w:ascii="Times New Roman" w:hAnsi="Times New Roman"/>
        </w:rPr>
      </w:pPr>
    </w:p>
    <w:p w14:paraId="1C7C955F" w14:textId="77777777" w:rsidR="00FA0E60" w:rsidRPr="00C16ACF" w:rsidRDefault="00FA0E60" w:rsidP="00FA0E60">
      <w:pPr>
        <w:pStyle w:val="NoSpacing"/>
        <w:rPr>
          <w:rFonts w:ascii="Times New Roman" w:hAnsi="Times New Roman"/>
          <w:lang w:val="en-CA"/>
        </w:rPr>
      </w:pPr>
      <w:r w:rsidRPr="00C16ACF">
        <w:rPr>
          <w:rFonts w:ascii="Times New Roman" w:hAnsi="Times New Roman"/>
        </w:rPr>
        <w:t>---- 2013</w:t>
      </w:r>
      <w:r w:rsidR="00233469" w:rsidRPr="00C16ACF">
        <w:rPr>
          <w:rFonts w:ascii="Times New Roman" w:hAnsi="Times New Roman"/>
        </w:rPr>
        <w:t xml:space="preserve">: </w:t>
      </w:r>
      <w:r w:rsidR="00053D08">
        <w:rPr>
          <w:rFonts w:ascii="Times New Roman" w:hAnsi="Times New Roman"/>
        </w:rPr>
        <w:t>“</w:t>
      </w:r>
      <w:r w:rsidR="00233469" w:rsidRPr="00C16ACF">
        <w:rPr>
          <w:rFonts w:ascii="Times New Roman" w:hAnsi="Times New Roman"/>
        </w:rPr>
        <w:t>Wittgenstein</w:t>
      </w:r>
      <w:r w:rsidR="007613E5">
        <w:rPr>
          <w:rFonts w:ascii="Times New Roman" w:hAnsi="Times New Roman"/>
        </w:rPr>
        <w:t>’</w:t>
      </w:r>
      <w:r w:rsidR="00233469" w:rsidRPr="00C16ACF">
        <w:rPr>
          <w:rFonts w:ascii="Times New Roman" w:hAnsi="Times New Roman"/>
        </w:rPr>
        <w:t>s True Thoughts</w:t>
      </w:r>
      <w:r w:rsidR="00053D08">
        <w:rPr>
          <w:rFonts w:ascii="Times New Roman" w:hAnsi="Times New Roman"/>
        </w:rPr>
        <w:t>”</w:t>
      </w:r>
      <w:r w:rsidR="00233469" w:rsidRPr="00C16ACF">
        <w:rPr>
          <w:rFonts w:ascii="Times New Roman" w:hAnsi="Times New Roman"/>
        </w:rPr>
        <w:t>.</w:t>
      </w:r>
      <w:r w:rsidRPr="00C16ACF">
        <w:rPr>
          <w:rFonts w:ascii="Times New Roman" w:hAnsi="Times New Roman"/>
        </w:rPr>
        <w:t xml:space="preserve"> </w:t>
      </w:r>
      <w:r w:rsidRPr="00C16ACF">
        <w:rPr>
          <w:rFonts w:ascii="Times New Roman" w:hAnsi="Times New Roman"/>
          <w:i/>
        </w:rPr>
        <w:t>Nordic Wittgenstein Review</w:t>
      </w:r>
      <w:r w:rsidRPr="00C16ACF">
        <w:rPr>
          <w:rFonts w:ascii="Times New Roman" w:hAnsi="Times New Roman"/>
        </w:rPr>
        <w:t xml:space="preserve"> 2, </w:t>
      </w:r>
      <w:r w:rsidRPr="00C16ACF">
        <w:rPr>
          <w:rFonts w:ascii="Times New Roman" w:hAnsi="Times New Roman"/>
          <w:lang w:val="en-CA"/>
        </w:rPr>
        <w:t>33-56.</w:t>
      </w:r>
    </w:p>
    <w:p w14:paraId="727B2883" w14:textId="77777777" w:rsidR="00FA0E60" w:rsidRPr="00C16ACF" w:rsidRDefault="00FA0E60" w:rsidP="00FA0E60">
      <w:pPr>
        <w:pStyle w:val="NoSpacing"/>
        <w:rPr>
          <w:rFonts w:ascii="Times New Roman" w:hAnsi="Times New Roman"/>
          <w:lang w:val="en-CA"/>
        </w:rPr>
      </w:pPr>
    </w:p>
    <w:p w14:paraId="79CE22F8" w14:textId="77777777" w:rsidR="00FA0E60" w:rsidRPr="00C16ACF" w:rsidRDefault="00FA0E60" w:rsidP="00FA0E60">
      <w:pPr>
        <w:pStyle w:val="NoSpacing"/>
        <w:rPr>
          <w:rFonts w:ascii="Times New Roman" w:hAnsi="Times New Roman"/>
          <w:lang w:val="en-CA"/>
        </w:rPr>
      </w:pPr>
      <w:r w:rsidRPr="00C16ACF">
        <w:rPr>
          <w:rFonts w:ascii="Times New Roman" w:hAnsi="Times New Roman"/>
          <w:lang w:val="en-CA"/>
        </w:rPr>
        <w:t>---- Forthcoming</w:t>
      </w:r>
      <w:r w:rsidR="00233469" w:rsidRPr="00C16ACF">
        <w:rPr>
          <w:rFonts w:ascii="Times New Roman" w:hAnsi="Times New Roman"/>
          <w:lang w:val="en-CA"/>
        </w:rPr>
        <w:t xml:space="preserve">: </w:t>
      </w:r>
      <w:r w:rsidR="00053D08">
        <w:rPr>
          <w:rFonts w:ascii="Times New Roman" w:hAnsi="Times New Roman"/>
          <w:lang w:val="en-CA"/>
        </w:rPr>
        <w:t>“</w:t>
      </w:r>
      <w:r w:rsidRPr="00C16ACF">
        <w:rPr>
          <w:rFonts w:ascii="Times New Roman" w:hAnsi="Times New Roman"/>
          <w:lang w:val="en-CA"/>
        </w:rPr>
        <w:t>Russell and Wittgenstein on Incongruent Counterparts and Incompati</w:t>
      </w:r>
      <w:r w:rsidR="00233469" w:rsidRPr="00C16ACF">
        <w:rPr>
          <w:rFonts w:ascii="Times New Roman" w:hAnsi="Times New Roman"/>
          <w:lang w:val="en-CA"/>
        </w:rPr>
        <w:t>ble Colours</w:t>
      </w:r>
      <w:r w:rsidR="00053D08">
        <w:rPr>
          <w:rFonts w:ascii="Times New Roman" w:hAnsi="Times New Roman"/>
          <w:lang w:val="en-CA"/>
        </w:rPr>
        <w:t>”</w:t>
      </w:r>
      <w:r w:rsidRPr="00C16ACF">
        <w:rPr>
          <w:rFonts w:ascii="Times New Roman" w:hAnsi="Times New Roman"/>
          <w:lang w:val="en-CA"/>
        </w:rPr>
        <w:t>.</w:t>
      </w:r>
    </w:p>
    <w:p w14:paraId="74208E2F" w14:textId="77777777" w:rsidR="00FA0E60" w:rsidRPr="00C16ACF" w:rsidRDefault="00FA0E60" w:rsidP="00FA0E60">
      <w:pPr>
        <w:rPr>
          <w:rFonts w:ascii="Times New Roman" w:hAnsi="Times New Roman"/>
        </w:rPr>
      </w:pPr>
    </w:p>
    <w:p w14:paraId="1FFB984A" w14:textId="77777777" w:rsidR="00C06C80" w:rsidRPr="00C16ACF" w:rsidRDefault="00C06C80" w:rsidP="00497C84">
      <w:pPr>
        <w:rPr>
          <w:rFonts w:ascii="Times New Roman" w:hAnsi="Times New Roman"/>
        </w:rPr>
      </w:pPr>
      <w:r w:rsidRPr="00C16ACF">
        <w:rPr>
          <w:rFonts w:ascii="Times New Roman" w:hAnsi="Times New Roman"/>
        </w:rPr>
        <w:t>Pinsent</w:t>
      </w:r>
      <w:r w:rsidR="001515A1" w:rsidRPr="00C16ACF">
        <w:rPr>
          <w:rFonts w:ascii="Times New Roman" w:hAnsi="Times New Roman"/>
        </w:rPr>
        <w:t>, David H</w:t>
      </w:r>
      <w:r w:rsidR="003257E2" w:rsidRPr="00C16ACF">
        <w:rPr>
          <w:rFonts w:ascii="Times New Roman" w:hAnsi="Times New Roman"/>
        </w:rPr>
        <w:t xml:space="preserve">. </w:t>
      </w:r>
      <w:r w:rsidR="001515A1" w:rsidRPr="00C16ACF">
        <w:rPr>
          <w:rFonts w:ascii="Times New Roman" w:hAnsi="Times New Roman"/>
        </w:rPr>
        <w:t>1990</w:t>
      </w:r>
      <w:r w:rsidR="00233469" w:rsidRPr="00C16ACF">
        <w:rPr>
          <w:rFonts w:ascii="Times New Roman" w:hAnsi="Times New Roman"/>
        </w:rPr>
        <w:t>:</w:t>
      </w:r>
      <w:r w:rsidR="001515A1" w:rsidRPr="00C16ACF">
        <w:rPr>
          <w:rFonts w:ascii="Times New Roman" w:hAnsi="Times New Roman"/>
        </w:rPr>
        <w:t xml:space="preserve"> </w:t>
      </w:r>
      <w:r w:rsidRPr="00C16ACF">
        <w:rPr>
          <w:rFonts w:ascii="Times New Roman" w:hAnsi="Times New Roman"/>
          <w:i/>
        </w:rPr>
        <w:t>A Portrait of Wittgenstein as a Young Man</w:t>
      </w:r>
      <w:r w:rsidR="003257E2" w:rsidRPr="00C16ACF">
        <w:rPr>
          <w:rFonts w:ascii="Times New Roman" w:hAnsi="Times New Roman"/>
        </w:rPr>
        <w:t>.</w:t>
      </w:r>
      <w:r w:rsidR="00233469" w:rsidRPr="00C16ACF">
        <w:rPr>
          <w:rFonts w:ascii="Times New Roman" w:hAnsi="Times New Roman"/>
        </w:rPr>
        <w:t xml:space="preserve"> </w:t>
      </w:r>
      <w:r w:rsidR="00380D1D" w:rsidRPr="00C16ACF">
        <w:rPr>
          <w:rFonts w:ascii="Times New Roman" w:hAnsi="Times New Roman"/>
        </w:rPr>
        <w:t>O</w:t>
      </w:r>
      <w:r w:rsidR="003257E2" w:rsidRPr="00C16ACF">
        <w:rPr>
          <w:rFonts w:ascii="Times New Roman" w:hAnsi="Times New Roman"/>
        </w:rPr>
        <w:t>xford: Blackwell.</w:t>
      </w:r>
      <w:r w:rsidRPr="00C16ACF">
        <w:rPr>
          <w:rFonts w:ascii="Times New Roman" w:hAnsi="Times New Roman"/>
        </w:rPr>
        <w:t xml:space="preserve"> </w:t>
      </w:r>
    </w:p>
    <w:p w14:paraId="120E0210" w14:textId="77777777" w:rsidR="00C06C80" w:rsidRPr="00C16ACF" w:rsidRDefault="00C06C80" w:rsidP="00497C84">
      <w:pPr>
        <w:rPr>
          <w:rFonts w:ascii="Times New Roman" w:hAnsi="Times New Roman"/>
        </w:rPr>
      </w:pPr>
    </w:p>
    <w:p w14:paraId="3E71D59D" w14:textId="77777777" w:rsidR="003F4C7E" w:rsidRPr="00C16ACF" w:rsidRDefault="003F4C7E" w:rsidP="00497C84">
      <w:pPr>
        <w:rPr>
          <w:rFonts w:ascii="Times New Roman" w:hAnsi="Times New Roman"/>
        </w:rPr>
      </w:pPr>
      <w:r w:rsidRPr="00C16ACF">
        <w:rPr>
          <w:rFonts w:ascii="Times New Roman" w:hAnsi="Times New Roman"/>
        </w:rPr>
        <w:t>Ramsey</w:t>
      </w:r>
      <w:r w:rsidR="001515A1" w:rsidRPr="00C16ACF">
        <w:rPr>
          <w:rFonts w:ascii="Times New Roman" w:hAnsi="Times New Roman"/>
        </w:rPr>
        <w:t>, Frank P</w:t>
      </w:r>
      <w:r w:rsidR="00C23AC5" w:rsidRPr="00C16ACF">
        <w:rPr>
          <w:rFonts w:ascii="Times New Roman" w:hAnsi="Times New Roman"/>
        </w:rPr>
        <w:t xml:space="preserve">. </w:t>
      </w:r>
      <w:r w:rsidR="001515A1" w:rsidRPr="00C16ACF">
        <w:rPr>
          <w:rFonts w:ascii="Times New Roman" w:hAnsi="Times New Roman"/>
        </w:rPr>
        <w:t>1923</w:t>
      </w:r>
      <w:r w:rsidR="00233469" w:rsidRPr="00C16ACF">
        <w:rPr>
          <w:rFonts w:ascii="Times New Roman" w:hAnsi="Times New Roman"/>
        </w:rPr>
        <w:t>:</w:t>
      </w:r>
      <w:r w:rsidR="001515A1" w:rsidRPr="00C16ACF">
        <w:rPr>
          <w:rFonts w:ascii="Times New Roman" w:hAnsi="Times New Roman"/>
        </w:rPr>
        <w:t xml:space="preserve"> </w:t>
      </w:r>
      <w:r w:rsidR="00233469" w:rsidRPr="00C16ACF">
        <w:rPr>
          <w:rFonts w:ascii="Times New Roman" w:hAnsi="Times New Roman"/>
        </w:rPr>
        <w:t xml:space="preserve">Review of </w:t>
      </w:r>
      <w:r w:rsidR="00053D08">
        <w:rPr>
          <w:rFonts w:ascii="Times New Roman" w:hAnsi="Times New Roman"/>
        </w:rPr>
        <w:t>“</w:t>
      </w:r>
      <w:r w:rsidRPr="00C16ACF">
        <w:rPr>
          <w:rFonts w:ascii="Times New Roman" w:hAnsi="Times New Roman"/>
          <w:i/>
        </w:rPr>
        <w:t>Tractatus</w:t>
      </w:r>
      <w:r w:rsidR="00053D08">
        <w:rPr>
          <w:rFonts w:ascii="Times New Roman" w:hAnsi="Times New Roman"/>
        </w:rPr>
        <w:t>”</w:t>
      </w:r>
      <w:r w:rsidR="004204EA" w:rsidRPr="00C16ACF">
        <w:rPr>
          <w:rFonts w:ascii="Times New Roman" w:hAnsi="Times New Roman"/>
        </w:rPr>
        <w:t xml:space="preserve">. </w:t>
      </w:r>
      <w:r w:rsidRPr="00C16ACF">
        <w:rPr>
          <w:rFonts w:ascii="Times New Roman" w:hAnsi="Times New Roman"/>
          <w:i/>
          <w:iCs/>
        </w:rPr>
        <w:t>Mind</w:t>
      </w:r>
      <w:r w:rsidR="00C23AC5" w:rsidRPr="00C16ACF">
        <w:rPr>
          <w:rFonts w:ascii="Times New Roman" w:hAnsi="Times New Roman"/>
          <w:iCs/>
        </w:rPr>
        <w:t xml:space="preserve"> </w:t>
      </w:r>
      <w:r w:rsidR="00560DA8" w:rsidRPr="00C16ACF">
        <w:rPr>
          <w:rFonts w:ascii="Times New Roman" w:hAnsi="Times New Roman"/>
          <w:iCs/>
        </w:rPr>
        <w:t>32</w:t>
      </w:r>
      <w:r w:rsidR="004204EA" w:rsidRPr="00C16ACF">
        <w:rPr>
          <w:rFonts w:ascii="Times New Roman" w:hAnsi="Times New Roman"/>
          <w:iCs/>
        </w:rPr>
        <w:t>,</w:t>
      </w:r>
      <w:r w:rsidRPr="00C16ACF">
        <w:rPr>
          <w:rFonts w:ascii="Times New Roman" w:hAnsi="Times New Roman"/>
        </w:rPr>
        <w:t xml:space="preserve"> </w:t>
      </w:r>
      <w:r w:rsidR="00560DA8" w:rsidRPr="00C16ACF">
        <w:rPr>
          <w:rFonts w:ascii="Times New Roman" w:hAnsi="Times New Roman"/>
        </w:rPr>
        <w:t>465</w:t>
      </w:r>
      <w:r w:rsidR="00C23AC5" w:rsidRPr="00C16ACF">
        <w:rPr>
          <w:rFonts w:ascii="Times New Roman" w:hAnsi="Times New Roman"/>
        </w:rPr>
        <w:t>-</w:t>
      </w:r>
      <w:r w:rsidR="007B2EAB" w:rsidRPr="00C16ACF">
        <w:rPr>
          <w:rFonts w:ascii="Times New Roman" w:hAnsi="Times New Roman"/>
        </w:rPr>
        <w:t>4</w:t>
      </w:r>
      <w:r w:rsidR="00560DA8" w:rsidRPr="00C16ACF">
        <w:rPr>
          <w:rFonts w:ascii="Times New Roman" w:hAnsi="Times New Roman"/>
        </w:rPr>
        <w:t>78</w:t>
      </w:r>
      <w:r w:rsidRPr="00C16ACF">
        <w:rPr>
          <w:rFonts w:ascii="Times New Roman" w:hAnsi="Times New Roman"/>
        </w:rPr>
        <w:t>.</w:t>
      </w:r>
    </w:p>
    <w:p w14:paraId="301CAB8C" w14:textId="77777777" w:rsidR="008B5BD2" w:rsidRPr="00C16ACF" w:rsidRDefault="008B5BD2" w:rsidP="00497C84">
      <w:pPr>
        <w:rPr>
          <w:rFonts w:ascii="Times New Roman" w:hAnsi="Times New Roman"/>
        </w:rPr>
      </w:pPr>
    </w:p>
    <w:p w14:paraId="56EDE696" w14:textId="77777777" w:rsidR="008B5BD2" w:rsidRPr="00C16ACF" w:rsidRDefault="00604589" w:rsidP="00497C84">
      <w:pPr>
        <w:rPr>
          <w:rFonts w:ascii="Times New Roman" w:hAnsi="Times New Roman"/>
        </w:rPr>
      </w:pPr>
      <w:r w:rsidRPr="00C16ACF">
        <w:rPr>
          <w:rFonts w:ascii="Times New Roman" w:hAnsi="Times New Roman"/>
        </w:rPr>
        <w:t>-</w:t>
      </w:r>
      <w:r w:rsidR="008B5BD2" w:rsidRPr="00C16ACF">
        <w:rPr>
          <w:rFonts w:ascii="Times New Roman" w:hAnsi="Times New Roman"/>
        </w:rPr>
        <w:t xml:space="preserve">--- </w:t>
      </w:r>
      <w:r w:rsidR="001515A1" w:rsidRPr="00C16ACF">
        <w:rPr>
          <w:rFonts w:ascii="Times New Roman" w:hAnsi="Times New Roman"/>
        </w:rPr>
        <w:t>1990</w:t>
      </w:r>
      <w:r w:rsidR="00233469" w:rsidRPr="00C16ACF">
        <w:rPr>
          <w:rFonts w:ascii="Times New Roman" w:hAnsi="Times New Roman"/>
        </w:rPr>
        <w:t>:</w:t>
      </w:r>
      <w:r w:rsidR="001515A1" w:rsidRPr="00C16ACF">
        <w:rPr>
          <w:rFonts w:ascii="Times New Roman" w:hAnsi="Times New Roman"/>
        </w:rPr>
        <w:t xml:space="preserve"> </w:t>
      </w:r>
      <w:r w:rsidR="008B5BD2" w:rsidRPr="00C16ACF">
        <w:rPr>
          <w:rFonts w:ascii="Times New Roman" w:hAnsi="Times New Roman"/>
          <w:i/>
        </w:rPr>
        <w:t>Philosophical Papers</w:t>
      </w:r>
      <w:r w:rsidR="00233469" w:rsidRPr="00C16ACF">
        <w:rPr>
          <w:rFonts w:ascii="Times New Roman" w:hAnsi="Times New Roman"/>
        </w:rPr>
        <w:t>.</w:t>
      </w:r>
      <w:r w:rsidR="00C56E44" w:rsidRPr="00C16ACF">
        <w:rPr>
          <w:rFonts w:ascii="Times New Roman" w:hAnsi="Times New Roman"/>
        </w:rPr>
        <w:t xml:space="preserve"> </w:t>
      </w:r>
      <w:r w:rsidR="00195C73" w:rsidRPr="00C16ACF">
        <w:rPr>
          <w:rFonts w:ascii="Times New Roman" w:hAnsi="Times New Roman"/>
        </w:rPr>
        <w:t>D.H. Mellor</w:t>
      </w:r>
      <w:r w:rsidR="00C56E44" w:rsidRPr="00C16ACF">
        <w:rPr>
          <w:rFonts w:ascii="Times New Roman" w:hAnsi="Times New Roman"/>
        </w:rPr>
        <w:t xml:space="preserve"> (ed</w:t>
      </w:r>
      <w:r w:rsidR="00233469" w:rsidRPr="00C16ACF">
        <w:rPr>
          <w:rFonts w:ascii="Times New Roman" w:hAnsi="Times New Roman"/>
        </w:rPr>
        <w:t>.</w:t>
      </w:r>
      <w:r w:rsidR="00C56E44" w:rsidRPr="00C16ACF">
        <w:rPr>
          <w:rFonts w:ascii="Times New Roman" w:hAnsi="Times New Roman"/>
        </w:rPr>
        <w:t>)</w:t>
      </w:r>
      <w:r w:rsidR="00195C73" w:rsidRPr="00C16ACF">
        <w:rPr>
          <w:rFonts w:ascii="Times New Roman" w:hAnsi="Times New Roman"/>
        </w:rPr>
        <w:t xml:space="preserve">. </w:t>
      </w:r>
      <w:r w:rsidR="008B5BD2" w:rsidRPr="00C16ACF">
        <w:rPr>
          <w:rFonts w:ascii="Times New Roman" w:hAnsi="Times New Roman"/>
        </w:rPr>
        <w:t>Cambridge: Cambridge University Press.</w:t>
      </w:r>
    </w:p>
    <w:p w14:paraId="7FB3E254" w14:textId="77777777" w:rsidR="007D7033" w:rsidRPr="00C16ACF" w:rsidRDefault="007D7033" w:rsidP="00497C84">
      <w:pPr>
        <w:rPr>
          <w:rFonts w:ascii="Times New Roman" w:hAnsi="Times New Roman"/>
        </w:rPr>
      </w:pPr>
    </w:p>
    <w:p w14:paraId="32FEA88D" w14:textId="77777777" w:rsidR="005B3489" w:rsidRPr="00C16ACF" w:rsidRDefault="005B3489" w:rsidP="007D7033">
      <w:pPr>
        <w:pStyle w:val="NoSpacing"/>
        <w:rPr>
          <w:rFonts w:ascii="Times New Roman" w:hAnsi="Times New Roman"/>
          <w:lang w:val="en"/>
        </w:rPr>
      </w:pPr>
      <w:r w:rsidRPr="00C16ACF">
        <w:rPr>
          <w:rFonts w:ascii="Times New Roman" w:hAnsi="Times New Roman"/>
        </w:rPr>
        <w:t>Ricketts</w:t>
      </w:r>
      <w:r w:rsidR="001515A1" w:rsidRPr="00C16ACF">
        <w:rPr>
          <w:rFonts w:ascii="Times New Roman" w:hAnsi="Times New Roman"/>
        </w:rPr>
        <w:t>, Thomas</w:t>
      </w:r>
      <w:r w:rsidRPr="00C16ACF">
        <w:rPr>
          <w:rFonts w:ascii="Times New Roman" w:hAnsi="Times New Roman"/>
        </w:rPr>
        <w:t xml:space="preserve"> </w:t>
      </w:r>
      <w:r w:rsidR="001515A1" w:rsidRPr="00C16ACF">
        <w:rPr>
          <w:rFonts w:ascii="Times New Roman" w:hAnsi="Times New Roman"/>
        </w:rPr>
        <w:t xml:space="preserve">2013. </w:t>
      </w:r>
      <w:r w:rsidR="00053D08">
        <w:rPr>
          <w:rFonts w:ascii="Times New Roman" w:hAnsi="Times New Roman"/>
        </w:rPr>
        <w:t>“</w:t>
      </w:r>
      <w:r w:rsidRPr="00C16ACF">
        <w:rPr>
          <w:rFonts w:ascii="Times New Roman" w:hAnsi="Times New Roman"/>
        </w:rPr>
        <w:t>Logical Segmentation and generality in Wittgenstein</w:t>
      </w:r>
      <w:r w:rsidR="007613E5">
        <w:rPr>
          <w:rFonts w:ascii="Times New Roman" w:hAnsi="Times New Roman"/>
        </w:rPr>
        <w:t>’</w:t>
      </w:r>
      <w:r w:rsidRPr="00C16ACF">
        <w:rPr>
          <w:rFonts w:ascii="Times New Roman" w:hAnsi="Times New Roman"/>
        </w:rPr>
        <w:t xml:space="preserve">s </w:t>
      </w:r>
      <w:r w:rsidRPr="00C16ACF">
        <w:rPr>
          <w:rFonts w:ascii="Times New Roman" w:hAnsi="Times New Roman"/>
          <w:i/>
        </w:rPr>
        <w:t>Tractatus</w:t>
      </w:r>
      <w:r w:rsidR="00053D08">
        <w:rPr>
          <w:rFonts w:ascii="Times New Roman" w:hAnsi="Times New Roman"/>
        </w:rPr>
        <w:t>”</w:t>
      </w:r>
      <w:r w:rsidR="00A52F16" w:rsidRPr="00C16ACF">
        <w:rPr>
          <w:rFonts w:ascii="Times New Roman" w:hAnsi="Times New Roman"/>
        </w:rPr>
        <w:t>.  In</w:t>
      </w:r>
      <w:r w:rsidR="004204EA" w:rsidRPr="00C16ACF">
        <w:rPr>
          <w:rFonts w:ascii="Times New Roman" w:hAnsi="Times New Roman"/>
        </w:rPr>
        <w:t xml:space="preserve">: </w:t>
      </w:r>
      <w:r w:rsidR="007D7033" w:rsidRPr="00C16ACF">
        <w:rPr>
          <w:rFonts w:ascii="Times New Roman" w:hAnsi="Times New Roman"/>
          <w:lang w:val="en"/>
        </w:rPr>
        <w:t>P. Sullivan and M. Potter</w:t>
      </w:r>
      <w:r w:rsidR="00C56E44" w:rsidRPr="00C16ACF">
        <w:rPr>
          <w:rFonts w:ascii="Times New Roman" w:hAnsi="Times New Roman"/>
          <w:lang w:val="en"/>
        </w:rPr>
        <w:t xml:space="preserve"> (eds</w:t>
      </w:r>
      <w:r w:rsidR="00233469" w:rsidRPr="00C16ACF">
        <w:rPr>
          <w:rFonts w:ascii="Times New Roman" w:hAnsi="Times New Roman"/>
          <w:lang w:val="en"/>
        </w:rPr>
        <w:t>.</w:t>
      </w:r>
      <w:r w:rsidR="00C56E44" w:rsidRPr="00C16ACF">
        <w:rPr>
          <w:rFonts w:ascii="Times New Roman" w:hAnsi="Times New Roman"/>
          <w:lang w:val="en"/>
        </w:rPr>
        <w:t>)</w:t>
      </w:r>
      <w:r w:rsidR="00A52F16" w:rsidRPr="00C16ACF">
        <w:rPr>
          <w:rFonts w:ascii="Times New Roman" w:hAnsi="Times New Roman"/>
          <w:lang w:val="en"/>
        </w:rPr>
        <w:t xml:space="preserve">, </w:t>
      </w:r>
      <w:r w:rsidR="007D7033" w:rsidRPr="00C16ACF">
        <w:rPr>
          <w:rFonts w:ascii="Times New Roman" w:hAnsi="Times New Roman"/>
          <w:i/>
          <w:lang w:val="en"/>
        </w:rPr>
        <w:t>Wittgenstein</w:t>
      </w:r>
      <w:r w:rsidR="007613E5">
        <w:rPr>
          <w:rFonts w:ascii="Times New Roman" w:hAnsi="Times New Roman"/>
          <w:i/>
          <w:lang w:val="en"/>
        </w:rPr>
        <w:t>’</w:t>
      </w:r>
      <w:r w:rsidR="007D7033" w:rsidRPr="00C16ACF">
        <w:rPr>
          <w:rFonts w:ascii="Times New Roman" w:hAnsi="Times New Roman"/>
          <w:i/>
          <w:lang w:val="en"/>
        </w:rPr>
        <w:t xml:space="preserve">s </w:t>
      </w:r>
      <w:r w:rsidRPr="00C16ACF">
        <w:rPr>
          <w:rFonts w:ascii="Times New Roman" w:hAnsi="Times New Roman"/>
          <w:lang w:val="en"/>
        </w:rPr>
        <w:t>Tractatus</w:t>
      </w:r>
      <w:r w:rsidRPr="00C16ACF">
        <w:rPr>
          <w:rStyle w:val="Emphasis"/>
          <w:rFonts w:ascii="Times New Roman" w:hAnsi="Times New Roman"/>
          <w:lang w:val="en"/>
        </w:rPr>
        <w:t>: History and Interpretation</w:t>
      </w:r>
      <w:r w:rsidRPr="00C16ACF">
        <w:rPr>
          <w:rFonts w:ascii="Times New Roman" w:hAnsi="Times New Roman"/>
          <w:lang w:val="en"/>
        </w:rPr>
        <w:t>. Oxford: Oxford University Press</w:t>
      </w:r>
      <w:r w:rsidR="00C56E44" w:rsidRPr="00C16ACF">
        <w:rPr>
          <w:rFonts w:ascii="Times New Roman" w:hAnsi="Times New Roman"/>
          <w:lang w:val="en"/>
        </w:rPr>
        <w:t>,</w:t>
      </w:r>
      <w:r w:rsidRPr="00C16ACF">
        <w:rPr>
          <w:rFonts w:ascii="Times New Roman" w:hAnsi="Times New Roman"/>
          <w:lang w:val="en"/>
        </w:rPr>
        <w:t xml:space="preserve"> 125-142.</w:t>
      </w:r>
    </w:p>
    <w:p w14:paraId="6E9502C2" w14:textId="77777777" w:rsidR="007D7033" w:rsidRPr="00C16ACF" w:rsidRDefault="007D7033" w:rsidP="007D7033">
      <w:pPr>
        <w:pStyle w:val="NoSpacing"/>
        <w:rPr>
          <w:rFonts w:ascii="Times New Roman" w:hAnsi="Times New Roman"/>
          <w:lang w:val="en"/>
        </w:rPr>
      </w:pPr>
    </w:p>
    <w:p w14:paraId="6597CF00" w14:textId="77777777" w:rsidR="00EE0B04" w:rsidRPr="00C16ACF" w:rsidRDefault="00EE0B04" w:rsidP="00497C84">
      <w:pPr>
        <w:rPr>
          <w:rFonts w:ascii="Times New Roman" w:hAnsi="Times New Roman"/>
        </w:rPr>
      </w:pPr>
      <w:r w:rsidRPr="00C16ACF">
        <w:rPr>
          <w:rFonts w:ascii="Times New Roman" w:hAnsi="Times New Roman"/>
        </w:rPr>
        <w:t>Russell</w:t>
      </w:r>
      <w:r w:rsidR="001515A1" w:rsidRPr="00C16ACF">
        <w:rPr>
          <w:rFonts w:ascii="Times New Roman" w:hAnsi="Times New Roman"/>
        </w:rPr>
        <w:t>, Bertrand</w:t>
      </w:r>
      <w:r w:rsidR="00C23AC5" w:rsidRPr="00C16ACF">
        <w:rPr>
          <w:rFonts w:ascii="Times New Roman" w:hAnsi="Times New Roman"/>
        </w:rPr>
        <w:t xml:space="preserve"> </w:t>
      </w:r>
      <w:r w:rsidR="001515A1" w:rsidRPr="00C16ACF">
        <w:rPr>
          <w:rFonts w:ascii="Times New Roman" w:hAnsi="Times New Roman"/>
        </w:rPr>
        <w:t>1903</w:t>
      </w:r>
      <w:r w:rsidR="00233469" w:rsidRPr="00C16ACF">
        <w:rPr>
          <w:rFonts w:ascii="Times New Roman" w:hAnsi="Times New Roman"/>
        </w:rPr>
        <w:t>:</w:t>
      </w:r>
      <w:r w:rsidR="001515A1" w:rsidRPr="00C16ACF">
        <w:rPr>
          <w:rFonts w:ascii="Times New Roman" w:hAnsi="Times New Roman"/>
        </w:rPr>
        <w:t xml:space="preserve"> </w:t>
      </w:r>
      <w:r w:rsidRPr="00C16ACF">
        <w:rPr>
          <w:rFonts w:ascii="Times New Roman" w:hAnsi="Times New Roman"/>
          <w:i/>
        </w:rPr>
        <w:t>The Principles of Mathematics</w:t>
      </w:r>
      <w:r w:rsidR="00DA2E50" w:rsidRPr="00C16ACF">
        <w:rPr>
          <w:rFonts w:ascii="Times New Roman" w:hAnsi="Times New Roman"/>
        </w:rPr>
        <w:t xml:space="preserve">. </w:t>
      </w:r>
      <w:r w:rsidR="00C23AC5" w:rsidRPr="00C16ACF">
        <w:rPr>
          <w:rFonts w:ascii="Times New Roman" w:hAnsi="Times New Roman"/>
        </w:rPr>
        <w:t xml:space="preserve">New York: </w:t>
      </w:r>
      <w:r w:rsidR="00E24D52" w:rsidRPr="00C16ACF">
        <w:rPr>
          <w:rFonts w:ascii="Times New Roman" w:hAnsi="Times New Roman"/>
        </w:rPr>
        <w:t>Norton</w:t>
      </w:r>
      <w:r w:rsidR="00C56E44" w:rsidRPr="00C16ACF">
        <w:rPr>
          <w:rFonts w:ascii="Times New Roman" w:hAnsi="Times New Roman"/>
        </w:rPr>
        <w:t xml:space="preserve"> (</w:t>
      </w:r>
      <w:r w:rsidR="007D7033" w:rsidRPr="00C16ACF">
        <w:rPr>
          <w:rFonts w:ascii="Times New Roman" w:hAnsi="Times New Roman"/>
        </w:rPr>
        <w:t>19</w:t>
      </w:r>
      <w:r w:rsidR="00A52F16" w:rsidRPr="00C16ACF">
        <w:rPr>
          <w:rFonts w:ascii="Times New Roman" w:hAnsi="Times New Roman"/>
        </w:rPr>
        <w:t>64</w:t>
      </w:r>
      <w:r w:rsidR="00C56E44" w:rsidRPr="00C16ACF">
        <w:rPr>
          <w:rFonts w:ascii="Times New Roman" w:hAnsi="Times New Roman"/>
        </w:rPr>
        <w:t>)</w:t>
      </w:r>
      <w:r w:rsidR="00A52F16" w:rsidRPr="00C16ACF">
        <w:rPr>
          <w:rFonts w:ascii="Times New Roman" w:hAnsi="Times New Roman"/>
        </w:rPr>
        <w:t>.</w:t>
      </w:r>
      <w:r w:rsidR="00E24D52" w:rsidRPr="00C16ACF">
        <w:rPr>
          <w:rFonts w:ascii="Times New Roman" w:hAnsi="Times New Roman"/>
        </w:rPr>
        <w:t xml:space="preserve"> </w:t>
      </w:r>
    </w:p>
    <w:p w14:paraId="0BED1D07" w14:textId="77777777" w:rsidR="0068557B" w:rsidRPr="00C16ACF" w:rsidRDefault="0068557B" w:rsidP="00497C84">
      <w:pPr>
        <w:rPr>
          <w:rFonts w:ascii="Times New Roman" w:hAnsi="Times New Roman"/>
        </w:rPr>
      </w:pPr>
    </w:p>
    <w:p w14:paraId="227F49D8" w14:textId="77777777" w:rsidR="0068557B" w:rsidRPr="00C16ACF" w:rsidRDefault="00DA2E50" w:rsidP="00497C84">
      <w:pPr>
        <w:rPr>
          <w:rFonts w:ascii="Times New Roman" w:hAnsi="Times New Roman"/>
        </w:rPr>
      </w:pPr>
      <w:r w:rsidRPr="00C16ACF">
        <w:rPr>
          <w:rFonts w:ascii="Times New Roman" w:hAnsi="Times New Roman"/>
        </w:rPr>
        <w:t>-</w:t>
      </w:r>
      <w:r w:rsidR="0068557B" w:rsidRPr="00C16ACF">
        <w:rPr>
          <w:rFonts w:ascii="Times New Roman" w:hAnsi="Times New Roman"/>
        </w:rPr>
        <w:t>--- 1927</w:t>
      </w:r>
      <w:r w:rsidR="00233469" w:rsidRPr="00C16ACF">
        <w:rPr>
          <w:rFonts w:ascii="Times New Roman" w:hAnsi="Times New Roman"/>
        </w:rPr>
        <w:t>:</w:t>
      </w:r>
      <w:r w:rsidR="0068557B" w:rsidRPr="00C16ACF">
        <w:rPr>
          <w:rFonts w:ascii="Times New Roman" w:hAnsi="Times New Roman"/>
        </w:rPr>
        <w:t xml:space="preserve"> </w:t>
      </w:r>
      <w:r w:rsidR="0068557B" w:rsidRPr="00C16ACF">
        <w:rPr>
          <w:rFonts w:ascii="Times New Roman" w:hAnsi="Times New Roman"/>
          <w:i/>
        </w:rPr>
        <w:t>The Analysis of Matter</w:t>
      </w:r>
      <w:r w:rsidRPr="00C16ACF">
        <w:rPr>
          <w:rFonts w:ascii="Times New Roman" w:hAnsi="Times New Roman"/>
        </w:rPr>
        <w:t>.  London: Kegan Paul.</w:t>
      </w:r>
    </w:p>
    <w:p w14:paraId="0840B512" w14:textId="77777777" w:rsidR="00EE0B04" w:rsidRPr="00C16ACF" w:rsidRDefault="00EE0B04" w:rsidP="00497C84">
      <w:pPr>
        <w:rPr>
          <w:rFonts w:ascii="Times New Roman" w:hAnsi="Times New Roman"/>
        </w:rPr>
      </w:pPr>
    </w:p>
    <w:p w14:paraId="356F1F99" w14:textId="77777777" w:rsidR="001639B3" w:rsidRPr="00C16ACF" w:rsidRDefault="001639B3" w:rsidP="00497C84">
      <w:pPr>
        <w:rPr>
          <w:rFonts w:ascii="Times New Roman" w:hAnsi="Times New Roman"/>
        </w:rPr>
      </w:pPr>
      <w:r w:rsidRPr="00C16ACF">
        <w:rPr>
          <w:rFonts w:ascii="Times New Roman" w:hAnsi="Times New Roman"/>
        </w:rPr>
        <w:t>White</w:t>
      </w:r>
      <w:r w:rsidR="001515A1" w:rsidRPr="00C16ACF">
        <w:rPr>
          <w:rFonts w:ascii="Times New Roman" w:hAnsi="Times New Roman"/>
        </w:rPr>
        <w:t>, R</w:t>
      </w:r>
      <w:r w:rsidR="00C65744" w:rsidRPr="00C16ACF">
        <w:rPr>
          <w:rFonts w:ascii="Times New Roman" w:hAnsi="Times New Roman"/>
        </w:rPr>
        <w:t xml:space="preserve">oger </w:t>
      </w:r>
      <w:r w:rsidR="001515A1" w:rsidRPr="00C16ACF">
        <w:rPr>
          <w:rFonts w:ascii="Times New Roman" w:hAnsi="Times New Roman"/>
        </w:rPr>
        <w:t>M. 2006</w:t>
      </w:r>
      <w:r w:rsidR="00233469" w:rsidRPr="00C16ACF">
        <w:rPr>
          <w:rFonts w:ascii="Times New Roman" w:hAnsi="Times New Roman"/>
        </w:rPr>
        <w:t>:</w:t>
      </w:r>
      <w:r w:rsidR="00C23AC5" w:rsidRPr="00C16ACF">
        <w:rPr>
          <w:rFonts w:ascii="Times New Roman" w:hAnsi="Times New Roman"/>
        </w:rPr>
        <w:t xml:space="preserve"> </w:t>
      </w:r>
      <w:r w:rsidR="00C3560D" w:rsidRPr="00C16ACF">
        <w:rPr>
          <w:rFonts w:ascii="Times New Roman" w:hAnsi="Times New Roman"/>
          <w:i/>
        </w:rPr>
        <w:t>Wittgenstein</w:t>
      </w:r>
      <w:r w:rsidR="007613E5">
        <w:rPr>
          <w:rFonts w:ascii="Times New Roman" w:hAnsi="Times New Roman"/>
          <w:i/>
        </w:rPr>
        <w:t>’</w:t>
      </w:r>
      <w:r w:rsidR="00C3560D" w:rsidRPr="00C16ACF">
        <w:rPr>
          <w:rFonts w:ascii="Times New Roman" w:hAnsi="Times New Roman"/>
          <w:i/>
        </w:rPr>
        <w:t xml:space="preserve">s </w:t>
      </w:r>
      <w:r w:rsidR="00C3560D" w:rsidRPr="00C16ACF">
        <w:rPr>
          <w:rFonts w:ascii="Times New Roman" w:hAnsi="Times New Roman"/>
        </w:rPr>
        <w:t>Tractatus Logico-</w:t>
      </w:r>
      <w:proofErr w:type="spellStart"/>
      <w:r w:rsidR="00C3560D" w:rsidRPr="00C16ACF">
        <w:rPr>
          <w:rFonts w:ascii="Times New Roman" w:hAnsi="Times New Roman"/>
        </w:rPr>
        <w:t>Philosophicus</w:t>
      </w:r>
      <w:proofErr w:type="spellEnd"/>
      <w:r w:rsidR="00C23AC5" w:rsidRPr="00C16ACF">
        <w:rPr>
          <w:rFonts w:ascii="Times New Roman" w:hAnsi="Times New Roman"/>
        </w:rPr>
        <w:t xml:space="preserve">.  </w:t>
      </w:r>
      <w:r w:rsidR="00D547BA" w:rsidRPr="00C16ACF">
        <w:rPr>
          <w:rFonts w:ascii="Times New Roman" w:hAnsi="Times New Roman"/>
        </w:rPr>
        <w:t>London</w:t>
      </w:r>
      <w:r w:rsidR="00C23AC5" w:rsidRPr="00C16ACF">
        <w:rPr>
          <w:rFonts w:ascii="Times New Roman" w:hAnsi="Times New Roman"/>
        </w:rPr>
        <w:t xml:space="preserve">: </w:t>
      </w:r>
      <w:r w:rsidR="00CD7EE5" w:rsidRPr="00C16ACF">
        <w:rPr>
          <w:rFonts w:ascii="Times New Roman" w:hAnsi="Times New Roman"/>
        </w:rPr>
        <w:t>Continuum</w:t>
      </w:r>
      <w:r w:rsidR="00C3560D" w:rsidRPr="00C16ACF">
        <w:rPr>
          <w:rFonts w:ascii="Times New Roman" w:hAnsi="Times New Roman"/>
        </w:rPr>
        <w:t>.</w:t>
      </w:r>
    </w:p>
    <w:p w14:paraId="031C02EF" w14:textId="77777777" w:rsidR="001639B3" w:rsidRPr="00C16ACF" w:rsidRDefault="001639B3" w:rsidP="00497C84">
      <w:pPr>
        <w:rPr>
          <w:rFonts w:ascii="Times New Roman" w:hAnsi="Times New Roman"/>
        </w:rPr>
      </w:pPr>
    </w:p>
    <w:p w14:paraId="64A92FD6" w14:textId="77777777" w:rsidR="001869A2" w:rsidRPr="00C16ACF" w:rsidRDefault="001869A2" w:rsidP="00497C84">
      <w:pPr>
        <w:rPr>
          <w:rFonts w:ascii="Times New Roman" w:hAnsi="Times New Roman"/>
        </w:rPr>
      </w:pPr>
      <w:proofErr w:type="spellStart"/>
      <w:r w:rsidRPr="00C16ACF">
        <w:rPr>
          <w:rFonts w:ascii="Times New Roman" w:hAnsi="Times New Roman"/>
        </w:rPr>
        <w:t>Waismann</w:t>
      </w:r>
      <w:proofErr w:type="spellEnd"/>
      <w:r w:rsidR="001515A1" w:rsidRPr="00C16ACF">
        <w:rPr>
          <w:rFonts w:ascii="Times New Roman" w:hAnsi="Times New Roman"/>
        </w:rPr>
        <w:t>, Friedrich</w:t>
      </w:r>
      <w:r w:rsidR="007D7033" w:rsidRPr="00C16ACF">
        <w:rPr>
          <w:rFonts w:ascii="Times New Roman" w:hAnsi="Times New Roman"/>
        </w:rPr>
        <w:t xml:space="preserve"> </w:t>
      </w:r>
      <w:r w:rsidR="001515A1" w:rsidRPr="00C16ACF">
        <w:rPr>
          <w:rFonts w:ascii="Times New Roman" w:hAnsi="Times New Roman"/>
        </w:rPr>
        <w:t>1979</w:t>
      </w:r>
      <w:r w:rsidR="00233469" w:rsidRPr="00C16ACF">
        <w:rPr>
          <w:rFonts w:ascii="Times New Roman" w:hAnsi="Times New Roman"/>
        </w:rPr>
        <w:t>:</w:t>
      </w:r>
      <w:r w:rsidR="007D7033" w:rsidRPr="00C16ACF">
        <w:rPr>
          <w:rFonts w:ascii="Times New Roman" w:hAnsi="Times New Roman"/>
        </w:rPr>
        <w:t xml:space="preserve"> </w:t>
      </w:r>
      <w:r w:rsidRPr="00C16ACF">
        <w:rPr>
          <w:rFonts w:ascii="Times New Roman" w:hAnsi="Times New Roman"/>
          <w:i/>
          <w:iCs/>
        </w:rPr>
        <w:t>Wittgenstein and the Vienna Circle</w:t>
      </w:r>
      <w:r w:rsidRPr="00C16ACF">
        <w:rPr>
          <w:rFonts w:ascii="Times New Roman" w:hAnsi="Times New Roman"/>
        </w:rPr>
        <w:t>, B. McGuinness</w:t>
      </w:r>
      <w:r w:rsidR="00C56E44" w:rsidRPr="00C16ACF">
        <w:rPr>
          <w:rFonts w:ascii="Times New Roman" w:hAnsi="Times New Roman"/>
        </w:rPr>
        <w:t xml:space="preserve"> (ed)</w:t>
      </w:r>
      <w:r w:rsidRPr="00C16ACF">
        <w:rPr>
          <w:rFonts w:ascii="Times New Roman" w:hAnsi="Times New Roman"/>
        </w:rPr>
        <w:t>. Oxford: Blackwell.</w:t>
      </w:r>
    </w:p>
    <w:p w14:paraId="499D1A9B" w14:textId="77777777" w:rsidR="00D33A1C" w:rsidRPr="00C16ACF" w:rsidRDefault="00E023DE" w:rsidP="00497C84">
      <w:pPr>
        <w:rPr>
          <w:rFonts w:ascii="Times New Roman" w:hAnsi="Times New Roman"/>
        </w:rPr>
      </w:pPr>
      <w:r w:rsidRPr="00C16ACF">
        <w:rPr>
          <w:rFonts w:ascii="Times New Roman" w:hAnsi="Times New Roman"/>
        </w:rPr>
        <w:t xml:space="preserve"> </w:t>
      </w:r>
    </w:p>
    <w:p w14:paraId="2B129270" w14:textId="77777777" w:rsidR="004F585B" w:rsidRPr="00C16ACF" w:rsidRDefault="000D3CA1" w:rsidP="00497C84">
      <w:pPr>
        <w:rPr>
          <w:rFonts w:ascii="Times New Roman" w:hAnsi="Times New Roman"/>
        </w:rPr>
      </w:pPr>
      <w:r w:rsidRPr="00C16ACF">
        <w:rPr>
          <w:rFonts w:ascii="Times New Roman" w:hAnsi="Times New Roman"/>
        </w:rPr>
        <w:t>Wittgenstein</w:t>
      </w:r>
      <w:r w:rsidR="00C65744" w:rsidRPr="00C16ACF">
        <w:rPr>
          <w:rFonts w:ascii="Times New Roman" w:hAnsi="Times New Roman"/>
        </w:rPr>
        <w:t>, Ludwig</w:t>
      </w:r>
      <w:r w:rsidR="0017485A" w:rsidRPr="00C16ACF">
        <w:rPr>
          <w:rFonts w:ascii="Times New Roman" w:hAnsi="Times New Roman"/>
        </w:rPr>
        <w:t xml:space="preserve"> </w:t>
      </w:r>
      <w:r w:rsidR="00C65744" w:rsidRPr="00C16ACF">
        <w:rPr>
          <w:rFonts w:ascii="Times New Roman" w:hAnsi="Times New Roman"/>
        </w:rPr>
        <w:t>1922</w:t>
      </w:r>
      <w:r w:rsidR="00233469" w:rsidRPr="00C16ACF">
        <w:rPr>
          <w:rFonts w:ascii="Times New Roman" w:hAnsi="Times New Roman"/>
        </w:rPr>
        <w:t>:</w:t>
      </w:r>
      <w:r w:rsidR="00C65744" w:rsidRPr="00C16ACF">
        <w:rPr>
          <w:rFonts w:ascii="Times New Roman" w:hAnsi="Times New Roman"/>
        </w:rPr>
        <w:t xml:space="preserve">  </w:t>
      </w:r>
      <w:r w:rsidR="004F585B" w:rsidRPr="00C16ACF">
        <w:rPr>
          <w:rFonts w:ascii="Times New Roman" w:hAnsi="Times New Roman"/>
          <w:i/>
          <w:iCs/>
        </w:rPr>
        <w:t>Tractatus Logico-</w:t>
      </w:r>
      <w:proofErr w:type="spellStart"/>
      <w:r w:rsidR="004F585B" w:rsidRPr="00C16ACF">
        <w:rPr>
          <w:rFonts w:ascii="Times New Roman" w:hAnsi="Times New Roman"/>
          <w:i/>
          <w:iCs/>
        </w:rPr>
        <w:t>philosophicus</w:t>
      </w:r>
      <w:proofErr w:type="spellEnd"/>
      <w:r w:rsidR="00A52F16" w:rsidRPr="00C16ACF">
        <w:rPr>
          <w:rFonts w:ascii="Times New Roman" w:hAnsi="Times New Roman"/>
        </w:rPr>
        <w:t>.  C</w:t>
      </w:r>
      <w:r w:rsidR="004F585B" w:rsidRPr="00C16ACF">
        <w:rPr>
          <w:rFonts w:ascii="Times New Roman" w:hAnsi="Times New Roman"/>
        </w:rPr>
        <w:t>.K. Ogden</w:t>
      </w:r>
      <w:r w:rsidR="00233469" w:rsidRPr="00C16ACF">
        <w:rPr>
          <w:rFonts w:ascii="Times New Roman" w:hAnsi="Times New Roman"/>
        </w:rPr>
        <w:t xml:space="preserve"> (trans.)</w:t>
      </w:r>
      <w:r w:rsidR="00A52F16" w:rsidRPr="00C16ACF">
        <w:rPr>
          <w:rFonts w:ascii="Times New Roman" w:hAnsi="Times New Roman"/>
        </w:rPr>
        <w:t xml:space="preserve">. </w:t>
      </w:r>
      <w:r w:rsidR="0017485A" w:rsidRPr="00C16ACF">
        <w:rPr>
          <w:rFonts w:ascii="Times New Roman" w:hAnsi="Times New Roman"/>
        </w:rPr>
        <w:t xml:space="preserve">London: </w:t>
      </w:r>
      <w:r w:rsidR="004F585B" w:rsidRPr="00C16ACF">
        <w:rPr>
          <w:rFonts w:ascii="Times New Roman" w:hAnsi="Times New Roman"/>
        </w:rPr>
        <w:t>Routledge and Kegan Paul</w:t>
      </w:r>
      <w:r w:rsidR="00C251C0" w:rsidRPr="00C16ACF">
        <w:rPr>
          <w:rFonts w:ascii="Times New Roman" w:hAnsi="Times New Roman"/>
        </w:rPr>
        <w:t xml:space="preserve">, </w:t>
      </w:r>
      <w:r w:rsidR="00C56E44" w:rsidRPr="00C16ACF">
        <w:rPr>
          <w:rFonts w:ascii="Times New Roman" w:hAnsi="Times New Roman"/>
        </w:rPr>
        <w:t>1990</w:t>
      </w:r>
      <w:r w:rsidR="00A52F16" w:rsidRPr="00C16ACF">
        <w:rPr>
          <w:rFonts w:ascii="Times New Roman" w:hAnsi="Times New Roman"/>
        </w:rPr>
        <w:t xml:space="preserve">.  </w:t>
      </w:r>
    </w:p>
    <w:p w14:paraId="02889C45" w14:textId="77777777" w:rsidR="00EE0B04" w:rsidRPr="00C16ACF" w:rsidRDefault="00EE0B04" w:rsidP="00497C84">
      <w:pPr>
        <w:rPr>
          <w:rFonts w:ascii="Times New Roman" w:hAnsi="Times New Roman"/>
        </w:rPr>
      </w:pPr>
    </w:p>
    <w:p w14:paraId="4DDFC4C7" w14:textId="77777777" w:rsidR="00452720" w:rsidRPr="00C16ACF" w:rsidRDefault="00452720" w:rsidP="00497C84">
      <w:pPr>
        <w:rPr>
          <w:rFonts w:ascii="Times New Roman" w:hAnsi="Times New Roman"/>
        </w:rPr>
      </w:pPr>
      <w:r w:rsidRPr="00C16ACF">
        <w:rPr>
          <w:rFonts w:ascii="Times New Roman" w:hAnsi="Times New Roman"/>
        </w:rPr>
        <w:t>----</w:t>
      </w:r>
      <w:r w:rsidR="007D7033" w:rsidRPr="00C16ACF">
        <w:rPr>
          <w:rFonts w:ascii="Times New Roman" w:hAnsi="Times New Roman"/>
        </w:rPr>
        <w:t xml:space="preserve"> </w:t>
      </w:r>
      <w:r w:rsidR="00C65744" w:rsidRPr="00C16ACF">
        <w:rPr>
          <w:rFonts w:ascii="Times New Roman" w:hAnsi="Times New Roman"/>
        </w:rPr>
        <w:t>1971</w:t>
      </w:r>
      <w:r w:rsidR="00233469" w:rsidRPr="00C16ACF">
        <w:rPr>
          <w:rFonts w:ascii="Times New Roman" w:hAnsi="Times New Roman"/>
        </w:rPr>
        <w:t>:</w:t>
      </w:r>
      <w:r w:rsidR="00C65744" w:rsidRPr="00C16ACF">
        <w:rPr>
          <w:rFonts w:ascii="Times New Roman" w:hAnsi="Times New Roman"/>
        </w:rPr>
        <w:t xml:space="preserve"> </w:t>
      </w:r>
      <w:proofErr w:type="spellStart"/>
      <w:r w:rsidRPr="00C16ACF">
        <w:rPr>
          <w:rFonts w:ascii="Times New Roman" w:hAnsi="Times New Roman"/>
          <w:i/>
        </w:rPr>
        <w:t>Prototractatus</w:t>
      </w:r>
      <w:proofErr w:type="spellEnd"/>
      <w:r w:rsidRPr="00C16ACF">
        <w:rPr>
          <w:rFonts w:ascii="Times New Roman" w:hAnsi="Times New Roman"/>
        </w:rPr>
        <w:t>. London</w:t>
      </w:r>
      <w:r w:rsidR="00615204" w:rsidRPr="00C16ACF">
        <w:rPr>
          <w:rFonts w:ascii="Times New Roman" w:hAnsi="Times New Roman"/>
        </w:rPr>
        <w:t>:</w:t>
      </w:r>
      <w:r w:rsidRPr="00C16ACF">
        <w:rPr>
          <w:rFonts w:ascii="Times New Roman" w:hAnsi="Times New Roman"/>
        </w:rPr>
        <w:t xml:space="preserve"> Routledge &amp; Kegan Paul.</w:t>
      </w:r>
    </w:p>
    <w:p w14:paraId="1C8CEB9A" w14:textId="77777777" w:rsidR="00452720" w:rsidRPr="00C16ACF" w:rsidRDefault="00452720" w:rsidP="00497C84">
      <w:pPr>
        <w:rPr>
          <w:rFonts w:ascii="Times New Roman" w:hAnsi="Times New Roman"/>
        </w:rPr>
      </w:pPr>
    </w:p>
    <w:p w14:paraId="65372D3D" w14:textId="77777777" w:rsidR="00D547BA" w:rsidRPr="00C16ACF" w:rsidRDefault="00D547BA" w:rsidP="00497C84">
      <w:pPr>
        <w:rPr>
          <w:rFonts w:ascii="Times New Roman" w:hAnsi="Times New Roman"/>
        </w:rPr>
      </w:pPr>
      <w:r w:rsidRPr="00C16ACF">
        <w:rPr>
          <w:rFonts w:ascii="Times New Roman" w:hAnsi="Times New Roman"/>
        </w:rPr>
        <w:t xml:space="preserve">---- </w:t>
      </w:r>
      <w:r w:rsidR="00C65744" w:rsidRPr="00C16ACF">
        <w:rPr>
          <w:rFonts w:ascii="Times New Roman" w:hAnsi="Times New Roman"/>
        </w:rPr>
        <w:t>1977</w:t>
      </w:r>
      <w:r w:rsidR="00233469" w:rsidRPr="00C16ACF">
        <w:rPr>
          <w:rFonts w:ascii="Times New Roman" w:hAnsi="Times New Roman"/>
        </w:rPr>
        <w:t>:</w:t>
      </w:r>
      <w:r w:rsidR="00C65744" w:rsidRPr="00C16ACF">
        <w:rPr>
          <w:rFonts w:ascii="Times New Roman" w:hAnsi="Times New Roman"/>
        </w:rPr>
        <w:t xml:space="preserve"> </w:t>
      </w:r>
      <w:r w:rsidRPr="00C16ACF">
        <w:rPr>
          <w:rFonts w:ascii="Times New Roman" w:hAnsi="Times New Roman"/>
          <w:i/>
        </w:rPr>
        <w:t>Remarks on Colour</w:t>
      </w:r>
      <w:r w:rsidRPr="00C16ACF">
        <w:rPr>
          <w:rFonts w:ascii="Times New Roman" w:hAnsi="Times New Roman"/>
        </w:rPr>
        <w:t>. Oxford: Blackwell.</w:t>
      </w:r>
    </w:p>
    <w:p w14:paraId="10CF6324" w14:textId="77777777" w:rsidR="00452720" w:rsidRPr="00C16ACF" w:rsidRDefault="00452720" w:rsidP="00497C84">
      <w:pPr>
        <w:rPr>
          <w:rFonts w:ascii="Times New Roman" w:hAnsi="Times New Roman"/>
        </w:rPr>
      </w:pPr>
    </w:p>
    <w:p w14:paraId="7F1B17B8" w14:textId="77777777" w:rsidR="001869A2" w:rsidRPr="00C16ACF" w:rsidRDefault="001869A2" w:rsidP="001869A2">
      <w:pPr>
        <w:rPr>
          <w:rFonts w:ascii="Times New Roman" w:hAnsi="Times New Roman"/>
        </w:rPr>
      </w:pPr>
      <w:r w:rsidRPr="00C16ACF">
        <w:rPr>
          <w:rFonts w:ascii="Times New Roman" w:hAnsi="Times New Roman"/>
        </w:rPr>
        <w:t>----</w:t>
      </w:r>
      <w:r w:rsidR="00A52F16" w:rsidRPr="00C16ACF">
        <w:rPr>
          <w:rFonts w:ascii="Times New Roman" w:hAnsi="Times New Roman"/>
        </w:rPr>
        <w:t xml:space="preserve"> </w:t>
      </w:r>
      <w:r w:rsidR="00C65744" w:rsidRPr="00C16ACF">
        <w:rPr>
          <w:rFonts w:ascii="Times New Roman" w:hAnsi="Times New Roman"/>
        </w:rPr>
        <w:t>1979</w:t>
      </w:r>
      <w:r w:rsidR="00233469" w:rsidRPr="00C16ACF">
        <w:rPr>
          <w:rFonts w:ascii="Times New Roman" w:hAnsi="Times New Roman"/>
        </w:rPr>
        <w:t>:</w:t>
      </w:r>
      <w:r w:rsidR="00C65744" w:rsidRPr="00C16ACF">
        <w:rPr>
          <w:rFonts w:ascii="Times New Roman" w:hAnsi="Times New Roman"/>
        </w:rPr>
        <w:t xml:space="preserve"> </w:t>
      </w:r>
      <w:r w:rsidRPr="00C16ACF">
        <w:rPr>
          <w:rFonts w:ascii="Times New Roman" w:hAnsi="Times New Roman"/>
          <w:i/>
        </w:rPr>
        <w:t>Notebooks 1914-1916</w:t>
      </w:r>
      <w:r w:rsidR="00202D1D" w:rsidRPr="00C16ACF">
        <w:rPr>
          <w:rFonts w:ascii="Times New Roman" w:hAnsi="Times New Roman"/>
        </w:rPr>
        <w:t>, s</w:t>
      </w:r>
      <w:r w:rsidRPr="00C16ACF">
        <w:rPr>
          <w:rFonts w:ascii="Times New Roman" w:hAnsi="Times New Roman"/>
        </w:rPr>
        <w:t>econd edition. Oxford: Blackwell.</w:t>
      </w:r>
    </w:p>
    <w:p w14:paraId="4D69DE29" w14:textId="77777777" w:rsidR="001869A2" w:rsidRPr="00C16ACF" w:rsidRDefault="001869A2" w:rsidP="001869A2">
      <w:pPr>
        <w:rPr>
          <w:rFonts w:ascii="Times New Roman" w:hAnsi="Times New Roman"/>
        </w:rPr>
      </w:pPr>
    </w:p>
    <w:p w14:paraId="717CAF85" w14:textId="77777777" w:rsidR="001869A2" w:rsidRPr="00C16ACF" w:rsidRDefault="001869A2" w:rsidP="001869A2">
      <w:pPr>
        <w:rPr>
          <w:rFonts w:ascii="Times New Roman" w:hAnsi="Times New Roman"/>
        </w:rPr>
      </w:pPr>
      <w:r w:rsidRPr="00C16ACF">
        <w:rPr>
          <w:rFonts w:ascii="Times New Roman" w:hAnsi="Times New Roman"/>
        </w:rPr>
        <w:t>----</w:t>
      </w:r>
      <w:r w:rsidR="00A52F16" w:rsidRPr="00C16ACF">
        <w:rPr>
          <w:rFonts w:ascii="Times New Roman" w:hAnsi="Times New Roman"/>
        </w:rPr>
        <w:t xml:space="preserve"> </w:t>
      </w:r>
      <w:r w:rsidR="00C65744" w:rsidRPr="00C16ACF">
        <w:rPr>
          <w:rFonts w:ascii="Times New Roman" w:hAnsi="Times New Roman"/>
        </w:rPr>
        <w:t>1993</w:t>
      </w:r>
      <w:r w:rsidR="00233469" w:rsidRPr="00C16ACF">
        <w:rPr>
          <w:rFonts w:ascii="Times New Roman" w:hAnsi="Times New Roman"/>
        </w:rPr>
        <w:t>:</w:t>
      </w:r>
      <w:r w:rsidR="00C65744" w:rsidRPr="00C16ACF">
        <w:rPr>
          <w:rFonts w:ascii="Times New Roman" w:hAnsi="Times New Roman"/>
        </w:rPr>
        <w:t xml:space="preserve"> </w:t>
      </w:r>
      <w:r w:rsidRPr="00C16ACF">
        <w:rPr>
          <w:rFonts w:ascii="Times New Roman" w:hAnsi="Times New Roman"/>
          <w:i/>
        </w:rPr>
        <w:t>Philosophical Occasions 1912-1951</w:t>
      </w:r>
      <w:r w:rsidR="00C705A7" w:rsidRPr="00C16ACF">
        <w:rPr>
          <w:rFonts w:ascii="Times New Roman" w:hAnsi="Times New Roman"/>
        </w:rPr>
        <w:t xml:space="preserve">, </w:t>
      </w:r>
      <w:r w:rsidRPr="00C16ACF">
        <w:rPr>
          <w:rFonts w:ascii="Times New Roman" w:hAnsi="Times New Roman"/>
          <w:lang w:val="en-US"/>
        </w:rPr>
        <w:t xml:space="preserve">J. </w:t>
      </w:r>
      <w:proofErr w:type="spellStart"/>
      <w:r w:rsidRPr="00C16ACF">
        <w:rPr>
          <w:rFonts w:ascii="Times New Roman" w:hAnsi="Times New Roman"/>
          <w:lang w:val="en-US"/>
        </w:rPr>
        <w:t>Klagge</w:t>
      </w:r>
      <w:proofErr w:type="spellEnd"/>
      <w:r w:rsidRPr="00C16ACF">
        <w:rPr>
          <w:rFonts w:ascii="Times New Roman" w:hAnsi="Times New Roman"/>
          <w:lang w:val="en-US"/>
        </w:rPr>
        <w:t xml:space="preserve"> and A. Nordmann</w:t>
      </w:r>
      <w:r w:rsidR="00C705A7" w:rsidRPr="00C16ACF">
        <w:rPr>
          <w:rFonts w:ascii="Times New Roman" w:hAnsi="Times New Roman"/>
          <w:lang w:val="en-US"/>
        </w:rPr>
        <w:t xml:space="preserve"> (eds</w:t>
      </w:r>
      <w:r w:rsidR="00FB7F15" w:rsidRPr="00C16ACF">
        <w:rPr>
          <w:rFonts w:ascii="Times New Roman" w:hAnsi="Times New Roman"/>
          <w:lang w:val="en-US"/>
        </w:rPr>
        <w:t>.</w:t>
      </w:r>
      <w:r w:rsidR="00C705A7" w:rsidRPr="00C16ACF">
        <w:rPr>
          <w:rFonts w:ascii="Times New Roman" w:hAnsi="Times New Roman"/>
          <w:lang w:val="en-US"/>
        </w:rPr>
        <w:t>)</w:t>
      </w:r>
      <w:r w:rsidRPr="00C16ACF">
        <w:rPr>
          <w:rFonts w:ascii="Times New Roman" w:hAnsi="Times New Roman"/>
          <w:lang w:val="en-US"/>
        </w:rPr>
        <w:t xml:space="preserve">. </w:t>
      </w:r>
      <w:r w:rsidRPr="00C16ACF">
        <w:rPr>
          <w:rFonts w:ascii="Times New Roman" w:hAnsi="Times New Roman"/>
        </w:rPr>
        <w:t>Indianapolis</w:t>
      </w:r>
      <w:r w:rsidR="009E6A52" w:rsidRPr="00C16ACF">
        <w:rPr>
          <w:rFonts w:ascii="Times New Roman" w:hAnsi="Times New Roman"/>
        </w:rPr>
        <w:t>:</w:t>
      </w:r>
      <w:r w:rsidRPr="00C16ACF">
        <w:rPr>
          <w:rFonts w:ascii="Times New Roman" w:hAnsi="Times New Roman"/>
        </w:rPr>
        <w:t xml:space="preserve"> Hackett.  </w:t>
      </w:r>
    </w:p>
    <w:p w14:paraId="57667F58" w14:textId="77777777" w:rsidR="001869A2" w:rsidRPr="00C16ACF" w:rsidRDefault="001869A2" w:rsidP="001869A2">
      <w:pPr>
        <w:rPr>
          <w:rFonts w:ascii="Times New Roman" w:hAnsi="Times New Roman"/>
        </w:rPr>
      </w:pPr>
    </w:p>
    <w:p w14:paraId="123040E4" w14:textId="77777777" w:rsidR="001869A2" w:rsidRPr="00C16ACF" w:rsidRDefault="00A52F16" w:rsidP="001869A2">
      <w:pPr>
        <w:rPr>
          <w:rFonts w:ascii="Times New Roman" w:hAnsi="Times New Roman"/>
        </w:rPr>
      </w:pPr>
      <w:r w:rsidRPr="00C16ACF">
        <w:rPr>
          <w:rFonts w:ascii="Times New Roman" w:hAnsi="Times New Roman"/>
        </w:rPr>
        <w:t xml:space="preserve">----. </w:t>
      </w:r>
      <w:r w:rsidR="00C65744" w:rsidRPr="00C16ACF">
        <w:rPr>
          <w:rFonts w:ascii="Times New Roman" w:hAnsi="Times New Roman"/>
        </w:rPr>
        <w:t>1998</w:t>
      </w:r>
      <w:r w:rsidR="00FB7F15" w:rsidRPr="00C16ACF">
        <w:rPr>
          <w:rFonts w:ascii="Times New Roman" w:hAnsi="Times New Roman"/>
        </w:rPr>
        <w:t>:</w:t>
      </w:r>
      <w:r w:rsidR="00C65744" w:rsidRPr="00C16ACF">
        <w:rPr>
          <w:rFonts w:ascii="Times New Roman" w:hAnsi="Times New Roman"/>
        </w:rPr>
        <w:t xml:space="preserve"> </w:t>
      </w:r>
      <w:r w:rsidR="001869A2" w:rsidRPr="00C16ACF">
        <w:rPr>
          <w:rFonts w:ascii="Times New Roman" w:hAnsi="Times New Roman"/>
          <w:i/>
          <w:iCs/>
        </w:rPr>
        <w:t>Culture and Value</w:t>
      </w:r>
      <w:r w:rsidR="00C705A7" w:rsidRPr="00C16ACF">
        <w:rPr>
          <w:rFonts w:ascii="Times New Roman" w:hAnsi="Times New Roman"/>
        </w:rPr>
        <w:t>, r</w:t>
      </w:r>
      <w:r w:rsidR="001869A2" w:rsidRPr="00C16ACF">
        <w:rPr>
          <w:rFonts w:ascii="Times New Roman" w:hAnsi="Times New Roman"/>
        </w:rPr>
        <w:t>evised edition. Oxford: Blackwell.</w:t>
      </w:r>
    </w:p>
    <w:p w14:paraId="60363036" w14:textId="77777777" w:rsidR="003C1A89" w:rsidRPr="00C16ACF" w:rsidRDefault="003C1A89" w:rsidP="001869A2">
      <w:pPr>
        <w:rPr>
          <w:rFonts w:ascii="Times New Roman" w:hAnsi="Times New Roman"/>
        </w:rPr>
      </w:pPr>
    </w:p>
    <w:p w14:paraId="19E4691A" w14:textId="77777777" w:rsidR="003C1A89" w:rsidRPr="00C16ACF" w:rsidRDefault="003C1A89" w:rsidP="003C1A89">
      <w:pPr>
        <w:rPr>
          <w:rFonts w:ascii="Times New Roman" w:hAnsi="Times New Roman"/>
        </w:rPr>
      </w:pPr>
      <w:r w:rsidRPr="00C16ACF">
        <w:rPr>
          <w:rFonts w:ascii="Times New Roman" w:hAnsi="Times New Roman"/>
        </w:rPr>
        <w:t>----. 2000</w:t>
      </w:r>
      <w:r w:rsidR="00FB7F15" w:rsidRPr="00C16ACF">
        <w:rPr>
          <w:rFonts w:ascii="Times New Roman" w:hAnsi="Times New Roman"/>
        </w:rPr>
        <w:t>:</w:t>
      </w:r>
      <w:r w:rsidRPr="00C16ACF">
        <w:rPr>
          <w:rFonts w:ascii="Times New Roman" w:hAnsi="Times New Roman"/>
        </w:rPr>
        <w:t xml:space="preserve"> </w:t>
      </w:r>
      <w:r w:rsidRPr="00C16ACF">
        <w:rPr>
          <w:rFonts w:ascii="Times New Roman" w:hAnsi="Times New Roman"/>
          <w:i/>
          <w:iCs/>
        </w:rPr>
        <w:t>Wittgenstein</w:t>
      </w:r>
      <w:r w:rsidR="007613E5">
        <w:rPr>
          <w:rFonts w:ascii="Times New Roman" w:hAnsi="Times New Roman"/>
          <w:i/>
          <w:iCs/>
        </w:rPr>
        <w:t>’</w:t>
      </w:r>
      <w:r w:rsidRPr="00C16ACF">
        <w:rPr>
          <w:rFonts w:ascii="Times New Roman" w:hAnsi="Times New Roman"/>
          <w:i/>
          <w:iCs/>
        </w:rPr>
        <w:t xml:space="preserve">s Nachlass: The Bergen Electronic </w:t>
      </w:r>
      <w:r w:rsidRPr="00C16ACF">
        <w:rPr>
          <w:rFonts w:ascii="Times New Roman" w:hAnsi="Times New Roman"/>
          <w:iCs/>
        </w:rPr>
        <w:t xml:space="preserve">Edition. </w:t>
      </w:r>
      <w:r w:rsidRPr="00C16ACF">
        <w:rPr>
          <w:rFonts w:ascii="Times New Roman" w:hAnsi="Times New Roman"/>
        </w:rPr>
        <w:t>Oxford: Oxford University Press.</w:t>
      </w:r>
    </w:p>
    <w:p w14:paraId="6AA0C9FB" w14:textId="77777777" w:rsidR="001869A2" w:rsidRPr="00C16ACF" w:rsidRDefault="001869A2" w:rsidP="001869A2">
      <w:pPr>
        <w:rPr>
          <w:rFonts w:ascii="Times New Roman" w:hAnsi="Times New Roman"/>
        </w:rPr>
      </w:pPr>
    </w:p>
    <w:p w14:paraId="3571A396" w14:textId="77777777" w:rsidR="001869A2" w:rsidRPr="00C16ACF" w:rsidRDefault="001869A2" w:rsidP="00497C84">
      <w:pPr>
        <w:rPr>
          <w:rFonts w:ascii="Times New Roman" w:hAnsi="Times New Roman"/>
        </w:rPr>
      </w:pPr>
      <w:r w:rsidRPr="00C16ACF">
        <w:rPr>
          <w:rFonts w:ascii="Times New Roman" w:hAnsi="Times New Roman"/>
        </w:rPr>
        <w:t>----</w:t>
      </w:r>
      <w:r w:rsidR="00A52F16" w:rsidRPr="00C16ACF">
        <w:rPr>
          <w:rFonts w:ascii="Times New Roman" w:hAnsi="Times New Roman"/>
        </w:rPr>
        <w:t xml:space="preserve">. </w:t>
      </w:r>
      <w:r w:rsidR="00C65744" w:rsidRPr="00C16ACF">
        <w:rPr>
          <w:rFonts w:ascii="Times New Roman" w:hAnsi="Times New Roman"/>
        </w:rPr>
        <w:t>2010</w:t>
      </w:r>
      <w:r w:rsidR="00FB7F15" w:rsidRPr="00C16ACF">
        <w:rPr>
          <w:rFonts w:ascii="Times New Roman" w:hAnsi="Times New Roman"/>
        </w:rPr>
        <w:t xml:space="preserve">: </w:t>
      </w:r>
      <w:r w:rsidR="00053D08">
        <w:rPr>
          <w:rFonts w:ascii="Times New Roman" w:hAnsi="Times New Roman"/>
        </w:rPr>
        <w:t>“</w:t>
      </w:r>
      <w:r w:rsidRPr="00C16ACF">
        <w:rPr>
          <w:rFonts w:ascii="Times New Roman" w:hAnsi="Times New Roman"/>
        </w:rPr>
        <w:t>The Ramse</w:t>
      </w:r>
      <w:r w:rsidR="00FB7F15" w:rsidRPr="00C16ACF">
        <w:rPr>
          <w:rFonts w:ascii="Times New Roman" w:hAnsi="Times New Roman"/>
        </w:rPr>
        <w:t>y Notes on Time and Mathematics</w:t>
      </w:r>
      <w:r w:rsidR="00053D08">
        <w:rPr>
          <w:rFonts w:ascii="Times New Roman" w:hAnsi="Times New Roman"/>
        </w:rPr>
        <w:t>”</w:t>
      </w:r>
      <w:r w:rsidR="009E6A52" w:rsidRPr="00C16ACF">
        <w:rPr>
          <w:rFonts w:ascii="Times New Roman" w:hAnsi="Times New Roman"/>
        </w:rPr>
        <w:t xml:space="preserve">. In </w:t>
      </w:r>
      <w:r w:rsidRPr="00C16ACF">
        <w:rPr>
          <w:rFonts w:ascii="Times New Roman" w:hAnsi="Times New Roman"/>
        </w:rPr>
        <w:t>N. Venturinha</w:t>
      </w:r>
      <w:r w:rsidR="00C705A7" w:rsidRPr="00C16ACF">
        <w:rPr>
          <w:rFonts w:ascii="Times New Roman" w:hAnsi="Times New Roman"/>
        </w:rPr>
        <w:t xml:space="preserve"> (ed</w:t>
      </w:r>
      <w:r w:rsidR="00FB7F15" w:rsidRPr="00C16ACF">
        <w:rPr>
          <w:rFonts w:ascii="Times New Roman" w:hAnsi="Times New Roman"/>
        </w:rPr>
        <w:t>.</w:t>
      </w:r>
      <w:r w:rsidR="00C705A7" w:rsidRPr="00C16ACF">
        <w:rPr>
          <w:rFonts w:ascii="Times New Roman" w:hAnsi="Times New Roman"/>
        </w:rPr>
        <w:t xml:space="preserve">), </w:t>
      </w:r>
      <w:r w:rsidRPr="00C16ACF">
        <w:rPr>
          <w:rFonts w:ascii="Times New Roman" w:hAnsi="Times New Roman"/>
          <w:i/>
        </w:rPr>
        <w:t>Wittgenstein after his Nachlass</w:t>
      </w:r>
      <w:r w:rsidRPr="00C16ACF">
        <w:rPr>
          <w:rFonts w:ascii="Times New Roman" w:hAnsi="Times New Roman"/>
        </w:rPr>
        <w:t>. Basingstoke: Palgrave Macmillan</w:t>
      </w:r>
      <w:r w:rsidR="00FB7F15" w:rsidRPr="00C16ACF">
        <w:rPr>
          <w:rFonts w:ascii="Times New Roman" w:hAnsi="Times New Roman"/>
        </w:rPr>
        <w:t>, 173-181</w:t>
      </w:r>
      <w:r w:rsidRPr="00C16ACF">
        <w:rPr>
          <w:rFonts w:ascii="Times New Roman" w:hAnsi="Times New Roman"/>
        </w:rPr>
        <w:t>.</w:t>
      </w:r>
    </w:p>
    <w:sectPr w:rsidR="001869A2" w:rsidRPr="00C16ACF" w:rsidSect="008C02AC">
      <w:headerReference w:type="default" r:id="rId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0A21E" w14:textId="77777777" w:rsidR="00A85140" w:rsidRDefault="00A85140" w:rsidP="00435CCE">
      <w:r>
        <w:separator/>
      </w:r>
    </w:p>
  </w:endnote>
  <w:endnote w:type="continuationSeparator" w:id="0">
    <w:p w14:paraId="12DAE486" w14:textId="77777777" w:rsidR="00A85140" w:rsidRDefault="00A85140" w:rsidP="00435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B4E60" w14:textId="77777777" w:rsidR="00A85140" w:rsidRDefault="00A85140" w:rsidP="00435CCE">
      <w:r>
        <w:separator/>
      </w:r>
    </w:p>
  </w:footnote>
  <w:footnote w:type="continuationSeparator" w:id="0">
    <w:p w14:paraId="10FD5060" w14:textId="77777777" w:rsidR="00A85140" w:rsidRDefault="00A85140" w:rsidP="00435C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9677975"/>
      <w:docPartObj>
        <w:docPartGallery w:val="Page Numbers (Top of Page)"/>
        <w:docPartUnique/>
      </w:docPartObj>
    </w:sdtPr>
    <w:sdtEndPr>
      <w:rPr>
        <w:noProof/>
      </w:rPr>
    </w:sdtEndPr>
    <w:sdtContent>
      <w:p w14:paraId="4C432E9F" w14:textId="77777777" w:rsidR="00053D08" w:rsidRDefault="00053D08">
        <w:pPr>
          <w:pStyle w:val="Header"/>
          <w:jc w:val="right"/>
        </w:pPr>
        <w:r w:rsidRPr="00F50247">
          <w:rPr>
            <w:sz w:val="20"/>
            <w:szCs w:val="20"/>
          </w:rPr>
          <w:fldChar w:fldCharType="begin"/>
        </w:r>
        <w:r w:rsidRPr="00F50247">
          <w:rPr>
            <w:sz w:val="20"/>
            <w:szCs w:val="20"/>
          </w:rPr>
          <w:instrText xml:space="preserve"> PAGE   \* MERGEFORMAT </w:instrText>
        </w:r>
        <w:r w:rsidRPr="00F50247">
          <w:rPr>
            <w:sz w:val="20"/>
            <w:szCs w:val="20"/>
          </w:rPr>
          <w:fldChar w:fldCharType="separate"/>
        </w:r>
        <w:r w:rsidR="00E04F6C">
          <w:rPr>
            <w:noProof/>
            <w:sz w:val="20"/>
            <w:szCs w:val="20"/>
          </w:rPr>
          <w:t>14</w:t>
        </w:r>
        <w:r w:rsidRPr="00F50247">
          <w:rPr>
            <w:noProof/>
            <w:sz w:val="20"/>
            <w:szCs w:val="20"/>
          </w:rPr>
          <w:fldChar w:fldCharType="end"/>
        </w:r>
      </w:p>
    </w:sdtContent>
  </w:sdt>
  <w:p w14:paraId="48606E8A" w14:textId="77777777" w:rsidR="00053D08" w:rsidRPr="00E24D14" w:rsidRDefault="00053D08" w:rsidP="00E24D1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CCE"/>
    <w:rsid w:val="00000A46"/>
    <w:rsid w:val="00001434"/>
    <w:rsid w:val="00001485"/>
    <w:rsid w:val="000016F1"/>
    <w:rsid w:val="00001A5C"/>
    <w:rsid w:val="00001D52"/>
    <w:rsid w:val="0000263F"/>
    <w:rsid w:val="00002842"/>
    <w:rsid w:val="00002A1F"/>
    <w:rsid w:val="00002C2D"/>
    <w:rsid w:val="000035D3"/>
    <w:rsid w:val="00004715"/>
    <w:rsid w:val="00005AE6"/>
    <w:rsid w:val="00005C0B"/>
    <w:rsid w:val="000066B3"/>
    <w:rsid w:val="0000689E"/>
    <w:rsid w:val="00006A94"/>
    <w:rsid w:val="00007C98"/>
    <w:rsid w:val="00007DA9"/>
    <w:rsid w:val="00010316"/>
    <w:rsid w:val="000119A7"/>
    <w:rsid w:val="00011C4E"/>
    <w:rsid w:val="00011EDF"/>
    <w:rsid w:val="00012164"/>
    <w:rsid w:val="00012925"/>
    <w:rsid w:val="0001292E"/>
    <w:rsid w:val="000129D6"/>
    <w:rsid w:val="00012DA9"/>
    <w:rsid w:val="00013CA3"/>
    <w:rsid w:val="0001403B"/>
    <w:rsid w:val="00014289"/>
    <w:rsid w:val="0001464F"/>
    <w:rsid w:val="00015529"/>
    <w:rsid w:val="000157A1"/>
    <w:rsid w:val="000158A2"/>
    <w:rsid w:val="00016095"/>
    <w:rsid w:val="000165F4"/>
    <w:rsid w:val="00016701"/>
    <w:rsid w:val="00016951"/>
    <w:rsid w:val="00016E49"/>
    <w:rsid w:val="00017031"/>
    <w:rsid w:val="00017458"/>
    <w:rsid w:val="000174C7"/>
    <w:rsid w:val="00020289"/>
    <w:rsid w:val="00021F8F"/>
    <w:rsid w:val="00023197"/>
    <w:rsid w:val="00023680"/>
    <w:rsid w:val="00023CD8"/>
    <w:rsid w:val="000243B3"/>
    <w:rsid w:val="000248C5"/>
    <w:rsid w:val="00025058"/>
    <w:rsid w:val="000253DC"/>
    <w:rsid w:val="000257A0"/>
    <w:rsid w:val="00026321"/>
    <w:rsid w:val="00026753"/>
    <w:rsid w:val="00026B61"/>
    <w:rsid w:val="000272EC"/>
    <w:rsid w:val="00027D0F"/>
    <w:rsid w:val="000301E4"/>
    <w:rsid w:val="000304AA"/>
    <w:rsid w:val="0003060B"/>
    <w:rsid w:val="00031A35"/>
    <w:rsid w:val="000322F4"/>
    <w:rsid w:val="000326C9"/>
    <w:rsid w:val="00032C47"/>
    <w:rsid w:val="00034068"/>
    <w:rsid w:val="00034ED7"/>
    <w:rsid w:val="00034F34"/>
    <w:rsid w:val="00035356"/>
    <w:rsid w:val="00037C3E"/>
    <w:rsid w:val="00037E50"/>
    <w:rsid w:val="00037F94"/>
    <w:rsid w:val="000404CC"/>
    <w:rsid w:val="0004104A"/>
    <w:rsid w:val="0004199E"/>
    <w:rsid w:val="0004260E"/>
    <w:rsid w:val="00042945"/>
    <w:rsid w:val="000439C4"/>
    <w:rsid w:val="00043B00"/>
    <w:rsid w:val="000453B1"/>
    <w:rsid w:val="000469CC"/>
    <w:rsid w:val="000474DC"/>
    <w:rsid w:val="00047667"/>
    <w:rsid w:val="000501A4"/>
    <w:rsid w:val="00050E41"/>
    <w:rsid w:val="0005113E"/>
    <w:rsid w:val="000514F2"/>
    <w:rsid w:val="00051517"/>
    <w:rsid w:val="000522F3"/>
    <w:rsid w:val="000529DA"/>
    <w:rsid w:val="00052A29"/>
    <w:rsid w:val="00052BC7"/>
    <w:rsid w:val="00053581"/>
    <w:rsid w:val="00053AA1"/>
    <w:rsid w:val="00053D08"/>
    <w:rsid w:val="00054FC9"/>
    <w:rsid w:val="00054FD8"/>
    <w:rsid w:val="00055709"/>
    <w:rsid w:val="000602C4"/>
    <w:rsid w:val="000602CA"/>
    <w:rsid w:val="000605BA"/>
    <w:rsid w:val="00061DBC"/>
    <w:rsid w:val="000622EC"/>
    <w:rsid w:val="000623AB"/>
    <w:rsid w:val="00062CD5"/>
    <w:rsid w:val="00063D94"/>
    <w:rsid w:val="00063DBA"/>
    <w:rsid w:val="00064089"/>
    <w:rsid w:val="000646EB"/>
    <w:rsid w:val="000650E5"/>
    <w:rsid w:val="00066615"/>
    <w:rsid w:val="00067304"/>
    <w:rsid w:val="000676A2"/>
    <w:rsid w:val="00067B17"/>
    <w:rsid w:val="00070370"/>
    <w:rsid w:val="00070946"/>
    <w:rsid w:val="000714AB"/>
    <w:rsid w:val="00071659"/>
    <w:rsid w:val="00071E03"/>
    <w:rsid w:val="00071FD4"/>
    <w:rsid w:val="00072757"/>
    <w:rsid w:val="0007389F"/>
    <w:rsid w:val="00074E9F"/>
    <w:rsid w:val="00076A16"/>
    <w:rsid w:val="00076E36"/>
    <w:rsid w:val="00080173"/>
    <w:rsid w:val="00080321"/>
    <w:rsid w:val="000811EE"/>
    <w:rsid w:val="000816A2"/>
    <w:rsid w:val="00081728"/>
    <w:rsid w:val="00082976"/>
    <w:rsid w:val="000831B5"/>
    <w:rsid w:val="0008376F"/>
    <w:rsid w:val="00084366"/>
    <w:rsid w:val="0008445C"/>
    <w:rsid w:val="00085283"/>
    <w:rsid w:val="000852F0"/>
    <w:rsid w:val="000856AB"/>
    <w:rsid w:val="000857A5"/>
    <w:rsid w:val="00085849"/>
    <w:rsid w:val="000858BF"/>
    <w:rsid w:val="00086361"/>
    <w:rsid w:val="00086EAA"/>
    <w:rsid w:val="0008749D"/>
    <w:rsid w:val="000915DF"/>
    <w:rsid w:val="0009168E"/>
    <w:rsid w:val="000918F0"/>
    <w:rsid w:val="00091EBB"/>
    <w:rsid w:val="00092CE8"/>
    <w:rsid w:val="00092FD8"/>
    <w:rsid w:val="000932F0"/>
    <w:rsid w:val="000934E4"/>
    <w:rsid w:val="00093A7B"/>
    <w:rsid w:val="00094221"/>
    <w:rsid w:val="00094349"/>
    <w:rsid w:val="00095181"/>
    <w:rsid w:val="00095B24"/>
    <w:rsid w:val="00095D9C"/>
    <w:rsid w:val="000964E5"/>
    <w:rsid w:val="00096685"/>
    <w:rsid w:val="00096B86"/>
    <w:rsid w:val="0009741D"/>
    <w:rsid w:val="00097555"/>
    <w:rsid w:val="00097BBF"/>
    <w:rsid w:val="00097D3A"/>
    <w:rsid w:val="000A0160"/>
    <w:rsid w:val="000A1019"/>
    <w:rsid w:val="000A1981"/>
    <w:rsid w:val="000A22CF"/>
    <w:rsid w:val="000A2830"/>
    <w:rsid w:val="000A30F1"/>
    <w:rsid w:val="000A3DAC"/>
    <w:rsid w:val="000A4774"/>
    <w:rsid w:val="000A4E67"/>
    <w:rsid w:val="000A5901"/>
    <w:rsid w:val="000A6842"/>
    <w:rsid w:val="000A6E37"/>
    <w:rsid w:val="000B0618"/>
    <w:rsid w:val="000B0BDF"/>
    <w:rsid w:val="000B1802"/>
    <w:rsid w:val="000B1E6D"/>
    <w:rsid w:val="000B1FAA"/>
    <w:rsid w:val="000B1FF2"/>
    <w:rsid w:val="000B2C07"/>
    <w:rsid w:val="000B2CAF"/>
    <w:rsid w:val="000B341F"/>
    <w:rsid w:val="000B3876"/>
    <w:rsid w:val="000B3D7C"/>
    <w:rsid w:val="000B4DD7"/>
    <w:rsid w:val="000B6138"/>
    <w:rsid w:val="000B6C37"/>
    <w:rsid w:val="000B7FF1"/>
    <w:rsid w:val="000C00A1"/>
    <w:rsid w:val="000C04EA"/>
    <w:rsid w:val="000C04F2"/>
    <w:rsid w:val="000C05FE"/>
    <w:rsid w:val="000C0941"/>
    <w:rsid w:val="000C101E"/>
    <w:rsid w:val="000C12A6"/>
    <w:rsid w:val="000C2072"/>
    <w:rsid w:val="000C243B"/>
    <w:rsid w:val="000C28BE"/>
    <w:rsid w:val="000C437B"/>
    <w:rsid w:val="000C5151"/>
    <w:rsid w:val="000C5F27"/>
    <w:rsid w:val="000C69A4"/>
    <w:rsid w:val="000C6EB5"/>
    <w:rsid w:val="000C747F"/>
    <w:rsid w:val="000C7641"/>
    <w:rsid w:val="000D0519"/>
    <w:rsid w:val="000D0633"/>
    <w:rsid w:val="000D0738"/>
    <w:rsid w:val="000D0A48"/>
    <w:rsid w:val="000D0D66"/>
    <w:rsid w:val="000D12FA"/>
    <w:rsid w:val="000D1566"/>
    <w:rsid w:val="000D1B01"/>
    <w:rsid w:val="000D1D8A"/>
    <w:rsid w:val="000D2822"/>
    <w:rsid w:val="000D2C3E"/>
    <w:rsid w:val="000D33AD"/>
    <w:rsid w:val="000D3A2B"/>
    <w:rsid w:val="000D3C5F"/>
    <w:rsid w:val="000D3CA1"/>
    <w:rsid w:val="000D4005"/>
    <w:rsid w:val="000D4D09"/>
    <w:rsid w:val="000D5922"/>
    <w:rsid w:val="000D5E4E"/>
    <w:rsid w:val="000D5EAF"/>
    <w:rsid w:val="000D678C"/>
    <w:rsid w:val="000D6C53"/>
    <w:rsid w:val="000D73BD"/>
    <w:rsid w:val="000D7CBB"/>
    <w:rsid w:val="000D7EF4"/>
    <w:rsid w:val="000E039B"/>
    <w:rsid w:val="000E049C"/>
    <w:rsid w:val="000E07DB"/>
    <w:rsid w:val="000E0D99"/>
    <w:rsid w:val="000E1ADF"/>
    <w:rsid w:val="000E1E84"/>
    <w:rsid w:val="000E22F1"/>
    <w:rsid w:val="000E375B"/>
    <w:rsid w:val="000E387D"/>
    <w:rsid w:val="000E3A67"/>
    <w:rsid w:val="000E3C55"/>
    <w:rsid w:val="000E3C58"/>
    <w:rsid w:val="000E3DD3"/>
    <w:rsid w:val="000E3E03"/>
    <w:rsid w:val="000E3E45"/>
    <w:rsid w:val="000E3E6B"/>
    <w:rsid w:val="000E3FC0"/>
    <w:rsid w:val="000E4503"/>
    <w:rsid w:val="000E4734"/>
    <w:rsid w:val="000E4B5E"/>
    <w:rsid w:val="000E5C6F"/>
    <w:rsid w:val="000E66B2"/>
    <w:rsid w:val="000E7450"/>
    <w:rsid w:val="000E76D9"/>
    <w:rsid w:val="000E7AD4"/>
    <w:rsid w:val="000F2F90"/>
    <w:rsid w:val="000F3351"/>
    <w:rsid w:val="000F3C19"/>
    <w:rsid w:val="000F3C1E"/>
    <w:rsid w:val="000F4A98"/>
    <w:rsid w:val="000F4B26"/>
    <w:rsid w:val="000F549F"/>
    <w:rsid w:val="000F56EF"/>
    <w:rsid w:val="000F5EBE"/>
    <w:rsid w:val="000F6C16"/>
    <w:rsid w:val="0010064C"/>
    <w:rsid w:val="00100F0D"/>
    <w:rsid w:val="00101427"/>
    <w:rsid w:val="0010219C"/>
    <w:rsid w:val="0010223D"/>
    <w:rsid w:val="0010352A"/>
    <w:rsid w:val="00103F6D"/>
    <w:rsid w:val="00105058"/>
    <w:rsid w:val="00105259"/>
    <w:rsid w:val="00105844"/>
    <w:rsid w:val="00105AFA"/>
    <w:rsid w:val="00106721"/>
    <w:rsid w:val="00106AA8"/>
    <w:rsid w:val="0010721D"/>
    <w:rsid w:val="00107713"/>
    <w:rsid w:val="001079DA"/>
    <w:rsid w:val="00107B52"/>
    <w:rsid w:val="0011029F"/>
    <w:rsid w:val="00110403"/>
    <w:rsid w:val="00110725"/>
    <w:rsid w:val="00110C8A"/>
    <w:rsid w:val="001111EA"/>
    <w:rsid w:val="0011294E"/>
    <w:rsid w:val="0011342E"/>
    <w:rsid w:val="00113AFA"/>
    <w:rsid w:val="00114498"/>
    <w:rsid w:val="0011481A"/>
    <w:rsid w:val="00115617"/>
    <w:rsid w:val="00115AC4"/>
    <w:rsid w:val="00116CD3"/>
    <w:rsid w:val="00117421"/>
    <w:rsid w:val="001200D8"/>
    <w:rsid w:val="001206BC"/>
    <w:rsid w:val="00120E21"/>
    <w:rsid w:val="0012114E"/>
    <w:rsid w:val="00121312"/>
    <w:rsid w:val="001217F8"/>
    <w:rsid w:val="00121E24"/>
    <w:rsid w:val="0012284B"/>
    <w:rsid w:val="00123296"/>
    <w:rsid w:val="00127439"/>
    <w:rsid w:val="00127703"/>
    <w:rsid w:val="00130196"/>
    <w:rsid w:val="00130D45"/>
    <w:rsid w:val="001312E2"/>
    <w:rsid w:val="00132431"/>
    <w:rsid w:val="001324F3"/>
    <w:rsid w:val="0013277C"/>
    <w:rsid w:val="00133191"/>
    <w:rsid w:val="00134996"/>
    <w:rsid w:val="00134F73"/>
    <w:rsid w:val="00135A7C"/>
    <w:rsid w:val="00136014"/>
    <w:rsid w:val="001360D8"/>
    <w:rsid w:val="0013614A"/>
    <w:rsid w:val="001365AB"/>
    <w:rsid w:val="0013667B"/>
    <w:rsid w:val="001366F9"/>
    <w:rsid w:val="00136AE0"/>
    <w:rsid w:val="001373FC"/>
    <w:rsid w:val="00137445"/>
    <w:rsid w:val="0013771D"/>
    <w:rsid w:val="00142365"/>
    <w:rsid w:val="0014312C"/>
    <w:rsid w:val="001452DE"/>
    <w:rsid w:val="00146A16"/>
    <w:rsid w:val="00146D18"/>
    <w:rsid w:val="00147786"/>
    <w:rsid w:val="001503B9"/>
    <w:rsid w:val="00150CEA"/>
    <w:rsid w:val="001515A1"/>
    <w:rsid w:val="0015176D"/>
    <w:rsid w:val="00151A06"/>
    <w:rsid w:val="00151EA2"/>
    <w:rsid w:val="00152041"/>
    <w:rsid w:val="00152228"/>
    <w:rsid w:val="00153521"/>
    <w:rsid w:val="0015492B"/>
    <w:rsid w:val="00154BDD"/>
    <w:rsid w:val="00155561"/>
    <w:rsid w:val="00156240"/>
    <w:rsid w:val="001562AC"/>
    <w:rsid w:val="00156D1E"/>
    <w:rsid w:val="00157127"/>
    <w:rsid w:val="00161046"/>
    <w:rsid w:val="00162830"/>
    <w:rsid w:val="001628DE"/>
    <w:rsid w:val="00163060"/>
    <w:rsid w:val="001635AD"/>
    <w:rsid w:val="001639B3"/>
    <w:rsid w:val="00163F25"/>
    <w:rsid w:val="0016565B"/>
    <w:rsid w:val="0016632F"/>
    <w:rsid w:val="00167631"/>
    <w:rsid w:val="00167952"/>
    <w:rsid w:val="001679C6"/>
    <w:rsid w:val="00167D98"/>
    <w:rsid w:val="00167DAB"/>
    <w:rsid w:val="001705E7"/>
    <w:rsid w:val="00170AE0"/>
    <w:rsid w:val="00170B25"/>
    <w:rsid w:val="001711D6"/>
    <w:rsid w:val="001731F6"/>
    <w:rsid w:val="00173595"/>
    <w:rsid w:val="0017485A"/>
    <w:rsid w:val="00174867"/>
    <w:rsid w:val="00175C3B"/>
    <w:rsid w:val="00175D67"/>
    <w:rsid w:val="00176079"/>
    <w:rsid w:val="001763F1"/>
    <w:rsid w:val="00177C38"/>
    <w:rsid w:val="00180487"/>
    <w:rsid w:val="00181C11"/>
    <w:rsid w:val="00183098"/>
    <w:rsid w:val="00183307"/>
    <w:rsid w:val="00183932"/>
    <w:rsid w:val="001840A8"/>
    <w:rsid w:val="00184407"/>
    <w:rsid w:val="001859FE"/>
    <w:rsid w:val="001869A2"/>
    <w:rsid w:val="0018754D"/>
    <w:rsid w:val="001875F2"/>
    <w:rsid w:val="0018797E"/>
    <w:rsid w:val="00190868"/>
    <w:rsid w:val="00190B66"/>
    <w:rsid w:val="00190E85"/>
    <w:rsid w:val="0019132C"/>
    <w:rsid w:val="00192260"/>
    <w:rsid w:val="00192D49"/>
    <w:rsid w:val="00192F7F"/>
    <w:rsid w:val="00193F2F"/>
    <w:rsid w:val="0019416F"/>
    <w:rsid w:val="001950E6"/>
    <w:rsid w:val="001959DC"/>
    <w:rsid w:val="00195C73"/>
    <w:rsid w:val="00196D4F"/>
    <w:rsid w:val="0019700D"/>
    <w:rsid w:val="0019762F"/>
    <w:rsid w:val="00197848"/>
    <w:rsid w:val="00197886"/>
    <w:rsid w:val="001A0888"/>
    <w:rsid w:val="001A0E90"/>
    <w:rsid w:val="001A0F41"/>
    <w:rsid w:val="001A19C3"/>
    <w:rsid w:val="001A2852"/>
    <w:rsid w:val="001A297A"/>
    <w:rsid w:val="001A2A3E"/>
    <w:rsid w:val="001A2C3A"/>
    <w:rsid w:val="001A34B8"/>
    <w:rsid w:val="001A371C"/>
    <w:rsid w:val="001A4101"/>
    <w:rsid w:val="001A41BB"/>
    <w:rsid w:val="001A44D9"/>
    <w:rsid w:val="001A4918"/>
    <w:rsid w:val="001A5353"/>
    <w:rsid w:val="001A5775"/>
    <w:rsid w:val="001A6612"/>
    <w:rsid w:val="001A6820"/>
    <w:rsid w:val="001A684E"/>
    <w:rsid w:val="001A6BF0"/>
    <w:rsid w:val="001B001E"/>
    <w:rsid w:val="001B025D"/>
    <w:rsid w:val="001B0E41"/>
    <w:rsid w:val="001B16B5"/>
    <w:rsid w:val="001B1B0B"/>
    <w:rsid w:val="001B1E47"/>
    <w:rsid w:val="001B2E65"/>
    <w:rsid w:val="001B326F"/>
    <w:rsid w:val="001B338C"/>
    <w:rsid w:val="001B34F8"/>
    <w:rsid w:val="001B3B68"/>
    <w:rsid w:val="001B43B6"/>
    <w:rsid w:val="001B4AA5"/>
    <w:rsid w:val="001B61A6"/>
    <w:rsid w:val="001B706E"/>
    <w:rsid w:val="001C304F"/>
    <w:rsid w:val="001C3326"/>
    <w:rsid w:val="001C41D2"/>
    <w:rsid w:val="001C41FA"/>
    <w:rsid w:val="001C426A"/>
    <w:rsid w:val="001C4D55"/>
    <w:rsid w:val="001C5105"/>
    <w:rsid w:val="001C5272"/>
    <w:rsid w:val="001C5413"/>
    <w:rsid w:val="001C54D7"/>
    <w:rsid w:val="001C5911"/>
    <w:rsid w:val="001C66E5"/>
    <w:rsid w:val="001C6AC7"/>
    <w:rsid w:val="001C77C0"/>
    <w:rsid w:val="001C786B"/>
    <w:rsid w:val="001D00C4"/>
    <w:rsid w:val="001D0878"/>
    <w:rsid w:val="001D1632"/>
    <w:rsid w:val="001D26DA"/>
    <w:rsid w:val="001D27A4"/>
    <w:rsid w:val="001D2F64"/>
    <w:rsid w:val="001D37C6"/>
    <w:rsid w:val="001D383E"/>
    <w:rsid w:val="001D49FA"/>
    <w:rsid w:val="001D4A30"/>
    <w:rsid w:val="001D4AE7"/>
    <w:rsid w:val="001D5842"/>
    <w:rsid w:val="001D5A81"/>
    <w:rsid w:val="001D603A"/>
    <w:rsid w:val="001D6F93"/>
    <w:rsid w:val="001D73B3"/>
    <w:rsid w:val="001E0B3A"/>
    <w:rsid w:val="001E1F1A"/>
    <w:rsid w:val="001E2638"/>
    <w:rsid w:val="001E2858"/>
    <w:rsid w:val="001E333F"/>
    <w:rsid w:val="001E349D"/>
    <w:rsid w:val="001E36BA"/>
    <w:rsid w:val="001E38AE"/>
    <w:rsid w:val="001E38D0"/>
    <w:rsid w:val="001E4017"/>
    <w:rsid w:val="001E4A15"/>
    <w:rsid w:val="001E6489"/>
    <w:rsid w:val="001E6A79"/>
    <w:rsid w:val="001E6C4E"/>
    <w:rsid w:val="001E6C98"/>
    <w:rsid w:val="001E6CF0"/>
    <w:rsid w:val="001E7A9E"/>
    <w:rsid w:val="001E7B12"/>
    <w:rsid w:val="001F0579"/>
    <w:rsid w:val="001F088F"/>
    <w:rsid w:val="001F0E93"/>
    <w:rsid w:val="001F13BE"/>
    <w:rsid w:val="001F180F"/>
    <w:rsid w:val="001F1824"/>
    <w:rsid w:val="001F1E20"/>
    <w:rsid w:val="001F2558"/>
    <w:rsid w:val="001F3200"/>
    <w:rsid w:val="001F35EE"/>
    <w:rsid w:val="001F4906"/>
    <w:rsid w:val="001F536F"/>
    <w:rsid w:val="001F5890"/>
    <w:rsid w:val="001F6115"/>
    <w:rsid w:val="001F719E"/>
    <w:rsid w:val="001F71B3"/>
    <w:rsid w:val="001F78B3"/>
    <w:rsid w:val="001F7D4D"/>
    <w:rsid w:val="001F7F18"/>
    <w:rsid w:val="00200577"/>
    <w:rsid w:val="002016FC"/>
    <w:rsid w:val="00201E50"/>
    <w:rsid w:val="002020B2"/>
    <w:rsid w:val="0020215F"/>
    <w:rsid w:val="002027DA"/>
    <w:rsid w:val="00202861"/>
    <w:rsid w:val="00202D1D"/>
    <w:rsid w:val="00203157"/>
    <w:rsid w:val="00203CA2"/>
    <w:rsid w:val="00203CFD"/>
    <w:rsid w:val="00203F25"/>
    <w:rsid w:val="002058A5"/>
    <w:rsid w:val="00206190"/>
    <w:rsid w:val="00206524"/>
    <w:rsid w:val="002065FB"/>
    <w:rsid w:val="002066B0"/>
    <w:rsid w:val="00206722"/>
    <w:rsid w:val="00207047"/>
    <w:rsid w:val="00207656"/>
    <w:rsid w:val="00207AF1"/>
    <w:rsid w:val="00207B4F"/>
    <w:rsid w:val="00210081"/>
    <w:rsid w:val="002109B6"/>
    <w:rsid w:val="0021182E"/>
    <w:rsid w:val="00212843"/>
    <w:rsid w:val="00212849"/>
    <w:rsid w:val="00212AEE"/>
    <w:rsid w:val="00212C76"/>
    <w:rsid w:val="002134AD"/>
    <w:rsid w:val="00213D0D"/>
    <w:rsid w:val="00213EC8"/>
    <w:rsid w:val="0021448C"/>
    <w:rsid w:val="00214C76"/>
    <w:rsid w:val="00214D39"/>
    <w:rsid w:val="002152F9"/>
    <w:rsid w:val="002153A9"/>
    <w:rsid w:val="002156A0"/>
    <w:rsid w:val="00215C7D"/>
    <w:rsid w:val="0021682C"/>
    <w:rsid w:val="002172A9"/>
    <w:rsid w:val="00217DE8"/>
    <w:rsid w:val="00217FC4"/>
    <w:rsid w:val="002200A9"/>
    <w:rsid w:val="0022137F"/>
    <w:rsid w:val="002215A3"/>
    <w:rsid w:val="00221DB6"/>
    <w:rsid w:val="00223129"/>
    <w:rsid w:val="00223894"/>
    <w:rsid w:val="00223A7E"/>
    <w:rsid w:val="00223D05"/>
    <w:rsid w:val="00224011"/>
    <w:rsid w:val="0022430E"/>
    <w:rsid w:val="0022472F"/>
    <w:rsid w:val="00224A92"/>
    <w:rsid w:val="00224D40"/>
    <w:rsid w:val="0022501D"/>
    <w:rsid w:val="00225B65"/>
    <w:rsid w:val="00226C0E"/>
    <w:rsid w:val="00226FA6"/>
    <w:rsid w:val="00230725"/>
    <w:rsid w:val="002313AF"/>
    <w:rsid w:val="0023151A"/>
    <w:rsid w:val="00231819"/>
    <w:rsid w:val="00232652"/>
    <w:rsid w:val="00232DAF"/>
    <w:rsid w:val="00233432"/>
    <w:rsid w:val="00233469"/>
    <w:rsid w:val="0023391D"/>
    <w:rsid w:val="00233DE1"/>
    <w:rsid w:val="00234852"/>
    <w:rsid w:val="00234D46"/>
    <w:rsid w:val="00234DE4"/>
    <w:rsid w:val="00235473"/>
    <w:rsid w:val="00235AE8"/>
    <w:rsid w:val="002368EC"/>
    <w:rsid w:val="00237BDE"/>
    <w:rsid w:val="00237D25"/>
    <w:rsid w:val="002408A2"/>
    <w:rsid w:val="00240DD2"/>
    <w:rsid w:val="00241312"/>
    <w:rsid w:val="00242145"/>
    <w:rsid w:val="00243341"/>
    <w:rsid w:val="00245652"/>
    <w:rsid w:val="00245C45"/>
    <w:rsid w:val="00246384"/>
    <w:rsid w:val="00246639"/>
    <w:rsid w:val="00246707"/>
    <w:rsid w:val="00250AB2"/>
    <w:rsid w:val="00250CCE"/>
    <w:rsid w:val="00250E84"/>
    <w:rsid w:val="002519D7"/>
    <w:rsid w:val="002520A4"/>
    <w:rsid w:val="00252776"/>
    <w:rsid w:val="00253538"/>
    <w:rsid w:val="0025508D"/>
    <w:rsid w:val="002557BA"/>
    <w:rsid w:val="002562B6"/>
    <w:rsid w:val="002565F4"/>
    <w:rsid w:val="00256817"/>
    <w:rsid w:val="0025748A"/>
    <w:rsid w:val="00260DAE"/>
    <w:rsid w:val="00260DC2"/>
    <w:rsid w:val="00260EA5"/>
    <w:rsid w:val="00261B76"/>
    <w:rsid w:val="0026265F"/>
    <w:rsid w:val="00262F8B"/>
    <w:rsid w:val="00263BB2"/>
    <w:rsid w:val="00263C45"/>
    <w:rsid w:val="0026403F"/>
    <w:rsid w:val="0026415C"/>
    <w:rsid w:val="00264522"/>
    <w:rsid w:val="00264AED"/>
    <w:rsid w:val="00264DC4"/>
    <w:rsid w:val="00265721"/>
    <w:rsid w:val="002660F7"/>
    <w:rsid w:val="002676E7"/>
    <w:rsid w:val="00267A5C"/>
    <w:rsid w:val="00267EBB"/>
    <w:rsid w:val="002713BC"/>
    <w:rsid w:val="00271537"/>
    <w:rsid w:val="00271BC9"/>
    <w:rsid w:val="00271EF5"/>
    <w:rsid w:val="002726CA"/>
    <w:rsid w:val="00274223"/>
    <w:rsid w:val="00274698"/>
    <w:rsid w:val="002753B4"/>
    <w:rsid w:val="00276307"/>
    <w:rsid w:val="002800A9"/>
    <w:rsid w:val="00280E6E"/>
    <w:rsid w:val="00281445"/>
    <w:rsid w:val="00281B6A"/>
    <w:rsid w:val="00281B86"/>
    <w:rsid w:val="00282918"/>
    <w:rsid w:val="002830C8"/>
    <w:rsid w:val="00284661"/>
    <w:rsid w:val="00284B7B"/>
    <w:rsid w:val="00284EBB"/>
    <w:rsid w:val="0028564D"/>
    <w:rsid w:val="00286B40"/>
    <w:rsid w:val="00287406"/>
    <w:rsid w:val="002874B3"/>
    <w:rsid w:val="0028751C"/>
    <w:rsid w:val="00290B64"/>
    <w:rsid w:val="00291F5E"/>
    <w:rsid w:val="00292E2F"/>
    <w:rsid w:val="00294F64"/>
    <w:rsid w:val="002956C3"/>
    <w:rsid w:val="002956ED"/>
    <w:rsid w:val="00295918"/>
    <w:rsid w:val="00296DFC"/>
    <w:rsid w:val="002976C2"/>
    <w:rsid w:val="00297DF9"/>
    <w:rsid w:val="002A00F7"/>
    <w:rsid w:val="002A3139"/>
    <w:rsid w:val="002A36BA"/>
    <w:rsid w:val="002A37FD"/>
    <w:rsid w:val="002A3C8A"/>
    <w:rsid w:val="002A5031"/>
    <w:rsid w:val="002A5A42"/>
    <w:rsid w:val="002A5EB6"/>
    <w:rsid w:val="002A6417"/>
    <w:rsid w:val="002A7948"/>
    <w:rsid w:val="002A7A51"/>
    <w:rsid w:val="002A7CD3"/>
    <w:rsid w:val="002B0447"/>
    <w:rsid w:val="002B0577"/>
    <w:rsid w:val="002B0584"/>
    <w:rsid w:val="002B0EA5"/>
    <w:rsid w:val="002B1D42"/>
    <w:rsid w:val="002B29BB"/>
    <w:rsid w:val="002B35AD"/>
    <w:rsid w:val="002B3794"/>
    <w:rsid w:val="002B4A30"/>
    <w:rsid w:val="002B4CE1"/>
    <w:rsid w:val="002B563F"/>
    <w:rsid w:val="002B59D3"/>
    <w:rsid w:val="002B5FC5"/>
    <w:rsid w:val="002B60A8"/>
    <w:rsid w:val="002B6108"/>
    <w:rsid w:val="002B6121"/>
    <w:rsid w:val="002B6A04"/>
    <w:rsid w:val="002B6A5D"/>
    <w:rsid w:val="002B7321"/>
    <w:rsid w:val="002B7963"/>
    <w:rsid w:val="002B7AFC"/>
    <w:rsid w:val="002C00E3"/>
    <w:rsid w:val="002C0A63"/>
    <w:rsid w:val="002C1200"/>
    <w:rsid w:val="002C238F"/>
    <w:rsid w:val="002C2A94"/>
    <w:rsid w:val="002C31F5"/>
    <w:rsid w:val="002C37DB"/>
    <w:rsid w:val="002C3D06"/>
    <w:rsid w:val="002C5507"/>
    <w:rsid w:val="002C573A"/>
    <w:rsid w:val="002C5A5E"/>
    <w:rsid w:val="002C65C0"/>
    <w:rsid w:val="002C6EA8"/>
    <w:rsid w:val="002D039E"/>
    <w:rsid w:val="002D0F92"/>
    <w:rsid w:val="002D1057"/>
    <w:rsid w:val="002D1147"/>
    <w:rsid w:val="002D13DC"/>
    <w:rsid w:val="002D16D5"/>
    <w:rsid w:val="002D2781"/>
    <w:rsid w:val="002D2B26"/>
    <w:rsid w:val="002D2E7D"/>
    <w:rsid w:val="002D3061"/>
    <w:rsid w:val="002D34AB"/>
    <w:rsid w:val="002D34C9"/>
    <w:rsid w:val="002D3587"/>
    <w:rsid w:val="002D35BA"/>
    <w:rsid w:val="002D3A2E"/>
    <w:rsid w:val="002D3A8E"/>
    <w:rsid w:val="002D400C"/>
    <w:rsid w:val="002D479C"/>
    <w:rsid w:val="002D4E77"/>
    <w:rsid w:val="002D585B"/>
    <w:rsid w:val="002D607C"/>
    <w:rsid w:val="002D67FF"/>
    <w:rsid w:val="002D7046"/>
    <w:rsid w:val="002D7B67"/>
    <w:rsid w:val="002E0C3E"/>
    <w:rsid w:val="002E181A"/>
    <w:rsid w:val="002E265E"/>
    <w:rsid w:val="002E2D4B"/>
    <w:rsid w:val="002E3185"/>
    <w:rsid w:val="002E3267"/>
    <w:rsid w:val="002E394D"/>
    <w:rsid w:val="002E47E1"/>
    <w:rsid w:val="002E4ACA"/>
    <w:rsid w:val="002E5FB9"/>
    <w:rsid w:val="002E648D"/>
    <w:rsid w:val="002E6552"/>
    <w:rsid w:val="002E6BD1"/>
    <w:rsid w:val="002F05E6"/>
    <w:rsid w:val="002F0617"/>
    <w:rsid w:val="002F1114"/>
    <w:rsid w:val="002F1A27"/>
    <w:rsid w:val="002F4803"/>
    <w:rsid w:val="002F4B2C"/>
    <w:rsid w:val="002F4FA4"/>
    <w:rsid w:val="002F5187"/>
    <w:rsid w:val="002F5C28"/>
    <w:rsid w:val="002F63DF"/>
    <w:rsid w:val="002F6CA2"/>
    <w:rsid w:val="002F772B"/>
    <w:rsid w:val="002F7DDE"/>
    <w:rsid w:val="00300843"/>
    <w:rsid w:val="003018E2"/>
    <w:rsid w:val="003021A2"/>
    <w:rsid w:val="00302532"/>
    <w:rsid w:val="00302BDC"/>
    <w:rsid w:val="00302C54"/>
    <w:rsid w:val="00303E16"/>
    <w:rsid w:val="003048F7"/>
    <w:rsid w:val="00304A9D"/>
    <w:rsid w:val="00305690"/>
    <w:rsid w:val="00305695"/>
    <w:rsid w:val="00305796"/>
    <w:rsid w:val="0030581D"/>
    <w:rsid w:val="00305FB8"/>
    <w:rsid w:val="0030670B"/>
    <w:rsid w:val="00306CB3"/>
    <w:rsid w:val="00307450"/>
    <w:rsid w:val="00307614"/>
    <w:rsid w:val="0030794E"/>
    <w:rsid w:val="00307CD7"/>
    <w:rsid w:val="003105AD"/>
    <w:rsid w:val="003106DA"/>
    <w:rsid w:val="00310A5C"/>
    <w:rsid w:val="00310C5F"/>
    <w:rsid w:val="003112B0"/>
    <w:rsid w:val="00311EC0"/>
    <w:rsid w:val="0031218A"/>
    <w:rsid w:val="00312E8A"/>
    <w:rsid w:val="0031329E"/>
    <w:rsid w:val="00313492"/>
    <w:rsid w:val="00314863"/>
    <w:rsid w:val="00314A90"/>
    <w:rsid w:val="00314C7A"/>
    <w:rsid w:val="00314D39"/>
    <w:rsid w:val="00314FAC"/>
    <w:rsid w:val="00315A6B"/>
    <w:rsid w:val="00316224"/>
    <w:rsid w:val="00316440"/>
    <w:rsid w:val="003164AD"/>
    <w:rsid w:val="00316937"/>
    <w:rsid w:val="00320045"/>
    <w:rsid w:val="0032059F"/>
    <w:rsid w:val="003206B8"/>
    <w:rsid w:val="0032097A"/>
    <w:rsid w:val="00321167"/>
    <w:rsid w:val="00321236"/>
    <w:rsid w:val="00322529"/>
    <w:rsid w:val="00322A3B"/>
    <w:rsid w:val="00323000"/>
    <w:rsid w:val="003239BC"/>
    <w:rsid w:val="00323D8B"/>
    <w:rsid w:val="00323E9A"/>
    <w:rsid w:val="00324792"/>
    <w:rsid w:val="003257E2"/>
    <w:rsid w:val="003258D9"/>
    <w:rsid w:val="00327147"/>
    <w:rsid w:val="00327398"/>
    <w:rsid w:val="003277F5"/>
    <w:rsid w:val="00327B6C"/>
    <w:rsid w:val="0033006A"/>
    <w:rsid w:val="0033019E"/>
    <w:rsid w:val="00330F6B"/>
    <w:rsid w:val="003310E2"/>
    <w:rsid w:val="003315E3"/>
    <w:rsid w:val="00331ECB"/>
    <w:rsid w:val="00332432"/>
    <w:rsid w:val="0033255A"/>
    <w:rsid w:val="00332D00"/>
    <w:rsid w:val="00332DDC"/>
    <w:rsid w:val="003335AF"/>
    <w:rsid w:val="0033363E"/>
    <w:rsid w:val="003337E7"/>
    <w:rsid w:val="003339A2"/>
    <w:rsid w:val="00333BA0"/>
    <w:rsid w:val="00333E11"/>
    <w:rsid w:val="00334052"/>
    <w:rsid w:val="003340A3"/>
    <w:rsid w:val="003340CB"/>
    <w:rsid w:val="0033417F"/>
    <w:rsid w:val="00334933"/>
    <w:rsid w:val="00334BDE"/>
    <w:rsid w:val="0033504F"/>
    <w:rsid w:val="00335449"/>
    <w:rsid w:val="00335BF5"/>
    <w:rsid w:val="00335E44"/>
    <w:rsid w:val="0033626E"/>
    <w:rsid w:val="00336463"/>
    <w:rsid w:val="003372F6"/>
    <w:rsid w:val="003379D9"/>
    <w:rsid w:val="003403BA"/>
    <w:rsid w:val="00340B64"/>
    <w:rsid w:val="00341539"/>
    <w:rsid w:val="0034299F"/>
    <w:rsid w:val="00343471"/>
    <w:rsid w:val="003434EB"/>
    <w:rsid w:val="00343711"/>
    <w:rsid w:val="00344C7F"/>
    <w:rsid w:val="00345189"/>
    <w:rsid w:val="00345291"/>
    <w:rsid w:val="0034563C"/>
    <w:rsid w:val="00347CD3"/>
    <w:rsid w:val="0035090B"/>
    <w:rsid w:val="0035145A"/>
    <w:rsid w:val="003514BD"/>
    <w:rsid w:val="003514DC"/>
    <w:rsid w:val="00351B7C"/>
    <w:rsid w:val="00351FC3"/>
    <w:rsid w:val="00352320"/>
    <w:rsid w:val="00352AB8"/>
    <w:rsid w:val="00352B22"/>
    <w:rsid w:val="00352F2D"/>
    <w:rsid w:val="00353662"/>
    <w:rsid w:val="00353E13"/>
    <w:rsid w:val="00354675"/>
    <w:rsid w:val="00354769"/>
    <w:rsid w:val="00355F8A"/>
    <w:rsid w:val="0035666F"/>
    <w:rsid w:val="00357BAF"/>
    <w:rsid w:val="003606A3"/>
    <w:rsid w:val="00360EE0"/>
    <w:rsid w:val="00361F2C"/>
    <w:rsid w:val="00362030"/>
    <w:rsid w:val="00362097"/>
    <w:rsid w:val="003632C1"/>
    <w:rsid w:val="00363841"/>
    <w:rsid w:val="00364745"/>
    <w:rsid w:val="00364E74"/>
    <w:rsid w:val="00365C2A"/>
    <w:rsid w:val="00366653"/>
    <w:rsid w:val="003666FB"/>
    <w:rsid w:val="0036769F"/>
    <w:rsid w:val="003678A2"/>
    <w:rsid w:val="00367ADA"/>
    <w:rsid w:val="00367E06"/>
    <w:rsid w:val="003701C0"/>
    <w:rsid w:val="0037031E"/>
    <w:rsid w:val="0037152C"/>
    <w:rsid w:val="00372DC0"/>
    <w:rsid w:val="00373107"/>
    <w:rsid w:val="003734D1"/>
    <w:rsid w:val="00374068"/>
    <w:rsid w:val="00374100"/>
    <w:rsid w:val="00374316"/>
    <w:rsid w:val="0037452A"/>
    <w:rsid w:val="00374A1C"/>
    <w:rsid w:val="00375C40"/>
    <w:rsid w:val="00375D4A"/>
    <w:rsid w:val="00377E43"/>
    <w:rsid w:val="00380601"/>
    <w:rsid w:val="00380A85"/>
    <w:rsid w:val="00380D1D"/>
    <w:rsid w:val="003830FF"/>
    <w:rsid w:val="003832A9"/>
    <w:rsid w:val="00383AA8"/>
    <w:rsid w:val="00383E48"/>
    <w:rsid w:val="003840A2"/>
    <w:rsid w:val="003841D8"/>
    <w:rsid w:val="003847BE"/>
    <w:rsid w:val="00384C2A"/>
    <w:rsid w:val="003869B8"/>
    <w:rsid w:val="00386D98"/>
    <w:rsid w:val="00390133"/>
    <w:rsid w:val="003904D6"/>
    <w:rsid w:val="0039082B"/>
    <w:rsid w:val="0039098A"/>
    <w:rsid w:val="00391A60"/>
    <w:rsid w:val="003925AA"/>
    <w:rsid w:val="00392808"/>
    <w:rsid w:val="00392CB6"/>
    <w:rsid w:val="00392E1F"/>
    <w:rsid w:val="00392E6E"/>
    <w:rsid w:val="00393155"/>
    <w:rsid w:val="00393235"/>
    <w:rsid w:val="00393597"/>
    <w:rsid w:val="003948AC"/>
    <w:rsid w:val="00395EF4"/>
    <w:rsid w:val="00396098"/>
    <w:rsid w:val="0039673B"/>
    <w:rsid w:val="00396F39"/>
    <w:rsid w:val="00397B27"/>
    <w:rsid w:val="00397B7A"/>
    <w:rsid w:val="00397B7F"/>
    <w:rsid w:val="00397CB1"/>
    <w:rsid w:val="003A0E53"/>
    <w:rsid w:val="003A104E"/>
    <w:rsid w:val="003A1608"/>
    <w:rsid w:val="003A161A"/>
    <w:rsid w:val="003A1940"/>
    <w:rsid w:val="003A200D"/>
    <w:rsid w:val="003A212F"/>
    <w:rsid w:val="003A2420"/>
    <w:rsid w:val="003A270E"/>
    <w:rsid w:val="003A2B8E"/>
    <w:rsid w:val="003A32DD"/>
    <w:rsid w:val="003A3884"/>
    <w:rsid w:val="003A3CA8"/>
    <w:rsid w:val="003A4067"/>
    <w:rsid w:val="003A420A"/>
    <w:rsid w:val="003A52A4"/>
    <w:rsid w:val="003A56F7"/>
    <w:rsid w:val="003A5769"/>
    <w:rsid w:val="003A5ADF"/>
    <w:rsid w:val="003A7A24"/>
    <w:rsid w:val="003B009E"/>
    <w:rsid w:val="003B0653"/>
    <w:rsid w:val="003B0F40"/>
    <w:rsid w:val="003B10C6"/>
    <w:rsid w:val="003B10DF"/>
    <w:rsid w:val="003B1410"/>
    <w:rsid w:val="003B1F91"/>
    <w:rsid w:val="003B2C4B"/>
    <w:rsid w:val="003B2EEB"/>
    <w:rsid w:val="003B2EF2"/>
    <w:rsid w:val="003B311F"/>
    <w:rsid w:val="003B4F14"/>
    <w:rsid w:val="003B62C1"/>
    <w:rsid w:val="003B77A2"/>
    <w:rsid w:val="003B79F3"/>
    <w:rsid w:val="003C01F4"/>
    <w:rsid w:val="003C030E"/>
    <w:rsid w:val="003C1552"/>
    <w:rsid w:val="003C1989"/>
    <w:rsid w:val="003C1A89"/>
    <w:rsid w:val="003C1E13"/>
    <w:rsid w:val="003C2620"/>
    <w:rsid w:val="003C282B"/>
    <w:rsid w:val="003C2BAD"/>
    <w:rsid w:val="003C390F"/>
    <w:rsid w:val="003C4092"/>
    <w:rsid w:val="003C4902"/>
    <w:rsid w:val="003C4A6E"/>
    <w:rsid w:val="003C55D1"/>
    <w:rsid w:val="003C57F3"/>
    <w:rsid w:val="003C587D"/>
    <w:rsid w:val="003C5A17"/>
    <w:rsid w:val="003C6357"/>
    <w:rsid w:val="003C7253"/>
    <w:rsid w:val="003C7422"/>
    <w:rsid w:val="003C7E59"/>
    <w:rsid w:val="003D0847"/>
    <w:rsid w:val="003D132C"/>
    <w:rsid w:val="003D1A67"/>
    <w:rsid w:val="003D38CF"/>
    <w:rsid w:val="003D3CA2"/>
    <w:rsid w:val="003D3EEE"/>
    <w:rsid w:val="003D41A1"/>
    <w:rsid w:val="003D4640"/>
    <w:rsid w:val="003D48E8"/>
    <w:rsid w:val="003D4A6F"/>
    <w:rsid w:val="003D4B09"/>
    <w:rsid w:val="003D4C80"/>
    <w:rsid w:val="003D4FF7"/>
    <w:rsid w:val="003D5CA0"/>
    <w:rsid w:val="003D6D07"/>
    <w:rsid w:val="003D735E"/>
    <w:rsid w:val="003D7EBC"/>
    <w:rsid w:val="003E053E"/>
    <w:rsid w:val="003E083B"/>
    <w:rsid w:val="003E13DA"/>
    <w:rsid w:val="003E1F53"/>
    <w:rsid w:val="003E23C4"/>
    <w:rsid w:val="003E2FA9"/>
    <w:rsid w:val="003E3B54"/>
    <w:rsid w:val="003E4036"/>
    <w:rsid w:val="003E4E5B"/>
    <w:rsid w:val="003E5BE9"/>
    <w:rsid w:val="003E64BC"/>
    <w:rsid w:val="003E6EC0"/>
    <w:rsid w:val="003E708D"/>
    <w:rsid w:val="003E7B12"/>
    <w:rsid w:val="003F00A1"/>
    <w:rsid w:val="003F01EE"/>
    <w:rsid w:val="003F10F3"/>
    <w:rsid w:val="003F1747"/>
    <w:rsid w:val="003F1B7A"/>
    <w:rsid w:val="003F200F"/>
    <w:rsid w:val="003F3971"/>
    <w:rsid w:val="003F4C7E"/>
    <w:rsid w:val="003F4D68"/>
    <w:rsid w:val="003F4F33"/>
    <w:rsid w:val="003F50B9"/>
    <w:rsid w:val="003F51F4"/>
    <w:rsid w:val="003F574D"/>
    <w:rsid w:val="003F5765"/>
    <w:rsid w:val="003F583A"/>
    <w:rsid w:val="003F61BD"/>
    <w:rsid w:val="003F66B3"/>
    <w:rsid w:val="003F66BB"/>
    <w:rsid w:val="003F7255"/>
    <w:rsid w:val="00402292"/>
    <w:rsid w:val="004024DF"/>
    <w:rsid w:val="00403AFF"/>
    <w:rsid w:val="0040443C"/>
    <w:rsid w:val="00404E5D"/>
    <w:rsid w:val="004061D7"/>
    <w:rsid w:val="00406C3E"/>
    <w:rsid w:val="00407F42"/>
    <w:rsid w:val="00410AC0"/>
    <w:rsid w:val="004140DA"/>
    <w:rsid w:val="00415371"/>
    <w:rsid w:val="00415967"/>
    <w:rsid w:val="00415BB7"/>
    <w:rsid w:val="00415D42"/>
    <w:rsid w:val="004164BB"/>
    <w:rsid w:val="004166D4"/>
    <w:rsid w:val="00417054"/>
    <w:rsid w:val="004174F6"/>
    <w:rsid w:val="00417829"/>
    <w:rsid w:val="0041787A"/>
    <w:rsid w:val="004201A3"/>
    <w:rsid w:val="004204EA"/>
    <w:rsid w:val="00420F21"/>
    <w:rsid w:val="00421F3D"/>
    <w:rsid w:val="00421FA3"/>
    <w:rsid w:val="00422516"/>
    <w:rsid w:val="00422C01"/>
    <w:rsid w:val="004236FA"/>
    <w:rsid w:val="0042388D"/>
    <w:rsid w:val="00424DA3"/>
    <w:rsid w:val="004252CE"/>
    <w:rsid w:val="00426364"/>
    <w:rsid w:val="00426704"/>
    <w:rsid w:val="0042752C"/>
    <w:rsid w:val="00427A72"/>
    <w:rsid w:val="00430482"/>
    <w:rsid w:val="0043098A"/>
    <w:rsid w:val="00431A90"/>
    <w:rsid w:val="004328AC"/>
    <w:rsid w:val="00432CB3"/>
    <w:rsid w:val="0043336D"/>
    <w:rsid w:val="00433385"/>
    <w:rsid w:val="00433B18"/>
    <w:rsid w:val="00433CB4"/>
    <w:rsid w:val="00433F08"/>
    <w:rsid w:val="00434D69"/>
    <w:rsid w:val="00435A9A"/>
    <w:rsid w:val="00435B73"/>
    <w:rsid w:val="00435CCE"/>
    <w:rsid w:val="00436AD1"/>
    <w:rsid w:val="00436BE7"/>
    <w:rsid w:val="00436CB3"/>
    <w:rsid w:val="0044004F"/>
    <w:rsid w:val="00440A9D"/>
    <w:rsid w:val="00441BFB"/>
    <w:rsid w:val="00442321"/>
    <w:rsid w:val="00442953"/>
    <w:rsid w:val="00443FB0"/>
    <w:rsid w:val="004442D1"/>
    <w:rsid w:val="004452AE"/>
    <w:rsid w:val="00445519"/>
    <w:rsid w:val="00445537"/>
    <w:rsid w:val="00445783"/>
    <w:rsid w:val="00445E2F"/>
    <w:rsid w:val="00446192"/>
    <w:rsid w:val="00446235"/>
    <w:rsid w:val="00446462"/>
    <w:rsid w:val="0044748E"/>
    <w:rsid w:val="00447810"/>
    <w:rsid w:val="00450BF9"/>
    <w:rsid w:val="00451CBD"/>
    <w:rsid w:val="00451E0F"/>
    <w:rsid w:val="00452106"/>
    <w:rsid w:val="00452720"/>
    <w:rsid w:val="0045294C"/>
    <w:rsid w:val="00452DB6"/>
    <w:rsid w:val="004532A9"/>
    <w:rsid w:val="004533E4"/>
    <w:rsid w:val="0045369F"/>
    <w:rsid w:val="00453CB7"/>
    <w:rsid w:val="00453CE9"/>
    <w:rsid w:val="00453E98"/>
    <w:rsid w:val="00454486"/>
    <w:rsid w:val="00454746"/>
    <w:rsid w:val="0045478C"/>
    <w:rsid w:val="00455941"/>
    <w:rsid w:val="004568D3"/>
    <w:rsid w:val="004573F0"/>
    <w:rsid w:val="00460F0E"/>
    <w:rsid w:val="00461068"/>
    <w:rsid w:val="0046196E"/>
    <w:rsid w:val="00461E9C"/>
    <w:rsid w:val="004622C8"/>
    <w:rsid w:val="004624E4"/>
    <w:rsid w:val="004633FD"/>
    <w:rsid w:val="004637F8"/>
    <w:rsid w:val="00463B8B"/>
    <w:rsid w:val="00463F5D"/>
    <w:rsid w:val="0046651D"/>
    <w:rsid w:val="004665F1"/>
    <w:rsid w:val="00466FA7"/>
    <w:rsid w:val="00467D6E"/>
    <w:rsid w:val="00467F5C"/>
    <w:rsid w:val="004701FA"/>
    <w:rsid w:val="0047118F"/>
    <w:rsid w:val="00471E49"/>
    <w:rsid w:val="00472040"/>
    <w:rsid w:val="00473825"/>
    <w:rsid w:val="00473843"/>
    <w:rsid w:val="00473E88"/>
    <w:rsid w:val="004740FC"/>
    <w:rsid w:val="0047427B"/>
    <w:rsid w:val="00474556"/>
    <w:rsid w:val="00474728"/>
    <w:rsid w:val="0047476C"/>
    <w:rsid w:val="004749C1"/>
    <w:rsid w:val="00477DDB"/>
    <w:rsid w:val="0048050C"/>
    <w:rsid w:val="00480910"/>
    <w:rsid w:val="00481088"/>
    <w:rsid w:val="00481671"/>
    <w:rsid w:val="00481BCB"/>
    <w:rsid w:val="00482378"/>
    <w:rsid w:val="0048351C"/>
    <w:rsid w:val="00483981"/>
    <w:rsid w:val="00484A7F"/>
    <w:rsid w:val="0048539E"/>
    <w:rsid w:val="00486947"/>
    <w:rsid w:val="00487A39"/>
    <w:rsid w:val="00487B8C"/>
    <w:rsid w:val="004901CD"/>
    <w:rsid w:val="0049176B"/>
    <w:rsid w:val="0049310B"/>
    <w:rsid w:val="00493291"/>
    <w:rsid w:val="00493AF4"/>
    <w:rsid w:val="004952A0"/>
    <w:rsid w:val="00495864"/>
    <w:rsid w:val="00496780"/>
    <w:rsid w:val="00496D6D"/>
    <w:rsid w:val="00497C84"/>
    <w:rsid w:val="00497F5B"/>
    <w:rsid w:val="004A1BB9"/>
    <w:rsid w:val="004A1BBA"/>
    <w:rsid w:val="004A30C5"/>
    <w:rsid w:val="004A32F4"/>
    <w:rsid w:val="004A5AAF"/>
    <w:rsid w:val="004A7072"/>
    <w:rsid w:val="004A783F"/>
    <w:rsid w:val="004B0961"/>
    <w:rsid w:val="004B0B21"/>
    <w:rsid w:val="004B0DEC"/>
    <w:rsid w:val="004B26A7"/>
    <w:rsid w:val="004B31F3"/>
    <w:rsid w:val="004B3B05"/>
    <w:rsid w:val="004B40AC"/>
    <w:rsid w:val="004B7918"/>
    <w:rsid w:val="004C08E5"/>
    <w:rsid w:val="004C0B9A"/>
    <w:rsid w:val="004C0FB7"/>
    <w:rsid w:val="004C1340"/>
    <w:rsid w:val="004C23D2"/>
    <w:rsid w:val="004C2785"/>
    <w:rsid w:val="004C27AA"/>
    <w:rsid w:val="004C31DA"/>
    <w:rsid w:val="004C3425"/>
    <w:rsid w:val="004C3C90"/>
    <w:rsid w:val="004C502E"/>
    <w:rsid w:val="004C5169"/>
    <w:rsid w:val="004C55E2"/>
    <w:rsid w:val="004C5AEA"/>
    <w:rsid w:val="004C7BEA"/>
    <w:rsid w:val="004D0265"/>
    <w:rsid w:val="004D04BF"/>
    <w:rsid w:val="004D1A10"/>
    <w:rsid w:val="004D2171"/>
    <w:rsid w:val="004D255A"/>
    <w:rsid w:val="004D3108"/>
    <w:rsid w:val="004D345D"/>
    <w:rsid w:val="004D42AE"/>
    <w:rsid w:val="004D4A46"/>
    <w:rsid w:val="004D559B"/>
    <w:rsid w:val="004D57C7"/>
    <w:rsid w:val="004D6202"/>
    <w:rsid w:val="004D6496"/>
    <w:rsid w:val="004D65AA"/>
    <w:rsid w:val="004D6940"/>
    <w:rsid w:val="004D69A2"/>
    <w:rsid w:val="004D6A80"/>
    <w:rsid w:val="004D6D8C"/>
    <w:rsid w:val="004E0C48"/>
    <w:rsid w:val="004E1A71"/>
    <w:rsid w:val="004E254A"/>
    <w:rsid w:val="004E266A"/>
    <w:rsid w:val="004E3038"/>
    <w:rsid w:val="004E3447"/>
    <w:rsid w:val="004E3901"/>
    <w:rsid w:val="004E3D28"/>
    <w:rsid w:val="004E43EC"/>
    <w:rsid w:val="004E488D"/>
    <w:rsid w:val="004E4B59"/>
    <w:rsid w:val="004E4E50"/>
    <w:rsid w:val="004E4F5F"/>
    <w:rsid w:val="004E57BC"/>
    <w:rsid w:val="004E5D83"/>
    <w:rsid w:val="004E5FBC"/>
    <w:rsid w:val="004E78DB"/>
    <w:rsid w:val="004E7B6A"/>
    <w:rsid w:val="004E7DCB"/>
    <w:rsid w:val="004F030B"/>
    <w:rsid w:val="004F0918"/>
    <w:rsid w:val="004F225A"/>
    <w:rsid w:val="004F2E56"/>
    <w:rsid w:val="004F3608"/>
    <w:rsid w:val="004F3891"/>
    <w:rsid w:val="004F3B36"/>
    <w:rsid w:val="004F3B5D"/>
    <w:rsid w:val="004F4419"/>
    <w:rsid w:val="004F4575"/>
    <w:rsid w:val="004F585B"/>
    <w:rsid w:val="004F6326"/>
    <w:rsid w:val="004F63A1"/>
    <w:rsid w:val="004F64C7"/>
    <w:rsid w:val="004F68D8"/>
    <w:rsid w:val="004F6D2F"/>
    <w:rsid w:val="004F754D"/>
    <w:rsid w:val="004F7BDA"/>
    <w:rsid w:val="004F7F1B"/>
    <w:rsid w:val="005010F1"/>
    <w:rsid w:val="0050178F"/>
    <w:rsid w:val="00501EFB"/>
    <w:rsid w:val="00502A51"/>
    <w:rsid w:val="00502F39"/>
    <w:rsid w:val="0050318F"/>
    <w:rsid w:val="0050325F"/>
    <w:rsid w:val="00503559"/>
    <w:rsid w:val="00503A14"/>
    <w:rsid w:val="00503ED5"/>
    <w:rsid w:val="00504360"/>
    <w:rsid w:val="0050459A"/>
    <w:rsid w:val="005047D9"/>
    <w:rsid w:val="00504BC2"/>
    <w:rsid w:val="00504BEA"/>
    <w:rsid w:val="005058D1"/>
    <w:rsid w:val="0050598F"/>
    <w:rsid w:val="00505C4B"/>
    <w:rsid w:val="00506323"/>
    <w:rsid w:val="00506811"/>
    <w:rsid w:val="00507551"/>
    <w:rsid w:val="00510B18"/>
    <w:rsid w:val="00511021"/>
    <w:rsid w:val="00512857"/>
    <w:rsid w:val="00513267"/>
    <w:rsid w:val="005136E6"/>
    <w:rsid w:val="00513902"/>
    <w:rsid w:val="005139B6"/>
    <w:rsid w:val="005145D5"/>
    <w:rsid w:val="00514930"/>
    <w:rsid w:val="005150A3"/>
    <w:rsid w:val="005153FF"/>
    <w:rsid w:val="005154CD"/>
    <w:rsid w:val="00515987"/>
    <w:rsid w:val="00515C53"/>
    <w:rsid w:val="00517156"/>
    <w:rsid w:val="00517837"/>
    <w:rsid w:val="00517E88"/>
    <w:rsid w:val="005201E9"/>
    <w:rsid w:val="00520693"/>
    <w:rsid w:val="00520BAC"/>
    <w:rsid w:val="00520C99"/>
    <w:rsid w:val="00521C7A"/>
    <w:rsid w:val="0052224B"/>
    <w:rsid w:val="00523183"/>
    <w:rsid w:val="00523A39"/>
    <w:rsid w:val="0052490C"/>
    <w:rsid w:val="00524D7A"/>
    <w:rsid w:val="00525623"/>
    <w:rsid w:val="00525E2F"/>
    <w:rsid w:val="00526157"/>
    <w:rsid w:val="00527365"/>
    <w:rsid w:val="0053049B"/>
    <w:rsid w:val="00530698"/>
    <w:rsid w:val="0053094C"/>
    <w:rsid w:val="00530B3D"/>
    <w:rsid w:val="00532002"/>
    <w:rsid w:val="0053226F"/>
    <w:rsid w:val="00532811"/>
    <w:rsid w:val="00532FB9"/>
    <w:rsid w:val="005332D8"/>
    <w:rsid w:val="005332F2"/>
    <w:rsid w:val="005340D8"/>
    <w:rsid w:val="005346B0"/>
    <w:rsid w:val="005349B1"/>
    <w:rsid w:val="0053651C"/>
    <w:rsid w:val="00537116"/>
    <w:rsid w:val="00537CBA"/>
    <w:rsid w:val="0054027E"/>
    <w:rsid w:val="0054068B"/>
    <w:rsid w:val="005407D1"/>
    <w:rsid w:val="005422EF"/>
    <w:rsid w:val="00542735"/>
    <w:rsid w:val="00542C25"/>
    <w:rsid w:val="00542CD1"/>
    <w:rsid w:val="005430B7"/>
    <w:rsid w:val="005432F4"/>
    <w:rsid w:val="005438B9"/>
    <w:rsid w:val="00543A02"/>
    <w:rsid w:val="00543A88"/>
    <w:rsid w:val="00543AC6"/>
    <w:rsid w:val="00544875"/>
    <w:rsid w:val="00545A42"/>
    <w:rsid w:val="00546560"/>
    <w:rsid w:val="005465E7"/>
    <w:rsid w:val="00546D30"/>
    <w:rsid w:val="00546DC7"/>
    <w:rsid w:val="0054704E"/>
    <w:rsid w:val="005477C8"/>
    <w:rsid w:val="00547BE5"/>
    <w:rsid w:val="00547EC6"/>
    <w:rsid w:val="00550177"/>
    <w:rsid w:val="00550C2F"/>
    <w:rsid w:val="0055167D"/>
    <w:rsid w:val="005516D4"/>
    <w:rsid w:val="00551F8E"/>
    <w:rsid w:val="00553236"/>
    <w:rsid w:val="005538C6"/>
    <w:rsid w:val="0055410C"/>
    <w:rsid w:val="0055467A"/>
    <w:rsid w:val="0055490E"/>
    <w:rsid w:val="00554AA7"/>
    <w:rsid w:val="00555143"/>
    <w:rsid w:val="00555E94"/>
    <w:rsid w:val="0055745B"/>
    <w:rsid w:val="005579F8"/>
    <w:rsid w:val="00557A5F"/>
    <w:rsid w:val="00557B67"/>
    <w:rsid w:val="00560068"/>
    <w:rsid w:val="00560429"/>
    <w:rsid w:val="005607F1"/>
    <w:rsid w:val="00560CB8"/>
    <w:rsid w:val="00560DA8"/>
    <w:rsid w:val="0056106C"/>
    <w:rsid w:val="00561CA4"/>
    <w:rsid w:val="005625A0"/>
    <w:rsid w:val="005634C9"/>
    <w:rsid w:val="00563A61"/>
    <w:rsid w:val="0056417C"/>
    <w:rsid w:val="005642F1"/>
    <w:rsid w:val="005645AF"/>
    <w:rsid w:val="0056477F"/>
    <w:rsid w:val="00565966"/>
    <w:rsid w:val="00565A32"/>
    <w:rsid w:val="00566557"/>
    <w:rsid w:val="00567328"/>
    <w:rsid w:val="0057029A"/>
    <w:rsid w:val="00570D23"/>
    <w:rsid w:val="005718DC"/>
    <w:rsid w:val="00572512"/>
    <w:rsid w:val="0057263A"/>
    <w:rsid w:val="0057267C"/>
    <w:rsid w:val="0057291C"/>
    <w:rsid w:val="0057385A"/>
    <w:rsid w:val="00573A73"/>
    <w:rsid w:val="00573BFE"/>
    <w:rsid w:val="00573C01"/>
    <w:rsid w:val="00574327"/>
    <w:rsid w:val="005749DC"/>
    <w:rsid w:val="00575239"/>
    <w:rsid w:val="005761DD"/>
    <w:rsid w:val="00576357"/>
    <w:rsid w:val="00576C0D"/>
    <w:rsid w:val="00576EEF"/>
    <w:rsid w:val="00576F29"/>
    <w:rsid w:val="005777A1"/>
    <w:rsid w:val="00577A57"/>
    <w:rsid w:val="005801C0"/>
    <w:rsid w:val="00581133"/>
    <w:rsid w:val="005816C9"/>
    <w:rsid w:val="00582381"/>
    <w:rsid w:val="00582E4F"/>
    <w:rsid w:val="0058360B"/>
    <w:rsid w:val="0058392B"/>
    <w:rsid w:val="005843B2"/>
    <w:rsid w:val="00584698"/>
    <w:rsid w:val="00584B33"/>
    <w:rsid w:val="0058524A"/>
    <w:rsid w:val="005865D1"/>
    <w:rsid w:val="0058678D"/>
    <w:rsid w:val="00586AF3"/>
    <w:rsid w:val="00586DB5"/>
    <w:rsid w:val="0058714E"/>
    <w:rsid w:val="005877B8"/>
    <w:rsid w:val="005900B1"/>
    <w:rsid w:val="0059076A"/>
    <w:rsid w:val="00590E4D"/>
    <w:rsid w:val="00590FE3"/>
    <w:rsid w:val="00591257"/>
    <w:rsid w:val="00591FA0"/>
    <w:rsid w:val="005921D1"/>
    <w:rsid w:val="00592861"/>
    <w:rsid w:val="00593EE0"/>
    <w:rsid w:val="005949AB"/>
    <w:rsid w:val="00595090"/>
    <w:rsid w:val="005956E7"/>
    <w:rsid w:val="00595985"/>
    <w:rsid w:val="00595E43"/>
    <w:rsid w:val="0059674A"/>
    <w:rsid w:val="00596840"/>
    <w:rsid w:val="00597104"/>
    <w:rsid w:val="00597D2E"/>
    <w:rsid w:val="00597F32"/>
    <w:rsid w:val="005A0D6C"/>
    <w:rsid w:val="005A15C4"/>
    <w:rsid w:val="005A1814"/>
    <w:rsid w:val="005A1A7D"/>
    <w:rsid w:val="005A1A85"/>
    <w:rsid w:val="005A1CE2"/>
    <w:rsid w:val="005A1D96"/>
    <w:rsid w:val="005A2ED6"/>
    <w:rsid w:val="005A338E"/>
    <w:rsid w:val="005A3607"/>
    <w:rsid w:val="005A4777"/>
    <w:rsid w:val="005A541C"/>
    <w:rsid w:val="005A56D6"/>
    <w:rsid w:val="005A6204"/>
    <w:rsid w:val="005A6375"/>
    <w:rsid w:val="005A6A4E"/>
    <w:rsid w:val="005B0117"/>
    <w:rsid w:val="005B0708"/>
    <w:rsid w:val="005B0A52"/>
    <w:rsid w:val="005B1A55"/>
    <w:rsid w:val="005B1E21"/>
    <w:rsid w:val="005B25A1"/>
    <w:rsid w:val="005B2678"/>
    <w:rsid w:val="005B2746"/>
    <w:rsid w:val="005B3489"/>
    <w:rsid w:val="005B3BE9"/>
    <w:rsid w:val="005B3D5C"/>
    <w:rsid w:val="005B4E97"/>
    <w:rsid w:val="005B592E"/>
    <w:rsid w:val="005B647F"/>
    <w:rsid w:val="005B756B"/>
    <w:rsid w:val="005B783D"/>
    <w:rsid w:val="005B7913"/>
    <w:rsid w:val="005B7DC2"/>
    <w:rsid w:val="005C0D86"/>
    <w:rsid w:val="005C1067"/>
    <w:rsid w:val="005C155D"/>
    <w:rsid w:val="005C22D8"/>
    <w:rsid w:val="005C2C4F"/>
    <w:rsid w:val="005C3305"/>
    <w:rsid w:val="005C3F13"/>
    <w:rsid w:val="005C5562"/>
    <w:rsid w:val="005C64AE"/>
    <w:rsid w:val="005C6528"/>
    <w:rsid w:val="005C6918"/>
    <w:rsid w:val="005C6BD9"/>
    <w:rsid w:val="005C6CE8"/>
    <w:rsid w:val="005C70B2"/>
    <w:rsid w:val="005C72A5"/>
    <w:rsid w:val="005C7B0D"/>
    <w:rsid w:val="005C7F5D"/>
    <w:rsid w:val="005D032E"/>
    <w:rsid w:val="005D035B"/>
    <w:rsid w:val="005D22B4"/>
    <w:rsid w:val="005D2FFA"/>
    <w:rsid w:val="005D3E28"/>
    <w:rsid w:val="005D4849"/>
    <w:rsid w:val="005D4FB3"/>
    <w:rsid w:val="005D5538"/>
    <w:rsid w:val="005D5D3A"/>
    <w:rsid w:val="005D5E84"/>
    <w:rsid w:val="005D698E"/>
    <w:rsid w:val="005D6A39"/>
    <w:rsid w:val="005D7846"/>
    <w:rsid w:val="005D7F05"/>
    <w:rsid w:val="005E096C"/>
    <w:rsid w:val="005E1755"/>
    <w:rsid w:val="005E2EEA"/>
    <w:rsid w:val="005E3F09"/>
    <w:rsid w:val="005E3F38"/>
    <w:rsid w:val="005E430D"/>
    <w:rsid w:val="005E4C54"/>
    <w:rsid w:val="005E51D6"/>
    <w:rsid w:val="005E5DE8"/>
    <w:rsid w:val="005E673B"/>
    <w:rsid w:val="005F1629"/>
    <w:rsid w:val="005F18FC"/>
    <w:rsid w:val="005F2223"/>
    <w:rsid w:val="005F30EA"/>
    <w:rsid w:val="005F375A"/>
    <w:rsid w:val="005F3D4D"/>
    <w:rsid w:val="005F44CC"/>
    <w:rsid w:val="005F4620"/>
    <w:rsid w:val="005F5206"/>
    <w:rsid w:val="005F757B"/>
    <w:rsid w:val="006004C1"/>
    <w:rsid w:val="00600953"/>
    <w:rsid w:val="00600B7C"/>
    <w:rsid w:val="00600DEE"/>
    <w:rsid w:val="00601C1E"/>
    <w:rsid w:val="00602077"/>
    <w:rsid w:val="0060285B"/>
    <w:rsid w:val="00602CA5"/>
    <w:rsid w:val="00603193"/>
    <w:rsid w:val="006043A0"/>
    <w:rsid w:val="00604589"/>
    <w:rsid w:val="00604B29"/>
    <w:rsid w:val="006055D2"/>
    <w:rsid w:val="006057B0"/>
    <w:rsid w:val="00605C9E"/>
    <w:rsid w:val="00606219"/>
    <w:rsid w:val="00606685"/>
    <w:rsid w:val="00606EBE"/>
    <w:rsid w:val="00607347"/>
    <w:rsid w:val="006100CB"/>
    <w:rsid w:val="006101B5"/>
    <w:rsid w:val="006105D8"/>
    <w:rsid w:val="00610AC2"/>
    <w:rsid w:val="00610DD5"/>
    <w:rsid w:val="006113A8"/>
    <w:rsid w:val="006118BB"/>
    <w:rsid w:val="006129EF"/>
    <w:rsid w:val="0061452A"/>
    <w:rsid w:val="0061485D"/>
    <w:rsid w:val="00614FFD"/>
    <w:rsid w:val="00615065"/>
    <w:rsid w:val="00615204"/>
    <w:rsid w:val="006157E0"/>
    <w:rsid w:val="00615DFC"/>
    <w:rsid w:val="00615E34"/>
    <w:rsid w:val="00615E54"/>
    <w:rsid w:val="0061689D"/>
    <w:rsid w:val="00616DCC"/>
    <w:rsid w:val="00617075"/>
    <w:rsid w:val="006175A3"/>
    <w:rsid w:val="006176FD"/>
    <w:rsid w:val="00617E4A"/>
    <w:rsid w:val="00617E65"/>
    <w:rsid w:val="00617EF1"/>
    <w:rsid w:val="00617FB0"/>
    <w:rsid w:val="00620D2B"/>
    <w:rsid w:val="00621576"/>
    <w:rsid w:val="00621AF3"/>
    <w:rsid w:val="00621BCD"/>
    <w:rsid w:val="00622305"/>
    <w:rsid w:val="00622CA0"/>
    <w:rsid w:val="006234F3"/>
    <w:rsid w:val="00623A7A"/>
    <w:rsid w:val="0062439F"/>
    <w:rsid w:val="006244AC"/>
    <w:rsid w:val="006245F4"/>
    <w:rsid w:val="00624686"/>
    <w:rsid w:val="0062478D"/>
    <w:rsid w:val="00625624"/>
    <w:rsid w:val="00625DC5"/>
    <w:rsid w:val="00625EA2"/>
    <w:rsid w:val="00626664"/>
    <w:rsid w:val="006301F2"/>
    <w:rsid w:val="00630467"/>
    <w:rsid w:val="0063065A"/>
    <w:rsid w:val="00632013"/>
    <w:rsid w:val="006323F1"/>
    <w:rsid w:val="00632DDA"/>
    <w:rsid w:val="006333E5"/>
    <w:rsid w:val="0063367F"/>
    <w:rsid w:val="00634795"/>
    <w:rsid w:val="00634B1B"/>
    <w:rsid w:val="006352CF"/>
    <w:rsid w:val="006359EB"/>
    <w:rsid w:val="006361B4"/>
    <w:rsid w:val="0063650B"/>
    <w:rsid w:val="00636BC2"/>
    <w:rsid w:val="006379EA"/>
    <w:rsid w:val="00637D9B"/>
    <w:rsid w:val="006417EE"/>
    <w:rsid w:val="00641AA2"/>
    <w:rsid w:val="00643494"/>
    <w:rsid w:val="00643C7B"/>
    <w:rsid w:val="00645702"/>
    <w:rsid w:val="0064576A"/>
    <w:rsid w:val="0065011B"/>
    <w:rsid w:val="0065012F"/>
    <w:rsid w:val="006508BA"/>
    <w:rsid w:val="00650E99"/>
    <w:rsid w:val="00651808"/>
    <w:rsid w:val="00651D4D"/>
    <w:rsid w:val="0065284C"/>
    <w:rsid w:val="00653106"/>
    <w:rsid w:val="00653312"/>
    <w:rsid w:val="00653CA4"/>
    <w:rsid w:val="0065434C"/>
    <w:rsid w:val="00654AC1"/>
    <w:rsid w:val="00654B31"/>
    <w:rsid w:val="006558A5"/>
    <w:rsid w:val="00655A48"/>
    <w:rsid w:val="00655F19"/>
    <w:rsid w:val="00656684"/>
    <w:rsid w:val="00656955"/>
    <w:rsid w:val="0065725A"/>
    <w:rsid w:val="0065786D"/>
    <w:rsid w:val="00657E99"/>
    <w:rsid w:val="0066052F"/>
    <w:rsid w:val="006611F4"/>
    <w:rsid w:val="00662EBB"/>
    <w:rsid w:val="006630E3"/>
    <w:rsid w:val="00663545"/>
    <w:rsid w:val="006638F4"/>
    <w:rsid w:val="00664070"/>
    <w:rsid w:val="00664598"/>
    <w:rsid w:val="00665ADF"/>
    <w:rsid w:val="00665D75"/>
    <w:rsid w:val="00665E68"/>
    <w:rsid w:val="00665ECC"/>
    <w:rsid w:val="00665F60"/>
    <w:rsid w:val="00666814"/>
    <w:rsid w:val="00666D39"/>
    <w:rsid w:val="00670CE4"/>
    <w:rsid w:val="0067116D"/>
    <w:rsid w:val="00671EE9"/>
    <w:rsid w:val="00672016"/>
    <w:rsid w:val="00672C8E"/>
    <w:rsid w:val="006734C1"/>
    <w:rsid w:val="00673844"/>
    <w:rsid w:val="006738A0"/>
    <w:rsid w:val="00673F7D"/>
    <w:rsid w:val="0067435C"/>
    <w:rsid w:val="00674FA6"/>
    <w:rsid w:val="00675416"/>
    <w:rsid w:val="00675947"/>
    <w:rsid w:val="006765FE"/>
    <w:rsid w:val="006775E8"/>
    <w:rsid w:val="00677DA8"/>
    <w:rsid w:val="0068073F"/>
    <w:rsid w:val="00680CA5"/>
    <w:rsid w:val="0068163F"/>
    <w:rsid w:val="00681F2C"/>
    <w:rsid w:val="006825BD"/>
    <w:rsid w:val="0068268E"/>
    <w:rsid w:val="006826FA"/>
    <w:rsid w:val="00683808"/>
    <w:rsid w:val="006843C8"/>
    <w:rsid w:val="006848AA"/>
    <w:rsid w:val="006849BE"/>
    <w:rsid w:val="00684E70"/>
    <w:rsid w:val="006850B2"/>
    <w:rsid w:val="0068530B"/>
    <w:rsid w:val="0068557B"/>
    <w:rsid w:val="006866B8"/>
    <w:rsid w:val="00687C50"/>
    <w:rsid w:val="00690039"/>
    <w:rsid w:val="00690445"/>
    <w:rsid w:val="0069050E"/>
    <w:rsid w:val="0069071C"/>
    <w:rsid w:val="00690E7F"/>
    <w:rsid w:val="00691A83"/>
    <w:rsid w:val="00692CBC"/>
    <w:rsid w:val="0069307E"/>
    <w:rsid w:val="00693302"/>
    <w:rsid w:val="006935F6"/>
    <w:rsid w:val="00693B08"/>
    <w:rsid w:val="00693B4B"/>
    <w:rsid w:val="00696789"/>
    <w:rsid w:val="00697371"/>
    <w:rsid w:val="00697C90"/>
    <w:rsid w:val="006A0AAD"/>
    <w:rsid w:val="006A159C"/>
    <w:rsid w:val="006A18B7"/>
    <w:rsid w:val="006A198C"/>
    <w:rsid w:val="006A1B91"/>
    <w:rsid w:val="006A271F"/>
    <w:rsid w:val="006A2D46"/>
    <w:rsid w:val="006A349A"/>
    <w:rsid w:val="006A4099"/>
    <w:rsid w:val="006A496D"/>
    <w:rsid w:val="006A4D97"/>
    <w:rsid w:val="006A4F45"/>
    <w:rsid w:val="006A529F"/>
    <w:rsid w:val="006A65CB"/>
    <w:rsid w:val="006A669E"/>
    <w:rsid w:val="006A69BE"/>
    <w:rsid w:val="006A6C95"/>
    <w:rsid w:val="006A7667"/>
    <w:rsid w:val="006A7F50"/>
    <w:rsid w:val="006B05FD"/>
    <w:rsid w:val="006B0D17"/>
    <w:rsid w:val="006B1061"/>
    <w:rsid w:val="006B1C3A"/>
    <w:rsid w:val="006B1CB3"/>
    <w:rsid w:val="006B25A2"/>
    <w:rsid w:val="006B26E9"/>
    <w:rsid w:val="006B33FE"/>
    <w:rsid w:val="006B39C6"/>
    <w:rsid w:val="006B3D58"/>
    <w:rsid w:val="006B3D96"/>
    <w:rsid w:val="006B56FE"/>
    <w:rsid w:val="006B5B62"/>
    <w:rsid w:val="006B5D35"/>
    <w:rsid w:val="006B5D8D"/>
    <w:rsid w:val="006B6164"/>
    <w:rsid w:val="006B6649"/>
    <w:rsid w:val="006B71FD"/>
    <w:rsid w:val="006B72FB"/>
    <w:rsid w:val="006B7B29"/>
    <w:rsid w:val="006C0F3B"/>
    <w:rsid w:val="006C1173"/>
    <w:rsid w:val="006C11D8"/>
    <w:rsid w:val="006C16BD"/>
    <w:rsid w:val="006C189D"/>
    <w:rsid w:val="006C1E0E"/>
    <w:rsid w:val="006C1FB0"/>
    <w:rsid w:val="006C2AC6"/>
    <w:rsid w:val="006C3299"/>
    <w:rsid w:val="006C32D4"/>
    <w:rsid w:val="006C365B"/>
    <w:rsid w:val="006C3783"/>
    <w:rsid w:val="006C37D5"/>
    <w:rsid w:val="006C3F34"/>
    <w:rsid w:val="006C4C02"/>
    <w:rsid w:val="006C5161"/>
    <w:rsid w:val="006C6284"/>
    <w:rsid w:val="006C7D02"/>
    <w:rsid w:val="006D000D"/>
    <w:rsid w:val="006D0C65"/>
    <w:rsid w:val="006D19F7"/>
    <w:rsid w:val="006D1C13"/>
    <w:rsid w:val="006D23A2"/>
    <w:rsid w:val="006D265F"/>
    <w:rsid w:val="006D3792"/>
    <w:rsid w:val="006D43E0"/>
    <w:rsid w:val="006D449E"/>
    <w:rsid w:val="006D4BEE"/>
    <w:rsid w:val="006D5099"/>
    <w:rsid w:val="006D5D5B"/>
    <w:rsid w:val="006D6E22"/>
    <w:rsid w:val="006D720D"/>
    <w:rsid w:val="006D73A3"/>
    <w:rsid w:val="006D7439"/>
    <w:rsid w:val="006D7879"/>
    <w:rsid w:val="006D7A96"/>
    <w:rsid w:val="006D7BF7"/>
    <w:rsid w:val="006D7FF3"/>
    <w:rsid w:val="006E1269"/>
    <w:rsid w:val="006E136C"/>
    <w:rsid w:val="006E265E"/>
    <w:rsid w:val="006E36F9"/>
    <w:rsid w:val="006E381C"/>
    <w:rsid w:val="006E388A"/>
    <w:rsid w:val="006E3D05"/>
    <w:rsid w:val="006E5625"/>
    <w:rsid w:val="006E5F72"/>
    <w:rsid w:val="006E7C7E"/>
    <w:rsid w:val="006F0AE9"/>
    <w:rsid w:val="006F0F66"/>
    <w:rsid w:val="006F0F98"/>
    <w:rsid w:val="006F1DE1"/>
    <w:rsid w:val="006F26E9"/>
    <w:rsid w:val="006F3085"/>
    <w:rsid w:val="006F41AB"/>
    <w:rsid w:val="006F4295"/>
    <w:rsid w:val="006F4670"/>
    <w:rsid w:val="006F481B"/>
    <w:rsid w:val="006F4890"/>
    <w:rsid w:val="006F4B5B"/>
    <w:rsid w:val="006F57F8"/>
    <w:rsid w:val="006F7976"/>
    <w:rsid w:val="007005B2"/>
    <w:rsid w:val="0070138D"/>
    <w:rsid w:val="007013BA"/>
    <w:rsid w:val="007015F5"/>
    <w:rsid w:val="00702DAD"/>
    <w:rsid w:val="00702DE8"/>
    <w:rsid w:val="007037C1"/>
    <w:rsid w:val="00703AD1"/>
    <w:rsid w:val="00704193"/>
    <w:rsid w:val="007057A1"/>
    <w:rsid w:val="0070611E"/>
    <w:rsid w:val="00706ADB"/>
    <w:rsid w:val="00706FD2"/>
    <w:rsid w:val="007073CB"/>
    <w:rsid w:val="0070757B"/>
    <w:rsid w:val="00710191"/>
    <w:rsid w:val="00710948"/>
    <w:rsid w:val="00710F78"/>
    <w:rsid w:val="00710FA0"/>
    <w:rsid w:val="0071119C"/>
    <w:rsid w:val="00711338"/>
    <w:rsid w:val="007116B8"/>
    <w:rsid w:val="007117F4"/>
    <w:rsid w:val="00711AA3"/>
    <w:rsid w:val="00711CAB"/>
    <w:rsid w:val="0071203B"/>
    <w:rsid w:val="0071487E"/>
    <w:rsid w:val="007157D2"/>
    <w:rsid w:val="00715908"/>
    <w:rsid w:val="00715990"/>
    <w:rsid w:val="00717361"/>
    <w:rsid w:val="0071795D"/>
    <w:rsid w:val="00720A40"/>
    <w:rsid w:val="007216D4"/>
    <w:rsid w:val="0072171E"/>
    <w:rsid w:val="0072184F"/>
    <w:rsid w:val="00721A02"/>
    <w:rsid w:val="007221ED"/>
    <w:rsid w:val="00722226"/>
    <w:rsid w:val="00722422"/>
    <w:rsid w:val="0072458B"/>
    <w:rsid w:val="00724790"/>
    <w:rsid w:val="00724B88"/>
    <w:rsid w:val="00725BD2"/>
    <w:rsid w:val="00725CBD"/>
    <w:rsid w:val="00725E31"/>
    <w:rsid w:val="00725E48"/>
    <w:rsid w:val="00725F39"/>
    <w:rsid w:val="0072613F"/>
    <w:rsid w:val="00726840"/>
    <w:rsid w:val="00726893"/>
    <w:rsid w:val="00732D6C"/>
    <w:rsid w:val="00733748"/>
    <w:rsid w:val="00733838"/>
    <w:rsid w:val="00734CA5"/>
    <w:rsid w:val="00734F3F"/>
    <w:rsid w:val="0073621E"/>
    <w:rsid w:val="00736F35"/>
    <w:rsid w:val="0073772B"/>
    <w:rsid w:val="00737C8D"/>
    <w:rsid w:val="00740170"/>
    <w:rsid w:val="00740835"/>
    <w:rsid w:val="00741B21"/>
    <w:rsid w:val="00741B79"/>
    <w:rsid w:val="0074238A"/>
    <w:rsid w:val="007437CA"/>
    <w:rsid w:val="00743D07"/>
    <w:rsid w:val="00744113"/>
    <w:rsid w:val="00746F7F"/>
    <w:rsid w:val="00747157"/>
    <w:rsid w:val="007471A0"/>
    <w:rsid w:val="00747473"/>
    <w:rsid w:val="00750223"/>
    <w:rsid w:val="00750CB8"/>
    <w:rsid w:val="00751291"/>
    <w:rsid w:val="00751767"/>
    <w:rsid w:val="00751FE7"/>
    <w:rsid w:val="00752435"/>
    <w:rsid w:val="00752CEF"/>
    <w:rsid w:val="00752E99"/>
    <w:rsid w:val="00754A36"/>
    <w:rsid w:val="00754D9E"/>
    <w:rsid w:val="00755645"/>
    <w:rsid w:val="00755CF3"/>
    <w:rsid w:val="00755FB2"/>
    <w:rsid w:val="00756791"/>
    <w:rsid w:val="0075684F"/>
    <w:rsid w:val="00756F5D"/>
    <w:rsid w:val="007575EF"/>
    <w:rsid w:val="00757B91"/>
    <w:rsid w:val="00757F52"/>
    <w:rsid w:val="0076005A"/>
    <w:rsid w:val="0076036A"/>
    <w:rsid w:val="00760B4A"/>
    <w:rsid w:val="00760DC7"/>
    <w:rsid w:val="00760F78"/>
    <w:rsid w:val="007613E5"/>
    <w:rsid w:val="00762757"/>
    <w:rsid w:val="0076325F"/>
    <w:rsid w:val="00763A28"/>
    <w:rsid w:val="00763F63"/>
    <w:rsid w:val="00765195"/>
    <w:rsid w:val="007662F9"/>
    <w:rsid w:val="00766839"/>
    <w:rsid w:val="0076734C"/>
    <w:rsid w:val="0077010F"/>
    <w:rsid w:val="00770289"/>
    <w:rsid w:val="00771301"/>
    <w:rsid w:val="00771395"/>
    <w:rsid w:val="00772527"/>
    <w:rsid w:val="00772721"/>
    <w:rsid w:val="00772B52"/>
    <w:rsid w:val="00772B80"/>
    <w:rsid w:val="00772E0B"/>
    <w:rsid w:val="00773756"/>
    <w:rsid w:val="00777D43"/>
    <w:rsid w:val="00780108"/>
    <w:rsid w:val="00780DA8"/>
    <w:rsid w:val="00781CDF"/>
    <w:rsid w:val="00782267"/>
    <w:rsid w:val="0078266B"/>
    <w:rsid w:val="0078418F"/>
    <w:rsid w:val="00784D3B"/>
    <w:rsid w:val="0078562B"/>
    <w:rsid w:val="007857F3"/>
    <w:rsid w:val="00785B33"/>
    <w:rsid w:val="00785FD7"/>
    <w:rsid w:val="007862F8"/>
    <w:rsid w:val="0078660B"/>
    <w:rsid w:val="0078716D"/>
    <w:rsid w:val="00787416"/>
    <w:rsid w:val="0078750A"/>
    <w:rsid w:val="00787740"/>
    <w:rsid w:val="00792062"/>
    <w:rsid w:val="0079230B"/>
    <w:rsid w:val="0079283B"/>
    <w:rsid w:val="00793A89"/>
    <w:rsid w:val="0079430E"/>
    <w:rsid w:val="0079491F"/>
    <w:rsid w:val="00794B44"/>
    <w:rsid w:val="00794C36"/>
    <w:rsid w:val="00794CD7"/>
    <w:rsid w:val="00794E42"/>
    <w:rsid w:val="00796031"/>
    <w:rsid w:val="007977F4"/>
    <w:rsid w:val="00797C67"/>
    <w:rsid w:val="007A055E"/>
    <w:rsid w:val="007A06D5"/>
    <w:rsid w:val="007A0798"/>
    <w:rsid w:val="007A084C"/>
    <w:rsid w:val="007A123C"/>
    <w:rsid w:val="007A1E32"/>
    <w:rsid w:val="007A2657"/>
    <w:rsid w:val="007A2F40"/>
    <w:rsid w:val="007A3C69"/>
    <w:rsid w:val="007A3DEC"/>
    <w:rsid w:val="007A464E"/>
    <w:rsid w:val="007A46E5"/>
    <w:rsid w:val="007A5799"/>
    <w:rsid w:val="007A66B6"/>
    <w:rsid w:val="007A6A96"/>
    <w:rsid w:val="007A6E11"/>
    <w:rsid w:val="007B02F9"/>
    <w:rsid w:val="007B0734"/>
    <w:rsid w:val="007B11B4"/>
    <w:rsid w:val="007B16F1"/>
    <w:rsid w:val="007B1BA8"/>
    <w:rsid w:val="007B2583"/>
    <w:rsid w:val="007B2E2B"/>
    <w:rsid w:val="007B2EAB"/>
    <w:rsid w:val="007B34AB"/>
    <w:rsid w:val="007B382D"/>
    <w:rsid w:val="007B5531"/>
    <w:rsid w:val="007B5998"/>
    <w:rsid w:val="007B5A45"/>
    <w:rsid w:val="007B5CA6"/>
    <w:rsid w:val="007B5FDE"/>
    <w:rsid w:val="007B63F7"/>
    <w:rsid w:val="007B6693"/>
    <w:rsid w:val="007B68C4"/>
    <w:rsid w:val="007B77B0"/>
    <w:rsid w:val="007B7AF7"/>
    <w:rsid w:val="007B7C71"/>
    <w:rsid w:val="007B7F3D"/>
    <w:rsid w:val="007C0562"/>
    <w:rsid w:val="007C0E39"/>
    <w:rsid w:val="007C13D7"/>
    <w:rsid w:val="007C1691"/>
    <w:rsid w:val="007C2138"/>
    <w:rsid w:val="007C4EE4"/>
    <w:rsid w:val="007C61D6"/>
    <w:rsid w:val="007C6E2D"/>
    <w:rsid w:val="007C6F5A"/>
    <w:rsid w:val="007C7248"/>
    <w:rsid w:val="007C7BB0"/>
    <w:rsid w:val="007C7E40"/>
    <w:rsid w:val="007C7FB9"/>
    <w:rsid w:val="007D07ED"/>
    <w:rsid w:val="007D144B"/>
    <w:rsid w:val="007D1ADD"/>
    <w:rsid w:val="007D297F"/>
    <w:rsid w:val="007D2F89"/>
    <w:rsid w:val="007D34B2"/>
    <w:rsid w:val="007D3532"/>
    <w:rsid w:val="007D50EA"/>
    <w:rsid w:val="007D5402"/>
    <w:rsid w:val="007D63C5"/>
    <w:rsid w:val="007D6E4A"/>
    <w:rsid w:val="007D7033"/>
    <w:rsid w:val="007D7836"/>
    <w:rsid w:val="007E0115"/>
    <w:rsid w:val="007E032E"/>
    <w:rsid w:val="007E0811"/>
    <w:rsid w:val="007E0CB9"/>
    <w:rsid w:val="007E0D32"/>
    <w:rsid w:val="007E0EC6"/>
    <w:rsid w:val="007E138D"/>
    <w:rsid w:val="007E16E9"/>
    <w:rsid w:val="007E3F4E"/>
    <w:rsid w:val="007E4363"/>
    <w:rsid w:val="007E4827"/>
    <w:rsid w:val="007E5E56"/>
    <w:rsid w:val="007E5E7D"/>
    <w:rsid w:val="007E64AA"/>
    <w:rsid w:val="007E6694"/>
    <w:rsid w:val="007E6757"/>
    <w:rsid w:val="007E67D1"/>
    <w:rsid w:val="007E690B"/>
    <w:rsid w:val="007E6B15"/>
    <w:rsid w:val="007E7561"/>
    <w:rsid w:val="007E75FF"/>
    <w:rsid w:val="007E77DB"/>
    <w:rsid w:val="007F02D5"/>
    <w:rsid w:val="007F048A"/>
    <w:rsid w:val="007F141B"/>
    <w:rsid w:val="007F15A3"/>
    <w:rsid w:val="007F2343"/>
    <w:rsid w:val="007F2B98"/>
    <w:rsid w:val="007F31D2"/>
    <w:rsid w:val="007F3468"/>
    <w:rsid w:val="007F34DE"/>
    <w:rsid w:val="007F4362"/>
    <w:rsid w:val="007F45B9"/>
    <w:rsid w:val="007F4C5C"/>
    <w:rsid w:val="007F4DD3"/>
    <w:rsid w:val="007F5E0F"/>
    <w:rsid w:val="007F6CA6"/>
    <w:rsid w:val="007F6D2C"/>
    <w:rsid w:val="007F6DB5"/>
    <w:rsid w:val="007F75FC"/>
    <w:rsid w:val="007F7C22"/>
    <w:rsid w:val="00800FCF"/>
    <w:rsid w:val="0080106A"/>
    <w:rsid w:val="008014CC"/>
    <w:rsid w:val="008014DB"/>
    <w:rsid w:val="00801D50"/>
    <w:rsid w:val="0080297D"/>
    <w:rsid w:val="00802B91"/>
    <w:rsid w:val="00802E01"/>
    <w:rsid w:val="00802E28"/>
    <w:rsid w:val="00803380"/>
    <w:rsid w:val="00803615"/>
    <w:rsid w:val="00804011"/>
    <w:rsid w:val="00804791"/>
    <w:rsid w:val="00804F00"/>
    <w:rsid w:val="008050E0"/>
    <w:rsid w:val="0080583F"/>
    <w:rsid w:val="0080677F"/>
    <w:rsid w:val="00807801"/>
    <w:rsid w:val="008079CE"/>
    <w:rsid w:val="00807AFE"/>
    <w:rsid w:val="00807C71"/>
    <w:rsid w:val="0081019B"/>
    <w:rsid w:val="00810709"/>
    <w:rsid w:val="00811076"/>
    <w:rsid w:val="008112E3"/>
    <w:rsid w:val="008114F8"/>
    <w:rsid w:val="00811C15"/>
    <w:rsid w:val="0081226B"/>
    <w:rsid w:val="0081246E"/>
    <w:rsid w:val="0081376D"/>
    <w:rsid w:val="00813D9F"/>
    <w:rsid w:val="0081483E"/>
    <w:rsid w:val="00815A6C"/>
    <w:rsid w:val="00815D0C"/>
    <w:rsid w:val="008169BD"/>
    <w:rsid w:val="00816B2E"/>
    <w:rsid w:val="00816C8E"/>
    <w:rsid w:val="00816D98"/>
    <w:rsid w:val="0081705D"/>
    <w:rsid w:val="00817B2E"/>
    <w:rsid w:val="00820190"/>
    <w:rsid w:val="00820267"/>
    <w:rsid w:val="008203CE"/>
    <w:rsid w:val="00820EB1"/>
    <w:rsid w:val="00821947"/>
    <w:rsid w:val="00821C67"/>
    <w:rsid w:val="00821EBC"/>
    <w:rsid w:val="00822DDC"/>
    <w:rsid w:val="008235B4"/>
    <w:rsid w:val="00823A09"/>
    <w:rsid w:val="008245CF"/>
    <w:rsid w:val="00825214"/>
    <w:rsid w:val="0082619D"/>
    <w:rsid w:val="0082631A"/>
    <w:rsid w:val="00826BF1"/>
    <w:rsid w:val="00827595"/>
    <w:rsid w:val="00827942"/>
    <w:rsid w:val="008305C4"/>
    <w:rsid w:val="008309BB"/>
    <w:rsid w:val="008310CC"/>
    <w:rsid w:val="008319E2"/>
    <w:rsid w:val="008330E7"/>
    <w:rsid w:val="008342B3"/>
    <w:rsid w:val="008352D1"/>
    <w:rsid w:val="0083530C"/>
    <w:rsid w:val="00835545"/>
    <w:rsid w:val="0083599F"/>
    <w:rsid w:val="00835F16"/>
    <w:rsid w:val="00835FD2"/>
    <w:rsid w:val="008360FF"/>
    <w:rsid w:val="00836D7E"/>
    <w:rsid w:val="00836DFA"/>
    <w:rsid w:val="00837158"/>
    <w:rsid w:val="008371A6"/>
    <w:rsid w:val="008378DF"/>
    <w:rsid w:val="0084048D"/>
    <w:rsid w:val="0084075D"/>
    <w:rsid w:val="00840FCC"/>
    <w:rsid w:val="008410EF"/>
    <w:rsid w:val="008420DE"/>
    <w:rsid w:val="0084252B"/>
    <w:rsid w:val="00842735"/>
    <w:rsid w:val="008430B6"/>
    <w:rsid w:val="00845363"/>
    <w:rsid w:val="008458BC"/>
    <w:rsid w:val="00846528"/>
    <w:rsid w:val="00846EB9"/>
    <w:rsid w:val="0084793B"/>
    <w:rsid w:val="00850411"/>
    <w:rsid w:val="008505A5"/>
    <w:rsid w:val="008510DC"/>
    <w:rsid w:val="00851D6C"/>
    <w:rsid w:val="00851DB9"/>
    <w:rsid w:val="00851DD3"/>
    <w:rsid w:val="00852194"/>
    <w:rsid w:val="00852984"/>
    <w:rsid w:val="00852A7F"/>
    <w:rsid w:val="008532D9"/>
    <w:rsid w:val="0085342C"/>
    <w:rsid w:val="00853830"/>
    <w:rsid w:val="00854183"/>
    <w:rsid w:val="00854509"/>
    <w:rsid w:val="00854AD6"/>
    <w:rsid w:val="00854E61"/>
    <w:rsid w:val="008575CE"/>
    <w:rsid w:val="00861678"/>
    <w:rsid w:val="00862E25"/>
    <w:rsid w:val="008632CB"/>
    <w:rsid w:val="008632EA"/>
    <w:rsid w:val="008636A8"/>
    <w:rsid w:val="008641AB"/>
    <w:rsid w:val="008646E5"/>
    <w:rsid w:val="00864E53"/>
    <w:rsid w:val="00865731"/>
    <w:rsid w:val="00865D67"/>
    <w:rsid w:val="00865FBA"/>
    <w:rsid w:val="008664BC"/>
    <w:rsid w:val="008669E0"/>
    <w:rsid w:val="00867DB4"/>
    <w:rsid w:val="00870763"/>
    <w:rsid w:val="008713A1"/>
    <w:rsid w:val="00871CFB"/>
    <w:rsid w:val="008726B6"/>
    <w:rsid w:val="00872936"/>
    <w:rsid w:val="00873072"/>
    <w:rsid w:val="0087393C"/>
    <w:rsid w:val="008742EB"/>
    <w:rsid w:val="0087430D"/>
    <w:rsid w:val="00874615"/>
    <w:rsid w:val="0087490E"/>
    <w:rsid w:val="00874AE0"/>
    <w:rsid w:val="00875018"/>
    <w:rsid w:val="00875BEB"/>
    <w:rsid w:val="00875D7D"/>
    <w:rsid w:val="00875DC5"/>
    <w:rsid w:val="008766F1"/>
    <w:rsid w:val="00876D52"/>
    <w:rsid w:val="008771E4"/>
    <w:rsid w:val="00880470"/>
    <w:rsid w:val="00880D0B"/>
    <w:rsid w:val="008814B2"/>
    <w:rsid w:val="00882B15"/>
    <w:rsid w:val="00882DC4"/>
    <w:rsid w:val="00882E60"/>
    <w:rsid w:val="0088335A"/>
    <w:rsid w:val="00883792"/>
    <w:rsid w:val="00885DB2"/>
    <w:rsid w:val="008862E5"/>
    <w:rsid w:val="008876E1"/>
    <w:rsid w:val="008878A8"/>
    <w:rsid w:val="00887E93"/>
    <w:rsid w:val="00890187"/>
    <w:rsid w:val="00890E01"/>
    <w:rsid w:val="00891054"/>
    <w:rsid w:val="008910D2"/>
    <w:rsid w:val="008912D7"/>
    <w:rsid w:val="008913A3"/>
    <w:rsid w:val="00891472"/>
    <w:rsid w:val="00891B56"/>
    <w:rsid w:val="00891CB8"/>
    <w:rsid w:val="00892471"/>
    <w:rsid w:val="00892963"/>
    <w:rsid w:val="00893153"/>
    <w:rsid w:val="008936AD"/>
    <w:rsid w:val="00893A15"/>
    <w:rsid w:val="00893A53"/>
    <w:rsid w:val="008966DD"/>
    <w:rsid w:val="00896E49"/>
    <w:rsid w:val="0089781C"/>
    <w:rsid w:val="00897DCB"/>
    <w:rsid w:val="008A15DA"/>
    <w:rsid w:val="008A25B9"/>
    <w:rsid w:val="008A290F"/>
    <w:rsid w:val="008A3D95"/>
    <w:rsid w:val="008A45A4"/>
    <w:rsid w:val="008A46C1"/>
    <w:rsid w:val="008A4FFC"/>
    <w:rsid w:val="008A50B6"/>
    <w:rsid w:val="008A6640"/>
    <w:rsid w:val="008A6A62"/>
    <w:rsid w:val="008A7B18"/>
    <w:rsid w:val="008A7F55"/>
    <w:rsid w:val="008B096D"/>
    <w:rsid w:val="008B0B5C"/>
    <w:rsid w:val="008B1150"/>
    <w:rsid w:val="008B15D8"/>
    <w:rsid w:val="008B1B51"/>
    <w:rsid w:val="008B35E8"/>
    <w:rsid w:val="008B4080"/>
    <w:rsid w:val="008B42A8"/>
    <w:rsid w:val="008B4A8B"/>
    <w:rsid w:val="008B5A5D"/>
    <w:rsid w:val="008B5BD2"/>
    <w:rsid w:val="008B682C"/>
    <w:rsid w:val="008B6CD7"/>
    <w:rsid w:val="008B6CDB"/>
    <w:rsid w:val="008B6D9F"/>
    <w:rsid w:val="008B6FB8"/>
    <w:rsid w:val="008B7011"/>
    <w:rsid w:val="008B75B8"/>
    <w:rsid w:val="008B7949"/>
    <w:rsid w:val="008C01D9"/>
    <w:rsid w:val="008C02AC"/>
    <w:rsid w:val="008C2644"/>
    <w:rsid w:val="008C2800"/>
    <w:rsid w:val="008C2B57"/>
    <w:rsid w:val="008C312E"/>
    <w:rsid w:val="008C3E0E"/>
    <w:rsid w:val="008C4B7D"/>
    <w:rsid w:val="008C50C9"/>
    <w:rsid w:val="008C6108"/>
    <w:rsid w:val="008C6462"/>
    <w:rsid w:val="008C7505"/>
    <w:rsid w:val="008C7675"/>
    <w:rsid w:val="008C7DD6"/>
    <w:rsid w:val="008C7DE9"/>
    <w:rsid w:val="008D0691"/>
    <w:rsid w:val="008D113A"/>
    <w:rsid w:val="008D1901"/>
    <w:rsid w:val="008D240F"/>
    <w:rsid w:val="008D246B"/>
    <w:rsid w:val="008D25F4"/>
    <w:rsid w:val="008D2606"/>
    <w:rsid w:val="008D4C69"/>
    <w:rsid w:val="008D4F78"/>
    <w:rsid w:val="008D53E9"/>
    <w:rsid w:val="008D5BD5"/>
    <w:rsid w:val="008D5FC5"/>
    <w:rsid w:val="008D6180"/>
    <w:rsid w:val="008D7002"/>
    <w:rsid w:val="008D772B"/>
    <w:rsid w:val="008D7C23"/>
    <w:rsid w:val="008E0FCA"/>
    <w:rsid w:val="008E14FF"/>
    <w:rsid w:val="008E1622"/>
    <w:rsid w:val="008E1CDC"/>
    <w:rsid w:val="008E254E"/>
    <w:rsid w:val="008E2723"/>
    <w:rsid w:val="008E27C9"/>
    <w:rsid w:val="008E3644"/>
    <w:rsid w:val="008E3D16"/>
    <w:rsid w:val="008E3E73"/>
    <w:rsid w:val="008E43F5"/>
    <w:rsid w:val="008E4B8B"/>
    <w:rsid w:val="008E538F"/>
    <w:rsid w:val="008E61BE"/>
    <w:rsid w:val="008E695B"/>
    <w:rsid w:val="008E6B81"/>
    <w:rsid w:val="008F040B"/>
    <w:rsid w:val="008F0605"/>
    <w:rsid w:val="008F06A7"/>
    <w:rsid w:val="008F07DA"/>
    <w:rsid w:val="008F0C28"/>
    <w:rsid w:val="008F1048"/>
    <w:rsid w:val="008F30D2"/>
    <w:rsid w:val="008F3270"/>
    <w:rsid w:val="008F3839"/>
    <w:rsid w:val="008F3BCF"/>
    <w:rsid w:val="008F3FE1"/>
    <w:rsid w:val="008F4456"/>
    <w:rsid w:val="008F4B55"/>
    <w:rsid w:val="008F5155"/>
    <w:rsid w:val="008F5714"/>
    <w:rsid w:val="008F5EF3"/>
    <w:rsid w:val="008F643C"/>
    <w:rsid w:val="008F7523"/>
    <w:rsid w:val="008F77C2"/>
    <w:rsid w:val="008F79D3"/>
    <w:rsid w:val="008F7D5D"/>
    <w:rsid w:val="0090015A"/>
    <w:rsid w:val="009024F6"/>
    <w:rsid w:val="00902A98"/>
    <w:rsid w:val="009033E9"/>
    <w:rsid w:val="0090383B"/>
    <w:rsid w:val="009041A9"/>
    <w:rsid w:val="00904F61"/>
    <w:rsid w:val="009055B6"/>
    <w:rsid w:val="009063F2"/>
    <w:rsid w:val="009125C6"/>
    <w:rsid w:val="00912899"/>
    <w:rsid w:val="00913269"/>
    <w:rsid w:val="009136C7"/>
    <w:rsid w:val="00913D84"/>
    <w:rsid w:val="00914505"/>
    <w:rsid w:val="00915CA3"/>
    <w:rsid w:val="00917033"/>
    <w:rsid w:val="00917463"/>
    <w:rsid w:val="00917B91"/>
    <w:rsid w:val="00921ADA"/>
    <w:rsid w:val="00921CCA"/>
    <w:rsid w:val="009224BF"/>
    <w:rsid w:val="0092275F"/>
    <w:rsid w:val="00922C04"/>
    <w:rsid w:val="00923169"/>
    <w:rsid w:val="00923782"/>
    <w:rsid w:val="00923817"/>
    <w:rsid w:val="00923E8A"/>
    <w:rsid w:val="00924298"/>
    <w:rsid w:val="009242BF"/>
    <w:rsid w:val="0092430A"/>
    <w:rsid w:val="009245ED"/>
    <w:rsid w:val="00924977"/>
    <w:rsid w:val="009255C6"/>
    <w:rsid w:val="009258C0"/>
    <w:rsid w:val="009264D8"/>
    <w:rsid w:val="009264EC"/>
    <w:rsid w:val="00926591"/>
    <w:rsid w:val="00926BAF"/>
    <w:rsid w:val="00926D0B"/>
    <w:rsid w:val="00927037"/>
    <w:rsid w:val="00930020"/>
    <w:rsid w:val="009303A7"/>
    <w:rsid w:val="009305C5"/>
    <w:rsid w:val="0093073B"/>
    <w:rsid w:val="00930EB2"/>
    <w:rsid w:val="0093260D"/>
    <w:rsid w:val="0093271D"/>
    <w:rsid w:val="00932B22"/>
    <w:rsid w:val="00932C07"/>
    <w:rsid w:val="00933051"/>
    <w:rsid w:val="0093342E"/>
    <w:rsid w:val="00933D8A"/>
    <w:rsid w:val="00933F5C"/>
    <w:rsid w:val="00933F99"/>
    <w:rsid w:val="0093427A"/>
    <w:rsid w:val="00934935"/>
    <w:rsid w:val="00935425"/>
    <w:rsid w:val="00935A2D"/>
    <w:rsid w:val="00936E17"/>
    <w:rsid w:val="009373B3"/>
    <w:rsid w:val="00940245"/>
    <w:rsid w:val="00940272"/>
    <w:rsid w:val="009403D8"/>
    <w:rsid w:val="0094051E"/>
    <w:rsid w:val="009405B3"/>
    <w:rsid w:val="00940EF9"/>
    <w:rsid w:val="009412C8"/>
    <w:rsid w:val="00941BDC"/>
    <w:rsid w:val="00941C15"/>
    <w:rsid w:val="00942942"/>
    <w:rsid w:val="00942E3F"/>
    <w:rsid w:val="00943CB9"/>
    <w:rsid w:val="00944D8B"/>
    <w:rsid w:val="009453AA"/>
    <w:rsid w:val="00945745"/>
    <w:rsid w:val="00945B5B"/>
    <w:rsid w:val="0094712F"/>
    <w:rsid w:val="00947E90"/>
    <w:rsid w:val="00947F21"/>
    <w:rsid w:val="009523D2"/>
    <w:rsid w:val="00953164"/>
    <w:rsid w:val="00953439"/>
    <w:rsid w:val="00954895"/>
    <w:rsid w:val="00954F47"/>
    <w:rsid w:val="009551D2"/>
    <w:rsid w:val="00955710"/>
    <w:rsid w:val="00955D5C"/>
    <w:rsid w:val="009570B7"/>
    <w:rsid w:val="00957EDF"/>
    <w:rsid w:val="00960A5E"/>
    <w:rsid w:val="00961127"/>
    <w:rsid w:val="00961A17"/>
    <w:rsid w:val="00961CFA"/>
    <w:rsid w:val="0096225B"/>
    <w:rsid w:val="0096247C"/>
    <w:rsid w:val="00962D49"/>
    <w:rsid w:val="00962F57"/>
    <w:rsid w:val="00963C23"/>
    <w:rsid w:val="0096420E"/>
    <w:rsid w:val="009648FF"/>
    <w:rsid w:val="009660F5"/>
    <w:rsid w:val="00966BD9"/>
    <w:rsid w:val="009673C5"/>
    <w:rsid w:val="009674CB"/>
    <w:rsid w:val="00970230"/>
    <w:rsid w:val="00970434"/>
    <w:rsid w:val="0097187D"/>
    <w:rsid w:val="00972F97"/>
    <w:rsid w:val="0097305F"/>
    <w:rsid w:val="009731D3"/>
    <w:rsid w:val="0097347F"/>
    <w:rsid w:val="00974E6B"/>
    <w:rsid w:val="009752CA"/>
    <w:rsid w:val="009757F6"/>
    <w:rsid w:val="00975BFF"/>
    <w:rsid w:val="00976E0D"/>
    <w:rsid w:val="00976FFD"/>
    <w:rsid w:val="00977126"/>
    <w:rsid w:val="009771C9"/>
    <w:rsid w:val="009779FE"/>
    <w:rsid w:val="00977A38"/>
    <w:rsid w:val="00977B6B"/>
    <w:rsid w:val="00977FA1"/>
    <w:rsid w:val="00981807"/>
    <w:rsid w:val="009820FD"/>
    <w:rsid w:val="00982860"/>
    <w:rsid w:val="0098374C"/>
    <w:rsid w:val="00983919"/>
    <w:rsid w:val="00984091"/>
    <w:rsid w:val="00984191"/>
    <w:rsid w:val="00984569"/>
    <w:rsid w:val="00985D71"/>
    <w:rsid w:val="00985F6E"/>
    <w:rsid w:val="00990290"/>
    <w:rsid w:val="00991ED8"/>
    <w:rsid w:val="00992042"/>
    <w:rsid w:val="00992951"/>
    <w:rsid w:val="00992A66"/>
    <w:rsid w:val="00992D8C"/>
    <w:rsid w:val="00992EBB"/>
    <w:rsid w:val="00993104"/>
    <w:rsid w:val="009931A9"/>
    <w:rsid w:val="00993F8B"/>
    <w:rsid w:val="0099409E"/>
    <w:rsid w:val="00994495"/>
    <w:rsid w:val="00994948"/>
    <w:rsid w:val="00994E80"/>
    <w:rsid w:val="00995108"/>
    <w:rsid w:val="009959E8"/>
    <w:rsid w:val="009959F3"/>
    <w:rsid w:val="009960A5"/>
    <w:rsid w:val="00996208"/>
    <w:rsid w:val="00996535"/>
    <w:rsid w:val="009972AD"/>
    <w:rsid w:val="00997590"/>
    <w:rsid w:val="00997860"/>
    <w:rsid w:val="009979F5"/>
    <w:rsid w:val="009A0382"/>
    <w:rsid w:val="009A08C4"/>
    <w:rsid w:val="009A0AFD"/>
    <w:rsid w:val="009A0BC1"/>
    <w:rsid w:val="009A2403"/>
    <w:rsid w:val="009A3776"/>
    <w:rsid w:val="009A3876"/>
    <w:rsid w:val="009A3ACA"/>
    <w:rsid w:val="009A50E4"/>
    <w:rsid w:val="009A5718"/>
    <w:rsid w:val="009A5792"/>
    <w:rsid w:val="009A7129"/>
    <w:rsid w:val="009A7214"/>
    <w:rsid w:val="009B0698"/>
    <w:rsid w:val="009B0B59"/>
    <w:rsid w:val="009B0BA9"/>
    <w:rsid w:val="009B12F7"/>
    <w:rsid w:val="009B2CAC"/>
    <w:rsid w:val="009B3AEC"/>
    <w:rsid w:val="009B41E9"/>
    <w:rsid w:val="009B6511"/>
    <w:rsid w:val="009B6BD8"/>
    <w:rsid w:val="009B6BE8"/>
    <w:rsid w:val="009B6E82"/>
    <w:rsid w:val="009B742D"/>
    <w:rsid w:val="009C00CC"/>
    <w:rsid w:val="009C080C"/>
    <w:rsid w:val="009C16BB"/>
    <w:rsid w:val="009C3C27"/>
    <w:rsid w:val="009C49E0"/>
    <w:rsid w:val="009C600A"/>
    <w:rsid w:val="009C751A"/>
    <w:rsid w:val="009C78EC"/>
    <w:rsid w:val="009D00FD"/>
    <w:rsid w:val="009D02E9"/>
    <w:rsid w:val="009D0824"/>
    <w:rsid w:val="009D0FD1"/>
    <w:rsid w:val="009D1275"/>
    <w:rsid w:val="009D127F"/>
    <w:rsid w:val="009D14CA"/>
    <w:rsid w:val="009D27DA"/>
    <w:rsid w:val="009D2F43"/>
    <w:rsid w:val="009D2FD5"/>
    <w:rsid w:val="009D31FE"/>
    <w:rsid w:val="009D3FC1"/>
    <w:rsid w:val="009D51EA"/>
    <w:rsid w:val="009D559E"/>
    <w:rsid w:val="009D56AC"/>
    <w:rsid w:val="009D5B21"/>
    <w:rsid w:val="009D64DF"/>
    <w:rsid w:val="009D6FF5"/>
    <w:rsid w:val="009D72EC"/>
    <w:rsid w:val="009E057F"/>
    <w:rsid w:val="009E0671"/>
    <w:rsid w:val="009E0FA4"/>
    <w:rsid w:val="009E1793"/>
    <w:rsid w:val="009E1B06"/>
    <w:rsid w:val="009E1B1A"/>
    <w:rsid w:val="009E1C7B"/>
    <w:rsid w:val="009E3233"/>
    <w:rsid w:val="009E3EF1"/>
    <w:rsid w:val="009E5061"/>
    <w:rsid w:val="009E541D"/>
    <w:rsid w:val="009E5573"/>
    <w:rsid w:val="009E558E"/>
    <w:rsid w:val="009E5CCC"/>
    <w:rsid w:val="009E5DC3"/>
    <w:rsid w:val="009E6836"/>
    <w:rsid w:val="009E6A52"/>
    <w:rsid w:val="009E6ABC"/>
    <w:rsid w:val="009E7AD0"/>
    <w:rsid w:val="009E7E5C"/>
    <w:rsid w:val="009F0027"/>
    <w:rsid w:val="009F039F"/>
    <w:rsid w:val="009F0DDF"/>
    <w:rsid w:val="009F1344"/>
    <w:rsid w:val="009F1688"/>
    <w:rsid w:val="009F1D26"/>
    <w:rsid w:val="009F21EA"/>
    <w:rsid w:val="009F2790"/>
    <w:rsid w:val="009F2C74"/>
    <w:rsid w:val="009F3436"/>
    <w:rsid w:val="009F3480"/>
    <w:rsid w:val="009F38ED"/>
    <w:rsid w:val="009F3D18"/>
    <w:rsid w:val="009F3D62"/>
    <w:rsid w:val="009F4208"/>
    <w:rsid w:val="009F5756"/>
    <w:rsid w:val="009F666C"/>
    <w:rsid w:val="009F70E4"/>
    <w:rsid w:val="009F7387"/>
    <w:rsid w:val="009F7AB7"/>
    <w:rsid w:val="009F7FA3"/>
    <w:rsid w:val="00A00126"/>
    <w:rsid w:val="00A00EC3"/>
    <w:rsid w:val="00A018D3"/>
    <w:rsid w:val="00A01912"/>
    <w:rsid w:val="00A033D4"/>
    <w:rsid w:val="00A04406"/>
    <w:rsid w:val="00A04A89"/>
    <w:rsid w:val="00A04B56"/>
    <w:rsid w:val="00A0564E"/>
    <w:rsid w:val="00A064A2"/>
    <w:rsid w:val="00A067D6"/>
    <w:rsid w:val="00A0751B"/>
    <w:rsid w:val="00A07EDA"/>
    <w:rsid w:val="00A10576"/>
    <w:rsid w:val="00A10A53"/>
    <w:rsid w:val="00A1231F"/>
    <w:rsid w:val="00A132AA"/>
    <w:rsid w:val="00A132C8"/>
    <w:rsid w:val="00A13886"/>
    <w:rsid w:val="00A14019"/>
    <w:rsid w:val="00A14765"/>
    <w:rsid w:val="00A16C75"/>
    <w:rsid w:val="00A2019B"/>
    <w:rsid w:val="00A23944"/>
    <w:rsid w:val="00A23B02"/>
    <w:rsid w:val="00A249B0"/>
    <w:rsid w:val="00A24D48"/>
    <w:rsid w:val="00A250D4"/>
    <w:rsid w:val="00A25607"/>
    <w:rsid w:val="00A25872"/>
    <w:rsid w:val="00A269D4"/>
    <w:rsid w:val="00A303B1"/>
    <w:rsid w:val="00A3112E"/>
    <w:rsid w:val="00A317BC"/>
    <w:rsid w:val="00A3183F"/>
    <w:rsid w:val="00A31EA7"/>
    <w:rsid w:val="00A32492"/>
    <w:rsid w:val="00A325AE"/>
    <w:rsid w:val="00A327D8"/>
    <w:rsid w:val="00A330C3"/>
    <w:rsid w:val="00A3359A"/>
    <w:rsid w:val="00A33A2A"/>
    <w:rsid w:val="00A35C86"/>
    <w:rsid w:val="00A35DAE"/>
    <w:rsid w:val="00A363A3"/>
    <w:rsid w:val="00A36EAF"/>
    <w:rsid w:val="00A375D7"/>
    <w:rsid w:val="00A40699"/>
    <w:rsid w:val="00A40BA1"/>
    <w:rsid w:val="00A40CCE"/>
    <w:rsid w:val="00A41634"/>
    <w:rsid w:val="00A42446"/>
    <w:rsid w:val="00A43508"/>
    <w:rsid w:val="00A43C7C"/>
    <w:rsid w:val="00A44BA2"/>
    <w:rsid w:val="00A451EC"/>
    <w:rsid w:val="00A457E2"/>
    <w:rsid w:val="00A4622F"/>
    <w:rsid w:val="00A46475"/>
    <w:rsid w:val="00A4671D"/>
    <w:rsid w:val="00A467C7"/>
    <w:rsid w:val="00A4686E"/>
    <w:rsid w:val="00A476B3"/>
    <w:rsid w:val="00A47AB4"/>
    <w:rsid w:val="00A50381"/>
    <w:rsid w:val="00A50625"/>
    <w:rsid w:val="00A51835"/>
    <w:rsid w:val="00A51FF3"/>
    <w:rsid w:val="00A522A0"/>
    <w:rsid w:val="00A523F1"/>
    <w:rsid w:val="00A52F16"/>
    <w:rsid w:val="00A53067"/>
    <w:rsid w:val="00A5369B"/>
    <w:rsid w:val="00A538D6"/>
    <w:rsid w:val="00A54111"/>
    <w:rsid w:val="00A543D1"/>
    <w:rsid w:val="00A5480F"/>
    <w:rsid w:val="00A549E7"/>
    <w:rsid w:val="00A5510A"/>
    <w:rsid w:val="00A553A0"/>
    <w:rsid w:val="00A55563"/>
    <w:rsid w:val="00A55B23"/>
    <w:rsid w:val="00A57210"/>
    <w:rsid w:val="00A57BE5"/>
    <w:rsid w:val="00A61034"/>
    <w:rsid w:val="00A62156"/>
    <w:rsid w:val="00A6265D"/>
    <w:rsid w:val="00A63691"/>
    <w:rsid w:val="00A66B91"/>
    <w:rsid w:val="00A66B97"/>
    <w:rsid w:val="00A67ECA"/>
    <w:rsid w:val="00A700A8"/>
    <w:rsid w:val="00A706D8"/>
    <w:rsid w:val="00A70738"/>
    <w:rsid w:val="00A715AC"/>
    <w:rsid w:val="00A72521"/>
    <w:rsid w:val="00A7290B"/>
    <w:rsid w:val="00A72AF9"/>
    <w:rsid w:val="00A73F5D"/>
    <w:rsid w:val="00A7424B"/>
    <w:rsid w:val="00A751C1"/>
    <w:rsid w:val="00A76899"/>
    <w:rsid w:val="00A76A66"/>
    <w:rsid w:val="00A8003E"/>
    <w:rsid w:val="00A80C45"/>
    <w:rsid w:val="00A80DC9"/>
    <w:rsid w:val="00A81C15"/>
    <w:rsid w:val="00A8218D"/>
    <w:rsid w:val="00A834C4"/>
    <w:rsid w:val="00A84169"/>
    <w:rsid w:val="00A84B02"/>
    <w:rsid w:val="00A85140"/>
    <w:rsid w:val="00A863A3"/>
    <w:rsid w:val="00A86732"/>
    <w:rsid w:val="00A8766F"/>
    <w:rsid w:val="00A87862"/>
    <w:rsid w:val="00A87B0C"/>
    <w:rsid w:val="00A87C57"/>
    <w:rsid w:val="00A903C9"/>
    <w:rsid w:val="00A9135B"/>
    <w:rsid w:val="00A91598"/>
    <w:rsid w:val="00A94703"/>
    <w:rsid w:val="00A94C55"/>
    <w:rsid w:val="00A94D2A"/>
    <w:rsid w:val="00A95087"/>
    <w:rsid w:val="00A95A0A"/>
    <w:rsid w:val="00A96242"/>
    <w:rsid w:val="00A967BF"/>
    <w:rsid w:val="00A96BAD"/>
    <w:rsid w:val="00A97BD0"/>
    <w:rsid w:val="00AA074C"/>
    <w:rsid w:val="00AA2147"/>
    <w:rsid w:val="00AA2520"/>
    <w:rsid w:val="00AA258D"/>
    <w:rsid w:val="00AA34DC"/>
    <w:rsid w:val="00AA4986"/>
    <w:rsid w:val="00AA4C77"/>
    <w:rsid w:val="00AA4DD4"/>
    <w:rsid w:val="00AA4E07"/>
    <w:rsid w:val="00AA52AA"/>
    <w:rsid w:val="00AA53F7"/>
    <w:rsid w:val="00AA5CF1"/>
    <w:rsid w:val="00AA6F3C"/>
    <w:rsid w:val="00AA7031"/>
    <w:rsid w:val="00AA7388"/>
    <w:rsid w:val="00AA760F"/>
    <w:rsid w:val="00AA7B92"/>
    <w:rsid w:val="00AB01EE"/>
    <w:rsid w:val="00AB0210"/>
    <w:rsid w:val="00AB04CF"/>
    <w:rsid w:val="00AB064F"/>
    <w:rsid w:val="00AB0F2A"/>
    <w:rsid w:val="00AB1777"/>
    <w:rsid w:val="00AB2033"/>
    <w:rsid w:val="00AB46DB"/>
    <w:rsid w:val="00AB64D1"/>
    <w:rsid w:val="00AB6F40"/>
    <w:rsid w:val="00AB705F"/>
    <w:rsid w:val="00AB71FD"/>
    <w:rsid w:val="00AB7366"/>
    <w:rsid w:val="00AB757A"/>
    <w:rsid w:val="00AB791F"/>
    <w:rsid w:val="00AB7BD6"/>
    <w:rsid w:val="00AC04DE"/>
    <w:rsid w:val="00AC0884"/>
    <w:rsid w:val="00AC145F"/>
    <w:rsid w:val="00AC1A89"/>
    <w:rsid w:val="00AC2016"/>
    <w:rsid w:val="00AC23AE"/>
    <w:rsid w:val="00AC2C85"/>
    <w:rsid w:val="00AC3742"/>
    <w:rsid w:val="00AC3EE9"/>
    <w:rsid w:val="00AC53DD"/>
    <w:rsid w:val="00AC5B93"/>
    <w:rsid w:val="00AC5DA6"/>
    <w:rsid w:val="00AC650B"/>
    <w:rsid w:val="00AC70E7"/>
    <w:rsid w:val="00AD0696"/>
    <w:rsid w:val="00AD12FF"/>
    <w:rsid w:val="00AD183F"/>
    <w:rsid w:val="00AD19BD"/>
    <w:rsid w:val="00AD1ABC"/>
    <w:rsid w:val="00AD1CF4"/>
    <w:rsid w:val="00AD2642"/>
    <w:rsid w:val="00AD2B11"/>
    <w:rsid w:val="00AD3128"/>
    <w:rsid w:val="00AD3A10"/>
    <w:rsid w:val="00AD3A7F"/>
    <w:rsid w:val="00AD43AB"/>
    <w:rsid w:val="00AD43CE"/>
    <w:rsid w:val="00AD44C9"/>
    <w:rsid w:val="00AD50FF"/>
    <w:rsid w:val="00AD51FB"/>
    <w:rsid w:val="00AD55DF"/>
    <w:rsid w:val="00AD5A84"/>
    <w:rsid w:val="00AD5D4F"/>
    <w:rsid w:val="00AD613C"/>
    <w:rsid w:val="00AD627C"/>
    <w:rsid w:val="00AD6473"/>
    <w:rsid w:val="00AD7778"/>
    <w:rsid w:val="00AE02DF"/>
    <w:rsid w:val="00AE0445"/>
    <w:rsid w:val="00AE058D"/>
    <w:rsid w:val="00AE0A84"/>
    <w:rsid w:val="00AE1476"/>
    <w:rsid w:val="00AE1D81"/>
    <w:rsid w:val="00AE212A"/>
    <w:rsid w:val="00AE2F44"/>
    <w:rsid w:val="00AE364E"/>
    <w:rsid w:val="00AE3F06"/>
    <w:rsid w:val="00AE41D6"/>
    <w:rsid w:val="00AE45F8"/>
    <w:rsid w:val="00AE4C98"/>
    <w:rsid w:val="00AE53B5"/>
    <w:rsid w:val="00AE7308"/>
    <w:rsid w:val="00AE7335"/>
    <w:rsid w:val="00AE7F5A"/>
    <w:rsid w:val="00AF1233"/>
    <w:rsid w:val="00AF12E7"/>
    <w:rsid w:val="00AF1E60"/>
    <w:rsid w:val="00AF2794"/>
    <w:rsid w:val="00AF2D64"/>
    <w:rsid w:val="00AF3DEA"/>
    <w:rsid w:val="00AF445D"/>
    <w:rsid w:val="00AF5E63"/>
    <w:rsid w:val="00AF75C2"/>
    <w:rsid w:val="00AF7DBD"/>
    <w:rsid w:val="00B01BA2"/>
    <w:rsid w:val="00B01DB3"/>
    <w:rsid w:val="00B021EA"/>
    <w:rsid w:val="00B024E9"/>
    <w:rsid w:val="00B0263D"/>
    <w:rsid w:val="00B02EB5"/>
    <w:rsid w:val="00B02ECE"/>
    <w:rsid w:val="00B02EE5"/>
    <w:rsid w:val="00B03203"/>
    <w:rsid w:val="00B03344"/>
    <w:rsid w:val="00B0391D"/>
    <w:rsid w:val="00B03A5E"/>
    <w:rsid w:val="00B03DF0"/>
    <w:rsid w:val="00B056E8"/>
    <w:rsid w:val="00B065E6"/>
    <w:rsid w:val="00B0722F"/>
    <w:rsid w:val="00B073F9"/>
    <w:rsid w:val="00B07AA8"/>
    <w:rsid w:val="00B07CE5"/>
    <w:rsid w:val="00B11AFA"/>
    <w:rsid w:val="00B11D62"/>
    <w:rsid w:val="00B11E2C"/>
    <w:rsid w:val="00B1253B"/>
    <w:rsid w:val="00B13CB0"/>
    <w:rsid w:val="00B14F82"/>
    <w:rsid w:val="00B150A1"/>
    <w:rsid w:val="00B151D7"/>
    <w:rsid w:val="00B155B7"/>
    <w:rsid w:val="00B15E29"/>
    <w:rsid w:val="00B163C5"/>
    <w:rsid w:val="00B17FB0"/>
    <w:rsid w:val="00B200C2"/>
    <w:rsid w:val="00B2111F"/>
    <w:rsid w:val="00B216B5"/>
    <w:rsid w:val="00B21E90"/>
    <w:rsid w:val="00B21EF0"/>
    <w:rsid w:val="00B22EF5"/>
    <w:rsid w:val="00B2328A"/>
    <w:rsid w:val="00B25293"/>
    <w:rsid w:val="00B25552"/>
    <w:rsid w:val="00B259D3"/>
    <w:rsid w:val="00B25CEE"/>
    <w:rsid w:val="00B278D2"/>
    <w:rsid w:val="00B27B27"/>
    <w:rsid w:val="00B27DED"/>
    <w:rsid w:val="00B30092"/>
    <w:rsid w:val="00B31651"/>
    <w:rsid w:val="00B33740"/>
    <w:rsid w:val="00B338F8"/>
    <w:rsid w:val="00B33C82"/>
    <w:rsid w:val="00B35302"/>
    <w:rsid w:val="00B366CC"/>
    <w:rsid w:val="00B367F1"/>
    <w:rsid w:val="00B3771E"/>
    <w:rsid w:val="00B404B5"/>
    <w:rsid w:val="00B40D79"/>
    <w:rsid w:val="00B416B6"/>
    <w:rsid w:val="00B41AC5"/>
    <w:rsid w:val="00B42DE9"/>
    <w:rsid w:val="00B435EA"/>
    <w:rsid w:val="00B43CF8"/>
    <w:rsid w:val="00B44419"/>
    <w:rsid w:val="00B4447A"/>
    <w:rsid w:val="00B45561"/>
    <w:rsid w:val="00B45FBF"/>
    <w:rsid w:val="00B4766B"/>
    <w:rsid w:val="00B479B0"/>
    <w:rsid w:val="00B47ED6"/>
    <w:rsid w:val="00B513D9"/>
    <w:rsid w:val="00B51A51"/>
    <w:rsid w:val="00B51B19"/>
    <w:rsid w:val="00B51C9A"/>
    <w:rsid w:val="00B52D0A"/>
    <w:rsid w:val="00B53540"/>
    <w:rsid w:val="00B53F43"/>
    <w:rsid w:val="00B543B4"/>
    <w:rsid w:val="00B545BC"/>
    <w:rsid w:val="00B5535E"/>
    <w:rsid w:val="00B554C7"/>
    <w:rsid w:val="00B55964"/>
    <w:rsid w:val="00B56FF1"/>
    <w:rsid w:val="00B571E7"/>
    <w:rsid w:val="00B5759F"/>
    <w:rsid w:val="00B578D0"/>
    <w:rsid w:val="00B57A0C"/>
    <w:rsid w:val="00B57F23"/>
    <w:rsid w:val="00B60318"/>
    <w:rsid w:val="00B61803"/>
    <w:rsid w:val="00B61DF2"/>
    <w:rsid w:val="00B62DA8"/>
    <w:rsid w:val="00B63161"/>
    <w:rsid w:val="00B636F0"/>
    <w:rsid w:val="00B638B3"/>
    <w:rsid w:val="00B641FD"/>
    <w:rsid w:val="00B646C9"/>
    <w:rsid w:val="00B64FD7"/>
    <w:rsid w:val="00B652C6"/>
    <w:rsid w:val="00B65934"/>
    <w:rsid w:val="00B65F55"/>
    <w:rsid w:val="00B66ED0"/>
    <w:rsid w:val="00B673FB"/>
    <w:rsid w:val="00B67735"/>
    <w:rsid w:val="00B70356"/>
    <w:rsid w:val="00B70C05"/>
    <w:rsid w:val="00B70C4F"/>
    <w:rsid w:val="00B70DE2"/>
    <w:rsid w:val="00B71894"/>
    <w:rsid w:val="00B71A47"/>
    <w:rsid w:val="00B73D4F"/>
    <w:rsid w:val="00B73EFD"/>
    <w:rsid w:val="00B7412C"/>
    <w:rsid w:val="00B74CFF"/>
    <w:rsid w:val="00B74F6D"/>
    <w:rsid w:val="00B75E11"/>
    <w:rsid w:val="00B75F0D"/>
    <w:rsid w:val="00B75FB3"/>
    <w:rsid w:val="00B762B3"/>
    <w:rsid w:val="00B80636"/>
    <w:rsid w:val="00B80AE1"/>
    <w:rsid w:val="00B81415"/>
    <w:rsid w:val="00B81B2C"/>
    <w:rsid w:val="00B82FD9"/>
    <w:rsid w:val="00B83673"/>
    <w:rsid w:val="00B848E7"/>
    <w:rsid w:val="00B8543D"/>
    <w:rsid w:val="00B85B5F"/>
    <w:rsid w:val="00B86494"/>
    <w:rsid w:val="00B8773F"/>
    <w:rsid w:val="00B87ACB"/>
    <w:rsid w:val="00B9064C"/>
    <w:rsid w:val="00B906D8"/>
    <w:rsid w:val="00B907D6"/>
    <w:rsid w:val="00B90DA8"/>
    <w:rsid w:val="00B911BD"/>
    <w:rsid w:val="00B916D2"/>
    <w:rsid w:val="00B92378"/>
    <w:rsid w:val="00B936C8"/>
    <w:rsid w:val="00B93767"/>
    <w:rsid w:val="00B94131"/>
    <w:rsid w:val="00B94176"/>
    <w:rsid w:val="00B9486D"/>
    <w:rsid w:val="00B94B2B"/>
    <w:rsid w:val="00B94DFE"/>
    <w:rsid w:val="00B95749"/>
    <w:rsid w:val="00B962B2"/>
    <w:rsid w:val="00B9691C"/>
    <w:rsid w:val="00B97528"/>
    <w:rsid w:val="00B9775B"/>
    <w:rsid w:val="00B97BCF"/>
    <w:rsid w:val="00BA21E8"/>
    <w:rsid w:val="00BA3224"/>
    <w:rsid w:val="00BA5021"/>
    <w:rsid w:val="00BA56D0"/>
    <w:rsid w:val="00BA5AD7"/>
    <w:rsid w:val="00BA5CB5"/>
    <w:rsid w:val="00BA6FDE"/>
    <w:rsid w:val="00BA7E3B"/>
    <w:rsid w:val="00BB0968"/>
    <w:rsid w:val="00BB0A8E"/>
    <w:rsid w:val="00BB0D94"/>
    <w:rsid w:val="00BB0D99"/>
    <w:rsid w:val="00BB10BA"/>
    <w:rsid w:val="00BB14C5"/>
    <w:rsid w:val="00BB2278"/>
    <w:rsid w:val="00BB2352"/>
    <w:rsid w:val="00BB2B62"/>
    <w:rsid w:val="00BB2D63"/>
    <w:rsid w:val="00BB37A9"/>
    <w:rsid w:val="00BB393D"/>
    <w:rsid w:val="00BB3BC2"/>
    <w:rsid w:val="00BB3DBC"/>
    <w:rsid w:val="00BB3E32"/>
    <w:rsid w:val="00BB6786"/>
    <w:rsid w:val="00BB6AE9"/>
    <w:rsid w:val="00BB6B24"/>
    <w:rsid w:val="00BB7C71"/>
    <w:rsid w:val="00BC0781"/>
    <w:rsid w:val="00BC16F8"/>
    <w:rsid w:val="00BC201C"/>
    <w:rsid w:val="00BC22FD"/>
    <w:rsid w:val="00BC2496"/>
    <w:rsid w:val="00BC2A50"/>
    <w:rsid w:val="00BC3621"/>
    <w:rsid w:val="00BC3E40"/>
    <w:rsid w:val="00BC40C4"/>
    <w:rsid w:val="00BC4A34"/>
    <w:rsid w:val="00BC4B91"/>
    <w:rsid w:val="00BC6704"/>
    <w:rsid w:val="00BC6C7F"/>
    <w:rsid w:val="00BC6D7D"/>
    <w:rsid w:val="00BC7109"/>
    <w:rsid w:val="00BC720A"/>
    <w:rsid w:val="00BC7C47"/>
    <w:rsid w:val="00BC7DFC"/>
    <w:rsid w:val="00BD001D"/>
    <w:rsid w:val="00BD0D18"/>
    <w:rsid w:val="00BD0E2B"/>
    <w:rsid w:val="00BD2541"/>
    <w:rsid w:val="00BD2619"/>
    <w:rsid w:val="00BD3002"/>
    <w:rsid w:val="00BD32AA"/>
    <w:rsid w:val="00BD339F"/>
    <w:rsid w:val="00BD4E3A"/>
    <w:rsid w:val="00BD50CE"/>
    <w:rsid w:val="00BD511C"/>
    <w:rsid w:val="00BD56BA"/>
    <w:rsid w:val="00BD5CD6"/>
    <w:rsid w:val="00BD5D29"/>
    <w:rsid w:val="00BD6107"/>
    <w:rsid w:val="00BD6A50"/>
    <w:rsid w:val="00BE074C"/>
    <w:rsid w:val="00BE0C81"/>
    <w:rsid w:val="00BE19F7"/>
    <w:rsid w:val="00BE1DAC"/>
    <w:rsid w:val="00BE1E08"/>
    <w:rsid w:val="00BE356A"/>
    <w:rsid w:val="00BE3EB3"/>
    <w:rsid w:val="00BE41F0"/>
    <w:rsid w:val="00BE47B6"/>
    <w:rsid w:val="00BE4F01"/>
    <w:rsid w:val="00BE5EC9"/>
    <w:rsid w:val="00BE61A5"/>
    <w:rsid w:val="00BE6902"/>
    <w:rsid w:val="00BE6F4D"/>
    <w:rsid w:val="00BE7289"/>
    <w:rsid w:val="00BE7774"/>
    <w:rsid w:val="00BE7E65"/>
    <w:rsid w:val="00BF1491"/>
    <w:rsid w:val="00BF18AC"/>
    <w:rsid w:val="00BF214C"/>
    <w:rsid w:val="00BF2C19"/>
    <w:rsid w:val="00BF2F75"/>
    <w:rsid w:val="00BF3706"/>
    <w:rsid w:val="00BF5256"/>
    <w:rsid w:val="00C0009E"/>
    <w:rsid w:val="00C00AC5"/>
    <w:rsid w:val="00C01526"/>
    <w:rsid w:val="00C01D49"/>
    <w:rsid w:val="00C025B3"/>
    <w:rsid w:val="00C02CF7"/>
    <w:rsid w:val="00C03BBD"/>
    <w:rsid w:val="00C043C3"/>
    <w:rsid w:val="00C049EF"/>
    <w:rsid w:val="00C049F7"/>
    <w:rsid w:val="00C04C08"/>
    <w:rsid w:val="00C04C4F"/>
    <w:rsid w:val="00C0511A"/>
    <w:rsid w:val="00C057F9"/>
    <w:rsid w:val="00C058CC"/>
    <w:rsid w:val="00C05A91"/>
    <w:rsid w:val="00C05AF1"/>
    <w:rsid w:val="00C05B35"/>
    <w:rsid w:val="00C06410"/>
    <w:rsid w:val="00C069B9"/>
    <w:rsid w:val="00C06C80"/>
    <w:rsid w:val="00C06FE3"/>
    <w:rsid w:val="00C11CA3"/>
    <w:rsid w:val="00C11CDE"/>
    <w:rsid w:val="00C11F23"/>
    <w:rsid w:val="00C12258"/>
    <w:rsid w:val="00C1249E"/>
    <w:rsid w:val="00C12DAB"/>
    <w:rsid w:val="00C12DDF"/>
    <w:rsid w:val="00C1392C"/>
    <w:rsid w:val="00C13A02"/>
    <w:rsid w:val="00C13B44"/>
    <w:rsid w:val="00C14E2A"/>
    <w:rsid w:val="00C150A8"/>
    <w:rsid w:val="00C16ACF"/>
    <w:rsid w:val="00C16C24"/>
    <w:rsid w:val="00C1703D"/>
    <w:rsid w:val="00C1725B"/>
    <w:rsid w:val="00C175AC"/>
    <w:rsid w:val="00C17972"/>
    <w:rsid w:val="00C20713"/>
    <w:rsid w:val="00C2158A"/>
    <w:rsid w:val="00C216B4"/>
    <w:rsid w:val="00C21F21"/>
    <w:rsid w:val="00C226B6"/>
    <w:rsid w:val="00C231A2"/>
    <w:rsid w:val="00C2373D"/>
    <w:rsid w:val="00C23AC5"/>
    <w:rsid w:val="00C251C0"/>
    <w:rsid w:val="00C25E2C"/>
    <w:rsid w:val="00C2673E"/>
    <w:rsid w:val="00C2693E"/>
    <w:rsid w:val="00C26DFA"/>
    <w:rsid w:val="00C27E17"/>
    <w:rsid w:val="00C3074A"/>
    <w:rsid w:val="00C3078B"/>
    <w:rsid w:val="00C31A6B"/>
    <w:rsid w:val="00C31FDB"/>
    <w:rsid w:val="00C32684"/>
    <w:rsid w:val="00C32A72"/>
    <w:rsid w:val="00C33756"/>
    <w:rsid w:val="00C33C1D"/>
    <w:rsid w:val="00C33D0C"/>
    <w:rsid w:val="00C340C6"/>
    <w:rsid w:val="00C348A8"/>
    <w:rsid w:val="00C34945"/>
    <w:rsid w:val="00C34F70"/>
    <w:rsid w:val="00C3560D"/>
    <w:rsid w:val="00C35A56"/>
    <w:rsid w:val="00C36522"/>
    <w:rsid w:val="00C37003"/>
    <w:rsid w:val="00C37AA1"/>
    <w:rsid w:val="00C401ED"/>
    <w:rsid w:val="00C40BE1"/>
    <w:rsid w:val="00C40EF9"/>
    <w:rsid w:val="00C41211"/>
    <w:rsid w:val="00C4193A"/>
    <w:rsid w:val="00C41AB6"/>
    <w:rsid w:val="00C41F39"/>
    <w:rsid w:val="00C42120"/>
    <w:rsid w:val="00C4514B"/>
    <w:rsid w:val="00C4581C"/>
    <w:rsid w:val="00C462BF"/>
    <w:rsid w:val="00C46EC3"/>
    <w:rsid w:val="00C50200"/>
    <w:rsid w:val="00C50D86"/>
    <w:rsid w:val="00C513E3"/>
    <w:rsid w:val="00C5145A"/>
    <w:rsid w:val="00C52229"/>
    <w:rsid w:val="00C5330B"/>
    <w:rsid w:val="00C5377C"/>
    <w:rsid w:val="00C53B7C"/>
    <w:rsid w:val="00C53E0C"/>
    <w:rsid w:val="00C53FBE"/>
    <w:rsid w:val="00C54A41"/>
    <w:rsid w:val="00C55147"/>
    <w:rsid w:val="00C55237"/>
    <w:rsid w:val="00C552AC"/>
    <w:rsid w:val="00C555EC"/>
    <w:rsid w:val="00C55EBF"/>
    <w:rsid w:val="00C55F68"/>
    <w:rsid w:val="00C56A0C"/>
    <w:rsid w:val="00C56A3C"/>
    <w:rsid w:val="00C56C87"/>
    <w:rsid w:val="00C56E44"/>
    <w:rsid w:val="00C57AD1"/>
    <w:rsid w:val="00C57B33"/>
    <w:rsid w:val="00C57D14"/>
    <w:rsid w:val="00C57DB0"/>
    <w:rsid w:val="00C60A62"/>
    <w:rsid w:val="00C60E32"/>
    <w:rsid w:val="00C6233B"/>
    <w:rsid w:val="00C6251E"/>
    <w:rsid w:val="00C62546"/>
    <w:rsid w:val="00C62638"/>
    <w:rsid w:val="00C6312C"/>
    <w:rsid w:val="00C63412"/>
    <w:rsid w:val="00C6342E"/>
    <w:rsid w:val="00C639AA"/>
    <w:rsid w:val="00C6409B"/>
    <w:rsid w:val="00C64D58"/>
    <w:rsid w:val="00C65744"/>
    <w:rsid w:val="00C65A4C"/>
    <w:rsid w:val="00C65C66"/>
    <w:rsid w:val="00C65E77"/>
    <w:rsid w:val="00C65F96"/>
    <w:rsid w:val="00C66B4D"/>
    <w:rsid w:val="00C66BEA"/>
    <w:rsid w:val="00C679BA"/>
    <w:rsid w:val="00C67B7B"/>
    <w:rsid w:val="00C67D75"/>
    <w:rsid w:val="00C704D4"/>
    <w:rsid w:val="00C705A7"/>
    <w:rsid w:val="00C705DB"/>
    <w:rsid w:val="00C70F91"/>
    <w:rsid w:val="00C7149C"/>
    <w:rsid w:val="00C715C7"/>
    <w:rsid w:val="00C715FD"/>
    <w:rsid w:val="00C71A89"/>
    <w:rsid w:val="00C7203A"/>
    <w:rsid w:val="00C72238"/>
    <w:rsid w:val="00C72987"/>
    <w:rsid w:val="00C729B1"/>
    <w:rsid w:val="00C72D19"/>
    <w:rsid w:val="00C731FD"/>
    <w:rsid w:val="00C757DB"/>
    <w:rsid w:val="00C75D25"/>
    <w:rsid w:val="00C76597"/>
    <w:rsid w:val="00C76818"/>
    <w:rsid w:val="00C770A5"/>
    <w:rsid w:val="00C77C33"/>
    <w:rsid w:val="00C77DE8"/>
    <w:rsid w:val="00C800F9"/>
    <w:rsid w:val="00C80933"/>
    <w:rsid w:val="00C81724"/>
    <w:rsid w:val="00C81890"/>
    <w:rsid w:val="00C81A06"/>
    <w:rsid w:val="00C82996"/>
    <w:rsid w:val="00C82C5F"/>
    <w:rsid w:val="00C8340E"/>
    <w:rsid w:val="00C838B2"/>
    <w:rsid w:val="00C83FA8"/>
    <w:rsid w:val="00C84A5F"/>
    <w:rsid w:val="00C84C23"/>
    <w:rsid w:val="00C8538B"/>
    <w:rsid w:val="00C85C9F"/>
    <w:rsid w:val="00C867B7"/>
    <w:rsid w:val="00C867C9"/>
    <w:rsid w:val="00C86F14"/>
    <w:rsid w:val="00C87AB5"/>
    <w:rsid w:val="00C87F03"/>
    <w:rsid w:val="00C903A8"/>
    <w:rsid w:val="00C9045F"/>
    <w:rsid w:val="00C90893"/>
    <w:rsid w:val="00C90F9F"/>
    <w:rsid w:val="00C915CA"/>
    <w:rsid w:val="00C91B99"/>
    <w:rsid w:val="00C91F1A"/>
    <w:rsid w:val="00C92D74"/>
    <w:rsid w:val="00C93494"/>
    <w:rsid w:val="00C937B8"/>
    <w:rsid w:val="00C9382E"/>
    <w:rsid w:val="00C943A1"/>
    <w:rsid w:val="00C94AD0"/>
    <w:rsid w:val="00C95F65"/>
    <w:rsid w:val="00C96D91"/>
    <w:rsid w:val="00CA03BC"/>
    <w:rsid w:val="00CA09F7"/>
    <w:rsid w:val="00CA0DFD"/>
    <w:rsid w:val="00CA15C0"/>
    <w:rsid w:val="00CA19AA"/>
    <w:rsid w:val="00CA1C7E"/>
    <w:rsid w:val="00CA1D9A"/>
    <w:rsid w:val="00CA230E"/>
    <w:rsid w:val="00CA2475"/>
    <w:rsid w:val="00CA2755"/>
    <w:rsid w:val="00CA389E"/>
    <w:rsid w:val="00CA4689"/>
    <w:rsid w:val="00CA48DC"/>
    <w:rsid w:val="00CA49D2"/>
    <w:rsid w:val="00CA57D5"/>
    <w:rsid w:val="00CA5FC1"/>
    <w:rsid w:val="00CA62B1"/>
    <w:rsid w:val="00CA69CC"/>
    <w:rsid w:val="00CA76D4"/>
    <w:rsid w:val="00CA7C5B"/>
    <w:rsid w:val="00CA7EBE"/>
    <w:rsid w:val="00CB0130"/>
    <w:rsid w:val="00CB0B9A"/>
    <w:rsid w:val="00CB0F70"/>
    <w:rsid w:val="00CB1022"/>
    <w:rsid w:val="00CB11D2"/>
    <w:rsid w:val="00CB3634"/>
    <w:rsid w:val="00CB3B0A"/>
    <w:rsid w:val="00CB4751"/>
    <w:rsid w:val="00CB48A2"/>
    <w:rsid w:val="00CB526D"/>
    <w:rsid w:val="00CB593A"/>
    <w:rsid w:val="00CB5C4E"/>
    <w:rsid w:val="00CB5F1A"/>
    <w:rsid w:val="00CB6360"/>
    <w:rsid w:val="00CB6B2C"/>
    <w:rsid w:val="00CB79AE"/>
    <w:rsid w:val="00CC0300"/>
    <w:rsid w:val="00CC0528"/>
    <w:rsid w:val="00CC1AD4"/>
    <w:rsid w:val="00CC253A"/>
    <w:rsid w:val="00CC306B"/>
    <w:rsid w:val="00CC32C1"/>
    <w:rsid w:val="00CC4676"/>
    <w:rsid w:val="00CC4C51"/>
    <w:rsid w:val="00CC5A6A"/>
    <w:rsid w:val="00CC5B7E"/>
    <w:rsid w:val="00CC6699"/>
    <w:rsid w:val="00CC71FC"/>
    <w:rsid w:val="00CC7744"/>
    <w:rsid w:val="00CD011C"/>
    <w:rsid w:val="00CD1636"/>
    <w:rsid w:val="00CD2127"/>
    <w:rsid w:val="00CD2754"/>
    <w:rsid w:val="00CD35DF"/>
    <w:rsid w:val="00CD367C"/>
    <w:rsid w:val="00CD3DEC"/>
    <w:rsid w:val="00CD3EBB"/>
    <w:rsid w:val="00CD42D8"/>
    <w:rsid w:val="00CD618C"/>
    <w:rsid w:val="00CD78E2"/>
    <w:rsid w:val="00CD7EE5"/>
    <w:rsid w:val="00CE06B0"/>
    <w:rsid w:val="00CE09B9"/>
    <w:rsid w:val="00CE0A1A"/>
    <w:rsid w:val="00CE0A34"/>
    <w:rsid w:val="00CE18E8"/>
    <w:rsid w:val="00CE304D"/>
    <w:rsid w:val="00CE30EC"/>
    <w:rsid w:val="00CE34E6"/>
    <w:rsid w:val="00CE3787"/>
    <w:rsid w:val="00CE4347"/>
    <w:rsid w:val="00CE4B4F"/>
    <w:rsid w:val="00CE4EC0"/>
    <w:rsid w:val="00CE55C8"/>
    <w:rsid w:val="00CE5BDC"/>
    <w:rsid w:val="00CE5C02"/>
    <w:rsid w:val="00CE617A"/>
    <w:rsid w:val="00CE7D6C"/>
    <w:rsid w:val="00CE7E4C"/>
    <w:rsid w:val="00CE7F7A"/>
    <w:rsid w:val="00CF1201"/>
    <w:rsid w:val="00CF2C16"/>
    <w:rsid w:val="00CF305E"/>
    <w:rsid w:val="00CF3283"/>
    <w:rsid w:val="00CF35C7"/>
    <w:rsid w:val="00CF48E5"/>
    <w:rsid w:val="00CF49F7"/>
    <w:rsid w:val="00CF5BF5"/>
    <w:rsid w:val="00CF5DAF"/>
    <w:rsid w:val="00CF6662"/>
    <w:rsid w:val="00CF6BCF"/>
    <w:rsid w:val="00CF7471"/>
    <w:rsid w:val="00CF7675"/>
    <w:rsid w:val="00D0013B"/>
    <w:rsid w:val="00D00497"/>
    <w:rsid w:val="00D00991"/>
    <w:rsid w:val="00D00F46"/>
    <w:rsid w:val="00D02149"/>
    <w:rsid w:val="00D02FF2"/>
    <w:rsid w:val="00D0304E"/>
    <w:rsid w:val="00D0321F"/>
    <w:rsid w:val="00D036D0"/>
    <w:rsid w:val="00D0443D"/>
    <w:rsid w:val="00D050F0"/>
    <w:rsid w:val="00D05261"/>
    <w:rsid w:val="00D0532D"/>
    <w:rsid w:val="00D056EA"/>
    <w:rsid w:val="00D05AB4"/>
    <w:rsid w:val="00D06730"/>
    <w:rsid w:val="00D06863"/>
    <w:rsid w:val="00D10626"/>
    <w:rsid w:val="00D106C2"/>
    <w:rsid w:val="00D107C5"/>
    <w:rsid w:val="00D10CFF"/>
    <w:rsid w:val="00D110F8"/>
    <w:rsid w:val="00D13674"/>
    <w:rsid w:val="00D1398A"/>
    <w:rsid w:val="00D13D70"/>
    <w:rsid w:val="00D13E54"/>
    <w:rsid w:val="00D14CFB"/>
    <w:rsid w:val="00D14DE0"/>
    <w:rsid w:val="00D1529B"/>
    <w:rsid w:val="00D155B0"/>
    <w:rsid w:val="00D155CF"/>
    <w:rsid w:val="00D1575E"/>
    <w:rsid w:val="00D15B76"/>
    <w:rsid w:val="00D15DC3"/>
    <w:rsid w:val="00D1622A"/>
    <w:rsid w:val="00D1631C"/>
    <w:rsid w:val="00D16861"/>
    <w:rsid w:val="00D16C3B"/>
    <w:rsid w:val="00D16C83"/>
    <w:rsid w:val="00D20535"/>
    <w:rsid w:val="00D205A4"/>
    <w:rsid w:val="00D205C0"/>
    <w:rsid w:val="00D20AD2"/>
    <w:rsid w:val="00D22F80"/>
    <w:rsid w:val="00D246C1"/>
    <w:rsid w:val="00D24B04"/>
    <w:rsid w:val="00D24EC6"/>
    <w:rsid w:val="00D24EE4"/>
    <w:rsid w:val="00D24F6C"/>
    <w:rsid w:val="00D25ABF"/>
    <w:rsid w:val="00D27090"/>
    <w:rsid w:val="00D2749B"/>
    <w:rsid w:val="00D27AAC"/>
    <w:rsid w:val="00D27F33"/>
    <w:rsid w:val="00D31594"/>
    <w:rsid w:val="00D31ABD"/>
    <w:rsid w:val="00D32381"/>
    <w:rsid w:val="00D33097"/>
    <w:rsid w:val="00D33184"/>
    <w:rsid w:val="00D3392B"/>
    <w:rsid w:val="00D339F2"/>
    <w:rsid w:val="00D33A1C"/>
    <w:rsid w:val="00D34150"/>
    <w:rsid w:val="00D34556"/>
    <w:rsid w:val="00D3456C"/>
    <w:rsid w:val="00D351F4"/>
    <w:rsid w:val="00D355E7"/>
    <w:rsid w:val="00D35B97"/>
    <w:rsid w:val="00D364C8"/>
    <w:rsid w:val="00D365CE"/>
    <w:rsid w:val="00D36B7E"/>
    <w:rsid w:val="00D37ABB"/>
    <w:rsid w:val="00D407EB"/>
    <w:rsid w:val="00D41914"/>
    <w:rsid w:val="00D41D1F"/>
    <w:rsid w:val="00D42E8B"/>
    <w:rsid w:val="00D43346"/>
    <w:rsid w:val="00D43AA4"/>
    <w:rsid w:val="00D44268"/>
    <w:rsid w:val="00D445CC"/>
    <w:rsid w:val="00D454BB"/>
    <w:rsid w:val="00D454D6"/>
    <w:rsid w:val="00D460D8"/>
    <w:rsid w:val="00D47BAA"/>
    <w:rsid w:val="00D50371"/>
    <w:rsid w:val="00D50AAF"/>
    <w:rsid w:val="00D510DA"/>
    <w:rsid w:val="00D53DC0"/>
    <w:rsid w:val="00D547BA"/>
    <w:rsid w:val="00D55F04"/>
    <w:rsid w:val="00D57CB5"/>
    <w:rsid w:val="00D603C1"/>
    <w:rsid w:val="00D603D7"/>
    <w:rsid w:val="00D60483"/>
    <w:rsid w:val="00D60668"/>
    <w:rsid w:val="00D609A1"/>
    <w:rsid w:val="00D612CC"/>
    <w:rsid w:val="00D62A2D"/>
    <w:rsid w:val="00D62FD9"/>
    <w:rsid w:val="00D63654"/>
    <w:rsid w:val="00D64618"/>
    <w:rsid w:val="00D6493B"/>
    <w:rsid w:val="00D64B6D"/>
    <w:rsid w:val="00D6528A"/>
    <w:rsid w:val="00D660B3"/>
    <w:rsid w:val="00D66C65"/>
    <w:rsid w:val="00D66E85"/>
    <w:rsid w:val="00D67CA2"/>
    <w:rsid w:val="00D67DEB"/>
    <w:rsid w:val="00D7015A"/>
    <w:rsid w:val="00D7177A"/>
    <w:rsid w:val="00D71B3B"/>
    <w:rsid w:val="00D72211"/>
    <w:rsid w:val="00D72568"/>
    <w:rsid w:val="00D72D90"/>
    <w:rsid w:val="00D735DE"/>
    <w:rsid w:val="00D75104"/>
    <w:rsid w:val="00D759AC"/>
    <w:rsid w:val="00D766AE"/>
    <w:rsid w:val="00D76B5E"/>
    <w:rsid w:val="00D7758E"/>
    <w:rsid w:val="00D77B8E"/>
    <w:rsid w:val="00D808FA"/>
    <w:rsid w:val="00D80ED8"/>
    <w:rsid w:val="00D81100"/>
    <w:rsid w:val="00D81B63"/>
    <w:rsid w:val="00D81EF8"/>
    <w:rsid w:val="00D81FD0"/>
    <w:rsid w:val="00D83DF1"/>
    <w:rsid w:val="00D8436B"/>
    <w:rsid w:val="00D84AEA"/>
    <w:rsid w:val="00D84F3A"/>
    <w:rsid w:val="00D857B2"/>
    <w:rsid w:val="00D85A64"/>
    <w:rsid w:val="00D85EAA"/>
    <w:rsid w:val="00D86820"/>
    <w:rsid w:val="00D9023E"/>
    <w:rsid w:val="00D90252"/>
    <w:rsid w:val="00D90F67"/>
    <w:rsid w:val="00D91265"/>
    <w:rsid w:val="00D91875"/>
    <w:rsid w:val="00D918B0"/>
    <w:rsid w:val="00D918E4"/>
    <w:rsid w:val="00D918F5"/>
    <w:rsid w:val="00D91E86"/>
    <w:rsid w:val="00D91E8B"/>
    <w:rsid w:val="00D91EFE"/>
    <w:rsid w:val="00D91F87"/>
    <w:rsid w:val="00D9243A"/>
    <w:rsid w:val="00D92FF4"/>
    <w:rsid w:val="00D935A9"/>
    <w:rsid w:val="00D9431F"/>
    <w:rsid w:val="00D9552E"/>
    <w:rsid w:val="00D9577B"/>
    <w:rsid w:val="00D9643F"/>
    <w:rsid w:val="00D96669"/>
    <w:rsid w:val="00D96DE5"/>
    <w:rsid w:val="00D97619"/>
    <w:rsid w:val="00DA18D2"/>
    <w:rsid w:val="00DA1BFD"/>
    <w:rsid w:val="00DA2BF2"/>
    <w:rsid w:val="00DA2E50"/>
    <w:rsid w:val="00DA30B1"/>
    <w:rsid w:val="00DA3D7B"/>
    <w:rsid w:val="00DA4287"/>
    <w:rsid w:val="00DA4569"/>
    <w:rsid w:val="00DA6AAE"/>
    <w:rsid w:val="00DA7172"/>
    <w:rsid w:val="00DA7FA6"/>
    <w:rsid w:val="00DB089F"/>
    <w:rsid w:val="00DB09A6"/>
    <w:rsid w:val="00DB24FA"/>
    <w:rsid w:val="00DB2606"/>
    <w:rsid w:val="00DB26D7"/>
    <w:rsid w:val="00DB30A2"/>
    <w:rsid w:val="00DB366E"/>
    <w:rsid w:val="00DB3788"/>
    <w:rsid w:val="00DB3B39"/>
    <w:rsid w:val="00DB40CD"/>
    <w:rsid w:val="00DB4AC5"/>
    <w:rsid w:val="00DB4ACE"/>
    <w:rsid w:val="00DB4DF8"/>
    <w:rsid w:val="00DB5DCD"/>
    <w:rsid w:val="00DB6050"/>
    <w:rsid w:val="00DB6579"/>
    <w:rsid w:val="00DB6750"/>
    <w:rsid w:val="00DB6E78"/>
    <w:rsid w:val="00DB72C8"/>
    <w:rsid w:val="00DC069C"/>
    <w:rsid w:val="00DC11C7"/>
    <w:rsid w:val="00DC132A"/>
    <w:rsid w:val="00DC1793"/>
    <w:rsid w:val="00DC1F79"/>
    <w:rsid w:val="00DC37EB"/>
    <w:rsid w:val="00DC3CE2"/>
    <w:rsid w:val="00DC47C1"/>
    <w:rsid w:val="00DC4A5C"/>
    <w:rsid w:val="00DC511C"/>
    <w:rsid w:val="00DC5333"/>
    <w:rsid w:val="00DC5898"/>
    <w:rsid w:val="00DC5918"/>
    <w:rsid w:val="00DC7B5F"/>
    <w:rsid w:val="00DC7CB0"/>
    <w:rsid w:val="00DD0265"/>
    <w:rsid w:val="00DD03E0"/>
    <w:rsid w:val="00DD04A3"/>
    <w:rsid w:val="00DD1B5E"/>
    <w:rsid w:val="00DD2034"/>
    <w:rsid w:val="00DD235A"/>
    <w:rsid w:val="00DD245B"/>
    <w:rsid w:val="00DD2FFE"/>
    <w:rsid w:val="00DD3303"/>
    <w:rsid w:val="00DD44C4"/>
    <w:rsid w:val="00DD5A24"/>
    <w:rsid w:val="00DD5F29"/>
    <w:rsid w:val="00DD605E"/>
    <w:rsid w:val="00DD6C6B"/>
    <w:rsid w:val="00DD7701"/>
    <w:rsid w:val="00DE0C55"/>
    <w:rsid w:val="00DE0E22"/>
    <w:rsid w:val="00DE25E7"/>
    <w:rsid w:val="00DE279D"/>
    <w:rsid w:val="00DE32D6"/>
    <w:rsid w:val="00DE361B"/>
    <w:rsid w:val="00DE439D"/>
    <w:rsid w:val="00DE579A"/>
    <w:rsid w:val="00DE5F83"/>
    <w:rsid w:val="00DE5FF7"/>
    <w:rsid w:val="00DE616B"/>
    <w:rsid w:val="00DE6BD5"/>
    <w:rsid w:val="00DE7125"/>
    <w:rsid w:val="00DE7799"/>
    <w:rsid w:val="00DE7FDD"/>
    <w:rsid w:val="00DF0626"/>
    <w:rsid w:val="00DF0939"/>
    <w:rsid w:val="00DF09C5"/>
    <w:rsid w:val="00DF123E"/>
    <w:rsid w:val="00DF135C"/>
    <w:rsid w:val="00DF14ED"/>
    <w:rsid w:val="00DF18EB"/>
    <w:rsid w:val="00DF2BCD"/>
    <w:rsid w:val="00DF40AE"/>
    <w:rsid w:val="00DF43F7"/>
    <w:rsid w:val="00DF4413"/>
    <w:rsid w:val="00DF44EE"/>
    <w:rsid w:val="00DF493B"/>
    <w:rsid w:val="00DF52ED"/>
    <w:rsid w:val="00DF5552"/>
    <w:rsid w:val="00DF5A96"/>
    <w:rsid w:val="00DF7124"/>
    <w:rsid w:val="00DF7190"/>
    <w:rsid w:val="00DF75F4"/>
    <w:rsid w:val="00E00013"/>
    <w:rsid w:val="00E023DE"/>
    <w:rsid w:val="00E025ED"/>
    <w:rsid w:val="00E02693"/>
    <w:rsid w:val="00E0280E"/>
    <w:rsid w:val="00E033D0"/>
    <w:rsid w:val="00E04F6C"/>
    <w:rsid w:val="00E0520B"/>
    <w:rsid w:val="00E060C3"/>
    <w:rsid w:val="00E07A4C"/>
    <w:rsid w:val="00E104DC"/>
    <w:rsid w:val="00E1064D"/>
    <w:rsid w:val="00E10C01"/>
    <w:rsid w:val="00E10E74"/>
    <w:rsid w:val="00E11C8A"/>
    <w:rsid w:val="00E120A2"/>
    <w:rsid w:val="00E13264"/>
    <w:rsid w:val="00E1433B"/>
    <w:rsid w:val="00E15141"/>
    <w:rsid w:val="00E15528"/>
    <w:rsid w:val="00E15AAA"/>
    <w:rsid w:val="00E160D7"/>
    <w:rsid w:val="00E16F5F"/>
    <w:rsid w:val="00E21995"/>
    <w:rsid w:val="00E21B13"/>
    <w:rsid w:val="00E22A7B"/>
    <w:rsid w:val="00E23709"/>
    <w:rsid w:val="00E23C99"/>
    <w:rsid w:val="00E244A1"/>
    <w:rsid w:val="00E2482F"/>
    <w:rsid w:val="00E24D14"/>
    <w:rsid w:val="00E24D52"/>
    <w:rsid w:val="00E24DF6"/>
    <w:rsid w:val="00E25128"/>
    <w:rsid w:val="00E25892"/>
    <w:rsid w:val="00E25A49"/>
    <w:rsid w:val="00E266DB"/>
    <w:rsid w:val="00E27E3B"/>
    <w:rsid w:val="00E27E4E"/>
    <w:rsid w:val="00E308AB"/>
    <w:rsid w:val="00E31E26"/>
    <w:rsid w:val="00E338CE"/>
    <w:rsid w:val="00E3409C"/>
    <w:rsid w:val="00E34D2B"/>
    <w:rsid w:val="00E355CD"/>
    <w:rsid w:val="00E35B2E"/>
    <w:rsid w:val="00E3656D"/>
    <w:rsid w:val="00E36BA4"/>
    <w:rsid w:val="00E36BF6"/>
    <w:rsid w:val="00E36CBD"/>
    <w:rsid w:val="00E37794"/>
    <w:rsid w:val="00E37DBF"/>
    <w:rsid w:val="00E37F79"/>
    <w:rsid w:val="00E4205C"/>
    <w:rsid w:val="00E43204"/>
    <w:rsid w:val="00E43B22"/>
    <w:rsid w:val="00E43F07"/>
    <w:rsid w:val="00E44A4A"/>
    <w:rsid w:val="00E455D4"/>
    <w:rsid w:val="00E45778"/>
    <w:rsid w:val="00E459B8"/>
    <w:rsid w:val="00E475D2"/>
    <w:rsid w:val="00E476AB"/>
    <w:rsid w:val="00E4778C"/>
    <w:rsid w:val="00E47931"/>
    <w:rsid w:val="00E47934"/>
    <w:rsid w:val="00E51101"/>
    <w:rsid w:val="00E51495"/>
    <w:rsid w:val="00E5151B"/>
    <w:rsid w:val="00E51CA8"/>
    <w:rsid w:val="00E5221D"/>
    <w:rsid w:val="00E52A4E"/>
    <w:rsid w:val="00E52F0F"/>
    <w:rsid w:val="00E53886"/>
    <w:rsid w:val="00E54B7B"/>
    <w:rsid w:val="00E54B91"/>
    <w:rsid w:val="00E54D5A"/>
    <w:rsid w:val="00E56157"/>
    <w:rsid w:val="00E56D14"/>
    <w:rsid w:val="00E57303"/>
    <w:rsid w:val="00E573E0"/>
    <w:rsid w:val="00E5742B"/>
    <w:rsid w:val="00E6054B"/>
    <w:rsid w:val="00E61B5A"/>
    <w:rsid w:val="00E61F76"/>
    <w:rsid w:val="00E629FA"/>
    <w:rsid w:val="00E62D6D"/>
    <w:rsid w:val="00E63FD8"/>
    <w:rsid w:val="00E645E9"/>
    <w:rsid w:val="00E65CC1"/>
    <w:rsid w:val="00E661BC"/>
    <w:rsid w:val="00E66656"/>
    <w:rsid w:val="00E6730E"/>
    <w:rsid w:val="00E67775"/>
    <w:rsid w:val="00E679CB"/>
    <w:rsid w:val="00E705D1"/>
    <w:rsid w:val="00E70C7B"/>
    <w:rsid w:val="00E71260"/>
    <w:rsid w:val="00E727D5"/>
    <w:rsid w:val="00E738B2"/>
    <w:rsid w:val="00E73F8B"/>
    <w:rsid w:val="00E741E8"/>
    <w:rsid w:val="00E7459C"/>
    <w:rsid w:val="00E74901"/>
    <w:rsid w:val="00E76012"/>
    <w:rsid w:val="00E76736"/>
    <w:rsid w:val="00E76C33"/>
    <w:rsid w:val="00E76C5B"/>
    <w:rsid w:val="00E76CF5"/>
    <w:rsid w:val="00E77BEB"/>
    <w:rsid w:val="00E800F2"/>
    <w:rsid w:val="00E8016B"/>
    <w:rsid w:val="00E80310"/>
    <w:rsid w:val="00E81882"/>
    <w:rsid w:val="00E82015"/>
    <w:rsid w:val="00E82A08"/>
    <w:rsid w:val="00E832C3"/>
    <w:rsid w:val="00E83AAC"/>
    <w:rsid w:val="00E84FBE"/>
    <w:rsid w:val="00E85AD4"/>
    <w:rsid w:val="00E85BC6"/>
    <w:rsid w:val="00E8612E"/>
    <w:rsid w:val="00E86EE7"/>
    <w:rsid w:val="00E87C5E"/>
    <w:rsid w:val="00E90574"/>
    <w:rsid w:val="00E90963"/>
    <w:rsid w:val="00E91973"/>
    <w:rsid w:val="00E92887"/>
    <w:rsid w:val="00E92BD7"/>
    <w:rsid w:val="00E92E8C"/>
    <w:rsid w:val="00E933E4"/>
    <w:rsid w:val="00E9370F"/>
    <w:rsid w:val="00E93897"/>
    <w:rsid w:val="00E93D76"/>
    <w:rsid w:val="00E94CF8"/>
    <w:rsid w:val="00E9529D"/>
    <w:rsid w:val="00E9662B"/>
    <w:rsid w:val="00E96EA2"/>
    <w:rsid w:val="00E9748E"/>
    <w:rsid w:val="00E9789A"/>
    <w:rsid w:val="00EA01E1"/>
    <w:rsid w:val="00EA0796"/>
    <w:rsid w:val="00EA08E2"/>
    <w:rsid w:val="00EA09BD"/>
    <w:rsid w:val="00EA0D5A"/>
    <w:rsid w:val="00EA1918"/>
    <w:rsid w:val="00EA21C6"/>
    <w:rsid w:val="00EA24BF"/>
    <w:rsid w:val="00EA2513"/>
    <w:rsid w:val="00EA2D54"/>
    <w:rsid w:val="00EA2DB8"/>
    <w:rsid w:val="00EA303E"/>
    <w:rsid w:val="00EA4A5B"/>
    <w:rsid w:val="00EA4DBE"/>
    <w:rsid w:val="00EA5988"/>
    <w:rsid w:val="00EA5EC7"/>
    <w:rsid w:val="00EA7EC2"/>
    <w:rsid w:val="00EA7FB3"/>
    <w:rsid w:val="00EB0D39"/>
    <w:rsid w:val="00EB1239"/>
    <w:rsid w:val="00EB1369"/>
    <w:rsid w:val="00EB1FB3"/>
    <w:rsid w:val="00EB268A"/>
    <w:rsid w:val="00EB280F"/>
    <w:rsid w:val="00EB2F1E"/>
    <w:rsid w:val="00EB3F52"/>
    <w:rsid w:val="00EB47EE"/>
    <w:rsid w:val="00EB4B37"/>
    <w:rsid w:val="00EB4D31"/>
    <w:rsid w:val="00EB554B"/>
    <w:rsid w:val="00EB5EEE"/>
    <w:rsid w:val="00EB6173"/>
    <w:rsid w:val="00EB6198"/>
    <w:rsid w:val="00EB621D"/>
    <w:rsid w:val="00EB717F"/>
    <w:rsid w:val="00EB75D1"/>
    <w:rsid w:val="00EB798C"/>
    <w:rsid w:val="00EB7DB3"/>
    <w:rsid w:val="00EC00B5"/>
    <w:rsid w:val="00EC0937"/>
    <w:rsid w:val="00EC0CE9"/>
    <w:rsid w:val="00EC1538"/>
    <w:rsid w:val="00EC40A6"/>
    <w:rsid w:val="00EC446F"/>
    <w:rsid w:val="00EC4786"/>
    <w:rsid w:val="00EC4CAB"/>
    <w:rsid w:val="00EC4F0E"/>
    <w:rsid w:val="00EC520C"/>
    <w:rsid w:val="00EC5716"/>
    <w:rsid w:val="00EC5803"/>
    <w:rsid w:val="00EC6DB2"/>
    <w:rsid w:val="00EC7395"/>
    <w:rsid w:val="00EC7741"/>
    <w:rsid w:val="00ED0BAB"/>
    <w:rsid w:val="00ED1F0F"/>
    <w:rsid w:val="00ED35DB"/>
    <w:rsid w:val="00ED55FB"/>
    <w:rsid w:val="00ED5AC0"/>
    <w:rsid w:val="00ED5C2F"/>
    <w:rsid w:val="00ED635F"/>
    <w:rsid w:val="00ED6409"/>
    <w:rsid w:val="00ED6B05"/>
    <w:rsid w:val="00ED781C"/>
    <w:rsid w:val="00ED7B88"/>
    <w:rsid w:val="00EE01B1"/>
    <w:rsid w:val="00EE0B04"/>
    <w:rsid w:val="00EE0CE5"/>
    <w:rsid w:val="00EE0D73"/>
    <w:rsid w:val="00EE1EA8"/>
    <w:rsid w:val="00EE20C3"/>
    <w:rsid w:val="00EE384F"/>
    <w:rsid w:val="00EE38C8"/>
    <w:rsid w:val="00EE446C"/>
    <w:rsid w:val="00EE4A2A"/>
    <w:rsid w:val="00EE4FE1"/>
    <w:rsid w:val="00EE52FB"/>
    <w:rsid w:val="00EE5342"/>
    <w:rsid w:val="00EE622E"/>
    <w:rsid w:val="00EE6A2B"/>
    <w:rsid w:val="00EE6AB7"/>
    <w:rsid w:val="00EE77CA"/>
    <w:rsid w:val="00EE77D5"/>
    <w:rsid w:val="00EE7969"/>
    <w:rsid w:val="00EE7BAB"/>
    <w:rsid w:val="00EE7E2C"/>
    <w:rsid w:val="00EF002C"/>
    <w:rsid w:val="00EF087B"/>
    <w:rsid w:val="00EF15FE"/>
    <w:rsid w:val="00EF1D89"/>
    <w:rsid w:val="00EF2956"/>
    <w:rsid w:val="00EF40CE"/>
    <w:rsid w:val="00EF5E4A"/>
    <w:rsid w:val="00EF60EF"/>
    <w:rsid w:val="00EF6BBF"/>
    <w:rsid w:val="00EF6F2D"/>
    <w:rsid w:val="00EF7658"/>
    <w:rsid w:val="00EF7D25"/>
    <w:rsid w:val="00F02240"/>
    <w:rsid w:val="00F02844"/>
    <w:rsid w:val="00F02964"/>
    <w:rsid w:val="00F029C0"/>
    <w:rsid w:val="00F02AF6"/>
    <w:rsid w:val="00F04353"/>
    <w:rsid w:val="00F051E9"/>
    <w:rsid w:val="00F05959"/>
    <w:rsid w:val="00F0671F"/>
    <w:rsid w:val="00F06D8F"/>
    <w:rsid w:val="00F073B5"/>
    <w:rsid w:val="00F0759C"/>
    <w:rsid w:val="00F11F89"/>
    <w:rsid w:val="00F12718"/>
    <w:rsid w:val="00F1333C"/>
    <w:rsid w:val="00F147F2"/>
    <w:rsid w:val="00F14D4B"/>
    <w:rsid w:val="00F14E2F"/>
    <w:rsid w:val="00F150AF"/>
    <w:rsid w:val="00F155C9"/>
    <w:rsid w:val="00F155F0"/>
    <w:rsid w:val="00F15BC7"/>
    <w:rsid w:val="00F1603D"/>
    <w:rsid w:val="00F1630E"/>
    <w:rsid w:val="00F16C14"/>
    <w:rsid w:val="00F16E0C"/>
    <w:rsid w:val="00F17002"/>
    <w:rsid w:val="00F171D9"/>
    <w:rsid w:val="00F17ABD"/>
    <w:rsid w:val="00F17E80"/>
    <w:rsid w:val="00F218D1"/>
    <w:rsid w:val="00F22249"/>
    <w:rsid w:val="00F22B76"/>
    <w:rsid w:val="00F23044"/>
    <w:rsid w:val="00F23722"/>
    <w:rsid w:val="00F23CE1"/>
    <w:rsid w:val="00F23D48"/>
    <w:rsid w:val="00F23E94"/>
    <w:rsid w:val="00F24303"/>
    <w:rsid w:val="00F244FE"/>
    <w:rsid w:val="00F2499C"/>
    <w:rsid w:val="00F25FAB"/>
    <w:rsid w:val="00F26ACD"/>
    <w:rsid w:val="00F27F9E"/>
    <w:rsid w:val="00F30198"/>
    <w:rsid w:val="00F305D7"/>
    <w:rsid w:val="00F30F6B"/>
    <w:rsid w:val="00F3136F"/>
    <w:rsid w:val="00F31847"/>
    <w:rsid w:val="00F31C70"/>
    <w:rsid w:val="00F32282"/>
    <w:rsid w:val="00F3268E"/>
    <w:rsid w:val="00F330A5"/>
    <w:rsid w:val="00F334F1"/>
    <w:rsid w:val="00F33832"/>
    <w:rsid w:val="00F33C56"/>
    <w:rsid w:val="00F341F5"/>
    <w:rsid w:val="00F36E46"/>
    <w:rsid w:val="00F37E61"/>
    <w:rsid w:val="00F40539"/>
    <w:rsid w:val="00F410D6"/>
    <w:rsid w:val="00F41F84"/>
    <w:rsid w:val="00F42566"/>
    <w:rsid w:val="00F42C3E"/>
    <w:rsid w:val="00F42FC6"/>
    <w:rsid w:val="00F437A7"/>
    <w:rsid w:val="00F43A82"/>
    <w:rsid w:val="00F43F7D"/>
    <w:rsid w:val="00F44653"/>
    <w:rsid w:val="00F44DA5"/>
    <w:rsid w:val="00F45D3F"/>
    <w:rsid w:val="00F46207"/>
    <w:rsid w:val="00F463A2"/>
    <w:rsid w:val="00F46536"/>
    <w:rsid w:val="00F46687"/>
    <w:rsid w:val="00F46756"/>
    <w:rsid w:val="00F46DA7"/>
    <w:rsid w:val="00F475B0"/>
    <w:rsid w:val="00F47AFA"/>
    <w:rsid w:val="00F50247"/>
    <w:rsid w:val="00F50438"/>
    <w:rsid w:val="00F5085D"/>
    <w:rsid w:val="00F51371"/>
    <w:rsid w:val="00F51DA2"/>
    <w:rsid w:val="00F52200"/>
    <w:rsid w:val="00F52731"/>
    <w:rsid w:val="00F5311E"/>
    <w:rsid w:val="00F5508D"/>
    <w:rsid w:val="00F553E7"/>
    <w:rsid w:val="00F55575"/>
    <w:rsid w:val="00F55653"/>
    <w:rsid w:val="00F558AE"/>
    <w:rsid w:val="00F56E9F"/>
    <w:rsid w:val="00F573B5"/>
    <w:rsid w:val="00F57D73"/>
    <w:rsid w:val="00F57FC3"/>
    <w:rsid w:val="00F613E5"/>
    <w:rsid w:val="00F6170E"/>
    <w:rsid w:val="00F622E6"/>
    <w:rsid w:val="00F62847"/>
    <w:rsid w:val="00F62A01"/>
    <w:rsid w:val="00F63842"/>
    <w:rsid w:val="00F64047"/>
    <w:rsid w:val="00F65267"/>
    <w:rsid w:val="00F65610"/>
    <w:rsid w:val="00F65730"/>
    <w:rsid w:val="00F659A5"/>
    <w:rsid w:val="00F65A04"/>
    <w:rsid w:val="00F660EA"/>
    <w:rsid w:val="00F6677A"/>
    <w:rsid w:val="00F6792A"/>
    <w:rsid w:val="00F67E80"/>
    <w:rsid w:val="00F7032C"/>
    <w:rsid w:val="00F706CA"/>
    <w:rsid w:val="00F709AB"/>
    <w:rsid w:val="00F70CC9"/>
    <w:rsid w:val="00F714D2"/>
    <w:rsid w:val="00F7231A"/>
    <w:rsid w:val="00F73560"/>
    <w:rsid w:val="00F73AD2"/>
    <w:rsid w:val="00F74A89"/>
    <w:rsid w:val="00F75D08"/>
    <w:rsid w:val="00F76E81"/>
    <w:rsid w:val="00F77346"/>
    <w:rsid w:val="00F77ADB"/>
    <w:rsid w:val="00F77C89"/>
    <w:rsid w:val="00F801E5"/>
    <w:rsid w:val="00F80897"/>
    <w:rsid w:val="00F80EDD"/>
    <w:rsid w:val="00F816A6"/>
    <w:rsid w:val="00F81AF0"/>
    <w:rsid w:val="00F82462"/>
    <w:rsid w:val="00F82673"/>
    <w:rsid w:val="00F82D0C"/>
    <w:rsid w:val="00F83493"/>
    <w:rsid w:val="00F847D9"/>
    <w:rsid w:val="00F8501C"/>
    <w:rsid w:val="00F851B4"/>
    <w:rsid w:val="00F85311"/>
    <w:rsid w:val="00F86E88"/>
    <w:rsid w:val="00F87AC4"/>
    <w:rsid w:val="00F87BC6"/>
    <w:rsid w:val="00F91756"/>
    <w:rsid w:val="00F918EA"/>
    <w:rsid w:val="00F91A24"/>
    <w:rsid w:val="00F9290F"/>
    <w:rsid w:val="00F92BB1"/>
    <w:rsid w:val="00F9355E"/>
    <w:rsid w:val="00F93AB7"/>
    <w:rsid w:val="00F93C1F"/>
    <w:rsid w:val="00F93DB2"/>
    <w:rsid w:val="00F9439F"/>
    <w:rsid w:val="00F944E6"/>
    <w:rsid w:val="00F94D63"/>
    <w:rsid w:val="00F958B9"/>
    <w:rsid w:val="00F95E74"/>
    <w:rsid w:val="00F965A0"/>
    <w:rsid w:val="00F969DF"/>
    <w:rsid w:val="00F96C91"/>
    <w:rsid w:val="00F974C5"/>
    <w:rsid w:val="00F97501"/>
    <w:rsid w:val="00F97A2E"/>
    <w:rsid w:val="00FA03A7"/>
    <w:rsid w:val="00FA0E60"/>
    <w:rsid w:val="00FA18ED"/>
    <w:rsid w:val="00FA1E0A"/>
    <w:rsid w:val="00FA24E8"/>
    <w:rsid w:val="00FA2685"/>
    <w:rsid w:val="00FA28A2"/>
    <w:rsid w:val="00FA2C78"/>
    <w:rsid w:val="00FA3093"/>
    <w:rsid w:val="00FA35A2"/>
    <w:rsid w:val="00FA3DBB"/>
    <w:rsid w:val="00FA3F05"/>
    <w:rsid w:val="00FA40C1"/>
    <w:rsid w:val="00FA48FC"/>
    <w:rsid w:val="00FA52D6"/>
    <w:rsid w:val="00FA5841"/>
    <w:rsid w:val="00FA5B49"/>
    <w:rsid w:val="00FA6312"/>
    <w:rsid w:val="00FA6D7C"/>
    <w:rsid w:val="00FA6DAC"/>
    <w:rsid w:val="00FA7012"/>
    <w:rsid w:val="00FB11A6"/>
    <w:rsid w:val="00FB164A"/>
    <w:rsid w:val="00FB2201"/>
    <w:rsid w:val="00FB2F5F"/>
    <w:rsid w:val="00FB3D99"/>
    <w:rsid w:val="00FB4660"/>
    <w:rsid w:val="00FB5270"/>
    <w:rsid w:val="00FB5749"/>
    <w:rsid w:val="00FB7024"/>
    <w:rsid w:val="00FB7F15"/>
    <w:rsid w:val="00FC108F"/>
    <w:rsid w:val="00FC3A9B"/>
    <w:rsid w:val="00FC3D77"/>
    <w:rsid w:val="00FC4689"/>
    <w:rsid w:val="00FC51D9"/>
    <w:rsid w:val="00FC5256"/>
    <w:rsid w:val="00FC53B0"/>
    <w:rsid w:val="00FC587F"/>
    <w:rsid w:val="00FC63FA"/>
    <w:rsid w:val="00FC6478"/>
    <w:rsid w:val="00FC6AE5"/>
    <w:rsid w:val="00FC6E45"/>
    <w:rsid w:val="00FC6FFA"/>
    <w:rsid w:val="00FC74CD"/>
    <w:rsid w:val="00FC776E"/>
    <w:rsid w:val="00FC7A8F"/>
    <w:rsid w:val="00FD07B8"/>
    <w:rsid w:val="00FD0C74"/>
    <w:rsid w:val="00FD11F7"/>
    <w:rsid w:val="00FD1615"/>
    <w:rsid w:val="00FD1C86"/>
    <w:rsid w:val="00FD2177"/>
    <w:rsid w:val="00FD2972"/>
    <w:rsid w:val="00FD2EE5"/>
    <w:rsid w:val="00FD3C9D"/>
    <w:rsid w:val="00FD3D3B"/>
    <w:rsid w:val="00FD3E36"/>
    <w:rsid w:val="00FD4300"/>
    <w:rsid w:val="00FD6395"/>
    <w:rsid w:val="00FD7714"/>
    <w:rsid w:val="00FE1381"/>
    <w:rsid w:val="00FE1AD6"/>
    <w:rsid w:val="00FE2C7B"/>
    <w:rsid w:val="00FE327F"/>
    <w:rsid w:val="00FE3C37"/>
    <w:rsid w:val="00FE44AB"/>
    <w:rsid w:val="00FE4961"/>
    <w:rsid w:val="00FE4F17"/>
    <w:rsid w:val="00FE53E4"/>
    <w:rsid w:val="00FE5C50"/>
    <w:rsid w:val="00FE5D80"/>
    <w:rsid w:val="00FE676A"/>
    <w:rsid w:val="00FE67D5"/>
    <w:rsid w:val="00FE686E"/>
    <w:rsid w:val="00FE7DD7"/>
    <w:rsid w:val="00FF0093"/>
    <w:rsid w:val="00FF01C9"/>
    <w:rsid w:val="00FF0459"/>
    <w:rsid w:val="00FF059F"/>
    <w:rsid w:val="00FF085E"/>
    <w:rsid w:val="00FF0BC8"/>
    <w:rsid w:val="00FF1192"/>
    <w:rsid w:val="00FF127C"/>
    <w:rsid w:val="00FF17BB"/>
    <w:rsid w:val="00FF1D08"/>
    <w:rsid w:val="00FF33DE"/>
    <w:rsid w:val="00FF5BED"/>
    <w:rsid w:val="00FF6D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136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Theme="minorHAnsi" w:hAnsi="Courier New" w:cs="Times New Roman"/>
        <w:color w:val="000000" w:themeColor="text1"/>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35CCE"/>
    <w:rPr>
      <w:sz w:val="20"/>
      <w:szCs w:val="20"/>
    </w:rPr>
  </w:style>
  <w:style w:type="character" w:customStyle="1" w:styleId="FootnoteTextChar">
    <w:name w:val="Footnote Text Char"/>
    <w:basedOn w:val="DefaultParagraphFont"/>
    <w:link w:val="FootnoteText"/>
    <w:uiPriority w:val="99"/>
    <w:semiHidden/>
    <w:rsid w:val="00435CCE"/>
    <w:rPr>
      <w:sz w:val="20"/>
      <w:szCs w:val="20"/>
    </w:rPr>
  </w:style>
  <w:style w:type="character" w:styleId="FootnoteReference">
    <w:name w:val="footnote reference"/>
    <w:basedOn w:val="DefaultParagraphFont"/>
    <w:semiHidden/>
    <w:unhideWhenUsed/>
    <w:rsid w:val="00435CCE"/>
    <w:rPr>
      <w:vertAlign w:val="superscript"/>
    </w:rPr>
  </w:style>
  <w:style w:type="paragraph" w:styleId="Header">
    <w:name w:val="header"/>
    <w:basedOn w:val="Normal"/>
    <w:link w:val="HeaderChar"/>
    <w:uiPriority w:val="99"/>
    <w:unhideWhenUsed/>
    <w:rsid w:val="006D6E22"/>
    <w:pPr>
      <w:tabs>
        <w:tab w:val="center" w:pos="4513"/>
        <w:tab w:val="right" w:pos="9026"/>
      </w:tabs>
    </w:pPr>
  </w:style>
  <w:style w:type="character" w:customStyle="1" w:styleId="HeaderChar">
    <w:name w:val="Header Char"/>
    <w:basedOn w:val="DefaultParagraphFont"/>
    <w:link w:val="Header"/>
    <w:uiPriority w:val="99"/>
    <w:rsid w:val="006D6E22"/>
  </w:style>
  <w:style w:type="paragraph" w:styleId="Footer">
    <w:name w:val="footer"/>
    <w:basedOn w:val="Normal"/>
    <w:link w:val="FooterChar"/>
    <w:uiPriority w:val="99"/>
    <w:unhideWhenUsed/>
    <w:rsid w:val="006D6E22"/>
    <w:pPr>
      <w:tabs>
        <w:tab w:val="center" w:pos="4513"/>
        <w:tab w:val="right" w:pos="9026"/>
      </w:tabs>
    </w:pPr>
  </w:style>
  <w:style w:type="character" w:customStyle="1" w:styleId="FooterChar">
    <w:name w:val="Footer Char"/>
    <w:basedOn w:val="DefaultParagraphFont"/>
    <w:link w:val="Footer"/>
    <w:uiPriority w:val="99"/>
    <w:rsid w:val="006D6E22"/>
  </w:style>
  <w:style w:type="paragraph" w:styleId="PlainText">
    <w:name w:val="Plain Text"/>
    <w:basedOn w:val="Normal"/>
    <w:link w:val="PlainTextChar"/>
    <w:rsid w:val="00765195"/>
    <w:rPr>
      <w:rFonts w:eastAsia="SimSun" w:cs="Courier New"/>
      <w:color w:val="auto"/>
      <w:sz w:val="20"/>
      <w:szCs w:val="20"/>
      <w:lang w:eastAsia="zh-CN"/>
    </w:rPr>
  </w:style>
  <w:style w:type="character" w:customStyle="1" w:styleId="PlainTextChar">
    <w:name w:val="Plain Text Char"/>
    <w:basedOn w:val="DefaultParagraphFont"/>
    <w:link w:val="PlainText"/>
    <w:rsid w:val="00765195"/>
    <w:rPr>
      <w:rFonts w:eastAsia="SimSun" w:cs="Courier New"/>
      <w:color w:val="auto"/>
      <w:sz w:val="20"/>
      <w:szCs w:val="20"/>
      <w:lang w:eastAsia="zh-CN"/>
    </w:rPr>
  </w:style>
  <w:style w:type="character" w:styleId="PageNumber">
    <w:name w:val="page number"/>
    <w:basedOn w:val="DefaultParagraphFont"/>
    <w:rsid w:val="00765195"/>
  </w:style>
  <w:style w:type="character" w:styleId="Hyperlink">
    <w:name w:val="Hyperlink"/>
    <w:rsid w:val="00765195"/>
    <w:rPr>
      <w:color w:val="0000FF"/>
      <w:u w:val="single"/>
    </w:rPr>
  </w:style>
  <w:style w:type="character" w:customStyle="1" w:styleId="spelle">
    <w:name w:val="spelle"/>
    <w:basedOn w:val="DefaultParagraphFont"/>
    <w:rsid w:val="00765195"/>
  </w:style>
  <w:style w:type="character" w:styleId="Emphasis">
    <w:name w:val="Emphasis"/>
    <w:uiPriority w:val="20"/>
    <w:qFormat/>
    <w:rsid w:val="00765195"/>
    <w:rPr>
      <w:i/>
      <w:iCs/>
    </w:rPr>
  </w:style>
  <w:style w:type="paragraph" w:styleId="BalloonText">
    <w:name w:val="Balloon Text"/>
    <w:basedOn w:val="Normal"/>
    <w:link w:val="BalloonTextChar"/>
    <w:uiPriority w:val="99"/>
    <w:semiHidden/>
    <w:unhideWhenUsed/>
    <w:rsid w:val="002016FC"/>
    <w:rPr>
      <w:rFonts w:ascii="Tahoma" w:hAnsi="Tahoma" w:cs="Tahoma"/>
      <w:sz w:val="16"/>
      <w:szCs w:val="16"/>
    </w:rPr>
  </w:style>
  <w:style w:type="character" w:customStyle="1" w:styleId="BalloonTextChar">
    <w:name w:val="Balloon Text Char"/>
    <w:basedOn w:val="DefaultParagraphFont"/>
    <w:link w:val="BalloonText"/>
    <w:uiPriority w:val="99"/>
    <w:semiHidden/>
    <w:rsid w:val="002016FC"/>
    <w:rPr>
      <w:rFonts w:ascii="Tahoma" w:hAnsi="Tahoma" w:cs="Tahoma"/>
      <w:sz w:val="16"/>
      <w:szCs w:val="16"/>
    </w:rPr>
  </w:style>
  <w:style w:type="paragraph" w:styleId="NoSpacing">
    <w:name w:val="No Spacing"/>
    <w:uiPriority w:val="1"/>
    <w:qFormat/>
    <w:rsid w:val="00130D45"/>
  </w:style>
  <w:style w:type="character" w:customStyle="1" w:styleId="hps">
    <w:name w:val="hps"/>
    <w:basedOn w:val="DefaultParagraphFont"/>
    <w:rsid w:val="009A08C4"/>
  </w:style>
  <w:style w:type="character" w:styleId="Strong">
    <w:name w:val="Strong"/>
    <w:basedOn w:val="DefaultParagraphFont"/>
    <w:uiPriority w:val="22"/>
    <w:qFormat/>
    <w:rsid w:val="006765FE"/>
    <w:rPr>
      <w:b/>
      <w:bCs/>
    </w:rPr>
  </w:style>
  <w:style w:type="paragraph" w:styleId="NormalWeb">
    <w:name w:val="Normal (Web)"/>
    <w:basedOn w:val="Normal"/>
    <w:uiPriority w:val="99"/>
    <w:semiHidden/>
    <w:unhideWhenUsed/>
    <w:rsid w:val="005B3489"/>
    <w:pPr>
      <w:spacing w:before="100" w:beforeAutospacing="1" w:after="100" w:afterAutospacing="1"/>
    </w:pPr>
    <w:rPr>
      <w:rFonts w:ascii="Times New Roman" w:hAnsi="Times New Roman"/>
      <w:color w:val="auto"/>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763960">
      <w:bodyDiv w:val="1"/>
      <w:marLeft w:val="0"/>
      <w:marRight w:val="0"/>
      <w:marTop w:val="0"/>
      <w:marBottom w:val="0"/>
      <w:divBdr>
        <w:top w:val="none" w:sz="0" w:space="0" w:color="auto"/>
        <w:left w:val="none" w:sz="0" w:space="0" w:color="auto"/>
        <w:bottom w:val="none" w:sz="0" w:space="0" w:color="auto"/>
        <w:right w:val="none" w:sz="0" w:space="0" w:color="auto"/>
      </w:divBdr>
    </w:div>
    <w:div w:id="186716447">
      <w:bodyDiv w:val="1"/>
      <w:marLeft w:val="0"/>
      <w:marRight w:val="0"/>
      <w:marTop w:val="0"/>
      <w:marBottom w:val="0"/>
      <w:divBdr>
        <w:top w:val="none" w:sz="0" w:space="0" w:color="auto"/>
        <w:left w:val="none" w:sz="0" w:space="0" w:color="auto"/>
        <w:bottom w:val="none" w:sz="0" w:space="0" w:color="auto"/>
        <w:right w:val="none" w:sz="0" w:space="0" w:color="auto"/>
      </w:divBdr>
    </w:div>
    <w:div w:id="551038296">
      <w:bodyDiv w:val="1"/>
      <w:marLeft w:val="0"/>
      <w:marRight w:val="0"/>
      <w:marTop w:val="0"/>
      <w:marBottom w:val="0"/>
      <w:divBdr>
        <w:top w:val="none" w:sz="0" w:space="0" w:color="auto"/>
        <w:left w:val="none" w:sz="0" w:space="0" w:color="auto"/>
        <w:bottom w:val="none" w:sz="0" w:space="0" w:color="auto"/>
        <w:right w:val="none" w:sz="0" w:space="0" w:color="auto"/>
      </w:divBdr>
    </w:div>
    <w:div w:id="589967761">
      <w:bodyDiv w:val="1"/>
      <w:marLeft w:val="0"/>
      <w:marRight w:val="0"/>
      <w:marTop w:val="0"/>
      <w:marBottom w:val="0"/>
      <w:divBdr>
        <w:top w:val="none" w:sz="0" w:space="0" w:color="auto"/>
        <w:left w:val="none" w:sz="0" w:space="0" w:color="auto"/>
        <w:bottom w:val="none" w:sz="0" w:space="0" w:color="auto"/>
        <w:right w:val="none" w:sz="0" w:space="0" w:color="auto"/>
      </w:divBdr>
    </w:div>
    <w:div w:id="695039548">
      <w:bodyDiv w:val="1"/>
      <w:marLeft w:val="0"/>
      <w:marRight w:val="0"/>
      <w:marTop w:val="0"/>
      <w:marBottom w:val="0"/>
      <w:divBdr>
        <w:top w:val="none" w:sz="0" w:space="0" w:color="auto"/>
        <w:left w:val="none" w:sz="0" w:space="0" w:color="auto"/>
        <w:bottom w:val="none" w:sz="0" w:space="0" w:color="auto"/>
        <w:right w:val="none" w:sz="0" w:space="0" w:color="auto"/>
      </w:divBdr>
    </w:div>
    <w:div w:id="859006713">
      <w:bodyDiv w:val="1"/>
      <w:marLeft w:val="0"/>
      <w:marRight w:val="0"/>
      <w:marTop w:val="0"/>
      <w:marBottom w:val="0"/>
      <w:divBdr>
        <w:top w:val="none" w:sz="0" w:space="0" w:color="auto"/>
        <w:left w:val="none" w:sz="0" w:space="0" w:color="auto"/>
        <w:bottom w:val="none" w:sz="0" w:space="0" w:color="auto"/>
        <w:right w:val="none" w:sz="0" w:space="0" w:color="auto"/>
      </w:divBdr>
    </w:div>
    <w:div w:id="953755584">
      <w:bodyDiv w:val="1"/>
      <w:marLeft w:val="0"/>
      <w:marRight w:val="0"/>
      <w:marTop w:val="0"/>
      <w:marBottom w:val="0"/>
      <w:divBdr>
        <w:top w:val="none" w:sz="0" w:space="0" w:color="auto"/>
        <w:left w:val="none" w:sz="0" w:space="0" w:color="auto"/>
        <w:bottom w:val="none" w:sz="0" w:space="0" w:color="auto"/>
        <w:right w:val="none" w:sz="0" w:space="0" w:color="auto"/>
      </w:divBdr>
    </w:div>
    <w:div w:id="1029448156">
      <w:bodyDiv w:val="1"/>
      <w:marLeft w:val="0"/>
      <w:marRight w:val="0"/>
      <w:marTop w:val="0"/>
      <w:marBottom w:val="0"/>
      <w:divBdr>
        <w:top w:val="none" w:sz="0" w:space="0" w:color="auto"/>
        <w:left w:val="none" w:sz="0" w:space="0" w:color="auto"/>
        <w:bottom w:val="none" w:sz="0" w:space="0" w:color="auto"/>
        <w:right w:val="none" w:sz="0" w:space="0" w:color="auto"/>
      </w:divBdr>
    </w:div>
    <w:div w:id="1105079095">
      <w:bodyDiv w:val="1"/>
      <w:marLeft w:val="0"/>
      <w:marRight w:val="0"/>
      <w:marTop w:val="0"/>
      <w:marBottom w:val="0"/>
      <w:divBdr>
        <w:top w:val="none" w:sz="0" w:space="0" w:color="auto"/>
        <w:left w:val="none" w:sz="0" w:space="0" w:color="auto"/>
        <w:bottom w:val="none" w:sz="0" w:space="0" w:color="auto"/>
        <w:right w:val="none" w:sz="0" w:space="0" w:color="auto"/>
      </w:divBdr>
      <w:divsChild>
        <w:div w:id="1805077591">
          <w:marLeft w:val="0"/>
          <w:marRight w:val="0"/>
          <w:marTop w:val="0"/>
          <w:marBottom w:val="0"/>
          <w:divBdr>
            <w:top w:val="none" w:sz="0" w:space="0" w:color="auto"/>
            <w:left w:val="none" w:sz="0" w:space="0" w:color="auto"/>
            <w:bottom w:val="none" w:sz="0" w:space="0" w:color="auto"/>
            <w:right w:val="none" w:sz="0" w:space="0" w:color="auto"/>
          </w:divBdr>
          <w:divsChild>
            <w:div w:id="1975137447">
              <w:marLeft w:val="0"/>
              <w:marRight w:val="0"/>
              <w:marTop w:val="0"/>
              <w:marBottom w:val="0"/>
              <w:divBdr>
                <w:top w:val="none" w:sz="0" w:space="0" w:color="auto"/>
                <w:left w:val="none" w:sz="0" w:space="0" w:color="auto"/>
                <w:bottom w:val="none" w:sz="0" w:space="0" w:color="auto"/>
                <w:right w:val="none" w:sz="0" w:space="0" w:color="auto"/>
              </w:divBdr>
            </w:div>
            <w:div w:id="370418226">
              <w:marLeft w:val="0"/>
              <w:marRight w:val="0"/>
              <w:marTop w:val="0"/>
              <w:marBottom w:val="0"/>
              <w:divBdr>
                <w:top w:val="none" w:sz="0" w:space="0" w:color="auto"/>
                <w:left w:val="none" w:sz="0" w:space="0" w:color="auto"/>
                <w:bottom w:val="none" w:sz="0" w:space="0" w:color="auto"/>
                <w:right w:val="none" w:sz="0" w:space="0" w:color="auto"/>
              </w:divBdr>
              <w:divsChild>
                <w:div w:id="637684745">
                  <w:marLeft w:val="0"/>
                  <w:marRight w:val="0"/>
                  <w:marTop w:val="0"/>
                  <w:marBottom w:val="0"/>
                  <w:divBdr>
                    <w:top w:val="none" w:sz="0" w:space="0" w:color="auto"/>
                    <w:left w:val="none" w:sz="0" w:space="0" w:color="auto"/>
                    <w:bottom w:val="none" w:sz="0" w:space="0" w:color="auto"/>
                    <w:right w:val="none" w:sz="0" w:space="0" w:color="auto"/>
                  </w:divBdr>
                  <w:divsChild>
                    <w:div w:id="1267230578">
                      <w:marLeft w:val="0"/>
                      <w:marRight w:val="0"/>
                      <w:marTop w:val="0"/>
                      <w:marBottom w:val="0"/>
                      <w:divBdr>
                        <w:top w:val="none" w:sz="0" w:space="0" w:color="auto"/>
                        <w:left w:val="none" w:sz="0" w:space="0" w:color="auto"/>
                        <w:bottom w:val="none" w:sz="0" w:space="0" w:color="auto"/>
                        <w:right w:val="none" w:sz="0" w:space="0" w:color="auto"/>
                      </w:divBdr>
                      <w:divsChild>
                        <w:div w:id="764350885">
                          <w:marLeft w:val="0"/>
                          <w:marRight w:val="0"/>
                          <w:marTop w:val="0"/>
                          <w:marBottom w:val="0"/>
                          <w:divBdr>
                            <w:top w:val="none" w:sz="0" w:space="0" w:color="auto"/>
                            <w:left w:val="none" w:sz="0" w:space="0" w:color="auto"/>
                            <w:bottom w:val="none" w:sz="0" w:space="0" w:color="auto"/>
                            <w:right w:val="none" w:sz="0" w:space="0" w:color="auto"/>
                          </w:divBdr>
                        </w:div>
                        <w:div w:id="1951933114">
                          <w:marLeft w:val="0"/>
                          <w:marRight w:val="0"/>
                          <w:marTop w:val="0"/>
                          <w:marBottom w:val="0"/>
                          <w:divBdr>
                            <w:top w:val="none" w:sz="0" w:space="0" w:color="auto"/>
                            <w:left w:val="none" w:sz="0" w:space="0" w:color="auto"/>
                            <w:bottom w:val="none" w:sz="0" w:space="0" w:color="auto"/>
                            <w:right w:val="none" w:sz="0" w:space="0" w:color="auto"/>
                          </w:divBdr>
                          <w:divsChild>
                            <w:div w:id="335814761">
                              <w:marLeft w:val="0"/>
                              <w:marRight w:val="0"/>
                              <w:marTop w:val="0"/>
                              <w:marBottom w:val="0"/>
                              <w:divBdr>
                                <w:top w:val="none" w:sz="0" w:space="0" w:color="auto"/>
                                <w:left w:val="none" w:sz="0" w:space="0" w:color="auto"/>
                                <w:bottom w:val="none" w:sz="0" w:space="0" w:color="auto"/>
                                <w:right w:val="none" w:sz="0" w:space="0" w:color="auto"/>
                              </w:divBdr>
                              <w:divsChild>
                                <w:div w:id="1277911731">
                                  <w:marLeft w:val="0"/>
                                  <w:marRight w:val="0"/>
                                  <w:marTop w:val="0"/>
                                  <w:marBottom w:val="0"/>
                                  <w:divBdr>
                                    <w:top w:val="none" w:sz="0" w:space="0" w:color="auto"/>
                                    <w:left w:val="none" w:sz="0" w:space="0" w:color="auto"/>
                                    <w:bottom w:val="none" w:sz="0" w:space="0" w:color="auto"/>
                                    <w:right w:val="none" w:sz="0" w:space="0" w:color="auto"/>
                                  </w:divBdr>
                                  <w:divsChild>
                                    <w:div w:id="2075277184">
                                      <w:marLeft w:val="0"/>
                                      <w:marRight w:val="0"/>
                                      <w:marTop w:val="0"/>
                                      <w:marBottom w:val="0"/>
                                      <w:divBdr>
                                        <w:top w:val="none" w:sz="0" w:space="0" w:color="auto"/>
                                        <w:left w:val="none" w:sz="0" w:space="0" w:color="auto"/>
                                        <w:bottom w:val="none" w:sz="0" w:space="0" w:color="auto"/>
                                        <w:right w:val="none" w:sz="0" w:space="0" w:color="auto"/>
                                      </w:divBdr>
                                      <w:divsChild>
                                        <w:div w:id="1361586716">
                                          <w:marLeft w:val="0"/>
                                          <w:marRight w:val="0"/>
                                          <w:marTop w:val="0"/>
                                          <w:marBottom w:val="0"/>
                                          <w:divBdr>
                                            <w:top w:val="none" w:sz="0" w:space="0" w:color="auto"/>
                                            <w:left w:val="none" w:sz="0" w:space="0" w:color="auto"/>
                                            <w:bottom w:val="none" w:sz="0" w:space="0" w:color="auto"/>
                                            <w:right w:val="none" w:sz="0" w:space="0" w:color="auto"/>
                                          </w:divBdr>
                                          <w:divsChild>
                                            <w:div w:id="355622020">
                                              <w:marLeft w:val="0"/>
                                              <w:marRight w:val="0"/>
                                              <w:marTop w:val="0"/>
                                              <w:marBottom w:val="0"/>
                                              <w:divBdr>
                                                <w:top w:val="none" w:sz="0" w:space="0" w:color="auto"/>
                                                <w:left w:val="none" w:sz="0" w:space="0" w:color="auto"/>
                                                <w:bottom w:val="none" w:sz="0" w:space="0" w:color="auto"/>
                                                <w:right w:val="none" w:sz="0" w:space="0" w:color="auto"/>
                                              </w:divBdr>
                                              <w:divsChild>
                                                <w:div w:id="205332659">
                                                  <w:marLeft w:val="0"/>
                                                  <w:marRight w:val="0"/>
                                                  <w:marTop w:val="0"/>
                                                  <w:marBottom w:val="0"/>
                                                  <w:divBdr>
                                                    <w:top w:val="none" w:sz="0" w:space="0" w:color="auto"/>
                                                    <w:left w:val="none" w:sz="0" w:space="0" w:color="auto"/>
                                                    <w:bottom w:val="none" w:sz="0" w:space="0" w:color="auto"/>
                                                    <w:right w:val="none" w:sz="0" w:space="0" w:color="auto"/>
                                                  </w:divBdr>
                                                  <w:divsChild>
                                                    <w:div w:id="209391554">
                                                      <w:marLeft w:val="0"/>
                                                      <w:marRight w:val="0"/>
                                                      <w:marTop w:val="0"/>
                                                      <w:marBottom w:val="0"/>
                                                      <w:divBdr>
                                                        <w:top w:val="none" w:sz="0" w:space="0" w:color="auto"/>
                                                        <w:left w:val="none" w:sz="0" w:space="0" w:color="auto"/>
                                                        <w:bottom w:val="none" w:sz="0" w:space="0" w:color="auto"/>
                                                        <w:right w:val="none" w:sz="0" w:space="0" w:color="auto"/>
                                                      </w:divBdr>
                                                      <w:divsChild>
                                                        <w:div w:id="1850215905">
                                                          <w:marLeft w:val="0"/>
                                                          <w:marRight w:val="0"/>
                                                          <w:marTop w:val="0"/>
                                                          <w:marBottom w:val="0"/>
                                                          <w:divBdr>
                                                            <w:top w:val="none" w:sz="0" w:space="0" w:color="auto"/>
                                                            <w:left w:val="none" w:sz="0" w:space="0" w:color="auto"/>
                                                            <w:bottom w:val="none" w:sz="0" w:space="0" w:color="auto"/>
                                                            <w:right w:val="none" w:sz="0" w:space="0" w:color="auto"/>
                                                          </w:divBdr>
                                                          <w:divsChild>
                                                            <w:div w:id="188004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06005283">
      <w:bodyDiv w:val="1"/>
      <w:marLeft w:val="0"/>
      <w:marRight w:val="0"/>
      <w:marTop w:val="0"/>
      <w:marBottom w:val="0"/>
      <w:divBdr>
        <w:top w:val="none" w:sz="0" w:space="0" w:color="auto"/>
        <w:left w:val="none" w:sz="0" w:space="0" w:color="auto"/>
        <w:bottom w:val="none" w:sz="0" w:space="0" w:color="auto"/>
        <w:right w:val="none" w:sz="0" w:space="0" w:color="auto"/>
      </w:divBdr>
    </w:div>
    <w:div w:id="1147284200">
      <w:bodyDiv w:val="1"/>
      <w:marLeft w:val="0"/>
      <w:marRight w:val="0"/>
      <w:marTop w:val="0"/>
      <w:marBottom w:val="0"/>
      <w:divBdr>
        <w:top w:val="none" w:sz="0" w:space="0" w:color="auto"/>
        <w:left w:val="none" w:sz="0" w:space="0" w:color="auto"/>
        <w:bottom w:val="none" w:sz="0" w:space="0" w:color="auto"/>
        <w:right w:val="none" w:sz="0" w:space="0" w:color="auto"/>
      </w:divBdr>
    </w:div>
    <w:div w:id="1288969027">
      <w:bodyDiv w:val="1"/>
      <w:marLeft w:val="0"/>
      <w:marRight w:val="0"/>
      <w:marTop w:val="0"/>
      <w:marBottom w:val="0"/>
      <w:divBdr>
        <w:top w:val="none" w:sz="0" w:space="0" w:color="auto"/>
        <w:left w:val="none" w:sz="0" w:space="0" w:color="auto"/>
        <w:bottom w:val="none" w:sz="0" w:space="0" w:color="auto"/>
        <w:right w:val="none" w:sz="0" w:space="0" w:color="auto"/>
      </w:divBdr>
    </w:div>
    <w:div w:id="1346059933">
      <w:bodyDiv w:val="1"/>
      <w:marLeft w:val="0"/>
      <w:marRight w:val="0"/>
      <w:marTop w:val="0"/>
      <w:marBottom w:val="0"/>
      <w:divBdr>
        <w:top w:val="none" w:sz="0" w:space="0" w:color="auto"/>
        <w:left w:val="none" w:sz="0" w:space="0" w:color="auto"/>
        <w:bottom w:val="none" w:sz="0" w:space="0" w:color="auto"/>
        <w:right w:val="none" w:sz="0" w:space="0" w:color="auto"/>
      </w:divBdr>
    </w:div>
    <w:div w:id="1626696002">
      <w:bodyDiv w:val="1"/>
      <w:marLeft w:val="0"/>
      <w:marRight w:val="0"/>
      <w:marTop w:val="0"/>
      <w:marBottom w:val="0"/>
      <w:divBdr>
        <w:top w:val="none" w:sz="0" w:space="0" w:color="auto"/>
        <w:left w:val="none" w:sz="0" w:space="0" w:color="auto"/>
        <w:bottom w:val="none" w:sz="0" w:space="0" w:color="auto"/>
        <w:right w:val="none" w:sz="0" w:space="0" w:color="auto"/>
      </w:divBdr>
    </w:div>
    <w:div w:id="1642923481">
      <w:bodyDiv w:val="1"/>
      <w:marLeft w:val="0"/>
      <w:marRight w:val="0"/>
      <w:marTop w:val="0"/>
      <w:marBottom w:val="0"/>
      <w:divBdr>
        <w:top w:val="none" w:sz="0" w:space="0" w:color="auto"/>
        <w:left w:val="none" w:sz="0" w:space="0" w:color="auto"/>
        <w:bottom w:val="none" w:sz="0" w:space="0" w:color="auto"/>
        <w:right w:val="none" w:sz="0" w:space="0" w:color="auto"/>
      </w:divBdr>
    </w:div>
    <w:div w:id="1732772464">
      <w:bodyDiv w:val="1"/>
      <w:marLeft w:val="0"/>
      <w:marRight w:val="0"/>
      <w:marTop w:val="0"/>
      <w:marBottom w:val="0"/>
      <w:divBdr>
        <w:top w:val="none" w:sz="0" w:space="0" w:color="auto"/>
        <w:left w:val="none" w:sz="0" w:space="0" w:color="auto"/>
        <w:bottom w:val="none" w:sz="0" w:space="0" w:color="auto"/>
        <w:right w:val="none" w:sz="0" w:space="0" w:color="auto"/>
      </w:divBdr>
    </w:div>
    <w:div w:id="1737779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4D6A25-C01E-44C4-AECD-C31F03EFC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8287</Words>
  <Characters>47240</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55417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2021-09-02T11:29:00Z</dcterms:created>
  <dcterms:modified xsi:type="dcterms:W3CDTF">2021-09-02T11:29:00Z</dcterms:modified>
</cp:coreProperties>
</file>