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89" w:rsidRDefault="00861A89">
      <w:pPr>
        <w:rPr>
          <w:lang w:val="tr-TR"/>
        </w:rPr>
      </w:pPr>
    </w:p>
    <w:p w:rsidR="00887ABC" w:rsidRDefault="00887ABC">
      <w:pPr>
        <w:rPr>
          <w:lang w:val="tr-TR"/>
        </w:rPr>
      </w:pPr>
      <w:r>
        <w:rPr>
          <w:lang w:val="tr-TR"/>
        </w:rPr>
        <w:t>H. Jürgen Habermas ile K.-Otto Apel Kant’ın ahlak kuramını norm temellendirmesi sorunu bakımından iletişimsel kuramsal araçlarla yeniden formüle etmeye çalışırlar.</w:t>
      </w:r>
    </w:p>
    <w:p w:rsidR="00E55F4F" w:rsidRDefault="00846F5C">
      <w:pPr>
        <w:rPr>
          <w:lang w:val="tr-TR"/>
        </w:rPr>
      </w:pPr>
      <w:r w:rsidRPr="00846F5C">
        <w:rPr>
          <w:color w:val="FF0000"/>
          <w:lang w:val="tr-TR"/>
        </w:rPr>
        <w:t>Kritik bölümü</w:t>
      </w:r>
      <w:r>
        <w:rPr>
          <w:color w:val="FF0000"/>
          <w:lang w:val="tr-TR"/>
        </w:rPr>
        <w:t xml:space="preserve"> için</w:t>
      </w:r>
      <w:r>
        <w:rPr>
          <w:lang w:val="tr-TR"/>
        </w:rPr>
        <w:t xml:space="preserve"> </w:t>
      </w:r>
      <w:r w:rsidR="00350AB1" w:rsidRPr="00962428">
        <w:rPr>
          <w:highlight w:val="yellow"/>
          <w:lang w:val="tr-TR"/>
        </w:rPr>
        <w:t xml:space="preserve">Jürgen Habermas tartışım etiği ile </w:t>
      </w:r>
      <w:r w:rsidR="00C104A1" w:rsidRPr="00962428">
        <w:rPr>
          <w:highlight w:val="yellow"/>
          <w:lang w:val="tr-TR"/>
        </w:rPr>
        <w:t xml:space="preserve">tüm muhatapların </w:t>
      </w:r>
      <w:r w:rsidR="00350AB1" w:rsidRPr="00962428">
        <w:rPr>
          <w:highlight w:val="yellow"/>
          <w:lang w:val="tr-TR"/>
        </w:rPr>
        <w:t xml:space="preserve">bir tartışım (Diskurs) içinde </w:t>
      </w:r>
      <w:r w:rsidR="00C104A1" w:rsidRPr="00962428">
        <w:rPr>
          <w:highlight w:val="yellow"/>
          <w:lang w:val="tr-TR"/>
        </w:rPr>
        <w:t xml:space="preserve">birlikte </w:t>
      </w:r>
      <w:r w:rsidR="00350AB1" w:rsidRPr="00962428">
        <w:rPr>
          <w:highlight w:val="yellow"/>
          <w:lang w:val="tr-TR"/>
        </w:rPr>
        <w:t xml:space="preserve">elde </w:t>
      </w:r>
      <w:r w:rsidR="00C104A1" w:rsidRPr="00962428">
        <w:rPr>
          <w:highlight w:val="yellow"/>
          <w:lang w:val="tr-TR"/>
        </w:rPr>
        <w:t xml:space="preserve">ettikleri mutabakatı (uzlaşım) </w:t>
      </w:r>
      <w:r w:rsidR="00D012C8" w:rsidRPr="00962428">
        <w:rPr>
          <w:highlight w:val="yellow"/>
          <w:lang w:val="tr-TR"/>
        </w:rPr>
        <w:t xml:space="preserve">ahlak normlarının gerçeğe uygun doğruluk kriteri olarak açıklayan bir adalet </w:t>
      </w:r>
      <w:r w:rsidR="0061744F" w:rsidRPr="00962428">
        <w:rPr>
          <w:highlight w:val="yellow"/>
          <w:lang w:val="tr-TR"/>
        </w:rPr>
        <w:t>kavramını önerir.</w:t>
      </w:r>
      <w:r w:rsidR="001B209F" w:rsidRPr="00962428">
        <w:rPr>
          <w:highlight w:val="yellow"/>
          <w:lang w:val="tr-TR"/>
        </w:rPr>
        <w:t xml:space="preserve"> </w:t>
      </w:r>
      <w:r w:rsidR="00D012C8" w:rsidRPr="00962428">
        <w:rPr>
          <w:highlight w:val="yellow"/>
          <w:lang w:val="tr-TR"/>
        </w:rPr>
        <w:t xml:space="preserve"> </w:t>
      </w:r>
      <w:r w:rsidR="001B209F" w:rsidRPr="00962428">
        <w:rPr>
          <w:highlight w:val="yellow"/>
          <w:lang w:val="tr-TR"/>
        </w:rPr>
        <w:t xml:space="preserve">Gerçeğe uygun doğruluğun belirleyici özelliğini mekan ve zaman üstü olan genel bir geçerlilik ile bir tutar. </w:t>
      </w:r>
      <w:r w:rsidR="00B6195D" w:rsidRPr="00962428">
        <w:rPr>
          <w:highlight w:val="yellow"/>
          <w:lang w:val="tr-TR"/>
        </w:rPr>
        <w:t>Böylece</w:t>
      </w:r>
      <w:r w:rsidR="001B209F" w:rsidRPr="00962428">
        <w:rPr>
          <w:highlight w:val="yellow"/>
          <w:lang w:val="tr-TR"/>
        </w:rPr>
        <w:t xml:space="preserve"> Kant’ın </w:t>
      </w:r>
      <w:r w:rsidR="00214C70" w:rsidRPr="00962428">
        <w:rPr>
          <w:highlight w:val="yellow"/>
          <w:lang w:val="tr-TR"/>
        </w:rPr>
        <w:t xml:space="preserve">ahlak </w:t>
      </w:r>
      <w:r w:rsidR="001B209F" w:rsidRPr="00962428">
        <w:rPr>
          <w:highlight w:val="yellow"/>
          <w:lang w:val="tr-TR"/>
        </w:rPr>
        <w:t>felsefesini de k</w:t>
      </w:r>
      <w:r w:rsidR="00B6195D" w:rsidRPr="00962428">
        <w:rPr>
          <w:highlight w:val="yellow"/>
          <w:lang w:val="tr-TR"/>
        </w:rPr>
        <w:t>arakterize eden evrenselliği temel alır</w:t>
      </w:r>
      <w:r w:rsidR="001B209F" w:rsidRPr="00962428">
        <w:rPr>
          <w:highlight w:val="yellow"/>
          <w:lang w:val="tr-TR"/>
        </w:rPr>
        <w:t>.</w:t>
      </w:r>
      <w:r w:rsidR="00B946ED" w:rsidRPr="00962428">
        <w:rPr>
          <w:highlight w:val="yellow"/>
          <w:lang w:val="tr-TR"/>
        </w:rPr>
        <w:t xml:space="preserve"> </w:t>
      </w:r>
      <w:r w:rsidR="00075E72" w:rsidRPr="00962428">
        <w:rPr>
          <w:highlight w:val="yellow"/>
          <w:lang w:val="tr-TR"/>
        </w:rPr>
        <w:t>Bu g</w:t>
      </w:r>
      <w:r w:rsidR="00B946ED" w:rsidRPr="00962428">
        <w:rPr>
          <w:highlight w:val="yellow"/>
          <w:lang w:val="tr-TR"/>
        </w:rPr>
        <w:t>eçerliliği tartışım ile elde edilen bir mutabakat şartına bağlayarak</w:t>
      </w:r>
      <w:r w:rsidR="00214C70" w:rsidRPr="00962428">
        <w:rPr>
          <w:highlight w:val="yellow"/>
          <w:lang w:val="tr-TR"/>
        </w:rPr>
        <w:t>,</w:t>
      </w:r>
      <w:r w:rsidR="00B946ED" w:rsidRPr="00962428">
        <w:rPr>
          <w:highlight w:val="yellow"/>
          <w:lang w:val="tr-TR"/>
        </w:rPr>
        <w:t xml:space="preserve"> </w:t>
      </w:r>
      <w:r w:rsidR="00932169" w:rsidRPr="00962428">
        <w:rPr>
          <w:highlight w:val="yellow"/>
          <w:lang w:val="tr-TR"/>
        </w:rPr>
        <w:t xml:space="preserve">Kant’ta kategorik buyruk öznenin tek başına (monolog şeklinde) uygulaması gereken bir ahlak ilkesine karşılık gelirken, Habermas </w:t>
      </w:r>
      <w:r w:rsidR="00B946ED" w:rsidRPr="00962428">
        <w:rPr>
          <w:highlight w:val="yellow"/>
          <w:lang w:val="tr-TR"/>
        </w:rPr>
        <w:t xml:space="preserve">kategorik buyruğu özneler arası bir </w:t>
      </w:r>
      <w:r w:rsidR="00932169" w:rsidRPr="00962428">
        <w:rPr>
          <w:highlight w:val="yellow"/>
          <w:lang w:val="tr-TR"/>
        </w:rPr>
        <w:t xml:space="preserve">prosedürün </w:t>
      </w:r>
      <w:r w:rsidR="00B946ED" w:rsidRPr="00962428">
        <w:rPr>
          <w:highlight w:val="yellow"/>
          <w:lang w:val="tr-TR"/>
        </w:rPr>
        <w:t>diyalog tarzında</w:t>
      </w:r>
      <w:r w:rsidR="00932169" w:rsidRPr="00962428">
        <w:rPr>
          <w:highlight w:val="yellow"/>
          <w:lang w:val="tr-TR"/>
        </w:rPr>
        <w:t>ki</w:t>
      </w:r>
      <w:r w:rsidR="00B946ED" w:rsidRPr="00962428">
        <w:rPr>
          <w:highlight w:val="yellow"/>
          <w:lang w:val="tr-TR"/>
        </w:rPr>
        <w:t xml:space="preserve"> model</w:t>
      </w:r>
      <w:r w:rsidR="005C3D90" w:rsidRPr="00962428">
        <w:rPr>
          <w:highlight w:val="yellow"/>
          <w:lang w:val="tr-TR"/>
        </w:rPr>
        <w:t xml:space="preserve">ine </w:t>
      </w:r>
      <w:r w:rsidR="00B6195D" w:rsidRPr="00962428">
        <w:rPr>
          <w:highlight w:val="yellow"/>
          <w:lang w:val="tr-TR"/>
        </w:rPr>
        <w:t>aktarır.</w:t>
      </w:r>
      <w:r w:rsidR="00932169" w:rsidRPr="00962428">
        <w:rPr>
          <w:highlight w:val="yellow"/>
          <w:lang w:val="tr-TR"/>
        </w:rPr>
        <w:t xml:space="preserve"> </w:t>
      </w:r>
      <w:r w:rsidR="00FC37A0" w:rsidRPr="00962428">
        <w:rPr>
          <w:highlight w:val="yellow"/>
          <w:lang w:val="tr-TR"/>
        </w:rPr>
        <w:t>Evrensellik ilkesi kolektif ve ilgili bireylerin</w:t>
      </w:r>
      <w:r w:rsidR="00A8040B" w:rsidRPr="00962428">
        <w:rPr>
          <w:highlight w:val="yellow"/>
          <w:lang w:val="tr-TR"/>
        </w:rPr>
        <w:t xml:space="preserve"> çıkarları</w:t>
      </w:r>
      <w:r w:rsidR="00FC37A0" w:rsidRPr="00962428">
        <w:rPr>
          <w:highlight w:val="yellow"/>
          <w:lang w:val="tr-TR"/>
        </w:rPr>
        <w:t>nı</w:t>
      </w:r>
      <w:r w:rsidR="00A8040B" w:rsidRPr="00962428">
        <w:rPr>
          <w:highlight w:val="yellow"/>
          <w:lang w:val="tr-TR"/>
        </w:rPr>
        <w:t xml:space="preserve"> </w:t>
      </w:r>
      <w:r w:rsidR="00FC37A0" w:rsidRPr="00962428">
        <w:rPr>
          <w:highlight w:val="yellow"/>
          <w:lang w:val="tr-TR"/>
        </w:rPr>
        <w:t xml:space="preserve">göz önünde bulunduran </w:t>
      </w:r>
      <w:r w:rsidR="00A8040B" w:rsidRPr="00962428">
        <w:rPr>
          <w:highlight w:val="yellow"/>
          <w:lang w:val="tr-TR"/>
        </w:rPr>
        <w:t xml:space="preserve">bir </w:t>
      </w:r>
      <w:r w:rsidR="00FC37A0" w:rsidRPr="00962428">
        <w:rPr>
          <w:highlight w:val="yellow"/>
          <w:lang w:val="tr-TR"/>
        </w:rPr>
        <w:t xml:space="preserve">prosedür </w:t>
      </w:r>
      <w:r w:rsidR="0022238F" w:rsidRPr="00962428">
        <w:rPr>
          <w:highlight w:val="yellow"/>
          <w:lang w:val="tr-TR"/>
        </w:rPr>
        <w:t>olarak günümüz insanları için de ahlak duygularını sınayabilecekleri</w:t>
      </w:r>
      <w:r w:rsidR="00E53FBC" w:rsidRPr="00962428">
        <w:rPr>
          <w:highlight w:val="yellow"/>
          <w:lang w:val="tr-TR"/>
        </w:rPr>
        <w:t xml:space="preserve"> bir aracı temsil e</w:t>
      </w:r>
      <w:r w:rsidR="0022238F" w:rsidRPr="00962428">
        <w:rPr>
          <w:highlight w:val="yellow"/>
          <w:lang w:val="tr-TR"/>
        </w:rPr>
        <w:t>tmelidir</w:t>
      </w:r>
      <w:r w:rsidR="00E53FBC" w:rsidRPr="00962428">
        <w:rPr>
          <w:highlight w:val="yellow"/>
          <w:lang w:val="tr-TR"/>
        </w:rPr>
        <w:t>.</w:t>
      </w:r>
      <w:r w:rsidR="00FE54AC" w:rsidRPr="00962428">
        <w:rPr>
          <w:highlight w:val="yellow"/>
          <w:lang w:val="tr-TR"/>
        </w:rPr>
        <w:t xml:space="preserve"> Aynı zamanda transendental felsefi bireysel etiğin modern evrensel pragmatik olarak yenid</w:t>
      </w:r>
      <w:r w:rsidR="002A08A6" w:rsidRPr="00962428">
        <w:rPr>
          <w:highlight w:val="yellow"/>
          <w:lang w:val="tr-TR"/>
        </w:rPr>
        <w:t>en uyarl</w:t>
      </w:r>
      <w:r w:rsidR="009B4D9D" w:rsidRPr="00962428">
        <w:rPr>
          <w:highlight w:val="yellow"/>
          <w:lang w:val="tr-TR"/>
        </w:rPr>
        <w:t xml:space="preserve">anmış müşterek bir etiğe geçişi, </w:t>
      </w:r>
      <w:r w:rsidR="002A08A6" w:rsidRPr="00962428">
        <w:rPr>
          <w:highlight w:val="yellow"/>
          <w:lang w:val="tr-TR"/>
        </w:rPr>
        <w:t>onlara halen günümüzde de</w:t>
      </w:r>
      <w:r w:rsidR="009B4D9D" w:rsidRPr="00962428">
        <w:rPr>
          <w:highlight w:val="yellow"/>
          <w:lang w:val="tr-TR"/>
        </w:rPr>
        <w:t xml:space="preserve"> eylemlerini </w:t>
      </w:r>
      <w:r w:rsidR="002A08A6" w:rsidRPr="00962428">
        <w:rPr>
          <w:highlight w:val="yellow"/>
          <w:lang w:val="tr-TR"/>
        </w:rPr>
        <w:t>aydınlanmanın ahlak kuramsal idelerine göre düzenleyebilmelerine yardımcı olmalıdır.</w:t>
      </w:r>
      <w:r w:rsidR="002A08A6">
        <w:rPr>
          <w:lang w:val="tr-TR"/>
        </w:rPr>
        <w:t xml:space="preserve"> </w:t>
      </w:r>
      <w:r w:rsidR="00B6509D">
        <w:rPr>
          <w:lang w:val="tr-TR"/>
        </w:rPr>
        <w:t xml:space="preserve">Ancak Kant etiğinde yapılan bu değişiklik ikna edici değil, çünkü ahlak açısından doğru olanı bulmak için ahlaksal genelleştirme ilkesini tartışımlı bir uzlaşmanın </w:t>
      </w:r>
      <w:r w:rsidR="00AF21CF">
        <w:rPr>
          <w:lang w:val="tr-TR"/>
        </w:rPr>
        <w:t xml:space="preserve">felsefi tasarımı ile diyaloglaştırmak, demokratlaştırmak ve prosedürleştirmek ne gereklidir, ne uygundur, ne de gerçekleştirilebilir. </w:t>
      </w:r>
      <w:r w:rsidR="00800547">
        <w:rPr>
          <w:lang w:val="tr-TR"/>
        </w:rPr>
        <w:t>(Seiler, 2014, s. 9)</w:t>
      </w:r>
    </w:p>
    <w:p w:rsidR="001130C3" w:rsidRDefault="001130C3">
      <w:pPr>
        <w:rPr>
          <w:lang w:val="tr-TR"/>
        </w:rPr>
      </w:pPr>
      <w:r w:rsidRPr="00921844">
        <w:rPr>
          <w:highlight w:val="yellow"/>
          <w:lang w:val="tr-TR"/>
        </w:rPr>
        <w:t xml:space="preserve">Habermas gerçek </w:t>
      </w:r>
      <w:r w:rsidR="00AD32F1" w:rsidRPr="00921844">
        <w:rPr>
          <w:highlight w:val="yellow"/>
          <w:lang w:val="tr-TR"/>
        </w:rPr>
        <w:t>doğruluğun idraki için uzlaşım yönelimli tartışımı ya da tartışımı temel alan uzlaşımı uygun bir araç olarak görür.</w:t>
      </w:r>
    </w:p>
    <w:p w:rsidR="00A67610" w:rsidRDefault="008B5A2B" w:rsidP="00A67610">
      <w:pPr>
        <w:rPr>
          <w:lang w:val="tr-TR"/>
        </w:rPr>
      </w:pPr>
      <w:r w:rsidRPr="00C000F3">
        <w:rPr>
          <w:highlight w:val="yellow"/>
          <w:lang w:val="tr-TR"/>
        </w:rPr>
        <w:t>Habermas için aydınlanma ve modernite kapa</w:t>
      </w:r>
      <w:r w:rsidR="00CD7347" w:rsidRPr="00C000F3">
        <w:rPr>
          <w:highlight w:val="yellow"/>
          <w:lang w:val="tr-TR"/>
        </w:rPr>
        <w:t>nmış çağlar değil</w:t>
      </w:r>
      <w:r w:rsidR="00425904" w:rsidRPr="00C000F3">
        <w:rPr>
          <w:highlight w:val="yellow"/>
          <w:lang w:val="tr-TR"/>
        </w:rPr>
        <w:t>dir</w:t>
      </w:r>
      <w:r w:rsidRPr="00C000F3">
        <w:rPr>
          <w:highlight w:val="yellow"/>
          <w:lang w:val="tr-TR"/>
        </w:rPr>
        <w:t xml:space="preserve">, </w:t>
      </w:r>
      <w:r w:rsidR="00765747" w:rsidRPr="00C000F3">
        <w:rPr>
          <w:highlight w:val="yellow"/>
          <w:lang w:val="tr-TR"/>
        </w:rPr>
        <w:t xml:space="preserve">aksine </w:t>
      </w:r>
      <w:r w:rsidRPr="00C000F3">
        <w:rPr>
          <w:highlight w:val="yellow"/>
          <w:lang w:val="tr-TR"/>
        </w:rPr>
        <w:t>“tamamlanmamış projeler</w:t>
      </w:r>
      <w:r w:rsidR="00765747" w:rsidRPr="00C000F3">
        <w:rPr>
          <w:highlight w:val="yellow"/>
          <w:lang w:val="tr-TR"/>
        </w:rPr>
        <w:t>dir</w:t>
      </w:r>
      <w:r w:rsidRPr="00C000F3">
        <w:rPr>
          <w:highlight w:val="yellow"/>
          <w:lang w:val="tr-TR"/>
        </w:rPr>
        <w:t>”</w:t>
      </w:r>
      <w:r w:rsidR="00765747" w:rsidRPr="00C000F3">
        <w:rPr>
          <w:highlight w:val="yellow"/>
          <w:lang w:val="tr-TR"/>
        </w:rPr>
        <w:t>. Bizi</w:t>
      </w:r>
      <w:r w:rsidRPr="00C000F3">
        <w:rPr>
          <w:highlight w:val="yellow"/>
          <w:lang w:val="tr-TR"/>
        </w:rPr>
        <w:t xml:space="preserve"> burjuva aydınlanmasının idealleri olan akıl ve bilgi</w:t>
      </w:r>
      <w:r w:rsidR="00A3670B" w:rsidRPr="00C000F3">
        <w:rPr>
          <w:highlight w:val="yellow"/>
          <w:lang w:val="tr-TR"/>
        </w:rPr>
        <w:t>yi</w:t>
      </w:r>
      <w:r w:rsidRPr="00C000F3">
        <w:rPr>
          <w:highlight w:val="yellow"/>
          <w:lang w:val="tr-TR"/>
        </w:rPr>
        <w:t>, kamu ve demokrasi</w:t>
      </w:r>
      <w:r w:rsidR="00A3670B" w:rsidRPr="00C000F3">
        <w:rPr>
          <w:highlight w:val="yellow"/>
          <w:lang w:val="tr-TR"/>
        </w:rPr>
        <w:t>yi ya da özgürlük, eşitlik ve dayanışmayı 18. Yüzyılın eskimiş kavramları olarak görmemeye, aksine günümüzde h</w:t>
      </w:r>
      <w:r w:rsidR="00CD7347" w:rsidRPr="00C000F3">
        <w:rPr>
          <w:highlight w:val="yellow"/>
          <w:lang w:val="tr-TR"/>
        </w:rPr>
        <w:t xml:space="preserve">alen geçerli olan </w:t>
      </w:r>
      <w:r w:rsidR="00765747" w:rsidRPr="00C000F3">
        <w:rPr>
          <w:highlight w:val="yellow"/>
          <w:lang w:val="tr-TR"/>
        </w:rPr>
        <w:t>örnekler ve böylelikle de</w:t>
      </w:r>
      <w:r w:rsidR="004910B9" w:rsidRPr="00C000F3">
        <w:rPr>
          <w:highlight w:val="yellow"/>
          <w:lang w:val="tr-TR"/>
        </w:rPr>
        <w:t xml:space="preserve"> yükümlülük</w:t>
      </w:r>
      <w:r w:rsidR="00A73241" w:rsidRPr="00C000F3">
        <w:rPr>
          <w:highlight w:val="yellow"/>
          <w:lang w:val="tr-TR"/>
        </w:rPr>
        <w:t xml:space="preserve"> </w:t>
      </w:r>
      <w:r w:rsidR="008505C5" w:rsidRPr="00C000F3">
        <w:rPr>
          <w:highlight w:val="yellow"/>
          <w:lang w:val="tr-TR"/>
        </w:rPr>
        <w:t>olarak kabul etmeye, toplumu bunların ışığında eleştirmeye ve bağımsızlığına katkıda bulunmaya davet ederler.</w:t>
      </w:r>
      <w:r w:rsidR="00422D3E" w:rsidRPr="00C000F3">
        <w:rPr>
          <w:highlight w:val="yellow"/>
          <w:lang w:val="tr-TR"/>
        </w:rPr>
        <w:t xml:space="preserve"> Bu hem bilimsel ve kültürel, hem de ahlaki ve siyasi bakımdan geçerlidir. Hangi adalet kriterlerine göre hareket etmemiz ve</w:t>
      </w:r>
      <w:r w:rsidR="00CA6A72" w:rsidRPr="00C000F3">
        <w:rPr>
          <w:highlight w:val="yellow"/>
          <w:lang w:val="tr-TR"/>
        </w:rPr>
        <w:t xml:space="preserve"> bir arada yaşamayı düzenlememiz </w:t>
      </w:r>
      <w:r w:rsidR="00422D3E" w:rsidRPr="00C000F3">
        <w:rPr>
          <w:highlight w:val="yellow"/>
          <w:lang w:val="tr-TR"/>
        </w:rPr>
        <w:t>gerektiği</w:t>
      </w:r>
      <w:r w:rsidR="00CA6A72" w:rsidRPr="00C000F3">
        <w:rPr>
          <w:highlight w:val="yellow"/>
          <w:lang w:val="tr-TR"/>
        </w:rPr>
        <w:t xml:space="preserve"> ile ilgili p</w:t>
      </w:r>
      <w:r w:rsidR="00422D3E" w:rsidRPr="00C000F3">
        <w:rPr>
          <w:highlight w:val="yellow"/>
          <w:lang w:val="tr-TR"/>
        </w:rPr>
        <w:t>ratik felsefeye dahil edilen</w:t>
      </w:r>
      <w:r w:rsidR="00CA6A72" w:rsidRPr="00C000F3">
        <w:rPr>
          <w:highlight w:val="yellow"/>
          <w:lang w:val="tr-TR"/>
        </w:rPr>
        <w:t xml:space="preserve"> sorular, bir yandan çok sayıda tekil, heterojen ve çelişen fikirler</w:t>
      </w:r>
      <w:r w:rsidR="005A493A" w:rsidRPr="00C000F3">
        <w:rPr>
          <w:highlight w:val="yellow"/>
          <w:lang w:val="tr-TR"/>
        </w:rPr>
        <w:t>e</w:t>
      </w:r>
      <w:r w:rsidR="00CA6A72" w:rsidRPr="00C000F3">
        <w:rPr>
          <w:highlight w:val="yellow"/>
          <w:lang w:val="tr-TR"/>
        </w:rPr>
        <w:t xml:space="preserve"> </w:t>
      </w:r>
      <w:r w:rsidR="00A73241" w:rsidRPr="00C000F3">
        <w:rPr>
          <w:highlight w:val="yellow"/>
          <w:lang w:val="tr-TR"/>
        </w:rPr>
        <w:t>ve yaşam tarzları</w:t>
      </w:r>
      <w:r w:rsidR="005A493A" w:rsidRPr="00C000F3">
        <w:rPr>
          <w:highlight w:val="yellow"/>
          <w:lang w:val="tr-TR"/>
        </w:rPr>
        <w:t>na</w:t>
      </w:r>
      <w:r w:rsidR="00A73241" w:rsidRPr="00C000F3">
        <w:rPr>
          <w:highlight w:val="yellow"/>
          <w:lang w:val="tr-TR"/>
        </w:rPr>
        <w:t xml:space="preserve"> parçalanan</w:t>
      </w:r>
      <w:r w:rsidR="007E123B" w:rsidRPr="00C000F3">
        <w:rPr>
          <w:highlight w:val="yellow"/>
          <w:lang w:val="tr-TR"/>
        </w:rPr>
        <w:t xml:space="preserve">, ancak öte yandan ekonomi ve yönetim gibi karmaşık, güçlü ve büyük ölçüde özerk işleyen </w:t>
      </w:r>
      <w:r w:rsidR="00D10160" w:rsidRPr="00C000F3">
        <w:rPr>
          <w:highlight w:val="yellow"/>
          <w:lang w:val="tr-TR"/>
        </w:rPr>
        <w:t>sistemler tarafından iktisadi ve idari olarak</w:t>
      </w:r>
      <w:r w:rsidR="00CA6A72" w:rsidRPr="00C000F3">
        <w:rPr>
          <w:highlight w:val="yellow"/>
          <w:lang w:val="tr-TR"/>
        </w:rPr>
        <w:t xml:space="preserve"> yönlendirilen bir dünyada da </w:t>
      </w:r>
      <w:r w:rsidR="005A493A" w:rsidRPr="00C000F3">
        <w:rPr>
          <w:highlight w:val="yellow"/>
          <w:lang w:val="tr-TR"/>
        </w:rPr>
        <w:t xml:space="preserve">özellikle </w:t>
      </w:r>
      <w:r w:rsidR="00CA6A72" w:rsidRPr="00C000F3">
        <w:rPr>
          <w:highlight w:val="yellow"/>
          <w:lang w:val="tr-TR"/>
        </w:rPr>
        <w:t>geçerlidir.</w:t>
      </w:r>
      <w:r w:rsidR="00C000F3" w:rsidRPr="00C000F3">
        <w:rPr>
          <w:highlight w:val="yellow"/>
          <w:lang w:val="tr-TR"/>
        </w:rPr>
        <w:t xml:space="preserve"> </w:t>
      </w:r>
      <w:r w:rsidR="00A67610" w:rsidRPr="00C000F3">
        <w:rPr>
          <w:highlight w:val="yellow"/>
          <w:lang w:val="tr-TR"/>
        </w:rPr>
        <w:t>(Seiler, 2014, s. 10)</w:t>
      </w:r>
    </w:p>
    <w:p w:rsidR="00D334B8" w:rsidRDefault="00D334B8" w:rsidP="00A67610">
      <w:pPr>
        <w:rPr>
          <w:lang w:val="tr-TR"/>
        </w:rPr>
      </w:pPr>
    </w:p>
    <w:p w:rsidR="009B0C17" w:rsidRDefault="00D334B8" w:rsidP="00A67610">
      <w:pPr>
        <w:rPr>
          <w:lang w:val="tr-TR"/>
        </w:rPr>
      </w:pPr>
      <w:r w:rsidRPr="00656A7B">
        <w:rPr>
          <w:highlight w:val="yellow"/>
          <w:lang w:val="tr-TR"/>
        </w:rPr>
        <w:t>Habermas</w:t>
      </w:r>
      <w:r w:rsidR="00CB3F53" w:rsidRPr="00656A7B">
        <w:rPr>
          <w:highlight w:val="yellow"/>
          <w:lang w:val="tr-TR"/>
        </w:rPr>
        <w:t>’a göre</w:t>
      </w:r>
      <w:r w:rsidRPr="00656A7B">
        <w:rPr>
          <w:highlight w:val="yellow"/>
          <w:lang w:val="tr-TR"/>
        </w:rPr>
        <w:t xml:space="preserve"> günümüzün çoğulcu toplumlarında “metafiziğin ve dinin kabullerinden bağımsız, seküler</w:t>
      </w:r>
      <w:r w:rsidR="00CB3F53" w:rsidRPr="00656A7B">
        <w:rPr>
          <w:highlight w:val="yellow"/>
          <w:lang w:val="tr-TR"/>
        </w:rPr>
        <w:t xml:space="preserve"> bir ahlakı temellendirmek” her zamankinden daha önemli bir görevdir (DE: 53). (Seiler, s. 10)</w:t>
      </w:r>
      <w:r w:rsidR="009B0C17">
        <w:rPr>
          <w:lang w:val="tr-TR"/>
        </w:rPr>
        <w:t xml:space="preserve">  </w:t>
      </w:r>
    </w:p>
    <w:p w:rsidR="001D21EE" w:rsidRDefault="001D21EE" w:rsidP="00A67610">
      <w:pPr>
        <w:rPr>
          <w:lang w:val="tr-TR"/>
        </w:rPr>
      </w:pPr>
    </w:p>
    <w:p w:rsidR="00D571CD" w:rsidRDefault="00F73526" w:rsidP="00A67610">
      <w:pPr>
        <w:rPr>
          <w:lang w:val="tr-TR"/>
        </w:rPr>
      </w:pPr>
      <w:r w:rsidRPr="00F04446">
        <w:rPr>
          <w:highlight w:val="yellow"/>
          <w:lang w:val="tr-TR"/>
        </w:rPr>
        <w:t>Tartışım ve uzlaşım</w:t>
      </w:r>
      <w:r w:rsidR="009B0C17" w:rsidRPr="00F04446">
        <w:rPr>
          <w:highlight w:val="yellow"/>
          <w:lang w:val="tr-TR"/>
        </w:rPr>
        <w:t xml:space="preserve"> </w:t>
      </w:r>
      <w:r w:rsidRPr="00F04446">
        <w:rPr>
          <w:highlight w:val="yellow"/>
          <w:lang w:val="tr-TR"/>
        </w:rPr>
        <w:t xml:space="preserve">Habermas’ın tartışım etiğindeki anahtar kavramlarıdır. </w:t>
      </w:r>
      <w:r w:rsidR="00BB56CD" w:rsidRPr="00F04446">
        <w:rPr>
          <w:highlight w:val="yellow"/>
          <w:lang w:val="tr-TR"/>
        </w:rPr>
        <w:t>1973’te kaleme aldığı Doğruluk kuramları başlıklı yazısında bu kavramları temele alarak doğruluğun uzlaşım veya tartışım kuramını</w:t>
      </w:r>
      <w:r w:rsidR="003A27B7" w:rsidRPr="00F04446">
        <w:rPr>
          <w:highlight w:val="yellow"/>
          <w:lang w:val="tr-TR"/>
        </w:rPr>
        <w:t xml:space="preserve"> geliştirir. Tartışım düşüncesiyle uzlaşım düşüncesini </w:t>
      </w:r>
      <w:r w:rsidR="00033932" w:rsidRPr="00F04446">
        <w:rPr>
          <w:highlight w:val="yellow"/>
          <w:lang w:val="tr-TR"/>
        </w:rPr>
        <w:t xml:space="preserve">birleştirerek </w:t>
      </w:r>
      <w:r w:rsidR="003A27B7" w:rsidRPr="00F04446">
        <w:rPr>
          <w:highlight w:val="yellow"/>
          <w:lang w:val="tr-TR"/>
        </w:rPr>
        <w:t>tartışımlı</w:t>
      </w:r>
      <w:r w:rsidR="008716C4" w:rsidRPr="00F04446">
        <w:rPr>
          <w:highlight w:val="yellow"/>
          <w:lang w:val="tr-TR"/>
        </w:rPr>
        <w:t xml:space="preserve"> uzlaşımın yapısını oluşturur. T</w:t>
      </w:r>
      <w:r w:rsidR="003A27B7" w:rsidRPr="00F04446">
        <w:rPr>
          <w:highlight w:val="yellow"/>
          <w:lang w:val="tr-TR"/>
        </w:rPr>
        <w:t xml:space="preserve">artışımlı uzlaşım </w:t>
      </w:r>
      <w:r w:rsidR="008716C4" w:rsidRPr="00F04446">
        <w:rPr>
          <w:highlight w:val="yellow"/>
          <w:lang w:val="tr-TR"/>
        </w:rPr>
        <w:t xml:space="preserve">tüm tartışım katılımcıların ciddi bir tanıtlamadan sonra ulaştıkları </w:t>
      </w:r>
      <w:r w:rsidR="00091D98" w:rsidRPr="00F04446">
        <w:rPr>
          <w:highlight w:val="yellow"/>
          <w:lang w:val="tr-TR"/>
        </w:rPr>
        <w:t xml:space="preserve">fikir </w:t>
      </w:r>
      <w:r w:rsidR="008716C4" w:rsidRPr="00F04446">
        <w:rPr>
          <w:highlight w:val="yellow"/>
          <w:lang w:val="tr-TR"/>
        </w:rPr>
        <w:t>birliğidir.</w:t>
      </w:r>
      <w:r w:rsidR="00205727" w:rsidRPr="00F04446">
        <w:rPr>
          <w:highlight w:val="yellow"/>
          <w:lang w:val="tr-TR"/>
        </w:rPr>
        <w:t xml:space="preserve"> Bu evrensel u</w:t>
      </w:r>
      <w:r w:rsidR="00091D98" w:rsidRPr="00F04446">
        <w:rPr>
          <w:highlight w:val="yellow"/>
          <w:lang w:val="tr-TR"/>
        </w:rPr>
        <w:t xml:space="preserve">yuşma </w:t>
      </w:r>
      <w:r w:rsidR="006C59D1" w:rsidRPr="00F04446">
        <w:rPr>
          <w:highlight w:val="yellow"/>
          <w:lang w:val="tr-TR"/>
        </w:rPr>
        <w:t xml:space="preserve">doğruluğun güvencesidir. Bu kuramın </w:t>
      </w:r>
      <w:r w:rsidR="00291D1A" w:rsidRPr="00F04446">
        <w:rPr>
          <w:highlight w:val="yellow"/>
          <w:lang w:val="tr-TR"/>
        </w:rPr>
        <w:t>hareket</w:t>
      </w:r>
      <w:r w:rsidR="006C59D1" w:rsidRPr="00F04446">
        <w:rPr>
          <w:highlight w:val="yellow"/>
          <w:lang w:val="tr-TR"/>
        </w:rPr>
        <w:t xml:space="preserve"> noktası</w:t>
      </w:r>
      <w:r w:rsidR="00291D1A" w:rsidRPr="00F04446">
        <w:rPr>
          <w:highlight w:val="yellow"/>
          <w:lang w:val="tr-TR"/>
        </w:rPr>
        <w:t xml:space="preserve"> tartışımın özel bir </w:t>
      </w:r>
      <w:r w:rsidR="00291D1A" w:rsidRPr="00F04446">
        <w:rPr>
          <w:highlight w:val="yellow"/>
          <w:lang w:val="tr-TR"/>
        </w:rPr>
        <w:lastRenderedPageBreak/>
        <w:t>modelidir.</w:t>
      </w:r>
      <w:r w:rsidR="006C59D1" w:rsidRPr="00F04446">
        <w:rPr>
          <w:highlight w:val="yellow"/>
          <w:lang w:val="tr-TR"/>
        </w:rPr>
        <w:t xml:space="preserve"> </w:t>
      </w:r>
      <w:r w:rsidR="004E4379" w:rsidRPr="00F04446">
        <w:rPr>
          <w:highlight w:val="yellow"/>
          <w:lang w:val="tr-TR"/>
        </w:rPr>
        <w:t>T</w:t>
      </w:r>
      <w:r w:rsidR="00291D1A" w:rsidRPr="00F04446">
        <w:rPr>
          <w:highlight w:val="yellow"/>
          <w:lang w:val="tr-TR"/>
        </w:rPr>
        <w:t xml:space="preserve">artışım </w:t>
      </w:r>
      <w:r w:rsidR="006C59D1" w:rsidRPr="00F04446">
        <w:rPr>
          <w:highlight w:val="yellow"/>
          <w:lang w:val="tr-TR"/>
        </w:rPr>
        <w:t>iletişimin tanıtlama ile karakterize olan</w:t>
      </w:r>
      <w:r w:rsidR="004E4379" w:rsidRPr="00F04446">
        <w:rPr>
          <w:highlight w:val="yellow"/>
          <w:lang w:val="tr-TR"/>
        </w:rPr>
        <w:t xml:space="preserve"> şeklidir. B</w:t>
      </w:r>
      <w:r w:rsidR="00291D1A" w:rsidRPr="00F04446">
        <w:rPr>
          <w:highlight w:val="yellow"/>
          <w:lang w:val="tr-TR"/>
        </w:rPr>
        <w:t>ir tanıtlamalı tartışımda sorunlu geçe</w:t>
      </w:r>
      <w:r w:rsidR="004E4379" w:rsidRPr="00F04446">
        <w:rPr>
          <w:highlight w:val="yellow"/>
          <w:lang w:val="tr-TR"/>
        </w:rPr>
        <w:t>rlilik talepleri konu edilir (Wt: 130; LiS: 148’</w:t>
      </w:r>
      <w:r w:rsidR="00E43ACA" w:rsidRPr="00F04446">
        <w:rPr>
          <w:highlight w:val="yellow"/>
          <w:lang w:val="tr-TR"/>
        </w:rPr>
        <w:t>den aktaran Seiler, YIL: 32</w:t>
      </w:r>
      <w:r w:rsidR="004E4379" w:rsidRPr="00F04446">
        <w:rPr>
          <w:highlight w:val="yellow"/>
          <w:lang w:val="tr-TR"/>
        </w:rPr>
        <w:t>).</w:t>
      </w:r>
    </w:p>
    <w:p w:rsidR="002A64AA" w:rsidRDefault="002A64AA" w:rsidP="00A67610">
      <w:pPr>
        <w:rPr>
          <w:lang w:val="tr-TR"/>
        </w:rPr>
      </w:pPr>
    </w:p>
    <w:p w:rsidR="00D571CD" w:rsidRDefault="002A64AA" w:rsidP="00DF55B8">
      <w:pPr>
        <w:pStyle w:val="AralkYok"/>
        <w:rPr>
          <w:lang w:val="tr-TR"/>
        </w:rPr>
      </w:pPr>
      <w:r>
        <w:rPr>
          <w:lang w:val="tr-TR"/>
        </w:rPr>
        <w:t>Habermas’ın tartışım</w:t>
      </w:r>
      <w:r w:rsidR="009D2CC4">
        <w:rPr>
          <w:lang w:val="tr-TR"/>
        </w:rPr>
        <w:t xml:space="preserve"> </w:t>
      </w:r>
      <w:r>
        <w:rPr>
          <w:lang w:val="tr-TR"/>
        </w:rPr>
        <w:t xml:space="preserve">etiği metaetik </w:t>
      </w:r>
      <w:r w:rsidR="00BA6F2B">
        <w:rPr>
          <w:lang w:val="tr-TR"/>
        </w:rPr>
        <w:t xml:space="preserve">açıdan </w:t>
      </w:r>
      <w:r>
        <w:rPr>
          <w:lang w:val="tr-TR"/>
        </w:rPr>
        <w:t xml:space="preserve">ele alındığında bilişselciliğin (Kognitivismus) </w:t>
      </w:r>
      <w:r w:rsidR="00F70D1C">
        <w:rPr>
          <w:lang w:val="tr-TR"/>
        </w:rPr>
        <w:t xml:space="preserve">bir </w:t>
      </w:r>
      <w:r w:rsidR="00E9299F">
        <w:rPr>
          <w:lang w:val="tr-TR"/>
        </w:rPr>
        <w:t xml:space="preserve">tartışım kuramı </w:t>
      </w:r>
      <w:r w:rsidR="00F70D1C">
        <w:rPr>
          <w:lang w:val="tr-TR"/>
        </w:rPr>
        <w:t xml:space="preserve">modelini </w:t>
      </w:r>
      <w:r w:rsidR="009D2CC4">
        <w:rPr>
          <w:lang w:val="tr-TR"/>
        </w:rPr>
        <w:t xml:space="preserve">geliştirme </w:t>
      </w:r>
      <w:r w:rsidR="00BA6F2B">
        <w:rPr>
          <w:lang w:val="tr-TR"/>
        </w:rPr>
        <w:t xml:space="preserve">çabasıdır. Bu bağlamda </w:t>
      </w:r>
      <w:r w:rsidR="009D2CC4">
        <w:rPr>
          <w:lang w:val="tr-TR"/>
        </w:rPr>
        <w:t xml:space="preserve">Habermas </w:t>
      </w:r>
      <w:r w:rsidR="00BA6F2B">
        <w:rPr>
          <w:lang w:val="tr-TR"/>
        </w:rPr>
        <w:t>ahlak sorularında nasıl bilişsel bir karar verilebileceğini göstermeye çalışır</w:t>
      </w:r>
      <w:r w:rsidR="00F83B35">
        <w:rPr>
          <w:lang w:val="tr-TR"/>
        </w:rPr>
        <w:t xml:space="preserve"> ve b</w:t>
      </w:r>
      <w:r w:rsidR="00646B1E">
        <w:rPr>
          <w:lang w:val="tr-TR"/>
        </w:rPr>
        <w:t>unun için normatif ifadelerin bilişsel içeriğini</w:t>
      </w:r>
      <w:r w:rsidR="00F83B35">
        <w:rPr>
          <w:lang w:val="tr-TR"/>
        </w:rPr>
        <w:t xml:space="preserve"> </w:t>
      </w:r>
      <w:r w:rsidR="00357AB8">
        <w:rPr>
          <w:lang w:val="tr-TR"/>
        </w:rPr>
        <w:t>belirler</w:t>
      </w:r>
      <w:r w:rsidR="00646B1E">
        <w:rPr>
          <w:lang w:val="tr-TR"/>
        </w:rPr>
        <w:t xml:space="preserve">. </w:t>
      </w:r>
      <w:r w:rsidR="00B61D0C">
        <w:rPr>
          <w:lang w:val="tr-TR"/>
        </w:rPr>
        <w:t xml:space="preserve">Bu bilişselliğin </w:t>
      </w:r>
      <w:r w:rsidR="00F33A63">
        <w:rPr>
          <w:lang w:val="tr-TR"/>
        </w:rPr>
        <w:t xml:space="preserve">normatif ifadeler </w:t>
      </w:r>
      <w:r w:rsidR="00F4574A">
        <w:rPr>
          <w:lang w:val="tr-TR"/>
        </w:rPr>
        <w:t>için tanıtlama yapa</w:t>
      </w:r>
      <w:r w:rsidR="00AD1EEE">
        <w:rPr>
          <w:lang w:val="tr-TR"/>
        </w:rPr>
        <w:t>bildiğini</w:t>
      </w:r>
      <w:r w:rsidR="00F4574A">
        <w:rPr>
          <w:lang w:val="tr-TR"/>
        </w:rPr>
        <w:t xml:space="preserve"> ya da t</w:t>
      </w:r>
      <w:r w:rsidR="00F33A63">
        <w:rPr>
          <w:lang w:val="tr-TR"/>
        </w:rPr>
        <w:t xml:space="preserve">anıtlamalı eleştiride </w:t>
      </w:r>
      <w:r w:rsidR="00AD1EEE">
        <w:rPr>
          <w:lang w:val="tr-TR"/>
        </w:rPr>
        <w:t>bulunabildiğini</w:t>
      </w:r>
      <w:r w:rsidR="00F4574A">
        <w:rPr>
          <w:lang w:val="tr-TR"/>
        </w:rPr>
        <w:t xml:space="preserve"> ve bu şekilde onlar üzerinden tartışımla elde edilen bir uzlaşıma ulaş</w:t>
      </w:r>
      <w:r w:rsidR="00AD1EEE">
        <w:rPr>
          <w:lang w:val="tr-TR"/>
        </w:rPr>
        <w:t>ılabildiğini</w:t>
      </w:r>
      <w:r w:rsidR="00F33A63">
        <w:rPr>
          <w:lang w:val="tr-TR"/>
        </w:rPr>
        <w:t xml:space="preserve"> ileri sürer.</w:t>
      </w:r>
    </w:p>
    <w:p w:rsidR="00EB45DC" w:rsidRDefault="00FA1ACB" w:rsidP="00DF55B8">
      <w:pPr>
        <w:pStyle w:val="AralkYok"/>
        <w:rPr>
          <w:lang w:val="tr-TR"/>
        </w:rPr>
      </w:pPr>
      <w:r>
        <w:rPr>
          <w:lang w:val="tr-TR"/>
        </w:rPr>
        <w:t xml:space="preserve">Bu bilişselliğin sağlanması için </w:t>
      </w:r>
      <w:r w:rsidR="00046707">
        <w:rPr>
          <w:lang w:val="tr-TR"/>
        </w:rPr>
        <w:t xml:space="preserve">ahlak normları ile ilgili </w:t>
      </w:r>
      <w:r>
        <w:rPr>
          <w:lang w:val="tr-TR"/>
        </w:rPr>
        <w:t xml:space="preserve">bu tür tartışımların </w:t>
      </w:r>
      <w:r w:rsidR="00046707">
        <w:rPr>
          <w:lang w:val="tr-TR"/>
        </w:rPr>
        <w:t xml:space="preserve">ve tanıtlamaların kurallarını </w:t>
      </w:r>
      <w:r w:rsidR="00EB45DC">
        <w:rPr>
          <w:lang w:val="tr-TR"/>
        </w:rPr>
        <w:t xml:space="preserve">ortaya koyar. Bu tür pratik tartışımların </w:t>
      </w:r>
      <w:r w:rsidR="00B35D9A">
        <w:rPr>
          <w:lang w:val="tr-TR"/>
        </w:rPr>
        <w:t xml:space="preserve">merkezi </w:t>
      </w:r>
      <w:r w:rsidR="00EB45DC">
        <w:rPr>
          <w:lang w:val="tr-TR"/>
        </w:rPr>
        <w:t>tanıtlama kuralını</w:t>
      </w:r>
      <w:r w:rsidR="00B35D9A">
        <w:rPr>
          <w:lang w:val="tr-TR"/>
        </w:rPr>
        <w:t xml:space="preserve"> evrenselleştirme ilkesi U olarak belirler</w:t>
      </w:r>
      <w:r w:rsidR="00C918CF">
        <w:rPr>
          <w:lang w:val="tr-TR"/>
        </w:rPr>
        <w:t xml:space="preserve"> (DE 75 f.).</w:t>
      </w:r>
    </w:p>
    <w:p w:rsidR="009C5CBC" w:rsidRDefault="009C5CBC" w:rsidP="00DF55B8">
      <w:pPr>
        <w:pStyle w:val="AralkYok"/>
        <w:rPr>
          <w:lang w:val="tr-TR"/>
        </w:rPr>
      </w:pPr>
    </w:p>
    <w:p w:rsidR="00EB45DC" w:rsidRDefault="009C5CBC" w:rsidP="00DF55B8">
      <w:pPr>
        <w:pStyle w:val="AralkYok"/>
        <w:rPr>
          <w:lang w:val="tr-TR"/>
        </w:rPr>
      </w:pPr>
      <w:r>
        <w:rPr>
          <w:lang w:val="tr-TR"/>
        </w:rPr>
        <w:t xml:space="preserve">Buna göre U: </w:t>
      </w:r>
      <w:r w:rsidR="00846970">
        <w:rPr>
          <w:lang w:val="tr-TR"/>
        </w:rPr>
        <w:t xml:space="preserve">Her </w:t>
      </w:r>
      <w:r w:rsidR="00A378CE">
        <w:rPr>
          <w:lang w:val="tr-TR"/>
        </w:rPr>
        <w:t xml:space="preserve">geçerli norm her </w:t>
      </w:r>
      <w:r w:rsidR="00846970">
        <w:rPr>
          <w:lang w:val="tr-TR"/>
        </w:rPr>
        <w:t xml:space="preserve">bir bireyin çıkarlarını tatmin etmek için, her defasında </w:t>
      </w:r>
      <w:r w:rsidR="004D1B5A">
        <w:rPr>
          <w:lang w:val="tr-TR"/>
        </w:rPr>
        <w:t>onlara genel olarak uymanın sonucunda ortaya çıkan</w:t>
      </w:r>
      <w:r w:rsidR="00A371E9">
        <w:rPr>
          <w:lang w:val="tr-TR"/>
        </w:rPr>
        <w:t xml:space="preserve"> (olası) </w:t>
      </w:r>
      <w:r w:rsidR="004D1B5A">
        <w:rPr>
          <w:lang w:val="tr-TR"/>
        </w:rPr>
        <w:t>etkileri</w:t>
      </w:r>
      <w:r w:rsidR="00DA63AC">
        <w:rPr>
          <w:lang w:val="tr-TR"/>
        </w:rPr>
        <w:t>n</w:t>
      </w:r>
      <w:r w:rsidR="004D1B5A">
        <w:rPr>
          <w:lang w:val="tr-TR"/>
        </w:rPr>
        <w:t xml:space="preserve"> ve yan etkileri</w:t>
      </w:r>
      <w:r w:rsidR="00DA63AC">
        <w:rPr>
          <w:lang w:val="tr-TR"/>
        </w:rPr>
        <w:t xml:space="preserve">n bütün ilgili kişiler tarafından </w:t>
      </w:r>
      <w:r w:rsidR="00A378CE">
        <w:rPr>
          <w:lang w:val="tr-TR"/>
        </w:rPr>
        <w:t xml:space="preserve">kabul edilebilir </w:t>
      </w:r>
      <w:r w:rsidR="00047C17">
        <w:rPr>
          <w:lang w:val="tr-TR"/>
        </w:rPr>
        <w:t xml:space="preserve">(ve bilinen alternatif düzenleme olanaklarının etkilerine tercih edilebilir) </w:t>
      </w:r>
      <w:r w:rsidR="00A378CE">
        <w:rPr>
          <w:lang w:val="tr-TR"/>
        </w:rPr>
        <w:t>olması şartına</w:t>
      </w:r>
      <w:r w:rsidR="00DA63AC">
        <w:rPr>
          <w:lang w:val="tr-TR"/>
        </w:rPr>
        <w:t xml:space="preserve"> </w:t>
      </w:r>
      <w:r w:rsidR="00A378CE">
        <w:rPr>
          <w:lang w:val="tr-TR"/>
        </w:rPr>
        <w:t xml:space="preserve">yeterli olmak </w:t>
      </w:r>
      <w:r w:rsidR="00A371E9">
        <w:rPr>
          <w:lang w:val="tr-TR"/>
        </w:rPr>
        <w:t>[</w:t>
      </w:r>
      <w:r w:rsidR="00A378CE">
        <w:rPr>
          <w:lang w:val="tr-TR"/>
        </w:rPr>
        <w:t>zorundadır</w:t>
      </w:r>
      <w:r w:rsidR="005E0A33">
        <w:rPr>
          <w:lang w:val="tr-TR"/>
        </w:rPr>
        <w:t>] (DE 75 f.)</w:t>
      </w:r>
      <w:r w:rsidR="00A378CE">
        <w:rPr>
          <w:lang w:val="tr-TR"/>
        </w:rPr>
        <w:t>.</w:t>
      </w:r>
      <w:r w:rsidR="000C5897">
        <w:rPr>
          <w:lang w:val="tr-TR"/>
        </w:rPr>
        <w:t xml:space="preserve"> </w:t>
      </w:r>
    </w:p>
    <w:p w:rsidR="00CA2E8C" w:rsidRDefault="00DA194F" w:rsidP="00DF55B8">
      <w:pPr>
        <w:pStyle w:val="AralkYok"/>
        <w:rPr>
          <w:lang w:val="tr-TR"/>
        </w:rPr>
      </w:pPr>
      <w:r>
        <w:rPr>
          <w:lang w:val="tr-TR"/>
        </w:rPr>
        <w:t xml:space="preserve">Habermas’ın iddiasına karşın U </w:t>
      </w:r>
      <w:r w:rsidR="00683938">
        <w:rPr>
          <w:lang w:val="tr-TR"/>
        </w:rPr>
        <w:t xml:space="preserve">bir tanıtlama kuralı değildir. İçeriğinde tanıtlama veya tartışım ile ilgili bir ifade bulunmaz. </w:t>
      </w:r>
      <w:r w:rsidR="00F72FD3">
        <w:rPr>
          <w:lang w:val="tr-TR"/>
        </w:rPr>
        <w:t>Evrenselleştirme ilkesi</w:t>
      </w:r>
      <w:r w:rsidR="00792943">
        <w:rPr>
          <w:lang w:val="tr-TR"/>
        </w:rPr>
        <w:t>nde</w:t>
      </w:r>
      <w:r w:rsidR="00F72FD3">
        <w:rPr>
          <w:lang w:val="tr-TR"/>
        </w:rPr>
        <w:t xml:space="preserve"> Habermas’ın normlar için koyduğu (geçici</w:t>
      </w:r>
      <w:r w:rsidR="00792943">
        <w:rPr>
          <w:lang w:val="tr-TR"/>
        </w:rPr>
        <w:t>) ahlak kriteri söz konusudur.</w:t>
      </w:r>
      <w:r w:rsidR="004E7CC1">
        <w:rPr>
          <w:lang w:val="tr-TR"/>
        </w:rPr>
        <w:t xml:space="preserve"> </w:t>
      </w:r>
      <w:r w:rsidR="00CA2E8C">
        <w:rPr>
          <w:lang w:val="tr-TR"/>
        </w:rPr>
        <w:t xml:space="preserve">Habermas </w:t>
      </w:r>
      <w:r w:rsidR="004E7CC1">
        <w:rPr>
          <w:lang w:val="tr-TR"/>
        </w:rPr>
        <w:t xml:space="preserve">ayrıca </w:t>
      </w:r>
      <w:r w:rsidR="00CA2E8C">
        <w:rPr>
          <w:lang w:val="tr-TR"/>
        </w:rPr>
        <w:t>U</w:t>
      </w:r>
      <w:r>
        <w:rPr>
          <w:lang w:val="tr-TR"/>
        </w:rPr>
        <w:t>’nun</w:t>
      </w:r>
      <w:r w:rsidR="00CA2E8C">
        <w:rPr>
          <w:lang w:val="tr-TR"/>
        </w:rPr>
        <w:t xml:space="preserve"> ilkesel olarak</w:t>
      </w:r>
      <w:r>
        <w:rPr>
          <w:lang w:val="tr-TR"/>
        </w:rPr>
        <w:t xml:space="preserve"> monolog şeklinde uygulanamadığını iddia eder (DE 77 f.)</w:t>
      </w:r>
      <w:r w:rsidR="004E7CC1">
        <w:rPr>
          <w:lang w:val="tr-TR"/>
        </w:rPr>
        <w:t xml:space="preserve"> Bu sav da doğru</w:t>
      </w:r>
      <w:r w:rsidR="00C771BA">
        <w:rPr>
          <w:lang w:val="tr-TR"/>
        </w:rPr>
        <w:t xml:space="preserve"> görünmemektedir, çünkü tek bir kişi</w:t>
      </w:r>
      <w:r w:rsidR="00B60FAE">
        <w:rPr>
          <w:lang w:val="tr-TR"/>
        </w:rPr>
        <w:t>nin</w:t>
      </w:r>
      <w:r w:rsidR="00C771BA">
        <w:rPr>
          <w:lang w:val="tr-TR"/>
        </w:rPr>
        <w:t xml:space="preserve"> de </w:t>
      </w:r>
      <w:r w:rsidR="00B60FAE">
        <w:rPr>
          <w:lang w:val="tr-TR"/>
        </w:rPr>
        <w:t>gerekli bilgileri top</w:t>
      </w:r>
      <w:r w:rsidR="00D85964">
        <w:rPr>
          <w:lang w:val="tr-TR"/>
        </w:rPr>
        <w:t xml:space="preserve">layıp, </w:t>
      </w:r>
      <w:r w:rsidR="00B60FAE">
        <w:rPr>
          <w:lang w:val="tr-TR"/>
        </w:rPr>
        <w:t>güçlü fayda teorileri ve büy</w:t>
      </w:r>
      <w:r w:rsidR="00D85964">
        <w:rPr>
          <w:lang w:val="tr-TR"/>
        </w:rPr>
        <w:t>ük hesaplama kapasitelerine</w:t>
      </w:r>
      <w:r w:rsidR="00B60FAE">
        <w:rPr>
          <w:lang w:val="tr-TR"/>
        </w:rPr>
        <w:t xml:space="preserve"> sahip</w:t>
      </w:r>
      <w:r w:rsidR="00D85964">
        <w:rPr>
          <w:lang w:val="tr-TR"/>
        </w:rPr>
        <w:t xml:space="preserve"> olması halinde,</w:t>
      </w:r>
      <w:r w:rsidR="004C0F1A">
        <w:rPr>
          <w:lang w:val="tr-TR"/>
        </w:rPr>
        <w:t xml:space="preserve"> tek başına karar verme durumunda</w:t>
      </w:r>
      <w:r w:rsidR="00D85964">
        <w:rPr>
          <w:lang w:val="tr-TR"/>
        </w:rPr>
        <w:t xml:space="preserve"> her bir normun bireysel yararını hesaplayabilir.</w:t>
      </w:r>
      <w:r w:rsidR="004C0F1A">
        <w:rPr>
          <w:lang w:val="tr-TR"/>
        </w:rPr>
        <w:t xml:space="preserve"> </w:t>
      </w:r>
    </w:p>
    <w:p w:rsidR="004C0F1A" w:rsidRDefault="00DA644E" w:rsidP="00DF55B8">
      <w:pPr>
        <w:pStyle w:val="AralkYok"/>
        <w:rPr>
          <w:lang w:val="tr-TR"/>
        </w:rPr>
      </w:pPr>
      <w:r>
        <w:rPr>
          <w:lang w:val="tr-TR"/>
        </w:rPr>
        <w:t>Ancak e</w:t>
      </w:r>
      <w:r w:rsidR="004C0F1A">
        <w:rPr>
          <w:lang w:val="tr-TR"/>
        </w:rPr>
        <w:t>vrenselleştirme ilkesi olan U’nun statü</w:t>
      </w:r>
      <w:r w:rsidR="0081776F">
        <w:rPr>
          <w:lang w:val="tr-TR"/>
        </w:rPr>
        <w:t xml:space="preserve">sünü yanlış değerlendirmesi (tanıtlama kuralı ve </w:t>
      </w:r>
      <w:r>
        <w:rPr>
          <w:lang w:val="tr-TR"/>
        </w:rPr>
        <w:t>diyaloga dayalı</w:t>
      </w:r>
      <w:r w:rsidR="0081776F">
        <w:rPr>
          <w:lang w:val="tr-TR"/>
        </w:rPr>
        <w:t xml:space="preserve"> olarak) </w:t>
      </w:r>
      <w:r>
        <w:rPr>
          <w:lang w:val="tr-TR"/>
        </w:rPr>
        <w:t>Habermas’ın temel konumunu başarısızlığa mahkum etmez.</w:t>
      </w:r>
    </w:p>
    <w:p w:rsidR="00D54182" w:rsidRDefault="00D54182" w:rsidP="00DF55B8">
      <w:pPr>
        <w:pStyle w:val="AralkYok"/>
        <w:rPr>
          <w:lang w:val="tr-TR"/>
        </w:rPr>
      </w:pPr>
    </w:p>
    <w:p w:rsidR="00D54182" w:rsidRDefault="00D54182" w:rsidP="00DF55B8">
      <w:pPr>
        <w:pStyle w:val="AralkYok"/>
        <w:rPr>
          <w:lang w:val="tr-TR"/>
        </w:rPr>
      </w:pPr>
      <w:r>
        <w:rPr>
          <w:lang w:val="tr-TR"/>
        </w:rPr>
        <w:t xml:space="preserve">Habermas evrenselleştirme ilkesi U’nun yanında ikinci bir nihai ahlak ilkesi </w:t>
      </w:r>
      <w:r w:rsidR="0074014B">
        <w:rPr>
          <w:lang w:val="tr-TR"/>
        </w:rPr>
        <w:t>olarak tartışım etiği ilkesi D’yi geliştirir.</w:t>
      </w:r>
    </w:p>
    <w:p w:rsidR="0074014B" w:rsidRDefault="0074014B" w:rsidP="00DF55B8">
      <w:pPr>
        <w:pStyle w:val="AralkYok"/>
        <w:rPr>
          <w:lang w:val="tr-TR"/>
        </w:rPr>
      </w:pPr>
    </w:p>
    <w:p w:rsidR="0074014B" w:rsidRDefault="0074014B" w:rsidP="00DF55B8">
      <w:pPr>
        <w:pStyle w:val="AralkYok"/>
        <w:rPr>
          <w:lang w:val="tr-TR"/>
        </w:rPr>
      </w:pPr>
      <w:r>
        <w:rPr>
          <w:lang w:val="tr-TR"/>
        </w:rPr>
        <w:t xml:space="preserve">Buna göre D: </w:t>
      </w:r>
    </w:p>
    <w:p w:rsidR="00557957" w:rsidRDefault="00557957" w:rsidP="00DF55B8">
      <w:pPr>
        <w:pStyle w:val="AralkYok"/>
        <w:rPr>
          <w:lang w:val="tr-TR"/>
        </w:rPr>
      </w:pPr>
    </w:p>
    <w:p w:rsidR="00557957" w:rsidRDefault="00557957" w:rsidP="00DF55B8">
      <w:pPr>
        <w:pStyle w:val="AralkYok"/>
        <w:rPr>
          <w:lang w:val="tr-TR"/>
        </w:rPr>
      </w:pPr>
    </w:p>
    <w:p w:rsidR="00792943" w:rsidRDefault="00792943" w:rsidP="00DF55B8">
      <w:pPr>
        <w:pStyle w:val="AralkYok"/>
        <w:rPr>
          <w:lang w:val="tr-TR"/>
        </w:rPr>
      </w:pPr>
    </w:p>
    <w:p w:rsidR="00A84310" w:rsidRPr="00D334B8" w:rsidRDefault="00A84310">
      <w:pPr>
        <w:rPr>
          <w:lang w:val="tr-TR"/>
        </w:rPr>
      </w:pPr>
    </w:p>
    <w:p w:rsidR="001623A8" w:rsidRDefault="00CF2F8E" w:rsidP="00BA48AF">
      <w:pPr>
        <w:rPr>
          <w:rFonts w:ascii="Arial" w:hAnsi="Arial" w:cs="Arial"/>
          <w:color w:val="7F7F7F"/>
          <w:sz w:val="24"/>
          <w:szCs w:val="24"/>
          <w:shd w:val="clear" w:color="auto" w:fill="F6F7F9"/>
          <w:lang w:val="tr-TR"/>
        </w:rPr>
      </w:pPr>
      <w:r w:rsidRPr="00CF2F8E">
        <w:rPr>
          <w:rFonts w:ascii="Arial" w:hAnsi="Arial" w:cs="Arial"/>
          <w:color w:val="7F7F7F"/>
          <w:sz w:val="24"/>
          <w:szCs w:val="24"/>
          <w:shd w:val="clear" w:color="auto" w:fill="F6F7F9"/>
          <w:lang w:val="tr-TR"/>
        </w:rPr>
        <w:t xml:space="preserve">Habermas’ın </w:t>
      </w:r>
      <w:r>
        <w:rPr>
          <w:rFonts w:ascii="Arial" w:hAnsi="Arial" w:cs="Arial"/>
          <w:color w:val="7F7F7F"/>
          <w:sz w:val="24"/>
          <w:szCs w:val="24"/>
          <w:shd w:val="clear" w:color="auto" w:fill="F6F7F9"/>
          <w:lang w:val="tr-TR"/>
        </w:rPr>
        <w:t>tartışım etiği ile ilgili çalışması hazırlık dönemi, oluşturma dönemi, iyileştirme dönemi diye adlandırılabilecek üç döneme ayrılır. Hazırlık dönemine yetmişli yıllarda başlar ve bu süreçte tartışım kuramının temel kavramlarını ortaya koyar. Oluşturma döneminde tartışım etiği modelini oluşturup 1983 yılında yazdığı temellendirme programı adlı yazısında açıklar. İyileştirme döneminde, ortaya koyduğu tartışım etiği modeline yapılan eleştiriler ışığında, modelinde kısıtlamalar ve tamamlamalar gibi bir takım iyileştirmeler yapar.</w:t>
      </w:r>
    </w:p>
    <w:p w:rsidR="00EB7371" w:rsidRDefault="00EB7371" w:rsidP="00BA48AF">
      <w:pPr>
        <w:rPr>
          <w:rFonts w:ascii="Arial" w:hAnsi="Arial" w:cs="Arial"/>
          <w:color w:val="7F7F7F"/>
          <w:sz w:val="24"/>
          <w:szCs w:val="24"/>
          <w:shd w:val="clear" w:color="auto" w:fill="F6F7F9"/>
          <w:lang w:val="tr-TR"/>
        </w:rPr>
      </w:pPr>
    </w:p>
    <w:p w:rsidR="00EB7371" w:rsidRPr="00CF2F8E" w:rsidRDefault="00EB7371" w:rsidP="00BA48AF">
      <w:pPr>
        <w:rPr>
          <w:rFonts w:ascii="Arial" w:hAnsi="Arial" w:cs="Arial"/>
          <w:color w:val="7F7F7F"/>
          <w:sz w:val="24"/>
          <w:szCs w:val="24"/>
          <w:shd w:val="clear" w:color="auto" w:fill="F6F7F9"/>
          <w:lang w:val="tr-TR"/>
        </w:rPr>
      </w:pPr>
    </w:p>
    <w:sectPr w:rsidR="00EB7371" w:rsidRPr="00CF2F8E" w:rsidSect="00E55F4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99D" w:rsidRDefault="0009399D" w:rsidP="00C104A1">
      <w:pPr>
        <w:spacing w:after="0" w:line="240" w:lineRule="auto"/>
      </w:pPr>
      <w:r>
        <w:separator/>
      </w:r>
    </w:p>
  </w:endnote>
  <w:endnote w:type="continuationSeparator" w:id="1">
    <w:p w:rsidR="0009399D" w:rsidRDefault="0009399D" w:rsidP="00C10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99D" w:rsidRDefault="0009399D" w:rsidP="00C104A1">
      <w:pPr>
        <w:spacing w:after="0" w:line="240" w:lineRule="auto"/>
      </w:pPr>
      <w:r>
        <w:separator/>
      </w:r>
    </w:p>
  </w:footnote>
  <w:footnote w:type="continuationSeparator" w:id="1">
    <w:p w:rsidR="0009399D" w:rsidRDefault="0009399D" w:rsidP="00C104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350AB1"/>
    <w:rsid w:val="00021C77"/>
    <w:rsid w:val="00033932"/>
    <w:rsid w:val="00046707"/>
    <w:rsid w:val="00047C17"/>
    <w:rsid w:val="00075E72"/>
    <w:rsid w:val="00084CE6"/>
    <w:rsid w:val="00091D98"/>
    <w:rsid w:val="0009399D"/>
    <w:rsid w:val="000A450A"/>
    <w:rsid w:val="000B7097"/>
    <w:rsid w:val="000C4E81"/>
    <w:rsid w:val="000C5897"/>
    <w:rsid w:val="000E5214"/>
    <w:rsid w:val="000E7EF9"/>
    <w:rsid w:val="000F1493"/>
    <w:rsid w:val="001130C3"/>
    <w:rsid w:val="001412DB"/>
    <w:rsid w:val="001623A8"/>
    <w:rsid w:val="00193C41"/>
    <w:rsid w:val="001B209F"/>
    <w:rsid w:val="001B4CD0"/>
    <w:rsid w:val="001C59F6"/>
    <w:rsid w:val="001D21EE"/>
    <w:rsid w:val="001F7119"/>
    <w:rsid w:val="00205727"/>
    <w:rsid w:val="00214C70"/>
    <w:rsid w:val="0022238F"/>
    <w:rsid w:val="0022471A"/>
    <w:rsid w:val="0023594B"/>
    <w:rsid w:val="00240177"/>
    <w:rsid w:val="00243C3C"/>
    <w:rsid w:val="00291D1A"/>
    <w:rsid w:val="002A08A6"/>
    <w:rsid w:val="002A64AA"/>
    <w:rsid w:val="002C48CD"/>
    <w:rsid w:val="002D7985"/>
    <w:rsid w:val="002F6238"/>
    <w:rsid w:val="00331516"/>
    <w:rsid w:val="00350AB1"/>
    <w:rsid w:val="00352F0C"/>
    <w:rsid w:val="00354501"/>
    <w:rsid w:val="00357AB8"/>
    <w:rsid w:val="0039429F"/>
    <w:rsid w:val="003A27B7"/>
    <w:rsid w:val="003D37BF"/>
    <w:rsid w:val="00412C1D"/>
    <w:rsid w:val="00422D3E"/>
    <w:rsid w:val="00425904"/>
    <w:rsid w:val="004347FC"/>
    <w:rsid w:val="004711EB"/>
    <w:rsid w:val="00476394"/>
    <w:rsid w:val="00490270"/>
    <w:rsid w:val="004910B9"/>
    <w:rsid w:val="00496CB9"/>
    <w:rsid w:val="004A1CCE"/>
    <w:rsid w:val="004C0F1A"/>
    <w:rsid w:val="004D1B5A"/>
    <w:rsid w:val="004E4379"/>
    <w:rsid w:val="004E7CC1"/>
    <w:rsid w:val="004F2AB3"/>
    <w:rsid w:val="00505400"/>
    <w:rsid w:val="00533C8D"/>
    <w:rsid w:val="005474D0"/>
    <w:rsid w:val="00557957"/>
    <w:rsid w:val="00597EB2"/>
    <w:rsid w:val="005A493A"/>
    <w:rsid w:val="005C3D90"/>
    <w:rsid w:val="005E0A33"/>
    <w:rsid w:val="0060355C"/>
    <w:rsid w:val="00606D13"/>
    <w:rsid w:val="0061744F"/>
    <w:rsid w:val="006256DD"/>
    <w:rsid w:val="0063725A"/>
    <w:rsid w:val="00646B1E"/>
    <w:rsid w:val="00656A7B"/>
    <w:rsid w:val="006631D8"/>
    <w:rsid w:val="00683938"/>
    <w:rsid w:val="006C59D1"/>
    <w:rsid w:val="0074014B"/>
    <w:rsid w:val="00765747"/>
    <w:rsid w:val="007847BB"/>
    <w:rsid w:val="00792036"/>
    <w:rsid w:val="00792943"/>
    <w:rsid w:val="007B7D00"/>
    <w:rsid w:val="007E123B"/>
    <w:rsid w:val="00800547"/>
    <w:rsid w:val="0081776F"/>
    <w:rsid w:val="00820E49"/>
    <w:rsid w:val="00835008"/>
    <w:rsid w:val="0083738E"/>
    <w:rsid w:val="00846970"/>
    <w:rsid w:val="00846F5C"/>
    <w:rsid w:val="008505C5"/>
    <w:rsid w:val="00861A89"/>
    <w:rsid w:val="008716C4"/>
    <w:rsid w:val="00887ABC"/>
    <w:rsid w:val="008A0727"/>
    <w:rsid w:val="008B5A2B"/>
    <w:rsid w:val="008D0CB5"/>
    <w:rsid w:val="009043CA"/>
    <w:rsid w:val="00921844"/>
    <w:rsid w:val="00932169"/>
    <w:rsid w:val="00962428"/>
    <w:rsid w:val="0096670C"/>
    <w:rsid w:val="009817A0"/>
    <w:rsid w:val="009A05D6"/>
    <w:rsid w:val="009B0C17"/>
    <w:rsid w:val="009B4D9D"/>
    <w:rsid w:val="009C5CBC"/>
    <w:rsid w:val="009D2CC4"/>
    <w:rsid w:val="00A1152D"/>
    <w:rsid w:val="00A3670B"/>
    <w:rsid w:val="00A36D94"/>
    <w:rsid w:val="00A371E9"/>
    <w:rsid w:val="00A378CE"/>
    <w:rsid w:val="00A41C25"/>
    <w:rsid w:val="00A67610"/>
    <w:rsid w:val="00A67735"/>
    <w:rsid w:val="00A73241"/>
    <w:rsid w:val="00A8040B"/>
    <w:rsid w:val="00A84310"/>
    <w:rsid w:val="00A95684"/>
    <w:rsid w:val="00AB3DA5"/>
    <w:rsid w:val="00AC24B7"/>
    <w:rsid w:val="00AD1EEE"/>
    <w:rsid w:val="00AD32F1"/>
    <w:rsid w:val="00AD6F99"/>
    <w:rsid w:val="00AE4F3B"/>
    <w:rsid w:val="00AF21CF"/>
    <w:rsid w:val="00B110DA"/>
    <w:rsid w:val="00B35D9A"/>
    <w:rsid w:val="00B60FAE"/>
    <w:rsid w:val="00B6195D"/>
    <w:rsid w:val="00B61D0C"/>
    <w:rsid w:val="00B6509D"/>
    <w:rsid w:val="00B946ED"/>
    <w:rsid w:val="00BA48AF"/>
    <w:rsid w:val="00BA6F2B"/>
    <w:rsid w:val="00BB56CD"/>
    <w:rsid w:val="00BC3804"/>
    <w:rsid w:val="00BF2457"/>
    <w:rsid w:val="00C000F3"/>
    <w:rsid w:val="00C01A67"/>
    <w:rsid w:val="00C104A1"/>
    <w:rsid w:val="00C50513"/>
    <w:rsid w:val="00C7396E"/>
    <w:rsid w:val="00C771BA"/>
    <w:rsid w:val="00C918CF"/>
    <w:rsid w:val="00CA2E8C"/>
    <w:rsid w:val="00CA6A72"/>
    <w:rsid w:val="00CB3567"/>
    <w:rsid w:val="00CB3F53"/>
    <w:rsid w:val="00CD7347"/>
    <w:rsid w:val="00CF2F8E"/>
    <w:rsid w:val="00CF5053"/>
    <w:rsid w:val="00D012C8"/>
    <w:rsid w:val="00D10160"/>
    <w:rsid w:val="00D17060"/>
    <w:rsid w:val="00D305B3"/>
    <w:rsid w:val="00D334B8"/>
    <w:rsid w:val="00D54182"/>
    <w:rsid w:val="00D571CD"/>
    <w:rsid w:val="00D76CCF"/>
    <w:rsid w:val="00D85964"/>
    <w:rsid w:val="00DA194F"/>
    <w:rsid w:val="00DA63AC"/>
    <w:rsid w:val="00DA644E"/>
    <w:rsid w:val="00DC6A72"/>
    <w:rsid w:val="00DF55B8"/>
    <w:rsid w:val="00E43ACA"/>
    <w:rsid w:val="00E45096"/>
    <w:rsid w:val="00E53FBC"/>
    <w:rsid w:val="00E55333"/>
    <w:rsid w:val="00E55F4F"/>
    <w:rsid w:val="00E75EB1"/>
    <w:rsid w:val="00E83C97"/>
    <w:rsid w:val="00E9299F"/>
    <w:rsid w:val="00E9634A"/>
    <w:rsid w:val="00EB45DC"/>
    <w:rsid w:val="00EB7371"/>
    <w:rsid w:val="00F04446"/>
    <w:rsid w:val="00F2355F"/>
    <w:rsid w:val="00F24C2E"/>
    <w:rsid w:val="00F33A63"/>
    <w:rsid w:val="00F4574A"/>
    <w:rsid w:val="00F70D1C"/>
    <w:rsid w:val="00F72FD3"/>
    <w:rsid w:val="00F73526"/>
    <w:rsid w:val="00F83B35"/>
    <w:rsid w:val="00FA1ACB"/>
    <w:rsid w:val="00FB6E0E"/>
    <w:rsid w:val="00FC37A0"/>
    <w:rsid w:val="00FE54AC"/>
    <w:rsid w:val="00FF5D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BC"/>
    <w:rPr>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C104A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104A1"/>
    <w:rPr>
      <w:lang w:val="de-DE"/>
    </w:rPr>
  </w:style>
  <w:style w:type="paragraph" w:styleId="Altbilgi">
    <w:name w:val="footer"/>
    <w:basedOn w:val="Normal"/>
    <w:link w:val="AltbilgiChar"/>
    <w:uiPriority w:val="99"/>
    <w:semiHidden/>
    <w:unhideWhenUsed/>
    <w:rsid w:val="00C104A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104A1"/>
    <w:rPr>
      <w:lang w:val="de-DE"/>
    </w:rPr>
  </w:style>
  <w:style w:type="paragraph" w:styleId="AralkYok">
    <w:name w:val="No Spacing"/>
    <w:uiPriority w:val="1"/>
    <w:qFormat/>
    <w:rsid w:val="001623A8"/>
    <w:pPr>
      <w:spacing w:after="0" w:line="240" w:lineRule="auto"/>
    </w:pPr>
    <w:rPr>
      <w:lang w:val="de-DE"/>
    </w:rPr>
  </w:style>
  <w:style w:type="character" w:customStyle="1" w:styleId="apple-converted-space">
    <w:name w:val="apple-converted-space"/>
    <w:basedOn w:val="VarsaylanParagrafYazTipi"/>
    <w:rsid w:val="00D305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10837</TotalTime>
  <Pages>2</Pages>
  <Words>753</Words>
  <Characters>5425</Characters>
  <Application>Microsoft Office Word</Application>
  <DocSecurity>0</DocSecurity>
  <Lines>104</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Keziban Dinçer - Almanca Çevirmen</dc:creator>
  <cp:lastModifiedBy>Keziban Dinçer - Almanca Çevirmen</cp:lastModifiedBy>
  <cp:revision>63</cp:revision>
  <dcterms:created xsi:type="dcterms:W3CDTF">2015-12-04T10:26:00Z</dcterms:created>
  <dcterms:modified xsi:type="dcterms:W3CDTF">2018-01-10T01:15:00Z</dcterms:modified>
</cp:coreProperties>
</file>