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Perception and Intuition of Evaluative Properties</w:t>
      </w:r>
    </w:p>
    <w:p w:rsidR="00EE434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Jack C. Lyons</w:t>
      </w:r>
    </w:p>
    <w:p w:rsidR="00EE434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University of Arkansas</w:t>
      </w:r>
    </w:p>
    <w:p w:rsidR="00EE434D" w:rsidRPr="00C91C24" w:rsidRDefault="00EE434D" w:rsidP="00DA592D">
      <w:pPr>
        <w:spacing w:line="360" w:lineRule="auto"/>
        <w:rPr>
          <w:rFonts w:ascii="Times New Roman" w:hAnsi="Times New Roman" w:cs="Times New Roman"/>
        </w:rPr>
      </w:pPr>
    </w:p>
    <w:p w:rsidR="00C91C24" w:rsidRPr="00C91C24" w:rsidRDefault="00C91C24" w:rsidP="00786655">
      <w:pPr>
        <w:spacing w:line="360" w:lineRule="auto"/>
        <w:ind w:left="720"/>
        <w:rPr>
          <w:rFonts w:ascii="Times New Roman" w:hAnsi="Times New Roman" w:cs="Times New Roman"/>
          <w:b/>
        </w:rPr>
      </w:pPr>
      <w:r w:rsidRPr="00C91C24">
        <w:rPr>
          <w:rFonts w:ascii="Times New Roman" w:hAnsi="Times New Roman" w:cs="Times New Roman"/>
          <w:b/>
        </w:rPr>
        <w:t>Abstract:</w:t>
      </w:r>
      <w:r>
        <w:rPr>
          <w:rFonts w:ascii="Times New Roman" w:hAnsi="Times New Roman" w:cs="Times New Roman"/>
          <w:b/>
        </w:rPr>
        <w:t xml:space="preserve"> </w:t>
      </w:r>
      <w:r w:rsidRPr="00C91C24">
        <w:rPr>
          <w:rFonts w:ascii="Times New Roman" w:hAnsi="Times New Roman" w:cs="Times New Roman"/>
        </w:rPr>
        <w:t xml:space="preserve">Outside of philosophy, ‘intuition’ means something like ‘knowing without knowing how you know’. Intuition in this broad sense is an important epistemological category. I distinguish intuition from perception and perception from perceptual experience, in order to discuss the </w:t>
      </w:r>
      <w:r>
        <w:rPr>
          <w:rFonts w:ascii="Times New Roman" w:hAnsi="Times New Roman" w:cs="Times New Roman"/>
        </w:rPr>
        <w:t xml:space="preserve">distinctive </w:t>
      </w:r>
      <w:r w:rsidRPr="00C91C24">
        <w:rPr>
          <w:rFonts w:ascii="Times New Roman" w:hAnsi="Times New Roman" w:cs="Times New Roman"/>
        </w:rPr>
        <w:t xml:space="preserve">psychological and epistemological status of evaluative property attributions. </w:t>
      </w:r>
      <w:proofErr w:type="gramStart"/>
      <w:r w:rsidRPr="00C91C24">
        <w:rPr>
          <w:rFonts w:ascii="Times New Roman" w:hAnsi="Times New Roman" w:cs="Times New Roman"/>
        </w:rPr>
        <w:t xml:space="preserve">Although </w:t>
      </w:r>
      <w:r>
        <w:rPr>
          <w:rFonts w:ascii="Times New Roman" w:hAnsi="Times New Roman" w:cs="Times New Roman"/>
        </w:rPr>
        <w:t>it is doubtful that we</w:t>
      </w:r>
      <w:r w:rsidRPr="00C91C24">
        <w:rPr>
          <w:rFonts w:ascii="Times New Roman" w:hAnsi="Times New Roman" w:cs="Times New Roman"/>
        </w:rPr>
        <w:t xml:space="preserve"> perceptually experienc</w:t>
      </w:r>
      <w:r>
        <w:rPr>
          <w:rFonts w:ascii="Times New Roman" w:hAnsi="Times New Roman" w:cs="Times New Roman"/>
        </w:rPr>
        <w:t>e</w:t>
      </w:r>
      <w:r w:rsidRPr="00C91C24">
        <w:rPr>
          <w:rFonts w:ascii="Times New Roman" w:hAnsi="Times New Roman" w:cs="Times New Roman"/>
        </w:rPr>
        <w:t xml:space="preserve"> </w:t>
      </w:r>
      <w:r>
        <w:rPr>
          <w:rFonts w:ascii="Times New Roman" w:hAnsi="Times New Roman" w:cs="Times New Roman"/>
        </w:rPr>
        <w:t xml:space="preserve">many </w:t>
      </w:r>
      <w:r w:rsidRPr="00C91C24">
        <w:rPr>
          <w:rFonts w:ascii="Times New Roman" w:hAnsi="Times New Roman" w:cs="Times New Roman"/>
        </w:rPr>
        <w:t xml:space="preserve">evaluative properties and </w:t>
      </w:r>
      <w:r w:rsidR="0085023B">
        <w:rPr>
          <w:rFonts w:ascii="Times New Roman" w:hAnsi="Times New Roman" w:cs="Times New Roman"/>
        </w:rPr>
        <w:t>also</w:t>
      </w:r>
      <w:r>
        <w:rPr>
          <w:rFonts w:ascii="Times New Roman" w:hAnsi="Times New Roman" w:cs="Times New Roman"/>
        </w:rPr>
        <w:t xml:space="preserve"> </w:t>
      </w:r>
      <w:r w:rsidRPr="00C91C24">
        <w:rPr>
          <w:rFonts w:ascii="Times New Roman" w:hAnsi="Times New Roman" w:cs="Times New Roman"/>
        </w:rPr>
        <w:t xml:space="preserve">somewhat </w:t>
      </w:r>
      <w:r w:rsidR="0085023B">
        <w:rPr>
          <w:rFonts w:ascii="Times New Roman" w:hAnsi="Times New Roman" w:cs="Times New Roman"/>
        </w:rPr>
        <w:t>unlikely</w:t>
      </w:r>
      <w:bookmarkStart w:id="0" w:name="_GoBack"/>
      <w:bookmarkEnd w:id="0"/>
      <w:r w:rsidRPr="00C91C24">
        <w:rPr>
          <w:rFonts w:ascii="Times New Roman" w:hAnsi="Times New Roman" w:cs="Times New Roman"/>
        </w:rPr>
        <w:t xml:space="preserve"> </w:t>
      </w:r>
      <w:r>
        <w:rPr>
          <w:rFonts w:ascii="Times New Roman" w:hAnsi="Times New Roman" w:cs="Times New Roman"/>
        </w:rPr>
        <w:t>that we perceive</w:t>
      </w:r>
      <w:r w:rsidRPr="00C91C24">
        <w:rPr>
          <w:rFonts w:ascii="Times New Roman" w:hAnsi="Times New Roman" w:cs="Times New Roman"/>
        </w:rPr>
        <w:t xml:space="preserve"> </w:t>
      </w:r>
      <w:r>
        <w:rPr>
          <w:rFonts w:ascii="Times New Roman" w:hAnsi="Times New Roman" w:cs="Times New Roman"/>
        </w:rPr>
        <w:t xml:space="preserve">many </w:t>
      </w:r>
      <w:r w:rsidRPr="00C91C24">
        <w:rPr>
          <w:rFonts w:ascii="Times New Roman" w:hAnsi="Times New Roman" w:cs="Times New Roman"/>
        </w:rPr>
        <w:t xml:space="preserve">evaluative properties, it is highly plausible that we intuit </w:t>
      </w:r>
      <w:r>
        <w:rPr>
          <w:rFonts w:ascii="Times New Roman" w:hAnsi="Times New Roman" w:cs="Times New Roman"/>
        </w:rPr>
        <w:t xml:space="preserve">many </w:t>
      </w:r>
      <w:r w:rsidRPr="00C91C24">
        <w:rPr>
          <w:rFonts w:ascii="Times New Roman" w:hAnsi="Times New Roman" w:cs="Times New Roman"/>
        </w:rPr>
        <w:t>instances of evaluative properties</w:t>
      </w:r>
      <w:r>
        <w:rPr>
          <w:rFonts w:ascii="Times New Roman" w:hAnsi="Times New Roman" w:cs="Times New Roman"/>
        </w:rPr>
        <w:t xml:space="preserve"> as such</w:t>
      </w:r>
      <w:r w:rsidRPr="00C91C24">
        <w:rPr>
          <w:rFonts w:ascii="Times New Roman" w:hAnsi="Times New Roman" w:cs="Times New Roman"/>
        </w:rPr>
        <w:t>.</w:t>
      </w:r>
      <w:proofErr w:type="gramEnd"/>
      <w:r w:rsidRPr="00C91C24">
        <w:rPr>
          <w:rFonts w:ascii="Times New Roman" w:hAnsi="Times New Roman" w:cs="Times New Roman"/>
        </w:rPr>
        <w:t xml:space="preserve"> The resulting epistemological status of evaluative property attributions is very much like it would be if we </w:t>
      </w:r>
      <w:r w:rsidR="00786655">
        <w:rPr>
          <w:rFonts w:ascii="Times New Roman" w:hAnsi="Times New Roman" w:cs="Times New Roman"/>
        </w:rPr>
        <w:t>literally</w:t>
      </w:r>
      <w:r w:rsidRPr="00C91C24">
        <w:rPr>
          <w:rFonts w:ascii="Times New Roman" w:hAnsi="Times New Roman" w:cs="Times New Roman"/>
        </w:rPr>
        <w:t xml:space="preserve"> perceived such properties. </w:t>
      </w:r>
    </w:p>
    <w:p w:rsidR="00C91C24" w:rsidRPr="00C91C24" w:rsidRDefault="00C91C24" w:rsidP="00DA592D">
      <w:pPr>
        <w:spacing w:line="360" w:lineRule="auto"/>
        <w:rPr>
          <w:rFonts w:ascii="Times New Roman" w:hAnsi="Times New Roman" w:cs="Times New Roman"/>
        </w:rPr>
      </w:pP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 xml:space="preserve">Is it possible for us to perceive evaluative properties, such as the moral rightness of some act or the aesthetic beauty of a piece of art? I won’t try to answer this question definitively, in part because I think the answer depends on the answers to a number of empirical questions. However, I want to lay out some reasons to be optimistic about an affirmative answer, and even more optimistic about an affirmative answer to a nearby question. I want to distinguish what we can perceive from what we can have perceptual experience of, and I want to distinguish perception from a more general category, that I will call intuition (using ‘intuition’ in a broader sense than is common in philosophy). I think it is unlikely that we have perceptual </w:t>
      </w:r>
      <w:r w:rsidRPr="00C91C24">
        <w:rPr>
          <w:rFonts w:ascii="Times New Roman" w:hAnsi="Times New Roman" w:cs="Times New Roman"/>
          <w:i/>
        </w:rPr>
        <w:t>experience</w:t>
      </w:r>
      <w:r w:rsidRPr="00C91C24">
        <w:rPr>
          <w:rFonts w:ascii="Times New Roman" w:hAnsi="Times New Roman" w:cs="Times New Roman"/>
        </w:rPr>
        <w:t xml:space="preserve"> of evaluative properties or their </w:t>
      </w:r>
      <w:proofErr w:type="gramStart"/>
      <w:r w:rsidRPr="00C91C24">
        <w:rPr>
          <w:rFonts w:ascii="Times New Roman" w:hAnsi="Times New Roman" w:cs="Times New Roman"/>
        </w:rPr>
        <w:t>instances</w:t>
      </w:r>
      <w:proofErr w:type="gramEnd"/>
      <w:r w:rsidRPr="00C91C24">
        <w:rPr>
          <w:rFonts w:ascii="Times New Roman" w:hAnsi="Times New Roman" w:cs="Times New Roman"/>
        </w:rPr>
        <w:t xml:space="preserve"> as such. It is more likely that we perceive these properties, however, and even more likely that we have perception-like, empirical intuitions of them. The resulting epistemological status of evaluative property attributions is very much like it would be if we actually perceived such properties. Thus, the proponent of the claim that evaluative properties are perceivable is taking on an excessive and unnecessary burden, especially if a perceivable property is taken to be one that is the object of a perceptual experience.</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lastRenderedPageBreak/>
        <w:tab/>
        <w:t xml:space="preserve">In Section 1, I make some preliminary, </w:t>
      </w:r>
      <w:proofErr w:type="spellStart"/>
      <w:r w:rsidRPr="00C91C24">
        <w:rPr>
          <w:rFonts w:ascii="Times New Roman" w:hAnsi="Times New Roman" w:cs="Times New Roman"/>
        </w:rPr>
        <w:t>clarificatory</w:t>
      </w:r>
      <w:proofErr w:type="spellEnd"/>
      <w:r w:rsidRPr="00C91C24">
        <w:rPr>
          <w:rFonts w:ascii="Times New Roman" w:hAnsi="Times New Roman" w:cs="Times New Roman"/>
        </w:rPr>
        <w:t xml:space="preserve"> remarks. Section 2 is concerned with the distinction between perception and perceptual experience, Section 3 with the distinction between perception and intuition in the current sense. In Section 4, I discuss the epistemology of intuitive judgments. In Section 5 I turn to the question of whether we intuit evaluative property instances and argue that, though we would need empirical data for a firm conclusion, it seems likely that we do. In Section 6, I note some important ways in which perception and (other types of) intuition differ both psychologically and epistemologically. In Section 7, I return to the epistemology of intuition and sketch some of the implications of the earlier sections.</w:t>
      </w:r>
    </w:p>
    <w:p w:rsidR="00DA592D" w:rsidRPr="00C91C24" w:rsidRDefault="00DA592D" w:rsidP="00DA592D">
      <w:pPr>
        <w:spacing w:line="360" w:lineRule="auto"/>
        <w:rPr>
          <w:rFonts w:ascii="Times New Roman" w:hAnsi="Times New Roman" w:cs="Times New Roman"/>
        </w:rPr>
      </w:pPr>
    </w:p>
    <w:p w:rsidR="00DA592D" w:rsidRPr="00C91C24" w:rsidRDefault="00DC55B6" w:rsidP="00DA592D">
      <w:pPr>
        <w:spacing w:line="360" w:lineRule="auto"/>
        <w:rPr>
          <w:rFonts w:ascii="Times New Roman" w:hAnsi="Times New Roman" w:cs="Times New Roman"/>
          <w:b/>
        </w:rPr>
      </w:pPr>
      <w:r w:rsidRPr="00C91C24">
        <w:rPr>
          <w:rFonts w:ascii="Times New Roman" w:hAnsi="Times New Roman" w:cs="Times New Roman"/>
          <w:b/>
        </w:rPr>
        <w:t>1. Three questions</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Let me start by clarifying the nature of the question about whether we can perceive evaluative properties.</w:t>
      </w:r>
      <w:r w:rsidRPr="00C91C24">
        <w:rPr>
          <w:rStyle w:val="FootnoteReference"/>
          <w:rFonts w:ascii="Times New Roman" w:hAnsi="Times New Roman" w:cs="Times New Roman"/>
        </w:rPr>
        <w:footnoteReference w:id="1"/>
      </w:r>
      <w:r w:rsidRPr="00C91C24">
        <w:rPr>
          <w:rFonts w:ascii="Times New Roman" w:hAnsi="Times New Roman" w:cs="Times New Roman"/>
        </w:rPr>
        <w:t xml:space="preserve"> There are at least three different versions of the question, only two of which figure into the present concerns.</w:t>
      </w:r>
    </w:p>
    <w:p w:rsidR="00DA592D" w:rsidRPr="00C91C24" w:rsidRDefault="00DC55B6" w:rsidP="00DA592D">
      <w:pPr>
        <w:spacing w:line="360" w:lineRule="auto"/>
        <w:ind w:firstLine="720"/>
        <w:rPr>
          <w:rFonts w:ascii="Times New Roman" w:hAnsi="Times New Roman" w:cs="Times New Roman"/>
        </w:rPr>
      </w:pPr>
      <w:r w:rsidRPr="00C91C24">
        <w:rPr>
          <w:rFonts w:ascii="Times New Roman" w:hAnsi="Times New Roman" w:cs="Times New Roman"/>
        </w:rPr>
        <w:t xml:space="preserve">The </w:t>
      </w:r>
      <w:r w:rsidRPr="00C91C24">
        <w:rPr>
          <w:rFonts w:ascii="Times New Roman" w:hAnsi="Times New Roman" w:cs="Times New Roman"/>
          <w:i/>
        </w:rPr>
        <w:t>metaphysician’s question</w:t>
      </w:r>
      <w:r w:rsidRPr="00C91C24">
        <w:rPr>
          <w:rFonts w:ascii="Times New Roman" w:hAnsi="Times New Roman" w:cs="Times New Roman"/>
        </w:rPr>
        <w:t xml:space="preserve"> is whether evaluative properties are </w:t>
      </w:r>
      <w:r w:rsidR="00C91C24" w:rsidRPr="00C91C24">
        <w:rPr>
          <w:rFonts w:ascii="Times New Roman" w:hAnsi="Times New Roman" w:cs="Times New Roman"/>
        </w:rPr>
        <w:t>‘</w:t>
      </w:r>
      <w:r w:rsidRPr="00C91C24">
        <w:rPr>
          <w:rFonts w:ascii="Times New Roman" w:hAnsi="Times New Roman" w:cs="Times New Roman"/>
        </w:rPr>
        <w:t>out there</w:t>
      </w:r>
      <w:r w:rsidR="00C91C24" w:rsidRPr="00C91C24">
        <w:rPr>
          <w:rFonts w:ascii="Times New Roman" w:hAnsi="Times New Roman" w:cs="Times New Roman"/>
        </w:rPr>
        <w:t>’</w:t>
      </w:r>
      <w:r w:rsidRPr="00C91C24">
        <w:rPr>
          <w:rFonts w:ascii="Times New Roman" w:hAnsi="Times New Roman" w:cs="Times New Roman"/>
        </w:rPr>
        <w:t xml:space="preserve"> in the way that </w:t>
      </w:r>
      <w:proofErr w:type="spellStart"/>
      <w:r w:rsidRPr="00C91C24">
        <w:rPr>
          <w:rFonts w:ascii="Times New Roman" w:hAnsi="Times New Roman" w:cs="Times New Roman"/>
        </w:rPr>
        <w:t>uncontroversially</w:t>
      </w:r>
      <w:proofErr w:type="spellEnd"/>
      <w:r w:rsidRPr="00C91C24">
        <w:rPr>
          <w:rFonts w:ascii="Times New Roman" w:hAnsi="Times New Roman" w:cs="Times New Roman"/>
        </w:rPr>
        <w:t xml:space="preserve"> perceptible properties are and causally efficacious in a way that allows us to be appropriately related to them. The </w:t>
      </w:r>
      <w:r w:rsidRPr="00C91C24">
        <w:rPr>
          <w:rFonts w:ascii="Times New Roman" w:hAnsi="Times New Roman" w:cs="Times New Roman"/>
          <w:i/>
        </w:rPr>
        <w:t>cognitive scientist’s question</w:t>
      </w:r>
      <w:r w:rsidRPr="00C91C24">
        <w:rPr>
          <w:rFonts w:ascii="Times New Roman" w:hAnsi="Times New Roman" w:cs="Times New Roman"/>
        </w:rPr>
        <w:t xml:space="preserve"> is whether the psychological or neural or computational systems or processes or capacities by which we come to form some judgments about evaluative properties are the same as or similar to those involved in perception. The </w:t>
      </w:r>
      <w:r w:rsidRPr="00C91C24">
        <w:rPr>
          <w:rFonts w:ascii="Times New Roman" w:hAnsi="Times New Roman" w:cs="Times New Roman"/>
          <w:i/>
        </w:rPr>
        <w:t>epistemologist’s question</w:t>
      </w:r>
      <w:r w:rsidRPr="00C91C24">
        <w:rPr>
          <w:rFonts w:ascii="Times New Roman" w:hAnsi="Times New Roman" w:cs="Times New Roman"/>
        </w:rPr>
        <w:t xml:space="preserve"> is whether some beliefs about evaluative properties have the same or similar status as perceptual beliefs and for the same or similar reasons. </w:t>
      </w:r>
    </w:p>
    <w:p w:rsidR="00DA592D" w:rsidRPr="00C91C24" w:rsidRDefault="00DC55B6" w:rsidP="00DA592D">
      <w:pPr>
        <w:spacing w:line="360" w:lineRule="auto"/>
        <w:ind w:firstLine="720"/>
        <w:rPr>
          <w:rFonts w:ascii="Times New Roman" w:hAnsi="Times New Roman" w:cs="Times New Roman"/>
        </w:rPr>
      </w:pPr>
      <w:r w:rsidRPr="00C91C24">
        <w:rPr>
          <w:rFonts w:ascii="Times New Roman" w:hAnsi="Times New Roman" w:cs="Times New Roman"/>
        </w:rPr>
        <w:t xml:space="preserve">My concern here will be with the second and third questions. I’ll formulate them in such a way that they are neutral with respect to the metaphysical question. This means, among other things, that psychological processes and capacities have to be individuated more or less </w:t>
      </w:r>
      <w:proofErr w:type="spellStart"/>
      <w:r w:rsidRPr="00C91C24">
        <w:rPr>
          <w:rFonts w:ascii="Times New Roman" w:hAnsi="Times New Roman" w:cs="Times New Roman"/>
        </w:rPr>
        <w:t>internalistically</w:t>
      </w:r>
      <w:proofErr w:type="spellEnd"/>
      <w:r w:rsidRPr="00C91C24">
        <w:rPr>
          <w:rFonts w:ascii="Times New Roman" w:hAnsi="Times New Roman" w:cs="Times New Roman"/>
        </w:rPr>
        <w:t>, at least in the sense that we could determine that an agent is employing a particular capacity without first knowing what kind of environment the agent is in and whether the capacity is getting at the truth or not.</w:t>
      </w:r>
      <w:r w:rsidRPr="00C91C24">
        <w:rPr>
          <w:rStyle w:val="FootnoteReference"/>
          <w:rFonts w:ascii="Times New Roman" w:hAnsi="Times New Roman" w:cs="Times New Roman"/>
        </w:rPr>
        <w:footnoteReference w:id="2"/>
      </w:r>
      <w:r w:rsidRPr="00C91C24">
        <w:rPr>
          <w:rFonts w:ascii="Times New Roman" w:hAnsi="Times New Roman" w:cs="Times New Roman"/>
        </w:rPr>
        <w:t xml:space="preserve"> It also means that the epistemic status of interest will be justification, rather than knowledge. </w:t>
      </w:r>
    </w:p>
    <w:p w:rsidR="00DA592D" w:rsidRPr="00C91C24" w:rsidRDefault="00DC55B6" w:rsidP="00DA592D">
      <w:pPr>
        <w:spacing w:line="360" w:lineRule="auto"/>
        <w:ind w:firstLine="720"/>
        <w:rPr>
          <w:rFonts w:ascii="Times New Roman" w:hAnsi="Times New Roman" w:cs="Times New Roman"/>
        </w:rPr>
      </w:pPr>
      <w:r w:rsidRPr="00C91C24">
        <w:rPr>
          <w:rFonts w:ascii="Times New Roman" w:hAnsi="Times New Roman" w:cs="Times New Roman"/>
        </w:rPr>
        <w:t xml:space="preserve">This amounts to making substantive assumptions at the outset, e.g., that some kind of </w:t>
      </w:r>
      <w:proofErr w:type="spellStart"/>
      <w:r w:rsidRPr="00C91C24">
        <w:rPr>
          <w:rFonts w:ascii="Times New Roman" w:hAnsi="Times New Roman" w:cs="Times New Roman"/>
        </w:rPr>
        <w:t>nondisjunctivist</w:t>
      </w:r>
      <w:proofErr w:type="spellEnd"/>
      <w:r w:rsidRPr="00C91C24">
        <w:rPr>
          <w:rFonts w:ascii="Times New Roman" w:hAnsi="Times New Roman" w:cs="Times New Roman"/>
        </w:rPr>
        <w:t xml:space="preserve"> psychology and epistemology are correct. I won’t try to defend these </w:t>
      </w:r>
      <w:proofErr w:type="spellStart"/>
      <w:r w:rsidRPr="00C91C24">
        <w:rPr>
          <w:rFonts w:ascii="Times New Roman" w:hAnsi="Times New Roman" w:cs="Times New Roman"/>
        </w:rPr>
        <w:t>nondisjunctivisms</w:t>
      </w:r>
      <w:proofErr w:type="spellEnd"/>
      <w:r w:rsidRPr="00C91C24">
        <w:rPr>
          <w:rFonts w:ascii="Times New Roman" w:hAnsi="Times New Roman" w:cs="Times New Roman"/>
        </w:rPr>
        <w:t>, but I don’t mind taking them as a starting point. It seems to me that the psychology and epistemology of, say, color vision might possibly be relevant to theories about the ontological status of color, but the links are complex and controversial enough that we can pursue the former while setting aside the latter. Similarly regarding the psychology and epistemology of causal judgment or other minds. We ought to be able to figure out how we do and should come to beliefs about causation, for example, without having to first figure out what causation is. The flipside to this autonomy for our epistemology and psychology, however, is that we’re not going to get a cheap argument for metaphysical realism from them. So even if some kind of direct realist epistemology of moral properties is true, it won’t imply realism about moral properties.</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ab/>
        <w:t xml:space="preserve">Although I think that the metaphysical question is separable from the other two, I think that the cognitive scientific question and the epistemological question are closely linked. </w:t>
      </w:r>
      <w:r w:rsidR="00DA592D" w:rsidRPr="00C91C24">
        <w:rPr>
          <w:rFonts w:ascii="Times New Roman" w:hAnsi="Times New Roman" w:cs="Times New Roman"/>
        </w:rPr>
        <w:t>In particular, I hold</w:t>
      </w:r>
      <w:r w:rsidRPr="00C91C24">
        <w:rPr>
          <w:rFonts w:ascii="Times New Roman" w:hAnsi="Times New Roman" w:cs="Times New Roman"/>
        </w:rPr>
        <w:t xml:space="preserve"> (as will become clearer later) that the epistemic status of a belief is partly determined by the nature of the process or capacity by which that belief arises. In </w:t>
      </w:r>
      <w:r w:rsidR="00DA592D" w:rsidRPr="00C91C24">
        <w:rPr>
          <w:rFonts w:ascii="Times New Roman" w:hAnsi="Times New Roman" w:cs="Times New Roman"/>
        </w:rPr>
        <w:t>the present case</w:t>
      </w:r>
      <w:r w:rsidRPr="00C91C24">
        <w:rPr>
          <w:rFonts w:ascii="Times New Roman" w:hAnsi="Times New Roman" w:cs="Times New Roman"/>
        </w:rPr>
        <w:t xml:space="preserve">, there is reason to suspect that some evaluative judgments result from </w:t>
      </w:r>
      <w:r w:rsidR="00C91C24" w:rsidRPr="00C91C24">
        <w:rPr>
          <w:rFonts w:ascii="Times New Roman" w:hAnsi="Times New Roman" w:cs="Times New Roman"/>
        </w:rPr>
        <w:t>‘</w:t>
      </w:r>
      <w:r w:rsidRPr="00C91C24">
        <w:rPr>
          <w:rFonts w:ascii="Times New Roman" w:hAnsi="Times New Roman" w:cs="Times New Roman"/>
        </w:rPr>
        <w:t>intuitive</w:t>
      </w:r>
      <w:r w:rsidR="00C91C24" w:rsidRPr="00C91C24">
        <w:rPr>
          <w:rFonts w:ascii="Times New Roman" w:hAnsi="Times New Roman" w:cs="Times New Roman"/>
        </w:rPr>
        <w:t>’</w:t>
      </w:r>
      <w:r w:rsidRPr="00C91C24">
        <w:rPr>
          <w:rFonts w:ascii="Times New Roman" w:hAnsi="Times New Roman" w:cs="Times New Roman"/>
        </w:rPr>
        <w:t xml:space="preserve"> systems/processes/capacities and that these judgments therefore have an epistemic status similar to that of perceptual judgments. </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ab/>
        <w:t xml:space="preserve">Intuition---in the broad and inclusive sense common everywhere, I think, outside of philosophy---is sometimes described as </w:t>
      </w:r>
      <w:r w:rsidR="00C91C24" w:rsidRPr="00C91C24">
        <w:rPr>
          <w:rFonts w:ascii="Times New Roman" w:hAnsi="Times New Roman" w:cs="Times New Roman"/>
        </w:rPr>
        <w:t>‘</w:t>
      </w:r>
      <w:r w:rsidRPr="00C91C24">
        <w:rPr>
          <w:rFonts w:ascii="Times New Roman" w:hAnsi="Times New Roman" w:cs="Times New Roman"/>
        </w:rPr>
        <w:t>knowing without knowing how you know</w:t>
      </w:r>
      <w:r w:rsidR="00C91C24" w:rsidRPr="00C91C24">
        <w:rPr>
          <w:rFonts w:ascii="Times New Roman" w:hAnsi="Times New Roman" w:cs="Times New Roman"/>
        </w:rPr>
        <w:t>’</w:t>
      </w:r>
      <w:r w:rsidRPr="00C91C24">
        <w:rPr>
          <w:rFonts w:ascii="Times New Roman" w:hAnsi="Times New Roman" w:cs="Times New Roman"/>
        </w:rPr>
        <w:t xml:space="preserve">. This is a handy characterization of the phenomenon that I am interested in, although since I’m avoiding the metaphysical questions, we will need to remove the </w:t>
      </w:r>
      <w:proofErr w:type="spellStart"/>
      <w:r w:rsidRPr="00C91C24">
        <w:rPr>
          <w:rFonts w:ascii="Times New Roman" w:hAnsi="Times New Roman" w:cs="Times New Roman"/>
        </w:rPr>
        <w:t>factivity</w:t>
      </w:r>
      <w:proofErr w:type="spellEnd"/>
      <w:r w:rsidRPr="00C91C24">
        <w:rPr>
          <w:rFonts w:ascii="Times New Roman" w:hAnsi="Times New Roman" w:cs="Times New Roman"/>
        </w:rPr>
        <w:t xml:space="preserve">. And to answer the psychological questions, we will need to remove the normativity. A more accurate slogan, then, would be </w:t>
      </w:r>
      <w:r w:rsidR="00C91C24" w:rsidRPr="00C91C24">
        <w:rPr>
          <w:rFonts w:ascii="Times New Roman" w:hAnsi="Times New Roman" w:cs="Times New Roman"/>
        </w:rPr>
        <w:t>‘</w:t>
      </w:r>
      <w:r w:rsidRPr="00C91C24">
        <w:rPr>
          <w:rFonts w:ascii="Times New Roman" w:hAnsi="Times New Roman" w:cs="Times New Roman"/>
        </w:rPr>
        <w:t>cognizing without cognizing how you cognize,</w:t>
      </w:r>
      <w:r w:rsidR="00C91C24" w:rsidRPr="00C91C24">
        <w:rPr>
          <w:rFonts w:ascii="Times New Roman" w:hAnsi="Times New Roman" w:cs="Times New Roman"/>
        </w:rPr>
        <w:t>’</w:t>
      </w:r>
      <w:r w:rsidRPr="00C91C24">
        <w:rPr>
          <w:rFonts w:ascii="Times New Roman" w:hAnsi="Times New Roman" w:cs="Times New Roman"/>
        </w:rPr>
        <w:t xml:space="preserve"> but of course, this is too ugly and awkward to actually use. I’ll stick with the easier phrase, but please keep in </w:t>
      </w:r>
      <w:proofErr w:type="gramStart"/>
      <w:r w:rsidRPr="00C91C24">
        <w:rPr>
          <w:rFonts w:ascii="Times New Roman" w:hAnsi="Times New Roman" w:cs="Times New Roman"/>
        </w:rPr>
        <w:t>mind,</w:t>
      </w:r>
      <w:proofErr w:type="gramEnd"/>
      <w:r w:rsidRPr="00C91C24">
        <w:rPr>
          <w:rFonts w:ascii="Times New Roman" w:hAnsi="Times New Roman" w:cs="Times New Roman"/>
        </w:rPr>
        <w:t xml:space="preserve"> I’m using ‘knowledge’ the way psychologists frequently do, in a way that implies neither justification, truth, nor belief.</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ab/>
        <w:t xml:space="preserve">Intuition thus understood is a capacity that delivers judgments in a way that is automatic and, more importantly, doesn’t involve an </w:t>
      </w:r>
      <w:proofErr w:type="spellStart"/>
      <w:r w:rsidRPr="00C91C24">
        <w:rPr>
          <w:rFonts w:ascii="Times New Roman" w:hAnsi="Times New Roman" w:cs="Times New Roman"/>
        </w:rPr>
        <w:t>introspectible</w:t>
      </w:r>
      <w:proofErr w:type="spellEnd"/>
      <w:r w:rsidRPr="00C91C24">
        <w:rPr>
          <w:rFonts w:ascii="Times New Roman" w:hAnsi="Times New Roman" w:cs="Times New Roman"/>
        </w:rPr>
        <w:t xml:space="preserve"> train of reasoning.</w:t>
      </w:r>
      <w:r w:rsidRPr="00C91C24">
        <w:rPr>
          <w:rStyle w:val="FootnoteReference"/>
          <w:rFonts w:ascii="Times New Roman" w:hAnsi="Times New Roman" w:cs="Times New Roman"/>
        </w:rPr>
        <w:footnoteReference w:id="3"/>
      </w:r>
      <w:r w:rsidRPr="00C91C24">
        <w:rPr>
          <w:rFonts w:ascii="Times New Roman" w:hAnsi="Times New Roman" w:cs="Times New Roman"/>
        </w:rPr>
        <w:t xml:space="preserve"> Intuition will include perceptual capacities as well as so-called </w:t>
      </w:r>
      <w:r w:rsidR="00C91C24" w:rsidRPr="00C91C24">
        <w:rPr>
          <w:rFonts w:ascii="Times New Roman" w:hAnsi="Times New Roman" w:cs="Times New Roman"/>
        </w:rPr>
        <w:t>‘System 1’</w:t>
      </w:r>
      <w:r w:rsidRPr="00C91C24">
        <w:rPr>
          <w:rFonts w:ascii="Times New Roman" w:hAnsi="Times New Roman" w:cs="Times New Roman"/>
        </w:rPr>
        <w:t xml:space="preserve"> capacities.</w:t>
      </w:r>
    </w:p>
    <w:p w:rsidR="00DA592D" w:rsidRPr="00C91C24" w:rsidRDefault="00DA592D" w:rsidP="00DA592D">
      <w:pPr>
        <w:spacing w:line="360" w:lineRule="auto"/>
        <w:rPr>
          <w:rFonts w:ascii="Times New Roman" w:hAnsi="Times New Roman" w:cs="Times New Roman"/>
        </w:rPr>
      </w:pPr>
    </w:p>
    <w:p w:rsidR="00DA592D" w:rsidRPr="00C91C24" w:rsidRDefault="00DC55B6" w:rsidP="00DA592D">
      <w:pPr>
        <w:spacing w:line="360" w:lineRule="auto"/>
        <w:rPr>
          <w:rFonts w:ascii="Times New Roman" w:hAnsi="Times New Roman" w:cs="Times New Roman"/>
          <w:b/>
        </w:rPr>
      </w:pPr>
      <w:r w:rsidRPr="00C91C24">
        <w:rPr>
          <w:rFonts w:ascii="Times New Roman" w:hAnsi="Times New Roman" w:cs="Times New Roman"/>
          <w:b/>
        </w:rPr>
        <w:t>2. Perception vs. perceptual experience</w:t>
      </w:r>
    </w:p>
    <w:p w:rsidR="00DA592D" w:rsidRPr="00C91C24" w:rsidRDefault="00DC55B6" w:rsidP="00DA5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sidRPr="00C91C24">
        <w:rPr>
          <w:rFonts w:ascii="Times New Roman" w:hAnsi="Times New Roman" w:cs="Times New Roman"/>
          <w:color w:val="000000"/>
        </w:rPr>
        <w:t xml:space="preserve">I will suppose that all </w:t>
      </w:r>
      <w:proofErr w:type="spellStart"/>
      <w:r w:rsidRPr="00C91C24">
        <w:rPr>
          <w:rFonts w:ascii="Times New Roman" w:hAnsi="Times New Roman" w:cs="Times New Roman"/>
          <w:color w:val="000000"/>
        </w:rPr>
        <w:t>introspectible</w:t>
      </w:r>
      <w:proofErr w:type="spellEnd"/>
      <w:r w:rsidRPr="00C91C24">
        <w:rPr>
          <w:rFonts w:ascii="Times New Roman" w:hAnsi="Times New Roman" w:cs="Times New Roman"/>
          <w:color w:val="000000"/>
        </w:rPr>
        <w:t xml:space="preserve"> states have a phenomenology, at least in the minimal sense that there’s something it’s like to be in them.</w:t>
      </w:r>
      <w:r w:rsidRPr="00C91C24">
        <w:rPr>
          <w:rStyle w:val="FootnoteReference"/>
          <w:rFonts w:ascii="Times New Roman" w:hAnsi="Times New Roman" w:cs="Times New Roman"/>
          <w:color w:val="000000"/>
        </w:rPr>
        <w:footnoteReference w:id="4"/>
      </w:r>
      <w:r w:rsidRPr="00C91C24">
        <w:rPr>
          <w:rFonts w:ascii="Times New Roman" w:hAnsi="Times New Roman" w:cs="Times New Roman"/>
          <w:color w:val="000000"/>
        </w:rPr>
        <w:t xml:space="preserve"> There’s something that it’s like to (consciously) believe that </w:t>
      </w:r>
      <w:r w:rsidRPr="00C91C24">
        <w:rPr>
          <w:rFonts w:ascii="Times New Roman" w:hAnsi="Times New Roman" w:cs="Times New Roman"/>
          <w:i/>
          <w:color w:val="000000"/>
        </w:rPr>
        <w:t>p</w:t>
      </w:r>
      <w:r w:rsidRPr="00C91C24">
        <w:rPr>
          <w:rFonts w:ascii="Times New Roman" w:hAnsi="Times New Roman" w:cs="Times New Roman"/>
          <w:color w:val="000000"/>
        </w:rPr>
        <w:t>, and that’s different from what it’s like to believe that ~</w:t>
      </w:r>
      <w:r w:rsidRPr="00C91C24">
        <w:rPr>
          <w:rFonts w:ascii="Times New Roman" w:hAnsi="Times New Roman" w:cs="Times New Roman"/>
          <w:i/>
          <w:color w:val="000000"/>
        </w:rPr>
        <w:t>p</w:t>
      </w:r>
      <w:r w:rsidRPr="00C91C24">
        <w:rPr>
          <w:rFonts w:ascii="Times New Roman" w:hAnsi="Times New Roman" w:cs="Times New Roman"/>
          <w:color w:val="000000"/>
        </w:rPr>
        <w:t xml:space="preserve">. But there isn’t </w:t>
      </w:r>
      <w:r w:rsidRPr="00C91C24">
        <w:rPr>
          <w:rFonts w:ascii="Times New Roman" w:hAnsi="Times New Roman" w:cs="Times New Roman"/>
          <w:i/>
          <w:iCs/>
          <w:color w:val="000000"/>
        </w:rPr>
        <w:t>much</w:t>
      </w:r>
      <w:r w:rsidRPr="00C91C24">
        <w:rPr>
          <w:rFonts w:ascii="Times New Roman" w:hAnsi="Times New Roman" w:cs="Times New Roman"/>
          <w:color w:val="000000"/>
        </w:rPr>
        <w:t xml:space="preserve"> that it’s like. Beliefs and the like don’t have a rich phenomenology, and they don’t have a sensory phenomenology, but if phenomenology is understood merely in terms of what-it’s-like-ness and not in terms of rich qualitative character, then it seems quite plausible to me---insofar as I understand the phrase ‘what it’s like’---that purely cognitive conscious states have an associated phenomenology. I’ll call this a </w:t>
      </w:r>
      <w:r w:rsidR="00C91C24" w:rsidRPr="00C91C24">
        <w:rPr>
          <w:rFonts w:ascii="Times New Roman" w:hAnsi="Times New Roman" w:cs="Times New Roman"/>
          <w:color w:val="000000"/>
        </w:rPr>
        <w:t>‘</w:t>
      </w:r>
      <w:r w:rsidRPr="00C91C24">
        <w:rPr>
          <w:rFonts w:ascii="Times New Roman" w:hAnsi="Times New Roman" w:cs="Times New Roman"/>
          <w:color w:val="000000"/>
        </w:rPr>
        <w:t>bland</w:t>
      </w:r>
      <w:r w:rsidR="00C91C24" w:rsidRPr="00C91C24">
        <w:rPr>
          <w:rFonts w:ascii="Times New Roman" w:hAnsi="Times New Roman" w:cs="Times New Roman"/>
          <w:color w:val="000000"/>
        </w:rPr>
        <w:t>’</w:t>
      </w:r>
      <w:r w:rsidRPr="00C91C24">
        <w:rPr>
          <w:rFonts w:ascii="Times New Roman" w:hAnsi="Times New Roman" w:cs="Times New Roman"/>
          <w:color w:val="000000"/>
        </w:rPr>
        <w:t xml:space="preserve"> phenomenology to distinguish it from the rich phenomenology of sensory experience.</w:t>
      </w:r>
    </w:p>
    <w:p w:rsidR="00DA592D" w:rsidRPr="00C91C24" w:rsidRDefault="00DC55B6" w:rsidP="00DA5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sidRPr="00C91C24">
        <w:rPr>
          <w:rFonts w:ascii="Times New Roman" w:hAnsi="Times New Roman" w:cs="Times New Roman"/>
          <w:color w:val="000000"/>
        </w:rPr>
        <w:tab/>
        <w:t xml:space="preserve">If this is right, if perceptual judgments have even a bland phenomenology, then perceptual judgment affects experience. But we may well not want to count that as affecting </w:t>
      </w:r>
      <w:r w:rsidRPr="00C91C24">
        <w:rPr>
          <w:rFonts w:ascii="Times New Roman" w:hAnsi="Times New Roman" w:cs="Times New Roman"/>
          <w:i/>
          <w:iCs/>
          <w:color w:val="000000"/>
        </w:rPr>
        <w:t>perceptual experience</w:t>
      </w:r>
      <w:r w:rsidRPr="00C91C24">
        <w:rPr>
          <w:rFonts w:ascii="Times New Roman" w:hAnsi="Times New Roman" w:cs="Times New Roman"/>
          <w:color w:val="000000"/>
        </w:rPr>
        <w:t xml:space="preserve"> in any interesting sense. </w:t>
      </w:r>
    </w:p>
    <w:p w:rsidR="00DA592D" w:rsidRPr="00C91C24" w:rsidRDefault="00DC55B6" w:rsidP="00DA5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sidRPr="00C91C24">
        <w:rPr>
          <w:rFonts w:ascii="Times New Roman" w:hAnsi="Times New Roman" w:cs="Times New Roman"/>
          <w:color w:val="000000"/>
        </w:rPr>
        <w:tab/>
        <w:t>Suppose, for example, that color inversion without doxastic error is possible:</w:t>
      </w:r>
      <w:r w:rsidRPr="00C91C24">
        <w:rPr>
          <w:rStyle w:val="FootnoteReference"/>
          <w:rFonts w:ascii="Times New Roman" w:hAnsi="Times New Roman" w:cs="Times New Roman"/>
          <w:color w:val="000000"/>
        </w:rPr>
        <w:footnoteReference w:id="5"/>
      </w:r>
      <w:r w:rsidRPr="00C91C24">
        <w:rPr>
          <w:rFonts w:ascii="Times New Roman" w:hAnsi="Times New Roman" w:cs="Times New Roman"/>
          <w:color w:val="000000"/>
        </w:rPr>
        <w:t xml:space="preserve"> you and I have the opposite color sensations, but we both form in response to these sensations the correct belief that the surface in front of us is red. Presumably, what it’s like for me to form the perceptual belief that the surface is red is the same as what it’s like for you. You and I have the same bland phenomenology but different rich phenomenology. However, if we found just the right pair of stimuli (getting the exact right shades of red and green, for example), we would have the same rich phenomenology but different bland phenomenology.</w:t>
      </w:r>
    </w:p>
    <w:p w:rsidR="00DA592D" w:rsidRPr="00C91C24" w:rsidRDefault="00F014AE" w:rsidP="00DA592D">
      <w:pPr>
        <w:spacing w:line="360" w:lineRule="auto"/>
        <w:ind w:firstLine="720"/>
        <w:rPr>
          <w:rFonts w:ascii="Times New Roman" w:hAnsi="Times New Roman" w:cs="Times New Roman"/>
          <w:color w:val="000000"/>
        </w:rPr>
      </w:pPr>
      <w:r w:rsidRPr="00C91C24">
        <w:rPr>
          <w:rFonts w:ascii="Times New Roman" w:hAnsi="Times New Roman" w:cs="Times New Roman"/>
          <w:color w:val="000000"/>
        </w:rPr>
        <w:t>C</w:t>
      </w:r>
      <w:r w:rsidR="00DC55B6" w:rsidRPr="00C91C24">
        <w:rPr>
          <w:rFonts w:ascii="Times New Roman" w:hAnsi="Times New Roman" w:cs="Times New Roman"/>
          <w:color w:val="000000"/>
        </w:rPr>
        <w:t>onsider another example, although it is less obviously perceptual: you and I can both visually distinguish mice from shrews when they’re right next to each other. Yet the things you judge to be mice I judge to be shrews, and vice versa. Thus we can have the same rich phenomenology and different bland phenomenology (when we’re both looking at a mouse) or the same bland phenomenology and different rich phenomenology (when I’m looking at a shrew and you’re looking at a mouse).</w:t>
      </w:r>
    </w:p>
    <w:p w:rsidR="00DA592D" w:rsidRPr="00C91C24" w:rsidRDefault="00DC55B6" w:rsidP="00DA592D">
      <w:pPr>
        <w:spacing w:line="360" w:lineRule="auto"/>
        <w:ind w:firstLine="720"/>
        <w:rPr>
          <w:rFonts w:ascii="Times New Roman" w:hAnsi="Times New Roman" w:cs="Times New Roman"/>
        </w:rPr>
      </w:pPr>
      <w:r w:rsidRPr="00C91C24">
        <w:rPr>
          <w:rFonts w:ascii="Times New Roman" w:hAnsi="Times New Roman" w:cs="Times New Roman"/>
        </w:rPr>
        <w:t xml:space="preserve">It is not only perceptual </w:t>
      </w:r>
      <w:r w:rsidRPr="00C91C24">
        <w:rPr>
          <w:rFonts w:ascii="Times New Roman" w:hAnsi="Times New Roman" w:cs="Times New Roman"/>
          <w:i/>
        </w:rPr>
        <w:t>beliefs</w:t>
      </w:r>
      <w:r w:rsidRPr="00C91C24">
        <w:rPr>
          <w:rFonts w:ascii="Times New Roman" w:hAnsi="Times New Roman" w:cs="Times New Roman"/>
        </w:rPr>
        <w:t xml:space="preserve"> that have bland phenomenology. Even if I am so diffident about my color perception abilities or my mouse-detecting abilities that I’m withholding belief, perception will make it </w:t>
      </w:r>
      <w:r w:rsidRPr="00C91C24">
        <w:rPr>
          <w:rFonts w:ascii="Times New Roman" w:hAnsi="Times New Roman" w:cs="Times New Roman"/>
          <w:i/>
        </w:rPr>
        <w:t>seem</w:t>
      </w:r>
      <w:r w:rsidRPr="00C91C24">
        <w:rPr>
          <w:rFonts w:ascii="Times New Roman" w:hAnsi="Times New Roman" w:cs="Times New Roman"/>
        </w:rPr>
        <w:t xml:space="preserve"> (i.e., </w:t>
      </w:r>
      <w:r w:rsidRPr="00C91C24">
        <w:rPr>
          <w:rFonts w:ascii="Times New Roman" w:hAnsi="Times New Roman" w:cs="Times New Roman"/>
          <w:i/>
        </w:rPr>
        <w:t>look</w:t>
      </w:r>
      <w:r w:rsidRPr="00C91C24">
        <w:rPr>
          <w:rFonts w:ascii="Times New Roman" w:hAnsi="Times New Roman" w:cs="Times New Roman"/>
        </w:rPr>
        <w:t xml:space="preserve">, i.e., </w:t>
      </w:r>
      <w:r w:rsidRPr="00C91C24">
        <w:rPr>
          <w:rFonts w:ascii="Times New Roman" w:hAnsi="Times New Roman" w:cs="Times New Roman"/>
          <w:i/>
        </w:rPr>
        <w:t>appear</w:t>
      </w:r>
      <w:r w:rsidRPr="00C91C24">
        <w:rPr>
          <w:rFonts w:ascii="Times New Roman" w:hAnsi="Times New Roman" w:cs="Times New Roman"/>
        </w:rPr>
        <w:t>) to me as if there’s a mouse or a green patch present. If you and I are highly skeptical but are looking at green and red patches, respectively, we will again have the same rich phenomenology but different bland phenomenology; even though we are both withholding belief, my patch looks green to me and yours looks red to you, and that makes for a bland phenomenological difference, in contrast with our rich phenomenology, which is the same. The same is true in the case where we are both looking at a mouse, which looks to one of us like a mouse and to the other like a shrew, even though we are both withholding belief.</w:t>
      </w:r>
    </w:p>
    <w:p w:rsidR="00F014AE" w:rsidRPr="00C91C24" w:rsidRDefault="00F014AE" w:rsidP="00F014AE">
      <w:pPr>
        <w:spacing w:line="360" w:lineRule="auto"/>
        <w:rPr>
          <w:rFonts w:ascii="Times New Roman" w:hAnsi="Times New Roman" w:cs="Times New Roman"/>
        </w:rPr>
      </w:pPr>
      <w:r w:rsidRPr="00C91C24">
        <w:rPr>
          <w:rFonts w:ascii="Times New Roman" w:hAnsi="Times New Roman" w:cs="Times New Roman"/>
        </w:rPr>
        <w:tab/>
        <w:t xml:space="preserve">‘Seem’ and ‘appear’, as well as the modality specific verbs, like ‘look’, ‘sound’, etc. are famously </w:t>
      </w:r>
      <w:proofErr w:type="spellStart"/>
      <w:r w:rsidRPr="00C91C24">
        <w:rPr>
          <w:rFonts w:ascii="Times New Roman" w:hAnsi="Times New Roman" w:cs="Times New Roman"/>
        </w:rPr>
        <w:t>polysemous</w:t>
      </w:r>
      <w:proofErr w:type="spellEnd"/>
      <w:r w:rsidRPr="00C91C24">
        <w:rPr>
          <w:rFonts w:ascii="Times New Roman" w:hAnsi="Times New Roman" w:cs="Times New Roman"/>
        </w:rPr>
        <w:t>; the terms</w:t>
      </w:r>
      <w:r w:rsidR="004D284A" w:rsidRPr="00C91C24">
        <w:rPr>
          <w:rFonts w:ascii="Times New Roman" w:hAnsi="Times New Roman" w:cs="Times New Roman"/>
        </w:rPr>
        <w:t xml:space="preserve"> all have (among others) a phenomenal sense (according to which, to say that </w:t>
      </w:r>
      <w:r w:rsidR="004D284A" w:rsidRPr="00C91C24">
        <w:rPr>
          <w:rFonts w:ascii="Times New Roman" w:hAnsi="Times New Roman" w:cs="Times New Roman"/>
          <w:i/>
        </w:rPr>
        <w:t>x</w:t>
      </w:r>
      <w:r w:rsidR="004D284A" w:rsidRPr="00C91C24">
        <w:rPr>
          <w:rFonts w:ascii="Times New Roman" w:hAnsi="Times New Roman" w:cs="Times New Roman"/>
        </w:rPr>
        <w:t xml:space="preserve"> looks </w:t>
      </w:r>
      <w:r w:rsidR="004D284A" w:rsidRPr="00C91C24">
        <w:rPr>
          <w:rFonts w:ascii="Times New Roman" w:hAnsi="Times New Roman" w:cs="Times New Roman"/>
          <w:i/>
        </w:rPr>
        <w:t>F</w:t>
      </w:r>
      <w:r w:rsidR="004D284A" w:rsidRPr="00C91C24">
        <w:rPr>
          <w:rFonts w:ascii="Times New Roman" w:hAnsi="Times New Roman" w:cs="Times New Roman"/>
        </w:rPr>
        <w:t xml:space="preserve"> is to describe the character of one’s </w:t>
      </w:r>
      <w:r w:rsidR="004D284A" w:rsidRPr="00C91C24">
        <w:rPr>
          <w:rFonts w:ascii="Times New Roman" w:hAnsi="Times New Roman" w:cs="Times New Roman"/>
          <w:i/>
        </w:rPr>
        <w:t>x</w:t>
      </w:r>
      <w:r w:rsidR="004D284A" w:rsidRPr="00C91C24">
        <w:rPr>
          <w:rFonts w:ascii="Times New Roman" w:hAnsi="Times New Roman" w:cs="Times New Roman"/>
        </w:rPr>
        <w:t xml:space="preserve">-experience), a comparative sense (where </w:t>
      </w:r>
      <w:r w:rsidR="004D284A" w:rsidRPr="00C91C24">
        <w:rPr>
          <w:rFonts w:ascii="Times New Roman" w:hAnsi="Times New Roman" w:cs="Times New Roman"/>
          <w:i/>
        </w:rPr>
        <w:t>x</w:t>
      </w:r>
      <w:r w:rsidR="004D284A" w:rsidRPr="00C91C24">
        <w:rPr>
          <w:rFonts w:ascii="Times New Roman" w:hAnsi="Times New Roman" w:cs="Times New Roman"/>
        </w:rPr>
        <w:t xml:space="preserve"> looks </w:t>
      </w:r>
      <w:r w:rsidR="004D284A" w:rsidRPr="00C91C24">
        <w:rPr>
          <w:rFonts w:ascii="Times New Roman" w:hAnsi="Times New Roman" w:cs="Times New Roman"/>
          <w:i/>
        </w:rPr>
        <w:t>F</w:t>
      </w:r>
      <w:r w:rsidR="004D284A" w:rsidRPr="00C91C24">
        <w:rPr>
          <w:rFonts w:ascii="Times New Roman" w:hAnsi="Times New Roman" w:cs="Times New Roman"/>
        </w:rPr>
        <w:t xml:space="preserve"> just in case </w:t>
      </w:r>
      <w:r w:rsidR="004D284A" w:rsidRPr="00C91C24">
        <w:rPr>
          <w:rFonts w:ascii="Times New Roman" w:hAnsi="Times New Roman" w:cs="Times New Roman"/>
          <w:i/>
        </w:rPr>
        <w:t>x</w:t>
      </w:r>
      <w:r w:rsidR="004D284A" w:rsidRPr="00C91C24">
        <w:rPr>
          <w:rFonts w:ascii="Times New Roman" w:hAnsi="Times New Roman" w:cs="Times New Roman"/>
        </w:rPr>
        <w:t xml:space="preserve"> looks the way </w:t>
      </w:r>
      <w:r w:rsidR="004D284A" w:rsidRPr="00C91C24">
        <w:rPr>
          <w:rFonts w:ascii="Times New Roman" w:hAnsi="Times New Roman" w:cs="Times New Roman"/>
          <w:i/>
        </w:rPr>
        <w:t>F</w:t>
      </w:r>
      <w:r w:rsidR="004D284A" w:rsidRPr="00C91C24">
        <w:rPr>
          <w:rFonts w:ascii="Times New Roman" w:hAnsi="Times New Roman" w:cs="Times New Roman"/>
        </w:rPr>
        <w:t xml:space="preserve"> things normally or characteristically look), an epistemic sense (there’s reason to believe that</w:t>
      </w:r>
      <w:r w:rsidR="004D284A" w:rsidRPr="00C91C24">
        <w:rPr>
          <w:rFonts w:ascii="Times New Roman" w:hAnsi="Times New Roman" w:cs="Times New Roman"/>
          <w:i/>
        </w:rPr>
        <w:t xml:space="preserve"> x </w:t>
      </w:r>
      <w:r w:rsidR="004D284A" w:rsidRPr="00C91C24">
        <w:rPr>
          <w:rFonts w:ascii="Times New Roman" w:hAnsi="Times New Roman" w:cs="Times New Roman"/>
        </w:rPr>
        <w:t xml:space="preserve">is </w:t>
      </w:r>
      <w:r w:rsidR="004D284A" w:rsidRPr="00C91C24">
        <w:rPr>
          <w:rFonts w:ascii="Times New Roman" w:hAnsi="Times New Roman" w:cs="Times New Roman"/>
          <w:i/>
        </w:rPr>
        <w:t>F</w:t>
      </w:r>
      <w:r w:rsidR="004D284A" w:rsidRPr="00C91C24">
        <w:rPr>
          <w:rFonts w:ascii="Times New Roman" w:hAnsi="Times New Roman" w:cs="Times New Roman"/>
        </w:rPr>
        <w:t xml:space="preserve">) and a hedging use (I’m not completely sure that </w:t>
      </w:r>
      <w:r w:rsidR="004D284A" w:rsidRPr="00C91C24">
        <w:rPr>
          <w:rFonts w:ascii="Times New Roman" w:hAnsi="Times New Roman" w:cs="Times New Roman"/>
          <w:i/>
        </w:rPr>
        <w:t xml:space="preserve">x </w:t>
      </w:r>
      <w:r w:rsidR="004D284A" w:rsidRPr="00C91C24">
        <w:rPr>
          <w:rFonts w:ascii="Times New Roman" w:hAnsi="Times New Roman" w:cs="Times New Roman"/>
        </w:rPr>
        <w:t xml:space="preserve">is </w:t>
      </w:r>
      <w:r w:rsidR="004D284A" w:rsidRPr="00C91C24">
        <w:rPr>
          <w:rFonts w:ascii="Times New Roman" w:hAnsi="Times New Roman" w:cs="Times New Roman"/>
          <w:i/>
        </w:rPr>
        <w:t>F</w:t>
      </w:r>
      <w:r w:rsidR="004D284A" w:rsidRPr="00C91C24">
        <w:rPr>
          <w:rFonts w:ascii="Times New Roman" w:hAnsi="Times New Roman" w:cs="Times New Roman"/>
        </w:rPr>
        <w:t>). Importantly for the present discussion, they also function to attribute certain mental states. They do so ambiguously, however, for they can either refer to the states with bland phenomenology</w:t>
      </w:r>
      <w:r w:rsidR="00873484" w:rsidRPr="00C91C24">
        <w:rPr>
          <w:rFonts w:ascii="Times New Roman" w:hAnsi="Times New Roman" w:cs="Times New Roman"/>
        </w:rPr>
        <w:t xml:space="preserve"> or the states with rich phenomenology. In the color inversion case, for example, things look in one sense the same to us, but they </w:t>
      </w:r>
      <w:r w:rsidR="00AA5A2C">
        <w:rPr>
          <w:rFonts w:ascii="Times New Roman" w:hAnsi="Times New Roman" w:cs="Times New Roman"/>
        </w:rPr>
        <w:t>look in another sense different.</w:t>
      </w:r>
      <w:r w:rsidR="00AA5A2C">
        <w:rPr>
          <w:rStyle w:val="FootnoteReference"/>
          <w:rFonts w:ascii="Times New Roman" w:hAnsi="Times New Roman" w:cs="Times New Roman"/>
        </w:rPr>
        <w:footnoteReference w:id="6"/>
      </w:r>
      <w:r w:rsidR="00AA5A2C">
        <w:rPr>
          <w:rFonts w:ascii="Times New Roman" w:hAnsi="Times New Roman" w:cs="Times New Roman"/>
        </w:rPr>
        <w:t xml:space="preserve"> </w:t>
      </w:r>
      <w:r w:rsidR="00873484" w:rsidRPr="00C91C24">
        <w:rPr>
          <w:rFonts w:ascii="Times New Roman" w:hAnsi="Times New Roman" w:cs="Times New Roman"/>
        </w:rPr>
        <w:t>In what follows, I’ll use ‘looks’, ‘appears’, ‘seems’ and the rest only to pick out the states with bland phenomenology.</w:t>
      </w:r>
    </w:p>
    <w:p w:rsidR="00873484" w:rsidRPr="00C91C24" w:rsidRDefault="00873484" w:rsidP="00DA592D">
      <w:pPr>
        <w:spacing w:line="360" w:lineRule="auto"/>
        <w:rPr>
          <w:rFonts w:ascii="Times New Roman" w:hAnsi="Times New Roman" w:cs="Times New Roman"/>
          <w:color w:val="000000"/>
        </w:rPr>
      </w:pPr>
      <w:r w:rsidRPr="00C91C24">
        <w:rPr>
          <w:rFonts w:ascii="Times New Roman" w:hAnsi="Times New Roman" w:cs="Times New Roman"/>
          <w:color w:val="000000"/>
        </w:rPr>
        <w:tab/>
        <w:t>The</w:t>
      </w:r>
      <w:r w:rsidR="00DC55B6" w:rsidRPr="00C91C24">
        <w:rPr>
          <w:rFonts w:ascii="Times New Roman" w:hAnsi="Times New Roman" w:cs="Times New Roman"/>
          <w:color w:val="000000"/>
        </w:rPr>
        <w:t xml:space="preserve"> states</w:t>
      </w:r>
      <w:r w:rsidRPr="00C91C24">
        <w:rPr>
          <w:rFonts w:ascii="Times New Roman" w:hAnsi="Times New Roman" w:cs="Times New Roman"/>
          <w:color w:val="000000"/>
        </w:rPr>
        <w:t xml:space="preserve"> here with the rich phenomenology </w:t>
      </w:r>
      <w:r w:rsidR="00DC55B6" w:rsidRPr="00C91C24">
        <w:rPr>
          <w:rFonts w:ascii="Times New Roman" w:hAnsi="Times New Roman" w:cs="Times New Roman"/>
          <w:color w:val="000000"/>
        </w:rPr>
        <w:t xml:space="preserve">are clearly and intrinsically perceptual: they have a </w:t>
      </w:r>
      <w:proofErr w:type="spellStart"/>
      <w:r w:rsidR="00DC55B6" w:rsidRPr="00C91C24">
        <w:rPr>
          <w:rFonts w:ascii="Times New Roman" w:hAnsi="Times New Roman" w:cs="Times New Roman"/>
          <w:color w:val="000000"/>
        </w:rPr>
        <w:t>spatio</w:t>
      </w:r>
      <w:proofErr w:type="spellEnd"/>
      <w:r w:rsidR="00DC55B6" w:rsidRPr="00C91C24">
        <w:rPr>
          <w:rFonts w:ascii="Times New Roman" w:hAnsi="Times New Roman" w:cs="Times New Roman"/>
          <w:color w:val="000000"/>
        </w:rPr>
        <w:t xml:space="preserve">-temporal character and are highly modality-specific. Visual experiences, for example, have a distinctive phenomenology that is strikingly different from that of tactile experiences, even when they’re experiences of the same property (e.g., </w:t>
      </w:r>
      <w:proofErr w:type="spellStart"/>
      <w:r w:rsidR="00DC55B6" w:rsidRPr="00C91C24">
        <w:rPr>
          <w:rFonts w:ascii="Times New Roman" w:hAnsi="Times New Roman" w:cs="Times New Roman"/>
          <w:i/>
          <w:iCs/>
          <w:color w:val="000000"/>
        </w:rPr>
        <w:t>squareness</w:t>
      </w:r>
      <w:proofErr w:type="spellEnd"/>
      <w:r w:rsidR="00DC55B6" w:rsidRPr="00C91C24">
        <w:rPr>
          <w:rFonts w:ascii="Times New Roman" w:hAnsi="Times New Roman" w:cs="Times New Roman"/>
          <w:color w:val="000000"/>
        </w:rPr>
        <w:t xml:space="preserve">). There is no serious doubt that these states count as perceptual experiences. The states with the bland phenomenology, on the other hand, have neither </w:t>
      </w:r>
      <w:proofErr w:type="spellStart"/>
      <w:r w:rsidR="00DC55B6" w:rsidRPr="00C91C24">
        <w:rPr>
          <w:rFonts w:ascii="Times New Roman" w:hAnsi="Times New Roman" w:cs="Times New Roman"/>
          <w:color w:val="000000"/>
        </w:rPr>
        <w:t>spatio</w:t>
      </w:r>
      <w:proofErr w:type="spellEnd"/>
      <w:r w:rsidR="00DC55B6" w:rsidRPr="00C91C24">
        <w:rPr>
          <w:rFonts w:ascii="Times New Roman" w:hAnsi="Times New Roman" w:cs="Times New Roman"/>
          <w:color w:val="000000"/>
        </w:rPr>
        <w:t xml:space="preserve">-temporal character nor modality-specificity. I will claim that some states with bland phenomenology should count as </w:t>
      </w:r>
      <w:r w:rsidRPr="00C91C24">
        <w:rPr>
          <w:rFonts w:ascii="Times New Roman" w:hAnsi="Times New Roman" w:cs="Times New Roman"/>
          <w:color w:val="000000"/>
        </w:rPr>
        <w:t xml:space="preserve">genuinely </w:t>
      </w:r>
      <w:r w:rsidR="00DC55B6" w:rsidRPr="00C91C24">
        <w:rPr>
          <w:rFonts w:ascii="Times New Roman" w:hAnsi="Times New Roman" w:cs="Times New Roman"/>
          <w:color w:val="000000"/>
        </w:rPr>
        <w:t xml:space="preserve">perceptual as well, though this clearly cannot be in virtue of their intrinsic character, since the intrinsic character doesn’t have any distinguishing marks that sets a state off as, e.g., visual, rather than auditory, or even inferential. The visual belief that </w:t>
      </w:r>
      <w:r w:rsidR="00DC55B6" w:rsidRPr="00C91C24">
        <w:rPr>
          <w:rFonts w:ascii="Times New Roman" w:hAnsi="Times New Roman" w:cs="Times New Roman"/>
          <w:i/>
          <w:color w:val="000000"/>
        </w:rPr>
        <w:t>p</w:t>
      </w:r>
      <w:r w:rsidR="00DC55B6" w:rsidRPr="00C91C24">
        <w:rPr>
          <w:rFonts w:ascii="Times New Roman" w:hAnsi="Times New Roman" w:cs="Times New Roman"/>
          <w:color w:val="000000"/>
        </w:rPr>
        <w:t xml:space="preserve"> is not intrinsically or phenomenally different from the auditory belief that </w:t>
      </w:r>
      <w:r w:rsidR="00DC55B6" w:rsidRPr="00C91C24">
        <w:rPr>
          <w:rFonts w:ascii="Times New Roman" w:hAnsi="Times New Roman" w:cs="Times New Roman"/>
          <w:i/>
          <w:color w:val="000000"/>
        </w:rPr>
        <w:t>p</w:t>
      </w:r>
      <w:r w:rsidR="00DC55B6" w:rsidRPr="00C91C24">
        <w:rPr>
          <w:rFonts w:ascii="Times New Roman" w:hAnsi="Times New Roman" w:cs="Times New Roman"/>
          <w:color w:val="000000"/>
        </w:rPr>
        <w:t xml:space="preserve">. </w:t>
      </w:r>
      <w:r w:rsidRPr="00C91C24">
        <w:rPr>
          <w:rFonts w:ascii="Times New Roman" w:hAnsi="Times New Roman" w:cs="Times New Roman"/>
          <w:color w:val="000000"/>
        </w:rPr>
        <w:t xml:space="preserve">The same thing strikes me as true regarding the bland seeming states just described: there is nothing </w:t>
      </w:r>
      <w:r w:rsidRPr="00C91C24">
        <w:rPr>
          <w:rFonts w:ascii="Times New Roman" w:hAnsi="Times New Roman" w:cs="Times New Roman"/>
          <w:i/>
          <w:color w:val="000000"/>
        </w:rPr>
        <w:t>phenomenally</w:t>
      </w:r>
      <w:r w:rsidRPr="00C91C24">
        <w:rPr>
          <w:rFonts w:ascii="Times New Roman" w:hAnsi="Times New Roman" w:cs="Times New Roman"/>
          <w:color w:val="000000"/>
        </w:rPr>
        <w:t xml:space="preserve"> visual about the state you and I share when the single patch looks red to us both.</w:t>
      </w:r>
    </w:p>
    <w:p w:rsidR="00DA592D" w:rsidRPr="00C91C24" w:rsidRDefault="00DC55B6" w:rsidP="00873484">
      <w:pPr>
        <w:spacing w:line="360" w:lineRule="auto"/>
        <w:ind w:firstLine="720"/>
        <w:rPr>
          <w:rFonts w:ascii="Times New Roman" w:hAnsi="Times New Roman" w:cs="Times New Roman"/>
        </w:rPr>
      </w:pPr>
      <w:r w:rsidRPr="00C91C24">
        <w:rPr>
          <w:rFonts w:ascii="Times New Roman" w:hAnsi="Times New Roman" w:cs="Times New Roman"/>
        </w:rPr>
        <w:t xml:space="preserve">This is not to deny that perceptual appearances or judgments might have a kind of phenomenology that distinguishes them from some other </w:t>
      </w:r>
      <w:r w:rsidR="00873484" w:rsidRPr="00C91C24">
        <w:rPr>
          <w:rFonts w:ascii="Times New Roman" w:hAnsi="Times New Roman" w:cs="Times New Roman"/>
        </w:rPr>
        <w:t>mental states</w:t>
      </w:r>
      <w:r w:rsidRPr="00C91C24">
        <w:rPr>
          <w:rFonts w:ascii="Times New Roman" w:hAnsi="Times New Roman" w:cs="Times New Roman"/>
        </w:rPr>
        <w:t xml:space="preserve">; they might have a feel of </w:t>
      </w:r>
      <w:r w:rsidR="00C91C24" w:rsidRPr="00C91C24">
        <w:rPr>
          <w:rFonts w:ascii="Times New Roman" w:hAnsi="Times New Roman" w:cs="Times New Roman"/>
        </w:rPr>
        <w:t>‘</w:t>
      </w:r>
      <w:r w:rsidRPr="00C91C24">
        <w:rPr>
          <w:rFonts w:ascii="Times New Roman" w:hAnsi="Times New Roman" w:cs="Times New Roman"/>
        </w:rPr>
        <w:t>forcefulness</w:t>
      </w:r>
      <w:r w:rsidR="00C91C24" w:rsidRPr="00C91C24">
        <w:rPr>
          <w:rFonts w:ascii="Times New Roman" w:hAnsi="Times New Roman" w:cs="Times New Roman"/>
        </w:rPr>
        <w:t>’</w:t>
      </w:r>
      <w:r w:rsidRPr="00C91C24">
        <w:rPr>
          <w:rFonts w:ascii="Times New Roman" w:hAnsi="Times New Roman" w:cs="Times New Roman"/>
        </w:rPr>
        <w:t xml:space="preserve"> that some beliefs---e.g</w:t>
      </w:r>
      <w:proofErr w:type="gramStart"/>
      <w:r w:rsidRPr="00C91C24">
        <w:rPr>
          <w:rFonts w:ascii="Times New Roman" w:hAnsi="Times New Roman" w:cs="Times New Roman"/>
        </w:rPr>
        <w:t>.,</w:t>
      </w:r>
      <w:proofErr w:type="gramEnd"/>
      <w:r w:rsidRPr="00C91C24">
        <w:rPr>
          <w:rFonts w:ascii="Times New Roman" w:hAnsi="Times New Roman" w:cs="Times New Roman"/>
        </w:rPr>
        <w:t xml:space="preserve"> voluntary beliefs, if there are such things---lack. To the extent that this forcefulness provides perceptual states with anything approaching rich phenomenology, however, it is quite unlike the rich phenomenology just discussed, for it is unconnected to the contents of those judgments or appearances. Whatever presentational or </w:t>
      </w:r>
      <w:proofErr w:type="spellStart"/>
      <w:r w:rsidRPr="00C91C24">
        <w:rPr>
          <w:rFonts w:ascii="Times New Roman" w:hAnsi="Times New Roman" w:cs="Times New Roman"/>
        </w:rPr>
        <w:t>assertoric</w:t>
      </w:r>
      <w:proofErr w:type="spellEnd"/>
      <w:r w:rsidRPr="00C91C24">
        <w:rPr>
          <w:rFonts w:ascii="Times New Roman" w:hAnsi="Times New Roman" w:cs="Times New Roman"/>
        </w:rPr>
        <w:t xml:space="preserve"> feel or forcefulness these perceptual states have, it is common to them all (even if varying in intensity), irrespective of content or sense modality. The rich phenomenology of visual redness, however, is very different.</w:t>
      </w:r>
    </w:p>
    <w:p w:rsidR="00DA592D" w:rsidRPr="00C91C24" w:rsidRDefault="00DC55B6" w:rsidP="00DA592D">
      <w:pPr>
        <w:spacing w:line="360" w:lineRule="auto"/>
        <w:rPr>
          <w:rFonts w:ascii="Times New Roman" w:hAnsi="Times New Roman" w:cs="Times New Roman"/>
          <w:color w:val="000000"/>
        </w:rPr>
      </w:pPr>
      <w:r w:rsidRPr="00C91C24">
        <w:rPr>
          <w:rFonts w:ascii="Times New Roman" w:hAnsi="Times New Roman" w:cs="Times New Roman"/>
          <w:color w:val="000000"/>
        </w:rPr>
        <w:tab/>
        <w:t xml:space="preserve">So then, what does make a state with bland phenomenology a perceptual state? A plausible answer is that what is distinctively perceptual here is the nature of the </w:t>
      </w:r>
      <w:proofErr w:type="gramStart"/>
      <w:r w:rsidRPr="00C91C24">
        <w:rPr>
          <w:rFonts w:ascii="Times New Roman" w:hAnsi="Times New Roman" w:cs="Times New Roman"/>
          <w:color w:val="000000"/>
        </w:rPr>
        <w:t>process(</w:t>
      </w:r>
      <w:proofErr w:type="spellStart"/>
      <w:proofErr w:type="gramEnd"/>
      <w:r w:rsidRPr="00C91C24">
        <w:rPr>
          <w:rFonts w:ascii="Times New Roman" w:hAnsi="Times New Roman" w:cs="Times New Roman"/>
          <w:color w:val="000000"/>
        </w:rPr>
        <w:t>es</w:t>
      </w:r>
      <w:proofErr w:type="spellEnd"/>
      <w:r w:rsidRPr="00C91C24">
        <w:rPr>
          <w:rFonts w:ascii="Times New Roman" w:hAnsi="Times New Roman" w:cs="Times New Roman"/>
          <w:color w:val="000000"/>
        </w:rPr>
        <w:t>) by which that state comes about</w:t>
      </w:r>
      <w:r w:rsidR="00AA5A2C">
        <w:rPr>
          <w:rFonts w:ascii="Times New Roman" w:hAnsi="Times New Roman" w:cs="Times New Roman"/>
          <w:color w:val="000000"/>
        </w:rPr>
        <w:t>.</w:t>
      </w:r>
      <w:r w:rsidR="00AA5A2C">
        <w:rPr>
          <w:rStyle w:val="FootnoteReference"/>
          <w:rFonts w:ascii="Times New Roman" w:hAnsi="Times New Roman" w:cs="Times New Roman"/>
          <w:color w:val="000000"/>
        </w:rPr>
        <w:footnoteReference w:id="7"/>
      </w:r>
      <w:r w:rsidRPr="00C91C24">
        <w:rPr>
          <w:rFonts w:ascii="Times New Roman" w:hAnsi="Times New Roman" w:cs="Times New Roman"/>
          <w:color w:val="000000"/>
        </w:rPr>
        <w:t xml:space="preserve"> A belief or appearance is a perceptual belief or appearance just in case it results from a perceptual process, or perceptual capacity, or perceptual module</w:t>
      </w:r>
      <w:r w:rsidRPr="00C91C24">
        <w:rPr>
          <w:rStyle w:val="FootnoteReference"/>
          <w:rFonts w:ascii="Times New Roman" w:hAnsi="Times New Roman" w:cs="Times New Roman"/>
          <w:color w:val="000000"/>
        </w:rPr>
        <w:footnoteReference w:id="8"/>
      </w:r>
      <w:r w:rsidRPr="00C91C24">
        <w:rPr>
          <w:rFonts w:ascii="Times New Roman" w:hAnsi="Times New Roman" w:cs="Times New Roman"/>
          <w:color w:val="000000"/>
        </w:rPr>
        <w:t xml:space="preserve">. The processes that produce perceptual judgments are fast, effortless, automatic processes whose operations are triggered by the activity of sense transducers. They are more or less </w:t>
      </w:r>
      <w:r w:rsidR="00C91C24" w:rsidRPr="00C91C24">
        <w:rPr>
          <w:rFonts w:ascii="Times New Roman" w:hAnsi="Times New Roman" w:cs="Times New Roman"/>
          <w:color w:val="000000"/>
        </w:rPr>
        <w:t>‘</w:t>
      </w:r>
      <w:r w:rsidRPr="00C91C24">
        <w:rPr>
          <w:rFonts w:ascii="Times New Roman" w:hAnsi="Times New Roman" w:cs="Times New Roman"/>
          <w:color w:val="000000"/>
        </w:rPr>
        <w:t>modular,</w:t>
      </w:r>
      <w:r w:rsidR="00C91C24" w:rsidRPr="00C91C24">
        <w:rPr>
          <w:rFonts w:ascii="Times New Roman" w:hAnsi="Times New Roman" w:cs="Times New Roman"/>
          <w:color w:val="000000"/>
        </w:rPr>
        <w:t>’</w:t>
      </w:r>
      <w:r w:rsidRPr="00C91C24">
        <w:rPr>
          <w:rFonts w:ascii="Times New Roman" w:hAnsi="Times New Roman" w:cs="Times New Roman"/>
          <w:color w:val="000000"/>
        </w:rPr>
        <w:t xml:space="preserve"> in Fodor’s sense;</w:t>
      </w:r>
      <w:r w:rsidR="00AA5A2C">
        <w:rPr>
          <w:rStyle w:val="FootnoteReference"/>
          <w:rFonts w:ascii="Times New Roman" w:hAnsi="Times New Roman" w:cs="Times New Roman"/>
          <w:color w:val="000000"/>
        </w:rPr>
        <w:footnoteReference w:id="9"/>
      </w:r>
      <w:r w:rsidRPr="00C91C24">
        <w:rPr>
          <w:rFonts w:ascii="Times New Roman" w:hAnsi="Times New Roman" w:cs="Times New Roman"/>
          <w:color w:val="000000"/>
        </w:rPr>
        <w:t xml:space="preserve"> most importantly, they are relatively resistant to the influence of the beliefs and goals of the larger organism, and they operate in a way that, though involving a great deal of </w:t>
      </w:r>
      <w:proofErr w:type="spellStart"/>
      <w:r w:rsidRPr="00C91C24">
        <w:rPr>
          <w:rFonts w:ascii="Times New Roman" w:hAnsi="Times New Roman" w:cs="Times New Roman"/>
          <w:color w:val="000000"/>
        </w:rPr>
        <w:t>subpersonal</w:t>
      </w:r>
      <w:proofErr w:type="spellEnd"/>
      <w:r w:rsidRPr="00C91C24">
        <w:rPr>
          <w:rFonts w:ascii="Times New Roman" w:hAnsi="Times New Roman" w:cs="Times New Roman"/>
          <w:color w:val="000000"/>
        </w:rPr>
        <w:t xml:space="preserve"> inference, hides this fact from introspection: their outputs are not the result of an </w:t>
      </w:r>
      <w:proofErr w:type="spellStart"/>
      <w:r w:rsidRPr="00C91C24">
        <w:rPr>
          <w:rFonts w:ascii="Times New Roman" w:hAnsi="Times New Roman" w:cs="Times New Roman"/>
          <w:color w:val="000000"/>
        </w:rPr>
        <w:t>introspectible</w:t>
      </w:r>
      <w:proofErr w:type="spellEnd"/>
      <w:r w:rsidRPr="00C91C24">
        <w:rPr>
          <w:rFonts w:ascii="Times New Roman" w:hAnsi="Times New Roman" w:cs="Times New Roman"/>
          <w:color w:val="000000"/>
        </w:rPr>
        <w:t xml:space="preserve"> train of reasoning.</w:t>
      </w:r>
    </w:p>
    <w:p w:rsidR="00DA592D" w:rsidRPr="00C91C24" w:rsidRDefault="00DC55B6" w:rsidP="00DA592D">
      <w:pPr>
        <w:spacing w:line="360" w:lineRule="auto"/>
        <w:ind w:firstLine="720"/>
        <w:rPr>
          <w:rFonts w:ascii="Times New Roman" w:hAnsi="Times New Roman" w:cs="Times New Roman"/>
          <w:color w:val="000000"/>
        </w:rPr>
      </w:pPr>
      <w:r w:rsidRPr="00C91C24">
        <w:rPr>
          <w:rFonts w:ascii="Times New Roman" w:hAnsi="Times New Roman" w:cs="Times New Roman"/>
          <w:color w:val="000000"/>
        </w:rPr>
        <w:t xml:space="preserve">There is therefore an important asymmetry between the rich states and the bland states. What makes a rich state a perceptual state is </w:t>
      </w:r>
      <w:r w:rsidR="00873484" w:rsidRPr="00C91C24">
        <w:rPr>
          <w:rFonts w:ascii="Times New Roman" w:hAnsi="Times New Roman" w:cs="Times New Roman"/>
          <w:color w:val="000000"/>
        </w:rPr>
        <w:t xml:space="preserve">presumably </w:t>
      </w:r>
      <w:r w:rsidRPr="00C91C24">
        <w:rPr>
          <w:rFonts w:ascii="Times New Roman" w:hAnsi="Times New Roman" w:cs="Times New Roman"/>
          <w:color w:val="000000"/>
        </w:rPr>
        <w:t>its intrinsic character; what makes a bland state a perceptual state</w:t>
      </w:r>
      <w:r w:rsidR="00873484" w:rsidRPr="00C91C24">
        <w:rPr>
          <w:rFonts w:ascii="Times New Roman" w:hAnsi="Times New Roman" w:cs="Times New Roman"/>
          <w:color w:val="000000"/>
        </w:rPr>
        <w:t>, however,</w:t>
      </w:r>
      <w:r w:rsidRPr="00C91C24">
        <w:rPr>
          <w:rFonts w:ascii="Times New Roman" w:hAnsi="Times New Roman" w:cs="Times New Roman"/>
          <w:color w:val="000000"/>
        </w:rPr>
        <w:t xml:space="preserve"> is its causal history. Another important </w:t>
      </w:r>
      <w:r w:rsidRPr="00C91C24">
        <w:rPr>
          <w:rFonts w:ascii="Times New Roman" w:hAnsi="Times New Roman" w:cs="Times New Roman"/>
        </w:rPr>
        <w:t xml:space="preserve">difference is closely related: the states with rich phenomenology are essentially phenomenological, while the states with bland phenomenology are only contingently so. </w:t>
      </w:r>
      <w:r w:rsidR="00873484" w:rsidRPr="00C91C24">
        <w:rPr>
          <w:rFonts w:ascii="Times New Roman" w:hAnsi="Times New Roman" w:cs="Times New Roman"/>
        </w:rPr>
        <w:t>T</w:t>
      </w:r>
      <w:r w:rsidRPr="00C91C24">
        <w:rPr>
          <w:rFonts w:ascii="Times New Roman" w:hAnsi="Times New Roman" w:cs="Times New Roman"/>
        </w:rPr>
        <w:t>wo zombies</w:t>
      </w:r>
      <w:r w:rsidR="00873484" w:rsidRPr="00C91C24">
        <w:rPr>
          <w:rFonts w:ascii="Times New Roman" w:hAnsi="Times New Roman" w:cs="Times New Roman"/>
        </w:rPr>
        <w:t>, for example,</w:t>
      </w:r>
      <w:r w:rsidRPr="00C91C24">
        <w:rPr>
          <w:rFonts w:ascii="Times New Roman" w:hAnsi="Times New Roman" w:cs="Times New Roman"/>
        </w:rPr>
        <w:t xml:space="preserve"> could</w:t>
      </w:r>
      <w:r w:rsidR="00873484" w:rsidRPr="00C91C24">
        <w:rPr>
          <w:rFonts w:ascii="Times New Roman" w:hAnsi="Times New Roman" w:cs="Times New Roman"/>
        </w:rPr>
        <w:t xml:space="preserve"> no</w:t>
      </w:r>
      <w:r w:rsidRPr="00C91C24">
        <w:rPr>
          <w:rFonts w:ascii="Times New Roman" w:hAnsi="Times New Roman" w:cs="Times New Roman"/>
        </w:rPr>
        <w:t xml:space="preserve">t </w:t>
      </w:r>
      <w:r w:rsidR="00873484" w:rsidRPr="00C91C24">
        <w:rPr>
          <w:rFonts w:ascii="Times New Roman" w:hAnsi="Times New Roman" w:cs="Times New Roman"/>
        </w:rPr>
        <w:t>undergo the</w:t>
      </w:r>
      <w:r w:rsidRPr="00C91C24">
        <w:rPr>
          <w:rFonts w:ascii="Times New Roman" w:hAnsi="Times New Roman" w:cs="Times New Roman"/>
        </w:rPr>
        <w:t xml:space="preserve"> color inversion described above. Perceptual beliefs, on the other hand, could clearly be unconscious, and the same, I think, is true of looks/appearances/</w:t>
      </w:r>
      <w:proofErr w:type="spellStart"/>
      <w:r w:rsidRPr="00C91C24">
        <w:rPr>
          <w:rFonts w:ascii="Times New Roman" w:hAnsi="Times New Roman" w:cs="Times New Roman"/>
        </w:rPr>
        <w:t>seemings</w:t>
      </w:r>
      <w:proofErr w:type="spellEnd"/>
      <w:r w:rsidRPr="00C91C24">
        <w:rPr>
          <w:rFonts w:ascii="Times New Roman" w:hAnsi="Times New Roman" w:cs="Times New Roman"/>
        </w:rPr>
        <w:t>, even though these standard terms tend to suggest otherwise. I could be unconsciously perceiving the Müller-</w:t>
      </w:r>
      <w:proofErr w:type="spellStart"/>
      <w:r w:rsidRPr="00C91C24">
        <w:rPr>
          <w:rFonts w:ascii="Times New Roman" w:hAnsi="Times New Roman" w:cs="Times New Roman"/>
        </w:rPr>
        <w:t>Lyer</w:t>
      </w:r>
      <w:proofErr w:type="spellEnd"/>
      <w:r w:rsidRPr="00C91C24">
        <w:rPr>
          <w:rFonts w:ascii="Times New Roman" w:hAnsi="Times New Roman" w:cs="Times New Roman"/>
        </w:rPr>
        <w:t xml:space="preserve"> lines; if my visual system works normally even in these conditions, the one line would still look longer than the other, whether or not I (unconsciously) believed so. (This will become more plausible in the next section, when I elaborate on the nature of these looks/</w:t>
      </w:r>
      <w:proofErr w:type="spellStart"/>
      <w:r w:rsidRPr="00C91C24">
        <w:rPr>
          <w:rFonts w:ascii="Times New Roman" w:hAnsi="Times New Roman" w:cs="Times New Roman"/>
        </w:rPr>
        <w:t>seemings</w:t>
      </w:r>
      <w:proofErr w:type="spellEnd"/>
      <w:r w:rsidRPr="00C91C24">
        <w:rPr>
          <w:rFonts w:ascii="Times New Roman" w:hAnsi="Times New Roman" w:cs="Times New Roman"/>
        </w:rPr>
        <w:t>/appearances.)</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ab/>
        <w:t xml:space="preserve"> Thus I’ll use the term ‘</w:t>
      </w:r>
      <w:r w:rsidR="00A33F84" w:rsidRPr="00C91C24">
        <w:rPr>
          <w:rFonts w:ascii="Times New Roman" w:hAnsi="Times New Roman" w:cs="Times New Roman"/>
        </w:rPr>
        <w:t xml:space="preserve">perceptual </w:t>
      </w:r>
      <w:r w:rsidRPr="00C91C24">
        <w:rPr>
          <w:rFonts w:ascii="Times New Roman" w:hAnsi="Times New Roman" w:cs="Times New Roman"/>
        </w:rPr>
        <w:t xml:space="preserve">experience’ in a narrow way, to include the states with rich phenomenology but not the states with bland phenomenology. Perceptual beliefs and appearances are perceptual states in that they have a perceptual etiology; they’re just not perceptual experiences in any robust sense of ‘experience’. But mustn’t perceptual appearances be experiences if they’re conscious states that aren’t beliefs? </w:t>
      </w:r>
      <w:r w:rsidR="00A33F84" w:rsidRPr="00C91C24">
        <w:rPr>
          <w:rFonts w:ascii="Times New Roman" w:hAnsi="Times New Roman" w:cs="Times New Roman"/>
        </w:rPr>
        <w:t>I’m inclined to</w:t>
      </w:r>
      <w:r w:rsidRPr="00C91C24">
        <w:rPr>
          <w:rFonts w:ascii="Times New Roman" w:hAnsi="Times New Roman" w:cs="Times New Roman"/>
        </w:rPr>
        <w:t xml:space="preserve"> answer yes, these bland states are experiences---at least in the sense that they </w:t>
      </w:r>
      <w:r w:rsidR="00A33F84" w:rsidRPr="00C91C24">
        <w:rPr>
          <w:rFonts w:ascii="Times New Roman" w:hAnsi="Times New Roman" w:cs="Times New Roman"/>
        </w:rPr>
        <w:t xml:space="preserve">have </w:t>
      </w:r>
      <w:r w:rsidRPr="00C91C24">
        <w:rPr>
          <w:rFonts w:ascii="Times New Roman" w:hAnsi="Times New Roman" w:cs="Times New Roman"/>
        </w:rPr>
        <w:t xml:space="preserve">some, albeit bland, phenomenology---and yes, they’re perceptual, but </w:t>
      </w:r>
      <w:r w:rsidR="00A33F84" w:rsidRPr="00C91C24">
        <w:rPr>
          <w:rFonts w:ascii="Times New Roman" w:hAnsi="Times New Roman" w:cs="Times New Roman"/>
        </w:rPr>
        <w:t xml:space="preserve">to simultaneously insist that </w:t>
      </w:r>
      <w:r w:rsidRPr="00C91C24">
        <w:rPr>
          <w:rFonts w:ascii="Times New Roman" w:hAnsi="Times New Roman" w:cs="Times New Roman"/>
        </w:rPr>
        <w:t xml:space="preserve">they’re not really </w:t>
      </w:r>
      <w:r w:rsidRPr="00C91C24">
        <w:rPr>
          <w:rFonts w:ascii="Times New Roman" w:hAnsi="Times New Roman" w:cs="Times New Roman"/>
          <w:i/>
        </w:rPr>
        <w:t>perceptual experiences</w:t>
      </w:r>
      <w:r w:rsidRPr="00C91C24">
        <w:rPr>
          <w:rFonts w:ascii="Times New Roman" w:hAnsi="Times New Roman" w:cs="Times New Roman"/>
        </w:rPr>
        <w:t xml:space="preserve"> in any ordinary or reasonably interesting sense of the term, largely because---unlike perceptual exper</w:t>
      </w:r>
      <w:r w:rsidR="00A33F84" w:rsidRPr="00C91C24">
        <w:rPr>
          <w:rFonts w:ascii="Times New Roman" w:hAnsi="Times New Roman" w:cs="Times New Roman"/>
        </w:rPr>
        <w:t>iences proper---what makes them</w:t>
      </w:r>
      <w:r w:rsidRPr="00C91C24">
        <w:rPr>
          <w:rFonts w:ascii="Times New Roman" w:hAnsi="Times New Roman" w:cs="Times New Roman"/>
        </w:rPr>
        <w:t xml:space="preserve"> experiences (they’re conscious but not beliefs) has nothing to do with what makes them perceptual (their causal history). </w:t>
      </w:r>
      <w:r w:rsidR="00A33F84" w:rsidRPr="00C91C24">
        <w:rPr>
          <w:rFonts w:ascii="Times New Roman" w:hAnsi="Times New Roman" w:cs="Times New Roman"/>
        </w:rPr>
        <w:t xml:space="preserve">So they’re perceptual, and they’re experiences, but they aren’t perceptual experiences. </w:t>
      </w:r>
      <w:r w:rsidRPr="00C91C24">
        <w:rPr>
          <w:rFonts w:ascii="Times New Roman" w:hAnsi="Times New Roman" w:cs="Times New Roman"/>
        </w:rPr>
        <w:t>Now in part this is a terminological stipulation, but it is also a substantive position: there’s an important difference between those states that count as perceptual in virtue of their experiential aspects and those that count as experiential in virtue of their etiology.</w:t>
      </w:r>
      <w:r w:rsidR="00A33F84" w:rsidRPr="00C91C24">
        <w:rPr>
          <w:rFonts w:ascii="Times New Roman" w:hAnsi="Times New Roman" w:cs="Times New Roman"/>
        </w:rPr>
        <w:t xml:space="preserve"> Despite superficial appearances, however, it is not an incoherent position.</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ab/>
        <w:t xml:space="preserve">The high-level content view of perception holds that perception doesn’t only represent low-level properties like shape, color, surface orientation, and the like, but also high-level properties, which could include kind properties, historical properties, semantic properties, and </w:t>
      </w:r>
      <w:r w:rsidR="00A06CAD" w:rsidRPr="00C91C24">
        <w:rPr>
          <w:rFonts w:ascii="Times New Roman" w:hAnsi="Times New Roman" w:cs="Times New Roman"/>
        </w:rPr>
        <w:t>perhaps others</w:t>
      </w:r>
      <w:r w:rsidRPr="00C91C24">
        <w:rPr>
          <w:rFonts w:ascii="Times New Roman" w:hAnsi="Times New Roman" w:cs="Times New Roman"/>
        </w:rPr>
        <w:t>.</w:t>
      </w:r>
      <w:r w:rsidR="00AA5A2C">
        <w:rPr>
          <w:rStyle w:val="FootnoteReference"/>
          <w:rFonts w:ascii="Times New Roman" w:hAnsi="Times New Roman" w:cs="Times New Roman"/>
        </w:rPr>
        <w:footnoteReference w:id="10"/>
      </w:r>
      <w:r w:rsidRPr="00C91C24">
        <w:rPr>
          <w:rFonts w:ascii="Times New Roman" w:hAnsi="Times New Roman" w:cs="Times New Roman"/>
        </w:rPr>
        <w:t xml:space="preserve"> High-</w:t>
      </w:r>
      <w:proofErr w:type="spellStart"/>
      <w:r w:rsidRPr="00C91C24">
        <w:rPr>
          <w:rFonts w:ascii="Times New Roman" w:hAnsi="Times New Roman" w:cs="Times New Roman"/>
        </w:rPr>
        <w:t>levelists</w:t>
      </w:r>
      <w:proofErr w:type="spellEnd"/>
      <w:r w:rsidRPr="00C91C24">
        <w:rPr>
          <w:rFonts w:ascii="Times New Roman" w:hAnsi="Times New Roman" w:cs="Times New Roman"/>
        </w:rPr>
        <w:t xml:space="preserve"> sometimes say that high-level properties are represented in perceptual </w:t>
      </w:r>
      <w:r w:rsidRPr="00C91C24">
        <w:rPr>
          <w:rFonts w:ascii="Times New Roman" w:hAnsi="Times New Roman" w:cs="Times New Roman"/>
          <w:i/>
        </w:rPr>
        <w:t>experience</w:t>
      </w:r>
      <w:r w:rsidRPr="00C91C24">
        <w:rPr>
          <w:rFonts w:ascii="Times New Roman" w:hAnsi="Times New Roman" w:cs="Times New Roman"/>
        </w:rPr>
        <w:t xml:space="preserve">. If this is simply the view that high-level properties are represented by conscious perceptual </w:t>
      </w:r>
      <w:r w:rsidRPr="00C91C24">
        <w:rPr>
          <w:rFonts w:ascii="Times New Roman" w:hAnsi="Times New Roman" w:cs="Times New Roman"/>
          <w:i/>
        </w:rPr>
        <w:t>states</w:t>
      </w:r>
      <w:r w:rsidRPr="00C91C24">
        <w:rPr>
          <w:rFonts w:ascii="Times New Roman" w:hAnsi="Times New Roman" w:cs="Times New Roman"/>
        </w:rPr>
        <w:t>, including perceptual beliefs and appearances/</w:t>
      </w:r>
      <w:proofErr w:type="spellStart"/>
      <w:r w:rsidRPr="00C91C24">
        <w:rPr>
          <w:rFonts w:ascii="Times New Roman" w:hAnsi="Times New Roman" w:cs="Times New Roman"/>
        </w:rPr>
        <w:t>seemings</w:t>
      </w:r>
      <w:proofErr w:type="spellEnd"/>
      <w:r w:rsidRPr="00C91C24">
        <w:rPr>
          <w:rFonts w:ascii="Times New Roman" w:hAnsi="Times New Roman" w:cs="Times New Roman"/>
        </w:rPr>
        <w:t xml:space="preserve">, then I concur (some reasons for this will be given below). However, if it’s the view that high-level properties are represented by perceptual experiences in the current sense of states with rich phenomenological character, then I object. Sometimes differences in perceptual judgment, e.g., between experts and novices, are accompanied by differences in rich phenomenology, but the most obvious cases of this are cases where the rich experiential difference is </w:t>
      </w:r>
      <w:r w:rsidR="00A06CAD" w:rsidRPr="00C91C24">
        <w:rPr>
          <w:rFonts w:ascii="Times New Roman" w:hAnsi="Times New Roman" w:cs="Times New Roman"/>
        </w:rPr>
        <w:t xml:space="preserve">only </w:t>
      </w:r>
      <w:r w:rsidRPr="00C91C24">
        <w:rPr>
          <w:rFonts w:ascii="Times New Roman" w:hAnsi="Times New Roman" w:cs="Times New Roman"/>
        </w:rPr>
        <w:t xml:space="preserve">causally linked to the high-level (i.e., appearance or judgment) difference, rather than constitutive of it. Expert ornithologists and anthropologists and the like probably attend to different features of distal stimuli, which might produce a difference in rich phenomenology. Yet even if I were to accidentally attend in just this way, and thus have the same rich phenomenology as an expert, I would still have no clue that the thing I was looking at was, say, part of a femur of </w:t>
      </w:r>
      <w:r w:rsidRPr="00C91C24">
        <w:rPr>
          <w:rFonts w:ascii="Times New Roman" w:hAnsi="Times New Roman" w:cs="Times New Roman"/>
          <w:i/>
        </w:rPr>
        <w:t xml:space="preserve">P. </w:t>
      </w:r>
      <w:proofErr w:type="spellStart"/>
      <w:r w:rsidRPr="00C91C24">
        <w:rPr>
          <w:rFonts w:ascii="Times New Roman" w:hAnsi="Times New Roman" w:cs="Times New Roman"/>
          <w:i/>
        </w:rPr>
        <w:t>boisei</w:t>
      </w:r>
      <w:proofErr w:type="spellEnd"/>
      <w:r w:rsidRPr="00C91C24">
        <w:rPr>
          <w:rFonts w:ascii="Times New Roman" w:hAnsi="Times New Roman" w:cs="Times New Roman"/>
        </w:rPr>
        <w:t xml:space="preserve">, or a </w:t>
      </w:r>
      <w:proofErr w:type="gramStart"/>
      <w:r w:rsidRPr="00C91C24">
        <w:rPr>
          <w:rFonts w:ascii="Times New Roman" w:hAnsi="Times New Roman" w:cs="Times New Roman"/>
        </w:rPr>
        <w:t>one year old</w:t>
      </w:r>
      <w:proofErr w:type="gramEnd"/>
      <w:r w:rsidRPr="00C91C24">
        <w:rPr>
          <w:rFonts w:ascii="Times New Roman" w:hAnsi="Times New Roman" w:cs="Times New Roman"/>
        </w:rPr>
        <w:t xml:space="preserve"> female pileated woodpecker. Thus, I </w:t>
      </w:r>
      <w:proofErr w:type="gramStart"/>
      <w:r w:rsidRPr="00C91C24">
        <w:rPr>
          <w:rFonts w:ascii="Times New Roman" w:hAnsi="Times New Roman" w:cs="Times New Roman"/>
        </w:rPr>
        <w:t>would</w:t>
      </w:r>
      <w:proofErr w:type="gramEnd"/>
      <w:r w:rsidRPr="00C91C24">
        <w:rPr>
          <w:rFonts w:ascii="Times New Roman" w:hAnsi="Times New Roman" w:cs="Times New Roman"/>
        </w:rPr>
        <w:t xml:space="preserve"> neither perceptually judge nor would it perceptually seem to me that there’s a </w:t>
      </w:r>
      <w:r w:rsidRPr="00C91C24">
        <w:rPr>
          <w:rFonts w:ascii="Times New Roman" w:hAnsi="Times New Roman" w:cs="Times New Roman"/>
          <w:i/>
        </w:rPr>
        <w:t xml:space="preserve">P. </w:t>
      </w:r>
      <w:proofErr w:type="spellStart"/>
      <w:r w:rsidRPr="00C91C24">
        <w:rPr>
          <w:rFonts w:ascii="Times New Roman" w:hAnsi="Times New Roman" w:cs="Times New Roman"/>
          <w:i/>
        </w:rPr>
        <w:t>boisei</w:t>
      </w:r>
      <w:proofErr w:type="spellEnd"/>
      <w:r w:rsidRPr="00C91C24">
        <w:rPr>
          <w:rFonts w:ascii="Times New Roman" w:hAnsi="Times New Roman" w:cs="Times New Roman"/>
        </w:rPr>
        <w:t xml:space="preserve"> femur, or a pileated woodpecker, in front of me.</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ab/>
        <w:t xml:space="preserve">So is the view I’m articulating a high-level view or not? It is a high-level view about the contents of perception, but not a high-level view about the contents of perceptual </w:t>
      </w:r>
      <w:r w:rsidRPr="00C91C24">
        <w:rPr>
          <w:rFonts w:ascii="Times New Roman" w:hAnsi="Times New Roman" w:cs="Times New Roman"/>
          <w:i/>
        </w:rPr>
        <w:t>experience</w:t>
      </w:r>
      <w:r w:rsidRPr="00C91C24">
        <w:rPr>
          <w:rFonts w:ascii="Times New Roman" w:hAnsi="Times New Roman" w:cs="Times New Roman"/>
        </w:rPr>
        <w:t xml:space="preserve">, understood the way </w:t>
      </w:r>
      <w:proofErr w:type="gramStart"/>
      <w:r w:rsidRPr="00C91C24">
        <w:rPr>
          <w:rFonts w:ascii="Times New Roman" w:hAnsi="Times New Roman" w:cs="Times New Roman"/>
        </w:rPr>
        <w:t>I’m understanding</w:t>
      </w:r>
      <w:proofErr w:type="gramEnd"/>
      <w:r w:rsidRPr="00C91C24">
        <w:rPr>
          <w:rFonts w:ascii="Times New Roman" w:hAnsi="Times New Roman" w:cs="Times New Roman"/>
        </w:rPr>
        <w:t xml:space="preserve"> ‘perceptual experience’ here. I’m not sure how high-</w:t>
      </w:r>
      <w:proofErr w:type="spellStart"/>
      <w:r w:rsidRPr="00C91C24">
        <w:rPr>
          <w:rFonts w:ascii="Times New Roman" w:hAnsi="Times New Roman" w:cs="Times New Roman"/>
        </w:rPr>
        <w:t>levelists</w:t>
      </w:r>
      <w:proofErr w:type="spellEnd"/>
      <w:r w:rsidRPr="00C91C24">
        <w:rPr>
          <w:rFonts w:ascii="Times New Roman" w:hAnsi="Times New Roman" w:cs="Times New Roman"/>
        </w:rPr>
        <w:t xml:space="preserve"> typically understand the term, and maybe this is roughly what they’ve had in mind all along.</w:t>
      </w:r>
      <w:r w:rsidRPr="00C91C24">
        <w:rPr>
          <w:rStyle w:val="FootnoteReference"/>
          <w:rFonts w:ascii="Times New Roman" w:hAnsi="Times New Roman" w:cs="Times New Roman"/>
        </w:rPr>
        <w:footnoteReference w:id="11"/>
      </w:r>
      <w:r w:rsidRPr="00C91C24">
        <w:rPr>
          <w:rFonts w:ascii="Times New Roman" w:hAnsi="Times New Roman" w:cs="Times New Roman"/>
        </w:rPr>
        <w:t xml:space="preserve"> One important difference between my view and standard versions of high-</w:t>
      </w:r>
      <w:proofErr w:type="spellStart"/>
      <w:r w:rsidRPr="00C91C24">
        <w:rPr>
          <w:rFonts w:ascii="Times New Roman" w:hAnsi="Times New Roman" w:cs="Times New Roman"/>
        </w:rPr>
        <w:t>levelism</w:t>
      </w:r>
      <w:proofErr w:type="spellEnd"/>
      <w:r w:rsidR="00AA5A2C">
        <w:rPr>
          <w:rStyle w:val="FootnoteReference"/>
          <w:rFonts w:ascii="Times New Roman" w:hAnsi="Times New Roman" w:cs="Times New Roman"/>
        </w:rPr>
        <w:footnoteReference w:id="12"/>
      </w:r>
      <w:r w:rsidRPr="00C91C24">
        <w:rPr>
          <w:rFonts w:ascii="Times New Roman" w:hAnsi="Times New Roman" w:cs="Times New Roman"/>
        </w:rPr>
        <w:t xml:space="preserve"> is that mine is not, and couldn’t very well be, defended on phenomenological grounds. There’s nothing distinctively perceptual about the (bland) phenomenology of high-level perceptual states. There is an argument for thinking these states are perceptual, but it can only be an empirical argument concerning the cognitive </w:t>
      </w:r>
      <w:r w:rsidR="00A06CAD" w:rsidRPr="00C91C24">
        <w:rPr>
          <w:rFonts w:ascii="Times New Roman" w:hAnsi="Times New Roman" w:cs="Times New Roman"/>
        </w:rPr>
        <w:t>mechanisms</w:t>
      </w:r>
      <w:r w:rsidRPr="00C91C24">
        <w:rPr>
          <w:rFonts w:ascii="Times New Roman" w:hAnsi="Times New Roman" w:cs="Times New Roman"/>
        </w:rPr>
        <w:t xml:space="preserve"> involved in the production of these states.</w:t>
      </w:r>
    </w:p>
    <w:p w:rsidR="00DA592D" w:rsidRPr="00C91C24" w:rsidRDefault="00DA592D" w:rsidP="00DA592D">
      <w:pPr>
        <w:spacing w:line="360" w:lineRule="auto"/>
        <w:rPr>
          <w:rFonts w:ascii="Times New Roman" w:hAnsi="Times New Roman" w:cs="Times New Roman"/>
        </w:rPr>
      </w:pPr>
    </w:p>
    <w:p w:rsidR="00DA592D" w:rsidRPr="00C91C24" w:rsidRDefault="00DC55B6" w:rsidP="00DA592D">
      <w:pPr>
        <w:spacing w:line="360" w:lineRule="auto"/>
        <w:rPr>
          <w:rFonts w:ascii="Times New Roman" w:hAnsi="Times New Roman" w:cs="Times New Roman"/>
          <w:b/>
        </w:rPr>
      </w:pPr>
      <w:r w:rsidRPr="00C91C24">
        <w:rPr>
          <w:rFonts w:ascii="Times New Roman" w:hAnsi="Times New Roman" w:cs="Times New Roman"/>
          <w:b/>
        </w:rPr>
        <w:t xml:space="preserve">3. </w:t>
      </w:r>
      <w:proofErr w:type="gramStart"/>
      <w:r w:rsidRPr="00C91C24">
        <w:rPr>
          <w:rFonts w:ascii="Times New Roman" w:hAnsi="Times New Roman" w:cs="Times New Roman"/>
          <w:b/>
        </w:rPr>
        <w:t>Perception</w:t>
      </w:r>
      <w:proofErr w:type="gramEnd"/>
      <w:r w:rsidRPr="00C91C24">
        <w:rPr>
          <w:rFonts w:ascii="Times New Roman" w:hAnsi="Times New Roman" w:cs="Times New Roman"/>
          <w:b/>
        </w:rPr>
        <w:t xml:space="preserve"> and Intuition</w:t>
      </w:r>
    </w:p>
    <w:p w:rsidR="00DA592D" w:rsidRPr="00C91C24" w:rsidRDefault="00DC55B6" w:rsidP="00DA592D">
      <w:pPr>
        <w:spacing w:line="360" w:lineRule="auto"/>
        <w:rPr>
          <w:rFonts w:ascii="Times New Roman" w:hAnsi="Times New Roman" w:cs="Times New Roman"/>
          <w:color w:val="000000"/>
        </w:rPr>
      </w:pPr>
      <w:r w:rsidRPr="00C91C24">
        <w:rPr>
          <w:rFonts w:ascii="Times New Roman" w:hAnsi="Times New Roman" w:cs="Times New Roman"/>
        </w:rPr>
        <w:t>I’ve insisted that what makes a certain judgment a perceptual judgment is the nature of the process that gives rise to it, not its phenomenology. The processes that give rise to perception are fast, effortless, automatic, more or less modular processes, triggered by sense transducers. They are highly encapsulated and inferentially opaque.</w:t>
      </w:r>
      <w:r w:rsidRPr="00C91C24">
        <w:rPr>
          <w:rFonts w:ascii="Times New Roman" w:hAnsi="Times New Roman" w:cs="Times New Roman"/>
          <w:color w:val="000000"/>
        </w:rPr>
        <w:t xml:space="preserve"> The ‘more or less’ and ‘highly’ hedges are quite deliberate here. If in order to count as modular, a process needs to satisfy all of Fodor’s nine diagnostic features of modules (speed, shallowness, innateness, domain specificity, mandatory operation, encapsulation, characteristic breakdown, fixed neural architecture, introspective opacity), or if these nine are interpreted in a very strict way, then I don’t want to claim that perceptual processes/systems are modular.</w:t>
      </w:r>
      <w:r w:rsidRPr="00C91C24">
        <w:rPr>
          <w:rStyle w:val="FootnoteReference"/>
          <w:rFonts w:ascii="Times New Roman" w:hAnsi="Times New Roman" w:cs="Times New Roman"/>
          <w:color w:val="000000"/>
        </w:rPr>
        <w:footnoteReference w:id="13"/>
      </w:r>
      <w:r w:rsidRPr="00C91C24">
        <w:rPr>
          <w:rFonts w:ascii="Times New Roman" w:hAnsi="Times New Roman" w:cs="Times New Roman"/>
          <w:color w:val="000000"/>
        </w:rPr>
        <w:t xml:space="preserve"> </w:t>
      </w:r>
      <w:r w:rsidR="00A06CAD" w:rsidRPr="00C91C24">
        <w:rPr>
          <w:rFonts w:ascii="Times New Roman" w:hAnsi="Times New Roman" w:cs="Times New Roman"/>
          <w:color w:val="000000"/>
        </w:rPr>
        <w:t xml:space="preserve">I </w:t>
      </w:r>
      <w:r w:rsidRPr="00C91C24">
        <w:rPr>
          <w:rFonts w:ascii="Times New Roman" w:hAnsi="Times New Roman" w:cs="Times New Roman"/>
          <w:color w:val="000000"/>
        </w:rPr>
        <w:t xml:space="preserve">especially don’t want to make any claims about innateness, or (as this would beg soon-to-be central questions) shallowness. </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color w:val="000000"/>
        </w:rPr>
        <w:tab/>
        <w:t>Being inferentially opaque and being highly encapsulated are essential to my view; they</w:t>
      </w:r>
      <w:r w:rsidRPr="00C91C24">
        <w:rPr>
          <w:rFonts w:ascii="Times New Roman" w:hAnsi="Times New Roman" w:cs="Times New Roman"/>
        </w:rPr>
        <w:t xml:space="preserve"> require elaboration and qualification. To say that a system is </w:t>
      </w:r>
      <w:proofErr w:type="spellStart"/>
      <w:r w:rsidRPr="00C91C24">
        <w:rPr>
          <w:rFonts w:ascii="Times New Roman" w:hAnsi="Times New Roman" w:cs="Times New Roman"/>
        </w:rPr>
        <w:t>informationally</w:t>
      </w:r>
      <w:proofErr w:type="spellEnd"/>
      <w:r w:rsidRPr="00C91C24">
        <w:rPr>
          <w:rFonts w:ascii="Times New Roman" w:hAnsi="Times New Roman" w:cs="Times New Roman"/>
        </w:rPr>
        <w:t xml:space="preserve"> encapsulated (aka </w:t>
      </w:r>
      <w:r w:rsidR="00C91C24" w:rsidRPr="00C91C24">
        <w:rPr>
          <w:rFonts w:ascii="Times New Roman" w:hAnsi="Times New Roman" w:cs="Times New Roman"/>
        </w:rPr>
        <w:t>‘</w:t>
      </w:r>
      <w:r w:rsidRPr="00C91C24">
        <w:rPr>
          <w:rFonts w:ascii="Times New Roman" w:hAnsi="Times New Roman" w:cs="Times New Roman"/>
        </w:rPr>
        <w:t>cognitively impenetrable</w:t>
      </w:r>
      <w:r w:rsidR="00C91C24" w:rsidRPr="00C91C24">
        <w:rPr>
          <w:rFonts w:ascii="Times New Roman" w:hAnsi="Times New Roman" w:cs="Times New Roman"/>
        </w:rPr>
        <w:t>’</w:t>
      </w:r>
      <w:r w:rsidRPr="00C91C24">
        <w:rPr>
          <w:rFonts w:ascii="Times New Roman" w:hAnsi="Times New Roman" w:cs="Times New Roman"/>
        </w:rPr>
        <w:t xml:space="preserve">) is to say that it does not take the beliefs, desires, expectations, or other </w:t>
      </w:r>
      <w:r w:rsidR="00C91C24" w:rsidRPr="00C91C24">
        <w:rPr>
          <w:rFonts w:ascii="Times New Roman" w:hAnsi="Times New Roman" w:cs="Times New Roman"/>
        </w:rPr>
        <w:t>‘</w:t>
      </w:r>
      <w:r w:rsidRPr="00C91C24">
        <w:rPr>
          <w:rFonts w:ascii="Times New Roman" w:hAnsi="Times New Roman" w:cs="Times New Roman"/>
        </w:rPr>
        <w:t>cognitive</w:t>
      </w:r>
      <w:r w:rsidR="00C91C24" w:rsidRPr="00C91C24">
        <w:rPr>
          <w:rFonts w:ascii="Times New Roman" w:hAnsi="Times New Roman" w:cs="Times New Roman"/>
        </w:rPr>
        <w:t>’</w:t>
      </w:r>
      <w:r w:rsidRPr="00C91C24">
        <w:rPr>
          <w:rFonts w:ascii="Times New Roman" w:hAnsi="Times New Roman" w:cs="Times New Roman"/>
        </w:rPr>
        <w:t xml:space="preserve"> states of the larger organism as inputs. </w:t>
      </w:r>
      <w:proofErr w:type="gramStart"/>
      <w:r w:rsidRPr="00C91C24">
        <w:rPr>
          <w:rFonts w:ascii="Times New Roman" w:hAnsi="Times New Roman" w:cs="Times New Roman"/>
        </w:rPr>
        <w:t xml:space="preserve">When I say that perceptual systems are </w:t>
      </w:r>
      <w:r w:rsidR="00C91C24" w:rsidRPr="00C91C24">
        <w:rPr>
          <w:rFonts w:ascii="Times New Roman" w:hAnsi="Times New Roman" w:cs="Times New Roman"/>
        </w:rPr>
        <w:t>‘</w:t>
      </w:r>
      <w:r w:rsidRPr="00C91C24">
        <w:rPr>
          <w:rFonts w:ascii="Times New Roman" w:hAnsi="Times New Roman" w:cs="Times New Roman"/>
        </w:rPr>
        <w:t>highly</w:t>
      </w:r>
      <w:r w:rsidR="00C91C24" w:rsidRPr="00C91C24">
        <w:rPr>
          <w:rFonts w:ascii="Times New Roman" w:hAnsi="Times New Roman" w:cs="Times New Roman"/>
        </w:rPr>
        <w:t>’</w:t>
      </w:r>
      <w:r w:rsidRPr="00C91C24">
        <w:rPr>
          <w:rFonts w:ascii="Times New Roman" w:hAnsi="Times New Roman" w:cs="Times New Roman"/>
        </w:rPr>
        <w:t xml:space="preserve"> encapsulated, I mean that perception is largely, even if not strictly, cognitively impenetrable.</w:t>
      </w:r>
      <w:proofErr w:type="gramEnd"/>
      <w:r w:rsidRPr="00C91C24">
        <w:rPr>
          <w:rFonts w:ascii="Times New Roman" w:hAnsi="Times New Roman" w:cs="Times New Roman"/>
        </w:rPr>
        <w:t xml:space="preserve"> </w:t>
      </w:r>
      <w:r w:rsidRPr="00C91C24">
        <w:rPr>
          <w:rFonts w:ascii="Times New Roman" w:hAnsi="Times New Roman" w:cs="Times New Roman"/>
          <w:color w:val="000000"/>
        </w:rPr>
        <w:t>The empirical and theoretical debate about informational encapsul</w:t>
      </w:r>
      <w:r w:rsidR="00D40A04">
        <w:rPr>
          <w:rFonts w:ascii="Times New Roman" w:hAnsi="Times New Roman" w:cs="Times New Roman"/>
          <w:color w:val="000000"/>
        </w:rPr>
        <w:t>ation and cognitive penetration</w:t>
      </w:r>
      <w:r w:rsidRPr="00C91C24">
        <w:rPr>
          <w:rFonts w:ascii="Times New Roman" w:hAnsi="Times New Roman" w:cs="Times New Roman"/>
          <w:color w:val="000000"/>
        </w:rPr>
        <w:t xml:space="preserve"> cente</w:t>
      </w:r>
      <w:r w:rsidR="00A06CAD" w:rsidRPr="00C91C24">
        <w:rPr>
          <w:rFonts w:ascii="Times New Roman" w:hAnsi="Times New Roman" w:cs="Times New Roman"/>
          <w:color w:val="000000"/>
        </w:rPr>
        <w:t xml:space="preserve">rs on the question of whether an </w:t>
      </w:r>
      <w:r w:rsidRPr="00C91C24">
        <w:rPr>
          <w:rFonts w:ascii="Times New Roman" w:hAnsi="Times New Roman" w:cs="Times New Roman"/>
          <w:color w:val="000000"/>
        </w:rPr>
        <w:t>extreme</w:t>
      </w:r>
      <w:r w:rsidR="00A06CAD" w:rsidRPr="00C91C24">
        <w:rPr>
          <w:rFonts w:ascii="Times New Roman" w:hAnsi="Times New Roman" w:cs="Times New Roman"/>
          <w:color w:val="000000"/>
        </w:rPr>
        <w:t>ly rigid</w:t>
      </w:r>
      <w:r w:rsidRPr="00C91C24">
        <w:rPr>
          <w:rFonts w:ascii="Times New Roman" w:hAnsi="Times New Roman" w:cs="Times New Roman"/>
          <w:color w:val="000000"/>
        </w:rPr>
        <w:t xml:space="preserve"> version of the encapsulation hypothesis is true.</w:t>
      </w:r>
      <w:r w:rsidR="00D40A04">
        <w:rPr>
          <w:rStyle w:val="FootnoteReference"/>
          <w:rFonts w:ascii="Times New Roman" w:hAnsi="Times New Roman" w:cs="Times New Roman"/>
          <w:color w:val="000000"/>
        </w:rPr>
        <w:footnoteReference w:id="14"/>
      </w:r>
      <w:r w:rsidRPr="00C91C24">
        <w:rPr>
          <w:rFonts w:ascii="Times New Roman" w:hAnsi="Times New Roman" w:cs="Times New Roman"/>
          <w:color w:val="000000"/>
        </w:rPr>
        <w:t xml:space="preserve"> Whatever the outcome of this debate, we can</w:t>
      </w:r>
      <w:r w:rsidR="00A06CAD" w:rsidRPr="00C91C24">
        <w:rPr>
          <w:rFonts w:ascii="Times New Roman" w:hAnsi="Times New Roman" w:cs="Times New Roman"/>
          <w:color w:val="000000"/>
        </w:rPr>
        <w:t xml:space="preserve">’t lose sight of the striking </w:t>
      </w:r>
      <w:r w:rsidRPr="00C91C24">
        <w:rPr>
          <w:rFonts w:ascii="Times New Roman" w:hAnsi="Times New Roman" w:cs="Times New Roman"/>
          <w:color w:val="000000"/>
        </w:rPr>
        <w:t xml:space="preserve">fact that perception is </w:t>
      </w:r>
      <w:r w:rsidRPr="00C91C24">
        <w:rPr>
          <w:rFonts w:ascii="Times New Roman" w:hAnsi="Times New Roman" w:cs="Times New Roman"/>
          <w:i/>
          <w:iCs/>
          <w:color w:val="000000"/>
        </w:rPr>
        <w:t>highly</w:t>
      </w:r>
      <w:r w:rsidRPr="00C91C24">
        <w:rPr>
          <w:rFonts w:ascii="Times New Roman" w:hAnsi="Times New Roman" w:cs="Times New Roman"/>
          <w:color w:val="000000"/>
        </w:rPr>
        <w:t xml:space="preserve"> encapsulated. It is uncontroversial that we can’t just see whatever we want, that imagination has little if any effect on perceptual experience, that perception quite frequently violates our antecedent expectations, etc. This explains the persistence of known illusion: I know the stick in the water is straight, but it continues to look bent; I am firmly convinced that the lines of the Müller-</w:t>
      </w:r>
      <w:proofErr w:type="spellStart"/>
      <w:r w:rsidRPr="00C91C24">
        <w:rPr>
          <w:rFonts w:ascii="Times New Roman" w:hAnsi="Times New Roman" w:cs="Times New Roman"/>
          <w:color w:val="000000"/>
        </w:rPr>
        <w:t>Lyer</w:t>
      </w:r>
      <w:proofErr w:type="spellEnd"/>
      <w:r w:rsidRPr="00C91C24">
        <w:rPr>
          <w:rFonts w:ascii="Times New Roman" w:hAnsi="Times New Roman" w:cs="Times New Roman"/>
          <w:color w:val="000000"/>
        </w:rPr>
        <w:t xml:space="preserve"> illusion are the same length, but one of them looks longer.</w:t>
      </w:r>
      <w:r w:rsidRPr="00C91C24">
        <w:rPr>
          <w:rFonts w:ascii="Times New Roman" w:hAnsi="Times New Roman" w:cs="Times New Roman"/>
        </w:rPr>
        <w:t xml:space="preserve"> For very good reasons, there are heated debates in philosophy and the cognitive sciences about whether perception is</w:t>
      </w:r>
      <w:r w:rsidR="00A06CAD" w:rsidRPr="00C91C24">
        <w:rPr>
          <w:rFonts w:ascii="Times New Roman" w:hAnsi="Times New Roman" w:cs="Times New Roman"/>
        </w:rPr>
        <w:t xml:space="preserve"> ever penetrated by cognition. But t</w:t>
      </w:r>
      <w:r w:rsidRPr="00C91C24">
        <w:rPr>
          <w:rFonts w:ascii="Times New Roman" w:hAnsi="Times New Roman" w:cs="Times New Roman"/>
        </w:rPr>
        <w:t xml:space="preserve">he mere fact that this is a live debate is a testament to how generally resistant (even if not impervious) to penetration perception is. We can’t simply see whatever we want or fear or expect, and this is a central and foundational fact about perception. This is what </w:t>
      </w:r>
      <w:proofErr w:type="gramStart"/>
      <w:r w:rsidRPr="00C91C24">
        <w:rPr>
          <w:rFonts w:ascii="Times New Roman" w:hAnsi="Times New Roman" w:cs="Times New Roman"/>
        </w:rPr>
        <w:t>is meant by claiming that the processes are highly encapsulated</w:t>
      </w:r>
      <w:proofErr w:type="gramEnd"/>
      <w:r w:rsidRPr="00C91C24">
        <w:rPr>
          <w:rFonts w:ascii="Times New Roman" w:hAnsi="Times New Roman" w:cs="Times New Roman"/>
        </w:rPr>
        <w:t>.</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ab/>
        <w:t>When I say that they are inferentially opaque, I mean that the outputs of the perc</w:t>
      </w:r>
      <w:r w:rsidR="00D40A04">
        <w:rPr>
          <w:rFonts w:ascii="Times New Roman" w:hAnsi="Times New Roman" w:cs="Times New Roman"/>
        </w:rPr>
        <w:t xml:space="preserve">eptual systems are, as </w:t>
      </w:r>
      <w:proofErr w:type="spellStart"/>
      <w:r w:rsidR="00D40A04">
        <w:rPr>
          <w:rFonts w:ascii="Times New Roman" w:hAnsi="Times New Roman" w:cs="Times New Roman"/>
        </w:rPr>
        <w:t>BonJour</w:t>
      </w:r>
      <w:proofErr w:type="spellEnd"/>
      <w:r w:rsidRPr="00C91C24">
        <w:rPr>
          <w:rFonts w:ascii="Times New Roman" w:hAnsi="Times New Roman" w:cs="Times New Roman"/>
        </w:rPr>
        <w:t xml:space="preserve"> calls them, </w:t>
      </w:r>
      <w:r w:rsidR="00C91C24" w:rsidRPr="00C91C24">
        <w:rPr>
          <w:rFonts w:ascii="Times New Roman" w:hAnsi="Times New Roman" w:cs="Times New Roman"/>
        </w:rPr>
        <w:t>‘</w:t>
      </w:r>
      <w:r w:rsidRPr="00C91C24">
        <w:rPr>
          <w:rFonts w:ascii="Times New Roman" w:hAnsi="Times New Roman" w:cs="Times New Roman"/>
        </w:rPr>
        <w:t>cognitively spontaneous</w:t>
      </w:r>
      <w:r w:rsidR="00C91C24" w:rsidRPr="00C91C24">
        <w:rPr>
          <w:rFonts w:ascii="Times New Roman" w:hAnsi="Times New Roman" w:cs="Times New Roman"/>
        </w:rPr>
        <w:t>’</w:t>
      </w:r>
      <w:r w:rsidRPr="00C91C24">
        <w:rPr>
          <w:rFonts w:ascii="Times New Roman" w:hAnsi="Times New Roman" w:cs="Times New Roman"/>
        </w:rPr>
        <w:t xml:space="preserve">: not the result of an </w:t>
      </w:r>
      <w:proofErr w:type="spellStart"/>
      <w:r w:rsidRPr="00C91C24">
        <w:rPr>
          <w:rFonts w:ascii="Times New Roman" w:hAnsi="Times New Roman" w:cs="Times New Roman"/>
        </w:rPr>
        <w:t>introspectible</w:t>
      </w:r>
      <w:proofErr w:type="spellEnd"/>
      <w:r w:rsidRPr="00C91C24">
        <w:rPr>
          <w:rFonts w:ascii="Times New Roman" w:hAnsi="Times New Roman" w:cs="Times New Roman"/>
        </w:rPr>
        <w:t xml:space="preserve"> train of reasoning.</w:t>
      </w:r>
      <w:r w:rsidR="00D40A04">
        <w:rPr>
          <w:rStyle w:val="FootnoteReference"/>
          <w:rFonts w:ascii="Times New Roman" w:hAnsi="Times New Roman" w:cs="Times New Roman"/>
        </w:rPr>
        <w:footnoteReference w:id="15"/>
      </w:r>
      <w:r w:rsidRPr="00C91C24">
        <w:rPr>
          <w:rFonts w:ascii="Times New Roman" w:hAnsi="Times New Roman" w:cs="Times New Roman"/>
        </w:rPr>
        <w:t xml:space="preserve"> Although perception is certainly a kind of </w:t>
      </w:r>
      <w:proofErr w:type="spellStart"/>
      <w:r w:rsidRPr="00C91C24">
        <w:rPr>
          <w:rFonts w:ascii="Times New Roman" w:hAnsi="Times New Roman" w:cs="Times New Roman"/>
        </w:rPr>
        <w:t>Helmholtzian</w:t>
      </w:r>
      <w:proofErr w:type="spellEnd"/>
      <w:r w:rsidRPr="00C91C24">
        <w:rPr>
          <w:rFonts w:ascii="Times New Roman" w:hAnsi="Times New Roman" w:cs="Times New Roman"/>
        </w:rPr>
        <w:t xml:space="preserve"> inference, it doesn’t introspectively seem to be. We are often unaware of either the cues we are relying on or the processing that transforms these cues into higher-level information. Some cues, as in auditory localization, are simply unconscious. Other cues, as in visual perception of depth or 3-D shape, are conscious, but </w:t>
      </w:r>
      <w:proofErr w:type="gramStart"/>
      <w:r w:rsidRPr="00C91C24">
        <w:rPr>
          <w:rFonts w:ascii="Times New Roman" w:hAnsi="Times New Roman" w:cs="Times New Roman"/>
        </w:rPr>
        <w:t>their</w:t>
      </w:r>
      <w:proofErr w:type="gramEnd"/>
      <w:r w:rsidRPr="00C91C24">
        <w:rPr>
          <w:rFonts w:ascii="Times New Roman" w:hAnsi="Times New Roman" w:cs="Times New Roman"/>
        </w:rPr>
        <w:t xml:space="preserve"> significance for perceptual processing tends to be unknown except by artists and perceptual psychologists. Most untutored adults (and certainly children) do not know what aerial perspective is, for example, or how it serves as a cue to distance; things just look far away, and they’re not sure why.</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ab/>
        <w:t xml:space="preserve">The end result of perception being modularized in this way is that we perceivers find ourselves with specialized </w:t>
      </w:r>
      <w:proofErr w:type="spellStart"/>
      <w:r w:rsidRPr="00C91C24">
        <w:rPr>
          <w:rFonts w:ascii="Times New Roman" w:hAnsi="Times New Roman" w:cs="Times New Roman"/>
        </w:rPr>
        <w:t>subpersonal</w:t>
      </w:r>
      <w:proofErr w:type="spellEnd"/>
      <w:r w:rsidRPr="00C91C24">
        <w:rPr>
          <w:rFonts w:ascii="Times New Roman" w:hAnsi="Times New Roman" w:cs="Times New Roman"/>
        </w:rPr>
        <w:t xml:space="preserve"> mechanisms that perform tasks for us that we are usually not capable of performing for ourselves. Even if we had at our disposal and were capable of taking in all the information that serves as input to our perceptual modules, we would not be able to infer from all </w:t>
      </w:r>
      <w:proofErr w:type="gramStart"/>
      <w:r w:rsidRPr="00C91C24">
        <w:rPr>
          <w:rFonts w:ascii="Times New Roman" w:hAnsi="Times New Roman" w:cs="Times New Roman"/>
        </w:rPr>
        <w:t>this what</w:t>
      </w:r>
      <w:proofErr w:type="gramEnd"/>
      <w:r w:rsidRPr="00C91C24">
        <w:rPr>
          <w:rFonts w:ascii="Times New Roman" w:hAnsi="Times New Roman" w:cs="Times New Roman"/>
        </w:rPr>
        <w:t xml:space="preserve"> kind of distal layout was being presented to us. We would certainly not be able to do it in real time, but probably not ever, since we don’t generally appreciate the significance of the various cues.</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ab/>
        <w:t>In other work I used the term ‘identi</w:t>
      </w:r>
      <w:r w:rsidR="00382250" w:rsidRPr="00C91C24">
        <w:rPr>
          <w:rFonts w:ascii="Times New Roman" w:hAnsi="Times New Roman" w:cs="Times New Roman"/>
        </w:rPr>
        <w:t xml:space="preserve">fications’ to refer to the high </w:t>
      </w:r>
      <w:r w:rsidRPr="00C91C24">
        <w:rPr>
          <w:rFonts w:ascii="Times New Roman" w:hAnsi="Times New Roman" w:cs="Times New Roman"/>
        </w:rPr>
        <w:t>level</w:t>
      </w:r>
      <w:r w:rsidR="00382250" w:rsidRPr="00C91C24">
        <w:rPr>
          <w:rFonts w:ascii="Times New Roman" w:hAnsi="Times New Roman" w:cs="Times New Roman"/>
        </w:rPr>
        <w:t>, conceptual content,</w:t>
      </w:r>
      <w:r w:rsidRPr="00C91C24">
        <w:rPr>
          <w:rFonts w:ascii="Times New Roman" w:hAnsi="Times New Roman" w:cs="Times New Roman"/>
        </w:rPr>
        <w:t xml:space="preserve"> outputs of modular perceptual processes.</w:t>
      </w:r>
      <w:r w:rsidR="00D40A04">
        <w:rPr>
          <w:rStyle w:val="FootnoteReference"/>
          <w:rFonts w:ascii="Times New Roman" w:hAnsi="Times New Roman" w:cs="Times New Roman"/>
        </w:rPr>
        <w:footnoteReference w:id="16"/>
      </w:r>
      <w:r w:rsidRPr="00C91C24">
        <w:rPr>
          <w:rFonts w:ascii="Times New Roman" w:hAnsi="Times New Roman" w:cs="Times New Roman"/>
        </w:rPr>
        <w:t xml:space="preserve"> </w:t>
      </w:r>
      <w:r w:rsidR="00382250" w:rsidRPr="00C91C24">
        <w:rPr>
          <w:rFonts w:ascii="Times New Roman" w:hAnsi="Times New Roman" w:cs="Times New Roman"/>
        </w:rPr>
        <w:t xml:space="preserve">They have bland phenomenology when conscious, the rich phenomenology being attached to the lower level states. </w:t>
      </w:r>
      <w:r w:rsidRPr="00C91C24">
        <w:rPr>
          <w:rFonts w:ascii="Times New Roman" w:hAnsi="Times New Roman" w:cs="Times New Roman"/>
        </w:rPr>
        <w:t xml:space="preserve">These outputs represent objects as standing in various relations to each other, having certain properties, and belonging to certain categories. Exactly which relations, properties, and categories is a difficult empirical question. These </w:t>
      </w:r>
      <w:r w:rsidR="00382250" w:rsidRPr="00C91C24">
        <w:rPr>
          <w:rFonts w:ascii="Times New Roman" w:hAnsi="Times New Roman" w:cs="Times New Roman"/>
        </w:rPr>
        <w:t>high level outputs are typically</w:t>
      </w:r>
      <w:r w:rsidRPr="00C91C24">
        <w:rPr>
          <w:rFonts w:ascii="Times New Roman" w:hAnsi="Times New Roman" w:cs="Times New Roman"/>
        </w:rPr>
        <w:t xml:space="preserve"> beliefs. </w:t>
      </w:r>
      <w:r w:rsidR="00382250" w:rsidRPr="00C91C24">
        <w:rPr>
          <w:rFonts w:ascii="Times New Roman" w:hAnsi="Times New Roman" w:cs="Times New Roman"/>
        </w:rPr>
        <w:t>Some</w:t>
      </w:r>
      <w:r w:rsidRPr="00C91C24">
        <w:rPr>
          <w:rFonts w:ascii="Times New Roman" w:hAnsi="Times New Roman" w:cs="Times New Roman"/>
        </w:rPr>
        <w:t xml:space="preserve">times, </w:t>
      </w:r>
      <w:r w:rsidR="00382250" w:rsidRPr="00C91C24">
        <w:rPr>
          <w:rFonts w:ascii="Times New Roman" w:hAnsi="Times New Roman" w:cs="Times New Roman"/>
        </w:rPr>
        <w:t xml:space="preserve">however, </w:t>
      </w:r>
      <w:r w:rsidRPr="00C91C24">
        <w:rPr>
          <w:rFonts w:ascii="Times New Roman" w:hAnsi="Times New Roman" w:cs="Times New Roman"/>
        </w:rPr>
        <w:t>as when we believe appearances are illusory, we don’t form judgments, but things continue to look, or seem, or appear a way that corresponds to the judgment we would have unreflectively made.</w:t>
      </w:r>
      <w:r w:rsidR="00FD2C77" w:rsidRPr="00C91C24">
        <w:rPr>
          <w:rFonts w:ascii="Times New Roman" w:hAnsi="Times New Roman" w:cs="Times New Roman"/>
        </w:rPr>
        <w:t xml:space="preserve"> These identifications are mere appearances/</w:t>
      </w:r>
      <w:proofErr w:type="spellStart"/>
      <w:r w:rsidR="00FD2C77" w:rsidRPr="00C91C24">
        <w:rPr>
          <w:rFonts w:ascii="Times New Roman" w:hAnsi="Times New Roman" w:cs="Times New Roman"/>
        </w:rPr>
        <w:t>seemings</w:t>
      </w:r>
      <w:proofErr w:type="spellEnd"/>
      <w:r w:rsidR="00FD2C77" w:rsidRPr="00C91C24">
        <w:rPr>
          <w:rFonts w:ascii="Times New Roman" w:hAnsi="Times New Roman" w:cs="Times New Roman"/>
        </w:rPr>
        <w:t>/looks.</w:t>
      </w:r>
      <w:r w:rsidRPr="00C91C24">
        <w:rPr>
          <w:rStyle w:val="FootnoteReference"/>
          <w:rFonts w:ascii="Times New Roman" w:hAnsi="Times New Roman" w:cs="Times New Roman"/>
        </w:rPr>
        <w:footnoteReference w:id="17"/>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ab/>
        <w:t xml:space="preserve">Perceptual identifications are a species of a more inclusive genus. Intuition, again, is a capacity to </w:t>
      </w:r>
      <w:r w:rsidR="00C91C24" w:rsidRPr="00C91C24">
        <w:rPr>
          <w:rFonts w:ascii="Times New Roman" w:hAnsi="Times New Roman" w:cs="Times New Roman"/>
        </w:rPr>
        <w:t>‘</w:t>
      </w:r>
      <w:r w:rsidRPr="00C91C24">
        <w:rPr>
          <w:rFonts w:ascii="Times New Roman" w:hAnsi="Times New Roman" w:cs="Times New Roman"/>
        </w:rPr>
        <w:t>know without knowing how you know</w:t>
      </w:r>
      <w:r w:rsidR="00C91C24" w:rsidRPr="00C91C24">
        <w:rPr>
          <w:rFonts w:ascii="Times New Roman" w:hAnsi="Times New Roman" w:cs="Times New Roman"/>
        </w:rPr>
        <w:t>’</w:t>
      </w:r>
      <w:r w:rsidRPr="00C91C24">
        <w:rPr>
          <w:rFonts w:ascii="Times New Roman" w:hAnsi="Times New Roman" w:cs="Times New Roman"/>
        </w:rPr>
        <w:t xml:space="preserve">. </w:t>
      </w:r>
      <w:proofErr w:type="gramStart"/>
      <w:r w:rsidRPr="00C91C24">
        <w:rPr>
          <w:rFonts w:ascii="Times New Roman" w:hAnsi="Times New Roman" w:cs="Times New Roman"/>
        </w:rPr>
        <w:t xml:space="preserve">This capacity (or, more likely, cluster of capacities) is </w:t>
      </w:r>
      <w:proofErr w:type="spellStart"/>
      <w:r w:rsidRPr="00C91C24">
        <w:rPr>
          <w:rFonts w:ascii="Times New Roman" w:hAnsi="Times New Roman" w:cs="Times New Roman"/>
        </w:rPr>
        <w:t>subserved</w:t>
      </w:r>
      <w:proofErr w:type="spellEnd"/>
      <w:r w:rsidRPr="00C91C24">
        <w:rPr>
          <w:rFonts w:ascii="Times New Roman" w:hAnsi="Times New Roman" w:cs="Times New Roman"/>
        </w:rPr>
        <w:t xml:space="preserve"> by so-called </w:t>
      </w:r>
      <w:r w:rsidR="00C91C24" w:rsidRPr="00C91C24">
        <w:rPr>
          <w:rFonts w:ascii="Times New Roman" w:hAnsi="Times New Roman" w:cs="Times New Roman"/>
        </w:rPr>
        <w:t>‘</w:t>
      </w:r>
      <w:r w:rsidRPr="00C91C24">
        <w:rPr>
          <w:rFonts w:ascii="Times New Roman" w:hAnsi="Times New Roman" w:cs="Times New Roman"/>
        </w:rPr>
        <w:t>System 1</w:t>
      </w:r>
      <w:r w:rsidR="00C91C24" w:rsidRPr="00C91C24">
        <w:rPr>
          <w:rFonts w:ascii="Times New Roman" w:hAnsi="Times New Roman" w:cs="Times New Roman"/>
        </w:rPr>
        <w:t>’</w:t>
      </w:r>
      <w:r w:rsidRPr="00C91C24">
        <w:rPr>
          <w:rFonts w:ascii="Times New Roman" w:hAnsi="Times New Roman" w:cs="Times New Roman"/>
        </w:rPr>
        <w:t xml:space="preserve"> processes</w:t>
      </w:r>
      <w:proofErr w:type="gramEnd"/>
      <w:r w:rsidRPr="00C91C24">
        <w:rPr>
          <w:rFonts w:ascii="Times New Roman" w:hAnsi="Times New Roman" w:cs="Times New Roman"/>
        </w:rPr>
        <w:t>: they are fast, automatic, effortless, and more or less modular.</w:t>
      </w:r>
      <w:r w:rsidR="004E2095">
        <w:rPr>
          <w:rStyle w:val="FootnoteReference"/>
          <w:rFonts w:ascii="Times New Roman" w:hAnsi="Times New Roman" w:cs="Times New Roman"/>
        </w:rPr>
        <w:footnoteReference w:id="18"/>
      </w:r>
      <w:r w:rsidRPr="00C91C24">
        <w:rPr>
          <w:rFonts w:ascii="Times New Roman" w:hAnsi="Times New Roman" w:cs="Times New Roman"/>
        </w:rPr>
        <w:t xml:space="preserve"> They needn’t be triggered by the operation of sense transducers and are often more sensitive to the agent’s </w:t>
      </w:r>
      <w:proofErr w:type="spellStart"/>
      <w:r w:rsidRPr="00C91C24">
        <w:rPr>
          <w:rFonts w:ascii="Times New Roman" w:hAnsi="Times New Roman" w:cs="Times New Roman"/>
        </w:rPr>
        <w:t>occurrent</w:t>
      </w:r>
      <w:proofErr w:type="spellEnd"/>
      <w:r w:rsidRPr="00C91C24">
        <w:rPr>
          <w:rFonts w:ascii="Times New Roman" w:hAnsi="Times New Roman" w:cs="Times New Roman"/>
        </w:rPr>
        <w:t xml:space="preserve"> beliefs than perceptual systems are, but otherwise are quite similar to perception. There is reason to think that we have intuitive processes for making probability estimates, predicting stock performance</w:t>
      </w:r>
      <w:r w:rsidR="00B9571D" w:rsidRPr="00C91C24">
        <w:rPr>
          <w:rFonts w:ascii="Times New Roman" w:hAnsi="Times New Roman" w:cs="Times New Roman"/>
        </w:rPr>
        <w:t xml:space="preserve">, </w:t>
      </w:r>
      <w:r w:rsidRPr="00C91C24">
        <w:rPr>
          <w:rFonts w:ascii="Times New Roman" w:hAnsi="Times New Roman" w:cs="Times New Roman"/>
        </w:rPr>
        <w:t>evaluating the validity of an argument, assessing the desirability of various bets</w:t>
      </w:r>
      <w:r w:rsidR="00B9571D" w:rsidRPr="00C91C24">
        <w:rPr>
          <w:rFonts w:ascii="Times New Roman" w:hAnsi="Times New Roman" w:cs="Times New Roman"/>
        </w:rPr>
        <w:t xml:space="preserve">, </w:t>
      </w:r>
      <w:r w:rsidRPr="00C91C24">
        <w:rPr>
          <w:rFonts w:ascii="Times New Roman" w:hAnsi="Times New Roman" w:cs="Times New Roman"/>
        </w:rPr>
        <w:t>and so on</w:t>
      </w:r>
      <w:r w:rsidR="004E2095">
        <w:rPr>
          <w:rFonts w:ascii="Times New Roman" w:hAnsi="Times New Roman" w:cs="Times New Roman"/>
        </w:rPr>
        <w:t>.</w:t>
      </w:r>
      <w:r w:rsidR="004E2095">
        <w:rPr>
          <w:rStyle w:val="FootnoteReference"/>
          <w:rFonts w:ascii="Times New Roman" w:hAnsi="Times New Roman" w:cs="Times New Roman"/>
        </w:rPr>
        <w:footnoteReference w:id="19"/>
      </w:r>
      <w:r w:rsidR="004E2095">
        <w:rPr>
          <w:rFonts w:ascii="Times New Roman" w:hAnsi="Times New Roman" w:cs="Times New Roman"/>
        </w:rPr>
        <w:t xml:space="preserve"> </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ab/>
        <w:t xml:space="preserve">Some of these processes take beliefs as inputs; some don’t. Because I am interested in perception and perception-like capacities, I will focus on the latter. It is </w:t>
      </w:r>
      <w:r w:rsidR="00FD2C77" w:rsidRPr="00C91C24">
        <w:rPr>
          <w:rFonts w:ascii="Times New Roman" w:hAnsi="Times New Roman" w:cs="Times New Roman"/>
        </w:rPr>
        <w:t>frequently</w:t>
      </w:r>
      <w:r w:rsidRPr="00C91C24">
        <w:rPr>
          <w:rFonts w:ascii="Times New Roman" w:hAnsi="Times New Roman" w:cs="Times New Roman"/>
        </w:rPr>
        <w:t xml:space="preserve"> difficult to tell, however, whether or not a given process is taking beliefs as inputs, in part because it is difficult to precisely specify the content of the output. </w:t>
      </w:r>
      <w:r w:rsidR="00FD2C77" w:rsidRPr="00C91C24">
        <w:rPr>
          <w:rFonts w:ascii="Times New Roman" w:hAnsi="Times New Roman" w:cs="Times New Roman"/>
        </w:rPr>
        <w:t xml:space="preserve">A given process, for instance, might be </w:t>
      </w:r>
      <w:r w:rsidRPr="00C91C24">
        <w:rPr>
          <w:rFonts w:ascii="Times New Roman" w:hAnsi="Times New Roman" w:cs="Times New Roman"/>
        </w:rPr>
        <w:t>delivering ‘</w:t>
      </w:r>
      <w:r w:rsidRPr="00C91C24">
        <w:rPr>
          <w:rFonts w:ascii="Times New Roman" w:hAnsi="Times New Roman" w:cs="Times New Roman"/>
          <w:i/>
        </w:rPr>
        <w:t>x</w:t>
      </w:r>
      <w:r w:rsidRPr="00C91C24">
        <w:rPr>
          <w:rFonts w:ascii="Times New Roman" w:hAnsi="Times New Roman" w:cs="Times New Roman"/>
        </w:rPr>
        <w:t xml:space="preserve"> is a qualified candidate’ on the basis of beliefs about x’s work experience, or </w:t>
      </w:r>
      <w:r w:rsidR="00FD2C77" w:rsidRPr="00C91C24">
        <w:rPr>
          <w:rFonts w:ascii="Times New Roman" w:hAnsi="Times New Roman" w:cs="Times New Roman"/>
        </w:rPr>
        <w:t xml:space="preserve">it might be </w:t>
      </w:r>
      <w:r w:rsidRPr="00C91C24">
        <w:rPr>
          <w:rFonts w:ascii="Times New Roman" w:hAnsi="Times New Roman" w:cs="Times New Roman"/>
        </w:rPr>
        <w:t xml:space="preserve">delivering ‘a candidate with </w:t>
      </w:r>
      <w:r w:rsidRPr="00C91C24">
        <w:rPr>
          <w:rFonts w:ascii="Times New Roman" w:hAnsi="Times New Roman" w:cs="Times New Roman"/>
          <w:i/>
        </w:rPr>
        <w:t>x</w:t>
      </w:r>
      <w:r w:rsidRPr="00C91C24">
        <w:rPr>
          <w:rFonts w:ascii="Times New Roman" w:hAnsi="Times New Roman" w:cs="Times New Roman"/>
        </w:rPr>
        <w:t>’s work experience is qualified’ without taking any beliefs as input.</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ab/>
        <w:t xml:space="preserve">I will use the term ‘intuition’ broadly, to include any of these fast, automatic, modular processes. So it includes perception, but also </w:t>
      </w:r>
      <w:r w:rsidRPr="00CE6909">
        <w:rPr>
          <w:rFonts w:ascii="Times New Roman" w:hAnsi="Times New Roman" w:cs="Times New Roman"/>
          <w:i/>
        </w:rPr>
        <w:t>a priori</w:t>
      </w:r>
      <w:r w:rsidRPr="00C91C24">
        <w:rPr>
          <w:rFonts w:ascii="Times New Roman" w:hAnsi="Times New Roman" w:cs="Times New Roman"/>
        </w:rPr>
        <w:t xml:space="preserve"> intuition, as well as capacities for the </w:t>
      </w:r>
      <w:proofErr w:type="spellStart"/>
      <w:r w:rsidRPr="00C91C24">
        <w:rPr>
          <w:rFonts w:ascii="Times New Roman" w:hAnsi="Times New Roman" w:cs="Times New Roman"/>
        </w:rPr>
        <w:t>noninferential</w:t>
      </w:r>
      <w:proofErr w:type="spellEnd"/>
      <w:r w:rsidRPr="00C91C24">
        <w:rPr>
          <w:rFonts w:ascii="Times New Roman" w:hAnsi="Times New Roman" w:cs="Times New Roman"/>
        </w:rPr>
        <w:t xml:space="preserve"> formation of empirical judgments, provided that all </w:t>
      </w:r>
      <w:proofErr w:type="gramStart"/>
      <w:r w:rsidRPr="00C91C24">
        <w:rPr>
          <w:rFonts w:ascii="Times New Roman" w:hAnsi="Times New Roman" w:cs="Times New Roman"/>
        </w:rPr>
        <w:t>of these result</w:t>
      </w:r>
      <w:proofErr w:type="gramEnd"/>
      <w:r w:rsidRPr="00C91C24">
        <w:rPr>
          <w:rFonts w:ascii="Times New Roman" w:hAnsi="Times New Roman" w:cs="Times New Roman"/>
        </w:rPr>
        <w:t xml:space="preserve"> (as seems plausible) from the kinds of cognitive systems described above. ‘Intuition</w:t>
      </w:r>
      <w:r w:rsidRPr="00C91C24">
        <w:rPr>
          <w:rFonts w:ascii="Times New Roman" w:hAnsi="Times New Roman" w:cs="Times New Roman"/>
          <w:b/>
          <w:u w:val="single"/>
        </w:rPr>
        <w:t>s</w:t>
      </w:r>
      <w:r w:rsidRPr="00C91C24">
        <w:rPr>
          <w:rFonts w:ascii="Times New Roman" w:hAnsi="Times New Roman" w:cs="Times New Roman"/>
        </w:rPr>
        <w:t xml:space="preserve">’ will refer to the high-level, conceptual content outputs of these systems. Some but not all of these will be beliefs; one can have the intuition that </w:t>
      </w:r>
      <w:r w:rsidRPr="00C91C24">
        <w:rPr>
          <w:rFonts w:ascii="Times New Roman" w:hAnsi="Times New Roman" w:cs="Times New Roman"/>
          <w:i/>
        </w:rPr>
        <w:t>p</w:t>
      </w:r>
      <w:r w:rsidRPr="00C91C24">
        <w:rPr>
          <w:rFonts w:ascii="Times New Roman" w:hAnsi="Times New Roman" w:cs="Times New Roman"/>
        </w:rPr>
        <w:t xml:space="preserve"> without believing that </w:t>
      </w:r>
      <w:r w:rsidRPr="00C91C24">
        <w:rPr>
          <w:rFonts w:ascii="Times New Roman" w:hAnsi="Times New Roman" w:cs="Times New Roman"/>
          <w:i/>
        </w:rPr>
        <w:t>p</w:t>
      </w:r>
      <w:r w:rsidRPr="00C91C24">
        <w:rPr>
          <w:rFonts w:ascii="Times New Roman" w:hAnsi="Times New Roman" w:cs="Times New Roman"/>
        </w:rPr>
        <w:t xml:space="preserve">. The persistence of cognitive illusions is similar to, though sometimes less robust than, the persistence of perceptual illusions. Even though I understand framing effects, there is still a part of me that would rather suffer a disease with a 90% survival rate than one with a 10% mortality rate; even though I know about the conjunction rule for probabilities, I’m still somewhat tempted to think that Linda is more likely to be a feminist bank teller than simply a bank teller. </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ab/>
        <w:t xml:space="preserve">In subsuming perception under intuition, I am claiming that perception involves a kind of knowing without knowing how you know. But is this right? The perceptual experience, after all, seems to provide evidence in support of the perceptual judgment. I’m inclined to think of this as an </w:t>
      </w:r>
      <w:r w:rsidR="00C91C24" w:rsidRPr="00C91C24">
        <w:rPr>
          <w:rFonts w:ascii="Times New Roman" w:hAnsi="Times New Roman" w:cs="Times New Roman"/>
        </w:rPr>
        <w:t>‘</w:t>
      </w:r>
      <w:r w:rsidRPr="00C91C24">
        <w:rPr>
          <w:rFonts w:ascii="Times New Roman" w:hAnsi="Times New Roman" w:cs="Times New Roman"/>
        </w:rPr>
        <w:t>illusion of evidence,</w:t>
      </w:r>
      <w:r w:rsidR="00C91C24" w:rsidRPr="00C91C24">
        <w:rPr>
          <w:rFonts w:ascii="Times New Roman" w:hAnsi="Times New Roman" w:cs="Times New Roman"/>
        </w:rPr>
        <w:t>’</w:t>
      </w:r>
      <w:r w:rsidRPr="00C91C24">
        <w:rPr>
          <w:rFonts w:ascii="Times New Roman" w:hAnsi="Times New Roman" w:cs="Times New Roman"/>
        </w:rPr>
        <w:t xml:space="preserve"> and like other illusions, I am subject to it myself, even though theoretical considerations convince me to the contrary. Experiences </w:t>
      </w:r>
      <w:r w:rsidRPr="00C91C24">
        <w:rPr>
          <w:rFonts w:ascii="Times New Roman" w:hAnsi="Times New Roman" w:cs="Times New Roman"/>
          <w:i/>
        </w:rPr>
        <w:t>appear</w:t>
      </w:r>
      <w:r w:rsidRPr="00C91C24">
        <w:rPr>
          <w:rFonts w:ascii="Times New Roman" w:hAnsi="Times New Roman" w:cs="Times New Roman"/>
        </w:rPr>
        <w:t xml:space="preserve"> to provide evidence for perceptual judgments, but this appearance is </w:t>
      </w:r>
      <w:r w:rsidR="00FD2C77" w:rsidRPr="00C91C24">
        <w:rPr>
          <w:rFonts w:ascii="Times New Roman" w:hAnsi="Times New Roman" w:cs="Times New Roman"/>
        </w:rPr>
        <w:t xml:space="preserve">probably the result of something like </w:t>
      </w:r>
      <w:r w:rsidRPr="00C91C24">
        <w:rPr>
          <w:rFonts w:ascii="Times New Roman" w:hAnsi="Times New Roman" w:cs="Times New Roman"/>
        </w:rPr>
        <w:t>the hind</w:t>
      </w:r>
      <w:r w:rsidR="004E2095">
        <w:rPr>
          <w:rFonts w:ascii="Times New Roman" w:hAnsi="Times New Roman" w:cs="Times New Roman"/>
        </w:rPr>
        <w:t xml:space="preserve">sight bias in social psychology: </w:t>
      </w:r>
      <w:r w:rsidRPr="00C91C24">
        <w:rPr>
          <w:rFonts w:ascii="Times New Roman" w:hAnsi="Times New Roman" w:cs="Times New Roman"/>
        </w:rPr>
        <w:t xml:space="preserve">once you know what the outcome was, that outcome seems to be predictable from the prior data, even if it wasn’t </w:t>
      </w:r>
      <w:r w:rsidR="00FD2C77" w:rsidRPr="00C91C24">
        <w:rPr>
          <w:rFonts w:ascii="Times New Roman" w:hAnsi="Times New Roman" w:cs="Times New Roman"/>
        </w:rPr>
        <w:t xml:space="preserve">at all predictable </w:t>
      </w:r>
      <w:r w:rsidRPr="00C91C24">
        <w:rPr>
          <w:rFonts w:ascii="Times New Roman" w:hAnsi="Times New Roman" w:cs="Times New Roman"/>
        </w:rPr>
        <w:t>at the time.</w:t>
      </w:r>
      <w:r w:rsidR="004E2095">
        <w:rPr>
          <w:rStyle w:val="FootnoteReference"/>
          <w:rFonts w:ascii="Times New Roman" w:hAnsi="Times New Roman" w:cs="Times New Roman"/>
        </w:rPr>
        <w:footnoteReference w:id="20"/>
      </w:r>
      <w:r w:rsidRPr="00C91C24">
        <w:rPr>
          <w:rFonts w:ascii="Times New Roman" w:hAnsi="Times New Roman" w:cs="Times New Roman"/>
        </w:rPr>
        <w:t xml:space="preserve"> In the perceptual case, we </w:t>
      </w:r>
      <w:r w:rsidR="00C91C24" w:rsidRPr="00C91C24">
        <w:rPr>
          <w:rFonts w:ascii="Times New Roman" w:hAnsi="Times New Roman" w:cs="Times New Roman"/>
        </w:rPr>
        <w:t>‘</w:t>
      </w:r>
      <w:r w:rsidRPr="00C91C24">
        <w:rPr>
          <w:rFonts w:ascii="Times New Roman" w:hAnsi="Times New Roman" w:cs="Times New Roman"/>
        </w:rPr>
        <w:t>know the outcome</w:t>
      </w:r>
      <w:r w:rsidR="00C91C24" w:rsidRPr="00C91C24">
        <w:rPr>
          <w:rFonts w:ascii="Times New Roman" w:hAnsi="Times New Roman" w:cs="Times New Roman"/>
        </w:rPr>
        <w:t xml:space="preserve">’ </w:t>
      </w:r>
      <w:r w:rsidRPr="00C91C24">
        <w:rPr>
          <w:rFonts w:ascii="Times New Roman" w:hAnsi="Times New Roman" w:cs="Times New Roman"/>
        </w:rPr>
        <w:t xml:space="preserve">by knowing which perceptual identification matches up with the experience, and so the content of the identification seems to be easily derived from the perceptual experience. But this is only because we are so good at moving from the experience to the identification, and we are only good at it because we have special machinery for doing so. As discussed above, if the novice were to have the expert’s visual experience of a pileated woodpecker, she would have no idea what kind of bird she was seeing. Thus, there may well be less evidence available for perceptual judgment than it initially </w:t>
      </w:r>
      <w:r w:rsidR="00FD2C77" w:rsidRPr="00C91C24">
        <w:rPr>
          <w:rFonts w:ascii="Times New Roman" w:hAnsi="Times New Roman" w:cs="Times New Roman"/>
        </w:rPr>
        <w:t>would</w:t>
      </w:r>
      <w:r w:rsidRPr="00C91C24">
        <w:rPr>
          <w:rFonts w:ascii="Times New Roman" w:hAnsi="Times New Roman" w:cs="Times New Roman"/>
        </w:rPr>
        <w:t xml:space="preserve"> seem.</w:t>
      </w:r>
      <w:r w:rsidRPr="00C91C24">
        <w:rPr>
          <w:rStyle w:val="FootnoteReference"/>
          <w:rFonts w:ascii="Times New Roman" w:hAnsi="Times New Roman" w:cs="Times New Roman"/>
        </w:rPr>
        <w:footnoteReference w:id="21"/>
      </w:r>
    </w:p>
    <w:p w:rsidR="00DA592D" w:rsidRPr="00C91C24" w:rsidRDefault="00DA592D" w:rsidP="00DA592D">
      <w:pPr>
        <w:spacing w:line="360" w:lineRule="auto"/>
        <w:rPr>
          <w:rFonts w:ascii="Times New Roman" w:hAnsi="Times New Roman" w:cs="Times New Roman"/>
        </w:rPr>
      </w:pPr>
    </w:p>
    <w:p w:rsidR="00DA592D" w:rsidRPr="00C91C24" w:rsidRDefault="00DC55B6" w:rsidP="00DA592D">
      <w:pPr>
        <w:spacing w:line="360" w:lineRule="auto"/>
        <w:rPr>
          <w:rFonts w:ascii="Times New Roman" w:hAnsi="Times New Roman" w:cs="Times New Roman"/>
          <w:b/>
        </w:rPr>
      </w:pPr>
      <w:r w:rsidRPr="00C91C24">
        <w:rPr>
          <w:rFonts w:ascii="Times New Roman" w:hAnsi="Times New Roman" w:cs="Times New Roman"/>
          <w:b/>
        </w:rPr>
        <w:t>4. Two Epistemologies of Intuitive Judgment</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 xml:space="preserve">The epistemologist’s question from section 1 was whether some beliefs about evaluative properties have an epistemic status similar to that of perception. This is only an interesting question on the assumption of an epistemology that grants some kind of special, or at least interesting, status to perception. (On </w:t>
      </w:r>
      <w:proofErr w:type="spellStart"/>
      <w:r w:rsidRPr="00C91C24">
        <w:rPr>
          <w:rFonts w:ascii="Times New Roman" w:hAnsi="Times New Roman" w:cs="Times New Roman"/>
        </w:rPr>
        <w:t>coherentism</w:t>
      </w:r>
      <w:proofErr w:type="spellEnd"/>
      <w:r w:rsidRPr="00C91C24">
        <w:rPr>
          <w:rFonts w:ascii="Times New Roman" w:hAnsi="Times New Roman" w:cs="Times New Roman"/>
        </w:rPr>
        <w:t>, for example, all beliefs have the same---inferential---status, so the answer to the epistemologist’s question is trivial.)</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ab/>
        <w:t xml:space="preserve">It is illustrative to compare a standard </w:t>
      </w:r>
      <w:proofErr w:type="spellStart"/>
      <w:r w:rsidRPr="00C91C24">
        <w:rPr>
          <w:rFonts w:ascii="Times New Roman" w:hAnsi="Times New Roman" w:cs="Times New Roman"/>
        </w:rPr>
        <w:t>internalist</w:t>
      </w:r>
      <w:proofErr w:type="spellEnd"/>
      <w:r w:rsidRPr="00C91C24">
        <w:rPr>
          <w:rFonts w:ascii="Times New Roman" w:hAnsi="Times New Roman" w:cs="Times New Roman"/>
        </w:rPr>
        <w:t xml:space="preserve"> version of modest foundationalism with the externalist version I prefer. I won’t try here to argue for or against either view. Both are modest </w:t>
      </w:r>
      <w:proofErr w:type="spellStart"/>
      <w:r w:rsidRPr="00C91C24">
        <w:rPr>
          <w:rFonts w:ascii="Times New Roman" w:hAnsi="Times New Roman" w:cs="Times New Roman"/>
        </w:rPr>
        <w:t>foundationalist</w:t>
      </w:r>
      <w:proofErr w:type="spellEnd"/>
      <w:r w:rsidRPr="00C91C24">
        <w:rPr>
          <w:rFonts w:ascii="Times New Roman" w:hAnsi="Times New Roman" w:cs="Times New Roman"/>
        </w:rPr>
        <w:t xml:space="preserve"> views in that they hold that beliefs about the external world can be epistemologically basic---i.e</w:t>
      </w:r>
      <w:proofErr w:type="gramStart"/>
      <w:r w:rsidRPr="00C91C24">
        <w:rPr>
          <w:rFonts w:ascii="Times New Roman" w:hAnsi="Times New Roman" w:cs="Times New Roman"/>
        </w:rPr>
        <w:t>.,</w:t>
      </w:r>
      <w:proofErr w:type="gramEnd"/>
      <w:r w:rsidRPr="00C91C24">
        <w:rPr>
          <w:rFonts w:ascii="Times New Roman" w:hAnsi="Times New Roman" w:cs="Times New Roman"/>
        </w:rPr>
        <w:t xml:space="preserve"> can be (</w:t>
      </w:r>
      <w:r w:rsidRPr="00786655">
        <w:rPr>
          <w:rFonts w:ascii="Times New Roman" w:hAnsi="Times New Roman" w:cs="Times New Roman"/>
          <w:i/>
        </w:rPr>
        <w:t>prima facie</w:t>
      </w:r>
      <w:r w:rsidRPr="00C91C24">
        <w:rPr>
          <w:rFonts w:ascii="Times New Roman" w:hAnsi="Times New Roman" w:cs="Times New Roman"/>
        </w:rPr>
        <w:t>) justified even in the absence of evidential support from other beliefs.</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ab/>
        <w:t xml:space="preserve">On the externalist view, the outputs of the more or less modular systems described above---when those modules are not taking beliefs as inputs---are basic and therefore immediately justified, without needing support from other beliefs. I want to insist on a </w:t>
      </w:r>
      <w:proofErr w:type="spellStart"/>
      <w:r w:rsidRPr="00C91C24">
        <w:rPr>
          <w:rFonts w:ascii="Times New Roman" w:hAnsi="Times New Roman" w:cs="Times New Roman"/>
        </w:rPr>
        <w:t>reliabilist</w:t>
      </w:r>
      <w:proofErr w:type="spellEnd"/>
      <w:r w:rsidRPr="00C91C24">
        <w:rPr>
          <w:rFonts w:ascii="Times New Roman" w:hAnsi="Times New Roman" w:cs="Times New Roman"/>
        </w:rPr>
        <w:t xml:space="preserve"> component as well, so that </w:t>
      </w:r>
      <w:r w:rsidR="00786655">
        <w:rPr>
          <w:rFonts w:ascii="Times New Roman" w:hAnsi="Times New Roman" w:cs="Times New Roman"/>
        </w:rPr>
        <w:t>the</w:t>
      </w:r>
      <w:r w:rsidRPr="00C91C24">
        <w:rPr>
          <w:rFonts w:ascii="Times New Roman" w:hAnsi="Times New Roman" w:cs="Times New Roman"/>
        </w:rPr>
        <w:t xml:space="preserve"> intuitive processes yield justification</w:t>
      </w:r>
      <w:r w:rsidR="00786655">
        <w:rPr>
          <w:rFonts w:ascii="Times New Roman" w:hAnsi="Times New Roman" w:cs="Times New Roman"/>
        </w:rPr>
        <w:t xml:space="preserve"> only if reliable</w:t>
      </w:r>
      <w:r w:rsidRPr="00C91C24">
        <w:rPr>
          <w:rFonts w:ascii="Times New Roman" w:hAnsi="Times New Roman" w:cs="Times New Roman"/>
        </w:rPr>
        <w:t xml:space="preserve">. Contrast this with an </w:t>
      </w:r>
      <w:proofErr w:type="spellStart"/>
      <w:r w:rsidRPr="00C91C24">
        <w:rPr>
          <w:rFonts w:ascii="Times New Roman" w:hAnsi="Times New Roman" w:cs="Times New Roman"/>
        </w:rPr>
        <w:t>internalist</w:t>
      </w:r>
      <w:proofErr w:type="spellEnd"/>
      <w:r w:rsidRPr="00C91C24">
        <w:rPr>
          <w:rFonts w:ascii="Times New Roman" w:hAnsi="Times New Roman" w:cs="Times New Roman"/>
        </w:rPr>
        <w:t xml:space="preserve"> view that holds that </w:t>
      </w:r>
      <w:proofErr w:type="gramStart"/>
      <w:r w:rsidRPr="00C91C24">
        <w:rPr>
          <w:rFonts w:ascii="Times New Roman" w:hAnsi="Times New Roman" w:cs="Times New Roman"/>
        </w:rPr>
        <w:t>its</w:t>
      </w:r>
      <w:proofErr w:type="gramEnd"/>
      <w:r w:rsidRPr="00C91C24">
        <w:rPr>
          <w:rFonts w:ascii="Times New Roman" w:hAnsi="Times New Roman" w:cs="Times New Roman"/>
        </w:rPr>
        <w:t xml:space="preserve"> seeming to </w:t>
      </w:r>
      <w:r w:rsidRPr="00C91C24">
        <w:rPr>
          <w:rFonts w:ascii="Times New Roman" w:hAnsi="Times New Roman" w:cs="Times New Roman"/>
          <w:i/>
        </w:rPr>
        <w:t>S</w:t>
      </w:r>
      <w:r w:rsidRPr="00C91C24">
        <w:rPr>
          <w:rFonts w:ascii="Times New Roman" w:hAnsi="Times New Roman" w:cs="Times New Roman"/>
        </w:rPr>
        <w:t xml:space="preserve"> as if </w:t>
      </w:r>
      <w:r w:rsidRPr="00C91C24">
        <w:rPr>
          <w:rFonts w:ascii="Times New Roman" w:hAnsi="Times New Roman" w:cs="Times New Roman"/>
          <w:i/>
        </w:rPr>
        <w:t>p</w:t>
      </w:r>
      <w:r w:rsidRPr="00C91C24">
        <w:rPr>
          <w:rFonts w:ascii="Times New Roman" w:hAnsi="Times New Roman" w:cs="Times New Roman"/>
        </w:rPr>
        <w:t xml:space="preserve"> </w:t>
      </w:r>
      <w:r w:rsidR="00786655">
        <w:rPr>
          <w:rFonts w:ascii="Times New Roman" w:hAnsi="Times New Roman" w:cs="Times New Roman"/>
        </w:rPr>
        <w:t>is sufficient to give</w:t>
      </w:r>
      <w:r w:rsidRPr="00C91C24">
        <w:rPr>
          <w:rFonts w:ascii="Times New Roman" w:hAnsi="Times New Roman" w:cs="Times New Roman"/>
        </w:rPr>
        <w:t xml:space="preserve"> </w:t>
      </w:r>
      <w:r w:rsidRPr="00C91C24">
        <w:rPr>
          <w:rFonts w:ascii="Times New Roman" w:hAnsi="Times New Roman" w:cs="Times New Roman"/>
          <w:i/>
        </w:rPr>
        <w:t>S</w:t>
      </w:r>
      <w:r w:rsidRPr="00C91C24">
        <w:rPr>
          <w:rFonts w:ascii="Times New Roman" w:hAnsi="Times New Roman" w:cs="Times New Roman"/>
        </w:rPr>
        <w:t xml:space="preserve"> </w:t>
      </w:r>
      <w:r w:rsidRPr="00786655">
        <w:rPr>
          <w:rFonts w:ascii="Times New Roman" w:hAnsi="Times New Roman" w:cs="Times New Roman"/>
          <w:i/>
        </w:rPr>
        <w:t>prima facie</w:t>
      </w:r>
      <w:r w:rsidRPr="00C91C24">
        <w:rPr>
          <w:rFonts w:ascii="Times New Roman" w:hAnsi="Times New Roman" w:cs="Times New Roman"/>
        </w:rPr>
        <w:t xml:space="preserve"> justification to believe that </w:t>
      </w:r>
      <w:r w:rsidRPr="00C91C24">
        <w:rPr>
          <w:rFonts w:ascii="Times New Roman" w:hAnsi="Times New Roman" w:cs="Times New Roman"/>
          <w:i/>
        </w:rPr>
        <w:t>p</w:t>
      </w:r>
      <w:r w:rsidRPr="00C91C24">
        <w:rPr>
          <w:rFonts w:ascii="Times New Roman" w:hAnsi="Times New Roman" w:cs="Times New Roman"/>
        </w:rPr>
        <w:t>.</w:t>
      </w:r>
      <w:r w:rsidRPr="00C91C24">
        <w:rPr>
          <w:rStyle w:val="FootnoteReference"/>
          <w:rFonts w:ascii="Times New Roman" w:hAnsi="Times New Roman" w:cs="Times New Roman"/>
        </w:rPr>
        <w:footnoteReference w:id="22"/>
      </w:r>
      <w:r w:rsidRPr="00C91C24">
        <w:rPr>
          <w:rFonts w:ascii="Times New Roman" w:hAnsi="Times New Roman" w:cs="Times New Roman"/>
        </w:rPr>
        <w:t xml:space="preserve"> </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ab/>
        <w:t xml:space="preserve">Both views have </w:t>
      </w:r>
      <w:r w:rsidR="00FD2C77" w:rsidRPr="00C91C24">
        <w:rPr>
          <w:rFonts w:ascii="Times New Roman" w:hAnsi="Times New Roman" w:cs="Times New Roman"/>
        </w:rPr>
        <w:t>minimal</w:t>
      </w:r>
      <w:r w:rsidRPr="00C91C24">
        <w:rPr>
          <w:rFonts w:ascii="Times New Roman" w:hAnsi="Times New Roman" w:cs="Times New Roman"/>
        </w:rPr>
        <w:t xml:space="preserve"> cognitive and metacognitive requirement</w:t>
      </w:r>
      <w:r w:rsidR="00FD2C77" w:rsidRPr="00C91C24">
        <w:rPr>
          <w:rFonts w:ascii="Times New Roman" w:hAnsi="Times New Roman" w:cs="Times New Roman"/>
        </w:rPr>
        <w:t>s</w:t>
      </w:r>
      <w:r w:rsidRPr="00C91C24">
        <w:rPr>
          <w:rFonts w:ascii="Times New Roman" w:hAnsi="Times New Roman" w:cs="Times New Roman"/>
        </w:rPr>
        <w:t xml:space="preserve"> for justification. So, unlike </w:t>
      </w:r>
      <w:proofErr w:type="spellStart"/>
      <w:r w:rsidRPr="00C91C24">
        <w:rPr>
          <w:rFonts w:ascii="Times New Roman" w:hAnsi="Times New Roman" w:cs="Times New Roman"/>
        </w:rPr>
        <w:t>coherentist</w:t>
      </w:r>
      <w:proofErr w:type="spellEnd"/>
      <w:r w:rsidRPr="00C91C24">
        <w:rPr>
          <w:rFonts w:ascii="Times New Roman" w:hAnsi="Times New Roman" w:cs="Times New Roman"/>
        </w:rPr>
        <w:t xml:space="preserve"> and classical </w:t>
      </w:r>
      <w:proofErr w:type="spellStart"/>
      <w:r w:rsidRPr="00C91C24">
        <w:rPr>
          <w:rFonts w:ascii="Times New Roman" w:hAnsi="Times New Roman" w:cs="Times New Roman"/>
        </w:rPr>
        <w:t>foundationalist</w:t>
      </w:r>
      <w:proofErr w:type="spellEnd"/>
      <w:r w:rsidRPr="00C91C24">
        <w:rPr>
          <w:rFonts w:ascii="Times New Roman" w:hAnsi="Times New Roman" w:cs="Times New Roman"/>
        </w:rPr>
        <w:t xml:space="preserve"> theories, these don’t require the agent to distinguish her beliefs from the reality they purport to describe or to have justified </w:t>
      </w:r>
      <w:proofErr w:type="spellStart"/>
      <w:r w:rsidRPr="00C91C24">
        <w:rPr>
          <w:rFonts w:ascii="Times New Roman" w:hAnsi="Times New Roman" w:cs="Times New Roman"/>
        </w:rPr>
        <w:t>metabeliefs</w:t>
      </w:r>
      <w:proofErr w:type="spellEnd"/>
      <w:r w:rsidRPr="00C91C24">
        <w:rPr>
          <w:rFonts w:ascii="Times New Roman" w:hAnsi="Times New Roman" w:cs="Times New Roman"/>
        </w:rPr>
        <w:t xml:space="preserve"> about the reliability of her perceptual processes. Both thereby allow animals and small children to have justified beliefs. </w:t>
      </w:r>
    </w:p>
    <w:p w:rsidR="00DA592D" w:rsidRPr="00C91C24" w:rsidRDefault="00DC55B6" w:rsidP="00DA592D">
      <w:pPr>
        <w:spacing w:line="360" w:lineRule="auto"/>
        <w:ind w:firstLine="720"/>
        <w:rPr>
          <w:rFonts w:ascii="Times New Roman" w:hAnsi="Times New Roman" w:cs="Times New Roman"/>
        </w:rPr>
      </w:pPr>
      <w:r w:rsidRPr="00C91C24">
        <w:rPr>
          <w:rFonts w:ascii="Times New Roman" w:hAnsi="Times New Roman" w:cs="Times New Roman"/>
        </w:rPr>
        <w:t xml:space="preserve">The externalist view, however, is more demanding than the </w:t>
      </w:r>
      <w:proofErr w:type="spellStart"/>
      <w:r w:rsidRPr="00C91C24">
        <w:rPr>
          <w:rFonts w:ascii="Times New Roman" w:hAnsi="Times New Roman" w:cs="Times New Roman"/>
        </w:rPr>
        <w:t>internalist</w:t>
      </w:r>
      <w:proofErr w:type="spellEnd"/>
      <w:r w:rsidRPr="00C91C24">
        <w:rPr>
          <w:rFonts w:ascii="Times New Roman" w:hAnsi="Times New Roman" w:cs="Times New Roman"/>
        </w:rPr>
        <w:t xml:space="preserve"> view in several </w:t>
      </w:r>
      <w:proofErr w:type="gramStart"/>
      <w:r w:rsidRPr="00C91C24">
        <w:rPr>
          <w:rFonts w:ascii="Times New Roman" w:hAnsi="Times New Roman" w:cs="Times New Roman"/>
        </w:rPr>
        <w:t>respects.</w:t>
      </w:r>
      <w:proofErr w:type="gramEnd"/>
      <w:r w:rsidRPr="00C91C24">
        <w:rPr>
          <w:rFonts w:ascii="Times New Roman" w:hAnsi="Times New Roman" w:cs="Times New Roman"/>
        </w:rPr>
        <w:t xml:space="preserve"> First, there are fewer intuitions in the present sense than there are </w:t>
      </w:r>
      <w:proofErr w:type="spellStart"/>
      <w:r w:rsidRPr="00C91C24">
        <w:rPr>
          <w:rFonts w:ascii="Times New Roman" w:hAnsi="Times New Roman" w:cs="Times New Roman"/>
        </w:rPr>
        <w:t>seemings</w:t>
      </w:r>
      <w:proofErr w:type="spellEnd"/>
      <w:r w:rsidRPr="00C91C24">
        <w:rPr>
          <w:rFonts w:ascii="Times New Roman" w:hAnsi="Times New Roman" w:cs="Times New Roman"/>
        </w:rPr>
        <w:t xml:space="preserve"> as the </w:t>
      </w:r>
      <w:proofErr w:type="spellStart"/>
      <w:r w:rsidRPr="00C91C24">
        <w:rPr>
          <w:rFonts w:ascii="Times New Roman" w:hAnsi="Times New Roman" w:cs="Times New Roman"/>
        </w:rPr>
        <w:t>internalist</w:t>
      </w:r>
      <w:proofErr w:type="spellEnd"/>
      <w:r w:rsidRPr="00C91C24">
        <w:rPr>
          <w:rFonts w:ascii="Times New Roman" w:hAnsi="Times New Roman" w:cs="Times New Roman"/>
        </w:rPr>
        <w:t xml:space="preserve"> theory views them.</w:t>
      </w:r>
      <w:r w:rsidRPr="00C91C24">
        <w:rPr>
          <w:rStyle w:val="FootnoteReference"/>
          <w:rFonts w:ascii="Times New Roman" w:hAnsi="Times New Roman" w:cs="Times New Roman"/>
        </w:rPr>
        <w:footnoteReference w:id="23"/>
      </w:r>
      <w:r w:rsidRPr="00C91C24">
        <w:rPr>
          <w:rFonts w:ascii="Times New Roman" w:hAnsi="Times New Roman" w:cs="Times New Roman"/>
        </w:rPr>
        <w:t xml:space="preserve"> All (conscious) intuitions are </w:t>
      </w:r>
      <w:proofErr w:type="spellStart"/>
      <w:r w:rsidRPr="00C91C24">
        <w:rPr>
          <w:rFonts w:ascii="Times New Roman" w:hAnsi="Times New Roman" w:cs="Times New Roman"/>
        </w:rPr>
        <w:t>seemings</w:t>
      </w:r>
      <w:proofErr w:type="spellEnd"/>
      <w:r w:rsidRPr="00C91C24">
        <w:rPr>
          <w:rFonts w:ascii="Times New Roman" w:hAnsi="Times New Roman" w:cs="Times New Roman"/>
        </w:rPr>
        <w:t xml:space="preserve">, though not all </w:t>
      </w:r>
      <w:proofErr w:type="spellStart"/>
      <w:r w:rsidRPr="00C91C24">
        <w:rPr>
          <w:rFonts w:ascii="Times New Roman" w:hAnsi="Times New Roman" w:cs="Times New Roman"/>
        </w:rPr>
        <w:t>seemings</w:t>
      </w:r>
      <w:proofErr w:type="spellEnd"/>
      <w:r w:rsidRPr="00C91C24">
        <w:rPr>
          <w:rFonts w:ascii="Times New Roman" w:hAnsi="Times New Roman" w:cs="Times New Roman"/>
        </w:rPr>
        <w:t xml:space="preserve"> are intuitions; intuitions need to have the right causal history, while </w:t>
      </w:r>
      <w:proofErr w:type="spellStart"/>
      <w:r w:rsidRPr="00C91C24">
        <w:rPr>
          <w:rFonts w:ascii="Times New Roman" w:hAnsi="Times New Roman" w:cs="Times New Roman"/>
        </w:rPr>
        <w:t>seemings</w:t>
      </w:r>
      <w:proofErr w:type="spellEnd"/>
      <w:r w:rsidRPr="00C91C24">
        <w:rPr>
          <w:rFonts w:ascii="Times New Roman" w:hAnsi="Times New Roman" w:cs="Times New Roman"/>
        </w:rPr>
        <w:t xml:space="preserve"> don’t. Further, not all intuitive beliefs are going to be the result of a reliable process, so they won’t all </w:t>
      </w:r>
      <w:proofErr w:type="gramStart"/>
      <w:r w:rsidRPr="00C91C24">
        <w:rPr>
          <w:rFonts w:ascii="Times New Roman" w:hAnsi="Times New Roman" w:cs="Times New Roman"/>
        </w:rPr>
        <w:t>be</w:t>
      </w:r>
      <w:proofErr w:type="gramEnd"/>
      <w:r w:rsidRPr="00C91C24">
        <w:rPr>
          <w:rFonts w:ascii="Times New Roman" w:hAnsi="Times New Roman" w:cs="Times New Roman"/>
        </w:rPr>
        <w:t xml:space="preserve"> </w:t>
      </w:r>
      <w:r w:rsidRPr="00CE6909">
        <w:rPr>
          <w:rFonts w:ascii="Times New Roman" w:hAnsi="Times New Roman" w:cs="Times New Roman"/>
          <w:i/>
        </w:rPr>
        <w:t>prima facie</w:t>
      </w:r>
      <w:r w:rsidRPr="00C91C24">
        <w:rPr>
          <w:rFonts w:ascii="Times New Roman" w:hAnsi="Times New Roman" w:cs="Times New Roman"/>
        </w:rPr>
        <w:t xml:space="preserve"> justified. Those who are impressed by the claims of </w:t>
      </w:r>
      <w:r w:rsidR="00FD2C77" w:rsidRPr="00C91C24">
        <w:rPr>
          <w:rFonts w:ascii="Times New Roman" w:hAnsi="Times New Roman" w:cs="Times New Roman"/>
        </w:rPr>
        <w:t xml:space="preserve">epistemic </w:t>
      </w:r>
      <w:r w:rsidRPr="00C91C24">
        <w:rPr>
          <w:rFonts w:ascii="Times New Roman" w:hAnsi="Times New Roman" w:cs="Times New Roman"/>
        </w:rPr>
        <w:t>irrationality coming out of the heuristics and biases tradition in social psychology</w:t>
      </w:r>
      <w:r w:rsidR="004E2095">
        <w:rPr>
          <w:rStyle w:val="FootnoteReference"/>
          <w:rFonts w:ascii="Times New Roman" w:hAnsi="Times New Roman" w:cs="Times New Roman"/>
        </w:rPr>
        <w:footnoteReference w:id="24"/>
      </w:r>
      <w:r w:rsidRPr="00C91C24">
        <w:rPr>
          <w:rFonts w:ascii="Times New Roman" w:hAnsi="Times New Roman" w:cs="Times New Roman"/>
        </w:rPr>
        <w:t xml:space="preserve"> </w:t>
      </w:r>
      <w:r w:rsidR="00FD2C77" w:rsidRPr="00C91C24">
        <w:rPr>
          <w:rFonts w:ascii="Times New Roman" w:hAnsi="Times New Roman" w:cs="Times New Roman"/>
        </w:rPr>
        <w:t>may</w:t>
      </w:r>
      <w:r w:rsidRPr="00C91C24">
        <w:rPr>
          <w:rFonts w:ascii="Times New Roman" w:hAnsi="Times New Roman" w:cs="Times New Roman"/>
        </w:rPr>
        <w:t xml:space="preserve"> welcome this </w:t>
      </w:r>
      <w:proofErr w:type="spellStart"/>
      <w:r w:rsidRPr="00C91C24">
        <w:rPr>
          <w:rFonts w:ascii="Times New Roman" w:hAnsi="Times New Roman" w:cs="Times New Roman"/>
        </w:rPr>
        <w:t>reliabilist</w:t>
      </w:r>
      <w:proofErr w:type="spellEnd"/>
      <w:r w:rsidRPr="00C91C24">
        <w:rPr>
          <w:rFonts w:ascii="Times New Roman" w:hAnsi="Times New Roman" w:cs="Times New Roman"/>
        </w:rPr>
        <w:t xml:space="preserve"> requirement. What’s wrong with these ill-formed judgments we naturally and intuitively make is not that they are formed in the absence of the relevant </w:t>
      </w:r>
      <w:proofErr w:type="spellStart"/>
      <w:r w:rsidRPr="00C91C24">
        <w:rPr>
          <w:rFonts w:ascii="Times New Roman" w:hAnsi="Times New Roman" w:cs="Times New Roman"/>
        </w:rPr>
        <w:t>metabeliefs</w:t>
      </w:r>
      <w:proofErr w:type="spellEnd"/>
      <w:r w:rsidRPr="00C91C24">
        <w:rPr>
          <w:rFonts w:ascii="Times New Roman" w:hAnsi="Times New Roman" w:cs="Times New Roman"/>
        </w:rPr>
        <w:t xml:space="preserve"> (i.e., that they were </w:t>
      </w:r>
      <w:proofErr w:type="spellStart"/>
      <w:r w:rsidRPr="00C91C24">
        <w:rPr>
          <w:rFonts w:ascii="Times New Roman" w:hAnsi="Times New Roman" w:cs="Times New Roman"/>
        </w:rPr>
        <w:t>nonbasic</w:t>
      </w:r>
      <w:proofErr w:type="spellEnd"/>
      <w:r w:rsidRPr="00C91C24">
        <w:rPr>
          <w:rFonts w:ascii="Times New Roman" w:hAnsi="Times New Roman" w:cs="Times New Roman"/>
        </w:rPr>
        <w:t xml:space="preserve"> and in need of further inferential support, which they then failed to receive), but that they</w:t>
      </w:r>
      <w:r w:rsidR="00FD2C77" w:rsidRPr="00C91C24">
        <w:rPr>
          <w:rFonts w:ascii="Times New Roman" w:hAnsi="Times New Roman" w:cs="Times New Roman"/>
        </w:rPr>
        <w:t xml:space="preserve"> result from unreliable heuristics. They might</w:t>
      </w:r>
      <w:r w:rsidRPr="00C91C24">
        <w:rPr>
          <w:rFonts w:ascii="Times New Roman" w:hAnsi="Times New Roman" w:cs="Times New Roman"/>
        </w:rPr>
        <w:t xml:space="preserve"> have been justified even without these </w:t>
      </w:r>
      <w:r w:rsidR="00FD2C77" w:rsidRPr="00C91C24">
        <w:rPr>
          <w:rFonts w:ascii="Times New Roman" w:hAnsi="Times New Roman" w:cs="Times New Roman"/>
        </w:rPr>
        <w:t xml:space="preserve">higher order </w:t>
      </w:r>
      <w:r w:rsidRPr="00C91C24">
        <w:rPr>
          <w:rFonts w:ascii="Times New Roman" w:hAnsi="Times New Roman" w:cs="Times New Roman"/>
        </w:rPr>
        <w:t>beliefs, if only they’d been the result of a better (i.e., more reliable) heuristic.</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ab/>
        <w:t xml:space="preserve">Higher order </w:t>
      </w:r>
      <w:r w:rsidR="00FD2C77" w:rsidRPr="00C91C24">
        <w:rPr>
          <w:rFonts w:ascii="Times New Roman" w:hAnsi="Times New Roman" w:cs="Times New Roman"/>
        </w:rPr>
        <w:t xml:space="preserve">introspective </w:t>
      </w:r>
      <w:r w:rsidRPr="00C91C24">
        <w:rPr>
          <w:rFonts w:ascii="Times New Roman" w:hAnsi="Times New Roman" w:cs="Times New Roman"/>
        </w:rPr>
        <w:t xml:space="preserve">knowledge </w:t>
      </w:r>
      <w:r w:rsidR="00FD2C77" w:rsidRPr="00C91C24">
        <w:rPr>
          <w:rFonts w:ascii="Times New Roman" w:hAnsi="Times New Roman" w:cs="Times New Roman"/>
        </w:rPr>
        <w:t xml:space="preserve">about the nature of our intuitions </w:t>
      </w:r>
      <w:r w:rsidRPr="00C91C24">
        <w:rPr>
          <w:rFonts w:ascii="Times New Roman" w:hAnsi="Times New Roman" w:cs="Times New Roman"/>
        </w:rPr>
        <w:t xml:space="preserve">is harder to come by on the externalist view than on the </w:t>
      </w:r>
      <w:proofErr w:type="spellStart"/>
      <w:r w:rsidRPr="00C91C24">
        <w:rPr>
          <w:rFonts w:ascii="Times New Roman" w:hAnsi="Times New Roman" w:cs="Times New Roman"/>
        </w:rPr>
        <w:t>internalist</w:t>
      </w:r>
      <w:proofErr w:type="spellEnd"/>
      <w:r w:rsidRPr="00C91C24">
        <w:rPr>
          <w:rFonts w:ascii="Times New Roman" w:hAnsi="Times New Roman" w:cs="Times New Roman"/>
        </w:rPr>
        <w:t xml:space="preserve"> view. Reliability, of course, is not something one can determine by introspection. But neither is whether a given spontaneous judgment is strictly speaking intuitive, as this is a matter of causal history. The point concerns not just beliefs or </w:t>
      </w:r>
      <w:proofErr w:type="spellStart"/>
      <w:r w:rsidRPr="00C91C24">
        <w:rPr>
          <w:rFonts w:ascii="Times New Roman" w:hAnsi="Times New Roman" w:cs="Times New Roman"/>
        </w:rPr>
        <w:t>seemings</w:t>
      </w:r>
      <w:proofErr w:type="spellEnd"/>
      <w:r w:rsidRPr="00C91C24">
        <w:rPr>
          <w:rFonts w:ascii="Times New Roman" w:hAnsi="Times New Roman" w:cs="Times New Roman"/>
        </w:rPr>
        <w:t xml:space="preserve"> that have popped into one’s head from nowhere (though the </w:t>
      </w:r>
      <w:proofErr w:type="spellStart"/>
      <w:r w:rsidRPr="00C91C24">
        <w:rPr>
          <w:rFonts w:ascii="Times New Roman" w:hAnsi="Times New Roman" w:cs="Times New Roman"/>
        </w:rPr>
        <w:t>internalist</w:t>
      </w:r>
      <w:proofErr w:type="spellEnd"/>
      <w:r w:rsidRPr="00C91C24">
        <w:rPr>
          <w:rFonts w:ascii="Times New Roman" w:hAnsi="Times New Roman" w:cs="Times New Roman"/>
        </w:rPr>
        <w:t xml:space="preserve"> and externalist views will classify these differently), but it is also difficult to determine introspectively whether a given judgment/seeming is perceptual/intuitive or post-perceptual/intuitive. When I hear the rain hitting my roof, I immediately form the belief that the seats in my Jeep are getting wet, without consciously forming the beliefs that the top is down, or that it’s raining, or that if the top is down and it’s raining then the seats are getting wet. The belief that the seats are getting wet is neither perceptual nor basic. It is psychologically immediate, but it is clear that it depends causally and </w:t>
      </w:r>
      <w:proofErr w:type="spellStart"/>
      <w:r w:rsidRPr="00C91C24">
        <w:rPr>
          <w:rFonts w:ascii="Times New Roman" w:hAnsi="Times New Roman" w:cs="Times New Roman"/>
        </w:rPr>
        <w:t>epistemically</w:t>
      </w:r>
      <w:proofErr w:type="spellEnd"/>
      <w:r w:rsidRPr="00C91C24">
        <w:rPr>
          <w:rFonts w:ascii="Times New Roman" w:hAnsi="Times New Roman" w:cs="Times New Roman"/>
        </w:rPr>
        <w:t xml:space="preserve"> on these other beliefs.</w:t>
      </w:r>
      <w:r w:rsidR="004E2095">
        <w:rPr>
          <w:rStyle w:val="FootnoteReference"/>
          <w:rFonts w:ascii="Times New Roman" w:hAnsi="Times New Roman" w:cs="Times New Roman"/>
        </w:rPr>
        <w:footnoteReference w:id="25"/>
      </w:r>
      <w:r w:rsidRPr="00C91C24">
        <w:rPr>
          <w:rFonts w:ascii="Times New Roman" w:hAnsi="Times New Roman" w:cs="Times New Roman"/>
        </w:rPr>
        <w:t xml:space="preserve"> Psychological immediacy doesn’t indicate intuitive status.</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ab/>
        <w:t xml:space="preserve">This bad news about higher order knowledge on the externalist view is balanced by good news: although we can’t rely very heavily on introspection to reveal the epistemic status of a given belief, introspection is no longer our only tool for doing so. We can, on the externalist view, bring the full power of empirical cognitive science to bear on these questions. Introspection is notoriously unreliable and notoriously subjective, and if you and I have a different introspective sense of the contents of our seeming states, we’re pretty much at an impasse, for it’s not at all clear how to adjudicate such a disagreement. But </w:t>
      </w:r>
      <w:r w:rsidR="00A775AC" w:rsidRPr="00C91C24">
        <w:rPr>
          <w:rFonts w:ascii="Times New Roman" w:hAnsi="Times New Roman" w:cs="Times New Roman"/>
        </w:rPr>
        <w:t xml:space="preserve">there is a feasible (even if far from </w:t>
      </w:r>
      <w:r w:rsidRPr="00C91C24">
        <w:rPr>
          <w:rFonts w:ascii="Times New Roman" w:hAnsi="Times New Roman" w:cs="Times New Roman"/>
        </w:rPr>
        <w:t>trivial) empirical route to settling corresponding questions and disagreements about the contents of intuitions.</w:t>
      </w:r>
    </w:p>
    <w:p w:rsidR="00DA592D" w:rsidRPr="00C91C24" w:rsidRDefault="00DA592D" w:rsidP="00DA592D">
      <w:pPr>
        <w:spacing w:line="360" w:lineRule="auto"/>
        <w:rPr>
          <w:rFonts w:ascii="Times New Roman" w:hAnsi="Times New Roman" w:cs="Times New Roman"/>
        </w:rPr>
      </w:pPr>
    </w:p>
    <w:p w:rsidR="00DA592D" w:rsidRPr="00C91C24" w:rsidRDefault="00DC55B6" w:rsidP="00DA592D">
      <w:pPr>
        <w:widowControl w:val="0"/>
        <w:tabs>
          <w:tab w:val="left" w:pos="20"/>
          <w:tab w:val="left" w:pos="2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r w:rsidRPr="00C91C24">
        <w:rPr>
          <w:rFonts w:ascii="Times New Roman" w:hAnsi="Times New Roman" w:cs="Times New Roman"/>
          <w:b/>
        </w:rPr>
        <w:t xml:space="preserve">5. </w:t>
      </w:r>
      <w:r w:rsidRPr="00C91C24">
        <w:rPr>
          <w:rFonts w:ascii="Times New Roman" w:hAnsi="Times New Roman" w:cs="Times New Roman"/>
          <w:b/>
          <w:bCs/>
        </w:rPr>
        <w:t>Do we form intuitive, perception-like judgments about evaluative properties?</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 xml:space="preserve">Do we perceive evaluative properties? This remains a difficult question to answer, for reasons considered above. First, it is at least three different questions: the metaphysician’s, the cognitive scientist’s, and the epistemologist’s question. Second, even if we focus on, say, the cognitive scientist’s question, what we are left with might be the question whether we have perceptual </w:t>
      </w:r>
      <w:r w:rsidRPr="00C91C24">
        <w:rPr>
          <w:rFonts w:ascii="Times New Roman" w:hAnsi="Times New Roman" w:cs="Times New Roman"/>
          <w:i/>
        </w:rPr>
        <w:t>states</w:t>
      </w:r>
      <w:r w:rsidRPr="00C91C24">
        <w:rPr>
          <w:rFonts w:ascii="Times New Roman" w:hAnsi="Times New Roman" w:cs="Times New Roman"/>
        </w:rPr>
        <w:t xml:space="preserve"> that represent evaluative properties, or it might be the question whether we have perceptual </w:t>
      </w:r>
      <w:r w:rsidRPr="00C91C24">
        <w:rPr>
          <w:rFonts w:ascii="Times New Roman" w:hAnsi="Times New Roman" w:cs="Times New Roman"/>
          <w:i/>
        </w:rPr>
        <w:t>experiences</w:t>
      </w:r>
      <w:r w:rsidRPr="00C91C24">
        <w:rPr>
          <w:rFonts w:ascii="Times New Roman" w:hAnsi="Times New Roman" w:cs="Times New Roman"/>
        </w:rPr>
        <w:t xml:space="preserve"> of evaluative properties. Although I’m not sure how to go about answering this last question, I have suggested that the answer to this second-to-last question is an empirical question, since it depends on facts about the etiologies of the states in question. Because it’s empirical, I can’t give it a definitive answer here. But there are general reasons to be optimistic about a positive answer to it, and thus reasons to be optimistic about the outlook for evaluative perception (i.e., for the perception of evaluative properties).</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ab/>
        <w:t xml:space="preserve">The distinction between perception and perceptual experience is good news for evaluative perception, because such properties don’t seem, </w:t>
      </w:r>
      <w:proofErr w:type="spellStart"/>
      <w:r w:rsidRPr="00C91C24">
        <w:rPr>
          <w:rFonts w:ascii="Times New Roman" w:hAnsi="Times New Roman" w:cs="Times New Roman"/>
        </w:rPr>
        <w:t>pretheoretically</w:t>
      </w:r>
      <w:proofErr w:type="spellEnd"/>
      <w:r w:rsidRPr="00C91C24">
        <w:rPr>
          <w:rFonts w:ascii="Times New Roman" w:hAnsi="Times New Roman" w:cs="Times New Roman"/>
        </w:rPr>
        <w:t>, to be objects of perceptual experience. But this is no obstacle to them being objects of perception, if perception i</w:t>
      </w:r>
      <w:r w:rsidR="00A775AC" w:rsidRPr="00C91C24">
        <w:rPr>
          <w:rFonts w:ascii="Times New Roman" w:hAnsi="Times New Roman" w:cs="Times New Roman"/>
        </w:rPr>
        <w:t>nclude</w:t>
      </w:r>
      <w:r w:rsidRPr="00C91C24">
        <w:rPr>
          <w:rFonts w:ascii="Times New Roman" w:hAnsi="Times New Roman" w:cs="Times New Roman"/>
        </w:rPr>
        <w:t>s more than perceptual experience. In general, anything that is good news for a high-level view about the contents of perception is good news for evaluative perception, and the distinction between perception and perceptual experience, as drawn above, is good news for high-</w:t>
      </w:r>
      <w:proofErr w:type="spellStart"/>
      <w:r w:rsidRPr="00C91C24">
        <w:rPr>
          <w:rFonts w:ascii="Times New Roman" w:hAnsi="Times New Roman" w:cs="Times New Roman"/>
        </w:rPr>
        <w:t>levelism</w:t>
      </w:r>
      <w:proofErr w:type="spellEnd"/>
      <w:r w:rsidRPr="00C91C24">
        <w:rPr>
          <w:rFonts w:ascii="Times New Roman" w:hAnsi="Times New Roman" w:cs="Times New Roman"/>
        </w:rPr>
        <w:t>. Similarly, if intuition is a more inclusive category than perception, but one that has an importantly similar psychological status and carries the same epistemic benefits, then some evaluative judgments are that much more likely to enjoy the special epistemic status of perception.</w:t>
      </w:r>
    </w:p>
    <w:p w:rsidR="00DA592D" w:rsidRPr="00C91C24" w:rsidRDefault="00DC55B6" w:rsidP="00DA5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sidRPr="00C91C24">
        <w:rPr>
          <w:rFonts w:ascii="Times New Roman" w:hAnsi="Times New Roman" w:cs="Times New Roman"/>
        </w:rPr>
        <w:tab/>
        <w:t>It is no surprise, for instance, that Hume’s views about the perception of causation and about the perception of virtue and vice were similarly restrictive:</w:t>
      </w:r>
    </w:p>
    <w:p w:rsidR="00DA592D" w:rsidRPr="00C91C24" w:rsidRDefault="00DA592D" w:rsidP="00DA5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p>
    <w:p w:rsidR="00DA592D" w:rsidRPr="00C91C24" w:rsidRDefault="00DC55B6" w:rsidP="00DA5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40"/>
        <w:rPr>
          <w:rFonts w:ascii="Times New Roman" w:hAnsi="Times New Roman" w:cs="Times New Roman"/>
        </w:rPr>
      </w:pPr>
      <w:r w:rsidRPr="00C91C24">
        <w:rPr>
          <w:rFonts w:ascii="Times New Roman" w:hAnsi="Times New Roman" w:cs="Times New Roman"/>
        </w:rPr>
        <w:t xml:space="preserve">When we look about us towards external objects, and consider the operation of causes, we are never able, in a single instance, to discover any power or necessary </w:t>
      </w:r>
      <w:proofErr w:type="spellStart"/>
      <w:r w:rsidRPr="00C91C24">
        <w:rPr>
          <w:rFonts w:ascii="Times New Roman" w:hAnsi="Times New Roman" w:cs="Times New Roman"/>
        </w:rPr>
        <w:t>connexion</w:t>
      </w:r>
      <w:proofErr w:type="spellEnd"/>
      <w:r w:rsidRPr="00C91C24">
        <w:rPr>
          <w:rFonts w:ascii="Times New Roman" w:hAnsi="Times New Roman" w:cs="Times New Roman"/>
        </w:rPr>
        <w:t>; any quality, which binds the effect to the cause, and renders the one an infallible consequence of the other. We only find, that the one does actually, in fact, follow the other. The impulse of one billiard ball is attended with motion in the second. This is the whole that appears to the outward senses.</w:t>
      </w:r>
      <w:r w:rsidR="004E2095">
        <w:rPr>
          <w:rStyle w:val="FootnoteReference"/>
          <w:rFonts w:ascii="Times New Roman" w:hAnsi="Times New Roman" w:cs="Times New Roman"/>
        </w:rPr>
        <w:footnoteReference w:id="26"/>
      </w:r>
      <w:r w:rsidRPr="00C91C24">
        <w:rPr>
          <w:rFonts w:ascii="Times New Roman" w:hAnsi="Times New Roman" w:cs="Times New Roman"/>
        </w:rPr>
        <w:t xml:space="preserve"> </w:t>
      </w:r>
    </w:p>
    <w:p w:rsidR="00DA592D" w:rsidRPr="00C91C24" w:rsidRDefault="00DA592D" w:rsidP="00DA5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p>
    <w:p w:rsidR="00DA592D" w:rsidRPr="00C91C24" w:rsidRDefault="00DC55B6" w:rsidP="00DA5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40"/>
        <w:rPr>
          <w:rFonts w:ascii="Times New Roman" w:hAnsi="Times New Roman" w:cs="Times New Roman"/>
        </w:rPr>
      </w:pPr>
      <w:r w:rsidRPr="00C91C24">
        <w:rPr>
          <w:rFonts w:ascii="Times New Roman" w:hAnsi="Times New Roman" w:cs="Times New Roman"/>
        </w:rPr>
        <w:t xml:space="preserve">Take any action </w:t>
      </w:r>
      <w:proofErr w:type="spellStart"/>
      <w:r w:rsidRPr="00C91C24">
        <w:rPr>
          <w:rFonts w:ascii="Times New Roman" w:hAnsi="Times New Roman" w:cs="Times New Roman"/>
        </w:rPr>
        <w:t>allow’d</w:t>
      </w:r>
      <w:proofErr w:type="spellEnd"/>
      <w:r w:rsidRPr="00C91C24">
        <w:rPr>
          <w:rFonts w:ascii="Times New Roman" w:hAnsi="Times New Roman" w:cs="Times New Roman"/>
        </w:rPr>
        <w:t xml:space="preserve"> to be vicious: </w:t>
      </w:r>
      <w:proofErr w:type="spellStart"/>
      <w:r w:rsidRPr="00C91C24">
        <w:rPr>
          <w:rFonts w:ascii="Times New Roman" w:hAnsi="Times New Roman" w:cs="Times New Roman"/>
        </w:rPr>
        <w:t>Wilful</w:t>
      </w:r>
      <w:proofErr w:type="spellEnd"/>
      <w:r w:rsidRPr="00C91C24">
        <w:rPr>
          <w:rFonts w:ascii="Times New Roman" w:hAnsi="Times New Roman" w:cs="Times New Roman"/>
        </w:rPr>
        <w:t xml:space="preserve"> murder, for instance. Examine it in all lights, and see if you can find that matter of fact, or real existence, which you call vice. In </w:t>
      </w:r>
      <w:proofErr w:type="gramStart"/>
      <w:r w:rsidRPr="00C91C24">
        <w:rPr>
          <w:rFonts w:ascii="Times New Roman" w:hAnsi="Times New Roman" w:cs="Times New Roman"/>
        </w:rPr>
        <w:t>which-ever</w:t>
      </w:r>
      <w:proofErr w:type="gramEnd"/>
      <w:r w:rsidRPr="00C91C24">
        <w:rPr>
          <w:rFonts w:ascii="Times New Roman" w:hAnsi="Times New Roman" w:cs="Times New Roman"/>
        </w:rPr>
        <w:t xml:space="preserve"> way you take it, you find only certain passions, motives, volitions and thoughts. There is no other matter of fact in the case. The vice entirely escapes you, as long as you consider the object. You never can find it, till you turn your </w:t>
      </w:r>
      <w:proofErr w:type="spellStart"/>
      <w:r w:rsidRPr="00C91C24">
        <w:rPr>
          <w:rFonts w:ascii="Times New Roman" w:hAnsi="Times New Roman" w:cs="Times New Roman"/>
        </w:rPr>
        <w:t>reflexion</w:t>
      </w:r>
      <w:proofErr w:type="spellEnd"/>
      <w:r w:rsidRPr="00C91C24">
        <w:rPr>
          <w:rFonts w:ascii="Times New Roman" w:hAnsi="Times New Roman" w:cs="Times New Roman"/>
        </w:rPr>
        <w:t xml:space="preserve"> into your own breast</w:t>
      </w:r>
      <w:r w:rsidR="004E2095">
        <w:rPr>
          <w:rFonts w:ascii="Times New Roman" w:hAnsi="Times New Roman" w:cs="Times New Roman"/>
        </w:rPr>
        <w:t>.</w:t>
      </w:r>
      <w:r w:rsidR="004E2095">
        <w:rPr>
          <w:rStyle w:val="FootnoteReference"/>
          <w:rFonts w:ascii="Times New Roman" w:hAnsi="Times New Roman" w:cs="Times New Roman"/>
        </w:rPr>
        <w:footnoteReference w:id="27"/>
      </w:r>
      <w:r w:rsidRPr="00C91C24">
        <w:rPr>
          <w:rFonts w:ascii="Times New Roman" w:hAnsi="Times New Roman" w:cs="Times New Roman"/>
        </w:rPr>
        <w:t xml:space="preserve"> </w:t>
      </w:r>
    </w:p>
    <w:p w:rsidR="00DA592D" w:rsidRPr="00C91C24" w:rsidRDefault="00DA592D" w:rsidP="00DA592D">
      <w:pPr>
        <w:spacing w:line="360" w:lineRule="auto"/>
        <w:rPr>
          <w:rFonts w:ascii="Times New Roman" w:hAnsi="Times New Roman" w:cs="Times New Roman"/>
        </w:rPr>
      </w:pP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 xml:space="preserve">Hume’s reasoning here is tempting, but it will be thought question begging by anyone who holds that we perceive causal relations or moral properties, for one could simply insist that yes, we do perceive cause, and so the conjunction of the motions of the two balls is simply not </w:t>
      </w:r>
      <w:r w:rsidR="00C91C24" w:rsidRPr="00C91C24">
        <w:rPr>
          <w:rFonts w:ascii="Times New Roman" w:hAnsi="Times New Roman" w:cs="Times New Roman"/>
        </w:rPr>
        <w:t>‘</w:t>
      </w:r>
      <w:r w:rsidRPr="00C91C24">
        <w:rPr>
          <w:rFonts w:ascii="Times New Roman" w:hAnsi="Times New Roman" w:cs="Times New Roman"/>
        </w:rPr>
        <w:t>the whole that appears to the outward senses</w:t>
      </w:r>
      <w:r w:rsidR="00C91C24" w:rsidRPr="00C91C24">
        <w:rPr>
          <w:rFonts w:ascii="Times New Roman" w:hAnsi="Times New Roman" w:cs="Times New Roman"/>
        </w:rPr>
        <w:t>’</w:t>
      </w:r>
      <w:r w:rsidRPr="00C91C24">
        <w:rPr>
          <w:rFonts w:ascii="Times New Roman" w:hAnsi="Times New Roman" w:cs="Times New Roman"/>
        </w:rPr>
        <w:t xml:space="preserve">. Similarly for </w:t>
      </w:r>
      <w:r w:rsidR="00C91C24" w:rsidRPr="00C91C24">
        <w:rPr>
          <w:rFonts w:ascii="Times New Roman" w:hAnsi="Times New Roman" w:cs="Times New Roman"/>
        </w:rPr>
        <w:t>‘</w:t>
      </w:r>
      <w:r w:rsidRPr="00C91C24">
        <w:rPr>
          <w:rFonts w:ascii="Times New Roman" w:hAnsi="Times New Roman" w:cs="Times New Roman"/>
        </w:rPr>
        <w:t>matters of fact</w:t>
      </w:r>
      <w:r w:rsidR="00C91C24" w:rsidRPr="00C91C24">
        <w:rPr>
          <w:rFonts w:ascii="Times New Roman" w:hAnsi="Times New Roman" w:cs="Times New Roman"/>
        </w:rPr>
        <w:t>’</w:t>
      </w:r>
      <w:r w:rsidRPr="00C91C24">
        <w:rPr>
          <w:rFonts w:ascii="Times New Roman" w:hAnsi="Times New Roman" w:cs="Times New Roman"/>
        </w:rPr>
        <w:t xml:space="preserve"> regarding vice.</w:t>
      </w:r>
      <w:r w:rsidRPr="00C91C24">
        <w:rPr>
          <w:rStyle w:val="FootnoteReference"/>
          <w:rFonts w:ascii="Times New Roman" w:hAnsi="Times New Roman" w:cs="Times New Roman"/>
        </w:rPr>
        <w:footnoteReference w:id="28"/>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ab/>
        <w:t xml:space="preserve">Two different factors contribute to the initial plausibility here. One is that Hume seems to assume that the alternative view would have to be committed to the perception of highly superordinate/determinate, rather than subordinate/determinable properties, e.g., that it would be perception of </w:t>
      </w:r>
      <w:r w:rsidRPr="00C91C24">
        <w:rPr>
          <w:rFonts w:ascii="Times New Roman" w:hAnsi="Times New Roman" w:cs="Times New Roman"/>
          <w:i/>
        </w:rPr>
        <w:t>vice</w:t>
      </w:r>
      <w:r w:rsidRPr="00C91C24">
        <w:rPr>
          <w:rFonts w:ascii="Times New Roman" w:hAnsi="Times New Roman" w:cs="Times New Roman"/>
        </w:rPr>
        <w:t xml:space="preserve">, rather than </w:t>
      </w:r>
      <w:r w:rsidRPr="00C91C24">
        <w:rPr>
          <w:rFonts w:ascii="Times New Roman" w:hAnsi="Times New Roman" w:cs="Times New Roman"/>
          <w:i/>
        </w:rPr>
        <w:t>selfishness</w:t>
      </w:r>
      <w:r w:rsidRPr="00C91C24">
        <w:rPr>
          <w:rFonts w:ascii="Times New Roman" w:hAnsi="Times New Roman" w:cs="Times New Roman"/>
        </w:rPr>
        <w:t xml:space="preserve">; </w:t>
      </w:r>
      <w:r w:rsidRPr="00C91C24">
        <w:rPr>
          <w:rFonts w:ascii="Times New Roman" w:hAnsi="Times New Roman" w:cs="Times New Roman"/>
          <w:i/>
        </w:rPr>
        <w:t>power</w:t>
      </w:r>
      <w:r w:rsidRPr="00C91C24">
        <w:rPr>
          <w:rFonts w:ascii="Times New Roman" w:hAnsi="Times New Roman" w:cs="Times New Roman"/>
        </w:rPr>
        <w:t xml:space="preserve">, rather than </w:t>
      </w:r>
      <w:r w:rsidRPr="00C91C24">
        <w:rPr>
          <w:rFonts w:ascii="Times New Roman" w:hAnsi="Times New Roman" w:cs="Times New Roman"/>
          <w:i/>
        </w:rPr>
        <w:t>kicking</w:t>
      </w:r>
      <w:r w:rsidRPr="00C91C24">
        <w:rPr>
          <w:rFonts w:ascii="Times New Roman" w:hAnsi="Times New Roman" w:cs="Times New Roman"/>
        </w:rPr>
        <w:t xml:space="preserve">. Second, Hume seems to equate perception with perceptual experience, so that its contents would have to be limited to </w:t>
      </w:r>
      <w:proofErr w:type="spellStart"/>
      <w:r w:rsidRPr="00C91C24">
        <w:rPr>
          <w:rFonts w:ascii="Times New Roman" w:hAnsi="Times New Roman" w:cs="Times New Roman"/>
        </w:rPr>
        <w:t>spatio</w:t>
      </w:r>
      <w:proofErr w:type="spellEnd"/>
      <w:r w:rsidRPr="00C91C24">
        <w:rPr>
          <w:rFonts w:ascii="Times New Roman" w:hAnsi="Times New Roman" w:cs="Times New Roman"/>
        </w:rPr>
        <w:t xml:space="preserve">-temporal properties that have distinctive, modality-specific phenomenology. </w:t>
      </w:r>
    </w:p>
    <w:p w:rsidR="00DA592D" w:rsidRPr="00C91C24" w:rsidRDefault="0009720D" w:rsidP="00DA592D">
      <w:pPr>
        <w:spacing w:line="360" w:lineRule="auto"/>
        <w:rPr>
          <w:rFonts w:ascii="Times New Roman" w:hAnsi="Times New Roman" w:cs="Times New Roman"/>
        </w:rPr>
      </w:pPr>
      <w:r w:rsidRPr="00C91C24">
        <w:rPr>
          <w:rFonts w:ascii="Times New Roman" w:hAnsi="Times New Roman" w:cs="Times New Roman"/>
        </w:rPr>
        <w:tab/>
        <w:t>Even if Hume is right that</w:t>
      </w:r>
      <w:r w:rsidR="00DC55B6" w:rsidRPr="00C91C24">
        <w:rPr>
          <w:rFonts w:ascii="Times New Roman" w:hAnsi="Times New Roman" w:cs="Times New Roman"/>
        </w:rPr>
        <w:t xml:space="preserve"> we don’t perceive or intuit superordinate properties, we might still perceive or intuit subordinate properties. Thus, while it seems right that we don’t perceive causes as such, it also seems that we do perceive certain determinate types of cause as such. For example, I can see that </w:t>
      </w:r>
      <w:r w:rsidR="00DC55B6" w:rsidRPr="00C91C24">
        <w:rPr>
          <w:rFonts w:ascii="Times New Roman" w:hAnsi="Times New Roman" w:cs="Times New Roman"/>
          <w:i/>
        </w:rPr>
        <w:t>x</w:t>
      </w:r>
      <w:r w:rsidR="00DC55B6" w:rsidRPr="00C91C24">
        <w:rPr>
          <w:rFonts w:ascii="Times New Roman" w:hAnsi="Times New Roman" w:cs="Times New Roman"/>
        </w:rPr>
        <w:t xml:space="preserve"> is kicking </w:t>
      </w:r>
      <w:r w:rsidR="00DC55B6" w:rsidRPr="00C91C24">
        <w:rPr>
          <w:rFonts w:ascii="Times New Roman" w:hAnsi="Times New Roman" w:cs="Times New Roman"/>
          <w:i/>
        </w:rPr>
        <w:t>y</w:t>
      </w:r>
      <w:r w:rsidR="00DC55B6" w:rsidRPr="00C91C24">
        <w:rPr>
          <w:rFonts w:ascii="Times New Roman" w:hAnsi="Times New Roman" w:cs="Times New Roman"/>
        </w:rPr>
        <w:t xml:space="preserve">, or I can feel that </w:t>
      </w:r>
      <w:r w:rsidR="00DC55B6" w:rsidRPr="00C91C24">
        <w:rPr>
          <w:rFonts w:ascii="Times New Roman" w:hAnsi="Times New Roman" w:cs="Times New Roman"/>
          <w:i/>
        </w:rPr>
        <w:t>z</w:t>
      </w:r>
      <w:r w:rsidR="00DC55B6" w:rsidRPr="00C91C24">
        <w:rPr>
          <w:rFonts w:ascii="Times New Roman" w:hAnsi="Times New Roman" w:cs="Times New Roman"/>
        </w:rPr>
        <w:t xml:space="preserve"> is burning me. Similarly, even if it’s implausible that we perceive the wrongness of burning the cat, we might instead perceive the sadism, from which we could infer wrongness. It is often the case that we perceive relatively subordinate categories without perceiving the superordinate ones. Thus, the object looks like a chair to me, not like furniture; the surface doesn’t look colored, but rather looks red; this looks like a</w:t>
      </w:r>
      <w:r w:rsidR="00CD4C08" w:rsidRPr="00C91C24">
        <w:rPr>
          <w:rFonts w:ascii="Times New Roman" w:hAnsi="Times New Roman" w:cs="Times New Roman"/>
        </w:rPr>
        <w:t>n insect</w:t>
      </w:r>
      <w:r w:rsidR="00DC55B6" w:rsidRPr="00C91C24">
        <w:rPr>
          <w:rFonts w:ascii="Times New Roman" w:hAnsi="Times New Roman" w:cs="Times New Roman"/>
        </w:rPr>
        <w:t xml:space="preserve"> </w:t>
      </w:r>
      <w:r w:rsidR="00CD4C08" w:rsidRPr="00C91C24">
        <w:rPr>
          <w:rFonts w:ascii="Times New Roman" w:hAnsi="Times New Roman" w:cs="Times New Roman"/>
        </w:rPr>
        <w:t>without looking</w:t>
      </w:r>
      <w:r w:rsidR="00DC55B6" w:rsidRPr="00C91C24">
        <w:rPr>
          <w:rFonts w:ascii="Times New Roman" w:hAnsi="Times New Roman" w:cs="Times New Roman"/>
        </w:rPr>
        <w:t xml:space="preserve"> like an animal; and so on. The superordinate property is easily and quickly inferred from the subordinate one, but that’s now inference and not perception or intuition. These claims are all the more plausible in the context of the view that what an intuition is, is an output of a modular process. There’s no reason to think that perceptual modules couldn’t be aimed at a fairly high level of specificity, representing their objects at relatively subordinate levels, without also or instead representing them at superordinate levels. </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ab/>
        <w:t xml:space="preserve">In any case, there are no </w:t>
      </w:r>
      <w:r w:rsidRPr="00CE6909">
        <w:rPr>
          <w:rFonts w:ascii="Times New Roman" w:hAnsi="Times New Roman" w:cs="Times New Roman"/>
          <w:i/>
        </w:rPr>
        <w:t>a priori</w:t>
      </w:r>
      <w:r w:rsidRPr="00C91C24">
        <w:rPr>
          <w:rFonts w:ascii="Times New Roman" w:hAnsi="Times New Roman" w:cs="Times New Roman"/>
        </w:rPr>
        <w:t xml:space="preserve"> constraints concerning at what level of generality the modules would have to couch their outputs; this increases the number of ways in which intuition might represent evaluative properties.</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ab/>
        <w:t>We have already seen how Hume’s equating perception with perceptual experience puts evaluative perception at an unfair disadvantage. Perception is more inclusive than perceptual experience, and intuition is more inclusive than perception. So even if evaluative or other high-level properties are not plausibly represented in perceptual experience, it is more plausible that they are represented in perception, and even more plausible that they are represented in intuition.</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ab/>
        <w:t xml:space="preserve">Insofar as our concerns are epistemological, we get as much out of the claim that a certain property is </w:t>
      </w:r>
      <w:proofErr w:type="spellStart"/>
      <w:r w:rsidRPr="00C91C24">
        <w:rPr>
          <w:rFonts w:ascii="Times New Roman" w:hAnsi="Times New Roman" w:cs="Times New Roman"/>
        </w:rPr>
        <w:t>intuitable</w:t>
      </w:r>
      <w:proofErr w:type="spellEnd"/>
      <w:r w:rsidRPr="00C91C24">
        <w:rPr>
          <w:rFonts w:ascii="Times New Roman" w:hAnsi="Times New Roman" w:cs="Times New Roman"/>
        </w:rPr>
        <w:t xml:space="preserve"> as we would out of the claim that it is perceptible; and by focusing on intuition rather than perception, we further divest ourselves of a significant but unnecessary argumentative burden. There are a number of processes whose status as perceptual is controversial, but whose status as in</w:t>
      </w:r>
      <w:r w:rsidR="004E2095">
        <w:rPr>
          <w:rFonts w:ascii="Times New Roman" w:hAnsi="Times New Roman" w:cs="Times New Roman"/>
        </w:rPr>
        <w:t xml:space="preserve">tuitive is unproblematic. Fodor </w:t>
      </w:r>
      <w:r w:rsidRPr="00C91C24">
        <w:rPr>
          <w:rFonts w:ascii="Times New Roman" w:hAnsi="Times New Roman" w:cs="Times New Roman"/>
        </w:rPr>
        <w:t>famously classified language comprehension as a perceptual capacity.</w:t>
      </w:r>
      <w:r w:rsidR="004E2095">
        <w:rPr>
          <w:rStyle w:val="FootnoteReference"/>
          <w:rFonts w:ascii="Times New Roman" w:hAnsi="Times New Roman" w:cs="Times New Roman"/>
        </w:rPr>
        <w:footnoteReference w:id="29"/>
      </w:r>
      <w:r w:rsidRPr="00C91C24">
        <w:rPr>
          <w:rFonts w:ascii="Times New Roman" w:hAnsi="Times New Roman" w:cs="Times New Roman"/>
        </w:rPr>
        <w:t xml:space="preserve"> Now, speech perception (forming judgments of the form ‘S said “it’s raining”’) is obviously perceptual, but Fodor meant judgments of the form ‘S said </w:t>
      </w:r>
      <w:r w:rsidRPr="00C91C24">
        <w:rPr>
          <w:rFonts w:ascii="Times New Roman" w:hAnsi="Times New Roman" w:cs="Times New Roman"/>
          <w:i/>
        </w:rPr>
        <w:t>that</w:t>
      </w:r>
      <w:r w:rsidRPr="00C91C24">
        <w:rPr>
          <w:rFonts w:ascii="Times New Roman" w:hAnsi="Times New Roman" w:cs="Times New Roman"/>
        </w:rPr>
        <w:t xml:space="preserve"> it’s raining’. It’s not clear what Fodor means by calling these latter judgments perceptual, but there’s no question that they’re intuitive. Similarly, chess experts are sometimes said to </w:t>
      </w:r>
      <w:r w:rsidR="00C91C24" w:rsidRPr="00C91C24">
        <w:rPr>
          <w:rFonts w:ascii="Times New Roman" w:hAnsi="Times New Roman" w:cs="Times New Roman"/>
        </w:rPr>
        <w:t>‘</w:t>
      </w:r>
      <w:r w:rsidRPr="00C91C24">
        <w:rPr>
          <w:rFonts w:ascii="Times New Roman" w:hAnsi="Times New Roman" w:cs="Times New Roman"/>
        </w:rPr>
        <w:t>see</w:t>
      </w:r>
      <w:r w:rsidR="00C91C24" w:rsidRPr="00C91C24">
        <w:rPr>
          <w:rFonts w:ascii="Times New Roman" w:hAnsi="Times New Roman" w:cs="Times New Roman"/>
        </w:rPr>
        <w:t>’</w:t>
      </w:r>
      <w:r w:rsidRPr="00C91C24">
        <w:rPr>
          <w:rFonts w:ascii="Times New Roman" w:hAnsi="Times New Roman" w:cs="Times New Roman"/>
        </w:rPr>
        <w:t xml:space="preserve"> that the oppon</w:t>
      </w:r>
      <w:r w:rsidR="004E2095">
        <w:rPr>
          <w:rFonts w:ascii="Times New Roman" w:hAnsi="Times New Roman" w:cs="Times New Roman"/>
        </w:rPr>
        <w:t>ent has certain weaknesses, etc</w:t>
      </w:r>
      <w:r w:rsidR="00CD4C08" w:rsidRPr="00C91C24">
        <w:rPr>
          <w:rFonts w:ascii="Times New Roman" w:hAnsi="Times New Roman" w:cs="Times New Roman"/>
        </w:rPr>
        <w:t>.</w:t>
      </w:r>
      <w:r w:rsidR="004E2095">
        <w:rPr>
          <w:rStyle w:val="FootnoteReference"/>
          <w:rFonts w:ascii="Times New Roman" w:hAnsi="Times New Roman" w:cs="Times New Roman"/>
        </w:rPr>
        <w:footnoteReference w:id="30"/>
      </w:r>
      <w:r w:rsidR="00CD4C08" w:rsidRPr="00C91C24">
        <w:rPr>
          <w:rFonts w:ascii="Times New Roman" w:hAnsi="Times New Roman" w:cs="Times New Roman"/>
        </w:rPr>
        <w:t xml:space="preserve"> </w:t>
      </w:r>
      <w:r w:rsidRPr="00C91C24">
        <w:rPr>
          <w:rFonts w:ascii="Times New Roman" w:hAnsi="Times New Roman" w:cs="Times New Roman"/>
        </w:rPr>
        <w:t xml:space="preserve">We can be fairly sure that these judgments are intuitive, whether they are perceptual or not. </w:t>
      </w:r>
      <w:r w:rsidR="005F07B6" w:rsidRPr="00C91C24">
        <w:rPr>
          <w:rFonts w:ascii="Times New Roman" w:hAnsi="Times New Roman" w:cs="Times New Roman"/>
        </w:rPr>
        <w:t>Turning to the evaluative domains</w:t>
      </w:r>
      <w:r w:rsidRPr="00C91C24">
        <w:rPr>
          <w:rFonts w:ascii="Times New Roman" w:hAnsi="Times New Roman" w:cs="Times New Roman"/>
        </w:rPr>
        <w:t xml:space="preserve">, mind reading---third person mental state attribution---may or may not be perceptual, but </w:t>
      </w:r>
      <w:r w:rsidR="005F07B6" w:rsidRPr="00C91C24">
        <w:rPr>
          <w:rFonts w:ascii="Times New Roman" w:hAnsi="Times New Roman" w:cs="Times New Roman"/>
        </w:rPr>
        <w:t>again, the judgments</w:t>
      </w:r>
      <w:r w:rsidRPr="00C91C24">
        <w:rPr>
          <w:rFonts w:ascii="Times New Roman" w:hAnsi="Times New Roman" w:cs="Times New Roman"/>
        </w:rPr>
        <w:t xml:space="preserve"> are </w:t>
      </w:r>
      <w:proofErr w:type="spellStart"/>
      <w:r w:rsidRPr="00C91C24">
        <w:rPr>
          <w:rFonts w:ascii="Times New Roman" w:hAnsi="Times New Roman" w:cs="Times New Roman"/>
        </w:rPr>
        <w:t>uncontroversially</w:t>
      </w:r>
      <w:proofErr w:type="spellEnd"/>
      <w:r w:rsidRPr="00C91C24">
        <w:rPr>
          <w:rFonts w:ascii="Times New Roman" w:hAnsi="Times New Roman" w:cs="Times New Roman"/>
        </w:rPr>
        <w:t xml:space="preserve"> intuitive. This last case is especially important for the present purposes, for it is </w:t>
      </w:r>
      <w:r w:rsidR="008329B1" w:rsidRPr="00C91C24">
        <w:rPr>
          <w:rFonts w:ascii="Times New Roman" w:hAnsi="Times New Roman" w:cs="Times New Roman"/>
        </w:rPr>
        <w:t>plausible</w:t>
      </w:r>
      <w:r w:rsidRPr="00C91C24">
        <w:rPr>
          <w:rFonts w:ascii="Times New Roman" w:hAnsi="Times New Roman" w:cs="Times New Roman"/>
        </w:rPr>
        <w:t xml:space="preserve"> that the mindreading systems deliver intuitions involving </w:t>
      </w:r>
      <w:r w:rsidRPr="00C91C24">
        <w:rPr>
          <w:rFonts w:ascii="Times New Roman" w:hAnsi="Times New Roman" w:cs="Times New Roman"/>
          <w:i/>
          <w:iCs/>
          <w:color w:val="000000"/>
        </w:rPr>
        <w:t>cruelty</w:t>
      </w:r>
      <w:r w:rsidRPr="00C91C24">
        <w:rPr>
          <w:rFonts w:ascii="Times New Roman" w:hAnsi="Times New Roman" w:cs="Times New Roman"/>
          <w:color w:val="000000"/>
        </w:rPr>
        <w:t xml:space="preserve">, </w:t>
      </w:r>
      <w:r w:rsidRPr="00C91C24">
        <w:rPr>
          <w:rFonts w:ascii="Times New Roman" w:hAnsi="Times New Roman" w:cs="Times New Roman"/>
          <w:i/>
          <w:iCs/>
          <w:color w:val="000000"/>
        </w:rPr>
        <w:t>sadism</w:t>
      </w:r>
      <w:r w:rsidRPr="00C91C24">
        <w:rPr>
          <w:rFonts w:ascii="Times New Roman" w:hAnsi="Times New Roman" w:cs="Times New Roman"/>
          <w:color w:val="000000"/>
        </w:rPr>
        <w:t xml:space="preserve">, </w:t>
      </w:r>
      <w:r w:rsidRPr="00C91C24">
        <w:rPr>
          <w:rFonts w:ascii="Times New Roman" w:hAnsi="Times New Roman" w:cs="Times New Roman"/>
          <w:i/>
          <w:iCs/>
          <w:color w:val="000000"/>
        </w:rPr>
        <w:t>generosity</w:t>
      </w:r>
      <w:r w:rsidRPr="00C91C24">
        <w:rPr>
          <w:rFonts w:ascii="Times New Roman" w:hAnsi="Times New Roman" w:cs="Times New Roman"/>
          <w:color w:val="000000"/>
        </w:rPr>
        <w:t xml:space="preserve">, </w:t>
      </w:r>
      <w:r w:rsidRPr="00C91C24">
        <w:rPr>
          <w:rFonts w:ascii="Times New Roman" w:hAnsi="Times New Roman" w:cs="Times New Roman"/>
          <w:i/>
          <w:iCs/>
          <w:color w:val="000000"/>
        </w:rPr>
        <w:t>bravery</w:t>
      </w:r>
      <w:r w:rsidRPr="00C91C24">
        <w:rPr>
          <w:rFonts w:ascii="Times New Roman" w:hAnsi="Times New Roman" w:cs="Times New Roman"/>
          <w:color w:val="000000"/>
        </w:rPr>
        <w:t xml:space="preserve">, </w:t>
      </w:r>
      <w:r w:rsidRPr="00C91C24">
        <w:rPr>
          <w:rFonts w:ascii="Times New Roman" w:hAnsi="Times New Roman" w:cs="Times New Roman"/>
          <w:i/>
          <w:iCs/>
          <w:color w:val="000000"/>
        </w:rPr>
        <w:t>cowardice</w:t>
      </w:r>
      <w:r w:rsidRPr="00C91C24">
        <w:rPr>
          <w:rFonts w:ascii="Times New Roman" w:hAnsi="Times New Roman" w:cs="Times New Roman"/>
          <w:color w:val="000000"/>
        </w:rPr>
        <w:t xml:space="preserve">, </w:t>
      </w:r>
      <w:r w:rsidRPr="00C91C24">
        <w:rPr>
          <w:rFonts w:ascii="Times New Roman" w:hAnsi="Times New Roman" w:cs="Times New Roman"/>
          <w:i/>
          <w:iCs/>
          <w:color w:val="000000"/>
        </w:rPr>
        <w:t>wisdom</w:t>
      </w:r>
      <w:r w:rsidRPr="00C91C24">
        <w:rPr>
          <w:rFonts w:ascii="Times New Roman" w:hAnsi="Times New Roman" w:cs="Times New Roman"/>
          <w:color w:val="000000"/>
        </w:rPr>
        <w:t xml:space="preserve">, </w:t>
      </w:r>
      <w:r w:rsidRPr="00C91C24">
        <w:rPr>
          <w:rFonts w:ascii="Times New Roman" w:hAnsi="Times New Roman" w:cs="Times New Roman"/>
          <w:i/>
          <w:iCs/>
          <w:color w:val="000000"/>
        </w:rPr>
        <w:t>knowledge</w:t>
      </w:r>
      <w:r w:rsidRPr="00C91C24">
        <w:rPr>
          <w:rFonts w:ascii="Times New Roman" w:hAnsi="Times New Roman" w:cs="Times New Roman"/>
          <w:color w:val="000000"/>
        </w:rPr>
        <w:t xml:space="preserve">, and other </w:t>
      </w:r>
      <w:r w:rsidR="00C91C24" w:rsidRPr="00C91C24">
        <w:rPr>
          <w:rFonts w:ascii="Times New Roman" w:hAnsi="Times New Roman" w:cs="Times New Roman"/>
          <w:color w:val="000000"/>
        </w:rPr>
        <w:t>‘</w:t>
      </w:r>
      <w:r w:rsidRPr="00C91C24">
        <w:rPr>
          <w:rFonts w:ascii="Times New Roman" w:hAnsi="Times New Roman" w:cs="Times New Roman"/>
          <w:color w:val="000000"/>
        </w:rPr>
        <w:t>thick</w:t>
      </w:r>
      <w:r w:rsidR="00C91C24" w:rsidRPr="00C91C24">
        <w:rPr>
          <w:rFonts w:ascii="Times New Roman" w:hAnsi="Times New Roman" w:cs="Times New Roman"/>
          <w:color w:val="000000"/>
        </w:rPr>
        <w:t>’</w:t>
      </w:r>
      <w:r w:rsidRPr="00C91C24">
        <w:rPr>
          <w:rFonts w:ascii="Times New Roman" w:hAnsi="Times New Roman" w:cs="Times New Roman"/>
          <w:color w:val="000000"/>
        </w:rPr>
        <w:t xml:space="preserve"> evaluative concepts.</w:t>
      </w:r>
      <w:r w:rsidR="008329B1" w:rsidRPr="00C91C24">
        <w:rPr>
          <w:rStyle w:val="FootnoteReference"/>
          <w:rFonts w:ascii="Times New Roman" w:hAnsi="Times New Roman" w:cs="Times New Roman"/>
          <w:color w:val="000000"/>
        </w:rPr>
        <w:footnoteReference w:id="31"/>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ab/>
        <w:t>Then there are intuitive processes that no one would think are perceptual</w:t>
      </w:r>
      <w:r w:rsidR="005F07B6" w:rsidRPr="00C91C24">
        <w:rPr>
          <w:rFonts w:ascii="Times New Roman" w:hAnsi="Times New Roman" w:cs="Times New Roman"/>
        </w:rPr>
        <w:t xml:space="preserve"> but which seem to yield evaluative judgments</w:t>
      </w:r>
      <w:r w:rsidRPr="00C91C24">
        <w:rPr>
          <w:rFonts w:ascii="Times New Roman" w:hAnsi="Times New Roman" w:cs="Times New Roman"/>
        </w:rPr>
        <w:t xml:space="preserve">. There is evidence that we have intuitions about </w:t>
      </w:r>
      <w:r w:rsidR="004E2095">
        <w:rPr>
          <w:rFonts w:ascii="Times New Roman" w:hAnsi="Times New Roman" w:cs="Times New Roman"/>
        </w:rPr>
        <w:t>how valuable this stock is,</w:t>
      </w:r>
      <w:r w:rsidRPr="00C91C24">
        <w:rPr>
          <w:rFonts w:ascii="Times New Roman" w:hAnsi="Times New Roman" w:cs="Times New Roman"/>
        </w:rPr>
        <w:t xml:space="preserve"> how qualified this </w:t>
      </w:r>
      <w:r w:rsidR="00CA3F61" w:rsidRPr="00C91C24">
        <w:rPr>
          <w:rFonts w:ascii="Times New Roman" w:hAnsi="Times New Roman" w:cs="Times New Roman"/>
        </w:rPr>
        <w:t>current or potential employee</w:t>
      </w:r>
      <w:r w:rsidR="004E2095">
        <w:rPr>
          <w:rFonts w:ascii="Times New Roman" w:hAnsi="Times New Roman" w:cs="Times New Roman"/>
        </w:rPr>
        <w:t xml:space="preserve"> is,</w:t>
      </w:r>
      <w:r w:rsidRPr="00C91C24">
        <w:rPr>
          <w:rFonts w:ascii="Times New Roman" w:hAnsi="Times New Roman" w:cs="Times New Roman"/>
        </w:rPr>
        <w:t xml:space="preserve"> whether a particular argument is cogent</w:t>
      </w:r>
      <w:r w:rsidR="004E2095">
        <w:rPr>
          <w:rFonts w:ascii="Times New Roman" w:hAnsi="Times New Roman" w:cs="Times New Roman"/>
        </w:rPr>
        <w:t>,</w:t>
      </w:r>
      <w:r w:rsidRPr="00C91C24">
        <w:rPr>
          <w:rFonts w:ascii="Times New Roman" w:hAnsi="Times New Roman" w:cs="Times New Roman"/>
        </w:rPr>
        <w:t xml:space="preserve"> which of two bets is better</w:t>
      </w:r>
      <w:r w:rsidR="004E2095">
        <w:rPr>
          <w:rFonts w:ascii="Times New Roman" w:hAnsi="Times New Roman" w:cs="Times New Roman"/>
        </w:rPr>
        <w:t>,</w:t>
      </w:r>
      <w:r w:rsidRPr="00C91C24">
        <w:rPr>
          <w:rFonts w:ascii="Times New Roman" w:hAnsi="Times New Roman" w:cs="Times New Roman"/>
        </w:rPr>
        <w:t xml:space="preserve"> </w:t>
      </w:r>
      <w:r w:rsidR="00CA3F61" w:rsidRPr="00C91C24">
        <w:rPr>
          <w:rFonts w:ascii="Times New Roman" w:hAnsi="Times New Roman" w:cs="Times New Roman"/>
        </w:rPr>
        <w:t>among others</w:t>
      </w:r>
      <w:r w:rsidRPr="00C91C24">
        <w:rPr>
          <w:rFonts w:ascii="Times New Roman" w:hAnsi="Times New Roman" w:cs="Times New Roman"/>
        </w:rPr>
        <w:t>.</w:t>
      </w:r>
      <w:r w:rsidR="004E2095">
        <w:rPr>
          <w:rStyle w:val="FootnoteReference"/>
          <w:rFonts w:ascii="Times New Roman" w:hAnsi="Times New Roman" w:cs="Times New Roman"/>
        </w:rPr>
        <w:footnoteReference w:id="32"/>
      </w:r>
      <w:r w:rsidRPr="00C91C24">
        <w:rPr>
          <w:rFonts w:ascii="Times New Roman" w:hAnsi="Times New Roman" w:cs="Times New Roman"/>
        </w:rPr>
        <w:t xml:space="preserve"> If we care for epistemological reasons about the perception of evaluative properties, and if the epistemology of intuition mirrors that of perception, the fan of evaluative perception is well advised to broaden the view to include intuition as well.</w:t>
      </w:r>
    </w:p>
    <w:p w:rsidR="00DA592D" w:rsidRPr="00C91C24" w:rsidRDefault="00DA592D" w:rsidP="00DA592D">
      <w:pPr>
        <w:spacing w:line="360" w:lineRule="auto"/>
        <w:rPr>
          <w:rFonts w:ascii="Times New Roman" w:hAnsi="Times New Roman" w:cs="Times New Roman"/>
        </w:rPr>
      </w:pPr>
    </w:p>
    <w:p w:rsidR="00DA592D" w:rsidRPr="00C91C24" w:rsidRDefault="00DC55B6" w:rsidP="00DA592D">
      <w:pPr>
        <w:spacing w:line="360" w:lineRule="auto"/>
        <w:rPr>
          <w:rFonts w:ascii="Times New Roman" w:hAnsi="Times New Roman" w:cs="Times New Roman"/>
          <w:b/>
          <w:bCs/>
          <w:color w:val="000000"/>
        </w:rPr>
      </w:pPr>
      <w:r w:rsidRPr="00C91C24">
        <w:rPr>
          <w:rFonts w:ascii="Times New Roman" w:hAnsi="Times New Roman" w:cs="Times New Roman"/>
          <w:b/>
          <w:bCs/>
          <w:color w:val="000000"/>
        </w:rPr>
        <w:t>6. Beliefs and basing</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bCs/>
          <w:color w:val="000000"/>
        </w:rPr>
        <w:t>The special epistemic status of intuitive judgments is a matter of these</w:t>
      </w:r>
      <w:r w:rsidRPr="00C91C24">
        <w:rPr>
          <w:rFonts w:ascii="Times New Roman" w:hAnsi="Times New Roman" w:cs="Times New Roman"/>
        </w:rPr>
        <w:t xml:space="preserve"> judgments being epistemologically basic, but this is only true in cases where the relevant systems are not taking beliefs as inputs. </w:t>
      </w:r>
      <w:proofErr w:type="spellStart"/>
      <w:r w:rsidRPr="00C91C24">
        <w:rPr>
          <w:rFonts w:ascii="Times New Roman" w:hAnsi="Times New Roman" w:cs="Times New Roman"/>
        </w:rPr>
        <w:t>Nonperceptual</w:t>
      </w:r>
      <w:proofErr w:type="spellEnd"/>
      <w:r w:rsidRPr="00C91C24">
        <w:rPr>
          <w:rFonts w:ascii="Times New Roman" w:hAnsi="Times New Roman" w:cs="Times New Roman"/>
        </w:rPr>
        <w:t xml:space="preserve"> intuition, however, is far more sensitive to background beliefs than perception. This poses two related threats to the current project. </w:t>
      </w:r>
      <w:r w:rsidR="005F07B6" w:rsidRPr="00C91C24">
        <w:rPr>
          <w:rFonts w:ascii="Times New Roman" w:hAnsi="Times New Roman" w:cs="Times New Roman"/>
        </w:rPr>
        <w:t>First</w:t>
      </w:r>
      <w:r w:rsidRPr="00C91C24">
        <w:rPr>
          <w:rFonts w:ascii="Times New Roman" w:hAnsi="Times New Roman" w:cs="Times New Roman"/>
        </w:rPr>
        <w:t xml:space="preserve">, if the influence of beliefs is rampant, then the processes in question cease to be significantly modular, and their outputs cease to </w:t>
      </w:r>
      <w:r w:rsidR="005F07B6" w:rsidRPr="00C91C24">
        <w:rPr>
          <w:rFonts w:ascii="Times New Roman" w:hAnsi="Times New Roman" w:cs="Times New Roman"/>
        </w:rPr>
        <w:t>count as</w:t>
      </w:r>
      <w:r w:rsidRPr="00C91C24">
        <w:rPr>
          <w:rFonts w:ascii="Times New Roman" w:hAnsi="Times New Roman" w:cs="Times New Roman"/>
        </w:rPr>
        <w:t xml:space="preserve"> intuitions. </w:t>
      </w:r>
      <w:r w:rsidR="005F07B6" w:rsidRPr="00C91C24">
        <w:rPr>
          <w:rFonts w:ascii="Times New Roman" w:hAnsi="Times New Roman" w:cs="Times New Roman"/>
        </w:rPr>
        <w:t>Second</w:t>
      </w:r>
      <w:r w:rsidRPr="00C91C24">
        <w:rPr>
          <w:rFonts w:ascii="Times New Roman" w:hAnsi="Times New Roman" w:cs="Times New Roman"/>
        </w:rPr>
        <w:t>, if these processes are taking beliefs as inputs, then their outputs aren’t epistemologically basic.</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ab/>
        <w:t xml:space="preserve">Even if </w:t>
      </w:r>
      <w:proofErr w:type="spellStart"/>
      <w:r w:rsidRPr="00C91C24">
        <w:rPr>
          <w:rFonts w:ascii="Times New Roman" w:hAnsi="Times New Roman" w:cs="Times New Roman"/>
        </w:rPr>
        <w:t>nonperceptual</w:t>
      </w:r>
      <w:proofErr w:type="spellEnd"/>
      <w:r w:rsidRPr="00C91C24">
        <w:rPr>
          <w:rFonts w:ascii="Times New Roman" w:hAnsi="Times New Roman" w:cs="Times New Roman"/>
        </w:rPr>
        <w:t xml:space="preserve"> intuition is more cognitively penetrable than perception, cognitive illusions tend to persist in much the same way that perceptual illusions do, and this shows that the relevant processes have limited access to the cognitive states of the larger organism. This is enough for the level of modularity I require. The second challenge requires a lengthier and more complicated response. In particular, it requires clarification of what’s meant by claiming that a system is taking beliefs as inputs. I will claim that the kind of taking-as-inputs involved in cognitive penetration is different from the kind of taking-as-inputs involved in inference.</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ab/>
        <w:t xml:space="preserve">There are independent reasons for thinking that the cognitive penetration of perception does not thereby render perception </w:t>
      </w:r>
      <w:proofErr w:type="spellStart"/>
      <w:r w:rsidRPr="00C91C24">
        <w:rPr>
          <w:rFonts w:ascii="Times New Roman" w:hAnsi="Times New Roman" w:cs="Times New Roman"/>
        </w:rPr>
        <w:t>epistemically</w:t>
      </w:r>
      <w:proofErr w:type="spellEnd"/>
      <w:r w:rsidRPr="00C91C24">
        <w:rPr>
          <w:rFonts w:ascii="Times New Roman" w:hAnsi="Times New Roman" w:cs="Times New Roman"/>
        </w:rPr>
        <w:t xml:space="preserve"> inferential. </w:t>
      </w:r>
      <w:proofErr w:type="gramStart"/>
      <w:r w:rsidRPr="00C91C24">
        <w:rPr>
          <w:rFonts w:ascii="Times New Roman" w:hAnsi="Times New Roman" w:cs="Times New Roman"/>
        </w:rPr>
        <w:t>Suppose I’m hiking in the woods and believe for terrible reasons (or none at all) that th</w:t>
      </w:r>
      <w:r w:rsidR="002102A1">
        <w:rPr>
          <w:rFonts w:ascii="Times New Roman" w:hAnsi="Times New Roman" w:cs="Times New Roman"/>
        </w:rPr>
        <w:t>ere are a lot of snakes nearby.</w:t>
      </w:r>
      <w:proofErr w:type="gramEnd"/>
      <w:r w:rsidR="002102A1">
        <w:rPr>
          <w:rStyle w:val="FootnoteReference"/>
          <w:rFonts w:ascii="Times New Roman" w:hAnsi="Times New Roman" w:cs="Times New Roman"/>
        </w:rPr>
        <w:footnoteReference w:id="33"/>
      </w:r>
      <w:r w:rsidRPr="00C91C24">
        <w:rPr>
          <w:rFonts w:ascii="Times New Roman" w:hAnsi="Times New Roman" w:cs="Times New Roman"/>
        </w:rPr>
        <w:t xml:space="preserve"> (Fill in the psychological details in whatever way is needed to ensure that it’s a genuine case of cognitive penetration.) Suppose further that this unjustified belief penetrates perception in one of two ways. It might</w:t>
      </w:r>
    </w:p>
    <w:p w:rsidR="00DA592D" w:rsidRPr="00C91C24" w:rsidRDefault="00DC55B6" w:rsidP="00DA592D">
      <w:pPr>
        <w:pStyle w:val="ListParagraph"/>
        <w:numPr>
          <w:ilvl w:val="0"/>
          <w:numId w:val="3"/>
        </w:numPr>
        <w:spacing w:line="360" w:lineRule="auto"/>
        <w:rPr>
          <w:rFonts w:ascii="Times New Roman" w:hAnsi="Times New Roman" w:cs="Times New Roman"/>
        </w:rPr>
      </w:pPr>
      <w:proofErr w:type="gramStart"/>
      <w:r w:rsidRPr="00C91C24">
        <w:rPr>
          <w:rFonts w:ascii="Times New Roman" w:hAnsi="Times New Roman" w:cs="Times New Roman"/>
        </w:rPr>
        <w:t>cause</w:t>
      </w:r>
      <w:proofErr w:type="gramEnd"/>
      <w:r w:rsidRPr="00C91C24">
        <w:rPr>
          <w:rFonts w:ascii="Times New Roman" w:hAnsi="Times New Roman" w:cs="Times New Roman"/>
        </w:rPr>
        <w:t xml:space="preserve"> me to generate a lot of false positives, mistaking sticks and roots for snakes, or it might</w:t>
      </w:r>
    </w:p>
    <w:p w:rsidR="00DA592D" w:rsidRPr="00C91C24" w:rsidRDefault="00DC55B6" w:rsidP="00DA592D">
      <w:pPr>
        <w:pStyle w:val="ListParagraph"/>
        <w:numPr>
          <w:ilvl w:val="0"/>
          <w:numId w:val="3"/>
        </w:numPr>
        <w:spacing w:line="360" w:lineRule="auto"/>
        <w:rPr>
          <w:rFonts w:ascii="Times New Roman" w:hAnsi="Times New Roman" w:cs="Times New Roman"/>
        </w:rPr>
      </w:pPr>
      <w:proofErr w:type="gramStart"/>
      <w:r w:rsidRPr="00C91C24">
        <w:rPr>
          <w:rFonts w:ascii="Times New Roman" w:hAnsi="Times New Roman" w:cs="Times New Roman"/>
        </w:rPr>
        <w:t>make</w:t>
      </w:r>
      <w:proofErr w:type="gramEnd"/>
      <w:r w:rsidRPr="00C91C24">
        <w:rPr>
          <w:rFonts w:ascii="Times New Roman" w:hAnsi="Times New Roman" w:cs="Times New Roman"/>
        </w:rPr>
        <w:t xml:space="preserve"> me better at spotting the snakes that are actually in my environment, without the false positives.</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 xml:space="preserve">The contrast is important, because while case (a) is one where cognitive penetration reduces perceptual justification, case (b) is not; my resulting perceptual beliefs are justified, </w:t>
      </w:r>
      <w:r w:rsidRPr="00C91C24">
        <w:rPr>
          <w:rFonts w:ascii="Times New Roman" w:hAnsi="Times New Roman" w:cs="Times New Roman"/>
          <w:i/>
        </w:rPr>
        <w:t>even though the penetrating belief was completely unjustified</w:t>
      </w:r>
      <w:r w:rsidRPr="00C91C24">
        <w:rPr>
          <w:rFonts w:ascii="Times New Roman" w:hAnsi="Times New Roman" w:cs="Times New Roman"/>
        </w:rPr>
        <w:t xml:space="preserve">. This latter feature, however, is a mark of </w:t>
      </w:r>
      <w:proofErr w:type="spellStart"/>
      <w:r w:rsidRPr="00C91C24">
        <w:rPr>
          <w:rFonts w:ascii="Times New Roman" w:hAnsi="Times New Roman" w:cs="Times New Roman"/>
        </w:rPr>
        <w:t>nonevidential</w:t>
      </w:r>
      <w:proofErr w:type="spellEnd"/>
      <w:r w:rsidRPr="00C91C24">
        <w:rPr>
          <w:rFonts w:ascii="Times New Roman" w:hAnsi="Times New Roman" w:cs="Times New Roman"/>
        </w:rPr>
        <w:t xml:space="preserve"> influence of belief. Nothing that is </w:t>
      </w:r>
      <w:r w:rsidRPr="00C91C24">
        <w:rPr>
          <w:rFonts w:ascii="Times New Roman" w:hAnsi="Times New Roman" w:cs="Times New Roman"/>
          <w:i/>
        </w:rPr>
        <w:t>un</w:t>
      </w:r>
      <w:r w:rsidRPr="00C91C24">
        <w:rPr>
          <w:rFonts w:ascii="Times New Roman" w:hAnsi="Times New Roman" w:cs="Times New Roman"/>
        </w:rPr>
        <w:t xml:space="preserve">justified can confer evidence. But here, in case (b), there are beliefs that I wouldn’t have had, had I not believed that the woods around me were full of snakes. So my perceptual beliefs causally depend on this unjustified belief, but since they’re justified anyway, they must not depend </w:t>
      </w:r>
      <w:r w:rsidRPr="00C91C24">
        <w:rPr>
          <w:rFonts w:ascii="Times New Roman" w:hAnsi="Times New Roman" w:cs="Times New Roman"/>
          <w:i/>
        </w:rPr>
        <w:t>evidentially</w:t>
      </w:r>
      <w:r w:rsidRPr="00C91C24">
        <w:rPr>
          <w:rFonts w:ascii="Times New Roman" w:hAnsi="Times New Roman" w:cs="Times New Roman"/>
        </w:rPr>
        <w:t xml:space="preserve"> on that belief. </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ab/>
        <w:t>But how do we make sense of this? Here’s a proposal: in the</w:t>
      </w:r>
      <w:r w:rsidR="005F07B6" w:rsidRPr="00C91C24">
        <w:rPr>
          <w:rFonts w:ascii="Times New Roman" w:hAnsi="Times New Roman" w:cs="Times New Roman"/>
        </w:rPr>
        <w:t>se sorts of</w:t>
      </w:r>
      <w:r w:rsidRPr="00C91C24">
        <w:rPr>
          <w:rFonts w:ascii="Times New Roman" w:hAnsi="Times New Roman" w:cs="Times New Roman"/>
        </w:rPr>
        <w:t xml:space="preserve"> </w:t>
      </w:r>
      <w:proofErr w:type="spellStart"/>
      <w:r w:rsidRPr="00C91C24">
        <w:rPr>
          <w:rFonts w:ascii="Times New Roman" w:hAnsi="Times New Roman" w:cs="Times New Roman"/>
        </w:rPr>
        <w:t>nonevidential</w:t>
      </w:r>
      <w:proofErr w:type="spellEnd"/>
      <w:r w:rsidRPr="00C91C24">
        <w:rPr>
          <w:rFonts w:ascii="Times New Roman" w:hAnsi="Times New Roman" w:cs="Times New Roman"/>
        </w:rPr>
        <w:t xml:space="preserve"> cases, the belief is affecting processing but is not doing so </w:t>
      </w:r>
      <w:r w:rsidRPr="00C91C24">
        <w:rPr>
          <w:rFonts w:ascii="Times New Roman" w:hAnsi="Times New Roman" w:cs="Times New Roman"/>
          <w:i/>
        </w:rPr>
        <w:t>qua</w:t>
      </w:r>
      <w:r w:rsidRPr="00C91C24">
        <w:rPr>
          <w:rFonts w:ascii="Times New Roman" w:hAnsi="Times New Roman" w:cs="Times New Roman"/>
        </w:rPr>
        <w:t xml:space="preserve"> belief. The belief that </w:t>
      </w:r>
      <w:r w:rsidRPr="00C91C24">
        <w:rPr>
          <w:rFonts w:ascii="Times New Roman" w:hAnsi="Times New Roman" w:cs="Times New Roman"/>
          <w:i/>
        </w:rPr>
        <w:t>p</w:t>
      </w:r>
      <w:r w:rsidRPr="00C91C24">
        <w:rPr>
          <w:rFonts w:ascii="Times New Roman" w:hAnsi="Times New Roman" w:cs="Times New Roman"/>
        </w:rPr>
        <w:t xml:space="preserve"> is not being used by the receiving system as a premise; the fear that </w:t>
      </w:r>
      <w:r w:rsidRPr="00C91C24">
        <w:rPr>
          <w:rFonts w:ascii="Times New Roman" w:hAnsi="Times New Roman" w:cs="Times New Roman"/>
          <w:i/>
        </w:rPr>
        <w:t>p</w:t>
      </w:r>
      <w:r w:rsidRPr="00C91C24">
        <w:rPr>
          <w:rFonts w:ascii="Times New Roman" w:hAnsi="Times New Roman" w:cs="Times New Roman"/>
        </w:rPr>
        <w:t xml:space="preserve"> or a vivid conception that </w:t>
      </w:r>
      <w:r w:rsidRPr="00C91C24">
        <w:rPr>
          <w:rFonts w:ascii="Times New Roman" w:hAnsi="Times New Roman" w:cs="Times New Roman"/>
          <w:i/>
        </w:rPr>
        <w:t>p</w:t>
      </w:r>
      <w:r w:rsidRPr="00C91C24">
        <w:rPr>
          <w:rFonts w:ascii="Times New Roman" w:hAnsi="Times New Roman" w:cs="Times New Roman"/>
        </w:rPr>
        <w:t xml:space="preserve"> would have the same or similar result. That is, the propositional attitude of believing that </w:t>
      </w:r>
      <w:r w:rsidRPr="00C91C24">
        <w:rPr>
          <w:rFonts w:ascii="Times New Roman" w:hAnsi="Times New Roman" w:cs="Times New Roman"/>
          <w:i/>
        </w:rPr>
        <w:t>p</w:t>
      </w:r>
      <w:r w:rsidRPr="00C91C24">
        <w:rPr>
          <w:rFonts w:ascii="Times New Roman" w:hAnsi="Times New Roman" w:cs="Times New Roman"/>
        </w:rPr>
        <w:t xml:space="preserve"> influences processing within the system, but it does so in virtue of the </w:t>
      </w:r>
      <w:r w:rsidRPr="00C91C24">
        <w:rPr>
          <w:rFonts w:ascii="Times New Roman" w:hAnsi="Times New Roman" w:cs="Times New Roman"/>
          <w:i/>
        </w:rPr>
        <w:t>content</w:t>
      </w:r>
      <w:r w:rsidRPr="00C91C24">
        <w:rPr>
          <w:rFonts w:ascii="Times New Roman" w:hAnsi="Times New Roman" w:cs="Times New Roman"/>
        </w:rPr>
        <w:t xml:space="preserve"> of that attitude and not in virtue of the attitude </w:t>
      </w:r>
      <w:r w:rsidRPr="00C91C24">
        <w:rPr>
          <w:rFonts w:ascii="Times New Roman" w:hAnsi="Times New Roman" w:cs="Times New Roman"/>
          <w:i/>
        </w:rPr>
        <w:t>type</w:t>
      </w:r>
      <w:r w:rsidRPr="00C91C24">
        <w:rPr>
          <w:rFonts w:ascii="Times New Roman" w:hAnsi="Times New Roman" w:cs="Times New Roman"/>
        </w:rPr>
        <w:t xml:space="preserve"> (e.g., belief, desire, fear, etc.). There are various mechanisms by which this might happen: perhaps specific high-level object templates (e.g., snake templates) are activated in advance of sensory activity. Those who prefer a Bayesian framework could view this sort of cognitive penetration as working by modifying priors (e.g., increasing the prior for the hypothesis that the current object is a snake). The latter sounds somehow more </w:t>
      </w:r>
      <w:proofErr w:type="gramStart"/>
      <w:r w:rsidRPr="00C91C24">
        <w:rPr>
          <w:rFonts w:ascii="Times New Roman" w:hAnsi="Times New Roman" w:cs="Times New Roman"/>
        </w:rPr>
        <w:t>evidence-involving</w:t>
      </w:r>
      <w:proofErr w:type="gramEnd"/>
      <w:r w:rsidRPr="00C91C24">
        <w:rPr>
          <w:rFonts w:ascii="Times New Roman" w:hAnsi="Times New Roman" w:cs="Times New Roman"/>
        </w:rPr>
        <w:t xml:space="preserve">, but there’s actually no conflict between these two proposals; the template account is one possible implementation of the prior raising account. Priors can get raised for all kinds of reasons, evidence being just one of them, with fear, interest, and idle curiosity being others. We will </w:t>
      </w:r>
      <w:r w:rsidR="005F07B6" w:rsidRPr="00C91C24">
        <w:rPr>
          <w:rFonts w:ascii="Times New Roman" w:hAnsi="Times New Roman" w:cs="Times New Roman"/>
        </w:rPr>
        <w:t xml:space="preserve">of course </w:t>
      </w:r>
      <w:r w:rsidRPr="00C91C24">
        <w:rPr>
          <w:rFonts w:ascii="Times New Roman" w:hAnsi="Times New Roman" w:cs="Times New Roman"/>
        </w:rPr>
        <w:t>eventually want to know the mechanism by which real cases of cognitive penetration occur, but this won’t help us much in settling the current worries. Whether a system is using a belief qua belief is not determined by the mechanism, but by counterfactuals about what effects might have been had by other propositional attitudes with the same content.</w:t>
      </w:r>
    </w:p>
    <w:p w:rsidR="005F07B6" w:rsidRPr="00C91C24" w:rsidRDefault="00DC55B6" w:rsidP="005F07B6">
      <w:pPr>
        <w:spacing w:line="360" w:lineRule="auto"/>
        <w:rPr>
          <w:rFonts w:ascii="Times New Roman" w:hAnsi="Times New Roman" w:cs="Times New Roman"/>
        </w:rPr>
      </w:pPr>
      <w:r w:rsidRPr="00C91C24">
        <w:rPr>
          <w:rFonts w:ascii="Times New Roman" w:hAnsi="Times New Roman" w:cs="Times New Roman"/>
        </w:rPr>
        <w:tab/>
        <w:t xml:space="preserve">In any case, and independent of my current proposal to reconcile basic beliefs with cognitive penetration, we will all need some way to understand taking beliefs as inputs while not taking them </w:t>
      </w:r>
      <w:r w:rsidRPr="00C91C24">
        <w:rPr>
          <w:rFonts w:ascii="Times New Roman" w:hAnsi="Times New Roman" w:cs="Times New Roman"/>
          <w:i/>
        </w:rPr>
        <w:t>qua beliefs</w:t>
      </w:r>
      <w:r w:rsidRPr="00C91C24">
        <w:rPr>
          <w:rFonts w:ascii="Times New Roman" w:hAnsi="Times New Roman" w:cs="Times New Roman"/>
        </w:rPr>
        <w:t xml:space="preserve"> as inputs. </w:t>
      </w:r>
      <w:proofErr w:type="gramStart"/>
      <w:r w:rsidRPr="00C91C24">
        <w:rPr>
          <w:rFonts w:ascii="Times New Roman" w:hAnsi="Times New Roman" w:cs="Times New Roman"/>
        </w:rPr>
        <w:t xml:space="preserve">My first order belief that </w:t>
      </w:r>
      <w:r w:rsidRPr="00C91C24">
        <w:rPr>
          <w:rFonts w:ascii="Times New Roman" w:hAnsi="Times New Roman" w:cs="Times New Roman"/>
          <w:i/>
        </w:rPr>
        <w:t>p</w:t>
      </w:r>
      <w:r w:rsidRPr="00C91C24">
        <w:rPr>
          <w:rFonts w:ascii="Times New Roman" w:hAnsi="Times New Roman" w:cs="Times New Roman"/>
        </w:rPr>
        <w:t xml:space="preserve"> is an input to the introspective process whereby I come to believe that I believe that </w:t>
      </w:r>
      <w:r w:rsidRPr="00C91C24">
        <w:rPr>
          <w:rFonts w:ascii="Times New Roman" w:hAnsi="Times New Roman" w:cs="Times New Roman"/>
          <w:i/>
        </w:rPr>
        <w:t>p</w:t>
      </w:r>
      <w:r w:rsidRPr="00C91C24">
        <w:rPr>
          <w:rFonts w:ascii="Times New Roman" w:hAnsi="Times New Roman" w:cs="Times New Roman"/>
        </w:rPr>
        <w:t>, but this higher order belief does not depend for its justification on the first order belief’s being justified.</w:t>
      </w:r>
      <w:proofErr w:type="gramEnd"/>
      <w:r w:rsidRPr="00C91C24">
        <w:rPr>
          <w:rFonts w:ascii="Times New Roman" w:hAnsi="Times New Roman" w:cs="Times New Roman"/>
        </w:rPr>
        <w:t xml:space="preserve"> Anyone who wants to hold that introspective beliefs are epistemologically basic will need some solution to this problem. If it’s better than the one I’ve just sketched, I would be happy to try to </w:t>
      </w:r>
      <w:r w:rsidR="005F07B6" w:rsidRPr="00C91C24">
        <w:rPr>
          <w:rFonts w:ascii="Times New Roman" w:hAnsi="Times New Roman" w:cs="Times New Roman"/>
        </w:rPr>
        <w:t>co-opt</w:t>
      </w:r>
      <w:r w:rsidRPr="00C91C24">
        <w:rPr>
          <w:rFonts w:ascii="Times New Roman" w:hAnsi="Times New Roman" w:cs="Times New Roman"/>
        </w:rPr>
        <w:t xml:space="preserve"> that </w:t>
      </w:r>
      <w:r w:rsidR="005F07B6" w:rsidRPr="00C91C24">
        <w:rPr>
          <w:rFonts w:ascii="Times New Roman" w:hAnsi="Times New Roman" w:cs="Times New Roman"/>
        </w:rPr>
        <w:t>solution</w:t>
      </w:r>
      <w:r w:rsidRPr="00C91C24">
        <w:rPr>
          <w:rFonts w:ascii="Times New Roman" w:hAnsi="Times New Roman" w:cs="Times New Roman"/>
        </w:rPr>
        <w:t xml:space="preserve"> instead </w:t>
      </w:r>
      <w:r w:rsidR="005F07B6" w:rsidRPr="00C91C24">
        <w:rPr>
          <w:rFonts w:ascii="Times New Roman" w:hAnsi="Times New Roman" w:cs="Times New Roman"/>
        </w:rPr>
        <w:t xml:space="preserve">of the one I’ve just offered, </w:t>
      </w:r>
      <w:r w:rsidRPr="00C91C24">
        <w:rPr>
          <w:rFonts w:ascii="Times New Roman" w:hAnsi="Times New Roman" w:cs="Times New Roman"/>
        </w:rPr>
        <w:t>to explain how cognitively penetrated beliefs might remain basic.</w:t>
      </w:r>
    </w:p>
    <w:p w:rsidR="00DA592D" w:rsidRPr="00C91C24" w:rsidRDefault="00DC55B6" w:rsidP="005F07B6">
      <w:pPr>
        <w:spacing w:line="360" w:lineRule="auto"/>
        <w:ind w:firstLine="720"/>
        <w:rPr>
          <w:rFonts w:ascii="Times New Roman" w:hAnsi="Times New Roman" w:cs="Times New Roman"/>
        </w:rPr>
      </w:pPr>
      <w:r w:rsidRPr="00C91C24">
        <w:rPr>
          <w:rFonts w:ascii="Times New Roman" w:hAnsi="Times New Roman" w:cs="Times New Roman"/>
        </w:rPr>
        <w:t xml:space="preserve">Some of the more common doxastic influences on intuition seem to leave the intuitions basic, on the view just sketched. When evaluating the </w:t>
      </w:r>
      <w:r w:rsidR="00D226E0" w:rsidRPr="00C91C24">
        <w:rPr>
          <w:rFonts w:ascii="Times New Roman" w:hAnsi="Times New Roman" w:cs="Times New Roman"/>
        </w:rPr>
        <w:t>quality of a college professor</w:t>
      </w:r>
      <w:r w:rsidRPr="00C91C24">
        <w:rPr>
          <w:rFonts w:ascii="Times New Roman" w:hAnsi="Times New Roman" w:cs="Times New Roman"/>
        </w:rPr>
        <w:t xml:space="preserve">, your intuition is affected by your beliefs about the </w:t>
      </w:r>
      <w:r w:rsidR="00D226E0" w:rsidRPr="00C91C24">
        <w:rPr>
          <w:rFonts w:ascii="Times New Roman" w:hAnsi="Times New Roman" w:cs="Times New Roman"/>
        </w:rPr>
        <w:t>instructor’s gender</w:t>
      </w:r>
      <w:r w:rsidR="003401F2">
        <w:rPr>
          <w:rFonts w:ascii="Times New Roman" w:hAnsi="Times New Roman" w:cs="Times New Roman"/>
        </w:rPr>
        <w:t>.</w:t>
      </w:r>
      <w:r w:rsidR="003401F2">
        <w:rPr>
          <w:rStyle w:val="FootnoteReference"/>
          <w:rFonts w:ascii="Times New Roman" w:hAnsi="Times New Roman" w:cs="Times New Roman"/>
        </w:rPr>
        <w:footnoteReference w:id="34"/>
      </w:r>
      <w:r w:rsidR="00D226E0" w:rsidRPr="00C91C24">
        <w:rPr>
          <w:rFonts w:ascii="Times New Roman" w:hAnsi="Times New Roman" w:cs="Times New Roman"/>
        </w:rPr>
        <w:t xml:space="preserve"> </w:t>
      </w:r>
      <w:proofErr w:type="gramStart"/>
      <w:r w:rsidRPr="00C91C24">
        <w:rPr>
          <w:rFonts w:ascii="Times New Roman" w:hAnsi="Times New Roman" w:cs="Times New Roman"/>
        </w:rPr>
        <w:t>In the moral realm, your judgments are influenced by (your knowledge that there are) dirty pizza boxes nearby</w:t>
      </w:r>
      <w:proofErr w:type="gramEnd"/>
      <w:r w:rsidRPr="00C91C24">
        <w:rPr>
          <w:rFonts w:ascii="Times New Roman" w:hAnsi="Times New Roman" w:cs="Times New Roman"/>
        </w:rPr>
        <w:t>.</w:t>
      </w:r>
      <w:r w:rsidR="003401F2">
        <w:rPr>
          <w:rStyle w:val="FootnoteReference"/>
          <w:rFonts w:ascii="Times New Roman" w:hAnsi="Times New Roman" w:cs="Times New Roman"/>
        </w:rPr>
        <w:footnoteReference w:id="35"/>
      </w:r>
      <w:r w:rsidRPr="00C91C24">
        <w:rPr>
          <w:rFonts w:ascii="Times New Roman" w:hAnsi="Times New Roman" w:cs="Times New Roman"/>
        </w:rPr>
        <w:t xml:space="preserve"> In these cases, it </w:t>
      </w:r>
      <w:r w:rsidRPr="00C91C24">
        <w:rPr>
          <w:rFonts w:ascii="Times New Roman" w:hAnsi="Times New Roman" w:cs="Times New Roman"/>
          <w:color w:val="000000"/>
        </w:rPr>
        <w:t xml:space="preserve">is plausible that these beliefs are having their effects without functioning as beliefs, in which case, they don’t threaten the intuitive status of these judgments, and the penetrating beliefs’ justificatory status doesn’t affect the justificatory status of the intuitions. In the latter case, especially, it is likely that </w:t>
      </w:r>
      <w:r w:rsidR="004366D7" w:rsidRPr="00C91C24">
        <w:rPr>
          <w:rFonts w:ascii="Times New Roman" w:hAnsi="Times New Roman" w:cs="Times New Roman"/>
          <w:color w:val="000000"/>
        </w:rPr>
        <w:t>verbally convincing</w:t>
      </w:r>
      <w:r w:rsidRPr="00C91C24">
        <w:rPr>
          <w:rFonts w:ascii="Times New Roman" w:hAnsi="Times New Roman" w:cs="Times New Roman"/>
          <w:color w:val="000000"/>
        </w:rPr>
        <w:t xml:space="preserve"> the subject that there are dirty pizza boxes nearby would have much less of an effect on her moral judgments than would presenting her with what she knew to be holographic images of dirty pizza boxes</w:t>
      </w:r>
      <w:r w:rsidR="005F07B6" w:rsidRPr="00C91C24">
        <w:rPr>
          <w:rFonts w:ascii="Times New Roman" w:hAnsi="Times New Roman" w:cs="Times New Roman"/>
          <w:color w:val="000000"/>
        </w:rPr>
        <w:t xml:space="preserve"> (</w:t>
      </w:r>
      <w:r w:rsidR="004366D7" w:rsidRPr="00C91C24">
        <w:rPr>
          <w:rFonts w:ascii="Times New Roman" w:hAnsi="Times New Roman" w:cs="Times New Roman"/>
          <w:color w:val="000000"/>
        </w:rPr>
        <w:t xml:space="preserve">in fact, the literature generally takes the effect to be one of the </w:t>
      </w:r>
      <w:r w:rsidR="004366D7" w:rsidRPr="00C91C24">
        <w:rPr>
          <w:rFonts w:ascii="Times New Roman" w:hAnsi="Times New Roman" w:cs="Times New Roman"/>
          <w:i/>
          <w:color w:val="000000"/>
        </w:rPr>
        <w:t>emotion</w:t>
      </w:r>
      <w:r w:rsidR="004366D7" w:rsidRPr="00C91C24">
        <w:rPr>
          <w:rFonts w:ascii="Times New Roman" w:hAnsi="Times New Roman" w:cs="Times New Roman"/>
          <w:color w:val="000000"/>
        </w:rPr>
        <w:t xml:space="preserve"> of disgust on moral judgment</w:t>
      </w:r>
      <w:r w:rsidR="005F07B6" w:rsidRPr="00C91C24">
        <w:rPr>
          <w:rFonts w:ascii="Times New Roman" w:hAnsi="Times New Roman" w:cs="Times New Roman"/>
          <w:color w:val="000000"/>
        </w:rPr>
        <w:t>)</w:t>
      </w:r>
      <w:r w:rsidRPr="00C91C24">
        <w:rPr>
          <w:rFonts w:ascii="Times New Roman" w:hAnsi="Times New Roman" w:cs="Times New Roman"/>
          <w:color w:val="000000"/>
        </w:rPr>
        <w:t>. If so, then it is a particular vivid representation of dirty pizza boxes that is doing the work, not a belief per se.</w:t>
      </w:r>
      <w:r w:rsidR="00F34C36" w:rsidRPr="00C91C24">
        <w:rPr>
          <w:rFonts w:ascii="Times New Roman" w:hAnsi="Times New Roman" w:cs="Times New Roman"/>
          <w:color w:val="000000"/>
        </w:rPr>
        <w:t xml:space="preserve"> </w:t>
      </w:r>
    </w:p>
    <w:p w:rsidR="00DA592D" w:rsidRPr="00C91C24" w:rsidRDefault="00DC55B6" w:rsidP="00DA5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sidRPr="00C91C24">
        <w:rPr>
          <w:rFonts w:ascii="Times New Roman" w:hAnsi="Times New Roman" w:cs="Times New Roman"/>
          <w:color w:val="000000"/>
        </w:rPr>
        <w:tab/>
      </w:r>
      <w:proofErr w:type="spellStart"/>
      <w:r w:rsidRPr="00C91C24">
        <w:rPr>
          <w:rFonts w:ascii="Times New Roman" w:hAnsi="Times New Roman" w:cs="Times New Roman"/>
          <w:color w:val="000000"/>
        </w:rPr>
        <w:t>Nonperceptual</w:t>
      </w:r>
      <w:proofErr w:type="spellEnd"/>
      <w:r w:rsidRPr="00C91C24">
        <w:rPr>
          <w:rFonts w:ascii="Times New Roman" w:hAnsi="Times New Roman" w:cs="Times New Roman"/>
          <w:color w:val="000000"/>
        </w:rPr>
        <w:t xml:space="preserve"> intuition is more sensitive to the agent’s other beliefs than perception is. Some of this is because these intuitive processes are central, rather than peripheral, stimulus-driven processes. These processes may therefore be designed to take beliefs qua beliefs as inputs. Some of this sensitivity, however, is likely the result of beliefs influencing processing in a way that is independent of attitude type. That is, </w:t>
      </w:r>
      <w:proofErr w:type="spellStart"/>
      <w:r w:rsidRPr="00C91C24">
        <w:rPr>
          <w:rFonts w:ascii="Times New Roman" w:hAnsi="Times New Roman" w:cs="Times New Roman"/>
          <w:color w:val="000000"/>
        </w:rPr>
        <w:t>nonperceptual</w:t>
      </w:r>
      <w:proofErr w:type="spellEnd"/>
      <w:r w:rsidRPr="00C91C24">
        <w:rPr>
          <w:rFonts w:ascii="Times New Roman" w:hAnsi="Times New Roman" w:cs="Times New Roman"/>
          <w:color w:val="000000"/>
        </w:rPr>
        <w:t xml:space="preserve"> intuitive processes may simply be more cognitively penetrable than perceptual ones.</w:t>
      </w:r>
    </w:p>
    <w:p w:rsidR="00DA592D" w:rsidRPr="00C91C24" w:rsidRDefault="00DC55B6" w:rsidP="00DA592D">
      <w:pPr>
        <w:spacing w:line="360" w:lineRule="auto"/>
        <w:ind w:firstLine="720"/>
        <w:rPr>
          <w:rFonts w:ascii="Times New Roman" w:hAnsi="Times New Roman" w:cs="Times New Roman"/>
        </w:rPr>
      </w:pPr>
      <w:r w:rsidRPr="00C91C24">
        <w:rPr>
          <w:rFonts w:ascii="Times New Roman" w:hAnsi="Times New Roman" w:cs="Times New Roman"/>
        </w:rPr>
        <w:t>Obviously I have made a number of empirical assumptions here, in particular about what counterfactuals are true in cases of cognitive penetration of intuition. These assumptions might turn out not to be true. As with any empirically vulnerable work in philosophy, were these assumptions to prove false, I would have the options of (</w:t>
      </w:r>
      <w:proofErr w:type="spellStart"/>
      <w:r w:rsidRPr="00C91C24">
        <w:rPr>
          <w:rFonts w:ascii="Times New Roman" w:hAnsi="Times New Roman" w:cs="Times New Roman"/>
        </w:rPr>
        <w:t>i</w:t>
      </w:r>
      <w:proofErr w:type="spellEnd"/>
      <w:r w:rsidRPr="00C91C24">
        <w:rPr>
          <w:rFonts w:ascii="Times New Roman" w:hAnsi="Times New Roman" w:cs="Times New Roman"/>
        </w:rPr>
        <w:t>) biting the bullet and taking it as a discovery---in this case, claiming that the beliefs in question aren’t epistemologically basic after all, (ii) tweaking or abandoning my theory, or (iii) trying to find a way to argue that my theory is actually compatible with the empirical finding after all, despite initial appearances to the contrary. Clearly, choosing among these is impossible in the absence of a specific problematic empirical finding.</w:t>
      </w:r>
    </w:p>
    <w:p w:rsidR="00DA592D" w:rsidRPr="00C91C24" w:rsidRDefault="00DA592D" w:rsidP="00DA592D">
      <w:pPr>
        <w:spacing w:line="360" w:lineRule="auto"/>
        <w:rPr>
          <w:rFonts w:ascii="Times New Roman" w:hAnsi="Times New Roman" w:cs="Times New Roman"/>
        </w:rPr>
      </w:pPr>
    </w:p>
    <w:p w:rsidR="00DA592D" w:rsidRPr="00C91C24" w:rsidRDefault="00DC55B6" w:rsidP="00DA592D">
      <w:pPr>
        <w:spacing w:line="360" w:lineRule="auto"/>
        <w:rPr>
          <w:rFonts w:ascii="Times New Roman" w:hAnsi="Times New Roman" w:cs="Times New Roman"/>
          <w:b/>
        </w:rPr>
      </w:pPr>
      <w:r w:rsidRPr="00C91C24">
        <w:rPr>
          <w:rFonts w:ascii="Times New Roman" w:hAnsi="Times New Roman" w:cs="Times New Roman"/>
          <w:b/>
        </w:rPr>
        <w:t>7. Epistemology, again</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 xml:space="preserve">At the very beginning of this paper, I set aside the metaphysician’s question to address the cognitive scientist’s and the epistemologist’s questions, which I claimed were closely related to each other but relatively independent of the first. But then in Section 4, I introduced a </w:t>
      </w:r>
      <w:proofErr w:type="spellStart"/>
      <w:r w:rsidRPr="00C91C24">
        <w:rPr>
          <w:rFonts w:ascii="Times New Roman" w:hAnsi="Times New Roman" w:cs="Times New Roman"/>
        </w:rPr>
        <w:t>reliabilist</w:t>
      </w:r>
      <w:proofErr w:type="spellEnd"/>
      <w:r w:rsidRPr="00C91C24">
        <w:rPr>
          <w:rFonts w:ascii="Times New Roman" w:hAnsi="Times New Roman" w:cs="Times New Roman"/>
        </w:rPr>
        <w:t xml:space="preserve"> epistemology. It was one of two options on the table, but it was the more demanding option, so it would be especially </w:t>
      </w:r>
      <w:r w:rsidR="005F07B6" w:rsidRPr="00C91C24">
        <w:rPr>
          <w:rFonts w:ascii="Times New Roman" w:hAnsi="Times New Roman" w:cs="Times New Roman"/>
        </w:rPr>
        <w:t>nice</w:t>
      </w:r>
      <w:r w:rsidRPr="00C91C24">
        <w:rPr>
          <w:rFonts w:ascii="Times New Roman" w:hAnsi="Times New Roman" w:cs="Times New Roman"/>
        </w:rPr>
        <w:t xml:space="preserve"> if the </w:t>
      </w:r>
      <w:proofErr w:type="spellStart"/>
      <w:r w:rsidRPr="00C91C24">
        <w:rPr>
          <w:rFonts w:ascii="Times New Roman" w:hAnsi="Times New Roman" w:cs="Times New Roman"/>
        </w:rPr>
        <w:t>reliabilist</w:t>
      </w:r>
      <w:proofErr w:type="spellEnd"/>
      <w:r w:rsidRPr="00C91C24">
        <w:rPr>
          <w:rFonts w:ascii="Times New Roman" w:hAnsi="Times New Roman" w:cs="Times New Roman"/>
        </w:rPr>
        <w:t xml:space="preserve"> epistemology can make room for evaluative perception. But how can the metaphysics not matter in the context of </w:t>
      </w:r>
      <w:proofErr w:type="spellStart"/>
      <w:r w:rsidRPr="00C91C24">
        <w:rPr>
          <w:rFonts w:ascii="Times New Roman" w:hAnsi="Times New Roman" w:cs="Times New Roman"/>
        </w:rPr>
        <w:t>reliabilism</w:t>
      </w:r>
      <w:proofErr w:type="spellEnd"/>
      <w:r w:rsidRPr="00C91C24">
        <w:rPr>
          <w:rFonts w:ascii="Times New Roman" w:hAnsi="Times New Roman" w:cs="Times New Roman"/>
        </w:rPr>
        <w:t>? If there aren’t any evaluative properties, then judgments attributing them won’t be true, and they won’t be reliably formed.</w:t>
      </w:r>
    </w:p>
    <w:p w:rsidR="00DA592D" w:rsidRPr="00C91C24" w:rsidRDefault="00DC55B6" w:rsidP="00DA5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sidRPr="00C91C24">
        <w:rPr>
          <w:rFonts w:ascii="Times New Roman" w:hAnsi="Times New Roman" w:cs="Times New Roman"/>
        </w:rPr>
        <w:tab/>
        <w:t xml:space="preserve">This may pose a problem for indicator </w:t>
      </w:r>
      <w:proofErr w:type="spellStart"/>
      <w:r w:rsidRPr="00C91C24">
        <w:rPr>
          <w:rFonts w:ascii="Times New Roman" w:hAnsi="Times New Roman" w:cs="Times New Roman"/>
        </w:rPr>
        <w:t>reliabilism</w:t>
      </w:r>
      <w:proofErr w:type="spellEnd"/>
      <w:r w:rsidRPr="00C91C24">
        <w:rPr>
          <w:rFonts w:ascii="Times New Roman" w:hAnsi="Times New Roman" w:cs="Times New Roman"/>
        </w:rPr>
        <w:t xml:space="preserve">, but according to </w:t>
      </w:r>
      <w:r w:rsidRPr="00C91C24">
        <w:rPr>
          <w:rFonts w:ascii="Times New Roman" w:hAnsi="Times New Roman" w:cs="Times New Roman"/>
          <w:i/>
        </w:rPr>
        <w:t>process</w:t>
      </w:r>
      <w:r w:rsidRPr="00C91C24">
        <w:rPr>
          <w:rFonts w:ascii="Times New Roman" w:hAnsi="Times New Roman" w:cs="Times New Roman"/>
        </w:rPr>
        <w:t xml:space="preserve"> </w:t>
      </w:r>
      <w:proofErr w:type="spellStart"/>
      <w:r w:rsidRPr="00C91C24">
        <w:rPr>
          <w:rFonts w:ascii="Times New Roman" w:hAnsi="Times New Roman" w:cs="Times New Roman"/>
        </w:rPr>
        <w:t>reliabilism</w:t>
      </w:r>
      <w:proofErr w:type="spellEnd"/>
      <w:r w:rsidRPr="00C91C24">
        <w:rPr>
          <w:rFonts w:ascii="Times New Roman" w:hAnsi="Times New Roman" w:cs="Times New Roman"/>
        </w:rPr>
        <w:t xml:space="preserve"> (the kind of </w:t>
      </w:r>
      <w:proofErr w:type="spellStart"/>
      <w:r w:rsidRPr="00C91C24">
        <w:rPr>
          <w:rFonts w:ascii="Times New Roman" w:hAnsi="Times New Roman" w:cs="Times New Roman"/>
        </w:rPr>
        <w:t>reliabilism</w:t>
      </w:r>
      <w:proofErr w:type="spellEnd"/>
      <w:r w:rsidRPr="00C91C24">
        <w:rPr>
          <w:rFonts w:ascii="Times New Roman" w:hAnsi="Times New Roman" w:cs="Times New Roman"/>
        </w:rPr>
        <w:t xml:space="preserve"> I had in mind above), it’s the reliability of the process that determines justification. The more </w:t>
      </w:r>
      <w:proofErr w:type="spellStart"/>
      <w:r w:rsidRPr="00C91C24">
        <w:rPr>
          <w:rFonts w:ascii="Times New Roman" w:hAnsi="Times New Roman" w:cs="Times New Roman"/>
        </w:rPr>
        <w:t>nonevaluative</w:t>
      </w:r>
      <w:proofErr w:type="spellEnd"/>
      <w:r w:rsidRPr="00C91C24">
        <w:rPr>
          <w:rFonts w:ascii="Times New Roman" w:hAnsi="Times New Roman" w:cs="Times New Roman"/>
        </w:rPr>
        <w:t xml:space="preserve"> judgments a given process is responsible for, the less it matters for the reliability of that process whether realism about the relevant evaluative property is true. For example, I suggested above that moral epistemology might get a foothold from thick ethical judgments that are basically justified in virtue of resulting from a modular mindreading capacity. If so, then </w:t>
      </w:r>
      <w:r w:rsidRPr="00C91C24">
        <w:rPr>
          <w:rFonts w:ascii="Times New Roman" w:hAnsi="Times New Roman" w:cs="Times New Roman"/>
          <w:color w:val="000000"/>
        </w:rPr>
        <w:t>the processes responsible for our intuitions about lewdness, rudeness and the like are the same processes responsible for our intuitions about sadness, shyness, and the like, and there is little reason why these processes couldn’t feasibly be reliable, even if there aren’t really any evaluative properties. Even if this means that there’s no such thing as rudeness, and even if this means that judgments attributing rudeness are therefore false, the mindreading processes might be responsible for enough other, true beliefs, that they are still reliable and still confer justification.</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ab/>
        <w:t>We would need to know more about the kinds of processes involved in other sorts of evaluative intuitions to know whether the same might apply to them, but it is a promising possibility. Again, the intention here was not to argue for anything decisive regarding evaluative judgments but only to show that (and how) there might be some grounds for optimism.</w:t>
      </w:r>
    </w:p>
    <w:p w:rsidR="00DA592D" w:rsidRPr="00C91C24" w:rsidRDefault="00DC55B6" w:rsidP="00DA592D">
      <w:pPr>
        <w:spacing w:line="360" w:lineRule="auto"/>
        <w:rPr>
          <w:rFonts w:ascii="Times New Roman" w:hAnsi="Times New Roman" w:cs="Times New Roman"/>
        </w:rPr>
      </w:pPr>
      <w:r w:rsidRPr="00C91C24">
        <w:rPr>
          <w:rFonts w:ascii="Times New Roman" w:hAnsi="Times New Roman" w:cs="Times New Roman"/>
        </w:rPr>
        <w:tab/>
        <w:t>In all, I take the case for evaluative perception (or intuition, at least) to be a rather hopeful one. There is already good empirical reason to think we have intuitions about several evaluative properties (e.g., argument cogency, strength of candidates, values of bets), and I predict that empirical data will significantly expand this list by revealing that we have intuitive mindreading capacities that deliver judgments about thick ethical properties.</w:t>
      </w:r>
      <w:r w:rsidR="005F07B6" w:rsidRPr="00C91C24">
        <w:rPr>
          <w:rFonts w:ascii="Times New Roman" w:hAnsi="Times New Roman" w:cs="Times New Roman"/>
        </w:rPr>
        <w:t xml:space="preserve"> Although it may be unlikely that any of these properties are represented in perceptual </w:t>
      </w:r>
      <w:r w:rsidR="005F07B6" w:rsidRPr="00C91C24">
        <w:rPr>
          <w:rFonts w:ascii="Times New Roman" w:hAnsi="Times New Roman" w:cs="Times New Roman"/>
          <w:i/>
        </w:rPr>
        <w:t>experience</w:t>
      </w:r>
      <w:r w:rsidR="005F07B6" w:rsidRPr="00C91C24">
        <w:rPr>
          <w:rFonts w:ascii="Times New Roman" w:hAnsi="Times New Roman" w:cs="Times New Roman"/>
        </w:rPr>
        <w:t xml:space="preserve">, I have argued that they are more likely to be represented in perceptual </w:t>
      </w:r>
      <w:proofErr w:type="spellStart"/>
      <w:r w:rsidR="005F07B6" w:rsidRPr="00C91C24">
        <w:rPr>
          <w:rFonts w:ascii="Times New Roman" w:hAnsi="Times New Roman" w:cs="Times New Roman"/>
        </w:rPr>
        <w:t>seemings</w:t>
      </w:r>
      <w:proofErr w:type="spellEnd"/>
      <w:r w:rsidR="005F07B6" w:rsidRPr="00C91C24">
        <w:rPr>
          <w:rFonts w:ascii="Times New Roman" w:hAnsi="Times New Roman" w:cs="Times New Roman"/>
        </w:rPr>
        <w:t xml:space="preserve"> and judgments, and more likely still to be represented in intuition. This has much the same epistemological significance as the claim that we can perceive evaluative properties, since, on the most plausible views that accord perception a distinctive epistemic status, intuition, as understood here, shares it.</w:t>
      </w:r>
      <w:r w:rsidR="00F34C36" w:rsidRPr="00C91C24">
        <w:rPr>
          <w:rStyle w:val="FootnoteReference"/>
          <w:rFonts w:ascii="Times New Roman" w:hAnsi="Times New Roman" w:cs="Times New Roman"/>
        </w:rPr>
        <w:footnoteReference w:id="36"/>
      </w:r>
    </w:p>
    <w:p w:rsidR="00B60580" w:rsidRDefault="00B60580" w:rsidP="00DA592D">
      <w:pPr>
        <w:spacing w:line="360" w:lineRule="auto"/>
        <w:rPr>
          <w:rFonts w:ascii="Times New Roman" w:hAnsi="Times New Roman" w:cs="Times New Roman"/>
        </w:rPr>
      </w:pPr>
    </w:p>
    <w:p w:rsidR="003401F2" w:rsidRDefault="003401F2" w:rsidP="00DA592D">
      <w:pPr>
        <w:spacing w:line="360" w:lineRule="auto"/>
        <w:rPr>
          <w:rFonts w:ascii="Times New Roman" w:hAnsi="Times New Roman" w:cs="Times New Roman"/>
        </w:rPr>
      </w:pPr>
    </w:p>
    <w:p w:rsidR="003401F2" w:rsidRDefault="003401F2" w:rsidP="00DA592D">
      <w:pPr>
        <w:spacing w:line="360" w:lineRule="auto"/>
        <w:rPr>
          <w:rFonts w:ascii="Times New Roman" w:hAnsi="Times New Roman" w:cs="Times New Roman"/>
        </w:rPr>
      </w:pPr>
    </w:p>
    <w:p w:rsidR="003401F2" w:rsidRPr="003401F2" w:rsidRDefault="003401F2" w:rsidP="00DA592D">
      <w:pPr>
        <w:spacing w:line="360" w:lineRule="auto"/>
        <w:rPr>
          <w:rFonts w:ascii="Times New Roman" w:hAnsi="Times New Roman" w:cs="Times New Roman"/>
          <w:color w:val="000000" w:themeColor="text1"/>
        </w:rPr>
      </w:pPr>
      <w:r w:rsidRPr="003401F2">
        <w:rPr>
          <w:rFonts w:ascii="Times New Roman" w:hAnsi="Times New Roman" w:cs="Times New Roman"/>
          <w:color w:val="000000" w:themeColor="text1"/>
        </w:rPr>
        <w:t xml:space="preserve">Jack C. Lyons is Professor of Philosophy at the University of Arkansas. His research is mainly in epistemology, cognitive science, and philosophy of mind. He has a recent book on Oxford University Press, entitled </w:t>
      </w:r>
      <w:r w:rsidRPr="003401F2">
        <w:rPr>
          <w:rFonts w:ascii="Times New Roman" w:hAnsi="Times New Roman" w:cs="Times New Roman"/>
          <w:i/>
          <w:iCs/>
          <w:color w:val="000000" w:themeColor="text1"/>
        </w:rPr>
        <w:t>Perception and Basic Beliefs</w:t>
      </w:r>
      <w:r w:rsidRPr="003401F2">
        <w:rPr>
          <w:rFonts w:ascii="Times New Roman" w:hAnsi="Times New Roman" w:cs="Times New Roman"/>
          <w:color w:val="000000" w:themeColor="text1"/>
        </w:rPr>
        <w:t>, and is the editor for the journal</w:t>
      </w:r>
      <w:r w:rsidRPr="003401F2">
        <w:rPr>
          <w:rFonts w:ascii="Times New Roman" w:hAnsi="Times New Roman" w:cs="Times New Roman"/>
          <w:i/>
          <w:iCs/>
          <w:color w:val="000000" w:themeColor="text1"/>
        </w:rPr>
        <w:t xml:space="preserve"> Philosophical Topics.</w:t>
      </w:r>
    </w:p>
    <w:sectPr w:rsidR="003401F2" w:rsidRPr="003401F2" w:rsidSect="00DA592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903" w:rsidRDefault="00FC4903" w:rsidP="00DA592D">
      <w:r>
        <w:separator/>
      </w:r>
    </w:p>
  </w:endnote>
  <w:endnote w:type="continuationSeparator" w:id="0">
    <w:p w:rsidR="00FC4903" w:rsidRDefault="00FC4903" w:rsidP="00DA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903" w:rsidRDefault="00FC4903" w:rsidP="00DA592D">
      <w:r>
        <w:separator/>
      </w:r>
    </w:p>
  </w:footnote>
  <w:footnote w:type="continuationSeparator" w:id="0">
    <w:p w:rsidR="00FC4903" w:rsidRDefault="00FC4903" w:rsidP="00DA592D">
      <w:r>
        <w:continuationSeparator/>
      </w:r>
    </w:p>
  </w:footnote>
  <w:footnote w:id="1">
    <w:p w:rsidR="004E2095" w:rsidRPr="003401F2" w:rsidRDefault="004E2095">
      <w:pPr>
        <w:pStyle w:val="FootnoteText"/>
        <w:rPr>
          <w:rFonts w:ascii="Times New Roman" w:hAnsi="Times New Roman" w:cs="Times New Roman"/>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Throughout, ‘perception of property </w:t>
      </w:r>
      <w:r w:rsidRPr="003401F2">
        <w:rPr>
          <w:rFonts w:ascii="Times New Roman" w:hAnsi="Times New Roman" w:cs="Times New Roman"/>
          <w:i/>
          <w:sz w:val="20"/>
          <w:szCs w:val="20"/>
        </w:rPr>
        <w:t>P</w:t>
      </w:r>
      <w:r w:rsidRPr="003401F2">
        <w:rPr>
          <w:rFonts w:ascii="Times New Roman" w:hAnsi="Times New Roman" w:cs="Times New Roman"/>
          <w:sz w:val="20"/>
          <w:szCs w:val="20"/>
        </w:rPr>
        <w:t xml:space="preserve">’ should be understood as shorthand for ‘perception as of something’s being an instance of </w:t>
      </w:r>
      <w:r w:rsidRPr="003401F2">
        <w:rPr>
          <w:rFonts w:ascii="Times New Roman" w:hAnsi="Times New Roman" w:cs="Times New Roman"/>
          <w:i/>
          <w:sz w:val="20"/>
          <w:szCs w:val="20"/>
        </w:rPr>
        <w:t>P</w:t>
      </w:r>
      <w:r w:rsidRPr="003401F2">
        <w:rPr>
          <w:rFonts w:ascii="Times New Roman" w:hAnsi="Times New Roman" w:cs="Times New Roman"/>
          <w:sz w:val="20"/>
          <w:szCs w:val="20"/>
        </w:rPr>
        <w:t>’.</w:t>
      </w:r>
    </w:p>
  </w:footnote>
  <w:footnote w:id="2">
    <w:p w:rsidR="004E2095" w:rsidRPr="003401F2" w:rsidRDefault="004E2095" w:rsidP="00AA5A2C">
      <w:pPr>
        <w:widowControl w:val="0"/>
        <w:autoSpaceDE w:val="0"/>
        <w:autoSpaceDN w:val="0"/>
        <w:adjustRightInd w:val="0"/>
        <w:rPr>
          <w:rFonts w:ascii="Times New Roman" w:hAnsi="Times New Roman" w:cs="Times New Roman"/>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For a very different use of ‘capacity’, see Alan Millar, ‘How Visual Perception Yields Reasons for Belief’, </w:t>
      </w:r>
      <w:r w:rsidRPr="003401F2">
        <w:rPr>
          <w:rFonts w:ascii="Times New Roman" w:hAnsi="Times New Roman" w:cs="Times New Roman"/>
          <w:i/>
          <w:sz w:val="20"/>
          <w:szCs w:val="20"/>
        </w:rPr>
        <w:t>Philosophical Issues</w:t>
      </w:r>
      <w:r w:rsidRPr="003401F2">
        <w:rPr>
          <w:rFonts w:ascii="Times New Roman" w:hAnsi="Times New Roman" w:cs="Times New Roman"/>
          <w:sz w:val="20"/>
          <w:szCs w:val="20"/>
        </w:rPr>
        <w:t xml:space="preserve"> 21 (2011), 332-351</w:t>
      </w:r>
      <w:proofErr w:type="gramStart"/>
      <w:r w:rsidRPr="003401F2">
        <w:rPr>
          <w:rFonts w:ascii="Times New Roman" w:hAnsi="Times New Roman" w:cs="Times New Roman"/>
          <w:sz w:val="20"/>
          <w:szCs w:val="20"/>
        </w:rPr>
        <w:t>;</w:t>
      </w:r>
      <w:proofErr w:type="gramEnd"/>
      <w:r w:rsidRPr="003401F2">
        <w:rPr>
          <w:rFonts w:ascii="Times New Roman" w:hAnsi="Times New Roman" w:cs="Times New Roman"/>
          <w:sz w:val="20"/>
          <w:szCs w:val="20"/>
        </w:rPr>
        <w:t xml:space="preserve"> Susanna </w:t>
      </w:r>
      <w:proofErr w:type="spellStart"/>
      <w:r w:rsidRPr="003401F2">
        <w:rPr>
          <w:rFonts w:ascii="Times New Roman" w:hAnsi="Times New Roman" w:cs="Times New Roman"/>
          <w:sz w:val="20"/>
          <w:szCs w:val="20"/>
        </w:rPr>
        <w:t>Schellenberg</w:t>
      </w:r>
      <w:proofErr w:type="spellEnd"/>
      <w:r w:rsidRPr="003401F2">
        <w:rPr>
          <w:rFonts w:ascii="Times New Roman" w:hAnsi="Times New Roman" w:cs="Times New Roman"/>
          <w:sz w:val="20"/>
          <w:szCs w:val="20"/>
        </w:rPr>
        <w:t xml:space="preserve">, ‘Experience and Evidence’, </w:t>
      </w:r>
      <w:r w:rsidRPr="003401F2">
        <w:rPr>
          <w:rFonts w:ascii="Times New Roman" w:hAnsi="Times New Roman" w:cs="Times New Roman"/>
          <w:i/>
          <w:sz w:val="20"/>
          <w:szCs w:val="20"/>
        </w:rPr>
        <w:t>Mind</w:t>
      </w:r>
      <w:r w:rsidRPr="003401F2">
        <w:rPr>
          <w:rFonts w:ascii="Times New Roman" w:hAnsi="Times New Roman" w:cs="Times New Roman"/>
          <w:sz w:val="20"/>
          <w:szCs w:val="20"/>
        </w:rPr>
        <w:t xml:space="preserve"> 122 (2013), 699-747.</w:t>
      </w:r>
    </w:p>
    <w:p w:rsidR="004E2095" w:rsidRPr="003401F2" w:rsidRDefault="004E2095" w:rsidP="0013074F">
      <w:pPr>
        <w:widowControl w:val="0"/>
        <w:autoSpaceDE w:val="0"/>
        <w:autoSpaceDN w:val="0"/>
        <w:adjustRightInd w:val="0"/>
        <w:ind w:left="720" w:hanging="720"/>
        <w:rPr>
          <w:rFonts w:ascii="Times New Roman" w:hAnsi="Times New Roman" w:cs="Times New Roman"/>
          <w:sz w:val="20"/>
          <w:szCs w:val="20"/>
        </w:rPr>
      </w:pPr>
    </w:p>
  </w:footnote>
  <w:footnote w:id="3">
    <w:p w:rsidR="004E2095" w:rsidRPr="003401F2" w:rsidRDefault="004E2095">
      <w:pPr>
        <w:pStyle w:val="FootnoteText"/>
        <w:rPr>
          <w:rFonts w:ascii="Times New Roman" w:hAnsi="Times New Roman" w:cs="Times New Roman"/>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w:t>
      </w:r>
      <w:r w:rsidRPr="003401F2">
        <w:rPr>
          <w:rFonts w:ascii="Times New Roman" w:hAnsi="Times New Roman" w:cs="Times New Roman"/>
          <w:color w:val="000000"/>
          <w:sz w:val="20"/>
          <w:szCs w:val="20"/>
        </w:rPr>
        <w:t xml:space="preserve"> I take ‘judgment’ and ‘belief’ to be pretty much equivalent, though the former term seems to me to better connote </w:t>
      </w:r>
      <w:proofErr w:type="spellStart"/>
      <w:r w:rsidRPr="003401F2">
        <w:rPr>
          <w:rFonts w:ascii="Times New Roman" w:hAnsi="Times New Roman" w:cs="Times New Roman"/>
          <w:color w:val="000000"/>
          <w:sz w:val="20"/>
          <w:szCs w:val="20"/>
        </w:rPr>
        <w:t>occurrent</w:t>
      </w:r>
      <w:proofErr w:type="spellEnd"/>
      <w:r w:rsidRPr="003401F2">
        <w:rPr>
          <w:rFonts w:ascii="Times New Roman" w:hAnsi="Times New Roman" w:cs="Times New Roman"/>
          <w:color w:val="000000"/>
          <w:sz w:val="20"/>
          <w:szCs w:val="20"/>
        </w:rPr>
        <w:t xml:space="preserve"> tokening, while the latter term is often used to describe dispositional or standing states of the </w:t>
      </w:r>
      <w:proofErr w:type="spellStart"/>
      <w:r w:rsidRPr="003401F2">
        <w:rPr>
          <w:rFonts w:ascii="Times New Roman" w:hAnsi="Times New Roman" w:cs="Times New Roman"/>
          <w:color w:val="000000"/>
          <w:sz w:val="20"/>
          <w:szCs w:val="20"/>
        </w:rPr>
        <w:t>cognizer</w:t>
      </w:r>
      <w:proofErr w:type="spellEnd"/>
      <w:r w:rsidRPr="003401F2">
        <w:rPr>
          <w:rFonts w:ascii="Times New Roman" w:hAnsi="Times New Roman" w:cs="Times New Roman"/>
          <w:color w:val="000000"/>
          <w:sz w:val="20"/>
          <w:szCs w:val="20"/>
        </w:rPr>
        <w:t xml:space="preserve">. </w:t>
      </w:r>
    </w:p>
  </w:footnote>
  <w:footnote w:id="4">
    <w:p w:rsidR="004E2095" w:rsidRPr="003401F2" w:rsidRDefault="004E2095" w:rsidP="00AA5A2C">
      <w:pPr>
        <w:rPr>
          <w:rFonts w:ascii="Times New Roman" w:hAnsi="Times New Roman" w:cs="Times New Roman"/>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w:t>
      </w:r>
      <w:r w:rsidRPr="003401F2">
        <w:rPr>
          <w:rFonts w:ascii="Times New Roman" w:hAnsi="Times New Roman" w:cs="Times New Roman"/>
          <w:color w:val="000000"/>
          <w:sz w:val="20"/>
          <w:szCs w:val="20"/>
        </w:rPr>
        <w:t xml:space="preserve">This, of course, is controversial. See </w:t>
      </w:r>
      <w:r w:rsidRPr="003401F2">
        <w:rPr>
          <w:rFonts w:ascii="Times New Roman" w:hAnsi="Times New Roman" w:cs="Times New Roman"/>
          <w:sz w:val="20"/>
          <w:szCs w:val="20"/>
        </w:rPr>
        <w:t xml:space="preserve">Tim Bayne and Michelle Montague, ‘Cognitive Phenomenology: An Introduction’, in Tim Bayne and Michelle Montague, </w:t>
      </w:r>
      <w:proofErr w:type="gramStart"/>
      <w:r w:rsidRPr="003401F2">
        <w:rPr>
          <w:rFonts w:ascii="Times New Roman" w:hAnsi="Times New Roman" w:cs="Times New Roman"/>
          <w:sz w:val="20"/>
          <w:szCs w:val="20"/>
        </w:rPr>
        <w:t>eds</w:t>
      </w:r>
      <w:proofErr w:type="gramEnd"/>
      <w:r w:rsidRPr="003401F2">
        <w:rPr>
          <w:rFonts w:ascii="Times New Roman" w:hAnsi="Times New Roman" w:cs="Times New Roman"/>
          <w:sz w:val="20"/>
          <w:szCs w:val="20"/>
        </w:rPr>
        <w:t xml:space="preserve">. </w:t>
      </w:r>
      <w:proofErr w:type="gramStart"/>
      <w:r w:rsidRPr="003401F2">
        <w:rPr>
          <w:rFonts w:ascii="Times New Roman" w:hAnsi="Times New Roman" w:cs="Times New Roman"/>
          <w:i/>
          <w:sz w:val="20"/>
          <w:szCs w:val="20"/>
        </w:rPr>
        <w:t>Cognitive Phenomenology</w:t>
      </w:r>
      <w:r w:rsidRPr="003401F2">
        <w:rPr>
          <w:rFonts w:ascii="Times New Roman" w:hAnsi="Times New Roman" w:cs="Times New Roman"/>
          <w:sz w:val="20"/>
          <w:szCs w:val="20"/>
        </w:rPr>
        <w:t xml:space="preserve"> (New York: Oxford University Press, 2011) </w:t>
      </w:r>
      <w:r w:rsidRPr="003401F2">
        <w:rPr>
          <w:rFonts w:ascii="Times New Roman" w:hAnsi="Times New Roman" w:cs="Times New Roman"/>
          <w:color w:val="000000"/>
          <w:sz w:val="20"/>
          <w:szCs w:val="20"/>
        </w:rPr>
        <w:t>for an overview.</w:t>
      </w:r>
      <w:proofErr w:type="gramEnd"/>
    </w:p>
  </w:footnote>
  <w:footnote w:id="5">
    <w:p w:rsidR="004E2095" w:rsidRPr="003401F2" w:rsidRDefault="004E2095" w:rsidP="00AA5A2C">
      <w:pPr>
        <w:rPr>
          <w:rFonts w:ascii="Times New Roman" w:hAnsi="Times New Roman" w:cs="Times New Roman"/>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w:t>
      </w:r>
      <w:r w:rsidRPr="003401F2">
        <w:rPr>
          <w:rFonts w:ascii="Times New Roman" w:hAnsi="Times New Roman" w:cs="Times New Roman"/>
          <w:color w:val="000000"/>
          <w:sz w:val="20"/>
          <w:szCs w:val="20"/>
        </w:rPr>
        <w:t>Some theorists who endorse externalist accounts of phenomenal character (</w:t>
      </w:r>
      <w:r w:rsidRPr="003401F2">
        <w:rPr>
          <w:rFonts w:ascii="Times New Roman" w:hAnsi="Times New Roman" w:cs="Times New Roman"/>
          <w:sz w:val="20"/>
          <w:szCs w:val="20"/>
        </w:rPr>
        <w:t xml:space="preserve">Fred </w:t>
      </w:r>
      <w:proofErr w:type="spellStart"/>
      <w:r w:rsidRPr="003401F2">
        <w:rPr>
          <w:rFonts w:ascii="Times New Roman" w:hAnsi="Times New Roman" w:cs="Times New Roman"/>
          <w:sz w:val="20"/>
          <w:szCs w:val="20"/>
        </w:rPr>
        <w:t>Dretske</w:t>
      </w:r>
      <w:proofErr w:type="spellEnd"/>
      <w:r w:rsidRPr="003401F2">
        <w:rPr>
          <w:rFonts w:ascii="Times New Roman" w:hAnsi="Times New Roman" w:cs="Times New Roman"/>
          <w:sz w:val="20"/>
          <w:szCs w:val="20"/>
        </w:rPr>
        <w:t xml:space="preserve">, </w:t>
      </w:r>
      <w:r w:rsidRPr="003401F2">
        <w:rPr>
          <w:rFonts w:ascii="Times New Roman" w:hAnsi="Times New Roman" w:cs="Times New Roman"/>
          <w:i/>
          <w:sz w:val="20"/>
          <w:szCs w:val="20"/>
        </w:rPr>
        <w:t>Naturalizing the Mind</w:t>
      </w:r>
      <w:r w:rsidRPr="003401F2">
        <w:rPr>
          <w:rFonts w:ascii="Times New Roman" w:hAnsi="Times New Roman" w:cs="Times New Roman"/>
          <w:sz w:val="20"/>
          <w:szCs w:val="20"/>
        </w:rPr>
        <w:t xml:space="preserve"> (Cambridge, MA: MIT Press, 1995)</w:t>
      </w:r>
      <w:r w:rsidRPr="003401F2">
        <w:rPr>
          <w:rFonts w:ascii="Times New Roman" w:hAnsi="Times New Roman" w:cs="Times New Roman"/>
          <w:color w:val="000000"/>
          <w:sz w:val="20"/>
          <w:szCs w:val="20"/>
        </w:rPr>
        <w:t xml:space="preserve">; </w:t>
      </w:r>
      <w:r w:rsidRPr="003401F2">
        <w:rPr>
          <w:rFonts w:ascii="Times New Roman" w:hAnsi="Times New Roman" w:cs="Times New Roman"/>
          <w:sz w:val="20"/>
          <w:szCs w:val="20"/>
        </w:rPr>
        <w:t xml:space="preserve">Christopher Hill, </w:t>
      </w:r>
      <w:r w:rsidRPr="003401F2">
        <w:rPr>
          <w:rFonts w:ascii="Times New Roman" w:hAnsi="Times New Roman" w:cs="Times New Roman"/>
          <w:i/>
          <w:sz w:val="20"/>
          <w:szCs w:val="20"/>
        </w:rPr>
        <w:t>Consciousness</w:t>
      </w:r>
      <w:r w:rsidRPr="003401F2">
        <w:rPr>
          <w:rFonts w:ascii="Times New Roman" w:hAnsi="Times New Roman" w:cs="Times New Roman"/>
          <w:sz w:val="20"/>
          <w:szCs w:val="20"/>
        </w:rPr>
        <w:t xml:space="preserve"> (Cambridge: Cambridge University Press, 2009); Michael </w:t>
      </w:r>
      <w:proofErr w:type="spellStart"/>
      <w:r w:rsidRPr="003401F2">
        <w:rPr>
          <w:rFonts w:ascii="Times New Roman" w:hAnsi="Times New Roman" w:cs="Times New Roman"/>
          <w:sz w:val="20"/>
          <w:szCs w:val="20"/>
        </w:rPr>
        <w:t>Tye</w:t>
      </w:r>
      <w:proofErr w:type="spellEnd"/>
      <w:r w:rsidRPr="003401F2">
        <w:rPr>
          <w:rFonts w:ascii="Times New Roman" w:hAnsi="Times New Roman" w:cs="Times New Roman"/>
          <w:sz w:val="20"/>
          <w:szCs w:val="20"/>
        </w:rPr>
        <w:t xml:space="preserve">, </w:t>
      </w:r>
      <w:r w:rsidRPr="003401F2">
        <w:rPr>
          <w:rFonts w:ascii="Times New Roman" w:hAnsi="Times New Roman" w:cs="Times New Roman"/>
          <w:i/>
          <w:sz w:val="20"/>
          <w:szCs w:val="20"/>
        </w:rPr>
        <w:t>Consciousness, Color, and Content</w:t>
      </w:r>
      <w:r w:rsidRPr="003401F2">
        <w:rPr>
          <w:rFonts w:ascii="Times New Roman" w:hAnsi="Times New Roman" w:cs="Times New Roman"/>
          <w:sz w:val="20"/>
          <w:szCs w:val="20"/>
        </w:rPr>
        <w:t xml:space="preserve"> (Cambridge, MA: MIT Press, 2000)</w:t>
      </w:r>
      <w:r w:rsidRPr="003401F2">
        <w:rPr>
          <w:rFonts w:ascii="Times New Roman" w:hAnsi="Times New Roman" w:cs="Times New Roman"/>
          <w:color w:val="000000"/>
          <w:sz w:val="20"/>
          <w:szCs w:val="20"/>
        </w:rPr>
        <w:t xml:space="preserve">) will claim that </w:t>
      </w:r>
      <w:r w:rsidRPr="003401F2">
        <w:rPr>
          <w:rFonts w:ascii="Times New Roman" w:hAnsi="Times New Roman" w:cs="Times New Roman"/>
          <w:i/>
          <w:iCs/>
          <w:color w:val="000000"/>
          <w:sz w:val="20"/>
          <w:szCs w:val="20"/>
        </w:rPr>
        <w:t>systematic</w:t>
      </w:r>
      <w:r w:rsidRPr="003401F2">
        <w:rPr>
          <w:rFonts w:ascii="Times New Roman" w:hAnsi="Times New Roman" w:cs="Times New Roman"/>
          <w:color w:val="000000"/>
          <w:sz w:val="20"/>
          <w:szCs w:val="20"/>
        </w:rPr>
        <w:t xml:space="preserve"> inversion without error is possible, on the grounds that the sensations are individuated by their contents, which are determined by the features of external objects. Thus the same thing couldn’t </w:t>
      </w:r>
      <w:r w:rsidRPr="003401F2">
        <w:rPr>
          <w:rFonts w:ascii="Times New Roman" w:hAnsi="Times New Roman" w:cs="Times New Roman"/>
          <w:i/>
          <w:iCs/>
          <w:color w:val="000000"/>
          <w:sz w:val="20"/>
          <w:szCs w:val="20"/>
        </w:rPr>
        <w:t>always</w:t>
      </w:r>
      <w:r w:rsidRPr="003401F2">
        <w:rPr>
          <w:rFonts w:ascii="Times New Roman" w:hAnsi="Times New Roman" w:cs="Times New Roman"/>
          <w:color w:val="000000"/>
          <w:sz w:val="20"/>
          <w:szCs w:val="20"/>
        </w:rPr>
        <w:t xml:space="preserve"> look, say, red to me and green to you. Any externalist theory worth taking seriously, however, must allow for the possibility of misrepresentation and thus must allow for the possibility of one-off inversion without error, which is all the current discussion requires. In any case, I invoke inversion here simply to illustrate the difference between rich and bland phenomenology; it doesn’t even have to be possible to serve that purpose.</w:t>
      </w:r>
    </w:p>
  </w:footnote>
  <w:footnote w:id="6">
    <w:p w:rsidR="004E2095" w:rsidRPr="003401F2" w:rsidRDefault="004E2095" w:rsidP="00AA5A2C">
      <w:pPr>
        <w:rPr>
          <w:rFonts w:ascii="Times New Roman" w:eastAsia="Times New Roman" w:hAnsi="Times New Roman" w:cs="Times New Roman"/>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Jack Lyons, ‘Perceptual Belief and </w:t>
      </w:r>
      <w:proofErr w:type="spellStart"/>
      <w:r w:rsidRPr="003401F2">
        <w:rPr>
          <w:rFonts w:ascii="Times New Roman" w:hAnsi="Times New Roman" w:cs="Times New Roman"/>
          <w:sz w:val="20"/>
          <w:szCs w:val="20"/>
        </w:rPr>
        <w:t>Nonexperiential</w:t>
      </w:r>
      <w:proofErr w:type="spellEnd"/>
      <w:r w:rsidRPr="003401F2">
        <w:rPr>
          <w:rFonts w:ascii="Times New Roman" w:hAnsi="Times New Roman" w:cs="Times New Roman"/>
          <w:sz w:val="20"/>
          <w:szCs w:val="20"/>
        </w:rPr>
        <w:t xml:space="preserve"> Looks’, </w:t>
      </w:r>
      <w:r w:rsidRPr="003401F2">
        <w:rPr>
          <w:rFonts w:ascii="Times New Roman" w:hAnsi="Times New Roman" w:cs="Times New Roman"/>
          <w:i/>
          <w:sz w:val="20"/>
          <w:szCs w:val="20"/>
        </w:rPr>
        <w:t>Philosophical Perspectives</w:t>
      </w:r>
      <w:r w:rsidRPr="003401F2">
        <w:rPr>
          <w:rFonts w:ascii="Times New Roman" w:hAnsi="Times New Roman" w:cs="Times New Roman"/>
          <w:sz w:val="20"/>
          <w:szCs w:val="20"/>
        </w:rPr>
        <w:t xml:space="preserve"> 19 (2005), 237-256.</w:t>
      </w:r>
    </w:p>
    <w:p w:rsidR="004E2095" w:rsidRPr="003401F2" w:rsidRDefault="004E2095">
      <w:pPr>
        <w:pStyle w:val="FootnoteText"/>
        <w:rPr>
          <w:rFonts w:ascii="Times New Roman" w:hAnsi="Times New Roman" w:cs="Times New Roman"/>
          <w:sz w:val="20"/>
          <w:szCs w:val="20"/>
        </w:rPr>
      </w:pPr>
    </w:p>
  </w:footnote>
  <w:footnote w:id="7">
    <w:p w:rsidR="004E2095" w:rsidRPr="003401F2" w:rsidRDefault="004E2095" w:rsidP="00AA5A2C">
      <w:pPr>
        <w:widowControl w:val="0"/>
        <w:autoSpaceDE w:val="0"/>
        <w:autoSpaceDN w:val="0"/>
        <w:adjustRightInd w:val="0"/>
        <w:rPr>
          <w:rFonts w:ascii="Times New Roman" w:hAnsi="Times New Roman" w:cs="Times New Roman"/>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Op. cit.; Jack Lyons, </w:t>
      </w:r>
      <w:r w:rsidRPr="003401F2">
        <w:rPr>
          <w:rFonts w:ascii="Times New Roman" w:hAnsi="Times New Roman" w:cs="Times New Roman"/>
          <w:i/>
          <w:sz w:val="20"/>
          <w:szCs w:val="20"/>
        </w:rPr>
        <w:t>Perception and Basic Beliefs: Zombies, Modules, and the Problem of the External World</w:t>
      </w:r>
      <w:r w:rsidRPr="003401F2">
        <w:rPr>
          <w:rFonts w:ascii="Times New Roman" w:hAnsi="Times New Roman" w:cs="Times New Roman"/>
          <w:sz w:val="20"/>
          <w:szCs w:val="20"/>
        </w:rPr>
        <w:t xml:space="preserve"> (New York: Oxford University Press, 2009).</w:t>
      </w:r>
    </w:p>
  </w:footnote>
  <w:footnote w:id="8">
    <w:p w:rsidR="004E2095" w:rsidRPr="003401F2" w:rsidRDefault="004E2095">
      <w:pPr>
        <w:pStyle w:val="FootnoteText"/>
        <w:rPr>
          <w:rFonts w:ascii="Times New Roman" w:hAnsi="Times New Roman" w:cs="Times New Roman"/>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w:t>
      </w:r>
      <w:r w:rsidRPr="003401F2">
        <w:rPr>
          <w:rFonts w:ascii="Times New Roman" w:hAnsi="Times New Roman" w:cs="Times New Roman"/>
          <w:color w:val="000000"/>
          <w:sz w:val="20"/>
          <w:szCs w:val="20"/>
        </w:rPr>
        <w:t>I am not assuming that these are equivalent; however, they turn out to be roughly coextensive (close enough, at least, for present purposes): a belief that comes out of a perceptual module is one that results from a perceptual capacity, and is one that results from a perceptual process.</w:t>
      </w:r>
    </w:p>
  </w:footnote>
  <w:footnote w:id="9">
    <w:p w:rsidR="004E2095" w:rsidRPr="003401F2" w:rsidRDefault="004E2095" w:rsidP="00AA5A2C">
      <w:pPr>
        <w:rPr>
          <w:rFonts w:ascii="Times New Roman" w:hAnsi="Times New Roman" w:cs="Times New Roman"/>
          <w:color w:val="000000"/>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w:t>
      </w:r>
      <w:r w:rsidRPr="003401F2">
        <w:rPr>
          <w:rFonts w:ascii="Times New Roman" w:hAnsi="Times New Roman" w:cs="Times New Roman"/>
          <w:color w:val="000000"/>
          <w:sz w:val="20"/>
          <w:szCs w:val="20"/>
        </w:rPr>
        <w:t xml:space="preserve">Jerry A. Fodor, </w:t>
      </w:r>
      <w:r w:rsidRPr="003401F2">
        <w:rPr>
          <w:rFonts w:ascii="Times New Roman" w:hAnsi="Times New Roman" w:cs="Times New Roman"/>
          <w:i/>
          <w:color w:val="000000"/>
          <w:sz w:val="20"/>
          <w:szCs w:val="20"/>
        </w:rPr>
        <w:t>Modularity of Mind</w:t>
      </w:r>
      <w:r w:rsidRPr="003401F2">
        <w:rPr>
          <w:rFonts w:ascii="Times New Roman" w:hAnsi="Times New Roman" w:cs="Times New Roman"/>
          <w:color w:val="000000"/>
          <w:sz w:val="20"/>
          <w:szCs w:val="20"/>
        </w:rPr>
        <w:t xml:space="preserve"> </w:t>
      </w:r>
      <w:r w:rsidRPr="003401F2">
        <w:rPr>
          <w:rFonts w:ascii="Times New Roman" w:hAnsi="Times New Roman" w:cs="Times New Roman"/>
          <w:sz w:val="20"/>
          <w:szCs w:val="20"/>
        </w:rPr>
        <w:t xml:space="preserve">(Cambridge, MA: MIT Press, </w:t>
      </w:r>
      <w:r w:rsidRPr="003401F2">
        <w:rPr>
          <w:rFonts w:ascii="Times New Roman" w:hAnsi="Times New Roman" w:cs="Times New Roman"/>
          <w:color w:val="000000"/>
          <w:sz w:val="20"/>
          <w:szCs w:val="20"/>
        </w:rPr>
        <w:t>1983).</w:t>
      </w:r>
    </w:p>
  </w:footnote>
  <w:footnote w:id="10">
    <w:p w:rsidR="004E2095" w:rsidRPr="003401F2" w:rsidRDefault="004E2095" w:rsidP="00AA5A2C">
      <w:pPr>
        <w:widowControl w:val="0"/>
        <w:autoSpaceDE w:val="0"/>
        <w:autoSpaceDN w:val="0"/>
        <w:adjustRightInd w:val="0"/>
        <w:rPr>
          <w:rFonts w:ascii="Times New Roman" w:hAnsi="Times New Roman" w:cs="Times New Roman"/>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Tim Bayne, ‘Perception and the Reach of Phenomenal Content’, </w:t>
      </w:r>
      <w:r w:rsidRPr="003401F2">
        <w:rPr>
          <w:rFonts w:ascii="Times New Roman" w:hAnsi="Times New Roman" w:cs="Times New Roman"/>
          <w:i/>
          <w:sz w:val="20"/>
          <w:szCs w:val="20"/>
        </w:rPr>
        <w:t>Philosophical</w:t>
      </w:r>
      <w:r w:rsidRPr="003401F2">
        <w:rPr>
          <w:rFonts w:ascii="Times New Roman" w:hAnsi="Times New Roman" w:cs="Times New Roman"/>
          <w:sz w:val="20"/>
          <w:szCs w:val="20"/>
        </w:rPr>
        <w:t xml:space="preserve"> </w:t>
      </w:r>
      <w:r w:rsidRPr="003401F2">
        <w:rPr>
          <w:rFonts w:ascii="Times New Roman" w:hAnsi="Times New Roman" w:cs="Times New Roman"/>
          <w:i/>
          <w:sz w:val="20"/>
          <w:szCs w:val="20"/>
        </w:rPr>
        <w:t>Quarterly</w:t>
      </w:r>
      <w:r w:rsidRPr="003401F2">
        <w:rPr>
          <w:rFonts w:ascii="Times New Roman" w:hAnsi="Times New Roman" w:cs="Times New Roman"/>
          <w:sz w:val="20"/>
          <w:szCs w:val="20"/>
        </w:rPr>
        <w:t xml:space="preserve"> 59 (2009), 385-404; Susanna Siegel, </w:t>
      </w:r>
      <w:r w:rsidRPr="003401F2">
        <w:rPr>
          <w:rFonts w:ascii="Times New Roman" w:hAnsi="Times New Roman" w:cs="Times New Roman"/>
          <w:i/>
          <w:sz w:val="20"/>
          <w:szCs w:val="20"/>
        </w:rPr>
        <w:t>Which Properties are Represented in Perception?</w:t>
      </w:r>
      <w:r w:rsidRPr="003401F2">
        <w:rPr>
          <w:rFonts w:ascii="Times New Roman" w:hAnsi="Times New Roman" w:cs="Times New Roman"/>
          <w:sz w:val="20"/>
          <w:szCs w:val="20"/>
        </w:rPr>
        <w:t xml:space="preserve"> </w:t>
      </w:r>
      <w:proofErr w:type="gramStart"/>
      <w:r w:rsidRPr="003401F2">
        <w:rPr>
          <w:rFonts w:ascii="Times New Roman" w:hAnsi="Times New Roman" w:cs="Times New Roman"/>
          <w:sz w:val="20"/>
          <w:szCs w:val="20"/>
        </w:rPr>
        <w:t xml:space="preserve">In Tamar S. </w:t>
      </w:r>
      <w:proofErr w:type="spellStart"/>
      <w:r w:rsidRPr="003401F2">
        <w:rPr>
          <w:rFonts w:ascii="Times New Roman" w:hAnsi="Times New Roman" w:cs="Times New Roman"/>
          <w:sz w:val="20"/>
          <w:szCs w:val="20"/>
        </w:rPr>
        <w:t>Gendler</w:t>
      </w:r>
      <w:proofErr w:type="spellEnd"/>
      <w:r w:rsidRPr="003401F2">
        <w:rPr>
          <w:rFonts w:ascii="Times New Roman" w:hAnsi="Times New Roman" w:cs="Times New Roman"/>
          <w:sz w:val="20"/>
          <w:szCs w:val="20"/>
        </w:rPr>
        <w:t xml:space="preserve"> &amp; John Hawthorne (eds.), </w:t>
      </w:r>
      <w:r w:rsidRPr="003401F2">
        <w:rPr>
          <w:rFonts w:ascii="Times New Roman" w:hAnsi="Times New Roman" w:cs="Times New Roman"/>
          <w:i/>
          <w:sz w:val="20"/>
          <w:szCs w:val="20"/>
        </w:rPr>
        <w:t>Perceptual Experience</w:t>
      </w:r>
      <w:r w:rsidRPr="003401F2">
        <w:rPr>
          <w:rFonts w:ascii="Times New Roman" w:hAnsi="Times New Roman" w:cs="Times New Roman"/>
          <w:sz w:val="20"/>
          <w:szCs w:val="20"/>
        </w:rPr>
        <w:t xml:space="preserve"> (Oxford: Oxford University Press, 2006), 481—503; Susanna Siegel, </w:t>
      </w:r>
      <w:r w:rsidRPr="003401F2">
        <w:rPr>
          <w:rFonts w:ascii="Times New Roman" w:hAnsi="Times New Roman" w:cs="Times New Roman"/>
          <w:i/>
          <w:sz w:val="20"/>
          <w:szCs w:val="20"/>
        </w:rPr>
        <w:t>The Contents of Visual Experience</w:t>
      </w:r>
      <w:r w:rsidRPr="003401F2">
        <w:rPr>
          <w:rFonts w:ascii="Times New Roman" w:hAnsi="Times New Roman" w:cs="Times New Roman"/>
          <w:sz w:val="20"/>
          <w:szCs w:val="20"/>
        </w:rPr>
        <w:t xml:space="preserve"> (Oxford: Oxford University Press, 2010).</w:t>
      </w:r>
      <w:proofErr w:type="gramEnd"/>
    </w:p>
    <w:p w:rsidR="004E2095" w:rsidRPr="003401F2" w:rsidRDefault="004E2095" w:rsidP="00AA5A2C">
      <w:pPr>
        <w:widowControl w:val="0"/>
        <w:autoSpaceDE w:val="0"/>
        <w:autoSpaceDN w:val="0"/>
        <w:adjustRightInd w:val="0"/>
        <w:rPr>
          <w:rFonts w:ascii="Times New Roman" w:hAnsi="Times New Roman" w:cs="Times New Roman"/>
          <w:sz w:val="20"/>
          <w:szCs w:val="20"/>
        </w:rPr>
      </w:pPr>
    </w:p>
    <w:p w:rsidR="004E2095" w:rsidRPr="003401F2" w:rsidRDefault="004E2095">
      <w:pPr>
        <w:pStyle w:val="FootnoteText"/>
        <w:rPr>
          <w:rFonts w:ascii="Times New Roman" w:hAnsi="Times New Roman" w:cs="Times New Roman"/>
          <w:sz w:val="20"/>
          <w:szCs w:val="20"/>
        </w:rPr>
      </w:pPr>
    </w:p>
  </w:footnote>
  <w:footnote w:id="11">
    <w:p w:rsidR="004E2095" w:rsidRPr="003401F2" w:rsidRDefault="004E2095" w:rsidP="00D40A04">
      <w:pPr>
        <w:rPr>
          <w:rFonts w:ascii="Times New Roman" w:eastAsia="Times New Roman" w:hAnsi="Times New Roman" w:cs="Times New Roman"/>
          <w:color w:val="000000"/>
          <w:sz w:val="20"/>
          <w:szCs w:val="20"/>
          <w:shd w:val="clear" w:color="auto" w:fill="FFFFFF"/>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In the past (Jack Lyons, ‘Clades, </w:t>
      </w:r>
      <w:proofErr w:type="spellStart"/>
      <w:r w:rsidRPr="003401F2">
        <w:rPr>
          <w:rFonts w:ascii="Times New Roman" w:hAnsi="Times New Roman" w:cs="Times New Roman"/>
          <w:sz w:val="20"/>
          <w:szCs w:val="20"/>
        </w:rPr>
        <w:t>Capgras</w:t>
      </w:r>
      <w:proofErr w:type="spellEnd"/>
      <w:r w:rsidRPr="003401F2">
        <w:rPr>
          <w:rFonts w:ascii="Times New Roman" w:hAnsi="Times New Roman" w:cs="Times New Roman"/>
          <w:sz w:val="20"/>
          <w:szCs w:val="20"/>
        </w:rPr>
        <w:t xml:space="preserve">, and Perceptual Kinds’ </w:t>
      </w:r>
      <w:r w:rsidRPr="003401F2">
        <w:rPr>
          <w:rFonts w:ascii="Times New Roman" w:hAnsi="Times New Roman" w:cs="Times New Roman"/>
          <w:i/>
          <w:sz w:val="20"/>
          <w:szCs w:val="20"/>
        </w:rPr>
        <w:t>Philosophical Topics</w:t>
      </w:r>
      <w:r w:rsidRPr="003401F2">
        <w:rPr>
          <w:rFonts w:ascii="Times New Roman" w:hAnsi="Times New Roman" w:cs="Times New Roman"/>
          <w:sz w:val="20"/>
          <w:szCs w:val="20"/>
        </w:rPr>
        <w:t xml:space="preserve"> 33 (2005a), 185-206), I have taken the current view to conflict at least with Siegel’s version of the high-level view, in part because her argument for high-</w:t>
      </w:r>
      <w:proofErr w:type="spellStart"/>
      <w:r w:rsidRPr="003401F2">
        <w:rPr>
          <w:rFonts w:ascii="Times New Roman" w:hAnsi="Times New Roman" w:cs="Times New Roman"/>
          <w:sz w:val="20"/>
          <w:szCs w:val="20"/>
        </w:rPr>
        <w:t>levelism</w:t>
      </w:r>
      <w:proofErr w:type="spellEnd"/>
      <w:r w:rsidRPr="003401F2">
        <w:rPr>
          <w:rFonts w:ascii="Times New Roman" w:hAnsi="Times New Roman" w:cs="Times New Roman"/>
          <w:sz w:val="20"/>
          <w:szCs w:val="20"/>
        </w:rPr>
        <w:t xml:space="preserve"> crucially involves denying that the overall phenomenological difference between the expert and the novice is due to a difference in cognitive phenomenology, where she assumes that the only states with the relevant phenomenology would have to be beliefs (for all intents and purposes) or mere entertaining of propositions. Appearances, as here described, do not seem to be on her radar. </w:t>
      </w:r>
      <w:proofErr w:type="spellStart"/>
      <w:r w:rsidRPr="003401F2">
        <w:rPr>
          <w:rFonts w:ascii="Times New Roman" w:hAnsi="Times New Roman" w:cs="Times New Roman"/>
          <w:sz w:val="20"/>
          <w:szCs w:val="20"/>
        </w:rPr>
        <w:t>Indrek</w:t>
      </w:r>
      <w:proofErr w:type="spellEnd"/>
      <w:r w:rsidRPr="003401F2">
        <w:rPr>
          <w:rFonts w:ascii="Times New Roman" w:hAnsi="Times New Roman" w:cs="Times New Roman"/>
          <w:sz w:val="20"/>
          <w:szCs w:val="20"/>
        </w:rPr>
        <w:t xml:space="preserve"> </w:t>
      </w:r>
      <w:proofErr w:type="spellStart"/>
      <w:r w:rsidRPr="003401F2">
        <w:rPr>
          <w:rFonts w:ascii="Times New Roman" w:hAnsi="Times New Roman" w:cs="Times New Roman"/>
          <w:sz w:val="20"/>
          <w:szCs w:val="20"/>
        </w:rPr>
        <w:t>Reiland</w:t>
      </w:r>
      <w:proofErr w:type="spellEnd"/>
      <w:r w:rsidRPr="003401F2">
        <w:rPr>
          <w:rFonts w:ascii="Times New Roman" w:hAnsi="Times New Roman" w:cs="Times New Roman"/>
          <w:sz w:val="20"/>
          <w:szCs w:val="20"/>
        </w:rPr>
        <w:t xml:space="preserve"> presses this objection to her in greater detail in </w:t>
      </w:r>
      <w:r w:rsidRPr="003401F2">
        <w:rPr>
          <w:rFonts w:ascii="Times New Roman" w:eastAsia="Times New Roman" w:hAnsi="Times New Roman" w:cs="Times New Roman"/>
          <w:color w:val="000000"/>
          <w:sz w:val="20"/>
          <w:szCs w:val="20"/>
          <w:shd w:val="clear" w:color="auto" w:fill="FFFFFF"/>
        </w:rPr>
        <w:t>‘On Experiencing High-Level Properties’, </w:t>
      </w:r>
      <w:r w:rsidRPr="003401F2">
        <w:rPr>
          <w:rFonts w:ascii="Times New Roman" w:eastAsia="Times New Roman" w:hAnsi="Times New Roman" w:cs="Times New Roman"/>
          <w:i/>
          <w:iCs/>
          <w:color w:val="000000"/>
          <w:sz w:val="20"/>
          <w:szCs w:val="20"/>
          <w:shd w:val="clear" w:color="auto" w:fill="FFFFFF"/>
        </w:rPr>
        <w:t>American Philosophical Quarterly</w:t>
      </w:r>
      <w:r w:rsidRPr="003401F2">
        <w:rPr>
          <w:rFonts w:ascii="Times New Roman" w:eastAsia="Times New Roman" w:hAnsi="Times New Roman" w:cs="Times New Roman"/>
          <w:color w:val="000000"/>
          <w:sz w:val="20"/>
          <w:szCs w:val="20"/>
          <w:shd w:val="clear" w:color="auto" w:fill="FFFFFF"/>
        </w:rPr>
        <w:t> 51 (2014), 177--187</w:t>
      </w:r>
      <w:r w:rsidRPr="003401F2">
        <w:rPr>
          <w:rFonts w:ascii="Times New Roman" w:hAnsi="Times New Roman" w:cs="Times New Roman"/>
          <w:sz w:val="20"/>
          <w:szCs w:val="20"/>
        </w:rPr>
        <w:t>. It is possible, however, that she means for appearances/</w:t>
      </w:r>
      <w:proofErr w:type="spellStart"/>
      <w:r w:rsidRPr="003401F2">
        <w:rPr>
          <w:rFonts w:ascii="Times New Roman" w:hAnsi="Times New Roman" w:cs="Times New Roman"/>
          <w:sz w:val="20"/>
          <w:szCs w:val="20"/>
        </w:rPr>
        <w:t>seemings</w:t>
      </w:r>
      <w:proofErr w:type="spellEnd"/>
      <w:r w:rsidRPr="003401F2">
        <w:rPr>
          <w:rFonts w:ascii="Times New Roman" w:hAnsi="Times New Roman" w:cs="Times New Roman"/>
          <w:sz w:val="20"/>
          <w:szCs w:val="20"/>
        </w:rPr>
        <w:t>/looks to be counted as experiential, despite their having only a bland phenomenology. If so, then her neglect of appearances is benign, and our views are compatible.</w:t>
      </w:r>
    </w:p>
  </w:footnote>
  <w:footnote w:id="12">
    <w:p w:rsidR="004E2095" w:rsidRPr="003401F2" w:rsidRDefault="004E2095" w:rsidP="00AA5A2C">
      <w:pPr>
        <w:widowControl w:val="0"/>
        <w:autoSpaceDE w:val="0"/>
        <w:autoSpaceDN w:val="0"/>
        <w:adjustRightInd w:val="0"/>
        <w:rPr>
          <w:rFonts w:ascii="Times New Roman" w:hAnsi="Times New Roman" w:cs="Times New Roman"/>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w:t>
      </w:r>
      <w:proofErr w:type="gramStart"/>
      <w:r w:rsidRPr="003401F2">
        <w:rPr>
          <w:rFonts w:ascii="Times New Roman" w:hAnsi="Times New Roman" w:cs="Times New Roman"/>
          <w:sz w:val="20"/>
          <w:szCs w:val="20"/>
        </w:rPr>
        <w:t xml:space="preserve">E.g., Siegel, </w:t>
      </w:r>
      <w:r w:rsidRPr="003401F2">
        <w:rPr>
          <w:rFonts w:ascii="Times New Roman" w:hAnsi="Times New Roman" w:cs="Times New Roman"/>
          <w:i/>
          <w:sz w:val="20"/>
          <w:szCs w:val="20"/>
        </w:rPr>
        <w:t>The Contents of Visual Experience</w:t>
      </w:r>
      <w:r w:rsidRPr="003401F2">
        <w:rPr>
          <w:rFonts w:ascii="Times New Roman" w:hAnsi="Times New Roman" w:cs="Times New Roman"/>
          <w:sz w:val="20"/>
          <w:szCs w:val="20"/>
        </w:rPr>
        <w:t>.</w:t>
      </w:r>
      <w:proofErr w:type="gramEnd"/>
    </w:p>
  </w:footnote>
  <w:footnote w:id="13">
    <w:p w:rsidR="004E2095" w:rsidRPr="003401F2" w:rsidRDefault="004E2095" w:rsidP="00D40A04">
      <w:pPr>
        <w:widowControl w:val="0"/>
        <w:autoSpaceDE w:val="0"/>
        <w:autoSpaceDN w:val="0"/>
        <w:adjustRightInd w:val="0"/>
        <w:rPr>
          <w:rFonts w:ascii="Times New Roman" w:hAnsi="Times New Roman" w:cs="Times New Roman"/>
          <w:color w:val="000000"/>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w:t>
      </w:r>
      <w:r w:rsidRPr="003401F2">
        <w:rPr>
          <w:rFonts w:ascii="Times New Roman" w:hAnsi="Times New Roman" w:cs="Times New Roman"/>
          <w:color w:val="000000"/>
          <w:sz w:val="20"/>
          <w:szCs w:val="20"/>
        </w:rPr>
        <w:t xml:space="preserve">Jerry A. Fodor, </w:t>
      </w:r>
      <w:r w:rsidRPr="003401F2">
        <w:rPr>
          <w:rFonts w:ascii="Times New Roman" w:hAnsi="Times New Roman" w:cs="Times New Roman"/>
          <w:i/>
          <w:color w:val="000000"/>
          <w:sz w:val="20"/>
          <w:szCs w:val="20"/>
        </w:rPr>
        <w:t>Modularity of Mind</w:t>
      </w:r>
      <w:r w:rsidRPr="003401F2">
        <w:rPr>
          <w:rFonts w:ascii="Times New Roman" w:hAnsi="Times New Roman" w:cs="Times New Roman"/>
          <w:color w:val="000000"/>
          <w:sz w:val="20"/>
          <w:szCs w:val="20"/>
        </w:rPr>
        <w:t xml:space="preserve"> </w:t>
      </w:r>
      <w:r w:rsidRPr="003401F2">
        <w:rPr>
          <w:rFonts w:ascii="Times New Roman" w:hAnsi="Times New Roman" w:cs="Times New Roman"/>
          <w:sz w:val="20"/>
          <w:szCs w:val="20"/>
        </w:rPr>
        <w:t xml:space="preserve">(Cambridge, MA: MIT Press, </w:t>
      </w:r>
      <w:r w:rsidRPr="003401F2">
        <w:rPr>
          <w:rFonts w:ascii="Times New Roman" w:hAnsi="Times New Roman" w:cs="Times New Roman"/>
          <w:color w:val="000000"/>
          <w:sz w:val="20"/>
          <w:szCs w:val="20"/>
        </w:rPr>
        <w:t xml:space="preserve">1983). The term ‘module’ has a complicated history in philosophy and in cognitive science. In some circles, it is only used to pick out systems that satisfy these nine constraints, all read quite restrictively. In other circles (e.g., </w:t>
      </w:r>
      <w:r w:rsidRPr="003401F2">
        <w:rPr>
          <w:rFonts w:ascii="Times New Roman" w:hAnsi="Times New Roman" w:cs="Times New Roman"/>
          <w:sz w:val="20"/>
          <w:szCs w:val="20"/>
        </w:rPr>
        <w:t xml:space="preserve">Peter </w:t>
      </w:r>
      <w:proofErr w:type="spellStart"/>
      <w:r w:rsidRPr="003401F2">
        <w:rPr>
          <w:rFonts w:ascii="Times New Roman" w:hAnsi="Times New Roman" w:cs="Times New Roman"/>
          <w:sz w:val="20"/>
          <w:szCs w:val="20"/>
        </w:rPr>
        <w:t>Carruthers</w:t>
      </w:r>
      <w:proofErr w:type="spellEnd"/>
      <w:r w:rsidRPr="003401F2">
        <w:rPr>
          <w:rFonts w:ascii="Times New Roman" w:hAnsi="Times New Roman" w:cs="Times New Roman"/>
          <w:sz w:val="20"/>
          <w:szCs w:val="20"/>
        </w:rPr>
        <w:t xml:space="preserve">, </w:t>
      </w:r>
      <w:r w:rsidRPr="003401F2">
        <w:rPr>
          <w:rFonts w:ascii="Times New Roman" w:hAnsi="Times New Roman" w:cs="Times New Roman"/>
          <w:i/>
          <w:sz w:val="20"/>
          <w:szCs w:val="20"/>
        </w:rPr>
        <w:t>The Architecture of the Mind: Massive Modularity and the Flexibility of Thought</w:t>
      </w:r>
      <w:r w:rsidRPr="003401F2">
        <w:rPr>
          <w:rFonts w:ascii="Times New Roman" w:hAnsi="Times New Roman" w:cs="Times New Roman"/>
          <w:sz w:val="20"/>
          <w:szCs w:val="20"/>
        </w:rPr>
        <w:t xml:space="preserve"> (Oxford: Clarendon Press, 2006); Jack Lyons, ‘</w:t>
      </w:r>
      <w:proofErr w:type="spellStart"/>
      <w:r w:rsidRPr="003401F2">
        <w:rPr>
          <w:rFonts w:ascii="Times New Roman" w:hAnsi="Times New Roman" w:cs="Times New Roman"/>
          <w:sz w:val="20"/>
          <w:szCs w:val="20"/>
        </w:rPr>
        <w:t>Unencapsulated</w:t>
      </w:r>
      <w:proofErr w:type="spellEnd"/>
      <w:r w:rsidRPr="003401F2">
        <w:rPr>
          <w:rFonts w:ascii="Times New Roman" w:hAnsi="Times New Roman" w:cs="Times New Roman"/>
          <w:sz w:val="20"/>
          <w:szCs w:val="20"/>
        </w:rPr>
        <w:t xml:space="preserve"> Modules and Perceptual Judgment’, In </w:t>
      </w:r>
      <w:proofErr w:type="spellStart"/>
      <w:r w:rsidRPr="003401F2">
        <w:rPr>
          <w:rFonts w:ascii="Times New Roman" w:hAnsi="Times New Roman" w:cs="Times New Roman"/>
          <w:sz w:val="20"/>
          <w:szCs w:val="20"/>
        </w:rPr>
        <w:t>Athanassios</w:t>
      </w:r>
      <w:proofErr w:type="spellEnd"/>
      <w:r w:rsidRPr="003401F2">
        <w:rPr>
          <w:rFonts w:ascii="Times New Roman" w:hAnsi="Times New Roman" w:cs="Times New Roman"/>
          <w:sz w:val="20"/>
          <w:szCs w:val="20"/>
        </w:rPr>
        <w:t xml:space="preserve"> </w:t>
      </w:r>
      <w:proofErr w:type="spellStart"/>
      <w:r w:rsidRPr="003401F2">
        <w:rPr>
          <w:rFonts w:ascii="Times New Roman" w:hAnsi="Times New Roman" w:cs="Times New Roman"/>
          <w:sz w:val="20"/>
          <w:szCs w:val="20"/>
        </w:rPr>
        <w:t>Raftopoulos</w:t>
      </w:r>
      <w:proofErr w:type="spellEnd"/>
      <w:r w:rsidRPr="003401F2">
        <w:rPr>
          <w:rFonts w:ascii="Times New Roman" w:hAnsi="Times New Roman" w:cs="Times New Roman"/>
          <w:sz w:val="20"/>
          <w:szCs w:val="20"/>
        </w:rPr>
        <w:t xml:space="preserve"> and John </w:t>
      </w:r>
      <w:proofErr w:type="spellStart"/>
      <w:r w:rsidRPr="003401F2">
        <w:rPr>
          <w:rFonts w:ascii="Times New Roman" w:hAnsi="Times New Roman" w:cs="Times New Roman"/>
          <w:sz w:val="20"/>
          <w:szCs w:val="20"/>
        </w:rPr>
        <w:t>Zeimbekis</w:t>
      </w:r>
      <w:proofErr w:type="spellEnd"/>
      <w:r w:rsidRPr="003401F2">
        <w:rPr>
          <w:rFonts w:ascii="Times New Roman" w:hAnsi="Times New Roman" w:cs="Times New Roman"/>
          <w:sz w:val="20"/>
          <w:szCs w:val="20"/>
        </w:rPr>
        <w:t xml:space="preserve"> (ed.), </w:t>
      </w:r>
      <w:r w:rsidRPr="003401F2">
        <w:rPr>
          <w:rFonts w:ascii="Times New Roman" w:hAnsi="Times New Roman" w:cs="Times New Roman"/>
          <w:i/>
          <w:sz w:val="20"/>
          <w:szCs w:val="20"/>
        </w:rPr>
        <w:t>Cognitive Penetrability</w:t>
      </w:r>
      <w:r w:rsidRPr="003401F2">
        <w:rPr>
          <w:rFonts w:ascii="Times New Roman" w:hAnsi="Times New Roman" w:cs="Times New Roman"/>
          <w:sz w:val="20"/>
          <w:szCs w:val="20"/>
        </w:rPr>
        <w:t xml:space="preserve"> (Oxford: Oxford University Press, forthcoming)</w:t>
      </w:r>
      <w:r w:rsidRPr="003401F2">
        <w:rPr>
          <w:rFonts w:ascii="Times New Roman" w:hAnsi="Times New Roman" w:cs="Times New Roman"/>
          <w:color w:val="000000"/>
          <w:sz w:val="20"/>
          <w:szCs w:val="20"/>
        </w:rPr>
        <w:t>), it is used quite broadly, to apply to any functionally independent cognitive system or subsystem. In this latter sense, it is an open question whether a particular module is ‘modular,’ where this latter term could be used in the restrictive sense of satisfying all those nine criteria or in the somewhat relaxed sense I am employing here in the text.</w:t>
      </w:r>
      <w:r w:rsidRPr="003401F2">
        <w:rPr>
          <w:rFonts w:ascii="Times New Roman" w:hAnsi="Times New Roman" w:cs="Times New Roman"/>
          <w:sz w:val="20"/>
          <w:szCs w:val="20"/>
        </w:rPr>
        <w:t xml:space="preserve"> Fodor’s early work on the subject allowed that these features could come in degrees, but as he defended his view (Jerry A. Fodor, ‘A Reply to </w:t>
      </w:r>
      <w:proofErr w:type="spellStart"/>
      <w:r w:rsidRPr="003401F2">
        <w:rPr>
          <w:rFonts w:ascii="Times New Roman" w:hAnsi="Times New Roman" w:cs="Times New Roman"/>
          <w:sz w:val="20"/>
          <w:szCs w:val="20"/>
        </w:rPr>
        <w:t>Churchland's</w:t>
      </w:r>
      <w:proofErr w:type="spellEnd"/>
      <w:r w:rsidRPr="003401F2">
        <w:rPr>
          <w:rFonts w:ascii="Times New Roman" w:hAnsi="Times New Roman" w:cs="Times New Roman"/>
          <w:sz w:val="20"/>
          <w:szCs w:val="20"/>
        </w:rPr>
        <w:t xml:space="preserve"> “Perceptual Plasticity and Theoretical Neutrality”’, </w:t>
      </w:r>
      <w:r w:rsidRPr="003401F2">
        <w:rPr>
          <w:rFonts w:ascii="Times New Roman" w:hAnsi="Times New Roman" w:cs="Times New Roman"/>
          <w:i/>
          <w:sz w:val="20"/>
          <w:szCs w:val="20"/>
        </w:rPr>
        <w:t>Philosophy of Science</w:t>
      </w:r>
      <w:r w:rsidRPr="003401F2">
        <w:rPr>
          <w:rFonts w:ascii="Times New Roman" w:hAnsi="Times New Roman" w:cs="Times New Roman"/>
          <w:sz w:val="20"/>
          <w:szCs w:val="20"/>
        </w:rPr>
        <w:t xml:space="preserve"> 55 (1988), 188—198; Jerry A. Fodor, </w:t>
      </w:r>
      <w:r w:rsidRPr="003401F2">
        <w:rPr>
          <w:rFonts w:ascii="Times New Roman" w:hAnsi="Times New Roman" w:cs="Times New Roman"/>
          <w:i/>
          <w:sz w:val="20"/>
          <w:szCs w:val="20"/>
        </w:rPr>
        <w:t>The Mind Doesn't Work That Way: The Scope and Limits of Computational Psychology</w:t>
      </w:r>
      <w:r w:rsidRPr="003401F2">
        <w:rPr>
          <w:rFonts w:ascii="Times New Roman" w:hAnsi="Times New Roman" w:cs="Times New Roman"/>
          <w:sz w:val="20"/>
          <w:szCs w:val="20"/>
        </w:rPr>
        <w:t xml:space="preserve"> (Cambridge, MA: MIT Press, 2000)), the criteria became stricter and more rigid, resulting in a less plausible theory about the mind. The more demanding criteria for modularity are likely never satisfied, but this should not obscure the genuine insight of Fodor’s original view, which goes beyond mere functional independence and claims that most of the nine features are manifested to an interesting extent in a number of cognitive systems. I discuss this further in my ‘</w:t>
      </w:r>
      <w:proofErr w:type="spellStart"/>
      <w:r w:rsidRPr="003401F2">
        <w:rPr>
          <w:rFonts w:ascii="Times New Roman" w:hAnsi="Times New Roman" w:cs="Times New Roman"/>
          <w:sz w:val="20"/>
          <w:szCs w:val="20"/>
        </w:rPr>
        <w:t>Unencapsulated</w:t>
      </w:r>
      <w:proofErr w:type="spellEnd"/>
      <w:r w:rsidRPr="003401F2">
        <w:rPr>
          <w:rFonts w:ascii="Times New Roman" w:hAnsi="Times New Roman" w:cs="Times New Roman"/>
          <w:sz w:val="20"/>
          <w:szCs w:val="20"/>
        </w:rPr>
        <w:t xml:space="preserve"> Modules and Perceptual Judgment’.</w:t>
      </w:r>
    </w:p>
  </w:footnote>
  <w:footnote w:id="14">
    <w:p w:rsidR="004E2095" w:rsidRPr="003401F2" w:rsidRDefault="004E2095" w:rsidP="00D40A04">
      <w:pPr>
        <w:rPr>
          <w:rFonts w:ascii="Times New Roman" w:eastAsia="Times New Roman" w:hAnsi="Times New Roman" w:cs="Times New Roman"/>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Op. cit.; Fiona Macpherson, ‘Cognitive Penetration of </w:t>
      </w:r>
      <w:proofErr w:type="spellStart"/>
      <w:r w:rsidRPr="003401F2">
        <w:rPr>
          <w:rFonts w:ascii="Times New Roman" w:hAnsi="Times New Roman" w:cs="Times New Roman"/>
          <w:sz w:val="20"/>
          <w:szCs w:val="20"/>
        </w:rPr>
        <w:t>Colour</w:t>
      </w:r>
      <w:proofErr w:type="spellEnd"/>
      <w:r w:rsidRPr="003401F2">
        <w:rPr>
          <w:rFonts w:ascii="Times New Roman" w:hAnsi="Times New Roman" w:cs="Times New Roman"/>
          <w:sz w:val="20"/>
          <w:szCs w:val="20"/>
        </w:rPr>
        <w:t xml:space="preserve"> Experience: Rethinking the Issue in Light of an Indirect Mechanism’, </w:t>
      </w:r>
      <w:r w:rsidRPr="003401F2">
        <w:rPr>
          <w:rFonts w:ascii="Times New Roman" w:hAnsi="Times New Roman" w:cs="Times New Roman"/>
          <w:i/>
          <w:sz w:val="20"/>
          <w:szCs w:val="20"/>
        </w:rPr>
        <w:t>Philosophy and Phenomenological Research</w:t>
      </w:r>
      <w:r w:rsidRPr="003401F2">
        <w:rPr>
          <w:rFonts w:ascii="Times New Roman" w:hAnsi="Times New Roman" w:cs="Times New Roman"/>
          <w:sz w:val="20"/>
          <w:szCs w:val="20"/>
        </w:rPr>
        <w:t xml:space="preserve"> 84 (2012), 24-62; </w:t>
      </w:r>
      <w:proofErr w:type="spellStart"/>
      <w:r w:rsidRPr="003401F2">
        <w:rPr>
          <w:rFonts w:ascii="Times New Roman" w:hAnsi="Times New Roman" w:cs="Times New Roman"/>
          <w:sz w:val="20"/>
          <w:szCs w:val="20"/>
        </w:rPr>
        <w:t>Zenon</w:t>
      </w:r>
      <w:proofErr w:type="spellEnd"/>
      <w:r w:rsidRPr="003401F2">
        <w:rPr>
          <w:rFonts w:ascii="Times New Roman" w:hAnsi="Times New Roman" w:cs="Times New Roman"/>
          <w:sz w:val="20"/>
          <w:szCs w:val="20"/>
        </w:rPr>
        <w:t xml:space="preserve"> </w:t>
      </w:r>
      <w:proofErr w:type="spellStart"/>
      <w:r w:rsidRPr="003401F2">
        <w:rPr>
          <w:rFonts w:ascii="Times New Roman" w:hAnsi="Times New Roman" w:cs="Times New Roman"/>
          <w:sz w:val="20"/>
          <w:szCs w:val="20"/>
        </w:rPr>
        <w:t>Pylyshyn</w:t>
      </w:r>
      <w:proofErr w:type="spellEnd"/>
      <w:r w:rsidRPr="003401F2">
        <w:rPr>
          <w:rFonts w:ascii="Times New Roman" w:hAnsi="Times New Roman" w:cs="Times New Roman"/>
          <w:sz w:val="20"/>
          <w:szCs w:val="20"/>
        </w:rPr>
        <w:t xml:space="preserve">, </w:t>
      </w:r>
      <w:r w:rsidRPr="003401F2">
        <w:rPr>
          <w:rFonts w:ascii="Times New Roman" w:hAnsi="Times New Roman" w:cs="Times New Roman"/>
          <w:i/>
          <w:sz w:val="20"/>
          <w:szCs w:val="20"/>
        </w:rPr>
        <w:t>Seeing and Visualizing: It's Not What You Think</w:t>
      </w:r>
      <w:r w:rsidRPr="003401F2">
        <w:rPr>
          <w:rFonts w:ascii="Times New Roman" w:hAnsi="Times New Roman" w:cs="Times New Roman"/>
          <w:sz w:val="20"/>
          <w:szCs w:val="20"/>
        </w:rPr>
        <w:t xml:space="preserve"> (Cambridge, MA: MIT Press, 2003); </w:t>
      </w:r>
      <w:proofErr w:type="spellStart"/>
      <w:r w:rsidRPr="003401F2">
        <w:rPr>
          <w:rFonts w:ascii="Times New Roman" w:hAnsi="Times New Roman" w:cs="Times New Roman"/>
          <w:sz w:val="20"/>
          <w:szCs w:val="20"/>
        </w:rPr>
        <w:t>Raftopoulos</w:t>
      </w:r>
      <w:proofErr w:type="spellEnd"/>
      <w:r w:rsidRPr="003401F2">
        <w:rPr>
          <w:rFonts w:ascii="Times New Roman" w:hAnsi="Times New Roman" w:cs="Times New Roman"/>
          <w:sz w:val="20"/>
          <w:szCs w:val="20"/>
        </w:rPr>
        <w:t xml:space="preserve">, </w:t>
      </w:r>
      <w:proofErr w:type="spellStart"/>
      <w:r w:rsidRPr="003401F2">
        <w:rPr>
          <w:rFonts w:ascii="Times New Roman" w:hAnsi="Times New Roman" w:cs="Times New Roman"/>
          <w:sz w:val="20"/>
          <w:szCs w:val="20"/>
        </w:rPr>
        <w:t>Athanassios</w:t>
      </w:r>
      <w:proofErr w:type="spellEnd"/>
      <w:r w:rsidRPr="003401F2">
        <w:rPr>
          <w:rFonts w:ascii="Times New Roman" w:hAnsi="Times New Roman" w:cs="Times New Roman"/>
          <w:sz w:val="20"/>
          <w:szCs w:val="20"/>
        </w:rPr>
        <w:t>,</w:t>
      </w:r>
      <w:r w:rsidRPr="003401F2">
        <w:rPr>
          <w:rFonts w:ascii="Times New Roman" w:hAnsi="Times New Roman" w:cs="Times New Roman"/>
          <w:i/>
          <w:sz w:val="20"/>
          <w:szCs w:val="20"/>
        </w:rPr>
        <w:t xml:space="preserve"> Cognition and Perception: How Do Psychology and Neural Science Inform Philosophy?</w:t>
      </w:r>
      <w:r w:rsidRPr="003401F2">
        <w:rPr>
          <w:rFonts w:ascii="Times New Roman" w:hAnsi="Times New Roman" w:cs="Times New Roman"/>
          <w:sz w:val="20"/>
          <w:szCs w:val="20"/>
        </w:rPr>
        <w:t xml:space="preserve"> (Cambridge, MA: MIT Press, 2009); </w:t>
      </w:r>
      <w:r w:rsidRPr="003401F2">
        <w:rPr>
          <w:rFonts w:ascii="Times New Roman" w:eastAsia="Times New Roman" w:hAnsi="Times New Roman" w:cs="Times New Roman"/>
          <w:color w:val="000000"/>
          <w:sz w:val="20"/>
          <w:szCs w:val="20"/>
          <w:shd w:val="clear" w:color="auto" w:fill="FFFFFF"/>
        </w:rPr>
        <w:t>Dustin Stokes, ‘Cognitive Penetration and the Perception of Art’, </w:t>
      </w:r>
      <w:proofErr w:type="spellStart"/>
      <w:r w:rsidRPr="003401F2">
        <w:rPr>
          <w:rFonts w:ascii="Times New Roman" w:eastAsia="Times New Roman" w:hAnsi="Times New Roman" w:cs="Times New Roman"/>
          <w:i/>
          <w:iCs/>
          <w:color w:val="000000"/>
          <w:sz w:val="20"/>
          <w:szCs w:val="20"/>
          <w:shd w:val="clear" w:color="auto" w:fill="FFFFFF"/>
        </w:rPr>
        <w:t>Dialectica</w:t>
      </w:r>
      <w:proofErr w:type="spellEnd"/>
      <w:r w:rsidRPr="003401F2">
        <w:rPr>
          <w:rFonts w:ascii="Times New Roman" w:eastAsia="Times New Roman" w:hAnsi="Times New Roman" w:cs="Times New Roman"/>
          <w:color w:val="000000"/>
          <w:sz w:val="20"/>
          <w:szCs w:val="20"/>
          <w:shd w:val="clear" w:color="auto" w:fill="FFFFFF"/>
        </w:rPr>
        <w:t> 68 (2014), 1--34.</w:t>
      </w:r>
    </w:p>
  </w:footnote>
  <w:footnote w:id="15">
    <w:p w:rsidR="004E2095" w:rsidRPr="003401F2" w:rsidRDefault="004E2095" w:rsidP="00D40A04">
      <w:pPr>
        <w:widowControl w:val="0"/>
        <w:autoSpaceDE w:val="0"/>
        <w:autoSpaceDN w:val="0"/>
        <w:adjustRightInd w:val="0"/>
        <w:rPr>
          <w:rFonts w:ascii="Times New Roman" w:hAnsi="Times New Roman" w:cs="Times New Roman"/>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Laurence </w:t>
      </w:r>
      <w:proofErr w:type="spellStart"/>
      <w:r w:rsidRPr="003401F2">
        <w:rPr>
          <w:rFonts w:ascii="Times New Roman" w:hAnsi="Times New Roman" w:cs="Times New Roman"/>
          <w:sz w:val="20"/>
          <w:szCs w:val="20"/>
        </w:rPr>
        <w:t>BonJour</w:t>
      </w:r>
      <w:proofErr w:type="spellEnd"/>
      <w:r w:rsidRPr="003401F2">
        <w:rPr>
          <w:rFonts w:ascii="Times New Roman" w:hAnsi="Times New Roman" w:cs="Times New Roman"/>
          <w:sz w:val="20"/>
          <w:szCs w:val="20"/>
        </w:rPr>
        <w:t xml:space="preserve">, ‘Can Empirical Knowledge Have a Foundation?’ </w:t>
      </w:r>
      <w:proofErr w:type="gramStart"/>
      <w:r w:rsidRPr="003401F2">
        <w:rPr>
          <w:rFonts w:ascii="Times New Roman" w:hAnsi="Times New Roman" w:cs="Times New Roman"/>
          <w:i/>
          <w:sz w:val="20"/>
          <w:szCs w:val="20"/>
        </w:rPr>
        <w:t>American Philosophical Quarterly</w:t>
      </w:r>
      <w:r w:rsidRPr="003401F2">
        <w:rPr>
          <w:rFonts w:ascii="Times New Roman" w:hAnsi="Times New Roman" w:cs="Times New Roman"/>
          <w:sz w:val="20"/>
          <w:szCs w:val="20"/>
        </w:rPr>
        <w:t xml:space="preserve"> 15 (1978), 1-14.</w:t>
      </w:r>
      <w:proofErr w:type="gramEnd"/>
    </w:p>
    <w:p w:rsidR="004E2095" w:rsidRPr="003401F2" w:rsidRDefault="004E2095">
      <w:pPr>
        <w:pStyle w:val="FootnoteText"/>
        <w:rPr>
          <w:rFonts w:ascii="Times New Roman" w:hAnsi="Times New Roman" w:cs="Times New Roman"/>
          <w:sz w:val="20"/>
          <w:szCs w:val="20"/>
        </w:rPr>
      </w:pPr>
    </w:p>
  </w:footnote>
  <w:footnote w:id="16">
    <w:p w:rsidR="004E2095" w:rsidRPr="003401F2" w:rsidRDefault="004E2095" w:rsidP="00D40A04">
      <w:pPr>
        <w:rPr>
          <w:rFonts w:ascii="Times New Roman" w:hAnsi="Times New Roman" w:cs="Times New Roman"/>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w:t>
      </w:r>
      <w:proofErr w:type="gramStart"/>
      <w:r w:rsidRPr="003401F2">
        <w:rPr>
          <w:rFonts w:ascii="Times New Roman" w:hAnsi="Times New Roman" w:cs="Times New Roman"/>
          <w:sz w:val="20"/>
          <w:szCs w:val="20"/>
        </w:rPr>
        <w:t xml:space="preserve">‘Perceptual Belief and </w:t>
      </w:r>
      <w:proofErr w:type="spellStart"/>
      <w:r w:rsidRPr="003401F2">
        <w:rPr>
          <w:rFonts w:ascii="Times New Roman" w:hAnsi="Times New Roman" w:cs="Times New Roman"/>
          <w:sz w:val="20"/>
          <w:szCs w:val="20"/>
        </w:rPr>
        <w:t>Nonexperiential</w:t>
      </w:r>
      <w:proofErr w:type="spellEnd"/>
      <w:r w:rsidRPr="003401F2">
        <w:rPr>
          <w:rFonts w:ascii="Times New Roman" w:hAnsi="Times New Roman" w:cs="Times New Roman"/>
          <w:sz w:val="20"/>
          <w:szCs w:val="20"/>
        </w:rPr>
        <w:t xml:space="preserve"> Looks’; </w:t>
      </w:r>
      <w:r w:rsidRPr="003401F2">
        <w:rPr>
          <w:rFonts w:ascii="Times New Roman" w:hAnsi="Times New Roman" w:cs="Times New Roman"/>
          <w:i/>
          <w:sz w:val="20"/>
          <w:szCs w:val="20"/>
        </w:rPr>
        <w:t>Perception and Basic Beliefs.</w:t>
      </w:r>
      <w:proofErr w:type="gramEnd"/>
    </w:p>
  </w:footnote>
  <w:footnote w:id="17">
    <w:p w:rsidR="004E2095" w:rsidRPr="003401F2" w:rsidRDefault="004E2095">
      <w:pPr>
        <w:pStyle w:val="FootnoteText"/>
        <w:rPr>
          <w:rFonts w:ascii="Times New Roman" w:hAnsi="Times New Roman" w:cs="Times New Roman"/>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I am trying to remain neutral here on the relation between perceptual judgments and perceptual appearances. Though </w:t>
      </w:r>
      <w:proofErr w:type="spellStart"/>
      <w:r w:rsidRPr="003401F2">
        <w:rPr>
          <w:rFonts w:ascii="Times New Roman" w:hAnsi="Times New Roman" w:cs="Times New Roman"/>
          <w:sz w:val="20"/>
          <w:szCs w:val="20"/>
        </w:rPr>
        <w:t>judgement</w:t>
      </w:r>
      <w:proofErr w:type="spellEnd"/>
      <w:r w:rsidRPr="003401F2">
        <w:rPr>
          <w:rFonts w:ascii="Times New Roman" w:hAnsi="Times New Roman" w:cs="Times New Roman"/>
          <w:sz w:val="20"/>
          <w:szCs w:val="20"/>
        </w:rPr>
        <w:t xml:space="preserve"> and appearance are clearly distinct types, nothing I have claimed here is incompatible with their being token identical. In fact, I have argued elsewhere (in </w:t>
      </w:r>
      <w:r w:rsidRPr="003401F2">
        <w:rPr>
          <w:rFonts w:ascii="Times New Roman" w:hAnsi="Times New Roman" w:cs="Times New Roman"/>
          <w:i/>
          <w:sz w:val="20"/>
          <w:szCs w:val="20"/>
        </w:rPr>
        <w:t>Perception and Basic Beliefs</w:t>
      </w:r>
      <w:r w:rsidRPr="003401F2">
        <w:rPr>
          <w:rFonts w:ascii="Times New Roman" w:hAnsi="Times New Roman" w:cs="Times New Roman"/>
          <w:sz w:val="20"/>
          <w:szCs w:val="20"/>
        </w:rPr>
        <w:t xml:space="preserve">) that in the normal case, where I accept appearances at face value, the appearance </w:t>
      </w:r>
      <w:r w:rsidRPr="003401F2">
        <w:rPr>
          <w:rFonts w:ascii="Times New Roman" w:hAnsi="Times New Roman" w:cs="Times New Roman"/>
          <w:i/>
          <w:sz w:val="20"/>
          <w:szCs w:val="20"/>
        </w:rPr>
        <w:t>is</w:t>
      </w:r>
      <w:r w:rsidRPr="003401F2">
        <w:rPr>
          <w:rFonts w:ascii="Times New Roman" w:hAnsi="Times New Roman" w:cs="Times New Roman"/>
          <w:sz w:val="20"/>
          <w:szCs w:val="20"/>
        </w:rPr>
        <w:t xml:space="preserve"> the belief: the perceptual system delivers a representation that </w:t>
      </w:r>
      <w:r w:rsidRPr="003401F2">
        <w:rPr>
          <w:rFonts w:ascii="Times New Roman" w:hAnsi="Times New Roman" w:cs="Times New Roman"/>
          <w:i/>
          <w:sz w:val="20"/>
          <w:szCs w:val="20"/>
        </w:rPr>
        <w:t>p</w:t>
      </w:r>
      <w:r w:rsidRPr="003401F2">
        <w:rPr>
          <w:rFonts w:ascii="Times New Roman" w:hAnsi="Times New Roman" w:cs="Times New Roman"/>
          <w:sz w:val="20"/>
          <w:szCs w:val="20"/>
        </w:rPr>
        <w:t>, and this representation takes on a functional role appropriate to belief: it is allowed as a premise in theoretical and practical deliberation, etc. In other cases, however, that very same representation might take on a more restrained functional role, making it a mere appearance. Nothing in this paper will hinge on this perhaps idiosyncratic view.</w:t>
      </w:r>
    </w:p>
  </w:footnote>
  <w:footnote w:id="18">
    <w:p w:rsidR="004E2095" w:rsidRPr="003401F2" w:rsidRDefault="004E2095" w:rsidP="004E2095">
      <w:pPr>
        <w:widowControl w:val="0"/>
        <w:autoSpaceDE w:val="0"/>
        <w:autoSpaceDN w:val="0"/>
        <w:adjustRightInd w:val="0"/>
        <w:rPr>
          <w:rFonts w:ascii="Times New Roman" w:hAnsi="Times New Roman" w:cs="Times New Roman"/>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w:t>
      </w:r>
      <w:r w:rsidRPr="003401F2">
        <w:rPr>
          <w:rFonts w:ascii="Times New Roman" w:hAnsi="Times New Roman" w:cs="Times New Roman"/>
          <w:color w:val="1A1A1A"/>
          <w:sz w:val="20"/>
          <w:szCs w:val="20"/>
        </w:rPr>
        <w:t xml:space="preserve">Jonathan Evans, ‘In Two Minds: Dual-Process Accounts of Reasoning’, </w:t>
      </w:r>
      <w:r w:rsidRPr="003401F2">
        <w:rPr>
          <w:rFonts w:ascii="Times New Roman" w:hAnsi="Times New Roman" w:cs="Times New Roman"/>
          <w:i/>
          <w:iCs/>
          <w:color w:val="1A1A1A"/>
          <w:sz w:val="20"/>
          <w:szCs w:val="20"/>
        </w:rPr>
        <w:t>Trends in Cognitive Sciences</w:t>
      </w:r>
      <w:r w:rsidRPr="003401F2">
        <w:rPr>
          <w:rFonts w:ascii="Times New Roman" w:hAnsi="Times New Roman" w:cs="Times New Roman"/>
          <w:color w:val="1A1A1A"/>
          <w:sz w:val="20"/>
          <w:szCs w:val="20"/>
        </w:rPr>
        <w:t xml:space="preserve">, </w:t>
      </w:r>
      <w:r w:rsidRPr="003401F2">
        <w:rPr>
          <w:rFonts w:ascii="Times New Roman" w:hAnsi="Times New Roman" w:cs="Times New Roman"/>
          <w:i/>
          <w:iCs/>
          <w:color w:val="1A1A1A"/>
          <w:sz w:val="20"/>
          <w:szCs w:val="20"/>
        </w:rPr>
        <w:t>7</w:t>
      </w:r>
      <w:r w:rsidRPr="003401F2">
        <w:rPr>
          <w:rFonts w:ascii="Times New Roman" w:hAnsi="Times New Roman" w:cs="Times New Roman"/>
          <w:color w:val="1A1A1A"/>
          <w:sz w:val="20"/>
          <w:szCs w:val="20"/>
        </w:rPr>
        <w:t xml:space="preserve"> (2003), 454-459; </w:t>
      </w:r>
      <w:r w:rsidRPr="003401F2">
        <w:rPr>
          <w:rFonts w:ascii="Times New Roman" w:hAnsi="Times New Roman" w:cs="Times New Roman"/>
          <w:sz w:val="20"/>
          <w:szCs w:val="20"/>
        </w:rPr>
        <w:t xml:space="preserve">Keith </w:t>
      </w:r>
      <w:proofErr w:type="spellStart"/>
      <w:r w:rsidRPr="003401F2">
        <w:rPr>
          <w:rFonts w:ascii="Times New Roman" w:hAnsi="Times New Roman" w:cs="Times New Roman"/>
          <w:sz w:val="20"/>
          <w:szCs w:val="20"/>
        </w:rPr>
        <w:t>Stanovich</w:t>
      </w:r>
      <w:proofErr w:type="spellEnd"/>
      <w:r w:rsidRPr="003401F2">
        <w:rPr>
          <w:rFonts w:ascii="Times New Roman" w:hAnsi="Times New Roman" w:cs="Times New Roman"/>
          <w:sz w:val="20"/>
          <w:szCs w:val="20"/>
        </w:rPr>
        <w:t xml:space="preserve"> and Richard West, ‘Individual Differences in Reasoning: Implications for the Rationality Debate’, </w:t>
      </w:r>
      <w:r w:rsidRPr="003401F2">
        <w:rPr>
          <w:rFonts w:ascii="Times New Roman" w:hAnsi="Times New Roman" w:cs="Times New Roman"/>
          <w:i/>
          <w:sz w:val="20"/>
          <w:szCs w:val="20"/>
        </w:rPr>
        <w:t>Behavioral and Brain Sciences</w:t>
      </w:r>
      <w:r w:rsidRPr="003401F2">
        <w:rPr>
          <w:rFonts w:ascii="Times New Roman" w:hAnsi="Times New Roman" w:cs="Times New Roman"/>
          <w:sz w:val="20"/>
          <w:szCs w:val="20"/>
        </w:rPr>
        <w:t xml:space="preserve"> 39 (2000), 645–726.</w:t>
      </w:r>
    </w:p>
  </w:footnote>
  <w:footnote w:id="19">
    <w:p w:rsidR="004E2095" w:rsidRPr="003401F2" w:rsidRDefault="004E2095" w:rsidP="004E2095">
      <w:pPr>
        <w:pStyle w:val="NormalWeb"/>
        <w:spacing w:before="2" w:after="2"/>
        <w:rPr>
          <w:rFonts w:ascii="Times New Roman" w:hAnsi="Times New Roman"/>
        </w:rPr>
      </w:pPr>
      <w:r w:rsidRPr="003401F2">
        <w:rPr>
          <w:rStyle w:val="FootnoteReference"/>
          <w:rFonts w:ascii="Times New Roman" w:hAnsi="Times New Roman"/>
        </w:rPr>
        <w:footnoteRef/>
      </w:r>
      <w:r w:rsidRPr="003401F2">
        <w:rPr>
          <w:rFonts w:ascii="Times New Roman" w:hAnsi="Times New Roman"/>
        </w:rPr>
        <w:t xml:space="preserve"> See </w:t>
      </w:r>
      <w:r w:rsidRPr="003401F2">
        <w:rPr>
          <w:rFonts w:ascii="Times New Roman" w:hAnsi="Times New Roman"/>
          <w:color w:val="1A1A1A"/>
        </w:rPr>
        <w:t xml:space="preserve">Daniel </w:t>
      </w:r>
      <w:proofErr w:type="spellStart"/>
      <w:r w:rsidRPr="003401F2">
        <w:rPr>
          <w:rFonts w:ascii="Times New Roman" w:hAnsi="Times New Roman"/>
          <w:color w:val="1A1A1A"/>
        </w:rPr>
        <w:t>Kahneman</w:t>
      </w:r>
      <w:proofErr w:type="spellEnd"/>
      <w:r w:rsidRPr="003401F2">
        <w:rPr>
          <w:rFonts w:ascii="Times New Roman" w:hAnsi="Times New Roman"/>
          <w:color w:val="1A1A1A"/>
        </w:rPr>
        <w:t xml:space="preserve">, </w:t>
      </w:r>
      <w:r w:rsidRPr="003401F2">
        <w:rPr>
          <w:rFonts w:ascii="Times New Roman" w:hAnsi="Times New Roman"/>
          <w:i/>
          <w:iCs/>
          <w:color w:val="1A1A1A"/>
        </w:rPr>
        <w:t>Thinking, Fast and Slow</w:t>
      </w:r>
      <w:r w:rsidRPr="003401F2">
        <w:rPr>
          <w:rFonts w:ascii="Times New Roman" w:hAnsi="Times New Roman"/>
          <w:color w:val="1A1A1A"/>
        </w:rPr>
        <w:t xml:space="preserve"> (</w:t>
      </w:r>
      <w:r w:rsidRPr="003401F2">
        <w:rPr>
          <w:rFonts w:ascii="Times New Roman" w:hAnsi="Times New Roman"/>
        </w:rPr>
        <w:t>New York: Farrar, Straus and Giroux</w:t>
      </w:r>
      <w:proofErr w:type="gramStart"/>
      <w:r w:rsidRPr="003401F2">
        <w:rPr>
          <w:rFonts w:ascii="Times New Roman" w:hAnsi="Times New Roman"/>
        </w:rPr>
        <w:t>.</w:t>
      </w:r>
      <w:r w:rsidRPr="003401F2">
        <w:rPr>
          <w:rFonts w:ascii="Times New Roman" w:hAnsi="Times New Roman"/>
          <w:color w:val="1A1A1A"/>
        </w:rPr>
        <w:t>,</w:t>
      </w:r>
      <w:proofErr w:type="gramEnd"/>
      <w:r w:rsidRPr="003401F2">
        <w:rPr>
          <w:rFonts w:ascii="Times New Roman" w:hAnsi="Times New Roman"/>
          <w:color w:val="1A1A1A"/>
        </w:rPr>
        <w:t xml:space="preserve"> 2011)</w:t>
      </w:r>
      <w:r w:rsidRPr="003401F2">
        <w:rPr>
          <w:rFonts w:ascii="Times New Roman" w:hAnsi="Times New Roman"/>
        </w:rPr>
        <w:t xml:space="preserve"> for a broad overview.</w:t>
      </w:r>
    </w:p>
  </w:footnote>
  <w:footnote w:id="20">
    <w:p w:rsidR="004E2095" w:rsidRPr="003401F2" w:rsidRDefault="004E2095" w:rsidP="004E2095">
      <w:pPr>
        <w:rPr>
          <w:rFonts w:ascii="Times New Roman" w:eastAsia="Times New Roman" w:hAnsi="Times New Roman" w:cs="Times New Roman"/>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w:t>
      </w:r>
      <w:r w:rsidRPr="003401F2">
        <w:rPr>
          <w:rFonts w:ascii="Times New Roman" w:eastAsia="Times New Roman" w:hAnsi="Times New Roman" w:cs="Times New Roman"/>
          <w:color w:val="222222"/>
          <w:sz w:val="20"/>
          <w:szCs w:val="20"/>
          <w:shd w:val="clear" w:color="auto" w:fill="FFFFFF"/>
        </w:rPr>
        <w:t xml:space="preserve">Baruch </w:t>
      </w:r>
      <w:proofErr w:type="spellStart"/>
      <w:r w:rsidRPr="003401F2">
        <w:rPr>
          <w:rFonts w:ascii="Times New Roman" w:eastAsia="Times New Roman" w:hAnsi="Times New Roman" w:cs="Times New Roman"/>
          <w:color w:val="222222"/>
          <w:sz w:val="20"/>
          <w:szCs w:val="20"/>
          <w:shd w:val="clear" w:color="auto" w:fill="FFFFFF"/>
        </w:rPr>
        <w:t>Fischhoff</w:t>
      </w:r>
      <w:proofErr w:type="spellEnd"/>
      <w:r w:rsidRPr="003401F2">
        <w:rPr>
          <w:rFonts w:ascii="Times New Roman" w:eastAsia="Times New Roman" w:hAnsi="Times New Roman" w:cs="Times New Roman"/>
          <w:color w:val="222222"/>
          <w:sz w:val="20"/>
          <w:szCs w:val="20"/>
          <w:shd w:val="clear" w:color="auto" w:fill="FFFFFF"/>
        </w:rPr>
        <w:t>, ‘Hindsight is Not Equal to Foresight: The Effect of Outcome Knowledge on Judgment Under Uncertainty’, </w:t>
      </w:r>
      <w:r w:rsidRPr="003401F2">
        <w:rPr>
          <w:rFonts w:ascii="Times New Roman" w:eastAsia="Times New Roman" w:hAnsi="Times New Roman" w:cs="Times New Roman"/>
          <w:i/>
          <w:iCs/>
          <w:color w:val="222222"/>
          <w:sz w:val="20"/>
          <w:szCs w:val="20"/>
          <w:shd w:val="clear" w:color="auto" w:fill="FFFFFF"/>
        </w:rPr>
        <w:t>Journal of Experimental Psychology: Human Perception and Performance</w:t>
      </w:r>
      <w:r w:rsidRPr="003401F2">
        <w:rPr>
          <w:rFonts w:ascii="Times New Roman" w:eastAsia="Times New Roman" w:hAnsi="Times New Roman" w:cs="Times New Roman"/>
          <w:color w:val="222222"/>
          <w:sz w:val="20"/>
          <w:szCs w:val="20"/>
          <w:shd w:val="clear" w:color="auto" w:fill="FFFFFF"/>
        </w:rPr>
        <w:t> 1.3 (1975), 288--299.</w:t>
      </w:r>
    </w:p>
  </w:footnote>
  <w:footnote w:id="21">
    <w:p w:rsidR="004E2095" w:rsidRPr="003401F2" w:rsidRDefault="004E2095">
      <w:pPr>
        <w:pStyle w:val="FootnoteText"/>
        <w:rPr>
          <w:rFonts w:ascii="Times New Roman" w:hAnsi="Times New Roman" w:cs="Times New Roman"/>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Some epistemologists reserve an evidential role for perceptual appearances/</w:t>
      </w:r>
      <w:proofErr w:type="spellStart"/>
      <w:r w:rsidRPr="003401F2">
        <w:rPr>
          <w:rFonts w:ascii="Times New Roman" w:hAnsi="Times New Roman" w:cs="Times New Roman"/>
          <w:sz w:val="20"/>
          <w:szCs w:val="20"/>
        </w:rPr>
        <w:t>seemings</w:t>
      </w:r>
      <w:proofErr w:type="spellEnd"/>
      <w:r w:rsidRPr="003401F2">
        <w:rPr>
          <w:rFonts w:ascii="Times New Roman" w:hAnsi="Times New Roman" w:cs="Times New Roman"/>
          <w:sz w:val="20"/>
          <w:szCs w:val="20"/>
        </w:rPr>
        <w:t xml:space="preserve"> while denying an evidential role for perceptual experiences (Tucker 2010, </w:t>
      </w:r>
      <w:proofErr w:type="spellStart"/>
      <w:r w:rsidRPr="003401F2">
        <w:rPr>
          <w:rFonts w:ascii="Times New Roman" w:hAnsi="Times New Roman" w:cs="Times New Roman"/>
          <w:sz w:val="20"/>
          <w:szCs w:val="20"/>
        </w:rPr>
        <w:t>Brogaard</w:t>
      </w:r>
      <w:proofErr w:type="spellEnd"/>
      <w:r w:rsidRPr="003401F2">
        <w:rPr>
          <w:rFonts w:ascii="Times New Roman" w:hAnsi="Times New Roman" w:cs="Times New Roman"/>
          <w:sz w:val="20"/>
          <w:szCs w:val="20"/>
        </w:rPr>
        <w:t xml:space="preserve"> 2013, </w:t>
      </w:r>
      <w:proofErr w:type="spellStart"/>
      <w:r w:rsidRPr="003401F2">
        <w:rPr>
          <w:rFonts w:ascii="Times New Roman" w:hAnsi="Times New Roman" w:cs="Times New Roman"/>
          <w:sz w:val="20"/>
          <w:szCs w:val="20"/>
        </w:rPr>
        <w:t>Conee</w:t>
      </w:r>
      <w:proofErr w:type="spellEnd"/>
      <w:r w:rsidRPr="003401F2">
        <w:rPr>
          <w:rFonts w:ascii="Times New Roman" w:hAnsi="Times New Roman" w:cs="Times New Roman"/>
          <w:sz w:val="20"/>
          <w:szCs w:val="20"/>
        </w:rPr>
        <w:t xml:space="preserve"> 2013). I don’t object to this, for the present purposes, anyway, since this would still put perceptual belief on the same evidential footing as </w:t>
      </w:r>
      <w:r w:rsidRPr="003401F2">
        <w:rPr>
          <w:rFonts w:ascii="Times New Roman" w:hAnsi="Times New Roman" w:cs="Times New Roman"/>
          <w:i/>
          <w:sz w:val="20"/>
          <w:szCs w:val="20"/>
        </w:rPr>
        <w:t>a priori</w:t>
      </w:r>
      <w:r w:rsidRPr="003401F2">
        <w:rPr>
          <w:rFonts w:ascii="Times New Roman" w:hAnsi="Times New Roman" w:cs="Times New Roman"/>
          <w:sz w:val="20"/>
          <w:szCs w:val="20"/>
        </w:rPr>
        <w:t xml:space="preserve"> intuition, which is generally thought to involve intuitive </w:t>
      </w:r>
      <w:proofErr w:type="spellStart"/>
      <w:r w:rsidRPr="003401F2">
        <w:rPr>
          <w:rFonts w:ascii="Times New Roman" w:hAnsi="Times New Roman" w:cs="Times New Roman"/>
          <w:sz w:val="20"/>
          <w:szCs w:val="20"/>
        </w:rPr>
        <w:t>seemings</w:t>
      </w:r>
      <w:proofErr w:type="spellEnd"/>
      <w:r w:rsidRPr="003401F2">
        <w:rPr>
          <w:rFonts w:ascii="Times New Roman" w:hAnsi="Times New Roman" w:cs="Times New Roman"/>
          <w:sz w:val="20"/>
          <w:szCs w:val="20"/>
        </w:rPr>
        <w:t xml:space="preserve"> that are closely analogous to perceptual </w:t>
      </w:r>
      <w:proofErr w:type="spellStart"/>
      <w:r w:rsidRPr="003401F2">
        <w:rPr>
          <w:rFonts w:ascii="Times New Roman" w:hAnsi="Times New Roman" w:cs="Times New Roman"/>
          <w:sz w:val="20"/>
          <w:szCs w:val="20"/>
        </w:rPr>
        <w:t>seemings</w:t>
      </w:r>
      <w:proofErr w:type="spellEnd"/>
      <w:r w:rsidRPr="003401F2">
        <w:rPr>
          <w:rFonts w:ascii="Times New Roman" w:hAnsi="Times New Roman" w:cs="Times New Roman"/>
          <w:sz w:val="20"/>
          <w:szCs w:val="20"/>
        </w:rPr>
        <w:t>.</w:t>
      </w:r>
    </w:p>
  </w:footnote>
  <w:footnote w:id="22">
    <w:p w:rsidR="004E2095" w:rsidRPr="003401F2" w:rsidRDefault="004E2095" w:rsidP="004E2095">
      <w:pPr>
        <w:widowControl w:val="0"/>
        <w:autoSpaceDE w:val="0"/>
        <w:autoSpaceDN w:val="0"/>
        <w:adjustRightInd w:val="0"/>
        <w:rPr>
          <w:rFonts w:ascii="Times New Roman" w:hAnsi="Times New Roman" w:cs="Times New Roman"/>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See my </w:t>
      </w:r>
      <w:r w:rsidRPr="003401F2">
        <w:rPr>
          <w:rFonts w:ascii="Times New Roman" w:hAnsi="Times New Roman" w:cs="Times New Roman"/>
          <w:i/>
          <w:sz w:val="20"/>
          <w:szCs w:val="20"/>
        </w:rPr>
        <w:t>Perception and Basic Beliefs</w:t>
      </w:r>
      <w:r w:rsidRPr="003401F2">
        <w:rPr>
          <w:rFonts w:ascii="Times New Roman" w:hAnsi="Times New Roman" w:cs="Times New Roman"/>
          <w:sz w:val="20"/>
          <w:szCs w:val="20"/>
        </w:rPr>
        <w:t xml:space="preserve"> for the externalist view, Elijah </w:t>
      </w:r>
      <w:proofErr w:type="spellStart"/>
      <w:r w:rsidRPr="003401F2">
        <w:rPr>
          <w:rFonts w:ascii="Times New Roman" w:hAnsi="Times New Roman" w:cs="Times New Roman"/>
          <w:sz w:val="20"/>
          <w:szCs w:val="20"/>
        </w:rPr>
        <w:t>Chudnoff</w:t>
      </w:r>
      <w:proofErr w:type="spellEnd"/>
      <w:r w:rsidRPr="003401F2">
        <w:rPr>
          <w:rFonts w:ascii="Times New Roman" w:hAnsi="Times New Roman" w:cs="Times New Roman"/>
          <w:sz w:val="20"/>
          <w:szCs w:val="20"/>
        </w:rPr>
        <w:t xml:space="preserve">, </w:t>
      </w:r>
      <w:r w:rsidRPr="003401F2">
        <w:rPr>
          <w:rFonts w:ascii="Times New Roman" w:hAnsi="Times New Roman" w:cs="Times New Roman"/>
          <w:i/>
          <w:sz w:val="20"/>
          <w:szCs w:val="20"/>
        </w:rPr>
        <w:t>Intuition</w:t>
      </w:r>
      <w:r w:rsidRPr="003401F2">
        <w:rPr>
          <w:rFonts w:ascii="Times New Roman" w:hAnsi="Times New Roman" w:cs="Times New Roman"/>
          <w:sz w:val="20"/>
          <w:szCs w:val="20"/>
        </w:rPr>
        <w:t xml:space="preserve"> (Oxford: Oxford University Press, 2013); Michael </w:t>
      </w:r>
      <w:proofErr w:type="spellStart"/>
      <w:r w:rsidRPr="003401F2">
        <w:rPr>
          <w:rFonts w:ascii="Times New Roman" w:hAnsi="Times New Roman" w:cs="Times New Roman"/>
          <w:sz w:val="20"/>
          <w:szCs w:val="20"/>
        </w:rPr>
        <w:t>Huemer</w:t>
      </w:r>
      <w:proofErr w:type="spellEnd"/>
      <w:r w:rsidRPr="003401F2">
        <w:rPr>
          <w:rFonts w:ascii="Times New Roman" w:hAnsi="Times New Roman" w:cs="Times New Roman"/>
          <w:sz w:val="20"/>
          <w:szCs w:val="20"/>
        </w:rPr>
        <w:t xml:space="preserve">, </w:t>
      </w:r>
      <w:r w:rsidRPr="003401F2">
        <w:rPr>
          <w:rFonts w:ascii="Times New Roman" w:hAnsi="Times New Roman" w:cs="Times New Roman"/>
          <w:i/>
          <w:sz w:val="20"/>
          <w:szCs w:val="20"/>
        </w:rPr>
        <w:t>Skepticism and the Veil of Perception</w:t>
      </w:r>
      <w:r w:rsidRPr="003401F2">
        <w:rPr>
          <w:rFonts w:ascii="Times New Roman" w:hAnsi="Times New Roman" w:cs="Times New Roman"/>
          <w:sz w:val="20"/>
          <w:szCs w:val="20"/>
        </w:rPr>
        <w:t xml:space="preserve"> (Lanham: </w:t>
      </w:r>
      <w:proofErr w:type="spellStart"/>
      <w:r w:rsidRPr="003401F2">
        <w:rPr>
          <w:rFonts w:ascii="Times New Roman" w:hAnsi="Times New Roman" w:cs="Times New Roman"/>
          <w:sz w:val="20"/>
          <w:szCs w:val="20"/>
        </w:rPr>
        <w:t>Rowman</w:t>
      </w:r>
      <w:proofErr w:type="spellEnd"/>
      <w:r w:rsidRPr="003401F2">
        <w:rPr>
          <w:rFonts w:ascii="Times New Roman" w:hAnsi="Times New Roman" w:cs="Times New Roman"/>
          <w:sz w:val="20"/>
          <w:szCs w:val="20"/>
        </w:rPr>
        <w:t xml:space="preserve"> &amp; Littlefield 2001); Michael </w:t>
      </w:r>
      <w:proofErr w:type="spellStart"/>
      <w:r w:rsidRPr="003401F2">
        <w:rPr>
          <w:rFonts w:ascii="Times New Roman" w:hAnsi="Times New Roman" w:cs="Times New Roman"/>
          <w:sz w:val="20"/>
          <w:szCs w:val="20"/>
        </w:rPr>
        <w:t>Huemer</w:t>
      </w:r>
      <w:proofErr w:type="spellEnd"/>
      <w:r w:rsidRPr="003401F2">
        <w:rPr>
          <w:rFonts w:ascii="Times New Roman" w:hAnsi="Times New Roman" w:cs="Times New Roman"/>
          <w:sz w:val="20"/>
          <w:szCs w:val="20"/>
        </w:rPr>
        <w:t xml:space="preserve">, ‘Compassionate Phenomenal Conservatism’, </w:t>
      </w:r>
      <w:r w:rsidRPr="003401F2">
        <w:rPr>
          <w:rFonts w:ascii="Times New Roman" w:hAnsi="Times New Roman" w:cs="Times New Roman"/>
          <w:i/>
          <w:sz w:val="20"/>
          <w:szCs w:val="20"/>
        </w:rPr>
        <w:t>Philosophy and Phenomenological Research</w:t>
      </w:r>
      <w:r w:rsidRPr="003401F2">
        <w:rPr>
          <w:rFonts w:ascii="Times New Roman" w:hAnsi="Times New Roman" w:cs="Times New Roman"/>
          <w:sz w:val="20"/>
          <w:szCs w:val="20"/>
        </w:rPr>
        <w:t xml:space="preserve"> 74 (2007), 30–55; John L. Pollock, </w:t>
      </w:r>
      <w:r w:rsidRPr="003401F2">
        <w:rPr>
          <w:rFonts w:ascii="Times New Roman" w:hAnsi="Times New Roman" w:cs="Times New Roman"/>
          <w:i/>
          <w:sz w:val="20"/>
          <w:szCs w:val="20"/>
        </w:rPr>
        <w:t>Contemporary Theories of Knowledge</w:t>
      </w:r>
      <w:r w:rsidRPr="003401F2">
        <w:rPr>
          <w:rFonts w:ascii="Times New Roman" w:hAnsi="Times New Roman" w:cs="Times New Roman"/>
          <w:sz w:val="20"/>
          <w:szCs w:val="20"/>
        </w:rPr>
        <w:t xml:space="preserve"> (Savage, MD: </w:t>
      </w:r>
      <w:proofErr w:type="spellStart"/>
      <w:r w:rsidRPr="003401F2">
        <w:rPr>
          <w:rFonts w:ascii="Times New Roman" w:hAnsi="Times New Roman" w:cs="Times New Roman"/>
          <w:sz w:val="20"/>
          <w:szCs w:val="20"/>
        </w:rPr>
        <w:t>Rowman</w:t>
      </w:r>
      <w:proofErr w:type="spellEnd"/>
      <w:r w:rsidRPr="003401F2">
        <w:rPr>
          <w:rFonts w:ascii="Times New Roman" w:hAnsi="Times New Roman" w:cs="Times New Roman"/>
          <w:sz w:val="20"/>
          <w:szCs w:val="20"/>
        </w:rPr>
        <w:t xml:space="preserve"> &amp; Littlefield, 1986); James Pryor, ‘The Skeptic and the Dogmatist’, </w:t>
      </w:r>
      <w:proofErr w:type="spellStart"/>
      <w:r w:rsidRPr="003401F2">
        <w:rPr>
          <w:rFonts w:ascii="Times New Roman" w:hAnsi="Times New Roman" w:cs="Times New Roman"/>
          <w:i/>
          <w:sz w:val="20"/>
          <w:szCs w:val="20"/>
        </w:rPr>
        <w:t>Noûs</w:t>
      </w:r>
      <w:proofErr w:type="spellEnd"/>
      <w:r w:rsidRPr="003401F2">
        <w:rPr>
          <w:rFonts w:ascii="Times New Roman" w:hAnsi="Times New Roman" w:cs="Times New Roman"/>
          <w:sz w:val="20"/>
          <w:szCs w:val="20"/>
        </w:rPr>
        <w:t xml:space="preserve"> 34 (2000), 517–549; and Chris Tucker, ‘Why Open-Minded People Should Endorse Dogmatism’, </w:t>
      </w:r>
      <w:r w:rsidRPr="003401F2">
        <w:rPr>
          <w:rFonts w:ascii="Times New Roman" w:hAnsi="Times New Roman" w:cs="Times New Roman"/>
          <w:i/>
          <w:sz w:val="20"/>
          <w:szCs w:val="20"/>
        </w:rPr>
        <w:t>Philosophical Perspectives</w:t>
      </w:r>
      <w:r w:rsidRPr="003401F2">
        <w:rPr>
          <w:rFonts w:ascii="Times New Roman" w:hAnsi="Times New Roman" w:cs="Times New Roman"/>
          <w:sz w:val="20"/>
          <w:szCs w:val="20"/>
        </w:rPr>
        <w:t xml:space="preserve"> 24 (2010), 529-545 for defenses of the </w:t>
      </w:r>
      <w:proofErr w:type="spellStart"/>
      <w:r w:rsidRPr="003401F2">
        <w:rPr>
          <w:rFonts w:ascii="Times New Roman" w:hAnsi="Times New Roman" w:cs="Times New Roman"/>
          <w:sz w:val="20"/>
          <w:szCs w:val="20"/>
        </w:rPr>
        <w:t>internalist</w:t>
      </w:r>
      <w:proofErr w:type="spellEnd"/>
      <w:r w:rsidRPr="003401F2">
        <w:rPr>
          <w:rFonts w:ascii="Times New Roman" w:hAnsi="Times New Roman" w:cs="Times New Roman"/>
          <w:sz w:val="20"/>
          <w:szCs w:val="20"/>
        </w:rPr>
        <w:t xml:space="preserve"> view.</w:t>
      </w:r>
    </w:p>
  </w:footnote>
  <w:footnote w:id="23">
    <w:p w:rsidR="004E2095" w:rsidRPr="003401F2" w:rsidRDefault="004E2095" w:rsidP="004E2095">
      <w:pPr>
        <w:rPr>
          <w:rFonts w:ascii="Times New Roman" w:hAnsi="Times New Roman" w:cs="Times New Roman"/>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I will use ‘seeming’ here the way this </w:t>
      </w:r>
      <w:proofErr w:type="spellStart"/>
      <w:r w:rsidRPr="003401F2">
        <w:rPr>
          <w:rFonts w:ascii="Times New Roman" w:hAnsi="Times New Roman" w:cs="Times New Roman"/>
          <w:sz w:val="20"/>
          <w:szCs w:val="20"/>
        </w:rPr>
        <w:t>internalist</w:t>
      </w:r>
      <w:proofErr w:type="spellEnd"/>
      <w:r w:rsidRPr="003401F2">
        <w:rPr>
          <w:rFonts w:ascii="Times New Roman" w:hAnsi="Times New Roman" w:cs="Times New Roman"/>
          <w:sz w:val="20"/>
          <w:szCs w:val="20"/>
        </w:rPr>
        <w:t xml:space="preserve"> view uses it, for a conscious mental state that has conceptual and propositional content and has </w:t>
      </w:r>
      <w:proofErr w:type="spellStart"/>
      <w:r w:rsidRPr="003401F2">
        <w:rPr>
          <w:rFonts w:ascii="Times New Roman" w:hAnsi="Times New Roman" w:cs="Times New Roman"/>
          <w:sz w:val="20"/>
          <w:szCs w:val="20"/>
        </w:rPr>
        <w:t>assertoric</w:t>
      </w:r>
      <w:proofErr w:type="spellEnd"/>
      <w:r w:rsidRPr="003401F2">
        <w:rPr>
          <w:rFonts w:ascii="Times New Roman" w:hAnsi="Times New Roman" w:cs="Times New Roman"/>
          <w:sz w:val="20"/>
          <w:szCs w:val="20"/>
        </w:rPr>
        <w:t xml:space="preserve"> force but that is </w:t>
      </w:r>
      <w:proofErr w:type="spellStart"/>
      <w:r w:rsidRPr="003401F2">
        <w:rPr>
          <w:rFonts w:ascii="Times New Roman" w:hAnsi="Times New Roman" w:cs="Times New Roman"/>
          <w:sz w:val="20"/>
          <w:szCs w:val="20"/>
        </w:rPr>
        <w:t>nondoxastic</w:t>
      </w:r>
      <w:proofErr w:type="spellEnd"/>
      <w:r w:rsidRPr="003401F2">
        <w:rPr>
          <w:rFonts w:ascii="Times New Roman" w:hAnsi="Times New Roman" w:cs="Times New Roman"/>
          <w:sz w:val="20"/>
          <w:szCs w:val="20"/>
        </w:rPr>
        <w:t xml:space="preserve">. As such, it is </w:t>
      </w:r>
      <w:proofErr w:type="spellStart"/>
      <w:r w:rsidRPr="003401F2">
        <w:rPr>
          <w:rFonts w:ascii="Times New Roman" w:hAnsi="Times New Roman" w:cs="Times New Roman"/>
          <w:sz w:val="20"/>
          <w:szCs w:val="20"/>
        </w:rPr>
        <w:t>intensionally</w:t>
      </w:r>
      <w:proofErr w:type="spellEnd"/>
      <w:r w:rsidRPr="003401F2">
        <w:rPr>
          <w:rFonts w:ascii="Times New Roman" w:hAnsi="Times New Roman" w:cs="Times New Roman"/>
          <w:sz w:val="20"/>
          <w:szCs w:val="20"/>
        </w:rPr>
        <w:t xml:space="preserve"> and extensionally distinct from ‘intuition’, as I’ve been using it. In addition to the differences already mentioned, I would want to allow for the possibility of unconscious intuitions, while I doubt the </w:t>
      </w:r>
      <w:proofErr w:type="spellStart"/>
      <w:r w:rsidRPr="003401F2">
        <w:rPr>
          <w:rFonts w:ascii="Times New Roman" w:hAnsi="Times New Roman" w:cs="Times New Roman"/>
          <w:sz w:val="20"/>
          <w:szCs w:val="20"/>
        </w:rPr>
        <w:t>internalist</w:t>
      </w:r>
      <w:proofErr w:type="spellEnd"/>
      <w:r w:rsidRPr="003401F2">
        <w:rPr>
          <w:rFonts w:ascii="Times New Roman" w:hAnsi="Times New Roman" w:cs="Times New Roman"/>
          <w:sz w:val="20"/>
          <w:szCs w:val="20"/>
        </w:rPr>
        <w:t xml:space="preserve"> would think unconscious </w:t>
      </w:r>
      <w:proofErr w:type="spellStart"/>
      <w:r w:rsidRPr="003401F2">
        <w:rPr>
          <w:rFonts w:ascii="Times New Roman" w:hAnsi="Times New Roman" w:cs="Times New Roman"/>
          <w:sz w:val="20"/>
          <w:szCs w:val="20"/>
        </w:rPr>
        <w:t>seemings</w:t>
      </w:r>
      <w:proofErr w:type="spellEnd"/>
      <w:r w:rsidRPr="003401F2">
        <w:rPr>
          <w:rFonts w:ascii="Times New Roman" w:hAnsi="Times New Roman" w:cs="Times New Roman"/>
          <w:sz w:val="20"/>
          <w:szCs w:val="20"/>
        </w:rPr>
        <w:t xml:space="preserve"> were intelligible. I am sometimes (e.g., Jack Lyons, ‘Critical Notice: </w:t>
      </w:r>
      <w:proofErr w:type="spellStart"/>
      <w:r w:rsidRPr="003401F2">
        <w:rPr>
          <w:rFonts w:ascii="Times New Roman" w:hAnsi="Times New Roman" w:cs="Times New Roman"/>
          <w:i/>
          <w:sz w:val="20"/>
          <w:szCs w:val="20"/>
        </w:rPr>
        <w:t>Seemings</w:t>
      </w:r>
      <w:proofErr w:type="spellEnd"/>
      <w:r w:rsidRPr="003401F2">
        <w:rPr>
          <w:rFonts w:ascii="Times New Roman" w:hAnsi="Times New Roman" w:cs="Times New Roman"/>
          <w:i/>
          <w:sz w:val="20"/>
          <w:szCs w:val="20"/>
        </w:rPr>
        <w:t xml:space="preserve"> and Justification</w:t>
      </w:r>
      <w:r w:rsidRPr="003401F2">
        <w:rPr>
          <w:rFonts w:ascii="Times New Roman" w:hAnsi="Times New Roman" w:cs="Times New Roman"/>
          <w:sz w:val="20"/>
          <w:szCs w:val="20"/>
        </w:rPr>
        <w:t xml:space="preserve">, ed., Chris Tucker’, </w:t>
      </w:r>
      <w:r w:rsidRPr="003401F2">
        <w:rPr>
          <w:rFonts w:ascii="Times New Roman" w:hAnsi="Times New Roman" w:cs="Times New Roman"/>
          <w:i/>
          <w:sz w:val="20"/>
          <w:szCs w:val="20"/>
        </w:rPr>
        <w:t>Analysis</w:t>
      </w:r>
      <w:r w:rsidRPr="003401F2">
        <w:rPr>
          <w:rFonts w:ascii="Times New Roman" w:hAnsi="Times New Roman" w:cs="Times New Roman"/>
          <w:sz w:val="20"/>
          <w:szCs w:val="20"/>
        </w:rPr>
        <w:t xml:space="preserve"> 75 (2015), 153-164) inclined to think that externalists should instead co-opt the term ‘seeming’ for our own purposes, treating it as equivalent to ‘intuition’ and claiming that the </w:t>
      </w:r>
      <w:proofErr w:type="spellStart"/>
      <w:r w:rsidRPr="003401F2">
        <w:rPr>
          <w:rFonts w:ascii="Times New Roman" w:hAnsi="Times New Roman" w:cs="Times New Roman"/>
          <w:sz w:val="20"/>
          <w:szCs w:val="20"/>
        </w:rPr>
        <w:t>internalists</w:t>
      </w:r>
      <w:proofErr w:type="spellEnd"/>
      <w:r w:rsidRPr="003401F2">
        <w:rPr>
          <w:rFonts w:ascii="Times New Roman" w:hAnsi="Times New Roman" w:cs="Times New Roman"/>
          <w:sz w:val="20"/>
          <w:szCs w:val="20"/>
        </w:rPr>
        <w:t xml:space="preserve"> are simply wrong about the individuation criteria, but I won’t press that here.</w:t>
      </w:r>
    </w:p>
  </w:footnote>
  <w:footnote w:id="24">
    <w:p w:rsidR="004E2095" w:rsidRPr="003401F2" w:rsidRDefault="004E2095" w:rsidP="004E2095">
      <w:pPr>
        <w:rPr>
          <w:rFonts w:ascii="Times New Roman" w:eastAsia="Times New Roman" w:hAnsi="Times New Roman" w:cs="Times New Roman"/>
          <w:color w:val="222222"/>
          <w:sz w:val="20"/>
          <w:szCs w:val="20"/>
          <w:shd w:val="clear" w:color="auto" w:fill="FFFFFF"/>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E.g., </w:t>
      </w:r>
      <w:r w:rsidRPr="003401F2">
        <w:rPr>
          <w:rFonts w:ascii="Times New Roman" w:eastAsia="Times New Roman" w:hAnsi="Times New Roman" w:cs="Times New Roman"/>
          <w:color w:val="222222"/>
          <w:sz w:val="20"/>
          <w:szCs w:val="20"/>
          <w:shd w:val="clear" w:color="auto" w:fill="FFFFFF"/>
        </w:rPr>
        <w:t xml:space="preserve">Thomas </w:t>
      </w:r>
      <w:proofErr w:type="spellStart"/>
      <w:r w:rsidRPr="003401F2">
        <w:rPr>
          <w:rFonts w:ascii="Times New Roman" w:eastAsia="Times New Roman" w:hAnsi="Times New Roman" w:cs="Times New Roman"/>
          <w:color w:val="222222"/>
          <w:sz w:val="20"/>
          <w:szCs w:val="20"/>
          <w:shd w:val="clear" w:color="auto" w:fill="FFFFFF"/>
        </w:rPr>
        <w:t>Gilovich</w:t>
      </w:r>
      <w:proofErr w:type="spellEnd"/>
      <w:r w:rsidRPr="003401F2">
        <w:rPr>
          <w:rFonts w:ascii="Times New Roman" w:eastAsia="Times New Roman" w:hAnsi="Times New Roman" w:cs="Times New Roman"/>
          <w:color w:val="222222"/>
          <w:sz w:val="20"/>
          <w:szCs w:val="20"/>
          <w:shd w:val="clear" w:color="auto" w:fill="FFFFFF"/>
        </w:rPr>
        <w:t xml:space="preserve">, Dale Griffin, and Daniel </w:t>
      </w:r>
      <w:proofErr w:type="spellStart"/>
      <w:r w:rsidRPr="003401F2">
        <w:rPr>
          <w:rFonts w:ascii="Times New Roman" w:eastAsia="Times New Roman" w:hAnsi="Times New Roman" w:cs="Times New Roman"/>
          <w:color w:val="222222"/>
          <w:sz w:val="20"/>
          <w:szCs w:val="20"/>
          <w:shd w:val="clear" w:color="auto" w:fill="FFFFFF"/>
        </w:rPr>
        <w:t>Kahneman</w:t>
      </w:r>
      <w:proofErr w:type="spellEnd"/>
      <w:r w:rsidRPr="003401F2">
        <w:rPr>
          <w:rFonts w:ascii="Times New Roman" w:eastAsia="Times New Roman" w:hAnsi="Times New Roman" w:cs="Times New Roman"/>
          <w:color w:val="222222"/>
          <w:sz w:val="20"/>
          <w:szCs w:val="20"/>
          <w:shd w:val="clear" w:color="auto" w:fill="FFFFFF"/>
        </w:rPr>
        <w:t xml:space="preserve">, </w:t>
      </w:r>
      <w:proofErr w:type="gramStart"/>
      <w:r w:rsidRPr="003401F2">
        <w:rPr>
          <w:rFonts w:ascii="Times New Roman" w:eastAsia="Times New Roman" w:hAnsi="Times New Roman" w:cs="Times New Roman"/>
          <w:color w:val="222222"/>
          <w:sz w:val="20"/>
          <w:szCs w:val="20"/>
          <w:shd w:val="clear" w:color="auto" w:fill="FFFFFF"/>
        </w:rPr>
        <w:t>eds</w:t>
      </w:r>
      <w:proofErr w:type="gramEnd"/>
      <w:r w:rsidRPr="003401F2">
        <w:rPr>
          <w:rFonts w:ascii="Times New Roman" w:eastAsia="Times New Roman" w:hAnsi="Times New Roman" w:cs="Times New Roman"/>
          <w:color w:val="222222"/>
          <w:sz w:val="20"/>
          <w:szCs w:val="20"/>
          <w:shd w:val="clear" w:color="auto" w:fill="FFFFFF"/>
        </w:rPr>
        <w:t>. </w:t>
      </w:r>
      <w:r w:rsidRPr="003401F2">
        <w:rPr>
          <w:rFonts w:ascii="Times New Roman" w:eastAsia="Times New Roman" w:hAnsi="Times New Roman" w:cs="Times New Roman"/>
          <w:i/>
          <w:iCs/>
          <w:color w:val="222222"/>
          <w:sz w:val="20"/>
          <w:szCs w:val="20"/>
          <w:shd w:val="clear" w:color="auto" w:fill="FFFFFF"/>
        </w:rPr>
        <w:t>Heuristics and Biases: The Psychology of Intuitive Judgment</w:t>
      </w:r>
      <w:r w:rsidRPr="003401F2">
        <w:rPr>
          <w:rFonts w:ascii="Times New Roman" w:eastAsia="Times New Roman" w:hAnsi="Times New Roman" w:cs="Times New Roman"/>
          <w:color w:val="222222"/>
          <w:sz w:val="20"/>
          <w:szCs w:val="20"/>
          <w:shd w:val="clear" w:color="auto" w:fill="FFFFFF"/>
        </w:rPr>
        <w:t xml:space="preserve"> (Cambridge: Cambridge University Press, 2002); </w:t>
      </w:r>
      <w:r w:rsidRPr="003401F2">
        <w:rPr>
          <w:rFonts w:ascii="Times New Roman" w:hAnsi="Times New Roman" w:cs="Times New Roman"/>
          <w:color w:val="1A1A1A"/>
          <w:sz w:val="20"/>
          <w:szCs w:val="20"/>
        </w:rPr>
        <w:t xml:space="preserve">Amos </w:t>
      </w:r>
      <w:proofErr w:type="spellStart"/>
      <w:r w:rsidRPr="003401F2">
        <w:rPr>
          <w:rFonts w:ascii="Times New Roman" w:hAnsi="Times New Roman" w:cs="Times New Roman"/>
          <w:color w:val="1A1A1A"/>
          <w:sz w:val="20"/>
          <w:szCs w:val="20"/>
        </w:rPr>
        <w:t>Tversky</w:t>
      </w:r>
      <w:proofErr w:type="spellEnd"/>
      <w:r w:rsidRPr="003401F2">
        <w:rPr>
          <w:rFonts w:ascii="Times New Roman" w:hAnsi="Times New Roman" w:cs="Times New Roman"/>
          <w:color w:val="1A1A1A"/>
          <w:sz w:val="20"/>
          <w:szCs w:val="20"/>
        </w:rPr>
        <w:t xml:space="preserve"> and Daniel </w:t>
      </w:r>
      <w:proofErr w:type="spellStart"/>
      <w:r w:rsidRPr="003401F2">
        <w:rPr>
          <w:rFonts w:ascii="Times New Roman" w:hAnsi="Times New Roman" w:cs="Times New Roman"/>
          <w:color w:val="1A1A1A"/>
          <w:sz w:val="20"/>
          <w:szCs w:val="20"/>
        </w:rPr>
        <w:t>Kahneman</w:t>
      </w:r>
      <w:proofErr w:type="spellEnd"/>
      <w:r w:rsidRPr="003401F2">
        <w:rPr>
          <w:rFonts w:ascii="Times New Roman" w:hAnsi="Times New Roman" w:cs="Times New Roman"/>
          <w:color w:val="1A1A1A"/>
          <w:sz w:val="20"/>
          <w:szCs w:val="20"/>
        </w:rPr>
        <w:t>. ‘Judgment under uncertainty: Heuristics and biases’, S</w:t>
      </w:r>
      <w:r w:rsidRPr="003401F2">
        <w:rPr>
          <w:rFonts w:ascii="Times New Roman" w:hAnsi="Times New Roman" w:cs="Times New Roman"/>
          <w:i/>
          <w:iCs/>
          <w:color w:val="1A1A1A"/>
          <w:sz w:val="20"/>
          <w:szCs w:val="20"/>
        </w:rPr>
        <w:t>cience</w:t>
      </w:r>
      <w:r w:rsidRPr="003401F2">
        <w:rPr>
          <w:rFonts w:ascii="Times New Roman" w:hAnsi="Times New Roman" w:cs="Times New Roman"/>
          <w:color w:val="1A1A1A"/>
          <w:sz w:val="20"/>
          <w:szCs w:val="20"/>
        </w:rPr>
        <w:t xml:space="preserve"> 185 (1974), 1124-1131.</w:t>
      </w:r>
    </w:p>
    <w:p w:rsidR="004E2095" w:rsidRPr="003401F2" w:rsidRDefault="004E2095" w:rsidP="004E2095">
      <w:pPr>
        <w:rPr>
          <w:rFonts w:ascii="Times New Roman" w:eastAsia="Times New Roman" w:hAnsi="Times New Roman" w:cs="Times New Roman"/>
          <w:color w:val="222222"/>
          <w:sz w:val="20"/>
          <w:szCs w:val="20"/>
          <w:shd w:val="clear" w:color="auto" w:fill="FFFFFF"/>
        </w:rPr>
      </w:pPr>
    </w:p>
  </w:footnote>
  <w:footnote w:id="25">
    <w:p w:rsidR="004E2095" w:rsidRPr="003401F2" w:rsidRDefault="004E2095" w:rsidP="004E2095">
      <w:pPr>
        <w:widowControl w:val="0"/>
        <w:autoSpaceDE w:val="0"/>
        <w:autoSpaceDN w:val="0"/>
        <w:adjustRightInd w:val="0"/>
        <w:rPr>
          <w:rFonts w:ascii="Times New Roman" w:hAnsi="Times New Roman" w:cs="Times New Roman"/>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w:t>
      </w:r>
      <w:proofErr w:type="gramStart"/>
      <w:r w:rsidRPr="003401F2">
        <w:rPr>
          <w:rFonts w:ascii="Times New Roman" w:hAnsi="Times New Roman" w:cs="Times New Roman"/>
          <w:sz w:val="20"/>
          <w:szCs w:val="20"/>
        </w:rPr>
        <w:t xml:space="preserve">Jack Lyons, ‘The Epistemological Import of Morphological Content’, </w:t>
      </w:r>
      <w:r w:rsidRPr="003401F2">
        <w:rPr>
          <w:rFonts w:ascii="Times New Roman" w:hAnsi="Times New Roman" w:cs="Times New Roman"/>
          <w:i/>
          <w:sz w:val="20"/>
          <w:szCs w:val="20"/>
        </w:rPr>
        <w:t>Philosophical Studies</w:t>
      </w:r>
      <w:r w:rsidRPr="003401F2">
        <w:rPr>
          <w:rFonts w:ascii="Times New Roman" w:hAnsi="Times New Roman" w:cs="Times New Roman"/>
          <w:sz w:val="20"/>
          <w:szCs w:val="20"/>
        </w:rPr>
        <w:t xml:space="preserve"> 169 (2014), 537-547.</w:t>
      </w:r>
      <w:proofErr w:type="gramEnd"/>
    </w:p>
  </w:footnote>
  <w:footnote w:id="26">
    <w:p w:rsidR="004E2095" w:rsidRPr="003401F2" w:rsidRDefault="004E2095" w:rsidP="004E2095">
      <w:pPr>
        <w:rPr>
          <w:rFonts w:ascii="Times New Roman" w:hAnsi="Times New Roman" w:cs="Times New Roman"/>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David Hume, </w:t>
      </w:r>
      <w:r w:rsidRPr="003401F2">
        <w:rPr>
          <w:rFonts w:ascii="Times New Roman" w:hAnsi="Times New Roman" w:cs="Times New Roman"/>
          <w:i/>
          <w:iCs/>
          <w:sz w:val="20"/>
          <w:szCs w:val="20"/>
        </w:rPr>
        <w:t>Enquiries,</w:t>
      </w:r>
      <w:r w:rsidRPr="003401F2">
        <w:rPr>
          <w:rFonts w:ascii="Times New Roman" w:hAnsi="Times New Roman" w:cs="Times New Roman"/>
          <w:sz w:val="20"/>
          <w:szCs w:val="20"/>
        </w:rPr>
        <w:t xml:space="preserve"> L. A. Selby-</w:t>
      </w:r>
      <w:proofErr w:type="spellStart"/>
      <w:r w:rsidRPr="003401F2">
        <w:rPr>
          <w:rFonts w:ascii="Times New Roman" w:hAnsi="Times New Roman" w:cs="Times New Roman"/>
          <w:sz w:val="20"/>
          <w:szCs w:val="20"/>
        </w:rPr>
        <w:t>Bigge</w:t>
      </w:r>
      <w:proofErr w:type="spellEnd"/>
      <w:r w:rsidRPr="003401F2">
        <w:rPr>
          <w:rFonts w:ascii="Times New Roman" w:hAnsi="Times New Roman" w:cs="Times New Roman"/>
          <w:sz w:val="20"/>
          <w:szCs w:val="20"/>
        </w:rPr>
        <w:t xml:space="preserve"> and P. H. </w:t>
      </w:r>
      <w:proofErr w:type="spellStart"/>
      <w:r w:rsidRPr="003401F2">
        <w:rPr>
          <w:rFonts w:ascii="Times New Roman" w:hAnsi="Times New Roman" w:cs="Times New Roman"/>
          <w:sz w:val="20"/>
          <w:szCs w:val="20"/>
        </w:rPr>
        <w:t>Nidditch</w:t>
      </w:r>
      <w:proofErr w:type="spellEnd"/>
      <w:r w:rsidRPr="003401F2">
        <w:rPr>
          <w:rFonts w:ascii="Times New Roman" w:hAnsi="Times New Roman" w:cs="Times New Roman"/>
          <w:sz w:val="20"/>
          <w:szCs w:val="20"/>
        </w:rPr>
        <w:t>, ed. (Oxford: Clarendon Press, 1748/1975) 63.</w:t>
      </w:r>
    </w:p>
  </w:footnote>
  <w:footnote w:id="27">
    <w:p w:rsidR="004E2095" w:rsidRPr="003401F2" w:rsidRDefault="004E2095" w:rsidP="004E2095">
      <w:pPr>
        <w:widowControl w:val="0"/>
        <w:autoSpaceDE w:val="0"/>
        <w:autoSpaceDN w:val="0"/>
        <w:adjustRightInd w:val="0"/>
        <w:rPr>
          <w:rFonts w:ascii="Times New Roman" w:hAnsi="Times New Roman" w:cs="Times New Roman"/>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David Hume, </w:t>
      </w:r>
      <w:r w:rsidRPr="003401F2">
        <w:rPr>
          <w:rFonts w:ascii="Times New Roman" w:hAnsi="Times New Roman" w:cs="Times New Roman"/>
          <w:i/>
          <w:iCs/>
          <w:sz w:val="20"/>
          <w:szCs w:val="20"/>
        </w:rPr>
        <w:t>A Treatise of Human Nature</w:t>
      </w:r>
      <w:r w:rsidRPr="003401F2">
        <w:rPr>
          <w:rFonts w:ascii="Times New Roman" w:hAnsi="Times New Roman" w:cs="Times New Roman"/>
          <w:sz w:val="20"/>
          <w:szCs w:val="20"/>
        </w:rPr>
        <w:t>, L. A. Selby-</w:t>
      </w:r>
      <w:proofErr w:type="spellStart"/>
      <w:r w:rsidRPr="003401F2">
        <w:rPr>
          <w:rFonts w:ascii="Times New Roman" w:hAnsi="Times New Roman" w:cs="Times New Roman"/>
          <w:sz w:val="20"/>
          <w:szCs w:val="20"/>
        </w:rPr>
        <w:t>Bigge</w:t>
      </w:r>
      <w:proofErr w:type="spellEnd"/>
      <w:r w:rsidRPr="003401F2">
        <w:rPr>
          <w:rFonts w:ascii="Times New Roman" w:hAnsi="Times New Roman" w:cs="Times New Roman"/>
          <w:sz w:val="20"/>
          <w:szCs w:val="20"/>
        </w:rPr>
        <w:t xml:space="preserve"> and P. H. </w:t>
      </w:r>
      <w:proofErr w:type="spellStart"/>
      <w:r w:rsidRPr="003401F2">
        <w:rPr>
          <w:rFonts w:ascii="Times New Roman" w:hAnsi="Times New Roman" w:cs="Times New Roman"/>
          <w:sz w:val="20"/>
          <w:szCs w:val="20"/>
        </w:rPr>
        <w:t>Nidditch</w:t>
      </w:r>
      <w:proofErr w:type="spellEnd"/>
      <w:r w:rsidRPr="003401F2">
        <w:rPr>
          <w:rFonts w:ascii="Times New Roman" w:hAnsi="Times New Roman" w:cs="Times New Roman"/>
          <w:sz w:val="20"/>
          <w:szCs w:val="20"/>
        </w:rPr>
        <w:t>, ed. (Oxford: Oxford University Press, 1739/1978) 468-469.</w:t>
      </w:r>
    </w:p>
  </w:footnote>
  <w:footnote w:id="28">
    <w:p w:rsidR="004E2095" w:rsidRPr="003401F2" w:rsidRDefault="004E2095">
      <w:pPr>
        <w:pStyle w:val="FootnoteText"/>
        <w:rPr>
          <w:rFonts w:ascii="Times New Roman" w:hAnsi="Times New Roman" w:cs="Times New Roman"/>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Hume’s second quote here obviously isn’t concerned with </w:t>
      </w:r>
      <w:r w:rsidRPr="003401F2">
        <w:rPr>
          <w:rFonts w:ascii="Times New Roman" w:hAnsi="Times New Roman" w:cs="Times New Roman"/>
          <w:i/>
          <w:sz w:val="20"/>
          <w:szCs w:val="20"/>
        </w:rPr>
        <w:t>perception</w:t>
      </w:r>
      <w:r w:rsidRPr="003401F2">
        <w:rPr>
          <w:rFonts w:ascii="Times New Roman" w:hAnsi="Times New Roman" w:cs="Times New Roman"/>
          <w:sz w:val="20"/>
          <w:szCs w:val="20"/>
        </w:rPr>
        <w:t xml:space="preserve"> of moral properties, but if it’s true that the only matter of fact related to vice that we can find </w:t>
      </w:r>
      <w:r w:rsidRPr="003401F2">
        <w:rPr>
          <w:rFonts w:ascii="Times New Roman" w:hAnsi="Times New Roman" w:cs="Times New Roman"/>
          <w:i/>
          <w:sz w:val="20"/>
          <w:szCs w:val="20"/>
        </w:rPr>
        <w:t>even in conception</w:t>
      </w:r>
      <w:r w:rsidRPr="003401F2">
        <w:rPr>
          <w:rFonts w:ascii="Times New Roman" w:hAnsi="Times New Roman" w:cs="Times New Roman"/>
          <w:sz w:val="20"/>
          <w:szCs w:val="20"/>
        </w:rPr>
        <w:t xml:space="preserve"> is our own emotional reaction, then this is even more obviously true regarding perception.</w:t>
      </w:r>
    </w:p>
  </w:footnote>
  <w:footnote w:id="29">
    <w:p w:rsidR="004E2095" w:rsidRPr="003401F2" w:rsidRDefault="004E2095">
      <w:pPr>
        <w:pStyle w:val="FootnoteText"/>
        <w:rPr>
          <w:rFonts w:ascii="Times New Roman" w:hAnsi="Times New Roman" w:cs="Times New Roman"/>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w:t>
      </w:r>
      <w:proofErr w:type="gramStart"/>
      <w:r w:rsidRPr="003401F2">
        <w:rPr>
          <w:rFonts w:ascii="Times New Roman" w:hAnsi="Times New Roman" w:cs="Times New Roman"/>
          <w:i/>
          <w:sz w:val="20"/>
          <w:szCs w:val="20"/>
        </w:rPr>
        <w:t>Modularity of Mind</w:t>
      </w:r>
      <w:r w:rsidRPr="003401F2">
        <w:rPr>
          <w:rFonts w:ascii="Times New Roman" w:hAnsi="Times New Roman" w:cs="Times New Roman"/>
          <w:sz w:val="20"/>
          <w:szCs w:val="20"/>
        </w:rPr>
        <w:t>.</w:t>
      </w:r>
      <w:proofErr w:type="gramEnd"/>
    </w:p>
  </w:footnote>
  <w:footnote w:id="30">
    <w:p w:rsidR="004E2095" w:rsidRPr="003401F2" w:rsidRDefault="004E2095" w:rsidP="004E2095">
      <w:pPr>
        <w:rPr>
          <w:rFonts w:ascii="Times New Roman" w:hAnsi="Times New Roman" w:cs="Times New Roman"/>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w:t>
      </w:r>
      <w:proofErr w:type="gramStart"/>
      <w:r w:rsidRPr="003401F2">
        <w:rPr>
          <w:rFonts w:ascii="Times New Roman" w:hAnsi="Times New Roman" w:cs="Times New Roman"/>
          <w:sz w:val="20"/>
          <w:szCs w:val="20"/>
        </w:rPr>
        <w:t xml:space="preserve">E.g., William Chase and Herbert Simon, ‘Perception in Chess’, </w:t>
      </w:r>
      <w:r w:rsidRPr="003401F2">
        <w:rPr>
          <w:rFonts w:ascii="Times New Roman" w:hAnsi="Times New Roman" w:cs="Times New Roman"/>
          <w:i/>
          <w:sz w:val="20"/>
          <w:szCs w:val="20"/>
        </w:rPr>
        <w:t>Cognitive Psychology</w:t>
      </w:r>
      <w:r w:rsidRPr="003401F2">
        <w:rPr>
          <w:rFonts w:ascii="Times New Roman" w:hAnsi="Times New Roman" w:cs="Times New Roman"/>
          <w:sz w:val="20"/>
          <w:szCs w:val="20"/>
        </w:rPr>
        <w:t xml:space="preserve"> 4 (1973), 55-81.</w:t>
      </w:r>
      <w:proofErr w:type="gramEnd"/>
    </w:p>
  </w:footnote>
  <w:footnote w:id="31">
    <w:p w:rsidR="004E2095" w:rsidRPr="003401F2" w:rsidRDefault="004E2095" w:rsidP="004E2095">
      <w:pPr>
        <w:rPr>
          <w:rFonts w:ascii="Times New Roman" w:hAnsi="Times New Roman" w:cs="Times New Roman"/>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Although there has been a fair amount of recent discussion about the modularity of our mindreading capacities (e.g., </w:t>
      </w:r>
      <w:proofErr w:type="spellStart"/>
      <w:r w:rsidRPr="003401F2">
        <w:rPr>
          <w:rFonts w:ascii="Times New Roman" w:hAnsi="Times New Roman" w:cs="Times New Roman"/>
          <w:sz w:val="20"/>
          <w:szCs w:val="20"/>
        </w:rPr>
        <w:t>Carruthers</w:t>
      </w:r>
      <w:proofErr w:type="spellEnd"/>
      <w:r w:rsidRPr="003401F2">
        <w:rPr>
          <w:rFonts w:ascii="Times New Roman" w:hAnsi="Times New Roman" w:cs="Times New Roman"/>
          <w:sz w:val="20"/>
          <w:szCs w:val="20"/>
        </w:rPr>
        <w:t xml:space="preserve"> </w:t>
      </w:r>
      <w:r w:rsidRPr="003401F2">
        <w:rPr>
          <w:rFonts w:ascii="Times New Roman" w:hAnsi="Times New Roman" w:cs="Times New Roman"/>
          <w:i/>
          <w:sz w:val="20"/>
          <w:szCs w:val="20"/>
        </w:rPr>
        <w:t>Architecture</w:t>
      </w:r>
      <w:r w:rsidRPr="003401F2">
        <w:rPr>
          <w:rFonts w:ascii="Times New Roman" w:hAnsi="Times New Roman" w:cs="Times New Roman"/>
          <w:sz w:val="20"/>
          <w:szCs w:val="20"/>
        </w:rPr>
        <w:t xml:space="preserve">; </w:t>
      </w:r>
      <w:r w:rsidRPr="003401F2">
        <w:rPr>
          <w:rFonts w:ascii="Times New Roman" w:hAnsi="Times New Roman" w:cs="Times New Roman"/>
          <w:color w:val="1A1A1A"/>
          <w:sz w:val="20"/>
          <w:szCs w:val="20"/>
        </w:rPr>
        <w:t>Alan Leslie, ‘</w:t>
      </w:r>
      <w:r w:rsidRPr="003401F2">
        <w:rPr>
          <w:rFonts w:ascii="Times New Roman" w:hAnsi="Times New Roman" w:cs="Times New Roman"/>
          <w:color w:val="262626"/>
          <w:sz w:val="20"/>
          <w:szCs w:val="20"/>
        </w:rPr>
        <w:t xml:space="preserve">Developmental Parallels in Understanding Minds and Bodies’, </w:t>
      </w:r>
      <w:r w:rsidRPr="003401F2">
        <w:rPr>
          <w:rFonts w:ascii="Times New Roman" w:hAnsi="Times New Roman" w:cs="Times New Roman"/>
          <w:i/>
          <w:iCs/>
          <w:color w:val="262626"/>
          <w:sz w:val="20"/>
          <w:szCs w:val="20"/>
        </w:rPr>
        <w:t>Trends in Cognitive Sciences</w:t>
      </w:r>
      <w:r w:rsidRPr="003401F2">
        <w:rPr>
          <w:rFonts w:ascii="Times New Roman" w:hAnsi="Times New Roman" w:cs="Times New Roman"/>
          <w:color w:val="262626"/>
          <w:sz w:val="20"/>
          <w:szCs w:val="20"/>
        </w:rPr>
        <w:t> </w:t>
      </w:r>
      <w:r w:rsidRPr="003401F2">
        <w:rPr>
          <w:rFonts w:ascii="Times New Roman" w:hAnsi="Times New Roman" w:cs="Times New Roman"/>
          <w:bCs/>
          <w:color w:val="262626"/>
          <w:sz w:val="20"/>
          <w:szCs w:val="20"/>
        </w:rPr>
        <w:t>9</w:t>
      </w:r>
      <w:r w:rsidRPr="003401F2">
        <w:rPr>
          <w:rFonts w:ascii="Times New Roman" w:hAnsi="Times New Roman" w:cs="Times New Roman"/>
          <w:color w:val="262626"/>
          <w:sz w:val="20"/>
          <w:szCs w:val="20"/>
        </w:rPr>
        <w:t xml:space="preserve"> (2005), 459–462; </w:t>
      </w:r>
      <w:r w:rsidRPr="003401F2">
        <w:rPr>
          <w:rFonts w:ascii="Times New Roman" w:hAnsi="Times New Roman" w:cs="Times New Roman"/>
          <w:sz w:val="20"/>
          <w:szCs w:val="20"/>
        </w:rPr>
        <w:t xml:space="preserve">Jesse </w:t>
      </w:r>
      <w:proofErr w:type="spellStart"/>
      <w:r w:rsidRPr="003401F2">
        <w:rPr>
          <w:rFonts w:ascii="Times New Roman" w:hAnsi="Times New Roman" w:cs="Times New Roman"/>
          <w:sz w:val="20"/>
          <w:szCs w:val="20"/>
        </w:rPr>
        <w:t>Prinz</w:t>
      </w:r>
      <w:proofErr w:type="spellEnd"/>
      <w:r w:rsidRPr="003401F2">
        <w:rPr>
          <w:rFonts w:ascii="Times New Roman" w:hAnsi="Times New Roman" w:cs="Times New Roman"/>
          <w:sz w:val="20"/>
          <w:szCs w:val="20"/>
        </w:rPr>
        <w:t>, ‘Is the Mind Really Modular?</w:t>
      </w:r>
      <w:proofErr w:type="gramStart"/>
      <w:r w:rsidRPr="003401F2">
        <w:rPr>
          <w:rFonts w:ascii="Times New Roman" w:hAnsi="Times New Roman" w:cs="Times New Roman"/>
          <w:sz w:val="20"/>
          <w:szCs w:val="20"/>
        </w:rPr>
        <w:t>’,</w:t>
      </w:r>
      <w:proofErr w:type="gramEnd"/>
      <w:r w:rsidRPr="003401F2">
        <w:rPr>
          <w:rFonts w:ascii="Times New Roman" w:hAnsi="Times New Roman" w:cs="Times New Roman"/>
          <w:sz w:val="20"/>
          <w:szCs w:val="20"/>
        </w:rPr>
        <w:t xml:space="preserve"> In Robert J. </w:t>
      </w:r>
      <w:proofErr w:type="spellStart"/>
      <w:r w:rsidRPr="003401F2">
        <w:rPr>
          <w:rFonts w:ascii="Times New Roman" w:hAnsi="Times New Roman" w:cs="Times New Roman"/>
          <w:sz w:val="20"/>
          <w:szCs w:val="20"/>
        </w:rPr>
        <w:t>Stainton</w:t>
      </w:r>
      <w:proofErr w:type="spellEnd"/>
      <w:r w:rsidRPr="003401F2">
        <w:rPr>
          <w:rFonts w:ascii="Times New Roman" w:hAnsi="Times New Roman" w:cs="Times New Roman"/>
          <w:sz w:val="20"/>
          <w:szCs w:val="20"/>
        </w:rPr>
        <w:t xml:space="preserve"> (ed.), </w:t>
      </w:r>
      <w:r w:rsidRPr="003401F2">
        <w:rPr>
          <w:rFonts w:ascii="Times New Roman" w:hAnsi="Times New Roman" w:cs="Times New Roman"/>
          <w:i/>
          <w:sz w:val="20"/>
          <w:szCs w:val="20"/>
        </w:rPr>
        <w:t>Contemporary Debates in Cognitive Science</w:t>
      </w:r>
      <w:r w:rsidRPr="003401F2">
        <w:rPr>
          <w:rFonts w:ascii="Times New Roman" w:hAnsi="Times New Roman" w:cs="Times New Roman"/>
          <w:sz w:val="20"/>
          <w:szCs w:val="20"/>
        </w:rPr>
        <w:t xml:space="preserve"> (Malden, MA: Blackwell 2006). 22--36), there has been, to my knowledge, little discussion analogous to the high-</w:t>
      </w:r>
      <w:proofErr w:type="spellStart"/>
      <w:r w:rsidRPr="003401F2">
        <w:rPr>
          <w:rFonts w:ascii="Times New Roman" w:hAnsi="Times New Roman" w:cs="Times New Roman"/>
          <w:sz w:val="20"/>
          <w:szCs w:val="20"/>
        </w:rPr>
        <w:t>levelism</w:t>
      </w:r>
      <w:proofErr w:type="spellEnd"/>
      <w:r w:rsidRPr="003401F2">
        <w:rPr>
          <w:rFonts w:ascii="Times New Roman" w:hAnsi="Times New Roman" w:cs="Times New Roman"/>
          <w:sz w:val="20"/>
          <w:szCs w:val="20"/>
        </w:rPr>
        <w:t xml:space="preserve"> debate regarding the contents of perception. My claim about </w:t>
      </w:r>
      <w:r w:rsidRPr="003401F2">
        <w:rPr>
          <w:rFonts w:ascii="Times New Roman" w:hAnsi="Times New Roman" w:cs="Times New Roman"/>
          <w:i/>
          <w:sz w:val="20"/>
          <w:szCs w:val="20"/>
        </w:rPr>
        <w:t>cruelty</w:t>
      </w:r>
      <w:r w:rsidRPr="003401F2">
        <w:rPr>
          <w:rFonts w:ascii="Times New Roman" w:hAnsi="Times New Roman" w:cs="Times New Roman"/>
          <w:sz w:val="20"/>
          <w:szCs w:val="20"/>
        </w:rPr>
        <w:t xml:space="preserve"> and the like expresses my hunch that high </w:t>
      </w:r>
      <w:proofErr w:type="spellStart"/>
      <w:r w:rsidRPr="003401F2">
        <w:rPr>
          <w:rFonts w:ascii="Times New Roman" w:hAnsi="Times New Roman" w:cs="Times New Roman"/>
          <w:sz w:val="20"/>
          <w:szCs w:val="20"/>
        </w:rPr>
        <w:t>levelism</w:t>
      </w:r>
      <w:proofErr w:type="spellEnd"/>
      <w:r w:rsidRPr="003401F2">
        <w:rPr>
          <w:rFonts w:ascii="Times New Roman" w:hAnsi="Times New Roman" w:cs="Times New Roman"/>
          <w:sz w:val="20"/>
          <w:szCs w:val="20"/>
        </w:rPr>
        <w:t xml:space="preserve"> about mindreading may well turn out to be correct.</w:t>
      </w:r>
    </w:p>
  </w:footnote>
  <w:footnote w:id="32">
    <w:p w:rsidR="004E2095" w:rsidRPr="003401F2" w:rsidRDefault="004E2095" w:rsidP="004E2095">
      <w:pPr>
        <w:rPr>
          <w:rFonts w:ascii="Times New Roman" w:hAnsi="Times New Roman" w:cs="Times New Roman"/>
          <w:color w:val="1A1A1A"/>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w:t>
      </w:r>
      <w:proofErr w:type="spellStart"/>
      <w:r w:rsidRPr="003401F2">
        <w:rPr>
          <w:rFonts w:ascii="Times New Roman" w:hAnsi="Times New Roman" w:cs="Times New Roman"/>
          <w:sz w:val="20"/>
          <w:szCs w:val="20"/>
        </w:rPr>
        <w:t>Hersh</w:t>
      </w:r>
      <w:proofErr w:type="spellEnd"/>
      <w:r w:rsidRPr="003401F2">
        <w:rPr>
          <w:rFonts w:ascii="Times New Roman" w:hAnsi="Times New Roman" w:cs="Times New Roman"/>
          <w:sz w:val="20"/>
          <w:szCs w:val="20"/>
        </w:rPr>
        <w:t xml:space="preserve"> </w:t>
      </w:r>
      <w:proofErr w:type="spellStart"/>
      <w:r w:rsidRPr="003401F2">
        <w:rPr>
          <w:rFonts w:ascii="Times New Roman" w:hAnsi="Times New Roman" w:cs="Times New Roman"/>
          <w:sz w:val="20"/>
          <w:szCs w:val="20"/>
        </w:rPr>
        <w:t>Shefrin</w:t>
      </w:r>
      <w:proofErr w:type="spellEnd"/>
      <w:r w:rsidRPr="003401F2">
        <w:rPr>
          <w:rFonts w:ascii="Times New Roman" w:hAnsi="Times New Roman" w:cs="Times New Roman"/>
          <w:sz w:val="20"/>
          <w:szCs w:val="20"/>
        </w:rPr>
        <w:t xml:space="preserve">, ‘Behavioral Finance: Biases, Mean-Variance Returns, and Risk Premiums’, </w:t>
      </w:r>
      <w:r w:rsidRPr="003401F2">
        <w:rPr>
          <w:rFonts w:ascii="Times New Roman" w:hAnsi="Times New Roman" w:cs="Times New Roman"/>
          <w:i/>
          <w:sz w:val="20"/>
          <w:szCs w:val="20"/>
        </w:rPr>
        <w:t>CFA Institute Publications</w:t>
      </w:r>
      <w:r w:rsidRPr="003401F2">
        <w:rPr>
          <w:rFonts w:ascii="Times New Roman" w:hAnsi="Times New Roman" w:cs="Times New Roman"/>
          <w:sz w:val="20"/>
          <w:szCs w:val="20"/>
        </w:rPr>
        <w:t xml:space="preserve"> (2007), 4–12; </w:t>
      </w:r>
      <w:proofErr w:type="spellStart"/>
      <w:r w:rsidRPr="003401F2">
        <w:rPr>
          <w:rFonts w:ascii="Times New Roman" w:hAnsi="Times New Roman" w:cs="Times New Roman"/>
          <w:color w:val="1A1A1A"/>
          <w:sz w:val="20"/>
          <w:szCs w:val="20"/>
        </w:rPr>
        <w:t>Jochen</w:t>
      </w:r>
      <w:proofErr w:type="spellEnd"/>
      <w:r w:rsidRPr="003401F2">
        <w:rPr>
          <w:rFonts w:ascii="Times New Roman" w:hAnsi="Times New Roman" w:cs="Times New Roman"/>
          <w:color w:val="1A1A1A"/>
          <w:sz w:val="20"/>
          <w:szCs w:val="20"/>
        </w:rPr>
        <w:t xml:space="preserve"> </w:t>
      </w:r>
      <w:proofErr w:type="spellStart"/>
      <w:r w:rsidRPr="003401F2">
        <w:rPr>
          <w:rFonts w:ascii="Times New Roman" w:hAnsi="Times New Roman" w:cs="Times New Roman"/>
          <w:color w:val="1A1A1A"/>
          <w:sz w:val="20"/>
          <w:szCs w:val="20"/>
        </w:rPr>
        <w:t>Reb</w:t>
      </w:r>
      <w:proofErr w:type="spellEnd"/>
      <w:r w:rsidRPr="003401F2">
        <w:rPr>
          <w:rFonts w:ascii="Times New Roman" w:hAnsi="Times New Roman" w:cs="Times New Roman"/>
          <w:color w:val="1A1A1A"/>
          <w:sz w:val="20"/>
          <w:szCs w:val="20"/>
        </w:rPr>
        <w:t xml:space="preserve">, Gary </w:t>
      </w:r>
      <w:proofErr w:type="spellStart"/>
      <w:r w:rsidRPr="003401F2">
        <w:rPr>
          <w:rFonts w:ascii="Times New Roman" w:hAnsi="Times New Roman" w:cs="Times New Roman"/>
          <w:color w:val="1A1A1A"/>
          <w:sz w:val="20"/>
          <w:szCs w:val="20"/>
        </w:rPr>
        <w:t>Greguras</w:t>
      </w:r>
      <w:proofErr w:type="spellEnd"/>
      <w:r w:rsidRPr="003401F2">
        <w:rPr>
          <w:rFonts w:ascii="Times New Roman" w:hAnsi="Times New Roman" w:cs="Times New Roman"/>
          <w:color w:val="1A1A1A"/>
          <w:sz w:val="20"/>
          <w:szCs w:val="20"/>
        </w:rPr>
        <w:t xml:space="preserve">, </w:t>
      </w:r>
      <w:proofErr w:type="spellStart"/>
      <w:r w:rsidRPr="003401F2">
        <w:rPr>
          <w:rFonts w:ascii="Times New Roman" w:hAnsi="Times New Roman" w:cs="Times New Roman"/>
          <w:color w:val="1A1A1A"/>
          <w:sz w:val="20"/>
          <w:szCs w:val="20"/>
        </w:rPr>
        <w:t>Shenghua</w:t>
      </w:r>
      <w:proofErr w:type="spellEnd"/>
      <w:r w:rsidRPr="003401F2">
        <w:rPr>
          <w:rFonts w:ascii="Times New Roman" w:hAnsi="Times New Roman" w:cs="Times New Roman"/>
          <w:color w:val="1A1A1A"/>
          <w:sz w:val="20"/>
          <w:szCs w:val="20"/>
        </w:rPr>
        <w:t xml:space="preserve"> Luan, &amp; Michael A. Daniels, ‘Performance Appraisals as Heuristic Judgments under Uncertainty’, In </w:t>
      </w:r>
      <w:r w:rsidRPr="003401F2">
        <w:rPr>
          <w:rFonts w:ascii="Times New Roman" w:hAnsi="Times New Roman" w:cs="Times New Roman"/>
          <w:color w:val="262626"/>
          <w:sz w:val="20"/>
          <w:szCs w:val="20"/>
        </w:rPr>
        <w:t xml:space="preserve">S. </w:t>
      </w:r>
      <w:proofErr w:type="spellStart"/>
      <w:r w:rsidRPr="003401F2">
        <w:rPr>
          <w:rFonts w:ascii="Times New Roman" w:hAnsi="Times New Roman" w:cs="Times New Roman"/>
          <w:color w:val="262626"/>
          <w:sz w:val="20"/>
          <w:szCs w:val="20"/>
        </w:rPr>
        <w:t>Highhouse</w:t>
      </w:r>
      <w:proofErr w:type="spellEnd"/>
      <w:r w:rsidRPr="003401F2">
        <w:rPr>
          <w:rFonts w:ascii="Times New Roman" w:hAnsi="Times New Roman" w:cs="Times New Roman"/>
          <w:color w:val="262626"/>
          <w:sz w:val="20"/>
          <w:szCs w:val="20"/>
        </w:rPr>
        <w:t xml:space="preserve">, R. S. </w:t>
      </w:r>
      <w:proofErr w:type="spellStart"/>
      <w:r w:rsidRPr="003401F2">
        <w:rPr>
          <w:rFonts w:ascii="Times New Roman" w:hAnsi="Times New Roman" w:cs="Times New Roman"/>
          <w:color w:val="262626"/>
          <w:sz w:val="20"/>
          <w:szCs w:val="20"/>
        </w:rPr>
        <w:t>Dalal</w:t>
      </w:r>
      <w:proofErr w:type="spellEnd"/>
      <w:r w:rsidRPr="003401F2">
        <w:rPr>
          <w:rFonts w:ascii="Times New Roman" w:hAnsi="Times New Roman" w:cs="Times New Roman"/>
          <w:color w:val="262626"/>
          <w:sz w:val="20"/>
          <w:szCs w:val="20"/>
        </w:rPr>
        <w:t>, E. Salas, eds</w:t>
      </w:r>
      <w:proofErr w:type="gramStart"/>
      <w:r w:rsidRPr="003401F2">
        <w:rPr>
          <w:rFonts w:ascii="Times New Roman" w:hAnsi="Times New Roman" w:cs="Times New Roman"/>
          <w:color w:val="262626"/>
          <w:sz w:val="20"/>
          <w:szCs w:val="20"/>
        </w:rPr>
        <w:t>.,</w:t>
      </w:r>
      <w:proofErr w:type="gramEnd"/>
      <w:r w:rsidRPr="003401F2">
        <w:rPr>
          <w:rFonts w:ascii="Times New Roman" w:hAnsi="Times New Roman" w:cs="Times New Roman"/>
          <w:color w:val="262626"/>
          <w:sz w:val="20"/>
          <w:szCs w:val="20"/>
        </w:rPr>
        <w:t xml:space="preserve"> </w:t>
      </w:r>
      <w:r w:rsidRPr="003401F2">
        <w:rPr>
          <w:rFonts w:ascii="Times New Roman" w:hAnsi="Times New Roman" w:cs="Times New Roman"/>
          <w:i/>
          <w:iCs/>
          <w:color w:val="1A1A1A"/>
          <w:sz w:val="20"/>
          <w:szCs w:val="20"/>
        </w:rPr>
        <w:t>Judgment and Decision Making at Work</w:t>
      </w:r>
      <w:r w:rsidRPr="003401F2">
        <w:rPr>
          <w:rFonts w:ascii="Times New Roman" w:hAnsi="Times New Roman" w:cs="Times New Roman"/>
          <w:color w:val="1A1A1A"/>
          <w:sz w:val="20"/>
          <w:szCs w:val="20"/>
        </w:rPr>
        <w:t xml:space="preserve"> (New York: </w:t>
      </w:r>
      <w:proofErr w:type="spellStart"/>
      <w:r w:rsidRPr="003401F2">
        <w:rPr>
          <w:rFonts w:ascii="Times New Roman" w:hAnsi="Times New Roman" w:cs="Times New Roman"/>
          <w:color w:val="1A1A1A"/>
          <w:sz w:val="20"/>
          <w:szCs w:val="20"/>
        </w:rPr>
        <w:t>Routledge</w:t>
      </w:r>
      <w:proofErr w:type="spellEnd"/>
      <w:r w:rsidRPr="003401F2">
        <w:rPr>
          <w:rFonts w:ascii="Times New Roman" w:hAnsi="Times New Roman" w:cs="Times New Roman"/>
          <w:color w:val="1A1A1A"/>
          <w:sz w:val="20"/>
          <w:szCs w:val="20"/>
        </w:rPr>
        <w:t xml:space="preserve">, 2013), 13—36; </w:t>
      </w:r>
      <w:proofErr w:type="spellStart"/>
      <w:r w:rsidRPr="003401F2">
        <w:rPr>
          <w:rFonts w:ascii="Times New Roman" w:hAnsi="Times New Roman" w:cs="Times New Roman"/>
          <w:color w:val="1A1A1A"/>
          <w:sz w:val="20"/>
          <w:szCs w:val="20"/>
        </w:rPr>
        <w:t>Wim</w:t>
      </w:r>
      <w:proofErr w:type="spellEnd"/>
      <w:r w:rsidRPr="003401F2">
        <w:rPr>
          <w:rFonts w:ascii="Times New Roman" w:hAnsi="Times New Roman" w:cs="Times New Roman"/>
          <w:color w:val="1A1A1A"/>
          <w:sz w:val="20"/>
          <w:szCs w:val="20"/>
        </w:rPr>
        <w:t xml:space="preserve"> De </w:t>
      </w:r>
      <w:proofErr w:type="spellStart"/>
      <w:r w:rsidRPr="003401F2">
        <w:rPr>
          <w:rFonts w:ascii="Times New Roman" w:hAnsi="Times New Roman" w:cs="Times New Roman"/>
          <w:color w:val="1A1A1A"/>
          <w:sz w:val="20"/>
          <w:szCs w:val="20"/>
        </w:rPr>
        <w:t>Neys</w:t>
      </w:r>
      <w:proofErr w:type="spellEnd"/>
      <w:r w:rsidRPr="003401F2">
        <w:rPr>
          <w:rFonts w:ascii="Times New Roman" w:hAnsi="Times New Roman" w:cs="Times New Roman"/>
          <w:color w:val="1A1A1A"/>
          <w:sz w:val="20"/>
          <w:szCs w:val="20"/>
        </w:rPr>
        <w:t xml:space="preserve">, ‘Bias and Conflict: A Case for Logical Intuitions. </w:t>
      </w:r>
      <w:r w:rsidRPr="003401F2">
        <w:rPr>
          <w:rFonts w:ascii="Times New Roman" w:hAnsi="Times New Roman" w:cs="Times New Roman"/>
          <w:i/>
          <w:iCs/>
          <w:color w:val="1A1A1A"/>
          <w:sz w:val="20"/>
          <w:szCs w:val="20"/>
        </w:rPr>
        <w:t>Perspectives on Psychological Science</w:t>
      </w:r>
      <w:r w:rsidRPr="003401F2">
        <w:rPr>
          <w:rFonts w:ascii="Times New Roman" w:hAnsi="Times New Roman" w:cs="Times New Roman"/>
          <w:color w:val="1A1A1A"/>
          <w:sz w:val="20"/>
          <w:szCs w:val="20"/>
        </w:rPr>
        <w:t xml:space="preserve">, </w:t>
      </w:r>
      <w:r w:rsidRPr="003401F2">
        <w:rPr>
          <w:rFonts w:ascii="Times New Roman" w:hAnsi="Times New Roman" w:cs="Times New Roman"/>
          <w:i/>
          <w:iCs/>
          <w:color w:val="1A1A1A"/>
          <w:sz w:val="20"/>
          <w:szCs w:val="20"/>
        </w:rPr>
        <w:t>7</w:t>
      </w:r>
      <w:r w:rsidRPr="003401F2">
        <w:rPr>
          <w:rFonts w:ascii="Times New Roman" w:hAnsi="Times New Roman" w:cs="Times New Roman"/>
          <w:color w:val="1A1A1A"/>
          <w:sz w:val="20"/>
          <w:szCs w:val="20"/>
        </w:rPr>
        <w:t xml:space="preserve"> (2012), 28-38; Oliver H. Turnbull, </w:t>
      </w:r>
      <w:proofErr w:type="spellStart"/>
      <w:r w:rsidRPr="003401F2">
        <w:rPr>
          <w:rFonts w:ascii="Times New Roman" w:hAnsi="Times New Roman" w:cs="Times New Roman"/>
          <w:color w:val="1A1A1A"/>
          <w:sz w:val="20"/>
          <w:szCs w:val="20"/>
        </w:rPr>
        <w:t>Cathryn</w:t>
      </w:r>
      <w:proofErr w:type="spellEnd"/>
      <w:r w:rsidRPr="003401F2">
        <w:rPr>
          <w:rFonts w:ascii="Times New Roman" w:hAnsi="Times New Roman" w:cs="Times New Roman"/>
          <w:color w:val="1A1A1A"/>
          <w:sz w:val="20"/>
          <w:szCs w:val="20"/>
        </w:rPr>
        <w:t xml:space="preserve"> E. Evans, </w:t>
      </w:r>
      <w:proofErr w:type="spellStart"/>
      <w:r w:rsidRPr="003401F2">
        <w:rPr>
          <w:rFonts w:ascii="Times New Roman" w:hAnsi="Times New Roman" w:cs="Times New Roman"/>
          <w:color w:val="1A1A1A"/>
          <w:sz w:val="20"/>
          <w:szCs w:val="20"/>
        </w:rPr>
        <w:t>Alys</w:t>
      </w:r>
      <w:proofErr w:type="spellEnd"/>
      <w:r w:rsidRPr="003401F2">
        <w:rPr>
          <w:rFonts w:ascii="Times New Roman" w:hAnsi="Times New Roman" w:cs="Times New Roman"/>
          <w:color w:val="1A1A1A"/>
          <w:sz w:val="20"/>
          <w:szCs w:val="20"/>
        </w:rPr>
        <w:t xml:space="preserve"> </w:t>
      </w:r>
      <w:proofErr w:type="spellStart"/>
      <w:r w:rsidRPr="003401F2">
        <w:rPr>
          <w:rFonts w:ascii="Times New Roman" w:hAnsi="Times New Roman" w:cs="Times New Roman"/>
          <w:color w:val="1A1A1A"/>
          <w:sz w:val="20"/>
          <w:szCs w:val="20"/>
        </w:rPr>
        <w:t>Bunce</w:t>
      </w:r>
      <w:proofErr w:type="spellEnd"/>
      <w:r w:rsidRPr="003401F2">
        <w:rPr>
          <w:rFonts w:ascii="Times New Roman" w:hAnsi="Times New Roman" w:cs="Times New Roman"/>
          <w:color w:val="1A1A1A"/>
          <w:sz w:val="20"/>
          <w:szCs w:val="20"/>
        </w:rPr>
        <w:t xml:space="preserve">, Barbara </w:t>
      </w:r>
      <w:proofErr w:type="spellStart"/>
      <w:r w:rsidRPr="003401F2">
        <w:rPr>
          <w:rFonts w:ascii="Times New Roman" w:hAnsi="Times New Roman" w:cs="Times New Roman"/>
          <w:color w:val="1A1A1A"/>
          <w:sz w:val="20"/>
          <w:szCs w:val="20"/>
        </w:rPr>
        <w:t>Carzolio</w:t>
      </w:r>
      <w:proofErr w:type="spellEnd"/>
      <w:r w:rsidRPr="003401F2">
        <w:rPr>
          <w:rFonts w:ascii="Times New Roman" w:hAnsi="Times New Roman" w:cs="Times New Roman"/>
          <w:color w:val="1A1A1A"/>
          <w:sz w:val="20"/>
          <w:szCs w:val="20"/>
        </w:rPr>
        <w:t xml:space="preserve">, &amp; Jane O’Connor, ‘Emotion-based Learning and Central Executive Resources: An Investigation of Intuition and the Iowa Gambling Task’, </w:t>
      </w:r>
      <w:r w:rsidRPr="003401F2">
        <w:rPr>
          <w:rFonts w:ascii="Times New Roman" w:hAnsi="Times New Roman" w:cs="Times New Roman"/>
          <w:i/>
          <w:iCs/>
          <w:color w:val="1A1A1A"/>
          <w:sz w:val="20"/>
          <w:szCs w:val="20"/>
        </w:rPr>
        <w:t>Brain and Cognition</w:t>
      </w:r>
      <w:r w:rsidRPr="003401F2">
        <w:rPr>
          <w:rFonts w:ascii="Times New Roman" w:hAnsi="Times New Roman" w:cs="Times New Roman"/>
          <w:color w:val="1A1A1A"/>
          <w:sz w:val="20"/>
          <w:szCs w:val="20"/>
        </w:rPr>
        <w:t xml:space="preserve">, </w:t>
      </w:r>
      <w:r w:rsidRPr="003401F2">
        <w:rPr>
          <w:rFonts w:ascii="Times New Roman" w:hAnsi="Times New Roman" w:cs="Times New Roman"/>
          <w:i/>
          <w:iCs/>
          <w:color w:val="1A1A1A"/>
          <w:sz w:val="20"/>
          <w:szCs w:val="20"/>
        </w:rPr>
        <w:t>57</w:t>
      </w:r>
      <w:r w:rsidRPr="003401F2">
        <w:rPr>
          <w:rFonts w:ascii="Times New Roman" w:hAnsi="Times New Roman" w:cs="Times New Roman"/>
          <w:color w:val="1A1A1A"/>
          <w:sz w:val="20"/>
          <w:szCs w:val="20"/>
        </w:rPr>
        <w:t xml:space="preserve"> (2005), 244-247; respectively.</w:t>
      </w:r>
    </w:p>
    <w:p w:rsidR="004E2095" w:rsidRPr="003401F2" w:rsidRDefault="004E2095" w:rsidP="004E2095">
      <w:pPr>
        <w:rPr>
          <w:rFonts w:ascii="Times New Roman" w:hAnsi="Times New Roman" w:cs="Times New Roman"/>
          <w:color w:val="1A1A1A"/>
          <w:sz w:val="20"/>
          <w:szCs w:val="20"/>
        </w:rPr>
      </w:pPr>
    </w:p>
    <w:p w:rsidR="004E2095" w:rsidRPr="003401F2" w:rsidRDefault="004E2095">
      <w:pPr>
        <w:pStyle w:val="FootnoteText"/>
        <w:rPr>
          <w:rFonts w:ascii="Times New Roman" w:hAnsi="Times New Roman" w:cs="Times New Roman"/>
          <w:sz w:val="20"/>
          <w:szCs w:val="20"/>
        </w:rPr>
      </w:pPr>
    </w:p>
  </w:footnote>
  <w:footnote w:id="33">
    <w:p w:rsidR="002102A1" w:rsidRPr="003401F2" w:rsidRDefault="002102A1" w:rsidP="002102A1">
      <w:pPr>
        <w:widowControl w:val="0"/>
        <w:autoSpaceDE w:val="0"/>
        <w:autoSpaceDN w:val="0"/>
        <w:adjustRightInd w:val="0"/>
        <w:rPr>
          <w:rFonts w:ascii="Times New Roman" w:hAnsi="Times New Roman" w:cs="Times New Roman"/>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w:t>
      </w:r>
      <w:proofErr w:type="gramStart"/>
      <w:r w:rsidRPr="003401F2">
        <w:rPr>
          <w:rFonts w:ascii="Times New Roman" w:hAnsi="Times New Roman" w:cs="Times New Roman"/>
          <w:sz w:val="20"/>
          <w:szCs w:val="20"/>
        </w:rPr>
        <w:t xml:space="preserve">Jack Lyons, ‘Circularity, Reliability, and the Cognitive Penetrability of Perception’, </w:t>
      </w:r>
      <w:r w:rsidRPr="003401F2">
        <w:rPr>
          <w:rFonts w:ascii="Times New Roman" w:hAnsi="Times New Roman" w:cs="Times New Roman"/>
          <w:i/>
          <w:sz w:val="20"/>
          <w:szCs w:val="20"/>
        </w:rPr>
        <w:t>Philosophical Issues</w:t>
      </w:r>
      <w:r w:rsidRPr="003401F2">
        <w:rPr>
          <w:rFonts w:ascii="Times New Roman" w:hAnsi="Times New Roman" w:cs="Times New Roman"/>
          <w:sz w:val="20"/>
          <w:szCs w:val="20"/>
        </w:rPr>
        <w:t xml:space="preserve"> 21 (2011), 289-311.</w:t>
      </w:r>
      <w:proofErr w:type="gramEnd"/>
    </w:p>
  </w:footnote>
  <w:footnote w:id="34">
    <w:p w:rsidR="003401F2" w:rsidRPr="003401F2" w:rsidRDefault="003401F2" w:rsidP="003401F2">
      <w:pPr>
        <w:rPr>
          <w:rFonts w:ascii="Times New Roman" w:hAnsi="Times New Roman" w:cs="Times New Roman"/>
          <w:color w:val="262626"/>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w:t>
      </w:r>
      <w:hyperlink r:id="rId1" w:history="1">
        <w:r w:rsidRPr="003401F2">
          <w:rPr>
            <w:rFonts w:ascii="Times New Roman" w:hAnsi="Times New Roman" w:cs="Times New Roman"/>
            <w:color w:val="262626"/>
            <w:sz w:val="20"/>
            <w:szCs w:val="20"/>
          </w:rPr>
          <w:t xml:space="preserve">Lillian </w:t>
        </w:r>
        <w:proofErr w:type="spellStart"/>
        <w:r w:rsidRPr="003401F2">
          <w:rPr>
            <w:rFonts w:ascii="Times New Roman" w:hAnsi="Times New Roman" w:cs="Times New Roman"/>
            <w:color w:val="262626"/>
            <w:sz w:val="20"/>
            <w:szCs w:val="20"/>
          </w:rPr>
          <w:t>MacNell</w:t>
        </w:r>
        <w:proofErr w:type="spellEnd"/>
      </w:hyperlink>
      <w:r w:rsidRPr="003401F2">
        <w:rPr>
          <w:rFonts w:ascii="Times New Roman" w:hAnsi="Times New Roman" w:cs="Times New Roman"/>
          <w:color w:val="262626"/>
          <w:sz w:val="20"/>
          <w:szCs w:val="20"/>
        </w:rPr>
        <w:t xml:space="preserve">, </w:t>
      </w:r>
      <w:hyperlink r:id="rId2" w:history="1">
        <w:r w:rsidRPr="003401F2">
          <w:rPr>
            <w:rFonts w:ascii="Times New Roman" w:hAnsi="Times New Roman" w:cs="Times New Roman"/>
            <w:color w:val="262626"/>
            <w:sz w:val="20"/>
            <w:szCs w:val="20"/>
          </w:rPr>
          <w:t>Adam Driscoll</w:t>
        </w:r>
      </w:hyperlink>
      <w:r w:rsidRPr="003401F2">
        <w:rPr>
          <w:rFonts w:ascii="Times New Roman" w:hAnsi="Times New Roman" w:cs="Times New Roman"/>
          <w:color w:val="262626"/>
          <w:sz w:val="20"/>
          <w:szCs w:val="20"/>
        </w:rPr>
        <w:t xml:space="preserve">, </w:t>
      </w:r>
      <w:hyperlink r:id="rId3" w:history="1">
        <w:r w:rsidRPr="003401F2">
          <w:rPr>
            <w:rFonts w:ascii="Times New Roman" w:hAnsi="Times New Roman" w:cs="Times New Roman"/>
            <w:color w:val="262626"/>
            <w:sz w:val="20"/>
            <w:szCs w:val="20"/>
          </w:rPr>
          <w:t>Andrea N. Hunt</w:t>
        </w:r>
      </w:hyperlink>
      <w:r w:rsidRPr="003401F2">
        <w:rPr>
          <w:rFonts w:ascii="Times New Roman" w:hAnsi="Times New Roman" w:cs="Times New Roman"/>
          <w:color w:val="262626"/>
          <w:sz w:val="20"/>
          <w:szCs w:val="20"/>
        </w:rPr>
        <w:t>, ‘</w:t>
      </w:r>
      <w:proofErr w:type="gramStart"/>
      <w:r w:rsidRPr="003401F2">
        <w:rPr>
          <w:rFonts w:ascii="Times New Roman" w:hAnsi="Times New Roman" w:cs="Times New Roman"/>
          <w:color w:val="262626"/>
          <w:sz w:val="20"/>
          <w:szCs w:val="20"/>
        </w:rPr>
        <w:t>What</w:t>
      </w:r>
      <w:proofErr w:type="gramEnd"/>
      <w:r w:rsidRPr="003401F2">
        <w:rPr>
          <w:rFonts w:ascii="Times New Roman" w:hAnsi="Times New Roman" w:cs="Times New Roman"/>
          <w:color w:val="262626"/>
          <w:sz w:val="20"/>
          <w:szCs w:val="20"/>
        </w:rPr>
        <w:t xml:space="preserve">’s in a Name: Exposing Gender Bias in Student Ratings of Teaching’, </w:t>
      </w:r>
      <w:r w:rsidRPr="003401F2">
        <w:rPr>
          <w:rFonts w:ascii="Times New Roman" w:hAnsi="Times New Roman" w:cs="Times New Roman"/>
          <w:i/>
          <w:color w:val="262626"/>
          <w:sz w:val="20"/>
          <w:szCs w:val="20"/>
        </w:rPr>
        <w:t>Innovative Higher Education</w:t>
      </w:r>
      <w:r w:rsidRPr="003401F2">
        <w:rPr>
          <w:rFonts w:ascii="Times New Roman" w:hAnsi="Times New Roman" w:cs="Times New Roman"/>
          <w:color w:val="262626"/>
          <w:sz w:val="20"/>
          <w:szCs w:val="20"/>
        </w:rPr>
        <w:t xml:space="preserve"> (forthcoming).</w:t>
      </w:r>
    </w:p>
  </w:footnote>
  <w:footnote w:id="35">
    <w:p w:rsidR="003401F2" w:rsidRPr="003401F2" w:rsidRDefault="003401F2" w:rsidP="003401F2">
      <w:pPr>
        <w:widowControl w:val="0"/>
        <w:autoSpaceDE w:val="0"/>
        <w:autoSpaceDN w:val="0"/>
        <w:adjustRightInd w:val="0"/>
        <w:rPr>
          <w:rFonts w:ascii="Times New Roman" w:hAnsi="Times New Roman" w:cs="Times New Roman"/>
          <w:color w:val="242424"/>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w:t>
      </w:r>
      <w:r w:rsidRPr="003401F2">
        <w:rPr>
          <w:rFonts w:ascii="Times New Roman" w:hAnsi="Times New Roman" w:cs="Times New Roman"/>
          <w:color w:val="242424"/>
          <w:sz w:val="20"/>
          <w:szCs w:val="20"/>
        </w:rPr>
        <w:t xml:space="preserve">Simone </w:t>
      </w:r>
      <w:proofErr w:type="spellStart"/>
      <w:r w:rsidRPr="003401F2">
        <w:rPr>
          <w:rFonts w:ascii="Times New Roman" w:hAnsi="Times New Roman" w:cs="Times New Roman"/>
          <w:color w:val="242424"/>
          <w:sz w:val="20"/>
          <w:szCs w:val="20"/>
        </w:rPr>
        <w:t>Schnall</w:t>
      </w:r>
      <w:proofErr w:type="spellEnd"/>
      <w:r w:rsidRPr="003401F2">
        <w:rPr>
          <w:rFonts w:ascii="Times New Roman" w:hAnsi="Times New Roman" w:cs="Times New Roman"/>
          <w:color w:val="242424"/>
          <w:sz w:val="20"/>
          <w:szCs w:val="20"/>
        </w:rPr>
        <w:t xml:space="preserve">, Jonathan </w:t>
      </w:r>
      <w:proofErr w:type="spellStart"/>
      <w:r w:rsidRPr="003401F2">
        <w:rPr>
          <w:rFonts w:ascii="Times New Roman" w:hAnsi="Times New Roman" w:cs="Times New Roman"/>
          <w:color w:val="242424"/>
          <w:sz w:val="20"/>
          <w:szCs w:val="20"/>
        </w:rPr>
        <w:t>Haidt</w:t>
      </w:r>
      <w:proofErr w:type="spellEnd"/>
      <w:r w:rsidRPr="003401F2">
        <w:rPr>
          <w:rFonts w:ascii="Times New Roman" w:hAnsi="Times New Roman" w:cs="Times New Roman"/>
          <w:color w:val="242424"/>
          <w:sz w:val="20"/>
          <w:szCs w:val="20"/>
        </w:rPr>
        <w:t xml:space="preserve">, Gerald </w:t>
      </w:r>
      <w:proofErr w:type="spellStart"/>
      <w:r w:rsidRPr="003401F2">
        <w:rPr>
          <w:rFonts w:ascii="Times New Roman" w:hAnsi="Times New Roman" w:cs="Times New Roman"/>
          <w:color w:val="242424"/>
          <w:sz w:val="20"/>
          <w:szCs w:val="20"/>
        </w:rPr>
        <w:t>Clore</w:t>
      </w:r>
      <w:proofErr w:type="spellEnd"/>
      <w:r w:rsidRPr="003401F2">
        <w:rPr>
          <w:rFonts w:ascii="Times New Roman" w:hAnsi="Times New Roman" w:cs="Times New Roman"/>
          <w:color w:val="242424"/>
          <w:sz w:val="20"/>
          <w:szCs w:val="20"/>
        </w:rPr>
        <w:t xml:space="preserve">, &amp; Alexander Jordan, ‘Disgust as Embodied Moral Judgment’, </w:t>
      </w:r>
      <w:r w:rsidRPr="003401F2">
        <w:rPr>
          <w:rFonts w:ascii="Times New Roman" w:hAnsi="Times New Roman" w:cs="Times New Roman"/>
          <w:i/>
          <w:iCs/>
          <w:color w:val="242424"/>
          <w:sz w:val="20"/>
          <w:szCs w:val="20"/>
        </w:rPr>
        <w:t>Personality &amp; Social Psychology Bulletin</w:t>
      </w:r>
      <w:r w:rsidRPr="003401F2">
        <w:rPr>
          <w:rFonts w:ascii="Times New Roman" w:hAnsi="Times New Roman" w:cs="Times New Roman"/>
          <w:color w:val="242424"/>
          <w:sz w:val="20"/>
          <w:szCs w:val="20"/>
        </w:rPr>
        <w:t xml:space="preserve">, </w:t>
      </w:r>
      <w:r w:rsidRPr="003401F2">
        <w:rPr>
          <w:rFonts w:ascii="Times New Roman" w:hAnsi="Times New Roman" w:cs="Times New Roman"/>
          <w:i/>
          <w:iCs/>
          <w:color w:val="242424"/>
          <w:sz w:val="20"/>
          <w:szCs w:val="20"/>
        </w:rPr>
        <w:t>34</w:t>
      </w:r>
      <w:r w:rsidRPr="003401F2">
        <w:rPr>
          <w:rFonts w:ascii="Times New Roman" w:hAnsi="Times New Roman" w:cs="Times New Roman"/>
          <w:color w:val="242424"/>
          <w:sz w:val="20"/>
          <w:szCs w:val="20"/>
        </w:rPr>
        <w:t xml:space="preserve"> (2008), 1096–1109. </w:t>
      </w:r>
    </w:p>
  </w:footnote>
  <w:footnote w:id="36">
    <w:p w:rsidR="004E2095" w:rsidRPr="003401F2" w:rsidRDefault="004E2095">
      <w:pPr>
        <w:pStyle w:val="FootnoteText"/>
        <w:rPr>
          <w:rFonts w:ascii="Times New Roman" w:hAnsi="Times New Roman" w:cs="Times New Roman"/>
          <w:sz w:val="20"/>
          <w:szCs w:val="20"/>
        </w:rPr>
      </w:pPr>
      <w:r w:rsidRPr="003401F2">
        <w:rPr>
          <w:rStyle w:val="FootnoteReference"/>
          <w:rFonts w:ascii="Times New Roman" w:hAnsi="Times New Roman" w:cs="Times New Roman"/>
          <w:sz w:val="20"/>
          <w:szCs w:val="20"/>
        </w:rPr>
        <w:footnoteRef/>
      </w:r>
      <w:r w:rsidRPr="003401F2">
        <w:rPr>
          <w:rFonts w:ascii="Times New Roman" w:hAnsi="Times New Roman" w:cs="Times New Roman"/>
          <w:sz w:val="20"/>
          <w:szCs w:val="20"/>
        </w:rPr>
        <w:t xml:space="preserve">  Earlier versions of this paper were presented at the ‘Evaluative Perception: Aesthetic, Ethical, and Normative’ conference in Glasgow and at the Southeastern Epistemology Conference in Athens, GA. </w:t>
      </w:r>
    </w:p>
    <w:p w:rsidR="004E2095" w:rsidRPr="003401F2" w:rsidRDefault="004E2095">
      <w:pPr>
        <w:pStyle w:val="FootnoteText"/>
        <w:rPr>
          <w:rFonts w:ascii="Times New Roman" w:hAnsi="Times New Roman" w:cs="Times New Roman"/>
          <w:sz w:val="20"/>
          <w:szCs w:val="20"/>
        </w:rPr>
      </w:pPr>
      <w:r w:rsidRPr="003401F2">
        <w:rPr>
          <w:rFonts w:ascii="Times New Roman" w:hAnsi="Times New Roman" w:cs="Times New Roman"/>
          <w:sz w:val="20"/>
          <w:szCs w:val="20"/>
        </w:rPr>
        <w:t xml:space="preserve">Thanks to those audiences for helpful comments, especially Jon </w:t>
      </w:r>
      <w:proofErr w:type="spellStart"/>
      <w:r w:rsidRPr="003401F2">
        <w:rPr>
          <w:rFonts w:ascii="Times New Roman" w:hAnsi="Times New Roman" w:cs="Times New Roman"/>
          <w:sz w:val="20"/>
          <w:szCs w:val="20"/>
        </w:rPr>
        <w:t>Altschul</w:t>
      </w:r>
      <w:proofErr w:type="spellEnd"/>
      <w:r w:rsidRPr="003401F2">
        <w:rPr>
          <w:rFonts w:ascii="Times New Roman" w:hAnsi="Times New Roman" w:cs="Times New Roman"/>
          <w:sz w:val="20"/>
          <w:szCs w:val="20"/>
        </w:rPr>
        <w:t xml:space="preserve">, Anna </w:t>
      </w:r>
      <w:proofErr w:type="spellStart"/>
      <w:r w:rsidRPr="003401F2">
        <w:rPr>
          <w:rFonts w:ascii="Times New Roman" w:hAnsi="Times New Roman" w:cs="Times New Roman"/>
          <w:sz w:val="20"/>
          <w:szCs w:val="20"/>
        </w:rPr>
        <w:t>Bergquist</w:t>
      </w:r>
      <w:proofErr w:type="spellEnd"/>
      <w:r w:rsidRPr="003401F2">
        <w:rPr>
          <w:rFonts w:ascii="Times New Roman" w:hAnsi="Times New Roman" w:cs="Times New Roman"/>
          <w:sz w:val="20"/>
          <w:szCs w:val="20"/>
        </w:rPr>
        <w:t>, Michael Bishop, Robert Cowan, Dominic Lopes, Fiona Macpherson, Kevin McCain, Dustin Stokes, and Sarah Wright.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9BD7908"/>
    <w:multiLevelType w:val="hybridMultilevel"/>
    <w:tmpl w:val="37B21F5E"/>
    <w:lvl w:ilvl="0" w:tplc="3D2E7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7C14A8"/>
    <w:multiLevelType w:val="multilevel"/>
    <w:tmpl w:val="4828AC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AB4B19"/>
    <w:multiLevelType w:val="hybridMultilevel"/>
    <w:tmpl w:val="410CC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34D"/>
    <w:rsid w:val="000147B1"/>
    <w:rsid w:val="0009720D"/>
    <w:rsid w:val="0013074F"/>
    <w:rsid w:val="0015485E"/>
    <w:rsid w:val="002043A6"/>
    <w:rsid w:val="002102A1"/>
    <w:rsid w:val="00262142"/>
    <w:rsid w:val="002E0E6E"/>
    <w:rsid w:val="003038CC"/>
    <w:rsid w:val="003401F2"/>
    <w:rsid w:val="00372D58"/>
    <w:rsid w:val="00382250"/>
    <w:rsid w:val="003E644F"/>
    <w:rsid w:val="004366D7"/>
    <w:rsid w:val="004D284A"/>
    <w:rsid w:val="004E2095"/>
    <w:rsid w:val="005F07B6"/>
    <w:rsid w:val="00607EAB"/>
    <w:rsid w:val="006A5D48"/>
    <w:rsid w:val="00710C79"/>
    <w:rsid w:val="00772EC4"/>
    <w:rsid w:val="00786655"/>
    <w:rsid w:val="00792FB3"/>
    <w:rsid w:val="007B68A7"/>
    <w:rsid w:val="008329B1"/>
    <w:rsid w:val="0085023B"/>
    <w:rsid w:val="00873484"/>
    <w:rsid w:val="00A06CAD"/>
    <w:rsid w:val="00A33F84"/>
    <w:rsid w:val="00A775AC"/>
    <w:rsid w:val="00AA5A2C"/>
    <w:rsid w:val="00B37F41"/>
    <w:rsid w:val="00B60580"/>
    <w:rsid w:val="00B8665B"/>
    <w:rsid w:val="00B9571D"/>
    <w:rsid w:val="00BD0950"/>
    <w:rsid w:val="00C91C24"/>
    <w:rsid w:val="00CA3F61"/>
    <w:rsid w:val="00CD4C08"/>
    <w:rsid w:val="00CE6909"/>
    <w:rsid w:val="00D226E0"/>
    <w:rsid w:val="00D40A04"/>
    <w:rsid w:val="00D83CEB"/>
    <w:rsid w:val="00DA592D"/>
    <w:rsid w:val="00DC55B6"/>
    <w:rsid w:val="00DE659A"/>
    <w:rsid w:val="00E04E85"/>
    <w:rsid w:val="00EE434D"/>
    <w:rsid w:val="00F014AE"/>
    <w:rsid w:val="00F34C36"/>
    <w:rsid w:val="00FC4903"/>
    <w:rsid w:val="00FD1799"/>
    <w:rsid w:val="00FD2C7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C28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882"/>
    <w:pPr>
      <w:ind w:left="720"/>
      <w:contextualSpacing/>
    </w:pPr>
  </w:style>
  <w:style w:type="paragraph" w:styleId="FootnoteText">
    <w:name w:val="footnote text"/>
    <w:basedOn w:val="Normal"/>
    <w:link w:val="FootnoteTextChar"/>
    <w:uiPriority w:val="99"/>
    <w:unhideWhenUsed/>
    <w:rsid w:val="001A3882"/>
  </w:style>
  <w:style w:type="character" w:customStyle="1" w:styleId="FootnoteTextChar">
    <w:name w:val="Footnote Text Char"/>
    <w:basedOn w:val="DefaultParagraphFont"/>
    <w:link w:val="FootnoteText"/>
    <w:uiPriority w:val="99"/>
    <w:rsid w:val="001A3882"/>
  </w:style>
  <w:style w:type="character" w:styleId="FootnoteReference">
    <w:name w:val="footnote reference"/>
    <w:basedOn w:val="DefaultParagraphFont"/>
    <w:uiPriority w:val="99"/>
    <w:unhideWhenUsed/>
    <w:rsid w:val="001A3882"/>
    <w:rPr>
      <w:vertAlign w:val="superscript"/>
    </w:rPr>
  </w:style>
  <w:style w:type="character" w:customStyle="1" w:styleId="Heading2Char">
    <w:name w:val="Heading 2 Char"/>
    <w:basedOn w:val="DefaultParagraphFont"/>
    <w:link w:val="Heading2"/>
    <w:uiPriority w:val="9"/>
    <w:semiHidden/>
    <w:rsid w:val="00BC284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B60580"/>
  </w:style>
  <w:style w:type="character" w:styleId="Emphasis">
    <w:name w:val="Emphasis"/>
    <w:basedOn w:val="DefaultParagraphFont"/>
    <w:uiPriority w:val="20"/>
    <w:qFormat/>
    <w:rsid w:val="00B60580"/>
    <w:rPr>
      <w:i/>
      <w:iCs/>
    </w:rPr>
  </w:style>
  <w:style w:type="paragraph" w:styleId="NormalWeb">
    <w:name w:val="Normal (Web)"/>
    <w:basedOn w:val="Normal"/>
    <w:uiPriority w:val="99"/>
    <w:unhideWhenUsed/>
    <w:rsid w:val="00B60580"/>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semiHidden/>
    <w:unhideWhenUsed/>
    <w:rsid w:val="00B60580"/>
    <w:pPr>
      <w:tabs>
        <w:tab w:val="center" w:pos="4320"/>
        <w:tab w:val="right" w:pos="8640"/>
      </w:tabs>
    </w:pPr>
  </w:style>
  <w:style w:type="character" w:customStyle="1" w:styleId="HeaderChar">
    <w:name w:val="Header Char"/>
    <w:basedOn w:val="DefaultParagraphFont"/>
    <w:link w:val="Header"/>
    <w:uiPriority w:val="99"/>
    <w:semiHidden/>
    <w:rsid w:val="00B60580"/>
  </w:style>
  <w:style w:type="paragraph" w:styleId="Footer">
    <w:name w:val="footer"/>
    <w:basedOn w:val="Normal"/>
    <w:link w:val="FooterChar"/>
    <w:uiPriority w:val="99"/>
    <w:semiHidden/>
    <w:unhideWhenUsed/>
    <w:rsid w:val="00B60580"/>
    <w:pPr>
      <w:tabs>
        <w:tab w:val="center" w:pos="4320"/>
        <w:tab w:val="right" w:pos="8640"/>
      </w:tabs>
    </w:pPr>
  </w:style>
  <w:style w:type="character" w:customStyle="1" w:styleId="FooterChar">
    <w:name w:val="Footer Char"/>
    <w:basedOn w:val="DefaultParagraphFont"/>
    <w:link w:val="Footer"/>
    <w:uiPriority w:val="99"/>
    <w:semiHidden/>
    <w:rsid w:val="00B60580"/>
  </w:style>
  <w:style w:type="paragraph" w:styleId="BalloonText">
    <w:name w:val="Balloon Text"/>
    <w:basedOn w:val="Normal"/>
    <w:link w:val="BalloonTextChar"/>
    <w:uiPriority w:val="99"/>
    <w:semiHidden/>
    <w:unhideWhenUsed/>
    <w:rsid w:val="00C91C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C2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C28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882"/>
    <w:pPr>
      <w:ind w:left="720"/>
      <w:contextualSpacing/>
    </w:pPr>
  </w:style>
  <w:style w:type="paragraph" w:styleId="FootnoteText">
    <w:name w:val="footnote text"/>
    <w:basedOn w:val="Normal"/>
    <w:link w:val="FootnoteTextChar"/>
    <w:uiPriority w:val="99"/>
    <w:unhideWhenUsed/>
    <w:rsid w:val="001A3882"/>
  </w:style>
  <w:style w:type="character" w:customStyle="1" w:styleId="FootnoteTextChar">
    <w:name w:val="Footnote Text Char"/>
    <w:basedOn w:val="DefaultParagraphFont"/>
    <w:link w:val="FootnoteText"/>
    <w:uiPriority w:val="99"/>
    <w:rsid w:val="001A3882"/>
  </w:style>
  <w:style w:type="character" w:styleId="FootnoteReference">
    <w:name w:val="footnote reference"/>
    <w:basedOn w:val="DefaultParagraphFont"/>
    <w:uiPriority w:val="99"/>
    <w:unhideWhenUsed/>
    <w:rsid w:val="001A3882"/>
    <w:rPr>
      <w:vertAlign w:val="superscript"/>
    </w:rPr>
  </w:style>
  <w:style w:type="character" w:customStyle="1" w:styleId="Heading2Char">
    <w:name w:val="Heading 2 Char"/>
    <w:basedOn w:val="DefaultParagraphFont"/>
    <w:link w:val="Heading2"/>
    <w:uiPriority w:val="9"/>
    <w:semiHidden/>
    <w:rsid w:val="00BC284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B60580"/>
  </w:style>
  <w:style w:type="character" w:styleId="Emphasis">
    <w:name w:val="Emphasis"/>
    <w:basedOn w:val="DefaultParagraphFont"/>
    <w:uiPriority w:val="20"/>
    <w:qFormat/>
    <w:rsid w:val="00B60580"/>
    <w:rPr>
      <w:i/>
      <w:iCs/>
    </w:rPr>
  </w:style>
  <w:style w:type="paragraph" w:styleId="NormalWeb">
    <w:name w:val="Normal (Web)"/>
    <w:basedOn w:val="Normal"/>
    <w:uiPriority w:val="99"/>
    <w:unhideWhenUsed/>
    <w:rsid w:val="00B60580"/>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semiHidden/>
    <w:unhideWhenUsed/>
    <w:rsid w:val="00B60580"/>
    <w:pPr>
      <w:tabs>
        <w:tab w:val="center" w:pos="4320"/>
        <w:tab w:val="right" w:pos="8640"/>
      </w:tabs>
    </w:pPr>
  </w:style>
  <w:style w:type="character" w:customStyle="1" w:styleId="HeaderChar">
    <w:name w:val="Header Char"/>
    <w:basedOn w:val="DefaultParagraphFont"/>
    <w:link w:val="Header"/>
    <w:uiPriority w:val="99"/>
    <w:semiHidden/>
    <w:rsid w:val="00B60580"/>
  </w:style>
  <w:style w:type="paragraph" w:styleId="Footer">
    <w:name w:val="footer"/>
    <w:basedOn w:val="Normal"/>
    <w:link w:val="FooterChar"/>
    <w:uiPriority w:val="99"/>
    <w:semiHidden/>
    <w:unhideWhenUsed/>
    <w:rsid w:val="00B60580"/>
    <w:pPr>
      <w:tabs>
        <w:tab w:val="center" w:pos="4320"/>
        <w:tab w:val="right" w:pos="8640"/>
      </w:tabs>
    </w:pPr>
  </w:style>
  <w:style w:type="character" w:customStyle="1" w:styleId="FooterChar">
    <w:name w:val="Footer Char"/>
    <w:basedOn w:val="DefaultParagraphFont"/>
    <w:link w:val="Footer"/>
    <w:uiPriority w:val="99"/>
    <w:semiHidden/>
    <w:rsid w:val="00B60580"/>
  </w:style>
  <w:style w:type="paragraph" w:styleId="BalloonText">
    <w:name w:val="Balloon Text"/>
    <w:basedOn w:val="Normal"/>
    <w:link w:val="BalloonTextChar"/>
    <w:uiPriority w:val="99"/>
    <w:semiHidden/>
    <w:unhideWhenUsed/>
    <w:rsid w:val="00C91C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C2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link.springer.com/search?facet-author=%22Lillian+MacNell%22" TargetMode="External"/><Relationship Id="rId2" Type="http://schemas.openxmlformats.org/officeDocument/2006/relationships/hyperlink" Target="http://link.springer.com/search?facet-author=%22Adam+Driscoll%22" TargetMode="External"/><Relationship Id="rId3" Type="http://schemas.openxmlformats.org/officeDocument/2006/relationships/hyperlink" Target="http://link.springer.com/search?facet-author=%22Andrea+N.+Hunt%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7705</Words>
  <Characters>43919</Characters>
  <Application>Microsoft Macintosh Word</Application>
  <DocSecurity>0</DocSecurity>
  <Lines>365</Lines>
  <Paragraphs>103</Paragraphs>
  <ScaleCrop>false</ScaleCrop>
  <Company>University of Arkansas</Company>
  <LinksUpToDate>false</LinksUpToDate>
  <CharactersWithSpaces>51521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Lyons</dc:creator>
  <cp:keywords/>
  <dc:description/>
  <cp:lastModifiedBy>Jack Lyons</cp:lastModifiedBy>
  <cp:revision>2</cp:revision>
  <cp:lastPrinted>2014-10-02T14:33:00Z</cp:lastPrinted>
  <dcterms:created xsi:type="dcterms:W3CDTF">2015-07-06T20:23:00Z</dcterms:created>
  <dcterms:modified xsi:type="dcterms:W3CDTF">2015-07-06T20:23:00Z</dcterms:modified>
</cp:coreProperties>
</file>