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7E" w:rsidRPr="00584B62" w:rsidRDefault="00AD627E" w:rsidP="00AD627E">
      <w:pPr>
        <w:spacing w:after="480" w:line="480" w:lineRule="auto"/>
        <w:jc w:val="center"/>
        <w:rPr>
          <w:rFonts w:ascii="Times New Roman" w:hAnsi="Times New Roman" w:cs="Times New Roman"/>
          <w:smallCaps/>
          <w:sz w:val="24"/>
          <w:szCs w:val="24"/>
        </w:rPr>
      </w:pPr>
      <w:r w:rsidRPr="00584B62">
        <w:rPr>
          <w:rFonts w:ascii="Times New Roman" w:hAnsi="Times New Roman" w:cs="Times New Roman"/>
          <w:caps/>
          <w:sz w:val="24"/>
          <w:szCs w:val="24"/>
        </w:rPr>
        <w:t>The ex ante pareto principle</w:t>
      </w:r>
      <w:r w:rsidRPr="00584B62">
        <w:rPr>
          <w:rStyle w:val="FootnoteReference"/>
          <w:rFonts w:ascii="Times New Roman" w:hAnsi="Times New Roman" w:cs="Times New Roman"/>
          <w:smallCaps/>
          <w:sz w:val="24"/>
          <w:szCs w:val="24"/>
        </w:rPr>
        <w:footnoteReference w:customMarkFollows="1" w:id="1"/>
        <w:t>*</w:t>
      </w:r>
    </w:p>
    <w:p w:rsidR="007614E6" w:rsidRPr="006A0BD9" w:rsidRDefault="00EC4E8B" w:rsidP="006A0BD9">
      <w:pPr>
        <w:spacing w:after="480" w:line="480" w:lineRule="auto"/>
        <w:jc w:val="both"/>
        <w:rPr>
          <w:rFonts w:ascii="Times New Roman" w:hAnsi="Times New Roman" w:cs="Times New Roman"/>
          <w:i/>
          <w:sz w:val="24"/>
          <w:szCs w:val="24"/>
        </w:rPr>
      </w:pPr>
      <w:r w:rsidRPr="006A0BD9">
        <w:rPr>
          <w:rFonts w:ascii="Times New Roman" w:hAnsi="Times New Roman" w:cs="Times New Roman"/>
          <w:sz w:val="24"/>
          <w:szCs w:val="24"/>
        </w:rPr>
        <w:t xml:space="preserve">I introduce the idea of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superiority by comparing two scenarios. </w:t>
      </w:r>
    </w:p>
    <w:p w:rsidR="00A22943" w:rsidRPr="006A0BD9" w:rsidRDefault="007614E6" w:rsidP="00AD627E">
      <w:pPr>
        <w:spacing w:after="240" w:line="480" w:lineRule="auto"/>
        <w:ind w:firstLine="720"/>
        <w:jc w:val="both"/>
        <w:rPr>
          <w:rFonts w:ascii="Times New Roman" w:hAnsi="Times New Roman" w:cs="Times New Roman"/>
          <w:sz w:val="24"/>
          <w:szCs w:val="24"/>
        </w:rPr>
      </w:pPr>
      <w:r w:rsidRPr="00AD627E">
        <w:rPr>
          <w:rFonts w:ascii="Times New Roman" w:hAnsi="Times New Roman" w:cs="Times New Roman"/>
          <w:i/>
          <w:sz w:val="24"/>
          <w:szCs w:val="24"/>
        </w:rPr>
        <w:t>Two rabies</w:t>
      </w:r>
      <w:r w:rsidR="00AD627E">
        <w:rPr>
          <w:rFonts w:ascii="Times New Roman" w:hAnsi="Times New Roman" w:cs="Times New Roman"/>
          <w:sz w:val="24"/>
          <w:szCs w:val="24"/>
        </w:rPr>
        <w:t xml:space="preserve">. </w:t>
      </w:r>
      <w:r w:rsidR="00A22943" w:rsidRPr="006A0BD9">
        <w:rPr>
          <w:rFonts w:ascii="Times New Roman" w:hAnsi="Times New Roman" w:cs="Times New Roman"/>
          <w:sz w:val="24"/>
          <w:szCs w:val="24"/>
        </w:rPr>
        <w:t>You have two patients before you, Alan and Bob, who both have rabies.</w:t>
      </w:r>
      <w:r w:rsidR="008C30D8" w:rsidRPr="006A0BD9">
        <w:rPr>
          <w:rFonts w:ascii="Times New Roman" w:hAnsi="Times New Roman" w:cs="Times New Roman"/>
          <w:sz w:val="24"/>
          <w:szCs w:val="24"/>
        </w:rPr>
        <w:t xml:space="preserve"> </w:t>
      </w:r>
      <w:r w:rsidR="006B51FF">
        <w:rPr>
          <w:rFonts w:ascii="Times New Roman" w:hAnsi="Times New Roman" w:cs="Times New Roman"/>
          <w:sz w:val="24"/>
          <w:szCs w:val="24"/>
        </w:rPr>
        <w:t>You have only one dose</w:t>
      </w:r>
      <w:r w:rsidR="00A22943" w:rsidRPr="006A0BD9">
        <w:rPr>
          <w:rFonts w:ascii="Times New Roman" w:hAnsi="Times New Roman" w:cs="Times New Roman"/>
          <w:sz w:val="24"/>
          <w:szCs w:val="24"/>
        </w:rPr>
        <w:t xml:space="preserve"> of </w:t>
      </w:r>
      <w:r w:rsidR="006B51FF">
        <w:rPr>
          <w:rFonts w:ascii="Times New Roman" w:hAnsi="Times New Roman" w:cs="Times New Roman"/>
          <w:sz w:val="24"/>
          <w:szCs w:val="24"/>
        </w:rPr>
        <w:t>medicine</w:t>
      </w:r>
      <w:r w:rsidR="00A22943" w:rsidRPr="006A0BD9">
        <w:rPr>
          <w:rFonts w:ascii="Times New Roman" w:hAnsi="Times New Roman" w:cs="Times New Roman"/>
          <w:sz w:val="24"/>
          <w:szCs w:val="24"/>
        </w:rPr>
        <w:t xml:space="preserve">, which you can give to either Alan or Bob. </w:t>
      </w:r>
      <w:r w:rsidR="001849B0" w:rsidRPr="006A0BD9">
        <w:rPr>
          <w:rFonts w:ascii="Times New Roman" w:hAnsi="Times New Roman" w:cs="Times New Roman"/>
          <w:sz w:val="24"/>
          <w:szCs w:val="24"/>
        </w:rPr>
        <w:t xml:space="preserve">The </w:t>
      </w:r>
      <w:r w:rsidR="006B51FF">
        <w:rPr>
          <w:rFonts w:ascii="Times New Roman" w:hAnsi="Times New Roman" w:cs="Times New Roman"/>
          <w:sz w:val="24"/>
          <w:szCs w:val="24"/>
        </w:rPr>
        <w:t>medicine</w:t>
      </w:r>
      <w:r w:rsidR="001849B0" w:rsidRPr="006A0BD9">
        <w:rPr>
          <w:rFonts w:ascii="Times New Roman" w:hAnsi="Times New Roman" w:cs="Times New Roman"/>
          <w:sz w:val="24"/>
          <w:szCs w:val="24"/>
        </w:rPr>
        <w:t xml:space="preserve"> will cure the rabies, but has some mild unwelcome side-effects</w:t>
      </w:r>
      <w:r w:rsidR="00AA7BF7" w:rsidRPr="006A0BD9">
        <w:rPr>
          <w:rFonts w:ascii="Times New Roman" w:hAnsi="Times New Roman" w:cs="Times New Roman"/>
          <w:sz w:val="24"/>
          <w:szCs w:val="24"/>
        </w:rPr>
        <w:t xml:space="preserve">, such as temporary nausea and tiredness. </w:t>
      </w:r>
      <w:r w:rsidR="000B446E" w:rsidRPr="006A0BD9">
        <w:rPr>
          <w:rFonts w:ascii="Times New Roman" w:hAnsi="Times New Roman" w:cs="Times New Roman"/>
          <w:sz w:val="24"/>
          <w:szCs w:val="24"/>
        </w:rPr>
        <w:t>In patients susceptible to e</w:t>
      </w:r>
      <w:r w:rsidR="00AA7BF7" w:rsidRPr="006A0BD9">
        <w:rPr>
          <w:rFonts w:ascii="Times New Roman" w:hAnsi="Times New Roman" w:cs="Times New Roman"/>
          <w:sz w:val="24"/>
          <w:szCs w:val="24"/>
        </w:rPr>
        <w:t xml:space="preserve">czema, the </w:t>
      </w:r>
      <w:r w:rsidR="006B51FF">
        <w:rPr>
          <w:rFonts w:ascii="Times New Roman" w:hAnsi="Times New Roman" w:cs="Times New Roman"/>
          <w:sz w:val="24"/>
          <w:szCs w:val="24"/>
        </w:rPr>
        <w:t>medicine</w:t>
      </w:r>
      <w:r w:rsidR="00AA7BF7" w:rsidRPr="006A0BD9">
        <w:rPr>
          <w:rFonts w:ascii="Times New Roman" w:hAnsi="Times New Roman" w:cs="Times New Roman"/>
          <w:sz w:val="24"/>
          <w:szCs w:val="24"/>
        </w:rPr>
        <w:t xml:space="preserve"> also causes an itchy </w:t>
      </w:r>
      <w:r w:rsidR="000B446E" w:rsidRPr="006A0BD9">
        <w:rPr>
          <w:rFonts w:ascii="Times New Roman" w:hAnsi="Times New Roman" w:cs="Times New Roman"/>
          <w:sz w:val="24"/>
          <w:szCs w:val="24"/>
        </w:rPr>
        <w:t xml:space="preserve">skin rash which always clears up within a couple of days. Alan and Bob's situations are relevantly similar, except that Bob is susceptible to eczema so </w:t>
      </w:r>
      <w:r w:rsidR="00A31C2D" w:rsidRPr="006A0BD9">
        <w:rPr>
          <w:rFonts w:ascii="Times New Roman" w:hAnsi="Times New Roman" w:cs="Times New Roman"/>
          <w:sz w:val="24"/>
          <w:szCs w:val="24"/>
        </w:rPr>
        <w:t xml:space="preserve">if he takes the medicine then he </w:t>
      </w:r>
      <w:r w:rsidR="000B446E" w:rsidRPr="006A0BD9">
        <w:rPr>
          <w:rFonts w:ascii="Times New Roman" w:hAnsi="Times New Roman" w:cs="Times New Roman"/>
          <w:sz w:val="24"/>
          <w:szCs w:val="24"/>
        </w:rPr>
        <w:t>will get the skin rash as well as the other s</w:t>
      </w:r>
      <w:r w:rsidR="00F14B93">
        <w:rPr>
          <w:rFonts w:ascii="Times New Roman" w:hAnsi="Times New Roman" w:cs="Times New Roman"/>
          <w:sz w:val="24"/>
          <w:szCs w:val="24"/>
        </w:rPr>
        <w:t>ide-effects</w:t>
      </w:r>
      <w:r w:rsidR="000B446E" w:rsidRPr="006A0BD9">
        <w:rPr>
          <w:rFonts w:ascii="Times New Roman" w:hAnsi="Times New Roman" w:cs="Times New Roman"/>
          <w:sz w:val="24"/>
          <w:szCs w:val="24"/>
        </w:rPr>
        <w:t xml:space="preserve">. </w:t>
      </w:r>
      <w:r w:rsidR="00EC4E8B" w:rsidRPr="006A0BD9">
        <w:rPr>
          <w:rFonts w:ascii="Times New Roman" w:hAnsi="Times New Roman" w:cs="Times New Roman"/>
          <w:sz w:val="24"/>
          <w:szCs w:val="24"/>
        </w:rPr>
        <w:t>Below</w:t>
      </w:r>
      <w:r w:rsidR="00A22943" w:rsidRPr="006A0BD9">
        <w:rPr>
          <w:rFonts w:ascii="Times New Roman" w:hAnsi="Times New Roman" w:cs="Times New Roman"/>
          <w:sz w:val="24"/>
          <w:szCs w:val="24"/>
        </w:rPr>
        <w:t xml:space="preserve"> </w:t>
      </w:r>
      <w:r w:rsidR="00EC4E8B" w:rsidRPr="006A0BD9">
        <w:rPr>
          <w:rFonts w:ascii="Times New Roman" w:hAnsi="Times New Roman" w:cs="Times New Roman"/>
          <w:sz w:val="24"/>
          <w:szCs w:val="24"/>
        </w:rPr>
        <w:t>is a table rating</w:t>
      </w:r>
      <w:r w:rsidR="00A22943" w:rsidRPr="006A0BD9">
        <w:rPr>
          <w:rFonts w:ascii="Times New Roman" w:hAnsi="Times New Roman" w:cs="Times New Roman"/>
          <w:sz w:val="24"/>
          <w:szCs w:val="24"/>
        </w:rPr>
        <w:t xml:space="preserve"> the outcomes of your different actions</w:t>
      </w:r>
      <w:r w:rsidRPr="006A0BD9">
        <w:rPr>
          <w:rFonts w:ascii="Times New Roman" w:hAnsi="Times New Roman" w:cs="Times New Roman"/>
          <w:sz w:val="24"/>
          <w:szCs w:val="24"/>
        </w:rPr>
        <w:t xml:space="preserve"> for </w:t>
      </w:r>
      <w:r w:rsidR="00EC4E8B" w:rsidRPr="006A0BD9">
        <w:rPr>
          <w:rFonts w:ascii="Times New Roman" w:hAnsi="Times New Roman" w:cs="Times New Roman"/>
          <w:sz w:val="24"/>
          <w:szCs w:val="24"/>
        </w:rPr>
        <w:t>Alan and Bob</w:t>
      </w:r>
      <w:r w:rsidR="00C67BB1">
        <w:rPr>
          <w:rFonts w:ascii="Times New Roman" w:hAnsi="Times New Roman" w:cs="Times New Roman"/>
          <w:sz w:val="24"/>
          <w:szCs w:val="24"/>
        </w:rPr>
        <w:t xml:space="preserve"> – </w:t>
      </w:r>
      <w:r w:rsidR="00EC4E8B" w:rsidRPr="006A0BD9">
        <w:rPr>
          <w:rFonts w:ascii="Times New Roman" w:hAnsi="Times New Roman" w:cs="Times New Roman"/>
          <w:sz w:val="24"/>
          <w:szCs w:val="24"/>
        </w:rPr>
        <w:t>who we can assume are the only people affected by your choice of action in any significant way. You can take the numbers as measures of well</w:t>
      </w:r>
      <w:r w:rsidR="00F14B93">
        <w:rPr>
          <w:rFonts w:ascii="Times New Roman" w:hAnsi="Times New Roman" w:cs="Times New Roman"/>
          <w:sz w:val="24"/>
          <w:szCs w:val="24"/>
        </w:rPr>
        <w:t>-</w:t>
      </w:r>
      <w:r w:rsidR="00EC4E8B" w:rsidRPr="006A0BD9">
        <w:rPr>
          <w:rFonts w:ascii="Times New Roman" w:hAnsi="Times New Roman" w:cs="Times New Roman"/>
          <w:sz w:val="24"/>
          <w:szCs w:val="24"/>
        </w:rPr>
        <w:t>being: exactly how well-being should be measured is of course controversial, but my argument is independent of this debate</w:t>
      </w:r>
      <w:r w:rsidR="00AA7BF7" w:rsidRPr="006A0BD9">
        <w:rPr>
          <w:rFonts w:ascii="Times New Roman" w:hAnsi="Times New Roman" w:cs="Times New Roman"/>
          <w:sz w:val="24"/>
          <w:szCs w:val="24"/>
        </w:rPr>
        <w:t>. Take the numbers to represent wel</w:t>
      </w:r>
      <w:r w:rsidR="00F14B93">
        <w:rPr>
          <w:rFonts w:ascii="Times New Roman" w:hAnsi="Times New Roman" w:cs="Times New Roman"/>
          <w:sz w:val="24"/>
          <w:szCs w:val="24"/>
        </w:rPr>
        <w:t>l-being</w:t>
      </w:r>
      <w:r w:rsidR="00AA7BF7" w:rsidRPr="006A0BD9">
        <w:rPr>
          <w:rFonts w:ascii="Times New Roman" w:hAnsi="Times New Roman" w:cs="Times New Roman"/>
          <w:sz w:val="24"/>
          <w:szCs w:val="24"/>
        </w:rPr>
        <w:t xml:space="preserve"> as measured in your preferred way:</w:t>
      </w:r>
    </w:p>
    <w:tbl>
      <w:tblPr>
        <w:tblStyle w:val="TableGrid"/>
        <w:tblW w:w="9327" w:type="dxa"/>
        <w:tblInd w:w="-5" w:type="dxa"/>
        <w:tblLayout w:type="fixed"/>
        <w:tblLook w:val="04A0" w:firstRow="1" w:lastRow="0" w:firstColumn="1" w:lastColumn="0" w:noHBand="0" w:noVBand="1"/>
      </w:tblPr>
      <w:tblGrid>
        <w:gridCol w:w="4070"/>
        <w:gridCol w:w="2530"/>
        <w:gridCol w:w="2727"/>
      </w:tblGrid>
      <w:tr w:rsidR="00A22943" w:rsidRPr="006A0BD9" w:rsidTr="00D26B96">
        <w:tc>
          <w:tcPr>
            <w:tcW w:w="4070" w:type="dxa"/>
            <w:vAlign w:val="center"/>
          </w:tcPr>
          <w:p w:rsidR="00A22943" w:rsidRPr="006A0BD9" w:rsidRDefault="00A22943" w:rsidP="006A0BD9">
            <w:pPr>
              <w:spacing w:before="120" w:line="480" w:lineRule="auto"/>
              <w:rPr>
                <w:rFonts w:ascii="Times New Roman" w:hAnsi="Times New Roman" w:cs="Times New Roman"/>
                <w:i/>
                <w:sz w:val="24"/>
                <w:szCs w:val="24"/>
              </w:rPr>
            </w:pPr>
          </w:p>
        </w:tc>
        <w:tc>
          <w:tcPr>
            <w:tcW w:w="2530" w:type="dxa"/>
            <w:vAlign w:val="center"/>
          </w:tcPr>
          <w:p w:rsidR="00A22943" w:rsidRPr="006A0BD9" w:rsidRDefault="00EC4E8B" w:rsidP="006A0BD9">
            <w:pPr>
              <w:spacing w:before="120" w:line="480" w:lineRule="auto"/>
              <w:rPr>
                <w:rFonts w:ascii="Times New Roman" w:hAnsi="Times New Roman" w:cs="Times New Roman"/>
                <w:i/>
                <w:sz w:val="24"/>
                <w:szCs w:val="24"/>
              </w:rPr>
            </w:pPr>
            <w:r w:rsidRPr="006A0BD9">
              <w:rPr>
                <w:rFonts w:ascii="Times New Roman" w:hAnsi="Times New Roman" w:cs="Times New Roman"/>
                <w:i/>
                <w:sz w:val="24"/>
                <w:szCs w:val="24"/>
              </w:rPr>
              <w:t>Outcome</w:t>
            </w:r>
            <w:r w:rsidR="007614E6" w:rsidRPr="006A0BD9">
              <w:rPr>
                <w:rFonts w:ascii="Times New Roman" w:hAnsi="Times New Roman" w:cs="Times New Roman"/>
                <w:i/>
                <w:sz w:val="24"/>
                <w:szCs w:val="24"/>
              </w:rPr>
              <w:t xml:space="preserve"> for </w:t>
            </w:r>
            <w:r w:rsidR="00A22943" w:rsidRPr="006A0BD9">
              <w:rPr>
                <w:rFonts w:ascii="Times New Roman" w:hAnsi="Times New Roman" w:cs="Times New Roman"/>
                <w:i/>
                <w:sz w:val="24"/>
                <w:szCs w:val="24"/>
              </w:rPr>
              <w:t>Alan</w:t>
            </w:r>
          </w:p>
        </w:tc>
        <w:tc>
          <w:tcPr>
            <w:tcW w:w="2727" w:type="dxa"/>
            <w:vAlign w:val="center"/>
          </w:tcPr>
          <w:p w:rsidR="00A22943" w:rsidRPr="006A0BD9" w:rsidRDefault="00EC4E8B" w:rsidP="006A0BD9">
            <w:pPr>
              <w:spacing w:before="120" w:line="480" w:lineRule="auto"/>
              <w:rPr>
                <w:rFonts w:ascii="Times New Roman" w:hAnsi="Times New Roman" w:cs="Times New Roman"/>
                <w:i/>
                <w:sz w:val="24"/>
                <w:szCs w:val="24"/>
              </w:rPr>
            </w:pPr>
            <w:r w:rsidRPr="006A0BD9">
              <w:rPr>
                <w:rFonts w:ascii="Times New Roman" w:hAnsi="Times New Roman" w:cs="Times New Roman"/>
                <w:i/>
                <w:sz w:val="24"/>
                <w:szCs w:val="24"/>
              </w:rPr>
              <w:t>Outcome</w:t>
            </w:r>
            <w:r w:rsidR="007614E6" w:rsidRPr="006A0BD9">
              <w:rPr>
                <w:rFonts w:ascii="Times New Roman" w:hAnsi="Times New Roman" w:cs="Times New Roman"/>
                <w:i/>
                <w:sz w:val="24"/>
                <w:szCs w:val="24"/>
              </w:rPr>
              <w:t xml:space="preserve"> for </w:t>
            </w:r>
            <w:r w:rsidR="00A22943" w:rsidRPr="006A0BD9">
              <w:rPr>
                <w:rFonts w:ascii="Times New Roman" w:hAnsi="Times New Roman" w:cs="Times New Roman"/>
                <w:i/>
                <w:sz w:val="24"/>
                <w:szCs w:val="24"/>
              </w:rPr>
              <w:t>Bob</w:t>
            </w:r>
          </w:p>
        </w:tc>
      </w:tr>
      <w:tr w:rsidR="00A22943" w:rsidRPr="006A0BD9" w:rsidTr="00D26B96">
        <w:tc>
          <w:tcPr>
            <w:tcW w:w="4070" w:type="dxa"/>
            <w:vAlign w:val="center"/>
          </w:tcPr>
          <w:p w:rsidR="00A22943" w:rsidRPr="006A0BD9" w:rsidRDefault="00A22943" w:rsidP="006A0BD9">
            <w:pPr>
              <w:spacing w:before="120" w:line="480" w:lineRule="auto"/>
              <w:rPr>
                <w:rFonts w:ascii="Times New Roman" w:hAnsi="Times New Roman" w:cs="Times New Roman"/>
                <w:sz w:val="24"/>
                <w:szCs w:val="24"/>
              </w:rPr>
            </w:pPr>
            <w:r w:rsidRPr="006A0BD9">
              <w:rPr>
                <w:rFonts w:ascii="Times New Roman" w:hAnsi="Times New Roman" w:cs="Times New Roman"/>
                <w:sz w:val="24"/>
                <w:szCs w:val="24"/>
              </w:rPr>
              <w:t>Give the medicine to Alan</w:t>
            </w:r>
          </w:p>
        </w:tc>
        <w:tc>
          <w:tcPr>
            <w:tcW w:w="2530" w:type="dxa"/>
            <w:vAlign w:val="center"/>
          </w:tcPr>
          <w:p w:rsidR="00A22943" w:rsidRPr="006A0BD9" w:rsidRDefault="00A22943" w:rsidP="006A0BD9">
            <w:pPr>
              <w:spacing w:before="120" w:line="480" w:lineRule="auto"/>
              <w:rPr>
                <w:rFonts w:ascii="Times New Roman" w:hAnsi="Times New Roman" w:cs="Times New Roman"/>
                <w:sz w:val="24"/>
                <w:szCs w:val="24"/>
              </w:rPr>
            </w:pPr>
            <w:r w:rsidRPr="006A0BD9">
              <w:rPr>
                <w:rFonts w:ascii="Times New Roman" w:hAnsi="Times New Roman" w:cs="Times New Roman"/>
                <w:sz w:val="24"/>
                <w:szCs w:val="24"/>
              </w:rPr>
              <w:t>0.9</w:t>
            </w:r>
          </w:p>
        </w:tc>
        <w:tc>
          <w:tcPr>
            <w:tcW w:w="2727" w:type="dxa"/>
            <w:vAlign w:val="center"/>
          </w:tcPr>
          <w:p w:rsidR="00A22943" w:rsidRPr="006A0BD9" w:rsidRDefault="001849B0" w:rsidP="006A0BD9">
            <w:pPr>
              <w:spacing w:before="120" w:line="480" w:lineRule="auto"/>
              <w:rPr>
                <w:rFonts w:ascii="Times New Roman" w:hAnsi="Times New Roman" w:cs="Times New Roman"/>
                <w:sz w:val="24"/>
                <w:szCs w:val="24"/>
              </w:rPr>
            </w:pPr>
            <w:r w:rsidRPr="006A0BD9">
              <w:rPr>
                <w:rFonts w:ascii="Times New Roman" w:hAnsi="Times New Roman" w:cs="Times New Roman"/>
                <w:sz w:val="24"/>
                <w:szCs w:val="24"/>
              </w:rPr>
              <w:t>0</w:t>
            </w:r>
          </w:p>
        </w:tc>
      </w:tr>
      <w:tr w:rsidR="00A22943" w:rsidRPr="006A0BD9" w:rsidTr="00D26B96">
        <w:tc>
          <w:tcPr>
            <w:tcW w:w="4070" w:type="dxa"/>
            <w:vAlign w:val="center"/>
          </w:tcPr>
          <w:p w:rsidR="00A22943" w:rsidRPr="006A0BD9" w:rsidRDefault="00A22943" w:rsidP="006A0BD9">
            <w:pPr>
              <w:spacing w:before="120" w:line="480" w:lineRule="auto"/>
              <w:rPr>
                <w:rFonts w:ascii="Times New Roman" w:hAnsi="Times New Roman" w:cs="Times New Roman"/>
                <w:sz w:val="24"/>
                <w:szCs w:val="24"/>
              </w:rPr>
            </w:pPr>
            <w:r w:rsidRPr="006A0BD9">
              <w:rPr>
                <w:rFonts w:ascii="Times New Roman" w:hAnsi="Times New Roman" w:cs="Times New Roman"/>
                <w:sz w:val="24"/>
                <w:szCs w:val="24"/>
              </w:rPr>
              <w:t>Give the medicine to Bob</w:t>
            </w:r>
          </w:p>
        </w:tc>
        <w:tc>
          <w:tcPr>
            <w:tcW w:w="2530" w:type="dxa"/>
            <w:vAlign w:val="center"/>
          </w:tcPr>
          <w:p w:rsidR="00A22943" w:rsidRPr="006A0BD9" w:rsidRDefault="001849B0" w:rsidP="006A0BD9">
            <w:pPr>
              <w:spacing w:before="120" w:line="480" w:lineRule="auto"/>
              <w:rPr>
                <w:rFonts w:ascii="Times New Roman" w:hAnsi="Times New Roman" w:cs="Times New Roman"/>
                <w:sz w:val="24"/>
                <w:szCs w:val="24"/>
              </w:rPr>
            </w:pPr>
            <w:r w:rsidRPr="006A0BD9">
              <w:rPr>
                <w:rFonts w:ascii="Times New Roman" w:hAnsi="Times New Roman" w:cs="Times New Roman"/>
                <w:sz w:val="24"/>
                <w:szCs w:val="24"/>
              </w:rPr>
              <w:t>0</w:t>
            </w:r>
          </w:p>
        </w:tc>
        <w:tc>
          <w:tcPr>
            <w:tcW w:w="2727" w:type="dxa"/>
            <w:vAlign w:val="center"/>
          </w:tcPr>
          <w:p w:rsidR="00A22943" w:rsidRPr="006A0BD9" w:rsidRDefault="00A22943" w:rsidP="006A0BD9">
            <w:pPr>
              <w:spacing w:before="120" w:line="480" w:lineRule="auto"/>
              <w:rPr>
                <w:rFonts w:ascii="Times New Roman" w:hAnsi="Times New Roman" w:cs="Times New Roman"/>
                <w:sz w:val="24"/>
                <w:szCs w:val="24"/>
              </w:rPr>
            </w:pPr>
            <w:r w:rsidRPr="006A0BD9">
              <w:rPr>
                <w:rFonts w:ascii="Times New Roman" w:hAnsi="Times New Roman" w:cs="Times New Roman"/>
                <w:sz w:val="24"/>
                <w:szCs w:val="24"/>
              </w:rPr>
              <w:t>0.8</w:t>
            </w:r>
            <w:r w:rsidR="000B446E" w:rsidRPr="006A0BD9">
              <w:rPr>
                <w:rFonts w:ascii="Times New Roman" w:hAnsi="Times New Roman" w:cs="Times New Roman"/>
                <w:sz w:val="24"/>
                <w:szCs w:val="24"/>
              </w:rPr>
              <w:t>5</w:t>
            </w:r>
          </w:p>
        </w:tc>
      </w:tr>
    </w:tbl>
    <w:p w:rsidR="007614E6" w:rsidRPr="006A0BD9" w:rsidRDefault="001849B0" w:rsidP="00D26B96">
      <w:pPr>
        <w:spacing w:after="240" w:line="480" w:lineRule="auto"/>
        <w:jc w:val="both"/>
        <w:rPr>
          <w:rFonts w:ascii="Times New Roman" w:hAnsi="Times New Roman" w:cs="Times New Roman"/>
          <w:i/>
          <w:sz w:val="24"/>
          <w:szCs w:val="24"/>
        </w:rPr>
      </w:pPr>
      <w:r w:rsidRPr="006A0BD9">
        <w:rPr>
          <w:rFonts w:ascii="Times New Roman" w:hAnsi="Times New Roman" w:cs="Times New Roman"/>
          <w:i/>
          <w:sz w:val="24"/>
          <w:szCs w:val="24"/>
        </w:rPr>
        <w:t>Table 1</w:t>
      </w:r>
    </w:p>
    <w:p w:rsidR="00A22943" w:rsidRPr="006A0BD9" w:rsidRDefault="00A22943" w:rsidP="00D26B96">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lastRenderedPageBreak/>
        <w:t>What should you do?</w:t>
      </w:r>
    </w:p>
    <w:p w:rsidR="00A22943" w:rsidRPr="006A0BD9" w:rsidRDefault="008C30D8" w:rsidP="00D26B96">
      <w:pPr>
        <w:spacing w:after="240" w:line="480" w:lineRule="auto"/>
        <w:ind w:firstLine="720"/>
        <w:jc w:val="both"/>
        <w:rPr>
          <w:rFonts w:ascii="Times New Roman" w:hAnsi="Times New Roman" w:cs="Times New Roman"/>
          <w:sz w:val="24"/>
          <w:szCs w:val="24"/>
        </w:rPr>
      </w:pPr>
      <w:r w:rsidRPr="00D26B96">
        <w:rPr>
          <w:rFonts w:ascii="Times New Roman" w:hAnsi="Times New Roman" w:cs="Times New Roman"/>
          <w:i/>
          <w:sz w:val="24"/>
          <w:szCs w:val="24"/>
        </w:rPr>
        <w:t>One rabies, One Healthy</w:t>
      </w:r>
      <w:r w:rsidR="00D26B96">
        <w:rPr>
          <w:rFonts w:ascii="Times New Roman" w:hAnsi="Times New Roman" w:cs="Times New Roman"/>
          <w:sz w:val="24"/>
          <w:szCs w:val="24"/>
        </w:rPr>
        <w:t xml:space="preserve">. </w:t>
      </w:r>
      <w:r w:rsidR="00A22943" w:rsidRPr="00D26B96">
        <w:rPr>
          <w:rFonts w:ascii="Times New Roman" w:hAnsi="Times New Roman" w:cs="Times New Roman"/>
          <w:sz w:val="24"/>
          <w:szCs w:val="24"/>
        </w:rPr>
        <w:t>You</w:t>
      </w:r>
      <w:r w:rsidR="00A22943" w:rsidRPr="006A0BD9">
        <w:rPr>
          <w:rFonts w:ascii="Times New Roman" w:hAnsi="Times New Roman" w:cs="Times New Roman"/>
          <w:sz w:val="24"/>
          <w:szCs w:val="24"/>
        </w:rPr>
        <w:t xml:space="preserve"> </w:t>
      </w:r>
      <w:r w:rsidR="00C67BB1">
        <w:rPr>
          <w:rFonts w:ascii="Times New Roman" w:hAnsi="Times New Roman" w:cs="Times New Roman"/>
          <w:sz w:val="24"/>
          <w:szCs w:val="24"/>
        </w:rPr>
        <w:t xml:space="preserve">are a doctor with </w:t>
      </w:r>
      <w:r w:rsidR="00A22943" w:rsidRPr="006A0BD9">
        <w:rPr>
          <w:rFonts w:ascii="Times New Roman" w:hAnsi="Times New Roman" w:cs="Times New Roman"/>
          <w:sz w:val="24"/>
          <w:szCs w:val="24"/>
        </w:rPr>
        <w:t>two patients before you, Alan and Carol</w:t>
      </w:r>
      <w:r w:rsidR="006B51FF">
        <w:rPr>
          <w:rFonts w:ascii="Times New Roman" w:hAnsi="Times New Roman" w:cs="Times New Roman"/>
          <w:sz w:val="24"/>
          <w:szCs w:val="24"/>
        </w:rPr>
        <w:t>.</w:t>
      </w:r>
      <w:r w:rsidR="00A22943" w:rsidRPr="006A0BD9">
        <w:rPr>
          <w:rFonts w:ascii="Times New Roman" w:hAnsi="Times New Roman" w:cs="Times New Roman"/>
          <w:sz w:val="24"/>
          <w:szCs w:val="24"/>
        </w:rPr>
        <w:t xml:space="preserve"> Alan has rabies, and Carol is healthy. You have only one </w:t>
      </w:r>
      <w:r w:rsidR="006B51FF">
        <w:rPr>
          <w:rFonts w:ascii="Times New Roman" w:hAnsi="Times New Roman" w:cs="Times New Roman"/>
          <w:sz w:val="24"/>
          <w:szCs w:val="24"/>
        </w:rPr>
        <w:t>dose</w:t>
      </w:r>
      <w:r w:rsidR="00A22943" w:rsidRPr="006A0BD9">
        <w:rPr>
          <w:rFonts w:ascii="Times New Roman" w:hAnsi="Times New Roman" w:cs="Times New Roman"/>
          <w:sz w:val="24"/>
          <w:szCs w:val="24"/>
        </w:rPr>
        <w:t xml:space="preserve"> of </w:t>
      </w:r>
      <w:r w:rsidR="006B51FF">
        <w:rPr>
          <w:rFonts w:ascii="Times New Roman" w:hAnsi="Times New Roman" w:cs="Times New Roman"/>
          <w:sz w:val="24"/>
          <w:szCs w:val="24"/>
        </w:rPr>
        <w:t>medicine</w:t>
      </w:r>
      <w:r w:rsidR="00A22943" w:rsidRPr="006A0BD9">
        <w:rPr>
          <w:rFonts w:ascii="Times New Roman" w:hAnsi="Times New Roman" w:cs="Times New Roman"/>
          <w:sz w:val="24"/>
          <w:szCs w:val="24"/>
        </w:rPr>
        <w:t>, which you know will cure Alan (though it will leave him with some side</w:t>
      </w:r>
      <w:r w:rsidR="00F14B93">
        <w:rPr>
          <w:rFonts w:ascii="Times New Roman" w:hAnsi="Times New Roman" w:cs="Times New Roman"/>
          <w:sz w:val="24"/>
          <w:szCs w:val="24"/>
        </w:rPr>
        <w:t>-</w:t>
      </w:r>
      <w:r w:rsidR="00A22943" w:rsidRPr="006A0BD9">
        <w:rPr>
          <w:rFonts w:ascii="Times New Roman" w:hAnsi="Times New Roman" w:cs="Times New Roman"/>
          <w:sz w:val="24"/>
          <w:szCs w:val="24"/>
        </w:rPr>
        <w:t>effects)</w:t>
      </w:r>
      <w:r w:rsidR="001849B0" w:rsidRPr="006A0BD9">
        <w:rPr>
          <w:rFonts w:ascii="Times New Roman" w:hAnsi="Times New Roman" w:cs="Times New Roman"/>
          <w:sz w:val="24"/>
          <w:szCs w:val="24"/>
        </w:rPr>
        <w:t>. Carol is perfectly healthy without the medicine, and giving her the medicine will simply give her the side</w:t>
      </w:r>
      <w:r w:rsidR="00F14B93">
        <w:rPr>
          <w:rFonts w:ascii="Times New Roman" w:hAnsi="Times New Roman" w:cs="Times New Roman"/>
          <w:sz w:val="24"/>
          <w:szCs w:val="24"/>
        </w:rPr>
        <w:t>-</w:t>
      </w:r>
      <w:r w:rsidR="001849B0" w:rsidRPr="006A0BD9">
        <w:rPr>
          <w:rFonts w:ascii="Times New Roman" w:hAnsi="Times New Roman" w:cs="Times New Roman"/>
          <w:sz w:val="24"/>
          <w:szCs w:val="24"/>
        </w:rPr>
        <w:t>effects.</w:t>
      </w:r>
      <w:r w:rsidR="00A22943" w:rsidRPr="006A0BD9">
        <w:rPr>
          <w:rFonts w:ascii="Times New Roman" w:hAnsi="Times New Roman" w:cs="Times New Roman"/>
          <w:sz w:val="24"/>
          <w:szCs w:val="24"/>
        </w:rPr>
        <w:t xml:space="preserve"> </w:t>
      </w:r>
      <w:r w:rsidR="007614E6" w:rsidRPr="006A0BD9">
        <w:rPr>
          <w:rFonts w:ascii="Times New Roman" w:hAnsi="Times New Roman" w:cs="Times New Roman"/>
          <w:sz w:val="24"/>
          <w:szCs w:val="24"/>
        </w:rPr>
        <w:t>Here are the outcomes of your different actions for the people involved:</w:t>
      </w:r>
    </w:p>
    <w:tbl>
      <w:tblPr>
        <w:tblStyle w:val="TableGrid"/>
        <w:tblW w:w="9327" w:type="dxa"/>
        <w:tblInd w:w="-5" w:type="dxa"/>
        <w:tblLayout w:type="fixed"/>
        <w:tblLook w:val="04A0" w:firstRow="1" w:lastRow="0" w:firstColumn="1" w:lastColumn="0" w:noHBand="0" w:noVBand="1"/>
      </w:tblPr>
      <w:tblGrid>
        <w:gridCol w:w="4400"/>
        <w:gridCol w:w="2420"/>
        <w:gridCol w:w="2507"/>
      </w:tblGrid>
      <w:tr w:rsidR="007614E6" w:rsidRPr="006A0BD9" w:rsidTr="00D26B96">
        <w:tc>
          <w:tcPr>
            <w:tcW w:w="4400" w:type="dxa"/>
            <w:vAlign w:val="center"/>
          </w:tcPr>
          <w:p w:rsidR="00A22943" w:rsidRPr="006A0BD9" w:rsidRDefault="00A22943" w:rsidP="006A0BD9">
            <w:pPr>
              <w:keepNext/>
              <w:spacing w:before="120" w:line="480" w:lineRule="auto"/>
              <w:rPr>
                <w:rFonts w:ascii="Times New Roman" w:hAnsi="Times New Roman" w:cs="Times New Roman"/>
                <w:i/>
                <w:sz w:val="24"/>
                <w:szCs w:val="24"/>
              </w:rPr>
            </w:pPr>
          </w:p>
        </w:tc>
        <w:tc>
          <w:tcPr>
            <w:tcW w:w="2420" w:type="dxa"/>
            <w:vAlign w:val="center"/>
          </w:tcPr>
          <w:p w:rsidR="00A22943" w:rsidRPr="006A0BD9" w:rsidRDefault="001C2B36" w:rsidP="006A0BD9">
            <w:pPr>
              <w:keepNext/>
              <w:spacing w:before="120" w:line="480" w:lineRule="auto"/>
              <w:rPr>
                <w:rFonts w:ascii="Times New Roman" w:hAnsi="Times New Roman" w:cs="Times New Roman"/>
                <w:i/>
                <w:sz w:val="24"/>
                <w:szCs w:val="24"/>
              </w:rPr>
            </w:pPr>
            <w:r w:rsidRPr="006A0BD9">
              <w:rPr>
                <w:rFonts w:ascii="Times New Roman" w:hAnsi="Times New Roman" w:cs="Times New Roman"/>
                <w:i/>
                <w:sz w:val="24"/>
                <w:szCs w:val="24"/>
              </w:rPr>
              <w:t>Outcome</w:t>
            </w:r>
            <w:r w:rsidR="007614E6" w:rsidRPr="006A0BD9">
              <w:rPr>
                <w:rFonts w:ascii="Times New Roman" w:hAnsi="Times New Roman" w:cs="Times New Roman"/>
                <w:i/>
                <w:sz w:val="24"/>
                <w:szCs w:val="24"/>
              </w:rPr>
              <w:t xml:space="preserve"> for </w:t>
            </w:r>
            <w:r w:rsidR="00A22943" w:rsidRPr="006A0BD9">
              <w:rPr>
                <w:rFonts w:ascii="Times New Roman" w:hAnsi="Times New Roman" w:cs="Times New Roman"/>
                <w:i/>
                <w:sz w:val="24"/>
                <w:szCs w:val="24"/>
              </w:rPr>
              <w:t>Alan</w:t>
            </w:r>
          </w:p>
        </w:tc>
        <w:tc>
          <w:tcPr>
            <w:tcW w:w="2507" w:type="dxa"/>
            <w:vAlign w:val="center"/>
          </w:tcPr>
          <w:p w:rsidR="00A22943" w:rsidRPr="006A0BD9" w:rsidRDefault="001C2B36" w:rsidP="006A0BD9">
            <w:pPr>
              <w:keepNext/>
              <w:spacing w:before="120" w:line="480" w:lineRule="auto"/>
              <w:rPr>
                <w:rFonts w:ascii="Times New Roman" w:hAnsi="Times New Roman" w:cs="Times New Roman"/>
                <w:i/>
                <w:sz w:val="24"/>
                <w:szCs w:val="24"/>
              </w:rPr>
            </w:pPr>
            <w:r w:rsidRPr="006A0BD9">
              <w:rPr>
                <w:rFonts w:ascii="Times New Roman" w:hAnsi="Times New Roman" w:cs="Times New Roman"/>
                <w:i/>
                <w:sz w:val="24"/>
                <w:szCs w:val="24"/>
              </w:rPr>
              <w:t>Outcome</w:t>
            </w:r>
            <w:r w:rsidR="007614E6" w:rsidRPr="006A0BD9">
              <w:rPr>
                <w:rFonts w:ascii="Times New Roman" w:hAnsi="Times New Roman" w:cs="Times New Roman"/>
                <w:i/>
                <w:sz w:val="24"/>
                <w:szCs w:val="24"/>
              </w:rPr>
              <w:t xml:space="preserve"> for </w:t>
            </w:r>
            <w:r w:rsidR="00A22943" w:rsidRPr="006A0BD9">
              <w:rPr>
                <w:rFonts w:ascii="Times New Roman" w:hAnsi="Times New Roman" w:cs="Times New Roman"/>
                <w:i/>
                <w:sz w:val="24"/>
                <w:szCs w:val="24"/>
              </w:rPr>
              <w:t>Carol</w:t>
            </w:r>
          </w:p>
        </w:tc>
      </w:tr>
      <w:tr w:rsidR="007614E6" w:rsidRPr="006A0BD9" w:rsidTr="00D26B96">
        <w:tc>
          <w:tcPr>
            <w:tcW w:w="4400" w:type="dxa"/>
            <w:vAlign w:val="center"/>
          </w:tcPr>
          <w:p w:rsidR="00A22943" w:rsidRPr="006A0BD9" w:rsidRDefault="00A22943" w:rsidP="006A0BD9">
            <w:pPr>
              <w:keepNext/>
              <w:spacing w:before="120" w:line="480" w:lineRule="auto"/>
              <w:rPr>
                <w:rFonts w:ascii="Times New Roman" w:hAnsi="Times New Roman" w:cs="Times New Roman"/>
                <w:sz w:val="24"/>
                <w:szCs w:val="24"/>
              </w:rPr>
            </w:pPr>
            <w:r w:rsidRPr="006A0BD9">
              <w:rPr>
                <w:rFonts w:ascii="Times New Roman" w:hAnsi="Times New Roman" w:cs="Times New Roman"/>
                <w:sz w:val="24"/>
                <w:szCs w:val="24"/>
              </w:rPr>
              <w:t>Give the medicine to Alan</w:t>
            </w:r>
          </w:p>
        </w:tc>
        <w:tc>
          <w:tcPr>
            <w:tcW w:w="2420" w:type="dxa"/>
            <w:vAlign w:val="center"/>
          </w:tcPr>
          <w:p w:rsidR="00A22943" w:rsidRPr="006A0BD9" w:rsidRDefault="00A22943" w:rsidP="006A0BD9">
            <w:pPr>
              <w:keepNext/>
              <w:spacing w:before="120" w:line="480" w:lineRule="auto"/>
              <w:rPr>
                <w:rFonts w:ascii="Times New Roman" w:hAnsi="Times New Roman" w:cs="Times New Roman"/>
                <w:sz w:val="24"/>
                <w:szCs w:val="24"/>
              </w:rPr>
            </w:pPr>
            <w:r w:rsidRPr="006A0BD9">
              <w:rPr>
                <w:rFonts w:ascii="Times New Roman" w:hAnsi="Times New Roman" w:cs="Times New Roman"/>
                <w:sz w:val="24"/>
                <w:szCs w:val="24"/>
              </w:rPr>
              <w:t>0.9</w:t>
            </w:r>
          </w:p>
        </w:tc>
        <w:tc>
          <w:tcPr>
            <w:tcW w:w="2507" w:type="dxa"/>
            <w:vAlign w:val="center"/>
          </w:tcPr>
          <w:p w:rsidR="00A22943" w:rsidRPr="006A0BD9" w:rsidRDefault="00A22943" w:rsidP="006A0BD9">
            <w:pPr>
              <w:keepNext/>
              <w:spacing w:before="120" w:line="480" w:lineRule="auto"/>
              <w:rPr>
                <w:rFonts w:ascii="Times New Roman" w:hAnsi="Times New Roman" w:cs="Times New Roman"/>
                <w:sz w:val="24"/>
                <w:szCs w:val="24"/>
              </w:rPr>
            </w:pPr>
            <w:r w:rsidRPr="006A0BD9">
              <w:rPr>
                <w:rFonts w:ascii="Times New Roman" w:hAnsi="Times New Roman" w:cs="Times New Roman"/>
                <w:sz w:val="24"/>
                <w:szCs w:val="24"/>
              </w:rPr>
              <w:t>1</w:t>
            </w:r>
          </w:p>
        </w:tc>
      </w:tr>
      <w:tr w:rsidR="007614E6" w:rsidRPr="006A0BD9" w:rsidTr="00D26B96">
        <w:tc>
          <w:tcPr>
            <w:tcW w:w="4400" w:type="dxa"/>
            <w:vAlign w:val="center"/>
          </w:tcPr>
          <w:p w:rsidR="00A22943" w:rsidRPr="006A0BD9" w:rsidRDefault="00A22943" w:rsidP="006A0BD9">
            <w:pPr>
              <w:keepNext/>
              <w:spacing w:before="120" w:line="480" w:lineRule="auto"/>
              <w:rPr>
                <w:rFonts w:ascii="Times New Roman" w:hAnsi="Times New Roman" w:cs="Times New Roman"/>
                <w:sz w:val="24"/>
                <w:szCs w:val="24"/>
              </w:rPr>
            </w:pPr>
            <w:r w:rsidRPr="006A0BD9">
              <w:rPr>
                <w:rFonts w:ascii="Times New Roman" w:hAnsi="Times New Roman" w:cs="Times New Roman"/>
                <w:sz w:val="24"/>
                <w:szCs w:val="24"/>
              </w:rPr>
              <w:t>Give the medicine to Carol</w:t>
            </w:r>
          </w:p>
        </w:tc>
        <w:tc>
          <w:tcPr>
            <w:tcW w:w="2420" w:type="dxa"/>
            <w:vAlign w:val="center"/>
          </w:tcPr>
          <w:p w:rsidR="00A22943" w:rsidRPr="006A0BD9" w:rsidRDefault="001849B0" w:rsidP="006A0BD9">
            <w:pPr>
              <w:keepNext/>
              <w:spacing w:before="120" w:line="480" w:lineRule="auto"/>
              <w:rPr>
                <w:rFonts w:ascii="Times New Roman" w:hAnsi="Times New Roman" w:cs="Times New Roman"/>
                <w:sz w:val="24"/>
                <w:szCs w:val="24"/>
              </w:rPr>
            </w:pPr>
            <w:r w:rsidRPr="006A0BD9">
              <w:rPr>
                <w:rFonts w:ascii="Times New Roman" w:hAnsi="Times New Roman" w:cs="Times New Roman"/>
                <w:sz w:val="24"/>
                <w:szCs w:val="24"/>
              </w:rPr>
              <w:t>0</w:t>
            </w:r>
          </w:p>
        </w:tc>
        <w:tc>
          <w:tcPr>
            <w:tcW w:w="2507" w:type="dxa"/>
            <w:vAlign w:val="center"/>
          </w:tcPr>
          <w:p w:rsidR="00A22943" w:rsidRPr="006A0BD9" w:rsidRDefault="00A22943" w:rsidP="006A0BD9">
            <w:pPr>
              <w:keepNext/>
              <w:spacing w:before="120" w:line="480" w:lineRule="auto"/>
              <w:rPr>
                <w:rFonts w:ascii="Times New Roman" w:hAnsi="Times New Roman" w:cs="Times New Roman"/>
                <w:sz w:val="24"/>
                <w:szCs w:val="24"/>
              </w:rPr>
            </w:pPr>
            <w:r w:rsidRPr="006A0BD9">
              <w:rPr>
                <w:rFonts w:ascii="Times New Roman" w:hAnsi="Times New Roman" w:cs="Times New Roman"/>
                <w:sz w:val="24"/>
                <w:szCs w:val="24"/>
              </w:rPr>
              <w:t>0.9</w:t>
            </w:r>
          </w:p>
        </w:tc>
      </w:tr>
    </w:tbl>
    <w:p w:rsidR="00A22943" w:rsidRPr="006A0BD9" w:rsidRDefault="001849B0" w:rsidP="006A0BD9">
      <w:pPr>
        <w:tabs>
          <w:tab w:val="left" w:pos="851"/>
        </w:tabs>
        <w:spacing w:after="240" w:line="480" w:lineRule="auto"/>
        <w:jc w:val="both"/>
        <w:rPr>
          <w:rFonts w:ascii="Times New Roman" w:hAnsi="Times New Roman" w:cs="Times New Roman"/>
          <w:i/>
          <w:sz w:val="24"/>
          <w:szCs w:val="24"/>
        </w:rPr>
      </w:pPr>
      <w:bookmarkStart w:id="0" w:name="_GoBack"/>
      <w:r w:rsidRPr="006A0BD9">
        <w:rPr>
          <w:rFonts w:ascii="Times New Roman" w:hAnsi="Times New Roman" w:cs="Times New Roman"/>
          <w:i/>
          <w:sz w:val="24"/>
          <w:szCs w:val="24"/>
        </w:rPr>
        <w:t>Table</w:t>
      </w:r>
      <w:bookmarkEnd w:id="0"/>
      <w:r w:rsidRPr="006A0BD9">
        <w:rPr>
          <w:rFonts w:ascii="Times New Roman" w:hAnsi="Times New Roman" w:cs="Times New Roman"/>
          <w:i/>
          <w:sz w:val="24"/>
          <w:szCs w:val="24"/>
        </w:rPr>
        <w:t xml:space="preserve"> 2</w:t>
      </w:r>
    </w:p>
    <w:p w:rsidR="00A22943" w:rsidRPr="006A0BD9" w:rsidRDefault="00A22943" w:rsidP="00D26B96">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What should you do?</w:t>
      </w:r>
    </w:p>
    <w:p w:rsidR="003F4210" w:rsidRPr="006A0BD9" w:rsidRDefault="00A22943"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The choice in the first scenario is difficult. </w:t>
      </w:r>
      <w:r w:rsidR="00F14B93">
        <w:rPr>
          <w:rFonts w:ascii="Times New Roman" w:hAnsi="Times New Roman" w:cs="Times New Roman"/>
          <w:sz w:val="24"/>
          <w:szCs w:val="24"/>
        </w:rPr>
        <w:t xml:space="preserve">Giving the medicine to Alan has a better outcome for Alan, but giving the medicine to Bob has a better outcome for Bob. </w:t>
      </w:r>
      <w:r w:rsidR="001C2B36" w:rsidRPr="006A0BD9">
        <w:rPr>
          <w:rFonts w:ascii="Times New Roman" w:hAnsi="Times New Roman" w:cs="Times New Roman"/>
          <w:sz w:val="24"/>
          <w:szCs w:val="24"/>
        </w:rPr>
        <w:t xml:space="preserve">Which outcome is better overall? Is there some way of aggregating the well-being </w:t>
      </w:r>
      <w:r w:rsidR="00AA7BF7" w:rsidRPr="006A0BD9">
        <w:rPr>
          <w:rFonts w:ascii="Times New Roman" w:hAnsi="Times New Roman" w:cs="Times New Roman"/>
          <w:sz w:val="24"/>
          <w:szCs w:val="24"/>
        </w:rPr>
        <w:t>of individuals</w:t>
      </w:r>
      <w:r w:rsidR="00F14B93">
        <w:rPr>
          <w:rFonts w:ascii="Times New Roman" w:hAnsi="Times New Roman" w:cs="Times New Roman"/>
          <w:sz w:val="24"/>
          <w:szCs w:val="24"/>
        </w:rPr>
        <w:t xml:space="preserve"> across an outcome,</w:t>
      </w:r>
      <w:r w:rsidR="00A31C2D" w:rsidRPr="006A0BD9">
        <w:rPr>
          <w:rFonts w:ascii="Times New Roman" w:hAnsi="Times New Roman" w:cs="Times New Roman"/>
          <w:sz w:val="24"/>
          <w:szCs w:val="24"/>
        </w:rPr>
        <w:t xml:space="preserve"> so that we can assess the </w:t>
      </w:r>
      <w:r w:rsidR="00F14B93">
        <w:rPr>
          <w:rFonts w:ascii="Times New Roman" w:hAnsi="Times New Roman" w:cs="Times New Roman"/>
          <w:sz w:val="24"/>
          <w:szCs w:val="24"/>
        </w:rPr>
        <w:t xml:space="preserve">outcome's </w:t>
      </w:r>
      <w:r w:rsidR="00A31C2D" w:rsidRPr="006A0BD9">
        <w:rPr>
          <w:rFonts w:ascii="Times New Roman" w:hAnsi="Times New Roman" w:cs="Times New Roman"/>
          <w:sz w:val="24"/>
          <w:szCs w:val="24"/>
        </w:rPr>
        <w:t xml:space="preserve">overall goodness? </w:t>
      </w:r>
      <w:r w:rsidR="008C30D8" w:rsidRPr="006A0BD9">
        <w:rPr>
          <w:rFonts w:ascii="Times New Roman" w:hAnsi="Times New Roman" w:cs="Times New Roman"/>
          <w:sz w:val="24"/>
          <w:szCs w:val="24"/>
        </w:rPr>
        <w:t>Some</w:t>
      </w:r>
      <w:r w:rsidR="00C67BB1">
        <w:rPr>
          <w:rFonts w:ascii="Times New Roman" w:hAnsi="Times New Roman" w:cs="Times New Roman"/>
          <w:sz w:val="24"/>
          <w:szCs w:val="24"/>
        </w:rPr>
        <w:t xml:space="preserve"> – </w:t>
      </w:r>
      <w:r w:rsidR="003F4210" w:rsidRPr="006A0BD9">
        <w:rPr>
          <w:rFonts w:ascii="Times New Roman" w:hAnsi="Times New Roman" w:cs="Times New Roman"/>
          <w:sz w:val="24"/>
          <w:szCs w:val="24"/>
        </w:rPr>
        <w:t xml:space="preserve">certain </w:t>
      </w:r>
      <w:proofErr w:type="spellStart"/>
      <w:r w:rsidR="003F4210" w:rsidRPr="006A0BD9">
        <w:rPr>
          <w:rFonts w:ascii="Times New Roman" w:hAnsi="Times New Roman" w:cs="Times New Roman"/>
          <w:sz w:val="24"/>
          <w:szCs w:val="24"/>
        </w:rPr>
        <w:t>utilitarians</w:t>
      </w:r>
      <w:proofErr w:type="spellEnd"/>
      <w:r w:rsidR="00C67BB1">
        <w:rPr>
          <w:rFonts w:ascii="Times New Roman" w:hAnsi="Times New Roman" w:cs="Times New Roman"/>
          <w:sz w:val="24"/>
          <w:szCs w:val="24"/>
        </w:rPr>
        <w:t xml:space="preserve"> – </w:t>
      </w:r>
      <w:r w:rsidR="008C30D8" w:rsidRPr="006A0BD9">
        <w:rPr>
          <w:rFonts w:ascii="Times New Roman" w:hAnsi="Times New Roman" w:cs="Times New Roman"/>
          <w:sz w:val="24"/>
          <w:szCs w:val="24"/>
        </w:rPr>
        <w:t>wou</w:t>
      </w:r>
      <w:r w:rsidR="00F14B93">
        <w:rPr>
          <w:rFonts w:ascii="Times New Roman" w:hAnsi="Times New Roman" w:cs="Times New Roman"/>
          <w:sz w:val="24"/>
          <w:szCs w:val="24"/>
        </w:rPr>
        <w:t>ld recommend simply summing</w:t>
      </w:r>
      <w:r w:rsidR="008C30D8" w:rsidRPr="006A0BD9">
        <w:rPr>
          <w:rFonts w:ascii="Times New Roman" w:hAnsi="Times New Roman" w:cs="Times New Roman"/>
          <w:sz w:val="24"/>
          <w:szCs w:val="24"/>
        </w:rPr>
        <w:t xml:space="preserve"> the </w:t>
      </w:r>
      <w:r w:rsidR="00F14B93">
        <w:rPr>
          <w:rFonts w:ascii="Times New Roman" w:hAnsi="Times New Roman" w:cs="Times New Roman"/>
          <w:sz w:val="24"/>
          <w:szCs w:val="24"/>
        </w:rPr>
        <w:t>well-being</w:t>
      </w:r>
      <w:r w:rsidR="003F4210" w:rsidRPr="006A0BD9">
        <w:rPr>
          <w:rFonts w:ascii="Times New Roman" w:hAnsi="Times New Roman" w:cs="Times New Roman"/>
          <w:sz w:val="24"/>
          <w:szCs w:val="24"/>
        </w:rPr>
        <w:t xml:space="preserve"> </w:t>
      </w:r>
      <w:r w:rsidR="00F14B93">
        <w:rPr>
          <w:rFonts w:ascii="Times New Roman" w:hAnsi="Times New Roman" w:cs="Times New Roman"/>
          <w:sz w:val="24"/>
          <w:szCs w:val="24"/>
        </w:rPr>
        <w:t>across</w:t>
      </w:r>
      <w:r w:rsidR="00AA7BF7" w:rsidRPr="006A0BD9">
        <w:rPr>
          <w:rFonts w:ascii="Times New Roman" w:hAnsi="Times New Roman" w:cs="Times New Roman"/>
          <w:sz w:val="24"/>
          <w:szCs w:val="24"/>
        </w:rPr>
        <w:t xml:space="preserve"> the individuals in any given </w:t>
      </w:r>
      <w:r w:rsidR="00F14B93">
        <w:rPr>
          <w:rFonts w:ascii="Times New Roman" w:hAnsi="Times New Roman" w:cs="Times New Roman"/>
          <w:sz w:val="24"/>
          <w:szCs w:val="24"/>
        </w:rPr>
        <w:t>outcome</w:t>
      </w:r>
      <w:r w:rsidR="003F4210" w:rsidRPr="006A0BD9">
        <w:rPr>
          <w:rFonts w:ascii="Times New Roman" w:hAnsi="Times New Roman" w:cs="Times New Roman"/>
          <w:sz w:val="24"/>
          <w:szCs w:val="24"/>
        </w:rPr>
        <w:t>, without worrying about how that well</w:t>
      </w:r>
      <w:r w:rsidR="00F14B93">
        <w:rPr>
          <w:rFonts w:ascii="Times New Roman" w:hAnsi="Times New Roman" w:cs="Times New Roman"/>
          <w:sz w:val="24"/>
          <w:szCs w:val="24"/>
        </w:rPr>
        <w:t>-</w:t>
      </w:r>
      <w:r w:rsidR="003F4210" w:rsidRPr="006A0BD9">
        <w:rPr>
          <w:rFonts w:ascii="Times New Roman" w:hAnsi="Times New Roman" w:cs="Times New Roman"/>
          <w:sz w:val="24"/>
          <w:szCs w:val="24"/>
        </w:rPr>
        <w:t>being is distributed. Others</w:t>
      </w:r>
      <w:r w:rsidR="00C67BB1">
        <w:rPr>
          <w:rFonts w:ascii="Times New Roman" w:hAnsi="Times New Roman" w:cs="Times New Roman"/>
          <w:sz w:val="24"/>
          <w:szCs w:val="24"/>
        </w:rPr>
        <w:t xml:space="preserve"> – </w:t>
      </w:r>
      <w:r w:rsidR="003F4210" w:rsidRPr="006A0BD9">
        <w:rPr>
          <w:rFonts w:ascii="Times New Roman" w:hAnsi="Times New Roman" w:cs="Times New Roman"/>
          <w:sz w:val="24"/>
          <w:szCs w:val="24"/>
        </w:rPr>
        <w:t xml:space="preserve">the </w:t>
      </w:r>
      <w:proofErr w:type="spellStart"/>
      <w:r w:rsidR="003F4210" w:rsidRPr="006A0BD9">
        <w:rPr>
          <w:rFonts w:ascii="Times New Roman" w:hAnsi="Times New Roman" w:cs="Times New Roman"/>
          <w:sz w:val="24"/>
          <w:szCs w:val="24"/>
        </w:rPr>
        <w:t>priortarians</w:t>
      </w:r>
      <w:proofErr w:type="spellEnd"/>
      <w:r w:rsidR="00C67BB1">
        <w:rPr>
          <w:rFonts w:ascii="Times New Roman" w:hAnsi="Times New Roman" w:cs="Times New Roman"/>
          <w:sz w:val="24"/>
          <w:szCs w:val="24"/>
        </w:rPr>
        <w:t xml:space="preserve"> – </w:t>
      </w:r>
      <w:r w:rsidR="003F4210" w:rsidRPr="006A0BD9">
        <w:rPr>
          <w:rFonts w:ascii="Times New Roman" w:hAnsi="Times New Roman" w:cs="Times New Roman"/>
          <w:sz w:val="24"/>
          <w:szCs w:val="24"/>
        </w:rPr>
        <w:t>place particular weight on</w:t>
      </w:r>
      <w:r w:rsidR="00AA7BF7" w:rsidRPr="006A0BD9">
        <w:rPr>
          <w:rFonts w:ascii="Times New Roman" w:hAnsi="Times New Roman" w:cs="Times New Roman"/>
          <w:sz w:val="24"/>
          <w:szCs w:val="24"/>
        </w:rPr>
        <w:t xml:space="preserve"> the </w:t>
      </w:r>
      <w:r w:rsidR="00F14B93">
        <w:rPr>
          <w:rFonts w:ascii="Times New Roman" w:hAnsi="Times New Roman" w:cs="Times New Roman"/>
          <w:sz w:val="24"/>
          <w:szCs w:val="24"/>
        </w:rPr>
        <w:t>well-being</w:t>
      </w:r>
      <w:r w:rsidR="00AA7BF7" w:rsidRPr="006A0BD9">
        <w:rPr>
          <w:rFonts w:ascii="Times New Roman" w:hAnsi="Times New Roman" w:cs="Times New Roman"/>
          <w:sz w:val="24"/>
          <w:szCs w:val="24"/>
        </w:rPr>
        <w:t xml:space="preserve"> of the worst off</w:t>
      </w:r>
      <w:r w:rsidR="003F4210" w:rsidRPr="006A0BD9">
        <w:rPr>
          <w:rFonts w:ascii="Times New Roman" w:hAnsi="Times New Roman" w:cs="Times New Roman"/>
          <w:sz w:val="24"/>
          <w:szCs w:val="24"/>
        </w:rPr>
        <w:t>. And still others</w:t>
      </w:r>
      <w:r w:rsidR="00C67BB1">
        <w:rPr>
          <w:rFonts w:ascii="Times New Roman" w:hAnsi="Times New Roman" w:cs="Times New Roman"/>
          <w:sz w:val="24"/>
          <w:szCs w:val="24"/>
        </w:rPr>
        <w:t xml:space="preserve"> – </w:t>
      </w:r>
      <w:r w:rsidR="003F4210" w:rsidRPr="006A0BD9">
        <w:rPr>
          <w:rFonts w:ascii="Times New Roman" w:hAnsi="Times New Roman" w:cs="Times New Roman"/>
          <w:sz w:val="24"/>
          <w:szCs w:val="24"/>
        </w:rPr>
        <w:t>the egalitarians</w:t>
      </w:r>
      <w:r w:rsidR="00C67BB1">
        <w:rPr>
          <w:rFonts w:ascii="Times New Roman" w:hAnsi="Times New Roman" w:cs="Times New Roman"/>
          <w:sz w:val="24"/>
          <w:szCs w:val="24"/>
        </w:rPr>
        <w:t xml:space="preserve"> – </w:t>
      </w:r>
      <w:r w:rsidR="003F4210" w:rsidRPr="006A0BD9">
        <w:rPr>
          <w:rFonts w:ascii="Times New Roman" w:hAnsi="Times New Roman" w:cs="Times New Roman"/>
          <w:sz w:val="24"/>
          <w:szCs w:val="24"/>
        </w:rPr>
        <w:t xml:space="preserve">pay attention to how equally the total </w:t>
      </w:r>
      <w:r w:rsidR="00F14B93">
        <w:rPr>
          <w:rFonts w:ascii="Times New Roman" w:hAnsi="Times New Roman" w:cs="Times New Roman"/>
          <w:sz w:val="24"/>
          <w:szCs w:val="24"/>
        </w:rPr>
        <w:t>well-being</w:t>
      </w:r>
      <w:r w:rsidR="003F4210" w:rsidRPr="006A0BD9">
        <w:rPr>
          <w:rFonts w:ascii="Times New Roman" w:hAnsi="Times New Roman" w:cs="Times New Roman"/>
          <w:sz w:val="24"/>
          <w:szCs w:val="24"/>
        </w:rPr>
        <w:t xml:space="preserve"> is distributed amongst the people involved. </w:t>
      </w:r>
      <w:r w:rsidR="00421FD7" w:rsidRPr="006A0BD9">
        <w:rPr>
          <w:rFonts w:ascii="Times New Roman" w:hAnsi="Times New Roman" w:cs="Times New Roman"/>
          <w:sz w:val="24"/>
          <w:szCs w:val="24"/>
        </w:rPr>
        <w:t>Which of these approaches</w:t>
      </w:r>
      <w:r w:rsidR="00C67BB1">
        <w:rPr>
          <w:rFonts w:ascii="Times New Roman" w:hAnsi="Times New Roman" w:cs="Times New Roman"/>
          <w:sz w:val="24"/>
          <w:szCs w:val="24"/>
        </w:rPr>
        <w:t xml:space="preserve"> – </w:t>
      </w:r>
      <w:r w:rsidR="00421FD7" w:rsidRPr="006A0BD9">
        <w:rPr>
          <w:rFonts w:ascii="Times New Roman" w:hAnsi="Times New Roman" w:cs="Times New Roman"/>
          <w:sz w:val="24"/>
          <w:szCs w:val="24"/>
        </w:rPr>
        <w:t>if any</w:t>
      </w:r>
      <w:r w:rsidR="00C67BB1">
        <w:rPr>
          <w:rFonts w:ascii="Times New Roman" w:hAnsi="Times New Roman" w:cs="Times New Roman"/>
          <w:sz w:val="24"/>
          <w:szCs w:val="24"/>
        </w:rPr>
        <w:t xml:space="preserve"> – </w:t>
      </w:r>
      <w:r w:rsidR="00421FD7" w:rsidRPr="006A0BD9">
        <w:rPr>
          <w:rFonts w:ascii="Times New Roman" w:hAnsi="Times New Roman" w:cs="Times New Roman"/>
          <w:sz w:val="24"/>
          <w:szCs w:val="24"/>
        </w:rPr>
        <w:t xml:space="preserve">is right, is a controversial matter. </w:t>
      </w:r>
    </w:p>
    <w:p w:rsidR="00214253" w:rsidRPr="006A0BD9" w:rsidRDefault="007B315E"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lastRenderedPageBreak/>
        <w:t>The choice in the second scenario</w:t>
      </w:r>
      <w:r w:rsidR="006A0BD9">
        <w:rPr>
          <w:rFonts w:ascii="Times New Roman" w:hAnsi="Times New Roman" w:cs="Times New Roman"/>
          <w:sz w:val="24"/>
          <w:szCs w:val="24"/>
        </w:rPr>
        <w:t>, on the other hand, is a no-</w:t>
      </w:r>
      <w:r w:rsidR="003E682D" w:rsidRPr="006A0BD9">
        <w:rPr>
          <w:rFonts w:ascii="Times New Roman" w:hAnsi="Times New Roman" w:cs="Times New Roman"/>
          <w:sz w:val="24"/>
          <w:szCs w:val="24"/>
        </w:rPr>
        <w:t xml:space="preserve">brainer. </w:t>
      </w:r>
      <w:r w:rsidR="00C308C9" w:rsidRPr="006A0BD9">
        <w:rPr>
          <w:rFonts w:ascii="Times New Roman" w:hAnsi="Times New Roman" w:cs="Times New Roman"/>
          <w:sz w:val="24"/>
          <w:szCs w:val="24"/>
        </w:rPr>
        <w:t xml:space="preserve">Giving the medicine to Alan </w:t>
      </w:r>
      <w:r w:rsidR="00F14B93">
        <w:rPr>
          <w:rFonts w:ascii="Times New Roman" w:hAnsi="Times New Roman" w:cs="Times New Roman"/>
          <w:sz w:val="24"/>
          <w:szCs w:val="24"/>
        </w:rPr>
        <w:t xml:space="preserve">(rather than to Carol) </w:t>
      </w:r>
      <w:r w:rsidR="00C308C9" w:rsidRPr="006A0BD9">
        <w:rPr>
          <w:rFonts w:ascii="Times New Roman" w:hAnsi="Times New Roman" w:cs="Times New Roman"/>
          <w:sz w:val="24"/>
          <w:szCs w:val="24"/>
        </w:rPr>
        <w:t xml:space="preserve">is better for Alan, and it is also better for Carol. It is better for everyone </w:t>
      </w:r>
      <w:r w:rsidR="00F14B93">
        <w:rPr>
          <w:rFonts w:ascii="Times New Roman" w:hAnsi="Times New Roman" w:cs="Times New Roman"/>
          <w:sz w:val="24"/>
          <w:szCs w:val="24"/>
        </w:rPr>
        <w:t>concerned</w:t>
      </w:r>
      <w:r w:rsidR="00A16921" w:rsidRPr="006A0BD9">
        <w:rPr>
          <w:rFonts w:ascii="Times New Roman" w:hAnsi="Times New Roman" w:cs="Times New Roman"/>
          <w:sz w:val="24"/>
          <w:szCs w:val="24"/>
        </w:rPr>
        <w:t xml:space="preserve">. </w:t>
      </w:r>
      <w:r w:rsidR="00E807A4" w:rsidRPr="006A0BD9">
        <w:rPr>
          <w:rFonts w:ascii="Times New Roman" w:hAnsi="Times New Roman" w:cs="Times New Roman"/>
          <w:sz w:val="24"/>
          <w:szCs w:val="24"/>
        </w:rPr>
        <w:t>E</w:t>
      </w:r>
      <w:r w:rsidR="001C2B36" w:rsidRPr="006A0BD9">
        <w:rPr>
          <w:rFonts w:ascii="Times New Roman" w:hAnsi="Times New Roman" w:cs="Times New Roman"/>
          <w:sz w:val="24"/>
          <w:szCs w:val="24"/>
        </w:rPr>
        <w:t>conomist</w:t>
      </w:r>
      <w:r w:rsidR="00E807A4" w:rsidRPr="006A0BD9">
        <w:rPr>
          <w:rFonts w:ascii="Times New Roman" w:hAnsi="Times New Roman" w:cs="Times New Roman"/>
          <w:sz w:val="24"/>
          <w:szCs w:val="24"/>
        </w:rPr>
        <w:t xml:space="preserve">s would classify the </w:t>
      </w:r>
      <w:r w:rsidR="003E682D" w:rsidRPr="006A0BD9">
        <w:rPr>
          <w:rFonts w:ascii="Times New Roman" w:hAnsi="Times New Roman" w:cs="Times New Roman"/>
          <w:sz w:val="24"/>
          <w:szCs w:val="24"/>
        </w:rPr>
        <w:t>outcome</w:t>
      </w:r>
      <w:r w:rsidR="00E807A4" w:rsidRPr="006A0BD9">
        <w:rPr>
          <w:rFonts w:ascii="Times New Roman" w:hAnsi="Times New Roman" w:cs="Times New Roman"/>
          <w:sz w:val="24"/>
          <w:szCs w:val="24"/>
        </w:rPr>
        <w:t xml:space="preserve"> in which Alan gets the medic</w:t>
      </w:r>
      <w:r w:rsidR="00F14B93">
        <w:rPr>
          <w:rFonts w:ascii="Times New Roman" w:hAnsi="Times New Roman" w:cs="Times New Roman"/>
          <w:sz w:val="24"/>
          <w:szCs w:val="24"/>
        </w:rPr>
        <w:t>ine</w:t>
      </w:r>
      <w:r w:rsidR="00E807A4" w:rsidRPr="006A0BD9">
        <w:rPr>
          <w:rFonts w:ascii="Times New Roman" w:hAnsi="Times New Roman" w:cs="Times New Roman"/>
          <w:sz w:val="24"/>
          <w:szCs w:val="24"/>
        </w:rPr>
        <w:t xml:space="preserve"> </w:t>
      </w:r>
      <w:r w:rsidR="001C2B36" w:rsidRPr="006A0BD9">
        <w:rPr>
          <w:rFonts w:ascii="Times New Roman" w:hAnsi="Times New Roman" w:cs="Times New Roman"/>
          <w:sz w:val="24"/>
          <w:szCs w:val="24"/>
        </w:rPr>
        <w:t>as '</w:t>
      </w:r>
      <w:proofErr w:type="spellStart"/>
      <w:r w:rsidR="001C2B36" w:rsidRPr="006A0BD9">
        <w:rPr>
          <w:rFonts w:ascii="Times New Roman" w:hAnsi="Times New Roman" w:cs="Times New Roman"/>
          <w:sz w:val="24"/>
          <w:szCs w:val="24"/>
        </w:rPr>
        <w:t>pareto</w:t>
      </w:r>
      <w:proofErr w:type="spellEnd"/>
      <w:r w:rsidR="001C2B36" w:rsidRPr="006A0BD9">
        <w:rPr>
          <w:rFonts w:ascii="Times New Roman" w:hAnsi="Times New Roman" w:cs="Times New Roman"/>
          <w:sz w:val="24"/>
          <w:szCs w:val="24"/>
        </w:rPr>
        <w:t xml:space="preserve"> superior</w:t>
      </w:r>
      <w:r w:rsidR="00E807A4" w:rsidRPr="006A0BD9">
        <w:rPr>
          <w:rFonts w:ascii="Times New Roman" w:hAnsi="Times New Roman" w:cs="Times New Roman"/>
          <w:sz w:val="24"/>
          <w:szCs w:val="24"/>
        </w:rPr>
        <w:t xml:space="preserve">' to the </w:t>
      </w:r>
      <w:r w:rsidR="003E682D" w:rsidRPr="006A0BD9">
        <w:rPr>
          <w:rFonts w:ascii="Times New Roman" w:hAnsi="Times New Roman" w:cs="Times New Roman"/>
          <w:sz w:val="24"/>
          <w:szCs w:val="24"/>
        </w:rPr>
        <w:t>outcome</w:t>
      </w:r>
      <w:r w:rsidR="00E807A4" w:rsidRPr="006A0BD9">
        <w:rPr>
          <w:rFonts w:ascii="Times New Roman" w:hAnsi="Times New Roman" w:cs="Times New Roman"/>
          <w:sz w:val="24"/>
          <w:szCs w:val="24"/>
        </w:rPr>
        <w:t xml:space="preserve"> in which Carol gets the medic</w:t>
      </w:r>
      <w:r w:rsidR="00F14B93">
        <w:rPr>
          <w:rFonts w:ascii="Times New Roman" w:hAnsi="Times New Roman" w:cs="Times New Roman"/>
          <w:sz w:val="24"/>
          <w:szCs w:val="24"/>
        </w:rPr>
        <w:t>ine</w:t>
      </w:r>
      <w:r w:rsidR="00E807A4" w:rsidRPr="006A0BD9">
        <w:rPr>
          <w:rFonts w:ascii="Times New Roman" w:hAnsi="Times New Roman" w:cs="Times New Roman"/>
          <w:sz w:val="24"/>
          <w:szCs w:val="24"/>
        </w:rPr>
        <w:t xml:space="preserve">. </w:t>
      </w:r>
      <w:r w:rsidR="001C2B36" w:rsidRPr="006A0BD9">
        <w:rPr>
          <w:rFonts w:ascii="Times New Roman" w:hAnsi="Times New Roman" w:cs="Times New Roman"/>
          <w:sz w:val="24"/>
          <w:szCs w:val="24"/>
        </w:rPr>
        <w:t xml:space="preserve">Here is a definition of </w:t>
      </w:r>
      <w:proofErr w:type="spellStart"/>
      <w:r w:rsidR="001C2B36" w:rsidRPr="006A0BD9">
        <w:rPr>
          <w:rFonts w:ascii="Times New Roman" w:hAnsi="Times New Roman" w:cs="Times New Roman"/>
          <w:sz w:val="24"/>
          <w:szCs w:val="24"/>
        </w:rPr>
        <w:t>pareto</w:t>
      </w:r>
      <w:proofErr w:type="spellEnd"/>
      <w:r w:rsidR="001C2B36" w:rsidRPr="006A0BD9">
        <w:rPr>
          <w:rFonts w:ascii="Times New Roman" w:hAnsi="Times New Roman" w:cs="Times New Roman"/>
          <w:sz w:val="24"/>
          <w:szCs w:val="24"/>
        </w:rPr>
        <w:t xml:space="preserve"> superiority (for outcomes): an outcome </w:t>
      </w:r>
      <w:r w:rsidR="00F14B93">
        <w:rPr>
          <w:rFonts w:ascii="Times New Roman" w:hAnsi="Times New Roman" w:cs="Times New Roman"/>
          <w:sz w:val="24"/>
          <w:szCs w:val="24"/>
        </w:rPr>
        <w:t>O</w:t>
      </w:r>
      <w:r w:rsidR="00F14B93">
        <w:rPr>
          <w:rFonts w:ascii="Times New Roman" w:hAnsi="Times New Roman" w:cs="Times New Roman"/>
          <w:sz w:val="24"/>
          <w:szCs w:val="24"/>
          <w:vertAlign w:val="subscript"/>
        </w:rPr>
        <w:t>1</w:t>
      </w:r>
      <w:r w:rsidR="001C2B36" w:rsidRPr="006A0BD9">
        <w:rPr>
          <w:rFonts w:ascii="Times New Roman" w:hAnsi="Times New Roman" w:cs="Times New Roman"/>
          <w:sz w:val="24"/>
          <w:szCs w:val="24"/>
        </w:rPr>
        <w:t xml:space="preserve"> is </w:t>
      </w:r>
      <w:proofErr w:type="spellStart"/>
      <w:r w:rsidR="001C2B36" w:rsidRPr="006A0BD9">
        <w:rPr>
          <w:rFonts w:ascii="Times New Roman" w:hAnsi="Times New Roman" w:cs="Times New Roman"/>
          <w:sz w:val="24"/>
          <w:szCs w:val="24"/>
        </w:rPr>
        <w:t>pareto</w:t>
      </w:r>
      <w:proofErr w:type="spellEnd"/>
      <w:r w:rsidR="001C2B36" w:rsidRPr="006A0BD9">
        <w:rPr>
          <w:rFonts w:ascii="Times New Roman" w:hAnsi="Times New Roman" w:cs="Times New Roman"/>
          <w:sz w:val="24"/>
          <w:szCs w:val="24"/>
        </w:rPr>
        <w:t xml:space="preserve"> superior to anothe</w:t>
      </w:r>
      <w:r w:rsidR="00E807A4" w:rsidRPr="006A0BD9">
        <w:rPr>
          <w:rFonts w:ascii="Times New Roman" w:hAnsi="Times New Roman" w:cs="Times New Roman"/>
          <w:sz w:val="24"/>
          <w:szCs w:val="24"/>
        </w:rPr>
        <w:t xml:space="preserve">r outcome </w:t>
      </w:r>
      <w:r w:rsidR="00F14B93">
        <w:rPr>
          <w:rFonts w:ascii="Times New Roman" w:hAnsi="Times New Roman" w:cs="Times New Roman"/>
          <w:sz w:val="24"/>
          <w:szCs w:val="24"/>
        </w:rPr>
        <w:t>O</w:t>
      </w:r>
      <w:r w:rsidR="00F14B93">
        <w:rPr>
          <w:rFonts w:ascii="Times New Roman" w:hAnsi="Times New Roman" w:cs="Times New Roman"/>
          <w:sz w:val="24"/>
          <w:szCs w:val="24"/>
          <w:vertAlign w:val="subscript"/>
        </w:rPr>
        <w:t>2</w:t>
      </w:r>
      <w:r w:rsidR="00E807A4" w:rsidRPr="006A0BD9">
        <w:rPr>
          <w:rFonts w:ascii="Times New Roman" w:hAnsi="Times New Roman" w:cs="Times New Roman"/>
          <w:sz w:val="24"/>
          <w:szCs w:val="24"/>
        </w:rPr>
        <w:t xml:space="preserve"> </w:t>
      </w:r>
      <w:proofErr w:type="spellStart"/>
      <w:r w:rsidR="00E807A4" w:rsidRPr="006A0BD9">
        <w:rPr>
          <w:rFonts w:ascii="Times New Roman" w:hAnsi="Times New Roman" w:cs="Times New Roman"/>
          <w:sz w:val="24"/>
          <w:szCs w:val="24"/>
        </w:rPr>
        <w:t>iff</w:t>
      </w:r>
      <w:proofErr w:type="spellEnd"/>
      <w:r w:rsidR="00E807A4" w:rsidRPr="006A0BD9">
        <w:rPr>
          <w:rFonts w:ascii="Times New Roman" w:hAnsi="Times New Roman" w:cs="Times New Roman"/>
          <w:sz w:val="24"/>
          <w:szCs w:val="24"/>
        </w:rPr>
        <w:t xml:space="preserve"> every individual is at least as well off </w:t>
      </w:r>
      <w:r w:rsidR="00F14B93">
        <w:rPr>
          <w:rFonts w:ascii="Times New Roman" w:hAnsi="Times New Roman" w:cs="Times New Roman"/>
          <w:sz w:val="24"/>
          <w:szCs w:val="24"/>
        </w:rPr>
        <w:t>in</w:t>
      </w:r>
      <w:r w:rsidR="00E807A4" w:rsidRPr="006A0BD9">
        <w:rPr>
          <w:rFonts w:ascii="Times New Roman" w:hAnsi="Times New Roman" w:cs="Times New Roman"/>
          <w:sz w:val="24"/>
          <w:szCs w:val="24"/>
        </w:rPr>
        <w:t xml:space="preserve"> </w:t>
      </w:r>
      <w:r w:rsidR="00F14B93">
        <w:rPr>
          <w:rFonts w:ascii="Times New Roman" w:hAnsi="Times New Roman" w:cs="Times New Roman"/>
          <w:sz w:val="24"/>
          <w:szCs w:val="24"/>
        </w:rPr>
        <w:t>O</w:t>
      </w:r>
      <w:r w:rsidR="00F14B93">
        <w:rPr>
          <w:rFonts w:ascii="Times New Roman" w:hAnsi="Times New Roman" w:cs="Times New Roman"/>
          <w:sz w:val="24"/>
          <w:szCs w:val="24"/>
          <w:vertAlign w:val="subscript"/>
        </w:rPr>
        <w:t>1</w:t>
      </w:r>
      <w:r w:rsidR="00E807A4" w:rsidRPr="006A0BD9">
        <w:rPr>
          <w:rFonts w:ascii="Times New Roman" w:hAnsi="Times New Roman" w:cs="Times New Roman"/>
          <w:sz w:val="24"/>
          <w:szCs w:val="24"/>
        </w:rPr>
        <w:t xml:space="preserve"> as </w:t>
      </w:r>
      <w:r w:rsidR="00F14B93">
        <w:rPr>
          <w:rFonts w:ascii="Times New Roman" w:hAnsi="Times New Roman" w:cs="Times New Roman"/>
          <w:sz w:val="24"/>
          <w:szCs w:val="24"/>
        </w:rPr>
        <w:t>in</w:t>
      </w:r>
      <w:r w:rsidR="00E807A4" w:rsidRPr="006A0BD9">
        <w:rPr>
          <w:rFonts w:ascii="Times New Roman" w:hAnsi="Times New Roman" w:cs="Times New Roman"/>
          <w:sz w:val="24"/>
          <w:szCs w:val="24"/>
        </w:rPr>
        <w:t xml:space="preserve"> </w:t>
      </w:r>
      <w:r w:rsidR="00F14B93">
        <w:rPr>
          <w:rFonts w:ascii="Times New Roman" w:hAnsi="Times New Roman" w:cs="Times New Roman"/>
          <w:sz w:val="24"/>
          <w:szCs w:val="24"/>
        </w:rPr>
        <w:t>O</w:t>
      </w:r>
      <w:r w:rsidR="00F14B93">
        <w:rPr>
          <w:rFonts w:ascii="Times New Roman" w:hAnsi="Times New Roman" w:cs="Times New Roman"/>
          <w:sz w:val="24"/>
          <w:szCs w:val="24"/>
          <w:vertAlign w:val="subscript"/>
        </w:rPr>
        <w:t>2</w:t>
      </w:r>
      <w:r w:rsidR="00E807A4" w:rsidRPr="006A0BD9">
        <w:rPr>
          <w:rFonts w:ascii="Times New Roman" w:hAnsi="Times New Roman" w:cs="Times New Roman"/>
          <w:sz w:val="24"/>
          <w:szCs w:val="24"/>
        </w:rPr>
        <w:t xml:space="preserve">, and furthermore at least one individual is better off </w:t>
      </w:r>
      <w:r w:rsidR="00F14B93">
        <w:rPr>
          <w:rFonts w:ascii="Times New Roman" w:hAnsi="Times New Roman" w:cs="Times New Roman"/>
          <w:sz w:val="24"/>
          <w:szCs w:val="24"/>
        </w:rPr>
        <w:t>in</w:t>
      </w:r>
      <w:r w:rsidR="00E807A4" w:rsidRPr="006A0BD9">
        <w:rPr>
          <w:rFonts w:ascii="Times New Roman" w:hAnsi="Times New Roman" w:cs="Times New Roman"/>
          <w:sz w:val="24"/>
          <w:szCs w:val="24"/>
        </w:rPr>
        <w:t xml:space="preserve"> </w:t>
      </w:r>
      <w:r w:rsidR="00F14B93">
        <w:rPr>
          <w:rFonts w:ascii="Times New Roman" w:hAnsi="Times New Roman" w:cs="Times New Roman"/>
          <w:sz w:val="24"/>
          <w:szCs w:val="24"/>
        </w:rPr>
        <w:t>O</w:t>
      </w:r>
      <w:r w:rsidR="00F14B93">
        <w:rPr>
          <w:rFonts w:ascii="Times New Roman" w:hAnsi="Times New Roman" w:cs="Times New Roman"/>
          <w:sz w:val="24"/>
          <w:szCs w:val="24"/>
          <w:vertAlign w:val="subscript"/>
        </w:rPr>
        <w:t>1</w:t>
      </w:r>
      <w:r w:rsidR="00E807A4" w:rsidRPr="006A0BD9">
        <w:rPr>
          <w:rFonts w:ascii="Times New Roman" w:hAnsi="Times New Roman" w:cs="Times New Roman"/>
          <w:sz w:val="24"/>
          <w:szCs w:val="24"/>
        </w:rPr>
        <w:t xml:space="preserve"> </w:t>
      </w:r>
      <w:r w:rsidR="003E682D" w:rsidRPr="006A0BD9">
        <w:rPr>
          <w:rFonts w:ascii="Times New Roman" w:hAnsi="Times New Roman" w:cs="Times New Roman"/>
          <w:sz w:val="24"/>
          <w:szCs w:val="24"/>
        </w:rPr>
        <w:t>than</w:t>
      </w:r>
      <w:r w:rsidR="00E807A4" w:rsidRPr="006A0BD9">
        <w:rPr>
          <w:rFonts w:ascii="Times New Roman" w:hAnsi="Times New Roman" w:cs="Times New Roman"/>
          <w:sz w:val="24"/>
          <w:szCs w:val="24"/>
        </w:rPr>
        <w:t xml:space="preserve"> </w:t>
      </w:r>
      <w:r w:rsidR="00F14B93">
        <w:rPr>
          <w:rFonts w:ascii="Times New Roman" w:hAnsi="Times New Roman" w:cs="Times New Roman"/>
          <w:sz w:val="24"/>
          <w:szCs w:val="24"/>
        </w:rPr>
        <w:t>in</w:t>
      </w:r>
      <w:r w:rsidR="00E807A4" w:rsidRPr="006A0BD9">
        <w:rPr>
          <w:rFonts w:ascii="Times New Roman" w:hAnsi="Times New Roman" w:cs="Times New Roman"/>
          <w:sz w:val="24"/>
          <w:szCs w:val="24"/>
        </w:rPr>
        <w:t xml:space="preserve"> </w:t>
      </w:r>
      <w:r w:rsidR="00F14B93">
        <w:rPr>
          <w:rFonts w:ascii="Times New Roman" w:hAnsi="Times New Roman" w:cs="Times New Roman"/>
          <w:sz w:val="24"/>
          <w:szCs w:val="24"/>
        </w:rPr>
        <w:t>O</w:t>
      </w:r>
      <w:r w:rsidR="00F14B93">
        <w:rPr>
          <w:rFonts w:ascii="Times New Roman" w:hAnsi="Times New Roman" w:cs="Times New Roman"/>
          <w:sz w:val="24"/>
          <w:szCs w:val="24"/>
          <w:vertAlign w:val="subscript"/>
        </w:rPr>
        <w:t>2</w:t>
      </w:r>
      <w:r w:rsidR="00E807A4" w:rsidRPr="006A0BD9">
        <w:rPr>
          <w:rFonts w:ascii="Times New Roman" w:hAnsi="Times New Roman" w:cs="Times New Roman"/>
          <w:sz w:val="24"/>
          <w:szCs w:val="24"/>
        </w:rPr>
        <w:t xml:space="preserve">. When ranking outcomes for the purposes of welfare economics, it is generally taken for granted that whenever one outcome </w:t>
      </w:r>
      <w:r w:rsidR="00F14B93">
        <w:rPr>
          <w:rFonts w:ascii="Times New Roman" w:hAnsi="Times New Roman" w:cs="Times New Roman"/>
          <w:sz w:val="24"/>
          <w:szCs w:val="24"/>
        </w:rPr>
        <w:t>O</w:t>
      </w:r>
      <w:r w:rsidR="00F14B93">
        <w:rPr>
          <w:rFonts w:ascii="Times New Roman" w:hAnsi="Times New Roman" w:cs="Times New Roman"/>
          <w:sz w:val="24"/>
          <w:szCs w:val="24"/>
          <w:vertAlign w:val="subscript"/>
        </w:rPr>
        <w:t>1</w:t>
      </w:r>
      <w:r w:rsidR="00E807A4" w:rsidRPr="006A0BD9">
        <w:rPr>
          <w:rFonts w:ascii="Times New Roman" w:hAnsi="Times New Roman" w:cs="Times New Roman"/>
          <w:sz w:val="24"/>
          <w:szCs w:val="24"/>
        </w:rPr>
        <w:t xml:space="preserve"> is </w:t>
      </w:r>
      <w:proofErr w:type="spellStart"/>
      <w:r w:rsidR="00E807A4" w:rsidRPr="006A0BD9">
        <w:rPr>
          <w:rFonts w:ascii="Times New Roman" w:hAnsi="Times New Roman" w:cs="Times New Roman"/>
          <w:sz w:val="24"/>
          <w:szCs w:val="24"/>
        </w:rPr>
        <w:t>pareto</w:t>
      </w:r>
      <w:proofErr w:type="spellEnd"/>
      <w:r w:rsidR="00E807A4" w:rsidRPr="006A0BD9">
        <w:rPr>
          <w:rFonts w:ascii="Times New Roman" w:hAnsi="Times New Roman" w:cs="Times New Roman"/>
          <w:sz w:val="24"/>
          <w:szCs w:val="24"/>
        </w:rPr>
        <w:t xml:space="preserve"> superior to another outcome </w:t>
      </w:r>
      <w:r w:rsidR="00F14B93">
        <w:rPr>
          <w:rFonts w:ascii="Times New Roman" w:hAnsi="Times New Roman" w:cs="Times New Roman"/>
          <w:sz w:val="24"/>
          <w:szCs w:val="24"/>
        </w:rPr>
        <w:t>O</w:t>
      </w:r>
      <w:r w:rsidR="00F14B93">
        <w:rPr>
          <w:rFonts w:ascii="Times New Roman" w:hAnsi="Times New Roman" w:cs="Times New Roman"/>
          <w:sz w:val="24"/>
          <w:szCs w:val="24"/>
          <w:vertAlign w:val="subscript"/>
        </w:rPr>
        <w:t>2</w:t>
      </w:r>
      <w:r w:rsidR="00E807A4" w:rsidRPr="006A0BD9">
        <w:rPr>
          <w:rFonts w:ascii="Times New Roman" w:hAnsi="Times New Roman" w:cs="Times New Roman"/>
          <w:sz w:val="24"/>
          <w:szCs w:val="24"/>
        </w:rPr>
        <w:t xml:space="preserve">, </w:t>
      </w:r>
      <w:r w:rsidR="00F14B93">
        <w:rPr>
          <w:rFonts w:ascii="Times New Roman" w:hAnsi="Times New Roman" w:cs="Times New Roman"/>
          <w:sz w:val="24"/>
          <w:szCs w:val="24"/>
        </w:rPr>
        <w:t>O</w:t>
      </w:r>
      <w:r w:rsidR="00F14B93">
        <w:rPr>
          <w:rFonts w:ascii="Times New Roman" w:hAnsi="Times New Roman" w:cs="Times New Roman"/>
          <w:sz w:val="24"/>
          <w:szCs w:val="24"/>
          <w:vertAlign w:val="subscript"/>
        </w:rPr>
        <w:t>1</w:t>
      </w:r>
      <w:r w:rsidR="003E682D" w:rsidRPr="006A0BD9">
        <w:rPr>
          <w:rFonts w:ascii="Times New Roman" w:hAnsi="Times New Roman" w:cs="Times New Roman"/>
          <w:sz w:val="24"/>
          <w:szCs w:val="24"/>
        </w:rPr>
        <w:t xml:space="preserve"> is better than </w:t>
      </w:r>
      <w:r w:rsidR="00F14B93">
        <w:rPr>
          <w:rFonts w:ascii="Times New Roman" w:hAnsi="Times New Roman" w:cs="Times New Roman"/>
          <w:sz w:val="24"/>
          <w:szCs w:val="24"/>
        </w:rPr>
        <w:t>O</w:t>
      </w:r>
      <w:r w:rsidR="00F14B93">
        <w:rPr>
          <w:rFonts w:ascii="Times New Roman" w:hAnsi="Times New Roman" w:cs="Times New Roman"/>
          <w:sz w:val="24"/>
          <w:szCs w:val="24"/>
          <w:vertAlign w:val="subscript"/>
        </w:rPr>
        <w:t>2</w:t>
      </w:r>
      <w:r w:rsidR="00E807A4" w:rsidRPr="006A0BD9">
        <w:rPr>
          <w:rFonts w:ascii="Times New Roman" w:hAnsi="Times New Roman" w:cs="Times New Roman"/>
          <w:sz w:val="24"/>
          <w:szCs w:val="24"/>
        </w:rPr>
        <w:t>.</w:t>
      </w:r>
      <w:r w:rsidR="00E807A4" w:rsidRPr="006A0BD9">
        <w:rPr>
          <w:rStyle w:val="FootnoteReference"/>
          <w:rFonts w:ascii="Times New Roman" w:hAnsi="Times New Roman" w:cs="Times New Roman"/>
          <w:sz w:val="24"/>
          <w:szCs w:val="24"/>
        </w:rPr>
        <w:footnoteReference w:id="2"/>
      </w:r>
      <w:r w:rsidR="003E682D" w:rsidRPr="006A0BD9">
        <w:rPr>
          <w:rFonts w:ascii="Times New Roman" w:hAnsi="Times New Roman" w:cs="Times New Roman"/>
          <w:sz w:val="24"/>
          <w:szCs w:val="24"/>
        </w:rPr>
        <w:t xml:space="preserve"> </w:t>
      </w:r>
      <w:r w:rsidR="00C079E0" w:rsidRPr="006A0BD9">
        <w:rPr>
          <w:rFonts w:ascii="Times New Roman" w:hAnsi="Times New Roman" w:cs="Times New Roman"/>
          <w:sz w:val="24"/>
          <w:szCs w:val="24"/>
        </w:rPr>
        <w:t xml:space="preserve">And where you have a choice between an action that you are certain will produce an outcome </w:t>
      </w:r>
      <w:r w:rsidR="00F14B93">
        <w:rPr>
          <w:rFonts w:ascii="Times New Roman" w:hAnsi="Times New Roman" w:cs="Times New Roman"/>
          <w:sz w:val="24"/>
          <w:szCs w:val="24"/>
        </w:rPr>
        <w:t>O</w:t>
      </w:r>
      <w:r w:rsidR="00F14B93">
        <w:rPr>
          <w:rFonts w:ascii="Times New Roman" w:hAnsi="Times New Roman" w:cs="Times New Roman"/>
          <w:sz w:val="24"/>
          <w:szCs w:val="24"/>
          <w:vertAlign w:val="subscript"/>
        </w:rPr>
        <w:t>2</w:t>
      </w:r>
      <w:r w:rsidR="00C079E0" w:rsidRPr="006A0BD9">
        <w:rPr>
          <w:rFonts w:ascii="Times New Roman" w:hAnsi="Times New Roman" w:cs="Times New Roman"/>
          <w:sz w:val="24"/>
          <w:szCs w:val="24"/>
        </w:rPr>
        <w:t xml:space="preserve"> and an action that you are certain will produce a better outcome </w:t>
      </w:r>
      <w:r w:rsidR="00F14B93">
        <w:rPr>
          <w:rFonts w:ascii="Times New Roman" w:hAnsi="Times New Roman" w:cs="Times New Roman"/>
          <w:sz w:val="24"/>
          <w:szCs w:val="24"/>
        </w:rPr>
        <w:t>O</w:t>
      </w:r>
      <w:r w:rsidR="00F14B93">
        <w:rPr>
          <w:rFonts w:ascii="Times New Roman" w:hAnsi="Times New Roman" w:cs="Times New Roman"/>
          <w:sz w:val="24"/>
          <w:szCs w:val="24"/>
          <w:vertAlign w:val="subscript"/>
        </w:rPr>
        <w:t>1</w:t>
      </w:r>
      <w:r w:rsidR="00C079E0" w:rsidRPr="006A0BD9">
        <w:rPr>
          <w:rFonts w:ascii="Times New Roman" w:hAnsi="Times New Roman" w:cs="Times New Roman"/>
          <w:sz w:val="24"/>
          <w:szCs w:val="24"/>
        </w:rPr>
        <w:t xml:space="preserve">, of course you should carry out the action that </w:t>
      </w:r>
      <w:r w:rsidR="00F14B93">
        <w:rPr>
          <w:rFonts w:ascii="Times New Roman" w:hAnsi="Times New Roman" w:cs="Times New Roman"/>
          <w:sz w:val="24"/>
          <w:szCs w:val="24"/>
        </w:rPr>
        <w:t xml:space="preserve">will </w:t>
      </w:r>
      <w:r w:rsidR="00C079E0" w:rsidRPr="006A0BD9">
        <w:rPr>
          <w:rFonts w:ascii="Times New Roman" w:hAnsi="Times New Roman" w:cs="Times New Roman"/>
          <w:sz w:val="24"/>
          <w:szCs w:val="24"/>
        </w:rPr>
        <w:t xml:space="preserve">produce the better outcome. </w:t>
      </w:r>
    </w:p>
    <w:p w:rsidR="00324A73" w:rsidRPr="006A0BD9" w:rsidRDefault="00C079E0"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In real-life cases, the certainty is </w:t>
      </w:r>
      <w:r w:rsidR="006C0981" w:rsidRPr="006A0BD9">
        <w:rPr>
          <w:rFonts w:ascii="Times New Roman" w:hAnsi="Times New Roman" w:cs="Times New Roman"/>
          <w:sz w:val="24"/>
          <w:szCs w:val="24"/>
        </w:rPr>
        <w:t>usually</w:t>
      </w:r>
      <w:r w:rsidRPr="006A0BD9">
        <w:rPr>
          <w:rFonts w:ascii="Times New Roman" w:hAnsi="Times New Roman" w:cs="Times New Roman"/>
          <w:sz w:val="24"/>
          <w:szCs w:val="24"/>
        </w:rPr>
        <w:t xml:space="preserve"> missing</w:t>
      </w:r>
      <w:r w:rsidR="006C0981" w:rsidRPr="006A0BD9">
        <w:rPr>
          <w:rFonts w:ascii="Times New Roman" w:hAnsi="Times New Roman" w:cs="Times New Roman"/>
          <w:sz w:val="24"/>
          <w:szCs w:val="24"/>
        </w:rPr>
        <w:t>: y</w:t>
      </w:r>
      <w:r w:rsidRPr="006A0BD9">
        <w:rPr>
          <w:rFonts w:ascii="Times New Roman" w:hAnsi="Times New Roman" w:cs="Times New Roman"/>
          <w:sz w:val="24"/>
          <w:szCs w:val="24"/>
        </w:rPr>
        <w:t>ou cannot be certain what outcome</w:t>
      </w:r>
      <w:r w:rsidR="00F14B93">
        <w:rPr>
          <w:rFonts w:ascii="Times New Roman" w:hAnsi="Times New Roman" w:cs="Times New Roman"/>
          <w:sz w:val="24"/>
          <w:szCs w:val="24"/>
        </w:rPr>
        <w:t>s</w:t>
      </w:r>
      <w:r w:rsidRPr="006A0BD9">
        <w:rPr>
          <w:rFonts w:ascii="Times New Roman" w:hAnsi="Times New Roman" w:cs="Times New Roman"/>
          <w:sz w:val="24"/>
          <w:szCs w:val="24"/>
        </w:rPr>
        <w:t xml:space="preserve"> your actions will have. </w:t>
      </w:r>
      <w:r w:rsidR="006A0BD9">
        <w:rPr>
          <w:rFonts w:ascii="Times New Roman" w:hAnsi="Times New Roman" w:cs="Times New Roman"/>
          <w:sz w:val="24"/>
          <w:szCs w:val="24"/>
        </w:rPr>
        <w:t>With this in mind</w:t>
      </w:r>
      <w:r w:rsidRPr="006A0BD9">
        <w:rPr>
          <w:rFonts w:ascii="Times New Roman" w:hAnsi="Times New Roman" w:cs="Times New Roman"/>
          <w:sz w:val="24"/>
          <w:szCs w:val="24"/>
        </w:rPr>
        <w:t xml:space="preserve">, </w:t>
      </w:r>
      <w:r w:rsidR="00AC4FAB" w:rsidRPr="006A0BD9">
        <w:rPr>
          <w:rFonts w:ascii="Times New Roman" w:hAnsi="Times New Roman" w:cs="Times New Roman"/>
          <w:sz w:val="24"/>
          <w:szCs w:val="24"/>
        </w:rPr>
        <w:t>let's consider</w:t>
      </w:r>
      <w:r w:rsidR="00A94F4C" w:rsidRPr="006A0BD9">
        <w:rPr>
          <w:rFonts w:ascii="Times New Roman" w:hAnsi="Times New Roman" w:cs="Times New Roman"/>
          <w:sz w:val="24"/>
          <w:szCs w:val="24"/>
        </w:rPr>
        <w:t xml:space="preserve"> a more realistic version of </w:t>
      </w:r>
      <w:r w:rsidR="00A94F4C" w:rsidRPr="006A0BD9">
        <w:rPr>
          <w:rFonts w:ascii="Times New Roman" w:hAnsi="Times New Roman" w:cs="Times New Roman"/>
          <w:i/>
          <w:sz w:val="24"/>
          <w:szCs w:val="24"/>
        </w:rPr>
        <w:t>One Rabies, One Healthy</w:t>
      </w:r>
      <w:r w:rsidR="00A94F4C" w:rsidRPr="006A0BD9">
        <w:rPr>
          <w:rFonts w:ascii="Times New Roman" w:hAnsi="Times New Roman" w:cs="Times New Roman"/>
          <w:sz w:val="24"/>
          <w:szCs w:val="24"/>
        </w:rPr>
        <w:t xml:space="preserve">. In a realistic scenario, you </w:t>
      </w:r>
      <w:r w:rsidR="00F14B93">
        <w:rPr>
          <w:rFonts w:ascii="Times New Roman" w:hAnsi="Times New Roman" w:cs="Times New Roman"/>
          <w:sz w:val="24"/>
          <w:szCs w:val="24"/>
        </w:rPr>
        <w:t>won't</w:t>
      </w:r>
      <w:r w:rsidR="00A94F4C" w:rsidRPr="006A0BD9">
        <w:rPr>
          <w:rFonts w:ascii="Times New Roman" w:hAnsi="Times New Roman" w:cs="Times New Roman"/>
          <w:sz w:val="24"/>
          <w:szCs w:val="24"/>
        </w:rPr>
        <w:t xml:space="preserve"> be </w:t>
      </w:r>
      <w:r w:rsidR="00A94F4C" w:rsidRPr="006A0BD9">
        <w:rPr>
          <w:rFonts w:ascii="Times New Roman" w:hAnsi="Times New Roman" w:cs="Times New Roman"/>
          <w:i/>
          <w:sz w:val="24"/>
          <w:szCs w:val="24"/>
        </w:rPr>
        <w:t>certain</w:t>
      </w:r>
      <w:r w:rsidR="00A94F4C" w:rsidRPr="006A0BD9">
        <w:rPr>
          <w:rFonts w:ascii="Times New Roman" w:hAnsi="Times New Roman" w:cs="Times New Roman"/>
          <w:sz w:val="24"/>
          <w:szCs w:val="24"/>
        </w:rPr>
        <w:t xml:space="preserve"> that Alan has rabies: even if he has all the symptoms, and the test results are positive, there is the possibility that </w:t>
      </w:r>
      <w:r w:rsidR="007212B8" w:rsidRPr="006A0BD9">
        <w:rPr>
          <w:rFonts w:ascii="Times New Roman" w:hAnsi="Times New Roman" w:cs="Times New Roman"/>
          <w:sz w:val="24"/>
          <w:szCs w:val="24"/>
        </w:rPr>
        <w:t xml:space="preserve">some other disease </w:t>
      </w:r>
      <w:r w:rsidR="00F14B93">
        <w:rPr>
          <w:rFonts w:ascii="Times New Roman" w:hAnsi="Times New Roman" w:cs="Times New Roman"/>
          <w:sz w:val="24"/>
          <w:szCs w:val="24"/>
        </w:rPr>
        <w:t>has caused</w:t>
      </w:r>
      <w:r w:rsidR="007212B8" w:rsidRPr="006A0BD9">
        <w:rPr>
          <w:rFonts w:ascii="Times New Roman" w:hAnsi="Times New Roman" w:cs="Times New Roman"/>
          <w:sz w:val="24"/>
          <w:szCs w:val="24"/>
        </w:rPr>
        <w:t xml:space="preserve"> similar symptoms,</w:t>
      </w:r>
      <w:r w:rsidR="00A94F4C" w:rsidRPr="006A0BD9">
        <w:rPr>
          <w:rFonts w:ascii="Times New Roman" w:hAnsi="Times New Roman" w:cs="Times New Roman"/>
          <w:sz w:val="24"/>
          <w:szCs w:val="24"/>
        </w:rPr>
        <w:t xml:space="preserve"> and that the testing process went wrong somewhere. </w:t>
      </w:r>
      <w:r w:rsidR="007212B8" w:rsidRPr="006A0BD9">
        <w:rPr>
          <w:rFonts w:ascii="Times New Roman" w:hAnsi="Times New Roman" w:cs="Times New Roman"/>
          <w:sz w:val="24"/>
          <w:szCs w:val="24"/>
        </w:rPr>
        <w:t xml:space="preserve">Then taking the medicine </w:t>
      </w:r>
      <w:r w:rsidR="00F14B93">
        <w:rPr>
          <w:rFonts w:ascii="Times New Roman" w:hAnsi="Times New Roman" w:cs="Times New Roman"/>
          <w:sz w:val="24"/>
          <w:szCs w:val="24"/>
        </w:rPr>
        <w:t>might</w:t>
      </w:r>
      <w:r w:rsidR="007212B8" w:rsidRPr="006A0BD9">
        <w:rPr>
          <w:rFonts w:ascii="Times New Roman" w:hAnsi="Times New Roman" w:cs="Times New Roman"/>
          <w:sz w:val="24"/>
          <w:szCs w:val="24"/>
        </w:rPr>
        <w:t xml:space="preserve"> make Alan's situation worse: his disease w</w:t>
      </w:r>
      <w:r w:rsidR="00F14B93">
        <w:rPr>
          <w:rFonts w:ascii="Times New Roman" w:hAnsi="Times New Roman" w:cs="Times New Roman"/>
          <w:sz w:val="24"/>
          <w:szCs w:val="24"/>
        </w:rPr>
        <w:t>ill</w:t>
      </w:r>
      <w:r w:rsidR="007212B8" w:rsidRPr="006A0BD9">
        <w:rPr>
          <w:rFonts w:ascii="Times New Roman" w:hAnsi="Times New Roman" w:cs="Times New Roman"/>
          <w:sz w:val="24"/>
          <w:szCs w:val="24"/>
        </w:rPr>
        <w:t xml:space="preserve"> not be cured, and he w</w:t>
      </w:r>
      <w:r w:rsidR="00F14B93">
        <w:rPr>
          <w:rFonts w:ascii="Times New Roman" w:hAnsi="Times New Roman" w:cs="Times New Roman"/>
          <w:sz w:val="24"/>
          <w:szCs w:val="24"/>
        </w:rPr>
        <w:t>ill</w:t>
      </w:r>
      <w:r w:rsidR="007212B8" w:rsidRPr="006A0BD9">
        <w:rPr>
          <w:rFonts w:ascii="Times New Roman" w:hAnsi="Times New Roman" w:cs="Times New Roman"/>
          <w:sz w:val="24"/>
          <w:szCs w:val="24"/>
        </w:rPr>
        <w:t xml:space="preserve"> suffer from the </w:t>
      </w:r>
      <w:r w:rsidR="00F14B93">
        <w:rPr>
          <w:rFonts w:ascii="Times New Roman" w:hAnsi="Times New Roman" w:cs="Times New Roman"/>
          <w:sz w:val="24"/>
          <w:szCs w:val="24"/>
        </w:rPr>
        <w:t>side-effects</w:t>
      </w:r>
      <w:r w:rsidR="007212B8" w:rsidRPr="006A0BD9">
        <w:rPr>
          <w:rFonts w:ascii="Times New Roman" w:hAnsi="Times New Roman" w:cs="Times New Roman"/>
          <w:sz w:val="24"/>
          <w:szCs w:val="24"/>
        </w:rPr>
        <w:t xml:space="preserve"> of the medicine. </w:t>
      </w:r>
      <w:r w:rsidR="00A94F4C" w:rsidRPr="006A0BD9">
        <w:rPr>
          <w:rFonts w:ascii="Times New Roman" w:hAnsi="Times New Roman" w:cs="Times New Roman"/>
          <w:sz w:val="24"/>
          <w:szCs w:val="24"/>
        </w:rPr>
        <w:t>Similarly, there is the possibility that Carol is not healthy, but merely seems it: perhaps she too has rabies but is not exhibiting any symptoms</w:t>
      </w:r>
      <w:r w:rsidR="007212B8" w:rsidRPr="006A0BD9">
        <w:rPr>
          <w:rFonts w:ascii="Times New Roman" w:hAnsi="Times New Roman" w:cs="Times New Roman"/>
          <w:sz w:val="24"/>
          <w:szCs w:val="24"/>
        </w:rPr>
        <w:t xml:space="preserve">, in which case the rabies medicine is just what she needs. </w:t>
      </w:r>
      <w:r w:rsidR="00A94F4C" w:rsidRPr="006A0BD9">
        <w:rPr>
          <w:rFonts w:ascii="Times New Roman" w:hAnsi="Times New Roman" w:cs="Times New Roman"/>
          <w:sz w:val="24"/>
          <w:szCs w:val="24"/>
        </w:rPr>
        <w:t xml:space="preserve">Furthermore, you are unlikely to be </w:t>
      </w:r>
      <w:r w:rsidR="00A94F4C" w:rsidRPr="006A0BD9">
        <w:rPr>
          <w:rFonts w:ascii="Times New Roman" w:hAnsi="Times New Roman" w:cs="Times New Roman"/>
          <w:i/>
          <w:sz w:val="24"/>
          <w:szCs w:val="24"/>
        </w:rPr>
        <w:t>certain</w:t>
      </w:r>
      <w:r w:rsidR="00A94F4C" w:rsidRPr="006A0BD9">
        <w:rPr>
          <w:rFonts w:ascii="Times New Roman" w:hAnsi="Times New Roman" w:cs="Times New Roman"/>
          <w:sz w:val="24"/>
          <w:szCs w:val="24"/>
        </w:rPr>
        <w:t xml:space="preserve"> that </w:t>
      </w:r>
      <w:r w:rsidR="00A94F4C" w:rsidRPr="006A0BD9">
        <w:rPr>
          <w:rFonts w:ascii="Times New Roman" w:hAnsi="Times New Roman" w:cs="Times New Roman"/>
          <w:sz w:val="24"/>
          <w:szCs w:val="24"/>
        </w:rPr>
        <w:lastRenderedPageBreak/>
        <w:t xml:space="preserve">the </w:t>
      </w:r>
      <w:r w:rsidR="006B51FF">
        <w:rPr>
          <w:rFonts w:ascii="Times New Roman" w:hAnsi="Times New Roman" w:cs="Times New Roman"/>
          <w:sz w:val="24"/>
          <w:szCs w:val="24"/>
        </w:rPr>
        <w:t xml:space="preserve">medicine </w:t>
      </w:r>
      <w:r w:rsidR="00A94F4C" w:rsidRPr="006A0BD9">
        <w:rPr>
          <w:rFonts w:ascii="Times New Roman" w:hAnsi="Times New Roman" w:cs="Times New Roman"/>
          <w:sz w:val="24"/>
          <w:szCs w:val="24"/>
        </w:rPr>
        <w:t xml:space="preserve">will have mild side-effects. Perhaps </w:t>
      </w:r>
      <w:r w:rsidR="007212B8" w:rsidRPr="006A0BD9">
        <w:rPr>
          <w:rFonts w:ascii="Times New Roman" w:hAnsi="Times New Roman" w:cs="Times New Roman"/>
          <w:sz w:val="24"/>
          <w:szCs w:val="24"/>
        </w:rPr>
        <w:t xml:space="preserve">if Alan takes the </w:t>
      </w:r>
      <w:r w:rsidR="006B51FF">
        <w:rPr>
          <w:rFonts w:ascii="Times New Roman" w:hAnsi="Times New Roman" w:cs="Times New Roman"/>
          <w:sz w:val="24"/>
          <w:szCs w:val="24"/>
        </w:rPr>
        <w:t>medicine</w:t>
      </w:r>
      <w:r w:rsidR="007212B8" w:rsidRPr="006A0BD9">
        <w:rPr>
          <w:rFonts w:ascii="Times New Roman" w:hAnsi="Times New Roman" w:cs="Times New Roman"/>
          <w:sz w:val="24"/>
          <w:szCs w:val="24"/>
        </w:rPr>
        <w:t>, it will have no side-effects at all</w:t>
      </w:r>
      <w:r w:rsidR="00C67BB1">
        <w:rPr>
          <w:rFonts w:ascii="Times New Roman" w:hAnsi="Times New Roman" w:cs="Times New Roman"/>
          <w:sz w:val="24"/>
          <w:szCs w:val="24"/>
        </w:rPr>
        <w:t xml:space="preserve"> – </w:t>
      </w:r>
      <w:r w:rsidR="007212B8" w:rsidRPr="006A0BD9">
        <w:rPr>
          <w:rFonts w:ascii="Times New Roman" w:hAnsi="Times New Roman" w:cs="Times New Roman"/>
          <w:sz w:val="24"/>
          <w:szCs w:val="24"/>
        </w:rPr>
        <w:t xml:space="preserve">or perhaps it will provoke a violent and fatal allergic reaction. </w:t>
      </w:r>
    </w:p>
    <w:p w:rsidR="004F28A2" w:rsidRPr="006A0BD9" w:rsidRDefault="00C079E0"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One way (pioneered by </w:t>
      </w:r>
      <w:r w:rsidR="00213BD7">
        <w:rPr>
          <w:rFonts w:ascii="Times New Roman" w:hAnsi="Times New Roman" w:cs="Times New Roman"/>
          <w:sz w:val="24"/>
          <w:szCs w:val="24"/>
        </w:rPr>
        <w:t xml:space="preserve">Leonard </w:t>
      </w:r>
      <w:r w:rsidRPr="006A0BD9">
        <w:rPr>
          <w:rFonts w:ascii="Times New Roman" w:hAnsi="Times New Roman" w:cs="Times New Roman"/>
          <w:sz w:val="24"/>
          <w:szCs w:val="24"/>
        </w:rPr>
        <w:t>Savage</w:t>
      </w:r>
      <w:r w:rsidR="00967479">
        <w:rPr>
          <w:rStyle w:val="FootnoteReference"/>
          <w:rFonts w:ascii="Times New Roman" w:hAnsi="Times New Roman" w:cs="Times New Roman"/>
          <w:sz w:val="24"/>
          <w:szCs w:val="24"/>
        </w:rPr>
        <w:footnoteReference w:id="3"/>
      </w:r>
      <w:sdt>
        <w:sdtPr>
          <w:rPr>
            <w:rFonts w:ascii="Times New Roman" w:hAnsi="Times New Roman" w:cs="Times New Roman"/>
            <w:sz w:val="24"/>
            <w:szCs w:val="24"/>
          </w:rPr>
          <w:id w:val="122702626"/>
          <w:citation/>
        </w:sdtPr>
        <w:sdtEndPr/>
        <w:sdtContent>
          <w:r w:rsidR="006603FD" w:rsidRPr="006A0BD9">
            <w:rPr>
              <w:rFonts w:ascii="Times New Roman" w:hAnsi="Times New Roman" w:cs="Times New Roman"/>
              <w:sz w:val="24"/>
              <w:szCs w:val="24"/>
            </w:rPr>
            <w:fldChar w:fldCharType="begin"/>
          </w:r>
          <w:r w:rsidR="003F0ED9" w:rsidRPr="006A0BD9">
            <w:rPr>
              <w:rFonts w:ascii="Times New Roman" w:hAnsi="Times New Roman" w:cs="Times New Roman"/>
              <w:sz w:val="24"/>
              <w:szCs w:val="24"/>
            </w:rPr>
            <w:instrText xml:space="preserve"> CITATION Sav54 \n  \t  \l 2057  </w:instrText>
          </w:r>
          <w:r w:rsidR="006603FD" w:rsidRPr="006A0BD9">
            <w:rPr>
              <w:rFonts w:ascii="Times New Roman" w:hAnsi="Times New Roman" w:cs="Times New Roman"/>
              <w:sz w:val="24"/>
              <w:szCs w:val="24"/>
            </w:rPr>
            <w:fldChar w:fldCharType="separate"/>
          </w:r>
          <w:r w:rsidR="00700021">
            <w:rPr>
              <w:rFonts w:ascii="Times New Roman" w:hAnsi="Times New Roman" w:cs="Times New Roman"/>
              <w:noProof/>
              <w:sz w:val="24"/>
              <w:szCs w:val="24"/>
            </w:rPr>
            <w:t xml:space="preserve"> </w:t>
          </w:r>
          <w:r w:rsidR="00700021" w:rsidRPr="00700021">
            <w:rPr>
              <w:rFonts w:ascii="Times New Roman" w:hAnsi="Times New Roman" w:cs="Times New Roman"/>
              <w:noProof/>
              <w:sz w:val="24"/>
              <w:szCs w:val="24"/>
            </w:rPr>
            <w:t>(1954)</w:t>
          </w:r>
          <w:r w:rsidR="006603FD" w:rsidRPr="006A0BD9">
            <w:rPr>
              <w:rFonts w:ascii="Times New Roman" w:hAnsi="Times New Roman" w:cs="Times New Roman"/>
              <w:sz w:val="24"/>
              <w:szCs w:val="24"/>
            </w:rPr>
            <w:fldChar w:fldCharType="end"/>
          </w:r>
        </w:sdtContent>
      </w:sdt>
      <w:r w:rsidRPr="006A0BD9">
        <w:rPr>
          <w:rFonts w:ascii="Times New Roman" w:hAnsi="Times New Roman" w:cs="Times New Roman"/>
          <w:sz w:val="24"/>
          <w:szCs w:val="24"/>
        </w:rPr>
        <w:t xml:space="preserve">) to represent your uncertainty about the outcomes of your actions, is to have different columns representing </w:t>
      </w:r>
      <w:r w:rsidR="00C9483A">
        <w:rPr>
          <w:rFonts w:ascii="Times New Roman" w:hAnsi="Times New Roman" w:cs="Times New Roman"/>
          <w:sz w:val="24"/>
          <w:szCs w:val="24"/>
        </w:rPr>
        <w:t xml:space="preserve">different </w:t>
      </w:r>
      <w:r w:rsidRPr="006A0BD9">
        <w:rPr>
          <w:rFonts w:ascii="Times New Roman" w:hAnsi="Times New Roman" w:cs="Times New Roman"/>
          <w:sz w:val="24"/>
          <w:szCs w:val="24"/>
        </w:rPr>
        <w:t xml:space="preserve">possible states of the world. </w:t>
      </w:r>
      <w:r w:rsidR="004F28A2" w:rsidRPr="006A0BD9">
        <w:rPr>
          <w:rFonts w:ascii="Times New Roman" w:hAnsi="Times New Roman" w:cs="Times New Roman"/>
          <w:sz w:val="24"/>
          <w:szCs w:val="24"/>
        </w:rPr>
        <w:t>Below I</w:t>
      </w:r>
      <w:r w:rsidR="007212B8" w:rsidRPr="006A0BD9">
        <w:rPr>
          <w:rFonts w:ascii="Times New Roman" w:hAnsi="Times New Roman" w:cs="Times New Roman"/>
          <w:sz w:val="24"/>
          <w:szCs w:val="24"/>
        </w:rPr>
        <w:t xml:space="preserve"> give a table along these lines, with just two possible states of the world: the state in which Alan has an extreme allergy to the medicine, such that the medicine would cause sudden death, and the state in which Alan does not have such a</w:t>
      </w:r>
      <w:r w:rsidR="00213BD7">
        <w:rPr>
          <w:rFonts w:ascii="Times New Roman" w:hAnsi="Times New Roman" w:cs="Times New Roman"/>
          <w:sz w:val="24"/>
          <w:szCs w:val="24"/>
        </w:rPr>
        <w:t>n allergy</w:t>
      </w:r>
      <w:r w:rsidR="007212B8" w:rsidRPr="006A0BD9">
        <w:rPr>
          <w:rFonts w:ascii="Times New Roman" w:hAnsi="Times New Roman" w:cs="Times New Roman"/>
          <w:sz w:val="24"/>
          <w:szCs w:val="24"/>
        </w:rPr>
        <w:t xml:space="preserve">, in which case (let's assume) the </w:t>
      </w:r>
      <w:r w:rsidR="00F14B93">
        <w:rPr>
          <w:rFonts w:ascii="Times New Roman" w:hAnsi="Times New Roman" w:cs="Times New Roman"/>
          <w:sz w:val="24"/>
          <w:szCs w:val="24"/>
        </w:rPr>
        <w:t>side-effects</w:t>
      </w:r>
      <w:r w:rsidR="007212B8" w:rsidRPr="006A0BD9">
        <w:rPr>
          <w:rFonts w:ascii="Times New Roman" w:hAnsi="Times New Roman" w:cs="Times New Roman"/>
          <w:sz w:val="24"/>
          <w:szCs w:val="24"/>
        </w:rPr>
        <w:t xml:space="preserve"> will be mild. </w:t>
      </w:r>
      <w:r w:rsidR="004F28A2" w:rsidRPr="006A0BD9">
        <w:rPr>
          <w:rFonts w:ascii="Times New Roman" w:hAnsi="Times New Roman" w:cs="Times New Roman"/>
          <w:sz w:val="24"/>
          <w:szCs w:val="24"/>
        </w:rPr>
        <w:t>Of course the table is still unrealistically simpl</w:t>
      </w:r>
      <w:r w:rsidR="00F66AF5" w:rsidRPr="006A0BD9">
        <w:rPr>
          <w:rFonts w:ascii="Times New Roman" w:hAnsi="Times New Roman" w:cs="Times New Roman"/>
          <w:sz w:val="24"/>
          <w:szCs w:val="24"/>
        </w:rPr>
        <w:t>e</w:t>
      </w:r>
      <w:r w:rsidR="00C67BB1">
        <w:rPr>
          <w:rFonts w:ascii="Times New Roman" w:hAnsi="Times New Roman" w:cs="Times New Roman"/>
          <w:sz w:val="24"/>
          <w:szCs w:val="24"/>
        </w:rPr>
        <w:t xml:space="preserve"> – </w:t>
      </w:r>
      <w:r w:rsidR="004F28A2" w:rsidRPr="006A0BD9">
        <w:rPr>
          <w:rFonts w:ascii="Times New Roman" w:hAnsi="Times New Roman" w:cs="Times New Roman"/>
          <w:sz w:val="24"/>
          <w:szCs w:val="24"/>
        </w:rPr>
        <w:t>but it serves to make my point:</w:t>
      </w:r>
    </w:p>
    <w:tbl>
      <w:tblPr>
        <w:tblStyle w:val="TableGrid"/>
        <w:tblW w:w="9072" w:type="dxa"/>
        <w:tblInd w:w="108" w:type="dxa"/>
        <w:tblLayout w:type="fixed"/>
        <w:tblLook w:val="04A0" w:firstRow="1" w:lastRow="0" w:firstColumn="1" w:lastColumn="0" w:noHBand="0" w:noVBand="1"/>
      </w:tblPr>
      <w:tblGrid>
        <w:gridCol w:w="2835"/>
        <w:gridCol w:w="1560"/>
        <w:gridCol w:w="1559"/>
        <w:gridCol w:w="1559"/>
        <w:gridCol w:w="1559"/>
      </w:tblGrid>
      <w:tr w:rsidR="004F28A2" w:rsidRPr="006A0BD9" w:rsidTr="00C67BB1">
        <w:tc>
          <w:tcPr>
            <w:tcW w:w="2835" w:type="dxa"/>
            <w:vAlign w:val="center"/>
          </w:tcPr>
          <w:p w:rsidR="004F28A2" w:rsidRPr="006A0BD9" w:rsidRDefault="004F28A2" w:rsidP="00C67BB1">
            <w:pPr>
              <w:spacing w:before="120" w:after="120"/>
              <w:rPr>
                <w:rFonts w:ascii="Times New Roman" w:hAnsi="Times New Roman" w:cs="Times New Roman"/>
                <w:i/>
                <w:sz w:val="24"/>
                <w:szCs w:val="24"/>
              </w:rPr>
            </w:pPr>
          </w:p>
        </w:tc>
        <w:tc>
          <w:tcPr>
            <w:tcW w:w="3119" w:type="dxa"/>
            <w:gridSpan w:val="2"/>
            <w:vAlign w:val="center"/>
          </w:tcPr>
          <w:p w:rsidR="004F28A2" w:rsidRPr="006A0BD9" w:rsidRDefault="004F28A2" w:rsidP="00C67BB1">
            <w:pPr>
              <w:spacing w:before="120" w:after="120"/>
              <w:rPr>
                <w:rFonts w:ascii="Times New Roman" w:hAnsi="Times New Roman" w:cs="Times New Roman"/>
                <w:i/>
                <w:color w:val="000000" w:themeColor="text1"/>
                <w:sz w:val="24"/>
                <w:szCs w:val="24"/>
              </w:rPr>
            </w:pPr>
            <w:r w:rsidRPr="006A0BD9">
              <w:rPr>
                <w:rFonts w:ascii="Times New Roman" w:hAnsi="Times New Roman" w:cs="Times New Roman"/>
                <w:i/>
                <w:color w:val="000000" w:themeColor="text1"/>
                <w:sz w:val="24"/>
                <w:szCs w:val="24"/>
              </w:rPr>
              <w:t>State S</w:t>
            </w:r>
            <w:r w:rsidRPr="006A0BD9">
              <w:rPr>
                <w:rFonts w:ascii="Times New Roman" w:hAnsi="Times New Roman" w:cs="Times New Roman"/>
                <w:i/>
                <w:color w:val="000000" w:themeColor="text1"/>
                <w:sz w:val="24"/>
                <w:szCs w:val="24"/>
                <w:vertAlign w:val="subscript"/>
              </w:rPr>
              <w:t>1</w:t>
            </w:r>
            <w:r w:rsidRPr="006A0BD9">
              <w:rPr>
                <w:rFonts w:ascii="Times New Roman" w:hAnsi="Times New Roman" w:cs="Times New Roman"/>
                <w:i/>
                <w:color w:val="000000" w:themeColor="text1"/>
                <w:sz w:val="24"/>
                <w:szCs w:val="24"/>
              </w:rPr>
              <w:t>: Alan is not allergic to the medication</w:t>
            </w:r>
          </w:p>
          <w:p w:rsidR="004F28A2" w:rsidRPr="006A0BD9" w:rsidRDefault="004F28A2" w:rsidP="00C67BB1">
            <w:pPr>
              <w:spacing w:before="120" w:after="120"/>
              <w:rPr>
                <w:rFonts w:ascii="Times New Roman" w:hAnsi="Times New Roman" w:cs="Times New Roman"/>
                <w:i/>
                <w:color w:val="000000" w:themeColor="text1"/>
                <w:sz w:val="24"/>
                <w:szCs w:val="24"/>
              </w:rPr>
            </w:pPr>
            <w:proofErr w:type="spellStart"/>
            <w:r w:rsidRPr="006A0BD9">
              <w:rPr>
                <w:rFonts w:ascii="Times New Roman" w:hAnsi="Times New Roman" w:cs="Times New Roman"/>
                <w:i/>
                <w:color w:val="000000" w:themeColor="text1"/>
                <w:sz w:val="24"/>
                <w:szCs w:val="24"/>
              </w:rPr>
              <w:t>Pr</w:t>
            </w:r>
            <w:proofErr w:type="spellEnd"/>
            <w:r w:rsidRPr="006A0BD9">
              <w:rPr>
                <w:rFonts w:ascii="Times New Roman" w:hAnsi="Times New Roman" w:cs="Times New Roman"/>
                <w:i/>
                <w:color w:val="000000" w:themeColor="text1"/>
                <w:sz w:val="24"/>
                <w:szCs w:val="24"/>
              </w:rPr>
              <w:t>(S</w:t>
            </w:r>
            <w:r w:rsidRPr="006A0BD9">
              <w:rPr>
                <w:rFonts w:ascii="Times New Roman" w:hAnsi="Times New Roman" w:cs="Times New Roman"/>
                <w:i/>
                <w:color w:val="000000" w:themeColor="text1"/>
                <w:sz w:val="24"/>
                <w:szCs w:val="24"/>
                <w:vertAlign w:val="subscript"/>
              </w:rPr>
              <w:t>1</w:t>
            </w:r>
            <w:r w:rsidRPr="006A0BD9">
              <w:rPr>
                <w:rFonts w:ascii="Times New Roman" w:hAnsi="Times New Roman" w:cs="Times New Roman"/>
                <w:i/>
                <w:color w:val="000000" w:themeColor="text1"/>
                <w:sz w:val="24"/>
                <w:szCs w:val="24"/>
              </w:rPr>
              <w:t>) = 0.999</w:t>
            </w:r>
          </w:p>
        </w:tc>
        <w:tc>
          <w:tcPr>
            <w:tcW w:w="3118" w:type="dxa"/>
            <w:gridSpan w:val="2"/>
            <w:vAlign w:val="center"/>
          </w:tcPr>
          <w:p w:rsidR="004F28A2" w:rsidRPr="006A0BD9" w:rsidRDefault="004F28A2" w:rsidP="00C67BB1">
            <w:pPr>
              <w:spacing w:before="120" w:after="120"/>
              <w:rPr>
                <w:rFonts w:ascii="Times New Roman" w:hAnsi="Times New Roman" w:cs="Times New Roman"/>
                <w:i/>
                <w:color w:val="000000" w:themeColor="text1"/>
                <w:sz w:val="24"/>
                <w:szCs w:val="24"/>
              </w:rPr>
            </w:pPr>
            <w:r w:rsidRPr="006A0BD9">
              <w:rPr>
                <w:rFonts w:ascii="Times New Roman" w:hAnsi="Times New Roman" w:cs="Times New Roman"/>
                <w:i/>
                <w:color w:val="000000" w:themeColor="text1"/>
                <w:sz w:val="24"/>
                <w:szCs w:val="24"/>
              </w:rPr>
              <w:t>State S</w:t>
            </w:r>
            <w:r w:rsidRPr="006A0BD9">
              <w:rPr>
                <w:rFonts w:ascii="Times New Roman" w:hAnsi="Times New Roman" w:cs="Times New Roman"/>
                <w:i/>
                <w:color w:val="000000" w:themeColor="text1"/>
                <w:sz w:val="24"/>
                <w:szCs w:val="24"/>
                <w:vertAlign w:val="subscript"/>
              </w:rPr>
              <w:t>2</w:t>
            </w:r>
            <w:r w:rsidRPr="006A0BD9">
              <w:rPr>
                <w:rFonts w:ascii="Times New Roman" w:hAnsi="Times New Roman" w:cs="Times New Roman"/>
                <w:i/>
                <w:color w:val="000000" w:themeColor="text1"/>
                <w:sz w:val="24"/>
                <w:szCs w:val="24"/>
              </w:rPr>
              <w:t>: Alan is allergic to the medication</w:t>
            </w:r>
          </w:p>
          <w:p w:rsidR="004F28A2" w:rsidRPr="006A0BD9" w:rsidRDefault="004F28A2" w:rsidP="00C67BB1">
            <w:pPr>
              <w:spacing w:before="120" w:after="120"/>
              <w:rPr>
                <w:rFonts w:ascii="Times New Roman" w:hAnsi="Times New Roman" w:cs="Times New Roman"/>
                <w:i/>
                <w:color w:val="000000" w:themeColor="text1"/>
                <w:sz w:val="24"/>
                <w:szCs w:val="24"/>
              </w:rPr>
            </w:pPr>
            <w:proofErr w:type="spellStart"/>
            <w:r w:rsidRPr="006A0BD9">
              <w:rPr>
                <w:rFonts w:ascii="Times New Roman" w:hAnsi="Times New Roman" w:cs="Times New Roman"/>
                <w:i/>
                <w:color w:val="000000" w:themeColor="text1"/>
                <w:sz w:val="24"/>
                <w:szCs w:val="24"/>
              </w:rPr>
              <w:t>Pr</w:t>
            </w:r>
            <w:proofErr w:type="spellEnd"/>
            <w:r w:rsidRPr="006A0BD9">
              <w:rPr>
                <w:rFonts w:ascii="Times New Roman" w:hAnsi="Times New Roman" w:cs="Times New Roman"/>
                <w:i/>
                <w:color w:val="000000" w:themeColor="text1"/>
                <w:sz w:val="24"/>
                <w:szCs w:val="24"/>
              </w:rPr>
              <w:t>(S</w:t>
            </w:r>
            <w:r w:rsidRPr="006A0BD9">
              <w:rPr>
                <w:rFonts w:ascii="Times New Roman" w:hAnsi="Times New Roman" w:cs="Times New Roman"/>
                <w:i/>
                <w:color w:val="000000" w:themeColor="text1"/>
                <w:sz w:val="24"/>
                <w:szCs w:val="24"/>
                <w:vertAlign w:val="subscript"/>
              </w:rPr>
              <w:t>2</w:t>
            </w:r>
            <w:r w:rsidRPr="006A0BD9">
              <w:rPr>
                <w:rFonts w:ascii="Times New Roman" w:hAnsi="Times New Roman" w:cs="Times New Roman"/>
                <w:i/>
                <w:color w:val="000000" w:themeColor="text1"/>
                <w:sz w:val="24"/>
                <w:szCs w:val="24"/>
              </w:rPr>
              <w:t>) = 0.001</w:t>
            </w:r>
          </w:p>
        </w:tc>
      </w:tr>
      <w:tr w:rsidR="004F28A2" w:rsidRPr="006A0BD9" w:rsidTr="00C67BB1">
        <w:tc>
          <w:tcPr>
            <w:tcW w:w="2835" w:type="dxa"/>
            <w:vAlign w:val="center"/>
          </w:tcPr>
          <w:p w:rsidR="004F28A2" w:rsidRPr="006A0BD9" w:rsidRDefault="004F28A2" w:rsidP="00C67BB1">
            <w:pPr>
              <w:spacing w:before="120" w:after="120"/>
              <w:rPr>
                <w:rFonts w:ascii="Times New Roman" w:hAnsi="Times New Roman" w:cs="Times New Roman"/>
                <w:sz w:val="24"/>
                <w:szCs w:val="24"/>
              </w:rPr>
            </w:pPr>
          </w:p>
        </w:tc>
        <w:tc>
          <w:tcPr>
            <w:tcW w:w="1560" w:type="dxa"/>
            <w:vAlign w:val="center"/>
          </w:tcPr>
          <w:p w:rsidR="004F28A2" w:rsidRPr="006A0BD9" w:rsidRDefault="002F7D16" w:rsidP="00C67BB1">
            <w:pPr>
              <w:spacing w:before="120" w:after="120"/>
              <w:rPr>
                <w:rFonts w:ascii="Times New Roman" w:hAnsi="Times New Roman" w:cs="Times New Roman"/>
                <w:sz w:val="24"/>
                <w:szCs w:val="24"/>
              </w:rPr>
            </w:pPr>
            <w:r w:rsidRPr="006A0BD9">
              <w:rPr>
                <w:rFonts w:ascii="Times New Roman" w:hAnsi="Times New Roman" w:cs="Times New Roman"/>
                <w:sz w:val="24"/>
                <w:szCs w:val="24"/>
              </w:rPr>
              <w:t>Outcome</w:t>
            </w:r>
            <w:r w:rsidR="004F28A2" w:rsidRPr="006A0BD9">
              <w:rPr>
                <w:rFonts w:ascii="Times New Roman" w:hAnsi="Times New Roman" w:cs="Times New Roman"/>
                <w:sz w:val="24"/>
                <w:szCs w:val="24"/>
              </w:rPr>
              <w:t xml:space="preserve"> for Alan</w:t>
            </w:r>
          </w:p>
        </w:tc>
        <w:tc>
          <w:tcPr>
            <w:tcW w:w="1559" w:type="dxa"/>
            <w:vAlign w:val="center"/>
          </w:tcPr>
          <w:p w:rsidR="004F28A2" w:rsidRPr="006A0BD9" w:rsidRDefault="002F7D16" w:rsidP="00C67BB1">
            <w:pPr>
              <w:spacing w:before="120" w:after="120"/>
              <w:rPr>
                <w:rFonts w:ascii="Times New Roman" w:hAnsi="Times New Roman" w:cs="Times New Roman"/>
                <w:color w:val="000000" w:themeColor="text1"/>
                <w:sz w:val="24"/>
                <w:szCs w:val="24"/>
              </w:rPr>
            </w:pPr>
            <w:r w:rsidRPr="006A0BD9">
              <w:rPr>
                <w:rFonts w:ascii="Times New Roman" w:hAnsi="Times New Roman" w:cs="Times New Roman"/>
                <w:sz w:val="24"/>
                <w:szCs w:val="24"/>
              </w:rPr>
              <w:t xml:space="preserve">Outcome </w:t>
            </w:r>
            <w:r w:rsidR="004F28A2" w:rsidRPr="006A0BD9">
              <w:rPr>
                <w:rFonts w:ascii="Times New Roman" w:hAnsi="Times New Roman" w:cs="Times New Roman"/>
                <w:color w:val="000000" w:themeColor="text1"/>
                <w:sz w:val="24"/>
                <w:szCs w:val="24"/>
              </w:rPr>
              <w:t>for Carol</w:t>
            </w:r>
          </w:p>
        </w:tc>
        <w:tc>
          <w:tcPr>
            <w:tcW w:w="1559" w:type="dxa"/>
            <w:vAlign w:val="center"/>
          </w:tcPr>
          <w:p w:rsidR="004F28A2" w:rsidRPr="006A0BD9" w:rsidRDefault="002F7D16" w:rsidP="00C67BB1">
            <w:pPr>
              <w:spacing w:before="120" w:after="120"/>
              <w:rPr>
                <w:rFonts w:ascii="Times New Roman" w:hAnsi="Times New Roman" w:cs="Times New Roman"/>
                <w:color w:val="000000" w:themeColor="text1"/>
                <w:sz w:val="24"/>
                <w:szCs w:val="24"/>
              </w:rPr>
            </w:pPr>
            <w:r w:rsidRPr="006A0BD9">
              <w:rPr>
                <w:rFonts w:ascii="Times New Roman" w:hAnsi="Times New Roman" w:cs="Times New Roman"/>
                <w:sz w:val="24"/>
                <w:szCs w:val="24"/>
              </w:rPr>
              <w:t xml:space="preserve">Outcome </w:t>
            </w:r>
            <w:r w:rsidR="004F28A2" w:rsidRPr="006A0BD9">
              <w:rPr>
                <w:rFonts w:ascii="Times New Roman" w:hAnsi="Times New Roman" w:cs="Times New Roman"/>
                <w:color w:val="000000" w:themeColor="text1"/>
                <w:sz w:val="24"/>
                <w:szCs w:val="24"/>
              </w:rPr>
              <w:t>for Alan</w:t>
            </w:r>
          </w:p>
        </w:tc>
        <w:tc>
          <w:tcPr>
            <w:tcW w:w="1559" w:type="dxa"/>
            <w:vAlign w:val="center"/>
          </w:tcPr>
          <w:p w:rsidR="004F28A2" w:rsidRPr="006A0BD9" w:rsidRDefault="002F7D16" w:rsidP="00C67BB1">
            <w:pPr>
              <w:spacing w:before="120" w:after="120"/>
              <w:rPr>
                <w:rFonts w:ascii="Times New Roman" w:hAnsi="Times New Roman" w:cs="Times New Roman"/>
                <w:color w:val="000000" w:themeColor="text1"/>
                <w:sz w:val="24"/>
                <w:szCs w:val="24"/>
              </w:rPr>
            </w:pPr>
            <w:r w:rsidRPr="006A0BD9">
              <w:rPr>
                <w:rFonts w:ascii="Times New Roman" w:hAnsi="Times New Roman" w:cs="Times New Roman"/>
                <w:sz w:val="24"/>
                <w:szCs w:val="24"/>
              </w:rPr>
              <w:t xml:space="preserve">Outcome </w:t>
            </w:r>
            <w:r w:rsidR="004F28A2" w:rsidRPr="006A0BD9">
              <w:rPr>
                <w:rFonts w:ascii="Times New Roman" w:hAnsi="Times New Roman" w:cs="Times New Roman"/>
                <w:color w:val="000000" w:themeColor="text1"/>
                <w:sz w:val="24"/>
                <w:szCs w:val="24"/>
              </w:rPr>
              <w:t>for Carol</w:t>
            </w:r>
          </w:p>
        </w:tc>
      </w:tr>
      <w:tr w:rsidR="004F28A2" w:rsidRPr="006A0BD9" w:rsidTr="00C67BB1">
        <w:tc>
          <w:tcPr>
            <w:tcW w:w="2835" w:type="dxa"/>
            <w:vAlign w:val="center"/>
          </w:tcPr>
          <w:p w:rsidR="004F28A2" w:rsidRPr="006A0BD9" w:rsidRDefault="004F28A2" w:rsidP="00C67BB1">
            <w:pPr>
              <w:spacing w:before="120" w:after="120"/>
              <w:rPr>
                <w:rFonts w:ascii="Times New Roman" w:hAnsi="Times New Roman" w:cs="Times New Roman"/>
                <w:sz w:val="24"/>
                <w:szCs w:val="24"/>
              </w:rPr>
            </w:pPr>
            <w:r w:rsidRPr="006A0BD9">
              <w:rPr>
                <w:rFonts w:ascii="Times New Roman" w:hAnsi="Times New Roman" w:cs="Times New Roman"/>
                <w:sz w:val="24"/>
                <w:szCs w:val="24"/>
              </w:rPr>
              <w:t>Give the medicine to Alan</w:t>
            </w:r>
          </w:p>
        </w:tc>
        <w:tc>
          <w:tcPr>
            <w:tcW w:w="1560" w:type="dxa"/>
            <w:vAlign w:val="center"/>
          </w:tcPr>
          <w:p w:rsidR="004F28A2" w:rsidRPr="006A0BD9" w:rsidRDefault="004F28A2" w:rsidP="00C67BB1">
            <w:pPr>
              <w:spacing w:before="120" w:after="120"/>
              <w:rPr>
                <w:rFonts w:ascii="Times New Roman" w:hAnsi="Times New Roman" w:cs="Times New Roman"/>
                <w:sz w:val="24"/>
                <w:szCs w:val="24"/>
              </w:rPr>
            </w:pPr>
            <w:r w:rsidRPr="006A0BD9">
              <w:rPr>
                <w:rFonts w:ascii="Times New Roman" w:hAnsi="Times New Roman" w:cs="Times New Roman"/>
                <w:sz w:val="24"/>
                <w:szCs w:val="24"/>
              </w:rPr>
              <w:t>0.9</w:t>
            </w:r>
          </w:p>
        </w:tc>
        <w:tc>
          <w:tcPr>
            <w:tcW w:w="1559" w:type="dxa"/>
            <w:vAlign w:val="center"/>
          </w:tcPr>
          <w:p w:rsidR="004F28A2" w:rsidRPr="006A0BD9" w:rsidRDefault="004F28A2" w:rsidP="00C67BB1">
            <w:pPr>
              <w:spacing w:before="120" w:after="120"/>
              <w:rPr>
                <w:rFonts w:ascii="Times New Roman" w:hAnsi="Times New Roman" w:cs="Times New Roman"/>
                <w:color w:val="000000" w:themeColor="text1"/>
                <w:sz w:val="24"/>
                <w:szCs w:val="24"/>
              </w:rPr>
            </w:pPr>
            <w:r w:rsidRPr="006A0BD9">
              <w:rPr>
                <w:rFonts w:ascii="Times New Roman" w:hAnsi="Times New Roman" w:cs="Times New Roman"/>
                <w:color w:val="000000" w:themeColor="text1"/>
                <w:sz w:val="24"/>
                <w:szCs w:val="24"/>
              </w:rPr>
              <w:t>1</w:t>
            </w:r>
          </w:p>
        </w:tc>
        <w:tc>
          <w:tcPr>
            <w:tcW w:w="1559" w:type="dxa"/>
            <w:vAlign w:val="center"/>
          </w:tcPr>
          <w:p w:rsidR="004F28A2" w:rsidRPr="006A0BD9" w:rsidRDefault="004F28A2" w:rsidP="00C67BB1">
            <w:pPr>
              <w:spacing w:before="120" w:after="120"/>
              <w:rPr>
                <w:rFonts w:ascii="Times New Roman" w:hAnsi="Times New Roman" w:cs="Times New Roman"/>
                <w:color w:val="000000" w:themeColor="text1"/>
                <w:sz w:val="24"/>
                <w:szCs w:val="24"/>
              </w:rPr>
            </w:pPr>
            <w:r w:rsidRPr="006A0BD9">
              <w:rPr>
                <w:rFonts w:ascii="Times New Roman" w:hAnsi="Times New Roman" w:cs="Times New Roman"/>
                <w:color w:val="000000" w:themeColor="text1"/>
                <w:sz w:val="24"/>
                <w:szCs w:val="24"/>
              </w:rPr>
              <w:t>-0.2</w:t>
            </w:r>
          </w:p>
        </w:tc>
        <w:tc>
          <w:tcPr>
            <w:tcW w:w="1559" w:type="dxa"/>
            <w:vAlign w:val="center"/>
          </w:tcPr>
          <w:p w:rsidR="004F28A2" w:rsidRPr="006A0BD9" w:rsidRDefault="004F28A2" w:rsidP="00C67BB1">
            <w:pPr>
              <w:spacing w:before="120" w:after="120"/>
              <w:rPr>
                <w:rFonts w:ascii="Times New Roman" w:hAnsi="Times New Roman" w:cs="Times New Roman"/>
                <w:color w:val="000000" w:themeColor="text1"/>
                <w:sz w:val="24"/>
                <w:szCs w:val="24"/>
              </w:rPr>
            </w:pPr>
            <w:r w:rsidRPr="006A0BD9">
              <w:rPr>
                <w:rFonts w:ascii="Times New Roman" w:hAnsi="Times New Roman" w:cs="Times New Roman"/>
                <w:color w:val="000000" w:themeColor="text1"/>
                <w:sz w:val="24"/>
                <w:szCs w:val="24"/>
              </w:rPr>
              <w:t>1</w:t>
            </w:r>
          </w:p>
        </w:tc>
      </w:tr>
      <w:tr w:rsidR="004F28A2" w:rsidRPr="006A0BD9" w:rsidTr="00C67BB1">
        <w:tc>
          <w:tcPr>
            <w:tcW w:w="2835" w:type="dxa"/>
            <w:vAlign w:val="center"/>
          </w:tcPr>
          <w:p w:rsidR="004F28A2" w:rsidRPr="006A0BD9" w:rsidRDefault="004F28A2" w:rsidP="00C67BB1">
            <w:pPr>
              <w:spacing w:before="120" w:after="120"/>
              <w:rPr>
                <w:rFonts w:ascii="Times New Roman" w:hAnsi="Times New Roman" w:cs="Times New Roman"/>
                <w:sz w:val="24"/>
                <w:szCs w:val="24"/>
              </w:rPr>
            </w:pPr>
            <w:r w:rsidRPr="006A0BD9">
              <w:rPr>
                <w:rFonts w:ascii="Times New Roman" w:hAnsi="Times New Roman" w:cs="Times New Roman"/>
                <w:sz w:val="24"/>
                <w:szCs w:val="24"/>
              </w:rPr>
              <w:t>Give the medicine to Carol</w:t>
            </w:r>
          </w:p>
        </w:tc>
        <w:tc>
          <w:tcPr>
            <w:tcW w:w="1560" w:type="dxa"/>
            <w:vAlign w:val="center"/>
          </w:tcPr>
          <w:p w:rsidR="004F28A2" w:rsidRPr="006A0BD9" w:rsidRDefault="004F28A2" w:rsidP="00C67BB1">
            <w:pPr>
              <w:spacing w:before="120" w:after="120"/>
              <w:rPr>
                <w:rFonts w:ascii="Times New Roman" w:hAnsi="Times New Roman" w:cs="Times New Roman"/>
                <w:sz w:val="24"/>
                <w:szCs w:val="24"/>
              </w:rPr>
            </w:pPr>
            <w:r w:rsidRPr="006A0BD9">
              <w:rPr>
                <w:rFonts w:ascii="Times New Roman" w:hAnsi="Times New Roman" w:cs="Times New Roman"/>
                <w:sz w:val="24"/>
                <w:szCs w:val="24"/>
              </w:rPr>
              <w:t>0</w:t>
            </w:r>
          </w:p>
        </w:tc>
        <w:tc>
          <w:tcPr>
            <w:tcW w:w="1559" w:type="dxa"/>
            <w:vAlign w:val="center"/>
          </w:tcPr>
          <w:p w:rsidR="004F28A2" w:rsidRPr="006A0BD9" w:rsidRDefault="004F28A2" w:rsidP="00C67BB1">
            <w:pPr>
              <w:spacing w:before="120" w:after="120"/>
              <w:rPr>
                <w:rFonts w:ascii="Times New Roman" w:hAnsi="Times New Roman" w:cs="Times New Roman"/>
                <w:color w:val="000000" w:themeColor="text1"/>
                <w:sz w:val="24"/>
                <w:szCs w:val="24"/>
              </w:rPr>
            </w:pPr>
            <w:r w:rsidRPr="006A0BD9">
              <w:rPr>
                <w:rFonts w:ascii="Times New Roman" w:hAnsi="Times New Roman" w:cs="Times New Roman"/>
                <w:color w:val="000000" w:themeColor="text1"/>
                <w:sz w:val="24"/>
                <w:szCs w:val="24"/>
              </w:rPr>
              <w:t>0.9</w:t>
            </w:r>
          </w:p>
        </w:tc>
        <w:tc>
          <w:tcPr>
            <w:tcW w:w="1559" w:type="dxa"/>
            <w:vAlign w:val="center"/>
          </w:tcPr>
          <w:p w:rsidR="004F28A2" w:rsidRPr="006A0BD9" w:rsidRDefault="004F28A2" w:rsidP="00C67BB1">
            <w:pPr>
              <w:spacing w:before="120" w:after="120"/>
              <w:rPr>
                <w:rFonts w:ascii="Times New Roman" w:hAnsi="Times New Roman" w:cs="Times New Roman"/>
                <w:color w:val="000000" w:themeColor="text1"/>
                <w:sz w:val="24"/>
                <w:szCs w:val="24"/>
              </w:rPr>
            </w:pPr>
            <w:r w:rsidRPr="006A0BD9">
              <w:rPr>
                <w:rFonts w:ascii="Times New Roman" w:hAnsi="Times New Roman" w:cs="Times New Roman"/>
                <w:color w:val="000000" w:themeColor="text1"/>
                <w:sz w:val="24"/>
                <w:szCs w:val="24"/>
              </w:rPr>
              <w:t>0</w:t>
            </w:r>
          </w:p>
        </w:tc>
        <w:tc>
          <w:tcPr>
            <w:tcW w:w="1559" w:type="dxa"/>
            <w:vAlign w:val="center"/>
          </w:tcPr>
          <w:p w:rsidR="004F28A2" w:rsidRPr="006A0BD9" w:rsidRDefault="004F28A2" w:rsidP="00C67BB1">
            <w:pPr>
              <w:spacing w:before="120" w:after="120"/>
              <w:rPr>
                <w:rFonts w:ascii="Times New Roman" w:hAnsi="Times New Roman" w:cs="Times New Roman"/>
                <w:color w:val="000000" w:themeColor="text1"/>
                <w:sz w:val="24"/>
                <w:szCs w:val="24"/>
              </w:rPr>
            </w:pPr>
            <w:r w:rsidRPr="006A0BD9">
              <w:rPr>
                <w:rFonts w:ascii="Times New Roman" w:hAnsi="Times New Roman" w:cs="Times New Roman"/>
                <w:color w:val="000000" w:themeColor="text1"/>
                <w:sz w:val="24"/>
                <w:szCs w:val="24"/>
              </w:rPr>
              <w:t>0.9</w:t>
            </w:r>
          </w:p>
        </w:tc>
      </w:tr>
    </w:tbl>
    <w:p w:rsidR="004F28A2" w:rsidRPr="006A0BD9" w:rsidRDefault="004F28A2"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i/>
          <w:sz w:val="24"/>
          <w:szCs w:val="24"/>
        </w:rPr>
        <w:t>Table 3</w:t>
      </w:r>
    </w:p>
    <w:p w:rsidR="002F7D16" w:rsidRPr="006A0BD9" w:rsidRDefault="002F7D16"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We can see from the table that in state S</w:t>
      </w:r>
      <w:r w:rsidRPr="006A0BD9">
        <w:rPr>
          <w:rFonts w:ascii="Times New Roman" w:hAnsi="Times New Roman" w:cs="Times New Roman"/>
          <w:sz w:val="24"/>
          <w:szCs w:val="24"/>
          <w:vertAlign w:val="subscript"/>
        </w:rPr>
        <w:t>2</w:t>
      </w:r>
      <w:r w:rsidRPr="006A0BD9">
        <w:rPr>
          <w:rFonts w:ascii="Times New Roman" w:hAnsi="Times New Roman" w:cs="Times New Roman"/>
          <w:sz w:val="24"/>
          <w:szCs w:val="24"/>
        </w:rPr>
        <w:t xml:space="preserve"> (where Alan is allergic to the medicine), Alan has a worse outcome if you give him the medicine than if you give it to Carol. Of course, in state S</w:t>
      </w:r>
      <w:r w:rsidRPr="006A0BD9">
        <w:rPr>
          <w:rFonts w:ascii="Times New Roman" w:hAnsi="Times New Roman" w:cs="Times New Roman"/>
          <w:sz w:val="24"/>
          <w:szCs w:val="24"/>
          <w:vertAlign w:val="subscript"/>
        </w:rPr>
        <w:t>2</w:t>
      </w:r>
      <w:r w:rsidRPr="006A0BD9">
        <w:rPr>
          <w:rFonts w:ascii="Times New Roman" w:hAnsi="Times New Roman" w:cs="Times New Roman"/>
          <w:sz w:val="24"/>
          <w:szCs w:val="24"/>
        </w:rPr>
        <w:t xml:space="preserve"> Alan is going to die whether he gets the medicine or not, but </w:t>
      </w:r>
      <w:r w:rsidR="006C0981" w:rsidRPr="006A0BD9">
        <w:rPr>
          <w:rFonts w:ascii="Times New Roman" w:hAnsi="Times New Roman" w:cs="Times New Roman"/>
          <w:sz w:val="24"/>
          <w:szCs w:val="24"/>
        </w:rPr>
        <w:t xml:space="preserve">we can suppose that </w:t>
      </w:r>
      <w:r w:rsidRPr="006A0BD9">
        <w:rPr>
          <w:rFonts w:ascii="Times New Roman" w:hAnsi="Times New Roman" w:cs="Times New Roman"/>
          <w:sz w:val="24"/>
          <w:szCs w:val="24"/>
        </w:rPr>
        <w:t>it would be nicer for him to</w:t>
      </w:r>
      <w:r w:rsidR="007212B8" w:rsidRPr="006A0BD9">
        <w:rPr>
          <w:rFonts w:ascii="Times New Roman" w:hAnsi="Times New Roman" w:cs="Times New Roman"/>
          <w:sz w:val="24"/>
          <w:szCs w:val="24"/>
        </w:rPr>
        <w:t xml:space="preserve"> have a few extra hours of life</w:t>
      </w:r>
      <w:r w:rsidRPr="006A0BD9">
        <w:rPr>
          <w:rFonts w:ascii="Times New Roman" w:hAnsi="Times New Roman" w:cs="Times New Roman"/>
          <w:sz w:val="24"/>
          <w:szCs w:val="24"/>
        </w:rPr>
        <w:t xml:space="preserve"> than </w:t>
      </w:r>
      <w:r w:rsidR="007212B8" w:rsidRPr="006A0BD9">
        <w:rPr>
          <w:rFonts w:ascii="Times New Roman" w:hAnsi="Times New Roman" w:cs="Times New Roman"/>
          <w:sz w:val="24"/>
          <w:szCs w:val="24"/>
        </w:rPr>
        <w:t xml:space="preserve">for him to die rapidly and unexpectedly in your surgery. </w:t>
      </w:r>
      <w:r w:rsidR="0025127B" w:rsidRPr="006A0BD9">
        <w:rPr>
          <w:rFonts w:ascii="Times New Roman" w:hAnsi="Times New Roman" w:cs="Times New Roman"/>
          <w:sz w:val="24"/>
          <w:szCs w:val="24"/>
        </w:rPr>
        <w:t>In state S</w:t>
      </w:r>
      <w:r w:rsidR="0025127B" w:rsidRPr="006A0BD9">
        <w:rPr>
          <w:rFonts w:ascii="Times New Roman" w:hAnsi="Times New Roman" w:cs="Times New Roman"/>
          <w:sz w:val="24"/>
          <w:szCs w:val="24"/>
          <w:vertAlign w:val="subscript"/>
        </w:rPr>
        <w:t>2</w:t>
      </w:r>
      <w:r w:rsidR="0025127B" w:rsidRPr="006A0BD9">
        <w:rPr>
          <w:rFonts w:ascii="Times New Roman" w:hAnsi="Times New Roman" w:cs="Times New Roman"/>
          <w:sz w:val="24"/>
          <w:szCs w:val="24"/>
        </w:rPr>
        <w:t>, t</w:t>
      </w:r>
      <w:r w:rsidRPr="006A0BD9">
        <w:rPr>
          <w:rFonts w:ascii="Times New Roman" w:hAnsi="Times New Roman" w:cs="Times New Roman"/>
          <w:sz w:val="24"/>
          <w:szCs w:val="24"/>
        </w:rPr>
        <w:t>he outcome</w:t>
      </w:r>
      <w:r w:rsidR="007212B8" w:rsidRPr="006A0BD9">
        <w:rPr>
          <w:rFonts w:ascii="Times New Roman" w:hAnsi="Times New Roman" w:cs="Times New Roman"/>
          <w:sz w:val="24"/>
          <w:szCs w:val="24"/>
        </w:rPr>
        <w:t xml:space="preserve"> </w:t>
      </w:r>
      <w:r w:rsidRPr="006A0BD9">
        <w:rPr>
          <w:rFonts w:ascii="Times New Roman" w:hAnsi="Times New Roman" w:cs="Times New Roman"/>
          <w:sz w:val="24"/>
          <w:szCs w:val="24"/>
        </w:rPr>
        <w:t xml:space="preserve">of giving the medicine to Alan is not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 to </w:t>
      </w:r>
      <w:r w:rsidRPr="006A0BD9">
        <w:rPr>
          <w:rFonts w:ascii="Times New Roman" w:hAnsi="Times New Roman" w:cs="Times New Roman"/>
          <w:sz w:val="24"/>
          <w:szCs w:val="24"/>
        </w:rPr>
        <w:lastRenderedPageBreak/>
        <w:t>the outcome of giving the medicine to Carol</w:t>
      </w:r>
      <w:r w:rsidR="0025127B" w:rsidRPr="006A0BD9">
        <w:rPr>
          <w:rFonts w:ascii="Times New Roman" w:hAnsi="Times New Roman" w:cs="Times New Roman"/>
          <w:sz w:val="24"/>
          <w:szCs w:val="24"/>
        </w:rPr>
        <w:t xml:space="preserve">. </w:t>
      </w:r>
      <w:r w:rsidR="00A31C2D" w:rsidRPr="006A0BD9">
        <w:rPr>
          <w:rFonts w:ascii="Times New Roman" w:hAnsi="Times New Roman" w:cs="Times New Roman"/>
          <w:sz w:val="24"/>
          <w:szCs w:val="24"/>
        </w:rPr>
        <w:t>And y</w:t>
      </w:r>
      <w:r w:rsidR="0025127B" w:rsidRPr="006A0BD9">
        <w:rPr>
          <w:rFonts w:ascii="Times New Roman" w:hAnsi="Times New Roman" w:cs="Times New Roman"/>
          <w:sz w:val="24"/>
          <w:szCs w:val="24"/>
        </w:rPr>
        <w:t>ou cannot be certain</w:t>
      </w:r>
      <w:r w:rsidR="00C67BB1">
        <w:rPr>
          <w:rFonts w:ascii="Times New Roman" w:hAnsi="Times New Roman" w:cs="Times New Roman"/>
          <w:sz w:val="24"/>
          <w:szCs w:val="24"/>
        </w:rPr>
        <w:t xml:space="preserve"> – </w:t>
      </w:r>
      <w:r w:rsidR="0025127B" w:rsidRPr="006A0BD9">
        <w:rPr>
          <w:rFonts w:ascii="Times New Roman" w:hAnsi="Times New Roman" w:cs="Times New Roman"/>
          <w:sz w:val="24"/>
          <w:szCs w:val="24"/>
        </w:rPr>
        <w:t xml:space="preserve">at the </w:t>
      </w:r>
      <w:r w:rsidR="00213BD7">
        <w:rPr>
          <w:rFonts w:ascii="Times New Roman" w:hAnsi="Times New Roman" w:cs="Times New Roman"/>
          <w:sz w:val="24"/>
          <w:szCs w:val="24"/>
        </w:rPr>
        <w:t>time</w:t>
      </w:r>
      <w:r w:rsidR="0025127B" w:rsidRPr="006A0BD9">
        <w:rPr>
          <w:rFonts w:ascii="Times New Roman" w:hAnsi="Times New Roman" w:cs="Times New Roman"/>
          <w:sz w:val="24"/>
          <w:szCs w:val="24"/>
        </w:rPr>
        <w:t xml:space="preserve"> whe</w:t>
      </w:r>
      <w:r w:rsidR="00213BD7">
        <w:rPr>
          <w:rFonts w:ascii="Times New Roman" w:hAnsi="Times New Roman" w:cs="Times New Roman"/>
          <w:sz w:val="24"/>
          <w:szCs w:val="24"/>
        </w:rPr>
        <w:t>n</w:t>
      </w:r>
      <w:r w:rsidR="0025127B" w:rsidRPr="006A0BD9">
        <w:rPr>
          <w:rFonts w:ascii="Times New Roman" w:hAnsi="Times New Roman" w:cs="Times New Roman"/>
          <w:sz w:val="24"/>
          <w:szCs w:val="24"/>
        </w:rPr>
        <w:t xml:space="preserve"> you are deciding what to do</w:t>
      </w:r>
      <w:r w:rsidR="00C67BB1">
        <w:rPr>
          <w:rFonts w:ascii="Times New Roman" w:hAnsi="Times New Roman" w:cs="Times New Roman"/>
          <w:sz w:val="24"/>
          <w:szCs w:val="24"/>
        </w:rPr>
        <w:t xml:space="preserve"> – </w:t>
      </w:r>
      <w:r w:rsidR="0025127B" w:rsidRPr="006A0BD9">
        <w:rPr>
          <w:rFonts w:ascii="Times New Roman" w:hAnsi="Times New Roman" w:cs="Times New Roman"/>
          <w:sz w:val="24"/>
          <w:szCs w:val="24"/>
        </w:rPr>
        <w:t>whether state S</w:t>
      </w:r>
      <w:r w:rsidR="0025127B" w:rsidRPr="006A0BD9">
        <w:rPr>
          <w:rFonts w:ascii="Times New Roman" w:hAnsi="Times New Roman" w:cs="Times New Roman"/>
          <w:sz w:val="24"/>
          <w:szCs w:val="24"/>
          <w:vertAlign w:val="subscript"/>
        </w:rPr>
        <w:t>1</w:t>
      </w:r>
      <w:r w:rsidR="0025127B" w:rsidRPr="006A0BD9">
        <w:rPr>
          <w:rFonts w:ascii="Times New Roman" w:hAnsi="Times New Roman" w:cs="Times New Roman"/>
          <w:sz w:val="24"/>
          <w:szCs w:val="24"/>
        </w:rPr>
        <w:t xml:space="preserve"> or state S</w:t>
      </w:r>
      <w:r w:rsidR="0025127B" w:rsidRPr="006A0BD9">
        <w:rPr>
          <w:rFonts w:ascii="Times New Roman" w:hAnsi="Times New Roman" w:cs="Times New Roman"/>
          <w:sz w:val="24"/>
          <w:szCs w:val="24"/>
          <w:vertAlign w:val="subscript"/>
        </w:rPr>
        <w:t>2</w:t>
      </w:r>
      <w:r w:rsidR="0025127B" w:rsidRPr="006A0BD9">
        <w:rPr>
          <w:rFonts w:ascii="Times New Roman" w:hAnsi="Times New Roman" w:cs="Times New Roman"/>
          <w:sz w:val="24"/>
          <w:szCs w:val="24"/>
        </w:rPr>
        <w:t xml:space="preserve"> obtains. Thus you cannot be certain that giving the medicine to Alan will result in an outcome that is </w:t>
      </w:r>
      <w:proofErr w:type="spellStart"/>
      <w:r w:rsidR="0025127B" w:rsidRPr="006A0BD9">
        <w:rPr>
          <w:rFonts w:ascii="Times New Roman" w:hAnsi="Times New Roman" w:cs="Times New Roman"/>
          <w:sz w:val="24"/>
          <w:szCs w:val="24"/>
        </w:rPr>
        <w:t>pareto</w:t>
      </w:r>
      <w:proofErr w:type="spellEnd"/>
      <w:r w:rsidR="0025127B" w:rsidRPr="006A0BD9">
        <w:rPr>
          <w:rFonts w:ascii="Times New Roman" w:hAnsi="Times New Roman" w:cs="Times New Roman"/>
          <w:sz w:val="24"/>
          <w:szCs w:val="24"/>
        </w:rPr>
        <w:t xml:space="preserve"> superior to the outcome that would have obtained </w:t>
      </w:r>
      <w:r w:rsidR="00A31C2D" w:rsidRPr="006A0BD9">
        <w:rPr>
          <w:rFonts w:ascii="Times New Roman" w:hAnsi="Times New Roman" w:cs="Times New Roman"/>
          <w:sz w:val="24"/>
          <w:szCs w:val="24"/>
        </w:rPr>
        <w:t>had you instead given the medicine to Carol</w:t>
      </w:r>
      <w:r w:rsidR="0025127B" w:rsidRPr="006A0BD9">
        <w:rPr>
          <w:rFonts w:ascii="Times New Roman" w:hAnsi="Times New Roman" w:cs="Times New Roman"/>
          <w:sz w:val="24"/>
          <w:szCs w:val="24"/>
        </w:rPr>
        <w:t xml:space="preserve">. </w:t>
      </w:r>
      <w:r w:rsidRPr="006A0BD9">
        <w:rPr>
          <w:rFonts w:ascii="Times New Roman" w:hAnsi="Times New Roman" w:cs="Times New Roman"/>
          <w:sz w:val="24"/>
          <w:szCs w:val="24"/>
        </w:rPr>
        <w:t xml:space="preserve">Does the principle of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superiority then not </w:t>
      </w:r>
      <w:r w:rsidR="0025127B" w:rsidRPr="006A0BD9">
        <w:rPr>
          <w:rFonts w:ascii="Times New Roman" w:hAnsi="Times New Roman" w:cs="Times New Roman"/>
          <w:sz w:val="24"/>
          <w:szCs w:val="24"/>
        </w:rPr>
        <w:t>offer any guidance</w:t>
      </w:r>
      <w:r w:rsidRPr="006A0BD9">
        <w:rPr>
          <w:rFonts w:ascii="Times New Roman" w:hAnsi="Times New Roman" w:cs="Times New Roman"/>
          <w:sz w:val="24"/>
          <w:szCs w:val="24"/>
        </w:rPr>
        <w:t xml:space="preserve"> in this scenario?</w:t>
      </w:r>
    </w:p>
    <w:p w:rsidR="00FE2CB5" w:rsidRPr="006A0BD9" w:rsidRDefault="002F7D16"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There is a natural way to extend the principle so that it does </w:t>
      </w:r>
      <w:r w:rsidR="0025127B" w:rsidRPr="006A0BD9">
        <w:rPr>
          <w:rFonts w:ascii="Times New Roman" w:hAnsi="Times New Roman" w:cs="Times New Roman"/>
          <w:sz w:val="24"/>
          <w:szCs w:val="24"/>
        </w:rPr>
        <w:t>offer guidance</w:t>
      </w:r>
      <w:r w:rsidRPr="006A0BD9">
        <w:rPr>
          <w:rFonts w:ascii="Times New Roman" w:hAnsi="Times New Roman" w:cs="Times New Roman"/>
          <w:sz w:val="24"/>
          <w:szCs w:val="24"/>
        </w:rPr>
        <w:t xml:space="preserve"> in this scenar</w:t>
      </w:r>
      <w:r w:rsidR="00FE2CB5" w:rsidRPr="006A0BD9">
        <w:rPr>
          <w:rFonts w:ascii="Times New Roman" w:hAnsi="Times New Roman" w:cs="Times New Roman"/>
          <w:sz w:val="24"/>
          <w:szCs w:val="24"/>
        </w:rPr>
        <w:t>io. Rather than directly comparing the outcomes for the</w:t>
      </w:r>
      <w:r w:rsidR="00C9483A">
        <w:rPr>
          <w:rFonts w:ascii="Times New Roman" w:hAnsi="Times New Roman" w:cs="Times New Roman"/>
          <w:sz w:val="24"/>
          <w:szCs w:val="24"/>
        </w:rPr>
        <w:t xml:space="preserve"> individuals</w:t>
      </w:r>
      <w:r w:rsidR="00FE2CB5" w:rsidRPr="006A0BD9">
        <w:rPr>
          <w:rFonts w:ascii="Times New Roman" w:hAnsi="Times New Roman" w:cs="Times New Roman"/>
          <w:sz w:val="24"/>
          <w:szCs w:val="24"/>
        </w:rPr>
        <w:t xml:space="preserve"> under </w:t>
      </w:r>
      <w:r w:rsidR="00C9483A">
        <w:rPr>
          <w:rFonts w:ascii="Times New Roman" w:hAnsi="Times New Roman" w:cs="Times New Roman"/>
          <w:sz w:val="24"/>
          <w:szCs w:val="24"/>
        </w:rPr>
        <w:t xml:space="preserve">the </w:t>
      </w:r>
      <w:r w:rsidR="00FE2CB5" w:rsidRPr="006A0BD9">
        <w:rPr>
          <w:rFonts w:ascii="Times New Roman" w:hAnsi="Times New Roman" w:cs="Times New Roman"/>
          <w:sz w:val="24"/>
          <w:szCs w:val="24"/>
        </w:rPr>
        <w:t xml:space="preserve">different actions, we compare the </w:t>
      </w:r>
      <w:r w:rsidR="00FE2CB5" w:rsidRPr="006A0BD9">
        <w:rPr>
          <w:rFonts w:ascii="Times New Roman" w:hAnsi="Times New Roman" w:cs="Times New Roman"/>
          <w:i/>
          <w:sz w:val="24"/>
          <w:szCs w:val="24"/>
        </w:rPr>
        <w:t>expected</w:t>
      </w:r>
      <w:r w:rsidR="00C9483A">
        <w:rPr>
          <w:rFonts w:ascii="Times New Roman" w:hAnsi="Times New Roman" w:cs="Times New Roman"/>
          <w:sz w:val="24"/>
          <w:szCs w:val="24"/>
        </w:rPr>
        <w:t xml:space="preserve"> outcomes </w:t>
      </w:r>
      <w:r w:rsidR="00FE2CB5" w:rsidRPr="006A0BD9">
        <w:rPr>
          <w:rFonts w:ascii="Times New Roman" w:hAnsi="Times New Roman" w:cs="Times New Roman"/>
          <w:sz w:val="24"/>
          <w:szCs w:val="24"/>
        </w:rPr>
        <w:t>f</w:t>
      </w:r>
      <w:r w:rsidR="00C9483A">
        <w:rPr>
          <w:rFonts w:ascii="Times New Roman" w:hAnsi="Times New Roman" w:cs="Times New Roman"/>
          <w:sz w:val="24"/>
          <w:szCs w:val="24"/>
        </w:rPr>
        <w:t>or</w:t>
      </w:r>
      <w:r w:rsidR="00FE2CB5" w:rsidRPr="006A0BD9">
        <w:rPr>
          <w:rFonts w:ascii="Times New Roman" w:hAnsi="Times New Roman" w:cs="Times New Roman"/>
          <w:sz w:val="24"/>
          <w:szCs w:val="24"/>
        </w:rPr>
        <w:t xml:space="preserve"> the </w:t>
      </w:r>
      <w:r w:rsidR="00C9483A">
        <w:rPr>
          <w:rFonts w:ascii="Times New Roman" w:hAnsi="Times New Roman" w:cs="Times New Roman"/>
          <w:sz w:val="24"/>
          <w:szCs w:val="24"/>
        </w:rPr>
        <w:t>individuals</w:t>
      </w:r>
      <w:r w:rsidR="00FE2CB5" w:rsidRPr="006A0BD9">
        <w:rPr>
          <w:rFonts w:ascii="Times New Roman" w:hAnsi="Times New Roman" w:cs="Times New Roman"/>
          <w:sz w:val="24"/>
          <w:szCs w:val="24"/>
        </w:rPr>
        <w:t xml:space="preserve"> under </w:t>
      </w:r>
      <w:r w:rsidR="00C9483A">
        <w:rPr>
          <w:rFonts w:ascii="Times New Roman" w:hAnsi="Times New Roman" w:cs="Times New Roman"/>
          <w:sz w:val="24"/>
          <w:szCs w:val="24"/>
        </w:rPr>
        <w:t xml:space="preserve">the </w:t>
      </w:r>
      <w:r w:rsidR="00FE2CB5" w:rsidRPr="006A0BD9">
        <w:rPr>
          <w:rFonts w:ascii="Times New Roman" w:hAnsi="Times New Roman" w:cs="Times New Roman"/>
          <w:sz w:val="24"/>
          <w:szCs w:val="24"/>
        </w:rPr>
        <w:t xml:space="preserve">different actions. </w:t>
      </w:r>
      <w:r w:rsidR="0025127B" w:rsidRPr="006A0BD9">
        <w:rPr>
          <w:rFonts w:ascii="Times New Roman" w:hAnsi="Times New Roman" w:cs="Times New Roman"/>
          <w:sz w:val="24"/>
          <w:szCs w:val="24"/>
        </w:rPr>
        <w:t xml:space="preserve">The expected outcome </w:t>
      </w:r>
      <w:r w:rsidR="00C9483A">
        <w:rPr>
          <w:rFonts w:ascii="Times New Roman" w:hAnsi="Times New Roman" w:cs="Times New Roman"/>
          <w:sz w:val="24"/>
          <w:szCs w:val="24"/>
        </w:rPr>
        <w:t xml:space="preserve">for an individual </w:t>
      </w:r>
      <w:r w:rsidR="0025127B" w:rsidRPr="006A0BD9">
        <w:rPr>
          <w:rFonts w:ascii="Times New Roman" w:hAnsi="Times New Roman" w:cs="Times New Roman"/>
          <w:sz w:val="24"/>
          <w:szCs w:val="24"/>
        </w:rPr>
        <w:t>under an actio</w:t>
      </w:r>
      <w:r w:rsidR="00C9483A">
        <w:rPr>
          <w:rFonts w:ascii="Times New Roman" w:hAnsi="Times New Roman" w:cs="Times New Roman"/>
          <w:sz w:val="24"/>
          <w:szCs w:val="24"/>
        </w:rPr>
        <w:t>n</w:t>
      </w:r>
      <w:r w:rsidR="0025127B" w:rsidRPr="006A0BD9">
        <w:rPr>
          <w:rFonts w:ascii="Times New Roman" w:hAnsi="Times New Roman" w:cs="Times New Roman"/>
          <w:sz w:val="24"/>
          <w:szCs w:val="24"/>
        </w:rPr>
        <w:t xml:space="preserve"> is the sum of</w:t>
      </w:r>
      <w:r w:rsidR="00C67BB1">
        <w:rPr>
          <w:rFonts w:ascii="Times New Roman" w:hAnsi="Times New Roman" w:cs="Times New Roman"/>
          <w:sz w:val="24"/>
          <w:szCs w:val="24"/>
        </w:rPr>
        <w:t xml:space="preserve"> – </w:t>
      </w:r>
      <w:r w:rsidR="0025127B" w:rsidRPr="006A0BD9">
        <w:rPr>
          <w:rFonts w:ascii="Times New Roman" w:hAnsi="Times New Roman" w:cs="Times New Roman"/>
          <w:sz w:val="24"/>
          <w:szCs w:val="24"/>
        </w:rPr>
        <w:t>for each possible state of the world</w:t>
      </w:r>
      <w:r w:rsidR="00C67BB1">
        <w:rPr>
          <w:rFonts w:ascii="Times New Roman" w:hAnsi="Times New Roman" w:cs="Times New Roman"/>
          <w:sz w:val="24"/>
          <w:szCs w:val="24"/>
        </w:rPr>
        <w:t xml:space="preserve"> – </w:t>
      </w:r>
      <w:r w:rsidR="0025127B" w:rsidRPr="006A0BD9">
        <w:rPr>
          <w:rFonts w:ascii="Times New Roman" w:hAnsi="Times New Roman" w:cs="Times New Roman"/>
          <w:sz w:val="24"/>
          <w:szCs w:val="24"/>
        </w:rPr>
        <w:t xml:space="preserve">the probability of that state's obtaining multiplied by the outcome for the </w:t>
      </w:r>
      <w:r w:rsidR="00C9483A">
        <w:rPr>
          <w:rFonts w:ascii="Times New Roman" w:hAnsi="Times New Roman" w:cs="Times New Roman"/>
          <w:sz w:val="24"/>
          <w:szCs w:val="24"/>
        </w:rPr>
        <w:t>individual at that state under the relevant action</w:t>
      </w:r>
      <w:r w:rsidR="0025127B" w:rsidRPr="006A0BD9">
        <w:rPr>
          <w:rFonts w:ascii="Times New Roman" w:hAnsi="Times New Roman" w:cs="Times New Roman"/>
          <w:sz w:val="24"/>
          <w:szCs w:val="24"/>
        </w:rPr>
        <w:t>.</w:t>
      </w:r>
      <w:r w:rsidR="00976BE6">
        <w:rPr>
          <w:rStyle w:val="FootnoteReference"/>
          <w:rFonts w:ascii="Times New Roman" w:hAnsi="Times New Roman" w:cs="Times New Roman"/>
          <w:sz w:val="24"/>
          <w:szCs w:val="24"/>
        </w:rPr>
        <w:footnoteReference w:id="4"/>
      </w:r>
      <w:r w:rsidR="0025127B" w:rsidRPr="006A0BD9">
        <w:rPr>
          <w:rFonts w:ascii="Times New Roman" w:hAnsi="Times New Roman" w:cs="Times New Roman"/>
          <w:sz w:val="24"/>
          <w:szCs w:val="24"/>
        </w:rPr>
        <w:t xml:space="preserve"> </w:t>
      </w:r>
      <w:r w:rsidR="00FE2CB5" w:rsidRPr="006A0BD9">
        <w:rPr>
          <w:rFonts w:ascii="Times New Roman" w:hAnsi="Times New Roman" w:cs="Times New Roman"/>
          <w:sz w:val="24"/>
          <w:szCs w:val="24"/>
        </w:rPr>
        <w:t>The table below gives the expected outcomes</w:t>
      </w:r>
      <w:r w:rsidR="0025127B" w:rsidRPr="006A0BD9">
        <w:rPr>
          <w:rFonts w:ascii="Times New Roman" w:hAnsi="Times New Roman" w:cs="Times New Roman"/>
          <w:sz w:val="24"/>
          <w:szCs w:val="24"/>
        </w:rPr>
        <w:t xml:space="preserve"> for the scenario we are considering</w:t>
      </w:r>
      <w:r w:rsidR="00FE2CB5" w:rsidRPr="006A0BD9">
        <w:rPr>
          <w:rFonts w:ascii="Times New Roman" w:hAnsi="Times New Roman" w:cs="Times New Roman"/>
          <w:sz w:val="24"/>
          <w:szCs w:val="24"/>
        </w:rPr>
        <w:t>:</w:t>
      </w:r>
    </w:p>
    <w:tbl>
      <w:tblPr>
        <w:tblStyle w:val="TableGrid"/>
        <w:tblW w:w="8902" w:type="dxa"/>
        <w:tblInd w:w="-5" w:type="dxa"/>
        <w:tblLayout w:type="fixed"/>
        <w:tblLook w:val="04A0" w:firstRow="1" w:lastRow="0" w:firstColumn="1" w:lastColumn="0" w:noHBand="0" w:noVBand="1"/>
      </w:tblPr>
      <w:tblGrid>
        <w:gridCol w:w="2665"/>
        <w:gridCol w:w="2977"/>
        <w:gridCol w:w="3260"/>
      </w:tblGrid>
      <w:tr w:rsidR="00FE2CB5" w:rsidRPr="006A0BD9" w:rsidTr="00C9483A">
        <w:tc>
          <w:tcPr>
            <w:tcW w:w="2665" w:type="dxa"/>
            <w:vAlign w:val="center"/>
          </w:tcPr>
          <w:p w:rsidR="00FE2CB5" w:rsidRPr="006A0BD9" w:rsidRDefault="00FE2CB5" w:rsidP="00C67BB1">
            <w:pPr>
              <w:spacing w:before="120" w:after="120"/>
              <w:rPr>
                <w:rFonts w:ascii="Times New Roman" w:hAnsi="Times New Roman" w:cs="Times New Roman"/>
                <w:i/>
                <w:sz w:val="24"/>
                <w:szCs w:val="24"/>
              </w:rPr>
            </w:pPr>
          </w:p>
        </w:tc>
        <w:tc>
          <w:tcPr>
            <w:tcW w:w="2977" w:type="dxa"/>
            <w:vAlign w:val="center"/>
          </w:tcPr>
          <w:p w:rsidR="00FE2CB5" w:rsidRPr="006A0BD9" w:rsidRDefault="00FE2CB5" w:rsidP="00C67BB1">
            <w:pPr>
              <w:spacing w:before="120" w:after="120"/>
              <w:rPr>
                <w:rFonts w:ascii="Times New Roman" w:hAnsi="Times New Roman" w:cs="Times New Roman"/>
                <w:i/>
                <w:sz w:val="24"/>
                <w:szCs w:val="24"/>
              </w:rPr>
            </w:pPr>
            <w:r w:rsidRPr="006A0BD9">
              <w:rPr>
                <w:rFonts w:ascii="Times New Roman" w:hAnsi="Times New Roman" w:cs="Times New Roman"/>
                <w:i/>
                <w:sz w:val="24"/>
                <w:szCs w:val="24"/>
              </w:rPr>
              <w:t>Expected Outcome for Alan</w:t>
            </w:r>
          </w:p>
        </w:tc>
        <w:tc>
          <w:tcPr>
            <w:tcW w:w="3260" w:type="dxa"/>
            <w:vAlign w:val="center"/>
          </w:tcPr>
          <w:p w:rsidR="00FE2CB5" w:rsidRPr="006A0BD9" w:rsidRDefault="00FE2CB5" w:rsidP="00C67BB1">
            <w:pPr>
              <w:spacing w:before="120" w:after="120"/>
              <w:rPr>
                <w:rFonts w:ascii="Times New Roman" w:hAnsi="Times New Roman" w:cs="Times New Roman"/>
                <w:i/>
                <w:color w:val="000000" w:themeColor="text1"/>
                <w:sz w:val="24"/>
                <w:szCs w:val="24"/>
              </w:rPr>
            </w:pPr>
            <w:r w:rsidRPr="006A0BD9">
              <w:rPr>
                <w:rFonts w:ascii="Times New Roman" w:hAnsi="Times New Roman" w:cs="Times New Roman"/>
                <w:i/>
                <w:sz w:val="24"/>
                <w:szCs w:val="24"/>
              </w:rPr>
              <w:t xml:space="preserve">Expected Outcome </w:t>
            </w:r>
            <w:r w:rsidRPr="006A0BD9">
              <w:rPr>
                <w:rFonts w:ascii="Times New Roman" w:hAnsi="Times New Roman" w:cs="Times New Roman"/>
                <w:i/>
                <w:color w:val="000000" w:themeColor="text1"/>
                <w:sz w:val="24"/>
                <w:szCs w:val="24"/>
              </w:rPr>
              <w:t>for Carol</w:t>
            </w:r>
          </w:p>
        </w:tc>
      </w:tr>
      <w:tr w:rsidR="00FE2CB5" w:rsidRPr="006A0BD9" w:rsidTr="00C9483A">
        <w:tc>
          <w:tcPr>
            <w:tcW w:w="2665" w:type="dxa"/>
            <w:vAlign w:val="center"/>
          </w:tcPr>
          <w:p w:rsidR="00FE2CB5" w:rsidRPr="006A0BD9" w:rsidRDefault="00FE2CB5" w:rsidP="00C67BB1">
            <w:pPr>
              <w:spacing w:before="120" w:after="120"/>
              <w:rPr>
                <w:rFonts w:ascii="Times New Roman" w:hAnsi="Times New Roman" w:cs="Times New Roman"/>
                <w:sz w:val="24"/>
                <w:szCs w:val="24"/>
              </w:rPr>
            </w:pPr>
            <w:r w:rsidRPr="006A0BD9">
              <w:rPr>
                <w:rFonts w:ascii="Times New Roman" w:hAnsi="Times New Roman" w:cs="Times New Roman"/>
                <w:sz w:val="24"/>
                <w:szCs w:val="24"/>
              </w:rPr>
              <w:t>Give the medicine to Alan</w:t>
            </w:r>
          </w:p>
        </w:tc>
        <w:tc>
          <w:tcPr>
            <w:tcW w:w="2977" w:type="dxa"/>
            <w:vAlign w:val="center"/>
          </w:tcPr>
          <w:p w:rsidR="00C67BB1" w:rsidRDefault="00FE2CB5" w:rsidP="00C67BB1">
            <w:pPr>
              <w:spacing w:before="120" w:after="120"/>
              <w:rPr>
                <w:rFonts w:ascii="Times New Roman" w:hAnsi="Times New Roman" w:cs="Times New Roman"/>
                <w:sz w:val="24"/>
                <w:szCs w:val="24"/>
              </w:rPr>
            </w:pPr>
            <w:r w:rsidRPr="006A0BD9">
              <w:rPr>
                <w:rFonts w:ascii="Times New Roman" w:hAnsi="Times New Roman" w:cs="Times New Roman"/>
                <w:sz w:val="24"/>
                <w:szCs w:val="24"/>
              </w:rPr>
              <w:t xml:space="preserve">(0.999)*(0.9) + </w:t>
            </w:r>
          </w:p>
          <w:p w:rsidR="00C67BB1" w:rsidRDefault="00FE2CB5" w:rsidP="00C67BB1">
            <w:pPr>
              <w:spacing w:before="120" w:after="120"/>
              <w:rPr>
                <w:rFonts w:ascii="Times New Roman" w:hAnsi="Times New Roman" w:cs="Times New Roman"/>
                <w:sz w:val="24"/>
                <w:szCs w:val="24"/>
              </w:rPr>
            </w:pPr>
            <w:r w:rsidRPr="006A0BD9">
              <w:rPr>
                <w:rFonts w:ascii="Times New Roman" w:hAnsi="Times New Roman" w:cs="Times New Roman"/>
                <w:sz w:val="24"/>
                <w:szCs w:val="24"/>
              </w:rPr>
              <w:t xml:space="preserve">(0.001)*(-0.2) </w:t>
            </w:r>
          </w:p>
          <w:p w:rsidR="00FE2CB5" w:rsidRPr="006A0BD9" w:rsidRDefault="00FE2CB5" w:rsidP="00C67BB1">
            <w:pPr>
              <w:spacing w:before="120" w:after="120"/>
              <w:rPr>
                <w:rFonts w:ascii="Times New Roman" w:hAnsi="Times New Roman" w:cs="Times New Roman"/>
                <w:sz w:val="24"/>
                <w:szCs w:val="24"/>
              </w:rPr>
            </w:pPr>
            <w:r w:rsidRPr="006A0BD9">
              <w:rPr>
                <w:rFonts w:ascii="Times New Roman" w:hAnsi="Times New Roman" w:cs="Times New Roman"/>
                <w:sz w:val="24"/>
                <w:szCs w:val="24"/>
              </w:rPr>
              <w:t>= 0.8991</w:t>
            </w:r>
            <w:r w:rsidR="00C67BB1">
              <w:rPr>
                <w:rFonts w:ascii="Times New Roman" w:hAnsi="Times New Roman" w:cs="Times New Roman"/>
                <w:sz w:val="24"/>
                <w:szCs w:val="24"/>
              </w:rPr>
              <w:t>-</w:t>
            </w:r>
            <w:r w:rsidRPr="006A0BD9">
              <w:rPr>
                <w:rFonts w:ascii="Times New Roman" w:hAnsi="Times New Roman" w:cs="Times New Roman"/>
                <w:sz w:val="24"/>
                <w:szCs w:val="24"/>
              </w:rPr>
              <w:t>0.0002 = 0.8989.</w:t>
            </w:r>
          </w:p>
        </w:tc>
        <w:tc>
          <w:tcPr>
            <w:tcW w:w="3260" w:type="dxa"/>
            <w:vAlign w:val="center"/>
          </w:tcPr>
          <w:p w:rsidR="00FE2CB5" w:rsidRPr="006A0BD9" w:rsidRDefault="00FE2CB5" w:rsidP="00C67BB1">
            <w:pPr>
              <w:spacing w:before="120" w:after="120"/>
              <w:rPr>
                <w:rFonts w:ascii="Times New Roman" w:hAnsi="Times New Roman" w:cs="Times New Roman"/>
                <w:color w:val="000000" w:themeColor="text1"/>
                <w:sz w:val="24"/>
                <w:szCs w:val="24"/>
              </w:rPr>
            </w:pPr>
            <w:r w:rsidRPr="006A0BD9">
              <w:rPr>
                <w:rFonts w:ascii="Times New Roman" w:hAnsi="Times New Roman" w:cs="Times New Roman"/>
                <w:color w:val="000000" w:themeColor="text1"/>
                <w:sz w:val="24"/>
                <w:szCs w:val="24"/>
              </w:rPr>
              <w:t>1</w:t>
            </w:r>
          </w:p>
        </w:tc>
      </w:tr>
      <w:tr w:rsidR="00FE2CB5" w:rsidRPr="006A0BD9" w:rsidTr="00C9483A">
        <w:tc>
          <w:tcPr>
            <w:tcW w:w="2665" w:type="dxa"/>
            <w:vAlign w:val="center"/>
          </w:tcPr>
          <w:p w:rsidR="00FE2CB5" w:rsidRPr="006A0BD9" w:rsidRDefault="00FE2CB5" w:rsidP="00C67BB1">
            <w:pPr>
              <w:spacing w:before="120" w:after="120"/>
              <w:rPr>
                <w:rFonts w:ascii="Times New Roman" w:hAnsi="Times New Roman" w:cs="Times New Roman"/>
                <w:sz w:val="24"/>
                <w:szCs w:val="24"/>
              </w:rPr>
            </w:pPr>
            <w:r w:rsidRPr="006A0BD9">
              <w:rPr>
                <w:rFonts w:ascii="Times New Roman" w:hAnsi="Times New Roman" w:cs="Times New Roman"/>
                <w:sz w:val="24"/>
                <w:szCs w:val="24"/>
              </w:rPr>
              <w:t>Give the medicine to Carol</w:t>
            </w:r>
          </w:p>
        </w:tc>
        <w:tc>
          <w:tcPr>
            <w:tcW w:w="2977" w:type="dxa"/>
            <w:vAlign w:val="center"/>
          </w:tcPr>
          <w:p w:rsidR="00FE2CB5" w:rsidRPr="006A0BD9" w:rsidRDefault="00FE2CB5" w:rsidP="00C67BB1">
            <w:pPr>
              <w:spacing w:before="120" w:after="120"/>
              <w:rPr>
                <w:rFonts w:ascii="Times New Roman" w:hAnsi="Times New Roman" w:cs="Times New Roman"/>
                <w:sz w:val="24"/>
                <w:szCs w:val="24"/>
              </w:rPr>
            </w:pPr>
            <w:r w:rsidRPr="006A0BD9">
              <w:rPr>
                <w:rFonts w:ascii="Times New Roman" w:hAnsi="Times New Roman" w:cs="Times New Roman"/>
                <w:sz w:val="24"/>
                <w:szCs w:val="24"/>
              </w:rPr>
              <w:t>0</w:t>
            </w:r>
          </w:p>
        </w:tc>
        <w:tc>
          <w:tcPr>
            <w:tcW w:w="3260" w:type="dxa"/>
            <w:vAlign w:val="center"/>
          </w:tcPr>
          <w:p w:rsidR="00FE2CB5" w:rsidRPr="006A0BD9" w:rsidRDefault="00FE2CB5" w:rsidP="00C67BB1">
            <w:pPr>
              <w:spacing w:before="120" w:after="120"/>
              <w:rPr>
                <w:rFonts w:ascii="Times New Roman" w:hAnsi="Times New Roman" w:cs="Times New Roman"/>
                <w:color w:val="000000" w:themeColor="text1"/>
                <w:sz w:val="24"/>
                <w:szCs w:val="24"/>
              </w:rPr>
            </w:pPr>
            <w:r w:rsidRPr="006A0BD9">
              <w:rPr>
                <w:rFonts w:ascii="Times New Roman" w:hAnsi="Times New Roman" w:cs="Times New Roman"/>
                <w:color w:val="000000" w:themeColor="text1"/>
                <w:sz w:val="24"/>
                <w:szCs w:val="24"/>
              </w:rPr>
              <w:t>0.9</w:t>
            </w:r>
          </w:p>
        </w:tc>
      </w:tr>
    </w:tbl>
    <w:p w:rsidR="00C14A94" w:rsidRPr="00346BF6" w:rsidRDefault="00346BF6" w:rsidP="006A0BD9">
      <w:pPr>
        <w:spacing w:after="480" w:line="480" w:lineRule="auto"/>
        <w:jc w:val="both"/>
        <w:rPr>
          <w:rFonts w:ascii="Times New Roman" w:hAnsi="Times New Roman" w:cs="Times New Roman"/>
          <w:i/>
          <w:sz w:val="24"/>
          <w:szCs w:val="24"/>
        </w:rPr>
      </w:pPr>
      <w:r>
        <w:rPr>
          <w:rFonts w:ascii="Times New Roman" w:hAnsi="Times New Roman" w:cs="Times New Roman"/>
          <w:i/>
          <w:sz w:val="24"/>
          <w:szCs w:val="24"/>
        </w:rPr>
        <w:t>Table 4</w:t>
      </w:r>
    </w:p>
    <w:p w:rsidR="00F67868" w:rsidRPr="006A0BD9" w:rsidRDefault="00FE2CB5" w:rsidP="007B24F1">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Now we classify an </w:t>
      </w:r>
      <w:r w:rsidRPr="006A0BD9">
        <w:rPr>
          <w:rFonts w:ascii="Times New Roman" w:hAnsi="Times New Roman" w:cs="Times New Roman"/>
          <w:i/>
          <w:sz w:val="24"/>
          <w:szCs w:val="24"/>
        </w:rPr>
        <w:t>action</w:t>
      </w:r>
      <w:r w:rsidRPr="006A0BD9">
        <w:rPr>
          <w:rFonts w:ascii="Times New Roman" w:hAnsi="Times New Roman" w:cs="Times New Roman"/>
          <w:sz w:val="24"/>
          <w:szCs w:val="24"/>
        </w:rPr>
        <w:t xml:space="preserve"> A</w:t>
      </w:r>
      <w:r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(rather than an outcome) as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 to another action A</w:t>
      </w:r>
      <w:r w:rsidRPr="006A0BD9">
        <w:rPr>
          <w:rFonts w:ascii="Times New Roman" w:hAnsi="Times New Roman" w:cs="Times New Roman"/>
          <w:sz w:val="24"/>
          <w:szCs w:val="24"/>
          <w:vertAlign w:val="subscript"/>
        </w:rPr>
        <w:t>2</w:t>
      </w:r>
      <w:r w:rsidRPr="006A0BD9">
        <w:rPr>
          <w:rFonts w:ascii="Times New Roman" w:hAnsi="Times New Roman" w:cs="Times New Roman"/>
          <w:sz w:val="24"/>
          <w:szCs w:val="24"/>
        </w:rPr>
        <w:t xml:space="preserve"> </w:t>
      </w:r>
      <w:proofErr w:type="spellStart"/>
      <w:r w:rsidRPr="006A0BD9">
        <w:rPr>
          <w:rFonts w:ascii="Times New Roman" w:hAnsi="Times New Roman" w:cs="Times New Roman"/>
          <w:sz w:val="24"/>
          <w:szCs w:val="24"/>
        </w:rPr>
        <w:t>iff</w:t>
      </w:r>
      <w:proofErr w:type="spellEnd"/>
      <w:r w:rsidRPr="006A0BD9">
        <w:rPr>
          <w:rFonts w:ascii="Times New Roman" w:hAnsi="Times New Roman" w:cs="Times New Roman"/>
          <w:sz w:val="24"/>
          <w:szCs w:val="24"/>
        </w:rPr>
        <w:t xml:space="preserve"> for every person the expected outcome under action A</w:t>
      </w:r>
      <w:r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is at least as good as the expected outcome under A</w:t>
      </w:r>
      <w:r w:rsidRPr="006A0BD9">
        <w:rPr>
          <w:rFonts w:ascii="Times New Roman" w:hAnsi="Times New Roman" w:cs="Times New Roman"/>
          <w:sz w:val="24"/>
          <w:szCs w:val="24"/>
          <w:vertAlign w:val="subscript"/>
        </w:rPr>
        <w:t>2</w:t>
      </w:r>
      <w:r w:rsidRPr="006A0BD9">
        <w:rPr>
          <w:rFonts w:ascii="Times New Roman" w:hAnsi="Times New Roman" w:cs="Times New Roman"/>
          <w:sz w:val="24"/>
          <w:szCs w:val="24"/>
        </w:rPr>
        <w:t>, and for a</w:t>
      </w:r>
      <w:r w:rsidR="00E26BE5">
        <w:rPr>
          <w:rFonts w:ascii="Times New Roman" w:hAnsi="Times New Roman" w:cs="Times New Roman"/>
          <w:sz w:val="24"/>
          <w:szCs w:val="24"/>
        </w:rPr>
        <w:t>t least one person</w:t>
      </w:r>
      <w:r w:rsidRPr="006A0BD9">
        <w:rPr>
          <w:rFonts w:ascii="Times New Roman" w:hAnsi="Times New Roman" w:cs="Times New Roman"/>
          <w:sz w:val="24"/>
          <w:szCs w:val="24"/>
        </w:rPr>
        <w:t>, the expected outcome under action A</w:t>
      </w:r>
      <w:r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is better </w:t>
      </w:r>
      <w:r w:rsidRPr="006A0BD9">
        <w:rPr>
          <w:rFonts w:ascii="Times New Roman" w:hAnsi="Times New Roman" w:cs="Times New Roman"/>
          <w:sz w:val="24"/>
          <w:szCs w:val="24"/>
        </w:rPr>
        <w:lastRenderedPageBreak/>
        <w:t>than the expected outcome under A</w:t>
      </w:r>
      <w:r w:rsidRPr="006A0BD9">
        <w:rPr>
          <w:rFonts w:ascii="Times New Roman" w:hAnsi="Times New Roman" w:cs="Times New Roman"/>
          <w:sz w:val="24"/>
          <w:szCs w:val="24"/>
          <w:vertAlign w:val="subscript"/>
        </w:rPr>
        <w:t>2</w:t>
      </w:r>
      <w:r w:rsidR="007B24F1">
        <w:rPr>
          <w:rFonts w:ascii="Times New Roman" w:hAnsi="Times New Roman" w:cs="Times New Roman"/>
          <w:sz w:val="24"/>
          <w:szCs w:val="24"/>
        </w:rPr>
        <w:t xml:space="preserve">. Thus we can see that from table 4 that giving the medicine to Alan is </w:t>
      </w:r>
      <w:proofErr w:type="spellStart"/>
      <w:r w:rsidR="007B24F1">
        <w:rPr>
          <w:rFonts w:ascii="Times New Roman" w:hAnsi="Times New Roman" w:cs="Times New Roman"/>
          <w:sz w:val="24"/>
          <w:szCs w:val="24"/>
        </w:rPr>
        <w:t>pareto</w:t>
      </w:r>
      <w:proofErr w:type="spellEnd"/>
      <w:r w:rsidR="007B24F1">
        <w:rPr>
          <w:rFonts w:ascii="Times New Roman" w:hAnsi="Times New Roman" w:cs="Times New Roman"/>
          <w:sz w:val="24"/>
          <w:szCs w:val="24"/>
        </w:rPr>
        <w:t xml:space="preserve"> superior to giving the medicine to Carol.  </w:t>
      </w:r>
    </w:p>
    <w:p w:rsidR="00F67868" w:rsidRPr="006A0BD9" w:rsidRDefault="00532AAE"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This </w:t>
      </w:r>
      <w:r w:rsidR="00BC04AB" w:rsidRPr="006A0BD9">
        <w:rPr>
          <w:rFonts w:ascii="Times New Roman" w:hAnsi="Times New Roman" w:cs="Times New Roman"/>
          <w:sz w:val="24"/>
          <w:szCs w:val="24"/>
        </w:rPr>
        <w:t>concept</w:t>
      </w:r>
      <w:r w:rsidR="00C67BB1">
        <w:rPr>
          <w:rFonts w:ascii="Times New Roman" w:hAnsi="Times New Roman" w:cs="Times New Roman"/>
          <w:sz w:val="24"/>
          <w:szCs w:val="24"/>
        </w:rPr>
        <w:t xml:space="preserve"> – </w:t>
      </w:r>
      <w:r w:rsidR="00BC04AB" w:rsidRPr="006A0BD9">
        <w:rPr>
          <w:rFonts w:ascii="Times New Roman" w:hAnsi="Times New Roman" w:cs="Times New Roman"/>
          <w:sz w:val="24"/>
          <w:szCs w:val="24"/>
        </w:rPr>
        <w:t xml:space="preserve">of </w:t>
      </w:r>
      <w:proofErr w:type="spellStart"/>
      <w:r w:rsidR="00BC04AB" w:rsidRPr="006A0BD9">
        <w:rPr>
          <w:rFonts w:ascii="Times New Roman" w:hAnsi="Times New Roman" w:cs="Times New Roman"/>
          <w:sz w:val="24"/>
          <w:szCs w:val="24"/>
        </w:rPr>
        <w:t>pareto</w:t>
      </w:r>
      <w:proofErr w:type="spellEnd"/>
      <w:r w:rsidR="00BC04AB" w:rsidRPr="006A0BD9">
        <w:rPr>
          <w:rFonts w:ascii="Times New Roman" w:hAnsi="Times New Roman" w:cs="Times New Roman"/>
          <w:sz w:val="24"/>
          <w:szCs w:val="24"/>
        </w:rPr>
        <w:t xml:space="preserve"> superiority as a relation between </w:t>
      </w:r>
      <w:r w:rsidR="00AC4FAB" w:rsidRPr="006A0BD9">
        <w:rPr>
          <w:rFonts w:ascii="Times New Roman" w:hAnsi="Times New Roman" w:cs="Times New Roman"/>
          <w:i/>
          <w:sz w:val="24"/>
          <w:szCs w:val="24"/>
        </w:rPr>
        <w:t>actions</w:t>
      </w:r>
      <w:r w:rsidR="00AC4FAB" w:rsidRPr="006A0BD9">
        <w:rPr>
          <w:rFonts w:ascii="Times New Roman" w:hAnsi="Times New Roman" w:cs="Times New Roman"/>
          <w:sz w:val="24"/>
          <w:szCs w:val="24"/>
        </w:rPr>
        <w:t xml:space="preserve"> </w:t>
      </w:r>
      <w:r w:rsidR="00AC4FAB">
        <w:rPr>
          <w:rFonts w:ascii="Times New Roman" w:hAnsi="Times New Roman" w:cs="Times New Roman"/>
          <w:sz w:val="24"/>
          <w:szCs w:val="24"/>
        </w:rPr>
        <w:t>–</w:t>
      </w:r>
      <w:r w:rsidR="00C67BB1">
        <w:rPr>
          <w:rFonts w:ascii="Times New Roman" w:hAnsi="Times New Roman" w:cs="Times New Roman"/>
          <w:sz w:val="24"/>
          <w:szCs w:val="24"/>
        </w:rPr>
        <w:t xml:space="preserve"> </w:t>
      </w:r>
      <w:r w:rsidR="00F67868" w:rsidRPr="006A0BD9">
        <w:rPr>
          <w:rFonts w:ascii="Times New Roman" w:hAnsi="Times New Roman" w:cs="Times New Roman"/>
          <w:sz w:val="24"/>
          <w:szCs w:val="24"/>
        </w:rPr>
        <w:t>is the focus of this paper. Th</w:t>
      </w:r>
      <w:r w:rsidR="00BC04AB" w:rsidRPr="006A0BD9">
        <w:rPr>
          <w:rFonts w:ascii="Times New Roman" w:hAnsi="Times New Roman" w:cs="Times New Roman"/>
          <w:sz w:val="24"/>
          <w:szCs w:val="24"/>
        </w:rPr>
        <w:t>e concept</w:t>
      </w:r>
      <w:r w:rsidR="00F67868" w:rsidRPr="006A0BD9">
        <w:rPr>
          <w:rFonts w:ascii="Times New Roman" w:hAnsi="Times New Roman" w:cs="Times New Roman"/>
          <w:sz w:val="24"/>
          <w:szCs w:val="24"/>
        </w:rPr>
        <w:t xml:space="preserve"> is sometimes called 'ex ante' </w:t>
      </w:r>
      <w:proofErr w:type="spellStart"/>
      <w:r w:rsidR="00F67868" w:rsidRPr="006A0BD9">
        <w:rPr>
          <w:rFonts w:ascii="Times New Roman" w:hAnsi="Times New Roman" w:cs="Times New Roman"/>
          <w:sz w:val="24"/>
          <w:szCs w:val="24"/>
        </w:rPr>
        <w:t>pareto</w:t>
      </w:r>
      <w:proofErr w:type="spellEnd"/>
      <w:r w:rsidR="00F67868" w:rsidRPr="006A0BD9">
        <w:rPr>
          <w:rFonts w:ascii="Times New Roman" w:hAnsi="Times New Roman" w:cs="Times New Roman"/>
          <w:sz w:val="24"/>
          <w:szCs w:val="24"/>
        </w:rPr>
        <w:t xml:space="preserve"> superiority</w:t>
      </w:r>
      <w:r w:rsidR="00C67BB1">
        <w:rPr>
          <w:rFonts w:ascii="Times New Roman" w:hAnsi="Times New Roman" w:cs="Times New Roman"/>
          <w:sz w:val="24"/>
          <w:szCs w:val="24"/>
        </w:rPr>
        <w:t xml:space="preserve"> – </w:t>
      </w:r>
      <w:r w:rsidR="00F67868" w:rsidRPr="006A0BD9">
        <w:rPr>
          <w:rFonts w:ascii="Times New Roman" w:hAnsi="Times New Roman" w:cs="Times New Roman"/>
          <w:sz w:val="24"/>
          <w:szCs w:val="24"/>
        </w:rPr>
        <w:t xml:space="preserve">where the 'ex ante' indicates that what are being compared are the </w:t>
      </w:r>
      <w:r w:rsidR="00F67868" w:rsidRPr="00C67BB1">
        <w:rPr>
          <w:rFonts w:ascii="Times New Roman" w:hAnsi="Times New Roman" w:cs="Times New Roman"/>
          <w:sz w:val="24"/>
          <w:szCs w:val="24"/>
        </w:rPr>
        <w:t>expected</w:t>
      </w:r>
      <w:r w:rsidR="00F67868" w:rsidRPr="006A0BD9">
        <w:rPr>
          <w:rFonts w:ascii="Times New Roman" w:hAnsi="Times New Roman" w:cs="Times New Roman"/>
          <w:sz w:val="24"/>
          <w:szCs w:val="24"/>
        </w:rPr>
        <w:t xml:space="preserve"> outcomes for the agents, as calculated </w:t>
      </w:r>
      <w:r w:rsidR="00F67868" w:rsidRPr="00C67BB1">
        <w:rPr>
          <w:rFonts w:ascii="Times New Roman" w:hAnsi="Times New Roman" w:cs="Times New Roman"/>
          <w:i/>
          <w:sz w:val="24"/>
          <w:szCs w:val="24"/>
        </w:rPr>
        <w:t>before</w:t>
      </w:r>
      <w:r w:rsidR="00F67868" w:rsidRPr="006A0BD9">
        <w:rPr>
          <w:rFonts w:ascii="Times New Roman" w:hAnsi="Times New Roman" w:cs="Times New Roman"/>
          <w:sz w:val="24"/>
          <w:szCs w:val="24"/>
        </w:rPr>
        <w:t xml:space="preserve"> the action is carried out.</w:t>
      </w:r>
      <w:r w:rsidR="004E29CD" w:rsidRPr="006A0BD9">
        <w:rPr>
          <w:rFonts w:ascii="Times New Roman" w:hAnsi="Times New Roman" w:cs="Times New Roman"/>
          <w:sz w:val="24"/>
          <w:szCs w:val="24"/>
        </w:rPr>
        <w:t xml:space="preserve"> </w:t>
      </w:r>
      <w:r w:rsidR="00FD634B" w:rsidRPr="006A0BD9">
        <w:rPr>
          <w:rFonts w:ascii="Times New Roman" w:hAnsi="Times New Roman" w:cs="Times New Roman"/>
          <w:sz w:val="24"/>
          <w:szCs w:val="24"/>
        </w:rPr>
        <w:t xml:space="preserve">The </w:t>
      </w:r>
      <w:proofErr w:type="spellStart"/>
      <w:r w:rsidR="00FD634B" w:rsidRPr="006A0BD9">
        <w:rPr>
          <w:rFonts w:ascii="Times New Roman" w:hAnsi="Times New Roman" w:cs="Times New Roman"/>
          <w:sz w:val="24"/>
          <w:szCs w:val="24"/>
        </w:rPr>
        <w:t>ex ante</w:t>
      </w:r>
      <w:proofErr w:type="spellEnd"/>
      <w:r w:rsidR="00FD634B" w:rsidRPr="006A0BD9">
        <w:rPr>
          <w:rFonts w:ascii="Times New Roman" w:hAnsi="Times New Roman" w:cs="Times New Roman"/>
          <w:sz w:val="24"/>
          <w:szCs w:val="24"/>
        </w:rPr>
        <w:t xml:space="preserve"> </w:t>
      </w:r>
      <w:proofErr w:type="spellStart"/>
      <w:r w:rsidR="00FD634B" w:rsidRPr="006A0BD9">
        <w:rPr>
          <w:rFonts w:ascii="Times New Roman" w:hAnsi="Times New Roman" w:cs="Times New Roman"/>
          <w:sz w:val="24"/>
          <w:szCs w:val="24"/>
        </w:rPr>
        <w:t>pareto</w:t>
      </w:r>
      <w:proofErr w:type="spellEnd"/>
      <w:r w:rsidR="00FD634B" w:rsidRPr="006A0BD9">
        <w:rPr>
          <w:rFonts w:ascii="Times New Roman" w:hAnsi="Times New Roman" w:cs="Times New Roman"/>
          <w:sz w:val="24"/>
          <w:szCs w:val="24"/>
        </w:rPr>
        <w:t xml:space="preserve"> principle states that you should not perform an action A</w:t>
      </w:r>
      <w:r w:rsidR="00FD634B" w:rsidRPr="006A0BD9">
        <w:rPr>
          <w:rFonts w:ascii="Times New Roman" w:hAnsi="Times New Roman" w:cs="Times New Roman"/>
          <w:sz w:val="24"/>
          <w:szCs w:val="24"/>
          <w:vertAlign w:val="subscript"/>
        </w:rPr>
        <w:t>2</w:t>
      </w:r>
      <w:r w:rsidR="00FD634B" w:rsidRPr="006A0BD9">
        <w:rPr>
          <w:rFonts w:ascii="Times New Roman" w:hAnsi="Times New Roman" w:cs="Times New Roman"/>
          <w:sz w:val="24"/>
          <w:szCs w:val="24"/>
        </w:rPr>
        <w:t xml:space="preserve"> if another action A</w:t>
      </w:r>
      <w:r w:rsidR="00FD634B" w:rsidRPr="006A0BD9">
        <w:rPr>
          <w:rFonts w:ascii="Times New Roman" w:hAnsi="Times New Roman" w:cs="Times New Roman"/>
          <w:sz w:val="24"/>
          <w:szCs w:val="24"/>
          <w:vertAlign w:val="subscript"/>
        </w:rPr>
        <w:t>1</w:t>
      </w:r>
      <w:r w:rsidR="00FD634B" w:rsidRPr="006A0BD9">
        <w:rPr>
          <w:rFonts w:ascii="Times New Roman" w:hAnsi="Times New Roman" w:cs="Times New Roman"/>
          <w:sz w:val="24"/>
          <w:szCs w:val="24"/>
        </w:rPr>
        <w:t xml:space="preserve"> is available </w:t>
      </w:r>
      <w:r w:rsidR="00E26BE5">
        <w:rPr>
          <w:rFonts w:ascii="Times New Roman" w:hAnsi="Times New Roman" w:cs="Times New Roman"/>
          <w:sz w:val="24"/>
          <w:szCs w:val="24"/>
        </w:rPr>
        <w:t>such that</w:t>
      </w:r>
      <w:r w:rsidR="00FD634B" w:rsidRPr="006A0BD9">
        <w:rPr>
          <w:rFonts w:ascii="Times New Roman" w:hAnsi="Times New Roman" w:cs="Times New Roman"/>
          <w:sz w:val="24"/>
          <w:szCs w:val="24"/>
        </w:rPr>
        <w:t xml:space="preserve"> A</w:t>
      </w:r>
      <w:r w:rsidR="00FD634B" w:rsidRPr="006A0BD9">
        <w:rPr>
          <w:rFonts w:ascii="Times New Roman" w:hAnsi="Times New Roman" w:cs="Times New Roman"/>
          <w:sz w:val="24"/>
          <w:szCs w:val="24"/>
          <w:vertAlign w:val="subscript"/>
        </w:rPr>
        <w:t>1</w:t>
      </w:r>
      <w:r w:rsidR="00FD634B" w:rsidRPr="006A0BD9">
        <w:rPr>
          <w:rFonts w:ascii="Times New Roman" w:hAnsi="Times New Roman" w:cs="Times New Roman"/>
          <w:sz w:val="24"/>
          <w:szCs w:val="24"/>
        </w:rPr>
        <w:t xml:space="preserve"> is ex ante </w:t>
      </w:r>
      <w:proofErr w:type="spellStart"/>
      <w:r w:rsidR="00FD634B" w:rsidRPr="006A0BD9">
        <w:rPr>
          <w:rFonts w:ascii="Times New Roman" w:hAnsi="Times New Roman" w:cs="Times New Roman"/>
          <w:sz w:val="24"/>
          <w:szCs w:val="24"/>
        </w:rPr>
        <w:t>pareto</w:t>
      </w:r>
      <w:proofErr w:type="spellEnd"/>
      <w:r w:rsidR="00FD634B" w:rsidRPr="006A0BD9">
        <w:rPr>
          <w:rFonts w:ascii="Times New Roman" w:hAnsi="Times New Roman" w:cs="Times New Roman"/>
          <w:sz w:val="24"/>
          <w:szCs w:val="24"/>
        </w:rPr>
        <w:t xml:space="preserve"> superior to A</w:t>
      </w:r>
      <w:r w:rsidR="00FD634B" w:rsidRPr="006A0BD9">
        <w:rPr>
          <w:rFonts w:ascii="Times New Roman" w:hAnsi="Times New Roman" w:cs="Times New Roman"/>
          <w:sz w:val="24"/>
          <w:szCs w:val="24"/>
          <w:vertAlign w:val="subscript"/>
        </w:rPr>
        <w:t>2</w:t>
      </w:r>
      <w:r w:rsidR="00FD634B" w:rsidRPr="006A0BD9">
        <w:rPr>
          <w:rFonts w:ascii="Times New Roman" w:hAnsi="Times New Roman" w:cs="Times New Roman"/>
          <w:sz w:val="24"/>
          <w:szCs w:val="24"/>
        </w:rPr>
        <w:t xml:space="preserve">. </w:t>
      </w:r>
      <w:r w:rsidR="004E29CD" w:rsidRPr="006A0BD9">
        <w:rPr>
          <w:rFonts w:ascii="Times New Roman" w:hAnsi="Times New Roman" w:cs="Times New Roman"/>
          <w:sz w:val="24"/>
          <w:szCs w:val="24"/>
        </w:rPr>
        <w:t>This ex ante</w:t>
      </w:r>
      <w:r w:rsidR="00CC0291" w:rsidRPr="006A0BD9">
        <w:rPr>
          <w:rFonts w:ascii="Times New Roman" w:hAnsi="Times New Roman" w:cs="Times New Roman"/>
          <w:sz w:val="24"/>
          <w:szCs w:val="24"/>
        </w:rPr>
        <w:t xml:space="preserve"> </w:t>
      </w:r>
      <w:proofErr w:type="spellStart"/>
      <w:r w:rsidR="00CC0291" w:rsidRPr="006A0BD9">
        <w:rPr>
          <w:rFonts w:ascii="Times New Roman" w:hAnsi="Times New Roman" w:cs="Times New Roman"/>
          <w:sz w:val="24"/>
          <w:szCs w:val="24"/>
        </w:rPr>
        <w:t>pareto</w:t>
      </w:r>
      <w:proofErr w:type="spellEnd"/>
      <w:r w:rsidR="00CC0291" w:rsidRPr="006A0BD9">
        <w:rPr>
          <w:rFonts w:ascii="Times New Roman" w:hAnsi="Times New Roman" w:cs="Times New Roman"/>
          <w:sz w:val="24"/>
          <w:szCs w:val="24"/>
        </w:rPr>
        <w:t xml:space="preserve"> principle seems compelling</w:t>
      </w:r>
      <w:r w:rsidR="00C67BB1">
        <w:rPr>
          <w:rFonts w:ascii="Times New Roman" w:hAnsi="Times New Roman" w:cs="Times New Roman"/>
          <w:sz w:val="24"/>
          <w:szCs w:val="24"/>
        </w:rPr>
        <w:t xml:space="preserve"> – </w:t>
      </w:r>
      <w:r w:rsidR="00CC0291" w:rsidRPr="006A0BD9">
        <w:rPr>
          <w:rFonts w:ascii="Times New Roman" w:hAnsi="Times New Roman" w:cs="Times New Roman"/>
          <w:sz w:val="24"/>
          <w:szCs w:val="24"/>
        </w:rPr>
        <w:t>at least at first blush</w:t>
      </w:r>
      <w:r w:rsidR="00C67BB1">
        <w:rPr>
          <w:rFonts w:ascii="Times New Roman" w:hAnsi="Times New Roman" w:cs="Times New Roman"/>
          <w:sz w:val="24"/>
          <w:szCs w:val="24"/>
        </w:rPr>
        <w:t xml:space="preserve"> – </w:t>
      </w:r>
      <w:r w:rsidR="004E29CD" w:rsidRPr="006A0BD9">
        <w:rPr>
          <w:rFonts w:ascii="Times New Roman" w:hAnsi="Times New Roman" w:cs="Times New Roman"/>
          <w:sz w:val="24"/>
          <w:szCs w:val="24"/>
        </w:rPr>
        <w:t>and many theorists working in economics and law accept it.</w:t>
      </w:r>
      <w:r w:rsidR="0002754A">
        <w:rPr>
          <w:rStyle w:val="FootnoteReference"/>
          <w:rFonts w:ascii="Times New Roman" w:hAnsi="Times New Roman" w:cs="Times New Roman"/>
          <w:sz w:val="24"/>
          <w:szCs w:val="24"/>
        </w:rPr>
        <w:footnoteReference w:id="5"/>
      </w:r>
      <w:r w:rsidR="004E29CD" w:rsidRPr="006A0BD9">
        <w:rPr>
          <w:rFonts w:ascii="Times New Roman" w:hAnsi="Times New Roman" w:cs="Times New Roman"/>
          <w:sz w:val="24"/>
          <w:szCs w:val="24"/>
        </w:rPr>
        <w:t xml:space="preserve"> There are, however, </w:t>
      </w:r>
      <w:r w:rsidR="00CC0291" w:rsidRPr="006A0BD9">
        <w:rPr>
          <w:rFonts w:ascii="Times New Roman" w:hAnsi="Times New Roman" w:cs="Times New Roman"/>
          <w:sz w:val="24"/>
          <w:szCs w:val="24"/>
        </w:rPr>
        <w:t>theorists who reject it</w:t>
      </w:r>
      <w:r w:rsidR="00877444" w:rsidRPr="006A0BD9">
        <w:rPr>
          <w:rFonts w:ascii="Times New Roman" w:hAnsi="Times New Roman" w:cs="Times New Roman"/>
          <w:sz w:val="24"/>
          <w:szCs w:val="24"/>
        </w:rPr>
        <w:t xml:space="preserve">, </w:t>
      </w:r>
      <w:r w:rsidR="003F7985" w:rsidRPr="006A0BD9">
        <w:rPr>
          <w:rFonts w:ascii="Times New Roman" w:hAnsi="Times New Roman" w:cs="Times New Roman"/>
          <w:sz w:val="24"/>
          <w:szCs w:val="24"/>
        </w:rPr>
        <w:t>including</w:t>
      </w:r>
      <w:r w:rsidR="00CC0291" w:rsidRPr="006A0BD9">
        <w:rPr>
          <w:rFonts w:ascii="Times New Roman" w:hAnsi="Times New Roman" w:cs="Times New Roman"/>
          <w:sz w:val="24"/>
          <w:szCs w:val="24"/>
        </w:rPr>
        <w:t xml:space="preserve"> </w:t>
      </w:r>
      <w:r w:rsidR="00E26BE5">
        <w:rPr>
          <w:rFonts w:ascii="Times New Roman" w:hAnsi="Times New Roman" w:cs="Times New Roman"/>
          <w:sz w:val="24"/>
          <w:szCs w:val="24"/>
        </w:rPr>
        <w:t xml:space="preserve">Matthew </w:t>
      </w:r>
      <w:r w:rsidR="003F7985" w:rsidRPr="006A0BD9">
        <w:rPr>
          <w:rFonts w:ascii="Times New Roman" w:hAnsi="Times New Roman" w:cs="Times New Roman"/>
          <w:sz w:val="24"/>
          <w:szCs w:val="24"/>
        </w:rPr>
        <w:t>Adler</w:t>
      </w:r>
      <w:r w:rsidR="0056156B">
        <w:rPr>
          <w:rStyle w:val="FootnoteReference"/>
          <w:rFonts w:ascii="Times New Roman" w:hAnsi="Times New Roman" w:cs="Times New Roman"/>
          <w:sz w:val="24"/>
          <w:szCs w:val="24"/>
        </w:rPr>
        <w:footnoteReference w:id="6"/>
      </w:r>
      <w:r w:rsidR="0056156B">
        <w:rPr>
          <w:rFonts w:ascii="Times New Roman" w:hAnsi="Times New Roman" w:cs="Times New Roman"/>
          <w:sz w:val="24"/>
          <w:szCs w:val="24"/>
        </w:rPr>
        <w:t xml:space="preserve"> </w:t>
      </w:r>
      <w:r w:rsidR="003F7985" w:rsidRPr="006A0BD9">
        <w:rPr>
          <w:rFonts w:ascii="Times New Roman" w:hAnsi="Times New Roman" w:cs="Times New Roman"/>
          <w:sz w:val="24"/>
          <w:szCs w:val="24"/>
        </w:rPr>
        <w:t xml:space="preserve">and Marc </w:t>
      </w:r>
      <w:proofErr w:type="spellStart"/>
      <w:r w:rsidR="003F7985" w:rsidRPr="006A0BD9">
        <w:rPr>
          <w:rFonts w:ascii="Times New Roman" w:hAnsi="Times New Roman" w:cs="Times New Roman"/>
          <w:sz w:val="24"/>
          <w:szCs w:val="24"/>
        </w:rPr>
        <w:t>Fleurbaey</w:t>
      </w:r>
      <w:proofErr w:type="spellEnd"/>
      <w:r w:rsidR="003F7985" w:rsidRPr="006A0BD9">
        <w:rPr>
          <w:rFonts w:ascii="Times New Roman" w:hAnsi="Times New Roman" w:cs="Times New Roman"/>
          <w:sz w:val="24"/>
          <w:szCs w:val="24"/>
        </w:rPr>
        <w:t xml:space="preserve"> and Alex </w:t>
      </w:r>
      <w:proofErr w:type="spellStart"/>
      <w:r w:rsidR="003F7985" w:rsidRPr="006A0BD9">
        <w:rPr>
          <w:rFonts w:ascii="Times New Roman" w:hAnsi="Times New Roman" w:cs="Times New Roman"/>
          <w:sz w:val="24"/>
          <w:szCs w:val="24"/>
        </w:rPr>
        <w:t>Voorhoeve</w:t>
      </w:r>
      <w:proofErr w:type="spellEnd"/>
      <w:r w:rsidR="003F7985" w:rsidRPr="006A0BD9">
        <w:rPr>
          <w:rFonts w:ascii="Times New Roman" w:hAnsi="Times New Roman" w:cs="Times New Roman"/>
          <w:sz w:val="24"/>
          <w:szCs w:val="24"/>
        </w:rPr>
        <w:t xml:space="preserve"> </w:t>
      </w:r>
      <w:sdt>
        <w:sdtPr>
          <w:rPr>
            <w:rFonts w:ascii="Times New Roman" w:hAnsi="Times New Roman" w:cs="Times New Roman"/>
            <w:sz w:val="24"/>
            <w:szCs w:val="24"/>
          </w:rPr>
          <w:id w:val="305580659"/>
          <w:citation/>
        </w:sdtPr>
        <w:sdtEndPr/>
        <w:sdtContent>
          <w:r w:rsidR="006603FD" w:rsidRPr="006A0BD9">
            <w:rPr>
              <w:rFonts w:ascii="Times New Roman" w:hAnsi="Times New Roman" w:cs="Times New Roman"/>
              <w:sz w:val="24"/>
              <w:szCs w:val="24"/>
            </w:rPr>
            <w:fldChar w:fldCharType="begin"/>
          </w:r>
          <w:r w:rsidR="003F0ED9" w:rsidRPr="006A0BD9">
            <w:rPr>
              <w:rFonts w:ascii="Times New Roman" w:hAnsi="Times New Roman" w:cs="Times New Roman"/>
              <w:sz w:val="24"/>
              <w:szCs w:val="24"/>
            </w:rPr>
            <w:instrText xml:space="preserve"> CITATION Fle13 \n  \t  \l 2057  </w:instrText>
          </w:r>
          <w:r w:rsidR="006603FD" w:rsidRPr="006A0BD9">
            <w:rPr>
              <w:rFonts w:ascii="Times New Roman" w:hAnsi="Times New Roman" w:cs="Times New Roman"/>
              <w:sz w:val="24"/>
              <w:szCs w:val="24"/>
            </w:rPr>
            <w:fldChar w:fldCharType="separate"/>
          </w:r>
          <w:r w:rsidR="00700021" w:rsidRPr="00700021">
            <w:rPr>
              <w:rFonts w:ascii="Times New Roman" w:hAnsi="Times New Roman" w:cs="Times New Roman"/>
              <w:noProof/>
              <w:sz w:val="24"/>
              <w:szCs w:val="24"/>
            </w:rPr>
            <w:t>(2013)</w:t>
          </w:r>
          <w:r w:rsidR="006603FD" w:rsidRPr="006A0BD9">
            <w:rPr>
              <w:rFonts w:ascii="Times New Roman" w:hAnsi="Times New Roman" w:cs="Times New Roman"/>
              <w:sz w:val="24"/>
              <w:szCs w:val="24"/>
            </w:rPr>
            <w:fldChar w:fldCharType="end"/>
          </w:r>
        </w:sdtContent>
      </w:sdt>
      <w:r w:rsidR="003F7985" w:rsidRPr="006A0BD9">
        <w:rPr>
          <w:rFonts w:ascii="Times New Roman" w:hAnsi="Times New Roman" w:cs="Times New Roman"/>
          <w:sz w:val="24"/>
          <w:szCs w:val="24"/>
        </w:rPr>
        <w:t>.</w:t>
      </w:r>
      <w:r w:rsidR="0056156B">
        <w:rPr>
          <w:rStyle w:val="FootnoteReference"/>
          <w:rFonts w:ascii="Times New Roman" w:hAnsi="Times New Roman" w:cs="Times New Roman"/>
          <w:sz w:val="24"/>
          <w:szCs w:val="24"/>
        </w:rPr>
        <w:footnoteReference w:id="7"/>
      </w:r>
      <w:r w:rsidR="003F7985" w:rsidRPr="006A0BD9">
        <w:rPr>
          <w:rFonts w:ascii="Times New Roman" w:hAnsi="Times New Roman" w:cs="Times New Roman"/>
          <w:sz w:val="24"/>
          <w:szCs w:val="24"/>
        </w:rPr>
        <w:t xml:space="preserve"> My argument in this paper </w:t>
      </w:r>
      <w:r w:rsidR="007C18D7" w:rsidRPr="006A0BD9">
        <w:rPr>
          <w:rFonts w:ascii="Times New Roman" w:hAnsi="Times New Roman" w:cs="Times New Roman"/>
          <w:sz w:val="24"/>
          <w:szCs w:val="24"/>
        </w:rPr>
        <w:t>undercut</w:t>
      </w:r>
      <w:r w:rsidR="00C14A94">
        <w:rPr>
          <w:rFonts w:ascii="Times New Roman" w:hAnsi="Times New Roman" w:cs="Times New Roman"/>
          <w:sz w:val="24"/>
          <w:szCs w:val="24"/>
        </w:rPr>
        <w:t>s</w:t>
      </w:r>
      <w:r w:rsidR="007C18D7" w:rsidRPr="006A0BD9">
        <w:rPr>
          <w:rFonts w:ascii="Times New Roman" w:hAnsi="Times New Roman" w:cs="Times New Roman"/>
          <w:sz w:val="24"/>
          <w:szCs w:val="24"/>
        </w:rPr>
        <w:t xml:space="preserve"> this debate by showing that the very idea of </w:t>
      </w:r>
      <w:r w:rsidR="003F7985" w:rsidRPr="006A0BD9">
        <w:rPr>
          <w:rFonts w:ascii="Times New Roman" w:hAnsi="Times New Roman" w:cs="Times New Roman"/>
          <w:sz w:val="24"/>
          <w:szCs w:val="24"/>
        </w:rPr>
        <w:t xml:space="preserve">ex ante </w:t>
      </w:r>
      <w:proofErr w:type="spellStart"/>
      <w:r w:rsidR="00934508">
        <w:rPr>
          <w:rFonts w:ascii="Times New Roman" w:hAnsi="Times New Roman" w:cs="Times New Roman"/>
          <w:sz w:val="24"/>
          <w:szCs w:val="24"/>
        </w:rPr>
        <w:t>pareto</w:t>
      </w:r>
      <w:proofErr w:type="spellEnd"/>
      <w:r w:rsidR="00934508">
        <w:rPr>
          <w:rFonts w:ascii="Times New Roman" w:hAnsi="Times New Roman" w:cs="Times New Roman"/>
          <w:sz w:val="24"/>
          <w:szCs w:val="24"/>
        </w:rPr>
        <w:t xml:space="preserve"> superiority is (as yet) </w:t>
      </w:r>
      <w:r w:rsidR="0038235E">
        <w:rPr>
          <w:rFonts w:ascii="Times New Roman" w:hAnsi="Times New Roman" w:cs="Times New Roman"/>
          <w:sz w:val="24"/>
          <w:szCs w:val="24"/>
        </w:rPr>
        <w:t>ill</w:t>
      </w:r>
      <w:r w:rsidR="00934508">
        <w:rPr>
          <w:rFonts w:ascii="Times New Roman" w:hAnsi="Times New Roman" w:cs="Times New Roman"/>
          <w:sz w:val="24"/>
          <w:szCs w:val="24"/>
        </w:rPr>
        <w:t>-defined</w:t>
      </w:r>
      <w:r w:rsidR="007C18D7" w:rsidRPr="006A0BD9">
        <w:rPr>
          <w:rFonts w:ascii="Times New Roman" w:hAnsi="Times New Roman" w:cs="Times New Roman"/>
          <w:sz w:val="24"/>
          <w:szCs w:val="24"/>
        </w:rPr>
        <w:t xml:space="preserve">. This is because whether one action is judged to be </w:t>
      </w:r>
      <w:r w:rsidR="003F7985" w:rsidRPr="006A0BD9">
        <w:rPr>
          <w:rFonts w:ascii="Times New Roman" w:hAnsi="Times New Roman" w:cs="Times New Roman"/>
          <w:sz w:val="24"/>
          <w:szCs w:val="24"/>
        </w:rPr>
        <w:t xml:space="preserve">ex ante </w:t>
      </w:r>
      <w:proofErr w:type="spellStart"/>
      <w:r w:rsidR="007C18D7" w:rsidRPr="006A0BD9">
        <w:rPr>
          <w:rFonts w:ascii="Times New Roman" w:hAnsi="Times New Roman" w:cs="Times New Roman"/>
          <w:sz w:val="24"/>
          <w:szCs w:val="24"/>
        </w:rPr>
        <w:t>pareto</w:t>
      </w:r>
      <w:proofErr w:type="spellEnd"/>
      <w:r w:rsidR="007C18D7" w:rsidRPr="006A0BD9">
        <w:rPr>
          <w:rFonts w:ascii="Times New Roman" w:hAnsi="Times New Roman" w:cs="Times New Roman"/>
          <w:sz w:val="24"/>
          <w:szCs w:val="24"/>
        </w:rPr>
        <w:t xml:space="preserve"> superior to another can depend on how the people concerned are designated. Without guidance as to how to designate the people concerned, applications of the </w:t>
      </w:r>
      <w:r w:rsidR="00E26BE5">
        <w:rPr>
          <w:rFonts w:ascii="Times New Roman" w:hAnsi="Times New Roman" w:cs="Times New Roman"/>
          <w:sz w:val="24"/>
          <w:szCs w:val="24"/>
        </w:rPr>
        <w:t>concept</w:t>
      </w:r>
      <w:r w:rsidR="007C18D7" w:rsidRPr="006A0BD9">
        <w:rPr>
          <w:rFonts w:ascii="Times New Roman" w:hAnsi="Times New Roman" w:cs="Times New Roman"/>
          <w:sz w:val="24"/>
          <w:szCs w:val="24"/>
        </w:rPr>
        <w:t xml:space="preserve"> of </w:t>
      </w:r>
      <w:r w:rsidR="003F7985" w:rsidRPr="006A0BD9">
        <w:rPr>
          <w:rFonts w:ascii="Times New Roman" w:hAnsi="Times New Roman" w:cs="Times New Roman"/>
          <w:sz w:val="24"/>
          <w:szCs w:val="24"/>
        </w:rPr>
        <w:t xml:space="preserve">ex ante </w:t>
      </w:r>
      <w:proofErr w:type="spellStart"/>
      <w:r w:rsidR="007C18D7" w:rsidRPr="006A0BD9">
        <w:rPr>
          <w:rFonts w:ascii="Times New Roman" w:hAnsi="Times New Roman" w:cs="Times New Roman"/>
          <w:sz w:val="24"/>
          <w:szCs w:val="24"/>
        </w:rPr>
        <w:t>pareto</w:t>
      </w:r>
      <w:proofErr w:type="spellEnd"/>
      <w:r w:rsidR="007C18D7" w:rsidRPr="006A0BD9">
        <w:rPr>
          <w:rFonts w:ascii="Times New Roman" w:hAnsi="Times New Roman" w:cs="Times New Roman"/>
          <w:sz w:val="24"/>
          <w:szCs w:val="24"/>
        </w:rPr>
        <w:t xml:space="preserve"> superiority </w:t>
      </w:r>
      <w:r w:rsidR="00E26BE5">
        <w:rPr>
          <w:rFonts w:ascii="Times New Roman" w:hAnsi="Times New Roman" w:cs="Times New Roman"/>
          <w:sz w:val="24"/>
          <w:szCs w:val="24"/>
        </w:rPr>
        <w:t xml:space="preserve">can </w:t>
      </w:r>
      <w:r w:rsidR="007C18D7" w:rsidRPr="006A0BD9">
        <w:rPr>
          <w:rFonts w:ascii="Times New Roman" w:hAnsi="Times New Roman" w:cs="Times New Roman"/>
          <w:sz w:val="24"/>
          <w:szCs w:val="24"/>
        </w:rPr>
        <w:t xml:space="preserve">lead to contradiction. Thus before the concept of </w:t>
      </w:r>
      <w:r w:rsidR="003F7985" w:rsidRPr="006A0BD9">
        <w:rPr>
          <w:rFonts w:ascii="Times New Roman" w:hAnsi="Times New Roman" w:cs="Times New Roman"/>
          <w:sz w:val="24"/>
          <w:szCs w:val="24"/>
        </w:rPr>
        <w:t xml:space="preserve">ex ante </w:t>
      </w:r>
      <w:proofErr w:type="spellStart"/>
      <w:r w:rsidR="007C18D7" w:rsidRPr="006A0BD9">
        <w:rPr>
          <w:rFonts w:ascii="Times New Roman" w:hAnsi="Times New Roman" w:cs="Times New Roman"/>
          <w:sz w:val="24"/>
          <w:szCs w:val="24"/>
        </w:rPr>
        <w:t>pareto</w:t>
      </w:r>
      <w:proofErr w:type="spellEnd"/>
      <w:r w:rsidR="007C18D7" w:rsidRPr="006A0BD9">
        <w:rPr>
          <w:rFonts w:ascii="Times New Roman" w:hAnsi="Times New Roman" w:cs="Times New Roman"/>
          <w:sz w:val="24"/>
          <w:szCs w:val="24"/>
        </w:rPr>
        <w:t xml:space="preserve"> superiority </w:t>
      </w:r>
      <w:r w:rsidR="00C3571A" w:rsidRPr="006A0BD9">
        <w:rPr>
          <w:rFonts w:ascii="Times New Roman" w:hAnsi="Times New Roman" w:cs="Times New Roman"/>
          <w:sz w:val="24"/>
          <w:szCs w:val="24"/>
        </w:rPr>
        <w:t>can be coherently</w:t>
      </w:r>
      <w:r w:rsidR="007C18D7" w:rsidRPr="006A0BD9">
        <w:rPr>
          <w:rFonts w:ascii="Times New Roman" w:hAnsi="Times New Roman" w:cs="Times New Roman"/>
          <w:sz w:val="24"/>
          <w:szCs w:val="24"/>
        </w:rPr>
        <w:t xml:space="preserve"> </w:t>
      </w:r>
      <w:r w:rsidR="00C14A94">
        <w:rPr>
          <w:rFonts w:ascii="Times New Roman" w:hAnsi="Times New Roman" w:cs="Times New Roman"/>
          <w:sz w:val="24"/>
          <w:szCs w:val="24"/>
        </w:rPr>
        <w:t>applied</w:t>
      </w:r>
      <w:r w:rsidR="007C18D7" w:rsidRPr="006A0BD9">
        <w:rPr>
          <w:rFonts w:ascii="Times New Roman" w:hAnsi="Times New Roman" w:cs="Times New Roman"/>
          <w:sz w:val="24"/>
          <w:szCs w:val="24"/>
        </w:rPr>
        <w:t>, it</w:t>
      </w:r>
      <w:r w:rsidR="00934508">
        <w:rPr>
          <w:rFonts w:ascii="Times New Roman" w:hAnsi="Times New Roman" w:cs="Times New Roman"/>
          <w:sz w:val="24"/>
          <w:szCs w:val="24"/>
        </w:rPr>
        <w:t>s definition must be completed</w:t>
      </w:r>
      <w:r w:rsidR="007C18D7" w:rsidRPr="006A0BD9">
        <w:rPr>
          <w:rFonts w:ascii="Times New Roman" w:hAnsi="Times New Roman" w:cs="Times New Roman"/>
          <w:sz w:val="24"/>
          <w:szCs w:val="24"/>
        </w:rPr>
        <w:t xml:space="preserve">. I explore a variety of ways of completing the </w:t>
      </w:r>
      <w:r w:rsidR="00934508">
        <w:rPr>
          <w:rFonts w:ascii="Times New Roman" w:hAnsi="Times New Roman" w:cs="Times New Roman"/>
          <w:sz w:val="24"/>
          <w:szCs w:val="24"/>
        </w:rPr>
        <w:t>definition</w:t>
      </w:r>
      <w:r w:rsidR="007C18D7" w:rsidRPr="006A0BD9">
        <w:rPr>
          <w:rFonts w:ascii="Times New Roman" w:hAnsi="Times New Roman" w:cs="Times New Roman"/>
          <w:sz w:val="24"/>
          <w:szCs w:val="24"/>
        </w:rPr>
        <w:t xml:space="preserve">, and I show that under the </w:t>
      </w:r>
      <w:r w:rsidR="00C3571A" w:rsidRPr="006A0BD9">
        <w:rPr>
          <w:rFonts w:ascii="Times New Roman" w:hAnsi="Times New Roman" w:cs="Times New Roman"/>
          <w:sz w:val="24"/>
          <w:szCs w:val="24"/>
        </w:rPr>
        <w:t xml:space="preserve">most plausible completed version </w:t>
      </w:r>
      <w:r w:rsidR="003F7985" w:rsidRPr="006A0BD9">
        <w:rPr>
          <w:rFonts w:ascii="Times New Roman" w:hAnsi="Times New Roman" w:cs="Times New Roman"/>
          <w:sz w:val="24"/>
          <w:szCs w:val="24"/>
        </w:rPr>
        <w:t xml:space="preserve">the conditions for application </w:t>
      </w:r>
      <w:r w:rsidR="00934508">
        <w:rPr>
          <w:rFonts w:ascii="Times New Roman" w:hAnsi="Times New Roman" w:cs="Times New Roman"/>
          <w:sz w:val="24"/>
          <w:szCs w:val="24"/>
        </w:rPr>
        <w:t xml:space="preserve">of the concept </w:t>
      </w:r>
      <w:r w:rsidR="003F7985" w:rsidRPr="006A0BD9">
        <w:rPr>
          <w:rFonts w:ascii="Times New Roman" w:hAnsi="Times New Roman" w:cs="Times New Roman"/>
          <w:sz w:val="24"/>
          <w:szCs w:val="24"/>
        </w:rPr>
        <w:t>are more stringent than is usually supposed</w:t>
      </w:r>
      <w:r w:rsidR="00C3571A" w:rsidRPr="006A0BD9">
        <w:rPr>
          <w:rFonts w:ascii="Times New Roman" w:hAnsi="Times New Roman" w:cs="Times New Roman"/>
          <w:sz w:val="24"/>
          <w:szCs w:val="24"/>
        </w:rPr>
        <w:t xml:space="preserve">: some </w:t>
      </w:r>
      <w:r w:rsidR="003F7985" w:rsidRPr="006A0BD9">
        <w:rPr>
          <w:rFonts w:ascii="Times New Roman" w:hAnsi="Times New Roman" w:cs="Times New Roman"/>
          <w:sz w:val="24"/>
          <w:szCs w:val="24"/>
        </w:rPr>
        <w:t xml:space="preserve">cases of apparent ex ante </w:t>
      </w:r>
      <w:proofErr w:type="spellStart"/>
      <w:r w:rsidR="003F7985" w:rsidRPr="006A0BD9">
        <w:rPr>
          <w:rFonts w:ascii="Times New Roman" w:hAnsi="Times New Roman" w:cs="Times New Roman"/>
          <w:sz w:val="24"/>
          <w:szCs w:val="24"/>
        </w:rPr>
        <w:t>pareto</w:t>
      </w:r>
      <w:proofErr w:type="spellEnd"/>
      <w:r w:rsidR="003F7985" w:rsidRPr="006A0BD9">
        <w:rPr>
          <w:rFonts w:ascii="Times New Roman" w:hAnsi="Times New Roman" w:cs="Times New Roman"/>
          <w:sz w:val="24"/>
          <w:szCs w:val="24"/>
        </w:rPr>
        <w:t xml:space="preserve"> superiority turn out not to meet the criteria after all. </w:t>
      </w:r>
      <w:r w:rsidR="00C3571A" w:rsidRPr="006A0BD9">
        <w:rPr>
          <w:rFonts w:ascii="Times New Roman" w:hAnsi="Times New Roman" w:cs="Times New Roman"/>
          <w:sz w:val="24"/>
          <w:szCs w:val="24"/>
        </w:rPr>
        <w:t xml:space="preserve">Thus </w:t>
      </w:r>
      <w:r w:rsidR="003F7985" w:rsidRPr="006A0BD9">
        <w:rPr>
          <w:rFonts w:ascii="Times New Roman" w:hAnsi="Times New Roman" w:cs="Times New Roman"/>
          <w:sz w:val="24"/>
          <w:szCs w:val="24"/>
        </w:rPr>
        <w:t xml:space="preserve">the </w:t>
      </w:r>
      <w:proofErr w:type="spellStart"/>
      <w:r w:rsidR="003F7985" w:rsidRPr="006A0BD9">
        <w:rPr>
          <w:rFonts w:ascii="Times New Roman" w:hAnsi="Times New Roman" w:cs="Times New Roman"/>
          <w:sz w:val="24"/>
          <w:szCs w:val="24"/>
        </w:rPr>
        <w:t>ex ante</w:t>
      </w:r>
      <w:proofErr w:type="spellEnd"/>
      <w:r w:rsidR="003F7985" w:rsidRPr="006A0BD9">
        <w:rPr>
          <w:rFonts w:ascii="Times New Roman" w:hAnsi="Times New Roman" w:cs="Times New Roman"/>
          <w:sz w:val="24"/>
          <w:szCs w:val="24"/>
        </w:rPr>
        <w:t xml:space="preserve"> </w:t>
      </w:r>
      <w:proofErr w:type="spellStart"/>
      <w:r w:rsidR="003F7985" w:rsidRPr="006A0BD9">
        <w:rPr>
          <w:rFonts w:ascii="Times New Roman" w:hAnsi="Times New Roman" w:cs="Times New Roman"/>
          <w:sz w:val="24"/>
          <w:szCs w:val="24"/>
        </w:rPr>
        <w:t>pareto</w:t>
      </w:r>
      <w:proofErr w:type="spellEnd"/>
      <w:r w:rsidR="003F7985" w:rsidRPr="006A0BD9">
        <w:rPr>
          <w:rFonts w:ascii="Times New Roman" w:hAnsi="Times New Roman" w:cs="Times New Roman"/>
          <w:sz w:val="24"/>
          <w:szCs w:val="24"/>
        </w:rPr>
        <w:t xml:space="preserve"> principle</w:t>
      </w:r>
      <w:r w:rsidR="00C67BB1">
        <w:rPr>
          <w:rFonts w:ascii="Times New Roman" w:hAnsi="Times New Roman" w:cs="Times New Roman"/>
          <w:sz w:val="24"/>
          <w:szCs w:val="24"/>
        </w:rPr>
        <w:t xml:space="preserve"> – </w:t>
      </w:r>
      <w:r w:rsidR="003F7985" w:rsidRPr="006A0BD9">
        <w:rPr>
          <w:rFonts w:ascii="Times New Roman" w:hAnsi="Times New Roman" w:cs="Times New Roman"/>
          <w:sz w:val="24"/>
          <w:szCs w:val="24"/>
        </w:rPr>
        <w:t xml:space="preserve">with </w:t>
      </w:r>
      <w:r w:rsidR="003F7985" w:rsidRPr="006A0BD9">
        <w:rPr>
          <w:rFonts w:ascii="Times New Roman" w:hAnsi="Times New Roman" w:cs="Times New Roman"/>
          <w:sz w:val="24"/>
          <w:szCs w:val="24"/>
        </w:rPr>
        <w:lastRenderedPageBreak/>
        <w:t xml:space="preserve">the completed </w:t>
      </w:r>
      <w:r w:rsidR="00934508">
        <w:rPr>
          <w:rFonts w:ascii="Times New Roman" w:hAnsi="Times New Roman" w:cs="Times New Roman"/>
          <w:sz w:val="24"/>
          <w:szCs w:val="24"/>
        </w:rPr>
        <w:t>definition</w:t>
      </w:r>
      <w:r w:rsidR="003F7985" w:rsidRPr="006A0BD9">
        <w:rPr>
          <w:rFonts w:ascii="Times New Roman" w:hAnsi="Times New Roman" w:cs="Times New Roman"/>
          <w:sz w:val="24"/>
          <w:szCs w:val="24"/>
        </w:rPr>
        <w:t xml:space="preserve"> in place</w:t>
      </w:r>
      <w:r w:rsidR="00C67BB1">
        <w:rPr>
          <w:rFonts w:ascii="Times New Roman" w:hAnsi="Times New Roman" w:cs="Times New Roman"/>
          <w:sz w:val="24"/>
          <w:szCs w:val="24"/>
        </w:rPr>
        <w:t xml:space="preserve"> – </w:t>
      </w:r>
      <w:r w:rsidR="003F7985" w:rsidRPr="006A0BD9">
        <w:rPr>
          <w:rFonts w:ascii="Times New Roman" w:hAnsi="Times New Roman" w:cs="Times New Roman"/>
          <w:sz w:val="24"/>
          <w:szCs w:val="24"/>
        </w:rPr>
        <w:t xml:space="preserve">has a more modest reach than is generally supposed, and theorists who have rejected the principle may need to review their stance.  </w:t>
      </w:r>
    </w:p>
    <w:p w:rsidR="00C3571A" w:rsidRPr="006A0BD9" w:rsidRDefault="00C3571A"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I turn now to argue for my key point: </w:t>
      </w:r>
      <w:r w:rsidR="00E26BE5">
        <w:rPr>
          <w:rFonts w:ascii="Times New Roman" w:hAnsi="Times New Roman" w:cs="Times New Roman"/>
          <w:sz w:val="24"/>
          <w:szCs w:val="24"/>
        </w:rPr>
        <w:t xml:space="preserve">that </w:t>
      </w:r>
      <w:r w:rsidRPr="006A0BD9">
        <w:rPr>
          <w:rFonts w:ascii="Times New Roman" w:hAnsi="Times New Roman" w:cs="Times New Roman"/>
          <w:sz w:val="24"/>
          <w:szCs w:val="24"/>
        </w:rPr>
        <w:t>whether one action A</w:t>
      </w:r>
      <w:r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is judged to be </w:t>
      </w:r>
      <w:r w:rsidR="00C14A94">
        <w:rPr>
          <w:rFonts w:ascii="Times New Roman" w:hAnsi="Times New Roman" w:cs="Times New Roman"/>
          <w:sz w:val="24"/>
          <w:szCs w:val="24"/>
        </w:rPr>
        <w:t xml:space="preserve">ex ante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 to another action A</w:t>
      </w:r>
      <w:r w:rsidRPr="006A0BD9">
        <w:rPr>
          <w:rFonts w:ascii="Times New Roman" w:hAnsi="Times New Roman" w:cs="Times New Roman"/>
          <w:sz w:val="24"/>
          <w:szCs w:val="24"/>
          <w:vertAlign w:val="subscript"/>
        </w:rPr>
        <w:t>2</w:t>
      </w:r>
      <w:r w:rsidRPr="006A0BD9">
        <w:rPr>
          <w:rFonts w:ascii="Times New Roman" w:hAnsi="Times New Roman" w:cs="Times New Roman"/>
          <w:sz w:val="24"/>
          <w:szCs w:val="24"/>
        </w:rPr>
        <w:t xml:space="preserve"> can depend on how the people concerned are designated. </w:t>
      </w:r>
    </w:p>
    <w:p w:rsidR="00003BD0" w:rsidRPr="007816D1" w:rsidRDefault="007816D1" w:rsidP="007816D1">
      <w:pPr>
        <w:spacing w:after="480" w:line="480" w:lineRule="auto"/>
        <w:jc w:val="center"/>
        <w:rPr>
          <w:rFonts w:ascii="Times New Roman" w:hAnsi="Times New Roman" w:cs="Times New Roman"/>
          <w:smallCaps/>
          <w:sz w:val="24"/>
          <w:szCs w:val="24"/>
        </w:rPr>
      </w:pPr>
      <w:proofErr w:type="spellStart"/>
      <w:r w:rsidRPr="007816D1">
        <w:rPr>
          <w:rFonts w:ascii="Times New Roman" w:hAnsi="Times New Roman" w:cs="Times New Roman"/>
          <w:smallCaps/>
          <w:sz w:val="24"/>
          <w:szCs w:val="24"/>
        </w:rPr>
        <w:t>i</w:t>
      </w:r>
      <w:proofErr w:type="spellEnd"/>
      <w:r w:rsidR="00003BD0" w:rsidRPr="007816D1">
        <w:rPr>
          <w:rFonts w:ascii="Times New Roman" w:hAnsi="Times New Roman" w:cs="Times New Roman"/>
          <w:smallCaps/>
          <w:sz w:val="24"/>
          <w:szCs w:val="24"/>
        </w:rPr>
        <w:t xml:space="preserve">. </w:t>
      </w:r>
      <w:r w:rsidRPr="007816D1">
        <w:rPr>
          <w:rFonts w:ascii="Times New Roman" w:hAnsi="Times New Roman" w:cs="Times New Roman"/>
          <w:smallCaps/>
          <w:sz w:val="24"/>
          <w:szCs w:val="24"/>
        </w:rPr>
        <w:t>w</w:t>
      </w:r>
      <w:r w:rsidR="005108B2" w:rsidRPr="007816D1">
        <w:rPr>
          <w:rFonts w:ascii="Times New Roman" w:hAnsi="Times New Roman" w:cs="Times New Roman"/>
          <w:smallCaps/>
          <w:sz w:val="24"/>
          <w:szCs w:val="24"/>
        </w:rPr>
        <w:t>hy</w:t>
      </w:r>
      <w:r w:rsidR="00003BD0" w:rsidRPr="007816D1">
        <w:rPr>
          <w:rFonts w:ascii="Times New Roman" w:hAnsi="Times New Roman" w:cs="Times New Roman"/>
          <w:smallCaps/>
          <w:sz w:val="24"/>
          <w:szCs w:val="24"/>
        </w:rPr>
        <w:t xml:space="preserve"> it matters how the people concerned are designated</w:t>
      </w:r>
    </w:p>
    <w:p w:rsidR="00E21523" w:rsidRPr="006A0BD9" w:rsidRDefault="005D5B8D"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In </w:t>
      </w:r>
      <w:r w:rsidR="005108B2" w:rsidRPr="006A0BD9">
        <w:rPr>
          <w:rFonts w:ascii="Times New Roman" w:hAnsi="Times New Roman" w:cs="Times New Roman"/>
          <w:sz w:val="24"/>
          <w:szCs w:val="24"/>
        </w:rPr>
        <w:t>assessing whether one action A</w:t>
      </w:r>
      <w:r w:rsidR="005108B2" w:rsidRPr="006A0BD9">
        <w:rPr>
          <w:rFonts w:ascii="Times New Roman" w:hAnsi="Times New Roman" w:cs="Times New Roman"/>
          <w:sz w:val="24"/>
          <w:szCs w:val="24"/>
          <w:vertAlign w:val="subscript"/>
        </w:rPr>
        <w:t>1</w:t>
      </w:r>
      <w:r w:rsidR="005108B2" w:rsidRPr="006A0BD9">
        <w:rPr>
          <w:rFonts w:ascii="Times New Roman" w:hAnsi="Times New Roman" w:cs="Times New Roman"/>
          <w:sz w:val="24"/>
          <w:szCs w:val="24"/>
        </w:rPr>
        <w:t xml:space="preserve"> is </w:t>
      </w:r>
      <w:r w:rsidR="006C7DF6" w:rsidRPr="006A0BD9">
        <w:rPr>
          <w:rFonts w:ascii="Times New Roman" w:hAnsi="Times New Roman" w:cs="Times New Roman"/>
          <w:sz w:val="24"/>
          <w:szCs w:val="24"/>
        </w:rPr>
        <w:t xml:space="preserve">ex ante </w:t>
      </w:r>
      <w:proofErr w:type="spellStart"/>
      <w:r w:rsidR="005108B2" w:rsidRPr="006A0BD9">
        <w:rPr>
          <w:rFonts w:ascii="Times New Roman" w:hAnsi="Times New Roman" w:cs="Times New Roman"/>
          <w:sz w:val="24"/>
          <w:szCs w:val="24"/>
        </w:rPr>
        <w:t>pareto</w:t>
      </w:r>
      <w:proofErr w:type="spellEnd"/>
      <w:r w:rsidR="005108B2" w:rsidRPr="006A0BD9">
        <w:rPr>
          <w:rFonts w:ascii="Times New Roman" w:hAnsi="Times New Roman" w:cs="Times New Roman"/>
          <w:sz w:val="24"/>
          <w:szCs w:val="24"/>
        </w:rPr>
        <w:t xml:space="preserve"> superior to another action A</w:t>
      </w:r>
      <w:r w:rsidR="005108B2" w:rsidRPr="006A0BD9">
        <w:rPr>
          <w:rFonts w:ascii="Times New Roman" w:hAnsi="Times New Roman" w:cs="Times New Roman"/>
          <w:sz w:val="24"/>
          <w:szCs w:val="24"/>
          <w:vertAlign w:val="subscript"/>
        </w:rPr>
        <w:t>2</w:t>
      </w:r>
      <w:r w:rsidR="005108B2" w:rsidRPr="006A0BD9">
        <w:rPr>
          <w:rFonts w:ascii="Times New Roman" w:hAnsi="Times New Roman" w:cs="Times New Roman"/>
          <w:sz w:val="24"/>
          <w:szCs w:val="24"/>
        </w:rPr>
        <w:t xml:space="preserve">, we consider the </w:t>
      </w:r>
      <w:r w:rsidR="00C11575">
        <w:rPr>
          <w:rFonts w:ascii="Times New Roman" w:hAnsi="Times New Roman" w:cs="Times New Roman"/>
          <w:i/>
          <w:sz w:val="24"/>
          <w:szCs w:val="24"/>
        </w:rPr>
        <w:t>prospects</w:t>
      </w:r>
      <w:r w:rsidR="00C11575">
        <w:rPr>
          <w:rFonts w:ascii="Times New Roman" w:hAnsi="Times New Roman" w:cs="Times New Roman"/>
          <w:sz w:val="24"/>
          <w:szCs w:val="24"/>
        </w:rPr>
        <w:t xml:space="preserve"> - i.e. the </w:t>
      </w:r>
      <w:r w:rsidR="005108B2" w:rsidRPr="00581BDF">
        <w:rPr>
          <w:rFonts w:ascii="Times New Roman" w:hAnsi="Times New Roman" w:cs="Times New Roman"/>
          <w:sz w:val="24"/>
          <w:szCs w:val="24"/>
        </w:rPr>
        <w:t xml:space="preserve">expected outcome </w:t>
      </w:r>
      <w:r w:rsidR="00C11575">
        <w:rPr>
          <w:rFonts w:ascii="Times New Roman" w:hAnsi="Times New Roman" w:cs="Times New Roman"/>
          <w:sz w:val="24"/>
          <w:szCs w:val="24"/>
        </w:rPr>
        <w:t xml:space="preserve">- </w:t>
      </w:r>
      <w:r w:rsidR="00581BDF">
        <w:rPr>
          <w:rFonts w:ascii="Times New Roman" w:hAnsi="Times New Roman" w:cs="Times New Roman"/>
          <w:sz w:val="24"/>
          <w:szCs w:val="24"/>
        </w:rPr>
        <w:t>for the different people</w:t>
      </w:r>
      <w:r w:rsidR="005108B2" w:rsidRPr="006A0BD9">
        <w:rPr>
          <w:rFonts w:ascii="Times New Roman" w:hAnsi="Times New Roman" w:cs="Times New Roman"/>
          <w:sz w:val="24"/>
          <w:szCs w:val="24"/>
        </w:rPr>
        <w:t xml:space="preserve"> involved under each action. The </w:t>
      </w:r>
      <w:r w:rsidR="00C11575">
        <w:rPr>
          <w:rFonts w:ascii="Times New Roman" w:hAnsi="Times New Roman" w:cs="Times New Roman"/>
          <w:sz w:val="24"/>
          <w:szCs w:val="24"/>
        </w:rPr>
        <w:t xml:space="preserve">prospects or </w:t>
      </w:r>
      <w:r w:rsidR="005108B2" w:rsidRPr="006A0BD9">
        <w:rPr>
          <w:rFonts w:ascii="Times New Roman" w:hAnsi="Times New Roman" w:cs="Times New Roman"/>
          <w:sz w:val="24"/>
          <w:szCs w:val="24"/>
        </w:rPr>
        <w:t xml:space="preserve">expected outcome for </w:t>
      </w:r>
      <w:r w:rsidR="00581BDF">
        <w:rPr>
          <w:rFonts w:ascii="Times New Roman" w:hAnsi="Times New Roman" w:cs="Times New Roman"/>
          <w:sz w:val="24"/>
          <w:szCs w:val="24"/>
        </w:rPr>
        <w:t>a person</w:t>
      </w:r>
      <w:r w:rsidR="005108B2" w:rsidRPr="006A0BD9">
        <w:rPr>
          <w:rFonts w:ascii="Times New Roman" w:hAnsi="Times New Roman" w:cs="Times New Roman"/>
          <w:sz w:val="24"/>
          <w:szCs w:val="24"/>
        </w:rPr>
        <w:t xml:space="preserve"> under an action is a function of the outcome</w:t>
      </w:r>
      <w:r w:rsidR="00E26BE5">
        <w:rPr>
          <w:rFonts w:ascii="Times New Roman" w:hAnsi="Times New Roman" w:cs="Times New Roman"/>
          <w:sz w:val="24"/>
          <w:szCs w:val="24"/>
        </w:rPr>
        <w:t xml:space="preserve"> </w:t>
      </w:r>
      <w:r w:rsidR="005108B2" w:rsidRPr="006A0BD9">
        <w:rPr>
          <w:rFonts w:ascii="Times New Roman" w:hAnsi="Times New Roman" w:cs="Times New Roman"/>
          <w:sz w:val="24"/>
          <w:szCs w:val="24"/>
        </w:rPr>
        <w:t xml:space="preserve">for the </w:t>
      </w:r>
      <w:r w:rsidR="00581BDF">
        <w:rPr>
          <w:rFonts w:ascii="Times New Roman" w:hAnsi="Times New Roman" w:cs="Times New Roman"/>
          <w:sz w:val="24"/>
          <w:szCs w:val="24"/>
        </w:rPr>
        <w:t>person</w:t>
      </w:r>
      <w:r w:rsidR="005108B2" w:rsidRPr="006A0BD9">
        <w:rPr>
          <w:rFonts w:ascii="Times New Roman" w:hAnsi="Times New Roman" w:cs="Times New Roman"/>
          <w:sz w:val="24"/>
          <w:szCs w:val="24"/>
        </w:rPr>
        <w:t xml:space="preserve"> </w:t>
      </w:r>
      <w:r w:rsidR="00E26BE5">
        <w:rPr>
          <w:rFonts w:ascii="Times New Roman" w:hAnsi="Times New Roman" w:cs="Times New Roman"/>
          <w:sz w:val="24"/>
          <w:szCs w:val="24"/>
        </w:rPr>
        <w:t xml:space="preserve">under that action </w:t>
      </w:r>
      <w:r w:rsidR="00581BDF">
        <w:rPr>
          <w:rFonts w:ascii="Times New Roman" w:hAnsi="Times New Roman" w:cs="Times New Roman"/>
          <w:sz w:val="24"/>
          <w:szCs w:val="24"/>
        </w:rPr>
        <w:t>at</w:t>
      </w:r>
      <w:r w:rsidR="005108B2" w:rsidRPr="006A0BD9">
        <w:rPr>
          <w:rFonts w:ascii="Times New Roman" w:hAnsi="Times New Roman" w:cs="Times New Roman"/>
          <w:sz w:val="24"/>
          <w:szCs w:val="24"/>
        </w:rPr>
        <w:t xml:space="preserve"> each state</w:t>
      </w:r>
      <w:r w:rsidR="00E26BE5">
        <w:rPr>
          <w:rFonts w:ascii="Times New Roman" w:hAnsi="Times New Roman" w:cs="Times New Roman"/>
          <w:sz w:val="24"/>
          <w:szCs w:val="24"/>
        </w:rPr>
        <w:t>,</w:t>
      </w:r>
      <w:r w:rsidR="005108B2" w:rsidRPr="006A0BD9">
        <w:rPr>
          <w:rFonts w:ascii="Times New Roman" w:hAnsi="Times New Roman" w:cs="Times New Roman"/>
          <w:sz w:val="24"/>
          <w:szCs w:val="24"/>
        </w:rPr>
        <w:t xml:space="preserve"> together with the probability of each state. </w:t>
      </w:r>
      <w:r w:rsidR="00244364">
        <w:rPr>
          <w:rFonts w:ascii="Times New Roman" w:hAnsi="Times New Roman" w:cs="Times New Roman"/>
          <w:sz w:val="24"/>
          <w:szCs w:val="24"/>
        </w:rPr>
        <w:t xml:space="preserve">I take the </w:t>
      </w:r>
      <w:r w:rsidR="005108B2" w:rsidRPr="006A0BD9">
        <w:rPr>
          <w:rFonts w:ascii="Times New Roman" w:hAnsi="Times New Roman" w:cs="Times New Roman"/>
          <w:i/>
          <w:sz w:val="24"/>
          <w:szCs w:val="24"/>
        </w:rPr>
        <w:t>probability</w:t>
      </w:r>
      <w:r w:rsidR="005108B2" w:rsidRPr="006A0BD9">
        <w:rPr>
          <w:rFonts w:ascii="Times New Roman" w:hAnsi="Times New Roman" w:cs="Times New Roman"/>
          <w:sz w:val="24"/>
          <w:szCs w:val="24"/>
        </w:rPr>
        <w:t xml:space="preserve"> of the state here</w:t>
      </w:r>
      <w:r w:rsidR="006C7DF6" w:rsidRPr="006A0BD9">
        <w:rPr>
          <w:rFonts w:ascii="Times New Roman" w:hAnsi="Times New Roman" w:cs="Times New Roman"/>
          <w:sz w:val="24"/>
          <w:szCs w:val="24"/>
        </w:rPr>
        <w:t xml:space="preserve"> to be </w:t>
      </w:r>
      <w:r w:rsidR="005108B2" w:rsidRPr="006A0BD9">
        <w:rPr>
          <w:rFonts w:ascii="Times New Roman" w:hAnsi="Times New Roman" w:cs="Times New Roman"/>
          <w:sz w:val="24"/>
          <w:szCs w:val="24"/>
        </w:rPr>
        <w:t>the epistemic probability from the per</w:t>
      </w:r>
      <w:r w:rsidR="006C7DF6" w:rsidRPr="006A0BD9">
        <w:rPr>
          <w:rFonts w:ascii="Times New Roman" w:hAnsi="Times New Roman" w:cs="Times New Roman"/>
          <w:sz w:val="24"/>
          <w:szCs w:val="24"/>
        </w:rPr>
        <w:t xml:space="preserve">spective of the </w:t>
      </w:r>
      <w:r w:rsidR="006C7DF6" w:rsidRPr="006A0BD9">
        <w:rPr>
          <w:rFonts w:ascii="Times New Roman" w:hAnsi="Times New Roman" w:cs="Times New Roman"/>
          <w:sz w:val="24"/>
          <w:szCs w:val="24"/>
        </w:rPr>
        <w:lastRenderedPageBreak/>
        <w:t>decision maker.</w:t>
      </w:r>
      <w:r w:rsidR="001A6855" w:rsidRPr="006A0BD9">
        <w:rPr>
          <w:rStyle w:val="FootnoteReference"/>
          <w:rFonts w:ascii="Times New Roman" w:hAnsi="Times New Roman" w:cs="Times New Roman"/>
          <w:sz w:val="24"/>
          <w:szCs w:val="24"/>
        </w:rPr>
        <w:footnoteReference w:id="8"/>
      </w:r>
      <w:r w:rsidR="001A6855" w:rsidRPr="006A0BD9">
        <w:rPr>
          <w:rFonts w:ascii="Times New Roman" w:hAnsi="Times New Roman" w:cs="Times New Roman"/>
          <w:sz w:val="24"/>
          <w:szCs w:val="24"/>
        </w:rPr>
        <w:t xml:space="preserve"> </w:t>
      </w:r>
      <w:r w:rsidR="00E26449" w:rsidRPr="006A0BD9">
        <w:rPr>
          <w:rFonts w:ascii="Times New Roman" w:hAnsi="Times New Roman" w:cs="Times New Roman"/>
          <w:sz w:val="24"/>
          <w:szCs w:val="24"/>
        </w:rPr>
        <w:t>My key point is that the prospects for an agent can depend on how that agent is designated.</w:t>
      </w:r>
      <w:r w:rsidR="006F025A" w:rsidRPr="006A0BD9">
        <w:rPr>
          <w:rFonts w:ascii="Times New Roman" w:hAnsi="Times New Roman" w:cs="Times New Roman"/>
          <w:sz w:val="24"/>
          <w:szCs w:val="24"/>
        </w:rPr>
        <w:t xml:space="preserve"> Here is a simple example to illustrate this point. </w:t>
      </w:r>
    </w:p>
    <w:p w:rsidR="006F025A" w:rsidRPr="006A0BD9" w:rsidRDefault="00A22408" w:rsidP="00D26B96">
      <w:pPr>
        <w:spacing w:after="480" w:line="480" w:lineRule="auto"/>
        <w:ind w:firstLine="720"/>
        <w:jc w:val="both"/>
        <w:rPr>
          <w:rFonts w:ascii="Times New Roman" w:hAnsi="Times New Roman" w:cs="Times New Roman"/>
          <w:sz w:val="24"/>
          <w:szCs w:val="24"/>
        </w:rPr>
      </w:pPr>
      <w:r w:rsidRPr="006A0BD9">
        <w:rPr>
          <w:rFonts w:ascii="Times New Roman" w:hAnsi="Times New Roman" w:cs="Times New Roman"/>
          <w:i/>
          <w:sz w:val="24"/>
          <w:szCs w:val="24"/>
        </w:rPr>
        <w:t>The Jam Competition</w:t>
      </w:r>
      <w:r w:rsidR="00D26B96">
        <w:rPr>
          <w:rFonts w:ascii="Times New Roman" w:hAnsi="Times New Roman" w:cs="Times New Roman"/>
          <w:i/>
          <w:sz w:val="24"/>
          <w:szCs w:val="24"/>
        </w:rPr>
        <w:t xml:space="preserve">. </w:t>
      </w:r>
      <w:r w:rsidR="006C7DF6" w:rsidRPr="006A0BD9">
        <w:rPr>
          <w:rFonts w:ascii="Times New Roman" w:hAnsi="Times New Roman" w:cs="Times New Roman"/>
          <w:sz w:val="24"/>
          <w:szCs w:val="24"/>
        </w:rPr>
        <w:t xml:space="preserve">Suppose that I am at a fair with my cousin </w:t>
      </w:r>
      <w:r w:rsidR="00346BF6">
        <w:rPr>
          <w:rFonts w:ascii="Times New Roman" w:hAnsi="Times New Roman" w:cs="Times New Roman"/>
          <w:sz w:val="24"/>
          <w:szCs w:val="24"/>
        </w:rPr>
        <w:t>Delia</w:t>
      </w:r>
      <w:r w:rsidR="006C7DF6" w:rsidRPr="006A0BD9">
        <w:rPr>
          <w:rFonts w:ascii="Times New Roman" w:hAnsi="Times New Roman" w:cs="Times New Roman"/>
          <w:sz w:val="24"/>
          <w:szCs w:val="24"/>
        </w:rPr>
        <w:t xml:space="preserve">. She has entered the </w:t>
      </w:r>
      <w:r w:rsidR="00B223B6">
        <w:rPr>
          <w:rFonts w:ascii="Times New Roman" w:hAnsi="Times New Roman" w:cs="Times New Roman"/>
          <w:sz w:val="24"/>
          <w:szCs w:val="24"/>
        </w:rPr>
        <w:t>‘</w:t>
      </w:r>
      <w:r w:rsidR="00581BDF">
        <w:rPr>
          <w:rFonts w:ascii="Times New Roman" w:hAnsi="Times New Roman" w:cs="Times New Roman"/>
          <w:sz w:val="24"/>
          <w:szCs w:val="24"/>
        </w:rPr>
        <w:t>best jam</w:t>
      </w:r>
      <w:r w:rsidR="00B223B6">
        <w:rPr>
          <w:rFonts w:ascii="Times New Roman" w:hAnsi="Times New Roman" w:cs="Times New Roman"/>
          <w:sz w:val="24"/>
          <w:szCs w:val="24"/>
        </w:rPr>
        <w:t>’</w:t>
      </w:r>
      <w:r w:rsidR="006C7DF6" w:rsidRPr="006A0BD9">
        <w:rPr>
          <w:rFonts w:ascii="Times New Roman" w:hAnsi="Times New Roman" w:cs="Times New Roman"/>
          <w:sz w:val="24"/>
          <w:szCs w:val="24"/>
        </w:rPr>
        <w:t xml:space="preserve"> competition, and the</w:t>
      </w:r>
      <w:r w:rsidR="008F60E2" w:rsidRPr="006A0BD9">
        <w:rPr>
          <w:rFonts w:ascii="Times New Roman" w:hAnsi="Times New Roman" w:cs="Times New Roman"/>
          <w:sz w:val="24"/>
          <w:szCs w:val="24"/>
        </w:rPr>
        <w:t xml:space="preserve"> judges have already tasted the jams and decided on a winner, but they have not yet announced the result. </w:t>
      </w:r>
      <w:r w:rsidR="006C7DF6" w:rsidRPr="006A0BD9">
        <w:rPr>
          <w:rFonts w:ascii="Times New Roman" w:hAnsi="Times New Roman" w:cs="Times New Roman"/>
          <w:sz w:val="24"/>
          <w:szCs w:val="24"/>
        </w:rPr>
        <w:t xml:space="preserve">I understand that unfortunately the fair organizers have not been able to afford a prize for the winner of the competition. To pass the time, I try my hand at the tombola, and win a box of chocolates. I don't happen to like chocolate, </w:t>
      </w:r>
      <w:r w:rsidR="006A3736" w:rsidRPr="006A0BD9">
        <w:rPr>
          <w:rFonts w:ascii="Times New Roman" w:hAnsi="Times New Roman" w:cs="Times New Roman"/>
          <w:sz w:val="24"/>
          <w:szCs w:val="24"/>
        </w:rPr>
        <w:t xml:space="preserve">but it seems that everyone else does. </w:t>
      </w:r>
      <w:r w:rsidR="006C7DF6" w:rsidRPr="006A0BD9">
        <w:rPr>
          <w:rFonts w:ascii="Times New Roman" w:hAnsi="Times New Roman" w:cs="Times New Roman"/>
          <w:sz w:val="24"/>
          <w:szCs w:val="24"/>
        </w:rPr>
        <w:t>I consider two choices of action: I could give the</w:t>
      </w:r>
      <w:r w:rsidR="008F60E2" w:rsidRPr="006A0BD9">
        <w:rPr>
          <w:rFonts w:ascii="Times New Roman" w:hAnsi="Times New Roman" w:cs="Times New Roman"/>
          <w:sz w:val="24"/>
          <w:szCs w:val="24"/>
        </w:rPr>
        <w:t xml:space="preserve"> box of</w:t>
      </w:r>
      <w:r w:rsidR="006C7DF6" w:rsidRPr="006A0BD9">
        <w:rPr>
          <w:rFonts w:ascii="Times New Roman" w:hAnsi="Times New Roman" w:cs="Times New Roman"/>
          <w:sz w:val="24"/>
          <w:szCs w:val="24"/>
        </w:rPr>
        <w:t xml:space="preserve"> chocolates to my cousin </w:t>
      </w:r>
      <w:r w:rsidR="00346BF6">
        <w:rPr>
          <w:rFonts w:ascii="Times New Roman" w:hAnsi="Times New Roman" w:cs="Times New Roman"/>
          <w:sz w:val="24"/>
          <w:szCs w:val="24"/>
        </w:rPr>
        <w:t>Delia</w:t>
      </w:r>
      <w:r w:rsidR="006C7DF6" w:rsidRPr="006A0BD9">
        <w:rPr>
          <w:rFonts w:ascii="Times New Roman" w:hAnsi="Times New Roman" w:cs="Times New Roman"/>
          <w:sz w:val="24"/>
          <w:szCs w:val="24"/>
        </w:rPr>
        <w:t xml:space="preserve">, or I could donate it as the prize </w:t>
      </w:r>
      <w:r w:rsidR="00581BDF">
        <w:rPr>
          <w:rFonts w:ascii="Times New Roman" w:hAnsi="Times New Roman" w:cs="Times New Roman"/>
          <w:sz w:val="24"/>
          <w:szCs w:val="24"/>
        </w:rPr>
        <w:t>for the winner of the best jam</w:t>
      </w:r>
      <w:r w:rsidR="006C7DF6" w:rsidRPr="006A0BD9">
        <w:rPr>
          <w:rFonts w:ascii="Times New Roman" w:hAnsi="Times New Roman" w:cs="Times New Roman"/>
          <w:sz w:val="24"/>
          <w:szCs w:val="24"/>
        </w:rPr>
        <w:t xml:space="preserve"> competition. </w:t>
      </w:r>
      <w:r w:rsidR="006F025A" w:rsidRPr="006A0BD9">
        <w:rPr>
          <w:rFonts w:ascii="Times New Roman" w:hAnsi="Times New Roman" w:cs="Times New Roman"/>
          <w:sz w:val="24"/>
          <w:szCs w:val="24"/>
        </w:rPr>
        <w:t>I mull over the options:</w:t>
      </w:r>
    </w:p>
    <w:tbl>
      <w:tblPr>
        <w:tblStyle w:val="TableGrid"/>
        <w:tblW w:w="9322" w:type="dxa"/>
        <w:tblLook w:val="04A0" w:firstRow="1" w:lastRow="0" w:firstColumn="1" w:lastColumn="0" w:noHBand="0" w:noVBand="1"/>
      </w:tblPr>
      <w:tblGrid>
        <w:gridCol w:w="3794"/>
        <w:gridCol w:w="2503"/>
        <w:gridCol w:w="3025"/>
      </w:tblGrid>
      <w:tr w:rsidR="006F025A" w:rsidRPr="006A0BD9" w:rsidTr="00346BF6">
        <w:tc>
          <w:tcPr>
            <w:tcW w:w="3794" w:type="dxa"/>
            <w:vAlign w:val="center"/>
          </w:tcPr>
          <w:p w:rsidR="006F025A" w:rsidRPr="006A0BD9" w:rsidRDefault="00AF2898" w:rsidP="00581BDF">
            <w:pPr>
              <w:keepNext/>
              <w:spacing w:before="120" w:after="120"/>
              <w:rPr>
                <w:rFonts w:ascii="Times New Roman" w:hAnsi="Times New Roman" w:cs="Times New Roman"/>
                <w:i/>
                <w:sz w:val="24"/>
                <w:szCs w:val="24"/>
              </w:rPr>
            </w:pPr>
            <w:r w:rsidRPr="006A0BD9">
              <w:rPr>
                <w:rFonts w:ascii="Times New Roman" w:hAnsi="Times New Roman" w:cs="Times New Roman"/>
                <w:i/>
                <w:sz w:val="24"/>
                <w:szCs w:val="24"/>
              </w:rPr>
              <w:lastRenderedPageBreak/>
              <w:t>Action</w:t>
            </w:r>
          </w:p>
        </w:tc>
        <w:tc>
          <w:tcPr>
            <w:tcW w:w="2503" w:type="dxa"/>
            <w:vAlign w:val="center"/>
          </w:tcPr>
          <w:p w:rsidR="006F025A" w:rsidRPr="006A0BD9" w:rsidRDefault="00E65851" w:rsidP="00581BDF">
            <w:pPr>
              <w:keepNext/>
              <w:spacing w:before="120" w:after="120"/>
              <w:rPr>
                <w:rFonts w:ascii="Times New Roman" w:hAnsi="Times New Roman" w:cs="Times New Roman"/>
                <w:i/>
                <w:sz w:val="24"/>
                <w:szCs w:val="24"/>
              </w:rPr>
            </w:pPr>
            <w:r>
              <w:rPr>
                <w:rFonts w:ascii="Times New Roman" w:hAnsi="Times New Roman" w:cs="Times New Roman"/>
                <w:i/>
                <w:sz w:val="24"/>
                <w:szCs w:val="24"/>
              </w:rPr>
              <w:t>Prospects (i.e. e</w:t>
            </w:r>
            <w:r w:rsidR="006F025A" w:rsidRPr="006A0BD9">
              <w:rPr>
                <w:rFonts w:ascii="Times New Roman" w:hAnsi="Times New Roman" w:cs="Times New Roman"/>
                <w:i/>
                <w:sz w:val="24"/>
                <w:szCs w:val="24"/>
              </w:rPr>
              <w:t>xpected outcome</w:t>
            </w:r>
            <w:r>
              <w:rPr>
                <w:rFonts w:ascii="Times New Roman" w:hAnsi="Times New Roman" w:cs="Times New Roman"/>
                <w:i/>
                <w:sz w:val="24"/>
                <w:szCs w:val="24"/>
              </w:rPr>
              <w:t>)</w:t>
            </w:r>
            <w:r w:rsidR="006F025A" w:rsidRPr="006A0BD9">
              <w:rPr>
                <w:rFonts w:ascii="Times New Roman" w:hAnsi="Times New Roman" w:cs="Times New Roman"/>
                <w:i/>
                <w:sz w:val="24"/>
                <w:szCs w:val="24"/>
              </w:rPr>
              <w:t xml:space="preserve"> for my cousin </w:t>
            </w:r>
            <w:r w:rsidR="00346BF6">
              <w:rPr>
                <w:rFonts w:ascii="Times New Roman" w:hAnsi="Times New Roman" w:cs="Times New Roman"/>
                <w:i/>
                <w:sz w:val="24"/>
                <w:szCs w:val="24"/>
              </w:rPr>
              <w:t>Delia</w:t>
            </w:r>
          </w:p>
        </w:tc>
        <w:tc>
          <w:tcPr>
            <w:tcW w:w="3025" w:type="dxa"/>
            <w:vAlign w:val="center"/>
          </w:tcPr>
          <w:p w:rsidR="006F025A" w:rsidRPr="006A0BD9" w:rsidRDefault="00E65851" w:rsidP="00581BDF">
            <w:pPr>
              <w:keepNext/>
              <w:spacing w:before="120" w:after="120"/>
              <w:rPr>
                <w:rFonts w:ascii="Times New Roman" w:hAnsi="Times New Roman" w:cs="Times New Roman"/>
                <w:i/>
                <w:sz w:val="24"/>
                <w:szCs w:val="24"/>
              </w:rPr>
            </w:pPr>
            <w:r>
              <w:rPr>
                <w:rFonts w:ascii="Times New Roman" w:hAnsi="Times New Roman" w:cs="Times New Roman"/>
                <w:i/>
                <w:sz w:val="24"/>
                <w:szCs w:val="24"/>
              </w:rPr>
              <w:t>Prospects (i.e. e</w:t>
            </w:r>
            <w:r w:rsidR="006F025A" w:rsidRPr="006A0BD9">
              <w:rPr>
                <w:rFonts w:ascii="Times New Roman" w:hAnsi="Times New Roman" w:cs="Times New Roman"/>
                <w:i/>
                <w:sz w:val="24"/>
                <w:szCs w:val="24"/>
              </w:rPr>
              <w:t>xpected outcome</w:t>
            </w:r>
            <w:r>
              <w:rPr>
                <w:rFonts w:ascii="Times New Roman" w:hAnsi="Times New Roman" w:cs="Times New Roman"/>
                <w:i/>
                <w:sz w:val="24"/>
                <w:szCs w:val="24"/>
              </w:rPr>
              <w:t>)</w:t>
            </w:r>
            <w:r w:rsidR="006F025A" w:rsidRPr="006A0BD9">
              <w:rPr>
                <w:rFonts w:ascii="Times New Roman" w:hAnsi="Times New Roman" w:cs="Times New Roman"/>
                <w:i/>
                <w:sz w:val="24"/>
                <w:szCs w:val="24"/>
              </w:rPr>
              <w:t xml:space="preserve"> for </w:t>
            </w:r>
            <w:r w:rsidR="00DF636B">
              <w:rPr>
                <w:rFonts w:ascii="Times New Roman" w:hAnsi="Times New Roman" w:cs="Times New Roman"/>
                <w:i/>
                <w:sz w:val="24"/>
                <w:szCs w:val="24"/>
              </w:rPr>
              <w:t>the best jam</w:t>
            </w:r>
            <w:r w:rsidR="006C7DF6" w:rsidRPr="006A0BD9">
              <w:rPr>
                <w:rFonts w:ascii="Times New Roman" w:hAnsi="Times New Roman" w:cs="Times New Roman"/>
                <w:i/>
                <w:sz w:val="24"/>
                <w:szCs w:val="24"/>
              </w:rPr>
              <w:t xml:space="preserve"> competition winner</w:t>
            </w:r>
          </w:p>
        </w:tc>
      </w:tr>
      <w:tr w:rsidR="006F025A" w:rsidRPr="006A0BD9" w:rsidTr="00346BF6">
        <w:tc>
          <w:tcPr>
            <w:tcW w:w="3794" w:type="dxa"/>
            <w:vAlign w:val="center"/>
          </w:tcPr>
          <w:p w:rsidR="006F025A" w:rsidRPr="006A0BD9" w:rsidRDefault="00E65851" w:rsidP="00581BDF">
            <w:pPr>
              <w:keepNext/>
              <w:spacing w:before="120" w:after="120"/>
              <w:rPr>
                <w:rFonts w:ascii="Times New Roman" w:hAnsi="Times New Roman" w:cs="Times New Roman"/>
                <w:sz w:val="24"/>
                <w:szCs w:val="24"/>
              </w:rPr>
            </w:pPr>
            <w:r>
              <w:rPr>
                <w:rFonts w:ascii="Times New Roman" w:hAnsi="Times New Roman" w:cs="Times New Roman"/>
                <w:sz w:val="24"/>
                <w:szCs w:val="24"/>
              </w:rPr>
              <w:t>GIVE</w:t>
            </w:r>
            <w:r w:rsidR="006A3736" w:rsidRPr="006A0BD9">
              <w:rPr>
                <w:rFonts w:ascii="Times New Roman" w:hAnsi="Times New Roman" w:cs="Times New Roman"/>
                <w:sz w:val="24"/>
                <w:szCs w:val="24"/>
              </w:rPr>
              <w:t xml:space="preserve">: </w:t>
            </w:r>
            <w:r w:rsidR="006C7DF6" w:rsidRPr="006A0BD9">
              <w:rPr>
                <w:rFonts w:ascii="Times New Roman" w:hAnsi="Times New Roman" w:cs="Times New Roman"/>
                <w:sz w:val="24"/>
                <w:szCs w:val="24"/>
              </w:rPr>
              <w:t xml:space="preserve">Give the </w:t>
            </w:r>
            <w:r w:rsidR="008F60E2" w:rsidRPr="006A0BD9">
              <w:rPr>
                <w:rFonts w:ascii="Times New Roman" w:hAnsi="Times New Roman" w:cs="Times New Roman"/>
                <w:sz w:val="24"/>
                <w:szCs w:val="24"/>
              </w:rPr>
              <w:t>box of chocolates</w:t>
            </w:r>
            <w:r w:rsidR="006C7DF6" w:rsidRPr="006A0BD9">
              <w:rPr>
                <w:rFonts w:ascii="Times New Roman" w:hAnsi="Times New Roman" w:cs="Times New Roman"/>
                <w:sz w:val="24"/>
                <w:szCs w:val="24"/>
              </w:rPr>
              <w:t xml:space="preserve"> to my cousin </w:t>
            </w:r>
            <w:r w:rsidR="00346BF6">
              <w:rPr>
                <w:rFonts w:ascii="Times New Roman" w:hAnsi="Times New Roman" w:cs="Times New Roman"/>
                <w:sz w:val="24"/>
                <w:szCs w:val="24"/>
              </w:rPr>
              <w:t>Delia</w:t>
            </w:r>
          </w:p>
        </w:tc>
        <w:tc>
          <w:tcPr>
            <w:tcW w:w="2503" w:type="dxa"/>
            <w:vAlign w:val="center"/>
          </w:tcPr>
          <w:p w:rsidR="006F025A" w:rsidRPr="006A0BD9" w:rsidRDefault="006F025A" w:rsidP="00581BDF">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0.8</w:t>
            </w:r>
          </w:p>
        </w:tc>
        <w:tc>
          <w:tcPr>
            <w:tcW w:w="3025" w:type="dxa"/>
            <w:vAlign w:val="center"/>
          </w:tcPr>
          <w:p w:rsidR="006F025A" w:rsidRPr="006A0BD9" w:rsidRDefault="006F025A" w:rsidP="00581BDF">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0</w:t>
            </w:r>
            <w:r w:rsidR="006C7DF6" w:rsidRPr="006A0BD9">
              <w:rPr>
                <w:rFonts w:ascii="Times New Roman" w:hAnsi="Times New Roman" w:cs="Times New Roman"/>
                <w:sz w:val="24"/>
                <w:szCs w:val="24"/>
              </w:rPr>
              <w:t>.2</w:t>
            </w:r>
          </w:p>
        </w:tc>
      </w:tr>
      <w:tr w:rsidR="006F025A" w:rsidRPr="006A0BD9" w:rsidTr="00346BF6">
        <w:tc>
          <w:tcPr>
            <w:tcW w:w="3794" w:type="dxa"/>
            <w:vAlign w:val="center"/>
          </w:tcPr>
          <w:p w:rsidR="006F025A" w:rsidRPr="006A0BD9" w:rsidRDefault="00E65851" w:rsidP="00581BDF">
            <w:pPr>
              <w:keepNext/>
              <w:spacing w:before="120" w:after="120"/>
              <w:rPr>
                <w:rFonts w:ascii="Times New Roman" w:hAnsi="Times New Roman" w:cs="Times New Roman"/>
                <w:sz w:val="24"/>
                <w:szCs w:val="24"/>
              </w:rPr>
            </w:pPr>
            <w:r>
              <w:rPr>
                <w:rFonts w:ascii="Times New Roman" w:hAnsi="Times New Roman" w:cs="Times New Roman"/>
                <w:sz w:val="24"/>
                <w:szCs w:val="24"/>
              </w:rPr>
              <w:t>DONATE</w:t>
            </w:r>
            <w:r w:rsidR="006A3736" w:rsidRPr="006A0BD9">
              <w:rPr>
                <w:rFonts w:ascii="Times New Roman" w:hAnsi="Times New Roman" w:cs="Times New Roman"/>
                <w:sz w:val="24"/>
                <w:szCs w:val="24"/>
              </w:rPr>
              <w:t xml:space="preserve">: </w:t>
            </w:r>
            <w:r w:rsidR="006F025A" w:rsidRPr="006A0BD9">
              <w:rPr>
                <w:rFonts w:ascii="Times New Roman" w:hAnsi="Times New Roman" w:cs="Times New Roman"/>
                <w:sz w:val="24"/>
                <w:szCs w:val="24"/>
              </w:rPr>
              <w:t>D</w:t>
            </w:r>
            <w:r w:rsidR="006C7DF6" w:rsidRPr="006A0BD9">
              <w:rPr>
                <w:rFonts w:ascii="Times New Roman" w:hAnsi="Times New Roman" w:cs="Times New Roman"/>
                <w:sz w:val="24"/>
                <w:szCs w:val="24"/>
              </w:rPr>
              <w:t xml:space="preserve">onate the </w:t>
            </w:r>
            <w:r w:rsidR="008F60E2" w:rsidRPr="006A0BD9">
              <w:rPr>
                <w:rFonts w:ascii="Times New Roman" w:hAnsi="Times New Roman" w:cs="Times New Roman"/>
                <w:sz w:val="24"/>
                <w:szCs w:val="24"/>
              </w:rPr>
              <w:t xml:space="preserve">box of </w:t>
            </w:r>
            <w:r w:rsidR="006C7DF6" w:rsidRPr="006A0BD9">
              <w:rPr>
                <w:rFonts w:ascii="Times New Roman" w:hAnsi="Times New Roman" w:cs="Times New Roman"/>
                <w:sz w:val="24"/>
                <w:szCs w:val="24"/>
              </w:rPr>
              <w:t>chocolates as a prize for the</w:t>
            </w:r>
            <w:r>
              <w:rPr>
                <w:rFonts w:ascii="Times New Roman" w:hAnsi="Times New Roman" w:cs="Times New Roman"/>
                <w:sz w:val="24"/>
                <w:szCs w:val="24"/>
              </w:rPr>
              <w:t xml:space="preserve"> winner of the </w:t>
            </w:r>
            <w:r w:rsidR="00DF636B">
              <w:rPr>
                <w:rFonts w:ascii="Times New Roman" w:hAnsi="Times New Roman" w:cs="Times New Roman"/>
                <w:sz w:val="24"/>
                <w:szCs w:val="24"/>
              </w:rPr>
              <w:t>best jam</w:t>
            </w:r>
            <w:r w:rsidR="006C7DF6" w:rsidRPr="006A0BD9">
              <w:rPr>
                <w:rFonts w:ascii="Times New Roman" w:hAnsi="Times New Roman" w:cs="Times New Roman"/>
                <w:sz w:val="24"/>
                <w:szCs w:val="24"/>
              </w:rPr>
              <w:t xml:space="preserve"> competition</w:t>
            </w:r>
          </w:p>
        </w:tc>
        <w:tc>
          <w:tcPr>
            <w:tcW w:w="2503" w:type="dxa"/>
            <w:vAlign w:val="center"/>
          </w:tcPr>
          <w:p w:rsidR="006F025A" w:rsidRPr="006A0BD9" w:rsidRDefault="006F025A" w:rsidP="00581BDF">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0</w:t>
            </w:r>
            <w:r w:rsidR="008F60E2" w:rsidRPr="006A0BD9">
              <w:rPr>
                <w:rFonts w:ascii="Times New Roman" w:hAnsi="Times New Roman" w:cs="Times New Roman"/>
                <w:sz w:val="24"/>
                <w:szCs w:val="24"/>
              </w:rPr>
              <w:t>.2</w:t>
            </w:r>
          </w:p>
        </w:tc>
        <w:tc>
          <w:tcPr>
            <w:tcW w:w="3025" w:type="dxa"/>
            <w:vAlign w:val="center"/>
          </w:tcPr>
          <w:p w:rsidR="006F025A" w:rsidRPr="006A0BD9" w:rsidRDefault="006F025A" w:rsidP="00581BDF">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0.</w:t>
            </w:r>
            <w:r w:rsidR="003D2B9A" w:rsidRPr="006A0BD9">
              <w:rPr>
                <w:rFonts w:ascii="Times New Roman" w:hAnsi="Times New Roman" w:cs="Times New Roman"/>
                <w:sz w:val="24"/>
                <w:szCs w:val="24"/>
              </w:rPr>
              <w:t>8</w:t>
            </w:r>
          </w:p>
        </w:tc>
      </w:tr>
    </w:tbl>
    <w:p w:rsidR="006F025A" w:rsidRPr="00346BF6" w:rsidRDefault="00346BF6" w:rsidP="00581BDF">
      <w:pPr>
        <w:keepNext/>
        <w:spacing w:after="480" w:line="480" w:lineRule="auto"/>
        <w:jc w:val="both"/>
        <w:rPr>
          <w:rFonts w:ascii="Times New Roman" w:hAnsi="Times New Roman" w:cs="Times New Roman"/>
          <w:i/>
          <w:sz w:val="24"/>
          <w:szCs w:val="24"/>
        </w:rPr>
      </w:pPr>
      <w:r>
        <w:rPr>
          <w:rFonts w:ascii="Times New Roman" w:hAnsi="Times New Roman" w:cs="Times New Roman"/>
          <w:i/>
          <w:sz w:val="24"/>
          <w:szCs w:val="24"/>
        </w:rPr>
        <w:t>Table 5</w:t>
      </w:r>
    </w:p>
    <w:p w:rsidR="006A3736" w:rsidRPr="006A0BD9" w:rsidRDefault="006A3736"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If I give the chocolates to my cousin </w:t>
      </w:r>
      <w:r w:rsidR="00346BF6">
        <w:rPr>
          <w:rFonts w:ascii="Times New Roman" w:hAnsi="Times New Roman" w:cs="Times New Roman"/>
          <w:sz w:val="24"/>
          <w:szCs w:val="24"/>
        </w:rPr>
        <w:t>Delia</w:t>
      </w:r>
      <w:r w:rsidRPr="006A0BD9">
        <w:rPr>
          <w:rFonts w:ascii="Times New Roman" w:hAnsi="Times New Roman" w:cs="Times New Roman"/>
          <w:sz w:val="24"/>
          <w:szCs w:val="24"/>
        </w:rPr>
        <w:t xml:space="preserve">, then I can be pretty sure that </w:t>
      </w:r>
      <w:r w:rsidR="00346BF6">
        <w:rPr>
          <w:rFonts w:ascii="Times New Roman" w:hAnsi="Times New Roman" w:cs="Times New Roman"/>
          <w:sz w:val="24"/>
          <w:szCs w:val="24"/>
        </w:rPr>
        <w:t>Delia</w:t>
      </w:r>
      <w:r w:rsidRPr="006A0BD9">
        <w:rPr>
          <w:rFonts w:ascii="Times New Roman" w:hAnsi="Times New Roman" w:cs="Times New Roman"/>
          <w:sz w:val="24"/>
          <w:szCs w:val="24"/>
        </w:rPr>
        <w:t xml:space="preserve"> will accept them and enjoy eating them</w:t>
      </w:r>
      <w:r w:rsidR="00C67BB1">
        <w:rPr>
          <w:rFonts w:ascii="Times New Roman" w:hAnsi="Times New Roman" w:cs="Times New Roman"/>
          <w:sz w:val="24"/>
          <w:szCs w:val="24"/>
        </w:rPr>
        <w:t xml:space="preserve"> – </w:t>
      </w:r>
      <w:r w:rsidRPr="006A0BD9">
        <w:rPr>
          <w:rFonts w:ascii="Times New Roman" w:hAnsi="Times New Roman" w:cs="Times New Roman"/>
          <w:sz w:val="24"/>
          <w:szCs w:val="24"/>
        </w:rPr>
        <w:t xml:space="preserve">so the prospects for her under this action are good. If I denote the chocolates as a prize for the best jam competition, then the prospects are much less good for </w:t>
      </w:r>
      <w:r w:rsidR="00346BF6">
        <w:rPr>
          <w:rFonts w:ascii="Times New Roman" w:hAnsi="Times New Roman" w:cs="Times New Roman"/>
          <w:sz w:val="24"/>
          <w:szCs w:val="24"/>
        </w:rPr>
        <w:t>Delia</w:t>
      </w:r>
      <w:r w:rsidRPr="006A0BD9">
        <w:rPr>
          <w:rFonts w:ascii="Times New Roman" w:hAnsi="Times New Roman" w:cs="Times New Roman"/>
          <w:sz w:val="24"/>
          <w:szCs w:val="24"/>
        </w:rPr>
        <w:t xml:space="preserve">: she might be the winner, in which case she'll get the chocolates, but (let's suppose) there </w:t>
      </w:r>
      <w:r w:rsidR="00400794">
        <w:rPr>
          <w:rFonts w:ascii="Times New Roman" w:hAnsi="Times New Roman" w:cs="Times New Roman"/>
          <w:sz w:val="24"/>
          <w:szCs w:val="24"/>
        </w:rPr>
        <w:t>are</w:t>
      </w:r>
      <w:r w:rsidRPr="006A0BD9">
        <w:rPr>
          <w:rFonts w:ascii="Times New Roman" w:hAnsi="Times New Roman" w:cs="Times New Roman"/>
          <w:sz w:val="24"/>
          <w:szCs w:val="24"/>
        </w:rPr>
        <w:t xml:space="preserve"> plenty</w:t>
      </w:r>
      <w:r w:rsidR="00400794">
        <w:rPr>
          <w:rFonts w:ascii="Times New Roman" w:hAnsi="Times New Roman" w:cs="Times New Roman"/>
          <w:sz w:val="24"/>
          <w:szCs w:val="24"/>
        </w:rPr>
        <w:t xml:space="preserve"> of impressive-looking entries</w:t>
      </w:r>
      <w:r w:rsidR="00820DF1">
        <w:rPr>
          <w:rFonts w:ascii="Times New Roman" w:hAnsi="Times New Roman" w:cs="Times New Roman"/>
          <w:sz w:val="24"/>
          <w:szCs w:val="24"/>
        </w:rPr>
        <w:t xml:space="preserve"> and I don't </w:t>
      </w:r>
      <w:r w:rsidR="00DF636B">
        <w:rPr>
          <w:rFonts w:ascii="Times New Roman" w:hAnsi="Times New Roman" w:cs="Times New Roman"/>
          <w:sz w:val="24"/>
          <w:szCs w:val="24"/>
        </w:rPr>
        <w:t xml:space="preserve">have much hope that </w:t>
      </w:r>
      <w:r w:rsidR="00820DF1">
        <w:rPr>
          <w:rFonts w:ascii="Times New Roman" w:hAnsi="Times New Roman" w:cs="Times New Roman"/>
          <w:sz w:val="24"/>
          <w:szCs w:val="24"/>
        </w:rPr>
        <w:t xml:space="preserve">Delia </w:t>
      </w:r>
      <w:r w:rsidR="00DF636B">
        <w:rPr>
          <w:rFonts w:ascii="Times New Roman" w:hAnsi="Times New Roman" w:cs="Times New Roman"/>
          <w:sz w:val="24"/>
          <w:szCs w:val="24"/>
        </w:rPr>
        <w:t>will</w:t>
      </w:r>
      <w:r w:rsidR="00820DF1">
        <w:rPr>
          <w:rFonts w:ascii="Times New Roman" w:hAnsi="Times New Roman" w:cs="Times New Roman"/>
          <w:sz w:val="24"/>
          <w:szCs w:val="24"/>
        </w:rPr>
        <w:t xml:space="preserve"> win</w:t>
      </w:r>
      <w:r w:rsidR="00400794">
        <w:rPr>
          <w:rFonts w:ascii="Times New Roman" w:hAnsi="Times New Roman" w:cs="Times New Roman"/>
          <w:sz w:val="24"/>
          <w:szCs w:val="24"/>
        </w:rPr>
        <w:t xml:space="preserve">. </w:t>
      </w:r>
      <w:r w:rsidRPr="006A0BD9">
        <w:rPr>
          <w:rFonts w:ascii="Times New Roman" w:hAnsi="Times New Roman" w:cs="Times New Roman"/>
          <w:sz w:val="24"/>
          <w:szCs w:val="24"/>
        </w:rPr>
        <w:t xml:space="preserve">Thus the prospects for </w:t>
      </w:r>
      <w:r w:rsidR="00346BF6">
        <w:rPr>
          <w:rFonts w:ascii="Times New Roman" w:hAnsi="Times New Roman" w:cs="Times New Roman"/>
          <w:sz w:val="24"/>
          <w:szCs w:val="24"/>
        </w:rPr>
        <w:t>Delia</w:t>
      </w:r>
      <w:r w:rsidRPr="006A0BD9">
        <w:rPr>
          <w:rFonts w:ascii="Times New Roman" w:hAnsi="Times New Roman" w:cs="Times New Roman"/>
          <w:sz w:val="24"/>
          <w:szCs w:val="24"/>
        </w:rPr>
        <w:t xml:space="preserve"> are better under </w:t>
      </w:r>
      <w:r w:rsidR="00400794">
        <w:rPr>
          <w:rFonts w:ascii="Times New Roman" w:hAnsi="Times New Roman" w:cs="Times New Roman"/>
          <w:sz w:val="24"/>
          <w:szCs w:val="24"/>
        </w:rPr>
        <w:t>GIVE</w:t>
      </w:r>
      <w:r w:rsidRPr="006A0BD9">
        <w:rPr>
          <w:rFonts w:ascii="Times New Roman" w:hAnsi="Times New Roman" w:cs="Times New Roman"/>
          <w:sz w:val="24"/>
          <w:szCs w:val="24"/>
        </w:rPr>
        <w:t xml:space="preserve"> than under </w:t>
      </w:r>
      <w:r w:rsidR="00400794">
        <w:rPr>
          <w:rFonts w:ascii="Times New Roman" w:hAnsi="Times New Roman" w:cs="Times New Roman"/>
          <w:sz w:val="24"/>
          <w:szCs w:val="24"/>
        </w:rPr>
        <w:t>DONATE</w:t>
      </w:r>
      <w:r w:rsidRPr="006A0BD9">
        <w:rPr>
          <w:rFonts w:ascii="Times New Roman" w:hAnsi="Times New Roman" w:cs="Times New Roman"/>
          <w:sz w:val="24"/>
          <w:szCs w:val="24"/>
        </w:rPr>
        <w:t xml:space="preserve">. In contrast, the prospects for the winner of the best jam competition are better under </w:t>
      </w:r>
      <w:r w:rsidR="00400794">
        <w:rPr>
          <w:rFonts w:ascii="Times New Roman" w:hAnsi="Times New Roman" w:cs="Times New Roman"/>
          <w:sz w:val="24"/>
          <w:szCs w:val="24"/>
        </w:rPr>
        <w:t>DONATE</w:t>
      </w:r>
      <w:r w:rsidRPr="006A0BD9">
        <w:rPr>
          <w:rFonts w:ascii="Times New Roman" w:hAnsi="Times New Roman" w:cs="Times New Roman"/>
          <w:sz w:val="24"/>
          <w:szCs w:val="24"/>
        </w:rPr>
        <w:t xml:space="preserve"> than under </w:t>
      </w:r>
      <w:r w:rsidR="00400794">
        <w:rPr>
          <w:rFonts w:ascii="Times New Roman" w:hAnsi="Times New Roman" w:cs="Times New Roman"/>
          <w:sz w:val="24"/>
          <w:szCs w:val="24"/>
        </w:rPr>
        <w:t>GIVE</w:t>
      </w:r>
      <w:r w:rsidRPr="006A0BD9">
        <w:rPr>
          <w:rFonts w:ascii="Times New Roman" w:hAnsi="Times New Roman" w:cs="Times New Roman"/>
          <w:sz w:val="24"/>
          <w:szCs w:val="24"/>
        </w:rPr>
        <w:t xml:space="preserve">: the winner of the best jam competition will definitely get the chocolates under </w:t>
      </w:r>
      <w:r w:rsidR="00400794">
        <w:rPr>
          <w:rFonts w:ascii="Times New Roman" w:hAnsi="Times New Roman" w:cs="Times New Roman"/>
          <w:sz w:val="24"/>
          <w:szCs w:val="24"/>
        </w:rPr>
        <w:t>DONATE</w:t>
      </w:r>
      <w:r w:rsidRPr="006A0BD9">
        <w:rPr>
          <w:rFonts w:ascii="Times New Roman" w:hAnsi="Times New Roman" w:cs="Times New Roman"/>
          <w:sz w:val="24"/>
          <w:szCs w:val="24"/>
        </w:rPr>
        <w:t xml:space="preserve">, but only get them under </w:t>
      </w:r>
      <w:r w:rsidR="00400794">
        <w:rPr>
          <w:rFonts w:ascii="Times New Roman" w:hAnsi="Times New Roman" w:cs="Times New Roman"/>
          <w:sz w:val="24"/>
          <w:szCs w:val="24"/>
        </w:rPr>
        <w:t>GIVE</w:t>
      </w:r>
      <w:r w:rsidRPr="006A0BD9">
        <w:rPr>
          <w:rFonts w:ascii="Times New Roman" w:hAnsi="Times New Roman" w:cs="Times New Roman"/>
          <w:sz w:val="24"/>
          <w:szCs w:val="24"/>
        </w:rPr>
        <w:t xml:space="preserve"> if </w:t>
      </w:r>
      <w:r w:rsidR="00346BF6">
        <w:rPr>
          <w:rFonts w:ascii="Times New Roman" w:hAnsi="Times New Roman" w:cs="Times New Roman"/>
          <w:sz w:val="24"/>
          <w:szCs w:val="24"/>
        </w:rPr>
        <w:t>Delia</w:t>
      </w:r>
      <w:r w:rsidRPr="006A0BD9">
        <w:rPr>
          <w:rFonts w:ascii="Times New Roman" w:hAnsi="Times New Roman" w:cs="Times New Roman"/>
          <w:sz w:val="24"/>
          <w:szCs w:val="24"/>
        </w:rPr>
        <w:t xml:space="preserve"> turns out to be the winner</w:t>
      </w:r>
      <w:r w:rsidR="00400794">
        <w:rPr>
          <w:rFonts w:ascii="Times New Roman" w:hAnsi="Times New Roman" w:cs="Times New Roman"/>
          <w:sz w:val="24"/>
          <w:szCs w:val="24"/>
        </w:rPr>
        <w:t>.</w:t>
      </w:r>
    </w:p>
    <w:p w:rsidR="00EB7383" w:rsidRPr="006A0BD9" w:rsidRDefault="00A4116D"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O</w:t>
      </w:r>
      <w:r w:rsidR="006F025A" w:rsidRPr="006A0BD9">
        <w:rPr>
          <w:rFonts w:ascii="Times New Roman" w:hAnsi="Times New Roman" w:cs="Times New Roman"/>
          <w:sz w:val="24"/>
          <w:szCs w:val="24"/>
        </w:rPr>
        <w:t xml:space="preserve">f course the twist in this tale is that my </w:t>
      </w:r>
      <w:r w:rsidR="008F60E2" w:rsidRPr="006A0BD9">
        <w:rPr>
          <w:rFonts w:ascii="Times New Roman" w:hAnsi="Times New Roman" w:cs="Times New Roman"/>
          <w:sz w:val="24"/>
          <w:szCs w:val="24"/>
        </w:rPr>
        <w:t xml:space="preserve">cousin </w:t>
      </w:r>
      <w:r w:rsidR="008F60E2" w:rsidRPr="006A0BD9">
        <w:rPr>
          <w:rFonts w:ascii="Times New Roman" w:hAnsi="Times New Roman" w:cs="Times New Roman"/>
          <w:i/>
          <w:sz w:val="24"/>
          <w:szCs w:val="24"/>
        </w:rPr>
        <w:t>is</w:t>
      </w:r>
      <w:r w:rsidR="008F60E2" w:rsidRPr="006A0BD9">
        <w:rPr>
          <w:rFonts w:ascii="Times New Roman" w:hAnsi="Times New Roman" w:cs="Times New Roman"/>
          <w:sz w:val="24"/>
          <w:szCs w:val="24"/>
        </w:rPr>
        <w:t xml:space="preserve"> the winner of the best jam competition</w:t>
      </w:r>
      <w:r w:rsidR="006F025A" w:rsidRPr="006A0BD9">
        <w:rPr>
          <w:rFonts w:ascii="Times New Roman" w:hAnsi="Times New Roman" w:cs="Times New Roman"/>
          <w:sz w:val="24"/>
          <w:szCs w:val="24"/>
        </w:rPr>
        <w:t xml:space="preserve">, though </w:t>
      </w:r>
      <w:r w:rsidR="008F60E2" w:rsidRPr="006A0BD9">
        <w:rPr>
          <w:rFonts w:ascii="Times New Roman" w:hAnsi="Times New Roman" w:cs="Times New Roman"/>
          <w:sz w:val="24"/>
          <w:szCs w:val="24"/>
        </w:rPr>
        <w:t xml:space="preserve">neither she nor </w:t>
      </w:r>
      <w:r w:rsidR="006F025A" w:rsidRPr="006A0BD9">
        <w:rPr>
          <w:rFonts w:ascii="Times New Roman" w:hAnsi="Times New Roman" w:cs="Times New Roman"/>
          <w:sz w:val="24"/>
          <w:szCs w:val="24"/>
        </w:rPr>
        <w:t>I know it</w:t>
      </w:r>
      <w:r w:rsidR="008F60E2" w:rsidRPr="006A0BD9">
        <w:rPr>
          <w:rFonts w:ascii="Times New Roman" w:hAnsi="Times New Roman" w:cs="Times New Roman"/>
          <w:sz w:val="24"/>
          <w:szCs w:val="24"/>
        </w:rPr>
        <w:t xml:space="preserve"> yet</w:t>
      </w:r>
      <w:r w:rsidR="006F025A" w:rsidRPr="006A0BD9">
        <w:rPr>
          <w:rFonts w:ascii="Times New Roman" w:hAnsi="Times New Roman" w:cs="Times New Roman"/>
          <w:sz w:val="24"/>
          <w:szCs w:val="24"/>
        </w:rPr>
        <w:t xml:space="preserve">. Thus </w:t>
      </w:r>
      <w:r w:rsidR="00FF6F31" w:rsidRPr="006A0BD9">
        <w:rPr>
          <w:rFonts w:ascii="Times New Roman" w:hAnsi="Times New Roman" w:cs="Times New Roman"/>
          <w:sz w:val="24"/>
          <w:szCs w:val="24"/>
        </w:rPr>
        <w:t xml:space="preserve">whichever action I take, the outcome will be the same for my cousin </w:t>
      </w:r>
      <w:r w:rsidR="00346BF6">
        <w:rPr>
          <w:rFonts w:ascii="Times New Roman" w:hAnsi="Times New Roman" w:cs="Times New Roman"/>
          <w:sz w:val="24"/>
          <w:szCs w:val="24"/>
        </w:rPr>
        <w:t>Delia</w:t>
      </w:r>
      <w:r w:rsidR="00FF6F31" w:rsidRPr="006A0BD9">
        <w:rPr>
          <w:rFonts w:ascii="Times New Roman" w:hAnsi="Times New Roman" w:cs="Times New Roman"/>
          <w:sz w:val="24"/>
          <w:szCs w:val="24"/>
        </w:rPr>
        <w:t xml:space="preserve"> as it is for </w:t>
      </w:r>
      <w:r w:rsidR="008F60E2" w:rsidRPr="006A0BD9">
        <w:rPr>
          <w:rFonts w:ascii="Times New Roman" w:hAnsi="Times New Roman" w:cs="Times New Roman"/>
          <w:sz w:val="24"/>
          <w:szCs w:val="24"/>
        </w:rPr>
        <w:t>the winner of the best jam competition</w:t>
      </w:r>
      <w:r w:rsidR="00FF6F31" w:rsidRPr="006A0BD9">
        <w:rPr>
          <w:rFonts w:ascii="Times New Roman" w:hAnsi="Times New Roman" w:cs="Times New Roman"/>
          <w:sz w:val="24"/>
          <w:szCs w:val="24"/>
        </w:rPr>
        <w:t xml:space="preserve">. Nevertheless, for each action the </w:t>
      </w:r>
      <w:r w:rsidR="00FF6F31" w:rsidRPr="006A0BD9">
        <w:rPr>
          <w:rFonts w:ascii="Times New Roman" w:hAnsi="Times New Roman" w:cs="Times New Roman"/>
          <w:i/>
          <w:sz w:val="24"/>
          <w:szCs w:val="24"/>
        </w:rPr>
        <w:t>prospects</w:t>
      </w:r>
      <w:r w:rsidR="00752D4B">
        <w:rPr>
          <w:rFonts w:ascii="Times New Roman" w:hAnsi="Times New Roman" w:cs="Times New Roman"/>
          <w:sz w:val="24"/>
          <w:szCs w:val="24"/>
        </w:rPr>
        <w:t xml:space="preserve"> (i.e. the </w:t>
      </w:r>
      <w:r w:rsidR="00752D4B">
        <w:rPr>
          <w:rFonts w:ascii="Times New Roman" w:hAnsi="Times New Roman" w:cs="Times New Roman"/>
          <w:i/>
          <w:sz w:val="24"/>
          <w:szCs w:val="24"/>
        </w:rPr>
        <w:t>expected</w:t>
      </w:r>
      <w:r w:rsidR="00752D4B">
        <w:rPr>
          <w:rFonts w:ascii="Times New Roman" w:hAnsi="Times New Roman" w:cs="Times New Roman"/>
          <w:sz w:val="24"/>
          <w:szCs w:val="24"/>
        </w:rPr>
        <w:t xml:space="preserve"> outcome)</w:t>
      </w:r>
      <w:r w:rsidR="00FF6F31" w:rsidRPr="006A0BD9">
        <w:rPr>
          <w:rFonts w:ascii="Times New Roman" w:hAnsi="Times New Roman" w:cs="Times New Roman"/>
          <w:sz w:val="24"/>
          <w:szCs w:val="24"/>
        </w:rPr>
        <w:t xml:space="preserve"> for </w:t>
      </w:r>
      <w:r w:rsidR="00346BF6">
        <w:rPr>
          <w:rFonts w:ascii="Times New Roman" w:hAnsi="Times New Roman" w:cs="Times New Roman"/>
          <w:sz w:val="24"/>
          <w:szCs w:val="24"/>
        </w:rPr>
        <w:t>Delia</w:t>
      </w:r>
      <w:r w:rsidR="00FF6F31" w:rsidRPr="006A0BD9">
        <w:rPr>
          <w:rFonts w:ascii="Times New Roman" w:hAnsi="Times New Roman" w:cs="Times New Roman"/>
          <w:sz w:val="24"/>
          <w:szCs w:val="24"/>
        </w:rPr>
        <w:t xml:space="preserve"> and </w:t>
      </w:r>
      <w:r w:rsidR="008F60E2" w:rsidRPr="006A0BD9">
        <w:rPr>
          <w:rFonts w:ascii="Times New Roman" w:hAnsi="Times New Roman" w:cs="Times New Roman"/>
          <w:sz w:val="24"/>
          <w:szCs w:val="24"/>
        </w:rPr>
        <w:t>the winner of the best jam competition</w:t>
      </w:r>
      <w:r w:rsidR="00FF6F31" w:rsidRPr="006A0BD9">
        <w:rPr>
          <w:rFonts w:ascii="Times New Roman" w:hAnsi="Times New Roman" w:cs="Times New Roman"/>
          <w:sz w:val="24"/>
          <w:szCs w:val="24"/>
        </w:rPr>
        <w:t xml:space="preserve"> are different. This is because the prospects</w:t>
      </w:r>
      <w:r w:rsidR="003D2B9A" w:rsidRPr="006A0BD9">
        <w:rPr>
          <w:rFonts w:ascii="Times New Roman" w:hAnsi="Times New Roman" w:cs="Times New Roman"/>
          <w:sz w:val="24"/>
          <w:szCs w:val="24"/>
        </w:rPr>
        <w:t xml:space="preserve"> </w:t>
      </w:r>
      <w:r w:rsidR="00752D4B">
        <w:rPr>
          <w:rFonts w:ascii="Times New Roman" w:hAnsi="Times New Roman" w:cs="Times New Roman"/>
          <w:sz w:val="24"/>
          <w:szCs w:val="24"/>
        </w:rPr>
        <w:t>for the people concerned under</w:t>
      </w:r>
      <w:r w:rsidR="003D2B9A" w:rsidRPr="006A0BD9">
        <w:rPr>
          <w:rFonts w:ascii="Times New Roman" w:hAnsi="Times New Roman" w:cs="Times New Roman"/>
          <w:sz w:val="24"/>
          <w:szCs w:val="24"/>
        </w:rPr>
        <w:t xml:space="preserve"> my</w:t>
      </w:r>
      <w:r w:rsidR="00752D4B">
        <w:rPr>
          <w:rFonts w:ascii="Times New Roman" w:hAnsi="Times New Roman" w:cs="Times New Roman"/>
          <w:sz w:val="24"/>
          <w:szCs w:val="24"/>
        </w:rPr>
        <w:t xml:space="preserve"> possible </w:t>
      </w:r>
      <w:r w:rsidR="003D2B9A" w:rsidRPr="006A0BD9">
        <w:rPr>
          <w:rFonts w:ascii="Times New Roman" w:hAnsi="Times New Roman" w:cs="Times New Roman"/>
          <w:sz w:val="24"/>
          <w:szCs w:val="24"/>
        </w:rPr>
        <w:t>actions depend on my (the decision maker's) epistemic state</w:t>
      </w:r>
      <w:r w:rsidR="00FF6F31" w:rsidRPr="006A0BD9">
        <w:rPr>
          <w:rFonts w:ascii="Times New Roman" w:hAnsi="Times New Roman" w:cs="Times New Roman"/>
          <w:sz w:val="24"/>
          <w:szCs w:val="24"/>
        </w:rPr>
        <w:t xml:space="preserve">, and I do not know that </w:t>
      </w:r>
      <w:r w:rsidR="008F60E2" w:rsidRPr="006A0BD9">
        <w:rPr>
          <w:rFonts w:ascii="Times New Roman" w:hAnsi="Times New Roman" w:cs="Times New Roman"/>
          <w:sz w:val="24"/>
          <w:szCs w:val="24"/>
        </w:rPr>
        <w:lastRenderedPageBreak/>
        <w:t>the winner of the best jam competition</w:t>
      </w:r>
      <w:r w:rsidR="00FF6F31" w:rsidRPr="006A0BD9">
        <w:rPr>
          <w:rFonts w:ascii="Times New Roman" w:hAnsi="Times New Roman" w:cs="Times New Roman"/>
          <w:sz w:val="24"/>
          <w:szCs w:val="24"/>
        </w:rPr>
        <w:t xml:space="preserve"> is my cousin </w:t>
      </w:r>
      <w:r w:rsidR="00346BF6">
        <w:rPr>
          <w:rFonts w:ascii="Times New Roman" w:hAnsi="Times New Roman" w:cs="Times New Roman"/>
          <w:sz w:val="24"/>
          <w:szCs w:val="24"/>
        </w:rPr>
        <w:t>Delia</w:t>
      </w:r>
      <w:r w:rsidR="00FF6F31" w:rsidRPr="006A0BD9">
        <w:rPr>
          <w:rFonts w:ascii="Times New Roman" w:hAnsi="Times New Roman" w:cs="Times New Roman"/>
          <w:sz w:val="24"/>
          <w:szCs w:val="24"/>
        </w:rPr>
        <w:t>.</w:t>
      </w:r>
      <w:r w:rsidR="008F60E2" w:rsidRPr="006A0BD9">
        <w:rPr>
          <w:rStyle w:val="FootnoteReference"/>
          <w:rFonts w:ascii="Times New Roman" w:hAnsi="Times New Roman" w:cs="Times New Roman"/>
          <w:sz w:val="24"/>
          <w:szCs w:val="24"/>
        </w:rPr>
        <w:footnoteReference w:id="9"/>
      </w:r>
      <w:r w:rsidR="008F60E2" w:rsidRPr="006A0BD9">
        <w:rPr>
          <w:rFonts w:ascii="Times New Roman" w:hAnsi="Times New Roman" w:cs="Times New Roman"/>
          <w:sz w:val="24"/>
          <w:szCs w:val="24"/>
        </w:rPr>
        <w:t xml:space="preserve"> </w:t>
      </w:r>
      <w:r w:rsidR="001060FD" w:rsidRPr="006A0BD9">
        <w:rPr>
          <w:rFonts w:ascii="Times New Roman" w:hAnsi="Times New Roman" w:cs="Times New Roman"/>
          <w:sz w:val="24"/>
          <w:szCs w:val="24"/>
        </w:rPr>
        <w:t>This illustrates the fact that the prospects for a person under an action can depend on how that person is des</w:t>
      </w:r>
      <w:r w:rsidR="00877444" w:rsidRPr="006A0BD9">
        <w:rPr>
          <w:rFonts w:ascii="Times New Roman" w:hAnsi="Times New Roman" w:cs="Times New Roman"/>
          <w:sz w:val="24"/>
          <w:szCs w:val="24"/>
        </w:rPr>
        <w:t>ignated</w:t>
      </w:r>
      <w:r w:rsidR="001060FD" w:rsidRPr="006A0BD9">
        <w:rPr>
          <w:rFonts w:ascii="Times New Roman" w:hAnsi="Times New Roman" w:cs="Times New Roman"/>
          <w:sz w:val="24"/>
          <w:szCs w:val="24"/>
        </w:rPr>
        <w:t xml:space="preserve">. </w:t>
      </w:r>
      <w:r w:rsidR="00EB7383" w:rsidRPr="006A0BD9">
        <w:rPr>
          <w:rFonts w:ascii="Times New Roman" w:hAnsi="Times New Roman" w:cs="Times New Roman"/>
          <w:sz w:val="24"/>
          <w:szCs w:val="24"/>
        </w:rPr>
        <w:t xml:space="preserve">Another way to put this point is to say that here we have an </w:t>
      </w:r>
      <w:proofErr w:type="spellStart"/>
      <w:r w:rsidR="00EB7383" w:rsidRPr="006A0BD9">
        <w:rPr>
          <w:rFonts w:ascii="Times New Roman" w:hAnsi="Times New Roman" w:cs="Times New Roman"/>
          <w:sz w:val="24"/>
          <w:szCs w:val="24"/>
        </w:rPr>
        <w:t>intensional</w:t>
      </w:r>
      <w:proofErr w:type="spellEnd"/>
      <w:r w:rsidR="00EB7383" w:rsidRPr="006A0BD9">
        <w:rPr>
          <w:rFonts w:ascii="Times New Roman" w:hAnsi="Times New Roman" w:cs="Times New Roman"/>
          <w:sz w:val="24"/>
          <w:szCs w:val="24"/>
        </w:rPr>
        <w:t xml:space="preserve"> or opaque context: the truth value of the claim that a particular action has particular prospects for a person can alter when the very same person is designated differently.</w:t>
      </w:r>
      <w:r w:rsidR="00A75627">
        <w:rPr>
          <w:rStyle w:val="FootnoteReference"/>
          <w:rFonts w:ascii="Times New Roman" w:hAnsi="Times New Roman" w:cs="Times New Roman"/>
          <w:sz w:val="24"/>
          <w:szCs w:val="24"/>
        </w:rPr>
        <w:footnoteReference w:id="10"/>
      </w:r>
      <w:r w:rsidR="00EB7383" w:rsidRPr="006A0BD9">
        <w:rPr>
          <w:rFonts w:ascii="Times New Roman" w:hAnsi="Times New Roman" w:cs="Times New Roman"/>
          <w:sz w:val="24"/>
          <w:szCs w:val="24"/>
        </w:rPr>
        <w:t xml:space="preserve"> </w:t>
      </w:r>
    </w:p>
    <w:p w:rsidR="00FE2AB9" w:rsidRDefault="00EB7383"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Having argued that the prospects </w:t>
      </w:r>
      <w:r w:rsidR="0000763B">
        <w:rPr>
          <w:rFonts w:ascii="Times New Roman" w:hAnsi="Times New Roman" w:cs="Times New Roman"/>
          <w:sz w:val="24"/>
          <w:szCs w:val="24"/>
        </w:rPr>
        <w:t>under</w:t>
      </w:r>
      <w:r w:rsidRPr="006A0BD9">
        <w:rPr>
          <w:rFonts w:ascii="Times New Roman" w:hAnsi="Times New Roman" w:cs="Times New Roman"/>
          <w:sz w:val="24"/>
          <w:szCs w:val="24"/>
        </w:rPr>
        <w:t xml:space="preserve"> an action for an agent can depend on how that agent is designated, I now draw out the implications of this point for the concept of </w:t>
      </w:r>
      <w:r w:rsidR="00346BF6">
        <w:rPr>
          <w:rFonts w:ascii="Times New Roman" w:hAnsi="Times New Roman" w:cs="Times New Roman"/>
          <w:sz w:val="24"/>
          <w:szCs w:val="24"/>
        </w:rPr>
        <w:t xml:space="preserve">ex ante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superiority. </w:t>
      </w:r>
    </w:p>
    <w:p w:rsidR="00FE2AB9" w:rsidRDefault="00FE2AB9" w:rsidP="006A0BD9">
      <w:pPr>
        <w:spacing w:after="480" w:line="480" w:lineRule="auto"/>
        <w:jc w:val="both"/>
        <w:rPr>
          <w:rFonts w:ascii="Times New Roman" w:hAnsi="Times New Roman" w:cs="Times New Roman"/>
          <w:sz w:val="24"/>
          <w:szCs w:val="24"/>
        </w:rPr>
      </w:pPr>
    </w:p>
    <w:p w:rsidR="00EB7383" w:rsidRPr="007816D1" w:rsidRDefault="007816D1" w:rsidP="007816D1">
      <w:pPr>
        <w:spacing w:after="480" w:line="480" w:lineRule="auto"/>
        <w:jc w:val="center"/>
        <w:rPr>
          <w:rFonts w:ascii="Times New Roman" w:hAnsi="Times New Roman" w:cs="Times New Roman"/>
          <w:smallCaps/>
          <w:sz w:val="24"/>
          <w:szCs w:val="24"/>
        </w:rPr>
      </w:pPr>
      <w:r w:rsidRPr="007816D1">
        <w:rPr>
          <w:rFonts w:ascii="Times New Roman" w:hAnsi="Times New Roman" w:cs="Times New Roman"/>
          <w:smallCaps/>
          <w:sz w:val="24"/>
          <w:szCs w:val="24"/>
        </w:rPr>
        <w:t>ii</w:t>
      </w:r>
      <w:r w:rsidR="00E26449" w:rsidRPr="007816D1">
        <w:rPr>
          <w:rFonts w:ascii="Times New Roman" w:hAnsi="Times New Roman" w:cs="Times New Roman"/>
          <w:smallCaps/>
          <w:sz w:val="24"/>
          <w:szCs w:val="24"/>
        </w:rPr>
        <w:t xml:space="preserve">. </w:t>
      </w:r>
      <w:r w:rsidRPr="007816D1">
        <w:rPr>
          <w:rFonts w:ascii="Times New Roman" w:hAnsi="Times New Roman" w:cs="Times New Roman"/>
          <w:smallCaps/>
          <w:sz w:val="24"/>
          <w:szCs w:val="24"/>
        </w:rPr>
        <w:t>t</w:t>
      </w:r>
      <w:r w:rsidR="00E26449" w:rsidRPr="007816D1">
        <w:rPr>
          <w:rFonts w:ascii="Times New Roman" w:hAnsi="Times New Roman" w:cs="Times New Roman"/>
          <w:smallCaps/>
          <w:sz w:val="24"/>
          <w:szCs w:val="24"/>
        </w:rPr>
        <w:t xml:space="preserve">he </w:t>
      </w:r>
      <w:r w:rsidR="004769C2" w:rsidRPr="007816D1">
        <w:rPr>
          <w:rFonts w:ascii="Times New Roman" w:hAnsi="Times New Roman" w:cs="Times New Roman"/>
          <w:smallCaps/>
          <w:sz w:val="24"/>
          <w:szCs w:val="24"/>
        </w:rPr>
        <w:t>concep</w:t>
      </w:r>
      <w:r w:rsidR="00DF636B">
        <w:rPr>
          <w:rFonts w:ascii="Times New Roman" w:hAnsi="Times New Roman" w:cs="Times New Roman"/>
          <w:smallCaps/>
          <w:sz w:val="24"/>
          <w:szCs w:val="24"/>
        </w:rPr>
        <w:t xml:space="preserve">t of ex ante </w:t>
      </w:r>
      <w:proofErr w:type="spellStart"/>
      <w:r w:rsidR="00DF636B">
        <w:rPr>
          <w:rFonts w:ascii="Times New Roman" w:hAnsi="Times New Roman" w:cs="Times New Roman"/>
          <w:smallCaps/>
          <w:sz w:val="24"/>
          <w:szCs w:val="24"/>
        </w:rPr>
        <w:t>pareto</w:t>
      </w:r>
      <w:proofErr w:type="spellEnd"/>
      <w:r w:rsidR="00DF636B">
        <w:rPr>
          <w:rFonts w:ascii="Times New Roman" w:hAnsi="Times New Roman" w:cs="Times New Roman"/>
          <w:smallCaps/>
          <w:sz w:val="24"/>
          <w:szCs w:val="24"/>
        </w:rPr>
        <w:t xml:space="preserve"> superiority</w:t>
      </w:r>
      <w:r w:rsidR="004769C2" w:rsidRPr="007816D1">
        <w:rPr>
          <w:rFonts w:ascii="Times New Roman" w:hAnsi="Times New Roman" w:cs="Times New Roman"/>
          <w:smallCaps/>
          <w:sz w:val="24"/>
          <w:szCs w:val="24"/>
        </w:rPr>
        <w:t xml:space="preserve"> is i</w:t>
      </w:r>
      <w:r w:rsidR="0038235E" w:rsidRPr="007816D1">
        <w:rPr>
          <w:rFonts w:ascii="Times New Roman" w:hAnsi="Times New Roman" w:cs="Times New Roman"/>
          <w:smallCaps/>
          <w:sz w:val="24"/>
          <w:szCs w:val="24"/>
        </w:rPr>
        <w:t>ll-defined</w:t>
      </w:r>
    </w:p>
    <w:p w:rsidR="005A0CDE" w:rsidRPr="006A0BD9" w:rsidRDefault="005A0CDE"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An action A</w:t>
      </w:r>
      <w:r w:rsidR="00D04597"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counts as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 to another action </w:t>
      </w:r>
      <w:r w:rsidR="00D04597" w:rsidRPr="006A0BD9">
        <w:rPr>
          <w:rFonts w:ascii="Times New Roman" w:hAnsi="Times New Roman" w:cs="Times New Roman"/>
          <w:sz w:val="24"/>
          <w:szCs w:val="24"/>
        </w:rPr>
        <w:t>A</w:t>
      </w:r>
      <w:r w:rsidR="00D04597" w:rsidRPr="006A0BD9">
        <w:rPr>
          <w:rFonts w:ascii="Times New Roman" w:hAnsi="Times New Roman" w:cs="Times New Roman"/>
          <w:sz w:val="24"/>
          <w:szCs w:val="24"/>
          <w:vertAlign w:val="subscript"/>
        </w:rPr>
        <w:t>2</w:t>
      </w:r>
      <w:r w:rsidRPr="006A0BD9">
        <w:rPr>
          <w:rFonts w:ascii="Times New Roman" w:hAnsi="Times New Roman" w:cs="Times New Roman"/>
          <w:sz w:val="24"/>
          <w:szCs w:val="24"/>
        </w:rPr>
        <w:t xml:space="preserve"> </w:t>
      </w:r>
      <w:proofErr w:type="spellStart"/>
      <w:r w:rsidRPr="006A0BD9">
        <w:rPr>
          <w:rFonts w:ascii="Times New Roman" w:hAnsi="Times New Roman" w:cs="Times New Roman"/>
          <w:sz w:val="24"/>
          <w:szCs w:val="24"/>
        </w:rPr>
        <w:t>iff</w:t>
      </w:r>
      <w:proofErr w:type="spellEnd"/>
      <w:r w:rsidRPr="006A0BD9">
        <w:rPr>
          <w:rFonts w:ascii="Times New Roman" w:hAnsi="Times New Roman" w:cs="Times New Roman"/>
          <w:sz w:val="24"/>
          <w:szCs w:val="24"/>
        </w:rPr>
        <w:t xml:space="preserve"> for each person concerned, the prospects for that person under action A</w:t>
      </w:r>
      <w:r w:rsidR="00D04597"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are at least as good as the prospects for that person under action </w:t>
      </w:r>
      <w:r w:rsidR="00D04597" w:rsidRPr="006A0BD9">
        <w:rPr>
          <w:rFonts w:ascii="Times New Roman" w:hAnsi="Times New Roman" w:cs="Times New Roman"/>
          <w:sz w:val="24"/>
          <w:szCs w:val="24"/>
        </w:rPr>
        <w:t>A</w:t>
      </w:r>
      <w:r w:rsidR="00D04597" w:rsidRPr="006A0BD9">
        <w:rPr>
          <w:rFonts w:ascii="Times New Roman" w:hAnsi="Times New Roman" w:cs="Times New Roman"/>
          <w:sz w:val="24"/>
          <w:szCs w:val="24"/>
          <w:vertAlign w:val="subscript"/>
        </w:rPr>
        <w:t>2</w:t>
      </w:r>
      <w:r w:rsidRPr="006A0BD9">
        <w:rPr>
          <w:rFonts w:ascii="Times New Roman" w:hAnsi="Times New Roman" w:cs="Times New Roman"/>
          <w:sz w:val="24"/>
          <w:szCs w:val="24"/>
        </w:rPr>
        <w:t>, and furthermore f</w:t>
      </w:r>
      <w:r w:rsidR="00DF636B">
        <w:rPr>
          <w:rFonts w:ascii="Times New Roman" w:hAnsi="Times New Roman" w:cs="Times New Roman"/>
          <w:sz w:val="24"/>
          <w:szCs w:val="24"/>
        </w:rPr>
        <w:t>or at least one person</w:t>
      </w:r>
      <w:r w:rsidRPr="006A0BD9">
        <w:rPr>
          <w:rFonts w:ascii="Times New Roman" w:hAnsi="Times New Roman" w:cs="Times New Roman"/>
          <w:sz w:val="24"/>
          <w:szCs w:val="24"/>
        </w:rPr>
        <w:t>, the prospects for that person under action A</w:t>
      </w:r>
      <w:r w:rsidR="00D04597"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are better than the prospects for that person under action </w:t>
      </w:r>
      <w:r w:rsidR="00D04597" w:rsidRPr="006A0BD9">
        <w:rPr>
          <w:rFonts w:ascii="Times New Roman" w:hAnsi="Times New Roman" w:cs="Times New Roman"/>
          <w:sz w:val="24"/>
          <w:szCs w:val="24"/>
        </w:rPr>
        <w:t>A</w:t>
      </w:r>
      <w:r w:rsidR="00D04597" w:rsidRPr="006A0BD9">
        <w:rPr>
          <w:rFonts w:ascii="Times New Roman" w:hAnsi="Times New Roman" w:cs="Times New Roman"/>
          <w:sz w:val="24"/>
          <w:szCs w:val="24"/>
          <w:vertAlign w:val="subscript"/>
        </w:rPr>
        <w:t>2</w:t>
      </w:r>
      <w:r w:rsidRPr="006A0BD9">
        <w:rPr>
          <w:rFonts w:ascii="Times New Roman" w:hAnsi="Times New Roman" w:cs="Times New Roman"/>
          <w:sz w:val="24"/>
          <w:szCs w:val="24"/>
        </w:rPr>
        <w:t xml:space="preserve">. We have seen that the </w:t>
      </w:r>
      <w:r w:rsidRPr="006A0BD9">
        <w:rPr>
          <w:rFonts w:ascii="Times New Roman" w:hAnsi="Times New Roman" w:cs="Times New Roman"/>
          <w:sz w:val="24"/>
          <w:szCs w:val="24"/>
        </w:rPr>
        <w:lastRenderedPageBreak/>
        <w:t xml:space="preserve">prospects for a person under an action can depend on how that person is designated. Thus the </w:t>
      </w:r>
      <w:r w:rsidR="0038235E">
        <w:rPr>
          <w:rFonts w:ascii="Times New Roman" w:hAnsi="Times New Roman" w:cs="Times New Roman"/>
          <w:sz w:val="24"/>
          <w:szCs w:val="24"/>
        </w:rPr>
        <w:t xml:space="preserve">definition of </w:t>
      </w:r>
      <w:proofErr w:type="spellStart"/>
      <w:r w:rsidR="0038235E">
        <w:rPr>
          <w:rFonts w:ascii="Times New Roman" w:hAnsi="Times New Roman" w:cs="Times New Roman"/>
          <w:sz w:val="24"/>
          <w:szCs w:val="24"/>
        </w:rPr>
        <w:t>pareto</w:t>
      </w:r>
      <w:proofErr w:type="spellEnd"/>
      <w:r w:rsidR="0038235E">
        <w:rPr>
          <w:rFonts w:ascii="Times New Roman" w:hAnsi="Times New Roman" w:cs="Times New Roman"/>
          <w:sz w:val="24"/>
          <w:szCs w:val="24"/>
        </w:rPr>
        <w:t xml:space="preserve"> superiority is incomplete</w:t>
      </w:r>
      <w:r w:rsidRPr="006A0BD9">
        <w:rPr>
          <w:rFonts w:ascii="Times New Roman" w:hAnsi="Times New Roman" w:cs="Times New Roman"/>
          <w:sz w:val="24"/>
          <w:szCs w:val="24"/>
        </w:rPr>
        <w:t xml:space="preserve">: how should we designate the people </w:t>
      </w:r>
      <w:r w:rsidR="00FE2AB9">
        <w:rPr>
          <w:rFonts w:ascii="Times New Roman" w:hAnsi="Times New Roman" w:cs="Times New Roman"/>
          <w:sz w:val="24"/>
          <w:szCs w:val="24"/>
        </w:rPr>
        <w:t>concerned</w:t>
      </w:r>
      <w:r w:rsidRPr="006A0BD9">
        <w:rPr>
          <w:rFonts w:ascii="Times New Roman" w:hAnsi="Times New Roman" w:cs="Times New Roman"/>
          <w:sz w:val="24"/>
          <w:szCs w:val="24"/>
        </w:rPr>
        <w:t xml:space="preserve"> when calculating their prospects?  If we ignore this question and assume that the definition works just fine regardless of how we designate the people concerned, then we get into trouble</w:t>
      </w:r>
      <w:r w:rsidR="00FE2AB9">
        <w:rPr>
          <w:rFonts w:ascii="Times New Roman" w:hAnsi="Times New Roman" w:cs="Times New Roman"/>
          <w:sz w:val="24"/>
          <w:szCs w:val="24"/>
        </w:rPr>
        <w:t>,</w:t>
      </w:r>
      <w:r w:rsidRPr="006A0BD9">
        <w:rPr>
          <w:rFonts w:ascii="Times New Roman" w:hAnsi="Times New Roman" w:cs="Times New Roman"/>
          <w:sz w:val="24"/>
          <w:szCs w:val="24"/>
        </w:rPr>
        <w:t xml:space="preserve"> for </w:t>
      </w:r>
      <w:r w:rsidR="00FE2AB9">
        <w:rPr>
          <w:rFonts w:ascii="Times New Roman" w:hAnsi="Times New Roman" w:cs="Times New Roman"/>
          <w:sz w:val="24"/>
          <w:szCs w:val="24"/>
        </w:rPr>
        <w:t>applications of the</w:t>
      </w:r>
      <w:r w:rsidRPr="006A0BD9">
        <w:rPr>
          <w:rFonts w:ascii="Times New Roman" w:hAnsi="Times New Roman" w:cs="Times New Roman"/>
          <w:sz w:val="24"/>
          <w:szCs w:val="24"/>
        </w:rPr>
        <w:t xml:space="preserve"> </w:t>
      </w:r>
      <w:r w:rsidR="00FE2AB9">
        <w:rPr>
          <w:rFonts w:ascii="Times New Roman" w:hAnsi="Times New Roman" w:cs="Times New Roman"/>
          <w:sz w:val="24"/>
          <w:szCs w:val="24"/>
        </w:rPr>
        <w:t>concept</w:t>
      </w:r>
      <w:r w:rsidRPr="006A0BD9">
        <w:rPr>
          <w:rFonts w:ascii="Times New Roman" w:hAnsi="Times New Roman" w:cs="Times New Roman"/>
          <w:sz w:val="24"/>
          <w:szCs w:val="24"/>
        </w:rPr>
        <w:t xml:space="preserve"> of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superiority can give </w:t>
      </w:r>
      <w:r w:rsidR="00FE2AB9">
        <w:rPr>
          <w:rFonts w:ascii="Times New Roman" w:hAnsi="Times New Roman" w:cs="Times New Roman"/>
          <w:sz w:val="24"/>
          <w:szCs w:val="24"/>
        </w:rPr>
        <w:t xml:space="preserve">us </w:t>
      </w:r>
      <w:r w:rsidRPr="006A0BD9">
        <w:rPr>
          <w:rFonts w:ascii="Times New Roman" w:hAnsi="Times New Roman" w:cs="Times New Roman"/>
          <w:sz w:val="24"/>
          <w:szCs w:val="24"/>
        </w:rPr>
        <w:t xml:space="preserve">inconsistent results. </w:t>
      </w:r>
    </w:p>
    <w:p w:rsidR="007816D1" w:rsidRDefault="005A0CDE" w:rsidP="007816D1">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Here is an example to illustrate this. It is a stylized and unrealistic example, but it is useful for seeing the point clearly</w:t>
      </w:r>
      <w:r w:rsidR="0038573C" w:rsidRPr="006A0BD9">
        <w:rPr>
          <w:rFonts w:ascii="Times New Roman" w:hAnsi="Times New Roman" w:cs="Times New Roman"/>
          <w:sz w:val="24"/>
          <w:szCs w:val="24"/>
        </w:rPr>
        <w:t>.</w:t>
      </w:r>
      <w:r w:rsidR="003532CA" w:rsidRPr="006A0BD9">
        <w:rPr>
          <w:rStyle w:val="FootnoteReference"/>
          <w:rFonts w:ascii="Times New Roman" w:hAnsi="Times New Roman" w:cs="Times New Roman"/>
          <w:sz w:val="24"/>
          <w:szCs w:val="24"/>
        </w:rPr>
        <w:footnoteReference w:id="11"/>
      </w:r>
      <w:r w:rsidR="0038573C" w:rsidRPr="006A0BD9">
        <w:rPr>
          <w:rFonts w:ascii="Times New Roman" w:hAnsi="Times New Roman" w:cs="Times New Roman"/>
          <w:sz w:val="24"/>
          <w:szCs w:val="24"/>
        </w:rPr>
        <w:t xml:space="preserve"> </w:t>
      </w:r>
    </w:p>
    <w:p w:rsidR="0038573C" w:rsidRPr="006A0BD9" w:rsidRDefault="007816D1" w:rsidP="007816D1">
      <w:pPr>
        <w:spacing w:after="480" w:line="480" w:lineRule="auto"/>
        <w:ind w:firstLine="720"/>
        <w:jc w:val="both"/>
        <w:rPr>
          <w:rFonts w:ascii="Times New Roman" w:hAnsi="Times New Roman" w:cs="Times New Roman"/>
          <w:sz w:val="24"/>
          <w:szCs w:val="24"/>
        </w:rPr>
      </w:pPr>
      <w:r w:rsidRPr="007816D1">
        <w:rPr>
          <w:rFonts w:ascii="Times New Roman" w:hAnsi="Times New Roman" w:cs="Times New Roman"/>
          <w:i/>
          <w:sz w:val="24"/>
          <w:szCs w:val="24"/>
        </w:rPr>
        <w:t>D</w:t>
      </w:r>
      <w:r w:rsidR="00E21523" w:rsidRPr="006A0BD9">
        <w:rPr>
          <w:rFonts w:ascii="Times New Roman" w:hAnsi="Times New Roman" w:cs="Times New Roman"/>
          <w:i/>
          <w:sz w:val="24"/>
          <w:szCs w:val="24"/>
        </w:rPr>
        <w:t>isease X and disease Y</w:t>
      </w:r>
      <w:r>
        <w:rPr>
          <w:rFonts w:ascii="Times New Roman" w:hAnsi="Times New Roman" w:cs="Times New Roman"/>
          <w:sz w:val="24"/>
          <w:szCs w:val="24"/>
        </w:rPr>
        <w:t xml:space="preserve">. </w:t>
      </w:r>
      <w:r w:rsidR="0038573C" w:rsidRPr="006A0BD9">
        <w:rPr>
          <w:rFonts w:ascii="Times New Roman" w:hAnsi="Times New Roman" w:cs="Times New Roman"/>
          <w:sz w:val="24"/>
          <w:szCs w:val="24"/>
        </w:rPr>
        <w:t xml:space="preserve">Suppose that you are a doctor, and you are told that there are two patients in a single ward, both in need of urgent medical help. One has </w:t>
      </w:r>
      <w:r w:rsidR="00D04597" w:rsidRPr="006A0BD9">
        <w:rPr>
          <w:rFonts w:ascii="Times New Roman" w:hAnsi="Times New Roman" w:cs="Times New Roman"/>
          <w:sz w:val="24"/>
          <w:szCs w:val="24"/>
        </w:rPr>
        <w:t xml:space="preserve">deadly </w:t>
      </w:r>
      <w:r w:rsidR="0038573C" w:rsidRPr="006A0BD9">
        <w:rPr>
          <w:rFonts w:ascii="Times New Roman" w:hAnsi="Times New Roman" w:cs="Times New Roman"/>
          <w:sz w:val="24"/>
          <w:szCs w:val="24"/>
        </w:rPr>
        <w:t xml:space="preserve">disease X, and the other has </w:t>
      </w:r>
      <w:r w:rsidR="00D04597" w:rsidRPr="006A0BD9">
        <w:rPr>
          <w:rFonts w:ascii="Times New Roman" w:hAnsi="Times New Roman" w:cs="Times New Roman"/>
          <w:sz w:val="24"/>
          <w:szCs w:val="24"/>
        </w:rPr>
        <w:t xml:space="preserve">deadly </w:t>
      </w:r>
      <w:r w:rsidR="0038573C" w:rsidRPr="006A0BD9">
        <w:rPr>
          <w:rFonts w:ascii="Times New Roman" w:hAnsi="Times New Roman" w:cs="Times New Roman"/>
          <w:sz w:val="24"/>
          <w:szCs w:val="24"/>
        </w:rPr>
        <w:t>disease Y. You have two canisters of gas</w:t>
      </w:r>
      <w:r w:rsidR="00C67BB1">
        <w:rPr>
          <w:rFonts w:ascii="Times New Roman" w:hAnsi="Times New Roman" w:cs="Times New Roman"/>
          <w:sz w:val="24"/>
          <w:szCs w:val="24"/>
        </w:rPr>
        <w:t xml:space="preserve"> – </w:t>
      </w:r>
      <w:r w:rsidR="0038573C" w:rsidRPr="006A0BD9">
        <w:rPr>
          <w:rFonts w:ascii="Times New Roman" w:hAnsi="Times New Roman" w:cs="Times New Roman"/>
          <w:sz w:val="24"/>
          <w:szCs w:val="24"/>
        </w:rPr>
        <w:t xml:space="preserve">one </w:t>
      </w:r>
      <w:r w:rsidR="00D908D2">
        <w:rPr>
          <w:rFonts w:ascii="Times New Roman" w:hAnsi="Times New Roman" w:cs="Times New Roman"/>
          <w:sz w:val="24"/>
          <w:szCs w:val="24"/>
        </w:rPr>
        <w:t xml:space="preserve">designed to treat disease X (which nearly always completely cures disease X, </w:t>
      </w:r>
      <w:r w:rsidR="00A2701F">
        <w:rPr>
          <w:rFonts w:ascii="Times New Roman" w:hAnsi="Times New Roman" w:cs="Times New Roman"/>
          <w:sz w:val="24"/>
          <w:szCs w:val="24"/>
        </w:rPr>
        <w:t xml:space="preserve">almost certainly </w:t>
      </w:r>
      <w:r w:rsidR="00D908D2">
        <w:rPr>
          <w:rFonts w:ascii="Times New Roman" w:hAnsi="Times New Roman" w:cs="Times New Roman"/>
          <w:sz w:val="24"/>
          <w:szCs w:val="24"/>
        </w:rPr>
        <w:t xml:space="preserve">has no effect on disease Y, and causes no side-effects) </w:t>
      </w:r>
      <w:r w:rsidR="0038573C" w:rsidRPr="006A0BD9">
        <w:rPr>
          <w:rFonts w:ascii="Times New Roman" w:hAnsi="Times New Roman" w:cs="Times New Roman"/>
          <w:sz w:val="24"/>
          <w:szCs w:val="24"/>
        </w:rPr>
        <w:t xml:space="preserve">and one </w:t>
      </w:r>
      <w:r w:rsidR="00D908D2">
        <w:rPr>
          <w:rFonts w:ascii="Times New Roman" w:hAnsi="Times New Roman" w:cs="Times New Roman"/>
          <w:sz w:val="24"/>
          <w:szCs w:val="24"/>
        </w:rPr>
        <w:t xml:space="preserve">designed to treat disease Y (which nearly always completely cures disease Y, </w:t>
      </w:r>
      <w:r w:rsidR="00A2701F">
        <w:rPr>
          <w:rFonts w:ascii="Times New Roman" w:hAnsi="Times New Roman" w:cs="Times New Roman"/>
          <w:sz w:val="24"/>
          <w:szCs w:val="24"/>
        </w:rPr>
        <w:t xml:space="preserve">almost certainly </w:t>
      </w:r>
      <w:r w:rsidR="00D908D2">
        <w:rPr>
          <w:rFonts w:ascii="Times New Roman" w:hAnsi="Times New Roman" w:cs="Times New Roman"/>
          <w:sz w:val="24"/>
          <w:szCs w:val="24"/>
        </w:rPr>
        <w:t xml:space="preserve">has no effect on disease X, and </w:t>
      </w:r>
      <w:r w:rsidR="006A3736" w:rsidRPr="006A0BD9">
        <w:rPr>
          <w:rFonts w:ascii="Times New Roman" w:hAnsi="Times New Roman" w:cs="Times New Roman"/>
          <w:sz w:val="24"/>
          <w:szCs w:val="24"/>
        </w:rPr>
        <w:t xml:space="preserve">inevitably </w:t>
      </w:r>
      <w:r w:rsidR="0038573C" w:rsidRPr="006A0BD9">
        <w:rPr>
          <w:rFonts w:ascii="Times New Roman" w:hAnsi="Times New Roman" w:cs="Times New Roman"/>
          <w:sz w:val="24"/>
          <w:szCs w:val="24"/>
        </w:rPr>
        <w:t>causes permanent blindness</w:t>
      </w:r>
      <w:r w:rsidR="00D908D2">
        <w:rPr>
          <w:rFonts w:ascii="Times New Roman" w:hAnsi="Times New Roman" w:cs="Times New Roman"/>
          <w:sz w:val="24"/>
          <w:szCs w:val="24"/>
        </w:rPr>
        <w:t xml:space="preserve"> as a side-effect)</w:t>
      </w:r>
      <w:r w:rsidR="0038573C" w:rsidRPr="006A0BD9">
        <w:rPr>
          <w:rFonts w:ascii="Times New Roman" w:hAnsi="Times New Roman" w:cs="Times New Roman"/>
          <w:sz w:val="24"/>
          <w:szCs w:val="24"/>
        </w:rPr>
        <w:t xml:space="preserve">. There is no time to move either patient out of the ward, and only time to pump in one canister of gas. Thus you must either pump in the gas </w:t>
      </w:r>
      <w:r w:rsidR="00D908D2">
        <w:rPr>
          <w:rFonts w:ascii="Times New Roman" w:hAnsi="Times New Roman" w:cs="Times New Roman"/>
          <w:sz w:val="24"/>
          <w:szCs w:val="24"/>
        </w:rPr>
        <w:t xml:space="preserve">designed to cure disease </w:t>
      </w:r>
      <w:r w:rsidR="0038573C" w:rsidRPr="006A0BD9">
        <w:rPr>
          <w:rFonts w:ascii="Times New Roman" w:hAnsi="Times New Roman" w:cs="Times New Roman"/>
          <w:sz w:val="24"/>
          <w:szCs w:val="24"/>
        </w:rPr>
        <w:t xml:space="preserve">X (X-CURE), thereby </w:t>
      </w:r>
      <w:r w:rsidR="0038235E">
        <w:rPr>
          <w:rFonts w:ascii="Times New Roman" w:hAnsi="Times New Roman" w:cs="Times New Roman"/>
          <w:sz w:val="24"/>
          <w:szCs w:val="24"/>
        </w:rPr>
        <w:t xml:space="preserve">(almost certainly) </w:t>
      </w:r>
      <w:r w:rsidR="0038573C" w:rsidRPr="006A0BD9">
        <w:rPr>
          <w:rFonts w:ascii="Times New Roman" w:hAnsi="Times New Roman" w:cs="Times New Roman"/>
          <w:sz w:val="24"/>
          <w:szCs w:val="24"/>
        </w:rPr>
        <w:t xml:space="preserve">curing one patient while leaving the other to die, or you must pump in the gas </w:t>
      </w:r>
      <w:r w:rsidR="00D908D2">
        <w:rPr>
          <w:rFonts w:ascii="Times New Roman" w:hAnsi="Times New Roman" w:cs="Times New Roman"/>
          <w:sz w:val="24"/>
          <w:szCs w:val="24"/>
        </w:rPr>
        <w:t>designed to cure</w:t>
      </w:r>
      <w:r w:rsidR="0038573C" w:rsidRPr="006A0BD9">
        <w:rPr>
          <w:rFonts w:ascii="Times New Roman" w:hAnsi="Times New Roman" w:cs="Times New Roman"/>
          <w:sz w:val="24"/>
          <w:szCs w:val="24"/>
        </w:rPr>
        <w:t xml:space="preserve"> disease Y (Y-CURE), thereby leaving one patient </w:t>
      </w:r>
      <w:r w:rsidR="0038235E">
        <w:rPr>
          <w:rFonts w:ascii="Times New Roman" w:hAnsi="Times New Roman" w:cs="Times New Roman"/>
          <w:sz w:val="24"/>
          <w:szCs w:val="24"/>
        </w:rPr>
        <w:t xml:space="preserve">(almost certainly) </w:t>
      </w:r>
      <w:r w:rsidR="0038573C" w:rsidRPr="006A0BD9">
        <w:rPr>
          <w:rFonts w:ascii="Times New Roman" w:hAnsi="Times New Roman" w:cs="Times New Roman"/>
          <w:sz w:val="24"/>
          <w:szCs w:val="24"/>
        </w:rPr>
        <w:t>alive but permanently blind, and the other dead. The table below gives the prospects for each person concerned (i.e. each patient) under each action:</w:t>
      </w:r>
      <w:r w:rsidR="0038235E">
        <w:rPr>
          <w:rStyle w:val="FootnoteReference"/>
          <w:rFonts w:ascii="Times New Roman" w:hAnsi="Times New Roman" w:cs="Times New Roman"/>
          <w:sz w:val="24"/>
          <w:szCs w:val="24"/>
        </w:rPr>
        <w:footnoteReference w:id="12"/>
      </w:r>
    </w:p>
    <w:tbl>
      <w:tblPr>
        <w:tblStyle w:val="TableGrid"/>
        <w:tblW w:w="0" w:type="auto"/>
        <w:tblInd w:w="108" w:type="dxa"/>
        <w:tblLook w:val="04A0" w:firstRow="1" w:lastRow="0" w:firstColumn="1" w:lastColumn="0" w:noHBand="0" w:noVBand="1"/>
      </w:tblPr>
      <w:tblGrid>
        <w:gridCol w:w="1562"/>
        <w:gridCol w:w="2833"/>
        <w:gridCol w:w="3685"/>
      </w:tblGrid>
      <w:tr w:rsidR="0038573C" w:rsidRPr="006A0BD9" w:rsidTr="00346BF6">
        <w:tc>
          <w:tcPr>
            <w:tcW w:w="1562" w:type="dxa"/>
            <w:vAlign w:val="center"/>
          </w:tcPr>
          <w:p w:rsidR="0038573C" w:rsidRPr="006A0BD9" w:rsidRDefault="0038573C" w:rsidP="0038235E">
            <w:pPr>
              <w:keepNext/>
              <w:spacing w:before="120" w:after="120"/>
              <w:rPr>
                <w:rFonts w:ascii="Times New Roman" w:hAnsi="Times New Roman" w:cs="Times New Roman"/>
                <w:b/>
                <w:sz w:val="24"/>
                <w:szCs w:val="24"/>
              </w:rPr>
            </w:pPr>
          </w:p>
        </w:tc>
        <w:tc>
          <w:tcPr>
            <w:tcW w:w="2833" w:type="dxa"/>
            <w:vAlign w:val="center"/>
          </w:tcPr>
          <w:p w:rsidR="0038573C" w:rsidRPr="006A0BD9" w:rsidRDefault="0038235E" w:rsidP="0038235E">
            <w:pPr>
              <w:keepNext/>
              <w:spacing w:before="120" w:after="120"/>
              <w:rPr>
                <w:rFonts w:ascii="Times New Roman" w:hAnsi="Times New Roman" w:cs="Times New Roman"/>
                <w:i/>
                <w:sz w:val="24"/>
                <w:szCs w:val="24"/>
              </w:rPr>
            </w:pPr>
            <w:r>
              <w:rPr>
                <w:rFonts w:ascii="Times New Roman" w:hAnsi="Times New Roman" w:cs="Times New Roman"/>
                <w:i/>
                <w:sz w:val="24"/>
                <w:szCs w:val="24"/>
              </w:rPr>
              <w:t>Prospects for the p</w:t>
            </w:r>
            <w:r w:rsidR="0038573C" w:rsidRPr="006A0BD9">
              <w:rPr>
                <w:rFonts w:ascii="Times New Roman" w:hAnsi="Times New Roman" w:cs="Times New Roman"/>
                <w:i/>
                <w:sz w:val="24"/>
                <w:szCs w:val="24"/>
              </w:rPr>
              <w:t>atient with disease X</w:t>
            </w:r>
          </w:p>
        </w:tc>
        <w:tc>
          <w:tcPr>
            <w:tcW w:w="3685" w:type="dxa"/>
            <w:vAlign w:val="center"/>
          </w:tcPr>
          <w:p w:rsidR="0038573C" w:rsidRPr="006A0BD9" w:rsidRDefault="0038235E" w:rsidP="0038235E">
            <w:pPr>
              <w:keepNext/>
              <w:spacing w:before="120" w:after="120"/>
              <w:rPr>
                <w:rFonts w:ascii="Times New Roman" w:hAnsi="Times New Roman" w:cs="Times New Roman"/>
                <w:i/>
                <w:sz w:val="24"/>
                <w:szCs w:val="24"/>
              </w:rPr>
            </w:pPr>
            <w:r>
              <w:rPr>
                <w:rFonts w:ascii="Times New Roman" w:hAnsi="Times New Roman" w:cs="Times New Roman"/>
                <w:i/>
                <w:sz w:val="24"/>
                <w:szCs w:val="24"/>
              </w:rPr>
              <w:t>Prospects for the p</w:t>
            </w:r>
            <w:r w:rsidR="0038573C" w:rsidRPr="006A0BD9">
              <w:rPr>
                <w:rFonts w:ascii="Times New Roman" w:hAnsi="Times New Roman" w:cs="Times New Roman"/>
                <w:i/>
                <w:sz w:val="24"/>
                <w:szCs w:val="24"/>
              </w:rPr>
              <w:t>atient with disease Y</w:t>
            </w:r>
          </w:p>
        </w:tc>
      </w:tr>
      <w:tr w:rsidR="0038573C" w:rsidRPr="006A0BD9" w:rsidTr="00346BF6">
        <w:tc>
          <w:tcPr>
            <w:tcW w:w="1562" w:type="dxa"/>
            <w:vAlign w:val="center"/>
          </w:tcPr>
          <w:p w:rsidR="0038573C" w:rsidRPr="006A0BD9" w:rsidRDefault="0038573C" w:rsidP="0038235E">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X-C</w:t>
            </w:r>
            <w:r w:rsidR="00D04597" w:rsidRPr="006A0BD9">
              <w:rPr>
                <w:rFonts w:ascii="Times New Roman" w:hAnsi="Times New Roman" w:cs="Times New Roman"/>
                <w:sz w:val="24"/>
                <w:szCs w:val="24"/>
              </w:rPr>
              <w:t>URE</w:t>
            </w:r>
          </w:p>
        </w:tc>
        <w:tc>
          <w:tcPr>
            <w:tcW w:w="2833" w:type="dxa"/>
            <w:vAlign w:val="center"/>
          </w:tcPr>
          <w:p w:rsidR="0038573C" w:rsidRPr="006A0BD9" w:rsidRDefault="00D908D2" w:rsidP="00D908D2">
            <w:pPr>
              <w:keepNext/>
              <w:spacing w:before="120" w:after="120"/>
              <w:jc w:val="center"/>
              <w:rPr>
                <w:rFonts w:ascii="Times New Roman" w:hAnsi="Times New Roman" w:cs="Times New Roman"/>
                <w:sz w:val="24"/>
                <w:szCs w:val="24"/>
              </w:rPr>
            </w:pPr>
            <w:r>
              <w:rPr>
                <w:rFonts w:ascii="Times New Roman" w:hAnsi="Times New Roman" w:cs="Times New Roman"/>
                <w:sz w:val="24"/>
                <w:szCs w:val="24"/>
              </w:rPr>
              <w:t>0.9</w:t>
            </w:r>
          </w:p>
        </w:tc>
        <w:tc>
          <w:tcPr>
            <w:tcW w:w="3685" w:type="dxa"/>
            <w:vAlign w:val="center"/>
          </w:tcPr>
          <w:p w:rsidR="0038573C" w:rsidRPr="006A0BD9" w:rsidRDefault="0038573C" w:rsidP="00D908D2">
            <w:pPr>
              <w:keepNext/>
              <w:spacing w:before="120" w:after="120"/>
              <w:jc w:val="center"/>
              <w:rPr>
                <w:rFonts w:ascii="Times New Roman" w:hAnsi="Times New Roman" w:cs="Times New Roman"/>
                <w:sz w:val="24"/>
                <w:szCs w:val="24"/>
              </w:rPr>
            </w:pPr>
            <w:r w:rsidRPr="006A0BD9">
              <w:rPr>
                <w:rFonts w:ascii="Times New Roman" w:hAnsi="Times New Roman" w:cs="Times New Roman"/>
                <w:sz w:val="24"/>
                <w:szCs w:val="24"/>
              </w:rPr>
              <w:t>0</w:t>
            </w:r>
          </w:p>
        </w:tc>
      </w:tr>
      <w:tr w:rsidR="0038573C" w:rsidRPr="006A0BD9" w:rsidTr="00346BF6">
        <w:tc>
          <w:tcPr>
            <w:tcW w:w="1562" w:type="dxa"/>
            <w:vAlign w:val="center"/>
          </w:tcPr>
          <w:p w:rsidR="0038573C" w:rsidRPr="006A0BD9" w:rsidRDefault="0038573C" w:rsidP="0038235E">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Y-C</w:t>
            </w:r>
            <w:r w:rsidR="00D04597" w:rsidRPr="006A0BD9">
              <w:rPr>
                <w:rFonts w:ascii="Times New Roman" w:hAnsi="Times New Roman" w:cs="Times New Roman"/>
                <w:sz w:val="24"/>
                <w:szCs w:val="24"/>
              </w:rPr>
              <w:t>URE</w:t>
            </w:r>
          </w:p>
        </w:tc>
        <w:tc>
          <w:tcPr>
            <w:tcW w:w="2833" w:type="dxa"/>
            <w:vAlign w:val="center"/>
          </w:tcPr>
          <w:p w:rsidR="0038573C" w:rsidRPr="006A0BD9" w:rsidRDefault="0038573C" w:rsidP="00D908D2">
            <w:pPr>
              <w:keepNext/>
              <w:spacing w:before="120" w:after="120"/>
              <w:jc w:val="center"/>
              <w:rPr>
                <w:rFonts w:ascii="Times New Roman" w:hAnsi="Times New Roman" w:cs="Times New Roman"/>
                <w:sz w:val="24"/>
                <w:szCs w:val="24"/>
              </w:rPr>
            </w:pPr>
            <w:r w:rsidRPr="006A0BD9">
              <w:rPr>
                <w:rFonts w:ascii="Times New Roman" w:hAnsi="Times New Roman" w:cs="Times New Roman"/>
                <w:sz w:val="24"/>
                <w:szCs w:val="24"/>
              </w:rPr>
              <w:t>0</w:t>
            </w:r>
          </w:p>
        </w:tc>
        <w:tc>
          <w:tcPr>
            <w:tcW w:w="3685" w:type="dxa"/>
            <w:vAlign w:val="center"/>
          </w:tcPr>
          <w:p w:rsidR="0038573C" w:rsidRPr="006A0BD9" w:rsidRDefault="0038573C" w:rsidP="00D908D2">
            <w:pPr>
              <w:keepNext/>
              <w:spacing w:before="120" w:after="120"/>
              <w:jc w:val="center"/>
              <w:rPr>
                <w:rFonts w:ascii="Times New Roman" w:hAnsi="Times New Roman" w:cs="Times New Roman"/>
                <w:sz w:val="24"/>
                <w:szCs w:val="24"/>
              </w:rPr>
            </w:pPr>
            <w:r w:rsidRPr="006A0BD9">
              <w:rPr>
                <w:rFonts w:ascii="Times New Roman" w:hAnsi="Times New Roman" w:cs="Times New Roman"/>
                <w:sz w:val="24"/>
                <w:szCs w:val="24"/>
              </w:rPr>
              <w:t>0.</w:t>
            </w:r>
            <w:r w:rsidR="00D908D2">
              <w:rPr>
                <w:rFonts w:ascii="Times New Roman" w:hAnsi="Times New Roman" w:cs="Times New Roman"/>
                <w:sz w:val="24"/>
                <w:szCs w:val="24"/>
              </w:rPr>
              <w:t>7</w:t>
            </w:r>
          </w:p>
        </w:tc>
      </w:tr>
    </w:tbl>
    <w:p w:rsidR="0038573C" w:rsidRPr="000E6063" w:rsidRDefault="000E6063" w:rsidP="0038235E">
      <w:pPr>
        <w:keepNext/>
        <w:spacing w:after="480" w:line="480" w:lineRule="auto"/>
        <w:jc w:val="both"/>
        <w:rPr>
          <w:rFonts w:ascii="Times New Roman" w:hAnsi="Times New Roman" w:cs="Times New Roman"/>
          <w:i/>
          <w:sz w:val="24"/>
          <w:szCs w:val="24"/>
        </w:rPr>
      </w:pPr>
      <w:r>
        <w:rPr>
          <w:rFonts w:ascii="Times New Roman" w:hAnsi="Times New Roman" w:cs="Times New Roman"/>
          <w:i/>
          <w:sz w:val="24"/>
          <w:szCs w:val="24"/>
        </w:rPr>
        <w:t>Table 6</w:t>
      </w:r>
    </w:p>
    <w:p w:rsidR="0038573C" w:rsidRPr="006A0BD9" w:rsidRDefault="0038573C"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We can see at once that neither action is </w:t>
      </w:r>
      <w:r w:rsidR="00346BF6">
        <w:rPr>
          <w:rFonts w:ascii="Times New Roman" w:hAnsi="Times New Roman" w:cs="Times New Roman"/>
          <w:sz w:val="24"/>
          <w:szCs w:val="24"/>
        </w:rPr>
        <w:t xml:space="preserve">ex ante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 to the other. X-C</w:t>
      </w:r>
      <w:r w:rsidR="00D04597" w:rsidRPr="006A0BD9">
        <w:rPr>
          <w:rFonts w:ascii="Times New Roman" w:hAnsi="Times New Roman" w:cs="Times New Roman"/>
          <w:sz w:val="24"/>
          <w:szCs w:val="24"/>
        </w:rPr>
        <w:t>URE</w:t>
      </w:r>
      <w:r w:rsidRPr="006A0BD9">
        <w:rPr>
          <w:rFonts w:ascii="Times New Roman" w:hAnsi="Times New Roman" w:cs="Times New Roman"/>
          <w:sz w:val="24"/>
          <w:szCs w:val="24"/>
        </w:rPr>
        <w:t xml:space="preserve"> is better for the patient with disease X, and Y-</w:t>
      </w:r>
      <w:r w:rsidR="00D04597" w:rsidRPr="006A0BD9">
        <w:rPr>
          <w:rFonts w:ascii="Times New Roman" w:hAnsi="Times New Roman" w:cs="Times New Roman"/>
          <w:sz w:val="24"/>
          <w:szCs w:val="24"/>
        </w:rPr>
        <w:t>CURE</w:t>
      </w:r>
      <w:r w:rsidRPr="006A0BD9">
        <w:rPr>
          <w:rFonts w:ascii="Times New Roman" w:hAnsi="Times New Roman" w:cs="Times New Roman"/>
          <w:sz w:val="24"/>
          <w:szCs w:val="24"/>
        </w:rPr>
        <w:t xml:space="preserve"> is better for the patient with disease Y. You might decide that one action is better all things considered, but it cannot be on the basis that it is the </w:t>
      </w:r>
      <w:proofErr w:type="spellStart"/>
      <w:r w:rsidR="00346BF6">
        <w:rPr>
          <w:rFonts w:ascii="Times New Roman" w:hAnsi="Times New Roman" w:cs="Times New Roman"/>
          <w:sz w:val="24"/>
          <w:szCs w:val="24"/>
        </w:rPr>
        <w:t>ex ante</w:t>
      </w:r>
      <w:proofErr w:type="spellEnd"/>
      <w:r w:rsidR="00346BF6">
        <w:rPr>
          <w:rFonts w:ascii="Times New Roman" w:hAnsi="Times New Roman" w:cs="Times New Roman"/>
          <w:sz w:val="24"/>
          <w:szCs w:val="24"/>
        </w:rPr>
        <w:t xml:space="preserv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 action. </w:t>
      </w:r>
    </w:p>
    <w:p w:rsidR="0038573C" w:rsidRPr="006A0BD9" w:rsidRDefault="0038573C"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Now suppose that you rush down the corridor to the ward with your </w:t>
      </w:r>
      <w:r w:rsidR="00814BD8" w:rsidRPr="006A0BD9">
        <w:rPr>
          <w:rFonts w:ascii="Times New Roman" w:hAnsi="Times New Roman" w:cs="Times New Roman"/>
          <w:sz w:val="24"/>
          <w:szCs w:val="24"/>
        </w:rPr>
        <w:t>canisters</w:t>
      </w:r>
      <w:r w:rsidRPr="006A0BD9">
        <w:rPr>
          <w:rFonts w:ascii="Times New Roman" w:hAnsi="Times New Roman" w:cs="Times New Roman"/>
          <w:sz w:val="24"/>
          <w:szCs w:val="24"/>
        </w:rPr>
        <w:t xml:space="preserve"> of gas, wondering which you ought to pump in when you arrive. When you </w:t>
      </w:r>
      <w:r w:rsidR="00D04597" w:rsidRPr="006A0BD9">
        <w:rPr>
          <w:rFonts w:ascii="Times New Roman" w:hAnsi="Times New Roman" w:cs="Times New Roman"/>
          <w:sz w:val="24"/>
          <w:szCs w:val="24"/>
        </w:rPr>
        <w:t>reach</w:t>
      </w:r>
      <w:r w:rsidRPr="006A0BD9">
        <w:rPr>
          <w:rFonts w:ascii="Times New Roman" w:hAnsi="Times New Roman" w:cs="Times New Roman"/>
          <w:sz w:val="24"/>
          <w:szCs w:val="24"/>
        </w:rPr>
        <w:t xml:space="preserve"> the w</w:t>
      </w:r>
      <w:r w:rsidR="00AF2898" w:rsidRPr="006A0BD9">
        <w:rPr>
          <w:rFonts w:ascii="Times New Roman" w:hAnsi="Times New Roman" w:cs="Times New Roman"/>
          <w:sz w:val="24"/>
          <w:szCs w:val="24"/>
        </w:rPr>
        <w:t xml:space="preserve">ard, you see two patients lying </w:t>
      </w:r>
      <w:r w:rsidRPr="006A0BD9">
        <w:rPr>
          <w:rFonts w:ascii="Times New Roman" w:hAnsi="Times New Roman" w:cs="Times New Roman"/>
          <w:sz w:val="24"/>
          <w:szCs w:val="24"/>
        </w:rPr>
        <w:t>in bed</w:t>
      </w:r>
      <w:r w:rsidR="00C67BB1">
        <w:rPr>
          <w:rFonts w:ascii="Times New Roman" w:hAnsi="Times New Roman" w:cs="Times New Roman"/>
          <w:sz w:val="24"/>
          <w:szCs w:val="24"/>
        </w:rPr>
        <w:t xml:space="preserve"> – </w:t>
      </w:r>
      <w:r w:rsidR="00AF2898" w:rsidRPr="006A0BD9">
        <w:rPr>
          <w:rFonts w:ascii="Times New Roman" w:hAnsi="Times New Roman" w:cs="Times New Roman"/>
          <w:sz w:val="24"/>
          <w:szCs w:val="24"/>
        </w:rPr>
        <w:t>both unconscious</w:t>
      </w:r>
      <w:r w:rsidRPr="006A0BD9">
        <w:rPr>
          <w:rFonts w:ascii="Times New Roman" w:hAnsi="Times New Roman" w:cs="Times New Roman"/>
          <w:sz w:val="24"/>
          <w:szCs w:val="24"/>
        </w:rPr>
        <w:t>. One has n</w:t>
      </w:r>
      <w:r w:rsidR="00020E1C" w:rsidRPr="006A0BD9">
        <w:rPr>
          <w:rFonts w:ascii="Times New Roman" w:hAnsi="Times New Roman" w:cs="Times New Roman"/>
          <w:sz w:val="24"/>
          <w:szCs w:val="24"/>
        </w:rPr>
        <w:t xml:space="preserve">otes identifying him as Ethan, and the other has notes </w:t>
      </w:r>
      <w:r w:rsidR="00FE2AB9">
        <w:rPr>
          <w:rFonts w:ascii="Times New Roman" w:hAnsi="Times New Roman" w:cs="Times New Roman"/>
          <w:sz w:val="24"/>
          <w:szCs w:val="24"/>
        </w:rPr>
        <w:t>identifying</w:t>
      </w:r>
      <w:r w:rsidR="00020E1C" w:rsidRPr="006A0BD9">
        <w:rPr>
          <w:rFonts w:ascii="Times New Roman" w:hAnsi="Times New Roman" w:cs="Times New Roman"/>
          <w:sz w:val="24"/>
          <w:szCs w:val="24"/>
        </w:rPr>
        <w:t xml:space="preserve"> him as Fred. They look like identical twins. You have no way of telling quickly wh</w:t>
      </w:r>
      <w:r w:rsidR="00AF2898" w:rsidRPr="006A0BD9">
        <w:rPr>
          <w:rFonts w:ascii="Times New Roman" w:hAnsi="Times New Roman" w:cs="Times New Roman"/>
          <w:sz w:val="24"/>
          <w:szCs w:val="24"/>
        </w:rPr>
        <w:t>o</w:t>
      </w:r>
      <w:r w:rsidR="00020E1C" w:rsidRPr="006A0BD9">
        <w:rPr>
          <w:rFonts w:ascii="Times New Roman" w:hAnsi="Times New Roman" w:cs="Times New Roman"/>
          <w:sz w:val="24"/>
          <w:szCs w:val="24"/>
        </w:rPr>
        <w:t xml:space="preserve"> has disease X and wh</w:t>
      </w:r>
      <w:r w:rsidR="00346BF6">
        <w:rPr>
          <w:rFonts w:ascii="Times New Roman" w:hAnsi="Times New Roman" w:cs="Times New Roman"/>
          <w:sz w:val="24"/>
          <w:szCs w:val="24"/>
        </w:rPr>
        <w:t>o</w:t>
      </w:r>
      <w:r w:rsidR="00020E1C" w:rsidRPr="006A0BD9">
        <w:rPr>
          <w:rFonts w:ascii="Times New Roman" w:hAnsi="Times New Roman" w:cs="Times New Roman"/>
          <w:sz w:val="24"/>
          <w:szCs w:val="24"/>
        </w:rPr>
        <w:t xml:space="preserve"> has disease Y, because these diseases have similar symptoms. Your </w:t>
      </w:r>
      <w:r w:rsidR="00814BD8" w:rsidRPr="006A0BD9">
        <w:rPr>
          <w:rFonts w:ascii="Times New Roman" w:hAnsi="Times New Roman" w:cs="Times New Roman"/>
          <w:sz w:val="24"/>
          <w:szCs w:val="24"/>
        </w:rPr>
        <w:t>epistemic probability</w:t>
      </w:r>
      <w:r w:rsidR="00020E1C" w:rsidRPr="006A0BD9">
        <w:rPr>
          <w:rFonts w:ascii="Times New Roman" w:hAnsi="Times New Roman" w:cs="Times New Roman"/>
          <w:sz w:val="24"/>
          <w:szCs w:val="24"/>
        </w:rPr>
        <w:t xml:space="preserve"> that Ethan has disease X and Fred has disease Y is 0.5, and similarly your </w:t>
      </w:r>
      <w:r w:rsidR="00814BD8" w:rsidRPr="006A0BD9">
        <w:rPr>
          <w:rFonts w:ascii="Times New Roman" w:hAnsi="Times New Roman" w:cs="Times New Roman"/>
          <w:sz w:val="24"/>
          <w:szCs w:val="24"/>
        </w:rPr>
        <w:t>epistemic probability</w:t>
      </w:r>
      <w:r w:rsidR="00020E1C" w:rsidRPr="006A0BD9">
        <w:rPr>
          <w:rFonts w:ascii="Times New Roman" w:hAnsi="Times New Roman" w:cs="Times New Roman"/>
          <w:sz w:val="24"/>
          <w:szCs w:val="24"/>
        </w:rPr>
        <w:t xml:space="preserve"> that Ethan has disease Y and Fred </w:t>
      </w:r>
      <w:r w:rsidR="00346BF6">
        <w:rPr>
          <w:rFonts w:ascii="Times New Roman" w:hAnsi="Times New Roman" w:cs="Times New Roman"/>
          <w:sz w:val="24"/>
          <w:szCs w:val="24"/>
        </w:rPr>
        <w:t xml:space="preserve">has </w:t>
      </w:r>
      <w:r w:rsidR="00020E1C" w:rsidRPr="006A0BD9">
        <w:rPr>
          <w:rFonts w:ascii="Times New Roman" w:hAnsi="Times New Roman" w:cs="Times New Roman"/>
          <w:sz w:val="24"/>
          <w:szCs w:val="24"/>
        </w:rPr>
        <w:t xml:space="preserve">disease X is 0.5. </w:t>
      </w:r>
      <w:r w:rsidR="00AC4FAB" w:rsidRPr="006A0BD9">
        <w:rPr>
          <w:rFonts w:ascii="Times New Roman" w:hAnsi="Times New Roman" w:cs="Times New Roman"/>
          <w:sz w:val="24"/>
          <w:szCs w:val="24"/>
        </w:rPr>
        <w:t>Now you</w:t>
      </w:r>
      <w:r w:rsidR="00020E1C" w:rsidRPr="006A0BD9">
        <w:rPr>
          <w:rFonts w:ascii="Times New Roman" w:hAnsi="Times New Roman" w:cs="Times New Roman"/>
          <w:sz w:val="24"/>
          <w:szCs w:val="24"/>
        </w:rPr>
        <w:t xml:space="preserve"> calculate again the prospects of your actions for the two patients:</w:t>
      </w:r>
    </w:p>
    <w:tbl>
      <w:tblPr>
        <w:tblStyle w:val="TableGrid"/>
        <w:tblW w:w="0" w:type="auto"/>
        <w:tblInd w:w="108" w:type="dxa"/>
        <w:tblLook w:val="04A0" w:firstRow="1" w:lastRow="0" w:firstColumn="1" w:lastColumn="0" w:noHBand="0" w:noVBand="1"/>
      </w:tblPr>
      <w:tblGrid>
        <w:gridCol w:w="1562"/>
        <w:gridCol w:w="2833"/>
        <w:gridCol w:w="3685"/>
      </w:tblGrid>
      <w:tr w:rsidR="00020E1C" w:rsidRPr="006A0BD9" w:rsidTr="00346BF6">
        <w:tc>
          <w:tcPr>
            <w:tcW w:w="1562" w:type="dxa"/>
            <w:vAlign w:val="center"/>
          </w:tcPr>
          <w:p w:rsidR="00020E1C" w:rsidRPr="006A0BD9" w:rsidRDefault="00020E1C" w:rsidP="003F1ECC">
            <w:pPr>
              <w:keepNext/>
              <w:spacing w:before="120" w:after="120"/>
              <w:rPr>
                <w:rFonts w:ascii="Times New Roman" w:hAnsi="Times New Roman" w:cs="Times New Roman"/>
                <w:sz w:val="24"/>
                <w:szCs w:val="24"/>
              </w:rPr>
            </w:pPr>
          </w:p>
        </w:tc>
        <w:tc>
          <w:tcPr>
            <w:tcW w:w="2833" w:type="dxa"/>
            <w:vAlign w:val="center"/>
          </w:tcPr>
          <w:p w:rsidR="00020E1C" w:rsidRPr="006A0BD9" w:rsidRDefault="00020E1C" w:rsidP="003F1ECC">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Ethan</w:t>
            </w:r>
          </w:p>
        </w:tc>
        <w:tc>
          <w:tcPr>
            <w:tcW w:w="3685" w:type="dxa"/>
            <w:vAlign w:val="center"/>
          </w:tcPr>
          <w:p w:rsidR="00020E1C" w:rsidRPr="006A0BD9" w:rsidRDefault="00020E1C" w:rsidP="003F1ECC">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Fred</w:t>
            </w:r>
          </w:p>
        </w:tc>
      </w:tr>
      <w:tr w:rsidR="00020E1C" w:rsidRPr="006A0BD9" w:rsidTr="00346BF6">
        <w:tc>
          <w:tcPr>
            <w:tcW w:w="1562" w:type="dxa"/>
            <w:vAlign w:val="center"/>
          </w:tcPr>
          <w:p w:rsidR="00020E1C" w:rsidRPr="006A0BD9" w:rsidRDefault="00020E1C" w:rsidP="003F1ECC">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X-C</w:t>
            </w:r>
            <w:r w:rsidR="00D04597" w:rsidRPr="006A0BD9">
              <w:rPr>
                <w:rFonts w:ascii="Times New Roman" w:hAnsi="Times New Roman" w:cs="Times New Roman"/>
                <w:sz w:val="24"/>
                <w:szCs w:val="24"/>
              </w:rPr>
              <w:t>URE</w:t>
            </w:r>
          </w:p>
        </w:tc>
        <w:tc>
          <w:tcPr>
            <w:tcW w:w="2833" w:type="dxa"/>
            <w:vAlign w:val="center"/>
          </w:tcPr>
          <w:p w:rsidR="00020E1C" w:rsidRPr="006A0BD9" w:rsidRDefault="00020E1C" w:rsidP="003F1ECC">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(0.5*</w:t>
            </w:r>
            <w:r w:rsidR="00D908D2">
              <w:rPr>
                <w:rFonts w:ascii="Times New Roman" w:hAnsi="Times New Roman" w:cs="Times New Roman"/>
                <w:sz w:val="24"/>
                <w:szCs w:val="24"/>
              </w:rPr>
              <w:t>0.9</w:t>
            </w:r>
            <w:r w:rsidRPr="006A0BD9">
              <w:rPr>
                <w:rFonts w:ascii="Times New Roman" w:hAnsi="Times New Roman" w:cs="Times New Roman"/>
                <w:sz w:val="24"/>
                <w:szCs w:val="24"/>
              </w:rPr>
              <w:t>) + (0.5*0) = 0.</w:t>
            </w:r>
            <w:r w:rsidR="00D908D2">
              <w:rPr>
                <w:rFonts w:ascii="Times New Roman" w:hAnsi="Times New Roman" w:cs="Times New Roman"/>
                <w:sz w:val="24"/>
                <w:szCs w:val="24"/>
              </w:rPr>
              <w:t>45</w:t>
            </w:r>
          </w:p>
        </w:tc>
        <w:tc>
          <w:tcPr>
            <w:tcW w:w="3685" w:type="dxa"/>
            <w:vAlign w:val="center"/>
          </w:tcPr>
          <w:p w:rsidR="00020E1C" w:rsidRPr="006A0BD9" w:rsidRDefault="00020E1C" w:rsidP="003F1ECC">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(0.5*</w:t>
            </w:r>
            <w:r w:rsidR="00D908D2">
              <w:rPr>
                <w:rFonts w:ascii="Times New Roman" w:hAnsi="Times New Roman" w:cs="Times New Roman"/>
                <w:sz w:val="24"/>
                <w:szCs w:val="24"/>
              </w:rPr>
              <w:t>0.9</w:t>
            </w:r>
            <w:r w:rsidRPr="006A0BD9">
              <w:rPr>
                <w:rFonts w:ascii="Times New Roman" w:hAnsi="Times New Roman" w:cs="Times New Roman"/>
                <w:sz w:val="24"/>
                <w:szCs w:val="24"/>
              </w:rPr>
              <w:t>) + (0.5*0) = 0.</w:t>
            </w:r>
            <w:r w:rsidR="00D908D2">
              <w:rPr>
                <w:rFonts w:ascii="Times New Roman" w:hAnsi="Times New Roman" w:cs="Times New Roman"/>
                <w:sz w:val="24"/>
                <w:szCs w:val="24"/>
              </w:rPr>
              <w:t>45</w:t>
            </w:r>
          </w:p>
        </w:tc>
      </w:tr>
      <w:tr w:rsidR="00020E1C" w:rsidRPr="006A0BD9" w:rsidTr="00346BF6">
        <w:tc>
          <w:tcPr>
            <w:tcW w:w="1562" w:type="dxa"/>
            <w:vAlign w:val="center"/>
          </w:tcPr>
          <w:p w:rsidR="00020E1C" w:rsidRPr="006A0BD9" w:rsidRDefault="00020E1C" w:rsidP="003F1ECC">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Y-C</w:t>
            </w:r>
            <w:r w:rsidR="00D04597" w:rsidRPr="006A0BD9">
              <w:rPr>
                <w:rFonts w:ascii="Times New Roman" w:hAnsi="Times New Roman" w:cs="Times New Roman"/>
                <w:sz w:val="24"/>
                <w:szCs w:val="24"/>
              </w:rPr>
              <w:t>URE</w:t>
            </w:r>
          </w:p>
        </w:tc>
        <w:tc>
          <w:tcPr>
            <w:tcW w:w="2833" w:type="dxa"/>
            <w:vAlign w:val="center"/>
          </w:tcPr>
          <w:p w:rsidR="00020E1C" w:rsidRPr="006A0BD9" w:rsidRDefault="00020E1C" w:rsidP="003F1ECC">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(0.5*0.</w:t>
            </w:r>
            <w:r w:rsidR="00D908D2">
              <w:rPr>
                <w:rFonts w:ascii="Times New Roman" w:hAnsi="Times New Roman" w:cs="Times New Roman"/>
                <w:sz w:val="24"/>
                <w:szCs w:val="24"/>
              </w:rPr>
              <w:t>7</w:t>
            </w:r>
            <w:r w:rsidRPr="006A0BD9">
              <w:rPr>
                <w:rFonts w:ascii="Times New Roman" w:hAnsi="Times New Roman" w:cs="Times New Roman"/>
                <w:sz w:val="24"/>
                <w:szCs w:val="24"/>
              </w:rPr>
              <w:t>) + (0.5*0) = 0.</w:t>
            </w:r>
            <w:r w:rsidR="00D908D2">
              <w:rPr>
                <w:rFonts w:ascii="Times New Roman" w:hAnsi="Times New Roman" w:cs="Times New Roman"/>
                <w:sz w:val="24"/>
                <w:szCs w:val="24"/>
              </w:rPr>
              <w:t>35</w:t>
            </w:r>
          </w:p>
        </w:tc>
        <w:tc>
          <w:tcPr>
            <w:tcW w:w="3685" w:type="dxa"/>
            <w:vAlign w:val="center"/>
          </w:tcPr>
          <w:p w:rsidR="00020E1C" w:rsidRPr="006A0BD9" w:rsidRDefault="00020E1C" w:rsidP="003F1ECC">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(0.5*0.</w:t>
            </w:r>
            <w:r w:rsidR="00D908D2">
              <w:rPr>
                <w:rFonts w:ascii="Times New Roman" w:hAnsi="Times New Roman" w:cs="Times New Roman"/>
                <w:sz w:val="24"/>
                <w:szCs w:val="24"/>
              </w:rPr>
              <w:t>7</w:t>
            </w:r>
            <w:r w:rsidRPr="006A0BD9">
              <w:rPr>
                <w:rFonts w:ascii="Times New Roman" w:hAnsi="Times New Roman" w:cs="Times New Roman"/>
                <w:sz w:val="24"/>
                <w:szCs w:val="24"/>
              </w:rPr>
              <w:t>) + (0.5*0) = 0.</w:t>
            </w:r>
            <w:r w:rsidR="00D908D2">
              <w:rPr>
                <w:rFonts w:ascii="Times New Roman" w:hAnsi="Times New Roman" w:cs="Times New Roman"/>
                <w:sz w:val="24"/>
                <w:szCs w:val="24"/>
              </w:rPr>
              <w:t>35</w:t>
            </w:r>
          </w:p>
        </w:tc>
      </w:tr>
    </w:tbl>
    <w:p w:rsidR="00020E1C" w:rsidRPr="000E6063" w:rsidRDefault="000E6063" w:rsidP="003F1ECC">
      <w:pPr>
        <w:keepNext/>
        <w:spacing w:after="480" w:line="480" w:lineRule="auto"/>
        <w:jc w:val="both"/>
        <w:rPr>
          <w:rFonts w:ascii="Times New Roman" w:hAnsi="Times New Roman" w:cs="Times New Roman"/>
          <w:i/>
          <w:sz w:val="24"/>
          <w:szCs w:val="24"/>
        </w:rPr>
      </w:pPr>
      <w:r>
        <w:rPr>
          <w:rFonts w:ascii="Times New Roman" w:hAnsi="Times New Roman" w:cs="Times New Roman"/>
          <w:i/>
          <w:sz w:val="24"/>
          <w:szCs w:val="24"/>
        </w:rPr>
        <w:t>Table 7</w:t>
      </w:r>
    </w:p>
    <w:p w:rsidR="00470947" w:rsidRPr="006A0BD9" w:rsidRDefault="00020E1C"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Action X-C</w:t>
      </w:r>
      <w:r w:rsidR="00D04597" w:rsidRPr="006A0BD9">
        <w:rPr>
          <w:rFonts w:ascii="Times New Roman" w:hAnsi="Times New Roman" w:cs="Times New Roman"/>
          <w:sz w:val="24"/>
          <w:szCs w:val="24"/>
        </w:rPr>
        <w:t>URE</w:t>
      </w:r>
      <w:r w:rsidRPr="006A0BD9">
        <w:rPr>
          <w:rFonts w:ascii="Times New Roman" w:hAnsi="Times New Roman" w:cs="Times New Roman"/>
          <w:sz w:val="24"/>
          <w:szCs w:val="24"/>
        </w:rPr>
        <w:t xml:space="preserve"> emerges as </w:t>
      </w:r>
      <w:r w:rsidR="00346BF6">
        <w:rPr>
          <w:rFonts w:ascii="Times New Roman" w:hAnsi="Times New Roman" w:cs="Times New Roman"/>
          <w:sz w:val="24"/>
          <w:szCs w:val="24"/>
        </w:rPr>
        <w:t xml:space="preserve">ex ante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 The prospects for both Ethan and Fred are better under action X-C</w:t>
      </w:r>
      <w:r w:rsidR="00D04597" w:rsidRPr="006A0BD9">
        <w:rPr>
          <w:rFonts w:ascii="Times New Roman" w:hAnsi="Times New Roman" w:cs="Times New Roman"/>
          <w:sz w:val="24"/>
          <w:szCs w:val="24"/>
        </w:rPr>
        <w:t>URE</w:t>
      </w:r>
      <w:r w:rsidRPr="006A0BD9">
        <w:rPr>
          <w:rFonts w:ascii="Times New Roman" w:hAnsi="Times New Roman" w:cs="Times New Roman"/>
          <w:sz w:val="24"/>
          <w:szCs w:val="24"/>
        </w:rPr>
        <w:t xml:space="preserve"> than under action Y-C</w:t>
      </w:r>
      <w:r w:rsidR="00D04597" w:rsidRPr="006A0BD9">
        <w:rPr>
          <w:rFonts w:ascii="Times New Roman" w:hAnsi="Times New Roman" w:cs="Times New Roman"/>
          <w:sz w:val="24"/>
          <w:szCs w:val="24"/>
        </w:rPr>
        <w:t>URE</w:t>
      </w:r>
      <w:r w:rsidRPr="006A0BD9">
        <w:rPr>
          <w:rFonts w:ascii="Times New Roman" w:hAnsi="Times New Roman" w:cs="Times New Roman"/>
          <w:sz w:val="24"/>
          <w:szCs w:val="24"/>
        </w:rPr>
        <w:t>.</w:t>
      </w:r>
      <w:r w:rsidR="00470947" w:rsidRPr="006A0BD9">
        <w:rPr>
          <w:rFonts w:ascii="Times New Roman" w:hAnsi="Times New Roman" w:cs="Times New Roman"/>
          <w:sz w:val="24"/>
          <w:szCs w:val="24"/>
        </w:rPr>
        <w:t xml:space="preserve"> </w:t>
      </w:r>
    </w:p>
    <w:p w:rsidR="0095765B" w:rsidRPr="006A0BD9" w:rsidRDefault="00020E1C"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lastRenderedPageBreak/>
        <w:t xml:space="preserve">We can see then that whether one action is classed as </w:t>
      </w:r>
      <w:r w:rsidR="00346BF6">
        <w:rPr>
          <w:rFonts w:ascii="Times New Roman" w:hAnsi="Times New Roman" w:cs="Times New Roman"/>
          <w:sz w:val="24"/>
          <w:szCs w:val="24"/>
        </w:rPr>
        <w:t xml:space="preserve">ex ante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 to another can depend on how the people concerned are designated. If </w:t>
      </w:r>
      <w:r w:rsidR="001B13A5">
        <w:rPr>
          <w:rFonts w:ascii="Times New Roman" w:hAnsi="Times New Roman" w:cs="Times New Roman"/>
          <w:sz w:val="24"/>
          <w:szCs w:val="24"/>
        </w:rPr>
        <w:t>you</w:t>
      </w:r>
      <w:r w:rsidRPr="006A0BD9">
        <w:rPr>
          <w:rFonts w:ascii="Times New Roman" w:hAnsi="Times New Roman" w:cs="Times New Roman"/>
          <w:sz w:val="24"/>
          <w:szCs w:val="24"/>
        </w:rPr>
        <w:t xml:space="preserve"> designate the two patients as Fred and Ethan, and consider </w:t>
      </w:r>
      <w:r w:rsidRPr="006A0BD9">
        <w:rPr>
          <w:rFonts w:ascii="Times New Roman" w:hAnsi="Times New Roman" w:cs="Times New Roman"/>
          <w:i/>
          <w:sz w:val="24"/>
          <w:szCs w:val="24"/>
        </w:rPr>
        <w:t>their</w:t>
      </w:r>
      <w:r w:rsidRPr="006A0BD9">
        <w:rPr>
          <w:rFonts w:ascii="Times New Roman" w:hAnsi="Times New Roman" w:cs="Times New Roman"/>
          <w:sz w:val="24"/>
          <w:szCs w:val="24"/>
        </w:rPr>
        <w:t xml:space="preserve"> prospects, then action X-</w:t>
      </w:r>
      <w:r w:rsidR="00470947" w:rsidRPr="006A0BD9">
        <w:rPr>
          <w:rFonts w:ascii="Times New Roman" w:hAnsi="Times New Roman" w:cs="Times New Roman"/>
          <w:sz w:val="24"/>
          <w:szCs w:val="24"/>
        </w:rPr>
        <w:t>CURE</w:t>
      </w:r>
      <w:r w:rsidRPr="006A0BD9">
        <w:rPr>
          <w:rFonts w:ascii="Times New Roman" w:hAnsi="Times New Roman" w:cs="Times New Roman"/>
          <w:sz w:val="24"/>
          <w:szCs w:val="24"/>
        </w:rPr>
        <w:t xml:space="preserve"> comes out as </w:t>
      </w:r>
      <w:r w:rsidR="00346BF6">
        <w:rPr>
          <w:rFonts w:ascii="Times New Roman" w:hAnsi="Times New Roman" w:cs="Times New Roman"/>
          <w:sz w:val="24"/>
          <w:szCs w:val="24"/>
        </w:rPr>
        <w:t xml:space="preserve">ex ante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 to action Y-C</w:t>
      </w:r>
      <w:r w:rsidR="00470947" w:rsidRPr="006A0BD9">
        <w:rPr>
          <w:rFonts w:ascii="Times New Roman" w:hAnsi="Times New Roman" w:cs="Times New Roman"/>
          <w:sz w:val="24"/>
          <w:szCs w:val="24"/>
        </w:rPr>
        <w:t>URE</w:t>
      </w:r>
      <w:r w:rsidRPr="006A0BD9">
        <w:rPr>
          <w:rFonts w:ascii="Times New Roman" w:hAnsi="Times New Roman" w:cs="Times New Roman"/>
          <w:sz w:val="24"/>
          <w:szCs w:val="24"/>
        </w:rPr>
        <w:t xml:space="preserve">. However if </w:t>
      </w:r>
      <w:r w:rsidR="001B13A5">
        <w:rPr>
          <w:rFonts w:ascii="Times New Roman" w:hAnsi="Times New Roman" w:cs="Times New Roman"/>
          <w:sz w:val="24"/>
          <w:szCs w:val="24"/>
        </w:rPr>
        <w:t>you</w:t>
      </w:r>
      <w:r w:rsidRPr="006A0BD9">
        <w:rPr>
          <w:rFonts w:ascii="Times New Roman" w:hAnsi="Times New Roman" w:cs="Times New Roman"/>
          <w:sz w:val="24"/>
          <w:szCs w:val="24"/>
        </w:rPr>
        <w:t xml:space="preserve"> designate the same </w:t>
      </w:r>
      <w:r w:rsidR="001B13A5">
        <w:rPr>
          <w:rFonts w:ascii="Times New Roman" w:hAnsi="Times New Roman" w:cs="Times New Roman"/>
          <w:sz w:val="24"/>
          <w:szCs w:val="24"/>
        </w:rPr>
        <w:t xml:space="preserve">two </w:t>
      </w:r>
      <w:r w:rsidRPr="006A0BD9">
        <w:rPr>
          <w:rFonts w:ascii="Times New Roman" w:hAnsi="Times New Roman" w:cs="Times New Roman"/>
          <w:sz w:val="24"/>
          <w:szCs w:val="24"/>
        </w:rPr>
        <w:t xml:space="preserve">patients instead as the patient with disease X and the patient with disease Y, and consider </w:t>
      </w:r>
      <w:r w:rsidRPr="006A0BD9">
        <w:rPr>
          <w:rFonts w:ascii="Times New Roman" w:hAnsi="Times New Roman" w:cs="Times New Roman"/>
          <w:i/>
          <w:sz w:val="24"/>
          <w:szCs w:val="24"/>
        </w:rPr>
        <w:t>their</w:t>
      </w:r>
      <w:r w:rsidRPr="006A0BD9">
        <w:rPr>
          <w:rFonts w:ascii="Times New Roman" w:hAnsi="Times New Roman" w:cs="Times New Roman"/>
          <w:sz w:val="24"/>
          <w:szCs w:val="24"/>
        </w:rPr>
        <w:t xml:space="preserve"> prospects, then action X-C</w:t>
      </w:r>
      <w:r w:rsidR="00470947" w:rsidRPr="006A0BD9">
        <w:rPr>
          <w:rFonts w:ascii="Times New Roman" w:hAnsi="Times New Roman" w:cs="Times New Roman"/>
          <w:sz w:val="24"/>
          <w:szCs w:val="24"/>
        </w:rPr>
        <w:t>URE</w:t>
      </w:r>
      <w:r w:rsidRPr="006A0BD9">
        <w:rPr>
          <w:rFonts w:ascii="Times New Roman" w:hAnsi="Times New Roman" w:cs="Times New Roman"/>
          <w:sz w:val="24"/>
          <w:szCs w:val="24"/>
        </w:rPr>
        <w:t xml:space="preserve"> does not come out as </w:t>
      </w:r>
      <w:r w:rsidR="00346BF6">
        <w:rPr>
          <w:rFonts w:ascii="Times New Roman" w:hAnsi="Times New Roman" w:cs="Times New Roman"/>
          <w:sz w:val="24"/>
          <w:szCs w:val="24"/>
        </w:rPr>
        <w:t xml:space="preserve">ex ante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 to action Y-C</w:t>
      </w:r>
      <w:r w:rsidR="00470947" w:rsidRPr="006A0BD9">
        <w:rPr>
          <w:rFonts w:ascii="Times New Roman" w:hAnsi="Times New Roman" w:cs="Times New Roman"/>
          <w:sz w:val="24"/>
          <w:szCs w:val="24"/>
        </w:rPr>
        <w:t>URE</w:t>
      </w:r>
      <w:r w:rsidRPr="006A0BD9">
        <w:rPr>
          <w:rFonts w:ascii="Times New Roman" w:hAnsi="Times New Roman" w:cs="Times New Roman"/>
          <w:sz w:val="24"/>
          <w:szCs w:val="24"/>
        </w:rPr>
        <w:t xml:space="preserve">. Thus </w:t>
      </w:r>
      <w:r w:rsidR="00645E21" w:rsidRPr="006A0BD9">
        <w:rPr>
          <w:rFonts w:ascii="Times New Roman" w:hAnsi="Times New Roman" w:cs="Times New Roman"/>
          <w:sz w:val="24"/>
          <w:szCs w:val="24"/>
        </w:rPr>
        <w:t xml:space="preserve">the concept of </w:t>
      </w:r>
      <w:r w:rsidR="00346BF6">
        <w:rPr>
          <w:rFonts w:ascii="Times New Roman" w:hAnsi="Times New Roman" w:cs="Times New Roman"/>
          <w:sz w:val="24"/>
          <w:szCs w:val="24"/>
        </w:rPr>
        <w:t xml:space="preserve">ex ante </w:t>
      </w:r>
      <w:proofErr w:type="spellStart"/>
      <w:r w:rsidR="00645E21" w:rsidRPr="006A0BD9">
        <w:rPr>
          <w:rFonts w:ascii="Times New Roman" w:hAnsi="Times New Roman" w:cs="Times New Roman"/>
          <w:sz w:val="24"/>
          <w:szCs w:val="24"/>
        </w:rPr>
        <w:t>pareto</w:t>
      </w:r>
      <w:proofErr w:type="spellEnd"/>
      <w:r w:rsidR="00645E21" w:rsidRPr="006A0BD9">
        <w:rPr>
          <w:rFonts w:ascii="Times New Roman" w:hAnsi="Times New Roman" w:cs="Times New Roman"/>
          <w:sz w:val="24"/>
          <w:szCs w:val="24"/>
        </w:rPr>
        <w:t xml:space="preserve"> superiority is i</w:t>
      </w:r>
      <w:r w:rsidR="00D908D2">
        <w:rPr>
          <w:rFonts w:ascii="Times New Roman" w:hAnsi="Times New Roman" w:cs="Times New Roman"/>
          <w:sz w:val="24"/>
          <w:szCs w:val="24"/>
        </w:rPr>
        <w:t>ll-defined</w:t>
      </w:r>
      <w:r w:rsidR="00645E21" w:rsidRPr="006A0BD9">
        <w:rPr>
          <w:rFonts w:ascii="Times New Roman" w:hAnsi="Times New Roman" w:cs="Times New Roman"/>
          <w:sz w:val="24"/>
          <w:szCs w:val="24"/>
        </w:rPr>
        <w:t xml:space="preserve"> as it stands. If we attempt to apply it without completing it</w:t>
      </w:r>
      <w:r w:rsidR="00D908D2">
        <w:rPr>
          <w:rFonts w:ascii="Times New Roman" w:hAnsi="Times New Roman" w:cs="Times New Roman"/>
          <w:sz w:val="24"/>
          <w:szCs w:val="24"/>
        </w:rPr>
        <w:t>s definition</w:t>
      </w:r>
      <w:r w:rsidR="00645E21" w:rsidRPr="006A0BD9">
        <w:rPr>
          <w:rFonts w:ascii="Times New Roman" w:hAnsi="Times New Roman" w:cs="Times New Roman"/>
          <w:sz w:val="24"/>
          <w:szCs w:val="24"/>
        </w:rPr>
        <w:t>, then it can generate inconsistent results.</w:t>
      </w:r>
      <w:r w:rsidR="003B2912">
        <w:rPr>
          <w:rStyle w:val="FootnoteReference"/>
          <w:rFonts w:ascii="Times New Roman" w:hAnsi="Times New Roman" w:cs="Times New Roman"/>
          <w:sz w:val="24"/>
          <w:szCs w:val="24"/>
        </w:rPr>
        <w:footnoteReference w:id="13"/>
      </w:r>
      <w:r w:rsidR="00645E21" w:rsidRPr="006A0BD9">
        <w:rPr>
          <w:rFonts w:ascii="Times New Roman" w:hAnsi="Times New Roman" w:cs="Times New Roman"/>
          <w:sz w:val="24"/>
          <w:szCs w:val="24"/>
        </w:rPr>
        <w:t xml:space="preserve"> </w:t>
      </w:r>
    </w:p>
    <w:p w:rsidR="004769C2" w:rsidRPr="007816D1" w:rsidRDefault="007816D1" w:rsidP="007816D1">
      <w:pPr>
        <w:spacing w:after="480" w:line="480" w:lineRule="auto"/>
        <w:jc w:val="center"/>
        <w:rPr>
          <w:rFonts w:ascii="Times New Roman" w:hAnsi="Times New Roman" w:cs="Times New Roman"/>
          <w:smallCaps/>
          <w:sz w:val="24"/>
          <w:szCs w:val="24"/>
        </w:rPr>
      </w:pPr>
      <w:r w:rsidRPr="007816D1">
        <w:rPr>
          <w:rFonts w:ascii="Times New Roman" w:hAnsi="Times New Roman" w:cs="Times New Roman"/>
          <w:smallCaps/>
          <w:sz w:val="24"/>
          <w:szCs w:val="24"/>
        </w:rPr>
        <w:t>iii</w:t>
      </w:r>
      <w:r w:rsidR="004769C2" w:rsidRPr="007816D1">
        <w:rPr>
          <w:rFonts w:ascii="Times New Roman" w:hAnsi="Times New Roman" w:cs="Times New Roman"/>
          <w:smallCaps/>
          <w:sz w:val="24"/>
          <w:szCs w:val="24"/>
        </w:rPr>
        <w:t xml:space="preserve">. Completing the concept of ex ante </w:t>
      </w:r>
      <w:proofErr w:type="spellStart"/>
      <w:r w:rsidR="004769C2" w:rsidRPr="007816D1">
        <w:rPr>
          <w:rFonts w:ascii="Times New Roman" w:hAnsi="Times New Roman" w:cs="Times New Roman"/>
          <w:smallCaps/>
          <w:sz w:val="24"/>
          <w:szCs w:val="24"/>
        </w:rPr>
        <w:t>pareto</w:t>
      </w:r>
      <w:proofErr w:type="spellEnd"/>
      <w:r w:rsidR="004769C2" w:rsidRPr="007816D1">
        <w:rPr>
          <w:rFonts w:ascii="Times New Roman" w:hAnsi="Times New Roman" w:cs="Times New Roman"/>
          <w:smallCaps/>
          <w:sz w:val="24"/>
          <w:szCs w:val="24"/>
        </w:rPr>
        <w:t xml:space="preserve"> superiority</w:t>
      </w:r>
    </w:p>
    <w:p w:rsidR="00217E46" w:rsidRPr="006A0BD9" w:rsidRDefault="0095765B"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How then should we complete the definition of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superiority? </w:t>
      </w:r>
      <w:r w:rsidR="00E21523" w:rsidRPr="006A0BD9">
        <w:rPr>
          <w:rFonts w:ascii="Times New Roman" w:hAnsi="Times New Roman" w:cs="Times New Roman"/>
          <w:sz w:val="24"/>
          <w:szCs w:val="24"/>
        </w:rPr>
        <w:t>Let us start by re-stating the incomplete criterion for action A</w:t>
      </w:r>
      <w:r w:rsidR="00470947" w:rsidRPr="006A0BD9">
        <w:rPr>
          <w:rFonts w:ascii="Times New Roman" w:hAnsi="Times New Roman" w:cs="Times New Roman"/>
          <w:sz w:val="24"/>
          <w:szCs w:val="24"/>
          <w:vertAlign w:val="subscript"/>
        </w:rPr>
        <w:t>1</w:t>
      </w:r>
      <w:r w:rsidR="00E21523" w:rsidRPr="006A0BD9">
        <w:rPr>
          <w:rFonts w:ascii="Times New Roman" w:hAnsi="Times New Roman" w:cs="Times New Roman"/>
          <w:sz w:val="24"/>
          <w:szCs w:val="24"/>
        </w:rPr>
        <w:t xml:space="preserve"> to count as </w:t>
      </w:r>
      <w:proofErr w:type="spellStart"/>
      <w:r w:rsidR="00E21523" w:rsidRPr="006A0BD9">
        <w:rPr>
          <w:rFonts w:ascii="Times New Roman" w:hAnsi="Times New Roman" w:cs="Times New Roman"/>
          <w:sz w:val="24"/>
          <w:szCs w:val="24"/>
        </w:rPr>
        <w:t>pareto</w:t>
      </w:r>
      <w:proofErr w:type="spellEnd"/>
      <w:r w:rsidR="00E21523" w:rsidRPr="006A0BD9">
        <w:rPr>
          <w:rFonts w:ascii="Times New Roman" w:hAnsi="Times New Roman" w:cs="Times New Roman"/>
          <w:sz w:val="24"/>
          <w:szCs w:val="24"/>
        </w:rPr>
        <w:t xml:space="preserve"> superior to </w:t>
      </w:r>
      <w:r w:rsidR="00470947" w:rsidRPr="006A0BD9">
        <w:rPr>
          <w:rFonts w:ascii="Times New Roman" w:hAnsi="Times New Roman" w:cs="Times New Roman"/>
          <w:sz w:val="24"/>
          <w:szCs w:val="24"/>
        </w:rPr>
        <w:t>action A</w:t>
      </w:r>
      <w:r w:rsidR="00470947" w:rsidRPr="006A0BD9">
        <w:rPr>
          <w:rFonts w:ascii="Times New Roman" w:hAnsi="Times New Roman" w:cs="Times New Roman"/>
          <w:sz w:val="24"/>
          <w:szCs w:val="24"/>
          <w:vertAlign w:val="subscript"/>
        </w:rPr>
        <w:t>2</w:t>
      </w:r>
      <w:r w:rsidR="00E21523" w:rsidRPr="006A0BD9">
        <w:rPr>
          <w:rFonts w:ascii="Times New Roman" w:hAnsi="Times New Roman" w:cs="Times New Roman"/>
          <w:sz w:val="24"/>
          <w:szCs w:val="24"/>
        </w:rPr>
        <w:t xml:space="preserve">: for every person concerned, the prospects </w:t>
      </w:r>
      <w:r w:rsidRPr="006A0BD9">
        <w:rPr>
          <w:rFonts w:ascii="Times New Roman" w:hAnsi="Times New Roman" w:cs="Times New Roman"/>
          <w:sz w:val="24"/>
          <w:szCs w:val="24"/>
        </w:rPr>
        <w:t>under A</w:t>
      </w:r>
      <w:r w:rsidR="00470947"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are at least as good as the prospects under </w:t>
      </w:r>
      <w:r w:rsidR="00470947" w:rsidRPr="006A0BD9">
        <w:rPr>
          <w:rFonts w:ascii="Times New Roman" w:hAnsi="Times New Roman" w:cs="Times New Roman"/>
          <w:sz w:val="24"/>
          <w:szCs w:val="24"/>
        </w:rPr>
        <w:t>A</w:t>
      </w:r>
      <w:r w:rsidR="00470947" w:rsidRPr="006A0BD9">
        <w:rPr>
          <w:rFonts w:ascii="Times New Roman" w:hAnsi="Times New Roman" w:cs="Times New Roman"/>
          <w:sz w:val="24"/>
          <w:szCs w:val="24"/>
          <w:vertAlign w:val="subscript"/>
        </w:rPr>
        <w:t>2</w:t>
      </w:r>
      <w:r w:rsidRPr="006A0BD9">
        <w:rPr>
          <w:rFonts w:ascii="Times New Roman" w:hAnsi="Times New Roman" w:cs="Times New Roman"/>
          <w:sz w:val="24"/>
          <w:szCs w:val="24"/>
        </w:rPr>
        <w:t xml:space="preserve">, and for at </w:t>
      </w:r>
      <w:r w:rsidRPr="006A0BD9">
        <w:rPr>
          <w:rFonts w:ascii="Times New Roman" w:hAnsi="Times New Roman" w:cs="Times New Roman"/>
          <w:sz w:val="24"/>
          <w:szCs w:val="24"/>
        </w:rPr>
        <w:lastRenderedPageBreak/>
        <w:t>least one person, the prospects under A</w:t>
      </w:r>
      <w:r w:rsidR="00470947"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are better than the prospects und</w:t>
      </w:r>
      <w:r w:rsidR="00E21523" w:rsidRPr="006A0BD9">
        <w:rPr>
          <w:rFonts w:ascii="Times New Roman" w:hAnsi="Times New Roman" w:cs="Times New Roman"/>
          <w:sz w:val="24"/>
          <w:szCs w:val="24"/>
        </w:rPr>
        <w:t xml:space="preserve">er </w:t>
      </w:r>
      <w:r w:rsidR="00470947" w:rsidRPr="006A0BD9">
        <w:rPr>
          <w:rFonts w:ascii="Times New Roman" w:hAnsi="Times New Roman" w:cs="Times New Roman"/>
          <w:sz w:val="24"/>
          <w:szCs w:val="24"/>
        </w:rPr>
        <w:t>A</w:t>
      </w:r>
      <w:r w:rsidR="00470947" w:rsidRPr="006A0BD9">
        <w:rPr>
          <w:rFonts w:ascii="Times New Roman" w:hAnsi="Times New Roman" w:cs="Times New Roman"/>
          <w:sz w:val="24"/>
          <w:szCs w:val="24"/>
          <w:vertAlign w:val="subscript"/>
        </w:rPr>
        <w:t>2</w:t>
      </w:r>
      <w:r w:rsidR="00E21523" w:rsidRPr="006A0BD9">
        <w:rPr>
          <w:rFonts w:ascii="Times New Roman" w:hAnsi="Times New Roman" w:cs="Times New Roman"/>
          <w:sz w:val="24"/>
          <w:szCs w:val="24"/>
        </w:rPr>
        <w:t xml:space="preserve">. There are (at least) </w:t>
      </w:r>
      <w:r w:rsidR="00121431" w:rsidRPr="006A0BD9">
        <w:rPr>
          <w:rFonts w:ascii="Times New Roman" w:hAnsi="Times New Roman" w:cs="Times New Roman"/>
          <w:sz w:val="24"/>
          <w:szCs w:val="24"/>
        </w:rPr>
        <w:t>three</w:t>
      </w:r>
      <w:r w:rsidR="00E21523" w:rsidRPr="006A0BD9">
        <w:rPr>
          <w:rFonts w:ascii="Times New Roman" w:hAnsi="Times New Roman" w:cs="Times New Roman"/>
          <w:sz w:val="24"/>
          <w:szCs w:val="24"/>
        </w:rPr>
        <w:t xml:space="preserve"> ways in which we might try to extend this into a complete </w:t>
      </w:r>
      <w:r w:rsidR="00121431" w:rsidRPr="006A0BD9">
        <w:rPr>
          <w:rFonts w:ascii="Times New Roman" w:hAnsi="Times New Roman" w:cs="Times New Roman"/>
          <w:sz w:val="24"/>
          <w:szCs w:val="24"/>
        </w:rPr>
        <w:t>definition:</w:t>
      </w:r>
    </w:p>
    <w:p w:rsidR="00121431" w:rsidRPr="006A0BD9" w:rsidRDefault="00814BD8" w:rsidP="006A0BD9">
      <w:pPr>
        <w:spacing w:after="480" w:line="480" w:lineRule="auto"/>
        <w:ind w:left="709" w:hanging="709"/>
        <w:jc w:val="both"/>
        <w:rPr>
          <w:rFonts w:ascii="Times New Roman" w:hAnsi="Times New Roman" w:cs="Times New Roman"/>
          <w:sz w:val="24"/>
          <w:szCs w:val="24"/>
        </w:rPr>
      </w:pPr>
      <w:r w:rsidRPr="006A0BD9">
        <w:rPr>
          <w:rFonts w:ascii="Times New Roman" w:hAnsi="Times New Roman" w:cs="Times New Roman"/>
          <w:sz w:val="24"/>
          <w:szCs w:val="24"/>
        </w:rPr>
        <w:t>1.</w:t>
      </w:r>
      <w:r w:rsidRPr="006A0BD9">
        <w:rPr>
          <w:rFonts w:ascii="Times New Roman" w:hAnsi="Times New Roman" w:cs="Times New Roman"/>
          <w:sz w:val="24"/>
          <w:szCs w:val="24"/>
        </w:rPr>
        <w:tab/>
      </w:r>
      <w:r w:rsidR="00121431" w:rsidRPr="006A0BD9">
        <w:rPr>
          <w:rFonts w:ascii="Times New Roman" w:hAnsi="Times New Roman" w:cs="Times New Roman"/>
          <w:sz w:val="24"/>
          <w:szCs w:val="24"/>
        </w:rPr>
        <w:t>Specify a particular way of designating people</w:t>
      </w:r>
      <w:r w:rsidR="001B13A5">
        <w:rPr>
          <w:rFonts w:ascii="Times New Roman" w:hAnsi="Times New Roman" w:cs="Times New Roman"/>
          <w:sz w:val="24"/>
          <w:szCs w:val="24"/>
        </w:rPr>
        <w:t xml:space="preserve">: </w:t>
      </w:r>
      <w:proofErr w:type="spellStart"/>
      <w:r w:rsidR="001B13A5">
        <w:rPr>
          <w:rFonts w:ascii="Times New Roman" w:hAnsi="Times New Roman" w:cs="Times New Roman"/>
          <w:sz w:val="24"/>
          <w:szCs w:val="24"/>
        </w:rPr>
        <w:t>iff</w:t>
      </w:r>
      <w:proofErr w:type="spellEnd"/>
      <w:r w:rsidR="00121431" w:rsidRPr="006A0BD9">
        <w:rPr>
          <w:rFonts w:ascii="Times New Roman" w:hAnsi="Times New Roman" w:cs="Times New Roman"/>
          <w:sz w:val="24"/>
          <w:szCs w:val="24"/>
        </w:rPr>
        <w:t xml:space="preserve"> the criterion is </w:t>
      </w:r>
      <w:r w:rsidR="00AC4FAB" w:rsidRPr="006A0BD9">
        <w:rPr>
          <w:rFonts w:ascii="Times New Roman" w:hAnsi="Times New Roman" w:cs="Times New Roman"/>
          <w:sz w:val="24"/>
          <w:szCs w:val="24"/>
        </w:rPr>
        <w:t>met with</w:t>
      </w:r>
      <w:r w:rsidR="00121431" w:rsidRPr="006A0BD9">
        <w:rPr>
          <w:rFonts w:ascii="Times New Roman" w:hAnsi="Times New Roman" w:cs="Times New Roman"/>
          <w:sz w:val="24"/>
          <w:szCs w:val="24"/>
        </w:rPr>
        <w:t xml:space="preserve"> the people concerned designated in </w:t>
      </w:r>
      <w:r w:rsidR="00121431" w:rsidRPr="006A0BD9">
        <w:rPr>
          <w:rFonts w:ascii="Times New Roman" w:hAnsi="Times New Roman" w:cs="Times New Roman"/>
          <w:i/>
          <w:sz w:val="24"/>
          <w:szCs w:val="24"/>
        </w:rPr>
        <w:t>this</w:t>
      </w:r>
      <w:r w:rsidR="00121431" w:rsidRPr="006A0BD9">
        <w:rPr>
          <w:rFonts w:ascii="Times New Roman" w:hAnsi="Times New Roman" w:cs="Times New Roman"/>
          <w:sz w:val="24"/>
          <w:szCs w:val="24"/>
        </w:rPr>
        <w:t xml:space="preserve"> way, then action A</w:t>
      </w:r>
      <w:r w:rsidR="00470947" w:rsidRPr="006A0BD9">
        <w:rPr>
          <w:rFonts w:ascii="Times New Roman" w:hAnsi="Times New Roman" w:cs="Times New Roman"/>
          <w:sz w:val="24"/>
          <w:szCs w:val="24"/>
          <w:vertAlign w:val="subscript"/>
        </w:rPr>
        <w:t>1</w:t>
      </w:r>
      <w:r w:rsidR="00121431" w:rsidRPr="006A0BD9">
        <w:rPr>
          <w:rFonts w:ascii="Times New Roman" w:hAnsi="Times New Roman" w:cs="Times New Roman"/>
          <w:sz w:val="24"/>
          <w:szCs w:val="24"/>
        </w:rPr>
        <w:t xml:space="preserve"> is </w:t>
      </w:r>
      <w:proofErr w:type="spellStart"/>
      <w:r w:rsidR="00121431" w:rsidRPr="006A0BD9">
        <w:rPr>
          <w:rFonts w:ascii="Times New Roman" w:hAnsi="Times New Roman" w:cs="Times New Roman"/>
          <w:sz w:val="24"/>
          <w:szCs w:val="24"/>
        </w:rPr>
        <w:t>pareto</w:t>
      </w:r>
      <w:proofErr w:type="spellEnd"/>
      <w:r w:rsidR="00121431" w:rsidRPr="006A0BD9">
        <w:rPr>
          <w:rFonts w:ascii="Times New Roman" w:hAnsi="Times New Roman" w:cs="Times New Roman"/>
          <w:sz w:val="24"/>
          <w:szCs w:val="24"/>
        </w:rPr>
        <w:t xml:space="preserve"> superior to action </w:t>
      </w:r>
      <w:r w:rsidR="00470947" w:rsidRPr="006A0BD9">
        <w:rPr>
          <w:rFonts w:ascii="Times New Roman" w:hAnsi="Times New Roman" w:cs="Times New Roman"/>
          <w:sz w:val="24"/>
          <w:szCs w:val="24"/>
        </w:rPr>
        <w:t>A</w:t>
      </w:r>
      <w:r w:rsidR="00470947" w:rsidRPr="006A0BD9">
        <w:rPr>
          <w:rFonts w:ascii="Times New Roman" w:hAnsi="Times New Roman" w:cs="Times New Roman"/>
          <w:sz w:val="24"/>
          <w:szCs w:val="24"/>
          <w:vertAlign w:val="subscript"/>
        </w:rPr>
        <w:t>2</w:t>
      </w:r>
      <w:r w:rsidR="00121431" w:rsidRPr="006A0BD9">
        <w:rPr>
          <w:rFonts w:ascii="Times New Roman" w:hAnsi="Times New Roman" w:cs="Times New Roman"/>
          <w:sz w:val="24"/>
          <w:szCs w:val="24"/>
        </w:rPr>
        <w:t xml:space="preserve">. </w:t>
      </w:r>
    </w:p>
    <w:p w:rsidR="00814BD8" w:rsidRPr="006A0BD9" w:rsidRDefault="00121431" w:rsidP="006A0BD9">
      <w:pPr>
        <w:spacing w:after="480" w:line="480" w:lineRule="auto"/>
        <w:ind w:left="709" w:hanging="709"/>
        <w:jc w:val="both"/>
        <w:rPr>
          <w:rFonts w:ascii="Times New Roman" w:hAnsi="Times New Roman" w:cs="Times New Roman"/>
          <w:sz w:val="24"/>
          <w:szCs w:val="24"/>
        </w:rPr>
      </w:pPr>
      <w:r w:rsidRPr="006A0BD9">
        <w:rPr>
          <w:rFonts w:ascii="Times New Roman" w:hAnsi="Times New Roman" w:cs="Times New Roman"/>
          <w:sz w:val="24"/>
          <w:szCs w:val="24"/>
        </w:rPr>
        <w:t xml:space="preserve">2. </w:t>
      </w:r>
      <w:r w:rsidRPr="006A0BD9">
        <w:rPr>
          <w:rFonts w:ascii="Times New Roman" w:hAnsi="Times New Roman" w:cs="Times New Roman"/>
          <w:sz w:val="24"/>
          <w:szCs w:val="24"/>
        </w:rPr>
        <w:tab/>
      </w:r>
      <w:r w:rsidR="00814BD8" w:rsidRPr="006A0BD9">
        <w:rPr>
          <w:rFonts w:ascii="Times New Roman" w:hAnsi="Times New Roman" w:cs="Times New Roman"/>
          <w:sz w:val="24"/>
          <w:szCs w:val="24"/>
        </w:rPr>
        <w:t>Require only that the criteri</w:t>
      </w:r>
      <w:r w:rsidR="00E21523" w:rsidRPr="006A0BD9">
        <w:rPr>
          <w:rFonts w:ascii="Times New Roman" w:hAnsi="Times New Roman" w:cs="Times New Roman"/>
          <w:sz w:val="24"/>
          <w:szCs w:val="24"/>
        </w:rPr>
        <w:t>on</w:t>
      </w:r>
      <w:r w:rsidR="00814BD8" w:rsidRPr="006A0BD9">
        <w:rPr>
          <w:rFonts w:ascii="Times New Roman" w:hAnsi="Times New Roman" w:cs="Times New Roman"/>
          <w:sz w:val="24"/>
          <w:szCs w:val="24"/>
        </w:rPr>
        <w:t xml:space="preserve"> must be met for </w:t>
      </w:r>
      <w:r w:rsidR="00814BD8" w:rsidRPr="006A0BD9">
        <w:rPr>
          <w:rFonts w:ascii="Times New Roman" w:hAnsi="Times New Roman" w:cs="Times New Roman"/>
          <w:i/>
          <w:sz w:val="24"/>
          <w:szCs w:val="24"/>
        </w:rPr>
        <w:t>some</w:t>
      </w:r>
      <w:r w:rsidR="00814BD8" w:rsidRPr="006A0BD9">
        <w:rPr>
          <w:rFonts w:ascii="Times New Roman" w:hAnsi="Times New Roman" w:cs="Times New Roman"/>
          <w:sz w:val="24"/>
          <w:szCs w:val="24"/>
        </w:rPr>
        <w:t xml:space="preserve"> way of designating all the people concerned: </w:t>
      </w:r>
      <w:proofErr w:type="spellStart"/>
      <w:r w:rsidR="00814BD8" w:rsidRPr="006A0BD9">
        <w:rPr>
          <w:rFonts w:ascii="Times New Roman" w:hAnsi="Times New Roman" w:cs="Times New Roman"/>
          <w:sz w:val="24"/>
          <w:szCs w:val="24"/>
        </w:rPr>
        <w:t>iff</w:t>
      </w:r>
      <w:proofErr w:type="spellEnd"/>
      <w:r w:rsidR="00814BD8" w:rsidRPr="006A0BD9">
        <w:rPr>
          <w:rFonts w:ascii="Times New Roman" w:hAnsi="Times New Roman" w:cs="Times New Roman"/>
          <w:sz w:val="24"/>
          <w:szCs w:val="24"/>
        </w:rPr>
        <w:t xml:space="preserve"> this hol</w:t>
      </w:r>
      <w:r w:rsidR="00E21523" w:rsidRPr="006A0BD9">
        <w:rPr>
          <w:rFonts w:ascii="Times New Roman" w:hAnsi="Times New Roman" w:cs="Times New Roman"/>
          <w:sz w:val="24"/>
          <w:szCs w:val="24"/>
        </w:rPr>
        <w:t>d</w:t>
      </w:r>
      <w:r w:rsidR="00814BD8" w:rsidRPr="006A0BD9">
        <w:rPr>
          <w:rFonts w:ascii="Times New Roman" w:hAnsi="Times New Roman" w:cs="Times New Roman"/>
          <w:sz w:val="24"/>
          <w:szCs w:val="24"/>
        </w:rPr>
        <w:t>s, action A</w:t>
      </w:r>
      <w:r w:rsidR="00470947" w:rsidRPr="006A0BD9">
        <w:rPr>
          <w:rFonts w:ascii="Times New Roman" w:hAnsi="Times New Roman" w:cs="Times New Roman"/>
          <w:sz w:val="24"/>
          <w:szCs w:val="24"/>
          <w:vertAlign w:val="subscript"/>
        </w:rPr>
        <w:t>1</w:t>
      </w:r>
      <w:r w:rsidR="00814BD8" w:rsidRPr="006A0BD9">
        <w:rPr>
          <w:rFonts w:ascii="Times New Roman" w:hAnsi="Times New Roman" w:cs="Times New Roman"/>
          <w:sz w:val="24"/>
          <w:szCs w:val="24"/>
        </w:rPr>
        <w:t xml:space="preserve"> is </w:t>
      </w:r>
      <w:proofErr w:type="spellStart"/>
      <w:r w:rsidR="00814BD8" w:rsidRPr="006A0BD9">
        <w:rPr>
          <w:rFonts w:ascii="Times New Roman" w:hAnsi="Times New Roman" w:cs="Times New Roman"/>
          <w:sz w:val="24"/>
          <w:szCs w:val="24"/>
        </w:rPr>
        <w:t>pareto</w:t>
      </w:r>
      <w:proofErr w:type="spellEnd"/>
      <w:r w:rsidR="00814BD8" w:rsidRPr="006A0BD9">
        <w:rPr>
          <w:rFonts w:ascii="Times New Roman" w:hAnsi="Times New Roman" w:cs="Times New Roman"/>
          <w:sz w:val="24"/>
          <w:szCs w:val="24"/>
        </w:rPr>
        <w:t xml:space="preserve"> superior to action </w:t>
      </w:r>
      <w:r w:rsidR="00470947" w:rsidRPr="006A0BD9">
        <w:rPr>
          <w:rFonts w:ascii="Times New Roman" w:hAnsi="Times New Roman" w:cs="Times New Roman"/>
          <w:sz w:val="24"/>
          <w:szCs w:val="24"/>
        </w:rPr>
        <w:t>A</w:t>
      </w:r>
      <w:r w:rsidR="00470947" w:rsidRPr="006A0BD9">
        <w:rPr>
          <w:rFonts w:ascii="Times New Roman" w:hAnsi="Times New Roman" w:cs="Times New Roman"/>
          <w:sz w:val="24"/>
          <w:szCs w:val="24"/>
          <w:vertAlign w:val="subscript"/>
        </w:rPr>
        <w:t>2</w:t>
      </w:r>
      <w:r w:rsidR="00814BD8" w:rsidRPr="006A0BD9">
        <w:rPr>
          <w:rFonts w:ascii="Times New Roman" w:hAnsi="Times New Roman" w:cs="Times New Roman"/>
          <w:sz w:val="24"/>
          <w:szCs w:val="24"/>
        </w:rPr>
        <w:t xml:space="preserve">. </w:t>
      </w:r>
    </w:p>
    <w:p w:rsidR="00814BD8" w:rsidRPr="006A0BD9" w:rsidRDefault="00121431" w:rsidP="006A0BD9">
      <w:pPr>
        <w:spacing w:after="480" w:line="480" w:lineRule="auto"/>
        <w:ind w:left="709" w:hanging="709"/>
        <w:jc w:val="both"/>
        <w:rPr>
          <w:rFonts w:ascii="Times New Roman" w:hAnsi="Times New Roman" w:cs="Times New Roman"/>
          <w:sz w:val="24"/>
          <w:szCs w:val="24"/>
        </w:rPr>
      </w:pPr>
      <w:r w:rsidRPr="006A0BD9">
        <w:rPr>
          <w:rFonts w:ascii="Times New Roman" w:hAnsi="Times New Roman" w:cs="Times New Roman"/>
          <w:sz w:val="24"/>
          <w:szCs w:val="24"/>
        </w:rPr>
        <w:t>3</w:t>
      </w:r>
      <w:r w:rsidR="00814BD8" w:rsidRPr="006A0BD9">
        <w:rPr>
          <w:rFonts w:ascii="Times New Roman" w:hAnsi="Times New Roman" w:cs="Times New Roman"/>
          <w:sz w:val="24"/>
          <w:szCs w:val="24"/>
        </w:rPr>
        <w:t>.</w:t>
      </w:r>
      <w:r w:rsidR="00814BD8" w:rsidRPr="006A0BD9">
        <w:rPr>
          <w:rFonts w:ascii="Times New Roman" w:hAnsi="Times New Roman" w:cs="Times New Roman"/>
          <w:sz w:val="24"/>
          <w:szCs w:val="24"/>
        </w:rPr>
        <w:tab/>
        <w:t xml:space="preserve">Require that the criterion must be met for </w:t>
      </w:r>
      <w:r w:rsidR="00814BD8" w:rsidRPr="006A0BD9">
        <w:rPr>
          <w:rFonts w:ascii="Times New Roman" w:hAnsi="Times New Roman" w:cs="Times New Roman"/>
          <w:i/>
          <w:sz w:val="24"/>
          <w:szCs w:val="24"/>
        </w:rPr>
        <w:t>all</w:t>
      </w:r>
      <w:r w:rsidR="00814BD8" w:rsidRPr="006A0BD9">
        <w:rPr>
          <w:rFonts w:ascii="Times New Roman" w:hAnsi="Times New Roman" w:cs="Times New Roman"/>
          <w:sz w:val="24"/>
          <w:szCs w:val="24"/>
        </w:rPr>
        <w:t xml:space="preserve"> ways of designating all the people concerned: </w:t>
      </w:r>
      <w:proofErr w:type="spellStart"/>
      <w:r w:rsidR="00814BD8" w:rsidRPr="006A0BD9">
        <w:rPr>
          <w:rFonts w:ascii="Times New Roman" w:hAnsi="Times New Roman" w:cs="Times New Roman"/>
          <w:sz w:val="24"/>
          <w:szCs w:val="24"/>
        </w:rPr>
        <w:t>iff</w:t>
      </w:r>
      <w:proofErr w:type="spellEnd"/>
      <w:r w:rsidR="00814BD8" w:rsidRPr="006A0BD9">
        <w:rPr>
          <w:rFonts w:ascii="Times New Roman" w:hAnsi="Times New Roman" w:cs="Times New Roman"/>
          <w:sz w:val="24"/>
          <w:szCs w:val="24"/>
        </w:rPr>
        <w:t xml:space="preserve"> this holds, action A</w:t>
      </w:r>
      <w:r w:rsidR="00470947" w:rsidRPr="006A0BD9">
        <w:rPr>
          <w:rFonts w:ascii="Times New Roman" w:hAnsi="Times New Roman" w:cs="Times New Roman"/>
          <w:sz w:val="24"/>
          <w:szCs w:val="24"/>
          <w:vertAlign w:val="subscript"/>
        </w:rPr>
        <w:t>1</w:t>
      </w:r>
      <w:r w:rsidR="00814BD8" w:rsidRPr="006A0BD9">
        <w:rPr>
          <w:rFonts w:ascii="Times New Roman" w:hAnsi="Times New Roman" w:cs="Times New Roman"/>
          <w:sz w:val="24"/>
          <w:szCs w:val="24"/>
        </w:rPr>
        <w:t xml:space="preserve"> is </w:t>
      </w:r>
      <w:proofErr w:type="spellStart"/>
      <w:r w:rsidR="00814BD8" w:rsidRPr="006A0BD9">
        <w:rPr>
          <w:rFonts w:ascii="Times New Roman" w:hAnsi="Times New Roman" w:cs="Times New Roman"/>
          <w:sz w:val="24"/>
          <w:szCs w:val="24"/>
        </w:rPr>
        <w:t>pareto</w:t>
      </w:r>
      <w:proofErr w:type="spellEnd"/>
      <w:r w:rsidR="00814BD8" w:rsidRPr="006A0BD9">
        <w:rPr>
          <w:rFonts w:ascii="Times New Roman" w:hAnsi="Times New Roman" w:cs="Times New Roman"/>
          <w:sz w:val="24"/>
          <w:szCs w:val="24"/>
        </w:rPr>
        <w:t xml:space="preserve"> superior to action </w:t>
      </w:r>
      <w:r w:rsidR="00470947" w:rsidRPr="006A0BD9">
        <w:rPr>
          <w:rFonts w:ascii="Times New Roman" w:hAnsi="Times New Roman" w:cs="Times New Roman"/>
          <w:sz w:val="24"/>
          <w:szCs w:val="24"/>
        </w:rPr>
        <w:t>A</w:t>
      </w:r>
      <w:r w:rsidR="00470947" w:rsidRPr="006A0BD9">
        <w:rPr>
          <w:rFonts w:ascii="Times New Roman" w:hAnsi="Times New Roman" w:cs="Times New Roman"/>
          <w:sz w:val="24"/>
          <w:szCs w:val="24"/>
          <w:vertAlign w:val="subscript"/>
        </w:rPr>
        <w:t>2</w:t>
      </w:r>
      <w:r w:rsidR="00814BD8" w:rsidRPr="006A0BD9">
        <w:rPr>
          <w:rFonts w:ascii="Times New Roman" w:hAnsi="Times New Roman" w:cs="Times New Roman"/>
          <w:sz w:val="24"/>
          <w:szCs w:val="24"/>
        </w:rPr>
        <w:t xml:space="preserve">. </w:t>
      </w:r>
    </w:p>
    <w:p w:rsidR="00EF2C30" w:rsidRPr="006A0BD9" w:rsidRDefault="00EF2C30" w:rsidP="001B13A5">
      <w:pPr>
        <w:spacing w:after="480" w:line="480" w:lineRule="auto"/>
        <w:ind w:left="709" w:hanging="709"/>
        <w:rPr>
          <w:rFonts w:ascii="Times New Roman" w:hAnsi="Times New Roman" w:cs="Times New Roman"/>
          <w:sz w:val="24"/>
          <w:szCs w:val="24"/>
        </w:rPr>
      </w:pPr>
      <w:r w:rsidRPr="006A0BD9">
        <w:rPr>
          <w:rFonts w:ascii="Times New Roman" w:hAnsi="Times New Roman" w:cs="Times New Roman"/>
          <w:sz w:val="24"/>
          <w:szCs w:val="24"/>
        </w:rPr>
        <w:t xml:space="preserve">I shall now explore each of these options. </w:t>
      </w:r>
      <w:r w:rsidRPr="006A0BD9">
        <w:rPr>
          <w:rFonts w:ascii="Times New Roman" w:hAnsi="Times New Roman" w:cs="Times New Roman"/>
          <w:sz w:val="24"/>
          <w:szCs w:val="24"/>
        </w:rPr>
        <w:br/>
      </w:r>
    </w:p>
    <w:p w:rsidR="00DE4BEC" w:rsidRDefault="00AD627E" w:rsidP="00AD627E">
      <w:pPr>
        <w:spacing w:after="480" w:line="480" w:lineRule="auto"/>
        <w:ind w:firstLine="709"/>
        <w:jc w:val="both"/>
        <w:rPr>
          <w:rFonts w:ascii="Times New Roman" w:hAnsi="Times New Roman" w:cs="Times New Roman"/>
          <w:sz w:val="24"/>
          <w:szCs w:val="24"/>
        </w:rPr>
      </w:pPr>
      <w:r w:rsidRPr="00AD627E">
        <w:rPr>
          <w:rFonts w:ascii="Times New Roman" w:hAnsi="Times New Roman" w:cs="Times New Roman"/>
          <w:i/>
          <w:sz w:val="24"/>
          <w:szCs w:val="24"/>
        </w:rPr>
        <w:t>1.</w:t>
      </w:r>
      <w:r>
        <w:rPr>
          <w:rFonts w:ascii="Times New Roman" w:hAnsi="Times New Roman" w:cs="Times New Roman"/>
          <w:sz w:val="24"/>
          <w:szCs w:val="24"/>
        </w:rPr>
        <w:t xml:space="preserve"> </w:t>
      </w:r>
      <w:r w:rsidR="00121431" w:rsidRPr="007816D1">
        <w:rPr>
          <w:rFonts w:ascii="Times New Roman" w:hAnsi="Times New Roman" w:cs="Times New Roman"/>
          <w:i/>
          <w:sz w:val="24"/>
          <w:szCs w:val="24"/>
        </w:rPr>
        <w:t>The criterion must be met for some special way of designating the people concerned</w:t>
      </w:r>
      <w:r>
        <w:rPr>
          <w:rFonts w:ascii="Times New Roman" w:hAnsi="Times New Roman" w:cs="Times New Roman"/>
          <w:sz w:val="24"/>
          <w:szCs w:val="24"/>
        </w:rPr>
        <w:t xml:space="preserve">. </w:t>
      </w:r>
      <w:r w:rsidR="00121431" w:rsidRPr="006A0BD9">
        <w:rPr>
          <w:rFonts w:ascii="Times New Roman" w:hAnsi="Times New Roman" w:cs="Times New Roman"/>
          <w:sz w:val="24"/>
          <w:szCs w:val="24"/>
        </w:rPr>
        <w:t>The challenge here is to find a special way of designating people that can do the job. It must be unique</w:t>
      </w:r>
      <w:r w:rsidR="00C67BB1">
        <w:rPr>
          <w:rFonts w:ascii="Times New Roman" w:hAnsi="Times New Roman" w:cs="Times New Roman"/>
          <w:sz w:val="24"/>
          <w:szCs w:val="24"/>
        </w:rPr>
        <w:t xml:space="preserve"> – </w:t>
      </w:r>
      <w:r w:rsidR="00121431" w:rsidRPr="006A0BD9">
        <w:rPr>
          <w:rFonts w:ascii="Times New Roman" w:hAnsi="Times New Roman" w:cs="Times New Roman"/>
          <w:sz w:val="24"/>
          <w:szCs w:val="24"/>
        </w:rPr>
        <w:t xml:space="preserve">or at least, if a person can have two designators, both of which designate </w:t>
      </w:r>
      <w:r w:rsidR="00470947" w:rsidRPr="006A0BD9">
        <w:rPr>
          <w:rFonts w:ascii="Times New Roman" w:hAnsi="Times New Roman" w:cs="Times New Roman"/>
          <w:sz w:val="24"/>
          <w:szCs w:val="24"/>
        </w:rPr>
        <w:t>him or her</w:t>
      </w:r>
      <w:r w:rsidR="00121431" w:rsidRPr="006A0BD9">
        <w:rPr>
          <w:rFonts w:ascii="Times New Roman" w:hAnsi="Times New Roman" w:cs="Times New Roman"/>
          <w:sz w:val="24"/>
          <w:szCs w:val="24"/>
        </w:rPr>
        <w:t xml:space="preserve"> in the special way</w:t>
      </w:r>
      <w:r w:rsidR="00C67BB1">
        <w:rPr>
          <w:rFonts w:ascii="Times New Roman" w:hAnsi="Times New Roman" w:cs="Times New Roman"/>
          <w:sz w:val="24"/>
          <w:szCs w:val="24"/>
        </w:rPr>
        <w:t xml:space="preserve"> – </w:t>
      </w:r>
      <w:r w:rsidR="00121431" w:rsidRPr="006A0BD9">
        <w:rPr>
          <w:rFonts w:ascii="Times New Roman" w:hAnsi="Times New Roman" w:cs="Times New Roman"/>
          <w:sz w:val="24"/>
          <w:szCs w:val="24"/>
        </w:rPr>
        <w:t xml:space="preserve">then it must be impossible for a </w:t>
      </w:r>
      <w:r w:rsidR="007C186B">
        <w:rPr>
          <w:rFonts w:ascii="Times New Roman" w:hAnsi="Times New Roman" w:cs="Times New Roman"/>
          <w:sz w:val="24"/>
          <w:szCs w:val="24"/>
        </w:rPr>
        <w:t xml:space="preserve">rational </w:t>
      </w:r>
      <w:r w:rsidR="00121431" w:rsidRPr="006A0BD9">
        <w:rPr>
          <w:rFonts w:ascii="Times New Roman" w:hAnsi="Times New Roman" w:cs="Times New Roman"/>
          <w:sz w:val="24"/>
          <w:szCs w:val="24"/>
        </w:rPr>
        <w:t xml:space="preserve">decision maker not to know that these two designators co-refer. Otherwise the concept of </w:t>
      </w:r>
      <w:r w:rsidR="001B13A5">
        <w:rPr>
          <w:rFonts w:ascii="Times New Roman" w:hAnsi="Times New Roman" w:cs="Times New Roman"/>
          <w:sz w:val="24"/>
          <w:szCs w:val="24"/>
        </w:rPr>
        <w:t xml:space="preserve">ex ante </w:t>
      </w:r>
      <w:proofErr w:type="spellStart"/>
      <w:r w:rsidR="00121431" w:rsidRPr="006A0BD9">
        <w:rPr>
          <w:rFonts w:ascii="Times New Roman" w:hAnsi="Times New Roman" w:cs="Times New Roman"/>
          <w:sz w:val="24"/>
          <w:szCs w:val="24"/>
        </w:rPr>
        <w:t>pareto</w:t>
      </w:r>
      <w:proofErr w:type="spellEnd"/>
      <w:r w:rsidR="00121431" w:rsidRPr="006A0BD9">
        <w:rPr>
          <w:rFonts w:ascii="Times New Roman" w:hAnsi="Times New Roman" w:cs="Times New Roman"/>
          <w:sz w:val="24"/>
          <w:szCs w:val="24"/>
        </w:rPr>
        <w:t xml:space="preserve"> superiority will still be </w:t>
      </w:r>
      <w:r w:rsidR="00917EB2">
        <w:rPr>
          <w:rFonts w:ascii="Times New Roman" w:hAnsi="Times New Roman" w:cs="Times New Roman"/>
          <w:sz w:val="24"/>
          <w:szCs w:val="24"/>
        </w:rPr>
        <w:t>ill-defined</w:t>
      </w:r>
      <w:r w:rsidR="00121431" w:rsidRPr="006A0BD9">
        <w:rPr>
          <w:rFonts w:ascii="Times New Roman" w:hAnsi="Times New Roman" w:cs="Times New Roman"/>
          <w:sz w:val="24"/>
          <w:szCs w:val="24"/>
        </w:rPr>
        <w:t xml:space="preserve">. </w:t>
      </w:r>
    </w:p>
    <w:p w:rsidR="00EE6AFD" w:rsidRDefault="00DE4BEC" w:rsidP="00DE4BEC">
      <w:pPr>
        <w:spacing w:after="480" w:line="480" w:lineRule="auto"/>
        <w:jc w:val="both"/>
        <w:rPr>
          <w:rFonts w:ascii="Times New Roman" w:hAnsi="Times New Roman" w:cs="Times New Roman"/>
          <w:sz w:val="24"/>
          <w:szCs w:val="24"/>
        </w:rPr>
      </w:pPr>
      <w:r>
        <w:rPr>
          <w:rFonts w:ascii="Times New Roman" w:hAnsi="Times New Roman" w:cs="Times New Roman"/>
          <w:sz w:val="24"/>
          <w:szCs w:val="24"/>
        </w:rPr>
        <w:t>To illustrate the difficulty, here is one atte</w:t>
      </w:r>
      <w:r w:rsidR="00A00919">
        <w:rPr>
          <w:rFonts w:ascii="Times New Roman" w:hAnsi="Times New Roman" w:cs="Times New Roman"/>
          <w:sz w:val="24"/>
          <w:szCs w:val="24"/>
        </w:rPr>
        <w:t>mpt to carve out a category of special</w:t>
      </w:r>
      <w:r>
        <w:rPr>
          <w:rFonts w:ascii="Times New Roman" w:hAnsi="Times New Roman" w:cs="Times New Roman"/>
          <w:sz w:val="24"/>
          <w:szCs w:val="24"/>
        </w:rPr>
        <w:t xml:space="preserve"> designators. </w:t>
      </w:r>
      <w:r w:rsidR="0065510A" w:rsidRPr="006A0BD9">
        <w:rPr>
          <w:rFonts w:ascii="Times New Roman" w:hAnsi="Times New Roman" w:cs="Times New Roman"/>
          <w:sz w:val="24"/>
          <w:szCs w:val="24"/>
        </w:rPr>
        <w:t>We might draw a distinction</w:t>
      </w:r>
      <w:r w:rsidR="00A00919">
        <w:rPr>
          <w:rFonts w:ascii="Times New Roman" w:hAnsi="Times New Roman" w:cs="Times New Roman"/>
          <w:sz w:val="24"/>
          <w:szCs w:val="24"/>
        </w:rPr>
        <w:t xml:space="preserve"> between designators which are opaque</w:t>
      </w:r>
      <w:r w:rsidR="0065510A" w:rsidRPr="006A0BD9">
        <w:rPr>
          <w:rFonts w:ascii="Times New Roman" w:hAnsi="Times New Roman" w:cs="Times New Roman"/>
          <w:sz w:val="24"/>
          <w:szCs w:val="24"/>
        </w:rPr>
        <w:t xml:space="preserve"> and designators which are </w:t>
      </w:r>
      <w:r w:rsidR="00A00919">
        <w:rPr>
          <w:rFonts w:ascii="Times New Roman" w:hAnsi="Times New Roman" w:cs="Times New Roman"/>
          <w:sz w:val="24"/>
          <w:szCs w:val="24"/>
        </w:rPr>
        <w:lastRenderedPageBreak/>
        <w:t>transparent</w:t>
      </w:r>
      <w:r w:rsidR="0065510A" w:rsidRPr="006A0BD9">
        <w:rPr>
          <w:rFonts w:ascii="Times New Roman" w:hAnsi="Times New Roman" w:cs="Times New Roman"/>
          <w:sz w:val="24"/>
          <w:szCs w:val="24"/>
        </w:rPr>
        <w:t>.</w:t>
      </w:r>
      <w:r w:rsidR="005C5899" w:rsidRPr="006A0BD9">
        <w:rPr>
          <w:rStyle w:val="FootnoteReference"/>
          <w:rFonts w:ascii="Times New Roman" w:hAnsi="Times New Roman" w:cs="Times New Roman"/>
          <w:sz w:val="24"/>
          <w:szCs w:val="24"/>
        </w:rPr>
        <w:footnoteReference w:id="14"/>
      </w:r>
      <w:r w:rsidR="0065510A" w:rsidRPr="006A0BD9">
        <w:rPr>
          <w:rFonts w:ascii="Times New Roman" w:hAnsi="Times New Roman" w:cs="Times New Roman"/>
          <w:sz w:val="24"/>
          <w:szCs w:val="24"/>
        </w:rPr>
        <w:t xml:space="preserve"> The test of whether a designator is opaque or transparent is this: does the decision maker know </w:t>
      </w:r>
      <w:r w:rsidR="00A22408" w:rsidRPr="006A0BD9">
        <w:rPr>
          <w:rFonts w:ascii="Times New Roman" w:hAnsi="Times New Roman" w:cs="Times New Roman"/>
          <w:sz w:val="24"/>
          <w:szCs w:val="24"/>
        </w:rPr>
        <w:t xml:space="preserve">to whom </w:t>
      </w:r>
      <w:r w:rsidR="0065510A" w:rsidRPr="006A0BD9">
        <w:rPr>
          <w:rFonts w:ascii="Times New Roman" w:hAnsi="Times New Roman" w:cs="Times New Roman"/>
          <w:sz w:val="24"/>
          <w:szCs w:val="24"/>
        </w:rPr>
        <w:t xml:space="preserve">the designator refers? If </w:t>
      </w:r>
      <w:r w:rsidR="00D20CC9" w:rsidRPr="006A0BD9">
        <w:rPr>
          <w:rFonts w:ascii="Times New Roman" w:hAnsi="Times New Roman" w:cs="Times New Roman"/>
          <w:sz w:val="24"/>
          <w:szCs w:val="24"/>
        </w:rPr>
        <w:t>so</w:t>
      </w:r>
      <w:r w:rsidR="0065510A" w:rsidRPr="006A0BD9">
        <w:rPr>
          <w:rFonts w:ascii="Times New Roman" w:hAnsi="Times New Roman" w:cs="Times New Roman"/>
          <w:sz w:val="24"/>
          <w:szCs w:val="24"/>
        </w:rPr>
        <w:t xml:space="preserve">, then the designator is transparent; if </w:t>
      </w:r>
      <w:r w:rsidR="00D20CC9" w:rsidRPr="006A0BD9">
        <w:rPr>
          <w:rFonts w:ascii="Times New Roman" w:hAnsi="Times New Roman" w:cs="Times New Roman"/>
          <w:sz w:val="24"/>
          <w:szCs w:val="24"/>
        </w:rPr>
        <w:t>not</w:t>
      </w:r>
      <w:r w:rsidR="0065510A" w:rsidRPr="006A0BD9">
        <w:rPr>
          <w:rFonts w:ascii="Times New Roman" w:hAnsi="Times New Roman" w:cs="Times New Roman"/>
          <w:sz w:val="24"/>
          <w:szCs w:val="24"/>
        </w:rPr>
        <w:t xml:space="preserve">, then the designator is opaque. </w:t>
      </w:r>
      <w:r w:rsidR="00470947" w:rsidRPr="006A0BD9">
        <w:rPr>
          <w:rFonts w:ascii="Times New Roman" w:hAnsi="Times New Roman" w:cs="Times New Roman"/>
          <w:sz w:val="24"/>
          <w:szCs w:val="24"/>
        </w:rPr>
        <w:t xml:space="preserve">Perhaps in the case of </w:t>
      </w:r>
      <w:r w:rsidR="00470947" w:rsidRPr="006A0BD9">
        <w:rPr>
          <w:rFonts w:ascii="Times New Roman" w:hAnsi="Times New Roman" w:cs="Times New Roman"/>
          <w:i/>
          <w:sz w:val="24"/>
          <w:szCs w:val="24"/>
        </w:rPr>
        <w:t>Disease X and disease Y</w:t>
      </w:r>
      <w:r w:rsidR="00470947" w:rsidRPr="006A0BD9">
        <w:rPr>
          <w:rFonts w:ascii="Times New Roman" w:hAnsi="Times New Roman" w:cs="Times New Roman"/>
          <w:sz w:val="24"/>
          <w:szCs w:val="24"/>
        </w:rPr>
        <w:t>, the designators 'Ethan' and 'Fred' are transparent, while the designators 'the patient with disease X' and 'the patient with disease Y' are not</w:t>
      </w:r>
      <w:r w:rsidR="00C67BB1">
        <w:rPr>
          <w:rFonts w:ascii="Times New Roman" w:hAnsi="Times New Roman" w:cs="Times New Roman"/>
          <w:sz w:val="24"/>
          <w:szCs w:val="24"/>
        </w:rPr>
        <w:t xml:space="preserve"> – </w:t>
      </w:r>
      <w:r w:rsidR="005C5899" w:rsidRPr="006A0BD9">
        <w:rPr>
          <w:rFonts w:ascii="Times New Roman" w:hAnsi="Times New Roman" w:cs="Times New Roman"/>
          <w:sz w:val="24"/>
          <w:szCs w:val="24"/>
        </w:rPr>
        <w:t xml:space="preserve">because after all you don't know </w:t>
      </w:r>
      <w:r w:rsidR="00857BDE" w:rsidRPr="006A0BD9">
        <w:rPr>
          <w:rFonts w:ascii="Times New Roman" w:hAnsi="Times New Roman" w:cs="Times New Roman"/>
          <w:sz w:val="24"/>
          <w:szCs w:val="24"/>
        </w:rPr>
        <w:t xml:space="preserve">to whom </w:t>
      </w:r>
      <w:r w:rsidR="005C5899" w:rsidRPr="006A0BD9">
        <w:rPr>
          <w:rFonts w:ascii="Times New Roman" w:hAnsi="Times New Roman" w:cs="Times New Roman"/>
          <w:sz w:val="24"/>
          <w:szCs w:val="24"/>
        </w:rPr>
        <w:t xml:space="preserve">'the patient with disease X/Y' </w:t>
      </w:r>
      <w:r w:rsidR="00857BDE" w:rsidRPr="006A0BD9">
        <w:rPr>
          <w:rFonts w:ascii="Times New Roman" w:hAnsi="Times New Roman" w:cs="Times New Roman"/>
          <w:sz w:val="24"/>
          <w:szCs w:val="24"/>
        </w:rPr>
        <w:t>refers</w:t>
      </w:r>
      <w:r w:rsidR="005C5899" w:rsidRPr="006A0BD9">
        <w:rPr>
          <w:rFonts w:ascii="Times New Roman" w:hAnsi="Times New Roman" w:cs="Times New Roman"/>
          <w:sz w:val="24"/>
          <w:szCs w:val="24"/>
        </w:rPr>
        <w:t xml:space="preserve">. The trouble here is that the distinction between opaque and transparent designators is </w:t>
      </w:r>
      <w:r w:rsidR="00E70B1F">
        <w:rPr>
          <w:rFonts w:ascii="Times New Roman" w:hAnsi="Times New Roman" w:cs="Times New Roman"/>
          <w:sz w:val="24"/>
          <w:szCs w:val="24"/>
        </w:rPr>
        <w:t>elusive</w:t>
      </w:r>
      <w:r w:rsidR="005C5899" w:rsidRPr="006A0BD9">
        <w:rPr>
          <w:rFonts w:ascii="Times New Roman" w:hAnsi="Times New Roman" w:cs="Times New Roman"/>
          <w:sz w:val="24"/>
          <w:szCs w:val="24"/>
        </w:rPr>
        <w:t>, and</w:t>
      </w:r>
      <w:r w:rsidR="00A22408" w:rsidRPr="006A0BD9">
        <w:rPr>
          <w:rFonts w:ascii="Times New Roman" w:hAnsi="Times New Roman" w:cs="Times New Roman"/>
          <w:sz w:val="24"/>
          <w:szCs w:val="24"/>
        </w:rPr>
        <w:t xml:space="preserve"> w</w:t>
      </w:r>
      <w:r w:rsidR="00E70B1F">
        <w:rPr>
          <w:rFonts w:ascii="Times New Roman" w:hAnsi="Times New Roman" w:cs="Times New Roman"/>
          <w:sz w:val="24"/>
          <w:szCs w:val="24"/>
        </w:rPr>
        <w:t>hen we attempt to spell it out,</w:t>
      </w:r>
      <w:r w:rsidR="00250D65" w:rsidRPr="006A0BD9">
        <w:rPr>
          <w:rFonts w:ascii="Times New Roman" w:hAnsi="Times New Roman" w:cs="Times New Roman"/>
          <w:sz w:val="24"/>
          <w:szCs w:val="24"/>
        </w:rPr>
        <w:t xml:space="preserve"> it becomes clear that </w:t>
      </w:r>
      <w:r w:rsidR="00721470" w:rsidRPr="006A0BD9">
        <w:rPr>
          <w:rFonts w:ascii="Times New Roman" w:hAnsi="Times New Roman" w:cs="Times New Roman"/>
          <w:sz w:val="24"/>
          <w:szCs w:val="24"/>
        </w:rPr>
        <w:t>it</w:t>
      </w:r>
      <w:r w:rsidR="00A22408" w:rsidRPr="006A0BD9">
        <w:rPr>
          <w:rFonts w:ascii="Times New Roman" w:hAnsi="Times New Roman" w:cs="Times New Roman"/>
          <w:sz w:val="24"/>
          <w:szCs w:val="24"/>
        </w:rPr>
        <w:t xml:space="preserve"> can</w:t>
      </w:r>
      <w:r w:rsidR="00721470" w:rsidRPr="006A0BD9">
        <w:rPr>
          <w:rFonts w:ascii="Times New Roman" w:hAnsi="Times New Roman" w:cs="Times New Roman"/>
          <w:sz w:val="24"/>
          <w:szCs w:val="24"/>
        </w:rPr>
        <w:t>not</w:t>
      </w:r>
      <w:r w:rsidR="00A22408" w:rsidRPr="006A0BD9">
        <w:rPr>
          <w:rFonts w:ascii="Times New Roman" w:hAnsi="Times New Roman" w:cs="Times New Roman"/>
          <w:sz w:val="24"/>
          <w:szCs w:val="24"/>
        </w:rPr>
        <w:t xml:space="preserve"> do the job required. </w:t>
      </w:r>
      <w:r w:rsidR="005C5899" w:rsidRPr="006A0BD9">
        <w:rPr>
          <w:rFonts w:ascii="Times New Roman" w:hAnsi="Times New Roman" w:cs="Times New Roman"/>
          <w:sz w:val="24"/>
          <w:szCs w:val="24"/>
        </w:rPr>
        <w:t xml:space="preserve">To see this, consider first that in a sense of course </w:t>
      </w:r>
      <w:r w:rsidR="00721470" w:rsidRPr="006A0BD9">
        <w:rPr>
          <w:rFonts w:ascii="Times New Roman" w:hAnsi="Times New Roman" w:cs="Times New Roman"/>
          <w:sz w:val="24"/>
          <w:szCs w:val="24"/>
        </w:rPr>
        <w:t>you</w:t>
      </w:r>
      <w:r w:rsidR="005C5899" w:rsidRPr="006A0BD9">
        <w:rPr>
          <w:rFonts w:ascii="Times New Roman" w:hAnsi="Times New Roman" w:cs="Times New Roman"/>
          <w:sz w:val="24"/>
          <w:szCs w:val="24"/>
        </w:rPr>
        <w:t xml:space="preserve"> do know </w:t>
      </w:r>
      <w:r w:rsidR="00857BDE" w:rsidRPr="006A0BD9">
        <w:rPr>
          <w:rFonts w:ascii="Times New Roman" w:hAnsi="Times New Roman" w:cs="Times New Roman"/>
          <w:sz w:val="24"/>
          <w:szCs w:val="24"/>
        </w:rPr>
        <w:t xml:space="preserve">to </w:t>
      </w:r>
      <w:r w:rsidR="005C5899" w:rsidRPr="006A0BD9">
        <w:rPr>
          <w:rFonts w:ascii="Times New Roman" w:hAnsi="Times New Roman" w:cs="Times New Roman"/>
          <w:sz w:val="24"/>
          <w:szCs w:val="24"/>
        </w:rPr>
        <w:t>who</w:t>
      </w:r>
      <w:r w:rsidR="00857BDE" w:rsidRPr="006A0BD9">
        <w:rPr>
          <w:rFonts w:ascii="Times New Roman" w:hAnsi="Times New Roman" w:cs="Times New Roman"/>
          <w:sz w:val="24"/>
          <w:szCs w:val="24"/>
        </w:rPr>
        <w:t>m</w:t>
      </w:r>
      <w:r w:rsidR="005C5899" w:rsidRPr="006A0BD9">
        <w:rPr>
          <w:rFonts w:ascii="Times New Roman" w:hAnsi="Times New Roman" w:cs="Times New Roman"/>
          <w:sz w:val="24"/>
          <w:szCs w:val="24"/>
        </w:rPr>
        <w:t xml:space="preserve"> </w:t>
      </w:r>
      <w:r w:rsidR="00857BDE" w:rsidRPr="006A0BD9">
        <w:rPr>
          <w:rFonts w:ascii="Times New Roman" w:hAnsi="Times New Roman" w:cs="Times New Roman"/>
          <w:sz w:val="24"/>
          <w:szCs w:val="24"/>
        </w:rPr>
        <w:t>'</w:t>
      </w:r>
      <w:r w:rsidR="005C5899" w:rsidRPr="006A0BD9">
        <w:rPr>
          <w:rFonts w:ascii="Times New Roman" w:hAnsi="Times New Roman" w:cs="Times New Roman"/>
          <w:sz w:val="24"/>
          <w:szCs w:val="24"/>
        </w:rPr>
        <w:t>the patient with disease X</w:t>
      </w:r>
      <w:r w:rsidR="00FE2AB9">
        <w:rPr>
          <w:rFonts w:ascii="Times New Roman" w:hAnsi="Times New Roman" w:cs="Times New Roman"/>
          <w:sz w:val="24"/>
          <w:szCs w:val="24"/>
        </w:rPr>
        <w:t>'</w:t>
      </w:r>
      <w:r w:rsidR="005C5899" w:rsidRPr="006A0BD9">
        <w:rPr>
          <w:rFonts w:ascii="Times New Roman" w:hAnsi="Times New Roman" w:cs="Times New Roman"/>
          <w:sz w:val="24"/>
          <w:szCs w:val="24"/>
        </w:rPr>
        <w:t xml:space="preserve"> </w:t>
      </w:r>
      <w:r w:rsidR="00857BDE" w:rsidRPr="006A0BD9">
        <w:rPr>
          <w:rFonts w:ascii="Times New Roman" w:hAnsi="Times New Roman" w:cs="Times New Roman"/>
          <w:sz w:val="24"/>
          <w:szCs w:val="24"/>
        </w:rPr>
        <w:t>refers</w:t>
      </w:r>
      <w:r w:rsidR="005C5899" w:rsidRPr="006A0BD9">
        <w:rPr>
          <w:rFonts w:ascii="Times New Roman" w:hAnsi="Times New Roman" w:cs="Times New Roman"/>
          <w:sz w:val="24"/>
          <w:szCs w:val="24"/>
        </w:rPr>
        <w:t xml:space="preserve">: </w:t>
      </w:r>
      <w:r w:rsidR="00857BDE" w:rsidRPr="006A0BD9">
        <w:rPr>
          <w:rFonts w:ascii="Times New Roman" w:hAnsi="Times New Roman" w:cs="Times New Roman"/>
          <w:sz w:val="24"/>
          <w:szCs w:val="24"/>
        </w:rPr>
        <w:t>it refers to</w:t>
      </w:r>
      <w:r w:rsidR="005C5899" w:rsidRPr="006A0BD9">
        <w:rPr>
          <w:rFonts w:ascii="Times New Roman" w:hAnsi="Times New Roman" w:cs="Times New Roman"/>
          <w:sz w:val="24"/>
          <w:szCs w:val="24"/>
        </w:rPr>
        <w:t xml:space="preserve"> </w:t>
      </w:r>
      <w:r w:rsidR="005C5899" w:rsidRPr="006A0BD9">
        <w:rPr>
          <w:rFonts w:ascii="Times New Roman" w:hAnsi="Times New Roman" w:cs="Times New Roman"/>
          <w:i/>
          <w:sz w:val="24"/>
          <w:szCs w:val="24"/>
        </w:rPr>
        <w:t>the patient with disease X</w:t>
      </w:r>
      <w:r w:rsidR="00857BDE" w:rsidRPr="006A0BD9">
        <w:rPr>
          <w:rFonts w:ascii="Times New Roman" w:hAnsi="Times New Roman" w:cs="Times New Roman"/>
          <w:sz w:val="24"/>
          <w:szCs w:val="24"/>
        </w:rPr>
        <w:t>.</w:t>
      </w:r>
      <w:r w:rsidR="005C5899" w:rsidRPr="006A0BD9">
        <w:rPr>
          <w:rFonts w:ascii="Times New Roman" w:hAnsi="Times New Roman" w:cs="Times New Roman"/>
          <w:sz w:val="24"/>
          <w:szCs w:val="24"/>
        </w:rPr>
        <w:t xml:space="preserve"> What else is needed to make this </w:t>
      </w:r>
      <w:r w:rsidR="00A22408" w:rsidRPr="006A0BD9">
        <w:rPr>
          <w:rFonts w:ascii="Times New Roman" w:hAnsi="Times New Roman" w:cs="Times New Roman"/>
          <w:sz w:val="24"/>
          <w:szCs w:val="24"/>
        </w:rPr>
        <w:t xml:space="preserve">designator transparent? Do </w:t>
      </w:r>
      <w:r w:rsidR="00721470" w:rsidRPr="006A0BD9">
        <w:rPr>
          <w:rFonts w:ascii="Times New Roman" w:hAnsi="Times New Roman" w:cs="Times New Roman"/>
          <w:sz w:val="24"/>
          <w:szCs w:val="24"/>
        </w:rPr>
        <w:t>you</w:t>
      </w:r>
      <w:r w:rsidR="00A22408" w:rsidRPr="006A0BD9">
        <w:rPr>
          <w:rFonts w:ascii="Times New Roman" w:hAnsi="Times New Roman" w:cs="Times New Roman"/>
          <w:sz w:val="24"/>
          <w:szCs w:val="24"/>
        </w:rPr>
        <w:t xml:space="preserve"> need to know </w:t>
      </w:r>
      <w:r w:rsidR="00721470" w:rsidRPr="006A0BD9">
        <w:rPr>
          <w:rFonts w:ascii="Times New Roman" w:hAnsi="Times New Roman" w:cs="Times New Roman"/>
          <w:sz w:val="24"/>
          <w:szCs w:val="24"/>
        </w:rPr>
        <w:t xml:space="preserve">some proper name of the </w:t>
      </w:r>
      <w:r w:rsidR="00A22408" w:rsidRPr="006A0BD9">
        <w:rPr>
          <w:rFonts w:ascii="Times New Roman" w:hAnsi="Times New Roman" w:cs="Times New Roman"/>
          <w:sz w:val="24"/>
          <w:szCs w:val="24"/>
        </w:rPr>
        <w:t>referent</w:t>
      </w:r>
      <w:r w:rsidR="005C5899" w:rsidRPr="006A0BD9">
        <w:rPr>
          <w:rFonts w:ascii="Times New Roman" w:hAnsi="Times New Roman" w:cs="Times New Roman"/>
          <w:sz w:val="24"/>
          <w:szCs w:val="24"/>
        </w:rPr>
        <w:t>? Or some identifying fact about the person's time-space location</w:t>
      </w:r>
      <w:r w:rsidR="00721470" w:rsidRPr="006A0BD9">
        <w:rPr>
          <w:rFonts w:ascii="Times New Roman" w:hAnsi="Times New Roman" w:cs="Times New Roman"/>
          <w:sz w:val="24"/>
          <w:szCs w:val="24"/>
        </w:rPr>
        <w:t xml:space="preserve"> (e.g. that the person is/was at a particular location at a particular time)</w:t>
      </w:r>
      <w:r w:rsidR="00A22408" w:rsidRPr="006A0BD9">
        <w:rPr>
          <w:rFonts w:ascii="Times New Roman" w:hAnsi="Times New Roman" w:cs="Times New Roman"/>
          <w:sz w:val="24"/>
          <w:szCs w:val="24"/>
        </w:rPr>
        <w:t>? Or what?</w:t>
      </w:r>
      <w:r w:rsidR="005C5899" w:rsidRPr="006A0BD9">
        <w:rPr>
          <w:rFonts w:ascii="Times New Roman" w:hAnsi="Times New Roman" w:cs="Times New Roman"/>
          <w:sz w:val="24"/>
          <w:szCs w:val="24"/>
        </w:rPr>
        <w:t xml:space="preserve"> For any of these requirements, we can adjust the case of </w:t>
      </w:r>
      <w:r w:rsidR="005C5899" w:rsidRPr="006A0BD9">
        <w:rPr>
          <w:rFonts w:ascii="Times New Roman" w:hAnsi="Times New Roman" w:cs="Times New Roman"/>
          <w:i/>
          <w:sz w:val="24"/>
          <w:szCs w:val="24"/>
        </w:rPr>
        <w:t>Disease X and disease Y</w:t>
      </w:r>
      <w:r w:rsidR="005C5899" w:rsidRPr="006A0BD9">
        <w:rPr>
          <w:rFonts w:ascii="Times New Roman" w:hAnsi="Times New Roman" w:cs="Times New Roman"/>
          <w:sz w:val="24"/>
          <w:szCs w:val="24"/>
        </w:rPr>
        <w:t xml:space="preserve"> so that the designators 'the patient with disease X/Y' are transparent after all. </w:t>
      </w:r>
      <w:r w:rsidR="001B13A5">
        <w:rPr>
          <w:rFonts w:ascii="Times New Roman" w:hAnsi="Times New Roman" w:cs="Times New Roman"/>
          <w:sz w:val="24"/>
          <w:szCs w:val="24"/>
        </w:rPr>
        <w:t xml:space="preserve">For example, we can suppose that the two men have been your patients for a long time, and you have met them </w:t>
      </w:r>
      <w:r w:rsidR="003412E8">
        <w:rPr>
          <w:rFonts w:ascii="Times New Roman" w:hAnsi="Times New Roman" w:cs="Times New Roman"/>
          <w:sz w:val="24"/>
          <w:szCs w:val="24"/>
        </w:rPr>
        <w:t xml:space="preserve">individually </w:t>
      </w:r>
      <w:r w:rsidR="001B13A5">
        <w:rPr>
          <w:rFonts w:ascii="Times New Roman" w:hAnsi="Times New Roman" w:cs="Times New Roman"/>
          <w:sz w:val="24"/>
          <w:szCs w:val="24"/>
        </w:rPr>
        <w:t xml:space="preserve">plenty of times before. You have never bothered to learn their real names, but you and the other hospital staff refer privately to one as 'Grumpy' and the other as 'Whiney'. When you arrive at the hospital, you learn that Grumpy has disease X, and Whiney has disease Y. </w:t>
      </w:r>
      <w:r w:rsidR="00721470" w:rsidRPr="006A0BD9">
        <w:rPr>
          <w:rFonts w:ascii="Times New Roman" w:hAnsi="Times New Roman" w:cs="Times New Roman"/>
          <w:sz w:val="24"/>
          <w:szCs w:val="24"/>
        </w:rPr>
        <w:t xml:space="preserve">Of course then you </w:t>
      </w:r>
      <w:r w:rsidR="00857BDE" w:rsidRPr="006A0BD9">
        <w:rPr>
          <w:rFonts w:ascii="Times New Roman" w:hAnsi="Times New Roman" w:cs="Times New Roman"/>
          <w:sz w:val="24"/>
          <w:szCs w:val="24"/>
        </w:rPr>
        <w:t xml:space="preserve">do </w:t>
      </w:r>
      <w:r w:rsidR="00721470" w:rsidRPr="006A0BD9">
        <w:rPr>
          <w:rFonts w:ascii="Times New Roman" w:hAnsi="Times New Roman" w:cs="Times New Roman"/>
          <w:sz w:val="24"/>
          <w:szCs w:val="24"/>
        </w:rPr>
        <w:t xml:space="preserve">know </w:t>
      </w:r>
      <w:r w:rsidR="00857BDE" w:rsidRPr="006A0BD9">
        <w:rPr>
          <w:rFonts w:ascii="Times New Roman" w:hAnsi="Times New Roman" w:cs="Times New Roman"/>
          <w:sz w:val="24"/>
          <w:szCs w:val="24"/>
        </w:rPr>
        <w:t>to whom '</w:t>
      </w:r>
      <w:r w:rsidR="00721470" w:rsidRPr="006A0BD9">
        <w:rPr>
          <w:rFonts w:ascii="Times New Roman" w:hAnsi="Times New Roman" w:cs="Times New Roman"/>
          <w:sz w:val="24"/>
          <w:szCs w:val="24"/>
        </w:rPr>
        <w:t>the person with disease X</w:t>
      </w:r>
      <w:r w:rsidR="00857BDE" w:rsidRPr="006A0BD9">
        <w:rPr>
          <w:rFonts w:ascii="Times New Roman" w:hAnsi="Times New Roman" w:cs="Times New Roman"/>
          <w:sz w:val="24"/>
          <w:szCs w:val="24"/>
        </w:rPr>
        <w:t>'</w:t>
      </w:r>
      <w:r w:rsidR="00721470" w:rsidRPr="006A0BD9">
        <w:rPr>
          <w:rFonts w:ascii="Times New Roman" w:hAnsi="Times New Roman" w:cs="Times New Roman"/>
          <w:sz w:val="24"/>
          <w:szCs w:val="24"/>
        </w:rPr>
        <w:t xml:space="preserve"> </w:t>
      </w:r>
      <w:r w:rsidR="00857BDE" w:rsidRPr="006A0BD9">
        <w:rPr>
          <w:rFonts w:ascii="Times New Roman" w:hAnsi="Times New Roman" w:cs="Times New Roman"/>
          <w:sz w:val="24"/>
          <w:szCs w:val="24"/>
        </w:rPr>
        <w:t>refers</w:t>
      </w:r>
      <w:r w:rsidR="00721470" w:rsidRPr="006A0BD9">
        <w:rPr>
          <w:rFonts w:ascii="Times New Roman" w:hAnsi="Times New Roman" w:cs="Times New Roman"/>
          <w:sz w:val="24"/>
          <w:szCs w:val="24"/>
        </w:rPr>
        <w:t xml:space="preserve"> (</w:t>
      </w:r>
      <w:r w:rsidR="00857BDE" w:rsidRPr="006A0BD9">
        <w:rPr>
          <w:rFonts w:ascii="Times New Roman" w:hAnsi="Times New Roman" w:cs="Times New Roman"/>
          <w:sz w:val="24"/>
          <w:szCs w:val="24"/>
        </w:rPr>
        <w:t>it refers to</w:t>
      </w:r>
      <w:r w:rsidR="00721470" w:rsidRPr="006A0BD9">
        <w:rPr>
          <w:rFonts w:ascii="Times New Roman" w:hAnsi="Times New Roman" w:cs="Times New Roman"/>
          <w:sz w:val="24"/>
          <w:szCs w:val="24"/>
        </w:rPr>
        <w:t xml:space="preserve"> one of your oldest patients</w:t>
      </w:r>
      <w:r w:rsidR="00C67BB1">
        <w:rPr>
          <w:rFonts w:ascii="Times New Roman" w:hAnsi="Times New Roman" w:cs="Times New Roman"/>
          <w:sz w:val="24"/>
          <w:szCs w:val="24"/>
        </w:rPr>
        <w:t xml:space="preserve"> – </w:t>
      </w:r>
      <w:r w:rsidR="001B13A5">
        <w:rPr>
          <w:rFonts w:ascii="Times New Roman" w:hAnsi="Times New Roman" w:cs="Times New Roman"/>
          <w:sz w:val="24"/>
          <w:szCs w:val="24"/>
        </w:rPr>
        <w:t>Grumpy</w:t>
      </w:r>
      <w:r w:rsidR="00721470" w:rsidRPr="006A0BD9">
        <w:rPr>
          <w:rFonts w:ascii="Times New Roman" w:hAnsi="Times New Roman" w:cs="Times New Roman"/>
          <w:sz w:val="24"/>
          <w:szCs w:val="24"/>
        </w:rPr>
        <w:t xml:space="preserve">!), and </w:t>
      </w:r>
      <w:r w:rsidR="00857BDE" w:rsidRPr="006A0BD9">
        <w:rPr>
          <w:rFonts w:ascii="Times New Roman" w:hAnsi="Times New Roman" w:cs="Times New Roman"/>
          <w:sz w:val="24"/>
          <w:szCs w:val="24"/>
        </w:rPr>
        <w:t xml:space="preserve">to </w:t>
      </w:r>
      <w:r w:rsidR="00721470" w:rsidRPr="006A0BD9">
        <w:rPr>
          <w:rFonts w:ascii="Times New Roman" w:hAnsi="Times New Roman" w:cs="Times New Roman"/>
          <w:sz w:val="24"/>
          <w:szCs w:val="24"/>
        </w:rPr>
        <w:t>who</w:t>
      </w:r>
      <w:r w:rsidR="00857BDE" w:rsidRPr="006A0BD9">
        <w:rPr>
          <w:rFonts w:ascii="Times New Roman" w:hAnsi="Times New Roman" w:cs="Times New Roman"/>
          <w:sz w:val="24"/>
          <w:szCs w:val="24"/>
        </w:rPr>
        <w:t>m</w:t>
      </w:r>
      <w:r w:rsidR="00721470" w:rsidRPr="006A0BD9">
        <w:rPr>
          <w:rFonts w:ascii="Times New Roman" w:hAnsi="Times New Roman" w:cs="Times New Roman"/>
          <w:sz w:val="24"/>
          <w:szCs w:val="24"/>
        </w:rPr>
        <w:t xml:space="preserve"> </w:t>
      </w:r>
      <w:r w:rsidR="00857BDE" w:rsidRPr="006A0BD9">
        <w:rPr>
          <w:rFonts w:ascii="Times New Roman" w:hAnsi="Times New Roman" w:cs="Times New Roman"/>
          <w:sz w:val="24"/>
          <w:szCs w:val="24"/>
        </w:rPr>
        <w:t>'</w:t>
      </w:r>
      <w:r w:rsidR="00721470" w:rsidRPr="006A0BD9">
        <w:rPr>
          <w:rFonts w:ascii="Times New Roman" w:hAnsi="Times New Roman" w:cs="Times New Roman"/>
          <w:sz w:val="24"/>
          <w:szCs w:val="24"/>
        </w:rPr>
        <w:t>the person with disease Y</w:t>
      </w:r>
      <w:r w:rsidR="00857BDE" w:rsidRPr="006A0BD9">
        <w:rPr>
          <w:rFonts w:ascii="Times New Roman" w:hAnsi="Times New Roman" w:cs="Times New Roman"/>
          <w:sz w:val="24"/>
          <w:szCs w:val="24"/>
        </w:rPr>
        <w:t>'</w:t>
      </w:r>
      <w:r w:rsidR="00721470" w:rsidRPr="006A0BD9">
        <w:rPr>
          <w:rFonts w:ascii="Times New Roman" w:hAnsi="Times New Roman" w:cs="Times New Roman"/>
          <w:sz w:val="24"/>
          <w:szCs w:val="24"/>
        </w:rPr>
        <w:t xml:space="preserve"> </w:t>
      </w:r>
      <w:r w:rsidR="00857BDE" w:rsidRPr="006A0BD9">
        <w:rPr>
          <w:rFonts w:ascii="Times New Roman" w:hAnsi="Times New Roman" w:cs="Times New Roman"/>
          <w:sz w:val="24"/>
          <w:szCs w:val="24"/>
        </w:rPr>
        <w:t>refers</w:t>
      </w:r>
      <w:r w:rsidR="00721470" w:rsidRPr="006A0BD9">
        <w:rPr>
          <w:rFonts w:ascii="Times New Roman" w:hAnsi="Times New Roman" w:cs="Times New Roman"/>
          <w:sz w:val="24"/>
          <w:szCs w:val="24"/>
        </w:rPr>
        <w:t xml:space="preserve"> (</w:t>
      </w:r>
      <w:r w:rsidR="00857BDE" w:rsidRPr="006A0BD9">
        <w:rPr>
          <w:rFonts w:ascii="Times New Roman" w:hAnsi="Times New Roman" w:cs="Times New Roman"/>
          <w:sz w:val="24"/>
          <w:szCs w:val="24"/>
        </w:rPr>
        <w:t>it refers to</w:t>
      </w:r>
      <w:r w:rsidR="00721470" w:rsidRPr="006A0BD9">
        <w:rPr>
          <w:rFonts w:ascii="Times New Roman" w:hAnsi="Times New Roman" w:cs="Times New Roman"/>
          <w:sz w:val="24"/>
          <w:szCs w:val="24"/>
        </w:rPr>
        <w:t xml:space="preserve"> good old </w:t>
      </w:r>
      <w:r w:rsidR="001B13A5">
        <w:rPr>
          <w:rFonts w:ascii="Times New Roman" w:hAnsi="Times New Roman" w:cs="Times New Roman"/>
          <w:sz w:val="24"/>
          <w:szCs w:val="24"/>
        </w:rPr>
        <w:t>Whiney</w:t>
      </w:r>
      <w:r w:rsidR="00721470" w:rsidRPr="006A0BD9">
        <w:rPr>
          <w:rFonts w:ascii="Times New Roman" w:hAnsi="Times New Roman" w:cs="Times New Roman"/>
          <w:sz w:val="24"/>
          <w:szCs w:val="24"/>
        </w:rPr>
        <w:t>!)</w:t>
      </w:r>
      <w:r w:rsidR="00EE6AFD" w:rsidRPr="006A0BD9">
        <w:rPr>
          <w:rFonts w:ascii="Times New Roman" w:hAnsi="Times New Roman" w:cs="Times New Roman"/>
          <w:sz w:val="24"/>
          <w:szCs w:val="24"/>
        </w:rPr>
        <w:t xml:space="preserve">: these are </w:t>
      </w:r>
      <w:r w:rsidR="00857BDE" w:rsidRPr="006A0BD9">
        <w:rPr>
          <w:rFonts w:ascii="Times New Roman" w:hAnsi="Times New Roman" w:cs="Times New Roman"/>
          <w:sz w:val="24"/>
          <w:szCs w:val="24"/>
        </w:rPr>
        <w:t xml:space="preserve">then </w:t>
      </w:r>
      <w:r w:rsidR="00EE6AFD" w:rsidRPr="006A0BD9">
        <w:rPr>
          <w:rFonts w:ascii="Times New Roman" w:hAnsi="Times New Roman" w:cs="Times New Roman"/>
          <w:sz w:val="24"/>
          <w:szCs w:val="24"/>
        </w:rPr>
        <w:t xml:space="preserve">transparent rather than opaque designators. This can hold even if when you reach the ward, the patients are so ill and immobile that you cannot tell by sight which is </w:t>
      </w:r>
      <w:r w:rsidR="001B13A5">
        <w:rPr>
          <w:rFonts w:ascii="Times New Roman" w:hAnsi="Times New Roman" w:cs="Times New Roman"/>
          <w:sz w:val="24"/>
          <w:szCs w:val="24"/>
        </w:rPr>
        <w:t>Grumpy</w:t>
      </w:r>
      <w:r w:rsidR="00EE6AFD" w:rsidRPr="006A0BD9">
        <w:rPr>
          <w:rFonts w:ascii="Times New Roman" w:hAnsi="Times New Roman" w:cs="Times New Roman"/>
          <w:sz w:val="24"/>
          <w:szCs w:val="24"/>
        </w:rPr>
        <w:t xml:space="preserve"> and which is </w:t>
      </w:r>
      <w:r w:rsidR="001B13A5">
        <w:rPr>
          <w:rFonts w:ascii="Times New Roman" w:hAnsi="Times New Roman" w:cs="Times New Roman"/>
          <w:sz w:val="24"/>
          <w:szCs w:val="24"/>
        </w:rPr>
        <w:t>Whiney</w:t>
      </w:r>
      <w:r w:rsidR="00C67BB1">
        <w:rPr>
          <w:rFonts w:ascii="Times New Roman" w:hAnsi="Times New Roman" w:cs="Times New Roman"/>
          <w:sz w:val="24"/>
          <w:szCs w:val="24"/>
        </w:rPr>
        <w:t xml:space="preserve"> – </w:t>
      </w:r>
      <w:r w:rsidR="00EE6AFD" w:rsidRPr="006A0BD9">
        <w:rPr>
          <w:rFonts w:ascii="Times New Roman" w:hAnsi="Times New Roman" w:cs="Times New Roman"/>
          <w:sz w:val="24"/>
          <w:szCs w:val="24"/>
        </w:rPr>
        <w:t xml:space="preserve">but rely on the </w:t>
      </w:r>
      <w:r w:rsidR="003412E8">
        <w:rPr>
          <w:rFonts w:ascii="Times New Roman" w:hAnsi="Times New Roman" w:cs="Times New Roman"/>
          <w:sz w:val="24"/>
          <w:szCs w:val="24"/>
        </w:rPr>
        <w:t>note</w:t>
      </w:r>
      <w:r w:rsidR="00EE6AFD" w:rsidRPr="006A0BD9">
        <w:rPr>
          <w:rFonts w:ascii="Times New Roman" w:hAnsi="Times New Roman" w:cs="Times New Roman"/>
          <w:sz w:val="24"/>
          <w:szCs w:val="24"/>
        </w:rPr>
        <w:t xml:space="preserve">s to </w:t>
      </w:r>
      <w:r w:rsidR="00EE6AFD" w:rsidRPr="006A0BD9">
        <w:rPr>
          <w:rFonts w:ascii="Times New Roman" w:hAnsi="Times New Roman" w:cs="Times New Roman"/>
          <w:sz w:val="24"/>
          <w:szCs w:val="24"/>
        </w:rPr>
        <w:lastRenderedPageBreak/>
        <w:t xml:space="preserve">identify the two patients as Ethan and Fred. Thus there are two transparent designators for each agent, and the prospects for each agent depend on which </w:t>
      </w:r>
      <w:r w:rsidR="001B13A5">
        <w:rPr>
          <w:rFonts w:ascii="Times New Roman" w:hAnsi="Times New Roman" w:cs="Times New Roman"/>
          <w:sz w:val="24"/>
          <w:szCs w:val="24"/>
        </w:rPr>
        <w:t xml:space="preserve">set of transparent </w:t>
      </w:r>
      <w:r w:rsidR="00EE6AFD" w:rsidRPr="006A0BD9">
        <w:rPr>
          <w:rFonts w:ascii="Times New Roman" w:hAnsi="Times New Roman" w:cs="Times New Roman"/>
          <w:sz w:val="24"/>
          <w:szCs w:val="24"/>
        </w:rPr>
        <w:t xml:space="preserve">designators are employed. The requirement that the designators be transparent then is not enough to complete the </w:t>
      </w:r>
      <w:r w:rsidR="00E70B1F">
        <w:rPr>
          <w:rFonts w:ascii="Times New Roman" w:hAnsi="Times New Roman" w:cs="Times New Roman"/>
          <w:sz w:val="24"/>
          <w:szCs w:val="24"/>
        </w:rPr>
        <w:t>definition</w:t>
      </w:r>
      <w:r w:rsidR="00EE6AFD" w:rsidRPr="006A0BD9">
        <w:rPr>
          <w:rFonts w:ascii="Times New Roman" w:hAnsi="Times New Roman" w:cs="Times New Roman"/>
          <w:sz w:val="24"/>
          <w:szCs w:val="24"/>
        </w:rPr>
        <w:t xml:space="preserve"> of </w:t>
      </w:r>
      <w:proofErr w:type="spellStart"/>
      <w:r w:rsidR="00EE6AFD" w:rsidRPr="006A0BD9">
        <w:rPr>
          <w:rFonts w:ascii="Times New Roman" w:hAnsi="Times New Roman" w:cs="Times New Roman"/>
          <w:sz w:val="24"/>
          <w:szCs w:val="24"/>
        </w:rPr>
        <w:t>pareto</w:t>
      </w:r>
      <w:proofErr w:type="spellEnd"/>
      <w:r w:rsidR="00EE6AFD" w:rsidRPr="006A0BD9">
        <w:rPr>
          <w:rFonts w:ascii="Times New Roman" w:hAnsi="Times New Roman" w:cs="Times New Roman"/>
          <w:sz w:val="24"/>
          <w:szCs w:val="24"/>
        </w:rPr>
        <w:t xml:space="preserve"> superiority.  </w:t>
      </w:r>
    </w:p>
    <w:p w:rsidR="00E1761F" w:rsidRDefault="002D4C3A" w:rsidP="00E1761F">
      <w:pPr>
        <w:spacing w:after="480" w:line="480" w:lineRule="auto"/>
        <w:jc w:val="both"/>
        <w:rPr>
          <w:rFonts w:ascii="Times New Roman" w:hAnsi="Times New Roman" w:cs="Times New Roman"/>
          <w:sz w:val="24"/>
          <w:szCs w:val="24"/>
        </w:rPr>
      </w:pPr>
      <w:r>
        <w:rPr>
          <w:rFonts w:ascii="Times New Roman" w:hAnsi="Times New Roman" w:cs="Times New Roman"/>
          <w:sz w:val="24"/>
          <w:szCs w:val="24"/>
        </w:rPr>
        <w:t xml:space="preserve">An alternative </w:t>
      </w:r>
      <w:r w:rsidR="00400106">
        <w:rPr>
          <w:rFonts w:ascii="Times New Roman" w:hAnsi="Times New Roman" w:cs="Times New Roman"/>
          <w:sz w:val="24"/>
          <w:szCs w:val="24"/>
        </w:rPr>
        <w:t xml:space="preserve">suggestion is that the </w:t>
      </w:r>
      <w:r>
        <w:rPr>
          <w:rFonts w:ascii="Times New Roman" w:hAnsi="Times New Roman" w:cs="Times New Roman"/>
          <w:sz w:val="24"/>
          <w:szCs w:val="24"/>
        </w:rPr>
        <w:t>special way of designating the people concerned is by proper name.</w:t>
      </w:r>
      <w:r w:rsidR="00400106">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Thus in the original case of </w:t>
      </w:r>
      <w:r>
        <w:rPr>
          <w:rFonts w:ascii="Times New Roman" w:hAnsi="Times New Roman" w:cs="Times New Roman"/>
          <w:i/>
          <w:sz w:val="24"/>
          <w:szCs w:val="24"/>
        </w:rPr>
        <w:t>Disease X and disease Y</w:t>
      </w:r>
      <w:r>
        <w:rPr>
          <w:rFonts w:ascii="Times New Roman" w:hAnsi="Times New Roman" w:cs="Times New Roman"/>
          <w:sz w:val="24"/>
          <w:szCs w:val="24"/>
        </w:rPr>
        <w:t xml:space="preserve">, it is the prospects </w:t>
      </w:r>
      <w:r w:rsidR="003412E8">
        <w:rPr>
          <w:rFonts w:ascii="Times New Roman" w:hAnsi="Times New Roman" w:cs="Times New Roman"/>
          <w:sz w:val="24"/>
          <w:szCs w:val="24"/>
        </w:rPr>
        <w:t>for</w:t>
      </w:r>
      <w:r>
        <w:rPr>
          <w:rFonts w:ascii="Times New Roman" w:hAnsi="Times New Roman" w:cs="Times New Roman"/>
          <w:sz w:val="24"/>
          <w:szCs w:val="24"/>
        </w:rPr>
        <w:t xml:space="preserve"> Fred and Ethan that are relevant (because 'Fred' and 'Ethan' are proper names). The prospects for both patients (under these designators) are better </w:t>
      </w:r>
      <w:r w:rsidR="00400106">
        <w:rPr>
          <w:rFonts w:ascii="Times New Roman" w:hAnsi="Times New Roman" w:cs="Times New Roman"/>
          <w:sz w:val="24"/>
          <w:szCs w:val="24"/>
        </w:rPr>
        <w:t xml:space="preserve">under X-CURE than under Y-CURE, and so </w:t>
      </w:r>
      <w:r w:rsidR="00E1761F">
        <w:rPr>
          <w:rFonts w:ascii="Times New Roman" w:hAnsi="Times New Roman" w:cs="Times New Roman"/>
          <w:sz w:val="24"/>
          <w:szCs w:val="24"/>
        </w:rPr>
        <w:t>(on this view)</w:t>
      </w:r>
      <w:r w:rsidR="00400106">
        <w:rPr>
          <w:rFonts w:ascii="Times New Roman" w:hAnsi="Times New Roman" w:cs="Times New Roman"/>
          <w:sz w:val="24"/>
          <w:szCs w:val="24"/>
        </w:rPr>
        <w:t xml:space="preserve"> X-CURE is ex ante </w:t>
      </w:r>
      <w:proofErr w:type="spellStart"/>
      <w:r w:rsidR="00400106">
        <w:rPr>
          <w:rFonts w:ascii="Times New Roman" w:hAnsi="Times New Roman" w:cs="Times New Roman"/>
          <w:sz w:val="24"/>
          <w:szCs w:val="24"/>
        </w:rPr>
        <w:t>pareto</w:t>
      </w:r>
      <w:proofErr w:type="spellEnd"/>
      <w:r w:rsidR="00400106">
        <w:rPr>
          <w:rFonts w:ascii="Times New Roman" w:hAnsi="Times New Roman" w:cs="Times New Roman"/>
          <w:sz w:val="24"/>
          <w:szCs w:val="24"/>
        </w:rPr>
        <w:t xml:space="preserve"> superior to Y-CURE. Of course, the prospects for the patient with disease Y </w:t>
      </w:r>
      <w:r w:rsidR="003412E8">
        <w:rPr>
          <w:rFonts w:ascii="Times New Roman" w:hAnsi="Times New Roman" w:cs="Times New Roman"/>
          <w:sz w:val="24"/>
          <w:szCs w:val="24"/>
        </w:rPr>
        <w:t>are</w:t>
      </w:r>
      <w:r w:rsidR="00400106">
        <w:rPr>
          <w:rFonts w:ascii="Times New Roman" w:hAnsi="Times New Roman" w:cs="Times New Roman"/>
          <w:sz w:val="24"/>
          <w:szCs w:val="24"/>
        </w:rPr>
        <w:t xml:space="preserve"> worse under X-CURE</w:t>
      </w:r>
      <w:r w:rsidR="003412E8">
        <w:rPr>
          <w:rFonts w:ascii="Times New Roman" w:hAnsi="Times New Roman" w:cs="Times New Roman"/>
          <w:sz w:val="24"/>
          <w:szCs w:val="24"/>
        </w:rPr>
        <w:t xml:space="preserve"> than under Y-CURE</w:t>
      </w:r>
      <w:r w:rsidR="00400106">
        <w:rPr>
          <w:rFonts w:ascii="Times New Roman" w:hAnsi="Times New Roman" w:cs="Times New Roman"/>
          <w:sz w:val="24"/>
          <w:szCs w:val="24"/>
        </w:rPr>
        <w:t xml:space="preserve">, but this is irrelevant because 'the patient with disease Y' is not a proper name. The problem with this suggestion is that individuals can have more than one proper name, and even a rational decision maker may not know that the names co-refer. Thus in the adjusted version of the scenario </w:t>
      </w:r>
      <w:r w:rsidR="00400106">
        <w:rPr>
          <w:rFonts w:ascii="Times New Roman" w:hAnsi="Times New Roman" w:cs="Times New Roman"/>
          <w:i/>
          <w:sz w:val="24"/>
          <w:szCs w:val="24"/>
        </w:rPr>
        <w:t>Disease X and disease Y</w:t>
      </w:r>
      <w:r w:rsidR="00400106">
        <w:rPr>
          <w:rFonts w:ascii="Times New Roman" w:hAnsi="Times New Roman" w:cs="Times New Roman"/>
          <w:sz w:val="24"/>
          <w:szCs w:val="24"/>
        </w:rPr>
        <w:t xml:space="preserve"> described above, there are two sets of proper names for the patients: </w:t>
      </w:r>
      <w:r w:rsidR="003412E8">
        <w:rPr>
          <w:rFonts w:ascii="Times New Roman" w:hAnsi="Times New Roman" w:cs="Times New Roman"/>
          <w:sz w:val="24"/>
          <w:szCs w:val="24"/>
        </w:rPr>
        <w:t>'</w:t>
      </w:r>
      <w:r w:rsidR="00400106">
        <w:rPr>
          <w:rFonts w:ascii="Times New Roman" w:hAnsi="Times New Roman" w:cs="Times New Roman"/>
          <w:sz w:val="24"/>
          <w:szCs w:val="24"/>
        </w:rPr>
        <w:t>Ethan</w:t>
      </w:r>
      <w:r w:rsidR="003412E8">
        <w:rPr>
          <w:rFonts w:ascii="Times New Roman" w:hAnsi="Times New Roman" w:cs="Times New Roman"/>
          <w:sz w:val="24"/>
          <w:szCs w:val="24"/>
        </w:rPr>
        <w:t>'</w:t>
      </w:r>
      <w:r w:rsidR="00400106">
        <w:rPr>
          <w:rFonts w:ascii="Times New Roman" w:hAnsi="Times New Roman" w:cs="Times New Roman"/>
          <w:sz w:val="24"/>
          <w:szCs w:val="24"/>
        </w:rPr>
        <w:t xml:space="preserve"> and </w:t>
      </w:r>
      <w:r w:rsidR="003412E8">
        <w:rPr>
          <w:rFonts w:ascii="Times New Roman" w:hAnsi="Times New Roman" w:cs="Times New Roman"/>
          <w:sz w:val="24"/>
          <w:szCs w:val="24"/>
        </w:rPr>
        <w:t>'</w:t>
      </w:r>
      <w:r w:rsidR="00400106">
        <w:rPr>
          <w:rFonts w:ascii="Times New Roman" w:hAnsi="Times New Roman" w:cs="Times New Roman"/>
          <w:sz w:val="24"/>
          <w:szCs w:val="24"/>
        </w:rPr>
        <w:t>Fred</w:t>
      </w:r>
      <w:r w:rsidR="003412E8">
        <w:rPr>
          <w:rFonts w:ascii="Times New Roman" w:hAnsi="Times New Roman" w:cs="Times New Roman"/>
          <w:sz w:val="24"/>
          <w:szCs w:val="24"/>
        </w:rPr>
        <w:t>'</w:t>
      </w:r>
      <w:r w:rsidR="00400106">
        <w:rPr>
          <w:rFonts w:ascii="Times New Roman" w:hAnsi="Times New Roman" w:cs="Times New Roman"/>
          <w:sz w:val="24"/>
          <w:szCs w:val="24"/>
        </w:rPr>
        <w:t xml:space="preserve">, and </w:t>
      </w:r>
      <w:r w:rsidR="003412E8">
        <w:rPr>
          <w:rFonts w:ascii="Times New Roman" w:hAnsi="Times New Roman" w:cs="Times New Roman"/>
          <w:sz w:val="24"/>
          <w:szCs w:val="24"/>
        </w:rPr>
        <w:t>'</w:t>
      </w:r>
      <w:r w:rsidR="00400106">
        <w:rPr>
          <w:rFonts w:ascii="Times New Roman" w:hAnsi="Times New Roman" w:cs="Times New Roman"/>
          <w:sz w:val="24"/>
          <w:szCs w:val="24"/>
        </w:rPr>
        <w:t>Grumpy</w:t>
      </w:r>
      <w:r w:rsidR="003412E8">
        <w:rPr>
          <w:rFonts w:ascii="Times New Roman" w:hAnsi="Times New Roman" w:cs="Times New Roman"/>
          <w:sz w:val="24"/>
          <w:szCs w:val="24"/>
        </w:rPr>
        <w:t>'</w:t>
      </w:r>
      <w:r w:rsidR="00400106">
        <w:rPr>
          <w:rFonts w:ascii="Times New Roman" w:hAnsi="Times New Roman" w:cs="Times New Roman"/>
          <w:sz w:val="24"/>
          <w:szCs w:val="24"/>
        </w:rPr>
        <w:t xml:space="preserve"> and </w:t>
      </w:r>
      <w:r w:rsidR="003412E8">
        <w:rPr>
          <w:rFonts w:ascii="Times New Roman" w:hAnsi="Times New Roman" w:cs="Times New Roman"/>
          <w:sz w:val="24"/>
          <w:szCs w:val="24"/>
        </w:rPr>
        <w:t>'</w:t>
      </w:r>
      <w:r w:rsidR="00400106">
        <w:rPr>
          <w:rFonts w:ascii="Times New Roman" w:hAnsi="Times New Roman" w:cs="Times New Roman"/>
          <w:sz w:val="24"/>
          <w:szCs w:val="24"/>
        </w:rPr>
        <w:t>Whiney</w:t>
      </w:r>
      <w:r w:rsidR="003412E8">
        <w:rPr>
          <w:rFonts w:ascii="Times New Roman" w:hAnsi="Times New Roman" w:cs="Times New Roman"/>
          <w:sz w:val="24"/>
          <w:szCs w:val="24"/>
        </w:rPr>
        <w:t>'</w:t>
      </w:r>
      <w:r w:rsidR="00400106">
        <w:rPr>
          <w:rFonts w:ascii="Times New Roman" w:hAnsi="Times New Roman" w:cs="Times New Roman"/>
          <w:sz w:val="24"/>
          <w:szCs w:val="24"/>
        </w:rPr>
        <w:t>.</w:t>
      </w:r>
      <w:r w:rsidR="00400106">
        <w:rPr>
          <w:rStyle w:val="FootnoteReference"/>
          <w:rFonts w:ascii="Times New Roman" w:hAnsi="Times New Roman" w:cs="Times New Roman"/>
          <w:sz w:val="24"/>
          <w:szCs w:val="24"/>
        </w:rPr>
        <w:footnoteReference w:id="16"/>
      </w:r>
      <w:r w:rsidR="00400106">
        <w:rPr>
          <w:rFonts w:ascii="Times New Roman" w:hAnsi="Times New Roman" w:cs="Times New Roman"/>
          <w:sz w:val="24"/>
          <w:szCs w:val="24"/>
        </w:rPr>
        <w:t xml:space="preserve"> </w:t>
      </w:r>
      <w:r w:rsidR="00E1761F">
        <w:rPr>
          <w:rFonts w:ascii="Times New Roman" w:hAnsi="Times New Roman" w:cs="Times New Roman"/>
          <w:sz w:val="24"/>
          <w:szCs w:val="24"/>
        </w:rPr>
        <w:t xml:space="preserve">Though X-CURE meets the criteria for </w:t>
      </w:r>
      <w:proofErr w:type="spellStart"/>
      <w:r w:rsidR="00E1761F">
        <w:rPr>
          <w:rFonts w:ascii="Times New Roman" w:hAnsi="Times New Roman" w:cs="Times New Roman"/>
          <w:sz w:val="24"/>
          <w:szCs w:val="24"/>
        </w:rPr>
        <w:t>pareto</w:t>
      </w:r>
      <w:proofErr w:type="spellEnd"/>
      <w:r w:rsidR="00E1761F">
        <w:rPr>
          <w:rFonts w:ascii="Times New Roman" w:hAnsi="Times New Roman" w:cs="Times New Roman"/>
          <w:sz w:val="24"/>
          <w:szCs w:val="24"/>
        </w:rPr>
        <w:t xml:space="preserve"> superiority over Y-CURE when the prospects for the two patients are as calculated under their designators 'Ethan' and 'Fred', X-CURE </w:t>
      </w:r>
      <w:r w:rsidR="00D8013F">
        <w:rPr>
          <w:rFonts w:ascii="Times New Roman" w:hAnsi="Times New Roman" w:cs="Times New Roman"/>
          <w:sz w:val="24"/>
          <w:szCs w:val="24"/>
        </w:rPr>
        <w:t>fails</w:t>
      </w:r>
      <w:r w:rsidR="00E1761F">
        <w:rPr>
          <w:rFonts w:ascii="Times New Roman" w:hAnsi="Times New Roman" w:cs="Times New Roman"/>
          <w:sz w:val="24"/>
          <w:szCs w:val="24"/>
        </w:rPr>
        <w:t xml:space="preserve"> the criteria when the prospects for the two patients are calculated under their designators 'Grumpy' and 'Whiney'. Thus w</w:t>
      </w:r>
      <w:r w:rsidR="00400106">
        <w:rPr>
          <w:rFonts w:ascii="Times New Roman" w:hAnsi="Times New Roman" w:cs="Times New Roman"/>
          <w:sz w:val="24"/>
          <w:szCs w:val="24"/>
        </w:rPr>
        <w:t xml:space="preserve">hether X-CURE is ex ante </w:t>
      </w:r>
      <w:proofErr w:type="spellStart"/>
      <w:r w:rsidR="00400106">
        <w:rPr>
          <w:rFonts w:ascii="Times New Roman" w:hAnsi="Times New Roman" w:cs="Times New Roman"/>
          <w:sz w:val="24"/>
          <w:szCs w:val="24"/>
        </w:rPr>
        <w:t>pareto</w:t>
      </w:r>
      <w:proofErr w:type="spellEnd"/>
      <w:r w:rsidR="00400106">
        <w:rPr>
          <w:rFonts w:ascii="Times New Roman" w:hAnsi="Times New Roman" w:cs="Times New Roman"/>
          <w:sz w:val="24"/>
          <w:szCs w:val="24"/>
        </w:rPr>
        <w:t xml:space="preserve"> superior to Y-CURE depends on how the people concerned are designated: in this case, by which </w:t>
      </w:r>
      <w:r w:rsidR="00400106">
        <w:rPr>
          <w:rFonts w:ascii="Times New Roman" w:hAnsi="Times New Roman" w:cs="Times New Roman"/>
          <w:i/>
          <w:sz w:val="24"/>
          <w:szCs w:val="24"/>
        </w:rPr>
        <w:t>proper names</w:t>
      </w:r>
      <w:r w:rsidR="00DF7240">
        <w:rPr>
          <w:rFonts w:ascii="Times New Roman" w:hAnsi="Times New Roman" w:cs="Times New Roman"/>
          <w:sz w:val="24"/>
          <w:szCs w:val="24"/>
        </w:rPr>
        <w:t xml:space="preserve"> they are designated. </w:t>
      </w:r>
      <w:r w:rsidR="00E1761F">
        <w:rPr>
          <w:rFonts w:ascii="Times New Roman" w:hAnsi="Times New Roman" w:cs="Times New Roman"/>
          <w:sz w:val="24"/>
          <w:szCs w:val="24"/>
        </w:rPr>
        <w:t xml:space="preserve">Thus specifying that proper names are the relevant </w:t>
      </w:r>
      <w:r w:rsidR="00E1761F">
        <w:rPr>
          <w:rFonts w:ascii="Times New Roman" w:hAnsi="Times New Roman" w:cs="Times New Roman"/>
          <w:sz w:val="24"/>
          <w:szCs w:val="24"/>
        </w:rPr>
        <w:lastRenderedPageBreak/>
        <w:t xml:space="preserve">special designators does not solve the problem: the concept of ex ante </w:t>
      </w:r>
      <w:proofErr w:type="spellStart"/>
      <w:r w:rsidR="00E1761F">
        <w:rPr>
          <w:rFonts w:ascii="Times New Roman" w:hAnsi="Times New Roman" w:cs="Times New Roman"/>
          <w:sz w:val="24"/>
          <w:szCs w:val="24"/>
        </w:rPr>
        <w:t>pareto</w:t>
      </w:r>
      <w:proofErr w:type="spellEnd"/>
      <w:r w:rsidR="00E1761F">
        <w:rPr>
          <w:rFonts w:ascii="Times New Roman" w:hAnsi="Times New Roman" w:cs="Times New Roman"/>
          <w:sz w:val="24"/>
          <w:szCs w:val="24"/>
        </w:rPr>
        <w:t xml:space="preserve"> superiority remains ill defined. </w:t>
      </w:r>
    </w:p>
    <w:p w:rsidR="00175FB6" w:rsidRDefault="00175FB6" w:rsidP="00E1761F">
      <w:pPr>
        <w:spacing w:after="480" w:line="480" w:lineRule="auto"/>
        <w:jc w:val="both"/>
        <w:rPr>
          <w:rFonts w:ascii="Times New Roman" w:hAnsi="Times New Roman" w:cs="Times New Roman"/>
          <w:sz w:val="24"/>
          <w:szCs w:val="24"/>
        </w:rPr>
      </w:pPr>
      <w:r>
        <w:rPr>
          <w:rFonts w:ascii="Times New Roman" w:hAnsi="Times New Roman" w:cs="Times New Roman"/>
          <w:sz w:val="24"/>
          <w:szCs w:val="24"/>
        </w:rPr>
        <w:t xml:space="preserve">Are there other special designators that could do the job? </w:t>
      </w:r>
      <w:r w:rsidR="00CF223E">
        <w:rPr>
          <w:rFonts w:ascii="Times New Roman" w:hAnsi="Times New Roman" w:cs="Times New Roman"/>
          <w:sz w:val="24"/>
          <w:szCs w:val="24"/>
        </w:rPr>
        <w:t xml:space="preserve">We might try focusing on a person’s full legal name, rather than on </w:t>
      </w:r>
      <w:r w:rsidR="00321D2C">
        <w:rPr>
          <w:rFonts w:ascii="Times New Roman" w:hAnsi="Times New Roman" w:cs="Times New Roman"/>
          <w:sz w:val="24"/>
          <w:szCs w:val="24"/>
        </w:rPr>
        <w:t xml:space="preserve">all </w:t>
      </w:r>
      <w:r w:rsidR="00CF223E">
        <w:rPr>
          <w:rFonts w:ascii="Times New Roman" w:hAnsi="Times New Roman" w:cs="Times New Roman"/>
          <w:sz w:val="24"/>
          <w:szCs w:val="24"/>
        </w:rPr>
        <w:t xml:space="preserve">his or her proper names </w:t>
      </w:r>
      <w:r w:rsidR="00321D2C">
        <w:rPr>
          <w:rFonts w:ascii="Times New Roman" w:hAnsi="Times New Roman" w:cs="Times New Roman"/>
          <w:sz w:val="24"/>
          <w:szCs w:val="24"/>
        </w:rPr>
        <w:t>(</w:t>
      </w:r>
      <w:r w:rsidR="00CF223E">
        <w:rPr>
          <w:rFonts w:ascii="Times New Roman" w:hAnsi="Times New Roman" w:cs="Times New Roman"/>
          <w:sz w:val="24"/>
          <w:szCs w:val="24"/>
        </w:rPr>
        <w:t>which may include nicknames</w:t>
      </w:r>
      <w:r w:rsidR="00321D2C">
        <w:rPr>
          <w:rFonts w:ascii="Times New Roman" w:hAnsi="Times New Roman" w:cs="Times New Roman"/>
          <w:sz w:val="24"/>
          <w:szCs w:val="24"/>
        </w:rPr>
        <w:t>)</w:t>
      </w:r>
      <w:r w:rsidR="00CF223E">
        <w:rPr>
          <w:rFonts w:ascii="Times New Roman" w:hAnsi="Times New Roman" w:cs="Times New Roman"/>
          <w:sz w:val="24"/>
          <w:szCs w:val="24"/>
        </w:rPr>
        <w:t xml:space="preserve">. </w:t>
      </w:r>
      <w:r w:rsidR="007110E1">
        <w:rPr>
          <w:rFonts w:ascii="Times New Roman" w:hAnsi="Times New Roman" w:cs="Times New Roman"/>
          <w:sz w:val="24"/>
          <w:szCs w:val="24"/>
        </w:rPr>
        <w:t>Usually</w:t>
      </w:r>
      <w:r w:rsidR="00FE26FE">
        <w:rPr>
          <w:rFonts w:ascii="Times New Roman" w:hAnsi="Times New Roman" w:cs="Times New Roman"/>
          <w:sz w:val="24"/>
          <w:szCs w:val="24"/>
        </w:rPr>
        <w:t xml:space="preserve"> </w:t>
      </w:r>
      <w:r w:rsidR="007110E1">
        <w:rPr>
          <w:rFonts w:ascii="Times New Roman" w:hAnsi="Times New Roman" w:cs="Times New Roman"/>
          <w:sz w:val="24"/>
          <w:szCs w:val="24"/>
        </w:rPr>
        <w:t>a</w:t>
      </w:r>
      <w:r w:rsidR="00FE26FE">
        <w:rPr>
          <w:rFonts w:ascii="Times New Roman" w:hAnsi="Times New Roman" w:cs="Times New Roman"/>
          <w:sz w:val="24"/>
          <w:szCs w:val="24"/>
        </w:rPr>
        <w:t xml:space="preserve"> person </w:t>
      </w:r>
      <w:r w:rsidR="007110E1">
        <w:rPr>
          <w:rFonts w:ascii="Times New Roman" w:hAnsi="Times New Roman" w:cs="Times New Roman"/>
          <w:sz w:val="24"/>
          <w:szCs w:val="24"/>
        </w:rPr>
        <w:t>has</w:t>
      </w:r>
      <w:r w:rsidR="00FE26FE">
        <w:rPr>
          <w:rFonts w:ascii="Times New Roman" w:hAnsi="Times New Roman" w:cs="Times New Roman"/>
          <w:sz w:val="24"/>
          <w:szCs w:val="24"/>
        </w:rPr>
        <w:t xml:space="preserve"> no more than one full legal name,</w:t>
      </w:r>
      <w:r w:rsidR="00FE26FE">
        <w:rPr>
          <w:rStyle w:val="FootnoteReference"/>
          <w:rFonts w:ascii="Times New Roman" w:hAnsi="Times New Roman" w:cs="Times New Roman"/>
          <w:sz w:val="24"/>
          <w:szCs w:val="24"/>
        </w:rPr>
        <w:footnoteReference w:id="17"/>
      </w:r>
      <w:r w:rsidR="00FE26FE">
        <w:rPr>
          <w:rFonts w:ascii="Times New Roman" w:hAnsi="Times New Roman" w:cs="Times New Roman"/>
          <w:sz w:val="24"/>
          <w:szCs w:val="24"/>
        </w:rPr>
        <w:t xml:space="preserve"> so perhaps </w:t>
      </w:r>
      <w:r w:rsidR="007110E1">
        <w:rPr>
          <w:rFonts w:ascii="Times New Roman" w:hAnsi="Times New Roman" w:cs="Times New Roman"/>
          <w:sz w:val="24"/>
          <w:szCs w:val="24"/>
        </w:rPr>
        <w:t>by focusing on full legal names we can avoid the problems that we faced above when we focused on proper names more generally</w:t>
      </w:r>
      <w:r w:rsidR="00FE26FE">
        <w:rPr>
          <w:rFonts w:ascii="Times New Roman" w:hAnsi="Times New Roman" w:cs="Times New Roman"/>
          <w:sz w:val="24"/>
          <w:szCs w:val="24"/>
        </w:rPr>
        <w:t xml:space="preserve">. </w:t>
      </w:r>
      <w:r w:rsidR="007110E1">
        <w:rPr>
          <w:rFonts w:ascii="Times New Roman" w:hAnsi="Times New Roman" w:cs="Times New Roman"/>
          <w:sz w:val="24"/>
          <w:szCs w:val="24"/>
        </w:rPr>
        <w:t>But t</w:t>
      </w:r>
      <w:r w:rsidR="00FE26FE">
        <w:rPr>
          <w:rFonts w:ascii="Times New Roman" w:hAnsi="Times New Roman" w:cs="Times New Roman"/>
          <w:sz w:val="24"/>
          <w:szCs w:val="24"/>
        </w:rPr>
        <w:t xml:space="preserve">he problem now </w:t>
      </w:r>
      <w:r w:rsidR="007110E1">
        <w:rPr>
          <w:rFonts w:ascii="Times New Roman" w:hAnsi="Times New Roman" w:cs="Times New Roman"/>
          <w:sz w:val="24"/>
          <w:szCs w:val="24"/>
        </w:rPr>
        <w:t>i</w:t>
      </w:r>
      <w:r w:rsidR="00FE26FE">
        <w:rPr>
          <w:rFonts w:ascii="Times New Roman" w:hAnsi="Times New Roman" w:cs="Times New Roman"/>
          <w:sz w:val="24"/>
          <w:szCs w:val="24"/>
        </w:rPr>
        <w:t>s that not everybody has a full legal name: for example, in m</w:t>
      </w:r>
      <w:r w:rsidR="00321D2C">
        <w:rPr>
          <w:rFonts w:ascii="Times New Roman" w:hAnsi="Times New Roman" w:cs="Times New Roman"/>
          <w:sz w:val="24"/>
          <w:szCs w:val="24"/>
        </w:rPr>
        <w:t>any</w:t>
      </w:r>
      <w:r w:rsidR="00FE26FE">
        <w:rPr>
          <w:rFonts w:ascii="Times New Roman" w:hAnsi="Times New Roman" w:cs="Times New Roman"/>
          <w:sz w:val="24"/>
          <w:szCs w:val="24"/>
        </w:rPr>
        <w:t xml:space="preserve"> countries babies are not required to be legally named </w:t>
      </w:r>
      <w:r w:rsidR="00321D2C">
        <w:rPr>
          <w:rFonts w:ascii="Times New Roman" w:hAnsi="Times New Roman" w:cs="Times New Roman"/>
          <w:sz w:val="24"/>
          <w:szCs w:val="24"/>
        </w:rPr>
        <w:t>until they reach a certain age</w:t>
      </w:r>
      <w:r w:rsidR="00FE26FE">
        <w:rPr>
          <w:rFonts w:ascii="Times New Roman" w:hAnsi="Times New Roman" w:cs="Times New Roman"/>
          <w:sz w:val="24"/>
          <w:szCs w:val="24"/>
        </w:rPr>
        <w:t xml:space="preserve">, and so many </w:t>
      </w:r>
      <w:proofErr w:type="spellStart"/>
      <w:r w:rsidR="00FE26FE">
        <w:rPr>
          <w:rFonts w:ascii="Times New Roman" w:hAnsi="Times New Roman" w:cs="Times New Roman"/>
          <w:sz w:val="24"/>
          <w:szCs w:val="24"/>
        </w:rPr>
        <w:t>newborn</w:t>
      </w:r>
      <w:proofErr w:type="spellEnd"/>
      <w:r w:rsidR="00FE26FE">
        <w:rPr>
          <w:rFonts w:ascii="Times New Roman" w:hAnsi="Times New Roman" w:cs="Times New Roman"/>
          <w:sz w:val="24"/>
          <w:szCs w:val="24"/>
        </w:rPr>
        <w:t xml:space="preserve"> babies lack full legal names. And yet of course whether one action is ex ante </w:t>
      </w:r>
      <w:proofErr w:type="spellStart"/>
      <w:r w:rsidR="00FE26FE">
        <w:rPr>
          <w:rFonts w:ascii="Times New Roman" w:hAnsi="Times New Roman" w:cs="Times New Roman"/>
          <w:sz w:val="24"/>
          <w:szCs w:val="24"/>
        </w:rPr>
        <w:t>pareto</w:t>
      </w:r>
      <w:proofErr w:type="spellEnd"/>
      <w:r w:rsidR="00FE26FE">
        <w:rPr>
          <w:rFonts w:ascii="Times New Roman" w:hAnsi="Times New Roman" w:cs="Times New Roman"/>
          <w:sz w:val="24"/>
          <w:szCs w:val="24"/>
        </w:rPr>
        <w:t xml:space="preserve"> superior to another may depend on the prospects for a baby – regardless of whether it has a full legal name</w:t>
      </w:r>
      <w:r w:rsidR="005419F2">
        <w:rPr>
          <w:rFonts w:ascii="Times New Roman" w:hAnsi="Times New Roman" w:cs="Times New Roman"/>
          <w:sz w:val="24"/>
          <w:szCs w:val="24"/>
        </w:rPr>
        <w:t xml:space="preserve"> or not</w:t>
      </w:r>
      <w:r w:rsidR="00FE26FE">
        <w:rPr>
          <w:rFonts w:ascii="Times New Roman" w:hAnsi="Times New Roman" w:cs="Times New Roman"/>
          <w:sz w:val="24"/>
          <w:szCs w:val="24"/>
        </w:rPr>
        <w:t xml:space="preserve">. Thus we cannot complete the </w:t>
      </w:r>
      <w:r w:rsidR="00321D2C">
        <w:rPr>
          <w:rFonts w:ascii="Times New Roman" w:hAnsi="Times New Roman" w:cs="Times New Roman"/>
          <w:sz w:val="24"/>
          <w:szCs w:val="24"/>
        </w:rPr>
        <w:t xml:space="preserve">concept of </w:t>
      </w:r>
      <w:r w:rsidR="00FE26FE">
        <w:rPr>
          <w:rFonts w:ascii="Times New Roman" w:hAnsi="Times New Roman" w:cs="Times New Roman"/>
          <w:sz w:val="24"/>
          <w:szCs w:val="24"/>
        </w:rPr>
        <w:t xml:space="preserve">ex ante </w:t>
      </w:r>
      <w:proofErr w:type="spellStart"/>
      <w:r w:rsidR="00FE26FE">
        <w:rPr>
          <w:rFonts w:ascii="Times New Roman" w:hAnsi="Times New Roman" w:cs="Times New Roman"/>
          <w:sz w:val="24"/>
          <w:szCs w:val="24"/>
        </w:rPr>
        <w:t>pareto</w:t>
      </w:r>
      <w:proofErr w:type="spellEnd"/>
      <w:r w:rsidR="00FE26FE">
        <w:rPr>
          <w:rFonts w:ascii="Times New Roman" w:hAnsi="Times New Roman" w:cs="Times New Roman"/>
          <w:sz w:val="24"/>
          <w:szCs w:val="24"/>
        </w:rPr>
        <w:t xml:space="preserve"> </w:t>
      </w:r>
      <w:r w:rsidR="00321D2C">
        <w:rPr>
          <w:rFonts w:ascii="Times New Roman" w:hAnsi="Times New Roman" w:cs="Times New Roman"/>
          <w:sz w:val="24"/>
          <w:szCs w:val="24"/>
        </w:rPr>
        <w:t>superiority</w:t>
      </w:r>
      <w:r w:rsidR="00FE26FE">
        <w:rPr>
          <w:rFonts w:ascii="Times New Roman" w:hAnsi="Times New Roman" w:cs="Times New Roman"/>
          <w:sz w:val="24"/>
          <w:szCs w:val="24"/>
        </w:rPr>
        <w:t xml:space="preserve"> by </w:t>
      </w:r>
      <w:r w:rsidR="005419F2">
        <w:rPr>
          <w:rFonts w:ascii="Times New Roman" w:hAnsi="Times New Roman" w:cs="Times New Roman"/>
          <w:sz w:val="24"/>
          <w:szCs w:val="24"/>
        </w:rPr>
        <w:t>requiring that</w:t>
      </w:r>
      <w:r w:rsidR="00FE26FE">
        <w:rPr>
          <w:rFonts w:ascii="Times New Roman" w:hAnsi="Times New Roman" w:cs="Times New Roman"/>
          <w:sz w:val="24"/>
          <w:szCs w:val="24"/>
        </w:rPr>
        <w:t xml:space="preserve"> the people concerned b</w:t>
      </w:r>
      <w:r w:rsidR="005419F2">
        <w:rPr>
          <w:rFonts w:ascii="Times New Roman" w:hAnsi="Times New Roman" w:cs="Times New Roman"/>
          <w:sz w:val="24"/>
          <w:szCs w:val="24"/>
        </w:rPr>
        <w:t>e designated by</w:t>
      </w:r>
      <w:r w:rsidR="00FE26FE">
        <w:rPr>
          <w:rFonts w:ascii="Times New Roman" w:hAnsi="Times New Roman" w:cs="Times New Roman"/>
          <w:sz w:val="24"/>
          <w:szCs w:val="24"/>
        </w:rPr>
        <w:t xml:space="preserve"> their full legal names, and expect the </w:t>
      </w:r>
      <w:r w:rsidR="00321D2C">
        <w:rPr>
          <w:rFonts w:ascii="Times New Roman" w:hAnsi="Times New Roman" w:cs="Times New Roman"/>
          <w:sz w:val="24"/>
          <w:szCs w:val="24"/>
        </w:rPr>
        <w:t>concept</w:t>
      </w:r>
      <w:r w:rsidR="00FE26FE">
        <w:rPr>
          <w:rFonts w:ascii="Times New Roman" w:hAnsi="Times New Roman" w:cs="Times New Roman"/>
          <w:sz w:val="24"/>
          <w:szCs w:val="24"/>
        </w:rPr>
        <w:t xml:space="preserve"> to apply quite generally. The same goes for other civil identifiers, such as passport numbers or national insurance numbers: there will be people whose prospects matter who cannot be designated in this way.</w:t>
      </w:r>
      <w:r w:rsidR="007110E1">
        <w:rPr>
          <w:rStyle w:val="FootnoteReference"/>
          <w:rFonts w:ascii="Times New Roman" w:hAnsi="Times New Roman" w:cs="Times New Roman"/>
          <w:sz w:val="24"/>
          <w:szCs w:val="24"/>
        </w:rPr>
        <w:footnoteReference w:id="18"/>
      </w:r>
      <w:r w:rsidR="00FE26FE">
        <w:rPr>
          <w:rFonts w:ascii="Times New Roman" w:hAnsi="Times New Roman" w:cs="Times New Roman"/>
          <w:sz w:val="24"/>
          <w:szCs w:val="24"/>
        </w:rPr>
        <w:t xml:space="preserve"> </w:t>
      </w:r>
    </w:p>
    <w:p w:rsidR="0053185C" w:rsidRPr="00DE4BEC" w:rsidRDefault="00DE4BEC" w:rsidP="00DE4BEC">
      <w:pPr>
        <w:spacing w:after="480" w:line="480" w:lineRule="auto"/>
        <w:jc w:val="both"/>
        <w:rPr>
          <w:rFonts w:ascii="Times New Roman" w:hAnsi="Times New Roman" w:cs="Times New Roman"/>
          <w:sz w:val="24"/>
          <w:szCs w:val="24"/>
        </w:rPr>
      </w:pPr>
      <w:r>
        <w:rPr>
          <w:rFonts w:ascii="Times New Roman" w:hAnsi="Times New Roman" w:cs="Times New Roman"/>
          <w:sz w:val="24"/>
          <w:szCs w:val="24"/>
        </w:rPr>
        <w:t xml:space="preserve">To make this approach work, then, we need to carve out some category of 'special' designators that can do the job – and I do not see how this can be done. </w:t>
      </w:r>
    </w:p>
    <w:p w:rsidR="00814BD8" w:rsidRPr="00AD627E" w:rsidRDefault="00AD627E" w:rsidP="00AD627E">
      <w:pPr>
        <w:spacing w:after="48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2</w:t>
      </w:r>
      <w:r w:rsidRPr="00AD627E">
        <w:rPr>
          <w:rFonts w:ascii="Times New Roman" w:hAnsi="Times New Roman" w:cs="Times New Roman"/>
          <w:i/>
          <w:sz w:val="24"/>
          <w:szCs w:val="24"/>
        </w:rPr>
        <w:t>.</w:t>
      </w:r>
      <w:r>
        <w:rPr>
          <w:rFonts w:ascii="Times New Roman" w:hAnsi="Times New Roman" w:cs="Times New Roman"/>
          <w:sz w:val="24"/>
          <w:szCs w:val="24"/>
        </w:rPr>
        <w:t xml:space="preserve"> </w:t>
      </w:r>
      <w:r w:rsidR="00814BD8" w:rsidRPr="00AD627E">
        <w:rPr>
          <w:rFonts w:ascii="Times New Roman" w:hAnsi="Times New Roman" w:cs="Times New Roman"/>
          <w:i/>
          <w:sz w:val="24"/>
          <w:szCs w:val="24"/>
        </w:rPr>
        <w:t xml:space="preserve">The criterion must be met for some way of </w:t>
      </w:r>
      <w:r>
        <w:rPr>
          <w:rFonts w:ascii="Times New Roman" w:hAnsi="Times New Roman" w:cs="Times New Roman"/>
          <w:i/>
          <w:sz w:val="24"/>
          <w:szCs w:val="24"/>
        </w:rPr>
        <w:t>designating the people involved</w:t>
      </w:r>
      <w:r>
        <w:rPr>
          <w:rFonts w:ascii="Times New Roman" w:hAnsi="Times New Roman" w:cs="Times New Roman"/>
          <w:sz w:val="24"/>
          <w:szCs w:val="24"/>
        </w:rPr>
        <w:t>.</w:t>
      </w:r>
      <w:r>
        <w:rPr>
          <w:rFonts w:ascii="Times New Roman" w:hAnsi="Times New Roman" w:cs="Times New Roman"/>
          <w:i/>
          <w:sz w:val="24"/>
          <w:szCs w:val="24"/>
        </w:rPr>
        <w:t xml:space="preserve"> </w:t>
      </w:r>
      <w:r w:rsidR="00E21523" w:rsidRPr="006A0BD9">
        <w:rPr>
          <w:rFonts w:ascii="Times New Roman" w:hAnsi="Times New Roman" w:cs="Times New Roman"/>
          <w:sz w:val="24"/>
          <w:szCs w:val="24"/>
        </w:rPr>
        <w:t xml:space="preserve">With this option, to demonstrate that one action is </w:t>
      </w:r>
      <w:r w:rsidR="002C2F5C">
        <w:rPr>
          <w:rFonts w:ascii="Times New Roman" w:hAnsi="Times New Roman" w:cs="Times New Roman"/>
          <w:sz w:val="24"/>
          <w:szCs w:val="24"/>
        </w:rPr>
        <w:t xml:space="preserve">ex ante </w:t>
      </w:r>
      <w:proofErr w:type="spellStart"/>
      <w:r w:rsidR="00E21523" w:rsidRPr="006A0BD9">
        <w:rPr>
          <w:rFonts w:ascii="Times New Roman" w:hAnsi="Times New Roman" w:cs="Times New Roman"/>
          <w:sz w:val="24"/>
          <w:szCs w:val="24"/>
        </w:rPr>
        <w:t>pareto</w:t>
      </w:r>
      <w:proofErr w:type="spellEnd"/>
      <w:r w:rsidR="00E21523" w:rsidRPr="006A0BD9">
        <w:rPr>
          <w:rFonts w:ascii="Times New Roman" w:hAnsi="Times New Roman" w:cs="Times New Roman"/>
          <w:sz w:val="24"/>
          <w:szCs w:val="24"/>
        </w:rPr>
        <w:t xml:space="preserve"> superior to another, you need only find </w:t>
      </w:r>
      <w:r w:rsidR="002652FB" w:rsidRPr="006A0BD9">
        <w:rPr>
          <w:rFonts w:ascii="Times New Roman" w:hAnsi="Times New Roman" w:cs="Times New Roman"/>
          <w:i/>
          <w:sz w:val="24"/>
          <w:szCs w:val="24"/>
        </w:rPr>
        <w:t>some</w:t>
      </w:r>
      <w:r w:rsidR="00E21523" w:rsidRPr="006A0BD9">
        <w:rPr>
          <w:rFonts w:ascii="Times New Roman" w:hAnsi="Times New Roman" w:cs="Times New Roman"/>
          <w:sz w:val="24"/>
          <w:szCs w:val="24"/>
        </w:rPr>
        <w:t xml:space="preserve"> way of designating each of the people involved, such that so designated the criterion is </w:t>
      </w:r>
      <w:r w:rsidR="00E21523" w:rsidRPr="006A0BD9">
        <w:rPr>
          <w:rFonts w:ascii="Times New Roman" w:hAnsi="Times New Roman" w:cs="Times New Roman"/>
          <w:sz w:val="24"/>
          <w:szCs w:val="24"/>
        </w:rPr>
        <w:lastRenderedPageBreak/>
        <w:t xml:space="preserve">met. This would mean that in the case of </w:t>
      </w:r>
      <w:r w:rsidR="00D8013F" w:rsidRPr="00D8013F">
        <w:rPr>
          <w:rFonts w:ascii="Times New Roman" w:hAnsi="Times New Roman" w:cs="Times New Roman"/>
          <w:i/>
          <w:sz w:val="24"/>
          <w:szCs w:val="24"/>
        </w:rPr>
        <w:t>D</w:t>
      </w:r>
      <w:r w:rsidR="00E21523" w:rsidRPr="00D8013F">
        <w:rPr>
          <w:rFonts w:ascii="Times New Roman" w:hAnsi="Times New Roman" w:cs="Times New Roman"/>
          <w:i/>
          <w:sz w:val="24"/>
          <w:szCs w:val="24"/>
        </w:rPr>
        <w:t>isease X and disease Y</w:t>
      </w:r>
      <w:r w:rsidR="00E21523" w:rsidRPr="006A0BD9">
        <w:rPr>
          <w:rFonts w:ascii="Times New Roman" w:hAnsi="Times New Roman" w:cs="Times New Roman"/>
          <w:sz w:val="24"/>
          <w:szCs w:val="24"/>
        </w:rPr>
        <w:t xml:space="preserve">, </w:t>
      </w:r>
      <w:r w:rsidR="00D8013F">
        <w:rPr>
          <w:rFonts w:ascii="Times New Roman" w:hAnsi="Times New Roman" w:cs="Times New Roman"/>
          <w:sz w:val="24"/>
          <w:szCs w:val="24"/>
        </w:rPr>
        <w:t xml:space="preserve">X-CURE </w:t>
      </w:r>
      <w:r w:rsidR="00E21523" w:rsidRPr="006A0BD9">
        <w:rPr>
          <w:rFonts w:ascii="Times New Roman" w:hAnsi="Times New Roman" w:cs="Times New Roman"/>
          <w:i/>
          <w:sz w:val="24"/>
          <w:szCs w:val="24"/>
        </w:rPr>
        <w:t>is</w:t>
      </w:r>
      <w:r w:rsidR="00E21523" w:rsidRPr="006A0BD9">
        <w:rPr>
          <w:rFonts w:ascii="Times New Roman" w:hAnsi="Times New Roman" w:cs="Times New Roman"/>
          <w:sz w:val="24"/>
          <w:szCs w:val="24"/>
        </w:rPr>
        <w:t xml:space="preserve"> the </w:t>
      </w:r>
      <w:proofErr w:type="spellStart"/>
      <w:r w:rsidR="00E21523" w:rsidRPr="006A0BD9">
        <w:rPr>
          <w:rFonts w:ascii="Times New Roman" w:hAnsi="Times New Roman" w:cs="Times New Roman"/>
          <w:sz w:val="24"/>
          <w:szCs w:val="24"/>
        </w:rPr>
        <w:t>pareto</w:t>
      </w:r>
      <w:proofErr w:type="spellEnd"/>
      <w:r w:rsidR="00E21523" w:rsidRPr="006A0BD9">
        <w:rPr>
          <w:rFonts w:ascii="Times New Roman" w:hAnsi="Times New Roman" w:cs="Times New Roman"/>
          <w:sz w:val="24"/>
          <w:szCs w:val="24"/>
        </w:rPr>
        <w:t xml:space="preserve"> superior action. This is because if we designate the two people concerned as Ethan and Fred, then </w:t>
      </w:r>
      <w:r w:rsidR="000B446E" w:rsidRPr="006A0BD9">
        <w:rPr>
          <w:rFonts w:ascii="Times New Roman" w:hAnsi="Times New Roman" w:cs="Times New Roman"/>
          <w:sz w:val="24"/>
          <w:szCs w:val="24"/>
        </w:rPr>
        <w:t xml:space="preserve">each of them (so designated) have better prospects under </w:t>
      </w:r>
      <w:r w:rsidR="00D8013F">
        <w:rPr>
          <w:rFonts w:ascii="Times New Roman" w:hAnsi="Times New Roman" w:cs="Times New Roman"/>
          <w:sz w:val="24"/>
          <w:szCs w:val="24"/>
        </w:rPr>
        <w:t>X-CURE than under Y-CURE</w:t>
      </w:r>
      <w:r w:rsidR="000B446E" w:rsidRPr="006A0BD9">
        <w:rPr>
          <w:rFonts w:ascii="Times New Roman" w:hAnsi="Times New Roman" w:cs="Times New Roman"/>
          <w:sz w:val="24"/>
          <w:szCs w:val="24"/>
        </w:rPr>
        <w:t xml:space="preserve">. Thus the criterion for </w:t>
      </w:r>
      <w:proofErr w:type="spellStart"/>
      <w:r w:rsidR="000B446E" w:rsidRPr="006A0BD9">
        <w:rPr>
          <w:rFonts w:ascii="Times New Roman" w:hAnsi="Times New Roman" w:cs="Times New Roman"/>
          <w:sz w:val="24"/>
          <w:szCs w:val="24"/>
        </w:rPr>
        <w:t>pareto</w:t>
      </w:r>
      <w:proofErr w:type="spellEnd"/>
      <w:r w:rsidR="000B446E" w:rsidRPr="006A0BD9">
        <w:rPr>
          <w:rFonts w:ascii="Times New Roman" w:hAnsi="Times New Roman" w:cs="Times New Roman"/>
          <w:sz w:val="24"/>
          <w:szCs w:val="24"/>
        </w:rPr>
        <w:t xml:space="preserve"> superiority is met for </w:t>
      </w:r>
      <w:r w:rsidR="000B446E" w:rsidRPr="006A0BD9">
        <w:rPr>
          <w:rFonts w:ascii="Times New Roman" w:hAnsi="Times New Roman" w:cs="Times New Roman"/>
          <w:i/>
          <w:sz w:val="24"/>
          <w:szCs w:val="24"/>
        </w:rPr>
        <w:t xml:space="preserve">some </w:t>
      </w:r>
      <w:r w:rsidR="000B446E" w:rsidRPr="006A0BD9">
        <w:rPr>
          <w:rFonts w:ascii="Times New Roman" w:hAnsi="Times New Roman" w:cs="Times New Roman"/>
          <w:sz w:val="24"/>
          <w:szCs w:val="24"/>
        </w:rPr>
        <w:t>way of designating all the people involved, and</w:t>
      </w:r>
      <w:r w:rsidR="00C67BB1">
        <w:rPr>
          <w:rFonts w:ascii="Times New Roman" w:hAnsi="Times New Roman" w:cs="Times New Roman"/>
          <w:sz w:val="24"/>
          <w:szCs w:val="24"/>
        </w:rPr>
        <w:t xml:space="preserve"> – </w:t>
      </w:r>
      <w:r w:rsidR="000B446E" w:rsidRPr="006A0BD9">
        <w:rPr>
          <w:rFonts w:ascii="Times New Roman" w:hAnsi="Times New Roman" w:cs="Times New Roman"/>
          <w:sz w:val="24"/>
          <w:szCs w:val="24"/>
        </w:rPr>
        <w:t>on the option that we are exploring</w:t>
      </w:r>
      <w:r w:rsidR="00C67BB1">
        <w:rPr>
          <w:rFonts w:ascii="Times New Roman" w:hAnsi="Times New Roman" w:cs="Times New Roman"/>
          <w:sz w:val="24"/>
          <w:szCs w:val="24"/>
        </w:rPr>
        <w:t xml:space="preserve"> – </w:t>
      </w:r>
      <w:r w:rsidR="000B446E" w:rsidRPr="006A0BD9">
        <w:rPr>
          <w:rFonts w:ascii="Times New Roman" w:hAnsi="Times New Roman" w:cs="Times New Roman"/>
          <w:sz w:val="24"/>
          <w:szCs w:val="24"/>
        </w:rPr>
        <w:t xml:space="preserve">this is all that is required for </w:t>
      </w:r>
      <w:proofErr w:type="spellStart"/>
      <w:r w:rsidR="000B446E" w:rsidRPr="006A0BD9">
        <w:rPr>
          <w:rFonts w:ascii="Times New Roman" w:hAnsi="Times New Roman" w:cs="Times New Roman"/>
          <w:sz w:val="24"/>
          <w:szCs w:val="24"/>
        </w:rPr>
        <w:t>pareto</w:t>
      </w:r>
      <w:proofErr w:type="spellEnd"/>
      <w:r w:rsidR="000B446E" w:rsidRPr="006A0BD9">
        <w:rPr>
          <w:rFonts w:ascii="Times New Roman" w:hAnsi="Times New Roman" w:cs="Times New Roman"/>
          <w:sz w:val="24"/>
          <w:szCs w:val="24"/>
        </w:rPr>
        <w:t xml:space="preserve"> superiority. </w:t>
      </w:r>
    </w:p>
    <w:p w:rsidR="000B446E" w:rsidRPr="006A0BD9" w:rsidRDefault="000B446E"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The problem with this option is that it becomes all too easy to show that one action is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 to another. Effectively, whenever one action produces a greater amount of well-being overall relative to some other action, the first action will be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 to the second</w:t>
      </w:r>
      <w:r w:rsidR="00C67BB1">
        <w:rPr>
          <w:rFonts w:ascii="Times New Roman" w:hAnsi="Times New Roman" w:cs="Times New Roman"/>
          <w:sz w:val="24"/>
          <w:szCs w:val="24"/>
        </w:rPr>
        <w:t xml:space="preserve"> – </w:t>
      </w:r>
      <w:r w:rsidRPr="006A0BD9">
        <w:rPr>
          <w:rFonts w:ascii="Times New Roman" w:hAnsi="Times New Roman" w:cs="Times New Roman"/>
          <w:sz w:val="24"/>
          <w:szCs w:val="24"/>
        </w:rPr>
        <w:t xml:space="preserve">regardless of how the well-being is distributed. To see this, consider again the scenario at the start of this paper, </w:t>
      </w:r>
      <w:r w:rsidRPr="006A0BD9">
        <w:rPr>
          <w:rFonts w:ascii="Times New Roman" w:hAnsi="Times New Roman" w:cs="Times New Roman"/>
          <w:i/>
          <w:sz w:val="24"/>
          <w:szCs w:val="24"/>
        </w:rPr>
        <w:t>Two Rabies Patients</w:t>
      </w:r>
      <w:r w:rsidRPr="006A0BD9">
        <w:rPr>
          <w:rFonts w:ascii="Times New Roman" w:hAnsi="Times New Roman" w:cs="Times New Roman"/>
          <w:sz w:val="24"/>
          <w:szCs w:val="24"/>
        </w:rPr>
        <w:t>:</w:t>
      </w:r>
    </w:p>
    <w:tbl>
      <w:tblPr>
        <w:tblStyle w:val="TableGrid"/>
        <w:tblW w:w="9214" w:type="dxa"/>
        <w:tblInd w:w="108" w:type="dxa"/>
        <w:tblLayout w:type="fixed"/>
        <w:tblLook w:val="04A0" w:firstRow="1" w:lastRow="0" w:firstColumn="1" w:lastColumn="0" w:noHBand="0" w:noVBand="1"/>
      </w:tblPr>
      <w:tblGrid>
        <w:gridCol w:w="4111"/>
        <w:gridCol w:w="2552"/>
        <w:gridCol w:w="2551"/>
      </w:tblGrid>
      <w:tr w:rsidR="002C2F5C" w:rsidRPr="006A0BD9" w:rsidTr="002C2F5C">
        <w:tc>
          <w:tcPr>
            <w:tcW w:w="4111" w:type="dxa"/>
            <w:vAlign w:val="center"/>
          </w:tcPr>
          <w:p w:rsidR="002C2F5C" w:rsidRPr="006A0BD9" w:rsidRDefault="002C2F5C" w:rsidP="0095559C">
            <w:pPr>
              <w:spacing w:before="120" w:line="480" w:lineRule="auto"/>
              <w:rPr>
                <w:rFonts w:ascii="Times New Roman" w:hAnsi="Times New Roman" w:cs="Times New Roman"/>
                <w:i/>
                <w:sz w:val="24"/>
                <w:szCs w:val="24"/>
              </w:rPr>
            </w:pPr>
          </w:p>
        </w:tc>
        <w:tc>
          <w:tcPr>
            <w:tcW w:w="2552" w:type="dxa"/>
            <w:vAlign w:val="center"/>
          </w:tcPr>
          <w:p w:rsidR="002C2F5C" w:rsidRPr="006A0BD9" w:rsidRDefault="002C2F5C" w:rsidP="0095559C">
            <w:pPr>
              <w:spacing w:before="120" w:line="480" w:lineRule="auto"/>
              <w:rPr>
                <w:rFonts w:ascii="Times New Roman" w:hAnsi="Times New Roman" w:cs="Times New Roman"/>
                <w:i/>
                <w:sz w:val="24"/>
                <w:szCs w:val="24"/>
              </w:rPr>
            </w:pPr>
            <w:r w:rsidRPr="006A0BD9">
              <w:rPr>
                <w:rFonts w:ascii="Times New Roman" w:hAnsi="Times New Roman" w:cs="Times New Roman"/>
                <w:i/>
                <w:sz w:val="24"/>
                <w:szCs w:val="24"/>
              </w:rPr>
              <w:t>Outcome for Alan</w:t>
            </w:r>
          </w:p>
        </w:tc>
        <w:tc>
          <w:tcPr>
            <w:tcW w:w="2551" w:type="dxa"/>
            <w:vAlign w:val="center"/>
          </w:tcPr>
          <w:p w:rsidR="002C2F5C" w:rsidRPr="006A0BD9" w:rsidRDefault="002C2F5C" w:rsidP="0095559C">
            <w:pPr>
              <w:spacing w:before="120" w:line="480" w:lineRule="auto"/>
              <w:rPr>
                <w:rFonts w:ascii="Times New Roman" w:hAnsi="Times New Roman" w:cs="Times New Roman"/>
                <w:i/>
                <w:sz w:val="24"/>
                <w:szCs w:val="24"/>
              </w:rPr>
            </w:pPr>
            <w:r w:rsidRPr="006A0BD9">
              <w:rPr>
                <w:rFonts w:ascii="Times New Roman" w:hAnsi="Times New Roman" w:cs="Times New Roman"/>
                <w:i/>
                <w:sz w:val="24"/>
                <w:szCs w:val="24"/>
              </w:rPr>
              <w:t>Outcome for Bob</w:t>
            </w:r>
          </w:p>
        </w:tc>
      </w:tr>
      <w:tr w:rsidR="002C2F5C" w:rsidRPr="006A0BD9" w:rsidTr="002C2F5C">
        <w:tc>
          <w:tcPr>
            <w:tcW w:w="4111" w:type="dxa"/>
            <w:vAlign w:val="center"/>
          </w:tcPr>
          <w:p w:rsidR="002C2F5C" w:rsidRPr="006A0BD9" w:rsidRDefault="002C2F5C" w:rsidP="0095559C">
            <w:pPr>
              <w:spacing w:before="120" w:line="480" w:lineRule="auto"/>
              <w:rPr>
                <w:rFonts w:ascii="Times New Roman" w:hAnsi="Times New Roman" w:cs="Times New Roman"/>
                <w:sz w:val="24"/>
                <w:szCs w:val="24"/>
              </w:rPr>
            </w:pPr>
            <w:r w:rsidRPr="006A0BD9">
              <w:rPr>
                <w:rFonts w:ascii="Times New Roman" w:hAnsi="Times New Roman" w:cs="Times New Roman"/>
                <w:sz w:val="24"/>
                <w:szCs w:val="24"/>
              </w:rPr>
              <w:t>Give the medicine to Alan</w:t>
            </w:r>
          </w:p>
        </w:tc>
        <w:tc>
          <w:tcPr>
            <w:tcW w:w="2552" w:type="dxa"/>
            <w:vAlign w:val="center"/>
          </w:tcPr>
          <w:p w:rsidR="002C2F5C" w:rsidRPr="006A0BD9" w:rsidRDefault="002C2F5C" w:rsidP="0095559C">
            <w:pPr>
              <w:spacing w:before="120" w:line="480" w:lineRule="auto"/>
              <w:rPr>
                <w:rFonts w:ascii="Times New Roman" w:hAnsi="Times New Roman" w:cs="Times New Roman"/>
                <w:sz w:val="24"/>
                <w:szCs w:val="24"/>
              </w:rPr>
            </w:pPr>
            <w:r w:rsidRPr="006A0BD9">
              <w:rPr>
                <w:rFonts w:ascii="Times New Roman" w:hAnsi="Times New Roman" w:cs="Times New Roman"/>
                <w:sz w:val="24"/>
                <w:szCs w:val="24"/>
              </w:rPr>
              <w:t>0.9</w:t>
            </w:r>
          </w:p>
        </w:tc>
        <w:tc>
          <w:tcPr>
            <w:tcW w:w="2551" w:type="dxa"/>
            <w:vAlign w:val="center"/>
          </w:tcPr>
          <w:p w:rsidR="002C2F5C" w:rsidRPr="006A0BD9" w:rsidRDefault="002C2F5C" w:rsidP="0095559C">
            <w:pPr>
              <w:spacing w:before="120" w:line="480" w:lineRule="auto"/>
              <w:rPr>
                <w:rFonts w:ascii="Times New Roman" w:hAnsi="Times New Roman" w:cs="Times New Roman"/>
                <w:sz w:val="24"/>
                <w:szCs w:val="24"/>
              </w:rPr>
            </w:pPr>
            <w:r w:rsidRPr="006A0BD9">
              <w:rPr>
                <w:rFonts w:ascii="Times New Roman" w:hAnsi="Times New Roman" w:cs="Times New Roman"/>
                <w:sz w:val="24"/>
                <w:szCs w:val="24"/>
              </w:rPr>
              <w:t>0</w:t>
            </w:r>
          </w:p>
        </w:tc>
      </w:tr>
      <w:tr w:rsidR="002C2F5C" w:rsidRPr="006A0BD9" w:rsidTr="002C2F5C">
        <w:tc>
          <w:tcPr>
            <w:tcW w:w="4111" w:type="dxa"/>
            <w:vAlign w:val="center"/>
          </w:tcPr>
          <w:p w:rsidR="002C2F5C" w:rsidRPr="006A0BD9" w:rsidRDefault="002C2F5C" w:rsidP="0095559C">
            <w:pPr>
              <w:spacing w:before="120" w:line="480" w:lineRule="auto"/>
              <w:rPr>
                <w:rFonts w:ascii="Times New Roman" w:hAnsi="Times New Roman" w:cs="Times New Roman"/>
                <w:sz w:val="24"/>
                <w:szCs w:val="24"/>
              </w:rPr>
            </w:pPr>
            <w:r w:rsidRPr="006A0BD9">
              <w:rPr>
                <w:rFonts w:ascii="Times New Roman" w:hAnsi="Times New Roman" w:cs="Times New Roman"/>
                <w:sz w:val="24"/>
                <w:szCs w:val="24"/>
              </w:rPr>
              <w:t>Give the medicine to Bob</w:t>
            </w:r>
          </w:p>
        </w:tc>
        <w:tc>
          <w:tcPr>
            <w:tcW w:w="2552" w:type="dxa"/>
            <w:vAlign w:val="center"/>
          </w:tcPr>
          <w:p w:rsidR="002C2F5C" w:rsidRPr="006A0BD9" w:rsidRDefault="002C2F5C" w:rsidP="0095559C">
            <w:pPr>
              <w:spacing w:before="120" w:line="480" w:lineRule="auto"/>
              <w:rPr>
                <w:rFonts w:ascii="Times New Roman" w:hAnsi="Times New Roman" w:cs="Times New Roman"/>
                <w:sz w:val="24"/>
                <w:szCs w:val="24"/>
              </w:rPr>
            </w:pPr>
            <w:r w:rsidRPr="006A0BD9">
              <w:rPr>
                <w:rFonts w:ascii="Times New Roman" w:hAnsi="Times New Roman" w:cs="Times New Roman"/>
                <w:sz w:val="24"/>
                <w:szCs w:val="24"/>
              </w:rPr>
              <w:t>0</w:t>
            </w:r>
          </w:p>
        </w:tc>
        <w:tc>
          <w:tcPr>
            <w:tcW w:w="2551" w:type="dxa"/>
            <w:vAlign w:val="center"/>
          </w:tcPr>
          <w:p w:rsidR="002C2F5C" w:rsidRPr="006A0BD9" w:rsidRDefault="002C2F5C" w:rsidP="0095559C">
            <w:pPr>
              <w:spacing w:before="120" w:line="480" w:lineRule="auto"/>
              <w:rPr>
                <w:rFonts w:ascii="Times New Roman" w:hAnsi="Times New Roman" w:cs="Times New Roman"/>
                <w:sz w:val="24"/>
                <w:szCs w:val="24"/>
              </w:rPr>
            </w:pPr>
            <w:r w:rsidRPr="006A0BD9">
              <w:rPr>
                <w:rFonts w:ascii="Times New Roman" w:hAnsi="Times New Roman" w:cs="Times New Roman"/>
                <w:sz w:val="24"/>
                <w:szCs w:val="24"/>
              </w:rPr>
              <w:t>0.85</w:t>
            </w:r>
          </w:p>
        </w:tc>
      </w:tr>
    </w:tbl>
    <w:p w:rsidR="002C2F5C" w:rsidRDefault="002C2F5C" w:rsidP="002C2F5C">
      <w:pPr>
        <w:spacing w:after="240" w:line="480" w:lineRule="auto"/>
        <w:jc w:val="both"/>
        <w:rPr>
          <w:rFonts w:ascii="Times New Roman" w:hAnsi="Times New Roman" w:cs="Times New Roman"/>
          <w:i/>
          <w:sz w:val="24"/>
          <w:szCs w:val="24"/>
        </w:rPr>
      </w:pPr>
      <w:r w:rsidRPr="006A0BD9">
        <w:rPr>
          <w:rFonts w:ascii="Times New Roman" w:hAnsi="Times New Roman" w:cs="Times New Roman"/>
          <w:i/>
          <w:sz w:val="24"/>
          <w:szCs w:val="24"/>
        </w:rPr>
        <w:t>Table 1</w:t>
      </w:r>
    </w:p>
    <w:p w:rsidR="00113C14" w:rsidRPr="002C2F5C" w:rsidRDefault="000B446E" w:rsidP="002C2F5C">
      <w:pPr>
        <w:spacing w:after="240" w:line="480" w:lineRule="auto"/>
        <w:jc w:val="both"/>
        <w:rPr>
          <w:rFonts w:ascii="Times New Roman" w:hAnsi="Times New Roman" w:cs="Times New Roman"/>
          <w:i/>
          <w:sz w:val="24"/>
          <w:szCs w:val="24"/>
        </w:rPr>
      </w:pPr>
      <w:r w:rsidRPr="006A0BD9">
        <w:rPr>
          <w:rFonts w:ascii="Times New Roman" w:hAnsi="Times New Roman" w:cs="Times New Roman"/>
          <w:sz w:val="24"/>
          <w:szCs w:val="24"/>
        </w:rPr>
        <w:t xml:space="preserve">Here the rabies </w:t>
      </w:r>
      <w:r w:rsidR="00F14B93">
        <w:rPr>
          <w:rFonts w:ascii="Times New Roman" w:hAnsi="Times New Roman" w:cs="Times New Roman"/>
          <w:sz w:val="24"/>
          <w:szCs w:val="24"/>
        </w:rPr>
        <w:t>medicine</w:t>
      </w:r>
      <w:r w:rsidRPr="006A0BD9">
        <w:rPr>
          <w:rFonts w:ascii="Times New Roman" w:hAnsi="Times New Roman" w:cs="Times New Roman"/>
          <w:sz w:val="24"/>
          <w:szCs w:val="24"/>
        </w:rPr>
        <w:t xml:space="preserve"> would save either Alan or Bob from certain death (let us suppose), but it would produce slightly worse side-effects for Bob. This seems like a clear case where neither action is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 to the other: giving the medicine to Alan is better for Alan, but giving the medicine to Bob is better for Bob. However, there are other designators available for the people involved. For example, one patient presumably cut his or her first tooth </w:t>
      </w:r>
      <w:r w:rsidR="00E34AA7">
        <w:rPr>
          <w:rFonts w:ascii="Times New Roman" w:hAnsi="Times New Roman" w:cs="Times New Roman"/>
          <w:sz w:val="24"/>
          <w:szCs w:val="24"/>
        </w:rPr>
        <w:t>at a younger age than</w:t>
      </w:r>
      <w:r w:rsidRPr="006A0BD9">
        <w:rPr>
          <w:rFonts w:ascii="Times New Roman" w:hAnsi="Times New Roman" w:cs="Times New Roman"/>
          <w:sz w:val="24"/>
          <w:szCs w:val="24"/>
        </w:rPr>
        <w:t xml:space="preserve"> the other: let us call the person who cut his tooth first the 'first </w:t>
      </w:r>
      <w:proofErr w:type="spellStart"/>
      <w:r w:rsidRPr="006A0BD9">
        <w:rPr>
          <w:rFonts w:ascii="Times New Roman" w:hAnsi="Times New Roman" w:cs="Times New Roman"/>
          <w:sz w:val="24"/>
          <w:szCs w:val="24"/>
        </w:rPr>
        <w:t>toother</w:t>
      </w:r>
      <w:proofErr w:type="spellEnd"/>
      <w:r w:rsidRPr="006A0BD9">
        <w:rPr>
          <w:rFonts w:ascii="Times New Roman" w:hAnsi="Times New Roman" w:cs="Times New Roman"/>
          <w:sz w:val="24"/>
          <w:szCs w:val="24"/>
        </w:rPr>
        <w:t xml:space="preserve">', and the other person the 'second </w:t>
      </w:r>
      <w:proofErr w:type="spellStart"/>
      <w:r w:rsidRPr="006A0BD9">
        <w:rPr>
          <w:rFonts w:ascii="Times New Roman" w:hAnsi="Times New Roman" w:cs="Times New Roman"/>
          <w:sz w:val="24"/>
          <w:szCs w:val="24"/>
        </w:rPr>
        <w:t>toother</w:t>
      </w:r>
      <w:proofErr w:type="spellEnd"/>
      <w:r w:rsidRPr="006A0BD9">
        <w:rPr>
          <w:rFonts w:ascii="Times New Roman" w:hAnsi="Times New Roman" w:cs="Times New Roman"/>
          <w:sz w:val="24"/>
          <w:szCs w:val="24"/>
        </w:rPr>
        <w:t xml:space="preserve">'. You have no idea whether Alan is the first </w:t>
      </w:r>
      <w:proofErr w:type="spellStart"/>
      <w:r w:rsidRPr="006A0BD9">
        <w:rPr>
          <w:rFonts w:ascii="Times New Roman" w:hAnsi="Times New Roman" w:cs="Times New Roman"/>
          <w:sz w:val="24"/>
          <w:szCs w:val="24"/>
        </w:rPr>
        <w:t>toother</w:t>
      </w:r>
      <w:proofErr w:type="spellEnd"/>
      <w:r w:rsidRPr="006A0BD9">
        <w:rPr>
          <w:rFonts w:ascii="Times New Roman" w:hAnsi="Times New Roman" w:cs="Times New Roman"/>
          <w:sz w:val="24"/>
          <w:szCs w:val="24"/>
        </w:rPr>
        <w:t xml:space="preserve"> and </w:t>
      </w:r>
      <w:r w:rsidRPr="006A0BD9">
        <w:rPr>
          <w:rFonts w:ascii="Times New Roman" w:hAnsi="Times New Roman" w:cs="Times New Roman"/>
          <w:sz w:val="24"/>
          <w:szCs w:val="24"/>
        </w:rPr>
        <w:lastRenderedPageBreak/>
        <w:t xml:space="preserve">Bob the second </w:t>
      </w:r>
      <w:proofErr w:type="spellStart"/>
      <w:r w:rsidRPr="006A0BD9">
        <w:rPr>
          <w:rFonts w:ascii="Times New Roman" w:hAnsi="Times New Roman" w:cs="Times New Roman"/>
          <w:sz w:val="24"/>
          <w:szCs w:val="24"/>
        </w:rPr>
        <w:t>toother</w:t>
      </w:r>
      <w:proofErr w:type="spellEnd"/>
      <w:r w:rsidRPr="006A0BD9">
        <w:rPr>
          <w:rFonts w:ascii="Times New Roman" w:hAnsi="Times New Roman" w:cs="Times New Roman"/>
          <w:sz w:val="24"/>
          <w:szCs w:val="24"/>
        </w:rPr>
        <w:t xml:space="preserve">, or vice versa: you have an epistemic probability of 0.5 in each of these two possibilities. </w:t>
      </w:r>
    </w:p>
    <w:p w:rsidR="00113C14" w:rsidRPr="006A0BD9" w:rsidRDefault="00113C14"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If you give the medicine to Alan, say, what are the prospects for the first </w:t>
      </w:r>
      <w:proofErr w:type="spellStart"/>
      <w:r w:rsidRPr="006A0BD9">
        <w:rPr>
          <w:rFonts w:ascii="Times New Roman" w:hAnsi="Times New Roman" w:cs="Times New Roman"/>
          <w:sz w:val="24"/>
          <w:szCs w:val="24"/>
        </w:rPr>
        <w:t>toother</w:t>
      </w:r>
      <w:proofErr w:type="spellEnd"/>
      <w:r w:rsidRPr="006A0BD9">
        <w:rPr>
          <w:rFonts w:ascii="Times New Roman" w:hAnsi="Times New Roman" w:cs="Times New Roman"/>
          <w:sz w:val="24"/>
          <w:szCs w:val="24"/>
        </w:rPr>
        <w:t xml:space="preserve">? Well, you have a 0.5 epistemic probability that the first </w:t>
      </w:r>
      <w:proofErr w:type="spellStart"/>
      <w:r w:rsidRPr="006A0BD9">
        <w:rPr>
          <w:rFonts w:ascii="Times New Roman" w:hAnsi="Times New Roman" w:cs="Times New Roman"/>
          <w:sz w:val="24"/>
          <w:szCs w:val="24"/>
        </w:rPr>
        <w:t>toother</w:t>
      </w:r>
      <w:proofErr w:type="spellEnd"/>
      <w:r w:rsidRPr="006A0BD9">
        <w:rPr>
          <w:rFonts w:ascii="Times New Roman" w:hAnsi="Times New Roman" w:cs="Times New Roman"/>
          <w:sz w:val="24"/>
          <w:szCs w:val="24"/>
        </w:rPr>
        <w:t xml:space="preserve"> is Alan, in which case he'll get the medicine and it will cure him (and his level of </w:t>
      </w:r>
      <w:r w:rsidR="00F14B93">
        <w:rPr>
          <w:rFonts w:ascii="Times New Roman" w:hAnsi="Times New Roman" w:cs="Times New Roman"/>
          <w:sz w:val="24"/>
          <w:szCs w:val="24"/>
        </w:rPr>
        <w:t>well-being</w:t>
      </w:r>
      <w:r w:rsidRPr="006A0BD9">
        <w:rPr>
          <w:rFonts w:ascii="Times New Roman" w:hAnsi="Times New Roman" w:cs="Times New Roman"/>
          <w:sz w:val="24"/>
          <w:szCs w:val="24"/>
        </w:rPr>
        <w:t xml:space="preserve"> will be 0.9); and you have a 0.5 epistemic probability that the first </w:t>
      </w:r>
      <w:proofErr w:type="spellStart"/>
      <w:r w:rsidRPr="006A0BD9">
        <w:rPr>
          <w:rFonts w:ascii="Times New Roman" w:hAnsi="Times New Roman" w:cs="Times New Roman"/>
          <w:sz w:val="24"/>
          <w:szCs w:val="24"/>
        </w:rPr>
        <w:t>toother</w:t>
      </w:r>
      <w:proofErr w:type="spellEnd"/>
      <w:r w:rsidRPr="006A0BD9">
        <w:rPr>
          <w:rFonts w:ascii="Times New Roman" w:hAnsi="Times New Roman" w:cs="Times New Roman"/>
          <w:sz w:val="24"/>
          <w:szCs w:val="24"/>
        </w:rPr>
        <w:t xml:space="preserve"> is Bob, in which case he won't get the medicine and will die (in which case his level of well-being will be 0). From this we can calculate the prospect</w:t>
      </w:r>
      <w:r w:rsidR="00E34AA7">
        <w:rPr>
          <w:rFonts w:ascii="Times New Roman" w:hAnsi="Times New Roman" w:cs="Times New Roman"/>
          <w:sz w:val="24"/>
          <w:szCs w:val="24"/>
        </w:rPr>
        <w:t>s</w:t>
      </w:r>
      <w:r w:rsidRPr="006A0BD9">
        <w:rPr>
          <w:rFonts w:ascii="Times New Roman" w:hAnsi="Times New Roman" w:cs="Times New Roman"/>
          <w:sz w:val="24"/>
          <w:szCs w:val="24"/>
        </w:rPr>
        <w:t xml:space="preserve"> for </w:t>
      </w:r>
      <w:r w:rsidR="00E34AA7">
        <w:rPr>
          <w:rFonts w:ascii="Times New Roman" w:hAnsi="Times New Roman" w:cs="Times New Roman"/>
          <w:sz w:val="24"/>
          <w:szCs w:val="24"/>
        </w:rPr>
        <w:t xml:space="preserve">the </w:t>
      </w:r>
      <w:r w:rsidRPr="006A0BD9">
        <w:rPr>
          <w:rFonts w:ascii="Times New Roman" w:hAnsi="Times New Roman" w:cs="Times New Roman"/>
          <w:sz w:val="24"/>
          <w:szCs w:val="24"/>
        </w:rPr>
        <w:t>first-</w:t>
      </w:r>
      <w:proofErr w:type="spellStart"/>
      <w:r w:rsidRPr="006A0BD9">
        <w:rPr>
          <w:rFonts w:ascii="Times New Roman" w:hAnsi="Times New Roman" w:cs="Times New Roman"/>
          <w:sz w:val="24"/>
          <w:szCs w:val="24"/>
        </w:rPr>
        <w:t>toother</w:t>
      </w:r>
      <w:proofErr w:type="spellEnd"/>
      <w:r w:rsidRPr="006A0BD9">
        <w:rPr>
          <w:rFonts w:ascii="Times New Roman" w:hAnsi="Times New Roman" w:cs="Times New Roman"/>
          <w:sz w:val="24"/>
          <w:szCs w:val="24"/>
        </w:rPr>
        <w:t xml:space="preserve"> under the action of giving the medicine to Alan, as 0.5*0.9 + 0.5*0 = 0.45. The prospects for the first and second </w:t>
      </w:r>
      <w:proofErr w:type="spellStart"/>
      <w:r w:rsidRPr="006A0BD9">
        <w:rPr>
          <w:rFonts w:ascii="Times New Roman" w:hAnsi="Times New Roman" w:cs="Times New Roman"/>
          <w:sz w:val="24"/>
          <w:szCs w:val="24"/>
        </w:rPr>
        <w:t>toothers</w:t>
      </w:r>
      <w:proofErr w:type="spellEnd"/>
      <w:r w:rsidRPr="006A0BD9">
        <w:rPr>
          <w:rFonts w:ascii="Times New Roman" w:hAnsi="Times New Roman" w:cs="Times New Roman"/>
          <w:sz w:val="24"/>
          <w:szCs w:val="24"/>
        </w:rPr>
        <w:t xml:space="preserve"> under your actions are set out in the table below: </w:t>
      </w:r>
    </w:p>
    <w:tbl>
      <w:tblPr>
        <w:tblStyle w:val="TableGrid"/>
        <w:tblW w:w="9214" w:type="dxa"/>
        <w:tblInd w:w="108" w:type="dxa"/>
        <w:tblLayout w:type="fixed"/>
        <w:tblLook w:val="04A0" w:firstRow="1" w:lastRow="0" w:firstColumn="1" w:lastColumn="0" w:noHBand="0" w:noVBand="1"/>
      </w:tblPr>
      <w:tblGrid>
        <w:gridCol w:w="3119"/>
        <w:gridCol w:w="2977"/>
        <w:gridCol w:w="3118"/>
      </w:tblGrid>
      <w:tr w:rsidR="000B446E" w:rsidRPr="006A0BD9" w:rsidTr="0095559C">
        <w:tc>
          <w:tcPr>
            <w:tcW w:w="3119" w:type="dxa"/>
            <w:vAlign w:val="center"/>
          </w:tcPr>
          <w:p w:rsidR="000B446E" w:rsidRPr="006A0BD9" w:rsidRDefault="000B446E" w:rsidP="0095559C">
            <w:pPr>
              <w:keepNext/>
              <w:spacing w:before="120" w:after="120"/>
              <w:ind w:left="851"/>
              <w:rPr>
                <w:rFonts w:ascii="Times New Roman" w:hAnsi="Times New Roman" w:cs="Times New Roman"/>
                <w:sz w:val="24"/>
                <w:szCs w:val="24"/>
              </w:rPr>
            </w:pPr>
          </w:p>
        </w:tc>
        <w:tc>
          <w:tcPr>
            <w:tcW w:w="2977" w:type="dxa"/>
            <w:vAlign w:val="center"/>
          </w:tcPr>
          <w:p w:rsidR="000B446E" w:rsidRPr="006A0BD9" w:rsidRDefault="00113C14" w:rsidP="0095559C">
            <w:pPr>
              <w:keepNext/>
              <w:spacing w:before="120" w:after="120"/>
              <w:ind w:left="33"/>
              <w:rPr>
                <w:rFonts w:ascii="Times New Roman" w:hAnsi="Times New Roman" w:cs="Times New Roman"/>
                <w:sz w:val="24"/>
                <w:szCs w:val="24"/>
              </w:rPr>
            </w:pPr>
            <w:r w:rsidRPr="006A0BD9">
              <w:rPr>
                <w:rFonts w:ascii="Times New Roman" w:hAnsi="Times New Roman" w:cs="Times New Roman"/>
                <w:sz w:val="24"/>
                <w:szCs w:val="24"/>
              </w:rPr>
              <w:t>Prospect</w:t>
            </w:r>
            <w:r w:rsidR="000B446E" w:rsidRPr="006A0BD9">
              <w:rPr>
                <w:rFonts w:ascii="Times New Roman" w:hAnsi="Times New Roman" w:cs="Times New Roman"/>
                <w:sz w:val="24"/>
                <w:szCs w:val="24"/>
              </w:rPr>
              <w:t xml:space="preserve"> for First-</w:t>
            </w:r>
            <w:proofErr w:type="spellStart"/>
            <w:r w:rsidR="000B446E" w:rsidRPr="006A0BD9">
              <w:rPr>
                <w:rFonts w:ascii="Times New Roman" w:hAnsi="Times New Roman" w:cs="Times New Roman"/>
                <w:sz w:val="24"/>
                <w:szCs w:val="24"/>
              </w:rPr>
              <w:t>Toother</w:t>
            </w:r>
            <w:proofErr w:type="spellEnd"/>
          </w:p>
        </w:tc>
        <w:tc>
          <w:tcPr>
            <w:tcW w:w="3118" w:type="dxa"/>
            <w:vAlign w:val="center"/>
          </w:tcPr>
          <w:p w:rsidR="000B446E" w:rsidRPr="006A0BD9" w:rsidRDefault="00113C14" w:rsidP="0095559C">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Prospect</w:t>
            </w:r>
            <w:r w:rsidR="000B446E" w:rsidRPr="006A0BD9">
              <w:rPr>
                <w:rFonts w:ascii="Times New Roman" w:hAnsi="Times New Roman" w:cs="Times New Roman"/>
                <w:sz w:val="24"/>
                <w:szCs w:val="24"/>
              </w:rPr>
              <w:t xml:space="preserve"> for Second-</w:t>
            </w:r>
            <w:proofErr w:type="spellStart"/>
            <w:r w:rsidR="000B446E" w:rsidRPr="006A0BD9">
              <w:rPr>
                <w:rFonts w:ascii="Times New Roman" w:hAnsi="Times New Roman" w:cs="Times New Roman"/>
                <w:sz w:val="24"/>
                <w:szCs w:val="24"/>
              </w:rPr>
              <w:t>Toother</w:t>
            </w:r>
            <w:proofErr w:type="spellEnd"/>
          </w:p>
        </w:tc>
      </w:tr>
      <w:tr w:rsidR="000B446E" w:rsidRPr="006A0BD9" w:rsidTr="0095559C">
        <w:tc>
          <w:tcPr>
            <w:tcW w:w="3119" w:type="dxa"/>
            <w:vAlign w:val="center"/>
          </w:tcPr>
          <w:p w:rsidR="000B446E" w:rsidRPr="006A0BD9" w:rsidRDefault="000B446E" w:rsidP="0095559C">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Give the medicine to Alan</w:t>
            </w:r>
          </w:p>
        </w:tc>
        <w:tc>
          <w:tcPr>
            <w:tcW w:w="2977" w:type="dxa"/>
            <w:vAlign w:val="center"/>
          </w:tcPr>
          <w:p w:rsidR="000B446E" w:rsidRPr="006A0BD9" w:rsidRDefault="00113C14" w:rsidP="0095559C">
            <w:pPr>
              <w:keepNext/>
              <w:spacing w:before="120" w:after="120"/>
              <w:ind w:left="33"/>
              <w:rPr>
                <w:rFonts w:ascii="Times New Roman" w:hAnsi="Times New Roman" w:cs="Times New Roman"/>
                <w:sz w:val="24"/>
                <w:szCs w:val="24"/>
              </w:rPr>
            </w:pPr>
            <w:r w:rsidRPr="006A0BD9">
              <w:rPr>
                <w:rFonts w:ascii="Times New Roman" w:hAnsi="Times New Roman" w:cs="Times New Roman"/>
                <w:sz w:val="24"/>
                <w:szCs w:val="24"/>
              </w:rPr>
              <w:t>0.5*</w:t>
            </w:r>
            <w:r w:rsidR="000B446E" w:rsidRPr="006A0BD9">
              <w:rPr>
                <w:rFonts w:ascii="Times New Roman" w:hAnsi="Times New Roman" w:cs="Times New Roman"/>
                <w:sz w:val="24"/>
                <w:szCs w:val="24"/>
              </w:rPr>
              <w:t>0.9</w:t>
            </w:r>
            <w:r w:rsidRPr="006A0BD9">
              <w:rPr>
                <w:rFonts w:ascii="Times New Roman" w:hAnsi="Times New Roman" w:cs="Times New Roman"/>
                <w:sz w:val="24"/>
                <w:szCs w:val="24"/>
              </w:rPr>
              <w:t xml:space="preserve"> + 0.5*0 = 0.45</w:t>
            </w:r>
          </w:p>
        </w:tc>
        <w:tc>
          <w:tcPr>
            <w:tcW w:w="3118" w:type="dxa"/>
            <w:vAlign w:val="center"/>
          </w:tcPr>
          <w:p w:rsidR="000B446E" w:rsidRPr="006A0BD9" w:rsidRDefault="00113C14" w:rsidP="0095559C">
            <w:pPr>
              <w:keepNext/>
              <w:spacing w:before="120" w:after="120"/>
              <w:ind w:left="34"/>
              <w:rPr>
                <w:rFonts w:ascii="Times New Roman" w:hAnsi="Times New Roman" w:cs="Times New Roman"/>
                <w:sz w:val="24"/>
                <w:szCs w:val="24"/>
              </w:rPr>
            </w:pPr>
            <w:r w:rsidRPr="006A0BD9">
              <w:rPr>
                <w:rFonts w:ascii="Times New Roman" w:hAnsi="Times New Roman" w:cs="Times New Roman"/>
                <w:sz w:val="24"/>
                <w:szCs w:val="24"/>
              </w:rPr>
              <w:t>0.5*0.9 + 0.5*0 = 0.45</w:t>
            </w:r>
          </w:p>
        </w:tc>
      </w:tr>
      <w:tr w:rsidR="000B446E" w:rsidRPr="006A0BD9" w:rsidTr="0095559C">
        <w:tc>
          <w:tcPr>
            <w:tcW w:w="3119" w:type="dxa"/>
            <w:vAlign w:val="center"/>
          </w:tcPr>
          <w:p w:rsidR="000B446E" w:rsidRPr="006A0BD9" w:rsidRDefault="000B446E" w:rsidP="0095559C">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Give the medicine to Bob</w:t>
            </w:r>
          </w:p>
        </w:tc>
        <w:tc>
          <w:tcPr>
            <w:tcW w:w="2977" w:type="dxa"/>
            <w:vAlign w:val="center"/>
          </w:tcPr>
          <w:p w:rsidR="000B446E" w:rsidRPr="006A0BD9" w:rsidRDefault="00113C14" w:rsidP="0095559C">
            <w:pPr>
              <w:keepNext/>
              <w:spacing w:before="120" w:after="120"/>
              <w:ind w:left="33"/>
              <w:rPr>
                <w:rFonts w:ascii="Times New Roman" w:hAnsi="Times New Roman" w:cs="Times New Roman"/>
                <w:sz w:val="24"/>
                <w:szCs w:val="24"/>
              </w:rPr>
            </w:pPr>
            <w:r w:rsidRPr="006A0BD9">
              <w:rPr>
                <w:rFonts w:ascii="Times New Roman" w:hAnsi="Times New Roman" w:cs="Times New Roman"/>
                <w:sz w:val="24"/>
                <w:szCs w:val="24"/>
              </w:rPr>
              <w:t>0.5*0.85 + 0.5*0 = 0.425</w:t>
            </w:r>
          </w:p>
        </w:tc>
        <w:tc>
          <w:tcPr>
            <w:tcW w:w="3118" w:type="dxa"/>
            <w:vAlign w:val="center"/>
          </w:tcPr>
          <w:p w:rsidR="000B446E" w:rsidRPr="006A0BD9" w:rsidRDefault="00113C14" w:rsidP="0095559C">
            <w:pPr>
              <w:keepNext/>
              <w:spacing w:before="120" w:after="120"/>
              <w:ind w:left="34"/>
              <w:rPr>
                <w:rFonts w:ascii="Times New Roman" w:hAnsi="Times New Roman" w:cs="Times New Roman"/>
                <w:sz w:val="24"/>
                <w:szCs w:val="24"/>
              </w:rPr>
            </w:pPr>
            <w:r w:rsidRPr="006A0BD9">
              <w:rPr>
                <w:rFonts w:ascii="Times New Roman" w:hAnsi="Times New Roman" w:cs="Times New Roman"/>
                <w:sz w:val="24"/>
                <w:szCs w:val="24"/>
              </w:rPr>
              <w:t>0.5*0.85 + 0.5*0 = 0.425</w:t>
            </w:r>
          </w:p>
        </w:tc>
      </w:tr>
    </w:tbl>
    <w:p w:rsidR="000B446E" w:rsidRPr="0095559C" w:rsidRDefault="0095559C" w:rsidP="006A0BD9">
      <w:pPr>
        <w:spacing w:after="480" w:line="480" w:lineRule="auto"/>
        <w:jc w:val="both"/>
        <w:rPr>
          <w:rFonts w:ascii="Times New Roman" w:hAnsi="Times New Roman" w:cs="Times New Roman"/>
          <w:i/>
          <w:sz w:val="24"/>
          <w:szCs w:val="24"/>
        </w:rPr>
      </w:pPr>
      <w:r>
        <w:rPr>
          <w:rFonts w:ascii="Times New Roman" w:hAnsi="Times New Roman" w:cs="Times New Roman"/>
          <w:i/>
          <w:sz w:val="24"/>
          <w:szCs w:val="24"/>
        </w:rPr>
        <w:t>Table 8</w:t>
      </w:r>
    </w:p>
    <w:p w:rsidR="00D57E1F" w:rsidRPr="006A0BD9" w:rsidRDefault="00113C14"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We can see then </w:t>
      </w:r>
      <w:r w:rsidR="00E34AA7">
        <w:rPr>
          <w:rFonts w:ascii="Times New Roman" w:hAnsi="Times New Roman" w:cs="Times New Roman"/>
          <w:sz w:val="24"/>
          <w:szCs w:val="24"/>
        </w:rPr>
        <w:t xml:space="preserve">that </w:t>
      </w:r>
      <w:r w:rsidR="00D57E1F" w:rsidRPr="006A0BD9">
        <w:rPr>
          <w:rFonts w:ascii="Times New Roman" w:hAnsi="Times New Roman" w:cs="Times New Roman"/>
          <w:sz w:val="24"/>
          <w:szCs w:val="24"/>
        </w:rPr>
        <w:t xml:space="preserve">giving the medicine to Alan (as opposed to giving the medicine to Bob) has better prospects for the first </w:t>
      </w:r>
      <w:proofErr w:type="spellStart"/>
      <w:r w:rsidR="00D57E1F" w:rsidRPr="006A0BD9">
        <w:rPr>
          <w:rFonts w:ascii="Times New Roman" w:hAnsi="Times New Roman" w:cs="Times New Roman"/>
          <w:sz w:val="24"/>
          <w:szCs w:val="24"/>
        </w:rPr>
        <w:t>toother</w:t>
      </w:r>
      <w:proofErr w:type="spellEnd"/>
      <w:r w:rsidR="00D57E1F" w:rsidRPr="006A0BD9">
        <w:rPr>
          <w:rFonts w:ascii="Times New Roman" w:hAnsi="Times New Roman" w:cs="Times New Roman"/>
          <w:sz w:val="24"/>
          <w:szCs w:val="24"/>
        </w:rPr>
        <w:t xml:space="preserve"> and better prospects for the second </w:t>
      </w:r>
      <w:proofErr w:type="spellStart"/>
      <w:r w:rsidR="00D57E1F" w:rsidRPr="006A0BD9">
        <w:rPr>
          <w:rFonts w:ascii="Times New Roman" w:hAnsi="Times New Roman" w:cs="Times New Roman"/>
          <w:sz w:val="24"/>
          <w:szCs w:val="24"/>
        </w:rPr>
        <w:t>toother</w:t>
      </w:r>
      <w:proofErr w:type="spellEnd"/>
      <w:r w:rsidR="00C67BB1">
        <w:rPr>
          <w:rFonts w:ascii="Times New Roman" w:hAnsi="Times New Roman" w:cs="Times New Roman"/>
          <w:sz w:val="24"/>
          <w:szCs w:val="24"/>
        </w:rPr>
        <w:t xml:space="preserve"> – </w:t>
      </w:r>
      <w:r w:rsidR="00D57E1F" w:rsidRPr="006A0BD9">
        <w:rPr>
          <w:rFonts w:ascii="Times New Roman" w:hAnsi="Times New Roman" w:cs="Times New Roman"/>
          <w:sz w:val="24"/>
          <w:szCs w:val="24"/>
        </w:rPr>
        <w:t xml:space="preserve">and these </w:t>
      </w:r>
      <w:r w:rsidR="00121431" w:rsidRPr="006A0BD9">
        <w:rPr>
          <w:rFonts w:ascii="Times New Roman" w:hAnsi="Times New Roman" w:cs="Times New Roman"/>
          <w:sz w:val="24"/>
          <w:szCs w:val="24"/>
        </w:rPr>
        <w:t xml:space="preserve">are the </w:t>
      </w:r>
      <w:r w:rsidR="0095559C">
        <w:rPr>
          <w:rFonts w:ascii="Times New Roman" w:hAnsi="Times New Roman" w:cs="Times New Roman"/>
          <w:sz w:val="24"/>
          <w:szCs w:val="24"/>
        </w:rPr>
        <w:t xml:space="preserve">only </w:t>
      </w:r>
      <w:r w:rsidR="00121431" w:rsidRPr="006A0BD9">
        <w:rPr>
          <w:rFonts w:ascii="Times New Roman" w:hAnsi="Times New Roman" w:cs="Times New Roman"/>
          <w:sz w:val="24"/>
          <w:szCs w:val="24"/>
        </w:rPr>
        <w:t xml:space="preserve">two people </w:t>
      </w:r>
      <w:r w:rsidR="00D57E1F" w:rsidRPr="006A0BD9">
        <w:rPr>
          <w:rFonts w:ascii="Times New Roman" w:hAnsi="Times New Roman" w:cs="Times New Roman"/>
          <w:sz w:val="24"/>
          <w:szCs w:val="24"/>
        </w:rPr>
        <w:t xml:space="preserve">concerned. Thus the criterion for </w:t>
      </w:r>
      <w:r w:rsidR="0095559C">
        <w:rPr>
          <w:rFonts w:ascii="Times New Roman" w:hAnsi="Times New Roman" w:cs="Times New Roman"/>
          <w:sz w:val="24"/>
          <w:szCs w:val="24"/>
        </w:rPr>
        <w:t xml:space="preserve">ex ante </w:t>
      </w:r>
      <w:proofErr w:type="spellStart"/>
      <w:r w:rsidR="00D57E1F" w:rsidRPr="006A0BD9">
        <w:rPr>
          <w:rFonts w:ascii="Times New Roman" w:hAnsi="Times New Roman" w:cs="Times New Roman"/>
          <w:sz w:val="24"/>
          <w:szCs w:val="24"/>
        </w:rPr>
        <w:t>pareto</w:t>
      </w:r>
      <w:proofErr w:type="spellEnd"/>
      <w:r w:rsidR="00D57E1F" w:rsidRPr="006A0BD9">
        <w:rPr>
          <w:rFonts w:ascii="Times New Roman" w:hAnsi="Times New Roman" w:cs="Times New Roman"/>
          <w:sz w:val="24"/>
          <w:szCs w:val="24"/>
        </w:rPr>
        <w:t xml:space="preserve"> superiority is met under </w:t>
      </w:r>
      <w:r w:rsidR="00D57E1F" w:rsidRPr="006A0BD9">
        <w:rPr>
          <w:rFonts w:ascii="Times New Roman" w:hAnsi="Times New Roman" w:cs="Times New Roman"/>
          <w:i/>
          <w:sz w:val="24"/>
          <w:szCs w:val="24"/>
        </w:rPr>
        <w:t>some</w:t>
      </w:r>
      <w:r w:rsidR="00D57E1F" w:rsidRPr="006A0BD9">
        <w:rPr>
          <w:rFonts w:ascii="Times New Roman" w:hAnsi="Times New Roman" w:cs="Times New Roman"/>
          <w:sz w:val="24"/>
          <w:szCs w:val="24"/>
        </w:rPr>
        <w:t xml:space="preserve"> way of designating the people concerned (namely as 'first </w:t>
      </w:r>
      <w:proofErr w:type="spellStart"/>
      <w:r w:rsidR="00D57E1F" w:rsidRPr="006A0BD9">
        <w:rPr>
          <w:rFonts w:ascii="Times New Roman" w:hAnsi="Times New Roman" w:cs="Times New Roman"/>
          <w:sz w:val="24"/>
          <w:szCs w:val="24"/>
        </w:rPr>
        <w:t>toother</w:t>
      </w:r>
      <w:proofErr w:type="spellEnd"/>
      <w:r w:rsidR="00D57E1F" w:rsidRPr="006A0BD9">
        <w:rPr>
          <w:rFonts w:ascii="Times New Roman" w:hAnsi="Times New Roman" w:cs="Times New Roman"/>
          <w:sz w:val="24"/>
          <w:szCs w:val="24"/>
        </w:rPr>
        <w:t xml:space="preserve">' and 'second </w:t>
      </w:r>
      <w:proofErr w:type="spellStart"/>
      <w:r w:rsidR="00D57E1F" w:rsidRPr="006A0BD9">
        <w:rPr>
          <w:rFonts w:ascii="Times New Roman" w:hAnsi="Times New Roman" w:cs="Times New Roman"/>
          <w:sz w:val="24"/>
          <w:szCs w:val="24"/>
        </w:rPr>
        <w:t>toother</w:t>
      </w:r>
      <w:proofErr w:type="spellEnd"/>
      <w:r w:rsidR="00D57E1F" w:rsidRPr="006A0BD9">
        <w:rPr>
          <w:rFonts w:ascii="Times New Roman" w:hAnsi="Times New Roman" w:cs="Times New Roman"/>
          <w:sz w:val="24"/>
          <w:szCs w:val="24"/>
        </w:rPr>
        <w:t xml:space="preserve">') and so, under the option for completing the definition of </w:t>
      </w:r>
      <w:proofErr w:type="spellStart"/>
      <w:r w:rsidR="00D57E1F" w:rsidRPr="006A0BD9">
        <w:rPr>
          <w:rFonts w:ascii="Times New Roman" w:hAnsi="Times New Roman" w:cs="Times New Roman"/>
          <w:sz w:val="24"/>
          <w:szCs w:val="24"/>
        </w:rPr>
        <w:t>pareto</w:t>
      </w:r>
      <w:proofErr w:type="spellEnd"/>
      <w:r w:rsidR="00D57E1F" w:rsidRPr="006A0BD9">
        <w:rPr>
          <w:rFonts w:ascii="Times New Roman" w:hAnsi="Times New Roman" w:cs="Times New Roman"/>
          <w:sz w:val="24"/>
          <w:szCs w:val="24"/>
        </w:rPr>
        <w:t xml:space="preserve"> superiority that we are exploring, giving the medicine to Alan is </w:t>
      </w:r>
      <w:r w:rsidR="0095559C">
        <w:rPr>
          <w:rFonts w:ascii="Times New Roman" w:hAnsi="Times New Roman" w:cs="Times New Roman"/>
          <w:sz w:val="24"/>
          <w:szCs w:val="24"/>
        </w:rPr>
        <w:t xml:space="preserve">ex ante </w:t>
      </w:r>
      <w:proofErr w:type="spellStart"/>
      <w:r w:rsidR="00D57E1F" w:rsidRPr="006A0BD9">
        <w:rPr>
          <w:rFonts w:ascii="Times New Roman" w:hAnsi="Times New Roman" w:cs="Times New Roman"/>
          <w:sz w:val="24"/>
          <w:szCs w:val="24"/>
        </w:rPr>
        <w:t>pareto</w:t>
      </w:r>
      <w:proofErr w:type="spellEnd"/>
      <w:r w:rsidR="00D57E1F" w:rsidRPr="006A0BD9">
        <w:rPr>
          <w:rFonts w:ascii="Times New Roman" w:hAnsi="Times New Roman" w:cs="Times New Roman"/>
          <w:sz w:val="24"/>
          <w:szCs w:val="24"/>
        </w:rPr>
        <w:t xml:space="preserve"> superior to giving the medicine to Bob. </w:t>
      </w:r>
    </w:p>
    <w:p w:rsidR="00686D5A" w:rsidRPr="006A0BD9" w:rsidRDefault="00D57E1F"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In general, whenever the total expected well-being produced by one action is greater than the total expected well-being produced by another action, the first will be </w:t>
      </w:r>
      <w:r w:rsidR="0095559C">
        <w:rPr>
          <w:rFonts w:ascii="Times New Roman" w:hAnsi="Times New Roman" w:cs="Times New Roman"/>
          <w:sz w:val="24"/>
          <w:szCs w:val="24"/>
        </w:rPr>
        <w:t xml:space="preserve">ex ante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 </w:t>
      </w:r>
      <w:r w:rsidRPr="006A0BD9">
        <w:rPr>
          <w:rFonts w:ascii="Times New Roman" w:hAnsi="Times New Roman" w:cs="Times New Roman"/>
          <w:sz w:val="24"/>
          <w:szCs w:val="24"/>
        </w:rPr>
        <w:lastRenderedPageBreak/>
        <w:t>to the second. To see why this is, consider that we can typically find a</w:t>
      </w:r>
      <w:r w:rsidR="00686D5A" w:rsidRPr="006A0BD9">
        <w:rPr>
          <w:rFonts w:ascii="Times New Roman" w:hAnsi="Times New Roman" w:cs="Times New Roman"/>
          <w:sz w:val="24"/>
          <w:szCs w:val="24"/>
        </w:rPr>
        <w:t xml:space="preserve">n uninformative and whimsical way of designating the people concerned, so that the decision maker cannot </w:t>
      </w:r>
      <w:r w:rsidR="00121431" w:rsidRPr="006A0BD9">
        <w:rPr>
          <w:rFonts w:ascii="Times New Roman" w:hAnsi="Times New Roman" w:cs="Times New Roman"/>
          <w:sz w:val="24"/>
          <w:szCs w:val="24"/>
        </w:rPr>
        <w:t>tell how each of the people (so designated) will be affected by his or her actions</w:t>
      </w:r>
      <w:r w:rsidR="00686D5A" w:rsidRPr="006A0BD9">
        <w:rPr>
          <w:rFonts w:ascii="Times New Roman" w:hAnsi="Times New Roman" w:cs="Times New Roman"/>
          <w:sz w:val="24"/>
          <w:szCs w:val="24"/>
        </w:rPr>
        <w:t>: the decision maker only knows that the people so designated match up somehow with the people concerned. So designated, the prospects for each person under a</w:t>
      </w:r>
      <w:r w:rsidR="00E34AA7">
        <w:rPr>
          <w:rFonts w:ascii="Times New Roman" w:hAnsi="Times New Roman" w:cs="Times New Roman"/>
          <w:sz w:val="24"/>
          <w:szCs w:val="24"/>
        </w:rPr>
        <w:t xml:space="preserve"> given</w:t>
      </w:r>
      <w:r w:rsidR="00686D5A" w:rsidRPr="006A0BD9">
        <w:rPr>
          <w:rFonts w:ascii="Times New Roman" w:hAnsi="Times New Roman" w:cs="Times New Roman"/>
          <w:sz w:val="24"/>
          <w:szCs w:val="24"/>
        </w:rPr>
        <w:t xml:space="preserve"> action will be the same: we simply take the total expected outcome of the action, and divide it </w:t>
      </w:r>
      <w:r w:rsidR="00876126">
        <w:rPr>
          <w:rFonts w:ascii="Times New Roman" w:hAnsi="Times New Roman" w:cs="Times New Roman"/>
          <w:sz w:val="24"/>
          <w:szCs w:val="24"/>
        </w:rPr>
        <w:t xml:space="preserve">up </w:t>
      </w:r>
      <w:r w:rsidR="00686D5A" w:rsidRPr="006A0BD9">
        <w:rPr>
          <w:rFonts w:ascii="Times New Roman" w:hAnsi="Times New Roman" w:cs="Times New Roman"/>
          <w:sz w:val="24"/>
          <w:szCs w:val="24"/>
        </w:rPr>
        <w:t xml:space="preserve">equally to get the prospects for each person (so designated). Thus whenever </w:t>
      </w:r>
      <w:r w:rsidR="0095559C">
        <w:rPr>
          <w:rFonts w:ascii="Times New Roman" w:hAnsi="Times New Roman" w:cs="Times New Roman"/>
          <w:sz w:val="24"/>
          <w:szCs w:val="24"/>
        </w:rPr>
        <w:t>an</w:t>
      </w:r>
      <w:r w:rsidR="00686D5A" w:rsidRPr="006A0BD9">
        <w:rPr>
          <w:rFonts w:ascii="Times New Roman" w:hAnsi="Times New Roman" w:cs="Times New Roman"/>
          <w:sz w:val="24"/>
          <w:szCs w:val="24"/>
        </w:rPr>
        <w:t xml:space="preserve"> action A</w:t>
      </w:r>
      <w:r w:rsidR="0095559C">
        <w:rPr>
          <w:rFonts w:ascii="Times New Roman" w:hAnsi="Times New Roman" w:cs="Times New Roman"/>
          <w:sz w:val="24"/>
          <w:szCs w:val="24"/>
          <w:vertAlign w:val="subscript"/>
        </w:rPr>
        <w:t>1</w:t>
      </w:r>
      <w:r w:rsidR="00686D5A" w:rsidRPr="006A0BD9">
        <w:rPr>
          <w:rFonts w:ascii="Times New Roman" w:hAnsi="Times New Roman" w:cs="Times New Roman"/>
          <w:sz w:val="24"/>
          <w:szCs w:val="24"/>
        </w:rPr>
        <w:t xml:space="preserve"> has a higher expected outcome overall (regardless of how it is distributed) than </w:t>
      </w:r>
      <w:r w:rsidR="0095559C">
        <w:rPr>
          <w:rFonts w:ascii="Times New Roman" w:hAnsi="Times New Roman" w:cs="Times New Roman"/>
          <w:sz w:val="24"/>
          <w:szCs w:val="24"/>
        </w:rPr>
        <w:t xml:space="preserve">an </w:t>
      </w:r>
      <w:r w:rsidR="00686D5A" w:rsidRPr="006A0BD9">
        <w:rPr>
          <w:rFonts w:ascii="Times New Roman" w:hAnsi="Times New Roman" w:cs="Times New Roman"/>
          <w:sz w:val="24"/>
          <w:szCs w:val="24"/>
        </w:rPr>
        <w:t xml:space="preserve">action </w:t>
      </w:r>
      <w:r w:rsidR="0095559C">
        <w:rPr>
          <w:rFonts w:ascii="Times New Roman" w:hAnsi="Times New Roman" w:cs="Times New Roman"/>
          <w:sz w:val="24"/>
          <w:szCs w:val="24"/>
        </w:rPr>
        <w:t>A</w:t>
      </w:r>
      <w:r w:rsidR="0095559C">
        <w:rPr>
          <w:rFonts w:ascii="Times New Roman" w:hAnsi="Times New Roman" w:cs="Times New Roman"/>
          <w:sz w:val="24"/>
          <w:szCs w:val="24"/>
          <w:vertAlign w:val="subscript"/>
        </w:rPr>
        <w:t>2</w:t>
      </w:r>
      <w:r w:rsidR="00686D5A" w:rsidRPr="006A0BD9">
        <w:rPr>
          <w:rFonts w:ascii="Times New Roman" w:hAnsi="Times New Roman" w:cs="Times New Roman"/>
          <w:sz w:val="24"/>
          <w:szCs w:val="24"/>
        </w:rPr>
        <w:t>, each person</w:t>
      </w:r>
      <w:r w:rsidR="00C67BB1">
        <w:rPr>
          <w:rFonts w:ascii="Times New Roman" w:hAnsi="Times New Roman" w:cs="Times New Roman"/>
          <w:sz w:val="24"/>
          <w:szCs w:val="24"/>
        </w:rPr>
        <w:t xml:space="preserve"> – </w:t>
      </w:r>
      <w:r w:rsidR="00686D5A" w:rsidRPr="006A0BD9">
        <w:rPr>
          <w:rFonts w:ascii="Times New Roman" w:hAnsi="Times New Roman" w:cs="Times New Roman"/>
          <w:sz w:val="24"/>
          <w:szCs w:val="24"/>
        </w:rPr>
        <w:t>under their whimsical and uninformative designator</w:t>
      </w:r>
      <w:r w:rsidR="00C67BB1">
        <w:rPr>
          <w:rFonts w:ascii="Times New Roman" w:hAnsi="Times New Roman" w:cs="Times New Roman"/>
          <w:sz w:val="24"/>
          <w:szCs w:val="24"/>
        </w:rPr>
        <w:t xml:space="preserve"> – </w:t>
      </w:r>
      <w:r w:rsidR="00686D5A" w:rsidRPr="006A0BD9">
        <w:rPr>
          <w:rFonts w:ascii="Times New Roman" w:hAnsi="Times New Roman" w:cs="Times New Roman"/>
          <w:sz w:val="24"/>
          <w:szCs w:val="24"/>
        </w:rPr>
        <w:t>will have better prospects under action A</w:t>
      </w:r>
      <w:r w:rsidR="0095559C">
        <w:rPr>
          <w:rFonts w:ascii="Times New Roman" w:hAnsi="Times New Roman" w:cs="Times New Roman"/>
          <w:sz w:val="24"/>
          <w:szCs w:val="24"/>
          <w:vertAlign w:val="subscript"/>
        </w:rPr>
        <w:t>1</w:t>
      </w:r>
      <w:r w:rsidR="00686D5A" w:rsidRPr="006A0BD9">
        <w:rPr>
          <w:rFonts w:ascii="Times New Roman" w:hAnsi="Times New Roman" w:cs="Times New Roman"/>
          <w:sz w:val="24"/>
          <w:szCs w:val="24"/>
        </w:rPr>
        <w:t xml:space="preserve"> than under action </w:t>
      </w:r>
      <w:r w:rsidR="0095559C">
        <w:rPr>
          <w:rFonts w:ascii="Times New Roman" w:hAnsi="Times New Roman" w:cs="Times New Roman"/>
          <w:sz w:val="24"/>
          <w:szCs w:val="24"/>
        </w:rPr>
        <w:t>A</w:t>
      </w:r>
      <w:r w:rsidR="0095559C">
        <w:rPr>
          <w:rFonts w:ascii="Times New Roman" w:hAnsi="Times New Roman" w:cs="Times New Roman"/>
          <w:sz w:val="24"/>
          <w:szCs w:val="24"/>
          <w:vertAlign w:val="subscript"/>
        </w:rPr>
        <w:t>2</w:t>
      </w:r>
      <w:r w:rsidR="00686D5A" w:rsidRPr="006A0BD9">
        <w:rPr>
          <w:rFonts w:ascii="Times New Roman" w:hAnsi="Times New Roman" w:cs="Times New Roman"/>
          <w:sz w:val="24"/>
          <w:szCs w:val="24"/>
        </w:rPr>
        <w:t xml:space="preserve">. Thus a higher overall expected outcome will automatically </w:t>
      </w:r>
      <w:r w:rsidR="00062C57" w:rsidRPr="006A0BD9">
        <w:rPr>
          <w:rFonts w:ascii="Times New Roman" w:hAnsi="Times New Roman" w:cs="Times New Roman"/>
          <w:sz w:val="24"/>
          <w:szCs w:val="24"/>
        </w:rPr>
        <w:t xml:space="preserve">guarantee </w:t>
      </w:r>
      <w:r w:rsidR="0095559C">
        <w:rPr>
          <w:rFonts w:ascii="Times New Roman" w:hAnsi="Times New Roman" w:cs="Times New Roman"/>
          <w:sz w:val="24"/>
          <w:szCs w:val="24"/>
        </w:rPr>
        <w:t xml:space="preserve">ex ante </w:t>
      </w:r>
      <w:proofErr w:type="spellStart"/>
      <w:r w:rsidR="00062C57" w:rsidRPr="006A0BD9">
        <w:rPr>
          <w:rFonts w:ascii="Times New Roman" w:hAnsi="Times New Roman" w:cs="Times New Roman"/>
          <w:sz w:val="24"/>
          <w:szCs w:val="24"/>
        </w:rPr>
        <w:t>pareto</w:t>
      </w:r>
      <w:proofErr w:type="spellEnd"/>
      <w:r w:rsidR="00062C57" w:rsidRPr="006A0BD9">
        <w:rPr>
          <w:rFonts w:ascii="Times New Roman" w:hAnsi="Times New Roman" w:cs="Times New Roman"/>
          <w:sz w:val="24"/>
          <w:szCs w:val="24"/>
        </w:rPr>
        <w:t xml:space="preserve"> superiority. </w:t>
      </w:r>
    </w:p>
    <w:p w:rsidR="002D3C11" w:rsidRPr="006A0BD9" w:rsidRDefault="00062C57"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Under this option, </w:t>
      </w:r>
      <w:r w:rsidR="0095559C">
        <w:rPr>
          <w:rFonts w:ascii="Times New Roman" w:hAnsi="Times New Roman" w:cs="Times New Roman"/>
          <w:sz w:val="24"/>
          <w:szCs w:val="24"/>
        </w:rPr>
        <w:t xml:space="preserve">ex ante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superiority collapses into a coarser measure of superiority: the </w:t>
      </w:r>
      <w:r w:rsidRPr="006A0BD9">
        <w:rPr>
          <w:rFonts w:ascii="Times New Roman" w:hAnsi="Times New Roman" w:cs="Times New Roman"/>
          <w:i/>
          <w:sz w:val="24"/>
          <w:szCs w:val="24"/>
        </w:rPr>
        <w:t>distribution</w:t>
      </w:r>
      <w:r w:rsidR="002D3C11" w:rsidRPr="006A0BD9">
        <w:rPr>
          <w:rFonts w:ascii="Times New Roman" w:hAnsi="Times New Roman" w:cs="Times New Roman"/>
          <w:sz w:val="24"/>
          <w:szCs w:val="24"/>
        </w:rPr>
        <w:t xml:space="preserve"> of prospects do not play a role</w:t>
      </w:r>
      <w:r w:rsidR="00C67BB1">
        <w:rPr>
          <w:rFonts w:ascii="Times New Roman" w:hAnsi="Times New Roman" w:cs="Times New Roman"/>
          <w:sz w:val="24"/>
          <w:szCs w:val="24"/>
        </w:rPr>
        <w:t xml:space="preserve"> – </w:t>
      </w:r>
      <w:r w:rsidR="002D3C11" w:rsidRPr="006A0BD9">
        <w:rPr>
          <w:rFonts w:ascii="Times New Roman" w:hAnsi="Times New Roman" w:cs="Times New Roman"/>
          <w:sz w:val="24"/>
          <w:szCs w:val="24"/>
        </w:rPr>
        <w:t xml:space="preserve">it is just the overall expected prospects that matter. This is entirely opposed to the spirit of the concept, so I conclude that this option for </w:t>
      </w:r>
      <w:r w:rsidR="002D3C11" w:rsidRPr="006A0BD9">
        <w:rPr>
          <w:rFonts w:ascii="Times New Roman" w:hAnsi="Times New Roman" w:cs="Times New Roman"/>
          <w:i/>
          <w:sz w:val="24"/>
          <w:szCs w:val="24"/>
        </w:rPr>
        <w:t>completing</w:t>
      </w:r>
      <w:r w:rsidR="002D3C11" w:rsidRPr="006A0BD9">
        <w:rPr>
          <w:rFonts w:ascii="Times New Roman" w:hAnsi="Times New Roman" w:cs="Times New Roman"/>
          <w:sz w:val="24"/>
          <w:szCs w:val="24"/>
        </w:rPr>
        <w:t xml:space="preserve"> the definition of </w:t>
      </w:r>
      <w:r w:rsidR="0095559C">
        <w:rPr>
          <w:rFonts w:ascii="Times New Roman" w:hAnsi="Times New Roman" w:cs="Times New Roman"/>
          <w:sz w:val="24"/>
          <w:szCs w:val="24"/>
        </w:rPr>
        <w:t xml:space="preserve">ex ante </w:t>
      </w:r>
      <w:proofErr w:type="spellStart"/>
      <w:r w:rsidR="002D3C11" w:rsidRPr="006A0BD9">
        <w:rPr>
          <w:rFonts w:ascii="Times New Roman" w:hAnsi="Times New Roman" w:cs="Times New Roman"/>
          <w:sz w:val="24"/>
          <w:szCs w:val="24"/>
        </w:rPr>
        <w:t>pareto</w:t>
      </w:r>
      <w:proofErr w:type="spellEnd"/>
      <w:r w:rsidR="002D3C11" w:rsidRPr="006A0BD9">
        <w:rPr>
          <w:rFonts w:ascii="Times New Roman" w:hAnsi="Times New Roman" w:cs="Times New Roman"/>
          <w:sz w:val="24"/>
          <w:szCs w:val="24"/>
        </w:rPr>
        <w:t xml:space="preserve"> superiority is unsuccessful</w:t>
      </w:r>
      <w:r w:rsidR="0095559C">
        <w:rPr>
          <w:rFonts w:ascii="Times New Roman" w:hAnsi="Times New Roman" w:cs="Times New Roman"/>
          <w:sz w:val="24"/>
          <w:szCs w:val="24"/>
        </w:rPr>
        <w:t>, and turn to our final option.</w:t>
      </w:r>
    </w:p>
    <w:p w:rsidR="00614A48" w:rsidRPr="006A0BD9" w:rsidRDefault="00AD627E" w:rsidP="00AD627E">
      <w:pPr>
        <w:spacing w:after="48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3</w:t>
      </w:r>
      <w:r w:rsidRPr="00AD627E">
        <w:rPr>
          <w:rFonts w:ascii="Times New Roman" w:hAnsi="Times New Roman" w:cs="Times New Roman"/>
          <w:i/>
          <w:sz w:val="24"/>
          <w:szCs w:val="24"/>
        </w:rPr>
        <w:t>.</w:t>
      </w:r>
      <w:r>
        <w:rPr>
          <w:rFonts w:ascii="Times New Roman" w:hAnsi="Times New Roman" w:cs="Times New Roman"/>
          <w:sz w:val="24"/>
          <w:szCs w:val="24"/>
        </w:rPr>
        <w:t xml:space="preserve"> </w:t>
      </w:r>
      <w:r w:rsidR="002D3C11" w:rsidRPr="00AD627E">
        <w:rPr>
          <w:rFonts w:ascii="Times New Roman" w:hAnsi="Times New Roman" w:cs="Times New Roman"/>
          <w:i/>
          <w:sz w:val="24"/>
          <w:szCs w:val="24"/>
        </w:rPr>
        <w:t>The criterion must be met for every way of designating the people involved</w:t>
      </w:r>
      <w:r>
        <w:rPr>
          <w:rFonts w:ascii="Times New Roman" w:hAnsi="Times New Roman" w:cs="Times New Roman"/>
          <w:sz w:val="24"/>
          <w:szCs w:val="24"/>
        </w:rPr>
        <w:t xml:space="preserve">. </w:t>
      </w:r>
      <w:r w:rsidR="007E11D7" w:rsidRPr="006A0BD9">
        <w:rPr>
          <w:rFonts w:ascii="Times New Roman" w:hAnsi="Times New Roman" w:cs="Times New Roman"/>
          <w:sz w:val="24"/>
          <w:szCs w:val="24"/>
        </w:rPr>
        <w:t xml:space="preserve">This option strikes me as the most plausible way to complete the </w:t>
      </w:r>
      <w:r w:rsidR="00614A48" w:rsidRPr="006A0BD9">
        <w:rPr>
          <w:rFonts w:ascii="Times New Roman" w:hAnsi="Times New Roman" w:cs="Times New Roman"/>
          <w:sz w:val="24"/>
          <w:szCs w:val="24"/>
        </w:rPr>
        <w:t xml:space="preserve">definition of </w:t>
      </w:r>
      <w:r w:rsidR="0095559C">
        <w:rPr>
          <w:rFonts w:ascii="Times New Roman" w:hAnsi="Times New Roman" w:cs="Times New Roman"/>
          <w:sz w:val="24"/>
          <w:szCs w:val="24"/>
        </w:rPr>
        <w:t xml:space="preserve">ex ante </w:t>
      </w:r>
      <w:proofErr w:type="spellStart"/>
      <w:r w:rsidR="00614A48" w:rsidRPr="006A0BD9">
        <w:rPr>
          <w:rFonts w:ascii="Times New Roman" w:hAnsi="Times New Roman" w:cs="Times New Roman"/>
          <w:sz w:val="24"/>
          <w:szCs w:val="24"/>
        </w:rPr>
        <w:t>pareto</w:t>
      </w:r>
      <w:proofErr w:type="spellEnd"/>
      <w:r w:rsidR="00614A48" w:rsidRPr="006A0BD9">
        <w:rPr>
          <w:rFonts w:ascii="Times New Roman" w:hAnsi="Times New Roman" w:cs="Times New Roman"/>
          <w:sz w:val="24"/>
          <w:szCs w:val="24"/>
        </w:rPr>
        <w:t xml:space="preserve"> superiority. Nevertheless, it faces some difficulties. Thus the reader is left with a choice: the whole concept of </w:t>
      </w:r>
      <w:r w:rsidR="004769C2" w:rsidRPr="006A0BD9">
        <w:rPr>
          <w:rFonts w:ascii="Times New Roman" w:hAnsi="Times New Roman" w:cs="Times New Roman"/>
          <w:sz w:val="24"/>
          <w:szCs w:val="24"/>
        </w:rPr>
        <w:t xml:space="preserve">ex ante </w:t>
      </w:r>
      <w:proofErr w:type="spellStart"/>
      <w:r w:rsidR="00614A48" w:rsidRPr="006A0BD9">
        <w:rPr>
          <w:rFonts w:ascii="Times New Roman" w:hAnsi="Times New Roman" w:cs="Times New Roman"/>
          <w:sz w:val="24"/>
          <w:szCs w:val="24"/>
        </w:rPr>
        <w:t>pareto</w:t>
      </w:r>
      <w:proofErr w:type="spellEnd"/>
      <w:r w:rsidR="00614A48" w:rsidRPr="006A0BD9">
        <w:rPr>
          <w:rFonts w:ascii="Times New Roman" w:hAnsi="Times New Roman" w:cs="Times New Roman"/>
          <w:sz w:val="24"/>
          <w:szCs w:val="24"/>
        </w:rPr>
        <w:t xml:space="preserve"> superiority can be dropped as incoherent; or this way of completing the definition can be developed and defended. </w:t>
      </w:r>
      <w:r w:rsidR="00DE6213" w:rsidRPr="006A0BD9">
        <w:rPr>
          <w:rFonts w:ascii="Times New Roman" w:hAnsi="Times New Roman" w:cs="Times New Roman"/>
          <w:sz w:val="24"/>
          <w:szCs w:val="24"/>
        </w:rPr>
        <w:t xml:space="preserve">I begin by explaining the </w:t>
      </w:r>
      <w:r w:rsidR="00E34AA7">
        <w:rPr>
          <w:rFonts w:ascii="Times New Roman" w:hAnsi="Times New Roman" w:cs="Times New Roman"/>
          <w:sz w:val="24"/>
          <w:szCs w:val="24"/>
        </w:rPr>
        <w:t>concept with the definition completed in this way,</w:t>
      </w:r>
      <w:r w:rsidR="00DE6213" w:rsidRPr="006A0BD9">
        <w:rPr>
          <w:rFonts w:ascii="Times New Roman" w:hAnsi="Times New Roman" w:cs="Times New Roman"/>
          <w:sz w:val="24"/>
          <w:szCs w:val="24"/>
        </w:rPr>
        <w:t xml:space="preserve"> fleshing it out to make it as appealing as I can. Then I turn to </w:t>
      </w:r>
      <w:r w:rsidR="00614A48" w:rsidRPr="006A0BD9">
        <w:rPr>
          <w:rFonts w:ascii="Times New Roman" w:hAnsi="Times New Roman" w:cs="Times New Roman"/>
          <w:sz w:val="24"/>
          <w:szCs w:val="24"/>
        </w:rPr>
        <w:t xml:space="preserve">consider </w:t>
      </w:r>
      <w:r w:rsidR="0095559C">
        <w:rPr>
          <w:rFonts w:ascii="Times New Roman" w:hAnsi="Times New Roman" w:cs="Times New Roman"/>
          <w:sz w:val="24"/>
          <w:szCs w:val="24"/>
        </w:rPr>
        <w:t xml:space="preserve">some of </w:t>
      </w:r>
      <w:r w:rsidR="00614A48" w:rsidRPr="006A0BD9">
        <w:rPr>
          <w:rFonts w:ascii="Times New Roman" w:hAnsi="Times New Roman" w:cs="Times New Roman"/>
          <w:sz w:val="24"/>
          <w:szCs w:val="24"/>
        </w:rPr>
        <w:t>the implications and difficulties of accepting it.</w:t>
      </w:r>
    </w:p>
    <w:p w:rsidR="009F2348" w:rsidRPr="006A0BD9" w:rsidRDefault="004813BA"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lastRenderedPageBreak/>
        <w:t>I start by clarifying</w:t>
      </w:r>
      <w:r w:rsidR="00DE6213" w:rsidRPr="006A0BD9">
        <w:rPr>
          <w:rFonts w:ascii="Times New Roman" w:hAnsi="Times New Roman" w:cs="Times New Roman"/>
          <w:sz w:val="24"/>
          <w:szCs w:val="24"/>
        </w:rPr>
        <w:t xml:space="preserve"> what is meant by </w:t>
      </w:r>
      <w:r w:rsidR="00DE6213" w:rsidRPr="006A0BD9">
        <w:rPr>
          <w:rFonts w:ascii="Times New Roman" w:hAnsi="Times New Roman" w:cs="Times New Roman"/>
          <w:i/>
          <w:sz w:val="24"/>
          <w:szCs w:val="24"/>
        </w:rPr>
        <w:t>every</w:t>
      </w:r>
      <w:r w:rsidR="00DE6213" w:rsidRPr="006A0BD9">
        <w:rPr>
          <w:rFonts w:ascii="Times New Roman" w:hAnsi="Times New Roman" w:cs="Times New Roman"/>
          <w:sz w:val="24"/>
          <w:szCs w:val="24"/>
        </w:rPr>
        <w:t xml:space="preserve"> way of designating the people involved: what is the relevant domain here? In order to ensure that the concept </w:t>
      </w:r>
      <w:r w:rsidRPr="006A0BD9">
        <w:rPr>
          <w:rFonts w:ascii="Times New Roman" w:hAnsi="Times New Roman" w:cs="Times New Roman"/>
          <w:sz w:val="24"/>
          <w:szCs w:val="24"/>
        </w:rPr>
        <w:t xml:space="preserve">of </w:t>
      </w:r>
      <w:r w:rsidR="0095559C">
        <w:rPr>
          <w:rFonts w:ascii="Times New Roman" w:hAnsi="Times New Roman" w:cs="Times New Roman"/>
          <w:sz w:val="24"/>
          <w:szCs w:val="24"/>
        </w:rPr>
        <w:t xml:space="preserve">ex ante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superiority can play a role in guiding decisions, </w:t>
      </w:r>
      <w:r w:rsidR="00DE6213" w:rsidRPr="006A0BD9">
        <w:rPr>
          <w:rFonts w:ascii="Times New Roman" w:hAnsi="Times New Roman" w:cs="Times New Roman"/>
          <w:sz w:val="24"/>
          <w:szCs w:val="24"/>
        </w:rPr>
        <w:t>I will take the relevant domain of designators to be those that the decision maker recognizes as designating the people concerned.</w:t>
      </w:r>
      <w:r w:rsidR="009F2348" w:rsidRPr="006A0BD9">
        <w:rPr>
          <w:rFonts w:ascii="Times New Roman" w:hAnsi="Times New Roman" w:cs="Times New Roman"/>
          <w:sz w:val="24"/>
          <w:szCs w:val="24"/>
        </w:rPr>
        <w:t xml:space="preserve"> Thus for example in the original </w:t>
      </w:r>
      <w:r w:rsidR="009F2348" w:rsidRPr="006A0BD9">
        <w:rPr>
          <w:rFonts w:ascii="Times New Roman" w:hAnsi="Times New Roman" w:cs="Times New Roman"/>
          <w:i/>
          <w:sz w:val="24"/>
          <w:szCs w:val="24"/>
        </w:rPr>
        <w:t xml:space="preserve">Disease X and </w:t>
      </w:r>
      <w:r w:rsidR="00E34AA7">
        <w:rPr>
          <w:rFonts w:ascii="Times New Roman" w:hAnsi="Times New Roman" w:cs="Times New Roman"/>
          <w:i/>
          <w:sz w:val="24"/>
          <w:szCs w:val="24"/>
        </w:rPr>
        <w:t>d</w:t>
      </w:r>
      <w:r w:rsidR="009F2348" w:rsidRPr="006A0BD9">
        <w:rPr>
          <w:rFonts w:ascii="Times New Roman" w:hAnsi="Times New Roman" w:cs="Times New Roman"/>
          <w:i/>
          <w:sz w:val="24"/>
          <w:szCs w:val="24"/>
        </w:rPr>
        <w:t>isease Y</w:t>
      </w:r>
      <w:r w:rsidR="009F2348" w:rsidRPr="006A0BD9">
        <w:rPr>
          <w:rFonts w:ascii="Times New Roman" w:hAnsi="Times New Roman" w:cs="Times New Roman"/>
          <w:sz w:val="24"/>
          <w:szCs w:val="24"/>
        </w:rPr>
        <w:t xml:space="preserve"> scenario, the domain will include at least 'Ethan', 'Fred', 'the patient with disease X', 'the patient with disease Y', and no doubt many other designators. </w:t>
      </w:r>
      <w:r w:rsidR="00DE6213" w:rsidRPr="006A0BD9">
        <w:rPr>
          <w:rFonts w:ascii="Times New Roman" w:hAnsi="Times New Roman" w:cs="Times New Roman"/>
          <w:sz w:val="24"/>
          <w:szCs w:val="24"/>
        </w:rPr>
        <w:t xml:space="preserve">But if the patient with disease X happens to be </w:t>
      </w:r>
      <w:r w:rsidRPr="006A0BD9">
        <w:rPr>
          <w:rFonts w:ascii="Times New Roman" w:hAnsi="Times New Roman" w:cs="Times New Roman"/>
          <w:sz w:val="24"/>
          <w:szCs w:val="24"/>
        </w:rPr>
        <w:t xml:space="preserve">secretly </w:t>
      </w:r>
      <w:r w:rsidR="00DE6213" w:rsidRPr="006A0BD9">
        <w:rPr>
          <w:rFonts w:ascii="Times New Roman" w:hAnsi="Times New Roman" w:cs="Times New Roman"/>
          <w:sz w:val="24"/>
          <w:szCs w:val="24"/>
        </w:rPr>
        <w:t xml:space="preserve">terminally ill and </w:t>
      </w:r>
      <w:r w:rsidRPr="006A0BD9">
        <w:rPr>
          <w:rFonts w:ascii="Times New Roman" w:hAnsi="Times New Roman" w:cs="Times New Roman"/>
          <w:sz w:val="24"/>
          <w:szCs w:val="24"/>
        </w:rPr>
        <w:t>suicidal</w:t>
      </w:r>
      <w:r w:rsidR="00DE6213" w:rsidRPr="006A0BD9">
        <w:rPr>
          <w:rFonts w:ascii="Times New Roman" w:hAnsi="Times New Roman" w:cs="Times New Roman"/>
          <w:sz w:val="24"/>
          <w:szCs w:val="24"/>
        </w:rPr>
        <w:t xml:space="preserve">, then </w:t>
      </w:r>
      <w:r w:rsidRPr="006A0BD9">
        <w:rPr>
          <w:rFonts w:ascii="Times New Roman" w:hAnsi="Times New Roman" w:cs="Times New Roman"/>
          <w:sz w:val="24"/>
          <w:szCs w:val="24"/>
        </w:rPr>
        <w:t xml:space="preserve">the designator 'the terminally ill </w:t>
      </w:r>
      <w:r w:rsidR="002652FB" w:rsidRPr="006A0BD9">
        <w:rPr>
          <w:rFonts w:ascii="Times New Roman" w:hAnsi="Times New Roman" w:cs="Times New Roman"/>
          <w:sz w:val="24"/>
          <w:szCs w:val="24"/>
        </w:rPr>
        <w:t xml:space="preserve">and suicidal </w:t>
      </w:r>
      <w:r w:rsidRPr="006A0BD9">
        <w:rPr>
          <w:rFonts w:ascii="Times New Roman" w:hAnsi="Times New Roman" w:cs="Times New Roman"/>
          <w:sz w:val="24"/>
          <w:szCs w:val="24"/>
        </w:rPr>
        <w:t xml:space="preserve">patient </w:t>
      </w:r>
      <w:r w:rsidR="00E34AA7">
        <w:rPr>
          <w:rFonts w:ascii="Times New Roman" w:hAnsi="Times New Roman" w:cs="Times New Roman"/>
          <w:sz w:val="24"/>
          <w:szCs w:val="24"/>
        </w:rPr>
        <w:t xml:space="preserve">at this hospital </w:t>
      </w:r>
      <w:r w:rsidRPr="006A0BD9">
        <w:rPr>
          <w:rFonts w:ascii="Times New Roman" w:hAnsi="Times New Roman" w:cs="Times New Roman"/>
          <w:sz w:val="24"/>
          <w:szCs w:val="24"/>
        </w:rPr>
        <w:t xml:space="preserve">with disease X' will not be included in the domain, because you (the decision maker) </w:t>
      </w:r>
      <w:r w:rsidR="00E34AA7">
        <w:rPr>
          <w:rFonts w:ascii="Times New Roman" w:hAnsi="Times New Roman" w:cs="Times New Roman"/>
          <w:sz w:val="24"/>
          <w:szCs w:val="24"/>
        </w:rPr>
        <w:t>are not sure that this designates anybody</w:t>
      </w:r>
      <w:r w:rsidRPr="006A0BD9">
        <w:rPr>
          <w:rFonts w:ascii="Times New Roman" w:hAnsi="Times New Roman" w:cs="Times New Roman"/>
          <w:sz w:val="24"/>
          <w:szCs w:val="24"/>
        </w:rPr>
        <w:t xml:space="preserve">. </w:t>
      </w:r>
      <w:r w:rsidR="009F2348" w:rsidRPr="006A0BD9">
        <w:rPr>
          <w:rFonts w:ascii="Times New Roman" w:hAnsi="Times New Roman" w:cs="Times New Roman"/>
          <w:sz w:val="24"/>
          <w:szCs w:val="24"/>
        </w:rPr>
        <w:t>For an action A</w:t>
      </w:r>
      <w:r w:rsidR="00E34AA7">
        <w:rPr>
          <w:rFonts w:ascii="Times New Roman" w:hAnsi="Times New Roman" w:cs="Times New Roman"/>
          <w:sz w:val="24"/>
          <w:szCs w:val="24"/>
          <w:vertAlign w:val="subscript"/>
        </w:rPr>
        <w:t>1</w:t>
      </w:r>
      <w:r w:rsidR="009F2348" w:rsidRPr="006A0BD9">
        <w:rPr>
          <w:rFonts w:ascii="Times New Roman" w:hAnsi="Times New Roman" w:cs="Times New Roman"/>
          <w:sz w:val="24"/>
          <w:szCs w:val="24"/>
        </w:rPr>
        <w:t xml:space="preserve"> to count as </w:t>
      </w:r>
      <w:r w:rsidR="0095559C">
        <w:rPr>
          <w:rFonts w:ascii="Times New Roman" w:hAnsi="Times New Roman" w:cs="Times New Roman"/>
          <w:sz w:val="24"/>
          <w:szCs w:val="24"/>
        </w:rPr>
        <w:t xml:space="preserve">ex ante </w:t>
      </w:r>
      <w:proofErr w:type="spellStart"/>
      <w:r w:rsidR="009F2348" w:rsidRPr="006A0BD9">
        <w:rPr>
          <w:rFonts w:ascii="Times New Roman" w:hAnsi="Times New Roman" w:cs="Times New Roman"/>
          <w:sz w:val="24"/>
          <w:szCs w:val="24"/>
        </w:rPr>
        <w:t>pareto</w:t>
      </w:r>
      <w:proofErr w:type="spellEnd"/>
      <w:r w:rsidR="009F2348" w:rsidRPr="006A0BD9">
        <w:rPr>
          <w:rFonts w:ascii="Times New Roman" w:hAnsi="Times New Roman" w:cs="Times New Roman"/>
          <w:sz w:val="24"/>
          <w:szCs w:val="24"/>
        </w:rPr>
        <w:t xml:space="preserve"> superior to an action </w:t>
      </w:r>
      <w:r w:rsidR="00E34AA7">
        <w:rPr>
          <w:rFonts w:ascii="Times New Roman" w:hAnsi="Times New Roman" w:cs="Times New Roman"/>
          <w:sz w:val="24"/>
          <w:szCs w:val="24"/>
        </w:rPr>
        <w:t>A</w:t>
      </w:r>
      <w:r w:rsidR="00E34AA7">
        <w:rPr>
          <w:rFonts w:ascii="Times New Roman" w:hAnsi="Times New Roman" w:cs="Times New Roman"/>
          <w:sz w:val="24"/>
          <w:szCs w:val="24"/>
          <w:vertAlign w:val="subscript"/>
        </w:rPr>
        <w:t>2</w:t>
      </w:r>
      <w:r w:rsidR="009F2348" w:rsidRPr="006A0BD9">
        <w:rPr>
          <w:rFonts w:ascii="Times New Roman" w:hAnsi="Times New Roman" w:cs="Times New Roman"/>
          <w:sz w:val="24"/>
          <w:szCs w:val="24"/>
        </w:rPr>
        <w:t xml:space="preserve">, </w:t>
      </w:r>
      <w:r w:rsidRPr="006A0BD9">
        <w:rPr>
          <w:rFonts w:ascii="Times New Roman" w:hAnsi="Times New Roman" w:cs="Times New Roman"/>
          <w:sz w:val="24"/>
          <w:szCs w:val="24"/>
        </w:rPr>
        <w:t xml:space="preserve">then, </w:t>
      </w:r>
      <w:r w:rsidR="009F2348" w:rsidRPr="006A0BD9">
        <w:rPr>
          <w:rFonts w:ascii="Times New Roman" w:hAnsi="Times New Roman" w:cs="Times New Roman"/>
          <w:sz w:val="24"/>
          <w:szCs w:val="24"/>
        </w:rPr>
        <w:t>the prospects under A</w:t>
      </w:r>
      <w:r w:rsidR="00E34AA7">
        <w:rPr>
          <w:rFonts w:ascii="Times New Roman" w:hAnsi="Times New Roman" w:cs="Times New Roman"/>
          <w:sz w:val="24"/>
          <w:szCs w:val="24"/>
          <w:vertAlign w:val="subscript"/>
        </w:rPr>
        <w:t>1</w:t>
      </w:r>
      <w:r w:rsidR="009F2348" w:rsidRPr="006A0BD9">
        <w:rPr>
          <w:rFonts w:ascii="Times New Roman" w:hAnsi="Times New Roman" w:cs="Times New Roman"/>
          <w:sz w:val="24"/>
          <w:szCs w:val="24"/>
        </w:rPr>
        <w:t xml:space="preserve"> must be at least as good as the prospects under </w:t>
      </w:r>
      <w:r w:rsidR="00E34AA7">
        <w:rPr>
          <w:rFonts w:ascii="Times New Roman" w:hAnsi="Times New Roman" w:cs="Times New Roman"/>
          <w:sz w:val="24"/>
          <w:szCs w:val="24"/>
        </w:rPr>
        <w:t>A</w:t>
      </w:r>
      <w:r w:rsidR="00E34AA7">
        <w:rPr>
          <w:rFonts w:ascii="Times New Roman" w:hAnsi="Times New Roman" w:cs="Times New Roman"/>
          <w:sz w:val="24"/>
          <w:szCs w:val="24"/>
          <w:vertAlign w:val="subscript"/>
        </w:rPr>
        <w:t>2</w:t>
      </w:r>
      <w:r w:rsidR="009F2348" w:rsidRPr="006A0BD9">
        <w:rPr>
          <w:rFonts w:ascii="Times New Roman" w:hAnsi="Times New Roman" w:cs="Times New Roman"/>
          <w:sz w:val="24"/>
          <w:szCs w:val="24"/>
        </w:rPr>
        <w:t xml:space="preserve"> for every person under every designator in the domain; and the prospects under A</w:t>
      </w:r>
      <w:r w:rsidR="00E34AA7">
        <w:rPr>
          <w:rFonts w:ascii="Times New Roman" w:hAnsi="Times New Roman" w:cs="Times New Roman"/>
          <w:sz w:val="24"/>
          <w:szCs w:val="24"/>
          <w:vertAlign w:val="subscript"/>
        </w:rPr>
        <w:t>1</w:t>
      </w:r>
      <w:r w:rsidR="009F2348" w:rsidRPr="006A0BD9">
        <w:rPr>
          <w:rFonts w:ascii="Times New Roman" w:hAnsi="Times New Roman" w:cs="Times New Roman"/>
          <w:sz w:val="24"/>
          <w:szCs w:val="24"/>
        </w:rPr>
        <w:t xml:space="preserve"> must be better</w:t>
      </w:r>
      <w:r w:rsidR="00E34AA7">
        <w:rPr>
          <w:rFonts w:ascii="Times New Roman" w:hAnsi="Times New Roman" w:cs="Times New Roman"/>
          <w:sz w:val="24"/>
          <w:szCs w:val="24"/>
        </w:rPr>
        <w:t xml:space="preserve"> than the prospects under A</w:t>
      </w:r>
      <w:r w:rsidR="00E34AA7">
        <w:rPr>
          <w:rFonts w:ascii="Times New Roman" w:hAnsi="Times New Roman" w:cs="Times New Roman"/>
          <w:sz w:val="24"/>
          <w:szCs w:val="24"/>
          <w:vertAlign w:val="subscript"/>
        </w:rPr>
        <w:t>2</w:t>
      </w:r>
      <w:r w:rsidR="009F2348" w:rsidRPr="006A0BD9">
        <w:rPr>
          <w:rFonts w:ascii="Times New Roman" w:hAnsi="Times New Roman" w:cs="Times New Roman"/>
          <w:sz w:val="24"/>
          <w:szCs w:val="24"/>
        </w:rPr>
        <w:t xml:space="preserve"> for at least one person under some designator in the domain. </w:t>
      </w:r>
    </w:p>
    <w:p w:rsidR="007E11D7" w:rsidRPr="006A0BD9" w:rsidRDefault="004813BA"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U</w:t>
      </w:r>
      <w:r w:rsidR="00981F27" w:rsidRPr="006A0BD9">
        <w:rPr>
          <w:rFonts w:ascii="Times New Roman" w:hAnsi="Times New Roman" w:cs="Times New Roman"/>
          <w:sz w:val="24"/>
          <w:szCs w:val="24"/>
        </w:rPr>
        <w:t>nder this option</w:t>
      </w:r>
      <w:r w:rsidRPr="006A0BD9">
        <w:rPr>
          <w:rFonts w:ascii="Times New Roman" w:hAnsi="Times New Roman" w:cs="Times New Roman"/>
          <w:sz w:val="24"/>
          <w:szCs w:val="24"/>
        </w:rPr>
        <w:t xml:space="preserve"> for completing the </w:t>
      </w:r>
      <w:r w:rsidR="00917EB2">
        <w:rPr>
          <w:rFonts w:ascii="Times New Roman" w:hAnsi="Times New Roman" w:cs="Times New Roman"/>
          <w:sz w:val="24"/>
          <w:szCs w:val="24"/>
        </w:rPr>
        <w:t>definition</w:t>
      </w:r>
      <w:r w:rsidRPr="006A0BD9">
        <w:rPr>
          <w:rFonts w:ascii="Times New Roman" w:hAnsi="Times New Roman" w:cs="Times New Roman"/>
          <w:sz w:val="24"/>
          <w:szCs w:val="24"/>
        </w:rPr>
        <w:t xml:space="preserve"> of </w:t>
      </w:r>
      <w:r w:rsidR="0095559C">
        <w:rPr>
          <w:rFonts w:ascii="Times New Roman" w:hAnsi="Times New Roman" w:cs="Times New Roman"/>
          <w:sz w:val="24"/>
          <w:szCs w:val="24"/>
        </w:rPr>
        <w:t xml:space="preserve">ex ante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superiority</w:t>
      </w:r>
      <w:r w:rsidR="00981F27" w:rsidRPr="006A0BD9">
        <w:rPr>
          <w:rFonts w:ascii="Times New Roman" w:hAnsi="Times New Roman" w:cs="Times New Roman"/>
          <w:sz w:val="24"/>
          <w:szCs w:val="24"/>
        </w:rPr>
        <w:t xml:space="preserve">, the conditions </w:t>
      </w:r>
      <w:r w:rsidR="00E2264C" w:rsidRPr="006A0BD9">
        <w:rPr>
          <w:rFonts w:ascii="Times New Roman" w:hAnsi="Times New Roman" w:cs="Times New Roman"/>
          <w:sz w:val="24"/>
          <w:szCs w:val="24"/>
        </w:rPr>
        <w:t xml:space="preserve">for </w:t>
      </w:r>
      <w:r w:rsidR="0095559C">
        <w:rPr>
          <w:rFonts w:ascii="Times New Roman" w:hAnsi="Times New Roman" w:cs="Times New Roman"/>
          <w:sz w:val="24"/>
          <w:szCs w:val="24"/>
        </w:rPr>
        <w:t xml:space="preserve">ex ante </w:t>
      </w:r>
      <w:proofErr w:type="spellStart"/>
      <w:r w:rsidR="00E2264C" w:rsidRPr="006A0BD9">
        <w:rPr>
          <w:rFonts w:ascii="Times New Roman" w:hAnsi="Times New Roman" w:cs="Times New Roman"/>
          <w:sz w:val="24"/>
          <w:szCs w:val="24"/>
        </w:rPr>
        <w:t>pareto</w:t>
      </w:r>
      <w:proofErr w:type="spellEnd"/>
      <w:r w:rsidR="00E2264C" w:rsidRPr="006A0BD9">
        <w:rPr>
          <w:rFonts w:ascii="Times New Roman" w:hAnsi="Times New Roman" w:cs="Times New Roman"/>
          <w:sz w:val="24"/>
          <w:szCs w:val="24"/>
        </w:rPr>
        <w:t xml:space="preserve"> superiority are more stringent</w:t>
      </w:r>
      <w:r w:rsidR="00614A48" w:rsidRPr="006A0BD9">
        <w:rPr>
          <w:rFonts w:ascii="Times New Roman" w:hAnsi="Times New Roman" w:cs="Times New Roman"/>
          <w:sz w:val="24"/>
          <w:szCs w:val="24"/>
        </w:rPr>
        <w:t xml:space="preserve"> than is usually assumed</w:t>
      </w:r>
      <w:r w:rsidR="00E2264C" w:rsidRPr="006A0BD9">
        <w:rPr>
          <w:rFonts w:ascii="Times New Roman" w:hAnsi="Times New Roman" w:cs="Times New Roman"/>
          <w:sz w:val="24"/>
          <w:szCs w:val="24"/>
        </w:rPr>
        <w:t xml:space="preserve">. </w:t>
      </w:r>
      <w:r w:rsidR="00981F27" w:rsidRPr="006A0BD9">
        <w:rPr>
          <w:rFonts w:ascii="Times New Roman" w:hAnsi="Times New Roman" w:cs="Times New Roman"/>
          <w:sz w:val="24"/>
          <w:szCs w:val="24"/>
        </w:rPr>
        <w:t>It might seem that they are so stringent they can never be met</w:t>
      </w:r>
      <w:r w:rsidR="00C67BB1">
        <w:rPr>
          <w:rFonts w:ascii="Times New Roman" w:hAnsi="Times New Roman" w:cs="Times New Roman"/>
          <w:sz w:val="24"/>
          <w:szCs w:val="24"/>
        </w:rPr>
        <w:t xml:space="preserve"> – </w:t>
      </w:r>
      <w:r w:rsidR="00707695" w:rsidRPr="006A0BD9">
        <w:rPr>
          <w:rFonts w:ascii="Times New Roman" w:hAnsi="Times New Roman" w:cs="Times New Roman"/>
          <w:sz w:val="24"/>
          <w:szCs w:val="24"/>
        </w:rPr>
        <w:t xml:space="preserve">or at least that they can never be shown to be met. After all, to establish that one action is </w:t>
      </w:r>
      <w:r w:rsidR="0095559C">
        <w:rPr>
          <w:rFonts w:ascii="Times New Roman" w:hAnsi="Times New Roman" w:cs="Times New Roman"/>
          <w:sz w:val="24"/>
          <w:szCs w:val="24"/>
        </w:rPr>
        <w:t xml:space="preserve">ex ante </w:t>
      </w:r>
      <w:proofErr w:type="spellStart"/>
      <w:r w:rsidR="00707695" w:rsidRPr="006A0BD9">
        <w:rPr>
          <w:rFonts w:ascii="Times New Roman" w:hAnsi="Times New Roman" w:cs="Times New Roman"/>
          <w:sz w:val="24"/>
          <w:szCs w:val="24"/>
        </w:rPr>
        <w:t>pareto</w:t>
      </w:r>
      <w:proofErr w:type="spellEnd"/>
      <w:r w:rsidR="00707695" w:rsidRPr="006A0BD9">
        <w:rPr>
          <w:rFonts w:ascii="Times New Roman" w:hAnsi="Times New Roman" w:cs="Times New Roman"/>
          <w:sz w:val="24"/>
          <w:szCs w:val="24"/>
        </w:rPr>
        <w:t xml:space="preserve"> superior to another, </w:t>
      </w:r>
      <w:r w:rsidR="0095559C">
        <w:rPr>
          <w:rFonts w:ascii="Times New Roman" w:hAnsi="Times New Roman" w:cs="Times New Roman"/>
          <w:sz w:val="24"/>
          <w:szCs w:val="24"/>
        </w:rPr>
        <w:t>the decision maker</w:t>
      </w:r>
      <w:r w:rsidR="00707695" w:rsidRPr="006A0BD9">
        <w:rPr>
          <w:rFonts w:ascii="Times New Roman" w:hAnsi="Times New Roman" w:cs="Times New Roman"/>
          <w:sz w:val="24"/>
          <w:szCs w:val="24"/>
        </w:rPr>
        <w:t xml:space="preserve"> ha</w:t>
      </w:r>
      <w:r w:rsidR="0095559C">
        <w:rPr>
          <w:rFonts w:ascii="Times New Roman" w:hAnsi="Times New Roman" w:cs="Times New Roman"/>
          <w:sz w:val="24"/>
          <w:szCs w:val="24"/>
        </w:rPr>
        <w:t>s</w:t>
      </w:r>
      <w:r w:rsidR="00707695" w:rsidRPr="006A0BD9">
        <w:rPr>
          <w:rFonts w:ascii="Times New Roman" w:hAnsi="Times New Roman" w:cs="Times New Roman"/>
          <w:sz w:val="24"/>
          <w:szCs w:val="24"/>
        </w:rPr>
        <w:t xml:space="preserve"> to consider every </w:t>
      </w:r>
      <w:r w:rsidR="0095559C">
        <w:rPr>
          <w:rFonts w:ascii="Times New Roman" w:hAnsi="Times New Roman" w:cs="Times New Roman"/>
          <w:sz w:val="24"/>
          <w:szCs w:val="24"/>
        </w:rPr>
        <w:t xml:space="preserve">designator that (s)he recognizes as designating one of the people concerned, and </w:t>
      </w:r>
      <w:r w:rsidR="00707695" w:rsidRPr="006A0BD9">
        <w:rPr>
          <w:rFonts w:ascii="Times New Roman" w:hAnsi="Times New Roman" w:cs="Times New Roman"/>
          <w:sz w:val="24"/>
          <w:szCs w:val="24"/>
        </w:rPr>
        <w:t xml:space="preserve">calculate the prospects </w:t>
      </w:r>
      <w:r w:rsidR="0095559C">
        <w:rPr>
          <w:rFonts w:ascii="Times New Roman" w:hAnsi="Times New Roman" w:cs="Times New Roman"/>
          <w:sz w:val="24"/>
          <w:szCs w:val="24"/>
        </w:rPr>
        <w:t>under each action</w:t>
      </w:r>
      <w:r w:rsidR="00707695" w:rsidRPr="006A0BD9">
        <w:rPr>
          <w:rFonts w:ascii="Times New Roman" w:hAnsi="Times New Roman" w:cs="Times New Roman"/>
          <w:sz w:val="24"/>
          <w:szCs w:val="24"/>
        </w:rPr>
        <w:t xml:space="preserve"> for each person so designated. How could this be accomplished in a finite length of time? </w:t>
      </w:r>
      <w:r w:rsidR="00614A48" w:rsidRPr="006A0BD9">
        <w:rPr>
          <w:rFonts w:ascii="Times New Roman" w:hAnsi="Times New Roman" w:cs="Times New Roman"/>
          <w:sz w:val="24"/>
          <w:szCs w:val="24"/>
        </w:rPr>
        <w:t xml:space="preserve">I agree that a </w:t>
      </w:r>
      <w:r w:rsidR="00614A48" w:rsidRPr="006A0BD9">
        <w:rPr>
          <w:rFonts w:ascii="Times New Roman" w:hAnsi="Times New Roman" w:cs="Times New Roman"/>
          <w:i/>
          <w:sz w:val="24"/>
          <w:szCs w:val="24"/>
        </w:rPr>
        <w:t>proof</w:t>
      </w:r>
      <w:r w:rsidR="00614A48" w:rsidRPr="006A0BD9">
        <w:rPr>
          <w:rFonts w:ascii="Times New Roman" w:hAnsi="Times New Roman" w:cs="Times New Roman"/>
          <w:sz w:val="24"/>
          <w:szCs w:val="24"/>
        </w:rPr>
        <w:t xml:space="preserve"> of </w:t>
      </w:r>
      <w:r w:rsidR="0095559C">
        <w:rPr>
          <w:rFonts w:ascii="Times New Roman" w:hAnsi="Times New Roman" w:cs="Times New Roman"/>
          <w:sz w:val="24"/>
          <w:szCs w:val="24"/>
        </w:rPr>
        <w:t xml:space="preserve">ex ante </w:t>
      </w:r>
      <w:proofErr w:type="spellStart"/>
      <w:r w:rsidR="00614A48" w:rsidRPr="006A0BD9">
        <w:rPr>
          <w:rFonts w:ascii="Times New Roman" w:hAnsi="Times New Roman" w:cs="Times New Roman"/>
          <w:sz w:val="24"/>
          <w:szCs w:val="24"/>
        </w:rPr>
        <w:t>pareto</w:t>
      </w:r>
      <w:proofErr w:type="spellEnd"/>
      <w:r w:rsidR="00614A48" w:rsidRPr="006A0BD9">
        <w:rPr>
          <w:rFonts w:ascii="Times New Roman" w:hAnsi="Times New Roman" w:cs="Times New Roman"/>
          <w:sz w:val="24"/>
          <w:szCs w:val="24"/>
        </w:rPr>
        <w:t xml:space="preserve"> superiority is hard to produce under this option, but that need not mean that </w:t>
      </w:r>
      <w:r w:rsidR="0095559C">
        <w:rPr>
          <w:rFonts w:ascii="Times New Roman" w:hAnsi="Times New Roman" w:cs="Times New Roman"/>
          <w:sz w:val="24"/>
          <w:szCs w:val="24"/>
        </w:rPr>
        <w:t xml:space="preserve">ex ante </w:t>
      </w:r>
      <w:proofErr w:type="spellStart"/>
      <w:r w:rsidR="00614A48" w:rsidRPr="006A0BD9">
        <w:rPr>
          <w:rFonts w:ascii="Times New Roman" w:hAnsi="Times New Roman" w:cs="Times New Roman"/>
          <w:sz w:val="24"/>
          <w:szCs w:val="24"/>
        </w:rPr>
        <w:t>pareto</w:t>
      </w:r>
      <w:proofErr w:type="spellEnd"/>
      <w:r w:rsidR="00614A48" w:rsidRPr="006A0BD9">
        <w:rPr>
          <w:rFonts w:ascii="Times New Roman" w:hAnsi="Times New Roman" w:cs="Times New Roman"/>
          <w:sz w:val="24"/>
          <w:szCs w:val="24"/>
        </w:rPr>
        <w:t xml:space="preserve"> superiority cannot be a useful concept in decision making. Here is one possible decision </w:t>
      </w:r>
      <w:r w:rsidR="00614A48" w:rsidRPr="006A0BD9">
        <w:rPr>
          <w:rFonts w:ascii="Times New Roman" w:hAnsi="Times New Roman" w:cs="Times New Roman"/>
          <w:sz w:val="24"/>
          <w:szCs w:val="24"/>
        </w:rPr>
        <w:lastRenderedPageBreak/>
        <w:t>programme</w:t>
      </w:r>
      <w:r w:rsidR="0095559C">
        <w:rPr>
          <w:rFonts w:ascii="Times New Roman" w:hAnsi="Times New Roman" w:cs="Times New Roman"/>
          <w:sz w:val="24"/>
          <w:szCs w:val="24"/>
        </w:rPr>
        <w:t xml:space="preserve"> for cases where you are faced with the choice between two actions, A</w:t>
      </w:r>
      <w:r w:rsidR="0095559C">
        <w:rPr>
          <w:rFonts w:ascii="Times New Roman" w:hAnsi="Times New Roman" w:cs="Times New Roman"/>
          <w:sz w:val="24"/>
          <w:szCs w:val="24"/>
          <w:vertAlign w:val="subscript"/>
        </w:rPr>
        <w:t>1</w:t>
      </w:r>
      <w:r w:rsidR="0095559C">
        <w:rPr>
          <w:rFonts w:ascii="Times New Roman" w:hAnsi="Times New Roman" w:cs="Times New Roman"/>
          <w:sz w:val="24"/>
          <w:szCs w:val="24"/>
        </w:rPr>
        <w:t xml:space="preserve"> and A</w:t>
      </w:r>
      <w:r w:rsidR="0095559C">
        <w:rPr>
          <w:rFonts w:ascii="Times New Roman" w:hAnsi="Times New Roman" w:cs="Times New Roman"/>
          <w:sz w:val="24"/>
          <w:szCs w:val="24"/>
          <w:vertAlign w:val="subscript"/>
        </w:rPr>
        <w:t>2</w:t>
      </w:r>
      <w:r w:rsidR="0095559C">
        <w:rPr>
          <w:rFonts w:ascii="Times New Roman" w:hAnsi="Times New Roman" w:cs="Times New Roman"/>
          <w:sz w:val="24"/>
          <w:szCs w:val="24"/>
        </w:rPr>
        <w:t>.</w:t>
      </w:r>
      <w:r w:rsidR="0095559C">
        <w:rPr>
          <w:rStyle w:val="FootnoteReference"/>
          <w:rFonts w:ascii="Times New Roman" w:hAnsi="Times New Roman" w:cs="Times New Roman"/>
          <w:sz w:val="24"/>
          <w:szCs w:val="24"/>
        </w:rPr>
        <w:footnoteReference w:id="19"/>
      </w:r>
      <w:r w:rsidR="0095559C">
        <w:rPr>
          <w:rFonts w:ascii="Times New Roman" w:hAnsi="Times New Roman" w:cs="Times New Roman"/>
          <w:sz w:val="24"/>
          <w:szCs w:val="24"/>
        </w:rPr>
        <w:t xml:space="preserve"> First c</w:t>
      </w:r>
      <w:r w:rsidR="00445CA6" w:rsidRPr="006A0BD9">
        <w:rPr>
          <w:rFonts w:ascii="Times New Roman" w:hAnsi="Times New Roman" w:cs="Times New Roman"/>
          <w:sz w:val="24"/>
          <w:szCs w:val="24"/>
        </w:rPr>
        <w:t>onsider whether there is anyone</w:t>
      </w:r>
      <w:r w:rsidR="00C67BB1">
        <w:rPr>
          <w:rFonts w:ascii="Times New Roman" w:hAnsi="Times New Roman" w:cs="Times New Roman"/>
          <w:sz w:val="24"/>
          <w:szCs w:val="24"/>
        </w:rPr>
        <w:t xml:space="preserve"> – </w:t>
      </w:r>
      <w:r w:rsidR="00445CA6" w:rsidRPr="006A0BD9">
        <w:rPr>
          <w:rFonts w:ascii="Times New Roman" w:hAnsi="Times New Roman" w:cs="Times New Roman"/>
          <w:sz w:val="24"/>
          <w:szCs w:val="24"/>
        </w:rPr>
        <w:t>under any designator</w:t>
      </w:r>
      <w:r w:rsidR="00C67BB1">
        <w:rPr>
          <w:rFonts w:ascii="Times New Roman" w:hAnsi="Times New Roman" w:cs="Times New Roman"/>
          <w:sz w:val="24"/>
          <w:szCs w:val="24"/>
        </w:rPr>
        <w:t xml:space="preserve"> – </w:t>
      </w:r>
      <w:r w:rsidR="00445CA6" w:rsidRPr="006A0BD9">
        <w:rPr>
          <w:rFonts w:ascii="Times New Roman" w:hAnsi="Times New Roman" w:cs="Times New Roman"/>
          <w:sz w:val="24"/>
          <w:szCs w:val="24"/>
        </w:rPr>
        <w:t xml:space="preserve">whose prospects are </w:t>
      </w:r>
      <w:r w:rsidR="00445CA6" w:rsidRPr="006A0BD9">
        <w:rPr>
          <w:rFonts w:ascii="Times New Roman" w:hAnsi="Times New Roman" w:cs="Times New Roman"/>
          <w:i/>
          <w:sz w:val="24"/>
          <w:szCs w:val="24"/>
        </w:rPr>
        <w:t>worse</w:t>
      </w:r>
      <w:r w:rsidR="00445CA6" w:rsidRPr="006A0BD9">
        <w:rPr>
          <w:rFonts w:ascii="Times New Roman" w:hAnsi="Times New Roman" w:cs="Times New Roman"/>
          <w:sz w:val="24"/>
          <w:szCs w:val="24"/>
        </w:rPr>
        <w:t xml:space="preserve"> under action A</w:t>
      </w:r>
      <w:r w:rsidR="0095559C">
        <w:rPr>
          <w:rFonts w:ascii="Times New Roman" w:hAnsi="Times New Roman" w:cs="Times New Roman"/>
          <w:sz w:val="24"/>
          <w:szCs w:val="24"/>
          <w:vertAlign w:val="subscript"/>
        </w:rPr>
        <w:t>1</w:t>
      </w:r>
      <w:r w:rsidR="00445CA6" w:rsidRPr="006A0BD9">
        <w:rPr>
          <w:rFonts w:ascii="Times New Roman" w:hAnsi="Times New Roman" w:cs="Times New Roman"/>
          <w:sz w:val="24"/>
          <w:szCs w:val="24"/>
        </w:rPr>
        <w:t xml:space="preserve"> than they are under action </w:t>
      </w:r>
      <w:r w:rsidR="0095559C">
        <w:rPr>
          <w:rFonts w:ascii="Times New Roman" w:hAnsi="Times New Roman" w:cs="Times New Roman"/>
          <w:sz w:val="24"/>
          <w:szCs w:val="24"/>
        </w:rPr>
        <w:t>A</w:t>
      </w:r>
      <w:r w:rsidR="0095559C">
        <w:rPr>
          <w:rFonts w:ascii="Times New Roman" w:hAnsi="Times New Roman" w:cs="Times New Roman"/>
          <w:sz w:val="24"/>
          <w:szCs w:val="24"/>
          <w:vertAlign w:val="subscript"/>
        </w:rPr>
        <w:t>2</w:t>
      </w:r>
      <w:r w:rsidR="00445CA6" w:rsidRPr="006A0BD9">
        <w:rPr>
          <w:rFonts w:ascii="Times New Roman" w:hAnsi="Times New Roman" w:cs="Times New Roman"/>
          <w:sz w:val="24"/>
          <w:szCs w:val="24"/>
        </w:rPr>
        <w:t>. If you can think of some such designator, then you have established that action A</w:t>
      </w:r>
      <w:r w:rsidR="0095559C">
        <w:rPr>
          <w:rFonts w:ascii="Times New Roman" w:hAnsi="Times New Roman" w:cs="Times New Roman"/>
          <w:sz w:val="24"/>
          <w:szCs w:val="24"/>
          <w:vertAlign w:val="subscript"/>
        </w:rPr>
        <w:t>1</w:t>
      </w:r>
      <w:r w:rsidR="00445CA6" w:rsidRPr="006A0BD9">
        <w:rPr>
          <w:rFonts w:ascii="Times New Roman" w:hAnsi="Times New Roman" w:cs="Times New Roman"/>
          <w:sz w:val="24"/>
          <w:szCs w:val="24"/>
        </w:rPr>
        <w:t xml:space="preserve"> is not </w:t>
      </w:r>
      <w:r w:rsidR="0095559C">
        <w:rPr>
          <w:rFonts w:ascii="Times New Roman" w:hAnsi="Times New Roman" w:cs="Times New Roman"/>
          <w:sz w:val="24"/>
          <w:szCs w:val="24"/>
        </w:rPr>
        <w:t xml:space="preserve">ex ante </w:t>
      </w:r>
      <w:proofErr w:type="spellStart"/>
      <w:r w:rsidR="00445CA6" w:rsidRPr="006A0BD9">
        <w:rPr>
          <w:rFonts w:ascii="Times New Roman" w:hAnsi="Times New Roman" w:cs="Times New Roman"/>
          <w:sz w:val="24"/>
          <w:szCs w:val="24"/>
        </w:rPr>
        <w:t>pareto</w:t>
      </w:r>
      <w:proofErr w:type="spellEnd"/>
      <w:r w:rsidR="00445CA6" w:rsidRPr="006A0BD9">
        <w:rPr>
          <w:rFonts w:ascii="Times New Roman" w:hAnsi="Times New Roman" w:cs="Times New Roman"/>
          <w:sz w:val="24"/>
          <w:szCs w:val="24"/>
        </w:rPr>
        <w:t xml:space="preserve"> superior to action </w:t>
      </w:r>
      <w:r w:rsidR="0095559C">
        <w:rPr>
          <w:rFonts w:ascii="Times New Roman" w:hAnsi="Times New Roman" w:cs="Times New Roman"/>
          <w:sz w:val="24"/>
          <w:szCs w:val="24"/>
        </w:rPr>
        <w:t>A</w:t>
      </w:r>
      <w:r w:rsidR="0095559C">
        <w:rPr>
          <w:rFonts w:ascii="Times New Roman" w:hAnsi="Times New Roman" w:cs="Times New Roman"/>
          <w:sz w:val="24"/>
          <w:szCs w:val="24"/>
          <w:vertAlign w:val="subscript"/>
        </w:rPr>
        <w:t>2</w:t>
      </w:r>
      <w:r w:rsidR="00445CA6" w:rsidRPr="006A0BD9">
        <w:rPr>
          <w:rFonts w:ascii="Times New Roman" w:hAnsi="Times New Roman" w:cs="Times New Roman"/>
          <w:sz w:val="24"/>
          <w:szCs w:val="24"/>
        </w:rPr>
        <w:t xml:space="preserve">. </w:t>
      </w:r>
      <w:r w:rsidR="00614A48" w:rsidRPr="006A0BD9">
        <w:rPr>
          <w:rFonts w:ascii="Times New Roman" w:hAnsi="Times New Roman" w:cs="Times New Roman"/>
          <w:sz w:val="24"/>
          <w:szCs w:val="24"/>
        </w:rPr>
        <w:t>Whether you go on to perform actio</w:t>
      </w:r>
      <w:r w:rsidR="004519E2" w:rsidRPr="006A0BD9">
        <w:rPr>
          <w:rFonts w:ascii="Times New Roman" w:hAnsi="Times New Roman" w:cs="Times New Roman"/>
          <w:sz w:val="24"/>
          <w:szCs w:val="24"/>
        </w:rPr>
        <w:t>n A</w:t>
      </w:r>
      <w:r w:rsidR="0095559C">
        <w:rPr>
          <w:rFonts w:ascii="Times New Roman" w:hAnsi="Times New Roman" w:cs="Times New Roman"/>
          <w:sz w:val="24"/>
          <w:szCs w:val="24"/>
          <w:vertAlign w:val="subscript"/>
        </w:rPr>
        <w:t>1</w:t>
      </w:r>
      <w:r w:rsidR="004519E2" w:rsidRPr="006A0BD9">
        <w:rPr>
          <w:rFonts w:ascii="Times New Roman" w:hAnsi="Times New Roman" w:cs="Times New Roman"/>
          <w:sz w:val="24"/>
          <w:szCs w:val="24"/>
        </w:rPr>
        <w:t xml:space="preserve"> will depend on your decision theory more generally</w:t>
      </w:r>
      <w:r w:rsidR="00C67BB1">
        <w:rPr>
          <w:rFonts w:ascii="Times New Roman" w:hAnsi="Times New Roman" w:cs="Times New Roman"/>
          <w:sz w:val="24"/>
          <w:szCs w:val="24"/>
        </w:rPr>
        <w:t xml:space="preserve"> – </w:t>
      </w:r>
      <w:r w:rsidR="004519E2" w:rsidRPr="006A0BD9">
        <w:rPr>
          <w:rFonts w:ascii="Times New Roman" w:hAnsi="Times New Roman" w:cs="Times New Roman"/>
          <w:sz w:val="24"/>
          <w:szCs w:val="24"/>
        </w:rPr>
        <w:t>but at any rate you cannot perform action A</w:t>
      </w:r>
      <w:r w:rsidR="0095559C">
        <w:rPr>
          <w:rFonts w:ascii="Times New Roman" w:hAnsi="Times New Roman" w:cs="Times New Roman"/>
          <w:sz w:val="24"/>
          <w:szCs w:val="24"/>
          <w:vertAlign w:val="subscript"/>
        </w:rPr>
        <w:t>1</w:t>
      </w:r>
      <w:r w:rsidR="004519E2" w:rsidRPr="006A0BD9">
        <w:rPr>
          <w:rFonts w:ascii="Times New Roman" w:hAnsi="Times New Roman" w:cs="Times New Roman"/>
          <w:sz w:val="24"/>
          <w:szCs w:val="24"/>
        </w:rPr>
        <w:t xml:space="preserve"> on the grounds that it is </w:t>
      </w:r>
      <w:r w:rsidR="0095559C">
        <w:rPr>
          <w:rFonts w:ascii="Times New Roman" w:hAnsi="Times New Roman" w:cs="Times New Roman"/>
          <w:sz w:val="24"/>
          <w:szCs w:val="24"/>
        </w:rPr>
        <w:t xml:space="preserve">ex ante </w:t>
      </w:r>
      <w:proofErr w:type="spellStart"/>
      <w:r w:rsidR="004519E2" w:rsidRPr="006A0BD9">
        <w:rPr>
          <w:rFonts w:ascii="Times New Roman" w:hAnsi="Times New Roman" w:cs="Times New Roman"/>
          <w:sz w:val="24"/>
          <w:szCs w:val="24"/>
        </w:rPr>
        <w:t>pareto</w:t>
      </w:r>
      <w:proofErr w:type="spellEnd"/>
      <w:r w:rsidR="004519E2" w:rsidRPr="006A0BD9">
        <w:rPr>
          <w:rFonts w:ascii="Times New Roman" w:hAnsi="Times New Roman" w:cs="Times New Roman"/>
          <w:sz w:val="24"/>
          <w:szCs w:val="24"/>
        </w:rPr>
        <w:t xml:space="preserve"> superior to action </w:t>
      </w:r>
      <w:r w:rsidR="0095559C">
        <w:rPr>
          <w:rFonts w:ascii="Times New Roman" w:hAnsi="Times New Roman" w:cs="Times New Roman"/>
          <w:sz w:val="24"/>
          <w:szCs w:val="24"/>
        </w:rPr>
        <w:t>A</w:t>
      </w:r>
      <w:r w:rsidR="0095559C">
        <w:rPr>
          <w:rFonts w:ascii="Times New Roman" w:hAnsi="Times New Roman" w:cs="Times New Roman"/>
          <w:sz w:val="24"/>
          <w:szCs w:val="24"/>
          <w:vertAlign w:val="subscript"/>
        </w:rPr>
        <w:t>2</w:t>
      </w:r>
      <w:r w:rsidR="004519E2" w:rsidRPr="006A0BD9">
        <w:rPr>
          <w:rFonts w:ascii="Times New Roman" w:hAnsi="Times New Roman" w:cs="Times New Roman"/>
          <w:sz w:val="24"/>
          <w:szCs w:val="24"/>
        </w:rPr>
        <w:t xml:space="preserve">. </w:t>
      </w:r>
      <w:r w:rsidR="00445CA6" w:rsidRPr="006A0BD9">
        <w:rPr>
          <w:rFonts w:ascii="Times New Roman" w:hAnsi="Times New Roman" w:cs="Times New Roman"/>
          <w:sz w:val="24"/>
          <w:szCs w:val="24"/>
        </w:rPr>
        <w:t>If</w:t>
      </w:r>
      <w:r w:rsidR="004519E2" w:rsidRPr="006A0BD9">
        <w:rPr>
          <w:rFonts w:ascii="Times New Roman" w:hAnsi="Times New Roman" w:cs="Times New Roman"/>
          <w:sz w:val="24"/>
          <w:szCs w:val="24"/>
        </w:rPr>
        <w:t>, on the other hand,</w:t>
      </w:r>
      <w:r w:rsidR="00445CA6" w:rsidRPr="006A0BD9">
        <w:rPr>
          <w:rFonts w:ascii="Times New Roman" w:hAnsi="Times New Roman" w:cs="Times New Roman"/>
          <w:sz w:val="24"/>
          <w:szCs w:val="24"/>
        </w:rPr>
        <w:t xml:space="preserve"> you cannot think of any such designator, then you may </w:t>
      </w:r>
      <w:r w:rsidR="007E11D7" w:rsidRPr="006A0BD9">
        <w:rPr>
          <w:rFonts w:ascii="Times New Roman" w:hAnsi="Times New Roman" w:cs="Times New Roman"/>
          <w:sz w:val="24"/>
          <w:szCs w:val="24"/>
        </w:rPr>
        <w:t xml:space="preserve">proceed on the assumption that </w:t>
      </w:r>
      <w:r w:rsidR="00445CA6" w:rsidRPr="006A0BD9">
        <w:rPr>
          <w:rFonts w:ascii="Times New Roman" w:hAnsi="Times New Roman" w:cs="Times New Roman"/>
          <w:sz w:val="24"/>
          <w:szCs w:val="24"/>
        </w:rPr>
        <w:t xml:space="preserve">this necessary condition for </w:t>
      </w:r>
      <w:r w:rsidR="0095559C">
        <w:rPr>
          <w:rFonts w:ascii="Times New Roman" w:hAnsi="Times New Roman" w:cs="Times New Roman"/>
          <w:sz w:val="24"/>
          <w:szCs w:val="24"/>
        </w:rPr>
        <w:t xml:space="preserve">ex ante </w:t>
      </w:r>
      <w:proofErr w:type="spellStart"/>
      <w:r w:rsidR="00445CA6" w:rsidRPr="006A0BD9">
        <w:rPr>
          <w:rFonts w:ascii="Times New Roman" w:hAnsi="Times New Roman" w:cs="Times New Roman"/>
          <w:sz w:val="24"/>
          <w:szCs w:val="24"/>
        </w:rPr>
        <w:t>pareto</w:t>
      </w:r>
      <w:proofErr w:type="spellEnd"/>
      <w:r w:rsidR="00445CA6" w:rsidRPr="006A0BD9">
        <w:rPr>
          <w:rFonts w:ascii="Times New Roman" w:hAnsi="Times New Roman" w:cs="Times New Roman"/>
          <w:sz w:val="24"/>
          <w:szCs w:val="24"/>
        </w:rPr>
        <w:t xml:space="preserve"> superiority is met. </w:t>
      </w:r>
      <w:r w:rsidR="00707695" w:rsidRPr="006A0BD9">
        <w:rPr>
          <w:rFonts w:ascii="Times New Roman" w:hAnsi="Times New Roman" w:cs="Times New Roman"/>
          <w:sz w:val="24"/>
          <w:szCs w:val="24"/>
        </w:rPr>
        <w:t>Now it merely remains to show that action A</w:t>
      </w:r>
      <w:r w:rsidR="0095559C">
        <w:rPr>
          <w:rFonts w:ascii="Times New Roman" w:hAnsi="Times New Roman" w:cs="Times New Roman"/>
          <w:sz w:val="24"/>
          <w:szCs w:val="24"/>
          <w:vertAlign w:val="subscript"/>
        </w:rPr>
        <w:t>1</w:t>
      </w:r>
      <w:r w:rsidR="00707695" w:rsidRPr="006A0BD9">
        <w:rPr>
          <w:rFonts w:ascii="Times New Roman" w:hAnsi="Times New Roman" w:cs="Times New Roman"/>
          <w:sz w:val="24"/>
          <w:szCs w:val="24"/>
        </w:rPr>
        <w:t xml:space="preserve"> has better prospects for at least one person under one designator, and </w:t>
      </w:r>
      <w:r w:rsidR="00607811">
        <w:rPr>
          <w:rFonts w:ascii="Times New Roman" w:hAnsi="Times New Roman" w:cs="Times New Roman"/>
          <w:sz w:val="24"/>
          <w:szCs w:val="24"/>
        </w:rPr>
        <w:t>once this is accomplished you</w:t>
      </w:r>
      <w:r w:rsidR="00707695" w:rsidRPr="006A0BD9">
        <w:rPr>
          <w:rFonts w:ascii="Times New Roman" w:hAnsi="Times New Roman" w:cs="Times New Roman"/>
          <w:sz w:val="24"/>
          <w:szCs w:val="24"/>
        </w:rPr>
        <w:t xml:space="preserve"> </w:t>
      </w:r>
      <w:r w:rsidR="002652FB" w:rsidRPr="006A0BD9">
        <w:rPr>
          <w:rFonts w:ascii="Times New Roman" w:hAnsi="Times New Roman" w:cs="Times New Roman"/>
          <w:sz w:val="24"/>
          <w:szCs w:val="24"/>
        </w:rPr>
        <w:t>may take it for granted</w:t>
      </w:r>
      <w:r w:rsidR="00707695" w:rsidRPr="006A0BD9">
        <w:rPr>
          <w:rFonts w:ascii="Times New Roman" w:hAnsi="Times New Roman" w:cs="Times New Roman"/>
          <w:sz w:val="24"/>
          <w:szCs w:val="24"/>
        </w:rPr>
        <w:t xml:space="preserve"> that action A</w:t>
      </w:r>
      <w:r w:rsidR="00607811">
        <w:rPr>
          <w:rFonts w:ascii="Times New Roman" w:hAnsi="Times New Roman" w:cs="Times New Roman"/>
          <w:sz w:val="24"/>
          <w:szCs w:val="24"/>
          <w:vertAlign w:val="subscript"/>
        </w:rPr>
        <w:t>1</w:t>
      </w:r>
      <w:r w:rsidR="004519E2" w:rsidRPr="006A0BD9">
        <w:rPr>
          <w:rFonts w:ascii="Times New Roman" w:hAnsi="Times New Roman" w:cs="Times New Roman"/>
          <w:sz w:val="24"/>
          <w:szCs w:val="24"/>
        </w:rPr>
        <w:t xml:space="preserve"> is </w:t>
      </w:r>
      <w:proofErr w:type="spellStart"/>
      <w:r w:rsidR="004519E2" w:rsidRPr="006A0BD9">
        <w:rPr>
          <w:rFonts w:ascii="Times New Roman" w:hAnsi="Times New Roman" w:cs="Times New Roman"/>
          <w:sz w:val="24"/>
          <w:szCs w:val="24"/>
        </w:rPr>
        <w:t>pareto</w:t>
      </w:r>
      <w:proofErr w:type="spellEnd"/>
      <w:r w:rsidR="004519E2" w:rsidRPr="006A0BD9">
        <w:rPr>
          <w:rFonts w:ascii="Times New Roman" w:hAnsi="Times New Roman" w:cs="Times New Roman"/>
          <w:sz w:val="24"/>
          <w:szCs w:val="24"/>
        </w:rPr>
        <w:t xml:space="preserve"> superior to action </w:t>
      </w:r>
      <w:r w:rsidR="00607811">
        <w:rPr>
          <w:rFonts w:ascii="Times New Roman" w:hAnsi="Times New Roman" w:cs="Times New Roman"/>
          <w:sz w:val="24"/>
          <w:szCs w:val="24"/>
        </w:rPr>
        <w:t>A</w:t>
      </w:r>
      <w:r w:rsidR="00607811">
        <w:rPr>
          <w:rFonts w:ascii="Times New Roman" w:hAnsi="Times New Roman" w:cs="Times New Roman"/>
          <w:sz w:val="24"/>
          <w:szCs w:val="24"/>
          <w:vertAlign w:val="subscript"/>
        </w:rPr>
        <w:t>2</w:t>
      </w:r>
      <w:r w:rsidR="004519E2" w:rsidRPr="006A0BD9">
        <w:rPr>
          <w:rFonts w:ascii="Times New Roman" w:hAnsi="Times New Roman" w:cs="Times New Roman"/>
          <w:sz w:val="24"/>
          <w:szCs w:val="24"/>
        </w:rPr>
        <w:t xml:space="preserve">. </w:t>
      </w:r>
      <w:r w:rsidR="00707695" w:rsidRPr="006A0BD9">
        <w:rPr>
          <w:rFonts w:ascii="Times New Roman" w:hAnsi="Times New Roman" w:cs="Times New Roman"/>
          <w:sz w:val="24"/>
          <w:szCs w:val="24"/>
        </w:rPr>
        <w:t xml:space="preserve"> </w:t>
      </w:r>
    </w:p>
    <w:p w:rsidR="00DE6213" w:rsidRPr="006A0BD9" w:rsidRDefault="00445CA6"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To illustrate this strategy, </w:t>
      </w:r>
      <w:r w:rsidR="007E11D7" w:rsidRPr="006A0BD9">
        <w:rPr>
          <w:rFonts w:ascii="Times New Roman" w:hAnsi="Times New Roman" w:cs="Times New Roman"/>
          <w:sz w:val="24"/>
          <w:szCs w:val="24"/>
        </w:rPr>
        <w:t xml:space="preserve">consider first the scenario </w:t>
      </w:r>
      <w:r w:rsidR="007E11D7" w:rsidRPr="006A0BD9">
        <w:rPr>
          <w:rFonts w:ascii="Times New Roman" w:hAnsi="Times New Roman" w:cs="Times New Roman"/>
          <w:i/>
          <w:sz w:val="24"/>
          <w:szCs w:val="24"/>
        </w:rPr>
        <w:t xml:space="preserve">Disease X and </w:t>
      </w:r>
      <w:r w:rsidR="00607811">
        <w:rPr>
          <w:rFonts w:ascii="Times New Roman" w:hAnsi="Times New Roman" w:cs="Times New Roman"/>
          <w:i/>
          <w:sz w:val="24"/>
          <w:szCs w:val="24"/>
        </w:rPr>
        <w:t>d</w:t>
      </w:r>
      <w:r w:rsidR="007E11D7" w:rsidRPr="006A0BD9">
        <w:rPr>
          <w:rFonts w:ascii="Times New Roman" w:hAnsi="Times New Roman" w:cs="Times New Roman"/>
          <w:i/>
          <w:sz w:val="24"/>
          <w:szCs w:val="24"/>
        </w:rPr>
        <w:t>isease Y</w:t>
      </w:r>
      <w:r w:rsidR="007E11D7" w:rsidRPr="006A0BD9">
        <w:rPr>
          <w:rFonts w:ascii="Times New Roman" w:hAnsi="Times New Roman" w:cs="Times New Roman"/>
          <w:sz w:val="24"/>
          <w:szCs w:val="24"/>
        </w:rPr>
        <w:t xml:space="preserve">. Releasing the cure for disease X </w:t>
      </w:r>
      <w:r w:rsidR="004519E2" w:rsidRPr="006A0BD9">
        <w:rPr>
          <w:rFonts w:ascii="Times New Roman" w:hAnsi="Times New Roman" w:cs="Times New Roman"/>
          <w:sz w:val="24"/>
          <w:szCs w:val="24"/>
        </w:rPr>
        <w:t xml:space="preserve">(rather than </w:t>
      </w:r>
      <w:r w:rsidR="00EA5892">
        <w:rPr>
          <w:rFonts w:ascii="Times New Roman" w:hAnsi="Times New Roman" w:cs="Times New Roman"/>
          <w:sz w:val="24"/>
          <w:szCs w:val="24"/>
        </w:rPr>
        <w:t xml:space="preserve">the cure for </w:t>
      </w:r>
      <w:r w:rsidR="004519E2" w:rsidRPr="006A0BD9">
        <w:rPr>
          <w:rFonts w:ascii="Times New Roman" w:hAnsi="Times New Roman" w:cs="Times New Roman"/>
          <w:sz w:val="24"/>
          <w:szCs w:val="24"/>
        </w:rPr>
        <w:t xml:space="preserve">disease Y) </w:t>
      </w:r>
      <w:r w:rsidR="007E11D7" w:rsidRPr="006A0BD9">
        <w:rPr>
          <w:rFonts w:ascii="Times New Roman" w:hAnsi="Times New Roman" w:cs="Times New Roman"/>
          <w:sz w:val="24"/>
          <w:szCs w:val="24"/>
        </w:rPr>
        <w:t>has better prospects for both Ethan and Fred</w:t>
      </w:r>
      <w:r w:rsidR="00C67BB1">
        <w:rPr>
          <w:rFonts w:ascii="Times New Roman" w:hAnsi="Times New Roman" w:cs="Times New Roman"/>
          <w:sz w:val="24"/>
          <w:szCs w:val="24"/>
        </w:rPr>
        <w:t xml:space="preserve"> – </w:t>
      </w:r>
      <w:r w:rsidR="004519E2" w:rsidRPr="006A0BD9">
        <w:rPr>
          <w:rFonts w:ascii="Times New Roman" w:hAnsi="Times New Roman" w:cs="Times New Roman"/>
          <w:sz w:val="24"/>
          <w:szCs w:val="24"/>
        </w:rPr>
        <w:t xml:space="preserve">and 'Ethan' and 'Fred' designate the only two people concerned by your action. However, this does not establish that releasing the cure for disease X (rather than disease Y) is </w:t>
      </w:r>
      <w:r w:rsidR="00607811">
        <w:rPr>
          <w:rFonts w:ascii="Times New Roman" w:hAnsi="Times New Roman" w:cs="Times New Roman"/>
          <w:sz w:val="24"/>
          <w:szCs w:val="24"/>
        </w:rPr>
        <w:t xml:space="preserve">ex ante </w:t>
      </w:r>
      <w:proofErr w:type="spellStart"/>
      <w:r w:rsidR="004519E2" w:rsidRPr="006A0BD9">
        <w:rPr>
          <w:rFonts w:ascii="Times New Roman" w:hAnsi="Times New Roman" w:cs="Times New Roman"/>
          <w:sz w:val="24"/>
          <w:szCs w:val="24"/>
        </w:rPr>
        <w:t>pareto</w:t>
      </w:r>
      <w:proofErr w:type="spellEnd"/>
      <w:r w:rsidR="004519E2" w:rsidRPr="006A0BD9">
        <w:rPr>
          <w:rFonts w:ascii="Times New Roman" w:hAnsi="Times New Roman" w:cs="Times New Roman"/>
          <w:sz w:val="24"/>
          <w:szCs w:val="24"/>
        </w:rPr>
        <w:t xml:space="preserve"> superior: you must cast around for any </w:t>
      </w:r>
      <w:r w:rsidR="00EA5892">
        <w:rPr>
          <w:rFonts w:ascii="Times New Roman" w:hAnsi="Times New Roman" w:cs="Times New Roman"/>
          <w:sz w:val="24"/>
          <w:szCs w:val="24"/>
        </w:rPr>
        <w:t xml:space="preserve">designator under which someone stands </w:t>
      </w:r>
      <w:r w:rsidR="004519E2" w:rsidRPr="006A0BD9">
        <w:rPr>
          <w:rFonts w:ascii="Times New Roman" w:hAnsi="Times New Roman" w:cs="Times New Roman"/>
          <w:sz w:val="24"/>
          <w:szCs w:val="24"/>
        </w:rPr>
        <w:t>to lose from</w:t>
      </w:r>
      <w:r w:rsidR="00DE6213" w:rsidRPr="006A0BD9">
        <w:rPr>
          <w:rFonts w:ascii="Times New Roman" w:hAnsi="Times New Roman" w:cs="Times New Roman"/>
          <w:sz w:val="24"/>
          <w:szCs w:val="24"/>
        </w:rPr>
        <w:t xml:space="preserve"> your choice of action. And 'the person who has disease Y' is such a designator: the prospects for the person who has disease Y are worse if you release the disease X cure</w:t>
      </w:r>
      <w:r w:rsidR="00EA5892">
        <w:rPr>
          <w:rFonts w:ascii="Times New Roman" w:hAnsi="Times New Roman" w:cs="Times New Roman"/>
          <w:sz w:val="24"/>
          <w:szCs w:val="24"/>
        </w:rPr>
        <w:t>, rather than the disease Y cure</w:t>
      </w:r>
      <w:r w:rsidR="00DE6213" w:rsidRPr="006A0BD9">
        <w:rPr>
          <w:rFonts w:ascii="Times New Roman" w:hAnsi="Times New Roman" w:cs="Times New Roman"/>
          <w:sz w:val="24"/>
          <w:szCs w:val="24"/>
        </w:rPr>
        <w:t>. This establishes that r</w:t>
      </w:r>
      <w:r w:rsidR="00EA5892">
        <w:rPr>
          <w:rFonts w:ascii="Times New Roman" w:hAnsi="Times New Roman" w:cs="Times New Roman"/>
          <w:sz w:val="24"/>
          <w:szCs w:val="24"/>
        </w:rPr>
        <w:t>eleasing the cure for disease X</w:t>
      </w:r>
      <w:r w:rsidR="00DE6213" w:rsidRPr="006A0BD9">
        <w:rPr>
          <w:rFonts w:ascii="Times New Roman" w:hAnsi="Times New Roman" w:cs="Times New Roman"/>
          <w:sz w:val="24"/>
          <w:szCs w:val="24"/>
        </w:rPr>
        <w:t xml:space="preserve"> is not </w:t>
      </w:r>
      <w:r w:rsidR="00607811">
        <w:rPr>
          <w:rFonts w:ascii="Times New Roman" w:hAnsi="Times New Roman" w:cs="Times New Roman"/>
          <w:sz w:val="24"/>
          <w:szCs w:val="24"/>
        </w:rPr>
        <w:t xml:space="preserve">ex ante </w:t>
      </w:r>
      <w:proofErr w:type="spellStart"/>
      <w:r w:rsidR="00DE6213" w:rsidRPr="006A0BD9">
        <w:rPr>
          <w:rFonts w:ascii="Times New Roman" w:hAnsi="Times New Roman" w:cs="Times New Roman"/>
          <w:sz w:val="24"/>
          <w:szCs w:val="24"/>
        </w:rPr>
        <w:t>pareto</w:t>
      </w:r>
      <w:proofErr w:type="spellEnd"/>
      <w:r w:rsidR="00DE6213" w:rsidRPr="006A0BD9">
        <w:rPr>
          <w:rFonts w:ascii="Times New Roman" w:hAnsi="Times New Roman" w:cs="Times New Roman"/>
          <w:sz w:val="24"/>
          <w:szCs w:val="24"/>
        </w:rPr>
        <w:t xml:space="preserve"> superior</w:t>
      </w:r>
      <w:r w:rsidR="00EA5892">
        <w:rPr>
          <w:rFonts w:ascii="Times New Roman" w:hAnsi="Times New Roman" w:cs="Times New Roman"/>
          <w:sz w:val="24"/>
          <w:szCs w:val="24"/>
        </w:rPr>
        <w:t xml:space="preserve"> to releasing the cure for disease Y</w:t>
      </w:r>
      <w:r w:rsidR="00DE6213" w:rsidRPr="006A0BD9">
        <w:rPr>
          <w:rFonts w:ascii="Times New Roman" w:hAnsi="Times New Roman" w:cs="Times New Roman"/>
          <w:sz w:val="24"/>
          <w:szCs w:val="24"/>
        </w:rPr>
        <w:t xml:space="preserve">: you might still choose to </w:t>
      </w:r>
      <w:r w:rsidR="00EA5892">
        <w:rPr>
          <w:rFonts w:ascii="Times New Roman" w:hAnsi="Times New Roman" w:cs="Times New Roman"/>
          <w:sz w:val="24"/>
          <w:szCs w:val="24"/>
        </w:rPr>
        <w:t xml:space="preserve">release the cure </w:t>
      </w:r>
      <w:r w:rsidR="00EA5892">
        <w:rPr>
          <w:rFonts w:ascii="Times New Roman" w:hAnsi="Times New Roman" w:cs="Times New Roman"/>
          <w:sz w:val="24"/>
          <w:szCs w:val="24"/>
        </w:rPr>
        <w:lastRenderedPageBreak/>
        <w:t>for disease X</w:t>
      </w:r>
      <w:r w:rsidR="00DE6213" w:rsidRPr="006A0BD9">
        <w:rPr>
          <w:rFonts w:ascii="Times New Roman" w:hAnsi="Times New Roman" w:cs="Times New Roman"/>
          <w:sz w:val="24"/>
          <w:szCs w:val="24"/>
        </w:rPr>
        <w:t xml:space="preserve">, of course, but you cannot do </w:t>
      </w:r>
      <w:r w:rsidR="00EA5892">
        <w:rPr>
          <w:rFonts w:ascii="Times New Roman" w:hAnsi="Times New Roman" w:cs="Times New Roman"/>
          <w:sz w:val="24"/>
          <w:szCs w:val="24"/>
        </w:rPr>
        <w:t>so</w:t>
      </w:r>
      <w:r w:rsidR="00DE6213" w:rsidRPr="006A0BD9">
        <w:rPr>
          <w:rFonts w:ascii="Times New Roman" w:hAnsi="Times New Roman" w:cs="Times New Roman"/>
          <w:sz w:val="24"/>
          <w:szCs w:val="24"/>
        </w:rPr>
        <w:t xml:space="preserve"> on the grounds that it is </w:t>
      </w:r>
      <w:r w:rsidR="00607811">
        <w:rPr>
          <w:rFonts w:ascii="Times New Roman" w:hAnsi="Times New Roman" w:cs="Times New Roman"/>
          <w:sz w:val="24"/>
          <w:szCs w:val="24"/>
        </w:rPr>
        <w:t xml:space="preserve">ex ante </w:t>
      </w:r>
      <w:proofErr w:type="spellStart"/>
      <w:r w:rsidR="00DE6213" w:rsidRPr="006A0BD9">
        <w:rPr>
          <w:rFonts w:ascii="Times New Roman" w:hAnsi="Times New Roman" w:cs="Times New Roman"/>
          <w:sz w:val="24"/>
          <w:szCs w:val="24"/>
        </w:rPr>
        <w:t>pareto</w:t>
      </w:r>
      <w:proofErr w:type="spellEnd"/>
      <w:r w:rsidR="00DE6213" w:rsidRPr="006A0BD9">
        <w:rPr>
          <w:rFonts w:ascii="Times New Roman" w:hAnsi="Times New Roman" w:cs="Times New Roman"/>
          <w:sz w:val="24"/>
          <w:szCs w:val="24"/>
        </w:rPr>
        <w:t xml:space="preserve"> superior</w:t>
      </w:r>
      <w:r w:rsidR="00EA5892">
        <w:rPr>
          <w:rFonts w:ascii="Times New Roman" w:hAnsi="Times New Roman" w:cs="Times New Roman"/>
          <w:sz w:val="24"/>
          <w:szCs w:val="24"/>
        </w:rPr>
        <w:t xml:space="preserve"> to all the other available actions.</w:t>
      </w:r>
      <w:r w:rsidR="00DE6213" w:rsidRPr="006A0BD9">
        <w:rPr>
          <w:rFonts w:ascii="Times New Roman" w:hAnsi="Times New Roman" w:cs="Times New Roman"/>
          <w:sz w:val="24"/>
          <w:szCs w:val="24"/>
        </w:rPr>
        <w:t xml:space="preserve"> </w:t>
      </w:r>
    </w:p>
    <w:p w:rsidR="007E11D7" w:rsidRPr="006A0BD9" w:rsidRDefault="00DE6213"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Let us now compare the scenario </w:t>
      </w:r>
      <w:r w:rsidRPr="006A0BD9">
        <w:rPr>
          <w:rFonts w:ascii="Times New Roman" w:hAnsi="Times New Roman" w:cs="Times New Roman"/>
          <w:i/>
          <w:sz w:val="24"/>
          <w:szCs w:val="24"/>
        </w:rPr>
        <w:t>One Rabies, One Healthy</w:t>
      </w:r>
      <w:r w:rsidRPr="006A0BD9">
        <w:rPr>
          <w:rFonts w:ascii="Times New Roman" w:hAnsi="Times New Roman" w:cs="Times New Roman"/>
          <w:sz w:val="24"/>
          <w:szCs w:val="24"/>
        </w:rPr>
        <w:t>.</w:t>
      </w:r>
      <w:r w:rsidR="00607811">
        <w:rPr>
          <w:rStyle w:val="FootnoteReference"/>
          <w:rFonts w:ascii="Times New Roman" w:hAnsi="Times New Roman" w:cs="Times New Roman"/>
          <w:sz w:val="24"/>
          <w:szCs w:val="24"/>
        </w:rPr>
        <w:footnoteReference w:id="20"/>
      </w:r>
      <w:r w:rsidRPr="006A0BD9">
        <w:rPr>
          <w:rFonts w:ascii="Times New Roman" w:hAnsi="Times New Roman" w:cs="Times New Roman"/>
          <w:sz w:val="24"/>
          <w:szCs w:val="24"/>
        </w:rPr>
        <w:t xml:space="preserve"> In this scenario, giving the rabies medicine to Alan (rather than to Carol) has </w:t>
      </w:r>
      <w:r w:rsidR="00EA5892">
        <w:rPr>
          <w:rFonts w:ascii="Times New Roman" w:hAnsi="Times New Roman" w:cs="Times New Roman"/>
          <w:sz w:val="24"/>
          <w:szCs w:val="24"/>
        </w:rPr>
        <w:t xml:space="preserve">both </w:t>
      </w:r>
      <w:r w:rsidRPr="006A0BD9">
        <w:rPr>
          <w:rFonts w:ascii="Times New Roman" w:hAnsi="Times New Roman" w:cs="Times New Roman"/>
          <w:sz w:val="24"/>
          <w:szCs w:val="24"/>
        </w:rPr>
        <w:t xml:space="preserve">better prospects for Alan and better prospects for Carol. Is there any way of designating any of the people concerned so that his or her prospects are worse if the medicine is given to Alan rather than Carol? Unless you can think of any (and I can't) you can safely assume that giving the medicine to Alan is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w:t>
      </w:r>
      <w:r w:rsidR="004813BA" w:rsidRPr="006A0BD9">
        <w:rPr>
          <w:rFonts w:ascii="Times New Roman" w:hAnsi="Times New Roman" w:cs="Times New Roman"/>
          <w:sz w:val="24"/>
          <w:szCs w:val="24"/>
        </w:rPr>
        <w:t xml:space="preserve">, and (depending on your decision theory more generally) you may give the medicine to Alan on the grounds that it is </w:t>
      </w:r>
      <w:r w:rsidR="00607811">
        <w:rPr>
          <w:rFonts w:ascii="Times New Roman" w:hAnsi="Times New Roman" w:cs="Times New Roman"/>
          <w:sz w:val="24"/>
          <w:szCs w:val="24"/>
        </w:rPr>
        <w:t xml:space="preserve">ex ante </w:t>
      </w:r>
      <w:proofErr w:type="spellStart"/>
      <w:r w:rsidR="004813BA" w:rsidRPr="006A0BD9">
        <w:rPr>
          <w:rFonts w:ascii="Times New Roman" w:hAnsi="Times New Roman" w:cs="Times New Roman"/>
          <w:sz w:val="24"/>
          <w:szCs w:val="24"/>
        </w:rPr>
        <w:t>pareto</w:t>
      </w:r>
      <w:proofErr w:type="spellEnd"/>
      <w:r w:rsidR="004813BA" w:rsidRPr="006A0BD9">
        <w:rPr>
          <w:rFonts w:ascii="Times New Roman" w:hAnsi="Times New Roman" w:cs="Times New Roman"/>
          <w:sz w:val="24"/>
          <w:szCs w:val="24"/>
        </w:rPr>
        <w:t xml:space="preserve"> superior to any other action available. </w:t>
      </w:r>
      <w:r w:rsidRPr="006A0BD9">
        <w:rPr>
          <w:rFonts w:ascii="Times New Roman" w:hAnsi="Times New Roman" w:cs="Times New Roman"/>
          <w:sz w:val="24"/>
          <w:szCs w:val="24"/>
        </w:rPr>
        <w:t xml:space="preserve"> </w:t>
      </w:r>
    </w:p>
    <w:p w:rsidR="004813BA" w:rsidRPr="006A0BD9" w:rsidRDefault="00F07779"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Having explained and illustrated the concept of </w:t>
      </w:r>
      <w:r w:rsidR="00607811">
        <w:rPr>
          <w:rFonts w:ascii="Times New Roman" w:hAnsi="Times New Roman" w:cs="Times New Roman"/>
          <w:sz w:val="24"/>
          <w:szCs w:val="24"/>
        </w:rPr>
        <w:t xml:space="preserve">ex ante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superiority completed in this way, I </w:t>
      </w:r>
      <w:r w:rsidR="00400A8A" w:rsidRPr="006A0BD9">
        <w:rPr>
          <w:rFonts w:ascii="Times New Roman" w:hAnsi="Times New Roman" w:cs="Times New Roman"/>
          <w:sz w:val="24"/>
          <w:szCs w:val="24"/>
        </w:rPr>
        <w:t xml:space="preserve">now </w:t>
      </w:r>
      <w:r w:rsidRPr="006A0BD9">
        <w:rPr>
          <w:rFonts w:ascii="Times New Roman" w:hAnsi="Times New Roman" w:cs="Times New Roman"/>
          <w:sz w:val="24"/>
          <w:szCs w:val="24"/>
        </w:rPr>
        <w:t>draw out some connections with other work in the literature</w:t>
      </w:r>
      <w:r w:rsidR="00400A8A" w:rsidRPr="006A0BD9">
        <w:rPr>
          <w:rFonts w:ascii="Times New Roman" w:hAnsi="Times New Roman" w:cs="Times New Roman"/>
          <w:sz w:val="24"/>
          <w:szCs w:val="24"/>
        </w:rPr>
        <w:t xml:space="preserve">, and consider some implications and difficulties for the concept so completed. </w:t>
      </w:r>
    </w:p>
    <w:p w:rsidR="004769C2" w:rsidRPr="00AD627E" w:rsidRDefault="00AD627E" w:rsidP="00AD627E">
      <w:pPr>
        <w:spacing w:after="480" w:line="480" w:lineRule="auto"/>
        <w:jc w:val="center"/>
        <w:rPr>
          <w:rFonts w:ascii="Times New Roman" w:hAnsi="Times New Roman" w:cs="Times New Roman"/>
          <w:smallCaps/>
          <w:sz w:val="24"/>
          <w:szCs w:val="24"/>
        </w:rPr>
      </w:pPr>
      <w:r w:rsidRPr="00AD627E">
        <w:rPr>
          <w:rFonts w:ascii="Times New Roman" w:hAnsi="Times New Roman" w:cs="Times New Roman"/>
          <w:smallCaps/>
          <w:sz w:val="24"/>
          <w:szCs w:val="24"/>
        </w:rPr>
        <w:t>iv</w:t>
      </w:r>
      <w:r w:rsidR="004769C2" w:rsidRPr="00AD627E">
        <w:rPr>
          <w:rFonts w:ascii="Times New Roman" w:hAnsi="Times New Roman" w:cs="Times New Roman"/>
          <w:smallCaps/>
          <w:sz w:val="24"/>
          <w:szCs w:val="24"/>
        </w:rPr>
        <w:t xml:space="preserve">. Implications </w:t>
      </w:r>
      <w:r w:rsidR="0091791E" w:rsidRPr="00AD627E">
        <w:rPr>
          <w:rFonts w:ascii="Times New Roman" w:hAnsi="Times New Roman" w:cs="Times New Roman"/>
          <w:smallCaps/>
          <w:sz w:val="24"/>
          <w:szCs w:val="24"/>
        </w:rPr>
        <w:t>for a range of debates</w:t>
      </w:r>
    </w:p>
    <w:p w:rsidR="0014275B" w:rsidRPr="006A0BD9" w:rsidRDefault="00342C52"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The </w:t>
      </w:r>
      <w:proofErr w:type="spellStart"/>
      <w:r w:rsidRPr="006A0BD9">
        <w:rPr>
          <w:rFonts w:ascii="Times New Roman" w:hAnsi="Times New Roman" w:cs="Times New Roman"/>
          <w:sz w:val="24"/>
          <w:szCs w:val="24"/>
        </w:rPr>
        <w:t>ex ante</w:t>
      </w:r>
      <w:proofErr w:type="spellEnd"/>
      <w:r w:rsidRPr="006A0BD9">
        <w:rPr>
          <w:rFonts w:ascii="Times New Roman" w:hAnsi="Times New Roman" w:cs="Times New Roman"/>
          <w:sz w:val="24"/>
          <w:szCs w:val="24"/>
        </w:rPr>
        <w:t xml:space="preserv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principle plays an important role in various debates. </w:t>
      </w:r>
      <w:r w:rsidR="002652FB" w:rsidRPr="006A0BD9">
        <w:rPr>
          <w:rFonts w:ascii="Times New Roman" w:hAnsi="Times New Roman" w:cs="Times New Roman"/>
          <w:sz w:val="24"/>
          <w:szCs w:val="24"/>
        </w:rPr>
        <w:t xml:space="preserve">Not everyone </w:t>
      </w:r>
      <w:r w:rsidR="00DF02BD" w:rsidRPr="006A0BD9">
        <w:rPr>
          <w:rFonts w:ascii="Times New Roman" w:hAnsi="Times New Roman" w:cs="Times New Roman"/>
          <w:sz w:val="24"/>
          <w:szCs w:val="24"/>
        </w:rPr>
        <w:t>has accepted</w:t>
      </w:r>
      <w:r w:rsidR="002652FB" w:rsidRPr="006A0BD9">
        <w:rPr>
          <w:rFonts w:ascii="Times New Roman" w:hAnsi="Times New Roman" w:cs="Times New Roman"/>
          <w:sz w:val="24"/>
          <w:szCs w:val="24"/>
        </w:rPr>
        <w:t xml:space="preserve"> the principle, but it certainly </w:t>
      </w:r>
      <w:r w:rsidR="00DF02BD" w:rsidRPr="006A0BD9">
        <w:rPr>
          <w:rFonts w:ascii="Times New Roman" w:hAnsi="Times New Roman" w:cs="Times New Roman"/>
          <w:sz w:val="24"/>
          <w:szCs w:val="24"/>
        </w:rPr>
        <w:t>seems to have</w:t>
      </w:r>
      <w:r w:rsidR="002652FB" w:rsidRPr="006A0BD9">
        <w:rPr>
          <w:rFonts w:ascii="Times New Roman" w:hAnsi="Times New Roman" w:cs="Times New Roman"/>
          <w:sz w:val="24"/>
          <w:szCs w:val="24"/>
        </w:rPr>
        <w:t xml:space="preserve"> an intuitive pull, and those who reject it are assumed to have some explaining to do. We </w:t>
      </w:r>
      <w:r w:rsidR="00DF02BD" w:rsidRPr="006A0BD9">
        <w:rPr>
          <w:rFonts w:ascii="Times New Roman" w:hAnsi="Times New Roman" w:cs="Times New Roman"/>
          <w:sz w:val="24"/>
          <w:szCs w:val="24"/>
        </w:rPr>
        <w:t xml:space="preserve">now </w:t>
      </w:r>
      <w:r w:rsidR="002652FB" w:rsidRPr="006A0BD9">
        <w:rPr>
          <w:rFonts w:ascii="Times New Roman" w:hAnsi="Times New Roman" w:cs="Times New Roman"/>
          <w:sz w:val="24"/>
          <w:szCs w:val="24"/>
        </w:rPr>
        <w:t xml:space="preserve">need to reappraise this dialectical situation in the light of the following facts: </w:t>
      </w:r>
      <w:r w:rsidR="00962F1C" w:rsidRPr="006A0BD9">
        <w:rPr>
          <w:rFonts w:ascii="Times New Roman" w:hAnsi="Times New Roman" w:cs="Times New Roman"/>
          <w:sz w:val="24"/>
          <w:szCs w:val="24"/>
        </w:rPr>
        <w:t xml:space="preserve">the concept of </w:t>
      </w:r>
      <w:r w:rsidR="00DF02BD" w:rsidRPr="006A0BD9">
        <w:rPr>
          <w:rFonts w:ascii="Times New Roman" w:hAnsi="Times New Roman" w:cs="Times New Roman"/>
          <w:sz w:val="24"/>
          <w:szCs w:val="24"/>
        </w:rPr>
        <w:t xml:space="preserve">ex ante </w:t>
      </w:r>
      <w:proofErr w:type="spellStart"/>
      <w:r w:rsidR="00962F1C" w:rsidRPr="006A0BD9">
        <w:rPr>
          <w:rFonts w:ascii="Times New Roman" w:hAnsi="Times New Roman" w:cs="Times New Roman"/>
          <w:sz w:val="24"/>
          <w:szCs w:val="24"/>
        </w:rPr>
        <w:t>pareto</w:t>
      </w:r>
      <w:proofErr w:type="spellEnd"/>
      <w:r w:rsidR="00962F1C" w:rsidRPr="006A0BD9">
        <w:rPr>
          <w:rFonts w:ascii="Times New Roman" w:hAnsi="Times New Roman" w:cs="Times New Roman"/>
          <w:sz w:val="24"/>
          <w:szCs w:val="24"/>
        </w:rPr>
        <w:t xml:space="preserve"> superiority is </w:t>
      </w:r>
      <w:r w:rsidR="00917EB2">
        <w:rPr>
          <w:rFonts w:ascii="Times New Roman" w:hAnsi="Times New Roman" w:cs="Times New Roman"/>
          <w:sz w:val="24"/>
          <w:szCs w:val="24"/>
        </w:rPr>
        <w:t>ill-defined</w:t>
      </w:r>
      <w:r w:rsidR="00962F1C" w:rsidRPr="006A0BD9">
        <w:rPr>
          <w:rFonts w:ascii="Times New Roman" w:hAnsi="Times New Roman" w:cs="Times New Roman"/>
          <w:sz w:val="24"/>
          <w:szCs w:val="24"/>
        </w:rPr>
        <w:t xml:space="preserve"> as it stands, and under the m</w:t>
      </w:r>
      <w:r w:rsidR="00917EB2">
        <w:rPr>
          <w:rFonts w:ascii="Times New Roman" w:hAnsi="Times New Roman" w:cs="Times New Roman"/>
          <w:sz w:val="24"/>
          <w:szCs w:val="24"/>
        </w:rPr>
        <w:t>ost plausible way of completing the definition</w:t>
      </w:r>
      <w:r w:rsidR="00962F1C" w:rsidRPr="006A0BD9">
        <w:rPr>
          <w:rFonts w:ascii="Times New Roman" w:hAnsi="Times New Roman" w:cs="Times New Roman"/>
          <w:sz w:val="24"/>
          <w:szCs w:val="24"/>
        </w:rPr>
        <w:t xml:space="preserve">, the conditions for </w:t>
      </w:r>
      <w:r w:rsidR="00607811">
        <w:rPr>
          <w:rFonts w:ascii="Times New Roman" w:hAnsi="Times New Roman" w:cs="Times New Roman"/>
          <w:sz w:val="24"/>
          <w:szCs w:val="24"/>
        </w:rPr>
        <w:t xml:space="preserve">ex ante </w:t>
      </w:r>
      <w:proofErr w:type="spellStart"/>
      <w:r w:rsidR="00962F1C" w:rsidRPr="006A0BD9">
        <w:rPr>
          <w:rFonts w:ascii="Times New Roman" w:hAnsi="Times New Roman" w:cs="Times New Roman"/>
          <w:sz w:val="24"/>
          <w:szCs w:val="24"/>
        </w:rPr>
        <w:t>pareto</w:t>
      </w:r>
      <w:proofErr w:type="spellEnd"/>
      <w:r w:rsidR="00962F1C" w:rsidRPr="006A0BD9">
        <w:rPr>
          <w:rFonts w:ascii="Times New Roman" w:hAnsi="Times New Roman" w:cs="Times New Roman"/>
          <w:sz w:val="24"/>
          <w:szCs w:val="24"/>
        </w:rPr>
        <w:t xml:space="preserve"> superiority are more stringent than generally thought. </w:t>
      </w:r>
      <w:r w:rsidR="00DF02BD" w:rsidRPr="006A0BD9">
        <w:rPr>
          <w:rFonts w:ascii="Times New Roman" w:hAnsi="Times New Roman" w:cs="Times New Roman"/>
          <w:sz w:val="24"/>
          <w:szCs w:val="24"/>
        </w:rPr>
        <w:t xml:space="preserve">These two points have </w:t>
      </w:r>
      <w:r w:rsidR="00DF02BD" w:rsidRPr="006A0BD9">
        <w:rPr>
          <w:rFonts w:ascii="Times New Roman" w:hAnsi="Times New Roman" w:cs="Times New Roman"/>
          <w:sz w:val="24"/>
          <w:szCs w:val="24"/>
        </w:rPr>
        <w:lastRenderedPageBreak/>
        <w:t xml:space="preserve">significant repercussions for various debates. As an </w:t>
      </w:r>
      <w:r w:rsidR="00EA5892">
        <w:rPr>
          <w:rFonts w:ascii="Times New Roman" w:hAnsi="Times New Roman" w:cs="Times New Roman"/>
          <w:sz w:val="24"/>
          <w:szCs w:val="24"/>
        </w:rPr>
        <w:t>illustration</w:t>
      </w:r>
      <w:r w:rsidR="00DF02BD" w:rsidRPr="006A0BD9">
        <w:rPr>
          <w:rFonts w:ascii="Times New Roman" w:hAnsi="Times New Roman" w:cs="Times New Roman"/>
          <w:sz w:val="24"/>
          <w:szCs w:val="24"/>
        </w:rPr>
        <w:t>, I discuss the impac</w:t>
      </w:r>
      <w:r w:rsidR="00607811">
        <w:rPr>
          <w:rFonts w:ascii="Times New Roman" w:hAnsi="Times New Roman" w:cs="Times New Roman"/>
          <w:sz w:val="24"/>
          <w:szCs w:val="24"/>
        </w:rPr>
        <w:t>t</w:t>
      </w:r>
      <w:r w:rsidR="00DF02BD" w:rsidRPr="006A0BD9">
        <w:rPr>
          <w:rFonts w:ascii="Times New Roman" w:hAnsi="Times New Roman" w:cs="Times New Roman"/>
          <w:sz w:val="24"/>
          <w:szCs w:val="24"/>
        </w:rPr>
        <w:t xml:space="preserve"> on Adler's argument for his social welfare function.</w:t>
      </w:r>
      <w:r w:rsidR="004851F9">
        <w:rPr>
          <w:rStyle w:val="FootnoteReference"/>
          <w:rFonts w:ascii="Times New Roman" w:hAnsi="Times New Roman" w:cs="Times New Roman"/>
          <w:sz w:val="24"/>
          <w:szCs w:val="24"/>
        </w:rPr>
        <w:footnoteReference w:id="21"/>
      </w:r>
      <w:r w:rsidR="00DF02BD" w:rsidRPr="006A0BD9">
        <w:rPr>
          <w:rFonts w:ascii="Times New Roman" w:hAnsi="Times New Roman" w:cs="Times New Roman"/>
          <w:sz w:val="24"/>
          <w:szCs w:val="24"/>
        </w:rPr>
        <w:t xml:space="preserve"> </w:t>
      </w:r>
    </w:p>
    <w:p w:rsidR="00AD6E04" w:rsidRPr="006A0BD9" w:rsidRDefault="00AD6E04"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Adler argues for a particular way of ranking outcomes, and his ranking is </w:t>
      </w:r>
      <w:proofErr w:type="spellStart"/>
      <w:r w:rsidRPr="006A0BD9">
        <w:rPr>
          <w:rFonts w:ascii="Times New Roman" w:hAnsi="Times New Roman" w:cs="Times New Roman"/>
          <w:sz w:val="24"/>
          <w:szCs w:val="24"/>
        </w:rPr>
        <w:t>prioritarian</w:t>
      </w:r>
      <w:proofErr w:type="spellEnd"/>
      <w:r w:rsidRPr="006A0BD9">
        <w:rPr>
          <w:rFonts w:ascii="Times New Roman" w:hAnsi="Times New Roman" w:cs="Times New Roman"/>
          <w:sz w:val="24"/>
          <w:szCs w:val="24"/>
        </w:rPr>
        <w:t xml:space="preserve"> – meaning (very roughly) that the well-being of the worst off under some outcome is a weighty consideration in assessing that outcome as a whole. Adler then merges this ranking of outcomes with a version of Expected Utility Theory, to give a ranking of actions (or choices, in Adler’s terminology). His ranking of actions leads to apparent violations of the </w:t>
      </w:r>
      <w:proofErr w:type="spellStart"/>
      <w:r w:rsidRPr="006A0BD9">
        <w:rPr>
          <w:rFonts w:ascii="Times New Roman" w:hAnsi="Times New Roman" w:cs="Times New Roman"/>
          <w:sz w:val="24"/>
          <w:szCs w:val="24"/>
        </w:rPr>
        <w:t>ex ante</w:t>
      </w:r>
      <w:proofErr w:type="spellEnd"/>
      <w:r w:rsidRPr="006A0BD9">
        <w:rPr>
          <w:rFonts w:ascii="Times New Roman" w:hAnsi="Times New Roman" w:cs="Times New Roman"/>
          <w:sz w:val="24"/>
          <w:szCs w:val="24"/>
        </w:rPr>
        <w:t xml:space="preserv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principle. To see this, consider the following case (a rough simplification of the case discussed by Adler</w:t>
      </w:r>
      <w:r w:rsidR="004851F9">
        <w:rPr>
          <w:rFonts w:ascii="Times New Roman" w:hAnsi="Times New Roman" w:cs="Times New Roman"/>
          <w:sz w:val="24"/>
          <w:szCs w:val="24"/>
        </w:rPr>
        <w:t>:</w:t>
      </w:r>
      <w:r w:rsidR="004851F9">
        <w:rPr>
          <w:rStyle w:val="FootnoteReference"/>
          <w:rFonts w:ascii="Times New Roman" w:hAnsi="Times New Roman" w:cs="Times New Roman"/>
          <w:sz w:val="24"/>
          <w:szCs w:val="24"/>
        </w:rPr>
        <w:footnoteReference w:id="22"/>
      </w:r>
      <w:r w:rsidR="004851F9">
        <w:rPr>
          <w:rFonts w:ascii="Times New Roman" w:hAnsi="Times New Roman" w:cs="Times New Roman"/>
          <w:sz w:val="24"/>
          <w:szCs w:val="24"/>
        </w:rPr>
        <w:t xml:space="preserve"> </w:t>
      </w:r>
      <w:r w:rsidRPr="006A0BD9">
        <w:rPr>
          <w:rFonts w:ascii="Times New Roman" w:hAnsi="Times New Roman" w:cs="Times New Roman"/>
          <w:sz w:val="24"/>
          <w:szCs w:val="24"/>
        </w:rPr>
        <w:t xml:space="preserve"> </w:t>
      </w:r>
    </w:p>
    <w:tbl>
      <w:tblPr>
        <w:tblStyle w:val="TableGrid"/>
        <w:tblW w:w="8973" w:type="dxa"/>
        <w:tblLook w:val="04A0" w:firstRow="1" w:lastRow="0" w:firstColumn="1" w:lastColumn="0" w:noHBand="0" w:noVBand="1"/>
      </w:tblPr>
      <w:tblGrid>
        <w:gridCol w:w="1129"/>
        <w:gridCol w:w="1985"/>
        <w:gridCol w:w="1802"/>
        <w:gridCol w:w="2073"/>
        <w:gridCol w:w="1984"/>
      </w:tblGrid>
      <w:tr w:rsidR="00AD6E04" w:rsidRPr="006A0BD9" w:rsidTr="00607811">
        <w:tc>
          <w:tcPr>
            <w:tcW w:w="1129" w:type="dxa"/>
            <w:vAlign w:val="center"/>
          </w:tcPr>
          <w:p w:rsidR="00AD6E04" w:rsidRPr="00EA5892" w:rsidRDefault="00AD6E04" w:rsidP="00607811">
            <w:pPr>
              <w:keepNext/>
              <w:spacing w:before="120" w:after="120"/>
              <w:rPr>
                <w:rFonts w:ascii="Times New Roman" w:hAnsi="Times New Roman" w:cs="Times New Roman"/>
                <w:i/>
                <w:sz w:val="24"/>
                <w:szCs w:val="24"/>
              </w:rPr>
            </w:pPr>
          </w:p>
        </w:tc>
        <w:tc>
          <w:tcPr>
            <w:tcW w:w="3787" w:type="dxa"/>
            <w:gridSpan w:val="2"/>
            <w:tcBorders>
              <w:right w:val="single" w:sz="4" w:space="0" w:color="auto"/>
            </w:tcBorders>
            <w:vAlign w:val="center"/>
          </w:tcPr>
          <w:p w:rsidR="00607811" w:rsidRPr="00EA5892" w:rsidRDefault="00AD6E04" w:rsidP="00607811">
            <w:pPr>
              <w:keepNext/>
              <w:spacing w:before="120" w:after="120"/>
              <w:rPr>
                <w:rFonts w:ascii="Times New Roman" w:hAnsi="Times New Roman" w:cs="Times New Roman"/>
                <w:i/>
                <w:sz w:val="24"/>
                <w:szCs w:val="24"/>
              </w:rPr>
            </w:pPr>
            <w:r w:rsidRPr="00EA5892">
              <w:rPr>
                <w:rFonts w:ascii="Times New Roman" w:hAnsi="Times New Roman" w:cs="Times New Roman"/>
                <w:i/>
                <w:sz w:val="24"/>
                <w:szCs w:val="24"/>
              </w:rPr>
              <w:t>State S</w:t>
            </w:r>
            <w:r w:rsidRPr="00EA5892">
              <w:rPr>
                <w:rFonts w:ascii="Times New Roman" w:hAnsi="Times New Roman" w:cs="Times New Roman"/>
                <w:i/>
                <w:sz w:val="24"/>
                <w:szCs w:val="24"/>
              </w:rPr>
              <w:softHyphen/>
            </w:r>
            <w:r w:rsidRPr="00EA5892">
              <w:rPr>
                <w:rFonts w:ascii="Times New Roman" w:hAnsi="Times New Roman" w:cs="Times New Roman"/>
                <w:i/>
                <w:sz w:val="24"/>
                <w:szCs w:val="24"/>
                <w:vertAlign w:val="subscript"/>
              </w:rPr>
              <w:t>1</w:t>
            </w:r>
            <w:r w:rsidR="00607811" w:rsidRPr="00EA5892">
              <w:rPr>
                <w:rFonts w:ascii="Times New Roman" w:hAnsi="Times New Roman" w:cs="Times New Roman"/>
                <w:i/>
                <w:sz w:val="24"/>
                <w:szCs w:val="24"/>
              </w:rPr>
              <w:t xml:space="preserve"> </w:t>
            </w:r>
          </w:p>
          <w:p w:rsidR="00AD6E04" w:rsidRPr="00EA5892" w:rsidRDefault="00607811" w:rsidP="00607811">
            <w:pPr>
              <w:keepNext/>
              <w:spacing w:before="120" w:after="120"/>
              <w:rPr>
                <w:rFonts w:ascii="Times New Roman" w:hAnsi="Times New Roman" w:cs="Times New Roman"/>
                <w:i/>
                <w:sz w:val="24"/>
                <w:szCs w:val="24"/>
                <w:vertAlign w:val="subscript"/>
              </w:rPr>
            </w:pPr>
            <w:r w:rsidRPr="00EA5892">
              <w:rPr>
                <w:rFonts w:ascii="Times New Roman" w:hAnsi="Times New Roman" w:cs="Times New Roman"/>
                <w:i/>
                <w:sz w:val="24"/>
                <w:szCs w:val="24"/>
              </w:rPr>
              <w:t>P(S</w:t>
            </w:r>
            <w:r w:rsidRPr="00EA5892">
              <w:rPr>
                <w:rFonts w:ascii="Times New Roman" w:hAnsi="Times New Roman" w:cs="Times New Roman"/>
                <w:i/>
                <w:sz w:val="24"/>
                <w:szCs w:val="24"/>
                <w:vertAlign w:val="subscript"/>
              </w:rPr>
              <w:t>1</w:t>
            </w:r>
            <w:r w:rsidRPr="00EA5892">
              <w:rPr>
                <w:rFonts w:ascii="Times New Roman" w:hAnsi="Times New Roman" w:cs="Times New Roman"/>
                <w:i/>
                <w:sz w:val="24"/>
                <w:szCs w:val="24"/>
              </w:rPr>
              <w:t>) = 0.5</w:t>
            </w:r>
          </w:p>
        </w:tc>
        <w:tc>
          <w:tcPr>
            <w:tcW w:w="4057" w:type="dxa"/>
            <w:gridSpan w:val="2"/>
            <w:tcBorders>
              <w:left w:val="single" w:sz="4" w:space="0" w:color="auto"/>
            </w:tcBorders>
            <w:vAlign w:val="center"/>
          </w:tcPr>
          <w:p w:rsidR="00607811" w:rsidRPr="00EA5892" w:rsidRDefault="00AD6E04" w:rsidP="00607811">
            <w:pPr>
              <w:keepNext/>
              <w:spacing w:before="120" w:after="120"/>
              <w:rPr>
                <w:rFonts w:ascii="Times New Roman" w:hAnsi="Times New Roman" w:cs="Times New Roman"/>
                <w:i/>
                <w:sz w:val="24"/>
                <w:szCs w:val="24"/>
              </w:rPr>
            </w:pPr>
            <w:r w:rsidRPr="00EA5892">
              <w:rPr>
                <w:rFonts w:ascii="Times New Roman" w:hAnsi="Times New Roman" w:cs="Times New Roman"/>
                <w:i/>
                <w:sz w:val="24"/>
                <w:szCs w:val="24"/>
              </w:rPr>
              <w:t>State S</w:t>
            </w:r>
            <w:r w:rsidRPr="00EA5892">
              <w:rPr>
                <w:rFonts w:ascii="Times New Roman" w:hAnsi="Times New Roman" w:cs="Times New Roman"/>
                <w:i/>
                <w:sz w:val="24"/>
                <w:szCs w:val="24"/>
              </w:rPr>
              <w:softHyphen/>
            </w:r>
            <w:r w:rsidRPr="00EA5892">
              <w:rPr>
                <w:rFonts w:ascii="Times New Roman" w:hAnsi="Times New Roman" w:cs="Times New Roman"/>
                <w:i/>
                <w:sz w:val="24"/>
                <w:szCs w:val="24"/>
                <w:vertAlign w:val="subscript"/>
              </w:rPr>
              <w:t>2</w:t>
            </w:r>
            <w:r w:rsidR="00607811" w:rsidRPr="00EA5892">
              <w:rPr>
                <w:rFonts w:ascii="Times New Roman" w:hAnsi="Times New Roman" w:cs="Times New Roman"/>
                <w:i/>
                <w:sz w:val="24"/>
                <w:szCs w:val="24"/>
              </w:rPr>
              <w:t xml:space="preserve"> </w:t>
            </w:r>
          </w:p>
          <w:p w:rsidR="00AD6E04" w:rsidRPr="00EA5892" w:rsidRDefault="00607811" w:rsidP="00607811">
            <w:pPr>
              <w:keepNext/>
              <w:spacing w:before="120" w:after="120"/>
              <w:rPr>
                <w:rFonts w:ascii="Times New Roman" w:hAnsi="Times New Roman" w:cs="Times New Roman"/>
                <w:i/>
                <w:sz w:val="24"/>
                <w:szCs w:val="24"/>
              </w:rPr>
            </w:pPr>
            <w:r w:rsidRPr="00EA5892">
              <w:rPr>
                <w:rFonts w:ascii="Times New Roman" w:hAnsi="Times New Roman" w:cs="Times New Roman"/>
                <w:i/>
                <w:sz w:val="24"/>
                <w:szCs w:val="24"/>
              </w:rPr>
              <w:t>P(S</w:t>
            </w:r>
            <w:r w:rsidRPr="00EA5892">
              <w:rPr>
                <w:rFonts w:ascii="Times New Roman" w:hAnsi="Times New Roman" w:cs="Times New Roman"/>
                <w:i/>
                <w:sz w:val="24"/>
                <w:szCs w:val="24"/>
              </w:rPr>
              <w:softHyphen/>
            </w:r>
            <w:r w:rsidRPr="00EA5892">
              <w:rPr>
                <w:rFonts w:ascii="Times New Roman" w:hAnsi="Times New Roman" w:cs="Times New Roman"/>
                <w:i/>
                <w:sz w:val="24"/>
                <w:szCs w:val="24"/>
                <w:vertAlign w:val="subscript"/>
              </w:rPr>
              <w:t>2</w:t>
            </w:r>
            <w:r w:rsidRPr="00EA5892">
              <w:rPr>
                <w:rFonts w:ascii="Times New Roman" w:hAnsi="Times New Roman" w:cs="Times New Roman"/>
                <w:i/>
                <w:sz w:val="24"/>
                <w:szCs w:val="24"/>
              </w:rPr>
              <w:t>) = 0.5</w:t>
            </w:r>
          </w:p>
        </w:tc>
      </w:tr>
      <w:tr w:rsidR="00AD6E04" w:rsidRPr="006A0BD9" w:rsidTr="00607811">
        <w:tc>
          <w:tcPr>
            <w:tcW w:w="1129" w:type="dxa"/>
            <w:vAlign w:val="center"/>
          </w:tcPr>
          <w:p w:rsidR="00AD6E04" w:rsidRPr="00EA5892" w:rsidRDefault="00AD6E04" w:rsidP="00607811">
            <w:pPr>
              <w:keepNext/>
              <w:spacing w:before="120" w:after="120"/>
              <w:rPr>
                <w:rFonts w:ascii="Times New Roman" w:hAnsi="Times New Roman" w:cs="Times New Roman"/>
                <w:i/>
                <w:sz w:val="24"/>
                <w:szCs w:val="24"/>
              </w:rPr>
            </w:pPr>
          </w:p>
        </w:tc>
        <w:tc>
          <w:tcPr>
            <w:tcW w:w="1985" w:type="dxa"/>
            <w:vAlign w:val="center"/>
          </w:tcPr>
          <w:p w:rsidR="00AD6E04" w:rsidRPr="00EA5892" w:rsidRDefault="00AD6E04" w:rsidP="00607811">
            <w:pPr>
              <w:keepNext/>
              <w:spacing w:before="120" w:after="120"/>
              <w:rPr>
                <w:rFonts w:ascii="Times New Roman" w:hAnsi="Times New Roman" w:cs="Times New Roman"/>
                <w:i/>
                <w:sz w:val="24"/>
                <w:szCs w:val="24"/>
              </w:rPr>
            </w:pPr>
            <w:r w:rsidRPr="00EA5892">
              <w:rPr>
                <w:rFonts w:ascii="Times New Roman" w:hAnsi="Times New Roman" w:cs="Times New Roman"/>
                <w:i/>
                <w:sz w:val="24"/>
                <w:szCs w:val="24"/>
              </w:rPr>
              <w:t xml:space="preserve">Outcome for </w:t>
            </w:r>
            <w:r w:rsidR="0091791E" w:rsidRPr="00EA5892">
              <w:rPr>
                <w:rFonts w:ascii="Times New Roman" w:hAnsi="Times New Roman" w:cs="Times New Roman"/>
                <w:i/>
                <w:sz w:val="24"/>
                <w:szCs w:val="24"/>
              </w:rPr>
              <w:t>Gregor</w:t>
            </w:r>
          </w:p>
        </w:tc>
        <w:tc>
          <w:tcPr>
            <w:tcW w:w="1802" w:type="dxa"/>
            <w:tcBorders>
              <w:right w:val="single" w:sz="4" w:space="0" w:color="auto"/>
            </w:tcBorders>
            <w:vAlign w:val="center"/>
          </w:tcPr>
          <w:p w:rsidR="00AD6E04" w:rsidRPr="00EA5892" w:rsidRDefault="00AD6E04" w:rsidP="00607811">
            <w:pPr>
              <w:keepNext/>
              <w:spacing w:before="120" w:after="120"/>
              <w:rPr>
                <w:rFonts w:ascii="Times New Roman" w:hAnsi="Times New Roman" w:cs="Times New Roman"/>
                <w:i/>
                <w:sz w:val="24"/>
                <w:szCs w:val="24"/>
              </w:rPr>
            </w:pPr>
            <w:r w:rsidRPr="00EA5892">
              <w:rPr>
                <w:rFonts w:ascii="Times New Roman" w:hAnsi="Times New Roman" w:cs="Times New Roman"/>
                <w:i/>
                <w:sz w:val="24"/>
                <w:szCs w:val="24"/>
              </w:rPr>
              <w:t xml:space="preserve">Outcome for </w:t>
            </w:r>
            <w:r w:rsidR="0091791E" w:rsidRPr="00EA5892">
              <w:rPr>
                <w:rFonts w:ascii="Times New Roman" w:hAnsi="Times New Roman" w:cs="Times New Roman"/>
                <w:i/>
                <w:sz w:val="24"/>
                <w:szCs w:val="24"/>
              </w:rPr>
              <w:t>Holly</w:t>
            </w:r>
          </w:p>
        </w:tc>
        <w:tc>
          <w:tcPr>
            <w:tcW w:w="2073" w:type="dxa"/>
            <w:tcBorders>
              <w:left w:val="single" w:sz="4" w:space="0" w:color="auto"/>
            </w:tcBorders>
            <w:vAlign w:val="center"/>
          </w:tcPr>
          <w:p w:rsidR="00AD6E04" w:rsidRPr="00EA5892" w:rsidRDefault="00AD6E04" w:rsidP="00607811">
            <w:pPr>
              <w:keepNext/>
              <w:spacing w:before="120" w:after="120"/>
              <w:rPr>
                <w:rFonts w:ascii="Times New Roman" w:hAnsi="Times New Roman" w:cs="Times New Roman"/>
                <w:i/>
                <w:sz w:val="24"/>
                <w:szCs w:val="24"/>
              </w:rPr>
            </w:pPr>
            <w:r w:rsidRPr="00EA5892">
              <w:rPr>
                <w:rFonts w:ascii="Times New Roman" w:hAnsi="Times New Roman" w:cs="Times New Roman"/>
                <w:i/>
                <w:sz w:val="24"/>
                <w:szCs w:val="24"/>
              </w:rPr>
              <w:t xml:space="preserve">Outcome for </w:t>
            </w:r>
            <w:r w:rsidR="0091791E" w:rsidRPr="00EA5892">
              <w:rPr>
                <w:rFonts w:ascii="Times New Roman" w:hAnsi="Times New Roman" w:cs="Times New Roman"/>
                <w:i/>
                <w:sz w:val="24"/>
                <w:szCs w:val="24"/>
              </w:rPr>
              <w:t>Gregor</w:t>
            </w:r>
          </w:p>
        </w:tc>
        <w:tc>
          <w:tcPr>
            <w:tcW w:w="1984" w:type="dxa"/>
            <w:vAlign w:val="center"/>
          </w:tcPr>
          <w:p w:rsidR="00AD6E04" w:rsidRPr="00EA5892" w:rsidRDefault="00AD6E04" w:rsidP="00607811">
            <w:pPr>
              <w:keepNext/>
              <w:spacing w:before="120" w:after="120"/>
              <w:rPr>
                <w:rFonts w:ascii="Times New Roman" w:hAnsi="Times New Roman" w:cs="Times New Roman"/>
                <w:i/>
                <w:sz w:val="24"/>
                <w:szCs w:val="24"/>
              </w:rPr>
            </w:pPr>
            <w:r w:rsidRPr="00EA5892">
              <w:rPr>
                <w:rFonts w:ascii="Times New Roman" w:hAnsi="Times New Roman" w:cs="Times New Roman"/>
                <w:i/>
                <w:sz w:val="24"/>
                <w:szCs w:val="24"/>
              </w:rPr>
              <w:t xml:space="preserve">Outcome for </w:t>
            </w:r>
            <w:r w:rsidR="0091791E" w:rsidRPr="00EA5892">
              <w:rPr>
                <w:rFonts w:ascii="Times New Roman" w:hAnsi="Times New Roman" w:cs="Times New Roman"/>
                <w:i/>
                <w:sz w:val="24"/>
                <w:szCs w:val="24"/>
              </w:rPr>
              <w:t>Holly</w:t>
            </w:r>
          </w:p>
        </w:tc>
      </w:tr>
      <w:tr w:rsidR="00AD6E04" w:rsidRPr="006A0BD9" w:rsidTr="00607811">
        <w:tc>
          <w:tcPr>
            <w:tcW w:w="1129" w:type="dxa"/>
            <w:vAlign w:val="center"/>
          </w:tcPr>
          <w:p w:rsidR="00AD6E04" w:rsidRPr="006A0BD9" w:rsidRDefault="00AD6E04" w:rsidP="00607811">
            <w:pPr>
              <w:keepNext/>
              <w:spacing w:before="120" w:after="120"/>
              <w:rPr>
                <w:rFonts w:ascii="Times New Roman" w:hAnsi="Times New Roman" w:cs="Times New Roman"/>
                <w:sz w:val="24"/>
                <w:szCs w:val="24"/>
                <w:vertAlign w:val="subscript"/>
              </w:rPr>
            </w:pPr>
            <w:r w:rsidRPr="006A0BD9">
              <w:rPr>
                <w:rFonts w:ascii="Times New Roman" w:hAnsi="Times New Roman" w:cs="Times New Roman"/>
                <w:sz w:val="24"/>
                <w:szCs w:val="24"/>
              </w:rPr>
              <w:t>Action A</w:t>
            </w:r>
            <w:r w:rsidR="0091791E" w:rsidRPr="006A0BD9">
              <w:rPr>
                <w:rFonts w:ascii="Times New Roman" w:hAnsi="Times New Roman" w:cs="Times New Roman"/>
                <w:sz w:val="24"/>
                <w:szCs w:val="24"/>
                <w:vertAlign w:val="subscript"/>
              </w:rPr>
              <w:t>1</w:t>
            </w:r>
          </w:p>
        </w:tc>
        <w:tc>
          <w:tcPr>
            <w:tcW w:w="1985" w:type="dxa"/>
            <w:vAlign w:val="center"/>
          </w:tcPr>
          <w:p w:rsidR="00AD6E04" w:rsidRPr="006A0BD9" w:rsidRDefault="00AD6E04" w:rsidP="00607811">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0.9</w:t>
            </w:r>
          </w:p>
        </w:tc>
        <w:tc>
          <w:tcPr>
            <w:tcW w:w="1802" w:type="dxa"/>
            <w:tcBorders>
              <w:right w:val="single" w:sz="4" w:space="0" w:color="auto"/>
            </w:tcBorders>
            <w:vAlign w:val="center"/>
          </w:tcPr>
          <w:p w:rsidR="00AD6E04" w:rsidRPr="006A0BD9" w:rsidRDefault="00AD6E04" w:rsidP="00607811">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0.1</w:t>
            </w:r>
          </w:p>
        </w:tc>
        <w:tc>
          <w:tcPr>
            <w:tcW w:w="2073" w:type="dxa"/>
            <w:tcBorders>
              <w:left w:val="single" w:sz="4" w:space="0" w:color="auto"/>
            </w:tcBorders>
            <w:vAlign w:val="center"/>
          </w:tcPr>
          <w:p w:rsidR="00AD6E04" w:rsidRPr="006A0BD9" w:rsidRDefault="00AD6E04" w:rsidP="00607811">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0.1</w:t>
            </w:r>
          </w:p>
        </w:tc>
        <w:tc>
          <w:tcPr>
            <w:tcW w:w="1984" w:type="dxa"/>
            <w:vAlign w:val="center"/>
          </w:tcPr>
          <w:p w:rsidR="00AD6E04" w:rsidRPr="006A0BD9" w:rsidRDefault="00AD6E04" w:rsidP="00607811">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0.9</w:t>
            </w:r>
          </w:p>
        </w:tc>
      </w:tr>
      <w:tr w:rsidR="00AD6E04" w:rsidRPr="006A0BD9" w:rsidTr="00607811">
        <w:tc>
          <w:tcPr>
            <w:tcW w:w="1129" w:type="dxa"/>
            <w:vAlign w:val="center"/>
          </w:tcPr>
          <w:p w:rsidR="00AD6E04" w:rsidRPr="006A0BD9" w:rsidRDefault="00AD6E04" w:rsidP="00607811">
            <w:pPr>
              <w:keepNext/>
              <w:spacing w:before="120" w:after="120"/>
              <w:rPr>
                <w:rFonts w:ascii="Times New Roman" w:hAnsi="Times New Roman" w:cs="Times New Roman"/>
                <w:sz w:val="24"/>
                <w:szCs w:val="24"/>
                <w:vertAlign w:val="subscript"/>
              </w:rPr>
            </w:pPr>
            <w:r w:rsidRPr="006A0BD9">
              <w:rPr>
                <w:rFonts w:ascii="Times New Roman" w:hAnsi="Times New Roman" w:cs="Times New Roman"/>
                <w:sz w:val="24"/>
                <w:szCs w:val="24"/>
              </w:rPr>
              <w:t xml:space="preserve">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p>
        </w:tc>
        <w:tc>
          <w:tcPr>
            <w:tcW w:w="1985" w:type="dxa"/>
            <w:vAlign w:val="center"/>
          </w:tcPr>
          <w:p w:rsidR="00AD6E04" w:rsidRPr="006A0BD9" w:rsidRDefault="00AD6E04" w:rsidP="00607811">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0.5-</w:t>
            </w:r>
            <w:r w:rsidRPr="006A0BD9">
              <w:rPr>
                <w:rFonts w:ascii="Times New Roman" w:hAnsi="Times New Roman" w:cs="Times New Roman"/>
                <w:sz w:val="24"/>
                <w:szCs w:val="24"/>
              </w:rPr>
              <w:sym w:font="Symbol" w:char="F065"/>
            </w:r>
          </w:p>
        </w:tc>
        <w:tc>
          <w:tcPr>
            <w:tcW w:w="1802" w:type="dxa"/>
            <w:tcBorders>
              <w:right w:val="single" w:sz="4" w:space="0" w:color="auto"/>
            </w:tcBorders>
            <w:vAlign w:val="center"/>
          </w:tcPr>
          <w:p w:rsidR="00AD6E04" w:rsidRPr="006A0BD9" w:rsidRDefault="00AD6E04" w:rsidP="00607811">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0.5-</w:t>
            </w:r>
            <w:r w:rsidRPr="006A0BD9">
              <w:rPr>
                <w:rFonts w:ascii="Times New Roman" w:hAnsi="Times New Roman" w:cs="Times New Roman"/>
                <w:sz w:val="24"/>
                <w:szCs w:val="24"/>
              </w:rPr>
              <w:sym w:font="Symbol" w:char="F065"/>
            </w:r>
          </w:p>
        </w:tc>
        <w:tc>
          <w:tcPr>
            <w:tcW w:w="2073" w:type="dxa"/>
            <w:tcBorders>
              <w:left w:val="single" w:sz="4" w:space="0" w:color="auto"/>
            </w:tcBorders>
            <w:vAlign w:val="center"/>
          </w:tcPr>
          <w:p w:rsidR="00AD6E04" w:rsidRPr="006A0BD9" w:rsidRDefault="00AD6E04" w:rsidP="00607811">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0.5-</w:t>
            </w:r>
            <w:r w:rsidRPr="006A0BD9">
              <w:rPr>
                <w:rFonts w:ascii="Times New Roman" w:hAnsi="Times New Roman" w:cs="Times New Roman"/>
                <w:sz w:val="24"/>
                <w:szCs w:val="24"/>
              </w:rPr>
              <w:sym w:font="Symbol" w:char="F065"/>
            </w:r>
          </w:p>
        </w:tc>
        <w:tc>
          <w:tcPr>
            <w:tcW w:w="1984" w:type="dxa"/>
            <w:vAlign w:val="center"/>
          </w:tcPr>
          <w:p w:rsidR="00AD6E04" w:rsidRPr="006A0BD9" w:rsidRDefault="00AD6E04" w:rsidP="00607811">
            <w:pPr>
              <w:keepNext/>
              <w:spacing w:before="120" w:after="120"/>
              <w:rPr>
                <w:rFonts w:ascii="Times New Roman" w:hAnsi="Times New Roman" w:cs="Times New Roman"/>
                <w:sz w:val="24"/>
                <w:szCs w:val="24"/>
              </w:rPr>
            </w:pPr>
            <w:r w:rsidRPr="006A0BD9">
              <w:rPr>
                <w:rFonts w:ascii="Times New Roman" w:hAnsi="Times New Roman" w:cs="Times New Roman"/>
                <w:sz w:val="24"/>
                <w:szCs w:val="24"/>
              </w:rPr>
              <w:t>0.5-</w:t>
            </w:r>
            <w:r w:rsidRPr="006A0BD9">
              <w:rPr>
                <w:rFonts w:ascii="Times New Roman" w:hAnsi="Times New Roman" w:cs="Times New Roman"/>
                <w:sz w:val="24"/>
                <w:szCs w:val="24"/>
              </w:rPr>
              <w:sym w:font="Symbol" w:char="F065"/>
            </w:r>
          </w:p>
        </w:tc>
      </w:tr>
    </w:tbl>
    <w:p w:rsidR="00AD6E04" w:rsidRPr="00607811" w:rsidRDefault="00607811" w:rsidP="006A0BD9">
      <w:pPr>
        <w:spacing w:after="480" w:line="480" w:lineRule="auto"/>
        <w:jc w:val="both"/>
        <w:rPr>
          <w:rFonts w:ascii="Times New Roman" w:hAnsi="Times New Roman" w:cs="Times New Roman"/>
          <w:i/>
          <w:sz w:val="24"/>
          <w:szCs w:val="24"/>
        </w:rPr>
      </w:pPr>
      <w:r>
        <w:rPr>
          <w:rFonts w:ascii="Times New Roman" w:hAnsi="Times New Roman" w:cs="Times New Roman"/>
          <w:i/>
          <w:sz w:val="24"/>
          <w:szCs w:val="24"/>
        </w:rPr>
        <w:t>Table 9</w:t>
      </w:r>
    </w:p>
    <w:p w:rsidR="00AD6E04" w:rsidRPr="006A0BD9" w:rsidRDefault="00AD6E04"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The expected outcome for </w:t>
      </w:r>
      <w:r w:rsidR="0091791E" w:rsidRPr="006A0BD9">
        <w:rPr>
          <w:rFonts w:ascii="Times New Roman" w:hAnsi="Times New Roman" w:cs="Times New Roman"/>
          <w:sz w:val="24"/>
          <w:szCs w:val="24"/>
        </w:rPr>
        <w:t>Gregor</w:t>
      </w:r>
      <w:r w:rsidRPr="006A0BD9">
        <w:rPr>
          <w:rFonts w:ascii="Times New Roman" w:hAnsi="Times New Roman" w:cs="Times New Roman"/>
          <w:sz w:val="24"/>
          <w:szCs w:val="24"/>
        </w:rPr>
        <w:t xml:space="preserve"> under action A</w:t>
      </w:r>
      <w:r w:rsidR="0091791E"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is (0.5*0.9)+(0.5*0.1) = 0.5, and similarly, the expected outcome for </w:t>
      </w:r>
      <w:r w:rsidR="0091791E" w:rsidRPr="006A0BD9">
        <w:rPr>
          <w:rFonts w:ascii="Times New Roman" w:hAnsi="Times New Roman" w:cs="Times New Roman"/>
          <w:sz w:val="24"/>
          <w:szCs w:val="24"/>
        </w:rPr>
        <w:t>Holly</w:t>
      </w:r>
      <w:r w:rsidRPr="006A0BD9">
        <w:rPr>
          <w:rFonts w:ascii="Times New Roman" w:hAnsi="Times New Roman" w:cs="Times New Roman"/>
          <w:sz w:val="24"/>
          <w:szCs w:val="24"/>
        </w:rPr>
        <w:t xml:space="preserve"> under action A</w:t>
      </w:r>
      <w:r w:rsidR="0091791E"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is 0.5, whereas the expected outcome for each </w:t>
      </w:r>
      <w:r w:rsidR="009B657D">
        <w:rPr>
          <w:rFonts w:ascii="Times New Roman" w:hAnsi="Times New Roman" w:cs="Times New Roman"/>
          <w:sz w:val="24"/>
          <w:szCs w:val="24"/>
        </w:rPr>
        <w:t>of these people</w:t>
      </w:r>
      <w:r w:rsidRPr="006A0BD9">
        <w:rPr>
          <w:rFonts w:ascii="Times New Roman" w:hAnsi="Times New Roman" w:cs="Times New Roman"/>
          <w:sz w:val="24"/>
          <w:szCs w:val="24"/>
        </w:rPr>
        <w:t xml:space="preserve"> under 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r w:rsidRPr="006A0BD9">
        <w:rPr>
          <w:rFonts w:ascii="Times New Roman" w:hAnsi="Times New Roman" w:cs="Times New Roman"/>
          <w:sz w:val="24"/>
          <w:szCs w:val="24"/>
        </w:rPr>
        <w:t xml:space="preserve"> is 0.5-</w:t>
      </w:r>
      <w:r w:rsidRPr="006A0BD9">
        <w:rPr>
          <w:rFonts w:ascii="Times New Roman" w:hAnsi="Times New Roman" w:cs="Times New Roman"/>
          <w:sz w:val="24"/>
          <w:szCs w:val="24"/>
        </w:rPr>
        <w:sym w:font="Symbol" w:char="F065"/>
      </w:r>
      <w:r w:rsidRPr="006A0BD9">
        <w:rPr>
          <w:rFonts w:ascii="Times New Roman" w:hAnsi="Times New Roman" w:cs="Times New Roman"/>
          <w:sz w:val="24"/>
          <w:szCs w:val="24"/>
        </w:rPr>
        <w:t xml:space="preserve">. Thus both </w:t>
      </w:r>
      <w:r w:rsidR="0091791E" w:rsidRPr="006A0BD9">
        <w:rPr>
          <w:rFonts w:ascii="Times New Roman" w:hAnsi="Times New Roman" w:cs="Times New Roman"/>
          <w:sz w:val="24"/>
          <w:szCs w:val="24"/>
        </w:rPr>
        <w:t>Gregor</w:t>
      </w:r>
      <w:r w:rsidRPr="006A0BD9">
        <w:rPr>
          <w:rFonts w:ascii="Times New Roman" w:hAnsi="Times New Roman" w:cs="Times New Roman"/>
          <w:sz w:val="24"/>
          <w:szCs w:val="24"/>
        </w:rPr>
        <w:t xml:space="preserve"> and </w:t>
      </w:r>
      <w:r w:rsidR="0091791E" w:rsidRPr="006A0BD9">
        <w:rPr>
          <w:rFonts w:ascii="Times New Roman" w:hAnsi="Times New Roman" w:cs="Times New Roman"/>
          <w:sz w:val="24"/>
          <w:szCs w:val="24"/>
        </w:rPr>
        <w:t>Holly</w:t>
      </w:r>
      <w:r w:rsidRPr="006A0BD9">
        <w:rPr>
          <w:rFonts w:ascii="Times New Roman" w:hAnsi="Times New Roman" w:cs="Times New Roman"/>
          <w:sz w:val="24"/>
          <w:szCs w:val="24"/>
        </w:rPr>
        <w:t xml:space="preserve"> have better prospects </w:t>
      </w:r>
      <w:r w:rsidRPr="006A0BD9">
        <w:rPr>
          <w:rFonts w:ascii="Times New Roman" w:hAnsi="Times New Roman" w:cs="Times New Roman"/>
          <w:sz w:val="24"/>
          <w:szCs w:val="24"/>
        </w:rPr>
        <w:lastRenderedPageBreak/>
        <w:t>under action A</w:t>
      </w:r>
      <w:r w:rsidR="0091791E"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than they have under 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r w:rsidRPr="006A0BD9">
        <w:rPr>
          <w:rFonts w:ascii="Times New Roman" w:hAnsi="Times New Roman" w:cs="Times New Roman"/>
          <w:sz w:val="24"/>
          <w:szCs w:val="24"/>
        </w:rPr>
        <w:t>, and so it seems that action A</w:t>
      </w:r>
      <w:r w:rsidR="0091791E"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is </w:t>
      </w:r>
      <w:r w:rsidR="00A75627">
        <w:rPr>
          <w:rFonts w:ascii="Times New Roman" w:hAnsi="Times New Roman" w:cs="Times New Roman"/>
          <w:sz w:val="24"/>
          <w:szCs w:val="24"/>
        </w:rPr>
        <w:t xml:space="preserve">ex ante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 Thus, by the </w:t>
      </w:r>
      <w:proofErr w:type="spellStart"/>
      <w:r w:rsidRPr="006A0BD9">
        <w:rPr>
          <w:rFonts w:ascii="Times New Roman" w:hAnsi="Times New Roman" w:cs="Times New Roman"/>
          <w:sz w:val="24"/>
          <w:szCs w:val="24"/>
        </w:rPr>
        <w:t>ex ante</w:t>
      </w:r>
      <w:proofErr w:type="spellEnd"/>
      <w:r w:rsidRPr="006A0BD9">
        <w:rPr>
          <w:rFonts w:ascii="Times New Roman" w:hAnsi="Times New Roman" w:cs="Times New Roman"/>
          <w:sz w:val="24"/>
          <w:szCs w:val="24"/>
        </w:rPr>
        <w:t xml:space="preserv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principle, action A</w:t>
      </w:r>
      <w:r w:rsidR="0091791E"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is the morally superior action. </w:t>
      </w:r>
    </w:p>
    <w:p w:rsidR="000167EC" w:rsidRPr="006A0BD9" w:rsidRDefault="00AD6E04"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However by Adler’s ranking, provided that </w:t>
      </w:r>
      <w:r w:rsidRPr="006A0BD9">
        <w:rPr>
          <w:rFonts w:ascii="Times New Roman" w:hAnsi="Times New Roman" w:cs="Times New Roman"/>
          <w:sz w:val="24"/>
          <w:szCs w:val="24"/>
        </w:rPr>
        <w:sym w:font="Symbol" w:char="F065"/>
      </w:r>
      <w:r w:rsidRPr="006A0BD9">
        <w:rPr>
          <w:rFonts w:ascii="Times New Roman" w:hAnsi="Times New Roman" w:cs="Times New Roman"/>
          <w:sz w:val="24"/>
          <w:szCs w:val="24"/>
        </w:rPr>
        <w:t xml:space="preserve"> is sufficiently small, 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r w:rsidRPr="006A0BD9">
        <w:rPr>
          <w:rFonts w:ascii="Times New Roman" w:hAnsi="Times New Roman" w:cs="Times New Roman"/>
          <w:sz w:val="24"/>
          <w:szCs w:val="24"/>
        </w:rPr>
        <w:t xml:space="preserve"> is morally superior to action A</w:t>
      </w:r>
      <w:r w:rsidR="0091791E"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For the outcome of 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r w:rsidRPr="006A0BD9">
        <w:rPr>
          <w:rFonts w:ascii="Times New Roman" w:hAnsi="Times New Roman" w:cs="Times New Roman"/>
          <w:sz w:val="24"/>
          <w:szCs w:val="24"/>
        </w:rPr>
        <w:t xml:space="preserve"> is ranked higher than either of the possible outcomes of action A</w:t>
      </w:r>
      <w:r w:rsidR="0091791E"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the gain in well-being for the worst off (from 0.1 to 0.5-</w:t>
      </w:r>
      <w:r w:rsidRPr="006A0BD9">
        <w:rPr>
          <w:rFonts w:ascii="Times New Roman" w:hAnsi="Times New Roman" w:cs="Times New Roman"/>
          <w:sz w:val="24"/>
          <w:szCs w:val="24"/>
        </w:rPr>
        <w:sym w:font="Symbol" w:char="F065"/>
      </w:r>
      <w:r w:rsidRPr="006A0BD9">
        <w:rPr>
          <w:rFonts w:ascii="Times New Roman" w:hAnsi="Times New Roman" w:cs="Times New Roman"/>
          <w:sz w:val="24"/>
          <w:szCs w:val="24"/>
        </w:rPr>
        <w:t>) outweighs the loss in well-being for the better off (from 0.9 – 0.5-</w:t>
      </w:r>
      <w:r w:rsidRPr="006A0BD9">
        <w:rPr>
          <w:rFonts w:ascii="Times New Roman" w:hAnsi="Times New Roman" w:cs="Times New Roman"/>
          <w:sz w:val="24"/>
          <w:szCs w:val="24"/>
        </w:rPr>
        <w:sym w:font="Symbol" w:char="F065"/>
      </w:r>
      <w:r w:rsidRPr="006A0BD9">
        <w:rPr>
          <w:rFonts w:ascii="Times New Roman" w:hAnsi="Times New Roman" w:cs="Times New Roman"/>
          <w:sz w:val="24"/>
          <w:szCs w:val="24"/>
        </w:rPr>
        <w:t xml:space="preserve">) – despite the fact that the worst off person’s gain is smaller than the better off person’s loss. </w:t>
      </w:r>
      <w:r w:rsidR="000167EC" w:rsidRPr="006A0BD9">
        <w:rPr>
          <w:rFonts w:ascii="Times New Roman" w:hAnsi="Times New Roman" w:cs="Times New Roman"/>
          <w:sz w:val="24"/>
          <w:szCs w:val="24"/>
        </w:rPr>
        <w:t>Thus Adler</w:t>
      </w:r>
      <w:r w:rsidRPr="006A0BD9">
        <w:rPr>
          <w:rFonts w:ascii="Times New Roman" w:hAnsi="Times New Roman" w:cs="Times New Roman"/>
          <w:sz w:val="24"/>
          <w:szCs w:val="24"/>
        </w:rPr>
        <w:t xml:space="preserve">'s view appears to conflict with the </w:t>
      </w:r>
      <w:proofErr w:type="spellStart"/>
      <w:r w:rsidRPr="006A0BD9">
        <w:rPr>
          <w:rFonts w:ascii="Times New Roman" w:hAnsi="Times New Roman" w:cs="Times New Roman"/>
          <w:sz w:val="24"/>
          <w:szCs w:val="24"/>
        </w:rPr>
        <w:t>ex ante</w:t>
      </w:r>
      <w:proofErr w:type="spellEnd"/>
      <w:r w:rsidRPr="006A0BD9">
        <w:rPr>
          <w:rFonts w:ascii="Times New Roman" w:hAnsi="Times New Roman" w:cs="Times New Roman"/>
          <w:sz w:val="24"/>
          <w:szCs w:val="24"/>
        </w:rPr>
        <w:t xml:space="preserv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principle, and </w:t>
      </w:r>
      <w:r w:rsidR="000167EC" w:rsidRPr="006A0BD9">
        <w:rPr>
          <w:rFonts w:ascii="Times New Roman" w:hAnsi="Times New Roman" w:cs="Times New Roman"/>
          <w:sz w:val="24"/>
          <w:szCs w:val="24"/>
        </w:rPr>
        <w:t>Adler acknowledges that this is a 'troubling feature' of his view</w:t>
      </w:r>
      <w:r w:rsidRPr="006A0BD9">
        <w:rPr>
          <w:rFonts w:ascii="Times New Roman" w:hAnsi="Times New Roman" w:cs="Times New Roman"/>
          <w:sz w:val="24"/>
          <w:szCs w:val="24"/>
        </w:rPr>
        <w:t>.</w:t>
      </w:r>
      <w:r w:rsidR="004851F9" w:rsidRPr="004851F9">
        <w:rPr>
          <w:rStyle w:val="FootnoteReference"/>
          <w:rFonts w:ascii="Times New Roman" w:hAnsi="Times New Roman" w:cs="Times New Roman"/>
          <w:sz w:val="24"/>
          <w:szCs w:val="24"/>
        </w:rPr>
        <w:t xml:space="preserve"> </w:t>
      </w:r>
      <w:r w:rsidR="004851F9">
        <w:rPr>
          <w:rStyle w:val="FootnoteReference"/>
          <w:rFonts w:ascii="Times New Roman" w:hAnsi="Times New Roman" w:cs="Times New Roman"/>
          <w:sz w:val="24"/>
          <w:szCs w:val="24"/>
        </w:rPr>
        <w:footnoteReference w:id="23"/>
      </w:r>
      <w:r w:rsidRPr="006A0BD9">
        <w:rPr>
          <w:rFonts w:ascii="Times New Roman" w:hAnsi="Times New Roman" w:cs="Times New Roman"/>
          <w:sz w:val="24"/>
          <w:szCs w:val="24"/>
        </w:rPr>
        <w:t xml:space="preserve"> In response, Adler demonstrates that </w:t>
      </w:r>
      <w:r w:rsidR="00764831" w:rsidRPr="006A0BD9">
        <w:rPr>
          <w:rFonts w:ascii="Times New Roman" w:hAnsi="Times New Roman" w:cs="Times New Roman"/>
          <w:sz w:val="24"/>
          <w:szCs w:val="24"/>
        </w:rPr>
        <w:t xml:space="preserve">alternative theories in the same vein display even more troubling features. </w:t>
      </w:r>
    </w:p>
    <w:p w:rsidR="006709C3" w:rsidRPr="006A0BD9" w:rsidRDefault="00AD6E04"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But if </w:t>
      </w:r>
      <w:r w:rsidR="00764831" w:rsidRPr="006A0BD9">
        <w:rPr>
          <w:rFonts w:ascii="Times New Roman" w:hAnsi="Times New Roman" w:cs="Times New Roman"/>
          <w:sz w:val="24"/>
          <w:szCs w:val="24"/>
        </w:rPr>
        <w:t xml:space="preserve">the concept of </w:t>
      </w:r>
      <w:r w:rsidR="00A75627">
        <w:rPr>
          <w:rFonts w:ascii="Times New Roman" w:hAnsi="Times New Roman" w:cs="Times New Roman"/>
          <w:sz w:val="24"/>
          <w:szCs w:val="24"/>
        </w:rPr>
        <w:t xml:space="preserve">ex ante </w:t>
      </w:r>
      <w:proofErr w:type="spellStart"/>
      <w:r w:rsidR="00764831" w:rsidRPr="006A0BD9">
        <w:rPr>
          <w:rFonts w:ascii="Times New Roman" w:hAnsi="Times New Roman" w:cs="Times New Roman"/>
          <w:sz w:val="24"/>
          <w:szCs w:val="24"/>
        </w:rPr>
        <w:t>pareto</w:t>
      </w:r>
      <w:proofErr w:type="spellEnd"/>
      <w:r w:rsidR="00764831" w:rsidRPr="006A0BD9">
        <w:rPr>
          <w:rFonts w:ascii="Times New Roman" w:hAnsi="Times New Roman" w:cs="Times New Roman"/>
          <w:sz w:val="24"/>
          <w:szCs w:val="24"/>
        </w:rPr>
        <w:t xml:space="preserve"> superiority is </w:t>
      </w:r>
      <w:r w:rsidR="00CF0FCC" w:rsidRPr="006A0BD9">
        <w:rPr>
          <w:rFonts w:ascii="Times New Roman" w:hAnsi="Times New Roman" w:cs="Times New Roman"/>
          <w:sz w:val="24"/>
          <w:szCs w:val="24"/>
        </w:rPr>
        <w:t>i</w:t>
      </w:r>
      <w:r w:rsidR="00917EB2">
        <w:rPr>
          <w:rFonts w:ascii="Times New Roman" w:hAnsi="Times New Roman" w:cs="Times New Roman"/>
          <w:sz w:val="24"/>
          <w:szCs w:val="24"/>
        </w:rPr>
        <w:t>ll-defined</w:t>
      </w:r>
      <w:r w:rsidR="00CF0FCC" w:rsidRPr="006A0BD9">
        <w:rPr>
          <w:rFonts w:ascii="Times New Roman" w:hAnsi="Times New Roman" w:cs="Times New Roman"/>
          <w:sz w:val="24"/>
          <w:szCs w:val="24"/>
        </w:rPr>
        <w:t xml:space="preserve">, then </w:t>
      </w:r>
      <w:r w:rsidR="002652FB" w:rsidRPr="006A0BD9">
        <w:rPr>
          <w:rFonts w:ascii="Times New Roman" w:hAnsi="Times New Roman" w:cs="Times New Roman"/>
          <w:sz w:val="24"/>
          <w:szCs w:val="24"/>
        </w:rPr>
        <w:t xml:space="preserve">the </w:t>
      </w:r>
      <w:proofErr w:type="spellStart"/>
      <w:r w:rsidR="002652FB" w:rsidRPr="006A0BD9">
        <w:rPr>
          <w:rFonts w:ascii="Times New Roman" w:hAnsi="Times New Roman" w:cs="Times New Roman"/>
          <w:sz w:val="24"/>
          <w:szCs w:val="24"/>
        </w:rPr>
        <w:t>ex ante</w:t>
      </w:r>
      <w:proofErr w:type="spellEnd"/>
      <w:r w:rsidR="002652FB" w:rsidRPr="006A0BD9">
        <w:rPr>
          <w:rFonts w:ascii="Times New Roman" w:hAnsi="Times New Roman" w:cs="Times New Roman"/>
          <w:sz w:val="24"/>
          <w:szCs w:val="24"/>
        </w:rPr>
        <w:t xml:space="preserve"> </w:t>
      </w:r>
      <w:proofErr w:type="spellStart"/>
      <w:r w:rsidR="002652FB" w:rsidRPr="006A0BD9">
        <w:rPr>
          <w:rFonts w:ascii="Times New Roman" w:hAnsi="Times New Roman" w:cs="Times New Roman"/>
          <w:sz w:val="24"/>
          <w:szCs w:val="24"/>
        </w:rPr>
        <w:t>pareto</w:t>
      </w:r>
      <w:proofErr w:type="spellEnd"/>
      <w:r w:rsidR="002652FB" w:rsidRPr="006A0BD9">
        <w:rPr>
          <w:rFonts w:ascii="Times New Roman" w:hAnsi="Times New Roman" w:cs="Times New Roman"/>
          <w:sz w:val="24"/>
          <w:szCs w:val="24"/>
        </w:rPr>
        <w:t xml:space="preserve"> principle is </w:t>
      </w:r>
      <w:r w:rsidR="00CF0FCC" w:rsidRPr="006A0BD9">
        <w:rPr>
          <w:rFonts w:ascii="Times New Roman" w:hAnsi="Times New Roman" w:cs="Times New Roman"/>
          <w:sz w:val="24"/>
          <w:szCs w:val="24"/>
        </w:rPr>
        <w:t xml:space="preserve">not true (or even meaningful). </w:t>
      </w:r>
      <w:r w:rsidR="00F612DB" w:rsidRPr="006A0BD9">
        <w:rPr>
          <w:rFonts w:ascii="Times New Roman" w:hAnsi="Times New Roman" w:cs="Times New Roman"/>
          <w:sz w:val="24"/>
          <w:szCs w:val="24"/>
        </w:rPr>
        <w:t xml:space="preserve">There should </w:t>
      </w:r>
      <w:r w:rsidR="008C6EC7" w:rsidRPr="006A0BD9">
        <w:rPr>
          <w:rFonts w:ascii="Times New Roman" w:hAnsi="Times New Roman" w:cs="Times New Roman"/>
          <w:sz w:val="24"/>
          <w:szCs w:val="24"/>
        </w:rPr>
        <w:t xml:space="preserve">then </w:t>
      </w:r>
      <w:r w:rsidR="00F612DB" w:rsidRPr="006A0BD9">
        <w:rPr>
          <w:rFonts w:ascii="Times New Roman" w:hAnsi="Times New Roman" w:cs="Times New Roman"/>
          <w:sz w:val="24"/>
          <w:szCs w:val="24"/>
        </w:rPr>
        <w:t xml:space="preserve">be no pressure to accommodate the </w:t>
      </w:r>
      <w:r w:rsidR="002652FB" w:rsidRPr="006A0BD9">
        <w:rPr>
          <w:rFonts w:ascii="Times New Roman" w:hAnsi="Times New Roman" w:cs="Times New Roman"/>
          <w:sz w:val="24"/>
          <w:szCs w:val="24"/>
        </w:rPr>
        <w:t>principle</w:t>
      </w:r>
      <w:r w:rsidR="00F612DB" w:rsidRPr="006A0BD9">
        <w:rPr>
          <w:rFonts w:ascii="Times New Roman" w:hAnsi="Times New Roman" w:cs="Times New Roman"/>
          <w:sz w:val="24"/>
          <w:szCs w:val="24"/>
        </w:rPr>
        <w:t xml:space="preserve">, nor any need to justify the rejection of it. </w:t>
      </w:r>
      <w:r w:rsidRPr="006A0BD9">
        <w:rPr>
          <w:rFonts w:ascii="Times New Roman" w:hAnsi="Times New Roman" w:cs="Times New Roman"/>
          <w:sz w:val="24"/>
          <w:szCs w:val="24"/>
        </w:rPr>
        <w:t xml:space="preserve">We first need to complete the </w:t>
      </w:r>
      <w:r w:rsidR="00917EB2">
        <w:rPr>
          <w:rFonts w:ascii="Times New Roman" w:hAnsi="Times New Roman" w:cs="Times New Roman"/>
          <w:sz w:val="24"/>
          <w:szCs w:val="24"/>
        </w:rPr>
        <w:t>definition</w:t>
      </w:r>
      <w:r w:rsidRPr="006A0BD9">
        <w:rPr>
          <w:rFonts w:ascii="Times New Roman" w:hAnsi="Times New Roman" w:cs="Times New Roman"/>
          <w:sz w:val="24"/>
          <w:szCs w:val="24"/>
        </w:rPr>
        <w:t xml:space="preserve"> of </w:t>
      </w:r>
      <w:r w:rsidR="00A75627">
        <w:rPr>
          <w:rFonts w:ascii="Times New Roman" w:hAnsi="Times New Roman" w:cs="Times New Roman"/>
          <w:sz w:val="24"/>
          <w:szCs w:val="24"/>
        </w:rPr>
        <w:t xml:space="preserve">ex ante </w:t>
      </w:r>
      <w:proofErr w:type="spellStart"/>
      <w:r w:rsidRPr="006A0BD9">
        <w:rPr>
          <w:rFonts w:ascii="Times New Roman" w:hAnsi="Times New Roman" w:cs="Times New Roman"/>
          <w:sz w:val="24"/>
          <w:szCs w:val="24"/>
        </w:rPr>
        <w:t>p</w:t>
      </w:r>
      <w:r w:rsidR="005C3245" w:rsidRPr="006A0BD9">
        <w:rPr>
          <w:rFonts w:ascii="Times New Roman" w:hAnsi="Times New Roman" w:cs="Times New Roman"/>
          <w:sz w:val="24"/>
          <w:szCs w:val="24"/>
        </w:rPr>
        <w:t>areto</w:t>
      </w:r>
      <w:proofErr w:type="spellEnd"/>
      <w:r w:rsidR="005C3245" w:rsidRPr="006A0BD9">
        <w:rPr>
          <w:rFonts w:ascii="Times New Roman" w:hAnsi="Times New Roman" w:cs="Times New Roman"/>
          <w:sz w:val="24"/>
          <w:szCs w:val="24"/>
        </w:rPr>
        <w:t xml:space="preserve"> superiority and </w:t>
      </w:r>
      <w:r w:rsidR="00E87F8C">
        <w:rPr>
          <w:rFonts w:ascii="Times New Roman" w:hAnsi="Times New Roman" w:cs="Times New Roman"/>
          <w:sz w:val="24"/>
          <w:szCs w:val="24"/>
        </w:rPr>
        <w:t xml:space="preserve">then </w:t>
      </w:r>
      <w:r w:rsidR="005C3245" w:rsidRPr="006A0BD9">
        <w:rPr>
          <w:rFonts w:ascii="Times New Roman" w:hAnsi="Times New Roman" w:cs="Times New Roman"/>
          <w:sz w:val="24"/>
          <w:szCs w:val="24"/>
        </w:rPr>
        <w:t xml:space="preserve">consider the principle that would result. If we complete the </w:t>
      </w:r>
      <w:r w:rsidR="00917EB2">
        <w:rPr>
          <w:rFonts w:ascii="Times New Roman" w:hAnsi="Times New Roman" w:cs="Times New Roman"/>
          <w:sz w:val="24"/>
          <w:szCs w:val="24"/>
        </w:rPr>
        <w:t>definition</w:t>
      </w:r>
      <w:r w:rsidR="005C3245" w:rsidRPr="006A0BD9">
        <w:rPr>
          <w:rFonts w:ascii="Times New Roman" w:hAnsi="Times New Roman" w:cs="Times New Roman"/>
          <w:sz w:val="24"/>
          <w:szCs w:val="24"/>
        </w:rPr>
        <w:t xml:space="preserve"> </w:t>
      </w:r>
      <w:r w:rsidRPr="006A0BD9">
        <w:rPr>
          <w:rFonts w:ascii="Times New Roman" w:hAnsi="Times New Roman" w:cs="Times New Roman"/>
          <w:sz w:val="24"/>
          <w:szCs w:val="24"/>
        </w:rPr>
        <w:t>in the way that I recommend in the previous section, then it is no longer ob</w:t>
      </w:r>
      <w:r w:rsidR="005C3245" w:rsidRPr="006A0BD9">
        <w:rPr>
          <w:rFonts w:ascii="Times New Roman" w:hAnsi="Times New Roman" w:cs="Times New Roman"/>
          <w:sz w:val="24"/>
          <w:szCs w:val="24"/>
        </w:rPr>
        <w:t xml:space="preserve">vious that </w:t>
      </w:r>
      <w:r w:rsidR="00A75627">
        <w:rPr>
          <w:rFonts w:ascii="Times New Roman" w:hAnsi="Times New Roman" w:cs="Times New Roman"/>
          <w:sz w:val="24"/>
          <w:szCs w:val="24"/>
        </w:rPr>
        <w:t>the principle</w:t>
      </w:r>
      <w:r w:rsidR="005C3245" w:rsidRPr="006A0BD9">
        <w:rPr>
          <w:rFonts w:ascii="Times New Roman" w:hAnsi="Times New Roman" w:cs="Times New Roman"/>
          <w:sz w:val="24"/>
          <w:szCs w:val="24"/>
        </w:rPr>
        <w:t xml:space="preserve"> conflicts with Adler's account. </w:t>
      </w:r>
      <w:r w:rsidR="00F612DB" w:rsidRPr="006A0BD9">
        <w:rPr>
          <w:rFonts w:ascii="Times New Roman" w:hAnsi="Times New Roman" w:cs="Times New Roman"/>
          <w:sz w:val="24"/>
          <w:szCs w:val="24"/>
        </w:rPr>
        <w:t>To see this, consider again the table above, with the choice between action A</w:t>
      </w:r>
      <w:r w:rsidR="0091791E" w:rsidRPr="006A0BD9">
        <w:rPr>
          <w:rFonts w:ascii="Times New Roman" w:hAnsi="Times New Roman" w:cs="Times New Roman"/>
          <w:sz w:val="24"/>
          <w:szCs w:val="24"/>
          <w:vertAlign w:val="subscript"/>
        </w:rPr>
        <w:t>1</w:t>
      </w:r>
      <w:r w:rsidR="00F612DB" w:rsidRPr="006A0BD9">
        <w:rPr>
          <w:rFonts w:ascii="Times New Roman" w:hAnsi="Times New Roman" w:cs="Times New Roman"/>
          <w:sz w:val="24"/>
          <w:szCs w:val="24"/>
        </w:rPr>
        <w:t xml:space="preserve"> and 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r w:rsidR="00F612DB" w:rsidRPr="006A0BD9">
        <w:rPr>
          <w:rFonts w:ascii="Times New Roman" w:hAnsi="Times New Roman" w:cs="Times New Roman"/>
          <w:sz w:val="24"/>
          <w:szCs w:val="24"/>
        </w:rPr>
        <w:t xml:space="preserve">. It is true that the prospects for both </w:t>
      </w:r>
      <w:r w:rsidR="0091791E" w:rsidRPr="006A0BD9">
        <w:rPr>
          <w:rFonts w:ascii="Times New Roman" w:hAnsi="Times New Roman" w:cs="Times New Roman"/>
          <w:sz w:val="24"/>
          <w:szCs w:val="24"/>
        </w:rPr>
        <w:t>Gregor and Holly</w:t>
      </w:r>
      <w:r w:rsidR="00F612DB" w:rsidRPr="006A0BD9">
        <w:rPr>
          <w:rFonts w:ascii="Times New Roman" w:hAnsi="Times New Roman" w:cs="Times New Roman"/>
          <w:sz w:val="24"/>
          <w:szCs w:val="24"/>
        </w:rPr>
        <w:t xml:space="preserve"> are better under action A</w:t>
      </w:r>
      <w:r w:rsidR="0091791E" w:rsidRPr="006A0BD9">
        <w:rPr>
          <w:rFonts w:ascii="Times New Roman" w:hAnsi="Times New Roman" w:cs="Times New Roman"/>
          <w:sz w:val="24"/>
          <w:szCs w:val="24"/>
          <w:vertAlign w:val="subscript"/>
        </w:rPr>
        <w:t>1</w:t>
      </w:r>
      <w:r w:rsidR="00F612DB" w:rsidRPr="006A0BD9">
        <w:rPr>
          <w:rFonts w:ascii="Times New Roman" w:hAnsi="Times New Roman" w:cs="Times New Roman"/>
          <w:sz w:val="24"/>
          <w:szCs w:val="24"/>
        </w:rPr>
        <w:t xml:space="preserve"> than under 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r w:rsidR="008C6EC7" w:rsidRPr="006A0BD9">
        <w:rPr>
          <w:rFonts w:ascii="Times New Roman" w:hAnsi="Times New Roman" w:cs="Times New Roman"/>
          <w:sz w:val="24"/>
          <w:szCs w:val="24"/>
        </w:rPr>
        <w:t>, but to establish that action A</w:t>
      </w:r>
      <w:r w:rsidR="0091791E" w:rsidRPr="006A0BD9">
        <w:rPr>
          <w:rFonts w:ascii="Times New Roman" w:hAnsi="Times New Roman" w:cs="Times New Roman"/>
          <w:sz w:val="24"/>
          <w:szCs w:val="24"/>
          <w:vertAlign w:val="subscript"/>
        </w:rPr>
        <w:t>1</w:t>
      </w:r>
      <w:r w:rsidR="008C6EC7" w:rsidRPr="006A0BD9">
        <w:rPr>
          <w:rFonts w:ascii="Times New Roman" w:hAnsi="Times New Roman" w:cs="Times New Roman"/>
          <w:sz w:val="24"/>
          <w:szCs w:val="24"/>
        </w:rPr>
        <w:t xml:space="preserve"> is </w:t>
      </w:r>
      <w:proofErr w:type="spellStart"/>
      <w:r w:rsidR="008C6EC7" w:rsidRPr="006A0BD9">
        <w:rPr>
          <w:rFonts w:ascii="Times New Roman" w:hAnsi="Times New Roman" w:cs="Times New Roman"/>
          <w:sz w:val="24"/>
          <w:szCs w:val="24"/>
        </w:rPr>
        <w:t>pareto</w:t>
      </w:r>
      <w:proofErr w:type="spellEnd"/>
      <w:r w:rsidR="008C6EC7" w:rsidRPr="006A0BD9">
        <w:rPr>
          <w:rFonts w:ascii="Times New Roman" w:hAnsi="Times New Roman" w:cs="Times New Roman"/>
          <w:sz w:val="24"/>
          <w:szCs w:val="24"/>
        </w:rPr>
        <w:t xml:space="preserve"> superior to 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r w:rsidR="008C6EC7" w:rsidRPr="006A0BD9">
        <w:rPr>
          <w:rFonts w:ascii="Times New Roman" w:hAnsi="Times New Roman" w:cs="Times New Roman"/>
          <w:sz w:val="24"/>
          <w:szCs w:val="24"/>
        </w:rPr>
        <w:t xml:space="preserve">, we need also to consider </w:t>
      </w:r>
      <w:r w:rsidR="00F612DB" w:rsidRPr="006A0BD9">
        <w:rPr>
          <w:rFonts w:ascii="Times New Roman" w:hAnsi="Times New Roman" w:cs="Times New Roman"/>
          <w:sz w:val="24"/>
          <w:szCs w:val="24"/>
        </w:rPr>
        <w:t>other ways of designating the individuals involved. What about 'the person who will lose out if action A</w:t>
      </w:r>
      <w:r w:rsidR="0091791E" w:rsidRPr="006A0BD9">
        <w:rPr>
          <w:rFonts w:ascii="Times New Roman" w:hAnsi="Times New Roman" w:cs="Times New Roman"/>
          <w:sz w:val="24"/>
          <w:szCs w:val="24"/>
          <w:vertAlign w:val="subscript"/>
        </w:rPr>
        <w:t>1</w:t>
      </w:r>
      <w:r w:rsidR="00F612DB" w:rsidRPr="006A0BD9">
        <w:rPr>
          <w:rFonts w:ascii="Times New Roman" w:hAnsi="Times New Roman" w:cs="Times New Roman"/>
          <w:sz w:val="24"/>
          <w:szCs w:val="24"/>
        </w:rPr>
        <w:t xml:space="preserve"> is performed, rather than 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r w:rsidR="00F612DB" w:rsidRPr="006A0BD9">
        <w:rPr>
          <w:rFonts w:ascii="Times New Roman" w:hAnsi="Times New Roman" w:cs="Times New Roman"/>
          <w:sz w:val="24"/>
          <w:szCs w:val="24"/>
        </w:rPr>
        <w:t xml:space="preserve">'? </w:t>
      </w:r>
      <w:r w:rsidR="008C6EC7" w:rsidRPr="006A0BD9">
        <w:rPr>
          <w:rFonts w:ascii="Times New Roman" w:hAnsi="Times New Roman" w:cs="Times New Roman"/>
          <w:sz w:val="24"/>
          <w:szCs w:val="24"/>
        </w:rPr>
        <w:t xml:space="preserve">Whether this designates an individual might depend on the details of the scenario (and see the discussion </w:t>
      </w:r>
      <w:r w:rsidR="005C3245" w:rsidRPr="006A0BD9">
        <w:rPr>
          <w:rFonts w:ascii="Times New Roman" w:hAnsi="Times New Roman" w:cs="Times New Roman"/>
          <w:sz w:val="24"/>
          <w:szCs w:val="24"/>
        </w:rPr>
        <w:t xml:space="preserve">below </w:t>
      </w:r>
      <w:r w:rsidR="008C6EC7" w:rsidRPr="006A0BD9">
        <w:rPr>
          <w:rFonts w:ascii="Times New Roman" w:hAnsi="Times New Roman" w:cs="Times New Roman"/>
          <w:sz w:val="24"/>
          <w:szCs w:val="24"/>
        </w:rPr>
        <w:t xml:space="preserve">under section </w:t>
      </w:r>
      <w:r w:rsidR="008026DA">
        <w:rPr>
          <w:rFonts w:ascii="Times New Roman" w:hAnsi="Times New Roman" w:cs="Times New Roman"/>
          <w:sz w:val="24"/>
          <w:szCs w:val="24"/>
        </w:rPr>
        <w:t>V</w:t>
      </w:r>
      <w:r w:rsidR="008C6EC7" w:rsidRPr="006A0BD9">
        <w:rPr>
          <w:rFonts w:ascii="Times New Roman" w:hAnsi="Times New Roman" w:cs="Times New Roman"/>
          <w:sz w:val="24"/>
          <w:szCs w:val="24"/>
        </w:rPr>
        <w:t>)</w:t>
      </w:r>
      <w:r w:rsidR="00A75627">
        <w:rPr>
          <w:rFonts w:ascii="Times New Roman" w:hAnsi="Times New Roman" w:cs="Times New Roman"/>
          <w:sz w:val="24"/>
          <w:szCs w:val="24"/>
        </w:rPr>
        <w:t>, b</w:t>
      </w:r>
      <w:r w:rsidR="004B45BC" w:rsidRPr="006A0BD9">
        <w:rPr>
          <w:rFonts w:ascii="Times New Roman" w:hAnsi="Times New Roman" w:cs="Times New Roman"/>
          <w:sz w:val="24"/>
          <w:szCs w:val="24"/>
        </w:rPr>
        <w:t>ut o</w:t>
      </w:r>
      <w:r w:rsidR="008C6EC7" w:rsidRPr="006A0BD9">
        <w:rPr>
          <w:rFonts w:ascii="Times New Roman" w:hAnsi="Times New Roman" w:cs="Times New Roman"/>
          <w:sz w:val="24"/>
          <w:szCs w:val="24"/>
        </w:rPr>
        <w:t>ne way to fill in the scena</w:t>
      </w:r>
      <w:r w:rsidR="0091791E" w:rsidRPr="006A0BD9">
        <w:rPr>
          <w:rFonts w:ascii="Times New Roman" w:hAnsi="Times New Roman" w:cs="Times New Roman"/>
          <w:sz w:val="24"/>
          <w:szCs w:val="24"/>
        </w:rPr>
        <w:t xml:space="preserve">rio is as follows. The </w:t>
      </w:r>
      <w:r w:rsidR="0091791E" w:rsidRPr="006A0BD9">
        <w:rPr>
          <w:rFonts w:ascii="Times New Roman" w:hAnsi="Times New Roman" w:cs="Times New Roman"/>
          <w:sz w:val="24"/>
          <w:szCs w:val="24"/>
        </w:rPr>
        <w:lastRenderedPageBreak/>
        <w:t>names 'Gregor' and 'Holly'</w:t>
      </w:r>
      <w:r w:rsidR="008C6EC7" w:rsidRPr="006A0BD9">
        <w:rPr>
          <w:rFonts w:ascii="Times New Roman" w:hAnsi="Times New Roman" w:cs="Times New Roman"/>
          <w:sz w:val="24"/>
          <w:szCs w:val="24"/>
        </w:rPr>
        <w:t xml:space="preserve"> have been written on slips of paper, and one has been drawn at random</w:t>
      </w:r>
      <w:r w:rsidR="00C67BB1">
        <w:rPr>
          <w:rFonts w:ascii="Times New Roman" w:hAnsi="Times New Roman" w:cs="Times New Roman"/>
          <w:sz w:val="24"/>
          <w:szCs w:val="24"/>
        </w:rPr>
        <w:t xml:space="preserve"> – </w:t>
      </w:r>
      <w:r w:rsidR="008C6EC7" w:rsidRPr="006A0BD9">
        <w:rPr>
          <w:rFonts w:ascii="Times New Roman" w:hAnsi="Times New Roman" w:cs="Times New Roman"/>
          <w:sz w:val="24"/>
          <w:szCs w:val="24"/>
        </w:rPr>
        <w:t xml:space="preserve">though the decision maker does not know yet which name has been drawn. </w:t>
      </w:r>
      <w:r w:rsidR="005C3245" w:rsidRPr="006A0BD9">
        <w:rPr>
          <w:rFonts w:ascii="Times New Roman" w:hAnsi="Times New Roman" w:cs="Times New Roman"/>
          <w:sz w:val="24"/>
          <w:szCs w:val="24"/>
        </w:rPr>
        <w:t>In state S</w:t>
      </w:r>
      <w:r w:rsidR="005C3245" w:rsidRPr="006A0BD9">
        <w:rPr>
          <w:rFonts w:ascii="Times New Roman" w:hAnsi="Times New Roman" w:cs="Times New Roman"/>
          <w:sz w:val="24"/>
          <w:szCs w:val="24"/>
          <w:vertAlign w:val="subscript"/>
        </w:rPr>
        <w:t>1</w:t>
      </w:r>
      <w:r w:rsidR="005C3245" w:rsidRPr="006A0BD9">
        <w:rPr>
          <w:rFonts w:ascii="Times New Roman" w:hAnsi="Times New Roman" w:cs="Times New Roman"/>
          <w:sz w:val="24"/>
          <w:szCs w:val="24"/>
        </w:rPr>
        <w:t xml:space="preserve">, </w:t>
      </w:r>
      <w:r w:rsidR="00EA5892">
        <w:rPr>
          <w:rFonts w:ascii="Times New Roman" w:hAnsi="Times New Roman" w:cs="Times New Roman"/>
          <w:sz w:val="24"/>
          <w:szCs w:val="24"/>
        </w:rPr>
        <w:t>Holly</w:t>
      </w:r>
      <w:r w:rsidR="005C3245" w:rsidRPr="006A0BD9">
        <w:rPr>
          <w:rFonts w:ascii="Times New Roman" w:hAnsi="Times New Roman" w:cs="Times New Roman"/>
          <w:sz w:val="24"/>
          <w:szCs w:val="24"/>
        </w:rPr>
        <w:t xml:space="preserve">'s name has been drawn, </w:t>
      </w:r>
      <w:r w:rsidR="00E87F8C">
        <w:rPr>
          <w:rFonts w:ascii="Times New Roman" w:hAnsi="Times New Roman" w:cs="Times New Roman"/>
          <w:sz w:val="24"/>
          <w:szCs w:val="24"/>
        </w:rPr>
        <w:t xml:space="preserve">and </w:t>
      </w:r>
      <w:r w:rsidR="00EA5892">
        <w:rPr>
          <w:rFonts w:ascii="Times New Roman" w:hAnsi="Times New Roman" w:cs="Times New Roman"/>
          <w:sz w:val="24"/>
          <w:szCs w:val="24"/>
        </w:rPr>
        <w:t>on that basis s</w:t>
      </w:r>
      <w:r w:rsidR="00E87F8C">
        <w:rPr>
          <w:rFonts w:ascii="Times New Roman" w:hAnsi="Times New Roman" w:cs="Times New Roman"/>
          <w:sz w:val="24"/>
          <w:szCs w:val="24"/>
        </w:rPr>
        <w:t xml:space="preserve">he gets the </w:t>
      </w:r>
      <w:r w:rsidR="00EA5892">
        <w:rPr>
          <w:rFonts w:ascii="Times New Roman" w:hAnsi="Times New Roman" w:cs="Times New Roman"/>
          <w:sz w:val="24"/>
          <w:szCs w:val="24"/>
        </w:rPr>
        <w:t>bad</w:t>
      </w:r>
      <w:r w:rsidR="00E87F8C">
        <w:rPr>
          <w:rFonts w:ascii="Times New Roman" w:hAnsi="Times New Roman" w:cs="Times New Roman"/>
          <w:sz w:val="24"/>
          <w:szCs w:val="24"/>
        </w:rPr>
        <w:t xml:space="preserve"> outcome; </w:t>
      </w:r>
      <w:r w:rsidR="005C3245" w:rsidRPr="006A0BD9">
        <w:rPr>
          <w:rFonts w:ascii="Times New Roman" w:hAnsi="Times New Roman" w:cs="Times New Roman"/>
          <w:sz w:val="24"/>
          <w:szCs w:val="24"/>
        </w:rPr>
        <w:t>in state S</w:t>
      </w:r>
      <w:r w:rsidR="005C3245" w:rsidRPr="006A0BD9">
        <w:rPr>
          <w:rFonts w:ascii="Times New Roman" w:hAnsi="Times New Roman" w:cs="Times New Roman"/>
          <w:sz w:val="24"/>
          <w:szCs w:val="24"/>
          <w:vertAlign w:val="subscript"/>
        </w:rPr>
        <w:t>2</w:t>
      </w:r>
      <w:r w:rsidR="005C3245" w:rsidRPr="006A0BD9">
        <w:rPr>
          <w:rFonts w:ascii="Times New Roman" w:hAnsi="Times New Roman" w:cs="Times New Roman"/>
          <w:sz w:val="24"/>
          <w:szCs w:val="24"/>
        </w:rPr>
        <w:t xml:space="preserve">, </w:t>
      </w:r>
      <w:r w:rsidR="00EA5892">
        <w:rPr>
          <w:rFonts w:ascii="Times New Roman" w:hAnsi="Times New Roman" w:cs="Times New Roman"/>
          <w:sz w:val="24"/>
          <w:szCs w:val="24"/>
        </w:rPr>
        <w:t>Gregor</w:t>
      </w:r>
      <w:r w:rsidR="005C3245" w:rsidRPr="006A0BD9">
        <w:rPr>
          <w:rFonts w:ascii="Times New Roman" w:hAnsi="Times New Roman" w:cs="Times New Roman"/>
          <w:sz w:val="24"/>
          <w:szCs w:val="24"/>
        </w:rPr>
        <w:t>'s name has been drawn</w:t>
      </w:r>
      <w:r w:rsidR="00E87F8C">
        <w:rPr>
          <w:rFonts w:ascii="Times New Roman" w:hAnsi="Times New Roman" w:cs="Times New Roman"/>
          <w:sz w:val="24"/>
          <w:szCs w:val="24"/>
        </w:rPr>
        <w:t xml:space="preserve">, and </w:t>
      </w:r>
      <w:r w:rsidR="00EA5892">
        <w:rPr>
          <w:rFonts w:ascii="Times New Roman" w:hAnsi="Times New Roman" w:cs="Times New Roman"/>
          <w:sz w:val="24"/>
          <w:szCs w:val="24"/>
        </w:rPr>
        <w:t xml:space="preserve">on that basis </w:t>
      </w:r>
      <w:r w:rsidR="00E87F8C">
        <w:rPr>
          <w:rFonts w:ascii="Times New Roman" w:hAnsi="Times New Roman" w:cs="Times New Roman"/>
          <w:sz w:val="24"/>
          <w:szCs w:val="24"/>
        </w:rPr>
        <w:t xml:space="preserve">he gets the </w:t>
      </w:r>
      <w:r w:rsidR="00EA5892">
        <w:rPr>
          <w:rFonts w:ascii="Times New Roman" w:hAnsi="Times New Roman" w:cs="Times New Roman"/>
          <w:sz w:val="24"/>
          <w:szCs w:val="24"/>
        </w:rPr>
        <w:t>bad</w:t>
      </w:r>
      <w:r w:rsidR="00E87F8C">
        <w:rPr>
          <w:rFonts w:ascii="Times New Roman" w:hAnsi="Times New Roman" w:cs="Times New Roman"/>
          <w:sz w:val="24"/>
          <w:szCs w:val="24"/>
        </w:rPr>
        <w:t xml:space="preserve"> outcome</w:t>
      </w:r>
      <w:r w:rsidR="005C3245" w:rsidRPr="006A0BD9">
        <w:rPr>
          <w:rFonts w:ascii="Times New Roman" w:hAnsi="Times New Roman" w:cs="Times New Roman"/>
          <w:sz w:val="24"/>
          <w:szCs w:val="24"/>
        </w:rPr>
        <w:t>. What are the prospects for the person whose name has been drawn?</w:t>
      </w:r>
      <w:r w:rsidR="00E87F8C">
        <w:rPr>
          <w:rStyle w:val="FootnoteReference"/>
          <w:rFonts w:ascii="Times New Roman" w:hAnsi="Times New Roman" w:cs="Times New Roman"/>
          <w:sz w:val="24"/>
          <w:szCs w:val="24"/>
        </w:rPr>
        <w:footnoteReference w:id="24"/>
      </w:r>
      <w:r w:rsidR="005C3245" w:rsidRPr="006A0BD9">
        <w:rPr>
          <w:rFonts w:ascii="Times New Roman" w:hAnsi="Times New Roman" w:cs="Times New Roman"/>
          <w:sz w:val="24"/>
          <w:szCs w:val="24"/>
        </w:rPr>
        <w:t xml:space="preserve"> If the decision maker performs action A</w:t>
      </w:r>
      <w:r w:rsidR="0091791E" w:rsidRPr="006A0BD9">
        <w:rPr>
          <w:rFonts w:ascii="Times New Roman" w:hAnsi="Times New Roman" w:cs="Times New Roman"/>
          <w:sz w:val="24"/>
          <w:szCs w:val="24"/>
        </w:rPr>
        <w:softHyphen/>
      </w:r>
      <w:r w:rsidR="0091791E" w:rsidRPr="006A0BD9">
        <w:rPr>
          <w:rFonts w:ascii="Times New Roman" w:hAnsi="Times New Roman" w:cs="Times New Roman"/>
          <w:sz w:val="24"/>
          <w:szCs w:val="24"/>
          <w:vertAlign w:val="subscript"/>
        </w:rPr>
        <w:t>1</w:t>
      </w:r>
      <w:r w:rsidR="005C3245" w:rsidRPr="006A0BD9">
        <w:rPr>
          <w:rFonts w:ascii="Times New Roman" w:hAnsi="Times New Roman" w:cs="Times New Roman"/>
          <w:sz w:val="24"/>
          <w:szCs w:val="24"/>
        </w:rPr>
        <w:t>, then the prospects (i.e. the expected outcome</w:t>
      </w:r>
      <w:r w:rsidR="00C67BB1">
        <w:rPr>
          <w:rFonts w:ascii="Times New Roman" w:hAnsi="Times New Roman" w:cs="Times New Roman"/>
          <w:sz w:val="24"/>
          <w:szCs w:val="24"/>
        </w:rPr>
        <w:t xml:space="preserve"> – </w:t>
      </w:r>
      <w:r w:rsidR="005C3245" w:rsidRPr="006A0BD9">
        <w:rPr>
          <w:rFonts w:ascii="Times New Roman" w:hAnsi="Times New Roman" w:cs="Times New Roman"/>
          <w:sz w:val="24"/>
          <w:szCs w:val="24"/>
        </w:rPr>
        <w:t xml:space="preserve">as calculated by the decision maker) for this person will be 0.1. If the decision maker performs 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r w:rsidR="005C3245" w:rsidRPr="006A0BD9">
        <w:rPr>
          <w:rFonts w:ascii="Times New Roman" w:hAnsi="Times New Roman" w:cs="Times New Roman"/>
          <w:sz w:val="24"/>
          <w:szCs w:val="24"/>
        </w:rPr>
        <w:t>, then the prospects for this person will be 0.5-</w:t>
      </w:r>
      <w:r w:rsidR="005C3245" w:rsidRPr="006A0BD9">
        <w:rPr>
          <w:rFonts w:ascii="Times New Roman" w:hAnsi="Times New Roman" w:cs="Times New Roman"/>
          <w:sz w:val="24"/>
          <w:szCs w:val="24"/>
        </w:rPr>
        <w:sym w:font="Symbol" w:char="F065"/>
      </w:r>
      <w:r w:rsidR="005C3245" w:rsidRPr="006A0BD9">
        <w:rPr>
          <w:rFonts w:ascii="Times New Roman" w:hAnsi="Times New Roman" w:cs="Times New Roman"/>
          <w:sz w:val="24"/>
          <w:szCs w:val="24"/>
        </w:rPr>
        <w:t xml:space="preserve">. Thus it is not the case that each person </w:t>
      </w:r>
      <w:r w:rsidR="005C3245" w:rsidRPr="006A0BD9">
        <w:rPr>
          <w:rFonts w:ascii="Times New Roman" w:hAnsi="Times New Roman" w:cs="Times New Roman"/>
          <w:i/>
          <w:sz w:val="24"/>
          <w:szCs w:val="24"/>
        </w:rPr>
        <w:t>under every designator</w:t>
      </w:r>
      <w:r w:rsidR="005C3245" w:rsidRPr="006A0BD9">
        <w:rPr>
          <w:rFonts w:ascii="Times New Roman" w:hAnsi="Times New Roman" w:cs="Times New Roman"/>
          <w:sz w:val="24"/>
          <w:szCs w:val="24"/>
        </w:rPr>
        <w:t xml:space="preserve"> has prospects that are at least as good under action A</w:t>
      </w:r>
      <w:r w:rsidR="0091791E" w:rsidRPr="006A0BD9">
        <w:rPr>
          <w:rFonts w:ascii="Times New Roman" w:hAnsi="Times New Roman" w:cs="Times New Roman"/>
          <w:sz w:val="24"/>
          <w:szCs w:val="24"/>
          <w:vertAlign w:val="subscript"/>
        </w:rPr>
        <w:t>1</w:t>
      </w:r>
      <w:r w:rsidR="005C3245" w:rsidRPr="006A0BD9">
        <w:rPr>
          <w:rFonts w:ascii="Times New Roman" w:hAnsi="Times New Roman" w:cs="Times New Roman"/>
          <w:sz w:val="24"/>
          <w:szCs w:val="24"/>
        </w:rPr>
        <w:t xml:space="preserve"> as they are under 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r w:rsidR="005C3245" w:rsidRPr="006A0BD9">
        <w:rPr>
          <w:rFonts w:ascii="Times New Roman" w:hAnsi="Times New Roman" w:cs="Times New Roman"/>
          <w:sz w:val="24"/>
          <w:szCs w:val="24"/>
        </w:rPr>
        <w:t>, and so action A</w:t>
      </w:r>
      <w:r w:rsidR="0091791E" w:rsidRPr="006A0BD9">
        <w:rPr>
          <w:rFonts w:ascii="Times New Roman" w:hAnsi="Times New Roman" w:cs="Times New Roman"/>
          <w:sz w:val="24"/>
          <w:szCs w:val="24"/>
          <w:vertAlign w:val="subscript"/>
        </w:rPr>
        <w:t>1</w:t>
      </w:r>
      <w:r w:rsidR="005C3245" w:rsidRPr="006A0BD9">
        <w:rPr>
          <w:rFonts w:ascii="Times New Roman" w:hAnsi="Times New Roman" w:cs="Times New Roman"/>
          <w:sz w:val="24"/>
          <w:szCs w:val="24"/>
        </w:rPr>
        <w:t xml:space="preserve"> is not </w:t>
      </w:r>
      <w:r w:rsidR="00E87F8C">
        <w:rPr>
          <w:rFonts w:ascii="Times New Roman" w:hAnsi="Times New Roman" w:cs="Times New Roman"/>
          <w:sz w:val="24"/>
          <w:szCs w:val="24"/>
        </w:rPr>
        <w:t xml:space="preserve">ex ante </w:t>
      </w:r>
      <w:proofErr w:type="spellStart"/>
      <w:r w:rsidR="005C3245" w:rsidRPr="006A0BD9">
        <w:rPr>
          <w:rFonts w:ascii="Times New Roman" w:hAnsi="Times New Roman" w:cs="Times New Roman"/>
          <w:sz w:val="24"/>
          <w:szCs w:val="24"/>
        </w:rPr>
        <w:t>pareto</w:t>
      </w:r>
      <w:proofErr w:type="spellEnd"/>
      <w:r w:rsidR="005C3245" w:rsidRPr="006A0BD9">
        <w:rPr>
          <w:rFonts w:ascii="Times New Roman" w:hAnsi="Times New Roman" w:cs="Times New Roman"/>
          <w:sz w:val="24"/>
          <w:szCs w:val="24"/>
        </w:rPr>
        <w:t xml:space="preserve"> superior (on my recommended way of completing this concept) to 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r w:rsidR="005C3245" w:rsidRPr="006A0BD9">
        <w:rPr>
          <w:rFonts w:ascii="Times New Roman" w:hAnsi="Times New Roman" w:cs="Times New Roman"/>
          <w:sz w:val="24"/>
          <w:szCs w:val="24"/>
        </w:rPr>
        <w:t>. Thus</w:t>
      </w:r>
      <w:r w:rsidR="004B45BC" w:rsidRPr="006A0BD9">
        <w:rPr>
          <w:rFonts w:ascii="Times New Roman" w:hAnsi="Times New Roman" w:cs="Times New Roman"/>
          <w:sz w:val="24"/>
          <w:szCs w:val="24"/>
        </w:rPr>
        <w:t xml:space="preserve"> Adler's claim that 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r w:rsidR="004B45BC" w:rsidRPr="006A0BD9">
        <w:rPr>
          <w:rFonts w:ascii="Times New Roman" w:hAnsi="Times New Roman" w:cs="Times New Roman"/>
          <w:sz w:val="24"/>
          <w:szCs w:val="24"/>
        </w:rPr>
        <w:t xml:space="preserve"> is the morally superior action does not conflict with the </w:t>
      </w:r>
      <w:proofErr w:type="spellStart"/>
      <w:r w:rsidR="00E87F8C">
        <w:rPr>
          <w:rFonts w:ascii="Times New Roman" w:hAnsi="Times New Roman" w:cs="Times New Roman"/>
          <w:sz w:val="24"/>
          <w:szCs w:val="24"/>
        </w:rPr>
        <w:t>ex ante</w:t>
      </w:r>
      <w:proofErr w:type="spellEnd"/>
      <w:r w:rsidR="00E87F8C">
        <w:rPr>
          <w:rFonts w:ascii="Times New Roman" w:hAnsi="Times New Roman" w:cs="Times New Roman"/>
          <w:sz w:val="24"/>
          <w:szCs w:val="24"/>
        </w:rPr>
        <w:t xml:space="preserve"> </w:t>
      </w:r>
      <w:proofErr w:type="spellStart"/>
      <w:r w:rsidR="004B45BC" w:rsidRPr="006A0BD9">
        <w:rPr>
          <w:rFonts w:ascii="Times New Roman" w:hAnsi="Times New Roman" w:cs="Times New Roman"/>
          <w:sz w:val="24"/>
          <w:szCs w:val="24"/>
        </w:rPr>
        <w:t>pareto</w:t>
      </w:r>
      <w:proofErr w:type="spellEnd"/>
      <w:r w:rsidR="004B45BC" w:rsidRPr="006A0BD9">
        <w:rPr>
          <w:rFonts w:ascii="Times New Roman" w:hAnsi="Times New Roman" w:cs="Times New Roman"/>
          <w:sz w:val="24"/>
          <w:szCs w:val="24"/>
        </w:rPr>
        <w:t xml:space="preserve"> principle</w:t>
      </w:r>
      <w:r w:rsidR="006709C3" w:rsidRPr="006A0BD9">
        <w:rPr>
          <w:rFonts w:ascii="Times New Roman" w:hAnsi="Times New Roman" w:cs="Times New Roman"/>
          <w:sz w:val="24"/>
          <w:szCs w:val="24"/>
        </w:rPr>
        <w:t xml:space="preserve"> here.</w:t>
      </w:r>
    </w:p>
    <w:p w:rsidR="001C6344" w:rsidRPr="006A0BD9" w:rsidRDefault="006709C3"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As we shall see, there may be ways of completing the scenario so that action A</w:t>
      </w:r>
      <w:r w:rsidR="0091791E"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does emerge as </w:t>
      </w:r>
      <w:r w:rsidR="00E87F8C">
        <w:rPr>
          <w:rFonts w:ascii="Times New Roman" w:hAnsi="Times New Roman" w:cs="Times New Roman"/>
          <w:sz w:val="24"/>
          <w:szCs w:val="24"/>
        </w:rPr>
        <w:t xml:space="preserve">ex ante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 much depends on the details of the scenario, and niceties concerning the notion of a designator. At any</w:t>
      </w:r>
      <w:r w:rsidR="001C6344" w:rsidRPr="006A0BD9">
        <w:rPr>
          <w:rFonts w:ascii="Times New Roman" w:hAnsi="Times New Roman" w:cs="Times New Roman"/>
          <w:sz w:val="24"/>
          <w:szCs w:val="24"/>
        </w:rPr>
        <w:t xml:space="preserve"> rate I take the dialectical situation to be weighted much more in Adler's favour than he thinks. The concept of </w:t>
      </w:r>
      <w:r w:rsidR="00E87F8C">
        <w:rPr>
          <w:rFonts w:ascii="Times New Roman" w:hAnsi="Times New Roman" w:cs="Times New Roman"/>
          <w:sz w:val="24"/>
          <w:szCs w:val="24"/>
        </w:rPr>
        <w:t xml:space="preserve">ex ante </w:t>
      </w:r>
      <w:proofErr w:type="spellStart"/>
      <w:r w:rsidR="001C6344" w:rsidRPr="006A0BD9">
        <w:rPr>
          <w:rFonts w:ascii="Times New Roman" w:hAnsi="Times New Roman" w:cs="Times New Roman"/>
          <w:sz w:val="24"/>
          <w:szCs w:val="24"/>
        </w:rPr>
        <w:t>pareto</w:t>
      </w:r>
      <w:proofErr w:type="spellEnd"/>
      <w:r w:rsidR="001C6344" w:rsidRPr="006A0BD9">
        <w:rPr>
          <w:rFonts w:ascii="Times New Roman" w:hAnsi="Times New Roman" w:cs="Times New Roman"/>
          <w:sz w:val="24"/>
          <w:szCs w:val="24"/>
        </w:rPr>
        <w:t xml:space="preserve"> superiority is i</w:t>
      </w:r>
      <w:r w:rsidR="00917EB2">
        <w:rPr>
          <w:rFonts w:ascii="Times New Roman" w:hAnsi="Times New Roman" w:cs="Times New Roman"/>
          <w:sz w:val="24"/>
          <w:szCs w:val="24"/>
        </w:rPr>
        <w:t>ll-defined</w:t>
      </w:r>
      <w:r w:rsidR="001C6344" w:rsidRPr="006A0BD9">
        <w:rPr>
          <w:rFonts w:ascii="Times New Roman" w:hAnsi="Times New Roman" w:cs="Times New Roman"/>
          <w:sz w:val="24"/>
          <w:szCs w:val="24"/>
        </w:rPr>
        <w:t xml:space="preserve"> as it stands</w:t>
      </w:r>
      <w:r w:rsidR="00C67BB1">
        <w:rPr>
          <w:rFonts w:ascii="Times New Roman" w:hAnsi="Times New Roman" w:cs="Times New Roman"/>
          <w:sz w:val="24"/>
          <w:szCs w:val="24"/>
        </w:rPr>
        <w:t xml:space="preserve"> – </w:t>
      </w:r>
      <w:r w:rsidR="001C6344" w:rsidRPr="006A0BD9">
        <w:rPr>
          <w:rFonts w:ascii="Times New Roman" w:hAnsi="Times New Roman" w:cs="Times New Roman"/>
          <w:sz w:val="24"/>
          <w:szCs w:val="24"/>
        </w:rPr>
        <w:t xml:space="preserve">and so the </w:t>
      </w:r>
      <w:proofErr w:type="spellStart"/>
      <w:r w:rsidR="004E030E" w:rsidRPr="006A0BD9">
        <w:rPr>
          <w:rFonts w:ascii="Times New Roman" w:hAnsi="Times New Roman" w:cs="Times New Roman"/>
          <w:sz w:val="24"/>
          <w:szCs w:val="24"/>
        </w:rPr>
        <w:t>ex ante</w:t>
      </w:r>
      <w:proofErr w:type="spellEnd"/>
      <w:r w:rsidR="004E030E" w:rsidRPr="006A0BD9">
        <w:rPr>
          <w:rFonts w:ascii="Times New Roman" w:hAnsi="Times New Roman" w:cs="Times New Roman"/>
          <w:sz w:val="24"/>
          <w:szCs w:val="24"/>
        </w:rPr>
        <w:t xml:space="preserve"> </w:t>
      </w:r>
      <w:proofErr w:type="spellStart"/>
      <w:r w:rsidR="001C6344" w:rsidRPr="006A0BD9">
        <w:rPr>
          <w:rFonts w:ascii="Times New Roman" w:hAnsi="Times New Roman" w:cs="Times New Roman"/>
          <w:sz w:val="24"/>
          <w:szCs w:val="24"/>
        </w:rPr>
        <w:t>pareto</w:t>
      </w:r>
      <w:proofErr w:type="spellEnd"/>
      <w:r w:rsidR="001C6344" w:rsidRPr="006A0BD9">
        <w:rPr>
          <w:rFonts w:ascii="Times New Roman" w:hAnsi="Times New Roman" w:cs="Times New Roman"/>
          <w:sz w:val="24"/>
          <w:szCs w:val="24"/>
        </w:rPr>
        <w:t xml:space="preserve"> principle is similarly i</w:t>
      </w:r>
      <w:r w:rsidR="00917EB2">
        <w:rPr>
          <w:rFonts w:ascii="Times New Roman" w:hAnsi="Times New Roman" w:cs="Times New Roman"/>
          <w:sz w:val="24"/>
          <w:szCs w:val="24"/>
        </w:rPr>
        <w:t>ll-defined</w:t>
      </w:r>
      <w:r w:rsidR="001C6344" w:rsidRPr="006A0BD9">
        <w:rPr>
          <w:rFonts w:ascii="Times New Roman" w:hAnsi="Times New Roman" w:cs="Times New Roman"/>
          <w:sz w:val="24"/>
          <w:szCs w:val="24"/>
        </w:rPr>
        <w:t xml:space="preserve"> and can hardly be compelling. When we attempt to complete the concept in the most </w:t>
      </w:r>
      <w:r w:rsidR="00883807" w:rsidRPr="006A0BD9">
        <w:rPr>
          <w:rFonts w:ascii="Times New Roman" w:hAnsi="Times New Roman" w:cs="Times New Roman"/>
          <w:sz w:val="24"/>
          <w:szCs w:val="24"/>
        </w:rPr>
        <w:t>plausible</w:t>
      </w:r>
      <w:r w:rsidR="001C6344" w:rsidRPr="006A0BD9">
        <w:rPr>
          <w:rFonts w:ascii="Times New Roman" w:hAnsi="Times New Roman" w:cs="Times New Roman"/>
          <w:sz w:val="24"/>
          <w:szCs w:val="24"/>
        </w:rPr>
        <w:t xml:space="preserve"> way, we end up with a principle which has not yet been shown to conflict with Adler's social welfare function. Whether Adler has an objection to answer to here is not yet settled. </w:t>
      </w:r>
    </w:p>
    <w:p w:rsidR="000823EF" w:rsidRPr="006A0BD9" w:rsidRDefault="00D63609"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lastRenderedPageBreak/>
        <w:t xml:space="preserve">Adler is not the only theorist who rejects the </w:t>
      </w:r>
      <w:proofErr w:type="spellStart"/>
      <w:r w:rsidR="005C3245" w:rsidRPr="006A0BD9">
        <w:rPr>
          <w:rFonts w:ascii="Times New Roman" w:hAnsi="Times New Roman" w:cs="Times New Roman"/>
          <w:sz w:val="24"/>
          <w:szCs w:val="24"/>
        </w:rPr>
        <w:t>ex ante</w:t>
      </w:r>
      <w:proofErr w:type="spellEnd"/>
      <w:r w:rsidR="005C3245" w:rsidRPr="006A0BD9">
        <w:rPr>
          <w:rFonts w:ascii="Times New Roman" w:hAnsi="Times New Roman" w:cs="Times New Roman"/>
          <w:sz w:val="24"/>
          <w:szCs w:val="24"/>
        </w:rPr>
        <w:t xml:space="preserv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principle: I have </w:t>
      </w:r>
      <w:r w:rsidR="000823EF" w:rsidRPr="006A0BD9">
        <w:rPr>
          <w:rFonts w:ascii="Times New Roman" w:hAnsi="Times New Roman" w:cs="Times New Roman"/>
          <w:sz w:val="24"/>
          <w:szCs w:val="24"/>
        </w:rPr>
        <w:t xml:space="preserve">just </w:t>
      </w:r>
      <w:r w:rsidRPr="006A0BD9">
        <w:rPr>
          <w:rFonts w:ascii="Times New Roman" w:hAnsi="Times New Roman" w:cs="Times New Roman"/>
          <w:sz w:val="24"/>
          <w:szCs w:val="24"/>
        </w:rPr>
        <w:t>taken his theory as an illustrati</w:t>
      </w:r>
      <w:r w:rsidR="000823EF" w:rsidRPr="006A0BD9">
        <w:rPr>
          <w:rFonts w:ascii="Times New Roman" w:hAnsi="Times New Roman" w:cs="Times New Roman"/>
          <w:sz w:val="24"/>
          <w:szCs w:val="24"/>
        </w:rPr>
        <w:t>on.</w:t>
      </w:r>
      <w:r w:rsidR="006F7A78" w:rsidRPr="006A0BD9">
        <w:rPr>
          <w:rStyle w:val="FootnoteReference"/>
          <w:rFonts w:ascii="Times New Roman" w:hAnsi="Times New Roman" w:cs="Times New Roman"/>
          <w:sz w:val="24"/>
          <w:szCs w:val="24"/>
        </w:rPr>
        <w:footnoteReference w:id="25"/>
      </w:r>
      <w:r w:rsidR="001D4B03" w:rsidRPr="006A0BD9">
        <w:rPr>
          <w:rFonts w:ascii="Times New Roman" w:hAnsi="Times New Roman" w:cs="Times New Roman"/>
          <w:sz w:val="24"/>
          <w:szCs w:val="24"/>
        </w:rPr>
        <w:t xml:space="preserve"> </w:t>
      </w:r>
      <w:r w:rsidR="00883807" w:rsidRPr="006A0BD9">
        <w:rPr>
          <w:rFonts w:ascii="Times New Roman" w:hAnsi="Times New Roman" w:cs="Times New Roman"/>
          <w:sz w:val="24"/>
          <w:szCs w:val="24"/>
        </w:rPr>
        <w:t xml:space="preserve">The general point here is that once it is seen that the </w:t>
      </w:r>
      <w:r w:rsidR="00917EB2">
        <w:rPr>
          <w:rFonts w:ascii="Times New Roman" w:hAnsi="Times New Roman" w:cs="Times New Roman"/>
          <w:sz w:val="24"/>
          <w:szCs w:val="24"/>
        </w:rPr>
        <w:t>definition</w:t>
      </w:r>
      <w:r w:rsidR="00883807" w:rsidRPr="006A0BD9">
        <w:rPr>
          <w:rFonts w:ascii="Times New Roman" w:hAnsi="Times New Roman" w:cs="Times New Roman"/>
          <w:sz w:val="24"/>
          <w:szCs w:val="24"/>
        </w:rPr>
        <w:t xml:space="preserve"> of </w:t>
      </w:r>
      <w:proofErr w:type="spellStart"/>
      <w:r w:rsidR="00883807" w:rsidRPr="006A0BD9">
        <w:rPr>
          <w:rFonts w:ascii="Times New Roman" w:hAnsi="Times New Roman" w:cs="Times New Roman"/>
          <w:sz w:val="24"/>
          <w:szCs w:val="24"/>
        </w:rPr>
        <w:t>pareto</w:t>
      </w:r>
      <w:proofErr w:type="spellEnd"/>
      <w:r w:rsidR="00883807" w:rsidRPr="006A0BD9">
        <w:rPr>
          <w:rFonts w:ascii="Times New Roman" w:hAnsi="Times New Roman" w:cs="Times New Roman"/>
          <w:sz w:val="24"/>
          <w:szCs w:val="24"/>
        </w:rPr>
        <w:t xml:space="preserve"> superiority is incomplete as it stands, and how it might be developed into a complete </w:t>
      </w:r>
      <w:r w:rsidR="00917EB2">
        <w:rPr>
          <w:rFonts w:ascii="Times New Roman" w:hAnsi="Times New Roman" w:cs="Times New Roman"/>
          <w:sz w:val="24"/>
          <w:szCs w:val="24"/>
        </w:rPr>
        <w:t>definition</w:t>
      </w:r>
      <w:r w:rsidR="00883807" w:rsidRPr="006A0BD9">
        <w:rPr>
          <w:rFonts w:ascii="Times New Roman" w:hAnsi="Times New Roman" w:cs="Times New Roman"/>
          <w:sz w:val="24"/>
          <w:szCs w:val="24"/>
        </w:rPr>
        <w:t xml:space="preserve">, there are implications for a range of debates. </w:t>
      </w:r>
    </w:p>
    <w:p w:rsidR="00883807" w:rsidRPr="006A0BD9" w:rsidRDefault="00883807" w:rsidP="006A0BD9">
      <w:pPr>
        <w:spacing w:after="480" w:line="480" w:lineRule="auto"/>
        <w:jc w:val="both"/>
        <w:rPr>
          <w:rFonts w:ascii="Times New Roman" w:hAnsi="Times New Roman" w:cs="Times New Roman"/>
          <w:sz w:val="24"/>
          <w:szCs w:val="24"/>
          <w:u w:val="single"/>
        </w:rPr>
      </w:pPr>
    </w:p>
    <w:p w:rsidR="000823EF" w:rsidRPr="00AD627E" w:rsidRDefault="00AD627E" w:rsidP="00AD627E">
      <w:pPr>
        <w:spacing w:after="480" w:line="480" w:lineRule="auto"/>
        <w:jc w:val="center"/>
        <w:rPr>
          <w:rFonts w:ascii="Times New Roman" w:hAnsi="Times New Roman" w:cs="Times New Roman"/>
          <w:smallCaps/>
          <w:sz w:val="24"/>
          <w:szCs w:val="24"/>
        </w:rPr>
      </w:pPr>
      <w:r w:rsidRPr="00AD627E">
        <w:rPr>
          <w:rFonts w:ascii="Times New Roman" w:hAnsi="Times New Roman" w:cs="Times New Roman"/>
          <w:smallCaps/>
          <w:sz w:val="24"/>
          <w:szCs w:val="24"/>
        </w:rPr>
        <w:t>v</w:t>
      </w:r>
      <w:r w:rsidR="0091791E" w:rsidRPr="00AD627E">
        <w:rPr>
          <w:rFonts w:ascii="Times New Roman" w:hAnsi="Times New Roman" w:cs="Times New Roman"/>
          <w:smallCaps/>
          <w:sz w:val="24"/>
          <w:szCs w:val="24"/>
        </w:rPr>
        <w:t xml:space="preserve">. </w:t>
      </w:r>
      <w:r w:rsidR="001D4B03" w:rsidRPr="00AD627E">
        <w:rPr>
          <w:rFonts w:ascii="Times New Roman" w:hAnsi="Times New Roman" w:cs="Times New Roman"/>
          <w:smallCaps/>
          <w:sz w:val="24"/>
          <w:szCs w:val="24"/>
        </w:rPr>
        <w:t xml:space="preserve">A problem for the </w:t>
      </w:r>
      <w:proofErr w:type="spellStart"/>
      <w:r w:rsidR="001D4B03" w:rsidRPr="00AD627E">
        <w:rPr>
          <w:rFonts w:ascii="Times New Roman" w:hAnsi="Times New Roman" w:cs="Times New Roman"/>
          <w:smallCaps/>
          <w:sz w:val="24"/>
          <w:szCs w:val="24"/>
        </w:rPr>
        <w:t>ex ante</w:t>
      </w:r>
      <w:proofErr w:type="spellEnd"/>
      <w:r w:rsidR="001D4B03" w:rsidRPr="00AD627E">
        <w:rPr>
          <w:rFonts w:ascii="Times New Roman" w:hAnsi="Times New Roman" w:cs="Times New Roman"/>
          <w:smallCaps/>
          <w:sz w:val="24"/>
          <w:szCs w:val="24"/>
        </w:rPr>
        <w:t xml:space="preserve"> </w:t>
      </w:r>
      <w:proofErr w:type="spellStart"/>
      <w:r w:rsidR="001D4B03" w:rsidRPr="00AD627E">
        <w:rPr>
          <w:rFonts w:ascii="Times New Roman" w:hAnsi="Times New Roman" w:cs="Times New Roman"/>
          <w:smallCaps/>
          <w:sz w:val="24"/>
          <w:szCs w:val="24"/>
        </w:rPr>
        <w:t>pareto</w:t>
      </w:r>
      <w:proofErr w:type="spellEnd"/>
      <w:r w:rsidR="001D4B03" w:rsidRPr="00AD627E">
        <w:rPr>
          <w:rFonts w:ascii="Times New Roman" w:hAnsi="Times New Roman" w:cs="Times New Roman"/>
          <w:smallCaps/>
          <w:sz w:val="24"/>
          <w:szCs w:val="24"/>
        </w:rPr>
        <w:t xml:space="preserve"> principle</w:t>
      </w:r>
    </w:p>
    <w:p w:rsidR="00BA1480" w:rsidRPr="006A0BD9" w:rsidRDefault="00E87F8C" w:rsidP="006A0BD9">
      <w:pPr>
        <w:spacing w:after="480" w:line="480" w:lineRule="auto"/>
        <w:jc w:val="both"/>
        <w:rPr>
          <w:rFonts w:ascii="Times New Roman" w:hAnsi="Times New Roman" w:cs="Times New Roman"/>
          <w:sz w:val="24"/>
          <w:szCs w:val="24"/>
        </w:rPr>
      </w:pPr>
      <w:r>
        <w:rPr>
          <w:rFonts w:ascii="Times New Roman" w:hAnsi="Times New Roman" w:cs="Times New Roman"/>
          <w:sz w:val="24"/>
          <w:szCs w:val="24"/>
        </w:rPr>
        <w:t>In this section I discuss</w:t>
      </w:r>
      <w:r w:rsidR="001D4B03" w:rsidRPr="006A0BD9">
        <w:rPr>
          <w:rFonts w:ascii="Times New Roman" w:hAnsi="Times New Roman" w:cs="Times New Roman"/>
          <w:sz w:val="24"/>
          <w:szCs w:val="24"/>
        </w:rPr>
        <w:t xml:space="preserve"> a problem for the </w:t>
      </w:r>
      <w:proofErr w:type="spellStart"/>
      <w:r w:rsidR="001D4B03" w:rsidRPr="006A0BD9">
        <w:rPr>
          <w:rFonts w:ascii="Times New Roman" w:hAnsi="Times New Roman" w:cs="Times New Roman"/>
          <w:sz w:val="24"/>
          <w:szCs w:val="24"/>
        </w:rPr>
        <w:t>ex ante</w:t>
      </w:r>
      <w:proofErr w:type="spellEnd"/>
      <w:r w:rsidR="001D4B03" w:rsidRPr="006A0BD9">
        <w:rPr>
          <w:rFonts w:ascii="Times New Roman" w:hAnsi="Times New Roman" w:cs="Times New Roman"/>
          <w:sz w:val="24"/>
          <w:szCs w:val="24"/>
        </w:rPr>
        <w:t xml:space="preserve"> </w:t>
      </w:r>
      <w:proofErr w:type="spellStart"/>
      <w:r w:rsidR="001D4B03" w:rsidRPr="006A0BD9">
        <w:rPr>
          <w:rFonts w:ascii="Times New Roman" w:hAnsi="Times New Roman" w:cs="Times New Roman"/>
          <w:sz w:val="24"/>
          <w:szCs w:val="24"/>
        </w:rPr>
        <w:t>pareto</w:t>
      </w:r>
      <w:proofErr w:type="spellEnd"/>
      <w:r w:rsidR="001D4B03" w:rsidRPr="006A0BD9">
        <w:rPr>
          <w:rFonts w:ascii="Times New Roman" w:hAnsi="Times New Roman" w:cs="Times New Roman"/>
          <w:sz w:val="24"/>
          <w:szCs w:val="24"/>
        </w:rPr>
        <w:t xml:space="preserve"> principle, with the </w:t>
      </w:r>
      <w:r w:rsidR="00917EB2">
        <w:rPr>
          <w:rFonts w:ascii="Times New Roman" w:hAnsi="Times New Roman" w:cs="Times New Roman"/>
          <w:sz w:val="24"/>
          <w:szCs w:val="24"/>
        </w:rPr>
        <w:t>definition</w:t>
      </w:r>
      <w:r w:rsidR="001D4B03" w:rsidRPr="006A0BD9">
        <w:rPr>
          <w:rFonts w:ascii="Times New Roman" w:hAnsi="Times New Roman" w:cs="Times New Roman"/>
          <w:sz w:val="24"/>
          <w:szCs w:val="24"/>
        </w:rPr>
        <w:t xml:space="preserve"> of ‘</w:t>
      </w:r>
      <w:proofErr w:type="spellStart"/>
      <w:r w:rsidR="001D4B03" w:rsidRPr="006A0BD9">
        <w:rPr>
          <w:rFonts w:ascii="Times New Roman" w:hAnsi="Times New Roman" w:cs="Times New Roman"/>
          <w:sz w:val="24"/>
          <w:szCs w:val="24"/>
        </w:rPr>
        <w:t>pareto</w:t>
      </w:r>
      <w:proofErr w:type="spellEnd"/>
      <w:r w:rsidR="001D4B03" w:rsidRPr="006A0BD9">
        <w:rPr>
          <w:rFonts w:ascii="Times New Roman" w:hAnsi="Times New Roman" w:cs="Times New Roman"/>
          <w:sz w:val="24"/>
          <w:szCs w:val="24"/>
        </w:rPr>
        <w:t xml:space="preserve"> superiority’ completed as I recommend. Th</w:t>
      </w:r>
      <w:r w:rsidR="00EA5892">
        <w:rPr>
          <w:rFonts w:ascii="Times New Roman" w:hAnsi="Times New Roman" w:cs="Times New Roman"/>
          <w:sz w:val="24"/>
          <w:szCs w:val="24"/>
        </w:rPr>
        <w:t>is</w:t>
      </w:r>
      <w:r w:rsidR="001D4B03" w:rsidRPr="006A0BD9">
        <w:rPr>
          <w:rFonts w:ascii="Times New Roman" w:hAnsi="Times New Roman" w:cs="Times New Roman"/>
          <w:sz w:val="24"/>
          <w:szCs w:val="24"/>
        </w:rPr>
        <w:t xml:space="preserve"> problem did not originate with the completion of the </w:t>
      </w:r>
      <w:r w:rsidR="00917EB2">
        <w:rPr>
          <w:rFonts w:ascii="Times New Roman" w:hAnsi="Times New Roman" w:cs="Times New Roman"/>
          <w:sz w:val="24"/>
          <w:szCs w:val="24"/>
        </w:rPr>
        <w:t>definition</w:t>
      </w:r>
      <w:r w:rsidR="0091791E" w:rsidRPr="006A0BD9">
        <w:rPr>
          <w:rFonts w:ascii="Times New Roman" w:hAnsi="Times New Roman" w:cs="Times New Roman"/>
          <w:sz w:val="24"/>
          <w:szCs w:val="24"/>
        </w:rPr>
        <w:t xml:space="preserve"> and</w:t>
      </w:r>
      <w:r w:rsidR="001D4B03" w:rsidRPr="006A0BD9">
        <w:rPr>
          <w:rFonts w:ascii="Times New Roman" w:hAnsi="Times New Roman" w:cs="Times New Roman"/>
          <w:sz w:val="24"/>
          <w:szCs w:val="24"/>
        </w:rPr>
        <w:t xml:space="preserve"> has already been discussed in the literature. Completing the </w:t>
      </w:r>
      <w:r w:rsidR="00917EB2">
        <w:rPr>
          <w:rFonts w:ascii="Times New Roman" w:hAnsi="Times New Roman" w:cs="Times New Roman"/>
          <w:sz w:val="24"/>
          <w:szCs w:val="24"/>
        </w:rPr>
        <w:t>definition</w:t>
      </w:r>
      <w:r w:rsidR="001D4B03" w:rsidRPr="006A0BD9">
        <w:rPr>
          <w:rFonts w:ascii="Times New Roman" w:hAnsi="Times New Roman" w:cs="Times New Roman"/>
          <w:sz w:val="24"/>
          <w:szCs w:val="24"/>
        </w:rPr>
        <w:t xml:space="preserve"> of </w:t>
      </w:r>
      <w:proofErr w:type="spellStart"/>
      <w:r w:rsidR="001D4B03" w:rsidRPr="006A0BD9">
        <w:rPr>
          <w:rFonts w:ascii="Times New Roman" w:hAnsi="Times New Roman" w:cs="Times New Roman"/>
          <w:sz w:val="24"/>
          <w:szCs w:val="24"/>
        </w:rPr>
        <w:t>pareto</w:t>
      </w:r>
      <w:proofErr w:type="spellEnd"/>
      <w:r w:rsidR="001D4B03" w:rsidRPr="006A0BD9">
        <w:rPr>
          <w:rFonts w:ascii="Times New Roman" w:hAnsi="Times New Roman" w:cs="Times New Roman"/>
          <w:sz w:val="24"/>
          <w:szCs w:val="24"/>
        </w:rPr>
        <w:t xml:space="preserve"> superiority solves one problem for the </w:t>
      </w:r>
      <w:proofErr w:type="spellStart"/>
      <w:r w:rsidR="001D4B03" w:rsidRPr="006A0BD9">
        <w:rPr>
          <w:rFonts w:ascii="Times New Roman" w:hAnsi="Times New Roman" w:cs="Times New Roman"/>
          <w:sz w:val="24"/>
          <w:szCs w:val="24"/>
        </w:rPr>
        <w:t>ex ante</w:t>
      </w:r>
      <w:proofErr w:type="spellEnd"/>
      <w:r w:rsidR="001D4B03" w:rsidRPr="006A0BD9">
        <w:rPr>
          <w:rFonts w:ascii="Times New Roman" w:hAnsi="Times New Roman" w:cs="Times New Roman"/>
          <w:sz w:val="24"/>
          <w:szCs w:val="24"/>
        </w:rPr>
        <w:t xml:space="preserve"> </w:t>
      </w:r>
      <w:proofErr w:type="spellStart"/>
      <w:r w:rsidR="001D4B03" w:rsidRPr="006A0BD9">
        <w:rPr>
          <w:rFonts w:ascii="Times New Roman" w:hAnsi="Times New Roman" w:cs="Times New Roman"/>
          <w:sz w:val="24"/>
          <w:szCs w:val="24"/>
        </w:rPr>
        <w:t>pareto</w:t>
      </w:r>
      <w:proofErr w:type="spellEnd"/>
      <w:r w:rsidR="001D4B03" w:rsidRPr="006A0BD9">
        <w:rPr>
          <w:rFonts w:ascii="Times New Roman" w:hAnsi="Times New Roman" w:cs="Times New Roman"/>
          <w:sz w:val="24"/>
          <w:szCs w:val="24"/>
        </w:rPr>
        <w:t xml:space="preserve"> principle (namely, it renders it </w:t>
      </w:r>
      <w:r w:rsidR="00917EB2">
        <w:rPr>
          <w:rFonts w:ascii="Times New Roman" w:hAnsi="Times New Roman" w:cs="Times New Roman"/>
          <w:sz w:val="24"/>
          <w:szCs w:val="24"/>
        </w:rPr>
        <w:t>well-defined</w:t>
      </w:r>
      <w:r w:rsidR="001D4B03" w:rsidRPr="006A0BD9">
        <w:rPr>
          <w:rFonts w:ascii="Times New Roman" w:hAnsi="Times New Roman" w:cs="Times New Roman"/>
          <w:sz w:val="24"/>
          <w:szCs w:val="24"/>
        </w:rPr>
        <w:t xml:space="preserve">), but it does not solve the problem </w:t>
      </w:r>
      <w:r w:rsidR="00BA1480" w:rsidRPr="006A0BD9">
        <w:rPr>
          <w:rFonts w:ascii="Times New Roman" w:hAnsi="Times New Roman" w:cs="Times New Roman"/>
          <w:sz w:val="24"/>
          <w:szCs w:val="24"/>
        </w:rPr>
        <w:t>I discuss in this section.</w:t>
      </w:r>
      <w:r w:rsidR="0091791E" w:rsidRPr="006A0BD9">
        <w:rPr>
          <w:rFonts w:ascii="Times New Roman" w:hAnsi="Times New Roman" w:cs="Times New Roman"/>
          <w:sz w:val="24"/>
          <w:szCs w:val="24"/>
        </w:rPr>
        <w:t xml:space="preserve"> </w:t>
      </w:r>
      <w:r w:rsidR="00BA1480" w:rsidRPr="006A0BD9">
        <w:rPr>
          <w:rFonts w:ascii="Times New Roman" w:hAnsi="Times New Roman" w:cs="Times New Roman"/>
          <w:sz w:val="24"/>
          <w:szCs w:val="24"/>
        </w:rPr>
        <w:t xml:space="preserve">The problem </w:t>
      </w:r>
      <w:r w:rsidR="001D4B03" w:rsidRPr="006A0BD9">
        <w:rPr>
          <w:rFonts w:ascii="Times New Roman" w:hAnsi="Times New Roman" w:cs="Times New Roman"/>
          <w:sz w:val="24"/>
          <w:szCs w:val="24"/>
        </w:rPr>
        <w:t xml:space="preserve">is that the moral goodness of an action does not seem to depend just on the prospects for </w:t>
      </w:r>
      <w:r w:rsidR="001D4B03" w:rsidRPr="006A0BD9">
        <w:rPr>
          <w:rFonts w:ascii="Times New Roman" w:hAnsi="Times New Roman" w:cs="Times New Roman"/>
          <w:i/>
          <w:sz w:val="24"/>
          <w:szCs w:val="24"/>
        </w:rPr>
        <w:t>individuals</w:t>
      </w:r>
      <w:r w:rsidR="001D4B03" w:rsidRPr="006A0BD9">
        <w:rPr>
          <w:rFonts w:ascii="Times New Roman" w:hAnsi="Times New Roman" w:cs="Times New Roman"/>
          <w:sz w:val="24"/>
          <w:szCs w:val="24"/>
        </w:rPr>
        <w:t xml:space="preserve">. </w:t>
      </w:r>
      <w:r w:rsidR="001D4B03" w:rsidRPr="006A0BD9">
        <w:rPr>
          <w:rFonts w:ascii="Times New Roman" w:hAnsi="Times New Roman" w:cs="Times New Roman"/>
          <w:sz w:val="24"/>
          <w:szCs w:val="24"/>
        </w:rPr>
        <w:lastRenderedPageBreak/>
        <w:t>And this holds even if we understand the prospects for the individuals concerned to include their prospects under all the relevant designators. It seems that we are also concerned with the prospects for ‘merely statistical people’</w:t>
      </w:r>
      <w:sdt>
        <w:sdtPr>
          <w:rPr>
            <w:rFonts w:ascii="Times New Roman" w:hAnsi="Times New Roman" w:cs="Times New Roman"/>
            <w:sz w:val="24"/>
            <w:szCs w:val="24"/>
          </w:rPr>
          <w:id w:val="214348160"/>
          <w:citation/>
        </w:sdtPr>
        <w:sdtEndPr/>
        <w:sdtContent>
          <w:r w:rsidR="006603FD" w:rsidRPr="006A0BD9">
            <w:rPr>
              <w:rFonts w:ascii="Times New Roman" w:hAnsi="Times New Roman" w:cs="Times New Roman"/>
              <w:sz w:val="24"/>
              <w:szCs w:val="24"/>
            </w:rPr>
            <w:fldChar w:fldCharType="begin"/>
          </w:r>
          <w:r w:rsidR="003F0ED9" w:rsidRPr="006A0BD9">
            <w:rPr>
              <w:rFonts w:ascii="Times New Roman" w:hAnsi="Times New Roman" w:cs="Times New Roman"/>
              <w:sz w:val="24"/>
              <w:szCs w:val="24"/>
            </w:rPr>
            <w:instrText xml:space="preserve"> CITATION Har \t  \l 2057  </w:instrText>
          </w:r>
          <w:r w:rsidR="006603FD" w:rsidRPr="006A0BD9">
            <w:rPr>
              <w:rFonts w:ascii="Times New Roman" w:hAnsi="Times New Roman" w:cs="Times New Roman"/>
              <w:sz w:val="24"/>
              <w:szCs w:val="24"/>
            </w:rPr>
            <w:fldChar w:fldCharType="separate"/>
          </w:r>
          <w:r w:rsidR="00700021">
            <w:rPr>
              <w:rFonts w:ascii="Times New Roman" w:hAnsi="Times New Roman" w:cs="Times New Roman"/>
              <w:noProof/>
              <w:sz w:val="24"/>
              <w:szCs w:val="24"/>
            </w:rPr>
            <w:t xml:space="preserve"> </w:t>
          </w:r>
          <w:r w:rsidR="00700021" w:rsidRPr="00700021">
            <w:rPr>
              <w:rFonts w:ascii="Times New Roman" w:hAnsi="Times New Roman" w:cs="Times New Roman"/>
              <w:noProof/>
              <w:sz w:val="24"/>
              <w:szCs w:val="24"/>
            </w:rPr>
            <w:t>(Hare, 2012)</w:t>
          </w:r>
          <w:r w:rsidR="006603FD" w:rsidRPr="006A0BD9">
            <w:rPr>
              <w:rFonts w:ascii="Times New Roman" w:hAnsi="Times New Roman" w:cs="Times New Roman"/>
              <w:sz w:val="24"/>
              <w:szCs w:val="24"/>
            </w:rPr>
            <w:fldChar w:fldCharType="end"/>
          </w:r>
        </w:sdtContent>
      </w:sdt>
      <w:r w:rsidR="001D4B03" w:rsidRPr="006A0BD9">
        <w:rPr>
          <w:rFonts w:ascii="Times New Roman" w:hAnsi="Times New Roman" w:cs="Times New Roman"/>
          <w:sz w:val="24"/>
          <w:szCs w:val="24"/>
        </w:rPr>
        <w:t xml:space="preserve">. </w:t>
      </w:r>
      <w:r w:rsidR="00BA1480" w:rsidRPr="006A0BD9">
        <w:rPr>
          <w:rFonts w:ascii="Times New Roman" w:hAnsi="Times New Roman" w:cs="Times New Roman"/>
          <w:sz w:val="24"/>
          <w:szCs w:val="24"/>
        </w:rPr>
        <w:t xml:space="preserve">To see the issue here, I turn again to my rough version of Adler's scenario, but elaborate the case differently. </w:t>
      </w:r>
    </w:p>
    <w:p w:rsidR="00BF5A93" w:rsidRDefault="00BA1480"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Recall that in this </w:t>
      </w:r>
      <w:r w:rsidR="005A4103">
        <w:rPr>
          <w:rFonts w:ascii="Times New Roman" w:hAnsi="Times New Roman" w:cs="Times New Roman"/>
          <w:sz w:val="24"/>
          <w:szCs w:val="24"/>
        </w:rPr>
        <w:t>scenario</w:t>
      </w:r>
      <w:r w:rsidRPr="006A0BD9">
        <w:rPr>
          <w:rFonts w:ascii="Times New Roman" w:hAnsi="Times New Roman" w:cs="Times New Roman"/>
          <w:sz w:val="24"/>
          <w:szCs w:val="24"/>
        </w:rPr>
        <w:t xml:space="preserve">, if </w:t>
      </w:r>
      <w:r w:rsidR="00050BC9">
        <w:rPr>
          <w:rFonts w:ascii="Times New Roman" w:hAnsi="Times New Roman" w:cs="Times New Roman"/>
          <w:sz w:val="24"/>
          <w:szCs w:val="24"/>
        </w:rPr>
        <w:t>the decision maker</w:t>
      </w:r>
      <w:r w:rsidRPr="006A0BD9">
        <w:rPr>
          <w:rFonts w:ascii="Times New Roman" w:hAnsi="Times New Roman" w:cs="Times New Roman"/>
          <w:sz w:val="24"/>
          <w:szCs w:val="24"/>
        </w:rPr>
        <w:t xml:space="preserve"> carr</w:t>
      </w:r>
      <w:r w:rsidR="00050BC9">
        <w:rPr>
          <w:rFonts w:ascii="Times New Roman" w:hAnsi="Times New Roman" w:cs="Times New Roman"/>
          <w:sz w:val="24"/>
          <w:szCs w:val="24"/>
        </w:rPr>
        <w:t>ies</w:t>
      </w:r>
      <w:r w:rsidRPr="006A0BD9">
        <w:rPr>
          <w:rFonts w:ascii="Times New Roman" w:hAnsi="Times New Roman" w:cs="Times New Roman"/>
          <w:sz w:val="24"/>
          <w:szCs w:val="24"/>
        </w:rPr>
        <w:t xml:space="preserve"> out action A</w:t>
      </w:r>
      <w:r w:rsidR="0091791E"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then either the outcome for </w:t>
      </w:r>
      <w:r w:rsidR="0091791E" w:rsidRPr="006A0BD9">
        <w:rPr>
          <w:rFonts w:ascii="Times New Roman" w:hAnsi="Times New Roman" w:cs="Times New Roman"/>
          <w:sz w:val="24"/>
          <w:szCs w:val="24"/>
        </w:rPr>
        <w:t>Gregor</w:t>
      </w:r>
      <w:r w:rsidRPr="006A0BD9">
        <w:rPr>
          <w:rFonts w:ascii="Times New Roman" w:hAnsi="Times New Roman" w:cs="Times New Roman"/>
          <w:sz w:val="24"/>
          <w:szCs w:val="24"/>
        </w:rPr>
        <w:t xml:space="preserve"> w</w:t>
      </w:r>
      <w:r w:rsidR="00050BC9">
        <w:rPr>
          <w:rFonts w:ascii="Times New Roman" w:hAnsi="Times New Roman" w:cs="Times New Roman"/>
          <w:sz w:val="24"/>
          <w:szCs w:val="24"/>
        </w:rPr>
        <w:t>ill</w:t>
      </w:r>
      <w:r w:rsidRPr="006A0BD9">
        <w:rPr>
          <w:rFonts w:ascii="Times New Roman" w:hAnsi="Times New Roman" w:cs="Times New Roman"/>
          <w:sz w:val="24"/>
          <w:szCs w:val="24"/>
        </w:rPr>
        <w:t xml:space="preserve"> be 0.9, and that for </w:t>
      </w:r>
      <w:r w:rsidR="0091791E" w:rsidRPr="006A0BD9">
        <w:rPr>
          <w:rFonts w:ascii="Times New Roman" w:hAnsi="Times New Roman" w:cs="Times New Roman"/>
          <w:sz w:val="24"/>
          <w:szCs w:val="24"/>
        </w:rPr>
        <w:t>Holly</w:t>
      </w:r>
      <w:r w:rsidRPr="006A0BD9">
        <w:rPr>
          <w:rFonts w:ascii="Times New Roman" w:hAnsi="Times New Roman" w:cs="Times New Roman"/>
          <w:sz w:val="24"/>
          <w:szCs w:val="24"/>
        </w:rPr>
        <w:t xml:space="preserve"> 0.1, or vice versa (with </w:t>
      </w:r>
      <w:r w:rsidR="00050BC9">
        <w:rPr>
          <w:rFonts w:ascii="Times New Roman" w:hAnsi="Times New Roman" w:cs="Times New Roman"/>
          <w:sz w:val="24"/>
          <w:szCs w:val="24"/>
        </w:rPr>
        <w:t>the decision maker's</w:t>
      </w:r>
      <w:r w:rsidRPr="006A0BD9">
        <w:rPr>
          <w:rFonts w:ascii="Times New Roman" w:hAnsi="Times New Roman" w:cs="Times New Roman"/>
          <w:sz w:val="24"/>
          <w:szCs w:val="24"/>
        </w:rPr>
        <w:t xml:space="preserve"> probability equally divided between these possibilities); if instead </w:t>
      </w:r>
      <w:r w:rsidR="00050BC9">
        <w:rPr>
          <w:rFonts w:ascii="Times New Roman" w:hAnsi="Times New Roman" w:cs="Times New Roman"/>
          <w:sz w:val="24"/>
          <w:szCs w:val="24"/>
        </w:rPr>
        <w:t>the decision maker</w:t>
      </w:r>
      <w:r w:rsidRPr="006A0BD9">
        <w:rPr>
          <w:rFonts w:ascii="Times New Roman" w:hAnsi="Times New Roman" w:cs="Times New Roman"/>
          <w:sz w:val="24"/>
          <w:szCs w:val="24"/>
        </w:rPr>
        <w:t xml:space="preserve"> carr</w:t>
      </w:r>
      <w:r w:rsidR="00050BC9">
        <w:rPr>
          <w:rFonts w:ascii="Times New Roman" w:hAnsi="Times New Roman" w:cs="Times New Roman"/>
          <w:sz w:val="24"/>
          <w:szCs w:val="24"/>
        </w:rPr>
        <w:t>ies</w:t>
      </w:r>
      <w:r w:rsidRPr="006A0BD9">
        <w:rPr>
          <w:rFonts w:ascii="Times New Roman" w:hAnsi="Times New Roman" w:cs="Times New Roman"/>
          <w:sz w:val="24"/>
          <w:szCs w:val="24"/>
        </w:rPr>
        <w:t xml:space="preserve"> out 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r w:rsidRPr="006A0BD9">
        <w:rPr>
          <w:rFonts w:ascii="Times New Roman" w:hAnsi="Times New Roman" w:cs="Times New Roman"/>
          <w:sz w:val="24"/>
          <w:szCs w:val="24"/>
        </w:rPr>
        <w:t xml:space="preserve">, then the outcome for both </w:t>
      </w:r>
      <w:r w:rsidR="0091791E" w:rsidRPr="006A0BD9">
        <w:rPr>
          <w:rFonts w:ascii="Times New Roman" w:hAnsi="Times New Roman" w:cs="Times New Roman"/>
          <w:sz w:val="24"/>
          <w:szCs w:val="24"/>
        </w:rPr>
        <w:t>Gregor</w:t>
      </w:r>
      <w:r w:rsidRPr="006A0BD9">
        <w:rPr>
          <w:rFonts w:ascii="Times New Roman" w:hAnsi="Times New Roman" w:cs="Times New Roman"/>
          <w:sz w:val="24"/>
          <w:szCs w:val="24"/>
        </w:rPr>
        <w:t xml:space="preserve"> and </w:t>
      </w:r>
      <w:r w:rsidR="0091791E" w:rsidRPr="006A0BD9">
        <w:rPr>
          <w:rFonts w:ascii="Times New Roman" w:hAnsi="Times New Roman" w:cs="Times New Roman"/>
          <w:sz w:val="24"/>
          <w:szCs w:val="24"/>
        </w:rPr>
        <w:t>Holly</w:t>
      </w:r>
      <w:r w:rsidRPr="006A0BD9">
        <w:rPr>
          <w:rFonts w:ascii="Times New Roman" w:hAnsi="Times New Roman" w:cs="Times New Roman"/>
          <w:sz w:val="24"/>
          <w:szCs w:val="24"/>
        </w:rPr>
        <w:t xml:space="preserve"> w</w:t>
      </w:r>
      <w:r w:rsidR="00050BC9">
        <w:rPr>
          <w:rFonts w:ascii="Times New Roman" w:hAnsi="Times New Roman" w:cs="Times New Roman"/>
          <w:sz w:val="24"/>
          <w:szCs w:val="24"/>
        </w:rPr>
        <w:t>ill</w:t>
      </w:r>
      <w:r w:rsidRPr="006A0BD9">
        <w:rPr>
          <w:rFonts w:ascii="Times New Roman" w:hAnsi="Times New Roman" w:cs="Times New Roman"/>
          <w:sz w:val="24"/>
          <w:szCs w:val="24"/>
        </w:rPr>
        <w:t xml:space="preserve"> be a sure 0.5-</w:t>
      </w:r>
      <w:r w:rsidRPr="006A0BD9">
        <w:rPr>
          <w:rFonts w:ascii="Times New Roman" w:hAnsi="Times New Roman" w:cs="Times New Roman"/>
          <w:sz w:val="24"/>
          <w:szCs w:val="24"/>
        </w:rPr>
        <w:sym w:font="Symbol" w:char="F065"/>
      </w:r>
      <w:r w:rsidRPr="006A0BD9">
        <w:rPr>
          <w:rFonts w:ascii="Times New Roman" w:hAnsi="Times New Roman" w:cs="Times New Roman"/>
          <w:sz w:val="24"/>
          <w:szCs w:val="24"/>
        </w:rPr>
        <w:t>. Earlier I elaborated this scenario by stating that the name of t</w:t>
      </w:r>
      <w:r w:rsidR="00EA5892">
        <w:rPr>
          <w:rFonts w:ascii="Times New Roman" w:hAnsi="Times New Roman" w:cs="Times New Roman"/>
          <w:sz w:val="24"/>
          <w:szCs w:val="24"/>
        </w:rPr>
        <w:t>he person who would get the bad outcome under action A</w:t>
      </w:r>
      <w:r w:rsidR="0082651F">
        <w:rPr>
          <w:rFonts w:ascii="Times New Roman" w:hAnsi="Times New Roman" w:cs="Times New Roman"/>
          <w:sz w:val="24"/>
          <w:szCs w:val="24"/>
          <w:vertAlign w:val="subscript"/>
        </w:rPr>
        <w:t>1</w:t>
      </w:r>
      <w:r w:rsidR="00EA5892">
        <w:rPr>
          <w:rFonts w:ascii="Times New Roman" w:hAnsi="Times New Roman" w:cs="Times New Roman"/>
          <w:sz w:val="24"/>
          <w:szCs w:val="24"/>
        </w:rPr>
        <w:t xml:space="preserve"> </w:t>
      </w:r>
      <w:r w:rsidRPr="006A0BD9">
        <w:rPr>
          <w:rFonts w:ascii="Times New Roman" w:hAnsi="Times New Roman" w:cs="Times New Roman"/>
          <w:sz w:val="24"/>
          <w:szCs w:val="24"/>
        </w:rPr>
        <w:t xml:space="preserve">had already been randomly </w:t>
      </w:r>
      <w:r w:rsidR="0082651F">
        <w:rPr>
          <w:rFonts w:ascii="Times New Roman" w:hAnsi="Times New Roman" w:cs="Times New Roman"/>
          <w:sz w:val="24"/>
          <w:szCs w:val="24"/>
        </w:rPr>
        <w:t>selected before the decision maker chooses between A</w:t>
      </w:r>
      <w:r w:rsidR="0082651F">
        <w:rPr>
          <w:rFonts w:ascii="Times New Roman" w:hAnsi="Times New Roman" w:cs="Times New Roman"/>
          <w:sz w:val="24"/>
          <w:szCs w:val="24"/>
          <w:vertAlign w:val="subscript"/>
        </w:rPr>
        <w:t>1</w:t>
      </w:r>
      <w:r w:rsidR="0082651F">
        <w:rPr>
          <w:rFonts w:ascii="Times New Roman" w:hAnsi="Times New Roman" w:cs="Times New Roman"/>
          <w:sz w:val="24"/>
          <w:szCs w:val="24"/>
        </w:rPr>
        <w:t xml:space="preserve"> and A</w:t>
      </w:r>
      <w:r w:rsidR="0082651F">
        <w:rPr>
          <w:rFonts w:ascii="Times New Roman" w:hAnsi="Times New Roman" w:cs="Times New Roman"/>
          <w:sz w:val="24"/>
          <w:szCs w:val="24"/>
          <w:vertAlign w:val="subscript"/>
        </w:rPr>
        <w:t>2</w:t>
      </w:r>
      <w:r w:rsidRPr="006A0BD9">
        <w:rPr>
          <w:rFonts w:ascii="Times New Roman" w:hAnsi="Times New Roman" w:cs="Times New Roman"/>
          <w:sz w:val="24"/>
          <w:szCs w:val="24"/>
        </w:rPr>
        <w:t xml:space="preserve">. Thus 'the person whose name has been </w:t>
      </w:r>
      <w:r w:rsidR="0082651F">
        <w:rPr>
          <w:rFonts w:ascii="Times New Roman" w:hAnsi="Times New Roman" w:cs="Times New Roman"/>
          <w:sz w:val="24"/>
          <w:szCs w:val="24"/>
        </w:rPr>
        <w:t>drawn</w:t>
      </w:r>
      <w:r w:rsidRPr="006A0BD9">
        <w:rPr>
          <w:rFonts w:ascii="Times New Roman" w:hAnsi="Times New Roman" w:cs="Times New Roman"/>
          <w:sz w:val="24"/>
          <w:szCs w:val="24"/>
        </w:rPr>
        <w:t>' denotes one of the individuals concerned. The prospects for this person so designated are worse under action A</w:t>
      </w:r>
      <w:r w:rsidR="0091791E"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than they are under 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r w:rsidRPr="006A0BD9">
        <w:rPr>
          <w:rFonts w:ascii="Times New Roman" w:hAnsi="Times New Roman" w:cs="Times New Roman"/>
          <w:sz w:val="24"/>
          <w:szCs w:val="24"/>
        </w:rPr>
        <w:t>; this show</w:t>
      </w:r>
      <w:r w:rsidR="00050BC9">
        <w:rPr>
          <w:rFonts w:ascii="Times New Roman" w:hAnsi="Times New Roman" w:cs="Times New Roman"/>
          <w:sz w:val="24"/>
          <w:szCs w:val="24"/>
        </w:rPr>
        <w:t>s</w:t>
      </w:r>
      <w:r w:rsidRPr="006A0BD9">
        <w:rPr>
          <w:rFonts w:ascii="Times New Roman" w:hAnsi="Times New Roman" w:cs="Times New Roman"/>
          <w:sz w:val="24"/>
          <w:szCs w:val="24"/>
        </w:rPr>
        <w:t xml:space="preserve"> </w:t>
      </w:r>
      <w:r w:rsidR="00050BC9">
        <w:rPr>
          <w:rFonts w:ascii="Times New Roman" w:hAnsi="Times New Roman" w:cs="Times New Roman"/>
          <w:sz w:val="24"/>
          <w:szCs w:val="24"/>
        </w:rPr>
        <w:t xml:space="preserve">(under my preferred way of completing the concept) </w:t>
      </w:r>
      <w:r w:rsidRPr="006A0BD9">
        <w:rPr>
          <w:rFonts w:ascii="Times New Roman" w:hAnsi="Times New Roman" w:cs="Times New Roman"/>
          <w:sz w:val="24"/>
          <w:szCs w:val="24"/>
        </w:rPr>
        <w:t>that action A</w:t>
      </w:r>
      <w:r w:rsidR="0091791E"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w:t>
      </w:r>
      <w:r w:rsidR="00050BC9">
        <w:rPr>
          <w:rFonts w:ascii="Times New Roman" w:hAnsi="Times New Roman" w:cs="Times New Roman"/>
          <w:sz w:val="24"/>
          <w:szCs w:val="24"/>
        </w:rPr>
        <w:t>i</w:t>
      </w:r>
      <w:r w:rsidRPr="006A0BD9">
        <w:rPr>
          <w:rFonts w:ascii="Times New Roman" w:hAnsi="Times New Roman" w:cs="Times New Roman"/>
          <w:sz w:val="24"/>
          <w:szCs w:val="24"/>
        </w:rPr>
        <w:t xml:space="preserve">s not </w:t>
      </w:r>
      <w:r w:rsidR="00050BC9">
        <w:rPr>
          <w:rFonts w:ascii="Times New Roman" w:hAnsi="Times New Roman" w:cs="Times New Roman"/>
          <w:sz w:val="24"/>
          <w:szCs w:val="24"/>
        </w:rPr>
        <w:t xml:space="preserve">ex ante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 to 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r w:rsidRPr="006A0BD9">
        <w:rPr>
          <w:rFonts w:ascii="Times New Roman" w:hAnsi="Times New Roman" w:cs="Times New Roman"/>
          <w:sz w:val="24"/>
          <w:szCs w:val="24"/>
        </w:rPr>
        <w:t xml:space="preserve">. But now let us elaborate the scenario differently. Let us suppose that if </w:t>
      </w:r>
      <w:r w:rsidR="00050BC9">
        <w:rPr>
          <w:rFonts w:ascii="Times New Roman" w:hAnsi="Times New Roman" w:cs="Times New Roman"/>
          <w:sz w:val="24"/>
          <w:szCs w:val="24"/>
        </w:rPr>
        <w:t>the decision maker</w:t>
      </w:r>
      <w:r w:rsidRPr="006A0BD9">
        <w:rPr>
          <w:rFonts w:ascii="Times New Roman" w:hAnsi="Times New Roman" w:cs="Times New Roman"/>
          <w:sz w:val="24"/>
          <w:szCs w:val="24"/>
        </w:rPr>
        <w:t xml:space="preserve"> </w:t>
      </w:r>
      <w:r w:rsidR="000841D8">
        <w:rPr>
          <w:rFonts w:ascii="Times New Roman" w:hAnsi="Times New Roman" w:cs="Times New Roman"/>
          <w:sz w:val="24"/>
          <w:szCs w:val="24"/>
        </w:rPr>
        <w:t xml:space="preserve">chooses to </w:t>
      </w:r>
      <w:r w:rsidRPr="006A0BD9">
        <w:rPr>
          <w:rFonts w:ascii="Times New Roman" w:hAnsi="Times New Roman" w:cs="Times New Roman"/>
          <w:sz w:val="24"/>
          <w:szCs w:val="24"/>
        </w:rPr>
        <w:t>carr</w:t>
      </w:r>
      <w:r w:rsidR="000841D8">
        <w:rPr>
          <w:rFonts w:ascii="Times New Roman" w:hAnsi="Times New Roman" w:cs="Times New Roman"/>
          <w:sz w:val="24"/>
          <w:szCs w:val="24"/>
        </w:rPr>
        <w:t>y</w:t>
      </w:r>
      <w:r w:rsidRPr="006A0BD9">
        <w:rPr>
          <w:rFonts w:ascii="Times New Roman" w:hAnsi="Times New Roman" w:cs="Times New Roman"/>
          <w:sz w:val="24"/>
          <w:szCs w:val="24"/>
        </w:rPr>
        <w:t xml:space="preserve"> out 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r w:rsidRPr="006A0BD9">
        <w:rPr>
          <w:rFonts w:ascii="Times New Roman" w:hAnsi="Times New Roman" w:cs="Times New Roman"/>
          <w:sz w:val="24"/>
          <w:szCs w:val="24"/>
        </w:rPr>
        <w:t xml:space="preserve">, then no name </w:t>
      </w:r>
      <w:r w:rsidR="0082651F">
        <w:rPr>
          <w:rFonts w:ascii="Times New Roman" w:hAnsi="Times New Roman" w:cs="Times New Roman"/>
          <w:sz w:val="24"/>
          <w:szCs w:val="24"/>
        </w:rPr>
        <w:t>will be</w:t>
      </w:r>
      <w:r w:rsidRPr="006A0BD9">
        <w:rPr>
          <w:rFonts w:ascii="Times New Roman" w:hAnsi="Times New Roman" w:cs="Times New Roman"/>
          <w:sz w:val="24"/>
          <w:szCs w:val="24"/>
        </w:rPr>
        <w:t xml:space="preserve"> </w:t>
      </w:r>
      <w:r w:rsidR="0082651F">
        <w:rPr>
          <w:rFonts w:ascii="Times New Roman" w:hAnsi="Times New Roman" w:cs="Times New Roman"/>
          <w:sz w:val="24"/>
          <w:szCs w:val="24"/>
        </w:rPr>
        <w:t>selected</w:t>
      </w:r>
      <w:r w:rsidRPr="006A0BD9">
        <w:rPr>
          <w:rFonts w:ascii="Times New Roman" w:hAnsi="Times New Roman" w:cs="Times New Roman"/>
          <w:sz w:val="24"/>
          <w:szCs w:val="24"/>
        </w:rPr>
        <w:t xml:space="preserve">; if </w:t>
      </w:r>
      <w:r w:rsidR="00050BC9">
        <w:rPr>
          <w:rFonts w:ascii="Times New Roman" w:hAnsi="Times New Roman" w:cs="Times New Roman"/>
          <w:sz w:val="24"/>
          <w:szCs w:val="24"/>
        </w:rPr>
        <w:t>the decision maker</w:t>
      </w:r>
      <w:r w:rsidRPr="006A0BD9">
        <w:rPr>
          <w:rFonts w:ascii="Times New Roman" w:hAnsi="Times New Roman" w:cs="Times New Roman"/>
          <w:sz w:val="24"/>
          <w:szCs w:val="24"/>
        </w:rPr>
        <w:t xml:space="preserve"> choose</w:t>
      </w:r>
      <w:r w:rsidR="00050BC9">
        <w:rPr>
          <w:rFonts w:ascii="Times New Roman" w:hAnsi="Times New Roman" w:cs="Times New Roman"/>
          <w:sz w:val="24"/>
          <w:szCs w:val="24"/>
        </w:rPr>
        <w:t>s</w:t>
      </w:r>
      <w:r w:rsidRPr="006A0BD9">
        <w:rPr>
          <w:rFonts w:ascii="Times New Roman" w:hAnsi="Times New Roman" w:cs="Times New Roman"/>
          <w:sz w:val="24"/>
          <w:szCs w:val="24"/>
        </w:rPr>
        <w:t xml:space="preserve"> to carry out action A</w:t>
      </w:r>
      <w:r w:rsidR="0091791E" w:rsidRPr="006A0BD9">
        <w:rPr>
          <w:rFonts w:ascii="Times New Roman" w:hAnsi="Times New Roman" w:cs="Times New Roman"/>
          <w:sz w:val="24"/>
          <w:szCs w:val="24"/>
          <w:vertAlign w:val="subscript"/>
        </w:rPr>
        <w:t>1</w:t>
      </w:r>
      <w:r w:rsidRPr="006A0BD9">
        <w:rPr>
          <w:rFonts w:ascii="Times New Roman" w:hAnsi="Times New Roman" w:cs="Times New Roman"/>
          <w:sz w:val="24"/>
          <w:szCs w:val="24"/>
        </w:rPr>
        <w:t xml:space="preserve">, then and only then will </w:t>
      </w:r>
      <w:r w:rsidR="0082651F">
        <w:rPr>
          <w:rFonts w:ascii="Times New Roman" w:hAnsi="Times New Roman" w:cs="Times New Roman"/>
          <w:sz w:val="24"/>
          <w:szCs w:val="24"/>
        </w:rPr>
        <w:t xml:space="preserve">a name get randomly pulled from the hat to decide who will get the bad outcome. </w:t>
      </w:r>
      <w:r w:rsidR="00924A79" w:rsidRPr="006A0BD9">
        <w:rPr>
          <w:rFonts w:ascii="Times New Roman" w:hAnsi="Times New Roman" w:cs="Times New Roman"/>
          <w:sz w:val="24"/>
          <w:szCs w:val="24"/>
        </w:rPr>
        <w:t xml:space="preserve">In this case, can we find any way of designating </w:t>
      </w:r>
      <w:r w:rsidR="0082651F">
        <w:rPr>
          <w:rFonts w:ascii="Times New Roman" w:hAnsi="Times New Roman" w:cs="Times New Roman"/>
          <w:sz w:val="24"/>
          <w:szCs w:val="24"/>
        </w:rPr>
        <w:t>an individual</w:t>
      </w:r>
      <w:r w:rsidR="00924A79" w:rsidRPr="006A0BD9">
        <w:rPr>
          <w:rFonts w:ascii="Times New Roman" w:hAnsi="Times New Roman" w:cs="Times New Roman"/>
          <w:sz w:val="24"/>
          <w:szCs w:val="24"/>
        </w:rPr>
        <w:t xml:space="preserve"> whose prospects are worse under action A</w:t>
      </w:r>
      <w:r w:rsidR="0091791E" w:rsidRPr="006A0BD9">
        <w:rPr>
          <w:rFonts w:ascii="Times New Roman" w:hAnsi="Times New Roman" w:cs="Times New Roman"/>
          <w:sz w:val="24"/>
          <w:szCs w:val="24"/>
          <w:vertAlign w:val="subscript"/>
        </w:rPr>
        <w:t>1</w:t>
      </w:r>
      <w:r w:rsidR="00924A79" w:rsidRPr="006A0BD9">
        <w:rPr>
          <w:rFonts w:ascii="Times New Roman" w:hAnsi="Times New Roman" w:cs="Times New Roman"/>
          <w:sz w:val="24"/>
          <w:szCs w:val="24"/>
        </w:rPr>
        <w:t xml:space="preserve"> than they are under 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r w:rsidR="00924A79" w:rsidRPr="006A0BD9">
        <w:rPr>
          <w:rFonts w:ascii="Times New Roman" w:hAnsi="Times New Roman" w:cs="Times New Roman"/>
          <w:sz w:val="24"/>
          <w:szCs w:val="24"/>
        </w:rPr>
        <w:t xml:space="preserve">? We might try 'the person whose name would be pulled from the hat should </w:t>
      </w:r>
      <w:r w:rsidR="00050BC9">
        <w:rPr>
          <w:rFonts w:ascii="Times New Roman" w:hAnsi="Times New Roman" w:cs="Times New Roman"/>
          <w:sz w:val="24"/>
          <w:szCs w:val="24"/>
        </w:rPr>
        <w:t>the decision maker</w:t>
      </w:r>
      <w:r w:rsidR="00924A79" w:rsidRPr="006A0BD9">
        <w:rPr>
          <w:rFonts w:ascii="Times New Roman" w:hAnsi="Times New Roman" w:cs="Times New Roman"/>
          <w:sz w:val="24"/>
          <w:szCs w:val="24"/>
        </w:rPr>
        <w:t xml:space="preserve"> choose action A</w:t>
      </w:r>
      <w:r w:rsidR="0091791E" w:rsidRPr="006A0BD9">
        <w:rPr>
          <w:rFonts w:ascii="Times New Roman" w:hAnsi="Times New Roman" w:cs="Times New Roman"/>
          <w:sz w:val="24"/>
          <w:szCs w:val="24"/>
          <w:vertAlign w:val="subscript"/>
        </w:rPr>
        <w:t>1</w:t>
      </w:r>
      <w:r w:rsidR="00924A79" w:rsidRPr="006A0BD9">
        <w:rPr>
          <w:rFonts w:ascii="Times New Roman" w:hAnsi="Times New Roman" w:cs="Times New Roman"/>
          <w:sz w:val="24"/>
          <w:szCs w:val="24"/>
        </w:rPr>
        <w:t>'</w:t>
      </w:r>
      <w:r w:rsidR="00C67BB1">
        <w:rPr>
          <w:rFonts w:ascii="Times New Roman" w:hAnsi="Times New Roman" w:cs="Times New Roman"/>
          <w:sz w:val="24"/>
          <w:szCs w:val="24"/>
        </w:rPr>
        <w:t xml:space="preserve"> – </w:t>
      </w:r>
      <w:r w:rsidR="00924A79" w:rsidRPr="006A0BD9">
        <w:rPr>
          <w:rFonts w:ascii="Times New Roman" w:hAnsi="Times New Roman" w:cs="Times New Roman"/>
          <w:sz w:val="24"/>
          <w:szCs w:val="24"/>
        </w:rPr>
        <w:t xml:space="preserve">but the worry is that this may not designate an individual at all. If </w:t>
      </w:r>
      <w:r w:rsidR="00050BC9">
        <w:rPr>
          <w:rFonts w:ascii="Times New Roman" w:hAnsi="Times New Roman" w:cs="Times New Roman"/>
          <w:sz w:val="24"/>
          <w:szCs w:val="24"/>
        </w:rPr>
        <w:t>the decision maker</w:t>
      </w:r>
      <w:r w:rsidR="00924A79" w:rsidRPr="006A0BD9">
        <w:rPr>
          <w:rFonts w:ascii="Times New Roman" w:hAnsi="Times New Roman" w:cs="Times New Roman"/>
          <w:sz w:val="24"/>
          <w:szCs w:val="24"/>
        </w:rPr>
        <w:t xml:space="preserve"> in fact choose</w:t>
      </w:r>
      <w:r w:rsidR="00050BC9">
        <w:rPr>
          <w:rFonts w:ascii="Times New Roman" w:hAnsi="Times New Roman" w:cs="Times New Roman"/>
          <w:sz w:val="24"/>
          <w:szCs w:val="24"/>
        </w:rPr>
        <w:t>s</w:t>
      </w:r>
      <w:r w:rsidR="00924A79" w:rsidRPr="006A0BD9">
        <w:rPr>
          <w:rFonts w:ascii="Times New Roman" w:hAnsi="Times New Roman" w:cs="Times New Roman"/>
          <w:sz w:val="24"/>
          <w:szCs w:val="24"/>
        </w:rPr>
        <w:t xml:space="preserve"> action A</w:t>
      </w:r>
      <w:r w:rsidR="0091791E" w:rsidRPr="006A0BD9">
        <w:rPr>
          <w:rFonts w:ascii="Times New Roman" w:hAnsi="Times New Roman" w:cs="Times New Roman"/>
          <w:sz w:val="24"/>
          <w:szCs w:val="24"/>
          <w:vertAlign w:val="subscript"/>
        </w:rPr>
        <w:t>1</w:t>
      </w:r>
      <w:r w:rsidR="00924A79" w:rsidRPr="006A0BD9">
        <w:rPr>
          <w:rFonts w:ascii="Times New Roman" w:hAnsi="Times New Roman" w:cs="Times New Roman"/>
          <w:sz w:val="24"/>
          <w:szCs w:val="24"/>
        </w:rPr>
        <w:t>, then a name will be pulled from the hat</w:t>
      </w:r>
      <w:r w:rsidR="00C67BB1">
        <w:rPr>
          <w:rFonts w:ascii="Times New Roman" w:hAnsi="Times New Roman" w:cs="Times New Roman"/>
          <w:sz w:val="24"/>
          <w:szCs w:val="24"/>
        </w:rPr>
        <w:t xml:space="preserve"> – </w:t>
      </w:r>
      <w:r w:rsidR="00924A79" w:rsidRPr="006A0BD9">
        <w:rPr>
          <w:rFonts w:ascii="Times New Roman" w:hAnsi="Times New Roman" w:cs="Times New Roman"/>
          <w:sz w:val="24"/>
          <w:szCs w:val="24"/>
        </w:rPr>
        <w:t xml:space="preserve">and so plausibly the designator picks out the person so named. But if instead </w:t>
      </w:r>
      <w:r w:rsidR="00050BC9">
        <w:rPr>
          <w:rFonts w:ascii="Times New Roman" w:hAnsi="Times New Roman" w:cs="Times New Roman"/>
          <w:sz w:val="24"/>
          <w:szCs w:val="24"/>
        </w:rPr>
        <w:t>the decision maker</w:t>
      </w:r>
      <w:r w:rsidR="00924A79" w:rsidRPr="006A0BD9">
        <w:rPr>
          <w:rFonts w:ascii="Times New Roman" w:hAnsi="Times New Roman" w:cs="Times New Roman"/>
          <w:sz w:val="24"/>
          <w:szCs w:val="24"/>
        </w:rPr>
        <w:t xml:space="preserve"> choose</w:t>
      </w:r>
      <w:r w:rsidR="00050BC9">
        <w:rPr>
          <w:rFonts w:ascii="Times New Roman" w:hAnsi="Times New Roman" w:cs="Times New Roman"/>
          <w:sz w:val="24"/>
          <w:szCs w:val="24"/>
        </w:rPr>
        <w:t>s</w:t>
      </w:r>
      <w:r w:rsidR="00924A79" w:rsidRPr="006A0BD9">
        <w:rPr>
          <w:rFonts w:ascii="Times New Roman" w:hAnsi="Times New Roman" w:cs="Times New Roman"/>
          <w:sz w:val="24"/>
          <w:szCs w:val="24"/>
        </w:rPr>
        <w:t xml:space="preserve"> action </w:t>
      </w:r>
      <w:r w:rsidR="0091791E" w:rsidRPr="006A0BD9">
        <w:rPr>
          <w:rFonts w:ascii="Times New Roman" w:hAnsi="Times New Roman" w:cs="Times New Roman"/>
          <w:sz w:val="24"/>
          <w:szCs w:val="24"/>
        </w:rPr>
        <w:t>A</w:t>
      </w:r>
      <w:r w:rsidR="0091791E" w:rsidRPr="006A0BD9">
        <w:rPr>
          <w:rFonts w:ascii="Times New Roman" w:hAnsi="Times New Roman" w:cs="Times New Roman"/>
          <w:sz w:val="24"/>
          <w:szCs w:val="24"/>
          <w:vertAlign w:val="subscript"/>
        </w:rPr>
        <w:t>2</w:t>
      </w:r>
      <w:r w:rsidR="00924A79" w:rsidRPr="006A0BD9">
        <w:rPr>
          <w:rFonts w:ascii="Times New Roman" w:hAnsi="Times New Roman" w:cs="Times New Roman"/>
          <w:sz w:val="24"/>
          <w:szCs w:val="24"/>
        </w:rPr>
        <w:t xml:space="preserve">, then is there a person whose name </w:t>
      </w:r>
      <w:r w:rsidR="00924A79" w:rsidRPr="006A0BD9">
        <w:rPr>
          <w:rFonts w:ascii="Times New Roman" w:hAnsi="Times New Roman" w:cs="Times New Roman"/>
          <w:i/>
          <w:sz w:val="24"/>
          <w:szCs w:val="24"/>
        </w:rPr>
        <w:t>would</w:t>
      </w:r>
      <w:r w:rsidR="00924A79" w:rsidRPr="006A0BD9">
        <w:rPr>
          <w:rFonts w:ascii="Times New Roman" w:hAnsi="Times New Roman" w:cs="Times New Roman"/>
          <w:sz w:val="24"/>
          <w:szCs w:val="24"/>
        </w:rPr>
        <w:t xml:space="preserve"> have been pulled from the hat had action A</w:t>
      </w:r>
      <w:r w:rsidR="0091791E" w:rsidRPr="006A0BD9">
        <w:rPr>
          <w:rFonts w:ascii="Times New Roman" w:hAnsi="Times New Roman" w:cs="Times New Roman"/>
          <w:sz w:val="24"/>
          <w:szCs w:val="24"/>
          <w:vertAlign w:val="subscript"/>
        </w:rPr>
        <w:t>1</w:t>
      </w:r>
      <w:r w:rsidR="00050BC9">
        <w:rPr>
          <w:rFonts w:ascii="Times New Roman" w:hAnsi="Times New Roman" w:cs="Times New Roman"/>
          <w:sz w:val="24"/>
          <w:szCs w:val="24"/>
        </w:rPr>
        <w:t xml:space="preserve"> been chosen?</w:t>
      </w:r>
      <w:r w:rsidR="00924A79" w:rsidRPr="006A0BD9">
        <w:rPr>
          <w:rFonts w:ascii="Times New Roman" w:hAnsi="Times New Roman" w:cs="Times New Roman"/>
          <w:sz w:val="24"/>
          <w:szCs w:val="24"/>
        </w:rPr>
        <w:t xml:space="preserve"> The closest worlds at which action A</w:t>
      </w:r>
      <w:r w:rsidR="0091791E" w:rsidRPr="006A0BD9">
        <w:rPr>
          <w:rFonts w:ascii="Times New Roman" w:hAnsi="Times New Roman" w:cs="Times New Roman"/>
          <w:sz w:val="24"/>
          <w:szCs w:val="24"/>
          <w:vertAlign w:val="subscript"/>
        </w:rPr>
        <w:t>1</w:t>
      </w:r>
      <w:r w:rsidR="00924A79" w:rsidRPr="006A0BD9">
        <w:rPr>
          <w:rFonts w:ascii="Times New Roman" w:hAnsi="Times New Roman" w:cs="Times New Roman"/>
          <w:sz w:val="24"/>
          <w:szCs w:val="24"/>
        </w:rPr>
        <w:t xml:space="preserve"> </w:t>
      </w:r>
      <w:r w:rsidR="00050BC9">
        <w:rPr>
          <w:rFonts w:ascii="Times New Roman" w:hAnsi="Times New Roman" w:cs="Times New Roman"/>
          <w:sz w:val="24"/>
          <w:szCs w:val="24"/>
        </w:rPr>
        <w:t xml:space="preserve">is </w:t>
      </w:r>
      <w:r w:rsidR="00050BC9">
        <w:rPr>
          <w:rFonts w:ascii="Times New Roman" w:hAnsi="Times New Roman" w:cs="Times New Roman"/>
          <w:sz w:val="24"/>
          <w:szCs w:val="24"/>
        </w:rPr>
        <w:lastRenderedPageBreak/>
        <w:t xml:space="preserve">chosen </w:t>
      </w:r>
      <w:r w:rsidR="0082651F">
        <w:rPr>
          <w:rFonts w:ascii="Times New Roman" w:hAnsi="Times New Roman" w:cs="Times New Roman"/>
          <w:sz w:val="24"/>
          <w:szCs w:val="24"/>
        </w:rPr>
        <w:t xml:space="preserve">will </w:t>
      </w:r>
      <w:r w:rsidR="00924A79" w:rsidRPr="006A0BD9">
        <w:rPr>
          <w:rFonts w:ascii="Times New Roman" w:hAnsi="Times New Roman" w:cs="Times New Roman"/>
          <w:sz w:val="24"/>
          <w:szCs w:val="24"/>
        </w:rPr>
        <w:t xml:space="preserve">include both worlds where </w:t>
      </w:r>
      <w:r w:rsidR="0091791E" w:rsidRPr="006A0BD9">
        <w:rPr>
          <w:rFonts w:ascii="Times New Roman" w:hAnsi="Times New Roman" w:cs="Times New Roman"/>
          <w:sz w:val="24"/>
          <w:szCs w:val="24"/>
        </w:rPr>
        <w:t>Gregor</w:t>
      </w:r>
      <w:r w:rsidR="00924A79" w:rsidRPr="006A0BD9">
        <w:rPr>
          <w:rFonts w:ascii="Times New Roman" w:hAnsi="Times New Roman" w:cs="Times New Roman"/>
          <w:sz w:val="24"/>
          <w:szCs w:val="24"/>
        </w:rPr>
        <w:t xml:space="preserve">'s name is pulled from the hat, and worlds where </w:t>
      </w:r>
      <w:r w:rsidR="0091791E" w:rsidRPr="006A0BD9">
        <w:rPr>
          <w:rFonts w:ascii="Times New Roman" w:hAnsi="Times New Roman" w:cs="Times New Roman"/>
          <w:sz w:val="24"/>
          <w:szCs w:val="24"/>
        </w:rPr>
        <w:t>Holly</w:t>
      </w:r>
      <w:r w:rsidR="00924A79" w:rsidRPr="006A0BD9">
        <w:rPr>
          <w:rFonts w:ascii="Times New Roman" w:hAnsi="Times New Roman" w:cs="Times New Roman"/>
          <w:sz w:val="24"/>
          <w:szCs w:val="24"/>
        </w:rPr>
        <w:t>'</w:t>
      </w:r>
      <w:r w:rsidR="00050BC9">
        <w:rPr>
          <w:rFonts w:ascii="Times New Roman" w:hAnsi="Times New Roman" w:cs="Times New Roman"/>
          <w:sz w:val="24"/>
          <w:szCs w:val="24"/>
        </w:rPr>
        <w:t xml:space="preserve">s name is pulled from the hat – and </w:t>
      </w:r>
      <w:r w:rsidR="00924A79" w:rsidRPr="006A0BD9">
        <w:rPr>
          <w:rFonts w:ascii="Times New Roman" w:hAnsi="Times New Roman" w:cs="Times New Roman"/>
          <w:sz w:val="24"/>
          <w:szCs w:val="24"/>
        </w:rPr>
        <w:t>so it seems that designator does not uniquely designate either person. We might say that it designates an 'indeterminate' person</w:t>
      </w:r>
      <w:r w:rsidR="00C67BB1">
        <w:rPr>
          <w:rFonts w:ascii="Times New Roman" w:hAnsi="Times New Roman" w:cs="Times New Roman"/>
          <w:sz w:val="24"/>
          <w:szCs w:val="24"/>
        </w:rPr>
        <w:t xml:space="preserve"> – </w:t>
      </w:r>
      <w:r w:rsidR="00924A79" w:rsidRPr="006A0BD9">
        <w:rPr>
          <w:rFonts w:ascii="Times New Roman" w:hAnsi="Times New Roman" w:cs="Times New Roman"/>
          <w:sz w:val="24"/>
          <w:szCs w:val="24"/>
        </w:rPr>
        <w:t xml:space="preserve">akin to a </w:t>
      </w:r>
      <w:r w:rsidR="00B223B6">
        <w:rPr>
          <w:rFonts w:ascii="Times New Roman" w:hAnsi="Times New Roman" w:cs="Times New Roman"/>
          <w:sz w:val="24"/>
          <w:szCs w:val="24"/>
        </w:rPr>
        <w:t>“</w:t>
      </w:r>
      <w:r w:rsidR="00924A79" w:rsidRPr="006A0BD9">
        <w:rPr>
          <w:rFonts w:ascii="Times New Roman" w:hAnsi="Times New Roman" w:cs="Times New Roman"/>
          <w:sz w:val="24"/>
          <w:szCs w:val="24"/>
        </w:rPr>
        <w:t>fictional character</w:t>
      </w:r>
      <w:r w:rsidR="009E577B">
        <w:rPr>
          <w:rFonts w:ascii="Times New Roman" w:hAnsi="Times New Roman" w:cs="Times New Roman"/>
          <w:sz w:val="24"/>
          <w:szCs w:val="24"/>
        </w:rPr>
        <w:t>”</w:t>
      </w:r>
      <w:r w:rsidR="009E577B">
        <w:rPr>
          <w:rStyle w:val="FootnoteReference"/>
          <w:rFonts w:ascii="Times New Roman" w:hAnsi="Times New Roman" w:cs="Times New Roman"/>
          <w:sz w:val="24"/>
          <w:szCs w:val="24"/>
        </w:rPr>
        <w:footnoteReference w:id="26"/>
      </w:r>
      <w:r w:rsidR="00B223B6">
        <w:rPr>
          <w:rFonts w:ascii="Times New Roman" w:hAnsi="Times New Roman" w:cs="Times New Roman"/>
          <w:sz w:val="24"/>
          <w:szCs w:val="24"/>
        </w:rPr>
        <w:t xml:space="preserve"> </w:t>
      </w:r>
      <w:r w:rsidR="00C67BB1">
        <w:rPr>
          <w:rFonts w:ascii="Times New Roman" w:hAnsi="Times New Roman" w:cs="Times New Roman"/>
          <w:sz w:val="24"/>
          <w:szCs w:val="24"/>
        </w:rPr>
        <w:t xml:space="preserve">– </w:t>
      </w:r>
      <w:r w:rsidR="00924A79" w:rsidRPr="006A0BD9">
        <w:rPr>
          <w:rFonts w:ascii="Times New Roman" w:hAnsi="Times New Roman" w:cs="Times New Roman"/>
          <w:sz w:val="24"/>
          <w:szCs w:val="24"/>
        </w:rPr>
        <w:t xml:space="preserve">or a </w:t>
      </w:r>
      <w:r w:rsidR="00BF5A93">
        <w:rPr>
          <w:rFonts w:ascii="Times New Roman" w:hAnsi="Times New Roman" w:cs="Times New Roman"/>
          <w:sz w:val="24"/>
          <w:szCs w:val="24"/>
        </w:rPr>
        <w:t>“</w:t>
      </w:r>
      <w:r w:rsidR="00924A79" w:rsidRPr="006A0BD9">
        <w:rPr>
          <w:rFonts w:ascii="Times New Roman" w:hAnsi="Times New Roman" w:cs="Times New Roman"/>
          <w:sz w:val="24"/>
          <w:szCs w:val="24"/>
        </w:rPr>
        <w:t>statistical person</w:t>
      </w:r>
      <w:r w:rsidR="00BF5A93">
        <w:rPr>
          <w:rFonts w:ascii="Times New Roman" w:hAnsi="Times New Roman" w:cs="Times New Roman"/>
          <w:sz w:val="24"/>
          <w:szCs w:val="24"/>
        </w:rPr>
        <w:t>”.</w:t>
      </w:r>
      <w:r w:rsidR="00BF5A93">
        <w:rPr>
          <w:rStyle w:val="FootnoteReference"/>
          <w:rFonts w:ascii="Times New Roman" w:hAnsi="Times New Roman" w:cs="Times New Roman"/>
          <w:sz w:val="24"/>
          <w:szCs w:val="24"/>
        </w:rPr>
        <w:footnoteReference w:id="27"/>
      </w:r>
    </w:p>
    <w:p w:rsidR="00700021" w:rsidRDefault="001D4B03"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There is evidence to suggest that we are on the whole more motivated by concern for particular individuals than by concern for merely statistical people: this is the ‘identifiable victim effect’, and </w:t>
      </w:r>
      <w:r w:rsidR="00297FF7">
        <w:rPr>
          <w:rFonts w:ascii="Times New Roman" w:hAnsi="Times New Roman" w:cs="Times New Roman"/>
          <w:sz w:val="24"/>
          <w:szCs w:val="24"/>
        </w:rPr>
        <w:t>it is invoked to</w:t>
      </w:r>
      <w:r w:rsidRPr="006A0BD9">
        <w:rPr>
          <w:rFonts w:ascii="Times New Roman" w:hAnsi="Times New Roman" w:cs="Times New Roman"/>
          <w:sz w:val="24"/>
          <w:szCs w:val="24"/>
        </w:rPr>
        <w:t xml:space="preserve"> explain why it was possible to raise hundreds of thousands of dollars in 1987 to rescue Jessica McClure from a well, but much more difficult to raise money for preventative healthcare which would save the lives of hundreds of unidentified children.</w:t>
      </w:r>
      <w:r w:rsidR="00700021">
        <w:rPr>
          <w:rStyle w:val="FootnoteReference"/>
          <w:rFonts w:ascii="Times New Roman" w:hAnsi="Times New Roman" w:cs="Times New Roman"/>
          <w:sz w:val="24"/>
          <w:szCs w:val="24"/>
        </w:rPr>
        <w:footnoteReference w:id="28"/>
      </w:r>
      <w:r w:rsidRPr="006A0BD9">
        <w:rPr>
          <w:rFonts w:ascii="Times New Roman" w:hAnsi="Times New Roman" w:cs="Times New Roman"/>
          <w:sz w:val="24"/>
          <w:szCs w:val="24"/>
        </w:rPr>
        <w:t xml:space="preserve"> But even if we </w:t>
      </w:r>
      <w:r w:rsidR="003B5E2E" w:rsidRPr="006A0BD9">
        <w:rPr>
          <w:rFonts w:ascii="Times New Roman" w:hAnsi="Times New Roman" w:cs="Times New Roman"/>
          <w:sz w:val="24"/>
          <w:szCs w:val="24"/>
        </w:rPr>
        <w:t>indeed</w:t>
      </w:r>
      <w:r w:rsidRPr="006A0BD9">
        <w:rPr>
          <w:rFonts w:ascii="Times New Roman" w:hAnsi="Times New Roman" w:cs="Times New Roman"/>
          <w:sz w:val="24"/>
          <w:szCs w:val="24"/>
        </w:rPr>
        <w:t xml:space="preserve"> ought to prioritise the well-being of the identified over the merely statistical (which of course does not necessarily follow from the fact that we do seem to prioritise in this way), concern for the well-being of the merely statistical person may still carry </w:t>
      </w:r>
      <w:r w:rsidRPr="006A0BD9">
        <w:rPr>
          <w:rFonts w:ascii="Times New Roman" w:hAnsi="Times New Roman" w:cs="Times New Roman"/>
          <w:i/>
          <w:sz w:val="24"/>
          <w:szCs w:val="24"/>
        </w:rPr>
        <w:t>some</w:t>
      </w:r>
      <w:r w:rsidRPr="006A0BD9">
        <w:rPr>
          <w:rFonts w:ascii="Times New Roman" w:hAnsi="Times New Roman" w:cs="Times New Roman"/>
          <w:sz w:val="24"/>
          <w:szCs w:val="24"/>
        </w:rPr>
        <w:t xml:space="preserve"> weight. Hare</w:t>
      </w:r>
      <w:r w:rsidR="003B5E2E" w:rsidRPr="006A0BD9">
        <w:rPr>
          <w:rFonts w:ascii="Times New Roman" w:hAnsi="Times New Roman" w:cs="Times New Roman"/>
          <w:sz w:val="24"/>
          <w:szCs w:val="24"/>
        </w:rPr>
        <w:t>, for example,</w:t>
      </w:r>
      <w:r w:rsidRPr="006A0BD9">
        <w:rPr>
          <w:rFonts w:ascii="Times New Roman" w:hAnsi="Times New Roman" w:cs="Times New Roman"/>
          <w:sz w:val="24"/>
          <w:szCs w:val="24"/>
        </w:rPr>
        <w:t xml:space="preserve"> </w:t>
      </w:r>
      <w:r w:rsidR="003B5E2E" w:rsidRPr="006A0BD9">
        <w:rPr>
          <w:rFonts w:ascii="Times New Roman" w:hAnsi="Times New Roman" w:cs="Times New Roman"/>
          <w:sz w:val="24"/>
          <w:szCs w:val="24"/>
        </w:rPr>
        <w:t xml:space="preserve">argues persuasively that </w:t>
      </w:r>
      <w:r w:rsidRPr="006A0BD9">
        <w:rPr>
          <w:rFonts w:ascii="Times New Roman" w:hAnsi="Times New Roman" w:cs="Times New Roman"/>
          <w:sz w:val="24"/>
          <w:szCs w:val="24"/>
        </w:rPr>
        <w:t xml:space="preserve">while our concern for the </w:t>
      </w:r>
      <w:r w:rsidR="00F14B93">
        <w:rPr>
          <w:rFonts w:ascii="Times New Roman" w:hAnsi="Times New Roman" w:cs="Times New Roman"/>
          <w:sz w:val="24"/>
          <w:szCs w:val="24"/>
        </w:rPr>
        <w:t>well-being</w:t>
      </w:r>
      <w:r w:rsidRPr="006A0BD9">
        <w:rPr>
          <w:rFonts w:ascii="Times New Roman" w:hAnsi="Times New Roman" w:cs="Times New Roman"/>
          <w:sz w:val="24"/>
          <w:szCs w:val="24"/>
        </w:rPr>
        <w:t xml:space="preserve"> of an identified victim ought </w:t>
      </w:r>
      <w:r w:rsidR="003B5E2E" w:rsidRPr="006A0BD9">
        <w:rPr>
          <w:rFonts w:ascii="Times New Roman" w:hAnsi="Times New Roman" w:cs="Times New Roman"/>
          <w:sz w:val="24"/>
          <w:szCs w:val="24"/>
        </w:rPr>
        <w:t xml:space="preserve">perhaps </w:t>
      </w:r>
      <w:r w:rsidRPr="006A0BD9">
        <w:rPr>
          <w:rFonts w:ascii="Times New Roman" w:hAnsi="Times New Roman" w:cs="Times New Roman"/>
          <w:sz w:val="24"/>
          <w:szCs w:val="24"/>
        </w:rPr>
        <w:t xml:space="preserve">to carry more weight than our concern for the </w:t>
      </w:r>
      <w:r w:rsidR="00F14B93">
        <w:rPr>
          <w:rFonts w:ascii="Times New Roman" w:hAnsi="Times New Roman" w:cs="Times New Roman"/>
          <w:sz w:val="24"/>
          <w:szCs w:val="24"/>
        </w:rPr>
        <w:t>well-being</w:t>
      </w:r>
      <w:r w:rsidRPr="006A0BD9">
        <w:rPr>
          <w:rFonts w:ascii="Times New Roman" w:hAnsi="Times New Roman" w:cs="Times New Roman"/>
          <w:sz w:val="24"/>
          <w:szCs w:val="24"/>
        </w:rPr>
        <w:t xml:space="preserve"> of a merely statistical victim, it should not carry twice as much weight</w:t>
      </w:r>
      <w:r w:rsidR="00700021">
        <w:rPr>
          <w:rFonts w:ascii="Times New Roman" w:hAnsi="Times New Roman" w:cs="Times New Roman"/>
          <w:sz w:val="24"/>
          <w:szCs w:val="24"/>
        </w:rPr>
        <w:t>.</w:t>
      </w:r>
      <w:r w:rsidR="00700021">
        <w:rPr>
          <w:rStyle w:val="FootnoteReference"/>
          <w:rFonts w:ascii="Times New Roman" w:hAnsi="Times New Roman" w:cs="Times New Roman"/>
          <w:sz w:val="24"/>
          <w:szCs w:val="24"/>
        </w:rPr>
        <w:footnoteReference w:id="29"/>
      </w:r>
      <w:r w:rsidR="003F3E3D" w:rsidRPr="006A0BD9">
        <w:rPr>
          <w:rFonts w:ascii="Times New Roman" w:hAnsi="Times New Roman" w:cs="Times New Roman"/>
          <w:sz w:val="24"/>
          <w:szCs w:val="24"/>
        </w:rPr>
        <w:t xml:space="preserve"> </w:t>
      </w:r>
    </w:p>
    <w:p w:rsidR="008C736E" w:rsidRDefault="001D4B03" w:rsidP="006A0BD9">
      <w:pPr>
        <w:spacing w:after="480" w:line="480" w:lineRule="auto"/>
        <w:jc w:val="both"/>
        <w:rPr>
          <w:rFonts w:ascii="Times New Roman" w:hAnsi="Times New Roman" w:cs="Times New Roman"/>
          <w:sz w:val="24"/>
          <w:szCs w:val="24"/>
        </w:rPr>
      </w:pPr>
      <w:r w:rsidRPr="006A0BD9">
        <w:rPr>
          <w:rFonts w:ascii="Times New Roman" w:hAnsi="Times New Roman" w:cs="Times New Roman"/>
          <w:sz w:val="24"/>
          <w:szCs w:val="24"/>
        </w:rPr>
        <w:t xml:space="preserve">If the prospects for merely statistical people ought to carry some weight, then perhaps we should extend our definition of </w:t>
      </w:r>
      <w:proofErr w:type="spellStart"/>
      <w:r w:rsidRPr="006A0BD9">
        <w:rPr>
          <w:rFonts w:ascii="Times New Roman" w:hAnsi="Times New Roman" w:cs="Times New Roman"/>
          <w:sz w:val="24"/>
          <w:szCs w:val="24"/>
        </w:rPr>
        <w:t>pareto</w:t>
      </w:r>
      <w:proofErr w:type="spellEnd"/>
      <w:r w:rsidRPr="006A0BD9">
        <w:rPr>
          <w:rFonts w:ascii="Times New Roman" w:hAnsi="Times New Roman" w:cs="Times New Roman"/>
          <w:sz w:val="24"/>
          <w:szCs w:val="24"/>
        </w:rPr>
        <w:t xml:space="preserve"> superiority to include merely statistical people as well </w:t>
      </w:r>
      <w:r w:rsidRPr="006A0BD9">
        <w:rPr>
          <w:rFonts w:ascii="Times New Roman" w:hAnsi="Times New Roman" w:cs="Times New Roman"/>
          <w:sz w:val="24"/>
          <w:szCs w:val="24"/>
        </w:rPr>
        <w:lastRenderedPageBreak/>
        <w:t xml:space="preserve">as individuals. This would require a good deal of care. If our concern is not limited to prospects for </w:t>
      </w:r>
      <w:r w:rsidRPr="00956834">
        <w:rPr>
          <w:rFonts w:ascii="Times New Roman" w:hAnsi="Times New Roman" w:cs="Times New Roman"/>
          <w:i/>
          <w:sz w:val="24"/>
          <w:szCs w:val="24"/>
        </w:rPr>
        <w:t>people</w:t>
      </w:r>
      <w:r w:rsidRPr="006A0BD9">
        <w:rPr>
          <w:rFonts w:ascii="Times New Roman" w:hAnsi="Times New Roman" w:cs="Times New Roman"/>
          <w:sz w:val="24"/>
          <w:szCs w:val="24"/>
        </w:rPr>
        <w:t xml:space="preserve"> – then what limits should be in place</w:t>
      </w:r>
      <w:r w:rsidR="00956834">
        <w:rPr>
          <w:rFonts w:ascii="Times New Roman" w:hAnsi="Times New Roman" w:cs="Times New Roman"/>
          <w:sz w:val="24"/>
          <w:szCs w:val="24"/>
        </w:rPr>
        <w:t xml:space="preserve">? It may be that the challenge of reforming the concept of ex ante </w:t>
      </w:r>
      <w:proofErr w:type="spellStart"/>
      <w:r w:rsidR="00956834">
        <w:rPr>
          <w:rFonts w:ascii="Times New Roman" w:hAnsi="Times New Roman" w:cs="Times New Roman"/>
          <w:sz w:val="24"/>
          <w:szCs w:val="24"/>
        </w:rPr>
        <w:t>pareto</w:t>
      </w:r>
      <w:proofErr w:type="spellEnd"/>
      <w:r w:rsidR="00956834">
        <w:rPr>
          <w:rFonts w:ascii="Times New Roman" w:hAnsi="Times New Roman" w:cs="Times New Roman"/>
          <w:sz w:val="24"/>
          <w:szCs w:val="24"/>
        </w:rPr>
        <w:t xml:space="preserve"> superiority to encompass prospects for statistical as well as actual people is too great, and the concept ought to be abandoned all together as unfit for purpose. This paper does not </w:t>
      </w:r>
      <w:r w:rsidR="008C736E">
        <w:rPr>
          <w:rFonts w:ascii="Times New Roman" w:hAnsi="Times New Roman" w:cs="Times New Roman"/>
          <w:sz w:val="24"/>
          <w:szCs w:val="24"/>
        </w:rPr>
        <w:t xml:space="preserve">attempt to solve this problem: indeed, it brings it into sharper focus. </w:t>
      </w:r>
    </w:p>
    <w:p w:rsidR="008C736E" w:rsidRPr="00AD627E" w:rsidRDefault="00AD627E" w:rsidP="00AD627E">
      <w:pPr>
        <w:spacing w:after="480" w:line="480" w:lineRule="auto"/>
        <w:jc w:val="center"/>
        <w:rPr>
          <w:rFonts w:ascii="Times New Roman" w:hAnsi="Times New Roman" w:cs="Times New Roman"/>
          <w:smallCaps/>
          <w:sz w:val="24"/>
          <w:szCs w:val="24"/>
        </w:rPr>
      </w:pPr>
      <w:r w:rsidRPr="00AD627E">
        <w:rPr>
          <w:rFonts w:ascii="Times New Roman" w:hAnsi="Times New Roman" w:cs="Times New Roman"/>
          <w:smallCaps/>
          <w:sz w:val="24"/>
          <w:szCs w:val="24"/>
        </w:rPr>
        <w:t>vi</w:t>
      </w:r>
      <w:r w:rsidR="008C736E" w:rsidRPr="00AD627E">
        <w:rPr>
          <w:rFonts w:ascii="Times New Roman" w:hAnsi="Times New Roman" w:cs="Times New Roman"/>
          <w:smallCaps/>
          <w:sz w:val="24"/>
          <w:szCs w:val="24"/>
        </w:rPr>
        <w:t>. Conclusion</w:t>
      </w:r>
    </w:p>
    <w:p w:rsidR="0061198F" w:rsidRDefault="008C736E" w:rsidP="0061198F">
      <w:pPr>
        <w:spacing w:after="480" w:line="480" w:lineRule="auto"/>
        <w:jc w:val="both"/>
        <w:rPr>
          <w:rFonts w:ascii="Times New Roman" w:hAnsi="Times New Roman" w:cs="Times New Roman"/>
          <w:sz w:val="24"/>
          <w:szCs w:val="24"/>
        </w:rPr>
      </w:pPr>
      <w:r>
        <w:rPr>
          <w:rFonts w:ascii="Times New Roman" w:hAnsi="Times New Roman" w:cs="Times New Roman"/>
          <w:sz w:val="24"/>
          <w:szCs w:val="24"/>
        </w:rPr>
        <w:t xml:space="preserve">I have argued that the concept of ex ante </w:t>
      </w:r>
      <w:proofErr w:type="spellStart"/>
      <w:r>
        <w:rPr>
          <w:rFonts w:ascii="Times New Roman" w:hAnsi="Times New Roman" w:cs="Times New Roman"/>
          <w:sz w:val="24"/>
          <w:szCs w:val="24"/>
        </w:rPr>
        <w:t>pareto</w:t>
      </w:r>
      <w:proofErr w:type="spellEnd"/>
      <w:r>
        <w:rPr>
          <w:rFonts w:ascii="Times New Roman" w:hAnsi="Times New Roman" w:cs="Times New Roman"/>
          <w:sz w:val="24"/>
          <w:szCs w:val="24"/>
        </w:rPr>
        <w:t xml:space="preserve"> superiority is i</w:t>
      </w:r>
      <w:r w:rsidR="00917EB2">
        <w:rPr>
          <w:rFonts w:ascii="Times New Roman" w:hAnsi="Times New Roman" w:cs="Times New Roman"/>
          <w:sz w:val="24"/>
          <w:szCs w:val="24"/>
        </w:rPr>
        <w:t>ll-defined</w:t>
      </w:r>
      <w:r>
        <w:rPr>
          <w:rFonts w:ascii="Times New Roman" w:hAnsi="Times New Roman" w:cs="Times New Roman"/>
          <w:sz w:val="24"/>
          <w:szCs w:val="24"/>
        </w:rPr>
        <w:t xml:space="preserve"> as it stands. For whether one action is ex ante </w:t>
      </w:r>
      <w:proofErr w:type="spellStart"/>
      <w:r>
        <w:rPr>
          <w:rFonts w:ascii="Times New Roman" w:hAnsi="Times New Roman" w:cs="Times New Roman"/>
          <w:sz w:val="24"/>
          <w:szCs w:val="24"/>
        </w:rPr>
        <w:t>pareto</w:t>
      </w:r>
      <w:proofErr w:type="spellEnd"/>
      <w:r>
        <w:rPr>
          <w:rFonts w:ascii="Times New Roman" w:hAnsi="Times New Roman" w:cs="Times New Roman"/>
          <w:sz w:val="24"/>
          <w:szCs w:val="24"/>
        </w:rPr>
        <w:t xml:space="preserve"> superior to another depends on the prospects for each person concerned under each action, and these prospects in turn depend on how the people concerned are designated. Without any restrictions on how the people concerned should be designated, applications of the concept give inconsistent results. I have explored various options for completing the </w:t>
      </w:r>
      <w:r w:rsidR="00917EB2">
        <w:rPr>
          <w:rFonts w:ascii="Times New Roman" w:hAnsi="Times New Roman" w:cs="Times New Roman"/>
          <w:sz w:val="24"/>
          <w:szCs w:val="24"/>
        </w:rPr>
        <w:t>definition</w:t>
      </w:r>
      <w:r>
        <w:rPr>
          <w:rFonts w:ascii="Times New Roman" w:hAnsi="Times New Roman" w:cs="Times New Roman"/>
          <w:sz w:val="24"/>
          <w:szCs w:val="24"/>
        </w:rPr>
        <w:t xml:space="preserve"> (and so rendering </w:t>
      </w:r>
      <w:r w:rsidR="00917EB2">
        <w:rPr>
          <w:rFonts w:ascii="Times New Roman" w:hAnsi="Times New Roman" w:cs="Times New Roman"/>
          <w:sz w:val="24"/>
          <w:szCs w:val="24"/>
        </w:rPr>
        <w:t>the concept well-defined</w:t>
      </w:r>
      <w:r>
        <w:rPr>
          <w:rFonts w:ascii="Times New Roman" w:hAnsi="Times New Roman" w:cs="Times New Roman"/>
          <w:sz w:val="24"/>
          <w:szCs w:val="24"/>
        </w:rPr>
        <w:t xml:space="preserve">), and I have argued that on the most plausible option, one action is classed as </w:t>
      </w:r>
      <w:proofErr w:type="spellStart"/>
      <w:r>
        <w:rPr>
          <w:rFonts w:ascii="Times New Roman" w:hAnsi="Times New Roman" w:cs="Times New Roman"/>
          <w:sz w:val="24"/>
          <w:szCs w:val="24"/>
        </w:rPr>
        <w:t>pareto</w:t>
      </w:r>
      <w:proofErr w:type="spellEnd"/>
      <w:r>
        <w:rPr>
          <w:rFonts w:ascii="Times New Roman" w:hAnsi="Times New Roman" w:cs="Times New Roman"/>
          <w:sz w:val="24"/>
          <w:szCs w:val="24"/>
        </w:rPr>
        <w:t xml:space="preserve"> superior to another only if the condition is met under </w:t>
      </w:r>
      <w:r>
        <w:rPr>
          <w:rFonts w:ascii="Times New Roman" w:hAnsi="Times New Roman" w:cs="Times New Roman"/>
          <w:i/>
          <w:sz w:val="24"/>
          <w:szCs w:val="24"/>
        </w:rPr>
        <w:t>every</w:t>
      </w:r>
      <w:r>
        <w:rPr>
          <w:rFonts w:ascii="Times New Roman" w:hAnsi="Times New Roman" w:cs="Times New Roman"/>
          <w:sz w:val="24"/>
          <w:szCs w:val="24"/>
        </w:rPr>
        <w:t xml:space="preserve"> relevant way of designating the people concerned. The result is that the relation of ex ante </w:t>
      </w:r>
      <w:proofErr w:type="spellStart"/>
      <w:r>
        <w:rPr>
          <w:rFonts w:ascii="Times New Roman" w:hAnsi="Times New Roman" w:cs="Times New Roman"/>
          <w:sz w:val="24"/>
          <w:szCs w:val="24"/>
        </w:rPr>
        <w:t>pareto</w:t>
      </w:r>
      <w:proofErr w:type="spellEnd"/>
      <w:r>
        <w:rPr>
          <w:rFonts w:ascii="Times New Roman" w:hAnsi="Times New Roman" w:cs="Times New Roman"/>
          <w:sz w:val="24"/>
          <w:szCs w:val="24"/>
        </w:rPr>
        <w:t xml:space="preserve"> superiority holds in fewer cases than previously thought, and consequently the </w:t>
      </w:r>
      <w:proofErr w:type="spellStart"/>
      <w:r>
        <w:rPr>
          <w:rFonts w:ascii="Times New Roman" w:hAnsi="Times New Roman" w:cs="Times New Roman"/>
          <w:sz w:val="24"/>
          <w:szCs w:val="24"/>
        </w:rPr>
        <w:t>ex ante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pareto</w:t>
      </w:r>
      <w:proofErr w:type="spellEnd"/>
      <w:r>
        <w:rPr>
          <w:rFonts w:ascii="Times New Roman" w:hAnsi="Times New Roman" w:cs="Times New Roman"/>
          <w:sz w:val="24"/>
          <w:szCs w:val="24"/>
        </w:rPr>
        <w:t xml:space="preserve"> principle has a surprisingly modest reach.  </w:t>
      </w:r>
    </w:p>
    <w:sectPr w:rsidR="0061198F" w:rsidSect="008D1B40">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AD2" w:rsidRDefault="00677AD2" w:rsidP="008934F3">
      <w:pPr>
        <w:spacing w:after="0" w:line="240" w:lineRule="auto"/>
      </w:pPr>
      <w:r>
        <w:separator/>
      </w:r>
    </w:p>
  </w:endnote>
  <w:endnote w:type="continuationSeparator" w:id="0">
    <w:p w:rsidR="00677AD2" w:rsidRDefault="00677AD2" w:rsidP="0089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352876"/>
      <w:docPartObj>
        <w:docPartGallery w:val="Page Numbers (Bottom of Page)"/>
        <w:docPartUnique/>
      </w:docPartObj>
    </w:sdtPr>
    <w:sdtEndPr/>
    <w:sdtContent>
      <w:p w:rsidR="00227E72" w:rsidRDefault="00B47031">
        <w:pPr>
          <w:pStyle w:val="Footer"/>
          <w:jc w:val="right"/>
        </w:pPr>
        <w:r>
          <w:fldChar w:fldCharType="begin"/>
        </w:r>
        <w:r>
          <w:instrText xml:space="preserve"> PAGE   \* MERGEFORMAT </w:instrText>
        </w:r>
        <w:r>
          <w:fldChar w:fldCharType="separate"/>
        </w:r>
        <w:r w:rsidR="0074708B">
          <w:rPr>
            <w:noProof/>
          </w:rPr>
          <w:t>3</w:t>
        </w:r>
        <w:r>
          <w:rPr>
            <w:noProof/>
          </w:rPr>
          <w:fldChar w:fldCharType="end"/>
        </w:r>
      </w:p>
    </w:sdtContent>
  </w:sdt>
  <w:p w:rsidR="00227E72" w:rsidRDefault="00227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AD2" w:rsidRDefault="00677AD2" w:rsidP="008934F3">
      <w:pPr>
        <w:spacing w:after="0" w:line="240" w:lineRule="auto"/>
      </w:pPr>
      <w:r>
        <w:separator/>
      </w:r>
    </w:p>
  </w:footnote>
  <w:footnote w:type="continuationSeparator" w:id="0">
    <w:p w:rsidR="00677AD2" w:rsidRDefault="00677AD2" w:rsidP="008934F3">
      <w:pPr>
        <w:spacing w:after="0" w:line="240" w:lineRule="auto"/>
      </w:pPr>
      <w:r>
        <w:continuationSeparator/>
      </w:r>
    </w:p>
  </w:footnote>
  <w:footnote w:id="1">
    <w:p w:rsidR="00AD627E" w:rsidRPr="006B51FF" w:rsidRDefault="00AD627E" w:rsidP="006B51FF">
      <w:pPr>
        <w:pStyle w:val="FootnoteText"/>
        <w:spacing w:line="360" w:lineRule="auto"/>
        <w:rPr>
          <w:rFonts w:ascii="Times New Roman" w:hAnsi="Times New Roman" w:cs="Times New Roman"/>
          <w:sz w:val="22"/>
          <w:szCs w:val="22"/>
        </w:rPr>
      </w:pPr>
      <w:r w:rsidRPr="006B51FF">
        <w:rPr>
          <w:rStyle w:val="FootnoteReference"/>
          <w:rFonts w:ascii="Times New Roman" w:hAnsi="Times New Roman" w:cs="Times New Roman"/>
          <w:sz w:val="22"/>
          <w:szCs w:val="22"/>
        </w:rPr>
        <w:t>*</w:t>
      </w:r>
      <w:r w:rsidRPr="006B51FF">
        <w:rPr>
          <w:rFonts w:ascii="Times New Roman" w:hAnsi="Times New Roman" w:cs="Times New Roman"/>
          <w:sz w:val="22"/>
          <w:szCs w:val="22"/>
        </w:rPr>
        <w:t xml:space="preserve"> Many thanks to the </w:t>
      </w:r>
      <w:proofErr w:type="spellStart"/>
      <w:r w:rsidRPr="006B51FF">
        <w:rPr>
          <w:rFonts w:ascii="Times New Roman" w:hAnsi="Times New Roman" w:cs="Times New Roman"/>
          <w:sz w:val="22"/>
          <w:szCs w:val="22"/>
        </w:rPr>
        <w:t>Leverhulme</w:t>
      </w:r>
      <w:proofErr w:type="spellEnd"/>
      <w:r w:rsidRPr="006B51FF">
        <w:rPr>
          <w:rFonts w:ascii="Times New Roman" w:hAnsi="Times New Roman" w:cs="Times New Roman"/>
          <w:sz w:val="22"/>
          <w:szCs w:val="22"/>
        </w:rPr>
        <w:t xml:space="preserve"> Trust, who funded this research. I am also very grateful for many helpful comments and questions from audiences at Belfast, the James Allen’s Girls’ School, the LSE, Munich (MCMP), and Nottingham. In particular, thanks to Nicholas </w:t>
      </w:r>
      <w:proofErr w:type="spellStart"/>
      <w:r w:rsidRPr="006B51FF">
        <w:rPr>
          <w:rFonts w:ascii="Times New Roman" w:hAnsi="Times New Roman" w:cs="Times New Roman"/>
          <w:sz w:val="22"/>
          <w:szCs w:val="22"/>
        </w:rPr>
        <w:t>Baigent</w:t>
      </w:r>
      <w:proofErr w:type="spellEnd"/>
      <w:r w:rsidRPr="006B51FF">
        <w:rPr>
          <w:rFonts w:ascii="Times New Roman" w:hAnsi="Times New Roman" w:cs="Times New Roman"/>
          <w:sz w:val="22"/>
          <w:szCs w:val="22"/>
        </w:rPr>
        <w:t xml:space="preserve">, Luc </w:t>
      </w:r>
      <w:proofErr w:type="spellStart"/>
      <w:r w:rsidRPr="006B51FF">
        <w:rPr>
          <w:rFonts w:ascii="Times New Roman" w:hAnsi="Times New Roman" w:cs="Times New Roman"/>
          <w:sz w:val="22"/>
          <w:szCs w:val="22"/>
        </w:rPr>
        <w:t>Bovens</w:t>
      </w:r>
      <w:proofErr w:type="spellEnd"/>
      <w:r w:rsidRPr="006B51FF">
        <w:rPr>
          <w:rFonts w:ascii="Times New Roman" w:hAnsi="Times New Roman" w:cs="Times New Roman"/>
          <w:sz w:val="22"/>
          <w:szCs w:val="22"/>
        </w:rPr>
        <w:t>, Richard Bradley, Seamus Bradley,</w:t>
      </w:r>
      <w:r w:rsidRPr="006B51FF">
        <w:rPr>
          <w:rFonts w:ascii="Times New Roman" w:hAnsi="Times New Roman" w:cs="Times New Roman"/>
          <w:sz w:val="22"/>
          <w:szCs w:val="22"/>
          <w:lang w:val="en"/>
        </w:rPr>
        <w:t xml:space="preserve"> </w:t>
      </w:r>
      <w:proofErr w:type="spellStart"/>
      <w:r w:rsidRPr="006B51FF">
        <w:rPr>
          <w:rFonts w:ascii="Times New Roman" w:hAnsi="Times New Roman" w:cs="Times New Roman"/>
          <w:sz w:val="22"/>
          <w:szCs w:val="22"/>
          <w:lang w:val="en"/>
        </w:rPr>
        <w:t>Chloé</w:t>
      </w:r>
      <w:proofErr w:type="spellEnd"/>
      <w:r w:rsidRPr="006B51FF">
        <w:rPr>
          <w:rFonts w:ascii="Times New Roman" w:hAnsi="Times New Roman" w:cs="Times New Roman"/>
          <w:sz w:val="22"/>
          <w:szCs w:val="22"/>
          <w:lang w:val="en"/>
        </w:rPr>
        <w:t xml:space="preserve"> de </w:t>
      </w:r>
      <w:proofErr w:type="spellStart"/>
      <w:r w:rsidRPr="006B51FF">
        <w:rPr>
          <w:rFonts w:ascii="Times New Roman" w:hAnsi="Times New Roman" w:cs="Times New Roman"/>
          <w:sz w:val="22"/>
          <w:szCs w:val="22"/>
          <w:lang w:val="en"/>
        </w:rPr>
        <w:t>Canson</w:t>
      </w:r>
      <w:proofErr w:type="spellEnd"/>
      <w:r w:rsidRPr="006B51FF">
        <w:rPr>
          <w:rFonts w:ascii="Times New Roman" w:hAnsi="Times New Roman" w:cs="Times New Roman"/>
          <w:sz w:val="22"/>
          <w:szCs w:val="22"/>
          <w:lang w:val="en"/>
        </w:rPr>
        <w:t xml:space="preserve">, </w:t>
      </w:r>
      <w:proofErr w:type="spellStart"/>
      <w:r w:rsidRPr="006B51FF">
        <w:rPr>
          <w:rFonts w:ascii="Times New Roman" w:hAnsi="Times New Roman" w:cs="Times New Roman"/>
          <w:sz w:val="22"/>
          <w:szCs w:val="22"/>
        </w:rPr>
        <w:t>Goreti</w:t>
      </w:r>
      <w:proofErr w:type="spellEnd"/>
      <w:r w:rsidRPr="006B51FF">
        <w:rPr>
          <w:rFonts w:ascii="Times New Roman" w:hAnsi="Times New Roman" w:cs="Times New Roman"/>
          <w:sz w:val="22"/>
          <w:szCs w:val="22"/>
        </w:rPr>
        <w:t xml:space="preserve"> </w:t>
      </w:r>
      <w:proofErr w:type="spellStart"/>
      <w:r w:rsidRPr="006B51FF">
        <w:rPr>
          <w:rFonts w:ascii="Times New Roman" w:hAnsi="Times New Roman" w:cs="Times New Roman"/>
          <w:sz w:val="22"/>
          <w:szCs w:val="22"/>
        </w:rPr>
        <w:t>Faria</w:t>
      </w:r>
      <w:proofErr w:type="spellEnd"/>
      <w:r w:rsidRPr="006B51FF">
        <w:rPr>
          <w:rFonts w:ascii="Times New Roman" w:hAnsi="Times New Roman" w:cs="Times New Roman"/>
          <w:sz w:val="22"/>
          <w:szCs w:val="22"/>
        </w:rPr>
        <w:t xml:space="preserve">, Caspar Hare, Alexander </w:t>
      </w:r>
      <w:proofErr w:type="spellStart"/>
      <w:r w:rsidRPr="006B51FF">
        <w:rPr>
          <w:rFonts w:ascii="Times New Roman" w:hAnsi="Times New Roman" w:cs="Times New Roman"/>
          <w:sz w:val="22"/>
          <w:szCs w:val="22"/>
        </w:rPr>
        <w:t>Kaiserman</w:t>
      </w:r>
      <w:proofErr w:type="spellEnd"/>
      <w:r w:rsidRPr="006B51FF">
        <w:rPr>
          <w:rFonts w:ascii="Times New Roman" w:hAnsi="Times New Roman" w:cs="Times New Roman"/>
          <w:sz w:val="22"/>
          <w:szCs w:val="22"/>
        </w:rPr>
        <w:t xml:space="preserve">, </w:t>
      </w:r>
      <w:proofErr w:type="spellStart"/>
      <w:r w:rsidRPr="006B51FF">
        <w:rPr>
          <w:rFonts w:ascii="Times New Roman" w:hAnsi="Times New Roman" w:cs="Times New Roman"/>
          <w:sz w:val="22"/>
          <w:szCs w:val="22"/>
        </w:rPr>
        <w:t>Ofra</w:t>
      </w:r>
      <w:proofErr w:type="spellEnd"/>
      <w:r w:rsidRPr="006B51FF">
        <w:rPr>
          <w:rFonts w:ascii="Times New Roman" w:hAnsi="Times New Roman" w:cs="Times New Roman"/>
          <w:sz w:val="22"/>
          <w:szCs w:val="22"/>
        </w:rPr>
        <w:t xml:space="preserve"> </w:t>
      </w:r>
      <w:proofErr w:type="spellStart"/>
      <w:r w:rsidRPr="006B51FF">
        <w:rPr>
          <w:rFonts w:ascii="Times New Roman" w:hAnsi="Times New Roman" w:cs="Times New Roman"/>
          <w:sz w:val="22"/>
          <w:szCs w:val="22"/>
        </w:rPr>
        <w:t>Magidor</w:t>
      </w:r>
      <w:proofErr w:type="spellEnd"/>
      <w:r w:rsidRPr="006B51FF">
        <w:rPr>
          <w:rFonts w:ascii="Times New Roman" w:hAnsi="Times New Roman" w:cs="Times New Roman"/>
          <w:sz w:val="22"/>
          <w:szCs w:val="22"/>
        </w:rPr>
        <w:t xml:space="preserve"> and Mike Otsuka. Finally thanks to an anonymous reviewer for this journal.</w:t>
      </w:r>
    </w:p>
  </w:footnote>
  <w:footnote w:id="2">
    <w:p w:rsidR="00227E72" w:rsidRPr="006B51FF" w:rsidRDefault="00227E72" w:rsidP="006B51FF">
      <w:pPr>
        <w:shd w:val="clear" w:color="auto" w:fill="FFFFFF"/>
        <w:spacing w:after="0" w:line="360" w:lineRule="auto"/>
        <w:rPr>
          <w:rFonts w:ascii="Times New Roman" w:hAnsi="Times New Roman" w:cs="Times New Roman"/>
        </w:rPr>
      </w:pPr>
      <w:r w:rsidRPr="006B51FF">
        <w:rPr>
          <w:rStyle w:val="FootnoteReference"/>
          <w:rFonts w:ascii="Times New Roman" w:hAnsi="Times New Roman" w:cs="Times New Roman"/>
        </w:rPr>
        <w:footnoteRef/>
      </w:r>
      <w:r w:rsidR="00967479" w:rsidRPr="006B51FF">
        <w:rPr>
          <w:rFonts w:ascii="Times New Roman" w:hAnsi="Times New Roman" w:cs="Times New Roman"/>
        </w:rPr>
        <w:t xml:space="preserve"> “</w:t>
      </w:r>
      <w:r w:rsidRPr="006B51FF">
        <w:rPr>
          <w:rFonts w:ascii="Times New Roman" w:hAnsi="Times New Roman" w:cs="Times New Roman"/>
        </w:rPr>
        <w:t>...virtually all [</w:t>
      </w:r>
      <w:proofErr w:type="spellStart"/>
      <w:r w:rsidRPr="006B51FF">
        <w:rPr>
          <w:rFonts w:ascii="Times New Roman" w:hAnsi="Times New Roman" w:cs="Times New Roman"/>
        </w:rPr>
        <w:t>welfarists</w:t>
      </w:r>
      <w:proofErr w:type="spellEnd"/>
      <w:r w:rsidRPr="006B51FF">
        <w:rPr>
          <w:rFonts w:ascii="Times New Roman" w:hAnsi="Times New Roman" w:cs="Times New Roman"/>
        </w:rPr>
        <w:t>] agree that this ranking should satisfy the principle of Pareto-superiority (strong Pareto)</w:t>
      </w:r>
      <w:r w:rsidR="00A9390F" w:rsidRPr="006B51FF">
        <w:rPr>
          <w:rFonts w:ascii="Times New Roman" w:hAnsi="Times New Roman" w:cs="Times New Roman"/>
        </w:rPr>
        <w:t>.</w:t>
      </w:r>
      <w:r w:rsidR="00967479" w:rsidRPr="006B51FF">
        <w:rPr>
          <w:rFonts w:ascii="Times New Roman" w:hAnsi="Times New Roman" w:cs="Times New Roman"/>
        </w:rPr>
        <w:t>”</w:t>
      </w:r>
      <w:r w:rsidRPr="006B51FF">
        <w:rPr>
          <w:rFonts w:ascii="Times New Roman" w:hAnsi="Times New Roman" w:cs="Times New Roman"/>
        </w:rPr>
        <w:t xml:space="preserve"> </w:t>
      </w:r>
      <w:r w:rsidR="0002754A" w:rsidRPr="006B51FF">
        <w:rPr>
          <w:rFonts w:ascii="Times New Roman" w:hAnsi="Times New Roman" w:cs="Times New Roman"/>
        </w:rPr>
        <w:t xml:space="preserve">Matthew D. Adler, </w:t>
      </w:r>
      <w:r w:rsidR="0002754A" w:rsidRPr="006B51FF">
        <w:rPr>
          <w:rFonts w:ascii="Times New Roman" w:hAnsi="Times New Roman" w:cs="Times New Roman"/>
          <w:i/>
        </w:rPr>
        <w:t>Well-Being and Fair Distribution: Beyond Cost-Benefit Analysis</w:t>
      </w:r>
      <w:r w:rsidR="0002754A" w:rsidRPr="006B51FF">
        <w:rPr>
          <w:rFonts w:ascii="Times New Roman" w:hAnsi="Times New Roman" w:cs="Times New Roman"/>
        </w:rPr>
        <w:t xml:space="preserve"> (Oxford: OUP, 2011), p.52. </w:t>
      </w:r>
    </w:p>
  </w:footnote>
  <w:footnote w:id="3">
    <w:p w:rsidR="00967479" w:rsidRPr="006B51FF" w:rsidRDefault="00967479" w:rsidP="006B51FF">
      <w:pPr>
        <w:pStyle w:val="FootnoteText"/>
        <w:spacing w:line="360" w:lineRule="auto"/>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0002754A" w:rsidRPr="006B51FF">
        <w:rPr>
          <w:rFonts w:ascii="Times New Roman" w:hAnsi="Times New Roman" w:cs="Times New Roman"/>
          <w:sz w:val="22"/>
          <w:szCs w:val="22"/>
        </w:rPr>
        <w:t xml:space="preserve"> Leonard J. Savage, </w:t>
      </w:r>
      <w:r w:rsidR="0002754A" w:rsidRPr="006B51FF">
        <w:rPr>
          <w:rFonts w:ascii="Times New Roman" w:hAnsi="Times New Roman" w:cs="Times New Roman"/>
          <w:i/>
          <w:sz w:val="22"/>
          <w:szCs w:val="22"/>
        </w:rPr>
        <w:t>The Foundations of Statistics</w:t>
      </w:r>
      <w:r w:rsidR="0002754A" w:rsidRPr="006B51FF">
        <w:rPr>
          <w:rFonts w:ascii="Times New Roman" w:hAnsi="Times New Roman" w:cs="Times New Roman"/>
          <w:sz w:val="22"/>
          <w:szCs w:val="22"/>
        </w:rPr>
        <w:t xml:space="preserve"> (New York: Dover, 1972).</w:t>
      </w:r>
    </w:p>
  </w:footnote>
  <w:footnote w:id="4">
    <w:p w:rsidR="00227E72" w:rsidRPr="006B51FF" w:rsidRDefault="00227E72" w:rsidP="006B51FF">
      <w:pPr>
        <w:pStyle w:val="FootnoteText"/>
        <w:spacing w:line="360" w:lineRule="auto"/>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Complications arise in cases where performing a given action changes the likelihood of a state's obtaining: we will restrict our attention to cases where the states and actions are independent.</w:t>
      </w:r>
    </w:p>
  </w:footnote>
  <w:footnote w:id="5">
    <w:p w:rsidR="0002754A" w:rsidRPr="006B51FF" w:rsidRDefault="0002754A" w:rsidP="006B51FF">
      <w:pPr>
        <w:pStyle w:val="FootnoteText"/>
        <w:spacing w:line="360" w:lineRule="auto"/>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For some examples, see </w:t>
      </w:r>
      <w:r w:rsidR="0056156B" w:rsidRPr="006B51FF">
        <w:rPr>
          <w:rFonts w:ascii="Times New Roman" w:hAnsi="Times New Roman" w:cs="Times New Roman"/>
          <w:sz w:val="22"/>
          <w:szCs w:val="22"/>
        </w:rPr>
        <w:t xml:space="preserve">footnote 1 of </w:t>
      </w:r>
      <w:r w:rsidR="0013765F" w:rsidRPr="006B51FF">
        <w:rPr>
          <w:rFonts w:ascii="Times New Roman" w:hAnsi="Times New Roman" w:cs="Times New Roman"/>
          <w:sz w:val="22"/>
          <w:szCs w:val="22"/>
        </w:rPr>
        <w:t xml:space="preserve">Matthew D. </w:t>
      </w:r>
      <w:r w:rsidRPr="006B51FF">
        <w:rPr>
          <w:rFonts w:ascii="Times New Roman" w:hAnsi="Times New Roman" w:cs="Times New Roman"/>
          <w:sz w:val="22"/>
          <w:szCs w:val="22"/>
        </w:rPr>
        <w:t xml:space="preserve">Adler, </w:t>
      </w:r>
      <w:r w:rsidR="0013765F" w:rsidRPr="006B51FF">
        <w:rPr>
          <w:rFonts w:ascii="Times New Roman" w:hAnsi="Times New Roman" w:cs="Times New Roman"/>
          <w:sz w:val="22"/>
          <w:szCs w:val="22"/>
        </w:rPr>
        <w:t>“</w:t>
      </w:r>
      <w:r w:rsidR="0013765F" w:rsidRPr="006B51FF">
        <w:rPr>
          <w:rFonts w:ascii="Times New Roman" w:hAnsi="Times New Roman" w:cs="Times New Roman"/>
          <w:sz w:val="22"/>
          <w:szCs w:val="22"/>
          <w:lang w:val="en"/>
        </w:rPr>
        <w:t>The Puzzle of ‘Ex Ante Efficiency’: Does Rational Approvability Have Moral Weight?”</w:t>
      </w:r>
      <w:r w:rsidRPr="006B51FF">
        <w:rPr>
          <w:rFonts w:ascii="Times New Roman" w:hAnsi="Times New Roman" w:cs="Times New Roman"/>
          <w:sz w:val="22"/>
          <w:szCs w:val="22"/>
        </w:rPr>
        <w:t xml:space="preserve"> </w:t>
      </w:r>
      <w:r w:rsidR="0013765F" w:rsidRPr="006B51FF">
        <w:rPr>
          <w:rStyle w:val="exlresultdetails"/>
          <w:rFonts w:ascii="Times New Roman" w:hAnsi="Times New Roman" w:cs="Times New Roman"/>
          <w:i/>
          <w:color w:val="32322F"/>
          <w:sz w:val="22"/>
          <w:szCs w:val="22"/>
          <w:lang w:val="en"/>
        </w:rPr>
        <w:t>University of Pennsylvania Law Review</w:t>
      </w:r>
      <w:r w:rsidR="0013765F" w:rsidRPr="006B51FF">
        <w:rPr>
          <w:rStyle w:val="exlresultdetails"/>
          <w:rFonts w:ascii="Times New Roman" w:hAnsi="Times New Roman" w:cs="Times New Roman"/>
          <w:color w:val="32322F"/>
          <w:sz w:val="22"/>
          <w:szCs w:val="22"/>
          <w:lang w:val="en"/>
        </w:rPr>
        <w:t xml:space="preserve">, </w:t>
      </w:r>
      <w:r w:rsidR="0013765F" w:rsidRPr="006B51FF">
        <w:rPr>
          <w:rStyle w:val="exlresultdetails"/>
          <w:rFonts w:ascii="Times New Roman" w:hAnsi="Times New Roman" w:cs="Times New Roman"/>
          <w:smallCaps/>
          <w:color w:val="32322F"/>
          <w:sz w:val="22"/>
          <w:szCs w:val="22"/>
          <w:lang w:val="en"/>
        </w:rPr>
        <w:t>cli</w:t>
      </w:r>
      <w:r w:rsidR="0013765F" w:rsidRPr="006B51FF">
        <w:rPr>
          <w:rStyle w:val="exlresultdetails"/>
          <w:rFonts w:ascii="Times New Roman" w:hAnsi="Times New Roman" w:cs="Times New Roman"/>
          <w:color w:val="32322F"/>
          <w:sz w:val="22"/>
          <w:szCs w:val="22"/>
          <w:lang w:val="en"/>
        </w:rPr>
        <w:t>, 3 (</w:t>
      </w:r>
      <w:r w:rsidR="0056156B" w:rsidRPr="006B51FF">
        <w:rPr>
          <w:rStyle w:val="exlresultdetails"/>
          <w:rFonts w:ascii="Times New Roman" w:hAnsi="Times New Roman" w:cs="Times New Roman"/>
          <w:color w:val="32322F"/>
          <w:sz w:val="22"/>
          <w:szCs w:val="22"/>
          <w:lang w:val="en"/>
        </w:rPr>
        <w:t>January 2003): 1255.</w:t>
      </w:r>
    </w:p>
  </w:footnote>
  <w:footnote w:id="6">
    <w:p w:rsidR="0056156B" w:rsidRPr="006B51FF" w:rsidRDefault="0056156B" w:rsidP="006B51FF">
      <w:pPr>
        <w:pStyle w:val="FootnoteText"/>
        <w:spacing w:line="360" w:lineRule="auto"/>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Adler, </w:t>
      </w:r>
      <w:r w:rsidRPr="006B51FF">
        <w:rPr>
          <w:rFonts w:ascii="Times New Roman" w:hAnsi="Times New Roman" w:cs="Times New Roman"/>
          <w:i/>
          <w:sz w:val="22"/>
          <w:szCs w:val="22"/>
        </w:rPr>
        <w:t>Well-Being and Fair Distribution</w:t>
      </w:r>
      <w:r w:rsidRPr="006B51FF">
        <w:rPr>
          <w:rFonts w:ascii="Times New Roman" w:hAnsi="Times New Roman" w:cs="Times New Roman"/>
          <w:sz w:val="22"/>
          <w:szCs w:val="22"/>
        </w:rPr>
        <w:t xml:space="preserve">, </w:t>
      </w:r>
      <w:r w:rsidRPr="006B51FF">
        <w:rPr>
          <w:rFonts w:ascii="Times New Roman" w:hAnsi="Times New Roman" w:cs="Times New Roman"/>
          <w:i/>
          <w:sz w:val="22"/>
          <w:szCs w:val="22"/>
        </w:rPr>
        <w:t>op</w:t>
      </w:r>
      <w:r w:rsidRPr="006B51FF">
        <w:rPr>
          <w:rFonts w:ascii="Times New Roman" w:hAnsi="Times New Roman" w:cs="Times New Roman"/>
          <w:sz w:val="22"/>
          <w:szCs w:val="22"/>
        </w:rPr>
        <w:t xml:space="preserve">. </w:t>
      </w:r>
      <w:r w:rsidRPr="006B51FF">
        <w:rPr>
          <w:rFonts w:ascii="Times New Roman" w:hAnsi="Times New Roman" w:cs="Times New Roman"/>
          <w:i/>
          <w:sz w:val="22"/>
          <w:szCs w:val="22"/>
        </w:rPr>
        <w:t>cit</w:t>
      </w:r>
      <w:r w:rsidRPr="006B51FF">
        <w:rPr>
          <w:rFonts w:ascii="Times New Roman" w:hAnsi="Times New Roman" w:cs="Times New Roman"/>
          <w:sz w:val="22"/>
          <w:szCs w:val="22"/>
        </w:rPr>
        <w:t>.</w:t>
      </w:r>
    </w:p>
  </w:footnote>
  <w:footnote w:id="7">
    <w:p w:rsidR="0056156B" w:rsidRPr="006B51FF" w:rsidRDefault="0056156B" w:rsidP="006B51FF">
      <w:pPr>
        <w:pStyle w:val="FootnoteText"/>
        <w:spacing w:line="360" w:lineRule="auto"/>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w:t>
      </w:r>
      <w:r w:rsidRPr="006B51FF">
        <w:rPr>
          <w:rFonts w:ascii="Times New Roman" w:hAnsi="Times New Roman" w:cs="Times New Roman"/>
          <w:color w:val="000000"/>
          <w:sz w:val="22"/>
          <w:szCs w:val="22"/>
        </w:rPr>
        <w:t xml:space="preserve">Marc </w:t>
      </w:r>
      <w:proofErr w:type="spellStart"/>
      <w:r w:rsidRPr="006B51FF">
        <w:rPr>
          <w:rFonts w:ascii="Times New Roman" w:hAnsi="Times New Roman" w:cs="Times New Roman"/>
          <w:color w:val="000000"/>
          <w:sz w:val="22"/>
          <w:szCs w:val="22"/>
        </w:rPr>
        <w:t>Fleurbaey</w:t>
      </w:r>
      <w:proofErr w:type="spellEnd"/>
      <w:r w:rsidRPr="006B51FF">
        <w:rPr>
          <w:rFonts w:ascii="Times New Roman" w:hAnsi="Times New Roman" w:cs="Times New Roman"/>
          <w:color w:val="000000"/>
          <w:sz w:val="22"/>
          <w:szCs w:val="22"/>
        </w:rPr>
        <w:t xml:space="preserve"> and Alex </w:t>
      </w:r>
      <w:proofErr w:type="spellStart"/>
      <w:r w:rsidRPr="006B51FF">
        <w:rPr>
          <w:rFonts w:ascii="Times New Roman" w:hAnsi="Times New Roman" w:cs="Times New Roman"/>
          <w:color w:val="000000"/>
          <w:sz w:val="22"/>
          <w:szCs w:val="22"/>
        </w:rPr>
        <w:t>Voorhoeve</w:t>
      </w:r>
      <w:proofErr w:type="spellEnd"/>
      <w:r w:rsidRPr="006B51FF">
        <w:rPr>
          <w:rFonts w:ascii="Times New Roman" w:hAnsi="Times New Roman" w:cs="Times New Roman"/>
          <w:color w:val="000000"/>
          <w:sz w:val="22"/>
          <w:szCs w:val="22"/>
        </w:rPr>
        <w:t>, “</w:t>
      </w:r>
      <w:r w:rsidRPr="006B51FF">
        <w:rPr>
          <w:rFonts w:ascii="Times New Roman" w:hAnsi="Times New Roman" w:cs="Times New Roman"/>
          <w:color w:val="32322F"/>
          <w:sz w:val="22"/>
          <w:szCs w:val="22"/>
          <w:lang w:val="en"/>
        </w:rPr>
        <w:t xml:space="preserve">Decide as you would with full information!: an argument against ex ante Pareto,” in </w:t>
      </w:r>
      <w:r w:rsidRPr="006B51FF">
        <w:rPr>
          <w:rFonts w:ascii="Times New Roman" w:hAnsi="Times New Roman" w:cs="Times New Roman"/>
          <w:color w:val="000000"/>
          <w:sz w:val="22"/>
          <w:szCs w:val="22"/>
        </w:rPr>
        <w:t xml:space="preserve">Nir </w:t>
      </w:r>
      <w:proofErr w:type="spellStart"/>
      <w:r w:rsidRPr="006B51FF">
        <w:rPr>
          <w:rFonts w:ascii="Times New Roman" w:hAnsi="Times New Roman" w:cs="Times New Roman"/>
          <w:color w:val="000000"/>
          <w:sz w:val="22"/>
          <w:szCs w:val="22"/>
        </w:rPr>
        <w:t>Eyal</w:t>
      </w:r>
      <w:proofErr w:type="spellEnd"/>
      <w:r w:rsidRPr="006B51FF">
        <w:rPr>
          <w:rFonts w:ascii="Times New Roman" w:hAnsi="Times New Roman" w:cs="Times New Roman"/>
          <w:color w:val="000000"/>
          <w:sz w:val="22"/>
          <w:szCs w:val="22"/>
        </w:rPr>
        <w:t xml:space="preserve">, </w:t>
      </w:r>
      <w:proofErr w:type="spellStart"/>
      <w:r w:rsidRPr="006B51FF">
        <w:rPr>
          <w:rFonts w:ascii="Times New Roman" w:hAnsi="Times New Roman" w:cs="Times New Roman"/>
          <w:color w:val="000000"/>
          <w:sz w:val="22"/>
          <w:szCs w:val="22"/>
        </w:rPr>
        <w:t>Samia</w:t>
      </w:r>
      <w:proofErr w:type="spellEnd"/>
      <w:r w:rsidRPr="006B51FF">
        <w:rPr>
          <w:rFonts w:ascii="Times New Roman" w:hAnsi="Times New Roman" w:cs="Times New Roman"/>
          <w:color w:val="000000"/>
          <w:sz w:val="22"/>
          <w:szCs w:val="22"/>
        </w:rPr>
        <w:t xml:space="preserve"> Hurst, Ole </w:t>
      </w:r>
      <w:proofErr w:type="spellStart"/>
      <w:r w:rsidRPr="006B51FF">
        <w:rPr>
          <w:rFonts w:ascii="Times New Roman" w:hAnsi="Times New Roman" w:cs="Times New Roman"/>
          <w:color w:val="000000"/>
          <w:sz w:val="22"/>
          <w:szCs w:val="22"/>
        </w:rPr>
        <w:t>Norheim</w:t>
      </w:r>
      <w:proofErr w:type="spellEnd"/>
      <w:r w:rsidRPr="006B51FF">
        <w:rPr>
          <w:rFonts w:ascii="Times New Roman" w:hAnsi="Times New Roman" w:cs="Times New Roman"/>
          <w:color w:val="000000"/>
          <w:sz w:val="22"/>
          <w:szCs w:val="22"/>
        </w:rPr>
        <w:t xml:space="preserve">, and Dan </w:t>
      </w:r>
      <w:proofErr w:type="spellStart"/>
      <w:r w:rsidRPr="006B51FF">
        <w:rPr>
          <w:rFonts w:ascii="Times New Roman" w:hAnsi="Times New Roman" w:cs="Times New Roman"/>
          <w:color w:val="000000"/>
          <w:sz w:val="22"/>
          <w:szCs w:val="22"/>
        </w:rPr>
        <w:t>Wikler</w:t>
      </w:r>
      <w:proofErr w:type="spellEnd"/>
      <w:r w:rsidRPr="006B51FF">
        <w:rPr>
          <w:rFonts w:ascii="Times New Roman" w:hAnsi="Times New Roman" w:cs="Times New Roman"/>
          <w:color w:val="000000"/>
          <w:sz w:val="22"/>
          <w:szCs w:val="22"/>
        </w:rPr>
        <w:t xml:space="preserve">, eds., </w:t>
      </w:r>
      <w:hyperlink r:id="rId1" w:history="1">
        <w:r w:rsidRPr="006B51FF">
          <w:rPr>
            <w:rStyle w:val="Hyperlink"/>
            <w:rFonts w:ascii="Times New Roman" w:hAnsi="Times New Roman" w:cs="Times New Roman"/>
            <w:i/>
            <w:iCs/>
            <w:sz w:val="22"/>
            <w:szCs w:val="22"/>
          </w:rPr>
          <w:t>Inequalities in Health: Concepts, Measures, and Ethics</w:t>
        </w:r>
      </w:hyperlink>
      <w:r w:rsidR="00B6424B" w:rsidRPr="006B51FF">
        <w:rPr>
          <w:rFonts w:ascii="Times New Roman" w:hAnsi="Times New Roman" w:cs="Times New Roman"/>
          <w:color w:val="1B1B1B"/>
          <w:sz w:val="22"/>
          <w:szCs w:val="22"/>
        </w:rPr>
        <w:t xml:space="preserve"> (Oxford: OUP, 2013), pp</w:t>
      </w:r>
      <w:r w:rsidR="00B6424B" w:rsidRPr="006B51FF">
        <w:rPr>
          <w:rFonts w:ascii="Times New Roman" w:hAnsi="Times New Roman" w:cs="Times New Roman"/>
          <w:color w:val="000000"/>
          <w:sz w:val="22"/>
          <w:szCs w:val="22"/>
        </w:rPr>
        <w:t>. 113</w:t>
      </w:r>
      <w:r w:rsidRPr="006B51FF">
        <w:rPr>
          <w:rFonts w:ascii="Times New Roman" w:hAnsi="Times New Roman" w:cs="Times New Roman"/>
          <w:color w:val="32322F"/>
          <w:sz w:val="22"/>
          <w:szCs w:val="22"/>
          <w:lang w:val="en"/>
        </w:rPr>
        <w:t>–</w:t>
      </w:r>
      <w:r w:rsidR="00B6424B" w:rsidRPr="006B51FF">
        <w:rPr>
          <w:rFonts w:ascii="Times New Roman" w:hAnsi="Times New Roman" w:cs="Times New Roman"/>
          <w:color w:val="32322F"/>
          <w:sz w:val="22"/>
          <w:szCs w:val="22"/>
          <w:lang w:val="en"/>
        </w:rPr>
        <w:t>128</w:t>
      </w:r>
      <w:r w:rsidRPr="006B51FF">
        <w:rPr>
          <w:rFonts w:ascii="Times New Roman" w:hAnsi="Times New Roman" w:cs="Times New Roman"/>
          <w:color w:val="32322F"/>
          <w:sz w:val="22"/>
          <w:szCs w:val="22"/>
          <w:lang w:val="en"/>
        </w:rPr>
        <w:t>.</w:t>
      </w:r>
    </w:p>
  </w:footnote>
  <w:footnote w:id="8">
    <w:p w:rsidR="00227E72" w:rsidRPr="006B51FF" w:rsidRDefault="00227E72" w:rsidP="006B51FF">
      <w:pPr>
        <w:pStyle w:val="FootnoteText"/>
        <w:keepNext/>
        <w:keepLines/>
        <w:spacing w:line="360" w:lineRule="auto"/>
        <w:jc w:val="both"/>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A further question is whether we should take the measure of well-being of a person under an outcome to be as assessed by the decision maker: an alternative would be </w:t>
      </w:r>
      <w:r w:rsidRPr="006B51FF">
        <w:rPr>
          <w:rFonts w:ascii="Times New Roman" w:hAnsi="Times New Roman" w:cs="Times New Roman"/>
          <w:sz w:val="22"/>
          <w:szCs w:val="22"/>
        </w:rPr>
        <w:t xml:space="preserve">assess this from the perspective of the person concerned. I don't attempt to settle this question here, but note that however we settle the question of how to measure the well-being of a person under an outcome, we still need some measure of how likely each outcome is under an action, if we are to arrive at the </w:t>
      </w:r>
      <w:r w:rsidRPr="006B51FF">
        <w:rPr>
          <w:rFonts w:ascii="Times New Roman" w:hAnsi="Times New Roman" w:cs="Times New Roman"/>
          <w:i/>
          <w:sz w:val="22"/>
          <w:szCs w:val="22"/>
        </w:rPr>
        <w:t>expected</w:t>
      </w:r>
      <w:r w:rsidRPr="006B51FF">
        <w:rPr>
          <w:rFonts w:ascii="Times New Roman" w:hAnsi="Times New Roman" w:cs="Times New Roman"/>
          <w:sz w:val="22"/>
          <w:szCs w:val="22"/>
        </w:rPr>
        <w:t xml:space="preserve"> outcome for each person under an action. My assumption throughout this paper is that the relevant measure of how likely each outcome is under each action is given by the decision maker's epistemic probability function.</w:t>
      </w:r>
    </w:p>
    <w:p w:rsidR="00227E72" w:rsidRPr="006B51FF" w:rsidRDefault="00227E72" w:rsidP="006B51FF">
      <w:pPr>
        <w:pStyle w:val="FootnoteText"/>
        <w:keepNext/>
        <w:keepLines/>
        <w:spacing w:line="360" w:lineRule="auto"/>
        <w:jc w:val="both"/>
        <w:rPr>
          <w:rFonts w:ascii="Times New Roman" w:hAnsi="Times New Roman" w:cs="Times New Roman"/>
          <w:sz w:val="22"/>
          <w:szCs w:val="22"/>
        </w:rPr>
      </w:pPr>
      <w:r w:rsidRPr="006B51FF">
        <w:rPr>
          <w:rFonts w:ascii="Times New Roman" w:hAnsi="Times New Roman" w:cs="Times New Roman"/>
          <w:sz w:val="22"/>
          <w:szCs w:val="22"/>
        </w:rPr>
        <w:t>A possible alternative is to use the epistemic probability person of each person concerned to calculate his or her own expected outcome under each action. I am sympathetic to this view (despite its numerous difficulties - for which see Adler</w:t>
      </w:r>
      <w:r w:rsidR="00B6424B" w:rsidRPr="006B51FF">
        <w:rPr>
          <w:rFonts w:ascii="Times New Roman" w:hAnsi="Times New Roman" w:cs="Times New Roman"/>
          <w:sz w:val="22"/>
          <w:szCs w:val="22"/>
        </w:rPr>
        <w:t>, “</w:t>
      </w:r>
      <w:r w:rsidR="00B6424B" w:rsidRPr="006B51FF">
        <w:rPr>
          <w:rFonts w:ascii="Times New Roman" w:hAnsi="Times New Roman" w:cs="Times New Roman"/>
          <w:color w:val="32322F"/>
          <w:sz w:val="22"/>
          <w:szCs w:val="22"/>
          <w:lang w:val="en"/>
        </w:rPr>
        <w:t xml:space="preserve">The Puzzle of "Ex Ante Efficiency," </w:t>
      </w:r>
      <w:r w:rsidR="00B6424B" w:rsidRPr="006B51FF">
        <w:rPr>
          <w:rFonts w:ascii="Times New Roman" w:hAnsi="Times New Roman" w:cs="Times New Roman"/>
          <w:i/>
          <w:color w:val="32322F"/>
          <w:sz w:val="22"/>
          <w:szCs w:val="22"/>
          <w:lang w:val="en"/>
        </w:rPr>
        <w:t>op</w:t>
      </w:r>
      <w:r w:rsidR="00B6424B" w:rsidRPr="006B51FF">
        <w:rPr>
          <w:rFonts w:ascii="Times New Roman" w:hAnsi="Times New Roman" w:cs="Times New Roman"/>
          <w:color w:val="32322F"/>
          <w:sz w:val="22"/>
          <w:szCs w:val="22"/>
          <w:lang w:val="en"/>
        </w:rPr>
        <w:t>.</w:t>
      </w:r>
      <w:r w:rsidR="00B6424B" w:rsidRPr="006B51FF">
        <w:rPr>
          <w:rFonts w:ascii="Times New Roman" w:hAnsi="Times New Roman" w:cs="Times New Roman"/>
          <w:i/>
          <w:color w:val="32322F"/>
          <w:sz w:val="22"/>
          <w:szCs w:val="22"/>
          <w:lang w:val="en"/>
        </w:rPr>
        <w:t xml:space="preserve"> cit</w:t>
      </w:r>
      <w:r w:rsidR="00B6424B" w:rsidRPr="006B51FF">
        <w:rPr>
          <w:rFonts w:ascii="Times New Roman" w:hAnsi="Times New Roman" w:cs="Times New Roman"/>
          <w:color w:val="32322F"/>
          <w:sz w:val="22"/>
          <w:szCs w:val="22"/>
          <w:lang w:val="en"/>
        </w:rPr>
        <w:t>.)</w:t>
      </w:r>
      <w:r w:rsidRPr="006B51FF">
        <w:rPr>
          <w:rFonts w:ascii="Times New Roman" w:hAnsi="Times New Roman" w:cs="Times New Roman"/>
          <w:sz w:val="22"/>
          <w:szCs w:val="22"/>
        </w:rPr>
        <w:t xml:space="preserve">, and it may be that the key lesson of this paper is that in judging one action to be ex ante </w:t>
      </w:r>
      <w:proofErr w:type="spellStart"/>
      <w:r w:rsidRPr="006B51FF">
        <w:rPr>
          <w:rFonts w:ascii="Times New Roman" w:hAnsi="Times New Roman" w:cs="Times New Roman"/>
          <w:sz w:val="22"/>
          <w:szCs w:val="22"/>
        </w:rPr>
        <w:t>pareto</w:t>
      </w:r>
      <w:proofErr w:type="spellEnd"/>
      <w:r w:rsidRPr="006B51FF">
        <w:rPr>
          <w:rFonts w:ascii="Times New Roman" w:hAnsi="Times New Roman" w:cs="Times New Roman"/>
          <w:sz w:val="22"/>
          <w:szCs w:val="22"/>
        </w:rPr>
        <w:t xml:space="preserve"> superior to another, we must focus exclusively on the prospects as calculated by the people concerned (no matter how ill-informed about the likelihood of the different possible outcomes given various actions) rather than the prospects as calculated using the epistemic probability function of the decision maker.</w:t>
      </w:r>
    </w:p>
  </w:footnote>
  <w:footnote w:id="9">
    <w:p w:rsidR="00227E72" w:rsidRPr="006B51FF" w:rsidRDefault="00227E72" w:rsidP="006B51FF">
      <w:pPr>
        <w:pStyle w:val="FootnoteText"/>
        <w:spacing w:line="360" w:lineRule="auto"/>
        <w:jc w:val="both"/>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This line of argument implies (correctly, on my view) that </w:t>
      </w:r>
      <w:r w:rsidR="00D634F8" w:rsidRPr="006B51FF">
        <w:rPr>
          <w:rFonts w:ascii="Times New Roman" w:hAnsi="Times New Roman" w:cs="Times New Roman"/>
          <w:sz w:val="22"/>
          <w:szCs w:val="22"/>
        </w:rPr>
        <w:t>“</w:t>
      </w:r>
      <w:proofErr w:type="spellStart"/>
      <w:r w:rsidRPr="006B51FF">
        <w:rPr>
          <w:rFonts w:ascii="Times New Roman" w:hAnsi="Times New Roman" w:cs="Times New Roman"/>
          <w:sz w:val="22"/>
          <w:szCs w:val="22"/>
        </w:rPr>
        <w:t>referentialism</w:t>
      </w:r>
      <w:proofErr w:type="spellEnd"/>
      <w:r w:rsidRPr="006B51FF">
        <w:rPr>
          <w:rFonts w:ascii="Times New Roman" w:hAnsi="Times New Roman" w:cs="Times New Roman"/>
          <w:sz w:val="22"/>
          <w:szCs w:val="22"/>
        </w:rPr>
        <w:t xml:space="preserve"> about credence</w:t>
      </w:r>
      <w:r w:rsidR="00D634F8" w:rsidRPr="006B51FF">
        <w:rPr>
          <w:rFonts w:ascii="Times New Roman" w:hAnsi="Times New Roman" w:cs="Times New Roman"/>
          <w:sz w:val="22"/>
          <w:szCs w:val="22"/>
        </w:rPr>
        <w:t>”</w:t>
      </w:r>
      <w:r w:rsidRPr="006B51FF">
        <w:rPr>
          <w:rFonts w:ascii="Times New Roman" w:hAnsi="Times New Roman" w:cs="Times New Roman"/>
          <w:sz w:val="22"/>
          <w:szCs w:val="22"/>
        </w:rPr>
        <w:t xml:space="preserve"> </w:t>
      </w:r>
      <w:r w:rsidR="00B6424B" w:rsidRPr="006B51FF">
        <w:rPr>
          <w:rFonts w:ascii="Times New Roman" w:hAnsi="Times New Roman" w:cs="Times New Roman"/>
          <w:sz w:val="22"/>
          <w:szCs w:val="22"/>
        </w:rPr>
        <w:t>(David J. Chalmers, “</w:t>
      </w:r>
      <w:proofErr w:type="spellStart"/>
      <w:r w:rsidR="00B6424B" w:rsidRPr="006B51FF">
        <w:rPr>
          <w:rFonts w:ascii="Times New Roman" w:hAnsi="Times New Roman" w:cs="Times New Roman"/>
          <w:color w:val="32322F"/>
          <w:sz w:val="22"/>
          <w:szCs w:val="22"/>
          <w:lang w:val="en"/>
        </w:rPr>
        <w:t>Fregeʼs</w:t>
      </w:r>
      <w:proofErr w:type="spellEnd"/>
      <w:r w:rsidR="00B6424B" w:rsidRPr="006B51FF">
        <w:rPr>
          <w:rFonts w:ascii="Times New Roman" w:hAnsi="Times New Roman" w:cs="Times New Roman"/>
          <w:color w:val="32322F"/>
          <w:sz w:val="22"/>
          <w:szCs w:val="22"/>
          <w:lang w:val="en"/>
        </w:rPr>
        <w:t xml:space="preserve"> </w:t>
      </w:r>
      <w:r w:rsidR="00B6424B" w:rsidRPr="006B51FF">
        <w:rPr>
          <w:rStyle w:val="searchword1"/>
          <w:rFonts w:ascii="Times New Roman" w:hAnsi="Times New Roman" w:cs="Times New Roman"/>
          <w:color w:val="32322F"/>
          <w:sz w:val="22"/>
          <w:szCs w:val="22"/>
          <w:lang w:val="en"/>
        </w:rPr>
        <w:t>Puzzle</w:t>
      </w:r>
      <w:r w:rsidR="00B6424B" w:rsidRPr="006B51FF">
        <w:rPr>
          <w:rFonts w:ascii="Times New Roman" w:hAnsi="Times New Roman" w:cs="Times New Roman"/>
          <w:color w:val="32322F"/>
          <w:sz w:val="22"/>
          <w:szCs w:val="22"/>
          <w:lang w:val="en"/>
        </w:rPr>
        <w:t xml:space="preserve"> and the Objects of Credence,”</w:t>
      </w:r>
      <w:r w:rsidR="00B6424B" w:rsidRPr="006B51FF">
        <w:rPr>
          <w:rFonts w:ascii="Times New Roman" w:hAnsi="Times New Roman" w:cs="Times New Roman"/>
          <w:sz w:val="22"/>
          <w:szCs w:val="22"/>
        </w:rPr>
        <w:t xml:space="preserve"> </w:t>
      </w:r>
      <w:r w:rsidR="00B6424B" w:rsidRPr="006B51FF">
        <w:rPr>
          <w:rFonts w:ascii="Times New Roman" w:hAnsi="Times New Roman" w:cs="Times New Roman"/>
          <w:i/>
          <w:sz w:val="22"/>
          <w:szCs w:val="22"/>
        </w:rPr>
        <w:t>Mind</w:t>
      </w:r>
      <w:r w:rsidR="00B6424B" w:rsidRPr="006B51FF">
        <w:rPr>
          <w:rFonts w:ascii="Times New Roman" w:hAnsi="Times New Roman" w:cs="Times New Roman"/>
          <w:sz w:val="22"/>
          <w:szCs w:val="22"/>
        </w:rPr>
        <w:t xml:space="preserve">, </w:t>
      </w:r>
      <w:r w:rsidR="00B6424B" w:rsidRPr="006B51FF">
        <w:rPr>
          <w:rFonts w:ascii="Times New Roman" w:hAnsi="Times New Roman" w:cs="Times New Roman"/>
          <w:smallCaps/>
          <w:sz w:val="22"/>
          <w:szCs w:val="22"/>
        </w:rPr>
        <w:t>cxx</w:t>
      </w:r>
      <w:r w:rsidR="00B6424B" w:rsidRPr="006B51FF">
        <w:rPr>
          <w:rFonts w:ascii="Times New Roman" w:hAnsi="Times New Roman" w:cs="Times New Roman"/>
          <w:sz w:val="22"/>
          <w:szCs w:val="22"/>
        </w:rPr>
        <w:t xml:space="preserve">, 479 </w:t>
      </w:r>
      <w:r w:rsidR="00B6424B" w:rsidRPr="006B51FF">
        <w:rPr>
          <w:rFonts w:ascii="Times New Roman" w:hAnsi="Times New Roman" w:cs="Times New Roman"/>
          <w:smallCaps/>
          <w:sz w:val="22"/>
          <w:szCs w:val="22"/>
        </w:rPr>
        <w:t>(</w:t>
      </w:r>
      <w:r w:rsidR="00D634F8" w:rsidRPr="006B51FF">
        <w:rPr>
          <w:rFonts w:ascii="Times New Roman" w:hAnsi="Times New Roman" w:cs="Times New Roman"/>
          <w:sz w:val="22"/>
          <w:szCs w:val="22"/>
        </w:rPr>
        <w:t xml:space="preserve">November 2011): </w:t>
      </w:r>
      <w:r w:rsidR="004851F9" w:rsidRPr="006B51FF">
        <w:rPr>
          <w:rFonts w:ascii="Times New Roman" w:hAnsi="Times New Roman" w:cs="Times New Roman"/>
          <w:sz w:val="22"/>
          <w:szCs w:val="22"/>
        </w:rPr>
        <w:t xml:space="preserve">587–635, at p. </w:t>
      </w:r>
      <w:r w:rsidR="00D634F8" w:rsidRPr="006B51FF">
        <w:rPr>
          <w:rFonts w:ascii="Times New Roman" w:hAnsi="Times New Roman" w:cs="Times New Roman"/>
          <w:sz w:val="22"/>
          <w:szCs w:val="22"/>
        </w:rPr>
        <w:t>590)</w:t>
      </w:r>
      <w:r w:rsidRPr="006B51FF">
        <w:rPr>
          <w:rFonts w:ascii="Times New Roman" w:hAnsi="Times New Roman" w:cs="Times New Roman"/>
          <w:sz w:val="22"/>
          <w:szCs w:val="22"/>
        </w:rPr>
        <w:t xml:space="preserve"> – or at least </w:t>
      </w:r>
      <w:r w:rsidR="00D634F8" w:rsidRPr="006B51FF">
        <w:rPr>
          <w:rFonts w:ascii="Times New Roman" w:hAnsi="Times New Roman" w:cs="Times New Roman"/>
          <w:sz w:val="22"/>
          <w:szCs w:val="22"/>
        </w:rPr>
        <w:t>“</w:t>
      </w:r>
      <w:r w:rsidRPr="006B51FF">
        <w:rPr>
          <w:rFonts w:ascii="Times New Roman" w:hAnsi="Times New Roman" w:cs="Times New Roman"/>
          <w:sz w:val="22"/>
          <w:szCs w:val="22"/>
        </w:rPr>
        <w:t xml:space="preserve">naive </w:t>
      </w:r>
      <w:proofErr w:type="spellStart"/>
      <w:r w:rsidRPr="006B51FF">
        <w:rPr>
          <w:rFonts w:ascii="Times New Roman" w:hAnsi="Times New Roman" w:cs="Times New Roman"/>
          <w:sz w:val="22"/>
          <w:szCs w:val="22"/>
        </w:rPr>
        <w:t>referentialism</w:t>
      </w:r>
      <w:proofErr w:type="spellEnd"/>
      <w:r w:rsidRPr="006B51FF">
        <w:rPr>
          <w:rFonts w:ascii="Times New Roman" w:hAnsi="Times New Roman" w:cs="Times New Roman"/>
          <w:sz w:val="22"/>
          <w:szCs w:val="22"/>
        </w:rPr>
        <w:t xml:space="preserve"> about credence</w:t>
      </w:r>
      <w:r w:rsidR="00D634F8" w:rsidRPr="006B51FF">
        <w:rPr>
          <w:rFonts w:ascii="Times New Roman" w:hAnsi="Times New Roman" w:cs="Times New Roman"/>
          <w:sz w:val="22"/>
          <w:szCs w:val="22"/>
        </w:rPr>
        <w:t>”</w:t>
      </w:r>
      <w:r w:rsidRPr="006B51FF">
        <w:rPr>
          <w:rFonts w:ascii="Times New Roman" w:hAnsi="Times New Roman" w:cs="Times New Roman"/>
          <w:sz w:val="22"/>
          <w:szCs w:val="22"/>
        </w:rPr>
        <w:t xml:space="preserve"> </w:t>
      </w:r>
      <w:r w:rsidR="00D634F8" w:rsidRPr="006B51FF">
        <w:rPr>
          <w:rFonts w:ascii="Times New Roman" w:hAnsi="Times New Roman" w:cs="Times New Roman"/>
          <w:sz w:val="22"/>
          <w:szCs w:val="22"/>
        </w:rPr>
        <w:t xml:space="preserve">(Jesse </w:t>
      </w:r>
      <w:proofErr w:type="spellStart"/>
      <w:r w:rsidR="00D634F8" w:rsidRPr="006B51FF">
        <w:rPr>
          <w:rFonts w:ascii="Times New Roman" w:hAnsi="Times New Roman" w:cs="Times New Roman"/>
          <w:sz w:val="22"/>
          <w:szCs w:val="22"/>
        </w:rPr>
        <w:t>Fitts</w:t>
      </w:r>
      <w:proofErr w:type="spellEnd"/>
      <w:r w:rsidR="00D634F8" w:rsidRPr="006B51FF">
        <w:rPr>
          <w:rFonts w:ascii="Times New Roman" w:hAnsi="Times New Roman" w:cs="Times New Roman"/>
          <w:sz w:val="22"/>
          <w:szCs w:val="22"/>
        </w:rPr>
        <w:t xml:space="preserve">, “Chalmers on the Objects of Credence,” </w:t>
      </w:r>
      <w:r w:rsidR="00D634F8" w:rsidRPr="006B51FF">
        <w:rPr>
          <w:rFonts w:ascii="Times New Roman" w:hAnsi="Times New Roman" w:cs="Times New Roman"/>
          <w:i/>
          <w:sz w:val="22"/>
          <w:szCs w:val="22"/>
        </w:rPr>
        <w:t>Philosophical Studies</w:t>
      </w:r>
      <w:r w:rsidR="00D634F8" w:rsidRPr="006B51FF">
        <w:rPr>
          <w:rFonts w:ascii="Times New Roman" w:hAnsi="Times New Roman" w:cs="Times New Roman"/>
          <w:sz w:val="22"/>
          <w:szCs w:val="22"/>
        </w:rPr>
        <w:t xml:space="preserve">, </w:t>
      </w:r>
      <w:r w:rsidR="00D634F8" w:rsidRPr="006B51FF">
        <w:rPr>
          <w:rFonts w:ascii="Times New Roman" w:hAnsi="Times New Roman" w:cs="Times New Roman"/>
          <w:smallCaps/>
          <w:sz w:val="22"/>
          <w:szCs w:val="22"/>
        </w:rPr>
        <w:t>clxx</w:t>
      </w:r>
      <w:r w:rsidR="00D634F8" w:rsidRPr="006B51FF">
        <w:rPr>
          <w:rFonts w:ascii="Times New Roman" w:hAnsi="Times New Roman" w:cs="Times New Roman"/>
          <w:sz w:val="22"/>
          <w:szCs w:val="22"/>
        </w:rPr>
        <w:t>, 2 (October 2013)</w:t>
      </w:r>
      <w:r w:rsidR="004851F9" w:rsidRPr="006B51FF">
        <w:rPr>
          <w:rFonts w:ascii="Times New Roman" w:hAnsi="Times New Roman" w:cs="Times New Roman"/>
          <w:sz w:val="22"/>
          <w:szCs w:val="22"/>
        </w:rPr>
        <w:t>: 343–358</w:t>
      </w:r>
      <w:r w:rsidR="00D634F8" w:rsidRPr="006B51FF">
        <w:rPr>
          <w:rFonts w:ascii="Times New Roman" w:hAnsi="Times New Roman" w:cs="Times New Roman"/>
          <w:sz w:val="22"/>
          <w:szCs w:val="22"/>
        </w:rPr>
        <w:t>)</w:t>
      </w:r>
      <w:r w:rsidRPr="006B51FF">
        <w:rPr>
          <w:rFonts w:ascii="Times New Roman" w:hAnsi="Times New Roman" w:cs="Times New Roman"/>
          <w:sz w:val="22"/>
          <w:szCs w:val="22"/>
        </w:rPr>
        <w:t xml:space="preserve"> – is false.</w:t>
      </w:r>
    </w:p>
  </w:footnote>
  <w:footnote w:id="10">
    <w:p w:rsidR="00227E72" w:rsidRPr="006B51FF" w:rsidRDefault="00227E72" w:rsidP="006B51FF">
      <w:pPr>
        <w:pStyle w:val="FootnoteText"/>
        <w:spacing w:line="360" w:lineRule="auto"/>
        <w:jc w:val="both"/>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This holds even if we limit our attention to rigid designator</w:t>
      </w:r>
      <w:r w:rsidR="00DF636B">
        <w:rPr>
          <w:rFonts w:ascii="Times New Roman" w:hAnsi="Times New Roman" w:cs="Times New Roman"/>
          <w:sz w:val="22"/>
          <w:szCs w:val="22"/>
        </w:rPr>
        <w:t xml:space="preserve">s. To see this, we can replace </w:t>
      </w:r>
      <w:r w:rsidR="00B223B6">
        <w:rPr>
          <w:rFonts w:ascii="Times New Roman" w:hAnsi="Times New Roman" w:cs="Times New Roman"/>
          <w:sz w:val="22"/>
          <w:szCs w:val="22"/>
        </w:rPr>
        <w:t>‘</w:t>
      </w:r>
      <w:r w:rsidRPr="006B51FF">
        <w:rPr>
          <w:rFonts w:ascii="Times New Roman" w:hAnsi="Times New Roman" w:cs="Times New Roman"/>
          <w:sz w:val="22"/>
          <w:szCs w:val="22"/>
        </w:rPr>
        <w:t>the winner of the best jam competition</w:t>
      </w:r>
      <w:r w:rsidR="00B223B6">
        <w:rPr>
          <w:rFonts w:ascii="Times New Roman" w:hAnsi="Times New Roman" w:cs="Times New Roman"/>
          <w:sz w:val="22"/>
          <w:szCs w:val="22"/>
        </w:rPr>
        <w:t>’</w:t>
      </w:r>
      <w:r w:rsidRPr="006B51FF">
        <w:rPr>
          <w:rFonts w:ascii="Times New Roman" w:hAnsi="Times New Roman" w:cs="Times New Roman"/>
          <w:sz w:val="22"/>
          <w:szCs w:val="22"/>
        </w:rPr>
        <w:t xml:space="preserve"> throughout with </w:t>
      </w:r>
      <w:r w:rsidR="00B223B6">
        <w:rPr>
          <w:rFonts w:ascii="Times New Roman" w:hAnsi="Times New Roman" w:cs="Times New Roman"/>
          <w:sz w:val="22"/>
          <w:szCs w:val="22"/>
        </w:rPr>
        <w:t>‘</w:t>
      </w:r>
      <w:r w:rsidRPr="006B51FF">
        <w:rPr>
          <w:rFonts w:ascii="Times New Roman" w:hAnsi="Times New Roman" w:cs="Times New Roman"/>
          <w:sz w:val="22"/>
          <w:szCs w:val="22"/>
        </w:rPr>
        <w:t xml:space="preserve">the </w:t>
      </w:r>
      <w:r w:rsidRPr="006B51FF">
        <w:rPr>
          <w:rFonts w:ascii="Times New Roman" w:hAnsi="Times New Roman" w:cs="Times New Roman"/>
          <w:i/>
          <w:sz w:val="22"/>
          <w:szCs w:val="22"/>
        </w:rPr>
        <w:t>actual</w:t>
      </w:r>
      <w:r w:rsidRPr="006B51FF">
        <w:rPr>
          <w:rFonts w:ascii="Times New Roman" w:hAnsi="Times New Roman" w:cs="Times New Roman"/>
          <w:sz w:val="22"/>
          <w:szCs w:val="22"/>
        </w:rPr>
        <w:t xml:space="preserve"> winner of the best jam competition</w:t>
      </w:r>
      <w:r w:rsidR="00B223B6">
        <w:rPr>
          <w:rFonts w:ascii="Times New Roman" w:hAnsi="Times New Roman" w:cs="Times New Roman"/>
          <w:sz w:val="22"/>
          <w:szCs w:val="22"/>
        </w:rPr>
        <w:t>’</w:t>
      </w:r>
      <w:r w:rsidRPr="006B51FF">
        <w:rPr>
          <w:rFonts w:ascii="Times New Roman" w:hAnsi="Times New Roman" w:cs="Times New Roman"/>
          <w:sz w:val="22"/>
          <w:szCs w:val="22"/>
        </w:rPr>
        <w:t xml:space="preserve"> (thereby rigidifying the description); or we can suppose that the judges have nicknamed the winner </w:t>
      </w:r>
      <w:r w:rsidR="00B223B6">
        <w:rPr>
          <w:rFonts w:ascii="Times New Roman" w:hAnsi="Times New Roman" w:cs="Times New Roman"/>
          <w:sz w:val="22"/>
          <w:szCs w:val="22"/>
        </w:rPr>
        <w:t>‘</w:t>
      </w:r>
      <w:r w:rsidRPr="006B51FF">
        <w:rPr>
          <w:rFonts w:ascii="Times New Roman" w:hAnsi="Times New Roman" w:cs="Times New Roman"/>
          <w:sz w:val="22"/>
          <w:szCs w:val="22"/>
        </w:rPr>
        <w:t>Mrs Beaton</w:t>
      </w:r>
      <w:r w:rsidR="00B223B6">
        <w:rPr>
          <w:rFonts w:ascii="Times New Roman" w:hAnsi="Times New Roman" w:cs="Times New Roman"/>
          <w:sz w:val="22"/>
          <w:szCs w:val="22"/>
        </w:rPr>
        <w:t>’</w:t>
      </w:r>
      <w:r w:rsidRPr="006B51FF">
        <w:rPr>
          <w:rFonts w:ascii="Times New Roman" w:hAnsi="Times New Roman" w:cs="Times New Roman"/>
          <w:sz w:val="22"/>
          <w:szCs w:val="22"/>
        </w:rPr>
        <w:t xml:space="preserve"> (because the winning jam reminds them of a recipe from Mrs Beaton's book), and I have overheard them unanimously agreeing that Mrs Beaton is the winner – in which case we can replace </w:t>
      </w:r>
      <w:r w:rsidR="00B223B6">
        <w:rPr>
          <w:rFonts w:ascii="Times New Roman" w:hAnsi="Times New Roman" w:cs="Times New Roman"/>
          <w:sz w:val="22"/>
          <w:szCs w:val="22"/>
        </w:rPr>
        <w:t>‘</w:t>
      </w:r>
      <w:r w:rsidRPr="006B51FF">
        <w:rPr>
          <w:rFonts w:ascii="Times New Roman" w:hAnsi="Times New Roman" w:cs="Times New Roman"/>
          <w:sz w:val="22"/>
          <w:szCs w:val="22"/>
        </w:rPr>
        <w:t>the winner of the best jam competition</w:t>
      </w:r>
      <w:r w:rsidR="00B223B6">
        <w:rPr>
          <w:rFonts w:ascii="Times New Roman" w:hAnsi="Times New Roman" w:cs="Times New Roman"/>
          <w:sz w:val="22"/>
          <w:szCs w:val="22"/>
        </w:rPr>
        <w:t>’</w:t>
      </w:r>
      <w:r w:rsidRPr="006B51FF">
        <w:rPr>
          <w:rFonts w:ascii="Times New Roman" w:hAnsi="Times New Roman" w:cs="Times New Roman"/>
          <w:sz w:val="22"/>
          <w:szCs w:val="22"/>
        </w:rPr>
        <w:t xml:space="preserve"> throughout with </w:t>
      </w:r>
      <w:r w:rsidR="00B223B6">
        <w:rPr>
          <w:rFonts w:ascii="Times New Roman" w:hAnsi="Times New Roman" w:cs="Times New Roman"/>
          <w:sz w:val="22"/>
          <w:szCs w:val="22"/>
        </w:rPr>
        <w:t>‘</w:t>
      </w:r>
      <w:r w:rsidRPr="006B51FF">
        <w:rPr>
          <w:rFonts w:ascii="Times New Roman" w:hAnsi="Times New Roman" w:cs="Times New Roman"/>
          <w:sz w:val="22"/>
          <w:szCs w:val="22"/>
        </w:rPr>
        <w:t>Mrs Beaton</w:t>
      </w:r>
      <w:r w:rsidR="00B223B6">
        <w:rPr>
          <w:rFonts w:ascii="Times New Roman" w:hAnsi="Times New Roman" w:cs="Times New Roman"/>
          <w:sz w:val="22"/>
          <w:szCs w:val="22"/>
        </w:rPr>
        <w:t>’</w:t>
      </w:r>
      <w:r w:rsidRPr="006B51FF">
        <w:rPr>
          <w:rFonts w:ascii="Times New Roman" w:hAnsi="Times New Roman" w:cs="Times New Roman"/>
          <w:sz w:val="22"/>
          <w:szCs w:val="22"/>
        </w:rPr>
        <w:t xml:space="preserve">.  </w:t>
      </w:r>
    </w:p>
  </w:footnote>
  <w:footnote w:id="11">
    <w:p w:rsidR="00227E72" w:rsidRPr="006B51FF" w:rsidRDefault="00227E72" w:rsidP="006B51FF">
      <w:pPr>
        <w:pStyle w:val="FootnoteText"/>
        <w:spacing w:line="360" w:lineRule="auto"/>
        <w:jc w:val="both"/>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This </w:t>
      </w:r>
      <w:r w:rsidR="004851F9" w:rsidRPr="006B51FF">
        <w:rPr>
          <w:rFonts w:ascii="Times New Roman" w:hAnsi="Times New Roman" w:cs="Times New Roman"/>
          <w:sz w:val="22"/>
          <w:szCs w:val="22"/>
        </w:rPr>
        <w:t>scenario</w:t>
      </w:r>
      <w:r w:rsidRPr="006B51FF">
        <w:rPr>
          <w:rFonts w:ascii="Times New Roman" w:hAnsi="Times New Roman" w:cs="Times New Roman"/>
          <w:sz w:val="22"/>
          <w:szCs w:val="22"/>
        </w:rPr>
        <w:t xml:space="preserve"> is inspired by examples from </w:t>
      </w:r>
      <w:r w:rsidR="00D634F8" w:rsidRPr="006B51FF">
        <w:rPr>
          <w:rFonts w:ascii="Times New Roman" w:hAnsi="Times New Roman" w:cs="Times New Roman"/>
          <w:sz w:val="22"/>
          <w:szCs w:val="22"/>
        </w:rPr>
        <w:t xml:space="preserve">Caspar Hare, “Take the Sugar,” </w:t>
      </w:r>
      <w:r w:rsidR="00D634F8" w:rsidRPr="006B51FF">
        <w:rPr>
          <w:rFonts w:ascii="Times New Roman" w:hAnsi="Times New Roman" w:cs="Times New Roman"/>
          <w:i/>
          <w:sz w:val="22"/>
          <w:szCs w:val="22"/>
        </w:rPr>
        <w:t>Analysis</w:t>
      </w:r>
      <w:r w:rsidR="00D634F8" w:rsidRPr="006B51FF">
        <w:rPr>
          <w:rFonts w:ascii="Times New Roman" w:hAnsi="Times New Roman" w:cs="Times New Roman"/>
          <w:sz w:val="22"/>
          <w:szCs w:val="22"/>
        </w:rPr>
        <w:t xml:space="preserve">, </w:t>
      </w:r>
      <w:r w:rsidR="00D634F8" w:rsidRPr="006B51FF">
        <w:rPr>
          <w:rFonts w:ascii="Times New Roman" w:hAnsi="Times New Roman" w:cs="Times New Roman"/>
          <w:smallCaps/>
          <w:sz w:val="22"/>
          <w:szCs w:val="22"/>
        </w:rPr>
        <w:t>lxx</w:t>
      </w:r>
      <w:r w:rsidR="00D634F8" w:rsidRPr="006B51FF">
        <w:rPr>
          <w:rFonts w:ascii="Times New Roman" w:hAnsi="Times New Roman" w:cs="Times New Roman"/>
          <w:sz w:val="22"/>
          <w:szCs w:val="22"/>
        </w:rPr>
        <w:t xml:space="preserve">, 2 (January 2010): 237–247, and Caspar Hare, </w:t>
      </w:r>
      <w:r w:rsidR="00D634F8" w:rsidRPr="006B51FF">
        <w:rPr>
          <w:rFonts w:ascii="Times New Roman" w:hAnsi="Times New Roman" w:cs="Times New Roman"/>
          <w:i/>
          <w:sz w:val="22"/>
          <w:szCs w:val="22"/>
        </w:rPr>
        <w:t>The Limits of Kindness</w:t>
      </w:r>
      <w:r w:rsidR="00D634F8" w:rsidRPr="006B51FF">
        <w:rPr>
          <w:rFonts w:ascii="Times New Roman" w:hAnsi="Times New Roman" w:cs="Times New Roman"/>
          <w:sz w:val="22"/>
          <w:szCs w:val="22"/>
        </w:rPr>
        <w:t xml:space="preserve"> (Oxford: OUP, 2013). </w:t>
      </w:r>
    </w:p>
  </w:footnote>
  <w:footnote w:id="12">
    <w:p w:rsidR="00227E72" w:rsidRPr="006B51FF" w:rsidRDefault="00227E72" w:rsidP="006B51FF">
      <w:pPr>
        <w:pStyle w:val="FootnoteText"/>
        <w:spacing w:line="360" w:lineRule="auto"/>
        <w:rPr>
          <w:rFonts w:ascii="Times New Roman" w:hAnsi="Times New Roman" w:cs="Times New Roman"/>
          <w:sz w:val="22"/>
          <w:szCs w:val="22"/>
        </w:rPr>
      </w:pPr>
      <w:r w:rsidRPr="006B51FF">
        <w:rPr>
          <w:rFonts w:ascii="Times New Roman" w:hAnsi="Times New Roman" w:cs="Times New Roman"/>
          <w:sz w:val="22"/>
          <w:szCs w:val="22"/>
          <w:vertAlign w:val="superscript"/>
        </w:rPr>
        <w:footnoteRef/>
      </w:r>
      <w:r w:rsidRPr="006B51FF">
        <w:rPr>
          <w:rFonts w:ascii="Times New Roman" w:hAnsi="Times New Roman" w:cs="Times New Roman"/>
          <w:sz w:val="22"/>
          <w:szCs w:val="22"/>
        </w:rPr>
        <w:t xml:space="preserve"> Note that – because it is only </w:t>
      </w:r>
      <w:r w:rsidRPr="006B51FF">
        <w:rPr>
          <w:rFonts w:ascii="Times New Roman" w:hAnsi="Times New Roman" w:cs="Times New Roman"/>
          <w:i/>
          <w:sz w:val="22"/>
          <w:szCs w:val="22"/>
        </w:rPr>
        <w:t>almost</w:t>
      </w:r>
      <w:r w:rsidRPr="006B51FF">
        <w:rPr>
          <w:rFonts w:ascii="Times New Roman" w:hAnsi="Times New Roman" w:cs="Times New Roman"/>
          <w:sz w:val="22"/>
          <w:szCs w:val="22"/>
        </w:rPr>
        <w:t xml:space="preserve"> certain that each cure will work on the disease it is designed to treat – you are here comparing the </w:t>
      </w:r>
      <w:r w:rsidRPr="006B51FF">
        <w:rPr>
          <w:rFonts w:ascii="Times New Roman" w:hAnsi="Times New Roman" w:cs="Times New Roman"/>
          <w:i/>
          <w:sz w:val="22"/>
          <w:szCs w:val="22"/>
        </w:rPr>
        <w:t>prospects</w:t>
      </w:r>
      <w:r w:rsidRPr="006B51FF">
        <w:rPr>
          <w:rFonts w:ascii="Times New Roman" w:hAnsi="Times New Roman" w:cs="Times New Roman"/>
          <w:sz w:val="22"/>
          <w:szCs w:val="22"/>
        </w:rPr>
        <w:t xml:space="preserve"> for the two patients, rather than the outcomes. </w:t>
      </w:r>
      <w:r w:rsidRPr="006B51FF">
        <w:rPr>
          <w:rFonts w:ascii="Times New Roman" w:hAnsi="Times New Roman" w:cs="Times New Roman"/>
          <w:sz w:val="22"/>
          <w:szCs w:val="22"/>
          <w:vertAlign w:val="superscript"/>
        </w:rPr>
        <w:t xml:space="preserve"> </w:t>
      </w:r>
    </w:p>
  </w:footnote>
  <w:footnote w:id="13">
    <w:p w:rsidR="00AD5B00" w:rsidRPr="006B51FF" w:rsidRDefault="003B2912" w:rsidP="006B51FF">
      <w:pPr>
        <w:pStyle w:val="FootnoteText"/>
        <w:spacing w:line="360" w:lineRule="auto"/>
        <w:jc w:val="both"/>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It may be objected </w:t>
      </w:r>
      <w:r w:rsidR="005419F2" w:rsidRPr="006B51FF">
        <w:rPr>
          <w:rFonts w:ascii="Times New Roman" w:hAnsi="Times New Roman" w:cs="Times New Roman"/>
          <w:sz w:val="22"/>
          <w:szCs w:val="22"/>
        </w:rPr>
        <w:t xml:space="preserve">that </w:t>
      </w:r>
      <w:r w:rsidRPr="006B51FF">
        <w:rPr>
          <w:rFonts w:ascii="Times New Roman" w:hAnsi="Times New Roman" w:cs="Times New Roman"/>
          <w:sz w:val="22"/>
          <w:szCs w:val="22"/>
        </w:rPr>
        <w:t xml:space="preserve">there is a natural and obvious way to </w:t>
      </w:r>
      <w:r w:rsidR="003F1ECC" w:rsidRPr="006B51FF">
        <w:rPr>
          <w:rFonts w:ascii="Times New Roman" w:hAnsi="Times New Roman" w:cs="Times New Roman"/>
          <w:sz w:val="22"/>
          <w:szCs w:val="22"/>
        </w:rPr>
        <w:t>apply</w:t>
      </w:r>
      <w:r w:rsidRPr="006B51FF">
        <w:rPr>
          <w:rFonts w:ascii="Times New Roman" w:hAnsi="Times New Roman" w:cs="Times New Roman"/>
          <w:sz w:val="22"/>
          <w:szCs w:val="22"/>
        </w:rPr>
        <w:t xml:space="preserve"> the concept of ex ante </w:t>
      </w:r>
      <w:proofErr w:type="spellStart"/>
      <w:r w:rsidRPr="006B51FF">
        <w:rPr>
          <w:rFonts w:ascii="Times New Roman" w:hAnsi="Times New Roman" w:cs="Times New Roman"/>
          <w:sz w:val="22"/>
          <w:szCs w:val="22"/>
        </w:rPr>
        <w:t>pareto</w:t>
      </w:r>
      <w:proofErr w:type="spellEnd"/>
      <w:r w:rsidRPr="006B51FF">
        <w:rPr>
          <w:rFonts w:ascii="Times New Roman" w:hAnsi="Times New Roman" w:cs="Times New Roman"/>
          <w:sz w:val="22"/>
          <w:szCs w:val="22"/>
        </w:rPr>
        <w:t xml:space="preserve"> superiority</w:t>
      </w:r>
      <w:r w:rsidR="003F1ECC" w:rsidRPr="006B51FF">
        <w:rPr>
          <w:rFonts w:ascii="Times New Roman" w:hAnsi="Times New Roman" w:cs="Times New Roman"/>
          <w:sz w:val="22"/>
          <w:szCs w:val="22"/>
        </w:rPr>
        <w:t xml:space="preserve"> in any relevant scenario, for</w:t>
      </w:r>
      <w:r w:rsidRPr="006B51FF">
        <w:rPr>
          <w:rFonts w:ascii="Times New Roman" w:hAnsi="Times New Roman" w:cs="Times New Roman"/>
          <w:sz w:val="22"/>
          <w:szCs w:val="22"/>
        </w:rPr>
        <w:t xml:space="preserve"> </w:t>
      </w:r>
      <w:r w:rsidR="003F1ECC" w:rsidRPr="006B51FF">
        <w:rPr>
          <w:rFonts w:ascii="Times New Roman" w:hAnsi="Times New Roman" w:cs="Times New Roman"/>
          <w:sz w:val="22"/>
          <w:szCs w:val="22"/>
        </w:rPr>
        <w:t xml:space="preserve">in any relevant scenario </w:t>
      </w:r>
      <w:r w:rsidRPr="006B51FF">
        <w:rPr>
          <w:rFonts w:ascii="Times New Roman" w:hAnsi="Times New Roman" w:cs="Times New Roman"/>
          <w:sz w:val="22"/>
          <w:szCs w:val="22"/>
        </w:rPr>
        <w:t xml:space="preserve">there will be some natural and obvious way to designate </w:t>
      </w:r>
      <w:r w:rsidR="005419F2" w:rsidRPr="006B51FF">
        <w:rPr>
          <w:rFonts w:ascii="Times New Roman" w:hAnsi="Times New Roman" w:cs="Times New Roman"/>
          <w:sz w:val="22"/>
          <w:szCs w:val="22"/>
        </w:rPr>
        <w:t xml:space="preserve">each of </w:t>
      </w:r>
      <w:r w:rsidRPr="006B51FF">
        <w:rPr>
          <w:rFonts w:ascii="Times New Roman" w:hAnsi="Times New Roman" w:cs="Times New Roman"/>
          <w:sz w:val="22"/>
          <w:szCs w:val="22"/>
        </w:rPr>
        <w:t xml:space="preserve">the people concerned. My first response is to point out that there are scenarios in which there is no </w:t>
      </w:r>
      <w:r w:rsidRPr="006B51FF">
        <w:rPr>
          <w:rFonts w:ascii="Times New Roman" w:hAnsi="Times New Roman" w:cs="Times New Roman"/>
          <w:i/>
          <w:sz w:val="22"/>
          <w:szCs w:val="22"/>
        </w:rPr>
        <w:t>one</w:t>
      </w:r>
      <w:r w:rsidRPr="006B51FF">
        <w:rPr>
          <w:rFonts w:ascii="Times New Roman" w:hAnsi="Times New Roman" w:cs="Times New Roman"/>
          <w:sz w:val="22"/>
          <w:szCs w:val="22"/>
        </w:rPr>
        <w:t xml:space="preserve"> natural and obvious way to designate the people concerned</w:t>
      </w:r>
      <w:r w:rsidR="003F1ECC" w:rsidRPr="006B51FF">
        <w:rPr>
          <w:rFonts w:ascii="Times New Roman" w:hAnsi="Times New Roman" w:cs="Times New Roman"/>
          <w:sz w:val="22"/>
          <w:szCs w:val="22"/>
        </w:rPr>
        <w:t>,</w:t>
      </w:r>
      <w:r w:rsidRPr="006B51FF">
        <w:rPr>
          <w:rFonts w:ascii="Times New Roman" w:hAnsi="Times New Roman" w:cs="Times New Roman"/>
          <w:sz w:val="22"/>
          <w:szCs w:val="22"/>
        </w:rPr>
        <w:t xml:space="preserve"> and my example of </w:t>
      </w:r>
      <w:r w:rsidRPr="006B51FF">
        <w:rPr>
          <w:rFonts w:ascii="Times New Roman" w:hAnsi="Times New Roman" w:cs="Times New Roman"/>
          <w:i/>
          <w:sz w:val="22"/>
          <w:szCs w:val="22"/>
        </w:rPr>
        <w:t>Disease X and Disease Y</w:t>
      </w:r>
      <w:r w:rsidRPr="006B51FF">
        <w:rPr>
          <w:rFonts w:ascii="Times New Roman" w:hAnsi="Times New Roman" w:cs="Times New Roman"/>
          <w:sz w:val="22"/>
          <w:szCs w:val="22"/>
        </w:rPr>
        <w:t xml:space="preserve"> is an instance of this. </w:t>
      </w:r>
      <w:r w:rsidRPr="006B51FF">
        <w:rPr>
          <w:rFonts w:ascii="Times New Roman" w:hAnsi="Times New Roman" w:cs="Times New Roman"/>
          <w:sz w:val="22"/>
          <w:szCs w:val="22"/>
        </w:rPr>
        <w:t xml:space="preserve">However it might be countered that this scenario is gerrymandered, and real-life scenarios with similar features are rare: </w:t>
      </w:r>
      <w:r w:rsidR="003F1ECC" w:rsidRPr="006B51FF">
        <w:rPr>
          <w:rFonts w:ascii="Times New Roman" w:hAnsi="Times New Roman" w:cs="Times New Roman"/>
          <w:sz w:val="22"/>
          <w:szCs w:val="22"/>
        </w:rPr>
        <w:t>thus</w:t>
      </w:r>
      <w:r w:rsidRPr="006B51FF">
        <w:rPr>
          <w:rFonts w:ascii="Times New Roman" w:hAnsi="Times New Roman" w:cs="Times New Roman"/>
          <w:sz w:val="22"/>
          <w:szCs w:val="22"/>
        </w:rPr>
        <w:t xml:space="preserve"> </w:t>
      </w:r>
      <w:r w:rsidR="003F1ECC" w:rsidRPr="006B51FF">
        <w:rPr>
          <w:rFonts w:ascii="Times New Roman" w:hAnsi="Times New Roman" w:cs="Times New Roman"/>
          <w:sz w:val="22"/>
          <w:szCs w:val="22"/>
        </w:rPr>
        <w:t xml:space="preserve">though </w:t>
      </w:r>
      <w:r w:rsidRPr="006B51FF">
        <w:rPr>
          <w:rFonts w:ascii="Times New Roman" w:hAnsi="Times New Roman" w:cs="Times New Roman"/>
          <w:sz w:val="22"/>
          <w:szCs w:val="22"/>
        </w:rPr>
        <w:t xml:space="preserve">we do still need to complete the concept of ex ante </w:t>
      </w:r>
      <w:proofErr w:type="spellStart"/>
      <w:r w:rsidRPr="006B51FF">
        <w:rPr>
          <w:rFonts w:ascii="Times New Roman" w:hAnsi="Times New Roman" w:cs="Times New Roman"/>
          <w:sz w:val="22"/>
          <w:szCs w:val="22"/>
        </w:rPr>
        <w:t>pareto</w:t>
      </w:r>
      <w:proofErr w:type="spellEnd"/>
      <w:r w:rsidRPr="006B51FF">
        <w:rPr>
          <w:rFonts w:ascii="Times New Roman" w:hAnsi="Times New Roman" w:cs="Times New Roman"/>
          <w:sz w:val="22"/>
          <w:szCs w:val="22"/>
        </w:rPr>
        <w:t xml:space="preserve"> superiority if we want it to apply quite generally, this is not an urgent task given that in most real-life scenarios where we wish to apply the concept we can do so using the natural and obvious way to designate the people concerned. In </w:t>
      </w:r>
      <w:r w:rsidR="00FC2FAF" w:rsidRPr="006B51FF">
        <w:rPr>
          <w:rFonts w:ascii="Times New Roman" w:hAnsi="Times New Roman" w:cs="Times New Roman"/>
          <w:sz w:val="22"/>
          <w:szCs w:val="22"/>
        </w:rPr>
        <w:t>response,</w:t>
      </w:r>
      <w:r w:rsidRPr="006B51FF">
        <w:rPr>
          <w:rFonts w:ascii="Times New Roman" w:hAnsi="Times New Roman" w:cs="Times New Roman"/>
          <w:sz w:val="22"/>
          <w:szCs w:val="22"/>
        </w:rPr>
        <w:t xml:space="preserve"> I would argue that in </w:t>
      </w:r>
      <w:r w:rsidR="003F1ECC" w:rsidRPr="006B51FF">
        <w:rPr>
          <w:rFonts w:ascii="Times New Roman" w:hAnsi="Times New Roman" w:cs="Times New Roman"/>
          <w:i/>
          <w:sz w:val="22"/>
          <w:szCs w:val="22"/>
        </w:rPr>
        <w:t>any</w:t>
      </w:r>
      <w:r w:rsidRPr="006B51FF">
        <w:rPr>
          <w:rFonts w:ascii="Times New Roman" w:hAnsi="Times New Roman" w:cs="Times New Roman"/>
          <w:sz w:val="22"/>
          <w:szCs w:val="22"/>
        </w:rPr>
        <w:t xml:space="preserve"> scenario there is a range of possible ways to designate the people concerned, and so a choice to be made over how the concept of ex ante </w:t>
      </w:r>
      <w:proofErr w:type="spellStart"/>
      <w:r w:rsidRPr="006B51FF">
        <w:rPr>
          <w:rFonts w:ascii="Times New Roman" w:hAnsi="Times New Roman" w:cs="Times New Roman"/>
          <w:sz w:val="22"/>
          <w:szCs w:val="22"/>
        </w:rPr>
        <w:t>pareto</w:t>
      </w:r>
      <w:proofErr w:type="spellEnd"/>
      <w:r w:rsidRPr="006B51FF">
        <w:rPr>
          <w:rFonts w:ascii="Times New Roman" w:hAnsi="Times New Roman" w:cs="Times New Roman"/>
          <w:sz w:val="22"/>
          <w:szCs w:val="22"/>
        </w:rPr>
        <w:t xml:space="preserve"> superiority is </w:t>
      </w:r>
      <w:r w:rsidR="00A00919">
        <w:rPr>
          <w:rFonts w:ascii="Times New Roman" w:hAnsi="Times New Roman" w:cs="Times New Roman"/>
          <w:sz w:val="22"/>
          <w:szCs w:val="22"/>
        </w:rPr>
        <w:t xml:space="preserve">to be </w:t>
      </w:r>
      <w:r w:rsidRPr="006B51FF">
        <w:rPr>
          <w:rFonts w:ascii="Times New Roman" w:hAnsi="Times New Roman" w:cs="Times New Roman"/>
          <w:sz w:val="22"/>
          <w:szCs w:val="22"/>
        </w:rPr>
        <w:t xml:space="preserve">applied. One choice may seem </w:t>
      </w:r>
      <w:r w:rsidR="00FC2FAF" w:rsidRPr="006B51FF">
        <w:rPr>
          <w:rFonts w:ascii="Times New Roman" w:hAnsi="Times New Roman" w:cs="Times New Roman"/>
          <w:sz w:val="22"/>
          <w:szCs w:val="22"/>
        </w:rPr>
        <w:t xml:space="preserve">natural or </w:t>
      </w:r>
      <w:r w:rsidRPr="006B51FF">
        <w:rPr>
          <w:rFonts w:ascii="Times New Roman" w:hAnsi="Times New Roman" w:cs="Times New Roman"/>
          <w:sz w:val="22"/>
          <w:szCs w:val="22"/>
        </w:rPr>
        <w:t>obvious, but it is worth examining the reasons for that choice</w:t>
      </w:r>
      <w:r w:rsidR="006F2218" w:rsidRPr="006B51FF">
        <w:rPr>
          <w:rFonts w:ascii="Times New Roman" w:hAnsi="Times New Roman" w:cs="Times New Roman"/>
          <w:sz w:val="22"/>
          <w:szCs w:val="22"/>
        </w:rPr>
        <w:t xml:space="preserve"> – for the choice may have serious consequences: whether one action is judged ex ante </w:t>
      </w:r>
      <w:proofErr w:type="spellStart"/>
      <w:r w:rsidR="006F2218" w:rsidRPr="006B51FF">
        <w:rPr>
          <w:rFonts w:ascii="Times New Roman" w:hAnsi="Times New Roman" w:cs="Times New Roman"/>
          <w:sz w:val="22"/>
          <w:szCs w:val="22"/>
        </w:rPr>
        <w:t>pareto</w:t>
      </w:r>
      <w:proofErr w:type="spellEnd"/>
      <w:r w:rsidR="006F2218" w:rsidRPr="006B51FF">
        <w:rPr>
          <w:rFonts w:ascii="Times New Roman" w:hAnsi="Times New Roman" w:cs="Times New Roman"/>
          <w:sz w:val="22"/>
          <w:szCs w:val="22"/>
        </w:rPr>
        <w:t xml:space="preserve"> superior </w:t>
      </w:r>
      <w:r w:rsidR="005419F2" w:rsidRPr="006B51FF">
        <w:rPr>
          <w:rFonts w:ascii="Times New Roman" w:hAnsi="Times New Roman" w:cs="Times New Roman"/>
          <w:sz w:val="22"/>
          <w:szCs w:val="22"/>
        </w:rPr>
        <w:t xml:space="preserve">to </w:t>
      </w:r>
      <w:r w:rsidR="006F2218" w:rsidRPr="006B51FF">
        <w:rPr>
          <w:rFonts w:ascii="Times New Roman" w:hAnsi="Times New Roman" w:cs="Times New Roman"/>
          <w:sz w:val="22"/>
          <w:szCs w:val="22"/>
        </w:rPr>
        <w:t>another may depend on th</w:t>
      </w:r>
      <w:r w:rsidR="00FC2FAF" w:rsidRPr="006B51FF">
        <w:rPr>
          <w:rFonts w:ascii="Times New Roman" w:hAnsi="Times New Roman" w:cs="Times New Roman"/>
          <w:sz w:val="22"/>
          <w:szCs w:val="22"/>
        </w:rPr>
        <w:t>is</w:t>
      </w:r>
      <w:r w:rsidR="006F2218" w:rsidRPr="006B51FF">
        <w:rPr>
          <w:rFonts w:ascii="Times New Roman" w:hAnsi="Times New Roman" w:cs="Times New Roman"/>
          <w:sz w:val="22"/>
          <w:szCs w:val="22"/>
        </w:rPr>
        <w:t xml:space="preserve"> choice of designators. Thus I maintain that the concept of ex ante </w:t>
      </w:r>
      <w:proofErr w:type="spellStart"/>
      <w:r w:rsidR="006F2218" w:rsidRPr="006B51FF">
        <w:rPr>
          <w:rFonts w:ascii="Times New Roman" w:hAnsi="Times New Roman" w:cs="Times New Roman"/>
          <w:sz w:val="22"/>
          <w:szCs w:val="22"/>
        </w:rPr>
        <w:t>pareto</w:t>
      </w:r>
      <w:proofErr w:type="spellEnd"/>
      <w:r w:rsidR="006F2218" w:rsidRPr="006B51FF">
        <w:rPr>
          <w:rFonts w:ascii="Times New Roman" w:hAnsi="Times New Roman" w:cs="Times New Roman"/>
          <w:sz w:val="22"/>
          <w:szCs w:val="22"/>
        </w:rPr>
        <w:t xml:space="preserve"> superiority is incomplete as it stands, and </w:t>
      </w:r>
      <w:r w:rsidR="00AD5B00" w:rsidRPr="006B51FF">
        <w:rPr>
          <w:rFonts w:ascii="Times New Roman" w:hAnsi="Times New Roman" w:cs="Times New Roman"/>
          <w:sz w:val="22"/>
          <w:szCs w:val="22"/>
        </w:rPr>
        <w:t xml:space="preserve">that it does not apply to any scenario until a choice has been made about how it ought to be completed. Many thanks to an anonymous reviewer for pushing me on this question. </w:t>
      </w:r>
    </w:p>
  </w:footnote>
  <w:footnote w:id="14">
    <w:p w:rsidR="00227E72" w:rsidRPr="006B51FF" w:rsidRDefault="00227E72" w:rsidP="006B51FF">
      <w:pPr>
        <w:pStyle w:val="FootnoteText"/>
        <w:spacing w:line="360" w:lineRule="auto"/>
        <w:jc w:val="both"/>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Hare uses this terminology – though for cases rather than designators. Hare counts a case as 'fully transparent' only if the decision maker knows everything about the people concerned – but he also discusses 'semi-transparent' cases, and this is a category to which some of the cases I discuss belong </w:t>
      </w:r>
      <w:r w:rsidR="004851F9" w:rsidRPr="006B51FF">
        <w:rPr>
          <w:rFonts w:ascii="Times New Roman" w:hAnsi="Times New Roman" w:cs="Times New Roman"/>
          <w:sz w:val="22"/>
          <w:szCs w:val="22"/>
        </w:rPr>
        <w:t xml:space="preserve">(Hare, </w:t>
      </w:r>
      <w:r w:rsidR="004851F9" w:rsidRPr="006B51FF">
        <w:rPr>
          <w:rFonts w:ascii="Times New Roman" w:hAnsi="Times New Roman" w:cs="Times New Roman"/>
          <w:i/>
          <w:sz w:val="22"/>
          <w:szCs w:val="22"/>
        </w:rPr>
        <w:t>The Limits of Kindness</w:t>
      </w:r>
      <w:r w:rsidR="004851F9" w:rsidRPr="006B51FF">
        <w:rPr>
          <w:rFonts w:ascii="Times New Roman" w:hAnsi="Times New Roman" w:cs="Times New Roman"/>
          <w:sz w:val="22"/>
          <w:szCs w:val="22"/>
        </w:rPr>
        <w:t xml:space="preserve">, </w:t>
      </w:r>
      <w:r w:rsidR="004851F9" w:rsidRPr="006B51FF">
        <w:rPr>
          <w:rFonts w:ascii="Times New Roman" w:hAnsi="Times New Roman" w:cs="Times New Roman"/>
          <w:i/>
          <w:sz w:val="22"/>
          <w:szCs w:val="22"/>
        </w:rPr>
        <w:t>op</w:t>
      </w:r>
      <w:r w:rsidR="004851F9" w:rsidRPr="006B51FF">
        <w:rPr>
          <w:rFonts w:ascii="Times New Roman" w:hAnsi="Times New Roman" w:cs="Times New Roman"/>
          <w:sz w:val="22"/>
          <w:szCs w:val="22"/>
        </w:rPr>
        <w:t xml:space="preserve">. </w:t>
      </w:r>
      <w:r w:rsidR="004851F9" w:rsidRPr="006B51FF">
        <w:rPr>
          <w:rFonts w:ascii="Times New Roman" w:hAnsi="Times New Roman" w:cs="Times New Roman"/>
          <w:i/>
          <w:sz w:val="22"/>
          <w:szCs w:val="22"/>
        </w:rPr>
        <w:t>cit</w:t>
      </w:r>
      <w:r w:rsidR="004851F9" w:rsidRPr="006B51FF">
        <w:rPr>
          <w:rFonts w:ascii="Times New Roman" w:hAnsi="Times New Roman" w:cs="Times New Roman"/>
          <w:sz w:val="22"/>
          <w:szCs w:val="22"/>
        </w:rPr>
        <w:t xml:space="preserve">., p. 181). </w:t>
      </w:r>
    </w:p>
  </w:footnote>
  <w:footnote w:id="15">
    <w:p w:rsidR="00227E72" w:rsidRPr="006B51FF" w:rsidRDefault="00227E72" w:rsidP="006B51FF">
      <w:pPr>
        <w:pStyle w:val="FootnoteText"/>
        <w:spacing w:line="360" w:lineRule="auto"/>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Thanks to an anonymous reviewer for pushing this point.</w:t>
      </w:r>
    </w:p>
  </w:footnote>
  <w:footnote w:id="16">
    <w:p w:rsidR="00227E72" w:rsidRPr="006B51FF" w:rsidRDefault="00227E72" w:rsidP="006B51FF">
      <w:pPr>
        <w:pStyle w:val="FootnoteText"/>
        <w:spacing w:line="360" w:lineRule="auto"/>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I class 'Grumpy' and 'Whiney' as proper names - albeit nicknames - but note that the argument would go through in the same way if we substituted 'Mr Smith' and 'Mr Jones' for these names throughout. </w:t>
      </w:r>
    </w:p>
  </w:footnote>
  <w:footnote w:id="17">
    <w:p w:rsidR="00FE26FE" w:rsidRPr="006B51FF" w:rsidRDefault="00FE26FE" w:rsidP="006B51FF">
      <w:pPr>
        <w:pStyle w:val="FootnoteText"/>
        <w:spacing w:line="360" w:lineRule="auto"/>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Although this does not always hold when a person has dual citizenship. </w:t>
      </w:r>
    </w:p>
  </w:footnote>
  <w:footnote w:id="18">
    <w:p w:rsidR="007110E1" w:rsidRPr="006B51FF" w:rsidRDefault="007110E1" w:rsidP="006B51FF">
      <w:pPr>
        <w:pStyle w:val="FootnoteText"/>
        <w:spacing w:line="360" w:lineRule="auto"/>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Many thanks to an anonymous reviewer for suggesting the idea of a ‘civil identity’.</w:t>
      </w:r>
    </w:p>
  </w:footnote>
  <w:footnote w:id="19">
    <w:p w:rsidR="00227E72" w:rsidRPr="006B51FF" w:rsidRDefault="00227E72" w:rsidP="006B51FF">
      <w:pPr>
        <w:pStyle w:val="FootnoteText"/>
        <w:spacing w:line="360" w:lineRule="auto"/>
        <w:jc w:val="both"/>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It is easy to see how this decision programme could be extended to cases where your choice of actions is larger. </w:t>
      </w:r>
    </w:p>
  </w:footnote>
  <w:footnote w:id="20">
    <w:p w:rsidR="00227E72" w:rsidRPr="006B51FF" w:rsidRDefault="00227E72" w:rsidP="006B51FF">
      <w:pPr>
        <w:pStyle w:val="FootnoteText"/>
        <w:spacing w:line="360" w:lineRule="auto"/>
        <w:jc w:val="both"/>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This works either with the simplest version (in which you can be certain of the outcomes) given in table 2, or the more complex version given in table 3. </w:t>
      </w:r>
    </w:p>
  </w:footnote>
  <w:footnote w:id="21">
    <w:p w:rsidR="004851F9" w:rsidRPr="006B51FF" w:rsidRDefault="004851F9" w:rsidP="006B51FF">
      <w:pPr>
        <w:pStyle w:val="FootnoteText"/>
        <w:spacing w:line="360" w:lineRule="auto"/>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Adler, </w:t>
      </w:r>
      <w:r w:rsidRPr="006B51FF">
        <w:rPr>
          <w:rFonts w:ascii="Times New Roman" w:hAnsi="Times New Roman" w:cs="Times New Roman"/>
          <w:i/>
          <w:iCs/>
          <w:noProof/>
          <w:sz w:val="22"/>
          <w:szCs w:val="22"/>
          <w:lang w:val="en-US"/>
        </w:rPr>
        <w:t>Well-being and Fair Distribution, op. cit.</w:t>
      </w:r>
    </w:p>
  </w:footnote>
  <w:footnote w:id="22">
    <w:p w:rsidR="004851F9" w:rsidRPr="006B51FF" w:rsidRDefault="004851F9" w:rsidP="006B51FF">
      <w:pPr>
        <w:pStyle w:val="FootnoteText"/>
        <w:spacing w:line="360" w:lineRule="auto"/>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Ibid. p. 504.</w:t>
      </w:r>
    </w:p>
  </w:footnote>
  <w:footnote w:id="23">
    <w:p w:rsidR="004851F9" w:rsidRPr="006B51FF" w:rsidRDefault="004851F9" w:rsidP="006B51FF">
      <w:pPr>
        <w:pStyle w:val="FootnoteText"/>
        <w:spacing w:line="360" w:lineRule="auto"/>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Ibid. p. 504.</w:t>
      </w:r>
    </w:p>
  </w:footnote>
  <w:footnote w:id="24">
    <w:p w:rsidR="00227E72" w:rsidRPr="006B51FF" w:rsidRDefault="00227E72" w:rsidP="006B51FF">
      <w:pPr>
        <w:pStyle w:val="FootnoteText"/>
        <w:spacing w:line="360" w:lineRule="auto"/>
        <w:jc w:val="both"/>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To allay any worries that 'the person whose name has been drawn' is a non-rigid designator, we can substitute this description with 'the person whose name has </w:t>
      </w:r>
      <w:r w:rsidRPr="006B51FF">
        <w:rPr>
          <w:rFonts w:ascii="Times New Roman" w:hAnsi="Times New Roman" w:cs="Times New Roman"/>
          <w:i/>
          <w:sz w:val="22"/>
          <w:szCs w:val="22"/>
        </w:rPr>
        <w:t>actually</w:t>
      </w:r>
      <w:r w:rsidRPr="006B51FF">
        <w:rPr>
          <w:rFonts w:ascii="Times New Roman" w:hAnsi="Times New Roman" w:cs="Times New Roman"/>
          <w:sz w:val="22"/>
          <w:szCs w:val="22"/>
        </w:rPr>
        <w:t xml:space="preserve"> been drawn' – or coin a name for the person ('Unlucky'). </w:t>
      </w:r>
    </w:p>
  </w:footnote>
  <w:footnote w:id="25">
    <w:p w:rsidR="00227E72" w:rsidRPr="006B51FF" w:rsidRDefault="00227E72" w:rsidP="006B51FF">
      <w:pPr>
        <w:pStyle w:val="FootnoteText"/>
        <w:spacing w:line="360" w:lineRule="auto"/>
        <w:jc w:val="both"/>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Another interesting and recent example can be found in </w:t>
      </w:r>
      <w:proofErr w:type="spellStart"/>
      <w:r w:rsidR="00576BD9" w:rsidRPr="006B51FF">
        <w:rPr>
          <w:rFonts w:ascii="Times New Roman" w:hAnsi="Times New Roman" w:cs="Times New Roman"/>
          <w:sz w:val="22"/>
          <w:szCs w:val="22"/>
        </w:rPr>
        <w:t>Fleurbaey</w:t>
      </w:r>
      <w:proofErr w:type="spellEnd"/>
      <w:r w:rsidR="00576BD9" w:rsidRPr="006B51FF">
        <w:rPr>
          <w:rFonts w:ascii="Times New Roman" w:hAnsi="Times New Roman" w:cs="Times New Roman"/>
          <w:sz w:val="22"/>
          <w:szCs w:val="22"/>
        </w:rPr>
        <w:t xml:space="preserve"> and </w:t>
      </w:r>
      <w:proofErr w:type="spellStart"/>
      <w:r w:rsidR="00576BD9" w:rsidRPr="006B51FF">
        <w:rPr>
          <w:rFonts w:ascii="Times New Roman" w:hAnsi="Times New Roman" w:cs="Times New Roman"/>
          <w:sz w:val="22"/>
          <w:szCs w:val="22"/>
        </w:rPr>
        <w:t>Voorhoeve</w:t>
      </w:r>
      <w:proofErr w:type="spellEnd"/>
      <w:r w:rsidR="00576BD9" w:rsidRPr="006B51FF">
        <w:rPr>
          <w:rFonts w:ascii="Times New Roman" w:hAnsi="Times New Roman" w:cs="Times New Roman"/>
          <w:sz w:val="22"/>
          <w:szCs w:val="22"/>
        </w:rPr>
        <w:t>, “</w:t>
      </w:r>
      <w:r w:rsidR="009E577B" w:rsidRPr="006B51FF">
        <w:rPr>
          <w:rFonts w:ascii="Times New Roman" w:hAnsi="Times New Roman" w:cs="Times New Roman"/>
          <w:noProof/>
          <w:sz w:val="22"/>
          <w:szCs w:val="22"/>
          <w:lang w:val="en-US"/>
        </w:rPr>
        <w:t xml:space="preserve">Decide as You Would with Full Information!”, op.cit. </w:t>
      </w:r>
      <w:proofErr w:type="spellStart"/>
      <w:r w:rsidRPr="006B51FF">
        <w:rPr>
          <w:rFonts w:ascii="Times New Roman" w:hAnsi="Times New Roman" w:cs="Times New Roman"/>
          <w:sz w:val="22"/>
          <w:szCs w:val="22"/>
        </w:rPr>
        <w:t>Fleurbaey</w:t>
      </w:r>
      <w:proofErr w:type="spellEnd"/>
      <w:r w:rsidRPr="006B51FF">
        <w:rPr>
          <w:rFonts w:ascii="Times New Roman" w:hAnsi="Times New Roman" w:cs="Times New Roman"/>
          <w:sz w:val="22"/>
          <w:szCs w:val="22"/>
        </w:rPr>
        <w:t xml:space="preserve"> and </w:t>
      </w:r>
      <w:proofErr w:type="spellStart"/>
      <w:r w:rsidRPr="006B51FF">
        <w:rPr>
          <w:rFonts w:ascii="Times New Roman" w:hAnsi="Times New Roman" w:cs="Times New Roman"/>
          <w:sz w:val="22"/>
          <w:szCs w:val="22"/>
        </w:rPr>
        <w:t>Voorhoeve</w:t>
      </w:r>
      <w:proofErr w:type="spellEnd"/>
      <w:r w:rsidRPr="006B51FF">
        <w:rPr>
          <w:rFonts w:ascii="Times New Roman" w:hAnsi="Times New Roman" w:cs="Times New Roman"/>
          <w:sz w:val="22"/>
          <w:szCs w:val="22"/>
        </w:rPr>
        <w:t xml:space="preserve"> argue that if an egalitarian principle is</w:t>
      </w:r>
      <w:r w:rsidR="009E577B" w:rsidRPr="006B51FF">
        <w:rPr>
          <w:rFonts w:ascii="Times New Roman" w:hAnsi="Times New Roman" w:cs="Times New Roman"/>
          <w:sz w:val="22"/>
          <w:szCs w:val="22"/>
        </w:rPr>
        <w:t xml:space="preserve"> combined with their plausible </w:t>
      </w:r>
      <w:r w:rsidR="005A4103">
        <w:rPr>
          <w:rFonts w:ascii="Times New Roman" w:hAnsi="Times New Roman" w:cs="Times New Roman"/>
          <w:sz w:val="22"/>
          <w:szCs w:val="22"/>
        </w:rPr>
        <w:t>“</w:t>
      </w:r>
      <w:r w:rsidRPr="006B51FF">
        <w:rPr>
          <w:rFonts w:ascii="Times New Roman" w:hAnsi="Times New Roman" w:cs="Times New Roman"/>
          <w:sz w:val="22"/>
          <w:szCs w:val="22"/>
        </w:rPr>
        <w:t>Principle[s] of Full Information</w:t>
      </w:r>
      <w:r w:rsidR="005A4103">
        <w:rPr>
          <w:rFonts w:ascii="Times New Roman" w:hAnsi="Times New Roman" w:cs="Times New Roman"/>
          <w:sz w:val="22"/>
          <w:szCs w:val="22"/>
        </w:rPr>
        <w:t>”</w:t>
      </w:r>
      <w:r w:rsidRPr="006B51FF">
        <w:rPr>
          <w:rFonts w:ascii="Times New Roman" w:hAnsi="Times New Roman" w:cs="Times New Roman"/>
          <w:sz w:val="22"/>
          <w:szCs w:val="22"/>
        </w:rPr>
        <w:t xml:space="preserve">, violations of the </w:t>
      </w:r>
      <w:proofErr w:type="spellStart"/>
      <w:r w:rsidRPr="006B51FF">
        <w:rPr>
          <w:rFonts w:ascii="Times New Roman" w:hAnsi="Times New Roman" w:cs="Times New Roman"/>
          <w:sz w:val="22"/>
          <w:szCs w:val="22"/>
        </w:rPr>
        <w:t>ex ante</w:t>
      </w:r>
      <w:proofErr w:type="spellEnd"/>
      <w:r w:rsidRPr="006B51FF">
        <w:rPr>
          <w:rFonts w:ascii="Times New Roman" w:hAnsi="Times New Roman" w:cs="Times New Roman"/>
          <w:sz w:val="22"/>
          <w:szCs w:val="22"/>
        </w:rPr>
        <w:t xml:space="preserve"> </w:t>
      </w:r>
      <w:proofErr w:type="spellStart"/>
      <w:r w:rsidRPr="006B51FF">
        <w:rPr>
          <w:rFonts w:ascii="Times New Roman" w:hAnsi="Times New Roman" w:cs="Times New Roman"/>
          <w:sz w:val="22"/>
          <w:szCs w:val="22"/>
        </w:rPr>
        <w:t>pareto</w:t>
      </w:r>
      <w:proofErr w:type="spellEnd"/>
      <w:r w:rsidRPr="006B51FF">
        <w:rPr>
          <w:rFonts w:ascii="Times New Roman" w:hAnsi="Times New Roman" w:cs="Times New Roman"/>
          <w:sz w:val="22"/>
          <w:szCs w:val="22"/>
        </w:rPr>
        <w:t xml:space="preserve"> principle result. They use this point to argue that the </w:t>
      </w:r>
      <w:proofErr w:type="spellStart"/>
      <w:r w:rsidRPr="006B51FF">
        <w:rPr>
          <w:rFonts w:ascii="Times New Roman" w:hAnsi="Times New Roman" w:cs="Times New Roman"/>
          <w:sz w:val="22"/>
          <w:szCs w:val="22"/>
        </w:rPr>
        <w:t>ex ante</w:t>
      </w:r>
      <w:proofErr w:type="spellEnd"/>
      <w:r w:rsidRPr="006B51FF">
        <w:rPr>
          <w:rFonts w:ascii="Times New Roman" w:hAnsi="Times New Roman" w:cs="Times New Roman"/>
          <w:sz w:val="22"/>
          <w:szCs w:val="22"/>
        </w:rPr>
        <w:t xml:space="preserve"> </w:t>
      </w:r>
      <w:proofErr w:type="spellStart"/>
      <w:r w:rsidRPr="006B51FF">
        <w:rPr>
          <w:rFonts w:ascii="Times New Roman" w:hAnsi="Times New Roman" w:cs="Times New Roman"/>
          <w:sz w:val="22"/>
          <w:szCs w:val="22"/>
        </w:rPr>
        <w:t>pareto</w:t>
      </w:r>
      <w:proofErr w:type="spellEnd"/>
      <w:r w:rsidRPr="006B51FF">
        <w:rPr>
          <w:rFonts w:ascii="Times New Roman" w:hAnsi="Times New Roman" w:cs="Times New Roman"/>
          <w:sz w:val="22"/>
          <w:szCs w:val="22"/>
        </w:rPr>
        <w:t xml:space="preserve"> principle is false. In contrast, I have argued in this paper that the concept of ex ante </w:t>
      </w:r>
      <w:proofErr w:type="spellStart"/>
      <w:r w:rsidRPr="006B51FF">
        <w:rPr>
          <w:rFonts w:ascii="Times New Roman" w:hAnsi="Times New Roman" w:cs="Times New Roman"/>
          <w:sz w:val="22"/>
          <w:szCs w:val="22"/>
        </w:rPr>
        <w:t>pareto</w:t>
      </w:r>
      <w:proofErr w:type="spellEnd"/>
      <w:r w:rsidRPr="006B51FF">
        <w:rPr>
          <w:rFonts w:ascii="Times New Roman" w:hAnsi="Times New Roman" w:cs="Times New Roman"/>
          <w:sz w:val="22"/>
          <w:szCs w:val="22"/>
        </w:rPr>
        <w:t xml:space="preserve"> superiority (as it is generally discussed in the literature, and as it is </w:t>
      </w:r>
      <w:r w:rsidR="005A4103">
        <w:rPr>
          <w:rFonts w:ascii="Times New Roman" w:hAnsi="Times New Roman" w:cs="Times New Roman"/>
          <w:sz w:val="22"/>
          <w:szCs w:val="22"/>
        </w:rPr>
        <w:t>expressed</w:t>
      </w:r>
      <w:r w:rsidRPr="006B51FF">
        <w:rPr>
          <w:rFonts w:ascii="Times New Roman" w:hAnsi="Times New Roman" w:cs="Times New Roman"/>
          <w:sz w:val="22"/>
          <w:szCs w:val="22"/>
        </w:rPr>
        <w:t xml:space="preserve"> by </w:t>
      </w:r>
      <w:proofErr w:type="spellStart"/>
      <w:r w:rsidRPr="006B51FF">
        <w:rPr>
          <w:rFonts w:ascii="Times New Roman" w:hAnsi="Times New Roman" w:cs="Times New Roman"/>
          <w:sz w:val="22"/>
          <w:szCs w:val="22"/>
        </w:rPr>
        <w:t>Fleurbaey</w:t>
      </w:r>
      <w:proofErr w:type="spellEnd"/>
      <w:r w:rsidRPr="006B51FF">
        <w:rPr>
          <w:rFonts w:ascii="Times New Roman" w:hAnsi="Times New Roman" w:cs="Times New Roman"/>
          <w:sz w:val="22"/>
          <w:szCs w:val="22"/>
        </w:rPr>
        <w:t xml:space="preserve"> and </w:t>
      </w:r>
      <w:proofErr w:type="spellStart"/>
      <w:r w:rsidRPr="006B51FF">
        <w:rPr>
          <w:rFonts w:ascii="Times New Roman" w:hAnsi="Times New Roman" w:cs="Times New Roman"/>
          <w:sz w:val="22"/>
          <w:szCs w:val="22"/>
        </w:rPr>
        <w:t>Voorhoeve</w:t>
      </w:r>
      <w:proofErr w:type="spellEnd"/>
      <w:r w:rsidRPr="006B51FF">
        <w:rPr>
          <w:rFonts w:ascii="Times New Roman" w:hAnsi="Times New Roman" w:cs="Times New Roman"/>
          <w:sz w:val="22"/>
          <w:szCs w:val="22"/>
        </w:rPr>
        <w:t xml:space="preserve">) is ill-defined, and so that the resulting ex ante </w:t>
      </w:r>
      <w:proofErr w:type="spellStart"/>
      <w:r w:rsidRPr="006B51FF">
        <w:rPr>
          <w:rFonts w:ascii="Times New Roman" w:hAnsi="Times New Roman" w:cs="Times New Roman"/>
          <w:sz w:val="22"/>
          <w:szCs w:val="22"/>
        </w:rPr>
        <w:t>pareto</w:t>
      </w:r>
      <w:proofErr w:type="spellEnd"/>
      <w:r w:rsidRPr="006B51FF">
        <w:rPr>
          <w:rFonts w:ascii="Times New Roman" w:hAnsi="Times New Roman" w:cs="Times New Roman"/>
          <w:sz w:val="22"/>
          <w:szCs w:val="22"/>
        </w:rPr>
        <w:t xml:space="preserve"> principle is not even meaningful, and so cannot conflict with anything or be shown to be false. I have argued that on the only plausible way of completing the concept, we get an ex ante </w:t>
      </w:r>
      <w:proofErr w:type="spellStart"/>
      <w:r w:rsidRPr="006B51FF">
        <w:rPr>
          <w:rFonts w:ascii="Times New Roman" w:hAnsi="Times New Roman" w:cs="Times New Roman"/>
          <w:sz w:val="22"/>
          <w:szCs w:val="22"/>
        </w:rPr>
        <w:t>pareto</w:t>
      </w:r>
      <w:proofErr w:type="spellEnd"/>
      <w:r w:rsidRPr="006B51FF">
        <w:rPr>
          <w:rFonts w:ascii="Times New Roman" w:hAnsi="Times New Roman" w:cs="Times New Roman"/>
          <w:sz w:val="22"/>
          <w:szCs w:val="22"/>
        </w:rPr>
        <w:t xml:space="preserve"> principle with a more modest reach than is generally assumed. The resulting principle does not conflict with </w:t>
      </w:r>
      <w:proofErr w:type="spellStart"/>
      <w:r w:rsidRPr="006B51FF">
        <w:rPr>
          <w:rFonts w:ascii="Times New Roman" w:hAnsi="Times New Roman" w:cs="Times New Roman"/>
          <w:sz w:val="22"/>
          <w:szCs w:val="22"/>
        </w:rPr>
        <w:t>Fleurbaey</w:t>
      </w:r>
      <w:proofErr w:type="spellEnd"/>
      <w:r w:rsidRPr="006B51FF">
        <w:rPr>
          <w:rFonts w:ascii="Times New Roman" w:hAnsi="Times New Roman" w:cs="Times New Roman"/>
          <w:sz w:val="22"/>
          <w:szCs w:val="22"/>
        </w:rPr>
        <w:t xml:space="preserve"> and </w:t>
      </w:r>
      <w:proofErr w:type="spellStart"/>
      <w:r w:rsidRPr="006B51FF">
        <w:rPr>
          <w:rFonts w:ascii="Times New Roman" w:hAnsi="Times New Roman" w:cs="Times New Roman"/>
          <w:sz w:val="22"/>
          <w:szCs w:val="22"/>
        </w:rPr>
        <w:t>Voorhoeve's</w:t>
      </w:r>
      <w:proofErr w:type="spellEnd"/>
      <w:r w:rsidRPr="006B51FF">
        <w:rPr>
          <w:rFonts w:ascii="Times New Roman" w:hAnsi="Times New Roman" w:cs="Times New Roman"/>
          <w:sz w:val="22"/>
          <w:szCs w:val="22"/>
        </w:rPr>
        <w:t xml:space="preserve"> Principles of Full Information combined with egalitarian principles – at least not in the examples that they discuss. This is a further reason to accept the </w:t>
      </w:r>
      <w:proofErr w:type="spellStart"/>
      <w:r w:rsidRPr="006B51FF">
        <w:rPr>
          <w:rFonts w:ascii="Times New Roman" w:hAnsi="Times New Roman" w:cs="Times New Roman"/>
          <w:sz w:val="22"/>
          <w:szCs w:val="22"/>
        </w:rPr>
        <w:t>ex ante</w:t>
      </w:r>
      <w:proofErr w:type="spellEnd"/>
      <w:r w:rsidRPr="006B51FF">
        <w:rPr>
          <w:rFonts w:ascii="Times New Roman" w:hAnsi="Times New Roman" w:cs="Times New Roman"/>
          <w:sz w:val="22"/>
          <w:szCs w:val="22"/>
        </w:rPr>
        <w:t xml:space="preserve"> </w:t>
      </w:r>
      <w:proofErr w:type="spellStart"/>
      <w:r w:rsidRPr="006B51FF">
        <w:rPr>
          <w:rFonts w:ascii="Times New Roman" w:hAnsi="Times New Roman" w:cs="Times New Roman"/>
          <w:sz w:val="22"/>
          <w:szCs w:val="22"/>
        </w:rPr>
        <w:t>pareto</w:t>
      </w:r>
      <w:proofErr w:type="spellEnd"/>
      <w:r w:rsidRPr="006B51FF">
        <w:rPr>
          <w:rFonts w:ascii="Times New Roman" w:hAnsi="Times New Roman" w:cs="Times New Roman"/>
          <w:sz w:val="22"/>
          <w:szCs w:val="22"/>
        </w:rPr>
        <w:t xml:space="preserve"> principle under my recommended completion of the definition: </w:t>
      </w:r>
      <w:r w:rsidR="00E6460D" w:rsidRPr="006B51FF">
        <w:rPr>
          <w:rFonts w:ascii="Times New Roman" w:hAnsi="Times New Roman" w:cs="Times New Roman"/>
          <w:sz w:val="22"/>
          <w:szCs w:val="22"/>
        </w:rPr>
        <w:t xml:space="preserve">the resulting principle is </w:t>
      </w:r>
      <w:r w:rsidRPr="006B51FF">
        <w:rPr>
          <w:rFonts w:ascii="Times New Roman" w:hAnsi="Times New Roman" w:cs="Times New Roman"/>
          <w:sz w:val="22"/>
          <w:szCs w:val="22"/>
        </w:rPr>
        <w:t>compatible with egalitarian</w:t>
      </w:r>
      <w:r w:rsidR="00E6460D" w:rsidRPr="006B51FF">
        <w:rPr>
          <w:rFonts w:ascii="Times New Roman" w:hAnsi="Times New Roman" w:cs="Times New Roman"/>
          <w:sz w:val="22"/>
          <w:szCs w:val="22"/>
        </w:rPr>
        <w:t>ism</w:t>
      </w:r>
      <w:r w:rsidRPr="006B51FF">
        <w:rPr>
          <w:rFonts w:ascii="Times New Roman" w:hAnsi="Times New Roman" w:cs="Times New Roman"/>
          <w:sz w:val="22"/>
          <w:szCs w:val="22"/>
        </w:rPr>
        <w:t xml:space="preserve"> together with the plausible Principles of Full Information. Thanks to an anonymous reviewer for drawing my attention to these connections.  </w:t>
      </w:r>
    </w:p>
  </w:footnote>
  <w:footnote w:id="26">
    <w:p w:rsidR="009E577B" w:rsidRPr="006B51FF" w:rsidRDefault="009E577B" w:rsidP="006B51FF">
      <w:pPr>
        <w:shd w:val="clear" w:color="auto" w:fill="FFFFFF"/>
        <w:spacing w:after="0" w:line="360" w:lineRule="auto"/>
        <w:outlineLvl w:val="1"/>
        <w:rPr>
          <w:rFonts w:ascii="Times New Roman" w:eastAsia="Times New Roman" w:hAnsi="Times New Roman" w:cs="Times New Roman"/>
          <w:color w:val="633D5D"/>
          <w:kern w:val="36"/>
          <w:lang w:val="en" w:eastAsia="en-GB"/>
        </w:rPr>
      </w:pPr>
      <w:r w:rsidRPr="006B51FF">
        <w:rPr>
          <w:rStyle w:val="FootnoteReference"/>
          <w:rFonts w:ascii="Times New Roman" w:hAnsi="Times New Roman" w:cs="Times New Roman"/>
        </w:rPr>
        <w:footnoteRef/>
      </w:r>
      <w:r w:rsidRPr="006B51FF">
        <w:rPr>
          <w:rFonts w:ascii="Times New Roman" w:hAnsi="Times New Roman" w:cs="Times New Roman"/>
        </w:rPr>
        <w:t xml:space="preserve"> Michael Otsuka, “</w:t>
      </w:r>
      <w:r w:rsidRPr="006B51FF">
        <w:rPr>
          <w:rFonts w:ascii="Times New Roman" w:eastAsia="Times New Roman" w:hAnsi="Times New Roman" w:cs="Times New Roman"/>
          <w:color w:val="633D5D"/>
          <w:kern w:val="36"/>
          <w:lang w:val="en" w:eastAsia="en-GB"/>
        </w:rPr>
        <w:t xml:space="preserve">Risking Life and Limb: </w:t>
      </w:r>
      <w:r w:rsidRPr="006B51FF">
        <w:rPr>
          <w:rFonts w:ascii="Times New Roman" w:eastAsia="Times New Roman" w:hAnsi="Times New Roman" w:cs="Times New Roman"/>
          <w:bCs/>
          <w:color w:val="000000"/>
          <w:lang w:val="en" w:eastAsia="en-GB"/>
        </w:rPr>
        <w:t xml:space="preserve">How to Discount Harms by Their Improbability,” in </w:t>
      </w:r>
      <w:r w:rsidRPr="006B51FF">
        <w:rPr>
          <w:rFonts w:ascii="Times New Roman" w:hAnsi="Times New Roman" w:cs="Times New Roman"/>
          <w:color w:val="000000"/>
          <w:lang w:val="en"/>
        </w:rPr>
        <w:t xml:space="preserve">Glenn Cohen, Norman Daniels, and Nir </w:t>
      </w:r>
      <w:proofErr w:type="spellStart"/>
      <w:r w:rsidRPr="006B51FF">
        <w:rPr>
          <w:rFonts w:ascii="Times New Roman" w:hAnsi="Times New Roman" w:cs="Times New Roman"/>
          <w:color w:val="000000"/>
          <w:lang w:val="en"/>
        </w:rPr>
        <w:t>Eyal</w:t>
      </w:r>
      <w:proofErr w:type="spellEnd"/>
      <w:r w:rsidRPr="006B51FF">
        <w:rPr>
          <w:rFonts w:ascii="Times New Roman" w:hAnsi="Times New Roman" w:cs="Times New Roman"/>
          <w:color w:val="000000"/>
          <w:lang w:val="en"/>
        </w:rPr>
        <w:t xml:space="preserve">, eds., </w:t>
      </w:r>
      <w:hyperlink r:id="rId2" w:history="1">
        <w:r w:rsidRPr="006B51FF">
          <w:rPr>
            <w:rStyle w:val="Hyperlink"/>
            <w:rFonts w:ascii="Times New Roman" w:hAnsi="Times New Roman" w:cs="Times New Roman"/>
            <w:i/>
            <w:lang w:val="en"/>
          </w:rPr>
          <w:t>Identified versus Statistical Lives: An Interdisciplinary Perspective</w:t>
        </w:r>
      </w:hyperlink>
      <w:r w:rsidRPr="006B51FF">
        <w:rPr>
          <w:rFonts w:ascii="Times New Roman" w:hAnsi="Times New Roman" w:cs="Times New Roman"/>
          <w:color w:val="000000"/>
          <w:lang w:val="en"/>
        </w:rPr>
        <w:t xml:space="preserve"> (</w:t>
      </w:r>
      <w:r w:rsidR="00BF5A93" w:rsidRPr="006B51FF">
        <w:rPr>
          <w:rFonts w:ascii="Times New Roman" w:hAnsi="Times New Roman" w:cs="Times New Roman"/>
          <w:color w:val="000000"/>
          <w:lang w:val="en"/>
        </w:rPr>
        <w:t>Oxford: OUP 2015), p. 85.</w:t>
      </w:r>
    </w:p>
  </w:footnote>
  <w:footnote w:id="27">
    <w:p w:rsidR="00BF5A93" w:rsidRPr="006B51FF" w:rsidRDefault="00BF5A93" w:rsidP="006B51FF">
      <w:pPr>
        <w:pStyle w:val="FootnoteText"/>
        <w:spacing w:line="360" w:lineRule="auto"/>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Caspar Hare, “</w:t>
      </w:r>
      <w:r w:rsidRPr="006B51FF">
        <w:rPr>
          <w:rFonts w:ascii="Times New Roman" w:hAnsi="Times New Roman" w:cs="Times New Roman"/>
          <w:bCs/>
          <w:color w:val="222222"/>
          <w:sz w:val="22"/>
          <w:szCs w:val="22"/>
        </w:rPr>
        <w:t xml:space="preserve">Obligations to Merely Statistical People,” </w:t>
      </w:r>
      <w:r w:rsidRPr="006B51FF">
        <w:rPr>
          <w:rFonts w:ascii="Times New Roman" w:hAnsi="Times New Roman" w:cs="Times New Roman"/>
          <w:bCs/>
          <w:i/>
          <w:color w:val="222222"/>
          <w:sz w:val="22"/>
          <w:szCs w:val="22"/>
        </w:rPr>
        <w:t>The Journal of Philosophy</w:t>
      </w:r>
      <w:r w:rsidRPr="006B51FF">
        <w:rPr>
          <w:rFonts w:ascii="Times New Roman" w:hAnsi="Times New Roman" w:cs="Times New Roman"/>
          <w:bCs/>
          <w:color w:val="222222"/>
          <w:sz w:val="22"/>
          <w:szCs w:val="22"/>
        </w:rPr>
        <w:t xml:space="preserve">, </w:t>
      </w:r>
      <w:r w:rsidRPr="006B51FF">
        <w:rPr>
          <w:rFonts w:ascii="Times New Roman" w:hAnsi="Times New Roman" w:cs="Times New Roman"/>
          <w:bCs/>
          <w:smallCaps/>
          <w:color w:val="222222"/>
          <w:sz w:val="22"/>
          <w:szCs w:val="22"/>
        </w:rPr>
        <w:t>cix</w:t>
      </w:r>
      <w:r w:rsidRPr="006B51FF">
        <w:rPr>
          <w:rFonts w:ascii="Times New Roman" w:hAnsi="Times New Roman" w:cs="Times New Roman"/>
          <w:bCs/>
          <w:color w:val="222222"/>
          <w:sz w:val="22"/>
          <w:szCs w:val="22"/>
        </w:rPr>
        <w:t xml:space="preserve">, 5/6 (May/June 2012): </w:t>
      </w:r>
      <w:r w:rsidRPr="006B51FF">
        <w:rPr>
          <w:rFonts w:ascii="Times New Roman" w:hAnsi="Times New Roman" w:cs="Times New Roman"/>
          <w:color w:val="222222"/>
          <w:sz w:val="22"/>
          <w:szCs w:val="22"/>
        </w:rPr>
        <w:t>378-390.</w:t>
      </w:r>
    </w:p>
  </w:footnote>
  <w:footnote w:id="28">
    <w:p w:rsidR="00700021" w:rsidRPr="006B51FF" w:rsidRDefault="00700021" w:rsidP="006B51FF">
      <w:pPr>
        <w:spacing w:after="0" w:line="360" w:lineRule="auto"/>
        <w:rPr>
          <w:rFonts w:ascii="Times New Roman" w:eastAsia="Times New Roman" w:hAnsi="Times New Roman" w:cs="Times New Roman"/>
          <w:lang w:val="en" w:eastAsia="en-GB"/>
        </w:rPr>
      </w:pPr>
      <w:r w:rsidRPr="006B51FF">
        <w:rPr>
          <w:rStyle w:val="FootnoteReference"/>
          <w:rFonts w:ascii="Times New Roman" w:hAnsi="Times New Roman" w:cs="Times New Roman"/>
        </w:rPr>
        <w:footnoteRef/>
      </w:r>
      <w:r w:rsidRPr="006B51FF">
        <w:rPr>
          <w:rFonts w:ascii="Times New Roman" w:hAnsi="Times New Roman" w:cs="Times New Roman"/>
        </w:rPr>
        <w:t xml:space="preserve"> Karen Jenni and George </w:t>
      </w:r>
      <w:proofErr w:type="spellStart"/>
      <w:r w:rsidRPr="006B51FF">
        <w:rPr>
          <w:rFonts w:ascii="Times New Roman" w:hAnsi="Times New Roman" w:cs="Times New Roman"/>
        </w:rPr>
        <w:t>Loewenstein</w:t>
      </w:r>
      <w:proofErr w:type="spellEnd"/>
      <w:r w:rsidRPr="006B51FF">
        <w:rPr>
          <w:rFonts w:ascii="Times New Roman" w:hAnsi="Times New Roman" w:cs="Times New Roman"/>
        </w:rPr>
        <w:t>, “</w:t>
      </w:r>
      <w:r w:rsidRPr="006B51FF">
        <w:rPr>
          <w:rStyle w:val="searchword1"/>
          <w:rFonts w:ascii="Times New Roman" w:hAnsi="Times New Roman" w:cs="Times New Roman"/>
          <w:color w:val="32322F"/>
          <w:lang w:val="en"/>
        </w:rPr>
        <w:t>Explaining</w:t>
      </w:r>
      <w:r w:rsidRPr="006B51FF">
        <w:rPr>
          <w:rFonts w:ascii="Times New Roman" w:hAnsi="Times New Roman" w:cs="Times New Roman"/>
          <w:color w:val="32322F"/>
          <w:lang w:val="en"/>
        </w:rPr>
        <w:t xml:space="preserve"> the </w:t>
      </w:r>
      <w:r w:rsidRPr="006B51FF">
        <w:rPr>
          <w:rStyle w:val="searchword1"/>
          <w:rFonts w:ascii="Times New Roman" w:hAnsi="Times New Roman" w:cs="Times New Roman"/>
          <w:color w:val="32322F"/>
          <w:lang w:val="en"/>
        </w:rPr>
        <w:t>Identifiable</w:t>
      </w:r>
      <w:r w:rsidRPr="006B51FF">
        <w:rPr>
          <w:rFonts w:ascii="Times New Roman" w:hAnsi="Times New Roman" w:cs="Times New Roman"/>
          <w:color w:val="32322F"/>
          <w:lang w:val="en"/>
        </w:rPr>
        <w:t xml:space="preserve"> </w:t>
      </w:r>
      <w:r w:rsidRPr="006B51FF">
        <w:rPr>
          <w:rStyle w:val="searchword1"/>
          <w:rFonts w:ascii="Times New Roman" w:hAnsi="Times New Roman" w:cs="Times New Roman"/>
          <w:color w:val="32322F"/>
          <w:lang w:val="en"/>
        </w:rPr>
        <w:t>Victim</w:t>
      </w:r>
      <w:r w:rsidRPr="006B51FF">
        <w:rPr>
          <w:rFonts w:ascii="Times New Roman" w:hAnsi="Times New Roman" w:cs="Times New Roman"/>
          <w:color w:val="32322F"/>
          <w:lang w:val="en"/>
        </w:rPr>
        <w:t xml:space="preserve"> </w:t>
      </w:r>
      <w:r w:rsidRPr="006B51FF">
        <w:rPr>
          <w:rStyle w:val="searchword1"/>
          <w:rFonts w:ascii="Times New Roman" w:hAnsi="Times New Roman" w:cs="Times New Roman"/>
          <w:color w:val="32322F"/>
          <w:lang w:val="en"/>
        </w:rPr>
        <w:t xml:space="preserve">Effect,” </w:t>
      </w:r>
      <w:r w:rsidRPr="006B51FF">
        <w:rPr>
          <w:rStyle w:val="exldetailsdisplayval"/>
          <w:rFonts w:ascii="Times New Roman" w:hAnsi="Times New Roman" w:cs="Times New Roman"/>
          <w:i/>
          <w:color w:val="32322F"/>
          <w:lang w:val="en"/>
        </w:rPr>
        <w:t>Journal of Risk and Uncertainty</w:t>
      </w:r>
      <w:r w:rsidRPr="006B51FF">
        <w:rPr>
          <w:rStyle w:val="exldetailsdisplayval"/>
          <w:rFonts w:ascii="Times New Roman" w:hAnsi="Times New Roman" w:cs="Times New Roman"/>
          <w:color w:val="32322F"/>
          <w:lang w:val="en"/>
        </w:rPr>
        <w:t xml:space="preserve">, </w:t>
      </w:r>
      <w:r w:rsidRPr="006B51FF">
        <w:rPr>
          <w:rStyle w:val="exldetailsdisplayval"/>
          <w:rFonts w:ascii="Times New Roman" w:hAnsi="Times New Roman" w:cs="Times New Roman"/>
          <w:smallCaps/>
          <w:color w:val="32322F"/>
          <w:lang w:val="en"/>
        </w:rPr>
        <w:t>xiv</w:t>
      </w:r>
      <w:r w:rsidRPr="006B51FF">
        <w:rPr>
          <w:rStyle w:val="exldetailsdisplayval"/>
          <w:rFonts w:ascii="Times New Roman" w:hAnsi="Times New Roman" w:cs="Times New Roman"/>
          <w:color w:val="32322F"/>
          <w:lang w:val="en"/>
        </w:rPr>
        <w:t xml:space="preserve">, 3 (May/June 1997): </w:t>
      </w:r>
      <w:r w:rsidRPr="006B51FF">
        <w:rPr>
          <w:rFonts w:ascii="Times New Roman" w:eastAsia="Times New Roman" w:hAnsi="Times New Roman" w:cs="Times New Roman"/>
          <w:lang w:val="en" w:eastAsia="en-GB"/>
        </w:rPr>
        <w:t xml:space="preserve">235-257. </w:t>
      </w:r>
      <w:r w:rsidRPr="006B51FF">
        <w:rPr>
          <w:rStyle w:val="exldetailsdisplayval"/>
          <w:rFonts w:ascii="Times New Roman" w:hAnsi="Times New Roman" w:cs="Times New Roman"/>
          <w:color w:val="32322F"/>
          <w:lang w:val="en"/>
        </w:rPr>
        <w:t xml:space="preserve"> </w:t>
      </w:r>
    </w:p>
  </w:footnote>
  <w:footnote w:id="29">
    <w:p w:rsidR="00700021" w:rsidRPr="006B51FF" w:rsidRDefault="00700021" w:rsidP="006B51FF">
      <w:pPr>
        <w:pStyle w:val="FootnoteText"/>
        <w:spacing w:line="360" w:lineRule="auto"/>
        <w:rPr>
          <w:rFonts w:ascii="Times New Roman" w:hAnsi="Times New Roman" w:cs="Times New Roman"/>
          <w:sz w:val="22"/>
          <w:szCs w:val="22"/>
        </w:rPr>
      </w:pPr>
      <w:r w:rsidRPr="006B51FF">
        <w:rPr>
          <w:rStyle w:val="FootnoteReference"/>
          <w:rFonts w:ascii="Times New Roman" w:hAnsi="Times New Roman" w:cs="Times New Roman"/>
          <w:sz w:val="22"/>
          <w:szCs w:val="22"/>
        </w:rPr>
        <w:footnoteRef/>
      </w:r>
      <w:r w:rsidRPr="006B51FF">
        <w:rPr>
          <w:rFonts w:ascii="Times New Roman" w:hAnsi="Times New Roman" w:cs="Times New Roman"/>
          <w:sz w:val="22"/>
          <w:szCs w:val="22"/>
        </w:rPr>
        <w:t xml:space="preserve"> Hare, “Obligations to Merely Statistical People”, </w:t>
      </w:r>
      <w:r w:rsidRPr="006B51FF">
        <w:rPr>
          <w:rFonts w:ascii="Times New Roman" w:hAnsi="Times New Roman" w:cs="Times New Roman"/>
          <w:i/>
          <w:sz w:val="22"/>
          <w:szCs w:val="22"/>
        </w:rPr>
        <w:t>op</w:t>
      </w:r>
      <w:r w:rsidRPr="006B51FF">
        <w:rPr>
          <w:rFonts w:ascii="Times New Roman" w:hAnsi="Times New Roman" w:cs="Times New Roman"/>
          <w:sz w:val="22"/>
          <w:szCs w:val="22"/>
        </w:rPr>
        <w:t xml:space="preserve">. </w:t>
      </w:r>
      <w:r w:rsidRPr="006B51FF">
        <w:rPr>
          <w:rFonts w:ascii="Times New Roman" w:hAnsi="Times New Roman" w:cs="Times New Roman"/>
          <w:i/>
          <w:sz w:val="22"/>
          <w:szCs w:val="22"/>
        </w:rPr>
        <w:t>cit</w:t>
      </w:r>
      <w:r w:rsidRPr="006B51FF">
        <w:rPr>
          <w:rFonts w:ascii="Times New Roman" w:hAnsi="Times New Roman" w:cs="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204"/>
    <w:multiLevelType w:val="multilevel"/>
    <w:tmpl w:val="5CDE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55A63"/>
    <w:multiLevelType w:val="hybridMultilevel"/>
    <w:tmpl w:val="57C2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814C3"/>
    <w:multiLevelType w:val="multilevel"/>
    <w:tmpl w:val="4D22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3"/>
    <w:rsid w:val="00003BD0"/>
    <w:rsid w:val="00005141"/>
    <w:rsid w:val="0000763B"/>
    <w:rsid w:val="000124DE"/>
    <w:rsid w:val="0001635F"/>
    <w:rsid w:val="000167EC"/>
    <w:rsid w:val="00020E1C"/>
    <w:rsid w:val="00021604"/>
    <w:rsid w:val="000268AF"/>
    <w:rsid w:val="0002754A"/>
    <w:rsid w:val="0004511A"/>
    <w:rsid w:val="00050BC9"/>
    <w:rsid w:val="00052E43"/>
    <w:rsid w:val="00062C57"/>
    <w:rsid w:val="000671F1"/>
    <w:rsid w:val="000823EF"/>
    <w:rsid w:val="00083177"/>
    <w:rsid w:val="000841D8"/>
    <w:rsid w:val="00090422"/>
    <w:rsid w:val="000B446E"/>
    <w:rsid w:val="000C16B6"/>
    <w:rsid w:val="000D0A06"/>
    <w:rsid w:val="000E1895"/>
    <w:rsid w:val="000E6063"/>
    <w:rsid w:val="000F0D23"/>
    <w:rsid w:val="000F2236"/>
    <w:rsid w:val="000F3C9B"/>
    <w:rsid w:val="001060FD"/>
    <w:rsid w:val="001064C0"/>
    <w:rsid w:val="00110121"/>
    <w:rsid w:val="00113C14"/>
    <w:rsid w:val="00116700"/>
    <w:rsid w:val="00121431"/>
    <w:rsid w:val="00121F70"/>
    <w:rsid w:val="00130EB0"/>
    <w:rsid w:val="00133A09"/>
    <w:rsid w:val="0013637E"/>
    <w:rsid w:val="001364EF"/>
    <w:rsid w:val="0013765F"/>
    <w:rsid w:val="0014275B"/>
    <w:rsid w:val="00170464"/>
    <w:rsid w:val="00171EE0"/>
    <w:rsid w:val="00175FB6"/>
    <w:rsid w:val="001842AA"/>
    <w:rsid w:val="001849B0"/>
    <w:rsid w:val="00187A04"/>
    <w:rsid w:val="001A0D65"/>
    <w:rsid w:val="001A6855"/>
    <w:rsid w:val="001B083F"/>
    <w:rsid w:val="001B13A5"/>
    <w:rsid w:val="001C2B36"/>
    <w:rsid w:val="001C6344"/>
    <w:rsid w:val="001D4B03"/>
    <w:rsid w:val="001E5C10"/>
    <w:rsid w:val="00213BD7"/>
    <w:rsid w:val="00214253"/>
    <w:rsid w:val="00217E46"/>
    <w:rsid w:val="002223B0"/>
    <w:rsid w:val="00227E72"/>
    <w:rsid w:val="00240A9D"/>
    <w:rsid w:val="0024216E"/>
    <w:rsid w:val="00244364"/>
    <w:rsid w:val="00247F39"/>
    <w:rsid w:val="00250D65"/>
    <w:rsid w:val="0025127B"/>
    <w:rsid w:val="0026419C"/>
    <w:rsid w:val="002652FB"/>
    <w:rsid w:val="0026611D"/>
    <w:rsid w:val="0028328A"/>
    <w:rsid w:val="00286362"/>
    <w:rsid w:val="002933B3"/>
    <w:rsid w:val="00297FF7"/>
    <w:rsid w:val="002B4AEE"/>
    <w:rsid w:val="002C2F5C"/>
    <w:rsid w:val="002D3C11"/>
    <w:rsid w:val="002D4988"/>
    <w:rsid w:val="002D4C3A"/>
    <w:rsid w:val="002E0516"/>
    <w:rsid w:val="002E28A2"/>
    <w:rsid w:val="002F7D16"/>
    <w:rsid w:val="00301F98"/>
    <w:rsid w:val="00302893"/>
    <w:rsid w:val="00321D2C"/>
    <w:rsid w:val="00324A73"/>
    <w:rsid w:val="00337C48"/>
    <w:rsid w:val="00340847"/>
    <w:rsid w:val="003412E8"/>
    <w:rsid w:val="00342C52"/>
    <w:rsid w:val="00346BF6"/>
    <w:rsid w:val="0035059A"/>
    <w:rsid w:val="003532CA"/>
    <w:rsid w:val="00372CB0"/>
    <w:rsid w:val="00373F15"/>
    <w:rsid w:val="0038235E"/>
    <w:rsid w:val="0038573C"/>
    <w:rsid w:val="003B2912"/>
    <w:rsid w:val="003B5E2E"/>
    <w:rsid w:val="003D2B9A"/>
    <w:rsid w:val="003E5FFE"/>
    <w:rsid w:val="003E682D"/>
    <w:rsid w:val="003F0ED9"/>
    <w:rsid w:val="003F1ECC"/>
    <w:rsid w:val="003F3E3D"/>
    <w:rsid w:val="003F4210"/>
    <w:rsid w:val="003F4220"/>
    <w:rsid w:val="003F7985"/>
    <w:rsid w:val="00400106"/>
    <w:rsid w:val="00400794"/>
    <w:rsid w:val="00400A8A"/>
    <w:rsid w:val="00403E4F"/>
    <w:rsid w:val="0041534A"/>
    <w:rsid w:val="00421FD7"/>
    <w:rsid w:val="00432054"/>
    <w:rsid w:val="00432BD9"/>
    <w:rsid w:val="00434F05"/>
    <w:rsid w:val="004426D3"/>
    <w:rsid w:val="00445CA6"/>
    <w:rsid w:val="00451495"/>
    <w:rsid w:val="004519E2"/>
    <w:rsid w:val="004662B0"/>
    <w:rsid w:val="00470947"/>
    <w:rsid w:val="00472351"/>
    <w:rsid w:val="004769C2"/>
    <w:rsid w:val="004813BA"/>
    <w:rsid w:val="00484632"/>
    <w:rsid w:val="004851F9"/>
    <w:rsid w:val="00494345"/>
    <w:rsid w:val="00495A28"/>
    <w:rsid w:val="00495E04"/>
    <w:rsid w:val="004A4A31"/>
    <w:rsid w:val="004B45BC"/>
    <w:rsid w:val="004E030E"/>
    <w:rsid w:val="004E29CD"/>
    <w:rsid w:val="004F28A2"/>
    <w:rsid w:val="005108B2"/>
    <w:rsid w:val="0051783C"/>
    <w:rsid w:val="0053185C"/>
    <w:rsid w:val="00532AAE"/>
    <w:rsid w:val="00537501"/>
    <w:rsid w:val="005419F2"/>
    <w:rsid w:val="0055687B"/>
    <w:rsid w:val="00557A40"/>
    <w:rsid w:val="0056156B"/>
    <w:rsid w:val="00566D66"/>
    <w:rsid w:val="00576BD9"/>
    <w:rsid w:val="00581BDF"/>
    <w:rsid w:val="00586C80"/>
    <w:rsid w:val="0059590D"/>
    <w:rsid w:val="005A0CDE"/>
    <w:rsid w:val="005A4103"/>
    <w:rsid w:val="005B70ED"/>
    <w:rsid w:val="005C2FEB"/>
    <w:rsid w:val="005C3245"/>
    <w:rsid w:val="005C5899"/>
    <w:rsid w:val="005D2B42"/>
    <w:rsid w:val="005D5B8D"/>
    <w:rsid w:val="00602199"/>
    <w:rsid w:val="006024F2"/>
    <w:rsid w:val="00607811"/>
    <w:rsid w:val="0061198F"/>
    <w:rsid w:val="00612197"/>
    <w:rsid w:val="00614A48"/>
    <w:rsid w:val="00627F11"/>
    <w:rsid w:val="0064370A"/>
    <w:rsid w:val="00645E21"/>
    <w:rsid w:val="0065510A"/>
    <w:rsid w:val="006603FD"/>
    <w:rsid w:val="006709C3"/>
    <w:rsid w:val="00677AD2"/>
    <w:rsid w:val="00686D5A"/>
    <w:rsid w:val="006A0BD9"/>
    <w:rsid w:val="006A3736"/>
    <w:rsid w:val="006A4935"/>
    <w:rsid w:val="006B3995"/>
    <w:rsid w:val="006B51FF"/>
    <w:rsid w:val="006C0981"/>
    <w:rsid w:val="006C55EC"/>
    <w:rsid w:val="006C7DF6"/>
    <w:rsid w:val="006D2388"/>
    <w:rsid w:val="006D637E"/>
    <w:rsid w:val="006D7E64"/>
    <w:rsid w:val="006E1896"/>
    <w:rsid w:val="006F025A"/>
    <w:rsid w:val="006F086F"/>
    <w:rsid w:val="006F16B9"/>
    <w:rsid w:val="006F2218"/>
    <w:rsid w:val="006F7A78"/>
    <w:rsid w:val="00700021"/>
    <w:rsid w:val="00704747"/>
    <w:rsid w:val="00707695"/>
    <w:rsid w:val="00710170"/>
    <w:rsid w:val="007110E1"/>
    <w:rsid w:val="00711597"/>
    <w:rsid w:val="007212B8"/>
    <w:rsid w:val="00721470"/>
    <w:rsid w:val="00734313"/>
    <w:rsid w:val="00736E26"/>
    <w:rsid w:val="00742BEF"/>
    <w:rsid w:val="00745AD2"/>
    <w:rsid w:val="0074708B"/>
    <w:rsid w:val="007517C7"/>
    <w:rsid w:val="00752D4B"/>
    <w:rsid w:val="007614E6"/>
    <w:rsid w:val="00764831"/>
    <w:rsid w:val="007816D1"/>
    <w:rsid w:val="00784583"/>
    <w:rsid w:val="0079399C"/>
    <w:rsid w:val="00796034"/>
    <w:rsid w:val="007965AD"/>
    <w:rsid w:val="007A5281"/>
    <w:rsid w:val="007B0482"/>
    <w:rsid w:val="007B24F1"/>
    <w:rsid w:val="007B315E"/>
    <w:rsid w:val="007B4853"/>
    <w:rsid w:val="007C186B"/>
    <w:rsid w:val="007C18D7"/>
    <w:rsid w:val="007C254D"/>
    <w:rsid w:val="007E11D7"/>
    <w:rsid w:val="007F3B34"/>
    <w:rsid w:val="008026DA"/>
    <w:rsid w:val="00803D18"/>
    <w:rsid w:val="00814BD8"/>
    <w:rsid w:val="00817697"/>
    <w:rsid w:val="00820DF1"/>
    <w:rsid w:val="00823BD8"/>
    <w:rsid w:val="00824552"/>
    <w:rsid w:val="0082651F"/>
    <w:rsid w:val="00857BDE"/>
    <w:rsid w:val="0086582E"/>
    <w:rsid w:val="00876126"/>
    <w:rsid w:val="00877444"/>
    <w:rsid w:val="00883807"/>
    <w:rsid w:val="00891AC9"/>
    <w:rsid w:val="008934F3"/>
    <w:rsid w:val="008B2DB2"/>
    <w:rsid w:val="008C30D8"/>
    <w:rsid w:val="008C6EC7"/>
    <w:rsid w:val="008C736E"/>
    <w:rsid w:val="008D1B40"/>
    <w:rsid w:val="008F602F"/>
    <w:rsid w:val="008F60E2"/>
    <w:rsid w:val="00900440"/>
    <w:rsid w:val="00906A54"/>
    <w:rsid w:val="009124D3"/>
    <w:rsid w:val="009157DE"/>
    <w:rsid w:val="0091791E"/>
    <w:rsid w:val="00917EB2"/>
    <w:rsid w:val="00924A79"/>
    <w:rsid w:val="009344A9"/>
    <w:rsid w:val="00934508"/>
    <w:rsid w:val="00945285"/>
    <w:rsid w:val="00950144"/>
    <w:rsid w:val="00951679"/>
    <w:rsid w:val="0095559C"/>
    <w:rsid w:val="00956834"/>
    <w:rsid w:val="0095765B"/>
    <w:rsid w:val="00960B45"/>
    <w:rsid w:val="00962F1C"/>
    <w:rsid w:val="00967479"/>
    <w:rsid w:val="00967E48"/>
    <w:rsid w:val="00976BE6"/>
    <w:rsid w:val="00981F27"/>
    <w:rsid w:val="009873AA"/>
    <w:rsid w:val="009A6230"/>
    <w:rsid w:val="009B4CC4"/>
    <w:rsid w:val="009B657D"/>
    <w:rsid w:val="009C2C7E"/>
    <w:rsid w:val="009E577B"/>
    <w:rsid w:val="009E71F9"/>
    <w:rsid w:val="009F1A4F"/>
    <w:rsid w:val="009F2348"/>
    <w:rsid w:val="00A00919"/>
    <w:rsid w:val="00A16921"/>
    <w:rsid w:val="00A22408"/>
    <w:rsid w:val="00A22943"/>
    <w:rsid w:val="00A2701F"/>
    <w:rsid w:val="00A31C2D"/>
    <w:rsid w:val="00A347FC"/>
    <w:rsid w:val="00A4116D"/>
    <w:rsid w:val="00A52989"/>
    <w:rsid w:val="00A65CD8"/>
    <w:rsid w:val="00A75627"/>
    <w:rsid w:val="00A9390F"/>
    <w:rsid w:val="00A94F4C"/>
    <w:rsid w:val="00AA4995"/>
    <w:rsid w:val="00AA7BF7"/>
    <w:rsid w:val="00AC26CD"/>
    <w:rsid w:val="00AC4FAB"/>
    <w:rsid w:val="00AD5B00"/>
    <w:rsid w:val="00AD627E"/>
    <w:rsid w:val="00AD6372"/>
    <w:rsid w:val="00AD6E04"/>
    <w:rsid w:val="00AF2898"/>
    <w:rsid w:val="00B154ED"/>
    <w:rsid w:val="00B223B6"/>
    <w:rsid w:val="00B261C5"/>
    <w:rsid w:val="00B41F53"/>
    <w:rsid w:val="00B46C95"/>
    <w:rsid w:val="00B47031"/>
    <w:rsid w:val="00B52547"/>
    <w:rsid w:val="00B60A01"/>
    <w:rsid w:val="00B6424B"/>
    <w:rsid w:val="00B758B2"/>
    <w:rsid w:val="00BA09CA"/>
    <w:rsid w:val="00BA1480"/>
    <w:rsid w:val="00BA4504"/>
    <w:rsid w:val="00BB544F"/>
    <w:rsid w:val="00BC04AB"/>
    <w:rsid w:val="00BE6EF6"/>
    <w:rsid w:val="00BF5A93"/>
    <w:rsid w:val="00C079E0"/>
    <w:rsid w:val="00C11575"/>
    <w:rsid w:val="00C14A94"/>
    <w:rsid w:val="00C21C4D"/>
    <w:rsid w:val="00C308C9"/>
    <w:rsid w:val="00C3571A"/>
    <w:rsid w:val="00C452DC"/>
    <w:rsid w:val="00C51D7E"/>
    <w:rsid w:val="00C60B62"/>
    <w:rsid w:val="00C67BB1"/>
    <w:rsid w:val="00C9483A"/>
    <w:rsid w:val="00C96A9D"/>
    <w:rsid w:val="00CA25ED"/>
    <w:rsid w:val="00CC0291"/>
    <w:rsid w:val="00CD646B"/>
    <w:rsid w:val="00CE068F"/>
    <w:rsid w:val="00CE5EB8"/>
    <w:rsid w:val="00CF0FCC"/>
    <w:rsid w:val="00CF223E"/>
    <w:rsid w:val="00CF634A"/>
    <w:rsid w:val="00CF7F6B"/>
    <w:rsid w:val="00D04597"/>
    <w:rsid w:val="00D074E9"/>
    <w:rsid w:val="00D16071"/>
    <w:rsid w:val="00D20CC9"/>
    <w:rsid w:val="00D26B96"/>
    <w:rsid w:val="00D45D2A"/>
    <w:rsid w:val="00D57E1F"/>
    <w:rsid w:val="00D61891"/>
    <w:rsid w:val="00D6304E"/>
    <w:rsid w:val="00D634F8"/>
    <w:rsid w:val="00D63609"/>
    <w:rsid w:val="00D739CA"/>
    <w:rsid w:val="00D8013F"/>
    <w:rsid w:val="00D908D2"/>
    <w:rsid w:val="00DA04C1"/>
    <w:rsid w:val="00DC6FD9"/>
    <w:rsid w:val="00DD2D67"/>
    <w:rsid w:val="00DE4BEC"/>
    <w:rsid w:val="00DE6213"/>
    <w:rsid w:val="00DF02BD"/>
    <w:rsid w:val="00DF636B"/>
    <w:rsid w:val="00DF6A17"/>
    <w:rsid w:val="00DF7240"/>
    <w:rsid w:val="00E06D2C"/>
    <w:rsid w:val="00E11318"/>
    <w:rsid w:val="00E16F3D"/>
    <w:rsid w:val="00E1761F"/>
    <w:rsid w:val="00E21523"/>
    <w:rsid w:val="00E2264C"/>
    <w:rsid w:val="00E26449"/>
    <w:rsid w:val="00E26BE5"/>
    <w:rsid w:val="00E336F5"/>
    <w:rsid w:val="00E34AA7"/>
    <w:rsid w:val="00E6460D"/>
    <w:rsid w:val="00E65851"/>
    <w:rsid w:val="00E70B1F"/>
    <w:rsid w:val="00E7559D"/>
    <w:rsid w:val="00E807A4"/>
    <w:rsid w:val="00E87F8C"/>
    <w:rsid w:val="00E94680"/>
    <w:rsid w:val="00EA5892"/>
    <w:rsid w:val="00EB6FE5"/>
    <w:rsid w:val="00EB7383"/>
    <w:rsid w:val="00EC4E8B"/>
    <w:rsid w:val="00ED1D4D"/>
    <w:rsid w:val="00EE442D"/>
    <w:rsid w:val="00EE5C73"/>
    <w:rsid w:val="00EE6AFD"/>
    <w:rsid w:val="00EF1FB6"/>
    <w:rsid w:val="00EF2C30"/>
    <w:rsid w:val="00EF78CF"/>
    <w:rsid w:val="00F012A9"/>
    <w:rsid w:val="00F0146D"/>
    <w:rsid w:val="00F07779"/>
    <w:rsid w:val="00F121A2"/>
    <w:rsid w:val="00F136B0"/>
    <w:rsid w:val="00F14B93"/>
    <w:rsid w:val="00F2529F"/>
    <w:rsid w:val="00F323E5"/>
    <w:rsid w:val="00F42A14"/>
    <w:rsid w:val="00F508AE"/>
    <w:rsid w:val="00F52DFC"/>
    <w:rsid w:val="00F612DB"/>
    <w:rsid w:val="00F61655"/>
    <w:rsid w:val="00F66AF5"/>
    <w:rsid w:val="00F67868"/>
    <w:rsid w:val="00F77405"/>
    <w:rsid w:val="00F86C6B"/>
    <w:rsid w:val="00F8767C"/>
    <w:rsid w:val="00F91529"/>
    <w:rsid w:val="00FB6118"/>
    <w:rsid w:val="00FC2FAF"/>
    <w:rsid w:val="00FC5422"/>
    <w:rsid w:val="00FC777C"/>
    <w:rsid w:val="00FD602E"/>
    <w:rsid w:val="00FD634B"/>
    <w:rsid w:val="00FE26FE"/>
    <w:rsid w:val="00FE2AB9"/>
    <w:rsid w:val="00FE2CB5"/>
    <w:rsid w:val="00FE5F6C"/>
    <w:rsid w:val="00FF5E26"/>
    <w:rsid w:val="00FF6F31"/>
    <w:rsid w:val="00FF7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52C1"/>
  <w15:docId w15:val="{DB9FD3EA-7F92-4986-8919-54845F44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1529"/>
  </w:style>
  <w:style w:type="paragraph" w:styleId="Heading1">
    <w:name w:val="heading 1"/>
    <w:basedOn w:val="Normal"/>
    <w:next w:val="Normal"/>
    <w:link w:val="Heading1Char"/>
    <w:uiPriority w:val="9"/>
    <w:qFormat/>
    <w:rsid w:val="0061198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4E6"/>
    <w:pPr>
      <w:ind w:left="720"/>
      <w:contextualSpacing/>
    </w:pPr>
  </w:style>
  <w:style w:type="character" w:customStyle="1" w:styleId="apple-converted-space">
    <w:name w:val="apple-converted-space"/>
    <w:basedOn w:val="DefaultParagraphFont"/>
    <w:rsid w:val="007B315E"/>
  </w:style>
  <w:style w:type="character" w:styleId="Emphasis">
    <w:name w:val="Emphasis"/>
    <w:basedOn w:val="DefaultParagraphFont"/>
    <w:uiPriority w:val="20"/>
    <w:qFormat/>
    <w:rsid w:val="007B315E"/>
    <w:rPr>
      <w:i/>
      <w:iCs/>
    </w:rPr>
  </w:style>
  <w:style w:type="paragraph" w:styleId="BalloonText">
    <w:name w:val="Balloon Text"/>
    <w:basedOn w:val="Normal"/>
    <w:link w:val="BalloonTextChar"/>
    <w:uiPriority w:val="99"/>
    <w:semiHidden/>
    <w:unhideWhenUsed/>
    <w:rsid w:val="007B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5E"/>
    <w:rPr>
      <w:rFonts w:ascii="Tahoma" w:hAnsi="Tahoma" w:cs="Tahoma"/>
      <w:sz w:val="16"/>
      <w:szCs w:val="16"/>
    </w:rPr>
  </w:style>
  <w:style w:type="paragraph" w:styleId="FootnoteText">
    <w:name w:val="footnote text"/>
    <w:basedOn w:val="Normal"/>
    <w:link w:val="FootnoteTextChar"/>
    <w:uiPriority w:val="99"/>
    <w:unhideWhenUsed/>
    <w:rsid w:val="008934F3"/>
    <w:pPr>
      <w:spacing w:after="0" w:line="240" w:lineRule="auto"/>
    </w:pPr>
    <w:rPr>
      <w:sz w:val="20"/>
      <w:szCs w:val="20"/>
    </w:rPr>
  </w:style>
  <w:style w:type="character" w:customStyle="1" w:styleId="FootnoteTextChar">
    <w:name w:val="Footnote Text Char"/>
    <w:basedOn w:val="DefaultParagraphFont"/>
    <w:link w:val="FootnoteText"/>
    <w:uiPriority w:val="99"/>
    <w:rsid w:val="008934F3"/>
    <w:rPr>
      <w:sz w:val="20"/>
      <w:szCs w:val="20"/>
    </w:rPr>
  </w:style>
  <w:style w:type="character" w:styleId="FootnoteReference">
    <w:name w:val="footnote reference"/>
    <w:basedOn w:val="DefaultParagraphFont"/>
    <w:uiPriority w:val="99"/>
    <w:semiHidden/>
    <w:unhideWhenUsed/>
    <w:rsid w:val="008934F3"/>
    <w:rPr>
      <w:vertAlign w:val="superscript"/>
    </w:rPr>
  </w:style>
  <w:style w:type="paragraph" w:styleId="Header">
    <w:name w:val="header"/>
    <w:basedOn w:val="Normal"/>
    <w:link w:val="HeaderChar"/>
    <w:uiPriority w:val="99"/>
    <w:semiHidden/>
    <w:unhideWhenUsed/>
    <w:rsid w:val="00D160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6071"/>
  </w:style>
  <w:style w:type="paragraph" w:styleId="Footer">
    <w:name w:val="footer"/>
    <w:basedOn w:val="Normal"/>
    <w:link w:val="FooterChar"/>
    <w:uiPriority w:val="99"/>
    <w:unhideWhenUsed/>
    <w:rsid w:val="00D16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071"/>
  </w:style>
  <w:style w:type="character" w:styleId="PlaceholderText">
    <w:name w:val="Placeholder Text"/>
    <w:basedOn w:val="DefaultParagraphFont"/>
    <w:uiPriority w:val="99"/>
    <w:semiHidden/>
    <w:rsid w:val="00956834"/>
    <w:rPr>
      <w:color w:val="808080"/>
    </w:rPr>
  </w:style>
  <w:style w:type="character" w:customStyle="1" w:styleId="Heading1Char">
    <w:name w:val="Heading 1 Char"/>
    <w:basedOn w:val="DefaultParagraphFont"/>
    <w:link w:val="Heading1"/>
    <w:uiPriority w:val="9"/>
    <w:rsid w:val="0061198F"/>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61198F"/>
  </w:style>
  <w:style w:type="character" w:styleId="Hyperlink">
    <w:name w:val="Hyperlink"/>
    <w:basedOn w:val="DefaultParagraphFont"/>
    <w:uiPriority w:val="99"/>
    <w:semiHidden/>
    <w:unhideWhenUsed/>
    <w:rsid w:val="0002754A"/>
    <w:rPr>
      <w:strike w:val="0"/>
      <w:dstrike w:val="0"/>
      <w:color w:val="444444"/>
      <w:u w:val="none"/>
      <w:effect w:val="none"/>
    </w:rPr>
  </w:style>
  <w:style w:type="character" w:customStyle="1" w:styleId="exlresultdetails">
    <w:name w:val="exlresultdetails"/>
    <w:basedOn w:val="DefaultParagraphFont"/>
    <w:rsid w:val="0013765F"/>
  </w:style>
  <w:style w:type="character" w:customStyle="1" w:styleId="searchword1">
    <w:name w:val="searchword1"/>
    <w:basedOn w:val="DefaultParagraphFont"/>
    <w:rsid w:val="00B6424B"/>
    <w:rPr>
      <w:shd w:val="clear" w:color="auto" w:fill="FFFBC3"/>
    </w:rPr>
  </w:style>
  <w:style w:type="character" w:customStyle="1" w:styleId="slug-pages">
    <w:name w:val="slug-pages"/>
    <w:basedOn w:val="DefaultParagraphFont"/>
    <w:rsid w:val="004851F9"/>
  </w:style>
  <w:style w:type="character" w:customStyle="1" w:styleId="exldetailsdisplayval">
    <w:name w:val="exldetailsdisplayval"/>
    <w:basedOn w:val="DefaultParagraphFont"/>
    <w:rsid w:val="00700021"/>
  </w:style>
  <w:style w:type="paragraph" w:styleId="BodyText">
    <w:name w:val="Body Text"/>
    <w:basedOn w:val="Normal"/>
    <w:link w:val="BodyTextChar"/>
    <w:uiPriority w:val="99"/>
    <w:unhideWhenUsed/>
    <w:rsid w:val="00F012A9"/>
    <w:pPr>
      <w:spacing w:after="120"/>
    </w:pPr>
  </w:style>
  <w:style w:type="character" w:customStyle="1" w:styleId="BodyTextChar">
    <w:name w:val="Body Text Char"/>
    <w:basedOn w:val="DefaultParagraphFont"/>
    <w:link w:val="BodyText"/>
    <w:uiPriority w:val="99"/>
    <w:rsid w:val="00F01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5084">
      <w:bodyDiv w:val="1"/>
      <w:marLeft w:val="0"/>
      <w:marRight w:val="0"/>
      <w:marTop w:val="0"/>
      <w:marBottom w:val="0"/>
      <w:divBdr>
        <w:top w:val="none" w:sz="0" w:space="0" w:color="auto"/>
        <w:left w:val="none" w:sz="0" w:space="0" w:color="auto"/>
        <w:bottom w:val="none" w:sz="0" w:space="0" w:color="auto"/>
        <w:right w:val="none" w:sz="0" w:space="0" w:color="auto"/>
      </w:divBdr>
    </w:div>
    <w:div w:id="86734536">
      <w:bodyDiv w:val="1"/>
      <w:marLeft w:val="0"/>
      <w:marRight w:val="0"/>
      <w:marTop w:val="0"/>
      <w:marBottom w:val="0"/>
      <w:divBdr>
        <w:top w:val="none" w:sz="0" w:space="0" w:color="auto"/>
        <w:left w:val="none" w:sz="0" w:space="0" w:color="auto"/>
        <w:bottom w:val="none" w:sz="0" w:space="0" w:color="auto"/>
        <w:right w:val="none" w:sz="0" w:space="0" w:color="auto"/>
      </w:divBdr>
      <w:divsChild>
        <w:div w:id="1670333024">
          <w:marLeft w:val="0"/>
          <w:marRight w:val="0"/>
          <w:marTop w:val="0"/>
          <w:marBottom w:val="0"/>
          <w:divBdr>
            <w:top w:val="none" w:sz="0" w:space="0" w:color="auto"/>
            <w:left w:val="none" w:sz="0" w:space="0" w:color="auto"/>
            <w:bottom w:val="none" w:sz="0" w:space="0" w:color="auto"/>
            <w:right w:val="none" w:sz="0" w:space="0" w:color="auto"/>
          </w:divBdr>
          <w:divsChild>
            <w:div w:id="1393961242">
              <w:marLeft w:val="0"/>
              <w:marRight w:val="0"/>
              <w:marTop w:val="0"/>
              <w:marBottom w:val="0"/>
              <w:divBdr>
                <w:top w:val="none" w:sz="0" w:space="0" w:color="auto"/>
                <w:left w:val="none" w:sz="0" w:space="0" w:color="auto"/>
                <w:bottom w:val="none" w:sz="0" w:space="0" w:color="auto"/>
                <w:right w:val="none" w:sz="0" w:space="0" w:color="auto"/>
              </w:divBdr>
              <w:divsChild>
                <w:div w:id="123043190">
                  <w:marLeft w:val="0"/>
                  <w:marRight w:val="0"/>
                  <w:marTop w:val="0"/>
                  <w:marBottom w:val="0"/>
                  <w:divBdr>
                    <w:top w:val="none" w:sz="0" w:space="0" w:color="auto"/>
                    <w:left w:val="none" w:sz="0" w:space="0" w:color="auto"/>
                    <w:bottom w:val="none" w:sz="0" w:space="0" w:color="auto"/>
                    <w:right w:val="none" w:sz="0" w:space="0" w:color="auto"/>
                  </w:divBdr>
                  <w:divsChild>
                    <w:div w:id="1422022228">
                      <w:marLeft w:val="0"/>
                      <w:marRight w:val="0"/>
                      <w:marTop w:val="0"/>
                      <w:marBottom w:val="0"/>
                      <w:divBdr>
                        <w:top w:val="none" w:sz="0" w:space="0" w:color="auto"/>
                        <w:left w:val="none" w:sz="0" w:space="0" w:color="auto"/>
                        <w:bottom w:val="none" w:sz="0" w:space="0" w:color="auto"/>
                        <w:right w:val="none" w:sz="0" w:space="0" w:color="auto"/>
                      </w:divBdr>
                      <w:divsChild>
                        <w:div w:id="1414205490">
                          <w:marLeft w:val="0"/>
                          <w:marRight w:val="0"/>
                          <w:marTop w:val="0"/>
                          <w:marBottom w:val="0"/>
                          <w:divBdr>
                            <w:top w:val="none" w:sz="0" w:space="0" w:color="auto"/>
                            <w:left w:val="none" w:sz="0" w:space="0" w:color="auto"/>
                            <w:bottom w:val="none" w:sz="0" w:space="0" w:color="auto"/>
                            <w:right w:val="none" w:sz="0" w:space="0" w:color="auto"/>
                          </w:divBdr>
                          <w:divsChild>
                            <w:div w:id="1332829152">
                              <w:marLeft w:val="0"/>
                              <w:marRight w:val="0"/>
                              <w:marTop w:val="0"/>
                              <w:marBottom w:val="0"/>
                              <w:divBdr>
                                <w:top w:val="none" w:sz="0" w:space="0" w:color="auto"/>
                                <w:left w:val="none" w:sz="0" w:space="0" w:color="auto"/>
                                <w:bottom w:val="none" w:sz="0" w:space="0" w:color="auto"/>
                                <w:right w:val="none" w:sz="0" w:space="0" w:color="auto"/>
                              </w:divBdr>
                              <w:divsChild>
                                <w:div w:id="1113940407">
                                  <w:marLeft w:val="0"/>
                                  <w:marRight w:val="0"/>
                                  <w:marTop w:val="0"/>
                                  <w:marBottom w:val="0"/>
                                  <w:divBdr>
                                    <w:top w:val="none" w:sz="0" w:space="0" w:color="auto"/>
                                    <w:left w:val="none" w:sz="0" w:space="0" w:color="auto"/>
                                    <w:bottom w:val="none" w:sz="0" w:space="0" w:color="auto"/>
                                    <w:right w:val="none" w:sz="0" w:space="0" w:color="auto"/>
                                  </w:divBdr>
                                  <w:divsChild>
                                    <w:div w:id="1781757011">
                                      <w:marLeft w:val="0"/>
                                      <w:marRight w:val="0"/>
                                      <w:marTop w:val="0"/>
                                      <w:marBottom w:val="0"/>
                                      <w:divBdr>
                                        <w:top w:val="none" w:sz="0" w:space="0" w:color="auto"/>
                                        <w:left w:val="none" w:sz="0" w:space="0" w:color="auto"/>
                                        <w:bottom w:val="none" w:sz="0" w:space="0" w:color="auto"/>
                                        <w:right w:val="none" w:sz="0" w:space="0" w:color="auto"/>
                                      </w:divBdr>
                                      <w:divsChild>
                                        <w:div w:id="1841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94688">
      <w:bodyDiv w:val="1"/>
      <w:marLeft w:val="0"/>
      <w:marRight w:val="0"/>
      <w:marTop w:val="0"/>
      <w:marBottom w:val="0"/>
      <w:divBdr>
        <w:top w:val="none" w:sz="0" w:space="0" w:color="auto"/>
        <w:left w:val="none" w:sz="0" w:space="0" w:color="auto"/>
        <w:bottom w:val="none" w:sz="0" w:space="0" w:color="auto"/>
        <w:right w:val="none" w:sz="0" w:space="0" w:color="auto"/>
      </w:divBdr>
    </w:div>
    <w:div w:id="171454604">
      <w:bodyDiv w:val="1"/>
      <w:marLeft w:val="0"/>
      <w:marRight w:val="0"/>
      <w:marTop w:val="0"/>
      <w:marBottom w:val="0"/>
      <w:divBdr>
        <w:top w:val="none" w:sz="0" w:space="0" w:color="auto"/>
        <w:left w:val="none" w:sz="0" w:space="0" w:color="auto"/>
        <w:bottom w:val="none" w:sz="0" w:space="0" w:color="auto"/>
        <w:right w:val="none" w:sz="0" w:space="0" w:color="auto"/>
      </w:divBdr>
    </w:div>
    <w:div w:id="217282286">
      <w:bodyDiv w:val="1"/>
      <w:marLeft w:val="0"/>
      <w:marRight w:val="0"/>
      <w:marTop w:val="0"/>
      <w:marBottom w:val="0"/>
      <w:divBdr>
        <w:top w:val="none" w:sz="0" w:space="0" w:color="auto"/>
        <w:left w:val="none" w:sz="0" w:space="0" w:color="auto"/>
        <w:bottom w:val="none" w:sz="0" w:space="0" w:color="auto"/>
        <w:right w:val="none" w:sz="0" w:space="0" w:color="auto"/>
      </w:divBdr>
    </w:div>
    <w:div w:id="256866623">
      <w:bodyDiv w:val="1"/>
      <w:marLeft w:val="0"/>
      <w:marRight w:val="0"/>
      <w:marTop w:val="0"/>
      <w:marBottom w:val="0"/>
      <w:divBdr>
        <w:top w:val="none" w:sz="0" w:space="0" w:color="auto"/>
        <w:left w:val="none" w:sz="0" w:space="0" w:color="auto"/>
        <w:bottom w:val="none" w:sz="0" w:space="0" w:color="auto"/>
        <w:right w:val="none" w:sz="0" w:space="0" w:color="auto"/>
      </w:divBdr>
    </w:div>
    <w:div w:id="431820089">
      <w:bodyDiv w:val="1"/>
      <w:marLeft w:val="0"/>
      <w:marRight w:val="0"/>
      <w:marTop w:val="0"/>
      <w:marBottom w:val="0"/>
      <w:divBdr>
        <w:top w:val="none" w:sz="0" w:space="0" w:color="auto"/>
        <w:left w:val="none" w:sz="0" w:space="0" w:color="auto"/>
        <w:bottom w:val="none" w:sz="0" w:space="0" w:color="auto"/>
        <w:right w:val="none" w:sz="0" w:space="0" w:color="auto"/>
      </w:divBdr>
      <w:divsChild>
        <w:div w:id="1758015886">
          <w:marLeft w:val="0"/>
          <w:marRight w:val="0"/>
          <w:marTop w:val="0"/>
          <w:marBottom w:val="0"/>
          <w:divBdr>
            <w:top w:val="none" w:sz="0" w:space="0" w:color="auto"/>
            <w:left w:val="none" w:sz="0" w:space="0" w:color="auto"/>
            <w:bottom w:val="none" w:sz="0" w:space="0" w:color="auto"/>
            <w:right w:val="none" w:sz="0" w:space="0" w:color="auto"/>
          </w:divBdr>
          <w:divsChild>
            <w:div w:id="465321547">
              <w:marLeft w:val="0"/>
              <w:marRight w:val="0"/>
              <w:marTop w:val="0"/>
              <w:marBottom w:val="0"/>
              <w:divBdr>
                <w:top w:val="none" w:sz="0" w:space="0" w:color="auto"/>
                <w:left w:val="none" w:sz="0" w:space="0" w:color="auto"/>
                <w:bottom w:val="single" w:sz="18" w:space="0" w:color="002147"/>
                <w:right w:val="none" w:sz="0" w:space="0" w:color="auto"/>
              </w:divBdr>
              <w:divsChild>
                <w:div w:id="1882016751">
                  <w:marLeft w:val="0"/>
                  <w:marRight w:val="0"/>
                  <w:marTop w:val="0"/>
                  <w:marBottom w:val="0"/>
                  <w:divBdr>
                    <w:top w:val="none" w:sz="0" w:space="0" w:color="auto"/>
                    <w:left w:val="none" w:sz="0" w:space="0" w:color="auto"/>
                    <w:bottom w:val="none" w:sz="0" w:space="0" w:color="auto"/>
                    <w:right w:val="none" w:sz="0" w:space="0" w:color="auto"/>
                  </w:divBdr>
                  <w:divsChild>
                    <w:div w:id="2097167611">
                      <w:marLeft w:val="240"/>
                      <w:marRight w:val="0"/>
                      <w:marTop w:val="0"/>
                      <w:marBottom w:val="0"/>
                      <w:divBdr>
                        <w:top w:val="none" w:sz="0" w:space="0" w:color="auto"/>
                        <w:left w:val="none" w:sz="0" w:space="0" w:color="auto"/>
                        <w:bottom w:val="none" w:sz="0" w:space="0" w:color="auto"/>
                        <w:right w:val="none" w:sz="0" w:space="0" w:color="auto"/>
                      </w:divBdr>
                      <w:divsChild>
                        <w:div w:id="83767716">
                          <w:marLeft w:val="0"/>
                          <w:marRight w:val="0"/>
                          <w:marTop w:val="0"/>
                          <w:marBottom w:val="0"/>
                          <w:divBdr>
                            <w:top w:val="none" w:sz="0" w:space="0" w:color="auto"/>
                            <w:left w:val="none" w:sz="0" w:space="0" w:color="auto"/>
                            <w:bottom w:val="none" w:sz="0" w:space="0" w:color="auto"/>
                            <w:right w:val="none" w:sz="0" w:space="0" w:color="auto"/>
                          </w:divBdr>
                          <w:divsChild>
                            <w:div w:id="1907569254">
                              <w:marLeft w:val="0"/>
                              <w:marRight w:val="0"/>
                              <w:marTop w:val="0"/>
                              <w:marBottom w:val="0"/>
                              <w:divBdr>
                                <w:top w:val="none" w:sz="0" w:space="0" w:color="auto"/>
                                <w:left w:val="none" w:sz="0" w:space="0" w:color="auto"/>
                                <w:bottom w:val="none" w:sz="0" w:space="0" w:color="auto"/>
                                <w:right w:val="none" w:sz="0" w:space="0" w:color="auto"/>
                              </w:divBdr>
                              <w:divsChild>
                                <w:div w:id="1556114696">
                                  <w:marLeft w:val="0"/>
                                  <w:marRight w:val="0"/>
                                  <w:marTop w:val="0"/>
                                  <w:marBottom w:val="0"/>
                                  <w:divBdr>
                                    <w:top w:val="none" w:sz="0" w:space="0" w:color="auto"/>
                                    <w:left w:val="none" w:sz="0" w:space="0" w:color="auto"/>
                                    <w:bottom w:val="none" w:sz="0" w:space="0" w:color="auto"/>
                                    <w:right w:val="none" w:sz="0" w:space="0" w:color="auto"/>
                                  </w:divBdr>
                                  <w:divsChild>
                                    <w:div w:id="6313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84985">
      <w:bodyDiv w:val="1"/>
      <w:marLeft w:val="0"/>
      <w:marRight w:val="0"/>
      <w:marTop w:val="0"/>
      <w:marBottom w:val="0"/>
      <w:divBdr>
        <w:top w:val="none" w:sz="0" w:space="0" w:color="auto"/>
        <w:left w:val="none" w:sz="0" w:space="0" w:color="auto"/>
        <w:bottom w:val="none" w:sz="0" w:space="0" w:color="auto"/>
        <w:right w:val="none" w:sz="0" w:space="0" w:color="auto"/>
      </w:divBdr>
    </w:div>
    <w:div w:id="584807801">
      <w:bodyDiv w:val="1"/>
      <w:marLeft w:val="0"/>
      <w:marRight w:val="0"/>
      <w:marTop w:val="0"/>
      <w:marBottom w:val="0"/>
      <w:divBdr>
        <w:top w:val="none" w:sz="0" w:space="0" w:color="auto"/>
        <w:left w:val="none" w:sz="0" w:space="0" w:color="auto"/>
        <w:bottom w:val="none" w:sz="0" w:space="0" w:color="auto"/>
        <w:right w:val="none" w:sz="0" w:space="0" w:color="auto"/>
      </w:divBdr>
    </w:div>
    <w:div w:id="647049155">
      <w:bodyDiv w:val="1"/>
      <w:marLeft w:val="0"/>
      <w:marRight w:val="0"/>
      <w:marTop w:val="0"/>
      <w:marBottom w:val="0"/>
      <w:divBdr>
        <w:top w:val="none" w:sz="0" w:space="0" w:color="auto"/>
        <w:left w:val="none" w:sz="0" w:space="0" w:color="auto"/>
        <w:bottom w:val="none" w:sz="0" w:space="0" w:color="auto"/>
        <w:right w:val="none" w:sz="0" w:space="0" w:color="auto"/>
      </w:divBdr>
    </w:div>
    <w:div w:id="671880248">
      <w:bodyDiv w:val="1"/>
      <w:marLeft w:val="0"/>
      <w:marRight w:val="0"/>
      <w:marTop w:val="0"/>
      <w:marBottom w:val="0"/>
      <w:divBdr>
        <w:top w:val="none" w:sz="0" w:space="0" w:color="auto"/>
        <w:left w:val="none" w:sz="0" w:space="0" w:color="auto"/>
        <w:bottom w:val="none" w:sz="0" w:space="0" w:color="auto"/>
        <w:right w:val="none" w:sz="0" w:space="0" w:color="auto"/>
      </w:divBdr>
    </w:div>
    <w:div w:id="685519775">
      <w:bodyDiv w:val="1"/>
      <w:marLeft w:val="0"/>
      <w:marRight w:val="0"/>
      <w:marTop w:val="0"/>
      <w:marBottom w:val="0"/>
      <w:divBdr>
        <w:top w:val="none" w:sz="0" w:space="0" w:color="auto"/>
        <w:left w:val="none" w:sz="0" w:space="0" w:color="auto"/>
        <w:bottom w:val="none" w:sz="0" w:space="0" w:color="auto"/>
        <w:right w:val="none" w:sz="0" w:space="0" w:color="auto"/>
      </w:divBdr>
    </w:div>
    <w:div w:id="686759145">
      <w:bodyDiv w:val="1"/>
      <w:marLeft w:val="0"/>
      <w:marRight w:val="0"/>
      <w:marTop w:val="0"/>
      <w:marBottom w:val="0"/>
      <w:divBdr>
        <w:top w:val="none" w:sz="0" w:space="0" w:color="auto"/>
        <w:left w:val="none" w:sz="0" w:space="0" w:color="auto"/>
        <w:bottom w:val="none" w:sz="0" w:space="0" w:color="auto"/>
        <w:right w:val="none" w:sz="0" w:space="0" w:color="auto"/>
      </w:divBdr>
    </w:div>
    <w:div w:id="734550580">
      <w:bodyDiv w:val="1"/>
      <w:marLeft w:val="0"/>
      <w:marRight w:val="0"/>
      <w:marTop w:val="0"/>
      <w:marBottom w:val="0"/>
      <w:divBdr>
        <w:top w:val="none" w:sz="0" w:space="0" w:color="auto"/>
        <w:left w:val="none" w:sz="0" w:space="0" w:color="auto"/>
        <w:bottom w:val="none" w:sz="0" w:space="0" w:color="auto"/>
        <w:right w:val="none" w:sz="0" w:space="0" w:color="auto"/>
      </w:divBdr>
    </w:div>
    <w:div w:id="762192662">
      <w:bodyDiv w:val="1"/>
      <w:marLeft w:val="0"/>
      <w:marRight w:val="0"/>
      <w:marTop w:val="0"/>
      <w:marBottom w:val="0"/>
      <w:divBdr>
        <w:top w:val="none" w:sz="0" w:space="0" w:color="auto"/>
        <w:left w:val="none" w:sz="0" w:space="0" w:color="auto"/>
        <w:bottom w:val="none" w:sz="0" w:space="0" w:color="auto"/>
        <w:right w:val="none" w:sz="0" w:space="0" w:color="auto"/>
      </w:divBdr>
    </w:div>
    <w:div w:id="838540137">
      <w:bodyDiv w:val="1"/>
      <w:marLeft w:val="0"/>
      <w:marRight w:val="0"/>
      <w:marTop w:val="0"/>
      <w:marBottom w:val="0"/>
      <w:divBdr>
        <w:top w:val="none" w:sz="0" w:space="0" w:color="auto"/>
        <w:left w:val="none" w:sz="0" w:space="0" w:color="auto"/>
        <w:bottom w:val="none" w:sz="0" w:space="0" w:color="auto"/>
        <w:right w:val="none" w:sz="0" w:space="0" w:color="auto"/>
      </w:divBdr>
    </w:div>
    <w:div w:id="940260620">
      <w:bodyDiv w:val="1"/>
      <w:marLeft w:val="0"/>
      <w:marRight w:val="0"/>
      <w:marTop w:val="0"/>
      <w:marBottom w:val="0"/>
      <w:divBdr>
        <w:top w:val="none" w:sz="0" w:space="0" w:color="auto"/>
        <w:left w:val="none" w:sz="0" w:space="0" w:color="auto"/>
        <w:bottom w:val="none" w:sz="0" w:space="0" w:color="auto"/>
        <w:right w:val="none" w:sz="0" w:space="0" w:color="auto"/>
      </w:divBdr>
    </w:div>
    <w:div w:id="1148863640">
      <w:bodyDiv w:val="1"/>
      <w:marLeft w:val="0"/>
      <w:marRight w:val="0"/>
      <w:marTop w:val="0"/>
      <w:marBottom w:val="0"/>
      <w:divBdr>
        <w:top w:val="none" w:sz="0" w:space="0" w:color="auto"/>
        <w:left w:val="none" w:sz="0" w:space="0" w:color="auto"/>
        <w:bottom w:val="none" w:sz="0" w:space="0" w:color="auto"/>
        <w:right w:val="none" w:sz="0" w:space="0" w:color="auto"/>
      </w:divBdr>
    </w:div>
    <w:div w:id="1232546212">
      <w:bodyDiv w:val="1"/>
      <w:marLeft w:val="0"/>
      <w:marRight w:val="0"/>
      <w:marTop w:val="0"/>
      <w:marBottom w:val="0"/>
      <w:divBdr>
        <w:top w:val="none" w:sz="0" w:space="0" w:color="auto"/>
        <w:left w:val="none" w:sz="0" w:space="0" w:color="auto"/>
        <w:bottom w:val="none" w:sz="0" w:space="0" w:color="auto"/>
        <w:right w:val="none" w:sz="0" w:space="0" w:color="auto"/>
      </w:divBdr>
    </w:div>
    <w:div w:id="1245458209">
      <w:bodyDiv w:val="1"/>
      <w:marLeft w:val="0"/>
      <w:marRight w:val="0"/>
      <w:marTop w:val="0"/>
      <w:marBottom w:val="0"/>
      <w:divBdr>
        <w:top w:val="none" w:sz="0" w:space="0" w:color="auto"/>
        <w:left w:val="none" w:sz="0" w:space="0" w:color="auto"/>
        <w:bottom w:val="none" w:sz="0" w:space="0" w:color="auto"/>
        <w:right w:val="none" w:sz="0" w:space="0" w:color="auto"/>
      </w:divBdr>
    </w:div>
    <w:div w:id="1259101294">
      <w:bodyDiv w:val="1"/>
      <w:marLeft w:val="0"/>
      <w:marRight w:val="0"/>
      <w:marTop w:val="0"/>
      <w:marBottom w:val="0"/>
      <w:divBdr>
        <w:top w:val="none" w:sz="0" w:space="0" w:color="auto"/>
        <w:left w:val="none" w:sz="0" w:space="0" w:color="auto"/>
        <w:bottom w:val="none" w:sz="0" w:space="0" w:color="auto"/>
        <w:right w:val="none" w:sz="0" w:space="0" w:color="auto"/>
      </w:divBdr>
    </w:div>
    <w:div w:id="1285187418">
      <w:bodyDiv w:val="1"/>
      <w:marLeft w:val="0"/>
      <w:marRight w:val="0"/>
      <w:marTop w:val="0"/>
      <w:marBottom w:val="0"/>
      <w:divBdr>
        <w:top w:val="none" w:sz="0" w:space="0" w:color="auto"/>
        <w:left w:val="none" w:sz="0" w:space="0" w:color="auto"/>
        <w:bottom w:val="none" w:sz="0" w:space="0" w:color="auto"/>
        <w:right w:val="none" w:sz="0" w:space="0" w:color="auto"/>
      </w:divBdr>
    </w:div>
    <w:div w:id="1377781228">
      <w:bodyDiv w:val="1"/>
      <w:marLeft w:val="0"/>
      <w:marRight w:val="0"/>
      <w:marTop w:val="0"/>
      <w:marBottom w:val="0"/>
      <w:divBdr>
        <w:top w:val="none" w:sz="0" w:space="0" w:color="auto"/>
        <w:left w:val="none" w:sz="0" w:space="0" w:color="auto"/>
        <w:bottom w:val="none" w:sz="0" w:space="0" w:color="auto"/>
        <w:right w:val="none" w:sz="0" w:space="0" w:color="auto"/>
      </w:divBdr>
    </w:div>
    <w:div w:id="1408916447">
      <w:bodyDiv w:val="1"/>
      <w:marLeft w:val="0"/>
      <w:marRight w:val="0"/>
      <w:marTop w:val="0"/>
      <w:marBottom w:val="0"/>
      <w:divBdr>
        <w:top w:val="none" w:sz="0" w:space="0" w:color="auto"/>
        <w:left w:val="none" w:sz="0" w:space="0" w:color="auto"/>
        <w:bottom w:val="none" w:sz="0" w:space="0" w:color="auto"/>
        <w:right w:val="none" w:sz="0" w:space="0" w:color="auto"/>
      </w:divBdr>
    </w:div>
    <w:div w:id="1449008698">
      <w:bodyDiv w:val="1"/>
      <w:marLeft w:val="0"/>
      <w:marRight w:val="0"/>
      <w:marTop w:val="0"/>
      <w:marBottom w:val="0"/>
      <w:divBdr>
        <w:top w:val="none" w:sz="0" w:space="0" w:color="auto"/>
        <w:left w:val="none" w:sz="0" w:space="0" w:color="auto"/>
        <w:bottom w:val="none" w:sz="0" w:space="0" w:color="auto"/>
        <w:right w:val="none" w:sz="0" w:space="0" w:color="auto"/>
      </w:divBdr>
    </w:div>
    <w:div w:id="1569874298">
      <w:bodyDiv w:val="1"/>
      <w:marLeft w:val="0"/>
      <w:marRight w:val="0"/>
      <w:marTop w:val="0"/>
      <w:marBottom w:val="0"/>
      <w:divBdr>
        <w:top w:val="none" w:sz="0" w:space="0" w:color="auto"/>
        <w:left w:val="none" w:sz="0" w:space="0" w:color="auto"/>
        <w:bottom w:val="none" w:sz="0" w:space="0" w:color="auto"/>
        <w:right w:val="none" w:sz="0" w:space="0" w:color="auto"/>
      </w:divBdr>
    </w:div>
    <w:div w:id="1642730956">
      <w:bodyDiv w:val="1"/>
      <w:marLeft w:val="0"/>
      <w:marRight w:val="0"/>
      <w:marTop w:val="0"/>
      <w:marBottom w:val="0"/>
      <w:divBdr>
        <w:top w:val="none" w:sz="0" w:space="0" w:color="auto"/>
        <w:left w:val="none" w:sz="0" w:space="0" w:color="auto"/>
        <w:bottom w:val="none" w:sz="0" w:space="0" w:color="auto"/>
        <w:right w:val="none" w:sz="0" w:space="0" w:color="auto"/>
      </w:divBdr>
    </w:div>
    <w:div w:id="1780755792">
      <w:bodyDiv w:val="1"/>
      <w:marLeft w:val="0"/>
      <w:marRight w:val="0"/>
      <w:marTop w:val="0"/>
      <w:marBottom w:val="0"/>
      <w:divBdr>
        <w:top w:val="none" w:sz="0" w:space="0" w:color="auto"/>
        <w:left w:val="none" w:sz="0" w:space="0" w:color="auto"/>
        <w:bottom w:val="none" w:sz="0" w:space="0" w:color="auto"/>
        <w:right w:val="none" w:sz="0" w:space="0" w:color="auto"/>
      </w:divBdr>
    </w:div>
    <w:div w:id="1782334797">
      <w:bodyDiv w:val="1"/>
      <w:marLeft w:val="0"/>
      <w:marRight w:val="0"/>
      <w:marTop w:val="0"/>
      <w:marBottom w:val="0"/>
      <w:divBdr>
        <w:top w:val="single" w:sz="48" w:space="0" w:color="000000"/>
        <w:left w:val="none" w:sz="0" w:space="0" w:color="auto"/>
        <w:bottom w:val="none" w:sz="0" w:space="0" w:color="auto"/>
        <w:right w:val="none" w:sz="0" w:space="0" w:color="auto"/>
      </w:divBdr>
      <w:divsChild>
        <w:div w:id="1529874869">
          <w:marLeft w:val="0"/>
          <w:marRight w:val="0"/>
          <w:marTop w:val="0"/>
          <w:marBottom w:val="0"/>
          <w:divBdr>
            <w:top w:val="none" w:sz="0" w:space="0" w:color="auto"/>
            <w:left w:val="none" w:sz="0" w:space="0" w:color="auto"/>
            <w:bottom w:val="none" w:sz="0" w:space="0" w:color="auto"/>
            <w:right w:val="none" w:sz="0" w:space="0" w:color="auto"/>
          </w:divBdr>
          <w:divsChild>
            <w:div w:id="655887496">
              <w:marLeft w:val="0"/>
              <w:marRight w:val="0"/>
              <w:marTop w:val="100"/>
              <w:marBottom w:val="0"/>
              <w:divBdr>
                <w:top w:val="none" w:sz="0" w:space="0" w:color="auto"/>
                <w:left w:val="none" w:sz="0" w:space="0" w:color="auto"/>
                <w:bottom w:val="none" w:sz="0" w:space="0" w:color="auto"/>
                <w:right w:val="none" w:sz="0" w:space="0" w:color="auto"/>
              </w:divBdr>
              <w:divsChild>
                <w:div w:id="112405331">
                  <w:marLeft w:val="0"/>
                  <w:marRight w:val="0"/>
                  <w:marTop w:val="0"/>
                  <w:marBottom w:val="480"/>
                  <w:divBdr>
                    <w:top w:val="none" w:sz="0" w:space="0" w:color="auto"/>
                    <w:left w:val="single" w:sz="6" w:space="6" w:color="D7DDE3"/>
                    <w:bottom w:val="none" w:sz="0" w:space="0" w:color="auto"/>
                    <w:right w:val="none" w:sz="0" w:space="0" w:color="auto"/>
                  </w:divBdr>
                  <w:divsChild>
                    <w:div w:id="646320977">
                      <w:marLeft w:val="0"/>
                      <w:marRight w:val="0"/>
                      <w:marTop w:val="0"/>
                      <w:marBottom w:val="0"/>
                      <w:divBdr>
                        <w:top w:val="single" w:sz="6" w:space="0" w:color="E4E4E4"/>
                        <w:left w:val="none" w:sz="0" w:space="0" w:color="auto"/>
                        <w:bottom w:val="none" w:sz="0" w:space="0" w:color="auto"/>
                        <w:right w:val="none" w:sz="0" w:space="0" w:color="auto"/>
                      </w:divBdr>
                      <w:divsChild>
                        <w:div w:id="1658149021">
                          <w:marLeft w:val="0"/>
                          <w:marRight w:val="0"/>
                          <w:marTop w:val="0"/>
                          <w:marBottom w:val="0"/>
                          <w:divBdr>
                            <w:top w:val="none" w:sz="0" w:space="0" w:color="auto"/>
                            <w:left w:val="none" w:sz="0" w:space="0" w:color="auto"/>
                            <w:bottom w:val="none" w:sz="0" w:space="0" w:color="auto"/>
                            <w:right w:val="none" w:sz="0" w:space="0" w:color="auto"/>
                          </w:divBdr>
                          <w:divsChild>
                            <w:div w:id="893547490">
                              <w:marLeft w:val="0"/>
                              <w:marRight w:val="0"/>
                              <w:marTop w:val="0"/>
                              <w:marBottom w:val="0"/>
                              <w:divBdr>
                                <w:top w:val="none" w:sz="0" w:space="0" w:color="auto"/>
                                <w:left w:val="none" w:sz="0" w:space="0" w:color="auto"/>
                                <w:bottom w:val="none" w:sz="0" w:space="0" w:color="auto"/>
                                <w:right w:val="none" w:sz="0" w:space="0" w:color="auto"/>
                              </w:divBdr>
                              <w:divsChild>
                                <w:div w:id="20675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2888">
      <w:bodyDiv w:val="1"/>
      <w:marLeft w:val="0"/>
      <w:marRight w:val="0"/>
      <w:marTop w:val="0"/>
      <w:marBottom w:val="0"/>
      <w:divBdr>
        <w:top w:val="none" w:sz="0" w:space="0" w:color="auto"/>
        <w:left w:val="none" w:sz="0" w:space="0" w:color="auto"/>
        <w:bottom w:val="none" w:sz="0" w:space="0" w:color="auto"/>
        <w:right w:val="none" w:sz="0" w:space="0" w:color="auto"/>
      </w:divBdr>
    </w:div>
    <w:div w:id="1975869132">
      <w:bodyDiv w:val="1"/>
      <w:marLeft w:val="0"/>
      <w:marRight w:val="0"/>
      <w:marTop w:val="0"/>
      <w:marBottom w:val="0"/>
      <w:divBdr>
        <w:top w:val="none" w:sz="0" w:space="0" w:color="auto"/>
        <w:left w:val="none" w:sz="0" w:space="0" w:color="auto"/>
        <w:bottom w:val="none" w:sz="0" w:space="0" w:color="auto"/>
        <w:right w:val="none" w:sz="0" w:space="0" w:color="auto"/>
      </w:divBdr>
    </w:div>
    <w:div w:id="2018075660">
      <w:bodyDiv w:val="1"/>
      <w:marLeft w:val="0"/>
      <w:marRight w:val="0"/>
      <w:marTop w:val="0"/>
      <w:marBottom w:val="0"/>
      <w:divBdr>
        <w:top w:val="none" w:sz="0" w:space="0" w:color="auto"/>
        <w:left w:val="none" w:sz="0" w:space="0" w:color="auto"/>
        <w:bottom w:val="none" w:sz="0" w:space="0" w:color="auto"/>
        <w:right w:val="none" w:sz="0" w:space="0" w:color="auto"/>
      </w:divBdr>
      <w:divsChild>
        <w:div w:id="1539389157">
          <w:marLeft w:val="0"/>
          <w:marRight w:val="0"/>
          <w:marTop w:val="0"/>
          <w:marBottom w:val="0"/>
          <w:divBdr>
            <w:top w:val="none" w:sz="0" w:space="0" w:color="auto"/>
            <w:left w:val="none" w:sz="0" w:space="0" w:color="auto"/>
            <w:bottom w:val="none" w:sz="0" w:space="0" w:color="auto"/>
            <w:right w:val="none" w:sz="0" w:space="0" w:color="auto"/>
          </w:divBdr>
          <w:divsChild>
            <w:div w:id="551885178">
              <w:marLeft w:val="0"/>
              <w:marRight w:val="0"/>
              <w:marTop w:val="0"/>
              <w:marBottom w:val="0"/>
              <w:divBdr>
                <w:top w:val="none" w:sz="0" w:space="0" w:color="auto"/>
                <w:left w:val="none" w:sz="0" w:space="0" w:color="auto"/>
                <w:bottom w:val="single" w:sz="18" w:space="0" w:color="002147"/>
                <w:right w:val="none" w:sz="0" w:space="0" w:color="auto"/>
              </w:divBdr>
              <w:divsChild>
                <w:div w:id="2027050097">
                  <w:marLeft w:val="0"/>
                  <w:marRight w:val="0"/>
                  <w:marTop w:val="0"/>
                  <w:marBottom w:val="0"/>
                  <w:divBdr>
                    <w:top w:val="none" w:sz="0" w:space="0" w:color="auto"/>
                    <w:left w:val="none" w:sz="0" w:space="0" w:color="auto"/>
                    <w:bottom w:val="none" w:sz="0" w:space="0" w:color="auto"/>
                    <w:right w:val="none" w:sz="0" w:space="0" w:color="auto"/>
                  </w:divBdr>
                  <w:divsChild>
                    <w:div w:id="1381248580">
                      <w:marLeft w:val="0"/>
                      <w:marRight w:val="0"/>
                      <w:marTop w:val="0"/>
                      <w:marBottom w:val="0"/>
                      <w:divBdr>
                        <w:top w:val="none" w:sz="0" w:space="0" w:color="auto"/>
                        <w:left w:val="none" w:sz="0" w:space="0" w:color="auto"/>
                        <w:bottom w:val="none" w:sz="0" w:space="0" w:color="auto"/>
                        <w:right w:val="none" w:sz="0" w:space="0" w:color="auto"/>
                      </w:divBdr>
                      <w:divsChild>
                        <w:div w:id="416950841">
                          <w:marLeft w:val="0"/>
                          <w:marRight w:val="0"/>
                          <w:marTop w:val="0"/>
                          <w:marBottom w:val="0"/>
                          <w:divBdr>
                            <w:top w:val="none" w:sz="0" w:space="0" w:color="auto"/>
                            <w:left w:val="none" w:sz="0" w:space="0" w:color="auto"/>
                            <w:bottom w:val="none" w:sz="0" w:space="0" w:color="auto"/>
                            <w:right w:val="none" w:sz="0" w:space="0" w:color="auto"/>
                          </w:divBdr>
                          <w:divsChild>
                            <w:div w:id="15263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894724">
      <w:bodyDiv w:val="1"/>
      <w:marLeft w:val="0"/>
      <w:marRight w:val="0"/>
      <w:marTop w:val="0"/>
      <w:marBottom w:val="0"/>
      <w:divBdr>
        <w:top w:val="none" w:sz="0" w:space="0" w:color="auto"/>
        <w:left w:val="none" w:sz="0" w:space="0" w:color="auto"/>
        <w:bottom w:val="none" w:sz="0" w:space="0" w:color="auto"/>
        <w:right w:val="none" w:sz="0" w:space="0" w:color="auto"/>
      </w:divBdr>
    </w:div>
    <w:div w:id="2084259864">
      <w:bodyDiv w:val="1"/>
      <w:marLeft w:val="0"/>
      <w:marRight w:val="0"/>
      <w:marTop w:val="0"/>
      <w:marBottom w:val="0"/>
      <w:divBdr>
        <w:top w:val="none" w:sz="0" w:space="0" w:color="auto"/>
        <w:left w:val="none" w:sz="0" w:space="0" w:color="auto"/>
        <w:bottom w:val="none" w:sz="0" w:space="0" w:color="auto"/>
        <w:right w:val="none" w:sz="0" w:space="0" w:color="auto"/>
      </w:divBdr>
    </w:div>
    <w:div w:id="20933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xfordscholarship.com/view/10.1093/acprof:oso/9780190217471.001.0001/acprof-9780190217471" TargetMode="External"/><Relationship Id="rId1" Type="http://schemas.openxmlformats.org/officeDocument/2006/relationships/hyperlink" Target="http://ukcatalogue.oup.com/product/academic/medicine/general/9780199931392.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Raw71</b:Tag>
    <b:SourceType>Book</b:SourceType>
    <b:Guid>{6751A5D6-0F12-4B35-8074-49793849C6E2}</b:Guid>
    <b:Author>
      <b:Author>
        <b:NameList>
          <b:Person>
            <b:Last>Rawls</b:Last>
            <b:First>J</b:First>
          </b:Person>
        </b:NameList>
      </b:Author>
    </b:Author>
    <b:Title>A Theory of Justice</b:Title>
    <b:City>Cambridge, MA</b:City>
    <b:Year>1971</b:Year>
    <b:Publisher>Harvard University Press</b:Publisher>
    <b:RefOrder>5</b:RefOrder>
  </b:Source>
  <b:Source>
    <b:Tag>Noz74</b:Tag>
    <b:SourceType>Book</b:SourceType>
    <b:Guid>{6223BF8F-73F9-4F62-B6C1-5CB492834113}</b:Guid>
    <b:Author>
      <b:Author>
        <b:NameList>
          <b:Person>
            <b:Last>Nozick</b:Last>
            <b:First>R</b:First>
          </b:Person>
        </b:NameList>
      </b:Author>
    </b:Author>
    <b:Title>Anarchy, State, and Utopia</b:Title>
    <b:Year>1974</b:Year>
    <b:City>New York</b:City>
    <b:Publisher>Basic Books</b:Publisher>
    <b:RefOrder>6</b:RefOrder>
  </b:Source>
  <b:Source>
    <b:Tag>Adl11</b:Tag>
    <b:SourceType>Book</b:SourceType>
    <b:Guid>{AC3F50F8-E4E3-4FE1-8405-8971DAE32F46}</b:Guid>
    <b:Author>
      <b:Author>
        <b:NameList>
          <b:Person>
            <b:Last>Adler</b:Last>
            <b:First>Matthew</b:First>
          </b:Person>
        </b:NameList>
      </b:Author>
    </b:Author>
    <b:Title>Well-being and Fair Distribution: Beyong Cost-Benefit Analysis</b:Title>
    <b:Year>2011</b:Year>
    <b:City>Oxford</b:City>
    <b:Publisher>OUP</b:Publisher>
    <b:RefOrder>7</b:RefOrder>
  </b:Source>
  <b:Source>
    <b:Tag>Har13</b:Tag>
    <b:SourceType>Book</b:SourceType>
    <b:Guid>{E201A9CA-1C99-4DC1-BD81-D777C09DBBF6}</b:Guid>
    <b:Author>
      <b:Author>
        <b:NameList>
          <b:Person>
            <b:Last>Hare</b:Last>
            <b:First>Caspar</b:First>
          </b:Person>
        </b:NameList>
      </b:Author>
    </b:Author>
    <b:Title>The Limits of Kindness</b:Title>
    <b:Year>2013</b:Year>
    <b:City>Oxford</b:City>
    <b:Publisher>OUP</b:Publisher>
    <b:RefOrder>8</b:RefOrder>
  </b:Source>
  <b:Source>
    <b:Tag>Har09</b:Tag>
    <b:SourceType>JournalArticle</b:SourceType>
    <b:Guid>{05CE793A-49D3-4305-B908-410FF6DE116B}</b:Guid>
    <b:Author>
      <b:Author>
        <b:NameList>
          <b:Person>
            <b:Last>Hare</b:Last>
            <b:First>Caspar</b:First>
          </b:Person>
        </b:NameList>
      </b:Author>
    </b:Author>
    <b:Title>Perfectly Balanced Interests</b:Title>
    <b:JournalName>Philosophical Perspectives</b:JournalName>
    <b:Year>2009</b:Year>
    <b:Pages>165–176</b:Pages>
    <b:Volume>23</b:Volume>
    <b:Issue>1</b:Issue>
    <b:RefOrder>9</b:RefOrder>
  </b:Source>
  <b:Source>
    <b:Tag>Har</b:Tag>
    <b:SourceType>JournalArticle</b:SourceType>
    <b:Guid>{3F2374D7-1B8A-4693-8587-A0F66E40B5E8}</b:Guid>
    <b:Author>
      <b:Author>
        <b:NameList>
          <b:Person>
            <b:Last>Hare</b:Last>
            <b:First>Caspar</b:First>
          </b:Person>
        </b:NameList>
      </b:Author>
    </b:Author>
    <b:Title>Obligations to Merely Statistical People</b:Title>
    <b:Year>2012</b:Year>
    <b:Publisher>The Journal of Philosophy</b:Publisher>
    <b:Volume>109</b:Volume>
    <b:Issue>5-6</b:Issue>
    <b:Pages>378-390</b:Pages>
    <b:RefOrder>3</b:RefOrder>
  </b:Source>
  <b:Source>
    <b:Tag>Har1</b:Tag>
    <b:SourceType>JournalArticle</b:SourceType>
    <b:Guid>{A49235AB-C98D-4B2B-82F3-F96C17344C6D}</b:Guid>
    <b:Author>
      <b:Author>
        <b:NameList>
          <b:Person>
            <b:Last>Hare</b:Last>
            <b:First>Caspar</b:First>
          </b:Person>
        </b:NameList>
      </b:Author>
    </b:Author>
    <b:Title>Take the Sugar</b:Title>
    <b:JournalName>Analysis</b:JournalName>
    <b:Year>2010</b:Year>
    <b:Pages>237-247</b:Pages>
    <b:Volume>70</b:Volume>
    <b:Issue>2</b:Issue>
    <b:RefOrder>10</b:RefOrder>
  </b:Source>
  <b:Source>
    <b:Tag>Fle13</b:Tag>
    <b:SourceType>BookSection</b:SourceType>
    <b:Guid>{1CBACC37-08FC-4DE0-8B13-F8F1A65818D9}</b:Guid>
    <b:Author>
      <b:Author>
        <b:NameList>
          <b:Person>
            <b:Last>Fleurbaey</b:Last>
            <b:First>Marc</b:First>
          </b:Person>
          <b:Person>
            <b:Last>Voorhoeve</b:Last>
            <b:First>Alex</b:First>
          </b:Person>
        </b:NameList>
      </b:Author>
      <b:BookAuthor>
        <b:NameList>
          <b:Person>
            <b:Last>Eyal</b:Last>
            <b:First>Nir</b:First>
          </b:Person>
          <b:Person>
            <b:Last>Hurst</b:Last>
            <b:First>Samia</b:First>
            <b:Middle>A.</b:Middle>
          </b:Person>
          <b:Person>
            <b:Last>Norheim</b:Last>
            <b:First>Ole</b:First>
            <b:Middle>F.</b:Middle>
          </b:Person>
          <b:Person>
            <b:Last>Wikler</b:Last>
            <b:First>Dan</b:First>
          </b:Person>
        </b:NameList>
      </b:BookAuthor>
    </b:Author>
    <b:Title>Decide as You Would with Full Information!</b:Title>
    <b:City>Oxford</b:City>
    <b:Year>2013</b:Year>
    <b:Publisher>OUP</b:Publisher>
    <b:BookTitle>Inequalities in Health</b:BookTitle>
    <b:RefOrder>2</b:RefOrder>
  </b:Source>
  <b:Source>
    <b:Tag>Sav54</b:Tag>
    <b:SourceType>Book</b:SourceType>
    <b:Guid>{5BBA4AFC-9588-45BE-9C2D-C85B70B6A326}</b:Guid>
    <b:Author>
      <b:Author>
        <b:NameList>
          <b:Person>
            <b:Last>Savage</b:Last>
            <b:First>L</b:First>
          </b:Person>
        </b:NameList>
      </b:Author>
    </b:Author>
    <b:Title>The Foundations of Statistics</b:Title>
    <b:Year>1954</b:Year>
    <b:City>New York</b:City>
    <b:Publisher>Wiley</b:Publisher>
    <b:RefOrder>1</b:RefOrder>
  </b:Source>
  <b:Source>
    <b:Tag>Ots15</b:Tag>
    <b:SourceType>BookSection</b:SourceType>
    <b:Guid>{93260311-56F3-4F77-AA7C-9E6DC7231149}</b:Guid>
    <b:Author>
      <b:Author>
        <b:NameList>
          <b:Person>
            <b:Last>Otsuka</b:Last>
            <b:First>Michael</b:First>
          </b:Person>
        </b:NameList>
      </b:Author>
      <b:BookAuthor>
        <b:NameList>
          <b:Person>
            <b:Last>Cohen</b:Last>
            <b:First>Glenn</b:First>
          </b:Person>
          <b:Person>
            <b:Last>Daniels</b:Last>
            <b:First>Norman</b:First>
          </b:Person>
          <b:Person>
            <b:Last>Eyal</b:Last>
            <b:First>Nir</b:First>
          </b:Person>
        </b:NameList>
      </b:BookAuthor>
    </b:Author>
    <b:Title>Risking Life and Limb: How to Discount Harms by Their Improbability</b:Title>
    <b:City>Oxford</b:City>
    <b:Year>2015</b:Year>
    <b:Publisher>OUP</b:Publisher>
    <b:BookTitle>Identified versus Statistical Lives: An Interdisciplinary Perspective</b:BookTitle>
    <b:RefOrder>4</b:RefOrder>
  </b:Source>
  <b:Source>
    <b:Tag>Jen97</b:Tag>
    <b:SourceType>JournalArticle</b:SourceType>
    <b:Guid>{AEBE2CC1-811E-497F-BDFB-B4B2BEB5F46C}</b:Guid>
    <b:Author>
      <b:Author>
        <b:NameList>
          <b:Person>
            <b:Last>Jenni</b:Last>
            <b:First>Karen</b:First>
            <b:Middle>E.</b:Middle>
          </b:Person>
          <b:Person>
            <b:Last>Loewenstein</b:Last>
            <b:First>George</b:First>
          </b:Person>
        </b:NameList>
      </b:Author>
    </b:Author>
    <b:Title>Explaining the 'Identifiable Victim Effect'</b:Title>
    <b:Year>1997</b:Year>
    <b:Volume>14</b:Volume>
    <b:JournalName>Journal of Risk and Uncertainty</b:JournalName>
    <b:Pages>235-257</b:Pages>
    <b:RefOrder>11</b:RefOrder>
  </b:Source>
  <b:Source>
    <b:Tag>Cha11</b:Tag>
    <b:SourceType>JournalArticle</b:SourceType>
    <b:Guid>{53D42B51-DB0B-4F28-AC16-0C13AC52672C}</b:Guid>
    <b:Author>
      <b:Author>
        <b:NameList>
          <b:Person>
            <b:Last>Chalmers</b:Last>
            <b:First>D</b:First>
          </b:Person>
        </b:NameList>
      </b:Author>
    </b:Author>
    <b:Title>Frege’s Puzzle and the Objects of Credence</b:Title>
    <b:JournalName>Mind</b:JournalName>
    <b:Year>2011</b:Year>
    <b:Pages>587-635</b:Pages>
    <b:Volume>120</b:Volume>
    <b:Issue>479</b:Issue>
    <b:RefOrder>12</b:RefOrder>
  </b:Source>
  <b:Source>
    <b:Tag>Eva73</b:Tag>
    <b:SourceType>JournalArticle</b:SourceType>
    <b:Guid>{DBC47D7E-4EE2-468B-B565-714859A20131}</b:Guid>
    <b:Author>
      <b:Author>
        <b:NameList>
          <b:Person>
            <b:Last>Evans</b:Last>
            <b:First>Gareth</b:First>
          </b:Person>
        </b:NameList>
      </b:Author>
    </b:Author>
    <b:Title>The Causal Theory of Names</b:Title>
    <b:Year>1973</b:Year>
    <b:JournalName> Proceedings of the Aristotelian Society, Supplementary Volumes</b:JournalName>
    <b:Pages> 187-225</b:Pages>
    <b:Volume>47</b:Volume>
    <b:RefOrder>13</b:RefOrder>
  </b:Source>
  <b:Source>
    <b:Tag>Adl03</b:Tag>
    <b:SourceType>ArticleInAPeriodical</b:SourceType>
    <b:Guid>{0D8BE1A3-A97F-4E48-A52E-2306C9840368}</b:Guid>
    <b:Author>
      <b:Author>
        <b:NameList>
          <b:Person>
            <b:Last>Adler</b:Last>
            <b:First>Matthew</b:First>
          </b:Person>
        </b:NameList>
      </b:Author>
    </b:Author>
    <b:Title>The puzzle of "ex ante efficiency": does rational approvability have moral weight?</b:Title>
    <b:Year>2003</b:Year>
    <b:PeriodicalTitle>University of Pennsylvania Law Review</b:PeriodicalTitle>
    <b:Month>January</b:Month>
    <b:Day>1</b:Day>
    <b:RefOrder>14</b:RefOrder>
  </b:Source>
  <b:Source>
    <b:Tag>Fit14</b:Tag>
    <b:SourceType>JournalArticle</b:SourceType>
    <b:Guid>{45E8FC60-6675-4829-9851-134E0EC1C858}</b:Guid>
    <b:Author>
      <b:Author>
        <b:NameList>
          <b:Person>
            <b:Last>Fitts</b:Last>
            <b:First>J</b:First>
          </b:Person>
        </b:NameList>
      </b:Author>
    </b:Author>
    <b:Title>Chalmers on the Objects of Credence</b:Title>
    <b:PeriodicalTitle>Philosophical Studies</b:PeriodicalTitle>
    <b:Year>2014</b:Year>
    <b:Pages>343-358</b:Pages>
    <b:JournalName>Philosophical Studies</b:JournalName>
    <b:Volume>170</b:Volume>
    <b:RefOrder>15</b:RefOrder>
  </b:Source>
</b:Sources>
</file>

<file path=customXml/itemProps1.xml><?xml version="1.0" encoding="utf-8"?>
<ds:datastoreItem xmlns:ds="http://schemas.openxmlformats.org/officeDocument/2006/customXml" ds:itemID="{D2E646EA-1979-4C10-B15D-B26A4818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30</Pages>
  <Words>7023</Words>
  <Characters>40033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Mahtani</cp:lastModifiedBy>
  <cp:revision>4</cp:revision>
  <cp:lastPrinted>2015-11-18T17:20:00Z</cp:lastPrinted>
  <dcterms:created xsi:type="dcterms:W3CDTF">2017-01-30T12:25:00Z</dcterms:created>
  <dcterms:modified xsi:type="dcterms:W3CDTF">2017-01-30T15:11:00Z</dcterms:modified>
</cp:coreProperties>
</file>