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69D3" w14:textId="7F89A46D" w:rsidR="005034F9" w:rsidRPr="002C2F72" w:rsidRDefault="005034F9" w:rsidP="005034F9">
      <w:pPr>
        <w:spacing w:line="360" w:lineRule="auto"/>
        <w:rPr>
          <w:color w:val="000000" w:themeColor="text1"/>
          <w:sz w:val="32"/>
          <w:szCs w:val="28"/>
          <w:lang w:val="en-GB"/>
        </w:rPr>
      </w:pPr>
      <w:r w:rsidRPr="002C2F72">
        <w:rPr>
          <w:b/>
          <w:bCs/>
          <w:color w:val="000000" w:themeColor="text1"/>
          <w:sz w:val="32"/>
          <w:szCs w:val="28"/>
          <w:lang w:val="en-GB"/>
        </w:rPr>
        <w:t>Functional Diversity: An Epistemic Roadmap</w:t>
      </w:r>
    </w:p>
    <w:p w14:paraId="406E8DD4" w14:textId="77777777" w:rsidR="009C2DD0" w:rsidRPr="003B1E37" w:rsidRDefault="009C2DD0" w:rsidP="00BC75D0">
      <w:pPr>
        <w:spacing w:line="480" w:lineRule="auto"/>
        <w:rPr>
          <w:b/>
          <w:bCs/>
          <w:color w:val="000000" w:themeColor="text1"/>
          <w:lang w:val="en-GB"/>
        </w:rPr>
      </w:pPr>
    </w:p>
    <w:p w14:paraId="3C52FF86" w14:textId="5B782E1F" w:rsidR="007D3231" w:rsidRPr="003B1E37" w:rsidRDefault="0091396A" w:rsidP="002C2F72">
      <w:pPr>
        <w:spacing w:line="360" w:lineRule="auto"/>
        <w:rPr>
          <w:rFonts w:ascii="Times" w:hAnsi="Times"/>
          <w:color w:val="000000" w:themeColor="text1"/>
          <w:lang w:val="en-US"/>
        </w:rPr>
      </w:pPr>
      <w:r w:rsidRPr="003B1E37">
        <w:rPr>
          <w:rFonts w:ascii="Times" w:hAnsi="Times"/>
          <w:color w:val="000000" w:themeColor="text1"/>
          <w:lang w:val="en-US"/>
        </w:rPr>
        <w:t xml:space="preserve">CHRISTOPHE MALATERRE, ANTOINE C. DUSSAULT, SOPHIA ROUSSEAU-MERMANS, GILLIAN BARKER, BEATRIX E. BEISNER, FRÉDÉRIC BOUCHARD, ERIC DESJARDINS, I. TANYA HANDA, STEVEN </w:t>
      </w:r>
      <w:r w:rsidR="0015683C" w:rsidRPr="003B1E37">
        <w:rPr>
          <w:rFonts w:ascii="Times" w:hAnsi="Times"/>
          <w:color w:val="000000" w:themeColor="text1"/>
          <w:lang w:val="en-US"/>
        </w:rPr>
        <w:t xml:space="preserve">W. </w:t>
      </w:r>
      <w:r w:rsidRPr="003B1E37">
        <w:rPr>
          <w:rFonts w:ascii="Times" w:hAnsi="Times"/>
          <w:color w:val="000000" w:themeColor="text1"/>
          <w:lang w:val="en-US"/>
        </w:rPr>
        <w:t xml:space="preserve">KEMBEL, GENEVIÈVE LAJOIE, VIRGINIE MARIS, ALISON </w:t>
      </w:r>
      <w:r w:rsidR="00682953" w:rsidRPr="003B1E37">
        <w:rPr>
          <w:rFonts w:ascii="Times" w:hAnsi="Times"/>
          <w:color w:val="000000" w:themeColor="text1"/>
          <w:lang w:val="en-US"/>
        </w:rPr>
        <w:t xml:space="preserve">D. </w:t>
      </w:r>
      <w:r w:rsidRPr="003B1E37">
        <w:rPr>
          <w:rFonts w:ascii="Times" w:hAnsi="Times"/>
          <w:color w:val="000000" w:themeColor="text1"/>
          <w:lang w:val="en-US"/>
        </w:rPr>
        <w:t>MUNSON, JAY ODENBAUGH, TIMOTHÉE POISOT, B. JESSE SHAPIRO, CURTIS A. SUTTLE</w:t>
      </w:r>
    </w:p>
    <w:p w14:paraId="79542775" w14:textId="77777777" w:rsidR="002C2F72" w:rsidRDefault="002C2F72" w:rsidP="00392714">
      <w:pPr>
        <w:pStyle w:val="Corpsdetexte"/>
      </w:pPr>
    </w:p>
    <w:p w14:paraId="58CFEFE1" w14:textId="3C327E5A" w:rsidR="009C2DD0" w:rsidRPr="00392714" w:rsidRDefault="009C2DD0" w:rsidP="00392714">
      <w:pPr>
        <w:pStyle w:val="Corpsdetexte"/>
        <w:rPr>
          <w:sz w:val="21"/>
          <w:szCs w:val="21"/>
          <w:lang w:val="en-US"/>
        </w:rPr>
      </w:pPr>
      <w:r w:rsidRPr="00392714">
        <w:rPr>
          <w:b/>
          <w:sz w:val="21"/>
          <w:szCs w:val="21"/>
          <w:lang w:val="en-US"/>
        </w:rPr>
        <w:t>Abstract:</w:t>
      </w:r>
      <w:r w:rsidRPr="00392714">
        <w:rPr>
          <w:sz w:val="21"/>
          <w:szCs w:val="21"/>
          <w:lang w:val="en-US"/>
        </w:rPr>
        <w:t xml:space="preserve"> Functional diversity holds the promise of understanding ecosystems in ways unattainable by taxonomic diversity studies. Underlying this promise is the intuition that investigating the diversity of what organisms actually do—i.e. their functional traits—within ecosystems will generate more reliable insights into the ways these ecosystems behave, compared to considering only species diversity. But this promise also rests on several conceptual and methodological—i.e. epistemic—assumptions that cut across various theories and domains of ecology. These assumptions should be clearly addressed, notably for the sake of an effective comparison and integration across domains, and for assessing whether or not to use functional diversity approaches for developing ecological management strategies. The objective of this contribution is to identify and critically analyze the most salient of these assumptions. To this aim, we provide an “epistemic roadmap” that pinpoints these assumptions along a set of historical, conceptual, empirical, theoretical, and normative dimensions. </w:t>
      </w:r>
    </w:p>
    <w:p w14:paraId="53201DCB" w14:textId="1223C4EC" w:rsidR="009C2DD0" w:rsidRDefault="009C2DD0" w:rsidP="00392714">
      <w:pPr>
        <w:pStyle w:val="Corpsdetexte"/>
      </w:pPr>
    </w:p>
    <w:p w14:paraId="5688D11A" w14:textId="1A11BB10" w:rsidR="001E714D" w:rsidRPr="003B1E37" w:rsidRDefault="000B51D2" w:rsidP="00392714">
      <w:pPr>
        <w:pStyle w:val="Corpsdetexte"/>
        <w:rPr>
          <w:lang w:val="en-US"/>
        </w:rPr>
      </w:pPr>
      <w:r w:rsidRPr="003B1E37">
        <w:t xml:space="preserve">Research on functional diversity </w:t>
      </w:r>
      <w:r w:rsidR="00EE5A15" w:rsidRPr="003B1E37">
        <w:t xml:space="preserve">in ecology </w:t>
      </w:r>
      <w:r w:rsidRPr="003B1E37">
        <w:t xml:space="preserve">has increased from a few dozen publications </w:t>
      </w:r>
      <w:r w:rsidR="00A85254" w:rsidRPr="003B1E37">
        <w:t>per</w:t>
      </w:r>
      <w:r w:rsidRPr="003B1E37">
        <w:t xml:space="preserve"> year in the 1980s to </w:t>
      </w:r>
      <w:r w:rsidR="00712B10" w:rsidRPr="003B1E37">
        <w:t>thousands of</w:t>
      </w:r>
      <w:r w:rsidRPr="003B1E37">
        <w:t xml:space="preserve"> publications in recent years.</w:t>
      </w:r>
      <w:r w:rsidR="00EE5A15" w:rsidRPr="003B1E37">
        <w:rPr>
          <w:rStyle w:val="Appelnotedebasdep"/>
          <w:color w:val="000000" w:themeColor="text1"/>
        </w:rPr>
        <w:footnoteReference w:id="1"/>
      </w:r>
      <w:r w:rsidRPr="003B1E37">
        <w:t xml:space="preserve"> Though initially developed in </w:t>
      </w:r>
      <w:r w:rsidR="000646AD" w:rsidRPr="003B1E37">
        <w:t xml:space="preserve">the domain of </w:t>
      </w:r>
      <w:r w:rsidRPr="003B1E37">
        <w:t>plant ecology, the</w:t>
      </w:r>
      <w:r w:rsidR="006E7D0E" w:rsidRPr="003B1E37">
        <w:t xml:space="preserve"> notion of</w:t>
      </w:r>
      <w:r w:rsidRPr="003B1E37">
        <w:t xml:space="preserve"> functional diversity is now more broadly </w:t>
      </w:r>
      <w:r w:rsidR="002815B3" w:rsidRPr="003B1E37">
        <w:t>extended</w:t>
      </w:r>
      <w:r w:rsidRPr="003B1E37">
        <w:t xml:space="preserve"> </w:t>
      </w:r>
      <w:r w:rsidR="000646AD" w:rsidRPr="003B1E37">
        <w:t>to</w:t>
      </w:r>
      <w:r w:rsidRPr="003B1E37">
        <w:t xml:space="preserve"> e</w:t>
      </w:r>
      <w:r w:rsidR="006B7AC2" w:rsidRPr="003B1E37">
        <w:t xml:space="preserve">cology and biodiversity studies </w:t>
      </w:r>
      <w:r w:rsidR="000646AD" w:rsidRPr="003B1E37">
        <w:t xml:space="preserve">and </w:t>
      </w:r>
      <w:r w:rsidRPr="003B1E37">
        <w:t xml:space="preserve">applied to an increasing number of organisms, </w:t>
      </w:r>
      <w:r w:rsidR="00BB471A" w:rsidRPr="003B1E37">
        <w:rPr>
          <w:lang w:val="en-US"/>
        </w:rPr>
        <w:t xml:space="preserve">including fish </w:t>
      </w:r>
      <w:r w:rsidR="009F442A" w:rsidRPr="003B1E37">
        <w:rPr>
          <w:rFonts w:cs="Times New Roman"/>
          <w:lang w:val="en-US"/>
        </w:rPr>
        <w:t xml:space="preserve">(Mims </w:t>
      </w:r>
      <w:r w:rsidR="009F442A" w:rsidRPr="003B1E37">
        <w:rPr>
          <w:rFonts w:cs="Times New Roman"/>
          <w:i/>
          <w:iCs/>
          <w:lang w:val="en-US"/>
        </w:rPr>
        <w:t>et al.</w:t>
      </w:r>
      <w:r w:rsidR="009F442A" w:rsidRPr="003B1E37">
        <w:rPr>
          <w:rFonts w:cs="Times New Roman"/>
          <w:lang w:val="en-US"/>
        </w:rPr>
        <w:t xml:space="preserve"> 2010)</w:t>
      </w:r>
      <w:r w:rsidR="00BB471A" w:rsidRPr="003B1E37">
        <w:rPr>
          <w:lang w:val="en-US"/>
        </w:rPr>
        <w:t>, birds</w:t>
      </w:r>
      <w:r w:rsidR="00F402AB" w:rsidRPr="003B1E37">
        <w:rPr>
          <w:lang w:val="en-US"/>
        </w:rPr>
        <w:t xml:space="preserve"> </w:t>
      </w:r>
      <w:r w:rsidR="00F402AB" w:rsidRPr="000A12C9">
        <w:rPr>
          <w:rFonts w:cs="Times New Roman"/>
          <w:lang w:val="en-US"/>
        </w:rPr>
        <w:t>(</w:t>
      </w:r>
      <w:proofErr w:type="spellStart"/>
      <w:r w:rsidR="00F402AB" w:rsidRPr="000A12C9">
        <w:rPr>
          <w:rFonts w:cs="Times New Roman"/>
          <w:lang w:val="en-US"/>
        </w:rPr>
        <w:t>Meynard</w:t>
      </w:r>
      <w:proofErr w:type="spellEnd"/>
      <w:r w:rsidR="00F402AB" w:rsidRPr="000A12C9">
        <w:rPr>
          <w:rFonts w:cs="Times New Roman"/>
          <w:lang w:val="en-US"/>
        </w:rPr>
        <w:t xml:space="preserve"> </w:t>
      </w:r>
      <w:r w:rsidR="00F402AB" w:rsidRPr="000A12C9">
        <w:rPr>
          <w:rFonts w:cs="Times New Roman"/>
          <w:i/>
          <w:iCs/>
          <w:lang w:val="en-US"/>
        </w:rPr>
        <w:t>et al.</w:t>
      </w:r>
      <w:r w:rsidR="00F402AB" w:rsidRPr="000A12C9">
        <w:rPr>
          <w:rFonts w:cs="Times New Roman"/>
          <w:lang w:val="en-US"/>
        </w:rPr>
        <w:t xml:space="preserve"> 2011)</w:t>
      </w:r>
      <w:r w:rsidR="00BB471A" w:rsidRPr="000A12C9">
        <w:rPr>
          <w:lang w:val="en-US"/>
        </w:rPr>
        <w:t>, arthropods</w:t>
      </w:r>
      <w:r w:rsidR="00FB32DD" w:rsidRPr="000A12C9">
        <w:rPr>
          <w:lang w:val="en-US"/>
        </w:rPr>
        <w:t xml:space="preserve"> </w:t>
      </w:r>
      <w:r w:rsidR="009F442A" w:rsidRPr="00200A84">
        <w:rPr>
          <w:rFonts w:cs="Times New Roman"/>
          <w:lang w:val="en-US"/>
        </w:rPr>
        <w:t>(</w:t>
      </w:r>
      <w:proofErr w:type="spellStart"/>
      <w:r w:rsidR="009F442A" w:rsidRPr="00200A84">
        <w:rPr>
          <w:rFonts w:cs="Times New Roman"/>
          <w:lang w:val="en-US"/>
        </w:rPr>
        <w:t>Poff</w:t>
      </w:r>
      <w:proofErr w:type="spellEnd"/>
      <w:r w:rsidR="009F442A" w:rsidRPr="00200A84">
        <w:rPr>
          <w:rFonts w:cs="Times New Roman"/>
          <w:lang w:val="en-US"/>
        </w:rPr>
        <w:t xml:space="preserve"> </w:t>
      </w:r>
      <w:r w:rsidR="009F442A" w:rsidRPr="00200A84">
        <w:rPr>
          <w:rFonts w:cs="Times New Roman"/>
          <w:i/>
          <w:iCs/>
          <w:lang w:val="en-US"/>
        </w:rPr>
        <w:t>et al.</w:t>
      </w:r>
      <w:r w:rsidR="009F442A" w:rsidRPr="00200A84">
        <w:rPr>
          <w:rFonts w:cs="Times New Roman"/>
          <w:lang w:val="en-US"/>
        </w:rPr>
        <w:t xml:space="preserve"> 2006, Brousseau </w:t>
      </w:r>
      <w:r w:rsidR="009F442A" w:rsidRPr="00200A84">
        <w:rPr>
          <w:rFonts w:cs="Times New Roman"/>
          <w:i/>
          <w:iCs/>
          <w:lang w:val="en-US"/>
        </w:rPr>
        <w:t>et al.</w:t>
      </w:r>
      <w:r w:rsidR="009F442A" w:rsidRPr="00200A84">
        <w:rPr>
          <w:rFonts w:cs="Times New Roman"/>
          <w:lang w:val="en-US"/>
        </w:rPr>
        <w:t xml:space="preserve"> 2018a)</w:t>
      </w:r>
      <w:r w:rsidR="00BB471A" w:rsidRPr="00200A84">
        <w:rPr>
          <w:lang w:val="en-US"/>
        </w:rPr>
        <w:t>, zooplankton</w:t>
      </w:r>
      <w:r w:rsidR="00BE4BD7" w:rsidRPr="00200A84">
        <w:rPr>
          <w:lang w:val="en-US"/>
        </w:rPr>
        <w:t xml:space="preserve"> </w:t>
      </w:r>
      <w:r w:rsidR="009F442A" w:rsidRPr="000A12C9">
        <w:rPr>
          <w:rFonts w:cs="Times New Roman"/>
          <w:lang w:val="en-US"/>
        </w:rPr>
        <w:t xml:space="preserve">(Hébert </w:t>
      </w:r>
      <w:r w:rsidR="009F442A" w:rsidRPr="000A12C9">
        <w:rPr>
          <w:rFonts w:cs="Times New Roman"/>
          <w:i/>
          <w:iCs/>
          <w:lang w:val="en-US"/>
        </w:rPr>
        <w:t>et al.</w:t>
      </w:r>
      <w:r w:rsidR="009F442A" w:rsidRPr="000A12C9">
        <w:rPr>
          <w:rFonts w:cs="Times New Roman"/>
          <w:lang w:val="en-US"/>
        </w:rPr>
        <w:t xml:space="preserve"> 2016)</w:t>
      </w:r>
      <w:r w:rsidR="00BB471A" w:rsidRPr="000A12C9">
        <w:rPr>
          <w:lang w:val="en-US"/>
        </w:rPr>
        <w:t>, protists</w:t>
      </w:r>
      <w:r w:rsidR="0026600D" w:rsidRPr="000A12C9">
        <w:rPr>
          <w:lang w:val="en-US"/>
        </w:rPr>
        <w:t xml:space="preserve"> </w:t>
      </w:r>
      <w:r w:rsidR="009F442A" w:rsidRPr="003B1E37">
        <w:rPr>
          <w:noProof/>
          <w:lang w:val="en-US"/>
        </w:rPr>
        <w:t>(Venail 2017)</w:t>
      </w:r>
      <w:r w:rsidR="00BB471A" w:rsidRPr="003B1E37">
        <w:rPr>
          <w:lang w:val="en-US"/>
        </w:rPr>
        <w:t xml:space="preserve"> and ciliates </w:t>
      </w:r>
      <w:r w:rsidR="009F442A" w:rsidRPr="003B1E37">
        <w:rPr>
          <w:noProof/>
          <w:lang w:val="en-US"/>
        </w:rPr>
        <w:t>(Weisse 2017)</w:t>
      </w:r>
      <w:r w:rsidR="00BB471A" w:rsidRPr="003B1E37">
        <w:rPr>
          <w:lang w:val="en-US"/>
        </w:rPr>
        <w:t>, as well as bacteria</w:t>
      </w:r>
      <w:r w:rsidR="0026600D" w:rsidRPr="003B1E37">
        <w:rPr>
          <w:lang w:val="en-US"/>
        </w:rPr>
        <w:t xml:space="preserve"> </w:t>
      </w:r>
      <w:r w:rsidR="009F442A" w:rsidRPr="003B1E37">
        <w:rPr>
          <w:rFonts w:cs="Times New Roman"/>
          <w:lang w:val="en-US"/>
        </w:rPr>
        <w:t xml:space="preserve">(Ortiz-Álvarez </w:t>
      </w:r>
      <w:r w:rsidR="009F442A" w:rsidRPr="003B1E37">
        <w:rPr>
          <w:rFonts w:cs="Times New Roman"/>
          <w:i/>
          <w:iCs/>
          <w:lang w:val="en-US"/>
        </w:rPr>
        <w:t>et al.</w:t>
      </w:r>
      <w:r w:rsidR="009F442A" w:rsidRPr="003B1E37">
        <w:rPr>
          <w:rFonts w:cs="Times New Roman"/>
          <w:lang w:val="en-US"/>
        </w:rPr>
        <w:t xml:space="preserve"> 2018)</w:t>
      </w:r>
      <w:r w:rsidR="00BB471A" w:rsidRPr="003B1E37">
        <w:rPr>
          <w:lang w:val="en-US"/>
        </w:rPr>
        <w:t xml:space="preserve"> and even viruses</w:t>
      </w:r>
      <w:r w:rsidR="0026600D" w:rsidRPr="003B1E37">
        <w:rPr>
          <w:lang w:val="en-US"/>
        </w:rPr>
        <w:t xml:space="preserve"> </w:t>
      </w:r>
      <w:r w:rsidR="009F442A" w:rsidRPr="003B1E37">
        <w:rPr>
          <w:rFonts w:cs="Times New Roman"/>
          <w:lang w:val="en-US"/>
        </w:rPr>
        <w:t xml:space="preserve">(Hurwitz </w:t>
      </w:r>
      <w:r w:rsidR="009F442A" w:rsidRPr="003B1E37">
        <w:rPr>
          <w:rFonts w:cs="Times New Roman"/>
          <w:i/>
          <w:iCs/>
          <w:lang w:val="en-US"/>
        </w:rPr>
        <w:t>et al.</w:t>
      </w:r>
      <w:r w:rsidR="009F442A" w:rsidRPr="003B1E37">
        <w:rPr>
          <w:rFonts w:cs="Times New Roman"/>
          <w:lang w:val="en-US"/>
        </w:rPr>
        <w:t xml:space="preserve"> 2015)</w:t>
      </w:r>
      <w:r w:rsidR="00697927" w:rsidRPr="003B1E37">
        <w:rPr>
          <w:highlight w:val="yellow"/>
          <w:lang w:val="en-US"/>
        </w:rPr>
        <w:softHyphen/>
      </w:r>
      <w:r w:rsidRPr="003B1E37">
        <w:rPr>
          <w:lang w:val="en-US"/>
        </w:rPr>
        <w:t xml:space="preserve">. </w:t>
      </w:r>
      <w:r w:rsidR="00296D34" w:rsidRPr="003B1E37">
        <w:rPr>
          <w:lang w:val="en-US"/>
        </w:rPr>
        <w:t xml:space="preserve">We have </w:t>
      </w:r>
      <w:r w:rsidR="00156D24" w:rsidRPr="003B1E37">
        <w:rPr>
          <w:lang w:val="en-US"/>
        </w:rPr>
        <w:t>reached</w:t>
      </w:r>
      <w:r w:rsidR="00296D34" w:rsidRPr="003B1E37">
        <w:rPr>
          <w:lang w:val="en-US"/>
        </w:rPr>
        <w:t xml:space="preserve"> a point where</w:t>
      </w:r>
      <w:r w:rsidR="00EF4CF7" w:rsidRPr="003B1E37">
        <w:rPr>
          <w:lang w:val="en-US"/>
        </w:rPr>
        <w:t xml:space="preserve"> t</w:t>
      </w:r>
      <w:r w:rsidRPr="003B1E37">
        <w:rPr>
          <w:lang w:val="en-US"/>
        </w:rPr>
        <w:t>his</w:t>
      </w:r>
      <w:r w:rsidR="00296D34" w:rsidRPr="003B1E37">
        <w:rPr>
          <w:lang w:val="en-US"/>
        </w:rPr>
        <w:t xml:space="preserve"> functional approach has developed into a</w:t>
      </w:r>
      <w:r w:rsidRPr="003B1E37">
        <w:rPr>
          <w:lang w:val="en-US"/>
        </w:rPr>
        <w:t xml:space="preserve"> framework</w:t>
      </w:r>
      <w:r w:rsidR="00A02140" w:rsidRPr="003B1E37">
        <w:rPr>
          <w:lang w:val="en-US"/>
        </w:rPr>
        <w:t xml:space="preserve"> which</w:t>
      </w:r>
      <w:r w:rsidR="00296D34" w:rsidRPr="003B1E37">
        <w:rPr>
          <w:lang w:val="en-US"/>
        </w:rPr>
        <w:t xml:space="preserve"> not only</w:t>
      </w:r>
      <w:r w:rsidRPr="003B1E37">
        <w:rPr>
          <w:lang w:val="en-US"/>
        </w:rPr>
        <w:t xml:space="preserve"> </w:t>
      </w:r>
      <w:r w:rsidRPr="003B1E37">
        <w:rPr>
          <w:lang w:val="en-US"/>
        </w:rPr>
        <w:lastRenderedPageBreak/>
        <w:t>investigat</w:t>
      </w:r>
      <w:r w:rsidR="002815B3" w:rsidRPr="003B1E37">
        <w:rPr>
          <w:lang w:val="en-US"/>
        </w:rPr>
        <w:t>e</w:t>
      </w:r>
      <w:r w:rsidR="000646AD" w:rsidRPr="003B1E37">
        <w:rPr>
          <w:lang w:val="en-US"/>
        </w:rPr>
        <w:t>s</w:t>
      </w:r>
      <w:r w:rsidRPr="003B1E37">
        <w:rPr>
          <w:lang w:val="en-US"/>
        </w:rPr>
        <w:t xml:space="preserve"> ecosystems through the lens of organismal functional traits</w:t>
      </w:r>
      <w:r w:rsidR="00A02140" w:rsidRPr="003B1E37">
        <w:rPr>
          <w:lang w:val="en-US"/>
        </w:rPr>
        <w:t>,</w:t>
      </w:r>
      <w:r w:rsidR="00296D34" w:rsidRPr="003B1E37">
        <w:rPr>
          <w:lang w:val="en-US"/>
        </w:rPr>
        <w:t xml:space="preserve"> but</w:t>
      </w:r>
      <w:r w:rsidRPr="003B1E37">
        <w:rPr>
          <w:lang w:val="en-US"/>
        </w:rPr>
        <w:t xml:space="preserve"> </w:t>
      </w:r>
      <w:r w:rsidR="001D1583" w:rsidRPr="003B1E37">
        <w:rPr>
          <w:lang w:val="en-US"/>
        </w:rPr>
        <w:t>rests on a number of</w:t>
      </w:r>
      <w:r w:rsidR="006E7D0E" w:rsidRPr="003B1E37">
        <w:rPr>
          <w:lang w:val="en-US"/>
        </w:rPr>
        <w:t xml:space="preserve"> </w:t>
      </w:r>
      <w:r w:rsidR="00B12F08" w:rsidRPr="003B1E37">
        <w:rPr>
          <w:lang w:val="en-US"/>
        </w:rPr>
        <w:t xml:space="preserve">epistemic assumptions, be they </w:t>
      </w:r>
      <w:r w:rsidR="006E7D0E" w:rsidRPr="003B1E37">
        <w:rPr>
          <w:lang w:val="en-US"/>
        </w:rPr>
        <w:t xml:space="preserve">conceptual </w:t>
      </w:r>
      <w:r w:rsidR="00B12F08" w:rsidRPr="003B1E37">
        <w:rPr>
          <w:lang w:val="en-US"/>
        </w:rPr>
        <w:t xml:space="preserve">or </w:t>
      </w:r>
      <w:r w:rsidR="006E7D0E" w:rsidRPr="003B1E37">
        <w:rPr>
          <w:lang w:val="en-US"/>
        </w:rPr>
        <w:t>methodological</w:t>
      </w:r>
      <w:r w:rsidR="00B12F08" w:rsidRPr="003B1E37">
        <w:rPr>
          <w:lang w:val="en-US"/>
        </w:rPr>
        <w:t xml:space="preserve">, </w:t>
      </w:r>
      <w:r w:rsidR="001D1583" w:rsidRPr="003B1E37">
        <w:rPr>
          <w:lang w:val="en-US"/>
        </w:rPr>
        <w:t>that</w:t>
      </w:r>
      <w:r w:rsidR="006E7D0E" w:rsidRPr="003B1E37">
        <w:rPr>
          <w:lang w:val="en-US"/>
        </w:rPr>
        <w:t xml:space="preserve"> play a foundational role i</w:t>
      </w:r>
      <w:r w:rsidR="00296D34" w:rsidRPr="003B1E37">
        <w:rPr>
          <w:lang w:val="en-US"/>
        </w:rPr>
        <w:t>n</w:t>
      </w:r>
      <w:r w:rsidR="00FC74C7" w:rsidRPr="003B1E37">
        <w:rPr>
          <w:lang w:val="en-US"/>
        </w:rPr>
        <w:t xml:space="preserve"> how one assesses </w:t>
      </w:r>
      <w:r w:rsidR="00296D34" w:rsidRPr="003B1E37">
        <w:rPr>
          <w:lang w:val="en-US"/>
        </w:rPr>
        <w:t>these functional traits</w:t>
      </w:r>
      <w:r w:rsidR="00FC74C7" w:rsidRPr="003B1E37">
        <w:rPr>
          <w:lang w:val="en-US"/>
        </w:rPr>
        <w:t xml:space="preserve"> in practice</w:t>
      </w:r>
      <w:r w:rsidR="00296D34" w:rsidRPr="003B1E37">
        <w:rPr>
          <w:lang w:val="en-US"/>
        </w:rPr>
        <w:t xml:space="preserve"> and</w:t>
      </w:r>
      <w:r w:rsidR="00FC74C7" w:rsidRPr="003B1E37">
        <w:rPr>
          <w:lang w:val="en-US"/>
        </w:rPr>
        <w:t xml:space="preserve"> how one </w:t>
      </w:r>
      <w:r w:rsidR="00B61C7F" w:rsidRPr="003B1E37">
        <w:rPr>
          <w:lang w:val="en-US"/>
        </w:rPr>
        <w:t xml:space="preserve">develops </w:t>
      </w:r>
      <w:r w:rsidR="004A350D" w:rsidRPr="003B1E37">
        <w:rPr>
          <w:lang w:val="en-US"/>
        </w:rPr>
        <w:t>ecological models</w:t>
      </w:r>
      <w:r w:rsidR="00FC74C7" w:rsidRPr="003B1E37">
        <w:rPr>
          <w:lang w:val="en-US"/>
        </w:rPr>
        <w:t xml:space="preserve">. </w:t>
      </w:r>
      <w:r w:rsidR="001D5E19" w:rsidRPr="003B1E37">
        <w:rPr>
          <w:lang w:val="en-US"/>
        </w:rPr>
        <w:t xml:space="preserve">Our analyses have </w:t>
      </w:r>
      <w:r w:rsidR="00CE0AEE" w:rsidRPr="003B1E37">
        <w:rPr>
          <w:lang w:val="en-US"/>
        </w:rPr>
        <w:t>focused on elaborating</w:t>
      </w:r>
      <w:r w:rsidR="001D5E19" w:rsidRPr="003B1E37">
        <w:rPr>
          <w:lang w:val="en-US"/>
        </w:rPr>
        <w:t xml:space="preserve"> an “epistemic roadmap”</w:t>
      </w:r>
      <w:r w:rsidR="00CE0AEE" w:rsidRPr="003B1E37">
        <w:rPr>
          <w:lang w:val="en-US"/>
        </w:rPr>
        <w:t xml:space="preserve"> </w:t>
      </w:r>
      <w:r w:rsidR="00B12F08" w:rsidRPr="003B1E37">
        <w:rPr>
          <w:lang w:val="en-US"/>
        </w:rPr>
        <w:t xml:space="preserve">that </w:t>
      </w:r>
      <w:r w:rsidR="00CE0AEE" w:rsidRPr="003B1E37">
        <w:rPr>
          <w:lang w:val="en-US"/>
        </w:rPr>
        <w:t xml:space="preserve">precisely aims at clarifying these assumptions </w:t>
      </w:r>
      <w:r w:rsidR="00722722" w:rsidRPr="003B1E37">
        <w:rPr>
          <w:lang w:val="en-US"/>
        </w:rPr>
        <w:t xml:space="preserve">and related issues that bear on the </w:t>
      </w:r>
      <w:r w:rsidR="003A604E" w:rsidRPr="003B1E37">
        <w:rPr>
          <w:lang w:val="en-US"/>
        </w:rPr>
        <w:t xml:space="preserve">foundation and justification of </w:t>
      </w:r>
      <w:r w:rsidR="00B12F08" w:rsidRPr="003B1E37">
        <w:rPr>
          <w:lang w:val="en-US"/>
        </w:rPr>
        <w:t xml:space="preserve">knowledge </w:t>
      </w:r>
      <w:r w:rsidR="00722722" w:rsidRPr="003B1E37">
        <w:rPr>
          <w:lang w:val="en-US"/>
        </w:rPr>
        <w:t>in this particular approach to ecology</w:t>
      </w:r>
      <w:r w:rsidR="00B12F08" w:rsidRPr="003B1E37">
        <w:rPr>
          <w:lang w:val="en-US"/>
        </w:rPr>
        <w:t>.</w:t>
      </w:r>
      <w:r w:rsidR="00722722" w:rsidRPr="003B1E37">
        <w:rPr>
          <w:lang w:val="en-US"/>
        </w:rPr>
        <w:t xml:space="preserve"> R</w:t>
      </w:r>
      <w:r w:rsidR="00C97DE0" w:rsidRPr="003B1E37">
        <w:rPr>
          <w:lang w:val="en-US"/>
        </w:rPr>
        <w:t>ecogni</w:t>
      </w:r>
      <w:r w:rsidR="004358CE" w:rsidRPr="003B1E37">
        <w:rPr>
          <w:lang w:val="en-US"/>
        </w:rPr>
        <w:t>z</w:t>
      </w:r>
      <w:r w:rsidR="00C97DE0" w:rsidRPr="003B1E37">
        <w:rPr>
          <w:lang w:val="en-US"/>
        </w:rPr>
        <w:t xml:space="preserve">ing these assumptions and addressing related challenges matter for comparing and integrating functional diversity studies within </w:t>
      </w:r>
      <w:r w:rsidR="00076E06" w:rsidRPr="003B1E37">
        <w:rPr>
          <w:lang w:val="en-US"/>
        </w:rPr>
        <w:t>the different domains</w:t>
      </w:r>
      <w:r w:rsidR="00C97DE0" w:rsidRPr="003B1E37">
        <w:rPr>
          <w:lang w:val="en-US"/>
        </w:rPr>
        <w:t xml:space="preserve"> of ecology but also—and more significantly—across </w:t>
      </w:r>
      <w:r w:rsidR="00076E06" w:rsidRPr="003B1E37">
        <w:rPr>
          <w:lang w:val="en-US"/>
        </w:rPr>
        <w:t>domains</w:t>
      </w:r>
      <w:r w:rsidR="00C97DE0" w:rsidRPr="003B1E37">
        <w:rPr>
          <w:lang w:val="en-US"/>
        </w:rPr>
        <w:t xml:space="preserve">, as required by the complexity of ecosystems and the interdependencies </w:t>
      </w:r>
      <w:r w:rsidR="00682953" w:rsidRPr="003B1E37">
        <w:rPr>
          <w:lang w:val="en-US"/>
        </w:rPr>
        <w:t xml:space="preserve">among </w:t>
      </w:r>
      <w:r w:rsidR="00076E06" w:rsidRPr="003B1E37">
        <w:rPr>
          <w:lang w:val="en-US"/>
        </w:rPr>
        <w:t xml:space="preserve">organisms at all scales of the tree of life. </w:t>
      </w:r>
    </w:p>
    <w:p w14:paraId="67632A55" w14:textId="0D830247" w:rsidR="00CE0AEE" w:rsidRPr="003B1E37" w:rsidRDefault="00722722" w:rsidP="00392714">
      <w:pPr>
        <w:pStyle w:val="Corpsdetexte"/>
        <w:rPr>
          <w:lang w:val="en-US"/>
        </w:rPr>
      </w:pPr>
      <w:r w:rsidRPr="003B1E37">
        <w:rPr>
          <w:lang w:val="en-US"/>
        </w:rPr>
        <w:tab/>
        <w:t>This epistemic roadmap identifies and explicates select key underpinning postulates of the functional diversity framework in its use across disparate research questions in ecology</w:t>
      </w:r>
      <w:r w:rsidR="0018736E" w:rsidRPr="003B1E37">
        <w:rPr>
          <w:lang w:val="en-US"/>
        </w:rPr>
        <w:t xml:space="preserve"> (see Fig. 1)</w:t>
      </w:r>
      <w:r w:rsidRPr="003B1E37">
        <w:rPr>
          <w:lang w:val="en-US"/>
        </w:rPr>
        <w:t xml:space="preserve">. </w:t>
      </w:r>
      <w:r w:rsidR="0018736E" w:rsidRPr="003B1E37">
        <w:rPr>
          <w:lang w:val="en-US"/>
        </w:rPr>
        <w:t>W</w:t>
      </w:r>
      <w:r w:rsidR="00394536" w:rsidRPr="003B1E37">
        <w:rPr>
          <w:lang w:val="en-US"/>
        </w:rPr>
        <w:t xml:space="preserve">e first </w:t>
      </w:r>
      <w:r w:rsidR="00076E06" w:rsidRPr="003B1E37">
        <w:rPr>
          <w:lang w:val="en-US"/>
        </w:rPr>
        <w:t xml:space="preserve">show how </w:t>
      </w:r>
      <w:r w:rsidR="000B51D2" w:rsidRPr="003B1E37">
        <w:rPr>
          <w:lang w:val="en-US"/>
        </w:rPr>
        <w:t xml:space="preserve">a historical perspective on functional diversity </w:t>
      </w:r>
      <w:r w:rsidR="001E714D" w:rsidRPr="003B1E37">
        <w:rPr>
          <w:lang w:val="en-US"/>
        </w:rPr>
        <w:t xml:space="preserve">research </w:t>
      </w:r>
      <w:r w:rsidR="000B51D2" w:rsidRPr="003B1E37">
        <w:rPr>
          <w:lang w:val="en-US"/>
        </w:rPr>
        <w:t xml:space="preserve">and its </w:t>
      </w:r>
      <w:r w:rsidR="00076E06" w:rsidRPr="003B1E37">
        <w:rPr>
          <w:lang w:val="en-US"/>
        </w:rPr>
        <w:t>genealogy sheds light on the anchorage of the framework within specific domains of ecology</w:t>
      </w:r>
      <w:r w:rsidR="00394536" w:rsidRPr="003B1E37">
        <w:rPr>
          <w:lang w:val="en-US"/>
        </w:rPr>
        <w:t xml:space="preserve">. We </w:t>
      </w:r>
      <w:r w:rsidR="0006265B" w:rsidRPr="003B1E37">
        <w:rPr>
          <w:lang w:val="en-US"/>
        </w:rPr>
        <w:t xml:space="preserve">explicate </w:t>
      </w:r>
      <w:r w:rsidR="000B51D2" w:rsidRPr="003B1E37">
        <w:rPr>
          <w:lang w:val="en-US"/>
        </w:rPr>
        <w:t xml:space="preserve">the diverse meanings of </w:t>
      </w:r>
      <w:r w:rsidR="00394536" w:rsidRPr="003B1E37">
        <w:rPr>
          <w:lang w:val="en-US"/>
        </w:rPr>
        <w:t>the concept</w:t>
      </w:r>
      <w:r w:rsidR="004A350D" w:rsidRPr="003B1E37">
        <w:rPr>
          <w:lang w:val="en-US"/>
        </w:rPr>
        <w:t xml:space="preserve"> of </w:t>
      </w:r>
      <w:r w:rsidR="000B51D2" w:rsidRPr="003B1E37">
        <w:rPr>
          <w:lang w:val="en-US"/>
        </w:rPr>
        <w:t>“function”</w:t>
      </w:r>
      <w:r w:rsidR="0006265B" w:rsidRPr="003B1E37">
        <w:rPr>
          <w:lang w:val="en-US"/>
        </w:rPr>
        <w:t>,</w:t>
      </w:r>
      <w:r w:rsidR="000B51D2" w:rsidRPr="003B1E37">
        <w:rPr>
          <w:lang w:val="en-US"/>
        </w:rPr>
        <w:t xml:space="preserve"> and </w:t>
      </w:r>
      <w:r w:rsidR="0006265B" w:rsidRPr="003B1E37">
        <w:rPr>
          <w:lang w:val="en-US"/>
        </w:rPr>
        <w:t>analy</w:t>
      </w:r>
      <w:r w:rsidR="00BA3466" w:rsidRPr="003B1E37">
        <w:rPr>
          <w:lang w:val="en-US"/>
        </w:rPr>
        <w:t>z</w:t>
      </w:r>
      <w:r w:rsidR="0006265B" w:rsidRPr="003B1E37">
        <w:rPr>
          <w:lang w:val="en-US"/>
        </w:rPr>
        <w:t xml:space="preserve">e how these meanings interact in the concept of </w:t>
      </w:r>
      <w:r w:rsidR="000B51D2" w:rsidRPr="003B1E37">
        <w:rPr>
          <w:lang w:val="en-US"/>
        </w:rPr>
        <w:t>“functional trait</w:t>
      </w:r>
      <w:r w:rsidR="0006265B" w:rsidRPr="003B1E37">
        <w:rPr>
          <w:lang w:val="en-US"/>
        </w:rPr>
        <w:t xml:space="preserve">.” </w:t>
      </w:r>
      <w:r w:rsidR="000646AD" w:rsidRPr="003B1E37">
        <w:rPr>
          <w:lang w:val="en-US"/>
        </w:rPr>
        <w:t>We then turn to h</w:t>
      </w:r>
      <w:r w:rsidR="00160601" w:rsidRPr="003B1E37">
        <w:rPr>
          <w:lang w:val="en-US"/>
        </w:rPr>
        <w:t>ow these concepts empirically connect with the real world: we</w:t>
      </w:r>
      <w:r w:rsidR="000B51D2" w:rsidRPr="003B1E37">
        <w:rPr>
          <w:lang w:val="en-US"/>
        </w:rPr>
        <w:t xml:space="preserve"> map out </w:t>
      </w:r>
      <w:r w:rsidR="00160601" w:rsidRPr="003B1E37">
        <w:rPr>
          <w:lang w:val="en-US"/>
        </w:rPr>
        <w:t xml:space="preserve">empirical </w:t>
      </w:r>
      <w:r w:rsidR="000B51D2" w:rsidRPr="003B1E37">
        <w:rPr>
          <w:lang w:val="en-US"/>
        </w:rPr>
        <w:t>challenges of functional trait identification</w:t>
      </w:r>
      <w:r w:rsidR="00552477" w:rsidRPr="003B1E37">
        <w:rPr>
          <w:lang w:val="en-US"/>
        </w:rPr>
        <w:t xml:space="preserve"> and measurement</w:t>
      </w:r>
      <w:r w:rsidR="0006265B" w:rsidRPr="003B1E37">
        <w:rPr>
          <w:lang w:val="en-US"/>
        </w:rPr>
        <w:t>,</w:t>
      </w:r>
      <w:r w:rsidR="00552477" w:rsidRPr="003B1E37">
        <w:rPr>
          <w:lang w:val="en-US"/>
        </w:rPr>
        <w:t xml:space="preserve"> </w:t>
      </w:r>
      <w:r w:rsidR="00160601" w:rsidRPr="003B1E37">
        <w:rPr>
          <w:lang w:val="en-US"/>
        </w:rPr>
        <w:t xml:space="preserve">and </w:t>
      </w:r>
      <w:r w:rsidR="0006265B" w:rsidRPr="003B1E37">
        <w:rPr>
          <w:lang w:val="en-US"/>
        </w:rPr>
        <w:t xml:space="preserve">we </w:t>
      </w:r>
      <w:r w:rsidR="00CA7BFD" w:rsidRPr="003B1E37">
        <w:rPr>
          <w:lang w:val="en-US"/>
        </w:rPr>
        <w:t xml:space="preserve">address </w:t>
      </w:r>
      <w:r w:rsidR="000B51D2" w:rsidRPr="003B1E37">
        <w:rPr>
          <w:lang w:val="en-US"/>
        </w:rPr>
        <w:t xml:space="preserve">the necessity and feasibility of </w:t>
      </w:r>
      <w:r w:rsidR="00543740" w:rsidRPr="003B1E37">
        <w:rPr>
          <w:lang w:val="en-US"/>
        </w:rPr>
        <w:t xml:space="preserve">significantly </w:t>
      </w:r>
      <w:r w:rsidR="000B51D2" w:rsidRPr="003B1E37">
        <w:rPr>
          <w:lang w:val="en-US"/>
        </w:rPr>
        <w:t xml:space="preserve">expanding the functional diversity framework </w:t>
      </w:r>
      <w:r w:rsidR="00552477" w:rsidRPr="003B1E37">
        <w:rPr>
          <w:lang w:val="en-US"/>
        </w:rPr>
        <w:t xml:space="preserve">beyond the </w:t>
      </w:r>
      <w:r w:rsidR="000646AD" w:rsidRPr="003B1E37">
        <w:rPr>
          <w:lang w:val="en-US"/>
        </w:rPr>
        <w:t>domains</w:t>
      </w:r>
      <w:r w:rsidR="00552477" w:rsidRPr="003B1E37">
        <w:rPr>
          <w:lang w:val="en-US"/>
        </w:rPr>
        <w:t xml:space="preserve"> where it </w:t>
      </w:r>
      <w:r w:rsidR="000646AD" w:rsidRPr="003B1E37">
        <w:rPr>
          <w:lang w:val="en-US"/>
        </w:rPr>
        <w:t xml:space="preserve">is chiefly </w:t>
      </w:r>
      <w:r w:rsidR="00552477" w:rsidRPr="003B1E37">
        <w:rPr>
          <w:lang w:val="en-US"/>
        </w:rPr>
        <w:t>applied</w:t>
      </w:r>
      <w:r w:rsidR="00CA7BFD" w:rsidRPr="003B1E37">
        <w:rPr>
          <w:lang w:val="en-US"/>
        </w:rPr>
        <w:t xml:space="preserve">. </w:t>
      </w:r>
      <w:r w:rsidR="004A350D" w:rsidRPr="003B1E37">
        <w:rPr>
          <w:lang w:val="en-US"/>
        </w:rPr>
        <w:t>We investigate how s</w:t>
      </w:r>
      <w:r w:rsidR="000005AA" w:rsidRPr="003B1E37">
        <w:rPr>
          <w:lang w:val="en-US"/>
        </w:rPr>
        <w:t>uch empirical questions</w:t>
      </w:r>
      <w:r w:rsidR="00543740" w:rsidRPr="003B1E37">
        <w:rPr>
          <w:lang w:val="en-US"/>
        </w:rPr>
        <w:t xml:space="preserve"> </w:t>
      </w:r>
      <w:r w:rsidR="000005AA" w:rsidRPr="003B1E37">
        <w:rPr>
          <w:lang w:val="en-US"/>
        </w:rPr>
        <w:t>impact the epistemic roles that functional diversity is expected to fulfil</w:t>
      </w:r>
      <w:r w:rsidR="00DD6EFA" w:rsidRPr="003B1E37">
        <w:rPr>
          <w:lang w:val="en-US"/>
        </w:rPr>
        <w:t>l</w:t>
      </w:r>
      <w:r w:rsidR="000005AA" w:rsidRPr="003B1E37">
        <w:rPr>
          <w:lang w:val="en-US"/>
        </w:rPr>
        <w:t xml:space="preserve">, be they in terms of explanation, prediction or </w:t>
      </w:r>
      <w:r w:rsidR="00A409DF" w:rsidRPr="003B1E37">
        <w:rPr>
          <w:lang w:val="en-US"/>
        </w:rPr>
        <w:t>theoretical integration</w:t>
      </w:r>
      <w:r w:rsidR="009B3E44" w:rsidRPr="003B1E37">
        <w:rPr>
          <w:lang w:val="en-US"/>
        </w:rPr>
        <w:t xml:space="preserve">. </w:t>
      </w:r>
      <w:r w:rsidR="00552477" w:rsidRPr="003B1E37">
        <w:rPr>
          <w:lang w:val="en-US"/>
        </w:rPr>
        <w:t xml:space="preserve">Finally, we </w:t>
      </w:r>
      <w:r w:rsidR="00A409DF" w:rsidRPr="003B1E37">
        <w:rPr>
          <w:lang w:val="en-US"/>
        </w:rPr>
        <w:t>discuss the ways in which the functional diversity framework</w:t>
      </w:r>
      <w:r w:rsidR="00E771DF" w:rsidRPr="003B1E37">
        <w:rPr>
          <w:lang w:val="en-US"/>
        </w:rPr>
        <w:t>—</w:t>
      </w:r>
      <w:r w:rsidR="00A409DF" w:rsidRPr="003B1E37">
        <w:rPr>
          <w:lang w:val="en-US"/>
        </w:rPr>
        <w:t>and its accompanying assumptions and challenges</w:t>
      </w:r>
      <w:r w:rsidR="00E771DF" w:rsidRPr="003B1E37">
        <w:rPr>
          <w:lang w:val="en-US"/>
        </w:rPr>
        <w:t>—</w:t>
      </w:r>
      <w:r w:rsidR="00A409DF" w:rsidRPr="003B1E37">
        <w:rPr>
          <w:lang w:val="en-US"/>
        </w:rPr>
        <w:t xml:space="preserve">result in </w:t>
      </w:r>
      <w:r w:rsidR="00556EF9" w:rsidRPr="003B1E37">
        <w:rPr>
          <w:lang w:val="en-US"/>
        </w:rPr>
        <w:t>a number of very concrete</w:t>
      </w:r>
      <w:r w:rsidR="00A409DF" w:rsidRPr="003B1E37">
        <w:rPr>
          <w:lang w:val="en-US"/>
        </w:rPr>
        <w:t xml:space="preserve"> issues </w:t>
      </w:r>
      <w:r w:rsidR="00432EBD" w:rsidRPr="003B1E37">
        <w:rPr>
          <w:lang w:val="en-US"/>
        </w:rPr>
        <w:t>when it comes to elaborating ecosystem management and conservation policies</w:t>
      </w:r>
      <w:r w:rsidR="0083786A" w:rsidRPr="003B1E37">
        <w:rPr>
          <w:lang w:val="en-US"/>
        </w:rPr>
        <w:t xml:space="preserve">. </w:t>
      </w:r>
    </w:p>
    <w:p w14:paraId="26449852" w14:textId="30943E55" w:rsidR="009C2DD0" w:rsidRPr="003B1E37" w:rsidRDefault="00CE0AEE" w:rsidP="00392714">
      <w:pPr>
        <w:pStyle w:val="Corpsdetexte"/>
        <w:rPr>
          <w:lang w:val="en-US"/>
        </w:rPr>
      </w:pPr>
      <w:r w:rsidRPr="003B1E37">
        <w:rPr>
          <w:lang w:val="en-US"/>
        </w:rPr>
        <w:tab/>
      </w:r>
      <w:r w:rsidR="00556EF9" w:rsidRPr="003B1E37">
        <w:rPr>
          <w:lang w:val="en-US"/>
        </w:rPr>
        <w:t>Our</w:t>
      </w:r>
      <w:r w:rsidR="0063413C" w:rsidRPr="003B1E37">
        <w:rPr>
          <w:lang w:val="en-US"/>
        </w:rPr>
        <w:t xml:space="preserve"> charac</w:t>
      </w:r>
      <w:r w:rsidR="00854FBB" w:rsidRPr="003B1E37">
        <w:rPr>
          <w:lang w:val="en-US"/>
        </w:rPr>
        <w:t xml:space="preserve">terization of the rich </w:t>
      </w:r>
      <w:r w:rsidR="00556EF9" w:rsidRPr="003B1E37">
        <w:rPr>
          <w:lang w:val="en-US"/>
        </w:rPr>
        <w:t xml:space="preserve">epistemic </w:t>
      </w:r>
      <w:r w:rsidR="00854FBB" w:rsidRPr="003B1E37">
        <w:rPr>
          <w:lang w:val="en-US"/>
        </w:rPr>
        <w:t>landscape underl</w:t>
      </w:r>
      <w:r w:rsidR="00556EF9" w:rsidRPr="003B1E37">
        <w:rPr>
          <w:lang w:val="en-US"/>
        </w:rPr>
        <w:t>ying</w:t>
      </w:r>
      <w:r w:rsidR="00854FBB" w:rsidRPr="003B1E37">
        <w:rPr>
          <w:lang w:val="en-US"/>
        </w:rPr>
        <w:t xml:space="preserve"> the functional diversity framework </w:t>
      </w:r>
      <w:r w:rsidR="00D36919" w:rsidRPr="003B1E37">
        <w:rPr>
          <w:lang w:val="en-US"/>
        </w:rPr>
        <w:t>contributes to</w:t>
      </w:r>
      <w:r w:rsidR="00854FBB" w:rsidRPr="003B1E37">
        <w:rPr>
          <w:lang w:val="en-US"/>
        </w:rPr>
        <w:t xml:space="preserve"> mak</w:t>
      </w:r>
      <w:r w:rsidR="00D36919" w:rsidRPr="003B1E37">
        <w:rPr>
          <w:lang w:val="en-US"/>
        </w:rPr>
        <w:t>ing</w:t>
      </w:r>
      <w:r w:rsidR="00854FBB" w:rsidRPr="003B1E37">
        <w:rPr>
          <w:lang w:val="en-US"/>
        </w:rPr>
        <w:t xml:space="preserve"> sense of </w:t>
      </w:r>
      <w:r w:rsidR="00D36919" w:rsidRPr="003B1E37">
        <w:rPr>
          <w:lang w:val="en-US"/>
        </w:rPr>
        <w:t xml:space="preserve">the successes but also </w:t>
      </w:r>
      <w:r w:rsidR="00854FBB" w:rsidRPr="003B1E37">
        <w:rPr>
          <w:lang w:val="en-US"/>
        </w:rPr>
        <w:t xml:space="preserve">the difficulties that </w:t>
      </w:r>
      <w:r w:rsidR="00156D24" w:rsidRPr="003B1E37">
        <w:rPr>
          <w:lang w:val="en-US"/>
        </w:rPr>
        <w:t>it</w:t>
      </w:r>
      <w:r w:rsidR="00854FBB" w:rsidRPr="003B1E37">
        <w:rPr>
          <w:lang w:val="en-US"/>
        </w:rPr>
        <w:t xml:space="preserve"> encounters in specific domains of ecology</w:t>
      </w:r>
      <w:r w:rsidR="00556EF9" w:rsidRPr="003B1E37">
        <w:rPr>
          <w:lang w:val="en-US"/>
        </w:rPr>
        <w:t xml:space="preserve">. </w:t>
      </w:r>
      <w:r w:rsidR="00D36919" w:rsidRPr="003B1E37">
        <w:rPr>
          <w:lang w:val="en-US"/>
        </w:rPr>
        <w:t xml:space="preserve">The benefits are to </w:t>
      </w:r>
      <w:r w:rsidR="0017353F" w:rsidRPr="003B1E37">
        <w:rPr>
          <w:lang w:val="en-US"/>
        </w:rPr>
        <w:t>map</w:t>
      </w:r>
      <w:r w:rsidR="00556EF9" w:rsidRPr="003B1E37">
        <w:rPr>
          <w:lang w:val="en-US"/>
        </w:rPr>
        <w:t xml:space="preserve"> </w:t>
      </w:r>
      <w:r w:rsidR="0017353F" w:rsidRPr="003B1E37">
        <w:rPr>
          <w:lang w:val="en-US"/>
        </w:rPr>
        <w:t xml:space="preserve">out crucial conceptual and epistemic differences that must be overcome to enable comparisons across disparate functional diversity studies, </w:t>
      </w:r>
      <w:r w:rsidR="00556EF9" w:rsidRPr="003B1E37">
        <w:rPr>
          <w:lang w:val="en-US"/>
        </w:rPr>
        <w:t>while</w:t>
      </w:r>
      <w:r w:rsidR="0017353F" w:rsidRPr="003B1E37">
        <w:rPr>
          <w:lang w:val="en-US"/>
        </w:rPr>
        <w:t xml:space="preserve"> </w:t>
      </w:r>
      <w:r w:rsidR="00854FBB" w:rsidRPr="003B1E37">
        <w:rPr>
          <w:lang w:val="en-US"/>
        </w:rPr>
        <w:t>highlighting the different dimensions along which broader integration is sought</w:t>
      </w:r>
      <w:r w:rsidR="0017353F" w:rsidRPr="003B1E37">
        <w:rPr>
          <w:lang w:val="en-US"/>
        </w:rPr>
        <w:t>.</w:t>
      </w:r>
      <w:r w:rsidR="00556EF9" w:rsidRPr="003B1E37">
        <w:rPr>
          <w:lang w:val="en-US"/>
        </w:rPr>
        <w:t xml:space="preserve"> T</w:t>
      </w:r>
      <w:r w:rsidR="0017353F" w:rsidRPr="003B1E37">
        <w:rPr>
          <w:lang w:val="en-US"/>
        </w:rPr>
        <w:t xml:space="preserve">he roadmap </w:t>
      </w:r>
      <w:r w:rsidR="00556EF9" w:rsidRPr="003B1E37">
        <w:rPr>
          <w:lang w:val="en-US"/>
        </w:rPr>
        <w:t xml:space="preserve">also </w:t>
      </w:r>
      <w:r w:rsidR="0017353F" w:rsidRPr="003B1E37">
        <w:rPr>
          <w:lang w:val="en-US"/>
        </w:rPr>
        <w:t>reveals the complex set of epistemic assumptions that accompany the functional diversity framework in any of its application</w:t>
      </w:r>
      <w:r w:rsidR="00556EF9" w:rsidRPr="003B1E37">
        <w:rPr>
          <w:lang w:val="en-US"/>
        </w:rPr>
        <w:t>s</w:t>
      </w:r>
      <w:r w:rsidR="0017353F" w:rsidRPr="003B1E37">
        <w:rPr>
          <w:lang w:val="en-US"/>
        </w:rPr>
        <w:t xml:space="preserve"> to ecological management and conservation issues. </w:t>
      </w:r>
      <w:r w:rsidR="00854FBB" w:rsidRPr="003B1E37">
        <w:rPr>
          <w:lang w:val="en-US"/>
        </w:rPr>
        <w:t xml:space="preserve"> </w:t>
      </w:r>
    </w:p>
    <w:p w14:paraId="651B6873" w14:textId="77777777" w:rsidR="002C2F72" w:rsidRDefault="002C2F72" w:rsidP="00392714">
      <w:pPr>
        <w:pStyle w:val="Corpsdetexte"/>
        <w:rPr>
          <w:lang w:val="en-US"/>
        </w:rPr>
      </w:pPr>
    </w:p>
    <w:p w14:paraId="234BBEC3" w14:textId="2532C1B2" w:rsidR="002C2F72" w:rsidRDefault="002C2F72" w:rsidP="00392714">
      <w:pPr>
        <w:pStyle w:val="Corpsdetexte"/>
        <w:rPr>
          <w:lang w:val="en-US"/>
        </w:rPr>
      </w:pPr>
      <w:r w:rsidRPr="002C2F72">
        <w:rPr>
          <w:noProof/>
          <w:lang w:val="en-US"/>
        </w:rPr>
        <w:lastRenderedPageBreak/>
        <w:drawing>
          <wp:inline distT="0" distB="0" distL="0" distR="0" wp14:anchorId="273D83BC" wp14:editId="44ADDD6E">
            <wp:extent cx="5791835" cy="2505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505075"/>
                    </a:xfrm>
                    <a:prstGeom prst="rect">
                      <a:avLst/>
                    </a:prstGeom>
                  </pic:spPr>
                </pic:pic>
              </a:graphicData>
            </a:graphic>
          </wp:inline>
        </w:drawing>
      </w:r>
    </w:p>
    <w:p w14:paraId="178F8E4A" w14:textId="359DD5F6" w:rsidR="002C2F72" w:rsidRDefault="002C2F72" w:rsidP="00392714">
      <w:pPr>
        <w:pStyle w:val="Corpsdetexte"/>
        <w:rPr>
          <w:lang w:val="en-US"/>
        </w:rPr>
      </w:pPr>
    </w:p>
    <w:p w14:paraId="03261942" w14:textId="0194CB4B" w:rsidR="002C2F72" w:rsidRDefault="002C2F72" w:rsidP="00392714">
      <w:pPr>
        <w:pStyle w:val="Corpsdetexte"/>
        <w:rPr>
          <w:lang w:val="en-US"/>
        </w:rPr>
      </w:pPr>
      <w:r w:rsidRPr="00392714">
        <w:rPr>
          <w:b/>
          <w:sz w:val="21"/>
          <w:szCs w:val="21"/>
          <w:lang w:val="en-US"/>
        </w:rPr>
        <w:t>Figure 1</w:t>
      </w:r>
      <w:r w:rsidRPr="00392714">
        <w:rPr>
          <w:sz w:val="21"/>
          <w:szCs w:val="21"/>
          <w:lang w:val="en-US"/>
        </w:rPr>
        <w:t>. Epistemic roadmap that highlights the main foundational assumptions of the functional diversity framework in ecology, including conceptual, methodological (measurement) and theoretical challenges that may ultimately affect environmental decision making</w:t>
      </w:r>
      <w:r w:rsidRPr="002C2F72">
        <w:rPr>
          <w:lang w:val="en-US"/>
        </w:rPr>
        <w:t xml:space="preserve">. </w:t>
      </w:r>
    </w:p>
    <w:p w14:paraId="4447B138" w14:textId="77777777" w:rsidR="002C2F72" w:rsidRDefault="002C2F72" w:rsidP="00392714">
      <w:pPr>
        <w:pStyle w:val="Corpsdetexte"/>
        <w:rPr>
          <w:lang w:val="en-US"/>
        </w:rPr>
      </w:pPr>
    </w:p>
    <w:p w14:paraId="5A7A97D4" w14:textId="1A2C7D43" w:rsidR="00B26BF7" w:rsidRPr="003B1E37" w:rsidRDefault="000B51D2" w:rsidP="002C2F72">
      <w:pPr>
        <w:pStyle w:val="Titre1"/>
        <w:numPr>
          <w:ilvl w:val="0"/>
          <w:numId w:val="0"/>
        </w:numPr>
        <w:spacing w:line="360" w:lineRule="auto"/>
        <w:rPr>
          <w:color w:val="000000" w:themeColor="text1"/>
          <w:lang w:val="en-US"/>
        </w:rPr>
      </w:pPr>
      <w:r w:rsidRPr="003B1E37">
        <w:rPr>
          <w:color w:val="000000" w:themeColor="text1"/>
          <w:lang w:val="en-US"/>
        </w:rPr>
        <w:t>Biodiversity functionalism in historical perspectiv</w:t>
      </w:r>
      <w:r w:rsidR="00E23D84" w:rsidRPr="003B1E37">
        <w:rPr>
          <w:color w:val="000000" w:themeColor="text1"/>
          <w:lang w:val="en-US"/>
        </w:rPr>
        <w:t>e</w:t>
      </w:r>
    </w:p>
    <w:p w14:paraId="531BE3FB" w14:textId="7106D0BA" w:rsidR="00B26BF7" w:rsidRPr="003B1E37" w:rsidRDefault="000B51D2" w:rsidP="00392714">
      <w:pPr>
        <w:pStyle w:val="Corpsdetexte"/>
        <w:rPr>
          <w:lang w:val="en-US"/>
        </w:rPr>
      </w:pPr>
      <w:r w:rsidRPr="003B1E37">
        <w:rPr>
          <w:lang w:val="en-US"/>
        </w:rPr>
        <w:t>Thinking functionally about living entities has deep historical roots</w:t>
      </w:r>
      <w:r w:rsidR="001D6793" w:rsidRPr="003B1E37">
        <w:rPr>
          <w:lang w:val="en-US"/>
        </w:rPr>
        <w:t xml:space="preserve"> that still strongly impact the conceptual tools use</w:t>
      </w:r>
      <w:r w:rsidR="00BC2B0A" w:rsidRPr="003B1E37">
        <w:rPr>
          <w:lang w:val="en-US"/>
        </w:rPr>
        <w:t>d</w:t>
      </w:r>
      <w:r w:rsidR="001D6793" w:rsidRPr="003B1E37">
        <w:rPr>
          <w:lang w:val="en-US"/>
        </w:rPr>
        <w:t xml:space="preserve"> </w:t>
      </w:r>
      <w:r w:rsidR="00BC2B0A" w:rsidRPr="003B1E37">
        <w:rPr>
          <w:lang w:val="en-US"/>
        </w:rPr>
        <w:t xml:space="preserve">in the </w:t>
      </w:r>
      <w:r w:rsidR="001D6793" w:rsidRPr="003B1E37">
        <w:rPr>
          <w:lang w:val="en-US"/>
        </w:rPr>
        <w:t>investigat</w:t>
      </w:r>
      <w:r w:rsidR="00BC2B0A" w:rsidRPr="003B1E37">
        <w:rPr>
          <w:lang w:val="en-US"/>
        </w:rPr>
        <w:t>ion</w:t>
      </w:r>
      <w:r w:rsidR="001D6793" w:rsidRPr="003B1E37">
        <w:rPr>
          <w:lang w:val="en-US"/>
        </w:rPr>
        <w:t xml:space="preserve"> </w:t>
      </w:r>
      <w:r w:rsidR="00A24BC6" w:rsidRPr="003B1E37">
        <w:rPr>
          <w:lang w:val="en-US"/>
        </w:rPr>
        <w:t xml:space="preserve">of </w:t>
      </w:r>
      <w:r w:rsidR="001D6793" w:rsidRPr="003B1E37">
        <w:rPr>
          <w:lang w:val="en-US"/>
        </w:rPr>
        <w:t>functional diversity</w:t>
      </w:r>
      <w:r w:rsidR="00A177A0" w:rsidRPr="003B1E37">
        <w:rPr>
          <w:lang w:val="en-US"/>
        </w:rPr>
        <w:t xml:space="preserve"> today</w:t>
      </w:r>
      <w:r w:rsidRPr="003B1E37">
        <w:rPr>
          <w:lang w:val="en-US"/>
        </w:rPr>
        <w:t>. This way of thinking</w:t>
      </w:r>
      <w:r w:rsidR="00BC2B0A" w:rsidRPr="003B1E37">
        <w:rPr>
          <w:lang w:val="en-US"/>
        </w:rPr>
        <w:t xml:space="preserve"> engages in the characterization and classification of entities by</w:t>
      </w:r>
      <w:r w:rsidRPr="003B1E37">
        <w:rPr>
          <w:lang w:val="en-US"/>
        </w:rPr>
        <w:t xml:space="preserve"> focus</w:t>
      </w:r>
      <w:r w:rsidR="002809AD" w:rsidRPr="003B1E37">
        <w:rPr>
          <w:lang w:val="en-US"/>
        </w:rPr>
        <w:t>ing</w:t>
      </w:r>
      <w:r w:rsidRPr="003B1E37">
        <w:rPr>
          <w:lang w:val="en-US"/>
        </w:rPr>
        <w:t xml:space="preserve"> on what </w:t>
      </w:r>
      <w:r w:rsidR="002809AD" w:rsidRPr="003B1E37">
        <w:rPr>
          <w:lang w:val="en-US"/>
        </w:rPr>
        <w:t xml:space="preserve">they </w:t>
      </w:r>
      <w:r w:rsidRPr="003B1E37">
        <w:rPr>
          <w:i/>
          <w:iCs/>
          <w:lang w:val="en-US"/>
        </w:rPr>
        <w:t>do</w:t>
      </w:r>
      <w:r w:rsidR="002809AD" w:rsidRPr="003B1E37">
        <w:rPr>
          <w:iCs/>
          <w:lang w:val="en-US"/>
        </w:rPr>
        <w:t xml:space="preserve"> instead of what they are made of.</w:t>
      </w:r>
      <w:r w:rsidRPr="003B1E37">
        <w:rPr>
          <w:lang w:val="en-US"/>
        </w:rPr>
        <w:t xml:space="preserve"> Aristotle (384–322 BC</w:t>
      </w:r>
      <w:r w:rsidR="00D80869" w:rsidRPr="003B1E37">
        <w:rPr>
          <w:lang w:val="en-US"/>
        </w:rPr>
        <w:t xml:space="preserve">) </w:t>
      </w:r>
      <w:r w:rsidR="00391E15" w:rsidRPr="003B1E37">
        <w:rPr>
          <w:lang w:val="en-US"/>
        </w:rPr>
        <w:t xml:space="preserve">already </w:t>
      </w:r>
      <w:r w:rsidRPr="003B1E37">
        <w:rPr>
          <w:lang w:val="en-US"/>
        </w:rPr>
        <w:t xml:space="preserve">classified animals according to their modes of subsistence, e.g. as aquatic or terrestrial, </w:t>
      </w:r>
      <w:r w:rsidR="00C009DC" w:rsidRPr="003B1E37">
        <w:rPr>
          <w:lang w:val="en-US"/>
        </w:rPr>
        <w:t>and</w:t>
      </w:r>
      <w:r w:rsidRPr="003B1E37">
        <w:rPr>
          <w:lang w:val="en-US"/>
        </w:rPr>
        <w:t xml:space="preserve"> as carnivorous, graminivorous, omnivorous or special </w:t>
      </w:r>
      <w:bookmarkStart w:id="0" w:name="__Fieldmark__1606_484241350"/>
      <w:bookmarkStart w:id="1" w:name="__Fieldmark__18_438943190"/>
      <w:bookmarkStart w:id="2" w:name="__Fieldmark__41_919375740"/>
      <w:bookmarkStart w:id="3" w:name="__Fieldmark__3862_675252229"/>
      <w:bookmarkStart w:id="4" w:name="__Fieldmark__966_534819472"/>
      <w:r w:rsidR="009F442A" w:rsidRPr="003B1E37">
        <w:rPr>
          <w:rFonts w:eastAsia="Times New Roman" w:cs="Times New Roman"/>
          <w:lang w:val="en-US"/>
        </w:rPr>
        <w:t>(Lundgren 2009)</w:t>
      </w:r>
      <w:bookmarkEnd w:id="0"/>
      <w:bookmarkEnd w:id="1"/>
      <w:bookmarkEnd w:id="2"/>
      <w:bookmarkEnd w:id="3"/>
      <w:bookmarkEnd w:id="4"/>
      <w:r w:rsidRPr="003B1E37">
        <w:rPr>
          <w:lang w:val="en-US"/>
        </w:rPr>
        <w:t xml:space="preserve">. </w:t>
      </w:r>
      <w:r w:rsidR="00391E15" w:rsidRPr="003B1E37">
        <w:rPr>
          <w:lang w:val="en-US"/>
        </w:rPr>
        <w:t>And one of h</w:t>
      </w:r>
      <w:r w:rsidRPr="003B1E37">
        <w:rPr>
          <w:lang w:val="en-US"/>
        </w:rPr>
        <w:t>is disciple</w:t>
      </w:r>
      <w:r w:rsidR="00391E15" w:rsidRPr="003B1E37">
        <w:rPr>
          <w:lang w:val="en-US"/>
        </w:rPr>
        <w:t>s</w:t>
      </w:r>
      <w:r w:rsidRPr="003B1E37">
        <w:rPr>
          <w:lang w:val="en-US"/>
        </w:rPr>
        <w:t>, Theophrastus (371</w:t>
      </w:r>
      <w:r w:rsidR="00D644DB" w:rsidRPr="003B1E37">
        <w:rPr>
          <w:lang w:val="en-US" w:eastAsia="fr-CA"/>
        </w:rPr>
        <w:t>–</w:t>
      </w:r>
      <w:r w:rsidRPr="003B1E37">
        <w:rPr>
          <w:lang w:val="en-US"/>
        </w:rPr>
        <w:t>287 BC)</w:t>
      </w:r>
      <w:r w:rsidR="000A12C9">
        <w:rPr>
          <w:lang w:val="en-US"/>
        </w:rPr>
        <w:t>,</w:t>
      </w:r>
      <w:r w:rsidRPr="003B1E37">
        <w:rPr>
          <w:lang w:val="en-US"/>
        </w:rPr>
        <w:t xml:space="preserve"> proposed the first functional groupings of plants, based on their height and woodiness, reflecting different resource-use strategies </w:t>
      </w:r>
      <w:bookmarkStart w:id="5" w:name="__Fieldmark__1625_484241350"/>
      <w:bookmarkStart w:id="6" w:name="__Fieldmark__35_438943190"/>
      <w:bookmarkStart w:id="7" w:name="__Fieldmark__54_919375740"/>
      <w:bookmarkStart w:id="8" w:name="__Fieldmark__3869_675252229"/>
      <w:bookmarkStart w:id="9" w:name="__Fieldmark__979_534819472"/>
      <w:r w:rsidR="009F442A" w:rsidRPr="003B1E37">
        <w:rPr>
          <w:rFonts w:cs="Times New Roman"/>
          <w:lang w:val="en-US"/>
        </w:rPr>
        <w:t>(</w:t>
      </w:r>
      <w:proofErr w:type="spellStart"/>
      <w:r w:rsidR="009F442A" w:rsidRPr="003B1E37">
        <w:rPr>
          <w:rFonts w:cs="Times New Roman"/>
          <w:lang w:val="en-US"/>
        </w:rPr>
        <w:t>Weiher</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1999)</w:t>
      </w:r>
      <w:bookmarkEnd w:id="5"/>
      <w:bookmarkEnd w:id="6"/>
      <w:bookmarkEnd w:id="7"/>
      <w:bookmarkEnd w:id="8"/>
      <w:bookmarkEnd w:id="9"/>
      <w:r w:rsidR="00850E9E" w:rsidRPr="003B1E37">
        <w:rPr>
          <w:lang w:val="en-US"/>
        </w:rPr>
        <w:t xml:space="preserve">. </w:t>
      </w:r>
      <w:r w:rsidRPr="003B1E37">
        <w:rPr>
          <w:lang w:val="en-US"/>
        </w:rPr>
        <w:t>Thinking in terms of functions</w:t>
      </w:r>
      <w:r w:rsidR="005247B6" w:rsidRPr="003B1E37">
        <w:rPr>
          <w:lang w:val="en-US"/>
        </w:rPr>
        <w:t xml:space="preserve"> also</w:t>
      </w:r>
      <w:r w:rsidRPr="003B1E37">
        <w:rPr>
          <w:lang w:val="en-US"/>
        </w:rPr>
        <w:t xml:space="preserve"> </w:t>
      </w:r>
      <w:r w:rsidR="00C009DC" w:rsidRPr="003B1E37">
        <w:rPr>
          <w:lang w:val="en-US"/>
        </w:rPr>
        <w:t xml:space="preserve">contributes to </w:t>
      </w:r>
      <w:r w:rsidRPr="003B1E37">
        <w:rPr>
          <w:lang w:val="en-US"/>
        </w:rPr>
        <w:t xml:space="preserve">the view that living entities </w:t>
      </w:r>
      <w:r w:rsidR="004334EE" w:rsidRPr="003B1E37">
        <w:rPr>
          <w:lang w:val="en-US"/>
        </w:rPr>
        <w:t xml:space="preserve">exist </w:t>
      </w:r>
      <w:r w:rsidRPr="003B1E37">
        <w:rPr>
          <w:lang w:val="en-US"/>
        </w:rPr>
        <w:t>not by themselves</w:t>
      </w:r>
      <w:r w:rsidR="00C009DC" w:rsidRPr="003B1E37">
        <w:rPr>
          <w:lang w:val="en-US"/>
        </w:rPr>
        <w:t>,</w:t>
      </w:r>
      <w:r w:rsidRPr="003B1E37">
        <w:rPr>
          <w:lang w:val="en-US"/>
        </w:rPr>
        <w:t xml:space="preserve"> but in interaction with other entities and </w:t>
      </w:r>
      <w:r w:rsidR="002815B3" w:rsidRPr="003B1E37">
        <w:rPr>
          <w:lang w:val="en-US"/>
        </w:rPr>
        <w:t xml:space="preserve">with </w:t>
      </w:r>
      <w:r w:rsidRPr="003B1E37">
        <w:rPr>
          <w:lang w:val="en-US"/>
        </w:rPr>
        <w:t xml:space="preserve">their environment, and thus can be seen as fulfilling certain </w:t>
      </w:r>
      <w:r w:rsidRPr="003B1E37">
        <w:rPr>
          <w:i/>
          <w:lang w:val="en-US"/>
        </w:rPr>
        <w:t>roles</w:t>
      </w:r>
      <w:r w:rsidRPr="003B1E37">
        <w:rPr>
          <w:lang w:val="en-US"/>
        </w:rPr>
        <w:t xml:space="preserve"> within </w:t>
      </w:r>
      <w:r w:rsidR="002815B3" w:rsidRPr="003B1E37">
        <w:rPr>
          <w:lang w:val="en-US"/>
        </w:rPr>
        <w:t>high</w:t>
      </w:r>
      <w:r w:rsidRPr="003B1E37">
        <w:rPr>
          <w:lang w:val="en-US"/>
        </w:rPr>
        <w:t xml:space="preserve">er levels of organization such as communities or ecosystems. </w:t>
      </w:r>
      <w:r w:rsidR="00E7482B" w:rsidRPr="003B1E37">
        <w:rPr>
          <w:lang w:val="en-US" w:eastAsia="fr-CA"/>
        </w:rPr>
        <w:t xml:space="preserve">The </w:t>
      </w:r>
      <w:r w:rsidRPr="003B1E37">
        <w:rPr>
          <w:lang w:val="en-US" w:eastAsia="fr-CA"/>
        </w:rPr>
        <w:t>naturalist Carl von Linnaeus</w:t>
      </w:r>
      <w:r w:rsidR="00853968" w:rsidRPr="003B1E37">
        <w:rPr>
          <w:lang w:val="en-US" w:eastAsia="fr-CA"/>
        </w:rPr>
        <w:t xml:space="preserve"> (1707</w:t>
      </w:r>
      <w:r w:rsidR="00D644DB" w:rsidRPr="003B1E37">
        <w:rPr>
          <w:lang w:val="en-US" w:eastAsia="fr-CA"/>
        </w:rPr>
        <w:t>–</w:t>
      </w:r>
      <w:r w:rsidR="00853968" w:rsidRPr="003B1E37">
        <w:rPr>
          <w:lang w:val="en-US" w:eastAsia="fr-CA"/>
        </w:rPr>
        <w:t>1778)</w:t>
      </w:r>
      <w:r w:rsidR="00E7482B" w:rsidRPr="003B1E37">
        <w:rPr>
          <w:lang w:val="en-US" w:eastAsia="fr-CA"/>
        </w:rPr>
        <w:t>—</w:t>
      </w:r>
      <w:r w:rsidRPr="003B1E37">
        <w:rPr>
          <w:lang w:val="en-US" w:eastAsia="fr-CA"/>
        </w:rPr>
        <w:t xml:space="preserve">who conceived </w:t>
      </w:r>
      <w:r w:rsidR="00E7482B" w:rsidRPr="003B1E37">
        <w:rPr>
          <w:lang w:val="en-US" w:eastAsia="fr-CA"/>
        </w:rPr>
        <w:t xml:space="preserve">of </w:t>
      </w:r>
      <w:r w:rsidRPr="003B1E37">
        <w:rPr>
          <w:lang w:val="en-US" w:eastAsia="fr-CA"/>
        </w:rPr>
        <w:t>living entities as being fitted to one another’s use</w:t>
      </w:r>
      <w:r w:rsidR="0020712B" w:rsidRPr="003B1E37">
        <w:rPr>
          <w:lang w:val="en-US"/>
        </w:rPr>
        <w:t xml:space="preserve"> </w:t>
      </w:r>
      <w:r w:rsidR="009F442A" w:rsidRPr="003B1E37">
        <w:rPr>
          <w:rFonts w:eastAsia="Times New Roman" w:cs="Times New Roman"/>
          <w:lang w:val="en-US"/>
        </w:rPr>
        <w:t>(Pearce 2010)</w:t>
      </w:r>
      <w:r w:rsidR="00E7482B" w:rsidRPr="003B1E37">
        <w:rPr>
          <w:lang w:val="en-US"/>
        </w:rPr>
        <w:t>—was an early proponent of this view</w:t>
      </w:r>
      <w:r w:rsidRPr="003B1E37">
        <w:rPr>
          <w:lang w:val="en-US"/>
        </w:rPr>
        <w:t xml:space="preserve">. </w:t>
      </w:r>
      <w:r w:rsidR="00B4347F" w:rsidRPr="003B1E37">
        <w:rPr>
          <w:lang w:val="en-US" w:eastAsia="fr-CA"/>
        </w:rPr>
        <w:t>T</w:t>
      </w:r>
      <w:r w:rsidRPr="003B1E37">
        <w:rPr>
          <w:lang w:val="en-US" w:eastAsia="fr-CA"/>
        </w:rPr>
        <w:t>he work of 19</w:t>
      </w:r>
      <w:r w:rsidRPr="003B1E37">
        <w:rPr>
          <w:vertAlign w:val="superscript"/>
          <w:lang w:val="en-US" w:eastAsia="fr-CA"/>
        </w:rPr>
        <w:t>th</w:t>
      </w:r>
      <w:r w:rsidRPr="003B1E37">
        <w:rPr>
          <w:lang w:val="en-US" w:eastAsia="fr-CA"/>
        </w:rPr>
        <w:t xml:space="preserve"> </w:t>
      </w:r>
      <w:r w:rsidRPr="003B1E37">
        <w:rPr>
          <w:lang w:val="en-US"/>
        </w:rPr>
        <w:t>century</w:t>
      </w:r>
      <w:r w:rsidRPr="003B1E37">
        <w:rPr>
          <w:lang w:val="en-US" w:eastAsia="fr-CA"/>
        </w:rPr>
        <w:t xml:space="preserve"> plant geographers, </w:t>
      </w:r>
      <w:r w:rsidR="00B4347F" w:rsidRPr="003B1E37">
        <w:rPr>
          <w:lang w:val="en-US" w:eastAsia="fr-CA"/>
        </w:rPr>
        <w:t xml:space="preserve">such as </w:t>
      </w:r>
      <w:r w:rsidRPr="003B1E37">
        <w:rPr>
          <w:lang w:val="en-US" w:eastAsia="fr-CA"/>
        </w:rPr>
        <w:t>Alexander von Humboldt (1769</w:t>
      </w:r>
      <w:r w:rsidR="00D644DB" w:rsidRPr="003B1E37">
        <w:rPr>
          <w:lang w:val="en-US" w:eastAsia="fr-CA"/>
        </w:rPr>
        <w:t>–</w:t>
      </w:r>
      <w:r w:rsidRPr="003B1E37">
        <w:rPr>
          <w:lang w:val="en-US" w:eastAsia="fr-CA"/>
        </w:rPr>
        <w:t xml:space="preserve">1859), August </w:t>
      </w:r>
      <w:proofErr w:type="spellStart"/>
      <w:r w:rsidRPr="003B1E37">
        <w:rPr>
          <w:lang w:val="en-US" w:eastAsia="fr-CA"/>
        </w:rPr>
        <w:t>Grisebach</w:t>
      </w:r>
      <w:proofErr w:type="spellEnd"/>
      <w:r w:rsidRPr="003B1E37">
        <w:rPr>
          <w:lang w:val="en-US" w:eastAsia="fr-CA"/>
        </w:rPr>
        <w:t xml:space="preserve"> (1814</w:t>
      </w:r>
      <w:r w:rsidR="00D644DB" w:rsidRPr="003B1E37">
        <w:rPr>
          <w:lang w:val="en-US" w:eastAsia="fr-CA"/>
        </w:rPr>
        <w:t>–</w:t>
      </w:r>
      <w:r w:rsidRPr="003B1E37">
        <w:rPr>
          <w:lang w:val="en-US" w:eastAsia="fr-CA"/>
        </w:rPr>
        <w:t>1879) and Eugenius Warming (1841</w:t>
      </w:r>
      <w:r w:rsidR="00D644DB" w:rsidRPr="003B1E37">
        <w:rPr>
          <w:lang w:val="en-US" w:eastAsia="fr-CA"/>
        </w:rPr>
        <w:t>–</w:t>
      </w:r>
      <w:r w:rsidRPr="003B1E37">
        <w:rPr>
          <w:lang w:val="en-US" w:eastAsia="fr-CA"/>
        </w:rPr>
        <w:t xml:space="preserve">1924), who aimed to capture the relationship between environmental </w:t>
      </w:r>
      <w:r w:rsidRPr="003B1E37">
        <w:rPr>
          <w:lang w:val="en-US" w:eastAsia="fr-CA"/>
        </w:rPr>
        <w:lastRenderedPageBreak/>
        <w:t>conditions and geographical plant distribution patterns</w:t>
      </w:r>
      <w:r w:rsidR="002815B3" w:rsidRPr="003B1E37">
        <w:rPr>
          <w:lang w:val="en-US" w:eastAsia="fr-CA"/>
        </w:rPr>
        <w:t>,</w:t>
      </w:r>
      <w:r w:rsidRPr="003B1E37">
        <w:rPr>
          <w:lang w:val="en-US" w:eastAsia="fr-CA"/>
        </w:rPr>
        <w:t xml:space="preserve"> </w:t>
      </w:r>
      <w:r w:rsidR="00B4347F" w:rsidRPr="003B1E37">
        <w:rPr>
          <w:lang w:val="en-US" w:eastAsia="fr-CA"/>
        </w:rPr>
        <w:t>is another important historical influence</w:t>
      </w:r>
      <w:r w:rsidR="002815B3" w:rsidRPr="003B1E37">
        <w:rPr>
          <w:lang w:val="en-US" w:eastAsia="fr-CA"/>
        </w:rPr>
        <w:t xml:space="preserve"> </w:t>
      </w:r>
      <w:r w:rsidR="00B4347F" w:rsidRPr="003B1E37">
        <w:rPr>
          <w:lang w:val="en-US" w:eastAsia="fr-CA"/>
        </w:rPr>
        <w:t>on</w:t>
      </w:r>
      <w:r w:rsidR="002815B3" w:rsidRPr="003B1E37">
        <w:rPr>
          <w:lang w:val="en-US" w:eastAsia="fr-CA"/>
        </w:rPr>
        <w:t xml:space="preserve"> </w:t>
      </w:r>
      <w:r w:rsidRPr="003B1E37">
        <w:rPr>
          <w:lang w:val="en-US" w:eastAsia="fr-CA"/>
        </w:rPr>
        <w:t>taxonomic classifications</w:t>
      </w:r>
      <w:r w:rsidR="00B4347F" w:rsidRPr="003B1E37">
        <w:rPr>
          <w:lang w:val="en-US" w:eastAsia="fr-CA"/>
        </w:rPr>
        <w:t xml:space="preserve"> based on function</w:t>
      </w:r>
      <w:r w:rsidRPr="003B1E37">
        <w:rPr>
          <w:lang w:val="en-US" w:eastAsia="fr-CA"/>
        </w:rPr>
        <w:t xml:space="preserve"> </w:t>
      </w:r>
      <w:bookmarkStart w:id="10" w:name="__Fieldmark__1674_484241350"/>
      <w:bookmarkStart w:id="11" w:name="__Fieldmark__82_438943190"/>
      <w:bookmarkStart w:id="12" w:name="__Fieldmark__93_919375740"/>
      <w:r w:rsidR="009F442A" w:rsidRPr="003B1E37">
        <w:rPr>
          <w:rFonts w:cs="Times New Roman"/>
          <w:lang w:val="en-US"/>
        </w:rPr>
        <w:t xml:space="preserve">(Duckworth </w:t>
      </w:r>
      <w:r w:rsidR="009F442A" w:rsidRPr="003B1E37">
        <w:rPr>
          <w:rFonts w:cs="Times New Roman"/>
          <w:i/>
          <w:iCs/>
          <w:lang w:val="en-US"/>
        </w:rPr>
        <w:t>et al.</w:t>
      </w:r>
      <w:r w:rsidR="009F442A" w:rsidRPr="003B1E37">
        <w:rPr>
          <w:rFonts w:cs="Times New Roman"/>
          <w:lang w:val="en-US"/>
        </w:rPr>
        <w:t xml:space="preserve"> 2000)</w:t>
      </w:r>
      <w:bookmarkStart w:id="13" w:name="__Fieldmark__3909_675252229"/>
      <w:bookmarkStart w:id="14" w:name="__Fieldmark__1069_534819472"/>
      <w:bookmarkEnd w:id="10"/>
      <w:bookmarkEnd w:id="11"/>
      <w:bookmarkEnd w:id="12"/>
      <w:bookmarkEnd w:id="13"/>
      <w:bookmarkEnd w:id="14"/>
      <w:r w:rsidRPr="003B1E37">
        <w:rPr>
          <w:lang w:val="en-US"/>
        </w:rPr>
        <w:t>.</w:t>
      </w:r>
      <w:r w:rsidR="00BF3843" w:rsidRPr="003B1E37">
        <w:rPr>
          <w:lang w:val="en-US" w:eastAsia="fr-CA"/>
        </w:rPr>
        <w:t xml:space="preserve"> </w:t>
      </w:r>
      <w:r w:rsidR="00C76500" w:rsidRPr="003B1E37">
        <w:rPr>
          <w:lang w:val="en-US" w:eastAsia="fr-CA"/>
        </w:rPr>
        <w:t>This work was at the origin of</w:t>
      </w:r>
      <w:r w:rsidR="00B4347F" w:rsidRPr="003B1E37">
        <w:rPr>
          <w:lang w:val="en-US" w:eastAsia="fr-CA"/>
        </w:rPr>
        <w:t xml:space="preserve"> subsequent</w:t>
      </w:r>
      <w:r w:rsidRPr="003B1E37">
        <w:rPr>
          <w:lang w:val="en-US" w:eastAsia="fr-CA"/>
        </w:rPr>
        <w:t xml:space="preserve"> functional classification</w:t>
      </w:r>
      <w:r w:rsidR="00BF3843" w:rsidRPr="003B1E37">
        <w:rPr>
          <w:lang w:val="en-US" w:eastAsia="fr-CA"/>
        </w:rPr>
        <w:t>s</w:t>
      </w:r>
      <w:r w:rsidRPr="003B1E37">
        <w:rPr>
          <w:lang w:val="en-US" w:eastAsia="fr-CA"/>
        </w:rPr>
        <w:t xml:space="preserve"> linking the traits of plants to their environmental requirements, for instance by Christen </w:t>
      </w:r>
      <w:proofErr w:type="spellStart"/>
      <w:r w:rsidRPr="003B1E37">
        <w:rPr>
          <w:lang w:val="en-US" w:eastAsia="fr-CA"/>
        </w:rPr>
        <w:t>Raunkiaer</w:t>
      </w:r>
      <w:proofErr w:type="spellEnd"/>
      <w:r w:rsidR="00D644DB" w:rsidRPr="003B1E37">
        <w:rPr>
          <w:lang w:val="en-US" w:eastAsia="fr-CA"/>
        </w:rPr>
        <w:t xml:space="preserve"> (1860–1938) </w:t>
      </w:r>
      <w:bookmarkStart w:id="15" w:name="__Fieldmark__3920_675252229"/>
      <w:bookmarkStart w:id="16" w:name="__Fieldmark__1078_534819472"/>
      <w:bookmarkEnd w:id="15"/>
      <w:bookmarkEnd w:id="16"/>
      <w:r w:rsidRPr="003B1E37">
        <w:rPr>
          <w:lang w:val="en-US" w:eastAsia="fr-CA"/>
        </w:rPr>
        <w:t xml:space="preserve">or </w:t>
      </w:r>
      <w:proofErr w:type="spellStart"/>
      <w:r w:rsidR="00E7482B" w:rsidRPr="003B1E37">
        <w:rPr>
          <w:lang w:val="en-US" w:eastAsia="fr-CA"/>
        </w:rPr>
        <w:t>Leonty</w:t>
      </w:r>
      <w:proofErr w:type="spellEnd"/>
      <w:r w:rsidR="00E7482B" w:rsidRPr="003B1E37">
        <w:rPr>
          <w:lang w:val="en-US" w:eastAsia="fr-CA"/>
        </w:rPr>
        <w:t xml:space="preserve"> </w:t>
      </w:r>
      <w:proofErr w:type="spellStart"/>
      <w:r w:rsidR="00E73651" w:rsidRPr="003B1E37">
        <w:rPr>
          <w:lang w:val="en-US" w:eastAsia="fr-CA"/>
        </w:rPr>
        <w:t>R</w:t>
      </w:r>
      <w:r w:rsidRPr="003B1E37">
        <w:rPr>
          <w:lang w:val="en-US" w:eastAsia="fr-CA"/>
        </w:rPr>
        <w:t>a</w:t>
      </w:r>
      <w:r w:rsidR="00E73651" w:rsidRPr="003B1E37">
        <w:rPr>
          <w:lang w:val="en-US" w:eastAsia="fr-CA"/>
        </w:rPr>
        <w:t>menskii</w:t>
      </w:r>
      <w:proofErr w:type="spellEnd"/>
      <w:r w:rsidR="00D644DB" w:rsidRPr="003B1E37">
        <w:rPr>
          <w:lang w:val="en-US" w:eastAsia="fr-CA"/>
        </w:rPr>
        <w:t xml:space="preserve"> (1884–1953),</w:t>
      </w:r>
      <w:r w:rsidRPr="003B1E37">
        <w:rPr>
          <w:lang w:val="en-US" w:eastAsia="fr-CA"/>
        </w:rPr>
        <w:t xml:space="preserve"> culminating in J</w:t>
      </w:r>
      <w:r w:rsidR="00E7482B" w:rsidRPr="003B1E37">
        <w:rPr>
          <w:lang w:val="en-US" w:eastAsia="fr-CA"/>
        </w:rPr>
        <w:t>ohn</w:t>
      </w:r>
      <w:r w:rsidRPr="003B1E37">
        <w:rPr>
          <w:lang w:val="en-US" w:eastAsia="fr-CA"/>
        </w:rPr>
        <w:t xml:space="preserve"> P</w:t>
      </w:r>
      <w:r w:rsidR="00E7482B" w:rsidRPr="003B1E37">
        <w:rPr>
          <w:lang w:val="en-US" w:eastAsia="fr-CA"/>
        </w:rPr>
        <w:t>hilip</w:t>
      </w:r>
      <w:r w:rsidRPr="003B1E37">
        <w:rPr>
          <w:lang w:val="en-US" w:eastAsia="fr-CA"/>
        </w:rPr>
        <w:t xml:space="preserve"> Grime’s </w:t>
      </w:r>
      <w:r w:rsidR="00D644DB" w:rsidRPr="003B1E37">
        <w:rPr>
          <w:lang w:val="en-US" w:eastAsia="fr-CA"/>
        </w:rPr>
        <w:t xml:space="preserve">(1935–) </w:t>
      </w:r>
      <w:bookmarkStart w:id="17" w:name="__Fieldmark__3938_675252229"/>
      <w:bookmarkStart w:id="18" w:name="__Fieldmark__1124_534819472"/>
      <w:bookmarkEnd w:id="17"/>
      <w:bookmarkEnd w:id="18"/>
      <w:r w:rsidRPr="003B1E37">
        <w:rPr>
          <w:lang w:val="en-US"/>
        </w:rPr>
        <w:t>still widely used C-S-R classification of</w:t>
      </w:r>
      <w:r w:rsidRPr="003B1E37">
        <w:rPr>
          <w:lang w:val="en-US" w:eastAsia="fr-CA"/>
        </w:rPr>
        <w:t xml:space="preserve"> plants (as competitive, stress-tolerant and ruderal</w:t>
      </w:r>
      <w:r w:rsidR="00AD7699" w:rsidRPr="003B1E37">
        <w:rPr>
          <w:lang w:val="en-US" w:eastAsia="fr-CA"/>
        </w:rPr>
        <w:t>)</w:t>
      </w:r>
      <w:r w:rsidR="0029328E" w:rsidRPr="003B1E37">
        <w:rPr>
          <w:lang w:val="en-US" w:eastAsia="fr-CA"/>
        </w:rPr>
        <w:t xml:space="preserve"> </w:t>
      </w:r>
      <w:r w:rsidR="007702C2" w:rsidRPr="000A12C9">
        <w:rPr>
          <w:rFonts w:cs="Times New Roman"/>
          <w:lang w:val="en-US"/>
        </w:rPr>
        <w:t xml:space="preserve">(Garnier </w:t>
      </w:r>
      <w:r w:rsidR="007702C2" w:rsidRPr="000A12C9">
        <w:rPr>
          <w:rFonts w:cs="Times New Roman"/>
          <w:i/>
          <w:iCs/>
          <w:lang w:val="en-US"/>
        </w:rPr>
        <w:t>et al.</w:t>
      </w:r>
      <w:r w:rsidR="007702C2" w:rsidRPr="000A12C9">
        <w:rPr>
          <w:rFonts w:cs="Times New Roman"/>
          <w:lang w:val="en-US"/>
        </w:rPr>
        <w:t xml:space="preserve"> 2016)</w:t>
      </w:r>
      <w:r w:rsidR="00244FC5" w:rsidRPr="003B1E37">
        <w:rPr>
          <w:lang w:val="en-US" w:eastAsia="fr-CA"/>
        </w:rPr>
        <w:t xml:space="preserve">. </w:t>
      </w:r>
    </w:p>
    <w:p w14:paraId="700604A6" w14:textId="2BC927AD" w:rsidR="00B26BF7" w:rsidRPr="003B1E37" w:rsidRDefault="00563FCC" w:rsidP="00392714">
      <w:pPr>
        <w:pStyle w:val="Corpsdetexte"/>
        <w:rPr>
          <w:lang w:val="en-US"/>
        </w:rPr>
      </w:pPr>
      <w:r w:rsidRPr="003B1E37">
        <w:rPr>
          <w:lang w:val="en-US" w:eastAsia="fr-CA"/>
        </w:rPr>
        <w:tab/>
      </w:r>
      <w:r w:rsidR="000B51D2" w:rsidRPr="003B1E37">
        <w:rPr>
          <w:lang w:val="en-US" w:eastAsia="fr-CA"/>
        </w:rPr>
        <w:t xml:space="preserve">Functional classifications used in </w:t>
      </w:r>
      <w:r w:rsidR="000B51D2" w:rsidRPr="003B1E37">
        <w:rPr>
          <w:i/>
          <w:lang w:val="en-US" w:eastAsia="fr-CA"/>
        </w:rPr>
        <w:t>animal</w:t>
      </w:r>
      <w:r w:rsidR="000B51D2" w:rsidRPr="003B1E37">
        <w:rPr>
          <w:lang w:val="en-US" w:eastAsia="fr-CA"/>
        </w:rPr>
        <w:t xml:space="preserve"> ecology </w:t>
      </w:r>
      <w:r w:rsidR="004904B5" w:rsidRPr="003B1E37">
        <w:rPr>
          <w:lang w:val="en-US" w:eastAsia="fr-CA"/>
        </w:rPr>
        <w:t>are also central to the genealogy of the contemporary functional diversity studies. The</w:t>
      </w:r>
      <w:r w:rsidR="00E429FB" w:rsidRPr="003B1E37">
        <w:rPr>
          <w:lang w:val="en-US" w:eastAsia="fr-CA"/>
        </w:rPr>
        <w:t xml:space="preserve">se </w:t>
      </w:r>
      <w:r w:rsidR="00015C1E" w:rsidRPr="003B1E37">
        <w:rPr>
          <w:lang w:val="en-US" w:eastAsia="fr-CA"/>
        </w:rPr>
        <w:t xml:space="preserve">functional views </w:t>
      </w:r>
      <w:r w:rsidR="000B51D2" w:rsidRPr="003B1E37">
        <w:rPr>
          <w:lang w:val="en-US" w:eastAsia="fr-CA"/>
        </w:rPr>
        <w:t xml:space="preserve">derive from </w:t>
      </w:r>
      <w:r w:rsidR="00015C1E" w:rsidRPr="003B1E37">
        <w:rPr>
          <w:lang w:val="en-US" w:eastAsia="fr-CA"/>
        </w:rPr>
        <w:t xml:space="preserve">a </w:t>
      </w:r>
      <w:r w:rsidR="000507FE" w:rsidRPr="003B1E37">
        <w:rPr>
          <w:lang w:val="en-US" w:eastAsia="fr-CA"/>
        </w:rPr>
        <w:t xml:space="preserve">line </w:t>
      </w:r>
      <w:r w:rsidR="000B51D2" w:rsidRPr="003B1E37">
        <w:rPr>
          <w:lang w:val="en-US" w:eastAsia="fr-CA"/>
        </w:rPr>
        <w:t>of research that spans from Charles Elton’s</w:t>
      </w:r>
      <w:r w:rsidR="00697927" w:rsidRPr="003B1E37">
        <w:rPr>
          <w:lang w:val="en-US" w:eastAsia="fr-CA"/>
        </w:rPr>
        <w:t xml:space="preserve"> (1900–1991)</w:t>
      </w:r>
      <w:r w:rsidR="000B51D2" w:rsidRPr="003B1E37">
        <w:rPr>
          <w:lang w:val="en-US" w:eastAsia="fr-CA"/>
        </w:rPr>
        <w:t xml:space="preserve"> </w:t>
      </w:r>
      <w:r w:rsidR="000507FE" w:rsidRPr="003B1E37">
        <w:rPr>
          <w:lang w:val="en-US"/>
        </w:rPr>
        <w:t>trop</w:t>
      </w:r>
      <w:r w:rsidR="00157F38" w:rsidRPr="003B1E37">
        <w:rPr>
          <w:lang w:val="en-US"/>
        </w:rPr>
        <w:t>h</w:t>
      </w:r>
      <w:r w:rsidR="000507FE" w:rsidRPr="003B1E37">
        <w:rPr>
          <w:lang w:val="en-US"/>
        </w:rPr>
        <w:t>ic</w:t>
      </w:r>
      <w:r w:rsidR="000B51D2" w:rsidRPr="003B1E37">
        <w:rPr>
          <w:lang w:val="en-US"/>
        </w:rPr>
        <w:t xml:space="preserve">-focused niche concept, </w:t>
      </w:r>
      <w:r w:rsidR="000B51D2" w:rsidRPr="003B1E37">
        <w:rPr>
          <w:lang w:val="en-US" w:eastAsia="fr-CA"/>
        </w:rPr>
        <w:t xml:space="preserve">to </w:t>
      </w:r>
      <w:r w:rsidR="00697927" w:rsidRPr="003B1E37">
        <w:rPr>
          <w:lang w:val="en-US" w:eastAsia="fr-CA"/>
        </w:rPr>
        <w:t xml:space="preserve">George </w:t>
      </w:r>
      <w:r w:rsidR="000B51D2" w:rsidRPr="003B1E37">
        <w:rPr>
          <w:lang w:val="en-US" w:eastAsia="fr-CA"/>
        </w:rPr>
        <w:t>Evelyn Hutchinson’s</w:t>
      </w:r>
      <w:r w:rsidR="00697927" w:rsidRPr="003B1E37">
        <w:rPr>
          <w:lang w:val="en-US" w:eastAsia="fr-CA"/>
        </w:rPr>
        <w:t xml:space="preserve"> (1903–1991)</w:t>
      </w:r>
      <w:r w:rsidR="000B51D2" w:rsidRPr="003B1E37">
        <w:rPr>
          <w:lang w:val="en-US" w:eastAsia="fr-CA"/>
        </w:rPr>
        <w:t xml:space="preserve"> view of linking species coexistence to resource use </w:t>
      </w:r>
      <w:bookmarkStart w:id="19" w:name="__Fieldmark__1775_484241350"/>
      <w:bookmarkStart w:id="20" w:name="__Fieldmark__157_438943190"/>
      <w:bookmarkStart w:id="21" w:name="__Fieldmark__165_919375740"/>
      <w:bookmarkStart w:id="22" w:name="__Fieldmark__3965_675252229"/>
      <w:bookmarkStart w:id="23" w:name="__Fieldmark__1192_534819472"/>
      <w:r w:rsidR="009F442A" w:rsidRPr="003B1E37">
        <w:rPr>
          <w:rFonts w:eastAsia="Times New Roman" w:cs="Times New Roman"/>
          <w:lang w:val="en-US"/>
        </w:rPr>
        <w:t>(Blondel 2003)</w:t>
      </w:r>
      <w:bookmarkEnd w:id="19"/>
      <w:bookmarkEnd w:id="20"/>
      <w:bookmarkEnd w:id="21"/>
      <w:bookmarkEnd w:id="22"/>
      <w:bookmarkEnd w:id="23"/>
      <w:r w:rsidR="000B51D2" w:rsidRPr="003B1E37">
        <w:rPr>
          <w:lang w:val="en-US"/>
        </w:rPr>
        <w:t xml:space="preserve"> </w:t>
      </w:r>
      <w:r w:rsidR="000B51D2" w:rsidRPr="003B1E37">
        <w:rPr>
          <w:lang w:val="en-US" w:eastAsia="fr-CA"/>
        </w:rPr>
        <w:t xml:space="preserve">and to the research tradition centered around the concept of </w:t>
      </w:r>
      <w:r w:rsidR="00015C1E" w:rsidRPr="003B1E37">
        <w:rPr>
          <w:lang w:val="en-US" w:eastAsia="fr-CA"/>
        </w:rPr>
        <w:t>“</w:t>
      </w:r>
      <w:r w:rsidR="000B51D2" w:rsidRPr="003B1E37">
        <w:rPr>
          <w:lang w:val="en-US" w:eastAsia="fr-CA"/>
        </w:rPr>
        <w:t>guild</w:t>
      </w:r>
      <w:r w:rsidR="00015C1E" w:rsidRPr="003B1E37">
        <w:rPr>
          <w:lang w:val="en-US" w:eastAsia="fr-CA"/>
        </w:rPr>
        <w:t>”</w:t>
      </w:r>
      <w:r w:rsidR="000B51D2" w:rsidRPr="003B1E37">
        <w:rPr>
          <w:lang w:val="en-US" w:eastAsia="fr-CA"/>
        </w:rPr>
        <w:t xml:space="preserve">, </w:t>
      </w:r>
      <w:r w:rsidR="00B634F8" w:rsidRPr="003B1E37">
        <w:rPr>
          <w:lang w:val="en-US" w:eastAsia="fr-CA"/>
        </w:rPr>
        <w:t xml:space="preserve">expression </w:t>
      </w:r>
      <w:r w:rsidR="000B51D2" w:rsidRPr="003B1E37">
        <w:rPr>
          <w:lang w:val="en-US" w:eastAsia="fr-CA"/>
        </w:rPr>
        <w:t>coined by Richard Root</w:t>
      </w:r>
      <w:r w:rsidR="00697927" w:rsidRPr="003B1E37">
        <w:rPr>
          <w:lang w:val="en-US" w:eastAsia="fr-CA"/>
        </w:rPr>
        <w:t xml:space="preserve"> (1937–2006)</w:t>
      </w:r>
      <w:r w:rsidR="00B634F8" w:rsidRPr="003B1E37">
        <w:rPr>
          <w:lang w:val="en-US"/>
        </w:rPr>
        <w:t xml:space="preserve"> to designate </w:t>
      </w:r>
      <w:r w:rsidR="000B51D2" w:rsidRPr="003B1E37">
        <w:rPr>
          <w:lang w:val="en-US"/>
        </w:rPr>
        <w:t xml:space="preserve">groups of animals </w:t>
      </w:r>
      <w:r w:rsidR="000B51D2" w:rsidRPr="003B1E37">
        <w:rPr>
          <w:lang w:val="en-US" w:eastAsia="fr-CA"/>
        </w:rPr>
        <w:t xml:space="preserve">that use similar resources in similar ways and are therefore more likely to compete </w:t>
      </w:r>
      <w:bookmarkStart w:id="24" w:name="__Fieldmark__1817_484241350"/>
      <w:bookmarkStart w:id="25" w:name="__Fieldmark__191_438943190"/>
      <w:bookmarkStart w:id="26" w:name="__Fieldmark__191_919375740"/>
      <w:bookmarkStart w:id="27" w:name="__Fieldmark__3983_675252229"/>
      <w:bookmarkStart w:id="28" w:name="__Fieldmark__1214_534819472"/>
      <w:r w:rsidR="009F442A" w:rsidRPr="003B1E37">
        <w:rPr>
          <w:rFonts w:eastAsia="Times New Roman" w:cs="Times New Roman"/>
          <w:lang w:val="en-US"/>
        </w:rPr>
        <w:t>(</w:t>
      </w:r>
      <w:proofErr w:type="spellStart"/>
      <w:r w:rsidR="009F442A" w:rsidRPr="003B1E37">
        <w:rPr>
          <w:rFonts w:eastAsia="Times New Roman" w:cs="Times New Roman"/>
          <w:lang w:val="en-US"/>
        </w:rPr>
        <w:t>Simberloff</w:t>
      </w:r>
      <w:proofErr w:type="spellEnd"/>
      <w:r w:rsidR="009F442A" w:rsidRPr="003B1E37">
        <w:rPr>
          <w:rFonts w:eastAsia="Times New Roman" w:cs="Times New Roman"/>
          <w:lang w:val="en-US"/>
        </w:rPr>
        <w:t xml:space="preserve"> &amp; Dayan 1991)</w:t>
      </w:r>
      <w:bookmarkEnd w:id="24"/>
      <w:bookmarkEnd w:id="25"/>
      <w:bookmarkEnd w:id="26"/>
      <w:bookmarkEnd w:id="27"/>
      <w:bookmarkEnd w:id="28"/>
      <w:r w:rsidR="00B634F8" w:rsidRPr="003B1E37">
        <w:rPr>
          <w:lang w:val="en-US"/>
        </w:rPr>
        <w:t>.</w:t>
      </w:r>
      <w:r w:rsidR="00277B3E" w:rsidRPr="003B1E37">
        <w:rPr>
          <w:lang w:val="en-US"/>
        </w:rPr>
        <w:t xml:space="preserve"> </w:t>
      </w:r>
      <w:r w:rsidR="00B634F8" w:rsidRPr="003B1E37">
        <w:rPr>
          <w:lang w:val="en-US" w:eastAsia="fr-CA"/>
        </w:rPr>
        <w:t>T</w:t>
      </w:r>
      <w:r w:rsidR="000B51D2" w:rsidRPr="003B1E37">
        <w:rPr>
          <w:lang w:val="en-US" w:eastAsia="fr-CA"/>
        </w:rPr>
        <w:t xml:space="preserve">he concept has </w:t>
      </w:r>
      <w:r w:rsidR="00110631" w:rsidRPr="003B1E37">
        <w:rPr>
          <w:lang w:val="en-US" w:eastAsia="fr-CA"/>
        </w:rPr>
        <w:t xml:space="preserve">thus </w:t>
      </w:r>
      <w:r w:rsidR="000B51D2" w:rsidRPr="003B1E37">
        <w:rPr>
          <w:lang w:val="en-US" w:eastAsia="fr-CA"/>
        </w:rPr>
        <w:t xml:space="preserve">been central in the search for assembly rules of ecological communities </w:t>
      </w:r>
      <w:bookmarkStart w:id="29" w:name="__Fieldmark__1837_484241350"/>
      <w:bookmarkStart w:id="30" w:name="__Fieldmark__209_438943190"/>
      <w:bookmarkStart w:id="31" w:name="__Fieldmark__203_919375740"/>
      <w:bookmarkStart w:id="32" w:name="__Fieldmark__3991_675252229"/>
      <w:bookmarkStart w:id="33" w:name="__Fieldmark__1231_534819472"/>
      <w:r w:rsidR="009F442A" w:rsidRPr="003B1E37">
        <w:rPr>
          <w:rFonts w:eastAsia="Times New Roman" w:cs="Times New Roman"/>
          <w:lang w:val="en-US"/>
        </w:rPr>
        <w:t>(</w:t>
      </w:r>
      <w:proofErr w:type="spellStart"/>
      <w:r w:rsidR="009F442A" w:rsidRPr="003B1E37">
        <w:rPr>
          <w:rFonts w:eastAsia="Times New Roman" w:cs="Times New Roman"/>
          <w:lang w:val="en-US"/>
        </w:rPr>
        <w:t>Simberloff</w:t>
      </w:r>
      <w:proofErr w:type="spellEnd"/>
      <w:r w:rsidR="009F442A" w:rsidRPr="003B1E37">
        <w:rPr>
          <w:rFonts w:eastAsia="Times New Roman" w:cs="Times New Roman"/>
          <w:lang w:val="en-US"/>
        </w:rPr>
        <w:t xml:space="preserve"> &amp; Dayan 1991, </w:t>
      </w:r>
      <w:proofErr w:type="spellStart"/>
      <w:r w:rsidR="009F442A" w:rsidRPr="003B1E37">
        <w:rPr>
          <w:rFonts w:eastAsia="Times New Roman" w:cs="Times New Roman"/>
          <w:lang w:val="en-US"/>
        </w:rPr>
        <w:t>Keddy</w:t>
      </w:r>
      <w:proofErr w:type="spellEnd"/>
      <w:r w:rsidR="009F442A" w:rsidRPr="003B1E37">
        <w:rPr>
          <w:rFonts w:eastAsia="Times New Roman" w:cs="Times New Roman"/>
          <w:lang w:val="en-US"/>
        </w:rPr>
        <w:t xml:space="preserve"> 1992, Blondel 2003)</w:t>
      </w:r>
      <w:bookmarkEnd w:id="29"/>
      <w:bookmarkEnd w:id="30"/>
      <w:bookmarkEnd w:id="31"/>
      <w:bookmarkEnd w:id="32"/>
      <w:bookmarkEnd w:id="33"/>
      <w:r w:rsidR="00110631" w:rsidRPr="003B1E37">
        <w:rPr>
          <w:lang w:val="en-US"/>
        </w:rPr>
        <w:t xml:space="preserve">. </w:t>
      </w:r>
      <w:r w:rsidR="000B51D2" w:rsidRPr="003B1E37">
        <w:rPr>
          <w:lang w:val="en-US"/>
        </w:rPr>
        <w:t xml:space="preserve">Elton’s niche concept </w:t>
      </w:r>
      <w:r w:rsidR="000B51D2" w:rsidRPr="003B1E37">
        <w:rPr>
          <w:lang w:val="en-US" w:eastAsia="fr-CA"/>
        </w:rPr>
        <w:t>has</w:t>
      </w:r>
      <w:r w:rsidR="00110631" w:rsidRPr="003B1E37">
        <w:rPr>
          <w:lang w:val="en-US" w:eastAsia="fr-CA"/>
        </w:rPr>
        <w:t xml:space="preserve"> also</w:t>
      </w:r>
      <w:r w:rsidR="000B51D2" w:rsidRPr="003B1E37">
        <w:rPr>
          <w:lang w:val="en-US" w:eastAsia="fr-CA"/>
        </w:rPr>
        <w:t xml:space="preserve"> played a significant role in thinking about organisms according to their position within food webs and their contributions to ecosystem-level nutrient and energy flows in ecosystem ecology and functional ecology </w:t>
      </w:r>
      <w:bookmarkStart w:id="34" w:name="__Fieldmark__1858_484241350"/>
      <w:bookmarkStart w:id="35" w:name="__Fieldmark__229_438943190"/>
      <w:bookmarkStart w:id="36" w:name="__Fieldmark__215_919375740"/>
      <w:bookmarkStart w:id="37" w:name="__Fieldmark__3999_675252229"/>
      <w:bookmarkStart w:id="38" w:name="__Fieldmark__1242_534819472"/>
      <w:r w:rsidR="009F442A" w:rsidRPr="003B1E37">
        <w:rPr>
          <w:rFonts w:eastAsia="Times New Roman" w:cs="Times New Roman"/>
          <w:lang w:val="en-US"/>
        </w:rPr>
        <w:t>(K. W. Cummins 1974, Naeem 2002b)</w:t>
      </w:r>
      <w:bookmarkEnd w:id="34"/>
      <w:bookmarkEnd w:id="35"/>
      <w:bookmarkEnd w:id="36"/>
      <w:bookmarkEnd w:id="37"/>
      <w:bookmarkEnd w:id="38"/>
      <w:r w:rsidR="000B51D2" w:rsidRPr="003B1E37">
        <w:rPr>
          <w:lang w:val="en-US"/>
        </w:rPr>
        <w:t xml:space="preserve">. </w:t>
      </w:r>
    </w:p>
    <w:p w14:paraId="31ED46CC" w14:textId="55595856" w:rsidR="00B26BF7" w:rsidRPr="003B1E37" w:rsidRDefault="00563FCC" w:rsidP="00392714">
      <w:pPr>
        <w:pStyle w:val="Corpsdetexte"/>
        <w:rPr>
          <w:lang w:val="en-US"/>
        </w:rPr>
      </w:pPr>
      <w:r w:rsidRPr="003B1E37">
        <w:rPr>
          <w:lang w:val="en-US" w:eastAsia="fr-CA"/>
        </w:rPr>
        <w:tab/>
      </w:r>
      <w:r w:rsidR="000B51D2" w:rsidRPr="003B1E37">
        <w:rPr>
          <w:lang w:val="en-US" w:eastAsia="fr-CA"/>
        </w:rPr>
        <w:t xml:space="preserve">These </w:t>
      </w:r>
      <w:r w:rsidR="00E85FA6" w:rsidRPr="003B1E37">
        <w:rPr>
          <w:lang w:val="en-US" w:eastAsia="fr-CA"/>
        </w:rPr>
        <w:t xml:space="preserve">historical </w:t>
      </w:r>
      <w:r w:rsidR="000B51D2" w:rsidRPr="003B1E37">
        <w:rPr>
          <w:lang w:val="en-US" w:eastAsia="fr-CA"/>
        </w:rPr>
        <w:t xml:space="preserve">streams of research </w:t>
      </w:r>
      <w:r w:rsidR="00E85FA6" w:rsidRPr="003B1E37">
        <w:rPr>
          <w:lang w:val="en-US" w:eastAsia="fr-CA"/>
        </w:rPr>
        <w:t xml:space="preserve">are key to explaining </w:t>
      </w:r>
      <w:r w:rsidR="000B51D2" w:rsidRPr="003B1E37">
        <w:rPr>
          <w:lang w:val="en-US" w:eastAsia="fr-CA"/>
        </w:rPr>
        <w:t xml:space="preserve">the emergence, </w:t>
      </w:r>
      <w:r w:rsidR="009C44C2" w:rsidRPr="003B1E37">
        <w:rPr>
          <w:lang w:val="en-US" w:eastAsia="fr-CA"/>
        </w:rPr>
        <w:t>at the end of the 20</w:t>
      </w:r>
      <w:r w:rsidR="009C44C2" w:rsidRPr="003B1E37">
        <w:rPr>
          <w:vertAlign w:val="superscript"/>
          <w:lang w:val="en-US" w:eastAsia="fr-CA"/>
        </w:rPr>
        <w:t>th</w:t>
      </w:r>
      <w:r w:rsidR="009C44C2" w:rsidRPr="003B1E37">
        <w:rPr>
          <w:lang w:val="en-US" w:eastAsia="fr-CA"/>
        </w:rPr>
        <w:t xml:space="preserve"> century,</w:t>
      </w:r>
      <w:r w:rsidR="000B51D2" w:rsidRPr="003B1E37">
        <w:rPr>
          <w:lang w:val="en-US" w:eastAsia="fr-CA"/>
        </w:rPr>
        <w:t xml:space="preserve"> of a “functional framework”, </w:t>
      </w:r>
      <w:r w:rsidR="00094842" w:rsidRPr="003B1E37">
        <w:rPr>
          <w:lang w:val="en-US" w:eastAsia="fr-CA"/>
        </w:rPr>
        <w:t>initially used in plant ecology</w:t>
      </w:r>
      <w:r w:rsidR="000B51D2" w:rsidRPr="003B1E37">
        <w:rPr>
          <w:lang w:val="en-US" w:eastAsia="fr-CA"/>
        </w:rPr>
        <w:t xml:space="preserve"> and now in </w:t>
      </w:r>
      <w:r w:rsidR="002815B3" w:rsidRPr="003B1E37">
        <w:rPr>
          <w:lang w:val="en-US" w:eastAsia="fr-CA"/>
        </w:rPr>
        <w:t>many spheres of</w:t>
      </w:r>
      <w:r w:rsidR="000B51D2" w:rsidRPr="003B1E37">
        <w:rPr>
          <w:lang w:val="en-US" w:eastAsia="fr-CA"/>
        </w:rPr>
        <w:t xml:space="preserve"> ecology </w:t>
      </w:r>
      <w:bookmarkStart w:id="39" w:name="__Fieldmark__1881_484241350"/>
      <w:bookmarkStart w:id="40" w:name="__Fieldmark__251_438943190"/>
      <w:bookmarkStart w:id="41" w:name="__Fieldmark__230_919375740"/>
      <w:bookmarkStart w:id="42" w:name="__Fieldmark__4010_675252229"/>
      <w:bookmarkStart w:id="43" w:name="__Fieldmark__1265_534819472"/>
      <w:r w:rsidR="009F442A" w:rsidRPr="003B1E37">
        <w:rPr>
          <w:rFonts w:eastAsia="Times New Roman" w:cs="Times New Roman"/>
          <w:lang w:val="en-US"/>
        </w:rPr>
        <w:t xml:space="preserve">(Naeem 2002a, </w:t>
      </w:r>
      <w:proofErr w:type="spellStart"/>
      <w:r w:rsidR="009F442A" w:rsidRPr="003B1E37">
        <w:rPr>
          <w:rFonts w:eastAsia="Times New Roman" w:cs="Times New Roman"/>
          <w:lang w:val="en-US"/>
        </w:rPr>
        <w:t>Loreau</w:t>
      </w:r>
      <w:proofErr w:type="spellEnd"/>
      <w:r w:rsidR="009F442A" w:rsidRPr="003B1E37">
        <w:rPr>
          <w:rFonts w:eastAsia="Times New Roman" w:cs="Times New Roman"/>
          <w:lang w:val="en-US"/>
        </w:rPr>
        <w:t xml:space="preserve"> 2010)</w:t>
      </w:r>
      <w:bookmarkEnd w:id="39"/>
      <w:bookmarkEnd w:id="40"/>
      <w:bookmarkEnd w:id="41"/>
      <w:bookmarkEnd w:id="42"/>
      <w:bookmarkEnd w:id="43"/>
      <w:r w:rsidR="000B51D2" w:rsidRPr="003B1E37">
        <w:rPr>
          <w:lang w:val="en-US"/>
        </w:rPr>
        <w:t xml:space="preserve">. </w:t>
      </w:r>
      <w:r w:rsidR="00E85FA6" w:rsidRPr="003B1E37">
        <w:rPr>
          <w:lang w:val="en-US"/>
        </w:rPr>
        <w:t xml:space="preserve">They are also key to </w:t>
      </w:r>
      <w:r w:rsidR="00D51CE3" w:rsidRPr="003B1E37">
        <w:rPr>
          <w:lang w:val="en-US"/>
        </w:rPr>
        <w:t xml:space="preserve">putting into perspective </w:t>
      </w:r>
      <w:r w:rsidR="00E85FA6" w:rsidRPr="003B1E37">
        <w:rPr>
          <w:lang w:val="en-US"/>
        </w:rPr>
        <w:t xml:space="preserve">the </w:t>
      </w:r>
      <w:r w:rsidR="009C44C2" w:rsidRPr="003B1E37">
        <w:rPr>
          <w:lang w:val="en-US"/>
        </w:rPr>
        <w:t xml:space="preserve">institutionalization of functional ecology as a sub-discipline of ecology in the late 1980s—when its eponymous journal </w:t>
      </w:r>
      <w:r w:rsidR="009C44C2" w:rsidRPr="003B1E37">
        <w:rPr>
          <w:i/>
          <w:lang w:val="en-US"/>
        </w:rPr>
        <w:t>Functional Ecology</w:t>
      </w:r>
      <w:r w:rsidR="009C44C2" w:rsidRPr="003B1E37">
        <w:rPr>
          <w:lang w:val="en-US"/>
        </w:rPr>
        <w:t xml:space="preserve"> was founded by the British Ecological Society—and to understanding its </w:t>
      </w:r>
      <w:r w:rsidR="00E85FA6" w:rsidRPr="003B1E37">
        <w:rPr>
          <w:lang w:val="en-US"/>
        </w:rPr>
        <w:t xml:space="preserve">foundational </w:t>
      </w:r>
      <w:r w:rsidR="009C44C2" w:rsidRPr="003B1E37">
        <w:rPr>
          <w:lang w:val="en-US"/>
        </w:rPr>
        <w:t>concepts</w:t>
      </w:r>
      <w:r w:rsidR="00E85FA6" w:rsidRPr="003B1E37">
        <w:rPr>
          <w:lang w:val="en-US"/>
        </w:rPr>
        <w:t xml:space="preserve">. </w:t>
      </w:r>
    </w:p>
    <w:p w14:paraId="76C1C890" w14:textId="38BB3CDF" w:rsidR="00B26BF7" w:rsidRPr="003B1E37" w:rsidRDefault="000B51D2" w:rsidP="002C2F72">
      <w:pPr>
        <w:pStyle w:val="Titre1"/>
        <w:numPr>
          <w:ilvl w:val="0"/>
          <w:numId w:val="0"/>
        </w:numPr>
        <w:spacing w:line="360" w:lineRule="auto"/>
        <w:rPr>
          <w:color w:val="000000" w:themeColor="text1"/>
          <w:lang w:val="en-US"/>
        </w:rPr>
      </w:pPr>
      <w:r w:rsidRPr="003B1E37">
        <w:rPr>
          <w:color w:val="000000" w:themeColor="text1"/>
          <w:lang w:val="en-US"/>
        </w:rPr>
        <w:t>“Traits” and “functions”</w:t>
      </w:r>
    </w:p>
    <w:p w14:paraId="0E99E877" w14:textId="34ECF7D2" w:rsidR="00721826" w:rsidRPr="003B1E37" w:rsidRDefault="000B51D2" w:rsidP="00392714">
      <w:pPr>
        <w:pStyle w:val="Corpsdetexte"/>
        <w:rPr>
          <w:lang w:val="en-US"/>
        </w:rPr>
      </w:pPr>
      <w:r w:rsidRPr="003B1E37">
        <w:rPr>
          <w:lang w:val="en-US"/>
        </w:rPr>
        <w:t xml:space="preserve">The functional ecology framework presupposes the identification of functional traits </w:t>
      </w:r>
      <w:r w:rsidR="004844F8" w:rsidRPr="003B1E37">
        <w:rPr>
          <w:lang w:val="en-US"/>
        </w:rPr>
        <w:t xml:space="preserve">of </w:t>
      </w:r>
      <w:r w:rsidRPr="003B1E37">
        <w:rPr>
          <w:lang w:val="en-US"/>
        </w:rPr>
        <w:t xml:space="preserve">entities that </w:t>
      </w:r>
      <w:r w:rsidR="00E12674" w:rsidRPr="003B1E37">
        <w:rPr>
          <w:lang w:val="en-US"/>
        </w:rPr>
        <w:t xml:space="preserve">compose ecological communities and </w:t>
      </w:r>
      <w:r w:rsidRPr="003B1E37">
        <w:rPr>
          <w:lang w:val="en-US"/>
        </w:rPr>
        <w:t xml:space="preserve">participate in ecological processes. Hence, the twofold </w:t>
      </w:r>
      <w:r w:rsidR="008924E7" w:rsidRPr="003B1E37">
        <w:rPr>
          <w:lang w:val="en-US"/>
        </w:rPr>
        <w:t xml:space="preserve">conceptual </w:t>
      </w:r>
      <w:r w:rsidR="00B634F8" w:rsidRPr="003B1E37">
        <w:rPr>
          <w:lang w:val="en-US"/>
        </w:rPr>
        <w:t>challenge</w:t>
      </w:r>
      <w:r w:rsidRPr="003B1E37">
        <w:rPr>
          <w:lang w:val="en-US"/>
        </w:rPr>
        <w:t xml:space="preserve"> of defining a </w:t>
      </w:r>
      <w:r w:rsidRPr="003B1E37">
        <w:rPr>
          <w:i/>
          <w:iCs/>
          <w:lang w:val="en-US"/>
        </w:rPr>
        <w:t>trait</w:t>
      </w:r>
      <w:r w:rsidRPr="003B1E37">
        <w:rPr>
          <w:lang w:val="en-US"/>
        </w:rPr>
        <w:t xml:space="preserve">, and explaining why a trait is termed </w:t>
      </w:r>
      <w:r w:rsidRPr="003B1E37">
        <w:rPr>
          <w:i/>
          <w:iCs/>
          <w:lang w:val="en-US"/>
        </w:rPr>
        <w:t>functional</w:t>
      </w:r>
      <w:r w:rsidRPr="003B1E37">
        <w:rPr>
          <w:lang w:val="en-US"/>
        </w:rPr>
        <w:t xml:space="preserve">. </w:t>
      </w:r>
      <w:r w:rsidR="00277B3E" w:rsidRPr="003B1E37">
        <w:rPr>
          <w:lang w:val="en-US"/>
        </w:rPr>
        <w:t>While</w:t>
      </w:r>
      <w:r w:rsidRPr="003B1E37">
        <w:rPr>
          <w:lang w:val="en-US"/>
        </w:rPr>
        <w:t xml:space="preserve"> a recognized definition of trait is any morphological, physiological, phenological, or </w:t>
      </w:r>
      <w:r w:rsidR="00515DE3" w:rsidRPr="003B1E37">
        <w:rPr>
          <w:lang w:val="en-US"/>
        </w:rPr>
        <w:t xml:space="preserve">behavioral </w:t>
      </w:r>
      <w:r w:rsidRPr="003B1E37">
        <w:rPr>
          <w:lang w:val="en-US"/>
        </w:rPr>
        <w:t xml:space="preserve">feature measured at the level of the individual </w:t>
      </w:r>
      <w:r w:rsidR="007702C2" w:rsidRPr="000A12C9">
        <w:rPr>
          <w:rFonts w:cs="Times New Roman"/>
          <w:lang w:val="en-US"/>
        </w:rPr>
        <w:t>(</w:t>
      </w:r>
      <w:proofErr w:type="spellStart"/>
      <w:r w:rsidR="007702C2" w:rsidRPr="000A12C9">
        <w:rPr>
          <w:rFonts w:cs="Times New Roman"/>
          <w:lang w:val="en-US"/>
        </w:rPr>
        <w:t>Violle</w:t>
      </w:r>
      <w:proofErr w:type="spellEnd"/>
      <w:r w:rsidR="007702C2" w:rsidRPr="000A12C9">
        <w:rPr>
          <w:rFonts w:cs="Times New Roman"/>
          <w:lang w:val="en-US"/>
        </w:rPr>
        <w:t xml:space="preserve"> </w:t>
      </w:r>
      <w:r w:rsidR="007702C2" w:rsidRPr="000A12C9">
        <w:rPr>
          <w:rFonts w:cs="Times New Roman"/>
          <w:i/>
          <w:iCs/>
          <w:lang w:val="en-US"/>
        </w:rPr>
        <w:t>et al.</w:t>
      </w:r>
      <w:r w:rsidR="007702C2" w:rsidRPr="000A12C9">
        <w:rPr>
          <w:rFonts w:cs="Times New Roman"/>
          <w:lang w:val="en-US"/>
        </w:rPr>
        <w:t xml:space="preserve"> 2007, </w:t>
      </w:r>
      <w:proofErr w:type="spellStart"/>
      <w:r w:rsidR="007702C2" w:rsidRPr="000A12C9">
        <w:rPr>
          <w:rFonts w:cs="Times New Roman"/>
          <w:lang w:val="en-US"/>
        </w:rPr>
        <w:t>Pey</w:t>
      </w:r>
      <w:proofErr w:type="spellEnd"/>
      <w:r w:rsidR="007702C2" w:rsidRPr="000A12C9">
        <w:rPr>
          <w:rFonts w:cs="Times New Roman"/>
          <w:lang w:val="en-US"/>
        </w:rPr>
        <w:t xml:space="preserve"> </w:t>
      </w:r>
      <w:r w:rsidR="007702C2" w:rsidRPr="000A12C9">
        <w:rPr>
          <w:rFonts w:cs="Times New Roman"/>
          <w:i/>
          <w:iCs/>
          <w:lang w:val="en-US"/>
        </w:rPr>
        <w:t>et al.</w:t>
      </w:r>
      <w:r w:rsidR="007702C2" w:rsidRPr="000A12C9">
        <w:rPr>
          <w:rFonts w:cs="Times New Roman"/>
          <w:lang w:val="en-US"/>
        </w:rPr>
        <w:t xml:space="preserve"> 2014, Garnier </w:t>
      </w:r>
      <w:r w:rsidR="007702C2" w:rsidRPr="000A12C9">
        <w:rPr>
          <w:rFonts w:cs="Times New Roman"/>
          <w:i/>
          <w:iCs/>
          <w:lang w:val="en-US"/>
        </w:rPr>
        <w:t>et al.</w:t>
      </w:r>
      <w:r w:rsidR="007702C2" w:rsidRPr="000A12C9">
        <w:rPr>
          <w:rFonts w:cs="Times New Roman"/>
          <w:lang w:val="en-US"/>
        </w:rPr>
        <w:t xml:space="preserve"> 2016)</w:t>
      </w:r>
      <w:r w:rsidR="00277B3E" w:rsidRPr="003B1E37">
        <w:rPr>
          <w:lang w:val="en-US"/>
        </w:rPr>
        <w:t xml:space="preserve">, what makes a trait “functional” varies depending on the perspective one adopts on the term “function”.  </w:t>
      </w:r>
      <w:r w:rsidR="003B5F97" w:rsidRPr="003B1E37">
        <w:rPr>
          <w:lang w:val="en-US"/>
        </w:rPr>
        <w:t xml:space="preserve"> </w:t>
      </w:r>
    </w:p>
    <w:p w14:paraId="16251D7B" w14:textId="50C40A22" w:rsidR="00770644" w:rsidRPr="003B1E37" w:rsidRDefault="00277B3E" w:rsidP="00392714">
      <w:pPr>
        <w:pStyle w:val="Corpsdetexte"/>
        <w:rPr>
          <w:lang w:val="en-US"/>
        </w:rPr>
      </w:pPr>
      <w:r w:rsidRPr="003B1E37">
        <w:rPr>
          <w:lang w:val="en-US"/>
        </w:rPr>
        <w:lastRenderedPageBreak/>
        <w:tab/>
      </w:r>
      <w:r w:rsidR="000508B6" w:rsidRPr="003B1E37">
        <w:rPr>
          <w:lang w:val="en-US"/>
        </w:rPr>
        <w:t>In order to clarify t</w:t>
      </w:r>
      <w:r w:rsidR="00F65159" w:rsidRPr="003B1E37">
        <w:rPr>
          <w:lang w:val="en-US"/>
        </w:rPr>
        <w:t xml:space="preserve">he sense in which organismal traits </w:t>
      </w:r>
      <w:r w:rsidR="004D1591" w:rsidRPr="003B1E37">
        <w:rPr>
          <w:lang w:val="en-US"/>
        </w:rPr>
        <w:t xml:space="preserve">are understood </w:t>
      </w:r>
      <w:r w:rsidR="00F65159" w:rsidRPr="003B1E37">
        <w:rPr>
          <w:lang w:val="en-US"/>
        </w:rPr>
        <w:t>as “functional”</w:t>
      </w:r>
      <w:r w:rsidR="004D1591" w:rsidRPr="003B1E37">
        <w:rPr>
          <w:lang w:val="en-US"/>
        </w:rPr>
        <w:t>,</w:t>
      </w:r>
      <w:r w:rsidR="00F65159" w:rsidRPr="003B1E37">
        <w:rPr>
          <w:lang w:val="en-US"/>
        </w:rPr>
        <w:t xml:space="preserve"> </w:t>
      </w:r>
      <w:r w:rsidR="000508B6" w:rsidRPr="003B1E37">
        <w:rPr>
          <w:lang w:val="en-US"/>
        </w:rPr>
        <w:t xml:space="preserve">it </w:t>
      </w:r>
      <w:r w:rsidR="000B5936" w:rsidRPr="003B1E37">
        <w:rPr>
          <w:lang w:val="en-US"/>
        </w:rPr>
        <w:t>is</w:t>
      </w:r>
      <w:r w:rsidR="000508B6" w:rsidRPr="003B1E37">
        <w:rPr>
          <w:lang w:val="en-US"/>
        </w:rPr>
        <w:t xml:space="preserve"> helpful to draw</w:t>
      </w:r>
      <w:r w:rsidR="00F65159" w:rsidRPr="003B1E37">
        <w:rPr>
          <w:lang w:val="en-US"/>
        </w:rPr>
        <w:t xml:space="preserve"> </w:t>
      </w:r>
      <w:r w:rsidR="000B5936" w:rsidRPr="003B1E37">
        <w:rPr>
          <w:lang w:val="en-US"/>
        </w:rPr>
        <w:t>a distinction</w:t>
      </w:r>
      <w:r w:rsidR="00F65159" w:rsidRPr="003B1E37">
        <w:rPr>
          <w:lang w:val="en-US"/>
        </w:rPr>
        <w:t xml:space="preserve"> between concepts of functional response </w:t>
      </w:r>
      <w:r w:rsidR="00C24B5F" w:rsidRPr="003B1E37">
        <w:rPr>
          <w:lang w:val="en-US"/>
        </w:rPr>
        <w:t>and</w:t>
      </w:r>
      <w:r w:rsidR="00F65159" w:rsidRPr="003B1E37">
        <w:rPr>
          <w:lang w:val="en-US"/>
        </w:rPr>
        <w:t xml:space="preserve"> effect traits </w:t>
      </w:r>
      <w:r w:rsidR="00820672" w:rsidRPr="003B1E37">
        <w:rPr>
          <w:lang w:val="en-US"/>
        </w:rPr>
        <w:t xml:space="preserve">on the one hand, </w:t>
      </w:r>
      <w:r w:rsidR="00F65159" w:rsidRPr="003B1E37">
        <w:rPr>
          <w:lang w:val="en-US"/>
        </w:rPr>
        <w:t>and analyses of the</w:t>
      </w:r>
      <w:r w:rsidR="002924A6" w:rsidRPr="003B1E37">
        <w:rPr>
          <w:lang w:val="en-US"/>
        </w:rPr>
        <w:t xml:space="preserve"> concept of</w:t>
      </w:r>
      <w:r w:rsidR="00F65159" w:rsidRPr="003B1E37">
        <w:rPr>
          <w:lang w:val="en-US"/>
        </w:rPr>
        <w:t xml:space="preserve"> </w:t>
      </w:r>
      <w:r w:rsidR="00F65159" w:rsidRPr="003B1E37">
        <w:rPr>
          <w:i/>
          <w:lang w:val="en-US"/>
        </w:rPr>
        <w:t>function</w:t>
      </w:r>
      <w:r w:rsidR="00F65159" w:rsidRPr="003B1E37">
        <w:rPr>
          <w:lang w:val="en-US"/>
        </w:rPr>
        <w:t xml:space="preserve"> by philosophers of biology</w:t>
      </w:r>
      <w:r w:rsidR="00820672" w:rsidRPr="003B1E37">
        <w:rPr>
          <w:lang w:val="en-US"/>
        </w:rPr>
        <w:t xml:space="preserve"> on the other</w:t>
      </w:r>
      <w:r w:rsidR="00F65159" w:rsidRPr="003B1E37">
        <w:rPr>
          <w:lang w:val="en-US"/>
        </w:rPr>
        <w:t xml:space="preserve">. </w:t>
      </w:r>
      <w:r w:rsidR="00C24B5F" w:rsidRPr="003B1E37">
        <w:rPr>
          <w:lang w:val="en-US"/>
        </w:rPr>
        <w:t>One</w:t>
      </w:r>
      <w:r w:rsidR="009A29E0" w:rsidRPr="003B1E37">
        <w:rPr>
          <w:lang w:val="en-US"/>
        </w:rPr>
        <w:t xml:space="preserve"> standard </w:t>
      </w:r>
      <w:r w:rsidR="00820672" w:rsidRPr="003B1E37">
        <w:rPr>
          <w:lang w:val="en-US"/>
        </w:rPr>
        <w:t xml:space="preserve">philosophical </w:t>
      </w:r>
      <w:r w:rsidR="009A29E0" w:rsidRPr="003B1E37">
        <w:rPr>
          <w:lang w:val="en-US"/>
        </w:rPr>
        <w:t xml:space="preserve">analysis of function in biology is the </w:t>
      </w:r>
      <w:r w:rsidR="009A29E0" w:rsidRPr="003B1E37">
        <w:rPr>
          <w:i/>
          <w:lang w:val="en-US"/>
        </w:rPr>
        <w:t>selected effect</w:t>
      </w:r>
      <w:r w:rsidR="009A29E0" w:rsidRPr="003B1E37">
        <w:rPr>
          <w:lang w:val="en-US"/>
        </w:rPr>
        <w:t xml:space="preserve"> account</w:t>
      </w:r>
      <w:r w:rsidR="00AD40AF" w:rsidRPr="003B1E37">
        <w:rPr>
          <w:lang w:val="en-US"/>
        </w:rPr>
        <w:t>,</w:t>
      </w:r>
      <w:r w:rsidR="00A05E99" w:rsidRPr="003B1E37">
        <w:rPr>
          <w:lang w:val="en-US"/>
        </w:rPr>
        <w:t xml:space="preserve"> </w:t>
      </w:r>
      <w:r w:rsidR="00AD40AF" w:rsidRPr="003B1E37">
        <w:rPr>
          <w:lang w:val="en-US"/>
        </w:rPr>
        <w:t>according to which</w:t>
      </w:r>
      <w:r w:rsidR="009A29E0" w:rsidRPr="003B1E37">
        <w:rPr>
          <w:lang w:val="en-US"/>
        </w:rPr>
        <w:t xml:space="preserve"> the function</w:t>
      </w:r>
      <w:r w:rsidR="000B5936" w:rsidRPr="003B1E37">
        <w:rPr>
          <w:lang w:val="en-US"/>
        </w:rPr>
        <w:t>(</w:t>
      </w:r>
      <w:r w:rsidR="009A29E0" w:rsidRPr="003B1E37">
        <w:rPr>
          <w:lang w:val="en-US"/>
        </w:rPr>
        <w:t>s</w:t>
      </w:r>
      <w:r w:rsidR="000B5936" w:rsidRPr="003B1E37">
        <w:rPr>
          <w:lang w:val="en-US"/>
        </w:rPr>
        <w:t>)</w:t>
      </w:r>
      <w:r w:rsidR="009A29E0" w:rsidRPr="003B1E37">
        <w:rPr>
          <w:lang w:val="en-US"/>
        </w:rPr>
        <w:t xml:space="preserve"> of the parts or traits of biological </w:t>
      </w:r>
      <w:r w:rsidR="00510435" w:rsidRPr="003B1E37">
        <w:rPr>
          <w:lang w:val="en-US"/>
        </w:rPr>
        <w:t>entities</w:t>
      </w:r>
      <w:r w:rsidR="009A29E0" w:rsidRPr="003B1E37">
        <w:rPr>
          <w:lang w:val="en-US"/>
        </w:rPr>
        <w:t xml:space="preserve"> a</w:t>
      </w:r>
      <w:r w:rsidR="0066664A" w:rsidRPr="003B1E37">
        <w:rPr>
          <w:lang w:val="en-US"/>
        </w:rPr>
        <w:t>re</w:t>
      </w:r>
      <w:r w:rsidR="009A29E0" w:rsidRPr="003B1E37">
        <w:rPr>
          <w:lang w:val="en-US"/>
        </w:rPr>
        <w:t xml:space="preserve"> the effects for which those </w:t>
      </w:r>
      <w:r w:rsidR="00510435" w:rsidRPr="003B1E37">
        <w:rPr>
          <w:lang w:val="en-US"/>
        </w:rPr>
        <w:t>entities</w:t>
      </w:r>
      <w:r w:rsidR="009A29E0" w:rsidRPr="003B1E37">
        <w:rPr>
          <w:lang w:val="en-US"/>
        </w:rPr>
        <w:t xml:space="preserve"> were favored under past natural selection </w:t>
      </w:r>
      <w:r w:rsidR="009F442A" w:rsidRPr="003B1E37">
        <w:rPr>
          <w:rFonts w:eastAsia="Times New Roman" w:cs="Times New Roman"/>
          <w:lang w:val="en-US"/>
        </w:rPr>
        <w:t>(Millikan 1989, Neander 1991)</w:t>
      </w:r>
      <w:r w:rsidR="009A29E0" w:rsidRPr="003B1E37">
        <w:rPr>
          <w:lang w:val="en-US"/>
        </w:rPr>
        <w:t xml:space="preserve">. This account thus equates the concept of function with that of </w:t>
      </w:r>
      <w:r w:rsidR="009A29E0" w:rsidRPr="003B1E37">
        <w:rPr>
          <w:i/>
          <w:lang w:val="en-US"/>
        </w:rPr>
        <w:t>adaptation</w:t>
      </w:r>
      <w:r w:rsidR="00AD40AF" w:rsidRPr="003B1E37">
        <w:rPr>
          <w:i/>
          <w:lang w:val="en-US"/>
        </w:rPr>
        <w:t>,</w:t>
      </w:r>
      <w:r w:rsidR="009A29E0" w:rsidRPr="003B1E37">
        <w:rPr>
          <w:lang w:val="en-US"/>
        </w:rPr>
        <w:t xml:space="preserve"> as understood </w:t>
      </w:r>
      <w:r w:rsidR="0066664A" w:rsidRPr="003B1E37">
        <w:rPr>
          <w:lang w:val="en-US"/>
        </w:rPr>
        <w:t>in evolutionary biology</w:t>
      </w:r>
      <w:r w:rsidR="0020297C" w:rsidRPr="003B1E37">
        <w:rPr>
          <w:lang w:val="en-US"/>
        </w:rPr>
        <w:t>,</w:t>
      </w:r>
      <w:r w:rsidR="00B61F4B" w:rsidRPr="003B1E37">
        <w:rPr>
          <w:lang w:val="en-US"/>
        </w:rPr>
        <w:t xml:space="preserve"> and</w:t>
      </w:r>
      <w:r w:rsidR="0020297C" w:rsidRPr="003B1E37">
        <w:rPr>
          <w:lang w:val="en-US"/>
        </w:rPr>
        <w:t xml:space="preserve"> accordingly</w:t>
      </w:r>
      <w:r w:rsidR="00B61F4B" w:rsidRPr="003B1E37">
        <w:rPr>
          <w:lang w:val="en-US"/>
        </w:rPr>
        <w:t xml:space="preserve"> emphasizes the contrast between functions and evolutionary by-products</w:t>
      </w:r>
      <w:r w:rsidR="0066664A" w:rsidRPr="003B1E37">
        <w:rPr>
          <w:lang w:val="en-US"/>
        </w:rPr>
        <w:t xml:space="preserve"> </w:t>
      </w:r>
      <w:r w:rsidR="009F442A" w:rsidRPr="003B1E37">
        <w:rPr>
          <w:noProof/>
          <w:lang w:val="en-US"/>
        </w:rPr>
        <w:t>(Williams 1966)</w:t>
      </w:r>
      <w:r w:rsidR="00C24B5F" w:rsidRPr="003B1E37">
        <w:rPr>
          <w:lang w:val="en-US"/>
        </w:rPr>
        <w:t>.</w:t>
      </w:r>
      <w:r w:rsidR="009A29E0" w:rsidRPr="003B1E37">
        <w:rPr>
          <w:lang w:val="en-US"/>
        </w:rPr>
        <w:t xml:space="preserve"> </w:t>
      </w:r>
    </w:p>
    <w:p w14:paraId="7AA7426E" w14:textId="41B32D65" w:rsidR="000B5936" w:rsidRPr="003B1E37" w:rsidRDefault="00BB50C3" w:rsidP="00392714">
      <w:pPr>
        <w:pStyle w:val="Corpsdetexte"/>
        <w:rPr>
          <w:lang w:val="en-US"/>
        </w:rPr>
      </w:pPr>
      <w:r w:rsidRPr="003B1E37">
        <w:rPr>
          <w:lang w:val="en-US"/>
        </w:rPr>
        <w:tab/>
      </w:r>
      <w:r w:rsidR="0066664A" w:rsidRPr="003B1E37">
        <w:rPr>
          <w:lang w:val="en-US"/>
        </w:rPr>
        <w:t xml:space="preserve">Although some discussions </w:t>
      </w:r>
      <w:r w:rsidR="004D1591" w:rsidRPr="003B1E37">
        <w:rPr>
          <w:lang w:val="en-US"/>
        </w:rPr>
        <w:t>in</w:t>
      </w:r>
      <w:r w:rsidR="0066664A" w:rsidRPr="003B1E37">
        <w:rPr>
          <w:lang w:val="en-US"/>
        </w:rPr>
        <w:t xml:space="preserve"> functional ecology associate the </w:t>
      </w:r>
      <w:r w:rsidR="00A05E99" w:rsidRPr="003B1E37">
        <w:rPr>
          <w:lang w:val="en-US"/>
        </w:rPr>
        <w:t xml:space="preserve">concept of </w:t>
      </w:r>
      <w:r w:rsidR="0066664A" w:rsidRPr="003B1E37">
        <w:rPr>
          <w:lang w:val="en-US"/>
        </w:rPr>
        <w:t>function with that of adaptation</w:t>
      </w:r>
      <w:r w:rsidR="00A05E99" w:rsidRPr="003B1E37">
        <w:rPr>
          <w:lang w:val="en-US"/>
        </w:rPr>
        <w:t>—</w:t>
      </w:r>
      <w:r w:rsidR="00B61F4B" w:rsidRPr="003B1E37">
        <w:rPr>
          <w:lang w:val="en-US"/>
        </w:rPr>
        <w:t xml:space="preserve">and </w:t>
      </w:r>
      <w:r w:rsidR="004A7FB3" w:rsidRPr="003B1E37">
        <w:rPr>
          <w:lang w:val="en-US"/>
        </w:rPr>
        <w:t>so</w:t>
      </w:r>
      <w:r w:rsidR="00B61F4B" w:rsidRPr="003B1E37">
        <w:rPr>
          <w:lang w:val="en-US"/>
        </w:rPr>
        <w:t xml:space="preserve"> implicitly casts them as selected effects</w:t>
      </w:r>
      <w:r w:rsidR="0066664A" w:rsidRPr="003B1E37">
        <w:rPr>
          <w:lang w:val="en-US"/>
        </w:rPr>
        <w:t xml:space="preserve"> </w:t>
      </w:r>
      <w:r w:rsidR="009F442A" w:rsidRPr="003B1E37">
        <w:rPr>
          <w:rFonts w:cs="Times New Roman"/>
          <w:lang w:val="en-US"/>
        </w:rPr>
        <w:t>(</w:t>
      </w:r>
      <w:proofErr w:type="spellStart"/>
      <w:r w:rsidR="009F442A" w:rsidRPr="003B1E37">
        <w:rPr>
          <w:rFonts w:cs="Times New Roman"/>
          <w:lang w:val="en-US"/>
        </w:rPr>
        <w:t>Calow</w:t>
      </w:r>
      <w:proofErr w:type="spellEnd"/>
      <w:r w:rsidR="009F442A" w:rsidRPr="003B1E37">
        <w:rPr>
          <w:rFonts w:cs="Times New Roman"/>
          <w:lang w:val="en-US"/>
        </w:rPr>
        <w:t xml:space="preserve"> 1987, </w:t>
      </w:r>
      <w:proofErr w:type="spellStart"/>
      <w:r w:rsidR="009F442A" w:rsidRPr="003B1E37">
        <w:rPr>
          <w:rFonts w:cs="Times New Roman"/>
          <w:lang w:val="en-US"/>
        </w:rPr>
        <w:t>Laureto</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2015)</w:t>
      </w:r>
      <w:r w:rsidR="00A05E99" w:rsidRPr="003B1E37">
        <w:rPr>
          <w:lang w:val="en-US"/>
        </w:rPr>
        <w:t>—</w:t>
      </w:r>
      <w:r w:rsidR="000823F4" w:rsidRPr="003B1E37">
        <w:rPr>
          <w:lang w:val="en-US"/>
        </w:rPr>
        <w:t xml:space="preserve">it </w:t>
      </w:r>
      <w:r w:rsidR="00B33011" w:rsidRPr="003B1E37">
        <w:rPr>
          <w:lang w:val="en-US"/>
        </w:rPr>
        <w:t>seems</w:t>
      </w:r>
      <w:r w:rsidR="00B61F4B" w:rsidRPr="003B1E37">
        <w:rPr>
          <w:lang w:val="en-US"/>
        </w:rPr>
        <w:t xml:space="preserve"> </w:t>
      </w:r>
      <w:r w:rsidR="000823F4" w:rsidRPr="003B1E37">
        <w:rPr>
          <w:lang w:val="en-US"/>
        </w:rPr>
        <w:t xml:space="preserve">unclear whether </w:t>
      </w:r>
      <w:r w:rsidR="00C24B5F" w:rsidRPr="003B1E37">
        <w:rPr>
          <w:lang w:val="en-US"/>
        </w:rPr>
        <w:t>all</w:t>
      </w:r>
      <w:r w:rsidR="0066664A" w:rsidRPr="003B1E37">
        <w:rPr>
          <w:lang w:val="en-US"/>
        </w:rPr>
        <w:t xml:space="preserve"> </w:t>
      </w:r>
      <w:r w:rsidR="00FF5E75" w:rsidRPr="003B1E37">
        <w:rPr>
          <w:lang w:val="en-US"/>
        </w:rPr>
        <w:t xml:space="preserve">actual </w:t>
      </w:r>
      <w:r w:rsidR="0066664A" w:rsidRPr="003B1E37">
        <w:rPr>
          <w:lang w:val="en-US"/>
        </w:rPr>
        <w:t>use</w:t>
      </w:r>
      <w:r w:rsidR="00C24B5F" w:rsidRPr="003B1E37">
        <w:rPr>
          <w:lang w:val="en-US"/>
        </w:rPr>
        <w:t>s</w:t>
      </w:r>
      <w:r w:rsidR="0066664A" w:rsidRPr="003B1E37">
        <w:rPr>
          <w:lang w:val="en-US"/>
        </w:rPr>
        <w:t xml:space="preserve"> of </w:t>
      </w:r>
      <w:r w:rsidR="000B5936" w:rsidRPr="003B1E37">
        <w:rPr>
          <w:lang w:val="en-US"/>
        </w:rPr>
        <w:t>“</w:t>
      </w:r>
      <w:r w:rsidR="0066664A" w:rsidRPr="003B1E37">
        <w:rPr>
          <w:lang w:val="en-US"/>
        </w:rPr>
        <w:t>functional</w:t>
      </w:r>
      <w:r w:rsidR="000B5936" w:rsidRPr="003B1E37">
        <w:rPr>
          <w:lang w:val="en-US"/>
        </w:rPr>
        <w:t>”</w:t>
      </w:r>
      <w:r w:rsidR="0066664A" w:rsidRPr="003B1E37">
        <w:rPr>
          <w:lang w:val="en-US"/>
        </w:rPr>
        <w:t xml:space="preserve"> </w:t>
      </w:r>
      <w:r w:rsidR="004D1591" w:rsidRPr="003B1E37">
        <w:rPr>
          <w:lang w:val="en-US"/>
        </w:rPr>
        <w:t>in ecology</w:t>
      </w:r>
      <w:r w:rsidR="0066664A" w:rsidRPr="003B1E37">
        <w:rPr>
          <w:lang w:val="en-US"/>
        </w:rPr>
        <w:t xml:space="preserve"> </w:t>
      </w:r>
      <w:r w:rsidR="000B5936" w:rsidRPr="003B1E37">
        <w:rPr>
          <w:lang w:val="en-US"/>
        </w:rPr>
        <w:t>agree</w:t>
      </w:r>
      <w:r w:rsidR="000823F4" w:rsidRPr="003B1E37">
        <w:rPr>
          <w:lang w:val="en-US"/>
        </w:rPr>
        <w:t xml:space="preserve"> with</w:t>
      </w:r>
      <w:r w:rsidR="00FF5E75" w:rsidRPr="003B1E37">
        <w:rPr>
          <w:lang w:val="en-US"/>
        </w:rPr>
        <w:t xml:space="preserve"> the selected effect account</w:t>
      </w:r>
      <w:r w:rsidR="0066664A" w:rsidRPr="003B1E37">
        <w:rPr>
          <w:lang w:val="en-US"/>
        </w:rPr>
        <w:t>.</w:t>
      </w:r>
      <w:r w:rsidR="000B5936" w:rsidRPr="003B1E37">
        <w:rPr>
          <w:lang w:val="en-US"/>
        </w:rPr>
        <w:t xml:space="preserve"> In particular, functional ecology typically characterize</w:t>
      </w:r>
      <w:r w:rsidR="00A069A1" w:rsidRPr="003B1E37">
        <w:rPr>
          <w:lang w:val="en-US"/>
        </w:rPr>
        <w:t>s</w:t>
      </w:r>
      <w:r w:rsidR="000B5936" w:rsidRPr="003B1E37">
        <w:rPr>
          <w:lang w:val="en-US"/>
        </w:rPr>
        <w:t xml:space="preserve"> traits as either </w:t>
      </w:r>
      <w:r w:rsidR="000B5936" w:rsidRPr="003B1E37">
        <w:rPr>
          <w:i/>
          <w:lang w:val="en-US"/>
        </w:rPr>
        <w:t>functional response traits</w:t>
      </w:r>
      <w:r w:rsidR="000B5936" w:rsidRPr="003B1E37">
        <w:rPr>
          <w:lang w:val="en-US"/>
        </w:rPr>
        <w:t xml:space="preserve"> or </w:t>
      </w:r>
      <w:r w:rsidR="000B5936" w:rsidRPr="003B1E37">
        <w:rPr>
          <w:i/>
          <w:lang w:val="en-US"/>
        </w:rPr>
        <w:t xml:space="preserve">effect traits </w:t>
      </w:r>
      <w:r w:rsidR="00244FC5" w:rsidRPr="003B1E37">
        <w:rPr>
          <w:noProof/>
          <w:lang w:val="en-US"/>
        </w:rPr>
        <w:t>(Lavorel &amp; Garnier 2002, Jax 2005)</w:t>
      </w:r>
      <w:r w:rsidR="000B5936" w:rsidRPr="003B1E37">
        <w:rPr>
          <w:lang w:val="en-US"/>
        </w:rPr>
        <w:t xml:space="preserve">. </w:t>
      </w:r>
      <w:r w:rsidR="000B5936" w:rsidRPr="003B1E37">
        <w:rPr>
          <w:i/>
          <w:lang w:val="en-US"/>
        </w:rPr>
        <w:t xml:space="preserve">Functional </w:t>
      </w:r>
      <w:r w:rsidR="000B5936" w:rsidRPr="003B1E37">
        <w:rPr>
          <w:i/>
          <w:iCs/>
          <w:lang w:val="en-US"/>
        </w:rPr>
        <w:t>response</w:t>
      </w:r>
      <w:r w:rsidR="000B5936" w:rsidRPr="003B1E37">
        <w:rPr>
          <w:i/>
          <w:lang w:val="en-US"/>
        </w:rPr>
        <w:t xml:space="preserve"> traits</w:t>
      </w:r>
      <w:r w:rsidR="000B5936" w:rsidRPr="003B1E37">
        <w:rPr>
          <w:lang w:val="en-US"/>
        </w:rPr>
        <w:t xml:space="preserve"> are organismal features that determine organisms’ responses to changes in environmental conditions </w:t>
      </w:r>
      <w:r w:rsidR="00244FC5" w:rsidRPr="000A12C9">
        <w:rPr>
          <w:rFonts w:cs="Times New Roman"/>
          <w:lang w:val="en-US"/>
        </w:rPr>
        <w:t>(</w:t>
      </w:r>
      <w:proofErr w:type="spellStart"/>
      <w:r w:rsidR="00244FC5" w:rsidRPr="000A12C9">
        <w:rPr>
          <w:rFonts w:cs="Times New Roman"/>
          <w:lang w:val="en-US"/>
        </w:rPr>
        <w:t>Lavorel</w:t>
      </w:r>
      <w:proofErr w:type="spellEnd"/>
      <w:r w:rsidR="00244FC5" w:rsidRPr="000A12C9">
        <w:rPr>
          <w:rFonts w:cs="Times New Roman"/>
          <w:lang w:val="en-US"/>
        </w:rPr>
        <w:t xml:space="preserve"> &amp; Garnier 2002, </w:t>
      </w:r>
      <w:proofErr w:type="spellStart"/>
      <w:r w:rsidR="00244FC5" w:rsidRPr="000A12C9">
        <w:rPr>
          <w:rFonts w:cs="Times New Roman"/>
          <w:lang w:val="en-US"/>
        </w:rPr>
        <w:t>Violle</w:t>
      </w:r>
      <w:proofErr w:type="spellEnd"/>
      <w:r w:rsidR="00244FC5" w:rsidRPr="000A12C9">
        <w:rPr>
          <w:rFonts w:cs="Times New Roman"/>
          <w:lang w:val="en-US"/>
        </w:rPr>
        <w:t xml:space="preserve"> </w:t>
      </w:r>
      <w:r w:rsidR="00244FC5" w:rsidRPr="000A12C9">
        <w:rPr>
          <w:rFonts w:cs="Times New Roman"/>
          <w:i/>
          <w:iCs/>
          <w:lang w:val="en-US"/>
        </w:rPr>
        <w:t>et al.</w:t>
      </w:r>
      <w:r w:rsidR="00244FC5" w:rsidRPr="000A12C9">
        <w:rPr>
          <w:rFonts w:cs="Times New Roman"/>
          <w:lang w:val="en-US"/>
        </w:rPr>
        <w:t xml:space="preserve"> 2007)</w:t>
      </w:r>
      <w:r w:rsidR="000B5936" w:rsidRPr="003B1E37">
        <w:rPr>
          <w:lang w:val="en-US"/>
        </w:rPr>
        <w:t xml:space="preserve">. Functional response traits are termed functional insofar as they affect the survival and reproductive success of an organism in an environment. In contrast, </w:t>
      </w:r>
      <w:r w:rsidR="000B5936" w:rsidRPr="003B1E37">
        <w:rPr>
          <w:i/>
          <w:lang w:val="en-US"/>
        </w:rPr>
        <w:t>functional effect traits</w:t>
      </w:r>
      <w:r w:rsidR="000B5936" w:rsidRPr="003B1E37">
        <w:rPr>
          <w:lang w:val="en-US"/>
        </w:rPr>
        <w:t xml:space="preserve"> are features of organisms that contribute to ecosystem processes (e.g. primary productivity, litter decomposition). These traits are deemed functional insofar as they explain or predict possible roles of organisms in the overall functioning of the ecosystem.</w:t>
      </w:r>
    </w:p>
    <w:p w14:paraId="2B860D53" w14:textId="1B64B072" w:rsidR="00721826" w:rsidRPr="003B1E37" w:rsidRDefault="00991468" w:rsidP="00392714">
      <w:pPr>
        <w:pStyle w:val="Corpsdetexte"/>
        <w:rPr>
          <w:lang w:val="en-US"/>
        </w:rPr>
      </w:pPr>
      <w:r w:rsidRPr="003B1E37">
        <w:rPr>
          <w:lang w:val="en-US"/>
        </w:rPr>
        <w:tab/>
      </w:r>
      <w:r w:rsidR="00C24B5F" w:rsidRPr="003B1E37">
        <w:rPr>
          <w:i/>
          <w:lang w:val="en-US"/>
        </w:rPr>
        <w:t>F</w:t>
      </w:r>
      <w:r w:rsidR="0032250D" w:rsidRPr="003B1E37">
        <w:rPr>
          <w:i/>
          <w:lang w:val="en-US"/>
        </w:rPr>
        <w:t>unctional response traits</w:t>
      </w:r>
      <w:r w:rsidR="00A05E99" w:rsidRPr="003B1E37">
        <w:rPr>
          <w:i/>
          <w:lang w:val="en-US"/>
        </w:rPr>
        <w:t>—</w:t>
      </w:r>
      <w:r w:rsidR="00C24B5F" w:rsidRPr="003B1E37">
        <w:rPr>
          <w:lang w:val="en-US"/>
        </w:rPr>
        <w:t>in that they are usually defined in relation to</w:t>
      </w:r>
      <w:r w:rsidR="0032250D" w:rsidRPr="003B1E37">
        <w:rPr>
          <w:lang w:val="en-US"/>
        </w:rPr>
        <w:t xml:space="preserve"> organismal fitness </w:t>
      </w:r>
      <w:r w:rsidR="009F442A" w:rsidRPr="003B1E37">
        <w:rPr>
          <w:rFonts w:cs="Times New Roman"/>
          <w:lang w:val="en-US"/>
        </w:rPr>
        <w:t xml:space="preserve">(e.g. McGill </w:t>
      </w:r>
      <w:r w:rsidR="009F442A" w:rsidRPr="003B1E37">
        <w:rPr>
          <w:rFonts w:cs="Times New Roman"/>
          <w:i/>
          <w:iCs/>
          <w:lang w:val="en-US"/>
        </w:rPr>
        <w:t>et al.</w:t>
      </w:r>
      <w:r w:rsidR="009F442A" w:rsidRPr="003B1E37">
        <w:rPr>
          <w:rFonts w:cs="Times New Roman"/>
          <w:lang w:val="en-US"/>
        </w:rPr>
        <w:t xml:space="preserve"> 2006, </w:t>
      </w:r>
      <w:proofErr w:type="spellStart"/>
      <w:r w:rsidR="009F442A" w:rsidRPr="003B1E37">
        <w:rPr>
          <w:rFonts w:cs="Times New Roman"/>
          <w:lang w:val="en-US"/>
        </w:rPr>
        <w:t>Violle</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2007)</w:t>
      </w:r>
      <w:r w:rsidR="00A05E99" w:rsidRPr="003B1E37">
        <w:rPr>
          <w:lang w:val="en-US"/>
        </w:rPr>
        <w:t>—</w:t>
      </w:r>
      <w:r w:rsidR="00C24B5F" w:rsidRPr="003B1E37">
        <w:rPr>
          <w:lang w:val="en-US"/>
        </w:rPr>
        <w:t>seem to conceivably accord with the selected effect account of function</w:t>
      </w:r>
      <w:r w:rsidR="0032250D" w:rsidRPr="003B1E37">
        <w:rPr>
          <w:lang w:val="en-US"/>
        </w:rPr>
        <w:t>. However, a</w:t>
      </w:r>
      <w:r w:rsidR="00CF3C4B" w:rsidRPr="003B1E37">
        <w:rPr>
          <w:lang w:val="en-US"/>
        </w:rPr>
        <w:t>n influential alternative to the selected effect account of function</w:t>
      </w:r>
      <w:r w:rsidR="0032250D" w:rsidRPr="003B1E37">
        <w:rPr>
          <w:lang w:val="en-US"/>
        </w:rPr>
        <w:t>, which also links functions to fitness,</w:t>
      </w:r>
      <w:r w:rsidR="00CF3C4B" w:rsidRPr="003B1E37">
        <w:rPr>
          <w:lang w:val="en-US"/>
        </w:rPr>
        <w:t xml:space="preserve"> is the </w:t>
      </w:r>
      <w:r w:rsidR="00CF3C4B" w:rsidRPr="003B1E37">
        <w:rPr>
          <w:i/>
          <w:lang w:val="en-US"/>
        </w:rPr>
        <w:t>dispositional</w:t>
      </w:r>
      <w:r w:rsidR="00CF3C4B" w:rsidRPr="003B1E37">
        <w:rPr>
          <w:lang w:val="en-US"/>
        </w:rPr>
        <w:t xml:space="preserve"> or </w:t>
      </w:r>
      <w:r w:rsidR="00CF3C4B" w:rsidRPr="003B1E37">
        <w:rPr>
          <w:i/>
          <w:lang w:val="en-US"/>
        </w:rPr>
        <w:t>contribution to fitness</w:t>
      </w:r>
      <w:r w:rsidR="00CF3C4B" w:rsidRPr="003B1E37">
        <w:rPr>
          <w:lang w:val="en-US"/>
        </w:rPr>
        <w:t xml:space="preserve"> account </w:t>
      </w:r>
      <w:r w:rsidR="0032250D" w:rsidRPr="003B1E37">
        <w:rPr>
          <w:lang w:val="en-US"/>
        </w:rPr>
        <w:t xml:space="preserve">of function </w:t>
      </w:r>
      <w:r w:rsidR="009F442A" w:rsidRPr="003B1E37">
        <w:rPr>
          <w:rFonts w:eastAsia="Times New Roman" w:cs="Times New Roman"/>
          <w:lang w:val="en-US"/>
        </w:rPr>
        <w:t xml:space="preserve">(Bigelow &amp; </w:t>
      </w:r>
      <w:proofErr w:type="spellStart"/>
      <w:r w:rsidR="009F442A" w:rsidRPr="003B1E37">
        <w:rPr>
          <w:rFonts w:eastAsia="Times New Roman" w:cs="Times New Roman"/>
          <w:lang w:val="en-US"/>
        </w:rPr>
        <w:t>Pargetter</w:t>
      </w:r>
      <w:proofErr w:type="spellEnd"/>
      <w:r w:rsidR="009F442A" w:rsidRPr="003B1E37">
        <w:rPr>
          <w:rFonts w:eastAsia="Times New Roman" w:cs="Times New Roman"/>
          <w:lang w:val="en-US"/>
        </w:rPr>
        <w:t xml:space="preserve"> 1987, Walsh 1996)</w:t>
      </w:r>
      <w:r w:rsidR="00CF3C4B" w:rsidRPr="003B1E37">
        <w:rPr>
          <w:lang w:val="en-US"/>
        </w:rPr>
        <w:t>.</w:t>
      </w:r>
      <w:r w:rsidR="00820672" w:rsidRPr="003B1E37">
        <w:rPr>
          <w:lang w:val="en-US"/>
        </w:rPr>
        <w:t xml:space="preserve"> Somehow amending </w:t>
      </w:r>
      <w:r w:rsidR="00BD342F" w:rsidRPr="003B1E37">
        <w:rPr>
          <w:lang w:val="en-US"/>
        </w:rPr>
        <w:t>the selected effect account</w:t>
      </w:r>
      <w:r w:rsidR="00A05E99" w:rsidRPr="003B1E37">
        <w:rPr>
          <w:lang w:val="en-US"/>
        </w:rPr>
        <w:t>—</w:t>
      </w:r>
      <w:r w:rsidR="0032250D" w:rsidRPr="003B1E37">
        <w:rPr>
          <w:lang w:val="en-US"/>
        </w:rPr>
        <w:t xml:space="preserve">which </w:t>
      </w:r>
      <w:r w:rsidR="00BD342F" w:rsidRPr="003B1E37">
        <w:rPr>
          <w:lang w:val="en-US"/>
        </w:rPr>
        <w:t>focuses</w:t>
      </w:r>
      <w:r w:rsidR="00E10B6C" w:rsidRPr="003B1E37">
        <w:rPr>
          <w:lang w:val="en-US"/>
        </w:rPr>
        <w:t xml:space="preserve"> </w:t>
      </w:r>
      <w:r w:rsidR="00820672" w:rsidRPr="003B1E37">
        <w:rPr>
          <w:lang w:val="en-US"/>
        </w:rPr>
        <w:t xml:space="preserve">exclusively </w:t>
      </w:r>
      <w:r w:rsidR="00BD342F" w:rsidRPr="003B1E37">
        <w:rPr>
          <w:lang w:val="en-US"/>
        </w:rPr>
        <w:t>on a trait’</w:t>
      </w:r>
      <w:r w:rsidR="00B33011" w:rsidRPr="003B1E37">
        <w:rPr>
          <w:lang w:val="en-US"/>
        </w:rPr>
        <w:t>s</w:t>
      </w:r>
      <w:r w:rsidR="00BD342F" w:rsidRPr="003B1E37">
        <w:rPr>
          <w:lang w:val="en-US"/>
        </w:rPr>
        <w:t xml:space="preserve"> </w:t>
      </w:r>
      <w:r w:rsidR="00BD342F" w:rsidRPr="003B1E37">
        <w:rPr>
          <w:i/>
          <w:lang w:val="en-US"/>
        </w:rPr>
        <w:t xml:space="preserve">past </w:t>
      </w:r>
      <w:r w:rsidR="00BD342F" w:rsidRPr="003B1E37">
        <w:rPr>
          <w:lang w:val="en-US"/>
        </w:rPr>
        <w:t>contributions to fitness</w:t>
      </w:r>
      <w:r w:rsidR="00B61F4B" w:rsidRPr="003B1E37">
        <w:rPr>
          <w:lang w:val="en-US"/>
        </w:rPr>
        <w:t xml:space="preserve"> </w:t>
      </w:r>
      <w:r w:rsidR="00BD342F" w:rsidRPr="003B1E37">
        <w:rPr>
          <w:lang w:val="en-US"/>
        </w:rPr>
        <w:t xml:space="preserve">and how this contribution explains </w:t>
      </w:r>
      <w:r w:rsidR="0032250D" w:rsidRPr="003B1E37">
        <w:rPr>
          <w:lang w:val="en-US"/>
        </w:rPr>
        <w:t xml:space="preserve">why an organism has this </w:t>
      </w:r>
      <w:r w:rsidR="00BD342F" w:rsidRPr="003B1E37">
        <w:rPr>
          <w:lang w:val="en-US"/>
        </w:rPr>
        <w:t>trait</w:t>
      </w:r>
      <w:r w:rsidR="00A05E99" w:rsidRPr="003B1E37">
        <w:rPr>
          <w:lang w:val="en-US"/>
        </w:rPr>
        <w:t>—</w:t>
      </w:r>
      <w:r w:rsidR="0032250D" w:rsidRPr="003B1E37">
        <w:rPr>
          <w:lang w:val="en-US"/>
        </w:rPr>
        <w:t xml:space="preserve">the contribution to fitness account </w:t>
      </w:r>
      <w:r w:rsidR="00820672" w:rsidRPr="003B1E37">
        <w:rPr>
          <w:lang w:val="en-US"/>
        </w:rPr>
        <w:t>attributes functional roles to traits based on their</w:t>
      </w:r>
      <w:r w:rsidR="0097669B" w:rsidRPr="003B1E37">
        <w:rPr>
          <w:lang w:val="en-US"/>
        </w:rPr>
        <w:t xml:space="preserve"> contribution to the current propensity of an organism to survive and reproduce</w:t>
      </w:r>
      <w:r w:rsidR="00820672" w:rsidRPr="003B1E37">
        <w:rPr>
          <w:lang w:val="en-US"/>
        </w:rPr>
        <w:t xml:space="preserve"> (therefore based on their contribution </w:t>
      </w:r>
      <w:r w:rsidR="0097669B" w:rsidRPr="003B1E37">
        <w:rPr>
          <w:lang w:val="en-US"/>
        </w:rPr>
        <w:t xml:space="preserve">to the organism’s current </w:t>
      </w:r>
      <w:r w:rsidR="00BD342F" w:rsidRPr="003B1E37">
        <w:rPr>
          <w:lang w:val="en-US"/>
        </w:rPr>
        <w:t>fitness</w:t>
      </w:r>
      <w:r w:rsidR="00820672" w:rsidRPr="003B1E37">
        <w:rPr>
          <w:lang w:val="en-US"/>
        </w:rPr>
        <w:t>).</w:t>
      </w:r>
      <w:r w:rsidR="00255988" w:rsidRPr="003B1E37">
        <w:rPr>
          <w:lang w:val="en-US"/>
        </w:rPr>
        <w:t xml:space="preserve"> </w:t>
      </w:r>
      <w:r w:rsidR="00820672" w:rsidRPr="003B1E37">
        <w:rPr>
          <w:lang w:val="en-US"/>
        </w:rPr>
        <w:t>W</w:t>
      </w:r>
      <w:r w:rsidR="00554058" w:rsidRPr="003B1E37">
        <w:rPr>
          <w:lang w:val="en-US"/>
        </w:rPr>
        <w:t xml:space="preserve">hereas the selected effect account is </w:t>
      </w:r>
      <w:r w:rsidR="00820672" w:rsidRPr="003B1E37">
        <w:rPr>
          <w:lang w:val="en-US"/>
        </w:rPr>
        <w:t xml:space="preserve">specifically </w:t>
      </w:r>
      <w:r w:rsidR="00554058" w:rsidRPr="003B1E37">
        <w:rPr>
          <w:i/>
          <w:lang w:val="en-US"/>
        </w:rPr>
        <w:t>backward-looking</w:t>
      </w:r>
      <w:r w:rsidR="00554058" w:rsidRPr="003B1E37">
        <w:rPr>
          <w:lang w:val="en-US"/>
        </w:rPr>
        <w:t xml:space="preserve"> (i.e. defines function in relation to fitness in past environments), the contribution to fitness account </w:t>
      </w:r>
      <w:r w:rsidR="00820672" w:rsidRPr="003B1E37">
        <w:rPr>
          <w:lang w:val="en-US"/>
        </w:rPr>
        <w:t>has been termed “</w:t>
      </w:r>
      <w:r w:rsidR="00554058" w:rsidRPr="003B1E37">
        <w:rPr>
          <w:i/>
          <w:lang w:val="en-US"/>
        </w:rPr>
        <w:t>forward-looking</w:t>
      </w:r>
      <w:r w:rsidR="00820672" w:rsidRPr="003B1E37">
        <w:rPr>
          <w:i/>
          <w:lang w:val="en-US"/>
        </w:rPr>
        <w:t xml:space="preserve">” </w:t>
      </w:r>
      <w:r w:rsidR="00820672" w:rsidRPr="003B1E37">
        <w:rPr>
          <w:lang w:val="en-US"/>
        </w:rPr>
        <w:t>in</w:t>
      </w:r>
      <w:r w:rsidR="00554058" w:rsidRPr="003B1E37">
        <w:rPr>
          <w:lang w:val="en-US"/>
        </w:rPr>
        <w:t xml:space="preserve"> </w:t>
      </w:r>
      <w:r w:rsidR="00820672" w:rsidRPr="003B1E37">
        <w:rPr>
          <w:lang w:val="en-US"/>
        </w:rPr>
        <w:t xml:space="preserve">that it </w:t>
      </w:r>
      <w:r w:rsidR="00554058" w:rsidRPr="003B1E37">
        <w:rPr>
          <w:lang w:val="en-US"/>
        </w:rPr>
        <w:t xml:space="preserve">defines functionality in relation to </w:t>
      </w:r>
      <w:r w:rsidR="0097669B" w:rsidRPr="003B1E37">
        <w:rPr>
          <w:lang w:val="en-US"/>
        </w:rPr>
        <w:t xml:space="preserve">expected </w:t>
      </w:r>
      <w:r w:rsidR="0097669B" w:rsidRPr="003B1E37">
        <w:rPr>
          <w:lang w:val="en-US"/>
        </w:rPr>
        <w:lastRenderedPageBreak/>
        <w:t>survival and reproduction in current environment</w:t>
      </w:r>
      <w:r w:rsidR="00554058" w:rsidRPr="003B1E37">
        <w:rPr>
          <w:lang w:val="en-US"/>
        </w:rPr>
        <w:t>.</w:t>
      </w:r>
      <w:r w:rsidR="00D55B56" w:rsidRPr="003B1E37">
        <w:rPr>
          <w:lang w:val="en-US"/>
        </w:rPr>
        <w:t xml:space="preserve"> </w:t>
      </w:r>
      <w:r w:rsidR="00FF170B" w:rsidRPr="003B1E37">
        <w:rPr>
          <w:lang w:val="en-US"/>
        </w:rPr>
        <w:t xml:space="preserve">Of course, </w:t>
      </w:r>
      <w:r w:rsidR="009B6BEF" w:rsidRPr="003B1E37">
        <w:rPr>
          <w:lang w:val="en-US"/>
        </w:rPr>
        <w:t>“</w:t>
      </w:r>
      <w:r w:rsidR="0097669B" w:rsidRPr="003B1E37">
        <w:rPr>
          <w:lang w:val="en-US"/>
        </w:rPr>
        <w:t>f</w:t>
      </w:r>
      <w:r w:rsidR="00D55B56" w:rsidRPr="003B1E37">
        <w:rPr>
          <w:lang w:val="en-US"/>
        </w:rPr>
        <w:t>orward-looking</w:t>
      </w:r>
      <w:r w:rsidR="009B6BEF" w:rsidRPr="003B1E37">
        <w:rPr>
          <w:lang w:val="en-US"/>
        </w:rPr>
        <w:t>”</w:t>
      </w:r>
      <w:r w:rsidR="00FF170B" w:rsidRPr="003B1E37">
        <w:rPr>
          <w:lang w:val="en-US"/>
        </w:rPr>
        <w:t xml:space="preserve">, </w:t>
      </w:r>
      <w:r w:rsidR="00D55B56" w:rsidRPr="003B1E37">
        <w:rPr>
          <w:lang w:val="en-US"/>
        </w:rPr>
        <w:t>here, does not imply a view of traits as evolving in anticipation of future events</w:t>
      </w:r>
      <w:r w:rsidR="00FF170B" w:rsidRPr="003B1E37">
        <w:rPr>
          <w:lang w:val="en-US"/>
        </w:rPr>
        <w:t xml:space="preserve">: only that </w:t>
      </w:r>
      <w:r w:rsidR="00D55B56" w:rsidRPr="003B1E37">
        <w:rPr>
          <w:lang w:val="en-US"/>
        </w:rPr>
        <w:t xml:space="preserve">traits should be considered functional to the extent that they </w:t>
      </w:r>
      <w:r w:rsidR="0097669B" w:rsidRPr="003B1E37">
        <w:rPr>
          <w:lang w:val="en-US"/>
        </w:rPr>
        <w:t>increase an organism’s propensity to survive and reproduce</w:t>
      </w:r>
      <w:r w:rsidR="00D55B56" w:rsidRPr="003B1E37">
        <w:rPr>
          <w:lang w:val="en-US"/>
        </w:rPr>
        <w:t>.</w:t>
      </w:r>
      <w:r w:rsidR="00554058" w:rsidRPr="003B1E37">
        <w:rPr>
          <w:lang w:val="en-US"/>
        </w:rPr>
        <w:t xml:space="preserve"> In some important respects, </w:t>
      </w:r>
      <w:r w:rsidR="00554058" w:rsidRPr="003B1E37">
        <w:rPr>
          <w:i/>
          <w:lang w:val="en-US"/>
        </w:rPr>
        <w:t>f</w:t>
      </w:r>
      <w:r w:rsidR="00F14C2F" w:rsidRPr="003B1E37">
        <w:rPr>
          <w:i/>
          <w:lang w:val="en-US"/>
        </w:rPr>
        <w:t>unctional re</w:t>
      </w:r>
      <w:r w:rsidR="00BD342F" w:rsidRPr="003B1E37">
        <w:rPr>
          <w:i/>
          <w:lang w:val="en-US"/>
        </w:rPr>
        <w:t>sponse traits</w:t>
      </w:r>
      <w:r w:rsidR="00BD342F" w:rsidRPr="003B1E37">
        <w:rPr>
          <w:lang w:val="en-US"/>
        </w:rPr>
        <w:t xml:space="preserve"> </w:t>
      </w:r>
      <w:r w:rsidR="00B33011" w:rsidRPr="003B1E37">
        <w:rPr>
          <w:lang w:val="en-US"/>
        </w:rPr>
        <w:t>as</w:t>
      </w:r>
      <w:r w:rsidR="0032250D" w:rsidRPr="003B1E37">
        <w:rPr>
          <w:lang w:val="en-US"/>
        </w:rPr>
        <w:t xml:space="preserve"> </w:t>
      </w:r>
      <w:r w:rsidR="00BD342F" w:rsidRPr="003B1E37">
        <w:rPr>
          <w:lang w:val="en-US"/>
        </w:rPr>
        <w:t xml:space="preserve">used </w:t>
      </w:r>
      <w:r w:rsidR="004D1591" w:rsidRPr="003B1E37">
        <w:rPr>
          <w:lang w:val="en-US"/>
        </w:rPr>
        <w:t>in functional ecology</w:t>
      </w:r>
      <w:r w:rsidR="00BD342F" w:rsidRPr="003B1E37">
        <w:rPr>
          <w:lang w:val="en-US"/>
        </w:rPr>
        <w:t xml:space="preserve"> </w:t>
      </w:r>
      <w:r w:rsidR="00B33011" w:rsidRPr="003B1E37">
        <w:rPr>
          <w:lang w:val="en-US"/>
        </w:rPr>
        <w:t xml:space="preserve">better </w:t>
      </w:r>
      <w:r w:rsidR="006947F4" w:rsidRPr="003B1E37">
        <w:rPr>
          <w:lang w:val="en-US"/>
        </w:rPr>
        <w:t>align</w:t>
      </w:r>
      <w:r w:rsidR="00B33011" w:rsidRPr="003B1E37">
        <w:rPr>
          <w:lang w:val="en-US"/>
        </w:rPr>
        <w:t xml:space="preserve"> </w:t>
      </w:r>
      <w:r w:rsidR="0032250D" w:rsidRPr="003B1E37">
        <w:rPr>
          <w:lang w:val="en-US"/>
        </w:rPr>
        <w:t xml:space="preserve">with </w:t>
      </w:r>
      <w:r w:rsidR="00BD342F" w:rsidRPr="003B1E37">
        <w:rPr>
          <w:lang w:val="en-US"/>
        </w:rPr>
        <w:t>the contribution to fitness</w:t>
      </w:r>
      <w:r w:rsidR="0020297C" w:rsidRPr="003B1E37">
        <w:rPr>
          <w:lang w:val="en-US"/>
        </w:rPr>
        <w:t xml:space="preserve"> account</w:t>
      </w:r>
      <w:r w:rsidR="00554058" w:rsidRPr="003B1E37">
        <w:rPr>
          <w:lang w:val="en-US"/>
        </w:rPr>
        <w:t>.</w:t>
      </w:r>
      <w:r w:rsidR="00BD342F" w:rsidRPr="003B1E37">
        <w:rPr>
          <w:lang w:val="en-US"/>
        </w:rPr>
        <w:t xml:space="preserve"> </w:t>
      </w:r>
      <w:r w:rsidR="00770644" w:rsidRPr="003B1E37">
        <w:rPr>
          <w:lang w:val="en-US"/>
        </w:rPr>
        <w:t>Indeed, w</w:t>
      </w:r>
      <w:r w:rsidR="0032250D" w:rsidRPr="003B1E37">
        <w:rPr>
          <w:lang w:val="en-US"/>
        </w:rPr>
        <w:t xml:space="preserve">hen traits </w:t>
      </w:r>
      <w:r w:rsidR="004D1591" w:rsidRPr="003B1E37">
        <w:rPr>
          <w:lang w:val="en-US"/>
        </w:rPr>
        <w:t xml:space="preserve">are characterized </w:t>
      </w:r>
      <w:r w:rsidR="0032250D" w:rsidRPr="003B1E37">
        <w:rPr>
          <w:lang w:val="en-US"/>
        </w:rPr>
        <w:t xml:space="preserve">as functional response traits, </w:t>
      </w:r>
      <w:r w:rsidR="004D1591" w:rsidRPr="003B1E37">
        <w:rPr>
          <w:lang w:val="en-US"/>
        </w:rPr>
        <w:t>the</w:t>
      </w:r>
      <w:r w:rsidR="0032250D" w:rsidRPr="003B1E37">
        <w:rPr>
          <w:lang w:val="en-US"/>
        </w:rPr>
        <w:t xml:space="preserve"> primary aim</w:t>
      </w:r>
      <w:r w:rsidR="00255988" w:rsidRPr="003B1E37">
        <w:rPr>
          <w:lang w:val="en-US"/>
        </w:rPr>
        <w:t xml:space="preserve"> </w:t>
      </w:r>
      <w:r w:rsidR="00D55B56" w:rsidRPr="003B1E37">
        <w:rPr>
          <w:lang w:val="en-US"/>
        </w:rPr>
        <w:t xml:space="preserve">is </w:t>
      </w:r>
      <w:r w:rsidR="004D1591" w:rsidRPr="003B1E37">
        <w:rPr>
          <w:lang w:val="en-US"/>
        </w:rPr>
        <w:t>to</w:t>
      </w:r>
      <w:r w:rsidR="00770644" w:rsidRPr="003B1E37">
        <w:rPr>
          <w:lang w:val="en-US"/>
        </w:rPr>
        <w:t xml:space="preserve"> </w:t>
      </w:r>
      <w:r w:rsidR="00255988" w:rsidRPr="003B1E37">
        <w:rPr>
          <w:lang w:val="en-US"/>
        </w:rPr>
        <w:t xml:space="preserve">predict </w:t>
      </w:r>
      <w:r w:rsidR="0020297C" w:rsidRPr="003B1E37">
        <w:rPr>
          <w:lang w:val="en-US"/>
        </w:rPr>
        <w:t>community assembly and community response to environmental change</w:t>
      </w:r>
      <w:r w:rsidR="00A05E99" w:rsidRPr="003B1E37">
        <w:rPr>
          <w:lang w:val="en-US"/>
        </w:rPr>
        <w:t>s</w:t>
      </w:r>
      <w:r w:rsidR="0020297C" w:rsidRPr="003B1E37">
        <w:rPr>
          <w:lang w:val="en-US"/>
        </w:rPr>
        <w:t xml:space="preserve"> on the basis of how </w:t>
      </w:r>
      <w:r w:rsidR="00A05E99" w:rsidRPr="003B1E37">
        <w:rPr>
          <w:lang w:val="en-US"/>
        </w:rPr>
        <w:t>specific</w:t>
      </w:r>
      <w:r w:rsidR="0020297C" w:rsidRPr="003B1E37">
        <w:rPr>
          <w:lang w:val="en-US"/>
        </w:rPr>
        <w:t xml:space="preserve"> traits suit </w:t>
      </w:r>
      <w:r w:rsidR="00A05E99" w:rsidRPr="003B1E37">
        <w:rPr>
          <w:lang w:val="en-US"/>
        </w:rPr>
        <w:t>the organisms that exhibit them</w:t>
      </w:r>
      <w:r w:rsidR="0020297C" w:rsidRPr="003B1E37">
        <w:rPr>
          <w:lang w:val="en-US"/>
        </w:rPr>
        <w:t xml:space="preserve"> to </w:t>
      </w:r>
      <w:r w:rsidR="00255988" w:rsidRPr="003B1E37">
        <w:rPr>
          <w:lang w:val="en-US"/>
        </w:rPr>
        <w:t xml:space="preserve">fare well in </w:t>
      </w:r>
      <w:r w:rsidR="00FF170B" w:rsidRPr="003B1E37">
        <w:rPr>
          <w:lang w:val="en-US"/>
        </w:rPr>
        <w:t xml:space="preserve">such </w:t>
      </w:r>
      <w:r w:rsidR="00255988" w:rsidRPr="003B1E37">
        <w:rPr>
          <w:lang w:val="en-US"/>
        </w:rPr>
        <w:t>environmental contexts</w:t>
      </w:r>
      <w:r w:rsidR="008B04A0" w:rsidRPr="003B1E37">
        <w:rPr>
          <w:lang w:val="en-US"/>
        </w:rPr>
        <w:t xml:space="preserve"> </w:t>
      </w:r>
      <w:r w:rsidR="00C4212A" w:rsidRPr="003B1E37">
        <w:rPr>
          <w:noProof/>
          <w:lang w:val="en-US"/>
        </w:rPr>
        <w:t>(Keddy 1992)</w:t>
      </w:r>
      <w:r w:rsidR="00255988" w:rsidRPr="003B1E37">
        <w:rPr>
          <w:lang w:val="en-US"/>
        </w:rPr>
        <w:t xml:space="preserve">. </w:t>
      </w:r>
      <w:r w:rsidR="00D55B56" w:rsidRPr="0076572E">
        <w:rPr>
          <w:lang w:val="en-US"/>
        </w:rPr>
        <w:t>For</w:t>
      </w:r>
      <w:r w:rsidR="00D55B56" w:rsidRPr="003B1E37">
        <w:rPr>
          <w:lang w:val="en-US"/>
        </w:rPr>
        <w:t xml:space="preserve"> this purpose, </w:t>
      </w:r>
      <w:r w:rsidR="0097669B" w:rsidRPr="003B1E37">
        <w:rPr>
          <w:lang w:val="en-US"/>
        </w:rPr>
        <w:t>what matters is how an organism’s traits affect its ability to survive and reproduce in a given environment,</w:t>
      </w:r>
      <w:r w:rsidR="00DE1BE4" w:rsidRPr="003B1E37">
        <w:rPr>
          <w:lang w:val="en-US"/>
        </w:rPr>
        <w:t xml:space="preserve"> not whether the organism has its traits</w:t>
      </w:r>
      <w:r w:rsidR="0097669B" w:rsidRPr="003B1E37">
        <w:rPr>
          <w:lang w:val="en-US"/>
        </w:rPr>
        <w:t xml:space="preserve"> because </w:t>
      </w:r>
      <w:r w:rsidR="00DE1BE4" w:rsidRPr="003B1E37">
        <w:rPr>
          <w:lang w:val="en-US"/>
        </w:rPr>
        <w:t>they</w:t>
      </w:r>
      <w:r w:rsidR="0097669B" w:rsidRPr="003B1E37">
        <w:rPr>
          <w:lang w:val="en-US"/>
        </w:rPr>
        <w:t xml:space="preserve"> were advantageous in its ancestor’s </w:t>
      </w:r>
      <w:r w:rsidR="00FF170B" w:rsidRPr="003B1E37">
        <w:rPr>
          <w:lang w:val="en-US"/>
        </w:rPr>
        <w:t xml:space="preserve">past </w:t>
      </w:r>
      <w:r w:rsidR="0097669B" w:rsidRPr="003B1E37">
        <w:rPr>
          <w:lang w:val="en-US"/>
        </w:rPr>
        <w:t>environment</w:t>
      </w:r>
      <w:r w:rsidR="000C0CE7" w:rsidRPr="003B1E37">
        <w:rPr>
          <w:lang w:val="en-US"/>
        </w:rPr>
        <w:t>. If the environment changes, a</w:t>
      </w:r>
      <w:r w:rsidR="0097669B" w:rsidRPr="003B1E37">
        <w:rPr>
          <w:lang w:val="en-US"/>
        </w:rPr>
        <w:t xml:space="preserve"> trait </w:t>
      </w:r>
      <w:r w:rsidR="000C0CE7" w:rsidRPr="003B1E37">
        <w:rPr>
          <w:lang w:val="en-US"/>
        </w:rPr>
        <w:t xml:space="preserve">that served some particular fitness use in the ancestor’s environment can serve a different fitness use in the offspring’s environment (as in the case of </w:t>
      </w:r>
      <w:proofErr w:type="spellStart"/>
      <w:r w:rsidR="000C0CE7" w:rsidRPr="003B1E37">
        <w:rPr>
          <w:lang w:val="en-US"/>
        </w:rPr>
        <w:t>exaptations</w:t>
      </w:r>
      <w:proofErr w:type="spellEnd"/>
      <w:r w:rsidR="009B6BEF" w:rsidRPr="003B1E37">
        <w:rPr>
          <w:lang w:val="en-US"/>
        </w:rPr>
        <w:t xml:space="preserve"> </w:t>
      </w:r>
      <w:r w:rsidR="009B6BEF" w:rsidRPr="003B1E37">
        <w:rPr>
          <w:noProof/>
          <w:lang w:val="en-US"/>
        </w:rPr>
        <w:t>(Gould &amp; Vrba 1982)</w:t>
      </w:r>
      <w:r w:rsidR="000C0CE7" w:rsidRPr="003B1E37">
        <w:rPr>
          <w:lang w:val="en-US"/>
        </w:rPr>
        <w:t xml:space="preserve">); and a trait that </w:t>
      </w:r>
      <w:r w:rsidR="00FF170B" w:rsidRPr="003B1E37">
        <w:rPr>
          <w:lang w:val="en-US"/>
        </w:rPr>
        <w:t xml:space="preserve">possibly </w:t>
      </w:r>
      <w:r w:rsidR="000C0CE7" w:rsidRPr="003B1E37">
        <w:rPr>
          <w:lang w:val="en-US"/>
        </w:rPr>
        <w:t xml:space="preserve">served no fitness use at all </w:t>
      </w:r>
      <w:r w:rsidR="00DE1BE4" w:rsidRPr="003B1E37">
        <w:rPr>
          <w:lang w:val="en-US"/>
        </w:rPr>
        <w:t xml:space="preserve">in its ancestors’ environment </w:t>
      </w:r>
      <w:r w:rsidR="000C0CE7" w:rsidRPr="003B1E37">
        <w:rPr>
          <w:lang w:val="en-US"/>
        </w:rPr>
        <w:t xml:space="preserve">can </w:t>
      </w:r>
      <w:r w:rsidR="00E85D4D" w:rsidRPr="003B1E37">
        <w:rPr>
          <w:lang w:val="en-US"/>
        </w:rPr>
        <w:t>end-up</w:t>
      </w:r>
      <w:r w:rsidR="000C0CE7" w:rsidRPr="003B1E37">
        <w:rPr>
          <w:lang w:val="en-US"/>
        </w:rPr>
        <w:t xml:space="preserve"> </w:t>
      </w:r>
      <w:r w:rsidR="00DE1BE4" w:rsidRPr="003B1E37">
        <w:rPr>
          <w:lang w:val="en-US"/>
        </w:rPr>
        <w:t>serv</w:t>
      </w:r>
      <w:r w:rsidR="00E85D4D" w:rsidRPr="003B1E37">
        <w:rPr>
          <w:lang w:val="en-US"/>
        </w:rPr>
        <w:t>ing</w:t>
      </w:r>
      <w:r w:rsidR="00DE1BE4" w:rsidRPr="003B1E37">
        <w:rPr>
          <w:lang w:val="en-US"/>
        </w:rPr>
        <w:t xml:space="preserve"> one</w:t>
      </w:r>
      <w:r w:rsidR="00FF170B" w:rsidRPr="003B1E37">
        <w:rPr>
          <w:lang w:val="en-US"/>
        </w:rPr>
        <w:t xml:space="preserve"> (as in the case of evolutionary by-products)</w:t>
      </w:r>
      <w:r w:rsidR="00D55B56" w:rsidRPr="003B1E37">
        <w:rPr>
          <w:lang w:val="en-US"/>
        </w:rPr>
        <w:t xml:space="preserve">. </w:t>
      </w:r>
      <w:r w:rsidR="00554058" w:rsidRPr="003B1E37">
        <w:rPr>
          <w:lang w:val="en-US"/>
        </w:rPr>
        <w:t xml:space="preserve">However, given that </w:t>
      </w:r>
      <w:r w:rsidR="00685F17" w:rsidRPr="003B1E37">
        <w:rPr>
          <w:lang w:val="en-US"/>
        </w:rPr>
        <w:t xml:space="preserve">the characterization of traits as </w:t>
      </w:r>
      <w:r w:rsidR="00554058" w:rsidRPr="003B1E37">
        <w:rPr>
          <w:lang w:val="en-US"/>
        </w:rPr>
        <w:t>response</w:t>
      </w:r>
      <w:r w:rsidR="00685F17" w:rsidRPr="003B1E37">
        <w:rPr>
          <w:lang w:val="en-US"/>
        </w:rPr>
        <w:t xml:space="preserve"> traits</w:t>
      </w:r>
      <w:r w:rsidR="00554058" w:rsidRPr="003B1E37">
        <w:rPr>
          <w:lang w:val="en-US"/>
        </w:rPr>
        <w:t xml:space="preserve"> </w:t>
      </w:r>
      <w:r w:rsidR="00685F17" w:rsidRPr="003B1E37">
        <w:rPr>
          <w:lang w:val="en-US"/>
        </w:rPr>
        <w:t>is</w:t>
      </w:r>
      <w:r w:rsidR="00554058" w:rsidRPr="003B1E37">
        <w:rPr>
          <w:lang w:val="en-US"/>
        </w:rPr>
        <w:t xml:space="preserve"> often justified in terms of past contributions of </w:t>
      </w:r>
      <w:r w:rsidR="00685F17" w:rsidRPr="003B1E37">
        <w:rPr>
          <w:lang w:val="en-US"/>
        </w:rPr>
        <w:t>these</w:t>
      </w:r>
      <w:r w:rsidR="00554058" w:rsidRPr="003B1E37">
        <w:rPr>
          <w:lang w:val="en-US"/>
        </w:rPr>
        <w:t xml:space="preserve"> trait</w:t>
      </w:r>
      <w:r w:rsidR="00685F17" w:rsidRPr="003B1E37">
        <w:rPr>
          <w:lang w:val="en-US"/>
        </w:rPr>
        <w:t>s</w:t>
      </w:r>
      <w:r w:rsidR="00554058" w:rsidRPr="003B1E37">
        <w:rPr>
          <w:lang w:val="en-US"/>
        </w:rPr>
        <w:t xml:space="preserve">, the use </w:t>
      </w:r>
      <w:r w:rsidR="00685F17" w:rsidRPr="003B1E37">
        <w:rPr>
          <w:lang w:val="en-US"/>
        </w:rPr>
        <w:t xml:space="preserve">of functional response traits </w:t>
      </w:r>
      <w:r w:rsidR="00554058" w:rsidRPr="003B1E37">
        <w:rPr>
          <w:lang w:val="en-US"/>
        </w:rPr>
        <w:t>also seems to partly accord with the selected effect account. Moreover, it must</w:t>
      </w:r>
      <w:r w:rsidR="004E719D" w:rsidRPr="003B1E37">
        <w:rPr>
          <w:lang w:val="en-US"/>
        </w:rPr>
        <w:t xml:space="preserve"> be recognized that the selected effect and contribution to fitness accounts will</w:t>
      </w:r>
      <w:r w:rsidR="00823E85" w:rsidRPr="003B1E37">
        <w:rPr>
          <w:lang w:val="en-US"/>
        </w:rPr>
        <w:t xml:space="preserve"> </w:t>
      </w:r>
      <w:r w:rsidR="004E719D" w:rsidRPr="003B1E37">
        <w:rPr>
          <w:lang w:val="en-US"/>
        </w:rPr>
        <w:t>converge</w:t>
      </w:r>
      <w:r w:rsidR="00E10B6C" w:rsidRPr="003B1E37">
        <w:rPr>
          <w:lang w:val="en-US"/>
        </w:rPr>
        <w:t xml:space="preserve"> </w:t>
      </w:r>
      <w:r w:rsidR="00BE0EA8" w:rsidRPr="003B1E37">
        <w:rPr>
          <w:lang w:val="en-US"/>
        </w:rPr>
        <w:t>in case</w:t>
      </w:r>
      <w:r w:rsidR="00770644" w:rsidRPr="003B1E37">
        <w:rPr>
          <w:lang w:val="en-US"/>
        </w:rPr>
        <w:t>s</w:t>
      </w:r>
      <w:r w:rsidR="00BE0EA8" w:rsidRPr="003B1E37">
        <w:rPr>
          <w:lang w:val="en-US"/>
        </w:rPr>
        <w:t xml:space="preserve"> where</w:t>
      </w:r>
      <w:r w:rsidR="00E10B6C" w:rsidRPr="003B1E37">
        <w:rPr>
          <w:lang w:val="en-US"/>
        </w:rPr>
        <w:t xml:space="preserve"> the focus is on recent selection and </w:t>
      </w:r>
      <w:r w:rsidR="00BE0EA8" w:rsidRPr="003B1E37">
        <w:rPr>
          <w:lang w:val="en-US"/>
        </w:rPr>
        <w:t xml:space="preserve">where </w:t>
      </w:r>
      <w:r w:rsidR="00FF170B" w:rsidRPr="003B1E37">
        <w:rPr>
          <w:lang w:val="en-US"/>
        </w:rPr>
        <w:t xml:space="preserve">predicted </w:t>
      </w:r>
      <w:r w:rsidR="00E10B6C" w:rsidRPr="003B1E37">
        <w:rPr>
          <w:lang w:val="en-US"/>
        </w:rPr>
        <w:t>future or hypothetical</w:t>
      </w:r>
      <w:r w:rsidR="004E719D" w:rsidRPr="003B1E37">
        <w:rPr>
          <w:lang w:val="en-US"/>
        </w:rPr>
        <w:t xml:space="preserve"> selection pressures resemble historical ones</w:t>
      </w:r>
      <w:r w:rsidR="008B04A0" w:rsidRPr="003B1E37">
        <w:rPr>
          <w:lang w:val="en-US"/>
        </w:rPr>
        <w:t xml:space="preserve"> </w:t>
      </w:r>
      <w:r w:rsidR="009F442A" w:rsidRPr="003B1E37">
        <w:rPr>
          <w:noProof/>
          <w:lang w:val="en-US"/>
        </w:rPr>
        <w:t>(Godfrey-Smith 1994)</w:t>
      </w:r>
      <w:r w:rsidR="004E719D" w:rsidRPr="003B1E37">
        <w:rPr>
          <w:lang w:val="en-US"/>
        </w:rPr>
        <w:t>.</w:t>
      </w:r>
    </w:p>
    <w:p w14:paraId="13F9B6DD" w14:textId="02B56F8A" w:rsidR="00FF0BB6" w:rsidRPr="003B1E37" w:rsidRDefault="00BB50C3" w:rsidP="00392714">
      <w:pPr>
        <w:pStyle w:val="Corpsdetexte"/>
        <w:rPr>
          <w:lang w:val="en-US"/>
        </w:rPr>
      </w:pPr>
      <w:r w:rsidRPr="003B1E37">
        <w:rPr>
          <w:lang w:val="en-US"/>
        </w:rPr>
        <w:tab/>
      </w:r>
      <w:r w:rsidR="00991468" w:rsidRPr="003B1E37">
        <w:rPr>
          <w:lang w:val="en-US"/>
        </w:rPr>
        <w:t>The notion of f</w:t>
      </w:r>
      <w:r w:rsidR="00495070" w:rsidRPr="003B1E37">
        <w:rPr>
          <w:lang w:val="en-US"/>
        </w:rPr>
        <w:t>unction</w:t>
      </w:r>
      <w:r w:rsidR="00823E85" w:rsidRPr="003B1E37">
        <w:rPr>
          <w:lang w:val="en-US"/>
        </w:rPr>
        <w:t>al</w:t>
      </w:r>
      <w:r w:rsidR="00495070" w:rsidRPr="003B1E37">
        <w:rPr>
          <w:lang w:val="en-US"/>
        </w:rPr>
        <w:t xml:space="preserve"> effect traits </w:t>
      </w:r>
      <w:r w:rsidR="00991468" w:rsidRPr="003B1E37">
        <w:rPr>
          <w:lang w:val="en-US"/>
        </w:rPr>
        <w:t>seem</w:t>
      </w:r>
      <w:r w:rsidR="00AD40AF" w:rsidRPr="003B1E37">
        <w:rPr>
          <w:lang w:val="en-US"/>
        </w:rPr>
        <w:t>s</w:t>
      </w:r>
      <w:r w:rsidR="00991468" w:rsidRPr="003B1E37">
        <w:rPr>
          <w:lang w:val="en-US"/>
        </w:rPr>
        <w:t xml:space="preserve"> to </w:t>
      </w:r>
      <w:r w:rsidR="00495070" w:rsidRPr="003B1E37">
        <w:rPr>
          <w:lang w:val="en-US"/>
        </w:rPr>
        <w:t>accord</w:t>
      </w:r>
      <w:r w:rsidR="00991468" w:rsidRPr="003B1E37">
        <w:rPr>
          <w:lang w:val="en-US"/>
        </w:rPr>
        <w:t xml:space="preserve"> less</w:t>
      </w:r>
      <w:r w:rsidR="00495070" w:rsidRPr="003B1E37">
        <w:rPr>
          <w:lang w:val="en-US"/>
        </w:rPr>
        <w:t xml:space="preserve"> with the selected effect account of function.</w:t>
      </w:r>
      <w:r w:rsidR="00823E85" w:rsidRPr="003B1E37">
        <w:rPr>
          <w:lang w:val="en-US"/>
        </w:rPr>
        <w:t xml:space="preserve"> </w:t>
      </w:r>
      <w:r w:rsidR="0057491E" w:rsidRPr="003B1E37">
        <w:rPr>
          <w:lang w:val="en-US"/>
        </w:rPr>
        <w:t xml:space="preserve">Conceiving </w:t>
      </w:r>
      <w:r w:rsidR="00991468" w:rsidRPr="003B1E37">
        <w:rPr>
          <w:lang w:val="en-US"/>
        </w:rPr>
        <w:t xml:space="preserve">of </w:t>
      </w:r>
      <w:r w:rsidR="0057491E" w:rsidRPr="003B1E37">
        <w:rPr>
          <w:lang w:val="en-US"/>
        </w:rPr>
        <w:t xml:space="preserve">functional effect traits as selected effect functions would entail a view of organisms and their traits as being shaped by natural selection for their roles </w:t>
      </w:r>
      <w:r w:rsidR="00896A85" w:rsidRPr="003B1E37">
        <w:rPr>
          <w:lang w:val="en-US"/>
        </w:rPr>
        <w:t>in ecosystem processes</w:t>
      </w:r>
      <w:r w:rsidR="0057491E" w:rsidRPr="003B1E37">
        <w:rPr>
          <w:lang w:val="en-US"/>
        </w:rPr>
        <w:t>. This would require</w:t>
      </w:r>
      <w:r w:rsidR="00896A85" w:rsidRPr="003B1E37">
        <w:rPr>
          <w:lang w:val="en-US"/>
        </w:rPr>
        <w:t xml:space="preserve"> defending the claim that natural selection customarily operates at the level of ecosystems, contrary to the standard view </w:t>
      </w:r>
      <w:r w:rsidR="00AA1F98" w:rsidRPr="003B1E37">
        <w:rPr>
          <w:lang w:val="en-US"/>
        </w:rPr>
        <w:t>that</w:t>
      </w:r>
      <w:r w:rsidR="00896A85" w:rsidRPr="003B1E37">
        <w:rPr>
          <w:lang w:val="en-US"/>
        </w:rPr>
        <w:t xml:space="preserve"> natural selection </w:t>
      </w:r>
      <w:r w:rsidR="00AA1F98" w:rsidRPr="003B1E37">
        <w:rPr>
          <w:lang w:val="en-US"/>
        </w:rPr>
        <w:t>mainly operates</w:t>
      </w:r>
      <w:r w:rsidR="00896A85" w:rsidRPr="003B1E37">
        <w:rPr>
          <w:lang w:val="en-US"/>
        </w:rPr>
        <w:t xml:space="preserve"> at organismal or gene levels </w:t>
      </w:r>
      <w:r w:rsidR="009F442A" w:rsidRPr="003B1E37">
        <w:rPr>
          <w:noProof/>
          <w:lang w:val="en-US"/>
        </w:rPr>
        <w:t>(Maclaurin &amp; Sterelny 2008, Odenbaugh 2010)</w:t>
      </w:r>
      <w:r w:rsidR="00896A85" w:rsidRPr="003B1E37">
        <w:rPr>
          <w:lang w:val="en-US"/>
        </w:rPr>
        <w:t xml:space="preserve">. </w:t>
      </w:r>
      <w:r w:rsidR="004D1591" w:rsidRPr="003B1E37">
        <w:rPr>
          <w:lang w:val="en-US"/>
        </w:rPr>
        <w:t>The</w:t>
      </w:r>
      <w:r w:rsidR="004A7FB3" w:rsidRPr="003B1E37">
        <w:rPr>
          <w:lang w:val="en-US"/>
        </w:rPr>
        <w:t xml:space="preserve"> u</w:t>
      </w:r>
      <w:r w:rsidR="00AA1F98" w:rsidRPr="003B1E37">
        <w:rPr>
          <w:lang w:val="en-US"/>
        </w:rPr>
        <w:t>se of functional effect traits</w:t>
      </w:r>
      <w:r w:rsidR="004D1591" w:rsidRPr="003B1E37">
        <w:rPr>
          <w:lang w:val="en-US"/>
        </w:rPr>
        <w:t xml:space="preserve"> in functional ecology</w:t>
      </w:r>
      <w:r w:rsidR="00205EBE" w:rsidRPr="003B1E37">
        <w:rPr>
          <w:lang w:val="en-US"/>
        </w:rPr>
        <w:t>, however,</w:t>
      </w:r>
      <w:r w:rsidR="00AA1F98" w:rsidRPr="003B1E37">
        <w:rPr>
          <w:lang w:val="en-US"/>
        </w:rPr>
        <w:t xml:space="preserve"> does not seem </w:t>
      </w:r>
      <w:r w:rsidR="004A7FB3" w:rsidRPr="003B1E37">
        <w:rPr>
          <w:lang w:val="en-US"/>
        </w:rPr>
        <w:t>committed to</w:t>
      </w:r>
      <w:r w:rsidR="00AA1F98" w:rsidRPr="003B1E37">
        <w:rPr>
          <w:lang w:val="en-US"/>
        </w:rPr>
        <w:t xml:space="preserve"> such claims </w:t>
      </w:r>
      <w:r w:rsidR="009F442A" w:rsidRPr="003B1E37">
        <w:rPr>
          <w:noProof/>
          <w:lang w:val="en-US"/>
        </w:rPr>
        <w:t>(Dussault 2018)</w:t>
      </w:r>
      <w:r w:rsidR="008B04A0" w:rsidRPr="003B1E37">
        <w:rPr>
          <w:lang w:val="en-US"/>
        </w:rPr>
        <w:t>.</w:t>
      </w:r>
      <w:r w:rsidR="00AA1F98" w:rsidRPr="003B1E37">
        <w:rPr>
          <w:lang w:val="en-US"/>
        </w:rPr>
        <w:t xml:space="preserve"> </w:t>
      </w:r>
      <w:r w:rsidR="004A7FB3" w:rsidRPr="003B1E37">
        <w:rPr>
          <w:lang w:val="en-US"/>
        </w:rPr>
        <w:t>This suggests that</w:t>
      </w:r>
      <w:r w:rsidR="00205EBE" w:rsidRPr="003B1E37">
        <w:rPr>
          <w:lang w:val="en-US"/>
        </w:rPr>
        <w:t xml:space="preserve"> functional </w:t>
      </w:r>
      <w:r w:rsidR="0020297C" w:rsidRPr="003B1E37">
        <w:rPr>
          <w:lang w:val="en-US"/>
        </w:rPr>
        <w:t>effect</w:t>
      </w:r>
      <w:r w:rsidR="00205EBE" w:rsidRPr="003B1E37">
        <w:rPr>
          <w:lang w:val="en-US"/>
        </w:rPr>
        <w:t xml:space="preserve"> traits better accord with philosophical theories of function that do not draw connections between functions and evolutionary concepts of fitness and selection </w:t>
      </w:r>
      <w:r w:rsidR="009F442A" w:rsidRPr="003B1E37">
        <w:rPr>
          <w:noProof/>
          <w:lang w:val="en-US"/>
        </w:rPr>
        <w:t>(though see Dussault &amp; Bouchard 2017)</w:t>
      </w:r>
      <w:r w:rsidR="00DA0EAE" w:rsidRPr="003B1E37">
        <w:rPr>
          <w:lang w:val="en-US"/>
        </w:rPr>
        <w:t>.</w:t>
      </w:r>
      <w:r w:rsidR="00205EBE" w:rsidRPr="003B1E37">
        <w:rPr>
          <w:lang w:val="en-US"/>
        </w:rPr>
        <w:t xml:space="preserve"> </w:t>
      </w:r>
      <w:r w:rsidR="00BE0EA8" w:rsidRPr="003B1E37">
        <w:rPr>
          <w:lang w:val="en-US"/>
        </w:rPr>
        <w:t xml:space="preserve">Accordingly, </w:t>
      </w:r>
      <w:r w:rsidR="00DA0EAE" w:rsidRPr="003B1E37">
        <w:rPr>
          <w:lang w:val="en-US"/>
        </w:rPr>
        <w:t>several</w:t>
      </w:r>
      <w:r w:rsidR="00BE0EA8" w:rsidRPr="003B1E37">
        <w:rPr>
          <w:lang w:val="en-US"/>
        </w:rPr>
        <w:t xml:space="preserve"> philosophers of ecology </w:t>
      </w:r>
      <w:r w:rsidR="009F442A" w:rsidRPr="003B1E37">
        <w:rPr>
          <w:noProof/>
          <w:lang w:val="en-US"/>
        </w:rPr>
        <w:t>(e.g., Maclaurin &amp; Sterelny 2008, Odenbaugh 2010)</w:t>
      </w:r>
      <w:r w:rsidR="00BE0EA8" w:rsidRPr="003B1E37">
        <w:rPr>
          <w:lang w:val="en-US"/>
        </w:rPr>
        <w:t xml:space="preserve"> have argued that functional effect traits should be interpreted through the </w:t>
      </w:r>
      <w:r w:rsidR="00CD7D22" w:rsidRPr="003B1E37">
        <w:rPr>
          <w:lang w:val="en-US"/>
        </w:rPr>
        <w:t>lens</w:t>
      </w:r>
      <w:r w:rsidR="00BE0EA8" w:rsidRPr="003B1E37">
        <w:rPr>
          <w:lang w:val="en-US"/>
        </w:rPr>
        <w:t xml:space="preserve"> of the </w:t>
      </w:r>
      <w:r w:rsidR="00205EBE" w:rsidRPr="003B1E37">
        <w:rPr>
          <w:lang w:val="en-US"/>
        </w:rPr>
        <w:t xml:space="preserve">causal role account </w:t>
      </w:r>
      <w:r w:rsidR="00BE0EA8" w:rsidRPr="003B1E37">
        <w:rPr>
          <w:lang w:val="en-US"/>
        </w:rPr>
        <w:t xml:space="preserve">of function </w:t>
      </w:r>
      <w:r w:rsidR="009F442A" w:rsidRPr="003B1E37">
        <w:rPr>
          <w:noProof/>
          <w:lang w:val="en-US"/>
        </w:rPr>
        <w:t>(R. C. Cummins 1975)</w:t>
      </w:r>
      <w:r w:rsidR="00BE0EA8" w:rsidRPr="003B1E37">
        <w:rPr>
          <w:lang w:val="en-US"/>
        </w:rPr>
        <w:t xml:space="preserve">, </w:t>
      </w:r>
      <w:r w:rsidR="00CD7D22" w:rsidRPr="003B1E37">
        <w:rPr>
          <w:lang w:val="en-US"/>
        </w:rPr>
        <w:t xml:space="preserve">arguably </w:t>
      </w:r>
      <w:r w:rsidR="00BE0EA8" w:rsidRPr="003B1E37">
        <w:rPr>
          <w:lang w:val="en-US"/>
        </w:rPr>
        <w:t>the most influential non-</w:t>
      </w:r>
      <w:proofErr w:type="spellStart"/>
      <w:r w:rsidR="00BE0EA8" w:rsidRPr="003B1E37">
        <w:rPr>
          <w:lang w:val="en-US"/>
        </w:rPr>
        <w:t>selectionist</w:t>
      </w:r>
      <w:proofErr w:type="spellEnd"/>
      <w:r w:rsidR="00BE0EA8" w:rsidRPr="003B1E37">
        <w:rPr>
          <w:lang w:val="en-US"/>
        </w:rPr>
        <w:t xml:space="preserve"> account of function developed </w:t>
      </w:r>
      <w:r w:rsidR="00BE0EA8" w:rsidRPr="003B1E37">
        <w:rPr>
          <w:lang w:val="en-US"/>
        </w:rPr>
        <w:lastRenderedPageBreak/>
        <w:t>in the philosophy of biology. The causal role account</w:t>
      </w:r>
      <w:r w:rsidR="00205EBE" w:rsidRPr="003B1E37">
        <w:rPr>
          <w:lang w:val="en-US"/>
        </w:rPr>
        <w:t xml:space="preserve"> defines functions as contributions of the parts of a system to a higher-level capacity of that system</w:t>
      </w:r>
      <w:r w:rsidR="00CD7D22" w:rsidRPr="003B1E37">
        <w:rPr>
          <w:lang w:val="en-US"/>
        </w:rPr>
        <w:t>.</w:t>
      </w:r>
      <w:r w:rsidR="00BE0EA8" w:rsidRPr="003B1E37">
        <w:rPr>
          <w:lang w:val="en-US"/>
        </w:rPr>
        <w:t xml:space="preserve"> </w:t>
      </w:r>
      <w:r w:rsidR="00CD7D22" w:rsidRPr="003B1E37">
        <w:rPr>
          <w:lang w:val="en-US"/>
        </w:rPr>
        <w:t>In</w:t>
      </w:r>
      <w:r w:rsidR="00BE0EA8" w:rsidRPr="003B1E37">
        <w:rPr>
          <w:lang w:val="en-US"/>
        </w:rPr>
        <w:t xml:space="preserve"> ecology, </w:t>
      </w:r>
      <w:r w:rsidR="00CD7D22" w:rsidRPr="003B1E37">
        <w:rPr>
          <w:lang w:val="en-US"/>
        </w:rPr>
        <w:t xml:space="preserve">this capacity </w:t>
      </w:r>
      <w:r w:rsidR="00BE0EA8" w:rsidRPr="003B1E37">
        <w:rPr>
          <w:lang w:val="en-US"/>
        </w:rPr>
        <w:t xml:space="preserve">may refer to </w:t>
      </w:r>
      <w:r w:rsidR="00AA3982" w:rsidRPr="003B1E37">
        <w:rPr>
          <w:lang w:val="en-US"/>
        </w:rPr>
        <w:t>various dimensions</w:t>
      </w:r>
      <w:r w:rsidR="00BE0EA8" w:rsidRPr="003B1E37">
        <w:rPr>
          <w:lang w:val="en-US"/>
        </w:rPr>
        <w:t xml:space="preserve"> of ecosystem functioning (e.g. primary productivity, litter decomposition)</w:t>
      </w:r>
      <w:r w:rsidR="00FF0BB6" w:rsidRPr="003B1E37">
        <w:rPr>
          <w:lang w:val="en-US"/>
        </w:rPr>
        <w:t>.</w:t>
      </w:r>
    </w:p>
    <w:p w14:paraId="5E574221" w14:textId="5A259049" w:rsidR="00195715" w:rsidRPr="003B1E37" w:rsidRDefault="00BB50C3" w:rsidP="00392714">
      <w:pPr>
        <w:pStyle w:val="Corpsdetexte"/>
      </w:pPr>
      <w:r w:rsidRPr="003B1E37">
        <w:tab/>
      </w:r>
      <w:r w:rsidR="00FF0BB6" w:rsidRPr="003B1E37">
        <w:t>There is a third notion of function which is distinct fro</w:t>
      </w:r>
      <w:r w:rsidR="00171F29" w:rsidRPr="003B1E37">
        <w:t>m—</w:t>
      </w:r>
      <w:r w:rsidR="00FF0BB6" w:rsidRPr="003B1E37">
        <w:t>but related to</w:t>
      </w:r>
      <w:r w:rsidR="00171F29" w:rsidRPr="003B1E37">
        <w:t>—</w:t>
      </w:r>
      <w:r w:rsidR="00FF0BB6" w:rsidRPr="003B1E37">
        <w:t xml:space="preserve">the previous notions, namely functions as ecosystem services </w:t>
      </w:r>
      <w:r w:rsidR="009F442A" w:rsidRPr="003B1E37">
        <w:rPr>
          <w:rFonts w:cs="Times New Roman"/>
          <w:lang w:val="en-US"/>
        </w:rPr>
        <w:t>(</w:t>
      </w:r>
      <w:proofErr w:type="spellStart"/>
      <w:r w:rsidR="009F442A" w:rsidRPr="003B1E37">
        <w:rPr>
          <w:rFonts w:cs="Times New Roman"/>
          <w:lang w:val="en-US"/>
        </w:rPr>
        <w:t>Jax</w:t>
      </w:r>
      <w:proofErr w:type="spellEnd"/>
      <w:r w:rsidR="009F442A" w:rsidRPr="003B1E37">
        <w:rPr>
          <w:rFonts w:cs="Times New Roman"/>
          <w:lang w:val="en-US"/>
        </w:rPr>
        <w:t xml:space="preserve"> 2005, </w:t>
      </w:r>
      <w:proofErr w:type="spellStart"/>
      <w:r w:rsidR="009F442A" w:rsidRPr="003B1E37">
        <w:rPr>
          <w:rFonts w:cs="Times New Roman"/>
          <w:lang w:val="en-US"/>
        </w:rPr>
        <w:t>Kareiva</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2011)</w:t>
      </w:r>
      <w:r w:rsidR="00FF0BB6" w:rsidRPr="003B1E37">
        <w:t xml:space="preserve">. An ecosystem service </w:t>
      </w:r>
      <w:r w:rsidR="00606FE2" w:rsidRPr="003B1E37">
        <w:t>can be defined as</w:t>
      </w:r>
      <w:r w:rsidR="00FF0BB6" w:rsidRPr="003B1E37">
        <w:t xml:space="preserve"> a contribution of an ecosystem in part or as a whole to the well-being of humans</w:t>
      </w:r>
      <w:r w:rsidR="006A1F4D" w:rsidRPr="003B1E37">
        <w:t xml:space="preserve"> </w:t>
      </w:r>
      <w:r w:rsidR="009F442A" w:rsidRPr="003B1E37">
        <w:rPr>
          <w:rFonts w:cs="Times New Roman"/>
          <w:lang w:val="en-US"/>
        </w:rPr>
        <w:t xml:space="preserve">(Costanza </w:t>
      </w:r>
      <w:r w:rsidR="009F442A" w:rsidRPr="003B1E37">
        <w:rPr>
          <w:rFonts w:cs="Times New Roman"/>
          <w:i/>
          <w:iCs/>
          <w:lang w:val="en-US"/>
        </w:rPr>
        <w:t>et al.</w:t>
      </w:r>
      <w:r w:rsidR="009F442A" w:rsidRPr="003B1E37">
        <w:rPr>
          <w:rFonts w:cs="Times New Roman"/>
          <w:lang w:val="en-US"/>
        </w:rPr>
        <w:t xml:space="preserve"> 1997, Daily 1997)</w:t>
      </w:r>
      <w:r w:rsidR="00195715" w:rsidRPr="003B1E37">
        <w:t xml:space="preserve">. </w:t>
      </w:r>
      <w:r w:rsidR="00E5193A" w:rsidRPr="003B1E37">
        <w:t xml:space="preserve">In this case, the (fitness-related) functional response traits and the (causal role) functional effect traits of organisms are considered from the perspective of how they indirectly are useful to humans. </w:t>
      </w:r>
      <w:r w:rsidR="00195715" w:rsidRPr="003B1E37">
        <w:t xml:space="preserve">For example, insects pollinate flowers, mangrove trees can mitigate the effects of sea level rise, bacteria decompose waste, etc. Each of these improve human lives and accomplish something we would otherwise have to do at great expense. </w:t>
      </w:r>
      <w:r w:rsidR="00E5193A" w:rsidRPr="003B1E37">
        <w:t>In this respect, ecosystem services are</w:t>
      </w:r>
      <w:r w:rsidR="00195715" w:rsidRPr="003B1E37">
        <w:t xml:space="preserve"> distinct from other notions of function in that</w:t>
      </w:r>
      <w:r w:rsidR="00E5193A" w:rsidRPr="003B1E37">
        <w:t xml:space="preserve"> o</w:t>
      </w:r>
      <w:r w:rsidR="00195715" w:rsidRPr="003B1E37">
        <w:t>ther notions of function are not indexed to the contribution of single species well-being. This also adds a</w:t>
      </w:r>
      <w:r w:rsidR="00CD7D22" w:rsidRPr="003B1E37">
        <w:t xml:space="preserve"> value</w:t>
      </w:r>
      <w:r w:rsidR="00195715" w:rsidRPr="003B1E37">
        <w:t xml:space="preserve"> component</w:t>
      </w:r>
      <w:r w:rsidR="0060268D" w:rsidRPr="003B1E37">
        <w:t>,</w:t>
      </w:r>
      <w:r w:rsidR="00195715" w:rsidRPr="003B1E37">
        <w:t xml:space="preserve"> which is not necessarily found in other notions of functions</w:t>
      </w:r>
      <w:r w:rsidR="002D154A" w:rsidRPr="003B1E37">
        <w:t xml:space="preserve">. </w:t>
      </w:r>
      <w:r w:rsidR="00195715" w:rsidRPr="003B1E37">
        <w:t xml:space="preserve">Thus, </w:t>
      </w:r>
      <w:r w:rsidR="003B062D" w:rsidRPr="003B1E37">
        <w:t>since</w:t>
      </w:r>
      <w:r w:rsidR="00E5193A" w:rsidRPr="003B1E37">
        <w:t xml:space="preserve"> it is also concerned with the responses and effects of organisms </w:t>
      </w:r>
      <w:r w:rsidR="003B062D" w:rsidRPr="003B1E37">
        <w:t>as pertaining</w:t>
      </w:r>
      <w:r w:rsidR="00E5193A" w:rsidRPr="003B1E37">
        <w:t xml:space="preserve"> to the well-being of humans, the notion of ecosystem service</w:t>
      </w:r>
      <w:r w:rsidR="00195715" w:rsidRPr="003B1E37">
        <w:t xml:space="preserve"> is related to—but distinct from—the previous selected effects and causal role accounts of function.</w:t>
      </w:r>
    </w:p>
    <w:p w14:paraId="6DF1C042" w14:textId="4404E91D" w:rsidR="00B26BF7" w:rsidRPr="003B1E37" w:rsidRDefault="00BB50C3" w:rsidP="00392714">
      <w:pPr>
        <w:pStyle w:val="Corpsdetexte"/>
        <w:rPr>
          <w:lang w:val="en-US"/>
        </w:rPr>
      </w:pPr>
      <w:r w:rsidRPr="003B1E37">
        <w:rPr>
          <w:lang w:val="en-US"/>
        </w:rPr>
        <w:tab/>
      </w:r>
      <w:r w:rsidR="004A7FB3" w:rsidRPr="003B1E37">
        <w:rPr>
          <w:lang w:val="en-US"/>
        </w:rPr>
        <w:t xml:space="preserve">The current discussion indicates that the basis on which a trait </w:t>
      </w:r>
      <w:r w:rsidR="00E82313" w:rsidRPr="003B1E37">
        <w:rPr>
          <w:lang w:val="en-US"/>
        </w:rPr>
        <w:t xml:space="preserve">is </w:t>
      </w:r>
      <w:r w:rsidR="004A7FB3" w:rsidRPr="003B1E37">
        <w:rPr>
          <w:lang w:val="en-US"/>
        </w:rPr>
        <w:t xml:space="preserve">termed functional </w:t>
      </w:r>
      <w:r w:rsidR="003B062D" w:rsidRPr="003B1E37">
        <w:rPr>
          <w:lang w:val="en-US"/>
        </w:rPr>
        <w:t>can be diverse. Functional attributions are</w:t>
      </w:r>
      <w:r w:rsidR="004A7FB3" w:rsidRPr="003B1E37">
        <w:rPr>
          <w:lang w:val="en-US"/>
        </w:rPr>
        <w:t xml:space="preserve"> intimately linked to the research questions pursued</w:t>
      </w:r>
      <w:r w:rsidR="003B062D" w:rsidRPr="003B1E37">
        <w:rPr>
          <w:lang w:val="en-US"/>
        </w:rPr>
        <w:t>, be they</w:t>
      </w:r>
      <w:r w:rsidR="004A7FB3" w:rsidRPr="003B1E37">
        <w:rPr>
          <w:lang w:val="en-US"/>
        </w:rPr>
        <w:t xml:space="preserve"> assembly</w:t>
      </w:r>
      <w:r w:rsidR="003B062D" w:rsidRPr="003B1E37">
        <w:rPr>
          <w:lang w:val="en-US"/>
        </w:rPr>
        <w:t xml:space="preserve"> or </w:t>
      </w:r>
      <w:r w:rsidR="004A7FB3" w:rsidRPr="003B1E37">
        <w:rPr>
          <w:lang w:val="en-US"/>
        </w:rPr>
        <w:t>ecosystem</w:t>
      </w:r>
      <w:r w:rsidR="003B062D" w:rsidRPr="003B1E37">
        <w:rPr>
          <w:lang w:val="en-US"/>
        </w:rPr>
        <w:t>-focused.</w:t>
      </w:r>
      <w:r w:rsidR="004A7FB3" w:rsidRPr="003B1E37">
        <w:rPr>
          <w:lang w:val="en-US"/>
        </w:rPr>
        <w:t xml:space="preserve"> Clearly defining what we mean by “functional trait” is </w:t>
      </w:r>
      <w:r w:rsidR="003B062D" w:rsidRPr="003B1E37">
        <w:rPr>
          <w:lang w:val="en-US"/>
        </w:rPr>
        <w:t>therefore</w:t>
      </w:r>
      <w:r w:rsidR="004A7FB3" w:rsidRPr="003B1E37">
        <w:rPr>
          <w:lang w:val="en-US"/>
        </w:rPr>
        <w:t xml:space="preserve"> important to ensure a consistent conceptual grounding in functional ecology that makes it possible to understand, compare, and aggregate findings across multiple studies.</w:t>
      </w:r>
    </w:p>
    <w:p w14:paraId="6E69A560" w14:textId="3A02A22A" w:rsidR="00B26BF7" w:rsidRPr="003B1E37" w:rsidRDefault="00E85FA6" w:rsidP="002C2F72">
      <w:pPr>
        <w:pStyle w:val="Titre1"/>
        <w:numPr>
          <w:ilvl w:val="0"/>
          <w:numId w:val="0"/>
        </w:numPr>
        <w:spacing w:line="360" w:lineRule="auto"/>
        <w:rPr>
          <w:color w:val="000000" w:themeColor="text1"/>
          <w:lang w:val="en-US"/>
        </w:rPr>
      </w:pPr>
      <w:r w:rsidRPr="003B1E37">
        <w:rPr>
          <w:color w:val="000000" w:themeColor="text1"/>
          <w:lang w:val="en-US"/>
        </w:rPr>
        <w:t>“</w:t>
      </w:r>
      <w:r w:rsidR="000B51D2" w:rsidRPr="003B1E37">
        <w:rPr>
          <w:color w:val="000000" w:themeColor="text1"/>
          <w:lang w:val="en-US"/>
        </w:rPr>
        <w:t>Functional diversity</w:t>
      </w:r>
      <w:r w:rsidRPr="003B1E37">
        <w:rPr>
          <w:color w:val="000000" w:themeColor="text1"/>
          <w:lang w:val="en-US"/>
        </w:rPr>
        <w:t>”</w:t>
      </w:r>
    </w:p>
    <w:p w14:paraId="25EB81AC" w14:textId="5804A4CD" w:rsidR="00C51DD6" w:rsidRPr="003B1E37" w:rsidRDefault="00081B0F" w:rsidP="00392714">
      <w:pPr>
        <w:pStyle w:val="Corpsdetexte"/>
        <w:rPr>
          <w:lang w:val="en-US"/>
        </w:rPr>
      </w:pPr>
      <w:r w:rsidRPr="003B1E37">
        <w:rPr>
          <w:iCs/>
          <w:lang w:val="en-US"/>
        </w:rPr>
        <w:t>F</w:t>
      </w:r>
      <w:r w:rsidR="000B51D2" w:rsidRPr="003B1E37">
        <w:rPr>
          <w:iCs/>
          <w:lang w:val="en-US"/>
        </w:rPr>
        <w:t>unctional diversity</w:t>
      </w:r>
      <w:r w:rsidR="000B51D2" w:rsidRPr="003B1E37">
        <w:rPr>
          <w:lang w:val="en-US"/>
        </w:rPr>
        <w:t xml:space="preserve"> can be understood as representing one of the many </w:t>
      </w:r>
      <w:r w:rsidR="00C62750" w:rsidRPr="003B1E37">
        <w:rPr>
          <w:lang w:val="en-US"/>
        </w:rPr>
        <w:t xml:space="preserve">dimensions </w:t>
      </w:r>
      <w:r w:rsidR="000B51D2" w:rsidRPr="003B1E37">
        <w:rPr>
          <w:lang w:val="en-US"/>
        </w:rPr>
        <w:t>of biodiversity</w:t>
      </w:r>
      <w:r w:rsidR="008F16EB" w:rsidRPr="003B1E37">
        <w:rPr>
          <w:lang w:val="en-US"/>
        </w:rPr>
        <w:t xml:space="preserve">. While biodiversity can </w:t>
      </w:r>
      <w:r w:rsidR="000B51D2" w:rsidRPr="003B1E37">
        <w:rPr>
          <w:lang w:val="en-US"/>
        </w:rPr>
        <w:t xml:space="preserve">loosely </w:t>
      </w:r>
      <w:r w:rsidR="007F4DD0" w:rsidRPr="003B1E37">
        <w:rPr>
          <w:lang w:val="en-US"/>
        </w:rPr>
        <w:t xml:space="preserve">be </w:t>
      </w:r>
      <w:r w:rsidR="000B51D2" w:rsidRPr="003B1E37">
        <w:rPr>
          <w:lang w:val="en-US"/>
        </w:rPr>
        <w:t>defined as the diversity of life at all its levels of organization, from genes to whole ecosystems</w:t>
      </w:r>
      <w:r w:rsidR="00E25E2E" w:rsidRPr="003B1E37">
        <w:rPr>
          <w:lang w:val="en-US"/>
        </w:rPr>
        <w:t xml:space="preserve"> </w:t>
      </w:r>
      <w:r w:rsidR="009F442A" w:rsidRPr="003B1E37">
        <w:rPr>
          <w:noProof/>
          <w:lang w:val="en-US"/>
        </w:rPr>
        <w:t>(Wilson 1992, Harper &amp; Hawksworth 1995, Gaston &amp; Spicer 2004)</w:t>
      </w:r>
      <w:r w:rsidR="008F16EB" w:rsidRPr="003B1E37">
        <w:rPr>
          <w:lang w:val="en-US"/>
        </w:rPr>
        <w:t>, functional diversity offers a characterization of this diversity of life in terms of a diversity of functions. Identifying and listing these functions</w:t>
      </w:r>
      <w:r w:rsidR="002269CE" w:rsidRPr="003B1E37">
        <w:rPr>
          <w:lang w:val="en-US"/>
        </w:rPr>
        <w:t xml:space="preserve">, sorting them </w:t>
      </w:r>
      <w:r w:rsidR="00636404" w:rsidRPr="003B1E37">
        <w:rPr>
          <w:lang w:val="en-US"/>
        </w:rPr>
        <w:t xml:space="preserve">out </w:t>
      </w:r>
      <w:r w:rsidR="002269CE" w:rsidRPr="003B1E37">
        <w:rPr>
          <w:lang w:val="en-US"/>
        </w:rPr>
        <w:t xml:space="preserve">into functional groups </w:t>
      </w:r>
      <w:r w:rsidR="00464E24" w:rsidRPr="003B1E37">
        <w:rPr>
          <w:lang w:val="en-US"/>
        </w:rPr>
        <w:t>and</w:t>
      </w:r>
      <w:r w:rsidR="002269CE" w:rsidRPr="003B1E37">
        <w:rPr>
          <w:lang w:val="en-US"/>
        </w:rPr>
        <w:t xml:space="preserve"> categories, </w:t>
      </w:r>
      <w:r w:rsidR="008F16EB" w:rsidRPr="003B1E37">
        <w:rPr>
          <w:lang w:val="en-US"/>
        </w:rPr>
        <w:t xml:space="preserve">measuring and </w:t>
      </w:r>
      <w:r w:rsidR="002269CE" w:rsidRPr="003B1E37">
        <w:rPr>
          <w:lang w:val="en-US"/>
        </w:rPr>
        <w:t xml:space="preserve">quantifying them through indices of functional diversity, all of these provide perspectives on biodiversity that are complementary to existing ones, be they genetic, taxonomic or ecosystemic. Functional diversity can </w:t>
      </w:r>
      <w:r w:rsidR="00636404" w:rsidRPr="003B1E37">
        <w:rPr>
          <w:lang w:val="en-US"/>
        </w:rPr>
        <w:t xml:space="preserve">therefore </w:t>
      </w:r>
      <w:r w:rsidR="002269CE" w:rsidRPr="003B1E37">
        <w:rPr>
          <w:lang w:val="en-US"/>
        </w:rPr>
        <w:t xml:space="preserve">be thought as </w:t>
      </w:r>
      <w:r w:rsidR="009C4661" w:rsidRPr="003B1E37">
        <w:rPr>
          <w:lang w:val="en-US"/>
        </w:rPr>
        <w:t xml:space="preserve">providing </w:t>
      </w:r>
      <w:r w:rsidR="00C51DD6" w:rsidRPr="003B1E37">
        <w:rPr>
          <w:lang w:val="en-US"/>
        </w:rPr>
        <w:t xml:space="preserve">a </w:t>
      </w:r>
      <w:r w:rsidR="009C4661" w:rsidRPr="003B1E37">
        <w:rPr>
          <w:lang w:val="en-US"/>
        </w:rPr>
        <w:t xml:space="preserve">novel vantage point </w:t>
      </w:r>
      <w:r w:rsidR="008E1540">
        <w:rPr>
          <w:lang w:val="en-US"/>
        </w:rPr>
        <w:t>of</w:t>
      </w:r>
      <w:r w:rsidR="00C51DD6" w:rsidRPr="003B1E37">
        <w:rPr>
          <w:lang w:val="en-US"/>
        </w:rPr>
        <w:t xml:space="preserve"> biodiversity</w:t>
      </w:r>
      <w:r w:rsidR="009C4661" w:rsidRPr="003B1E37">
        <w:rPr>
          <w:lang w:val="en-US"/>
        </w:rPr>
        <w:t xml:space="preserve">, </w:t>
      </w:r>
      <w:r w:rsidR="00E95289" w:rsidRPr="003B1E37">
        <w:rPr>
          <w:lang w:val="en-US"/>
        </w:rPr>
        <w:t>apprehending the diversity of life</w:t>
      </w:r>
      <w:r w:rsidR="00636404" w:rsidRPr="003B1E37">
        <w:rPr>
          <w:lang w:val="en-US"/>
        </w:rPr>
        <w:t xml:space="preserve"> in terms of </w:t>
      </w:r>
      <w:r w:rsidR="00E95289" w:rsidRPr="003B1E37">
        <w:rPr>
          <w:lang w:val="en-US"/>
        </w:rPr>
        <w:lastRenderedPageBreak/>
        <w:t xml:space="preserve">a diversity of </w:t>
      </w:r>
      <w:r w:rsidR="00636404" w:rsidRPr="003B1E37">
        <w:rPr>
          <w:lang w:val="en-US"/>
        </w:rPr>
        <w:t>organism</w:t>
      </w:r>
      <w:r w:rsidR="008E1540">
        <w:rPr>
          <w:lang w:val="en-US"/>
        </w:rPr>
        <w:t>al</w:t>
      </w:r>
      <w:r w:rsidR="00636404" w:rsidRPr="003B1E37">
        <w:rPr>
          <w:lang w:val="en-US"/>
        </w:rPr>
        <w:t xml:space="preserve"> function</w:t>
      </w:r>
      <w:r w:rsidR="008E1540">
        <w:rPr>
          <w:lang w:val="en-US"/>
        </w:rPr>
        <w:t xml:space="preserve">al traits, </w:t>
      </w:r>
      <w:r w:rsidR="00E95289" w:rsidRPr="003B1E37">
        <w:rPr>
          <w:lang w:val="en-US"/>
        </w:rPr>
        <w:t>complement</w:t>
      </w:r>
      <w:r w:rsidR="008E1540">
        <w:rPr>
          <w:lang w:val="en-US"/>
        </w:rPr>
        <w:t xml:space="preserve">ing </w:t>
      </w:r>
      <w:r w:rsidR="00E95289" w:rsidRPr="003B1E37">
        <w:rPr>
          <w:lang w:val="en-US"/>
        </w:rPr>
        <w:t>diversity framed, for instance, in terms of species, genes or ecosystems</w:t>
      </w:r>
      <w:r w:rsidR="00C51DD6" w:rsidRPr="003B1E37">
        <w:rPr>
          <w:lang w:val="en-US"/>
        </w:rPr>
        <w:t xml:space="preserve">. </w:t>
      </w:r>
      <w:r w:rsidR="00636404" w:rsidRPr="003B1E37">
        <w:rPr>
          <w:lang w:val="en-US"/>
        </w:rPr>
        <w:t>In this way, t</w:t>
      </w:r>
      <w:r w:rsidR="000B51D2" w:rsidRPr="003B1E37">
        <w:rPr>
          <w:lang w:val="en-US"/>
        </w:rPr>
        <w:t xml:space="preserve">he concept </w:t>
      </w:r>
      <w:r w:rsidR="00C51DD6" w:rsidRPr="003B1E37">
        <w:rPr>
          <w:lang w:val="en-US"/>
        </w:rPr>
        <w:t xml:space="preserve">contributes to </w:t>
      </w:r>
      <w:r w:rsidR="00E95289" w:rsidRPr="003B1E37">
        <w:rPr>
          <w:lang w:val="en-US"/>
        </w:rPr>
        <w:t>broadening our understanding of the multiple facets of biodiversity</w:t>
      </w:r>
      <w:r w:rsidR="0072418B" w:rsidRPr="003B1E37">
        <w:rPr>
          <w:lang w:val="en-US"/>
        </w:rPr>
        <w:t>, thereby supplementing taxonomic approaches and revealing another dimension of the complexity of life</w:t>
      </w:r>
      <w:r w:rsidR="00C51DD6" w:rsidRPr="003B1E37">
        <w:rPr>
          <w:lang w:val="en-US"/>
        </w:rPr>
        <w:t>.</w:t>
      </w:r>
      <w:r w:rsidR="000B51D2" w:rsidRPr="003B1E37">
        <w:rPr>
          <w:lang w:val="en-US"/>
        </w:rPr>
        <w:t xml:space="preserve"> </w:t>
      </w:r>
    </w:p>
    <w:p w14:paraId="6DDB669C" w14:textId="4205389D" w:rsidR="00464E24" w:rsidRPr="003B1E37" w:rsidRDefault="00563FCC" w:rsidP="00392714">
      <w:pPr>
        <w:pStyle w:val="Corpsdetexte"/>
        <w:rPr>
          <w:lang w:val="en-US"/>
        </w:rPr>
      </w:pPr>
      <w:r w:rsidRPr="003B1E37">
        <w:rPr>
          <w:lang w:val="en-US"/>
        </w:rPr>
        <w:tab/>
      </w:r>
      <w:r w:rsidR="000B51D2" w:rsidRPr="003B1E37">
        <w:rPr>
          <w:lang w:val="en-US"/>
        </w:rPr>
        <w:t xml:space="preserve">But the concept of functional diversity </w:t>
      </w:r>
      <w:r w:rsidR="000D7B6D" w:rsidRPr="003B1E37">
        <w:rPr>
          <w:lang w:val="en-US"/>
        </w:rPr>
        <w:t xml:space="preserve">is </w:t>
      </w:r>
      <w:r w:rsidR="00636404" w:rsidRPr="003B1E37">
        <w:rPr>
          <w:lang w:val="en-US"/>
        </w:rPr>
        <w:t xml:space="preserve">more than just a way of depicting the diversity of life: it </w:t>
      </w:r>
      <w:r w:rsidR="000D7B6D" w:rsidRPr="003B1E37">
        <w:rPr>
          <w:lang w:val="en-US"/>
        </w:rPr>
        <w:t>also enabl</w:t>
      </w:r>
      <w:r w:rsidR="002D281E" w:rsidRPr="003B1E37">
        <w:rPr>
          <w:lang w:val="en-US"/>
        </w:rPr>
        <w:t>es</w:t>
      </w:r>
      <w:r w:rsidR="000D7B6D" w:rsidRPr="003B1E37">
        <w:rPr>
          <w:lang w:val="en-US"/>
        </w:rPr>
        <w:t xml:space="preserve"> </w:t>
      </w:r>
      <w:r w:rsidR="00A7683D" w:rsidRPr="003B1E37">
        <w:rPr>
          <w:lang w:val="en-US"/>
        </w:rPr>
        <w:t xml:space="preserve">different </w:t>
      </w:r>
      <w:r w:rsidR="000D7B6D" w:rsidRPr="003B1E37">
        <w:rPr>
          <w:lang w:val="en-US"/>
        </w:rPr>
        <w:t>predictions and explanations</w:t>
      </w:r>
      <w:r w:rsidR="00636404" w:rsidRPr="003B1E37">
        <w:rPr>
          <w:lang w:val="en-US"/>
        </w:rPr>
        <w:t xml:space="preserve"> of the ways in which the diversity of life interacts, evolves and responds to change</w:t>
      </w:r>
      <w:r w:rsidR="000B51D2" w:rsidRPr="003B1E37">
        <w:rPr>
          <w:lang w:val="en-US"/>
        </w:rPr>
        <w:t xml:space="preserve">. </w:t>
      </w:r>
      <w:r w:rsidR="00464E24" w:rsidRPr="003B1E37">
        <w:rPr>
          <w:lang w:val="en-US"/>
        </w:rPr>
        <w:t>Indeed,</w:t>
      </w:r>
      <w:r w:rsidR="005E1EE2" w:rsidRPr="003B1E37">
        <w:rPr>
          <w:lang w:val="en-US"/>
        </w:rPr>
        <w:t xml:space="preserve"> functional diversity perspectives</w:t>
      </w:r>
      <w:r w:rsidR="005F0C1C" w:rsidRPr="003B1E37">
        <w:rPr>
          <w:lang w:val="en-US"/>
        </w:rPr>
        <w:t xml:space="preserve"> allegedly</w:t>
      </w:r>
      <w:r w:rsidR="005E1EE2" w:rsidRPr="003B1E37">
        <w:rPr>
          <w:lang w:val="en-US"/>
        </w:rPr>
        <w:t xml:space="preserve"> offer a deeper mechanistic and </w:t>
      </w:r>
      <w:r w:rsidR="00464E24" w:rsidRPr="003B1E37">
        <w:rPr>
          <w:lang w:val="en-US"/>
        </w:rPr>
        <w:t xml:space="preserve">more </w:t>
      </w:r>
      <w:r w:rsidR="005E1EE2" w:rsidRPr="003B1E37">
        <w:rPr>
          <w:lang w:val="en-US"/>
        </w:rPr>
        <w:t xml:space="preserve">integrated </w:t>
      </w:r>
      <w:r w:rsidR="00464E24" w:rsidRPr="003B1E37">
        <w:rPr>
          <w:lang w:val="en-US"/>
        </w:rPr>
        <w:t>perspective onto</w:t>
      </w:r>
      <w:r w:rsidR="005E1EE2" w:rsidRPr="003B1E37">
        <w:rPr>
          <w:lang w:val="en-US"/>
        </w:rPr>
        <w:t xml:space="preserve"> biodiversity </w:t>
      </w:r>
      <w:r w:rsidR="00464E24" w:rsidRPr="003B1E37">
        <w:rPr>
          <w:lang w:val="en-US"/>
        </w:rPr>
        <w:t xml:space="preserve">than traditional </w:t>
      </w:r>
      <w:r w:rsidR="005F0C1C" w:rsidRPr="003B1E37">
        <w:rPr>
          <w:lang w:val="en-US"/>
        </w:rPr>
        <w:t xml:space="preserve">taxonomic </w:t>
      </w:r>
      <w:r w:rsidR="00464E24" w:rsidRPr="003B1E37">
        <w:rPr>
          <w:lang w:val="en-US"/>
        </w:rPr>
        <w:t>approaches</w:t>
      </w:r>
      <w:r w:rsidR="005F0C1C" w:rsidRPr="003B1E37" w:rsidDel="005F0C1C">
        <w:rPr>
          <w:lang w:val="en-US"/>
        </w:rPr>
        <w:t xml:space="preserve"> </w:t>
      </w:r>
      <w:r w:rsidR="005F0C1C" w:rsidRPr="003B1E37">
        <w:rPr>
          <w:rFonts w:cs="Times New Roman"/>
          <w:lang w:val="en-US"/>
        </w:rPr>
        <w:t xml:space="preserve">(Norberg 2004, Petchey &amp; Gaston 2006, </w:t>
      </w:r>
      <w:proofErr w:type="spellStart"/>
      <w:r w:rsidR="005F0C1C" w:rsidRPr="003B1E37">
        <w:rPr>
          <w:rFonts w:cs="Times New Roman"/>
          <w:lang w:val="en-US"/>
        </w:rPr>
        <w:t>Gagic</w:t>
      </w:r>
      <w:proofErr w:type="spellEnd"/>
      <w:r w:rsidR="005F0C1C" w:rsidRPr="003B1E37">
        <w:rPr>
          <w:rFonts w:cs="Times New Roman"/>
          <w:lang w:val="en-US"/>
        </w:rPr>
        <w:t xml:space="preserve"> </w:t>
      </w:r>
      <w:r w:rsidR="005F0C1C" w:rsidRPr="003B1E37">
        <w:rPr>
          <w:rFonts w:cs="Times New Roman"/>
          <w:i/>
          <w:iCs/>
          <w:lang w:val="en-US"/>
        </w:rPr>
        <w:t>et al.</w:t>
      </w:r>
      <w:r w:rsidR="005F0C1C" w:rsidRPr="003B1E37">
        <w:rPr>
          <w:rFonts w:cs="Times New Roman"/>
          <w:lang w:val="en-US"/>
        </w:rPr>
        <w:t xml:space="preserve"> 2015)</w:t>
      </w:r>
      <w:r w:rsidR="00BF11F2">
        <w:rPr>
          <w:lang w:val="en-US"/>
        </w:rPr>
        <w:t xml:space="preserve">, including the degree to which community constituents are redundant or complementary in their functional contributions </w:t>
      </w:r>
      <w:r w:rsidR="00BF11F2" w:rsidRPr="000A12C9">
        <w:rPr>
          <w:rFonts w:cs="Times New Roman"/>
          <w:color w:val="000000"/>
          <w:lang w:val="en-US"/>
        </w:rPr>
        <w:t>(</w:t>
      </w:r>
      <w:proofErr w:type="spellStart"/>
      <w:r w:rsidR="00BF11F2" w:rsidRPr="000A12C9">
        <w:rPr>
          <w:rFonts w:cs="Times New Roman"/>
          <w:color w:val="000000"/>
          <w:lang w:val="en-US"/>
        </w:rPr>
        <w:t>Micheli</w:t>
      </w:r>
      <w:proofErr w:type="spellEnd"/>
      <w:r w:rsidR="00BF11F2" w:rsidRPr="000A12C9">
        <w:rPr>
          <w:rFonts w:cs="Times New Roman"/>
          <w:color w:val="000000"/>
          <w:lang w:val="en-US"/>
        </w:rPr>
        <w:t xml:space="preserve"> &amp; Halpern 2005, Bracken </w:t>
      </w:r>
      <w:r w:rsidR="00BF11F2" w:rsidRPr="000A12C9">
        <w:rPr>
          <w:rFonts w:cs="Times New Roman"/>
          <w:i/>
          <w:iCs/>
          <w:color w:val="000000"/>
          <w:lang w:val="en-US"/>
        </w:rPr>
        <w:t>et al.</w:t>
      </w:r>
      <w:r w:rsidR="00BF11F2" w:rsidRPr="000A12C9">
        <w:rPr>
          <w:rFonts w:cs="Times New Roman"/>
          <w:color w:val="000000"/>
          <w:lang w:val="en-US"/>
        </w:rPr>
        <w:t xml:space="preserve"> 2008)</w:t>
      </w:r>
      <w:r w:rsidR="00464E24" w:rsidRPr="003B1E37">
        <w:rPr>
          <w:lang w:val="en-US"/>
        </w:rPr>
        <w:t xml:space="preserve">. Such a perspective </w:t>
      </w:r>
      <w:r w:rsidR="005E1EE2" w:rsidRPr="003B1E37">
        <w:rPr>
          <w:lang w:val="en-US"/>
        </w:rPr>
        <w:t>is possible by focusing on the different interactions of living forms</w:t>
      </w:r>
      <w:r w:rsidR="00636404" w:rsidRPr="003B1E37">
        <w:rPr>
          <w:lang w:val="en-US"/>
        </w:rPr>
        <w:t xml:space="preserve"> and the ways in which these interactions are mediated</w:t>
      </w:r>
      <w:r w:rsidR="00A7683D" w:rsidRPr="003B1E37">
        <w:rPr>
          <w:lang w:val="en-US"/>
        </w:rPr>
        <w:t xml:space="preserve"> </w:t>
      </w:r>
      <w:r w:rsidR="00BF11F2">
        <w:rPr>
          <w:lang w:val="en-US"/>
        </w:rPr>
        <w:t>via the</w:t>
      </w:r>
      <w:r w:rsidR="007650AC" w:rsidRPr="003B1E37">
        <w:rPr>
          <w:lang w:val="en-US"/>
        </w:rPr>
        <w:t xml:space="preserve"> </w:t>
      </w:r>
      <w:r w:rsidR="004B1FD2" w:rsidRPr="003B1E37">
        <w:rPr>
          <w:lang w:val="en-US"/>
        </w:rPr>
        <w:t>functional traits</w:t>
      </w:r>
      <w:r w:rsidR="00BF11F2">
        <w:rPr>
          <w:lang w:val="en-US"/>
        </w:rPr>
        <w:t xml:space="preserve"> observed</w:t>
      </w:r>
      <w:r w:rsidR="005E1EE2" w:rsidRPr="003B1E37">
        <w:rPr>
          <w:lang w:val="en-US"/>
        </w:rPr>
        <w:t xml:space="preserve">. </w:t>
      </w:r>
      <w:r w:rsidR="007D1763" w:rsidRPr="003B1E37">
        <w:rPr>
          <w:lang w:val="en-US"/>
        </w:rPr>
        <w:t xml:space="preserve">In particular, </w:t>
      </w:r>
      <w:r w:rsidR="000F522A" w:rsidRPr="003B1E37">
        <w:rPr>
          <w:lang w:val="en-US"/>
        </w:rPr>
        <w:t xml:space="preserve">trait values </w:t>
      </w:r>
      <w:r w:rsidR="000B51D2" w:rsidRPr="003B1E37">
        <w:rPr>
          <w:lang w:val="en-US"/>
        </w:rPr>
        <w:t>represented within communities</w:t>
      </w:r>
      <w:r w:rsidR="007D1763" w:rsidRPr="003B1E37">
        <w:rPr>
          <w:lang w:val="en-US"/>
        </w:rPr>
        <w:t>—</w:t>
      </w:r>
      <w:r w:rsidR="00C62750" w:rsidRPr="003B1E37">
        <w:rPr>
          <w:lang w:val="en-US"/>
        </w:rPr>
        <w:t xml:space="preserve">and their </w:t>
      </w:r>
      <w:r w:rsidR="000F522A" w:rsidRPr="003B1E37">
        <w:rPr>
          <w:lang w:val="en-US"/>
        </w:rPr>
        <w:t xml:space="preserve">mean and </w:t>
      </w:r>
      <w:r w:rsidR="00C62750" w:rsidRPr="003B1E37">
        <w:rPr>
          <w:lang w:val="en-US"/>
        </w:rPr>
        <w:t>di</w:t>
      </w:r>
      <w:r w:rsidR="000F522A" w:rsidRPr="003B1E37">
        <w:rPr>
          <w:lang w:val="en-US"/>
        </w:rPr>
        <w:t>stribution</w:t>
      </w:r>
      <w:r w:rsidR="00636404" w:rsidRPr="003B1E37">
        <w:rPr>
          <w:lang w:val="en-US"/>
        </w:rPr>
        <w:t xml:space="preserve"> </w:t>
      </w:r>
      <w:r w:rsidR="00BF11F2">
        <w:rPr>
          <w:lang w:val="en-US"/>
        </w:rPr>
        <w:t>among</w:t>
      </w:r>
      <w:r w:rsidR="00636404" w:rsidRPr="003B1E37">
        <w:rPr>
          <w:lang w:val="en-US"/>
        </w:rPr>
        <w:t xml:space="preserve"> other statistical measures</w:t>
      </w:r>
      <w:r w:rsidR="007D1763" w:rsidRPr="003B1E37">
        <w:rPr>
          <w:lang w:val="en-US"/>
        </w:rPr>
        <w:t>—</w:t>
      </w:r>
      <w:r w:rsidR="000B51D2" w:rsidRPr="003B1E37">
        <w:rPr>
          <w:lang w:val="en-US"/>
        </w:rPr>
        <w:t xml:space="preserve">can </w:t>
      </w:r>
      <w:r w:rsidR="00BF11F2">
        <w:rPr>
          <w:lang w:val="en-US"/>
        </w:rPr>
        <w:t>provide</w:t>
      </w:r>
      <w:r w:rsidR="00C62750" w:rsidRPr="003B1E37">
        <w:rPr>
          <w:lang w:val="en-US"/>
        </w:rPr>
        <w:t xml:space="preserve"> </w:t>
      </w:r>
      <w:r w:rsidR="00332AD2" w:rsidRPr="003B1E37">
        <w:rPr>
          <w:lang w:val="en-US"/>
        </w:rPr>
        <w:t xml:space="preserve">complementary </w:t>
      </w:r>
      <w:r w:rsidR="00C62750" w:rsidRPr="003B1E37">
        <w:rPr>
          <w:lang w:val="en-US"/>
        </w:rPr>
        <w:t xml:space="preserve">insights into </w:t>
      </w:r>
      <w:r w:rsidR="000B51D2" w:rsidRPr="003B1E37">
        <w:rPr>
          <w:lang w:val="en-US"/>
        </w:rPr>
        <w:t xml:space="preserve">ecosystem processes, including the productivity of focal trophic levels and adjacent ones, as well as </w:t>
      </w:r>
      <w:r w:rsidR="00D577B7" w:rsidRPr="003B1E37">
        <w:rPr>
          <w:lang w:val="en-US"/>
        </w:rPr>
        <w:t xml:space="preserve">nutrient </w:t>
      </w:r>
      <w:r w:rsidR="000B51D2" w:rsidRPr="003B1E37">
        <w:rPr>
          <w:lang w:val="en-US"/>
        </w:rPr>
        <w:t>cycling</w:t>
      </w:r>
      <w:r w:rsidR="00A5508A" w:rsidRPr="003B1E37">
        <w:rPr>
          <w:lang w:val="en-US"/>
        </w:rPr>
        <w:t xml:space="preserve"> </w:t>
      </w:r>
      <w:r w:rsidR="009F442A" w:rsidRPr="003B1E37">
        <w:rPr>
          <w:rFonts w:cs="Times New Roman"/>
          <w:lang w:val="en-US"/>
        </w:rPr>
        <w:t>(</w:t>
      </w:r>
      <w:proofErr w:type="spellStart"/>
      <w:r w:rsidR="009F442A" w:rsidRPr="003B1E37">
        <w:rPr>
          <w:rFonts w:cs="Times New Roman"/>
          <w:lang w:val="en-US"/>
        </w:rPr>
        <w:t>Litchman</w:t>
      </w:r>
      <w:proofErr w:type="spellEnd"/>
      <w:r w:rsidR="009F442A" w:rsidRPr="003B1E37">
        <w:rPr>
          <w:rFonts w:cs="Times New Roman"/>
          <w:lang w:val="en-US"/>
        </w:rPr>
        <w:t xml:space="preserve"> &amp; </w:t>
      </w:r>
      <w:proofErr w:type="spellStart"/>
      <w:r w:rsidR="009F442A" w:rsidRPr="003B1E37">
        <w:rPr>
          <w:rFonts w:cs="Times New Roman"/>
          <w:lang w:val="en-US"/>
        </w:rPr>
        <w:t>Klausmeier</w:t>
      </w:r>
      <w:proofErr w:type="spellEnd"/>
      <w:r w:rsidR="009F442A" w:rsidRPr="003B1E37">
        <w:rPr>
          <w:rFonts w:cs="Times New Roman"/>
          <w:lang w:val="en-US"/>
        </w:rPr>
        <w:t xml:space="preserve"> 2008, </w:t>
      </w:r>
      <w:proofErr w:type="spellStart"/>
      <w:r w:rsidR="009F442A" w:rsidRPr="003B1E37">
        <w:rPr>
          <w:rFonts w:cs="Times New Roman"/>
          <w:lang w:val="en-US"/>
        </w:rPr>
        <w:t>Handa</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2014, Hébert </w:t>
      </w:r>
      <w:r w:rsidR="009F442A" w:rsidRPr="003B1E37">
        <w:rPr>
          <w:rFonts w:cs="Times New Roman"/>
          <w:i/>
          <w:iCs/>
          <w:lang w:val="en-US"/>
        </w:rPr>
        <w:t>et al.</w:t>
      </w:r>
      <w:r w:rsidR="009F442A" w:rsidRPr="003B1E37">
        <w:rPr>
          <w:rFonts w:cs="Times New Roman"/>
          <w:lang w:val="en-US"/>
        </w:rPr>
        <w:t xml:space="preserve"> 2017)</w:t>
      </w:r>
      <w:r w:rsidR="000B51D2" w:rsidRPr="003B1E37">
        <w:rPr>
          <w:lang w:val="en-US"/>
        </w:rPr>
        <w:t xml:space="preserve">. </w:t>
      </w:r>
      <w:r w:rsidR="00BF11F2">
        <w:rPr>
          <w:lang w:val="en-US"/>
        </w:rPr>
        <w:t>Estimates of c</w:t>
      </w:r>
      <w:r w:rsidR="0072418B" w:rsidRPr="003B1E37">
        <w:rPr>
          <w:lang w:val="en-US"/>
        </w:rPr>
        <w:t>ommunity functional diversity</w:t>
      </w:r>
      <w:r w:rsidR="00A7683D" w:rsidRPr="003B1E37">
        <w:rPr>
          <w:lang w:val="en-US"/>
        </w:rPr>
        <w:t xml:space="preserve"> </w:t>
      </w:r>
      <w:r w:rsidR="00BF11F2">
        <w:rPr>
          <w:lang w:val="en-US"/>
        </w:rPr>
        <w:t>and examination of the most responsive traits</w:t>
      </w:r>
      <w:r w:rsidR="0072418B" w:rsidRPr="003B1E37">
        <w:rPr>
          <w:lang w:val="en-US"/>
        </w:rPr>
        <w:t xml:space="preserve"> can </w:t>
      </w:r>
      <w:r w:rsidR="00BF11F2">
        <w:rPr>
          <w:lang w:val="en-US"/>
        </w:rPr>
        <w:t xml:space="preserve">also </w:t>
      </w:r>
      <w:r w:rsidR="0072418B" w:rsidRPr="003B1E37">
        <w:rPr>
          <w:lang w:val="en-US"/>
        </w:rPr>
        <w:t xml:space="preserve">reflect </w:t>
      </w:r>
      <w:r w:rsidR="004A25B1" w:rsidRPr="003B1E37">
        <w:rPr>
          <w:lang w:val="en-US"/>
        </w:rPr>
        <w:t xml:space="preserve">both </w:t>
      </w:r>
      <w:r w:rsidR="0072418B" w:rsidRPr="003B1E37">
        <w:rPr>
          <w:lang w:val="en-US"/>
        </w:rPr>
        <w:t xml:space="preserve">selective pressures and changes in the biotic and abiotic environment </w:t>
      </w:r>
      <w:r w:rsidR="009F442A" w:rsidRPr="003B1E37">
        <w:rPr>
          <w:rFonts w:cs="Times New Roman"/>
          <w:lang w:val="en-US"/>
        </w:rPr>
        <w:t xml:space="preserve">(Vogt </w:t>
      </w:r>
      <w:r w:rsidR="009F442A" w:rsidRPr="003B1E37">
        <w:rPr>
          <w:rFonts w:cs="Times New Roman"/>
          <w:i/>
          <w:iCs/>
          <w:lang w:val="en-US"/>
        </w:rPr>
        <w:t>et al.</w:t>
      </w:r>
      <w:r w:rsidR="009F442A" w:rsidRPr="003B1E37">
        <w:rPr>
          <w:rFonts w:cs="Times New Roman"/>
          <w:lang w:val="en-US"/>
        </w:rPr>
        <w:t xml:space="preserve"> 2013)</w:t>
      </w:r>
      <w:r w:rsidR="0072418B" w:rsidRPr="003B1E37">
        <w:rPr>
          <w:lang w:val="en-US"/>
        </w:rPr>
        <w:t xml:space="preserve">. </w:t>
      </w:r>
    </w:p>
    <w:p w14:paraId="4DB7E930" w14:textId="34DB2F1D" w:rsidR="00B26BF7" w:rsidRPr="003B1E37" w:rsidRDefault="00464E24" w:rsidP="00392714">
      <w:pPr>
        <w:pStyle w:val="Corpsdetexte"/>
        <w:rPr>
          <w:lang w:val="en-US"/>
        </w:rPr>
      </w:pPr>
      <w:r w:rsidRPr="003B1E37">
        <w:rPr>
          <w:lang w:val="en-US"/>
        </w:rPr>
        <w:tab/>
      </w:r>
      <w:r w:rsidR="0072418B" w:rsidRPr="003B1E37">
        <w:rPr>
          <w:lang w:val="en-US"/>
        </w:rPr>
        <w:t>One such perspective on community functional diversity is that of “functional structure</w:t>
      </w:r>
      <w:r w:rsidR="00A7683D" w:rsidRPr="003B1E37">
        <w:rPr>
          <w:lang w:val="en-US"/>
        </w:rPr>
        <w:t>,</w:t>
      </w:r>
      <w:r w:rsidR="0072418B" w:rsidRPr="003B1E37">
        <w:rPr>
          <w:lang w:val="en-US"/>
        </w:rPr>
        <w:t>” which is described by the community weighted mean of functional traits (CWM, using species abundances</w:t>
      </w:r>
      <w:r w:rsidR="004B1FD2" w:rsidRPr="003B1E37">
        <w:rPr>
          <w:lang w:val="en-US"/>
        </w:rPr>
        <w:t xml:space="preserve"> in a given community as weights for the trait</w:t>
      </w:r>
      <w:r w:rsidR="004A25B1" w:rsidRPr="003B1E37">
        <w:rPr>
          <w:lang w:val="en-US"/>
        </w:rPr>
        <w:t xml:space="preserve"> values</w:t>
      </w:r>
      <w:r w:rsidR="004B1FD2" w:rsidRPr="003B1E37">
        <w:rPr>
          <w:lang w:val="en-US"/>
        </w:rPr>
        <w:t xml:space="preserve"> exhibited by these species</w:t>
      </w:r>
      <w:r w:rsidR="0072418B" w:rsidRPr="003B1E37">
        <w:rPr>
          <w:lang w:val="en-US"/>
        </w:rPr>
        <w:t>)</w:t>
      </w:r>
      <w:r w:rsidR="004A25B1" w:rsidRPr="003B1E37">
        <w:rPr>
          <w:lang w:val="en-US"/>
        </w:rPr>
        <w:t xml:space="preserve">. </w:t>
      </w:r>
      <w:r w:rsidR="009F4524" w:rsidRPr="003B1E37">
        <w:rPr>
          <w:lang w:val="en-US"/>
        </w:rPr>
        <w:t xml:space="preserve">Another perspective is that of </w:t>
      </w:r>
      <w:r w:rsidR="00243E4F" w:rsidRPr="003B1E37">
        <w:rPr>
          <w:lang w:val="en-US"/>
        </w:rPr>
        <w:t>“</w:t>
      </w:r>
      <w:r w:rsidR="009F4524" w:rsidRPr="003B1E37">
        <w:rPr>
          <w:lang w:val="en-US"/>
        </w:rPr>
        <w:t>f</w:t>
      </w:r>
      <w:r w:rsidR="004A25B1" w:rsidRPr="003B1E37">
        <w:rPr>
          <w:lang w:val="en-US"/>
        </w:rPr>
        <w:t xml:space="preserve">unctional </w:t>
      </w:r>
      <w:r w:rsidR="0004780C" w:rsidRPr="003B1E37">
        <w:rPr>
          <w:lang w:val="en-US"/>
        </w:rPr>
        <w:t>diversity</w:t>
      </w:r>
      <w:r w:rsidR="009F4524" w:rsidRPr="003B1E37">
        <w:rPr>
          <w:lang w:val="en-US"/>
        </w:rPr>
        <w:t>,</w:t>
      </w:r>
      <w:r w:rsidR="00243E4F" w:rsidRPr="003B1E37">
        <w:rPr>
          <w:lang w:val="en-US"/>
        </w:rPr>
        <w:t>”</w:t>
      </w:r>
      <w:r w:rsidR="00306C3E" w:rsidRPr="003B1E37">
        <w:rPr>
          <w:lang w:val="en-US"/>
        </w:rPr>
        <w:t xml:space="preserve"> </w:t>
      </w:r>
      <w:r w:rsidR="009F4524" w:rsidRPr="003B1E37">
        <w:rPr>
          <w:lang w:val="en-US"/>
        </w:rPr>
        <w:t xml:space="preserve">which </w:t>
      </w:r>
      <w:r w:rsidR="00306C3E" w:rsidRPr="003B1E37">
        <w:rPr>
          <w:lang w:val="en-US"/>
        </w:rPr>
        <w:t>is used to describe</w:t>
      </w:r>
      <w:r w:rsidR="004A25B1" w:rsidRPr="003B1E37">
        <w:rPr>
          <w:lang w:val="en-US"/>
        </w:rPr>
        <w:t xml:space="preserve"> trait</w:t>
      </w:r>
      <w:r w:rsidR="00306C3E" w:rsidRPr="003B1E37">
        <w:rPr>
          <w:lang w:val="en-US"/>
        </w:rPr>
        <w:t xml:space="preserve"> value</w:t>
      </w:r>
      <w:r w:rsidR="00A55562" w:rsidRPr="003B1E37">
        <w:rPr>
          <w:lang w:val="en-US"/>
        </w:rPr>
        <w:t xml:space="preserve"> variability</w:t>
      </w:r>
      <w:r w:rsidR="004A25B1" w:rsidRPr="003B1E37">
        <w:rPr>
          <w:lang w:val="en-US"/>
        </w:rPr>
        <w:t xml:space="preserve"> </w:t>
      </w:r>
      <w:r w:rsidR="0072418B" w:rsidRPr="003B1E37">
        <w:rPr>
          <w:lang w:val="en-US"/>
        </w:rPr>
        <w:t xml:space="preserve">in terms of richness, evenness and divergence </w:t>
      </w:r>
      <w:r w:rsidR="009F442A" w:rsidRPr="003B1E37">
        <w:rPr>
          <w:rFonts w:cs="Times New Roman"/>
          <w:lang w:val="en-US"/>
        </w:rPr>
        <w:t>(</w:t>
      </w:r>
      <w:proofErr w:type="spellStart"/>
      <w:r w:rsidR="009F442A" w:rsidRPr="003B1E37">
        <w:rPr>
          <w:rFonts w:cs="Times New Roman"/>
          <w:lang w:val="en-US"/>
        </w:rPr>
        <w:t>Mouillot</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2011)</w:t>
      </w:r>
      <w:r w:rsidR="00DF1DAC">
        <w:rPr>
          <w:lang w:val="en-US"/>
        </w:rPr>
        <w:t>, r</w:t>
      </w:r>
      <w:r w:rsidR="00A55562" w:rsidRPr="003B1E37">
        <w:rPr>
          <w:lang w:val="en-US"/>
        </w:rPr>
        <w:t xml:space="preserve">ichness </w:t>
      </w:r>
      <w:r w:rsidR="00DF1DAC">
        <w:rPr>
          <w:lang w:val="en-US"/>
        </w:rPr>
        <w:t xml:space="preserve">referring </w:t>
      </w:r>
      <w:r w:rsidR="00A55562" w:rsidRPr="003B1E37">
        <w:rPr>
          <w:lang w:val="en-US"/>
        </w:rPr>
        <w:t>to the extent of the trait value distribution</w:t>
      </w:r>
      <w:r w:rsidR="00DF1DAC">
        <w:rPr>
          <w:lang w:val="en-US"/>
        </w:rPr>
        <w:t xml:space="preserve">—i.e. </w:t>
      </w:r>
      <w:r w:rsidR="00A55562" w:rsidRPr="003B1E37">
        <w:rPr>
          <w:lang w:val="en-US"/>
        </w:rPr>
        <w:t>difference between maximum and minimum values</w:t>
      </w:r>
      <w:r w:rsidR="00DF1DAC">
        <w:rPr>
          <w:lang w:val="en-US"/>
        </w:rPr>
        <w:t xml:space="preserve">—and </w:t>
      </w:r>
      <w:r w:rsidR="00A55562" w:rsidRPr="003B1E37">
        <w:rPr>
          <w:lang w:val="en-US"/>
        </w:rPr>
        <w:t xml:space="preserve">evenness and divergence to the regularity or the inequalities in distribution along the axis of trait values, respectively </w:t>
      </w:r>
      <w:r w:rsidR="007702C2" w:rsidRPr="000A12C9">
        <w:rPr>
          <w:rFonts w:cs="Times New Roman"/>
          <w:lang w:val="en-US"/>
        </w:rPr>
        <w:t xml:space="preserve">(Garnier </w:t>
      </w:r>
      <w:r w:rsidR="007702C2" w:rsidRPr="000A12C9">
        <w:rPr>
          <w:rFonts w:cs="Times New Roman"/>
          <w:i/>
          <w:iCs/>
          <w:lang w:val="en-US"/>
        </w:rPr>
        <w:t>et al.</w:t>
      </w:r>
      <w:r w:rsidR="007702C2" w:rsidRPr="000A12C9">
        <w:rPr>
          <w:rFonts w:cs="Times New Roman"/>
          <w:lang w:val="en-US"/>
        </w:rPr>
        <w:t xml:space="preserve"> 2016)</w:t>
      </w:r>
      <w:r w:rsidR="0022349D" w:rsidRPr="003B1E37">
        <w:rPr>
          <w:lang w:val="en-US"/>
        </w:rPr>
        <w:t>.</w:t>
      </w:r>
      <w:r w:rsidR="0072418B" w:rsidRPr="003B1E37">
        <w:rPr>
          <w:lang w:val="en-US"/>
        </w:rPr>
        <w:t xml:space="preserve"> </w:t>
      </w:r>
      <w:r w:rsidR="000B51D2" w:rsidRPr="003B1E37">
        <w:rPr>
          <w:lang w:val="en-US"/>
        </w:rPr>
        <w:t>Th</w:t>
      </w:r>
      <w:r w:rsidR="004A25B1" w:rsidRPr="003B1E37">
        <w:rPr>
          <w:lang w:val="en-US"/>
        </w:rPr>
        <w:t>ese two</w:t>
      </w:r>
      <w:r w:rsidR="000B51D2" w:rsidRPr="003B1E37">
        <w:rPr>
          <w:lang w:val="en-US"/>
        </w:rPr>
        <w:t xml:space="preserve"> </w:t>
      </w:r>
      <w:r w:rsidRPr="003B1E37">
        <w:rPr>
          <w:lang w:val="en-US"/>
        </w:rPr>
        <w:t>perspective</w:t>
      </w:r>
      <w:r w:rsidR="004A25B1" w:rsidRPr="003B1E37">
        <w:rPr>
          <w:lang w:val="en-US"/>
        </w:rPr>
        <w:t>s</w:t>
      </w:r>
      <w:r w:rsidR="0004780C" w:rsidRPr="003B1E37">
        <w:rPr>
          <w:lang w:val="en-US"/>
        </w:rPr>
        <w:t xml:space="preserve"> (structure and diversity)</w:t>
      </w:r>
      <w:r w:rsidR="00320250" w:rsidRPr="003B1E37">
        <w:rPr>
          <w:lang w:val="en-US"/>
        </w:rPr>
        <w:t xml:space="preserve"> underl</w:t>
      </w:r>
      <w:r w:rsidR="00B1394B" w:rsidRPr="003B1E37">
        <w:rPr>
          <w:lang w:val="en-US"/>
        </w:rPr>
        <w:t>ie</w:t>
      </w:r>
      <w:r w:rsidR="00320250" w:rsidRPr="003B1E37">
        <w:rPr>
          <w:lang w:val="en-US"/>
        </w:rPr>
        <w:t xml:space="preserve"> the two main hypotheses relating community structure and ecosystem processes, that is the importance of dominance </w:t>
      </w:r>
      <w:r w:rsidR="00B02475" w:rsidRPr="003B1E37">
        <w:rPr>
          <w:lang w:val="en-US"/>
        </w:rPr>
        <w:t xml:space="preserve">of </w:t>
      </w:r>
      <w:r w:rsidR="000A7C73" w:rsidRPr="003B1E37">
        <w:rPr>
          <w:lang w:val="en-US"/>
        </w:rPr>
        <w:t xml:space="preserve">particular species and traits that control function </w:t>
      </w:r>
      <w:r w:rsidR="00320250" w:rsidRPr="003B1E37">
        <w:rPr>
          <w:lang w:val="en-US"/>
        </w:rPr>
        <w:t>(</w:t>
      </w:r>
      <w:r w:rsidR="000A7C73" w:rsidRPr="003B1E37">
        <w:rPr>
          <w:lang w:val="en-US"/>
        </w:rPr>
        <w:t xml:space="preserve">importance measured in terms of </w:t>
      </w:r>
      <w:r w:rsidR="00320250" w:rsidRPr="003B1E37">
        <w:rPr>
          <w:lang w:val="en-US"/>
        </w:rPr>
        <w:t>biomass hypothesis</w:t>
      </w:r>
      <w:r w:rsidR="007E0097" w:rsidRPr="003B1E37">
        <w:rPr>
          <w:lang w:val="en-US"/>
        </w:rPr>
        <w:t>, evaluated by CWM</w:t>
      </w:r>
      <w:r w:rsidR="00320250" w:rsidRPr="003B1E37">
        <w:rPr>
          <w:lang w:val="en-US"/>
        </w:rPr>
        <w:t xml:space="preserve">) versus the importance of </w:t>
      </w:r>
      <w:r w:rsidR="005A0276" w:rsidRPr="003B1E37">
        <w:rPr>
          <w:lang w:val="en-US"/>
        </w:rPr>
        <w:t>complementarity</w:t>
      </w:r>
      <w:r w:rsidR="007E0097" w:rsidRPr="003B1E37">
        <w:rPr>
          <w:lang w:val="en-US"/>
        </w:rPr>
        <w:t>, evaluated by trait value variability or divergence</w:t>
      </w:r>
      <w:r w:rsidR="005A0276" w:rsidRPr="003B1E37">
        <w:rPr>
          <w:lang w:val="en-US"/>
        </w:rPr>
        <w:t xml:space="preserve"> </w:t>
      </w:r>
      <w:r w:rsidR="009F442A" w:rsidRPr="003B1E37">
        <w:rPr>
          <w:noProof/>
          <w:lang w:val="en-US"/>
        </w:rPr>
        <w:t>(Grime 1998, Tilman 1999)</w:t>
      </w:r>
      <w:r w:rsidR="000B51D2" w:rsidRPr="003B1E37">
        <w:rPr>
          <w:lang w:val="en-US"/>
        </w:rPr>
        <w:t xml:space="preserve">. </w:t>
      </w:r>
      <w:r w:rsidR="009F4524" w:rsidRPr="003B1E37">
        <w:rPr>
          <w:lang w:val="en-US"/>
        </w:rPr>
        <w:t>They</w:t>
      </w:r>
      <w:r w:rsidR="00E46274" w:rsidRPr="003B1E37">
        <w:rPr>
          <w:lang w:val="en-US"/>
        </w:rPr>
        <w:t xml:space="preserve"> also underlie</w:t>
      </w:r>
      <w:r w:rsidR="004A25B1" w:rsidRPr="003B1E37">
        <w:rPr>
          <w:lang w:val="en-US"/>
        </w:rPr>
        <w:t xml:space="preserve"> </w:t>
      </w:r>
      <w:r w:rsidR="000B51D2" w:rsidRPr="003B1E37">
        <w:rPr>
          <w:lang w:val="en-US"/>
        </w:rPr>
        <w:t xml:space="preserve">investigations of the roles played by </w:t>
      </w:r>
      <w:r w:rsidR="00941D83" w:rsidRPr="003B1E37">
        <w:rPr>
          <w:lang w:val="en-US"/>
        </w:rPr>
        <w:t>keystone</w:t>
      </w:r>
      <w:r w:rsidR="004A25B1" w:rsidRPr="003B1E37">
        <w:rPr>
          <w:lang w:val="en-US"/>
        </w:rPr>
        <w:t xml:space="preserve"> and rare</w:t>
      </w:r>
      <w:r w:rsidR="00941D83" w:rsidRPr="003B1E37">
        <w:rPr>
          <w:lang w:val="en-US"/>
        </w:rPr>
        <w:t xml:space="preserve"> </w:t>
      </w:r>
      <w:r w:rsidR="000B51D2" w:rsidRPr="003B1E37">
        <w:rPr>
          <w:lang w:val="en-US"/>
        </w:rPr>
        <w:t xml:space="preserve">species and their specific traits, </w:t>
      </w:r>
      <w:r w:rsidR="00E46274" w:rsidRPr="003B1E37">
        <w:rPr>
          <w:lang w:val="en-US"/>
        </w:rPr>
        <w:t>of</w:t>
      </w:r>
      <w:r w:rsidR="000B51D2" w:rsidRPr="003B1E37">
        <w:rPr>
          <w:lang w:val="en-US"/>
        </w:rPr>
        <w:t xml:space="preserve"> trait redundancy </w:t>
      </w:r>
      <w:r w:rsidR="009F442A" w:rsidRPr="003B1E37">
        <w:rPr>
          <w:rFonts w:cs="Times New Roman"/>
          <w:lang w:val="en-US"/>
        </w:rPr>
        <w:t xml:space="preserve">(e.g. Jain </w:t>
      </w:r>
      <w:r w:rsidR="009F442A" w:rsidRPr="003B1E37">
        <w:rPr>
          <w:rFonts w:cs="Times New Roman"/>
          <w:i/>
          <w:iCs/>
          <w:lang w:val="en-US"/>
        </w:rPr>
        <w:t>et al.</w:t>
      </w:r>
      <w:r w:rsidR="009F442A" w:rsidRPr="003B1E37">
        <w:rPr>
          <w:rFonts w:cs="Times New Roman"/>
          <w:lang w:val="en-US"/>
        </w:rPr>
        <w:t xml:space="preserve"> 2014)</w:t>
      </w:r>
      <w:r w:rsidR="00332AD2" w:rsidRPr="003B1E37">
        <w:rPr>
          <w:lang w:val="en-US"/>
        </w:rPr>
        <w:t xml:space="preserve"> and </w:t>
      </w:r>
      <w:r w:rsidR="000B51D2" w:rsidRPr="003B1E37">
        <w:rPr>
          <w:lang w:val="en-US"/>
        </w:rPr>
        <w:lastRenderedPageBreak/>
        <w:t xml:space="preserve">questions about determinants of community </w:t>
      </w:r>
      <w:proofErr w:type="gramStart"/>
      <w:r w:rsidR="000B51D2" w:rsidRPr="003B1E37">
        <w:rPr>
          <w:lang w:val="en-US"/>
        </w:rPr>
        <w:t>assembly</w:t>
      </w:r>
      <w:r w:rsidR="0022349D" w:rsidRPr="003B1E37">
        <w:rPr>
          <w:lang w:val="en-US"/>
        </w:rPr>
        <w:t xml:space="preserve"> </w:t>
      </w:r>
      <w:r w:rsidR="00FE23F7" w:rsidRPr="003B1E37">
        <w:rPr>
          <w:lang w:val="en-US"/>
        </w:rPr>
        <w:t xml:space="preserve"> </w:t>
      </w:r>
      <w:r w:rsidR="009F442A" w:rsidRPr="003B1E37">
        <w:rPr>
          <w:rFonts w:cs="Times New Roman"/>
          <w:lang w:val="en-US"/>
        </w:rPr>
        <w:t>(</w:t>
      </w:r>
      <w:proofErr w:type="gramEnd"/>
      <w:r w:rsidR="009F442A" w:rsidRPr="003B1E37">
        <w:rPr>
          <w:rFonts w:cs="Times New Roman"/>
          <w:lang w:val="en-US"/>
        </w:rPr>
        <w:t xml:space="preserve">Nock </w:t>
      </w:r>
      <w:r w:rsidR="009F442A" w:rsidRPr="003B1E37">
        <w:rPr>
          <w:rFonts w:cs="Times New Roman"/>
          <w:i/>
          <w:iCs/>
          <w:lang w:val="en-US"/>
        </w:rPr>
        <w:t>et al.</w:t>
      </w:r>
      <w:r w:rsidR="009F442A" w:rsidRPr="003B1E37">
        <w:rPr>
          <w:rFonts w:cs="Times New Roman"/>
          <w:lang w:val="en-US"/>
        </w:rPr>
        <w:t xml:space="preserve"> 2016)</w:t>
      </w:r>
      <w:r w:rsidR="009F4524" w:rsidRPr="003B1E37">
        <w:rPr>
          <w:lang w:val="en-US"/>
        </w:rPr>
        <w:t>, t</w:t>
      </w:r>
      <w:r w:rsidR="00DC2AB6" w:rsidRPr="003B1E37">
        <w:rPr>
          <w:lang w:val="en-US"/>
        </w:rPr>
        <w:t xml:space="preserve">he community </w:t>
      </w:r>
      <w:r w:rsidR="009F4524" w:rsidRPr="003B1E37">
        <w:rPr>
          <w:lang w:val="en-US"/>
        </w:rPr>
        <w:t xml:space="preserve">being </w:t>
      </w:r>
      <w:r w:rsidR="00DC2AB6" w:rsidRPr="003B1E37">
        <w:rPr>
          <w:lang w:val="en-US"/>
        </w:rPr>
        <w:t xml:space="preserve">seen as the result of </w:t>
      </w:r>
      <w:r w:rsidR="0004780C" w:rsidRPr="003B1E37">
        <w:rPr>
          <w:lang w:val="en-US"/>
        </w:rPr>
        <w:t xml:space="preserve">different </w:t>
      </w:r>
      <w:r w:rsidR="00DC2AB6" w:rsidRPr="003B1E37">
        <w:rPr>
          <w:lang w:val="en-US"/>
        </w:rPr>
        <w:t>fi</w:t>
      </w:r>
      <w:r w:rsidR="003C141C" w:rsidRPr="003B1E37">
        <w:rPr>
          <w:lang w:val="en-US"/>
        </w:rPr>
        <w:t>lters that exclude those phenotypes</w:t>
      </w:r>
      <w:r w:rsidR="00DC2AB6" w:rsidRPr="003B1E37">
        <w:rPr>
          <w:lang w:val="en-US"/>
        </w:rPr>
        <w:t xml:space="preserve"> that do not have adequate trait values </w:t>
      </w:r>
      <w:r w:rsidR="00F943D6" w:rsidRPr="003B1E37">
        <w:rPr>
          <w:noProof/>
          <w:lang w:val="en-US"/>
        </w:rPr>
        <w:t>(Keddy 1992)</w:t>
      </w:r>
      <w:r w:rsidR="00DC2AB6" w:rsidRPr="003B1E37">
        <w:rPr>
          <w:lang w:val="en-US"/>
        </w:rPr>
        <w:t>.</w:t>
      </w:r>
    </w:p>
    <w:p w14:paraId="0E020A41" w14:textId="0DA9895D" w:rsidR="00B26BF7" w:rsidRPr="003B1E37" w:rsidRDefault="00563FCC" w:rsidP="00392714">
      <w:pPr>
        <w:pStyle w:val="Corpsdetexte"/>
        <w:rPr>
          <w:lang w:val="en-US"/>
        </w:rPr>
      </w:pPr>
      <w:r w:rsidRPr="003B1E37">
        <w:rPr>
          <w:lang w:val="en-US"/>
        </w:rPr>
        <w:tab/>
      </w:r>
      <w:r w:rsidR="000B51D2" w:rsidRPr="003B1E37">
        <w:rPr>
          <w:lang w:val="en-US"/>
        </w:rPr>
        <w:t>A</w:t>
      </w:r>
      <w:r w:rsidR="00C62750" w:rsidRPr="003B1E37">
        <w:rPr>
          <w:lang w:val="en-US"/>
        </w:rPr>
        <w:t>n epistemic</w:t>
      </w:r>
      <w:r w:rsidR="000B51D2" w:rsidRPr="003B1E37">
        <w:rPr>
          <w:lang w:val="en-US"/>
        </w:rPr>
        <w:t xml:space="preserve"> challenge comes from the plurality of indices that have been developed, based on different types of functional data and different mathematical expressions</w:t>
      </w:r>
      <w:r w:rsidR="007B5D25" w:rsidRPr="003B1E37">
        <w:rPr>
          <w:lang w:val="en-US"/>
        </w:rPr>
        <w:t xml:space="preserve"> that can be sensitive to context</w:t>
      </w:r>
      <w:r w:rsidR="000B51D2" w:rsidRPr="003B1E37">
        <w:rPr>
          <w:lang w:val="en-US"/>
        </w:rPr>
        <w:t>.</w:t>
      </w:r>
      <w:r w:rsidR="00174807" w:rsidRPr="003B1E37">
        <w:rPr>
          <w:lang w:val="en-US"/>
        </w:rPr>
        <w:t xml:space="preserve"> </w:t>
      </w:r>
      <w:r w:rsidR="00397F7A" w:rsidRPr="003B1E37">
        <w:rPr>
          <w:lang w:val="en-US"/>
        </w:rPr>
        <w:t xml:space="preserve">In this respect, Garnier et al. </w:t>
      </w:r>
      <w:r w:rsidR="0061541D" w:rsidRPr="003B1E37">
        <w:rPr>
          <w:rFonts w:cs="Times New Roman"/>
          <w:lang w:val="en-US"/>
        </w:rPr>
        <w:t>(2016)</w:t>
      </w:r>
      <w:r w:rsidR="007B5D25" w:rsidRPr="003B1E37">
        <w:rPr>
          <w:lang w:val="en-US"/>
        </w:rPr>
        <w:t xml:space="preserve"> suggest that one option might be to </w:t>
      </w:r>
      <w:r w:rsidR="00E46274" w:rsidRPr="003B1E37">
        <w:rPr>
          <w:lang w:val="en-US"/>
        </w:rPr>
        <w:t xml:space="preserve">consistently </w:t>
      </w:r>
      <w:r w:rsidR="007B5D25" w:rsidRPr="003B1E37">
        <w:rPr>
          <w:lang w:val="en-US"/>
        </w:rPr>
        <w:t xml:space="preserve">apply more simple measures of trait distributions (means, SD, skewness, </w:t>
      </w:r>
      <w:proofErr w:type="spellStart"/>
      <w:r w:rsidR="007B5D25" w:rsidRPr="003B1E37">
        <w:rPr>
          <w:lang w:val="en-US"/>
        </w:rPr>
        <w:t>curtosis</w:t>
      </w:r>
      <w:proofErr w:type="spellEnd"/>
      <w:r w:rsidR="007B5D25" w:rsidRPr="003B1E37">
        <w:rPr>
          <w:lang w:val="en-US"/>
        </w:rPr>
        <w:t>)</w:t>
      </w:r>
      <w:r w:rsidR="00E46274" w:rsidRPr="003B1E37">
        <w:rPr>
          <w:lang w:val="en-US"/>
        </w:rPr>
        <w:t>, that have well-understood mathematical properties</w:t>
      </w:r>
      <w:r w:rsidR="007B5D25" w:rsidRPr="003B1E37">
        <w:rPr>
          <w:lang w:val="en-US"/>
        </w:rPr>
        <w:t xml:space="preserve">. </w:t>
      </w:r>
      <w:r w:rsidR="00E46274" w:rsidRPr="003B1E37">
        <w:rPr>
          <w:lang w:val="en-US"/>
        </w:rPr>
        <w:t>T</w:t>
      </w:r>
      <w:r w:rsidR="00A245AF" w:rsidRPr="003B1E37">
        <w:rPr>
          <w:lang w:val="en-US"/>
        </w:rPr>
        <w:t xml:space="preserve">he </w:t>
      </w:r>
      <w:r w:rsidR="00000669" w:rsidRPr="003B1E37">
        <w:rPr>
          <w:lang w:val="en-US"/>
        </w:rPr>
        <w:t>quantification of</w:t>
      </w:r>
      <w:r w:rsidR="00A245AF" w:rsidRPr="003B1E37">
        <w:rPr>
          <w:lang w:val="en-US"/>
        </w:rPr>
        <w:t xml:space="preserve"> functional diversity</w:t>
      </w:r>
      <w:r w:rsidR="00000669" w:rsidRPr="003B1E37">
        <w:rPr>
          <w:lang w:val="en-US"/>
        </w:rPr>
        <w:t>—with specific metrics and indices that aggregate raw measurements—remains an area where more work is needed</w:t>
      </w:r>
      <w:r w:rsidR="00E46274" w:rsidRPr="003B1E37">
        <w:rPr>
          <w:lang w:val="en-US"/>
        </w:rPr>
        <w:t>; in particular, the standardization of statistical approaches could contribute to overcome</w:t>
      </w:r>
      <w:r w:rsidR="00000669" w:rsidRPr="003B1E37">
        <w:rPr>
          <w:lang w:val="en-US"/>
        </w:rPr>
        <w:t xml:space="preserve"> current difficulties for comparing and integrating </w:t>
      </w:r>
      <w:r w:rsidR="00A245AF" w:rsidRPr="003B1E37">
        <w:rPr>
          <w:lang w:val="en-US"/>
        </w:rPr>
        <w:t>across different studies</w:t>
      </w:r>
      <w:r w:rsidR="00000669" w:rsidRPr="003B1E37">
        <w:rPr>
          <w:lang w:val="en-US"/>
        </w:rPr>
        <w:t>.</w:t>
      </w:r>
    </w:p>
    <w:p w14:paraId="7F5011A9" w14:textId="22BE38EF" w:rsidR="00B26BF7" w:rsidRPr="003B1E37" w:rsidRDefault="00E85FA6" w:rsidP="002C2F72">
      <w:pPr>
        <w:pStyle w:val="Titre1"/>
        <w:numPr>
          <w:ilvl w:val="0"/>
          <w:numId w:val="0"/>
        </w:numPr>
        <w:spacing w:line="360" w:lineRule="auto"/>
        <w:rPr>
          <w:color w:val="000000" w:themeColor="text1"/>
          <w:lang w:val="en-US"/>
        </w:rPr>
      </w:pPr>
      <w:r w:rsidRPr="003B1E37">
        <w:rPr>
          <w:color w:val="000000" w:themeColor="text1"/>
          <w:lang w:val="en-US"/>
        </w:rPr>
        <w:t>Empirical c</w:t>
      </w:r>
      <w:r w:rsidR="000B51D2" w:rsidRPr="003B1E37">
        <w:rPr>
          <w:color w:val="000000" w:themeColor="text1"/>
          <w:lang w:val="en-US"/>
        </w:rPr>
        <w:t>hallenges</w:t>
      </w:r>
      <w:r w:rsidRPr="003B1E37">
        <w:rPr>
          <w:color w:val="000000" w:themeColor="text1"/>
          <w:lang w:val="en-US"/>
        </w:rPr>
        <w:t>:</w:t>
      </w:r>
      <w:r w:rsidR="000B51D2" w:rsidRPr="003B1E37">
        <w:rPr>
          <w:color w:val="000000" w:themeColor="text1"/>
          <w:lang w:val="en-US"/>
        </w:rPr>
        <w:t xml:space="preserve"> identifying </w:t>
      </w:r>
      <w:r w:rsidR="00171F29" w:rsidRPr="003B1E37">
        <w:rPr>
          <w:color w:val="000000" w:themeColor="text1"/>
          <w:lang w:val="en-US"/>
        </w:rPr>
        <w:t xml:space="preserve">and measuring </w:t>
      </w:r>
      <w:r w:rsidR="000B51D2" w:rsidRPr="003B1E37">
        <w:rPr>
          <w:color w:val="000000" w:themeColor="text1"/>
          <w:lang w:val="en-US"/>
        </w:rPr>
        <w:t>functional traits</w:t>
      </w:r>
    </w:p>
    <w:p w14:paraId="3DC28D7C" w14:textId="28134CC0" w:rsidR="00B26BF7" w:rsidRPr="003B1E37" w:rsidRDefault="006A14CC" w:rsidP="00392714">
      <w:pPr>
        <w:pStyle w:val="Corpsdetexte"/>
        <w:rPr>
          <w:lang w:val="en-US"/>
        </w:rPr>
      </w:pPr>
      <w:r w:rsidRPr="003B1E37">
        <w:rPr>
          <w:lang w:val="en-US"/>
        </w:rPr>
        <w:t>The epistemic role of f</w:t>
      </w:r>
      <w:r w:rsidR="000B51D2" w:rsidRPr="003B1E37">
        <w:rPr>
          <w:lang w:val="en-US"/>
        </w:rPr>
        <w:t xml:space="preserve">unctional traits </w:t>
      </w:r>
      <w:r w:rsidRPr="003B1E37">
        <w:rPr>
          <w:lang w:val="en-US"/>
        </w:rPr>
        <w:t xml:space="preserve">depends on their clear identification and measurement in the field. </w:t>
      </w:r>
      <w:r w:rsidR="000B51D2" w:rsidRPr="003B1E37">
        <w:rPr>
          <w:lang w:val="en-US"/>
        </w:rPr>
        <w:t>This, however, is not straightforward. A first challenge consists in identifying the relevant functional traits with regard to the phenomen</w:t>
      </w:r>
      <w:r w:rsidR="00777E74" w:rsidRPr="003B1E37">
        <w:rPr>
          <w:lang w:val="en-US"/>
        </w:rPr>
        <w:t>a</w:t>
      </w:r>
      <w:r w:rsidR="000B51D2" w:rsidRPr="003B1E37">
        <w:rPr>
          <w:lang w:val="en-US"/>
        </w:rPr>
        <w:t xml:space="preserve"> to be explained. Because organismal traits are </w:t>
      </w:r>
      <w:r w:rsidR="00474479" w:rsidRPr="003B1E37">
        <w:rPr>
          <w:lang w:val="en-US"/>
        </w:rPr>
        <w:t xml:space="preserve">extremely </w:t>
      </w:r>
      <w:r w:rsidR="000B51D2" w:rsidRPr="003B1E37">
        <w:rPr>
          <w:lang w:val="en-US"/>
        </w:rPr>
        <w:t xml:space="preserve">numerous, </w:t>
      </w:r>
      <w:r w:rsidRPr="003B1E37">
        <w:rPr>
          <w:lang w:val="en-US"/>
        </w:rPr>
        <w:t>researchers must find ways</w:t>
      </w:r>
      <w:r w:rsidR="00DB0244" w:rsidRPr="003B1E37">
        <w:rPr>
          <w:lang w:val="en-US"/>
        </w:rPr>
        <w:t xml:space="preserve"> </w:t>
      </w:r>
      <w:r w:rsidR="000B51D2" w:rsidRPr="003B1E37">
        <w:rPr>
          <w:lang w:val="en-US"/>
        </w:rPr>
        <w:t>to focus on th</w:t>
      </w:r>
      <w:r w:rsidR="006055F6" w:rsidRPr="003B1E37">
        <w:rPr>
          <w:lang w:val="en-US"/>
        </w:rPr>
        <w:t>o</w:t>
      </w:r>
      <w:r w:rsidR="00744DA6" w:rsidRPr="003B1E37">
        <w:rPr>
          <w:lang w:val="en-US"/>
        </w:rPr>
        <w:t xml:space="preserve">se traits that </w:t>
      </w:r>
      <w:r w:rsidR="006055F6" w:rsidRPr="003B1E37">
        <w:rPr>
          <w:lang w:val="en-US"/>
        </w:rPr>
        <w:t xml:space="preserve">matter for explaining or predicting the target features of </w:t>
      </w:r>
      <w:r w:rsidR="000B51D2" w:rsidRPr="003B1E37">
        <w:rPr>
          <w:lang w:val="en-US"/>
        </w:rPr>
        <w:t>the ecological phenomen</w:t>
      </w:r>
      <w:r w:rsidR="00777E74" w:rsidRPr="003B1E37">
        <w:rPr>
          <w:lang w:val="en-US"/>
        </w:rPr>
        <w:t>a</w:t>
      </w:r>
      <w:r w:rsidR="000B51D2" w:rsidRPr="003B1E37">
        <w:rPr>
          <w:lang w:val="en-US"/>
        </w:rPr>
        <w:t xml:space="preserve"> under investigation. For instance, over the last decades, </w:t>
      </w:r>
      <w:r w:rsidR="00DB0244" w:rsidRPr="003B1E37">
        <w:rPr>
          <w:lang w:val="en-US"/>
        </w:rPr>
        <w:t xml:space="preserve">numerous </w:t>
      </w:r>
      <w:r w:rsidR="000B51D2" w:rsidRPr="003B1E37">
        <w:rPr>
          <w:lang w:val="en-US"/>
        </w:rPr>
        <w:t xml:space="preserve">studies </w:t>
      </w:r>
      <w:r w:rsidRPr="003B1E37">
        <w:rPr>
          <w:lang w:val="en-US"/>
        </w:rPr>
        <w:t>have attempted to</w:t>
      </w:r>
      <w:r w:rsidR="000B51D2" w:rsidRPr="003B1E37">
        <w:rPr>
          <w:lang w:val="en-US"/>
        </w:rPr>
        <w:t xml:space="preserve"> </w:t>
      </w:r>
      <w:r w:rsidR="006055F6" w:rsidRPr="003B1E37">
        <w:rPr>
          <w:lang w:val="en-US"/>
        </w:rPr>
        <w:t xml:space="preserve">explain </w:t>
      </w:r>
      <w:r w:rsidR="00767096" w:rsidRPr="003B1E37">
        <w:rPr>
          <w:lang w:val="en-US"/>
        </w:rPr>
        <w:t>community structure and dynamics as affected by</w:t>
      </w:r>
      <w:r w:rsidR="000B51D2" w:rsidRPr="003B1E37">
        <w:rPr>
          <w:lang w:val="en-US"/>
        </w:rPr>
        <w:t xml:space="preserve"> specific environmen</w:t>
      </w:r>
      <w:r w:rsidR="00143CF4" w:rsidRPr="003B1E37">
        <w:rPr>
          <w:lang w:val="en-US"/>
        </w:rPr>
        <w:t xml:space="preserve">tal </w:t>
      </w:r>
      <w:r w:rsidR="00767096" w:rsidRPr="003B1E37">
        <w:rPr>
          <w:lang w:val="en-US"/>
        </w:rPr>
        <w:t>conditions</w:t>
      </w:r>
      <w:r w:rsidR="00143CF4" w:rsidRPr="003B1E37">
        <w:rPr>
          <w:lang w:val="en-US"/>
        </w:rPr>
        <w:t xml:space="preserve"> through changes in response traits</w:t>
      </w:r>
      <w:r w:rsidR="006055F6" w:rsidRPr="003B1E37">
        <w:rPr>
          <w:lang w:val="en-US"/>
        </w:rPr>
        <w:t xml:space="preserve">—traits </w:t>
      </w:r>
      <w:r w:rsidR="003C141C" w:rsidRPr="003B1E37">
        <w:rPr>
          <w:lang w:val="en-US"/>
        </w:rPr>
        <w:t>that respond to abiotic, biotic and disturbance filters</w:t>
      </w:r>
      <w:r w:rsidR="00243E4F" w:rsidRPr="003B1E37">
        <w:rPr>
          <w:lang w:val="en-US"/>
        </w:rPr>
        <w:t xml:space="preserve"> </w:t>
      </w:r>
      <w:r w:rsidR="00BF11F2">
        <w:rPr>
          <w:noProof/>
          <w:lang w:val="en-US"/>
        </w:rPr>
        <w:t>(Lavorel &amp; Garnier 2002, Barnett &amp; Beisner 2007)</w:t>
      </w:r>
      <w:r w:rsidR="00CC78D4" w:rsidRPr="003B1E37">
        <w:rPr>
          <w:lang w:val="en-US"/>
        </w:rPr>
        <w:t xml:space="preserve">. </w:t>
      </w:r>
      <w:r w:rsidR="003C141C" w:rsidRPr="003B1E37">
        <w:rPr>
          <w:lang w:val="en-US"/>
        </w:rPr>
        <w:t>In this case,</w:t>
      </w:r>
      <w:r w:rsidR="00474479" w:rsidRPr="003B1E37">
        <w:rPr>
          <w:lang w:val="en-US"/>
        </w:rPr>
        <w:t xml:space="preserve"> </w:t>
      </w:r>
      <w:r w:rsidR="003C141C" w:rsidRPr="003B1E37">
        <w:rPr>
          <w:lang w:val="en-US"/>
        </w:rPr>
        <w:t xml:space="preserve">the focus is </w:t>
      </w:r>
      <w:r w:rsidR="00474479" w:rsidRPr="003B1E37">
        <w:rPr>
          <w:lang w:val="en-US"/>
        </w:rPr>
        <w:t xml:space="preserve">on organismal traits that </w:t>
      </w:r>
      <w:r w:rsidR="003C141C" w:rsidRPr="003B1E37">
        <w:rPr>
          <w:lang w:val="en-US"/>
        </w:rPr>
        <w:t>are</w:t>
      </w:r>
      <w:r w:rsidR="00474479" w:rsidRPr="003B1E37">
        <w:rPr>
          <w:lang w:val="en-US"/>
        </w:rPr>
        <w:t xml:space="preserve"> related to</w:t>
      </w:r>
      <w:r w:rsidR="003C141C" w:rsidRPr="003B1E37">
        <w:rPr>
          <w:lang w:val="en-US"/>
        </w:rPr>
        <w:t xml:space="preserve"> constraining</w:t>
      </w:r>
      <w:r w:rsidR="00474479" w:rsidRPr="003B1E37">
        <w:rPr>
          <w:lang w:val="en-US"/>
        </w:rPr>
        <w:t xml:space="preserve"> environmental</w:t>
      </w:r>
      <w:r w:rsidR="003C141C" w:rsidRPr="003B1E37">
        <w:rPr>
          <w:lang w:val="en-US"/>
        </w:rPr>
        <w:t xml:space="preserve"> or biotic</w:t>
      </w:r>
      <w:r w:rsidR="00474479" w:rsidRPr="003B1E37">
        <w:rPr>
          <w:lang w:val="en-US"/>
        </w:rPr>
        <w:t xml:space="preserve"> variables. </w:t>
      </w:r>
      <w:r w:rsidR="002412ED" w:rsidRPr="003B1E37">
        <w:rPr>
          <w:lang w:val="en-US"/>
        </w:rPr>
        <w:t xml:space="preserve">For example, an abiotic filter linked to low nutrient availability will result in a restricted range of </w:t>
      </w:r>
      <w:r w:rsidR="008D614F" w:rsidRPr="003B1E37">
        <w:rPr>
          <w:lang w:val="en-US"/>
        </w:rPr>
        <w:t xml:space="preserve">plant </w:t>
      </w:r>
      <w:r w:rsidR="002412ED" w:rsidRPr="003B1E37">
        <w:rPr>
          <w:lang w:val="en-US"/>
        </w:rPr>
        <w:t xml:space="preserve">trait values linked to the physiological tolerance to low fertility (traits related to nutrient conservation). In this case, the distribution of </w:t>
      </w:r>
      <w:r w:rsidR="008D614F" w:rsidRPr="003B1E37">
        <w:rPr>
          <w:lang w:val="en-US"/>
        </w:rPr>
        <w:t xml:space="preserve">community plant </w:t>
      </w:r>
      <w:r w:rsidR="002412ED" w:rsidRPr="003B1E37">
        <w:rPr>
          <w:lang w:val="en-US"/>
        </w:rPr>
        <w:t xml:space="preserve">traits would converge, corresponding to species that respond similarly to these conditions. </w:t>
      </w:r>
      <w:r w:rsidR="003C141C" w:rsidRPr="003B1E37">
        <w:rPr>
          <w:lang w:val="en-US"/>
        </w:rPr>
        <w:t xml:space="preserve">When the objective of the study is to relate traits to ecosystem processes, the traits are selected based on their </w:t>
      </w:r>
      <w:r w:rsidR="000B51D2" w:rsidRPr="003B1E37">
        <w:rPr>
          <w:lang w:val="en-US"/>
        </w:rPr>
        <w:t xml:space="preserve">role in the underlying mechanisms of </w:t>
      </w:r>
      <w:r w:rsidR="003C141C" w:rsidRPr="003B1E37">
        <w:rPr>
          <w:lang w:val="en-US"/>
        </w:rPr>
        <w:t>those</w:t>
      </w:r>
      <w:r w:rsidR="000B51D2" w:rsidRPr="003B1E37">
        <w:rPr>
          <w:lang w:val="en-US"/>
        </w:rPr>
        <w:t xml:space="preserve"> processes</w:t>
      </w:r>
      <w:r w:rsidR="00474479" w:rsidRPr="003B1E37">
        <w:rPr>
          <w:lang w:val="en-US"/>
        </w:rPr>
        <w:t xml:space="preserve"> (</w:t>
      </w:r>
      <w:r w:rsidR="00A306EE" w:rsidRPr="003B1E37">
        <w:rPr>
          <w:lang w:val="en-US"/>
        </w:rPr>
        <w:t xml:space="preserve">such traits are </w:t>
      </w:r>
      <w:r w:rsidR="006055F6" w:rsidRPr="003B1E37">
        <w:rPr>
          <w:lang w:val="en-US"/>
        </w:rPr>
        <w:t>referred to as effect traits</w:t>
      </w:r>
      <w:r w:rsidR="009F2EBA" w:rsidRPr="003B1E37">
        <w:rPr>
          <w:lang w:val="en-US"/>
        </w:rPr>
        <w:t xml:space="preserve"> in that they have an effect onto ecosystem processes</w:t>
      </w:r>
      <w:r w:rsidR="00474479" w:rsidRPr="003B1E37">
        <w:rPr>
          <w:lang w:val="en-US"/>
        </w:rPr>
        <w:t xml:space="preserve">). Though these </w:t>
      </w:r>
      <w:r w:rsidR="003B1E37" w:rsidRPr="003B1E37">
        <w:rPr>
          <w:lang w:val="en-US"/>
        </w:rPr>
        <w:t xml:space="preserve">effect traits </w:t>
      </w:r>
      <w:r w:rsidR="000B51D2" w:rsidRPr="003B1E37">
        <w:rPr>
          <w:lang w:val="en-US"/>
        </w:rPr>
        <w:t>are harder to assess in practice</w:t>
      </w:r>
      <w:r w:rsidR="00474479" w:rsidRPr="003B1E37">
        <w:rPr>
          <w:lang w:val="en-US"/>
        </w:rPr>
        <w:t xml:space="preserve"> since they require singling out</w:t>
      </w:r>
      <w:r w:rsidR="009F2EBA" w:rsidRPr="003B1E37">
        <w:rPr>
          <w:lang w:val="en-US"/>
        </w:rPr>
        <w:t>—within an extremely large set of possibilities—</w:t>
      </w:r>
      <w:r w:rsidR="00474479" w:rsidRPr="003B1E37">
        <w:rPr>
          <w:lang w:val="en-US"/>
        </w:rPr>
        <w:t>the most significant</w:t>
      </w:r>
      <w:r w:rsidR="009F2EBA" w:rsidRPr="003B1E37">
        <w:rPr>
          <w:lang w:val="en-US"/>
        </w:rPr>
        <w:t xml:space="preserve"> </w:t>
      </w:r>
      <w:r w:rsidR="00BF11F2">
        <w:rPr>
          <w:lang w:val="en-US"/>
        </w:rPr>
        <w:t>activities of</w:t>
      </w:r>
      <w:r w:rsidR="009F2EBA" w:rsidRPr="003B1E37">
        <w:rPr>
          <w:lang w:val="en-US"/>
        </w:rPr>
        <w:t xml:space="preserve"> organisms that might </w:t>
      </w:r>
      <w:r w:rsidR="00BF11F2">
        <w:rPr>
          <w:lang w:val="en-US"/>
        </w:rPr>
        <w:t>affect</w:t>
      </w:r>
      <w:r w:rsidR="009F2EBA" w:rsidRPr="003B1E37">
        <w:rPr>
          <w:lang w:val="en-US"/>
        </w:rPr>
        <w:t xml:space="preserve"> ecosystem</w:t>
      </w:r>
      <w:r w:rsidR="003B1E37" w:rsidRPr="003B1E37">
        <w:rPr>
          <w:lang w:val="en-US"/>
        </w:rPr>
        <w:t xml:space="preserve"> processes</w:t>
      </w:r>
      <w:r w:rsidR="009F2EBA" w:rsidRPr="003B1E37">
        <w:rPr>
          <w:lang w:val="en-US"/>
        </w:rPr>
        <w:t>, experimental approaches have been developed</w:t>
      </w:r>
      <w:r w:rsidR="00A306EE" w:rsidRPr="003B1E37">
        <w:rPr>
          <w:lang w:val="en-US"/>
        </w:rPr>
        <w:t xml:space="preserve">, </w:t>
      </w:r>
      <w:r w:rsidR="00EC1334">
        <w:rPr>
          <w:lang w:val="en-US"/>
        </w:rPr>
        <w:t>as</w:t>
      </w:r>
      <w:r w:rsidR="00A306EE" w:rsidRPr="003B1E37">
        <w:rPr>
          <w:lang w:val="en-US"/>
        </w:rPr>
        <w:t xml:space="preserve"> in the case of zooplankton </w:t>
      </w:r>
      <w:r w:rsidR="003B1E37" w:rsidRPr="003B1E37">
        <w:rPr>
          <w:lang w:val="en-US"/>
        </w:rPr>
        <w:t>or</w:t>
      </w:r>
      <w:r w:rsidR="00A306EE" w:rsidRPr="003B1E37">
        <w:rPr>
          <w:lang w:val="en-US"/>
        </w:rPr>
        <w:t xml:space="preserve"> </w:t>
      </w:r>
      <w:r w:rsidR="009F2EBA" w:rsidRPr="003B1E37">
        <w:rPr>
          <w:lang w:val="en-US"/>
        </w:rPr>
        <w:t>arthropods</w:t>
      </w:r>
      <w:r w:rsidR="000B51D2" w:rsidRPr="003B1E37">
        <w:rPr>
          <w:lang w:val="en-US"/>
        </w:rPr>
        <w:t xml:space="preserve"> </w:t>
      </w:r>
      <w:r w:rsidR="009F442A" w:rsidRPr="003B1E37">
        <w:rPr>
          <w:rFonts w:cs="Times New Roman"/>
          <w:lang w:val="en-US"/>
        </w:rPr>
        <w:t xml:space="preserve">(Hébert </w:t>
      </w:r>
      <w:r w:rsidR="009F442A" w:rsidRPr="003B1E37">
        <w:rPr>
          <w:rFonts w:cs="Times New Roman"/>
          <w:i/>
          <w:iCs/>
          <w:lang w:val="en-US"/>
        </w:rPr>
        <w:t>et al.</w:t>
      </w:r>
      <w:r w:rsidR="009F442A" w:rsidRPr="003B1E37">
        <w:rPr>
          <w:rFonts w:cs="Times New Roman"/>
          <w:lang w:val="en-US"/>
        </w:rPr>
        <w:t xml:space="preserve"> 2017, Brousseau </w:t>
      </w:r>
      <w:r w:rsidR="009F442A" w:rsidRPr="003B1E37">
        <w:rPr>
          <w:rFonts w:cs="Times New Roman"/>
          <w:i/>
          <w:iCs/>
          <w:lang w:val="en-US"/>
        </w:rPr>
        <w:t>et al.</w:t>
      </w:r>
      <w:r w:rsidR="009F442A" w:rsidRPr="003B1E37">
        <w:rPr>
          <w:rFonts w:cs="Times New Roman"/>
          <w:lang w:val="en-US"/>
        </w:rPr>
        <w:t xml:space="preserve"> 2018a)</w:t>
      </w:r>
      <w:r w:rsidR="000128A7" w:rsidRPr="003B1E37">
        <w:rPr>
          <w:lang w:val="en-US"/>
        </w:rPr>
        <w:t>.</w:t>
      </w:r>
      <w:r w:rsidR="002412ED" w:rsidRPr="003B1E37">
        <w:rPr>
          <w:lang w:val="en-US"/>
        </w:rPr>
        <w:t xml:space="preserve"> </w:t>
      </w:r>
      <w:r w:rsidR="00696282" w:rsidRPr="003B1E37">
        <w:rPr>
          <w:lang w:val="en-US"/>
        </w:rPr>
        <w:t>For plants, o</w:t>
      </w:r>
      <w:r w:rsidR="002412ED" w:rsidRPr="003B1E37">
        <w:rPr>
          <w:lang w:val="en-US"/>
        </w:rPr>
        <w:t xml:space="preserve">ne </w:t>
      </w:r>
      <w:r w:rsidR="002412ED" w:rsidRPr="003B1E37">
        <w:rPr>
          <w:lang w:val="en-US"/>
        </w:rPr>
        <w:lastRenderedPageBreak/>
        <w:t xml:space="preserve">of the most-studied </w:t>
      </w:r>
      <w:r w:rsidR="00696282" w:rsidRPr="003B1E37">
        <w:rPr>
          <w:lang w:val="en-US"/>
        </w:rPr>
        <w:t xml:space="preserve">ecosystem </w:t>
      </w:r>
      <w:r w:rsidR="002412ED" w:rsidRPr="003B1E37">
        <w:rPr>
          <w:lang w:val="en-US"/>
        </w:rPr>
        <w:t xml:space="preserve">processes in relation to leaf traits is that of decomposition. A number of </w:t>
      </w:r>
      <w:r w:rsidR="00696282" w:rsidRPr="003B1E37">
        <w:rPr>
          <w:lang w:val="en-US"/>
        </w:rPr>
        <w:t xml:space="preserve">effect </w:t>
      </w:r>
      <w:r w:rsidR="002412ED" w:rsidRPr="003B1E37">
        <w:rPr>
          <w:lang w:val="en-US"/>
        </w:rPr>
        <w:t xml:space="preserve">traits, both morphological and chemical, have been related to decomposition, but in </w:t>
      </w:r>
      <w:r w:rsidR="00B1394B" w:rsidRPr="003B1E37">
        <w:rPr>
          <w:lang w:val="en-US"/>
        </w:rPr>
        <w:t>many studies, the trait of leaf</w:t>
      </w:r>
      <w:r w:rsidR="002412ED" w:rsidRPr="003B1E37">
        <w:rPr>
          <w:lang w:val="en-US"/>
        </w:rPr>
        <w:t xml:space="preserve"> dry matter </w:t>
      </w:r>
      <w:r w:rsidR="00A55562" w:rsidRPr="003B1E37">
        <w:rPr>
          <w:lang w:val="en-US"/>
        </w:rPr>
        <w:t>content</w:t>
      </w:r>
      <w:r w:rsidR="002412ED" w:rsidRPr="003B1E37">
        <w:rPr>
          <w:lang w:val="en-US"/>
        </w:rPr>
        <w:t xml:space="preserve"> seems </w:t>
      </w:r>
      <w:r w:rsidR="00A55562" w:rsidRPr="003B1E37">
        <w:rPr>
          <w:lang w:val="en-US"/>
        </w:rPr>
        <w:t>to be the single trait that</w:t>
      </w:r>
      <w:r w:rsidR="002412ED" w:rsidRPr="003B1E37">
        <w:rPr>
          <w:lang w:val="en-US"/>
        </w:rPr>
        <w:t xml:space="preserve"> explains </w:t>
      </w:r>
      <w:r w:rsidR="00A55562" w:rsidRPr="003B1E37">
        <w:rPr>
          <w:lang w:val="en-US"/>
        </w:rPr>
        <w:t xml:space="preserve">the most </w:t>
      </w:r>
      <w:r w:rsidR="002412ED" w:rsidRPr="003B1E37">
        <w:rPr>
          <w:lang w:val="en-US"/>
        </w:rPr>
        <w:t>variation in leaf decomposition rate</w:t>
      </w:r>
      <w:r w:rsidR="00696282" w:rsidRPr="003B1E37">
        <w:rPr>
          <w:lang w:val="en-US"/>
        </w:rPr>
        <w:t xml:space="preserve"> </w:t>
      </w:r>
      <w:r w:rsidR="007702C2" w:rsidRPr="000A12C9">
        <w:rPr>
          <w:rFonts w:cs="Times New Roman"/>
          <w:lang w:val="en-US"/>
        </w:rPr>
        <w:t xml:space="preserve">(Garnier </w:t>
      </w:r>
      <w:r w:rsidR="007702C2" w:rsidRPr="000A12C9">
        <w:rPr>
          <w:rFonts w:cs="Times New Roman"/>
          <w:i/>
          <w:iCs/>
          <w:lang w:val="en-US"/>
        </w:rPr>
        <w:t>et al.</w:t>
      </w:r>
      <w:r w:rsidR="007702C2" w:rsidRPr="000A12C9">
        <w:rPr>
          <w:rFonts w:cs="Times New Roman"/>
          <w:lang w:val="en-US"/>
        </w:rPr>
        <w:t xml:space="preserve"> 2016)</w:t>
      </w:r>
      <w:r w:rsidR="002412ED" w:rsidRPr="003B1E37">
        <w:rPr>
          <w:lang w:val="en-US"/>
        </w:rPr>
        <w:t xml:space="preserve">. </w:t>
      </w:r>
      <w:r w:rsidR="000128A7" w:rsidRPr="003B1E37">
        <w:rPr>
          <w:lang w:val="en-US"/>
        </w:rPr>
        <w:t xml:space="preserve"> </w:t>
      </w:r>
      <w:r w:rsidR="006055F6" w:rsidRPr="003B1E37">
        <w:rPr>
          <w:lang w:val="en-US"/>
        </w:rPr>
        <w:t xml:space="preserve">Needless to say, </w:t>
      </w:r>
      <w:r w:rsidR="000B51D2" w:rsidRPr="003B1E37">
        <w:rPr>
          <w:lang w:val="en-US"/>
        </w:rPr>
        <w:t xml:space="preserve">still only </w:t>
      </w:r>
      <w:r w:rsidR="00CD28AF" w:rsidRPr="003B1E37">
        <w:rPr>
          <w:lang w:val="en-US"/>
        </w:rPr>
        <w:t xml:space="preserve">a few of </w:t>
      </w:r>
      <w:r w:rsidR="006055F6" w:rsidRPr="003B1E37">
        <w:rPr>
          <w:lang w:val="en-US"/>
        </w:rPr>
        <w:t xml:space="preserve">all </w:t>
      </w:r>
      <w:r w:rsidR="00CD28AF" w:rsidRPr="003B1E37">
        <w:rPr>
          <w:lang w:val="en-US"/>
        </w:rPr>
        <w:t>potential</w:t>
      </w:r>
      <w:r w:rsidR="007F4DD0" w:rsidRPr="003B1E37">
        <w:rPr>
          <w:lang w:val="en-US"/>
        </w:rPr>
        <w:t>ly</w:t>
      </w:r>
      <w:r w:rsidR="000B51D2" w:rsidRPr="003B1E37">
        <w:rPr>
          <w:lang w:val="en-US"/>
        </w:rPr>
        <w:t xml:space="preserve"> </w:t>
      </w:r>
      <w:r w:rsidR="00B109CE" w:rsidRPr="003B1E37">
        <w:rPr>
          <w:lang w:val="en-US"/>
        </w:rPr>
        <w:t xml:space="preserve">relevant </w:t>
      </w:r>
      <w:r w:rsidR="002412ED" w:rsidRPr="003B1E37">
        <w:rPr>
          <w:lang w:val="en-US"/>
        </w:rPr>
        <w:t xml:space="preserve">organismal </w:t>
      </w:r>
      <w:r w:rsidR="000B51D2" w:rsidRPr="003B1E37">
        <w:rPr>
          <w:lang w:val="en-US"/>
        </w:rPr>
        <w:t xml:space="preserve">functional traits </w:t>
      </w:r>
      <w:r w:rsidR="00CD28AF" w:rsidRPr="003B1E37">
        <w:rPr>
          <w:lang w:val="en-US"/>
        </w:rPr>
        <w:t>are known</w:t>
      </w:r>
      <w:r w:rsidR="006055F6" w:rsidRPr="003B1E37">
        <w:rPr>
          <w:lang w:val="en-US"/>
        </w:rPr>
        <w:t xml:space="preserve"> today</w:t>
      </w:r>
      <w:r w:rsidR="000B51D2" w:rsidRPr="003B1E37">
        <w:rPr>
          <w:lang w:val="en-US"/>
        </w:rPr>
        <w:t xml:space="preserve">. </w:t>
      </w:r>
    </w:p>
    <w:p w14:paraId="6BBAA915" w14:textId="123D79C9" w:rsidR="00B26BF7" w:rsidRPr="003B1E37" w:rsidRDefault="00563FCC" w:rsidP="00392714">
      <w:pPr>
        <w:pStyle w:val="Corpsdetexte"/>
        <w:rPr>
          <w:lang w:val="en-US"/>
        </w:rPr>
      </w:pPr>
      <w:r w:rsidRPr="003B1E37">
        <w:rPr>
          <w:lang w:val="en-US"/>
        </w:rPr>
        <w:tab/>
      </w:r>
      <w:r w:rsidR="000B51D2" w:rsidRPr="003B1E37">
        <w:rPr>
          <w:lang w:val="en-US"/>
        </w:rPr>
        <w:t xml:space="preserve">A second challenge concerns the level </w:t>
      </w:r>
      <w:r w:rsidR="001600C9" w:rsidRPr="003B1E37">
        <w:rPr>
          <w:lang w:val="en-US"/>
        </w:rPr>
        <w:t xml:space="preserve">and granularity </w:t>
      </w:r>
      <w:r w:rsidR="000B51D2" w:rsidRPr="003B1E37">
        <w:rPr>
          <w:lang w:val="en-US"/>
        </w:rPr>
        <w:t xml:space="preserve">at which </w:t>
      </w:r>
      <w:r w:rsidR="00DB0244" w:rsidRPr="003B1E37">
        <w:rPr>
          <w:lang w:val="en-US"/>
        </w:rPr>
        <w:t xml:space="preserve">functional </w:t>
      </w:r>
      <w:r w:rsidR="000B51D2" w:rsidRPr="003B1E37">
        <w:rPr>
          <w:lang w:val="en-US"/>
        </w:rPr>
        <w:t>traits should be defined and measured</w:t>
      </w:r>
      <w:r w:rsidR="00CD28AF" w:rsidRPr="003B1E37">
        <w:rPr>
          <w:lang w:val="en-US"/>
        </w:rPr>
        <w:t xml:space="preserve"> </w:t>
      </w:r>
      <w:r w:rsidR="009F442A" w:rsidRPr="003B1E37">
        <w:rPr>
          <w:rFonts w:cs="Times New Roman"/>
          <w:lang w:val="en-US"/>
        </w:rPr>
        <w:t xml:space="preserve">(McGill </w:t>
      </w:r>
      <w:r w:rsidR="009F442A" w:rsidRPr="003B1E37">
        <w:rPr>
          <w:rFonts w:cs="Times New Roman"/>
          <w:i/>
          <w:iCs/>
          <w:lang w:val="en-US"/>
        </w:rPr>
        <w:t>et al.</w:t>
      </w:r>
      <w:r w:rsidR="009F442A" w:rsidRPr="003B1E37">
        <w:rPr>
          <w:rFonts w:cs="Times New Roman"/>
          <w:lang w:val="en-US"/>
        </w:rPr>
        <w:t xml:space="preserve"> 2006)</w:t>
      </w:r>
      <w:r w:rsidR="000B51D2" w:rsidRPr="003B1E37">
        <w:rPr>
          <w:lang w:val="en-US"/>
        </w:rPr>
        <w:t xml:space="preserve">. In particular, should </w:t>
      </w:r>
      <w:r w:rsidR="001600C9" w:rsidRPr="003B1E37">
        <w:rPr>
          <w:lang w:val="en-US"/>
        </w:rPr>
        <w:t xml:space="preserve">such </w:t>
      </w:r>
      <w:r w:rsidR="000B51D2" w:rsidRPr="003B1E37">
        <w:rPr>
          <w:lang w:val="en-US"/>
        </w:rPr>
        <w:t xml:space="preserve">traits be </w:t>
      </w:r>
      <w:r w:rsidR="00074868" w:rsidRPr="003B1E37">
        <w:rPr>
          <w:lang w:val="en-US"/>
        </w:rPr>
        <w:t>consider</w:t>
      </w:r>
      <w:r w:rsidR="000507FE" w:rsidRPr="003B1E37">
        <w:rPr>
          <w:lang w:val="en-US"/>
        </w:rPr>
        <w:t xml:space="preserve">ed </w:t>
      </w:r>
      <w:r w:rsidR="000B51D2" w:rsidRPr="003B1E37">
        <w:rPr>
          <w:lang w:val="en-US"/>
        </w:rPr>
        <w:t>at the level of species</w:t>
      </w:r>
      <w:r w:rsidR="00DB0244" w:rsidRPr="003B1E37">
        <w:rPr>
          <w:lang w:val="en-US"/>
        </w:rPr>
        <w:t>? Should intra-species</w:t>
      </w:r>
      <w:r w:rsidR="00362E8A" w:rsidRPr="003B1E37">
        <w:rPr>
          <w:lang w:val="en-US"/>
        </w:rPr>
        <w:t xml:space="preserve"> </w:t>
      </w:r>
      <w:r w:rsidR="00453814" w:rsidRPr="003B1E37">
        <w:rPr>
          <w:lang w:val="en-US"/>
        </w:rPr>
        <w:t xml:space="preserve">genetic </w:t>
      </w:r>
      <w:r w:rsidR="00362E8A" w:rsidRPr="003B1E37">
        <w:rPr>
          <w:lang w:val="en-US"/>
        </w:rPr>
        <w:t xml:space="preserve">variation also be </w:t>
      </w:r>
      <w:r w:rsidR="00777E74" w:rsidRPr="003B1E37">
        <w:rPr>
          <w:lang w:val="en-US"/>
        </w:rPr>
        <w:t>considered</w:t>
      </w:r>
      <w:r w:rsidR="007362CF" w:rsidRPr="003B1E37">
        <w:rPr>
          <w:lang w:val="en-US"/>
        </w:rPr>
        <w:t>?</w:t>
      </w:r>
      <w:r w:rsidR="00DB0244" w:rsidRPr="003B1E37">
        <w:rPr>
          <w:lang w:val="en-US"/>
        </w:rPr>
        <w:t xml:space="preserve"> </w:t>
      </w:r>
      <w:r w:rsidR="00767096" w:rsidRPr="003B1E37">
        <w:rPr>
          <w:lang w:val="en-US"/>
        </w:rPr>
        <w:t>Or</w:t>
      </w:r>
      <w:r w:rsidR="000B51D2" w:rsidRPr="003B1E37">
        <w:rPr>
          <w:lang w:val="en-US"/>
        </w:rPr>
        <w:t xml:space="preserve"> should </w:t>
      </w:r>
      <w:r w:rsidR="001600C9" w:rsidRPr="003B1E37">
        <w:rPr>
          <w:lang w:val="en-US"/>
        </w:rPr>
        <w:t xml:space="preserve">functional traits </w:t>
      </w:r>
      <w:r w:rsidR="00FF46F0" w:rsidRPr="003B1E37">
        <w:rPr>
          <w:lang w:val="en-US"/>
        </w:rPr>
        <w:t xml:space="preserve">be </w:t>
      </w:r>
      <w:r w:rsidR="00074868" w:rsidRPr="003B1E37">
        <w:rPr>
          <w:lang w:val="en-US"/>
        </w:rPr>
        <w:t>aggregat</w:t>
      </w:r>
      <w:r w:rsidR="00FF46F0" w:rsidRPr="003B1E37">
        <w:rPr>
          <w:lang w:val="en-US"/>
        </w:rPr>
        <w:t xml:space="preserve">ed at </w:t>
      </w:r>
      <w:r w:rsidR="00BB5ECB" w:rsidRPr="003B1E37">
        <w:rPr>
          <w:lang w:val="en-US"/>
        </w:rPr>
        <w:t>a</w:t>
      </w:r>
      <w:r w:rsidR="00FF46F0" w:rsidRPr="003B1E37">
        <w:rPr>
          <w:lang w:val="en-US"/>
        </w:rPr>
        <w:t xml:space="preserve"> higher granularity level of</w:t>
      </w:r>
      <w:r w:rsidR="001D7FDC" w:rsidRPr="003B1E37">
        <w:rPr>
          <w:lang w:val="en-US"/>
        </w:rPr>
        <w:t xml:space="preserve"> </w:t>
      </w:r>
      <w:r w:rsidR="00BB5ECB" w:rsidRPr="003B1E37">
        <w:rPr>
          <w:lang w:val="en-US"/>
        </w:rPr>
        <w:t xml:space="preserve">species </w:t>
      </w:r>
      <w:r w:rsidR="001D7FDC" w:rsidRPr="003B1E37">
        <w:rPr>
          <w:lang w:val="en-US"/>
        </w:rPr>
        <w:t>functional groups or of other evolutionary taxa (e.g. family, order)</w:t>
      </w:r>
      <w:r w:rsidR="000B51D2" w:rsidRPr="003B1E37">
        <w:rPr>
          <w:lang w:val="en-US"/>
        </w:rPr>
        <w:t>?</w:t>
      </w:r>
      <w:r w:rsidR="001D7FDC" w:rsidRPr="003B1E37">
        <w:rPr>
          <w:lang w:val="en-US"/>
        </w:rPr>
        <w:t xml:space="preserve"> </w:t>
      </w:r>
      <w:r w:rsidR="00696282" w:rsidRPr="003B1E37">
        <w:rPr>
          <w:lang w:val="en-US"/>
        </w:rPr>
        <w:t>For instance, p</w:t>
      </w:r>
      <w:r w:rsidR="00074868" w:rsidRPr="003B1E37">
        <w:rPr>
          <w:lang w:val="en-US"/>
        </w:rPr>
        <w:t xml:space="preserve">lant trait information is available in data banks such as TRY </w:t>
      </w:r>
      <w:r w:rsidR="00696282" w:rsidRPr="000A12C9">
        <w:rPr>
          <w:rFonts w:cs="Times New Roman"/>
          <w:lang w:val="en-US"/>
        </w:rPr>
        <w:t>(</w:t>
      </w:r>
      <w:proofErr w:type="spellStart"/>
      <w:r w:rsidR="00696282" w:rsidRPr="000A12C9">
        <w:rPr>
          <w:rFonts w:cs="Times New Roman"/>
          <w:lang w:val="en-US"/>
        </w:rPr>
        <w:t>Kattge</w:t>
      </w:r>
      <w:proofErr w:type="spellEnd"/>
      <w:r w:rsidR="00696282" w:rsidRPr="000A12C9">
        <w:rPr>
          <w:rFonts w:cs="Times New Roman"/>
          <w:lang w:val="en-US"/>
        </w:rPr>
        <w:t xml:space="preserve"> </w:t>
      </w:r>
      <w:r w:rsidR="00696282" w:rsidRPr="000A12C9">
        <w:rPr>
          <w:rFonts w:cs="Times New Roman"/>
          <w:i/>
          <w:iCs/>
          <w:lang w:val="en-US"/>
        </w:rPr>
        <w:t>et al.</w:t>
      </w:r>
      <w:r w:rsidR="00696282" w:rsidRPr="000A12C9">
        <w:rPr>
          <w:rFonts w:cs="Times New Roman"/>
          <w:lang w:val="en-US"/>
        </w:rPr>
        <w:t xml:space="preserve"> 2011)</w:t>
      </w:r>
      <w:r w:rsidR="00074868" w:rsidRPr="003B1E37">
        <w:rPr>
          <w:lang w:val="en-US"/>
        </w:rPr>
        <w:t xml:space="preserve">, measured at the level of individual species; whether this is aggregated at another level will depend on the purpose and the </w:t>
      </w:r>
      <w:r w:rsidR="00B1394B" w:rsidRPr="003B1E37">
        <w:rPr>
          <w:lang w:val="en-US"/>
        </w:rPr>
        <w:t xml:space="preserve">particular </w:t>
      </w:r>
      <w:r w:rsidR="00074868" w:rsidRPr="003B1E37">
        <w:rPr>
          <w:lang w:val="en-US"/>
        </w:rPr>
        <w:t>question</w:t>
      </w:r>
      <w:r w:rsidR="00B1394B" w:rsidRPr="003B1E37">
        <w:rPr>
          <w:lang w:val="en-US"/>
        </w:rPr>
        <w:t>s of the study</w:t>
      </w:r>
      <w:r w:rsidR="00074868" w:rsidRPr="003B1E37">
        <w:rPr>
          <w:lang w:val="en-US"/>
        </w:rPr>
        <w:t xml:space="preserve">. For example, global vegetation models integrate information at the much higher level of </w:t>
      </w:r>
      <w:r w:rsidR="00A55562" w:rsidRPr="003B1E37">
        <w:rPr>
          <w:lang w:val="en-US"/>
        </w:rPr>
        <w:t>plant functional type</w:t>
      </w:r>
      <w:r w:rsidR="00BB5ECB" w:rsidRPr="003B1E37">
        <w:rPr>
          <w:lang w:val="en-US"/>
        </w:rPr>
        <w:t>, and new approaches are being tested to integrate</w:t>
      </w:r>
      <w:r w:rsidR="00B1394B" w:rsidRPr="003B1E37">
        <w:rPr>
          <w:lang w:val="en-US"/>
        </w:rPr>
        <w:t xml:space="preserve"> and aggregate</w:t>
      </w:r>
      <w:r w:rsidR="00BB5ECB" w:rsidRPr="003B1E37">
        <w:rPr>
          <w:lang w:val="en-US"/>
        </w:rPr>
        <w:t xml:space="preserve"> the species-level trait data</w:t>
      </w:r>
      <w:r w:rsidR="00B1394B" w:rsidRPr="003B1E37">
        <w:rPr>
          <w:lang w:val="en-US"/>
        </w:rPr>
        <w:t xml:space="preserve"> in these models</w:t>
      </w:r>
      <w:r w:rsidR="00BB5ECB" w:rsidRPr="003B1E37">
        <w:rPr>
          <w:lang w:val="en-US"/>
        </w:rPr>
        <w:t xml:space="preserve"> </w:t>
      </w:r>
      <w:r w:rsidR="00696282" w:rsidRPr="000A12C9">
        <w:rPr>
          <w:rFonts w:cs="Times New Roman"/>
          <w:lang w:val="en-US"/>
        </w:rPr>
        <w:t xml:space="preserve">(Verheijen </w:t>
      </w:r>
      <w:r w:rsidR="00696282" w:rsidRPr="000A12C9">
        <w:rPr>
          <w:rFonts w:cs="Times New Roman"/>
          <w:i/>
          <w:iCs/>
          <w:lang w:val="en-US"/>
        </w:rPr>
        <w:t>et al.</w:t>
      </w:r>
      <w:r w:rsidR="00696282" w:rsidRPr="000A12C9">
        <w:rPr>
          <w:rFonts w:cs="Times New Roman"/>
          <w:lang w:val="en-US"/>
        </w:rPr>
        <w:t xml:space="preserve"> 2016)</w:t>
      </w:r>
      <w:r w:rsidR="00BB5ECB" w:rsidRPr="003B1E37">
        <w:rPr>
          <w:lang w:val="en-US"/>
        </w:rPr>
        <w:t>.</w:t>
      </w:r>
      <w:r w:rsidR="00074868" w:rsidRPr="003B1E37">
        <w:rPr>
          <w:lang w:val="en-US"/>
        </w:rPr>
        <w:t xml:space="preserve"> </w:t>
      </w:r>
      <w:r w:rsidR="00B1394B" w:rsidRPr="003B1E37">
        <w:rPr>
          <w:lang w:val="en-US"/>
        </w:rPr>
        <w:t>T</w:t>
      </w:r>
      <w:r w:rsidR="001A3D32" w:rsidRPr="003B1E37">
        <w:rPr>
          <w:lang w:val="en-US"/>
        </w:rPr>
        <w:t xml:space="preserve">he importance of trait variation at the level of the individual can be addressed by questions about intraspecific variability, which represents a current frontier gaining importance in the context of adaptation to global change </w:t>
      </w:r>
      <w:r w:rsidR="001A3D32" w:rsidRPr="003B1E37">
        <w:rPr>
          <w:rFonts w:cs="Times New Roman"/>
          <w:lang w:val="en-US"/>
        </w:rPr>
        <w:t>(</w:t>
      </w:r>
      <w:proofErr w:type="spellStart"/>
      <w:r w:rsidR="001A3D32" w:rsidRPr="003B1E37">
        <w:rPr>
          <w:rFonts w:cs="Times New Roman"/>
          <w:lang w:val="en-US"/>
        </w:rPr>
        <w:t>Violle</w:t>
      </w:r>
      <w:proofErr w:type="spellEnd"/>
      <w:r w:rsidR="001A3D32" w:rsidRPr="003B1E37">
        <w:rPr>
          <w:rFonts w:cs="Times New Roman"/>
          <w:lang w:val="en-US"/>
        </w:rPr>
        <w:t xml:space="preserve"> </w:t>
      </w:r>
      <w:r w:rsidR="001A3D32" w:rsidRPr="003B1E37">
        <w:rPr>
          <w:rFonts w:cs="Times New Roman"/>
          <w:i/>
          <w:iCs/>
          <w:lang w:val="en-US"/>
        </w:rPr>
        <w:t>et al.</w:t>
      </w:r>
      <w:r w:rsidR="001A3D32" w:rsidRPr="003B1E37">
        <w:rPr>
          <w:rFonts w:cs="Times New Roman"/>
          <w:lang w:val="en-US"/>
        </w:rPr>
        <w:t xml:space="preserve"> 2014)</w:t>
      </w:r>
      <w:r w:rsidR="001A3D32" w:rsidRPr="003B1E37">
        <w:rPr>
          <w:lang w:val="en-US"/>
        </w:rPr>
        <w:t xml:space="preserve">. </w:t>
      </w:r>
      <w:r w:rsidR="00B1394B" w:rsidRPr="003B1E37">
        <w:rPr>
          <w:lang w:val="en-US"/>
        </w:rPr>
        <w:t xml:space="preserve">A number of studies indicate that </w:t>
      </w:r>
      <w:r w:rsidR="005F24F8" w:rsidRPr="003B1E37">
        <w:rPr>
          <w:lang w:val="en-US"/>
        </w:rPr>
        <w:t>intraspecific variability</w:t>
      </w:r>
      <w:r w:rsidR="00B1394B" w:rsidRPr="003B1E37">
        <w:rPr>
          <w:lang w:val="en-US"/>
        </w:rPr>
        <w:t xml:space="preserve"> is most important </w:t>
      </w:r>
      <w:r w:rsidR="00A55562" w:rsidRPr="003B1E37">
        <w:rPr>
          <w:lang w:val="en-US"/>
        </w:rPr>
        <w:t xml:space="preserve">in </w:t>
      </w:r>
      <w:r w:rsidR="00B1394B" w:rsidRPr="003B1E37">
        <w:rPr>
          <w:lang w:val="en-US"/>
        </w:rPr>
        <w:t xml:space="preserve">systems with lower species richness, such as boreal ecosystems </w:t>
      </w:r>
      <w:r w:rsidR="005F24F8" w:rsidRPr="000A12C9">
        <w:rPr>
          <w:rFonts w:cs="Times New Roman"/>
          <w:lang w:val="en-US"/>
        </w:rPr>
        <w:t>(</w:t>
      </w:r>
      <w:proofErr w:type="spellStart"/>
      <w:r w:rsidR="005F24F8" w:rsidRPr="000A12C9">
        <w:rPr>
          <w:rFonts w:cs="Times New Roman"/>
          <w:lang w:val="en-US"/>
        </w:rPr>
        <w:t>Kumordzi</w:t>
      </w:r>
      <w:proofErr w:type="spellEnd"/>
      <w:r w:rsidR="005F24F8" w:rsidRPr="000A12C9">
        <w:rPr>
          <w:rFonts w:cs="Times New Roman"/>
          <w:lang w:val="en-US"/>
        </w:rPr>
        <w:t xml:space="preserve"> </w:t>
      </w:r>
      <w:r w:rsidR="005F24F8" w:rsidRPr="000A12C9">
        <w:rPr>
          <w:rFonts w:cs="Times New Roman"/>
          <w:i/>
          <w:iCs/>
          <w:lang w:val="en-US"/>
        </w:rPr>
        <w:t>et al.</w:t>
      </w:r>
      <w:r w:rsidR="005F24F8" w:rsidRPr="000A12C9">
        <w:rPr>
          <w:rFonts w:cs="Times New Roman"/>
          <w:lang w:val="en-US"/>
        </w:rPr>
        <w:t xml:space="preserve"> 2014)</w:t>
      </w:r>
      <w:r w:rsidR="00871B42" w:rsidRPr="003B1E37">
        <w:rPr>
          <w:lang w:val="en-US"/>
        </w:rPr>
        <w:t xml:space="preserve">, and </w:t>
      </w:r>
      <w:r w:rsidR="00697887" w:rsidRPr="003B1E37">
        <w:rPr>
          <w:lang w:val="en-US"/>
        </w:rPr>
        <w:t xml:space="preserve">the </w:t>
      </w:r>
      <w:r w:rsidR="00871B42" w:rsidRPr="003B1E37">
        <w:rPr>
          <w:lang w:val="en-US"/>
        </w:rPr>
        <w:t>importance</w:t>
      </w:r>
      <w:r w:rsidR="00697887" w:rsidRPr="003B1E37">
        <w:rPr>
          <w:lang w:val="en-US"/>
        </w:rPr>
        <w:t xml:space="preserve"> varies with scale, being more important at more local scales </w:t>
      </w:r>
      <w:r w:rsidR="005F24F8" w:rsidRPr="000A12C9">
        <w:rPr>
          <w:rFonts w:cs="Times New Roman"/>
          <w:lang w:val="en-US"/>
        </w:rPr>
        <w:t xml:space="preserve">(Albert </w:t>
      </w:r>
      <w:r w:rsidR="005F24F8" w:rsidRPr="000A12C9">
        <w:rPr>
          <w:rFonts w:cs="Times New Roman"/>
          <w:i/>
          <w:iCs/>
          <w:lang w:val="en-US"/>
        </w:rPr>
        <w:t>et al.</w:t>
      </w:r>
      <w:r w:rsidR="005F24F8" w:rsidRPr="000A12C9">
        <w:rPr>
          <w:rFonts w:cs="Times New Roman"/>
          <w:lang w:val="en-US"/>
        </w:rPr>
        <w:t xml:space="preserve"> 2011)</w:t>
      </w:r>
      <w:r w:rsidR="00697887" w:rsidRPr="003B1E37">
        <w:rPr>
          <w:lang w:val="en-US"/>
        </w:rPr>
        <w:t>. However</w:t>
      </w:r>
      <w:r w:rsidR="001A3D32" w:rsidRPr="003B1E37">
        <w:rPr>
          <w:lang w:val="en-US"/>
        </w:rPr>
        <w:t xml:space="preserve">, measuring traits at a coarse granularity may </w:t>
      </w:r>
      <w:r w:rsidR="00074868" w:rsidRPr="003B1E37">
        <w:rPr>
          <w:lang w:val="en-US"/>
        </w:rPr>
        <w:t>be</w:t>
      </w:r>
      <w:r w:rsidR="001A3D32" w:rsidRPr="003B1E37">
        <w:rPr>
          <w:lang w:val="en-US"/>
        </w:rPr>
        <w:t xml:space="preserve"> the only viable option for </w:t>
      </w:r>
      <w:r w:rsidR="00697887" w:rsidRPr="003B1E37">
        <w:rPr>
          <w:lang w:val="en-US"/>
        </w:rPr>
        <w:t>studies that span trophic levels</w:t>
      </w:r>
      <w:r w:rsidR="00074868" w:rsidRPr="003B1E37">
        <w:rPr>
          <w:lang w:val="en-US"/>
        </w:rPr>
        <w:t>,</w:t>
      </w:r>
      <w:r w:rsidR="000B51D2" w:rsidRPr="003B1E37">
        <w:rPr>
          <w:lang w:val="en-US"/>
        </w:rPr>
        <w:t xml:space="preserve"> involv</w:t>
      </w:r>
      <w:r w:rsidR="00074868" w:rsidRPr="003B1E37">
        <w:rPr>
          <w:lang w:val="en-US"/>
        </w:rPr>
        <w:t xml:space="preserve">ing </w:t>
      </w:r>
      <w:r w:rsidR="000B51D2" w:rsidRPr="003B1E37">
        <w:rPr>
          <w:lang w:val="en-US"/>
        </w:rPr>
        <w:t>large numbers of</w:t>
      </w:r>
      <w:r w:rsidR="001D7FDC" w:rsidRPr="003B1E37">
        <w:rPr>
          <w:lang w:val="en-US"/>
        </w:rPr>
        <w:t xml:space="preserve"> taxa whose traits are difficult to measure</w:t>
      </w:r>
      <w:r w:rsidR="006055F6" w:rsidRPr="003B1E37">
        <w:rPr>
          <w:lang w:val="en-US"/>
        </w:rPr>
        <w:t xml:space="preserve"> </w:t>
      </w:r>
      <w:r w:rsidR="001D7FDC" w:rsidRPr="003B1E37">
        <w:rPr>
          <w:lang w:val="en-US"/>
        </w:rPr>
        <w:t>at the species level</w:t>
      </w:r>
      <w:r w:rsidR="00A36E1D" w:rsidRPr="003B1E37">
        <w:rPr>
          <w:lang w:val="en-US"/>
        </w:rPr>
        <w:t>,</w:t>
      </w:r>
      <w:r w:rsidR="001D7FDC" w:rsidRPr="003B1E37">
        <w:rPr>
          <w:lang w:val="en-US"/>
        </w:rPr>
        <w:t xml:space="preserve"> such as </w:t>
      </w:r>
      <w:r w:rsidR="00BB5ECB" w:rsidRPr="003B1E37">
        <w:rPr>
          <w:lang w:val="en-US"/>
        </w:rPr>
        <w:t xml:space="preserve">plankton or </w:t>
      </w:r>
      <w:r w:rsidR="00013FD8" w:rsidRPr="003B1E37">
        <w:rPr>
          <w:lang w:val="en-US"/>
        </w:rPr>
        <w:t>microbial species</w:t>
      </w:r>
      <w:r w:rsidR="008407FF" w:rsidRPr="003B1E37">
        <w:rPr>
          <w:lang w:val="en-US"/>
        </w:rPr>
        <w:t xml:space="preserve"> </w:t>
      </w:r>
      <w:r w:rsidR="008407FF" w:rsidRPr="003B1E37">
        <w:rPr>
          <w:rFonts w:cs="Times New Roman"/>
          <w:lang w:val="en-US"/>
        </w:rPr>
        <w:t>(</w:t>
      </w:r>
      <w:proofErr w:type="spellStart"/>
      <w:r w:rsidR="008407FF" w:rsidRPr="003B1E37">
        <w:rPr>
          <w:rFonts w:cs="Times New Roman"/>
          <w:lang w:val="en-US"/>
        </w:rPr>
        <w:t>Torsvik</w:t>
      </w:r>
      <w:proofErr w:type="spellEnd"/>
      <w:r w:rsidR="008407FF" w:rsidRPr="003B1E37">
        <w:rPr>
          <w:rFonts w:cs="Times New Roman"/>
          <w:lang w:val="en-US"/>
        </w:rPr>
        <w:t xml:space="preserve"> &amp; </w:t>
      </w:r>
      <w:proofErr w:type="spellStart"/>
      <w:r w:rsidR="008407FF" w:rsidRPr="003B1E37">
        <w:rPr>
          <w:rFonts w:cs="Times New Roman"/>
          <w:lang w:val="en-US"/>
        </w:rPr>
        <w:t>Øvreås</w:t>
      </w:r>
      <w:proofErr w:type="spellEnd"/>
      <w:r w:rsidR="008407FF" w:rsidRPr="003B1E37">
        <w:rPr>
          <w:rFonts w:cs="Times New Roman"/>
          <w:lang w:val="en-US"/>
        </w:rPr>
        <w:t xml:space="preserve"> 2002, Krause </w:t>
      </w:r>
      <w:r w:rsidR="008407FF" w:rsidRPr="003B1E37">
        <w:rPr>
          <w:rFonts w:cs="Times New Roman"/>
          <w:i/>
          <w:iCs/>
          <w:lang w:val="en-US"/>
        </w:rPr>
        <w:t>et al.</w:t>
      </w:r>
      <w:r w:rsidR="008407FF" w:rsidRPr="003B1E37">
        <w:rPr>
          <w:rFonts w:cs="Times New Roman"/>
          <w:lang w:val="en-US"/>
        </w:rPr>
        <w:t xml:space="preserve"> 2014)</w:t>
      </w:r>
      <w:r w:rsidR="000B51D2" w:rsidRPr="003B1E37">
        <w:rPr>
          <w:lang w:val="en-US"/>
        </w:rPr>
        <w:t>.</w:t>
      </w:r>
      <w:r w:rsidR="0022349D" w:rsidRPr="003B1E37" w:rsidDel="0022349D">
        <w:rPr>
          <w:lang w:val="en-US"/>
        </w:rPr>
        <w:t xml:space="preserve"> </w:t>
      </w:r>
    </w:p>
    <w:p w14:paraId="72F57F11" w14:textId="1C33E1F7" w:rsidR="00B26BF7" w:rsidRPr="003B1E37" w:rsidRDefault="00563FCC" w:rsidP="00392714">
      <w:pPr>
        <w:pStyle w:val="Corpsdetexte"/>
        <w:rPr>
          <w:u w:val="single"/>
          <w:lang w:val="en-US"/>
        </w:rPr>
      </w:pPr>
      <w:r w:rsidRPr="003B1E37">
        <w:rPr>
          <w:lang w:val="en-US"/>
        </w:rPr>
        <w:tab/>
      </w:r>
      <w:r w:rsidR="00D20272" w:rsidRPr="003B1E37">
        <w:rPr>
          <w:lang w:val="en-US"/>
        </w:rPr>
        <w:t>A</w:t>
      </w:r>
      <w:r w:rsidR="001D7FDC" w:rsidRPr="003B1E37">
        <w:rPr>
          <w:lang w:val="en-US"/>
        </w:rPr>
        <w:t xml:space="preserve"> </w:t>
      </w:r>
      <w:r w:rsidR="000B51D2" w:rsidRPr="003B1E37">
        <w:rPr>
          <w:lang w:val="en-US"/>
        </w:rPr>
        <w:t>third</w:t>
      </w:r>
      <w:r w:rsidR="00D20272" w:rsidRPr="003B1E37">
        <w:rPr>
          <w:lang w:val="en-US"/>
        </w:rPr>
        <w:t xml:space="preserve"> and related</w:t>
      </w:r>
      <w:r w:rsidR="000B51D2" w:rsidRPr="003B1E37">
        <w:rPr>
          <w:lang w:val="en-US"/>
        </w:rPr>
        <w:t xml:space="preserve"> challenge concerns the practical measurability of certain functional traits and their substitution by easier-to-measure “proxy traits”.</w:t>
      </w:r>
      <w:r w:rsidR="001A3D32" w:rsidRPr="003B1E37">
        <w:rPr>
          <w:lang w:val="en-US"/>
        </w:rPr>
        <w:t xml:space="preserve"> </w:t>
      </w:r>
      <w:r w:rsidR="002230B6" w:rsidRPr="003B1E37">
        <w:rPr>
          <w:lang w:val="en-US"/>
        </w:rPr>
        <w:t>For example</w:t>
      </w:r>
      <w:r w:rsidR="00F943D6" w:rsidRPr="003B1E37">
        <w:rPr>
          <w:lang w:val="en-US"/>
        </w:rPr>
        <w:t>,</w:t>
      </w:r>
      <w:r w:rsidR="002230B6" w:rsidRPr="003B1E37">
        <w:rPr>
          <w:lang w:val="en-US"/>
        </w:rPr>
        <w:t xml:space="preserve"> in plant functional ecology, certain easy-to measure traits are used and also widely accepted as proxies of traits that are more difficult to assess. A good example is that of leaf dry matter content (LDMC</w:t>
      </w:r>
      <w:r w:rsidR="005F24F8" w:rsidRPr="003B1E37">
        <w:rPr>
          <w:lang w:val="en-US"/>
        </w:rPr>
        <w:t xml:space="preserve">) which </w:t>
      </w:r>
      <w:r w:rsidR="002230B6" w:rsidRPr="003B1E37">
        <w:rPr>
          <w:lang w:val="en-US"/>
        </w:rPr>
        <w:t>is considered a good proxy for both leaf tissue density</w:t>
      </w:r>
      <w:r w:rsidR="005F24F8" w:rsidRPr="003B1E37">
        <w:rPr>
          <w:lang w:val="en-US"/>
        </w:rPr>
        <w:t xml:space="preserve"> </w:t>
      </w:r>
      <w:r w:rsidR="007702C2" w:rsidRPr="000A12C9">
        <w:rPr>
          <w:rFonts w:cs="Times New Roman"/>
          <w:lang w:val="en-US"/>
        </w:rPr>
        <w:t xml:space="preserve">(Garnier </w:t>
      </w:r>
      <w:r w:rsidR="007702C2" w:rsidRPr="000A12C9">
        <w:rPr>
          <w:rFonts w:cs="Times New Roman"/>
          <w:i/>
          <w:iCs/>
          <w:lang w:val="en-US"/>
        </w:rPr>
        <w:t>et al.</w:t>
      </w:r>
      <w:r w:rsidR="007702C2" w:rsidRPr="000A12C9">
        <w:rPr>
          <w:rFonts w:cs="Times New Roman"/>
          <w:lang w:val="en-US"/>
        </w:rPr>
        <w:t xml:space="preserve"> 2001)</w:t>
      </w:r>
      <w:r w:rsidR="002230B6" w:rsidRPr="003B1E37">
        <w:rPr>
          <w:lang w:val="en-US"/>
        </w:rPr>
        <w:t xml:space="preserve">, and also for flammability of plant tissue </w:t>
      </w:r>
      <w:r w:rsidR="007702C2" w:rsidRPr="000A12C9">
        <w:rPr>
          <w:rFonts w:cs="Times New Roman"/>
          <w:lang w:val="en-US"/>
        </w:rPr>
        <w:t xml:space="preserve">(Garnier </w:t>
      </w:r>
      <w:r w:rsidR="007702C2" w:rsidRPr="000A12C9">
        <w:rPr>
          <w:rFonts w:cs="Times New Roman"/>
          <w:i/>
          <w:iCs/>
          <w:lang w:val="en-US"/>
        </w:rPr>
        <w:t>et al.</w:t>
      </w:r>
      <w:r w:rsidR="007702C2" w:rsidRPr="000A12C9">
        <w:rPr>
          <w:rFonts w:cs="Times New Roman"/>
          <w:lang w:val="en-US"/>
        </w:rPr>
        <w:t xml:space="preserve"> 2004)</w:t>
      </w:r>
      <w:r w:rsidR="002230B6" w:rsidRPr="003B1E37">
        <w:rPr>
          <w:lang w:val="en-US"/>
        </w:rPr>
        <w:t>. The fact that it is very easy to measure (two masses</w:t>
      </w:r>
      <w:r w:rsidR="00387AB2" w:rsidRPr="003B1E37">
        <w:rPr>
          <w:lang w:val="en-US"/>
        </w:rPr>
        <w:t>—</w:t>
      </w:r>
      <w:r w:rsidR="00871B42" w:rsidRPr="003B1E37">
        <w:rPr>
          <w:lang w:val="en-US"/>
        </w:rPr>
        <w:t>saturated fresh</w:t>
      </w:r>
      <w:r w:rsidR="002230B6" w:rsidRPr="003B1E37">
        <w:rPr>
          <w:lang w:val="en-US"/>
        </w:rPr>
        <w:t xml:space="preserve"> mass and dry mass), makes it subject to low</w:t>
      </w:r>
      <w:r w:rsidR="00871B42" w:rsidRPr="003B1E37">
        <w:rPr>
          <w:lang w:val="en-US"/>
        </w:rPr>
        <w:t>er error than is</w:t>
      </w:r>
      <w:r w:rsidR="002230B6" w:rsidRPr="003B1E37">
        <w:rPr>
          <w:lang w:val="en-US"/>
        </w:rPr>
        <w:t xml:space="preserve"> likely the case for the measures that it substitutes. </w:t>
      </w:r>
      <w:r w:rsidR="001A3D32" w:rsidRPr="003B1E37">
        <w:rPr>
          <w:lang w:val="en-US"/>
        </w:rPr>
        <w:t>I</w:t>
      </w:r>
      <w:r w:rsidR="00307CF8" w:rsidRPr="003B1E37">
        <w:rPr>
          <w:lang w:val="en-US"/>
        </w:rPr>
        <w:t>n the case of microbial communities</w:t>
      </w:r>
      <w:r w:rsidR="000B51D2" w:rsidRPr="003B1E37">
        <w:rPr>
          <w:lang w:val="en-US"/>
        </w:rPr>
        <w:t xml:space="preserve">, species </w:t>
      </w:r>
      <w:r w:rsidR="000507FE" w:rsidRPr="003B1E37">
        <w:rPr>
          <w:lang w:val="en-US"/>
        </w:rPr>
        <w:t>or tax</w:t>
      </w:r>
      <w:r w:rsidR="00D20272" w:rsidRPr="003B1E37">
        <w:rPr>
          <w:lang w:val="en-US"/>
        </w:rPr>
        <w:t>a</w:t>
      </w:r>
      <w:r w:rsidR="000507FE" w:rsidRPr="003B1E37">
        <w:rPr>
          <w:lang w:val="en-US"/>
        </w:rPr>
        <w:t xml:space="preserve"> </w:t>
      </w:r>
      <w:r w:rsidR="00D20272" w:rsidRPr="003B1E37">
        <w:rPr>
          <w:lang w:val="en-US"/>
        </w:rPr>
        <w:t>are</w:t>
      </w:r>
      <w:r w:rsidR="000B51D2" w:rsidRPr="003B1E37">
        <w:rPr>
          <w:lang w:val="en-US"/>
        </w:rPr>
        <w:t xml:space="preserve"> often taken as a proxy for microbial traits that appear to be phylogenetically constrained</w:t>
      </w:r>
      <w:r w:rsidR="001600C9" w:rsidRPr="003B1E37">
        <w:rPr>
          <w:lang w:val="en-US"/>
        </w:rPr>
        <w:t xml:space="preserve"> (e.g.</w:t>
      </w:r>
      <w:r w:rsidR="008F647B" w:rsidRPr="003B1E37">
        <w:rPr>
          <w:lang w:val="en-US"/>
        </w:rPr>
        <w:t>,</w:t>
      </w:r>
      <w:r w:rsidR="001600C9" w:rsidRPr="003B1E37">
        <w:rPr>
          <w:lang w:val="en-US"/>
        </w:rPr>
        <w:t xml:space="preserve"> salinity preference, methanogenesis)</w:t>
      </w:r>
      <w:r w:rsidR="00FF46F0" w:rsidRPr="003B1E37">
        <w:rPr>
          <w:lang w:val="en-US"/>
        </w:rPr>
        <w:t>. H</w:t>
      </w:r>
      <w:r w:rsidR="000B51D2" w:rsidRPr="003B1E37">
        <w:rPr>
          <w:lang w:val="en-US"/>
        </w:rPr>
        <w:t>owever other traits (e.g.</w:t>
      </w:r>
      <w:r w:rsidR="008F647B" w:rsidRPr="003B1E37">
        <w:rPr>
          <w:lang w:val="en-US"/>
        </w:rPr>
        <w:t>,</w:t>
      </w:r>
      <w:r w:rsidR="000B51D2" w:rsidRPr="003B1E37">
        <w:rPr>
          <w:lang w:val="en-US"/>
        </w:rPr>
        <w:t xml:space="preserve"> phosphate utilization, </w:t>
      </w:r>
      <w:r w:rsidR="000B51D2" w:rsidRPr="003B1E37">
        <w:rPr>
          <w:lang w:val="en-US"/>
        </w:rPr>
        <w:lastRenderedPageBreak/>
        <w:t>phage resistance) appear to be fast-evolving and poorly correlated with phylogeny</w:t>
      </w:r>
      <w:r w:rsidR="002B05A7" w:rsidRPr="003B1E37">
        <w:rPr>
          <w:lang w:val="en-US"/>
        </w:rPr>
        <w:t xml:space="preserve"> </w:t>
      </w:r>
      <w:r w:rsidR="009F442A" w:rsidRPr="003B1E37">
        <w:rPr>
          <w:rFonts w:cs="Times New Roman"/>
          <w:lang w:val="en-US"/>
        </w:rPr>
        <w:t>(</w:t>
      </w:r>
      <w:proofErr w:type="spellStart"/>
      <w:r w:rsidR="009F442A" w:rsidRPr="003B1E37">
        <w:rPr>
          <w:rFonts w:cs="Times New Roman"/>
          <w:lang w:val="en-US"/>
        </w:rPr>
        <w:t>Martiny</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2015)</w:t>
      </w:r>
      <w:r w:rsidR="001A3D32" w:rsidRPr="003B1E37">
        <w:rPr>
          <w:lang w:val="en-US"/>
        </w:rPr>
        <w:t>. I</w:t>
      </w:r>
      <w:r w:rsidR="00FF46F0" w:rsidRPr="003B1E37">
        <w:rPr>
          <w:lang w:val="en-US"/>
        </w:rPr>
        <w:t xml:space="preserve">n </w:t>
      </w:r>
      <w:r w:rsidR="001A3D32" w:rsidRPr="003B1E37">
        <w:rPr>
          <w:lang w:val="en-US"/>
        </w:rPr>
        <w:t xml:space="preserve">such </w:t>
      </w:r>
      <w:r w:rsidR="00FF46F0" w:rsidRPr="003B1E37">
        <w:rPr>
          <w:lang w:val="en-US"/>
        </w:rPr>
        <w:t>case</w:t>
      </w:r>
      <w:r w:rsidR="001A3D32" w:rsidRPr="003B1E37">
        <w:rPr>
          <w:lang w:val="en-US"/>
        </w:rPr>
        <w:t>s</w:t>
      </w:r>
      <w:r w:rsidR="00FF46F0" w:rsidRPr="003B1E37">
        <w:rPr>
          <w:lang w:val="en-US"/>
        </w:rPr>
        <w:t>, assessing their diversity through taxonomic proxies will fail, which leaves open the question of their measurement in practice.</w:t>
      </w:r>
      <w:r w:rsidR="000B51D2" w:rsidRPr="003B1E37">
        <w:rPr>
          <w:lang w:val="en-US"/>
        </w:rPr>
        <w:t xml:space="preserve"> More generally, </w:t>
      </w:r>
      <w:r w:rsidR="0048005E" w:rsidRPr="003B1E37">
        <w:rPr>
          <w:lang w:val="en-US"/>
        </w:rPr>
        <w:t xml:space="preserve">it is important to be aware that, </w:t>
      </w:r>
      <w:r w:rsidR="000507FE" w:rsidRPr="003B1E37">
        <w:rPr>
          <w:lang w:val="en-US"/>
        </w:rPr>
        <w:t xml:space="preserve">because </w:t>
      </w:r>
      <w:r w:rsidR="000B51D2" w:rsidRPr="003B1E37">
        <w:rPr>
          <w:lang w:val="en-US"/>
        </w:rPr>
        <w:t>prox</w:t>
      </w:r>
      <w:r w:rsidR="00D20272" w:rsidRPr="003B1E37">
        <w:rPr>
          <w:lang w:val="en-US"/>
        </w:rPr>
        <w:t>ies</w:t>
      </w:r>
      <w:r w:rsidR="000B51D2" w:rsidRPr="003B1E37">
        <w:rPr>
          <w:lang w:val="en-US"/>
        </w:rPr>
        <w:t xml:space="preserve"> are less directly linked to ecosystem processes than the traits they replace, their use </w:t>
      </w:r>
      <w:r w:rsidR="0048005E" w:rsidRPr="003B1E37">
        <w:rPr>
          <w:lang w:val="en-US"/>
        </w:rPr>
        <w:t xml:space="preserve">in practice </w:t>
      </w:r>
      <w:r w:rsidR="000B51D2" w:rsidRPr="003B1E37">
        <w:rPr>
          <w:lang w:val="en-US"/>
        </w:rPr>
        <w:t xml:space="preserve">may </w:t>
      </w:r>
      <w:r w:rsidR="00D20272" w:rsidRPr="003B1E37">
        <w:rPr>
          <w:lang w:val="en-US"/>
        </w:rPr>
        <w:t>be</w:t>
      </w:r>
      <w:r w:rsidR="000B51D2" w:rsidRPr="003B1E37">
        <w:rPr>
          <w:lang w:val="en-US"/>
        </w:rPr>
        <w:t xml:space="preserve"> significant</w:t>
      </w:r>
      <w:r w:rsidR="00D20272" w:rsidRPr="003B1E37">
        <w:rPr>
          <w:lang w:val="en-US"/>
        </w:rPr>
        <w:t>ly</w:t>
      </w:r>
      <w:r w:rsidR="000B51D2" w:rsidRPr="003B1E37">
        <w:rPr>
          <w:lang w:val="en-US"/>
        </w:rPr>
        <w:t xml:space="preserve"> limit</w:t>
      </w:r>
      <w:r w:rsidR="00D20272" w:rsidRPr="003B1E37">
        <w:rPr>
          <w:lang w:val="en-US"/>
        </w:rPr>
        <w:t>ed</w:t>
      </w:r>
      <w:r w:rsidR="000B51D2" w:rsidRPr="003B1E37">
        <w:rPr>
          <w:lang w:val="en-US"/>
        </w:rPr>
        <w:t>.</w:t>
      </w:r>
      <w:r w:rsidR="00653378" w:rsidRPr="003B1E37">
        <w:rPr>
          <w:lang w:val="en-US"/>
        </w:rPr>
        <w:t xml:space="preserve"> Microbial ecologists are increasingly turning to shotgun metagenomics rather than purely taxonomic surveys to provide a </w:t>
      </w:r>
      <w:r w:rsidR="00A85705" w:rsidRPr="003B1E37">
        <w:rPr>
          <w:lang w:val="en-US"/>
        </w:rPr>
        <w:t>read-out of gene functions present in an environment</w:t>
      </w:r>
      <w:r w:rsidR="00653378" w:rsidRPr="003B1E37">
        <w:rPr>
          <w:lang w:val="en-US"/>
        </w:rPr>
        <w:t xml:space="preserve"> </w:t>
      </w:r>
      <w:r w:rsidR="00A34490" w:rsidRPr="003B1E37">
        <w:rPr>
          <w:rFonts w:cs="Times New Roman"/>
          <w:lang w:val="en-US"/>
        </w:rPr>
        <w:t>(</w:t>
      </w:r>
      <w:proofErr w:type="spellStart"/>
      <w:r w:rsidR="00A34490" w:rsidRPr="003B1E37">
        <w:rPr>
          <w:rFonts w:cs="Times New Roman"/>
          <w:lang w:val="en-US"/>
        </w:rPr>
        <w:t>Sunagawa</w:t>
      </w:r>
      <w:proofErr w:type="spellEnd"/>
      <w:r w:rsidR="00A34490" w:rsidRPr="003B1E37">
        <w:rPr>
          <w:rFonts w:cs="Times New Roman"/>
          <w:lang w:val="en-US"/>
        </w:rPr>
        <w:t xml:space="preserve"> </w:t>
      </w:r>
      <w:r w:rsidR="00A34490" w:rsidRPr="003B1E37">
        <w:rPr>
          <w:rFonts w:cs="Times New Roman"/>
          <w:i/>
          <w:iCs/>
          <w:lang w:val="en-US"/>
        </w:rPr>
        <w:t>et al.</w:t>
      </w:r>
      <w:r w:rsidR="00A34490" w:rsidRPr="003B1E37">
        <w:rPr>
          <w:rFonts w:cs="Times New Roman"/>
          <w:lang w:val="en-US"/>
        </w:rPr>
        <w:t xml:space="preserve"> 2015, Quince </w:t>
      </w:r>
      <w:r w:rsidR="00A34490" w:rsidRPr="003B1E37">
        <w:rPr>
          <w:rFonts w:cs="Times New Roman"/>
          <w:i/>
          <w:iCs/>
          <w:lang w:val="en-US"/>
        </w:rPr>
        <w:t>et al.</w:t>
      </w:r>
      <w:r w:rsidR="00A34490" w:rsidRPr="003B1E37">
        <w:rPr>
          <w:rFonts w:cs="Times New Roman"/>
          <w:lang w:val="en-US"/>
        </w:rPr>
        <w:t xml:space="preserve"> 2017)</w:t>
      </w:r>
      <w:r w:rsidR="00A34490" w:rsidRPr="003B1E37">
        <w:rPr>
          <w:lang w:val="en-US"/>
        </w:rPr>
        <w:t xml:space="preserve">. </w:t>
      </w:r>
      <w:r w:rsidR="00E1068A" w:rsidRPr="003B1E37">
        <w:rPr>
          <w:lang w:val="en-US"/>
        </w:rPr>
        <w:t>The extent to which microbial taxa are good proxies for traits (</w:t>
      </w:r>
      <w:r w:rsidR="00A34490" w:rsidRPr="003B1E37">
        <w:rPr>
          <w:lang w:val="en-US"/>
        </w:rPr>
        <w:t xml:space="preserve">understood as </w:t>
      </w:r>
      <w:r w:rsidR="00E1068A" w:rsidRPr="003B1E37">
        <w:rPr>
          <w:lang w:val="en-US"/>
        </w:rPr>
        <w:t>gene functions) is currently an active area of debate</w:t>
      </w:r>
      <w:r w:rsidR="00A34490" w:rsidRPr="003B1E37">
        <w:rPr>
          <w:lang w:val="en-US"/>
        </w:rPr>
        <w:t xml:space="preserve"> </w:t>
      </w:r>
      <w:r w:rsidR="00A34490" w:rsidRPr="003B1E37">
        <w:rPr>
          <w:rFonts w:cs="Times New Roman"/>
          <w:lang w:val="en-US"/>
        </w:rPr>
        <w:t>(</w:t>
      </w:r>
      <w:proofErr w:type="spellStart"/>
      <w:r w:rsidR="00A34490" w:rsidRPr="003B1E37">
        <w:rPr>
          <w:rFonts w:cs="Times New Roman"/>
          <w:lang w:val="en-US"/>
        </w:rPr>
        <w:t>Galand</w:t>
      </w:r>
      <w:proofErr w:type="spellEnd"/>
      <w:r w:rsidR="00A34490" w:rsidRPr="003B1E37">
        <w:rPr>
          <w:rFonts w:cs="Times New Roman"/>
          <w:lang w:val="en-US"/>
        </w:rPr>
        <w:t xml:space="preserve"> </w:t>
      </w:r>
      <w:r w:rsidR="00A34490" w:rsidRPr="003B1E37">
        <w:rPr>
          <w:rFonts w:cs="Times New Roman"/>
          <w:i/>
          <w:iCs/>
          <w:lang w:val="en-US"/>
        </w:rPr>
        <w:t>et al.</w:t>
      </w:r>
      <w:r w:rsidR="00A34490" w:rsidRPr="003B1E37">
        <w:rPr>
          <w:rFonts w:cs="Times New Roman"/>
          <w:lang w:val="en-US"/>
        </w:rPr>
        <w:t xml:space="preserve"> 2018, </w:t>
      </w:r>
      <w:proofErr w:type="spellStart"/>
      <w:r w:rsidR="00A34490" w:rsidRPr="003B1E37">
        <w:rPr>
          <w:rFonts w:cs="Times New Roman"/>
          <w:lang w:val="en-US"/>
        </w:rPr>
        <w:t>Louca</w:t>
      </w:r>
      <w:proofErr w:type="spellEnd"/>
      <w:r w:rsidR="00A34490" w:rsidRPr="003B1E37">
        <w:rPr>
          <w:rFonts w:cs="Times New Roman"/>
          <w:lang w:val="en-US"/>
        </w:rPr>
        <w:t xml:space="preserve"> </w:t>
      </w:r>
      <w:r w:rsidR="00A34490" w:rsidRPr="003B1E37">
        <w:rPr>
          <w:rFonts w:cs="Times New Roman"/>
          <w:i/>
          <w:iCs/>
          <w:lang w:val="en-US"/>
        </w:rPr>
        <w:t>et al.</w:t>
      </w:r>
      <w:r w:rsidR="00A34490" w:rsidRPr="003B1E37">
        <w:rPr>
          <w:rFonts w:cs="Times New Roman"/>
          <w:lang w:val="en-US"/>
        </w:rPr>
        <w:t xml:space="preserve"> 2018)</w:t>
      </w:r>
      <w:r w:rsidR="00E1068A" w:rsidRPr="003B1E37">
        <w:rPr>
          <w:lang w:val="en-US"/>
        </w:rPr>
        <w:t xml:space="preserve"> and it appears that functional redundancy may be a feature of broad metabolic traits, but not of finer-grained traits related to biotic interactions.</w:t>
      </w:r>
    </w:p>
    <w:p w14:paraId="4F189381" w14:textId="419DACED" w:rsidR="00B26BF7" w:rsidRPr="00200A84" w:rsidRDefault="00563FCC" w:rsidP="00392714">
      <w:pPr>
        <w:pStyle w:val="Corpsdetexte"/>
        <w:rPr>
          <w:lang w:val="en-US"/>
        </w:rPr>
      </w:pPr>
      <w:r w:rsidRPr="003B1E37">
        <w:rPr>
          <w:lang w:val="en-US"/>
        </w:rPr>
        <w:tab/>
      </w:r>
      <w:r w:rsidR="000B51D2" w:rsidRPr="003B1E37">
        <w:rPr>
          <w:lang w:val="en-US"/>
        </w:rPr>
        <w:t xml:space="preserve">A fourth challenge </w:t>
      </w:r>
      <w:r w:rsidR="0048005E" w:rsidRPr="003B1E37">
        <w:rPr>
          <w:lang w:val="en-US"/>
        </w:rPr>
        <w:t xml:space="preserve">to measuring functional traits in the field stems from </w:t>
      </w:r>
      <w:r w:rsidR="000B51D2" w:rsidRPr="003B1E37">
        <w:rPr>
          <w:lang w:val="en-US"/>
        </w:rPr>
        <w:t>the</w:t>
      </w:r>
      <w:r w:rsidR="0048005E" w:rsidRPr="003B1E37">
        <w:rPr>
          <w:lang w:val="en-US"/>
        </w:rPr>
        <w:t>ir</w:t>
      </w:r>
      <w:r w:rsidR="000B51D2" w:rsidRPr="003B1E37">
        <w:rPr>
          <w:lang w:val="en-US"/>
        </w:rPr>
        <w:t xml:space="preserve"> </w:t>
      </w:r>
      <w:proofErr w:type="spellStart"/>
      <w:r w:rsidR="000B51D2" w:rsidRPr="003B1E37">
        <w:rPr>
          <w:lang w:val="en-US"/>
        </w:rPr>
        <w:t>spatio</w:t>
      </w:r>
      <w:proofErr w:type="spellEnd"/>
      <w:r w:rsidR="000B51D2" w:rsidRPr="003B1E37">
        <w:rPr>
          <w:lang w:val="en-US"/>
        </w:rPr>
        <w:t xml:space="preserve">-temporal </w:t>
      </w:r>
      <w:r w:rsidR="004358CE" w:rsidRPr="003B1E37">
        <w:rPr>
          <w:lang w:val="en-US"/>
        </w:rPr>
        <w:t>variability</w:t>
      </w:r>
      <w:r w:rsidR="0048005E" w:rsidRPr="003B1E37">
        <w:rPr>
          <w:lang w:val="en-US"/>
        </w:rPr>
        <w:t xml:space="preserve">: </w:t>
      </w:r>
      <w:r w:rsidR="004358CE" w:rsidRPr="003B1E37">
        <w:rPr>
          <w:lang w:val="en-US"/>
        </w:rPr>
        <w:t>measured traits may vary intra-specifically depending on environmental or regional differences to which individuals have been exposed</w:t>
      </w:r>
      <w:r w:rsidR="00F13FD1" w:rsidRPr="003B1E37">
        <w:rPr>
          <w:lang w:val="en-US"/>
        </w:rPr>
        <w:t xml:space="preserve">. For instance, in the case of </w:t>
      </w:r>
      <w:r w:rsidR="005332BE" w:rsidRPr="003B1E37">
        <w:rPr>
          <w:lang w:val="en-US"/>
        </w:rPr>
        <w:t>evergreen needle chemistry</w:t>
      </w:r>
      <w:r w:rsidR="00F13FD1" w:rsidRPr="003B1E37">
        <w:rPr>
          <w:lang w:val="en-US"/>
        </w:rPr>
        <w:t>,</w:t>
      </w:r>
      <w:r w:rsidR="004358CE" w:rsidRPr="003B1E37">
        <w:rPr>
          <w:lang w:val="en-US"/>
        </w:rPr>
        <w:t xml:space="preserve"> </w:t>
      </w:r>
      <w:r w:rsidR="00F13FD1" w:rsidRPr="003B1E37">
        <w:rPr>
          <w:lang w:val="en-US"/>
        </w:rPr>
        <w:t xml:space="preserve">studies have found that </w:t>
      </w:r>
      <w:r w:rsidR="00256C24" w:rsidRPr="003B1E37">
        <w:rPr>
          <w:lang w:val="en-US"/>
        </w:rPr>
        <w:t xml:space="preserve">intraspecific </w:t>
      </w:r>
      <w:r w:rsidR="00453814" w:rsidRPr="003B1E37">
        <w:rPr>
          <w:lang w:val="en-US"/>
        </w:rPr>
        <w:t xml:space="preserve">plasticity </w:t>
      </w:r>
      <w:r w:rsidR="00256C24" w:rsidRPr="003B1E37">
        <w:rPr>
          <w:lang w:val="en-US"/>
        </w:rPr>
        <w:t>contributed</w:t>
      </w:r>
      <w:r w:rsidR="005332BE" w:rsidRPr="003B1E37">
        <w:rPr>
          <w:lang w:val="en-US"/>
        </w:rPr>
        <w:t xml:space="preserve"> to </w:t>
      </w:r>
      <w:r w:rsidR="00E43184" w:rsidRPr="003B1E37">
        <w:rPr>
          <w:lang w:val="en-US"/>
        </w:rPr>
        <w:t xml:space="preserve">significant </w:t>
      </w:r>
      <w:r w:rsidR="005332BE" w:rsidRPr="003B1E37">
        <w:rPr>
          <w:lang w:val="en-US"/>
        </w:rPr>
        <w:t>differences in forest productivity and carbon cycles</w:t>
      </w:r>
      <w:r w:rsidR="00B2186E" w:rsidRPr="003B1E37">
        <w:rPr>
          <w:lang w:val="en-US"/>
        </w:rPr>
        <w:t>—</w:t>
      </w:r>
      <w:r w:rsidR="005332BE" w:rsidRPr="003B1E37">
        <w:rPr>
          <w:lang w:val="en-US"/>
        </w:rPr>
        <w:t>and therefore ecosystem function</w:t>
      </w:r>
      <w:r w:rsidR="00017D99" w:rsidRPr="003B1E37">
        <w:rPr>
          <w:lang w:val="en-US"/>
        </w:rPr>
        <w:t>ing</w:t>
      </w:r>
      <w:r w:rsidR="00B2186E" w:rsidRPr="003B1E37">
        <w:rPr>
          <w:lang w:val="en-US"/>
        </w:rPr>
        <w:t xml:space="preserve"> </w:t>
      </w:r>
      <w:r w:rsidR="009F442A" w:rsidRPr="003B1E37">
        <w:rPr>
          <w:rFonts w:cs="Times New Roman"/>
          <w:lang w:val="en-US"/>
        </w:rPr>
        <w:t xml:space="preserve">(Reich </w:t>
      </w:r>
      <w:r w:rsidR="009F442A" w:rsidRPr="003B1E37">
        <w:rPr>
          <w:rFonts w:cs="Times New Roman"/>
          <w:i/>
          <w:iCs/>
          <w:lang w:val="en-US"/>
        </w:rPr>
        <w:t>et al.</w:t>
      </w:r>
      <w:r w:rsidR="009F442A" w:rsidRPr="003B1E37">
        <w:rPr>
          <w:rFonts w:cs="Times New Roman"/>
          <w:lang w:val="en-US"/>
        </w:rPr>
        <w:t xml:space="preserve"> 2014)</w:t>
      </w:r>
      <w:r w:rsidR="005332BE" w:rsidRPr="003B1E37">
        <w:rPr>
          <w:lang w:val="en-US"/>
        </w:rPr>
        <w:t xml:space="preserve">. </w:t>
      </w:r>
      <w:r w:rsidR="009F1A79" w:rsidRPr="003B1E37">
        <w:rPr>
          <w:lang w:val="en-US"/>
        </w:rPr>
        <w:t>Note that</w:t>
      </w:r>
      <w:r w:rsidR="00960E6D" w:rsidRPr="003B1E37">
        <w:rPr>
          <w:lang w:val="en-US"/>
        </w:rPr>
        <w:t xml:space="preserve"> intra-specific g</w:t>
      </w:r>
      <w:r w:rsidR="00453814" w:rsidRPr="003B1E37">
        <w:rPr>
          <w:lang w:val="en-US"/>
        </w:rPr>
        <w:t xml:space="preserve">enetic variability </w:t>
      </w:r>
      <w:r w:rsidR="00960E6D" w:rsidRPr="003B1E37">
        <w:rPr>
          <w:lang w:val="en-US"/>
        </w:rPr>
        <w:t xml:space="preserve">often adds to </w:t>
      </w:r>
      <w:r w:rsidR="009F1A79" w:rsidRPr="003B1E37">
        <w:rPr>
          <w:lang w:val="en-US"/>
        </w:rPr>
        <w:t>this</w:t>
      </w:r>
      <w:r w:rsidR="00960E6D" w:rsidRPr="003B1E37">
        <w:rPr>
          <w:lang w:val="en-US"/>
        </w:rPr>
        <w:t xml:space="preserve"> </w:t>
      </w:r>
      <w:r w:rsidR="00453814" w:rsidRPr="003B1E37">
        <w:rPr>
          <w:lang w:val="en-US"/>
        </w:rPr>
        <w:t>plasticity</w:t>
      </w:r>
      <w:r w:rsidR="009F1A79" w:rsidRPr="003B1E37">
        <w:rPr>
          <w:lang w:val="en-US"/>
        </w:rPr>
        <w:t xml:space="preserve">, the two not </w:t>
      </w:r>
      <w:r w:rsidR="00453814" w:rsidRPr="003B1E37">
        <w:rPr>
          <w:lang w:val="en-US"/>
        </w:rPr>
        <w:t>be</w:t>
      </w:r>
      <w:r w:rsidR="009F1A79" w:rsidRPr="003B1E37">
        <w:rPr>
          <w:lang w:val="en-US"/>
        </w:rPr>
        <w:t>ing</w:t>
      </w:r>
      <w:r w:rsidR="00453814" w:rsidRPr="003B1E37">
        <w:rPr>
          <w:lang w:val="en-US"/>
        </w:rPr>
        <w:t xml:space="preserve"> distinguished in most studies</w:t>
      </w:r>
      <w:r w:rsidR="00960E6D" w:rsidRPr="003B1E37">
        <w:rPr>
          <w:lang w:val="en-US"/>
        </w:rPr>
        <w:t xml:space="preserve">. </w:t>
      </w:r>
      <w:r w:rsidR="005332BE" w:rsidRPr="003B1E37">
        <w:rPr>
          <w:lang w:val="en-US"/>
        </w:rPr>
        <w:t xml:space="preserve">Although </w:t>
      </w:r>
      <w:r w:rsidR="00F00E3A" w:rsidRPr="003B1E37">
        <w:rPr>
          <w:lang w:val="en-US"/>
        </w:rPr>
        <w:t xml:space="preserve">some </w:t>
      </w:r>
      <w:r w:rsidR="005332BE" w:rsidRPr="003B1E37">
        <w:rPr>
          <w:lang w:val="en-US"/>
        </w:rPr>
        <w:t>studies identify</w:t>
      </w:r>
      <w:r w:rsidR="00F00E3A" w:rsidRPr="003B1E37">
        <w:rPr>
          <w:lang w:val="en-US"/>
        </w:rPr>
        <w:t xml:space="preserve"> </w:t>
      </w:r>
      <w:r w:rsidR="005332BE" w:rsidRPr="003B1E37">
        <w:rPr>
          <w:lang w:val="en-US"/>
        </w:rPr>
        <w:t>at which scales and under which conditions intra</w:t>
      </w:r>
      <w:r w:rsidR="00B2186E" w:rsidRPr="003B1E37">
        <w:rPr>
          <w:lang w:val="en-US"/>
        </w:rPr>
        <w:t>-</w:t>
      </w:r>
      <w:r w:rsidR="005332BE" w:rsidRPr="003B1E37">
        <w:rPr>
          <w:lang w:val="en-US"/>
        </w:rPr>
        <w:t>specific v</w:t>
      </w:r>
      <w:r w:rsidR="00862D0A" w:rsidRPr="003B1E37">
        <w:rPr>
          <w:lang w:val="en-US"/>
        </w:rPr>
        <w:t xml:space="preserve">ariability </w:t>
      </w:r>
      <w:r w:rsidR="00F00E3A" w:rsidRPr="003B1E37">
        <w:rPr>
          <w:lang w:val="en-US"/>
        </w:rPr>
        <w:t>matters</w:t>
      </w:r>
      <w:r w:rsidR="00536157" w:rsidRPr="003B1E37">
        <w:rPr>
          <w:lang w:val="en-US"/>
        </w:rPr>
        <w:t>—</w:t>
      </w:r>
      <w:r w:rsidR="00F00E3A" w:rsidRPr="003B1E37">
        <w:rPr>
          <w:lang w:val="en-US"/>
        </w:rPr>
        <w:t>notably alongside environmental gradients</w:t>
      </w:r>
      <w:proofErr w:type="gramStart"/>
      <w:r w:rsidR="00536157" w:rsidRPr="003B1E37">
        <w:rPr>
          <w:lang w:val="en-US"/>
        </w:rPr>
        <w:t>—</w:t>
      </w:r>
      <w:r w:rsidR="009F442A" w:rsidRPr="003B1E37">
        <w:rPr>
          <w:rFonts w:cs="Times New Roman"/>
          <w:lang w:val="en-US"/>
        </w:rPr>
        <w:t>(</w:t>
      </w:r>
      <w:proofErr w:type="gramEnd"/>
      <w:r w:rsidR="009F442A" w:rsidRPr="003B1E37">
        <w:rPr>
          <w:rFonts w:cs="Times New Roman"/>
          <w:lang w:val="en-US"/>
        </w:rPr>
        <w:t xml:space="preserve">Auger &amp; Shipley 2013, </w:t>
      </w:r>
      <w:proofErr w:type="spellStart"/>
      <w:r w:rsidR="009F442A" w:rsidRPr="003B1E37">
        <w:rPr>
          <w:rFonts w:cs="Times New Roman"/>
          <w:lang w:val="en-US"/>
        </w:rPr>
        <w:t>Kumordzi</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2014, Siefert </w:t>
      </w:r>
      <w:r w:rsidR="009F442A" w:rsidRPr="003B1E37">
        <w:rPr>
          <w:rFonts w:cs="Times New Roman"/>
          <w:i/>
          <w:iCs/>
          <w:lang w:val="en-US"/>
        </w:rPr>
        <w:t>et al.</w:t>
      </w:r>
      <w:r w:rsidR="009F442A" w:rsidRPr="003B1E37">
        <w:rPr>
          <w:rFonts w:cs="Times New Roman"/>
          <w:lang w:val="en-US"/>
        </w:rPr>
        <w:t xml:space="preserve"> 2015)</w:t>
      </w:r>
      <w:r w:rsidR="006478C5" w:rsidRPr="003B1E37">
        <w:rPr>
          <w:lang w:val="en-US"/>
        </w:rPr>
        <w:t xml:space="preserve">, measurement at </w:t>
      </w:r>
      <w:r w:rsidR="009F1A79" w:rsidRPr="003B1E37">
        <w:rPr>
          <w:lang w:val="en-US"/>
        </w:rPr>
        <w:t xml:space="preserve">the </w:t>
      </w:r>
      <w:r w:rsidR="00862D0A" w:rsidRPr="003B1E37">
        <w:rPr>
          <w:lang w:val="en-US"/>
        </w:rPr>
        <w:t>scale of the individual</w:t>
      </w:r>
      <w:r w:rsidR="006478C5" w:rsidRPr="003B1E37">
        <w:rPr>
          <w:lang w:val="en-US"/>
        </w:rPr>
        <w:t xml:space="preserve"> adds another dimension to </w:t>
      </w:r>
      <w:r w:rsidR="00536157" w:rsidRPr="003B1E37">
        <w:rPr>
          <w:lang w:val="en-US"/>
        </w:rPr>
        <w:t>functional diversity empirical approaches</w:t>
      </w:r>
      <w:r w:rsidR="006478C5" w:rsidRPr="003B1E37">
        <w:rPr>
          <w:lang w:val="en-US"/>
        </w:rPr>
        <w:t>.</w:t>
      </w:r>
      <w:r w:rsidR="009F1A79" w:rsidRPr="003B1E37">
        <w:rPr>
          <w:lang w:val="en-US"/>
        </w:rPr>
        <w:t xml:space="preserve"> </w:t>
      </w:r>
      <w:r w:rsidR="00AA5888" w:rsidRPr="003B1E37">
        <w:rPr>
          <w:lang w:val="en-US"/>
        </w:rPr>
        <w:t>In addition, many traits can show variability over time as an organism develops</w:t>
      </w:r>
      <w:r w:rsidR="00536157" w:rsidRPr="003B1E37">
        <w:rPr>
          <w:lang w:val="en-US"/>
        </w:rPr>
        <w:t>—</w:t>
      </w:r>
      <w:r w:rsidR="00AA5888" w:rsidRPr="003B1E37">
        <w:rPr>
          <w:lang w:val="en-US"/>
        </w:rPr>
        <w:t>such as changes in leaf traits, leaf and wood chemistry</w:t>
      </w:r>
      <w:r w:rsidR="00536157" w:rsidRPr="003B1E37">
        <w:rPr>
          <w:lang w:val="en-US"/>
        </w:rPr>
        <w:t>—</w:t>
      </w:r>
      <w:r w:rsidR="00E5193A" w:rsidRPr="003B1E37">
        <w:rPr>
          <w:lang w:val="en-US"/>
        </w:rPr>
        <w:t xml:space="preserve">as </w:t>
      </w:r>
      <w:r w:rsidR="00AA5888" w:rsidRPr="003B1E37">
        <w:rPr>
          <w:lang w:val="en-US"/>
        </w:rPr>
        <w:t>observed</w:t>
      </w:r>
      <w:r w:rsidR="00E5193A" w:rsidRPr="003B1E37">
        <w:rPr>
          <w:lang w:val="en-US"/>
        </w:rPr>
        <w:t>, for instance,</w:t>
      </w:r>
      <w:r w:rsidR="00AA5888" w:rsidRPr="003B1E37">
        <w:rPr>
          <w:lang w:val="en-US"/>
        </w:rPr>
        <w:t xml:space="preserve"> by Martin and Thomas </w:t>
      </w:r>
      <w:r w:rsidR="00E5193A" w:rsidRPr="003B1E37">
        <w:rPr>
          <w:noProof/>
          <w:lang w:val="en-US"/>
        </w:rPr>
        <w:t>(2013)</w:t>
      </w:r>
      <w:r w:rsidR="00E5193A" w:rsidRPr="003B1E37">
        <w:rPr>
          <w:lang w:val="en-US"/>
        </w:rPr>
        <w:t xml:space="preserve"> </w:t>
      </w:r>
      <w:r w:rsidR="00AA5888" w:rsidRPr="003B1E37">
        <w:rPr>
          <w:lang w:val="en-US"/>
        </w:rPr>
        <w:t xml:space="preserve">for tropical trees of various life stages. </w:t>
      </w:r>
      <w:r w:rsidR="00862D0A" w:rsidRPr="003B1E37">
        <w:rPr>
          <w:lang w:val="en-US"/>
        </w:rPr>
        <w:t>I</w:t>
      </w:r>
      <w:r w:rsidR="004358CE" w:rsidRPr="003B1E37">
        <w:rPr>
          <w:lang w:val="en-US"/>
        </w:rPr>
        <w:t>n aquatic phytoplankton, rapid generation times and large overall variation in traits has led to a different approach</w:t>
      </w:r>
      <w:r w:rsidR="009F1A79" w:rsidRPr="003B1E37">
        <w:rPr>
          <w:lang w:val="en-US"/>
        </w:rPr>
        <w:t xml:space="preserve"> to the </w:t>
      </w:r>
      <w:proofErr w:type="spellStart"/>
      <w:r w:rsidR="009F1A79" w:rsidRPr="003B1E37">
        <w:rPr>
          <w:lang w:val="en-US"/>
        </w:rPr>
        <w:t>spatio</w:t>
      </w:r>
      <w:proofErr w:type="spellEnd"/>
      <w:r w:rsidR="009F1A79" w:rsidRPr="003B1E37">
        <w:rPr>
          <w:lang w:val="en-US"/>
        </w:rPr>
        <w:t>-temporal variability challenge</w:t>
      </w:r>
      <w:r w:rsidR="004358CE" w:rsidRPr="003B1E37">
        <w:rPr>
          <w:lang w:val="en-US"/>
        </w:rPr>
        <w:t>: examination of the adaptation of the community composition as a whole</w:t>
      </w:r>
      <w:r w:rsidR="00536157" w:rsidRPr="003B1E37">
        <w:rPr>
          <w:lang w:val="en-US"/>
        </w:rPr>
        <w:t>—</w:t>
      </w:r>
      <w:r w:rsidR="004358CE" w:rsidRPr="003B1E37">
        <w:rPr>
          <w:lang w:val="en-US"/>
        </w:rPr>
        <w:t>as represented by the cons</w:t>
      </w:r>
      <w:r w:rsidR="00E119BB" w:rsidRPr="003B1E37">
        <w:rPr>
          <w:lang w:val="en-US"/>
        </w:rPr>
        <w:t>t</w:t>
      </w:r>
      <w:r w:rsidR="004358CE" w:rsidRPr="003B1E37">
        <w:rPr>
          <w:lang w:val="en-US"/>
        </w:rPr>
        <w:t>ituent traits observed</w:t>
      </w:r>
      <w:r w:rsidR="00CD3446" w:rsidRPr="003B1E37">
        <w:rPr>
          <w:lang w:val="en-US"/>
        </w:rPr>
        <w:t>, for instance coloniality, cell size (surface area-to-volume ratio</w:t>
      </w:r>
      <w:r w:rsidR="003159CE" w:rsidRPr="003B1E37">
        <w:rPr>
          <w:lang w:val="en-US"/>
        </w:rPr>
        <w:t>, as indicator of nutrient uptake and protection against predators</w:t>
      </w:r>
      <w:r w:rsidR="00CD3446" w:rsidRPr="003B1E37">
        <w:rPr>
          <w:lang w:val="en-US"/>
        </w:rPr>
        <w:t>), motility and nutritional mode</w:t>
      </w:r>
      <w:r w:rsidR="00536157" w:rsidRPr="003B1E37">
        <w:rPr>
          <w:lang w:val="en-US"/>
        </w:rPr>
        <w:t>—</w:t>
      </w:r>
      <w:r w:rsidR="004358CE" w:rsidRPr="003B1E37">
        <w:rPr>
          <w:lang w:val="en-US"/>
        </w:rPr>
        <w:t xml:space="preserve">to local or regional </w:t>
      </w:r>
      <w:r w:rsidR="003159CE" w:rsidRPr="003B1E37">
        <w:rPr>
          <w:lang w:val="en-US"/>
        </w:rPr>
        <w:t xml:space="preserve">environmental </w:t>
      </w:r>
      <w:r w:rsidR="004358CE" w:rsidRPr="003B1E37">
        <w:rPr>
          <w:lang w:val="en-US"/>
        </w:rPr>
        <w:t xml:space="preserve">differences </w:t>
      </w:r>
      <w:r w:rsidR="009F442A" w:rsidRPr="003B1E37">
        <w:rPr>
          <w:rFonts w:cs="Times New Roman"/>
          <w:lang w:val="en-US"/>
        </w:rPr>
        <w:t xml:space="preserve">(e.g., </w:t>
      </w:r>
      <w:proofErr w:type="spellStart"/>
      <w:r w:rsidR="009F442A" w:rsidRPr="003B1E37">
        <w:rPr>
          <w:rFonts w:cs="Times New Roman"/>
          <w:lang w:val="en-US"/>
        </w:rPr>
        <w:t>Leonilde</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2017)</w:t>
      </w:r>
      <w:r w:rsidR="004358CE" w:rsidRPr="003B1E37">
        <w:rPr>
          <w:lang w:val="en-US"/>
        </w:rPr>
        <w:t xml:space="preserve">, with consequences for ecosystem processes </w:t>
      </w:r>
      <w:r w:rsidR="009F442A" w:rsidRPr="003B1E37">
        <w:rPr>
          <w:rFonts w:cs="Times New Roman"/>
          <w:lang w:val="en-US"/>
        </w:rPr>
        <w:t xml:space="preserve">(e.g., Follows </w:t>
      </w:r>
      <w:r w:rsidR="009F442A" w:rsidRPr="003B1E37">
        <w:rPr>
          <w:rFonts w:cs="Times New Roman"/>
          <w:i/>
          <w:iCs/>
          <w:lang w:val="en-US"/>
        </w:rPr>
        <w:t>et al.</w:t>
      </w:r>
      <w:r w:rsidR="009F442A" w:rsidRPr="003B1E37">
        <w:rPr>
          <w:rFonts w:cs="Times New Roman"/>
          <w:lang w:val="en-US"/>
        </w:rPr>
        <w:t xml:space="preserve"> 2007)</w:t>
      </w:r>
      <w:r w:rsidR="004358CE" w:rsidRPr="003B1E37">
        <w:rPr>
          <w:lang w:val="en-US"/>
        </w:rPr>
        <w:t xml:space="preserve">. This approach considers </w:t>
      </w:r>
      <w:r w:rsidR="003159CE" w:rsidRPr="003B1E37">
        <w:rPr>
          <w:lang w:val="en-US"/>
        </w:rPr>
        <w:t xml:space="preserve">that </w:t>
      </w:r>
      <w:r w:rsidR="004358CE" w:rsidRPr="003B1E37">
        <w:rPr>
          <w:lang w:val="en-US"/>
        </w:rPr>
        <w:t xml:space="preserve">trait variation </w:t>
      </w:r>
      <w:r w:rsidR="003159CE" w:rsidRPr="003B1E37">
        <w:rPr>
          <w:lang w:val="en-US"/>
        </w:rPr>
        <w:t>conforms to</w:t>
      </w:r>
      <w:r w:rsidR="004358CE" w:rsidRPr="003B1E37">
        <w:rPr>
          <w:lang w:val="en-US"/>
        </w:rPr>
        <w:t xml:space="preserve"> the ubiquity hypothesis</w:t>
      </w:r>
      <w:r w:rsidR="00536157" w:rsidRPr="003B1E37">
        <w:rPr>
          <w:lang w:val="en-US"/>
        </w:rPr>
        <w:t xml:space="preserve"> according to which </w:t>
      </w:r>
      <w:r w:rsidR="004358CE" w:rsidRPr="003B1E37">
        <w:rPr>
          <w:lang w:val="en-US"/>
        </w:rPr>
        <w:t xml:space="preserve">“everything is everywhere, and the local environment selects” for microbes </w:t>
      </w:r>
      <w:r w:rsidR="009F442A" w:rsidRPr="003B1E37">
        <w:rPr>
          <w:noProof/>
          <w:lang w:val="en-US"/>
        </w:rPr>
        <w:t>(Baas-Becking 1934)</w:t>
      </w:r>
      <w:r w:rsidR="004358CE" w:rsidRPr="003B1E37">
        <w:rPr>
          <w:lang w:val="en-US"/>
        </w:rPr>
        <w:t xml:space="preserve">. Trait variation across regions </w:t>
      </w:r>
      <w:r w:rsidR="003159CE" w:rsidRPr="003B1E37">
        <w:rPr>
          <w:lang w:val="en-US"/>
        </w:rPr>
        <w:t xml:space="preserve">then </w:t>
      </w:r>
      <w:r w:rsidR="004358CE" w:rsidRPr="003B1E37">
        <w:rPr>
          <w:lang w:val="en-US"/>
        </w:rPr>
        <w:t xml:space="preserve">occurs via </w:t>
      </w:r>
      <w:r w:rsidR="003159CE" w:rsidRPr="003B1E37">
        <w:rPr>
          <w:lang w:val="en-US"/>
        </w:rPr>
        <w:t xml:space="preserve">selection of organisms best </w:t>
      </w:r>
      <w:r w:rsidR="004358CE" w:rsidRPr="003B1E37">
        <w:rPr>
          <w:lang w:val="en-US"/>
        </w:rPr>
        <w:t>adapt</w:t>
      </w:r>
      <w:r w:rsidR="003159CE" w:rsidRPr="003B1E37">
        <w:rPr>
          <w:lang w:val="en-US"/>
        </w:rPr>
        <w:t xml:space="preserve">ed </w:t>
      </w:r>
      <w:r w:rsidR="004358CE" w:rsidRPr="003B1E37">
        <w:rPr>
          <w:lang w:val="en-US"/>
        </w:rPr>
        <w:t xml:space="preserve">to prevailing </w:t>
      </w:r>
      <w:r w:rsidR="004358CE" w:rsidRPr="003B1E37">
        <w:rPr>
          <w:lang w:val="en-US"/>
        </w:rPr>
        <w:lastRenderedPageBreak/>
        <w:t xml:space="preserve">temperature, mixing, light, ice cover or predation regimes </w:t>
      </w:r>
      <w:r w:rsidR="009F442A" w:rsidRPr="00200A84">
        <w:rPr>
          <w:rFonts w:cs="Times New Roman"/>
          <w:lang w:val="en-US"/>
        </w:rPr>
        <w:t xml:space="preserve">(e.g., </w:t>
      </w:r>
      <w:proofErr w:type="spellStart"/>
      <w:r w:rsidR="009F442A" w:rsidRPr="00200A84">
        <w:rPr>
          <w:rFonts w:cs="Times New Roman"/>
          <w:lang w:val="en-US"/>
        </w:rPr>
        <w:t>Schwaderer</w:t>
      </w:r>
      <w:proofErr w:type="spellEnd"/>
      <w:r w:rsidR="009F442A" w:rsidRPr="00200A84">
        <w:rPr>
          <w:rFonts w:cs="Times New Roman"/>
          <w:lang w:val="en-US"/>
        </w:rPr>
        <w:t xml:space="preserve"> </w:t>
      </w:r>
      <w:r w:rsidR="009F442A" w:rsidRPr="00200A84">
        <w:rPr>
          <w:rFonts w:cs="Times New Roman"/>
          <w:i/>
          <w:iCs/>
          <w:lang w:val="en-US"/>
        </w:rPr>
        <w:t>et al.</w:t>
      </w:r>
      <w:r w:rsidR="009F442A" w:rsidRPr="00200A84">
        <w:rPr>
          <w:rFonts w:cs="Times New Roman"/>
          <w:lang w:val="en-US"/>
        </w:rPr>
        <w:t xml:space="preserve"> 2011, Acevedo-</w:t>
      </w:r>
      <w:proofErr w:type="spellStart"/>
      <w:r w:rsidR="009F442A" w:rsidRPr="00200A84">
        <w:rPr>
          <w:rFonts w:cs="Times New Roman"/>
          <w:lang w:val="en-US"/>
        </w:rPr>
        <w:t>Trejos</w:t>
      </w:r>
      <w:proofErr w:type="spellEnd"/>
      <w:r w:rsidR="009F442A" w:rsidRPr="00200A84">
        <w:rPr>
          <w:rFonts w:cs="Times New Roman"/>
          <w:lang w:val="en-US"/>
        </w:rPr>
        <w:t xml:space="preserve"> </w:t>
      </w:r>
      <w:r w:rsidR="009F442A" w:rsidRPr="00200A84">
        <w:rPr>
          <w:rFonts w:cs="Times New Roman"/>
          <w:i/>
          <w:iCs/>
          <w:lang w:val="en-US"/>
        </w:rPr>
        <w:t>et al.</w:t>
      </w:r>
      <w:r w:rsidR="009F442A" w:rsidRPr="00200A84">
        <w:rPr>
          <w:rFonts w:cs="Times New Roman"/>
          <w:lang w:val="en-US"/>
        </w:rPr>
        <w:t xml:space="preserve"> 2015, Thomas </w:t>
      </w:r>
      <w:r w:rsidR="009F442A" w:rsidRPr="00200A84">
        <w:rPr>
          <w:rFonts w:cs="Times New Roman"/>
          <w:i/>
          <w:iCs/>
          <w:lang w:val="en-US"/>
        </w:rPr>
        <w:t>et al.</w:t>
      </w:r>
      <w:r w:rsidR="009F442A" w:rsidRPr="00200A84">
        <w:rPr>
          <w:rFonts w:cs="Times New Roman"/>
          <w:lang w:val="en-US"/>
        </w:rPr>
        <w:t xml:space="preserve"> 2016, </w:t>
      </w:r>
      <w:proofErr w:type="spellStart"/>
      <w:r w:rsidR="009F442A" w:rsidRPr="00200A84">
        <w:rPr>
          <w:rFonts w:cs="Times New Roman"/>
          <w:lang w:val="en-US"/>
        </w:rPr>
        <w:t>Özkundakci</w:t>
      </w:r>
      <w:proofErr w:type="spellEnd"/>
      <w:r w:rsidR="009F442A" w:rsidRPr="00200A84">
        <w:rPr>
          <w:rFonts w:cs="Times New Roman"/>
          <w:lang w:val="en-US"/>
        </w:rPr>
        <w:t xml:space="preserve"> </w:t>
      </w:r>
      <w:r w:rsidR="009F442A" w:rsidRPr="00200A84">
        <w:rPr>
          <w:rFonts w:cs="Times New Roman"/>
          <w:i/>
          <w:iCs/>
          <w:lang w:val="en-US"/>
        </w:rPr>
        <w:t>et al.</w:t>
      </w:r>
      <w:r w:rsidR="009F442A" w:rsidRPr="00200A84">
        <w:rPr>
          <w:rFonts w:cs="Times New Roman"/>
          <w:lang w:val="en-US"/>
        </w:rPr>
        <w:t xml:space="preserve"> 2016)</w:t>
      </w:r>
      <w:r w:rsidR="004358CE" w:rsidRPr="00200A84">
        <w:rPr>
          <w:lang w:val="en-US"/>
        </w:rPr>
        <w:t>.</w:t>
      </w:r>
      <w:r w:rsidR="003159CE" w:rsidRPr="00200A84">
        <w:rPr>
          <w:lang w:val="en-US"/>
        </w:rPr>
        <w:t xml:space="preserve"> </w:t>
      </w:r>
    </w:p>
    <w:p w14:paraId="7CDF9E17" w14:textId="20FF5E12" w:rsidR="00B26BF7" w:rsidRPr="003B1E37" w:rsidRDefault="00E85FA6" w:rsidP="002C2F72">
      <w:pPr>
        <w:pStyle w:val="Titre1"/>
        <w:numPr>
          <w:ilvl w:val="0"/>
          <w:numId w:val="0"/>
        </w:numPr>
        <w:spacing w:line="360" w:lineRule="auto"/>
        <w:rPr>
          <w:color w:val="000000" w:themeColor="text1"/>
          <w:lang w:val="en-US"/>
        </w:rPr>
      </w:pPr>
      <w:r w:rsidRPr="003B1E37">
        <w:rPr>
          <w:color w:val="000000" w:themeColor="text1"/>
          <w:lang w:val="en-US"/>
        </w:rPr>
        <w:t xml:space="preserve">Empirical challenges: extending </w:t>
      </w:r>
      <w:r w:rsidR="000B51D2" w:rsidRPr="003B1E37">
        <w:rPr>
          <w:color w:val="000000" w:themeColor="text1"/>
          <w:lang w:val="en-US"/>
        </w:rPr>
        <w:t xml:space="preserve">the </w:t>
      </w:r>
      <w:r w:rsidR="00C36031" w:rsidRPr="003B1E37">
        <w:rPr>
          <w:color w:val="000000" w:themeColor="text1"/>
          <w:lang w:val="en-US"/>
        </w:rPr>
        <w:t xml:space="preserve">domain of </w:t>
      </w:r>
      <w:r w:rsidR="000B51D2" w:rsidRPr="003B1E37">
        <w:rPr>
          <w:color w:val="000000" w:themeColor="text1"/>
          <w:lang w:val="en-US"/>
        </w:rPr>
        <w:t>functional</w:t>
      </w:r>
      <w:r w:rsidR="00142092" w:rsidRPr="003B1E37">
        <w:rPr>
          <w:color w:val="000000" w:themeColor="text1"/>
          <w:lang w:val="en-US"/>
        </w:rPr>
        <w:t xml:space="preserve"> diversity</w:t>
      </w:r>
      <w:r w:rsidR="000B51D2" w:rsidRPr="003B1E37">
        <w:rPr>
          <w:color w:val="000000" w:themeColor="text1"/>
          <w:lang w:val="en-US"/>
        </w:rPr>
        <w:t xml:space="preserve"> </w:t>
      </w:r>
      <w:r w:rsidR="00C36031" w:rsidRPr="003B1E37">
        <w:rPr>
          <w:color w:val="000000" w:themeColor="text1"/>
          <w:lang w:val="en-US"/>
        </w:rPr>
        <w:t>studies</w:t>
      </w:r>
    </w:p>
    <w:p w14:paraId="29C0DD94" w14:textId="6B6AE7C2" w:rsidR="00B26BF7" w:rsidRPr="003B1E37" w:rsidRDefault="00243C30" w:rsidP="00392714">
      <w:pPr>
        <w:pStyle w:val="Corpsdetexte"/>
        <w:rPr>
          <w:lang w:val="en-US"/>
        </w:rPr>
      </w:pPr>
      <w:r w:rsidRPr="003B1E37">
        <w:rPr>
          <w:lang w:val="en-US"/>
        </w:rPr>
        <w:t>F</w:t>
      </w:r>
      <w:r w:rsidR="00DF0374" w:rsidRPr="003B1E37">
        <w:rPr>
          <w:lang w:val="en-US"/>
        </w:rPr>
        <w:t>unctional diversity studies have</w:t>
      </w:r>
      <w:r w:rsidRPr="003B1E37">
        <w:rPr>
          <w:lang w:val="en-US"/>
        </w:rPr>
        <w:t>—so far—</w:t>
      </w:r>
      <w:r w:rsidR="0036555F" w:rsidRPr="003B1E37">
        <w:rPr>
          <w:lang w:val="en-US"/>
        </w:rPr>
        <w:t xml:space="preserve">only </w:t>
      </w:r>
      <w:r w:rsidR="00DF0374" w:rsidRPr="003B1E37">
        <w:rPr>
          <w:lang w:val="en-US"/>
        </w:rPr>
        <w:t>addressed a very limited spectrum</w:t>
      </w:r>
      <w:r w:rsidR="0080773F" w:rsidRPr="003B1E37">
        <w:rPr>
          <w:lang w:val="en-US"/>
        </w:rPr>
        <w:t xml:space="preserve"> of</w:t>
      </w:r>
      <w:r w:rsidR="00DF0374" w:rsidRPr="003B1E37">
        <w:rPr>
          <w:lang w:val="en-US"/>
        </w:rPr>
        <w:t xml:space="preserve"> </w:t>
      </w:r>
      <w:r w:rsidR="00484CF5" w:rsidRPr="003B1E37">
        <w:rPr>
          <w:lang w:val="en-US"/>
        </w:rPr>
        <w:t xml:space="preserve">the </w:t>
      </w:r>
      <w:r w:rsidR="009826C8" w:rsidRPr="003B1E37">
        <w:rPr>
          <w:lang w:val="en-US"/>
        </w:rPr>
        <w:t xml:space="preserve">biosphere’s </w:t>
      </w:r>
      <w:r w:rsidR="00F40F02" w:rsidRPr="003B1E37">
        <w:rPr>
          <w:lang w:val="en-US"/>
        </w:rPr>
        <w:t xml:space="preserve">total </w:t>
      </w:r>
      <w:r w:rsidR="009826C8" w:rsidRPr="003B1E37">
        <w:rPr>
          <w:lang w:val="en-US"/>
        </w:rPr>
        <w:t>biological diversity and biomass</w:t>
      </w:r>
      <w:r w:rsidR="000B51D2" w:rsidRPr="003B1E37">
        <w:rPr>
          <w:lang w:val="en-US"/>
        </w:rPr>
        <w:t xml:space="preserve">. </w:t>
      </w:r>
      <w:r w:rsidR="0080773F" w:rsidRPr="003B1E37">
        <w:rPr>
          <w:lang w:val="en-US"/>
        </w:rPr>
        <w:t>U</w:t>
      </w:r>
      <w:r w:rsidR="009826C8" w:rsidRPr="003B1E37">
        <w:rPr>
          <w:lang w:val="en-US"/>
        </w:rPr>
        <w:t xml:space="preserve">nder-represented but vastly abundant </w:t>
      </w:r>
      <w:r w:rsidR="00D72BB4" w:rsidRPr="003B1E37">
        <w:rPr>
          <w:lang w:val="en-US"/>
        </w:rPr>
        <w:t xml:space="preserve">and diverse </w:t>
      </w:r>
      <w:r w:rsidR="009826C8" w:rsidRPr="003B1E37">
        <w:rPr>
          <w:lang w:val="en-US"/>
        </w:rPr>
        <w:t>organisms include</w:t>
      </w:r>
      <w:r w:rsidR="0080773F" w:rsidRPr="003B1E37">
        <w:rPr>
          <w:lang w:val="en-US"/>
        </w:rPr>
        <w:t>,</w:t>
      </w:r>
      <w:r w:rsidR="009826C8" w:rsidRPr="003B1E37">
        <w:rPr>
          <w:lang w:val="en-US"/>
        </w:rPr>
        <w:t xml:space="preserve"> </w:t>
      </w:r>
      <w:r w:rsidR="0080773F" w:rsidRPr="003B1E37">
        <w:rPr>
          <w:lang w:val="en-US"/>
        </w:rPr>
        <w:t xml:space="preserve">in particular, </w:t>
      </w:r>
      <w:r w:rsidR="009826C8" w:rsidRPr="003B1E37">
        <w:rPr>
          <w:lang w:val="en-US"/>
        </w:rPr>
        <w:t>arthropods and microbial organisms</w:t>
      </w:r>
      <w:r w:rsidR="00F40F02" w:rsidRPr="003B1E37">
        <w:rPr>
          <w:lang w:val="en-US"/>
        </w:rPr>
        <w:t>—</w:t>
      </w:r>
      <w:r w:rsidR="009826C8" w:rsidRPr="003B1E37">
        <w:rPr>
          <w:lang w:val="en-US"/>
        </w:rPr>
        <w:t>such as protists, fungi, bacteria, and viruses</w:t>
      </w:r>
      <w:r w:rsidR="00F40F02" w:rsidRPr="003B1E37">
        <w:rPr>
          <w:lang w:val="en-US"/>
        </w:rPr>
        <w:t>—</w:t>
      </w:r>
      <w:r w:rsidR="009826C8" w:rsidRPr="003B1E37">
        <w:rPr>
          <w:lang w:val="en-US"/>
        </w:rPr>
        <w:t xml:space="preserve">that have been largely ignored as </w:t>
      </w:r>
      <w:r w:rsidR="00D577B7" w:rsidRPr="003B1E37">
        <w:rPr>
          <w:lang w:val="en-US"/>
        </w:rPr>
        <w:t>compared</w:t>
      </w:r>
      <w:r w:rsidR="009826C8" w:rsidRPr="003B1E37">
        <w:rPr>
          <w:lang w:val="en-US"/>
        </w:rPr>
        <w:t xml:space="preserve"> to plants, birds, stream insects, fish and plankton communities as the focus of functional diversity studies </w:t>
      </w:r>
      <w:r w:rsidR="009F442A" w:rsidRPr="003B1E37">
        <w:rPr>
          <w:rFonts w:cs="Times New Roman"/>
          <w:lang w:val="en-US"/>
        </w:rPr>
        <w:t>(</w:t>
      </w:r>
      <w:proofErr w:type="spellStart"/>
      <w:r w:rsidR="009F442A" w:rsidRPr="003B1E37">
        <w:rPr>
          <w:rFonts w:cs="Times New Roman"/>
          <w:lang w:val="en-US"/>
        </w:rPr>
        <w:t>Devictor</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2008, Nock </w:t>
      </w:r>
      <w:r w:rsidR="009F442A" w:rsidRPr="003B1E37">
        <w:rPr>
          <w:rFonts w:cs="Times New Roman"/>
          <w:i/>
          <w:iCs/>
          <w:lang w:val="en-US"/>
        </w:rPr>
        <w:t>et al.</w:t>
      </w:r>
      <w:r w:rsidR="009F442A" w:rsidRPr="003B1E37">
        <w:rPr>
          <w:rFonts w:cs="Times New Roman"/>
          <w:lang w:val="en-US"/>
        </w:rPr>
        <w:t xml:space="preserve"> 2016)</w:t>
      </w:r>
      <w:r w:rsidR="000B51D2" w:rsidRPr="003B1E37">
        <w:rPr>
          <w:lang w:val="en-US"/>
        </w:rPr>
        <w:t xml:space="preserve">. Evidently, these organisms interact with plants and with each other to influence ecosystem functioning. A key </w:t>
      </w:r>
      <w:r w:rsidR="0080773F" w:rsidRPr="003B1E37">
        <w:rPr>
          <w:lang w:val="en-US"/>
        </w:rPr>
        <w:t xml:space="preserve">empirical </w:t>
      </w:r>
      <w:r w:rsidR="000B51D2" w:rsidRPr="003B1E37">
        <w:rPr>
          <w:lang w:val="en-US"/>
        </w:rPr>
        <w:t xml:space="preserve">question for future research is the degree to which the functional framework </w:t>
      </w:r>
      <w:r w:rsidR="007A0996" w:rsidRPr="003B1E37">
        <w:rPr>
          <w:lang w:val="en-US"/>
        </w:rPr>
        <w:t xml:space="preserve">initially </w:t>
      </w:r>
      <w:r w:rsidR="000B51D2" w:rsidRPr="003B1E37">
        <w:rPr>
          <w:lang w:val="en-US"/>
        </w:rPr>
        <w:t xml:space="preserve">developed </w:t>
      </w:r>
      <w:r w:rsidR="009826C8" w:rsidRPr="003B1E37">
        <w:rPr>
          <w:lang w:val="en-US"/>
        </w:rPr>
        <w:t xml:space="preserve">for </w:t>
      </w:r>
      <w:r w:rsidR="007A0996" w:rsidRPr="003B1E37">
        <w:rPr>
          <w:lang w:val="en-US"/>
        </w:rPr>
        <w:t xml:space="preserve">some </w:t>
      </w:r>
      <w:r w:rsidR="009826C8" w:rsidRPr="003B1E37">
        <w:rPr>
          <w:lang w:val="en-US"/>
        </w:rPr>
        <w:t>macroscopic species</w:t>
      </w:r>
      <w:r w:rsidR="000B51D2" w:rsidRPr="003B1E37">
        <w:rPr>
          <w:lang w:val="en-US"/>
        </w:rPr>
        <w:t xml:space="preserve"> can be applied to other kinds of organisms. This includes both the question of which functional traits can and should be measured</w:t>
      </w:r>
      <w:r w:rsidR="0080773F" w:rsidRPr="003B1E37">
        <w:rPr>
          <w:lang w:val="en-US"/>
        </w:rPr>
        <w:t xml:space="preserve"> across the whole range of living organisms</w:t>
      </w:r>
      <w:r w:rsidR="000B51D2" w:rsidRPr="003B1E37">
        <w:rPr>
          <w:lang w:val="en-US"/>
        </w:rPr>
        <w:t>, and to what extent the general concept of function will need to be modified.</w:t>
      </w:r>
    </w:p>
    <w:p w14:paraId="67014F1B" w14:textId="742375F1" w:rsidR="00B26BF7" w:rsidRPr="003B1E37" w:rsidRDefault="00563FCC" w:rsidP="00392714">
      <w:pPr>
        <w:pStyle w:val="Corpsdetexte"/>
        <w:rPr>
          <w:lang w:val="en-US"/>
        </w:rPr>
      </w:pPr>
      <w:r w:rsidRPr="003B1E37">
        <w:rPr>
          <w:lang w:val="en-US"/>
        </w:rPr>
        <w:tab/>
      </w:r>
      <w:r w:rsidR="00287EEC" w:rsidRPr="003B1E37">
        <w:rPr>
          <w:lang w:val="en-US"/>
        </w:rPr>
        <w:t>For instance, m</w:t>
      </w:r>
      <w:r w:rsidR="000B51D2" w:rsidRPr="003B1E37">
        <w:rPr>
          <w:lang w:val="en-US"/>
        </w:rPr>
        <w:t>icroorganisms such as bacteria and archaea</w:t>
      </w:r>
      <w:r w:rsidR="009826C8" w:rsidRPr="003B1E37">
        <w:rPr>
          <w:lang w:val="en-US"/>
        </w:rPr>
        <w:t xml:space="preserve"> present significant challenges owing </w:t>
      </w:r>
      <w:r w:rsidR="000B51D2" w:rsidRPr="003B1E37">
        <w:rPr>
          <w:lang w:val="en-US"/>
        </w:rPr>
        <w:t xml:space="preserve">to limited morphological differences among microorganisms and because most microbial life </w:t>
      </w:r>
      <w:r w:rsidR="00486692" w:rsidRPr="003B1E37">
        <w:rPr>
          <w:lang w:val="en-US"/>
        </w:rPr>
        <w:t>cannot easily be grown</w:t>
      </w:r>
      <w:r w:rsidR="000B51D2" w:rsidRPr="003B1E37">
        <w:rPr>
          <w:lang w:val="en-US"/>
        </w:rPr>
        <w:t xml:space="preserve"> in culture</w:t>
      </w:r>
      <w:r w:rsidR="00486692" w:rsidRPr="003B1E37">
        <w:rPr>
          <w:lang w:val="en-US"/>
        </w:rPr>
        <w:t xml:space="preserve"> and observed in controlled settings</w:t>
      </w:r>
      <w:r w:rsidR="00EC2F25" w:rsidRPr="003B1E37">
        <w:rPr>
          <w:lang w:val="en-US"/>
        </w:rPr>
        <w:t xml:space="preserve"> </w:t>
      </w:r>
      <w:r w:rsidR="009F442A" w:rsidRPr="003B1E37">
        <w:rPr>
          <w:rFonts w:cs="Times New Roman"/>
          <w:lang w:val="en-US"/>
        </w:rPr>
        <w:t>(</w:t>
      </w:r>
      <w:proofErr w:type="spellStart"/>
      <w:r w:rsidR="009F442A" w:rsidRPr="003B1E37">
        <w:rPr>
          <w:rFonts w:cs="Times New Roman"/>
          <w:lang w:val="en-US"/>
        </w:rPr>
        <w:t>Martiny</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2006, Green </w:t>
      </w:r>
      <w:r w:rsidR="009F442A" w:rsidRPr="003B1E37">
        <w:rPr>
          <w:rFonts w:cs="Times New Roman"/>
          <w:i/>
          <w:iCs/>
          <w:lang w:val="en-US"/>
        </w:rPr>
        <w:t>et al.</w:t>
      </w:r>
      <w:r w:rsidR="009F442A" w:rsidRPr="003B1E37">
        <w:rPr>
          <w:rFonts w:cs="Times New Roman"/>
          <w:lang w:val="en-US"/>
        </w:rPr>
        <w:t xml:space="preserve"> 2008, Malaterre 2016)</w:t>
      </w:r>
      <w:r w:rsidR="000B51D2" w:rsidRPr="003B1E37">
        <w:rPr>
          <w:lang w:val="en-US"/>
        </w:rPr>
        <w:t>. The identification of microbial functional traits has largely focused on two types</w:t>
      </w:r>
      <w:r w:rsidR="00A82CF6">
        <w:rPr>
          <w:lang w:val="en-US"/>
        </w:rPr>
        <w:t xml:space="preserve"> of traits</w:t>
      </w:r>
      <w:r w:rsidR="000B51D2" w:rsidRPr="003B1E37">
        <w:rPr>
          <w:lang w:val="en-US"/>
        </w:rPr>
        <w:t xml:space="preserve"> </w:t>
      </w:r>
      <w:r w:rsidR="009F442A" w:rsidRPr="003B1E37">
        <w:rPr>
          <w:rFonts w:cs="Times New Roman"/>
          <w:lang w:val="en-US"/>
        </w:rPr>
        <w:t>(</w:t>
      </w:r>
      <w:proofErr w:type="spellStart"/>
      <w:r w:rsidR="009F442A" w:rsidRPr="003B1E37">
        <w:rPr>
          <w:rFonts w:cs="Times New Roman"/>
          <w:lang w:val="en-US"/>
        </w:rPr>
        <w:t>Martiny</w:t>
      </w:r>
      <w:proofErr w:type="spellEnd"/>
      <w:r w:rsidR="009F442A" w:rsidRPr="003B1E37">
        <w:rPr>
          <w:rFonts w:cs="Times New Roman"/>
          <w:lang w:val="en-US"/>
        </w:rPr>
        <w:t xml:space="preserve"> </w:t>
      </w:r>
      <w:r w:rsidR="009F442A" w:rsidRPr="003B1E37">
        <w:rPr>
          <w:rFonts w:cs="Times New Roman"/>
          <w:i/>
          <w:iCs/>
          <w:lang w:val="en-US"/>
        </w:rPr>
        <w:t>et al.</w:t>
      </w:r>
      <w:r w:rsidR="009F442A" w:rsidRPr="003B1E37">
        <w:rPr>
          <w:rFonts w:cs="Times New Roman"/>
          <w:lang w:val="en-US"/>
        </w:rPr>
        <w:t xml:space="preserve"> 2015)</w:t>
      </w:r>
      <w:r w:rsidR="000B51D2" w:rsidRPr="003B1E37">
        <w:rPr>
          <w:lang w:val="en-US"/>
        </w:rPr>
        <w:t>: traits that can be measured directly on microbial organisms in the laboratory (e.g.</w:t>
      </w:r>
      <w:r w:rsidR="008F647B" w:rsidRPr="003B1E37">
        <w:rPr>
          <w:lang w:val="en-US"/>
        </w:rPr>
        <w:t>,</w:t>
      </w:r>
      <w:r w:rsidR="000B51D2" w:rsidRPr="003B1E37">
        <w:rPr>
          <w:lang w:val="en-US"/>
        </w:rPr>
        <w:t xml:space="preserve"> ability to fix nitrogen or growth rate in culture) and traits that can be inferred based on the presence or expression of genes in an organism or in the metagenome or </w:t>
      </w:r>
      <w:proofErr w:type="spellStart"/>
      <w:r w:rsidR="000B51D2" w:rsidRPr="003B1E37">
        <w:rPr>
          <w:lang w:val="en-US"/>
        </w:rPr>
        <w:t>metatranscriptome</w:t>
      </w:r>
      <w:proofErr w:type="spellEnd"/>
      <w:r w:rsidR="000B51D2" w:rsidRPr="003B1E37">
        <w:rPr>
          <w:lang w:val="en-US"/>
        </w:rPr>
        <w:t xml:space="preserve"> of a microbial community (e.g.</w:t>
      </w:r>
      <w:r w:rsidR="008F647B" w:rsidRPr="003B1E37">
        <w:rPr>
          <w:lang w:val="en-US"/>
        </w:rPr>
        <w:t>,</w:t>
      </w:r>
      <w:r w:rsidR="000B51D2" w:rsidRPr="003B1E37">
        <w:rPr>
          <w:lang w:val="en-US"/>
        </w:rPr>
        <w:t xml:space="preserve"> presence of genes for nitrogen fixation in a metagenomic sample). Several </w:t>
      </w:r>
      <w:r w:rsidR="00A62D1A" w:rsidRPr="003B1E37">
        <w:rPr>
          <w:lang w:val="en-US"/>
        </w:rPr>
        <w:t xml:space="preserve">empirical </w:t>
      </w:r>
      <w:r w:rsidR="002C7DBC" w:rsidRPr="003B1E37">
        <w:rPr>
          <w:lang w:val="en-US"/>
        </w:rPr>
        <w:t xml:space="preserve">challenges </w:t>
      </w:r>
      <w:r w:rsidR="000B51D2" w:rsidRPr="003B1E37">
        <w:rPr>
          <w:lang w:val="en-US"/>
        </w:rPr>
        <w:t>remain: (</w:t>
      </w:r>
      <w:proofErr w:type="spellStart"/>
      <w:r w:rsidR="000B51D2" w:rsidRPr="003B1E37">
        <w:rPr>
          <w:lang w:val="en-US"/>
        </w:rPr>
        <w:t>i</w:t>
      </w:r>
      <w:proofErr w:type="spellEnd"/>
      <w:r w:rsidR="000B51D2" w:rsidRPr="003B1E37">
        <w:rPr>
          <w:lang w:val="en-US"/>
        </w:rPr>
        <w:t>) the potential disconnect</w:t>
      </w:r>
      <w:r w:rsidR="00486692" w:rsidRPr="003B1E37">
        <w:rPr>
          <w:lang w:val="en-US"/>
        </w:rPr>
        <w:t>ion</w:t>
      </w:r>
      <w:r w:rsidR="000B51D2" w:rsidRPr="003B1E37">
        <w:rPr>
          <w:lang w:val="en-US"/>
        </w:rPr>
        <w:t xml:space="preserve"> between the presence of a gene in a genome or community versus the expression of that gene due to microbial dormancy</w:t>
      </w:r>
      <w:r w:rsidR="00D261A4" w:rsidRPr="003B1E37">
        <w:rPr>
          <w:lang w:val="en-US"/>
        </w:rPr>
        <w:t xml:space="preserve"> </w:t>
      </w:r>
      <w:r w:rsidR="00257768" w:rsidRPr="003B1E37">
        <w:rPr>
          <w:rFonts w:eastAsia="Times New Roman" w:cs="Times New Roman"/>
          <w:lang w:val="en-US"/>
        </w:rPr>
        <w:t>(Lennon &amp; Jones 2011)</w:t>
      </w:r>
      <w:r w:rsidR="00D261A4" w:rsidRPr="003B1E37">
        <w:rPr>
          <w:lang w:val="en-US"/>
        </w:rPr>
        <w:t>;</w:t>
      </w:r>
      <w:r w:rsidR="000B51D2" w:rsidRPr="003B1E37">
        <w:rPr>
          <w:lang w:val="en-US"/>
        </w:rPr>
        <w:t xml:space="preserve"> </w:t>
      </w:r>
      <w:r w:rsidR="00540138" w:rsidRPr="003B1E37">
        <w:rPr>
          <w:lang w:val="en-US"/>
        </w:rPr>
        <w:t>(ii) the assumptions associated with inferring functions from phylogenetic relatedness when relative abundances of microbial taxa are estimated only using barcoding approaches such as sequencing of the bacterial 16S gene to detect the presence of microbial taxa in a sample instead of direct observations of individual organisms and their functions</w:t>
      </w:r>
      <w:r w:rsidR="000B51D2" w:rsidRPr="003B1E37">
        <w:rPr>
          <w:lang w:val="en-US"/>
        </w:rPr>
        <w:t xml:space="preserve">; (iii) the difficulty of inferring function from gene sequences, especially for complex or polygenic traits such as behavior and </w:t>
      </w:r>
      <w:r w:rsidR="005A0C11" w:rsidRPr="003B1E37">
        <w:rPr>
          <w:lang w:val="en-US"/>
        </w:rPr>
        <w:t xml:space="preserve">environmental niche tolerances </w:t>
      </w:r>
      <w:r w:rsidR="00257768" w:rsidRPr="003B1E37">
        <w:rPr>
          <w:rFonts w:eastAsia="Times New Roman" w:cs="Times New Roman"/>
          <w:lang w:val="en-US"/>
        </w:rPr>
        <w:t>(Keeling &amp; Campo 2017)</w:t>
      </w:r>
      <w:r w:rsidR="005A0C11" w:rsidRPr="003B1E37">
        <w:rPr>
          <w:lang w:val="en-US"/>
        </w:rPr>
        <w:t xml:space="preserve"> </w:t>
      </w:r>
      <w:r w:rsidR="000B51D2" w:rsidRPr="003B1E37">
        <w:rPr>
          <w:lang w:val="en-US"/>
        </w:rPr>
        <w:t xml:space="preserve">and (iv) </w:t>
      </w:r>
      <w:r w:rsidR="009F0460" w:rsidRPr="003B1E37">
        <w:rPr>
          <w:lang w:val="en-US"/>
        </w:rPr>
        <w:t xml:space="preserve">the lack of </w:t>
      </w:r>
      <w:r w:rsidR="000B51D2" w:rsidRPr="003B1E37">
        <w:rPr>
          <w:lang w:val="en-US"/>
        </w:rPr>
        <w:t xml:space="preserve">empirical data to </w:t>
      </w:r>
      <w:r w:rsidR="000B51D2" w:rsidRPr="003B1E37">
        <w:rPr>
          <w:lang w:val="en-US"/>
        </w:rPr>
        <w:lastRenderedPageBreak/>
        <w:t>identify correlations among microbial functional traits, and between traits and ecosystem functions</w:t>
      </w:r>
      <w:r w:rsidR="001C0F0E" w:rsidRPr="003B1E37">
        <w:rPr>
          <w:lang w:val="en-US"/>
        </w:rPr>
        <w:t xml:space="preserve"> </w:t>
      </w:r>
      <w:r w:rsidR="00257768" w:rsidRPr="003B1E37">
        <w:rPr>
          <w:rFonts w:cs="Times New Roman"/>
          <w:lang w:val="en-US"/>
        </w:rPr>
        <w:t>(</w:t>
      </w:r>
      <w:proofErr w:type="spellStart"/>
      <w:r w:rsidR="00257768" w:rsidRPr="003B1E37">
        <w:rPr>
          <w:rFonts w:cs="Times New Roman"/>
          <w:lang w:val="en-US"/>
        </w:rPr>
        <w:t>Fierer</w:t>
      </w:r>
      <w:proofErr w:type="spellEnd"/>
      <w:r w:rsidR="00257768" w:rsidRPr="003B1E37">
        <w:rPr>
          <w:rFonts w:cs="Times New Roman"/>
          <w:lang w:val="en-US"/>
        </w:rPr>
        <w:t xml:space="preserve"> </w:t>
      </w:r>
      <w:r w:rsidR="00257768" w:rsidRPr="003B1E37">
        <w:rPr>
          <w:rFonts w:cs="Times New Roman"/>
          <w:i/>
          <w:iCs/>
          <w:lang w:val="en-US"/>
        </w:rPr>
        <w:t>et al.</w:t>
      </w:r>
      <w:r w:rsidR="00257768" w:rsidRPr="003B1E37">
        <w:rPr>
          <w:rFonts w:cs="Times New Roman"/>
          <w:lang w:val="en-US"/>
        </w:rPr>
        <w:t xml:space="preserve"> 2014)</w:t>
      </w:r>
      <w:r w:rsidR="001C0F0E" w:rsidRPr="003B1E37">
        <w:rPr>
          <w:lang w:val="en-US"/>
        </w:rPr>
        <w:t>.</w:t>
      </w:r>
      <w:r w:rsidR="000B51D2" w:rsidRPr="003B1E37">
        <w:rPr>
          <w:lang w:val="en-US"/>
        </w:rPr>
        <w:t xml:space="preserve"> </w:t>
      </w:r>
    </w:p>
    <w:p w14:paraId="38449E91" w14:textId="247FC9C4" w:rsidR="00B26BF7" w:rsidRPr="003B1E37" w:rsidRDefault="00563FCC" w:rsidP="00392714">
      <w:pPr>
        <w:pStyle w:val="Corpsdetexte"/>
        <w:rPr>
          <w:lang w:val="en-US"/>
        </w:rPr>
      </w:pPr>
      <w:r w:rsidRPr="003B1E37">
        <w:rPr>
          <w:lang w:val="en-US"/>
        </w:rPr>
        <w:tab/>
      </w:r>
      <w:r w:rsidR="006D7BAF" w:rsidRPr="003B1E37">
        <w:rPr>
          <w:lang w:val="en-US"/>
        </w:rPr>
        <w:t>To take another example that concerns</w:t>
      </w:r>
      <w:r w:rsidR="009F0460" w:rsidRPr="003B1E37">
        <w:rPr>
          <w:lang w:val="en-US"/>
        </w:rPr>
        <w:t xml:space="preserve"> </w:t>
      </w:r>
      <w:r w:rsidR="000B51D2" w:rsidRPr="003B1E37">
        <w:rPr>
          <w:lang w:val="en-US"/>
        </w:rPr>
        <w:t>arthropod</w:t>
      </w:r>
      <w:r w:rsidR="009F0460" w:rsidRPr="003B1E37">
        <w:rPr>
          <w:lang w:val="en-US"/>
        </w:rPr>
        <w:t>s</w:t>
      </w:r>
      <w:r w:rsidR="000B51D2" w:rsidRPr="003B1E37">
        <w:rPr>
          <w:lang w:val="en-US"/>
        </w:rPr>
        <w:t xml:space="preserve">, </w:t>
      </w:r>
      <w:r w:rsidR="00A62D1A" w:rsidRPr="003B1E37">
        <w:rPr>
          <w:lang w:val="en-US"/>
        </w:rPr>
        <w:t xml:space="preserve">empirical </w:t>
      </w:r>
      <w:r w:rsidR="000B51D2" w:rsidRPr="003B1E37">
        <w:rPr>
          <w:lang w:val="en-US"/>
        </w:rPr>
        <w:t xml:space="preserve">challenges have included accounting for strong sexual dimorphism or highly distinct juvenile and adult life forms within a single species </w:t>
      </w:r>
      <w:r w:rsidR="00257768" w:rsidRPr="003B1E37">
        <w:rPr>
          <w:rFonts w:cs="Times New Roman"/>
          <w:lang w:val="en-US"/>
        </w:rPr>
        <w:t xml:space="preserve">(Brousseau </w:t>
      </w:r>
      <w:r w:rsidR="00257768" w:rsidRPr="003B1E37">
        <w:rPr>
          <w:rFonts w:cs="Times New Roman"/>
          <w:i/>
          <w:iCs/>
          <w:lang w:val="en-US"/>
        </w:rPr>
        <w:t>et al.</w:t>
      </w:r>
      <w:r w:rsidR="00257768" w:rsidRPr="003B1E37">
        <w:rPr>
          <w:rFonts w:cs="Times New Roman"/>
          <w:lang w:val="en-US"/>
        </w:rPr>
        <w:t xml:space="preserve"> 2018a)</w:t>
      </w:r>
      <w:r w:rsidR="000B51D2" w:rsidRPr="003B1E37">
        <w:rPr>
          <w:lang w:val="en-US"/>
        </w:rPr>
        <w:t xml:space="preserve"> and identifying a core set of traits across the staggering diversity of morphologies, life histories, resource acquisition and predator avoidance strategies</w:t>
      </w:r>
      <w:r w:rsidR="005A0C11" w:rsidRPr="003B1E37">
        <w:rPr>
          <w:lang w:val="en-US"/>
        </w:rPr>
        <w:t xml:space="preserve"> </w:t>
      </w:r>
      <w:r w:rsidR="00257768" w:rsidRPr="003B1E37">
        <w:rPr>
          <w:rFonts w:cs="Times New Roman"/>
          <w:lang w:val="en-US"/>
        </w:rPr>
        <w:t xml:space="preserve">(Moretti </w:t>
      </w:r>
      <w:r w:rsidR="00257768" w:rsidRPr="003B1E37">
        <w:rPr>
          <w:rFonts w:cs="Times New Roman"/>
          <w:i/>
          <w:iCs/>
          <w:lang w:val="en-US"/>
        </w:rPr>
        <w:t>et al.</w:t>
      </w:r>
      <w:r w:rsidR="00257768" w:rsidRPr="003B1E37">
        <w:rPr>
          <w:rFonts w:cs="Times New Roman"/>
          <w:lang w:val="en-US"/>
        </w:rPr>
        <w:t xml:space="preserve"> 2017)</w:t>
      </w:r>
      <w:r w:rsidR="000B51D2" w:rsidRPr="003B1E37">
        <w:rPr>
          <w:lang w:val="en-US"/>
        </w:rPr>
        <w:t xml:space="preserve">. While progress has been made, </w:t>
      </w:r>
      <w:r w:rsidR="00612420" w:rsidRPr="003B1E37">
        <w:rPr>
          <w:lang w:val="en-US"/>
        </w:rPr>
        <w:t>a majority</w:t>
      </w:r>
      <w:r w:rsidR="000B51D2" w:rsidRPr="003B1E37">
        <w:rPr>
          <w:lang w:val="en-US"/>
        </w:rPr>
        <w:t xml:space="preserve"> of existing studies lack clear hypotheses associated </w:t>
      </w:r>
      <w:r w:rsidR="002B05A7" w:rsidRPr="003B1E37">
        <w:rPr>
          <w:lang w:val="en-US"/>
        </w:rPr>
        <w:t xml:space="preserve">with </w:t>
      </w:r>
      <w:r w:rsidR="000B51D2" w:rsidRPr="003B1E37">
        <w:rPr>
          <w:lang w:val="en-US"/>
        </w:rPr>
        <w:t>environmental filters, traits or functions</w:t>
      </w:r>
      <w:r w:rsidR="00E71FD1" w:rsidRPr="003B1E37">
        <w:rPr>
          <w:lang w:val="en-US"/>
        </w:rPr>
        <w:t>,</w:t>
      </w:r>
      <w:r w:rsidR="000B51D2" w:rsidRPr="003B1E37">
        <w:rPr>
          <w:lang w:val="en-US"/>
        </w:rPr>
        <w:t xml:space="preserve"> limiting the capacity to use the existing conceptual framework predictively </w:t>
      </w:r>
      <w:r w:rsidR="00257768" w:rsidRPr="003B1E37">
        <w:rPr>
          <w:rFonts w:cs="Times New Roman"/>
          <w:lang w:val="en-US"/>
        </w:rPr>
        <w:t xml:space="preserve">(Brousseau </w:t>
      </w:r>
      <w:r w:rsidR="00257768" w:rsidRPr="003B1E37">
        <w:rPr>
          <w:rFonts w:cs="Times New Roman"/>
          <w:i/>
          <w:iCs/>
          <w:lang w:val="en-US"/>
        </w:rPr>
        <w:t>et al.</w:t>
      </w:r>
      <w:r w:rsidR="00257768" w:rsidRPr="003B1E37">
        <w:rPr>
          <w:rFonts w:cs="Times New Roman"/>
          <w:lang w:val="en-US"/>
        </w:rPr>
        <w:t xml:space="preserve"> 2018a)</w:t>
      </w:r>
      <w:r w:rsidR="000B51D2" w:rsidRPr="003B1E37">
        <w:rPr>
          <w:lang w:val="en-US"/>
        </w:rPr>
        <w:t xml:space="preserve">. </w:t>
      </w:r>
    </w:p>
    <w:p w14:paraId="3B83FFC3" w14:textId="0B752031" w:rsidR="00B26BF7" w:rsidRPr="003B1E37" w:rsidRDefault="00563FCC" w:rsidP="00392714">
      <w:pPr>
        <w:pStyle w:val="Corpsdetexte"/>
        <w:rPr>
          <w:lang w:val="en-US"/>
        </w:rPr>
      </w:pPr>
      <w:r w:rsidRPr="003B1E37">
        <w:rPr>
          <w:lang w:val="en-US"/>
        </w:rPr>
        <w:tab/>
      </w:r>
      <w:r w:rsidR="000B51D2" w:rsidRPr="003B1E37">
        <w:rPr>
          <w:lang w:val="en-US"/>
        </w:rPr>
        <w:t xml:space="preserve">Considering traits of organisms </w:t>
      </w:r>
      <w:r w:rsidR="001E4EB4" w:rsidRPr="003B1E37">
        <w:rPr>
          <w:lang w:val="en-US"/>
        </w:rPr>
        <w:t>of new</w:t>
      </w:r>
      <w:r w:rsidR="0060342B" w:rsidRPr="003B1E37">
        <w:rPr>
          <w:lang w:val="en-US"/>
        </w:rPr>
        <w:t>ly studied</w:t>
      </w:r>
      <w:r w:rsidR="001E4EB4" w:rsidRPr="003B1E37">
        <w:rPr>
          <w:lang w:val="en-US"/>
        </w:rPr>
        <w:t xml:space="preserve"> communities</w:t>
      </w:r>
      <w:r w:rsidR="000B51D2" w:rsidRPr="003B1E37">
        <w:rPr>
          <w:lang w:val="en-US"/>
        </w:rPr>
        <w:t xml:space="preserve"> opens the door to the emerging field of interaction ecology</w:t>
      </w:r>
      <w:r w:rsidR="00BA519D" w:rsidRPr="003B1E37">
        <w:rPr>
          <w:lang w:val="en-US"/>
        </w:rPr>
        <w:t xml:space="preserve">. The challenge in this case is to </w:t>
      </w:r>
      <w:r w:rsidR="00DF78B3" w:rsidRPr="003B1E37">
        <w:rPr>
          <w:lang w:val="en-US"/>
        </w:rPr>
        <w:t xml:space="preserve">acknowledge </w:t>
      </w:r>
      <w:r w:rsidR="000B51D2" w:rsidRPr="003B1E37">
        <w:rPr>
          <w:lang w:val="en-US"/>
        </w:rPr>
        <w:t xml:space="preserve">the complexity of interactions </w:t>
      </w:r>
      <w:r w:rsidR="00DF78B3" w:rsidRPr="003B1E37">
        <w:rPr>
          <w:lang w:val="en-US"/>
        </w:rPr>
        <w:t>and incorporate all</w:t>
      </w:r>
      <w:r w:rsidR="000B51D2" w:rsidRPr="003B1E37">
        <w:rPr>
          <w:lang w:val="en-US"/>
        </w:rPr>
        <w:t xml:space="preserve"> their </w:t>
      </w:r>
      <w:r w:rsidR="00DF78B3" w:rsidRPr="003B1E37">
        <w:rPr>
          <w:lang w:val="en-US"/>
        </w:rPr>
        <w:t xml:space="preserve">different </w:t>
      </w:r>
      <w:r w:rsidR="000B51D2" w:rsidRPr="003B1E37">
        <w:rPr>
          <w:lang w:val="en-US"/>
        </w:rPr>
        <w:t>consequences on ecosystem function</w:t>
      </w:r>
      <w:r w:rsidR="00DF78B3" w:rsidRPr="003B1E37">
        <w:rPr>
          <w:lang w:val="en-US"/>
        </w:rPr>
        <w:t>ing</w:t>
      </w:r>
      <w:r w:rsidR="000B51D2" w:rsidRPr="003B1E37">
        <w:rPr>
          <w:lang w:val="en-US"/>
        </w:rPr>
        <w:t xml:space="preserve">. For example, viruses as free entities may be considered functionally inert, as they have no metabolism and gene expression outside of their host; yet, through strain-specific lysis they influence community structure and are major players in nutrient cycling </w:t>
      </w:r>
      <w:r w:rsidR="00257768" w:rsidRPr="003B1E37">
        <w:rPr>
          <w:rFonts w:eastAsia="Times New Roman" w:cs="Times New Roman"/>
          <w:lang w:val="en-US"/>
        </w:rPr>
        <w:t>(</w:t>
      </w:r>
      <w:proofErr w:type="spellStart"/>
      <w:r w:rsidR="00257768" w:rsidRPr="003B1E37">
        <w:rPr>
          <w:rFonts w:eastAsia="Times New Roman" w:cs="Times New Roman"/>
          <w:lang w:val="en-US"/>
        </w:rPr>
        <w:t>Suttle</w:t>
      </w:r>
      <w:proofErr w:type="spellEnd"/>
      <w:r w:rsidR="00257768" w:rsidRPr="003B1E37">
        <w:rPr>
          <w:rFonts w:eastAsia="Times New Roman" w:cs="Times New Roman"/>
          <w:lang w:val="en-US"/>
        </w:rPr>
        <w:t xml:space="preserve"> 2007)</w:t>
      </w:r>
      <w:r w:rsidR="000B51D2" w:rsidRPr="003B1E37">
        <w:rPr>
          <w:lang w:val="en-US"/>
        </w:rPr>
        <w:t xml:space="preserve">. Moreover, metabolic pathways in viruses can be distributed across many individuals, rather than constrained to a single genome </w:t>
      </w:r>
      <w:r w:rsidR="00257768" w:rsidRPr="003B1E37">
        <w:rPr>
          <w:rFonts w:cs="Times New Roman"/>
          <w:lang w:val="en-US"/>
        </w:rPr>
        <w:t xml:space="preserve">(Hurwitz </w:t>
      </w:r>
      <w:r w:rsidR="00257768" w:rsidRPr="003B1E37">
        <w:rPr>
          <w:rFonts w:cs="Times New Roman"/>
          <w:i/>
          <w:iCs/>
          <w:lang w:val="en-US"/>
        </w:rPr>
        <w:t>et al.</w:t>
      </w:r>
      <w:r w:rsidR="00257768" w:rsidRPr="003B1E37">
        <w:rPr>
          <w:rFonts w:cs="Times New Roman"/>
          <w:lang w:val="en-US"/>
        </w:rPr>
        <w:t xml:space="preserve"> 2013)</w:t>
      </w:r>
      <w:r w:rsidR="00E71FD1" w:rsidRPr="003B1E37">
        <w:rPr>
          <w:lang w:val="en-US"/>
        </w:rPr>
        <w:t>,</w:t>
      </w:r>
      <w:r w:rsidR="000B51D2" w:rsidRPr="003B1E37">
        <w:rPr>
          <w:lang w:val="en-US"/>
        </w:rPr>
        <w:t xml:space="preserve"> further complicating the </w:t>
      </w:r>
      <w:r w:rsidR="00712501" w:rsidRPr="003B1E37">
        <w:rPr>
          <w:lang w:val="en-US"/>
        </w:rPr>
        <w:t>relationship between traits and functions</w:t>
      </w:r>
      <w:r w:rsidR="000B51D2" w:rsidRPr="003B1E37">
        <w:rPr>
          <w:lang w:val="en-US"/>
        </w:rPr>
        <w:t xml:space="preserve">. </w:t>
      </w:r>
      <w:r w:rsidR="00515DE3" w:rsidRPr="003B1E37">
        <w:rPr>
          <w:lang w:val="en-US"/>
        </w:rPr>
        <w:t>Another use of traits in the study of interactions is to match traits of consumers to that of their resources in order to predict trophic interactions</w:t>
      </w:r>
      <w:r w:rsidR="00D4280E" w:rsidRPr="003B1E37">
        <w:rPr>
          <w:lang w:val="en-US"/>
        </w:rPr>
        <w:t xml:space="preserve"> </w:t>
      </w:r>
      <w:r w:rsidR="00257768" w:rsidRPr="003B1E37">
        <w:rPr>
          <w:rFonts w:cs="Times New Roman"/>
          <w:lang w:val="en-US"/>
        </w:rPr>
        <w:t>(</w:t>
      </w:r>
      <w:proofErr w:type="spellStart"/>
      <w:r w:rsidR="00257768" w:rsidRPr="003B1E37">
        <w:rPr>
          <w:rFonts w:cs="Times New Roman"/>
          <w:lang w:val="en-US"/>
        </w:rPr>
        <w:t>Bartomeus</w:t>
      </w:r>
      <w:proofErr w:type="spellEnd"/>
      <w:r w:rsidR="00257768" w:rsidRPr="003B1E37">
        <w:rPr>
          <w:rFonts w:cs="Times New Roman"/>
          <w:lang w:val="en-US"/>
        </w:rPr>
        <w:t xml:space="preserve"> </w:t>
      </w:r>
      <w:r w:rsidR="00257768" w:rsidRPr="003B1E37">
        <w:rPr>
          <w:rFonts w:cs="Times New Roman"/>
          <w:i/>
          <w:iCs/>
          <w:lang w:val="en-US"/>
        </w:rPr>
        <w:t>et al.</w:t>
      </w:r>
      <w:r w:rsidR="00257768" w:rsidRPr="003B1E37">
        <w:rPr>
          <w:rFonts w:cs="Times New Roman"/>
          <w:lang w:val="en-US"/>
        </w:rPr>
        <w:t xml:space="preserve"> 2016)</w:t>
      </w:r>
      <w:r w:rsidR="00515DE3" w:rsidRPr="003B1E37">
        <w:rPr>
          <w:lang w:val="en-US"/>
        </w:rPr>
        <w:t xml:space="preserve">. </w:t>
      </w:r>
      <w:r w:rsidR="000B51D2" w:rsidRPr="003B1E37">
        <w:rPr>
          <w:lang w:val="en-US"/>
        </w:rPr>
        <w:t>Trait matching of predatory traits (e.g. mandible strength of a carabid beetle) to prey traits (toughness of prey) has been successfully used to predict feeding interactions</w:t>
      </w:r>
      <w:r w:rsidR="00E71FD1" w:rsidRPr="003B1E37">
        <w:rPr>
          <w:lang w:val="en-US"/>
        </w:rPr>
        <w:t>,</w:t>
      </w:r>
      <w:r w:rsidR="000B51D2" w:rsidRPr="003B1E37">
        <w:rPr>
          <w:lang w:val="en-US"/>
        </w:rPr>
        <w:t xml:space="preserve"> </w:t>
      </w:r>
      <w:r w:rsidR="002C35AF" w:rsidRPr="003B1E37">
        <w:rPr>
          <w:lang w:val="en-US"/>
        </w:rPr>
        <w:t>providing a technique useful</w:t>
      </w:r>
      <w:r w:rsidR="000B51D2" w:rsidRPr="003B1E37">
        <w:rPr>
          <w:lang w:val="en-US"/>
        </w:rPr>
        <w:t xml:space="preserve"> to anticipate consequences of novel communities and ecosystems </w:t>
      </w:r>
      <w:r w:rsidR="00257768" w:rsidRPr="003B1E37">
        <w:rPr>
          <w:rFonts w:cs="Times New Roman"/>
          <w:lang w:val="en-US"/>
        </w:rPr>
        <w:t xml:space="preserve">(Brousseau </w:t>
      </w:r>
      <w:r w:rsidR="00257768" w:rsidRPr="003B1E37">
        <w:rPr>
          <w:rFonts w:cs="Times New Roman"/>
          <w:i/>
          <w:iCs/>
          <w:lang w:val="en-US"/>
        </w:rPr>
        <w:t>et al.</w:t>
      </w:r>
      <w:r w:rsidR="00257768" w:rsidRPr="003B1E37">
        <w:rPr>
          <w:rFonts w:cs="Times New Roman"/>
          <w:lang w:val="en-US"/>
        </w:rPr>
        <w:t xml:space="preserve"> 2018b)</w:t>
      </w:r>
      <w:r w:rsidR="000B51D2" w:rsidRPr="003B1E37">
        <w:rPr>
          <w:lang w:val="en-US"/>
        </w:rPr>
        <w:t xml:space="preserve">. </w:t>
      </w:r>
      <w:r w:rsidR="00DA68CF" w:rsidRPr="003B1E37">
        <w:rPr>
          <w:lang w:val="en-US"/>
        </w:rPr>
        <w:t xml:space="preserve">But needless to </w:t>
      </w:r>
      <w:r w:rsidR="008F647B" w:rsidRPr="003B1E37">
        <w:rPr>
          <w:lang w:val="en-US"/>
        </w:rPr>
        <w:t>say,</w:t>
      </w:r>
      <w:r w:rsidR="00DA68CF" w:rsidRPr="003B1E37">
        <w:rPr>
          <w:lang w:val="en-US"/>
        </w:rPr>
        <w:t xml:space="preserve"> much remains to </w:t>
      </w:r>
      <w:r w:rsidR="008F647B" w:rsidRPr="003B1E37">
        <w:rPr>
          <w:lang w:val="en-US"/>
        </w:rPr>
        <w:t xml:space="preserve">be </w:t>
      </w:r>
      <w:r w:rsidR="00DA68CF" w:rsidRPr="003B1E37">
        <w:rPr>
          <w:lang w:val="en-US"/>
        </w:rPr>
        <w:t>investigated.</w:t>
      </w:r>
      <w:r w:rsidR="000B51D2" w:rsidRPr="003B1E37">
        <w:rPr>
          <w:lang w:val="en-US"/>
        </w:rPr>
        <w:t xml:space="preserve">    </w:t>
      </w:r>
    </w:p>
    <w:p w14:paraId="51F7A292" w14:textId="346CF967" w:rsidR="00B26BF7" w:rsidRPr="003B1E37" w:rsidRDefault="000B51D2" w:rsidP="002C2F72">
      <w:pPr>
        <w:pStyle w:val="Titre1"/>
        <w:numPr>
          <w:ilvl w:val="0"/>
          <w:numId w:val="0"/>
        </w:numPr>
        <w:spacing w:line="360" w:lineRule="auto"/>
        <w:rPr>
          <w:color w:val="000000" w:themeColor="text1"/>
          <w:lang w:val="en-US"/>
        </w:rPr>
      </w:pPr>
      <w:r w:rsidRPr="003B1E37">
        <w:rPr>
          <w:color w:val="000000" w:themeColor="text1"/>
          <w:lang w:val="en-US"/>
        </w:rPr>
        <w:t>Epistemic role</w:t>
      </w:r>
      <w:r w:rsidR="00E85FA6" w:rsidRPr="003B1E37">
        <w:rPr>
          <w:color w:val="000000" w:themeColor="text1"/>
          <w:lang w:val="en-US"/>
        </w:rPr>
        <w:t>s</w:t>
      </w:r>
      <w:r w:rsidRPr="003B1E37">
        <w:rPr>
          <w:color w:val="000000" w:themeColor="text1"/>
          <w:lang w:val="en-US"/>
        </w:rPr>
        <w:t xml:space="preserve"> of functional diversity</w:t>
      </w:r>
    </w:p>
    <w:p w14:paraId="2424A6DD" w14:textId="50530BDC" w:rsidR="00B26BF7" w:rsidRPr="003B1E37" w:rsidRDefault="00A62D1A" w:rsidP="00392714">
      <w:pPr>
        <w:pStyle w:val="Corpsdetexte"/>
        <w:rPr>
          <w:lang w:val="en-US"/>
        </w:rPr>
      </w:pPr>
      <w:r w:rsidRPr="003B1E37">
        <w:rPr>
          <w:lang w:val="en-US"/>
        </w:rPr>
        <w:t>The concept of f</w:t>
      </w:r>
      <w:r w:rsidR="000B51D2" w:rsidRPr="003B1E37">
        <w:rPr>
          <w:lang w:val="en-US"/>
        </w:rPr>
        <w:t xml:space="preserve">unctional diversity </w:t>
      </w:r>
      <w:r w:rsidRPr="003B1E37">
        <w:rPr>
          <w:lang w:val="en-US"/>
        </w:rPr>
        <w:t xml:space="preserve">and its empirical assessment </w:t>
      </w:r>
      <w:r w:rsidR="000B51D2" w:rsidRPr="003B1E37">
        <w:rPr>
          <w:lang w:val="en-US"/>
        </w:rPr>
        <w:t xml:space="preserve">fulfill diverse epistemic roles in ecological research. </w:t>
      </w:r>
      <w:r w:rsidR="00E95FA5" w:rsidRPr="003B1E37">
        <w:rPr>
          <w:lang w:val="en-US"/>
        </w:rPr>
        <w:t>Disentangling these roles sheds light on the various ways by which knowledge is produced and justified in this domain of ecology. A</w:t>
      </w:r>
      <w:r w:rsidR="008B7C83" w:rsidRPr="003B1E37">
        <w:rPr>
          <w:lang w:val="en-US"/>
        </w:rPr>
        <w:t xml:space="preserve">s </w:t>
      </w:r>
      <w:r w:rsidR="00DA68CF" w:rsidRPr="003B1E37">
        <w:rPr>
          <w:lang w:val="en-US"/>
        </w:rPr>
        <w:t>alluded to</w:t>
      </w:r>
      <w:r w:rsidR="008B7C83" w:rsidRPr="003B1E37">
        <w:rPr>
          <w:lang w:val="en-US"/>
        </w:rPr>
        <w:t xml:space="preserve"> </w:t>
      </w:r>
      <w:r w:rsidR="00DA68CF" w:rsidRPr="003B1E37">
        <w:rPr>
          <w:lang w:val="en-US"/>
        </w:rPr>
        <w:t xml:space="preserve">above </w:t>
      </w:r>
      <w:r w:rsidRPr="003B1E37">
        <w:rPr>
          <w:lang w:val="en-US"/>
        </w:rPr>
        <w:t>(</w:t>
      </w:r>
      <w:r w:rsidR="00DA68CF" w:rsidRPr="003B1E37">
        <w:rPr>
          <w:lang w:val="en-US"/>
        </w:rPr>
        <w:t>section “Functional diversity”</w:t>
      </w:r>
      <w:r w:rsidRPr="003B1E37">
        <w:rPr>
          <w:lang w:val="en-US"/>
        </w:rPr>
        <w:t>), f</w:t>
      </w:r>
      <w:r w:rsidR="000B51D2" w:rsidRPr="003B1E37">
        <w:rPr>
          <w:lang w:val="en-US"/>
        </w:rPr>
        <w:t xml:space="preserve">unctional traits and </w:t>
      </w:r>
      <w:r w:rsidR="00DF78B3" w:rsidRPr="003B1E37">
        <w:rPr>
          <w:lang w:val="en-US"/>
        </w:rPr>
        <w:t xml:space="preserve">their measures of </w:t>
      </w:r>
      <w:r w:rsidR="000B51D2" w:rsidRPr="003B1E37">
        <w:rPr>
          <w:lang w:val="en-US"/>
        </w:rPr>
        <w:t xml:space="preserve">diversity can </w:t>
      </w:r>
      <w:r w:rsidR="00E95FA5" w:rsidRPr="003B1E37">
        <w:rPr>
          <w:lang w:val="en-US"/>
        </w:rPr>
        <w:t xml:space="preserve">first </w:t>
      </w:r>
      <w:r w:rsidR="000B51D2" w:rsidRPr="003B1E37">
        <w:rPr>
          <w:lang w:val="en-US"/>
        </w:rPr>
        <w:t xml:space="preserve">be used as </w:t>
      </w:r>
      <w:r w:rsidR="000B51D2" w:rsidRPr="003B1E37">
        <w:rPr>
          <w:i/>
          <w:iCs/>
          <w:lang w:val="en-US"/>
        </w:rPr>
        <w:t>explanatory</w:t>
      </w:r>
      <w:r w:rsidR="000B51D2" w:rsidRPr="003B1E37">
        <w:rPr>
          <w:lang w:val="en-US"/>
        </w:rPr>
        <w:t xml:space="preserve"> </w:t>
      </w:r>
      <w:r w:rsidR="00142092" w:rsidRPr="003B1E37">
        <w:rPr>
          <w:lang w:val="en-US"/>
        </w:rPr>
        <w:t>factors</w:t>
      </w:r>
      <w:r w:rsidR="000B51D2" w:rsidRPr="003B1E37">
        <w:rPr>
          <w:lang w:val="en-US"/>
        </w:rPr>
        <w:t xml:space="preserve"> in models that aim at </w:t>
      </w:r>
      <w:r w:rsidR="00DF78B3" w:rsidRPr="003B1E37">
        <w:rPr>
          <w:lang w:val="en-US"/>
        </w:rPr>
        <w:t xml:space="preserve">explaining </w:t>
      </w:r>
      <w:r w:rsidR="000B51D2" w:rsidRPr="003B1E37">
        <w:rPr>
          <w:lang w:val="en-US"/>
        </w:rPr>
        <w:t>why and how certain ecosystem processes and properties</w:t>
      </w:r>
      <w:r w:rsidRPr="003B1E37">
        <w:rPr>
          <w:lang w:val="en-US"/>
        </w:rPr>
        <w:t xml:space="preserve"> obtain</w:t>
      </w:r>
      <w:r w:rsidR="000B51D2" w:rsidRPr="003B1E37">
        <w:rPr>
          <w:lang w:val="en-US"/>
        </w:rPr>
        <w:t>. For instance, ecosystem productivity</w:t>
      </w:r>
      <w:r w:rsidR="00A42741" w:rsidRPr="003B1E37">
        <w:rPr>
          <w:lang w:val="en-US"/>
        </w:rPr>
        <w:t xml:space="preserve"> measured in terms of biomass can be</w:t>
      </w:r>
      <w:r w:rsidR="000B51D2" w:rsidRPr="003B1E37">
        <w:rPr>
          <w:lang w:val="en-US"/>
        </w:rPr>
        <w:t xml:space="preserve"> </w:t>
      </w:r>
      <w:r w:rsidR="00A42741" w:rsidRPr="003B1E37">
        <w:rPr>
          <w:lang w:val="en-US"/>
        </w:rPr>
        <w:t xml:space="preserve">well </w:t>
      </w:r>
      <w:r w:rsidR="000B51D2" w:rsidRPr="003B1E37">
        <w:rPr>
          <w:lang w:val="en-US"/>
        </w:rPr>
        <w:t xml:space="preserve">explained by </w:t>
      </w:r>
      <w:r w:rsidR="00A42741" w:rsidRPr="003B1E37">
        <w:rPr>
          <w:lang w:val="en-US"/>
        </w:rPr>
        <w:t xml:space="preserve">models based on </w:t>
      </w:r>
      <w:r w:rsidR="000B51D2" w:rsidRPr="003B1E37">
        <w:rPr>
          <w:lang w:val="en-US"/>
        </w:rPr>
        <w:t>functional trait diversity</w:t>
      </w:r>
      <w:r w:rsidR="00A42741" w:rsidRPr="003B1E37">
        <w:rPr>
          <w:lang w:val="en-US"/>
        </w:rPr>
        <w:t xml:space="preserve"> </w:t>
      </w:r>
      <w:bookmarkStart w:id="44" w:name="__Fieldmark__2133_484241350"/>
      <w:bookmarkStart w:id="45" w:name="__Fieldmark__448_438943190"/>
      <w:bookmarkStart w:id="46" w:name="__Fieldmark__442_919375740"/>
      <w:bookmarkStart w:id="47" w:name="__Fieldmark__4340_675252229"/>
      <w:bookmarkStart w:id="48" w:name="__Fieldmark__1709_534819472"/>
      <w:r w:rsidR="00901F56" w:rsidRPr="000A12C9">
        <w:rPr>
          <w:rFonts w:cs="Times New Roman"/>
          <w:lang w:val="en-US"/>
        </w:rPr>
        <w:t xml:space="preserve">(e.g., Paquette &amp; Messier 2011 for temperate to boreal forests, </w:t>
      </w:r>
      <w:proofErr w:type="gramStart"/>
      <w:r w:rsidR="00901F56" w:rsidRPr="000A12C9">
        <w:rPr>
          <w:rFonts w:cs="Times New Roman"/>
          <w:lang w:val="en-US"/>
        </w:rPr>
        <w:t>or ,</w:t>
      </w:r>
      <w:proofErr w:type="gramEnd"/>
      <w:r w:rsidR="00901F56" w:rsidRPr="000A12C9">
        <w:rPr>
          <w:rFonts w:cs="Times New Roman"/>
          <w:lang w:val="en-US"/>
        </w:rPr>
        <w:t xml:space="preserve"> </w:t>
      </w:r>
      <w:proofErr w:type="spellStart"/>
      <w:r w:rsidR="00901F56" w:rsidRPr="000A12C9">
        <w:rPr>
          <w:rFonts w:cs="Times New Roman"/>
          <w:lang w:val="en-US"/>
        </w:rPr>
        <w:t>Finegan</w:t>
      </w:r>
      <w:proofErr w:type="spellEnd"/>
      <w:r w:rsidR="00901F56" w:rsidRPr="000A12C9">
        <w:rPr>
          <w:rFonts w:cs="Times New Roman"/>
          <w:lang w:val="en-US"/>
        </w:rPr>
        <w:t xml:space="preserve"> </w:t>
      </w:r>
      <w:r w:rsidR="00901F56" w:rsidRPr="000A12C9">
        <w:rPr>
          <w:rFonts w:cs="Times New Roman"/>
          <w:i/>
          <w:iCs/>
          <w:lang w:val="en-US"/>
        </w:rPr>
        <w:t>et al.</w:t>
      </w:r>
      <w:r w:rsidR="00901F56" w:rsidRPr="000A12C9">
        <w:rPr>
          <w:rFonts w:cs="Times New Roman"/>
          <w:lang w:val="en-US"/>
        </w:rPr>
        <w:t xml:space="preserve"> 2015 for tropical forests)</w:t>
      </w:r>
      <w:bookmarkEnd w:id="44"/>
      <w:bookmarkEnd w:id="45"/>
      <w:bookmarkEnd w:id="46"/>
      <w:bookmarkEnd w:id="47"/>
      <w:bookmarkEnd w:id="48"/>
      <w:r w:rsidR="00A42741" w:rsidRPr="003B1E37">
        <w:rPr>
          <w:lang w:val="en-US"/>
        </w:rPr>
        <w:t xml:space="preserve">. </w:t>
      </w:r>
      <w:r w:rsidR="00C054C1" w:rsidRPr="003B1E37">
        <w:rPr>
          <w:lang w:val="en-US"/>
        </w:rPr>
        <w:t>Conversely</w:t>
      </w:r>
      <w:r w:rsidRPr="003B1E37">
        <w:rPr>
          <w:lang w:val="en-US"/>
        </w:rPr>
        <w:t xml:space="preserve">, </w:t>
      </w:r>
      <w:r w:rsidRPr="003B1E37">
        <w:rPr>
          <w:lang w:val="en-US"/>
        </w:rPr>
        <w:lastRenderedPageBreak/>
        <w:t>f</w:t>
      </w:r>
      <w:r w:rsidR="000B51D2" w:rsidRPr="003B1E37">
        <w:rPr>
          <w:lang w:val="en-US"/>
        </w:rPr>
        <w:t xml:space="preserve">unctional diversity </w:t>
      </w:r>
      <w:r w:rsidRPr="003B1E37">
        <w:rPr>
          <w:lang w:val="en-US"/>
        </w:rPr>
        <w:t xml:space="preserve">can </w:t>
      </w:r>
      <w:r w:rsidR="000B51D2" w:rsidRPr="003B1E37">
        <w:rPr>
          <w:lang w:val="en-US"/>
        </w:rPr>
        <w:t xml:space="preserve">also be </w:t>
      </w:r>
      <w:r w:rsidR="00C054C1" w:rsidRPr="003B1E37">
        <w:rPr>
          <w:lang w:val="en-US"/>
        </w:rPr>
        <w:t xml:space="preserve">conceptualized </w:t>
      </w:r>
      <w:r w:rsidR="000B51D2" w:rsidRPr="003B1E37">
        <w:rPr>
          <w:lang w:val="en-US"/>
        </w:rPr>
        <w:t xml:space="preserve">as </w:t>
      </w:r>
      <w:r w:rsidR="00B54721" w:rsidRPr="003B1E37">
        <w:rPr>
          <w:lang w:val="en-US"/>
        </w:rPr>
        <w:t xml:space="preserve">the element that requires </w:t>
      </w:r>
      <w:r w:rsidR="00B54721" w:rsidRPr="003B1E37">
        <w:rPr>
          <w:i/>
          <w:lang w:val="en-US"/>
        </w:rPr>
        <w:t>explaining</w:t>
      </w:r>
      <w:r w:rsidR="00A75F97" w:rsidRPr="003B1E37">
        <w:rPr>
          <w:lang w:val="en-US"/>
        </w:rPr>
        <w:t>.</w:t>
      </w:r>
      <w:r w:rsidR="000B51D2" w:rsidRPr="003B1E37">
        <w:rPr>
          <w:lang w:val="en-US"/>
        </w:rPr>
        <w:t xml:space="preserve"> </w:t>
      </w:r>
      <w:r w:rsidR="00A75F97" w:rsidRPr="003B1E37">
        <w:rPr>
          <w:lang w:val="en-US"/>
        </w:rPr>
        <w:t>F</w:t>
      </w:r>
      <w:r w:rsidR="000B51D2" w:rsidRPr="003B1E37">
        <w:rPr>
          <w:lang w:val="en-US"/>
        </w:rPr>
        <w:t>or instance</w:t>
      </w:r>
      <w:r w:rsidRPr="003B1E37">
        <w:rPr>
          <w:lang w:val="en-US"/>
        </w:rPr>
        <w:t xml:space="preserve">, </w:t>
      </w:r>
      <w:r w:rsidR="00A75F97" w:rsidRPr="003B1E37">
        <w:rPr>
          <w:lang w:val="en-US"/>
        </w:rPr>
        <w:t xml:space="preserve">this is </w:t>
      </w:r>
      <w:r w:rsidRPr="003B1E37">
        <w:rPr>
          <w:lang w:val="en-US"/>
        </w:rPr>
        <w:t xml:space="preserve">the case when </w:t>
      </w:r>
      <w:r w:rsidR="00C054C1" w:rsidRPr="003B1E37">
        <w:rPr>
          <w:lang w:val="en-US"/>
        </w:rPr>
        <w:t xml:space="preserve">modeling </w:t>
      </w:r>
      <w:r w:rsidR="00A75F97" w:rsidRPr="003B1E37">
        <w:rPr>
          <w:lang w:val="en-US"/>
        </w:rPr>
        <w:t xml:space="preserve">diversity </w:t>
      </w:r>
      <w:r w:rsidR="000B51D2" w:rsidRPr="003B1E37">
        <w:rPr>
          <w:lang w:val="en-US"/>
        </w:rPr>
        <w:t xml:space="preserve">in </w:t>
      </w:r>
      <w:r w:rsidR="00B161C6" w:rsidRPr="003B1E37">
        <w:rPr>
          <w:lang w:val="en-US"/>
        </w:rPr>
        <w:t>functional traits</w:t>
      </w:r>
      <w:r w:rsidR="000B51D2" w:rsidRPr="003B1E37">
        <w:rPr>
          <w:lang w:val="en-US"/>
        </w:rPr>
        <w:t xml:space="preserve"> </w:t>
      </w:r>
      <w:r w:rsidR="00C054C1" w:rsidRPr="003B1E37">
        <w:rPr>
          <w:lang w:val="en-US"/>
        </w:rPr>
        <w:t xml:space="preserve">as a function of certain </w:t>
      </w:r>
      <w:r w:rsidR="000B51D2" w:rsidRPr="003B1E37">
        <w:rPr>
          <w:lang w:val="en-US"/>
        </w:rPr>
        <w:t>environmental gradients (e.g.</w:t>
      </w:r>
      <w:r w:rsidR="00A75F97" w:rsidRPr="003B1E37">
        <w:rPr>
          <w:lang w:val="en-US"/>
        </w:rPr>
        <w:t>,</w:t>
      </w:r>
      <w:r w:rsidR="000B51D2" w:rsidRPr="003B1E37">
        <w:rPr>
          <w:lang w:val="en-US"/>
        </w:rPr>
        <w:t xml:space="preserve"> variation in plant leaf size as a fun</w:t>
      </w:r>
      <w:r w:rsidR="00C666FE" w:rsidRPr="003B1E37">
        <w:rPr>
          <w:lang w:val="en-US"/>
        </w:rPr>
        <w:t xml:space="preserve">ction of environmental </w:t>
      </w:r>
      <w:r w:rsidR="00D13C57" w:rsidRPr="003B1E37">
        <w:rPr>
          <w:lang w:val="en-US"/>
        </w:rPr>
        <w:t xml:space="preserve">water availability and </w:t>
      </w:r>
      <w:proofErr w:type="gramStart"/>
      <w:r w:rsidR="00D13C57" w:rsidRPr="003B1E37">
        <w:rPr>
          <w:lang w:val="en-US"/>
        </w:rPr>
        <w:t xml:space="preserve">temperature </w:t>
      </w:r>
      <w:r w:rsidR="000B51D2" w:rsidRPr="003B1E37">
        <w:rPr>
          <w:lang w:val="en-US"/>
        </w:rPr>
        <w:t xml:space="preserve"> </w:t>
      </w:r>
      <w:r w:rsidR="00387AB2" w:rsidRPr="000A12C9">
        <w:rPr>
          <w:rFonts w:cs="Times New Roman"/>
          <w:lang w:val="en-US"/>
        </w:rPr>
        <w:t>(</w:t>
      </w:r>
      <w:proofErr w:type="gramEnd"/>
      <w:r w:rsidR="00387AB2" w:rsidRPr="000A12C9">
        <w:rPr>
          <w:rFonts w:cs="Times New Roman"/>
          <w:lang w:val="en-US"/>
        </w:rPr>
        <w:t xml:space="preserve">Wright </w:t>
      </w:r>
      <w:r w:rsidR="00387AB2" w:rsidRPr="000A12C9">
        <w:rPr>
          <w:rFonts w:cs="Times New Roman"/>
          <w:i/>
          <w:iCs/>
          <w:lang w:val="en-US"/>
        </w:rPr>
        <w:t>et al.</w:t>
      </w:r>
      <w:r w:rsidR="00387AB2" w:rsidRPr="000A12C9">
        <w:rPr>
          <w:rFonts w:cs="Times New Roman"/>
          <w:lang w:val="en-US"/>
        </w:rPr>
        <w:t xml:space="preserve"> 2017)</w:t>
      </w:r>
      <w:r w:rsidR="00A82CF6">
        <w:rPr>
          <w:lang w:val="en-US"/>
        </w:rPr>
        <w:t>)</w:t>
      </w:r>
      <w:r w:rsidR="000B51D2" w:rsidRPr="003B1E37">
        <w:rPr>
          <w:lang w:val="en-US"/>
        </w:rPr>
        <w:t>.</w:t>
      </w:r>
      <w:r w:rsidR="006A06C7" w:rsidRPr="003B1E37">
        <w:rPr>
          <w:lang w:val="en-US"/>
        </w:rPr>
        <w:t xml:space="preserve"> This dual role of functional diversity—as something that explains </w:t>
      </w:r>
      <w:r w:rsidR="00F72F68" w:rsidRPr="003B1E37">
        <w:rPr>
          <w:lang w:val="en-US"/>
        </w:rPr>
        <w:t>and as something</w:t>
      </w:r>
      <w:r w:rsidR="006A06C7" w:rsidRPr="003B1E37">
        <w:rPr>
          <w:lang w:val="en-US"/>
        </w:rPr>
        <w:t xml:space="preserve"> that </w:t>
      </w:r>
      <w:r w:rsidR="00F72F68" w:rsidRPr="003B1E37">
        <w:rPr>
          <w:lang w:val="en-US"/>
        </w:rPr>
        <w:t>needs</w:t>
      </w:r>
      <w:r w:rsidR="006A06C7" w:rsidRPr="003B1E37">
        <w:rPr>
          <w:lang w:val="en-US"/>
        </w:rPr>
        <w:t xml:space="preserve"> explaining—shows </w:t>
      </w:r>
      <w:r w:rsidR="00F72F68" w:rsidRPr="003B1E37">
        <w:rPr>
          <w:lang w:val="en-US"/>
        </w:rPr>
        <w:t>notably in the</w:t>
      </w:r>
      <w:r w:rsidR="00E95FA5" w:rsidRPr="003B1E37">
        <w:rPr>
          <w:lang w:val="en-US"/>
        </w:rPr>
        <w:t xml:space="preserve"> </w:t>
      </w:r>
      <w:r w:rsidR="00F72F68" w:rsidRPr="003B1E37">
        <w:rPr>
          <w:lang w:val="en-US"/>
        </w:rPr>
        <w:t>distinction made by ecologists between functional effect traits and functional response traits.</w:t>
      </w:r>
    </w:p>
    <w:p w14:paraId="2D222E60" w14:textId="427051C2" w:rsidR="00B26BF7" w:rsidRPr="003B1E37" w:rsidRDefault="00563FCC" w:rsidP="00392714">
      <w:pPr>
        <w:pStyle w:val="Corpsdetexte"/>
        <w:rPr>
          <w:lang w:val="en-US"/>
        </w:rPr>
      </w:pPr>
      <w:r w:rsidRPr="003B1E37">
        <w:rPr>
          <w:lang w:val="en-US"/>
        </w:rPr>
        <w:tab/>
      </w:r>
      <w:r w:rsidR="000B51D2" w:rsidRPr="003B1E37">
        <w:rPr>
          <w:lang w:val="en-US"/>
        </w:rPr>
        <w:t>Th</w:t>
      </w:r>
      <w:r w:rsidR="00A75F97" w:rsidRPr="003B1E37">
        <w:rPr>
          <w:lang w:val="en-US"/>
        </w:rPr>
        <w:t>e</w:t>
      </w:r>
      <w:r w:rsidR="000B51D2" w:rsidRPr="003B1E37">
        <w:rPr>
          <w:lang w:val="en-US"/>
        </w:rPr>
        <w:t xml:space="preserve"> explanatory role of functional diversity is often linked to a </w:t>
      </w:r>
      <w:r w:rsidR="000B51D2" w:rsidRPr="003B1E37">
        <w:rPr>
          <w:i/>
          <w:iCs/>
          <w:lang w:val="en-US"/>
        </w:rPr>
        <w:t>predictive</w:t>
      </w:r>
      <w:r w:rsidR="000B51D2" w:rsidRPr="003B1E37">
        <w:rPr>
          <w:lang w:val="en-US"/>
        </w:rPr>
        <w:t xml:space="preserve"> role. </w:t>
      </w:r>
      <w:r w:rsidR="00C76F5A" w:rsidRPr="003B1E37">
        <w:rPr>
          <w:lang w:val="en-US"/>
        </w:rPr>
        <w:t xml:space="preserve">For instance, </w:t>
      </w:r>
      <w:r w:rsidR="000B51D2" w:rsidRPr="003B1E37">
        <w:rPr>
          <w:lang w:val="en-US"/>
        </w:rPr>
        <w:t>identifying trait values that favor survival in a given environment</w:t>
      </w:r>
      <w:r w:rsidR="00554535" w:rsidRPr="003B1E37">
        <w:rPr>
          <w:lang w:val="en-US"/>
        </w:rPr>
        <w:t xml:space="preserve"> makes it possible to</w:t>
      </w:r>
      <w:r w:rsidR="000B51D2" w:rsidRPr="003B1E37">
        <w:rPr>
          <w:lang w:val="en-US"/>
        </w:rPr>
        <w:t xml:space="preserve"> predict which species have better chances of persisting or are more at risk of </w:t>
      </w:r>
      <w:r w:rsidR="00E71FD1" w:rsidRPr="003B1E37">
        <w:rPr>
          <w:lang w:val="en-US"/>
        </w:rPr>
        <w:t>becom</w:t>
      </w:r>
      <w:r w:rsidR="000B51D2" w:rsidRPr="003B1E37">
        <w:rPr>
          <w:lang w:val="en-US"/>
        </w:rPr>
        <w:t xml:space="preserve">ing extinct </w:t>
      </w:r>
      <w:r w:rsidR="00C76F5A" w:rsidRPr="003B1E37">
        <w:rPr>
          <w:lang w:val="en-US"/>
        </w:rPr>
        <w:t>given specific</w:t>
      </w:r>
      <w:r w:rsidR="000B51D2" w:rsidRPr="003B1E37">
        <w:rPr>
          <w:lang w:val="en-US"/>
        </w:rPr>
        <w:t xml:space="preserve"> environmental change</w:t>
      </w:r>
      <w:r w:rsidR="00C76F5A" w:rsidRPr="003B1E37">
        <w:rPr>
          <w:lang w:val="en-US"/>
        </w:rPr>
        <w:t>s</w:t>
      </w:r>
      <w:r w:rsidR="000B51D2" w:rsidRPr="003B1E37">
        <w:rPr>
          <w:lang w:val="en-US"/>
        </w:rPr>
        <w:t xml:space="preserve"> </w:t>
      </w:r>
      <w:bookmarkStart w:id="49" w:name="__Fieldmark__2199_484241350"/>
      <w:bookmarkStart w:id="50" w:name="__Fieldmark__497_438943190"/>
      <w:bookmarkStart w:id="51" w:name="__Fieldmark__497_919375740"/>
      <w:bookmarkStart w:id="52" w:name="__Fieldmark__4381_675252229"/>
      <w:bookmarkStart w:id="53" w:name="__Fieldmark__1755_534819472"/>
      <w:r w:rsidR="00257768" w:rsidRPr="003B1E37">
        <w:rPr>
          <w:rFonts w:cs="Times New Roman"/>
          <w:lang w:val="en-US"/>
        </w:rPr>
        <w:t>(</w:t>
      </w:r>
      <w:proofErr w:type="spellStart"/>
      <w:r w:rsidR="00257768" w:rsidRPr="003B1E37">
        <w:rPr>
          <w:rFonts w:cs="Times New Roman"/>
          <w:lang w:val="en-US"/>
        </w:rPr>
        <w:t>Frenette-Dussault</w:t>
      </w:r>
      <w:proofErr w:type="spellEnd"/>
      <w:r w:rsidR="00257768" w:rsidRPr="003B1E37">
        <w:rPr>
          <w:rFonts w:cs="Times New Roman"/>
          <w:lang w:val="en-US"/>
        </w:rPr>
        <w:t xml:space="preserve"> </w:t>
      </w:r>
      <w:r w:rsidR="00257768" w:rsidRPr="003B1E37">
        <w:rPr>
          <w:rFonts w:cs="Times New Roman"/>
          <w:i/>
          <w:iCs/>
          <w:lang w:val="en-US"/>
        </w:rPr>
        <w:t>et al.</w:t>
      </w:r>
      <w:r w:rsidR="00257768" w:rsidRPr="003B1E37">
        <w:rPr>
          <w:rFonts w:cs="Times New Roman"/>
          <w:lang w:val="en-US"/>
        </w:rPr>
        <w:t xml:space="preserve"> 2013)</w:t>
      </w:r>
      <w:bookmarkEnd w:id="49"/>
      <w:bookmarkEnd w:id="50"/>
      <w:bookmarkEnd w:id="51"/>
      <w:bookmarkEnd w:id="52"/>
      <w:bookmarkEnd w:id="53"/>
      <w:r w:rsidR="000B51D2" w:rsidRPr="003B1E37">
        <w:rPr>
          <w:lang w:val="en-US"/>
        </w:rPr>
        <w:t xml:space="preserve">. </w:t>
      </w:r>
      <w:r w:rsidR="00554535" w:rsidRPr="003B1E37">
        <w:rPr>
          <w:lang w:val="en-US"/>
        </w:rPr>
        <w:t>Functional diversity also</w:t>
      </w:r>
      <w:r w:rsidR="000B51D2" w:rsidRPr="003B1E37">
        <w:rPr>
          <w:lang w:val="en-US"/>
        </w:rPr>
        <w:t xml:space="preserve"> facilitat</w:t>
      </w:r>
      <w:r w:rsidR="00554535" w:rsidRPr="003B1E37">
        <w:rPr>
          <w:lang w:val="en-US"/>
        </w:rPr>
        <w:t>es</w:t>
      </w:r>
      <w:r w:rsidR="000B51D2" w:rsidRPr="003B1E37">
        <w:rPr>
          <w:lang w:val="en-US"/>
        </w:rPr>
        <w:t xml:space="preserve"> the development of testable predictions of </w:t>
      </w:r>
      <w:r w:rsidR="00DA68CF" w:rsidRPr="003B1E37">
        <w:rPr>
          <w:lang w:val="en-US"/>
        </w:rPr>
        <w:t xml:space="preserve">broader </w:t>
      </w:r>
      <w:r w:rsidR="000B51D2" w:rsidRPr="003B1E37">
        <w:rPr>
          <w:lang w:val="en-US"/>
        </w:rPr>
        <w:t xml:space="preserve">ecological hypotheses. For example, in asking whether assembly of plant communities was mostly driven by environmental filtering or by </w:t>
      </w:r>
      <w:r w:rsidR="0065768D" w:rsidRPr="003B1E37">
        <w:rPr>
          <w:lang w:val="en-US"/>
        </w:rPr>
        <w:t xml:space="preserve">competitive </w:t>
      </w:r>
      <w:r w:rsidR="004610CA" w:rsidRPr="003B1E37">
        <w:rPr>
          <w:lang w:val="en-US"/>
        </w:rPr>
        <w:t>interaction</w:t>
      </w:r>
      <w:r w:rsidR="00C92CAC" w:rsidRPr="003B1E37">
        <w:rPr>
          <w:lang w:val="en-US"/>
        </w:rPr>
        <w:t xml:space="preserve">, </w:t>
      </w:r>
      <w:proofErr w:type="spellStart"/>
      <w:r w:rsidR="00C92CAC" w:rsidRPr="003B1E37">
        <w:rPr>
          <w:lang w:val="en-US"/>
        </w:rPr>
        <w:t>Weiher</w:t>
      </w:r>
      <w:proofErr w:type="spellEnd"/>
      <w:r w:rsidR="00C92CAC" w:rsidRPr="003B1E37">
        <w:rPr>
          <w:lang w:val="en-US"/>
        </w:rPr>
        <w:t xml:space="preserve"> and </w:t>
      </w:r>
      <w:proofErr w:type="spellStart"/>
      <w:r w:rsidR="00C92CAC" w:rsidRPr="003B1E37">
        <w:rPr>
          <w:lang w:val="en-US"/>
        </w:rPr>
        <w:t>Keddy</w:t>
      </w:r>
      <w:proofErr w:type="spellEnd"/>
      <w:r w:rsidR="000B51D2" w:rsidRPr="003B1E37">
        <w:rPr>
          <w:lang w:val="en-US"/>
        </w:rPr>
        <w:t xml:space="preserve"> </w:t>
      </w:r>
      <w:r w:rsidR="00257768" w:rsidRPr="003B1E37">
        <w:rPr>
          <w:rFonts w:eastAsia="Times New Roman" w:cs="Times New Roman"/>
          <w:lang w:val="en-US"/>
        </w:rPr>
        <w:t>(1995)</w:t>
      </w:r>
      <w:r w:rsidR="00C92CAC" w:rsidRPr="003B1E37">
        <w:rPr>
          <w:lang w:val="en-US"/>
        </w:rPr>
        <w:t xml:space="preserve"> </w:t>
      </w:r>
      <w:r w:rsidR="000B51D2" w:rsidRPr="003B1E37">
        <w:rPr>
          <w:lang w:val="en-US"/>
        </w:rPr>
        <w:t>predicted the former should lead to low variance in the functional traits of a plant community, while the latter should lead to a more even distribution of traits around the community trait mean</w:t>
      </w:r>
      <w:r w:rsidR="00A5171F" w:rsidRPr="003B1E37">
        <w:rPr>
          <w:lang w:val="en-US"/>
        </w:rPr>
        <w:t xml:space="preserve">. </w:t>
      </w:r>
      <w:r w:rsidR="004E63C0" w:rsidRPr="003B1E37">
        <w:rPr>
          <w:lang w:val="en-US"/>
        </w:rPr>
        <w:t xml:space="preserve">Such predictions were </w:t>
      </w:r>
      <w:r w:rsidR="007702C2" w:rsidRPr="003B1E37">
        <w:rPr>
          <w:lang w:val="en-US"/>
        </w:rPr>
        <w:t xml:space="preserve">indeed </w:t>
      </w:r>
      <w:r w:rsidR="004E63C0" w:rsidRPr="003B1E37">
        <w:rPr>
          <w:lang w:val="en-US"/>
        </w:rPr>
        <w:t xml:space="preserve">corroborated in </w:t>
      </w:r>
      <w:r w:rsidR="007702C2" w:rsidRPr="003B1E37">
        <w:rPr>
          <w:lang w:val="en-US"/>
        </w:rPr>
        <w:t xml:space="preserve">field studies </w:t>
      </w:r>
      <w:r w:rsidR="00A82CF6">
        <w:rPr>
          <w:noProof/>
          <w:lang w:val="en-US"/>
        </w:rPr>
        <w:t>(e.g., Cornwell &amp; Ackerly 2009)</w:t>
      </w:r>
      <w:r w:rsidR="004E63C0" w:rsidRPr="003B1E37">
        <w:rPr>
          <w:lang w:val="en-US"/>
        </w:rPr>
        <w:t>. Similar questions concern microbial community structure where e</w:t>
      </w:r>
      <w:r w:rsidR="00A5171F" w:rsidRPr="003B1E37">
        <w:rPr>
          <w:lang w:val="en-US"/>
        </w:rPr>
        <w:t xml:space="preserve">nvironmental filtering also appears to be an important driver </w:t>
      </w:r>
      <w:r w:rsidR="00137B1D" w:rsidRPr="003B1E37">
        <w:rPr>
          <w:rFonts w:cs="Times New Roman"/>
          <w:lang w:val="en-US"/>
        </w:rPr>
        <w:t xml:space="preserve">(Horner-Devine &amp; Bohannan 2006, Silverman </w:t>
      </w:r>
      <w:r w:rsidR="00137B1D" w:rsidRPr="003B1E37">
        <w:rPr>
          <w:rFonts w:cs="Times New Roman"/>
          <w:i/>
          <w:iCs/>
          <w:lang w:val="en-US"/>
        </w:rPr>
        <w:t>et al.</w:t>
      </w:r>
      <w:r w:rsidR="00137B1D" w:rsidRPr="003B1E37">
        <w:rPr>
          <w:rFonts w:cs="Times New Roman"/>
          <w:lang w:val="en-US"/>
        </w:rPr>
        <w:t xml:space="preserve"> 2017)</w:t>
      </w:r>
      <w:r w:rsidR="00A34490" w:rsidRPr="003B1E37">
        <w:rPr>
          <w:lang w:val="en-US"/>
        </w:rPr>
        <w:t>,</w:t>
      </w:r>
      <w:r w:rsidR="00A5171F" w:rsidRPr="003B1E37">
        <w:rPr>
          <w:lang w:val="en-US"/>
        </w:rPr>
        <w:t xml:space="preserve"> although the relative importance of environmental filtering vs. competitive effects varies by trait</w:t>
      </w:r>
      <w:r w:rsidR="001A75F4" w:rsidRPr="003B1E37">
        <w:rPr>
          <w:lang w:val="en-US"/>
        </w:rPr>
        <w:t xml:space="preserve"> </w:t>
      </w:r>
      <w:r w:rsidR="00137B1D" w:rsidRPr="003B1E37">
        <w:rPr>
          <w:rFonts w:cs="Times New Roman"/>
          <w:lang w:val="en-US"/>
        </w:rPr>
        <w:t>(</w:t>
      </w:r>
      <w:proofErr w:type="spellStart"/>
      <w:r w:rsidR="00137B1D" w:rsidRPr="003B1E37">
        <w:rPr>
          <w:rFonts w:cs="Times New Roman"/>
          <w:lang w:val="en-US"/>
        </w:rPr>
        <w:t>Martiny</w:t>
      </w:r>
      <w:proofErr w:type="spellEnd"/>
      <w:r w:rsidR="00137B1D" w:rsidRPr="003B1E37">
        <w:rPr>
          <w:rFonts w:cs="Times New Roman"/>
          <w:lang w:val="en-US"/>
        </w:rPr>
        <w:t xml:space="preserve"> </w:t>
      </w:r>
      <w:r w:rsidR="00137B1D" w:rsidRPr="003B1E37">
        <w:rPr>
          <w:rFonts w:cs="Times New Roman"/>
          <w:i/>
          <w:iCs/>
          <w:lang w:val="en-US"/>
        </w:rPr>
        <w:t>et al.</w:t>
      </w:r>
      <w:r w:rsidR="00137B1D" w:rsidRPr="003B1E37">
        <w:rPr>
          <w:rFonts w:cs="Times New Roman"/>
          <w:lang w:val="en-US"/>
        </w:rPr>
        <w:t xml:space="preserve"> 2015, </w:t>
      </w:r>
      <w:proofErr w:type="spellStart"/>
      <w:r w:rsidR="00137B1D" w:rsidRPr="003B1E37">
        <w:rPr>
          <w:rFonts w:cs="Times New Roman"/>
          <w:lang w:val="en-US"/>
        </w:rPr>
        <w:t>Tromas</w:t>
      </w:r>
      <w:proofErr w:type="spellEnd"/>
      <w:r w:rsidR="00137B1D" w:rsidRPr="003B1E37">
        <w:rPr>
          <w:rFonts w:cs="Times New Roman"/>
          <w:lang w:val="en-US"/>
        </w:rPr>
        <w:t xml:space="preserve"> </w:t>
      </w:r>
      <w:r w:rsidR="00137B1D" w:rsidRPr="003B1E37">
        <w:rPr>
          <w:rFonts w:cs="Times New Roman"/>
          <w:i/>
          <w:iCs/>
          <w:lang w:val="en-US"/>
        </w:rPr>
        <w:t>et al.</w:t>
      </w:r>
      <w:r w:rsidR="00137B1D" w:rsidRPr="003B1E37">
        <w:rPr>
          <w:rFonts w:cs="Times New Roman"/>
          <w:lang w:val="en-US"/>
        </w:rPr>
        <w:t xml:space="preserve"> 2018)</w:t>
      </w:r>
      <w:r w:rsidR="00137B1D" w:rsidRPr="003B1E37">
        <w:rPr>
          <w:lang w:val="en-US"/>
        </w:rPr>
        <w:t>.</w:t>
      </w:r>
      <w:r w:rsidR="00A508F5" w:rsidRPr="003B1E37">
        <w:rPr>
          <w:lang w:val="en-US"/>
        </w:rPr>
        <w:t xml:space="preserve"> </w:t>
      </w:r>
      <w:r w:rsidR="004E63C0" w:rsidRPr="003B1E37">
        <w:rPr>
          <w:lang w:val="en-US"/>
        </w:rPr>
        <w:t xml:space="preserve">Another instance where predictions from functional diversity models can inform broader ecological hypotheses concerns the unified neutral theory of biodiversity—which postulates that functional differences among species are unimportant in generating and maintaining the diversity of communities </w:t>
      </w:r>
      <w:r w:rsidR="004E63C0" w:rsidRPr="003B1E37">
        <w:rPr>
          <w:noProof/>
          <w:lang w:val="en-US"/>
        </w:rPr>
        <w:t>(Hubbell 2004)</w:t>
      </w:r>
      <w:r w:rsidR="004E63C0" w:rsidRPr="003B1E37">
        <w:rPr>
          <w:lang w:val="en-US"/>
        </w:rPr>
        <w:t xml:space="preserve">. </w:t>
      </w:r>
      <w:r w:rsidR="00730376" w:rsidRPr="003B1E37">
        <w:rPr>
          <w:lang w:val="en-US"/>
        </w:rPr>
        <w:t>The neutral theory p</w:t>
      </w:r>
      <w:r w:rsidR="00B92FAF" w:rsidRPr="003B1E37">
        <w:rPr>
          <w:lang w:val="en-US"/>
        </w:rPr>
        <w:t>rovides</w:t>
      </w:r>
      <w:r w:rsidR="00730376" w:rsidRPr="003B1E37">
        <w:rPr>
          <w:lang w:val="en-US"/>
        </w:rPr>
        <w:t xml:space="preserve"> </w:t>
      </w:r>
      <w:r w:rsidR="00B92FAF" w:rsidRPr="003B1E37">
        <w:rPr>
          <w:lang w:val="en-US"/>
        </w:rPr>
        <w:t xml:space="preserve">a starting point from </w:t>
      </w:r>
      <w:r w:rsidR="00730376" w:rsidRPr="003B1E37">
        <w:rPr>
          <w:lang w:val="en-US"/>
        </w:rPr>
        <w:t xml:space="preserve">which </w:t>
      </w:r>
      <w:r w:rsidR="00B92FAF" w:rsidRPr="003B1E37">
        <w:rPr>
          <w:lang w:val="en-US"/>
        </w:rPr>
        <w:t>the importance of non-neutral processes</w:t>
      </w:r>
      <w:r w:rsidR="00730376" w:rsidRPr="003B1E37">
        <w:rPr>
          <w:lang w:val="en-US"/>
        </w:rPr>
        <w:t xml:space="preserve"> might be investigated </w:t>
      </w:r>
      <w:r w:rsidR="00730376" w:rsidRPr="000A12C9">
        <w:rPr>
          <w:rFonts w:cs="Times New Roman"/>
          <w:lang w:val="en-US"/>
        </w:rPr>
        <w:t>(</w:t>
      </w:r>
      <w:proofErr w:type="spellStart"/>
      <w:r w:rsidR="00730376" w:rsidRPr="000A12C9">
        <w:rPr>
          <w:rFonts w:cs="Times New Roman"/>
          <w:lang w:val="en-US"/>
        </w:rPr>
        <w:t>O’Dwyer</w:t>
      </w:r>
      <w:proofErr w:type="spellEnd"/>
      <w:r w:rsidR="00730376" w:rsidRPr="000A12C9">
        <w:rPr>
          <w:rFonts w:cs="Times New Roman"/>
          <w:lang w:val="en-US"/>
        </w:rPr>
        <w:t xml:space="preserve"> &amp; Cornell 2018)</w:t>
      </w:r>
      <w:r w:rsidR="00730376" w:rsidRPr="003B1E37">
        <w:rPr>
          <w:lang w:val="en-US"/>
        </w:rPr>
        <w:t xml:space="preserve">. </w:t>
      </w:r>
      <w:r w:rsidR="004E63C0" w:rsidRPr="003B1E37">
        <w:rPr>
          <w:lang w:val="en-US"/>
        </w:rPr>
        <w:t xml:space="preserve">In specific cases where the neutral theory alone could not account for the empirical data, dual approaches incorporating also functional diversity have been shown to provide more accurate predictions </w:t>
      </w:r>
      <w:r w:rsidR="00730376" w:rsidRPr="000A12C9">
        <w:rPr>
          <w:rFonts w:cs="Times New Roman"/>
          <w:lang w:val="en-US"/>
        </w:rPr>
        <w:t xml:space="preserve">(e.g., Gravel </w:t>
      </w:r>
      <w:r w:rsidR="00730376" w:rsidRPr="000A12C9">
        <w:rPr>
          <w:rFonts w:cs="Times New Roman"/>
          <w:i/>
          <w:iCs/>
          <w:lang w:val="en-US"/>
        </w:rPr>
        <w:t>et al.</w:t>
      </w:r>
      <w:r w:rsidR="00730376" w:rsidRPr="000A12C9">
        <w:rPr>
          <w:rFonts w:cs="Times New Roman"/>
          <w:lang w:val="en-US"/>
        </w:rPr>
        <w:t xml:space="preserve"> 2006, </w:t>
      </w:r>
      <w:proofErr w:type="spellStart"/>
      <w:r w:rsidR="00730376" w:rsidRPr="000A12C9">
        <w:rPr>
          <w:rFonts w:cs="Times New Roman"/>
          <w:lang w:val="en-US"/>
        </w:rPr>
        <w:t>Yıldırım</w:t>
      </w:r>
      <w:proofErr w:type="spellEnd"/>
      <w:r w:rsidR="00730376" w:rsidRPr="000A12C9">
        <w:rPr>
          <w:rFonts w:cs="Times New Roman"/>
          <w:lang w:val="en-US"/>
        </w:rPr>
        <w:t xml:space="preserve"> </w:t>
      </w:r>
      <w:r w:rsidR="00730376" w:rsidRPr="000A12C9">
        <w:rPr>
          <w:rFonts w:cs="Times New Roman"/>
          <w:i/>
          <w:iCs/>
          <w:lang w:val="en-US"/>
        </w:rPr>
        <w:t>et al.</w:t>
      </w:r>
      <w:r w:rsidR="00730376" w:rsidRPr="000A12C9">
        <w:rPr>
          <w:rFonts w:cs="Times New Roman"/>
          <w:lang w:val="en-US"/>
        </w:rPr>
        <w:t xml:space="preserve"> 2018)</w:t>
      </w:r>
      <w:r w:rsidR="004E63C0" w:rsidRPr="003B1E37">
        <w:rPr>
          <w:lang w:val="en-US"/>
        </w:rPr>
        <w:t xml:space="preserve">. </w:t>
      </w:r>
      <w:r w:rsidR="003F2DBA" w:rsidRPr="003B1E37">
        <w:rPr>
          <w:lang w:val="en-US"/>
        </w:rPr>
        <w:t xml:space="preserve">Interestingly, </w:t>
      </w:r>
      <w:r w:rsidR="00540138" w:rsidRPr="003B1E37">
        <w:rPr>
          <w:lang w:val="en-US"/>
        </w:rPr>
        <w:t xml:space="preserve">the neutral theory </w:t>
      </w:r>
      <w:r w:rsidR="00084C09" w:rsidRPr="003B1E37">
        <w:rPr>
          <w:lang w:val="en-US"/>
        </w:rPr>
        <w:t>has also pushed functional ecologists to seek</w:t>
      </w:r>
      <w:r w:rsidR="00540138" w:rsidRPr="003B1E37">
        <w:rPr>
          <w:lang w:val="en-US"/>
        </w:rPr>
        <w:t xml:space="preserve"> to demonstrate the importance of functional differences</w:t>
      </w:r>
      <w:r w:rsidR="00084C09" w:rsidRPr="003B1E37">
        <w:rPr>
          <w:lang w:val="en-US"/>
        </w:rPr>
        <w:t>,</w:t>
      </w:r>
      <w:r w:rsidR="00540138" w:rsidRPr="003B1E37">
        <w:rPr>
          <w:lang w:val="en-US"/>
        </w:rPr>
        <w:t xml:space="preserve"> instead of simply assuming the</w:t>
      </w:r>
      <w:r w:rsidR="003F2DBA" w:rsidRPr="003B1E37">
        <w:rPr>
          <w:lang w:val="en-US"/>
        </w:rPr>
        <w:t>ir</w:t>
      </w:r>
      <w:r w:rsidR="00540138" w:rsidRPr="003B1E37">
        <w:rPr>
          <w:lang w:val="en-US"/>
        </w:rPr>
        <w:t xml:space="preserve"> importan</w:t>
      </w:r>
      <w:r w:rsidR="003F2DBA" w:rsidRPr="003B1E37">
        <w:rPr>
          <w:lang w:val="en-US"/>
        </w:rPr>
        <w:t>ce</w:t>
      </w:r>
      <w:r w:rsidR="00540138" w:rsidRPr="003B1E37">
        <w:rPr>
          <w:lang w:val="en-US"/>
        </w:rPr>
        <w:t xml:space="preserve"> </w:t>
      </w:r>
      <w:r w:rsidR="00623C7A" w:rsidRPr="003B1E37">
        <w:rPr>
          <w:rFonts w:cs="Times New Roman"/>
          <w:lang w:val="en-US"/>
        </w:rPr>
        <w:t xml:space="preserve">(e.g., </w:t>
      </w:r>
      <w:proofErr w:type="spellStart"/>
      <w:r w:rsidR="00623C7A" w:rsidRPr="003B1E37">
        <w:rPr>
          <w:rFonts w:cs="Times New Roman"/>
          <w:lang w:val="en-US"/>
        </w:rPr>
        <w:t>Gotelli</w:t>
      </w:r>
      <w:proofErr w:type="spellEnd"/>
      <w:r w:rsidR="00623C7A" w:rsidRPr="003B1E37">
        <w:rPr>
          <w:rFonts w:cs="Times New Roman"/>
          <w:lang w:val="en-US"/>
        </w:rPr>
        <w:t xml:space="preserve"> &amp; McGill 2006, </w:t>
      </w:r>
      <w:proofErr w:type="spellStart"/>
      <w:r w:rsidR="00623C7A" w:rsidRPr="003B1E37">
        <w:rPr>
          <w:rFonts w:cs="Times New Roman"/>
          <w:lang w:val="en-US"/>
        </w:rPr>
        <w:t>Rosindell</w:t>
      </w:r>
      <w:proofErr w:type="spellEnd"/>
      <w:r w:rsidR="00623C7A" w:rsidRPr="003B1E37">
        <w:rPr>
          <w:rFonts w:cs="Times New Roman"/>
          <w:lang w:val="en-US"/>
        </w:rPr>
        <w:t xml:space="preserve"> </w:t>
      </w:r>
      <w:r w:rsidR="00623C7A" w:rsidRPr="003B1E37">
        <w:rPr>
          <w:rFonts w:cs="Times New Roman"/>
          <w:i/>
          <w:iCs/>
          <w:lang w:val="en-US"/>
        </w:rPr>
        <w:t>et al.</w:t>
      </w:r>
      <w:r w:rsidR="00623C7A" w:rsidRPr="003B1E37">
        <w:rPr>
          <w:rFonts w:cs="Times New Roman"/>
          <w:lang w:val="en-US"/>
        </w:rPr>
        <w:t xml:space="preserve"> 2011)</w:t>
      </w:r>
      <w:r w:rsidR="00926411" w:rsidRPr="003B1E37">
        <w:rPr>
          <w:lang w:val="en-US"/>
        </w:rPr>
        <w:t>.</w:t>
      </w:r>
    </w:p>
    <w:p w14:paraId="1359D44C" w14:textId="6DCE4C7E" w:rsidR="00B26BF7" w:rsidRPr="003B1E37" w:rsidRDefault="00563FCC" w:rsidP="00392714">
      <w:pPr>
        <w:pStyle w:val="Corpsdetexte"/>
        <w:rPr>
          <w:lang w:val="en-US"/>
        </w:rPr>
      </w:pPr>
      <w:r w:rsidRPr="003B1E37">
        <w:rPr>
          <w:lang w:val="en-US"/>
        </w:rPr>
        <w:tab/>
      </w:r>
      <w:r w:rsidR="0044603A" w:rsidRPr="003B1E37">
        <w:rPr>
          <w:lang w:val="en-US"/>
        </w:rPr>
        <w:t xml:space="preserve">Functional diversity can also play a role in further enabling greater </w:t>
      </w:r>
      <w:r w:rsidR="0044603A" w:rsidRPr="003B1E37">
        <w:rPr>
          <w:i/>
          <w:iCs/>
          <w:lang w:val="en-US"/>
        </w:rPr>
        <w:t>generalization</w:t>
      </w:r>
      <w:r w:rsidR="0044603A" w:rsidRPr="003B1E37">
        <w:rPr>
          <w:lang w:val="en-US"/>
        </w:rPr>
        <w:t xml:space="preserve"> and </w:t>
      </w:r>
      <w:r w:rsidR="0044603A" w:rsidRPr="003B1E37">
        <w:rPr>
          <w:i/>
          <w:iCs/>
          <w:lang w:val="en-US"/>
        </w:rPr>
        <w:t>unification</w:t>
      </w:r>
      <w:r w:rsidR="0044603A" w:rsidRPr="003B1E37">
        <w:rPr>
          <w:lang w:val="en-US"/>
        </w:rPr>
        <w:t xml:space="preserve"> in ecology. Indeed, this may be achieved through t</w:t>
      </w:r>
      <w:r w:rsidR="000B51D2" w:rsidRPr="003B1E37">
        <w:rPr>
          <w:lang w:val="en-US"/>
        </w:rPr>
        <w:t xml:space="preserve">he pragmatic operationalization of ecology by the use of a common and reduced set of functional traits representing major </w:t>
      </w:r>
      <w:r w:rsidR="000B51D2" w:rsidRPr="003B1E37">
        <w:rPr>
          <w:lang w:val="en-US"/>
        </w:rPr>
        <w:lastRenderedPageBreak/>
        <w:t>resource-use strategies within a given taxon or trophic level</w:t>
      </w:r>
      <w:r w:rsidR="001D02A5" w:rsidRPr="003B1E37">
        <w:rPr>
          <w:lang w:val="en-US"/>
        </w:rPr>
        <w:t xml:space="preserve">. </w:t>
      </w:r>
      <w:r w:rsidR="00D72BB4" w:rsidRPr="003B1E37">
        <w:rPr>
          <w:lang w:val="en-US"/>
        </w:rPr>
        <w:t>As well,</w:t>
      </w:r>
      <w:r w:rsidR="000B51D2" w:rsidRPr="003B1E37">
        <w:rPr>
          <w:lang w:val="en-US"/>
        </w:rPr>
        <w:t xml:space="preserve"> by facilitating the scaling of ecological observations across level</w:t>
      </w:r>
      <w:r w:rsidR="00991A6B" w:rsidRPr="003B1E37">
        <w:rPr>
          <w:lang w:val="en-US"/>
        </w:rPr>
        <w:t>s of biological organization, functional diversity</w:t>
      </w:r>
      <w:r w:rsidR="000B51D2" w:rsidRPr="003B1E37">
        <w:rPr>
          <w:lang w:val="en-US"/>
        </w:rPr>
        <w:t xml:space="preserve"> may </w:t>
      </w:r>
      <w:r w:rsidR="003B55C6" w:rsidRPr="003B1E37">
        <w:rPr>
          <w:lang w:val="en-US"/>
        </w:rPr>
        <w:t xml:space="preserve">also </w:t>
      </w:r>
      <w:r w:rsidR="000B51D2" w:rsidRPr="003B1E37">
        <w:rPr>
          <w:lang w:val="en-US"/>
        </w:rPr>
        <w:t xml:space="preserve">contribute to the conceptual and methodological unification of fields such as population, community and ecosystem ecology, a major epistemic ideal according to some authors </w:t>
      </w:r>
      <w:bookmarkStart w:id="54" w:name="__Fieldmark__2248_484241350"/>
      <w:bookmarkStart w:id="55" w:name="__Fieldmark__550_438943190"/>
      <w:r w:rsidR="00257768" w:rsidRPr="003B1E37">
        <w:rPr>
          <w:rFonts w:cs="Times New Roman"/>
          <w:lang w:val="en-US"/>
        </w:rPr>
        <w:t xml:space="preserve">(Pickett </w:t>
      </w:r>
      <w:r w:rsidR="00257768" w:rsidRPr="003B1E37">
        <w:rPr>
          <w:rFonts w:cs="Times New Roman"/>
          <w:i/>
          <w:iCs/>
          <w:lang w:val="en-US"/>
        </w:rPr>
        <w:t>et al.</w:t>
      </w:r>
      <w:r w:rsidR="00257768" w:rsidRPr="003B1E37">
        <w:rPr>
          <w:rFonts w:cs="Times New Roman"/>
          <w:lang w:val="en-US"/>
        </w:rPr>
        <w:t xml:space="preserve"> 2010, </w:t>
      </w:r>
      <w:proofErr w:type="spellStart"/>
      <w:r w:rsidR="00257768" w:rsidRPr="003B1E37">
        <w:rPr>
          <w:rFonts w:cs="Times New Roman"/>
          <w:lang w:val="en-US"/>
        </w:rPr>
        <w:t>Vellend</w:t>
      </w:r>
      <w:proofErr w:type="spellEnd"/>
      <w:r w:rsidR="00257768" w:rsidRPr="003B1E37">
        <w:rPr>
          <w:rFonts w:cs="Times New Roman"/>
          <w:lang w:val="en-US"/>
        </w:rPr>
        <w:t xml:space="preserve"> </w:t>
      </w:r>
      <w:r w:rsidR="00257768" w:rsidRPr="003B1E37">
        <w:rPr>
          <w:rFonts w:cs="Times New Roman"/>
          <w:i/>
          <w:iCs/>
          <w:lang w:val="en-US"/>
        </w:rPr>
        <w:t>et al.</w:t>
      </w:r>
      <w:r w:rsidR="00257768" w:rsidRPr="003B1E37">
        <w:rPr>
          <w:rFonts w:cs="Times New Roman"/>
          <w:lang w:val="en-US"/>
        </w:rPr>
        <w:t xml:space="preserve"> 2014)</w:t>
      </w:r>
      <w:bookmarkStart w:id="56" w:name="__Fieldmark__9137_675252229"/>
      <w:bookmarkStart w:id="57" w:name="__Fieldmark__553_919375740"/>
      <w:bookmarkEnd w:id="54"/>
      <w:bookmarkEnd w:id="55"/>
      <w:bookmarkEnd w:id="56"/>
      <w:bookmarkEnd w:id="57"/>
      <w:r w:rsidR="000B51D2" w:rsidRPr="003B1E37">
        <w:rPr>
          <w:lang w:val="en-US"/>
        </w:rPr>
        <w:t xml:space="preserve">.  </w:t>
      </w:r>
    </w:p>
    <w:p w14:paraId="78321CA8" w14:textId="0FD7AAFA" w:rsidR="00B26BF7" w:rsidRPr="003B1E37" w:rsidRDefault="00563FCC" w:rsidP="00392714">
      <w:pPr>
        <w:pStyle w:val="Corpsdetexte"/>
        <w:rPr>
          <w:lang w:val="en-US"/>
        </w:rPr>
      </w:pPr>
      <w:r w:rsidRPr="003B1E37">
        <w:rPr>
          <w:lang w:val="en-US"/>
        </w:rPr>
        <w:tab/>
      </w:r>
      <w:r w:rsidR="0044603A" w:rsidRPr="003B1E37">
        <w:rPr>
          <w:lang w:val="en-US"/>
        </w:rPr>
        <w:t xml:space="preserve">Finally, functional diversity plays a </w:t>
      </w:r>
      <w:r w:rsidR="0044603A" w:rsidRPr="003B1E37">
        <w:rPr>
          <w:i/>
          <w:lang w:val="en-US"/>
        </w:rPr>
        <w:t>heuristic</w:t>
      </w:r>
      <w:r w:rsidR="0044603A" w:rsidRPr="003B1E37">
        <w:rPr>
          <w:lang w:val="en-US"/>
        </w:rPr>
        <w:t xml:space="preserve"> role in the current development of ecological theory. </w:t>
      </w:r>
      <w:r w:rsidR="007C0703" w:rsidRPr="003B1E37">
        <w:rPr>
          <w:lang w:val="en-US"/>
        </w:rPr>
        <w:t>Alt</w:t>
      </w:r>
      <w:r w:rsidR="0044603A" w:rsidRPr="003B1E37">
        <w:rPr>
          <w:lang w:val="en-US"/>
        </w:rPr>
        <w:t xml:space="preserve">hough </w:t>
      </w:r>
      <w:r w:rsidR="000B51D2" w:rsidRPr="003B1E37">
        <w:rPr>
          <w:lang w:val="en-US"/>
        </w:rPr>
        <w:t>functional generalizations in ecology</w:t>
      </w:r>
      <w:r w:rsidR="00991A6B" w:rsidRPr="003B1E37">
        <w:rPr>
          <w:lang w:val="en-US"/>
        </w:rPr>
        <w:t xml:space="preserve"> </w:t>
      </w:r>
      <w:r w:rsidR="000B51D2" w:rsidRPr="003B1E37">
        <w:rPr>
          <w:lang w:val="en-US"/>
        </w:rPr>
        <w:t>remain limited by the small number of studies conducted using a shared set of traits with standard measurement methodologies, se</w:t>
      </w:r>
      <w:r w:rsidR="00666E25" w:rsidRPr="003B1E37">
        <w:rPr>
          <w:lang w:val="en-US"/>
        </w:rPr>
        <w:t>veral sub-fields of ecology</w:t>
      </w:r>
      <w:r w:rsidR="007C0703" w:rsidRPr="003B1E37">
        <w:rPr>
          <w:lang w:val="en-US"/>
        </w:rPr>
        <w:t xml:space="preserve"> have</w:t>
      </w:r>
      <w:r w:rsidR="004C66A6" w:rsidRPr="003B1E37">
        <w:rPr>
          <w:lang w:val="en-US"/>
        </w:rPr>
        <w:t xml:space="preserve"> been</w:t>
      </w:r>
      <w:r w:rsidR="007C0703" w:rsidRPr="003B1E37">
        <w:rPr>
          <w:lang w:val="en-US"/>
        </w:rPr>
        <w:t xml:space="preserve"> </w:t>
      </w:r>
      <w:r w:rsidR="004C66A6" w:rsidRPr="003B1E37">
        <w:rPr>
          <w:lang w:val="en-US"/>
        </w:rPr>
        <w:t xml:space="preserve">fruitfully guided by the functional diversity framework </w:t>
      </w:r>
      <w:bookmarkStart w:id="58" w:name="__Fieldmark__2263_484241350"/>
      <w:bookmarkStart w:id="59" w:name="__Fieldmark__563_438943190"/>
      <w:bookmarkStart w:id="60" w:name="__Fieldmark__563_919375740"/>
      <w:bookmarkStart w:id="61" w:name="__Fieldmark__9158_675252229"/>
      <w:r w:rsidR="00257768" w:rsidRPr="003B1E37">
        <w:rPr>
          <w:rFonts w:cs="Times New Roman"/>
          <w:lang w:val="en-US"/>
        </w:rPr>
        <w:t xml:space="preserve">(Krause </w:t>
      </w:r>
      <w:r w:rsidR="00257768" w:rsidRPr="003B1E37">
        <w:rPr>
          <w:rFonts w:cs="Times New Roman"/>
          <w:i/>
          <w:iCs/>
          <w:lang w:val="en-US"/>
        </w:rPr>
        <w:t>et al.</w:t>
      </w:r>
      <w:r w:rsidR="00257768" w:rsidRPr="003B1E37">
        <w:rPr>
          <w:rFonts w:cs="Times New Roman"/>
          <w:lang w:val="en-US"/>
        </w:rPr>
        <w:t xml:space="preserve"> 2014, Moretti </w:t>
      </w:r>
      <w:r w:rsidR="00257768" w:rsidRPr="003B1E37">
        <w:rPr>
          <w:rFonts w:cs="Times New Roman"/>
          <w:i/>
          <w:iCs/>
          <w:lang w:val="en-US"/>
        </w:rPr>
        <w:t>et al.</w:t>
      </w:r>
      <w:r w:rsidR="00257768" w:rsidRPr="003B1E37">
        <w:rPr>
          <w:rFonts w:cs="Times New Roman"/>
          <w:lang w:val="en-US"/>
        </w:rPr>
        <w:t xml:space="preserve"> 2017)</w:t>
      </w:r>
      <w:bookmarkEnd w:id="58"/>
      <w:bookmarkEnd w:id="59"/>
      <w:bookmarkEnd w:id="60"/>
      <w:bookmarkEnd w:id="61"/>
      <w:r w:rsidR="00D72BB4" w:rsidRPr="003B1E37">
        <w:rPr>
          <w:lang w:val="en-US"/>
        </w:rPr>
        <w:t xml:space="preserve">. </w:t>
      </w:r>
      <w:r w:rsidR="004C66A6" w:rsidRPr="003B1E37">
        <w:rPr>
          <w:lang w:val="en-US"/>
        </w:rPr>
        <w:t>For example, f</w:t>
      </w:r>
      <w:r w:rsidR="0044603A" w:rsidRPr="003B1E37">
        <w:rPr>
          <w:lang w:val="en-US"/>
        </w:rPr>
        <w:t xml:space="preserve">unctional </w:t>
      </w:r>
      <w:r w:rsidR="003B55C6" w:rsidRPr="003B1E37">
        <w:rPr>
          <w:lang w:val="en-US"/>
        </w:rPr>
        <w:t>approaches</w:t>
      </w:r>
      <w:r w:rsidR="0044603A" w:rsidRPr="003B1E37">
        <w:rPr>
          <w:lang w:val="en-US"/>
        </w:rPr>
        <w:t xml:space="preserve"> </w:t>
      </w:r>
      <w:r w:rsidR="00325457" w:rsidRPr="003B1E37">
        <w:rPr>
          <w:lang w:val="en-US"/>
        </w:rPr>
        <w:t>can</w:t>
      </w:r>
      <w:r w:rsidR="000B51D2" w:rsidRPr="003B1E37">
        <w:rPr>
          <w:lang w:val="en-US"/>
        </w:rPr>
        <w:t xml:space="preserve"> facilitate the description and study of complex adaptive patterns </w:t>
      </w:r>
      <w:bookmarkStart w:id="62" w:name="__Fieldmark__2280_484241350"/>
      <w:bookmarkStart w:id="63" w:name="__Fieldmark__576_438943190"/>
      <w:bookmarkStart w:id="64" w:name="__Fieldmark__572_919375740"/>
      <w:bookmarkStart w:id="65" w:name="__Fieldmark__9184_675252229"/>
      <w:r w:rsidR="00257768" w:rsidRPr="003B1E37">
        <w:rPr>
          <w:rFonts w:eastAsia="Times New Roman" w:cs="Times New Roman"/>
          <w:lang w:val="en-US"/>
        </w:rPr>
        <w:t xml:space="preserve">(Peters 1991, </w:t>
      </w:r>
      <w:proofErr w:type="spellStart"/>
      <w:r w:rsidR="00257768" w:rsidRPr="003B1E37">
        <w:rPr>
          <w:rFonts w:eastAsia="Times New Roman" w:cs="Times New Roman"/>
          <w:lang w:val="en-US"/>
        </w:rPr>
        <w:t>Odenbaugh</w:t>
      </w:r>
      <w:proofErr w:type="spellEnd"/>
      <w:r w:rsidR="00257768" w:rsidRPr="003B1E37">
        <w:rPr>
          <w:rFonts w:eastAsia="Times New Roman" w:cs="Times New Roman"/>
          <w:lang w:val="en-US"/>
        </w:rPr>
        <w:t xml:space="preserve"> 2005)</w:t>
      </w:r>
      <w:bookmarkEnd w:id="62"/>
      <w:bookmarkEnd w:id="63"/>
      <w:bookmarkEnd w:id="64"/>
      <w:bookmarkEnd w:id="65"/>
      <w:r w:rsidR="00325457" w:rsidRPr="003B1E37">
        <w:rPr>
          <w:lang w:val="en-US"/>
        </w:rPr>
        <w:t xml:space="preserve"> by leading researchers to focus</w:t>
      </w:r>
      <w:r w:rsidR="00E827F9" w:rsidRPr="003B1E37">
        <w:rPr>
          <w:lang w:val="en-US"/>
        </w:rPr>
        <w:t xml:space="preserve"> </w:t>
      </w:r>
      <w:r w:rsidR="00325457" w:rsidRPr="003B1E37">
        <w:rPr>
          <w:lang w:val="en-US"/>
        </w:rPr>
        <w:t xml:space="preserve">on </w:t>
      </w:r>
      <w:r w:rsidR="002B3D61" w:rsidRPr="003B1E37">
        <w:rPr>
          <w:lang w:val="en-US"/>
        </w:rPr>
        <w:t>specific variables</w:t>
      </w:r>
      <w:r w:rsidR="00325457" w:rsidRPr="003B1E37">
        <w:rPr>
          <w:lang w:val="en-US"/>
        </w:rPr>
        <w:t xml:space="preserve"> and relations</w:t>
      </w:r>
      <w:r w:rsidR="00623C7A" w:rsidRPr="003B1E37">
        <w:rPr>
          <w:lang w:val="en-US"/>
        </w:rPr>
        <w:t>—</w:t>
      </w:r>
      <w:r w:rsidR="002B3D61" w:rsidRPr="003B1E37">
        <w:rPr>
          <w:lang w:val="en-US"/>
        </w:rPr>
        <w:t>such as traits that can be linked to functions</w:t>
      </w:r>
      <w:r w:rsidR="00623C7A" w:rsidRPr="003B1E37">
        <w:rPr>
          <w:lang w:val="en-US"/>
        </w:rPr>
        <w:t>—</w:t>
      </w:r>
      <w:r w:rsidR="002B3D61" w:rsidRPr="003B1E37">
        <w:rPr>
          <w:lang w:val="en-US"/>
        </w:rPr>
        <w:t>over other variables</w:t>
      </w:r>
      <w:r w:rsidR="00623C7A" w:rsidRPr="003B1E37">
        <w:rPr>
          <w:lang w:val="en-US"/>
        </w:rPr>
        <w:t>—</w:t>
      </w:r>
      <w:r w:rsidR="002B3D61" w:rsidRPr="003B1E37">
        <w:rPr>
          <w:lang w:val="en-US"/>
        </w:rPr>
        <w:t>e.g. traits without function</w:t>
      </w:r>
      <w:r w:rsidR="00623C7A" w:rsidRPr="003B1E37">
        <w:rPr>
          <w:lang w:val="en-US"/>
        </w:rPr>
        <w:t xml:space="preserve">—and </w:t>
      </w:r>
      <w:r w:rsidR="00325457" w:rsidRPr="003B1E37">
        <w:rPr>
          <w:lang w:val="en-US"/>
        </w:rPr>
        <w:t>by shaping</w:t>
      </w:r>
      <w:r w:rsidR="002B3D61" w:rsidRPr="003B1E37">
        <w:rPr>
          <w:lang w:val="en-US"/>
        </w:rPr>
        <w:t xml:space="preserve"> the ways ecological hypo</w:t>
      </w:r>
      <w:r w:rsidR="00187D5A" w:rsidRPr="003B1E37">
        <w:rPr>
          <w:lang w:val="en-US"/>
        </w:rPr>
        <w:t>theses and models are developed.</w:t>
      </w:r>
      <w:r w:rsidRPr="003B1E37">
        <w:rPr>
          <w:lang w:val="en-US"/>
        </w:rPr>
        <w:tab/>
      </w:r>
    </w:p>
    <w:p w14:paraId="358249F3" w14:textId="5AEDA736" w:rsidR="00B26BF7" w:rsidRPr="003B1E37" w:rsidRDefault="000B51D2" w:rsidP="002C2F72">
      <w:pPr>
        <w:pStyle w:val="Titre1"/>
        <w:numPr>
          <w:ilvl w:val="0"/>
          <w:numId w:val="0"/>
        </w:numPr>
        <w:spacing w:line="360" w:lineRule="auto"/>
        <w:rPr>
          <w:color w:val="000000" w:themeColor="text1"/>
          <w:lang w:val="en-US"/>
        </w:rPr>
      </w:pPr>
      <w:r w:rsidRPr="003B1E37">
        <w:rPr>
          <w:color w:val="000000" w:themeColor="text1"/>
          <w:lang w:val="en-US"/>
        </w:rPr>
        <w:t>The role of functional diversity in ecological management</w:t>
      </w:r>
    </w:p>
    <w:p w14:paraId="625BBEED" w14:textId="5CAB1EB7" w:rsidR="00B26BF7" w:rsidRPr="003B1E37" w:rsidRDefault="00E95FA5" w:rsidP="00392714">
      <w:pPr>
        <w:pStyle w:val="Corpsdetexte"/>
        <w:rPr>
          <w:lang w:val="en-US"/>
        </w:rPr>
      </w:pPr>
      <w:r w:rsidRPr="003B1E37">
        <w:rPr>
          <w:lang w:val="en-US"/>
        </w:rPr>
        <w:t>R</w:t>
      </w:r>
      <w:r w:rsidR="000B51D2" w:rsidRPr="003B1E37">
        <w:rPr>
          <w:lang w:val="en-US"/>
        </w:rPr>
        <w:t xml:space="preserve">esearch on functional diversity is often considered relevant for ecological management </w:t>
      </w:r>
      <w:r w:rsidR="00257768" w:rsidRPr="003B1E37">
        <w:rPr>
          <w:rFonts w:cs="Times New Roman"/>
          <w:lang w:val="en-US"/>
        </w:rPr>
        <w:t>(</w:t>
      </w:r>
      <w:proofErr w:type="spellStart"/>
      <w:r w:rsidR="00257768" w:rsidRPr="003B1E37">
        <w:rPr>
          <w:rFonts w:cs="Times New Roman"/>
          <w:lang w:val="en-US"/>
        </w:rPr>
        <w:t>Cadotte</w:t>
      </w:r>
      <w:proofErr w:type="spellEnd"/>
      <w:r w:rsidR="00257768" w:rsidRPr="003B1E37">
        <w:rPr>
          <w:rFonts w:cs="Times New Roman"/>
          <w:lang w:val="en-US"/>
        </w:rPr>
        <w:t xml:space="preserve"> </w:t>
      </w:r>
      <w:r w:rsidR="00257768" w:rsidRPr="003B1E37">
        <w:rPr>
          <w:rFonts w:cs="Times New Roman"/>
          <w:i/>
          <w:iCs/>
          <w:lang w:val="en-US"/>
        </w:rPr>
        <w:t>et al.</w:t>
      </w:r>
      <w:r w:rsidR="00257768" w:rsidRPr="003B1E37">
        <w:rPr>
          <w:rFonts w:cs="Times New Roman"/>
          <w:lang w:val="en-US"/>
        </w:rPr>
        <w:t xml:space="preserve"> 2011)</w:t>
      </w:r>
      <w:r w:rsidR="00C92CAC" w:rsidRPr="003B1E37">
        <w:rPr>
          <w:lang w:val="en-US"/>
        </w:rPr>
        <w:t>.</w:t>
      </w:r>
      <w:r w:rsidR="000B51D2" w:rsidRPr="003B1E37">
        <w:rPr>
          <w:lang w:val="en-US"/>
        </w:rPr>
        <w:t xml:space="preserve"> For instance, </w:t>
      </w:r>
      <w:r w:rsidR="00E71FD1" w:rsidRPr="003B1E37">
        <w:rPr>
          <w:lang w:val="en-US"/>
        </w:rPr>
        <w:t>the knowledge</w:t>
      </w:r>
      <w:r w:rsidR="000B51D2" w:rsidRPr="003B1E37">
        <w:rPr>
          <w:lang w:val="en-US"/>
        </w:rPr>
        <w:t xml:space="preserve"> that functional redundancy and response diversity within functional groups affect</w:t>
      </w:r>
      <w:r w:rsidR="00E71FD1" w:rsidRPr="003B1E37">
        <w:rPr>
          <w:lang w:val="en-US"/>
        </w:rPr>
        <w:t>s</w:t>
      </w:r>
      <w:r w:rsidR="000B51D2" w:rsidRPr="003B1E37">
        <w:rPr>
          <w:lang w:val="en-US"/>
        </w:rPr>
        <w:t xml:space="preserve"> ecosystem resilience </w:t>
      </w:r>
      <w:r w:rsidR="00257768" w:rsidRPr="003B1E37">
        <w:rPr>
          <w:rFonts w:cs="Times New Roman"/>
          <w:lang w:val="en-US"/>
        </w:rPr>
        <w:t xml:space="preserve">(Gunderson 2000, Walker &amp; Salt 2012, Desjardins </w:t>
      </w:r>
      <w:r w:rsidR="00257768" w:rsidRPr="003B1E37">
        <w:rPr>
          <w:rFonts w:cs="Times New Roman"/>
          <w:i/>
          <w:iCs/>
          <w:lang w:val="en-US"/>
        </w:rPr>
        <w:t>et al.</w:t>
      </w:r>
      <w:r w:rsidR="00257768" w:rsidRPr="003B1E37">
        <w:rPr>
          <w:rFonts w:cs="Times New Roman"/>
          <w:lang w:val="en-US"/>
        </w:rPr>
        <w:t xml:space="preserve"> 2015)</w:t>
      </w:r>
      <w:r w:rsidR="000B51D2" w:rsidRPr="003B1E37">
        <w:rPr>
          <w:lang w:val="en-US"/>
        </w:rPr>
        <w:t xml:space="preserve">, or that certain traits co-vary with the presence of some ecosystem properties </w:t>
      </w:r>
      <w:r w:rsidR="00257768" w:rsidRPr="003B1E37">
        <w:rPr>
          <w:rFonts w:cs="Times New Roman"/>
          <w:lang w:val="en-US"/>
        </w:rPr>
        <w:t xml:space="preserve">(de Bello </w:t>
      </w:r>
      <w:r w:rsidR="00257768" w:rsidRPr="003B1E37">
        <w:rPr>
          <w:rFonts w:cs="Times New Roman"/>
          <w:i/>
          <w:iCs/>
          <w:lang w:val="en-US"/>
        </w:rPr>
        <w:t>et al.</w:t>
      </w:r>
      <w:r w:rsidR="00257768" w:rsidRPr="003B1E37">
        <w:rPr>
          <w:rFonts w:cs="Times New Roman"/>
          <w:lang w:val="en-US"/>
        </w:rPr>
        <w:t xml:space="preserve"> 2010)</w:t>
      </w:r>
      <w:r w:rsidR="00E71FD1" w:rsidRPr="003B1E37">
        <w:rPr>
          <w:lang w:val="en-US"/>
        </w:rPr>
        <w:t>,</w:t>
      </w:r>
      <w:r w:rsidR="000B51D2" w:rsidRPr="003B1E37">
        <w:rPr>
          <w:lang w:val="en-US"/>
        </w:rPr>
        <w:t xml:space="preserve"> could be used to influence ecosystems by intervening on functional trait assemblages. </w:t>
      </w:r>
      <w:r w:rsidR="003F24EC" w:rsidRPr="003B1E37">
        <w:rPr>
          <w:lang w:val="en-US"/>
        </w:rPr>
        <w:t xml:space="preserve">Intervening on functional effect traits could thus be a way to influence ecosystem processes, for instance to optimize specific functions and services </w:t>
      </w:r>
      <w:r w:rsidR="00257768" w:rsidRPr="003B1E37">
        <w:rPr>
          <w:rFonts w:cs="Times New Roman"/>
          <w:lang w:val="en-US"/>
        </w:rPr>
        <w:t xml:space="preserve">(Isbell </w:t>
      </w:r>
      <w:r w:rsidR="00257768" w:rsidRPr="003B1E37">
        <w:rPr>
          <w:rFonts w:cs="Times New Roman"/>
          <w:i/>
          <w:iCs/>
          <w:lang w:val="en-US"/>
        </w:rPr>
        <w:t>et al.</w:t>
      </w:r>
      <w:r w:rsidR="00257768" w:rsidRPr="003B1E37">
        <w:rPr>
          <w:rFonts w:cs="Times New Roman"/>
          <w:lang w:val="en-US"/>
        </w:rPr>
        <w:t xml:space="preserve"> 2017)</w:t>
      </w:r>
      <w:r w:rsidR="003F24EC" w:rsidRPr="003B1E37">
        <w:rPr>
          <w:lang w:val="en-US"/>
        </w:rPr>
        <w:t xml:space="preserve">, or even promote </w:t>
      </w:r>
      <w:r w:rsidR="00E610F3" w:rsidRPr="003B1E37">
        <w:rPr>
          <w:lang w:val="en-US"/>
        </w:rPr>
        <w:t xml:space="preserve">targeted </w:t>
      </w:r>
      <w:r w:rsidR="003F24EC" w:rsidRPr="003B1E37">
        <w:rPr>
          <w:lang w:val="en-US"/>
        </w:rPr>
        <w:t xml:space="preserve">aspects of biodiversity </w:t>
      </w:r>
      <w:r w:rsidR="00257768" w:rsidRPr="003B1E37">
        <w:rPr>
          <w:rFonts w:cs="Times New Roman"/>
          <w:lang w:val="en-US"/>
        </w:rPr>
        <w:t xml:space="preserve">(Walker 1992, Tilman </w:t>
      </w:r>
      <w:r w:rsidR="00257768" w:rsidRPr="003B1E37">
        <w:rPr>
          <w:rFonts w:cs="Times New Roman"/>
          <w:i/>
          <w:iCs/>
          <w:lang w:val="en-US"/>
        </w:rPr>
        <w:t>et al.</w:t>
      </w:r>
      <w:r w:rsidR="00257768" w:rsidRPr="003B1E37">
        <w:rPr>
          <w:rFonts w:cs="Times New Roman"/>
          <w:lang w:val="en-US"/>
        </w:rPr>
        <w:t xml:space="preserve"> 2017)</w:t>
      </w:r>
      <w:r w:rsidR="003F24EC" w:rsidRPr="003B1E37">
        <w:rPr>
          <w:lang w:val="en-US"/>
        </w:rPr>
        <w:t xml:space="preserve">. </w:t>
      </w:r>
      <w:r w:rsidR="000B51D2" w:rsidRPr="003B1E37">
        <w:rPr>
          <w:lang w:val="en-US"/>
        </w:rPr>
        <w:t>Conversely, changes in ecosystemic properties</w:t>
      </w:r>
      <w:r w:rsidR="0009147B" w:rsidRPr="003B1E37">
        <w:rPr>
          <w:lang w:val="en-US"/>
        </w:rPr>
        <w:t>—</w:t>
      </w:r>
      <w:r w:rsidR="004610CA" w:rsidRPr="003B1E37">
        <w:rPr>
          <w:lang w:val="en-US"/>
        </w:rPr>
        <w:t>including changes in</w:t>
      </w:r>
      <w:r w:rsidR="008B28F1" w:rsidRPr="003B1E37">
        <w:rPr>
          <w:lang w:val="en-US"/>
        </w:rPr>
        <w:t xml:space="preserve"> spatial and temporal heterogeneity or habitat connectivity</w:t>
      </w:r>
      <w:r w:rsidR="0009147B" w:rsidRPr="003B1E37">
        <w:rPr>
          <w:lang w:val="en-US"/>
        </w:rPr>
        <w:t>—</w:t>
      </w:r>
      <w:r w:rsidR="008B28F1" w:rsidRPr="003B1E37">
        <w:rPr>
          <w:lang w:val="en-US"/>
        </w:rPr>
        <w:t>known to affect species diversity in some context</w:t>
      </w:r>
      <w:r w:rsidR="004610CA" w:rsidRPr="003B1E37">
        <w:rPr>
          <w:lang w:val="en-US"/>
        </w:rPr>
        <w:t>s</w:t>
      </w:r>
      <w:r w:rsidR="0085786C" w:rsidRPr="003B1E37">
        <w:rPr>
          <w:lang w:val="en-US"/>
        </w:rPr>
        <w:t xml:space="preserve"> </w:t>
      </w:r>
      <w:r w:rsidR="00257768" w:rsidRPr="003B1E37">
        <w:rPr>
          <w:rFonts w:cs="Times New Roman"/>
          <w:lang w:val="en-US"/>
        </w:rPr>
        <w:t>(</w:t>
      </w:r>
      <w:proofErr w:type="spellStart"/>
      <w:r w:rsidR="00257768" w:rsidRPr="003B1E37">
        <w:rPr>
          <w:rFonts w:cs="Times New Roman"/>
          <w:lang w:val="en-US"/>
        </w:rPr>
        <w:t>Tews</w:t>
      </w:r>
      <w:proofErr w:type="spellEnd"/>
      <w:r w:rsidR="00257768" w:rsidRPr="003B1E37">
        <w:rPr>
          <w:rFonts w:cs="Times New Roman"/>
          <w:lang w:val="en-US"/>
        </w:rPr>
        <w:t xml:space="preserve"> </w:t>
      </w:r>
      <w:r w:rsidR="00257768" w:rsidRPr="003B1E37">
        <w:rPr>
          <w:rFonts w:cs="Times New Roman"/>
          <w:i/>
          <w:iCs/>
          <w:lang w:val="en-US"/>
        </w:rPr>
        <w:t>et al.</w:t>
      </w:r>
      <w:r w:rsidR="00257768" w:rsidRPr="003B1E37">
        <w:rPr>
          <w:rFonts w:cs="Times New Roman"/>
          <w:lang w:val="en-US"/>
        </w:rPr>
        <w:t xml:space="preserve"> 2004, </w:t>
      </w:r>
      <w:proofErr w:type="spellStart"/>
      <w:r w:rsidR="00257768" w:rsidRPr="003B1E37">
        <w:rPr>
          <w:rFonts w:cs="Times New Roman"/>
          <w:lang w:val="en-US"/>
        </w:rPr>
        <w:t>Fahrig</w:t>
      </w:r>
      <w:proofErr w:type="spellEnd"/>
      <w:r w:rsidR="00257768" w:rsidRPr="003B1E37">
        <w:rPr>
          <w:rFonts w:cs="Times New Roman"/>
          <w:lang w:val="en-US"/>
        </w:rPr>
        <w:t xml:space="preserve"> </w:t>
      </w:r>
      <w:r w:rsidR="00257768" w:rsidRPr="003B1E37">
        <w:rPr>
          <w:rFonts w:cs="Times New Roman"/>
          <w:i/>
          <w:iCs/>
          <w:lang w:val="en-US"/>
        </w:rPr>
        <w:t>et al.</w:t>
      </w:r>
      <w:r w:rsidR="00257768" w:rsidRPr="003B1E37">
        <w:rPr>
          <w:rFonts w:cs="Times New Roman"/>
          <w:lang w:val="en-US"/>
        </w:rPr>
        <w:t xml:space="preserve"> 2011)</w:t>
      </w:r>
      <w:r w:rsidR="00A95723" w:rsidRPr="003B1E37">
        <w:rPr>
          <w:lang w:val="en-US"/>
        </w:rPr>
        <w:t xml:space="preserve"> </w:t>
      </w:r>
      <w:r w:rsidR="000B51D2" w:rsidRPr="003B1E37">
        <w:rPr>
          <w:lang w:val="en-US"/>
        </w:rPr>
        <w:t xml:space="preserve">could </w:t>
      </w:r>
      <w:r w:rsidR="008B28F1" w:rsidRPr="003B1E37">
        <w:rPr>
          <w:lang w:val="en-US"/>
        </w:rPr>
        <w:t xml:space="preserve">also </w:t>
      </w:r>
      <w:r w:rsidR="000B51D2" w:rsidRPr="003B1E37">
        <w:rPr>
          <w:lang w:val="en-US"/>
        </w:rPr>
        <w:t xml:space="preserve">be sought to induce specific changes on some selected characteristics of functional </w:t>
      </w:r>
      <w:r w:rsidR="008B28F1" w:rsidRPr="003B1E37">
        <w:rPr>
          <w:lang w:val="en-US"/>
        </w:rPr>
        <w:t xml:space="preserve">trait </w:t>
      </w:r>
      <w:r w:rsidR="000B51D2" w:rsidRPr="003B1E37">
        <w:rPr>
          <w:lang w:val="en-US"/>
        </w:rPr>
        <w:t>diversity</w:t>
      </w:r>
      <w:r w:rsidR="004C7F00" w:rsidRPr="003B1E37">
        <w:rPr>
          <w:lang w:val="en-US"/>
        </w:rPr>
        <w:t>.</w:t>
      </w:r>
      <w:r w:rsidR="000B51D2" w:rsidRPr="003B1E37">
        <w:rPr>
          <w:lang w:val="en-US"/>
        </w:rPr>
        <w:t xml:space="preserve"> </w:t>
      </w:r>
    </w:p>
    <w:p w14:paraId="74B86728" w14:textId="205B8E0E" w:rsidR="00B26BF7" w:rsidRPr="003B1E37" w:rsidRDefault="00563FCC" w:rsidP="00392714">
      <w:pPr>
        <w:pStyle w:val="Corpsdetexte"/>
        <w:rPr>
          <w:lang w:val="en-US"/>
        </w:rPr>
      </w:pPr>
      <w:r w:rsidRPr="003B1E37">
        <w:rPr>
          <w:lang w:val="en-US"/>
        </w:rPr>
        <w:tab/>
      </w:r>
      <w:r w:rsidR="00991A6B" w:rsidRPr="003B1E37">
        <w:rPr>
          <w:lang w:val="en-US"/>
        </w:rPr>
        <w:t>Nonetheless, i</w:t>
      </w:r>
      <w:r w:rsidR="000B51D2" w:rsidRPr="003B1E37">
        <w:rPr>
          <w:lang w:val="en-US"/>
        </w:rPr>
        <w:t xml:space="preserve">nquiries on the relationships between functional diversity and ecosystem functioning </w:t>
      </w:r>
      <w:r w:rsidR="00E43184" w:rsidRPr="003B1E37">
        <w:rPr>
          <w:lang w:val="en-US"/>
        </w:rPr>
        <w:t xml:space="preserve">and services </w:t>
      </w:r>
      <w:r w:rsidR="00265898" w:rsidRPr="003B1E37">
        <w:rPr>
          <w:lang w:val="en-US"/>
        </w:rPr>
        <w:t xml:space="preserve">are </w:t>
      </w:r>
      <w:r w:rsidR="000B51D2" w:rsidRPr="003B1E37">
        <w:rPr>
          <w:lang w:val="en-US"/>
        </w:rPr>
        <w:t xml:space="preserve">yet to provide clear and well-corroborated answers as to how these relationships are to play any significant role in ecological management </w:t>
      </w:r>
      <w:r w:rsidR="007702C2" w:rsidRPr="000A12C9">
        <w:rPr>
          <w:rFonts w:cs="Times New Roman"/>
          <w:lang w:val="en-US"/>
        </w:rPr>
        <w:t xml:space="preserve">(Steffen </w:t>
      </w:r>
      <w:r w:rsidR="007702C2" w:rsidRPr="000A12C9">
        <w:rPr>
          <w:rFonts w:cs="Times New Roman"/>
          <w:i/>
          <w:iCs/>
          <w:lang w:val="en-US"/>
        </w:rPr>
        <w:t>et al.</w:t>
      </w:r>
      <w:r w:rsidR="007702C2" w:rsidRPr="000A12C9">
        <w:rPr>
          <w:rFonts w:cs="Times New Roman"/>
          <w:lang w:val="en-US"/>
        </w:rPr>
        <w:t xml:space="preserve"> 2015, Garnier </w:t>
      </w:r>
      <w:r w:rsidR="007702C2" w:rsidRPr="000A12C9">
        <w:rPr>
          <w:rFonts w:cs="Times New Roman"/>
          <w:i/>
          <w:iCs/>
          <w:lang w:val="en-US"/>
        </w:rPr>
        <w:t>et al.</w:t>
      </w:r>
      <w:r w:rsidR="007702C2" w:rsidRPr="000A12C9">
        <w:rPr>
          <w:rFonts w:cs="Times New Roman"/>
          <w:lang w:val="en-US"/>
        </w:rPr>
        <w:t xml:space="preserve"> 2016)</w:t>
      </w:r>
      <w:r w:rsidR="00B22231" w:rsidRPr="003B1E37">
        <w:rPr>
          <w:lang w:val="en-US"/>
        </w:rPr>
        <w:t>.</w:t>
      </w:r>
      <w:r w:rsidR="000B51D2" w:rsidRPr="003B1E37">
        <w:rPr>
          <w:lang w:val="en-US"/>
        </w:rPr>
        <w:t xml:space="preserve"> </w:t>
      </w:r>
      <w:r w:rsidR="005F18B6" w:rsidRPr="003B1E37">
        <w:rPr>
          <w:lang w:val="en-US"/>
        </w:rPr>
        <w:t xml:space="preserve">Although a few studies have successfully linked trait combinations to processes, scaling up to relevant management scales </w:t>
      </w:r>
      <w:r w:rsidR="004A3B70" w:rsidRPr="003B1E37">
        <w:rPr>
          <w:rFonts w:cs="Times New Roman"/>
          <w:lang w:val="en-US"/>
        </w:rPr>
        <w:t>(</w:t>
      </w:r>
      <w:proofErr w:type="spellStart"/>
      <w:r w:rsidR="004A3B70" w:rsidRPr="003B1E37">
        <w:rPr>
          <w:rFonts w:cs="Times New Roman"/>
          <w:lang w:val="en-US"/>
        </w:rPr>
        <w:t>Orwin</w:t>
      </w:r>
      <w:proofErr w:type="spellEnd"/>
      <w:r w:rsidR="004A3B70" w:rsidRPr="003B1E37">
        <w:rPr>
          <w:rFonts w:cs="Times New Roman"/>
          <w:lang w:val="en-US"/>
        </w:rPr>
        <w:t xml:space="preserve"> </w:t>
      </w:r>
      <w:r w:rsidR="004A3B70" w:rsidRPr="003B1E37">
        <w:rPr>
          <w:rFonts w:cs="Times New Roman"/>
          <w:i/>
          <w:iCs/>
          <w:lang w:val="en-US"/>
        </w:rPr>
        <w:t>et al.</w:t>
      </w:r>
      <w:r w:rsidR="004A3B70" w:rsidRPr="003B1E37">
        <w:rPr>
          <w:rFonts w:cs="Times New Roman"/>
          <w:lang w:val="en-US"/>
        </w:rPr>
        <w:t xml:space="preserve"> 2010, </w:t>
      </w:r>
      <w:proofErr w:type="spellStart"/>
      <w:r w:rsidR="004A3B70" w:rsidRPr="003B1E37">
        <w:rPr>
          <w:rFonts w:cs="Times New Roman"/>
          <w:lang w:val="en-US"/>
        </w:rPr>
        <w:t>Lavorel</w:t>
      </w:r>
      <w:proofErr w:type="spellEnd"/>
      <w:r w:rsidR="004A3B70" w:rsidRPr="003B1E37">
        <w:rPr>
          <w:rFonts w:cs="Times New Roman"/>
          <w:lang w:val="en-US"/>
        </w:rPr>
        <w:t xml:space="preserve"> </w:t>
      </w:r>
      <w:r w:rsidR="004A3B70" w:rsidRPr="003B1E37">
        <w:rPr>
          <w:rFonts w:cs="Times New Roman"/>
          <w:i/>
          <w:iCs/>
          <w:lang w:val="en-US"/>
        </w:rPr>
        <w:t>et al.</w:t>
      </w:r>
      <w:r w:rsidR="004A3B70" w:rsidRPr="003B1E37">
        <w:rPr>
          <w:rFonts w:cs="Times New Roman"/>
          <w:lang w:val="en-US"/>
        </w:rPr>
        <w:t xml:space="preserve"> 2011, </w:t>
      </w:r>
      <w:r w:rsidR="004A3B70" w:rsidRPr="003B1E37">
        <w:rPr>
          <w:rFonts w:cs="Times New Roman"/>
          <w:lang w:val="en-US"/>
        </w:rPr>
        <w:lastRenderedPageBreak/>
        <w:t>both in grasslands)</w:t>
      </w:r>
      <w:r w:rsidR="005F18B6" w:rsidRPr="003B1E37">
        <w:rPr>
          <w:lang w:val="en-US"/>
        </w:rPr>
        <w:t xml:space="preserve">, many challenges remain to extend this approach to a range of different </w:t>
      </w:r>
      <w:r w:rsidR="00E43184" w:rsidRPr="003B1E37">
        <w:rPr>
          <w:lang w:val="en-US"/>
        </w:rPr>
        <w:t>ecosystems, notably due to a lack of sufficient local trait data</w:t>
      </w:r>
      <w:r w:rsidR="000006CC" w:rsidRPr="003B1E37">
        <w:rPr>
          <w:lang w:val="en-US"/>
        </w:rPr>
        <w:t xml:space="preserve"> </w:t>
      </w:r>
      <w:r w:rsidR="007702C2" w:rsidRPr="000A12C9">
        <w:rPr>
          <w:rFonts w:cs="Times New Roman"/>
          <w:lang w:val="en-US"/>
        </w:rPr>
        <w:t xml:space="preserve">(Garnier </w:t>
      </w:r>
      <w:r w:rsidR="007702C2" w:rsidRPr="000A12C9">
        <w:rPr>
          <w:rFonts w:cs="Times New Roman"/>
          <w:i/>
          <w:iCs/>
          <w:lang w:val="en-US"/>
        </w:rPr>
        <w:t>et al.</w:t>
      </w:r>
      <w:r w:rsidR="007702C2" w:rsidRPr="000A12C9">
        <w:rPr>
          <w:rFonts w:cs="Times New Roman"/>
          <w:lang w:val="en-US"/>
        </w:rPr>
        <w:t xml:space="preserve"> 2016)</w:t>
      </w:r>
      <w:r w:rsidR="005F18B6" w:rsidRPr="003B1E37">
        <w:rPr>
          <w:lang w:val="en-US"/>
        </w:rPr>
        <w:t xml:space="preserve">. </w:t>
      </w:r>
      <w:r w:rsidR="000B51D2" w:rsidRPr="003B1E37">
        <w:rPr>
          <w:lang w:val="en-US"/>
        </w:rPr>
        <w:t xml:space="preserve">Furthermore, </w:t>
      </w:r>
      <w:r w:rsidR="0087555D" w:rsidRPr="003B1E37">
        <w:rPr>
          <w:lang w:val="en-US"/>
        </w:rPr>
        <w:t>due to the complex</w:t>
      </w:r>
      <w:r w:rsidR="002C1C31" w:rsidRPr="003B1E37">
        <w:rPr>
          <w:lang w:val="en-US"/>
        </w:rPr>
        <w:t>ity</w:t>
      </w:r>
      <w:r w:rsidR="0087555D" w:rsidRPr="003B1E37">
        <w:rPr>
          <w:lang w:val="en-US"/>
        </w:rPr>
        <w:t xml:space="preserve"> </w:t>
      </w:r>
      <w:r w:rsidR="00A20B22" w:rsidRPr="003B1E37">
        <w:rPr>
          <w:lang w:val="en-US"/>
        </w:rPr>
        <w:t xml:space="preserve">of ecosystems </w:t>
      </w:r>
      <w:r w:rsidR="0087555D" w:rsidRPr="003B1E37">
        <w:rPr>
          <w:lang w:val="en-US"/>
        </w:rPr>
        <w:t>and</w:t>
      </w:r>
      <w:r w:rsidR="00A20B22" w:rsidRPr="003B1E37">
        <w:rPr>
          <w:lang w:val="en-US"/>
        </w:rPr>
        <w:t xml:space="preserve"> the</w:t>
      </w:r>
      <w:r w:rsidR="0087555D" w:rsidRPr="003B1E37">
        <w:rPr>
          <w:lang w:val="en-US"/>
        </w:rPr>
        <w:t xml:space="preserve"> non-linear </w:t>
      </w:r>
      <w:r w:rsidR="00A20B22" w:rsidRPr="003B1E37">
        <w:rPr>
          <w:lang w:val="en-US"/>
        </w:rPr>
        <w:t>dynamics</w:t>
      </w:r>
      <w:r w:rsidR="0087555D" w:rsidRPr="003B1E37">
        <w:rPr>
          <w:lang w:val="en-US"/>
        </w:rPr>
        <w:t xml:space="preserve"> of e</w:t>
      </w:r>
      <w:r w:rsidR="00A20B22" w:rsidRPr="003B1E37">
        <w:rPr>
          <w:lang w:val="en-US"/>
        </w:rPr>
        <w:t>cological variables</w:t>
      </w:r>
      <w:r w:rsidR="0087555D" w:rsidRPr="003B1E37">
        <w:rPr>
          <w:lang w:val="en-US"/>
        </w:rPr>
        <w:t xml:space="preserve">, </w:t>
      </w:r>
      <w:r w:rsidR="000B51D2" w:rsidRPr="003B1E37">
        <w:rPr>
          <w:lang w:val="en-US"/>
        </w:rPr>
        <w:t xml:space="preserve">it is likely that the optimization of one function could be detrimental for other </w:t>
      </w:r>
      <w:r w:rsidR="00E71FD1" w:rsidRPr="003B1E37">
        <w:rPr>
          <w:lang w:val="en-US"/>
        </w:rPr>
        <w:t>functions</w:t>
      </w:r>
      <w:r w:rsidR="007E122E" w:rsidRPr="003B1E37">
        <w:rPr>
          <w:lang w:val="en-US"/>
        </w:rPr>
        <w:t xml:space="preserve"> </w:t>
      </w:r>
      <w:r w:rsidR="00687365" w:rsidRPr="003B1E37">
        <w:rPr>
          <w:lang w:val="en-US"/>
        </w:rPr>
        <w:t>in any given ecosystem</w:t>
      </w:r>
      <w:r w:rsidR="000B51D2" w:rsidRPr="003B1E37">
        <w:rPr>
          <w:lang w:val="en-US"/>
        </w:rPr>
        <w:t xml:space="preserve">. A multifunctional perspective </w:t>
      </w:r>
      <w:r w:rsidR="00967F62" w:rsidRPr="003B1E37">
        <w:rPr>
          <w:lang w:val="en-US"/>
        </w:rPr>
        <w:t>appears therefore necessary</w:t>
      </w:r>
      <w:r w:rsidR="000B51D2" w:rsidRPr="003B1E37">
        <w:rPr>
          <w:lang w:val="en-US"/>
        </w:rPr>
        <w:t xml:space="preserve"> </w:t>
      </w:r>
      <w:r w:rsidR="00257768" w:rsidRPr="003B1E37">
        <w:rPr>
          <w:rFonts w:eastAsia="Times New Roman" w:cs="Times New Roman"/>
          <w:lang w:val="en-US"/>
        </w:rPr>
        <w:t>(</w:t>
      </w:r>
      <w:proofErr w:type="spellStart"/>
      <w:r w:rsidR="00257768" w:rsidRPr="003B1E37">
        <w:rPr>
          <w:rFonts w:eastAsia="Times New Roman" w:cs="Times New Roman"/>
          <w:lang w:val="en-US"/>
        </w:rPr>
        <w:t>Wuethrich</w:t>
      </w:r>
      <w:proofErr w:type="spellEnd"/>
      <w:r w:rsidR="00257768" w:rsidRPr="003B1E37">
        <w:rPr>
          <w:rFonts w:eastAsia="Times New Roman" w:cs="Times New Roman"/>
          <w:lang w:val="en-US"/>
        </w:rPr>
        <w:t xml:space="preserve"> 2007)</w:t>
      </w:r>
      <w:r w:rsidR="000B51D2" w:rsidRPr="003B1E37">
        <w:rPr>
          <w:lang w:val="en-US"/>
        </w:rPr>
        <w:t xml:space="preserve">, which adds a layer of complexity in the prediction of a specific intervention’s outcome. </w:t>
      </w:r>
      <w:r w:rsidR="00DC7A79" w:rsidRPr="003B1E37">
        <w:rPr>
          <w:rFonts w:cstheme="minorHAnsi"/>
          <w:lang w:val="en-US"/>
        </w:rPr>
        <w:t xml:space="preserve">The greatest care should thus be </w:t>
      </w:r>
      <w:r w:rsidR="000B1D0B" w:rsidRPr="003B1E37">
        <w:rPr>
          <w:rFonts w:cstheme="minorHAnsi"/>
          <w:lang w:val="en-US"/>
        </w:rPr>
        <w:t>taken</w:t>
      </w:r>
      <w:r w:rsidR="00DC7A79" w:rsidRPr="003B1E37">
        <w:rPr>
          <w:rFonts w:cstheme="minorHAnsi"/>
          <w:lang w:val="en-US"/>
        </w:rPr>
        <w:t xml:space="preserve"> if one wants to ground </w:t>
      </w:r>
      <w:r w:rsidR="00453814" w:rsidRPr="003B1E37">
        <w:rPr>
          <w:rFonts w:cstheme="minorHAnsi"/>
          <w:lang w:val="en-US"/>
        </w:rPr>
        <w:t xml:space="preserve">current </w:t>
      </w:r>
      <w:r w:rsidR="00DC7A79" w:rsidRPr="003B1E37">
        <w:rPr>
          <w:rFonts w:cstheme="minorHAnsi"/>
          <w:lang w:val="en-US"/>
        </w:rPr>
        <w:t>management action on a functional account of biodiversity</w:t>
      </w:r>
      <w:r w:rsidR="000B51D2" w:rsidRPr="003B1E37">
        <w:rPr>
          <w:lang w:val="en-US"/>
        </w:rPr>
        <w:t xml:space="preserve">. </w:t>
      </w:r>
    </w:p>
    <w:p w14:paraId="1C5E0C65" w14:textId="0F4A7490" w:rsidR="00B26BF7" w:rsidRPr="003B1E37" w:rsidRDefault="00563FCC" w:rsidP="00392714">
      <w:pPr>
        <w:pStyle w:val="Corpsdetexte"/>
        <w:rPr>
          <w:lang w:val="en-US"/>
        </w:rPr>
      </w:pPr>
      <w:r w:rsidRPr="003B1E37">
        <w:rPr>
          <w:lang w:val="en-US"/>
        </w:rPr>
        <w:tab/>
      </w:r>
      <w:r w:rsidR="007E42E8" w:rsidRPr="003B1E37">
        <w:rPr>
          <w:lang w:val="en-US"/>
        </w:rPr>
        <w:t>It is also important to note that f</w:t>
      </w:r>
      <w:r w:rsidR="001C0F0E" w:rsidRPr="003B1E37">
        <w:rPr>
          <w:lang w:val="en-US"/>
        </w:rPr>
        <w:t>unctional</w:t>
      </w:r>
      <w:r w:rsidR="000B51D2" w:rsidRPr="003B1E37">
        <w:rPr>
          <w:lang w:val="en-US"/>
        </w:rPr>
        <w:t xml:space="preserve"> approaches to ecological management and conservation contrast with the more traditional approaches</w:t>
      </w:r>
      <w:r w:rsidR="00E71FD1" w:rsidRPr="003B1E37">
        <w:rPr>
          <w:lang w:val="en-US"/>
        </w:rPr>
        <w:t>,</w:t>
      </w:r>
      <w:r w:rsidR="000B51D2" w:rsidRPr="003B1E37">
        <w:rPr>
          <w:lang w:val="en-US"/>
        </w:rPr>
        <w:t xml:space="preserve"> such as those that focus on natural heritage or that attribute a </w:t>
      </w:r>
      <w:r w:rsidR="0087555D" w:rsidRPr="003B1E37">
        <w:rPr>
          <w:lang w:val="en-US"/>
        </w:rPr>
        <w:t xml:space="preserve">non-instrumental </w:t>
      </w:r>
      <w:r w:rsidR="000B51D2" w:rsidRPr="003B1E37">
        <w:rPr>
          <w:lang w:val="en-US"/>
        </w:rPr>
        <w:t xml:space="preserve">value to species, naturalness or wilderness </w:t>
      </w:r>
      <w:r w:rsidR="00257768" w:rsidRPr="003B1E37">
        <w:rPr>
          <w:rFonts w:cs="Times New Roman"/>
          <w:lang w:val="en-US"/>
        </w:rPr>
        <w:t>(</w:t>
      </w:r>
      <w:proofErr w:type="spellStart"/>
      <w:r w:rsidR="00257768" w:rsidRPr="003B1E37">
        <w:rPr>
          <w:rFonts w:cs="Times New Roman"/>
          <w:lang w:val="en-US"/>
        </w:rPr>
        <w:t>Wuerthner</w:t>
      </w:r>
      <w:proofErr w:type="spellEnd"/>
      <w:r w:rsidR="00257768" w:rsidRPr="003B1E37">
        <w:rPr>
          <w:rFonts w:cs="Times New Roman"/>
          <w:lang w:val="en-US"/>
        </w:rPr>
        <w:t xml:space="preserve"> </w:t>
      </w:r>
      <w:r w:rsidR="00257768" w:rsidRPr="003B1E37">
        <w:rPr>
          <w:rFonts w:cs="Times New Roman"/>
          <w:i/>
          <w:iCs/>
          <w:lang w:val="en-US"/>
        </w:rPr>
        <w:t>et al.</w:t>
      </w:r>
      <w:r w:rsidR="00257768" w:rsidRPr="003B1E37">
        <w:rPr>
          <w:rFonts w:cs="Times New Roman"/>
          <w:lang w:val="en-US"/>
        </w:rPr>
        <w:t xml:space="preserve"> 2014)</w:t>
      </w:r>
      <w:r w:rsidR="000B51D2" w:rsidRPr="003B1E37">
        <w:rPr>
          <w:lang w:val="en-US"/>
        </w:rPr>
        <w:t xml:space="preserve">. In particular, by putting the emphasis on functional traits independently of </w:t>
      </w:r>
      <w:r w:rsidR="00E71FD1" w:rsidRPr="003B1E37">
        <w:rPr>
          <w:lang w:val="en-US"/>
        </w:rPr>
        <w:t>the</w:t>
      </w:r>
      <w:r w:rsidR="000B51D2" w:rsidRPr="003B1E37">
        <w:rPr>
          <w:lang w:val="en-US"/>
        </w:rPr>
        <w:t xml:space="preserve"> species, the functional approach to conservation </w:t>
      </w:r>
      <w:r w:rsidR="00FC46B3" w:rsidRPr="003B1E37">
        <w:rPr>
          <w:lang w:val="en-US"/>
        </w:rPr>
        <w:t xml:space="preserve">may </w:t>
      </w:r>
      <w:r w:rsidR="000B51D2" w:rsidRPr="003B1E37">
        <w:rPr>
          <w:lang w:val="en-US"/>
        </w:rPr>
        <w:t xml:space="preserve">open the door to a type of management where </w:t>
      </w:r>
      <w:r w:rsidR="00FF292E" w:rsidRPr="003B1E37">
        <w:rPr>
          <w:lang w:val="en-US"/>
        </w:rPr>
        <w:t>“</w:t>
      </w:r>
      <w:r w:rsidR="000B51D2" w:rsidRPr="003B1E37">
        <w:rPr>
          <w:lang w:val="en-US"/>
        </w:rPr>
        <w:t>anything goes</w:t>
      </w:r>
      <w:r w:rsidR="00FF292E" w:rsidRPr="003B1E37">
        <w:rPr>
          <w:lang w:val="en-US"/>
        </w:rPr>
        <w:t>”</w:t>
      </w:r>
      <w:r w:rsidR="000B51D2" w:rsidRPr="003B1E37">
        <w:rPr>
          <w:lang w:val="en-US"/>
        </w:rPr>
        <w:t xml:space="preserve"> </w:t>
      </w:r>
      <w:r w:rsidR="00FF292E" w:rsidRPr="003B1E37">
        <w:rPr>
          <w:lang w:val="en-US"/>
        </w:rPr>
        <w:t xml:space="preserve">as long as </w:t>
      </w:r>
      <w:r w:rsidR="000B51D2" w:rsidRPr="003B1E37">
        <w:rPr>
          <w:lang w:val="en-US"/>
        </w:rPr>
        <w:t xml:space="preserve">some </w:t>
      </w:r>
      <w:r w:rsidR="007E42E8" w:rsidRPr="003B1E37">
        <w:rPr>
          <w:lang w:val="en-US"/>
        </w:rPr>
        <w:t xml:space="preserve">ecosystem </w:t>
      </w:r>
      <w:r w:rsidR="000B51D2" w:rsidRPr="003B1E37">
        <w:rPr>
          <w:lang w:val="en-US"/>
        </w:rPr>
        <w:t xml:space="preserve">services are provided, thereby increasing the risk of overlooking species </w:t>
      </w:r>
      <w:r w:rsidR="00257768" w:rsidRPr="003B1E37">
        <w:rPr>
          <w:rFonts w:cs="Times New Roman"/>
          <w:lang w:val="en-US"/>
        </w:rPr>
        <w:t>(</w:t>
      </w:r>
      <w:proofErr w:type="spellStart"/>
      <w:r w:rsidR="00257768" w:rsidRPr="003B1E37">
        <w:rPr>
          <w:rFonts w:cs="Times New Roman"/>
          <w:lang w:val="en-US"/>
        </w:rPr>
        <w:t>Simberloff</w:t>
      </w:r>
      <w:proofErr w:type="spellEnd"/>
      <w:r w:rsidR="00257768" w:rsidRPr="003B1E37">
        <w:rPr>
          <w:rFonts w:cs="Times New Roman"/>
          <w:lang w:val="en-US"/>
        </w:rPr>
        <w:t xml:space="preserve"> </w:t>
      </w:r>
      <w:r w:rsidR="00257768" w:rsidRPr="003B1E37">
        <w:rPr>
          <w:rFonts w:cs="Times New Roman"/>
          <w:i/>
          <w:iCs/>
          <w:lang w:val="en-US"/>
        </w:rPr>
        <w:t>et al.</w:t>
      </w:r>
      <w:r w:rsidR="00257768" w:rsidRPr="003B1E37">
        <w:rPr>
          <w:rFonts w:cs="Times New Roman"/>
          <w:lang w:val="en-US"/>
        </w:rPr>
        <w:t xml:space="preserve"> 2015)</w:t>
      </w:r>
      <w:r w:rsidR="000B51D2" w:rsidRPr="003B1E37">
        <w:rPr>
          <w:lang w:val="en-US"/>
        </w:rPr>
        <w:t xml:space="preserve">. </w:t>
      </w:r>
      <w:r w:rsidR="00A20B22" w:rsidRPr="003B1E37">
        <w:rPr>
          <w:lang w:val="en-US"/>
        </w:rPr>
        <w:t>Moreover</w:t>
      </w:r>
      <w:r w:rsidR="005F18B6" w:rsidRPr="003B1E37">
        <w:rPr>
          <w:lang w:val="en-US"/>
        </w:rPr>
        <w:t xml:space="preserve">, under a changing climate, </w:t>
      </w:r>
      <w:r w:rsidR="002C1C31" w:rsidRPr="003B1E37">
        <w:rPr>
          <w:lang w:val="en-US"/>
        </w:rPr>
        <w:t xml:space="preserve">conservationists and ecosystem </w:t>
      </w:r>
      <w:r w:rsidR="005F18B6" w:rsidRPr="003B1E37">
        <w:rPr>
          <w:lang w:val="en-US"/>
        </w:rPr>
        <w:t xml:space="preserve">managers </w:t>
      </w:r>
      <w:r w:rsidR="00682953" w:rsidRPr="003B1E37">
        <w:rPr>
          <w:lang w:val="en-US"/>
        </w:rPr>
        <w:t>may require new services that are more adaptive, in order to prevent</w:t>
      </w:r>
      <w:r w:rsidR="005F18B6" w:rsidRPr="003B1E37">
        <w:rPr>
          <w:lang w:val="en-US"/>
        </w:rPr>
        <w:t xml:space="preserve"> ecosystem degradation </w:t>
      </w:r>
      <w:r w:rsidR="004A3B70" w:rsidRPr="003B1E37">
        <w:rPr>
          <w:rFonts w:cs="Times New Roman"/>
          <w:lang w:val="en-US"/>
        </w:rPr>
        <w:t>(</w:t>
      </w:r>
      <w:proofErr w:type="spellStart"/>
      <w:r w:rsidR="004A3B70" w:rsidRPr="003B1E37">
        <w:rPr>
          <w:rFonts w:cs="Times New Roman"/>
          <w:lang w:val="en-US"/>
        </w:rPr>
        <w:t>Lavorel</w:t>
      </w:r>
      <w:proofErr w:type="spellEnd"/>
      <w:r w:rsidR="004A3B70" w:rsidRPr="003B1E37">
        <w:rPr>
          <w:rFonts w:cs="Times New Roman"/>
          <w:lang w:val="en-US"/>
        </w:rPr>
        <w:t xml:space="preserve"> </w:t>
      </w:r>
      <w:r w:rsidR="004A3B70" w:rsidRPr="003B1E37">
        <w:rPr>
          <w:rFonts w:cs="Times New Roman"/>
          <w:i/>
          <w:iCs/>
          <w:lang w:val="en-US"/>
        </w:rPr>
        <w:t>et al.</w:t>
      </w:r>
      <w:r w:rsidR="004A3B70" w:rsidRPr="003B1E37">
        <w:rPr>
          <w:rFonts w:cs="Times New Roman"/>
          <w:lang w:val="en-US"/>
        </w:rPr>
        <w:t xml:space="preserve"> 2019)</w:t>
      </w:r>
      <w:r w:rsidR="005F18B6" w:rsidRPr="003B1E37">
        <w:rPr>
          <w:lang w:val="en-US"/>
        </w:rPr>
        <w:t xml:space="preserve">, </w:t>
      </w:r>
      <w:r w:rsidR="000E0DE6" w:rsidRPr="003B1E37">
        <w:rPr>
          <w:lang w:val="en-US"/>
        </w:rPr>
        <w:t xml:space="preserve">thus </w:t>
      </w:r>
      <w:r w:rsidR="005F18B6" w:rsidRPr="003B1E37">
        <w:rPr>
          <w:lang w:val="en-US"/>
        </w:rPr>
        <w:t xml:space="preserve">requiring further analyses of underlying processes and controlling traits. </w:t>
      </w:r>
      <w:r w:rsidR="000B51D2" w:rsidRPr="003B1E37">
        <w:rPr>
          <w:lang w:val="en-US"/>
        </w:rPr>
        <w:t>Much</w:t>
      </w:r>
      <w:r w:rsidR="000E0DE6" w:rsidRPr="003B1E37">
        <w:rPr>
          <w:lang w:val="en-US"/>
        </w:rPr>
        <w:t>,</w:t>
      </w:r>
      <w:r w:rsidR="000B51D2" w:rsidRPr="003B1E37">
        <w:rPr>
          <w:lang w:val="en-US"/>
        </w:rPr>
        <w:t xml:space="preserve"> therefore</w:t>
      </w:r>
      <w:r w:rsidR="000E0DE6" w:rsidRPr="003B1E37">
        <w:rPr>
          <w:lang w:val="en-US"/>
        </w:rPr>
        <w:t>,</w:t>
      </w:r>
      <w:r w:rsidR="000B51D2" w:rsidRPr="003B1E37">
        <w:rPr>
          <w:lang w:val="en-US"/>
        </w:rPr>
        <w:t xml:space="preserve"> hinges on the</w:t>
      </w:r>
      <w:r w:rsidR="00D50D00" w:rsidRPr="003B1E37">
        <w:rPr>
          <w:lang w:val="en-US"/>
        </w:rPr>
        <w:t xml:space="preserve"> choice of</w:t>
      </w:r>
      <w:r w:rsidR="000B51D2" w:rsidRPr="003B1E37">
        <w:rPr>
          <w:lang w:val="en-US"/>
        </w:rPr>
        <w:t xml:space="preserve"> </w:t>
      </w:r>
      <w:r w:rsidR="000B51D2" w:rsidRPr="003B1E37">
        <w:rPr>
          <w:i/>
          <w:lang w:val="en-US"/>
        </w:rPr>
        <w:t>normative</w:t>
      </w:r>
      <w:r w:rsidR="000B51D2" w:rsidRPr="003B1E37">
        <w:rPr>
          <w:lang w:val="en-US"/>
        </w:rPr>
        <w:t xml:space="preserve"> </w:t>
      </w:r>
      <w:r w:rsidR="000E0DE6" w:rsidRPr="003B1E37">
        <w:rPr>
          <w:lang w:val="en-US"/>
        </w:rPr>
        <w:t>objectives</w:t>
      </w:r>
      <w:r w:rsidR="00D50D00" w:rsidRPr="003B1E37">
        <w:rPr>
          <w:lang w:val="en-US"/>
        </w:rPr>
        <w:t xml:space="preserve"> to pursue</w:t>
      </w:r>
      <w:r w:rsidR="000B51D2" w:rsidRPr="003B1E37">
        <w:rPr>
          <w:lang w:val="en-US"/>
        </w:rPr>
        <w:t>, be they framed in terms of sustainable agriculture, ecological rest</w:t>
      </w:r>
      <w:r w:rsidR="003260AD" w:rsidRPr="003B1E37">
        <w:rPr>
          <w:lang w:val="en-US"/>
        </w:rPr>
        <w:t>o</w:t>
      </w:r>
      <w:r w:rsidR="000B51D2" w:rsidRPr="003B1E37">
        <w:rPr>
          <w:lang w:val="en-US"/>
        </w:rPr>
        <w:t>ration and engineering, or biodiversity and nature conservation</w:t>
      </w:r>
      <w:r w:rsidR="000E0DE6" w:rsidRPr="003B1E37">
        <w:rPr>
          <w:lang w:val="en-US"/>
        </w:rPr>
        <w:t>.</w:t>
      </w:r>
      <w:r w:rsidR="000B51D2" w:rsidRPr="003B1E37">
        <w:rPr>
          <w:lang w:val="en-US"/>
        </w:rPr>
        <w:t xml:space="preserve"> </w:t>
      </w:r>
      <w:r w:rsidR="000E0DE6" w:rsidRPr="003B1E37">
        <w:rPr>
          <w:lang w:val="en-US"/>
        </w:rPr>
        <w:t xml:space="preserve">Goals </w:t>
      </w:r>
      <w:r w:rsidR="000B51D2" w:rsidRPr="003B1E37">
        <w:rPr>
          <w:lang w:val="en-US"/>
        </w:rPr>
        <w:t>that concern ecosystem functioning</w:t>
      </w:r>
      <w:r w:rsidR="000E0DE6" w:rsidRPr="003B1E37">
        <w:rPr>
          <w:lang w:val="en-US"/>
        </w:rPr>
        <w:t xml:space="preserve"> and services</w:t>
      </w:r>
      <w:r w:rsidR="000B51D2" w:rsidRPr="003B1E37">
        <w:rPr>
          <w:lang w:val="en-US"/>
        </w:rPr>
        <w:t xml:space="preserve"> (e.g.</w:t>
      </w:r>
      <w:r w:rsidR="000E0DE6" w:rsidRPr="003B1E37">
        <w:rPr>
          <w:lang w:val="en-US"/>
        </w:rPr>
        <w:t>,</w:t>
      </w:r>
      <w:r w:rsidR="000B51D2" w:rsidRPr="003B1E37">
        <w:rPr>
          <w:lang w:val="en-US"/>
        </w:rPr>
        <w:t xml:space="preserve"> biomass production, resilience, </w:t>
      </w:r>
      <w:r w:rsidR="000E0DE6" w:rsidRPr="003B1E37">
        <w:rPr>
          <w:lang w:val="en-US"/>
        </w:rPr>
        <w:t>carbon fixation</w:t>
      </w:r>
      <w:r w:rsidR="000B51D2" w:rsidRPr="003B1E37">
        <w:rPr>
          <w:lang w:val="en-US"/>
        </w:rPr>
        <w:t xml:space="preserve">) </w:t>
      </w:r>
      <w:r w:rsidR="000E0DE6" w:rsidRPr="003B1E37">
        <w:rPr>
          <w:lang w:val="en-US"/>
        </w:rPr>
        <w:t>are</w:t>
      </w:r>
      <w:r w:rsidR="000B51D2" w:rsidRPr="003B1E37">
        <w:rPr>
          <w:lang w:val="en-US"/>
        </w:rPr>
        <w:t xml:space="preserve"> well served by functional approaches, whereas other </w:t>
      </w:r>
      <w:r w:rsidR="000E0DE6" w:rsidRPr="003B1E37">
        <w:rPr>
          <w:lang w:val="en-US"/>
        </w:rPr>
        <w:t xml:space="preserve">objectives </w:t>
      </w:r>
      <w:r w:rsidR="000B51D2" w:rsidRPr="003B1E37">
        <w:rPr>
          <w:lang w:val="en-US"/>
        </w:rPr>
        <w:t>(e.g.</w:t>
      </w:r>
      <w:r w:rsidR="000E0DE6" w:rsidRPr="003B1E37">
        <w:rPr>
          <w:lang w:val="en-US"/>
        </w:rPr>
        <w:t>,</w:t>
      </w:r>
      <w:r w:rsidR="000B51D2" w:rsidRPr="003B1E37">
        <w:rPr>
          <w:lang w:val="en-US"/>
        </w:rPr>
        <w:t xml:space="preserve"> historical continuity, naturalness, conservation of the entities themselves rather than what they do) may </w:t>
      </w:r>
      <w:r w:rsidR="000E0DE6" w:rsidRPr="003B1E37">
        <w:rPr>
          <w:lang w:val="en-US"/>
        </w:rPr>
        <w:t xml:space="preserve">require a different focus and axiology </w:t>
      </w:r>
      <w:r w:rsidR="00257768" w:rsidRPr="003B1E37">
        <w:rPr>
          <w:rFonts w:cs="Times New Roman"/>
          <w:lang w:val="en-US"/>
        </w:rPr>
        <w:t xml:space="preserve">(Perring </w:t>
      </w:r>
      <w:r w:rsidR="00257768" w:rsidRPr="003B1E37">
        <w:rPr>
          <w:rFonts w:cs="Times New Roman"/>
          <w:i/>
          <w:iCs/>
          <w:lang w:val="en-US"/>
        </w:rPr>
        <w:t>et al.</w:t>
      </w:r>
      <w:r w:rsidR="00257768" w:rsidRPr="003B1E37">
        <w:rPr>
          <w:rFonts w:cs="Times New Roman"/>
          <w:lang w:val="en-US"/>
        </w:rPr>
        <w:t xml:space="preserve"> 2015)</w:t>
      </w:r>
      <w:r w:rsidR="000B51D2" w:rsidRPr="003B1E37">
        <w:rPr>
          <w:lang w:val="en-US"/>
        </w:rPr>
        <w:t>. Such ethical considerations reinforce the need to adopt</w:t>
      </w:r>
      <w:r w:rsidR="002C1C31" w:rsidRPr="003B1E37">
        <w:rPr>
          <w:lang w:val="en-US"/>
        </w:rPr>
        <w:t xml:space="preserve"> not only</w:t>
      </w:r>
      <w:r w:rsidR="000B51D2" w:rsidRPr="003B1E37">
        <w:rPr>
          <w:lang w:val="en-US"/>
        </w:rPr>
        <w:t xml:space="preserve"> an adaptive </w:t>
      </w:r>
      <w:r w:rsidR="002C1C31" w:rsidRPr="003B1E37">
        <w:rPr>
          <w:lang w:val="en-US"/>
        </w:rPr>
        <w:t xml:space="preserve">but also a </w:t>
      </w:r>
      <w:r w:rsidR="000B51D2" w:rsidRPr="003B1E37">
        <w:rPr>
          <w:lang w:val="en-US"/>
        </w:rPr>
        <w:t xml:space="preserve">pluralistic </w:t>
      </w:r>
      <w:r w:rsidR="00D50D00" w:rsidRPr="003B1E37">
        <w:rPr>
          <w:lang w:val="en-US"/>
        </w:rPr>
        <w:t xml:space="preserve">and collaborative </w:t>
      </w:r>
      <w:r w:rsidR="000B51D2" w:rsidRPr="003B1E37">
        <w:rPr>
          <w:lang w:val="en-US"/>
        </w:rPr>
        <w:t xml:space="preserve">management framework, where various stakeholders and </w:t>
      </w:r>
      <w:r w:rsidR="005F18B6" w:rsidRPr="003B1E37">
        <w:rPr>
          <w:lang w:val="en-US"/>
        </w:rPr>
        <w:t xml:space="preserve">different social and economic </w:t>
      </w:r>
      <w:r w:rsidR="000B51D2" w:rsidRPr="003B1E37">
        <w:rPr>
          <w:lang w:val="en-US"/>
        </w:rPr>
        <w:t>goals are integrated and re</w:t>
      </w:r>
      <w:r w:rsidR="00C272FF" w:rsidRPr="003B1E37">
        <w:rPr>
          <w:lang w:val="en-US"/>
        </w:rPr>
        <w:t>-</w:t>
      </w:r>
      <w:r w:rsidR="000B51D2" w:rsidRPr="003B1E37">
        <w:rPr>
          <w:lang w:val="en-US"/>
        </w:rPr>
        <w:t xml:space="preserve">evaluated along the way </w:t>
      </w:r>
      <w:r w:rsidR="00257768" w:rsidRPr="003B1E37">
        <w:rPr>
          <w:rFonts w:cs="Times New Roman"/>
          <w:lang w:val="en-US"/>
        </w:rPr>
        <w:t xml:space="preserve">(Maris &amp; </w:t>
      </w:r>
      <w:proofErr w:type="spellStart"/>
      <w:r w:rsidR="00257768" w:rsidRPr="003B1E37">
        <w:rPr>
          <w:rFonts w:cs="Times New Roman"/>
          <w:lang w:val="en-US"/>
        </w:rPr>
        <w:t>Béchet</w:t>
      </w:r>
      <w:proofErr w:type="spellEnd"/>
      <w:r w:rsidR="00257768" w:rsidRPr="003B1E37">
        <w:rPr>
          <w:rFonts w:cs="Times New Roman"/>
          <w:lang w:val="en-US"/>
        </w:rPr>
        <w:t xml:space="preserve"> 2010)</w:t>
      </w:r>
      <w:r w:rsidR="000B51D2" w:rsidRPr="003B1E37">
        <w:rPr>
          <w:lang w:val="en-US"/>
        </w:rPr>
        <w:t xml:space="preserve">. </w:t>
      </w:r>
      <w:r w:rsidR="00D50D00" w:rsidRPr="003B1E37">
        <w:rPr>
          <w:lang w:val="en-US"/>
        </w:rPr>
        <w:t>Finally, a</w:t>
      </w:r>
      <w:r w:rsidR="002C1C31" w:rsidRPr="003B1E37">
        <w:rPr>
          <w:lang w:val="en-US"/>
        </w:rPr>
        <w:t>nother relevant aspect to consider is t</w:t>
      </w:r>
      <w:r w:rsidR="000B51D2" w:rsidRPr="003B1E37">
        <w:rPr>
          <w:lang w:val="en-US"/>
        </w:rPr>
        <w:t>he scale at which functional diversity should be investigated</w:t>
      </w:r>
      <w:r w:rsidR="00BB0FCE" w:rsidRPr="003B1E37">
        <w:rPr>
          <w:lang w:val="en-US"/>
        </w:rPr>
        <w:t>.</w:t>
      </w:r>
      <w:r w:rsidR="000B51D2" w:rsidRPr="003B1E37">
        <w:rPr>
          <w:lang w:val="en-US"/>
        </w:rPr>
        <w:t xml:space="preserve"> </w:t>
      </w:r>
      <w:r w:rsidR="00422431" w:rsidRPr="003B1E37">
        <w:rPr>
          <w:lang w:val="en-US"/>
        </w:rPr>
        <w:t>T</w:t>
      </w:r>
      <w:r w:rsidR="000B51D2" w:rsidRPr="003B1E37">
        <w:rPr>
          <w:lang w:val="en-US"/>
        </w:rPr>
        <w:t xml:space="preserve">o </w:t>
      </w:r>
      <w:r w:rsidR="00422431" w:rsidRPr="003B1E37">
        <w:rPr>
          <w:lang w:val="en-US"/>
        </w:rPr>
        <w:t>effectively guide</w:t>
      </w:r>
      <w:r w:rsidR="000B51D2" w:rsidRPr="003B1E37">
        <w:rPr>
          <w:lang w:val="en-US"/>
        </w:rPr>
        <w:t xml:space="preserve"> ecological managemen</w:t>
      </w:r>
      <w:r w:rsidR="002C1C31" w:rsidRPr="003B1E37">
        <w:rPr>
          <w:lang w:val="en-US"/>
        </w:rPr>
        <w:t>t</w:t>
      </w:r>
      <w:r w:rsidR="000B51D2" w:rsidRPr="003B1E37">
        <w:rPr>
          <w:lang w:val="en-US"/>
        </w:rPr>
        <w:t xml:space="preserve">, </w:t>
      </w:r>
      <w:r w:rsidR="00422431" w:rsidRPr="003B1E37">
        <w:rPr>
          <w:lang w:val="en-US"/>
        </w:rPr>
        <w:t xml:space="preserve">studies should range </w:t>
      </w:r>
      <w:r w:rsidR="000B51D2" w:rsidRPr="003B1E37">
        <w:rPr>
          <w:lang w:val="en-US"/>
        </w:rPr>
        <w:t xml:space="preserve">from </w:t>
      </w:r>
      <w:r w:rsidR="00FF292E" w:rsidRPr="003B1E37">
        <w:rPr>
          <w:lang w:val="en-US"/>
        </w:rPr>
        <w:t xml:space="preserve">a </w:t>
      </w:r>
      <w:r w:rsidR="000B51D2" w:rsidRPr="003B1E37">
        <w:rPr>
          <w:lang w:val="en-US"/>
        </w:rPr>
        <w:t xml:space="preserve">local piece-meal approach to a broader </w:t>
      </w:r>
      <w:r w:rsidR="00967F62" w:rsidRPr="003B1E37">
        <w:rPr>
          <w:lang w:val="en-US"/>
        </w:rPr>
        <w:t>“</w:t>
      </w:r>
      <w:proofErr w:type="spellStart"/>
      <w:r w:rsidR="000B51D2" w:rsidRPr="003B1E37">
        <w:rPr>
          <w:lang w:val="en-US"/>
        </w:rPr>
        <w:t>geofunctional</w:t>
      </w:r>
      <w:proofErr w:type="spellEnd"/>
      <w:r w:rsidR="00967F62" w:rsidRPr="003B1E37">
        <w:rPr>
          <w:lang w:val="en-US"/>
        </w:rPr>
        <w:t>”</w:t>
      </w:r>
      <w:r w:rsidR="000B51D2" w:rsidRPr="003B1E37">
        <w:rPr>
          <w:lang w:val="en-US"/>
        </w:rPr>
        <w:t xml:space="preserve"> perspective that </w:t>
      </w:r>
      <w:r w:rsidR="00AB034F" w:rsidRPr="003B1E37">
        <w:rPr>
          <w:lang w:val="en-US"/>
        </w:rPr>
        <w:t>aim at</w:t>
      </w:r>
      <w:r w:rsidR="000B51D2" w:rsidRPr="003B1E37">
        <w:rPr>
          <w:lang w:val="en-US"/>
        </w:rPr>
        <w:t xml:space="preserve"> captur</w:t>
      </w:r>
      <w:r w:rsidR="00AB034F" w:rsidRPr="003B1E37">
        <w:rPr>
          <w:lang w:val="en-US"/>
        </w:rPr>
        <w:t>ing</w:t>
      </w:r>
      <w:r w:rsidR="000B51D2" w:rsidRPr="003B1E37">
        <w:rPr>
          <w:lang w:val="en-US"/>
        </w:rPr>
        <w:t xml:space="preserve"> the complexity of social-ecological networks and their interactions with the rest of nature </w:t>
      </w:r>
      <w:r w:rsidR="00257768" w:rsidRPr="003B1E37">
        <w:rPr>
          <w:rFonts w:cs="Times New Roman"/>
          <w:lang w:val="en-US"/>
        </w:rPr>
        <w:t xml:space="preserve">(Hobbs </w:t>
      </w:r>
      <w:r w:rsidR="00257768" w:rsidRPr="003B1E37">
        <w:rPr>
          <w:rFonts w:cs="Times New Roman"/>
          <w:i/>
          <w:iCs/>
          <w:lang w:val="en-US"/>
        </w:rPr>
        <w:t>et al.</w:t>
      </w:r>
      <w:r w:rsidR="00257768" w:rsidRPr="003B1E37">
        <w:rPr>
          <w:rFonts w:cs="Times New Roman"/>
          <w:lang w:val="en-US"/>
        </w:rPr>
        <w:t xml:space="preserve"> 2011, Desjardins </w:t>
      </w:r>
      <w:r w:rsidR="00257768" w:rsidRPr="003B1E37">
        <w:rPr>
          <w:rFonts w:cs="Times New Roman"/>
          <w:i/>
          <w:iCs/>
          <w:lang w:val="en-US"/>
        </w:rPr>
        <w:t>et al.</w:t>
      </w:r>
      <w:r w:rsidR="00257768" w:rsidRPr="003B1E37">
        <w:rPr>
          <w:rFonts w:cs="Times New Roman"/>
          <w:lang w:val="en-US"/>
        </w:rPr>
        <w:t xml:space="preserve"> in press)</w:t>
      </w:r>
      <w:r w:rsidR="000B51D2" w:rsidRPr="003B1E37">
        <w:rPr>
          <w:lang w:val="en-US"/>
        </w:rPr>
        <w:t>.</w:t>
      </w:r>
    </w:p>
    <w:p w14:paraId="1569D3FC" w14:textId="04589797" w:rsidR="00C416A2" w:rsidRPr="003B1E37" w:rsidRDefault="0090129D" w:rsidP="002C2F72">
      <w:pPr>
        <w:pStyle w:val="Titre1"/>
        <w:numPr>
          <w:ilvl w:val="0"/>
          <w:numId w:val="0"/>
        </w:numPr>
        <w:spacing w:line="360" w:lineRule="auto"/>
        <w:rPr>
          <w:color w:val="000000" w:themeColor="text1"/>
          <w:lang w:val="en-US"/>
        </w:rPr>
      </w:pPr>
      <w:r w:rsidRPr="003B1E37">
        <w:rPr>
          <w:color w:val="000000" w:themeColor="text1"/>
          <w:lang w:val="en-US"/>
        </w:rPr>
        <w:lastRenderedPageBreak/>
        <w:t>Beyond an e</w:t>
      </w:r>
      <w:r w:rsidR="001600C9" w:rsidRPr="003B1E37">
        <w:rPr>
          <w:color w:val="000000" w:themeColor="text1"/>
          <w:lang w:val="en-US"/>
        </w:rPr>
        <w:t>pistemic roadmap</w:t>
      </w:r>
    </w:p>
    <w:p w14:paraId="73DCFE41" w14:textId="7520DCD1" w:rsidR="006E23D3" w:rsidRPr="003B1E37" w:rsidRDefault="006A0EFF" w:rsidP="00392714">
      <w:pPr>
        <w:pStyle w:val="Corpsdetexte"/>
        <w:rPr>
          <w:lang w:val="en-US"/>
        </w:rPr>
      </w:pPr>
      <w:r w:rsidRPr="003B1E37">
        <w:rPr>
          <w:lang w:val="en-US"/>
        </w:rPr>
        <w:t>As</w:t>
      </w:r>
      <w:r w:rsidR="00563203" w:rsidRPr="003B1E37">
        <w:rPr>
          <w:lang w:val="en-US"/>
        </w:rPr>
        <w:t xml:space="preserve"> the functional diversity framework </w:t>
      </w:r>
      <w:r w:rsidR="004610CA" w:rsidRPr="003B1E37">
        <w:rPr>
          <w:lang w:val="en-US"/>
        </w:rPr>
        <w:t xml:space="preserve">is </w:t>
      </w:r>
      <w:r w:rsidRPr="003B1E37">
        <w:rPr>
          <w:lang w:val="en-US"/>
        </w:rPr>
        <w:t>increas</w:t>
      </w:r>
      <w:r w:rsidR="004610CA" w:rsidRPr="003B1E37">
        <w:rPr>
          <w:lang w:val="en-US"/>
        </w:rPr>
        <w:t>ing</w:t>
      </w:r>
      <w:r w:rsidR="00D93114" w:rsidRPr="003B1E37">
        <w:rPr>
          <w:lang w:val="en-US"/>
        </w:rPr>
        <w:t>ly adopted</w:t>
      </w:r>
      <w:r w:rsidRPr="003B1E37">
        <w:rPr>
          <w:lang w:val="en-US"/>
        </w:rPr>
        <w:t xml:space="preserve"> in </w:t>
      </w:r>
      <w:r w:rsidR="00970AE3" w:rsidRPr="003B1E37">
        <w:rPr>
          <w:lang w:val="en-US"/>
        </w:rPr>
        <w:t xml:space="preserve">many branches of </w:t>
      </w:r>
      <w:r w:rsidRPr="003B1E37">
        <w:rPr>
          <w:lang w:val="en-US"/>
        </w:rPr>
        <w:t>ecology, clarifying</w:t>
      </w:r>
      <w:r w:rsidR="00563203" w:rsidRPr="003B1E37">
        <w:rPr>
          <w:lang w:val="en-US"/>
        </w:rPr>
        <w:t xml:space="preserve"> the meaning of concepts such as “functional t</w:t>
      </w:r>
      <w:r w:rsidR="002C1292" w:rsidRPr="003B1E37">
        <w:rPr>
          <w:lang w:val="en-US"/>
        </w:rPr>
        <w:t>rait” or “functional diversity”</w:t>
      </w:r>
      <w:r w:rsidRPr="003B1E37">
        <w:rPr>
          <w:lang w:val="en-US"/>
        </w:rPr>
        <w:t xml:space="preserve"> </w:t>
      </w:r>
      <w:r w:rsidR="00563203" w:rsidRPr="003B1E37">
        <w:rPr>
          <w:lang w:val="en-US"/>
        </w:rPr>
        <w:t>becomes critical</w:t>
      </w:r>
      <w:r w:rsidR="000C3AAE" w:rsidRPr="003B1E37">
        <w:rPr>
          <w:lang w:val="en-US"/>
        </w:rPr>
        <w:t>, at least to ensure mutual understanding</w:t>
      </w:r>
      <w:r w:rsidR="00CA329F" w:rsidRPr="003B1E37">
        <w:rPr>
          <w:lang w:val="en-US"/>
        </w:rPr>
        <w:t xml:space="preserve"> </w:t>
      </w:r>
      <w:r w:rsidR="000C3AAE" w:rsidRPr="003B1E37">
        <w:rPr>
          <w:lang w:val="en-US"/>
        </w:rPr>
        <w:t xml:space="preserve">and </w:t>
      </w:r>
      <w:r w:rsidR="00CA329F" w:rsidRPr="003B1E37">
        <w:rPr>
          <w:lang w:val="en-US"/>
        </w:rPr>
        <w:t xml:space="preserve">to </w:t>
      </w:r>
      <w:r w:rsidR="000C3AAE" w:rsidRPr="003B1E37">
        <w:rPr>
          <w:lang w:val="en-US"/>
        </w:rPr>
        <w:t>facilita</w:t>
      </w:r>
      <w:r w:rsidR="00CA329F" w:rsidRPr="003B1E37">
        <w:rPr>
          <w:lang w:val="en-US"/>
        </w:rPr>
        <w:t>te</w:t>
      </w:r>
      <w:r w:rsidR="00970AE3" w:rsidRPr="003B1E37">
        <w:rPr>
          <w:lang w:val="en-US"/>
        </w:rPr>
        <w:t xml:space="preserve"> comparison</w:t>
      </w:r>
      <w:r w:rsidR="006A7A22" w:rsidRPr="003B1E37">
        <w:rPr>
          <w:lang w:val="en-US"/>
        </w:rPr>
        <w:t xml:space="preserve">s and integration </w:t>
      </w:r>
      <w:r w:rsidR="00E610F3" w:rsidRPr="003B1E37">
        <w:rPr>
          <w:lang w:val="en-US"/>
        </w:rPr>
        <w:t xml:space="preserve">among </w:t>
      </w:r>
      <w:r w:rsidR="00E6181F" w:rsidRPr="003B1E37">
        <w:rPr>
          <w:lang w:val="en-US"/>
        </w:rPr>
        <w:t>findings</w:t>
      </w:r>
      <w:r w:rsidR="00CA329F" w:rsidRPr="003B1E37">
        <w:rPr>
          <w:lang w:val="en-US"/>
        </w:rPr>
        <w:t xml:space="preserve">. </w:t>
      </w:r>
      <w:r w:rsidR="00386761" w:rsidRPr="003B1E37">
        <w:rPr>
          <w:lang w:val="en-US"/>
        </w:rPr>
        <w:t>But as the epistemic roadmap presented above shows, s</w:t>
      </w:r>
      <w:r w:rsidR="00225C4C" w:rsidRPr="003B1E37">
        <w:rPr>
          <w:lang w:val="en-US"/>
        </w:rPr>
        <w:t xml:space="preserve">uch conceptual clarification is but one of the many epistemic </w:t>
      </w:r>
      <w:r w:rsidR="00386761" w:rsidRPr="003B1E37">
        <w:rPr>
          <w:lang w:val="en-US"/>
        </w:rPr>
        <w:t xml:space="preserve">challenges </w:t>
      </w:r>
      <w:r w:rsidR="00225C4C" w:rsidRPr="003B1E37">
        <w:rPr>
          <w:lang w:val="en-US"/>
        </w:rPr>
        <w:t xml:space="preserve">that </w:t>
      </w:r>
      <w:r w:rsidR="00386761" w:rsidRPr="003B1E37">
        <w:rPr>
          <w:lang w:val="en-US"/>
        </w:rPr>
        <w:t>functional approaches in ecology must face</w:t>
      </w:r>
      <w:r w:rsidR="00225C4C" w:rsidRPr="003B1E37">
        <w:rPr>
          <w:lang w:val="en-US"/>
        </w:rPr>
        <w:t xml:space="preserve">. </w:t>
      </w:r>
      <w:r w:rsidR="00386761" w:rsidRPr="003B1E37">
        <w:rPr>
          <w:lang w:val="en-US"/>
        </w:rPr>
        <w:t>The functional diversity framework is</w:t>
      </w:r>
      <w:r w:rsidR="00A812D9" w:rsidRPr="003B1E37">
        <w:rPr>
          <w:lang w:val="en-US"/>
        </w:rPr>
        <w:t xml:space="preserve"> nevertheless</w:t>
      </w:r>
      <w:r w:rsidR="00386761" w:rsidRPr="003B1E37">
        <w:rPr>
          <w:lang w:val="en-US"/>
        </w:rPr>
        <w:t xml:space="preserve"> showing signs of maturity as its influenc</w:t>
      </w:r>
      <w:r w:rsidR="00A812D9" w:rsidRPr="003B1E37">
        <w:rPr>
          <w:lang w:val="en-US"/>
        </w:rPr>
        <w:t>e</w:t>
      </w:r>
      <w:r w:rsidR="00386761" w:rsidRPr="003B1E37">
        <w:rPr>
          <w:lang w:val="en-US"/>
        </w:rPr>
        <w:t xml:space="preserve"> </w:t>
      </w:r>
      <w:r w:rsidR="00A812D9" w:rsidRPr="003B1E37">
        <w:rPr>
          <w:lang w:val="en-US"/>
        </w:rPr>
        <w:t>over</w:t>
      </w:r>
      <w:r w:rsidR="00C340B4" w:rsidRPr="003B1E37">
        <w:rPr>
          <w:lang w:val="en-US"/>
        </w:rPr>
        <w:t xml:space="preserve"> explanations, theoretical models or ecosystem management options</w:t>
      </w:r>
      <w:r w:rsidR="00A812D9" w:rsidRPr="003B1E37">
        <w:rPr>
          <w:lang w:val="en-US"/>
        </w:rPr>
        <w:t xml:space="preserve"> grows</w:t>
      </w:r>
      <w:r w:rsidR="003011A8" w:rsidRPr="003B1E37">
        <w:rPr>
          <w:lang w:val="en-US"/>
        </w:rPr>
        <w:t xml:space="preserve">. </w:t>
      </w:r>
      <w:r w:rsidR="00A812D9" w:rsidRPr="003B1E37">
        <w:rPr>
          <w:lang w:val="en-US"/>
        </w:rPr>
        <w:t xml:space="preserve">Perhaps </w:t>
      </w:r>
      <w:r w:rsidR="003011A8" w:rsidRPr="003B1E37">
        <w:rPr>
          <w:lang w:val="en-US"/>
        </w:rPr>
        <w:t xml:space="preserve">one of the strongest hopes about the framework is that it may enable </w:t>
      </w:r>
      <w:r w:rsidR="00B030A1" w:rsidRPr="003B1E37">
        <w:rPr>
          <w:lang w:val="en-US"/>
        </w:rPr>
        <w:t>integration across studies that typically focus</w:t>
      </w:r>
      <w:r w:rsidR="00C340B4" w:rsidRPr="003B1E37">
        <w:rPr>
          <w:lang w:val="en-US"/>
        </w:rPr>
        <w:t>—</w:t>
      </w:r>
      <w:r w:rsidR="00970AE3" w:rsidRPr="003B1E37">
        <w:rPr>
          <w:lang w:val="en-US"/>
        </w:rPr>
        <w:t xml:space="preserve">for the sake of </w:t>
      </w:r>
      <w:r w:rsidR="00C340B4" w:rsidRPr="003B1E37">
        <w:rPr>
          <w:lang w:val="en-US"/>
        </w:rPr>
        <w:t xml:space="preserve">dealing with </w:t>
      </w:r>
      <w:r w:rsidR="00970AE3" w:rsidRPr="003B1E37">
        <w:rPr>
          <w:lang w:val="en-US"/>
        </w:rPr>
        <w:t>complexity</w:t>
      </w:r>
      <w:r w:rsidR="00C340B4" w:rsidRPr="003B1E37">
        <w:rPr>
          <w:lang w:val="en-US"/>
        </w:rPr>
        <w:t>—</w:t>
      </w:r>
      <w:r w:rsidR="00B030A1" w:rsidRPr="003B1E37">
        <w:rPr>
          <w:lang w:val="en-US"/>
        </w:rPr>
        <w:t xml:space="preserve">on </w:t>
      </w:r>
      <w:r w:rsidR="00970AE3" w:rsidRPr="003B1E37">
        <w:rPr>
          <w:lang w:val="en-US"/>
        </w:rPr>
        <w:t>specific</w:t>
      </w:r>
      <w:r w:rsidR="00B030A1" w:rsidRPr="003B1E37">
        <w:rPr>
          <w:lang w:val="en-US"/>
        </w:rPr>
        <w:t xml:space="preserve"> trophic levels</w:t>
      </w:r>
      <w:r w:rsidR="00C340B4" w:rsidRPr="003B1E37">
        <w:rPr>
          <w:lang w:val="en-US"/>
        </w:rPr>
        <w:t>,</w:t>
      </w:r>
      <w:r w:rsidR="00970AE3" w:rsidRPr="003B1E37">
        <w:rPr>
          <w:lang w:val="en-US"/>
        </w:rPr>
        <w:t xml:space="preserve"> but </w:t>
      </w:r>
      <w:r w:rsidR="00FC3CAF" w:rsidRPr="003B1E37">
        <w:rPr>
          <w:lang w:val="en-US"/>
        </w:rPr>
        <w:t xml:space="preserve">that </w:t>
      </w:r>
      <w:r w:rsidR="00970AE3" w:rsidRPr="003B1E37">
        <w:rPr>
          <w:lang w:val="en-US"/>
        </w:rPr>
        <w:t>could</w:t>
      </w:r>
      <w:r w:rsidR="0060342B" w:rsidRPr="003B1E37">
        <w:rPr>
          <w:lang w:val="en-US"/>
        </w:rPr>
        <w:t xml:space="preserve"> </w:t>
      </w:r>
      <w:r w:rsidR="00C340B4" w:rsidRPr="003B1E37">
        <w:rPr>
          <w:lang w:val="en-US"/>
        </w:rPr>
        <w:t xml:space="preserve">and must </w:t>
      </w:r>
      <w:r w:rsidR="0060342B" w:rsidRPr="003B1E37">
        <w:rPr>
          <w:lang w:val="en-US"/>
        </w:rPr>
        <w:t xml:space="preserve">be combined to </w:t>
      </w:r>
      <w:r w:rsidR="000C5117" w:rsidRPr="003B1E37">
        <w:rPr>
          <w:lang w:val="en-US"/>
        </w:rPr>
        <w:t>elucidat</w:t>
      </w:r>
      <w:r w:rsidR="00FC3CAF" w:rsidRPr="003B1E37">
        <w:rPr>
          <w:lang w:val="en-US"/>
        </w:rPr>
        <w:t>e</w:t>
      </w:r>
      <w:r w:rsidR="000C5117" w:rsidRPr="003B1E37">
        <w:rPr>
          <w:lang w:val="en-US"/>
        </w:rPr>
        <w:t xml:space="preserve"> larger-</w:t>
      </w:r>
      <w:r w:rsidR="00970AE3" w:rsidRPr="003B1E37">
        <w:rPr>
          <w:lang w:val="en-US"/>
        </w:rPr>
        <w:t xml:space="preserve">scale ecological phenomena. </w:t>
      </w:r>
      <w:r w:rsidR="005F11B5" w:rsidRPr="003B1E37">
        <w:rPr>
          <w:lang w:val="en-US"/>
        </w:rPr>
        <w:t xml:space="preserve">Because </w:t>
      </w:r>
      <w:r w:rsidR="00C340B4" w:rsidRPr="003B1E37">
        <w:rPr>
          <w:lang w:val="en-US"/>
        </w:rPr>
        <w:t>functional diversity</w:t>
      </w:r>
      <w:r w:rsidR="005F11B5" w:rsidRPr="003B1E37">
        <w:rPr>
          <w:lang w:val="en-US"/>
        </w:rPr>
        <w:t xml:space="preserve"> tackl</w:t>
      </w:r>
      <w:r w:rsidR="00FC3CAF" w:rsidRPr="003B1E37">
        <w:rPr>
          <w:lang w:val="en-US"/>
        </w:rPr>
        <w:t>es</w:t>
      </w:r>
      <w:r w:rsidR="005F11B5" w:rsidRPr="003B1E37">
        <w:rPr>
          <w:lang w:val="en-US"/>
        </w:rPr>
        <w:t xml:space="preserve"> ecosystems </w:t>
      </w:r>
      <w:r w:rsidR="00FA7DD2" w:rsidRPr="003B1E37">
        <w:rPr>
          <w:lang w:val="en-US"/>
        </w:rPr>
        <w:t>through</w:t>
      </w:r>
      <w:r w:rsidR="005F11B5" w:rsidRPr="003B1E37">
        <w:rPr>
          <w:lang w:val="en-US"/>
        </w:rPr>
        <w:t xml:space="preserve"> more mechanistic </w:t>
      </w:r>
      <w:r w:rsidR="00FA7DD2" w:rsidRPr="003B1E37">
        <w:rPr>
          <w:lang w:val="en-US"/>
        </w:rPr>
        <w:t>lenses</w:t>
      </w:r>
      <w:r w:rsidR="005F11B5" w:rsidRPr="003B1E37">
        <w:rPr>
          <w:lang w:val="en-US"/>
        </w:rPr>
        <w:t xml:space="preserve"> than </w:t>
      </w:r>
      <w:r w:rsidR="00E610F3" w:rsidRPr="003B1E37">
        <w:rPr>
          <w:lang w:val="en-US"/>
        </w:rPr>
        <w:t xml:space="preserve">does </w:t>
      </w:r>
      <w:r w:rsidR="005F11B5" w:rsidRPr="003B1E37">
        <w:rPr>
          <w:lang w:val="en-US"/>
        </w:rPr>
        <w:t xml:space="preserve">taxonomic diversity, </w:t>
      </w:r>
      <w:r w:rsidR="00C340B4" w:rsidRPr="003B1E37">
        <w:rPr>
          <w:lang w:val="en-US"/>
        </w:rPr>
        <w:t>it</w:t>
      </w:r>
      <w:r w:rsidR="005F11B5" w:rsidRPr="003B1E37">
        <w:rPr>
          <w:lang w:val="en-US"/>
        </w:rPr>
        <w:t xml:space="preserve"> holds the promise of a </w:t>
      </w:r>
      <w:r w:rsidR="00E610F3" w:rsidRPr="003B1E37">
        <w:rPr>
          <w:lang w:val="en-US"/>
        </w:rPr>
        <w:t xml:space="preserve">deeper </w:t>
      </w:r>
      <w:r w:rsidR="005F11B5" w:rsidRPr="003B1E37">
        <w:rPr>
          <w:lang w:val="en-US"/>
        </w:rPr>
        <w:t xml:space="preserve">understanding of ecosystem </w:t>
      </w:r>
      <w:r w:rsidR="00FC3CAF" w:rsidRPr="003B1E37">
        <w:rPr>
          <w:lang w:val="en-US"/>
        </w:rPr>
        <w:t xml:space="preserve">processes </w:t>
      </w:r>
      <w:r w:rsidR="005F11B5" w:rsidRPr="003B1E37">
        <w:rPr>
          <w:lang w:val="en-US"/>
        </w:rPr>
        <w:t xml:space="preserve">and of </w:t>
      </w:r>
      <w:r w:rsidR="00FC3CAF" w:rsidRPr="003B1E37">
        <w:rPr>
          <w:lang w:val="en-US"/>
        </w:rPr>
        <w:t xml:space="preserve">improved </w:t>
      </w:r>
      <w:r w:rsidR="005F11B5" w:rsidRPr="003B1E37">
        <w:rPr>
          <w:lang w:val="en-US"/>
        </w:rPr>
        <w:t>predictability</w:t>
      </w:r>
      <w:r w:rsidR="00215F24" w:rsidRPr="003B1E37">
        <w:rPr>
          <w:lang w:val="en-US"/>
        </w:rPr>
        <w:t xml:space="preserve"> of ecosystem function</w:t>
      </w:r>
      <w:r w:rsidR="00C340B4" w:rsidRPr="003B1E37">
        <w:rPr>
          <w:lang w:val="en-US"/>
        </w:rPr>
        <w:t>ing</w:t>
      </w:r>
      <w:r w:rsidR="005F11B5" w:rsidRPr="003B1E37">
        <w:rPr>
          <w:lang w:val="en-US"/>
        </w:rPr>
        <w:t xml:space="preserve">. </w:t>
      </w:r>
      <w:r w:rsidR="00FC3CAF" w:rsidRPr="003B1E37">
        <w:rPr>
          <w:lang w:val="en-US"/>
        </w:rPr>
        <w:t xml:space="preserve">The degree to which this </w:t>
      </w:r>
      <w:r w:rsidR="00852B9D" w:rsidRPr="003B1E37">
        <w:rPr>
          <w:lang w:val="en-US"/>
        </w:rPr>
        <w:t xml:space="preserve">promise will be fulfilled </w:t>
      </w:r>
      <w:r w:rsidR="00FC3CAF" w:rsidRPr="003B1E37">
        <w:rPr>
          <w:lang w:val="en-US"/>
        </w:rPr>
        <w:t xml:space="preserve">is </w:t>
      </w:r>
      <w:r w:rsidR="00852B9D" w:rsidRPr="003B1E37">
        <w:rPr>
          <w:lang w:val="en-US"/>
        </w:rPr>
        <w:t xml:space="preserve">still, of course, </w:t>
      </w:r>
      <w:r w:rsidR="00FC3CAF" w:rsidRPr="003B1E37">
        <w:rPr>
          <w:lang w:val="en-US"/>
        </w:rPr>
        <w:t>undetermined</w:t>
      </w:r>
      <w:r w:rsidR="00852B9D" w:rsidRPr="003B1E37">
        <w:rPr>
          <w:lang w:val="en-US"/>
        </w:rPr>
        <w:t xml:space="preserve">. </w:t>
      </w:r>
      <w:r w:rsidR="00FC3CAF" w:rsidRPr="003B1E37">
        <w:rPr>
          <w:lang w:val="en-US"/>
        </w:rPr>
        <w:t xml:space="preserve">To date, </w:t>
      </w:r>
      <w:r w:rsidR="008C245E" w:rsidRPr="003B1E37">
        <w:rPr>
          <w:lang w:val="en-US"/>
        </w:rPr>
        <w:t>f</w:t>
      </w:r>
      <w:r w:rsidR="00EE28F3" w:rsidRPr="003B1E37">
        <w:rPr>
          <w:lang w:val="en-US"/>
        </w:rPr>
        <w:t xml:space="preserve">ocusing on “functional traits” </w:t>
      </w:r>
      <w:r w:rsidR="00852B9D" w:rsidRPr="003B1E37">
        <w:rPr>
          <w:lang w:val="en-US"/>
        </w:rPr>
        <w:t xml:space="preserve">has </w:t>
      </w:r>
      <w:r w:rsidR="00F570F8" w:rsidRPr="003B1E37">
        <w:rPr>
          <w:lang w:val="en-US"/>
        </w:rPr>
        <w:t>successful</w:t>
      </w:r>
      <w:r w:rsidR="00FC3CAF" w:rsidRPr="003B1E37">
        <w:rPr>
          <w:lang w:val="en-US"/>
        </w:rPr>
        <w:t>ly provided</w:t>
      </w:r>
      <w:r w:rsidR="00F570F8" w:rsidRPr="003B1E37">
        <w:rPr>
          <w:lang w:val="en-US"/>
        </w:rPr>
        <w:t xml:space="preserve"> </w:t>
      </w:r>
      <w:r w:rsidR="00EE28F3" w:rsidRPr="003B1E37">
        <w:rPr>
          <w:lang w:val="en-US"/>
        </w:rPr>
        <w:t xml:space="preserve">heuristics to identify candidate variables for ecosystem modeling. </w:t>
      </w:r>
      <w:r w:rsidR="00852B9D" w:rsidRPr="003B1E37">
        <w:rPr>
          <w:lang w:val="en-US"/>
        </w:rPr>
        <w:t>Yet, in the end</w:t>
      </w:r>
      <w:r w:rsidR="00F570F8" w:rsidRPr="003B1E37">
        <w:rPr>
          <w:lang w:val="en-US"/>
        </w:rPr>
        <w:t xml:space="preserve">, the epistemic fruitfulness of functional diversity will hinge upon its </w:t>
      </w:r>
      <w:r w:rsidR="00E92110" w:rsidRPr="003B1E37">
        <w:rPr>
          <w:lang w:val="en-US"/>
        </w:rPr>
        <w:t xml:space="preserve">capacities to </w:t>
      </w:r>
      <w:r w:rsidR="00F570F8" w:rsidRPr="003B1E37">
        <w:rPr>
          <w:lang w:val="en-US"/>
        </w:rPr>
        <w:t>expla</w:t>
      </w:r>
      <w:r w:rsidR="00E92110" w:rsidRPr="003B1E37">
        <w:rPr>
          <w:lang w:val="en-US"/>
        </w:rPr>
        <w:t>i</w:t>
      </w:r>
      <w:r w:rsidR="00F570F8" w:rsidRPr="003B1E37">
        <w:rPr>
          <w:lang w:val="en-US"/>
        </w:rPr>
        <w:t>n and predict</w:t>
      </w:r>
      <w:r w:rsidR="00A812D9" w:rsidRPr="003B1E37">
        <w:rPr>
          <w:lang w:val="en-US"/>
        </w:rPr>
        <w:t xml:space="preserve"> across several domains</w:t>
      </w:r>
      <w:r w:rsidR="00F570F8" w:rsidRPr="003B1E37">
        <w:rPr>
          <w:lang w:val="en-US"/>
        </w:rPr>
        <w:t xml:space="preserve">. </w:t>
      </w:r>
      <w:r w:rsidR="00852B9D" w:rsidRPr="003B1E37">
        <w:rPr>
          <w:lang w:val="en-US"/>
        </w:rPr>
        <w:t>In this respect, i</w:t>
      </w:r>
      <w:r w:rsidR="00F570F8" w:rsidRPr="003B1E37">
        <w:rPr>
          <w:lang w:val="en-US"/>
        </w:rPr>
        <w:t>t is still an open question</w:t>
      </w:r>
      <w:r w:rsidR="00862D0A" w:rsidRPr="003B1E37">
        <w:rPr>
          <w:lang w:val="en-US"/>
        </w:rPr>
        <w:t xml:space="preserve"> to what extent</w:t>
      </w:r>
      <w:r w:rsidR="00F570F8" w:rsidRPr="003B1E37">
        <w:rPr>
          <w:lang w:val="en-US"/>
        </w:rPr>
        <w:t xml:space="preserve"> functional diversity will account for </w:t>
      </w:r>
      <w:r w:rsidR="00852B9D" w:rsidRPr="003B1E37">
        <w:rPr>
          <w:lang w:val="en-US"/>
        </w:rPr>
        <w:t xml:space="preserve">community </w:t>
      </w:r>
      <w:r w:rsidR="00FC3CAF" w:rsidRPr="003B1E37">
        <w:rPr>
          <w:lang w:val="en-US"/>
        </w:rPr>
        <w:t xml:space="preserve">assembly patterns </w:t>
      </w:r>
      <w:r w:rsidR="00F570F8" w:rsidRPr="003B1E37">
        <w:rPr>
          <w:lang w:val="en-US"/>
        </w:rPr>
        <w:t>and</w:t>
      </w:r>
      <w:r w:rsidR="00852B9D" w:rsidRPr="003B1E37">
        <w:rPr>
          <w:lang w:val="en-US"/>
        </w:rPr>
        <w:t>/or</w:t>
      </w:r>
      <w:r w:rsidR="00F570F8" w:rsidRPr="003B1E37">
        <w:rPr>
          <w:lang w:val="en-US"/>
        </w:rPr>
        <w:t xml:space="preserve"> predict ecosystem processes, or whether more detailed insights about the </w:t>
      </w:r>
      <w:r w:rsidR="00852B9D" w:rsidRPr="003B1E37">
        <w:rPr>
          <w:lang w:val="en-US"/>
        </w:rPr>
        <w:t xml:space="preserve">very </w:t>
      </w:r>
      <w:r w:rsidR="00F570F8" w:rsidRPr="003B1E37">
        <w:rPr>
          <w:lang w:val="en-US"/>
        </w:rPr>
        <w:t>mechanisms</w:t>
      </w:r>
      <w:r w:rsidR="006F652A" w:rsidRPr="003B1E37">
        <w:rPr>
          <w:lang w:val="en-US"/>
        </w:rPr>
        <w:t xml:space="preserve"> that link functional traits together </w:t>
      </w:r>
      <w:r w:rsidR="00FC3CAF" w:rsidRPr="003B1E37">
        <w:rPr>
          <w:lang w:val="en-US"/>
        </w:rPr>
        <w:t xml:space="preserve">and to local abiotic conditions </w:t>
      </w:r>
      <w:r w:rsidR="006F652A" w:rsidRPr="003B1E37">
        <w:rPr>
          <w:lang w:val="en-US"/>
        </w:rPr>
        <w:t xml:space="preserve">will </w:t>
      </w:r>
      <w:r w:rsidR="00FC3CAF" w:rsidRPr="003B1E37">
        <w:rPr>
          <w:lang w:val="en-US"/>
        </w:rPr>
        <w:t xml:space="preserve">also </w:t>
      </w:r>
      <w:r w:rsidR="006F652A" w:rsidRPr="003B1E37">
        <w:rPr>
          <w:lang w:val="en-US"/>
        </w:rPr>
        <w:t>be required.</w:t>
      </w:r>
      <w:r w:rsidR="00852B9D" w:rsidRPr="003B1E37">
        <w:rPr>
          <w:lang w:val="en-US"/>
        </w:rPr>
        <w:t xml:space="preserve"> </w:t>
      </w:r>
      <w:r w:rsidR="0075247B" w:rsidRPr="003B1E37">
        <w:rPr>
          <w:lang w:val="en-US"/>
        </w:rPr>
        <w:t xml:space="preserve">After all, </w:t>
      </w:r>
      <w:r w:rsidR="00D831F9" w:rsidRPr="003B1E37">
        <w:rPr>
          <w:lang w:val="en-US"/>
        </w:rPr>
        <w:t>having</w:t>
      </w:r>
      <w:r w:rsidR="0075247B" w:rsidRPr="003B1E37">
        <w:rPr>
          <w:lang w:val="en-US"/>
        </w:rPr>
        <w:t xml:space="preserve"> the list of components of a mechanism is always a good start, yet, </w:t>
      </w:r>
      <w:r w:rsidR="00D831F9" w:rsidRPr="003B1E37">
        <w:rPr>
          <w:lang w:val="en-US"/>
        </w:rPr>
        <w:t>knowing how these</w:t>
      </w:r>
      <w:r w:rsidR="0075247B" w:rsidRPr="003B1E37">
        <w:rPr>
          <w:lang w:val="en-US"/>
        </w:rPr>
        <w:t xml:space="preserve"> components interact </w:t>
      </w:r>
      <w:r w:rsidR="00D831F9" w:rsidRPr="003B1E37">
        <w:rPr>
          <w:lang w:val="en-US"/>
        </w:rPr>
        <w:t xml:space="preserve">often remains necessary to understand </w:t>
      </w:r>
      <w:r w:rsidR="00FC3CAF" w:rsidRPr="003B1E37">
        <w:rPr>
          <w:lang w:val="en-US"/>
        </w:rPr>
        <w:t>the actual operation</w:t>
      </w:r>
      <w:r w:rsidR="00D831F9" w:rsidRPr="003B1E37">
        <w:rPr>
          <w:lang w:val="en-US"/>
        </w:rPr>
        <w:t xml:space="preserve"> of that mechanism,</w:t>
      </w:r>
      <w:r w:rsidR="00FC3CAF" w:rsidRPr="003B1E37">
        <w:rPr>
          <w:lang w:val="en-US"/>
        </w:rPr>
        <w:t xml:space="preserve"> and</w:t>
      </w:r>
      <w:r w:rsidR="00D831F9" w:rsidRPr="003B1E37">
        <w:rPr>
          <w:lang w:val="en-US"/>
        </w:rPr>
        <w:t xml:space="preserve"> most notably</w:t>
      </w:r>
      <w:r w:rsidR="00FC3CAF" w:rsidRPr="003B1E37">
        <w:rPr>
          <w:lang w:val="en-US"/>
        </w:rPr>
        <w:t xml:space="preserve"> so in the case o</w:t>
      </w:r>
      <w:r w:rsidR="000B1D0B" w:rsidRPr="003B1E37">
        <w:rPr>
          <w:lang w:val="en-US"/>
        </w:rPr>
        <w:t>f</w:t>
      </w:r>
      <w:r w:rsidR="00FC3CAF" w:rsidRPr="003B1E37">
        <w:rPr>
          <w:lang w:val="en-US"/>
        </w:rPr>
        <w:t xml:space="preserve"> ecosystems</w:t>
      </w:r>
      <w:r w:rsidR="00D831F9" w:rsidRPr="003B1E37">
        <w:rPr>
          <w:lang w:val="en-US"/>
        </w:rPr>
        <w:t xml:space="preserve">. </w:t>
      </w:r>
      <w:r w:rsidR="00F23675" w:rsidRPr="003B1E37">
        <w:rPr>
          <w:lang w:val="en-US"/>
        </w:rPr>
        <w:t xml:space="preserve">Uncovering the mechanistic links </w:t>
      </w:r>
      <w:r w:rsidR="00E610F3" w:rsidRPr="003B1E37">
        <w:rPr>
          <w:lang w:val="en-US"/>
        </w:rPr>
        <w:t xml:space="preserve">among </w:t>
      </w:r>
      <w:r w:rsidR="00F23675" w:rsidRPr="003B1E37">
        <w:rPr>
          <w:lang w:val="en-US"/>
        </w:rPr>
        <w:t>functional components</w:t>
      </w:r>
      <w:r w:rsidR="00C340B4" w:rsidRPr="003B1E37">
        <w:rPr>
          <w:lang w:val="en-US"/>
        </w:rPr>
        <w:t>—</w:t>
      </w:r>
      <w:r w:rsidR="00F23675" w:rsidRPr="003B1E37">
        <w:rPr>
          <w:lang w:val="en-US"/>
        </w:rPr>
        <w:t>and not just the diversity of these functional components</w:t>
      </w:r>
      <w:r w:rsidR="00C340B4" w:rsidRPr="003B1E37">
        <w:rPr>
          <w:lang w:val="en-US"/>
        </w:rPr>
        <w:t>—</w:t>
      </w:r>
      <w:r w:rsidR="00F23675" w:rsidRPr="003B1E37">
        <w:rPr>
          <w:lang w:val="en-US"/>
        </w:rPr>
        <w:t>may henceforth prove necessary when investigating ecosystems and some of their more challenging dynamical properties. It is also important to note that even though functional diversity may be key to achiev</w:t>
      </w:r>
      <w:r w:rsidR="00E610F3" w:rsidRPr="003B1E37">
        <w:rPr>
          <w:lang w:val="en-US"/>
        </w:rPr>
        <w:t>ing</w:t>
      </w:r>
      <w:r w:rsidR="00F23675" w:rsidRPr="003B1E37">
        <w:rPr>
          <w:lang w:val="en-US"/>
        </w:rPr>
        <w:t xml:space="preserve"> the epistemic goals of a better understanding of </w:t>
      </w:r>
      <w:r w:rsidR="00E610F3" w:rsidRPr="003B1E37">
        <w:rPr>
          <w:lang w:val="en-US"/>
        </w:rPr>
        <w:t xml:space="preserve">ecosystem </w:t>
      </w:r>
      <w:r w:rsidR="00F23675" w:rsidRPr="003B1E37">
        <w:rPr>
          <w:lang w:val="en-US"/>
        </w:rPr>
        <w:t>functioning</w:t>
      </w:r>
      <w:r w:rsidR="004B0B04" w:rsidRPr="003B1E37">
        <w:rPr>
          <w:lang w:val="en-US"/>
        </w:rPr>
        <w:t xml:space="preserve"> and possibly of ecosystem services</w:t>
      </w:r>
      <w:r w:rsidR="00F23675" w:rsidRPr="003B1E37">
        <w:rPr>
          <w:lang w:val="en-US"/>
        </w:rPr>
        <w:t>, it may or may not be appropriate for achieving conservation objectives, depending on the normative goals attached</w:t>
      </w:r>
      <w:r w:rsidR="00611A19" w:rsidRPr="003B1E37">
        <w:rPr>
          <w:lang w:val="en-US"/>
        </w:rPr>
        <w:t xml:space="preserve">. </w:t>
      </w:r>
      <w:r w:rsidR="00B27C62" w:rsidRPr="003B1E37">
        <w:rPr>
          <w:lang w:val="en-US"/>
        </w:rPr>
        <w:t>Also, t</w:t>
      </w:r>
      <w:r w:rsidR="00611A19" w:rsidRPr="003B1E37">
        <w:rPr>
          <w:lang w:val="en-US"/>
        </w:rPr>
        <w:t xml:space="preserve">he extent to which </w:t>
      </w:r>
      <w:r w:rsidR="00B27C62" w:rsidRPr="003B1E37">
        <w:rPr>
          <w:lang w:val="en-US"/>
        </w:rPr>
        <w:t xml:space="preserve">conservation legislation will be shaped by </w:t>
      </w:r>
      <w:r w:rsidR="00611A19" w:rsidRPr="003B1E37">
        <w:rPr>
          <w:lang w:val="en-US"/>
        </w:rPr>
        <w:t xml:space="preserve">functional diversity </w:t>
      </w:r>
      <w:r w:rsidR="00B27C62" w:rsidRPr="003B1E37">
        <w:rPr>
          <w:lang w:val="en-US"/>
        </w:rPr>
        <w:t>or by species diversity</w:t>
      </w:r>
      <w:r w:rsidR="00566BC2" w:rsidRPr="003B1E37">
        <w:rPr>
          <w:lang w:val="en-US"/>
        </w:rPr>
        <w:t>, possibly depending on their epistemic successes,</w:t>
      </w:r>
      <w:r w:rsidR="00B27C62" w:rsidRPr="003B1E37">
        <w:rPr>
          <w:lang w:val="en-US"/>
        </w:rPr>
        <w:t xml:space="preserve"> will </w:t>
      </w:r>
      <w:r w:rsidR="00566BC2" w:rsidRPr="003B1E37">
        <w:rPr>
          <w:lang w:val="en-US"/>
        </w:rPr>
        <w:t xml:space="preserve">most certainly </w:t>
      </w:r>
      <w:r w:rsidR="00B27C62" w:rsidRPr="003B1E37">
        <w:rPr>
          <w:lang w:val="en-US"/>
        </w:rPr>
        <w:t xml:space="preserve">influence which normative goals </w:t>
      </w:r>
      <w:r w:rsidR="0004780C" w:rsidRPr="003B1E37">
        <w:rPr>
          <w:lang w:val="en-US"/>
        </w:rPr>
        <w:t>are</w:t>
      </w:r>
      <w:r w:rsidR="00B27C62" w:rsidRPr="003B1E37">
        <w:rPr>
          <w:lang w:val="en-US"/>
        </w:rPr>
        <w:t xml:space="preserve"> pursued</w:t>
      </w:r>
      <w:r w:rsidR="00F23675" w:rsidRPr="003B1E37">
        <w:rPr>
          <w:lang w:val="en-US"/>
        </w:rPr>
        <w:t xml:space="preserve">. Knowledge and values, though </w:t>
      </w:r>
      <w:r w:rsidR="00F23675" w:rsidRPr="003B1E37">
        <w:rPr>
          <w:lang w:val="en-US"/>
        </w:rPr>
        <w:lastRenderedPageBreak/>
        <w:t>often intertwined in practice</w:t>
      </w:r>
      <w:r w:rsidR="003011A8" w:rsidRPr="003B1E37">
        <w:rPr>
          <w:lang w:val="en-US"/>
        </w:rPr>
        <w:t xml:space="preserve"> as shown by our roadmap</w:t>
      </w:r>
      <w:r w:rsidR="00F23675" w:rsidRPr="003B1E37">
        <w:rPr>
          <w:lang w:val="en-US"/>
        </w:rPr>
        <w:t xml:space="preserve">, remain two distinct facets of how we may go </w:t>
      </w:r>
      <w:r w:rsidR="00D07939" w:rsidRPr="003B1E37">
        <w:rPr>
          <w:lang w:val="en-US"/>
        </w:rPr>
        <w:t>about</w:t>
      </w:r>
      <w:r w:rsidR="00F23675" w:rsidRPr="003B1E37">
        <w:rPr>
          <w:lang w:val="en-US"/>
        </w:rPr>
        <w:t xml:space="preserve"> understanding</w:t>
      </w:r>
      <w:r w:rsidR="00D07939" w:rsidRPr="003B1E37">
        <w:rPr>
          <w:lang w:val="en-US"/>
        </w:rPr>
        <w:t xml:space="preserve"> </w:t>
      </w:r>
      <w:r w:rsidR="00F23675" w:rsidRPr="003B1E37">
        <w:rPr>
          <w:lang w:val="en-US"/>
        </w:rPr>
        <w:t>nature.</w:t>
      </w:r>
    </w:p>
    <w:p w14:paraId="4CDECE8F" w14:textId="77777777" w:rsidR="00BC75D0" w:rsidRPr="003B1E37" w:rsidRDefault="00BC75D0" w:rsidP="002C2F72">
      <w:pPr>
        <w:spacing w:before="60" w:line="360" w:lineRule="auto"/>
        <w:rPr>
          <w:b/>
          <w:bCs/>
          <w:color w:val="000000" w:themeColor="text1"/>
          <w:lang w:val="en-US"/>
        </w:rPr>
      </w:pPr>
    </w:p>
    <w:p w14:paraId="7894B445" w14:textId="46AF7176" w:rsidR="003B1E37" w:rsidRPr="003B1E37" w:rsidRDefault="000B51D2" w:rsidP="002C2F72">
      <w:pPr>
        <w:spacing w:before="60" w:line="360" w:lineRule="auto"/>
        <w:rPr>
          <w:b/>
          <w:bCs/>
          <w:color w:val="000000" w:themeColor="text1"/>
          <w:lang w:val="en-US"/>
        </w:rPr>
      </w:pPr>
      <w:r w:rsidRPr="003B1E37">
        <w:rPr>
          <w:b/>
          <w:bCs/>
          <w:color w:val="000000" w:themeColor="text1"/>
          <w:lang w:val="en-US"/>
        </w:rPr>
        <w:t>References</w:t>
      </w:r>
      <w:r w:rsidR="00361F37" w:rsidRPr="003B1E37">
        <w:rPr>
          <w:b/>
          <w:bCs/>
          <w:color w:val="000000" w:themeColor="text1"/>
          <w:lang w:val="en-US"/>
        </w:rPr>
        <w:t xml:space="preserve"> cited</w:t>
      </w:r>
    </w:p>
    <w:p w14:paraId="1E79DC5E" w14:textId="3DE8AE6F"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Acevedo-</w:t>
      </w:r>
      <w:proofErr w:type="spellStart"/>
      <w:r w:rsidRPr="00A82CF6">
        <w:rPr>
          <w:lang w:val="en-US"/>
        </w:rPr>
        <w:t>Trejos</w:t>
      </w:r>
      <w:proofErr w:type="spellEnd"/>
      <w:r w:rsidRPr="00A82CF6">
        <w:rPr>
          <w:lang w:val="en-US"/>
        </w:rPr>
        <w:t xml:space="preserve">, E., Brandt, G., </w:t>
      </w:r>
      <w:proofErr w:type="spellStart"/>
      <w:r w:rsidRPr="00A82CF6">
        <w:rPr>
          <w:lang w:val="en-US"/>
        </w:rPr>
        <w:t>Bruggeman</w:t>
      </w:r>
      <w:proofErr w:type="spellEnd"/>
      <w:r w:rsidRPr="00A82CF6">
        <w:rPr>
          <w:lang w:val="en-US"/>
        </w:rPr>
        <w:t>, J., &amp; Merico, A. 2015. Mechanisms shaping size structure and functional diversity of phytoplankton communities in the ocean. Scientific Reports, 5, 8918.</w:t>
      </w:r>
    </w:p>
    <w:p w14:paraId="4407D552" w14:textId="75473C60"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Albert, C. H., </w:t>
      </w:r>
      <w:proofErr w:type="spellStart"/>
      <w:r w:rsidRPr="00A82CF6">
        <w:rPr>
          <w:lang w:val="en-US"/>
        </w:rPr>
        <w:t>Grassein</w:t>
      </w:r>
      <w:proofErr w:type="spellEnd"/>
      <w:r w:rsidRPr="00A82CF6">
        <w:rPr>
          <w:lang w:val="en-US"/>
        </w:rPr>
        <w:t xml:space="preserve">, F., </w:t>
      </w:r>
      <w:proofErr w:type="spellStart"/>
      <w:r w:rsidRPr="00A82CF6">
        <w:rPr>
          <w:lang w:val="en-US"/>
        </w:rPr>
        <w:t>Schurr</w:t>
      </w:r>
      <w:proofErr w:type="spellEnd"/>
      <w:r w:rsidRPr="00A82CF6">
        <w:rPr>
          <w:lang w:val="en-US"/>
        </w:rPr>
        <w:t xml:space="preserve">, F. M., </w:t>
      </w:r>
      <w:proofErr w:type="spellStart"/>
      <w:r w:rsidRPr="00A82CF6">
        <w:rPr>
          <w:lang w:val="en-US"/>
        </w:rPr>
        <w:t>Vieilledent</w:t>
      </w:r>
      <w:proofErr w:type="spellEnd"/>
      <w:r w:rsidRPr="00A82CF6">
        <w:rPr>
          <w:lang w:val="en-US"/>
        </w:rPr>
        <w:t xml:space="preserve">, G., &amp; </w:t>
      </w:r>
      <w:proofErr w:type="spellStart"/>
      <w:r w:rsidRPr="00A82CF6">
        <w:rPr>
          <w:lang w:val="en-US"/>
        </w:rPr>
        <w:t>Violle</w:t>
      </w:r>
      <w:proofErr w:type="spellEnd"/>
      <w:r w:rsidRPr="00A82CF6">
        <w:rPr>
          <w:lang w:val="en-US"/>
        </w:rPr>
        <w:t>, C. 2011. When and how should intraspecific variability be considered in trait-based plant ecology? Perspectives in Plant Ecology, Evolution and Systematics, 13(3), 217–225. DOI: 10.1016/j.ppees.2011.04.003</w:t>
      </w:r>
    </w:p>
    <w:p w14:paraId="7B8F7617"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Auger, S., &amp; Shipley, B. 2013. Inter-specific and intra-specific trait variation along short environmental gradients in an old-growth temperate forest. Journal of Vegetation Science, 24(3), 419–428.</w:t>
      </w:r>
    </w:p>
    <w:p w14:paraId="49B23F40"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Baas-</w:t>
      </w:r>
      <w:proofErr w:type="spellStart"/>
      <w:r w:rsidRPr="00A82CF6">
        <w:rPr>
          <w:lang w:val="en-US"/>
        </w:rPr>
        <w:t>Becking</w:t>
      </w:r>
      <w:proofErr w:type="spellEnd"/>
      <w:r w:rsidRPr="00A82CF6">
        <w:rPr>
          <w:lang w:val="en-US"/>
        </w:rPr>
        <w:t xml:space="preserve">, L. G. M. 1934. </w:t>
      </w:r>
      <w:proofErr w:type="spellStart"/>
      <w:r w:rsidRPr="00A82CF6">
        <w:rPr>
          <w:lang w:val="en-US"/>
        </w:rPr>
        <w:t>Geobiologie</w:t>
      </w:r>
      <w:proofErr w:type="spellEnd"/>
      <w:r w:rsidRPr="00A82CF6">
        <w:rPr>
          <w:lang w:val="en-US"/>
        </w:rPr>
        <w:t xml:space="preserve"> of </w:t>
      </w:r>
      <w:proofErr w:type="spellStart"/>
      <w:r w:rsidRPr="00A82CF6">
        <w:rPr>
          <w:lang w:val="en-US"/>
        </w:rPr>
        <w:t>Inleiding</w:t>
      </w:r>
      <w:proofErr w:type="spellEnd"/>
      <w:r w:rsidRPr="00A82CF6">
        <w:rPr>
          <w:lang w:val="en-US"/>
        </w:rPr>
        <w:t xml:space="preserve"> Tot de </w:t>
      </w:r>
      <w:proofErr w:type="spellStart"/>
      <w:r w:rsidRPr="00A82CF6">
        <w:rPr>
          <w:lang w:val="en-US"/>
        </w:rPr>
        <w:t>Milieukunde</w:t>
      </w:r>
      <w:proofErr w:type="spellEnd"/>
      <w:r w:rsidRPr="00A82CF6">
        <w:rPr>
          <w:lang w:val="en-US"/>
        </w:rPr>
        <w:t>. The Hague: WP Van Stockum &amp; Zoon.</w:t>
      </w:r>
    </w:p>
    <w:p w14:paraId="56314D7F"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Barnett, Allain., &amp; </w:t>
      </w:r>
      <w:proofErr w:type="spellStart"/>
      <w:r w:rsidRPr="00A82CF6">
        <w:rPr>
          <w:lang w:val="en-US"/>
        </w:rPr>
        <w:t>Beisner</w:t>
      </w:r>
      <w:proofErr w:type="spellEnd"/>
      <w:r w:rsidRPr="00A82CF6">
        <w:rPr>
          <w:lang w:val="en-US"/>
        </w:rPr>
        <w:t>, B. E. 2007. Zooplankton Biodiversity and Lake Trophic State: Explanations Invoking Resource Abundance and Distribution. Ecology, 88(7), 1675–1686. DOI: 10.1890/06-1056.1</w:t>
      </w:r>
    </w:p>
    <w:p w14:paraId="3C76D369"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Bartomeus</w:t>
      </w:r>
      <w:proofErr w:type="spellEnd"/>
      <w:r w:rsidRPr="00A82CF6">
        <w:rPr>
          <w:lang w:val="en-US"/>
        </w:rPr>
        <w:t xml:space="preserve">, I., Gravel, D., </w:t>
      </w:r>
      <w:proofErr w:type="spellStart"/>
      <w:r w:rsidRPr="00A82CF6">
        <w:rPr>
          <w:lang w:val="en-US"/>
        </w:rPr>
        <w:t>Tylianakis</w:t>
      </w:r>
      <w:proofErr w:type="spellEnd"/>
      <w:r w:rsidRPr="00A82CF6">
        <w:rPr>
          <w:lang w:val="en-US"/>
        </w:rPr>
        <w:t xml:space="preserve">, J. M., </w:t>
      </w:r>
      <w:proofErr w:type="spellStart"/>
      <w:r w:rsidRPr="00A82CF6">
        <w:rPr>
          <w:lang w:val="en-US"/>
        </w:rPr>
        <w:t>Aizen</w:t>
      </w:r>
      <w:proofErr w:type="spellEnd"/>
      <w:r w:rsidRPr="00A82CF6">
        <w:rPr>
          <w:lang w:val="en-US"/>
        </w:rPr>
        <w:t>, M. A., Dickie, I. A., &amp; Bernard-</w:t>
      </w:r>
      <w:proofErr w:type="spellStart"/>
      <w:r w:rsidRPr="00A82CF6">
        <w:rPr>
          <w:lang w:val="en-US"/>
        </w:rPr>
        <w:t>Verdier</w:t>
      </w:r>
      <w:proofErr w:type="spellEnd"/>
      <w:r w:rsidRPr="00A82CF6">
        <w:rPr>
          <w:lang w:val="en-US"/>
        </w:rPr>
        <w:t>, M. 2016. A common framework for identifying linkage rules across different types of interactions. Functional Ecology, 30(12), 1894–1903.</w:t>
      </w:r>
    </w:p>
    <w:p w14:paraId="3599278E"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Bigelow, J., &amp; </w:t>
      </w:r>
      <w:proofErr w:type="spellStart"/>
      <w:r w:rsidRPr="00A82CF6">
        <w:rPr>
          <w:lang w:val="en-US"/>
        </w:rPr>
        <w:t>Pargetter</w:t>
      </w:r>
      <w:proofErr w:type="spellEnd"/>
      <w:r w:rsidRPr="00A82CF6">
        <w:rPr>
          <w:lang w:val="en-US"/>
        </w:rPr>
        <w:t>, R. 1987. Functions. The Journal of Philosophy, 84(4), 181–196.</w:t>
      </w:r>
    </w:p>
    <w:p w14:paraId="4F8F4635"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Blondel, J. 2003. Guilds or functional groups: does it matter? Oikos, 100(2), 223–231. DOI: 10.1034/j.1600-0706.</w:t>
      </w:r>
      <w:proofErr w:type="gramStart"/>
      <w:r w:rsidRPr="00A82CF6">
        <w:rPr>
          <w:lang w:val="en-US"/>
        </w:rPr>
        <w:t>2003.12152.x</w:t>
      </w:r>
      <w:proofErr w:type="gramEnd"/>
    </w:p>
    <w:p w14:paraId="46852E01"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Bracken, M. E. S., Friberg, S. E., Gonzalez-</w:t>
      </w:r>
      <w:proofErr w:type="spellStart"/>
      <w:r w:rsidRPr="00A82CF6">
        <w:rPr>
          <w:lang w:val="en-US"/>
        </w:rPr>
        <w:t>Dorantes</w:t>
      </w:r>
      <w:proofErr w:type="spellEnd"/>
      <w:r w:rsidRPr="00A82CF6">
        <w:rPr>
          <w:lang w:val="en-US"/>
        </w:rPr>
        <w:t>, C. A., &amp; Williams, S. L. 2008. Functional consequences of realistic biodiversity changes in a marine ecosystem. Proceedings of the National Academy of Sciences, 105(3), 924–928. DOI: 10.1073/pnas.0704103105</w:t>
      </w:r>
    </w:p>
    <w:p w14:paraId="7E42B287"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Brousseau, P.-M., Gravel, D., &amp; </w:t>
      </w:r>
      <w:proofErr w:type="spellStart"/>
      <w:r w:rsidRPr="00A82CF6">
        <w:rPr>
          <w:lang w:val="en-US"/>
        </w:rPr>
        <w:t>Handa</w:t>
      </w:r>
      <w:proofErr w:type="spellEnd"/>
      <w:r w:rsidRPr="00A82CF6">
        <w:rPr>
          <w:lang w:val="en-US"/>
        </w:rPr>
        <w:t>, I. T. 2018a. On the development of a predictive functional trait approach for studying terrestrial arthropods. Journal of Animal Ecology, 87, 1209–1220. DOI: https://doi.org/10.1111/1365-2656.12834</w:t>
      </w:r>
    </w:p>
    <w:p w14:paraId="5FC7E0E6"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Brousseau, P.-M., Gravel, D., &amp; </w:t>
      </w:r>
      <w:proofErr w:type="spellStart"/>
      <w:r w:rsidRPr="00A82CF6">
        <w:rPr>
          <w:lang w:val="en-US"/>
        </w:rPr>
        <w:t>Handa</w:t>
      </w:r>
      <w:proofErr w:type="spellEnd"/>
      <w:r w:rsidRPr="00A82CF6">
        <w:rPr>
          <w:lang w:val="en-US"/>
        </w:rPr>
        <w:t>, I. T. 2018b. Trait-matching and phylogeny as predictors of predator-prey interactions involving ground beetles. Functional Ecology, 32, 192-202. DOI: https://doi.org/10.1111/ 1365-2435.12943</w:t>
      </w:r>
    </w:p>
    <w:p w14:paraId="120BBB23"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Cadotte</w:t>
      </w:r>
      <w:proofErr w:type="spellEnd"/>
      <w:r w:rsidRPr="00A82CF6">
        <w:rPr>
          <w:lang w:val="en-US"/>
        </w:rPr>
        <w:t xml:space="preserve">, M. W., </w:t>
      </w:r>
      <w:proofErr w:type="spellStart"/>
      <w:r w:rsidRPr="00A82CF6">
        <w:rPr>
          <w:lang w:val="en-US"/>
        </w:rPr>
        <w:t>Carscadden</w:t>
      </w:r>
      <w:proofErr w:type="spellEnd"/>
      <w:r w:rsidRPr="00A82CF6">
        <w:rPr>
          <w:lang w:val="en-US"/>
        </w:rPr>
        <w:t xml:space="preserve">, K., &amp; </w:t>
      </w:r>
      <w:proofErr w:type="spellStart"/>
      <w:r w:rsidRPr="00A82CF6">
        <w:rPr>
          <w:lang w:val="en-US"/>
        </w:rPr>
        <w:t>Mirotchnick</w:t>
      </w:r>
      <w:proofErr w:type="spellEnd"/>
      <w:r w:rsidRPr="00A82CF6">
        <w:rPr>
          <w:lang w:val="en-US"/>
        </w:rPr>
        <w:t xml:space="preserve">, N. 2011. Beyond species: functional diversity and the maintenance of ecological processes and services. Journal of Applied </w:t>
      </w:r>
      <w:r w:rsidRPr="00A82CF6">
        <w:rPr>
          <w:lang w:val="en-US"/>
        </w:rPr>
        <w:lastRenderedPageBreak/>
        <w:t>Ecology, 48(5), 1079–1087. DOI: 10.1111/j.1365-2664.</w:t>
      </w:r>
      <w:proofErr w:type="gramStart"/>
      <w:r w:rsidRPr="00A82CF6">
        <w:rPr>
          <w:lang w:val="en-US"/>
        </w:rPr>
        <w:t>2011.02048.x</w:t>
      </w:r>
      <w:proofErr w:type="gramEnd"/>
    </w:p>
    <w:p w14:paraId="6716F08C"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Calow</w:t>
      </w:r>
      <w:proofErr w:type="spellEnd"/>
      <w:r w:rsidRPr="00A82CF6">
        <w:rPr>
          <w:lang w:val="en-US"/>
        </w:rPr>
        <w:t>, P. 1987. Towards a Definition of Functional Ecology. Functional Ecology, 1(1), 57–61. DOI: 10.2307/2389358</w:t>
      </w:r>
    </w:p>
    <w:p w14:paraId="76172BF5"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Cornwell, W. K., &amp; </w:t>
      </w:r>
      <w:proofErr w:type="spellStart"/>
      <w:r w:rsidRPr="00A82CF6">
        <w:rPr>
          <w:lang w:val="en-US"/>
        </w:rPr>
        <w:t>Ackerly</w:t>
      </w:r>
      <w:proofErr w:type="spellEnd"/>
      <w:r w:rsidRPr="00A82CF6">
        <w:rPr>
          <w:lang w:val="en-US"/>
        </w:rPr>
        <w:t>, D. D. 2009. Community assembly and shifts in plant trait distributions across an environmental gradient in coastal California. Ecological Monographs, 79(1), 109–126. DOI: 10.1890/07-1134.1</w:t>
      </w:r>
    </w:p>
    <w:p w14:paraId="71FE54EE"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Costanza, R., </w:t>
      </w:r>
      <w:proofErr w:type="spellStart"/>
      <w:r w:rsidRPr="00A82CF6">
        <w:rPr>
          <w:lang w:val="en-US"/>
        </w:rPr>
        <w:t>d’Arge</w:t>
      </w:r>
      <w:proofErr w:type="spellEnd"/>
      <w:r w:rsidRPr="00A82CF6">
        <w:rPr>
          <w:lang w:val="en-US"/>
        </w:rPr>
        <w:t xml:space="preserve">, R., de Groot, R., </w:t>
      </w:r>
      <w:proofErr w:type="spellStart"/>
      <w:r w:rsidRPr="00A82CF6">
        <w:rPr>
          <w:lang w:val="en-US"/>
        </w:rPr>
        <w:t>Farberk</w:t>
      </w:r>
      <w:proofErr w:type="spellEnd"/>
      <w:r w:rsidRPr="00A82CF6">
        <w:rPr>
          <w:lang w:val="en-US"/>
        </w:rPr>
        <w:t xml:space="preserve">, S., Grasso, M., Hannon, B., Limburg, K., Naeem, S., O’Neill, R. V., &amp; </w:t>
      </w:r>
      <w:proofErr w:type="spellStart"/>
      <w:r w:rsidRPr="00A82CF6">
        <w:rPr>
          <w:lang w:val="en-US"/>
        </w:rPr>
        <w:t>Paruelo</w:t>
      </w:r>
      <w:proofErr w:type="spellEnd"/>
      <w:r w:rsidRPr="00A82CF6">
        <w:rPr>
          <w:lang w:val="en-US"/>
        </w:rPr>
        <w:t>, J. 1997. The value of the world’s ecosystem services and natural capital. Nature, 387, 253.</w:t>
      </w:r>
    </w:p>
    <w:p w14:paraId="450D2346"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Cummins, K. W. 1974. Structure and function of stream ecosystems. </w:t>
      </w:r>
      <w:proofErr w:type="spellStart"/>
      <w:r w:rsidRPr="00A82CF6">
        <w:rPr>
          <w:lang w:val="en-US"/>
        </w:rPr>
        <w:t>BioScience</w:t>
      </w:r>
      <w:proofErr w:type="spellEnd"/>
      <w:r w:rsidRPr="00A82CF6">
        <w:rPr>
          <w:lang w:val="en-US"/>
        </w:rPr>
        <w:t>, 24(11), 631–641. DOI: 10.2307/1296676</w:t>
      </w:r>
    </w:p>
    <w:p w14:paraId="240F152A"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Cummins, R. C. 1975. Functional analysis. Journal of Philosophy, 72(November), 741–64.</w:t>
      </w:r>
    </w:p>
    <w:p w14:paraId="71ABB2D6"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Daily, G. C. 1997. Nature’s Services: Societal Dependence </w:t>
      </w:r>
      <w:proofErr w:type="gramStart"/>
      <w:r w:rsidRPr="00A82CF6">
        <w:rPr>
          <w:lang w:val="en-US"/>
        </w:rPr>
        <w:t>On</w:t>
      </w:r>
      <w:proofErr w:type="gramEnd"/>
      <w:r w:rsidRPr="00A82CF6">
        <w:rPr>
          <w:lang w:val="en-US"/>
        </w:rPr>
        <w:t xml:space="preserve"> Natural </w:t>
      </w:r>
      <w:proofErr w:type="spellStart"/>
      <w:r w:rsidRPr="00A82CF6">
        <w:rPr>
          <w:lang w:val="en-US"/>
        </w:rPr>
        <w:t>Ecosystems.Island</w:t>
      </w:r>
      <w:proofErr w:type="spellEnd"/>
      <w:r w:rsidRPr="00A82CF6">
        <w:rPr>
          <w:lang w:val="en-US"/>
        </w:rPr>
        <w:t xml:space="preserve"> Press: p. 415.</w:t>
      </w:r>
    </w:p>
    <w:p w14:paraId="62F8BFFD"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de Bello, F., </w:t>
      </w:r>
      <w:proofErr w:type="spellStart"/>
      <w:r w:rsidRPr="00A82CF6">
        <w:rPr>
          <w:lang w:val="en-US"/>
        </w:rPr>
        <w:t>Lavorel</w:t>
      </w:r>
      <w:proofErr w:type="spellEnd"/>
      <w:r w:rsidRPr="00A82CF6">
        <w:rPr>
          <w:lang w:val="en-US"/>
        </w:rPr>
        <w:t xml:space="preserve">, S., Díaz, S., Harrington, R., Cornelissen, J. H. C., </w:t>
      </w:r>
      <w:proofErr w:type="spellStart"/>
      <w:r w:rsidRPr="00A82CF6">
        <w:rPr>
          <w:lang w:val="en-US"/>
        </w:rPr>
        <w:t>Bardgett</w:t>
      </w:r>
      <w:proofErr w:type="spellEnd"/>
      <w:r w:rsidRPr="00A82CF6">
        <w:rPr>
          <w:lang w:val="en-US"/>
        </w:rPr>
        <w:t xml:space="preserve">, R. D., Berg, M. P., </w:t>
      </w:r>
      <w:proofErr w:type="spellStart"/>
      <w:r w:rsidRPr="00A82CF6">
        <w:rPr>
          <w:lang w:val="en-US"/>
        </w:rPr>
        <w:t>Cipriotti</w:t>
      </w:r>
      <w:proofErr w:type="spellEnd"/>
      <w:r w:rsidRPr="00A82CF6">
        <w:rPr>
          <w:lang w:val="en-US"/>
        </w:rPr>
        <w:t xml:space="preserve">, P., Feld, C. K., </w:t>
      </w:r>
      <w:proofErr w:type="spellStart"/>
      <w:r w:rsidRPr="00A82CF6">
        <w:rPr>
          <w:lang w:val="en-US"/>
        </w:rPr>
        <w:t>Hering</w:t>
      </w:r>
      <w:proofErr w:type="spellEnd"/>
      <w:r w:rsidRPr="00A82CF6">
        <w:rPr>
          <w:lang w:val="en-US"/>
        </w:rPr>
        <w:t xml:space="preserve">, D., Silva, P. M. da, Potts, S. G., </w:t>
      </w:r>
      <w:proofErr w:type="spellStart"/>
      <w:r w:rsidRPr="00A82CF6">
        <w:rPr>
          <w:lang w:val="en-US"/>
        </w:rPr>
        <w:t>Sandin</w:t>
      </w:r>
      <w:proofErr w:type="spellEnd"/>
      <w:r w:rsidRPr="00A82CF6">
        <w:rPr>
          <w:lang w:val="en-US"/>
        </w:rPr>
        <w:t xml:space="preserve">, L., Sousa, J. P., </w:t>
      </w:r>
      <w:proofErr w:type="spellStart"/>
      <w:r w:rsidRPr="00A82CF6">
        <w:rPr>
          <w:lang w:val="en-US"/>
        </w:rPr>
        <w:t>Storkey</w:t>
      </w:r>
      <w:proofErr w:type="spellEnd"/>
      <w:r w:rsidRPr="00A82CF6">
        <w:rPr>
          <w:lang w:val="en-US"/>
        </w:rPr>
        <w:t>, J., Wardle, D. A., &amp; Harrison, P. A. 2010. Towards an assessment of multiple ecosystem processes and services via functional traits. Biodiversity and Conservation, 19(10), 2873–2893. DOI: 10.1007/s10531-010-9850-9</w:t>
      </w:r>
    </w:p>
    <w:p w14:paraId="7BEA3DAD"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Desjardins, E., Barker, G., Lindo, Z., </w:t>
      </w:r>
      <w:proofErr w:type="spellStart"/>
      <w:r w:rsidRPr="00A82CF6">
        <w:rPr>
          <w:lang w:val="en-US"/>
        </w:rPr>
        <w:t>Dieleman</w:t>
      </w:r>
      <w:proofErr w:type="spellEnd"/>
      <w:r w:rsidRPr="00A82CF6">
        <w:rPr>
          <w:lang w:val="en-US"/>
        </w:rPr>
        <w:t xml:space="preserve">, C., &amp; </w:t>
      </w:r>
      <w:proofErr w:type="spellStart"/>
      <w:r w:rsidRPr="00A82CF6">
        <w:rPr>
          <w:lang w:val="en-US"/>
        </w:rPr>
        <w:t>Dussault</w:t>
      </w:r>
      <w:proofErr w:type="spellEnd"/>
      <w:r w:rsidRPr="00A82CF6">
        <w:rPr>
          <w:lang w:val="en-US"/>
        </w:rPr>
        <w:t>, A. C. 2015. Promoting resilience. The Quarterly Review of Biology, 90(2), 147–165. DOI: 10.1086/681439</w:t>
      </w:r>
    </w:p>
    <w:p w14:paraId="644CFDD9"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Desjardins, E., Shaw, J., Barker, G., &amp; </w:t>
      </w:r>
      <w:proofErr w:type="spellStart"/>
      <w:r w:rsidRPr="00A82CF6">
        <w:rPr>
          <w:lang w:val="en-US"/>
        </w:rPr>
        <w:t>Bzovy</w:t>
      </w:r>
      <w:proofErr w:type="spellEnd"/>
      <w:r w:rsidRPr="00A82CF6">
        <w:rPr>
          <w:lang w:val="en-US"/>
        </w:rPr>
        <w:t xml:space="preserve">, J. in press. Pluralism and the </w:t>
      </w:r>
      <w:proofErr w:type="spellStart"/>
      <w:r w:rsidRPr="00A82CF6">
        <w:rPr>
          <w:lang w:val="en-US"/>
        </w:rPr>
        <w:t>Geofunctional</w:t>
      </w:r>
      <w:proofErr w:type="spellEnd"/>
      <w:r w:rsidRPr="00A82CF6">
        <w:rPr>
          <w:lang w:val="en-US"/>
        </w:rPr>
        <w:t xml:space="preserve"> Perspective. In: T. </w:t>
      </w:r>
      <w:proofErr w:type="spellStart"/>
      <w:r w:rsidRPr="00A82CF6">
        <w:rPr>
          <w:lang w:val="en-US"/>
        </w:rPr>
        <w:t>Desroches</w:t>
      </w:r>
      <w:proofErr w:type="spellEnd"/>
      <w:r w:rsidRPr="00A82CF6">
        <w:rPr>
          <w:lang w:val="en-US"/>
        </w:rPr>
        <w:t xml:space="preserve">, F. </w:t>
      </w:r>
      <w:proofErr w:type="spellStart"/>
      <w:r w:rsidRPr="00A82CF6">
        <w:rPr>
          <w:lang w:val="en-US"/>
        </w:rPr>
        <w:t>Jankunis</w:t>
      </w:r>
      <w:proofErr w:type="spellEnd"/>
      <w:r w:rsidRPr="00A82CF6">
        <w:rPr>
          <w:lang w:val="en-US"/>
        </w:rPr>
        <w:t>, &amp; B. Williston (Eds.), From North of the 49: New Perspectives in Canadian Environmental Philosophy. Montreal: McGill University Press.</w:t>
      </w:r>
    </w:p>
    <w:p w14:paraId="78B34C2A" w14:textId="77777777" w:rsidR="00A82CF6" w:rsidRPr="00A82CF6" w:rsidRDefault="00A82CF6" w:rsidP="00392714">
      <w:pPr>
        <w:widowControl w:val="0"/>
        <w:autoSpaceDE w:val="0"/>
        <w:autoSpaceDN w:val="0"/>
        <w:adjustRightInd w:val="0"/>
        <w:spacing w:beforeLines="40" w:before="96"/>
        <w:ind w:left="284" w:hanging="284"/>
        <w:rPr>
          <w:lang w:val="en-US"/>
        </w:rPr>
      </w:pPr>
      <w:r w:rsidRPr="00F019B3">
        <w:t xml:space="preserve">Devictor, V., Julliard, R., Clavel, J., Jiguet, F., Lee, A., &amp; Couvet, D. 2008. </w:t>
      </w:r>
      <w:r w:rsidRPr="00A82CF6">
        <w:rPr>
          <w:lang w:val="en-US"/>
        </w:rPr>
        <w:t>Functional biotic homogenization of bird communities in disturbed landscapes. Global Ecology and Biogeography, 17(2), 252–261. DOI: 10.1111/j.1466-8238.</w:t>
      </w:r>
      <w:proofErr w:type="gramStart"/>
      <w:r w:rsidRPr="00A82CF6">
        <w:rPr>
          <w:lang w:val="en-US"/>
        </w:rPr>
        <w:t>2007.00364.x</w:t>
      </w:r>
      <w:proofErr w:type="gramEnd"/>
    </w:p>
    <w:p w14:paraId="117DDB66"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Duckworth, J. C., Kent, M., &amp; Ramsay, P. M. 2000. Plant functional types: an alternative to taxonomic plant community description in biogeography? Progress in Physical Geography, 24(4), 515–542. DOI: 10.1177/030913330002400403</w:t>
      </w:r>
    </w:p>
    <w:p w14:paraId="2456A083"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Dussault</w:t>
      </w:r>
      <w:proofErr w:type="spellEnd"/>
      <w:r w:rsidRPr="00A82CF6">
        <w:rPr>
          <w:lang w:val="en-US"/>
        </w:rPr>
        <w:t>, A. C. 2018. Functional ecology’s non-</w:t>
      </w:r>
      <w:proofErr w:type="spellStart"/>
      <w:r w:rsidRPr="00A82CF6">
        <w:rPr>
          <w:lang w:val="en-US"/>
        </w:rPr>
        <w:t>selectionist</w:t>
      </w:r>
      <w:proofErr w:type="spellEnd"/>
      <w:r w:rsidRPr="00A82CF6">
        <w:rPr>
          <w:lang w:val="en-US"/>
        </w:rPr>
        <w:t xml:space="preserve"> understanding of function. Studies in History and Philosophy of Science Part C: Studies in History and Philosophy of Biological and Biomedical Sciences, 70, 1–9.</w:t>
      </w:r>
    </w:p>
    <w:p w14:paraId="2A588DDE"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Dussault</w:t>
      </w:r>
      <w:proofErr w:type="spellEnd"/>
      <w:r w:rsidRPr="00A82CF6">
        <w:rPr>
          <w:lang w:val="en-US"/>
        </w:rPr>
        <w:t xml:space="preserve">, A. C., &amp; Bouchard, F. 2017. A persistence enhancing propensity account of ecological function to explain ecosystem evolution. </w:t>
      </w:r>
      <w:proofErr w:type="spellStart"/>
      <w:r w:rsidRPr="00A82CF6">
        <w:rPr>
          <w:lang w:val="en-US"/>
        </w:rPr>
        <w:t>Synthese</w:t>
      </w:r>
      <w:proofErr w:type="spellEnd"/>
      <w:r w:rsidRPr="00A82CF6">
        <w:rPr>
          <w:lang w:val="en-US"/>
        </w:rPr>
        <w:t>, 194(4), 1115–1145.</w:t>
      </w:r>
    </w:p>
    <w:p w14:paraId="2247540B"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Fahrig</w:t>
      </w:r>
      <w:proofErr w:type="spellEnd"/>
      <w:r w:rsidRPr="00A82CF6">
        <w:rPr>
          <w:lang w:val="en-US"/>
        </w:rPr>
        <w:t xml:space="preserve">, L., </w:t>
      </w:r>
      <w:proofErr w:type="spellStart"/>
      <w:r w:rsidRPr="00A82CF6">
        <w:rPr>
          <w:lang w:val="en-US"/>
        </w:rPr>
        <w:t>Baudry</w:t>
      </w:r>
      <w:proofErr w:type="spellEnd"/>
      <w:r w:rsidRPr="00A82CF6">
        <w:rPr>
          <w:lang w:val="en-US"/>
        </w:rPr>
        <w:t xml:space="preserve">, J., </w:t>
      </w:r>
      <w:proofErr w:type="spellStart"/>
      <w:r w:rsidRPr="00A82CF6">
        <w:rPr>
          <w:lang w:val="en-US"/>
        </w:rPr>
        <w:t>Brotons</w:t>
      </w:r>
      <w:proofErr w:type="spellEnd"/>
      <w:r w:rsidRPr="00A82CF6">
        <w:rPr>
          <w:lang w:val="en-US"/>
        </w:rPr>
        <w:t xml:space="preserve">, L., </w:t>
      </w:r>
      <w:proofErr w:type="spellStart"/>
      <w:r w:rsidRPr="00A82CF6">
        <w:rPr>
          <w:lang w:val="en-US"/>
        </w:rPr>
        <w:t>Burel</w:t>
      </w:r>
      <w:proofErr w:type="spellEnd"/>
      <w:r w:rsidRPr="00A82CF6">
        <w:rPr>
          <w:lang w:val="en-US"/>
        </w:rPr>
        <w:t xml:space="preserve">, F. G., Crist, T. O., Fuller, R. J., </w:t>
      </w:r>
      <w:proofErr w:type="spellStart"/>
      <w:r w:rsidRPr="00A82CF6">
        <w:rPr>
          <w:lang w:val="en-US"/>
        </w:rPr>
        <w:t>Sirami</w:t>
      </w:r>
      <w:proofErr w:type="spellEnd"/>
      <w:r w:rsidRPr="00A82CF6">
        <w:rPr>
          <w:lang w:val="en-US"/>
        </w:rPr>
        <w:t xml:space="preserve">, C., </w:t>
      </w:r>
      <w:proofErr w:type="spellStart"/>
      <w:r w:rsidRPr="00A82CF6">
        <w:rPr>
          <w:lang w:val="en-US"/>
        </w:rPr>
        <w:t>Siriwardena</w:t>
      </w:r>
      <w:proofErr w:type="spellEnd"/>
      <w:r w:rsidRPr="00A82CF6">
        <w:rPr>
          <w:lang w:val="en-US"/>
        </w:rPr>
        <w:t xml:space="preserve">, G. M., &amp; Martin, J.-L. 2011. Functional landscape heterogeneity and animal </w:t>
      </w:r>
      <w:r w:rsidRPr="00A82CF6">
        <w:rPr>
          <w:lang w:val="en-US"/>
        </w:rPr>
        <w:lastRenderedPageBreak/>
        <w:t>biodiversity in agricultural landscapes. Ecology Letters, 14(2), 101–112.</w:t>
      </w:r>
    </w:p>
    <w:p w14:paraId="256FEE08"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Fierer</w:t>
      </w:r>
      <w:proofErr w:type="spellEnd"/>
      <w:r w:rsidRPr="00A82CF6">
        <w:rPr>
          <w:lang w:val="en-US"/>
        </w:rPr>
        <w:t xml:space="preserve">, N., </w:t>
      </w:r>
      <w:proofErr w:type="spellStart"/>
      <w:r w:rsidRPr="00A82CF6">
        <w:rPr>
          <w:lang w:val="en-US"/>
        </w:rPr>
        <w:t>Barberán</w:t>
      </w:r>
      <w:proofErr w:type="spellEnd"/>
      <w:r w:rsidRPr="00A82CF6">
        <w:rPr>
          <w:lang w:val="en-US"/>
        </w:rPr>
        <w:t>, A., &amp; Laughlin, D. C. 2014. Seeing the forest for the genes: using metagenomics to infer the aggregated traits of microbial communities. Frontiers in Microbiology, 5, 614.</w:t>
      </w:r>
    </w:p>
    <w:p w14:paraId="520B800C"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Finegan</w:t>
      </w:r>
      <w:proofErr w:type="spellEnd"/>
      <w:r w:rsidRPr="00A82CF6">
        <w:rPr>
          <w:lang w:val="en-US"/>
        </w:rPr>
        <w:t xml:space="preserve">, B., Peña-Claros, M., de Oliveira, A., </w:t>
      </w:r>
      <w:proofErr w:type="spellStart"/>
      <w:r w:rsidRPr="00A82CF6">
        <w:rPr>
          <w:lang w:val="en-US"/>
        </w:rPr>
        <w:t>Ascarrunz</w:t>
      </w:r>
      <w:proofErr w:type="spellEnd"/>
      <w:r w:rsidRPr="00A82CF6">
        <w:rPr>
          <w:lang w:val="en-US"/>
        </w:rPr>
        <w:t xml:space="preserve">, N., Bret-Harte, M. S., </w:t>
      </w:r>
      <w:proofErr w:type="spellStart"/>
      <w:r w:rsidRPr="00A82CF6">
        <w:rPr>
          <w:lang w:val="en-US"/>
        </w:rPr>
        <w:t>Carreño-Rocabado</w:t>
      </w:r>
      <w:proofErr w:type="spellEnd"/>
      <w:r w:rsidRPr="00A82CF6">
        <w:rPr>
          <w:lang w:val="en-US"/>
        </w:rPr>
        <w:t xml:space="preserve">, G., </w:t>
      </w:r>
      <w:proofErr w:type="spellStart"/>
      <w:r w:rsidRPr="00A82CF6">
        <w:rPr>
          <w:lang w:val="en-US"/>
        </w:rPr>
        <w:t>Casanoves</w:t>
      </w:r>
      <w:proofErr w:type="spellEnd"/>
      <w:r w:rsidRPr="00A82CF6">
        <w:rPr>
          <w:lang w:val="en-US"/>
        </w:rPr>
        <w:t xml:space="preserve">, F., Díaz, S., </w:t>
      </w:r>
      <w:proofErr w:type="spellStart"/>
      <w:r w:rsidRPr="00A82CF6">
        <w:rPr>
          <w:lang w:val="en-US"/>
        </w:rPr>
        <w:t>Eguiguren</w:t>
      </w:r>
      <w:proofErr w:type="spellEnd"/>
      <w:r w:rsidRPr="00A82CF6">
        <w:rPr>
          <w:lang w:val="en-US"/>
        </w:rPr>
        <w:t xml:space="preserve"> </w:t>
      </w:r>
      <w:proofErr w:type="spellStart"/>
      <w:r w:rsidRPr="00A82CF6">
        <w:rPr>
          <w:lang w:val="en-US"/>
        </w:rPr>
        <w:t>Velepucha</w:t>
      </w:r>
      <w:proofErr w:type="spellEnd"/>
      <w:r w:rsidRPr="00A82CF6">
        <w:rPr>
          <w:lang w:val="en-US"/>
        </w:rPr>
        <w:t xml:space="preserve">, P., Fernandez, F., </w:t>
      </w:r>
      <w:proofErr w:type="spellStart"/>
      <w:r w:rsidRPr="00A82CF6">
        <w:rPr>
          <w:lang w:val="en-US"/>
        </w:rPr>
        <w:t>Licona</w:t>
      </w:r>
      <w:proofErr w:type="spellEnd"/>
      <w:r w:rsidRPr="00A82CF6">
        <w:rPr>
          <w:lang w:val="en-US"/>
        </w:rPr>
        <w:t xml:space="preserve">, J. C., Lorenzo, L., Salgado </w:t>
      </w:r>
      <w:proofErr w:type="spellStart"/>
      <w:r w:rsidRPr="00A82CF6">
        <w:rPr>
          <w:lang w:val="en-US"/>
        </w:rPr>
        <w:t>Negret</w:t>
      </w:r>
      <w:proofErr w:type="spellEnd"/>
      <w:r w:rsidRPr="00A82CF6">
        <w:rPr>
          <w:lang w:val="en-US"/>
        </w:rPr>
        <w:t xml:space="preserve">, B., </w:t>
      </w:r>
      <w:proofErr w:type="spellStart"/>
      <w:r w:rsidRPr="00A82CF6">
        <w:rPr>
          <w:lang w:val="en-US"/>
        </w:rPr>
        <w:t>Vaz</w:t>
      </w:r>
      <w:proofErr w:type="spellEnd"/>
      <w:r w:rsidRPr="00A82CF6">
        <w:rPr>
          <w:lang w:val="en-US"/>
        </w:rPr>
        <w:t xml:space="preserve">, M., &amp; </w:t>
      </w:r>
      <w:proofErr w:type="spellStart"/>
      <w:r w:rsidRPr="00A82CF6">
        <w:rPr>
          <w:lang w:val="en-US"/>
        </w:rPr>
        <w:t>Poorter</w:t>
      </w:r>
      <w:proofErr w:type="spellEnd"/>
      <w:r w:rsidRPr="00A82CF6">
        <w:rPr>
          <w:lang w:val="en-US"/>
        </w:rPr>
        <w:t>, L. 2015. Does functional trait diversity predict above-ground biomass and productivity of tropical forests? Testing three alternative hypotheses. Journal of Ecology, 103(1), 191–201. DOI: 10.1111/1365-2745.12346</w:t>
      </w:r>
    </w:p>
    <w:p w14:paraId="1E3C2FB7"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Follows, M. J., </w:t>
      </w:r>
      <w:proofErr w:type="spellStart"/>
      <w:r w:rsidRPr="00A82CF6">
        <w:rPr>
          <w:lang w:val="en-US"/>
        </w:rPr>
        <w:t>Dutkiewicz</w:t>
      </w:r>
      <w:proofErr w:type="spellEnd"/>
      <w:r w:rsidRPr="00A82CF6">
        <w:rPr>
          <w:lang w:val="en-US"/>
        </w:rPr>
        <w:t>, S., Grant, S., &amp; Chisholm, S. W. 2007. Emergent biogeography of microbial communities in a model ocean. Science, 315(5820), 1843–1846.</w:t>
      </w:r>
    </w:p>
    <w:p w14:paraId="05FF53C7"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Frenette-Dussault</w:t>
      </w:r>
      <w:proofErr w:type="spellEnd"/>
      <w:r w:rsidRPr="00A82CF6">
        <w:rPr>
          <w:lang w:val="en-US"/>
        </w:rPr>
        <w:t xml:space="preserve">, C., Shipley, B., </w:t>
      </w:r>
      <w:proofErr w:type="spellStart"/>
      <w:r w:rsidRPr="00A82CF6">
        <w:rPr>
          <w:lang w:val="en-US"/>
        </w:rPr>
        <w:t>Meziane</w:t>
      </w:r>
      <w:proofErr w:type="spellEnd"/>
      <w:r w:rsidRPr="00A82CF6">
        <w:rPr>
          <w:lang w:val="en-US"/>
        </w:rPr>
        <w:t xml:space="preserve">, D., &amp; </w:t>
      </w:r>
      <w:proofErr w:type="spellStart"/>
      <w:r w:rsidRPr="00A82CF6">
        <w:rPr>
          <w:lang w:val="en-US"/>
        </w:rPr>
        <w:t>Hingrat</w:t>
      </w:r>
      <w:proofErr w:type="spellEnd"/>
      <w:r w:rsidRPr="00A82CF6">
        <w:rPr>
          <w:lang w:val="en-US"/>
        </w:rPr>
        <w:t>, Y. 2013. Trait-based climate change predictions of plant community structure in arid steppes. Journal of Ecology, 101(2), 484–492. DOI: 10.1111/1365-2745.12040</w:t>
      </w:r>
    </w:p>
    <w:p w14:paraId="2F3DBA08"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Gagic</w:t>
      </w:r>
      <w:proofErr w:type="spellEnd"/>
      <w:r w:rsidRPr="00A82CF6">
        <w:rPr>
          <w:lang w:val="en-US"/>
        </w:rPr>
        <w:t xml:space="preserve">, V., </w:t>
      </w:r>
      <w:proofErr w:type="spellStart"/>
      <w:r w:rsidRPr="00A82CF6">
        <w:rPr>
          <w:lang w:val="en-US"/>
        </w:rPr>
        <w:t>Bartomeus</w:t>
      </w:r>
      <w:proofErr w:type="spellEnd"/>
      <w:r w:rsidRPr="00A82CF6">
        <w:rPr>
          <w:lang w:val="en-US"/>
        </w:rPr>
        <w:t xml:space="preserve">, I., Jonsson, T., Taylor, A., </w:t>
      </w:r>
      <w:proofErr w:type="spellStart"/>
      <w:r w:rsidRPr="00A82CF6">
        <w:rPr>
          <w:lang w:val="en-US"/>
        </w:rPr>
        <w:t>Winqvist</w:t>
      </w:r>
      <w:proofErr w:type="spellEnd"/>
      <w:r w:rsidRPr="00A82CF6">
        <w:rPr>
          <w:lang w:val="en-US"/>
        </w:rPr>
        <w:t xml:space="preserve">, C., Fischer, C., Slade, E. M., </w:t>
      </w:r>
      <w:proofErr w:type="spellStart"/>
      <w:r w:rsidRPr="00A82CF6">
        <w:rPr>
          <w:lang w:val="en-US"/>
        </w:rPr>
        <w:t>Steffan-Dewenter</w:t>
      </w:r>
      <w:proofErr w:type="spellEnd"/>
      <w:r w:rsidRPr="00A82CF6">
        <w:rPr>
          <w:lang w:val="en-US"/>
        </w:rPr>
        <w:t>, I., Emmerson, M., &amp; Potts, S. G. 2015. Functional identity and diversity of animals predict ecosystem functioning better than species-based indices. Proceedings of the Royal Society of London B: Biological Sciences, 282(1801), 20142620.</w:t>
      </w:r>
    </w:p>
    <w:p w14:paraId="6E169C58"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Galand</w:t>
      </w:r>
      <w:proofErr w:type="spellEnd"/>
      <w:r w:rsidRPr="00A82CF6">
        <w:rPr>
          <w:lang w:val="en-US"/>
        </w:rPr>
        <w:t xml:space="preserve">, P. E., Pereira, O., </w:t>
      </w:r>
      <w:proofErr w:type="spellStart"/>
      <w:r w:rsidRPr="00A82CF6">
        <w:rPr>
          <w:lang w:val="en-US"/>
        </w:rPr>
        <w:t>Hochart</w:t>
      </w:r>
      <w:proofErr w:type="spellEnd"/>
      <w:r w:rsidRPr="00A82CF6">
        <w:rPr>
          <w:lang w:val="en-US"/>
        </w:rPr>
        <w:t xml:space="preserve">, C., </w:t>
      </w:r>
      <w:proofErr w:type="spellStart"/>
      <w:r w:rsidRPr="00A82CF6">
        <w:rPr>
          <w:lang w:val="en-US"/>
        </w:rPr>
        <w:t>Auguet</w:t>
      </w:r>
      <w:proofErr w:type="spellEnd"/>
      <w:r w:rsidRPr="00A82CF6">
        <w:rPr>
          <w:lang w:val="en-US"/>
        </w:rPr>
        <w:t xml:space="preserve">, J. C., &amp; </w:t>
      </w:r>
      <w:proofErr w:type="spellStart"/>
      <w:r w:rsidRPr="00A82CF6">
        <w:rPr>
          <w:lang w:val="en-US"/>
        </w:rPr>
        <w:t>Debroas</w:t>
      </w:r>
      <w:proofErr w:type="spellEnd"/>
      <w:r w:rsidRPr="00A82CF6">
        <w:rPr>
          <w:lang w:val="en-US"/>
        </w:rPr>
        <w:t>, D. 2018. A strong link between marine microbial community composition and function challenges the idea of functional redundancy. The ISME Journal, 12(10), 2470–2478. DOI: 10.1038/s41396-018-0158-1</w:t>
      </w:r>
    </w:p>
    <w:p w14:paraId="7478DB32"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Garnier, E., Cortez, J., </w:t>
      </w:r>
      <w:proofErr w:type="spellStart"/>
      <w:r w:rsidRPr="00A82CF6">
        <w:rPr>
          <w:lang w:val="en-US"/>
        </w:rPr>
        <w:t>Billès</w:t>
      </w:r>
      <w:proofErr w:type="spellEnd"/>
      <w:r w:rsidRPr="00A82CF6">
        <w:rPr>
          <w:lang w:val="en-US"/>
        </w:rPr>
        <w:t xml:space="preserve">, G., </w:t>
      </w:r>
      <w:proofErr w:type="spellStart"/>
      <w:r w:rsidRPr="00A82CF6">
        <w:rPr>
          <w:lang w:val="en-US"/>
        </w:rPr>
        <w:t>Navas</w:t>
      </w:r>
      <w:proofErr w:type="spellEnd"/>
      <w:r w:rsidRPr="00A82CF6">
        <w:rPr>
          <w:lang w:val="en-US"/>
        </w:rPr>
        <w:t xml:space="preserve">, M.-L., </w:t>
      </w:r>
      <w:proofErr w:type="spellStart"/>
      <w:r w:rsidRPr="00A82CF6">
        <w:rPr>
          <w:lang w:val="en-US"/>
        </w:rPr>
        <w:t>Roumet</w:t>
      </w:r>
      <w:proofErr w:type="spellEnd"/>
      <w:r w:rsidRPr="00A82CF6">
        <w:rPr>
          <w:lang w:val="en-US"/>
        </w:rPr>
        <w:t xml:space="preserve">, C., </w:t>
      </w:r>
      <w:proofErr w:type="spellStart"/>
      <w:r w:rsidRPr="00A82CF6">
        <w:rPr>
          <w:lang w:val="en-US"/>
        </w:rPr>
        <w:t>Debussche</w:t>
      </w:r>
      <w:proofErr w:type="spellEnd"/>
      <w:r w:rsidRPr="00A82CF6">
        <w:rPr>
          <w:lang w:val="en-US"/>
        </w:rPr>
        <w:t xml:space="preserve">, M., Laurent, G., Blanchard, A., </w:t>
      </w:r>
      <w:proofErr w:type="spellStart"/>
      <w:r w:rsidRPr="00A82CF6">
        <w:rPr>
          <w:lang w:val="en-US"/>
        </w:rPr>
        <w:t>Aubry</w:t>
      </w:r>
      <w:proofErr w:type="spellEnd"/>
      <w:r w:rsidRPr="00A82CF6">
        <w:rPr>
          <w:lang w:val="en-US"/>
        </w:rPr>
        <w:t xml:space="preserve">, D., </w:t>
      </w:r>
      <w:proofErr w:type="spellStart"/>
      <w:r w:rsidRPr="00A82CF6">
        <w:rPr>
          <w:lang w:val="en-US"/>
        </w:rPr>
        <w:t>Bellmann</w:t>
      </w:r>
      <w:proofErr w:type="spellEnd"/>
      <w:r w:rsidRPr="00A82CF6">
        <w:rPr>
          <w:lang w:val="en-US"/>
        </w:rPr>
        <w:t>, A., Neill, C., &amp; Toussaint, J.-P. 2004. Plant functional markers capture ecosystem properties during secondary succession. Ecology, 85(9), 2630–2637. DOI: 10.1890/03-0799</w:t>
      </w:r>
    </w:p>
    <w:p w14:paraId="5B7DF77C" w14:textId="77777777" w:rsidR="00A82CF6" w:rsidRPr="00A82CF6" w:rsidRDefault="00A82CF6" w:rsidP="00392714">
      <w:pPr>
        <w:widowControl w:val="0"/>
        <w:autoSpaceDE w:val="0"/>
        <w:autoSpaceDN w:val="0"/>
        <w:adjustRightInd w:val="0"/>
        <w:spacing w:beforeLines="40" w:before="96"/>
        <w:ind w:left="284" w:hanging="284"/>
        <w:rPr>
          <w:lang w:val="en-US"/>
        </w:rPr>
      </w:pPr>
      <w:r w:rsidRPr="00F019B3">
        <w:t xml:space="preserve">Garnier, E., Navas, M.-L., &amp; Griculis, K. 2016. </w:t>
      </w:r>
      <w:r w:rsidRPr="00A82CF6">
        <w:rPr>
          <w:lang w:val="en-US"/>
        </w:rPr>
        <w:t xml:space="preserve">Plant functional diversity: Organism traits, community structure, and ecosystem </w:t>
      </w:r>
      <w:proofErr w:type="spellStart"/>
      <w:proofErr w:type="gramStart"/>
      <w:r w:rsidRPr="00A82CF6">
        <w:rPr>
          <w:lang w:val="en-US"/>
        </w:rPr>
        <w:t>properties.Oxford</w:t>
      </w:r>
      <w:proofErr w:type="spellEnd"/>
      <w:proofErr w:type="gramEnd"/>
      <w:r w:rsidRPr="00A82CF6">
        <w:rPr>
          <w:lang w:val="en-US"/>
        </w:rPr>
        <w:t xml:space="preserve"> University Press: p. 255.</w:t>
      </w:r>
    </w:p>
    <w:p w14:paraId="0A8C46A9"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Garnier, E., Shipley, B., </w:t>
      </w:r>
      <w:proofErr w:type="spellStart"/>
      <w:r w:rsidRPr="00A82CF6">
        <w:rPr>
          <w:lang w:val="en-US"/>
        </w:rPr>
        <w:t>Roumet</w:t>
      </w:r>
      <w:proofErr w:type="spellEnd"/>
      <w:r w:rsidRPr="00A82CF6">
        <w:rPr>
          <w:lang w:val="en-US"/>
        </w:rPr>
        <w:t>, C., &amp; Laurent, G. 2001. A standardized protocol for the determination of specific leaf area and leaf dry matter content. Functional Ecology, 15(5), 688–695. DOI: 10.1046/j.0269-8463.</w:t>
      </w:r>
      <w:proofErr w:type="gramStart"/>
      <w:r w:rsidRPr="00A82CF6">
        <w:rPr>
          <w:lang w:val="en-US"/>
        </w:rPr>
        <w:t>2001.00563.x</w:t>
      </w:r>
      <w:proofErr w:type="gramEnd"/>
    </w:p>
    <w:p w14:paraId="427F897A"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Gaston, K. J., &amp; Spicer, J. I. 2004. Biodiversity: an introduction. 2nd </w:t>
      </w:r>
      <w:proofErr w:type="spellStart"/>
      <w:r w:rsidRPr="00A82CF6">
        <w:rPr>
          <w:lang w:val="en-US"/>
        </w:rPr>
        <w:t>ed</w:t>
      </w:r>
      <w:proofErr w:type="spellEnd"/>
      <w:r w:rsidRPr="00A82CF6">
        <w:rPr>
          <w:lang w:val="en-US"/>
        </w:rPr>
        <w:t xml:space="preserve"> 2nd </w:t>
      </w:r>
      <w:proofErr w:type="spellStart"/>
      <w:r w:rsidRPr="00A82CF6">
        <w:rPr>
          <w:lang w:val="en-US"/>
        </w:rPr>
        <w:t>ed</w:t>
      </w:r>
      <w:proofErr w:type="spellEnd"/>
      <w:r w:rsidRPr="00A82CF6">
        <w:rPr>
          <w:lang w:val="en-US"/>
        </w:rPr>
        <w:t xml:space="preserve"> ed. Malden, MA: Blackwell Pub: p. 191.</w:t>
      </w:r>
    </w:p>
    <w:p w14:paraId="31C9DD1F"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Godfrey-Smith, P. 1994. A modern history theory of functions. </w:t>
      </w:r>
      <w:proofErr w:type="spellStart"/>
      <w:r w:rsidRPr="00A82CF6">
        <w:rPr>
          <w:lang w:val="en-US"/>
        </w:rPr>
        <w:t>Noûs</w:t>
      </w:r>
      <w:proofErr w:type="spellEnd"/>
      <w:r w:rsidRPr="00A82CF6">
        <w:rPr>
          <w:lang w:val="en-US"/>
        </w:rPr>
        <w:t>, 28(3), 344–362.</w:t>
      </w:r>
    </w:p>
    <w:p w14:paraId="2834B2E6"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Gotelli</w:t>
      </w:r>
      <w:proofErr w:type="spellEnd"/>
      <w:r w:rsidRPr="00A82CF6">
        <w:rPr>
          <w:lang w:val="en-US"/>
        </w:rPr>
        <w:t xml:space="preserve">, N. J., &amp; McGill, B. J. 2006. Null versus neutral models: what’s the difference? </w:t>
      </w:r>
      <w:proofErr w:type="spellStart"/>
      <w:r w:rsidRPr="00A82CF6">
        <w:rPr>
          <w:lang w:val="en-US"/>
        </w:rPr>
        <w:t>Ecography</w:t>
      </w:r>
      <w:proofErr w:type="spellEnd"/>
      <w:r w:rsidRPr="00A82CF6">
        <w:rPr>
          <w:lang w:val="en-US"/>
        </w:rPr>
        <w:t>, 29(5), 793–800.</w:t>
      </w:r>
    </w:p>
    <w:p w14:paraId="08BFE3B8"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Gould, S. J., &amp; Vrba, E. S. 1982. Exaptation—a missing term in the science of form. </w:t>
      </w:r>
      <w:r w:rsidRPr="00A82CF6">
        <w:rPr>
          <w:lang w:val="en-US"/>
        </w:rPr>
        <w:lastRenderedPageBreak/>
        <w:t>Paleobiology, 8(1), 4–15.</w:t>
      </w:r>
    </w:p>
    <w:p w14:paraId="448FCC3B"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Gravel, D., </w:t>
      </w:r>
      <w:proofErr w:type="spellStart"/>
      <w:r w:rsidRPr="00A82CF6">
        <w:rPr>
          <w:lang w:val="en-US"/>
        </w:rPr>
        <w:t>Canham</w:t>
      </w:r>
      <w:proofErr w:type="spellEnd"/>
      <w:r w:rsidRPr="00A82CF6">
        <w:rPr>
          <w:lang w:val="en-US"/>
        </w:rPr>
        <w:t xml:space="preserve">, C. D., </w:t>
      </w:r>
      <w:proofErr w:type="spellStart"/>
      <w:r w:rsidRPr="00A82CF6">
        <w:rPr>
          <w:lang w:val="en-US"/>
        </w:rPr>
        <w:t>Beaudet</w:t>
      </w:r>
      <w:proofErr w:type="spellEnd"/>
      <w:r w:rsidRPr="00A82CF6">
        <w:rPr>
          <w:lang w:val="en-US"/>
        </w:rPr>
        <w:t>, M., &amp; Messier, C. 2006. Reconciling niche and neutrality: the continuum hypothesis: Reconciling niche and neutrality. Ecology Letters, 9(4), 399–409. DOI: 10.1111/j.1461-0248.</w:t>
      </w:r>
      <w:proofErr w:type="gramStart"/>
      <w:r w:rsidRPr="00A82CF6">
        <w:rPr>
          <w:lang w:val="en-US"/>
        </w:rPr>
        <w:t>2006.00884.x</w:t>
      </w:r>
      <w:proofErr w:type="gramEnd"/>
    </w:p>
    <w:p w14:paraId="5B9ACAB9"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Green, J. L., Bohannan, B. J. M., &amp; Whitaker, R. J. 2008. Microbial biogeography: From taxonomy to traits. Science, 320(5879), 1039–1043. DOI: 10.1126/science.1153475</w:t>
      </w:r>
    </w:p>
    <w:p w14:paraId="5C600C7F"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Grime, J. P. 1998. Benefits of plant diversity to ecosystems: immediate, filter and founder effects. Journal of Ecology, 86(6), 902–910. DOI: 10.1046/j.1365-2745.</w:t>
      </w:r>
      <w:proofErr w:type="gramStart"/>
      <w:r w:rsidRPr="00A82CF6">
        <w:rPr>
          <w:lang w:val="en-US"/>
        </w:rPr>
        <w:t>1998.00306.x</w:t>
      </w:r>
      <w:proofErr w:type="gramEnd"/>
    </w:p>
    <w:p w14:paraId="6BCC568D"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Gunderson, L. H. 2000. Ecological resilience in theory and application. Annual Review of Ecology and Systematics, 31(1), 425–439. DOI: 10.1146/annurev.ecolsys.31.1.425</w:t>
      </w:r>
    </w:p>
    <w:p w14:paraId="19214713"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Handa</w:t>
      </w:r>
      <w:proofErr w:type="spellEnd"/>
      <w:r w:rsidRPr="00A82CF6">
        <w:rPr>
          <w:lang w:val="en-US"/>
        </w:rPr>
        <w:t xml:space="preserve">, I. T., </w:t>
      </w:r>
      <w:proofErr w:type="spellStart"/>
      <w:r w:rsidRPr="00A82CF6">
        <w:rPr>
          <w:lang w:val="en-US"/>
        </w:rPr>
        <w:t>Aerts</w:t>
      </w:r>
      <w:proofErr w:type="spellEnd"/>
      <w:r w:rsidRPr="00A82CF6">
        <w:rPr>
          <w:lang w:val="en-US"/>
        </w:rPr>
        <w:t xml:space="preserve">, R., </w:t>
      </w:r>
      <w:proofErr w:type="spellStart"/>
      <w:r w:rsidRPr="00A82CF6">
        <w:rPr>
          <w:lang w:val="en-US"/>
        </w:rPr>
        <w:t>Berendse</w:t>
      </w:r>
      <w:proofErr w:type="spellEnd"/>
      <w:r w:rsidRPr="00A82CF6">
        <w:rPr>
          <w:lang w:val="en-US"/>
        </w:rPr>
        <w:t xml:space="preserve">, F., Berg, M. P., </w:t>
      </w:r>
      <w:proofErr w:type="spellStart"/>
      <w:r w:rsidRPr="00A82CF6">
        <w:rPr>
          <w:lang w:val="en-US"/>
        </w:rPr>
        <w:t>Bruder</w:t>
      </w:r>
      <w:proofErr w:type="spellEnd"/>
      <w:r w:rsidRPr="00A82CF6">
        <w:rPr>
          <w:lang w:val="en-US"/>
        </w:rPr>
        <w:t xml:space="preserve">, A., </w:t>
      </w:r>
      <w:proofErr w:type="spellStart"/>
      <w:r w:rsidRPr="00A82CF6">
        <w:rPr>
          <w:lang w:val="en-US"/>
        </w:rPr>
        <w:t>Butenschoen</w:t>
      </w:r>
      <w:proofErr w:type="spellEnd"/>
      <w:r w:rsidRPr="00A82CF6">
        <w:rPr>
          <w:lang w:val="en-US"/>
        </w:rPr>
        <w:t xml:space="preserve">, O., Chauvet, E., Gessner, M. O., </w:t>
      </w:r>
      <w:proofErr w:type="spellStart"/>
      <w:r w:rsidRPr="00A82CF6">
        <w:rPr>
          <w:lang w:val="en-US"/>
        </w:rPr>
        <w:t>Jabiol</w:t>
      </w:r>
      <w:proofErr w:type="spellEnd"/>
      <w:r w:rsidRPr="00A82CF6">
        <w:rPr>
          <w:lang w:val="en-US"/>
        </w:rPr>
        <w:t xml:space="preserve">, J., </w:t>
      </w:r>
      <w:proofErr w:type="spellStart"/>
      <w:r w:rsidRPr="00A82CF6">
        <w:rPr>
          <w:lang w:val="en-US"/>
        </w:rPr>
        <w:t>Makkonen</w:t>
      </w:r>
      <w:proofErr w:type="spellEnd"/>
      <w:r w:rsidRPr="00A82CF6">
        <w:rPr>
          <w:lang w:val="en-US"/>
        </w:rPr>
        <w:t>, M., &amp; others. 2014. Consequences of biodiversity loss for litter decomposition across biomes. Nature, 509(7499), 218–221.</w:t>
      </w:r>
    </w:p>
    <w:p w14:paraId="2CB07474"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Harper, J. L., &amp; Hawksworth, D. L. 1995. Preface. In: D. L. Hawksworth, Biodiversity: measurement and estimation. Vol. 345, pp. 5–12. Springer Science &amp; Business Media.</w:t>
      </w:r>
    </w:p>
    <w:p w14:paraId="087043BC"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Hébert, M.-P., </w:t>
      </w:r>
      <w:proofErr w:type="spellStart"/>
      <w:r w:rsidRPr="00A82CF6">
        <w:rPr>
          <w:lang w:val="en-US"/>
        </w:rPr>
        <w:t>Beisner</w:t>
      </w:r>
      <w:proofErr w:type="spellEnd"/>
      <w:r w:rsidRPr="00A82CF6">
        <w:rPr>
          <w:lang w:val="en-US"/>
        </w:rPr>
        <w:t xml:space="preserve">, B. E., &amp; </w:t>
      </w:r>
      <w:proofErr w:type="spellStart"/>
      <w:r w:rsidRPr="00A82CF6">
        <w:rPr>
          <w:lang w:val="en-US"/>
        </w:rPr>
        <w:t>Maranger</w:t>
      </w:r>
      <w:proofErr w:type="spellEnd"/>
      <w:r w:rsidRPr="00A82CF6">
        <w:rPr>
          <w:lang w:val="en-US"/>
        </w:rPr>
        <w:t>, R. 2016. A meta-analysis of zooplankton functional traits influencing ecosystem function. Ecology, (97), 1069–1080.</w:t>
      </w:r>
    </w:p>
    <w:p w14:paraId="55E3429C"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Hébert, M.-P., </w:t>
      </w:r>
      <w:proofErr w:type="spellStart"/>
      <w:r w:rsidRPr="00A82CF6">
        <w:rPr>
          <w:lang w:val="en-US"/>
        </w:rPr>
        <w:t>Beisner</w:t>
      </w:r>
      <w:proofErr w:type="spellEnd"/>
      <w:r w:rsidRPr="00A82CF6">
        <w:rPr>
          <w:lang w:val="en-US"/>
        </w:rPr>
        <w:t xml:space="preserve">, B. E., &amp; </w:t>
      </w:r>
      <w:proofErr w:type="spellStart"/>
      <w:r w:rsidRPr="00A82CF6">
        <w:rPr>
          <w:lang w:val="en-US"/>
        </w:rPr>
        <w:t>Maranger</w:t>
      </w:r>
      <w:proofErr w:type="spellEnd"/>
      <w:r w:rsidRPr="00A82CF6">
        <w:rPr>
          <w:lang w:val="en-US"/>
        </w:rPr>
        <w:t>, R. 2017. Linking zooplankton communities to ecosystem functioning: toward an effect-trait framework. Journal of Plankton Research, 39(1), 3–12. DOI: 10.1093/</w:t>
      </w:r>
      <w:proofErr w:type="spellStart"/>
      <w:r w:rsidRPr="00A82CF6">
        <w:rPr>
          <w:lang w:val="en-US"/>
        </w:rPr>
        <w:t>plankt</w:t>
      </w:r>
      <w:proofErr w:type="spellEnd"/>
      <w:r w:rsidRPr="00A82CF6">
        <w:rPr>
          <w:lang w:val="en-US"/>
        </w:rPr>
        <w:t>/fbw068</w:t>
      </w:r>
    </w:p>
    <w:p w14:paraId="0A7F472C"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Hobbs, R. J., Hallett, L. M., Ehrlich, P. R., &amp; Mooney, H. A. 2011. Intervention ecology: Applying ecological science in the twenty-first century. </w:t>
      </w:r>
      <w:proofErr w:type="spellStart"/>
      <w:r w:rsidRPr="00A82CF6">
        <w:rPr>
          <w:lang w:val="en-US"/>
        </w:rPr>
        <w:t>BioScience</w:t>
      </w:r>
      <w:proofErr w:type="spellEnd"/>
      <w:r w:rsidRPr="00A82CF6">
        <w:rPr>
          <w:lang w:val="en-US"/>
        </w:rPr>
        <w:t>, 61(6), 442–450. DOI: 10.1525/bio.2011.61.6.6</w:t>
      </w:r>
    </w:p>
    <w:p w14:paraId="4FDA170F" w14:textId="77777777" w:rsidR="00A82CF6" w:rsidRPr="00A82CF6" w:rsidRDefault="00A82CF6" w:rsidP="00392714">
      <w:pPr>
        <w:widowControl w:val="0"/>
        <w:autoSpaceDE w:val="0"/>
        <w:autoSpaceDN w:val="0"/>
        <w:adjustRightInd w:val="0"/>
        <w:spacing w:beforeLines="40" w:before="96"/>
        <w:ind w:left="284" w:hanging="284"/>
        <w:rPr>
          <w:lang w:val="en-US"/>
        </w:rPr>
      </w:pPr>
      <w:r w:rsidRPr="00F019B3">
        <w:t xml:space="preserve">Horner-Devine, M. C., &amp; Bohannan, B. J. M. 2006. </w:t>
      </w:r>
      <w:r w:rsidRPr="00A82CF6">
        <w:rPr>
          <w:lang w:val="en-US"/>
        </w:rPr>
        <w:t xml:space="preserve">Phylogenetic Clustering and </w:t>
      </w:r>
      <w:proofErr w:type="spellStart"/>
      <w:r w:rsidRPr="00A82CF6">
        <w:rPr>
          <w:lang w:val="en-US"/>
        </w:rPr>
        <w:t>Overdispersion</w:t>
      </w:r>
      <w:proofErr w:type="spellEnd"/>
      <w:r w:rsidRPr="00A82CF6">
        <w:rPr>
          <w:lang w:val="en-US"/>
        </w:rPr>
        <w:t xml:space="preserve"> in Bacterial Communities. Ecology, 87(sp7), S100–S108. DOI: 10.1890/0012-9658(2006)87[</w:t>
      </w:r>
      <w:proofErr w:type="gramStart"/>
      <w:r w:rsidRPr="00A82CF6">
        <w:rPr>
          <w:lang w:val="en-US"/>
        </w:rPr>
        <w:t>100:PCAOIB</w:t>
      </w:r>
      <w:proofErr w:type="gramEnd"/>
      <w:r w:rsidRPr="00A82CF6">
        <w:rPr>
          <w:lang w:val="en-US"/>
        </w:rPr>
        <w:t>]2.0.CO;2</w:t>
      </w:r>
    </w:p>
    <w:p w14:paraId="7CB37D80"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Hubbell, S. P. 2004. The unified neutral theory of species abundance and diversity. Princeton, N.J.: Princeton University Press.</w:t>
      </w:r>
    </w:p>
    <w:p w14:paraId="0CE29CA7"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Hurwitz, B. L., Brum, J. R., &amp; Sullivan, M. B. 2015. Depth-stratified functional and taxonomic niche specialization in the ‘</w:t>
      </w:r>
      <w:proofErr w:type="spellStart"/>
      <w:r w:rsidRPr="00A82CF6">
        <w:rPr>
          <w:lang w:val="en-US"/>
        </w:rPr>
        <w:t>core’and</w:t>
      </w:r>
      <w:proofErr w:type="spellEnd"/>
      <w:r w:rsidRPr="00A82CF6">
        <w:rPr>
          <w:lang w:val="en-US"/>
        </w:rPr>
        <w:t xml:space="preserve"> ‘</w:t>
      </w:r>
      <w:proofErr w:type="spellStart"/>
      <w:r w:rsidRPr="00A82CF6">
        <w:rPr>
          <w:lang w:val="en-US"/>
        </w:rPr>
        <w:t>flexible’Pacific</w:t>
      </w:r>
      <w:proofErr w:type="spellEnd"/>
      <w:r w:rsidRPr="00A82CF6">
        <w:rPr>
          <w:lang w:val="en-US"/>
        </w:rPr>
        <w:t xml:space="preserve"> Ocean </w:t>
      </w:r>
      <w:proofErr w:type="spellStart"/>
      <w:r w:rsidRPr="00A82CF6">
        <w:rPr>
          <w:lang w:val="en-US"/>
        </w:rPr>
        <w:t>Virome</w:t>
      </w:r>
      <w:proofErr w:type="spellEnd"/>
      <w:r w:rsidRPr="00A82CF6">
        <w:rPr>
          <w:lang w:val="en-US"/>
        </w:rPr>
        <w:t>. The ISME Journal, 9(2), 472–484.</w:t>
      </w:r>
    </w:p>
    <w:p w14:paraId="6CA05D99"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Hurwitz, B. L., Hallam, S. J., &amp; Sullivan, M. B. 2013. Metabolic reprogramming by viruses in the sunlit and dark ocean. Genome Biology, 14, R123. DOI: 10.1186/gb-2013-14-11-r123</w:t>
      </w:r>
    </w:p>
    <w:p w14:paraId="5F33B9DB"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Isbell, F., Gonzalez, A., </w:t>
      </w:r>
      <w:proofErr w:type="spellStart"/>
      <w:r w:rsidRPr="00A82CF6">
        <w:rPr>
          <w:lang w:val="en-US"/>
        </w:rPr>
        <w:t>Loreau</w:t>
      </w:r>
      <w:proofErr w:type="spellEnd"/>
      <w:r w:rsidRPr="00A82CF6">
        <w:rPr>
          <w:lang w:val="en-US"/>
        </w:rPr>
        <w:t xml:space="preserve">, M., Cowles, J., </w:t>
      </w:r>
      <w:proofErr w:type="spellStart"/>
      <w:r w:rsidRPr="00A82CF6">
        <w:rPr>
          <w:lang w:val="en-US"/>
        </w:rPr>
        <w:t>Dı́az</w:t>
      </w:r>
      <w:proofErr w:type="spellEnd"/>
      <w:r w:rsidRPr="00A82CF6">
        <w:rPr>
          <w:lang w:val="en-US"/>
        </w:rPr>
        <w:t xml:space="preserve">, S., Hector, A., Mace, G. M., Wardle, D. A., O’Connor, M. I., Duffy, J. E., Turnbull, L. A., Thompson, P. L., &amp; </w:t>
      </w:r>
      <w:proofErr w:type="spellStart"/>
      <w:r w:rsidRPr="00A82CF6">
        <w:rPr>
          <w:lang w:val="en-US"/>
        </w:rPr>
        <w:t>Larigauderie</w:t>
      </w:r>
      <w:proofErr w:type="spellEnd"/>
      <w:r w:rsidRPr="00A82CF6">
        <w:rPr>
          <w:lang w:val="en-US"/>
        </w:rPr>
        <w:t>, A. 2017. Linking the influence and dependence of people on biodiversity across scales. Nature, 546(7656), 65–72. DOI: 10.1038/nature22899</w:t>
      </w:r>
    </w:p>
    <w:p w14:paraId="5E6DE963"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Jain, M., Flynn, D. F., Prager, C. M., Hart, G. M., </w:t>
      </w:r>
      <w:proofErr w:type="spellStart"/>
      <w:r w:rsidRPr="00A82CF6">
        <w:rPr>
          <w:lang w:val="en-US"/>
        </w:rPr>
        <w:t>DeVan</w:t>
      </w:r>
      <w:proofErr w:type="spellEnd"/>
      <w:r w:rsidRPr="00A82CF6">
        <w:rPr>
          <w:lang w:val="en-US"/>
        </w:rPr>
        <w:t xml:space="preserve">, C. M., </w:t>
      </w:r>
      <w:proofErr w:type="spellStart"/>
      <w:r w:rsidRPr="00A82CF6">
        <w:rPr>
          <w:lang w:val="en-US"/>
        </w:rPr>
        <w:t>Ahrestani</w:t>
      </w:r>
      <w:proofErr w:type="spellEnd"/>
      <w:r w:rsidRPr="00A82CF6">
        <w:rPr>
          <w:lang w:val="en-US"/>
        </w:rPr>
        <w:t xml:space="preserve">, F. S., Palmer, M. </w:t>
      </w:r>
      <w:r w:rsidRPr="00A82CF6">
        <w:rPr>
          <w:lang w:val="en-US"/>
        </w:rPr>
        <w:lastRenderedPageBreak/>
        <w:t xml:space="preserve">I., Bunker, D. E., Knops, J. M., </w:t>
      </w:r>
      <w:proofErr w:type="spellStart"/>
      <w:r w:rsidRPr="00A82CF6">
        <w:rPr>
          <w:lang w:val="en-US"/>
        </w:rPr>
        <w:t>Jouseau</w:t>
      </w:r>
      <w:proofErr w:type="spellEnd"/>
      <w:r w:rsidRPr="00A82CF6">
        <w:rPr>
          <w:lang w:val="en-US"/>
        </w:rPr>
        <w:t>, C. F., &amp; Naeem, S. 2014. The importance of rare species: a trait-based assessment of rare species contributions to functional diversity and possible ecosystem function in tall-grass prairies. Ecology and Evolution, 4(1), 104–112. DOI: 10.1002/ece3.915</w:t>
      </w:r>
    </w:p>
    <w:p w14:paraId="399F6B35"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Jax</w:t>
      </w:r>
      <w:proofErr w:type="spellEnd"/>
      <w:r w:rsidRPr="00A82CF6">
        <w:rPr>
          <w:lang w:val="en-US"/>
        </w:rPr>
        <w:t>, K. 2005. Function and “functioning” in ecology: what does it mean? Oikos, 111(3), 641–648. DOI: 10.1111/j.1600-0706.</w:t>
      </w:r>
      <w:proofErr w:type="gramStart"/>
      <w:r w:rsidRPr="00A82CF6">
        <w:rPr>
          <w:lang w:val="en-US"/>
        </w:rPr>
        <w:t>2005.13851.x</w:t>
      </w:r>
      <w:proofErr w:type="gramEnd"/>
    </w:p>
    <w:p w14:paraId="33E0ADD7"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Kareiva</w:t>
      </w:r>
      <w:proofErr w:type="spellEnd"/>
      <w:r w:rsidRPr="00A82CF6">
        <w:rPr>
          <w:lang w:val="en-US"/>
        </w:rPr>
        <w:t xml:space="preserve">, P., </w:t>
      </w:r>
      <w:proofErr w:type="spellStart"/>
      <w:r w:rsidRPr="00A82CF6">
        <w:rPr>
          <w:lang w:val="en-US"/>
        </w:rPr>
        <w:t>Tallis</w:t>
      </w:r>
      <w:proofErr w:type="spellEnd"/>
      <w:r w:rsidRPr="00A82CF6">
        <w:rPr>
          <w:lang w:val="en-US"/>
        </w:rPr>
        <w:t xml:space="preserve">, H., Ricketts, T. H., Daily, G. C., &amp; </w:t>
      </w:r>
      <w:proofErr w:type="spellStart"/>
      <w:r w:rsidRPr="00A82CF6">
        <w:rPr>
          <w:lang w:val="en-US"/>
        </w:rPr>
        <w:t>Polasky</w:t>
      </w:r>
      <w:proofErr w:type="spellEnd"/>
      <w:r w:rsidRPr="00A82CF6">
        <w:rPr>
          <w:lang w:val="en-US"/>
        </w:rPr>
        <w:t>, S. 2011. Natural Capital: Theory and Practice of Mapping Ecosystem Services. 1 edition 1 edition ed. New York: Oxford University Press: p. 400.</w:t>
      </w:r>
    </w:p>
    <w:p w14:paraId="4D79E5EC"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Kattge</w:t>
      </w:r>
      <w:proofErr w:type="spellEnd"/>
      <w:r w:rsidRPr="00A82CF6">
        <w:rPr>
          <w:lang w:val="en-US"/>
        </w:rPr>
        <w:t xml:space="preserve">, J., Díaz, S., </w:t>
      </w:r>
      <w:proofErr w:type="spellStart"/>
      <w:r w:rsidRPr="00A82CF6">
        <w:rPr>
          <w:lang w:val="en-US"/>
        </w:rPr>
        <w:t>Lavorel</w:t>
      </w:r>
      <w:proofErr w:type="spellEnd"/>
      <w:r w:rsidRPr="00A82CF6">
        <w:rPr>
          <w:lang w:val="en-US"/>
        </w:rPr>
        <w:t xml:space="preserve">, S., Prentice, I. C., </w:t>
      </w:r>
      <w:proofErr w:type="spellStart"/>
      <w:r w:rsidRPr="00A82CF6">
        <w:rPr>
          <w:lang w:val="en-US"/>
        </w:rPr>
        <w:t>Leadley</w:t>
      </w:r>
      <w:proofErr w:type="spellEnd"/>
      <w:r w:rsidRPr="00A82CF6">
        <w:rPr>
          <w:lang w:val="en-US"/>
        </w:rPr>
        <w:t xml:space="preserve">, P., </w:t>
      </w:r>
      <w:proofErr w:type="spellStart"/>
      <w:r w:rsidRPr="00A82CF6">
        <w:rPr>
          <w:lang w:val="en-US"/>
        </w:rPr>
        <w:t>Bönisch</w:t>
      </w:r>
      <w:proofErr w:type="spellEnd"/>
      <w:r w:rsidRPr="00A82CF6">
        <w:rPr>
          <w:lang w:val="en-US"/>
        </w:rPr>
        <w:t xml:space="preserve">, G., Garnier, E., </w:t>
      </w:r>
      <w:proofErr w:type="spellStart"/>
      <w:r w:rsidRPr="00A82CF6">
        <w:rPr>
          <w:lang w:val="en-US"/>
        </w:rPr>
        <w:t>Westoby</w:t>
      </w:r>
      <w:proofErr w:type="spellEnd"/>
      <w:r w:rsidRPr="00A82CF6">
        <w:rPr>
          <w:lang w:val="en-US"/>
        </w:rPr>
        <w:t xml:space="preserve">, M., Reich, P. B., Wright, I. J., Cornelissen, J. H. C., </w:t>
      </w:r>
      <w:proofErr w:type="spellStart"/>
      <w:r w:rsidRPr="00A82CF6">
        <w:rPr>
          <w:lang w:val="en-US"/>
        </w:rPr>
        <w:t>Violle</w:t>
      </w:r>
      <w:proofErr w:type="spellEnd"/>
      <w:r w:rsidRPr="00A82CF6">
        <w:rPr>
          <w:lang w:val="en-US"/>
        </w:rPr>
        <w:t xml:space="preserve">, C., Harrison, S. P., Van BODEGOM, P. M., Reichstein, M., </w:t>
      </w:r>
      <w:proofErr w:type="spellStart"/>
      <w:r w:rsidRPr="00A82CF6">
        <w:rPr>
          <w:lang w:val="en-US"/>
        </w:rPr>
        <w:t>Enquist</w:t>
      </w:r>
      <w:proofErr w:type="spellEnd"/>
      <w:r w:rsidRPr="00A82CF6">
        <w:rPr>
          <w:lang w:val="en-US"/>
        </w:rPr>
        <w:t xml:space="preserve">, B. J., </w:t>
      </w:r>
      <w:proofErr w:type="spellStart"/>
      <w:r w:rsidRPr="00A82CF6">
        <w:rPr>
          <w:lang w:val="en-US"/>
        </w:rPr>
        <w:t>Soudzilovskaia</w:t>
      </w:r>
      <w:proofErr w:type="spellEnd"/>
      <w:r w:rsidRPr="00A82CF6">
        <w:rPr>
          <w:lang w:val="en-US"/>
        </w:rPr>
        <w:t xml:space="preserve">, N. A., </w:t>
      </w:r>
      <w:proofErr w:type="spellStart"/>
      <w:r w:rsidRPr="00A82CF6">
        <w:rPr>
          <w:lang w:val="en-US"/>
        </w:rPr>
        <w:t>Ackerly</w:t>
      </w:r>
      <w:proofErr w:type="spellEnd"/>
      <w:r w:rsidRPr="00A82CF6">
        <w:rPr>
          <w:lang w:val="en-US"/>
        </w:rPr>
        <w:t xml:space="preserve">, D. D., Anand, M., Atkin, O., Bahn, M., Baker, T. R., </w:t>
      </w:r>
      <w:proofErr w:type="spellStart"/>
      <w:r w:rsidRPr="00A82CF6">
        <w:rPr>
          <w:lang w:val="en-US"/>
        </w:rPr>
        <w:t>Baldocchi</w:t>
      </w:r>
      <w:proofErr w:type="spellEnd"/>
      <w:r w:rsidRPr="00A82CF6">
        <w:rPr>
          <w:lang w:val="en-US"/>
        </w:rPr>
        <w:t xml:space="preserve">, D., </w:t>
      </w:r>
      <w:proofErr w:type="spellStart"/>
      <w:r w:rsidRPr="00A82CF6">
        <w:rPr>
          <w:lang w:val="en-US"/>
        </w:rPr>
        <w:t>Bekker</w:t>
      </w:r>
      <w:proofErr w:type="spellEnd"/>
      <w:r w:rsidRPr="00A82CF6">
        <w:rPr>
          <w:lang w:val="en-US"/>
        </w:rPr>
        <w:t xml:space="preserve">, R., Blanco, C. C., Blonder, B., Bond, W. J., </w:t>
      </w:r>
      <w:proofErr w:type="spellStart"/>
      <w:r w:rsidRPr="00A82CF6">
        <w:rPr>
          <w:lang w:val="en-US"/>
        </w:rPr>
        <w:t>Bradstock</w:t>
      </w:r>
      <w:proofErr w:type="spellEnd"/>
      <w:r w:rsidRPr="00A82CF6">
        <w:rPr>
          <w:lang w:val="en-US"/>
        </w:rPr>
        <w:t xml:space="preserve">, R., Bunker, D. E., </w:t>
      </w:r>
      <w:proofErr w:type="spellStart"/>
      <w:r w:rsidRPr="00A82CF6">
        <w:rPr>
          <w:lang w:val="en-US"/>
        </w:rPr>
        <w:t>Casanoves</w:t>
      </w:r>
      <w:proofErr w:type="spellEnd"/>
      <w:r w:rsidRPr="00A82CF6">
        <w:rPr>
          <w:lang w:val="en-US"/>
        </w:rPr>
        <w:t xml:space="preserve">, F., Cavender-Bares, J., Chambers, J. Q., Chapin Iii, F. S., </w:t>
      </w:r>
      <w:proofErr w:type="spellStart"/>
      <w:r w:rsidRPr="00A82CF6">
        <w:rPr>
          <w:lang w:val="en-US"/>
        </w:rPr>
        <w:t>Chave</w:t>
      </w:r>
      <w:proofErr w:type="spellEnd"/>
      <w:r w:rsidRPr="00A82CF6">
        <w:rPr>
          <w:lang w:val="en-US"/>
        </w:rPr>
        <w:t xml:space="preserve">, J., </w:t>
      </w:r>
      <w:proofErr w:type="spellStart"/>
      <w:r w:rsidRPr="00A82CF6">
        <w:rPr>
          <w:lang w:val="en-US"/>
        </w:rPr>
        <w:t>Coomes</w:t>
      </w:r>
      <w:proofErr w:type="spellEnd"/>
      <w:r w:rsidRPr="00A82CF6">
        <w:rPr>
          <w:lang w:val="en-US"/>
        </w:rPr>
        <w:t xml:space="preserve">, D., Cornwell, W. K., </w:t>
      </w:r>
      <w:proofErr w:type="spellStart"/>
      <w:r w:rsidRPr="00A82CF6">
        <w:rPr>
          <w:lang w:val="en-US"/>
        </w:rPr>
        <w:t>Craine</w:t>
      </w:r>
      <w:proofErr w:type="spellEnd"/>
      <w:r w:rsidRPr="00A82CF6">
        <w:rPr>
          <w:lang w:val="en-US"/>
        </w:rPr>
        <w:t xml:space="preserve">, J. M., Dobrin, B. H., Duarte, L., </w:t>
      </w:r>
      <w:proofErr w:type="spellStart"/>
      <w:r w:rsidRPr="00A82CF6">
        <w:rPr>
          <w:lang w:val="en-US"/>
        </w:rPr>
        <w:t>Durka</w:t>
      </w:r>
      <w:proofErr w:type="spellEnd"/>
      <w:r w:rsidRPr="00A82CF6">
        <w:rPr>
          <w:lang w:val="en-US"/>
        </w:rPr>
        <w:t xml:space="preserve">, W., </w:t>
      </w:r>
      <w:proofErr w:type="spellStart"/>
      <w:r w:rsidRPr="00A82CF6">
        <w:rPr>
          <w:lang w:val="en-US"/>
        </w:rPr>
        <w:t>Elser</w:t>
      </w:r>
      <w:proofErr w:type="spellEnd"/>
      <w:r w:rsidRPr="00A82CF6">
        <w:rPr>
          <w:lang w:val="en-US"/>
        </w:rPr>
        <w:t xml:space="preserve">, J., </w:t>
      </w:r>
      <w:proofErr w:type="spellStart"/>
      <w:r w:rsidRPr="00A82CF6">
        <w:rPr>
          <w:lang w:val="en-US"/>
        </w:rPr>
        <w:t>Esser</w:t>
      </w:r>
      <w:proofErr w:type="spellEnd"/>
      <w:r w:rsidRPr="00A82CF6">
        <w:rPr>
          <w:lang w:val="en-US"/>
        </w:rPr>
        <w:t xml:space="preserve">, G., </w:t>
      </w:r>
      <w:proofErr w:type="spellStart"/>
      <w:r w:rsidRPr="00A82CF6">
        <w:rPr>
          <w:lang w:val="en-US"/>
        </w:rPr>
        <w:t>Estiarte</w:t>
      </w:r>
      <w:proofErr w:type="spellEnd"/>
      <w:r w:rsidRPr="00A82CF6">
        <w:rPr>
          <w:lang w:val="en-US"/>
        </w:rPr>
        <w:t xml:space="preserve">, M., Fagan, W. F., Fang, J., Fernández-Méndez, F., Fidelis, A., </w:t>
      </w:r>
      <w:proofErr w:type="spellStart"/>
      <w:r w:rsidRPr="00A82CF6">
        <w:rPr>
          <w:lang w:val="en-US"/>
        </w:rPr>
        <w:t>Finegan</w:t>
      </w:r>
      <w:proofErr w:type="spellEnd"/>
      <w:r w:rsidRPr="00A82CF6">
        <w:rPr>
          <w:lang w:val="en-US"/>
        </w:rPr>
        <w:t xml:space="preserve">, B., Flores, O., Ford, H., Frank, D., </w:t>
      </w:r>
      <w:proofErr w:type="spellStart"/>
      <w:r w:rsidRPr="00A82CF6">
        <w:rPr>
          <w:lang w:val="en-US"/>
        </w:rPr>
        <w:t>Freschet</w:t>
      </w:r>
      <w:proofErr w:type="spellEnd"/>
      <w:r w:rsidRPr="00A82CF6">
        <w:rPr>
          <w:lang w:val="en-US"/>
        </w:rPr>
        <w:t xml:space="preserve">, G. T., </w:t>
      </w:r>
      <w:proofErr w:type="spellStart"/>
      <w:r w:rsidRPr="00A82CF6">
        <w:rPr>
          <w:lang w:val="en-US"/>
        </w:rPr>
        <w:t>Fyllas</w:t>
      </w:r>
      <w:proofErr w:type="spellEnd"/>
      <w:r w:rsidRPr="00A82CF6">
        <w:rPr>
          <w:lang w:val="en-US"/>
        </w:rPr>
        <w:t xml:space="preserve">, N. M., Gallagher, R. V., Green, W. A., Gutierrez, A. G., </w:t>
      </w:r>
      <w:proofErr w:type="spellStart"/>
      <w:r w:rsidRPr="00A82CF6">
        <w:rPr>
          <w:lang w:val="en-US"/>
        </w:rPr>
        <w:t>Hickler</w:t>
      </w:r>
      <w:proofErr w:type="spellEnd"/>
      <w:r w:rsidRPr="00A82CF6">
        <w:rPr>
          <w:lang w:val="en-US"/>
        </w:rPr>
        <w:t xml:space="preserve">, T., Higgins, S. I., Hodgson, J. G., </w:t>
      </w:r>
      <w:proofErr w:type="spellStart"/>
      <w:r w:rsidRPr="00A82CF6">
        <w:rPr>
          <w:lang w:val="en-US"/>
        </w:rPr>
        <w:t>Jalili</w:t>
      </w:r>
      <w:proofErr w:type="spellEnd"/>
      <w:r w:rsidRPr="00A82CF6">
        <w:rPr>
          <w:lang w:val="en-US"/>
        </w:rPr>
        <w:t xml:space="preserve">, A., Jansen, S., Joly, C. A., </w:t>
      </w:r>
      <w:proofErr w:type="spellStart"/>
      <w:r w:rsidRPr="00A82CF6">
        <w:rPr>
          <w:lang w:val="en-US"/>
        </w:rPr>
        <w:t>Kerkhoff</w:t>
      </w:r>
      <w:proofErr w:type="spellEnd"/>
      <w:r w:rsidRPr="00A82CF6">
        <w:rPr>
          <w:lang w:val="en-US"/>
        </w:rPr>
        <w:t xml:space="preserve">, A. J., </w:t>
      </w:r>
      <w:proofErr w:type="spellStart"/>
      <w:r w:rsidRPr="00A82CF6">
        <w:rPr>
          <w:lang w:val="en-US"/>
        </w:rPr>
        <w:t>Kirkup</w:t>
      </w:r>
      <w:proofErr w:type="spellEnd"/>
      <w:r w:rsidRPr="00A82CF6">
        <w:rPr>
          <w:lang w:val="en-US"/>
        </w:rPr>
        <w:t xml:space="preserve">, D., </w:t>
      </w:r>
      <w:proofErr w:type="spellStart"/>
      <w:r w:rsidRPr="00A82CF6">
        <w:rPr>
          <w:lang w:val="en-US"/>
        </w:rPr>
        <w:t>Kitajima</w:t>
      </w:r>
      <w:proofErr w:type="spellEnd"/>
      <w:r w:rsidRPr="00A82CF6">
        <w:rPr>
          <w:lang w:val="en-US"/>
        </w:rPr>
        <w:t xml:space="preserve">, K., </w:t>
      </w:r>
      <w:proofErr w:type="spellStart"/>
      <w:r w:rsidRPr="00A82CF6">
        <w:rPr>
          <w:lang w:val="en-US"/>
        </w:rPr>
        <w:t>Kleyer</w:t>
      </w:r>
      <w:proofErr w:type="spellEnd"/>
      <w:r w:rsidRPr="00A82CF6">
        <w:rPr>
          <w:lang w:val="en-US"/>
        </w:rPr>
        <w:t xml:space="preserve">, M., Klotz, S., Knops, J. M. H., Kramer, K., </w:t>
      </w:r>
      <w:proofErr w:type="spellStart"/>
      <w:r w:rsidRPr="00A82CF6">
        <w:rPr>
          <w:lang w:val="en-US"/>
        </w:rPr>
        <w:t>Kühn</w:t>
      </w:r>
      <w:proofErr w:type="spellEnd"/>
      <w:r w:rsidRPr="00A82CF6">
        <w:rPr>
          <w:lang w:val="en-US"/>
        </w:rPr>
        <w:t xml:space="preserve">, I., </w:t>
      </w:r>
      <w:proofErr w:type="spellStart"/>
      <w:r w:rsidRPr="00A82CF6">
        <w:rPr>
          <w:lang w:val="en-US"/>
        </w:rPr>
        <w:t>Kurokawa</w:t>
      </w:r>
      <w:proofErr w:type="spellEnd"/>
      <w:r w:rsidRPr="00A82CF6">
        <w:rPr>
          <w:lang w:val="en-US"/>
        </w:rPr>
        <w:t xml:space="preserve">, H., Laughlin, D., Lee, T. D., Leishman, M., Lens, F., Lenz, T., Lewis, S. L., Lloyd, J., </w:t>
      </w:r>
      <w:proofErr w:type="spellStart"/>
      <w:r w:rsidRPr="00A82CF6">
        <w:rPr>
          <w:lang w:val="en-US"/>
        </w:rPr>
        <w:t>Llusià</w:t>
      </w:r>
      <w:proofErr w:type="spellEnd"/>
      <w:r w:rsidRPr="00A82CF6">
        <w:rPr>
          <w:lang w:val="en-US"/>
        </w:rPr>
        <w:t xml:space="preserve">, J., </w:t>
      </w:r>
      <w:proofErr w:type="spellStart"/>
      <w:r w:rsidRPr="00A82CF6">
        <w:rPr>
          <w:lang w:val="en-US"/>
        </w:rPr>
        <w:t>Louault</w:t>
      </w:r>
      <w:proofErr w:type="spellEnd"/>
      <w:r w:rsidRPr="00A82CF6">
        <w:rPr>
          <w:lang w:val="en-US"/>
        </w:rPr>
        <w:t xml:space="preserve">, F., Ma, S., </w:t>
      </w:r>
      <w:proofErr w:type="spellStart"/>
      <w:r w:rsidRPr="00A82CF6">
        <w:rPr>
          <w:lang w:val="en-US"/>
        </w:rPr>
        <w:t>Mahecha</w:t>
      </w:r>
      <w:proofErr w:type="spellEnd"/>
      <w:r w:rsidRPr="00A82CF6">
        <w:rPr>
          <w:lang w:val="en-US"/>
        </w:rPr>
        <w:t xml:space="preserve">, M. D., Manning, P., </w:t>
      </w:r>
      <w:proofErr w:type="spellStart"/>
      <w:r w:rsidRPr="00A82CF6">
        <w:rPr>
          <w:lang w:val="en-US"/>
        </w:rPr>
        <w:t>Massad</w:t>
      </w:r>
      <w:proofErr w:type="spellEnd"/>
      <w:r w:rsidRPr="00A82CF6">
        <w:rPr>
          <w:lang w:val="en-US"/>
        </w:rPr>
        <w:t xml:space="preserve">, T., </w:t>
      </w:r>
      <w:proofErr w:type="spellStart"/>
      <w:r w:rsidRPr="00A82CF6">
        <w:rPr>
          <w:lang w:val="en-US"/>
        </w:rPr>
        <w:t>Medlyn</w:t>
      </w:r>
      <w:proofErr w:type="spellEnd"/>
      <w:r w:rsidRPr="00A82CF6">
        <w:rPr>
          <w:lang w:val="en-US"/>
        </w:rPr>
        <w:t xml:space="preserve">, B. E., Messier, J., Moles, A. T., Müller, S. C., </w:t>
      </w:r>
      <w:proofErr w:type="spellStart"/>
      <w:r w:rsidRPr="00A82CF6">
        <w:rPr>
          <w:lang w:val="en-US"/>
        </w:rPr>
        <w:t>Nadrowski</w:t>
      </w:r>
      <w:proofErr w:type="spellEnd"/>
      <w:r w:rsidRPr="00A82CF6">
        <w:rPr>
          <w:lang w:val="en-US"/>
        </w:rPr>
        <w:t xml:space="preserve">, K., Naeem, S., </w:t>
      </w:r>
      <w:proofErr w:type="spellStart"/>
      <w:r w:rsidRPr="00A82CF6">
        <w:rPr>
          <w:lang w:val="en-US"/>
        </w:rPr>
        <w:t>Niinemets</w:t>
      </w:r>
      <w:proofErr w:type="spellEnd"/>
      <w:r w:rsidRPr="00A82CF6">
        <w:rPr>
          <w:lang w:val="en-US"/>
        </w:rPr>
        <w:t xml:space="preserve">, Ü., </w:t>
      </w:r>
      <w:proofErr w:type="spellStart"/>
      <w:r w:rsidRPr="00A82CF6">
        <w:rPr>
          <w:lang w:val="en-US"/>
        </w:rPr>
        <w:t>Nöllert</w:t>
      </w:r>
      <w:proofErr w:type="spellEnd"/>
      <w:r w:rsidRPr="00A82CF6">
        <w:rPr>
          <w:lang w:val="en-US"/>
        </w:rPr>
        <w:t xml:space="preserve">, S., </w:t>
      </w:r>
      <w:proofErr w:type="spellStart"/>
      <w:r w:rsidRPr="00A82CF6">
        <w:rPr>
          <w:lang w:val="en-US"/>
        </w:rPr>
        <w:t>Nüske</w:t>
      </w:r>
      <w:proofErr w:type="spellEnd"/>
      <w:r w:rsidRPr="00A82CF6">
        <w:rPr>
          <w:lang w:val="en-US"/>
        </w:rPr>
        <w:t xml:space="preserve">, A., </w:t>
      </w:r>
      <w:proofErr w:type="spellStart"/>
      <w:r w:rsidRPr="00A82CF6">
        <w:rPr>
          <w:lang w:val="en-US"/>
        </w:rPr>
        <w:t>Ogaya</w:t>
      </w:r>
      <w:proofErr w:type="spellEnd"/>
      <w:r w:rsidRPr="00A82CF6">
        <w:rPr>
          <w:lang w:val="en-US"/>
        </w:rPr>
        <w:t xml:space="preserve">, R., </w:t>
      </w:r>
      <w:proofErr w:type="spellStart"/>
      <w:r w:rsidRPr="00A82CF6">
        <w:rPr>
          <w:lang w:val="en-US"/>
        </w:rPr>
        <w:t>Oleksyn</w:t>
      </w:r>
      <w:proofErr w:type="spellEnd"/>
      <w:r w:rsidRPr="00A82CF6">
        <w:rPr>
          <w:lang w:val="en-US"/>
        </w:rPr>
        <w:t xml:space="preserve">, J., </w:t>
      </w:r>
      <w:proofErr w:type="spellStart"/>
      <w:r w:rsidRPr="00A82CF6">
        <w:rPr>
          <w:lang w:val="en-US"/>
        </w:rPr>
        <w:t>Onipchenko</w:t>
      </w:r>
      <w:proofErr w:type="spellEnd"/>
      <w:r w:rsidRPr="00A82CF6">
        <w:rPr>
          <w:lang w:val="en-US"/>
        </w:rPr>
        <w:t xml:space="preserve">, V. G., Onoda, Y., </w:t>
      </w:r>
      <w:proofErr w:type="spellStart"/>
      <w:r w:rsidRPr="00A82CF6">
        <w:rPr>
          <w:lang w:val="en-US"/>
        </w:rPr>
        <w:t>Ordoñez</w:t>
      </w:r>
      <w:proofErr w:type="spellEnd"/>
      <w:r w:rsidRPr="00A82CF6">
        <w:rPr>
          <w:lang w:val="en-US"/>
        </w:rPr>
        <w:t xml:space="preserve">, J., Overbeck, G., Ozinga, W. A., </w:t>
      </w:r>
      <w:proofErr w:type="spellStart"/>
      <w:r w:rsidRPr="00A82CF6">
        <w:rPr>
          <w:lang w:val="en-US"/>
        </w:rPr>
        <w:t>Patiño</w:t>
      </w:r>
      <w:proofErr w:type="spellEnd"/>
      <w:r w:rsidRPr="00A82CF6">
        <w:rPr>
          <w:lang w:val="en-US"/>
        </w:rPr>
        <w:t xml:space="preserve">, S., Paula, S., </w:t>
      </w:r>
      <w:proofErr w:type="spellStart"/>
      <w:r w:rsidRPr="00A82CF6">
        <w:rPr>
          <w:lang w:val="en-US"/>
        </w:rPr>
        <w:t>Pausas</w:t>
      </w:r>
      <w:proofErr w:type="spellEnd"/>
      <w:r w:rsidRPr="00A82CF6">
        <w:rPr>
          <w:lang w:val="en-US"/>
        </w:rPr>
        <w:t xml:space="preserve">, J. G., </w:t>
      </w:r>
      <w:proofErr w:type="spellStart"/>
      <w:r w:rsidRPr="00A82CF6">
        <w:rPr>
          <w:lang w:val="en-US"/>
        </w:rPr>
        <w:t>Peñuelas</w:t>
      </w:r>
      <w:proofErr w:type="spellEnd"/>
      <w:r w:rsidRPr="00A82CF6">
        <w:rPr>
          <w:lang w:val="en-US"/>
        </w:rPr>
        <w:t xml:space="preserve">, J., Phillips, O. L., Pillar, V., </w:t>
      </w:r>
      <w:proofErr w:type="spellStart"/>
      <w:r w:rsidRPr="00A82CF6">
        <w:rPr>
          <w:lang w:val="en-US"/>
        </w:rPr>
        <w:t>Poorter</w:t>
      </w:r>
      <w:proofErr w:type="spellEnd"/>
      <w:r w:rsidRPr="00A82CF6">
        <w:rPr>
          <w:lang w:val="en-US"/>
        </w:rPr>
        <w:t xml:space="preserve">, H., </w:t>
      </w:r>
      <w:proofErr w:type="spellStart"/>
      <w:r w:rsidRPr="00A82CF6">
        <w:rPr>
          <w:lang w:val="en-US"/>
        </w:rPr>
        <w:t>Poorter</w:t>
      </w:r>
      <w:proofErr w:type="spellEnd"/>
      <w:r w:rsidRPr="00A82CF6">
        <w:rPr>
          <w:lang w:val="en-US"/>
        </w:rPr>
        <w:t xml:space="preserve">, L., </w:t>
      </w:r>
      <w:proofErr w:type="spellStart"/>
      <w:r w:rsidRPr="00A82CF6">
        <w:rPr>
          <w:lang w:val="en-US"/>
        </w:rPr>
        <w:t>Poschlod</w:t>
      </w:r>
      <w:proofErr w:type="spellEnd"/>
      <w:r w:rsidRPr="00A82CF6">
        <w:rPr>
          <w:lang w:val="en-US"/>
        </w:rPr>
        <w:t xml:space="preserve">, P., </w:t>
      </w:r>
      <w:proofErr w:type="spellStart"/>
      <w:r w:rsidRPr="00A82CF6">
        <w:rPr>
          <w:lang w:val="en-US"/>
        </w:rPr>
        <w:t>Prinzing</w:t>
      </w:r>
      <w:proofErr w:type="spellEnd"/>
      <w:r w:rsidRPr="00A82CF6">
        <w:rPr>
          <w:lang w:val="en-US"/>
        </w:rPr>
        <w:t xml:space="preserve">, A., Proulx, R., </w:t>
      </w:r>
      <w:proofErr w:type="spellStart"/>
      <w:r w:rsidRPr="00A82CF6">
        <w:rPr>
          <w:lang w:val="en-US"/>
        </w:rPr>
        <w:t>Rammig</w:t>
      </w:r>
      <w:proofErr w:type="spellEnd"/>
      <w:r w:rsidRPr="00A82CF6">
        <w:rPr>
          <w:lang w:val="en-US"/>
        </w:rPr>
        <w:t xml:space="preserve">, A., </w:t>
      </w:r>
      <w:proofErr w:type="spellStart"/>
      <w:r w:rsidRPr="00A82CF6">
        <w:rPr>
          <w:lang w:val="en-US"/>
        </w:rPr>
        <w:t>Reinsch</w:t>
      </w:r>
      <w:proofErr w:type="spellEnd"/>
      <w:r w:rsidRPr="00A82CF6">
        <w:rPr>
          <w:lang w:val="en-US"/>
        </w:rPr>
        <w:t>, S., Reu, B., Sack, L., Salgado-</w:t>
      </w:r>
      <w:proofErr w:type="spellStart"/>
      <w:r w:rsidRPr="00A82CF6">
        <w:rPr>
          <w:lang w:val="en-US"/>
        </w:rPr>
        <w:t>Negret</w:t>
      </w:r>
      <w:proofErr w:type="spellEnd"/>
      <w:r w:rsidRPr="00A82CF6">
        <w:rPr>
          <w:lang w:val="en-US"/>
        </w:rPr>
        <w:t xml:space="preserve">, B., </w:t>
      </w:r>
      <w:proofErr w:type="spellStart"/>
      <w:r w:rsidRPr="00A82CF6">
        <w:rPr>
          <w:lang w:val="en-US"/>
        </w:rPr>
        <w:t>Sardans</w:t>
      </w:r>
      <w:proofErr w:type="spellEnd"/>
      <w:r w:rsidRPr="00A82CF6">
        <w:rPr>
          <w:lang w:val="en-US"/>
        </w:rPr>
        <w:t xml:space="preserve">, J., </w:t>
      </w:r>
      <w:proofErr w:type="spellStart"/>
      <w:r w:rsidRPr="00A82CF6">
        <w:rPr>
          <w:lang w:val="en-US"/>
        </w:rPr>
        <w:t>Shiodera</w:t>
      </w:r>
      <w:proofErr w:type="spellEnd"/>
      <w:r w:rsidRPr="00A82CF6">
        <w:rPr>
          <w:lang w:val="en-US"/>
        </w:rPr>
        <w:t xml:space="preserve">, S., Shipley, B., Siefert, A., </w:t>
      </w:r>
      <w:proofErr w:type="spellStart"/>
      <w:r w:rsidRPr="00A82CF6">
        <w:rPr>
          <w:lang w:val="en-US"/>
        </w:rPr>
        <w:t>Sosinski</w:t>
      </w:r>
      <w:proofErr w:type="spellEnd"/>
      <w:r w:rsidRPr="00A82CF6">
        <w:rPr>
          <w:lang w:val="en-US"/>
        </w:rPr>
        <w:t xml:space="preserve">, E., </w:t>
      </w:r>
      <w:proofErr w:type="spellStart"/>
      <w:r w:rsidRPr="00A82CF6">
        <w:rPr>
          <w:lang w:val="en-US"/>
        </w:rPr>
        <w:t>Soussana</w:t>
      </w:r>
      <w:proofErr w:type="spellEnd"/>
      <w:r w:rsidRPr="00A82CF6">
        <w:rPr>
          <w:lang w:val="en-US"/>
        </w:rPr>
        <w:t xml:space="preserve">, J.-F., Swaine, E., Swenson, N., Thompson, K., Thornton, P., </w:t>
      </w:r>
      <w:proofErr w:type="spellStart"/>
      <w:r w:rsidRPr="00A82CF6">
        <w:rPr>
          <w:lang w:val="en-US"/>
        </w:rPr>
        <w:t>Waldram</w:t>
      </w:r>
      <w:proofErr w:type="spellEnd"/>
      <w:r w:rsidRPr="00A82CF6">
        <w:rPr>
          <w:lang w:val="en-US"/>
        </w:rPr>
        <w:t xml:space="preserve">, M., </w:t>
      </w:r>
      <w:proofErr w:type="spellStart"/>
      <w:r w:rsidRPr="00A82CF6">
        <w:rPr>
          <w:lang w:val="en-US"/>
        </w:rPr>
        <w:t>Weiher</w:t>
      </w:r>
      <w:proofErr w:type="spellEnd"/>
      <w:r w:rsidRPr="00A82CF6">
        <w:rPr>
          <w:lang w:val="en-US"/>
        </w:rPr>
        <w:t xml:space="preserve">, E., White, M., White, S., Wright, S. J., </w:t>
      </w:r>
      <w:proofErr w:type="spellStart"/>
      <w:r w:rsidRPr="00A82CF6">
        <w:rPr>
          <w:lang w:val="en-US"/>
        </w:rPr>
        <w:t>Yguel</w:t>
      </w:r>
      <w:proofErr w:type="spellEnd"/>
      <w:r w:rsidRPr="00A82CF6">
        <w:rPr>
          <w:lang w:val="en-US"/>
        </w:rPr>
        <w:t xml:space="preserve">, B., </w:t>
      </w:r>
      <w:proofErr w:type="spellStart"/>
      <w:r w:rsidRPr="00A82CF6">
        <w:rPr>
          <w:lang w:val="en-US"/>
        </w:rPr>
        <w:t>Zaehle</w:t>
      </w:r>
      <w:proofErr w:type="spellEnd"/>
      <w:r w:rsidRPr="00A82CF6">
        <w:rPr>
          <w:lang w:val="en-US"/>
        </w:rPr>
        <w:t xml:space="preserve">, S., </w:t>
      </w:r>
      <w:proofErr w:type="spellStart"/>
      <w:r w:rsidRPr="00A82CF6">
        <w:rPr>
          <w:lang w:val="en-US"/>
        </w:rPr>
        <w:t>Zanne</w:t>
      </w:r>
      <w:proofErr w:type="spellEnd"/>
      <w:r w:rsidRPr="00A82CF6">
        <w:rPr>
          <w:lang w:val="en-US"/>
        </w:rPr>
        <w:t>, A. E., &amp; Wirth, C. 2011. TRY - a global database of plant traits. Global Change Biology, 17(9), 2905–2935. DOI: 10.1111/j.1365-2486.</w:t>
      </w:r>
      <w:proofErr w:type="gramStart"/>
      <w:r w:rsidRPr="00A82CF6">
        <w:rPr>
          <w:lang w:val="en-US"/>
        </w:rPr>
        <w:t>2011.02451.x</w:t>
      </w:r>
      <w:proofErr w:type="gramEnd"/>
    </w:p>
    <w:p w14:paraId="58768040"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Keddy</w:t>
      </w:r>
      <w:proofErr w:type="spellEnd"/>
      <w:r w:rsidRPr="00A82CF6">
        <w:rPr>
          <w:lang w:val="en-US"/>
        </w:rPr>
        <w:t>, P. A. 1992. Assembly and response rules: two goals for predictive community ecology. Journal of Vegetation Science, 3(2), 157–164. DOI: 10.2307/3235676</w:t>
      </w:r>
    </w:p>
    <w:p w14:paraId="5522F835"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Keeling, P. J., &amp; Campo, J. del. 2017. Marine protists are not just big bacteria. Current Biology, 27(11), R541–R549. DOI: 10.1016/j.cub.2017.03.075</w:t>
      </w:r>
    </w:p>
    <w:p w14:paraId="3998E4BE"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Krause, S., Le Roux, X., Niklaus, P. A., </w:t>
      </w:r>
      <w:proofErr w:type="spellStart"/>
      <w:r w:rsidRPr="00A82CF6">
        <w:rPr>
          <w:lang w:val="en-US"/>
        </w:rPr>
        <w:t>Bodegom</w:t>
      </w:r>
      <w:proofErr w:type="spellEnd"/>
      <w:r w:rsidRPr="00A82CF6">
        <w:rPr>
          <w:lang w:val="en-US"/>
        </w:rPr>
        <w:t xml:space="preserve">, V., M, P., Lennon, J. T., </w:t>
      </w:r>
      <w:proofErr w:type="spellStart"/>
      <w:r w:rsidRPr="00A82CF6">
        <w:rPr>
          <w:lang w:val="en-US"/>
        </w:rPr>
        <w:t>Bertilsson</w:t>
      </w:r>
      <w:proofErr w:type="spellEnd"/>
      <w:r w:rsidRPr="00A82CF6">
        <w:rPr>
          <w:lang w:val="en-US"/>
        </w:rPr>
        <w:t xml:space="preserve">, S., </w:t>
      </w:r>
      <w:proofErr w:type="spellStart"/>
      <w:r w:rsidRPr="00A82CF6">
        <w:rPr>
          <w:lang w:val="en-US"/>
        </w:rPr>
        <w:t>Grossart</w:t>
      </w:r>
      <w:proofErr w:type="spellEnd"/>
      <w:r w:rsidRPr="00A82CF6">
        <w:rPr>
          <w:lang w:val="en-US"/>
        </w:rPr>
        <w:t xml:space="preserve">, H.-P., </w:t>
      </w:r>
      <w:proofErr w:type="spellStart"/>
      <w:r w:rsidRPr="00A82CF6">
        <w:rPr>
          <w:lang w:val="en-US"/>
        </w:rPr>
        <w:t>Philippot</w:t>
      </w:r>
      <w:proofErr w:type="spellEnd"/>
      <w:r w:rsidRPr="00A82CF6">
        <w:rPr>
          <w:lang w:val="en-US"/>
        </w:rPr>
        <w:t xml:space="preserve">, L., &amp; </w:t>
      </w:r>
      <w:proofErr w:type="spellStart"/>
      <w:r w:rsidRPr="00A82CF6">
        <w:rPr>
          <w:lang w:val="en-US"/>
        </w:rPr>
        <w:t>Bodelier</w:t>
      </w:r>
      <w:proofErr w:type="spellEnd"/>
      <w:r w:rsidRPr="00A82CF6">
        <w:rPr>
          <w:lang w:val="en-US"/>
        </w:rPr>
        <w:t>, P. L. E. 2014. Trait-based approaches for understanding microbial biodiversity and ecosystem functioning. Frontiers in Microbiology, 5. DOI: 10.3389/fmicb.2014.00251</w:t>
      </w:r>
    </w:p>
    <w:p w14:paraId="398C1E8C"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Kumordzi</w:t>
      </w:r>
      <w:proofErr w:type="spellEnd"/>
      <w:r w:rsidRPr="00A82CF6">
        <w:rPr>
          <w:lang w:val="en-US"/>
        </w:rPr>
        <w:t xml:space="preserve">, B. B., Nilsson, M.-C., </w:t>
      </w:r>
      <w:proofErr w:type="spellStart"/>
      <w:r w:rsidRPr="00A82CF6">
        <w:rPr>
          <w:lang w:val="en-US"/>
        </w:rPr>
        <w:t>Gundale</w:t>
      </w:r>
      <w:proofErr w:type="spellEnd"/>
      <w:r w:rsidRPr="00A82CF6">
        <w:rPr>
          <w:lang w:val="en-US"/>
        </w:rPr>
        <w:t>, M. J., &amp; Wardle, D. A. 2014. Changes in local-</w:t>
      </w:r>
      <w:r w:rsidRPr="00A82CF6">
        <w:rPr>
          <w:lang w:val="en-US"/>
        </w:rPr>
        <w:lastRenderedPageBreak/>
        <w:t>scale intraspecific trait variability of dominant species across contrasting island ecosystems. Ecosphere, 5(3), 1–17.</w:t>
      </w:r>
    </w:p>
    <w:p w14:paraId="4F7CAC50" w14:textId="77777777" w:rsidR="00A82CF6" w:rsidRPr="00A82CF6" w:rsidRDefault="00A82CF6" w:rsidP="00392714">
      <w:pPr>
        <w:widowControl w:val="0"/>
        <w:autoSpaceDE w:val="0"/>
        <w:autoSpaceDN w:val="0"/>
        <w:adjustRightInd w:val="0"/>
        <w:spacing w:beforeLines="40" w:before="96"/>
        <w:ind w:left="284" w:hanging="284"/>
        <w:rPr>
          <w:lang w:val="fr-FR"/>
        </w:rPr>
      </w:pPr>
      <w:proofErr w:type="spellStart"/>
      <w:r w:rsidRPr="00A82CF6">
        <w:rPr>
          <w:lang w:val="en-US"/>
        </w:rPr>
        <w:t>Laureto</w:t>
      </w:r>
      <w:proofErr w:type="spellEnd"/>
      <w:r w:rsidRPr="00A82CF6">
        <w:rPr>
          <w:lang w:val="en-US"/>
        </w:rPr>
        <w:t xml:space="preserve">, L. M. O., </w:t>
      </w:r>
      <w:proofErr w:type="spellStart"/>
      <w:r w:rsidRPr="00A82CF6">
        <w:rPr>
          <w:lang w:val="en-US"/>
        </w:rPr>
        <w:t>Cianciaruso</w:t>
      </w:r>
      <w:proofErr w:type="spellEnd"/>
      <w:r w:rsidRPr="00A82CF6">
        <w:rPr>
          <w:lang w:val="en-US"/>
        </w:rPr>
        <w:t xml:space="preserve">, M. V., &amp; </w:t>
      </w:r>
      <w:proofErr w:type="spellStart"/>
      <w:r w:rsidRPr="00A82CF6">
        <w:rPr>
          <w:lang w:val="en-US"/>
        </w:rPr>
        <w:t>Samia</w:t>
      </w:r>
      <w:proofErr w:type="spellEnd"/>
      <w:r w:rsidRPr="00A82CF6">
        <w:rPr>
          <w:lang w:val="en-US"/>
        </w:rPr>
        <w:t xml:space="preserve">, D. S. M. 2015. Functional diversity: an overview of its history and applicability. </w:t>
      </w:r>
      <w:proofErr w:type="spellStart"/>
      <w:r w:rsidRPr="00A82CF6">
        <w:rPr>
          <w:lang w:val="fr-FR"/>
        </w:rPr>
        <w:t>Natureza</w:t>
      </w:r>
      <w:proofErr w:type="spellEnd"/>
      <w:r w:rsidRPr="00A82CF6">
        <w:rPr>
          <w:lang w:val="fr-FR"/>
        </w:rPr>
        <w:t xml:space="preserve"> &amp; </w:t>
      </w:r>
      <w:proofErr w:type="spellStart"/>
      <w:r w:rsidRPr="00A82CF6">
        <w:rPr>
          <w:lang w:val="fr-FR"/>
        </w:rPr>
        <w:t>Conservação</w:t>
      </w:r>
      <w:proofErr w:type="spellEnd"/>
      <w:r w:rsidRPr="00A82CF6">
        <w:rPr>
          <w:lang w:val="fr-FR"/>
        </w:rPr>
        <w:t xml:space="preserve">, 13(2), 112–116. </w:t>
      </w:r>
      <w:proofErr w:type="gramStart"/>
      <w:r w:rsidRPr="00A82CF6">
        <w:rPr>
          <w:lang w:val="fr-FR"/>
        </w:rPr>
        <w:t>DOI:</w:t>
      </w:r>
      <w:proofErr w:type="gramEnd"/>
      <w:r w:rsidRPr="00A82CF6">
        <w:rPr>
          <w:lang w:val="fr-FR"/>
        </w:rPr>
        <w:t xml:space="preserve"> 10.1016/j.ncon.2015.11.001</w:t>
      </w:r>
    </w:p>
    <w:p w14:paraId="7CEB4F87"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fr-FR"/>
        </w:rPr>
        <w:t>Lavorel</w:t>
      </w:r>
      <w:proofErr w:type="spellEnd"/>
      <w:r w:rsidRPr="00A82CF6">
        <w:rPr>
          <w:lang w:val="fr-FR"/>
        </w:rPr>
        <w:t xml:space="preserve">, S., </w:t>
      </w:r>
      <w:proofErr w:type="spellStart"/>
      <w:r w:rsidRPr="00A82CF6">
        <w:rPr>
          <w:lang w:val="fr-FR"/>
        </w:rPr>
        <w:t>Colloff</w:t>
      </w:r>
      <w:proofErr w:type="spellEnd"/>
      <w:r w:rsidRPr="00A82CF6">
        <w:rPr>
          <w:lang w:val="fr-FR"/>
        </w:rPr>
        <w:t xml:space="preserve">, M. J., Locatelli, B., </w:t>
      </w:r>
      <w:proofErr w:type="spellStart"/>
      <w:r w:rsidRPr="00A82CF6">
        <w:rPr>
          <w:lang w:val="fr-FR"/>
        </w:rPr>
        <w:t>Gorddard</w:t>
      </w:r>
      <w:proofErr w:type="spellEnd"/>
      <w:r w:rsidRPr="00A82CF6">
        <w:rPr>
          <w:lang w:val="fr-FR"/>
        </w:rPr>
        <w:t xml:space="preserve">, R., </w:t>
      </w:r>
      <w:proofErr w:type="spellStart"/>
      <w:r w:rsidRPr="00A82CF6">
        <w:rPr>
          <w:lang w:val="fr-FR"/>
        </w:rPr>
        <w:t>Prober</w:t>
      </w:r>
      <w:proofErr w:type="spellEnd"/>
      <w:r w:rsidRPr="00A82CF6">
        <w:rPr>
          <w:lang w:val="fr-FR"/>
        </w:rPr>
        <w:t xml:space="preserve">, S. M., </w:t>
      </w:r>
      <w:proofErr w:type="spellStart"/>
      <w:r w:rsidRPr="00A82CF6">
        <w:rPr>
          <w:lang w:val="fr-FR"/>
        </w:rPr>
        <w:t>Gabillet</w:t>
      </w:r>
      <w:proofErr w:type="spellEnd"/>
      <w:r w:rsidRPr="00A82CF6">
        <w:rPr>
          <w:lang w:val="fr-FR"/>
        </w:rPr>
        <w:t xml:space="preserve">, M., Devaux, C., Laforgue, D., &amp; </w:t>
      </w:r>
      <w:proofErr w:type="spellStart"/>
      <w:r w:rsidRPr="00A82CF6">
        <w:rPr>
          <w:lang w:val="fr-FR"/>
        </w:rPr>
        <w:t>Peyrache-Gadeau</w:t>
      </w:r>
      <w:proofErr w:type="spellEnd"/>
      <w:r w:rsidRPr="00A82CF6">
        <w:rPr>
          <w:lang w:val="fr-FR"/>
        </w:rPr>
        <w:t xml:space="preserve">, V. 2019. </w:t>
      </w:r>
      <w:r w:rsidRPr="00A82CF6">
        <w:rPr>
          <w:lang w:val="en-US"/>
        </w:rPr>
        <w:t>Mustering the power of ecosystems for adaptation to climate change. Environmental Science &amp; Policy, 92, 87–97.</w:t>
      </w:r>
    </w:p>
    <w:p w14:paraId="6A56DF68" w14:textId="77777777" w:rsidR="00A82CF6" w:rsidRPr="00A82CF6" w:rsidRDefault="00A82CF6" w:rsidP="00392714">
      <w:pPr>
        <w:widowControl w:val="0"/>
        <w:autoSpaceDE w:val="0"/>
        <w:autoSpaceDN w:val="0"/>
        <w:adjustRightInd w:val="0"/>
        <w:spacing w:beforeLines="40" w:before="96"/>
        <w:ind w:left="284" w:hanging="284"/>
        <w:rPr>
          <w:lang w:val="fr-FR"/>
        </w:rPr>
      </w:pPr>
      <w:proofErr w:type="spellStart"/>
      <w:r w:rsidRPr="00A82CF6">
        <w:rPr>
          <w:lang w:val="en-US"/>
        </w:rPr>
        <w:t>Lavorel</w:t>
      </w:r>
      <w:proofErr w:type="spellEnd"/>
      <w:r w:rsidRPr="00A82CF6">
        <w:rPr>
          <w:lang w:val="en-US"/>
        </w:rPr>
        <w:t xml:space="preserve">, S., &amp; Garnier, E. 2002. Predicting changes in community composition and ecosystem functioning from plant traits: revisiting the Holy Grail. </w:t>
      </w:r>
      <w:proofErr w:type="spellStart"/>
      <w:r w:rsidRPr="00A82CF6">
        <w:rPr>
          <w:lang w:val="fr-FR"/>
        </w:rPr>
        <w:t>Functional</w:t>
      </w:r>
      <w:proofErr w:type="spellEnd"/>
      <w:r w:rsidRPr="00A82CF6">
        <w:rPr>
          <w:lang w:val="fr-FR"/>
        </w:rPr>
        <w:t xml:space="preserve"> </w:t>
      </w:r>
      <w:proofErr w:type="spellStart"/>
      <w:r w:rsidRPr="00A82CF6">
        <w:rPr>
          <w:lang w:val="fr-FR"/>
        </w:rPr>
        <w:t>Ecology</w:t>
      </w:r>
      <w:proofErr w:type="spellEnd"/>
      <w:r w:rsidRPr="00A82CF6">
        <w:rPr>
          <w:lang w:val="fr-FR"/>
        </w:rPr>
        <w:t xml:space="preserve">, 16(5), 545–556. </w:t>
      </w:r>
      <w:proofErr w:type="gramStart"/>
      <w:r w:rsidRPr="00A82CF6">
        <w:rPr>
          <w:lang w:val="fr-FR"/>
        </w:rPr>
        <w:t>DOI:</w:t>
      </w:r>
      <w:proofErr w:type="gramEnd"/>
      <w:r w:rsidRPr="00A82CF6">
        <w:rPr>
          <w:lang w:val="fr-FR"/>
        </w:rPr>
        <w:t xml:space="preserve"> 10.1046/j.1365-2435.2002.00664.x</w:t>
      </w:r>
    </w:p>
    <w:p w14:paraId="21C5923E"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fr-FR"/>
        </w:rPr>
        <w:t>Lavorel</w:t>
      </w:r>
      <w:proofErr w:type="spellEnd"/>
      <w:r w:rsidRPr="00A82CF6">
        <w:rPr>
          <w:lang w:val="fr-FR"/>
        </w:rPr>
        <w:t xml:space="preserve">, S., </w:t>
      </w:r>
      <w:proofErr w:type="spellStart"/>
      <w:r w:rsidRPr="00A82CF6">
        <w:rPr>
          <w:lang w:val="fr-FR"/>
        </w:rPr>
        <w:t>Grigulis</w:t>
      </w:r>
      <w:proofErr w:type="spellEnd"/>
      <w:r w:rsidRPr="00A82CF6">
        <w:rPr>
          <w:lang w:val="fr-FR"/>
        </w:rPr>
        <w:t xml:space="preserve">, K., Lamarque, P., </w:t>
      </w:r>
      <w:proofErr w:type="spellStart"/>
      <w:r w:rsidRPr="00A82CF6">
        <w:rPr>
          <w:lang w:val="fr-FR"/>
        </w:rPr>
        <w:t>Colace</w:t>
      </w:r>
      <w:proofErr w:type="spellEnd"/>
      <w:r w:rsidRPr="00A82CF6">
        <w:rPr>
          <w:lang w:val="fr-FR"/>
        </w:rPr>
        <w:t xml:space="preserve">, M.-P., Garden, D., Girel, J., Pellet, G., &amp; </w:t>
      </w:r>
      <w:proofErr w:type="spellStart"/>
      <w:r w:rsidRPr="00A82CF6">
        <w:rPr>
          <w:lang w:val="fr-FR"/>
        </w:rPr>
        <w:t>Douzet</w:t>
      </w:r>
      <w:proofErr w:type="spellEnd"/>
      <w:r w:rsidRPr="00A82CF6">
        <w:rPr>
          <w:lang w:val="fr-FR"/>
        </w:rPr>
        <w:t xml:space="preserve">, R. 2011. </w:t>
      </w:r>
      <w:r w:rsidRPr="00A82CF6">
        <w:rPr>
          <w:lang w:val="en-US"/>
        </w:rPr>
        <w:t>Using plant functional traits to understand the landscape distribution of multiple ecosystem services. Journal of Ecology, 99(1), 135–147.</w:t>
      </w:r>
    </w:p>
    <w:p w14:paraId="338818DC"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Lennon, J. T., &amp; Jones, S. E. 2011. Microbial seed banks: the ecological and evolutionary implications of dormancy. Nature Reviews Microbiology, 9(2), 119–130.</w:t>
      </w:r>
    </w:p>
    <w:p w14:paraId="072E7C94"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Leonilde</w:t>
      </w:r>
      <w:proofErr w:type="spellEnd"/>
      <w:r w:rsidRPr="00A82CF6">
        <w:rPr>
          <w:lang w:val="en-US"/>
        </w:rPr>
        <w:t>, R., Elena, L., Elena, S., Francesco, C., &amp; Alberto, B. 2017. Individual trait variation in phytoplankton communities across multiple spatial scales. Journal of Plankton Research, 39(3), 577–588.</w:t>
      </w:r>
    </w:p>
    <w:p w14:paraId="1D6DE647"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Litchman</w:t>
      </w:r>
      <w:proofErr w:type="spellEnd"/>
      <w:r w:rsidRPr="00A82CF6">
        <w:rPr>
          <w:lang w:val="en-US"/>
        </w:rPr>
        <w:t xml:space="preserve">, E., &amp; </w:t>
      </w:r>
      <w:proofErr w:type="spellStart"/>
      <w:r w:rsidRPr="00A82CF6">
        <w:rPr>
          <w:lang w:val="en-US"/>
        </w:rPr>
        <w:t>Klausmeier</w:t>
      </w:r>
      <w:proofErr w:type="spellEnd"/>
      <w:r w:rsidRPr="00A82CF6">
        <w:rPr>
          <w:lang w:val="en-US"/>
        </w:rPr>
        <w:t>, C. A. 2008. Trait-based community ecology of phytoplankton. Annual Review of Ecology, Evolution, and Systematics, 39, 615–639.</w:t>
      </w:r>
    </w:p>
    <w:p w14:paraId="1C27E13A"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Loreau</w:t>
      </w:r>
      <w:proofErr w:type="spellEnd"/>
      <w:r w:rsidRPr="00A82CF6">
        <w:rPr>
          <w:lang w:val="en-US"/>
        </w:rPr>
        <w:t>, M. 2010. Linking biodiversity and ecosystems: towards a unifying ecological theory. Philosophical Transactions of the Royal Society of London. Series B, Biological Sciences, 365(1537), 49–60. DOI: 10.1098/rstb.2009.0155</w:t>
      </w:r>
    </w:p>
    <w:p w14:paraId="40F820B9"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Louca</w:t>
      </w:r>
      <w:proofErr w:type="spellEnd"/>
      <w:r w:rsidRPr="00A82CF6">
        <w:rPr>
          <w:lang w:val="en-US"/>
        </w:rPr>
        <w:t xml:space="preserve">, S., </w:t>
      </w:r>
      <w:proofErr w:type="spellStart"/>
      <w:r w:rsidRPr="00A82CF6">
        <w:rPr>
          <w:lang w:val="en-US"/>
        </w:rPr>
        <w:t>Polz</w:t>
      </w:r>
      <w:proofErr w:type="spellEnd"/>
      <w:r w:rsidRPr="00A82CF6">
        <w:rPr>
          <w:lang w:val="en-US"/>
        </w:rPr>
        <w:t xml:space="preserve">, M. F., Mazel, F., Albright, M. B. N., Huber, J. A., O’Connor, M. I., Ackermann, M., Hahn, A. S., Srivastava, D. S., Crowe, S. A., </w:t>
      </w:r>
      <w:proofErr w:type="spellStart"/>
      <w:r w:rsidRPr="00A82CF6">
        <w:rPr>
          <w:lang w:val="en-US"/>
        </w:rPr>
        <w:t>Doebeli</w:t>
      </w:r>
      <w:proofErr w:type="spellEnd"/>
      <w:r w:rsidRPr="00A82CF6">
        <w:rPr>
          <w:lang w:val="en-US"/>
        </w:rPr>
        <w:t xml:space="preserve">, M., &amp; </w:t>
      </w:r>
      <w:proofErr w:type="spellStart"/>
      <w:r w:rsidRPr="00A82CF6">
        <w:rPr>
          <w:lang w:val="en-US"/>
        </w:rPr>
        <w:t>Parfrey</w:t>
      </w:r>
      <w:proofErr w:type="spellEnd"/>
      <w:r w:rsidRPr="00A82CF6">
        <w:rPr>
          <w:lang w:val="en-US"/>
        </w:rPr>
        <w:t>, L. W. 2018. Function and functional redundancy in microbial systems. Nature Ecology &amp; Evolution, 2(6), 936–943. DOI: 10.1038/s41559-018-0519-1</w:t>
      </w:r>
    </w:p>
    <w:p w14:paraId="0A0C2AF5"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Lundgren, J. G. 2009. Relationships of natural enemies and non-prey foods. Dordrecht: Springer.</w:t>
      </w:r>
    </w:p>
    <w:p w14:paraId="0FD8B300"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Maclaurin, J., &amp; </w:t>
      </w:r>
      <w:proofErr w:type="spellStart"/>
      <w:r w:rsidRPr="00A82CF6">
        <w:rPr>
          <w:lang w:val="en-US"/>
        </w:rPr>
        <w:t>Sterelny</w:t>
      </w:r>
      <w:proofErr w:type="spellEnd"/>
      <w:r w:rsidRPr="00A82CF6">
        <w:rPr>
          <w:lang w:val="en-US"/>
        </w:rPr>
        <w:t xml:space="preserve">, K. 2008. What is </w:t>
      </w:r>
      <w:proofErr w:type="spellStart"/>
      <w:proofErr w:type="gramStart"/>
      <w:r w:rsidRPr="00A82CF6">
        <w:rPr>
          <w:lang w:val="en-US"/>
        </w:rPr>
        <w:t>biodiversity?University</w:t>
      </w:r>
      <w:proofErr w:type="spellEnd"/>
      <w:proofErr w:type="gramEnd"/>
      <w:r w:rsidRPr="00A82CF6">
        <w:rPr>
          <w:lang w:val="en-US"/>
        </w:rPr>
        <w:t xml:space="preserve"> of Chicago Press.</w:t>
      </w:r>
    </w:p>
    <w:p w14:paraId="0757D11C"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Malaterre, C. 2016. The challenges of microbial diversity. The Routledge Handbook of Philosophy of Biodiversity, 139–152.</w:t>
      </w:r>
    </w:p>
    <w:p w14:paraId="4EFDC4EF"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Maris, V., &amp; </w:t>
      </w:r>
      <w:proofErr w:type="spellStart"/>
      <w:r w:rsidRPr="00A82CF6">
        <w:rPr>
          <w:lang w:val="en-US"/>
        </w:rPr>
        <w:t>Béchet</w:t>
      </w:r>
      <w:proofErr w:type="spellEnd"/>
      <w:r w:rsidRPr="00A82CF6">
        <w:rPr>
          <w:lang w:val="en-US"/>
        </w:rPr>
        <w:t>, A. 2010. From adaptive management to adjustive management: a pragmatic account of biodiversity values. Conservation Biology, 24(4), 966–973. DOI: 10.1111/j.1523-1739.</w:t>
      </w:r>
      <w:proofErr w:type="gramStart"/>
      <w:r w:rsidRPr="00A82CF6">
        <w:rPr>
          <w:lang w:val="en-US"/>
        </w:rPr>
        <w:t>2009.01437.x</w:t>
      </w:r>
      <w:proofErr w:type="gramEnd"/>
    </w:p>
    <w:p w14:paraId="7878F3A4"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Martin, A. R., &amp; Thomas, S. C. 2013. Size-dependent changes in leaf and wood chemical traits in two Caribbean rainforest trees. Tree Physiology, 33(12), 1338–1353.</w:t>
      </w:r>
    </w:p>
    <w:p w14:paraId="5327CD38"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lastRenderedPageBreak/>
        <w:t>Martiny</w:t>
      </w:r>
      <w:proofErr w:type="spellEnd"/>
      <w:r w:rsidRPr="00A82CF6">
        <w:rPr>
          <w:lang w:val="en-US"/>
        </w:rPr>
        <w:t xml:space="preserve">, J. B. H., Bohannan, B. J. M., Brown, J. H., Colwell, R. K., Fuhrman, J. A., Green, J. L., Horner-Devine, M. C., Kane, M., </w:t>
      </w:r>
      <w:proofErr w:type="spellStart"/>
      <w:r w:rsidRPr="00A82CF6">
        <w:rPr>
          <w:lang w:val="en-US"/>
        </w:rPr>
        <w:t>Krumins</w:t>
      </w:r>
      <w:proofErr w:type="spellEnd"/>
      <w:r w:rsidRPr="00A82CF6">
        <w:rPr>
          <w:lang w:val="en-US"/>
        </w:rPr>
        <w:t xml:space="preserve">, J. A., </w:t>
      </w:r>
      <w:proofErr w:type="spellStart"/>
      <w:r w:rsidRPr="00A82CF6">
        <w:rPr>
          <w:lang w:val="en-US"/>
        </w:rPr>
        <w:t>Kuske</w:t>
      </w:r>
      <w:proofErr w:type="spellEnd"/>
      <w:r w:rsidRPr="00A82CF6">
        <w:rPr>
          <w:lang w:val="en-US"/>
        </w:rPr>
        <w:t xml:space="preserve">, C. R., Morin, P. J., Naeem, S., </w:t>
      </w:r>
      <w:proofErr w:type="spellStart"/>
      <w:r w:rsidRPr="00A82CF6">
        <w:rPr>
          <w:lang w:val="en-US"/>
        </w:rPr>
        <w:t>Øvreås</w:t>
      </w:r>
      <w:proofErr w:type="spellEnd"/>
      <w:r w:rsidRPr="00A82CF6">
        <w:rPr>
          <w:lang w:val="en-US"/>
        </w:rPr>
        <w:t xml:space="preserve">, L., </w:t>
      </w:r>
      <w:proofErr w:type="spellStart"/>
      <w:r w:rsidRPr="00A82CF6">
        <w:rPr>
          <w:lang w:val="en-US"/>
        </w:rPr>
        <w:t>Reysenbach</w:t>
      </w:r>
      <w:proofErr w:type="spellEnd"/>
      <w:r w:rsidRPr="00A82CF6">
        <w:rPr>
          <w:lang w:val="en-US"/>
        </w:rPr>
        <w:t>, A.-L., Smith, V. H., &amp; Staley, J. T. 2006. Microbial biogeography: putting microorganisms on the map. Nature Reviews Microbiology, 4(2), 102–112. DOI: 10.1038/nrmicro1341</w:t>
      </w:r>
    </w:p>
    <w:p w14:paraId="38F8B3E3"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Martiny</w:t>
      </w:r>
      <w:proofErr w:type="spellEnd"/>
      <w:r w:rsidRPr="00A82CF6">
        <w:rPr>
          <w:lang w:val="en-US"/>
        </w:rPr>
        <w:t xml:space="preserve">, J. B. H., Jones, S. E., Lennon, J. T., &amp; </w:t>
      </w:r>
      <w:proofErr w:type="spellStart"/>
      <w:r w:rsidRPr="00A82CF6">
        <w:rPr>
          <w:lang w:val="en-US"/>
        </w:rPr>
        <w:t>Martiny</w:t>
      </w:r>
      <w:proofErr w:type="spellEnd"/>
      <w:r w:rsidRPr="00A82CF6">
        <w:rPr>
          <w:lang w:val="en-US"/>
        </w:rPr>
        <w:t>, A. C. 2015. Microbiomes in light of traits: A phylogenetic perspective. Science, 350(6261), aac9323. DOI: 10.1126/science.aac9323</w:t>
      </w:r>
    </w:p>
    <w:p w14:paraId="3819DD70"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McGill, B. J., </w:t>
      </w:r>
      <w:proofErr w:type="spellStart"/>
      <w:r w:rsidRPr="00A82CF6">
        <w:rPr>
          <w:lang w:val="en-US"/>
        </w:rPr>
        <w:t>Enquist</w:t>
      </w:r>
      <w:proofErr w:type="spellEnd"/>
      <w:r w:rsidRPr="00A82CF6">
        <w:rPr>
          <w:lang w:val="en-US"/>
        </w:rPr>
        <w:t xml:space="preserve">, B. J., </w:t>
      </w:r>
      <w:proofErr w:type="spellStart"/>
      <w:r w:rsidRPr="00A82CF6">
        <w:rPr>
          <w:lang w:val="en-US"/>
        </w:rPr>
        <w:t>Weiher</w:t>
      </w:r>
      <w:proofErr w:type="spellEnd"/>
      <w:r w:rsidRPr="00A82CF6">
        <w:rPr>
          <w:lang w:val="en-US"/>
        </w:rPr>
        <w:t xml:space="preserve">, E., &amp; </w:t>
      </w:r>
      <w:proofErr w:type="spellStart"/>
      <w:r w:rsidRPr="00A82CF6">
        <w:rPr>
          <w:lang w:val="en-US"/>
        </w:rPr>
        <w:t>Westoby</w:t>
      </w:r>
      <w:proofErr w:type="spellEnd"/>
      <w:r w:rsidRPr="00A82CF6">
        <w:rPr>
          <w:lang w:val="en-US"/>
        </w:rPr>
        <w:t>, M. 2006. Rebuilding community ecology from functional traits. Trends in Ecology &amp; Evolution, 21(4), 178–185. DOI: 10.1016/j.tree.2006.02.002</w:t>
      </w:r>
    </w:p>
    <w:p w14:paraId="5350E096"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Meynard</w:t>
      </w:r>
      <w:proofErr w:type="spellEnd"/>
      <w:r w:rsidRPr="00A82CF6">
        <w:rPr>
          <w:lang w:val="en-US"/>
        </w:rPr>
        <w:t xml:space="preserve">, C. N., </w:t>
      </w:r>
      <w:proofErr w:type="spellStart"/>
      <w:r w:rsidRPr="00A82CF6">
        <w:rPr>
          <w:lang w:val="en-US"/>
        </w:rPr>
        <w:t>Devictor</w:t>
      </w:r>
      <w:proofErr w:type="spellEnd"/>
      <w:r w:rsidRPr="00A82CF6">
        <w:rPr>
          <w:lang w:val="en-US"/>
        </w:rPr>
        <w:t xml:space="preserve">, V., </w:t>
      </w:r>
      <w:proofErr w:type="spellStart"/>
      <w:r w:rsidRPr="00A82CF6">
        <w:rPr>
          <w:lang w:val="en-US"/>
        </w:rPr>
        <w:t>Mouillot</w:t>
      </w:r>
      <w:proofErr w:type="spellEnd"/>
      <w:r w:rsidRPr="00A82CF6">
        <w:rPr>
          <w:lang w:val="en-US"/>
        </w:rPr>
        <w:t xml:space="preserve">, D., </w:t>
      </w:r>
      <w:proofErr w:type="spellStart"/>
      <w:r w:rsidRPr="00A82CF6">
        <w:rPr>
          <w:lang w:val="en-US"/>
        </w:rPr>
        <w:t>Thuiller</w:t>
      </w:r>
      <w:proofErr w:type="spellEnd"/>
      <w:r w:rsidRPr="00A82CF6">
        <w:rPr>
          <w:lang w:val="en-US"/>
        </w:rPr>
        <w:t xml:space="preserve">, W., </w:t>
      </w:r>
      <w:proofErr w:type="spellStart"/>
      <w:r w:rsidRPr="00A82CF6">
        <w:rPr>
          <w:lang w:val="en-US"/>
        </w:rPr>
        <w:t>Jiguet</w:t>
      </w:r>
      <w:proofErr w:type="spellEnd"/>
      <w:r w:rsidRPr="00A82CF6">
        <w:rPr>
          <w:lang w:val="en-US"/>
        </w:rPr>
        <w:t xml:space="preserve">, F., &amp; Mouquet, N. 2011. Beyond taxonomic diversity patterns: how do </w:t>
      </w:r>
      <w:r w:rsidRPr="00A82CF6">
        <w:rPr>
          <w:lang w:val="fr-FR"/>
        </w:rPr>
        <w:t>α</w:t>
      </w:r>
      <w:r w:rsidRPr="00A82CF6">
        <w:rPr>
          <w:lang w:val="en-US"/>
        </w:rPr>
        <w:t xml:space="preserve">, </w:t>
      </w:r>
      <w:r w:rsidRPr="00A82CF6">
        <w:rPr>
          <w:lang w:val="fr-FR"/>
        </w:rPr>
        <w:t>β</w:t>
      </w:r>
      <w:r w:rsidRPr="00A82CF6">
        <w:rPr>
          <w:lang w:val="en-US"/>
        </w:rPr>
        <w:t xml:space="preserve"> and </w:t>
      </w:r>
      <w:r w:rsidRPr="00A82CF6">
        <w:rPr>
          <w:lang w:val="fr-FR"/>
        </w:rPr>
        <w:t>γ</w:t>
      </w:r>
      <w:r w:rsidRPr="00A82CF6">
        <w:rPr>
          <w:lang w:val="en-US"/>
        </w:rPr>
        <w:t xml:space="preserve"> components of bird functional and phylogenetic diversity respond to environmental gradients across France? Global Ecology and Biogeography, 20(6), 893–903.</w:t>
      </w:r>
    </w:p>
    <w:p w14:paraId="60C4BE98"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Micheli</w:t>
      </w:r>
      <w:proofErr w:type="spellEnd"/>
      <w:r w:rsidRPr="00A82CF6">
        <w:rPr>
          <w:lang w:val="en-US"/>
        </w:rPr>
        <w:t>, F., &amp; Halpern, B. S. 2005. Low functional redundancy in coastal marine assemblages. Ecology Letters, 8(4), 391–400. DOI: 10.1111/j.1461-0248.</w:t>
      </w:r>
      <w:proofErr w:type="gramStart"/>
      <w:r w:rsidRPr="00A82CF6">
        <w:rPr>
          <w:lang w:val="en-US"/>
        </w:rPr>
        <w:t>2005.00731.x</w:t>
      </w:r>
      <w:proofErr w:type="gramEnd"/>
    </w:p>
    <w:p w14:paraId="76D0C0D5"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Millikan, R. G. 1989. In defense of proper functions. Philosophy of Science, 56(2), 288–302.</w:t>
      </w:r>
    </w:p>
    <w:p w14:paraId="41828FA2"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Mims, M. C., Olden, J. D., Shattuck, Z. R., &amp; </w:t>
      </w:r>
      <w:proofErr w:type="spellStart"/>
      <w:r w:rsidRPr="00A82CF6">
        <w:rPr>
          <w:lang w:val="en-US"/>
        </w:rPr>
        <w:t>Poff</w:t>
      </w:r>
      <w:proofErr w:type="spellEnd"/>
      <w:r w:rsidRPr="00A82CF6">
        <w:rPr>
          <w:lang w:val="en-US"/>
        </w:rPr>
        <w:t>, N. L. 2010. Life history trait diversity of native freshwater fishes in North America. Ecology of Freshwater Fish, 19(3), 390–400.</w:t>
      </w:r>
    </w:p>
    <w:p w14:paraId="48CD1530"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Moretti, M., Dias, A. T. C., de Bello, F., </w:t>
      </w:r>
      <w:proofErr w:type="spellStart"/>
      <w:r w:rsidRPr="00A82CF6">
        <w:rPr>
          <w:lang w:val="en-US"/>
        </w:rPr>
        <w:t>Altermatt</w:t>
      </w:r>
      <w:proofErr w:type="spellEnd"/>
      <w:r w:rsidRPr="00A82CF6">
        <w:rPr>
          <w:lang w:val="en-US"/>
        </w:rPr>
        <w:t xml:space="preserve">, F., </w:t>
      </w:r>
      <w:proofErr w:type="spellStart"/>
      <w:r w:rsidRPr="00A82CF6">
        <w:rPr>
          <w:lang w:val="en-US"/>
        </w:rPr>
        <w:t>Chown</w:t>
      </w:r>
      <w:proofErr w:type="spellEnd"/>
      <w:r w:rsidRPr="00A82CF6">
        <w:rPr>
          <w:lang w:val="en-US"/>
        </w:rPr>
        <w:t xml:space="preserve">, S. L., </w:t>
      </w:r>
      <w:proofErr w:type="spellStart"/>
      <w:r w:rsidRPr="00A82CF6">
        <w:rPr>
          <w:lang w:val="en-US"/>
        </w:rPr>
        <w:t>Azcárate</w:t>
      </w:r>
      <w:proofErr w:type="spellEnd"/>
      <w:r w:rsidRPr="00A82CF6">
        <w:rPr>
          <w:lang w:val="en-US"/>
        </w:rPr>
        <w:t xml:space="preserve">, F. M., Bell, J. R., Fournier, B., </w:t>
      </w:r>
      <w:proofErr w:type="spellStart"/>
      <w:r w:rsidRPr="00A82CF6">
        <w:rPr>
          <w:lang w:val="en-US"/>
        </w:rPr>
        <w:t>Hedde</w:t>
      </w:r>
      <w:proofErr w:type="spellEnd"/>
      <w:r w:rsidRPr="00A82CF6">
        <w:rPr>
          <w:lang w:val="en-US"/>
        </w:rPr>
        <w:t xml:space="preserve">, M., </w:t>
      </w:r>
      <w:proofErr w:type="spellStart"/>
      <w:r w:rsidRPr="00A82CF6">
        <w:rPr>
          <w:lang w:val="en-US"/>
        </w:rPr>
        <w:t>Hortal</w:t>
      </w:r>
      <w:proofErr w:type="spellEnd"/>
      <w:r w:rsidRPr="00A82CF6">
        <w:rPr>
          <w:lang w:val="en-US"/>
        </w:rPr>
        <w:t xml:space="preserve">, J., Ibanez, S., </w:t>
      </w:r>
      <w:proofErr w:type="spellStart"/>
      <w:r w:rsidRPr="00A82CF6">
        <w:rPr>
          <w:lang w:val="en-US"/>
        </w:rPr>
        <w:t>Öckinger</w:t>
      </w:r>
      <w:proofErr w:type="spellEnd"/>
      <w:r w:rsidRPr="00A82CF6">
        <w:rPr>
          <w:lang w:val="en-US"/>
        </w:rPr>
        <w:t xml:space="preserve">, E., Sousa, J. P., </w:t>
      </w:r>
      <w:proofErr w:type="spellStart"/>
      <w:r w:rsidRPr="00A82CF6">
        <w:rPr>
          <w:lang w:val="en-US"/>
        </w:rPr>
        <w:t>Ellers</w:t>
      </w:r>
      <w:proofErr w:type="spellEnd"/>
      <w:r w:rsidRPr="00A82CF6">
        <w:rPr>
          <w:lang w:val="en-US"/>
        </w:rPr>
        <w:t>, J., &amp; Berg, M. P. 2017. Handbook of protocols for standardized measurement of terrestrial invertebrate functional traits. Functional Ecology, 31(3), 558–567. DOI: 10.1111/1365-2435.12776</w:t>
      </w:r>
    </w:p>
    <w:p w14:paraId="7EB2BC62"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Mouillot</w:t>
      </w:r>
      <w:proofErr w:type="spellEnd"/>
      <w:r w:rsidRPr="00A82CF6">
        <w:rPr>
          <w:lang w:val="en-US"/>
        </w:rPr>
        <w:t xml:space="preserve">, D., </w:t>
      </w:r>
      <w:proofErr w:type="spellStart"/>
      <w:r w:rsidRPr="00A82CF6">
        <w:rPr>
          <w:lang w:val="en-US"/>
        </w:rPr>
        <w:t>Villéger</w:t>
      </w:r>
      <w:proofErr w:type="spellEnd"/>
      <w:r w:rsidRPr="00A82CF6">
        <w:rPr>
          <w:lang w:val="en-US"/>
        </w:rPr>
        <w:t xml:space="preserve">, S., Scherer-Lorenzen, M., &amp; Mason, N. W. 2011. Functional structure of biological communities predicts ecosystem multifunctionality. </w:t>
      </w:r>
      <w:proofErr w:type="spellStart"/>
      <w:r w:rsidRPr="00A82CF6">
        <w:rPr>
          <w:lang w:val="en-US"/>
        </w:rPr>
        <w:t>PloS</w:t>
      </w:r>
      <w:proofErr w:type="spellEnd"/>
      <w:r w:rsidRPr="00A82CF6">
        <w:rPr>
          <w:lang w:val="en-US"/>
        </w:rPr>
        <w:t xml:space="preserve"> One, 6(3), e17476.</w:t>
      </w:r>
    </w:p>
    <w:p w14:paraId="29F1F5A9"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Naeem, S. 2002a. Ecosystem consequences of biodiversity loss: The evolution of a paradigm. Ecology, 83(6), 1537. DOI: 10.2307/3071972</w:t>
      </w:r>
    </w:p>
    <w:p w14:paraId="426A2A30"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Naeem, S. 2002b. Functional biodiversity. In: H. A. Mooney &amp; J. G. </w:t>
      </w:r>
      <w:proofErr w:type="spellStart"/>
      <w:r w:rsidRPr="00A82CF6">
        <w:rPr>
          <w:lang w:val="en-US"/>
        </w:rPr>
        <w:t>Canadell</w:t>
      </w:r>
      <w:proofErr w:type="spellEnd"/>
      <w:r w:rsidRPr="00A82CF6">
        <w:rPr>
          <w:lang w:val="en-US"/>
        </w:rPr>
        <w:t xml:space="preserve"> (Eds.), Encyclopedia of Global Environmental Change. pp. 20–36. </w:t>
      </w:r>
      <w:proofErr w:type="spellStart"/>
      <w:r w:rsidRPr="00A82CF6">
        <w:rPr>
          <w:lang w:val="en-US"/>
        </w:rPr>
        <w:t>Chichester</w:t>
      </w:r>
      <w:proofErr w:type="spellEnd"/>
      <w:r w:rsidRPr="00A82CF6">
        <w:rPr>
          <w:lang w:val="en-US"/>
        </w:rPr>
        <w:t xml:space="preserve">; </w:t>
      </w:r>
      <w:proofErr w:type="spellStart"/>
      <w:r w:rsidRPr="00A82CF6">
        <w:rPr>
          <w:lang w:val="en-US"/>
        </w:rPr>
        <w:t>Rexdale</w:t>
      </w:r>
      <w:proofErr w:type="spellEnd"/>
      <w:r w:rsidRPr="00A82CF6">
        <w:rPr>
          <w:lang w:val="en-US"/>
        </w:rPr>
        <w:t>, Ont.: Wiley.</w:t>
      </w:r>
    </w:p>
    <w:p w14:paraId="7DE14C73"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Neander, K. 1991. The teleological notion of “function.” Australasian Journal of Philosophy, 69(4), 454–468.</w:t>
      </w:r>
    </w:p>
    <w:p w14:paraId="473ECFE3" w14:textId="77777777" w:rsidR="00A82CF6" w:rsidRPr="00A82CF6" w:rsidRDefault="00A82CF6" w:rsidP="00392714">
      <w:pPr>
        <w:widowControl w:val="0"/>
        <w:autoSpaceDE w:val="0"/>
        <w:autoSpaceDN w:val="0"/>
        <w:adjustRightInd w:val="0"/>
        <w:spacing w:beforeLines="40" w:before="96"/>
        <w:ind w:left="284" w:hanging="284"/>
        <w:rPr>
          <w:lang w:val="fr-FR"/>
        </w:rPr>
      </w:pPr>
      <w:r w:rsidRPr="00A82CF6">
        <w:rPr>
          <w:lang w:val="en-US"/>
        </w:rPr>
        <w:t xml:space="preserve">Nock, C. A., Vogt, R. J., &amp; </w:t>
      </w:r>
      <w:proofErr w:type="spellStart"/>
      <w:r w:rsidRPr="00A82CF6">
        <w:rPr>
          <w:lang w:val="en-US"/>
        </w:rPr>
        <w:t>Beisner</w:t>
      </w:r>
      <w:proofErr w:type="spellEnd"/>
      <w:r w:rsidRPr="00A82CF6">
        <w:rPr>
          <w:lang w:val="en-US"/>
        </w:rPr>
        <w:t xml:space="preserve">, B. E. 2016. </w:t>
      </w:r>
      <w:proofErr w:type="spellStart"/>
      <w:r w:rsidRPr="00A82CF6">
        <w:rPr>
          <w:lang w:val="fr-FR"/>
        </w:rPr>
        <w:t>Functional</w:t>
      </w:r>
      <w:proofErr w:type="spellEnd"/>
      <w:r w:rsidRPr="00A82CF6">
        <w:rPr>
          <w:lang w:val="fr-FR"/>
        </w:rPr>
        <w:t xml:space="preserve"> Traits. ELS, 1–8. </w:t>
      </w:r>
      <w:proofErr w:type="gramStart"/>
      <w:r w:rsidRPr="00A82CF6">
        <w:rPr>
          <w:lang w:val="fr-FR"/>
        </w:rPr>
        <w:t>DOI:</w:t>
      </w:r>
      <w:proofErr w:type="gramEnd"/>
      <w:r w:rsidRPr="00A82CF6">
        <w:rPr>
          <w:lang w:val="fr-FR"/>
        </w:rPr>
        <w:t xml:space="preserve"> 10.1002/9780470015902.a0026282</w:t>
      </w:r>
    </w:p>
    <w:p w14:paraId="4FBA17E6"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fr-FR"/>
        </w:rPr>
        <w:t>Norberg</w:t>
      </w:r>
      <w:proofErr w:type="spellEnd"/>
      <w:r w:rsidRPr="00A82CF6">
        <w:rPr>
          <w:lang w:val="fr-FR"/>
        </w:rPr>
        <w:t xml:space="preserve">, J. 2004. </w:t>
      </w:r>
      <w:r w:rsidRPr="00A82CF6">
        <w:rPr>
          <w:lang w:val="en-US"/>
        </w:rPr>
        <w:t xml:space="preserve">Biodiversity and ecosystem functioning: A complex adaptive systems approach. Limnology and Oceanography, 49(4part2), 1269–1277. DOI: </w:t>
      </w:r>
      <w:r w:rsidRPr="00A82CF6">
        <w:rPr>
          <w:lang w:val="en-US"/>
        </w:rPr>
        <w:lastRenderedPageBreak/>
        <w:t>10.4319/lo.2004.49.4_part_2.1269</w:t>
      </w:r>
    </w:p>
    <w:p w14:paraId="3133A3A1"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Odenbaugh</w:t>
      </w:r>
      <w:proofErr w:type="spellEnd"/>
      <w:r w:rsidRPr="00A82CF6">
        <w:rPr>
          <w:lang w:val="en-US"/>
        </w:rPr>
        <w:t>, J. 2005. Idealized, Inaccurate but Successful: A Pragmatic Approach to Evaluating Models in Theoretical Ecology. Biology and Philosophy, 20(2–3), 231–255. DOI: 10.1007/s10539-004-0478-6</w:t>
      </w:r>
    </w:p>
    <w:p w14:paraId="25191F7F"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Odenbaugh</w:t>
      </w:r>
      <w:proofErr w:type="spellEnd"/>
      <w:r w:rsidRPr="00A82CF6">
        <w:rPr>
          <w:lang w:val="en-US"/>
        </w:rPr>
        <w:t>, J. 2010. On the very idea of an ecosystem. In: A. Hazlett (Ed.), New Waves in Metaphysics. pp. 240–258. Basingstoke, N. Y.: Palgrave Macmillan.</w:t>
      </w:r>
    </w:p>
    <w:p w14:paraId="4FDA13F7"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O’Dwyer</w:t>
      </w:r>
      <w:proofErr w:type="spellEnd"/>
      <w:r w:rsidRPr="00A82CF6">
        <w:rPr>
          <w:lang w:val="en-US"/>
        </w:rPr>
        <w:t>, J. P., &amp; Cornell, S. J. 2018. Cross-scale neutral ecology and the maintenance of biodiversity. Scientific Reports, 8(1), 10200. DOI: 10.1038/s41598-018-27712-7</w:t>
      </w:r>
    </w:p>
    <w:p w14:paraId="7C3CD9D9"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Ortiz-Álvarez, R., </w:t>
      </w:r>
      <w:proofErr w:type="spellStart"/>
      <w:r w:rsidRPr="00A82CF6">
        <w:rPr>
          <w:lang w:val="en-US"/>
        </w:rPr>
        <w:t>Fierer</w:t>
      </w:r>
      <w:proofErr w:type="spellEnd"/>
      <w:r w:rsidRPr="00A82CF6">
        <w:rPr>
          <w:lang w:val="en-US"/>
        </w:rPr>
        <w:t xml:space="preserve">, N., de </w:t>
      </w:r>
      <w:proofErr w:type="spellStart"/>
      <w:r w:rsidRPr="00A82CF6">
        <w:rPr>
          <w:lang w:val="en-US"/>
        </w:rPr>
        <w:t>los</w:t>
      </w:r>
      <w:proofErr w:type="spellEnd"/>
      <w:r w:rsidRPr="00A82CF6">
        <w:rPr>
          <w:lang w:val="en-US"/>
        </w:rPr>
        <w:t xml:space="preserve"> Ríos, A., </w:t>
      </w:r>
      <w:proofErr w:type="spellStart"/>
      <w:r w:rsidRPr="00A82CF6">
        <w:rPr>
          <w:lang w:val="en-US"/>
        </w:rPr>
        <w:t>Casamayor</w:t>
      </w:r>
      <w:proofErr w:type="spellEnd"/>
      <w:r w:rsidRPr="00A82CF6">
        <w:rPr>
          <w:lang w:val="en-US"/>
        </w:rPr>
        <w:t xml:space="preserve">, E. O., &amp; </w:t>
      </w:r>
      <w:proofErr w:type="spellStart"/>
      <w:r w:rsidRPr="00A82CF6">
        <w:rPr>
          <w:lang w:val="en-US"/>
        </w:rPr>
        <w:t>Barberán</w:t>
      </w:r>
      <w:proofErr w:type="spellEnd"/>
      <w:r w:rsidRPr="00A82CF6">
        <w:rPr>
          <w:lang w:val="en-US"/>
        </w:rPr>
        <w:t>, A. 2018. Consistent changes in the taxonomic structure and functional attributes of bacterial communities during primary succession. The ISME Journal, 12, 1658–1667.</w:t>
      </w:r>
    </w:p>
    <w:p w14:paraId="457E41FB"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Orwin</w:t>
      </w:r>
      <w:proofErr w:type="spellEnd"/>
      <w:r w:rsidRPr="00A82CF6">
        <w:rPr>
          <w:lang w:val="en-US"/>
        </w:rPr>
        <w:t xml:space="preserve">, K. H., Buckland, S. M., Johnson, D., Turner, B. L., Smart, S., Oakley, S., &amp; </w:t>
      </w:r>
      <w:proofErr w:type="spellStart"/>
      <w:r w:rsidRPr="00A82CF6">
        <w:rPr>
          <w:lang w:val="en-US"/>
        </w:rPr>
        <w:t>Bardgett</w:t>
      </w:r>
      <w:proofErr w:type="spellEnd"/>
      <w:r w:rsidRPr="00A82CF6">
        <w:rPr>
          <w:lang w:val="en-US"/>
        </w:rPr>
        <w:t>, R. D. 2010. Linkages of plant traits to soil properties and the functioning of temperate grassland. Journal of Ecology, 98(5), 1074–1083.</w:t>
      </w:r>
    </w:p>
    <w:p w14:paraId="17B6269C"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Özkundakci</w:t>
      </w:r>
      <w:proofErr w:type="spellEnd"/>
      <w:r w:rsidRPr="00A82CF6">
        <w:rPr>
          <w:lang w:val="en-US"/>
        </w:rPr>
        <w:t xml:space="preserve">, D., </w:t>
      </w:r>
      <w:proofErr w:type="spellStart"/>
      <w:r w:rsidRPr="00A82CF6">
        <w:rPr>
          <w:lang w:val="en-US"/>
        </w:rPr>
        <w:t>Gsell</w:t>
      </w:r>
      <w:proofErr w:type="spellEnd"/>
      <w:r w:rsidRPr="00A82CF6">
        <w:rPr>
          <w:lang w:val="en-US"/>
        </w:rPr>
        <w:t xml:space="preserve">, A. S., Hintze, T., </w:t>
      </w:r>
      <w:proofErr w:type="spellStart"/>
      <w:r w:rsidRPr="00A82CF6">
        <w:rPr>
          <w:lang w:val="en-US"/>
        </w:rPr>
        <w:t>Täuscher</w:t>
      </w:r>
      <w:proofErr w:type="spellEnd"/>
      <w:r w:rsidRPr="00A82CF6">
        <w:rPr>
          <w:lang w:val="en-US"/>
        </w:rPr>
        <w:t>, H., &amp; Adrian, R. 2016. Winter severity determines functional trait composition of phytoplankton in seasonally ice-covered lakes. Global Change Biology, 22(1), 284–298.</w:t>
      </w:r>
    </w:p>
    <w:p w14:paraId="41F3DBC7"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Paquette, A., &amp; Messier, C. 2011. The effect of biodiversity on tree productivity: from temperate to boreal forests. Global Ecology and Biogeography, 20(1), 170–180. DOI: 10.1111/j.1466-8238.</w:t>
      </w:r>
      <w:proofErr w:type="gramStart"/>
      <w:r w:rsidRPr="00A82CF6">
        <w:rPr>
          <w:lang w:val="en-US"/>
        </w:rPr>
        <w:t>2010.00592.x</w:t>
      </w:r>
      <w:proofErr w:type="gramEnd"/>
    </w:p>
    <w:p w14:paraId="43434878"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Pearce, T. 2010. “A Great Complication of Circumstances” – Darwin and the Economy of Nature. Journal of the History of Biology, 43(3), 493–528. DOI: 10.1007/s10739-009-9205-0</w:t>
      </w:r>
    </w:p>
    <w:p w14:paraId="07400202"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Perring, M. P., Standish, R. J., Price, J. N., Craig, M. D., Erickson, T. E., </w:t>
      </w:r>
      <w:proofErr w:type="spellStart"/>
      <w:r w:rsidRPr="00A82CF6">
        <w:rPr>
          <w:lang w:val="en-US"/>
        </w:rPr>
        <w:t>Ruthrof</w:t>
      </w:r>
      <w:proofErr w:type="spellEnd"/>
      <w:r w:rsidRPr="00A82CF6">
        <w:rPr>
          <w:lang w:val="en-US"/>
        </w:rPr>
        <w:t xml:space="preserve">, K. X., </w:t>
      </w:r>
      <w:proofErr w:type="spellStart"/>
      <w:r w:rsidRPr="00A82CF6">
        <w:rPr>
          <w:lang w:val="en-US"/>
        </w:rPr>
        <w:t>Whiteley</w:t>
      </w:r>
      <w:proofErr w:type="spellEnd"/>
      <w:r w:rsidRPr="00A82CF6">
        <w:rPr>
          <w:lang w:val="en-US"/>
        </w:rPr>
        <w:t>, A. S., Valentine, L. E., &amp; Hobbs, R. J. 2015. Advances in restoration ecology: rising to the challenges of the coming decades. Ecosphere, 6(8), 1–25. DOI: 10.1890/ES15-00121.1</w:t>
      </w:r>
    </w:p>
    <w:p w14:paraId="3D99B51C"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Petchey, O. L., &amp; Gaston, K. J. 2006. Functional diversity: back to basics and looking forward. Ecology Letters, 9(6), 741–758. DOI: 10.1111/j.1461-0248.</w:t>
      </w:r>
      <w:proofErr w:type="gramStart"/>
      <w:r w:rsidRPr="00A82CF6">
        <w:rPr>
          <w:lang w:val="en-US"/>
        </w:rPr>
        <w:t>2006.00924.x</w:t>
      </w:r>
      <w:proofErr w:type="gramEnd"/>
    </w:p>
    <w:p w14:paraId="4CC5B75B" w14:textId="68A48C19"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Peters, R. H. 1991. Operationalization of terms and concepts. In: A Critique for Ecology. pp. 74–104.</w:t>
      </w:r>
    </w:p>
    <w:p w14:paraId="58180323"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Pey</w:t>
      </w:r>
      <w:proofErr w:type="spellEnd"/>
      <w:r w:rsidRPr="00A82CF6">
        <w:rPr>
          <w:lang w:val="en-US"/>
        </w:rPr>
        <w:t xml:space="preserve">, B., </w:t>
      </w:r>
      <w:proofErr w:type="spellStart"/>
      <w:r w:rsidRPr="00A82CF6">
        <w:rPr>
          <w:lang w:val="en-US"/>
        </w:rPr>
        <w:t>Nahmani</w:t>
      </w:r>
      <w:proofErr w:type="spellEnd"/>
      <w:r w:rsidRPr="00A82CF6">
        <w:rPr>
          <w:lang w:val="en-US"/>
        </w:rPr>
        <w:t xml:space="preserve">, J., </w:t>
      </w:r>
      <w:proofErr w:type="spellStart"/>
      <w:r w:rsidRPr="00A82CF6">
        <w:rPr>
          <w:lang w:val="en-US"/>
        </w:rPr>
        <w:t>Auclerc</w:t>
      </w:r>
      <w:proofErr w:type="spellEnd"/>
      <w:r w:rsidRPr="00A82CF6">
        <w:rPr>
          <w:lang w:val="en-US"/>
        </w:rPr>
        <w:t xml:space="preserve">, A., </w:t>
      </w:r>
      <w:proofErr w:type="spellStart"/>
      <w:r w:rsidRPr="00A82CF6">
        <w:rPr>
          <w:lang w:val="en-US"/>
        </w:rPr>
        <w:t>Capowiez</w:t>
      </w:r>
      <w:proofErr w:type="spellEnd"/>
      <w:r w:rsidRPr="00A82CF6">
        <w:rPr>
          <w:lang w:val="en-US"/>
        </w:rPr>
        <w:t xml:space="preserve">, Y., </w:t>
      </w:r>
      <w:proofErr w:type="spellStart"/>
      <w:r w:rsidRPr="00A82CF6">
        <w:rPr>
          <w:lang w:val="en-US"/>
        </w:rPr>
        <w:t>Cluzeau</w:t>
      </w:r>
      <w:proofErr w:type="spellEnd"/>
      <w:r w:rsidRPr="00A82CF6">
        <w:rPr>
          <w:lang w:val="en-US"/>
        </w:rPr>
        <w:t xml:space="preserve">, D., </w:t>
      </w:r>
      <w:proofErr w:type="spellStart"/>
      <w:r w:rsidRPr="00A82CF6">
        <w:rPr>
          <w:lang w:val="en-US"/>
        </w:rPr>
        <w:t>Cortet</w:t>
      </w:r>
      <w:proofErr w:type="spellEnd"/>
      <w:r w:rsidRPr="00A82CF6">
        <w:rPr>
          <w:lang w:val="en-US"/>
        </w:rPr>
        <w:t xml:space="preserve">, J., </w:t>
      </w:r>
      <w:proofErr w:type="spellStart"/>
      <w:r w:rsidRPr="00A82CF6">
        <w:rPr>
          <w:lang w:val="en-US"/>
        </w:rPr>
        <w:t>Decaens</w:t>
      </w:r>
      <w:proofErr w:type="spellEnd"/>
      <w:r w:rsidRPr="00A82CF6">
        <w:rPr>
          <w:lang w:val="en-US"/>
        </w:rPr>
        <w:t xml:space="preserve">, T., </w:t>
      </w:r>
      <w:proofErr w:type="spellStart"/>
      <w:r w:rsidRPr="00A82CF6">
        <w:rPr>
          <w:lang w:val="en-US"/>
        </w:rPr>
        <w:t>Deharveng</w:t>
      </w:r>
      <w:proofErr w:type="spellEnd"/>
      <w:r w:rsidRPr="00A82CF6">
        <w:rPr>
          <w:lang w:val="en-US"/>
        </w:rPr>
        <w:t xml:space="preserve">, L., Dubs, F., </w:t>
      </w:r>
      <w:proofErr w:type="spellStart"/>
      <w:r w:rsidRPr="00A82CF6">
        <w:rPr>
          <w:lang w:val="en-US"/>
        </w:rPr>
        <w:t>Joimel</w:t>
      </w:r>
      <w:proofErr w:type="spellEnd"/>
      <w:r w:rsidRPr="00A82CF6">
        <w:rPr>
          <w:lang w:val="en-US"/>
        </w:rPr>
        <w:t xml:space="preserve">, S., </w:t>
      </w:r>
      <w:proofErr w:type="spellStart"/>
      <w:r w:rsidRPr="00A82CF6">
        <w:rPr>
          <w:lang w:val="en-US"/>
        </w:rPr>
        <w:t>Briard</w:t>
      </w:r>
      <w:proofErr w:type="spellEnd"/>
      <w:r w:rsidRPr="00A82CF6">
        <w:rPr>
          <w:lang w:val="en-US"/>
        </w:rPr>
        <w:t xml:space="preserve">, C., </w:t>
      </w:r>
      <w:proofErr w:type="spellStart"/>
      <w:r w:rsidRPr="00A82CF6">
        <w:rPr>
          <w:lang w:val="en-US"/>
        </w:rPr>
        <w:t>Grumiaux</w:t>
      </w:r>
      <w:proofErr w:type="spellEnd"/>
      <w:r w:rsidRPr="00A82CF6">
        <w:rPr>
          <w:lang w:val="en-US"/>
        </w:rPr>
        <w:t xml:space="preserve">, F., </w:t>
      </w:r>
      <w:proofErr w:type="spellStart"/>
      <w:r w:rsidRPr="00A82CF6">
        <w:rPr>
          <w:lang w:val="en-US"/>
        </w:rPr>
        <w:t>Laporte</w:t>
      </w:r>
      <w:proofErr w:type="spellEnd"/>
      <w:r w:rsidRPr="00A82CF6">
        <w:rPr>
          <w:lang w:val="en-US"/>
        </w:rPr>
        <w:t xml:space="preserve">, M.-A., </w:t>
      </w:r>
      <w:proofErr w:type="spellStart"/>
      <w:r w:rsidRPr="00A82CF6">
        <w:rPr>
          <w:lang w:val="en-US"/>
        </w:rPr>
        <w:t>Pasquet</w:t>
      </w:r>
      <w:proofErr w:type="spellEnd"/>
      <w:r w:rsidRPr="00A82CF6">
        <w:rPr>
          <w:lang w:val="en-US"/>
        </w:rPr>
        <w:t xml:space="preserve">, A., Pelosi, C., </w:t>
      </w:r>
      <w:proofErr w:type="spellStart"/>
      <w:r w:rsidRPr="00A82CF6">
        <w:rPr>
          <w:lang w:val="en-US"/>
        </w:rPr>
        <w:t>Pernin</w:t>
      </w:r>
      <w:proofErr w:type="spellEnd"/>
      <w:r w:rsidRPr="00A82CF6">
        <w:rPr>
          <w:lang w:val="en-US"/>
        </w:rPr>
        <w:t xml:space="preserve">, C., </w:t>
      </w:r>
      <w:proofErr w:type="spellStart"/>
      <w:r w:rsidRPr="00A82CF6">
        <w:rPr>
          <w:lang w:val="en-US"/>
        </w:rPr>
        <w:t>Ponge</w:t>
      </w:r>
      <w:proofErr w:type="spellEnd"/>
      <w:r w:rsidRPr="00A82CF6">
        <w:rPr>
          <w:lang w:val="en-US"/>
        </w:rPr>
        <w:t xml:space="preserve">, J. F., Salmon, S., </w:t>
      </w:r>
      <w:proofErr w:type="spellStart"/>
      <w:r w:rsidRPr="00A82CF6">
        <w:rPr>
          <w:lang w:val="en-US"/>
        </w:rPr>
        <w:t>Santorufo</w:t>
      </w:r>
      <w:proofErr w:type="spellEnd"/>
      <w:r w:rsidRPr="00A82CF6">
        <w:rPr>
          <w:lang w:val="en-US"/>
        </w:rPr>
        <w:t xml:space="preserve">, L., &amp; </w:t>
      </w:r>
      <w:proofErr w:type="spellStart"/>
      <w:r w:rsidRPr="00A82CF6">
        <w:rPr>
          <w:lang w:val="en-US"/>
        </w:rPr>
        <w:t>Hedde</w:t>
      </w:r>
      <w:proofErr w:type="spellEnd"/>
      <w:r w:rsidRPr="00A82CF6">
        <w:rPr>
          <w:lang w:val="en-US"/>
        </w:rPr>
        <w:t>, M. 2014. Current use of and future needs for soil invertebrate functional traits in community ecology. Basic and Applied Ecology, 15(3), 194–206. DOI: 10.1016/j.baae.2014.03.007</w:t>
      </w:r>
    </w:p>
    <w:p w14:paraId="2C3D30D4"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Pickett, S. T. A., </w:t>
      </w:r>
      <w:proofErr w:type="spellStart"/>
      <w:r w:rsidRPr="00A82CF6">
        <w:rPr>
          <w:lang w:val="en-US"/>
        </w:rPr>
        <w:t>Kolasa</w:t>
      </w:r>
      <w:proofErr w:type="spellEnd"/>
      <w:r w:rsidRPr="00A82CF6">
        <w:rPr>
          <w:lang w:val="en-US"/>
        </w:rPr>
        <w:t xml:space="preserve">, J., &amp; Jones, C. G. 2010. Ecological Understanding: The Nature of Theory and the Theory of </w:t>
      </w:r>
      <w:proofErr w:type="spellStart"/>
      <w:r w:rsidRPr="00A82CF6">
        <w:rPr>
          <w:lang w:val="en-US"/>
        </w:rPr>
        <w:t>Nature.Academic</w:t>
      </w:r>
      <w:proofErr w:type="spellEnd"/>
      <w:r w:rsidRPr="00A82CF6">
        <w:rPr>
          <w:lang w:val="en-US"/>
        </w:rPr>
        <w:t xml:space="preserve"> Press: p. 244.</w:t>
      </w:r>
    </w:p>
    <w:p w14:paraId="42870A0F"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lastRenderedPageBreak/>
        <w:t>Poff</w:t>
      </w:r>
      <w:proofErr w:type="spellEnd"/>
      <w:r w:rsidRPr="00A82CF6">
        <w:rPr>
          <w:lang w:val="en-US"/>
        </w:rPr>
        <w:t xml:space="preserve">, N. L., Olden, J. D., Vieira, N. K., Finn, D. S., Simmons, M. P., &amp; Kondratieff, B. C. 2006. Functional trait niches of North American lotic insects: traits-based ecological applications in light of phylogenetic relationships. Journal of the North American </w:t>
      </w:r>
      <w:proofErr w:type="spellStart"/>
      <w:r w:rsidRPr="00A82CF6">
        <w:rPr>
          <w:lang w:val="en-US"/>
        </w:rPr>
        <w:t>Benthological</w:t>
      </w:r>
      <w:proofErr w:type="spellEnd"/>
      <w:r w:rsidRPr="00A82CF6">
        <w:rPr>
          <w:lang w:val="en-US"/>
        </w:rPr>
        <w:t xml:space="preserve"> Society, 25(4), 730–755.</w:t>
      </w:r>
    </w:p>
    <w:p w14:paraId="5199C182"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Quince, C., Walker, A. W., Simpson, J. T., Loman, N. J., &amp; </w:t>
      </w:r>
      <w:proofErr w:type="spellStart"/>
      <w:r w:rsidRPr="00A82CF6">
        <w:rPr>
          <w:lang w:val="en-US"/>
        </w:rPr>
        <w:t>Segata</w:t>
      </w:r>
      <w:proofErr w:type="spellEnd"/>
      <w:r w:rsidRPr="00A82CF6">
        <w:rPr>
          <w:lang w:val="en-US"/>
        </w:rPr>
        <w:t>, N. 2017. Shotgun metagenomics, from sampling to analysis. Nature Biotechnology, 35(9), 833–844. DOI: 10.1038/nbt.3935</w:t>
      </w:r>
    </w:p>
    <w:p w14:paraId="12A16CD3"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Reich, P. B., Rich, R. L., Lu, X., Wang, Y.-P., &amp; </w:t>
      </w:r>
      <w:proofErr w:type="spellStart"/>
      <w:r w:rsidRPr="00A82CF6">
        <w:rPr>
          <w:lang w:val="en-US"/>
        </w:rPr>
        <w:t>Oleksyn</w:t>
      </w:r>
      <w:proofErr w:type="spellEnd"/>
      <w:r w:rsidRPr="00A82CF6">
        <w:rPr>
          <w:lang w:val="en-US"/>
        </w:rPr>
        <w:t>, J. 2014. Biogeographic variation in evergreen conifer needle longevity and impacts on boreal forest carbon cycle projections. Proceedings of the National Academy of Sciences, 111(38), 13703–13708.</w:t>
      </w:r>
    </w:p>
    <w:p w14:paraId="55D890E6"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Rosindell</w:t>
      </w:r>
      <w:proofErr w:type="spellEnd"/>
      <w:r w:rsidRPr="00A82CF6">
        <w:rPr>
          <w:lang w:val="en-US"/>
        </w:rPr>
        <w:t>, J., Hubbell, S. P., &amp; Etienne, R. S. 2011. The unified neutral theory of biodiversity and biogeography at age ten. Trends in Ecology &amp; Evolution, 26(7), 340–348.</w:t>
      </w:r>
    </w:p>
    <w:p w14:paraId="703BB4DF"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Schwaderer</w:t>
      </w:r>
      <w:proofErr w:type="spellEnd"/>
      <w:r w:rsidRPr="00A82CF6">
        <w:rPr>
          <w:lang w:val="en-US"/>
        </w:rPr>
        <w:t xml:space="preserve">, A. S., </w:t>
      </w:r>
      <w:proofErr w:type="spellStart"/>
      <w:r w:rsidRPr="00A82CF6">
        <w:rPr>
          <w:lang w:val="en-US"/>
        </w:rPr>
        <w:t>Yoshiyama</w:t>
      </w:r>
      <w:proofErr w:type="spellEnd"/>
      <w:r w:rsidRPr="00A82CF6">
        <w:rPr>
          <w:lang w:val="en-US"/>
        </w:rPr>
        <w:t xml:space="preserve">, K., de </w:t>
      </w:r>
      <w:proofErr w:type="spellStart"/>
      <w:r w:rsidRPr="00A82CF6">
        <w:rPr>
          <w:lang w:val="en-US"/>
        </w:rPr>
        <w:t>Tezanos</w:t>
      </w:r>
      <w:proofErr w:type="spellEnd"/>
      <w:r w:rsidRPr="00A82CF6">
        <w:rPr>
          <w:lang w:val="en-US"/>
        </w:rPr>
        <w:t xml:space="preserve"> Pinto, P., Swenson, N. G., </w:t>
      </w:r>
      <w:proofErr w:type="spellStart"/>
      <w:r w:rsidRPr="00A82CF6">
        <w:rPr>
          <w:lang w:val="en-US"/>
        </w:rPr>
        <w:t>Klausmeier</w:t>
      </w:r>
      <w:proofErr w:type="spellEnd"/>
      <w:r w:rsidRPr="00A82CF6">
        <w:rPr>
          <w:lang w:val="en-US"/>
        </w:rPr>
        <w:t xml:space="preserve">, C. A., &amp; </w:t>
      </w:r>
      <w:proofErr w:type="spellStart"/>
      <w:r w:rsidRPr="00A82CF6">
        <w:rPr>
          <w:lang w:val="en-US"/>
        </w:rPr>
        <w:t>Litchman</w:t>
      </w:r>
      <w:proofErr w:type="spellEnd"/>
      <w:r w:rsidRPr="00A82CF6">
        <w:rPr>
          <w:lang w:val="en-US"/>
        </w:rPr>
        <w:t>, E. 2011. Eco-evolutionary differences in light utilization traits and distributions of freshwater phytoplankton. Limnology and Oceanography, 56(2), 589–598.</w:t>
      </w:r>
    </w:p>
    <w:p w14:paraId="3D96CFBD"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Siefert, A., </w:t>
      </w:r>
      <w:proofErr w:type="spellStart"/>
      <w:r w:rsidRPr="00A82CF6">
        <w:rPr>
          <w:lang w:val="en-US"/>
        </w:rPr>
        <w:t>Violle</w:t>
      </w:r>
      <w:proofErr w:type="spellEnd"/>
      <w:r w:rsidRPr="00A82CF6">
        <w:rPr>
          <w:lang w:val="en-US"/>
        </w:rPr>
        <w:t xml:space="preserve">, C., </w:t>
      </w:r>
      <w:proofErr w:type="spellStart"/>
      <w:r w:rsidRPr="00A82CF6">
        <w:rPr>
          <w:lang w:val="en-US"/>
        </w:rPr>
        <w:t>Chalmandrier</w:t>
      </w:r>
      <w:proofErr w:type="spellEnd"/>
      <w:r w:rsidRPr="00A82CF6">
        <w:rPr>
          <w:lang w:val="en-US"/>
        </w:rPr>
        <w:t xml:space="preserve">, L., Albert, C. H., </w:t>
      </w:r>
      <w:proofErr w:type="spellStart"/>
      <w:r w:rsidRPr="00A82CF6">
        <w:rPr>
          <w:lang w:val="en-US"/>
        </w:rPr>
        <w:t>Taudiere</w:t>
      </w:r>
      <w:proofErr w:type="spellEnd"/>
      <w:r w:rsidRPr="00A82CF6">
        <w:rPr>
          <w:lang w:val="en-US"/>
        </w:rPr>
        <w:t xml:space="preserve">, A., Fajardo, A., </w:t>
      </w:r>
      <w:proofErr w:type="spellStart"/>
      <w:r w:rsidRPr="00A82CF6">
        <w:rPr>
          <w:lang w:val="en-US"/>
        </w:rPr>
        <w:t>Aarssen</w:t>
      </w:r>
      <w:proofErr w:type="spellEnd"/>
      <w:r w:rsidRPr="00A82CF6">
        <w:rPr>
          <w:lang w:val="en-US"/>
        </w:rPr>
        <w:t xml:space="preserve">, L. W., </w:t>
      </w:r>
      <w:proofErr w:type="spellStart"/>
      <w:r w:rsidRPr="00A82CF6">
        <w:rPr>
          <w:lang w:val="en-US"/>
        </w:rPr>
        <w:t>Baraloto</w:t>
      </w:r>
      <w:proofErr w:type="spellEnd"/>
      <w:r w:rsidRPr="00A82CF6">
        <w:rPr>
          <w:lang w:val="en-US"/>
        </w:rPr>
        <w:t xml:space="preserve">, C., Carlucci, M. B., &amp; </w:t>
      </w:r>
      <w:proofErr w:type="spellStart"/>
      <w:r w:rsidRPr="00A82CF6">
        <w:rPr>
          <w:lang w:val="en-US"/>
        </w:rPr>
        <w:t>Cianciaruso</w:t>
      </w:r>
      <w:proofErr w:type="spellEnd"/>
      <w:r w:rsidRPr="00A82CF6">
        <w:rPr>
          <w:lang w:val="en-US"/>
        </w:rPr>
        <w:t>, M. V. 2015. A global meta-analysis of the relative extent of intraspecific trait variation in plant communities. Ecology Letters, 18(12), 1406–1419.</w:t>
      </w:r>
    </w:p>
    <w:p w14:paraId="5DAC61E5"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Silverman, J. D., </w:t>
      </w:r>
      <w:proofErr w:type="spellStart"/>
      <w:r w:rsidRPr="00A82CF6">
        <w:rPr>
          <w:lang w:val="en-US"/>
        </w:rPr>
        <w:t>Washburne</w:t>
      </w:r>
      <w:proofErr w:type="spellEnd"/>
      <w:r w:rsidRPr="00A82CF6">
        <w:rPr>
          <w:lang w:val="en-US"/>
        </w:rPr>
        <w:t xml:space="preserve">, A. D., Mukherjee, S., &amp; David, L. A. 2017. A phylogenetic transform enhances analysis of compositional microbiota data. </w:t>
      </w:r>
      <w:proofErr w:type="spellStart"/>
      <w:r w:rsidRPr="00A82CF6">
        <w:rPr>
          <w:lang w:val="en-US"/>
        </w:rPr>
        <w:t>ELife</w:t>
      </w:r>
      <w:proofErr w:type="spellEnd"/>
      <w:r w:rsidRPr="00A82CF6">
        <w:rPr>
          <w:lang w:val="en-US"/>
        </w:rPr>
        <w:t>, 6(February), 20. DOI: DOI: 10.7554/eLife.21887.001</w:t>
      </w:r>
    </w:p>
    <w:p w14:paraId="39347F09"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Simberloff</w:t>
      </w:r>
      <w:proofErr w:type="spellEnd"/>
      <w:r w:rsidRPr="00A82CF6">
        <w:rPr>
          <w:lang w:val="en-US"/>
        </w:rPr>
        <w:t>, D., &amp; Dayan, T. 1991. The guild concept and the structure of ecological communities. Annual Review of Ecology and Systematics, 22(1), 115–143. DOI: 10.1146/annurev.es.22.110191.000555</w:t>
      </w:r>
    </w:p>
    <w:p w14:paraId="2DFA44E0"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Simberloff</w:t>
      </w:r>
      <w:proofErr w:type="spellEnd"/>
      <w:r w:rsidRPr="00A82CF6">
        <w:rPr>
          <w:lang w:val="en-US"/>
        </w:rPr>
        <w:t>, D., Murcia, C., &amp; Aronson, J. 2015. “Novel ecosystems” are a Trojan horse for conservation.</w:t>
      </w:r>
    </w:p>
    <w:p w14:paraId="75311F96"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Steffen, W., Richardson, K., </w:t>
      </w:r>
      <w:proofErr w:type="spellStart"/>
      <w:r w:rsidRPr="00A82CF6">
        <w:rPr>
          <w:lang w:val="en-US"/>
        </w:rPr>
        <w:t>Rockström</w:t>
      </w:r>
      <w:proofErr w:type="spellEnd"/>
      <w:r w:rsidRPr="00A82CF6">
        <w:rPr>
          <w:lang w:val="en-US"/>
        </w:rPr>
        <w:t>, J., Cornell, S. E., Fetzer, I., Bennett, E. M., Biggs, R., Carpenter, S. R., de Vries, W., de Wit, C. A., &amp; others. 2015. Planetary boundaries: Guiding human development on a changing planet. Science, 347(6223), 1259855.</w:t>
      </w:r>
    </w:p>
    <w:p w14:paraId="7895B201"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Sunagawa</w:t>
      </w:r>
      <w:proofErr w:type="spellEnd"/>
      <w:r w:rsidRPr="00A82CF6">
        <w:rPr>
          <w:lang w:val="en-US"/>
        </w:rPr>
        <w:t xml:space="preserve">, S., Coelho, L. P., </w:t>
      </w:r>
      <w:proofErr w:type="spellStart"/>
      <w:r w:rsidRPr="00A82CF6">
        <w:rPr>
          <w:lang w:val="en-US"/>
        </w:rPr>
        <w:t>Chaffron</w:t>
      </w:r>
      <w:proofErr w:type="spellEnd"/>
      <w:r w:rsidRPr="00A82CF6">
        <w:rPr>
          <w:lang w:val="en-US"/>
        </w:rPr>
        <w:t xml:space="preserve">, S., </w:t>
      </w:r>
      <w:proofErr w:type="spellStart"/>
      <w:r w:rsidRPr="00A82CF6">
        <w:rPr>
          <w:lang w:val="en-US"/>
        </w:rPr>
        <w:t>Kultima</w:t>
      </w:r>
      <w:proofErr w:type="spellEnd"/>
      <w:r w:rsidRPr="00A82CF6">
        <w:rPr>
          <w:lang w:val="en-US"/>
        </w:rPr>
        <w:t xml:space="preserve">, J. R., Labadie, K., Salazar, G., </w:t>
      </w:r>
      <w:proofErr w:type="spellStart"/>
      <w:r w:rsidRPr="00A82CF6">
        <w:rPr>
          <w:lang w:val="en-US"/>
        </w:rPr>
        <w:t>Djahanschiri</w:t>
      </w:r>
      <w:proofErr w:type="spellEnd"/>
      <w:r w:rsidRPr="00A82CF6">
        <w:rPr>
          <w:lang w:val="en-US"/>
        </w:rPr>
        <w:t xml:space="preserve">, B., Zeller, G., Mende, D. R., Alberti, A., Cornejo-Castillo, F. M., </w:t>
      </w:r>
      <w:proofErr w:type="spellStart"/>
      <w:r w:rsidRPr="00A82CF6">
        <w:rPr>
          <w:lang w:val="en-US"/>
        </w:rPr>
        <w:t>Costea</w:t>
      </w:r>
      <w:proofErr w:type="spellEnd"/>
      <w:r w:rsidRPr="00A82CF6">
        <w:rPr>
          <w:lang w:val="en-US"/>
        </w:rPr>
        <w:t xml:space="preserve">, P. I., </w:t>
      </w:r>
      <w:proofErr w:type="spellStart"/>
      <w:r w:rsidRPr="00A82CF6">
        <w:rPr>
          <w:lang w:val="en-US"/>
        </w:rPr>
        <w:t>Cruaud</w:t>
      </w:r>
      <w:proofErr w:type="spellEnd"/>
      <w:r w:rsidRPr="00A82CF6">
        <w:rPr>
          <w:lang w:val="en-US"/>
        </w:rPr>
        <w:t xml:space="preserve">, C., </w:t>
      </w:r>
      <w:proofErr w:type="spellStart"/>
      <w:r w:rsidRPr="00A82CF6">
        <w:rPr>
          <w:lang w:val="en-US"/>
        </w:rPr>
        <w:t>d’Ovidio</w:t>
      </w:r>
      <w:proofErr w:type="spellEnd"/>
      <w:r w:rsidRPr="00A82CF6">
        <w:rPr>
          <w:lang w:val="en-US"/>
        </w:rPr>
        <w:t xml:space="preserve">, F., </w:t>
      </w:r>
      <w:proofErr w:type="spellStart"/>
      <w:r w:rsidRPr="00A82CF6">
        <w:rPr>
          <w:lang w:val="en-US"/>
        </w:rPr>
        <w:t>Engelen</w:t>
      </w:r>
      <w:proofErr w:type="spellEnd"/>
      <w:r w:rsidRPr="00A82CF6">
        <w:rPr>
          <w:lang w:val="en-US"/>
        </w:rPr>
        <w:t xml:space="preserve">, S., </w:t>
      </w:r>
      <w:proofErr w:type="spellStart"/>
      <w:r w:rsidRPr="00A82CF6">
        <w:rPr>
          <w:lang w:val="en-US"/>
        </w:rPr>
        <w:t>Ferrera</w:t>
      </w:r>
      <w:proofErr w:type="spellEnd"/>
      <w:r w:rsidRPr="00A82CF6">
        <w:rPr>
          <w:lang w:val="en-US"/>
        </w:rPr>
        <w:t xml:space="preserve">, I., Gasol, J. M., </w:t>
      </w:r>
      <w:proofErr w:type="spellStart"/>
      <w:r w:rsidRPr="00A82CF6">
        <w:rPr>
          <w:lang w:val="en-US"/>
        </w:rPr>
        <w:t>Guidi</w:t>
      </w:r>
      <w:proofErr w:type="spellEnd"/>
      <w:r w:rsidRPr="00A82CF6">
        <w:rPr>
          <w:lang w:val="en-US"/>
        </w:rPr>
        <w:t xml:space="preserve">, L., Hildebrand, F., </w:t>
      </w:r>
      <w:proofErr w:type="spellStart"/>
      <w:r w:rsidRPr="00A82CF6">
        <w:rPr>
          <w:lang w:val="en-US"/>
        </w:rPr>
        <w:t>Kokoszka</w:t>
      </w:r>
      <w:proofErr w:type="spellEnd"/>
      <w:r w:rsidRPr="00A82CF6">
        <w:rPr>
          <w:lang w:val="en-US"/>
        </w:rPr>
        <w:t xml:space="preserve">, F., </w:t>
      </w:r>
      <w:proofErr w:type="spellStart"/>
      <w:r w:rsidRPr="00A82CF6">
        <w:rPr>
          <w:lang w:val="en-US"/>
        </w:rPr>
        <w:t>Lepoivre</w:t>
      </w:r>
      <w:proofErr w:type="spellEnd"/>
      <w:r w:rsidRPr="00A82CF6">
        <w:rPr>
          <w:lang w:val="en-US"/>
        </w:rPr>
        <w:t xml:space="preserve">, C., Lima-Mendez, G., </w:t>
      </w:r>
      <w:proofErr w:type="spellStart"/>
      <w:r w:rsidRPr="00A82CF6">
        <w:rPr>
          <w:lang w:val="en-US"/>
        </w:rPr>
        <w:t>Poulain</w:t>
      </w:r>
      <w:proofErr w:type="spellEnd"/>
      <w:r w:rsidRPr="00A82CF6">
        <w:rPr>
          <w:lang w:val="en-US"/>
        </w:rPr>
        <w:t xml:space="preserve">, J., Poulos, B. T., </w:t>
      </w:r>
      <w:proofErr w:type="spellStart"/>
      <w:r w:rsidRPr="00A82CF6">
        <w:rPr>
          <w:lang w:val="en-US"/>
        </w:rPr>
        <w:t>Royo-Llonch</w:t>
      </w:r>
      <w:proofErr w:type="spellEnd"/>
      <w:r w:rsidRPr="00A82CF6">
        <w:rPr>
          <w:lang w:val="en-US"/>
        </w:rPr>
        <w:t xml:space="preserve">, M., </w:t>
      </w:r>
      <w:proofErr w:type="spellStart"/>
      <w:r w:rsidRPr="00A82CF6">
        <w:rPr>
          <w:lang w:val="en-US"/>
        </w:rPr>
        <w:t>Sarmento</w:t>
      </w:r>
      <w:proofErr w:type="spellEnd"/>
      <w:r w:rsidRPr="00A82CF6">
        <w:rPr>
          <w:lang w:val="en-US"/>
        </w:rPr>
        <w:t xml:space="preserve">, H., Vieira-Silva, S., </w:t>
      </w:r>
      <w:proofErr w:type="spellStart"/>
      <w:r w:rsidRPr="00A82CF6">
        <w:rPr>
          <w:lang w:val="en-US"/>
        </w:rPr>
        <w:t>Dimier</w:t>
      </w:r>
      <w:proofErr w:type="spellEnd"/>
      <w:r w:rsidRPr="00A82CF6">
        <w:rPr>
          <w:lang w:val="en-US"/>
        </w:rPr>
        <w:t xml:space="preserve">, C., </w:t>
      </w:r>
      <w:proofErr w:type="spellStart"/>
      <w:r w:rsidRPr="00A82CF6">
        <w:rPr>
          <w:lang w:val="en-US"/>
        </w:rPr>
        <w:t>Picheral</w:t>
      </w:r>
      <w:proofErr w:type="spellEnd"/>
      <w:r w:rsidRPr="00A82CF6">
        <w:rPr>
          <w:lang w:val="en-US"/>
        </w:rPr>
        <w:t xml:space="preserve">, M., </w:t>
      </w:r>
      <w:proofErr w:type="spellStart"/>
      <w:r w:rsidRPr="00A82CF6">
        <w:rPr>
          <w:lang w:val="en-US"/>
        </w:rPr>
        <w:t>Searson</w:t>
      </w:r>
      <w:proofErr w:type="spellEnd"/>
      <w:r w:rsidRPr="00A82CF6">
        <w:rPr>
          <w:lang w:val="en-US"/>
        </w:rPr>
        <w:t xml:space="preserve">, S., </w:t>
      </w:r>
      <w:proofErr w:type="spellStart"/>
      <w:r w:rsidRPr="00A82CF6">
        <w:rPr>
          <w:lang w:val="en-US"/>
        </w:rPr>
        <w:t>Kandels</w:t>
      </w:r>
      <w:proofErr w:type="spellEnd"/>
      <w:r w:rsidRPr="00A82CF6">
        <w:rPr>
          <w:lang w:val="en-US"/>
        </w:rPr>
        <w:t xml:space="preserve">-Lewis, S., Tara Oceans coordinators, Bowler, C., de Vargas, C., </w:t>
      </w:r>
      <w:proofErr w:type="spellStart"/>
      <w:r w:rsidRPr="00A82CF6">
        <w:rPr>
          <w:lang w:val="en-US"/>
        </w:rPr>
        <w:t>Gorsky</w:t>
      </w:r>
      <w:proofErr w:type="spellEnd"/>
      <w:r w:rsidRPr="00A82CF6">
        <w:rPr>
          <w:lang w:val="en-US"/>
        </w:rPr>
        <w:t xml:space="preserve">, G., Grimsley, N., </w:t>
      </w:r>
      <w:proofErr w:type="spellStart"/>
      <w:r w:rsidRPr="00A82CF6">
        <w:rPr>
          <w:lang w:val="en-US"/>
        </w:rPr>
        <w:t>Hingamp</w:t>
      </w:r>
      <w:proofErr w:type="spellEnd"/>
      <w:r w:rsidRPr="00A82CF6">
        <w:rPr>
          <w:lang w:val="en-US"/>
        </w:rPr>
        <w:t xml:space="preserve">, P., </w:t>
      </w:r>
      <w:proofErr w:type="spellStart"/>
      <w:r w:rsidRPr="00A82CF6">
        <w:rPr>
          <w:lang w:val="en-US"/>
        </w:rPr>
        <w:t>Iudicone</w:t>
      </w:r>
      <w:proofErr w:type="spellEnd"/>
      <w:r w:rsidRPr="00A82CF6">
        <w:rPr>
          <w:lang w:val="en-US"/>
        </w:rPr>
        <w:t xml:space="preserve">, D., </w:t>
      </w:r>
      <w:proofErr w:type="spellStart"/>
      <w:r w:rsidRPr="00A82CF6">
        <w:rPr>
          <w:lang w:val="en-US"/>
        </w:rPr>
        <w:t>Jaillon</w:t>
      </w:r>
      <w:proofErr w:type="spellEnd"/>
      <w:r w:rsidRPr="00A82CF6">
        <w:rPr>
          <w:lang w:val="en-US"/>
        </w:rPr>
        <w:t xml:space="preserve">, O., Not, F., Ogata, H., </w:t>
      </w:r>
      <w:proofErr w:type="spellStart"/>
      <w:r w:rsidRPr="00A82CF6">
        <w:rPr>
          <w:lang w:val="en-US"/>
        </w:rPr>
        <w:t>Pesant</w:t>
      </w:r>
      <w:proofErr w:type="spellEnd"/>
      <w:r w:rsidRPr="00A82CF6">
        <w:rPr>
          <w:lang w:val="en-US"/>
        </w:rPr>
        <w:t xml:space="preserve">, S., </w:t>
      </w:r>
      <w:proofErr w:type="spellStart"/>
      <w:r w:rsidRPr="00A82CF6">
        <w:rPr>
          <w:lang w:val="en-US"/>
        </w:rPr>
        <w:t>Speich</w:t>
      </w:r>
      <w:proofErr w:type="spellEnd"/>
      <w:r w:rsidRPr="00A82CF6">
        <w:rPr>
          <w:lang w:val="en-US"/>
        </w:rPr>
        <w:t xml:space="preserve">, S., </w:t>
      </w:r>
      <w:proofErr w:type="spellStart"/>
      <w:r w:rsidRPr="00A82CF6">
        <w:rPr>
          <w:lang w:val="en-US"/>
        </w:rPr>
        <w:t>Stemmann</w:t>
      </w:r>
      <w:proofErr w:type="spellEnd"/>
      <w:r w:rsidRPr="00A82CF6">
        <w:rPr>
          <w:lang w:val="en-US"/>
        </w:rPr>
        <w:t xml:space="preserve">, L., Sullivan, M. B., </w:t>
      </w:r>
      <w:proofErr w:type="spellStart"/>
      <w:r w:rsidRPr="00A82CF6">
        <w:rPr>
          <w:lang w:val="en-US"/>
        </w:rPr>
        <w:t>Weissenbach</w:t>
      </w:r>
      <w:proofErr w:type="spellEnd"/>
      <w:r w:rsidRPr="00A82CF6">
        <w:rPr>
          <w:lang w:val="en-US"/>
        </w:rPr>
        <w:t xml:space="preserve">, J., </w:t>
      </w:r>
      <w:proofErr w:type="spellStart"/>
      <w:r w:rsidRPr="00A82CF6">
        <w:rPr>
          <w:lang w:val="en-US"/>
        </w:rPr>
        <w:t>Wincker</w:t>
      </w:r>
      <w:proofErr w:type="spellEnd"/>
      <w:r w:rsidRPr="00A82CF6">
        <w:rPr>
          <w:lang w:val="en-US"/>
        </w:rPr>
        <w:t xml:space="preserve">, P., </w:t>
      </w:r>
      <w:proofErr w:type="spellStart"/>
      <w:r w:rsidRPr="00A82CF6">
        <w:rPr>
          <w:lang w:val="en-US"/>
        </w:rPr>
        <w:t>Karsenti</w:t>
      </w:r>
      <w:proofErr w:type="spellEnd"/>
      <w:r w:rsidRPr="00A82CF6">
        <w:rPr>
          <w:lang w:val="en-US"/>
        </w:rPr>
        <w:t xml:space="preserve">, E., </w:t>
      </w:r>
      <w:proofErr w:type="spellStart"/>
      <w:r w:rsidRPr="00A82CF6">
        <w:rPr>
          <w:lang w:val="en-US"/>
        </w:rPr>
        <w:t>Raes</w:t>
      </w:r>
      <w:proofErr w:type="spellEnd"/>
      <w:r w:rsidRPr="00A82CF6">
        <w:rPr>
          <w:lang w:val="en-US"/>
        </w:rPr>
        <w:t xml:space="preserve">, J., </w:t>
      </w:r>
      <w:proofErr w:type="spellStart"/>
      <w:r w:rsidRPr="00A82CF6">
        <w:rPr>
          <w:lang w:val="en-US"/>
        </w:rPr>
        <w:t>Acinas</w:t>
      </w:r>
      <w:proofErr w:type="spellEnd"/>
      <w:r w:rsidRPr="00A82CF6">
        <w:rPr>
          <w:lang w:val="en-US"/>
        </w:rPr>
        <w:t xml:space="preserve">, S. G., Bork, P., Boss, E., Bowler, C., Follows, M., Karp-Boss, L., </w:t>
      </w:r>
      <w:proofErr w:type="spellStart"/>
      <w:r w:rsidRPr="00A82CF6">
        <w:rPr>
          <w:lang w:val="en-US"/>
        </w:rPr>
        <w:t>Krzic</w:t>
      </w:r>
      <w:proofErr w:type="spellEnd"/>
      <w:r w:rsidRPr="00A82CF6">
        <w:rPr>
          <w:lang w:val="en-US"/>
        </w:rPr>
        <w:t xml:space="preserve">, U., Reynaud, E. G., </w:t>
      </w:r>
      <w:proofErr w:type="spellStart"/>
      <w:r w:rsidRPr="00A82CF6">
        <w:rPr>
          <w:lang w:val="en-US"/>
        </w:rPr>
        <w:t>Sardet</w:t>
      </w:r>
      <w:proofErr w:type="spellEnd"/>
      <w:r w:rsidRPr="00A82CF6">
        <w:rPr>
          <w:lang w:val="en-US"/>
        </w:rPr>
        <w:t xml:space="preserve">, C., </w:t>
      </w:r>
      <w:proofErr w:type="spellStart"/>
      <w:r w:rsidRPr="00A82CF6">
        <w:rPr>
          <w:lang w:val="en-US"/>
        </w:rPr>
        <w:lastRenderedPageBreak/>
        <w:t>Sieracki</w:t>
      </w:r>
      <w:proofErr w:type="spellEnd"/>
      <w:r w:rsidRPr="00A82CF6">
        <w:rPr>
          <w:lang w:val="en-US"/>
        </w:rPr>
        <w:t xml:space="preserve">, M., &amp; </w:t>
      </w:r>
      <w:proofErr w:type="spellStart"/>
      <w:r w:rsidRPr="00A82CF6">
        <w:rPr>
          <w:lang w:val="en-US"/>
        </w:rPr>
        <w:t>Velayoudon</w:t>
      </w:r>
      <w:proofErr w:type="spellEnd"/>
      <w:r w:rsidRPr="00A82CF6">
        <w:rPr>
          <w:lang w:val="en-US"/>
        </w:rPr>
        <w:t>, D. 2015. Structure and function of the global ocean microbiome. Science, 348(6237), 1261359–1261359. DOI: 10.1126/science.1261359</w:t>
      </w:r>
    </w:p>
    <w:p w14:paraId="21DABB96"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Suttle</w:t>
      </w:r>
      <w:proofErr w:type="spellEnd"/>
      <w:r w:rsidRPr="00A82CF6">
        <w:rPr>
          <w:lang w:val="en-US"/>
        </w:rPr>
        <w:t>, C. A. 2007. Marine viruses — major players in the global ecosystem. Nature Reviews Microbiology, 5(10), 801–812. DOI: 10.1038/nrmicro1750</w:t>
      </w:r>
    </w:p>
    <w:p w14:paraId="5F5B40A2"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Tews</w:t>
      </w:r>
      <w:proofErr w:type="spellEnd"/>
      <w:r w:rsidRPr="00A82CF6">
        <w:rPr>
          <w:lang w:val="en-US"/>
        </w:rPr>
        <w:t xml:space="preserve">, J., Brose, U., Grimm, V., </w:t>
      </w:r>
      <w:proofErr w:type="spellStart"/>
      <w:r w:rsidRPr="00A82CF6">
        <w:rPr>
          <w:lang w:val="en-US"/>
        </w:rPr>
        <w:t>Tielbörger</w:t>
      </w:r>
      <w:proofErr w:type="spellEnd"/>
      <w:r w:rsidRPr="00A82CF6">
        <w:rPr>
          <w:lang w:val="en-US"/>
        </w:rPr>
        <w:t xml:space="preserve">, K., Wichmann, M. C., </w:t>
      </w:r>
      <w:proofErr w:type="spellStart"/>
      <w:r w:rsidRPr="00A82CF6">
        <w:rPr>
          <w:lang w:val="en-US"/>
        </w:rPr>
        <w:t>Schwager</w:t>
      </w:r>
      <w:proofErr w:type="spellEnd"/>
      <w:r w:rsidRPr="00A82CF6">
        <w:rPr>
          <w:lang w:val="en-US"/>
        </w:rPr>
        <w:t xml:space="preserve">, M., &amp; </w:t>
      </w:r>
      <w:proofErr w:type="spellStart"/>
      <w:r w:rsidRPr="00A82CF6">
        <w:rPr>
          <w:lang w:val="en-US"/>
        </w:rPr>
        <w:t>Jeltsch</w:t>
      </w:r>
      <w:proofErr w:type="spellEnd"/>
      <w:r w:rsidRPr="00A82CF6">
        <w:rPr>
          <w:lang w:val="en-US"/>
        </w:rPr>
        <w:t>, F. 2004. Animal species diversity driven by habitat heterogeneity/diversity: the importance of keystone structures. Journal of Biogeography, 31(1), 79–92.</w:t>
      </w:r>
    </w:p>
    <w:p w14:paraId="4ACB6A35"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Thomas, M. K., Kremer, C. T., &amp; </w:t>
      </w:r>
      <w:proofErr w:type="spellStart"/>
      <w:r w:rsidRPr="00A82CF6">
        <w:rPr>
          <w:lang w:val="en-US"/>
        </w:rPr>
        <w:t>Litchman</w:t>
      </w:r>
      <w:proofErr w:type="spellEnd"/>
      <w:r w:rsidRPr="00A82CF6">
        <w:rPr>
          <w:lang w:val="en-US"/>
        </w:rPr>
        <w:t>, E. 2016. Environment and evolutionary history determine the global biogeography of phytoplankton temperature traits. Global Ecology and Biogeography, 25(1), 75–86.</w:t>
      </w:r>
    </w:p>
    <w:p w14:paraId="78B6478C"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Tilman, D. 1999. The ecological consequences of changes in biodiversity: A search for general principles. Ecology, 80(5), 1455–1474. DOI: 10.1890/0012-9658(1999)080[</w:t>
      </w:r>
      <w:proofErr w:type="gramStart"/>
      <w:r w:rsidRPr="00A82CF6">
        <w:rPr>
          <w:lang w:val="en-US"/>
        </w:rPr>
        <w:t>1455:TECOCI</w:t>
      </w:r>
      <w:proofErr w:type="gramEnd"/>
      <w:r w:rsidRPr="00A82CF6">
        <w:rPr>
          <w:lang w:val="en-US"/>
        </w:rPr>
        <w:t>]2.0.CO;2</w:t>
      </w:r>
    </w:p>
    <w:p w14:paraId="03E3ACF7"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Tilman, D., Clark, M., Williams, D. R., Kimmel, K., </w:t>
      </w:r>
      <w:proofErr w:type="spellStart"/>
      <w:r w:rsidRPr="00A82CF6">
        <w:rPr>
          <w:lang w:val="en-US"/>
        </w:rPr>
        <w:t>Polasky</w:t>
      </w:r>
      <w:proofErr w:type="spellEnd"/>
      <w:r w:rsidRPr="00A82CF6">
        <w:rPr>
          <w:lang w:val="en-US"/>
        </w:rPr>
        <w:t>, S., &amp; Packer, C. 2017. Future threats to biodiversity and pathways to their prevention. Nature, 546(7656), 73–81. DOI: 10.1038/nature22900</w:t>
      </w:r>
    </w:p>
    <w:p w14:paraId="506F30CF"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Torsvik</w:t>
      </w:r>
      <w:proofErr w:type="spellEnd"/>
      <w:r w:rsidRPr="00A82CF6">
        <w:rPr>
          <w:lang w:val="en-US"/>
        </w:rPr>
        <w:t xml:space="preserve">, V., &amp; </w:t>
      </w:r>
      <w:proofErr w:type="spellStart"/>
      <w:r w:rsidRPr="00A82CF6">
        <w:rPr>
          <w:lang w:val="en-US"/>
        </w:rPr>
        <w:t>Øvreås</w:t>
      </w:r>
      <w:proofErr w:type="spellEnd"/>
      <w:r w:rsidRPr="00A82CF6">
        <w:rPr>
          <w:lang w:val="en-US"/>
        </w:rPr>
        <w:t>, L. 2002. Microbial diversity and function in soil: from genes to ecosystems. Current Opinion in Microbiology, 5(3), 240–245.</w:t>
      </w:r>
    </w:p>
    <w:p w14:paraId="54B04E10"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Tromas</w:t>
      </w:r>
      <w:proofErr w:type="spellEnd"/>
      <w:r w:rsidRPr="00A82CF6">
        <w:rPr>
          <w:lang w:val="en-US"/>
        </w:rPr>
        <w:t xml:space="preserve">, N., </w:t>
      </w:r>
      <w:proofErr w:type="spellStart"/>
      <w:r w:rsidRPr="00A82CF6">
        <w:rPr>
          <w:lang w:val="en-US"/>
        </w:rPr>
        <w:t>Taranu</w:t>
      </w:r>
      <w:proofErr w:type="spellEnd"/>
      <w:r w:rsidRPr="00A82CF6">
        <w:rPr>
          <w:lang w:val="en-US"/>
        </w:rPr>
        <w:t xml:space="preserve">, Z. E., Martin, B. D., Willis, A., Fortin, N., Greer, C. W., &amp; Shapiro, B. J. 2018. Niche Separation Increases </w:t>
      </w:r>
      <w:proofErr w:type="gramStart"/>
      <w:r w:rsidRPr="00A82CF6">
        <w:rPr>
          <w:lang w:val="en-US"/>
        </w:rPr>
        <w:t>With</w:t>
      </w:r>
      <w:proofErr w:type="gramEnd"/>
      <w:r w:rsidRPr="00A82CF6">
        <w:rPr>
          <w:lang w:val="en-US"/>
        </w:rPr>
        <w:t xml:space="preserve"> Genetic Distance Among Bloom-Forming Cyanobacteria. Frontiers in Microbiology, 9, 438. DOI: 10.3389/fmicb.2018.00438</w:t>
      </w:r>
    </w:p>
    <w:p w14:paraId="0AAFA5FD"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Vellend</w:t>
      </w:r>
      <w:proofErr w:type="spellEnd"/>
      <w:r w:rsidRPr="00A82CF6">
        <w:rPr>
          <w:lang w:val="en-US"/>
        </w:rPr>
        <w:t xml:space="preserve">, M., </w:t>
      </w:r>
      <w:proofErr w:type="spellStart"/>
      <w:r w:rsidRPr="00A82CF6">
        <w:rPr>
          <w:lang w:val="en-US"/>
        </w:rPr>
        <w:t>Lajoie</w:t>
      </w:r>
      <w:proofErr w:type="spellEnd"/>
      <w:r w:rsidRPr="00A82CF6">
        <w:rPr>
          <w:lang w:val="en-US"/>
        </w:rPr>
        <w:t xml:space="preserve">, G., </w:t>
      </w:r>
      <w:proofErr w:type="spellStart"/>
      <w:r w:rsidRPr="00A82CF6">
        <w:rPr>
          <w:lang w:val="en-US"/>
        </w:rPr>
        <w:t>Bourret</w:t>
      </w:r>
      <w:proofErr w:type="spellEnd"/>
      <w:r w:rsidRPr="00A82CF6">
        <w:rPr>
          <w:lang w:val="en-US"/>
        </w:rPr>
        <w:t xml:space="preserve">, A., </w:t>
      </w:r>
      <w:proofErr w:type="spellStart"/>
      <w:r w:rsidRPr="00A82CF6">
        <w:rPr>
          <w:lang w:val="en-US"/>
        </w:rPr>
        <w:t>Múrria</w:t>
      </w:r>
      <w:proofErr w:type="spellEnd"/>
      <w:r w:rsidRPr="00A82CF6">
        <w:rPr>
          <w:lang w:val="en-US"/>
        </w:rPr>
        <w:t xml:space="preserve">, C., </w:t>
      </w:r>
      <w:proofErr w:type="spellStart"/>
      <w:r w:rsidRPr="00A82CF6">
        <w:rPr>
          <w:lang w:val="en-US"/>
        </w:rPr>
        <w:t>Kembel</w:t>
      </w:r>
      <w:proofErr w:type="spellEnd"/>
      <w:r w:rsidRPr="00A82CF6">
        <w:rPr>
          <w:lang w:val="en-US"/>
        </w:rPr>
        <w:t xml:space="preserve">, S. W., &amp; </w:t>
      </w:r>
      <w:proofErr w:type="spellStart"/>
      <w:r w:rsidRPr="00A82CF6">
        <w:rPr>
          <w:lang w:val="en-US"/>
        </w:rPr>
        <w:t>Garant</w:t>
      </w:r>
      <w:proofErr w:type="spellEnd"/>
      <w:r w:rsidRPr="00A82CF6">
        <w:rPr>
          <w:lang w:val="en-US"/>
        </w:rPr>
        <w:t>, D. 2014. Drawing ecological inferences from coincident patterns of population- and community-level biodiversity. Molecular Ecology, 23(12), 2890–2901. DOI: 10.1111/mec.12756</w:t>
      </w:r>
    </w:p>
    <w:p w14:paraId="0F7F9D26"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Venail</w:t>
      </w:r>
      <w:proofErr w:type="spellEnd"/>
      <w:r w:rsidRPr="00A82CF6">
        <w:rPr>
          <w:lang w:val="en-US"/>
        </w:rPr>
        <w:t>, P. 2017. Biodiversity ecosystem functioning research in freshwater phytoplankton: A comprehensive review of trait-based studies. Advances in Oceanography and Limnology, 8(2), 179–186.</w:t>
      </w:r>
    </w:p>
    <w:p w14:paraId="2DBC8429"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Verheijen, L. M., </w:t>
      </w:r>
      <w:proofErr w:type="spellStart"/>
      <w:r w:rsidRPr="00A82CF6">
        <w:rPr>
          <w:lang w:val="en-US"/>
        </w:rPr>
        <w:t>Aerts</w:t>
      </w:r>
      <w:proofErr w:type="spellEnd"/>
      <w:r w:rsidRPr="00A82CF6">
        <w:rPr>
          <w:lang w:val="en-US"/>
        </w:rPr>
        <w:t xml:space="preserve">, R., </w:t>
      </w:r>
      <w:proofErr w:type="spellStart"/>
      <w:r w:rsidRPr="00A82CF6">
        <w:rPr>
          <w:lang w:val="en-US"/>
        </w:rPr>
        <w:t>Bönisch</w:t>
      </w:r>
      <w:proofErr w:type="spellEnd"/>
      <w:r w:rsidRPr="00A82CF6">
        <w:rPr>
          <w:lang w:val="en-US"/>
        </w:rPr>
        <w:t xml:space="preserve">, G., </w:t>
      </w:r>
      <w:proofErr w:type="spellStart"/>
      <w:r w:rsidRPr="00A82CF6">
        <w:rPr>
          <w:lang w:val="en-US"/>
        </w:rPr>
        <w:t>Kattge</w:t>
      </w:r>
      <w:proofErr w:type="spellEnd"/>
      <w:r w:rsidRPr="00A82CF6">
        <w:rPr>
          <w:lang w:val="en-US"/>
        </w:rPr>
        <w:t xml:space="preserve">, J., &amp; Van </w:t>
      </w:r>
      <w:proofErr w:type="spellStart"/>
      <w:r w:rsidRPr="00A82CF6">
        <w:rPr>
          <w:lang w:val="en-US"/>
        </w:rPr>
        <w:t>Bodegom</w:t>
      </w:r>
      <w:proofErr w:type="spellEnd"/>
      <w:r w:rsidRPr="00A82CF6">
        <w:rPr>
          <w:lang w:val="en-US"/>
        </w:rPr>
        <w:t xml:space="preserve">, P. M. 2016. Variation in trait trade-offs allows differentiation among predefined plant functional types: implications for predictive ecology. New </w:t>
      </w:r>
      <w:proofErr w:type="spellStart"/>
      <w:r w:rsidRPr="00A82CF6">
        <w:rPr>
          <w:lang w:val="en-US"/>
        </w:rPr>
        <w:t>Phytologist</w:t>
      </w:r>
      <w:proofErr w:type="spellEnd"/>
      <w:r w:rsidRPr="00A82CF6">
        <w:rPr>
          <w:lang w:val="en-US"/>
        </w:rPr>
        <w:t>, 209(2), 563–575. DOI: 10.1111/nph.13623</w:t>
      </w:r>
    </w:p>
    <w:p w14:paraId="3426EC11" w14:textId="77777777" w:rsidR="00A82CF6" w:rsidRPr="00F019B3" w:rsidRDefault="00A82CF6" w:rsidP="00392714">
      <w:pPr>
        <w:widowControl w:val="0"/>
        <w:autoSpaceDE w:val="0"/>
        <w:autoSpaceDN w:val="0"/>
        <w:adjustRightInd w:val="0"/>
        <w:spacing w:beforeLines="40" w:before="96"/>
        <w:ind w:left="284" w:hanging="284"/>
        <w:rPr>
          <w:lang w:val="en-US"/>
        </w:rPr>
      </w:pPr>
      <w:r w:rsidRPr="00F019B3">
        <w:t xml:space="preserve">Violle, C., Navas, M.-L., Vile, D., Kazakou, E., Fortunel, C., Hummel, I., &amp; Garnier, E. 2007. </w:t>
      </w:r>
      <w:r w:rsidRPr="00A82CF6">
        <w:rPr>
          <w:lang w:val="en-US"/>
        </w:rPr>
        <w:t xml:space="preserve">Let the concept of trait be functional! </w:t>
      </w:r>
      <w:r w:rsidRPr="00F019B3">
        <w:rPr>
          <w:lang w:val="en-US"/>
        </w:rPr>
        <w:t>Oikos, 116(5), 882–892. DOI: 10.1111/j.0030-1299.</w:t>
      </w:r>
      <w:proofErr w:type="gramStart"/>
      <w:r w:rsidRPr="00F019B3">
        <w:rPr>
          <w:lang w:val="en-US"/>
        </w:rPr>
        <w:t>2007.15559.x</w:t>
      </w:r>
      <w:proofErr w:type="gramEnd"/>
    </w:p>
    <w:p w14:paraId="543B137A" w14:textId="77777777" w:rsidR="00A82CF6" w:rsidRPr="00A82CF6" w:rsidRDefault="00A82CF6" w:rsidP="00392714">
      <w:pPr>
        <w:widowControl w:val="0"/>
        <w:autoSpaceDE w:val="0"/>
        <w:autoSpaceDN w:val="0"/>
        <w:adjustRightInd w:val="0"/>
        <w:spacing w:beforeLines="40" w:before="96"/>
        <w:ind w:left="284" w:hanging="284"/>
        <w:rPr>
          <w:lang w:val="en-US"/>
        </w:rPr>
      </w:pPr>
      <w:r w:rsidRPr="00F019B3">
        <w:rPr>
          <w:lang w:val="en-US"/>
        </w:rPr>
        <w:t xml:space="preserve">Violle, C., Reich, P. B., Pacala, S. W., Enquist, B. J., &amp; Kattge, J. 2014. </w:t>
      </w:r>
      <w:r w:rsidRPr="00A82CF6">
        <w:rPr>
          <w:lang w:val="en-US"/>
        </w:rPr>
        <w:t>The emergence and promise of functional biogeography. Proceedings of the National Academy of Sciences, 111(38), 13690–13696. DOI: 10.1073/pnas.1415442111</w:t>
      </w:r>
    </w:p>
    <w:p w14:paraId="79671E36"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Vogt, R. J., Peres-</w:t>
      </w:r>
      <w:proofErr w:type="spellStart"/>
      <w:r w:rsidRPr="00A82CF6">
        <w:rPr>
          <w:lang w:val="en-US"/>
        </w:rPr>
        <w:t>Neto</w:t>
      </w:r>
      <w:proofErr w:type="spellEnd"/>
      <w:r w:rsidRPr="00A82CF6">
        <w:rPr>
          <w:lang w:val="en-US"/>
        </w:rPr>
        <w:t xml:space="preserve">, P. R., &amp; </w:t>
      </w:r>
      <w:proofErr w:type="spellStart"/>
      <w:r w:rsidRPr="00A82CF6">
        <w:rPr>
          <w:lang w:val="en-US"/>
        </w:rPr>
        <w:t>Beisner</w:t>
      </w:r>
      <w:proofErr w:type="spellEnd"/>
      <w:r w:rsidRPr="00A82CF6">
        <w:rPr>
          <w:lang w:val="en-US"/>
        </w:rPr>
        <w:t xml:space="preserve">, B. E. 2013. Using functional traits to investigate the determinants of crustacean zooplankton community structure. Oikos, 122(12), 1700–1709. </w:t>
      </w:r>
      <w:r w:rsidRPr="00A82CF6">
        <w:rPr>
          <w:lang w:val="en-US"/>
        </w:rPr>
        <w:lastRenderedPageBreak/>
        <w:t>DOI: 10.1111/j.1600-0706.</w:t>
      </w:r>
      <w:proofErr w:type="gramStart"/>
      <w:r w:rsidRPr="00A82CF6">
        <w:rPr>
          <w:lang w:val="en-US"/>
        </w:rPr>
        <w:t>2013.00039.x</w:t>
      </w:r>
      <w:proofErr w:type="gramEnd"/>
    </w:p>
    <w:p w14:paraId="03FEF73B"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Walker, B. 1992. Biodiversity and Ecological Redundancy. Conservation Biology, 6(1), 18–23. DOI: 10.1046/j.1523-1739.</w:t>
      </w:r>
      <w:proofErr w:type="gramStart"/>
      <w:r w:rsidRPr="00A82CF6">
        <w:rPr>
          <w:lang w:val="en-US"/>
        </w:rPr>
        <w:t>1992.610018.x</w:t>
      </w:r>
      <w:proofErr w:type="gramEnd"/>
    </w:p>
    <w:p w14:paraId="675F3E6A"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Walker, B., &amp; Salt, D. 2012. Resilience Thinking: Sustaining Ecosystems and People in a Changing </w:t>
      </w:r>
      <w:proofErr w:type="spellStart"/>
      <w:r w:rsidRPr="00A82CF6">
        <w:rPr>
          <w:lang w:val="en-US"/>
        </w:rPr>
        <w:t>World.Island</w:t>
      </w:r>
      <w:proofErr w:type="spellEnd"/>
      <w:r w:rsidRPr="00A82CF6">
        <w:rPr>
          <w:lang w:val="en-US"/>
        </w:rPr>
        <w:t xml:space="preserve"> Press: p. 192.</w:t>
      </w:r>
    </w:p>
    <w:p w14:paraId="4BEA5A40"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Walsh, D. M. 1996. Fitness and function. The British Journal for the Philosophy of Science, 47(4), 553–574.</w:t>
      </w:r>
    </w:p>
    <w:p w14:paraId="789518BF"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Weiher</w:t>
      </w:r>
      <w:proofErr w:type="spellEnd"/>
      <w:r w:rsidRPr="00A82CF6">
        <w:rPr>
          <w:lang w:val="en-US"/>
        </w:rPr>
        <w:t xml:space="preserve">, E., &amp; </w:t>
      </w:r>
      <w:proofErr w:type="spellStart"/>
      <w:r w:rsidRPr="00A82CF6">
        <w:rPr>
          <w:lang w:val="en-US"/>
        </w:rPr>
        <w:t>Keddy</w:t>
      </w:r>
      <w:proofErr w:type="spellEnd"/>
      <w:r w:rsidRPr="00A82CF6">
        <w:rPr>
          <w:lang w:val="en-US"/>
        </w:rPr>
        <w:t>, P. A. 1995. Assembly rules, null models, and trait dispersion: New questions from old patterns. Oikos, 74(1), 159–164. DOI: 10.2307/3545686</w:t>
      </w:r>
    </w:p>
    <w:p w14:paraId="0AE34CE1"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Weiher</w:t>
      </w:r>
      <w:proofErr w:type="spellEnd"/>
      <w:r w:rsidRPr="00A82CF6">
        <w:rPr>
          <w:lang w:val="en-US"/>
        </w:rPr>
        <w:t xml:space="preserve">, E., van der </w:t>
      </w:r>
      <w:proofErr w:type="spellStart"/>
      <w:r w:rsidRPr="00A82CF6">
        <w:rPr>
          <w:lang w:val="en-US"/>
        </w:rPr>
        <w:t>Werf</w:t>
      </w:r>
      <w:proofErr w:type="spellEnd"/>
      <w:r w:rsidRPr="00A82CF6">
        <w:rPr>
          <w:lang w:val="en-US"/>
        </w:rPr>
        <w:t>, A., Thompson, K., Roderick, M., Garnier, E., &amp; Eriksson, O. 1999. Challenging Theophrastus: A common core list of plant traits for functional ecology. Journal of Vegetation Science, 10(5), 609–620. DOI: 10.2307/3237076</w:t>
      </w:r>
    </w:p>
    <w:p w14:paraId="4D090005"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Weisse</w:t>
      </w:r>
      <w:proofErr w:type="spellEnd"/>
      <w:r w:rsidRPr="00A82CF6">
        <w:rPr>
          <w:lang w:val="en-US"/>
        </w:rPr>
        <w:t>, T. 2017. Functional diversity of aquatic ciliates. European Journal of Protistology, (61), 331–358. DOI: https://doi.org/10.1016/j.ejop.2017.04.001</w:t>
      </w:r>
    </w:p>
    <w:p w14:paraId="6D52A711"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Williams, G. C. 1966. Adaptation and natural selection: A critique of some current evolutionary thought. Princeton, N.J.: Princeton university press.</w:t>
      </w:r>
    </w:p>
    <w:p w14:paraId="16E01C8E"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Wilson, E. O. 1992. The Diversity of Life. Cambridge, Mass: Harvard Univ. Press: p. 424.</w:t>
      </w:r>
    </w:p>
    <w:p w14:paraId="2EB44449" w14:textId="77777777" w:rsidR="00A82CF6" w:rsidRPr="00A82CF6" w:rsidRDefault="00A82CF6" w:rsidP="00392714">
      <w:pPr>
        <w:widowControl w:val="0"/>
        <w:autoSpaceDE w:val="0"/>
        <w:autoSpaceDN w:val="0"/>
        <w:adjustRightInd w:val="0"/>
        <w:spacing w:beforeLines="40" w:before="96"/>
        <w:ind w:left="284" w:hanging="284"/>
        <w:rPr>
          <w:lang w:val="en-US"/>
        </w:rPr>
      </w:pPr>
      <w:r w:rsidRPr="00A82CF6">
        <w:rPr>
          <w:lang w:val="en-US"/>
        </w:rPr>
        <w:t xml:space="preserve">Wright, I. J., Dong, N., Maire, V., Prentice, I. C., </w:t>
      </w:r>
      <w:proofErr w:type="spellStart"/>
      <w:r w:rsidRPr="00A82CF6">
        <w:rPr>
          <w:lang w:val="en-US"/>
        </w:rPr>
        <w:t>Westoby</w:t>
      </w:r>
      <w:proofErr w:type="spellEnd"/>
      <w:r w:rsidRPr="00A82CF6">
        <w:rPr>
          <w:lang w:val="en-US"/>
        </w:rPr>
        <w:t xml:space="preserve">, M., Díaz, S., Gallagher, R. V., Jacobs, B. F., </w:t>
      </w:r>
      <w:proofErr w:type="spellStart"/>
      <w:r w:rsidRPr="00A82CF6">
        <w:rPr>
          <w:lang w:val="en-US"/>
        </w:rPr>
        <w:t>Kooyman</w:t>
      </w:r>
      <w:proofErr w:type="spellEnd"/>
      <w:r w:rsidRPr="00A82CF6">
        <w:rPr>
          <w:lang w:val="en-US"/>
        </w:rPr>
        <w:t xml:space="preserve">, R., Law, E. A., Leishman, M. R., </w:t>
      </w:r>
      <w:proofErr w:type="spellStart"/>
      <w:r w:rsidRPr="00A82CF6">
        <w:rPr>
          <w:lang w:val="en-US"/>
        </w:rPr>
        <w:t>Niinemets</w:t>
      </w:r>
      <w:proofErr w:type="spellEnd"/>
      <w:r w:rsidRPr="00A82CF6">
        <w:rPr>
          <w:lang w:val="en-US"/>
        </w:rPr>
        <w:t xml:space="preserve">, Ü., Reich, P. B., Sack, L., </w:t>
      </w:r>
      <w:proofErr w:type="spellStart"/>
      <w:r w:rsidRPr="00A82CF6">
        <w:rPr>
          <w:lang w:val="en-US"/>
        </w:rPr>
        <w:t>Villar</w:t>
      </w:r>
      <w:proofErr w:type="spellEnd"/>
      <w:r w:rsidRPr="00A82CF6">
        <w:rPr>
          <w:lang w:val="en-US"/>
        </w:rPr>
        <w:t>, R., Wang, H., &amp; Wilf, P. 2017. Global climatic drivers of leaf size. Science, 357(6354), 917–921. DOI: 10.1126/</w:t>
      </w:r>
      <w:proofErr w:type="gramStart"/>
      <w:r w:rsidRPr="00A82CF6">
        <w:rPr>
          <w:lang w:val="en-US"/>
        </w:rPr>
        <w:t>science.aal</w:t>
      </w:r>
      <w:proofErr w:type="gramEnd"/>
      <w:r w:rsidRPr="00A82CF6">
        <w:rPr>
          <w:lang w:val="en-US"/>
        </w:rPr>
        <w:t>4760</w:t>
      </w:r>
    </w:p>
    <w:p w14:paraId="54AC700C"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Wuerthner</w:t>
      </w:r>
      <w:proofErr w:type="spellEnd"/>
      <w:r w:rsidRPr="00A82CF6">
        <w:rPr>
          <w:lang w:val="en-US"/>
        </w:rPr>
        <w:t xml:space="preserve">, G., Crist, E., &amp; Butler, T. (Eds.). 2014. Keeping the Wild: Against the Domestication of </w:t>
      </w:r>
      <w:proofErr w:type="spellStart"/>
      <w:r w:rsidRPr="00A82CF6">
        <w:rPr>
          <w:lang w:val="en-US"/>
        </w:rPr>
        <w:t>Earth.Island</w:t>
      </w:r>
      <w:proofErr w:type="spellEnd"/>
      <w:r w:rsidRPr="00A82CF6">
        <w:rPr>
          <w:lang w:val="en-US"/>
        </w:rPr>
        <w:t xml:space="preserve"> Press: p. 289.</w:t>
      </w:r>
    </w:p>
    <w:p w14:paraId="765359CB" w14:textId="77777777" w:rsidR="00A82CF6" w:rsidRPr="00A82CF6" w:rsidRDefault="00A82CF6" w:rsidP="00392714">
      <w:pPr>
        <w:widowControl w:val="0"/>
        <w:autoSpaceDE w:val="0"/>
        <w:autoSpaceDN w:val="0"/>
        <w:adjustRightInd w:val="0"/>
        <w:spacing w:beforeLines="40" w:before="96"/>
        <w:ind w:left="284" w:hanging="284"/>
        <w:rPr>
          <w:lang w:val="en-US"/>
        </w:rPr>
      </w:pPr>
      <w:proofErr w:type="spellStart"/>
      <w:r w:rsidRPr="00A82CF6">
        <w:rPr>
          <w:lang w:val="en-US"/>
        </w:rPr>
        <w:t>Wuethrich</w:t>
      </w:r>
      <w:proofErr w:type="spellEnd"/>
      <w:r w:rsidRPr="00A82CF6">
        <w:rPr>
          <w:lang w:val="en-US"/>
        </w:rPr>
        <w:t xml:space="preserve">, B. 2007. Reconstructing Brazil’s </w:t>
      </w:r>
      <w:proofErr w:type="spellStart"/>
      <w:r w:rsidRPr="00A82CF6">
        <w:rPr>
          <w:lang w:val="en-US"/>
        </w:rPr>
        <w:t>atlantic</w:t>
      </w:r>
      <w:proofErr w:type="spellEnd"/>
      <w:r w:rsidRPr="00A82CF6">
        <w:rPr>
          <w:lang w:val="en-US"/>
        </w:rPr>
        <w:t xml:space="preserve"> rainforest. Science, 315(5815), 1070–1072. DOI: 10.1126/science.315.5815.1070</w:t>
      </w:r>
    </w:p>
    <w:p w14:paraId="76A8ADFD" w14:textId="77777777" w:rsidR="00A82CF6" w:rsidRPr="00A82CF6" w:rsidRDefault="00A82CF6" w:rsidP="00392714">
      <w:pPr>
        <w:widowControl w:val="0"/>
        <w:autoSpaceDE w:val="0"/>
        <w:autoSpaceDN w:val="0"/>
        <w:adjustRightInd w:val="0"/>
        <w:spacing w:beforeLines="40" w:before="96"/>
        <w:ind w:left="284" w:hanging="284"/>
        <w:rPr>
          <w:lang w:val="fr-FR"/>
        </w:rPr>
      </w:pPr>
      <w:proofErr w:type="spellStart"/>
      <w:r w:rsidRPr="00A82CF6">
        <w:rPr>
          <w:lang w:val="en-US"/>
        </w:rPr>
        <w:t>Yıldırım</w:t>
      </w:r>
      <w:proofErr w:type="spellEnd"/>
      <w:r w:rsidRPr="00A82CF6">
        <w:rPr>
          <w:lang w:val="en-US"/>
        </w:rPr>
        <w:t xml:space="preserve">, Y., </w:t>
      </w:r>
      <w:proofErr w:type="spellStart"/>
      <w:r w:rsidRPr="00A82CF6">
        <w:rPr>
          <w:lang w:val="en-US"/>
        </w:rPr>
        <w:t>Tinnert</w:t>
      </w:r>
      <w:proofErr w:type="spellEnd"/>
      <w:r w:rsidRPr="00A82CF6">
        <w:rPr>
          <w:lang w:val="en-US"/>
        </w:rPr>
        <w:t xml:space="preserve">, J., &amp; Forsman, A. 2018. Contrasting patterns of neutral and functional genetic diversity in stable and disturbed environments. </w:t>
      </w:r>
      <w:proofErr w:type="spellStart"/>
      <w:r w:rsidRPr="00A82CF6">
        <w:rPr>
          <w:lang w:val="fr-FR"/>
        </w:rPr>
        <w:t>Ecology</w:t>
      </w:r>
      <w:proofErr w:type="spellEnd"/>
      <w:r w:rsidRPr="00A82CF6">
        <w:rPr>
          <w:lang w:val="fr-FR"/>
        </w:rPr>
        <w:t xml:space="preserve"> and </w:t>
      </w:r>
      <w:proofErr w:type="spellStart"/>
      <w:r w:rsidRPr="00A82CF6">
        <w:rPr>
          <w:lang w:val="fr-FR"/>
        </w:rPr>
        <w:t>Evolution</w:t>
      </w:r>
      <w:proofErr w:type="spellEnd"/>
      <w:r w:rsidRPr="00A82CF6">
        <w:rPr>
          <w:lang w:val="fr-FR"/>
        </w:rPr>
        <w:t xml:space="preserve">, 8(23), 12073–12089. </w:t>
      </w:r>
      <w:proofErr w:type="gramStart"/>
      <w:r w:rsidRPr="00A82CF6">
        <w:rPr>
          <w:lang w:val="fr-FR"/>
        </w:rPr>
        <w:t>DOI:</w:t>
      </w:r>
      <w:proofErr w:type="gramEnd"/>
      <w:r w:rsidRPr="00A82CF6">
        <w:rPr>
          <w:lang w:val="fr-FR"/>
        </w:rPr>
        <w:t xml:space="preserve"> 10.1002/ece3.4667</w:t>
      </w:r>
    </w:p>
    <w:p w14:paraId="178005E4" w14:textId="30CCDA8A" w:rsidR="00926411" w:rsidRPr="000A12C9" w:rsidRDefault="00926411" w:rsidP="003B1E37">
      <w:pPr>
        <w:widowControl w:val="0"/>
        <w:adjustRightInd w:val="0"/>
        <w:spacing w:before="60"/>
        <w:ind w:left="284" w:hanging="284"/>
        <w:rPr>
          <w:color w:val="000000" w:themeColor="text1"/>
          <w:lang w:val="en-US"/>
        </w:rPr>
      </w:pPr>
    </w:p>
    <w:p w14:paraId="2B331F2E" w14:textId="77777777" w:rsidR="005034F9" w:rsidRPr="003B1E37" w:rsidRDefault="005034F9" w:rsidP="002C1292">
      <w:pPr>
        <w:spacing w:line="360" w:lineRule="auto"/>
        <w:rPr>
          <w:i/>
          <w:color w:val="000000" w:themeColor="text1"/>
          <w:lang w:val="en-US"/>
        </w:rPr>
      </w:pPr>
    </w:p>
    <w:p w14:paraId="794AAF6B" w14:textId="77777777" w:rsidR="00361F37" w:rsidRPr="003B1E37" w:rsidRDefault="00361F37" w:rsidP="002C1292">
      <w:pPr>
        <w:spacing w:line="360" w:lineRule="auto"/>
        <w:rPr>
          <w:i/>
          <w:color w:val="000000" w:themeColor="text1"/>
          <w:lang w:val="en-US"/>
        </w:rPr>
      </w:pPr>
    </w:p>
    <w:p w14:paraId="1667717E" w14:textId="13EF371F" w:rsidR="002230B6" w:rsidRPr="003B1E37" w:rsidRDefault="002230B6" w:rsidP="003B1E37">
      <w:pPr>
        <w:autoSpaceDE w:val="0"/>
        <w:autoSpaceDN w:val="0"/>
        <w:adjustRightInd w:val="0"/>
        <w:rPr>
          <w:color w:val="000000" w:themeColor="text1"/>
        </w:rPr>
      </w:pPr>
    </w:p>
    <w:sectPr w:rsidR="002230B6" w:rsidRPr="003B1E37" w:rsidSect="002C2F72">
      <w:headerReference w:type="even" r:id="rId9"/>
      <w:headerReference w:type="default" r:id="rId10"/>
      <w:footerReference w:type="even" r:id="rId11"/>
      <w:footerReference w:type="default" r:id="rId12"/>
      <w:headerReference w:type="first" r:id="rId13"/>
      <w:footerReference w:type="first" r:id="rId14"/>
      <w:pgSz w:w="12240" w:h="15840"/>
      <w:pgMar w:top="2194" w:right="1701" w:bottom="1701" w:left="1418" w:header="850" w:footer="851"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7EB6F" w14:textId="77777777" w:rsidR="00871D4B" w:rsidRDefault="00871D4B">
      <w:r>
        <w:separator/>
      </w:r>
    </w:p>
  </w:endnote>
  <w:endnote w:type="continuationSeparator" w:id="0">
    <w:p w14:paraId="11F0F36F" w14:textId="77777777" w:rsidR="00871D4B" w:rsidRDefault="0087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00000001" w:usb1="08070000" w:usb2="00000010" w:usb3="00000000" w:csb0="00020000" w:csb1="00000000"/>
  </w:font>
  <w:font w:name="Mangal">
    <w:panose1 w:val="02040503050203030202"/>
    <w:charset w:val="01"/>
    <w:family w:val="roman"/>
    <w:pitch w:val="variable"/>
    <w:sig w:usb0="0000A003" w:usb1="00000000" w:usb2="00000000" w:usb3="00000000" w:csb0="00000001" w:csb1="00000000"/>
  </w:font>
  <w:font w:name="Segoe UI">
    <w:altName w:val="Arial"/>
    <w:panose1 w:val="020B0604020202020204"/>
    <w:charset w:val="00"/>
    <w:family w:val="swiss"/>
    <w:pitch w:val="variable"/>
    <w:sig w:usb0="E10022FF" w:usb1="C000E47F" w:usb2="00000029" w:usb3="00000000" w:csb0="000001DF" w:csb1="00000000"/>
  </w:font>
  <w:font w:name="Liberation Sans">
    <w:altName w:val="Arial"/>
    <w:panose1 w:val="020B0604020202020204"/>
    <w:charset w:val="01"/>
    <w:family w:val="swiss"/>
    <w:pitch w:val="variable"/>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CF12" w14:textId="77777777" w:rsidR="000A12C9" w:rsidRDefault="000A12C9" w:rsidP="00800818">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5D55D95" w14:textId="77777777" w:rsidR="000A12C9" w:rsidRDefault="000A12C9" w:rsidP="00701126">
    <w:pPr>
      <w:pStyle w:val="Pieddepage"/>
      <w:framePr w:wrap="none" w:vAnchor="text" w:hAnchor="margin" w:xAlign="center"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5A0846F9" w14:textId="77777777" w:rsidR="000A12C9" w:rsidRDefault="000A12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F306" w14:textId="6AFBFAA7" w:rsidR="000A12C9" w:rsidRPr="002C2F72" w:rsidRDefault="002C2F72" w:rsidP="00235DE2">
    <w:pPr>
      <w:pStyle w:val="Pieddepage"/>
      <w:tabs>
        <w:tab w:val="center" w:pos="4678"/>
      </w:tabs>
      <w:ind w:right="360"/>
      <w:rPr>
        <w:sz w:val="20"/>
        <w:szCs w:val="20"/>
      </w:rPr>
    </w:pPr>
    <w:r>
      <w:tab/>
    </w:r>
    <w:r w:rsidRPr="002C2F72">
      <w:rPr>
        <w:sz w:val="20"/>
        <w:szCs w:val="20"/>
      </w:rPr>
      <w:t xml:space="preserve">- </w:t>
    </w:r>
    <w:r w:rsidRPr="002C2F72">
      <w:rPr>
        <w:sz w:val="20"/>
        <w:szCs w:val="20"/>
      </w:rPr>
      <w:fldChar w:fldCharType="begin"/>
    </w:r>
    <w:r w:rsidRPr="002C2F72">
      <w:rPr>
        <w:sz w:val="20"/>
        <w:szCs w:val="20"/>
      </w:rPr>
      <w:instrText xml:space="preserve"> PAGE </w:instrText>
    </w:r>
    <w:r w:rsidRPr="002C2F72">
      <w:rPr>
        <w:sz w:val="20"/>
        <w:szCs w:val="20"/>
      </w:rPr>
      <w:fldChar w:fldCharType="separate"/>
    </w:r>
    <w:r w:rsidRPr="002C2F72">
      <w:rPr>
        <w:noProof/>
        <w:sz w:val="20"/>
        <w:szCs w:val="20"/>
      </w:rPr>
      <w:t>1</w:t>
    </w:r>
    <w:r w:rsidRPr="002C2F72">
      <w:rPr>
        <w:sz w:val="20"/>
        <w:szCs w:val="20"/>
      </w:rPr>
      <w:fldChar w:fldCharType="end"/>
    </w:r>
    <w:r w:rsidRPr="002C2F72">
      <w:rPr>
        <w:sz w:val="20"/>
        <w:szCs w:val="20"/>
      </w:rPr>
      <w:t xml:space="preserve"> -</w:t>
    </w:r>
    <w:r w:rsidR="000A12C9" w:rsidRPr="002C2F72">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F46E" w14:textId="77777777" w:rsidR="00F019B3" w:rsidRDefault="00F019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C2658" w14:textId="77777777" w:rsidR="00871D4B" w:rsidRDefault="00871D4B">
      <w:r>
        <w:separator/>
      </w:r>
    </w:p>
  </w:footnote>
  <w:footnote w:type="continuationSeparator" w:id="0">
    <w:p w14:paraId="2E1630CE" w14:textId="77777777" w:rsidR="00871D4B" w:rsidRDefault="00871D4B">
      <w:r>
        <w:continuationSeparator/>
      </w:r>
    </w:p>
  </w:footnote>
  <w:footnote w:id="1">
    <w:p w14:paraId="25C85A25" w14:textId="2B07A4D7" w:rsidR="000A12C9" w:rsidRPr="007D6990" w:rsidRDefault="000A12C9" w:rsidP="00392714">
      <w:pPr>
        <w:pStyle w:val="Notedebasdepage"/>
        <w:spacing w:line="288" w:lineRule="auto"/>
      </w:pPr>
      <w:r w:rsidRPr="00243E4F">
        <w:rPr>
          <w:rStyle w:val="Appelnotedebasdep"/>
        </w:rPr>
        <w:footnoteRef/>
      </w:r>
      <w:r w:rsidRPr="007D6990">
        <w:t xml:space="preserve"> </w:t>
      </w:r>
      <w:r w:rsidRPr="005247B6">
        <w:t>A search on Goo</w:t>
      </w:r>
      <w:r>
        <w:t>gle Scholar with the keywords [“functional diversity” AND ecology] reveals over 8000 articles in 2017 compared to just over 300 in 1997 (hence a 25-fold increase). A similar trend is present in the Scopus database (though with smaller absolute numbers due to a narrower journal base). When relativized to articles found with the keyword [ecology], the ratio goes from about 0.1% in 1997 to about 1% in 2017 (hence a 10-fold increase) (Source: scholar.google.ca; scopus.com; accessed Oct 20</w:t>
      </w:r>
      <w:r w:rsidRPr="005247B6">
        <w:rPr>
          <w:vertAlign w:val="superscript"/>
        </w:rPr>
        <w:t>th</w:t>
      </w:r>
      <w:r>
        <w: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43368" w14:textId="77777777" w:rsidR="00F019B3" w:rsidRDefault="00F019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D6011" w14:textId="6DBD3F68" w:rsidR="002C2F72" w:rsidRPr="00F019B3" w:rsidRDefault="002C2F72" w:rsidP="00F019B3">
    <w:pPr>
      <w:rPr>
        <w:sz w:val="22"/>
        <w:lang w:val="en-US"/>
      </w:rPr>
    </w:pPr>
    <w:r w:rsidRPr="00F019B3">
      <w:rPr>
        <w:sz w:val="22"/>
        <w:lang w:val="en-US"/>
      </w:rPr>
      <w:t xml:space="preserve">Preprint - </w:t>
    </w:r>
    <w:r w:rsidR="00F019B3" w:rsidRPr="00F019B3">
      <w:rPr>
        <w:sz w:val="22"/>
        <w:lang w:val="en-US"/>
      </w:rPr>
      <w:t>Published</w:t>
    </w:r>
    <w:r w:rsidRPr="00F019B3">
      <w:rPr>
        <w:sz w:val="22"/>
        <w:lang w:val="en-US"/>
      </w:rPr>
      <w:t xml:space="preserve"> in </w:t>
    </w:r>
    <w:proofErr w:type="spellStart"/>
    <w:r w:rsidRPr="00F019B3">
      <w:rPr>
        <w:i/>
        <w:sz w:val="22"/>
        <w:lang w:val="en-US"/>
      </w:rPr>
      <w:t>BioScience</w:t>
    </w:r>
    <w:proofErr w:type="spellEnd"/>
    <w:r w:rsidR="00F019B3" w:rsidRPr="00F019B3">
      <w:rPr>
        <w:i/>
        <w:sz w:val="22"/>
        <w:lang w:val="en-US"/>
      </w:rPr>
      <w:t xml:space="preserve"> </w:t>
    </w:r>
    <w:r w:rsidR="00F019B3" w:rsidRPr="00F019B3">
      <w:rPr>
        <w:sz w:val="22"/>
        <w:lang w:val="en-US"/>
      </w:rPr>
      <w:t>Volume 69, Issue 10, October 2019, Pages 800–811</w:t>
    </w:r>
    <w:bookmarkStart w:id="66" w:name="_GoBack"/>
    <w:bookmarkEnd w:id="66"/>
    <w:r w:rsidR="00F019B3" w:rsidRPr="00F019B3">
      <w:rPr>
        <w:sz w:val="22"/>
        <w:lang w:val="en-US"/>
      </w:rPr>
      <w:t xml:space="preserve"> </w:t>
    </w:r>
    <w:hyperlink r:id="rId1" w:history="1">
      <w:r w:rsidR="00F019B3" w:rsidRPr="00F019B3">
        <w:rPr>
          <w:color w:val="0000FF"/>
          <w:sz w:val="22"/>
          <w:u w:val="single"/>
          <w:lang w:val="en-US"/>
        </w:rPr>
        <w:t>https://doi.org/10.1093/biosci/biz089</w:t>
      </w:r>
    </w:hyperlink>
  </w:p>
  <w:p w14:paraId="657BF7BE" w14:textId="141B1339" w:rsidR="002C2F72" w:rsidRPr="00F019B3" w:rsidRDefault="00F019B3">
    <w:pPr>
      <w:pStyle w:val="En-tte"/>
      <w:rPr>
        <w:sz w:val="22"/>
        <w:lang w:val="en-US"/>
      </w:rPr>
    </w:pPr>
    <w:hyperlink r:id="rId2" w:history="1">
      <w:r w:rsidRPr="00F019B3">
        <w:rPr>
          <w:rStyle w:val="Lienhypertexte"/>
          <w:sz w:val="22"/>
          <w:szCs w:val="24"/>
          <w:lang w:val="en-US"/>
        </w:rPr>
        <w:t>https://academic.oup.com/bioscience/article-abstract/69/10/800/5556011?redirectedFrom=fulltext</w:t>
      </w:r>
    </w:hyperlink>
    <w:r w:rsidRPr="00F019B3">
      <w:rPr>
        <w:sz w:val="22"/>
        <w:szCs w:val="24"/>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CC6F" w14:textId="77777777" w:rsidR="00F019B3" w:rsidRDefault="00F019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F96"/>
    <w:multiLevelType w:val="multilevel"/>
    <w:tmpl w:val="3BC41DAE"/>
    <w:lvl w:ilvl="0">
      <w:start w:val="1"/>
      <w:numFmt w:val="decimal"/>
      <w:pStyle w:val="Titre1"/>
      <w:suff w:val="space"/>
      <w:lvlText w:val="%1."/>
      <w:lvlJc w:val="left"/>
      <w:pPr>
        <w:ind w:left="0" w:firstLine="0"/>
      </w:pPr>
    </w:lvl>
    <w:lvl w:ilvl="1">
      <w:start w:val="1"/>
      <w:numFmt w:val="lowerLetter"/>
      <w:pStyle w:val="Titre2"/>
      <w:suff w:val="space"/>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61285C"/>
    <w:multiLevelType w:val="hybridMultilevel"/>
    <w:tmpl w:val="2BC80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8E71B2"/>
    <w:multiLevelType w:val="multilevel"/>
    <w:tmpl w:val="EFE6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F3D16"/>
    <w:multiLevelType w:val="hybridMultilevel"/>
    <w:tmpl w:val="4B8224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38723A"/>
    <w:multiLevelType w:val="hybridMultilevel"/>
    <w:tmpl w:val="9B64B23A"/>
    <w:lvl w:ilvl="0" w:tplc="C2222CEE">
      <w:start w:val="1"/>
      <w:numFmt w:val="decimal"/>
      <w:pStyle w:val="Paragraphedeliste"/>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494768E"/>
    <w:multiLevelType w:val="multilevel"/>
    <w:tmpl w:val="EB90B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357"/>
  <w:hyphenationZone w:val="425"/>
  <w:drawingGridHorizontalSpacing w:val="108"/>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F7"/>
    <w:rsid w:val="000005AA"/>
    <w:rsid w:val="00000669"/>
    <w:rsid w:val="000006CC"/>
    <w:rsid w:val="000006D0"/>
    <w:rsid w:val="000102FC"/>
    <w:rsid w:val="00012744"/>
    <w:rsid w:val="000128A7"/>
    <w:rsid w:val="00013FD8"/>
    <w:rsid w:val="00015C1E"/>
    <w:rsid w:val="00017D99"/>
    <w:rsid w:val="000253A6"/>
    <w:rsid w:val="00030696"/>
    <w:rsid w:val="000400F4"/>
    <w:rsid w:val="00040E30"/>
    <w:rsid w:val="0004780C"/>
    <w:rsid w:val="000501D5"/>
    <w:rsid w:val="000507FE"/>
    <w:rsid w:val="000508B6"/>
    <w:rsid w:val="000548B3"/>
    <w:rsid w:val="00056073"/>
    <w:rsid w:val="0005613C"/>
    <w:rsid w:val="0005755C"/>
    <w:rsid w:val="0006265B"/>
    <w:rsid w:val="000646AD"/>
    <w:rsid w:val="00073A5C"/>
    <w:rsid w:val="00073D07"/>
    <w:rsid w:val="00074868"/>
    <w:rsid w:val="00076E06"/>
    <w:rsid w:val="00081B0F"/>
    <w:rsid w:val="000823F4"/>
    <w:rsid w:val="00082B38"/>
    <w:rsid w:val="00083150"/>
    <w:rsid w:val="00084C09"/>
    <w:rsid w:val="00087650"/>
    <w:rsid w:val="0009027D"/>
    <w:rsid w:val="00090F0F"/>
    <w:rsid w:val="00091260"/>
    <w:rsid w:val="0009147B"/>
    <w:rsid w:val="00094842"/>
    <w:rsid w:val="000A059D"/>
    <w:rsid w:val="000A12C9"/>
    <w:rsid w:val="000A14D4"/>
    <w:rsid w:val="000A1C2D"/>
    <w:rsid w:val="000A5622"/>
    <w:rsid w:val="000A7C73"/>
    <w:rsid w:val="000B0A1D"/>
    <w:rsid w:val="000B19B9"/>
    <w:rsid w:val="000B1D0B"/>
    <w:rsid w:val="000B2C02"/>
    <w:rsid w:val="000B4A99"/>
    <w:rsid w:val="000B502F"/>
    <w:rsid w:val="000B51D2"/>
    <w:rsid w:val="000B5936"/>
    <w:rsid w:val="000B66F9"/>
    <w:rsid w:val="000B7BBD"/>
    <w:rsid w:val="000B7C4F"/>
    <w:rsid w:val="000C0628"/>
    <w:rsid w:val="000C0CE7"/>
    <w:rsid w:val="000C3AAE"/>
    <w:rsid w:val="000C5117"/>
    <w:rsid w:val="000C6FB2"/>
    <w:rsid w:val="000D0BE1"/>
    <w:rsid w:val="000D7AE1"/>
    <w:rsid w:val="000D7B6D"/>
    <w:rsid w:val="000E0DE6"/>
    <w:rsid w:val="000E1188"/>
    <w:rsid w:val="000E631B"/>
    <w:rsid w:val="000F4312"/>
    <w:rsid w:val="000F522A"/>
    <w:rsid w:val="00101AAA"/>
    <w:rsid w:val="00103628"/>
    <w:rsid w:val="00104734"/>
    <w:rsid w:val="00110631"/>
    <w:rsid w:val="001203D3"/>
    <w:rsid w:val="00120711"/>
    <w:rsid w:val="00123A01"/>
    <w:rsid w:val="00125240"/>
    <w:rsid w:val="0012631D"/>
    <w:rsid w:val="00126799"/>
    <w:rsid w:val="00131750"/>
    <w:rsid w:val="0013374C"/>
    <w:rsid w:val="001357B9"/>
    <w:rsid w:val="00137B1D"/>
    <w:rsid w:val="00142092"/>
    <w:rsid w:val="001422F4"/>
    <w:rsid w:val="00143CF4"/>
    <w:rsid w:val="0015064E"/>
    <w:rsid w:val="00151435"/>
    <w:rsid w:val="00151F48"/>
    <w:rsid w:val="001543FB"/>
    <w:rsid w:val="0015683C"/>
    <w:rsid w:val="00156D24"/>
    <w:rsid w:val="00157F38"/>
    <w:rsid w:val="001600C9"/>
    <w:rsid w:val="00160601"/>
    <w:rsid w:val="0016513E"/>
    <w:rsid w:val="00170F1F"/>
    <w:rsid w:val="00171F29"/>
    <w:rsid w:val="0017353F"/>
    <w:rsid w:val="00174807"/>
    <w:rsid w:val="00177C1E"/>
    <w:rsid w:val="0018645B"/>
    <w:rsid w:val="001870A8"/>
    <w:rsid w:val="0018736E"/>
    <w:rsid w:val="00187786"/>
    <w:rsid w:val="00187D09"/>
    <w:rsid w:val="00187D5A"/>
    <w:rsid w:val="00190912"/>
    <w:rsid w:val="00193785"/>
    <w:rsid w:val="00195715"/>
    <w:rsid w:val="00197825"/>
    <w:rsid w:val="001A10B1"/>
    <w:rsid w:val="001A18B7"/>
    <w:rsid w:val="001A3D32"/>
    <w:rsid w:val="001A75F4"/>
    <w:rsid w:val="001C0F0E"/>
    <w:rsid w:val="001C15D7"/>
    <w:rsid w:val="001C371B"/>
    <w:rsid w:val="001C5CF8"/>
    <w:rsid w:val="001D02A5"/>
    <w:rsid w:val="001D1583"/>
    <w:rsid w:val="001D2E44"/>
    <w:rsid w:val="001D3928"/>
    <w:rsid w:val="001D5E19"/>
    <w:rsid w:val="001D6026"/>
    <w:rsid w:val="001D6793"/>
    <w:rsid w:val="001D7FDC"/>
    <w:rsid w:val="001E240B"/>
    <w:rsid w:val="001E4EB4"/>
    <w:rsid w:val="001E714D"/>
    <w:rsid w:val="001F4B76"/>
    <w:rsid w:val="001F7A4C"/>
    <w:rsid w:val="001F7FDC"/>
    <w:rsid w:val="00200A84"/>
    <w:rsid w:val="00201CD1"/>
    <w:rsid w:val="0020297C"/>
    <w:rsid w:val="00205EBE"/>
    <w:rsid w:val="0020712B"/>
    <w:rsid w:val="00212FB1"/>
    <w:rsid w:val="00213A48"/>
    <w:rsid w:val="00215F24"/>
    <w:rsid w:val="002230B6"/>
    <w:rsid w:val="0022349D"/>
    <w:rsid w:val="00223EA9"/>
    <w:rsid w:val="00224133"/>
    <w:rsid w:val="00225C4C"/>
    <w:rsid w:val="002269CE"/>
    <w:rsid w:val="00226BF4"/>
    <w:rsid w:val="00231C52"/>
    <w:rsid w:val="002339F2"/>
    <w:rsid w:val="00235DE2"/>
    <w:rsid w:val="00235E0F"/>
    <w:rsid w:val="002412ED"/>
    <w:rsid w:val="00243C30"/>
    <w:rsid w:val="00243E4F"/>
    <w:rsid w:val="00244FC5"/>
    <w:rsid w:val="00246D9B"/>
    <w:rsid w:val="00247D3F"/>
    <w:rsid w:val="0025165F"/>
    <w:rsid w:val="00251FD8"/>
    <w:rsid w:val="00255988"/>
    <w:rsid w:val="00255C65"/>
    <w:rsid w:val="00256C24"/>
    <w:rsid w:val="00257768"/>
    <w:rsid w:val="00265898"/>
    <w:rsid w:val="0026600D"/>
    <w:rsid w:val="002701ED"/>
    <w:rsid w:val="0027080B"/>
    <w:rsid w:val="002727E5"/>
    <w:rsid w:val="00277B3E"/>
    <w:rsid w:val="002809AD"/>
    <w:rsid w:val="002815B3"/>
    <w:rsid w:val="00285A8E"/>
    <w:rsid w:val="00287EEC"/>
    <w:rsid w:val="002924A6"/>
    <w:rsid w:val="0029328E"/>
    <w:rsid w:val="00294C48"/>
    <w:rsid w:val="00296D34"/>
    <w:rsid w:val="00297F09"/>
    <w:rsid w:val="002B05A7"/>
    <w:rsid w:val="002B1B6E"/>
    <w:rsid w:val="002B293D"/>
    <w:rsid w:val="002B31A6"/>
    <w:rsid w:val="002B3D61"/>
    <w:rsid w:val="002C0972"/>
    <w:rsid w:val="002C1292"/>
    <w:rsid w:val="002C1C31"/>
    <w:rsid w:val="002C2F72"/>
    <w:rsid w:val="002C35AF"/>
    <w:rsid w:val="002C4D48"/>
    <w:rsid w:val="002C7DBC"/>
    <w:rsid w:val="002D154A"/>
    <w:rsid w:val="002D1BCE"/>
    <w:rsid w:val="002D281E"/>
    <w:rsid w:val="002D574E"/>
    <w:rsid w:val="002D609D"/>
    <w:rsid w:val="002E142E"/>
    <w:rsid w:val="002E30E7"/>
    <w:rsid w:val="002F1D86"/>
    <w:rsid w:val="002F4DF1"/>
    <w:rsid w:val="002F7BDC"/>
    <w:rsid w:val="003011A8"/>
    <w:rsid w:val="00306C3E"/>
    <w:rsid w:val="00307CF8"/>
    <w:rsid w:val="003159CE"/>
    <w:rsid w:val="00320250"/>
    <w:rsid w:val="0032250D"/>
    <w:rsid w:val="00325457"/>
    <w:rsid w:val="003257D8"/>
    <w:rsid w:val="003260AD"/>
    <w:rsid w:val="00332AD2"/>
    <w:rsid w:val="00333FD7"/>
    <w:rsid w:val="00334F69"/>
    <w:rsid w:val="00342F89"/>
    <w:rsid w:val="003458AB"/>
    <w:rsid w:val="00346227"/>
    <w:rsid w:val="003503F0"/>
    <w:rsid w:val="0035508C"/>
    <w:rsid w:val="003553EC"/>
    <w:rsid w:val="00356D63"/>
    <w:rsid w:val="00361F37"/>
    <w:rsid w:val="0036269D"/>
    <w:rsid w:val="00362CD1"/>
    <w:rsid w:val="00362E8A"/>
    <w:rsid w:val="0036555F"/>
    <w:rsid w:val="00376101"/>
    <w:rsid w:val="00380E7F"/>
    <w:rsid w:val="00382A54"/>
    <w:rsid w:val="003860C9"/>
    <w:rsid w:val="00386761"/>
    <w:rsid w:val="00387AB2"/>
    <w:rsid w:val="00390F21"/>
    <w:rsid w:val="00391E15"/>
    <w:rsid w:val="00392714"/>
    <w:rsid w:val="00393571"/>
    <w:rsid w:val="00394536"/>
    <w:rsid w:val="00395E8D"/>
    <w:rsid w:val="00397F7A"/>
    <w:rsid w:val="003A05C2"/>
    <w:rsid w:val="003A0C4E"/>
    <w:rsid w:val="003A2F2A"/>
    <w:rsid w:val="003A604E"/>
    <w:rsid w:val="003A6122"/>
    <w:rsid w:val="003B062D"/>
    <w:rsid w:val="003B0B0C"/>
    <w:rsid w:val="003B1D4F"/>
    <w:rsid w:val="003B1E37"/>
    <w:rsid w:val="003B3372"/>
    <w:rsid w:val="003B45F5"/>
    <w:rsid w:val="003B55C6"/>
    <w:rsid w:val="003B5F97"/>
    <w:rsid w:val="003C141C"/>
    <w:rsid w:val="003C194F"/>
    <w:rsid w:val="003C1A93"/>
    <w:rsid w:val="003C4C2F"/>
    <w:rsid w:val="003C6E17"/>
    <w:rsid w:val="003D00EC"/>
    <w:rsid w:val="003D2EF0"/>
    <w:rsid w:val="003E2936"/>
    <w:rsid w:val="003E57BB"/>
    <w:rsid w:val="003F24EC"/>
    <w:rsid w:val="003F2DBA"/>
    <w:rsid w:val="004030FF"/>
    <w:rsid w:val="00406410"/>
    <w:rsid w:val="00407F67"/>
    <w:rsid w:val="00411801"/>
    <w:rsid w:val="0041488F"/>
    <w:rsid w:val="00415E8B"/>
    <w:rsid w:val="00417E95"/>
    <w:rsid w:val="00422431"/>
    <w:rsid w:val="00431B9B"/>
    <w:rsid w:val="00432EBD"/>
    <w:rsid w:val="004334EE"/>
    <w:rsid w:val="004358CE"/>
    <w:rsid w:val="0044191E"/>
    <w:rsid w:val="004441AA"/>
    <w:rsid w:val="0044603A"/>
    <w:rsid w:val="00452AA6"/>
    <w:rsid w:val="00453814"/>
    <w:rsid w:val="00454649"/>
    <w:rsid w:val="00456BDC"/>
    <w:rsid w:val="004610CA"/>
    <w:rsid w:val="00464E24"/>
    <w:rsid w:val="00471692"/>
    <w:rsid w:val="00473B27"/>
    <w:rsid w:val="00474479"/>
    <w:rsid w:val="00475486"/>
    <w:rsid w:val="00477FA8"/>
    <w:rsid w:val="0048005E"/>
    <w:rsid w:val="004844F8"/>
    <w:rsid w:val="00484CF5"/>
    <w:rsid w:val="00485227"/>
    <w:rsid w:val="00486315"/>
    <w:rsid w:val="00486692"/>
    <w:rsid w:val="004904B5"/>
    <w:rsid w:val="00492503"/>
    <w:rsid w:val="00495070"/>
    <w:rsid w:val="004A0FF3"/>
    <w:rsid w:val="004A1BBE"/>
    <w:rsid w:val="004A25B1"/>
    <w:rsid w:val="004A350D"/>
    <w:rsid w:val="004A3B70"/>
    <w:rsid w:val="004A3E6C"/>
    <w:rsid w:val="004A4E7D"/>
    <w:rsid w:val="004A7FB3"/>
    <w:rsid w:val="004B0B04"/>
    <w:rsid w:val="004B1FD2"/>
    <w:rsid w:val="004B230D"/>
    <w:rsid w:val="004B2ABD"/>
    <w:rsid w:val="004B4FD4"/>
    <w:rsid w:val="004B5CB2"/>
    <w:rsid w:val="004B7F89"/>
    <w:rsid w:val="004C0228"/>
    <w:rsid w:val="004C66A6"/>
    <w:rsid w:val="004C7F00"/>
    <w:rsid w:val="004D092E"/>
    <w:rsid w:val="004D1591"/>
    <w:rsid w:val="004D2658"/>
    <w:rsid w:val="004D2659"/>
    <w:rsid w:val="004D416D"/>
    <w:rsid w:val="004D4AAA"/>
    <w:rsid w:val="004D61C9"/>
    <w:rsid w:val="004E2A3D"/>
    <w:rsid w:val="004E4D8B"/>
    <w:rsid w:val="004E63C0"/>
    <w:rsid w:val="004E719D"/>
    <w:rsid w:val="004F0851"/>
    <w:rsid w:val="004F11B5"/>
    <w:rsid w:val="004F1207"/>
    <w:rsid w:val="004F1C9B"/>
    <w:rsid w:val="00501F64"/>
    <w:rsid w:val="005034F9"/>
    <w:rsid w:val="00504C1B"/>
    <w:rsid w:val="005076AE"/>
    <w:rsid w:val="00510435"/>
    <w:rsid w:val="00515DE3"/>
    <w:rsid w:val="00522FE6"/>
    <w:rsid w:val="005247B6"/>
    <w:rsid w:val="00525CE7"/>
    <w:rsid w:val="00527883"/>
    <w:rsid w:val="005332BE"/>
    <w:rsid w:val="00536157"/>
    <w:rsid w:val="00536617"/>
    <w:rsid w:val="00540138"/>
    <w:rsid w:val="0054123B"/>
    <w:rsid w:val="00543740"/>
    <w:rsid w:val="005507CC"/>
    <w:rsid w:val="00552477"/>
    <w:rsid w:val="00554058"/>
    <w:rsid w:val="00554535"/>
    <w:rsid w:val="00556EF9"/>
    <w:rsid w:val="0055765B"/>
    <w:rsid w:val="00563203"/>
    <w:rsid w:val="00563FCC"/>
    <w:rsid w:val="00564092"/>
    <w:rsid w:val="00564962"/>
    <w:rsid w:val="00566BC2"/>
    <w:rsid w:val="0057491E"/>
    <w:rsid w:val="00577BAD"/>
    <w:rsid w:val="00595E41"/>
    <w:rsid w:val="005A0276"/>
    <w:rsid w:val="005A0C11"/>
    <w:rsid w:val="005A57F0"/>
    <w:rsid w:val="005B4BD6"/>
    <w:rsid w:val="005C49F6"/>
    <w:rsid w:val="005C5B6C"/>
    <w:rsid w:val="005D6058"/>
    <w:rsid w:val="005E07DD"/>
    <w:rsid w:val="005E1EE2"/>
    <w:rsid w:val="005E2B31"/>
    <w:rsid w:val="005E4123"/>
    <w:rsid w:val="005E4569"/>
    <w:rsid w:val="005E53D4"/>
    <w:rsid w:val="005F0C1C"/>
    <w:rsid w:val="005F11B5"/>
    <w:rsid w:val="005F18B6"/>
    <w:rsid w:val="005F24F8"/>
    <w:rsid w:val="005F267F"/>
    <w:rsid w:val="005F2D96"/>
    <w:rsid w:val="005F5B70"/>
    <w:rsid w:val="005F6E92"/>
    <w:rsid w:val="0060268D"/>
    <w:rsid w:val="0060342B"/>
    <w:rsid w:val="00603B15"/>
    <w:rsid w:val="006055F6"/>
    <w:rsid w:val="00606FE2"/>
    <w:rsid w:val="0060738E"/>
    <w:rsid w:val="00611A19"/>
    <w:rsid w:val="00612420"/>
    <w:rsid w:val="006134F0"/>
    <w:rsid w:val="00614D7A"/>
    <w:rsid w:val="0061541D"/>
    <w:rsid w:val="00617B7A"/>
    <w:rsid w:val="006207E0"/>
    <w:rsid w:val="00623C7A"/>
    <w:rsid w:val="00625262"/>
    <w:rsid w:val="0062530F"/>
    <w:rsid w:val="00625437"/>
    <w:rsid w:val="00632361"/>
    <w:rsid w:val="00633814"/>
    <w:rsid w:val="0063413C"/>
    <w:rsid w:val="00636404"/>
    <w:rsid w:val="00644D41"/>
    <w:rsid w:val="006478C5"/>
    <w:rsid w:val="00647EBB"/>
    <w:rsid w:val="00651798"/>
    <w:rsid w:val="00653378"/>
    <w:rsid w:val="00653B8F"/>
    <w:rsid w:val="00653EB5"/>
    <w:rsid w:val="00653F09"/>
    <w:rsid w:val="00654F27"/>
    <w:rsid w:val="0065768D"/>
    <w:rsid w:val="00663004"/>
    <w:rsid w:val="00664899"/>
    <w:rsid w:val="0066664A"/>
    <w:rsid w:val="00666A8A"/>
    <w:rsid w:val="00666E25"/>
    <w:rsid w:val="00667430"/>
    <w:rsid w:val="00672944"/>
    <w:rsid w:val="00677B47"/>
    <w:rsid w:val="00680E71"/>
    <w:rsid w:val="0068115C"/>
    <w:rsid w:val="00681C2C"/>
    <w:rsid w:val="00682953"/>
    <w:rsid w:val="00685F17"/>
    <w:rsid w:val="00687365"/>
    <w:rsid w:val="00691F38"/>
    <w:rsid w:val="006947F4"/>
    <w:rsid w:val="00696282"/>
    <w:rsid w:val="00697887"/>
    <w:rsid w:val="00697927"/>
    <w:rsid w:val="006A06C7"/>
    <w:rsid w:val="006A0EFF"/>
    <w:rsid w:val="006A14CC"/>
    <w:rsid w:val="006A1F4D"/>
    <w:rsid w:val="006A36BB"/>
    <w:rsid w:val="006A7A22"/>
    <w:rsid w:val="006B5152"/>
    <w:rsid w:val="006B7AC2"/>
    <w:rsid w:val="006B7C69"/>
    <w:rsid w:val="006D0E4C"/>
    <w:rsid w:val="006D35FA"/>
    <w:rsid w:val="006D3713"/>
    <w:rsid w:val="006D7BAF"/>
    <w:rsid w:val="006D7CA6"/>
    <w:rsid w:val="006E1AD7"/>
    <w:rsid w:val="006E23D3"/>
    <w:rsid w:val="006E25CA"/>
    <w:rsid w:val="006E329A"/>
    <w:rsid w:val="006E7D0E"/>
    <w:rsid w:val="006F0C58"/>
    <w:rsid w:val="006F35EE"/>
    <w:rsid w:val="006F652A"/>
    <w:rsid w:val="00701126"/>
    <w:rsid w:val="00702DF9"/>
    <w:rsid w:val="00703814"/>
    <w:rsid w:val="00703B78"/>
    <w:rsid w:val="00704117"/>
    <w:rsid w:val="00707C4D"/>
    <w:rsid w:val="007109B6"/>
    <w:rsid w:val="00712022"/>
    <w:rsid w:val="00712501"/>
    <w:rsid w:val="00712531"/>
    <w:rsid w:val="007125CF"/>
    <w:rsid w:val="00712B10"/>
    <w:rsid w:val="0072000B"/>
    <w:rsid w:val="00721826"/>
    <w:rsid w:val="00722722"/>
    <w:rsid w:val="0072418B"/>
    <w:rsid w:val="00724E6D"/>
    <w:rsid w:val="00727402"/>
    <w:rsid w:val="00730376"/>
    <w:rsid w:val="007362CF"/>
    <w:rsid w:val="00736BA2"/>
    <w:rsid w:val="00744DA6"/>
    <w:rsid w:val="00750057"/>
    <w:rsid w:val="007502A1"/>
    <w:rsid w:val="0075247B"/>
    <w:rsid w:val="00755149"/>
    <w:rsid w:val="00755FFD"/>
    <w:rsid w:val="007636C7"/>
    <w:rsid w:val="007637A7"/>
    <w:rsid w:val="00764278"/>
    <w:rsid w:val="007650AC"/>
    <w:rsid w:val="0076572E"/>
    <w:rsid w:val="00767096"/>
    <w:rsid w:val="007702C2"/>
    <w:rsid w:val="00770644"/>
    <w:rsid w:val="00770F9C"/>
    <w:rsid w:val="00775764"/>
    <w:rsid w:val="00775E42"/>
    <w:rsid w:val="00777A23"/>
    <w:rsid w:val="00777E74"/>
    <w:rsid w:val="00790384"/>
    <w:rsid w:val="00790923"/>
    <w:rsid w:val="00790AFE"/>
    <w:rsid w:val="00791EDD"/>
    <w:rsid w:val="007A0996"/>
    <w:rsid w:val="007A1D7E"/>
    <w:rsid w:val="007A57EB"/>
    <w:rsid w:val="007A7FDD"/>
    <w:rsid w:val="007B002D"/>
    <w:rsid w:val="007B1DFD"/>
    <w:rsid w:val="007B34F5"/>
    <w:rsid w:val="007B5D25"/>
    <w:rsid w:val="007C0703"/>
    <w:rsid w:val="007C3BCF"/>
    <w:rsid w:val="007C4875"/>
    <w:rsid w:val="007D1763"/>
    <w:rsid w:val="007D3231"/>
    <w:rsid w:val="007D332B"/>
    <w:rsid w:val="007D6990"/>
    <w:rsid w:val="007E0097"/>
    <w:rsid w:val="007E122E"/>
    <w:rsid w:val="007E20C0"/>
    <w:rsid w:val="007E3DEA"/>
    <w:rsid w:val="007E42E8"/>
    <w:rsid w:val="007F164D"/>
    <w:rsid w:val="007F4DD0"/>
    <w:rsid w:val="007F7765"/>
    <w:rsid w:val="008006A1"/>
    <w:rsid w:val="00800818"/>
    <w:rsid w:val="00801457"/>
    <w:rsid w:val="00804F73"/>
    <w:rsid w:val="0080641A"/>
    <w:rsid w:val="0080773F"/>
    <w:rsid w:val="00810325"/>
    <w:rsid w:val="00810442"/>
    <w:rsid w:val="00812949"/>
    <w:rsid w:val="00817E6D"/>
    <w:rsid w:val="00820672"/>
    <w:rsid w:val="00823048"/>
    <w:rsid w:val="00823E85"/>
    <w:rsid w:val="00826082"/>
    <w:rsid w:val="008326FE"/>
    <w:rsid w:val="008329B7"/>
    <w:rsid w:val="008338BC"/>
    <w:rsid w:val="0083531A"/>
    <w:rsid w:val="008376E1"/>
    <w:rsid w:val="0083786A"/>
    <w:rsid w:val="008407FF"/>
    <w:rsid w:val="00843A23"/>
    <w:rsid w:val="008468BC"/>
    <w:rsid w:val="008474D6"/>
    <w:rsid w:val="00850E9E"/>
    <w:rsid w:val="00852B9D"/>
    <w:rsid w:val="00853968"/>
    <w:rsid w:val="00854FBB"/>
    <w:rsid w:val="00855096"/>
    <w:rsid w:val="008573D0"/>
    <w:rsid w:val="0085786C"/>
    <w:rsid w:val="00862D0A"/>
    <w:rsid w:val="008636DC"/>
    <w:rsid w:val="0086571F"/>
    <w:rsid w:val="00865A70"/>
    <w:rsid w:val="00865D16"/>
    <w:rsid w:val="00866A8D"/>
    <w:rsid w:val="00871B42"/>
    <w:rsid w:val="00871D4B"/>
    <w:rsid w:val="00872D1F"/>
    <w:rsid w:val="0087555D"/>
    <w:rsid w:val="008802A7"/>
    <w:rsid w:val="00883DBD"/>
    <w:rsid w:val="0088711E"/>
    <w:rsid w:val="008924E7"/>
    <w:rsid w:val="00893812"/>
    <w:rsid w:val="00894441"/>
    <w:rsid w:val="0089589C"/>
    <w:rsid w:val="00896A85"/>
    <w:rsid w:val="008B04A0"/>
    <w:rsid w:val="008B28F1"/>
    <w:rsid w:val="008B4C51"/>
    <w:rsid w:val="008B7C83"/>
    <w:rsid w:val="008C245E"/>
    <w:rsid w:val="008C302F"/>
    <w:rsid w:val="008D614F"/>
    <w:rsid w:val="008E05EF"/>
    <w:rsid w:val="008E1540"/>
    <w:rsid w:val="008E1AB2"/>
    <w:rsid w:val="008E5903"/>
    <w:rsid w:val="008E675C"/>
    <w:rsid w:val="008F16EB"/>
    <w:rsid w:val="008F342F"/>
    <w:rsid w:val="008F4703"/>
    <w:rsid w:val="008F647B"/>
    <w:rsid w:val="0090129D"/>
    <w:rsid w:val="00901F56"/>
    <w:rsid w:val="00902A94"/>
    <w:rsid w:val="009059E2"/>
    <w:rsid w:val="00906224"/>
    <w:rsid w:val="009062E5"/>
    <w:rsid w:val="009063FB"/>
    <w:rsid w:val="00910907"/>
    <w:rsid w:val="00911399"/>
    <w:rsid w:val="0091396A"/>
    <w:rsid w:val="00924800"/>
    <w:rsid w:val="00924919"/>
    <w:rsid w:val="009259D0"/>
    <w:rsid w:val="00926026"/>
    <w:rsid w:val="00926411"/>
    <w:rsid w:val="0093574F"/>
    <w:rsid w:val="009359B2"/>
    <w:rsid w:val="009377ED"/>
    <w:rsid w:val="00941D83"/>
    <w:rsid w:val="009420E6"/>
    <w:rsid w:val="00947164"/>
    <w:rsid w:val="00957CBA"/>
    <w:rsid w:val="00960E6D"/>
    <w:rsid w:val="00967F62"/>
    <w:rsid w:val="00970AE3"/>
    <w:rsid w:val="0097669B"/>
    <w:rsid w:val="009776A5"/>
    <w:rsid w:val="009826C8"/>
    <w:rsid w:val="0098756E"/>
    <w:rsid w:val="00987E82"/>
    <w:rsid w:val="00991468"/>
    <w:rsid w:val="00991A6B"/>
    <w:rsid w:val="00997516"/>
    <w:rsid w:val="009A0775"/>
    <w:rsid w:val="009A0DCF"/>
    <w:rsid w:val="009A26D0"/>
    <w:rsid w:val="009A29E0"/>
    <w:rsid w:val="009A416E"/>
    <w:rsid w:val="009B1E59"/>
    <w:rsid w:val="009B3E44"/>
    <w:rsid w:val="009B6BEF"/>
    <w:rsid w:val="009B745F"/>
    <w:rsid w:val="009C094E"/>
    <w:rsid w:val="009C2DD0"/>
    <w:rsid w:val="009C44C2"/>
    <w:rsid w:val="009C4661"/>
    <w:rsid w:val="009C65C0"/>
    <w:rsid w:val="009C6A65"/>
    <w:rsid w:val="009D5E3E"/>
    <w:rsid w:val="009F0460"/>
    <w:rsid w:val="009F1A79"/>
    <w:rsid w:val="009F1E0B"/>
    <w:rsid w:val="009F2EBA"/>
    <w:rsid w:val="009F442A"/>
    <w:rsid w:val="009F4524"/>
    <w:rsid w:val="00A005B6"/>
    <w:rsid w:val="00A007BA"/>
    <w:rsid w:val="00A02140"/>
    <w:rsid w:val="00A05E99"/>
    <w:rsid w:val="00A069A1"/>
    <w:rsid w:val="00A1093E"/>
    <w:rsid w:val="00A11A25"/>
    <w:rsid w:val="00A11D43"/>
    <w:rsid w:val="00A16122"/>
    <w:rsid w:val="00A1690B"/>
    <w:rsid w:val="00A16B2D"/>
    <w:rsid w:val="00A16D60"/>
    <w:rsid w:val="00A177A0"/>
    <w:rsid w:val="00A20B22"/>
    <w:rsid w:val="00A2178B"/>
    <w:rsid w:val="00A22E96"/>
    <w:rsid w:val="00A245AF"/>
    <w:rsid w:val="00A24BC6"/>
    <w:rsid w:val="00A27B0D"/>
    <w:rsid w:val="00A306EE"/>
    <w:rsid w:val="00A30936"/>
    <w:rsid w:val="00A34490"/>
    <w:rsid w:val="00A36085"/>
    <w:rsid w:val="00A36E1D"/>
    <w:rsid w:val="00A37B2E"/>
    <w:rsid w:val="00A409DF"/>
    <w:rsid w:val="00A42741"/>
    <w:rsid w:val="00A447B9"/>
    <w:rsid w:val="00A46034"/>
    <w:rsid w:val="00A508F5"/>
    <w:rsid w:val="00A5171F"/>
    <w:rsid w:val="00A52F70"/>
    <w:rsid w:val="00A5508A"/>
    <w:rsid w:val="00A55562"/>
    <w:rsid w:val="00A62D1A"/>
    <w:rsid w:val="00A63AAF"/>
    <w:rsid w:val="00A65760"/>
    <w:rsid w:val="00A6726A"/>
    <w:rsid w:val="00A679B1"/>
    <w:rsid w:val="00A71969"/>
    <w:rsid w:val="00A71B13"/>
    <w:rsid w:val="00A730AF"/>
    <w:rsid w:val="00A74D64"/>
    <w:rsid w:val="00A751D5"/>
    <w:rsid w:val="00A75F97"/>
    <w:rsid w:val="00A7683D"/>
    <w:rsid w:val="00A77646"/>
    <w:rsid w:val="00A812D9"/>
    <w:rsid w:val="00A82BFD"/>
    <w:rsid w:val="00A82CF6"/>
    <w:rsid w:val="00A85254"/>
    <w:rsid w:val="00A85705"/>
    <w:rsid w:val="00A8718D"/>
    <w:rsid w:val="00A87639"/>
    <w:rsid w:val="00A95723"/>
    <w:rsid w:val="00AA1F98"/>
    <w:rsid w:val="00AA3982"/>
    <w:rsid w:val="00AA481F"/>
    <w:rsid w:val="00AA5888"/>
    <w:rsid w:val="00AA72C2"/>
    <w:rsid w:val="00AA7601"/>
    <w:rsid w:val="00AB034F"/>
    <w:rsid w:val="00AB477A"/>
    <w:rsid w:val="00AB665F"/>
    <w:rsid w:val="00AB6A60"/>
    <w:rsid w:val="00AC2B72"/>
    <w:rsid w:val="00AC53AA"/>
    <w:rsid w:val="00AC65C6"/>
    <w:rsid w:val="00AD14B6"/>
    <w:rsid w:val="00AD40AF"/>
    <w:rsid w:val="00AD5064"/>
    <w:rsid w:val="00AD6C14"/>
    <w:rsid w:val="00AD7699"/>
    <w:rsid w:val="00AE31E2"/>
    <w:rsid w:val="00AE4325"/>
    <w:rsid w:val="00AE55BD"/>
    <w:rsid w:val="00AE5C41"/>
    <w:rsid w:val="00AE7026"/>
    <w:rsid w:val="00AF7887"/>
    <w:rsid w:val="00B02475"/>
    <w:rsid w:val="00B030A1"/>
    <w:rsid w:val="00B04519"/>
    <w:rsid w:val="00B06E1A"/>
    <w:rsid w:val="00B07BE7"/>
    <w:rsid w:val="00B109CE"/>
    <w:rsid w:val="00B124C3"/>
    <w:rsid w:val="00B12F08"/>
    <w:rsid w:val="00B1394B"/>
    <w:rsid w:val="00B161C6"/>
    <w:rsid w:val="00B16BD4"/>
    <w:rsid w:val="00B210A1"/>
    <w:rsid w:val="00B2174F"/>
    <w:rsid w:val="00B2186E"/>
    <w:rsid w:val="00B22231"/>
    <w:rsid w:val="00B2228B"/>
    <w:rsid w:val="00B22FFB"/>
    <w:rsid w:val="00B2306C"/>
    <w:rsid w:val="00B23121"/>
    <w:rsid w:val="00B26BF7"/>
    <w:rsid w:val="00B27C44"/>
    <w:rsid w:val="00B27C62"/>
    <w:rsid w:val="00B31394"/>
    <w:rsid w:val="00B33011"/>
    <w:rsid w:val="00B422E3"/>
    <w:rsid w:val="00B4347F"/>
    <w:rsid w:val="00B472CB"/>
    <w:rsid w:val="00B505C7"/>
    <w:rsid w:val="00B51316"/>
    <w:rsid w:val="00B51452"/>
    <w:rsid w:val="00B54721"/>
    <w:rsid w:val="00B557C5"/>
    <w:rsid w:val="00B57E84"/>
    <w:rsid w:val="00B61C7F"/>
    <w:rsid w:val="00B61F4B"/>
    <w:rsid w:val="00B634F8"/>
    <w:rsid w:val="00B74D48"/>
    <w:rsid w:val="00B75A29"/>
    <w:rsid w:val="00B80100"/>
    <w:rsid w:val="00B8133D"/>
    <w:rsid w:val="00B92FAF"/>
    <w:rsid w:val="00B93060"/>
    <w:rsid w:val="00B94BDF"/>
    <w:rsid w:val="00BA3223"/>
    <w:rsid w:val="00BA3466"/>
    <w:rsid w:val="00BA3D0D"/>
    <w:rsid w:val="00BA45C1"/>
    <w:rsid w:val="00BA519D"/>
    <w:rsid w:val="00BA5459"/>
    <w:rsid w:val="00BA6C60"/>
    <w:rsid w:val="00BB0FCE"/>
    <w:rsid w:val="00BB471A"/>
    <w:rsid w:val="00BB50C3"/>
    <w:rsid w:val="00BB5ECB"/>
    <w:rsid w:val="00BB6F7B"/>
    <w:rsid w:val="00BB7BB4"/>
    <w:rsid w:val="00BC288C"/>
    <w:rsid w:val="00BC2B0A"/>
    <w:rsid w:val="00BC3BEA"/>
    <w:rsid w:val="00BC7042"/>
    <w:rsid w:val="00BC75D0"/>
    <w:rsid w:val="00BD342F"/>
    <w:rsid w:val="00BD3612"/>
    <w:rsid w:val="00BD6B06"/>
    <w:rsid w:val="00BD7E38"/>
    <w:rsid w:val="00BE04BB"/>
    <w:rsid w:val="00BE0EA8"/>
    <w:rsid w:val="00BE4BD7"/>
    <w:rsid w:val="00BE4FAF"/>
    <w:rsid w:val="00BE5586"/>
    <w:rsid w:val="00BE6E2A"/>
    <w:rsid w:val="00BE7D8A"/>
    <w:rsid w:val="00BF11F2"/>
    <w:rsid w:val="00BF3843"/>
    <w:rsid w:val="00BF615B"/>
    <w:rsid w:val="00BF7194"/>
    <w:rsid w:val="00C009DC"/>
    <w:rsid w:val="00C014AE"/>
    <w:rsid w:val="00C054C1"/>
    <w:rsid w:val="00C060DE"/>
    <w:rsid w:val="00C070CD"/>
    <w:rsid w:val="00C07638"/>
    <w:rsid w:val="00C1648D"/>
    <w:rsid w:val="00C22966"/>
    <w:rsid w:val="00C236EB"/>
    <w:rsid w:val="00C24B5F"/>
    <w:rsid w:val="00C272FF"/>
    <w:rsid w:val="00C279F3"/>
    <w:rsid w:val="00C340B4"/>
    <w:rsid w:val="00C36031"/>
    <w:rsid w:val="00C416A2"/>
    <w:rsid w:val="00C41BAC"/>
    <w:rsid w:val="00C4212A"/>
    <w:rsid w:val="00C50453"/>
    <w:rsid w:val="00C50BF2"/>
    <w:rsid w:val="00C51DD6"/>
    <w:rsid w:val="00C543E9"/>
    <w:rsid w:val="00C55CFA"/>
    <w:rsid w:val="00C62750"/>
    <w:rsid w:val="00C64238"/>
    <w:rsid w:val="00C666FE"/>
    <w:rsid w:val="00C667F2"/>
    <w:rsid w:val="00C721EA"/>
    <w:rsid w:val="00C72552"/>
    <w:rsid w:val="00C735AB"/>
    <w:rsid w:val="00C76500"/>
    <w:rsid w:val="00C76F5A"/>
    <w:rsid w:val="00C80F10"/>
    <w:rsid w:val="00C83A65"/>
    <w:rsid w:val="00C86041"/>
    <w:rsid w:val="00C90F81"/>
    <w:rsid w:val="00C92CAC"/>
    <w:rsid w:val="00C97DE0"/>
    <w:rsid w:val="00CA329F"/>
    <w:rsid w:val="00CA775F"/>
    <w:rsid w:val="00CA7BFD"/>
    <w:rsid w:val="00CB630B"/>
    <w:rsid w:val="00CC13CE"/>
    <w:rsid w:val="00CC5A57"/>
    <w:rsid w:val="00CC78D4"/>
    <w:rsid w:val="00CD28AF"/>
    <w:rsid w:val="00CD3446"/>
    <w:rsid w:val="00CD3BB9"/>
    <w:rsid w:val="00CD3F11"/>
    <w:rsid w:val="00CD600C"/>
    <w:rsid w:val="00CD7484"/>
    <w:rsid w:val="00CD7D22"/>
    <w:rsid w:val="00CE0AEE"/>
    <w:rsid w:val="00CE5B8E"/>
    <w:rsid w:val="00CE7CC4"/>
    <w:rsid w:val="00CF2941"/>
    <w:rsid w:val="00CF3C4B"/>
    <w:rsid w:val="00D00A7D"/>
    <w:rsid w:val="00D027E4"/>
    <w:rsid w:val="00D076E1"/>
    <w:rsid w:val="00D07939"/>
    <w:rsid w:val="00D12BAA"/>
    <w:rsid w:val="00D13C57"/>
    <w:rsid w:val="00D16933"/>
    <w:rsid w:val="00D17AD3"/>
    <w:rsid w:val="00D20272"/>
    <w:rsid w:val="00D2204A"/>
    <w:rsid w:val="00D261A4"/>
    <w:rsid w:val="00D32BA8"/>
    <w:rsid w:val="00D36919"/>
    <w:rsid w:val="00D417D3"/>
    <w:rsid w:val="00D4280E"/>
    <w:rsid w:val="00D43304"/>
    <w:rsid w:val="00D440C5"/>
    <w:rsid w:val="00D50D00"/>
    <w:rsid w:val="00D51CE3"/>
    <w:rsid w:val="00D55496"/>
    <w:rsid w:val="00D55B56"/>
    <w:rsid w:val="00D56D1F"/>
    <w:rsid w:val="00D577B7"/>
    <w:rsid w:val="00D607FC"/>
    <w:rsid w:val="00D62AC4"/>
    <w:rsid w:val="00D638EB"/>
    <w:rsid w:val="00D644DB"/>
    <w:rsid w:val="00D64F5D"/>
    <w:rsid w:val="00D71FB5"/>
    <w:rsid w:val="00D72BB4"/>
    <w:rsid w:val="00D80869"/>
    <w:rsid w:val="00D81028"/>
    <w:rsid w:val="00D81B48"/>
    <w:rsid w:val="00D823F0"/>
    <w:rsid w:val="00D831F9"/>
    <w:rsid w:val="00D8342A"/>
    <w:rsid w:val="00D858AE"/>
    <w:rsid w:val="00D90C5C"/>
    <w:rsid w:val="00D913F3"/>
    <w:rsid w:val="00D91E6F"/>
    <w:rsid w:val="00D91F3C"/>
    <w:rsid w:val="00D92988"/>
    <w:rsid w:val="00D93114"/>
    <w:rsid w:val="00D94E90"/>
    <w:rsid w:val="00DA0EAE"/>
    <w:rsid w:val="00DA1365"/>
    <w:rsid w:val="00DA14B0"/>
    <w:rsid w:val="00DA228C"/>
    <w:rsid w:val="00DA68CF"/>
    <w:rsid w:val="00DB0244"/>
    <w:rsid w:val="00DB0618"/>
    <w:rsid w:val="00DB447B"/>
    <w:rsid w:val="00DB7E40"/>
    <w:rsid w:val="00DC2AB6"/>
    <w:rsid w:val="00DC7A79"/>
    <w:rsid w:val="00DD0E3C"/>
    <w:rsid w:val="00DD24F7"/>
    <w:rsid w:val="00DD6EFA"/>
    <w:rsid w:val="00DD777A"/>
    <w:rsid w:val="00DE0580"/>
    <w:rsid w:val="00DE1BE4"/>
    <w:rsid w:val="00DE6C28"/>
    <w:rsid w:val="00DF0374"/>
    <w:rsid w:val="00DF15D9"/>
    <w:rsid w:val="00DF1DAC"/>
    <w:rsid w:val="00DF78B3"/>
    <w:rsid w:val="00E00E3A"/>
    <w:rsid w:val="00E03DD1"/>
    <w:rsid w:val="00E10316"/>
    <w:rsid w:val="00E1068A"/>
    <w:rsid w:val="00E10B6C"/>
    <w:rsid w:val="00E119BB"/>
    <w:rsid w:val="00E12674"/>
    <w:rsid w:val="00E1787B"/>
    <w:rsid w:val="00E23D84"/>
    <w:rsid w:val="00E24509"/>
    <w:rsid w:val="00E25E2E"/>
    <w:rsid w:val="00E27989"/>
    <w:rsid w:val="00E429FB"/>
    <w:rsid w:val="00E43184"/>
    <w:rsid w:val="00E45B69"/>
    <w:rsid w:val="00E46274"/>
    <w:rsid w:val="00E5193A"/>
    <w:rsid w:val="00E523CB"/>
    <w:rsid w:val="00E610F3"/>
    <w:rsid w:val="00E6181F"/>
    <w:rsid w:val="00E627A9"/>
    <w:rsid w:val="00E6767B"/>
    <w:rsid w:val="00E71FD1"/>
    <w:rsid w:val="00E73651"/>
    <w:rsid w:val="00E7482B"/>
    <w:rsid w:val="00E771DF"/>
    <w:rsid w:val="00E77682"/>
    <w:rsid w:val="00E77AB0"/>
    <w:rsid w:val="00E80030"/>
    <w:rsid w:val="00E82313"/>
    <w:rsid w:val="00E827F9"/>
    <w:rsid w:val="00E85D4D"/>
    <w:rsid w:val="00E85FA6"/>
    <w:rsid w:val="00E9019F"/>
    <w:rsid w:val="00E92110"/>
    <w:rsid w:val="00E924A1"/>
    <w:rsid w:val="00E9389A"/>
    <w:rsid w:val="00E93F85"/>
    <w:rsid w:val="00E95289"/>
    <w:rsid w:val="00E95FA5"/>
    <w:rsid w:val="00EA100D"/>
    <w:rsid w:val="00EA2B8A"/>
    <w:rsid w:val="00EA3720"/>
    <w:rsid w:val="00EB4093"/>
    <w:rsid w:val="00EB5703"/>
    <w:rsid w:val="00EC1334"/>
    <w:rsid w:val="00EC1D62"/>
    <w:rsid w:val="00EC1E0F"/>
    <w:rsid w:val="00EC2F25"/>
    <w:rsid w:val="00EC39FA"/>
    <w:rsid w:val="00EC411C"/>
    <w:rsid w:val="00ED4F42"/>
    <w:rsid w:val="00ED61DD"/>
    <w:rsid w:val="00ED6320"/>
    <w:rsid w:val="00ED6B76"/>
    <w:rsid w:val="00EE0D29"/>
    <w:rsid w:val="00EE28F3"/>
    <w:rsid w:val="00EE5101"/>
    <w:rsid w:val="00EE5A15"/>
    <w:rsid w:val="00EE7AC6"/>
    <w:rsid w:val="00EF3A5E"/>
    <w:rsid w:val="00EF4CF7"/>
    <w:rsid w:val="00F00E3A"/>
    <w:rsid w:val="00F019B3"/>
    <w:rsid w:val="00F01FAE"/>
    <w:rsid w:val="00F04578"/>
    <w:rsid w:val="00F04D8D"/>
    <w:rsid w:val="00F04E2F"/>
    <w:rsid w:val="00F07A34"/>
    <w:rsid w:val="00F13FD1"/>
    <w:rsid w:val="00F14C2F"/>
    <w:rsid w:val="00F15831"/>
    <w:rsid w:val="00F16A89"/>
    <w:rsid w:val="00F20E5D"/>
    <w:rsid w:val="00F23675"/>
    <w:rsid w:val="00F332E9"/>
    <w:rsid w:val="00F33491"/>
    <w:rsid w:val="00F402AB"/>
    <w:rsid w:val="00F40F02"/>
    <w:rsid w:val="00F4543F"/>
    <w:rsid w:val="00F52D15"/>
    <w:rsid w:val="00F570F8"/>
    <w:rsid w:val="00F65159"/>
    <w:rsid w:val="00F651C3"/>
    <w:rsid w:val="00F66F70"/>
    <w:rsid w:val="00F670C6"/>
    <w:rsid w:val="00F718BB"/>
    <w:rsid w:val="00F72D4A"/>
    <w:rsid w:val="00F72F68"/>
    <w:rsid w:val="00F74CB2"/>
    <w:rsid w:val="00F8012E"/>
    <w:rsid w:val="00F833FC"/>
    <w:rsid w:val="00F87C2A"/>
    <w:rsid w:val="00F929F6"/>
    <w:rsid w:val="00F92EF5"/>
    <w:rsid w:val="00F943D6"/>
    <w:rsid w:val="00FA3DC4"/>
    <w:rsid w:val="00FA4287"/>
    <w:rsid w:val="00FA5568"/>
    <w:rsid w:val="00FA56A5"/>
    <w:rsid w:val="00FA6F4A"/>
    <w:rsid w:val="00FA7DD2"/>
    <w:rsid w:val="00FB248C"/>
    <w:rsid w:val="00FB300E"/>
    <w:rsid w:val="00FB32DD"/>
    <w:rsid w:val="00FB356E"/>
    <w:rsid w:val="00FB5136"/>
    <w:rsid w:val="00FB7881"/>
    <w:rsid w:val="00FB7EE2"/>
    <w:rsid w:val="00FC07B0"/>
    <w:rsid w:val="00FC3CAF"/>
    <w:rsid w:val="00FC46B3"/>
    <w:rsid w:val="00FC51F0"/>
    <w:rsid w:val="00FC74C7"/>
    <w:rsid w:val="00FD29A7"/>
    <w:rsid w:val="00FD2CEA"/>
    <w:rsid w:val="00FD4D28"/>
    <w:rsid w:val="00FD59DE"/>
    <w:rsid w:val="00FE05CF"/>
    <w:rsid w:val="00FE1D97"/>
    <w:rsid w:val="00FE23F7"/>
    <w:rsid w:val="00FE2A67"/>
    <w:rsid w:val="00FE2B0F"/>
    <w:rsid w:val="00FE3B39"/>
    <w:rsid w:val="00FE79D7"/>
    <w:rsid w:val="00FF0BB6"/>
    <w:rsid w:val="00FF170B"/>
    <w:rsid w:val="00FF292E"/>
    <w:rsid w:val="00FF46F0"/>
    <w:rsid w:val="00FF5E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6C6277"/>
  <w15:docId w15:val="{751A9A9A-38AA-2D40-AE13-3DA6B75F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szCs w:val="24"/>
        <w:lang w:val="en-CA" w:eastAsia="zh-CN"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9B3"/>
    <w:rPr>
      <w:rFonts w:eastAsia="Times New Roman" w:cs="Times New Roman"/>
      <w:sz w:val="24"/>
      <w:lang w:val="fr-CA" w:eastAsia="fr-FR" w:bidi="ar-SA"/>
    </w:rPr>
  </w:style>
  <w:style w:type="paragraph" w:styleId="Titre1">
    <w:name w:val="heading 1"/>
    <w:basedOn w:val="Titre"/>
    <w:qFormat/>
    <w:rsid w:val="00235DE2"/>
    <w:pPr>
      <w:numPr>
        <w:numId w:val="1"/>
      </w:numPr>
      <w:spacing w:before="397" w:after="57" w:line="480" w:lineRule="auto"/>
      <w:outlineLvl w:val="0"/>
    </w:pPr>
    <w:rPr>
      <w:b/>
      <w:bCs/>
      <w:sz w:val="26"/>
      <w:szCs w:val="36"/>
    </w:rPr>
  </w:style>
  <w:style w:type="paragraph" w:styleId="Titre2">
    <w:name w:val="heading 2"/>
    <w:basedOn w:val="Titre"/>
    <w:qFormat/>
    <w:pPr>
      <w:numPr>
        <w:ilvl w:val="1"/>
        <w:numId w:val="1"/>
      </w:numPr>
      <w:spacing w:before="113" w:after="57"/>
      <w:outlineLvl w:val="1"/>
    </w:pPr>
    <w:rPr>
      <w:b/>
      <w:bCs/>
      <w:i/>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style>
  <w:style w:type="character" w:customStyle="1" w:styleId="LienInternet">
    <w:name w:val="Lien Internet"/>
    <w:qFormat/>
    <w:rPr>
      <w:color w:val="0563C1"/>
      <w:u w:val="single"/>
    </w:rPr>
  </w:style>
  <w:style w:type="character" w:customStyle="1" w:styleId="CommentaireCar">
    <w:name w:val="Commentaire Car"/>
    <w:basedOn w:val="Policepardfaut"/>
    <w:link w:val="Commentaire"/>
    <w:uiPriority w:val="99"/>
    <w:qFormat/>
    <w:rPr>
      <w:rFonts w:cs="Mangal"/>
      <w:color w:val="00000A"/>
      <w:szCs w:val="18"/>
    </w:rPr>
  </w:style>
  <w:style w:type="character" w:styleId="Marquedecommentaire">
    <w:name w:val="annotation reference"/>
    <w:basedOn w:val="Policepardfaut"/>
    <w:uiPriority w:val="99"/>
    <w:semiHidden/>
    <w:unhideWhenUsed/>
    <w:qFormat/>
    <w:rPr>
      <w:sz w:val="16"/>
      <w:szCs w:val="16"/>
    </w:rPr>
  </w:style>
  <w:style w:type="character" w:customStyle="1" w:styleId="ObjetducommentaireCar">
    <w:name w:val="Objet du commentaire Car"/>
    <w:basedOn w:val="CommentaireCar"/>
    <w:link w:val="Objetducommentaire"/>
    <w:uiPriority w:val="99"/>
    <w:semiHidden/>
    <w:qFormat/>
    <w:rsid w:val="000F6C99"/>
    <w:rPr>
      <w:rFonts w:cs="Mangal"/>
      <w:b/>
      <w:bCs/>
      <w:color w:val="00000A"/>
      <w:szCs w:val="18"/>
    </w:rPr>
  </w:style>
  <w:style w:type="character" w:customStyle="1" w:styleId="TextedebullesCar">
    <w:name w:val="Texte de bulles Car"/>
    <w:basedOn w:val="Policepardfaut"/>
    <w:link w:val="Textedebulles"/>
    <w:uiPriority w:val="99"/>
    <w:semiHidden/>
    <w:qFormat/>
    <w:rsid w:val="000F6C99"/>
    <w:rPr>
      <w:rFonts w:ascii="Segoe UI" w:hAnsi="Segoe UI" w:cs="Mangal"/>
      <w:color w:val="00000A"/>
      <w:sz w:val="18"/>
      <w:szCs w:val="16"/>
    </w:rPr>
  </w:style>
  <w:style w:type="paragraph" w:customStyle="1" w:styleId="Heading">
    <w:name w:val="Heading"/>
    <w:basedOn w:val="Normal"/>
    <w:next w:val="Corpsdetexte"/>
    <w:qFormat/>
    <w:pPr>
      <w:keepNext/>
      <w:spacing w:before="240" w:after="120"/>
    </w:pPr>
    <w:rPr>
      <w:rFonts w:ascii="Liberation Sans" w:eastAsia="Arial Unicode MS" w:hAnsi="Liberation Sans" w:cs="Arial Unicode MS"/>
      <w:color w:val="00000A"/>
      <w:sz w:val="28"/>
      <w:szCs w:val="28"/>
      <w:lang w:val="en-CA" w:eastAsia="zh-CN" w:bidi="hi-IN"/>
    </w:rPr>
  </w:style>
  <w:style w:type="paragraph" w:styleId="Corpsdetexte">
    <w:name w:val="Body Text"/>
    <w:basedOn w:val="Normal"/>
    <w:link w:val="CorpsdetexteCar"/>
    <w:autoRedefine/>
    <w:rsid w:val="00392714"/>
    <w:pPr>
      <w:tabs>
        <w:tab w:val="left" w:pos="284"/>
      </w:tabs>
      <w:spacing w:line="312" w:lineRule="auto"/>
      <w:jc w:val="both"/>
    </w:pPr>
    <w:rPr>
      <w:rFonts w:eastAsia="Arial Unicode MS" w:cs="Arial Unicode MS"/>
      <w:color w:val="00000A"/>
      <w:lang w:val="en-CA" w:eastAsia="zh-CN" w:bidi="hi-IN"/>
    </w:rPr>
  </w:style>
  <w:style w:type="paragraph" w:styleId="Liste">
    <w:name w:val="List"/>
    <w:basedOn w:val="Corpsdetexte"/>
  </w:style>
  <w:style w:type="paragraph" w:styleId="Lgende">
    <w:name w:val="caption"/>
    <w:basedOn w:val="Normal"/>
    <w:qFormat/>
    <w:pPr>
      <w:suppressLineNumbers/>
      <w:spacing w:before="120" w:after="120"/>
    </w:pPr>
    <w:rPr>
      <w:rFonts w:eastAsia="Arial Unicode MS" w:cs="Arial Unicode MS"/>
      <w:i/>
      <w:iCs/>
      <w:color w:val="00000A"/>
      <w:lang w:val="en-CA" w:eastAsia="zh-CN" w:bidi="hi-IN"/>
    </w:rPr>
  </w:style>
  <w:style w:type="paragraph" w:customStyle="1" w:styleId="Index">
    <w:name w:val="Index"/>
    <w:basedOn w:val="Normal"/>
    <w:qFormat/>
    <w:pPr>
      <w:suppressLineNumbers/>
    </w:pPr>
    <w:rPr>
      <w:rFonts w:eastAsia="Arial Unicode MS" w:cs="Arial Unicode MS"/>
      <w:color w:val="00000A"/>
      <w:lang w:val="en-CA" w:eastAsia="zh-CN" w:bidi="hi-IN"/>
    </w:rPr>
  </w:style>
  <w:style w:type="paragraph" w:styleId="Titre">
    <w:name w:val="Title"/>
    <w:basedOn w:val="Normal"/>
    <w:qFormat/>
    <w:pPr>
      <w:keepNext/>
      <w:suppressLineNumbers/>
      <w:spacing w:before="240" w:after="120"/>
    </w:pPr>
    <w:rPr>
      <w:rFonts w:eastAsia="Arial Unicode MS" w:cs="Arial Unicode MS"/>
      <w:color w:val="00000A"/>
      <w:szCs w:val="28"/>
      <w:lang w:val="en-CA" w:eastAsia="zh-CN" w:bidi="hi-IN"/>
    </w:rPr>
  </w:style>
  <w:style w:type="paragraph" w:styleId="Sous-titre">
    <w:name w:val="Subtitle"/>
    <w:basedOn w:val="Titre"/>
    <w:qFormat/>
    <w:pPr>
      <w:spacing w:before="60"/>
      <w:jc w:val="center"/>
    </w:pPr>
    <w:rPr>
      <w:rFonts w:ascii="Times" w:hAnsi="Times"/>
      <w:szCs w:val="36"/>
    </w:rPr>
  </w:style>
  <w:style w:type="paragraph" w:customStyle="1" w:styleId="Bibliographie1">
    <w:name w:val="Bibliographie 1"/>
    <w:basedOn w:val="Index"/>
    <w:qFormat/>
    <w:pPr>
      <w:spacing w:line="240" w:lineRule="atLeast"/>
      <w:ind w:left="720" w:hanging="720"/>
    </w:pPr>
  </w:style>
  <w:style w:type="paragraph" w:styleId="Retraitcorpsdetexte">
    <w:name w:val="Body Text Indent"/>
    <w:basedOn w:val="Corpsdetexte"/>
    <w:qFormat/>
  </w:style>
  <w:style w:type="paragraph" w:customStyle="1" w:styleId="Alinangatif">
    <w:name w:val="Alinéa négatif"/>
    <w:basedOn w:val="Corpsdetexte"/>
    <w:qFormat/>
  </w:style>
  <w:style w:type="paragraph" w:customStyle="1" w:styleId="Retraitdeliste">
    <w:name w:val="Retrait de liste"/>
    <w:basedOn w:val="Corpsdetexte"/>
    <w:qFormat/>
  </w:style>
  <w:style w:type="paragraph" w:styleId="Pieddepage">
    <w:name w:val="footer"/>
    <w:basedOn w:val="Normal"/>
    <w:rPr>
      <w:rFonts w:eastAsia="Arial Unicode MS" w:cs="Arial Unicode MS"/>
      <w:color w:val="00000A"/>
      <w:lang w:val="en-CA" w:eastAsia="zh-CN" w:bidi="hi-IN"/>
    </w:rPr>
  </w:style>
  <w:style w:type="paragraph" w:styleId="Commentaire">
    <w:name w:val="annotation text"/>
    <w:basedOn w:val="Normal"/>
    <w:link w:val="CommentaireCar"/>
    <w:uiPriority w:val="99"/>
    <w:unhideWhenUsed/>
    <w:qFormat/>
    <w:rPr>
      <w:rFonts w:eastAsia="Arial Unicode MS" w:cs="Mangal"/>
      <w:color w:val="00000A"/>
      <w:sz w:val="20"/>
      <w:szCs w:val="18"/>
      <w:lang w:val="en-CA" w:eastAsia="zh-CN" w:bidi="hi-IN"/>
    </w:rPr>
  </w:style>
  <w:style w:type="paragraph" w:styleId="Objetducommentaire">
    <w:name w:val="annotation subject"/>
    <w:basedOn w:val="Commentaire"/>
    <w:link w:val="ObjetducommentaireCar"/>
    <w:uiPriority w:val="99"/>
    <w:semiHidden/>
    <w:unhideWhenUsed/>
    <w:qFormat/>
    <w:rsid w:val="000F6C99"/>
    <w:rPr>
      <w:b/>
      <w:bCs/>
    </w:rPr>
  </w:style>
  <w:style w:type="paragraph" w:styleId="Textedebulles">
    <w:name w:val="Balloon Text"/>
    <w:basedOn w:val="Normal"/>
    <w:link w:val="TextedebullesCar"/>
    <w:uiPriority w:val="99"/>
    <w:semiHidden/>
    <w:unhideWhenUsed/>
    <w:qFormat/>
    <w:rsid w:val="000F6C99"/>
    <w:rPr>
      <w:rFonts w:ascii="Segoe UI" w:hAnsi="Segoe UI" w:cs="Mangal"/>
      <w:sz w:val="18"/>
      <w:szCs w:val="16"/>
    </w:rPr>
  </w:style>
  <w:style w:type="paragraph" w:styleId="Rvision">
    <w:name w:val="Revision"/>
    <w:uiPriority w:val="99"/>
    <w:semiHidden/>
    <w:qFormat/>
    <w:rsid w:val="004A39B4"/>
    <w:rPr>
      <w:rFonts w:cs="Mangal"/>
      <w:color w:val="00000A"/>
      <w:sz w:val="24"/>
      <w:szCs w:val="21"/>
    </w:rPr>
  </w:style>
  <w:style w:type="numbering" w:customStyle="1" w:styleId="Numrotation1">
    <w:name w:val="Numérotation 1"/>
    <w:qFormat/>
  </w:style>
  <w:style w:type="numbering" w:customStyle="1" w:styleId="Numrotation2">
    <w:name w:val="Numérotation 2"/>
    <w:qFormat/>
  </w:style>
  <w:style w:type="numbering" w:customStyle="1" w:styleId="Numrotation3">
    <w:name w:val="Numérotation 3"/>
    <w:qFormat/>
  </w:style>
  <w:style w:type="paragraph" w:customStyle="1" w:styleId="Bibliographie10">
    <w:name w:val="Bibliographie1"/>
    <w:basedOn w:val="Normal"/>
    <w:rsid w:val="00BC288C"/>
    <w:pPr>
      <w:widowControl w:val="0"/>
      <w:spacing w:after="240"/>
      <w:ind w:left="720" w:hanging="720"/>
    </w:pPr>
    <w:rPr>
      <w:rFonts w:eastAsia="Arial Unicode MS" w:cs="Arial Unicode MS"/>
      <w:color w:val="00000A"/>
      <w:lang w:val="en-CA" w:eastAsia="zh-CN" w:bidi="hi-IN"/>
    </w:rPr>
  </w:style>
  <w:style w:type="paragraph" w:styleId="En-tte">
    <w:name w:val="header"/>
    <w:basedOn w:val="Normal"/>
    <w:link w:val="En-tteCar"/>
    <w:uiPriority w:val="99"/>
    <w:unhideWhenUsed/>
    <w:rsid w:val="000D7AE1"/>
    <w:pPr>
      <w:tabs>
        <w:tab w:val="center" w:pos="4320"/>
        <w:tab w:val="right" w:pos="8640"/>
      </w:tabs>
    </w:pPr>
    <w:rPr>
      <w:rFonts w:eastAsia="Arial Unicode MS" w:cs="Mangal"/>
      <w:color w:val="00000A"/>
      <w:szCs w:val="21"/>
      <w:lang w:val="en-CA" w:eastAsia="zh-CN" w:bidi="hi-IN"/>
    </w:rPr>
  </w:style>
  <w:style w:type="character" w:customStyle="1" w:styleId="En-tteCar">
    <w:name w:val="En-tête Car"/>
    <w:basedOn w:val="Policepardfaut"/>
    <w:link w:val="En-tte"/>
    <w:uiPriority w:val="99"/>
    <w:rsid w:val="000D7AE1"/>
    <w:rPr>
      <w:rFonts w:cs="Mangal"/>
      <w:color w:val="00000A"/>
      <w:sz w:val="24"/>
      <w:szCs w:val="21"/>
    </w:rPr>
  </w:style>
  <w:style w:type="paragraph" w:styleId="Explorateurdedocuments">
    <w:name w:val="Document Map"/>
    <w:basedOn w:val="Normal"/>
    <w:link w:val="ExplorateurdedocumentsCar"/>
    <w:uiPriority w:val="99"/>
    <w:semiHidden/>
    <w:unhideWhenUsed/>
    <w:rsid w:val="009062E5"/>
    <w:rPr>
      <w:rFonts w:cs="Mangal"/>
      <w:szCs w:val="21"/>
    </w:rPr>
  </w:style>
  <w:style w:type="character" w:customStyle="1" w:styleId="ExplorateurdedocumentsCar">
    <w:name w:val="Explorateur de documents Car"/>
    <w:basedOn w:val="Policepardfaut"/>
    <w:link w:val="Explorateurdedocuments"/>
    <w:uiPriority w:val="99"/>
    <w:semiHidden/>
    <w:rsid w:val="009062E5"/>
    <w:rPr>
      <w:rFonts w:cs="Mangal"/>
      <w:color w:val="00000A"/>
      <w:sz w:val="24"/>
      <w:szCs w:val="21"/>
    </w:rPr>
  </w:style>
  <w:style w:type="paragraph" w:customStyle="1" w:styleId="Bibliographie2">
    <w:name w:val="Bibliographie2"/>
    <w:basedOn w:val="Normal"/>
    <w:rsid w:val="00823048"/>
    <w:pPr>
      <w:tabs>
        <w:tab w:val="left" w:pos="500"/>
        <w:tab w:val="left" w:pos="620"/>
      </w:tabs>
      <w:spacing w:after="240"/>
      <w:ind w:left="504" w:hanging="504"/>
    </w:pPr>
    <w:rPr>
      <w:rFonts w:eastAsia="Arial Unicode MS" w:cs="Arial Unicode MS"/>
      <w:color w:val="000000" w:themeColor="text1"/>
      <w:lang w:val="en-CA" w:eastAsia="zh-CN" w:bidi="hi-IN"/>
    </w:rPr>
  </w:style>
  <w:style w:type="character" w:styleId="Numrodepage">
    <w:name w:val="page number"/>
    <w:basedOn w:val="Policepardfaut"/>
    <w:uiPriority w:val="99"/>
    <w:semiHidden/>
    <w:unhideWhenUsed/>
    <w:rsid w:val="00701126"/>
  </w:style>
  <w:style w:type="paragraph" w:customStyle="1" w:styleId="Bibliographie3">
    <w:name w:val="Bibliographie3"/>
    <w:basedOn w:val="Normal"/>
    <w:rsid w:val="00346227"/>
    <w:pPr>
      <w:ind w:left="720" w:hanging="720"/>
    </w:pPr>
    <w:rPr>
      <w:rFonts w:eastAsia="Arial Unicode MS" w:cs="Arial Unicode MS"/>
      <w:color w:val="000000" w:themeColor="text1"/>
      <w:lang w:val="en-CA" w:eastAsia="zh-CN" w:bidi="hi-IN"/>
    </w:rPr>
  </w:style>
  <w:style w:type="character" w:styleId="Lienhypertexte">
    <w:name w:val="Hyperlink"/>
    <w:basedOn w:val="Policepardfaut"/>
    <w:uiPriority w:val="99"/>
    <w:unhideWhenUsed/>
    <w:rsid w:val="003D00EC"/>
    <w:rPr>
      <w:color w:val="0563C1" w:themeColor="hyperlink"/>
      <w:u w:val="single"/>
    </w:rPr>
  </w:style>
  <w:style w:type="paragraph" w:styleId="Paragraphedeliste">
    <w:name w:val="List Paragraph"/>
    <w:basedOn w:val="Normal"/>
    <w:autoRedefine/>
    <w:uiPriority w:val="34"/>
    <w:qFormat/>
    <w:rsid w:val="003A05C2"/>
    <w:pPr>
      <w:widowControl w:val="0"/>
      <w:numPr>
        <w:numId w:val="2"/>
      </w:numPr>
      <w:autoSpaceDE w:val="0"/>
      <w:autoSpaceDN w:val="0"/>
      <w:adjustRightInd w:val="0"/>
      <w:spacing w:before="60"/>
    </w:pPr>
    <w:rPr>
      <w:rFonts w:eastAsia="Arial Unicode MS" w:cs="Mangal"/>
      <w:color w:val="00000A"/>
      <w:szCs w:val="21"/>
      <w:lang w:val="en-CA" w:eastAsia="zh-CN" w:bidi="hi-IN"/>
    </w:rPr>
  </w:style>
  <w:style w:type="character" w:styleId="Lienhypertextesuivivisit">
    <w:name w:val="FollowedHyperlink"/>
    <w:basedOn w:val="Policepardfaut"/>
    <w:uiPriority w:val="99"/>
    <w:semiHidden/>
    <w:unhideWhenUsed/>
    <w:rsid w:val="00FA56A5"/>
    <w:rPr>
      <w:color w:val="954F72" w:themeColor="followedHyperlink"/>
      <w:u w:val="single"/>
    </w:rPr>
  </w:style>
  <w:style w:type="paragraph" w:customStyle="1" w:styleId="Bibliographie4">
    <w:name w:val="Bibliographie4"/>
    <w:basedOn w:val="Normal"/>
    <w:link w:val="BibliographyCar"/>
    <w:rsid w:val="00775764"/>
    <w:pPr>
      <w:spacing w:after="240"/>
    </w:pPr>
    <w:rPr>
      <w:rFonts w:eastAsia="Arial Unicode MS" w:cs="Arial Unicode MS"/>
      <w:color w:val="00000A"/>
      <w:lang w:val="en-CA" w:eastAsia="zh-CN" w:bidi="hi-IN"/>
    </w:rPr>
  </w:style>
  <w:style w:type="character" w:customStyle="1" w:styleId="CorpsdetexteCar">
    <w:name w:val="Corps de texte Car"/>
    <w:basedOn w:val="Policepardfaut"/>
    <w:link w:val="Corpsdetexte"/>
    <w:rsid w:val="00392714"/>
    <w:rPr>
      <w:color w:val="00000A"/>
      <w:sz w:val="24"/>
    </w:rPr>
  </w:style>
  <w:style w:type="character" w:customStyle="1" w:styleId="BibliographyCar">
    <w:name w:val="Bibliography Car"/>
    <w:basedOn w:val="CorpsdetexteCar"/>
    <w:link w:val="Bibliographie4"/>
    <w:rsid w:val="00775764"/>
    <w:rPr>
      <w:color w:val="00000A"/>
      <w:sz w:val="24"/>
    </w:rPr>
  </w:style>
  <w:style w:type="paragraph" w:styleId="Notedebasdepage">
    <w:name w:val="footnote text"/>
    <w:basedOn w:val="Normal"/>
    <w:link w:val="NotedebasdepageCar"/>
    <w:uiPriority w:val="99"/>
    <w:semiHidden/>
    <w:unhideWhenUsed/>
    <w:rsid w:val="00EE5A15"/>
    <w:rPr>
      <w:rFonts w:eastAsia="Arial Unicode MS" w:cs="Mangal"/>
      <w:color w:val="00000A"/>
      <w:sz w:val="20"/>
      <w:szCs w:val="18"/>
      <w:lang w:val="en-CA" w:eastAsia="zh-CN" w:bidi="hi-IN"/>
    </w:rPr>
  </w:style>
  <w:style w:type="character" w:customStyle="1" w:styleId="NotedebasdepageCar">
    <w:name w:val="Note de bas de page Car"/>
    <w:basedOn w:val="Policepardfaut"/>
    <w:link w:val="Notedebasdepage"/>
    <w:uiPriority w:val="99"/>
    <w:semiHidden/>
    <w:rsid w:val="00EE5A15"/>
    <w:rPr>
      <w:rFonts w:cs="Mangal"/>
      <w:color w:val="00000A"/>
      <w:szCs w:val="18"/>
    </w:rPr>
  </w:style>
  <w:style w:type="character" w:styleId="Appelnotedebasdep">
    <w:name w:val="footnote reference"/>
    <w:basedOn w:val="Policepardfaut"/>
    <w:uiPriority w:val="99"/>
    <w:semiHidden/>
    <w:unhideWhenUsed/>
    <w:rsid w:val="00EE5A15"/>
    <w:rPr>
      <w:vertAlign w:val="superscript"/>
    </w:rPr>
  </w:style>
  <w:style w:type="paragraph" w:styleId="NormalWeb">
    <w:name w:val="Normal (Web)"/>
    <w:basedOn w:val="Normal"/>
    <w:uiPriority w:val="99"/>
    <w:unhideWhenUsed/>
    <w:rsid w:val="00BB471A"/>
    <w:pPr>
      <w:spacing w:before="100" w:beforeAutospacing="1" w:after="100" w:afterAutospacing="1"/>
    </w:pPr>
    <w:rPr>
      <w:rFonts w:eastAsia="Arial Unicode MS"/>
      <w:sz w:val="20"/>
      <w:szCs w:val="20"/>
      <w:lang w:val="en-CA" w:eastAsia="en-US"/>
    </w:rPr>
  </w:style>
  <w:style w:type="character" w:customStyle="1" w:styleId="apple-converted-space">
    <w:name w:val="apple-converted-space"/>
    <w:basedOn w:val="Policepardfaut"/>
    <w:rsid w:val="00BB471A"/>
  </w:style>
  <w:style w:type="character" w:customStyle="1" w:styleId="articletitle">
    <w:name w:val="articletitle"/>
    <w:basedOn w:val="Policepardfaut"/>
    <w:rsid w:val="00BB471A"/>
  </w:style>
  <w:style w:type="character" w:customStyle="1" w:styleId="pubyear">
    <w:name w:val="pubyear"/>
    <w:basedOn w:val="Policepardfaut"/>
    <w:rsid w:val="00BB471A"/>
  </w:style>
  <w:style w:type="character" w:customStyle="1" w:styleId="vol">
    <w:name w:val="vol"/>
    <w:basedOn w:val="Policepardfaut"/>
    <w:rsid w:val="00BB471A"/>
  </w:style>
  <w:style w:type="paragraph" w:customStyle="1" w:styleId="Bibliography1">
    <w:name w:val="Bibliography1"/>
    <w:basedOn w:val="Normal"/>
    <w:link w:val="BibliographyCar1"/>
    <w:rsid w:val="00257768"/>
    <w:pPr>
      <w:spacing w:line="480" w:lineRule="auto"/>
      <w:ind w:left="720" w:hanging="720"/>
    </w:pPr>
    <w:rPr>
      <w:rFonts w:eastAsia="Arial Unicode MS" w:cs="Arial Unicode MS"/>
      <w:color w:val="00000A"/>
      <w:lang w:val="en-US" w:eastAsia="zh-CN" w:bidi="hi-IN"/>
    </w:rPr>
  </w:style>
  <w:style w:type="character" w:customStyle="1" w:styleId="BibliographyCar1">
    <w:name w:val="Bibliography Car1"/>
    <w:basedOn w:val="CorpsdetexteCar"/>
    <w:link w:val="Bibliography1"/>
    <w:rsid w:val="00257768"/>
    <w:rPr>
      <w:color w:val="00000A"/>
      <w:sz w:val="24"/>
      <w:lang w:val="en-US"/>
    </w:rPr>
  </w:style>
  <w:style w:type="character" w:customStyle="1" w:styleId="st">
    <w:name w:val="st"/>
    <w:basedOn w:val="Policepardfaut"/>
    <w:rsid w:val="00BB5ECB"/>
  </w:style>
  <w:style w:type="character" w:styleId="Accentuation">
    <w:name w:val="Emphasis"/>
    <w:basedOn w:val="Policepardfaut"/>
    <w:uiPriority w:val="20"/>
    <w:qFormat/>
    <w:rsid w:val="00BB5ECB"/>
    <w:rPr>
      <w:i/>
      <w:iCs/>
    </w:rPr>
  </w:style>
  <w:style w:type="paragraph" w:customStyle="1" w:styleId="EndNoteBibliography">
    <w:name w:val="EndNote Bibliography"/>
    <w:basedOn w:val="Normal"/>
    <w:link w:val="EndNoteBibliographyChar"/>
    <w:rsid w:val="00FB7881"/>
    <w:pPr>
      <w:spacing w:after="160"/>
    </w:pPr>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FB7881"/>
    <w:rPr>
      <w:rFonts w:ascii="Calibri" w:eastAsia="Calibri" w:hAnsi="Calibri" w:cs="Calibri"/>
      <w:noProof/>
      <w:sz w:val="22"/>
      <w:szCs w:val="22"/>
      <w:lang w:val="en-US" w:eastAsia="en-US" w:bidi="ar-SA"/>
    </w:rPr>
  </w:style>
  <w:style w:type="character" w:styleId="CitationHTML">
    <w:name w:val="HTML Cite"/>
    <w:basedOn w:val="Policepardfaut"/>
    <w:uiPriority w:val="99"/>
    <w:semiHidden/>
    <w:unhideWhenUsed/>
    <w:rsid w:val="00D13C57"/>
    <w:rPr>
      <w:i/>
      <w:iCs/>
    </w:rPr>
  </w:style>
  <w:style w:type="character" w:styleId="Appeldenotedefin">
    <w:name w:val="endnote reference"/>
    <w:basedOn w:val="Policepardfaut"/>
    <w:uiPriority w:val="99"/>
    <w:semiHidden/>
    <w:unhideWhenUsed/>
    <w:rsid w:val="00243E4F"/>
    <w:rPr>
      <w:vertAlign w:val="superscript"/>
    </w:rPr>
  </w:style>
  <w:style w:type="character" w:styleId="Mentionnonrsolue">
    <w:name w:val="Unresolved Mention"/>
    <w:basedOn w:val="Policepardfaut"/>
    <w:uiPriority w:val="99"/>
    <w:semiHidden/>
    <w:unhideWhenUsed/>
    <w:rsid w:val="00F01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65338">
      <w:bodyDiv w:val="1"/>
      <w:marLeft w:val="0"/>
      <w:marRight w:val="0"/>
      <w:marTop w:val="0"/>
      <w:marBottom w:val="0"/>
      <w:divBdr>
        <w:top w:val="none" w:sz="0" w:space="0" w:color="auto"/>
        <w:left w:val="none" w:sz="0" w:space="0" w:color="auto"/>
        <w:bottom w:val="none" w:sz="0" w:space="0" w:color="auto"/>
        <w:right w:val="none" w:sz="0" w:space="0" w:color="auto"/>
      </w:divBdr>
    </w:div>
    <w:div w:id="613099092">
      <w:bodyDiv w:val="1"/>
      <w:marLeft w:val="0"/>
      <w:marRight w:val="0"/>
      <w:marTop w:val="0"/>
      <w:marBottom w:val="0"/>
      <w:divBdr>
        <w:top w:val="none" w:sz="0" w:space="0" w:color="auto"/>
        <w:left w:val="none" w:sz="0" w:space="0" w:color="auto"/>
        <w:bottom w:val="none" w:sz="0" w:space="0" w:color="auto"/>
        <w:right w:val="none" w:sz="0" w:space="0" w:color="auto"/>
      </w:divBdr>
    </w:div>
    <w:div w:id="798186793">
      <w:bodyDiv w:val="1"/>
      <w:marLeft w:val="0"/>
      <w:marRight w:val="0"/>
      <w:marTop w:val="0"/>
      <w:marBottom w:val="0"/>
      <w:divBdr>
        <w:top w:val="none" w:sz="0" w:space="0" w:color="auto"/>
        <w:left w:val="none" w:sz="0" w:space="0" w:color="auto"/>
        <w:bottom w:val="none" w:sz="0" w:space="0" w:color="auto"/>
        <w:right w:val="none" w:sz="0" w:space="0" w:color="auto"/>
      </w:divBdr>
    </w:div>
    <w:div w:id="933049068">
      <w:bodyDiv w:val="1"/>
      <w:marLeft w:val="0"/>
      <w:marRight w:val="0"/>
      <w:marTop w:val="0"/>
      <w:marBottom w:val="0"/>
      <w:divBdr>
        <w:top w:val="none" w:sz="0" w:space="0" w:color="auto"/>
        <w:left w:val="none" w:sz="0" w:space="0" w:color="auto"/>
        <w:bottom w:val="none" w:sz="0" w:space="0" w:color="auto"/>
        <w:right w:val="none" w:sz="0" w:space="0" w:color="auto"/>
      </w:divBdr>
    </w:div>
    <w:div w:id="947082583">
      <w:bodyDiv w:val="1"/>
      <w:marLeft w:val="0"/>
      <w:marRight w:val="0"/>
      <w:marTop w:val="0"/>
      <w:marBottom w:val="0"/>
      <w:divBdr>
        <w:top w:val="none" w:sz="0" w:space="0" w:color="auto"/>
        <w:left w:val="none" w:sz="0" w:space="0" w:color="auto"/>
        <w:bottom w:val="none" w:sz="0" w:space="0" w:color="auto"/>
        <w:right w:val="none" w:sz="0" w:space="0" w:color="auto"/>
      </w:divBdr>
    </w:div>
    <w:div w:id="1027222207">
      <w:bodyDiv w:val="1"/>
      <w:marLeft w:val="0"/>
      <w:marRight w:val="0"/>
      <w:marTop w:val="0"/>
      <w:marBottom w:val="0"/>
      <w:divBdr>
        <w:top w:val="none" w:sz="0" w:space="0" w:color="auto"/>
        <w:left w:val="none" w:sz="0" w:space="0" w:color="auto"/>
        <w:bottom w:val="none" w:sz="0" w:space="0" w:color="auto"/>
        <w:right w:val="none" w:sz="0" w:space="0" w:color="auto"/>
      </w:divBdr>
    </w:div>
    <w:div w:id="1081215973">
      <w:bodyDiv w:val="1"/>
      <w:marLeft w:val="0"/>
      <w:marRight w:val="0"/>
      <w:marTop w:val="0"/>
      <w:marBottom w:val="0"/>
      <w:divBdr>
        <w:top w:val="none" w:sz="0" w:space="0" w:color="auto"/>
        <w:left w:val="none" w:sz="0" w:space="0" w:color="auto"/>
        <w:bottom w:val="none" w:sz="0" w:space="0" w:color="auto"/>
        <w:right w:val="none" w:sz="0" w:space="0" w:color="auto"/>
      </w:divBdr>
    </w:div>
    <w:div w:id="1127432345">
      <w:bodyDiv w:val="1"/>
      <w:marLeft w:val="0"/>
      <w:marRight w:val="0"/>
      <w:marTop w:val="0"/>
      <w:marBottom w:val="0"/>
      <w:divBdr>
        <w:top w:val="none" w:sz="0" w:space="0" w:color="auto"/>
        <w:left w:val="none" w:sz="0" w:space="0" w:color="auto"/>
        <w:bottom w:val="none" w:sz="0" w:space="0" w:color="auto"/>
        <w:right w:val="none" w:sz="0" w:space="0" w:color="auto"/>
      </w:divBdr>
    </w:div>
    <w:div w:id="1176191523">
      <w:bodyDiv w:val="1"/>
      <w:marLeft w:val="0"/>
      <w:marRight w:val="0"/>
      <w:marTop w:val="0"/>
      <w:marBottom w:val="0"/>
      <w:divBdr>
        <w:top w:val="none" w:sz="0" w:space="0" w:color="auto"/>
        <w:left w:val="none" w:sz="0" w:space="0" w:color="auto"/>
        <w:bottom w:val="none" w:sz="0" w:space="0" w:color="auto"/>
        <w:right w:val="none" w:sz="0" w:space="0" w:color="auto"/>
      </w:divBdr>
    </w:div>
    <w:div w:id="1231501319">
      <w:bodyDiv w:val="1"/>
      <w:marLeft w:val="0"/>
      <w:marRight w:val="0"/>
      <w:marTop w:val="0"/>
      <w:marBottom w:val="0"/>
      <w:divBdr>
        <w:top w:val="none" w:sz="0" w:space="0" w:color="auto"/>
        <w:left w:val="none" w:sz="0" w:space="0" w:color="auto"/>
        <w:bottom w:val="none" w:sz="0" w:space="0" w:color="auto"/>
        <w:right w:val="none" w:sz="0" w:space="0" w:color="auto"/>
      </w:divBdr>
    </w:div>
    <w:div w:id="1261109780">
      <w:bodyDiv w:val="1"/>
      <w:marLeft w:val="0"/>
      <w:marRight w:val="0"/>
      <w:marTop w:val="0"/>
      <w:marBottom w:val="0"/>
      <w:divBdr>
        <w:top w:val="none" w:sz="0" w:space="0" w:color="auto"/>
        <w:left w:val="none" w:sz="0" w:space="0" w:color="auto"/>
        <w:bottom w:val="none" w:sz="0" w:space="0" w:color="auto"/>
        <w:right w:val="none" w:sz="0" w:space="0" w:color="auto"/>
      </w:divBdr>
    </w:div>
    <w:div w:id="1320769327">
      <w:bodyDiv w:val="1"/>
      <w:marLeft w:val="0"/>
      <w:marRight w:val="0"/>
      <w:marTop w:val="0"/>
      <w:marBottom w:val="0"/>
      <w:divBdr>
        <w:top w:val="none" w:sz="0" w:space="0" w:color="auto"/>
        <w:left w:val="none" w:sz="0" w:space="0" w:color="auto"/>
        <w:bottom w:val="none" w:sz="0" w:space="0" w:color="auto"/>
        <w:right w:val="none" w:sz="0" w:space="0" w:color="auto"/>
      </w:divBdr>
      <w:divsChild>
        <w:div w:id="1595821556">
          <w:marLeft w:val="0"/>
          <w:marRight w:val="0"/>
          <w:marTop w:val="0"/>
          <w:marBottom w:val="0"/>
          <w:divBdr>
            <w:top w:val="none" w:sz="0" w:space="0" w:color="auto"/>
            <w:left w:val="none" w:sz="0" w:space="0" w:color="auto"/>
            <w:bottom w:val="none" w:sz="0" w:space="0" w:color="auto"/>
            <w:right w:val="none" w:sz="0" w:space="0" w:color="auto"/>
          </w:divBdr>
        </w:div>
      </w:divsChild>
    </w:div>
    <w:div w:id="1339036744">
      <w:bodyDiv w:val="1"/>
      <w:marLeft w:val="0"/>
      <w:marRight w:val="0"/>
      <w:marTop w:val="0"/>
      <w:marBottom w:val="0"/>
      <w:divBdr>
        <w:top w:val="none" w:sz="0" w:space="0" w:color="auto"/>
        <w:left w:val="none" w:sz="0" w:space="0" w:color="auto"/>
        <w:bottom w:val="none" w:sz="0" w:space="0" w:color="auto"/>
        <w:right w:val="none" w:sz="0" w:space="0" w:color="auto"/>
      </w:divBdr>
    </w:div>
    <w:div w:id="1360424628">
      <w:bodyDiv w:val="1"/>
      <w:marLeft w:val="0"/>
      <w:marRight w:val="0"/>
      <w:marTop w:val="0"/>
      <w:marBottom w:val="0"/>
      <w:divBdr>
        <w:top w:val="none" w:sz="0" w:space="0" w:color="auto"/>
        <w:left w:val="none" w:sz="0" w:space="0" w:color="auto"/>
        <w:bottom w:val="none" w:sz="0" w:space="0" w:color="auto"/>
        <w:right w:val="none" w:sz="0" w:space="0" w:color="auto"/>
      </w:divBdr>
      <w:divsChild>
        <w:div w:id="2142263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05967">
              <w:marLeft w:val="0"/>
              <w:marRight w:val="0"/>
              <w:marTop w:val="0"/>
              <w:marBottom w:val="0"/>
              <w:divBdr>
                <w:top w:val="none" w:sz="0" w:space="0" w:color="auto"/>
                <w:left w:val="none" w:sz="0" w:space="0" w:color="auto"/>
                <w:bottom w:val="none" w:sz="0" w:space="0" w:color="auto"/>
                <w:right w:val="none" w:sz="0" w:space="0" w:color="auto"/>
              </w:divBdr>
              <w:divsChild>
                <w:div w:id="1002470639">
                  <w:marLeft w:val="0"/>
                  <w:marRight w:val="0"/>
                  <w:marTop w:val="0"/>
                  <w:marBottom w:val="0"/>
                  <w:divBdr>
                    <w:top w:val="none" w:sz="0" w:space="0" w:color="auto"/>
                    <w:left w:val="none" w:sz="0" w:space="0" w:color="auto"/>
                    <w:bottom w:val="none" w:sz="0" w:space="0" w:color="auto"/>
                    <w:right w:val="none" w:sz="0" w:space="0" w:color="auto"/>
                  </w:divBdr>
                  <w:divsChild>
                    <w:div w:id="1971472497">
                      <w:marLeft w:val="0"/>
                      <w:marRight w:val="0"/>
                      <w:marTop w:val="0"/>
                      <w:marBottom w:val="0"/>
                      <w:divBdr>
                        <w:top w:val="none" w:sz="0" w:space="0" w:color="auto"/>
                        <w:left w:val="none" w:sz="0" w:space="0" w:color="auto"/>
                        <w:bottom w:val="none" w:sz="0" w:space="0" w:color="auto"/>
                        <w:right w:val="none" w:sz="0" w:space="0" w:color="auto"/>
                      </w:divBdr>
                      <w:divsChild>
                        <w:div w:id="1112671595">
                          <w:marLeft w:val="0"/>
                          <w:marRight w:val="0"/>
                          <w:marTop w:val="0"/>
                          <w:marBottom w:val="0"/>
                          <w:divBdr>
                            <w:top w:val="none" w:sz="0" w:space="0" w:color="auto"/>
                            <w:left w:val="none" w:sz="0" w:space="0" w:color="auto"/>
                            <w:bottom w:val="none" w:sz="0" w:space="0" w:color="auto"/>
                            <w:right w:val="none" w:sz="0" w:space="0" w:color="auto"/>
                          </w:divBdr>
                          <w:divsChild>
                            <w:div w:id="85074514">
                              <w:marLeft w:val="0"/>
                              <w:marRight w:val="0"/>
                              <w:marTop w:val="0"/>
                              <w:marBottom w:val="0"/>
                              <w:divBdr>
                                <w:top w:val="none" w:sz="0" w:space="0" w:color="auto"/>
                                <w:left w:val="none" w:sz="0" w:space="0" w:color="auto"/>
                                <w:bottom w:val="none" w:sz="0" w:space="0" w:color="auto"/>
                                <w:right w:val="none" w:sz="0" w:space="0" w:color="auto"/>
                              </w:divBdr>
                              <w:divsChild>
                                <w:div w:id="1476340175">
                                  <w:marLeft w:val="0"/>
                                  <w:marRight w:val="0"/>
                                  <w:marTop w:val="0"/>
                                  <w:marBottom w:val="0"/>
                                  <w:divBdr>
                                    <w:top w:val="none" w:sz="0" w:space="0" w:color="auto"/>
                                    <w:left w:val="none" w:sz="0" w:space="0" w:color="auto"/>
                                    <w:bottom w:val="none" w:sz="0" w:space="0" w:color="auto"/>
                                    <w:right w:val="none" w:sz="0" w:space="0" w:color="auto"/>
                                  </w:divBdr>
                                  <w:divsChild>
                                    <w:div w:id="950092533">
                                      <w:marLeft w:val="0"/>
                                      <w:marRight w:val="0"/>
                                      <w:marTop w:val="0"/>
                                      <w:marBottom w:val="0"/>
                                      <w:divBdr>
                                        <w:top w:val="none" w:sz="0" w:space="0" w:color="auto"/>
                                        <w:left w:val="none" w:sz="0" w:space="0" w:color="auto"/>
                                        <w:bottom w:val="none" w:sz="0" w:space="0" w:color="auto"/>
                                        <w:right w:val="none" w:sz="0" w:space="0" w:color="auto"/>
                                      </w:divBdr>
                                      <w:divsChild>
                                        <w:div w:id="841092629">
                                          <w:marLeft w:val="0"/>
                                          <w:marRight w:val="0"/>
                                          <w:marTop w:val="0"/>
                                          <w:marBottom w:val="0"/>
                                          <w:divBdr>
                                            <w:top w:val="none" w:sz="0" w:space="0" w:color="auto"/>
                                            <w:left w:val="none" w:sz="0" w:space="0" w:color="auto"/>
                                            <w:bottom w:val="none" w:sz="0" w:space="0" w:color="auto"/>
                                            <w:right w:val="none" w:sz="0" w:space="0" w:color="auto"/>
                                          </w:divBdr>
                                          <w:divsChild>
                                            <w:div w:id="199710781">
                                              <w:marLeft w:val="0"/>
                                              <w:marRight w:val="0"/>
                                              <w:marTop w:val="0"/>
                                              <w:marBottom w:val="0"/>
                                              <w:divBdr>
                                                <w:top w:val="none" w:sz="0" w:space="0" w:color="auto"/>
                                                <w:left w:val="none" w:sz="0" w:space="0" w:color="auto"/>
                                                <w:bottom w:val="none" w:sz="0" w:space="0" w:color="auto"/>
                                                <w:right w:val="none" w:sz="0" w:space="0" w:color="auto"/>
                                              </w:divBdr>
                                              <w:divsChild>
                                                <w:div w:id="20527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089635">
      <w:bodyDiv w:val="1"/>
      <w:marLeft w:val="0"/>
      <w:marRight w:val="0"/>
      <w:marTop w:val="0"/>
      <w:marBottom w:val="0"/>
      <w:divBdr>
        <w:top w:val="none" w:sz="0" w:space="0" w:color="auto"/>
        <w:left w:val="none" w:sz="0" w:space="0" w:color="auto"/>
        <w:bottom w:val="none" w:sz="0" w:space="0" w:color="auto"/>
        <w:right w:val="none" w:sz="0" w:space="0" w:color="auto"/>
      </w:divBdr>
      <w:divsChild>
        <w:div w:id="740785904">
          <w:marLeft w:val="0"/>
          <w:marRight w:val="0"/>
          <w:marTop w:val="0"/>
          <w:marBottom w:val="0"/>
          <w:divBdr>
            <w:top w:val="none" w:sz="0" w:space="0" w:color="auto"/>
            <w:left w:val="none" w:sz="0" w:space="0" w:color="auto"/>
            <w:bottom w:val="none" w:sz="0" w:space="0" w:color="auto"/>
            <w:right w:val="none" w:sz="0" w:space="0" w:color="auto"/>
          </w:divBdr>
        </w:div>
        <w:div w:id="1936745385">
          <w:marLeft w:val="0"/>
          <w:marRight w:val="0"/>
          <w:marTop w:val="0"/>
          <w:marBottom w:val="0"/>
          <w:divBdr>
            <w:top w:val="none" w:sz="0" w:space="0" w:color="auto"/>
            <w:left w:val="none" w:sz="0" w:space="0" w:color="auto"/>
            <w:bottom w:val="none" w:sz="0" w:space="0" w:color="auto"/>
            <w:right w:val="none" w:sz="0" w:space="0" w:color="auto"/>
          </w:divBdr>
        </w:div>
        <w:div w:id="1748305306">
          <w:marLeft w:val="0"/>
          <w:marRight w:val="0"/>
          <w:marTop w:val="0"/>
          <w:marBottom w:val="0"/>
          <w:divBdr>
            <w:top w:val="none" w:sz="0" w:space="0" w:color="auto"/>
            <w:left w:val="none" w:sz="0" w:space="0" w:color="auto"/>
            <w:bottom w:val="none" w:sz="0" w:space="0" w:color="auto"/>
            <w:right w:val="none" w:sz="0" w:space="0" w:color="auto"/>
          </w:divBdr>
        </w:div>
        <w:div w:id="1900435675">
          <w:marLeft w:val="0"/>
          <w:marRight w:val="0"/>
          <w:marTop w:val="0"/>
          <w:marBottom w:val="0"/>
          <w:divBdr>
            <w:top w:val="none" w:sz="0" w:space="0" w:color="auto"/>
            <w:left w:val="none" w:sz="0" w:space="0" w:color="auto"/>
            <w:bottom w:val="none" w:sz="0" w:space="0" w:color="auto"/>
            <w:right w:val="none" w:sz="0" w:space="0" w:color="auto"/>
          </w:divBdr>
        </w:div>
      </w:divsChild>
    </w:div>
    <w:div w:id="1923754765">
      <w:bodyDiv w:val="1"/>
      <w:marLeft w:val="0"/>
      <w:marRight w:val="0"/>
      <w:marTop w:val="0"/>
      <w:marBottom w:val="0"/>
      <w:divBdr>
        <w:top w:val="none" w:sz="0" w:space="0" w:color="auto"/>
        <w:left w:val="none" w:sz="0" w:space="0" w:color="auto"/>
        <w:bottom w:val="none" w:sz="0" w:space="0" w:color="auto"/>
        <w:right w:val="none" w:sz="0" w:space="0" w:color="auto"/>
      </w:divBdr>
    </w:div>
    <w:div w:id="1934313388">
      <w:bodyDiv w:val="1"/>
      <w:marLeft w:val="0"/>
      <w:marRight w:val="0"/>
      <w:marTop w:val="0"/>
      <w:marBottom w:val="0"/>
      <w:divBdr>
        <w:top w:val="none" w:sz="0" w:space="0" w:color="auto"/>
        <w:left w:val="none" w:sz="0" w:space="0" w:color="auto"/>
        <w:bottom w:val="none" w:sz="0" w:space="0" w:color="auto"/>
        <w:right w:val="none" w:sz="0" w:space="0" w:color="auto"/>
      </w:divBdr>
    </w:div>
    <w:div w:id="2045402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academic.oup.com/bioscience/article-abstract/69/10/800/5556011?redirectedFrom=fulltext" TargetMode="External"/><Relationship Id="rId1" Type="http://schemas.openxmlformats.org/officeDocument/2006/relationships/hyperlink" Target="https://doi.org/10.1093/biosci/biz0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08EDF0-F5EB-3C43-937F-EC42159A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12047</Words>
  <Characters>66260</Characters>
  <Application>Microsoft Office Word</Application>
  <DocSecurity>0</DocSecurity>
  <Lines>552</Lines>
  <Paragraphs>156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UQAM</Company>
  <LinksUpToDate>false</LinksUpToDate>
  <CharactersWithSpaces>78151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Malaterre</dc:creator>
  <cp:keywords/>
  <dc:description/>
  <cp:lastModifiedBy>Christophe Malaterre</cp:lastModifiedBy>
  <cp:revision>2</cp:revision>
  <cp:lastPrinted>2019-06-25T12:49:00Z</cp:lastPrinted>
  <dcterms:created xsi:type="dcterms:W3CDTF">2019-10-01T00:00:00Z</dcterms:created>
  <dcterms:modified xsi:type="dcterms:W3CDTF">2019-10-01T00:00:00Z</dcterms:modified>
  <cp:category/>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FFGG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zotero-version="5.0.67.3"&gt;&lt;session id="8v6p3HJa"/&gt;&lt;style id="http://www.zotero.org/styles/oecologia-australis" hasBibliography="1" bibliographyStyleHasBeenSet="1"/&gt;&lt;prefs&gt;&lt;pref name="fieldType" value="Field"/&gt;&lt;pref name="dontAskDela</vt:lpwstr>
  </property>
  <property fmtid="{D5CDD505-2E9C-101B-9397-08002B2CF9AE}" pid="10" name="ZOTERO_PREF_2">
    <vt:lpwstr>yCitationUpdates" value="true"/&gt;&lt;/prefs&gt;&lt;/data&gt;</vt:lpwstr>
  </property>
</Properties>
</file>