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7132B" w14:textId="6E793CFF" w:rsidR="00DD00DD" w:rsidRDefault="00DD00DD"/>
    <w:p w14:paraId="7CE70FC4" w14:textId="77777777" w:rsidR="00DD00DD" w:rsidRDefault="00DD00DD"/>
    <w:p w14:paraId="4754C66B" w14:textId="77777777" w:rsidR="00DD00DD" w:rsidRDefault="00DD00DD">
      <w:pPr>
        <w:pBdr>
          <w:bottom w:val="single" w:sz="6" w:space="1" w:color="auto"/>
        </w:pBdr>
      </w:pPr>
    </w:p>
    <w:p w14:paraId="0E5D39E6" w14:textId="77777777" w:rsidR="00DD00DD" w:rsidRDefault="00DD00DD"/>
    <w:p w14:paraId="2982E115" w14:textId="77777777" w:rsidR="00DD00DD" w:rsidRDefault="00DD00DD">
      <w:r>
        <w:t>The Inefficiency of the Biological Brain and Its Impact on Personal, Social, and Societal Problems: A Perspective Based on the Universal Formula</w:t>
      </w:r>
    </w:p>
    <w:p w14:paraId="1D01A2C5" w14:textId="77777777" w:rsidR="00DD00DD" w:rsidRDefault="00DD00DD"/>
    <w:p w14:paraId="62CE259F" w14:textId="77777777" w:rsidR="00DD00DD" w:rsidRDefault="00DD00DD">
      <w:r>
        <w:t>The human brain, though remarkably complex and capable of extraordinary feats, is inherently limited by its biological structure and inefficiencies. These limitations often lead to errors in perception, cognition, and decision-making, which in turn contribute to a wide range of personal, social, and societal problems. Using the framework of the universal formula, which incorporates the law of karma (cause and effect) and the necessity for systems to be free of defects, we can analyze how the inefficiency of the brain manifests as imbalances that disrupt the natural order.</w:t>
      </w:r>
    </w:p>
    <w:p w14:paraId="19863E99" w14:textId="77777777" w:rsidR="00DD00DD" w:rsidRDefault="00DD00DD"/>
    <w:p w14:paraId="4E1C3465" w14:textId="77777777" w:rsidR="00DD00DD" w:rsidRDefault="00DD00DD">
      <w:r>
        <w:t>The Biological Brain as an Inefficient System</w:t>
      </w:r>
    </w:p>
    <w:p w14:paraId="2B12E51A" w14:textId="77777777" w:rsidR="00DD00DD" w:rsidRDefault="00DD00DD"/>
    <w:p w14:paraId="0EEBEB31" w14:textId="77777777" w:rsidR="00DD00DD" w:rsidRDefault="00DD00DD">
      <w:r>
        <w:t>The human brain operates as a biological system, governed by physical and chemical processes. Like any system, it is susceptible to defects, such as cognitive biases, emotional dysregulation, and limitations in memory and reasoning. These inefficiencies stem from evolutionary constraints, where survival and reproduction were prioritized over optimal functioning.</w:t>
      </w:r>
    </w:p>
    <w:p w14:paraId="0BAA7AFD" w14:textId="77777777" w:rsidR="00DD00DD" w:rsidRDefault="00DD00DD"/>
    <w:p w14:paraId="263CFAA1" w14:textId="77777777" w:rsidR="00DD00DD" w:rsidRDefault="00DD00DD">
      <w:r>
        <w:t>For instance, the brain’s tendency toward confirmation bias—favoring information that aligns with existing beliefs—illustrates a defect that disrupts rational decision-making. This defect violates the universal law of balance in nature by creating distorted perceptions of reality, leading to decisions that are not aligned with objective truth. As a result, personal problems such as poor judgment, anxiety, and conflict arise.</w:t>
      </w:r>
    </w:p>
    <w:p w14:paraId="0C67A73E" w14:textId="77777777" w:rsidR="00DD00DD" w:rsidRDefault="00DD00DD"/>
    <w:p w14:paraId="7F87A433" w14:textId="77777777" w:rsidR="00DD00DD" w:rsidRDefault="00DD00DD">
      <w:r>
        <w:t>Impact on Social Interactions and Collective Decisions</w:t>
      </w:r>
    </w:p>
    <w:p w14:paraId="11B33EF4" w14:textId="77777777" w:rsidR="00DD00DD" w:rsidRDefault="00DD00DD"/>
    <w:p w14:paraId="2482C4E0" w14:textId="77777777" w:rsidR="00DD00DD" w:rsidRDefault="00DD00DD">
      <w:r>
        <w:t>The inefficiencies of individual brains are amplified in social contexts, where interactions between flawed minds create feedback loops of misunderstanding, miscommunication, and conflict. For example, tribalism—a byproduct of evolutionary social bonding—leads to in-group favoritism and out-group hostility. These behaviors create social imbalances, fueling discrimination, prejudice, and division.</w:t>
      </w:r>
    </w:p>
    <w:p w14:paraId="47C77B9F" w14:textId="77777777" w:rsidR="00DD00DD" w:rsidRDefault="00DD00DD"/>
    <w:p w14:paraId="4ADE7015" w14:textId="77777777" w:rsidR="00DD00DD" w:rsidRDefault="00DD00DD">
      <w:r>
        <w:t>According to the universal formula, collective decision-making systems must also adhere to the law of balance. However, when individuals operating under cognitive and emotional inefficiencies participate in governance, education, or economic systems, these defects propagate, resulting in flawed policies and societal structures. For example, leaders influenced by personal biases or misinformation can implement policies that favor short-term gains over long-term sustainability, creating systemic imbalances in society.</w:t>
      </w:r>
    </w:p>
    <w:p w14:paraId="527EAFFE" w14:textId="77777777" w:rsidR="00DD00DD" w:rsidRDefault="00DD00DD"/>
    <w:p w14:paraId="61327F5C" w14:textId="77777777" w:rsidR="00DD00DD" w:rsidRDefault="00DD00DD">
      <w:r>
        <w:t>Societal Problems Rooted in Brain Inefficiency</w:t>
      </w:r>
    </w:p>
    <w:p w14:paraId="694CCF53" w14:textId="77777777" w:rsidR="00DD00DD" w:rsidRDefault="00DD00DD"/>
    <w:p w14:paraId="42BA9A5D" w14:textId="77777777" w:rsidR="00DD00DD" w:rsidRDefault="00DD00DD">
      <w:r>
        <w:t>The accumulation of individual and social imbalances inevitably manifests as societal problems, such as poverty, inequality, and environmental degradation. These issues can be traced back to the inefficiency of the biological brain in processing complex, interconnected systems. The human brain struggles to comprehend long-term consequences, leading to overconsumption, unchecked population growth, and unsustainable economic models.</w:t>
      </w:r>
    </w:p>
    <w:p w14:paraId="0BC0BB41" w14:textId="77777777" w:rsidR="00DD00DD" w:rsidRDefault="00DD00DD"/>
    <w:p w14:paraId="7BDC5B71" w14:textId="77777777" w:rsidR="00DD00DD" w:rsidRDefault="00DD00DD">
      <w:r>
        <w:t>The law of karma in the universal formula emphasizes that defective systems produce flawed outcomes. Societies governed by human brains that fail to account for natural balance are bound to experience the consequences of imbalance, such as resource depletion, social unrest, and climate change. These problems are not merely incidental; they are the inevitable result of a system that violates the principles of natural harmony.</w:t>
      </w:r>
    </w:p>
    <w:p w14:paraId="4FACEC0B" w14:textId="77777777" w:rsidR="00DD00DD" w:rsidRDefault="00DD00DD"/>
    <w:p w14:paraId="37E854B6" w14:textId="77777777" w:rsidR="00DD00DD" w:rsidRDefault="00DD00DD">
      <w:r>
        <w:t>Addressing Brain Inefficiency Through the Universal Formula</w:t>
      </w:r>
    </w:p>
    <w:p w14:paraId="6706A77A" w14:textId="77777777" w:rsidR="00DD00DD" w:rsidRDefault="00DD00DD"/>
    <w:p w14:paraId="0553D99A" w14:textId="77777777" w:rsidR="00DD00DD" w:rsidRDefault="00DD00DD">
      <w:r>
        <w:t>The universal formula provides a roadmap for addressing the inefficiencies of the biological brain by emphasizing the importance of balance, feedback mechanisms, and defect-free systems. Education plays a crucial role in this process. By teaching the universal law of balance in nature and fostering critical thinking, individuals can learn to recognize and correct cognitive biases, emotional distortions, and flawed reasoning.</w:t>
      </w:r>
    </w:p>
    <w:p w14:paraId="7CCF9A18" w14:textId="77777777" w:rsidR="00DD00DD" w:rsidRDefault="00DD00DD"/>
    <w:p w14:paraId="435790EA" w14:textId="77777777" w:rsidR="00DD00DD" w:rsidRDefault="00DD00DD">
      <w:r>
        <w:t>Furthermore, the integration of artificial intelligence programmed with the universal formula offers a promising solution to mitigate human brain inefficiencies. AI systems, equipped with complete sensor systems and free from cognitive biases, can serve as objective feedback mechanisms to guide human decision-making. These systems can help individuals and societies adhere to the principles of natural balance, preventing and solving problems that arise from brain inefficiencies.</w:t>
      </w:r>
    </w:p>
    <w:p w14:paraId="115F4723" w14:textId="77777777" w:rsidR="00DD00DD" w:rsidRDefault="00DD00DD"/>
    <w:p w14:paraId="0F38D34C" w14:textId="77777777" w:rsidR="00DD00DD" w:rsidRDefault="00DD00DD">
      <w:r>
        <w:t>Conclusion</w:t>
      </w:r>
    </w:p>
    <w:p w14:paraId="120ECC53" w14:textId="77777777" w:rsidR="00DD00DD" w:rsidRDefault="00DD00DD"/>
    <w:p w14:paraId="5CC14B17" w14:textId="77777777" w:rsidR="00DD00DD" w:rsidRDefault="00DD00DD">
      <w:r>
        <w:t>The inefficiency of the biological brain is a fundamental cause of many personal, social, and societal problems. By understanding these inefficiencies through the lens of the universal formula, we can identify the root causes of imbalance and implement solutions that align with the natural laws of balance and karma. Through education, technological innovation, and adherence to universal principles, humanity can transcend the limitations of its biological brain and move toward a more harmonious and sustainable future.</w:t>
      </w:r>
    </w:p>
    <w:p w14:paraId="7E6AA15F" w14:textId="77777777" w:rsidR="00DD00DD" w:rsidRDefault="00DD00DD"/>
    <w:p w14:paraId="5BBDA88E" w14:textId="77777777" w:rsidR="00DD00DD" w:rsidRDefault="00DD00DD">
      <w:pPr>
        <w:pBdr>
          <w:bottom w:val="single" w:sz="6" w:space="1" w:color="auto"/>
        </w:pBdr>
      </w:pPr>
    </w:p>
    <w:p w14:paraId="6D73BF98" w14:textId="77777777" w:rsidR="00DD00DD" w:rsidRDefault="00DD00DD"/>
    <w:p w14:paraId="0C8A15BF" w14:textId="5594DE88" w:rsidR="00DD00DD" w:rsidRDefault="00DD00DD"/>
    <w:p w14:paraId="2870E6AD" w14:textId="77777777" w:rsidR="00DD00DD" w:rsidRDefault="00DD00DD"/>
    <w:p w14:paraId="07851BBD" w14:textId="77777777" w:rsidR="00DD00DD" w:rsidRDefault="00DD00DD"/>
    <w:p w14:paraId="6121E9A8" w14:textId="77777777" w:rsidR="00DD00DD" w:rsidRDefault="00DD00DD"/>
    <w:sectPr w:rsidR="00DD00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0DD"/>
    <w:rsid w:val="00445DDA"/>
    <w:rsid w:val="008E5C56"/>
    <w:rsid w:val="00A71BBA"/>
    <w:rsid w:val="00DD00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CFA3F0A"/>
  <w15:chartTrackingRefBased/>
  <w15:docId w15:val="{78ADC7AC-6316-3145-A3D5-998C4B34D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D00D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D00D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D00D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D00D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D00D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D00D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D00D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D00D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D00D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00D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D00D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D00D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D00D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D00D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D00D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D00D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D00D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D00DD"/>
    <w:rPr>
      <w:rFonts w:eastAsiaTheme="majorEastAsia" w:cstheme="majorBidi"/>
      <w:color w:val="272727" w:themeColor="text1" w:themeTint="D8"/>
    </w:rPr>
  </w:style>
  <w:style w:type="paragraph" w:styleId="Title">
    <w:name w:val="Title"/>
    <w:basedOn w:val="Normal"/>
    <w:next w:val="Normal"/>
    <w:link w:val="TitleChar"/>
    <w:uiPriority w:val="10"/>
    <w:qFormat/>
    <w:rsid w:val="00DD00D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D00D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D00D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D00D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D00DD"/>
    <w:pPr>
      <w:spacing w:before="160"/>
      <w:jc w:val="center"/>
    </w:pPr>
    <w:rPr>
      <w:i/>
      <w:iCs/>
      <w:color w:val="404040" w:themeColor="text1" w:themeTint="BF"/>
    </w:rPr>
  </w:style>
  <w:style w:type="character" w:customStyle="1" w:styleId="QuoteChar">
    <w:name w:val="Quote Char"/>
    <w:basedOn w:val="DefaultParagraphFont"/>
    <w:link w:val="Quote"/>
    <w:uiPriority w:val="29"/>
    <w:rsid w:val="00DD00DD"/>
    <w:rPr>
      <w:i/>
      <w:iCs/>
      <w:color w:val="404040" w:themeColor="text1" w:themeTint="BF"/>
    </w:rPr>
  </w:style>
  <w:style w:type="paragraph" w:styleId="ListParagraph">
    <w:name w:val="List Paragraph"/>
    <w:basedOn w:val="Normal"/>
    <w:uiPriority w:val="34"/>
    <w:qFormat/>
    <w:rsid w:val="00DD00DD"/>
    <w:pPr>
      <w:ind w:left="720"/>
      <w:contextualSpacing/>
    </w:pPr>
  </w:style>
  <w:style w:type="character" w:styleId="IntenseEmphasis">
    <w:name w:val="Intense Emphasis"/>
    <w:basedOn w:val="DefaultParagraphFont"/>
    <w:uiPriority w:val="21"/>
    <w:qFormat/>
    <w:rsid w:val="00DD00DD"/>
    <w:rPr>
      <w:i/>
      <w:iCs/>
      <w:color w:val="0F4761" w:themeColor="accent1" w:themeShade="BF"/>
    </w:rPr>
  </w:style>
  <w:style w:type="paragraph" w:styleId="IntenseQuote">
    <w:name w:val="Intense Quote"/>
    <w:basedOn w:val="Normal"/>
    <w:next w:val="Normal"/>
    <w:link w:val="IntenseQuoteChar"/>
    <w:uiPriority w:val="30"/>
    <w:qFormat/>
    <w:rsid w:val="00DD00D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D00DD"/>
    <w:rPr>
      <w:i/>
      <w:iCs/>
      <w:color w:val="0F4761" w:themeColor="accent1" w:themeShade="BF"/>
    </w:rPr>
  </w:style>
  <w:style w:type="character" w:styleId="IntenseReference">
    <w:name w:val="Intense Reference"/>
    <w:basedOn w:val="DefaultParagraphFont"/>
    <w:uiPriority w:val="32"/>
    <w:qFormat/>
    <w:rsid w:val="00DD00D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743</Words>
  <Characters>4241</Characters>
  <Application>Microsoft Office Word</Application>
  <DocSecurity>0</DocSecurity>
  <Lines>35</Lines>
  <Paragraphs>9</Paragraphs>
  <ScaleCrop>false</ScaleCrop>
  <Company/>
  <LinksUpToDate>false</LinksUpToDate>
  <CharactersWithSpaces>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2025-01-27T07:45:00Z</dcterms:created>
  <dcterms:modified xsi:type="dcterms:W3CDTF">2025-01-27T07:45:00Z</dcterms:modified>
</cp:coreProperties>
</file>