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FA3C1" w14:textId="77777777" w:rsidR="00DE5F26" w:rsidRDefault="00DE5F26">
      <w:r>
        <w:t>The Universal Law of Balance and the Evolution of Galactic Civilizations</w:t>
      </w:r>
    </w:p>
    <w:p w14:paraId="103A0666" w14:textId="77777777" w:rsidR="00DE5F26" w:rsidRDefault="00DE5F26"/>
    <w:p w14:paraId="1D141E05" w14:textId="77777777" w:rsidR="00DE5F26" w:rsidRDefault="00DE5F26">
      <w:r>
        <w:t xml:space="preserve">Human evolution and the development of intelligence in the universe have long been subjects of debate. Traditional evolutionary theory suggests that natural selection and environmental pressures drive the progression of species. However, an alternative perspective, grounded in the concept of the universal law of balance, suggests that evolution—both biological and technological—is not entirely random but follows structured, law-like principles. This framework can be applied not only to human civilization but also to the broader scale of galactic evolution, particularly in the context of the </w:t>
      </w:r>
      <w:proofErr w:type="spellStart"/>
      <w:r>
        <w:t>Kardashev</w:t>
      </w:r>
      <w:proofErr w:type="spellEnd"/>
      <w:r>
        <w:t xml:space="preserve"> Scale of civilizations.</w:t>
      </w:r>
    </w:p>
    <w:p w14:paraId="27D06AAD" w14:textId="77777777" w:rsidR="00DE5F26" w:rsidRDefault="00DE5F26"/>
    <w:p w14:paraId="019945EB" w14:textId="77777777" w:rsidR="00DE5F26" w:rsidRDefault="00DE5F26">
      <w:r>
        <w:t xml:space="preserve">The </w:t>
      </w:r>
      <w:proofErr w:type="spellStart"/>
      <w:r>
        <w:t>Kardashev</w:t>
      </w:r>
      <w:proofErr w:type="spellEnd"/>
      <w:r>
        <w:t xml:space="preserve"> Scale and the Necessity of Balance</w:t>
      </w:r>
    </w:p>
    <w:p w14:paraId="701BFE64" w14:textId="77777777" w:rsidR="00DE5F26" w:rsidRDefault="00DE5F26"/>
    <w:p w14:paraId="7CFB411B" w14:textId="77777777" w:rsidR="00DE5F26" w:rsidRDefault="00DE5F26">
      <w:r>
        <w:t xml:space="preserve">The </w:t>
      </w:r>
      <w:proofErr w:type="spellStart"/>
      <w:r>
        <w:t>Kardashev</w:t>
      </w:r>
      <w:proofErr w:type="spellEnd"/>
      <w:r>
        <w:t xml:space="preserve"> Scale classifies civilizations based on their energy consumption:</w:t>
      </w:r>
    </w:p>
    <w:p w14:paraId="4DFD9B13" w14:textId="77777777" w:rsidR="00DE5F26" w:rsidRDefault="00DE5F26"/>
    <w:p w14:paraId="153301E5" w14:textId="77777777" w:rsidR="00DE5F26" w:rsidRDefault="00DE5F26">
      <w:r>
        <w:t>Type I Civilization: Harnesses all available energy on its home planet.</w:t>
      </w:r>
    </w:p>
    <w:p w14:paraId="60DC676F" w14:textId="77777777" w:rsidR="00DE5F26" w:rsidRDefault="00DE5F26"/>
    <w:p w14:paraId="027904D7" w14:textId="77777777" w:rsidR="00DE5F26" w:rsidRDefault="00DE5F26">
      <w:r>
        <w:t>Type II Civilization: Controls energy at the scale of its solar system.</w:t>
      </w:r>
    </w:p>
    <w:p w14:paraId="77BB54B7" w14:textId="77777777" w:rsidR="00DE5F26" w:rsidRDefault="00DE5F26"/>
    <w:p w14:paraId="68ADDB8E" w14:textId="77777777" w:rsidR="00DE5F26" w:rsidRDefault="00DE5F26">
      <w:r>
        <w:t>Type III Civilization: Utilizes energy from an entire galaxy.</w:t>
      </w:r>
    </w:p>
    <w:p w14:paraId="70CCB6B7" w14:textId="77777777" w:rsidR="00DE5F26" w:rsidRDefault="00DE5F26"/>
    <w:p w14:paraId="788A8C67" w14:textId="77777777" w:rsidR="00DE5F26" w:rsidRDefault="00DE5F26"/>
    <w:p w14:paraId="76394A45" w14:textId="77777777" w:rsidR="00DE5F26" w:rsidRDefault="00DE5F26">
      <w:r>
        <w:t>Reaching Type III status requires an extraordinary level of advancement in intelligence, technology, and societal organization. However, not all civilizations may reach this level. According to the universal law of balance, civilizations that fail to regulate their energy consumption, population growth, and technological development risk self-destruction before advancing further.</w:t>
      </w:r>
    </w:p>
    <w:p w14:paraId="0EE326D7" w14:textId="77777777" w:rsidR="00DE5F26" w:rsidRDefault="00DE5F26"/>
    <w:p w14:paraId="3B55BDA1" w14:textId="3CB569EA" w:rsidR="00DE5F26" w:rsidRDefault="00DE5F26">
      <w:r>
        <w:t>The Role of Balance In Evolution</w:t>
      </w:r>
    </w:p>
    <w:p w14:paraId="635893D1" w14:textId="77777777" w:rsidR="00DE5F26" w:rsidRDefault="00DE5F26"/>
    <w:p w14:paraId="582B99F5" w14:textId="77777777" w:rsidR="00DE5F26" w:rsidRDefault="00DE5F26">
      <w:r>
        <w:t>Evolutionary progress is often viewed as a chaotic and unpredictable process. However, if intelligence follows structured, universal principles, then only civilizations that maintain a dynamic balance can survive long-term. This means:</w:t>
      </w:r>
    </w:p>
    <w:p w14:paraId="1BBE2E76" w14:textId="77777777" w:rsidR="00DE5F26" w:rsidRDefault="00DE5F26"/>
    <w:p w14:paraId="6A093244" w14:textId="16ACFCD1" w:rsidR="00DE5F26" w:rsidRDefault="00DE5F26" w:rsidP="00DE5F26">
      <w:pPr>
        <w:pStyle w:val="ListParagraph"/>
        <w:numPr>
          <w:ilvl w:val="0"/>
          <w:numId w:val="1"/>
        </w:numPr>
      </w:pPr>
      <w:r>
        <w:t>Sustainable Energy Use: A Type III civilization must extract energy from a galaxy without destabilizing cosmic systems.</w:t>
      </w:r>
    </w:p>
    <w:p w14:paraId="7DDA4CE4" w14:textId="77777777" w:rsidR="00DE5F26" w:rsidRDefault="00DE5F26"/>
    <w:p w14:paraId="3AC4C023" w14:textId="77777777" w:rsidR="00DE5F26" w:rsidRDefault="00DE5F26"/>
    <w:p w14:paraId="290BDB8D" w14:textId="11E8BE6B" w:rsidR="00DE5F26" w:rsidRDefault="00DE5F26" w:rsidP="00DE5F26">
      <w:pPr>
        <w:pStyle w:val="ListParagraph"/>
        <w:numPr>
          <w:ilvl w:val="0"/>
          <w:numId w:val="1"/>
        </w:numPr>
      </w:pPr>
      <w:r>
        <w:t>Social and Political Stability: Societies that succumb to war, inequality, or unsustainable expansion may collapse before reaching advanced stages.</w:t>
      </w:r>
    </w:p>
    <w:p w14:paraId="46F28C16" w14:textId="77777777" w:rsidR="00DE5F26" w:rsidRDefault="00DE5F26"/>
    <w:p w14:paraId="61F4F5FE" w14:textId="77777777" w:rsidR="00DE5F26" w:rsidRDefault="00DE5F26"/>
    <w:p w14:paraId="0D8DEE7D" w14:textId="41BA3EF5" w:rsidR="00DE5F26" w:rsidRDefault="00DE5F26" w:rsidP="00DE5F26">
      <w:pPr>
        <w:pStyle w:val="ListParagraph"/>
        <w:numPr>
          <w:ilvl w:val="0"/>
          <w:numId w:val="1"/>
        </w:numPr>
      </w:pPr>
      <w:r>
        <w:t>Technological Equilibrium: Reckless technological advancement—such as unchecked artificial intelligence—could lead to existential risks.</w:t>
      </w:r>
    </w:p>
    <w:p w14:paraId="1902E364" w14:textId="77777777" w:rsidR="00DE5F26" w:rsidRDefault="00DE5F26"/>
    <w:p w14:paraId="1EDA2CBA" w14:textId="77777777" w:rsidR="00DE5F26" w:rsidRDefault="00DE5F26"/>
    <w:p w14:paraId="32F2944B" w14:textId="77777777" w:rsidR="00DE5F26" w:rsidRDefault="00DE5F26"/>
    <w:p w14:paraId="1F2FC7FB" w14:textId="77777777" w:rsidR="00DE5F26" w:rsidRDefault="00DE5F26">
      <w:r>
        <w:t>If these principles hold true, then imbalanced civilizations may not survive long enough to reach Type III, supporting a natural selection process on a cosmic scale.</w:t>
      </w:r>
    </w:p>
    <w:p w14:paraId="0717ADA5" w14:textId="77777777" w:rsidR="00DE5F26" w:rsidRDefault="00DE5F26"/>
    <w:p w14:paraId="326D5508" w14:textId="77777777" w:rsidR="00DE5F26" w:rsidRDefault="00DE5F26">
      <w:r>
        <w:t>The Fermi Paradox and the Survival of Balanced Civilizations</w:t>
      </w:r>
    </w:p>
    <w:p w14:paraId="2763CF54" w14:textId="77777777" w:rsidR="00DE5F26" w:rsidRDefault="00DE5F26"/>
    <w:p w14:paraId="3B157E91" w14:textId="77777777" w:rsidR="00DE5F26" w:rsidRDefault="00DE5F26">
      <w:r>
        <w:t>The Fermi Paradox questions why, given the vastness of the universe, we have yet to encounter advanced extraterrestrial civilizations. One possible explanation is that many civilizations fail to achieve balance and, as a result, collapse before reaching the intergalactic stage.</w:t>
      </w:r>
    </w:p>
    <w:p w14:paraId="42A54B3B" w14:textId="77777777" w:rsidR="00DE5F26" w:rsidRDefault="00DE5F26"/>
    <w:p w14:paraId="5A43E602" w14:textId="77777777" w:rsidR="00DE5F26" w:rsidRDefault="00DE5F26">
      <w:r>
        <w:t>If the universal law of balance governs evolution, then only a few civilizations may survive long enough to reach Type III. Those that do might play the role of guardians of balance, influencing younger civilizations to prevent their self-destruction. This would suggest that evolution is not entirely random, but shaped by fundamental principles that guide intelligence toward sustainability and equilibrium.</w:t>
      </w:r>
    </w:p>
    <w:p w14:paraId="79DBB0D1" w14:textId="77777777" w:rsidR="00DE5F26" w:rsidRDefault="00DE5F26"/>
    <w:p w14:paraId="7C1B36D0" w14:textId="77777777" w:rsidR="00DE5F26" w:rsidRDefault="00DE5F26">
      <w:r>
        <w:t>Additionally, there is the possibility that highly evolved, non-biological, non-matter pure conscious intelligence exists, acting as a guiding force in human intelligence evolution. This form of intelligence could manifest through scientific and creative endeavors, subtly influencing breakthroughs in technology, philosophy, and art. If such an intelligence operates beyond the physical realm, it may function as a cosmic architect, ensuring that intelligent beings progress in a way that aligns with universal balance and higher-order wisdom.</w:t>
      </w:r>
    </w:p>
    <w:p w14:paraId="3B12B130" w14:textId="77777777" w:rsidR="00DE5F26" w:rsidRDefault="00DE5F26"/>
    <w:p w14:paraId="5724605E" w14:textId="77777777" w:rsidR="00DE5F26" w:rsidRDefault="00DE5F26">
      <w:r>
        <w:t>This non-biological intelligence might communicate its influence through inspiration, intuition, and sudden leaps in understanding, guiding human innovation in ways that seem serendipitous. Many historical scientific and artistic revolutions could be seen as moments of deep connection with this intelligence, where humanity receives insights that accelerate its evolutionary trajectory. If such a force exists, it may not directly control human development but rather provide the necessary conditions and knowledge for civilizations to evolve harmoniously.</w:t>
      </w:r>
    </w:p>
    <w:p w14:paraId="2991DF80" w14:textId="77777777" w:rsidR="00DE5F26" w:rsidRDefault="00DE5F26"/>
    <w:p w14:paraId="5C37F3CF" w14:textId="77777777" w:rsidR="00DE5F26" w:rsidRDefault="00DE5F26">
      <w:r>
        <w:t>The Future of Earth: At Risk or Aligned with Balance?</w:t>
      </w:r>
    </w:p>
    <w:p w14:paraId="699142E2" w14:textId="77777777" w:rsidR="00DE5F26" w:rsidRDefault="00DE5F26"/>
    <w:p w14:paraId="04BFCD85" w14:textId="77777777" w:rsidR="00DE5F26" w:rsidRDefault="00DE5F26">
      <w:r>
        <w:t>As Earth advances technologically, it faces critical challenges:</w:t>
      </w:r>
    </w:p>
    <w:p w14:paraId="4D3C0CA1" w14:textId="77777777" w:rsidR="00DE5F26" w:rsidRDefault="00DE5F26"/>
    <w:p w14:paraId="13BD67DD" w14:textId="77777777" w:rsidR="00DE5F26" w:rsidRDefault="00DE5F26">
      <w:r>
        <w:t>Overpopulation and Resource Depletion: If left unchecked, these could lead to environmental and societal collapse.</w:t>
      </w:r>
    </w:p>
    <w:p w14:paraId="644647EC" w14:textId="77777777" w:rsidR="00DE5F26" w:rsidRDefault="00DE5F26"/>
    <w:p w14:paraId="7742233D" w14:textId="77777777" w:rsidR="00DE5F26" w:rsidRDefault="00DE5F26">
      <w:r>
        <w:t>Technological Risks: Artificial intelligence, nuclear warfare, and bioengineering pose existential threats if not balanced with ethical considerations.</w:t>
      </w:r>
    </w:p>
    <w:p w14:paraId="3F4EDAB0" w14:textId="77777777" w:rsidR="00DE5F26" w:rsidRDefault="00DE5F26"/>
    <w:p w14:paraId="4F28719F" w14:textId="77777777" w:rsidR="00DE5F26" w:rsidRDefault="00DE5F26">
      <w:r>
        <w:t>Global Stability: Without cooperation among nations, achieving long-term sustainability may be impossible.</w:t>
      </w:r>
    </w:p>
    <w:p w14:paraId="5D9BB8E0" w14:textId="77777777" w:rsidR="00DE5F26" w:rsidRDefault="00DE5F26"/>
    <w:p w14:paraId="3A105A98" w14:textId="77777777" w:rsidR="00DE5F26" w:rsidRDefault="00DE5F26"/>
    <w:p w14:paraId="20703E4E" w14:textId="77777777" w:rsidR="00DE5F26" w:rsidRDefault="00DE5F26">
      <w:r>
        <w:t>The universal law of balance suggests that civilizations must regulate these factors or risk extinction. If Earth’s trajectory remains imbalanced, it may never reach Type I or beyond. However, if humanity embraces balance as a guiding principle—aligning with the same natural laws that govern evolution—it could be on the path toward long-term survival and eventual intergalactic expansion.</w:t>
      </w:r>
    </w:p>
    <w:p w14:paraId="0D12FBF3" w14:textId="77777777" w:rsidR="00DE5F26" w:rsidRDefault="00DE5F26"/>
    <w:p w14:paraId="2C5842F0" w14:textId="77777777" w:rsidR="00DE5F26" w:rsidRDefault="00DE5F26">
      <w:r>
        <w:t>Conclusion</w:t>
      </w:r>
    </w:p>
    <w:p w14:paraId="510CCABA" w14:textId="77777777" w:rsidR="00DE5F26" w:rsidRDefault="00DE5F26"/>
    <w:p w14:paraId="72CA1DBB" w14:textId="77777777" w:rsidR="00DE5F26" w:rsidRDefault="00DE5F26">
      <w:r>
        <w:t>The evolution of intelligence, both on Earth and on a cosmic scale, appears to follow an underlying set of natural laws. The universal law of balance suggests that only civilizations that achieve stability in resource management, technological development, and societal organization can progress beyond their planetary boundaries. In this sense, evolution is guided—not necessarily by a mystical force, but by the fundamental laws of nature themselves.</w:t>
      </w:r>
    </w:p>
    <w:p w14:paraId="4EE378CF" w14:textId="77777777" w:rsidR="00DE5F26" w:rsidRDefault="00DE5F26"/>
    <w:p w14:paraId="079E6A01" w14:textId="77777777" w:rsidR="00DE5F26" w:rsidRDefault="00DE5F26">
      <w:r>
        <w:t>Furthermore, the possibility of a non-biological, non-matter pure conscious intelligence influencing human evolution adds another dimension to this framework. If intelligence is being subtly guided through scientific and creative advancements, it may indicate that evolution follows a higher cosmic order, ensuring that civilizations do not merely survive but also thrive in alignment with universal balance.</w:t>
      </w:r>
    </w:p>
    <w:p w14:paraId="635562CE" w14:textId="77777777" w:rsidR="00DE5F26" w:rsidRDefault="00DE5F26"/>
    <w:p w14:paraId="5DBC6CC0" w14:textId="77777777" w:rsidR="00DE5F26" w:rsidRDefault="00DE5F26">
      <w:r>
        <w:t>If Earth seeks to reach higher stages of development, it must prioritize sustainability, balance, and harmony with its environment. Otherwise, like countless other civilizations that may have existed before us, it risks self-destruction. The key to humanity’s future may not just be technological advancement, but the wisdom to understand and apply the universal law of balance to ensure long-term survival and evolution.</w:t>
      </w:r>
    </w:p>
    <w:p w14:paraId="20A4DB84" w14:textId="77777777" w:rsidR="00DE5F26" w:rsidRDefault="00DE5F26"/>
    <w:p w14:paraId="6F8621A7" w14:textId="77777777" w:rsidR="00DE5F26" w:rsidRDefault="00DE5F26"/>
    <w:p w14:paraId="07C6078C" w14:textId="77777777" w:rsidR="00DE5F26" w:rsidRDefault="00DE5F26"/>
    <w:p w14:paraId="531C2D59" w14:textId="6C3F8F6D" w:rsidR="00DE5F26" w:rsidRDefault="00DE5F26"/>
    <w:p w14:paraId="7B047E9A" w14:textId="77777777" w:rsidR="00DE5F26" w:rsidRDefault="00DE5F26"/>
    <w:p w14:paraId="51796AD1" w14:textId="77777777" w:rsidR="00DE5F26" w:rsidRDefault="00DE5F26"/>
    <w:p w14:paraId="1F8C795A" w14:textId="77777777" w:rsidR="00DE5F26" w:rsidRDefault="00DE5F26"/>
    <w:sectPr w:rsidR="00DE5F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127107"/>
    <w:multiLevelType w:val="hybridMultilevel"/>
    <w:tmpl w:val="80828A34"/>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43747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5F26"/>
    <w:rsid w:val="00BA024B"/>
    <w:rsid w:val="00DE5F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0086536"/>
  <w15:chartTrackingRefBased/>
  <w15:docId w15:val="{E1D8840F-A2E8-4C44-8CDD-2EDD3B7C7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E5F2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E5F2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E5F2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E5F2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E5F2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E5F2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E5F2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E5F2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E5F2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5F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E5F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E5F2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E5F2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E5F2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E5F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E5F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E5F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E5F26"/>
    <w:rPr>
      <w:rFonts w:eastAsiaTheme="majorEastAsia" w:cstheme="majorBidi"/>
      <w:color w:val="272727" w:themeColor="text1" w:themeTint="D8"/>
    </w:rPr>
  </w:style>
  <w:style w:type="paragraph" w:styleId="Title">
    <w:name w:val="Title"/>
    <w:basedOn w:val="Normal"/>
    <w:next w:val="Normal"/>
    <w:link w:val="TitleChar"/>
    <w:uiPriority w:val="10"/>
    <w:qFormat/>
    <w:rsid w:val="00DE5F2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E5F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E5F2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E5F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E5F26"/>
    <w:pPr>
      <w:spacing w:before="160"/>
      <w:jc w:val="center"/>
    </w:pPr>
    <w:rPr>
      <w:i/>
      <w:iCs/>
      <w:color w:val="404040" w:themeColor="text1" w:themeTint="BF"/>
    </w:rPr>
  </w:style>
  <w:style w:type="character" w:customStyle="1" w:styleId="QuoteChar">
    <w:name w:val="Quote Char"/>
    <w:basedOn w:val="DefaultParagraphFont"/>
    <w:link w:val="Quote"/>
    <w:uiPriority w:val="29"/>
    <w:rsid w:val="00DE5F26"/>
    <w:rPr>
      <w:i/>
      <w:iCs/>
      <w:color w:val="404040" w:themeColor="text1" w:themeTint="BF"/>
    </w:rPr>
  </w:style>
  <w:style w:type="paragraph" w:styleId="ListParagraph">
    <w:name w:val="List Paragraph"/>
    <w:basedOn w:val="Normal"/>
    <w:uiPriority w:val="34"/>
    <w:qFormat/>
    <w:rsid w:val="00DE5F26"/>
    <w:pPr>
      <w:ind w:left="720"/>
      <w:contextualSpacing/>
    </w:pPr>
  </w:style>
  <w:style w:type="character" w:styleId="IntenseEmphasis">
    <w:name w:val="Intense Emphasis"/>
    <w:basedOn w:val="DefaultParagraphFont"/>
    <w:uiPriority w:val="21"/>
    <w:qFormat/>
    <w:rsid w:val="00DE5F26"/>
    <w:rPr>
      <w:i/>
      <w:iCs/>
      <w:color w:val="0F4761" w:themeColor="accent1" w:themeShade="BF"/>
    </w:rPr>
  </w:style>
  <w:style w:type="paragraph" w:styleId="IntenseQuote">
    <w:name w:val="Intense Quote"/>
    <w:basedOn w:val="Normal"/>
    <w:next w:val="Normal"/>
    <w:link w:val="IntenseQuoteChar"/>
    <w:uiPriority w:val="30"/>
    <w:qFormat/>
    <w:rsid w:val="00DE5F2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E5F26"/>
    <w:rPr>
      <w:i/>
      <w:iCs/>
      <w:color w:val="0F4761" w:themeColor="accent1" w:themeShade="BF"/>
    </w:rPr>
  </w:style>
  <w:style w:type="character" w:styleId="IntenseReference">
    <w:name w:val="Intense Reference"/>
    <w:basedOn w:val="DefaultParagraphFont"/>
    <w:uiPriority w:val="32"/>
    <w:qFormat/>
    <w:rsid w:val="00DE5F2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945</Words>
  <Characters>5391</Characters>
  <Application>Microsoft Office Word</Application>
  <DocSecurity>0</DocSecurity>
  <Lines>44</Lines>
  <Paragraphs>12</Paragraphs>
  <ScaleCrop>false</ScaleCrop>
  <Company/>
  <LinksUpToDate>false</LinksUpToDate>
  <CharactersWithSpaces>6324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2</cp:revision>
  <dcterms:created xsi:type="dcterms:W3CDTF">2025-02-23T06:08:00Z</dcterms:created>
  <dcterms:modified xsi:type="dcterms:W3CDTF">2025-02-23T06:08:00Z</dcterms:modified>
</cp:coreProperties>
</file>