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1132F" w14:textId="0060953E" w:rsidR="001142C2" w:rsidRPr="00C74486" w:rsidRDefault="007A0594" w:rsidP="00C74486">
      <w:pPr>
        <w:jc w:val="center"/>
        <w:rPr>
          <w:b/>
        </w:rPr>
      </w:pPr>
      <w:r w:rsidRPr="00C74486">
        <w:rPr>
          <w:b/>
        </w:rPr>
        <w:t>Good</w:t>
      </w:r>
      <w:r w:rsidR="00D16DC9">
        <w:rPr>
          <w:b/>
        </w:rPr>
        <w:t xml:space="preserve"> Looking</w:t>
      </w:r>
      <w:r w:rsidR="00BA3DFB">
        <w:rPr>
          <w:b/>
        </w:rPr>
        <w:t xml:space="preserve"> </w:t>
      </w:r>
    </w:p>
    <w:p w14:paraId="53DEE748" w14:textId="3A5B495C" w:rsidR="007A0594" w:rsidRDefault="007A0594" w:rsidP="00C74486">
      <w:pPr>
        <w:jc w:val="center"/>
      </w:pPr>
      <w:r>
        <w:t>Jennifer Matey</w:t>
      </w:r>
    </w:p>
    <w:p w14:paraId="45E1E954" w14:textId="6CF02043" w:rsidR="000A2694" w:rsidRDefault="00571170" w:rsidP="00C74486">
      <w:pPr>
        <w:jc w:val="center"/>
        <w:rPr>
          <w:i/>
        </w:rPr>
      </w:pPr>
      <w:r>
        <w:rPr>
          <w:i/>
        </w:rPr>
        <w:t>Southern Methodist University</w:t>
      </w:r>
    </w:p>
    <w:p w14:paraId="2807BFC7" w14:textId="17892CC8" w:rsidR="009C111F" w:rsidRDefault="009C111F" w:rsidP="00C74486">
      <w:pPr>
        <w:jc w:val="center"/>
      </w:pPr>
      <w:r>
        <w:t xml:space="preserve">This is a draft of a paper that will appear in </w:t>
      </w:r>
      <w:r>
        <w:rPr>
          <w:i/>
        </w:rPr>
        <w:t>Philosophical Issues</w:t>
      </w:r>
      <w:r>
        <w:t xml:space="preserve"> in 2016</w:t>
      </w:r>
    </w:p>
    <w:p w14:paraId="2CC8343F" w14:textId="0487AA9C" w:rsidR="009C111F" w:rsidRPr="009C111F" w:rsidRDefault="009C111F" w:rsidP="00C74486">
      <w:pPr>
        <w:jc w:val="center"/>
      </w:pPr>
      <w:r>
        <w:t>Please do not cite this version</w:t>
      </w:r>
      <w:bookmarkStart w:id="0" w:name="_GoBack"/>
      <w:bookmarkEnd w:id="0"/>
    </w:p>
    <w:p w14:paraId="5812C690" w14:textId="77777777" w:rsidR="007A0594" w:rsidRDefault="007A0594"/>
    <w:p w14:paraId="63587720" w14:textId="77777777" w:rsidR="007A0594" w:rsidRDefault="007A0594"/>
    <w:p w14:paraId="735F6351" w14:textId="53128DD8" w:rsidR="00D46883" w:rsidRDefault="00D46883">
      <w:pPr>
        <w:rPr>
          <w:b/>
        </w:rPr>
      </w:pPr>
      <w:r w:rsidRPr="00571170">
        <w:rPr>
          <w:b/>
        </w:rPr>
        <w:t>1.</w:t>
      </w:r>
      <w:r w:rsidR="00571170" w:rsidRPr="00571170">
        <w:rPr>
          <w:b/>
        </w:rPr>
        <w:t xml:space="preserve"> Introduction</w:t>
      </w:r>
    </w:p>
    <w:p w14:paraId="3853058A" w14:textId="77777777" w:rsidR="00C6053D" w:rsidRPr="00571170" w:rsidRDefault="00C6053D">
      <w:pPr>
        <w:rPr>
          <w:b/>
        </w:rPr>
      </w:pPr>
    </w:p>
    <w:p w14:paraId="2D720A12" w14:textId="4FCC3C09" w:rsidR="00DB16BB" w:rsidRDefault="0042328B">
      <w:r>
        <w:t>According to common wisdom, we are attracted to what we find beautiful. But the opposite is often true</w:t>
      </w:r>
      <w:r w:rsidR="008164D4">
        <w:t xml:space="preserve"> as well; </w:t>
      </w:r>
      <w:r w:rsidR="00624B73">
        <w:t>as we come to</w:t>
      </w:r>
      <w:r w:rsidR="00456CA0">
        <w:t xml:space="preserve"> lik</w:t>
      </w:r>
      <w:r w:rsidR="00485A0C">
        <w:t xml:space="preserve">e something we may also come </w:t>
      </w:r>
      <w:r w:rsidR="00624B73">
        <w:t xml:space="preserve">to </w:t>
      </w:r>
      <w:r w:rsidR="00BF38A2">
        <w:t>find it to have greater</w:t>
      </w:r>
      <w:r w:rsidR="00F949CE">
        <w:t xml:space="preserve"> aesthetic appeal</w:t>
      </w:r>
      <w:r w:rsidR="004A5298">
        <w:t>.</w:t>
      </w:r>
      <w:r w:rsidR="00084460">
        <w:t xml:space="preserve"> A striking example of this </w:t>
      </w:r>
      <w:r w:rsidR="004F4270">
        <w:t>appears</w:t>
      </w:r>
      <w:r w:rsidR="00084460">
        <w:t xml:space="preserve"> in a </w:t>
      </w:r>
      <w:r w:rsidR="004F4270">
        <w:t xml:space="preserve">recent </w:t>
      </w:r>
      <w:r w:rsidR="00084460">
        <w:t>se</w:t>
      </w:r>
      <w:r w:rsidR="004F4270">
        <w:t>t of studies</w:t>
      </w:r>
      <w:r w:rsidR="00571170">
        <w:t xml:space="preserve"> in which</w:t>
      </w:r>
      <w:r w:rsidR="00084460">
        <w:t xml:space="preserve"> </w:t>
      </w:r>
      <w:r w:rsidR="004F4270">
        <w:t xml:space="preserve">insight into </w:t>
      </w:r>
      <w:r w:rsidR="00084460">
        <w:t>a person’s moral qualities</w:t>
      </w:r>
      <w:r w:rsidR="00571170">
        <w:t xml:space="preserve"> is shown to influence</w:t>
      </w:r>
      <w:r w:rsidR="00084460">
        <w:t xml:space="preserve"> perception of their physical attractiveness.</w:t>
      </w:r>
      <w:r w:rsidR="004A5298">
        <w:t xml:space="preserve"> </w:t>
      </w:r>
      <w:r w:rsidR="008164D4">
        <w:t>People</w:t>
      </w:r>
      <w:r>
        <w:t xml:space="preserve"> evaluate </w:t>
      </w:r>
      <w:r w:rsidR="0039646F">
        <w:t>those with</w:t>
      </w:r>
      <w:r>
        <w:t xml:space="preserve"> positive moral charact</w:t>
      </w:r>
      <w:r w:rsidR="00A26300">
        <w:t>er to be</w:t>
      </w:r>
      <w:r w:rsidR="00624B73">
        <w:t xml:space="preserve"> prettier</w:t>
      </w:r>
      <w:r>
        <w:t xml:space="preserve">. </w:t>
      </w:r>
      <w:r w:rsidR="00624B73">
        <w:t>Kind people seem more handsome</w:t>
      </w:r>
      <w:r w:rsidR="001C4875">
        <w:t xml:space="preserve">. Generous people are </w:t>
      </w:r>
      <w:r w:rsidR="00947539">
        <w:t>easier on</w:t>
      </w:r>
      <w:r w:rsidR="0039646F">
        <w:t xml:space="preserve"> the eyes</w:t>
      </w:r>
      <w:r w:rsidR="001C4875">
        <w:t>. Likewise, when</w:t>
      </w:r>
      <w:r w:rsidR="00084460">
        <w:t xml:space="preserve"> a person demonstrates </w:t>
      </w:r>
      <w:r w:rsidR="00571170">
        <w:t xml:space="preserve">bad character, </w:t>
      </w:r>
      <w:r>
        <w:t xml:space="preserve">assessments of </w:t>
      </w:r>
      <w:r w:rsidR="00751769">
        <w:t xml:space="preserve">their </w:t>
      </w:r>
      <w:r>
        <w:t xml:space="preserve">physical attractiveness </w:t>
      </w:r>
      <w:r w:rsidR="00E10FB9">
        <w:t xml:space="preserve">tend to </w:t>
      </w:r>
      <w:r>
        <w:t>be</w:t>
      </w:r>
      <w:r w:rsidR="005303CD">
        <w:t xml:space="preserve">come </w:t>
      </w:r>
      <w:r w:rsidR="008164D4">
        <w:t xml:space="preserve">correspondingly </w:t>
      </w:r>
      <w:r w:rsidR="005303CD">
        <w:t>less favorable. What is going on in these cases?</w:t>
      </w:r>
    </w:p>
    <w:p w14:paraId="0AF920E5" w14:textId="77777777" w:rsidR="001C4875" w:rsidRDefault="001C4875"/>
    <w:p w14:paraId="126FA831" w14:textId="7EE95578" w:rsidR="001C4875" w:rsidRDefault="00624B73">
      <w:r>
        <w:t xml:space="preserve">One way to </w:t>
      </w:r>
      <w:r w:rsidR="00571170">
        <w:t>explain this phenomenon is</w:t>
      </w:r>
      <w:r>
        <w:t xml:space="preserve"> to appeal to the</w:t>
      </w:r>
      <w:r w:rsidR="001C4875">
        <w:t xml:space="preserve"> halo-effect</w:t>
      </w:r>
      <w:r w:rsidR="00084460">
        <w:t>.</w:t>
      </w:r>
      <w:r w:rsidR="004F4270">
        <w:rPr>
          <w:rStyle w:val="FootnoteReference"/>
        </w:rPr>
        <w:footnoteReference w:id="1"/>
      </w:r>
      <w:r w:rsidR="00084460">
        <w:t xml:space="preserve"> The halo-effect</w:t>
      </w:r>
      <w:r w:rsidR="003F3BE1">
        <w:t xml:space="preserve"> is</w:t>
      </w:r>
      <w:r w:rsidR="001C4875">
        <w:t xml:space="preserve"> where positive evaluations of a person in one domain </w:t>
      </w:r>
      <w:r w:rsidR="004F4270">
        <w:t>have global effects that</w:t>
      </w:r>
      <w:r w:rsidR="00751769">
        <w:t xml:space="preserve"> </w:t>
      </w:r>
      <w:r w:rsidR="001C4875">
        <w:t xml:space="preserve">lead to </w:t>
      </w:r>
      <w:r w:rsidR="0039646F">
        <w:t>positive evaluations in other domains</w:t>
      </w:r>
      <w:r w:rsidR="00751769">
        <w:t>. F</w:t>
      </w:r>
      <w:r w:rsidR="001C4875">
        <w:t>or</w:t>
      </w:r>
      <w:r w:rsidR="00E10FB9">
        <w:t xml:space="preserve"> example, a person who is good</w:t>
      </w:r>
      <w:r w:rsidR="00815CC5">
        <w:t xml:space="preserve"> at</w:t>
      </w:r>
      <w:r w:rsidR="001C4875">
        <w:t xml:space="preserve"> sports may be perceived</w:t>
      </w:r>
      <w:r w:rsidR="00E10FB9">
        <w:t xml:space="preserve"> as being more talented</w:t>
      </w:r>
      <w:r w:rsidR="0039646F">
        <w:t xml:space="preserve"> </w:t>
      </w:r>
      <w:r w:rsidR="00F949CE">
        <w:t>across a number of</w:t>
      </w:r>
      <w:r w:rsidR="00456CA0">
        <w:t xml:space="preserve"> oth</w:t>
      </w:r>
      <w:r w:rsidR="00EF06C3">
        <w:t>er measures</w:t>
      </w:r>
      <w:r w:rsidR="001340C1">
        <w:t xml:space="preserve">. </w:t>
      </w:r>
      <w:r>
        <w:t>Bu</w:t>
      </w:r>
      <w:r w:rsidR="00F949CE">
        <w:t>t this</w:t>
      </w:r>
      <w:r>
        <w:t xml:space="preserve"> </w:t>
      </w:r>
      <w:r w:rsidR="008F0529" w:rsidRPr="00624B73">
        <w:t>one</w:t>
      </w:r>
      <w:r w:rsidR="001340C1" w:rsidRPr="00624B73">
        <w:t>-size-fits-all explanation</w:t>
      </w:r>
      <w:r w:rsidR="00F949CE">
        <w:t xml:space="preserve"> </w:t>
      </w:r>
      <w:r w:rsidR="00485A0C">
        <w:t>skips over</w:t>
      </w:r>
      <w:r w:rsidRPr="00624B73">
        <w:t xml:space="preserve"> </w:t>
      </w:r>
      <w:r w:rsidR="00F949CE">
        <w:t>interesting</w:t>
      </w:r>
      <w:r w:rsidRPr="00624B73">
        <w:t xml:space="preserve"> relationships between </w:t>
      </w:r>
      <w:r w:rsidR="00A26300">
        <w:t xml:space="preserve">specific </w:t>
      </w:r>
      <w:r w:rsidRPr="00624B73">
        <w:t>perceived attributes</w:t>
      </w:r>
      <w:r>
        <w:t xml:space="preserve"> as well as the psychological mechanisms involved</w:t>
      </w:r>
      <w:r w:rsidR="00635E74">
        <w:t>.</w:t>
      </w:r>
      <w:r w:rsidR="00C3344F">
        <w:t xml:space="preserve"> </w:t>
      </w:r>
      <w:r w:rsidR="00635E74">
        <w:t xml:space="preserve">These </w:t>
      </w:r>
      <w:r>
        <w:t>relationships and mechanisms</w:t>
      </w:r>
      <w:r w:rsidR="00635E74">
        <w:t xml:space="preserve"> </w:t>
      </w:r>
      <w:r>
        <w:t>are</w:t>
      </w:r>
      <w:r w:rsidR="00635E74">
        <w:t xml:space="preserve"> both interesting and</w:t>
      </w:r>
      <w:r>
        <w:t xml:space="preserve"> </w:t>
      </w:r>
      <w:r w:rsidRPr="00624B73">
        <w:t>philosophicall</w:t>
      </w:r>
      <w:r>
        <w:t>y</w:t>
      </w:r>
      <w:r w:rsidRPr="00624B73">
        <w:t xml:space="preserve"> rele</w:t>
      </w:r>
      <w:r>
        <w:t>v</w:t>
      </w:r>
      <w:r w:rsidRPr="00624B73">
        <w:t xml:space="preserve">ant. </w:t>
      </w:r>
    </w:p>
    <w:p w14:paraId="60941FB7" w14:textId="77777777" w:rsidR="005303CD" w:rsidRDefault="005303CD"/>
    <w:p w14:paraId="23CD3743" w14:textId="0D7AB337" w:rsidR="00084460" w:rsidRDefault="001A5E7F">
      <w:r>
        <w:t xml:space="preserve">This paper offers the following explanation: some perceptual experiences are evaluative, they both represent the object in terms of its more or less directly perceptible features, and they </w:t>
      </w:r>
      <w:r w:rsidR="00635E74">
        <w:t xml:space="preserve">also </w:t>
      </w:r>
      <w:r>
        <w:t xml:space="preserve">include an evaluative component that contributes to their </w:t>
      </w:r>
      <w:r w:rsidR="00635E74">
        <w:t>overall phenomenology</w:t>
      </w:r>
      <w:r>
        <w:t xml:space="preserve">. In the cases that I discuss, this evaluative component involves aesthetic </w:t>
      </w:r>
      <w:r w:rsidR="00BF38A2">
        <w:t>assessments</w:t>
      </w:r>
      <w:r>
        <w:t xml:space="preserve"> of physical attractiveness. I propose that we respond to people based on their moral character with sentiments of positive or negative esteem and these feelings</w:t>
      </w:r>
      <w:r w:rsidR="00E10FB9">
        <w:t xml:space="preserve"> also</w:t>
      </w:r>
      <w:r>
        <w:t xml:space="preserve"> </w:t>
      </w:r>
      <w:r w:rsidR="00BC166A">
        <w:t xml:space="preserve">influence the evaluative phenomenology and content of </w:t>
      </w:r>
      <w:r w:rsidR="00E10FB9">
        <w:t xml:space="preserve">our </w:t>
      </w:r>
      <w:r w:rsidR="00BC166A">
        <w:t>perceptual experiences of them.</w:t>
      </w:r>
      <w:r w:rsidR="00BF38A2">
        <w:t xml:space="preserve"> Moreover, a</w:t>
      </w:r>
      <w:r w:rsidR="00635E74">
        <w:t>lthough the evaluative experiences</w:t>
      </w:r>
      <w:r w:rsidR="00BF38A2">
        <w:t xml:space="preserve"> seem</w:t>
      </w:r>
      <w:r>
        <w:t xml:space="preserve"> to have to do with outwardly manifest sensible properties of</w:t>
      </w:r>
      <w:r w:rsidR="00BF38A2">
        <w:t xml:space="preserve"> the </w:t>
      </w:r>
      <w:r w:rsidR="00BC166A">
        <w:t>perceived object</w:t>
      </w:r>
      <w:r w:rsidR="00BF38A2">
        <w:t xml:space="preserve">, I suspect that these evaluative experiences </w:t>
      </w:r>
      <w:r w:rsidR="00E10FB9">
        <w:t xml:space="preserve">are actually </w:t>
      </w:r>
      <w:r w:rsidR="00BF38A2">
        <w:t>track</w:t>
      </w:r>
      <w:r w:rsidR="00E10FB9">
        <w:t>ing</w:t>
      </w:r>
      <w:r>
        <w:t xml:space="preserve"> something else. When influenced by knowledge of moral character, </w:t>
      </w:r>
      <w:r w:rsidR="00BC166A">
        <w:t>the perceptual</w:t>
      </w:r>
      <w:r w:rsidR="00635E74">
        <w:t xml:space="preserve"> experiences gain aesthetic phenomenology whereby they represent</w:t>
      </w:r>
      <w:r>
        <w:t xml:space="preserve"> objects as having positive or negative value</w:t>
      </w:r>
      <w:r w:rsidR="00635E74">
        <w:t xml:space="preserve">. </w:t>
      </w:r>
      <w:r w:rsidR="00A26300">
        <w:t>I am not saying</w:t>
      </w:r>
      <w:r w:rsidR="00BA3015">
        <w:t xml:space="preserve"> that physical attractiveness is itself </w:t>
      </w:r>
      <w:r w:rsidR="00084460">
        <w:t>valuable</w:t>
      </w:r>
      <w:r w:rsidR="00BA3015">
        <w:t>,</w:t>
      </w:r>
      <w:r w:rsidR="00084460">
        <w:t xml:space="preserve"> or that to be evaluated as valuable one </w:t>
      </w:r>
      <w:r w:rsidR="00BA3015">
        <w:t>must be experienced as attractive</w:t>
      </w:r>
      <w:r w:rsidR="00CF210C">
        <w:t>. In fact, I want to move away from</w:t>
      </w:r>
      <w:r w:rsidR="00C2501E">
        <w:t xml:space="preserve"> the idea that</w:t>
      </w:r>
      <w:r w:rsidR="00EF06C3">
        <w:t xml:space="preserve"> experience</w:t>
      </w:r>
      <w:r w:rsidR="00C2501E">
        <w:t xml:space="preserve">s like that </w:t>
      </w:r>
      <w:r w:rsidR="00EF06C3">
        <w:t xml:space="preserve">of </w:t>
      </w:r>
      <w:r w:rsidR="00E10FB9">
        <w:t>experiencing someone as beautiful,</w:t>
      </w:r>
      <w:r w:rsidR="00C2501E">
        <w:t xml:space="preserve"> need track </w:t>
      </w:r>
      <w:r w:rsidR="00084460">
        <w:t xml:space="preserve">the </w:t>
      </w:r>
      <w:r w:rsidR="00084460">
        <w:lastRenderedPageBreak/>
        <w:t>out</w:t>
      </w:r>
      <w:r w:rsidR="00CF210C">
        <w:t>wardly manifest qualities of an</w:t>
      </w:r>
      <w:r w:rsidR="00084460">
        <w:t xml:space="preserve"> object. But experiencing an object, landscape, </w:t>
      </w:r>
      <w:r w:rsidR="00A26300">
        <w:t>situation, or creature</w:t>
      </w:r>
      <w:r w:rsidR="00084460">
        <w:t xml:space="preserve"> as </w:t>
      </w:r>
      <w:r w:rsidR="00A26300">
        <w:t>aesthetically appealing</w:t>
      </w:r>
      <w:r w:rsidR="00BA3015">
        <w:t xml:space="preserve"> is one mode </w:t>
      </w:r>
      <w:r w:rsidR="00635E74">
        <w:t>seeing it to have</w:t>
      </w:r>
      <w:r w:rsidR="00624B73">
        <w:t xml:space="preserve"> value</w:t>
      </w:r>
      <w:r w:rsidR="001E4FA8">
        <w:t>.</w:t>
      </w:r>
      <w:r w:rsidR="00084460">
        <w:t xml:space="preserve"> </w:t>
      </w:r>
    </w:p>
    <w:p w14:paraId="12CDDB36" w14:textId="77777777" w:rsidR="00084460" w:rsidRDefault="00084460"/>
    <w:p w14:paraId="656E4A0A" w14:textId="24289A31" w:rsidR="00635E74" w:rsidRDefault="000C6BDF">
      <w:r>
        <w:t>This relationship between moral character and our perception of physical attractiveness i</w:t>
      </w:r>
      <w:r w:rsidR="00E252BC">
        <w:t>s interesting in its own right</w:t>
      </w:r>
      <w:r w:rsidR="00E10FB9">
        <w:t xml:space="preserve"> but these insights have broader philosophical implications as well</w:t>
      </w:r>
      <w:r>
        <w:t>.</w:t>
      </w:r>
      <w:r w:rsidR="00E252BC">
        <w:t xml:space="preserve"> </w:t>
      </w:r>
      <w:r>
        <w:t>There is already a good amount of evidence in favor of so-called ‘high-level’ perceptual contents, information</w:t>
      </w:r>
      <w:r w:rsidR="00C3344F">
        <w:t xml:space="preserve"> about perceptual objects</w:t>
      </w:r>
      <w:r>
        <w:t xml:space="preserve"> </w:t>
      </w:r>
      <w:r w:rsidR="00C3344F">
        <w:t xml:space="preserve">represented in perceptual experience </w:t>
      </w:r>
      <w:r>
        <w:t>that is not reducible to the sensory information t</w:t>
      </w:r>
      <w:r w:rsidR="00485A0C">
        <w:t>hat the experiences carry.</w:t>
      </w:r>
      <w:r w:rsidR="0062578F">
        <w:rPr>
          <w:rStyle w:val="FootnoteReference"/>
        </w:rPr>
        <w:footnoteReference w:id="2"/>
      </w:r>
      <w:r w:rsidR="00485A0C">
        <w:t xml:space="preserve"> E</w:t>
      </w:r>
      <w:r>
        <w:t>valuative content is a special</w:t>
      </w:r>
      <w:r w:rsidR="00485A0C">
        <w:t xml:space="preserve"> species of high-level content</w:t>
      </w:r>
      <w:r w:rsidR="00E252BC">
        <w:t xml:space="preserve"> and is</w:t>
      </w:r>
      <w:r w:rsidR="00C3344F">
        <w:t xml:space="preserve"> somewhat more controversial, but has a place </w:t>
      </w:r>
      <w:r w:rsidR="00EF06C3">
        <w:t xml:space="preserve">in </w:t>
      </w:r>
      <w:r w:rsidR="00E252BC">
        <w:t>aesthetics</w:t>
      </w:r>
      <w:r w:rsidR="00EF06C3">
        <w:t>,</w:t>
      </w:r>
      <w:r w:rsidR="00E252BC">
        <w:t xml:space="preserve"> epistemology and moral philosophy.</w:t>
      </w:r>
      <w:r w:rsidR="00E252BC" w:rsidRPr="00E252BC">
        <w:t xml:space="preserve"> </w:t>
      </w:r>
      <w:r w:rsidR="00E252BC">
        <w:t>We make aesthetic</w:t>
      </w:r>
      <w:r w:rsidR="00EF06C3">
        <w:t xml:space="preserve"> (beautiful, ugly)</w:t>
      </w:r>
      <w:r w:rsidR="00191CD8">
        <w:rPr>
          <w:rStyle w:val="FootnoteReference"/>
        </w:rPr>
        <w:footnoteReference w:id="3"/>
      </w:r>
      <w:r w:rsidR="00E252BC">
        <w:t>, normative</w:t>
      </w:r>
      <w:r w:rsidR="00EF06C3">
        <w:t xml:space="preserve"> (right/wrong, good/bad)</w:t>
      </w:r>
      <w:r w:rsidR="009A3524">
        <w:rPr>
          <w:rStyle w:val="FootnoteReference"/>
        </w:rPr>
        <w:footnoteReference w:id="4"/>
      </w:r>
      <w:r w:rsidR="00EF06C3">
        <w:t xml:space="preserve"> </w:t>
      </w:r>
      <w:r w:rsidR="00E252BC">
        <w:t xml:space="preserve">and prudential </w:t>
      </w:r>
      <w:r w:rsidR="00EF06C3">
        <w:t xml:space="preserve">(dangerous, beneficial) </w:t>
      </w:r>
      <w:r w:rsidR="00E252BC">
        <w:t>evaluations</w:t>
      </w:r>
      <w:r w:rsidR="00EF06C3">
        <w:t xml:space="preserve"> all </w:t>
      </w:r>
      <w:r w:rsidR="00D83731">
        <w:t xml:space="preserve">of </w:t>
      </w:r>
      <w:r w:rsidR="00EF06C3">
        <w:t xml:space="preserve">the time. </w:t>
      </w:r>
      <w:r w:rsidR="00BB69A7">
        <w:t xml:space="preserve">Can these evaluations be a part </w:t>
      </w:r>
      <w:r w:rsidR="00EF06C3">
        <w:t>of the way we perceive things</w:t>
      </w:r>
      <w:r w:rsidR="00635E74">
        <w:t>?</w:t>
      </w:r>
    </w:p>
    <w:p w14:paraId="57B9B7A3" w14:textId="77777777" w:rsidR="00635E74" w:rsidRDefault="00635E74"/>
    <w:p w14:paraId="5731EECC" w14:textId="546BA5DE" w:rsidR="00E252BC" w:rsidRDefault="00E252BC">
      <w:r>
        <w:t xml:space="preserve">One </w:t>
      </w:r>
      <w:r w:rsidR="00E10FB9">
        <w:t>reason that evaluative perception has been so</w:t>
      </w:r>
      <w:r>
        <w:t xml:space="preserve"> controversial is that it isn’t clear how perceptual experiences would come to have evaluative contents. In the case of other kinds of high-level perceptions as when we experience </w:t>
      </w:r>
      <w:r w:rsidR="00C6053D">
        <w:t>objects to be</w:t>
      </w:r>
      <w:r w:rsidR="00420022">
        <w:t xml:space="preserve"> particular kinds of objects (a pine tree for example)</w:t>
      </w:r>
      <w:r>
        <w:t>, it seems likely that some pre-existing concept or higher-order cognition penetrates perceptual experience. But in the case of evaluative perceptions, an evaluative experience can serve as the basi</w:t>
      </w:r>
      <w:r w:rsidR="00E10FB9">
        <w:t>s for evaluative beliefs that someone</w:t>
      </w:r>
      <w:r>
        <w:t xml:space="preserve"> didn’t previously have like when moral percep</w:t>
      </w:r>
      <w:r w:rsidR="00C6053D">
        <w:t>ti</w:t>
      </w:r>
      <w:r w:rsidR="00E10FB9">
        <w:t>on leads to moral knowledge (a person</w:t>
      </w:r>
      <w:r>
        <w:t xml:space="preserve"> see</w:t>
      </w:r>
      <w:r w:rsidR="00E10FB9">
        <w:t>s</w:t>
      </w:r>
      <w:r>
        <w:t xml:space="preserve"> something as wrong </w:t>
      </w:r>
      <w:r w:rsidR="00BB69A7">
        <w:t xml:space="preserve">and </w:t>
      </w:r>
      <w:r>
        <w:t>so come</w:t>
      </w:r>
      <w:r w:rsidR="00E10FB9">
        <w:t>s</w:t>
      </w:r>
      <w:r>
        <w:t xml:space="preserve"> to</w:t>
      </w:r>
      <w:r w:rsidR="00BB69A7">
        <w:t xml:space="preserve"> form the</w:t>
      </w:r>
      <w:r>
        <w:t xml:space="preserve"> belief that it is), or </w:t>
      </w:r>
      <w:r w:rsidR="00C6053D">
        <w:t xml:space="preserve">when it </w:t>
      </w:r>
      <w:r>
        <w:t>lead</w:t>
      </w:r>
      <w:r w:rsidR="00C6053D">
        <w:t>s</w:t>
      </w:r>
      <w:r w:rsidR="00E10FB9">
        <w:t xml:space="preserve"> someone</w:t>
      </w:r>
      <w:r>
        <w:t xml:space="preserve"> to reform moral beliefs</w:t>
      </w:r>
      <w:r w:rsidR="00E10FB9">
        <w:t xml:space="preserve"> that they</w:t>
      </w:r>
      <w:r w:rsidR="00C6053D">
        <w:t xml:space="preserve"> already had (as when someone</w:t>
      </w:r>
      <w:r>
        <w:t xml:space="preserve"> change</w:t>
      </w:r>
      <w:r w:rsidR="00D83731">
        <w:t>s his</w:t>
      </w:r>
      <w:r>
        <w:t xml:space="preserve"> mind about gay marriage after seeing the gay neighbors and experiencing it to be okay).</w:t>
      </w:r>
      <w:r w:rsidR="00D83731">
        <w:t xml:space="preserve"> If</w:t>
      </w:r>
      <w:r w:rsidR="00C2501E">
        <w:t xml:space="preserve"> cognitive penetration doesn’t seem to be </w:t>
      </w:r>
      <w:r w:rsidR="00BB69A7">
        <w:t>c</w:t>
      </w:r>
      <w:r w:rsidR="00C2501E">
        <w:t>a</w:t>
      </w:r>
      <w:r w:rsidR="00BB69A7">
        <w:t xml:space="preserve">pable of doing all of </w:t>
      </w:r>
      <w:r w:rsidR="00C2501E">
        <w:t>the necessary explanatory work</w:t>
      </w:r>
      <w:r w:rsidR="00C6053D">
        <w:t xml:space="preserve"> in the case of evaluative perception</w:t>
      </w:r>
      <w:r w:rsidR="00D83731">
        <w:t>, h</w:t>
      </w:r>
      <w:r w:rsidR="00C6053D">
        <w:t>ow else might experiences come to include an evaluative component?</w:t>
      </w:r>
    </w:p>
    <w:p w14:paraId="2B35B7D5" w14:textId="77777777" w:rsidR="00A91218" w:rsidRDefault="00A91218"/>
    <w:p w14:paraId="1AB17D44" w14:textId="77777777" w:rsidR="00813252" w:rsidRDefault="00813252"/>
    <w:p w14:paraId="261F4EFB" w14:textId="44241C00" w:rsidR="008D1DBA" w:rsidRDefault="008D1DBA">
      <w:pPr>
        <w:rPr>
          <w:b/>
        </w:rPr>
      </w:pPr>
      <w:r w:rsidRPr="00C6053D">
        <w:rPr>
          <w:b/>
        </w:rPr>
        <w:t>2.</w:t>
      </w:r>
      <w:r w:rsidR="00C6053D" w:rsidRPr="00C6053D">
        <w:rPr>
          <w:b/>
        </w:rPr>
        <w:t xml:space="preserve"> The Empirical Cases</w:t>
      </w:r>
    </w:p>
    <w:p w14:paraId="6560D719" w14:textId="77777777" w:rsidR="00C6053D" w:rsidRPr="00C6053D" w:rsidRDefault="00C6053D">
      <w:pPr>
        <w:rPr>
          <w:b/>
        </w:rPr>
      </w:pPr>
    </w:p>
    <w:p w14:paraId="09ED069D" w14:textId="42F5FBBA" w:rsidR="00F3073B" w:rsidRDefault="00187635">
      <w:r>
        <w:t>A</w:t>
      </w:r>
      <w:r w:rsidR="002C4F5A">
        <w:t xml:space="preserve"> recent set of </w:t>
      </w:r>
      <w:r>
        <w:t>studies demonstrates that</w:t>
      </w:r>
      <w:r w:rsidR="008164D4">
        <w:t xml:space="preserve"> </w:t>
      </w:r>
      <w:r w:rsidR="00E10FB9">
        <w:t>when someone is</w:t>
      </w:r>
      <w:r w:rsidR="002C4F5A">
        <w:t xml:space="preserve"> given</w:t>
      </w:r>
      <w:r w:rsidR="00932412">
        <w:t xml:space="preserve"> information pertaining to a person’s moral character </w:t>
      </w:r>
      <w:r w:rsidR="00E10FB9">
        <w:t xml:space="preserve">it </w:t>
      </w:r>
      <w:r w:rsidR="00932412">
        <w:t>influence</w:t>
      </w:r>
      <w:r w:rsidR="00E10FB9">
        <w:t>s the way that they go on to</w:t>
      </w:r>
      <w:r w:rsidR="00932412">
        <w:t xml:space="preserve"> </w:t>
      </w:r>
      <w:r>
        <w:t>evaluate</w:t>
      </w:r>
      <w:r w:rsidR="00E10FB9">
        <w:t xml:space="preserve"> the person’s</w:t>
      </w:r>
      <w:r w:rsidR="008164D4">
        <w:t xml:space="preserve"> physical attractiveness.</w:t>
      </w:r>
      <w:r w:rsidR="001E4FA8">
        <w:t xml:space="preserve"> </w:t>
      </w:r>
      <w:r w:rsidR="00420022">
        <w:t>In o</w:t>
      </w:r>
      <w:r w:rsidR="002F6B1A">
        <w:t>ne</w:t>
      </w:r>
      <w:r w:rsidR="000F1B6E">
        <w:t xml:space="preserve"> set</w:t>
      </w:r>
      <w:r w:rsidR="00F3073B">
        <w:t xml:space="preserve"> of studies</w:t>
      </w:r>
      <w:r w:rsidR="000F1B6E">
        <w:t>,</w:t>
      </w:r>
      <w:r w:rsidR="002C4F5A">
        <w:t xml:space="preserve"> participants were presented with</w:t>
      </w:r>
      <w:r w:rsidR="00F3073B">
        <w:t xml:space="preserve"> written</w:t>
      </w:r>
      <w:r w:rsidR="002C4F5A">
        <w:t xml:space="preserve"> or verbal cues expressive of</w:t>
      </w:r>
      <w:r w:rsidR="00F3073B">
        <w:t xml:space="preserve"> character tr</w:t>
      </w:r>
      <w:r w:rsidR="00932412">
        <w:t>aits</w:t>
      </w:r>
      <w:r w:rsidR="00D83731">
        <w:t xml:space="preserve"> (honest, kind</w:t>
      </w:r>
      <w:r w:rsidR="002C4F5A">
        <w:t>, callous)</w:t>
      </w:r>
      <w:r w:rsidR="00932412">
        <w:t xml:space="preserve"> </w:t>
      </w:r>
      <w:r w:rsidR="002C4F5A">
        <w:t>concurrently alongside</w:t>
      </w:r>
      <w:r w:rsidR="00932412">
        <w:t xml:space="preserve"> a photograph of an</w:t>
      </w:r>
      <w:r w:rsidR="00F3073B">
        <w:t xml:space="preserve"> in</w:t>
      </w:r>
      <w:r w:rsidR="00A6190A">
        <w:t>dividual</w:t>
      </w:r>
      <w:r w:rsidR="002C4F5A">
        <w:t>. A</w:t>
      </w:r>
      <w:r w:rsidR="00BB69A7">
        <w:t xml:space="preserve"> control group was </w:t>
      </w:r>
      <w:r>
        <w:t>shown</w:t>
      </w:r>
      <w:r w:rsidR="00BB69A7">
        <w:t xml:space="preserve"> only</w:t>
      </w:r>
      <w:r>
        <w:t xml:space="preserve"> the photographs</w:t>
      </w:r>
      <w:r w:rsidR="0011283A">
        <w:t>.</w:t>
      </w:r>
      <w:r w:rsidR="00932412" w:rsidRPr="00932412">
        <w:t xml:space="preserve"> </w:t>
      </w:r>
      <w:r w:rsidR="00932412">
        <w:t xml:space="preserve">Subjects were asked to evaluate the physical attractiveness of those depicted. </w:t>
      </w:r>
      <w:r w:rsidR="00F3073B">
        <w:t xml:space="preserve">Evaluations made </w:t>
      </w:r>
      <w:r w:rsidR="00C6053D">
        <w:t xml:space="preserve">by people who were </w:t>
      </w:r>
      <w:r w:rsidR="002C4F5A">
        <w:t xml:space="preserve">exposed to information about character differed </w:t>
      </w:r>
      <w:r w:rsidR="00A47EAA">
        <w:t xml:space="preserve">systematically </w:t>
      </w:r>
      <w:r w:rsidR="002C4F5A">
        <w:t xml:space="preserve">from the evaluations made by </w:t>
      </w:r>
      <w:r w:rsidR="00A47EAA">
        <w:t>controls and they</w:t>
      </w:r>
      <w:r w:rsidR="00F3073B">
        <w:t xml:space="preserve"> </w:t>
      </w:r>
      <w:r w:rsidR="002C4F5A">
        <w:t>correlated with the</w:t>
      </w:r>
      <w:r w:rsidR="00A6190A">
        <w:t xml:space="preserve"> character</w:t>
      </w:r>
      <w:r w:rsidR="002C4F5A">
        <w:t xml:space="preserve"> trait</w:t>
      </w:r>
      <w:r w:rsidR="00A6190A">
        <w:t xml:space="preserve"> valence</w:t>
      </w:r>
      <w:r w:rsidR="002C4F5A">
        <w:t>s</w:t>
      </w:r>
      <w:r w:rsidR="00F3073B">
        <w:t xml:space="preserve">: </w:t>
      </w:r>
      <w:r w:rsidR="002C4F5A">
        <w:t xml:space="preserve">photographs presented alongside cues for </w:t>
      </w:r>
      <w:r w:rsidR="00F3073B">
        <w:t>positive character traits correlated with higher ratings of physical attra</w:t>
      </w:r>
      <w:r w:rsidR="00A47EAA">
        <w:t>ctiveness and morally undesirable character traits</w:t>
      </w:r>
      <w:r w:rsidR="00F3073B">
        <w:t xml:space="preserve"> correlate</w:t>
      </w:r>
      <w:r w:rsidR="00A47EAA">
        <w:t>d with lower assessments of physical attractiveness</w:t>
      </w:r>
      <w:r w:rsidR="0011283A">
        <w:t>.</w:t>
      </w:r>
      <w:r w:rsidR="002E51A4">
        <w:rPr>
          <w:rStyle w:val="FootnoteReference"/>
        </w:rPr>
        <w:footnoteReference w:id="5"/>
      </w:r>
      <w:r w:rsidR="0011283A">
        <w:t xml:space="preserve"> </w:t>
      </w:r>
      <w:r>
        <w:t>S</w:t>
      </w:r>
      <w:r w:rsidR="00932412">
        <w:t>ubsequent studies</w:t>
      </w:r>
      <w:r>
        <w:t xml:space="preserve"> eliminated</w:t>
      </w:r>
      <w:r w:rsidR="00932412">
        <w:t xml:space="preserve"> </w:t>
      </w:r>
      <w:r w:rsidR="00A6190A">
        <w:t>the control group</w:t>
      </w:r>
      <w:r w:rsidR="00932412">
        <w:t xml:space="preserve"> </w:t>
      </w:r>
      <w:r w:rsidR="00A6190A">
        <w:t xml:space="preserve">to </w:t>
      </w:r>
      <w:r w:rsidR="00932412">
        <w:t xml:space="preserve">ensure that </w:t>
      </w:r>
      <w:r w:rsidR="00A6190A">
        <w:t>the effect was</w:t>
      </w:r>
      <w:r w:rsidR="00932412">
        <w:t>n’t</w:t>
      </w:r>
      <w:r w:rsidR="00A6190A">
        <w:t xml:space="preserve"> due to individual diff</w:t>
      </w:r>
      <w:r w:rsidR="00932412">
        <w:t>erences. S</w:t>
      </w:r>
      <w:r w:rsidR="00A6190A">
        <w:t>ubjects</w:t>
      </w:r>
      <w:r>
        <w:t xml:space="preserve"> were</w:t>
      </w:r>
      <w:r w:rsidR="00A6190A">
        <w:t xml:space="preserve"> asked to evaluate the same individual before and after being given information about</w:t>
      </w:r>
      <w:r w:rsidR="00A47EAA">
        <w:t xml:space="preserve"> his or her</w:t>
      </w:r>
      <w:r w:rsidR="00A6190A">
        <w:t xml:space="preserve"> character</w:t>
      </w:r>
      <w:r w:rsidR="00932412">
        <w:t xml:space="preserve">. </w:t>
      </w:r>
      <w:r>
        <w:t xml:space="preserve">Here, </w:t>
      </w:r>
      <w:r w:rsidR="002C4F5A">
        <w:t xml:space="preserve">the </w:t>
      </w:r>
      <w:r>
        <w:t>e</w:t>
      </w:r>
      <w:r w:rsidR="00A6190A">
        <w:t>valuations</w:t>
      </w:r>
      <w:r w:rsidR="002C4F5A">
        <w:t xml:space="preserve"> of physical attractiveness</w:t>
      </w:r>
      <w:r w:rsidR="00A6190A">
        <w:t xml:space="preserve"> changed </w:t>
      </w:r>
      <w:r w:rsidR="00B77C58">
        <w:t xml:space="preserve">to </w:t>
      </w:r>
      <w:r w:rsidR="00691A5D">
        <w:t>correspond</w:t>
      </w:r>
      <w:r w:rsidR="00A6190A">
        <w:t xml:space="preserve"> with the subject’s perceived character. </w:t>
      </w:r>
      <w:r w:rsidR="009620D6">
        <w:t xml:space="preserve"> </w:t>
      </w:r>
    </w:p>
    <w:p w14:paraId="61BE2BB9" w14:textId="77777777" w:rsidR="000F354F" w:rsidRDefault="000F354F"/>
    <w:p w14:paraId="57A03830" w14:textId="6887F9A3" w:rsidR="000F354F" w:rsidRDefault="004C09C4">
      <w:r>
        <w:t>O</w:t>
      </w:r>
      <w:r w:rsidR="002F6B1A">
        <w:t>ther studies</w:t>
      </w:r>
      <w:r>
        <w:t xml:space="preserve"> were designed so that</w:t>
      </w:r>
      <w:r w:rsidR="00476F3C">
        <w:t xml:space="preserve"> </w:t>
      </w:r>
      <w:r w:rsidR="002C4F5A">
        <w:t xml:space="preserve">information about </w:t>
      </w:r>
      <w:r w:rsidR="00A47EAA">
        <w:t xml:space="preserve">a person’s </w:t>
      </w:r>
      <w:r>
        <w:t>moral qualities would be</w:t>
      </w:r>
      <w:r w:rsidR="00476F3C">
        <w:t xml:space="preserve"> </w:t>
      </w:r>
      <w:r w:rsidR="002C4F5A">
        <w:t xml:space="preserve">gathered </w:t>
      </w:r>
      <w:r>
        <w:t xml:space="preserve">by subjects </w:t>
      </w:r>
      <w:r w:rsidR="002C4F5A">
        <w:t xml:space="preserve">in the process of </w:t>
      </w:r>
      <w:r w:rsidR="00BB69A7">
        <w:t>interacting directly</w:t>
      </w:r>
      <w:r w:rsidR="002C4F5A">
        <w:t xml:space="preserve"> </w:t>
      </w:r>
      <w:r w:rsidR="00476F3C">
        <w:t>with individuals in various ways</w:t>
      </w:r>
      <w:r w:rsidR="002C4F5A">
        <w:t>,</w:t>
      </w:r>
      <w:r w:rsidR="00476F3C">
        <w:t xml:space="preserve"> such as on the comp</w:t>
      </w:r>
      <w:r w:rsidR="008F2B25">
        <w:t>letion of a task. I</w:t>
      </w:r>
      <w:r w:rsidR="00984D10">
        <w:t>n one study, members of a rowing team were asked to rate one another on a variety of measures including attractiveness, talent, effort, liking and respect.</w:t>
      </w:r>
      <w:r w:rsidR="00A94BDC">
        <w:rPr>
          <w:rStyle w:val="FootnoteReference"/>
        </w:rPr>
        <w:footnoteReference w:id="6"/>
      </w:r>
      <w:r w:rsidR="00984D10">
        <w:t xml:space="preserve"> Controls who did not engage with team members also rated the </w:t>
      </w:r>
      <w:r w:rsidR="002C4F5A">
        <w:t xml:space="preserve">physical attractiveness of the rowers. Teammates </w:t>
      </w:r>
      <w:r w:rsidR="00984D10">
        <w:t>negative</w:t>
      </w:r>
      <w:r w:rsidR="002C4F5A">
        <w:t xml:space="preserve">ly rated </w:t>
      </w:r>
      <w:r w:rsidR="00984D10">
        <w:t>the</w:t>
      </w:r>
      <w:r w:rsidR="002C4F5A">
        <w:t xml:space="preserve"> attractiveness of a person</w:t>
      </w:r>
      <w:r w:rsidR="00984D10">
        <w:t xml:space="preserve"> who they </w:t>
      </w:r>
      <w:r w:rsidR="002C4F5A">
        <w:t>described as a</w:t>
      </w:r>
      <w:r w:rsidR="00984D10">
        <w:t xml:space="preserve"> </w:t>
      </w:r>
      <w:r w:rsidR="002C4F5A">
        <w:t>‘</w:t>
      </w:r>
      <w:r w:rsidR="00984D10">
        <w:t>slacker</w:t>
      </w:r>
      <w:r w:rsidR="002C4F5A">
        <w:t>’</w:t>
      </w:r>
      <w:r w:rsidR="00984D10">
        <w:t xml:space="preserve"> whereas the most helpful accomplished and li</w:t>
      </w:r>
      <w:r w:rsidR="00691A5D">
        <w:t>k</w:t>
      </w:r>
      <w:r w:rsidR="00984D10">
        <w:t xml:space="preserve">ed was </w:t>
      </w:r>
      <w:r w:rsidR="002C4F5A">
        <w:t xml:space="preserve">rated uniformly </w:t>
      </w:r>
      <w:r w:rsidR="00A47EAA">
        <w:t>as very attractive. These</w:t>
      </w:r>
      <w:r w:rsidR="00984D10">
        <w:t xml:space="preserve"> differences did not show up in the controls</w:t>
      </w:r>
      <w:r w:rsidR="008F2B25">
        <w:t>’ ratings</w:t>
      </w:r>
      <w:r w:rsidR="00984D10">
        <w:t>. In another study</w:t>
      </w:r>
      <w:r w:rsidR="008F2B25">
        <w:t>,</w:t>
      </w:r>
      <w:r w:rsidR="00984D10">
        <w:t xml:space="preserve"> subjects rate</w:t>
      </w:r>
      <w:r w:rsidR="00476F3C">
        <w:t>d</w:t>
      </w:r>
      <w:r w:rsidR="00984D10">
        <w:t xml:space="preserve"> the physical attractiveness of one another befo</w:t>
      </w:r>
      <w:r w:rsidR="000D7489">
        <w:t>re engaging together on an arche</w:t>
      </w:r>
      <w:r w:rsidR="00984D10">
        <w:t>ological dig.</w:t>
      </w:r>
      <w:r w:rsidR="00A94BDC">
        <w:rPr>
          <w:rStyle w:val="FootnoteReference"/>
        </w:rPr>
        <w:footnoteReference w:id="7"/>
      </w:r>
      <w:r w:rsidR="00984D10">
        <w:t xml:space="preserve"> Here</w:t>
      </w:r>
      <w:r w:rsidR="00BB69A7">
        <w:t>,</w:t>
      </w:r>
      <w:r w:rsidR="00984D10">
        <w:t xml:space="preserve"> a subject who was experienced to be uncooperative and lazy was rated as less attractive after the dig than before and a woman who had been perceived to be less attractive before the dig but who proved to be popular and hardworking came to be evaluated as significantly more physically attractive.</w:t>
      </w:r>
      <w:r w:rsidR="00984D10">
        <w:rPr>
          <w:rStyle w:val="FootnoteReference"/>
        </w:rPr>
        <w:footnoteReference w:id="8"/>
      </w:r>
      <w:r w:rsidR="00984D10">
        <w:t xml:space="preserve">  </w:t>
      </w:r>
      <w:r w:rsidR="00A47EAA">
        <w:t xml:space="preserve">These studies seem to show </w:t>
      </w:r>
      <w:r w:rsidR="002F6B1A">
        <w:t>that</w:t>
      </w:r>
      <w:r w:rsidR="001D278E">
        <w:t xml:space="preserve"> our sense of a person’s character can be </w:t>
      </w:r>
      <w:r w:rsidR="001240AE">
        <w:t>quite</w:t>
      </w:r>
      <w:r w:rsidR="00A47EAA">
        <w:t xml:space="preserve"> influential</w:t>
      </w:r>
      <w:r w:rsidR="00476F3C">
        <w:t xml:space="preserve"> in changing</w:t>
      </w:r>
      <w:r w:rsidR="001D278E">
        <w:t xml:space="preserve"> our</w:t>
      </w:r>
      <w:r w:rsidR="00691A5D">
        <w:t xml:space="preserve"> </w:t>
      </w:r>
      <w:r w:rsidR="00554413">
        <w:t>judgments about their</w:t>
      </w:r>
      <w:r w:rsidR="001D278E">
        <w:t xml:space="preserve"> </w:t>
      </w:r>
      <w:r w:rsidR="00476F3C">
        <w:t>physical attractiveness</w:t>
      </w:r>
      <w:r w:rsidR="00691A5D">
        <w:t xml:space="preserve"> from negative to positive</w:t>
      </w:r>
      <w:r w:rsidR="002F6B1A">
        <w:t xml:space="preserve"> as well as in the opposite</w:t>
      </w:r>
      <w:r w:rsidR="001D278E">
        <w:t xml:space="preserve"> direction</w:t>
      </w:r>
      <w:r w:rsidR="00691A5D">
        <w:t>.</w:t>
      </w:r>
      <w:r w:rsidR="009620D6">
        <w:t xml:space="preserve"> </w:t>
      </w:r>
    </w:p>
    <w:p w14:paraId="1C028907" w14:textId="77777777" w:rsidR="00F3073B" w:rsidRDefault="00F3073B"/>
    <w:p w14:paraId="501BFFAF" w14:textId="4380D887" w:rsidR="00D97305" w:rsidRDefault="00A47EAA">
      <w:r>
        <w:t>So then, h</w:t>
      </w:r>
      <w:r w:rsidR="00D97305">
        <w:t>ow do these evaluative judgm</w:t>
      </w:r>
      <w:r w:rsidR="00554413">
        <w:t>ents arise? One possibility is that</w:t>
      </w:r>
      <w:r w:rsidR="00D97305">
        <w:t xml:space="preserve"> they</w:t>
      </w:r>
      <w:r w:rsidR="00554413">
        <w:t xml:space="preserve"> are </w:t>
      </w:r>
      <w:r>
        <w:t xml:space="preserve">all </w:t>
      </w:r>
      <w:r w:rsidR="00554413">
        <w:t>inferred</w:t>
      </w:r>
      <w:r>
        <w:t xml:space="preserve">. Based on </w:t>
      </w:r>
      <w:r w:rsidR="00554413">
        <w:t>a concoction of experience</w:t>
      </w:r>
      <w:r w:rsidR="00D97305">
        <w:t>, perceived character attributes</w:t>
      </w:r>
      <w:r w:rsidR="000F338C">
        <w:t xml:space="preserve">, </w:t>
      </w:r>
      <w:r w:rsidR="00554413">
        <w:t>linking background beliefs</w:t>
      </w:r>
      <w:r w:rsidR="000F338C">
        <w:t>, not to mention our own observed behavioral dispositions toward the person</w:t>
      </w:r>
      <w:r w:rsidR="00D83731">
        <w:t>,</w:t>
      </w:r>
      <w:r>
        <w:t xml:space="preserve"> we make inferences about character</w:t>
      </w:r>
      <w:r w:rsidR="00554413">
        <w:t>. A</w:t>
      </w:r>
      <w:r>
        <w:t>n alternative view is that at least some evaluative judgments</w:t>
      </w:r>
      <w:r w:rsidR="00554413">
        <w:t xml:space="preserve"> reflect</w:t>
      </w:r>
      <w:r w:rsidR="00D97305">
        <w:t xml:space="preserve"> </w:t>
      </w:r>
      <w:r w:rsidR="000F338C">
        <w:t xml:space="preserve">pre-judgmental </w:t>
      </w:r>
      <w:r>
        <w:t xml:space="preserve">evaluative </w:t>
      </w:r>
      <w:r w:rsidR="00D97305">
        <w:t>experiences that ha</w:t>
      </w:r>
      <w:r w:rsidR="00554413">
        <w:t xml:space="preserve">ve matching evaluative content. </w:t>
      </w:r>
      <w:r w:rsidR="00420022">
        <w:t xml:space="preserve">By ‘evaluative experience’ I mean a non-judgmental experience at least part of whose phenomenology seems evaluative and </w:t>
      </w:r>
      <w:r>
        <w:t xml:space="preserve">which </w:t>
      </w:r>
      <w:r w:rsidR="00420022">
        <w:t xml:space="preserve">assesses the target in an aesthetic, normative or prudential way. </w:t>
      </w:r>
      <w:r w:rsidR="00554413">
        <w:t>On this latter view, it wouldn’t just be</w:t>
      </w:r>
      <w:r w:rsidR="00D97305">
        <w:t xml:space="preserve"> </w:t>
      </w:r>
      <w:r w:rsidR="004C09C4">
        <w:t xml:space="preserve">that </w:t>
      </w:r>
      <w:r w:rsidR="00D97305">
        <w:t>our judg</w:t>
      </w:r>
      <w:r w:rsidR="00554413">
        <w:t>m</w:t>
      </w:r>
      <w:r w:rsidR="00CB4E8A">
        <w:t>e</w:t>
      </w:r>
      <w:r w:rsidR="00554413">
        <w:t>nts a</w:t>
      </w:r>
      <w:r w:rsidR="00D97305">
        <w:t>b</w:t>
      </w:r>
      <w:r w:rsidR="00554413">
        <w:t>o</w:t>
      </w:r>
      <w:r w:rsidR="00D97305">
        <w:t>ut a person’s appear</w:t>
      </w:r>
      <w:r w:rsidR="00D83731">
        <w:t>ance that are influenced by our sense of</w:t>
      </w:r>
      <w:r w:rsidR="00D97305">
        <w:t xml:space="preserve"> their character, but the way we experience a person’s character</w:t>
      </w:r>
      <w:r>
        <w:t xml:space="preserve"> can also influence</w:t>
      </w:r>
      <w:r w:rsidR="00D97305">
        <w:t xml:space="preserve"> the quality of our pre-judgmental experience</w:t>
      </w:r>
      <w:r w:rsidR="000F338C">
        <w:t>s</w:t>
      </w:r>
      <w:r w:rsidR="00D97305">
        <w:t xml:space="preserve"> of how they look. </w:t>
      </w:r>
      <w:r w:rsidR="00554413">
        <w:t>In the case here, e</w:t>
      </w:r>
      <w:r w:rsidR="00D97305">
        <w:t>valuative ex</w:t>
      </w:r>
      <w:r w:rsidR="00554413">
        <w:t xml:space="preserve">periences would be experiences that </w:t>
      </w:r>
      <w:r>
        <w:t xml:space="preserve">seem to </w:t>
      </w:r>
      <w:r w:rsidR="00554413">
        <w:t xml:space="preserve">present the target as having some apparent aesthetic </w:t>
      </w:r>
      <w:r w:rsidR="00BB69A7">
        <w:t>quality that is evaluative such as</w:t>
      </w:r>
      <w:r>
        <w:t xml:space="preserve"> ‘beauty</w:t>
      </w:r>
      <w:r w:rsidR="00BB69A7">
        <w:t>’</w:t>
      </w:r>
      <w:r w:rsidR="00554413">
        <w:t xml:space="preserve">. </w:t>
      </w:r>
      <w:r w:rsidR="00BB69A7">
        <w:t>I think that the</w:t>
      </w:r>
      <w:r w:rsidR="008C7DF7">
        <w:t xml:space="preserve"> </w:t>
      </w:r>
      <w:r w:rsidR="00554413">
        <w:t>presence</w:t>
      </w:r>
      <w:r w:rsidR="008C7DF7">
        <w:t xml:space="preserve"> of non-judgmental e</w:t>
      </w:r>
      <w:r>
        <w:t>va</w:t>
      </w:r>
      <w:r w:rsidR="00D83731">
        <w:t>luative experiences makes the best</w:t>
      </w:r>
      <w:r w:rsidR="008C7DF7">
        <w:t xml:space="preserve"> sense of what occurs in the</w:t>
      </w:r>
      <w:r w:rsidR="00554413">
        <w:t xml:space="preserve"> </w:t>
      </w:r>
      <w:r w:rsidR="000F338C">
        <w:t xml:space="preserve">empirical </w:t>
      </w:r>
      <w:r w:rsidR="00554413">
        <w:t>cases</w:t>
      </w:r>
      <w:r w:rsidR="000F338C">
        <w:t xml:space="preserve"> reviewed</w:t>
      </w:r>
      <w:r w:rsidR="00554413">
        <w:t>.</w:t>
      </w:r>
      <w:r w:rsidR="00BB69A7">
        <w:t xml:space="preserve"> T</w:t>
      </w:r>
      <w:r w:rsidR="00145CD0">
        <w:t>he</w:t>
      </w:r>
      <w:r w:rsidR="00BB69A7">
        <w:t xml:space="preserve"> rest of this section</w:t>
      </w:r>
      <w:r w:rsidR="00145CD0">
        <w:t xml:space="preserve"> motivate</w:t>
      </w:r>
      <w:r w:rsidR="00BB69A7">
        <w:t>s</w:t>
      </w:r>
      <w:r w:rsidR="00145CD0">
        <w:t xml:space="preserve"> the fairly intuitive view that there are non-judgmental evaluative experiences with apparently aest</w:t>
      </w:r>
      <w:r>
        <w:t>hetic phenomenology</w:t>
      </w:r>
      <w:r w:rsidR="00145CD0">
        <w:t xml:space="preserve">. </w:t>
      </w:r>
    </w:p>
    <w:p w14:paraId="1A10B325" w14:textId="77777777" w:rsidR="00D97305" w:rsidRDefault="00D97305"/>
    <w:p w14:paraId="6F503D70" w14:textId="556F8706" w:rsidR="00831A19" w:rsidRPr="009C7B98" w:rsidRDefault="00A47EAA">
      <w:pPr>
        <w:rPr>
          <w:rFonts w:ascii="Times" w:eastAsia="Times New Roman" w:hAnsi="Times" w:cs="Times New Roman"/>
          <w:sz w:val="20"/>
          <w:szCs w:val="20"/>
        </w:rPr>
      </w:pPr>
      <w:r>
        <w:t xml:space="preserve">The view that beauty is </w:t>
      </w:r>
      <w:r w:rsidR="004C09C4">
        <w:t xml:space="preserve">something that can be observed in perceptual experience is </w:t>
      </w:r>
      <w:r>
        <w:t>reflected in</w:t>
      </w:r>
      <w:r w:rsidR="004C09C4">
        <w:t xml:space="preserve"> cultural products and</w:t>
      </w:r>
      <w:r>
        <w:t xml:space="preserve"> public disc</w:t>
      </w:r>
      <w:r w:rsidR="00D83731">
        <w:t>ourse</w:t>
      </w:r>
      <w:r>
        <w:t xml:space="preserve">. </w:t>
      </w:r>
      <w:r w:rsidR="00D83731">
        <w:t>For instance, t</w:t>
      </w:r>
      <w:r w:rsidR="001C45DB">
        <w:t xml:space="preserve">he assumption that there are evaluative experiences </w:t>
      </w:r>
      <w:r w:rsidR="009C7B98">
        <w:t>is familiar in</w:t>
      </w:r>
      <w:r w:rsidR="001C45DB">
        <w:t xml:space="preserve"> environmental writing</w:t>
      </w:r>
      <w:r w:rsidR="00176FA4">
        <w:t xml:space="preserve"> and ecology</w:t>
      </w:r>
      <w:r w:rsidR="001C45DB">
        <w:t>. There is a tradition in ecological conservation that has used the aesthetic value of the environment as at l</w:t>
      </w:r>
      <w:r w:rsidR="00176FA4">
        <w:t xml:space="preserve">east partial motivation for </w:t>
      </w:r>
      <w:r w:rsidR="00BB69A7">
        <w:t xml:space="preserve">its </w:t>
      </w:r>
      <w:r w:rsidR="001C45DB">
        <w:t xml:space="preserve">conservation. It is easy to feel the pull for conservation in cases where aesthetic properties are </w:t>
      </w:r>
      <w:r w:rsidR="00176FA4">
        <w:t xml:space="preserve">highly salient, for instance </w:t>
      </w:r>
      <w:r w:rsidR="001C45DB">
        <w:t>the gra</w:t>
      </w:r>
      <w:r w:rsidR="00176FA4">
        <w:t>n</w:t>
      </w:r>
      <w:r w:rsidR="009C7B98">
        <w:t>d</w:t>
      </w:r>
      <w:r w:rsidR="001C45DB">
        <w:t>e</w:t>
      </w:r>
      <w:r w:rsidR="009C7B98">
        <w:t>ur of the Grand C</w:t>
      </w:r>
      <w:r w:rsidR="001C45DB">
        <w:t xml:space="preserve">anyon, or the majesty of the </w:t>
      </w:r>
      <w:r w:rsidR="00BB69A7">
        <w:t>high sierra</w:t>
      </w:r>
      <w:r w:rsidR="004C09C4">
        <w:t>. But t</w:t>
      </w:r>
      <w:r>
        <w:t xml:space="preserve">he </w:t>
      </w:r>
      <w:r w:rsidR="00176FA4">
        <w:t>argument</w:t>
      </w:r>
      <w:r>
        <w:t xml:space="preserve"> for conservation from aesthetic appeal has also been extended to less obviously beautiful </w:t>
      </w:r>
      <w:r w:rsidR="001C45DB">
        <w:t>mosquito infested swamp</w:t>
      </w:r>
      <w:r w:rsidR="00176FA4">
        <w:t>s and</w:t>
      </w:r>
      <w:r w:rsidR="001C45DB">
        <w:t xml:space="preserve"> empty prairie</w:t>
      </w:r>
      <w:r w:rsidR="00176FA4">
        <w:t>s.</w:t>
      </w:r>
      <w:r w:rsidR="009C7B98" w:rsidRPr="009C7B98">
        <w:t xml:space="preserve"> </w:t>
      </w:r>
      <w:r w:rsidR="00D83731">
        <w:t>To take a well known</w:t>
      </w:r>
      <w:r>
        <w:t xml:space="preserve"> example, </w:t>
      </w:r>
      <w:r w:rsidR="00176FA4">
        <w:t>Ald</w:t>
      </w:r>
      <w:r w:rsidR="00D36EBF">
        <w:t>o Leopold</w:t>
      </w:r>
      <w:r w:rsidR="009C7B98" w:rsidRPr="009C7B98">
        <w:t xml:space="preserve"> </w:t>
      </w:r>
      <w:r w:rsidR="009C7B98">
        <w:t>thought th</w:t>
      </w:r>
      <w:r w:rsidR="00BB69A7">
        <w:t>at the land’s value was a function of</w:t>
      </w:r>
      <w:r w:rsidR="004C09C4">
        <w:t xml:space="preserve"> both</w:t>
      </w:r>
      <w:r w:rsidR="009C7B98">
        <w:t xml:space="preserve"> the collective harmony of its components </w:t>
      </w:r>
      <w:r w:rsidR="00BB69A7">
        <w:t>and its historical importance.</w:t>
      </w:r>
      <w:r w:rsidR="00131F69">
        <w:rPr>
          <w:rStyle w:val="FootnoteReference"/>
        </w:rPr>
        <w:footnoteReference w:id="9"/>
      </w:r>
      <w:r w:rsidR="00BB69A7">
        <w:t xml:space="preserve"> He also believed that a</w:t>
      </w:r>
      <w:r w:rsidR="009C7B98">
        <w:t>esthetic experiences can reflect this value</w:t>
      </w:r>
      <w:r w:rsidR="00C2501E">
        <w:t xml:space="preserve"> </w:t>
      </w:r>
      <w:r w:rsidR="00BB69A7">
        <w:t>provided that one</w:t>
      </w:r>
      <w:r w:rsidR="00C2501E">
        <w:t xml:space="preserve"> adopt the correct perspective</w:t>
      </w:r>
      <w:r w:rsidR="00BB69A7">
        <w:t>. Although the land’s beauty may not be immedia</w:t>
      </w:r>
      <w:r w:rsidR="00DB5222">
        <w:t xml:space="preserve">tely or consistently </w:t>
      </w:r>
      <w:r w:rsidR="004C09C4">
        <w:t>apparent, we can come to see there to be</w:t>
      </w:r>
      <w:r w:rsidR="00DB5222">
        <w:t xml:space="preserve"> beauty in a</w:t>
      </w:r>
      <w:r w:rsidR="00BB69A7">
        <w:t xml:space="preserve"> landscape or feature t</w:t>
      </w:r>
      <w:r w:rsidR="007331BD">
        <w:t>hat seems aesthetically uninteresting</w:t>
      </w:r>
      <w:r w:rsidR="00BB69A7">
        <w:t xml:space="preserve"> </w:t>
      </w:r>
      <w:r w:rsidR="00DB5222">
        <w:t>as</w:t>
      </w:r>
      <w:r w:rsidR="009C7B98">
        <w:t xml:space="preserve"> we learn about key aspects of its value such as the possible presence of </w:t>
      </w:r>
      <w:r w:rsidR="00C2501E">
        <w:t>relevant wildlife.</w:t>
      </w:r>
      <w:r w:rsidR="009C7B98">
        <w:t xml:space="preserve"> </w:t>
      </w:r>
      <w:r w:rsidR="001C45DB">
        <w:t xml:space="preserve">This idea </w:t>
      </w:r>
      <w:r w:rsidR="009C7B98">
        <w:t>about the</w:t>
      </w:r>
      <w:r w:rsidR="007331BD">
        <w:t xml:space="preserve"> evaluative nature of perceptual experience</w:t>
      </w:r>
      <w:r w:rsidR="009C7B98">
        <w:t xml:space="preserve"> </w:t>
      </w:r>
      <w:r w:rsidR="00F2631C">
        <w:t>of the environment that is sometimes referred to in</w:t>
      </w:r>
      <w:r w:rsidR="009C7B98">
        <w:t xml:space="preserve"> </w:t>
      </w:r>
      <w:r w:rsidR="008D1D6C">
        <w:t>environm</w:t>
      </w:r>
      <w:r w:rsidR="001C45DB">
        <w:t>e</w:t>
      </w:r>
      <w:r w:rsidR="001073CC">
        <w:t>ntal</w:t>
      </w:r>
      <w:r w:rsidR="007331BD">
        <w:t>ism</w:t>
      </w:r>
      <w:r w:rsidR="001073CC">
        <w:t xml:space="preserve"> </w:t>
      </w:r>
      <w:r w:rsidR="001C45DB">
        <w:t>reflect</w:t>
      </w:r>
      <w:r w:rsidR="001073CC">
        <w:t>s</w:t>
      </w:r>
      <w:r w:rsidR="007331BD">
        <w:t xml:space="preserve"> an experience that seems to be</w:t>
      </w:r>
      <w:r w:rsidR="001C45DB">
        <w:t xml:space="preserve"> common</w:t>
      </w:r>
      <w:r w:rsidR="00DB5222">
        <w:t xml:space="preserve"> </w:t>
      </w:r>
      <w:r w:rsidR="007331BD">
        <w:t>in other aspects of life</w:t>
      </w:r>
      <w:r w:rsidR="001C45DB">
        <w:t>.</w:t>
      </w:r>
    </w:p>
    <w:p w14:paraId="7451E287" w14:textId="77777777" w:rsidR="00831A19" w:rsidRPr="002C004E" w:rsidRDefault="00831A19">
      <w:pPr>
        <w:rPr>
          <w:i/>
        </w:rPr>
      </w:pPr>
    </w:p>
    <w:p w14:paraId="7B235C60" w14:textId="3B6B2FBC" w:rsidR="000428A7" w:rsidRDefault="00814708">
      <w:r>
        <w:t>In the realm of art appreciation, eval</w:t>
      </w:r>
      <w:r w:rsidR="007331BD">
        <w:t xml:space="preserve">uative experiences are </w:t>
      </w:r>
      <w:r>
        <w:t>fairly commonplace</w:t>
      </w:r>
      <w:r w:rsidR="007331BD">
        <w:t xml:space="preserve">. </w:t>
      </w:r>
      <w:r>
        <w:t>To highlight this consider what it might be l</w:t>
      </w:r>
      <w:r w:rsidR="00DB5222">
        <w:t>ike to encounter an example of abstract expressionism</w:t>
      </w:r>
      <w:r>
        <w:t xml:space="preserve"> in painting for the first time such as a piece by Jackson Pollock. </w:t>
      </w:r>
      <w:r w:rsidR="007331BD">
        <w:t>Initially a</w:t>
      </w:r>
      <w:r w:rsidR="00F2631C">
        <w:t xml:space="preserve"> Pollock painting may</w:t>
      </w:r>
      <w:r w:rsidR="00D83731">
        <w:t xml:space="preserve"> </w:t>
      </w:r>
      <w:r>
        <w:t>seem to have no more aesthetic value than a random accidental paint spl</w:t>
      </w:r>
      <w:r w:rsidR="007331BD">
        <w:t>atter</w:t>
      </w:r>
      <w:r>
        <w:t xml:space="preserve">. But </w:t>
      </w:r>
      <w:r w:rsidR="00F2631C">
        <w:t>in coming to know more about</w:t>
      </w:r>
      <w:r>
        <w:t xml:space="preserve"> genre, style, aesthetic history and culture, </w:t>
      </w:r>
      <w:r w:rsidR="00F2631C">
        <w:t xml:space="preserve">one’s </w:t>
      </w:r>
      <w:r>
        <w:t>aesthetic experience</w:t>
      </w:r>
      <w:r w:rsidR="00F2631C">
        <w:t xml:space="preserve"> of it</w:t>
      </w:r>
      <w:r>
        <w:t xml:space="preserve"> may change.</w:t>
      </w:r>
      <w:r>
        <w:rPr>
          <w:rStyle w:val="FootnoteReference"/>
        </w:rPr>
        <w:footnoteReference w:id="10"/>
      </w:r>
      <w:r>
        <w:t xml:space="preserve"> The painting may come to be </w:t>
      </w:r>
      <w:r w:rsidR="00F2631C">
        <w:t xml:space="preserve">noticed to be </w:t>
      </w:r>
      <w:r>
        <w:t xml:space="preserve">more </w:t>
      </w:r>
      <w:r w:rsidR="00F2631C">
        <w:t>visually compelling. But it</w:t>
      </w:r>
      <w:r>
        <w:t xml:space="preserve"> isn’t just knowledge that seems to precipitate changes in evaluative experie</w:t>
      </w:r>
      <w:r w:rsidR="007331BD">
        <w:t>nce, even mere exposure will</w:t>
      </w:r>
      <w:r>
        <w:t xml:space="preserve"> do the trick</w:t>
      </w:r>
      <w:r w:rsidR="005B7EA1">
        <w:t>.</w:t>
      </w:r>
      <w:r w:rsidR="005B7EA1">
        <w:rPr>
          <w:rStyle w:val="FootnoteReference"/>
        </w:rPr>
        <w:footnoteReference w:id="11"/>
      </w:r>
      <w:r w:rsidR="00521AA4">
        <w:t xml:space="preserve"> </w:t>
      </w:r>
      <w:r>
        <w:t xml:space="preserve">If you had only ever been exposed to musical </w:t>
      </w:r>
      <w:r w:rsidR="00C303EB">
        <w:t>forms with consistent regular rhyth</w:t>
      </w:r>
      <w:r>
        <w:t>ms such as minuets, waltzes or traditional marches you</w:t>
      </w:r>
      <w:r w:rsidR="007A0594">
        <w:t xml:space="preserve"> could imagine that at first</w:t>
      </w:r>
      <w:r>
        <w:t xml:space="preserve"> a form that relies heavily on syncopation like jazz would feel jarring. But</w:t>
      </w:r>
      <w:r w:rsidR="00C303EB">
        <w:t xml:space="preserve"> over time you might discover in it </w:t>
      </w:r>
      <w:r>
        <w:t>some aesthetic value that your initial</w:t>
      </w:r>
      <w:r w:rsidR="00C303EB">
        <w:t xml:space="preserve"> experience had failed to pick up</w:t>
      </w:r>
      <w:r>
        <w:t>.</w:t>
      </w:r>
    </w:p>
    <w:p w14:paraId="47FE673E" w14:textId="77777777" w:rsidR="005B7EA1" w:rsidRPr="005B7EA1" w:rsidRDefault="005B7EA1"/>
    <w:p w14:paraId="06CC6DEF" w14:textId="39B2E995" w:rsidR="00C77C74" w:rsidRDefault="00C77C74">
      <w:r>
        <w:t>Moreover, these evaluative aesthetic experiences need not arise in the context of evaluative judgments.</w:t>
      </w:r>
      <w:r w:rsidR="00390489">
        <w:rPr>
          <w:rStyle w:val="FootnoteReference"/>
        </w:rPr>
        <w:footnoteReference w:id="12"/>
      </w:r>
      <w:r w:rsidR="006E0EBA">
        <w:t xml:space="preserve"> E</w:t>
      </w:r>
      <w:r>
        <w:t xml:space="preserve">valuative experiences </w:t>
      </w:r>
      <w:r w:rsidR="001D24D9">
        <w:t xml:space="preserve">and evaluative judgments are separable. </w:t>
      </w:r>
      <w:r w:rsidR="008E1BCF">
        <w:t>For instance</w:t>
      </w:r>
      <w:r w:rsidR="00036994">
        <w:t>, m</w:t>
      </w:r>
      <w:r>
        <w:t xml:space="preserve">ost people </w:t>
      </w:r>
      <w:r w:rsidR="00072863">
        <w:t xml:space="preserve">have a considered evaluative idea concerning their own </w:t>
      </w:r>
      <w:r>
        <w:t>physical attractiveness.</w:t>
      </w:r>
      <w:r w:rsidR="00760FD3">
        <w:rPr>
          <w:rStyle w:val="FootnoteReference"/>
        </w:rPr>
        <w:footnoteReference w:id="13"/>
      </w:r>
      <w:r w:rsidR="006E0EBA">
        <w:t xml:space="preserve"> S</w:t>
      </w:r>
      <w:r w:rsidR="00F2631C">
        <w:t>tudies show that t</w:t>
      </w:r>
      <w:r w:rsidR="00DF6EA4">
        <w:t>he average person considers him or herself</w:t>
      </w:r>
      <w:r w:rsidR="00F2631C">
        <w:t xml:space="preserve"> to be slightly better looking than average, a 6 or 7 on a 10 point scale</w:t>
      </w:r>
      <w:r w:rsidR="006E0EBA">
        <w:t xml:space="preserve"> with 5 being average</w:t>
      </w:r>
      <w:r w:rsidR="00F2631C">
        <w:t>.</w:t>
      </w:r>
      <w:r>
        <w:t xml:space="preserve"> </w:t>
      </w:r>
      <w:r w:rsidR="00072863">
        <w:t>But t</w:t>
      </w:r>
      <w:r>
        <w:t xml:space="preserve">here are </w:t>
      </w:r>
      <w:r w:rsidR="00072863">
        <w:t>conditions under which our</w:t>
      </w:r>
      <w:r>
        <w:t xml:space="preserve"> experience</w:t>
      </w:r>
      <w:r w:rsidR="00072863">
        <w:t xml:space="preserve"> of ourselves</w:t>
      </w:r>
      <w:r>
        <w:t xml:space="preserve"> does n</w:t>
      </w:r>
      <w:r w:rsidR="00072863">
        <w:t>ot match with our</w:t>
      </w:r>
      <w:r w:rsidR="008E1BCF">
        <w:t xml:space="preserve"> considered ideas about how attractive we are</w:t>
      </w:r>
      <w:r w:rsidR="00E41BFF">
        <w:t>. Reflected in the mirror in the</w:t>
      </w:r>
      <w:r>
        <w:t xml:space="preserve"> airport bathroom, </w:t>
      </w:r>
      <w:r w:rsidR="00E41BFF">
        <w:t xml:space="preserve">for instance, </w:t>
      </w:r>
      <w:r w:rsidR="009B1EDE">
        <w:t>we may experience ourselves</w:t>
      </w:r>
      <w:r w:rsidR="00E41BFF">
        <w:t xml:space="preserve"> as </w:t>
      </w:r>
      <w:r w:rsidR="00F2631C">
        <w:t>con</w:t>
      </w:r>
      <w:r w:rsidR="008E1BCF">
        <w:t>sid</w:t>
      </w:r>
      <w:r w:rsidR="009B1EDE">
        <w:t>erably less attractive than we</w:t>
      </w:r>
      <w:r w:rsidR="00F2631C">
        <w:t xml:space="preserve"> actually</w:t>
      </w:r>
      <w:r w:rsidR="00E41BFF">
        <w:t xml:space="preserve"> believe </w:t>
      </w:r>
      <w:r w:rsidR="009B1EDE">
        <w:t>ourselves</w:t>
      </w:r>
      <w:r w:rsidR="00E41BFF">
        <w:t xml:space="preserve"> to be. The harsh fluorescent lighting </w:t>
      </w:r>
      <w:r>
        <w:t>accentuate</w:t>
      </w:r>
      <w:r w:rsidR="00F2631C">
        <w:t>s</w:t>
      </w:r>
      <w:r>
        <w:t xml:space="preserve"> lines, dimples, sagging skin, </w:t>
      </w:r>
      <w:r w:rsidR="00E41BFF">
        <w:t xml:space="preserve">a </w:t>
      </w:r>
      <w:r>
        <w:t xml:space="preserve">ruddy complexion. </w:t>
      </w:r>
      <w:r w:rsidR="009B1EDE">
        <w:t xml:space="preserve">Our considered view about our </w:t>
      </w:r>
      <w:r w:rsidR="00126BAE">
        <w:t xml:space="preserve">self, which </w:t>
      </w:r>
      <w:r w:rsidR="00E41BFF">
        <w:t xml:space="preserve">may or may </w:t>
      </w:r>
      <w:r w:rsidR="008E1BCF">
        <w:t xml:space="preserve">not </w:t>
      </w:r>
      <w:r w:rsidR="00126BAE">
        <w:t>be he</w:t>
      </w:r>
      <w:r w:rsidR="008E1BCF">
        <w:t>ld</w:t>
      </w:r>
      <w:r w:rsidR="00126BAE">
        <w:t xml:space="preserve"> in the forefront of the mind</w:t>
      </w:r>
      <w:r w:rsidR="00F2631C">
        <w:t xml:space="preserve">, </w:t>
      </w:r>
      <w:r w:rsidR="00E41BFF">
        <w:t>conflict</w:t>
      </w:r>
      <w:r w:rsidR="009B1EDE">
        <w:t>s with the way we</w:t>
      </w:r>
      <w:r w:rsidR="00E41BFF">
        <w:t xml:space="preserve"> experience</w:t>
      </w:r>
      <w:r w:rsidR="009B1EDE">
        <w:t xml:space="preserve"> ourselves</w:t>
      </w:r>
      <w:r w:rsidR="00E41BFF">
        <w:t xml:space="preserve"> to be.</w:t>
      </w:r>
      <w:r>
        <w:t xml:space="preserve"> </w:t>
      </w:r>
      <w:r w:rsidR="009B1EDE">
        <w:t xml:space="preserve">We </w:t>
      </w:r>
      <w:r w:rsidR="00126BAE">
        <w:t>may</w:t>
      </w:r>
      <w:r w:rsidR="00381ACB">
        <w:t xml:space="preserve"> experience</w:t>
      </w:r>
      <w:r w:rsidR="009B1EDE">
        <w:t xml:space="preserve"> our</w:t>
      </w:r>
      <w:r w:rsidR="00EE281B">
        <w:t xml:space="preserve"> </w:t>
      </w:r>
      <w:r w:rsidR="009B1EDE">
        <w:t>self</w:t>
      </w:r>
      <w:r w:rsidR="00381ACB">
        <w:t xml:space="preserve"> to be less attractive. </w:t>
      </w:r>
      <w:r w:rsidR="00BA29BE">
        <w:t xml:space="preserve">And on </w:t>
      </w:r>
      <w:r w:rsidR="00E41BFF">
        <w:t xml:space="preserve">the other hand, </w:t>
      </w:r>
      <w:r w:rsidR="009B1EDE">
        <w:t xml:space="preserve">certain </w:t>
      </w:r>
      <w:r w:rsidR="00BA29BE">
        <w:t xml:space="preserve">conditions </w:t>
      </w:r>
      <w:r w:rsidR="009B1EDE">
        <w:t>can</w:t>
      </w:r>
      <w:r w:rsidR="00BA29BE">
        <w:t xml:space="preserve"> enhance how physically attractive we appear</w:t>
      </w:r>
      <w:r w:rsidR="00E41BFF">
        <w:t xml:space="preserve"> to be</w:t>
      </w:r>
      <w:r w:rsidR="008E1BCF">
        <w:t>.</w:t>
      </w:r>
      <w:r w:rsidR="00126BAE">
        <w:t xml:space="preserve"> If a person</w:t>
      </w:r>
      <w:r w:rsidR="008E1BCF">
        <w:t xml:space="preserve"> is </w:t>
      </w:r>
      <w:r w:rsidR="00BA29BE">
        <w:t xml:space="preserve">unhappy with some aspect of </w:t>
      </w:r>
      <w:r w:rsidR="00126BAE">
        <w:t>how they</w:t>
      </w:r>
      <w:r w:rsidR="00E41BFF">
        <w:t xml:space="preserve"> appear,</w:t>
      </w:r>
      <w:r w:rsidR="00126BAE">
        <w:t xml:space="preserve"> they</w:t>
      </w:r>
      <w:r w:rsidR="00BA29BE">
        <w:t xml:space="preserve"> can ad</w:t>
      </w:r>
      <w:r w:rsidR="008E1BCF">
        <w:t>just the lighting</w:t>
      </w:r>
      <w:r w:rsidR="00BA29BE">
        <w:t xml:space="preserve"> to a soft front light, or </w:t>
      </w:r>
      <w:r w:rsidR="009A7C84">
        <w:t>something more</w:t>
      </w:r>
      <w:r w:rsidR="00BA29BE">
        <w:t xml:space="preserve"> subdued </w:t>
      </w:r>
      <w:r w:rsidR="008E1BCF">
        <w:t>as if inside</w:t>
      </w:r>
      <w:r w:rsidR="00BA29BE">
        <w:t xml:space="preserve"> a dimly lit bar. These changes in lighting don’t </w:t>
      </w:r>
      <w:r w:rsidR="009B1EDE">
        <w:t>necessarily change our</w:t>
      </w:r>
      <w:r w:rsidR="00BA29BE">
        <w:t xml:space="preserve"> </w:t>
      </w:r>
      <w:r w:rsidR="009A7C84">
        <w:t xml:space="preserve">considered </w:t>
      </w:r>
      <w:r w:rsidR="00BA29BE">
        <w:t>judgm</w:t>
      </w:r>
      <w:r w:rsidR="009A7C84">
        <w:t>ent</w:t>
      </w:r>
      <w:r w:rsidR="008E1BCF">
        <w:t>s about our</w:t>
      </w:r>
      <w:r w:rsidR="00BA29BE">
        <w:t xml:space="preserve"> appearance</w:t>
      </w:r>
      <w:r w:rsidR="009B1EDE">
        <w:t>. B</w:t>
      </w:r>
      <w:r w:rsidR="000B5F94">
        <w:t>ut</w:t>
      </w:r>
      <w:r w:rsidR="00BA29BE">
        <w:t xml:space="preserve"> they </w:t>
      </w:r>
      <w:r w:rsidR="000B5F94">
        <w:t xml:space="preserve">can </w:t>
      </w:r>
      <w:r w:rsidR="00F2631C">
        <w:t>have an impact on</w:t>
      </w:r>
      <w:r w:rsidR="000B5F94">
        <w:t xml:space="preserve"> how attractive</w:t>
      </w:r>
      <w:r w:rsidR="009B1EDE">
        <w:t xml:space="preserve"> we experience our</w:t>
      </w:r>
      <w:r w:rsidR="00EE281B">
        <w:t xml:space="preserve"> </w:t>
      </w:r>
      <w:r w:rsidR="009B1EDE">
        <w:t>self</w:t>
      </w:r>
      <w:r w:rsidR="008E1BCF">
        <w:t xml:space="preserve"> </w:t>
      </w:r>
      <w:r w:rsidR="00F2631C">
        <w:t>to be</w:t>
      </w:r>
      <w:r w:rsidR="00BA29BE">
        <w:t xml:space="preserve"> in t</w:t>
      </w:r>
      <w:r w:rsidR="00F2631C">
        <w:t>he moment</w:t>
      </w:r>
      <w:r w:rsidR="00BA29BE">
        <w:t>.</w:t>
      </w:r>
      <w:r w:rsidR="008E1BCF">
        <w:t xml:space="preserve"> It isn’t just that</w:t>
      </w:r>
      <w:r w:rsidR="009B1EDE">
        <w:t xml:space="preserve"> we</w:t>
      </w:r>
      <w:r w:rsidR="008E1BCF">
        <w:t xml:space="preserve"> experience</w:t>
      </w:r>
      <w:r w:rsidR="009B1EDE">
        <w:t xml:space="preserve"> our</w:t>
      </w:r>
      <w:r w:rsidR="00EE281B">
        <w:t xml:space="preserve"> </w:t>
      </w:r>
      <w:r w:rsidR="009B1EDE">
        <w:t xml:space="preserve">self without perceived flaws. </w:t>
      </w:r>
      <w:r w:rsidR="008E1BCF">
        <w:t xml:space="preserve"> </w:t>
      </w:r>
      <w:r w:rsidR="009B1EDE">
        <w:t xml:space="preserve">We </w:t>
      </w:r>
      <w:r w:rsidR="008E1BCF">
        <w:t>experience</w:t>
      </w:r>
      <w:r w:rsidR="009B1EDE">
        <w:t xml:space="preserve"> ourselves as</w:t>
      </w:r>
      <w:r w:rsidR="000B5F94">
        <w:t xml:space="preserve"> better looking</w:t>
      </w:r>
      <w:r w:rsidR="008E1BCF">
        <w:t xml:space="preserve"> in that moment than we know ourselves</w:t>
      </w:r>
      <w:r w:rsidR="006E0EBA">
        <w:t xml:space="preserve"> to be</w:t>
      </w:r>
      <w:r w:rsidR="000B5F94">
        <w:t>.</w:t>
      </w:r>
      <w:r w:rsidR="00F2631C">
        <w:t xml:space="preserve"> This di</w:t>
      </w:r>
      <w:r w:rsidR="008E1BCF">
        <w:t>screpancy between what we believe and what we</w:t>
      </w:r>
      <w:r w:rsidR="00F2631C">
        <w:t xml:space="preserve"> experience in a given moment shows that evaluative judgments and</w:t>
      </w:r>
      <w:r w:rsidR="00FE6EDF">
        <w:t xml:space="preserve"> evaluative experiences can come apart.</w:t>
      </w:r>
    </w:p>
    <w:p w14:paraId="2214AFC5" w14:textId="77777777" w:rsidR="00381ACB" w:rsidRDefault="00381ACB"/>
    <w:p w14:paraId="60893B2E" w14:textId="1E973D7B" w:rsidR="00381ACB" w:rsidRDefault="00B0054E">
      <w:r>
        <w:t xml:space="preserve">A possible objection to this example is that </w:t>
      </w:r>
      <w:r w:rsidR="00B33282">
        <w:t>thes</w:t>
      </w:r>
      <w:r w:rsidR="00E519F2">
        <w:t xml:space="preserve">e mirror cases do not involve </w:t>
      </w:r>
      <w:r w:rsidR="008E1BCF">
        <w:t>discrepancies</w:t>
      </w:r>
      <w:r>
        <w:t xml:space="preserve"> between beliefs about our relative attractiveness a</w:t>
      </w:r>
      <w:r w:rsidR="00B33282">
        <w:t>nd non-judgmental experiences about</w:t>
      </w:r>
      <w:r>
        <w:t xml:space="preserve"> our attractiveness, but rather differences between our </w:t>
      </w:r>
      <w:r w:rsidR="00B33282">
        <w:t xml:space="preserve">considered </w:t>
      </w:r>
      <w:r>
        <w:t xml:space="preserve">beliefs </w:t>
      </w:r>
      <w:r w:rsidR="00B33282">
        <w:t xml:space="preserve">about how attractive we are </w:t>
      </w:r>
      <w:r>
        <w:t xml:space="preserve">and judgments that we make </w:t>
      </w:r>
      <w:r w:rsidR="008E1BCF">
        <w:t>in the moment about how we ‘appear</w:t>
      </w:r>
      <w:r>
        <w:t>’ based on our reflections. In that case, the example wouldn’t show that we can have evaluative</w:t>
      </w:r>
      <w:r w:rsidR="00B33282">
        <w:t xml:space="preserve"> experiences without </w:t>
      </w:r>
      <w:r w:rsidR="00BC536C">
        <w:t>evaluative judgme</w:t>
      </w:r>
      <w:r w:rsidR="001D24D9">
        <w:t>n</w:t>
      </w:r>
      <w:r w:rsidR="00BC536C">
        <w:t>t</w:t>
      </w:r>
      <w:r w:rsidR="001D24D9">
        <w:t>s</w:t>
      </w:r>
      <w:r w:rsidR="00B33282">
        <w:t xml:space="preserve">. </w:t>
      </w:r>
      <w:r w:rsidR="00126BAE">
        <w:t>I think that t</w:t>
      </w:r>
      <w:r w:rsidR="008E1BCF">
        <w:t>his can happen</w:t>
      </w:r>
      <w:r w:rsidR="00126BAE">
        <w:t>. B</w:t>
      </w:r>
      <w:r w:rsidR="008E1BCF">
        <w:t xml:space="preserve">ut </w:t>
      </w:r>
      <w:r w:rsidR="00EE281B">
        <w:t xml:space="preserve">I don’t think that this account covers all of these cases; it </w:t>
      </w:r>
      <w:r w:rsidR="00472A42">
        <w:t xml:space="preserve">does not seem that </w:t>
      </w:r>
      <w:r w:rsidR="0089388A">
        <w:t>the</w:t>
      </w:r>
      <w:r>
        <w:t xml:space="preserve"> natural re</w:t>
      </w:r>
      <w:r w:rsidR="00B33282">
        <w:t>action to seeing an image of one</w:t>
      </w:r>
      <w:r>
        <w:t>self is</w:t>
      </w:r>
      <w:r w:rsidR="00B33282">
        <w:t xml:space="preserve"> </w:t>
      </w:r>
      <w:r w:rsidR="00472A42">
        <w:t xml:space="preserve">always </w:t>
      </w:r>
      <w:r w:rsidR="00B33282">
        <w:t>to form a judgment about how one</w:t>
      </w:r>
      <w:r>
        <w:t xml:space="preserve"> look</w:t>
      </w:r>
      <w:r w:rsidR="00B33282">
        <w:t>s. The</w:t>
      </w:r>
      <w:r w:rsidR="00472A42">
        <w:t xml:space="preserve"> most</w:t>
      </w:r>
      <w:r w:rsidR="00B33282">
        <w:t xml:space="preserve"> </w:t>
      </w:r>
      <w:r w:rsidR="0089388A">
        <w:t xml:space="preserve">immediate </w:t>
      </w:r>
      <w:r w:rsidR="00B33282">
        <w:t>respon</w:t>
      </w:r>
      <w:r w:rsidR="00472A42">
        <w:t>se to seeing one’s reflection seems more</w:t>
      </w:r>
      <w:r>
        <w:t xml:space="preserve"> likely to </w:t>
      </w:r>
      <w:r w:rsidR="00B33282">
        <w:t>concern the way we</w:t>
      </w:r>
      <w:r w:rsidR="00472A42">
        <w:t xml:space="preserve"> take ourselves to be</w:t>
      </w:r>
      <w:r w:rsidR="00B33282">
        <w:t xml:space="preserve">, rather than the way we </w:t>
      </w:r>
      <w:r w:rsidR="00EE281B">
        <w:t xml:space="preserve">merely </w:t>
      </w:r>
      <w:r w:rsidR="00472A42">
        <w:t>appear</w:t>
      </w:r>
      <w:r w:rsidR="00EE281B">
        <w:t xml:space="preserve"> to be</w:t>
      </w:r>
      <w:r w:rsidR="00472A42">
        <w:t>. A</w:t>
      </w:r>
      <w:r w:rsidR="00B33282">
        <w:t>n experience of how one</w:t>
      </w:r>
      <w:r>
        <w:t xml:space="preserve"> t</w:t>
      </w:r>
      <w:r w:rsidR="00B33282">
        <w:t>akes one</w:t>
      </w:r>
      <w:r>
        <w:t>self to be would be more likely to be accompanied by an emotional</w:t>
      </w:r>
      <w:r w:rsidR="00B33282">
        <w:t xml:space="preserve"> reaction, and I suspect that </w:t>
      </w:r>
      <w:r w:rsidR="001D24D9">
        <w:t>such emotional reactions are common</w:t>
      </w:r>
      <w:r w:rsidR="00B33282">
        <w:t xml:space="preserve"> when we co</w:t>
      </w:r>
      <w:r w:rsidR="00EE281B">
        <w:t>me face to face with</w:t>
      </w:r>
      <w:r w:rsidR="00B33282">
        <w:t xml:space="preserve"> our reflections in less idea</w:t>
      </w:r>
      <w:r w:rsidR="001D24D9">
        <w:t>l lighting situations</w:t>
      </w:r>
      <w:r>
        <w:t>.</w:t>
      </w:r>
    </w:p>
    <w:p w14:paraId="3FF7D18C" w14:textId="77777777" w:rsidR="00C77C74" w:rsidRDefault="00C77C74"/>
    <w:p w14:paraId="245B30F2" w14:textId="247BA32A" w:rsidR="00BA29BE" w:rsidRDefault="00472A42">
      <w:r>
        <w:t>In summary, our</w:t>
      </w:r>
      <w:r w:rsidR="00BA29BE">
        <w:t xml:space="preserve"> experience</w:t>
      </w:r>
      <w:r>
        <w:t xml:space="preserve"> of</w:t>
      </w:r>
      <w:r w:rsidR="00BA29BE">
        <w:t xml:space="preserve"> someone’s character can </w:t>
      </w:r>
      <w:r w:rsidR="00FE6EDF">
        <w:t>influence</w:t>
      </w:r>
      <w:r w:rsidR="00126BAE">
        <w:t xml:space="preserve"> our judgment</w:t>
      </w:r>
      <w:r>
        <w:t xml:space="preserve"> about how physically attractive they are. I mentioned</w:t>
      </w:r>
      <w:r w:rsidR="00BA29BE">
        <w:t xml:space="preserve"> two mechanisms by which </w:t>
      </w:r>
      <w:r>
        <w:t>this could</w:t>
      </w:r>
      <w:r w:rsidR="00BA29BE">
        <w:t xml:space="preserve"> occur, by inference or because evaluations reflect non-judgmental evaluative experiences</w:t>
      </w:r>
      <w:r w:rsidR="00FE6EDF">
        <w:t>.</w:t>
      </w:r>
      <w:r w:rsidR="0042692A">
        <w:rPr>
          <w:rStyle w:val="FootnoteReference"/>
        </w:rPr>
        <w:footnoteReference w:id="14"/>
      </w:r>
      <w:r w:rsidR="00BA29BE">
        <w:t xml:space="preserve"> M</w:t>
      </w:r>
      <w:r>
        <w:t>y proposal is that exposure to</w:t>
      </w:r>
      <w:r w:rsidR="00BA29BE">
        <w:t xml:space="preserve"> moral character </w:t>
      </w:r>
      <w:r>
        <w:t xml:space="preserve">at least sometimes </w:t>
      </w:r>
      <w:r w:rsidR="00BA29BE">
        <w:t xml:space="preserve">leads to changes in our </w:t>
      </w:r>
      <w:r w:rsidR="00B33282">
        <w:t xml:space="preserve">pre-judgmental </w:t>
      </w:r>
      <w:r w:rsidR="00BA29BE">
        <w:t>exp</w:t>
      </w:r>
      <w:r w:rsidR="00FE6EDF">
        <w:t>eriences</w:t>
      </w:r>
      <w:r w:rsidR="00B33282">
        <w:t xml:space="preserve"> where they take on an evaluative character</w:t>
      </w:r>
      <w:r w:rsidR="00FE6EDF">
        <w:t>.</w:t>
      </w:r>
      <w:r>
        <w:t xml:space="preserve"> The next thing that I want to consider is how aesthetically evaluative experiences come to be</w:t>
      </w:r>
      <w:r w:rsidR="00444EEF">
        <w:t xml:space="preserve"> </w:t>
      </w:r>
      <w:r>
        <w:t>in</w:t>
      </w:r>
      <w:r w:rsidR="00126BAE">
        <w:t xml:space="preserve"> the</w:t>
      </w:r>
      <w:r>
        <w:t xml:space="preserve"> </w:t>
      </w:r>
      <w:r w:rsidR="00B33282">
        <w:t>context</w:t>
      </w:r>
      <w:r w:rsidR="00126BAE">
        <w:t>s</w:t>
      </w:r>
      <w:r w:rsidR="00B33282">
        <w:t xml:space="preserve"> where knowledge of moral character leads to </w:t>
      </w:r>
      <w:r w:rsidR="00444EEF">
        <w:t>experiences</w:t>
      </w:r>
      <w:r w:rsidR="00B33282">
        <w:t xml:space="preserve"> of</w:t>
      </w:r>
      <w:r w:rsidR="00444EEF">
        <w:t xml:space="preserve"> greater or lesser</w:t>
      </w:r>
      <w:r>
        <w:t xml:space="preserve"> physical attractiveness.</w:t>
      </w:r>
      <w:r w:rsidR="00FE6EDF">
        <w:t xml:space="preserve"> </w:t>
      </w:r>
    </w:p>
    <w:p w14:paraId="212ECB4B" w14:textId="77777777" w:rsidR="00C77C74" w:rsidRDefault="00C77C74"/>
    <w:p w14:paraId="4FA9DD7E" w14:textId="77777777" w:rsidR="006C102A" w:rsidRDefault="006C102A"/>
    <w:p w14:paraId="57888A0F" w14:textId="276B6400" w:rsidR="00BF38A2" w:rsidRDefault="00BF38A2" w:rsidP="00B22276">
      <w:pPr>
        <w:rPr>
          <w:b/>
        </w:rPr>
      </w:pPr>
      <w:r w:rsidRPr="00327BC9">
        <w:rPr>
          <w:b/>
        </w:rPr>
        <w:t>3.</w:t>
      </w:r>
      <w:r w:rsidR="00327BC9" w:rsidRPr="00327BC9">
        <w:rPr>
          <w:b/>
        </w:rPr>
        <w:t xml:space="preserve"> Affective States</w:t>
      </w:r>
    </w:p>
    <w:p w14:paraId="5DE813EA" w14:textId="77777777" w:rsidR="00327BC9" w:rsidRPr="00327BC9" w:rsidRDefault="00327BC9" w:rsidP="00B22276">
      <w:pPr>
        <w:rPr>
          <w:b/>
        </w:rPr>
      </w:pPr>
    </w:p>
    <w:p w14:paraId="26517A52" w14:textId="65082EC0" w:rsidR="00B22276" w:rsidRDefault="00505635" w:rsidP="00B22276">
      <w:r>
        <w:t xml:space="preserve">It would be natural to look to affective states to explain how </w:t>
      </w:r>
      <w:r w:rsidR="005C5B5E">
        <w:t>knowledge of moral charac</w:t>
      </w:r>
      <w:r w:rsidR="00126BAE">
        <w:t>ter leads to changes in our experience</w:t>
      </w:r>
      <w:r w:rsidR="005C5B5E">
        <w:t xml:space="preserve"> of</w:t>
      </w:r>
      <w:r w:rsidR="00126BAE">
        <w:t xml:space="preserve"> a person’s</w:t>
      </w:r>
      <w:r w:rsidR="005C5B5E">
        <w:t xml:space="preserve"> physical </w:t>
      </w:r>
      <w:r>
        <w:t>attractiveness</w:t>
      </w:r>
      <w:r w:rsidR="00B22276">
        <w:t xml:space="preserve">. By affective states I mean the category that includes moods (depression), emotions (anger), </w:t>
      </w:r>
      <w:r w:rsidR="00BC536C">
        <w:t xml:space="preserve">and </w:t>
      </w:r>
      <w:r w:rsidR="00B22276">
        <w:t>feelings (love); for our purposes it will suffice to treat many of these exp</w:t>
      </w:r>
      <w:r w:rsidR="00BC536C">
        <w:t>eriences in the same way</w:t>
      </w:r>
      <w:r w:rsidR="00525FC1">
        <w:t>. The</w:t>
      </w:r>
      <w:r>
        <w:t xml:space="preserve"> proposal that affective states play a role </w:t>
      </w:r>
      <w:r w:rsidR="00525FC1">
        <w:t xml:space="preserve">here </w:t>
      </w:r>
      <w:r>
        <w:t>seems</w:t>
      </w:r>
      <w:r w:rsidR="00B22276">
        <w:t xml:space="preserve"> natural b</w:t>
      </w:r>
      <w:r>
        <w:t>ecause: it fits naturally with the popular view that</w:t>
      </w:r>
      <w:r w:rsidR="00B22276">
        <w:t xml:space="preserve"> some affective states</w:t>
      </w:r>
      <w:r>
        <w:t xml:space="preserve"> are evaluative</w:t>
      </w:r>
      <w:r w:rsidR="00B22276">
        <w:t>, it helps to explain a perplexing aspec</w:t>
      </w:r>
      <w:r>
        <w:t>t of some of the empirical cases</w:t>
      </w:r>
      <w:r w:rsidR="00B22276">
        <w:t xml:space="preserve">, and it fits </w:t>
      </w:r>
      <w:r w:rsidR="00525FC1">
        <w:t xml:space="preserve">nicely </w:t>
      </w:r>
      <w:r w:rsidR="00B22276">
        <w:t>with the empirical data.</w:t>
      </w:r>
      <w:r w:rsidR="00525FC1">
        <w:t xml:space="preserve"> Let’s look more closely at this.</w:t>
      </w:r>
    </w:p>
    <w:p w14:paraId="748E3144" w14:textId="77777777" w:rsidR="0018799B" w:rsidRDefault="0018799B"/>
    <w:p w14:paraId="6C299184" w14:textId="73D71EE2" w:rsidR="0018799B" w:rsidRDefault="00505635">
      <w:r>
        <w:t>One reason that</w:t>
      </w:r>
      <w:r w:rsidR="005C5B5E">
        <w:t xml:space="preserve"> i</w:t>
      </w:r>
      <w:r>
        <w:t>t seems natural that</w:t>
      </w:r>
      <w:r w:rsidR="0018799B">
        <w:t xml:space="preserve"> </w:t>
      </w:r>
      <w:r w:rsidR="007F50E6">
        <w:t>affective</w:t>
      </w:r>
      <w:r w:rsidR="0018799B">
        <w:t xml:space="preserve"> states</w:t>
      </w:r>
      <w:r>
        <w:t xml:space="preserve"> would play a role in the generation of evaluative experience is that it fits with the view that at least some affective </w:t>
      </w:r>
      <w:r w:rsidR="007F50E6">
        <w:t>states are</w:t>
      </w:r>
      <w:r w:rsidR="00BC536C">
        <w:t xml:space="preserve"> evaluative states. F</w:t>
      </w:r>
      <w:r w:rsidR="007F50E6">
        <w:t xml:space="preserve">or example, some view emotions as </w:t>
      </w:r>
      <w:r w:rsidR="0018799B">
        <w:t>evaluative responses involving a target toward which they refer (what is evaluated) and a way in which the target is evaluated to be, called a ‘formal object’.</w:t>
      </w:r>
      <w:r w:rsidR="00525FC1">
        <w:rPr>
          <w:rStyle w:val="FootnoteReference"/>
        </w:rPr>
        <w:footnoteReference w:id="15"/>
      </w:r>
      <w:r>
        <w:t xml:space="preserve"> I</w:t>
      </w:r>
      <w:r w:rsidR="0018799B">
        <w:t>f I am afraid of a spider, the spider is the target of my fear and my fear evaluates</w:t>
      </w:r>
      <w:r>
        <w:t xml:space="preserve"> the spider to be dangerous. This</w:t>
      </w:r>
      <w:r w:rsidR="0018799B">
        <w:t xml:space="preserve"> evaluation is expressed phenomenologically in the feeling of being afraid, and also in various behavioral dispositions</w:t>
      </w:r>
      <w:r w:rsidR="002C1AB9">
        <w:t xml:space="preserve"> </w:t>
      </w:r>
      <w:r>
        <w:t xml:space="preserve">I may have </w:t>
      </w:r>
      <w:r w:rsidR="002C1AB9">
        <w:t>such as avoidance</w:t>
      </w:r>
      <w:r w:rsidR="0018799B">
        <w:t>.</w:t>
      </w:r>
      <w:r w:rsidR="007F50E6">
        <w:t xml:space="preserve"> Moreover, even affective states that do not appear to be responses to particular objects, such as moods, often seem to represent in an evaluative way. Being in a state of anxiety coincides with </w:t>
      </w:r>
      <w:r w:rsidR="0089388A">
        <w:t xml:space="preserve">prudential </w:t>
      </w:r>
      <w:r w:rsidR="007F50E6">
        <w:t xml:space="preserve">evaluations of one’s life-world </w:t>
      </w:r>
      <w:r w:rsidR="00BC536C">
        <w:t>and specific things in it as</w:t>
      </w:r>
      <w:r w:rsidR="005C5B5E">
        <w:t xml:space="preserve"> be</w:t>
      </w:r>
      <w:r w:rsidR="00BC536C">
        <w:t>ing</w:t>
      </w:r>
      <w:r w:rsidR="007F50E6">
        <w:t xml:space="preserve"> threatening or uncertain.</w:t>
      </w:r>
    </w:p>
    <w:p w14:paraId="0DFD1B89" w14:textId="77777777" w:rsidR="00C54C40" w:rsidRDefault="00C54C40"/>
    <w:p w14:paraId="6F5AD215" w14:textId="181E9FE9" w:rsidR="00410809" w:rsidRDefault="007F50E6">
      <w:r>
        <w:t>The involvement of affective</w:t>
      </w:r>
      <w:r w:rsidR="00505635">
        <w:t xml:space="preserve"> states </w:t>
      </w:r>
      <w:r w:rsidR="0061297C">
        <w:t>would</w:t>
      </w:r>
      <w:r w:rsidR="00505635">
        <w:t xml:space="preserve"> also</w:t>
      </w:r>
      <w:r w:rsidR="0061297C">
        <w:t xml:space="preserve"> help to explain how</w:t>
      </w:r>
      <w:r w:rsidR="00505635">
        <w:t>, in some of the empirical cases noted, character traits were picked up directly in the context of interacting with partic</w:t>
      </w:r>
      <w:r w:rsidR="00126BAE">
        <w:t>ipants before the</w:t>
      </w:r>
      <w:r w:rsidR="00525FC1">
        <w:t>re was a chance to consider the cases explicitly</w:t>
      </w:r>
      <w:r w:rsidR="00505635">
        <w:t>.</w:t>
      </w:r>
      <w:r w:rsidR="0061297C">
        <w:t xml:space="preserve"> Whether we think of ethics in terms of right action or in terms of virtuous character, </w:t>
      </w:r>
      <w:r w:rsidR="002C1AB9">
        <w:t>determining the</w:t>
      </w:r>
      <w:r w:rsidR="0061297C">
        <w:t xml:space="preserve"> r</w:t>
      </w:r>
      <w:r w:rsidR="002C1AB9">
        <w:t>ight and the good depends on the consideration of the specific</w:t>
      </w:r>
      <w:r w:rsidR="0061297C">
        <w:t xml:space="preserve"> circumstances</w:t>
      </w:r>
      <w:r w:rsidR="0089388A">
        <w:t>. D</w:t>
      </w:r>
      <w:r w:rsidR="002C1AB9">
        <w:t xml:space="preserve">etails of situations differ greatly from one another making </w:t>
      </w:r>
      <w:r w:rsidR="00EF046B">
        <w:t xml:space="preserve">it impossible to come up with </w:t>
      </w:r>
      <w:r w:rsidR="002C1AB9">
        <w:t>a series of rules or a complex rubric to re</w:t>
      </w:r>
      <w:r w:rsidR="005C5B5E">
        <w:t xml:space="preserve">solve </w:t>
      </w:r>
      <w:r w:rsidR="002C1AB9">
        <w:t>what should be done</w:t>
      </w:r>
      <w:r w:rsidR="00B061DA">
        <w:t xml:space="preserve"> in each case</w:t>
      </w:r>
      <w:r w:rsidR="002C1AB9">
        <w:t xml:space="preserve">. </w:t>
      </w:r>
      <w:r w:rsidR="00B061DA">
        <w:t xml:space="preserve">What </w:t>
      </w:r>
      <w:r w:rsidR="00EF046B">
        <w:t xml:space="preserve">is </w:t>
      </w:r>
      <w:r w:rsidR="0061297C">
        <w:t>the generous or courageous thing</w:t>
      </w:r>
      <w:r w:rsidR="002C1AB9">
        <w:t xml:space="preserve"> to do</w:t>
      </w:r>
      <w:r w:rsidR="00EF046B">
        <w:t xml:space="preserve"> </w:t>
      </w:r>
      <w:r w:rsidR="002C1AB9">
        <w:t xml:space="preserve">in one case may be </w:t>
      </w:r>
      <w:r w:rsidR="00B061DA">
        <w:t xml:space="preserve">a </w:t>
      </w:r>
      <w:r w:rsidR="002C1AB9">
        <w:t>foolish</w:t>
      </w:r>
      <w:r w:rsidR="00B061DA">
        <w:t xml:space="preserve"> thing to do</w:t>
      </w:r>
      <w:r w:rsidR="002C1AB9">
        <w:t xml:space="preserve"> in another.</w:t>
      </w:r>
      <w:r w:rsidR="0061297C">
        <w:t xml:space="preserve"> So it is difficult to see how someone could make ethical appraisals in </w:t>
      </w:r>
      <w:r>
        <w:t>those cases</w:t>
      </w:r>
      <w:r w:rsidR="002A7B8E">
        <w:t xml:space="preserve"> </w:t>
      </w:r>
      <w:r w:rsidR="0061297C">
        <w:t xml:space="preserve">by appeal to reason alone. </w:t>
      </w:r>
      <w:r>
        <w:t>Affective states</w:t>
      </w:r>
      <w:r w:rsidR="002C1AB9">
        <w:t>, on the other hand, are often</w:t>
      </w:r>
      <w:r w:rsidR="0061297C">
        <w:t xml:space="preserve"> sensitive to </w:t>
      </w:r>
      <w:r w:rsidR="004E02CD">
        <w:t>un-enumerable</w:t>
      </w:r>
      <w:r w:rsidR="00D941C0">
        <w:t xml:space="preserve"> holistic patterns</w:t>
      </w:r>
      <w:r w:rsidR="00B061DA">
        <w:t xml:space="preserve"> of information</w:t>
      </w:r>
      <w:r w:rsidR="00D941C0">
        <w:t xml:space="preserve">, </w:t>
      </w:r>
      <w:r w:rsidR="0061297C">
        <w:t>as</w:t>
      </w:r>
      <w:r w:rsidR="00D941C0">
        <w:t xml:space="preserve"> for</w:t>
      </w:r>
      <w:r w:rsidR="004E02CD">
        <w:t xml:space="preserve"> instance when you get an uneasy </w:t>
      </w:r>
      <w:r w:rsidR="002A7B8E">
        <w:t xml:space="preserve">feeling </w:t>
      </w:r>
      <w:r w:rsidR="00D941C0">
        <w:t xml:space="preserve">on a date but you just aren’t able to pinpoint what exactly about the individual </w:t>
      </w:r>
      <w:r w:rsidR="004E02CD">
        <w:t>or situation is making you uncomfortable</w:t>
      </w:r>
      <w:r w:rsidR="00D941C0">
        <w:t>.</w:t>
      </w:r>
      <w:r w:rsidR="0061297C">
        <w:t xml:space="preserve"> </w:t>
      </w:r>
    </w:p>
    <w:p w14:paraId="300996DB" w14:textId="77777777" w:rsidR="0061297C" w:rsidRDefault="0061297C"/>
    <w:p w14:paraId="6241CA57" w14:textId="474F83A5" w:rsidR="00ED7C92" w:rsidRPr="0097464C" w:rsidRDefault="0061297C">
      <w:r w:rsidRPr="0097464C">
        <w:t>A third consideration implic</w:t>
      </w:r>
      <w:r w:rsidR="007F50E6">
        <w:t>ating the involvement of affective states</w:t>
      </w:r>
      <w:r w:rsidRPr="0097464C">
        <w:t xml:space="preserve"> </w:t>
      </w:r>
      <w:r w:rsidR="00C709ED" w:rsidRPr="0097464C">
        <w:t xml:space="preserve">is that the </w:t>
      </w:r>
      <w:r w:rsidRPr="0097464C">
        <w:t xml:space="preserve">empirical studies confirm that </w:t>
      </w:r>
      <w:r w:rsidR="007F50E6">
        <w:t>esteem</w:t>
      </w:r>
      <w:r w:rsidR="005C5B5E">
        <w:t xml:space="preserve"> for a person</w:t>
      </w:r>
      <w:r w:rsidRPr="0097464C">
        <w:t xml:space="preserve"> play</w:t>
      </w:r>
      <w:r w:rsidR="00C709ED" w:rsidRPr="0097464C">
        <w:t>s a role in mediating between</w:t>
      </w:r>
      <w:r w:rsidRPr="0097464C">
        <w:t xml:space="preserve"> perception of a person’s character and the evaluative </w:t>
      </w:r>
      <w:r w:rsidR="005C5B5E">
        <w:t xml:space="preserve">aesthetic </w:t>
      </w:r>
      <w:r w:rsidRPr="0097464C">
        <w:t>ju</w:t>
      </w:r>
      <w:r w:rsidR="00EF046B">
        <w:t>dgments that are made. For example, o</w:t>
      </w:r>
      <w:r w:rsidR="00C709ED" w:rsidRPr="0097464C">
        <w:t>ne study</w:t>
      </w:r>
      <w:r w:rsidRPr="0097464C">
        <w:t xml:space="preserve"> had subjects rate photographs of classmates from high school on the measures of familiarity, attrac</w:t>
      </w:r>
      <w:r w:rsidR="00C709ED" w:rsidRPr="0097464C">
        <w:t>tiveness, liking and respect</w:t>
      </w:r>
      <w:r w:rsidRPr="0097464C">
        <w:t>. Positive evaluations on the measures of liking and respect went along with higher evaluations of physical attractiveness.</w:t>
      </w:r>
      <w:r w:rsidR="007F50E6">
        <w:rPr>
          <w:rStyle w:val="FootnoteReference"/>
        </w:rPr>
        <w:footnoteReference w:id="16"/>
      </w:r>
    </w:p>
    <w:p w14:paraId="3BFAB5D1" w14:textId="77777777" w:rsidR="00ED7C92" w:rsidRPr="0097464C" w:rsidRDefault="00ED7C92"/>
    <w:p w14:paraId="4050AC8F" w14:textId="5EDA265D" w:rsidR="00ED7C92" w:rsidRPr="0097464C" w:rsidRDefault="0061297C">
      <w:r w:rsidRPr="0097464C">
        <w:t>Another study had heterosexual subjects rate opposite sex participants. A pre-test to determine base-line evaluations was given followed by a distraction task. Subjects were then presented evidence of positive or negative character traits and were asked to evaluate participants a second time,</w:t>
      </w:r>
      <w:r w:rsidR="008B4996" w:rsidRPr="0097464C">
        <w:t xml:space="preserve"> b</w:t>
      </w:r>
      <w:r w:rsidRPr="0097464C">
        <w:t>ut this time they were also asked, “how much would you like to be friends wit</w:t>
      </w:r>
      <w:r w:rsidR="002A7B8E">
        <w:t>h</w:t>
      </w:r>
      <w:r w:rsidRPr="0097464C">
        <w:t xml:space="preserve"> this person?” and “how much would you like to date this person?”</w:t>
      </w:r>
      <w:r w:rsidR="00C709ED" w:rsidRPr="0097464C">
        <w:t>.</w:t>
      </w:r>
      <w:r w:rsidR="007F50E6">
        <w:rPr>
          <w:rStyle w:val="FootnoteReference"/>
        </w:rPr>
        <w:footnoteReference w:id="17"/>
      </w:r>
      <w:r w:rsidRPr="0097464C">
        <w:t xml:space="preserve"> Desire for friendship and romantic connection went up or down correlative with character trait valence. One interpretation is that we are more likely to want to be friends </w:t>
      </w:r>
      <w:r w:rsidR="008B4996" w:rsidRPr="0097464C">
        <w:t xml:space="preserve">with individuals when we </w:t>
      </w:r>
      <w:r w:rsidR="00B061DA">
        <w:t xml:space="preserve">are exposed to evidence of their good character </w:t>
      </w:r>
      <w:r w:rsidR="00EF046B">
        <w:t>because we develop</w:t>
      </w:r>
      <w:r w:rsidRPr="0097464C">
        <w:t xml:space="preserve"> positive esteem for them and this is </w:t>
      </w:r>
      <w:r w:rsidR="00EF046B">
        <w:t xml:space="preserve">then </w:t>
      </w:r>
      <w:r w:rsidRPr="0097464C">
        <w:t xml:space="preserve">reflected in how desirable we see them to be. The key idea here is that </w:t>
      </w:r>
      <w:r w:rsidR="00B061DA">
        <w:t xml:space="preserve">witnessing </w:t>
      </w:r>
      <w:r w:rsidRPr="0097464C">
        <w:t xml:space="preserve">good character leads </w:t>
      </w:r>
      <w:r w:rsidR="00B061DA">
        <w:t>us to like</w:t>
      </w:r>
      <w:r w:rsidRPr="0097464C">
        <w:t xml:space="preserve"> and respect</w:t>
      </w:r>
      <w:r w:rsidR="00B061DA">
        <w:t xml:space="preserve"> people</w:t>
      </w:r>
      <w:r w:rsidRPr="0097464C">
        <w:t xml:space="preserve">, </w:t>
      </w:r>
      <w:r w:rsidR="00EF046B">
        <w:t>and this</w:t>
      </w:r>
      <w:r w:rsidRPr="0097464C">
        <w:t xml:space="preserve"> results in </w:t>
      </w:r>
      <w:r w:rsidR="008B4996" w:rsidRPr="0097464C">
        <w:t>greater perceived attractiveness and desirability.</w:t>
      </w:r>
      <w:r w:rsidR="0097464C">
        <w:rPr>
          <w:rStyle w:val="FootnoteReference"/>
        </w:rPr>
        <w:footnoteReference w:id="18"/>
      </w:r>
    </w:p>
    <w:p w14:paraId="713F39BF" w14:textId="77777777" w:rsidR="00ED7C92" w:rsidRDefault="00ED7C92">
      <w:pPr>
        <w:rPr>
          <w:i/>
        </w:rPr>
      </w:pPr>
    </w:p>
    <w:p w14:paraId="5C0E1C00" w14:textId="52A69DE6" w:rsidR="002C79BB" w:rsidRDefault="0097464C">
      <w:r w:rsidRPr="0097464C">
        <w:t>A third study</w:t>
      </w:r>
      <w:r w:rsidR="00ED7C92" w:rsidRPr="0097464C">
        <w:t xml:space="preserve"> pres</w:t>
      </w:r>
      <w:r w:rsidRPr="0097464C">
        <w:t>ented subjects with a description of a target’s personality</w:t>
      </w:r>
      <w:r w:rsidR="002A7B8E">
        <w:t>,</w:t>
      </w:r>
      <w:r w:rsidRPr="0097464C">
        <w:t xml:space="preserve"> which highlighted the target’s level of honesty, intelligence and independence. Subjects then made inferences about the target’s personality after which they rated the attractiveness </w:t>
      </w:r>
      <w:r w:rsidR="002A7B8E">
        <w:t>of a set of photographs depicting</w:t>
      </w:r>
      <w:r w:rsidRPr="0097464C">
        <w:t xml:space="preserve"> average looking members of the same sex. The trait of honesty correlated with assessments of greater attractiveness and researchers determined that liking seemed to mediate these effects.</w:t>
      </w:r>
      <w:r>
        <w:rPr>
          <w:rStyle w:val="FootnoteReference"/>
        </w:rPr>
        <w:footnoteReference w:id="19"/>
      </w:r>
    </w:p>
    <w:p w14:paraId="2455053E" w14:textId="77777777" w:rsidR="002C79BB" w:rsidRPr="002C79BB" w:rsidRDefault="002C79BB"/>
    <w:p w14:paraId="3728BBA0" w14:textId="1A6FE90A" w:rsidR="008B4996" w:rsidRDefault="00C709ED">
      <w:r>
        <w:t>It seems to follow from these considerations that</w:t>
      </w:r>
      <w:r w:rsidR="008B4996">
        <w:t xml:space="preserve"> when our evaluative experiences are influenced by our assessments</w:t>
      </w:r>
      <w:r>
        <w:t xml:space="preserve"> of a person’s </w:t>
      </w:r>
      <w:r w:rsidR="00B061DA">
        <w:t>good</w:t>
      </w:r>
      <w:r w:rsidR="007F50E6">
        <w:t xml:space="preserve"> </w:t>
      </w:r>
      <w:r>
        <w:t>character, it is due in part to the fact that we like people with good character</w:t>
      </w:r>
      <w:r w:rsidR="008B4996">
        <w:t>.</w:t>
      </w:r>
      <w:r w:rsidR="007F50E6">
        <w:t xml:space="preserve"> We can assume the inverse a</w:t>
      </w:r>
      <w:r w:rsidR="00EF046B">
        <w:t xml:space="preserve">s well, that bad character </w:t>
      </w:r>
      <w:r w:rsidR="007F50E6">
        <w:t>lead</w:t>
      </w:r>
      <w:r w:rsidR="00EF046B">
        <w:t>s</w:t>
      </w:r>
      <w:r w:rsidR="007F50E6">
        <w:t xml:space="preserve"> to negative evaluations of physical attractiv</w:t>
      </w:r>
      <w:r w:rsidR="00EF046B">
        <w:t xml:space="preserve">eness because we tend </w:t>
      </w:r>
      <w:r w:rsidR="00EF7ADF">
        <w:t>to</w:t>
      </w:r>
      <w:r w:rsidR="00EF046B">
        <w:t xml:space="preserve"> not</w:t>
      </w:r>
      <w:r w:rsidR="00EF7ADF">
        <w:t xml:space="preserve"> like people who display bad character</w:t>
      </w:r>
      <w:r w:rsidR="007F50E6">
        <w:t>.</w:t>
      </w:r>
      <w:r w:rsidR="008B4996">
        <w:t xml:space="preserve"> </w:t>
      </w:r>
      <w:r>
        <w:t>But</w:t>
      </w:r>
      <w:r w:rsidR="00EF7ADF">
        <w:t xml:space="preserve"> we have yet to determine what role </w:t>
      </w:r>
      <w:r>
        <w:t>liking</w:t>
      </w:r>
      <w:r w:rsidR="008B4996">
        <w:t xml:space="preserve"> play</w:t>
      </w:r>
      <w:r w:rsidR="00EF7ADF">
        <w:t>s</w:t>
      </w:r>
      <w:r>
        <w:t xml:space="preserve"> in the change in evaluative experience</w:t>
      </w:r>
      <w:r w:rsidR="00EF7ADF">
        <w:t>.</w:t>
      </w:r>
      <w:r w:rsidR="008B4996">
        <w:t xml:space="preserve"> One possibility is that </w:t>
      </w:r>
      <w:r w:rsidR="00EF046B">
        <w:t>the experiences are identical. This means that t</w:t>
      </w:r>
      <w:r w:rsidR="008B4996">
        <w:t xml:space="preserve">he evaluative aesthetic experiences involved in the </w:t>
      </w:r>
      <w:r w:rsidR="007F50E6">
        <w:t>empirical</w:t>
      </w:r>
      <w:r w:rsidR="008B4996">
        <w:t xml:space="preserve"> cases are just states of positively </w:t>
      </w:r>
      <w:r w:rsidR="00126BAE">
        <w:t xml:space="preserve">or negatively </w:t>
      </w:r>
      <w:r w:rsidR="008B4996">
        <w:t>esteeming the target</w:t>
      </w:r>
      <w:r>
        <w:t>; to experience someone as physically attractive just is to like them</w:t>
      </w:r>
      <w:r w:rsidR="008B4996">
        <w:t>. The problem</w:t>
      </w:r>
      <w:r w:rsidR="00EF7ADF">
        <w:t xml:space="preserve"> with this view is that it</w:t>
      </w:r>
      <w:r w:rsidR="008B4996">
        <w:t xml:space="preserve"> doesn’t obviously explain the evaluat</w:t>
      </w:r>
      <w:r>
        <w:t>ive phenomenology of</w:t>
      </w:r>
      <w:r w:rsidR="008B4996">
        <w:t xml:space="preserve"> aesthetic evaluations</w:t>
      </w:r>
      <w:r>
        <w:t xml:space="preserve"> in particular</w:t>
      </w:r>
      <w:r w:rsidR="008B4996">
        <w:t>. The evaluative phenomenology of ‘liking’ doesn’t seem adequate to a</w:t>
      </w:r>
      <w:r w:rsidR="00EF7ADF">
        <w:t>ccount for experiences in which we see someone as physically attractive or unattractive. This point deserves some elaboration.</w:t>
      </w:r>
    </w:p>
    <w:p w14:paraId="2226B878" w14:textId="77777777" w:rsidR="008B4996" w:rsidRDefault="008B4996"/>
    <w:p w14:paraId="3CF20B41" w14:textId="77777777" w:rsidR="00EF7ADF" w:rsidRDefault="0066561C">
      <w:r>
        <w:t>In the philosophical literature on affective s</w:t>
      </w:r>
      <w:r w:rsidR="008B4996">
        <w:t>tates</w:t>
      </w:r>
      <w:r>
        <w:t xml:space="preserve"> and emotion, states</w:t>
      </w:r>
      <w:r w:rsidR="008B4996">
        <w:t xml:space="preserve"> </w:t>
      </w:r>
      <w:r>
        <w:t xml:space="preserve">of </w:t>
      </w:r>
      <w:r w:rsidR="008B4996">
        <w:t>positive</w:t>
      </w:r>
      <w:r>
        <w:t>ly</w:t>
      </w:r>
      <w:r w:rsidR="008B4996">
        <w:t xml:space="preserve"> esteem</w:t>
      </w:r>
      <w:r w:rsidR="0089388A">
        <w:t>ing are generally taken to represent</w:t>
      </w:r>
      <w:r>
        <w:t xml:space="preserve"> their targets as being valuable</w:t>
      </w:r>
      <w:r w:rsidR="008B4996">
        <w:t>.</w:t>
      </w:r>
      <w:r>
        <w:t xml:space="preserve"> For instance, desire, it has been argued, is a state of valuing po</w:t>
      </w:r>
      <w:r w:rsidR="0057347B">
        <w:t>ssible or actual ‘states of aff</w:t>
      </w:r>
      <w:r>
        <w:t>a</w:t>
      </w:r>
      <w:r w:rsidR="0057347B">
        <w:t>i</w:t>
      </w:r>
      <w:r>
        <w:t>rs’ or situations such as winning the lottery or getting a divorce.</w:t>
      </w:r>
      <w:r>
        <w:rPr>
          <w:rStyle w:val="FootnoteReference"/>
        </w:rPr>
        <w:footnoteReference w:id="20"/>
      </w:r>
      <w:r>
        <w:t xml:space="preserve"> </w:t>
      </w:r>
      <w:r w:rsidR="006A661F">
        <w:t xml:space="preserve">Velleman and others develop the view that the emotion of ‘love’ is the ultimate response to the dignity of persons, dignity being a unique irreplaceable type of </w:t>
      </w:r>
      <w:r w:rsidR="00B403F6">
        <w:t xml:space="preserve">intrinsic </w:t>
      </w:r>
      <w:r w:rsidR="006A661F">
        <w:t>value that makes individu</w:t>
      </w:r>
      <w:r w:rsidR="00FB0D58">
        <w:t>als non-fungib</w:t>
      </w:r>
      <w:r w:rsidR="006A661F">
        <w:t>le. Liking is similar to both desire and love, but seems to differ from desire in respect of the type of thing that it takes as its target</w:t>
      </w:r>
      <w:r w:rsidR="00B403F6">
        <w:t>. Liking can be aimed at objects, people, ideas, etc.</w:t>
      </w:r>
      <w:r w:rsidR="00EF7ADF">
        <w:t xml:space="preserve"> and not just states of affairs.</w:t>
      </w:r>
      <w:r w:rsidR="00B403F6">
        <w:t xml:space="preserve"> Liking also differs from love but in respect of the degree or quality with which it evaluates the target’s value. It seems that I can like something like candy because candy is good for me, irrespective of any intrinsic value that it may or </w:t>
      </w:r>
      <w:r w:rsidR="0089388A">
        <w:t xml:space="preserve">may </w:t>
      </w:r>
      <w:r w:rsidR="00B403F6">
        <w:t>not have.</w:t>
      </w:r>
    </w:p>
    <w:p w14:paraId="0CFAFC6C" w14:textId="77777777" w:rsidR="00EF7ADF" w:rsidRDefault="00EF7ADF"/>
    <w:p w14:paraId="3513C52E" w14:textId="0CC3674B" w:rsidR="008B4996" w:rsidRDefault="00FB0D58">
      <w:r>
        <w:t>But experiencing</w:t>
      </w:r>
      <w:r w:rsidR="005875DB">
        <w:t xml:space="preserve"> a person as attractive</w:t>
      </w:r>
      <w:r w:rsidR="002A7B8E">
        <w:t xml:space="preserve"> seems to</w:t>
      </w:r>
      <w:r w:rsidR="005875DB">
        <w:t xml:space="preserve"> </w:t>
      </w:r>
      <w:r w:rsidR="000D3159">
        <w:t xml:space="preserve">go </w:t>
      </w:r>
      <w:r w:rsidR="005875DB">
        <w:t xml:space="preserve">beyond </w:t>
      </w:r>
      <w:r w:rsidR="002A7B8E">
        <w:t xml:space="preserve">just </w:t>
      </w:r>
      <w:r w:rsidR="005875DB">
        <w:t>recognizing their value.</w:t>
      </w:r>
      <w:r w:rsidR="00EF7ADF">
        <w:t xml:space="preserve"> </w:t>
      </w:r>
      <w:r w:rsidR="008A40B5">
        <w:t>Consider something or</w:t>
      </w:r>
      <w:r w:rsidR="00EF7ADF">
        <w:t xml:space="preserve"> someone that you experience to</w:t>
      </w:r>
      <w:r w:rsidR="005C5B5E">
        <w:t xml:space="preserve"> be beautiful</w:t>
      </w:r>
      <w:r w:rsidR="008A40B5">
        <w:t>. The phenomenology of such experiences is perceptual</w:t>
      </w:r>
      <w:r w:rsidR="00EF7ADF">
        <w:t xml:space="preserve"> and it seems to represent the target to have the aesthetic property</w:t>
      </w:r>
      <w:r w:rsidR="00126BAE">
        <w:t xml:space="preserve"> of beauty</w:t>
      </w:r>
      <w:r w:rsidR="008A40B5">
        <w:t xml:space="preserve">. When we experience a beautiful scene, the aesthetic property of ‘beauty’ is presented to us as </w:t>
      </w:r>
      <w:r w:rsidR="00EF7ADF">
        <w:t>though it is an objective</w:t>
      </w:r>
      <w:r w:rsidR="008A40B5">
        <w:t xml:space="preserve"> property of the object. Moreover, the property has perceptual phenomenology, it appears to us as a perceptible feature of the scene. Although it </w:t>
      </w:r>
      <w:r w:rsidR="00BC536C">
        <w:t>does not have the same sort of directly</w:t>
      </w:r>
      <w:r w:rsidR="004B4634">
        <w:t xml:space="preserve"> perceptible</w:t>
      </w:r>
      <w:r w:rsidR="008A40B5">
        <w:t xml:space="preserve"> phenomenology that colors or sounds have, it is experienced as a property of the object that we perceive indirectly in virtue of perceiving the object’s more directly apprehended qualities. This is reflected in our language. We talk about the landscape as beautiful or the man as handsome, attributing the aesthetic quality to the object. </w:t>
      </w:r>
      <w:r w:rsidR="00BC536C">
        <w:t>To say</w:t>
      </w:r>
      <w:r w:rsidR="00EF7ADF">
        <w:t xml:space="preserve"> that these aesthetic experiences</w:t>
      </w:r>
      <w:r w:rsidR="008A40B5">
        <w:t xml:space="preserve"> have perceptual phenomenology, and that we seem to perceive them in virtue of more direc</w:t>
      </w:r>
      <w:r w:rsidR="00BC536C">
        <w:t>tly sensible properties, is to imply that</w:t>
      </w:r>
      <w:r w:rsidR="008A40B5">
        <w:t xml:space="preserve"> some perceptual experiences have a partially evaluative component</w:t>
      </w:r>
      <w:r w:rsidR="00BC536C">
        <w:t xml:space="preserve"> in addition to sensory character</w:t>
      </w:r>
      <w:r w:rsidR="008A40B5">
        <w:t xml:space="preserve"> that contributes to their </w:t>
      </w:r>
      <w:r w:rsidR="00EF7ADF">
        <w:t xml:space="preserve">overall </w:t>
      </w:r>
      <w:r w:rsidR="008A40B5">
        <w:t>phenomenology</w:t>
      </w:r>
      <w:r w:rsidR="00BC536C">
        <w:t>. ‘L</w:t>
      </w:r>
      <w:r w:rsidR="008A40B5">
        <w:t>iking’ on its own does not have perceptual phenomenology. And attributing value to an object is not one in the same thing as seeing it to be beautiful.</w:t>
      </w:r>
      <w:r w:rsidR="008A40B5">
        <w:rPr>
          <w:rStyle w:val="FootnoteReference"/>
        </w:rPr>
        <w:footnoteReference w:id="21"/>
      </w:r>
      <w:r w:rsidR="00BC536C">
        <w:t xml:space="preserve"> So </w:t>
      </w:r>
      <w:r w:rsidR="008A40B5">
        <w:t xml:space="preserve">liking </w:t>
      </w:r>
      <w:r w:rsidR="00BC536C">
        <w:t>is not identical to</w:t>
      </w:r>
      <w:r w:rsidR="008A40B5">
        <w:t xml:space="preserve"> </w:t>
      </w:r>
      <w:r w:rsidR="009D5741">
        <w:t xml:space="preserve">the </w:t>
      </w:r>
      <w:r w:rsidR="008A40B5">
        <w:t>evaluative aesthetic experiences</w:t>
      </w:r>
      <w:r w:rsidR="005C5B5E">
        <w:t xml:space="preserve"> that are</w:t>
      </w:r>
      <w:r w:rsidR="008A40B5">
        <w:t xml:space="preserve"> responsive to information about moral character.</w:t>
      </w:r>
      <w:r>
        <w:rPr>
          <w:rStyle w:val="FootnoteReference"/>
        </w:rPr>
        <w:footnoteReference w:id="22"/>
      </w:r>
    </w:p>
    <w:p w14:paraId="30B2CBE2" w14:textId="77777777" w:rsidR="008B4996" w:rsidRDefault="008B4996"/>
    <w:p w14:paraId="758ED5C5" w14:textId="77777777" w:rsidR="00890C4C" w:rsidRDefault="00890C4C"/>
    <w:p w14:paraId="63750F67" w14:textId="22E55EEE" w:rsidR="00CA29DE" w:rsidRPr="00CA29DE" w:rsidRDefault="00CA29DE">
      <w:pPr>
        <w:rPr>
          <w:b/>
        </w:rPr>
      </w:pPr>
      <w:r>
        <w:rPr>
          <w:b/>
        </w:rPr>
        <w:t xml:space="preserve">4. </w:t>
      </w:r>
      <w:r w:rsidR="00441510">
        <w:rPr>
          <w:b/>
        </w:rPr>
        <w:t xml:space="preserve">Causation and </w:t>
      </w:r>
      <w:r>
        <w:rPr>
          <w:b/>
        </w:rPr>
        <w:t>C</w:t>
      </w:r>
      <w:r w:rsidRPr="00CA29DE">
        <w:rPr>
          <w:b/>
        </w:rPr>
        <w:t>onstitution</w:t>
      </w:r>
    </w:p>
    <w:p w14:paraId="5C96517B" w14:textId="77777777" w:rsidR="00CA29DE" w:rsidRDefault="00CA29DE"/>
    <w:p w14:paraId="3266E279" w14:textId="57F9C8A3" w:rsidR="003A14EA" w:rsidRDefault="00CA29DE">
      <w:r>
        <w:t>I have argued that a</w:t>
      </w:r>
      <w:r w:rsidR="00A01B34">
        <w:t xml:space="preserve">ffective states </w:t>
      </w:r>
      <w:r w:rsidR="003A14EA">
        <w:t>of positive and negative esteem</w:t>
      </w:r>
      <w:r w:rsidR="00A01B34">
        <w:t xml:space="preserve">ing </w:t>
      </w:r>
      <w:r w:rsidR="003A14EA">
        <w:t>pl</w:t>
      </w:r>
      <w:r>
        <w:t xml:space="preserve">ay a mediating role between </w:t>
      </w:r>
      <w:r w:rsidR="00A01B34">
        <w:t>assessments of a person’s moral</w:t>
      </w:r>
      <w:r w:rsidR="003A14EA">
        <w:t xml:space="preserve"> character and evaluative judgments </w:t>
      </w:r>
      <w:r w:rsidR="000B0C21">
        <w:t>that are mad</w:t>
      </w:r>
      <w:r w:rsidR="00A01B34">
        <w:t xml:space="preserve">e </w:t>
      </w:r>
      <w:r w:rsidR="003A14EA">
        <w:t>about their attractiveness. If evaluative aesthetic judgm</w:t>
      </w:r>
      <w:r w:rsidR="002D38D4">
        <w:t>e</w:t>
      </w:r>
      <w:r w:rsidR="003A14EA">
        <w:t xml:space="preserve">nts reflect evaluative </w:t>
      </w:r>
      <w:r w:rsidR="00040C10">
        <w:t xml:space="preserve">aesthetic </w:t>
      </w:r>
      <w:r w:rsidR="003A14EA">
        <w:t>experiences, then</w:t>
      </w:r>
      <w:r w:rsidR="000B0C21">
        <w:t xml:space="preserve"> it seems</w:t>
      </w:r>
      <w:r w:rsidR="003A14EA">
        <w:t xml:space="preserve"> likely that </w:t>
      </w:r>
      <w:r w:rsidR="00A01B34">
        <w:t>these esteeming states play</w:t>
      </w:r>
      <w:r w:rsidR="003A14EA">
        <w:t xml:space="preserve"> a role in the evaluative c</w:t>
      </w:r>
      <w:r w:rsidR="000B0C21">
        <w:t>omponent of such experiences as well</w:t>
      </w:r>
      <w:r w:rsidR="003A14EA">
        <w:t xml:space="preserve">. Since those experiences </w:t>
      </w:r>
      <w:r w:rsidR="000B0C21">
        <w:t>have</w:t>
      </w:r>
      <w:r w:rsidR="00A01B34">
        <w:t xml:space="preserve"> perceptual</w:t>
      </w:r>
      <w:r w:rsidR="000B0C21">
        <w:t xml:space="preserve"> phenomenology</w:t>
      </w:r>
      <w:r w:rsidR="003A14EA">
        <w:t xml:space="preserve">, </w:t>
      </w:r>
      <w:r w:rsidR="00A01B34">
        <w:t>evaluative experiences</w:t>
      </w:r>
      <w:r w:rsidR="003A14EA">
        <w:t xml:space="preserve"> can</w:t>
      </w:r>
      <w:r w:rsidR="00A01B34">
        <w:t>not</w:t>
      </w:r>
      <w:r w:rsidR="003A14EA">
        <w:t xml:space="preserve"> be identical to </w:t>
      </w:r>
      <w:r w:rsidR="00A01B34">
        <w:t>affective</w:t>
      </w:r>
      <w:r w:rsidR="003A14EA">
        <w:t xml:space="preserve"> states. This leaves two possibilities: </w:t>
      </w:r>
      <w:r w:rsidR="00A01B34">
        <w:t>affective states</w:t>
      </w:r>
      <w:r w:rsidR="003A14EA">
        <w:t xml:space="preserve"> can be causally related to the evaluative perceptual experiences, or they can be constitutively related. </w:t>
      </w:r>
      <w:r w:rsidR="000B0C21">
        <w:t>I think that the latter is more likely.</w:t>
      </w:r>
      <w:r w:rsidR="00040C10">
        <w:t xml:space="preserve"> I’ll elaborate.</w:t>
      </w:r>
    </w:p>
    <w:p w14:paraId="3F67727C" w14:textId="77777777" w:rsidR="003A14EA" w:rsidRDefault="003A14EA"/>
    <w:p w14:paraId="2E202DD1" w14:textId="159883F0" w:rsidR="003A14EA" w:rsidRDefault="00127D37">
      <w:r>
        <w:t xml:space="preserve">The relationship between an </w:t>
      </w:r>
      <w:r w:rsidR="00A01B34">
        <w:t>affective state</w:t>
      </w:r>
      <w:r>
        <w:t xml:space="preserve"> and a perceptual experience is merely causal if the experience’s phenomenology and content is counterfactually dependent on the </w:t>
      </w:r>
      <w:r w:rsidR="00A01B34">
        <w:t>affective</w:t>
      </w:r>
      <w:r>
        <w:t xml:space="preserve"> state, but the state’s contents are separate insofar as the content of </w:t>
      </w:r>
      <w:r w:rsidR="005C5B5E">
        <w:t xml:space="preserve">the </w:t>
      </w:r>
      <w:r w:rsidR="00623581">
        <w:t>affective state is</w:t>
      </w:r>
      <w:r>
        <w:t xml:space="preserve"> not contribu</w:t>
      </w:r>
      <w:r w:rsidR="000B0C21">
        <w:t xml:space="preserve">ted to the content of </w:t>
      </w:r>
      <w:r w:rsidR="00040C10">
        <w:t>the perceptual experience</w:t>
      </w:r>
      <w:r w:rsidR="000B0C21">
        <w:t>. There is r</w:t>
      </w:r>
      <w:r>
        <w:t xml:space="preserve">esearch on the </w:t>
      </w:r>
      <w:r w:rsidR="002A7B8E">
        <w:t>e</w:t>
      </w:r>
      <w:r>
        <w:t xml:space="preserve">motion of disgust </w:t>
      </w:r>
      <w:r w:rsidR="000B0C21">
        <w:t xml:space="preserve">that provides </w:t>
      </w:r>
      <w:r>
        <w:t xml:space="preserve">an example in which emotion </w:t>
      </w:r>
      <w:r w:rsidR="002A7B8E">
        <w:t xml:space="preserve">merely </w:t>
      </w:r>
      <w:r>
        <w:t>causally impacts perceptual experience. It is thought that disgust evaluates its target as a contaminant. Feeling disgust f</w:t>
      </w:r>
      <w:r w:rsidR="000B0C21">
        <w:t>or something has been shown to influence</w:t>
      </w:r>
      <w:r>
        <w:t xml:space="preserve"> the way that the target is spatially represented.</w:t>
      </w:r>
      <w:r w:rsidR="00A01B34">
        <w:rPr>
          <w:rStyle w:val="FootnoteReference"/>
        </w:rPr>
        <w:footnoteReference w:id="23"/>
      </w:r>
      <w:r>
        <w:t xml:space="preserve"> For instance, disgusted subjects are more likely to perceive slimy or dirty tools as in closer proximity than clean tools. This is thought to motivate the person to keep a </w:t>
      </w:r>
      <w:r w:rsidR="00623581">
        <w:t>greater</w:t>
      </w:r>
      <w:r>
        <w:t xml:space="preserve"> distance between themselves and potential contaminants. But what seems particularly relevant for us is that in </w:t>
      </w:r>
      <w:r w:rsidR="002A7B8E">
        <w:t>some</w:t>
      </w:r>
      <w:r>
        <w:t xml:space="preserve"> studies, subjects who were shown disgusting and neutral images to el</w:t>
      </w:r>
      <w:r w:rsidR="002A7B8E">
        <w:t>icit disgust</w:t>
      </w:r>
      <w:r w:rsidR="00FF6282">
        <w:t xml:space="preserve"> subsequently experienced</w:t>
      </w:r>
      <w:r>
        <w:t xml:space="preserve"> even clean tools as being closer. I don’t think that we want to say here that the participant </w:t>
      </w:r>
      <w:r w:rsidR="00F23E4C">
        <w:t>is temporarily representing</w:t>
      </w:r>
      <w:r>
        <w:t xml:space="preserve"> all tools as contaminants, despite the fact that the emot</w:t>
      </w:r>
      <w:r w:rsidR="000B0C21">
        <w:t>ion of disgust has had an influence</w:t>
      </w:r>
      <w:r>
        <w:t xml:space="preserve"> on the </w:t>
      </w:r>
      <w:r w:rsidR="002A7B8E">
        <w:t>spatial phenomenology and content of their</w:t>
      </w:r>
      <w:r>
        <w:t xml:space="preserve"> representation of tools.</w:t>
      </w:r>
      <w:r w:rsidR="00F23E4C">
        <w:t xml:space="preserve"> Rather, </w:t>
      </w:r>
      <w:r w:rsidR="000B0C21">
        <w:t xml:space="preserve">after the person feels disgust, </w:t>
      </w:r>
      <w:r w:rsidR="005C5B5E">
        <w:t>t</w:t>
      </w:r>
      <w:r w:rsidR="00F23E4C">
        <w:t>he</w:t>
      </w:r>
      <w:r w:rsidR="005C5B5E">
        <w:t xml:space="preserve"> person</w:t>
      </w:r>
      <w:r w:rsidR="00F23E4C">
        <w:t xml:space="preserve"> just temporarily experiences tools as closer than </w:t>
      </w:r>
      <w:r w:rsidR="005C5B5E">
        <w:t>t</w:t>
      </w:r>
      <w:r w:rsidR="00F23E4C">
        <w:t>he</w:t>
      </w:r>
      <w:r w:rsidR="005C5B5E">
        <w:t>y</w:t>
      </w:r>
      <w:r w:rsidR="00F23E4C">
        <w:t xml:space="preserve"> typically would</w:t>
      </w:r>
      <w:r w:rsidR="000B0C21">
        <w:t xml:space="preserve"> experience them to be</w:t>
      </w:r>
      <w:r w:rsidR="00F23E4C">
        <w:t>.</w:t>
      </w:r>
    </w:p>
    <w:p w14:paraId="0A965018" w14:textId="77777777" w:rsidR="00127D37" w:rsidRDefault="00127D37"/>
    <w:p w14:paraId="11AD008E" w14:textId="51D4F81A" w:rsidR="003A14EA" w:rsidRDefault="003A14EA">
      <w:r>
        <w:t xml:space="preserve">By contrast, we might say that if </w:t>
      </w:r>
      <w:r w:rsidR="00F23E4C">
        <w:t>the affective state and the perceptual experience</w:t>
      </w:r>
      <w:r>
        <w:t>, are coinciden</w:t>
      </w:r>
      <w:r w:rsidR="00E92DE3">
        <w:t>t temporally</w:t>
      </w:r>
      <w:r w:rsidR="00926AC4">
        <w:t xml:space="preserve"> and perhaps spatially</w:t>
      </w:r>
      <w:r w:rsidR="00E92DE3">
        <w:t xml:space="preserve">, </w:t>
      </w:r>
      <w:r>
        <w:t xml:space="preserve">the perceptual experience’s character and content is counterfactually dependent on the </w:t>
      </w:r>
      <w:r w:rsidR="00F23E4C">
        <w:t>affective state</w:t>
      </w:r>
      <w:r w:rsidR="00E92DE3">
        <w:t>, AND it take</w:t>
      </w:r>
      <w:r>
        <w:t>s</w:t>
      </w:r>
      <w:r w:rsidR="00E92DE3">
        <w:t xml:space="preserve"> on some of the </w:t>
      </w:r>
      <w:r w:rsidR="00F23E4C">
        <w:t>affective</w:t>
      </w:r>
      <w:r w:rsidR="00E92DE3">
        <w:t xml:space="preserve"> state’s</w:t>
      </w:r>
      <w:r w:rsidR="0093515E">
        <w:t xml:space="preserve"> content, then the relations</w:t>
      </w:r>
      <w:r>
        <w:t xml:space="preserve">hip is one of at least partial constitution of the perceptual experience by the </w:t>
      </w:r>
      <w:r w:rsidR="00F23E4C">
        <w:t>affective state</w:t>
      </w:r>
      <w:r>
        <w:t>.</w:t>
      </w:r>
    </w:p>
    <w:p w14:paraId="3598A207" w14:textId="77777777" w:rsidR="005C212B" w:rsidRDefault="005C212B"/>
    <w:p w14:paraId="45D0E51B" w14:textId="0C43612E" w:rsidR="00E179AD" w:rsidRPr="00441510" w:rsidRDefault="00E179AD">
      <w:r w:rsidRPr="00441510">
        <w:t xml:space="preserve">Depression is an example of an affective state whose content potentially infects the content of </w:t>
      </w:r>
      <w:r w:rsidR="00E92DE3" w:rsidRPr="00441510">
        <w:t>perceptual experience. To use somewhat no</w:t>
      </w:r>
      <w:r w:rsidRPr="00441510">
        <w:t>n-technical terminology, one of the cor</w:t>
      </w:r>
      <w:r w:rsidR="00E92DE3" w:rsidRPr="00441510">
        <w:t>e features of depression is a dim</w:t>
      </w:r>
      <w:r w:rsidRPr="00441510">
        <w:t xml:space="preserve">inishment in one’s own sense of </w:t>
      </w:r>
      <w:r w:rsidR="00E92DE3" w:rsidRPr="00441510">
        <w:t>presence, a</w:t>
      </w:r>
      <w:r w:rsidRPr="00441510">
        <w:t xml:space="preserve"> felt loss of vitality and of inhab</w:t>
      </w:r>
      <w:r w:rsidR="00E92DE3" w:rsidRPr="00441510">
        <w:t>iting o</w:t>
      </w:r>
      <w:r w:rsidRPr="00441510">
        <w:t>n</w:t>
      </w:r>
      <w:r w:rsidR="00E92DE3" w:rsidRPr="00441510">
        <w:t>e</w:t>
      </w:r>
      <w:r w:rsidRPr="00441510">
        <w:t xml:space="preserve">’s life and world. Depressed people report </w:t>
      </w:r>
      <w:r w:rsidR="00E92DE3" w:rsidRPr="00441510">
        <w:t xml:space="preserve">not only </w:t>
      </w:r>
      <w:r w:rsidRPr="00441510">
        <w:t>a lack of en</w:t>
      </w:r>
      <w:r w:rsidR="00E92DE3" w:rsidRPr="00441510">
        <w:t>e</w:t>
      </w:r>
      <w:r w:rsidRPr="00441510">
        <w:t>rgy</w:t>
      </w:r>
      <w:r w:rsidR="00E92DE3" w:rsidRPr="00441510">
        <w:t xml:space="preserve">, but </w:t>
      </w:r>
      <w:r w:rsidR="00F23E4C" w:rsidRPr="00441510">
        <w:t>a loss of significance and</w:t>
      </w:r>
      <w:r w:rsidRPr="00441510">
        <w:t xml:space="preserve"> meaning in things that ordinarily </w:t>
      </w:r>
      <w:r w:rsidR="00F23E4C" w:rsidRPr="00441510">
        <w:t>bring</w:t>
      </w:r>
      <w:r w:rsidRPr="00441510">
        <w:t xml:space="preserve"> meaning to their lives</w:t>
      </w:r>
      <w:r w:rsidR="00E92DE3" w:rsidRPr="00441510">
        <w:t xml:space="preserve"> and an absence of motivation to engage in even basic daily tasks. Mo</w:t>
      </w:r>
      <w:r w:rsidRPr="00441510">
        <w:t xml:space="preserve">reover, </w:t>
      </w:r>
      <w:r w:rsidR="0050499A" w:rsidRPr="00441510">
        <w:t xml:space="preserve">there is reason to think that </w:t>
      </w:r>
      <w:r w:rsidRPr="00441510">
        <w:t xml:space="preserve">this diminished sense of </w:t>
      </w:r>
      <w:r w:rsidR="00E92DE3" w:rsidRPr="00441510">
        <w:t>presence</w:t>
      </w:r>
      <w:r w:rsidR="0050499A" w:rsidRPr="00441510">
        <w:t xml:space="preserve"> and vitality </w:t>
      </w:r>
      <w:r w:rsidRPr="00441510">
        <w:t>make</w:t>
      </w:r>
      <w:r w:rsidR="0050499A" w:rsidRPr="00441510">
        <w:t>s</w:t>
      </w:r>
      <w:r w:rsidRPr="00441510">
        <w:t xml:space="preserve"> its way into the phenomenology and</w:t>
      </w:r>
      <w:r w:rsidR="00E92DE3" w:rsidRPr="00441510">
        <w:t xml:space="preserve"> content of th</w:t>
      </w:r>
      <w:r w:rsidRPr="00441510">
        <w:t>eir p</w:t>
      </w:r>
      <w:r w:rsidR="00E92DE3" w:rsidRPr="00441510">
        <w:t xml:space="preserve">erceptions. </w:t>
      </w:r>
      <w:r w:rsidR="0050499A" w:rsidRPr="00441510">
        <w:t>One place that researchers believe this occurs is in color experience.</w:t>
      </w:r>
      <w:r w:rsidR="00E92DE3" w:rsidRPr="00441510">
        <w:t xml:space="preserve"> </w:t>
      </w:r>
      <w:r w:rsidR="0050499A" w:rsidRPr="00441510">
        <w:t xml:space="preserve">Colors are </w:t>
      </w:r>
      <w:r w:rsidRPr="00441510">
        <w:t>experiential qualities</w:t>
      </w:r>
      <w:r w:rsidR="0050499A" w:rsidRPr="00441510">
        <w:t xml:space="preserve"> that usually ap</w:t>
      </w:r>
      <w:r w:rsidR="00FF6282">
        <w:t>pear in experience as though they were</w:t>
      </w:r>
      <w:r w:rsidR="0050499A" w:rsidRPr="00441510">
        <w:t xml:space="preserve"> properties of object surfaces</w:t>
      </w:r>
      <w:r w:rsidRPr="00441510">
        <w:t>.</w:t>
      </w:r>
      <w:r w:rsidR="00441510" w:rsidRPr="00441510">
        <w:t xml:space="preserve"> They have representational character.</w:t>
      </w:r>
      <w:r w:rsidRPr="00441510">
        <w:t xml:space="preserve"> We might say that the equivalence of ‘vitality’ in color experience is saturati</w:t>
      </w:r>
      <w:r w:rsidR="00FF6282">
        <w:t>on or vibrancy as these are the properties most</w:t>
      </w:r>
      <w:r w:rsidRPr="00441510">
        <w:t xml:space="preserve"> relevant to the manifestation of colors qua color. De</w:t>
      </w:r>
      <w:r w:rsidR="00E92DE3" w:rsidRPr="00441510">
        <w:t xml:space="preserve">pressed people </w:t>
      </w:r>
      <w:r w:rsidR="00745F70" w:rsidRPr="00441510">
        <w:t xml:space="preserve">often </w:t>
      </w:r>
      <w:r w:rsidR="00E92DE3" w:rsidRPr="00441510">
        <w:t>report that they experience colors of objects to be</w:t>
      </w:r>
      <w:r w:rsidR="00745F70" w:rsidRPr="00441510">
        <w:t xml:space="preserve"> duller,</w:t>
      </w:r>
      <w:r w:rsidRPr="00441510">
        <w:t xml:space="preserve"> less vibrant</w:t>
      </w:r>
      <w:r w:rsidR="00745F70" w:rsidRPr="00441510">
        <w:t xml:space="preserve"> and report less contrast perception</w:t>
      </w:r>
      <w:r w:rsidRPr="00441510">
        <w:t xml:space="preserve">. </w:t>
      </w:r>
      <w:r w:rsidR="00745F70" w:rsidRPr="00441510">
        <w:t xml:space="preserve">Objective measures </w:t>
      </w:r>
      <w:r w:rsidR="00441510" w:rsidRPr="00441510">
        <w:t xml:space="preserve">confirm these subjective reports by </w:t>
      </w:r>
      <w:r w:rsidR="00FF6282">
        <w:t>describing</w:t>
      </w:r>
      <w:r w:rsidR="00441510" w:rsidRPr="00441510">
        <w:t xml:space="preserve"> the</w:t>
      </w:r>
      <w:r w:rsidR="00FF6282">
        <w:t xml:space="preserve"> unique</w:t>
      </w:r>
      <w:r w:rsidR="00441510" w:rsidRPr="00441510">
        <w:t xml:space="preserve"> </w:t>
      </w:r>
      <w:r w:rsidR="00745F70" w:rsidRPr="00441510">
        <w:t>biological correl</w:t>
      </w:r>
      <w:r w:rsidR="00441510" w:rsidRPr="00441510">
        <w:t>ates for these experiences</w:t>
      </w:r>
      <w:r w:rsidR="00745F70" w:rsidRPr="00441510">
        <w:t xml:space="preserve"> in the retinas of depressed people</w:t>
      </w:r>
      <w:r w:rsidR="00745F70" w:rsidRPr="00441510">
        <w:rPr>
          <w:rStyle w:val="FootnoteReference"/>
        </w:rPr>
        <w:footnoteReference w:id="24"/>
      </w:r>
      <w:r w:rsidR="00745F70" w:rsidRPr="00441510">
        <w:t xml:space="preserve">. </w:t>
      </w:r>
      <w:r w:rsidR="00FE7C5D">
        <w:t>Here</w:t>
      </w:r>
      <w:r w:rsidR="00441510">
        <w:t xml:space="preserve"> t</w:t>
      </w:r>
      <w:r w:rsidRPr="00441510">
        <w:t xml:space="preserve">he </w:t>
      </w:r>
      <w:r w:rsidR="00FE7C5D">
        <w:t xml:space="preserve">diminished sense of vitality that characterizes the </w:t>
      </w:r>
      <w:r w:rsidRPr="00441510">
        <w:t xml:space="preserve">content and </w:t>
      </w:r>
      <w:r w:rsidR="00FE7C5D">
        <w:t>experience</w:t>
      </w:r>
      <w:r w:rsidRPr="00441510">
        <w:t xml:space="preserve"> of the mood</w:t>
      </w:r>
      <w:r w:rsidR="00FE7C5D">
        <w:t xml:space="preserve"> seems to infect</w:t>
      </w:r>
      <w:r w:rsidR="00441510">
        <w:t xml:space="preserve"> the visual experience</w:t>
      </w:r>
      <w:r w:rsidR="00FF6282">
        <w:t>,</w:t>
      </w:r>
      <w:r w:rsidR="00FE7C5D">
        <w:t xml:space="preserve"> manifest</w:t>
      </w:r>
      <w:r w:rsidR="00FF6282">
        <w:t>ing</w:t>
      </w:r>
      <w:r w:rsidR="00FE7C5D">
        <w:t xml:space="preserve"> in the inhibition of color saturation</w:t>
      </w:r>
      <w:r w:rsidR="00441510">
        <w:t xml:space="preserve">. </w:t>
      </w:r>
      <w:r w:rsidRPr="00441510">
        <w:t>Another way to say this is that the visual experi</w:t>
      </w:r>
      <w:r w:rsidR="00E92DE3" w:rsidRPr="00441510">
        <w:t>ence is partly constituted by</w:t>
      </w:r>
      <w:r w:rsidRPr="00441510">
        <w:t xml:space="preserve"> </w:t>
      </w:r>
      <w:r w:rsidR="00F23E4C" w:rsidRPr="00441510">
        <w:t xml:space="preserve">the depressed </w:t>
      </w:r>
      <w:r w:rsidRPr="00441510">
        <w:t>mood.</w:t>
      </w:r>
    </w:p>
    <w:p w14:paraId="7CD596D0" w14:textId="77777777" w:rsidR="00E179AD" w:rsidRDefault="00E179AD"/>
    <w:p w14:paraId="6DE978ED" w14:textId="0802D3D3" w:rsidR="00885C80" w:rsidRPr="00885C80" w:rsidRDefault="00E179AD">
      <w:r>
        <w:t xml:space="preserve">I think that the change in evaluation complicit in </w:t>
      </w:r>
      <w:r w:rsidR="00F23E4C">
        <w:t>the empirical</w:t>
      </w:r>
      <w:r>
        <w:t xml:space="preserve"> cases</w:t>
      </w:r>
      <w:r w:rsidR="0025425A">
        <w:t xml:space="preserve"> involving moral character and aesthetic evaluations</w:t>
      </w:r>
      <w:r w:rsidR="000B0C21">
        <w:t xml:space="preserve"> i</w:t>
      </w:r>
      <w:r>
        <w:t>s more like the depression case than like the disgust case. From the phenomenologic</w:t>
      </w:r>
      <w:r w:rsidR="00E92DE3">
        <w:t>al standpoint, we experience a</w:t>
      </w:r>
      <w:r>
        <w:t xml:space="preserve"> quality</w:t>
      </w:r>
      <w:r w:rsidR="00E92DE3">
        <w:t xml:space="preserve"> associated with attractiveness like </w:t>
      </w:r>
      <w:r>
        <w:t>beaut</w:t>
      </w:r>
      <w:r w:rsidR="00E92DE3">
        <w:t>y</w:t>
      </w:r>
      <w:r>
        <w:t xml:space="preserve"> as if i</w:t>
      </w:r>
      <w:r w:rsidR="000B0C21">
        <w:t xml:space="preserve">t were a quality of the object. </w:t>
      </w:r>
      <w:r w:rsidR="0039252D">
        <w:t>W</w:t>
      </w:r>
      <w:r w:rsidR="00267EFC">
        <w:t xml:space="preserve">hen depressed people </w:t>
      </w:r>
      <w:r w:rsidR="00035A76">
        <w:t>have</w:t>
      </w:r>
      <w:r w:rsidR="006C5C36">
        <w:t xml:space="preserve"> color experiences </w:t>
      </w:r>
      <w:r w:rsidR="00441510">
        <w:t>that</w:t>
      </w:r>
      <w:r w:rsidR="00035A76">
        <w:t xml:space="preserve"> </w:t>
      </w:r>
      <w:r w:rsidR="00267EFC">
        <w:t xml:space="preserve">represent objects to be lacking in vibrancy relative to what is normal, </w:t>
      </w:r>
      <w:r w:rsidR="00926AC4">
        <w:t>this can be interpreted as a</w:t>
      </w:r>
      <w:r w:rsidR="00267EFC">
        <w:t xml:space="preserve"> visual </w:t>
      </w:r>
      <w:r w:rsidR="006C5C36">
        <w:t>manifestation</w:t>
      </w:r>
      <w:r w:rsidR="00267EFC">
        <w:t xml:space="preserve"> </w:t>
      </w:r>
      <w:r w:rsidR="006C5C36">
        <w:t>of</w:t>
      </w:r>
      <w:r w:rsidR="00F31740">
        <w:t xml:space="preserve"> a</w:t>
      </w:r>
      <w:r w:rsidR="00267EFC">
        <w:t xml:space="preserve"> lack of vitality they experience</w:t>
      </w:r>
      <w:r w:rsidR="00F31740">
        <w:t xml:space="preserve"> generally</w:t>
      </w:r>
      <w:r w:rsidR="0039252D">
        <w:t xml:space="preserve">. </w:t>
      </w:r>
      <w:r w:rsidR="000B0C21">
        <w:t>On my view, aesthetic qualitie</w:t>
      </w:r>
      <w:r w:rsidR="006C5C36">
        <w:t xml:space="preserve">s like beauty </w:t>
      </w:r>
      <w:r w:rsidR="00410393">
        <w:t>have a similar etiology</w:t>
      </w:r>
      <w:r w:rsidR="000517B6">
        <w:t>. Affective states of esteeming lend their content to perceptual experiences</w:t>
      </w:r>
      <w:r w:rsidR="00FE7C5D">
        <w:t>,</w:t>
      </w:r>
      <w:r w:rsidR="000517B6">
        <w:t xml:space="preserve"> giving rise to r</w:t>
      </w:r>
      <w:r w:rsidR="006C5C36">
        <w:t xml:space="preserve">epresented aesthetic properties </w:t>
      </w:r>
      <w:r w:rsidR="000517B6">
        <w:t>such as ‘beauty’ or ‘ugliness’</w:t>
      </w:r>
      <w:r w:rsidR="00410393">
        <w:t xml:space="preserve"> and t</w:t>
      </w:r>
      <w:r w:rsidR="00FE7C5D">
        <w:t>hese aesthetic qualities</w:t>
      </w:r>
      <w:r w:rsidR="00410393">
        <w:t>, with their apparently perceptual character,</w:t>
      </w:r>
      <w:r w:rsidR="000517B6">
        <w:t xml:space="preserve"> </w:t>
      </w:r>
      <w:r w:rsidR="006C5C36">
        <w:t xml:space="preserve">characterize the object as having </w:t>
      </w:r>
      <w:r w:rsidR="000517B6">
        <w:t xml:space="preserve">positive or negative </w:t>
      </w:r>
      <w:r w:rsidR="006C5C36">
        <w:t xml:space="preserve">value. </w:t>
      </w:r>
      <w:r w:rsidR="006C5C36">
        <w:rPr>
          <w:rStyle w:val="FootnoteReference"/>
        </w:rPr>
        <w:footnoteReference w:id="25"/>
      </w:r>
      <w:r w:rsidR="006C5C36">
        <w:t xml:space="preserve"> </w:t>
      </w:r>
      <w:r w:rsidR="000517B6">
        <w:t xml:space="preserve">I’ve been speaking mostly about </w:t>
      </w:r>
      <w:r w:rsidR="00410393">
        <w:t>the aesthetic experience of beauty as a visual representation</w:t>
      </w:r>
      <w:r w:rsidR="000517B6">
        <w:t xml:space="preserve"> of</w:t>
      </w:r>
      <w:r w:rsidR="00267EFC">
        <w:t xml:space="preserve"> value</w:t>
      </w:r>
      <w:r w:rsidR="00035A76">
        <w:t>,</w:t>
      </w:r>
      <w:r w:rsidR="00267EFC">
        <w:t xml:space="preserve"> but it co</w:t>
      </w:r>
      <w:r w:rsidR="0025425A">
        <w:t>u</w:t>
      </w:r>
      <w:r w:rsidR="0039252D">
        <w:t xml:space="preserve">ld be auditory, </w:t>
      </w:r>
      <w:r w:rsidR="006C5C36">
        <w:t xml:space="preserve">or olfactory </w:t>
      </w:r>
      <w:r w:rsidR="0039252D">
        <w:t>etc</w:t>
      </w:r>
      <w:r w:rsidR="00267EFC">
        <w:t>.</w:t>
      </w:r>
      <w:r w:rsidR="006C5C36">
        <w:t xml:space="preserve"> </w:t>
      </w:r>
    </w:p>
    <w:p w14:paraId="30D10320" w14:textId="77777777" w:rsidR="00885C80" w:rsidRDefault="00885C80"/>
    <w:p w14:paraId="087AA297" w14:textId="6DA31A0D" w:rsidR="001C4145" w:rsidRDefault="00791C49">
      <w:r>
        <w:t xml:space="preserve">One of the virtues of this view </w:t>
      </w:r>
      <w:r w:rsidR="0025425A">
        <w:t xml:space="preserve">that aesthetic evaluations </w:t>
      </w:r>
      <w:r>
        <w:t xml:space="preserve">are partly constituted by esteeming </w:t>
      </w:r>
      <w:r w:rsidR="0025425A">
        <w:t>affective states</w:t>
      </w:r>
      <w:r>
        <w:t>, aside from the fact that it provides a good account for both the character and content of evaluative aesthetic experiences</w:t>
      </w:r>
      <w:r w:rsidR="0025425A">
        <w:t>,</w:t>
      </w:r>
      <w:r>
        <w:t xml:space="preserve"> is that it explains the motivational nature of </w:t>
      </w:r>
      <w:r w:rsidR="008E228B">
        <w:t xml:space="preserve">aesthetic </w:t>
      </w:r>
      <w:r>
        <w:t>experiences. Many aesthetic experiences seem to be intrinsically motivating. This is particularly salient where they involve aesthetic evaluations of living t</w:t>
      </w:r>
      <w:r w:rsidR="000B0C21">
        <w:t>hings. For example, i</w:t>
      </w:r>
      <w:r>
        <w:t>nfants and baby animals are generally experi</w:t>
      </w:r>
      <w:r w:rsidR="0025425A">
        <w:t>enced</w:t>
      </w:r>
      <w:r>
        <w:t xml:space="preserve"> as </w:t>
      </w:r>
      <w:r w:rsidR="001E4534">
        <w:t xml:space="preserve">being </w:t>
      </w:r>
      <w:r>
        <w:t>cute. This is thought to serve as an evolutionary mechanism for arousing</w:t>
      </w:r>
      <w:r w:rsidR="0025425A">
        <w:t xml:space="preserve"> our</w:t>
      </w:r>
      <w:r>
        <w:t xml:space="preserve"> protective feelings and </w:t>
      </w:r>
      <w:r w:rsidR="00E073FA">
        <w:t xml:space="preserve">nurturing </w:t>
      </w:r>
      <w:r>
        <w:t>behaviors toward them. Markers</w:t>
      </w:r>
      <w:r w:rsidR="00E03B74">
        <w:t xml:space="preserve"> of cuteness include big eyes, l</w:t>
      </w:r>
      <w:r>
        <w:t xml:space="preserve">arge heads and small noses. Studies show that babies </w:t>
      </w:r>
      <w:r w:rsidR="00E03B74">
        <w:t>rated as cuter have parents who engage in more attentive parenting behaviors.</w:t>
      </w:r>
      <w:r w:rsidR="008559E3">
        <w:rPr>
          <w:rStyle w:val="FootnoteReference"/>
        </w:rPr>
        <w:footnoteReference w:id="26"/>
      </w:r>
      <w:r w:rsidR="00E03B74">
        <w:t xml:space="preserve"> The same explanation </w:t>
      </w:r>
      <w:r w:rsidR="00756F98">
        <w:t>applies to our attraction</w:t>
      </w:r>
      <w:r w:rsidR="000B0C21">
        <w:t xml:space="preserve"> to baby animals. This phenomenon </w:t>
      </w:r>
      <w:r w:rsidR="00E03B74">
        <w:t xml:space="preserve">is used </w:t>
      </w:r>
      <w:r w:rsidR="000B0C21">
        <w:t>to good effect</w:t>
      </w:r>
      <w:r w:rsidR="00E03B74">
        <w:t xml:space="preserve"> in marketing. Charities </w:t>
      </w:r>
      <w:r w:rsidR="0025425A">
        <w:t>aiming</w:t>
      </w:r>
      <w:r w:rsidR="00E03B74">
        <w:t xml:space="preserve"> to engage people in conservation or preservation market using images of ‘cute’</w:t>
      </w:r>
      <w:r w:rsidR="00E073FA">
        <w:t xml:space="preserve"> animals</w:t>
      </w:r>
      <w:r w:rsidR="00E03B74">
        <w:t xml:space="preserve"> (where cute mea</w:t>
      </w:r>
      <w:r w:rsidR="000B0C21">
        <w:t>ns large eyes, small noses) such as</w:t>
      </w:r>
      <w:r w:rsidR="00E03B74">
        <w:t xml:space="preserve"> seals ra</w:t>
      </w:r>
      <w:r w:rsidR="000B0C21">
        <w:t>ther than less cute animals such as</w:t>
      </w:r>
      <w:r w:rsidR="00E03B74">
        <w:t xml:space="preserve"> fish. Similarly</w:t>
      </w:r>
      <w:r w:rsidR="00B65B60">
        <w:t>,</w:t>
      </w:r>
      <w:r w:rsidR="00E03B74">
        <w:t xml:space="preserve"> whe</w:t>
      </w:r>
      <w:r w:rsidR="00756F98">
        <w:t>n we perceive a con</w:t>
      </w:r>
      <w:r w:rsidR="00E03B74">
        <w:t>specific of the gender that we are attracted to as attractive certain behaviors toward them may be activated</w:t>
      </w:r>
      <w:r w:rsidR="00B65B60">
        <w:t>,</w:t>
      </w:r>
      <w:r w:rsidR="00E03B74">
        <w:t xml:space="preserve"> such as flirting. </w:t>
      </w:r>
      <w:r w:rsidR="000B0C21">
        <w:t xml:space="preserve">These </w:t>
      </w:r>
      <w:r w:rsidR="007E6EC7">
        <w:t xml:space="preserve">aesthetic </w:t>
      </w:r>
      <w:r w:rsidR="000B0C21">
        <w:t>experiences seem</w:t>
      </w:r>
      <w:r w:rsidR="00E03B74">
        <w:t xml:space="preserve"> intrinsically motivating, they </w:t>
      </w:r>
      <w:r w:rsidR="00FE7C5D">
        <w:t xml:space="preserve">act as direct motivation </w:t>
      </w:r>
      <w:r w:rsidR="00E03B74">
        <w:t>to engage in certain behaviors. Regular non-evaluative perceptual experiences do not themselves have motivational properties. Nor</w:t>
      </w:r>
      <w:r w:rsidR="00B65B60">
        <w:t xml:space="preserve"> do </w:t>
      </w:r>
      <w:r w:rsidR="007E6EC7">
        <w:t xml:space="preserve">most think that </w:t>
      </w:r>
      <w:r w:rsidR="00B65B60">
        <w:t>purely cognitive evaluative</w:t>
      </w:r>
      <w:r w:rsidR="00E03B74">
        <w:t xml:space="preserve"> states like beliefs and other types of evaluative judgments</w:t>
      </w:r>
      <w:r w:rsidR="007E6EC7">
        <w:t xml:space="preserve"> are</w:t>
      </w:r>
      <w:r w:rsidR="00E03B74">
        <w:t xml:space="preserve">. </w:t>
      </w:r>
      <w:r w:rsidR="001C4145">
        <w:t xml:space="preserve">It is generally only </w:t>
      </w:r>
      <w:r w:rsidR="00A02F2D">
        <w:t>affective</w:t>
      </w:r>
      <w:r w:rsidR="001C4145">
        <w:t xml:space="preserve"> states that are thought to be intrinsica</w:t>
      </w:r>
      <w:r w:rsidR="008E228B">
        <w:t>lly motivating in this way. T</w:t>
      </w:r>
      <w:r w:rsidR="001C4145">
        <w:t xml:space="preserve">he view that evaluative perceptual experiences are </w:t>
      </w:r>
      <w:r w:rsidR="00A02F2D">
        <w:t>partially constituted by such states</w:t>
      </w:r>
      <w:r w:rsidR="001C4145">
        <w:t xml:space="preserve"> makes sense of or explains how those evaluative experiences can be intrinsically motivating.</w:t>
      </w:r>
    </w:p>
    <w:p w14:paraId="4C156E09" w14:textId="77777777" w:rsidR="00791C49" w:rsidRDefault="00791C49"/>
    <w:p w14:paraId="60DC28B4" w14:textId="38BA24FC" w:rsidR="006D558D" w:rsidRDefault="006D558D">
      <w:r>
        <w:t xml:space="preserve">In summary, I have sketched a view of evaluative </w:t>
      </w:r>
      <w:r w:rsidR="007E6EC7">
        <w:t xml:space="preserve">aesthetic </w:t>
      </w:r>
      <w:r>
        <w:t>experiences that explains their character and content</w:t>
      </w:r>
      <w:r w:rsidR="007E6EC7">
        <w:t xml:space="preserve"> in a way that is </w:t>
      </w:r>
      <w:r w:rsidR="00FE7C5D">
        <w:t xml:space="preserve">consistent with </w:t>
      </w:r>
      <w:r w:rsidR="009B5DCB">
        <w:t>the empirical cases discussed. In those cases, a</w:t>
      </w:r>
      <w:r w:rsidR="007E6EC7">
        <w:t>ffective states of positive and negative esteem</w:t>
      </w:r>
      <w:r w:rsidR="009B5DCB">
        <w:t xml:space="preserve"> help to transform perceptual experiences of those with positive moral character by becoming </w:t>
      </w:r>
      <w:r w:rsidR="007E6EC7">
        <w:t>consti</w:t>
      </w:r>
      <w:r w:rsidR="00FE7C5D">
        <w:t xml:space="preserve">tutively related to </w:t>
      </w:r>
      <w:r w:rsidR="00761441">
        <w:t>those perceptual experiences</w:t>
      </w:r>
      <w:r w:rsidR="009B5DCB">
        <w:t xml:space="preserve">. </w:t>
      </w:r>
      <w:r>
        <w:t xml:space="preserve">This view will seem more plausible to the extent that it has greater explanatory power and fits in a comprehensive explanation </w:t>
      </w:r>
      <w:r w:rsidR="00761441">
        <w:t>of</w:t>
      </w:r>
      <w:r>
        <w:t xml:space="preserve"> other similar phenomena. </w:t>
      </w:r>
      <w:r w:rsidR="005C5B5E">
        <w:t>The next section aims</w:t>
      </w:r>
      <w:r>
        <w:t xml:space="preserve"> to situate this discussion in </w:t>
      </w:r>
      <w:r w:rsidR="00756F98">
        <w:t xml:space="preserve">such </w:t>
      </w:r>
      <w:r>
        <w:t>a broader context.</w:t>
      </w:r>
    </w:p>
    <w:p w14:paraId="393FC082" w14:textId="77777777" w:rsidR="009308C3" w:rsidRDefault="009308C3"/>
    <w:p w14:paraId="5DC91ECE" w14:textId="77777777" w:rsidR="009308C3" w:rsidRDefault="009308C3"/>
    <w:p w14:paraId="3B6E1977" w14:textId="43A3BD17" w:rsidR="002E4267" w:rsidRDefault="0057347B">
      <w:pPr>
        <w:rPr>
          <w:b/>
        </w:rPr>
      </w:pPr>
      <w:r w:rsidRPr="007E6EC7">
        <w:rPr>
          <w:b/>
        </w:rPr>
        <w:t>5</w:t>
      </w:r>
      <w:r w:rsidR="00B2001A" w:rsidRPr="007E6EC7">
        <w:rPr>
          <w:b/>
        </w:rPr>
        <w:t>.</w:t>
      </w:r>
      <w:r w:rsidR="007E6EC7" w:rsidRPr="007E6EC7">
        <w:rPr>
          <w:b/>
        </w:rPr>
        <w:t xml:space="preserve"> Liking and Loving</w:t>
      </w:r>
    </w:p>
    <w:p w14:paraId="7B99F4F7" w14:textId="77777777" w:rsidR="007E6EC7" w:rsidRPr="007E6EC7" w:rsidRDefault="007E6EC7">
      <w:pPr>
        <w:rPr>
          <w:b/>
        </w:rPr>
      </w:pPr>
    </w:p>
    <w:p w14:paraId="448D9267" w14:textId="52A69337" w:rsidR="001D1985" w:rsidRDefault="001D1985">
      <w:r>
        <w:t xml:space="preserve">There are differences in the degrees and types of positive or negative esteem we can feel toward a person, the way in which we experience them as attractive or unattractive, and the types of </w:t>
      </w:r>
      <w:r w:rsidR="00761441">
        <w:t>value that we can represent people</w:t>
      </w:r>
      <w:r>
        <w:t xml:space="preserve"> to have. I think that there are systematic correlations among these differences and that this lends further support for the view that affective states of esteem toward an individual can lend their contents to visual experiences that they partly constitute, resulting in experiences with evaluative aesthetic phenomenology and</w:t>
      </w:r>
      <w:r w:rsidR="007E6EC7">
        <w:t xml:space="preserve"> the types of </w:t>
      </w:r>
      <w:r>
        <w:t>evaluative content</w:t>
      </w:r>
      <w:r w:rsidR="007E6EC7">
        <w:t xml:space="preserve"> that I have discussed</w:t>
      </w:r>
      <w:r>
        <w:t>.</w:t>
      </w:r>
    </w:p>
    <w:p w14:paraId="2806C56B" w14:textId="77777777" w:rsidR="001D1985" w:rsidRDefault="001D1985"/>
    <w:p w14:paraId="39FECB02" w14:textId="1E737CC4" w:rsidR="002E3EC3" w:rsidRDefault="007E6EC7">
      <w:r>
        <w:t>P</w:t>
      </w:r>
      <w:r w:rsidR="001D1985">
        <w:t>os</w:t>
      </w:r>
      <w:r>
        <w:t>itive esteem seems to fall along</w:t>
      </w:r>
      <w:r w:rsidR="001D1985">
        <w:t xml:space="preserve"> a </w:t>
      </w:r>
      <w:r w:rsidR="00B30EA4">
        <w:t>continuum</w:t>
      </w:r>
      <w:r w:rsidR="001D1985">
        <w:t xml:space="preserve"> with less ideal examples on one end and more ideal examples on the other end. </w:t>
      </w:r>
      <w:r w:rsidR="002E3EC3">
        <w:t>Let’s start with an example of what may seem to be a le</w:t>
      </w:r>
      <w:r>
        <w:t>ss than ideal instance of liking another person</w:t>
      </w:r>
      <w:r w:rsidR="002E3EC3">
        <w:t>- the kind</w:t>
      </w:r>
      <w:r w:rsidR="00B70712">
        <w:t xml:space="preserve"> experienced by people with specific</w:t>
      </w:r>
      <w:r w:rsidR="002E3EC3">
        <w:t xml:space="preserve"> personality disorders. </w:t>
      </w:r>
      <w:r w:rsidR="001D1985">
        <w:t xml:space="preserve">Some personality disorders involve emotional deficits and </w:t>
      </w:r>
      <w:r>
        <w:t>related problems with</w:t>
      </w:r>
      <w:r w:rsidR="001D1985">
        <w:t xml:space="preserve"> the ability to bond with an</w:t>
      </w:r>
      <w:r>
        <w:t>d care for others. One example where these deficits appear is</w:t>
      </w:r>
      <w:r w:rsidR="001D1985">
        <w:t xml:space="preserve"> Narcissistic Personality Disorder.</w:t>
      </w:r>
      <w:r w:rsidR="001D1985">
        <w:rPr>
          <w:rStyle w:val="FootnoteReference"/>
        </w:rPr>
        <w:footnoteReference w:id="27"/>
      </w:r>
      <w:r w:rsidR="001C1535">
        <w:t xml:space="preserve"> </w:t>
      </w:r>
      <w:r w:rsidR="002E3EC3">
        <w:t xml:space="preserve"> </w:t>
      </w:r>
      <w:r w:rsidR="001C1535">
        <w:t>Narcissism is marked by self-absorption and an inability to feel empathy and respect for others. People who have th</w:t>
      </w:r>
      <w:r>
        <w:t>is personality style do not re</w:t>
      </w:r>
      <w:r w:rsidR="00761441">
        <w:t>late to</w:t>
      </w:r>
      <w:r w:rsidR="001C1535">
        <w:t xml:space="preserve"> others as independent individuals with </w:t>
      </w:r>
      <w:r>
        <w:t>their own</w:t>
      </w:r>
      <w:r w:rsidR="001C1535">
        <w:t xml:space="preserve"> feelings, thoughts, goals a</w:t>
      </w:r>
      <w:r>
        <w:t xml:space="preserve">nd rights. </w:t>
      </w:r>
      <w:r w:rsidR="00B70712">
        <w:t xml:space="preserve">Instead, narcissists see others </w:t>
      </w:r>
      <w:r>
        <w:t>in terms of their relation to their own needs for esteem</w:t>
      </w:r>
      <w:r w:rsidR="001C1535">
        <w:t>: they may idealize others who they can then identify with</w:t>
      </w:r>
      <w:r>
        <w:t xml:space="preserve"> in some fashion</w:t>
      </w:r>
      <w:r w:rsidR="001C1535">
        <w:t>, they may use others as sources of admiration, and they may project their perceived weaknesses and flaws onto others in order to d</w:t>
      </w:r>
      <w:r w:rsidR="002E3EC3">
        <w:t>issociate from those qualities.</w:t>
      </w:r>
    </w:p>
    <w:p w14:paraId="7BB08666" w14:textId="77777777" w:rsidR="002E3EC3" w:rsidRDefault="002E3EC3"/>
    <w:p w14:paraId="3E20E460" w14:textId="32471F5D" w:rsidR="002E3EC3" w:rsidRDefault="007E6EC7">
      <w:r>
        <w:t>Undoubtedly, t</w:t>
      </w:r>
      <w:r w:rsidR="002E3EC3">
        <w:t xml:space="preserve">here is a sense in which, when both I and the person with Narcissistic Personality Disorder say that we ‘like’ our romantic partners or family members, we mean </w:t>
      </w:r>
      <w:r>
        <w:t xml:space="preserve">some of </w:t>
      </w:r>
      <w:r w:rsidR="002E3EC3">
        <w:t>the same thing</w:t>
      </w:r>
      <w:r>
        <w:t>s</w:t>
      </w:r>
      <w:r w:rsidR="002E3EC3">
        <w:t>. There are likely to be some shared phenomenological features as well as behavioral dispositions</w:t>
      </w:r>
      <w:r>
        <w:t xml:space="preserve"> that are</w:t>
      </w:r>
      <w:r w:rsidR="002E3EC3">
        <w:t xml:space="preserve"> shared to a greater or lesser degree. But there are also notable differences in our esteeming feelings and behaviors.</w:t>
      </w:r>
    </w:p>
    <w:p w14:paraId="0EE61151" w14:textId="77777777" w:rsidR="002E3EC3" w:rsidRDefault="002E3EC3"/>
    <w:p w14:paraId="6F8EE0D7" w14:textId="62C9F873" w:rsidR="001D1985" w:rsidRDefault="002E3EC3">
      <w:r>
        <w:t xml:space="preserve">Because the narcissist </w:t>
      </w:r>
      <w:r w:rsidR="00AB745C">
        <w:t xml:space="preserve">values others only in terms of their ability to satisfy </w:t>
      </w:r>
      <w:r w:rsidR="00B70712">
        <w:t xml:space="preserve">his own </w:t>
      </w:r>
      <w:r w:rsidR="00AB745C">
        <w:t>needs</w:t>
      </w:r>
      <w:r>
        <w:t>, his attachments to them are</w:t>
      </w:r>
      <w:r w:rsidR="00B70712">
        <w:t xml:space="preserve"> generally</w:t>
      </w:r>
      <w:r>
        <w:t xml:space="preserve"> shallow. The narcissist may experience fleeting inf</w:t>
      </w:r>
      <w:r w:rsidR="008E228B">
        <w:t>atuation and idealized feelings but h</w:t>
      </w:r>
      <w:r w:rsidR="001C1535">
        <w:t>e</w:t>
      </w:r>
      <w:r w:rsidR="00963352">
        <w:t xml:space="preserve"> can easily detach</w:t>
      </w:r>
      <w:r w:rsidR="001C1535">
        <w:t xml:space="preserve"> </w:t>
      </w:r>
      <w:r w:rsidR="00AB745C">
        <w:t xml:space="preserve">from people if he feels that they cannot play a positive role in helping to </w:t>
      </w:r>
      <w:r w:rsidR="00963352">
        <w:t>regulat</w:t>
      </w:r>
      <w:r w:rsidR="00AB745C">
        <w:t>e</w:t>
      </w:r>
      <w:r w:rsidR="008E228B">
        <w:t xml:space="preserve"> his self-esteem. H</w:t>
      </w:r>
      <w:r w:rsidR="001C1535">
        <w:t>is shallow feelings correlate with the shallow instrumental value that he seems to represent people close to him to have.</w:t>
      </w:r>
    </w:p>
    <w:p w14:paraId="54E8C2C8" w14:textId="77777777" w:rsidR="001C1535" w:rsidRDefault="001C1535"/>
    <w:p w14:paraId="00855125" w14:textId="7E590C9C" w:rsidR="001C1535" w:rsidRDefault="001C1535">
      <w:r>
        <w:t xml:space="preserve">If narcissists have shallow feelings of esteem with which they represent people as having merely instrumental value, we </w:t>
      </w:r>
      <w:r w:rsidR="00963352">
        <w:t xml:space="preserve">might expect </w:t>
      </w:r>
      <w:r w:rsidR="00AB745C">
        <w:t>their capacity for experiencing</w:t>
      </w:r>
      <w:r>
        <w:t xml:space="preserve"> people as physically attra</w:t>
      </w:r>
      <w:r w:rsidR="00963352">
        <w:t>ctive to</w:t>
      </w:r>
      <w:r>
        <w:t xml:space="preserve"> </w:t>
      </w:r>
      <w:r w:rsidR="008E228B">
        <w:t>reflect</w:t>
      </w:r>
      <w:r w:rsidR="00963352">
        <w:t xml:space="preserve"> this</w:t>
      </w:r>
      <w:r>
        <w:t>. I don’t</w:t>
      </w:r>
      <w:r w:rsidR="002541B8">
        <w:t xml:space="preserve"> </w:t>
      </w:r>
      <w:r w:rsidR="00C01E44">
        <w:t xml:space="preserve">know of any </w:t>
      </w:r>
      <w:r w:rsidR="00963352">
        <w:t xml:space="preserve">empirical </w:t>
      </w:r>
      <w:r w:rsidR="00C01E44">
        <w:t>st</w:t>
      </w:r>
      <w:r w:rsidR="00963352">
        <w:t>udies that would confirm this. Moreover, i</w:t>
      </w:r>
      <w:r w:rsidR="00C01E44">
        <w:t>t is obvious that narcissists can at least recognize conventionally or objectively attractive people since they often seek out relationsh</w:t>
      </w:r>
      <w:r w:rsidR="00AB745C">
        <w:t>ips with such people as a means to collect validation</w:t>
      </w:r>
      <w:r w:rsidR="00C01E44">
        <w:t>. But I don’t think this is incompatible with the idea th</w:t>
      </w:r>
      <w:r w:rsidR="00963352">
        <w:t xml:space="preserve">at they have </w:t>
      </w:r>
      <w:r w:rsidR="00AB745C">
        <w:t xml:space="preserve">merely </w:t>
      </w:r>
      <w:r w:rsidR="00963352">
        <w:t>shallow affections</w:t>
      </w:r>
      <w:r w:rsidR="00C01E44">
        <w:t xml:space="preserve">. </w:t>
      </w:r>
      <w:r w:rsidR="00963352">
        <w:t xml:space="preserve">It is not necessary that all evaluative aesthetic experiences are constituted by affections; </w:t>
      </w:r>
      <w:r w:rsidR="00C01E44">
        <w:t>there is no reason to think that there is only one mechanism undergirding aesthetic evaluations</w:t>
      </w:r>
      <w:r w:rsidR="008E228B">
        <w:t>. Moreover</w:t>
      </w:r>
      <w:r w:rsidR="002E3EC3">
        <w:t>,</w:t>
      </w:r>
      <w:r w:rsidR="00963352">
        <w:t xml:space="preserve"> </w:t>
      </w:r>
      <w:r w:rsidR="00C01E44">
        <w:t xml:space="preserve">the narcissist’s shallow emotions do </w:t>
      </w:r>
      <w:r w:rsidR="00963352">
        <w:t xml:space="preserve">bring </w:t>
      </w:r>
      <w:r w:rsidR="00C01E44">
        <w:t xml:space="preserve">along changes in aesthetic </w:t>
      </w:r>
      <w:r w:rsidR="00D149D1">
        <w:t>phenomenology. F</w:t>
      </w:r>
      <w:r w:rsidR="00963352">
        <w:t xml:space="preserve">or those with narcissism, </w:t>
      </w:r>
      <w:r w:rsidR="00D149D1">
        <w:t>evaluations, including aesthetic evaluations,</w:t>
      </w:r>
      <w:r w:rsidR="00C01E44">
        <w:t xml:space="preserve"> of partners </w:t>
      </w:r>
      <w:r w:rsidR="00963352">
        <w:t>change over the course of the pathological relationship cycle. They a</w:t>
      </w:r>
      <w:r w:rsidR="00C01E44">
        <w:t xml:space="preserve">re </w:t>
      </w:r>
      <w:r w:rsidR="00963352">
        <w:t xml:space="preserve">generally </w:t>
      </w:r>
      <w:r w:rsidR="00C01E44">
        <w:t xml:space="preserve">highly flattering at the beginning ‘idealizing’ stages of their relationships, </w:t>
      </w:r>
      <w:r w:rsidR="00963352">
        <w:t>but turn</w:t>
      </w:r>
      <w:r w:rsidR="00C01E44">
        <w:t xml:space="preserve"> unrealistically unflatter</w:t>
      </w:r>
      <w:r w:rsidR="00963352">
        <w:t>ing</w:t>
      </w:r>
      <w:r w:rsidR="00AB745C">
        <w:t xml:space="preserve"> when it is determined that the person cann</w:t>
      </w:r>
      <w:r w:rsidR="00B70712">
        <w:t>ot serve as</w:t>
      </w:r>
      <w:r w:rsidR="00AB745C">
        <w:t xml:space="preserve"> a source of validation.</w:t>
      </w:r>
      <w:r w:rsidR="00761441">
        <w:rPr>
          <w:rStyle w:val="FootnoteReference"/>
        </w:rPr>
        <w:footnoteReference w:id="28"/>
      </w:r>
    </w:p>
    <w:p w14:paraId="02B44A1C" w14:textId="77777777" w:rsidR="002B6704" w:rsidRDefault="002B6704"/>
    <w:p w14:paraId="598BCDF1" w14:textId="3C5D0DA2" w:rsidR="002B6704" w:rsidRDefault="00AB745C">
      <w:r>
        <w:t>In healthier cases, when we recognize</w:t>
      </w:r>
      <w:r w:rsidR="002B6704">
        <w:t xml:space="preserve"> people as possessing value, that value</w:t>
      </w:r>
      <w:r>
        <w:t xml:space="preserve"> is recognized as inhering</w:t>
      </w:r>
      <w:r w:rsidR="002B6704">
        <w:t xml:space="preserve"> in them despite their usefulness to us. In many cases we come to like a person because they exhibit </w:t>
      </w:r>
      <w:r w:rsidR="005666BC">
        <w:t xml:space="preserve">virtuous </w:t>
      </w:r>
      <w:r w:rsidR="002B6704">
        <w:t>traits such a</w:t>
      </w:r>
      <w:r w:rsidR="00B70712">
        <w:t>s honesty, generosity, compassion</w:t>
      </w:r>
      <w:r w:rsidR="002B6704">
        <w:t>, and moral courage. And when we experience these traits as properties of a person, our experience represents that person as valuable in virtue of those traits. I think it is likely that this happens in at least some of the empirical cases</w:t>
      </w:r>
      <w:r w:rsidR="00BE31F7">
        <w:t xml:space="preserve"> involving assessments of character bringing in tow changes in perceived attractiveness</w:t>
      </w:r>
      <w:r w:rsidR="002B6704">
        <w:t>. Seei</w:t>
      </w:r>
      <w:r w:rsidR="00761441">
        <w:t xml:space="preserve">ng certain character traits as </w:t>
      </w:r>
      <w:r w:rsidR="002B6704">
        <w:t>g</w:t>
      </w:r>
      <w:r w:rsidR="00761441">
        <w:t>ood</w:t>
      </w:r>
      <w:r w:rsidR="002B6704">
        <w:t xml:space="preserve"> </w:t>
      </w:r>
      <w:r>
        <w:t xml:space="preserve">and liking a person in virtue of the goodness of their character </w:t>
      </w:r>
      <w:r w:rsidR="002B6704">
        <w:t>depend</w:t>
      </w:r>
      <w:r w:rsidR="005666BC">
        <w:t>s</w:t>
      </w:r>
      <w:r w:rsidR="002B6704">
        <w:t xml:space="preserve"> to some degree on the perceiver’s own moral knowledge, and character, since </w:t>
      </w:r>
      <w:r w:rsidR="005666BC">
        <w:t>taking</w:t>
      </w:r>
      <w:r w:rsidR="002B6704">
        <w:t xml:space="preserve"> virtues as good in themselves requires the ability to see things as </w:t>
      </w:r>
      <w:r w:rsidR="005666BC">
        <w:t xml:space="preserve">more than </w:t>
      </w:r>
      <w:r w:rsidR="002B6704">
        <w:t>a means to one’s own happiness. Of course, many positive character traits are also ‘pro</w:t>
      </w:r>
      <w:r w:rsidR="00625E22">
        <w:t>-</w:t>
      </w:r>
      <w:r w:rsidR="002B6704">
        <w:t xml:space="preserve">social’ or conducive to </w:t>
      </w:r>
      <w:r w:rsidR="005666BC">
        <w:t xml:space="preserve">the </w:t>
      </w:r>
      <w:r w:rsidR="002B6704">
        <w:t xml:space="preserve">well-being of others and </w:t>
      </w:r>
      <w:r w:rsidR="005666BC">
        <w:t>flourishing of the community. S</w:t>
      </w:r>
      <w:r w:rsidR="002B6704">
        <w:t>o it may be that</w:t>
      </w:r>
      <w:r>
        <w:t xml:space="preserve"> some</w:t>
      </w:r>
      <w:r w:rsidR="002B6704">
        <w:t xml:space="preserve"> feelings of esteem for people who have </w:t>
      </w:r>
      <w:r w:rsidR="00B70712">
        <w:t>good</w:t>
      </w:r>
      <w:r w:rsidR="002B6704">
        <w:t xml:space="preserve"> character, particularly in cases where character is assessed while engaging on a task or team, occurs in virtue of behavior that is conducive to </w:t>
      </w:r>
      <w:r w:rsidR="006474CF">
        <w:t>our</w:t>
      </w:r>
      <w:r w:rsidR="002B6704">
        <w:t xml:space="preserve"> goals. </w:t>
      </w:r>
      <w:r w:rsidR="006474CF">
        <w:t xml:space="preserve">This is to say that we </w:t>
      </w:r>
      <w:r w:rsidR="00C06BC5">
        <w:t xml:space="preserve">may sometimes </w:t>
      </w:r>
      <w:r w:rsidR="002B6704">
        <w:t xml:space="preserve">like a person in virtue of </w:t>
      </w:r>
      <w:r w:rsidR="006474CF">
        <w:t xml:space="preserve">both </w:t>
      </w:r>
      <w:r w:rsidR="00761441">
        <w:t xml:space="preserve">the </w:t>
      </w:r>
      <w:r w:rsidR="002B6704">
        <w:t>intrinsic and instrumental value that we see them to have.</w:t>
      </w:r>
    </w:p>
    <w:p w14:paraId="692B047C" w14:textId="0636635F" w:rsidR="000932A2" w:rsidRDefault="001D1985">
      <w:r>
        <w:t xml:space="preserve">       </w:t>
      </w:r>
    </w:p>
    <w:p w14:paraId="43F0F411" w14:textId="58E0C635" w:rsidR="00DC1E43" w:rsidRDefault="00DC1E43">
      <w:r>
        <w:t>At t</w:t>
      </w:r>
      <w:r w:rsidR="00505FFC">
        <w:t>he</w:t>
      </w:r>
      <w:r w:rsidR="00AB745C">
        <w:t xml:space="preserve"> most ideal end of the spectrum we have</w:t>
      </w:r>
      <w:r>
        <w:t xml:space="preserve"> love. Velleman and others have argued that love is the ultimate</w:t>
      </w:r>
      <w:r w:rsidR="00AB745C">
        <w:t xml:space="preserve"> affective</w:t>
      </w:r>
      <w:r>
        <w:t xml:space="preserve"> response to the experience of the dignity of another person.</w:t>
      </w:r>
      <w:r w:rsidR="001647DD">
        <w:rPr>
          <w:rStyle w:val="FootnoteReference"/>
        </w:rPr>
        <w:footnoteReference w:id="29"/>
      </w:r>
      <w:r w:rsidR="00780FEA">
        <w:t xml:space="preserve"> </w:t>
      </w:r>
      <w:r>
        <w:t>Dignity refers to a special kind of intrinsic value that persons have. Objects and non-persons can have intrinsic value, but their value is</w:t>
      </w:r>
      <w:r w:rsidR="00B70712">
        <w:t xml:space="preserve"> generally thought to be</w:t>
      </w:r>
      <w:r>
        <w:t xml:space="preserve"> such that they can be traded or exchanged for other like items of comparable value without in</w:t>
      </w:r>
      <w:r w:rsidR="00505FFC">
        <w:t xml:space="preserve">curring any </w:t>
      </w:r>
      <w:r w:rsidR="00B70712">
        <w:t xml:space="preserve">real </w:t>
      </w:r>
      <w:r w:rsidR="00505FFC">
        <w:t>loss. T</w:t>
      </w:r>
      <w:r>
        <w:t>o possess dignity</w:t>
      </w:r>
      <w:r w:rsidR="00505FFC">
        <w:t>, on the other hand,</w:t>
      </w:r>
      <w:r>
        <w:t xml:space="preserve"> is to possess a kind of value such that one is </w:t>
      </w:r>
      <w:r w:rsidR="00505FFC">
        <w:t xml:space="preserve">fundamentally irreplaceable and </w:t>
      </w:r>
      <w:r>
        <w:t>non-fungeable. Love is an emotion that arises when we experience or confront this value</w:t>
      </w:r>
      <w:r w:rsidR="00AB745C">
        <w:t xml:space="preserve"> or see someone</w:t>
      </w:r>
      <w:r w:rsidR="00B70712">
        <w:t xml:space="preserve"> or something</w:t>
      </w:r>
      <w:r w:rsidR="00AB745C">
        <w:t xml:space="preserve"> in just this way</w:t>
      </w:r>
      <w:r>
        <w:t>. Liking someone</w:t>
      </w:r>
      <w:r w:rsidR="00AB745C">
        <w:t xml:space="preserve"> or something</w:t>
      </w:r>
      <w:r w:rsidR="00505FFC">
        <w:t>, even when it involves appreciation in virtue of their intrinsic worth,</w:t>
      </w:r>
      <w:r>
        <w:t xml:space="preserve"> need not involve seeing them as </w:t>
      </w:r>
      <w:r w:rsidR="00AB745C">
        <w:t>irreplaceable in just this way.</w:t>
      </w:r>
    </w:p>
    <w:p w14:paraId="17E4F347" w14:textId="77777777" w:rsidR="00DC1E43" w:rsidRDefault="00DC1E43"/>
    <w:p w14:paraId="75A9389F" w14:textId="4220CE99" w:rsidR="00FE0EC2" w:rsidRDefault="00DC1E43">
      <w:r>
        <w:t>Just as the emotion</w:t>
      </w:r>
      <w:r w:rsidR="00761441">
        <w:t>s</w:t>
      </w:r>
      <w:r>
        <w:t xml:space="preserve"> of liking and love differ from one another in their phenomenology and motivational structure, as well as the type of value that they represen</w:t>
      </w:r>
      <w:r w:rsidR="00505FFC">
        <w:t>t people to have, t</w:t>
      </w:r>
      <w:r>
        <w:t>hey also bring along distinctive aesthetic changes in the way that people toward which they are felt</w:t>
      </w:r>
      <w:r w:rsidR="00FE0EC2">
        <w:t xml:space="preserve"> are experienced in perception. </w:t>
      </w:r>
      <w:r>
        <w:t>It is interesting to note that as we come to love someone, the e</w:t>
      </w:r>
      <w:r w:rsidR="000D2620">
        <w:t>motion can bring along positive</w:t>
      </w:r>
      <w:r>
        <w:t xml:space="preserve"> changes in how that person is experienc</w:t>
      </w:r>
      <w:r w:rsidR="000D2620">
        <w:t>e</w:t>
      </w:r>
      <w:r>
        <w:t>d to look</w:t>
      </w:r>
      <w:r w:rsidR="00FE0EC2">
        <w:t xml:space="preserve">. To anybody who has been in love this idea should be introspectively familiar. That this phenomenon is common among people is </w:t>
      </w:r>
      <w:r w:rsidR="00B70712">
        <w:t xml:space="preserve">also </w:t>
      </w:r>
      <w:r w:rsidR="00FE0EC2">
        <w:t>evident in the role it has pl</w:t>
      </w:r>
      <w:r w:rsidR="00D149D1">
        <w:t>ayed in culture and literature</w:t>
      </w:r>
      <w:r w:rsidR="00D149D1">
        <w:rPr>
          <w:rStyle w:val="FootnoteReference"/>
        </w:rPr>
        <w:footnoteReference w:id="30"/>
      </w:r>
      <w:r w:rsidR="00D149D1">
        <w:t>.</w:t>
      </w:r>
    </w:p>
    <w:p w14:paraId="04EBE480" w14:textId="77777777" w:rsidR="00FE0EC2" w:rsidRDefault="00FE0EC2"/>
    <w:p w14:paraId="4DB143CD" w14:textId="6A50A14E" w:rsidR="005E694D" w:rsidRDefault="00FE0EC2">
      <w:r>
        <w:t xml:space="preserve">What is more, these changes in how the person looks can </w:t>
      </w:r>
      <w:r w:rsidR="00DC1E43">
        <w:t>mirror aspects of the value we attribute. We love someone for the particular person they are. Likewise, our beloved’s appearance becomes endearing in it</w:t>
      </w:r>
      <w:r w:rsidR="00AB745C">
        <w:t>s uniqueness and specificity. Commonly</w:t>
      </w:r>
      <w:r w:rsidR="00DC1E43">
        <w:t>, a physical trait that may have initially been off-putting can come to seem endearing or attractive in the context of the person whom we love.</w:t>
      </w:r>
      <w:r w:rsidR="00C10549">
        <w:t xml:space="preserve"> </w:t>
      </w:r>
      <w:r w:rsidR="00DC1E43">
        <w:t>I wouldn</w:t>
      </w:r>
      <w:r w:rsidR="00AB745C">
        <w:t>’t want my beloved’s crooked smile</w:t>
      </w:r>
      <w:r w:rsidR="00DC1E43">
        <w:t xml:space="preserve"> replaced by more so-called</w:t>
      </w:r>
      <w:r w:rsidR="00AB745C">
        <w:t xml:space="preserve"> objectively valued symmetry</w:t>
      </w:r>
      <w:r w:rsidR="00DC1E43">
        <w:t>. Nor would I be satisfied with a physically upgraded version of my beloved</w:t>
      </w:r>
      <w:r w:rsidR="00C10549">
        <w:t>. The only physical changes that seem desirable concern those that would coincide with his taking on the best version of himself, for example changes related to health (i.e. weight</w:t>
      </w:r>
      <w:r w:rsidR="00342770">
        <w:t xml:space="preserve"> </w:t>
      </w:r>
      <w:r w:rsidR="008E228B">
        <w:t xml:space="preserve">loss) or hygiene (shaving). But </w:t>
      </w:r>
      <w:r w:rsidR="00C10549">
        <w:t>with respect to his unique physical features</w:t>
      </w:r>
      <w:r w:rsidR="008E228B">
        <w:t>,</w:t>
      </w:r>
      <w:r w:rsidR="00DC1E43">
        <w:t xml:space="preserve"> I admire him just as he is. I may even start to admire his physical traits as I see them expressed in others. Sudden</w:t>
      </w:r>
      <w:r w:rsidR="00AB745C">
        <w:t>ly a crooked smile is</w:t>
      </w:r>
      <w:r w:rsidR="008E228B">
        <w:t xml:space="preserve"> compelling</w:t>
      </w:r>
      <w:r w:rsidR="00C10549">
        <w:t xml:space="preserve"> precisely </w:t>
      </w:r>
      <w:r w:rsidR="000512C1">
        <w:t xml:space="preserve">because it is </w:t>
      </w:r>
      <w:r w:rsidR="00AB745C">
        <w:t>crooked</w:t>
      </w:r>
      <w:r w:rsidR="000D2620">
        <w:t xml:space="preserve"> like my beloved’s.</w:t>
      </w:r>
      <w:r w:rsidR="00AB745C">
        <w:t xml:space="preserve"> To take an example from popular culture, in</w:t>
      </w:r>
      <w:r>
        <w:t xml:space="preserve"> Jane Eyre, </w:t>
      </w:r>
      <w:r w:rsidR="00C06BC5">
        <w:t xml:space="preserve">Jane </w:t>
      </w:r>
      <w:r w:rsidR="008179FA">
        <w:t>first finds her employer Mr. Rochester physically unappealing but as she gets to know about the particularities of his chara</w:t>
      </w:r>
      <w:r w:rsidR="00726A2B">
        <w:t>cter his specific physical appeal grows</w:t>
      </w:r>
      <w:r w:rsidR="008179FA">
        <w:t>, “was Mr. Rochester now u</w:t>
      </w:r>
      <w:r w:rsidR="00E8377D">
        <w:t>gly in my eyes? No, reader, gratitu</w:t>
      </w:r>
      <w:r w:rsidR="008179FA">
        <w:t>de and many associations, all pleasurable and genial made his face the object I best liked to see; his pre</w:t>
      </w:r>
      <w:r w:rsidR="00E8377D">
        <w:t>se</w:t>
      </w:r>
      <w:r w:rsidR="008179FA">
        <w:t>nce in a room was more cheering than the brightest flame.”</w:t>
      </w:r>
    </w:p>
    <w:p w14:paraId="4C0701B3" w14:textId="77777777" w:rsidR="005E694D" w:rsidRDefault="005E694D"/>
    <w:p w14:paraId="3F1ECCC6" w14:textId="6F3DEA13" w:rsidR="000D2620" w:rsidRDefault="001E019E">
      <w:r>
        <w:t xml:space="preserve">Moreover, research shows that </w:t>
      </w:r>
      <w:r w:rsidR="005E694D">
        <w:t xml:space="preserve">as we come to </w:t>
      </w:r>
      <w:r w:rsidR="00B70712">
        <w:t>develop more intimate bonds with our partners</w:t>
      </w:r>
      <w:r w:rsidR="005E694D">
        <w:t xml:space="preserve">, not only do we find them to be more attractive, but our evaluations of the attractiveness of others also decreases in </w:t>
      </w:r>
      <w:r>
        <w:t xml:space="preserve">proportion to the depth of our </w:t>
      </w:r>
      <w:r w:rsidR="00032B11">
        <w:t>commitment to our partner</w:t>
      </w:r>
      <w:r w:rsidR="00032B11">
        <w:rPr>
          <w:rStyle w:val="FootnoteReference"/>
        </w:rPr>
        <w:footnoteReference w:id="31"/>
      </w:r>
      <w:r w:rsidR="00032B11">
        <w:rPr>
          <w:b/>
        </w:rPr>
        <w:t>.</w:t>
      </w:r>
      <w:r>
        <w:t xml:space="preserve"> One way of reading this is that</w:t>
      </w:r>
      <w:r w:rsidR="00667292">
        <w:t xml:space="preserve"> </w:t>
      </w:r>
      <w:r w:rsidR="00342770">
        <w:t>our attunement</w:t>
      </w:r>
      <w:r w:rsidR="00667292">
        <w:t xml:space="preserve"> to the specific physical features of our love partners</w:t>
      </w:r>
      <w:r w:rsidR="00103FEB">
        <w:t xml:space="preserve"> manifests in</w:t>
      </w:r>
      <w:r w:rsidR="00342770">
        <w:t xml:space="preserve"> a</w:t>
      </w:r>
      <w:r w:rsidR="00103FEB">
        <w:t xml:space="preserve"> lack of interest in appearances that depart from his</w:t>
      </w:r>
      <w:r w:rsidR="005E694D">
        <w:t xml:space="preserve"> or hers</w:t>
      </w:r>
      <w:r w:rsidR="00667292">
        <w:t>.</w:t>
      </w:r>
    </w:p>
    <w:p w14:paraId="4B46FBAA" w14:textId="77777777" w:rsidR="000D2620" w:rsidRDefault="000D2620"/>
    <w:p w14:paraId="63D48CEE" w14:textId="377411B5" w:rsidR="00625E22" w:rsidRDefault="00625E22">
      <w:r>
        <w:t>I mentioned earlier that there may be multiple mech</w:t>
      </w:r>
      <w:r w:rsidR="005E694D">
        <w:t>anisms by which we can experience</w:t>
      </w:r>
      <w:r>
        <w:t xml:space="preserve"> a person as physically attractive</w:t>
      </w:r>
      <w:r w:rsidR="008E228B">
        <w:t>. W</w:t>
      </w:r>
      <w:r>
        <w:t xml:space="preserve">e might expect </w:t>
      </w:r>
      <w:r w:rsidR="00342770">
        <w:t xml:space="preserve">the mechanisms to lead to </w:t>
      </w:r>
      <w:r>
        <w:t xml:space="preserve">different phenomenologies. </w:t>
      </w:r>
      <w:r w:rsidR="006B1747">
        <w:t>For instance,</w:t>
      </w:r>
      <w:r>
        <w:t xml:space="preserve"> evaluative experiences of </w:t>
      </w:r>
      <w:r w:rsidR="00C06BC5">
        <w:t>strangers</w:t>
      </w:r>
      <w:r>
        <w:t xml:space="preserve"> who have objectively or conventionally </w:t>
      </w:r>
      <w:r w:rsidR="00342770">
        <w:t>attractive physical features, though positive, may</w:t>
      </w:r>
      <w:r>
        <w:t xml:space="preserve"> still differ phenomenologically from the </w:t>
      </w:r>
      <w:r w:rsidR="00342770">
        <w:t xml:space="preserve">positive </w:t>
      </w:r>
      <w:r>
        <w:t xml:space="preserve">aesthetic experiences of people we love. </w:t>
      </w:r>
      <w:r w:rsidR="005C5B5E">
        <w:t>When we experience our partner to be beautiful or handsome in love, part of his or her aesthetic appeal seems to</w:t>
      </w:r>
      <w:r w:rsidR="00C06BC5">
        <w:t xml:space="preserve"> involve the fact that his traits are part of the unique </w:t>
      </w:r>
      <w:r w:rsidR="008E228B">
        <w:t xml:space="preserve">person he is and the aesthetic </w:t>
      </w:r>
      <w:r w:rsidR="00C06BC5">
        <w:t>experience</w:t>
      </w:r>
      <w:r w:rsidR="005C5B5E">
        <w:t xml:space="preserve"> include</w:t>
      </w:r>
      <w:r w:rsidR="00C06BC5">
        <w:t>s</w:t>
      </w:r>
      <w:r w:rsidR="005C5B5E">
        <w:t xml:space="preserve"> a dispo</w:t>
      </w:r>
      <w:r w:rsidR="008E228B">
        <w:t>sition to be drawn to him</w:t>
      </w:r>
      <w:r w:rsidR="005C5B5E">
        <w:t xml:space="preserve">. Although we may easily appreciate the beauty of a </w:t>
      </w:r>
      <w:r w:rsidR="00483265">
        <w:t xml:space="preserve">GQ </w:t>
      </w:r>
      <w:r w:rsidR="00C06BC5">
        <w:t>model, it is for the objective appeal of his features and it is</w:t>
      </w:r>
      <w:r w:rsidR="005C5B5E">
        <w:t xml:space="preserve"> </w:t>
      </w:r>
      <w:r w:rsidR="00342770">
        <w:t>often</w:t>
      </w:r>
      <w:r w:rsidR="005C5B5E">
        <w:t xml:space="preserve"> </w:t>
      </w:r>
      <w:r w:rsidR="00483265">
        <w:t xml:space="preserve">in a detached </w:t>
      </w:r>
      <w:r w:rsidR="00C06BC5">
        <w:t xml:space="preserve">or removed </w:t>
      </w:r>
      <w:r w:rsidR="00483265">
        <w:t xml:space="preserve">way that doesn’t </w:t>
      </w:r>
      <w:r w:rsidR="00C06BC5">
        <w:t>bring</w:t>
      </w:r>
      <w:r w:rsidR="00483265">
        <w:t xml:space="preserve"> along </w:t>
      </w:r>
      <w:r w:rsidR="004D432B">
        <w:t xml:space="preserve">the same </w:t>
      </w:r>
      <w:r w:rsidR="00C06BC5">
        <w:t xml:space="preserve">experienced </w:t>
      </w:r>
      <w:r w:rsidR="005C5B5E">
        <w:t>behavioral dispositions</w:t>
      </w:r>
      <w:r w:rsidR="00C06BC5">
        <w:t xml:space="preserve"> toward him</w:t>
      </w:r>
      <w:r w:rsidR="005C5B5E">
        <w:t>.</w:t>
      </w:r>
      <w:r w:rsidR="00E71008">
        <w:t xml:space="preserve"> Moreover it is not clear that positive esteem media</w:t>
      </w:r>
      <w:r w:rsidR="000512C1">
        <w:t>tes experiences like this</w:t>
      </w:r>
      <w:r w:rsidR="00E71008">
        <w:t>.</w:t>
      </w:r>
      <w:r w:rsidR="00342770">
        <w:t xml:space="preserve"> I will leave it</w:t>
      </w:r>
      <w:r w:rsidR="00483265">
        <w:t xml:space="preserve"> an open question whether this latter type of evaluative aesthetic experience</w:t>
      </w:r>
      <w:r w:rsidR="00B30EA4">
        <w:t xml:space="preserve"> </w:t>
      </w:r>
      <w:r w:rsidR="00AB666A">
        <w:t>would represent</w:t>
      </w:r>
      <w:r w:rsidR="00B30EA4">
        <w:t xml:space="preserve"> value </w:t>
      </w:r>
      <w:r w:rsidR="00C06BC5">
        <w:t>and if so, what type</w:t>
      </w:r>
      <w:r w:rsidR="00B30EA4">
        <w:t>.</w:t>
      </w:r>
      <w:r w:rsidR="00B30EA4">
        <w:rPr>
          <w:rStyle w:val="FootnoteReference"/>
        </w:rPr>
        <w:footnoteReference w:id="32"/>
      </w:r>
    </w:p>
    <w:p w14:paraId="6C2F605F" w14:textId="77777777" w:rsidR="00625E22" w:rsidRDefault="00625E22"/>
    <w:p w14:paraId="18E94DB4" w14:textId="4E6C4B05" w:rsidR="00DC1E43" w:rsidRDefault="00C06BC5">
      <w:r>
        <w:t>These considerations fit</w:t>
      </w:r>
      <w:r w:rsidR="00DC1E43">
        <w:t xml:space="preserve"> well with the picture that I have been painting. There is a qualitative difference in my evaluative perception of those I love which takes into account their specificity and uniqueness. The unique beauty that I see them to have, moreover, correlates with a feeling</w:t>
      </w:r>
      <w:r w:rsidR="00B70712">
        <w:t>, love, which represents my lo</w:t>
      </w:r>
      <w:r w:rsidR="00DC1E43">
        <w:t>ved</w:t>
      </w:r>
      <w:r w:rsidR="00B70712">
        <w:t xml:space="preserve"> one</w:t>
      </w:r>
      <w:r w:rsidR="00DC1E43">
        <w:t xml:space="preserve"> to have a sp</w:t>
      </w:r>
      <w:r w:rsidR="000D2620">
        <w:t xml:space="preserve">ecial kind of intrinsic value. That </w:t>
      </w:r>
      <w:r w:rsidR="00E71008">
        <w:t>unique value</w:t>
      </w:r>
      <w:r w:rsidR="000D2620">
        <w:t xml:space="preserve"> means that the</w:t>
      </w:r>
      <w:r w:rsidR="00DC1E43">
        <w:t xml:space="preserve"> individual is non-fungeable. This is explainable by the view that my feeling of love partly constitutes my visual perception and its content bec</w:t>
      </w:r>
      <w:r w:rsidR="00E71008">
        <w:t xml:space="preserve">omes visually manifest in the </w:t>
      </w:r>
      <w:r w:rsidR="00DC1E43">
        <w:t>presentation of aesthetic properties</w:t>
      </w:r>
      <w:r w:rsidR="006B1747">
        <w:t xml:space="preserve"> </w:t>
      </w:r>
      <w:r w:rsidR="00E71008">
        <w:t>that I experience as properties of the object such as</w:t>
      </w:r>
      <w:r w:rsidR="006B1747">
        <w:t xml:space="preserve"> ‘beauty’</w:t>
      </w:r>
      <w:r w:rsidR="00DC1E43">
        <w:t>.</w:t>
      </w:r>
    </w:p>
    <w:p w14:paraId="2A1EB856" w14:textId="77777777" w:rsidR="00C65769" w:rsidRDefault="00C65769"/>
    <w:p w14:paraId="662F95BA" w14:textId="77777777" w:rsidR="003149EE" w:rsidRDefault="003149EE"/>
    <w:p w14:paraId="4A8FF096" w14:textId="17C7FDF4" w:rsidR="003149EE" w:rsidRDefault="003149EE">
      <w:pPr>
        <w:rPr>
          <w:b/>
        </w:rPr>
      </w:pPr>
      <w:r w:rsidRPr="00534009">
        <w:rPr>
          <w:b/>
        </w:rPr>
        <w:t>Conclusion</w:t>
      </w:r>
    </w:p>
    <w:p w14:paraId="2B86EA44" w14:textId="77777777" w:rsidR="00B70712" w:rsidRDefault="00B70712">
      <w:pPr>
        <w:rPr>
          <w:b/>
        </w:rPr>
      </w:pPr>
    </w:p>
    <w:p w14:paraId="66ACE8C2" w14:textId="614D2222" w:rsidR="00176FA4" w:rsidRPr="007B2E65" w:rsidRDefault="007B2E65">
      <w:r w:rsidRPr="007B2E65">
        <w:t xml:space="preserve">I’ve offered a theory that explains the changes </w:t>
      </w:r>
      <w:r w:rsidR="006B1747">
        <w:t xml:space="preserve">where </w:t>
      </w:r>
      <w:r>
        <w:t>knowledge about moral character leads</w:t>
      </w:r>
      <w:r w:rsidR="008B3F60">
        <w:t xml:space="preserve"> to changes in evaluative judgme</w:t>
      </w:r>
      <w:r>
        <w:t>n</w:t>
      </w:r>
      <w:r w:rsidR="008B3F60">
        <w:t>t</w:t>
      </w:r>
      <w:r>
        <w:t>s in terms of the influence of character assessments on evaluative perceptual experiences. I’ve argued that finding out about positive moral attributes leads us to</w:t>
      </w:r>
      <w:r w:rsidR="00390026">
        <w:t xml:space="preserve"> have feelings of positive este</w:t>
      </w:r>
      <w:r>
        <w:t>em for people and the positive esteem in some cases can come to partly constitute perceptual experience</w:t>
      </w:r>
      <w:r w:rsidR="00E71008">
        <w:t>s</w:t>
      </w:r>
      <w:r>
        <w:t xml:space="preserve">. These perceptual experiences seem to attribute aesthetic qualities to the object of perception and </w:t>
      </w:r>
      <w:r w:rsidR="00E71008">
        <w:t xml:space="preserve">there is reason to think that </w:t>
      </w:r>
      <w:r>
        <w:t xml:space="preserve">such representations can </w:t>
      </w:r>
      <w:r w:rsidR="004D432B">
        <w:t>represent</w:t>
      </w:r>
      <w:r w:rsidR="00E71008">
        <w:t xml:space="preserve"> the perceived person to have</w:t>
      </w:r>
      <w:r w:rsidR="004D432B">
        <w:t xml:space="preserve"> various</w:t>
      </w:r>
      <w:r>
        <w:t xml:space="preserve"> kind</w:t>
      </w:r>
      <w:r w:rsidR="004D432B">
        <w:t>s</w:t>
      </w:r>
      <w:r>
        <w:t xml:space="preserve"> o</w:t>
      </w:r>
      <w:r w:rsidR="004D432B">
        <w:t>f value</w:t>
      </w:r>
      <w:r w:rsidR="00E71008">
        <w:t xml:space="preserve">. </w:t>
      </w:r>
      <w:r>
        <w:t xml:space="preserve">The type of value that the </w:t>
      </w:r>
      <w:r w:rsidR="004D432B">
        <w:t>person</w:t>
      </w:r>
      <w:r>
        <w:t xml:space="preserve"> is represented to have </w:t>
      </w:r>
      <w:r w:rsidR="004D432B">
        <w:t xml:space="preserve">can depend as much on the </w:t>
      </w:r>
      <w:r w:rsidR="000512C1">
        <w:t xml:space="preserve">moral </w:t>
      </w:r>
      <w:r w:rsidR="00E71008">
        <w:t>action</w:t>
      </w:r>
      <w:r w:rsidR="000512C1">
        <w:t>s</w:t>
      </w:r>
      <w:r w:rsidR="00E71008">
        <w:t xml:space="preserve"> of the </w:t>
      </w:r>
      <w:r w:rsidR="004D432B">
        <w:t>perceived</w:t>
      </w:r>
      <w:r>
        <w:t xml:space="preserve"> as it depends on the perceiver. In some instances, </w:t>
      </w:r>
      <w:r w:rsidR="000512C1">
        <w:t xml:space="preserve">the appreciation of </w:t>
      </w:r>
      <w:r>
        <w:t>moral char</w:t>
      </w:r>
      <w:r w:rsidR="00E71008">
        <w:t>acter has a strong enough influence</w:t>
      </w:r>
      <w:r>
        <w:t xml:space="preserve"> on perception so as to change a</w:t>
      </w:r>
      <w:r w:rsidR="00E71008">
        <w:t xml:space="preserve">n experience of someone </w:t>
      </w:r>
      <w:r>
        <w:t xml:space="preserve">from </w:t>
      </w:r>
      <w:r w:rsidR="000512C1">
        <w:t>seeming</w:t>
      </w:r>
      <w:r w:rsidR="00D538A3">
        <w:t xml:space="preserve"> </w:t>
      </w:r>
      <w:r>
        <w:t>unattractive to</w:t>
      </w:r>
      <w:r w:rsidR="00E71008">
        <w:t xml:space="preserve"> </w:t>
      </w:r>
      <w:r w:rsidR="000512C1">
        <w:t>seeming</w:t>
      </w:r>
      <w:r w:rsidR="00E71008">
        <w:t xml:space="preserve"> to be</w:t>
      </w:r>
      <w:r>
        <w:t xml:space="preserve"> attractive</w:t>
      </w:r>
      <w:r w:rsidR="00E71008">
        <w:t>,</w:t>
      </w:r>
      <w:r>
        <w:t xml:space="preserve"> or </w:t>
      </w:r>
      <w:r w:rsidR="006B1747">
        <w:t>in the other direction</w:t>
      </w:r>
      <w:r>
        <w:t xml:space="preserve">. So when it comes to our experiences </w:t>
      </w:r>
      <w:r w:rsidR="004D432B">
        <w:t>of</w:t>
      </w:r>
      <w:r>
        <w:t xml:space="preserve"> the attractivene</w:t>
      </w:r>
      <w:r w:rsidR="00726A2B">
        <w:t>ss of others and the way we see</w:t>
      </w:r>
      <w:r>
        <w:t xml:space="preserve"> people, inner beauty might be as important</w:t>
      </w:r>
      <w:r w:rsidR="006B1747">
        <w:t>,</w:t>
      </w:r>
      <w:r w:rsidR="00E71008">
        <w:t xml:space="preserve"> if not more</w:t>
      </w:r>
      <w:r>
        <w:t>, than outer beauty.</w:t>
      </w:r>
    </w:p>
    <w:p w14:paraId="1ABED840" w14:textId="77777777" w:rsidR="0097464C" w:rsidRDefault="0097464C"/>
    <w:p w14:paraId="1ACA5D93" w14:textId="54FD0E1F" w:rsidR="007B2E65" w:rsidRDefault="00390026">
      <w:r>
        <w:t>One obstac</w:t>
      </w:r>
      <w:r w:rsidR="007B2E65">
        <w:t>le to the general view that evaluative contents can be pre</w:t>
      </w:r>
      <w:r w:rsidR="00E71008">
        <w:t>sent in perceptual experience has been</w:t>
      </w:r>
      <w:r w:rsidR="007B2E65">
        <w:t xml:space="preserve"> that it isn’</w:t>
      </w:r>
      <w:r w:rsidR="00267970">
        <w:t>t clear where such experiences w</w:t>
      </w:r>
      <w:r w:rsidR="007B2E65">
        <w:t xml:space="preserve">ould get their evaluative contents. </w:t>
      </w:r>
      <w:r w:rsidR="000512C1">
        <w:t>I ha</w:t>
      </w:r>
      <w:r w:rsidR="00267970">
        <w:t xml:space="preserve">ve given reason to think that </w:t>
      </w:r>
      <w:r w:rsidR="006B1747">
        <w:t>affective states with</w:t>
      </w:r>
      <w:r w:rsidR="007B2E65">
        <w:t xml:space="preserve"> evaluative contents, can partly constitute perceptual experiences, and thereby le</w:t>
      </w:r>
      <w:r w:rsidR="00726A2B">
        <w:t>nd their evaluative contents. If</w:t>
      </w:r>
      <w:r w:rsidR="007B2E65">
        <w:t xml:space="preserve"> this can happen in the case of aesthetic evaluations of physical attractiveness, </w:t>
      </w:r>
      <w:r>
        <w:t>then perhaps it can happen in other</w:t>
      </w:r>
      <w:r w:rsidR="006B1747">
        <w:t xml:space="preserve"> types of</w:t>
      </w:r>
      <w:r>
        <w:t xml:space="preserve"> evaluative c</w:t>
      </w:r>
      <w:r w:rsidR="008B3F60">
        <w:t>ases such as perception of normative or prudential properties</w:t>
      </w:r>
      <w:r>
        <w:t>.</w:t>
      </w:r>
    </w:p>
    <w:p w14:paraId="2E33FDD0" w14:textId="77777777" w:rsidR="007B2E65" w:rsidRDefault="007B2E65"/>
    <w:p w14:paraId="1B9CDD8C" w14:textId="77777777" w:rsidR="007B2E65" w:rsidRDefault="007B2E65"/>
    <w:p w14:paraId="542273DF" w14:textId="77777777" w:rsidR="00E4062C" w:rsidRDefault="00E4062C"/>
    <w:p w14:paraId="22D9A973" w14:textId="6C28CD98" w:rsidR="00E4062C" w:rsidRDefault="00E4062C">
      <w:r>
        <w:t>*I am grateful to my colleagues at Southern Methodist University as well as Bryce Huebner and Elizabeth Schechter for helpful discussion and feedback on an earlier draft.</w:t>
      </w:r>
    </w:p>
    <w:p w14:paraId="48C403FC" w14:textId="77777777" w:rsidR="00E4062C" w:rsidRDefault="00E4062C"/>
    <w:p w14:paraId="267ACAE5" w14:textId="0CBBD900" w:rsidR="0097464C" w:rsidRDefault="0097464C">
      <w:pPr>
        <w:rPr>
          <w:b/>
        </w:rPr>
      </w:pPr>
      <w:r w:rsidRPr="003666FA">
        <w:rPr>
          <w:b/>
        </w:rPr>
        <w:t>References</w:t>
      </w:r>
    </w:p>
    <w:p w14:paraId="3D42824B" w14:textId="32144EBD" w:rsidR="00636322" w:rsidRPr="00636322" w:rsidRDefault="00636322">
      <w:r>
        <w:t xml:space="preserve">American Psychiatric Association, (2013) </w:t>
      </w:r>
      <w:r>
        <w:rPr>
          <w:i/>
        </w:rPr>
        <w:t>Diagnostic and statistical manual of menal disorders</w:t>
      </w:r>
      <w:r>
        <w:t xml:space="preserve"> (5</w:t>
      </w:r>
      <w:r w:rsidRPr="00636322">
        <w:rPr>
          <w:vertAlign w:val="superscript"/>
        </w:rPr>
        <w:t>th</w:t>
      </w:r>
      <w:r>
        <w:t xml:space="preserve"> ed.). Washington, DC</w:t>
      </w:r>
    </w:p>
    <w:p w14:paraId="3B8D57FB" w14:textId="77777777" w:rsidR="00636322" w:rsidRPr="003666FA" w:rsidRDefault="00636322">
      <w:pPr>
        <w:rPr>
          <w:b/>
        </w:rPr>
      </w:pPr>
    </w:p>
    <w:p w14:paraId="7D60A2D7" w14:textId="276B934F" w:rsidR="003666FA" w:rsidRDefault="003666FA">
      <w:r>
        <w:t xml:space="preserve">Audi, R. (2013) </w:t>
      </w:r>
      <w:r>
        <w:rPr>
          <w:u w:val="single"/>
        </w:rPr>
        <w:t>Moral Perception.</w:t>
      </w:r>
      <w:r>
        <w:t xml:space="preserve"> Princeton University Press.</w:t>
      </w:r>
    </w:p>
    <w:p w14:paraId="7DFAB22B" w14:textId="77777777" w:rsidR="00A26B95" w:rsidRDefault="00A26B95"/>
    <w:p w14:paraId="15920D97" w14:textId="0551D56A" w:rsidR="00A26B95" w:rsidRPr="0050499A" w:rsidRDefault="00A26B95">
      <w:r>
        <w:t xml:space="preserve">Bubl, Emanual, Elena Kern, Dieter Ebert, Michael Back, and Ludger Tabartz van Elst, (2010) Seeing Gray When Feeling Blue? Depression Can Be Measured in the Eye of the Diseased. </w:t>
      </w:r>
      <w:r w:rsidR="0050499A">
        <w:rPr>
          <w:i/>
        </w:rPr>
        <w:t xml:space="preserve">Biological Psychiatry. </w:t>
      </w:r>
      <w:r w:rsidR="0050499A">
        <w:t xml:space="preserve"> Vol 68, Issue 2: 205-208.</w:t>
      </w:r>
    </w:p>
    <w:p w14:paraId="7F540F62" w14:textId="77777777" w:rsidR="003666FA" w:rsidRDefault="003666FA"/>
    <w:p w14:paraId="24C48E05" w14:textId="48D70EA8" w:rsidR="003666FA" w:rsidRPr="003666FA" w:rsidRDefault="003666FA">
      <w:pPr>
        <w:rPr>
          <w:i/>
        </w:rPr>
      </w:pPr>
      <w:r>
        <w:t xml:space="preserve">Cowan, R. (forthcoming) ‘Perceptual Intuitionism’, </w:t>
      </w:r>
      <w:r>
        <w:rPr>
          <w:i/>
        </w:rPr>
        <w:t>Philosophy and Phenomenological Research.</w:t>
      </w:r>
    </w:p>
    <w:p w14:paraId="23891D86" w14:textId="77777777" w:rsidR="003666FA" w:rsidRDefault="003666FA"/>
    <w:p w14:paraId="4FC67D25" w14:textId="3120B2AC" w:rsidR="0097464C" w:rsidRPr="009A3524" w:rsidRDefault="009A3524">
      <w:r>
        <w:t>Chappel, T. (2008)</w:t>
      </w:r>
      <w:r w:rsidR="003666FA">
        <w:t>.</w:t>
      </w:r>
      <w:r>
        <w:t xml:space="preserve"> ‘Moral Perception’, </w:t>
      </w:r>
      <w:r>
        <w:rPr>
          <w:i/>
        </w:rPr>
        <w:t>Philosophy</w:t>
      </w:r>
      <w:r>
        <w:t xml:space="preserve"> 83, 421-37.</w:t>
      </w:r>
    </w:p>
    <w:p w14:paraId="15E0BA1D" w14:textId="77777777" w:rsidR="009A3524" w:rsidRDefault="009A3524"/>
    <w:p w14:paraId="4E162457" w14:textId="3C60E0B8" w:rsidR="003666FA" w:rsidRDefault="003666FA">
      <w:r>
        <w:t xml:space="preserve">Cullison, A. (2010). ‘Moral Perception’, </w:t>
      </w:r>
      <w:r>
        <w:rPr>
          <w:i/>
        </w:rPr>
        <w:t>European Journal of Philosophy.</w:t>
      </w:r>
      <w:r>
        <w:t xml:space="preserve"> 18, 159-75.</w:t>
      </w:r>
    </w:p>
    <w:p w14:paraId="5DB683EC" w14:textId="77777777" w:rsidR="002E51A4" w:rsidRDefault="002E51A4"/>
    <w:p w14:paraId="3DEFD47E" w14:textId="10F4DC7E" w:rsidR="002E51A4" w:rsidRPr="002E51A4" w:rsidRDefault="002E51A4">
      <w:r>
        <w:t xml:space="preserve">Gross, A.E., &amp; Crofton, C. (1977). What is good is beautiful. </w:t>
      </w:r>
      <w:r>
        <w:rPr>
          <w:i/>
        </w:rPr>
        <w:t>Sociometry</w:t>
      </w:r>
      <w:r>
        <w:t>, 40, 85-90.</w:t>
      </w:r>
    </w:p>
    <w:p w14:paraId="427CFE0A" w14:textId="77777777" w:rsidR="003666FA" w:rsidRDefault="003666FA">
      <w:pPr>
        <w:rPr>
          <w:rFonts w:ascii="Times New Roman" w:hAnsi="Times New Roman" w:cs="Times New Roman"/>
        </w:rPr>
      </w:pPr>
    </w:p>
    <w:p w14:paraId="47C5915B" w14:textId="1B3C856E" w:rsidR="00FB0D58" w:rsidRPr="00FB0D58" w:rsidRDefault="00FB0D58">
      <w:pPr>
        <w:rPr>
          <w:rFonts w:ascii="Times New Roman" w:hAnsi="Times New Roman" w:cs="Times New Roman"/>
        </w:rPr>
      </w:pPr>
      <w:r>
        <w:rPr>
          <w:rFonts w:ascii="Times New Roman" w:hAnsi="Times New Roman" w:cs="Times New Roman"/>
        </w:rPr>
        <w:t xml:space="preserve">Hassin, R., &amp; Trope, Y. (2000). “Facing faces: studies on the cognitive aspects of physiognomy”. </w:t>
      </w:r>
      <w:r>
        <w:rPr>
          <w:rFonts w:ascii="Times New Roman" w:hAnsi="Times New Roman" w:cs="Times New Roman"/>
          <w:i/>
        </w:rPr>
        <w:t>Journal of personality and social psychology</w:t>
      </w:r>
      <w:r>
        <w:rPr>
          <w:rFonts w:ascii="Times New Roman" w:hAnsi="Times New Roman" w:cs="Times New Roman"/>
        </w:rPr>
        <w:t>, 78: 837-852.</w:t>
      </w:r>
    </w:p>
    <w:p w14:paraId="0166287A" w14:textId="77777777" w:rsidR="00FB0D58" w:rsidRDefault="00FB0D58">
      <w:pPr>
        <w:rPr>
          <w:rFonts w:ascii="Times New Roman" w:hAnsi="Times New Roman" w:cs="Times New Roman"/>
        </w:rPr>
      </w:pPr>
    </w:p>
    <w:p w14:paraId="628ACCB4" w14:textId="6AD896B3" w:rsidR="002E51A4" w:rsidRDefault="002E51A4">
      <w:pPr>
        <w:rPr>
          <w:rFonts w:ascii="Times New Roman" w:hAnsi="Times New Roman" w:cs="Times New Roman"/>
        </w:rPr>
      </w:pPr>
      <w:r>
        <w:rPr>
          <w:rFonts w:ascii="Times New Roman" w:hAnsi="Times New Roman" w:cs="Times New Roman"/>
        </w:rPr>
        <w:t xml:space="preserve">Jensen-Campbell, L.A., Graziano, W.G., &amp; West, S.G. (1995). Dominance, prosocial orientation, and female preferences: do nice guys really finish last? </w:t>
      </w:r>
      <w:r>
        <w:rPr>
          <w:rFonts w:ascii="Times New Roman" w:hAnsi="Times New Roman" w:cs="Times New Roman"/>
          <w:i/>
        </w:rPr>
        <w:t xml:space="preserve">Journal of Personality and Social Psychology, </w:t>
      </w:r>
      <w:r>
        <w:rPr>
          <w:rFonts w:ascii="Times New Roman" w:hAnsi="Times New Roman" w:cs="Times New Roman"/>
        </w:rPr>
        <w:t xml:space="preserve"> 68, 427-</w:t>
      </w:r>
      <w:r w:rsidR="00A94BDC">
        <w:rPr>
          <w:rFonts w:ascii="Times New Roman" w:hAnsi="Times New Roman" w:cs="Times New Roman"/>
        </w:rPr>
        <w:t>440.</w:t>
      </w:r>
    </w:p>
    <w:p w14:paraId="38EB9DD4" w14:textId="77777777" w:rsidR="00032B11" w:rsidRDefault="00032B11">
      <w:pPr>
        <w:rPr>
          <w:rFonts w:ascii="Times New Roman" w:hAnsi="Times New Roman" w:cs="Times New Roman"/>
        </w:rPr>
      </w:pPr>
    </w:p>
    <w:p w14:paraId="4212A1C9" w14:textId="47D1B078" w:rsidR="00032B11" w:rsidRPr="00032B11" w:rsidRDefault="00032B11">
      <w:pPr>
        <w:rPr>
          <w:rFonts w:ascii="Times New Roman" w:hAnsi="Times New Roman" w:cs="Times New Roman"/>
        </w:rPr>
      </w:pPr>
      <w:r>
        <w:rPr>
          <w:rFonts w:ascii="Times New Roman" w:hAnsi="Times New Roman" w:cs="Times New Roman"/>
        </w:rPr>
        <w:t xml:space="preserve">Johnson, Dennis J and Caryl E. Rusbult. (1989) Resisting temptation: Devaluation of alternative partners as a means of maintaining commitment in close relationships. </w:t>
      </w:r>
      <w:r>
        <w:rPr>
          <w:rFonts w:ascii="Times New Roman" w:hAnsi="Times New Roman" w:cs="Times New Roman"/>
          <w:i/>
        </w:rPr>
        <w:t>Journal of Personality and Social Psychology.</w:t>
      </w:r>
      <w:r>
        <w:rPr>
          <w:rFonts w:ascii="Times New Roman" w:hAnsi="Times New Roman" w:cs="Times New Roman"/>
        </w:rPr>
        <w:t xml:space="preserve"> Vol 57(6): 967-980.</w:t>
      </w:r>
    </w:p>
    <w:p w14:paraId="01DBF0CF" w14:textId="77777777" w:rsidR="002E51A4" w:rsidRDefault="002E51A4">
      <w:pPr>
        <w:rPr>
          <w:rFonts w:ascii="Times New Roman" w:hAnsi="Times New Roman" w:cs="Times New Roman"/>
        </w:rPr>
      </w:pPr>
    </w:p>
    <w:p w14:paraId="3CDFC209" w14:textId="518E1CF6" w:rsidR="00E83C16" w:rsidRPr="00E83C16" w:rsidRDefault="00E83C16">
      <w:pPr>
        <w:rPr>
          <w:rFonts w:ascii="Times New Roman" w:hAnsi="Times New Roman" w:cs="Times New Roman"/>
        </w:rPr>
      </w:pPr>
      <w:r>
        <w:rPr>
          <w:rFonts w:ascii="Times New Roman" w:hAnsi="Times New Roman" w:cs="Times New Roman"/>
        </w:rPr>
        <w:t xml:space="preserve">Kenny, A.J.P. (1963) </w:t>
      </w:r>
      <w:r>
        <w:rPr>
          <w:rFonts w:ascii="Times New Roman" w:hAnsi="Times New Roman" w:cs="Times New Roman"/>
          <w:u w:val="single"/>
        </w:rPr>
        <w:t>Action, Emotion and Will</w:t>
      </w:r>
      <w:r>
        <w:rPr>
          <w:rFonts w:ascii="Times New Roman" w:hAnsi="Times New Roman" w:cs="Times New Roman"/>
        </w:rPr>
        <w:t xml:space="preserve"> New York: Humanities Press.</w:t>
      </w:r>
    </w:p>
    <w:p w14:paraId="6F239B59" w14:textId="77777777" w:rsidR="00E83C16" w:rsidRDefault="00E83C16">
      <w:pPr>
        <w:rPr>
          <w:rFonts w:ascii="Times New Roman" w:hAnsi="Times New Roman" w:cs="Times New Roman"/>
        </w:rPr>
      </w:pPr>
    </w:p>
    <w:p w14:paraId="260627EC" w14:textId="5A3FC0D7" w:rsidR="00A94BDC" w:rsidRPr="00A94BDC" w:rsidRDefault="00A94BDC">
      <w:pPr>
        <w:rPr>
          <w:rFonts w:ascii="Times New Roman" w:hAnsi="Times New Roman" w:cs="Times New Roman"/>
        </w:rPr>
      </w:pPr>
      <w:r>
        <w:rPr>
          <w:rFonts w:ascii="Times New Roman" w:hAnsi="Times New Roman" w:cs="Times New Roman"/>
        </w:rPr>
        <w:t xml:space="preserve">Kniffin, K.M. &amp; D.S. Wilson (2004) </w:t>
      </w:r>
      <w:r>
        <w:rPr>
          <w:rFonts w:ascii="Times New Roman" w:hAnsi="Times New Roman" w:cs="Times New Roman"/>
          <w:i/>
        </w:rPr>
        <w:t>Evolution and Human Behavior</w:t>
      </w:r>
      <w:r>
        <w:rPr>
          <w:rFonts w:ascii="Times New Roman" w:hAnsi="Times New Roman" w:cs="Times New Roman"/>
        </w:rPr>
        <w:t xml:space="preserve"> 25: 88-101.</w:t>
      </w:r>
    </w:p>
    <w:p w14:paraId="55365F5A" w14:textId="77777777" w:rsidR="00A94BDC" w:rsidRDefault="00A94BDC">
      <w:pPr>
        <w:rPr>
          <w:rFonts w:ascii="Times New Roman" w:hAnsi="Times New Roman" w:cs="Times New Roman"/>
        </w:rPr>
      </w:pPr>
    </w:p>
    <w:p w14:paraId="247A6612" w14:textId="1B20CC68" w:rsidR="008559E3" w:rsidRPr="008559E3" w:rsidRDefault="008559E3">
      <w:pPr>
        <w:rPr>
          <w:rFonts w:ascii="Times New Roman" w:hAnsi="Times New Roman" w:cs="Times New Roman"/>
        </w:rPr>
      </w:pPr>
      <w:r>
        <w:rPr>
          <w:rFonts w:ascii="Times New Roman" w:hAnsi="Times New Roman" w:cs="Times New Roman"/>
        </w:rPr>
        <w:t xml:space="preserve">Langlois, Judith H. Jean M Ritter, Rita J asey, Douglas B Sawin (1995) “Infant Attractiveness Predicts Maternal Behaviors and Attitudes” </w:t>
      </w:r>
      <w:r>
        <w:rPr>
          <w:rFonts w:ascii="Times New Roman" w:hAnsi="Times New Roman" w:cs="Times New Roman"/>
          <w:i/>
        </w:rPr>
        <w:t>Developmental Psychology.</w:t>
      </w:r>
      <w:r>
        <w:rPr>
          <w:rFonts w:ascii="Times New Roman" w:hAnsi="Times New Roman" w:cs="Times New Roman"/>
        </w:rPr>
        <w:t xml:space="preserve"> Vol. 31, No 3: 464-472.</w:t>
      </w:r>
    </w:p>
    <w:p w14:paraId="06AA92E4" w14:textId="77777777" w:rsidR="008559E3" w:rsidRPr="00191CD8" w:rsidRDefault="008559E3">
      <w:pPr>
        <w:rPr>
          <w:rFonts w:ascii="Times New Roman" w:hAnsi="Times New Roman" w:cs="Times New Roman"/>
        </w:rPr>
      </w:pPr>
    </w:p>
    <w:p w14:paraId="1BA54274" w14:textId="289744FD" w:rsidR="00191CD8" w:rsidRDefault="00191CD8">
      <w:pPr>
        <w:rPr>
          <w:rFonts w:ascii="Times New Roman" w:eastAsia="Times New Roman" w:hAnsi="Times New Roman" w:cs="Times New Roman"/>
          <w:color w:val="000000"/>
          <w:shd w:val="clear" w:color="auto" w:fill="FFFFFF"/>
        </w:rPr>
      </w:pPr>
      <w:r w:rsidRPr="00191CD8">
        <w:rPr>
          <w:rFonts w:ascii="Times New Roman" w:eastAsia="Times New Roman" w:hAnsi="Times New Roman" w:cs="Times New Roman"/>
          <w:bCs/>
          <w:color w:val="000000"/>
          <w:shd w:val="clear" w:color="auto" w:fill="FFFFFF"/>
        </w:rPr>
        <w:t>Leopold, Aldo.</w:t>
      </w:r>
      <w:r w:rsidRPr="00191CD8">
        <w:rPr>
          <w:rFonts w:ascii="Times New Roman" w:eastAsia="Times New Roman" w:hAnsi="Times New Roman" w:cs="Times New Roman"/>
          <w:color w:val="000000"/>
          <w:shd w:val="clear" w:color="auto" w:fill="FFFFFF"/>
        </w:rPr>
        <w:t> 1949. </w:t>
      </w:r>
      <w:r w:rsidRPr="00191CD8">
        <w:rPr>
          <w:rFonts w:ascii="Times New Roman" w:eastAsia="Times New Roman" w:hAnsi="Times New Roman" w:cs="Times New Roman"/>
          <w:i/>
          <w:iCs/>
          <w:color w:val="000000"/>
          <w:shd w:val="clear" w:color="auto" w:fill="FFFFFF"/>
        </w:rPr>
        <w:t>A Sand County Almanac and Sketches Here and There</w:t>
      </w:r>
      <w:r w:rsidRPr="00191CD8">
        <w:rPr>
          <w:rFonts w:ascii="Times New Roman" w:eastAsia="Times New Roman" w:hAnsi="Times New Roman" w:cs="Times New Roman"/>
          <w:color w:val="000000"/>
          <w:shd w:val="clear" w:color="auto" w:fill="FFFFFF"/>
        </w:rPr>
        <w:t>. Oxford University Press, New York.</w:t>
      </w:r>
    </w:p>
    <w:p w14:paraId="02B83E09" w14:textId="77777777" w:rsidR="0023681A" w:rsidRDefault="0023681A">
      <w:pPr>
        <w:rPr>
          <w:rFonts w:ascii="Times New Roman" w:eastAsia="Times New Roman" w:hAnsi="Times New Roman" w:cs="Times New Roman"/>
          <w:color w:val="000000"/>
          <w:shd w:val="clear" w:color="auto" w:fill="FFFFFF"/>
        </w:rPr>
      </w:pPr>
    </w:p>
    <w:p w14:paraId="71309D62" w14:textId="584E21A6" w:rsidR="0023681A" w:rsidRPr="00FB0D58" w:rsidRDefault="0023681A">
      <w:p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Lewandowski, G., A. Aron, J. Gee. (2007)</w:t>
      </w:r>
      <w:r w:rsidR="00FB0D58">
        <w:rPr>
          <w:rFonts w:ascii="Times New Roman" w:eastAsia="Times New Roman" w:hAnsi="Times New Roman" w:cs="Times New Roman"/>
          <w:color w:val="000000"/>
          <w:shd w:val="clear" w:color="auto" w:fill="FFFFFF"/>
        </w:rPr>
        <w:t xml:space="preserve">. “Personality goes a long way: the malleability of opposite-sex physical attractiveness”. </w:t>
      </w:r>
      <w:r w:rsidR="00FB0D58">
        <w:rPr>
          <w:rFonts w:ascii="Times New Roman" w:eastAsia="Times New Roman" w:hAnsi="Times New Roman" w:cs="Times New Roman"/>
          <w:i/>
          <w:color w:val="000000"/>
          <w:shd w:val="clear" w:color="auto" w:fill="FFFFFF"/>
        </w:rPr>
        <w:t>Personal Relationships.</w:t>
      </w:r>
      <w:r w:rsidR="00FB0D58">
        <w:rPr>
          <w:rFonts w:ascii="Times New Roman" w:eastAsia="Times New Roman" w:hAnsi="Times New Roman" w:cs="Times New Roman"/>
          <w:color w:val="000000"/>
          <w:shd w:val="clear" w:color="auto" w:fill="FFFFFF"/>
        </w:rPr>
        <w:t xml:space="preserve"> 14: 571-585.</w:t>
      </w:r>
    </w:p>
    <w:p w14:paraId="2DF31431" w14:textId="77777777" w:rsidR="00191CD8" w:rsidRDefault="00191CD8"/>
    <w:p w14:paraId="6B99CAE2" w14:textId="090E1C4E" w:rsidR="003666FA" w:rsidRDefault="003666FA">
      <w:pPr>
        <w:rPr>
          <w:i/>
        </w:rPr>
      </w:pPr>
      <w:r>
        <w:t xml:space="preserve">McBrayer, J.P. (2010). ‘A Limited Defense of Moral Perception’, </w:t>
      </w:r>
      <w:r>
        <w:rPr>
          <w:i/>
        </w:rPr>
        <w:t>Philosophical Studies. 149, 305-20.</w:t>
      </w:r>
    </w:p>
    <w:p w14:paraId="65C31BCB" w14:textId="77777777" w:rsidR="003666FA" w:rsidRPr="003666FA" w:rsidRDefault="003666FA">
      <w:pPr>
        <w:rPr>
          <w:i/>
        </w:rPr>
      </w:pPr>
    </w:p>
    <w:p w14:paraId="36FB1CEE" w14:textId="02B8195C" w:rsidR="009A3524" w:rsidRPr="009A3524" w:rsidRDefault="009A3524">
      <w:pPr>
        <w:rPr>
          <w:i/>
        </w:rPr>
      </w:pPr>
      <w:r>
        <w:t xml:space="preserve">McGrath, S. (2004) ‘Moral Knowledge by perception’, </w:t>
      </w:r>
      <w:r>
        <w:rPr>
          <w:i/>
        </w:rPr>
        <w:t>Philosophical Perspectives. 18, 209-28.</w:t>
      </w:r>
    </w:p>
    <w:p w14:paraId="5A919AB8" w14:textId="77777777" w:rsidR="009A3524" w:rsidRDefault="009A3524"/>
    <w:p w14:paraId="5C3B40BF" w14:textId="77777777" w:rsidR="004F4270" w:rsidRDefault="004F4270" w:rsidP="004F4270">
      <w:pPr>
        <w:rPr>
          <w:rFonts w:ascii="Times New Roman" w:eastAsia="Times New Roman" w:hAnsi="Times New Roman" w:cs="Times New Roman"/>
          <w:color w:val="252525"/>
          <w:shd w:val="clear" w:color="auto" w:fill="FFFFFF"/>
        </w:rPr>
      </w:pPr>
      <w:r w:rsidRPr="004F4270">
        <w:rPr>
          <w:rFonts w:ascii="Times New Roman" w:eastAsia="Times New Roman" w:hAnsi="Times New Roman" w:cs="Times New Roman"/>
          <w:color w:val="252525"/>
          <w:shd w:val="clear" w:color="auto" w:fill="FFFFFF"/>
        </w:rPr>
        <w:t>Nisbett, Richard E; Wilson, Timothy D (1977). "The halo effect: Evidence for unconscious alteration of judgments". </w:t>
      </w:r>
      <w:r w:rsidRPr="004F4270">
        <w:rPr>
          <w:rFonts w:ascii="Times New Roman" w:eastAsia="Times New Roman" w:hAnsi="Times New Roman" w:cs="Times New Roman"/>
          <w:i/>
          <w:iCs/>
          <w:color w:val="252525"/>
          <w:shd w:val="clear" w:color="auto" w:fill="FFFFFF"/>
        </w:rPr>
        <w:t>Journal of Personality and Social Psychology</w:t>
      </w:r>
      <w:r w:rsidRPr="004F4270">
        <w:rPr>
          <w:rFonts w:ascii="Times New Roman" w:eastAsia="Times New Roman" w:hAnsi="Times New Roman" w:cs="Times New Roman"/>
          <w:color w:val="252525"/>
          <w:shd w:val="clear" w:color="auto" w:fill="FFFFFF"/>
        </w:rPr>
        <w:t>(American Psychological Association) </w:t>
      </w:r>
      <w:r w:rsidRPr="004F4270">
        <w:rPr>
          <w:rFonts w:ascii="Times New Roman" w:eastAsia="Times New Roman" w:hAnsi="Times New Roman" w:cs="Times New Roman"/>
          <w:b/>
          <w:bCs/>
          <w:color w:val="252525"/>
          <w:shd w:val="clear" w:color="auto" w:fill="FFFFFF"/>
        </w:rPr>
        <w:t>35</w:t>
      </w:r>
      <w:r w:rsidRPr="004F4270">
        <w:rPr>
          <w:rFonts w:ascii="Times New Roman" w:eastAsia="Times New Roman" w:hAnsi="Times New Roman" w:cs="Times New Roman"/>
          <w:color w:val="252525"/>
          <w:shd w:val="clear" w:color="auto" w:fill="FFFFFF"/>
        </w:rPr>
        <w:t> (4): 250–56.</w:t>
      </w:r>
    </w:p>
    <w:p w14:paraId="3362C043" w14:textId="77777777" w:rsidR="00FB0D58" w:rsidRDefault="00FB0D58" w:rsidP="004F4270">
      <w:pPr>
        <w:rPr>
          <w:rFonts w:ascii="Times New Roman" w:eastAsia="Times New Roman" w:hAnsi="Times New Roman" w:cs="Times New Roman"/>
          <w:color w:val="252525"/>
          <w:shd w:val="clear" w:color="auto" w:fill="FFFFFF"/>
        </w:rPr>
      </w:pPr>
    </w:p>
    <w:p w14:paraId="53F9EDFF" w14:textId="6D5A451A" w:rsidR="00E83C16" w:rsidRPr="00E83C16" w:rsidRDefault="00E83C16" w:rsidP="004F4270">
      <w:pPr>
        <w:rPr>
          <w:rFonts w:ascii="Times New Roman" w:eastAsia="Times New Roman" w:hAnsi="Times New Roman" w:cs="Times New Roman"/>
          <w:color w:val="252525"/>
          <w:shd w:val="clear" w:color="auto" w:fill="FFFFFF"/>
        </w:rPr>
      </w:pPr>
      <w:r>
        <w:rPr>
          <w:rFonts w:ascii="Times New Roman" w:eastAsia="Times New Roman" w:hAnsi="Times New Roman" w:cs="Times New Roman"/>
          <w:color w:val="252525"/>
          <w:shd w:val="clear" w:color="auto" w:fill="FFFFFF"/>
        </w:rPr>
        <w:t xml:space="preserve">Nussbaum, Marth C. (2001) </w:t>
      </w:r>
      <w:r>
        <w:rPr>
          <w:rFonts w:ascii="Times New Roman" w:eastAsia="Times New Roman" w:hAnsi="Times New Roman" w:cs="Times New Roman"/>
          <w:color w:val="252525"/>
          <w:u w:val="single"/>
          <w:shd w:val="clear" w:color="auto" w:fill="FFFFFF"/>
        </w:rPr>
        <w:t>Upheavals of Thought: The Intelligence of Emotions.</w:t>
      </w:r>
      <w:r>
        <w:rPr>
          <w:rFonts w:ascii="Times New Roman" w:eastAsia="Times New Roman" w:hAnsi="Times New Roman" w:cs="Times New Roman"/>
          <w:color w:val="252525"/>
          <w:shd w:val="clear" w:color="auto" w:fill="FFFFFF"/>
        </w:rPr>
        <w:t xml:space="preserve"> Cambridge University Press.</w:t>
      </w:r>
    </w:p>
    <w:p w14:paraId="362C274E" w14:textId="77777777" w:rsidR="00E83C16" w:rsidRDefault="00E83C16" w:rsidP="004F4270">
      <w:pPr>
        <w:rPr>
          <w:rFonts w:ascii="Times New Roman" w:eastAsia="Times New Roman" w:hAnsi="Times New Roman" w:cs="Times New Roman"/>
          <w:color w:val="252525"/>
          <w:shd w:val="clear" w:color="auto" w:fill="FFFFFF"/>
        </w:rPr>
      </w:pPr>
    </w:p>
    <w:p w14:paraId="6E769ACF" w14:textId="29BC1B05" w:rsidR="00FB0D58" w:rsidRPr="00FB0D58" w:rsidRDefault="00FB0D58" w:rsidP="004F4270">
      <w:pPr>
        <w:rPr>
          <w:rFonts w:ascii="Times New Roman" w:eastAsia="Times New Roman" w:hAnsi="Times New Roman" w:cs="Times New Roman"/>
        </w:rPr>
      </w:pPr>
      <w:r>
        <w:rPr>
          <w:rFonts w:ascii="Times New Roman" w:eastAsia="Times New Roman" w:hAnsi="Times New Roman" w:cs="Times New Roman"/>
          <w:color w:val="252525"/>
          <w:shd w:val="clear" w:color="auto" w:fill="FFFFFF"/>
        </w:rPr>
        <w:t xml:space="preserve">Oddie, G. (2005) </w:t>
      </w:r>
      <w:r>
        <w:rPr>
          <w:rFonts w:ascii="Times New Roman" w:eastAsia="Times New Roman" w:hAnsi="Times New Roman" w:cs="Times New Roman"/>
          <w:color w:val="252525"/>
          <w:u w:val="single"/>
          <w:shd w:val="clear" w:color="auto" w:fill="FFFFFF"/>
        </w:rPr>
        <w:t>Value, Reality and Desire</w:t>
      </w:r>
      <w:r>
        <w:rPr>
          <w:rFonts w:ascii="Times New Roman" w:eastAsia="Times New Roman" w:hAnsi="Times New Roman" w:cs="Times New Roman"/>
          <w:color w:val="252525"/>
          <w:shd w:val="clear" w:color="auto" w:fill="FFFFFF"/>
        </w:rPr>
        <w:t>. Oxford: Oxford University Press.</w:t>
      </w:r>
    </w:p>
    <w:p w14:paraId="7A80B70B" w14:textId="77777777" w:rsidR="009A3524" w:rsidRDefault="009A3524"/>
    <w:p w14:paraId="1D807F56" w14:textId="73C4C92F" w:rsidR="0097464C" w:rsidRDefault="0097464C">
      <w:r>
        <w:t xml:space="preserve">Paunonen, S.V. (2006). You are honest, therefore I like you and find you attractive. </w:t>
      </w:r>
      <w:r>
        <w:rPr>
          <w:i/>
        </w:rPr>
        <w:t xml:space="preserve">Journal of Research in Personality. </w:t>
      </w:r>
      <w:r>
        <w:t>40, 237-249.</w:t>
      </w:r>
    </w:p>
    <w:p w14:paraId="073A4FDB" w14:textId="77777777" w:rsidR="003666FA" w:rsidRDefault="003666FA"/>
    <w:p w14:paraId="57054F42" w14:textId="743DA1DE" w:rsidR="0062578F" w:rsidRDefault="0062578F">
      <w:r>
        <w:t xml:space="preserve">Siegel, S. (2005). </w:t>
      </w:r>
      <w:r>
        <w:rPr>
          <w:i/>
        </w:rPr>
        <w:t>Which properties are represented in perception?</w:t>
      </w:r>
      <w:r>
        <w:t xml:space="preserve"> In T. Szabo Gendler &amp; J. Hawthorne (Eds.), </w:t>
      </w:r>
      <w:r>
        <w:rPr>
          <w:u w:val="single"/>
        </w:rPr>
        <w:t>Perceptual Experience</w:t>
      </w:r>
      <w:r>
        <w:t>. Oxford: Oxford University Press.</w:t>
      </w:r>
    </w:p>
    <w:p w14:paraId="6A0A5ED0" w14:textId="77777777" w:rsidR="00E83C16" w:rsidRDefault="00E83C16"/>
    <w:p w14:paraId="3FE1F328" w14:textId="14B34DBD" w:rsidR="00A01B34" w:rsidRPr="00A01B34" w:rsidRDefault="00A01B34">
      <w:pPr>
        <w:rPr>
          <w:i/>
        </w:rPr>
      </w:pPr>
      <w:r>
        <w:t xml:space="preserve">Stefanucci, J., K. Gagnon &amp; D Lessard, (2011) “Follow your heart: emotion adaptively influences perception”. </w:t>
      </w:r>
      <w:r>
        <w:rPr>
          <w:i/>
        </w:rPr>
        <w:t xml:space="preserve">Soc. Personal Psychol Compass. </w:t>
      </w:r>
      <w:r w:rsidRPr="00A01B34">
        <w:t>5(6): 296-308.</w:t>
      </w:r>
    </w:p>
    <w:p w14:paraId="5A3A1973" w14:textId="77777777" w:rsidR="00A01B34" w:rsidRDefault="00A01B34"/>
    <w:p w14:paraId="0A234DA9" w14:textId="4FF9B825" w:rsidR="00A32805" w:rsidRDefault="00A32805">
      <w:r>
        <w:t xml:space="preserve">Stokes, D. (2014), ‘Cognitive penetration and the perception of art’, </w:t>
      </w:r>
      <w:r>
        <w:rPr>
          <w:i/>
        </w:rPr>
        <w:t>Dialectica</w:t>
      </w:r>
      <w:r>
        <w:t xml:space="preserve"> 68 (1); 1-34.</w:t>
      </w:r>
    </w:p>
    <w:p w14:paraId="54723079" w14:textId="77777777" w:rsidR="00B30EA4" w:rsidRDefault="00B30EA4"/>
    <w:p w14:paraId="3BBA8738" w14:textId="584E8221" w:rsidR="00B30EA4" w:rsidRPr="00B30EA4" w:rsidRDefault="00B30EA4">
      <w:r>
        <w:t xml:space="preserve">Velleman, J. D. (1999) “Love as a moral emotion”. </w:t>
      </w:r>
      <w:r>
        <w:rPr>
          <w:i/>
        </w:rPr>
        <w:t>Ethics</w:t>
      </w:r>
      <w:r>
        <w:t>, Vol. 109, No. 2</w:t>
      </w:r>
    </w:p>
    <w:p w14:paraId="07670891" w14:textId="77777777" w:rsidR="00A32805" w:rsidRDefault="00A32805"/>
    <w:p w14:paraId="6316461E" w14:textId="25A4F46D" w:rsidR="003666FA" w:rsidRPr="003666FA" w:rsidRDefault="003666FA">
      <w:pPr>
        <w:rPr>
          <w:i/>
        </w:rPr>
      </w:pPr>
      <w:r>
        <w:t xml:space="preserve">Werner, P. (forthcoming) ‘Moral Perception and the Contents of Experience’, </w:t>
      </w:r>
      <w:r>
        <w:rPr>
          <w:i/>
        </w:rPr>
        <w:t>Journal of Moral Philosophy.</w:t>
      </w:r>
    </w:p>
    <w:p w14:paraId="688CEAA0" w14:textId="77777777" w:rsidR="003666FA" w:rsidRDefault="003666FA"/>
    <w:p w14:paraId="6BB18FA6" w14:textId="77777777" w:rsidR="009A3524" w:rsidRDefault="009A3524"/>
    <w:p w14:paraId="2A2E194E" w14:textId="77777777" w:rsidR="009A3524" w:rsidRPr="009A3524" w:rsidRDefault="009A3524"/>
    <w:sectPr w:rsidR="009A3524" w:rsidRPr="009A3524" w:rsidSect="00DB16B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8CBEC" w14:textId="77777777" w:rsidR="00E83C16" w:rsidRDefault="00E83C16" w:rsidP="00984D10">
      <w:r>
        <w:separator/>
      </w:r>
    </w:p>
  </w:endnote>
  <w:endnote w:type="continuationSeparator" w:id="0">
    <w:p w14:paraId="3FEE0C02" w14:textId="77777777" w:rsidR="00E83C16" w:rsidRDefault="00E83C16" w:rsidP="0098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71E0C" w14:textId="77777777" w:rsidR="00E83C16" w:rsidRDefault="00E83C16" w:rsidP="00571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6E5246" w14:textId="77777777" w:rsidR="00E83C16" w:rsidRDefault="00E83C16" w:rsidP="000A26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C513A" w14:textId="77777777" w:rsidR="00E83C16" w:rsidRDefault="00E83C16" w:rsidP="00571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111F">
      <w:rPr>
        <w:rStyle w:val="PageNumber"/>
        <w:noProof/>
      </w:rPr>
      <w:t>1</w:t>
    </w:r>
    <w:r>
      <w:rPr>
        <w:rStyle w:val="PageNumber"/>
      </w:rPr>
      <w:fldChar w:fldCharType="end"/>
    </w:r>
  </w:p>
  <w:p w14:paraId="5674D3C0" w14:textId="77777777" w:rsidR="00E83C16" w:rsidRDefault="00E83C16" w:rsidP="000A26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21A01" w14:textId="77777777" w:rsidR="00E83C16" w:rsidRDefault="00E83C16" w:rsidP="00984D10">
      <w:r>
        <w:separator/>
      </w:r>
    </w:p>
  </w:footnote>
  <w:footnote w:type="continuationSeparator" w:id="0">
    <w:p w14:paraId="118D292E" w14:textId="77777777" w:rsidR="00E83C16" w:rsidRDefault="00E83C16" w:rsidP="00984D10">
      <w:r>
        <w:continuationSeparator/>
      </w:r>
    </w:p>
  </w:footnote>
  <w:footnote w:id="1">
    <w:p w14:paraId="45141296" w14:textId="0BB92289" w:rsidR="00E83C16" w:rsidRDefault="00E83C16">
      <w:pPr>
        <w:pStyle w:val="FootnoteText"/>
      </w:pPr>
      <w:r>
        <w:rPr>
          <w:rStyle w:val="FootnoteReference"/>
        </w:rPr>
        <w:footnoteRef/>
      </w:r>
      <w:r>
        <w:t xml:space="preserve"> Nisbett and Wilson, 1977</w:t>
      </w:r>
    </w:p>
  </w:footnote>
  <w:footnote w:id="2">
    <w:p w14:paraId="6B05235A" w14:textId="66946F9E" w:rsidR="00E83C16" w:rsidRDefault="00E83C16">
      <w:pPr>
        <w:pStyle w:val="FootnoteText"/>
      </w:pPr>
      <w:r>
        <w:rPr>
          <w:rStyle w:val="FootnoteReference"/>
        </w:rPr>
        <w:footnoteRef/>
      </w:r>
      <w:r>
        <w:t xml:space="preserve"> Although there have been numerous defenses of this idea, the most frequently cited appearance is in Siegel, 2005.</w:t>
      </w:r>
    </w:p>
  </w:footnote>
  <w:footnote w:id="3">
    <w:p w14:paraId="4522BEEE" w14:textId="0320C7FF" w:rsidR="00E83C16" w:rsidRDefault="00E83C16">
      <w:pPr>
        <w:pStyle w:val="FootnoteText"/>
      </w:pPr>
      <w:r>
        <w:rPr>
          <w:rStyle w:val="FootnoteReference"/>
        </w:rPr>
        <w:footnoteRef/>
      </w:r>
      <w:r>
        <w:t xml:space="preserve"> A lot of the work on aesthetic perception has to do with perceiving aesthetic categories, as in art (seeing a painting as an example of abstract expressionism). The idea that perceptual experiences represent aesthetic properties such as ‘beauty’ is more frequently found in work on environmental aesthetics and ethics. See. Leopold 1949</w:t>
      </w:r>
    </w:p>
  </w:footnote>
  <w:footnote w:id="4">
    <w:p w14:paraId="4E2DB8C0" w14:textId="06BC84CC" w:rsidR="00E83C16" w:rsidRPr="009A3524" w:rsidRDefault="00E83C16" w:rsidP="009A3524">
      <w:pPr>
        <w:shd w:val="clear" w:color="auto" w:fill="F1F1F1"/>
        <w:rPr>
          <w:rFonts w:ascii="Times New Roman" w:eastAsia="Times New Roman" w:hAnsi="Times New Roman" w:cs="Times New Roman"/>
          <w:color w:val="000000"/>
          <w:bdr w:val="none" w:sz="0" w:space="0" w:color="auto" w:frame="1"/>
        </w:rPr>
      </w:pPr>
      <w:r>
        <w:rPr>
          <w:rStyle w:val="FootnoteReference"/>
        </w:rPr>
        <w:footnoteRef/>
      </w:r>
      <w:r>
        <w:t xml:space="preserve"> </w:t>
      </w:r>
      <w:r w:rsidRPr="009A3524">
        <w:rPr>
          <w:rFonts w:ascii="Times New Roman" w:eastAsia="Times New Roman" w:hAnsi="Times New Roman" w:cs="Times New Roman"/>
          <w:color w:val="000000"/>
          <w:bdr w:val="none" w:sz="0" w:space="0" w:color="auto" w:frame="1"/>
        </w:rPr>
        <w:t xml:space="preserve">See, e.g., Sarah McGrath, </w:t>
      </w:r>
      <w:r>
        <w:rPr>
          <w:rFonts w:ascii="Times New Roman" w:eastAsia="Times New Roman" w:hAnsi="Times New Roman" w:cs="Times New Roman"/>
          <w:color w:val="000000"/>
          <w:bdr w:val="none" w:sz="0" w:space="0" w:color="auto" w:frame="1"/>
        </w:rPr>
        <w:t xml:space="preserve">2004; </w:t>
      </w:r>
      <w:r w:rsidRPr="009A3524">
        <w:rPr>
          <w:rFonts w:ascii="Times New Roman" w:eastAsia="Times New Roman" w:hAnsi="Times New Roman" w:cs="Times New Roman"/>
          <w:color w:val="000000"/>
          <w:bdr w:val="none" w:sz="0" w:space="0" w:color="auto" w:frame="1"/>
        </w:rPr>
        <w:t xml:space="preserve">Timothy Chappell,  </w:t>
      </w:r>
    </w:p>
    <w:p w14:paraId="3A30ACA0" w14:textId="43C9E8DC" w:rsidR="00E83C16" w:rsidRPr="009A3524" w:rsidRDefault="00E83C16" w:rsidP="009A3524">
      <w:pPr>
        <w:shd w:val="clear" w:color="auto" w:fill="F1F1F1"/>
        <w:rPr>
          <w:rFonts w:ascii="Helvetica Neue" w:eastAsia="Times New Roman" w:hAnsi="Helvetica Neue" w:cs="Times New Roman"/>
          <w:color w:val="000000"/>
        </w:rPr>
      </w:pPr>
      <w:r>
        <w:rPr>
          <w:rFonts w:ascii="Times New Roman" w:eastAsia="Times New Roman" w:hAnsi="Times New Roman" w:cs="Times New Roman"/>
          <w:color w:val="000000"/>
          <w:bdr w:val="none" w:sz="0" w:space="0" w:color="auto" w:frame="1"/>
        </w:rPr>
        <w:t xml:space="preserve">2008; </w:t>
      </w:r>
      <w:r w:rsidRPr="009A3524">
        <w:rPr>
          <w:rFonts w:ascii="Times New Roman" w:eastAsia="Times New Roman" w:hAnsi="Times New Roman" w:cs="Times New Roman"/>
          <w:color w:val="000000"/>
          <w:bdr w:val="none" w:sz="0" w:space="0" w:color="auto" w:frame="1"/>
        </w:rPr>
        <w:t xml:space="preserve">Andrew Cullison, </w:t>
      </w:r>
      <w:r>
        <w:rPr>
          <w:rFonts w:ascii="Times New Roman" w:eastAsia="Times New Roman" w:hAnsi="Times New Roman" w:cs="Times New Roman"/>
          <w:color w:val="000000"/>
          <w:spacing w:val="15"/>
          <w:bdr w:val="none" w:sz="0" w:space="0" w:color="auto" w:frame="1"/>
        </w:rPr>
        <w:t>2010;</w:t>
      </w:r>
      <w:r w:rsidRPr="009A3524">
        <w:rPr>
          <w:rFonts w:ascii="Times New Roman" w:eastAsia="Times New Roman" w:hAnsi="Times New Roman" w:cs="Times New Roman"/>
          <w:color w:val="000000"/>
          <w:spacing w:val="15"/>
          <w:bdr w:val="none" w:sz="0" w:space="0" w:color="auto" w:frame="1"/>
        </w:rPr>
        <w:t xml:space="preserve"> Justin P. McBrayer, </w:t>
      </w:r>
      <w:r>
        <w:rPr>
          <w:rFonts w:ascii="Times New Roman" w:eastAsia="Times New Roman" w:hAnsi="Times New Roman" w:cs="Times New Roman"/>
          <w:color w:val="000000"/>
          <w:spacing w:val="15"/>
          <w:bdr w:val="none" w:sz="0" w:space="0" w:color="auto" w:frame="1"/>
        </w:rPr>
        <w:t xml:space="preserve"> 2010; </w:t>
      </w:r>
      <w:r w:rsidRPr="009A3524">
        <w:rPr>
          <w:rFonts w:ascii="Times New Roman" w:eastAsia="Times New Roman" w:hAnsi="Times New Roman" w:cs="Times New Roman"/>
          <w:color w:val="000000"/>
          <w:spacing w:val="15"/>
          <w:bdr w:val="none" w:sz="0" w:space="0" w:color="auto" w:frame="1"/>
        </w:rPr>
        <w:t>Robert Audi,</w:t>
      </w:r>
      <w:r>
        <w:rPr>
          <w:rFonts w:ascii="Times New Roman" w:eastAsia="Times New Roman" w:hAnsi="Times New Roman" w:cs="Times New Roman"/>
          <w:color w:val="000000"/>
          <w:bdr w:val="none" w:sz="0" w:space="0" w:color="auto" w:frame="1"/>
        </w:rPr>
        <w:t xml:space="preserve"> 2013; </w:t>
      </w:r>
      <w:r w:rsidRPr="009A3524">
        <w:rPr>
          <w:rFonts w:ascii="Times New Roman" w:eastAsia="Times New Roman" w:hAnsi="Times New Roman" w:cs="Times New Roman"/>
          <w:color w:val="000000"/>
          <w:bdr w:val="none" w:sz="0" w:space="0" w:color="auto" w:frame="1"/>
        </w:rPr>
        <w:t xml:space="preserve">Robert Cowan, </w:t>
      </w:r>
      <w:r w:rsidRPr="009A3524">
        <w:rPr>
          <w:rFonts w:ascii="Times New Roman" w:eastAsia="Times New Roman" w:hAnsi="Times New Roman" w:cs="Times New Roman"/>
          <w:color w:val="000000"/>
          <w:spacing w:val="15"/>
          <w:bdr w:val="none" w:sz="0" w:space="0" w:color="auto" w:frame="1"/>
        </w:rPr>
        <w:t>(forthcoming); Preston Werner, </w:t>
      </w:r>
      <w:r w:rsidRPr="009A3524">
        <w:rPr>
          <w:rFonts w:ascii="Times New Roman" w:eastAsia="Times New Roman" w:hAnsi="Times New Roman" w:cs="Times New Roman"/>
          <w:color w:val="000000"/>
          <w:bdr w:val="none" w:sz="0" w:space="0" w:color="auto" w:frame="1"/>
        </w:rPr>
        <w:t xml:space="preserve"> (forthcoming).</w:t>
      </w:r>
    </w:p>
    <w:p w14:paraId="04A83DD1" w14:textId="643528DD" w:rsidR="00E83C16" w:rsidRDefault="00E83C16">
      <w:pPr>
        <w:pStyle w:val="FootnoteText"/>
      </w:pPr>
    </w:p>
  </w:footnote>
  <w:footnote w:id="5">
    <w:p w14:paraId="13F7AD02" w14:textId="1CBB8FDD" w:rsidR="00E83C16" w:rsidRDefault="00E83C16">
      <w:pPr>
        <w:pStyle w:val="FootnoteText"/>
      </w:pPr>
      <w:r>
        <w:rPr>
          <w:rStyle w:val="FootnoteReference"/>
        </w:rPr>
        <w:footnoteRef/>
      </w:r>
      <w:r>
        <w:t xml:space="preserve"> Similar studies Paunonen 2006, Gross and Crofton 1977, Jensen-Campbell, West, &amp; Graziano 1995, </w:t>
      </w:r>
    </w:p>
  </w:footnote>
  <w:footnote w:id="6">
    <w:p w14:paraId="104E2E60" w14:textId="3944F8B6" w:rsidR="00E83C16" w:rsidRDefault="00E83C16">
      <w:pPr>
        <w:pStyle w:val="FootnoteText"/>
      </w:pPr>
      <w:r>
        <w:rPr>
          <w:rStyle w:val="FootnoteReference"/>
        </w:rPr>
        <w:footnoteRef/>
      </w:r>
      <w:r>
        <w:t xml:space="preserve"> Kniffin, K.M. &amp; D.S. Wilson 2004</w:t>
      </w:r>
    </w:p>
  </w:footnote>
  <w:footnote w:id="7">
    <w:p w14:paraId="62EB3191" w14:textId="767D631A" w:rsidR="00E83C16" w:rsidRDefault="00E83C16">
      <w:pPr>
        <w:pStyle w:val="FootnoteText"/>
      </w:pPr>
      <w:r>
        <w:rPr>
          <w:rStyle w:val="FootnoteReference"/>
        </w:rPr>
        <w:footnoteRef/>
      </w:r>
      <w:r>
        <w:t xml:space="preserve"> Kniffin, K.M. &amp; Wilson 2004</w:t>
      </w:r>
    </w:p>
  </w:footnote>
  <w:footnote w:id="8">
    <w:p w14:paraId="64DF64A6" w14:textId="53151D33" w:rsidR="00E83C16" w:rsidRDefault="00E83C16">
      <w:pPr>
        <w:pStyle w:val="FootnoteText"/>
      </w:pPr>
      <w:r>
        <w:rPr>
          <w:rStyle w:val="FootnoteReference"/>
        </w:rPr>
        <w:footnoteRef/>
      </w:r>
      <w:r>
        <w:t xml:space="preserve"> Another study that is somewhat between these had subjects evaluate the attractiveness of people in yearbook photos who they had once known. In this study </w:t>
      </w:r>
    </w:p>
  </w:footnote>
  <w:footnote w:id="9">
    <w:p w14:paraId="116FECC1" w14:textId="39E5464E" w:rsidR="00E83C16" w:rsidRDefault="00E83C16">
      <w:pPr>
        <w:pStyle w:val="FootnoteText"/>
      </w:pPr>
      <w:r>
        <w:rPr>
          <w:rStyle w:val="FootnoteReference"/>
        </w:rPr>
        <w:footnoteRef/>
      </w:r>
      <w:r>
        <w:t xml:space="preserve"> Leopold 1949</w:t>
      </w:r>
    </w:p>
  </w:footnote>
  <w:footnote w:id="10">
    <w:p w14:paraId="13AF20AE" w14:textId="518E45CE" w:rsidR="00E83C16" w:rsidRDefault="00E83C16">
      <w:pPr>
        <w:pStyle w:val="FootnoteText"/>
      </w:pPr>
      <w:r>
        <w:rPr>
          <w:rStyle w:val="FootnoteReference"/>
        </w:rPr>
        <w:footnoteRef/>
      </w:r>
      <w:r>
        <w:t xml:space="preserve"> Cognitive in aesthetics is the view that aesthetic experience can be enriched by being affected by what we believe, some argue this can be done by cognitive penetration and that knowledge of artistic movements and related concepts related to them can influence experience- we can see a painting as an example of “abstract expressionism”. See Stokes 2014. I’m not arguing that we can see things as falling into categories like this. My aim is to show that exposure or background knowledge can lead aesthetic evaluations (the object is: pretty, beautiful, ugly etc.) to change.</w:t>
      </w:r>
    </w:p>
  </w:footnote>
  <w:footnote w:id="11">
    <w:p w14:paraId="308CF45F" w14:textId="71BC5087" w:rsidR="00E83C16" w:rsidRDefault="00E83C16">
      <w:pPr>
        <w:pStyle w:val="FootnoteText"/>
      </w:pPr>
      <w:r>
        <w:rPr>
          <w:rStyle w:val="FootnoteReference"/>
        </w:rPr>
        <w:footnoteRef/>
      </w:r>
      <w:r>
        <w:t xml:space="preserve"> There is evidence that familiarity increases our liking of a thing</w:t>
      </w:r>
    </w:p>
  </w:footnote>
  <w:footnote w:id="12">
    <w:p w14:paraId="2777BC49" w14:textId="6C437CD8" w:rsidR="00E83C16" w:rsidRDefault="00E83C16">
      <w:pPr>
        <w:pStyle w:val="FootnoteText"/>
      </w:pPr>
      <w:r>
        <w:rPr>
          <w:rStyle w:val="FootnoteReference"/>
        </w:rPr>
        <w:footnoteRef/>
      </w:r>
      <w:r>
        <w:t xml:space="preserve"> I want to stay neutral with respect to whether evaluative judgments can have their own cognitive phenomenology, though if they cannot then this might settle the issue. I don’t think we have to do that.</w:t>
      </w:r>
    </w:p>
  </w:footnote>
  <w:footnote w:id="13">
    <w:p w14:paraId="134C1357" w14:textId="4F14E241" w:rsidR="00E83C16" w:rsidRDefault="00E83C16">
      <w:pPr>
        <w:pStyle w:val="FootnoteText"/>
      </w:pPr>
      <w:r>
        <w:rPr>
          <w:rStyle w:val="FootnoteReference"/>
        </w:rPr>
        <w:footnoteRef/>
      </w:r>
      <w:r>
        <w:t xml:space="preserve"> On a scale from 1-10 with one being least attractive and 10 maximum potential attractiveness and 5-average, most people consider themselves above average, rating themselves a 6 or 7. X and Y collected data from 26,000 participants. </w:t>
      </w:r>
    </w:p>
  </w:footnote>
  <w:footnote w:id="14">
    <w:p w14:paraId="1F7010EC" w14:textId="73C3B297" w:rsidR="00E83C16" w:rsidRDefault="00E83C16">
      <w:pPr>
        <w:pStyle w:val="FootnoteText"/>
      </w:pPr>
      <w:r>
        <w:rPr>
          <w:rStyle w:val="FootnoteReference"/>
        </w:rPr>
        <w:footnoteRef/>
      </w:r>
      <w:r>
        <w:t xml:space="preserve"> It may be that different cases rely on different mechanisms.</w:t>
      </w:r>
    </w:p>
  </w:footnote>
  <w:footnote w:id="15">
    <w:p w14:paraId="1EC8BCAA" w14:textId="170EAE34" w:rsidR="00E83C16" w:rsidRDefault="00E83C16">
      <w:pPr>
        <w:pStyle w:val="FootnoteText"/>
      </w:pPr>
      <w:r>
        <w:rPr>
          <w:rStyle w:val="FootnoteReference"/>
        </w:rPr>
        <w:footnoteRef/>
      </w:r>
      <w:r>
        <w:t xml:space="preserve"> </w:t>
      </w:r>
      <w:r w:rsidR="0022384B">
        <w:t>The view is known as cognitivism. Examples include Kenny 1963, Nussbaum 2001.</w:t>
      </w:r>
    </w:p>
  </w:footnote>
  <w:footnote w:id="16">
    <w:p w14:paraId="5630F514" w14:textId="20285860" w:rsidR="00E83C16" w:rsidRDefault="00E83C16">
      <w:pPr>
        <w:pStyle w:val="FootnoteText"/>
      </w:pPr>
      <w:r>
        <w:rPr>
          <w:rStyle w:val="FootnoteReference"/>
        </w:rPr>
        <w:footnoteRef/>
      </w:r>
      <w:r>
        <w:t xml:space="preserve">  Kniffin &amp; Wilson 2004</w:t>
      </w:r>
    </w:p>
  </w:footnote>
  <w:footnote w:id="17">
    <w:p w14:paraId="03681326" w14:textId="6EE8F737" w:rsidR="00E83C16" w:rsidRDefault="00E83C16">
      <w:pPr>
        <w:pStyle w:val="FootnoteText"/>
      </w:pPr>
      <w:r>
        <w:rPr>
          <w:rStyle w:val="FootnoteReference"/>
        </w:rPr>
        <w:footnoteRef/>
      </w:r>
      <w:r>
        <w:t xml:space="preserve"> Lewandowski et. al. 2007</w:t>
      </w:r>
    </w:p>
  </w:footnote>
  <w:footnote w:id="18">
    <w:p w14:paraId="48E0DA0E" w14:textId="73C32326" w:rsidR="00E83C16" w:rsidRDefault="00E83C16">
      <w:pPr>
        <w:pStyle w:val="FootnoteText"/>
      </w:pPr>
      <w:r>
        <w:rPr>
          <w:rStyle w:val="FootnoteReference"/>
        </w:rPr>
        <w:footnoteRef/>
      </w:r>
      <w:r>
        <w:t xml:space="preserve"> Lewandowski et. al. provide the following evolutionary hypothesis, “Because physical appearance is especially important in a dating partner, it would be beneficial to see a person who is otherwise suitable as a dating partner as also more physically attractive. That is, we are likely to see a person who is desirable as a dating partner as physically attractive because desirable dating partners are expected to be, and desired to be, physically attractive. (574)</w:t>
      </w:r>
    </w:p>
  </w:footnote>
  <w:footnote w:id="19">
    <w:p w14:paraId="435239A0" w14:textId="378915D5" w:rsidR="00E83C16" w:rsidRDefault="00E83C16">
      <w:pPr>
        <w:pStyle w:val="FootnoteText"/>
      </w:pPr>
      <w:r>
        <w:rPr>
          <w:rStyle w:val="FootnoteReference"/>
        </w:rPr>
        <w:footnoteRef/>
      </w:r>
      <w:r>
        <w:t xml:space="preserve"> Paunonen 2006</w:t>
      </w:r>
    </w:p>
  </w:footnote>
  <w:footnote w:id="20">
    <w:p w14:paraId="12185D26" w14:textId="486DB26C" w:rsidR="00E83C16" w:rsidRDefault="00E83C16">
      <w:pPr>
        <w:pStyle w:val="FootnoteText"/>
      </w:pPr>
      <w:r>
        <w:rPr>
          <w:rStyle w:val="FootnoteReference"/>
        </w:rPr>
        <w:footnoteRef/>
      </w:r>
      <w:r>
        <w:t xml:space="preserve"> Oddie 2005</w:t>
      </w:r>
    </w:p>
  </w:footnote>
  <w:footnote w:id="21">
    <w:p w14:paraId="5A508ACB" w14:textId="7CB0AEB7" w:rsidR="00E83C16" w:rsidRDefault="00E83C16">
      <w:pPr>
        <w:pStyle w:val="FootnoteText"/>
      </w:pPr>
      <w:r>
        <w:rPr>
          <w:rStyle w:val="FootnoteReference"/>
        </w:rPr>
        <w:footnoteRef/>
      </w:r>
      <w:r>
        <w:t xml:space="preserve"> Moreover, it seems very hard to both like something and experience it to be unattractive. Even in cases in which we had previously found something to be unattractive, liking it seems to have come along with a change in its appeal. It is common to experience what most would agree to be objectively ugly animals as cute despite, or even because of, their ugliness.</w:t>
      </w:r>
    </w:p>
  </w:footnote>
  <w:footnote w:id="22">
    <w:p w14:paraId="7DDA0A6D" w14:textId="36F74958" w:rsidR="00E83C16" w:rsidRDefault="00E83C16">
      <w:pPr>
        <w:pStyle w:val="FootnoteText"/>
      </w:pPr>
      <w:r>
        <w:rPr>
          <w:rStyle w:val="FootnoteReference"/>
        </w:rPr>
        <w:footnoteRef/>
      </w:r>
      <w:r>
        <w:t xml:space="preserve"> A study by Hassein and Trope 2000 strengthens my claim that these studies reflect changes in the subject’s evaluative perceptual experiences and not just their evaluative judgments. In this study, participants looked at pictures of faces alongside personal descriptions that portrayed kindness or meanness. They were then asked to rate several facial features. Subjects claimed that the “kind” participants had shorter ears, rounder chins, fuller wider faces and higher attractiveness relative to the mean individuals. The fact that perceptible appearance qualities of specific features changed after moral knowledge was acquired suggests that it is really is visual perception that is involved in aesthetic appraisals.</w:t>
      </w:r>
    </w:p>
  </w:footnote>
  <w:footnote w:id="23">
    <w:p w14:paraId="2CCC0E52" w14:textId="58E76386" w:rsidR="00E83C16" w:rsidRDefault="00E83C16">
      <w:pPr>
        <w:pStyle w:val="FootnoteText"/>
      </w:pPr>
      <w:r>
        <w:rPr>
          <w:rStyle w:val="FootnoteReference"/>
        </w:rPr>
        <w:footnoteRef/>
      </w:r>
      <w:r>
        <w:t xml:space="preserve"> Stefanucci, Gagnon &amp; Lessard 2011</w:t>
      </w:r>
    </w:p>
  </w:footnote>
  <w:footnote w:id="24">
    <w:p w14:paraId="346481B8" w14:textId="13A2B2C2" w:rsidR="00E83C16" w:rsidRDefault="00E83C16">
      <w:pPr>
        <w:pStyle w:val="FootnoteText"/>
      </w:pPr>
      <w:r>
        <w:rPr>
          <w:rStyle w:val="FootnoteReference"/>
        </w:rPr>
        <w:footnoteRef/>
      </w:r>
      <w:r>
        <w:t xml:space="preserve"> Bubl, Emanual et al. 2010</w:t>
      </w:r>
    </w:p>
  </w:footnote>
  <w:footnote w:id="25">
    <w:p w14:paraId="498297A4" w14:textId="77777777" w:rsidR="00E83C16" w:rsidRDefault="00E83C16" w:rsidP="006C5C36">
      <w:pPr>
        <w:pStyle w:val="FootnoteText"/>
      </w:pPr>
      <w:r>
        <w:rPr>
          <w:rStyle w:val="FootnoteReference"/>
        </w:rPr>
        <w:footnoteRef/>
      </w:r>
      <w:r>
        <w:t xml:space="preserve"> One way in which aesthetic properties differ from color is in how they get their primary contents. Whereas in the case of color qualities, causal relations to surface reflectance properties determines content, with beauty, the most proximal explanation has to do with the evaluative emotion that partly constitutes it. </w:t>
      </w:r>
    </w:p>
  </w:footnote>
  <w:footnote w:id="26">
    <w:p w14:paraId="252B533E" w14:textId="6EE6B9FF" w:rsidR="008559E3" w:rsidRDefault="008559E3">
      <w:pPr>
        <w:pStyle w:val="FootnoteText"/>
      </w:pPr>
      <w:r>
        <w:rPr>
          <w:rStyle w:val="FootnoteReference"/>
        </w:rPr>
        <w:footnoteRef/>
      </w:r>
      <w:r>
        <w:t xml:space="preserve"> See Langlois et. Al. 1995</w:t>
      </w:r>
    </w:p>
  </w:footnote>
  <w:footnote w:id="27">
    <w:p w14:paraId="567A1220" w14:textId="55A886A6" w:rsidR="00E83C16" w:rsidRDefault="00E83C16">
      <w:pPr>
        <w:pStyle w:val="FootnoteText"/>
      </w:pPr>
      <w:r>
        <w:rPr>
          <w:rStyle w:val="FootnoteReference"/>
        </w:rPr>
        <w:footnoteRef/>
      </w:r>
      <w:r>
        <w:t xml:space="preserve"> DSM-V 2013</w:t>
      </w:r>
    </w:p>
  </w:footnote>
  <w:footnote w:id="28">
    <w:p w14:paraId="3945B5AF" w14:textId="4E614266" w:rsidR="00E83C16" w:rsidRDefault="00E83C16">
      <w:pPr>
        <w:pStyle w:val="FootnoteText"/>
      </w:pPr>
      <w:r>
        <w:rPr>
          <w:rStyle w:val="FootnoteReference"/>
        </w:rPr>
        <w:footnoteRef/>
      </w:r>
      <w:r>
        <w:t xml:space="preserve"> reference</w:t>
      </w:r>
    </w:p>
  </w:footnote>
  <w:footnote w:id="29">
    <w:p w14:paraId="0672151D" w14:textId="4807B19F" w:rsidR="00E83C16" w:rsidRDefault="00E83C16">
      <w:pPr>
        <w:pStyle w:val="FootnoteText"/>
      </w:pPr>
      <w:r>
        <w:rPr>
          <w:rStyle w:val="FootnoteReference"/>
        </w:rPr>
        <w:footnoteRef/>
      </w:r>
      <w:r>
        <w:t xml:space="preserve"> Velleman, 1999. Following Kant, argues that persons have dignity in virtue of their capacity to behave according to moral law. I prefer to remain neutral on the source of the intrinsic value that persons have.</w:t>
      </w:r>
    </w:p>
  </w:footnote>
  <w:footnote w:id="30">
    <w:p w14:paraId="1EFD8EC1" w14:textId="1954FDA6" w:rsidR="00E83C16" w:rsidRDefault="00E83C16">
      <w:pPr>
        <w:pStyle w:val="FootnoteText"/>
      </w:pPr>
      <w:r>
        <w:rPr>
          <w:rStyle w:val="FootnoteReference"/>
        </w:rPr>
        <w:footnoteRef/>
      </w:r>
      <w:r>
        <w:t xml:space="preserve"> For example, in Beauty and the Beast, the beast’s physical transformation into a handsome prince occurs in response to being loved by a woman. The influence of emotion on aesthetic experiences is also discussed in Thomas Mann’s </w:t>
      </w:r>
      <w:r w:rsidRPr="003A17E7">
        <w:rPr>
          <w:u w:val="single"/>
        </w:rPr>
        <w:t>Magic Mountain</w:t>
      </w:r>
      <w:r>
        <w:t>.</w:t>
      </w:r>
    </w:p>
  </w:footnote>
  <w:footnote w:id="31">
    <w:p w14:paraId="12F45C46" w14:textId="5CE17FB3" w:rsidR="00E83C16" w:rsidRDefault="00E83C16">
      <w:pPr>
        <w:pStyle w:val="FootnoteText"/>
      </w:pPr>
      <w:r>
        <w:rPr>
          <w:rStyle w:val="FootnoteReference"/>
        </w:rPr>
        <w:footnoteRef/>
      </w:r>
      <w:r>
        <w:t xml:space="preserve"> For instance, see Johnson and Rusbult’s (1989) findings.</w:t>
      </w:r>
    </w:p>
  </w:footnote>
  <w:footnote w:id="32">
    <w:p w14:paraId="28DA3562" w14:textId="03AD9A0A" w:rsidR="00E83C16" w:rsidRDefault="00E83C16">
      <w:pPr>
        <w:pStyle w:val="FootnoteText"/>
      </w:pPr>
      <w:r>
        <w:rPr>
          <w:rStyle w:val="FootnoteReference"/>
        </w:rPr>
        <w:footnoteRef/>
      </w:r>
      <w:r>
        <w:t xml:space="preserve"> Some evolutionary psychologists argue that positive evaluative aesthetic experiences represent people to have value related to their evolutionary fitness based on genetics.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8B"/>
    <w:rsid w:val="0000502C"/>
    <w:rsid w:val="0001550F"/>
    <w:rsid w:val="000173FE"/>
    <w:rsid w:val="00032B11"/>
    <w:rsid w:val="00033CE7"/>
    <w:rsid w:val="00035A76"/>
    <w:rsid w:val="00036994"/>
    <w:rsid w:val="00040C10"/>
    <w:rsid w:val="000428A7"/>
    <w:rsid w:val="0004415F"/>
    <w:rsid w:val="000512C1"/>
    <w:rsid w:val="000517B6"/>
    <w:rsid w:val="000600D6"/>
    <w:rsid w:val="00060955"/>
    <w:rsid w:val="00072863"/>
    <w:rsid w:val="00084460"/>
    <w:rsid w:val="000932A2"/>
    <w:rsid w:val="000A122C"/>
    <w:rsid w:val="000A2694"/>
    <w:rsid w:val="000B0552"/>
    <w:rsid w:val="000B0C21"/>
    <w:rsid w:val="000B5F94"/>
    <w:rsid w:val="000C6BDF"/>
    <w:rsid w:val="000D1955"/>
    <w:rsid w:val="000D2620"/>
    <w:rsid w:val="000D3159"/>
    <w:rsid w:val="000D7489"/>
    <w:rsid w:val="000E191A"/>
    <w:rsid w:val="000F16EA"/>
    <w:rsid w:val="000F1B6E"/>
    <w:rsid w:val="000F1F6B"/>
    <w:rsid w:val="000F338C"/>
    <w:rsid w:val="000F354F"/>
    <w:rsid w:val="00103FEB"/>
    <w:rsid w:val="001059D7"/>
    <w:rsid w:val="001073CC"/>
    <w:rsid w:val="0011283A"/>
    <w:rsid w:val="001129DE"/>
    <w:rsid w:val="001142C2"/>
    <w:rsid w:val="001240AE"/>
    <w:rsid w:val="00124308"/>
    <w:rsid w:val="0012463F"/>
    <w:rsid w:val="00124A74"/>
    <w:rsid w:val="00126BAE"/>
    <w:rsid w:val="001271C0"/>
    <w:rsid w:val="00127D37"/>
    <w:rsid w:val="00131F69"/>
    <w:rsid w:val="001340C1"/>
    <w:rsid w:val="001375C5"/>
    <w:rsid w:val="00142AF8"/>
    <w:rsid w:val="00145CD0"/>
    <w:rsid w:val="0015301A"/>
    <w:rsid w:val="001647DD"/>
    <w:rsid w:val="00176573"/>
    <w:rsid w:val="00176FA4"/>
    <w:rsid w:val="00184E5B"/>
    <w:rsid w:val="00187635"/>
    <w:rsid w:val="0018799B"/>
    <w:rsid w:val="00191CD8"/>
    <w:rsid w:val="001A5E7F"/>
    <w:rsid w:val="001A615D"/>
    <w:rsid w:val="001C1535"/>
    <w:rsid w:val="001C4145"/>
    <w:rsid w:val="001C45DB"/>
    <w:rsid w:val="001C4875"/>
    <w:rsid w:val="001C5F89"/>
    <w:rsid w:val="001D1985"/>
    <w:rsid w:val="001D24D9"/>
    <w:rsid w:val="001D278E"/>
    <w:rsid w:val="001E019E"/>
    <w:rsid w:val="001E4534"/>
    <w:rsid w:val="001E4FA8"/>
    <w:rsid w:val="0022384B"/>
    <w:rsid w:val="00230115"/>
    <w:rsid w:val="0023681A"/>
    <w:rsid w:val="00240E00"/>
    <w:rsid w:val="002541B8"/>
    <w:rsid w:val="0025425A"/>
    <w:rsid w:val="00261203"/>
    <w:rsid w:val="00266C5D"/>
    <w:rsid w:val="00267970"/>
    <w:rsid w:val="00267EFC"/>
    <w:rsid w:val="00273D8F"/>
    <w:rsid w:val="002837D1"/>
    <w:rsid w:val="00291201"/>
    <w:rsid w:val="0029326B"/>
    <w:rsid w:val="00296622"/>
    <w:rsid w:val="002A7B8E"/>
    <w:rsid w:val="002B073F"/>
    <w:rsid w:val="002B524C"/>
    <w:rsid w:val="002B6704"/>
    <w:rsid w:val="002C004E"/>
    <w:rsid w:val="002C1AB9"/>
    <w:rsid w:val="002C21FD"/>
    <w:rsid w:val="002C29CC"/>
    <w:rsid w:val="002C4F5A"/>
    <w:rsid w:val="002C79BB"/>
    <w:rsid w:val="002D38D4"/>
    <w:rsid w:val="002E3EC3"/>
    <w:rsid w:val="002E4267"/>
    <w:rsid w:val="002E51A4"/>
    <w:rsid w:val="002F5027"/>
    <w:rsid w:val="002F6B1A"/>
    <w:rsid w:val="002F781A"/>
    <w:rsid w:val="00313C89"/>
    <w:rsid w:val="003149EE"/>
    <w:rsid w:val="00327BC9"/>
    <w:rsid w:val="00342770"/>
    <w:rsid w:val="00346EDB"/>
    <w:rsid w:val="0035311C"/>
    <w:rsid w:val="0035762B"/>
    <w:rsid w:val="00357C72"/>
    <w:rsid w:val="003666FA"/>
    <w:rsid w:val="00381ACB"/>
    <w:rsid w:val="00383B0F"/>
    <w:rsid w:val="00390026"/>
    <w:rsid w:val="00390489"/>
    <w:rsid w:val="0039252D"/>
    <w:rsid w:val="0039646F"/>
    <w:rsid w:val="003A14EA"/>
    <w:rsid w:val="003A17E7"/>
    <w:rsid w:val="003A241B"/>
    <w:rsid w:val="003B005D"/>
    <w:rsid w:val="003B76A0"/>
    <w:rsid w:val="003C7A06"/>
    <w:rsid w:val="003D70BF"/>
    <w:rsid w:val="003E3368"/>
    <w:rsid w:val="003E3EC9"/>
    <w:rsid w:val="003F3BE1"/>
    <w:rsid w:val="003F6054"/>
    <w:rsid w:val="004012BD"/>
    <w:rsid w:val="00402552"/>
    <w:rsid w:val="00410393"/>
    <w:rsid w:val="00410809"/>
    <w:rsid w:val="00420022"/>
    <w:rsid w:val="0042328B"/>
    <w:rsid w:val="0042692A"/>
    <w:rsid w:val="0043425F"/>
    <w:rsid w:val="00440D6C"/>
    <w:rsid w:val="00441510"/>
    <w:rsid w:val="00444EEF"/>
    <w:rsid w:val="00451C33"/>
    <w:rsid w:val="00456CA0"/>
    <w:rsid w:val="00472A42"/>
    <w:rsid w:val="00472E9E"/>
    <w:rsid w:val="00476F3C"/>
    <w:rsid w:val="00483265"/>
    <w:rsid w:val="00485A0C"/>
    <w:rsid w:val="00492070"/>
    <w:rsid w:val="00493F03"/>
    <w:rsid w:val="00494142"/>
    <w:rsid w:val="00494645"/>
    <w:rsid w:val="00495EE9"/>
    <w:rsid w:val="004979A7"/>
    <w:rsid w:val="004A5298"/>
    <w:rsid w:val="004B4634"/>
    <w:rsid w:val="004C09C4"/>
    <w:rsid w:val="004C3185"/>
    <w:rsid w:val="004D432B"/>
    <w:rsid w:val="004E02CD"/>
    <w:rsid w:val="004F4270"/>
    <w:rsid w:val="0050499A"/>
    <w:rsid w:val="00505635"/>
    <w:rsid w:val="00505686"/>
    <w:rsid w:val="00505794"/>
    <w:rsid w:val="00505FFC"/>
    <w:rsid w:val="00512FB2"/>
    <w:rsid w:val="0051496E"/>
    <w:rsid w:val="005159E9"/>
    <w:rsid w:val="00521AA4"/>
    <w:rsid w:val="00522F20"/>
    <w:rsid w:val="00525FC1"/>
    <w:rsid w:val="005303CD"/>
    <w:rsid w:val="005305C8"/>
    <w:rsid w:val="00534009"/>
    <w:rsid w:val="00540A43"/>
    <w:rsid w:val="0055057F"/>
    <w:rsid w:val="00554413"/>
    <w:rsid w:val="00557FD8"/>
    <w:rsid w:val="00563740"/>
    <w:rsid w:val="005666BC"/>
    <w:rsid w:val="00571170"/>
    <w:rsid w:val="0057347B"/>
    <w:rsid w:val="00582FF4"/>
    <w:rsid w:val="00586F21"/>
    <w:rsid w:val="0058718C"/>
    <w:rsid w:val="005875DB"/>
    <w:rsid w:val="00597371"/>
    <w:rsid w:val="005A3073"/>
    <w:rsid w:val="005B7EA1"/>
    <w:rsid w:val="005C212B"/>
    <w:rsid w:val="005C5B5E"/>
    <w:rsid w:val="005D5C97"/>
    <w:rsid w:val="005E694D"/>
    <w:rsid w:val="005F43FF"/>
    <w:rsid w:val="005F495E"/>
    <w:rsid w:val="005F7F3D"/>
    <w:rsid w:val="00601135"/>
    <w:rsid w:val="006108C1"/>
    <w:rsid w:val="0061297C"/>
    <w:rsid w:val="00614225"/>
    <w:rsid w:val="00614CEC"/>
    <w:rsid w:val="00616292"/>
    <w:rsid w:val="00622C59"/>
    <w:rsid w:val="00623581"/>
    <w:rsid w:val="00624B73"/>
    <w:rsid w:val="0062578F"/>
    <w:rsid w:val="00625E22"/>
    <w:rsid w:val="00635E74"/>
    <w:rsid w:val="00636322"/>
    <w:rsid w:val="006442D3"/>
    <w:rsid w:val="006474CF"/>
    <w:rsid w:val="0066561C"/>
    <w:rsid w:val="00667292"/>
    <w:rsid w:val="00671F75"/>
    <w:rsid w:val="00691A5D"/>
    <w:rsid w:val="006A2716"/>
    <w:rsid w:val="006A4A7A"/>
    <w:rsid w:val="006A661F"/>
    <w:rsid w:val="006B07AA"/>
    <w:rsid w:val="006B1747"/>
    <w:rsid w:val="006C0C2F"/>
    <w:rsid w:val="006C102A"/>
    <w:rsid w:val="006C39CD"/>
    <w:rsid w:val="006C5C36"/>
    <w:rsid w:val="006D558D"/>
    <w:rsid w:val="006E0EBA"/>
    <w:rsid w:val="006F26EC"/>
    <w:rsid w:val="00710800"/>
    <w:rsid w:val="00726A2B"/>
    <w:rsid w:val="007274CE"/>
    <w:rsid w:val="007331BD"/>
    <w:rsid w:val="00745F70"/>
    <w:rsid w:val="00751769"/>
    <w:rsid w:val="00756F98"/>
    <w:rsid w:val="00760FD3"/>
    <w:rsid w:val="00761426"/>
    <w:rsid w:val="00761441"/>
    <w:rsid w:val="007756B0"/>
    <w:rsid w:val="00775C38"/>
    <w:rsid w:val="00775DD0"/>
    <w:rsid w:val="00780FEA"/>
    <w:rsid w:val="00782130"/>
    <w:rsid w:val="00785AE0"/>
    <w:rsid w:val="00791C49"/>
    <w:rsid w:val="0079395E"/>
    <w:rsid w:val="00795D60"/>
    <w:rsid w:val="007A0594"/>
    <w:rsid w:val="007B2E65"/>
    <w:rsid w:val="007B46A4"/>
    <w:rsid w:val="007B6875"/>
    <w:rsid w:val="007B7770"/>
    <w:rsid w:val="007D2FF7"/>
    <w:rsid w:val="007E6EC7"/>
    <w:rsid w:val="007F0A38"/>
    <w:rsid w:val="007F2C61"/>
    <w:rsid w:val="007F50E6"/>
    <w:rsid w:val="007F6FB7"/>
    <w:rsid w:val="00812934"/>
    <w:rsid w:val="00813252"/>
    <w:rsid w:val="00814708"/>
    <w:rsid w:val="00815CC5"/>
    <w:rsid w:val="008164D4"/>
    <w:rsid w:val="008179FA"/>
    <w:rsid w:val="00820ED8"/>
    <w:rsid w:val="00826734"/>
    <w:rsid w:val="008271B6"/>
    <w:rsid w:val="00831A19"/>
    <w:rsid w:val="008559E3"/>
    <w:rsid w:val="008645BD"/>
    <w:rsid w:val="00885AFF"/>
    <w:rsid w:val="00885C80"/>
    <w:rsid w:val="00890C4C"/>
    <w:rsid w:val="0089388A"/>
    <w:rsid w:val="008A40B5"/>
    <w:rsid w:val="008B0191"/>
    <w:rsid w:val="008B3F60"/>
    <w:rsid w:val="008B46F6"/>
    <w:rsid w:val="008B4996"/>
    <w:rsid w:val="008C7DF7"/>
    <w:rsid w:val="008D113E"/>
    <w:rsid w:val="008D1612"/>
    <w:rsid w:val="008D1D6C"/>
    <w:rsid w:val="008D1DBA"/>
    <w:rsid w:val="008E1BCF"/>
    <w:rsid w:val="008E228B"/>
    <w:rsid w:val="008E435A"/>
    <w:rsid w:val="008E53F5"/>
    <w:rsid w:val="008F0529"/>
    <w:rsid w:val="008F2B25"/>
    <w:rsid w:val="00901C99"/>
    <w:rsid w:val="00907373"/>
    <w:rsid w:val="009079B4"/>
    <w:rsid w:val="00922196"/>
    <w:rsid w:val="009265C3"/>
    <w:rsid w:val="00926AC4"/>
    <w:rsid w:val="009308C3"/>
    <w:rsid w:val="00932412"/>
    <w:rsid w:val="00934E0F"/>
    <w:rsid w:val="0093515E"/>
    <w:rsid w:val="00947539"/>
    <w:rsid w:val="0095720C"/>
    <w:rsid w:val="009620D6"/>
    <w:rsid w:val="00963352"/>
    <w:rsid w:val="009709CB"/>
    <w:rsid w:val="0097416E"/>
    <w:rsid w:val="0097464C"/>
    <w:rsid w:val="00977AD0"/>
    <w:rsid w:val="00984D10"/>
    <w:rsid w:val="00991424"/>
    <w:rsid w:val="009929AE"/>
    <w:rsid w:val="009A32D9"/>
    <w:rsid w:val="009A3524"/>
    <w:rsid w:val="009A7C84"/>
    <w:rsid w:val="009B1BBB"/>
    <w:rsid w:val="009B1EDE"/>
    <w:rsid w:val="009B5DCB"/>
    <w:rsid w:val="009C111F"/>
    <w:rsid w:val="009C7B98"/>
    <w:rsid w:val="009D54DD"/>
    <w:rsid w:val="009D5741"/>
    <w:rsid w:val="009D6042"/>
    <w:rsid w:val="009E5FD4"/>
    <w:rsid w:val="009F05C6"/>
    <w:rsid w:val="00A01B34"/>
    <w:rsid w:val="00A02F2D"/>
    <w:rsid w:val="00A11CBF"/>
    <w:rsid w:val="00A26300"/>
    <w:rsid w:val="00A26B95"/>
    <w:rsid w:val="00A32805"/>
    <w:rsid w:val="00A443C1"/>
    <w:rsid w:val="00A457EB"/>
    <w:rsid w:val="00A47EAA"/>
    <w:rsid w:val="00A52649"/>
    <w:rsid w:val="00A6190A"/>
    <w:rsid w:val="00A70D58"/>
    <w:rsid w:val="00A72113"/>
    <w:rsid w:val="00A74E09"/>
    <w:rsid w:val="00A802B6"/>
    <w:rsid w:val="00A91218"/>
    <w:rsid w:val="00A94BDC"/>
    <w:rsid w:val="00AA19C8"/>
    <w:rsid w:val="00AA3570"/>
    <w:rsid w:val="00AB0A2E"/>
    <w:rsid w:val="00AB666A"/>
    <w:rsid w:val="00AB745C"/>
    <w:rsid w:val="00AC2069"/>
    <w:rsid w:val="00AC5CF8"/>
    <w:rsid w:val="00AD3EC7"/>
    <w:rsid w:val="00AD779F"/>
    <w:rsid w:val="00AE493F"/>
    <w:rsid w:val="00AE58F2"/>
    <w:rsid w:val="00AE6225"/>
    <w:rsid w:val="00AF1BD7"/>
    <w:rsid w:val="00AF74BA"/>
    <w:rsid w:val="00B0054E"/>
    <w:rsid w:val="00B0389E"/>
    <w:rsid w:val="00B061DA"/>
    <w:rsid w:val="00B14A6A"/>
    <w:rsid w:val="00B2001A"/>
    <w:rsid w:val="00B22276"/>
    <w:rsid w:val="00B22F3E"/>
    <w:rsid w:val="00B30EA4"/>
    <w:rsid w:val="00B33282"/>
    <w:rsid w:val="00B35180"/>
    <w:rsid w:val="00B35815"/>
    <w:rsid w:val="00B403F6"/>
    <w:rsid w:val="00B5406A"/>
    <w:rsid w:val="00B65B60"/>
    <w:rsid w:val="00B70712"/>
    <w:rsid w:val="00B77C58"/>
    <w:rsid w:val="00BA29BE"/>
    <w:rsid w:val="00BA3015"/>
    <w:rsid w:val="00BA3DFB"/>
    <w:rsid w:val="00BB0D09"/>
    <w:rsid w:val="00BB69A7"/>
    <w:rsid w:val="00BC166A"/>
    <w:rsid w:val="00BC536C"/>
    <w:rsid w:val="00BD0AF1"/>
    <w:rsid w:val="00BE0358"/>
    <w:rsid w:val="00BE15EB"/>
    <w:rsid w:val="00BE2CD6"/>
    <w:rsid w:val="00BE31F7"/>
    <w:rsid w:val="00BE5DD9"/>
    <w:rsid w:val="00BF38A2"/>
    <w:rsid w:val="00C01E44"/>
    <w:rsid w:val="00C06BC5"/>
    <w:rsid w:val="00C076F5"/>
    <w:rsid w:val="00C10549"/>
    <w:rsid w:val="00C11129"/>
    <w:rsid w:val="00C11F45"/>
    <w:rsid w:val="00C2501E"/>
    <w:rsid w:val="00C27186"/>
    <w:rsid w:val="00C303EB"/>
    <w:rsid w:val="00C3344F"/>
    <w:rsid w:val="00C50DE2"/>
    <w:rsid w:val="00C54C40"/>
    <w:rsid w:val="00C6053D"/>
    <w:rsid w:val="00C65769"/>
    <w:rsid w:val="00C66335"/>
    <w:rsid w:val="00C709ED"/>
    <w:rsid w:val="00C74486"/>
    <w:rsid w:val="00C77C74"/>
    <w:rsid w:val="00C811AC"/>
    <w:rsid w:val="00CA29DE"/>
    <w:rsid w:val="00CA48CE"/>
    <w:rsid w:val="00CA7DB2"/>
    <w:rsid w:val="00CB0014"/>
    <w:rsid w:val="00CB4E8A"/>
    <w:rsid w:val="00CB61B1"/>
    <w:rsid w:val="00CD12A0"/>
    <w:rsid w:val="00CD3CB7"/>
    <w:rsid w:val="00CD6F6C"/>
    <w:rsid w:val="00CF210C"/>
    <w:rsid w:val="00CF5CDC"/>
    <w:rsid w:val="00CF712A"/>
    <w:rsid w:val="00D149D1"/>
    <w:rsid w:val="00D16DC9"/>
    <w:rsid w:val="00D23949"/>
    <w:rsid w:val="00D27C1F"/>
    <w:rsid w:val="00D31423"/>
    <w:rsid w:val="00D36EBF"/>
    <w:rsid w:val="00D46883"/>
    <w:rsid w:val="00D538A3"/>
    <w:rsid w:val="00D5483F"/>
    <w:rsid w:val="00D566CF"/>
    <w:rsid w:val="00D64540"/>
    <w:rsid w:val="00D64790"/>
    <w:rsid w:val="00D671FB"/>
    <w:rsid w:val="00D77B6F"/>
    <w:rsid w:val="00D83731"/>
    <w:rsid w:val="00D90C2C"/>
    <w:rsid w:val="00D941C0"/>
    <w:rsid w:val="00D97305"/>
    <w:rsid w:val="00DA1000"/>
    <w:rsid w:val="00DA5FC6"/>
    <w:rsid w:val="00DB16BB"/>
    <w:rsid w:val="00DB2C00"/>
    <w:rsid w:val="00DB5222"/>
    <w:rsid w:val="00DC1383"/>
    <w:rsid w:val="00DC1C07"/>
    <w:rsid w:val="00DC1E43"/>
    <w:rsid w:val="00DD1737"/>
    <w:rsid w:val="00DE2AAE"/>
    <w:rsid w:val="00DF2395"/>
    <w:rsid w:val="00DF6EA4"/>
    <w:rsid w:val="00E03B74"/>
    <w:rsid w:val="00E073FA"/>
    <w:rsid w:val="00E10FB9"/>
    <w:rsid w:val="00E179AD"/>
    <w:rsid w:val="00E252BC"/>
    <w:rsid w:val="00E3237F"/>
    <w:rsid w:val="00E4062C"/>
    <w:rsid w:val="00E41BFF"/>
    <w:rsid w:val="00E519F2"/>
    <w:rsid w:val="00E64540"/>
    <w:rsid w:val="00E71008"/>
    <w:rsid w:val="00E8377D"/>
    <w:rsid w:val="00E83C16"/>
    <w:rsid w:val="00E92DE3"/>
    <w:rsid w:val="00E9736D"/>
    <w:rsid w:val="00EA4578"/>
    <w:rsid w:val="00EB1092"/>
    <w:rsid w:val="00ED7393"/>
    <w:rsid w:val="00ED7C92"/>
    <w:rsid w:val="00EE281B"/>
    <w:rsid w:val="00EE7758"/>
    <w:rsid w:val="00EF046B"/>
    <w:rsid w:val="00EF06C3"/>
    <w:rsid w:val="00EF7ADF"/>
    <w:rsid w:val="00F07BCB"/>
    <w:rsid w:val="00F168F6"/>
    <w:rsid w:val="00F217F1"/>
    <w:rsid w:val="00F23E4C"/>
    <w:rsid w:val="00F2631C"/>
    <w:rsid w:val="00F3073B"/>
    <w:rsid w:val="00F31740"/>
    <w:rsid w:val="00F33575"/>
    <w:rsid w:val="00F52402"/>
    <w:rsid w:val="00F712C6"/>
    <w:rsid w:val="00F86839"/>
    <w:rsid w:val="00F949CE"/>
    <w:rsid w:val="00F94CFA"/>
    <w:rsid w:val="00F9702F"/>
    <w:rsid w:val="00FB0D58"/>
    <w:rsid w:val="00FB10DF"/>
    <w:rsid w:val="00FD2602"/>
    <w:rsid w:val="00FE0EC2"/>
    <w:rsid w:val="00FE6EDF"/>
    <w:rsid w:val="00FE7C5D"/>
    <w:rsid w:val="00FF1D2C"/>
    <w:rsid w:val="00FF480A"/>
    <w:rsid w:val="00FF6282"/>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4F7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4D10"/>
  </w:style>
  <w:style w:type="character" w:customStyle="1" w:styleId="FootnoteTextChar">
    <w:name w:val="Footnote Text Char"/>
    <w:basedOn w:val="DefaultParagraphFont"/>
    <w:link w:val="FootnoteText"/>
    <w:uiPriority w:val="99"/>
    <w:rsid w:val="00984D10"/>
  </w:style>
  <w:style w:type="character" w:styleId="FootnoteReference">
    <w:name w:val="footnote reference"/>
    <w:basedOn w:val="DefaultParagraphFont"/>
    <w:uiPriority w:val="99"/>
    <w:unhideWhenUsed/>
    <w:rsid w:val="00984D10"/>
    <w:rPr>
      <w:vertAlign w:val="superscript"/>
    </w:rPr>
  </w:style>
  <w:style w:type="character" w:customStyle="1" w:styleId="apple-converted-space">
    <w:name w:val="apple-converted-space"/>
    <w:basedOn w:val="DefaultParagraphFont"/>
    <w:rsid w:val="009C7B98"/>
  </w:style>
  <w:style w:type="character" w:customStyle="1" w:styleId="a">
    <w:name w:val="a"/>
    <w:basedOn w:val="DefaultParagraphFont"/>
    <w:rsid w:val="009A3524"/>
  </w:style>
  <w:style w:type="character" w:customStyle="1" w:styleId="l6">
    <w:name w:val="l6"/>
    <w:basedOn w:val="DefaultParagraphFont"/>
    <w:rsid w:val="009A3524"/>
  </w:style>
  <w:style w:type="character" w:styleId="Strong">
    <w:name w:val="Strong"/>
    <w:basedOn w:val="DefaultParagraphFont"/>
    <w:uiPriority w:val="22"/>
    <w:qFormat/>
    <w:rsid w:val="00191CD8"/>
    <w:rPr>
      <w:b/>
      <w:bCs/>
    </w:rPr>
  </w:style>
  <w:style w:type="character" w:styleId="Emphasis">
    <w:name w:val="Emphasis"/>
    <w:basedOn w:val="DefaultParagraphFont"/>
    <w:uiPriority w:val="20"/>
    <w:qFormat/>
    <w:rsid w:val="00191CD8"/>
    <w:rPr>
      <w:i/>
      <w:iCs/>
    </w:rPr>
  </w:style>
  <w:style w:type="paragraph" w:styleId="HTMLPreformatted">
    <w:name w:val="HTML Preformatted"/>
    <w:basedOn w:val="Normal"/>
    <w:link w:val="HTMLPreformattedChar"/>
    <w:uiPriority w:val="99"/>
    <w:semiHidden/>
    <w:unhideWhenUsed/>
    <w:rsid w:val="00636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36322"/>
    <w:rPr>
      <w:rFonts w:ascii="Courier" w:hAnsi="Courier" w:cs="Courier"/>
      <w:sz w:val="20"/>
      <w:szCs w:val="20"/>
    </w:rPr>
  </w:style>
  <w:style w:type="paragraph" w:styleId="Footer">
    <w:name w:val="footer"/>
    <w:basedOn w:val="Normal"/>
    <w:link w:val="FooterChar"/>
    <w:uiPriority w:val="99"/>
    <w:unhideWhenUsed/>
    <w:rsid w:val="000A2694"/>
    <w:pPr>
      <w:tabs>
        <w:tab w:val="center" w:pos="4320"/>
        <w:tab w:val="right" w:pos="8640"/>
      </w:tabs>
    </w:pPr>
  </w:style>
  <w:style w:type="character" w:customStyle="1" w:styleId="FooterChar">
    <w:name w:val="Footer Char"/>
    <w:basedOn w:val="DefaultParagraphFont"/>
    <w:link w:val="Footer"/>
    <w:uiPriority w:val="99"/>
    <w:rsid w:val="000A2694"/>
  </w:style>
  <w:style w:type="character" w:styleId="PageNumber">
    <w:name w:val="page number"/>
    <w:basedOn w:val="DefaultParagraphFont"/>
    <w:uiPriority w:val="99"/>
    <w:semiHidden/>
    <w:unhideWhenUsed/>
    <w:rsid w:val="000A2694"/>
  </w:style>
  <w:style w:type="paragraph" w:styleId="ListParagraph">
    <w:name w:val="List Paragraph"/>
    <w:basedOn w:val="Normal"/>
    <w:uiPriority w:val="34"/>
    <w:qFormat/>
    <w:rsid w:val="00C6053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4D10"/>
  </w:style>
  <w:style w:type="character" w:customStyle="1" w:styleId="FootnoteTextChar">
    <w:name w:val="Footnote Text Char"/>
    <w:basedOn w:val="DefaultParagraphFont"/>
    <w:link w:val="FootnoteText"/>
    <w:uiPriority w:val="99"/>
    <w:rsid w:val="00984D10"/>
  </w:style>
  <w:style w:type="character" w:styleId="FootnoteReference">
    <w:name w:val="footnote reference"/>
    <w:basedOn w:val="DefaultParagraphFont"/>
    <w:uiPriority w:val="99"/>
    <w:unhideWhenUsed/>
    <w:rsid w:val="00984D10"/>
    <w:rPr>
      <w:vertAlign w:val="superscript"/>
    </w:rPr>
  </w:style>
  <w:style w:type="character" w:customStyle="1" w:styleId="apple-converted-space">
    <w:name w:val="apple-converted-space"/>
    <w:basedOn w:val="DefaultParagraphFont"/>
    <w:rsid w:val="009C7B98"/>
  </w:style>
  <w:style w:type="character" w:customStyle="1" w:styleId="a">
    <w:name w:val="a"/>
    <w:basedOn w:val="DefaultParagraphFont"/>
    <w:rsid w:val="009A3524"/>
  </w:style>
  <w:style w:type="character" w:customStyle="1" w:styleId="l6">
    <w:name w:val="l6"/>
    <w:basedOn w:val="DefaultParagraphFont"/>
    <w:rsid w:val="009A3524"/>
  </w:style>
  <w:style w:type="character" w:styleId="Strong">
    <w:name w:val="Strong"/>
    <w:basedOn w:val="DefaultParagraphFont"/>
    <w:uiPriority w:val="22"/>
    <w:qFormat/>
    <w:rsid w:val="00191CD8"/>
    <w:rPr>
      <w:b/>
      <w:bCs/>
    </w:rPr>
  </w:style>
  <w:style w:type="character" w:styleId="Emphasis">
    <w:name w:val="Emphasis"/>
    <w:basedOn w:val="DefaultParagraphFont"/>
    <w:uiPriority w:val="20"/>
    <w:qFormat/>
    <w:rsid w:val="00191CD8"/>
    <w:rPr>
      <w:i/>
      <w:iCs/>
    </w:rPr>
  </w:style>
  <w:style w:type="paragraph" w:styleId="HTMLPreformatted">
    <w:name w:val="HTML Preformatted"/>
    <w:basedOn w:val="Normal"/>
    <w:link w:val="HTMLPreformattedChar"/>
    <w:uiPriority w:val="99"/>
    <w:semiHidden/>
    <w:unhideWhenUsed/>
    <w:rsid w:val="00636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36322"/>
    <w:rPr>
      <w:rFonts w:ascii="Courier" w:hAnsi="Courier" w:cs="Courier"/>
      <w:sz w:val="20"/>
      <w:szCs w:val="20"/>
    </w:rPr>
  </w:style>
  <w:style w:type="paragraph" w:styleId="Footer">
    <w:name w:val="footer"/>
    <w:basedOn w:val="Normal"/>
    <w:link w:val="FooterChar"/>
    <w:uiPriority w:val="99"/>
    <w:unhideWhenUsed/>
    <w:rsid w:val="000A2694"/>
    <w:pPr>
      <w:tabs>
        <w:tab w:val="center" w:pos="4320"/>
        <w:tab w:val="right" w:pos="8640"/>
      </w:tabs>
    </w:pPr>
  </w:style>
  <w:style w:type="character" w:customStyle="1" w:styleId="FooterChar">
    <w:name w:val="Footer Char"/>
    <w:basedOn w:val="DefaultParagraphFont"/>
    <w:link w:val="Footer"/>
    <w:uiPriority w:val="99"/>
    <w:rsid w:val="000A2694"/>
  </w:style>
  <w:style w:type="character" w:styleId="PageNumber">
    <w:name w:val="page number"/>
    <w:basedOn w:val="DefaultParagraphFont"/>
    <w:uiPriority w:val="99"/>
    <w:semiHidden/>
    <w:unhideWhenUsed/>
    <w:rsid w:val="000A2694"/>
  </w:style>
  <w:style w:type="paragraph" w:styleId="ListParagraph">
    <w:name w:val="List Paragraph"/>
    <w:basedOn w:val="Normal"/>
    <w:uiPriority w:val="34"/>
    <w:qFormat/>
    <w:rsid w:val="00C60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825611">
      <w:bodyDiv w:val="1"/>
      <w:marLeft w:val="0"/>
      <w:marRight w:val="0"/>
      <w:marTop w:val="0"/>
      <w:marBottom w:val="0"/>
      <w:divBdr>
        <w:top w:val="none" w:sz="0" w:space="0" w:color="auto"/>
        <w:left w:val="none" w:sz="0" w:space="0" w:color="auto"/>
        <w:bottom w:val="none" w:sz="0" w:space="0" w:color="auto"/>
        <w:right w:val="none" w:sz="0" w:space="0" w:color="auto"/>
      </w:divBdr>
    </w:div>
    <w:div w:id="838884907">
      <w:bodyDiv w:val="1"/>
      <w:marLeft w:val="0"/>
      <w:marRight w:val="0"/>
      <w:marTop w:val="0"/>
      <w:marBottom w:val="0"/>
      <w:divBdr>
        <w:top w:val="none" w:sz="0" w:space="0" w:color="auto"/>
        <w:left w:val="none" w:sz="0" w:space="0" w:color="auto"/>
        <w:bottom w:val="none" w:sz="0" w:space="0" w:color="auto"/>
        <w:right w:val="none" w:sz="0" w:space="0" w:color="auto"/>
      </w:divBdr>
      <w:divsChild>
        <w:div w:id="410323137">
          <w:marLeft w:val="0"/>
          <w:marRight w:val="0"/>
          <w:marTop w:val="0"/>
          <w:marBottom w:val="0"/>
          <w:divBdr>
            <w:top w:val="none" w:sz="0" w:space="0" w:color="auto"/>
            <w:left w:val="none" w:sz="0" w:space="0" w:color="auto"/>
            <w:bottom w:val="none" w:sz="0" w:space="0" w:color="auto"/>
            <w:right w:val="none" w:sz="0" w:space="0" w:color="auto"/>
          </w:divBdr>
        </w:div>
        <w:div w:id="1578438041">
          <w:marLeft w:val="0"/>
          <w:marRight w:val="0"/>
          <w:marTop w:val="0"/>
          <w:marBottom w:val="0"/>
          <w:divBdr>
            <w:top w:val="none" w:sz="0" w:space="0" w:color="auto"/>
            <w:left w:val="none" w:sz="0" w:space="0" w:color="auto"/>
            <w:bottom w:val="none" w:sz="0" w:space="0" w:color="auto"/>
            <w:right w:val="none" w:sz="0" w:space="0" w:color="auto"/>
          </w:divBdr>
        </w:div>
        <w:div w:id="1029986025">
          <w:marLeft w:val="0"/>
          <w:marRight w:val="0"/>
          <w:marTop w:val="0"/>
          <w:marBottom w:val="0"/>
          <w:divBdr>
            <w:top w:val="none" w:sz="0" w:space="0" w:color="auto"/>
            <w:left w:val="none" w:sz="0" w:space="0" w:color="auto"/>
            <w:bottom w:val="none" w:sz="0" w:space="0" w:color="auto"/>
            <w:right w:val="none" w:sz="0" w:space="0" w:color="auto"/>
          </w:divBdr>
        </w:div>
        <w:div w:id="1155099808">
          <w:marLeft w:val="0"/>
          <w:marRight w:val="0"/>
          <w:marTop w:val="0"/>
          <w:marBottom w:val="0"/>
          <w:divBdr>
            <w:top w:val="none" w:sz="0" w:space="0" w:color="auto"/>
            <w:left w:val="none" w:sz="0" w:space="0" w:color="auto"/>
            <w:bottom w:val="none" w:sz="0" w:space="0" w:color="auto"/>
            <w:right w:val="none" w:sz="0" w:space="0" w:color="auto"/>
          </w:divBdr>
        </w:div>
        <w:div w:id="1414012588">
          <w:marLeft w:val="0"/>
          <w:marRight w:val="0"/>
          <w:marTop w:val="0"/>
          <w:marBottom w:val="0"/>
          <w:divBdr>
            <w:top w:val="none" w:sz="0" w:space="0" w:color="auto"/>
            <w:left w:val="none" w:sz="0" w:space="0" w:color="auto"/>
            <w:bottom w:val="none" w:sz="0" w:space="0" w:color="auto"/>
            <w:right w:val="none" w:sz="0" w:space="0" w:color="auto"/>
          </w:divBdr>
        </w:div>
        <w:div w:id="905067279">
          <w:marLeft w:val="0"/>
          <w:marRight w:val="0"/>
          <w:marTop w:val="0"/>
          <w:marBottom w:val="0"/>
          <w:divBdr>
            <w:top w:val="none" w:sz="0" w:space="0" w:color="auto"/>
            <w:left w:val="none" w:sz="0" w:space="0" w:color="auto"/>
            <w:bottom w:val="none" w:sz="0" w:space="0" w:color="auto"/>
            <w:right w:val="none" w:sz="0" w:space="0" w:color="auto"/>
          </w:divBdr>
        </w:div>
        <w:div w:id="1346177767">
          <w:marLeft w:val="0"/>
          <w:marRight w:val="0"/>
          <w:marTop w:val="0"/>
          <w:marBottom w:val="0"/>
          <w:divBdr>
            <w:top w:val="none" w:sz="0" w:space="0" w:color="auto"/>
            <w:left w:val="none" w:sz="0" w:space="0" w:color="auto"/>
            <w:bottom w:val="none" w:sz="0" w:space="0" w:color="auto"/>
            <w:right w:val="none" w:sz="0" w:space="0" w:color="auto"/>
          </w:divBdr>
        </w:div>
        <w:div w:id="1500656972">
          <w:marLeft w:val="0"/>
          <w:marRight w:val="0"/>
          <w:marTop w:val="0"/>
          <w:marBottom w:val="0"/>
          <w:divBdr>
            <w:top w:val="none" w:sz="0" w:space="0" w:color="auto"/>
            <w:left w:val="none" w:sz="0" w:space="0" w:color="auto"/>
            <w:bottom w:val="none" w:sz="0" w:space="0" w:color="auto"/>
            <w:right w:val="none" w:sz="0" w:space="0" w:color="auto"/>
          </w:divBdr>
        </w:div>
        <w:div w:id="890456358">
          <w:marLeft w:val="0"/>
          <w:marRight w:val="0"/>
          <w:marTop w:val="0"/>
          <w:marBottom w:val="0"/>
          <w:divBdr>
            <w:top w:val="none" w:sz="0" w:space="0" w:color="auto"/>
            <w:left w:val="none" w:sz="0" w:space="0" w:color="auto"/>
            <w:bottom w:val="none" w:sz="0" w:space="0" w:color="auto"/>
            <w:right w:val="none" w:sz="0" w:space="0" w:color="auto"/>
          </w:divBdr>
        </w:div>
        <w:div w:id="1390378238">
          <w:marLeft w:val="0"/>
          <w:marRight w:val="0"/>
          <w:marTop w:val="0"/>
          <w:marBottom w:val="0"/>
          <w:divBdr>
            <w:top w:val="none" w:sz="0" w:space="0" w:color="auto"/>
            <w:left w:val="none" w:sz="0" w:space="0" w:color="auto"/>
            <w:bottom w:val="none" w:sz="0" w:space="0" w:color="auto"/>
            <w:right w:val="none" w:sz="0" w:space="0" w:color="auto"/>
          </w:divBdr>
        </w:div>
        <w:div w:id="1222640001">
          <w:marLeft w:val="0"/>
          <w:marRight w:val="0"/>
          <w:marTop w:val="0"/>
          <w:marBottom w:val="0"/>
          <w:divBdr>
            <w:top w:val="none" w:sz="0" w:space="0" w:color="auto"/>
            <w:left w:val="none" w:sz="0" w:space="0" w:color="auto"/>
            <w:bottom w:val="none" w:sz="0" w:space="0" w:color="auto"/>
            <w:right w:val="none" w:sz="0" w:space="0" w:color="auto"/>
          </w:divBdr>
        </w:div>
        <w:div w:id="687293269">
          <w:marLeft w:val="0"/>
          <w:marRight w:val="0"/>
          <w:marTop w:val="0"/>
          <w:marBottom w:val="0"/>
          <w:divBdr>
            <w:top w:val="none" w:sz="0" w:space="0" w:color="auto"/>
            <w:left w:val="none" w:sz="0" w:space="0" w:color="auto"/>
            <w:bottom w:val="none" w:sz="0" w:space="0" w:color="auto"/>
            <w:right w:val="none" w:sz="0" w:space="0" w:color="auto"/>
          </w:divBdr>
        </w:div>
        <w:div w:id="651062587">
          <w:marLeft w:val="0"/>
          <w:marRight w:val="0"/>
          <w:marTop w:val="0"/>
          <w:marBottom w:val="0"/>
          <w:divBdr>
            <w:top w:val="none" w:sz="0" w:space="0" w:color="auto"/>
            <w:left w:val="none" w:sz="0" w:space="0" w:color="auto"/>
            <w:bottom w:val="none" w:sz="0" w:space="0" w:color="auto"/>
            <w:right w:val="none" w:sz="0" w:space="0" w:color="auto"/>
          </w:divBdr>
        </w:div>
        <w:div w:id="315183921">
          <w:marLeft w:val="0"/>
          <w:marRight w:val="0"/>
          <w:marTop w:val="0"/>
          <w:marBottom w:val="0"/>
          <w:divBdr>
            <w:top w:val="none" w:sz="0" w:space="0" w:color="auto"/>
            <w:left w:val="none" w:sz="0" w:space="0" w:color="auto"/>
            <w:bottom w:val="none" w:sz="0" w:space="0" w:color="auto"/>
            <w:right w:val="none" w:sz="0" w:space="0" w:color="auto"/>
          </w:divBdr>
        </w:div>
        <w:div w:id="303436536">
          <w:marLeft w:val="0"/>
          <w:marRight w:val="0"/>
          <w:marTop w:val="0"/>
          <w:marBottom w:val="0"/>
          <w:divBdr>
            <w:top w:val="none" w:sz="0" w:space="0" w:color="auto"/>
            <w:left w:val="none" w:sz="0" w:space="0" w:color="auto"/>
            <w:bottom w:val="none" w:sz="0" w:space="0" w:color="auto"/>
            <w:right w:val="none" w:sz="0" w:space="0" w:color="auto"/>
          </w:divBdr>
        </w:div>
      </w:divsChild>
    </w:div>
    <w:div w:id="896282805">
      <w:bodyDiv w:val="1"/>
      <w:marLeft w:val="0"/>
      <w:marRight w:val="0"/>
      <w:marTop w:val="0"/>
      <w:marBottom w:val="0"/>
      <w:divBdr>
        <w:top w:val="none" w:sz="0" w:space="0" w:color="auto"/>
        <w:left w:val="none" w:sz="0" w:space="0" w:color="auto"/>
        <w:bottom w:val="none" w:sz="0" w:space="0" w:color="auto"/>
        <w:right w:val="none" w:sz="0" w:space="0" w:color="auto"/>
      </w:divBdr>
      <w:divsChild>
        <w:div w:id="964239110">
          <w:marLeft w:val="0"/>
          <w:marRight w:val="0"/>
          <w:marTop w:val="0"/>
          <w:marBottom w:val="0"/>
          <w:divBdr>
            <w:top w:val="none" w:sz="0" w:space="0" w:color="auto"/>
            <w:left w:val="none" w:sz="0" w:space="0" w:color="auto"/>
            <w:bottom w:val="none" w:sz="0" w:space="0" w:color="auto"/>
            <w:right w:val="none" w:sz="0" w:space="0" w:color="auto"/>
          </w:divBdr>
        </w:div>
        <w:div w:id="697316282">
          <w:marLeft w:val="0"/>
          <w:marRight w:val="0"/>
          <w:marTop w:val="0"/>
          <w:marBottom w:val="0"/>
          <w:divBdr>
            <w:top w:val="none" w:sz="0" w:space="0" w:color="auto"/>
            <w:left w:val="none" w:sz="0" w:space="0" w:color="auto"/>
            <w:bottom w:val="none" w:sz="0" w:space="0" w:color="auto"/>
            <w:right w:val="none" w:sz="0" w:space="0" w:color="auto"/>
          </w:divBdr>
        </w:div>
        <w:div w:id="73402585">
          <w:marLeft w:val="0"/>
          <w:marRight w:val="0"/>
          <w:marTop w:val="0"/>
          <w:marBottom w:val="0"/>
          <w:divBdr>
            <w:top w:val="none" w:sz="0" w:space="0" w:color="auto"/>
            <w:left w:val="none" w:sz="0" w:space="0" w:color="auto"/>
            <w:bottom w:val="none" w:sz="0" w:space="0" w:color="auto"/>
            <w:right w:val="none" w:sz="0" w:space="0" w:color="auto"/>
          </w:divBdr>
        </w:div>
        <w:div w:id="135414423">
          <w:marLeft w:val="0"/>
          <w:marRight w:val="0"/>
          <w:marTop w:val="0"/>
          <w:marBottom w:val="0"/>
          <w:divBdr>
            <w:top w:val="none" w:sz="0" w:space="0" w:color="auto"/>
            <w:left w:val="none" w:sz="0" w:space="0" w:color="auto"/>
            <w:bottom w:val="none" w:sz="0" w:space="0" w:color="auto"/>
            <w:right w:val="none" w:sz="0" w:space="0" w:color="auto"/>
          </w:divBdr>
        </w:div>
        <w:div w:id="1020352568">
          <w:marLeft w:val="0"/>
          <w:marRight w:val="0"/>
          <w:marTop w:val="0"/>
          <w:marBottom w:val="0"/>
          <w:divBdr>
            <w:top w:val="none" w:sz="0" w:space="0" w:color="auto"/>
            <w:left w:val="none" w:sz="0" w:space="0" w:color="auto"/>
            <w:bottom w:val="none" w:sz="0" w:space="0" w:color="auto"/>
            <w:right w:val="none" w:sz="0" w:space="0" w:color="auto"/>
          </w:divBdr>
        </w:div>
        <w:div w:id="287779952">
          <w:marLeft w:val="0"/>
          <w:marRight w:val="0"/>
          <w:marTop w:val="0"/>
          <w:marBottom w:val="0"/>
          <w:divBdr>
            <w:top w:val="none" w:sz="0" w:space="0" w:color="auto"/>
            <w:left w:val="none" w:sz="0" w:space="0" w:color="auto"/>
            <w:bottom w:val="none" w:sz="0" w:space="0" w:color="auto"/>
            <w:right w:val="none" w:sz="0" w:space="0" w:color="auto"/>
          </w:divBdr>
        </w:div>
        <w:div w:id="1187908656">
          <w:marLeft w:val="0"/>
          <w:marRight w:val="0"/>
          <w:marTop w:val="0"/>
          <w:marBottom w:val="0"/>
          <w:divBdr>
            <w:top w:val="none" w:sz="0" w:space="0" w:color="auto"/>
            <w:left w:val="none" w:sz="0" w:space="0" w:color="auto"/>
            <w:bottom w:val="none" w:sz="0" w:space="0" w:color="auto"/>
            <w:right w:val="none" w:sz="0" w:space="0" w:color="auto"/>
          </w:divBdr>
        </w:div>
        <w:div w:id="201669244">
          <w:marLeft w:val="0"/>
          <w:marRight w:val="0"/>
          <w:marTop w:val="0"/>
          <w:marBottom w:val="0"/>
          <w:divBdr>
            <w:top w:val="none" w:sz="0" w:space="0" w:color="auto"/>
            <w:left w:val="none" w:sz="0" w:space="0" w:color="auto"/>
            <w:bottom w:val="none" w:sz="0" w:space="0" w:color="auto"/>
            <w:right w:val="none" w:sz="0" w:space="0" w:color="auto"/>
          </w:divBdr>
        </w:div>
        <w:div w:id="789708834">
          <w:marLeft w:val="0"/>
          <w:marRight w:val="0"/>
          <w:marTop w:val="0"/>
          <w:marBottom w:val="0"/>
          <w:divBdr>
            <w:top w:val="none" w:sz="0" w:space="0" w:color="auto"/>
            <w:left w:val="none" w:sz="0" w:space="0" w:color="auto"/>
            <w:bottom w:val="none" w:sz="0" w:space="0" w:color="auto"/>
            <w:right w:val="none" w:sz="0" w:space="0" w:color="auto"/>
          </w:divBdr>
        </w:div>
        <w:div w:id="390619254">
          <w:marLeft w:val="0"/>
          <w:marRight w:val="0"/>
          <w:marTop w:val="0"/>
          <w:marBottom w:val="0"/>
          <w:divBdr>
            <w:top w:val="none" w:sz="0" w:space="0" w:color="auto"/>
            <w:left w:val="none" w:sz="0" w:space="0" w:color="auto"/>
            <w:bottom w:val="none" w:sz="0" w:space="0" w:color="auto"/>
            <w:right w:val="none" w:sz="0" w:space="0" w:color="auto"/>
          </w:divBdr>
        </w:div>
        <w:div w:id="768893514">
          <w:marLeft w:val="0"/>
          <w:marRight w:val="0"/>
          <w:marTop w:val="0"/>
          <w:marBottom w:val="0"/>
          <w:divBdr>
            <w:top w:val="none" w:sz="0" w:space="0" w:color="auto"/>
            <w:left w:val="none" w:sz="0" w:space="0" w:color="auto"/>
            <w:bottom w:val="none" w:sz="0" w:space="0" w:color="auto"/>
            <w:right w:val="none" w:sz="0" w:space="0" w:color="auto"/>
          </w:divBdr>
        </w:div>
        <w:div w:id="1639603253">
          <w:marLeft w:val="0"/>
          <w:marRight w:val="0"/>
          <w:marTop w:val="0"/>
          <w:marBottom w:val="0"/>
          <w:divBdr>
            <w:top w:val="none" w:sz="0" w:space="0" w:color="auto"/>
            <w:left w:val="none" w:sz="0" w:space="0" w:color="auto"/>
            <w:bottom w:val="none" w:sz="0" w:space="0" w:color="auto"/>
            <w:right w:val="none" w:sz="0" w:space="0" w:color="auto"/>
          </w:divBdr>
        </w:div>
        <w:div w:id="2027322147">
          <w:marLeft w:val="0"/>
          <w:marRight w:val="0"/>
          <w:marTop w:val="0"/>
          <w:marBottom w:val="0"/>
          <w:divBdr>
            <w:top w:val="none" w:sz="0" w:space="0" w:color="auto"/>
            <w:left w:val="none" w:sz="0" w:space="0" w:color="auto"/>
            <w:bottom w:val="none" w:sz="0" w:space="0" w:color="auto"/>
            <w:right w:val="none" w:sz="0" w:space="0" w:color="auto"/>
          </w:divBdr>
        </w:div>
        <w:div w:id="505828256">
          <w:marLeft w:val="0"/>
          <w:marRight w:val="0"/>
          <w:marTop w:val="0"/>
          <w:marBottom w:val="0"/>
          <w:divBdr>
            <w:top w:val="none" w:sz="0" w:space="0" w:color="auto"/>
            <w:left w:val="none" w:sz="0" w:space="0" w:color="auto"/>
            <w:bottom w:val="none" w:sz="0" w:space="0" w:color="auto"/>
            <w:right w:val="none" w:sz="0" w:space="0" w:color="auto"/>
          </w:divBdr>
        </w:div>
        <w:div w:id="874733149">
          <w:marLeft w:val="0"/>
          <w:marRight w:val="0"/>
          <w:marTop w:val="0"/>
          <w:marBottom w:val="0"/>
          <w:divBdr>
            <w:top w:val="none" w:sz="0" w:space="0" w:color="auto"/>
            <w:left w:val="none" w:sz="0" w:space="0" w:color="auto"/>
            <w:bottom w:val="none" w:sz="0" w:space="0" w:color="auto"/>
            <w:right w:val="none" w:sz="0" w:space="0" w:color="auto"/>
          </w:divBdr>
        </w:div>
      </w:divsChild>
    </w:div>
    <w:div w:id="1180773694">
      <w:bodyDiv w:val="1"/>
      <w:marLeft w:val="0"/>
      <w:marRight w:val="0"/>
      <w:marTop w:val="0"/>
      <w:marBottom w:val="0"/>
      <w:divBdr>
        <w:top w:val="none" w:sz="0" w:space="0" w:color="auto"/>
        <w:left w:val="none" w:sz="0" w:space="0" w:color="auto"/>
        <w:bottom w:val="none" w:sz="0" w:space="0" w:color="auto"/>
        <w:right w:val="none" w:sz="0" w:space="0" w:color="auto"/>
      </w:divBdr>
      <w:divsChild>
        <w:div w:id="1249341599">
          <w:marLeft w:val="0"/>
          <w:marRight w:val="0"/>
          <w:marTop w:val="0"/>
          <w:marBottom w:val="0"/>
          <w:divBdr>
            <w:top w:val="none" w:sz="0" w:space="0" w:color="auto"/>
            <w:left w:val="none" w:sz="0" w:space="0" w:color="auto"/>
            <w:bottom w:val="none" w:sz="0" w:space="0" w:color="auto"/>
            <w:right w:val="none" w:sz="0" w:space="0" w:color="auto"/>
          </w:divBdr>
        </w:div>
        <w:div w:id="847674633">
          <w:marLeft w:val="0"/>
          <w:marRight w:val="0"/>
          <w:marTop w:val="0"/>
          <w:marBottom w:val="0"/>
          <w:divBdr>
            <w:top w:val="none" w:sz="0" w:space="0" w:color="auto"/>
            <w:left w:val="none" w:sz="0" w:space="0" w:color="auto"/>
            <w:bottom w:val="none" w:sz="0" w:space="0" w:color="auto"/>
            <w:right w:val="none" w:sz="0" w:space="0" w:color="auto"/>
          </w:divBdr>
        </w:div>
        <w:div w:id="1744329186">
          <w:marLeft w:val="0"/>
          <w:marRight w:val="0"/>
          <w:marTop w:val="0"/>
          <w:marBottom w:val="0"/>
          <w:divBdr>
            <w:top w:val="none" w:sz="0" w:space="0" w:color="auto"/>
            <w:left w:val="none" w:sz="0" w:space="0" w:color="auto"/>
            <w:bottom w:val="none" w:sz="0" w:space="0" w:color="auto"/>
            <w:right w:val="none" w:sz="0" w:space="0" w:color="auto"/>
          </w:divBdr>
        </w:div>
      </w:divsChild>
    </w:div>
    <w:div w:id="1459303952">
      <w:bodyDiv w:val="1"/>
      <w:marLeft w:val="0"/>
      <w:marRight w:val="0"/>
      <w:marTop w:val="0"/>
      <w:marBottom w:val="0"/>
      <w:divBdr>
        <w:top w:val="none" w:sz="0" w:space="0" w:color="auto"/>
        <w:left w:val="none" w:sz="0" w:space="0" w:color="auto"/>
        <w:bottom w:val="none" w:sz="0" w:space="0" w:color="auto"/>
        <w:right w:val="none" w:sz="0" w:space="0" w:color="auto"/>
      </w:divBdr>
    </w:div>
    <w:div w:id="1789397439">
      <w:bodyDiv w:val="1"/>
      <w:marLeft w:val="0"/>
      <w:marRight w:val="0"/>
      <w:marTop w:val="0"/>
      <w:marBottom w:val="0"/>
      <w:divBdr>
        <w:top w:val="none" w:sz="0" w:space="0" w:color="auto"/>
        <w:left w:val="none" w:sz="0" w:space="0" w:color="auto"/>
        <w:bottom w:val="none" w:sz="0" w:space="0" w:color="auto"/>
        <w:right w:val="none" w:sz="0" w:space="0" w:color="auto"/>
      </w:divBdr>
    </w:div>
    <w:div w:id="1861814949">
      <w:bodyDiv w:val="1"/>
      <w:marLeft w:val="0"/>
      <w:marRight w:val="0"/>
      <w:marTop w:val="0"/>
      <w:marBottom w:val="0"/>
      <w:divBdr>
        <w:top w:val="none" w:sz="0" w:space="0" w:color="auto"/>
        <w:left w:val="none" w:sz="0" w:space="0" w:color="auto"/>
        <w:bottom w:val="none" w:sz="0" w:space="0" w:color="auto"/>
        <w:right w:val="none" w:sz="0" w:space="0" w:color="auto"/>
      </w:divBdr>
    </w:div>
    <w:div w:id="1943419361">
      <w:bodyDiv w:val="1"/>
      <w:marLeft w:val="0"/>
      <w:marRight w:val="0"/>
      <w:marTop w:val="0"/>
      <w:marBottom w:val="0"/>
      <w:divBdr>
        <w:top w:val="none" w:sz="0" w:space="0" w:color="auto"/>
        <w:left w:val="none" w:sz="0" w:space="0" w:color="auto"/>
        <w:bottom w:val="none" w:sz="0" w:space="0" w:color="auto"/>
        <w:right w:val="none" w:sz="0" w:space="0" w:color="auto"/>
      </w:divBdr>
    </w:div>
    <w:div w:id="1985425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18</Pages>
  <Words>7345</Words>
  <Characters>39591</Characters>
  <Application>Microsoft Macintosh Word</Application>
  <DocSecurity>0</DocSecurity>
  <Lines>694</Lines>
  <Paragraphs>95</Paragraphs>
  <ScaleCrop>false</ScaleCrop>
  <Company>Florida International University</Company>
  <LinksUpToDate>false</LinksUpToDate>
  <CharactersWithSpaces>46841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Matey</dc:creator>
  <cp:keywords/>
  <dc:description/>
  <cp:lastModifiedBy>Jennifer</cp:lastModifiedBy>
  <cp:revision>15</cp:revision>
  <cp:lastPrinted>2016-02-16T05:59:00Z</cp:lastPrinted>
  <dcterms:created xsi:type="dcterms:W3CDTF">2016-02-16T06:42:00Z</dcterms:created>
  <dcterms:modified xsi:type="dcterms:W3CDTF">2016-02-26T18:47:00Z</dcterms:modified>
</cp:coreProperties>
</file>