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413D53E" w14:textId="77777777" w:rsidR="00D749DE" w:rsidRPr="006D4E9A" w:rsidRDefault="00DC4FC7" w:rsidP="00107CE1">
      <w:pPr>
        <w:pStyle w:val="Heading2"/>
        <w:rPr>
          <w:lang w:val="en-GB"/>
        </w:rPr>
      </w:pPr>
      <w:r w:rsidRPr="006D4E9A">
        <w:rPr>
          <w:rStyle w:val="Hyperlink0"/>
          <w:lang w:val="en-GB"/>
        </w:rPr>
        <w:t xml:space="preserve">Many </w:t>
      </w:r>
      <w:proofErr w:type="spellStart"/>
      <w:r w:rsidRPr="006D4E9A">
        <w:rPr>
          <w:lang w:val="en-GB"/>
        </w:rPr>
        <w:t>Molyneux</w:t>
      </w:r>
      <w:proofErr w:type="spellEnd"/>
      <w:r w:rsidRPr="006D4E9A">
        <w:rPr>
          <w:rStyle w:val="Hyperlink0"/>
          <w:lang w:val="en-GB"/>
        </w:rPr>
        <w:t xml:space="preserve"> </w:t>
      </w:r>
      <w:r w:rsidRPr="006D4E9A">
        <w:rPr>
          <w:lang w:val="en-GB"/>
        </w:rPr>
        <w:t>Questions</w:t>
      </w:r>
    </w:p>
    <w:p w14:paraId="57E8557B" w14:textId="77777777" w:rsidR="005E17A5" w:rsidRPr="006D4E9A" w:rsidRDefault="005E17A5" w:rsidP="006D4E9A">
      <w:pPr>
        <w:pStyle w:val="BodyA"/>
        <w:jc w:val="center"/>
        <w:rPr>
          <w:lang w:val="en-GB"/>
        </w:rPr>
      </w:pPr>
      <w:r w:rsidRPr="006D4E9A">
        <w:rPr>
          <w:lang w:val="en-GB"/>
        </w:rPr>
        <w:t>Mohan Matthen and Jonathan Cohen</w:t>
      </w:r>
    </w:p>
    <w:p w14:paraId="0724451A" w14:textId="77777777" w:rsidR="005E17A5" w:rsidRPr="006D4E9A" w:rsidRDefault="005E17A5" w:rsidP="006D4E9A">
      <w:pPr>
        <w:pStyle w:val="BodyA"/>
        <w:jc w:val="left"/>
        <w:rPr>
          <w:lang w:val="en-GB"/>
        </w:rPr>
      </w:pPr>
    </w:p>
    <w:p w14:paraId="157B9BC3" w14:textId="32E53C35" w:rsidR="00D749DE" w:rsidRPr="006D4E9A" w:rsidRDefault="00DC4FC7" w:rsidP="006D4E9A">
      <w:pPr>
        <w:pStyle w:val="BodyA"/>
        <w:spacing w:line="240" w:lineRule="auto"/>
        <w:ind w:left="720" w:right="620" w:firstLine="0"/>
        <w:jc w:val="left"/>
        <w:rPr>
          <w:sz w:val="22"/>
          <w:szCs w:val="22"/>
          <w:lang w:val="en-GB"/>
        </w:rPr>
      </w:pPr>
      <w:r w:rsidRPr="006D4E9A">
        <w:rPr>
          <w:b/>
          <w:bCs/>
          <w:sz w:val="22"/>
          <w:szCs w:val="22"/>
          <w:lang w:val="en-GB"/>
        </w:rPr>
        <w:t>Abstract</w:t>
      </w:r>
      <w:r w:rsidRPr="006D4E9A">
        <w:rPr>
          <w:sz w:val="22"/>
          <w:szCs w:val="22"/>
          <w:lang w:val="en-GB"/>
        </w:rPr>
        <w:t xml:space="preserve">: </w:t>
      </w:r>
      <w:proofErr w:type="spellStart"/>
      <w:r w:rsidRPr="006D4E9A">
        <w:rPr>
          <w:sz w:val="22"/>
          <w:szCs w:val="22"/>
          <w:lang w:val="en-GB"/>
        </w:rPr>
        <w:t>Molyneux's</w:t>
      </w:r>
      <w:proofErr w:type="spellEnd"/>
      <w:r w:rsidRPr="006D4E9A">
        <w:rPr>
          <w:sz w:val="22"/>
          <w:szCs w:val="22"/>
          <w:lang w:val="en-GB"/>
        </w:rPr>
        <w:t xml:space="preserve"> Question (MQ) concerns whether a newly sighted man would recognize/distinguish a sphere and a cube by vision, assuming he could previously do this by touch. We argue that MQ splits into questions about (a) shared representations of space in different perceptual systems, and about (b) shared ways of constructing higher dimensional spatiotemporal features from information about lower dimensional ones, most of the technical difficulty centring on (b). </w:t>
      </w:r>
      <w:proofErr w:type="gramStart"/>
      <w:r w:rsidRPr="006D4E9A">
        <w:rPr>
          <w:sz w:val="22"/>
          <w:szCs w:val="22"/>
          <w:lang w:val="en-GB"/>
        </w:rPr>
        <w:t>So</w:t>
      </w:r>
      <w:proofErr w:type="gramEnd"/>
      <w:r w:rsidRPr="006D4E9A">
        <w:rPr>
          <w:sz w:val="22"/>
          <w:szCs w:val="22"/>
          <w:lang w:val="en-GB"/>
        </w:rPr>
        <w:t xml:space="preserve"> understood, MQ resists any monolithic answer: everything depends on the constraints faced by particular perceptual systems in extracting features of higher dimensionality from those of lower. </w:t>
      </w:r>
    </w:p>
    <w:p w14:paraId="42134CD9" w14:textId="77777777" w:rsidR="00D749DE" w:rsidRPr="006D4E9A" w:rsidRDefault="00D749DE" w:rsidP="006D4E9A">
      <w:pPr>
        <w:pStyle w:val="BodyA"/>
        <w:spacing w:line="240" w:lineRule="auto"/>
        <w:ind w:left="720" w:right="620" w:firstLine="0"/>
        <w:jc w:val="left"/>
        <w:rPr>
          <w:lang w:val="en-GB"/>
        </w:rPr>
      </w:pPr>
    </w:p>
    <w:p w14:paraId="797805D5" w14:textId="649EF8C3" w:rsidR="005E17A5" w:rsidRPr="006D4E9A" w:rsidRDefault="005E17A5" w:rsidP="006D4E9A">
      <w:pPr>
        <w:pStyle w:val="BodyA"/>
        <w:spacing w:line="240" w:lineRule="auto"/>
        <w:ind w:left="720" w:right="620" w:firstLine="0"/>
        <w:jc w:val="left"/>
        <w:rPr>
          <w:lang w:val="en-GB"/>
        </w:rPr>
      </w:pPr>
      <w:r w:rsidRPr="006D4E9A">
        <w:rPr>
          <w:lang w:val="en-GB"/>
        </w:rPr>
        <w:t xml:space="preserve">keywords: </w:t>
      </w:r>
      <w:proofErr w:type="spellStart"/>
      <w:r w:rsidRPr="006D4E9A">
        <w:rPr>
          <w:lang w:val="en-GB"/>
        </w:rPr>
        <w:t>Molyneux's</w:t>
      </w:r>
      <w:proofErr w:type="spellEnd"/>
      <w:r w:rsidRPr="006D4E9A">
        <w:rPr>
          <w:lang w:val="en-GB"/>
        </w:rPr>
        <w:t xml:space="preserve"> Question, </w:t>
      </w:r>
      <w:bookmarkStart w:id="0" w:name="_GoBack"/>
      <w:bookmarkEnd w:id="0"/>
      <w:r w:rsidRPr="006D4E9A">
        <w:rPr>
          <w:lang w:val="en-GB"/>
        </w:rPr>
        <w:t>shape, space, perceptual representation, intermodal transfer</w:t>
      </w:r>
      <w:r w:rsidR="006D4E9A">
        <w:rPr>
          <w:lang w:val="en-GB"/>
        </w:rPr>
        <w:t xml:space="preserve">, </w:t>
      </w:r>
      <w:proofErr w:type="spellStart"/>
      <w:r w:rsidR="006D4E9A">
        <w:rPr>
          <w:lang w:val="en-GB"/>
        </w:rPr>
        <w:t>crossmodal</w:t>
      </w:r>
      <w:proofErr w:type="spellEnd"/>
      <w:r w:rsidR="006D4E9A">
        <w:rPr>
          <w:lang w:val="en-GB"/>
        </w:rPr>
        <w:t xml:space="preserve"> perception</w:t>
      </w:r>
    </w:p>
    <w:p w14:paraId="0C84B6E4" w14:textId="77777777" w:rsidR="005E17A5" w:rsidRPr="006D4E9A" w:rsidRDefault="005E17A5" w:rsidP="006D4E9A">
      <w:pPr>
        <w:pStyle w:val="BodyA"/>
        <w:spacing w:line="240" w:lineRule="auto"/>
        <w:ind w:left="720" w:right="620" w:firstLine="0"/>
        <w:jc w:val="left"/>
        <w:rPr>
          <w:lang w:val="en-GB"/>
        </w:rPr>
      </w:pPr>
    </w:p>
    <w:p w14:paraId="5A68FBB4" w14:textId="2F68CB17" w:rsidR="00D749DE" w:rsidRPr="006D4E9A" w:rsidRDefault="00DC4FC7" w:rsidP="00107CE1">
      <w:pPr>
        <w:pStyle w:val="Heading3"/>
        <w:numPr>
          <w:ilvl w:val="0"/>
          <w:numId w:val="2"/>
        </w:numPr>
        <w:rPr>
          <w:lang w:val="en-GB"/>
        </w:rPr>
      </w:pPr>
      <w:proofErr w:type="spellStart"/>
      <w:r w:rsidRPr="006D4E9A">
        <w:rPr>
          <w:lang w:val="en-GB"/>
        </w:rPr>
        <w:t>Molyneux’</w:t>
      </w:r>
      <w:r w:rsidRPr="006D4E9A">
        <w:rPr>
          <w:rStyle w:val="Hyperlink0"/>
          <w:lang w:val="en-GB"/>
        </w:rPr>
        <w:t>s</w:t>
      </w:r>
      <w:proofErr w:type="spellEnd"/>
      <w:r w:rsidRPr="006D4E9A">
        <w:rPr>
          <w:rStyle w:val="Hyperlink0"/>
          <w:lang w:val="en-GB"/>
        </w:rPr>
        <w:t xml:space="preserve"> Question About Cubes and Spheres</w:t>
      </w:r>
    </w:p>
    <w:p w14:paraId="088D0F0C" w14:textId="50299610" w:rsidR="00D749DE" w:rsidRPr="006D4E9A" w:rsidRDefault="00DC4FC7" w:rsidP="006D4E9A">
      <w:pPr>
        <w:pStyle w:val="NoSpacing"/>
        <w:jc w:val="left"/>
        <w:rPr>
          <w:lang w:val="en-GB"/>
        </w:rPr>
      </w:pPr>
      <w:r w:rsidRPr="006D4E9A">
        <w:rPr>
          <w:lang w:val="en-GB"/>
        </w:rPr>
        <w:t>If you find something out by touch alone, can you confirm it by vision alone? This question was posed in completely general terms by a Spanish Muslim author, ibn Tufail, in a 12</w:t>
      </w:r>
      <w:r w:rsidRPr="006D4E9A">
        <w:rPr>
          <w:vertAlign w:val="superscript"/>
          <w:lang w:val="en-GB"/>
        </w:rPr>
        <w:t>th</w:t>
      </w:r>
      <w:r w:rsidRPr="006D4E9A">
        <w:rPr>
          <w:lang w:val="en-GB"/>
        </w:rPr>
        <w:t xml:space="preserve"> century novel, </w:t>
      </w:r>
      <w:proofErr w:type="spellStart"/>
      <w:r w:rsidRPr="006D4E9A">
        <w:rPr>
          <w:i/>
          <w:iCs/>
          <w:lang w:val="en-GB"/>
        </w:rPr>
        <w:t>Haiy</w:t>
      </w:r>
      <w:proofErr w:type="spellEnd"/>
      <w:r w:rsidRPr="006D4E9A">
        <w:rPr>
          <w:i/>
          <w:iCs/>
          <w:lang w:val="en-GB"/>
        </w:rPr>
        <w:t xml:space="preserve"> ibn </w:t>
      </w:r>
      <w:proofErr w:type="spellStart"/>
      <w:r w:rsidRPr="006D4E9A">
        <w:rPr>
          <w:i/>
          <w:iCs/>
          <w:lang w:val="en-GB"/>
        </w:rPr>
        <w:t>Yaqzān</w:t>
      </w:r>
      <w:proofErr w:type="spellEnd"/>
      <w:r w:rsidRPr="006D4E9A">
        <w:rPr>
          <w:i/>
          <w:iCs/>
          <w:lang w:val="en-GB"/>
        </w:rPr>
        <w:t xml:space="preserve">, </w:t>
      </w:r>
      <w:r w:rsidRPr="006D4E9A">
        <w:rPr>
          <w:lang w:val="en-GB"/>
        </w:rPr>
        <w:t xml:space="preserve">translated and published in England in 1671, where it was widely read </w:t>
      </w:r>
      <w:r w:rsidR="00850D6E" w:rsidRPr="006D4E9A">
        <w:rPr>
          <w:lang w:val="en-GB"/>
        </w:rPr>
        <w:t>[</w:t>
      </w:r>
      <w:proofErr w:type="spellStart"/>
      <w:r w:rsidRPr="006D4E9A">
        <w:rPr>
          <w:lang w:val="en-GB"/>
        </w:rPr>
        <w:t>Ockley</w:t>
      </w:r>
      <w:proofErr w:type="spellEnd"/>
      <w:r w:rsidRPr="006D4E9A">
        <w:rPr>
          <w:lang w:val="en-GB"/>
        </w:rPr>
        <w:t xml:space="preserve"> 1960, </w:t>
      </w:r>
      <w:proofErr w:type="spellStart"/>
      <w:r w:rsidRPr="006D4E9A">
        <w:rPr>
          <w:lang w:val="en-GB"/>
        </w:rPr>
        <w:t>Degenaar</w:t>
      </w:r>
      <w:proofErr w:type="spellEnd"/>
      <w:r w:rsidRPr="006D4E9A">
        <w:rPr>
          <w:lang w:val="en-GB"/>
        </w:rPr>
        <w:t xml:space="preserve"> and </w:t>
      </w:r>
      <w:proofErr w:type="spellStart"/>
      <w:r w:rsidRPr="006D4E9A">
        <w:rPr>
          <w:lang w:val="en-GB"/>
        </w:rPr>
        <w:t>Lokhorst</w:t>
      </w:r>
      <w:proofErr w:type="spellEnd"/>
      <w:r w:rsidRPr="006D4E9A">
        <w:rPr>
          <w:lang w:val="en-GB"/>
        </w:rPr>
        <w:t xml:space="preserve"> 2017</w:t>
      </w:r>
      <w:r w:rsidR="00850D6E" w:rsidRPr="006D4E9A">
        <w:rPr>
          <w:lang w:val="en-GB"/>
        </w:rPr>
        <w:t>]</w:t>
      </w:r>
      <w:r w:rsidRPr="006D4E9A">
        <w:rPr>
          <w:lang w:val="en-GB"/>
        </w:rPr>
        <w:t>.</w:t>
      </w:r>
      <w:r w:rsidRPr="006D4E9A">
        <w:rPr>
          <w:i/>
          <w:iCs/>
          <w:lang w:val="en-GB"/>
        </w:rPr>
        <w:t xml:space="preserve"> </w:t>
      </w:r>
      <w:r w:rsidRPr="006D4E9A">
        <w:rPr>
          <w:lang w:val="en-GB"/>
        </w:rPr>
        <w:t xml:space="preserve">Tufail was a reductive materialist who believed that all qualities have a bodily essence; he concludes that a newly-sighted man would immediately recognize colour, though with new clarity and delight. </w:t>
      </w:r>
    </w:p>
    <w:p w14:paraId="2686ECFE" w14:textId="77777777" w:rsidR="00D749DE" w:rsidRPr="006D4E9A" w:rsidRDefault="00DC4FC7" w:rsidP="006D4E9A">
      <w:pPr>
        <w:pStyle w:val="BodyA"/>
        <w:jc w:val="left"/>
        <w:rPr>
          <w:lang w:val="en-GB"/>
        </w:rPr>
      </w:pPr>
      <w:r w:rsidRPr="006D4E9A">
        <w:rPr>
          <w:lang w:val="en-GB"/>
        </w:rPr>
        <w:t xml:space="preserve">William </w:t>
      </w:r>
      <w:proofErr w:type="spellStart"/>
      <w:r w:rsidRPr="006D4E9A">
        <w:rPr>
          <w:lang w:val="en-GB"/>
        </w:rPr>
        <w:t>Molyneux</w:t>
      </w:r>
      <w:proofErr w:type="spellEnd"/>
      <w:r w:rsidRPr="006D4E9A">
        <w:rPr>
          <w:lang w:val="en-GB"/>
        </w:rPr>
        <w:t xml:space="preserve"> astutely narrowed the question down to shape—the first of many narrowing moves we will consider—and turned it over to John Locke in letters of July 7</w:t>
      </w:r>
      <w:r w:rsidRPr="006D4E9A">
        <w:rPr>
          <w:vertAlign w:val="superscript"/>
          <w:lang w:val="en-GB"/>
        </w:rPr>
        <w:t>th</w:t>
      </w:r>
      <w:r w:rsidRPr="006D4E9A">
        <w:rPr>
          <w:lang w:val="en-GB"/>
        </w:rPr>
        <w:t>, 1688 and March 2</w:t>
      </w:r>
      <w:r w:rsidRPr="006D4E9A">
        <w:rPr>
          <w:vertAlign w:val="superscript"/>
          <w:lang w:val="en-GB"/>
        </w:rPr>
        <w:t>nd</w:t>
      </w:r>
      <w:r w:rsidRPr="006D4E9A">
        <w:rPr>
          <w:lang w:val="en-GB"/>
        </w:rPr>
        <w:t xml:space="preserve">, 1693. Here is the 1693 version: </w:t>
      </w:r>
    </w:p>
    <w:p w14:paraId="213E9781" w14:textId="77777777" w:rsidR="00D749DE" w:rsidRPr="006D4E9A" w:rsidRDefault="00DC4FC7" w:rsidP="006D4E9A">
      <w:pPr>
        <w:pStyle w:val="Quote"/>
        <w:jc w:val="left"/>
        <w:rPr>
          <w:lang w:val="en-GB"/>
        </w:rPr>
      </w:pPr>
      <w:r w:rsidRPr="006D4E9A">
        <w:rPr>
          <w:lang w:val="en-GB"/>
        </w:rPr>
        <w:t xml:space="preserve">Suppose a blind man can tell by touch the difference between a sphere and a cube: Suppose then the cube and sphere placed on a table, and the blind man to be made to see. </w:t>
      </w:r>
      <w:proofErr w:type="spellStart"/>
      <w:r w:rsidRPr="006D4E9A">
        <w:rPr>
          <w:lang w:val="en-GB"/>
        </w:rPr>
        <w:t>Quaere</w:t>
      </w:r>
      <w:proofErr w:type="spellEnd"/>
      <w:r w:rsidRPr="006D4E9A">
        <w:rPr>
          <w:lang w:val="en-GB"/>
        </w:rPr>
        <w:t>, whether by his sight, before he touched them, he could now distinguish, and tell, which is the globe, which the cube.</w:t>
      </w:r>
    </w:p>
    <w:p w14:paraId="7946F16C" w14:textId="77777777" w:rsidR="00D749DE" w:rsidRPr="006D4E9A" w:rsidRDefault="00DC4FC7" w:rsidP="006D4E9A">
      <w:pPr>
        <w:pStyle w:val="BodyA"/>
        <w:jc w:val="left"/>
        <w:rPr>
          <w:lang w:val="en-GB"/>
        </w:rPr>
      </w:pPr>
      <w:proofErr w:type="spellStart"/>
      <w:r w:rsidRPr="006D4E9A">
        <w:rPr>
          <w:lang w:val="en-GB"/>
        </w:rPr>
        <w:t>Molyneux</w:t>
      </w:r>
      <w:r w:rsidRPr="006D4E9A">
        <w:rPr>
          <w:rStyle w:val="Hyperlink0"/>
          <w:lang w:val="en-GB"/>
        </w:rPr>
        <w:t>’s</w:t>
      </w:r>
      <w:proofErr w:type="spellEnd"/>
      <w:r w:rsidRPr="006D4E9A">
        <w:rPr>
          <w:rStyle w:val="Hyperlink0"/>
          <w:lang w:val="en-GB"/>
        </w:rPr>
        <w:t xml:space="preserve"> Question (MQ) goes to the heart of many big questions about perception—innateness vs learning, the modal specificity of spatial representations, primary vs secondary qualities, and so on. Indeed, for many theorists, commitments on </w:t>
      </w:r>
      <w:r w:rsidRPr="006D4E9A">
        <w:rPr>
          <w:rStyle w:val="Hyperlink0"/>
          <w:lang w:val="en-GB"/>
        </w:rPr>
        <w:lastRenderedPageBreak/>
        <w:t>these and related issues lead directly to answers to MQ.</w:t>
      </w:r>
      <w:r w:rsidRPr="006D4E9A">
        <w:rPr>
          <w:rStyle w:val="FootnoteReference"/>
          <w:lang w:val="en-GB"/>
        </w:rPr>
        <w:footnoteReference w:id="2"/>
      </w:r>
      <w:r w:rsidRPr="006D4E9A">
        <w:rPr>
          <w:rStyle w:val="Hyperlink0"/>
          <w:lang w:val="en-GB"/>
        </w:rPr>
        <w:t xml:space="preserve"> Thus, for example, because Locke's anti-nativism commits him to holding that ideas of shape must be acquired separately in each modality, he answers MQ negatively. Others answer positively on the grounds that shapes are spatial features and all modalities must share the structure of spatial representation.</w:t>
      </w:r>
    </w:p>
    <w:p w14:paraId="5DA3891B" w14:textId="77777777" w:rsidR="00AD4079" w:rsidRDefault="00DC4FC7" w:rsidP="006D4E9A">
      <w:pPr>
        <w:pStyle w:val="BodyA"/>
        <w:jc w:val="left"/>
        <w:rPr>
          <w:rStyle w:val="Hyperlink0"/>
          <w:lang w:val="en-GB"/>
        </w:rPr>
      </w:pPr>
      <w:r w:rsidRPr="006D4E9A">
        <w:rPr>
          <w:rStyle w:val="Hyperlink0"/>
          <w:lang w:val="en-GB"/>
        </w:rPr>
        <w:t xml:space="preserve">In what follows we approach MQ from a different direction, by asking how perceptual systems construct representations of shapes and other higher-dimensional qualities from lower-dimensional input. For example, vision and touch construct spatiotemporally extended features from individual receptor-responses—point-data, we’ll call them (though ‘point’ should not be taken in its zero-extension mathematical sense). In order to construct shape representations, perceptual systems have to integrate point-data over a region. </w:t>
      </w:r>
      <w:proofErr w:type="spellStart"/>
      <w:r w:rsidRPr="006D4E9A">
        <w:rPr>
          <w:rStyle w:val="Hyperlink0"/>
          <w:lang w:val="en-GB"/>
        </w:rPr>
        <w:t>Molyneux’s</w:t>
      </w:r>
      <w:proofErr w:type="spellEnd"/>
      <w:r w:rsidRPr="006D4E9A">
        <w:rPr>
          <w:rStyle w:val="Hyperlink0"/>
          <w:lang w:val="en-GB"/>
        </w:rPr>
        <w:t xml:space="preserve"> question is inapplicable to point-data; </w:t>
      </w:r>
      <w:r w:rsidRPr="006D4E9A">
        <w:rPr>
          <w:lang w:val="en-GB"/>
        </w:rPr>
        <w:t>colour</w:t>
      </w:r>
      <w:r w:rsidRPr="006D4E9A">
        <w:rPr>
          <w:rStyle w:val="Hyperlink0"/>
          <w:lang w:val="en-GB"/>
        </w:rPr>
        <w:t xml:space="preserve"> (/intensity) is the only visual point-datum, and (</w:t>
      </w:r>
      <w:r w:rsidRPr="006D4E9A">
        <w:rPr>
          <w:i/>
          <w:iCs/>
          <w:lang w:val="en-GB"/>
        </w:rPr>
        <w:t>pace</w:t>
      </w:r>
      <w:r w:rsidRPr="006D4E9A">
        <w:rPr>
          <w:rStyle w:val="Hyperlink0"/>
          <w:lang w:val="en-GB"/>
        </w:rPr>
        <w:t xml:space="preserve"> ibn Tufail) it cannot be cross-identified with any tactual point-datum. However, the question is compelling when applied to the transfer of integrated constructs from one modality to another.</w:t>
      </w:r>
      <w:r w:rsidR="00AD4079">
        <w:rPr>
          <w:rStyle w:val="Hyperlink0"/>
          <w:lang w:val="en-GB"/>
        </w:rPr>
        <w:t xml:space="preserve"> We can ask:</w:t>
      </w:r>
    </w:p>
    <w:p w14:paraId="31A8B9F7" w14:textId="096C1B1B" w:rsidR="00D749DE" w:rsidRPr="009A2434" w:rsidRDefault="00DC4FC7" w:rsidP="00AD4079">
      <w:pPr>
        <w:pStyle w:val="BodyA"/>
        <w:ind w:left="810" w:right="890" w:firstLine="0"/>
        <w:jc w:val="left"/>
        <w:rPr>
          <w:lang w:val="en-GB"/>
        </w:rPr>
      </w:pPr>
      <w:r w:rsidRPr="009A2434">
        <w:rPr>
          <w:rStyle w:val="Hyperlink0"/>
          <w:lang w:val="en-GB"/>
        </w:rPr>
        <w:t xml:space="preserve">Here is a spatiotemporal configuration </w:t>
      </w:r>
      <w:r w:rsidRPr="009A2434">
        <w:rPr>
          <w:i/>
          <w:iCs/>
          <w:lang w:val="en-GB"/>
        </w:rPr>
        <w:t xml:space="preserve">C </w:t>
      </w:r>
      <w:r w:rsidRPr="009A2434">
        <w:rPr>
          <w:rStyle w:val="Hyperlink0"/>
          <w:lang w:val="en-GB"/>
        </w:rPr>
        <w:t xml:space="preserve">of tactile-point data. Suppose a newly-sighted man senses a spatiotemporal array </w:t>
      </w:r>
      <w:r w:rsidRPr="009A2434">
        <w:rPr>
          <w:i/>
          <w:iCs/>
          <w:lang w:val="en-GB"/>
        </w:rPr>
        <w:t xml:space="preserve">C’ </w:t>
      </w:r>
      <w:r w:rsidRPr="009A2434">
        <w:rPr>
          <w:rStyle w:val="Hyperlink0"/>
          <w:lang w:val="en-GB"/>
        </w:rPr>
        <w:t xml:space="preserve">of visual point-data. Can he recognize whether </w:t>
      </w:r>
      <w:r w:rsidRPr="009A2434">
        <w:rPr>
          <w:i/>
          <w:iCs/>
          <w:lang w:val="en-GB"/>
        </w:rPr>
        <w:t xml:space="preserve">C’ </w:t>
      </w:r>
      <w:r w:rsidRPr="009A2434">
        <w:rPr>
          <w:rStyle w:val="Hyperlink0"/>
          <w:lang w:val="en-GB"/>
        </w:rPr>
        <w:t xml:space="preserve">is constructed from point-data in the same manner as </w:t>
      </w:r>
      <w:r w:rsidRPr="009A2434">
        <w:rPr>
          <w:i/>
          <w:iCs/>
          <w:lang w:val="en-GB"/>
        </w:rPr>
        <w:t>C</w:t>
      </w:r>
      <w:r w:rsidRPr="009A2434">
        <w:rPr>
          <w:rStyle w:val="Hyperlink0"/>
          <w:lang w:val="en-GB"/>
        </w:rPr>
        <w:t>?</w:t>
      </w:r>
    </w:p>
    <w:p w14:paraId="30F30AC7" w14:textId="1E69981A" w:rsidR="00D749DE" w:rsidRPr="006D4E9A" w:rsidRDefault="00DC4FC7" w:rsidP="006D4E9A">
      <w:pPr>
        <w:pStyle w:val="BodyA"/>
        <w:jc w:val="left"/>
        <w:rPr>
          <w:lang w:val="en-GB"/>
        </w:rPr>
      </w:pPr>
      <w:r w:rsidRPr="006D4E9A">
        <w:rPr>
          <w:rStyle w:val="Hyperlink0"/>
          <w:lang w:val="en-GB"/>
        </w:rPr>
        <w:t>In this paper, we describe several phenomena that test particular instances of the transfer-of-integration question just posed—these are the “</w:t>
      </w:r>
      <w:r w:rsidRPr="006D4E9A">
        <w:rPr>
          <w:lang w:val="en-GB"/>
        </w:rPr>
        <w:t xml:space="preserve">many </w:t>
      </w:r>
      <w:proofErr w:type="spellStart"/>
      <w:r w:rsidRPr="006D4E9A">
        <w:rPr>
          <w:lang w:val="en-GB"/>
        </w:rPr>
        <w:t>Molyneux</w:t>
      </w:r>
      <w:proofErr w:type="spellEnd"/>
      <w:r w:rsidRPr="006D4E9A">
        <w:rPr>
          <w:lang w:val="en-GB"/>
        </w:rPr>
        <w:t xml:space="preserve"> Questions</w:t>
      </w:r>
      <w:r w:rsidRPr="006D4E9A">
        <w:rPr>
          <w:rStyle w:val="Hyperlink0"/>
          <w:lang w:val="en-GB"/>
        </w:rPr>
        <w:t xml:space="preserve">” of our title. Many of these derive from known empirical studies, though not under the MQ rubric, and others are completely new, though empirically testable. The surprise is that a single answer to MQ cannot be supported: some of our questions are answered positively, others negatively. So, one general moral is this: </w:t>
      </w:r>
      <w:r w:rsidR="003F36D9">
        <w:rPr>
          <w:rStyle w:val="Hyperlink0"/>
          <w:lang w:val="en-GB"/>
        </w:rPr>
        <w:t>al</w:t>
      </w:r>
      <w:r w:rsidRPr="006D4E9A">
        <w:rPr>
          <w:rStyle w:val="Hyperlink0"/>
          <w:lang w:val="en-GB"/>
        </w:rPr>
        <w:t xml:space="preserve">though from a programmatic perspective it seems that there is only one issue behind MQ—Are shape-ideas learned by </w:t>
      </w:r>
      <w:proofErr w:type="gramStart"/>
      <w:r w:rsidRPr="006D4E9A">
        <w:rPr>
          <w:rStyle w:val="Hyperlink0"/>
          <w:lang w:val="en-GB"/>
        </w:rPr>
        <w:t>association?—</w:t>
      </w:r>
      <w:proofErr w:type="gramEnd"/>
      <w:r w:rsidRPr="006D4E9A">
        <w:rPr>
          <w:rStyle w:val="Hyperlink0"/>
          <w:lang w:val="en-GB"/>
        </w:rPr>
        <w:t>this appearance dissipates under a closer examination of how higher-dimensional shapes relate to lower-dimensional ones, and how</w:t>
      </w:r>
      <w:r w:rsidRPr="006D4E9A">
        <w:rPr>
          <w:i/>
          <w:iCs/>
          <w:lang w:val="en-GB"/>
        </w:rPr>
        <w:t xml:space="preserve"> </w:t>
      </w:r>
      <w:r w:rsidRPr="006D4E9A">
        <w:rPr>
          <w:rStyle w:val="Hyperlink0"/>
          <w:lang w:val="en-GB"/>
        </w:rPr>
        <w:t xml:space="preserve">intermodal transfer of </w:t>
      </w:r>
      <w:r w:rsidRPr="006D4E9A">
        <w:rPr>
          <w:rStyle w:val="Hyperlink0"/>
          <w:lang w:val="en-GB"/>
        </w:rPr>
        <w:lastRenderedPageBreak/>
        <w:t>structural constructs works. Our main goal in the paper is to construct a geometrically based taxonomy of MQs, and thereby open up new avenues of investigation of perceptual construction and cross-modal matching.</w:t>
      </w:r>
    </w:p>
    <w:p w14:paraId="76F14A28" w14:textId="6243F949" w:rsidR="00D749DE" w:rsidRPr="006D4E9A" w:rsidRDefault="00DC4FC7" w:rsidP="00107CE1">
      <w:pPr>
        <w:pStyle w:val="Heading3"/>
        <w:numPr>
          <w:ilvl w:val="0"/>
          <w:numId w:val="2"/>
        </w:numPr>
        <w:rPr>
          <w:lang w:val="en-GB"/>
        </w:rPr>
      </w:pPr>
      <w:r w:rsidRPr="006D4E9A">
        <w:rPr>
          <w:rStyle w:val="Hyperlink0"/>
          <w:lang w:val="en-GB"/>
        </w:rPr>
        <w:t>Shape and Space</w:t>
      </w:r>
    </w:p>
    <w:p w14:paraId="21B6E6E1" w14:textId="77777777" w:rsidR="00D749DE" w:rsidRPr="006D4E9A" w:rsidRDefault="00DC4FC7" w:rsidP="006D4E9A">
      <w:pPr>
        <w:pStyle w:val="NoSpacing"/>
        <w:jc w:val="left"/>
        <w:rPr>
          <w:lang w:val="en-GB"/>
        </w:rPr>
      </w:pPr>
      <w:r w:rsidRPr="006D4E9A">
        <w:rPr>
          <w:lang w:val="en-GB"/>
        </w:rPr>
        <w:t>Locke construes MQ as a problem about shape. He believes that visual and tactual ideas of shape are formed separately, and, consequently, gives MQ a negative answer: the newly-sighted man hasn’t yet learned the correspondence. (This interpretation does not do full justice to Locke’s view; we qualify it in section III.) Locke does not, however, say how we learn shape-ideas. Presumably, we pick up some kind of similarity among their instances. What similarity is this, and how is it learned?</w:t>
      </w:r>
    </w:p>
    <w:p w14:paraId="00C41371" w14:textId="0247A74E" w:rsidR="00D749DE" w:rsidRPr="006D4E9A" w:rsidRDefault="00DC4FC7" w:rsidP="006D4E9A">
      <w:pPr>
        <w:pStyle w:val="BodyA"/>
        <w:jc w:val="left"/>
        <w:rPr>
          <w:lang w:val="en-GB"/>
        </w:rPr>
      </w:pPr>
      <w:r w:rsidRPr="006D4E9A">
        <w:rPr>
          <w:rStyle w:val="Hyperlink0"/>
          <w:lang w:val="en-GB"/>
        </w:rPr>
        <w:t xml:space="preserve">Many subsequent treatments of MQ attempt to answer such questions about the inner workings of intermodal comparisons. In his ‘Letter on the Blind,’ Denis </w:t>
      </w:r>
      <w:r w:rsidRPr="006D4E9A">
        <w:rPr>
          <w:lang w:val="en-GB"/>
        </w:rPr>
        <w:t xml:space="preserve">Diderot </w:t>
      </w:r>
      <w:r w:rsidR="00087B10" w:rsidRPr="006D4E9A">
        <w:rPr>
          <w:rStyle w:val="Hyperlink0"/>
          <w:lang w:val="en-GB"/>
        </w:rPr>
        <w:t>[</w:t>
      </w:r>
      <w:r w:rsidRPr="006D4E9A">
        <w:rPr>
          <w:rStyle w:val="Hyperlink0"/>
          <w:lang w:val="en-GB"/>
        </w:rPr>
        <w:t>1749</w:t>
      </w:r>
      <w:r w:rsidR="00087B10" w:rsidRPr="006D4E9A">
        <w:rPr>
          <w:rStyle w:val="Hyperlink0"/>
          <w:lang w:val="en-GB"/>
        </w:rPr>
        <w:t>]</w:t>
      </w:r>
      <w:r w:rsidRPr="006D4E9A">
        <w:rPr>
          <w:rStyle w:val="Hyperlink0"/>
          <w:lang w:val="en-GB"/>
        </w:rPr>
        <w:t xml:space="preserve"> observes that touch registers shape by tracing the outlines of an object with the finger or hand.</w:t>
      </w:r>
      <w:r w:rsidRPr="006D4E9A">
        <w:rPr>
          <w:rStyle w:val="FootnoteReference"/>
          <w:lang w:val="en-GB"/>
        </w:rPr>
        <w:footnoteReference w:id="3"/>
      </w:r>
      <w:r w:rsidRPr="006D4E9A">
        <w:rPr>
          <w:rStyle w:val="Hyperlink0"/>
          <w:lang w:val="en-GB"/>
        </w:rPr>
        <w:t xml:space="preserve"> He concludes that tactual shape-ideas are constructed from temporal sequences of point-data</w:t>
      </w:r>
      <w:r w:rsidR="003F36D9">
        <w:rPr>
          <w:rStyle w:val="Hyperlink0"/>
          <w:lang w:val="en-GB"/>
        </w:rPr>
        <w:t xml:space="preserve"> and are hence not comparable to their visual counterparts</w:t>
      </w:r>
      <w:r w:rsidRPr="006D4E9A">
        <w:rPr>
          <w:rStyle w:val="Hyperlink0"/>
          <w:lang w:val="en-GB"/>
        </w:rPr>
        <w:t>. Whether or not one agrees, this is an important early attempt to say how</w:t>
      </w:r>
      <w:r w:rsidRPr="006D4E9A">
        <w:rPr>
          <w:i/>
          <w:iCs/>
          <w:lang w:val="en-GB"/>
        </w:rPr>
        <w:t xml:space="preserve"> </w:t>
      </w:r>
      <w:r w:rsidRPr="006D4E9A">
        <w:rPr>
          <w:rStyle w:val="Hyperlink0"/>
          <w:lang w:val="en-GB"/>
        </w:rPr>
        <w:t xml:space="preserve">shape-ideas </w:t>
      </w:r>
      <w:r w:rsidR="00A16D8F">
        <w:rPr>
          <w:rStyle w:val="Hyperlink0"/>
          <w:lang w:val="en-GB"/>
        </w:rPr>
        <w:t xml:space="preserve">relate to and </w:t>
      </w:r>
      <w:r w:rsidRPr="006D4E9A">
        <w:rPr>
          <w:rStyle w:val="Hyperlink0"/>
          <w:lang w:val="en-GB"/>
        </w:rPr>
        <w:t>are constructed from point-data. Unlike Locke, Diderot does not rest with saying that the idea of a cube is simply given.</w:t>
      </w:r>
    </w:p>
    <w:p w14:paraId="7D2A9763" w14:textId="30520803" w:rsidR="00D749DE" w:rsidRPr="006D4E9A" w:rsidRDefault="00DC4FC7" w:rsidP="006D4E9A">
      <w:pPr>
        <w:pStyle w:val="BodyA"/>
        <w:jc w:val="left"/>
        <w:rPr>
          <w:lang w:val="en-GB"/>
        </w:rPr>
      </w:pPr>
      <w:r w:rsidRPr="006D4E9A">
        <w:rPr>
          <w:lang w:val="en-GB"/>
        </w:rPr>
        <w:t xml:space="preserve">Expanding on Diderot, Gareth Evans </w:t>
      </w:r>
      <w:r w:rsidR="00087B10" w:rsidRPr="006D4E9A">
        <w:rPr>
          <w:lang w:val="en-GB"/>
        </w:rPr>
        <w:t>[</w:t>
      </w:r>
      <w:r w:rsidRPr="006D4E9A">
        <w:rPr>
          <w:lang w:val="en-GB"/>
        </w:rPr>
        <w:t>1985</w:t>
      </w:r>
      <w:r w:rsidR="00087B10" w:rsidRPr="006D4E9A">
        <w:rPr>
          <w:lang w:val="en-GB"/>
        </w:rPr>
        <w:t>]</w:t>
      </w:r>
      <w:r w:rsidRPr="006D4E9A">
        <w:rPr>
          <w:lang w:val="en-GB"/>
        </w:rPr>
        <w:t xml:space="preserve"> suggests that MQ begins with a problem about the perceptual representation of </w:t>
      </w:r>
      <w:r w:rsidRPr="006D4E9A">
        <w:rPr>
          <w:i/>
          <w:iCs/>
          <w:lang w:val="en-GB"/>
        </w:rPr>
        <w:t>space</w:t>
      </w:r>
      <w:r w:rsidRPr="006D4E9A">
        <w:rPr>
          <w:lang w:val="en-GB"/>
        </w:rPr>
        <w:t>, rather than of shape as such.</w:t>
      </w:r>
      <w:r w:rsidRPr="006D4E9A">
        <w:rPr>
          <w:vertAlign w:val="superscript"/>
          <w:lang w:val="en-GB"/>
        </w:rPr>
        <w:footnoteReference w:id="4"/>
      </w:r>
      <w:r w:rsidRPr="006D4E9A">
        <w:rPr>
          <w:lang w:val="en-GB"/>
        </w:rPr>
        <w:t xml:space="preserve"> Specifically, he thinks that the most pressing version of the Question (and the one that he takes Diderot, </w:t>
      </w:r>
      <w:proofErr w:type="spellStart"/>
      <w:r w:rsidRPr="006D4E9A">
        <w:rPr>
          <w:lang w:val="en-GB"/>
        </w:rPr>
        <w:t>Condillac</w:t>
      </w:r>
      <w:proofErr w:type="spellEnd"/>
      <w:r w:rsidRPr="006D4E9A">
        <w:rPr>
          <w:lang w:val="en-GB"/>
        </w:rPr>
        <w:t xml:space="preserve">, Berkeley, and Leibniz to be disputing) is about "the relation between the perceptual representation of space attributable to the blind, and the perceptual representation of space available in visual perception" (370). But he disagrees with Diderot about the content of this relation. Observing that behavioural response to spatial cues is immediate and unmediated, Evans rejects the notion that the representation of external space could be modality-specific, and insists that that different modalities must share a </w:t>
      </w:r>
      <w:r w:rsidRPr="006D4E9A">
        <w:rPr>
          <w:lang w:val="en-GB"/>
        </w:rPr>
        <w:lastRenderedPageBreak/>
        <w:t>single, inter- or a-modal, "behavioural" representation of space. He thinks that inter- or amodal conceptions of shape could be built on this shared conception.</w:t>
      </w:r>
    </w:p>
    <w:p w14:paraId="65FE99CA" w14:textId="1F38E184" w:rsidR="00D749DE" w:rsidRPr="006D4E9A" w:rsidRDefault="00DC4FC7" w:rsidP="006D4E9A">
      <w:pPr>
        <w:pStyle w:val="BodyA"/>
        <w:jc w:val="left"/>
        <w:rPr>
          <w:lang w:val="en-GB"/>
        </w:rPr>
      </w:pPr>
      <w:r w:rsidRPr="006D4E9A">
        <w:rPr>
          <w:lang w:val="en-GB"/>
        </w:rPr>
        <w:t>Now, it is quite plausible that, as Evans argued, action-guidance from multiple modalities requires a shared representation of space.</w:t>
      </w:r>
      <w:r w:rsidRPr="006D4E9A">
        <w:rPr>
          <w:vertAlign w:val="superscript"/>
          <w:lang w:val="en-GB"/>
        </w:rPr>
        <w:footnoteReference w:id="5"/>
      </w:r>
      <w:r w:rsidRPr="006D4E9A">
        <w:rPr>
          <w:lang w:val="en-GB"/>
        </w:rPr>
        <w:t xml:space="preserve"> But by itself, this does not take us any distance toward a resolution of MQ. For it may be that the touch and vision system have to learn how to organize sensory data within the matrix that this representation provides.</w:t>
      </w:r>
      <w:r w:rsidRPr="006D4E9A">
        <w:rPr>
          <w:vertAlign w:val="superscript"/>
          <w:lang w:val="en-GB"/>
        </w:rPr>
        <w:footnoteReference w:id="6"/>
      </w:r>
      <w:r w:rsidRPr="006D4E9A">
        <w:rPr>
          <w:lang w:val="en-GB"/>
        </w:rPr>
        <w:t xml:space="preserve"> I feel something on my hand; I see something on my hand. How does the visual system know </w:t>
      </w:r>
      <w:r w:rsidR="003F36D9">
        <w:rPr>
          <w:lang w:val="en-GB"/>
        </w:rPr>
        <w:t xml:space="preserve">where the touch sensation I feel on </w:t>
      </w:r>
      <w:r w:rsidRPr="006D4E9A">
        <w:rPr>
          <w:lang w:val="en-GB"/>
        </w:rPr>
        <w:t>my hand is</w:t>
      </w:r>
      <w:r w:rsidR="003F36D9">
        <w:rPr>
          <w:lang w:val="en-GB"/>
        </w:rPr>
        <w:t xml:space="preserve">, </w:t>
      </w:r>
      <w:r w:rsidRPr="006D4E9A">
        <w:rPr>
          <w:lang w:val="en-GB"/>
        </w:rPr>
        <w:t xml:space="preserve">relative to </w:t>
      </w:r>
      <w:r w:rsidR="003F36D9">
        <w:rPr>
          <w:lang w:val="en-GB"/>
        </w:rPr>
        <w:t>the</w:t>
      </w:r>
      <w:r w:rsidRPr="006D4E9A">
        <w:rPr>
          <w:lang w:val="en-GB"/>
        </w:rPr>
        <w:t xml:space="preserve"> visual objects</w:t>
      </w:r>
      <w:r w:rsidR="003F36D9">
        <w:rPr>
          <w:lang w:val="en-GB"/>
        </w:rPr>
        <w:t xml:space="preserve"> it registers</w:t>
      </w:r>
      <w:r w:rsidRPr="006D4E9A">
        <w:rPr>
          <w:lang w:val="en-GB"/>
        </w:rPr>
        <w:t>?</w:t>
      </w:r>
      <w:r w:rsidR="008C1AAE">
        <w:rPr>
          <w:lang w:val="en-GB"/>
        </w:rPr>
        <w:t xml:space="preserve"> The behavioural space posit doesn’t seem to answer the question.</w:t>
      </w:r>
    </w:p>
    <w:p w14:paraId="735EC441" w14:textId="47F773A0" w:rsidR="00D749DE" w:rsidRPr="006D4E9A" w:rsidRDefault="00DC4FC7" w:rsidP="006D4E9A">
      <w:pPr>
        <w:pStyle w:val="BodyA"/>
        <w:jc w:val="left"/>
        <w:rPr>
          <w:lang w:val="en-GB"/>
        </w:rPr>
      </w:pPr>
      <w:r w:rsidRPr="006D4E9A">
        <w:rPr>
          <w:lang w:val="en-GB"/>
        </w:rPr>
        <w:t xml:space="preserve">Vision and touch have receptor sheets—the retina, the skin—with very different </w:t>
      </w:r>
      <w:r w:rsidR="00FD051B">
        <w:rPr>
          <w:lang w:val="en-GB"/>
        </w:rPr>
        <w:t xml:space="preserve">geometric/topological </w:t>
      </w:r>
      <w:r w:rsidR="00B94B4F">
        <w:rPr>
          <w:lang w:val="en-GB"/>
        </w:rPr>
        <w:t>organization</w:t>
      </w:r>
      <w:r w:rsidRPr="006D4E9A">
        <w:rPr>
          <w:lang w:val="en-GB"/>
        </w:rPr>
        <w:t>. They face very different problems formatting sensory data within the rigid parameters of a shared framework. One may sympathize with Evans’s intuition that ordinary everyday behaviour demands a shared conception of space. But this does not guarantee that the newly-sighted man’s visual faculty integrates information about higher-dimensional qualities in the same way as touch, or transfers such information smoothly to the common spatial representation with which both modalities will ultimately interact.</w:t>
      </w:r>
    </w:p>
    <w:p w14:paraId="159BE4B5" w14:textId="64BF4DBE" w:rsidR="00D749DE" w:rsidRPr="006D4E9A" w:rsidRDefault="00DC4FC7" w:rsidP="00107CE1">
      <w:pPr>
        <w:pStyle w:val="Heading3"/>
        <w:numPr>
          <w:ilvl w:val="0"/>
          <w:numId w:val="2"/>
        </w:numPr>
        <w:rPr>
          <w:lang w:val="en-GB"/>
        </w:rPr>
      </w:pPr>
      <w:r w:rsidRPr="006D4E9A">
        <w:rPr>
          <w:rStyle w:val="Hyperlink0"/>
          <w:lang w:val="en-GB"/>
        </w:rPr>
        <w:t>On the Perception of Wholes and Parts</w:t>
      </w:r>
    </w:p>
    <w:p w14:paraId="18A1A73B" w14:textId="77777777" w:rsidR="00D749DE" w:rsidRPr="006D4E9A" w:rsidRDefault="00DC4FC7" w:rsidP="006D4E9A">
      <w:pPr>
        <w:pStyle w:val="NoSpacing"/>
        <w:jc w:val="left"/>
        <w:rPr>
          <w:lang w:val="en-GB"/>
        </w:rPr>
      </w:pPr>
      <w:r w:rsidRPr="006D4E9A">
        <w:rPr>
          <w:lang w:val="en-GB"/>
        </w:rPr>
        <w:t xml:space="preserve">What motivates the </w:t>
      </w:r>
      <w:proofErr w:type="spellStart"/>
      <w:r w:rsidRPr="006D4E9A">
        <w:rPr>
          <w:lang w:val="en-GB"/>
        </w:rPr>
        <w:t>Evansian</w:t>
      </w:r>
      <w:proofErr w:type="spellEnd"/>
      <w:r w:rsidRPr="006D4E9A">
        <w:rPr>
          <w:lang w:val="en-GB"/>
        </w:rPr>
        <w:t xml:space="preserve"> </w:t>
      </w:r>
      <w:proofErr w:type="spellStart"/>
      <w:r w:rsidRPr="006D4E9A">
        <w:rPr>
          <w:lang w:val="en-GB"/>
        </w:rPr>
        <w:t>reconstrual</w:t>
      </w:r>
      <w:proofErr w:type="spellEnd"/>
      <w:r w:rsidRPr="006D4E9A">
        <w:rPr>
          <w:lang w:val="en-GB"/>
        </w:rPr>
        <w:t xml:space="preserve"> of MQ as a question about the representation of space rather than (as it appears in its Lockean formulation) shape? One potential answer comes from an argument like the following:</w:t>
      </w:r>
    </w:p>
    <w:p w14:paraId="0C99541C" w14:textId="23D9E0FE" w:rsidR="00D749DE" w:rsidRPr="006D4E9A" w:rsidRDefault="00DC4FC7" w:rsidP="006D4E9A">
      <w:pPr>
        <w:pStyle w:val="IntenseQuote"/>
        <w:jc w:val="left"/>
        <w:rPr>
          <w:lang w:val="en-GB"/>
        </w:rPr>
      </w:pPr>
      <w:r w:rsidRPr="006D4E9A">
        <w:rPr>
          <w:lang w:val="en-GB"/>
        </w:rPr>
        <w:t xml:space="preserve">Assume that the content provided by vision and touch consists in features at point-locations in a two-dimensional space. All that we </w:t>
      </w:r>
      <w:r w:rsidRPr="006D4E9A">
        <w:rPr>
          <w:i/>
          <w:iCs/>
          <w:lang w:val="en-GB"/>
        </w:rPr>
        <w:t>directly</w:t>
      </w:r>
      <w:r w:rsidRPr="006D4E9A">
        <w:rPr>
          <w:lang w:val="en-GB"/>
        </w:rPr>
        <w:t xml:space="preserve"> see is an array of point-colo</w:t>
      </w:r>
      <w:r w:rsidR="00F12C06">
        <w:rPr>
          <w:lang w:val="en-GB"/>
        </w:rPr>
        <w:t>u</w:t>
      </w:r>
      <w:r w:rsidRPr="006D4E9A">
        <w:rPr>
          <w:lang w:val="en-GB"/>
        </w:rPr>
        <w:t xml:space="preserve">rs; all we directly feel is pressure, heat, and pain at </w:t>
      </w:r>
      <w:r w:rsidRPr="006D4E9A">
        <w:rPr>
          <w:lang w:val="en-GB"/>
        </w:rPr>
        <w:lastRenderedPageBreak/>
        <w:t xml:space="preserve">various point-locations on or in our bodies. Following David Lewis </w:t>
      </w:r>
      <w:r w:rsidR="00B87219" w:rsidRPr="006D4E9A">
        <w:rPr>
          <w:lang w:val="en-GB"/>
        </w:rPr>
        <w:t>[</w:t>
      </w:r>
      <w:r w:rsidRPr="006D4E9A">
        <w:rPr>
          <w:lang w:val="en-GB"/>
        </w:rPr>
        <w:t>1966</w:t>
      </w:r>
      <w:r w:rsidR="00B87219" w:rsidRPr="006D4E9A">
        <w:rPr>
          <w:lang w:val="en-GB"/>
        </w:rPr>
        <w:t>]</w:t>
      </w:r>
      <w:r w:rsidRPr="006D4E9A">
        <w:rPr>
          <w:lang w:val="en-GB"/>
        </w:rPr>
        <w:t>,</w:t>
      </w:r>
      <w:r w:rsidRPr="006D4E9A">
        <w:rPr>
          <w:vertAlign w:val="superscript"/>
          <w:lang w:val="en-GB"/>
        </w:rPr>
        <w:footnoteReference w:id="7"/>
      </w:r>
      <w:r w:rsidRPr="006D4E9A">
        <w:rPr>
          <w:lang w:val="en-GB"/>
        </w:rPr>
        <w:t xml:space="preserve"> call this the ‘mosaic’ view. Now, spatiotemporally extended qualities such as shape and motion reduce to aggregates of these point-located qualities. The mosaic view implies that we </w:t>
      </w:r>
      <w:r w:rsidRPr="009A2434">
        <w:rPr>
          <w:iCs/>
          <w:lang w:val="en-GB"/>
        </w:rPr>
        <w:t>see </w:t>
      </w:r>
      <w:r w:rsidRPr="006D4E9A">
        <w:rPr>
          <w:lang w:val="en-GB"/>
        </w:rPr>
        <w:t>or </w:t>
      </w:r>
      <w:r w:rsidRPr="009A2434">
        <w:rPr>
          <w:iCs/>
          <w:lang w:val="en-GB"/>
        </w:rPr>
        <w:t>feel </w:t>
      </w:r>
      <w:r w:rsidRPr="006D4E9A">
        <w:rPr>
          <w:lang w:val="en-GB"/>
        </w:rPr>
        <w:t xml:space="preserve">such an aggregate simply in virtue of seeing or touching each minimal part of it—there is nothing else that vision or touch directly contributes. </w:t>
      </w:r>
    </w:p>
    <w:p w14:paraId="713C6932" w14:textId="77777777" w:rsidR="00D749DE" w:rsidRPr="006D4E9A" w:rsidRDefault="00DC4FC7" w:rsidP="006D4E9A">
      <w:pPr>
        <w:pStyle w:val="IntenseQuote"/>
        <w:jc w:val="left"/>
        <w:rPr>
          <w:lang w:val="en-GB"/>
        </w:rPr>
      </w:pPr>
      <w:r w:rsidRPr="006D4E9A">
        <w:rPr>
          <w:lang w:val="en-GB"/>
        </w:rPr>
        <w:t xml:space="preserve">Suppose then that a newly sighted person was able, by vision alone, to identify point-locations that she previously knew by touch. The mosaic view would hold that since the operations she previously employed to identify shapes were applied to point-locations not specific to touch, they are available for redeployment to visual locations. Conversely, if she was unable visually to locate those point-qualities, then these aggregative operations could not gain any purchase. Thus, </w:t>
      </w:r>
      <w:proofErr w:type="spellStart"/>
      <w:r w:rsidRPr="006D4E9A">
        <w:rPr>
          <w:lang w:val="en-GB"/>
        </w:rPr>
        <w:t>Molyneux’s</w:t>
      </w:r>
      <w:proofErr w:type="spellEnd"/>
      <w:r w:rsidRPr="006D4E9A">
        <w:rPr>
          <w:lang w:val="en-GB"/>
        </w:rPr>
        <w:t xml:space="preserve"> Question reduces to a problem of inter-comparability of point-located qualities, and thus to space.</w:t>
      </w:r>
    </w:p>
    <w:p w14:paraId="359C97C1" w14:textId="77777777" w:rsidR="00D749DE" w:rsidRPr="006D4E9A" w:rsidRDefault="00DC4FC7" w:rsidP="006D4E9A">
      <w:pPr>
        <w:pStyle w:val="BodyA"/>
        <w:ind w:firstLine="0"/>
        <w:jc w:val="left"/>
        <w:rPr>
          <w:lang w:val="en-GB"/>
        </w:rPr>
      </w:pPr>
      <w:r w:rsidRPr="006D4E9A">
        <w:rPr>
          <w:lang w:val="en-GB"/>
        </w:rPr>
        <w:t>This view holds that every idea of shape is undergirded by a more fundamental idea of space or of spatial position. The former is modality specific, one might think, just in case the latter is.</w:t>
      </w:r>
    </w:p>
    <w:p w14:paraId="537692DD" w14:textId="77777777" w:rsidR="00D749DE" w:rsidRPr="006D4E9A" w:rsidRDefault="00DC4FC7" w:rsidP="006D4E9A">
      <w:pPr>
        <w:pStyle w:val="BodyA"/>
        <w:jc w:val="left"/>
        <w:rPr>
          <w:lang w:val="en-GB"/>
        </w:rPr>
      </w:pPr>
      <w:r w:rsidRPr="006D4E9A">
        <w:rPr>
          <w:rStyle w:val="Hyperlink0"/>
          <w:lang w:val="en-GB"/>
        </w:rPr>
        <w:t xml:space="preserve">Now, the mosaic view of shape-perception is much more radical than the construction view implied by Diderot. The construction view implies that the subject, or her perceptual system, has to </w:t>
      </w:r>
      <w:r w:rsidRPr="006D4E9A">
        <w:rPr>
          <w:i/>
          <w:iCs/>
          <w:lang w:val="en-GB"/>
        </w:rPr>
        <w:t xml:space="preserve">do </w:t>
      </w:r>
      <w:r w:rsidRPr="006D4E9A">
        <w:rPr>
          <w:rStyle w:val="Hyperlink0"/>
          <w:lang w:val="en-GB"/>
        </w:rPr>
        <w:t xml:space="preserve">something to form the idea—trace out a shape with her fingers and use working memory to arrive at a temporally extended sequence, or abstract a spatial pattern-similarity from certain traced-out patterns of points and unite them under a single idea. The mosaicist doesn’t allow that any such operation culminates in perception of </w:t>
      </w:r>
      <w:r w:rsidRPr="006D4E9A">
        <w:rPr>
          <w:rStyle w:val="Hyperlink0"/>
          <w:lang w:val="en-GB"/>
        </w:rPr>
        <w:lastRenderedPageBreak/>
        <w:t>an extended idea. Rather, she insists that the whole is perceived merely in virtue of all of the parts being perceived.</w:t>
      </w:r>
      <w:r w:rsidRPr="006D4E9A">
        <w:rPr>
          <w:rStyle w:val="FootnoteReference"/>
          <w:lang w:val="en-GB"/>
        </w:rPr>
        <w:footnoteReference w:id="8"/>
      </w:r>
    </w:p>
    <w:p w14:paraId="06ED1AA1" w14:textId="77777777" w:rsidR="00D749DE" w:rsidRPr="006D4E9A" w:rsidRDefault="00DC4FC7" w:rsidP="006D4E9A">
      <w:pPr>
        <w:pStyle w:val="BodyA"/>
        <w:jc w:val="left"/>
        <w:rPr>
          <w:lang w:val="en-GB"/>
        </w:rPr>
      </w:pPr>
      <w:r w:rsidRPr="006D4E9A">
        <w:rPr>
          <w:lang w:val="en-GB"/>
        </w:rPr>
        <w:t>The mosaicist’s reductive move is a mistake. True, there is a mathematical analysis of shape properties in terms of point-locations. For example, in Cartesian geometry, the surface of a sphere is definable as the set of points in space satisfying the equation</w:t>
      </w:r>
    </w:p>
    <w:p w14:paraId="51234D02" w14:textId="77777777" w:rsidR="00D749DE" w:rsidRPr="006D4E9A" w:rsidRDefault="00DC4FC7" w:rsidP="006D4E9A">
      <w:pPr>
        <w:pStyle w:val="BodyA"/>
        <w:jc w:val="left"/>
        <w:rPr>
          <w:lang w:val="en-GB"/>
        </w:rPr>
      </w:pPr>
      <w:r w:rsidRPr="006D4E9A">
        <w:rPr>
          <w:lang w:val="en-GB"/>
        </w:rPr>
        <w:t>(</w:t>
      </w:r>
      <w:r w:rsidRPr="006D4E9A">
        <w:rPr>
          <w:i/>
          <w:iCs/>
          <w:lang w:val="en-GB"/>
        </w:rPr>
        <w:t>x - x</w:t>
      </w:r>
      <w:r w:rsidRPr="006D4E9A">
        <w:rPr>
          <w:i/>
          <w:iCs/>
          <w:vertAlign w:val="subscript"/>
          <w:lang w:val="en-GB"/>
        </w:rPr>
        <w:t>0</w:t>
      </w:r>
      <w:r w:rsidRPr="006D4E9A">
        <w:rPr>
          <w:lang w:val="en-GB"/>
        </w:rPr>
        <w:t>)</w:t>
      </w:r>
      <w:r w:rsidRPr="006D4E9A">
        <w:rPr>
          <w:vertAlign w:val="superscript"/>
          <w:lang w:val="en-GB"/>
        </w:rPr>
        <w:t>2</w:t>
      </w:r>
      <w:r w:rsidRPr="006D4E9A">
        <w:rPr>
          <w:lang w:val="en-GB"/>
        </w:rPr>
        <w:t xml:space="preserve"> + (</w:t>
      </w:r>
      <w:r w:rsidRPr="006D4E9A">
        <w:rPr>
          <w:i/>
          <w:iCs/>
          <w:lang w:val="en-GB"/>
        </w:rPr>
        <w:t>y - y</w:t>
      </w:r>
      <w:r w:rsidRPr="006D4E9A">
        <w:rPr>
          <w:i/>
          <w:iCs/>
          <w:vertAlign w:val="subscript"/>
          <w:lang w:val="en-GB"/>
        </w:rPr>
        <w:t>0</w:t>
      </w:r>
      <w:r w:rsidRPr="006D4E9A">
        <w:rPr>
          <w:lang w:val="en-GB"/>
        </w:rPr>
        <w:t>)</w:t>
      </w:r>
      <w:r w:rsidRPr="006D4E9A">
        <w:rPr>
          <w:vertAlign w:val="superscript"/>
          <w:lang w:val="en-GB"/>
        </w:rPr>
        <w:t>2</w:t>
      </w:r>
      <w:r w:rsidRPr="006D4E9A">
        <w:rPr>
          <w:lang w:val="en-GB"/>
        </w:rPr>
        <w:t xml:space="preserve"> + (</w:t>
      </w:r>
      <w:r w:rsidRPr="006D4E9A">
        <w:rPr>
          <w:i/>
          <w:iCs/>
          <w:lang w:val="en-GB"/>
        </w:rPr>
        <w:t>z - z</w:t>
      </w:r>
      <w:r w:rsidRPr="006D4E9A">
        <w:rPr>
          <w:i/>
          <w:iCs/>
          <w:vertAlign w:val="subscript"/>
          <w:lang w:val="en-GB"/>
        </w:rPr>
        <w:t>0</w:t>
      </w:r>
      <w:r w:rsidRPr="006D4E9A">
        <w:rPr>
          <w:lang w:val="en-GB"/>
        </w:rPr>
        <w:t>)</w:t>
      </w:r>
      <w:r w:rsidRPr="006D4E9A">
        <w:rPr>
          <w:vertAlign w:val="superscript"/>
          <w:lang w:val="en-GB"/>
        </w:rPr>
        <w:t>2</w:t>
      </w:r>
      <w:r w:rsidRPr="006D4E9A">
        <w:rPr>
          <w:lang w:val="en-GB"/>
        </w:rPr>
        <w:t xml:space="preserve"> = </w:t>
      </w:r>
      <w:r w:rsidRPr="006D4E9A">
        <w:rPr>
          <w:i/>
          <w:iCs/>
          <w:lang w:val="en-GB"/>
        </w:rPr>
        <w:t>r</w:t>
      </w:r>
      <w:r w:rsidRPr="006D4E9A">
        <w:rPr>
          <w:vertAlign w:val="superscript"/>
          <w:lang w:val="en-GB"/>
        </w:rPr>
        <w:t>2</w:t>
      </w:r>
      <w:r w:rsidRPr="006D4E9A">
        <w:rPr>
          <w:lang w:val="en-GB"/>
        </w:rPr>
        <w:t xml:space="preserve"> </w:t>
      </w:r>
    </w:p>
    <w:p w14:paraId="524E1A3F" w14:textId="77777777" w:rsidR="00D749DE" w:rsidRPr="006D4E9A" w:rsidRDefault="00DC4FC7" w:rsidP="006D4E9A">
      <w:pPr>
        <w:pStyle w:val="BodyA"/>
        <w:jc w:val="left"/>
        <w:rPr>
          <w:lang w:val="en-GB"/>
        </w:rPr>
      </w:pPr>
      <w:r w:rsidRPr="006D4E9A">
        <w:rPr>
          <w:rStyle w:val="Hyperlink0"/>
          <w:lang w:val="en-GB"/>
        </w:rPr>
        <w:t>(where the centre of the sphere is &lt;</w:t>
      </w:r>
      <w:r w:rsidRPr="006D4E9A">
        <w:rPr>
          <w:i/>
          <w:iCs/>
          <w:lang w:val="en-GB"/>
        </w:rPr>
        <w:t>x</w:t>
      </w:r>
      <w:r w:rsidRPr="006D4E9A">
        <w:rPr>
          <w:i/>
          <w:iCs/>
          <w:vertAlign w:val="subscript"/>
          <w:lang w:val="en-GB"/>
        </w:rPr>
        <w:t>0</w:t>
      </w:r>
      <w:r w:rsidRPr="006D4E9A">
        <w:rPr>
          <w:i/>
          <w:iCs/>
          <w:lang w:val="en-GB"/>
        </w:rPr>
        <w:t>, y</w:t>
      </w:r>
      <w:r w:rsidRPr="006D4E9A">
        <w:rPr>
          <w:i/>
          <w:iCs/>
          <w:vertAlign w:val="subscript"/>
          <w:lang w:val="en-GB"/>
        </w:rPr>
        <w:t>0</w:t>
      </w:r>
      <w:r w:rsidRPr="006D4E9A">
        <w:rPr>
          <w:i/>
          <w:iCs/>
          <w:lang w:val="en-GB"/>
        </w:rPr>
        <w:t>, z</w:t>
      </w:r>
      <w:r w:rsidRPr="006D4E9A">
        <w:rPr>
          <w:i/>
          <w:iCs/>
          <w:vertAlign w:val="subscript"/>
          <w:lang w:val="en-GB"/>
        </w:rPr>
        <w:t>0</w:t>
      </w:r>
      <w:r w:rsidRPr="006D4E9A">
        <w:rPr>
          <w:rStyle w:val="Hyperlink0"/>
          <w:lang w:val="en-GB"/>
        </w:rPr>
        <w:t xml:space="preserve">&gt; and the radius is </w:t>
      </w:r>
      <w:r w:rsidRPr="006D4E9A">
        <w:rPr>
          <w:i/>
          <w:iCs/>
          <w:lang w:val="en-GB"/>
        </w:rPr>
        <w:t>r</w:t>
      </w:r>
      <w:r w:rsidRPr="006D4E9A">
        <w:rPr>
          <w:rStyle w:val="Hyperlink0"/>
          <w:lang w:val="en-GB"/>
        </w:rPr>
        <w:t>).</w:t>
      </w:r>
    </w:p>
    <w:p w14:paraId="1951B888" w14:textId="77777777" w:rsidR="00D749DE" w:rsidRPr="006D4E9A" w:rsidRDefault="00DC4FC7" w:rsidP="006D4E9A">
      <w:pPr>
        <w:pStyle w:val="NoSpacing"/>
        <w:jc w:val="left"/>
        <w:rPr>
          <w:lang w:val="en-GB"/>
        </w:rPr>
      </w:pPr>
      <w:r w:rsidRPr="006D4E9A">
        <w:rPr>
          <w:lang w:val="en-GB"/>
        </w:rPr>
        <w:t>However, the availability of a geometric analysis of shape in spatial terms tells us little about the nature of perceptual representations/ideas of shape, which may or may not be similarly constructed. According to mosaicism, perception of extended shapes is merely a combination of perceptions of the points that constitute the shape. In other words, ideas of extended shapes are Lockean complex ideas, built up by combining simples. Nothing more is required of your senses for you to be able to see/feel</w:t>
      </w:r>
      <w:r w:rsidRPr="006D4E9A">
        <w:rPr>
          <w:i/>
          <w:iCs/>
          <w:lang w:val="en-GB"/>
        </w:rPr>
        <w:t xml:space="preserve"> </w:t>
      </w:r>
      <w:r w:rsidRPr="006D4E9A">
        <w:rPr>
          <w:lang w:val="en-GB"/>
        </w:rPr>
        <w:t xml:space="preserve">the complex idea </w:t>
      </w:r>
      <w:r w:rsidRPr="006D4E9A">
        <w:rPr>
          <w:i/>
          <w:iCs/>
          <w:lang w:val="en-GB"/>
        </w:rPr>
        <w:t xml:space="preserve">A </w:t>
      </w:r>
      <w:r w:rsidRPr="009A2434">
        <w:rPr>
          <w:bCs/>
          <w:i/>
          <w:iCs/>
          <w:lang w:val="en-GB"/>
        </w:rPr>
        <w:t>and</w:t>
      </w:r>
      <w:r w:rsidRPr="006D4E9A">
        <w:rPr>
          <w:i/>
          <w:iCs/>
          <w:lang w:val="en-GB"/>
        </w:rPr>
        <w:t xml:space="preserve"> B</w:t>
      </w:r>
      <w:r w:rsidRPr="006D4E9A">
        <w:rPr>
          <w:lang w:val="en-GB"/>
        </w:rPr>
        <w:t xml:space="preserve"> than for you to be able to see/feel </w:t>
      </w:r>
      <w:r w:rsidRPr="006D4E9A">
        <w:rPr>
          <w:i/>
          <w:iCs/>
          <w:lang w:val="en-GB"/>
        </w:rPr>
        <w:t xml:space="preserve">A </w:t>
      </w:r>
      <w:r w:rsidRPr="006D4E9A">
        <w:rPr>
          <w:lang w:val="en-GB"/>
        </w:rPr>
        <w:t xml:space="preserve">and to see/feel </w:t>
      </w:r>
      <w:r w:rsidRPr="006D4E9A">
        <w:rPr>
          <w:i/>
          <w:iCs/>
          <w:lang w:val="en-GB"/>
        </w:rPr>
        <w:t>B</w:t>
      </w:r>
      <w:r w:rsidRPr="006D4E9A">
        <w:rPr>
          <w:lang w:val="en-GB"/>
        </w:rPr>
        <w:t xml:space="preserve">. So </w:t>
      </w:r>
      <w:proofErr w:type="gramStart"/>
      <w:r w:rsidRPr="006D4E9A">
        <w:rPr>
          <w:lang w:val="en-GB"/>
        </w:rPr>
        <w:t>also</w:t>
      </w:r>
      <w:proofErr w:type="gramEnd"/>
      <w:r w:rsidRPr="006D4E9A">
        <w:rPr>
          <w:lang w:val="en-GB"/>
        </w:rPr>
        <w:t xml:space="preserve"> with shapes and the points that constitute them. </w:t>
      </w:r>
    </w:p>
    <w:p w14:paraId="6F21047B" w14:textId="77777777" w:rsidR="00D749DE" w:rsidRPr="006D4E9A" w:rsidRDefault="00DC4FC7" w:rsidP="006D4E9A">
      <w:pPr>
        <w:pStyle w:val="BodyA"/>
        <w:jc w:val="left"/>
        <w:rPr>
          <w:lang w:val="en-GB"/>
        </w:rPr>
      </w:pPr>
      <w:r w:rsidRPr="006D4E9A">
        <w:rPr>
          <w:lang w:val="en-GB"/>
        </w:rPr>
        <w:t>But this is problematic. To appreciate why, consider the following case:</w:t>
      </w:r>
    </w:p>
    <w:p w14:paraId="60B5E309" w14:textId="77777777" w:rsidR="00D749DE" w:rsidRPr="006D4E9A" w:rsidRDefault="00DC4FC7" w:rsidP="006D4E9A">
      <w:pPr>
        <w:pStyle w:val="IntenseQuote1"/>
        <w:jc w:val="left"/>
        <w:rPr>
          <w:lang w:val="en-GB"/>
        </w:rPr>
      </w:pPr>
      <w:r w:rsidRPr="006D4E9A">
        <w:rPr>
          <w:i/>
          <w:iCs/>
          <w:lang w:val="en-GB"/>
        </w:rPr>
        <w:t xml:space="preserve">Cookie Cutter </w:t>
      </w:r>
      <w:r w:rsidRPr="006D4E9A">
        <w:rPr>
          <w:lang w:val="en-GB"/>
        </w:rPr>
        <w:t>Imagine a circular cookie cutter impressed motionless upon your back. This creates a set of contact points that jointly constitute a circle. You have a distinct tactual impression of each of these points individually (or at least of a multiplicity of short line segments constituted by them).</w:t>
      </w:r>
    </w:p>
    <w:p w14:paraId="3CD3AFF4" w14:textId="77777777" w:rsidR="00D749DE" w:rsidRPr="006D4E9A" w:rsidRDefault="00DC4FC7" w:rsidP="006D4E9A">
      <w:pPr>
        <w:pStyle w:val="BodyA"/>
        <w:jc w:val="left"/>
        <w:rPr>
          <w:lang w:val="en-GB"/>
        </w:rPr>
      </w:pPr>
      <w:r w:rsidRPr="006D4E9A">
        <w:rPr>
          <w:i/>
          <w:iCs/>
          <w:lang w:val="en-GB"/>
        </w:rPr>
        <w:t xml:space="preserve">Cookie Cutter </w:t>
      </w:r>
      <w:r w:rsidRPr="006D4E9A">
        <w:rPr>
          <w:lang w:val="en-GB"/>
        </w:rPr>
        <w:t>undermines the mosaic view. Mosaicists want to say that feeling</w:t>
      </w:r>
      <w:r w:rsidRPr="006D4E9A">
        <w:rPr>
          <w:i/>
          <w:iCs/>
          <w:lang w:val="en-GB"/>
        </w:rPr>
        <w:t xml:space="preserve"> </w:t>
      </w:r>
      <w:r w:rsidRPr="006D4E9A">
        <w:rPr>
          <w:lang w:val="en-GB"/>
        </w:rPr>
        <w:t xml:space="preserve">a circle is nothing different from feeling a collection of points that together form a circle. Clearly, however, this is not sufficient to ensure that you can tactually “distinguish, and tell” that it is a circle. For nothing guarantees that tactual perception has a representational </w:t>
      </w:r>
      <w:r w:rsidRPr="006D4E9A">
        <w:rPr>
          <w:lang w:val="en-GB"/>
        </w:rPr>
        <w:lastRenderedPageBreak/>
        <w:t>capacity for circularity.</w:t>
      </w:r>
      <w:r w:rsidRPr="006D4E9A">
        <w:rPr>
          <w:vertAlign w:val="superscript"/>
          <w:lang w:val="en-GB"/>
        </w:rPr>
        <w:footnoteReference w:id="9"/>
      </w:r>
      <w:r w:rsidRPr="006D4E9A">
        <w:rPr>
          <w:lang w:val="en-GB"/>
        </w:rPr>
        <w:t xml:space="preserve"> After all, every shape is reducible to a set of spatial positions. Yet even given a sufficient ability to distinguish the constituent spatial positions, there is no guarantee that one will have the ability in either vision or touch to discern every shape, or to differentiate each from all others. </w:t>
      </w:r>
    </w:p>
    <w:p w14:paraId="2011FBC2" w14:textId="1261AC6F" w:rsidR="00D749DE" w:rsidRPr="006D4E9A" w:rsidRDefault="00DC4FC7" w:rsidP="006D4E9A">
      <w:pPr>
        <w:pStyle w:val="BodyA"/>
        <w:jc w:val="left"/>
        <w:rPr>
          <w:lang w:val="en-GB"/>
        </w:rPr>
      </w:pPr>
      <w:r w:rsidRPr="006D4E9A">
        <w:rPr>
          <w:lang w:val="en-GB"/>
        </w:rPr>
        <w:t>In fact, it is empirically implausible to suppose that we are</w:t>
      </w:r>
      <w:r w:rsidRPr="006D4E9A">
        <w:rPr>
          <w:i/>
          <w:iCs/>
          <w:lang w:val="en-GB"/>
        </w:rPr>
        <w:t xml:space="preserve"> </w:t>
      </w:r>
      <w:r w:rsidRPr="006D4E9A">
        <w:rPr>
          <w:lang w:val="en-GB"/>
        </w:rPr>
        <w:t>able to discern the circularity of a cookie cutter impressed on our backs. This is not merely a consequence of the poor resolution of touch with respect to points of contact on the back—touch is less spatially acute on the back than vision but it does not help to enlarge the cookie cutter so that sufficiently many segments of its circumference can be discerned. The perception of lines and shapes by touch is poor (relative to vision)—we can often detect collinearity, but this is easily disrupted and doesn’t work as well across different body parts (</w:t>
      </w:r>
      <w:r w:rsidR="00A16D8F">
        <w:rPr>
          <w:lang w:val="en-GB"/>
        </w:rPr>
        <w:t>for example</w:t>
      </w:r>
      <w:r w:rsidRPr="006D4E9A">
        <w:rPr>
          <w:lang w:val="en-GB"/>
        </w:rPr>
        <w:t>, when one of the points is on the forearm and the other two on the palm).</w:t>
      </w:r>
      <w:r w:rsidRPr="006D4E9A">
        <w:rPr>
          <w:vertAlign w:val="superscript"/>
          <w:lang w:val="en-GB"/>
        </w:rPr>
        <w:footnoteReference w:id="10"/>
      </w:r>
      <w:r w:rsidRPr="006D4E9A">
        <w:rPr>
          <w:lang w:val="en-GB"/>
        </w:rPr>
        <w:t xml:space="preserve"> When you look</w:t>
      </w:r>
      <w:r w:rsidRPr="006D4E9A">
        <w:rPr>
          <w:i/>
          <w:iCs/>
          <w:lang w:val="en-GB"/>
        </w:rPr>
        <w:t xml:space="preserve"> </w:t>
      </w:r>
      <w:r w:rsidRPr="006D4E9A">
        <w:rPr>
          <w:lang w:val="en-GB"/>
        </w:rPr>
        <w:t xml:space="preserve">at two red spots on the back of your left hand and two on the back of your right hand, it’s easy to adjust your hands so that they line up straight. The same is not true for </w:t>
      </w:r>
      <w:proofErr w:type="spellStart"/>
      <w:r w:rsidRPr="006D4E9A">
        <w:rPr>
          <w:lang w:val="en-GB"/>
        </w:rPr>
        <w:t>vibrotactors</w:t>
      </w:r>
      <w:proofErr w:type="spellEnd"/>
      <w:r w:rsidRPr="006D4E9A">
        <w:rPr>
          <w:lang w:val="en-GB"/>
        </w:rPr>
        <w:t xml:space="preserve"> sensed by touch alone.</w:t>
      </w:r>
      <w:r w:rsidRPr="006D4E9A">
        <w:rPr>
          <w:vertAlign w:val="superscript"/>
          <w:lang w:val="en-GB"/>
        </w:rPr>
        <w:t xml:space="preserve"> </w:t>
      </w:r>
    </w:p>
    <w:p w14:paraId="6CF40C54" w14:textId="1A166544" w:rsidR="00D749DE" w:rsidRPr="006D4E9A" w:rsidRDefault="00DC4FC7" w:rsidP="00107CE1">
      <w:pPr>
        <w:pStyle w:val="Heading3"/>
        <w:numPr>
          <w:ilvl w:val="0"/>
          <w:numId w:val="2"/>
        </w:numPr>
        <w:rPr>
          <w:lang w:val="en-GB"/>
        </w:rPr>
      </w:pPr>
      <w:r w:rsidRPr="006D4E9A">
        <w:rPr>
          <w:rStyle w:val="Hyperlink0"/>
          <w:lang w:val="en-GB"/>
        </w:rPr>
        <w:t xml:space="preserve">Generalizing MQ: </w:t>
      </w:r>
      <w:r w:rsidRPr="006D4E9A">
        <w:rPr>
          <w:lang w:val="en-GB"/>
        </w:rPr>
        <w:t>Dimensional Integration</w:t>
      </w:r>
    </w:p>
    <w:p w14:paraId="6989DDF6" w14:textId="1FE9B7FA" w:rsidR="00D749DE" w:rsidRPr="006D4E9A" w:rsidRDefault="00DC4FC7" w:rsidP="006D4E9A">
      <w:pPr>
        <w:pStyle w:val="NoSpacing"/>
        <w:jc w:val="left"/>
        <w:rPr>
          <w:lang w:val="en-GB"/>
        </w:rPr>
      </w:pPr>
      <w:r w:rsidRPr="006D4E9A">
        <w:rPr>
          <w:i/>
          <w:iCs/>
          <w:lang w:val="en-GB"/>
        </w:rPr>
        <w:t xml:space="preserve">Cookie Cutter </w:t>
      </w:r>
      <w:r w:rsidRPr="006D4E9A">
        <w:rPr>
          <w:lang w:val="en-GB"/>
        </w:rPr>
        <w:t>gives us reason to doubt that the perceptual representation</w:t>
      </w:r>
      <w:r w:rsidRPr="006D4E9A">
        <w:rPr>
          <w:i/>
          <w:iCs/>
          <w:lang w:val="en-GB"/>
        </w:rPr>
        <w:t xml:space="preserve"> </w:t>
      </w:r>
      <w:r w:rsidRPr="006D4E9A">
        <w:rPr>
          <w:lang w:val="en-GB"/>
        </w:rPr>
        <w:t xml:space="preserve">of circularity, or by extension sphericity, is composed of ideas of position. The point is reinforced by reflection on visual form </w:t>
      </w:r>
      <w:proofErr w:type="spellStart"/>
      <w:r w:rsidRPr="006D4E9A">
        <w:rPr>
          <w:lang w:val="en-GB"/>
        </w:rPr>
        <w:t>agnosias</w:t>
      </w:r>
      <w:proofErr w:type="spellEnd"/>
      <w:r w:rsidRPr="006D4E9A">
        <w:rPr>
          <w:lang w:val="en-GB"/>
        </w:rPr>
        <w:t xml:space="preserve">, in which “patients with normal acuity cannot recognize something as simple as a square or circle” </w:t>
      </w:r>
      <w:r w:rsidR="00097DE9" w:rsidRPr="006D4E9A">
        <w:rPr>
          <w:lang w:val="en-GB"/>
        </w:rPr>
        <w:t>[</w:t>
      </w:r>
      <w:r w:rsidRPr="006D4E9A">
        <w:rPr>
          <w:lang w:val="en-GB"/>
        </w:rPr>
        <w:t>Farah 1990</w:t>
      </w:r>
      <w:r w:rsidR="000833AE" w:rsidRPr="006D4E9A">
        <w:rPr>
          <w:lang w:val="en-GB"/>
        </w:rPr>
        <w:t>:</w:t>
      </w:r>
      <w:r w:rsidRPr="006D4E9A">
        <w:rPr>
          <w:lang w:val="en-GB"/>
        </w:rPr>
        <w:t xml:space="preserve"> 1</w:t>
      </w:r>
      <w:r w:rsidR="00097DE9" w:rsidRPr="006D4E9A">
        <w:rPr>
          <w:lang w:val="en-GB"/>
        </w:rPr>
        <w:t>]</w:t>
      </w:r>
      <w:r w:rsidRPr="006D4E9A">
        <w:rPr>
          <w:lang w:val="en-GB"/>
        </w:rPr>
        <w:t xml:space="preserve">. For example, Goodale et al </w:t>
      </w:r>
      <w:r w:rsidR="000833AE" w:rsidRPr="006D4E9A">
        <w:rPr>
          <w:lang w:val="en-GB"/>
        </w:rPr>
        <w:t>[</w:t>
      </w:r>
      <w:r w:rsidRPr="006D4E9A">
        <w:rPr>
          <w:lang w:val="en-GB"/>
        </w:rPr>
        <w:t>1991</w:t>
      </w:r>
      <w:r w:rsidR="000833AE" w:rsidRPr="006D4E9A">
        <w:rPr>
          <w:lang w:val="en-GB"/>
        </w:rPr>
        <w:t>]</w:t>
      </w:r>
      <w:r w:rsidRPr="006D4E9A">
        <w:rPr>
          <w:lang w:val="en-GB"/>
        </w:rPr>
        <w:t xml:space="preserve"> reported that after brain damage due to carbon monoxide induced hypoxia, their patient DF was unable visually to identify whole objects such as her mother’s forearm though she retained the visual ability to discern the fine visual details, such as hairs on the forearm. DF’s brain had, in short, lost the ability to integrate visual parts into a whole. </w:t>
      </w:r>
      <w:r w:rsidRPr="006D4E9A">
        <w:rPr>
          <w:lang w:val="en-GB"/>
        </w:rPr>
        <w:lastRenderedPageBreak/>
        <w:t xml:space="preserve">(Similar form </w:t>
      </w:r>
      <w:proofErr w:type="spellStart"/>
      <w:r w:rsidRPr="006D4E9A">
        <w:rPr>
          <w:lang w:val="en-GB"/>
        </w:rPr>
        <w:t>agnosias</w:t>
      </w:r>
      <w:proofErr w:type="spellEnd"/>
      <w:r w:rsidRPr="006D4E9A">
        <w:rPr>
          <w:lang w:val="en-GB"/>
        </w:rPr>
        <w:t xml:space="preserve"> have been reported for touch: see Reed and Caselli </w:t>
      </w:r>
      <w:r w:rsidR="009D7D03" w:rsidRPr="006D4E9A">
        <w:rPr>
          <w:lang w:val="en-GB"/>
        </w:rPr>
        <w:t>[</w:t>
      </w:r>
      <w:r w:rsidRPr="006D4E9A">
        <w:rPr>
          <w:lang w:val="en-GB"/>
        </w:rPr>
        <w:t>1994</w:t>
      </w:r>
      <w:r w:rsidR="009D7D03" w:rsidRPr="006D4E9A">
        <w:rPr>
          <w:lang w:val="en-GB"/>
        </w:rPr>
        <w:t>]</w:t>
      </w:r>
      <w:r w:rsidRPr="006D4E9A">
        <w:rPr>
          <w:lang w:val="en-GB"/>
        </w:rPr>
        <w:t>.) Conversely, some patients with Balint's syndrome successfully report visually perceived whole shapes and yet are unable to report on or reach toward the points in space where these whole shapes are located, which some have taken to indicate that they have a limited visual representation of spatial location.</w:t>
      </w:r>
      <w:r w:rsidRPr="006D4E9A">
        <w:rPr>
          <w:vertAlign w:val="superscript"/>
          <w:lang w:val="en-GB"/>
        </w:rPr>
        <w:footnoteReference w:id="11"/>
      </w:r>
      <w:r w:rsidRPr="006D4E9A">
        <w:rPr>
          <w:lang w:val="en-GB"/>
        </w:rPr>
        <w:t xml:space="preserve"> These findings show that perception of spatial points and perception of shape come apart in at least one direction, and possibly both.</w:t>
      </w:r>
    </w:p>
    <w:p w14:paraId="6915127D" w14:textId="77777777" w:rsidR="00D749DE" w:rsidRPr="006D4E9A" w:rsidRDefault="00DC4FC7" w:rsidP="006D4E9A">
      <w:pPr>
        <w:pStyle w:val="BodyA"/>
        <w:jc w:val="left"/>
        <w:rPr>
          <w:lang w:val="en-GB"/>
        </w:rPr>
      </w:pPr>
      <w:r w:rsidRPr="006D4E9A">
        <w:rPr>
          <w:lang w:val="en-GB"/>
        </w:rPr>
        <w:t>These cases invite us to consider a within-modality version of MQ:</w:t>
      </w:r>
    </w:p>
    <w:p w14:paraId="6873235E" w14:textId="77777777" w:rsidR="00D749DE" w:rsidRPr="006D4E9A" w:rsidRDefault="00DC4FC7" w:rsidP="006D4E9A">
      <w:pPr>
        <w:pStyle w:val="IntenseQuote1"/>
        <w:jc w:val="left"/>
        <w:rPr>
          <w:lang w:val="en-GB"/>
        </w:rPr>
      </w:pPr>
      <w:r w:rsidRPr="006D4E9A">
        <w:rPr>
          <w:lang w:val="en-GB"/>
        </w:rPr>
        <w:t>Suppose that a mature woman who has been sighted since birth is plainly shown a circle (or a sphere). Suppose further that she is able to see every part (or facing part) of it. Would she be able to identify the whole object as a circle/sphere by sight alone?</w:t>
      </w:r>
    </w:p>
    <w:p w14:paraId="2420C4D0" w14:textId="77777777" w:rsidR="00D749DE" w:rsidRPr="006D4E9A" w:rsidRDefault="00DC4FC7" w:rsidP="006D4E9A">
      <w:pPr>
        <w:pStyle w:val="NoSpacing"/>
        <w:jc w:val="left"/>
        <w:rPr>
          <w:lang w:val="en-GB"/>
        </w:rPr>
      </w:pPr>
      <w:r w:rsidRPr="006D4E9A">
        <w:rPr>
          <w:lang w:val="en-GB"/>
        </w:rPr>
        <w:t xml:space="preserve">The case of DF shows that the answer to this question varies from person to person. Independently of any tactual knowledge that she might employ, this mature woman was consistently unable to perform the identification task. This puts </w:t>
      </w:r>
      <w:r w:rsidRPr="006D4E9A">
        <w:rPr>
          <w:i/>
          <w:iCs/>
          <w:lang w:val="en-GB"/>
        </w:rPr>
        <w:t xml:space="preserve">Cookie Cutter </w:t>
      </w:r>
      <w:r w:rsidRPr="006D4E9A">
        <w:rPr>
          <w:lang w:val="en-GB"/>
        </w:rPr>
        <w:t xml:space="preserve">into perspective. In </w:t>
      </w:r>
      <w:r w:rsidRPr="006D4E9A">
        <w:rPr>
          <w:i/>
          <w:iCs/>
          <w:lang w:val="en-GB"/>
        </w:rPr>
        <w:t>Cookie Cutter</w:t>
      </w:r>
      <w:r w:rsidRPr="006D4E9A">
        <w:rPr>
          <w:lang w:val="en-GB"/>
        </w:rPr>
        <w:t>, unimpaired</w:t>
      </w:r>
      <w:r w:rsidRPr="006D4E9A">
        <w:rPr>
          <w:i/>
          <w:iCs/>
          <w:lang w:val="en-GB"/>
        </w:rPr>
        <w:t xml:space="preserve"> </w:t>
      </w:r>
      <w:r w:rsidRPr="006D4E9A">
        <w:rPr>
          <w:lang w:val="en-GB"/>
        </w:rPr>
        <w:t xml:space="preserve">perceivers lack the ability to integrate shape information in one modality, though they possess it in another. We might call this a </w:t>
      </w:r>
      <w:r w:rsidRPr="006D4E9A">
        <w:rPr>
          <w:i/>
          <w:iCs/>
          <w:lang w:val="en-GB"/>
        </w:rPr>
        <w:t xml:space="preserve">normal form agnosia </w:t>
      </w:r>
      <w:r w:rsidRPr="006D4E9A">
        <w:rPr>
          <w:lang w:val="en-GB"/>
        </w:rPr>
        <w:t xml:space="preserve">of the deprived modality (i.e. of touch). You may have sensory awareness of points satisfying the geometric analysis of circularity and yet not have a perceptually given idea of circularity. </w:t>
      </w:r>
    </w:p>
    <w:p w14:paraId="182B161D" w14:textId="77777777" w:rsidR="00D749DE" w:rsidRPr="006D4E9A" w:rsidRDefault="00DC4FC7" w:rsidP="006D4E9A">
      <w:pPr>
        <w:pStyle w:val="BodyA"/>
        <w:jc w:val="left"/>
        <w:rPr>
          <w:lang w:val="en-GB"/>
        </w:rPr>
      </w:pPr>
      <w:r w:rsidRPr="006D4E9A">
        <w:rPr>
          <w:lang w:val="en-GB"/>
        </w:rPr>
        <w:t xml:space="preserve">We can now generalize the problem emerging from our consideration of form-agnosia. Space is three-dimensional and time adds an additional dimension. Shapes are </w:t>
      </w:r>
      <w:r w:rsidRPr="006D4E9A">
        <w:rPr>
          <w:i/>
          <w:iCs/>
          <w:lang w:val="en-GB"/>
        </w:rPr>
        <w:t>n</w:t>
      </w:r>
      <w:r w:rsidRPr="006D4E9A">
        <w:rPr>
          <w:lang w:val="en-GB"/>
        </w:rPr>
        <w:t xml:space="preserve">-dimensional spatiotemporal features, for </w:t>
      </w:r>
      <w:r w:rsidRPr="006D4E9A">
        <w:rPr>
          <w:i/>
          <w:iCs/>
          <w:lang w:val="en-GB"/>
        </w:rPr>
        <w:t>n</w:t>
      </w:r>
      <w:r w:rsidRPr="006D4E9A">
        <w:rPr>
          <w:lang w:val="en-GB"/>
        </w:rPr>
        <w:t xml:space="preserve"> greater than zero. Perceptual systems construct these higher dimensional features from information about lower-dimensional ones—lines are detected by integrating information about points; surfaces from information about points and lines, and so on. Call this </w:t>
      </w:r>
      <w:r w:rsidRPr="006D4E9A">
        <w:rPr>
          <w:i/>
          <w:iCs/>
          <w:lang w:val="en-GB"/>
        </w:rPr>
        <w:t>dimensional integration</w:t>
      </w:r>
      <w:r w:rsidRPr="006D4E9A">
        <w:rPr>
          <w:lang w:val="en-GB"/>
        </w:rPr>
        <w:t xml:space="preserve">. The question we posed in section I can now be restated: given a feature </w:t>
      </w:r>
      <w:r w:rsidRPr="006D4E9A">
        <w:rPr>
          <w:i/>
          <w:iCs/>
          <w:lang w:val="en-GB"/>
        </w:rPr>
        <w:t xml:space="preserve">F </w:t>
      </w:r>
      <w:r w:rsidRPr="006D4E9A">
        <w:rPr>
          <w:lang w:val="en-GB"/>
        </w:rPr>
        <w:t xml:space="preserve">that is integrated from lower-dimensional </w:t>
      </w:r>
      <w:r w:rsidRPr="006D4E9A">
        <w:rPr>
          <w:lang w:val="en-GB"/>
        </w:rPr>
        <w:lastRenderedPageBreak/>
        <w:t xml:space="preserve">information in one modality, and given equivalent lower-dimensional information in another modality, does the perception of </w:t>
      </w:r>
      <w:r w:rsidRPr="006D4E9A">
        <w:rPr>
          <w:i/>
          <w:iCs/>
          <w:lang w:val="en-GB"/>
        </w:rPr>
        <w:t xml:space="preserve">F </w:t>
      </w:r>
      <w:r w:rsidRPr="006D4E9A">
        <w:rPr>
          <w:lang w:val="en-GB"/>
        </w:rPr>
        <w:t xml:space="preserve">follow automatically in the second modality? </w:t>
      </w:r>
    </w:p>
    <w:p w14:paraId="47FC1301" w14:textId="77777777" w:rsidR="00D749DE" w:rsidRPr="006D4E9A" w:rsidRDefault="00DC4FC7" w:rsidP="006D4E9A">
      <w:pPr>
        <w:pStyle w:val="BodyA"/>
        <w:jc w:val="left"/>
        <w:rPr>
          <w:lang w:val="en-GB"/>
        </w:rPr>
      </w:pPr>
      <w:r w:rsidRPr="006D4E9A">
        <w:rPr>
          <w:lang w:val="en-GB"/>
        </w:rPr>
        <w:t>Combining the spatial coordination problem from section II (how are point-data in different modalities regimented in a single representation of space?) with the problem of dimensional integration just broached suggests a generalized construal of MQ, which we formulate inductively. First, space-MQ:</w:t>
      </w:r>
    </w:p>
    <w:p w14:paraId="2C71D73E" w14:textId="77777777" w:rsidR="00D749DE" w:rsidRPr="006D4E9A" w:rsidRDefault="00DC4FC7" w:rsidP="006D4E9A">
      <w:pPr>
        <w:pStyle w:val="IntenseQuote1"/>
        <w:jc w:val="left"/>
        <w:rPr>
          <w:lang w:val="en-GB"/>
        </w:rPr>
      </w:pPr>
      <w:r w:rsidRPr="006D4E9A">
        <w:rPr>
          <w:i/>
          <w:iCs/>
          <w:lang w:val="en-GB"/>
        </w:rPr>
        <w:t xml:space="preserve">Basis </w:t>
      </w:r>
      <w:r w:rsidRPr="006D4E9A">
        <w:rPr>
          <w:lang w:val="en-GB"/>
        </w:rPr>
        <w:t xml:space="preserve">Points are zero-dimensional. The representation of space is constructed from point-data and their inter-relations, such as distance and direction. Representing these relations is non-trivial; it is not implicit in the output of individual receptors. Does the spatial basis of constructed shape-ideas transfer from one modality to another? </w:t>
      </w:r>
    </w:p>
    <w:p w14:paraId="265B431C" w14:textId="77777777" w:rsidR="00D749DE" w:rsidRPr="006D4E9A" w:rsidRDefault="00DC4FC7" w:rsidP="006D4E9A">
      <w:pPr>
        <w:pStyle w:val="NoSpacing"/>
        <w:jc w:val="left"/>
        <w:rPr>
          <w:lang w:val="en-GB"/>
        </w:rPr>
      </w:pPr>
      <w:r w:rsidRPr="006D4E9A">
        <w:rPr>
          <w:lang w:val="en-GB"/>
        </w:rPr>
        <w:t xml:space="preserve">Now, shape-MQ: </w:t>
      </w:r>
    </w:p>
    <w:p w14:paraId="162A5DFE" w14:textId="77777777" w:rsidR="00D749DE" w:rsidRPr="006D4E9A" w:rsidRDefault="00DC4FC7" w:rsidP="006D4E9A">
      <w:pPr>
        <w:pStyle w:val="IntenseQuote"/>
        <w:jc w:val="left"/>
        <w:rPr>
          <w:lang w:val="en-GB"/>
        </w:rPr>
      </w:pPr>
      <w:r w:rsidRPr="006D4E9A">
        <w:rPr>
          <w:i/>
          <w:iCs/>
          <w:lang w:val="en-GB"/>
        </w:rPr>
        <w:t xml:space="preserve">Dimensional Integration </w:t>
      </w:r>
      <w:r w:rsidRPr="006D4E9A">
        <w:rPr>
          <w:lang w:val="en-GB"/>
        </w:rPr>
        <w:t xml:space="preserve">Suppose that you possess equivalent n-dimensional information in vision and in touch. Suppose, further, that you can, by the use of one modality, reliably identify an n+1-dimensional spatiotemporal feature </w:t>
      </w:r>
      <w:r w:rsidRPr="006D4E9A">
        <w:rPr>
          <w:i/>
          <w:iCs/>
          <w:lang w:val="en-GB"/>
        </w:rPr>
        <w:t>F</w:t>
      </w:r>
      <w:r w:rsidRPr="006D4E9A">
        <w:rPr>
          <w:lang w:val="en-GB"/>
        </w:rPr>
        <w:t xml:space="preserve">. Can you, in virtue of this </w:t>
      </w:r>
      <w:r w:rsidRPr="009A2434">
        <w:rPr>
          <w:iCs/>
          <w:lang w:val="en-GB"/>
        </w:rPr>
        <w:t>same</w:t>
      </w:r>
      <w:r w:rsidRPr="006D4E9A">
        <w:rPr>
          <w:lang w:val="en-GB"/>
        </w:rPr>
        <w:t xml:space="preserve"> integrative ability, reliably identify </w:t>
      </w:r>
      <w:r w:rsidRPr="006D4E9A">
        <w:rPr>
          <w:i/>
          <w:iCs/>
          <w:lang w:val="en-GB"/>
        </w:rPr>
        <w:t xml:space="preserve">F </w:t>
      </w:r>
      <w:r w:rsidRPr="006D4E9A">
        <w:rPr>
          <w:lang w:val="en-GB"/>
        </w:rPr>
        <w:t xml:space="preserve">by means of the other modality alone? (Assume, for the sake of vividness, that you have newly acquired the second modality. Are you able to identify </w:t>
      </w:r>
      <w:r w:rsidRPr="006D4E9A">
        <w:rPr>
          <w:i/>
          <w:iCs/>
          <w:lang w:val="en-GB"/>
        </w:rPr>
        <w:t xml:space="preserve">F </w:t>
      </w:r>
      <w:r w:rsidRPr="006D4E9A">
        <w:rPr>
          <w:lang w:val="en-GB"/>
        </w:rPr>
        <w:t>by means of the newly acquired modality?)</w:t>
      </w:r>
    </w:p>
    <w:p w14:paraId="7264A46C" w14:textId="77777777" w:rsidR="00D749DE" w:rsidRPr="006D4E9A" w:rsidRDefault="00DC4FC7" w:rsidP="006D4E9A">
      <w:pPr>
        <w:pStyle w:val="BodyA"/>
        <w:jc w:val="left"/>
        <w:rPr>
          <w:lang w:val="en-GB"/>
        </w:rPr>
      </w:pPr>
      <w:r w:rsidRPr="006D4E9A">
        <w:rPr>
          <w:lang w:val="en-GB"/>
        </w:rPr>
        <w:t>The above formulation of MQ breaks the formation of shape-ideas into steps and allows for a number of variations, which we will discuss in what follows. The resulting taxonomy systematically organizes a set of otherwise disparate questions about intermodal transfer that have held philosophical and scientific interest on their own. It suggests a new range of questions of the same type, sheds light on similarities and differences between members of the family, and allows us to formulate a much-augmented set of principles and questions concerning the intermodal transfer of spatiotemporal organization. We anticipate that these questions will be significant in the context of the on-going discussion of cross-modal perception.</w:t>
      </w:r>
    </w:p>
    <w:p w14:paraId="1A04CA8F" w14:textId="6837A31D" w:rsidR="00D749DE" w:rsidRPr="006D4E9A" w:rsidRDefault="00DC4FC7" w:rsidP="00107CE1">
      <w:pPr>
        <w:pStyle w:val="Heading3"/>
        <w:numPr>
          <w:ilvl w:val="0"/>
          <w:numId w:val="2"/>
        </w:numPr>
        <w:rPr>
          <w:lang w:val="en-GB"/>
        </w:rPr>
      </w:pPr>
      <w:r w:rsidRPr="006D4E9A">
        <w:rPr>
          <w:rStyle w:val="Hyperlink0"/>
          <w:lang w:val="en-GB"/>
        </w:rPr>
        <w:lastRenderedPageBreak/>
        <w:t>The two- and one-dimensional questions</w:t>
      </w:r>
    </w:p>
    <w:p w14:paraId="44DB8539" w14:textId="77777777" w:rsidR="00D749DE" w:rsidRPr="006D4E9A" w:rsidRDefault="00DC4FC7" w:rsidP="006D4E9A">
      <w:pPr>
        <w:pStyle w:val="NoSpacing"/>
        <w:jc w:val="left"/>
        <w:rPr>
          <w:lang w:val="en-GB"/>
        </w:rPr>
      </w:pPr>
      <w:r w:rsidRPr="006D4E9A">
        <w:rPr>
          <w:lang w:val="en-GB"/>
        </w:rPr>
        <w:t>In his recounting of MQ, Locke says that vision acquaints us only with a "plane variously coloured." That is, he thinks that (contrary to what we assumed in our simplified discussion of Locke in section II) there is no simple idea of a sphere. Rather, he believes, vision gives us something like Figure 1.</w:t>
      </w:r>
    </w:p>
    <w:p w14:paraId="3492BB2B" w14:textId="77777777" w:rsidR="00D749DE" w:rsidRPr="006D4E9A" w:rsidRDefault="00DC4FC7" w:rsidP="006D4E9A">
      <w:pPr>
        <w:pStyle w:val="NoSpacing"/>
        <w:jc w:val="left"/>
        <w:rPr>
          <w:b/>
          <w:bCs/>
          <w:lang w:val="en-GB"/>
        </w:rPr>
      </w:pPr>
      <w:r w:rsidRPr="006D4E9A">
        <w:rPr>
          <w:b/>
          <w:bCs/>
          <w:lang w:val="en-GB"/>
        </w:rPr>
        <w:t>Figure 1 about here</w:t>
      </w:r>
    </w:p>
    <w:p w14:paraId="7C2323D4" w14:textId="77777777" w:rsidR="00D749DE" w:rsidRPr="006D4E9A" w:rsidRDefault="00DC4FC7" w:rsidP="006D4E9A">
      <w:pPr>
        <w:pStyle w:val="BodyA"/>
        <w:jc w:val="left"/>
        <w:rPr>
          <w:lang w:val="en-GB"/>
        </w:rPr>
      </w:pPr>
      <w:r w:rsidRPr="006D4E9A">
        <w:rPr>
          <w:noProof/>
        </w:rPr>
        <mc:AlternateContent>
          <mc:Choice Requires="wps">
            <w:drawing>
              <wp:anchor distT="0" distB="0" distL="0" distR="0" simplePos="0" relativeHeight="251659264" behindDoc="0" locked="0" layoutInCell="1" allowOverlap="1" wp14:anchorId="523E4E91" wp14:editId="3B58ED10">
                <wp:simplePos x="0" y="0"/>
                <wp:positionH relativeFrom="column">
                  <wp:posOffset>467357</wp:posOffset>
                </wp:positionH>
                <wp:positionV relativeFrom="line">
                  <wp:posOffset>43177</wp:posOffset>
                </wp:positionV>
                <wp:extent cx="5100323" cy="609600"/>
                <wp:effectExtent l="0" t="0" r="0" b="0"/>
                <wp:wrapNone/>
                <wp:docPr id="1073741826" name="officeArt object" descr="Text Box 3"/>
                <wp:cNvGraphicFramePr/>
                <a:graphic xmlns:a="http://schemas.openxmlformats.org/drawingml/2006/main">
                  <a:graphicData uri="http://schemas.microsoft.com/office/word/2010/wordprocessingShape">
                    <wps:wsp>
                      <wps:cNvSpPr txBox="1"/>
                      <wps:spPr>
                        <a:xfrm>
                          <a:off x="0" y="0"/>
                          <a:ext cx="5100323" cy="609600"/>
                        </a:xfrm>
                        <a:prstGeom prst="rect">
                          <a:avLst/>
                        </a:prstGeom>
                        <a:solidFill>
                          <a:srgbClr val="FFFFFF"/>
                        </a:solidFill>
                        <a:ln w="6350" cap="flat">
                          <a:solidFill>
                            <a:srgbClr val="000000"/>
                          </a:solidFill>
                          <a:prstDash val="solid"/>
                          <a:round/>
                        </a:ln>
                        <a:effectLst/>
                      </wps:spPr>
                      <wps:txbx>
                        <w:txbxContent>
                          <w:p w14:paraId="45094E63" w14:textId="77777777" w:rsidR="00FD051B" w:rsidRDefault="00FD051B">
                            <w:pPr>
                              <w:pStyle w:val="BodyAA"/>
                              <w:spacing w:line="606" w:lineRule="auto"/>
                              <w:ind w:left="100" w:right="184" w:firstLine="0"/>
                            </w:pPr>
                            <w:proofErr w:type="spellStart"/>
                            <w:r>
                              <w:rPr>
                                <w:rFonts w:ascii="Helvetica" w:hAnsi="Helvetica"/>
                                <w:sz w:val="19"/>
                                <w:szCs w:val="19"/>
                                <w:lang w:val="de-DE"/>
                              </w:rPr>
                              <w:t>Figure</w:t>
                            </w:r>
                            <w:proofErr w:type="spellEnd"/>
                            <w:r>
                              <w:rPr>
                                <w:rFonts w:ascii="Helvetica" w:hAnsi="Helvetica"/>
                                <w:spacing w:val="-7"/>
                                <w:sz w:val="19"/>
                                <w:szCs w:val="19"/>
                              </w:rPr>
                              <w:t xml:space="preserve"> </w:t>
                            </w:r>
                            <w:r>
                              <w:rPr>
                                <w:rFonts w:ascii="Helvetica" w:hAnsi="Helvetica"/>
                                <w:sz w:val="19"/>
                                <w:szCs w:val="19"/>
                                <w:lang w:val="ru-RU"/>
                              </w:rPr>
                              <w:t>1:</w:t>
                            </w:r>
                            <w:r>
                              <w:rPr>
                                <w:rFonts w:ascii="Helvetica" w:hAnsi="Helvetica"/>
                                <w:spacing w:val="-7"/>
                                <w:sz w:val="19"/>
                                <w:szCs w:val="19"/>
                              </w:rPr>
                              <w:t xml:space="preserve"> </w:t>
                            </w:r>
                            <w:r>
                              <w:rPr>
                                <w:rFonts w:ascii="Helvetica" w:hAnsi="Helvetica"/>
                                <w:sz w:val="19"/>
                                <w:szCs w:val="19"/>
                                <w:lang w:val="de-DE"/>
                              </w:rPr>
                              <w:t>Do</w:t>
                            </w:r>
                            <w:r>
                              <w:rPr>
                                <w:rFonts w:ascii="Helvetica" w:hAnsi="Helvetica"/>
                                <w:spacing w:val="-7"/>
                                <w:sz w:val="19"/>
                                <w:szCs w:val="19"/>
                              </w:rPr>
                              <w:t xml:space="preserve"> </w:t>
                            </w:r>
                            <w:r>
                              <w:rPr>
                                <w:rFonts w:ascii="Helvetica" w:hAnsi="Helvetica"/>
                                <w:spacing w:val="1"/>
                                <w:sz w:val="19"/>
                                <w:szCs w:val="19"/>
                              </w:rPr>
                              <w:t>we</w:t>
                            </w:r>
                            <w:r>
                              <w:rPr>
                                <w:rFonts w:ascii="Helvetica" w:hAnsi="Helvetica"/>
                                <w:spacing w:val="-7"/>
                                <w:sz w:val="19"/>
                                <w:szCs w:val="19"/>
                              </w:rPr>
                              <w:t xml:space="preserve"> </w:t>
                            </w:r>
                            <w:r>
                              <w:rPr>
                                <w:rFonts w:ascii="Helvetica" w:hAnsi="Helvetica"/>
                                <w:sz w:val="19"/>
                                <w:szCs w:val="19"/>
                              </w:rPr>
                              <w:t>have</w:t>
                            </w:r>
                            <w:r>
                              <w:rPr>
                                <w:rFonts w:ascii="Helvetica" w:hAnsi="Helvetica"/>
                                <w:spacing w:val="-7"/>
                                <w:sz w:val="19"/>
                                <w:szCs w:val="19"/>
                              </w:rPr>
                              <w:t xml:space="preserve"> </w:t>
                            </w:r>
                            <w:proofErr w:type="spellStart"/>
                            <w:r>
                              <w:rPr>
                                <w:rFonts w:ascii="Helvetica" w:hAnsi="Helvetica"/>
                                <w:sz w:val="19"/>
                                <w:szCs w:val="19"/>
                                <w:lang w:val="it-IT"/>
                              </w:rPr>
                              <w:t>visual</w:t>
                            </w:r>
                            <w:proofErr w:type="spellEnd"/>
                            <w:r>
                              <w:rPr>
                                <w:rFonts w:ascii="Helvetica" w:hAnsi="Helvetica"/>
                                <w:spacing w:val="-5"/>
                                <w:sz w:val="19"/>
                                <w:szCs w:val="19"/>
                              </w:rPr>
                              <w:t xml:space="preserve"> </w:t>
                            </w:r>
                            <w:r>
                              <w:rPr>
                                <w:rFonts w:ascii="Helvetica" w:hAnsi="Helvetica"/>
                                <w:spacing w:val="1"/>
                                <w:sz w:val="19"/>
                                <w:szCs w:val="19"/>
                              </w:rPr>
                              <w:t>awareness</w:t>
                            </w:r>
                            <w:r>
                              <w:rPr>
                                <w:rFonts w:ascii="Helvetica" w:hAnsi="Helvetica"/>
                                <w:spacing w:val="-5"/>
                                <w:sz w:val="19"/>
                                <w:szCs w:val="19"/>
                              </w:rPr>
                              <w:t xml:space="preserve"> </w:t>
                            </w:r>
                            <w:r>
                              <w:rPr>
                                <w:rFonts w:ascii="Helvetica" w:hAnsi="Helvetica"/>
                                <w:sz w:val="19"/>
                                <w:szCs w:val="19"/>
                              </w:rPr>
                              <w:t>as</w:t>
                            </w:r>
                            <w:r>
                              <w:rPr>
                                <w:rFonts w:ascii="Helvetica" w:hAnsi="Helvetica"/>
                                <w:spacing w:val="-5"/>
                                <w:sz w:val="19"/>
                                <w:szCs w:val="19"/>
                              </w:rPr>
                              <w:t xml:space="preserve"> </w:t>
                            </w:r>
                            <w:r>
                              <w:rPr>
                                <w:rFonts w:ascii="Helvetica" w:hAnsi="Helvetica"/>
                                <w:sz w:val="19"/>
                                <w:szCs w:val="19"/>
                              </w:rPr>
                              <w:t>of</w:t>
                            </w:r>
                            <w:r>
                              <w:rPr>
                                <w:rFonts w:ascii="Helvetica" w:hAnsi="Helvetica"/>
                                <w:spacing w:val="-7"/>
                                <w:sz w:val="19"/>
                                <w:szCs w:val="19"/>
                              </w:rPr>
                              <w:t xml:space="preserve"> </w:t>
                            </w:r>
                            <w:r>
                              <w:rPr>
                                <w:rFonts w:ascii="Helvetica" w:hAnsi="Helvetica"/>
                                <w:sz w:val="19"/>
                                <w:szCs w:val="19"/>
                              </w:rPr>
                              <w:t>a</w:t>
                            </w:r>
                            <w:r>
                              <w:rPr>
                                <w:rFonts w:ascii="Helvetica" w:hAnsi="Helvetica"/>
                                <w:spacing w:val="-5"/>
                                <w:sz w:val="19"/>
                                <w:szCs w:val="19"/>
                              </w:rPr>
                              <w:t xml:space="preserve"> </w:t>
                            </w:r>
                            <w:r>
                              <w:rPr>
                                <w:rFonts w:ascii="Helvetica" w:hAnsi="Helvetica"/>
                                <w:spacing w:val="1"/>
                                <w:sz w:val="19"/>
                                <w:szCs w:val="19"/>
                              </w:rPr>
                              <w:t>sphere</w:t>
                            </w:r>
                            <w:r>
                              <w:rPr>
                                <w:rFonts w:ascii="Helvetica" w:hAnsi="Helvetica"/>
                                <w:spacing w:val="-7"/>
                                <w:sz w:val="19"/>
                                <w:szCs w:val="19"/>
                              </w:rPr>
                              <w:t xml:space="preserve"> </w:t>
                            </w:r>
                            <w:r>
                              <w:rPr>
                                <w:rFonts w:ascii="Helvetica" w:hAnsi="Helvetica"/>
                                <w:sz w:val="19"/>
                                <w:szCs w:val="19"/>
                              </w:rPr>
                              <w:t>in</w:t>
                            </w:r>
                            <w:r>
                              <w:rPr>
                                <w:rFonts w:ascii="Helvetica" w:hAnsi="Helvetica"/>
                                <w:spacing w:val="-5"/>
                                <w:sz w:val="19"/>
                                <w:szCs w:val="19"/>
                              </w:rPr>
                              <w:t xml:space="preserve"> </w:t>
                            </w:r>
                            <w:r>
                              <w:rPr>
                                <w:rFonts w:ascii="Helvetica" w:hAnsi="Helvetica"/>
                                <w:sz w:val="19"/>
                                <w:szCs w:val="19"/>
                              </w:rPr>
                              <w:t>the</w:t>
                            </w:r>
                            <w:r>
                              <w:rPr>
                                <w:rFonts w:ascii="Helvetica" w:hAnsi="Helvetica"/>
                                <w:spacing w:val="-7"/>
                                <w:sz w:val="19"/>
                                <w:szCs w:val="19"/>
                              </w:rPr>
                              <w:t xml:space="preserve"> </w:t>
                            </w:r>
                            <w:r>
                              <w:rPr>
                                <w:rFonts w:ascii="Helvetica" w:hAnsi="Helvetica"/>
                                <w:sz w:val="19"/>
                                <w:szCs w:val="19"/>
                              </w:rPr>
                              <w:t>scene depicted above,</w:t>
                            </w:r>
                            <w:r>
                              <w:rPr>
                                <w:rFonts w:ascii="Helvetica" w:hAnsi="Helvetica"/>
                                <w:spacing w:val="-7"/>
                                <w:sz w:val="19"/>
                                <w:szCs w:val="19"/>
                              </w:rPr>
                              <w:t xml:space="preserve"> </w:t>
                            </w:r>
                            <w:r>
                              <w:rPr>
                                <w:rFonts w:ascii="Helvetica" w:hAnsi="Helvetica"/>
                                <w:sz w:val="19"/>
                                <w:szCs w:val="19"/>
                              </w:rPr>
                              <w:t>or</w:t>
                            </w:r>
                            <w:r>
                              <w:rPr>
                                <w:rFonts w:ascii="Helvetica" w:hAnsi="Helvetica"/>
                                <w:spacing w:val="-7"/>
                                <w:sz w:val="19"/>
                                <w:szCs w:val="19"/>
                              </w:rPr>
                              <w:t xml:space="preserve"> </w:t>
                            </w:r>
                            <w:r>
                              <w:rPr>
                                <w:rFonts w:ascii="Helvetica" w:hAnsi="Helvetica"/>
                                <w:sz w:val="19"/>
                                <w:szCs w:val="19"/>
                              </w:rPr>
                              <w:t>only</w:t>
                            </w:r>
                            <w:r>
                              <w:rPr>
                                <w:rFonts w:ascii="Helvetica" w:hAnsi="Helvetica"/>
                                <w:spacing w:val="-5"/>
                                <w:sz w:val="19"/>
                                <w:szCs w:val="19"/>
                              </w:rPr>
                              <w:t xml:space="preserve"> </w:t>
                            </w:r>
                            <w:r>
                              <w:rPr>
                                <w:rFonts w:ascii="Helvetica" w:hAnsi="Helvetica"/>
                                <w:sz w:val="19"/>
                                <w:szCs w:val="19"/>
                              </w:rPr>
                              <w:t>of</w:t>
                            </w:r>
                            <w:r>
                              <w:rPr>
                                <w:rFonts w:ascii="Helvetica" w:hAnsi="Helvetica"/>
                                <w:spacing w:val="-7"/>
                                <w:sz w:val="19"/>
                                <w:szCs w:val="19"/>
                              </w:rPr>
                              <w:t xml:space="preserve"> </w:t>
                            </w:r>
                            <w:r>
                              <w:rPr>
                                <w:rFonts w:ascii="Helvetica" w:hAnsi="Helvetica"/>
                                <w:sz w:val="19"/>
                                <w:szCs w:val="19"/>
                              </w:rPr>
                              <w:t>a</w:t>
                            </w:r>
                            <w:r>
                              <w:rPr>
                                <w:rFonts w:ascii="Helvetica" w:hAnsi="Helvetica"/>
                                <w:spacing w:val="-5"/>
                                <w:sz w:val="19"/>
                                <w:szCs w:val="19"/>
                              </w:rPr>
                              <w:t xml:space="preserve"> </w:t>
                            </w:r>
                            <w:r>
                              <w:rPr>
                                <w:rFonts w:ascii="Helvetica" w:hAnsi="Helvetica"/>
                                <w:sz w:val="19"/>
                                <w:szCs w:val="19"/>
                                <w:lang w:val="es-ES_tradnl"/>
                              </w:rPr>
                              <w:t>circular</w:t>
                            </w:r>
                            <w:r>
                              <w:rPr>
                                <w:rFonts w:ascii="Helvetica" w:hAnsi="Helvetica"/>
                                <w:spacing w:val="-5"/>
                                <w:sz w:val="19"/>
                                <w:szCs w:val="19"/>
                              </w:rPr>
                              <w:t xml:space="preserve"> ‘</w:t>
                            </w:r>
                            <w:r>
                              <w:rPr>
                                <w:rFonts w:ascii="Helvetica" w:hAnsi="Helvetica"/>
                                <w:sz w:val="19"/>
                                <w:szCs w:val="19"/>
                              </w:rPr>
                              <w:t>plane</w:t>
                            </w:r>
                            <w:r>
                              <w:rPr>
                                <w:rFonts w:ascii="Helvetica" w:hAnsi="Helvetica"/>
                                <w:spacing w:val="67"/>
                                <w:sz w:val="19"/>
                                <w:szCs w:val="19"/>
                              </w:rPr>
                              <w:t xml:space="preserve"> </w:t>
                            </w:r>
                            <w:proofErr w:type="gramStart"/>
                            <w:r>
                              <w:rPr>
                                <w:rFonts w:ascii="Helvetica" w:hAnsi="Helvetica"/>
                                <w:sz w:val="19"/>
                                <w:szCs w:val="19"/>
                              </w:rPr>
                              <w:t xml:space="preserve">variously </w:t>
                            </w:r>
                            <w:r>
                              <w:rPr>
                                <w:rFonts w:ascii="Helvetica" w:hAnsi="Helvetica"/>
                                <w:spacing w:val="-31"/>
                                <w:sz w:val="19"/>
                                <w:szCs w:val="19"/>
                              </w:rPr>
                              <w:t xml:space="preserve"> </w:t>
                            </w:r>
                            <w:proofErr w:type="spellStart"/>
                            <w:r>
                              <w:rPr>
                                <w:rFonts w:ascii="Helvetica" w:hAnsi="Helvetica"/>
                                <w:sz w:val="19"/>
                                <w:szCs w:val="19"/>
                              </w:rPr>
                              <w:t>coloured</w:t>
                            </w:r>
                            <w:proofErr w:type="spellEnd"/>
                            <w:proofErr w:type="gramEnd"/>
                            <w:r>
                              <w:rPr>
                                <w:rFonts w:ascii="Helvetica" w:hAnsi="Helvetica"/>
                                <w:sz w:val="19"/>
                                <w:szCs w:val="19"/>
                              </w:rPr>
                              <w:t>’?</w:t>
                            </w:r>
                          </w:p>
                        </w:txbxContent>
                      </wps:txbx>
                      <wps:bodyPr wrap="square" lIns="45718" tIns="45718" rIns="45718" bIns="45718" numCol="1" anchor="t">
                        <a:noAutofit/>
                      </wps:bodyPr>
                    </wps:wsp>
                  </a:graphicData>
                </a:graphic>
              </wp:anchor>
            </w:drawing>
          </mc:Choice>
          <mc:Fallback>
            <w:pict>
              <v:shapetype w14:anchorId="523E4E91" id="_x0000_t202" coordsize="21600,21600" o:spt="202" path="m,l,21600r21600,l21600,xe">
                <v:stroke joinstyle="miter"/>
                <v:path gradientshapeok="t" o:connecttype="rect"/>
              </v:shapetype>
              <v:shape id="officeArt object" o:spid="_x0000_s1026" type="#_x0000_t202" alt="Text Box 3" style="position:absolute;left:0;text-align:left;margin-left:36.8pt;margin-top:3.4pt;width:401.6pt;height:48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" strokeweight=".5pt">
                <v:stroke joinstyle="round"/>
                <v:textbox inset="1.2699mm,1.2699mm,1.2699mm,1.2699mm">
                  <w:txbxContent>
                    <w:p w14:paraId="45094E63" w14:textId="77777777" w:rsidR="00FD051B" w:rsidRDefault="00FD051B">
                      <w:pPr>
                        <w:pStyle w:val="BodyAA"/>
                        <w:spacing w:line="606" w:lineRule="auto"/>
                        <w:ind w:left="100" w:right="184" w:firstLine="0"/>
                      </w:pPr>
                      <w:proofErr w:type="spellStart"/>
                      <w:r>
                        <w:rPr>
                          <w:rFonts w:ascii="Helvetica" w:hAnsi="Helvetica"/>
                          <w:sz w:val="19"/>
                          <w:szCs w:val="19"/>
                          <w:lang w:val="de-DE"/>
                        </w:rPr>
                        <w:t>Figure</w:t>
                      </w:r>
                      <w:proofErr w:type="spellEnd"/>
                      <w:r>
                        <w:rPr>
                          <w:rFonts w:ascii="Helvetica" w:hAnsi="Helvetica"/>
                          <w:spacing w:val="-7"/>
                          <w:sz w:val="19"/>
                          <w:szCs w:val="19"/>
                        </w:rPr>
                        <w:t xml:space="preserve"> </w:t>
                      </w:r>
                      <w:r>
                        <w:rPr>
                          <w:rFonts w:ascii="Helvetica" w:hAnsi="Helvetica"/>
                          <w:sz w:val="19"/>
                          <w:szCs w:val="19"/>
                          <w:lang w:val="ru-RU"/>
                        </w:rPr>
                        <w:t>1:</w:t>
                      </w:r>
                      <w:r>
                        <w:rPr>
                          <w:rFonts w:ascii="Helvetica" w:hAnsi="Helvetica"/>
                          <w:spacing w:val="-7"/>
                          <w:sz w:val="19"/>
                          <w:szCs w:val="19"/>
                        </w:rPr>
                        <w:t xml:space="preserve"> </w:t>
                      </w:r>
                      <w:r>
                        <w:rPr>
                          <w:rFonts w:ascii="Helvetica" w:hAnsi="Helvetica"/>
                          <w:sz w:val="19"/>
                          <w:szCs w:val="19"/>
                          <w:lang w:val="de-DE"/>
                        </w:rPr>
                        <w:t>Do</w:t>
                      </w:r>
                      <w:r>
                        <w:rPr>
                          <w:rFonts w:ascii="Helvetica" w:hAnsi="Helvetica"/>
                          <w:spacing w:val="-7"/>
                          <w:sz w:val="19"/>
                          <w:szCs w:val="19"/>
                        </w:rPr>
                        <w:t xml:space="preserve"> </w:t>
                      </w:r>
                      <w:r>
                        <w:rPr>
                          <w:rFonts w:ascii="Helvetica" w:hAnsi="Helvetica"/>
                          <w:spacing w:val="1"/>
                          <w:sz w:val="19"/>
                          <w:szCs w:val="19"/>
                        </w:rPr>
                        <w:t>we</w:t>
                      </w:r>
                      <w:r>
                        <w:rPr>
                          <w:rFonts w:ascii="Helvetica" w:hAnsi="Helvetica"/>
                          <w:spacing w:val="-7"/>
                          <w:sz w:val="19"/>
                          <w:szCs w:val="19"/>
                        </w:rPr>
                        <w:t xml:space="preserve"> </w:t>
                      </w:r>
                      <w:r>
                        <w:rPr>
                          <w:rFonts w:ascii="Helvetica" w:hAnsi="Helvetica"/>
                          <w:sz w:val="19"/>
                          <w:szCs w:val="19"/>
                        </w:rPr>
                        <w:t>have</w:t>
                      </w:r>
                      <w:r>
                        <w:rPr>
                          <w:rFonts w:ascii="Helvetica" w:hAnsi="Helvetica"/>
                          <w:spacing w:val="-7"/>
                          <w:sz w:val="19"/>
                          <w:szCs w:val="19"/>
                        </w:rPr>
                        <w:t xml:space="preserve"> </w:t>
                      </w:r>
                      <w:proofErr w:type="spellStart"/>
                      <w:r>
                        <w:rPr>
                          <w:rFonts w:ascii="Helvetica" w:hAnsi="Helvetica"/>
                          <w:sz w:val="19"/>
                          <w:szCs w:val="19"/>
                          <w:lang w:val="it-IT"/>
                        </w:rPr>
                        <w:t>visual</w:t>
                      </w:r>
                      <w:proofErr w:type="spellEnd"/>
                      <w:r>
                        <w:rPr>
                          <w:rFonts w:ascii="Helvetica" w:hAnsi="Helvetica"/>
                          <w:spacing w:val="-5"/>
                          <w:sz w:val="19"/>
                          <w:szCs w:val="19"/>
                        </w:rPr>
                        <w:t xml:space="preserve"> </w:t>
                      </w:r>
                      <w:r>
                        <w:rPr>
                          <w:rFonts w:ascii="Helvetica" w:hAnsi="Helvetica"/>
                          <w:spacing w:val="1"/>
                          <w:sz w:val="19"/>
                          <w:szCs w:val="19"/>
                        </w:rPr>
                        <w:t>awareness</w:t>
                      </w:r>
                      <w:r>
                        <w:rPr>
                          <w:rFonts w:ascii="Helvetica" w:hAnsi="Helvetica"/>
                          <w:spacing w:val="-5"/>
                          <w:sz w:val="19"/>
                          <w:szCs w:val="19"/>
                        </w:rPr>
                        <w:t xml:space="preserve"> </w:t>
                      </w:r>
                      <w:r>
                        <w:rPr>
                          <w:rFonts w:ascii="Helvetica" w:hAnsi="Helvetica"/>
                          <w:sz w:val="19"/>
                          <w:szCs w:val="19"/>
                        </w:rPr>
                        <w:t>as</w:t>
                      </w:r>
                      <w:r>
                        <w:rPr>
                          <w:rFonts w:ascii="Helvetica" w:hAnsi="Helvetica"/>
                          <w:spacing w:val="-5"/>
                          <w:sz w:val="19"/>
                          <w:szCs w:val="19"/>
                        </w:rPr>
                        <w:t xml:space="preserve"> </w:t>
                      </w:r>
                      <w:r>
                        <w:rPr>
                          <w:rFonts w:ascii="Helvetica" w:hAnsi="Helvetica"/>
                          <w:sz w:val="19"/>
                          <w:szCs w:val="19"/>
                        </w:rPr>
                        <w:t>of</w:t>
                      </w:r>
                      <w:r>
                        <w:rPr>
                          <w:rFonts w:ascii="Helvetica" w:hAnsi="Helvetica"/>
                          <w:spacing w:val="-7"/>
                          <w:sz w:val="19"/>
                          <w:szCs w:val="19"/>
                        </w:rPr>
                        <w:t xml:space="preserve"> </w:t>
                      </w:r>
                      <w:r>
                        <w:rPr>
                          <w:rFonts w:ascii="Helvetica" w:hAnsi="Helvetica"/>
                          <w:sz w:val="19"/>
                          <w:szCs w:val="19"/>
                        </w:rPr>
                        <w:t>a</w:t>
                      </w:r>
                      <w:r>
                        <w:rPr>
                          <w:rFonts w:ascii="Helvetica" w:hAnsi="Helvetica"/>
                          <w:spacing w:val="-5"/>
                          <w:sz w:val="19"/>
                          <w:szCs w:val="19"/>
                        </w:rPr>
                        <w:t xml:space="preserve"> </w:t>
                      </w:r>
                      <w:r>
                        <w:rPr>
                          <w:rFonts w:ascii="Helvetica" w:hAnsi="Helvetica"/>
                          <w:spacing w:val="1"/>
                          <w:sz w:val="19"/>
                          <w:szCs w:val="19"/>
                        </w:rPr>
                        <w:t>sphere</w:t>
                      </w:r>
                      <w:r>
                        <w:rPr>
                          <w:rFonts w:ascii="Helvetica" w:hAnsi="Helvetica"/>
                          <w:spacing w:val="-7"/>
                          <w:sz w:val="19"/>
                          <w:szCs w:val="19"/>
                        </w:rPr>
                        <w:t xml:space="preserve"> </w:t>
                      </w:r>
                      <w:r>
                        <w:rPr>
                          <w:rFonts w:ascii="Helvetica" w:hAnsi="Helvetica"/>
                          <w:sz w:val="19"/>
                          <w:szCs w:val="19"/>
                        </w:rPr>
                        <w:t>in</w:t>
                      </w:r>
                      <w:r>
                        <w:rPr>
                          <w:rFonts w:ascii="Helvetica" w:hAnsi="Helvetica"/>
                          <w:spacing w:val="-5"/>
                          <w:sz w:val="19"/>
                          <w:szCs w:val="19"/>
                        </w:rPr>
                        <w:t xml:space="preserve"> </w:t>
                      </w:r>
                      <w:r>
                        <w:rPr>
                          <w:rFonts w:ascii="Helvetica" w:hAnsi="Helvetica"/>
                          <w:sz w:val="19"/>
                          <w:szCs w:val="19"/>
                        </w:rPr>
                        <w:t>the</w:t>
                      </w:r>
                      <w:r>
                        <w:rPr>
                          <w:rFonts w:ascii="Helvetica" w:hAnsi="Helvetica"/>
                          <w:spacing w:val="-7"/>
                          <w:sz w:val="19"/>
                          <w:szCs w:val="19"/>
                        </w:rPr>
                        <w:t xml:space="preserve"> </w:t>
                      </w:r>
                      <w:r>
                        <w:rPr>
                          <w:rFonts w:ascii="Helvetica" w:hAnsi="Helvetica"/>
                          <w:sz w:val="19"/>
                          <w:szCs w:val="19"/>
                        </w:rPr>
                        <w:t>scene depicted above,</w:t>
                      </w:r>
                      <w:r>
                        <w:rPr>
                          <w:rFonts w:ascii="Helvetica" w:hAnsi="Helvetica"/>
                          <w:spacing w:val="-7"/>
                          <w:sz w:val="19"/>
                          <w:szCs w:val="19"/>
                        </w:rPr>
                        <w:t xml:space="preserve"> </w:t>
                      </w:r>
                      <w:r>
                        <w:rPr>
                          <w:rFonts w:ascii="Helvetica" w:hAnsi="Helvetica"/>
                          <w:sz w:val="19"/>
                          <w:szCs w:val="19"/>
                        </w:rPr>
                        <w:t>or</w:t>
                      </w:r>
                      <w:r>
                        <w:rPr>
                          <w:rFonts w:ascii="Helvetica" w:hAnsi="Helvetica"/>
                          <w:spacing w:val="-7"/>
                          <w:sz w:val="19"/>
                          <w:szCs w:val="19"/>
                        </w:rPr>
                        <w:t xml:space="preserve"> </w:t>
                      </w:r>
                      <w:r>
                        <w:rPr>
                          <w:rFonts w:ascii="Helvetica" w:hAnsi="Helvetica"/>
                          <w:sz w:val="19"/>
                          <w:szCs w:val="19"/>
                        </w:rPr>
                        <w:t>only</w:t>
                      </w:r>
                      <w:r>
                        <w:rPr>
                          <w:rFonts w:ascii="Helvetica" w:hAnsi="Helvetica"/>
                          <w:spacing w:val="-5"/>
                          <w:sz w:val="19"/>
                          <w:szCs w:val="19"/>
                        </w:rPr>
                        <w:t xml:space="preserve"> </w:t>
                      </w:r>
                      <w:r>
                        <w:rPr>
                          <w:rFonts w:ascii="Helvetica" w:hAnsi="Helvetica"/>
                          <w:sz w:val="19"/>
                          <w:szCs w:val="19"/>
                        </w:rPr>
                        <w:t>of</w:t>
                      </w:r>
                      <w:r>
                        <w:rPr>
                          <w:rFonts w:ascii="Helvetica" w:hAnsi="Helvetica"/>
                          <w:spacing w:val="-7"/>
                          <w:sz w:val="19"/>
                          <w:szCs w:val="19"/>
                        </w:rPr>
                        <w:t xml:space="preserve"> </w:t>
                      </w:r>
                      <w:r>
                        <w:rPr>
                          <w:rFonts w:ascii="Helvetica" w:hAnsi="Helvetica"/>
                          <w:sz w:val="19"/>
                          <w:szCs w:val="19"/>
                        </w:rPr>
                        <w:t>a</w:t>
                      </w:r>
                      <w:r>
                        <w:rPr>
                          <w:rFonts w:ascii="Helvetica" w:hAnsi="Helvetica"/>
                          <w:spacing w:val="-5"/>
                          <w:sz w:val="19"/>
                          <w:szCs w:val="19"/>
                        </w:rPr>
                        <w:t xml:space="preserve"> </w:t>
                      </w:r>
                      <w:r>
                        <w:rPr>
                          <w:rFonts w:ascii="Helvetica" w:hAnsi="Helvetica"/>
                          <w:sz w:val="19"/>
                          <w:szCs w:val="19"/>
                          <w:lang w:val="es-ES_tradnl"/>
                        </w:rPr>
                        <w:t>circular</w:t>
                      </w:r>
                      <w:r>
                        <w:rPr>
                          <w:rFonts w:ascii="Helvetica" w:hAnsi="Helvetica"/>
                          <w:spacing w:val="-5"/>
                          <w:sz w:val="19"/>
                          <w:szCs w:val="19"/>
                        </w:rPr>
                        <w:t xml:space="preserve"> ‘</w:t>
                      </w:r>
                      <w:r>
                        <w:rPr>
                          <w:rFonts w:ascii="Helvetica" w:hAnsi="Helvetica"/>
                          <w:sz w:val="19"/>
                          <w:szCs w:val="19"/>
                        </w:rPr>
                        <w:t>plane</w:t>
                      </w:r>
                      <w:r>
                        <w:rPr>
                          <w:rFonts w:ascii="Helvetica" w:hAnsi="Helvetica"/>
                          <w:spacing w:val="67"/>
                          <w:sz w:val="19"/>
                          <w:szCs w:val="19"/>
                        </w:rPr>
                        <w:t xml:space="preserve"> </w:t>
                      </w:r>
                      <w:proofErr w:type="gramStart"/>
                      <w:r>
                        <w:rPr>
                          <w:rFonts w:ascii="Helvetica" w:hAnsi="Helvetica"/>
                          <w:sz w:val="19"/>
                          <w:szCs w:val="19"/>
                        </w:rPr>
                        <w:t xml:space="preserve">variously </w:t>
                      </w:r>
                      <w:r>
                        <w:rPr>
                          <w:rFonts w:ascii="Helvetica" w:hAnsi="Helvetica"/>
                          <w:spacing w:val="-31"/>
                          <w:sz w:val="19"/>
                          <w:szCs w:val="19"/>
                        </w:rPr>
                        <w:t xml:space="preserve"> </w:t>
                      </w:r>
                      <w:proofErr w:type="spellStart"/>
                      <w:r>
                        <w:rPr>
                          <w:rFonts w:ascii="Helvetica" w:hAnsi="Helvetica"/>
                          <w:sz w:val="19"/>
                          <w:szCs w:val="19"/>
                        </w:rPr>
                        <w:t>coloured</w:t>
                      </w:r>
                      <w:proofErr w:type="spellEnd"/>
                      <w:proofErr w:type="gramEnd"/>
                      <w:r>
                        <w:rPr>
                          <w:rFonts w:ascii="Helvetica" w:hAnsi="Helvetica"/>
                          <w:sz w:val="19"/>
                          <w:szCs w:val="19"/>
                        </w:rPr>
                        <w:t>’?</w:t>
                      </w:r>
                    </w:p>
                  </w:txbxContent>
                </v:textbox>
                <w10:wrap anchory="line"/>
              </v:shape>
            </w:pict>
          </mc:Fallback>
        </mc:AlternateContent>
      </w:r>
    </w:p>
    <w:p w14:paraId="6B227998" w14:textId="77777777" w:rsidR="00D749DE" w:rsidRPr="006D4E9A" w:rsidRDefault="00D749DE" w:rsidP="006D4E9A">
      <w:pPr>
        <w:pStyle w:val="BodyA"/>
        <w:jc w:val="left"/>
        <w:rPr>
          <w:lang w:val="en-GB"/>
        </w:rPr>
      </w:pPr>
    </w:p>
    <w:p w14:paraId="249FA68B" w14:textId="77777777" w:rsidR="00D749DE" w:rsidRPr="006D4E9A" w:rsidRDefault="00D749DE" w:rsidP="006D4E9A">
      <w:pPr>
        <w:pStyle w:val="BodyA"/>
        <w:ind w:firstLine="0"/>
        <w:jc w:val="left"/>
        <w:rPr>
          <w:lang w:val="en-GB"/>
        </w:rPr>
      </w:pPr>
    </w:p>
    <w:p w14:paraId="1BC4F2BF" w14:textId="64FF9EAD" w:rsidR="00D749DE" w:rsidRPr="006D4E9A" w:rsidRDefault="00DC4FC7" w:rsidP="006D4E9A">
      <w:pPr>
        <w:pStyle w:val="BodyA"/>
        <w:ind w:firstLine="0"/>
        <w:jc w:val="left"/>
        <w:rPr>
          <w:lang w:val="en-GB"/>
        </w:rPr>
      </w:pPr>
      <w:r w:rsidRPr="006D4E9A">
        <w:rPr>
          <w:lang w:val="en-GB"/>
        </w:rPr>
        <w:t>According to him, we are directly aware of a two-dimensional projection, a pattern of colo</w:t>
      </w:r>
      <w:r w:rsidR="00F12C06">
        <w:rPr>
          <w:lang w:val="en-GB"/>
        </w:rPr>
        <w:t>u</w:t>
      </w:r>
      <w:r w:rsidRPr="006D4E9A">
        <w:rPr>
          <w:lang w:val="en-GB"/>
        </w:rPr>
        <w:t>red patches within a circular outline, without depth information about any of the patches. There is some feature of this pattern that we learn by experience to associate with the tactile idea of depth, thereby allowing us to infer that what we see has depth. Thus, the visual idea of a sphere is, in Locke's view, complex and multimodal. It has, as its components, a visual idea of colo</w:t>
      </w:r>
      <w:r w:rsidR="00F12C06">
        <w:rPr>
          <w:lang w:val="en-GB"/>
        </w:rPr>
        <w:t>u</w:t>
      </w:r>
      <w:r w:rsidRPr="006D4E9A">
        <w:rPr>
          <w:lang w:val="en-GB"/>
        </w:rPr>
        <w:t>red patches constituting a circle, each added by association to a tactile idea of depth.</w:t>
      </w:r>
    </w:p>
    <w:p w14:paraId="6DA15177" w14:textId="6EF113D5" w:rsidR="00D749DE" w:rsidRPr="006D4E9A" w:rsidRDefault="00DC4FC7" w:rsidP="006D4E9A">
      <w:pPr>
        <w:pStyle w:val="BodyA"/>
        <w:jc w:val="left"/>
        <w:rPr>
          <w:lang w:val="en-GB"/>
        </w:rPr>
      </w:pPr>
      <w:r w:rsidRPr="006D4E9A">
        <w:rPr>
          <w:lang w:val="en-GB"/>
        </w:rPr>
        <w:t xml:space="preserve">Acknowledging this complication in Locke's thinking, John Mackie </w:t>
      </w:r>
      <w:r w:rsidR="00CB695A" w:rsidRPr="006D4E9A">
        <w:rPr>
          <w:lang w:val="en-GB"/>
        </w:rPr>
        <w:t>[</w:t>
      </w:r>
      <w:r w:rsidRPr="006D4E9A">
        <w:rPr>
          <w:lang w:val="en-GB"/>
        </w:rPr>
        <w:t>1976</w:t>
      </w:r>
      <w:r w:rsidR="00CB695A" w:rsidRPr="006D4E9A">
        <w:rPr>
          <w:lang w:val="en-GB"/>
        </w:rPr>
        <w:t xml:space="preserve">: </w:t>
      </w:r>
      <w:proofErr w:type="spellStart"/>
      <w:r w:rsidRPr="006D4E9A">
        <w:rPr>
          <w:lang w:val="en-GB"/>
        </w:rPr>
        <w:t>ch</w:t>
      </w:r>
      <w:proofErr w:type="spellEnd"/>
      <w:r w:rsidRPr="006D4E9A">
        <w:rPr>
          <w:lang w:val="en-GB"/>
        </w:rPr>
        <w:t xml:space="preserve"> 2</w:t>
      </w:r>
      <w:r w:rsidR="00CB695A" w:rsidRPr="006D4E9A">
        <w:rPr>
          <w:lang w:val="en-GB"/>
        </w:rPr>
        <w:t>]</w:t>
      </w:r>
      <w:r w:rsidRPr="006D4E9A">
        <w:rPr>
          <w:lang w:val="en-GB"/>
        </w:rPr>
        <w:t xml:space="preserve"> argue</w:t>
      </w:r>
      <w:r w:rsidR="00EA28BA">
        <w:rPr>
          <w:lang w:val="en-GB"/>
        </w:rPr>
        <w:t>s</w:t>
      </w:r>
      <w:r w:rsidRPr="006D4E9A">
        <w:rPr>
          <w:lang w:val="en-GB"/>
        </w:rPr>
        <w:t xml:space="preserve"> that Locke's negative answer to </w:t>
      </w:r>
      <w:proofErr w:type="spellStart"/>
      <w:r w:rsidRPr="006D4E9A">
        <w:rPr>
          <w:lang w:val="en-GB"/>
        </w:rPr>
        <w:t>Molyneux</w:t>
      </w:r>
      <w:proofErr w:type="spellEnd"/>
      <w:r w:rsidRPr="006D4E9A">
        <w:rPr>
          <w:lang w:val="en-GB"/>
        </w:rPr>
        <w:t xml:space="preserve"> might be based on what he takes to be the role of association in the extraction of depth information, not on the modal specificity of visual ideas.</w:t>
      </w:r>
      <w:r w:rsidRPr="006D4E9A">
        <w:rPr>
          <w:vertAlign w:val="superscript"/>
          <w:lang w:val="en-GB"/>
        </w:rPr>
        <w:footnoteReference w:id="12"/>
      </w:r>
      <w:r w:rsidRPr="006D4E9A">
        <w:rPr>
          <w:lang w:val="en-GB"/>
        </w:rPr>
        <w:t xml:space="preserve"> The newly sighted man looks at the globe and the cube. He is directly aware only of two-dimensional planes variously coloured. He has no visually activated complex idea of two distinct three-dimensional shapes because he lacks the association between the visual ideas and the tactile idea of depth in the two cases.</w:t>
      </w:r>
    </w:p>
    <w:p w14:paraId="60BF3864" w14:textId="77777777" w:rsidR="00D749DE" w:rsidRPr="006D4E9A" w:rsidRDefault="00DC4FC7" w:rsidP="006D4E9A">
      <w:pPr>
        <w:pStyle w:val="BodyA"/>
        <w:jc w:val="left"/>
        <w:rPr>
          <w:lang w:val="en-GB"/>
        </w:rPr>
      </w:pPr>
      <w:r w:rsidRPr="006D4E9A">
        <w:rPr>
          <w:lang w:val="en-GB"/>
        </w:rPr>
        <w:t>Mackie suggests a two-dimensional version of MQ, which we formulate as follows:</w:t>
      </w:r>
    </w:p>
    <w:p w14:paraId="22E33F67" w14:textId="77777777" w:rsidR="00D749DE" w:rsidRPr="006D4E9A" w:rsidRDefault="00DC4FC7" w:rsidP="006D4E9A">
      <w:pPr>
        <w:pStyle w:val="IntenseQuote1"/>
        <w:jc w:val="left"/>
        <w:rPr>
          <w:lang w:val="en-GB"/>
        </w:rPr>
      </w:pPr>
      <w:r w:rsidRPr="006D4E9A">
        <w:rPr>
          <w:lang w:val="en-GB"/>
        </w:rPr>
        <w:lastRenderedPageBreak/>
        <w:t xml:space="preserve">Suppose then the cube and sphere placed on a table, and the blind man to be made to see. </w:t>
      </w:r>
      <w:proofErr w:type="spellStart"/>
      <w:r w:rsidRPr="006D4E9A">
        <w:rPr>
          <w:lang w:val="en-GB"/>
        </w:rPr>
        <w:t>Quaere</w:t>
      </w:r>
      <w:proofErr w:type="spellEnd"/>
      <w:r w:rsidRPr="006D4E9A">
        <w:rPr>
          <w:lang w:val="en-GB"/>
        </w:rPr>
        <w:t xml:space="preserve">, whether by his sight, before he touched them, he could now distinguish, and tell, which appears as a circle variously coloured, which as a rectilinear figure. </w:t>
      </w:r>
    </w:p>
    <w:p w14:paraId="03041B8D" w14:textId="77777777" w:rsidR="00D749DE" w:rsidRPr="006D4E9A" w:rsidRDefault="00DC4FC7" w:rsidP="006D4E9A">
      <w:pPr>
        <w:pStyle w:val="NoSpacing"/>
        <w:jc w:val="left"/>
        <w:rPr>
          <w:lang w:val="en-GB"/>
        </w:rPr>
      </w:pPr>
      <w:r w:rsidRPr="006D4E9A">
        <w:rPr>
          <w:lang w:val="en-GB"/>
        </w:rPr>
        <w:t>Mackie says that though Locke had answered the original, three-dimensional Question negatively, he might have given a positive answer to the two-dimensional Question. For Locke held that simple ideas of primary qualities resemble the qualities themselves. Since shape is a primary quality, it follows that both the visual and the tactual idea of a circle resemble a circle. Depending on how this similarity works in the two modalities, and on whether we possess the ability to recognize similarity/difference between ideas that resemble the same primary quality, it is possible that it would be sufficient to secure immediate recognition (29).</w:t>
      </w:r>
      <w:r w:rsidRPr="006D4E9A">
        <w:rPr>
          <w:vertAlign w:val="superscript"/>
          <w:lang w:val="en-GB"/>
        </w:rPr>
        <w:footnoteReference w:id="13"/>
      </w:r>
      <w:r w:rsidRPr="006D4E9A">
        <w:rPr>
          <w:lang w:val="en-GB"/>
        </w:rPr>
        <w:t xml:space="preserve"> </w:t>
      </w:r>
    </w:p>
    <w:p w14:paraId="4FA1AE7D" w14:textId="64305008" w:rsidR="00D749DE" w:rsidRPr="006D4E9A" w:rsidRDefault="00DC4FC7" w:rsidP="006D4E9A">
      <w:pPr>
        <w:pStyle w:val="BodyA"/>
        <w:jc w:val="left"/>
        <w:rPr>
          <w:lang w:val="en-GB"/>
        </w:rPr>
      </w:pPr>
      <w:r w:rsidRPr="006D4E9A">
        <w:rPr>
          <w:lang w:val="en-GB"/>
        </w:rPr>
        <w:t>It is worth observing, first of all, that Mackie relies on mosaic theory. The mosaicist ascribes the failure to perceive higher-dimensional wholes—lines and shapes—to the failure to perceive some punctate part. Why, on Mackie’s reading, would the newly sighted man recognize flat circles? Because he is able to see their constituent points laid out in two-dimensional space. Why does he fail to discern a three-dimensional solid? Because vision provides him only indirect indications of distance that he has yet to learn. Crucially, the capacity this man lacks is supposedly not visual; rather, it is the learned capacity to associate distance with various visual cues that are implicit in the “colo</w:t>
      </w:r>
      <w:r w:rsidR="00F12C06">
        <w:rPr>
          <w:lang w:val="en-GB"/>
        </w:rPr>
        <w:t>u</w:t>
      </w:r>
      <w:r w:rsidRPr="006D4E9A">
        <w:rPr>
          <w:lang w:val="en-GB"/>
        </w:rPr>
        <w:t xml:space="preserve">r mosaic.” This way of putting the problem overlooks an additional difficulty—suppose that vision </w:t>
      </w:r>
      <w:r w:rsidRPr="009A2434">
        <w:rPr>
          <w:iCs/>
          <w:lang w:val="en-GB"/>
        </w:rPr>
        <w:t>did</w:t>
      </w:r>
      <w:r w:rsidRPr="006D4E9A">
        <w:rPr>
          <w:i/>
          <w:iCs/>
          <w:lang w:val="en-GB"/>
        </w:rPr>
        <w:t xml:space="preserve"> </w:t>
      </w:r>
      <w:r w:rsidRPr="006D4E9A">
        <w:rPr>
          <w:lang w:val="en-GB"/>
        </w:rPr>
        <w:t xml:space="preserve">give us the distance of each part. Would it follow that the newly sighted man could then recognize a sphere? No, because vision might not be able to integrate the totality of </w:t>
      </w:r>
      <w:r w:rsidRPr="006D4E9A">
        <w:rPr>
          <w:lang w:val="en-GB"/>
        </w:rPr>
        <w:lastRenderedPageBreak/>
        <w:t xml:space="preserve">location-distance pairs into a form where it matches the pre-existing idea of a sphere—and the same goes for recognizing a circle. </w:t>
      </w:r>
    </w:p>
    <w:p w14:paraId="08AFC915" w14:textId="2C7B1CE6" w:rsidR="00D749DE" w:rsidRPr="006D4E9A" w:rsidRDefault="00DC4FC7" w:rsidP="006D4E9A">
      <w:pPr>
        <w:pStyle w:val="BodyA"/>
        <w:jc w:val="left"/>
        <w:rPr>
          <w:lang w:val="en-GB"/>
        </w:rPr>
      </w:pPr>
      <w:r w:rsidRPr="006D4E9A">
        <w:rPr>
          <w:lang w:val="en-GB"/>
        </w:rPr>
        <w:t xml:space="preserve">In any case, Mackie is right to notice the consistency of different answers to versions of MQ in different dimensionalities, in this case a difference between the 3D and the 2D MQs (cf. van Cleve </w:t>
      </w:r>
      <w:r w:rsidR="00CB695A" w:rsidRPr="006D4E9A">
        <w:rPr>
          <w:lang w:val="en-GB"/>
        </w:rPr>
        <w:t>[</w:t>
      </w:r>
      <w:r w:rsidRPr="006D4E9A">
        <w:rPr>
          <w:lang w:val="en-GB"/>
        </w:rPr>
        <w:t>2007</w:t>
      </w:r>
      <w:r w:rsidR="00CB695A" w:rsidRPr="006D4E9A">
        <w:rPr>
          <w:lang w:val="en-GB"/>
        </w:rPr>
        <w:t>]</w:t>
      </w:r>
      <w:r w:rsidRPr="006D4E9A">
        <w:rPr>
          <w:lang w:val="en-GB"/>
        </w:rPr>
        <w:t>, Conn</w:t>
      </w:r>
      <w:r w:rsidR="00F12C06">
        <w:rPr>
          <w:lang w:val="en-GB"/>
        </w:rPr>
        <w:t>o</w:t>
      </w:r>
      <w:r w:rsidRPr="006D4E9A">
        <w:rPr>
          <w:lang w:val="en-GB"/>
        </w:rPr>
        <w:t xml:space="preserve">lly </w:t>
      </w:r>
      <w:r w:rsidR="00CB695A" w:rsidRPr="006D4E9A">
        <w:rPr>
          <w:lang w:val="en-GB"/>
        </w:rPr>
        <w:t>[</w:t>
      </w:r>
      <w:r w:rsidRPr="006D4E9A">
        <w:rPr>
          <w:lang w:val="en-GB"/>
        </w:rPr>
        <w:t>2013</w:t>
      </w:r>
      <w:r w:rsidR="00CB695A" w:rsidRPr="006D4E9A">
        <w:rPr>
          <w:lang w:val="en-GB"/>
        </w:rPr>
        <w:t>]</w:t>
      </w:r>
      <w:r w:rsidRPr="006D4E9A">
        <w:rPr>
          <w:lang w:val="en-GB"/>
        </w:rPr>
        <w:t xml:space="preserve">). But his line of thought about the two-dimensional MQ is not in fact supported by experiments reported by </w:t>
      </w:r>
      <w:proofErr w:type="spellStart"/>
      <w:r w:rsidRPr="006D4E9A">
        <w:rPr>
          <w:lang w:val="en-GB"/>
        </w:rPr>
        <w:t>Ostrovsky</w:t>
      </w:r>
      <w:proofErr w:type="spellEnd"/>
      <w:r w:rsidRPr="006D4E9A">
        <w:rPr>
          <w:lang w:val="en-GB"/>
        </w:rPr>
        <w:t xml:space="preserve"> et al </w:t>
      </w:r>
      <w:r w:rsidR="00CB695A" w:rsidRPr="006D4E9A">
        <w:rPr>
          <w:lang w:val="en-GB"/>
        </w:rPr>
        <w:t>[</w:t>
      </w:r>
      <w:r w:rsidRPr="006D4E9A">
        <w:rPr>
          <w:lang w:val="en-GB"/>
        </w:rPr>
        <w:t>2009</w:t>
      </w:r>
      <w:r w:rsidR="00CB695A" w:rsidRPr="006D4E9A">
        <w:rPr>
          <w:lang w:val="en-GB"/>
        </w:rPr>
        <w:t>]</w:t>
      </w:r>
      <w:r w:rsidRPr="006D4E9A">
        <w:rPr>
          <w:lang w:val="en-GB"/>
        </w:rPr>
        <w:t xml:space="preserve"> and Held et al. </w:t>
      </w:r>
      <w:r w:rsidR="00CB695A" w:rsidRPr="006D4E9A">
        <w:rPr>
          <w:lang w:val="en-GB"/>
        </w:rPr>
        <w:t>[</w:t>
      </w:r>
      <w:r w:rsidRPr="006D4E9A">
        <w:rPr>
          <w:lang w:val="en-GB"/>
        </w:rPr>
        <w:t>2011</w:t>
      </w:r>
      <w:r w:rsidR="00CB695A" w:rsidRPr="006D4E9A">
        <w:rPr>
          <w:lang w:val="en-GB"/>
        </w:rPr>
        <w:t>]</w:t>
      </w:r>
      <w:r w:rsidRPr="006D4E9A">
        <w:rPr>
          <w:lang w:val="en-GB"/>
        </w:rPr>
        <w:t>. Project Prakash was a surgical clinic that removed cataracts from Indian children and adolescents and replaced them with intraocular lens implants. When sight was thus surgically restored to congenitally blind patients, it was found that they could not immediately visually identify two-dimensional shapes (displayed on a computer screen) that they could identify by touch. The newly sighted subjects did not exhibit an immediate transfer of their tactile shape knowledge to the visual domain, these experimenters write. This supports a negative answer to two-dimensional MQ (and presumably to the three-dimensional version).</w:t>
      </w:r>
      <w:r w:rsidRPr="006D4E9A">
        <w:rPr>
          <w:vertAlign w:val="superscript"/>
          <w:lang w:val="en-GB"/>
        </w:rPr>
        <w:footnoteReference w:id="14"/>
      </w:r>
      <w:r w:rsidRPr="006D4E9A">
        <w:rPr>
          <w:vertAlign w:val="superscript"/>
          <w:lang w:val="en-GB"/>
        </w:rPr>
        <w:t>,</w:t>
      </w:r>
      <w:r w:rsidRPr="006D4E9A">
        <w:rPr>
          <w:vertAlign w:val="superscript"/>
          <w:lang w:val="en-GB"/>
        </w:rPr>
        <w:footnoteReference w:id="15"/>
      </w:r>
    </w:p>
    <w:p w14:paraId="5AC1E2AD" w14:textId="77777777" w:rsidR="00D749DE" w:rsidRPr="006D4E9A" w:rsidRDefault="00DC4FC7" w:rsidP="006D4E9A">
      <w:pPr>
        <w:pStyle w:val="BodyA"/>
        <w:jc w:val="left"/>
        <w:rPr>
          <w:lang w:val="en-GB"/>
        </w:rPr>
      </w:pPr>
      <w:r w:rsidRPr="006D4E9A">
        <w:rPr>
          <w:lang w:val="en-GB"/>
        </w:rPr>
        <w:t>Mackie's two-dimensional version of MQ is illuminating. We note that it is easy to construct a one-dimensional version.</w:t>
      </w:r>
    </w:p>
    <w:p w14:paraId="5B21DB97" w14:textId="77777777" w:rsidR="00D749DE" w:rsidRPr="006D4E9A" w:rsidRDefault="00DC4FC7" w:rsidP="006D4E9A">
      <w:pPr>
        <w:pStyle w:val="IntenseQuote1"/>
        <w:jc w:val="left"/>
        <w:rPr>
          <w:lang w:val="en-GB"/>
        </w:rPr>
      </w:pPr>
      <w:r w:rsidRPr="006D4E9A">
        <w:rPr>
          <w:lang w:val="en-GB"/>
        </w:rPr>
        <w:t>Suppose that the newly sighted man was shown a rope stretched tight and one that droops in a catenary curve. Could he distinguish and tell by sight alone which was which?</w:t>
      </w:r>
    </w:p>
    <w:p w14:paraId="3CF21A67" w14:textId="0A105CCE" w:rsidR="00D749DE" w:rsidRPr="006D4E9A" w:rsidRDefault="00DC4FC7" w:rsidP="006D4E9A">
      <w:pPr>
        <w:pStyle w:val="NoSpacing"/>
        <w:jc w:val="left"/>
        <w:rPr>
          <w:lang w:val="en-GB"/>
        </w:rPr>
      </w:pPr>
      <w:r w:rsidRPr="006D4E9A">
        <w:rPr>
          <w:lang w:val="en-GB"/>
        </w:rPr>
        <w:t>Diderot uses an example of this sort to argue that the blind lack a "simultaneous" representation of space, as Evans calls it. A blind person has to run her finger over such ropes, and Diderot argues that her concept of shape therefore integrate</w:t>
      </w:r>
      <w:r w:rsidR="00F12C06">
        <w:rPr>
          <w:lang w:val="en-GB"/>
        </w:rPr>
        <w:t>s</w:t>
      </w:r>
      <w:r w:rsidRPr="006D4E9A">
        <w:rPr>
          <w:lang w:val="en-GB"/>
        </w:rPr>
        <w:t xml:space="preserve"> spatial information gathered over an extended interval of time. But, he continues, sighted persons </w:t>
      </w:r>
      <w:r w:rsidRPr="006D4E9A">
        <w:rPr>
          <w:lang w:val="en-GB"/>
        </w:rPr>
        <w:lastRenderedPageBreak/>
        <w:t xml:space="preserve">are capable of seeing the straight and the curved in a single instant. Thus, blind people have a different kind of representation of the straight and the curved. </w:t>
      </w:r>
    </w:p>
    <w:p w14:paraId="2EEBC67F" w14:textId="77777777" w:rsidR="00D749DE" w:rsidRPr="006D4E9A" w:rsidRDefault="00DC4FC7" w:rsidP="006D4E9A">
      <w:pPr>
        <w:pStyle w:val="BodyA"/>
        <w:jc w:val="left"/>
        <w:rPr>
          <w:lang w:val="en-GB"/>
        </w:rPr>
      </w:pPr>
      <w:r w:rsidRPr="006D4E9A">
        <w:rPr>
          <w:lang w:val="en-GB"/>
        </w:rPr>
        <w:t>In saying this, Diderot here heeds a methodological warning arising from Reid’s observation that there can be significant structural differences between the representational resources distinct modalities bring to the task of representing a feature F.</w:t>
      </w:r>
      <w:r w:rsidRPr="006D4E9A">
        <w:rPr>
          <w:vertAlign w:val="superscript"/>
          <w:lang w:val="en-GB"/>
        </w:rPr>
        <w:footnoteReference w:id="16"/>
      </w:r>
      <w:r w:rsidRPr="006D4E9A">
        <w:rPr>
          <w:lang w:val="en-GB"/>
        </w:rPr>
        <w:t xml:space="preserve"> Reid’s argument is contentious, but whether or not we endorse his substantive views about touch and vision, we should surely accept his underlying methodological assumption—namely that the structure of the world leaves different options open to individual perceptual modalities (which, therefore, needn't coincide in the options they select) for how their representation of the world is put together. There's no direct match required between the structure of the worldly feature, </w:t>
      </w:r>
      <w:r w:rsidRPr="006D4E9A">
        <w:rPr>
          <w:i/>
          <w:iCs/>
          <w:lang w:val="en-GB"/>
        </w:rPr>
        <w:t>F</w:t>
      </w:r>
      <w:r w:rsidRPr="006D4E9A">
        <w:rPr>
          <w:lang w:val="en-GB"/>
        </w:rPr>
        <w:t xml:space="preserve">, and the structure of a modality's representation of </w:t>
      </w:r>
      <w:r w:rsidRPr="006D4E9A">
        <w:rPr>
          <w:i/>
          <w:iCs/>
          <w:lang w:val="en-GB"/>
        </w:rPr>
        <w:t>F</w:t>
      </w:r>
      <w:r w:rsidRPr="006D4E9A">
        <w:rPr>
          <w:lang w:val="en-GB"/>
        </w:rPr>
        <w:t xml:space="preserve">, or, a fortiori, between the structures selected by different modalities for the representation of </w:t>
      </w:r>
      <w:r w:rsidRPr="006D4E9A">
        <w:rPr>
          <w:i/>
          <w:iCs/>
          <w:lang w:val="en-GB"/>
        </w:rPr>
        <w:t>F</w:t>
      </w:r>
      <w:r w:rsidRPr="006D4E9A">
        <w:rPr>
          <w:lang w:val="en-GB"/>
        </w:rPr>
        <w:t>. Mirroring Reid’s claim about structural differences between tactile and visual representations of shape, Diderot identifies a putative difference between the concept of shape in sighted and blind perceivers — the latter, he thinks includes a temporal element while that of the sighted person does not,</w:t>
      </w:r>
      <w:r w:rsidRPr="006D4E9A">
        <w:rPr>
          <w:vertAlign w:val="superscript"/>
          <w:lang w:val="en-GB"/>
        </w:rPr>
        <w:footnoteReference w:id="17"/>
      </w:r>
      <w:r w:rsidRPr="006D4E9A">
        <w:rPr>
          <w:lang w:val="en-GB"/>
        </w:rPr>
        <w:t xml:space="preserve"> and infers on this basis a negative answer to our 2D MQ about shape. (Note the extrapolation from shapes to space here. Note also the mosaicist assumption: failure to discern shape traces to the failure to locate segments in an inclusive space.)</w:t>
      </w:r>
    </w:p>
    <w:p w14:paraId="262AD140" w14:textId="77777777" w:rsidR="00D749DE" w:rsidRPr="006D4E9A" w:rsidRDefault="00DC4FC7" w:rsidP="006D4E9A">
      <w:pPr>
        <w:pStyle w:val="BodyA"/>
        <w:jc w:val="left"/>
        <w:rPr>
          <w:lang w:val="en-GB"/>
        </w:rPr>
      </w:pPr>
      <w:r w:rsidRPr="006D4E9A">
        <w:rPr>
          <w:lang w:val="en-GB"/>
        </w:rPr>
        <w:t xml:space="preserve">While Diderot’s reasoning is eye-opening, there is evidence that complicates his negative answer. Evans (369) quotes a memoir of a blind author, Pierre </w:t>
      </w:r>
      <w:proofErr w:type="spellStart"/>
      <w:r w:rsidRPr="006D4E9A">
        <w:rPr>
          <w:lang w:val="en-GB"/>
        </w:rPr>
        <w:t>Villey</w:t>
      </w:r>
      <w:proofErr w:type="spellEnd"/>
      <w:r w:rsidRPr="006D4E9A">
        <w:rPr>
          <w:lang w:val="en-GB"/>
        </w:rPr>
        <w:t xml:space="preserve">, who reports that his memory of three-dimensional objects “appears immediately, and as a whole.” This report, if credible, shows that the ideas he forms do not have the temporal structure Diderot assumes they would. They also raise the possibility of a shared representation of </w:t>
      </w:r>
      <w:r w:rsidRPr="006D4E9A">
        <w:rPr>
          <w:lang w:val="en-GB"/>
        </w:rPr>
        <w:lastRenderedPageBreak/>
        <w:t>space that forms a template for temporally sequential haptic exploration. It is worth noting in this context that we engage in temporally extended visual exploration of three-dimensional objects</w:t>
      </w:r>
      <w:r w:rsidRPr="006D4E9A">
        <w:rPr>
          <w:vertAlign w:val="superscript"/>
          <w:lang w:val="en-GB"/>
        </w:rPr>
        <w:footnoteReference w:id="18"/>
      </w:r>
      <w:r w:rsidRPr="006D4E9A">
        <w:rPr>
          <w:lang w:val="en-GB"/>
        </w:rPr>
        <w:t>—for example, we walk around large objects, taking in their three-dimensional shape. Matches between visual and haptic exploration remain empirically obscure.</w:t>
      </w:r>
    </w:p>
    <w:p w14:paraId="53AA594B" w14:textId="39797F54" w:rsidR="00D749DE" w:rsidRPr="006D4E9A" w:rsidRDefault="00DC4FC7" w:rsidP="00107CE1">
      <w:pPr>
        <w:pStyle w:val="Heading3"/>
        <w:numPr>
          <w:ilvl w:val="0"/>
          <w:numId w:val="2"/>
        </w:numPr>
        <w:rPr>
          <w:lang w:val="en-GB"/>
        </w:rPr>
      </w:pPr>
      <w:r w:rsidRPr="006D4E9A">
        <w:rPr>
          <w:rStyle w:val="Hyperlink0"/>
          <w:lang w:val="en-GB"/>
        </w:rPr>
        <w:t>Learning and MQ: Graded transfer</w:t>
      </w:r>
    </w:p>
    <w:p w14:paraId="4930724E" w14:textId="1E5CD8C4" w:rsidR="00D749DE" w:rsidRPr="006D4E9A" w:rsidRDefault="00DC4FC7" w:rsidP="006D4E9A">
      <w:pPr>
        <w:pStyle w:val="NoSpacing"/>
        <w:jc w:val="left"/>
        <w:rPr>
          <w:lang w:val="en-GB"/>
        </w:rPr>
      </w:pPr>
      <w:r w:rsidRPr="006D4E9A">
        <w:rPr>
          <w:lang w:val="en-GB"/>
        </w:rPr>
        <w:t>Project Prakash experimenters also studied how visual parsing is learned—i.e., how newly sighted people learn to segregate the visual scene into distinct objects (</w:t>
      </w:r>
      <w:proofErr w:type="spellStart"/>
      <w:r w:rsidRPr="006D4E9A">
        <w:rPr>
          <w:lang w:val="en-GB"/>
        </w:rPr>
        <w:t>Ostrovsky</w:t>
      </w:r>
      <w:proofErr w:type="spellEnd"/>
      <w:r w:rsidRPr="006D4E9A">
        <w:rPr>
          <w:lang w:val="en-GB"/>
        </w:rPr>
        <w:t xml:space="preserve"> et al 2006). They note, in an echo of Locke's "plane variously coloured" remark, that "Real-world images typically comprise many regions of different </w:t>
      </w:r>
      <w:proofErr w:type="spellStart"/>
      <w:r w:rsidRPr="006D4E9A">
        <w:rPr>
          <w:lang w:val="en-GB"/>
        </w:rPr>
        <w:t>colors</w:t>
      </w:r>
      <w:proofErr w:type="spellEnd"/>
      <w:r w:rsidRPr="006D4E9A">
        <w:rPr>
          <w:lang w:val="en-GB"/>
        </w:rPr>
        <w:t xml:space="preserve"> and </w:t>
      </w:r>
      <w:proofErr w:type="spellStart"/>
      <w:r w:rsidRPr="006D4E9A">
        <w:rPr>
          <w:lang w:val="en-GB"/>
        </w:rPr>
        <w:t>luminances</w:t>
      </w:r>
      <w:proofErr w:type="spellEnd"/>
      <w:r w:rsidRPr="006D4E9A">
        <w:rPr>
          <w:lang w:val="en-GB"/>
        </w:rPr>
        <w:t>” (</w:t>
      </w:r>
      <w:r w:rsidRPr="006D4E9A">
        <w:rPr>
          <w:i/>
          <w:iCs/>
          <w:lang w:val="en-GB"/>
        </w:rPr>
        <w:t>ibid.</w:t>
      </w:r>
      <w:r w:rsidRPr="006D4E9A">
        <w:rPr>
          <w:lang w:val="en-GB"/>
        </w:rPr>
        <w:t>, 1484). They tried to find out how newly sighted patients learn to resolve such scenes variously colo</w:t>
      </w:r>
      <w:r w:rsidR="00F12C06">
        <w:rPr>
          <w:lang w:val="en-GB"/>
        </w:rPr>
        <w:t>u</w:t>
      </w:r>
      <w:r w:rsidRPr="006D4E9A">
        <w:rPr>
          <w:lang w:val="en-GB"/>
        </w:rPr>
        <w:t xml:space="preserve">red into discrete objects. Figure 2 shows some of their results. They write that in these patients, "prominent figural cues of grouping, such as good continuation and junction structure, were largely ineffective for image parsing." </w:t>
      </w:r>
    </w:p>
    <w:p w14:paraId="629DEEEE" w14:textId="77777777" w:rsidR="00D749DE" w:rsidRPr="006D4E9A" w:rsidRDefault="00DC4FC7" w:rsidP="006D4E9A">
      <w:pPr>
        <w:pStyle w:val="BodyA"/>
        <w:jc w:val="left"/>
        <w:rPr>
          <w:lang w:val="en-GB"/>
        </w:rPr>
      </w:pPr>
      <w:r w:rsidRPr="006D4E9A">
        <w:rPr>
          <w:lang w:val="en-GB"/>
        </w:rPr>
        <w:t>By contrast with these "Gestalt cues" (as they might be called), motion cues were almost immediately significant. When one shape, such as a sphere, moves in front of and across another shape, such as a cube, it creates a constantly changing joint boundary. Sighted people immediately see the three- dimensional scene for what it is. As it turns out, newly sighted people learn this very quickly. In other words, they are quick to learn motion cues of three-dimensional arrangement, but much slower to learn Gestalt cues. (But, of course, they had a pre-existing tactual idea of three- dimensional layout.)</w:t>
      </w:r>
    </w:p>
    <w:p w14:paraId="5FE3FD12" w14:textId="77777777" w:rsidR="00D749DE" w:rsidRPr="006D4E9A" w:rsidRDefault="00D749DE" w:rsidP="006D4E9A">
      <w:pPr>
        <w:pStyle w:val="NoSpacing"/>
        <w:jc w:val="left"/>
        <w:rPr>
          <w:lang w:val="en-GB"/>
        </w:rPr>
      </w:pPr>
    </w:p>
    <w:p w14:paraId="487088DC" w14:textId="77777777" w:rsidR="00D749DE" w:rsidRPr="006D4E9A" w:rsidRDefault="00DC4FC7" w:rsidP="006D4E9A">
      <w:pPr>
        <w:pStyle w:val="NoSpacing"/>
        <w:jc w:val="left"/>
        <w:rPr>
          <w:b/>
          <w:bCs/>
          <w:lang w:val="en-GB"/>
        </w:rPr>
      </w:pPr>
      <w:r w:rsidRPr="006D4E9A">
        <w:rPr>
          <w:b/>
          <w:bCs/>
          <w:lang w:val="en-GB"/>
        </w:rPr>
        <w:t>Figure 2 about here</w:t>
      </w:r>
    </w:p>
    <w:p w14:paraId="203F3A4A" w14:textId="77777777" w:rsidR="00D749DE" w:rsidRPr="006D4E9A" w:rsidRDefault="00D749DE" w:rsidP="006D4E9A">
      <w:pPr>
        <w:pStyle w:val="BodyA"/>
        <w:jc w:val="left"/>
        <w:rPr>
          <w:lang w:val="en-GB"/>
        </w:rPr>
      </w:pPr>
    </w:p>
    <w:p w14:paraId="34ABDE9B" w14:textId="3BF0BAD8" w:rsidR="00D749DE" w:rsidRPr="006D4E9A" w:rsidRDefault="00DC4FC7" w:rsidP="006D4E9A">
      <w:pPr>
        <w:pStyle w:val="BodyAA"/>
        <w:spacing w:line="303" w:lineRule="auto"/>
        <w:ind w:right="164"/>
        <w:jc w:val="left"/>
        <w:rPr>
          <w:rFonts w:ascii="Helvetica" w:eastAsia="Helvetica" w:hAnsi="Helvetica" w:cs="Helvetica"/>
          <w:sz w:val="19"/>
          <w:szCs w:val="19"/>
          <w:lang w:val="en-GB"/>
        </w:rPr>
      </w:pPr>
      <w:r w:rsidRPr="006D4E9A">
        <w:rPr>
          <w:rFonts w:ascii="Helvetica" w:hAnsi="Helvetica"/>
          <w:sz w:val="19"/>
          <w:szCs w:val="19"/>
          <w:lang w:val="en-GB"/>
        </w:rPr>
        <w:t>Figure</w:t>
      </w:r>
      <w:r w:rsidRPr="006D4E9A">
        <w:rPr>
          <w:rFonts w:ascii="Helvetica" w:hAnsi="Helvetica"/>
          <w:spacing w:val="-11"/>
          <w:sz w:val="19"/>
          <w:szCs w:val="19"/>
          <w:lang w:val="en-GB"/>
        </w:rPr>
        <w:t xml:space="preserve"> </w:t>
      </w:r>
      <w:r w:rsidRPr="006D4E9A">
        <w:rPr>
          <w:rFonts w:ascii="Helvetica" w:hAnsi="Helvetica"/>
          <w:sz w:val="19"/>
          <w:szCs w:val="19"/>
          <w:lang w:val="en-GB"/>
        </w:rPr>
        <w:t>2:</w:t>
      </w:r>
      <w:r w:rsidRPr="006D4E9A">
        <w:rPr>
          <w:rFonts w:ascii="Helvetica" w:hAnsi="Helvetica"/>
          <w:spacing w:val="-11"/>
          <w:sz w:val="19"/>
          <w:szCs w:val="19"/>
          <w:lang w:val="en-GB"/>
        </w:rPr>
        <w:t xml:space="preserve"> </w:t>
      </w:r>
      <w:r w:rsidRPr="006D4E9A">
        <w:rPr>
          <w:rFonts w:ascii="Helvetica" w:hAnsi="Helvetica"/>
          <w:sz w:val="19"/>
          <w:szCs w:val="19"/>
          <w:lang w:val="en-GB"/>
        </w:rPr>
        <w:t>Support</w:t>
      </w:r>
      <w:r w:rsidRPr="006D4E9A">
        <w:rPr>
          <w:rFonts w:ascii="Helvetica" w:hAnsi="Helvetica"/>
          <w:spacing w:val="-11"/>
          <w:sz w:val="19"/>
          <w:szCs w:val="19"/>
          <w:lang w:val="en-GB"/>
        </w:rPr>
        <w:t xml:space="preserve"> </w:t>
      </w:r>
      <w:r w:rsidRPr="006D4E9A">
        <w:rPr>
          <w:rFonts w:ascii="Helvetica" w:hAnsi="Helvetica"/>
          <w:sz w:val="19"/>
          <w:szCs w:val="19"/>
          <w:lang w:val="en-GB"/>
        </w:rPr>
        <w:t>for</w:t>
      </w:r>
      <w:r w:rsidRPr="006D4E9A">
        <w:rPr>
          <w:rFonts w:ascii="Helvetica" w:hAnsi="Helvetica"/>
          <w:spacing w:val="-11"/>
          <w:sz w:val="19"/>
          <w:szCs w:val="19"/>
          <w:lang w:val="en-GB"/>
        </w:rPr>
        <w:t xml:space="preserve"> </w:t>
      </w:r>
      <w:r w:rsidRPr="006D4E9A">
        <w:rPr>
          <w:rFonts w:ascii="Helvetica" w:hAnsi="Helvetica"/>
          <w:sz w:val="19"/>
          <w:szCs w:val="19"/>
          <w:lang w:val="en-GB"/>
        </w:rPr>
        <w:t>Mackie's</w:t>
      </w:r>
      <w:r w:rsidRPr="006D4E9A">
        <w:rPr>
          <w:rFonts w:ascii="Helvetica" w:hAnsi="Helvetica"/>
          <w:spacing w:val="-10"/>
          <w:sz w:val="19"/>
          <w:szCs w:val="19"/>
          <w:lang w:val="en-GB"/>
        </w:rPr>
        <w:t xml:space="preserve"> </w:t>
      </w:r>
      <w:r w:rsidRPr="006D4E9A">
        <w:rPr>
          <w:rFonts w:ascii="Helvetica" w:hAnsi="Helvetica"/>
          <w:sz w:val="19"/>
          <w:szCs w:val="19"/>
          <w:lang w:val="en-GB"/>
        </w:rPr>
        <w:t>interpretation</w:t>
      </w:r>
      <w:r w:rsidRPr="006D4E9A">
        <w:rPr>
          <w:rFonts w:ascii="Helvetica" w:hAnsi="Helvetica"/>
          <w:spacing w:val="-11"/>
          <w:sz w:val="19"/>
          <w:szCs w:val="19"/>
          <w:lang w:val="en-GB"/>
        </w:rPr>
        <w:t xml:space="preserve"> </w:t>
      </w:r>
      <w:r w:rsidRPr="006D4E9A">
        <w:rPr>
          <w:rFonts w:ascii="Helvetica" w:hAnsi="Helvetica"/>
          <w:sz w:val="19"/>
          <w:szCs w:val="19"/>
          <w:lang w:val="en-GB"/>
        </w:rPr>
        <w:t>of</w:t>
      </w:r>
      <w:r w:rsidRPr="006D4E9A">
        <w:rPr>
          <w:rFonts w:ascii="Helvetica" w:hAnsi="Helvetica"/>
          <w:spacing w:val="-11"/>
          <w:sz w:val="19"/>
          <w:szCs w:val="19"/>
          <w:lang w:val="en-GB"/>
        </w:rPr>
        <w:t xml:space="preserve"> </w:t>
      </w:r>
      <w:r w:rsidRPr="006D4E9A">
        <w:rPr>
          <w:rFonts w:ascii="Helvetica" w:hAnsi="Helvetica"/>
          <w:sz w:val="19"/>
          <w:szCs w:val="19"/>
          <w:lang w:val="en-GB"/>
        </w:rPr>
        <w:t>Locke.</w:t>
      </w:r>
      <w:r w:rsidRPr="006D4E9A">
        <w:rPr>
          <w:rFonts w:ascii="Helvetica" w:hAnsi="Helvetica"/>
          <w:spacing w:val="-11"/>
          <w:sz w:val="19"/>
          <w:szCs w:val="19"/>
          <w:lang w:val="en-GB"/>
        </w:rPr>
        <w:t xml:space="preserve"> </w:t>
      </w:r>
      <w:r w:rsidRPr="006D4E9A">
        <w:rPr>
          <w:rFonts w:ascii="Helvetica" w:hAnsi="Helvetica"/>
          <w:sz w:val="19"/>
          <w:szCs w:val="19"/>
          <w:lang w:val="en-GB"/>
        </w:rPr>
        <w:t>Newly</w:t>
      </w:r>
      <w:r w:rsidRPr="006D4E9A">
        <w:rPr>
          <w:rFonts w:ascii="Helvetica" w:hAnsi="Helvetica"/>
          <w:spacing w:val="-11"/>
          <w:sz w:val="19"/>
          <w:szCs w:val="19"/>
          <w:lang w:val="en-GB"/>
        </w:rPr>
        <w:t xml:space="preserve"> </w:t>
      </w:r>
      <w:r w:rsidRPr="006D4E9A">
        <w:rPr>
          <w:rFonts w:ascii="Helvetica" w:hAnsi="Helvetica"/>
          <w:sz w:val="19"/>
          <w:szCs w:val="19"/>
          <w:lang w:val="en-GB"/>
        </w:rPr>
        <w:t>sighted</w:t>
      </w:r>
      <w:r w:rsidRPr="006D4E9A">
        <w:rPr>
          <w:rFonts w:ascii="Helvetica" w:hAnsi="Helvetica"/>
          <w:spacing w:val="-10"/>
          <w:sz w:val="19"/>
          <w:szCs w:val="19"/>
          <w:lang w:val="en-GB"/>
        </w:rPr>
        <w:t xml:space="preserve"> </w:t>
      </w:r>
      <w:r w:rsidRPr="006D4E9A">
        <w:rPr>
          <w:rFonts w:ascii="Helvetica" w:hAnsi="Helvetica"/>
          <w:sz w:val="19"/>
          <w:szCs w:val="19"/>
          <w:lang w:val="en-GB"/>
        </w:rPr>
        <w:t>patients</w:t>
      </w:r>
      <w:r w:rsidRPr="006D4E9A">
        <w:rPr>
          <w:rFonts w:ascii="Helvetica" w:hAnsi="Helvetica"/>
          <w:spacing w:val="-10"/>
          <w:sz w:val="19"/>
          <w:szCs w:val="19"/>
          <w:lang w:val="en-GB"/>
        </w:rPr>
        <w:t xml:space="preserve"> </w:t>
      </w:r>
      <w:r w:rsidRPr="006D4E9A">
        <w:rPr>
          <w:rFonts w:ascii="Helvetica" w:hAnsi="Helvetica"/>
          <w:sz w:val="19"/>
          <w:szCs w:val="19"/>
          <w:lang w:val="en-GB"/>
        </w:rPr>
        <w:t>have</w:t>
      </w:r>
      <w:r w:rsidRPr="006D4E9A">
        <w:rPr>
          <w:rFonts w:ascii="Helvetica" w:hAnsi="Helvetica"/>
          <w:spacing w:val="-11"/>
          <w:sz w:val="19"/>
          <w:szCs w:val="19"/>
          <w:lang w:val="en-GB"/>
        </w:rPr>
        <w:t xml:space="preserve"> </w:t>
      </w:r>
      <w:r w:rsidRPr="006D4E9A">
        <w:rPr>
          <w:rFonts w:ascii="Helvetica" w:hAnsi="Helvetica"/>
          <w:sz w:val="19"/>
          <w:szCs w:val="19"/>
          <w:lang w:val="en-GB"/>
        </w:rPr>
        <w:t>difficulty</w:t>
      </w:r>
      <w:r w:rsidRPr="006D4E9A">
        <w:rPr>
          <w:rFonts w:ascii="Helvetica" w:hAnsi="Helvetica"/>
          <w:spacing w:val="100"/>
          <w:sz w:val="19"/>
          <w:szCs w:val="19"/>
          <w:lang w:val="en-GB"/>
        </w:rPr>
        <w:t xml:space="preserve"> </w:t>
      </w:r>
      <w:r w:rsidRPr="006D4E9A">
        <w:rPr>
          <w:rFonts w:ascii="Helvetica" w:hAnsi="Helvetica"/>
          <w:sz w:val="19"/>
          <w:szCs w:val="19"/>
          <w:lang w:val="en-GB"/>
        </w:rPr>
        <w:t>recognizing</w:t>
      </w:r>
      <w:r w:rsidRPr="006D4E9A">
        <w:rPr>
          <w:rFonts w:ascii="Helvetica" w:hAnsi="Helvetica"/>
          <w:spacing w:val="-8"/>
          <w:sz w:val="19"/>
          <w:szCs w:val="19"/>
          <w:lang w:val="en-GB"/>
        </w:rPr>
        <w:t xml:space="preserve"> </w:t>
      </w:r>
      <w:r w:rsidRPr="006D4E9A">
        <w:rPr>
          <w:rFonts w:ascii="Helvetica" w:hAnsi="Helvetica"/>
          <w:sz w:val="19"/>
          <w:szCs w:val="19"/>
          <w:lang w:val="en-GB"/>
        </w:rPr>
        <w:t>occlusion</w:t>
      </w:r>
      <w:r w:rsidRPr="006D4E9A">
        <w:rPr>
          <w:rFonts w:ascii="Helvetica" w:hAnsi="Helvetica"/>
          <w:spacing w:val="-8"/>
          <w:sz w:val="19"/>
          <w:szCs w:val="19"/>
          <w:lang w:val="en-GB"/>
        </w:rPr>
        <w:t xml:space="preserve"> </w:t>
      </w:r>
      <w:r w:rsidRPr="006D4E9A">
        <w:rPr>
          <w:rFonts w:ascii="Helvetica" w:hAnsi="Helvetica"/>
          <w:sz w:val="19"/>
          <w:szCs w:val="19"/>
          <w:lang w:val="en-GB"/>
        </w:rPr>
        <w:t>in</w:t>
      </w:r>
      <w:r w:rsidRPr="006D4E9A">
        <w:rPr>
          <w:rFonts w:ascii="Helvetica" w:hAnsi="Helvetica"/>
          <w:spacing w:val="-8"/>
          <w:sz w:val="19"/>
          <w:szCs w:val="19"/>
          <w:lang w:val="en-GB"/>
        </w:rPr>
        <w:t xml:space="preserve"> </w:t>
      </w:r>
      <w:r w:rsidRPr="006D4E9A">
        <w:rPr>
          <w:rFonts w:ascii="Helvetica" w:hAnsi="Helvetica"/>
          <w:sz w:val="19"/>
          <w:szCs w:val="19"/>
          <w:lang w:val="en-GB"/>
        </w:rPr>
        <w:t>displays</w:t>
      </w:r>
      <w:r w:rsidRPr="006D4E9A">
        <w:rPr>
          <w:rFonts w:ascii="Helvetica" w:hAnsi="Helvetica"/>
          <w:spacing w:val="-7"/>
          <w:sz w:val="19"/>
          <w:szCs w:val="19"/>
          <w:lang w:val="en-GB"/>
        </w:rPr>
        <w:t xml:space="preserve"> </w:t>
      </w:r>
      <w:r w:rsidRPr="006D4E9A">
        <w:rPr>
          <w:rFonts w:ascii="Helvetica" w:hAnsi="Helvetica"/>
          <w:sz w:val="19"/>
          <w:szCs w:val="19"/>
          <w:lang w:val="en-GB"/>
        </w:rPr>
        <w:t>B</w:t>
      </w:r>
      <w:r w:rsidRPr="006D4E9A">
        <w:rPr>
          <w:rFonts w:ascii="Helvetica" w:hAnsi="Helvetica"/>
          <w:spacing w:val="-7"/>
          <w:sz w:val="19"/>
          <w:szCs w:val="19"/>
          <w:lang w:val="en-GB"/>
        </w:rPr>
        <w:t xml:space="preserve"> </w:t>
      </w:r>
      <w:r w:rsidRPr="006D4E9A">
        <w:rPr>
          <w:rFonts w:ascii="Helvetica" w:hAnsi="Helvetica"/>
          <w:sz w:val="19"/>
          <w:szCs w:val="19"/>
          <w:lang w:val="en-GB"/>
        </w:rPr>
        <w:t>to</w:t>
      </w:r>
      <w:r w:rsidRPr="006D4E9A">
        <w:rPr>
          <w:rFonts w:ascii="Helvetica" w:hAnsi="Helvetica"/>
          <w:spacing w:val="-9"/>
          <w:sz w:val="19"/>
          <w:szCs w:val="19"/>
          <w:lang w:val="en-GB"/>
        </w:rPr>
        <w:t xml:space="preserve"> </w:t>
      </w:r>
      <w:r w:rsidRPr="006D4E9A">
        <w:rPr>
          <w:rFonts w:ascii="Helvetica" w:hAnsi="Helvetica"/>
          <w:sz w:val="19"/>
          <w:szCs w:val="19"/>
          <w:lang w:val="en-GB"/>
        </w:rPr>
        <w:t>E.</w:t>
      </w:r>
      <w:r w:rsidRPr="006D4E9A">
        <w:rPr>
          <w:rFonts w:ascii="Helvetica" w:hAnsi="Helvetica"/>
          <w:spacing w:val="-9"/>
          <w:sz w:val="19"/>
          <w:szCs w:val="19"/>
          <w:lang w:val="en-GB"/>
        </w:rPr>
        <w:t xml:space="preserve"> </w:t>
      </w:r>
      <w:r w:rsidRPr="006D4E9A">
        <w:rPr>
          <w:rFonts w:ascii="Helvetica" w:hAnsi="Helvetica"/>
          <w:sz w:val="19"/>
          <w:szCs w:val="19"/>
          <w:lang w:val="en-GB"/>
        </w:rPr>
        <w:t>Some</w:t>
      </w:r>
      <w:r w:rsidRPr="006D4E9A">
        <w:rPr>
          <w:rFonts w:ascii="Helvetica" w:hAnsi="Helvetica"/>
          <w:spacing w:val="-8"/>
          <w:sz w:val="19"/>
          <w:szCs w:val="19"/>
          <w:lang w:val="en-GB"/>
        </w:rPr>
        <w:t xml:space="preserve"> </w:t>
      </w:r>
      <w:r w:rsidRPr="006D4E9A">
        <w:rPr>
          <w:rFonts w:ascii="Helvetica" w:hAnsi="Helvetica"/>
          <w:sz w:val="19"/>
          <w:szCs w:val="19"/>
          <w:lang w:val="en-GB"/>
        </w:rPr>
        <w:t>had</w:t>
      </w:r>
      <w:r w:rsidRPr="006D4E9A">
        <w:rPr>
          <w:rFonts w:ascii="Helvetica" w:hAnsi="Helvetica"/>
          <w:spacing w:val="-8"/>
          <w:sz w:val="19"/>
          <w:szCs w:val="19"/>
          <w:lang w:val="en-GB"/>
        </w:rPr>
        <w:t xml:space="preserve"> </w:t>
      </w:r>
      <w:r w:rsidRPr="006D4E9A">
        <w:rPr>
          <w:rFonts w:ascii="Helvetica" w:hAnsi="Helvetica"/>
          <w:sz w:val="19"/>
          <w:szCs w:val="19"/>
          <w:lang w:val="en-GB"/>
        </w:rPr>
        <w:t>difficulty</w:t>
      </w:r>
      <w:r w:rsidRPr="006D4E9A">
        <w:rPr>
          <w:rFonts w:ascii="Helvetica" w:hAnsi="Helvetica"/>
          <w:spacing w:val="-8"/>
          <w:sz w:val="19"/>
          <w:szCs w:val="19"/>
          <w:lang w:val="en-GB"/>
        </w:rPr>
        <w:t xml:space="preserve"> </w:t>
      </w:r>
      <w:r w:rsidRPr="006D4E9A">
        <w:rPr>
          <w:rFonts w:ascii="Helvetica" w:hAnsi="Helvetica"/>
          <w:sz w:val="19"/>
          <w:szCs w:val="19"/>
          <w:lang w:val="en-GB"/>
        </w:rPr>
        <w:t>identifying</w:t>
      </w:r>
      <w:r w:rsidRPr="006D4E9A">
        <w:rPr>
          <w:rFonts w:ascii="Helvetica" w:hAnsi="Helvetica"/>
          <w:spacing w:val="-8"/>
          <w:sz w:val="19"/>
          <w:szCs w:val="19"/>
          <w:lang w:val="en-GB"/>
        </w:rPr>
        <w:t xml:space="preserve"> </w:t>
      </w:r>
      <w:r w:rsidRPr="006D4E9A">
        <w:rPr>
          <w:rFonts w:ascii="Helvetica" w:hAnsi="Helvetica"/>
          <w:sz w:val="19"/>
          <w:szCs w:val="19"/>
          <w:lang w:val="en-GB"/>
        </w:rPr>
        <w:t>the</w:t>
      </w:r>
      <w:r w:rsidRPr="006D4E9A">
        <w:rPr>
          <w:rFonts w:ascii="Helvetica" w:hAnsi="Helvetica"/>
          <w:spacing w:val="-9"/>
          <w:sz w:val="19"/>
          <w:szCs w:val="19"/>
          <w:lang w:val="en-GB"/>
        </w:rPr>
        <w:t xml:space="preserve"> </w:t>
      </w:r>
      <w:r w:rsidRPr="006D4E9A">
        <w:rPr>
          <w:rFonts w:ascii="Helvetica" w:hAnsi="Helvetica"/>
          <w:sz w:val="19"/>
          <w:szCs w:val="19"/>
          <w:lang w:val="en-GB"/>
        </w:rPr>
        <w:t>longest</w:t>
      </w:r>
      <w:r w:rsidRPr="006D4E9A">
        <w:rPr>
          <w:rFonts w:ascii="Helvetica" w:hAnsi="Helvetica"/>
          <w:spacing w:val="-8"/>
          <w:sz w:val="19"/>
          <w:szCs w:val="19"/>
          <w:lang w:val="en-GB"/>
        </w:rPr>
        <w:t xml:space="preserve"> </w:t>
      </w:r>
      <w:r w:rsidRPr="006D4E9A">
        <w:rPr>
          <w:rFonts w:ascii="Helvetica" w:hAnsi="Helvetica"/>
          <w:sz w:val="19"/>
          <w:szCs w:val="19"/>
          <w:lang w:val="en-GB"/>
        </w:rPr>
        <w:t>curve</w:t>
      </w:r>
      <w:r w:rsidRPr="006D4E9A">
        <w:rPr>
          <w:rFonts w:ascii="Helvetica" w:hAnsi="Helvetica"/>
          <w:spacing w:val="-9"/>
          <w:sz w:val="19"/>
          <w:szCs w:val="19"/>
          <w:lang w:val="en-GB"/>
        </w:rPr>
        <w:t xml:space="preserve"> </w:t>
      </w:r>
      <w:r w:rsidRPr="006D4E9A">
        <w:rPr>
          <w:rFonts w:ascii="Helvetica" w:hAnsi="Helvetica"/>
          <w:sz w:val="19"/>
          <w:szCs w:val="19"/>
          <w:lang w:val="en-GB"/>
        </w:rPr>
        <w:t>in</w:t>
      </w:r>
      <w:r w:rsidRPr="006D4E9A">
        <w:rPr>
          <w:rFonts w:ascii="Helvetica" w:hAnsi="Helvetica"/>
          <w:spacing w:val="-8"/>
          <w:sz w:val="19"/>
          <w:szCs w:val="19"/>
          <w:lang w:val="en-GB"/>
        </w:rPr>
        <w:t xml:space="preserve"> </w:t>
      </w:r>
      <w:r w:rsidRPr="006D4E9A">
        <w:rPr>
          <w:rFonts w:ascii="Helvetica" w:hAnsi="Helvetica"/>
          <w:sz w:val="19"/>
          <w:szCs w:val="19"/>
          <w:lang w:val="en-GB"/>
        </w:rPr>
        <w:t>F,</w:t>
      </w:r>
      <w:r w:rsidRPr="006D4E9A">
        <w:rPr>
          <w:rFonts w:ascii="Helvetica" w:hAnsi="Helvetica"/>
          <w:spacing w:val="-9"/>
          <w:sz w:val="19"/>
          <w:szCs w:val="19"/>
          <w:lang w:val="en-GB"/>
        </w:rPr>
        <w:t xml:space="preserve"> </w:t>
      </w:r>
      <w:r w:rsidRPr="006D4E9A">
        <w:rPr>
          <w:rFonts w:ascii="Helvetica" w:hAnsi="Helvetica"/>
          <w:sz w:val="19"/>
          <w:szCs w:val="19"/>
          <w:lang w:val="en-GB"/>
        </w:rPr>
        <w:t>and</w:t>
      </w:r>
      <w:r w:rsidRPr="006D4E9A">
        <w:rPr>
          <w:rFonts w:ascii="Helvetica" w:hAnsi="Helvetica"/>
          <w:spacing w:val="-8"/>
          <w:sz w:val="19"/>
          <w:szCs w:val="19"/>
          <w:lang w:val="en-GB"/>
        </w:rPr>
        <w:t xml:space="preserve"> </w:t>
      </w:r>
      <w:r w:rsidRPr="006D4E9A">
        <w:rPr>
          <w:rFonts w:ascii="Helvetica" w:hAnsi="Helvetica"/>
          <w:sz w:val="19"/>
          <w:szCs w:val="19"/>
          <w:lang w:val="en-GB"/>
        </w:rPr>
        <w:t>none</w:t>
      </w:r>
      <w:r w:rsidRPr="006D4E9A">
        <w:rPr>
          <w:rFonts w:ascii="Helvetica" w:hAnsi="Helvetica"/>
          <w:spacing w:val="97"/>
          <w:sz w:val="19"/>
          <w:szCs w:val="19"/>
          <w:lang w:val="en-GB"/>
        </w:rPr>
        <w:t xml:space="preserve"> </w:t>
      </w:r>
      <w:r w:rsidRPr="006D4E9A">
        <w:rPr>
          <w:rFonts w:ascii="Helvetica" w:hAnsi="Helvetica"/>
          <w:spacing w:val="1"/>
          <w:sz w:val="19"/>
          <w:szCs w:val="19"/>
          <w:lang w:val="en-GB"/>
        </w:rPr>
        <w:t>were</w:t>
      </w:r>
      <w:r w:rsidRPr="006D4E9A">
        <w:rPr>
          <w:rFonts w:ascii="Helvetica" w:hAnsi="Helvetica"/>
          <w:spacing w:val="-8"/>
          <w:sz w:val="19"/>
          <w:szCs w:val="19"/>
          <w:lang w:val="en-GB"/>
        </w:rPr>
        <w:t xml:space="preserve"> </w:t>
      </w:r>
      <w:r w:rsidRPr="006D4E9A">
        <w:rPr>
          <w:rFonts w:ascii="Helvetica" w:hAnsi="Helvetica"/>
          <w:sz w:val="19"/>
          <w:szCs w:val="19"/>
          <w:lang w:val="en-GB"/>
        </w:rPr>
        <w:t>able</w:t>
      </w:r>
      <w:r w:rsidRPr="006D4E9A">
        <w:rPr>
          <w:rFonts w:ascii="Helvetica" w:hAnsi="Helvetica"/>
          <w:spacing w:val="-8"/>
          <w:sz w:val="19"/>
          <w:szCs w:val="19"/>
          <w:lang w:val="en-GB"/>
        </w:rPr>
        <w:t xml:space="preserve"> </w:t>
      </w:r>
      <w:r w:rsidRPr="006D4E9A">
        <w:rPr>
          <w:rFonts w:ascii="Helvetica" w:hAnsi="Helvetica"/>
          <w:sz w:val="19"/>
          <w:szCs w:val="19"/>
          <w:lang w:val="en-GB"/>
        </w:rPr>
        <w:t>to</w:t>
      </w:r>
      <w:r w:rsidRPr="006D4E9A">
        <w:rPr>
          <w:rFonts w:ascii="Helvetica" w:hAnsi="Helvetica"/>
          <w:spacing w:val="-8"/>
          <w:sz w:val="19"/>
          <w:szCs w:val="19"/>
          <w:lang w:val="en-GB"/>
        </w:rPr>
        <w:t xml:space="preserve"> </w:t>
      </w:r>
      <w:r w:rsidRPr="006D4E9A">
        <w:rPr>
          <w:rFonts w:ascii="Helvetica" w:hAnsi="Helvetica"/>
          <w:sz w:val="19"/>
          <w:szCs w:val="19"/>
          <w:lang w:val="en-GB"/>
        </w:rPr>
        <w:t>resolve</w:t>
      </w:r>
      <w:r w:rsidRPr="006D4E9A">
        <w:rPr>
          <w:rFonts w:ascii="Helvetica" w:hAnsi="Helvetica"/>
          <w:spacing w:val="-7"/>
          <w:sz w:val="19"/>
          <w:szCs w:val="19"/>
          <w:lang w:val="en-GB"/>
        </w:rPr>
        <w:t xml:space="preserve"> </w:t>
      </w:r>
      <w:r w:rsidRPr="006D4E9A">
        <w:rPr>
          <w:rFonts w:ascii="Helvetica" w:hAnsi="Helvetica"/>
          <w:sz w:val="19"/>
          <w:szCs w:val="19"/>
          <w:lang w:val="en-GB"/>
        </w:rPr>
        <w:t>display</w:t>
      </w:r>
      <w:r w:rsidRPr="006D4E9A">
        <w:rPr>
          <w:rFonts w:ascii="Helvetica" w:hAnsi="Helvetica"/>
          <w:spacing w:val="-7"/>
          <w:sz w:val="19"/>
          <w:szCs w:val="19"/>
          <w:lang w:val="en-GB"/>
        </w:rPr>
        <w:t xml:space="preserve"> </w:t>
      </w:r>
      <w:r w:rsidRPr="006D4E9A">
        <w:rPr>
          <w:rFonts w:ascii="Helvetica" w:hAnsi="Helvetica"/>
          <w:sz w:val="19"/>
          <w:szCs w:val="19"/>
          <w:lang w:val="en-GB"/>
        </w:rPr>
        <w:t>G</w:t>
      </w:r>
      <w:r w:rsidRPr="006D4E9A">
        <w:rPr>
          <w:rFonts w:ascii="Helvetica" w:hAnsi="Helvetica"/>
          <w:spacing w:val="-8"/>
          <w:sz w:val="19"/>
          <w:szCs w:val="19"/>
          <w:lang w:val="en-GB"/>
        </w:rPr>
        <w:t xml:space="preserve"> </w:t>
      </w:r>
      <w:r w:rsidRPr="006D4E9A">
        <w:rPr>
          <w:rFonts w:ascii="Helvetica" w:hAnsi="Helvetica"/>
          <w:sz w:val="19"/>
          <w:szCs w:val="19"/>
          <w:lang w:val="en-GB"/>
        </w:rPr>
        <w:t>into</w:t>
      </w:r>
      <w:r w:rsidRPr="006D4E9A">
        <w:rPr>
          <w:rFonts w:ascii="Helvetica" w:hAnsi="Helvetica"/>
          <w:spacing w:val="-8"/>
          <w:sz w:val="19"/>
          <w:szCs w:val="19"/>
          <w:lang w:val="en-GB"/>
        </w:rPr>
        <w:t xml:space="preserve"> </w:t>
      </w:r>
      <w:r w:rsidRPr="006D4E9A">
        <w:rPr>
          <w:rFonts w:ascii="Helvetica" w:hAnsi="Helvetica"/>
          <w:sz w:val="19"/>
          <w:szCs w:val="19"/>
          <w:lang w:val="en-GB"/>
        </w:rPr>
        <w:t>faces</w:t>
      </w:r>
      <w:r w:rsidRPr="006D4E9A">
        <w:rPr>
          <w:rFonts w:ascii="Helvetica" w:hAnsi="Helvetica"/>
          <w:spacing w:val="-5"/>
          <w:sz w:val="19"/>
          <w:szCs w:val="19"/>
          <w:lang w:val="en-GB"/>
        </w:rPr>
        <w:t xml:space="preserve"> </w:t>
      </w:r>
      <w:r w:rsidRPr="006D4E9A">
        <w:rPr>
          <w:rFonts w:ascii="Helvetica" w:hAnsi="Helvetica"/>
          <w:sz w:val="19"/>
          <w:szCs w:val="19"/>
          <w:lang w:val="en-GB"/>
        </w:rPr>
        <w:t>of</w:t>
      </w:r>
      <w:r w:rsidRPr="006D4E9A">
        <w:rPr>
          <w:rFonts w:ascii="Helvetica" w:hAnsi="Helvetica"/>
          <w:spacing w:val="-8"/>
          <w:sz w:val="19"/>
          <w:szCs w:val="19"/>
          <w:lang w:val="en-GB"/>
        </w:rPr>
        <w:t xml:space="preserve"> </w:t>
      </w:r>
      <w:r w:rsidRPr="006D4E9A">
        <w:rPr>
          <w:rFonts w:ascii="Helvetica" w:hAnsi="Helvetica"/>
          <w:sz w:val="19"/>
          <w:szCs w:val="19"/>
          <w:lang w:val="en-GB"/>
        </w:rPr>
        <w:t>a</w:t>
      </w:r>
      <w:r w:rsidRPr="006D4E9A">
        <w:rPr>
          <w:rFonts w:ascii="Helvetica" w:hAnsi="Helvetica"/>
          <w:spacing w:val="-5"/>
          <w:sz w:val="19"/>
          <w:szCs w:val="19"/>
          <w:lang w:val="en-GB"/>
        </w:rPr>
        <w:t xml:space="preserve"> </w:t>
      </w:r>
      <w:r w:rsidRPr="006D4E9A">
        <w:rPr>
          <w:rFonts w:ascii="Helvetica" w:hAnsi="Helvetica"/>
          <w:sz w:val="19"/>
          <w:szCs w:val="19"/>
          <w:lang w:val="en-GB"/>
        </w:rPr>
        <w:t>cube.</w:t>
      </w:r>
      <w:r w:rsidRPr="006D4E9A">
        <w:rPr>
          <w:rFonts w:ascii="Helvetica" w:hAnsi="Helvetica"/>
          <w:spacing w:val="-8"/>
          <w:sz w:val="19"/>
          <w:szCs w:val="19"/>
          <w:lang w:val="en-GB"/>
        </w:rPr>
        <w:t xml:space="preserve"> </w:t>
      </w:r>
      <w:r w:rsidRPr="006D4E9A">
        <w:rPr>
          <w:rFonts w:ascii="Helvetica" w:hAnsi="Helvetica"/>
          <w:sz w:val="19"/>
          <w:szCs w:val="19"/>
          <w:lang w:val="en-GB"/>
        </w:rPr>
        <w:t>(c)</w:t>
      </w:r>
      <w:r w:rsidRPr="006D4E9A">
        <w:rPr>
          <w:rFonts w:ascii="Helvetica" w:hAnsi="Helvetica"/>
          <w:spacing w:val="-8"/>
          <w:sz w:val="19"/>
          <w:szCs w:val="19"/>
          <w:lang w:val="en-GB"/>
        </w:rPr>
        <w:t xml:space="preserve"> </w:t>
      </w:r>
      <w:r w:rsidRPr="006D4E9A">
        <w:rPr>
          <w:rFonts w:ascii="Helvetica" w:hAnsi="Helvetica"/>
          <w:sz w:val="19"/>
          <w:szCs w:val="19"/>
          <w:lang w:val="en-GB"/>
        </w:rPr>
        <w:t>indicates</w:t>
      </w:r>
      <w:r w:rsidRPr="006D4E9A">
        <w:rPr>
          <w:rFonts w:ascii="Helvetica" w:hAnsi="Helvetica"/>
          <w:spacing w:val="-5"/>
          <w:sz w:val="19"/>
          <w:szCs w:val="19"/>
          <w:lang w:val="en-GB"/>
        </w:rPr>
        <w:t xml:space="preserve"> </w:t>
      </w:r>
      <w:r w:rsidRPr="006D4E9A">
        <w:rPr>
          <w:rFonts w:ascii="Helvetica" w:hAnsi="Helvetica"/>
          <w:sz w:val="19"/>
          <w:szCs w:val="19"/>
          <w:lang w:val="en-GB"/>
        </w:rPr>
        <w:t>how</w:t>
      </w:r>
      <w:r w:rsidRPr="006D4E9A">
        <w:rPr>
          <w:rFonts w:ascii="Helvetica" w:hAnsi="Helvetica"/>
          <w:spacing w:val="-5"/>
          <w:sz w:val="19"/>
          <w:szCs w:val="19"/>
          <w:lang w:val="en-GB"/>
        </w:rPr>
        <w:t xml:space="preserve"> </w:t>
      </w:r>
      <w:r w:rsidRPr="006D4E9A">
        <w:rPr>
          <w:rFonts w:ascii="Helvetica" w:hAnsi="Helvetica"/>
          <w:sz w:val="19"/>
          <w:szCs w:val="19"/>
          <w:lang w:val="en-GB"/>
        </w:rPr>
        <w:t>a</w:t>
      </w:r>
      <w:r w:rsidRPr="006D4E9A">
        <w:rPr>
          <w:rFonts w:ascii="Helvetica" w:hAnsi="Helvetica"/>
          <w:spacing w:val="-7"/>
          <w:sz w:val="19"/>
          <w:szCs w:val="19"/>
          <w:lang w:val="en-GB"/>
        </w:rPr>
        <w:t xml:space="preserve"> </w:t>
      </w:r>
      <w:r w:rsidRPr="006D4E9A">
        <w:rPr>
          <w:rFonts w:ascii="Helvetica" w:hAnsi="Helvetica"/>
          <w:sz w:val="19"/>
          <w:szCs w:val="19"/>
          <w:lang w:val="en-GB"/>
        </w:rPr>
        <w:t>simple</w:t>
      </w:r>
      <w:r w:rsidRPr="006D4E9A">
        <w:rPr>
          <w:rFonts w:ascii="Helvetica" w:hAnsi="Helvetica"/>
          <w:spacing w:val="-8"/>
          <w:sz w:val="19"/>
          <w:szCs w:val="19"/>
          <w:lang w:val="en-GB"/>
        </w:rPr>
        <w:t xml:space="preserve"> </w:t>
      </w:r>
      <w:r w:rsidRPr="006D4E9A">
        <w:rPr>
          <w:rFonts w:ascii="Helvetica" w:hAnsi="Helvetica"/>
          <w:sz w:val="19"/>
          <w:szCs w:val="19"/>
          <w:lang w:val="en-GB"/>
        </w:rPr>
        <w:t>display</w:t>
      </w:r>
      <w:r w:rsidRPr="006D4E9A">
        <w:rPr>
          <w:rFonts w:ascii="Helvetica" w:hAnsi="Helvetica"/>
          <w:spacing w:val="-7"/>
          <w:sz w:val="19"/>
          <w:szCs w:val="19"/>
          <w:lang w:val="en-GB"/>
        </w:rPr>
        <w:t xml:space="preserve"> </w:t>
      </w:r>
      <w:r w:rsidRPr="006D4E9A">
        <w:rPr>
          <w:rFonts w:ascii="Helvetica" w:hAnsi="Helvetica"/>
          <w:sz w:val="19"/>
          <w:szCs w:val="19"/>
          <w:lang w:val="en-GB"/>
        </w:rPr>
        <w:t>resolves</w:t>
      </w:r>
      <w:r w:rsidRPr="006D4E9A">
        <w:rPr>
          <w:rFonts w:ascii="Helvetica" w:hAnsi="Helvetica"/>
          <w:spacing w:val="-5"/>
          <w:sz w:val="19"/>
          <w:szCs w:val="19"/>
          <w:lang w:val="en-GB"/>
        </w:rPr>
        <w:t xml:space="preserve"> </w:t>
      </w:r>
      <w:r w:rsidRPr="006D4E9A">
        <w:rPr>
          <w:rFonts w:ascii="Helvetica" w:hAnsi="Helvetica"/>
          <w:sz w:val="19"/>
          <w:szCs w:val="19"/>
          <w:lang w:val="en-GB"/>
        </w:rPr>
        <w:t>into</w:t>
      </w:r>
      <w:r w:rsidRPr="006D4E9A">
        <w:rPr>
          <w:rFonts w:ascii="Helvetica" w:hAnsi="Helvetica"/>
          <w:spacing w:val="-7"/>
          <w:sz w:val="19"/>
          <w:szCs w:val="19"/>
          <w:lang w:val="en-GB"/>
        </w:rPr>
        <w:t xml:space="preserve"> </w:t>
      </w:r>
      <w:r w:rsidRPr="006D4E9A">
        <w:rPr>
          <w:rFonts w:ascii="Helvetica" w:hAnsi="Helvetica"/>
          <w:sz w:val="19"/>
          <w:szCs w:val="19"/>
          <w:lang w:val="en-GB"/>
        </w:rPr>
        <w:t>three</w:t>
      </w:r>
      <w:r w:rsidRPr="006D4E9A">
        <w:rPr>
          <w:rFonts w:ascii="Helvetica" w:hAnsi="Helvetica"/>
          <w:spacing w:val="110"/>
          <w:sz w:val="19"/>
          <w:szCs w:val="19"/>
          <w:lang w:val="en-GB"/>
        </w:rPr>
        <w:t xml:space="preserve"> </w:t>
      </w:r>
      <w:r w:rsidRPr="006D4E9A">
        <w:rPr>
          <w:rFonts w:ascii="Helvetica" w:hAnsi="Helvetica"/>
          <w:sz w:val="19"/>
          <w:szCs w:val="19"/>
          <w:lang w:val="en-GB"/>
        </w:rPr>
        <w:t>distinct</w:t>
      </w:r>
      <w:r w:rsidRPr="006D4E9A">
        <w:rPr>
          <w:rFonts w:ascii="Helvetica" w:hAnsi="Helvetica"/>
          <w:spacing w:val="-8"/>
          <w:sz w:val="19"/>
          <w:szCs w:val="19"/>
          <w:lang w:val="en-GB"/>
        </w:rPr>
        <w:t xml:space="preserve"> </w:t>
      </w:r>
      <w:r w:rsidRPr="006D4E9A">
        <w:rPr>
          <w:rFonts w:ascii="Helvetica" w:hAnsi="Helvetica"/>
          <w:spacing w:val="1"/>
          <w:sz w:val="19"/>
          <w:szCs w:val="19"/>
          <w:lang w:val="en-GB"/>
        </w:rPr>
        <w:t>shapes.</w:t>
      </w:r>
      <w:r w:rsidRPr="006D4E9A">
        <w:rPr>
          <w:rFonts w:ascii="Helvetica" w:hAnsi="Helvetica"/>
          <w:spacing w:val="-8"/>
          <w:sz w:val="19"/>
          <w:szCs w:val="19"/>
          <w:lang w:val="en-GB"/>
        </w:rPr>
        <w:t xml:space="preserve"> </w:t>
      </w:r>
      <w:r w:rsidRPr="006D4E9A">
        <w:rPr>
          <w:rFonts w:ascii="Helvetica" w:hAnsi="Helvetica"/>
          <w:sz w:val="19"/>
          <w:szCs w:val="19"/>
          <w:lang w:val="en-GB"/>
        </w:rPr>
        <w:t>The</w:t>
      </w:r>
      <w:r w:rsidRPr="006D4E9A">
        <w:rPr>
          <w:rFonts w:ascii="Helvetica" w:hAnsi="Helvetica"/>
          <w:spacing w:val="-8"/>
          <w:sz w:val="19"/>
          <w:szCs w:val="19"/>
          <w:lang w:val="en-GB"/>
        </w:rPr>
        <w:t xml:space="preserve"> </w:t>
      </w:r>
      <w:r w:rsidRPr="006D4E9A">
        <w:rPr>
          <w:rFonts w:ascii="Helvetica" w:hAnsi="Helvetica"/>
          <w:sz w:val="19"/>
          <w:szCs w:val="19"/>
          <w:lang w:val="en-GB"/>
        </w:rPr>
        <w:t>patients</w:t>
      </w:r>
      <w:r w:rsidRPr="006D4E9A">
        <w:rPr>
          <w:rFonts w:ascii="Helvetica" w:hAnsi="Helvetica"/>
          <w:spacing w:val="-5"/>
          <w:sz w:val="19"/>
          <w:szCs w:val="19"/>
          <w:lang w:val="en-GB"/>
        </w:rPr>
        <w:t xml:space="preserve"> </w:t>
      </w:r>
      <w:r w:rsidRPr="006D4E9A">
        <w:rPr>
          <w:rFonts w:ascii="Helvetica" w:hAnsi="Helvetica"/>
          <w:spacing w:val="1"/>
          <w:sz w:val="19"/>
          <w:szCs w:val="19"/>
          <w:lang w:val="en-GB"/>
        </w:rPr>
        <w:t>were</w:t>
      </w:r>
      <w:r w:rsidRPr="006D4E9A">
        <w:rPr>
          <w:rFonts w:ascii="Helvetica" w:hAnsi="Helvetica"/>
          <w:spacing w:val="-8"/>
          <w:sz w:val="19"/>
          <w:szCs w:val="19"/>
          <w:lang w:val="en-GB"/>
        </w:rPr>
        <w:t xml:space="preserve"> </w:t>
      </w:r>
      <w:r w:rsidRPr="006D4E9A">
        <w:rPr>
          <w:rFonts w:ascii="Helvetica" w:hAnsi="Helvetica"/>
          <w:sz w:val="19"/>
          <w:szCs w:val="19"/>
          <w:lang w:val="en-GB"/>
        </w:rPr>
        <w:t>unable</w:t>
      </w:r>
      <w:r w:rsidRPr="006D4E9A">
        <w:rPr>
          <w:rFonts w:ascii="Helvetica" w:hAnsi="Helvetica"/>
          <w:spacing w:val="-8"/>
          <w:sz w:val="19"/>
          <w:szCs w:val="19"/>
          <w:lang w:val="en-GB"/>
        </w:rPr>
        <w:t xml:space="preserve"> </w:t>
      </w:r>
      <w:r w:rsidRPr="006D4E9A">
        <w:rPr>
          <w:rFonts w:ascii="Helvetica" w:hAnsi="Helvetica"/>
          <w:sz w:val="19"/>
          <w:szCs w:val="19"/>
          <w:lang w:val="en-GB"/>
        </w:rPr>
        <w:t>to</w:t>
      </w:r>
      <w:r w:rsidRPr="006D4E9A">
        <w:rPr>
          <w:rFonts w:ascii="Helvetica" w:hAnsi="Helvetica"/>
          <w:spacing w:val="-8"/>
          <w:sz w:val="19"/>
          <w:szCs w:val="19"/>
          <w:lang w:val="en-GB"/>
        </w:rPr>
        <w:t xml:space="preserve"> </w:t>
      </w:r>
      <w:r w:rsidRPr="006D4E9A">
        <w:rPr>
          <w:rFonts w:ascii="Helvetica" w:hAnsi="Helvetica"/>
          <w:spacing w:val="1"/>
          <w:sz w:val="19"/>
          <w:szCs w:val="19"/>
          <w:lang w:val="en-GB"/>
        </w:rPr>
        <w:t>parse</w:t>
      </w:r>
      <w:r w:rsidRPr="006D4E9A">
        <w:rPr>
          <w:rFonts w:ascii="Helvetica" w:hAnsi="Helvetica"/>
          <w:spacing w:val="-8"/>
          <w:sz w:val="19"/>
          <w:szCs w:val="19"/>
          <w:lang w:val="en-GB"/>
        </w:rPr>
        <w:t xml:space="preserve"> </w:t>
      </w:r>
      <w:r w:rsidRPr="006D4E9A">
        <w:rPr>
          <w:rFonts w:ascii="Helvetica" w:hAnsi="Helvetica"/>
          <w:sz w:val="19"/>
          <w:szCs w:val="19"/>
          <w:lang w:val="en-GB"/>
        </w:rPr>
        <w:t>the</w:t>
      </w:r>
      <w:r w:rsidRPr="006D4E9A">
        <w:rPr>
          <w:rFonts w:ascii="Helvetica" w:hAnsi="Helvetica"/>
          <w:spacing w:val="-7"/>
          <w:sz w:val="19"/>
          <w:szCs w:val="19"/>
          <w:lang w:val="en-GB"/>
        </w:rPr>
        <w:t xml:space="preserve"> </w:t>
      </w:r>
      <w:r w:rsidRPr="006D4E9A">
        <w:rPr>
          <w:rFonts w:ascii="Helvetica" w:hAnsi="Helvetica"/>
          <w:sz w:val="19"/>
          <w:szCs w:val="19"/>
          <w:lang w:val="en-GB"/>
        </w:rPr>
        <w:t>displays</w:t>
      </w:r>
      <w:r w:rsidRPr="006D4E9A">
        <w:rPr>
          <w:rFonts w:ascii="Helvetica" w:hAnsi="Helvetica"/>
          <w:spacing w:val="-7"/>
          <w:sz w:val="19"/>
          <w:szCs w:val="19"/>
          <w:lang w:val="en-GB"/>
        </w:rPr>
        <w:t xml:space="preserve"> </w:t>
      </w:r>
      <w:r w:rsidRPr="006D4E9A">
        <w:rPr>
          <w:rFonts w:ascii="Helvetica" w:hAnsi="Helvetica"/>
          <w:sz w:val="19"/>
          <w:szCs w:val="19"/>
          <w:lang w:val="en-GB"/>
        </w:rPr>
        <w:t>on</w:t>
      </w:r>
      <w:r w:rsidRPr="006D4E9A">
        <w:rPr>
          <w:rFonts w:ascii="Helvetica" w:hAnsi="Helvetica"/>
          <w:spacing w:val="-5"/>
          <w:sz w:val="19"/>
          <w:szCs w:val="19"/>
          <w:lang w:val="en-GB"/>
        </w:rPr>
        <w:t xml:space="preserve"> </w:t>
      </w:r>
      <w:r w:rsidRPr="006D4E9A">
        <w:rPr>
          <w:rFonts w:ascii="Helvetica" w:hAnsi="Helvetica"/>
          <w:sz w:val="19"/>
          <w:szCs w:val="19"/>
          <w:lang w:val="en-GB"/>
        </w:rPr>
        <w:t>the</w:t>
      </w:r>
      <w:r w:rsidRPr="006D4E9A">
        <w:rPr>
          <w:rFonts w:ascii="Helvetica" w:hAnsi="Helvetica"/>
          <w:spacing w:val="-8"/>
          <w:sz w:val="19"/>
          <w:szCs w:val="19"/>
          <w:lang w:val="en-GB"/>
        </w:rPr>
        <w:t xml:space="preserve"> </w:t>
      </w:r>
      <w:r w:rsidRPr="006D4E9A">
        <w:rPr>
          <w:rFonts w:ascii="Helvetica" w:hAnsi="Helvetica"/>
          <w:sz w:val="19"/>
          <w:szCs w:val="19"/>
          <w:lang w:val="en-GB"/>
        </w:rPr>
        <w:t>top</w:t>
      </w:r>
      <w:r w:rsidRPr="006D4E9A">
        <w:rPr>
          <w:rFonts w:ascii="Helvetica" w:hAnsi="Helvetica"/>
          <w:spacing w:val="-7"/>
          <w:sz w:val="19"/>
          <w:szCs w:val="19"/>
          <w:lang w:val="en-GB"/>
        </w:rPr>
        <w:t xml:space="preserve"> </w:t>
      </w:r>
      <w:r w:rsidRPr="006D4E9A">
        <w:rPr>
          <w:rFonts w:ascii="Helvetica" w:hAnsi="Helvetica"/>
          <w:sz w:val="19"/>
          <w:szCs w:val="19"/>
          <w:lang w:val="en-GB"/>
        </w:rPr>
        <w:t>row</w:t>
      </w:r>
      <w:r w:rsidRPr="006D4E9A">
        <w:rPr>
          <w:rFonts w:ascii="Helvetica" w:hAnsi="Helvetica"/>
          <w:spacing w:val="-5"/>
          <w:sz w:val="19"/>
          <w:szCs w:val="19"/>
          <w:lang w:val="en-GB"/>
        </w:rPr>
        <w:t xml:space="preserve"> </w:t>
      </w:r>
      <w:r w:rsidRPr="006D4E9A">
        <w:rPr>
          <w:rFonts w:ascii="Helvetica" w:hAnsi="Helvetica"/>
          <w:sz w:val="19"/>
          <w:szCs w:val="19"/>
          <w:lang w:val="en-GB"/>
        </w:rPr>
        <w:t>of</w:t>
      </w:r>
      <w:r w:rsidRPr="006D4E9A">
        <w:rPr>
          <w:rFonts w:ascii="Helvetica" w:hAnsi="Helvetica"/>
          <w:spacing w:val="-8"/>
          <w:sz w:val="19"/>
          <w:szCs w:val="19"/>
          <w:lang w:val="en-GB"/>
        </w:rPr>
        <w:t xml:space="preserve"> </w:t>
      </w:r>
      <w:r w:rsidRPr="006D4E9A">
        <w:rPr>
          <w:rFonts w:ascii="Helvetica" w:hAnsi="Helvetica"/>
          <w:sz w:val="19"/>
          <w:szCs w:val="19"/>
          <w:lang w:val="en-GB"/>
        </w:rPr>
        <w:t>(e);</w:t>
      </w:r>
      <w:r w:rsidRPr="006D4E9A">
        <w:rPr>
          <w:rFonts w:ascii="Helvetica" w:hAnsi="Helvetica"/>
          <w:spacing w:val="-8"/>
          <w:sz w:val="19"/>
          <w:szCs w:val="19"/>
          <w:lang w:val="en-GB"/>
        </w:rPr>
        <w:t xml:space="preserve"> </w:t>
      </w:r>
      <w:r w:rsidRPr="006D4E9A">
        <w:rPr>
          <w:rFonts w:ascii="Helvetica" w:hAnsi="Helvetica"/>
          <w:sz w:val="19"/>
          <w:szCs w:val="19"/>
          <w:lang w:val="en-GB"/>
        </w:rPr>
        <w:t>the</w:t>
      </w:r>
      <w:r w:rsidRPr="006D4E9A">
        <w:rPr>
          <w:rFonts w:ascii="Helvetica" w:hAnsi="Helvetica"/>
          <w:spacing w:val="-8"/>
          <w:sz w:val="19"/>
          <w:szCs w:val="19"/>
          <w:lang w:val="en-GB"/>
        </w:rPr>
        <w:t xml:space="preserve"> </w:t>
      </w:r>
      <w:r w:rsidRPr="006D4E9A">
        <w:rPr>
          <w:rFonts w:ascii="Helvetica" w:hAnsi="Helvetica"/>
          <w:sz w:val="19"/>
          <w:szCs w:val="19"/>
          <w:lang w:val="en-GB"/>
        </w:rPr>
        <w:t>bottom</w:t>
      </w:r>
      <w:r w:rsidRPr="006D4E9A">
        <w:rPr>
          <w:rFonts w:ascii="Helvetica" w:hAnsi="Helvetica"/>
          <w:spacing w:val="-5"/>
          <w:sz w:val="19"/>
          <w:szCs w:val="19"/>
          <w:lang w:val="en-GB"/>
        </w:rPr>
        <w:t xml:space="preserve"> </w:t>
      </w:r>
      <w:r w:rsidRPr="006D4E9A">
        <w:rPr>
          <w:rFonts w:ascii="Helvetica" w:hAnsi="Helvetica"/>
          <w:sz w:val="19"/>
          <w:szCs w:val="19"/>
          <w:lang w:val="en-GB"/>
        </w:rPr>
        <w:t>row</w:t>
      </w:r>
      <w:r w:rsidRPr="006D4E9A">
        <w:rPr>
          <w:rFonts w:ascii="Helvetica" w:hAnsi="Helvetica"/>
          <w:spacing w:val="86"/>
          <w:sz w:val="19"/>
          <w:szCs w:val="19"/>
          <w:lang w:val="en-GB"/>
        </w:rPr>
        <w:t xml:space="preserve"> </w:t>
      </w:r>
      <w:r w:rsidRPr="006D4E9A">
        <w:rPr>
          <w:rFonts w:ascii="Helvetica" w:hAnsi="Helvetica"/>
          <w:spacing w:val="1"/>
          <w:sz w:val="19"/>
          <w:szCs w:val="19"/>
          <w:lang w:val="en-GB"/>
        </w:rPr>
        <w:t>shows</w:t>
      </w:r>
      <w:r w:rsidRPr="006D4E9A">
        <w:rPr>
          <w:rFonts w:ascii="Helvetica" w:hAnsi="Helvetica"/>
          <w:spacing w:val="-10"/>
          <w:sz w:val="19"/>
          <w:szCs w:val="19"/>
          <w:lang w:val="en-GB"/>
        </w:rPr>
        <w:t xml:space="preserve"> </w:t>
      </w:r>
      <w:r w:rsidRPr="006D4E9A">
        <w:rPr>
          <w:rFonts w:ascii="Helvetica" w:hAnsi="Helvetica"/>
          <w:sz w:val="19"/>
          <w:szCs w:val="19"/>
          <w:lang w:val="en-GB"/>
        </w:rPr>
        <w:t>how</w:t>
      </w:r>
      <w:r w:rsidRPr="006D4E9A">
        <w:rPr>
          <w:rFonts w:ascii="Helvetica" w:hAnsi="Helvetica"/>
          <w:spacing w:val="-10"/>
          <w:sz w:val="19"/>
          <w:szCs w:val="19"/>
          <w:lang w:val="en-GB"/>
        </w:rPr>
        <w:t xml:space="preserve"> </w:t>
      </w:r>
      <w:r w:rsidRPr="006D4E9A">
        <w:rPr>
          <w:rFonts w:ascii="Helvetica" w:hAnsi="Helvetica"/>
          <w:sz w:val="19"/>
          <w:szCs w:val="19"/>
          <w:lang w:val="en-GB"/>
        </w:rPr>
        <w:t>a</w:t>
      </w:r>
      <w:r w:rsidRPr="006D4E9A">
        <w:rPr>
          <w:rFonts w:ascii="Helvetica" w:hAnsi="Helvetica"/>
          <w:spacing w:val="-10"/>
          <w:sz w:val="19"/>
          <w:szCs w:val="19"/>
          <w:lang w:val="en-GB"/>
        </w:rPr>
        <w:t xml:space="preserve"> </w:t>
      </w:r>
      <w:r w:rsidRPr="006D4E9A">
        <w:rPr>
          <w:rFonts w:ascii="Helvetica" w:hAnsi="Helvetica"/>
          <w:spacing w:val="1"/>
          <w:sz w:val="19"/>
          <w:szCs w:val="19"/>
          <w:lang w:val="en-GB"/>
        </w:rPr>
        <w:lastRenderedPageBreak/>
        <w:t>simple</w:t>
      </w:r>
      <w:r w:rsidRPr="006D4E9A">
        <w:rPr>
          <w:rFonts w:ascii="Helvetica" w:hAnsi="Helvetica"/>
          <w:spacing w:val="-11"/>
          <w:sz w:val="19"/>
          <w:szCs w:val="19"/>
          <w:lang w:val="en-GB"/>
        </w:rPr>
        <w:t xml:space="preserve"> </w:t>
      </w:r>
      <w:r w:rsidRPr="006D4E9A">
        <w:rPr>
          <w:rFonts w:ascii="Helvetica" w:hAnsi="Helvetica"/>
          <w:sz w:val="19"/>
          <w:szCs w:val="19"/>
          <w:lang w:val="en-GB"/>
        </w:rPr>
        <w:t>luminance-contrast</w:t>
      </w:r>
      <w:r w:rsidRPr="006D4E9A">
        <w:rPr>
          <w:rFonts w:ascii="Helvetica" w:hAnsi="Helvetica"/>
          <w:spacing w:val="-11"/>
          <w:sz w:val="19"/>
          <w:szCs w:val="19"/>
          <w:lang w:val="en-GB"/>
        </w:rPr>
        <w:t xml:space="preserve"> </w:t>
      </w:r>
      <w:r w:rsidRPr="006D4E9A">
        <w:rPr>
          <w:rFonts w:ascii="Helvetica" w:hAnsi="Helvetica"/>
          <w:sz w:val="19"/>
          <w:szCs w:val="19"/>
          <w:lang w:val="en-GB"/>
        </w:rPr>
        <w:t>algorithm</w:t>
      </w:r>
      <w:r w:rsidRPr="006D4E9A">
        <w:rPr>
          <w:rFonts w:ascii="Helvetica" w:hAnsi="Helvetica"/>
          <w:spacing w:val="-10"/>
          <w:sz w:val="19"/>
          <w:szCs w:val="19"/>
          <w:lang w:val="en-GB"/>
        </w:rPr>
        <w:t xml:space="preserve"> </w:t>
      </w:r>
      <w:r w:rsidRPr="006D4E9A">
        <w:rPr>
          <w:rFonts w:ascii="Helvetica" w:hAnsi="Helvetica"/>
          <w:sz w:val="19"/>
          <w:szCs w:val="19"/>
          <w:lang w:val="en-GB"/>
        </w:rPr>
        <w:t>performed.</w:t>
      </w:r>
      <w:r w:rsidRPr="006D4E9A">
        <w:rPr>
          <w:rFonts w:ascii="Helvetica" w:hAnsi="Helvetica"/>
          <w:spacing w:val="-11"/>
          <w:sz w:val="19"/>
          <w:szCs w:val="19"/>
          <w:lang w:val="en-GB"/>
        </w:rPr>
        <w:t xml:space="preserve"> </w:t>
      </w:r>
      <w:r w:rsidRPr="006D4E9A">
        <w:rPr>
          <w:rFonts w:ascii="Helvetica" w:hAnsi="Helvetica"/>
          <w:spacing w:val="1"/>
          <w:sz w:val="19"/>
          <w:szCs w:val="19"/>
          <w:lang w:val="en-GB"/>
        </w:rPr>
        <w:t>(From</w:t>
      </w:r>
      <w:r w:rsidRPr="006D4E9A">
        <w:rPr>
          <w:rFonts w:ascii="Helvetica" w:hAnsi="Helvetica"/>
          <w:spacing w:val="-10"/>
          <w:sz w:val="19"/>
          <w:szCs w:val="19"/>
          <w:lang w:val="en-GB"/>
        </w:rPr>
        <w:t xml:space="preserve"> </w:t>
      </w:r>
      <w:proofErr w:type="spellStart"/>
      <w:r w:rsidRPr="006D4E9A">
        <w:rPr>
          <w:rFonts w:ascii="Helvetica" w:hAnsi="Helvetica"/>
          <w:spacing w:val="1"/>
          <w:sz w:val="19"/>
          <w:szCs w:val="19"/>
          <w:lang w:val="en-GB"/>
        </w:rPr>
        <w:t>Ostrovsky</w:t>
      </w:r>
      <w:proofErr w:type="spellEnd"/>
      <w:r w:rsidRPr="006D4E9A">
        <w:rPr>
          <w:rFonts w:ascii="Helvetica" w:hAnsi="Helvetica"/>
          <w:spacing w:val="-10"/>
          <w:sz w:val="19"/>
          <w:szCs w:val="19"/>
          <w:lang w:val="en-GB"/>
        </w:rPr>
        <w:t xml:space="preserve"> </w:t>
      </w:r>
      <w:r w:rsidRPr="006D4E9A">
        <w:rPr>
          <w:rFonts w:ascii="Helvetica" w:hAnsi="Helvetica"/>
          <w:sz w:val="19"/>
          <w:szCs w:val="19"/>
          <w:lang w:val="en-GB"/>
        </w:rPr>
        <w:t>et</w:t>
      </w:r>
      <w:r w:rsidRPr="006D4E9A">
        <w:rPr>
          <w:rFonts w:ascii="Helvetica" w:hAnsi="Helvetica"/>
          <w:spacing w:val="-11"/>
          <w:sz w:val="19"/>
          <w:szCs w:val="19"/>
          <w:lang w:val="en-GB"/>
        </w:rPr>
        <w:t xml:space="preserve"> </w:t>
      </w:r>
      <w:r w:rsidRPr="006D4E9A">
        <w:rPr>
          <w:rFonts w:ascii="Helvetica" w:hAnsi="Helvetica"/>
          <w:sz w:val="19"/>
          <w:szCs w:val="19"/>
          <w:lang w:val="en-GB"/>
        </w:rPr>
        <w:t>al</w:t>
      </w:r>
      <w:r w:rsidRPr="006D4E9A">
        <w:rPr>
          <w:rFonts w:ascii="Helvetica" w:hAnsi="Helvetica"/>
          <w:spacing w:val="-11"/>
          <w:sz w:val="19"/>
          <w:szCs w:val="19"/>
          <w:lang w:val="en-GB"/>
        </w:rPr>
        <w:t xml:space="preserve"> </w:t>
      </w:r>
      <w:r w:rsidR="0017581F" w:rsidRPr="006D4E9A">
        <w:rPr>
          <w:rFonts w:ascii="Helvetica" w:hAnsi="Helvetica"/>
          <w:spacing w:val="-11"/>
          <w:sz w:val="19"/>
          <w:szCs w:val="19"/>
          <w:lang w:val="en-GB"/>
        </w:rPr>
        <w:t>[</w:t>
      </w:r>
      <w:r w:rsidRPr="006D4E9A">
        <w:rPr>
          <w:rFonts w:ascii="Helvetica" w:hAnsi="Helvetica"/>
          <w:sz w:val="19"/>
          <w:szCs w:val="19"/>
          <w:lang w:val="en-GB"/>
        </w:rPr>
        <w:t>2009;</w:t>
      </w:r>
      <w:r w:rsidR="0017581F" w:rsidRPr="006D4E9A">
        <w:rPr>
          <w:rFonts w:ascii="Helvetica" w:hAnsi="Helvetica"/>
          <w:sz w:val="19"/>
          <w:szCs w:val="19"/>
          <w:lang w:val="en-GB"/>
        </w:rPr>
        <w:t>]</w:t>
      </w:r>
      <w:r w:rsidRPr="006D4E9A">
        <w:rPr>
          <w:rFonts w:ascii="Helvetica" w:hAnsi="Helvetica"/>
          <w:spacing w:val="-11"/>
          <w:sz w:val="19"/>
          <w:szCs w:val="19"/>
          <w:lang w:val="en-GB"/>
        </w:rPr>
        <w:t xml:space="preserve"> </w:t>
      </w:r>
      <w:r w:rsidRPr="006D4E9A">
        <w:rPr>
          <w:rFonts w:ascii="Helvetica" w:hAnsi="Helvetica"/>
          <w:sz w:val="19"/>
          <w:szCs w:val="19"/>
          <w:lang w:val="en-GB"/>
        </w:rPr>
        <w:t>used</w:t>
      </w:r>
      <w:r w:rsidRPr="006D4E9A">
        <w:rPr>
          <w:rFonts w:ascii="Helvetica" w:hAnsi="Helvetica"/>
          <w:spacing w:val="-11"/>
          <w:sz w:val="19"/>
          <w:szCs w:val="19"/>
          <w:lang w:val="en-GB"/>
        </w:rPr>
        <w:t xml:space="preserve"> </w:t>
      </w:r>
      <w:r w:rsidRPr="006D4E9A">
        <w:rPr>
          <w:rFonts w:ascii="Helvetica" w:hAnsi="Helvetica"/>
          <w:sz w:val="19"/>
          <w:szCs w:val="19"/>
          <w:lang w:val="en-GB"/>
        </w:rPr>
        <w:t>by</w:t>
      </w:r>
      <w:r w:rsidRPr="006D4E9A">
        <w:rPr>
          <w:rFonts w:ascii="Helvetica" w:hAnsi="Helvetica"/>
          <w:spacing w:val="82"/>
          <w:sz w:val="19"/>
          <w:szCs w:val="19"/>
          <w:lang w:val="en-GB"/>
        </w:rPr>
        <w:t xml:space="preserve"> </w:t>
      </w:r>
      <w:r w:rsidRPr="006D4E9A">
        <w:rPr>
          <w:rFonts w:ascii="Helvetica" w:hAnsi="Helvetica"/>
          <w:sz w:val="19"/>
          <w:szCs w:val="19"/>
          <w:lang w:val="en-GB"/>
        </w:rPr>
        <w:t>permission.)</w:t>
      </w:r>
    </w:p>
    <w:p w14:paraId="4087C337" w14:textId="77777777" w:rsidR="00D749DE" w:rsidRPr="006D4E9A" w:rsidRDefault="00D749DE" w:rsidP="006D4E9A">
      <w:pPr>
        <w:pStyle w:val="BodyA"/>
        <w:ind w:firstLine="0"/>
        <w:jc w:val="left"/>
        <w:rPr>
          <w:lang w:val="en-GB"/>
        </w:rPr>
      </w:pPr>
    </w:p>
    <w:p w14:paraId="3358E5D4" w14:textId="091F8EBF" w:rsidR="00D749DE" w:rsidRPr="006D4E9A" w:rsidRDefault="00DC4FC7" w:rsidP="006D4E9A">
      <w:pPr>
        <w:pStyle w:val="BodyA"/>
        <w:jc w:val="left"/>
        <w:rPr>
          <w:lang w:val="en-GB"/>
        </w:rPr>
      </w:pPr>
      <w:r w:rsidRPr="006D4E9A">
        <w:rPr>
          <w:lang w:val="en-GB"/>
        </w:rPr>
        <w:t xml:space="preserve">Different visual cues (Gestalt cues, motion-based cues) are associated with different shape- and space-related properties, but these associations are learned at different rates. This shows that, contrary to Locke, learning by association (or simple classical conditioning) is not by itself sufficient to explain how newly sighted persons learn visually to recognize three-dimensional shapes and spatial distributions. If it were, then the associations between Gestalt cues and depth should be no more difficult to learn than those between motion cues and depth. The associations exploited here are domain-specific. </w:t>
      </w:r>
      <w:proofErr w:type="gramStart"/>
      <w:r w:rsidRPr="006D4E9A">
        <w:rPr>
          <w:lang w:val="en-GB"/>
        </w:rPr>
        <w:t>So</w:t>
      </w:r>
      <w:proofErr w:type="gramEnd"/>
      <w:r w:rsidRPr="006D4E9A">
        <w:rPr>
          <w:lang w:val="en-GB"/>
        </w:rPr>
        <w:t xml:space="preserve"> the learning must involve something more than mere association. Specifically, associations between visual representations of motion and tactual ideas of depth are not all of a single kind. As Held et al </w:t>
      </w:r>
      <w:r w:rsidR="0017581F" w:rsidRPr="006D4E9A">
        <w:rPr>
          <w:lang w:val="en-GB"/>
        </w:rPr>
        <w:t>[</w:t>
      </w:r>
      <w:r w:rsidRPr="006D4E9A">
        <w:rPr>
          <w:lang w:val="en-GB"/>
        </w:rPr>
        <w:t>2011</w:t>
      </w:r>
      <w:r w:rsidR="0017581F" w:rsidRPr="006D4E9A">
        <w:rPr>
          <w:lang w:val="en-GB"/>
        </w:rPr>
        <w:t>:</w:t>
      </w:r>
      <w:r w:rsidRPr="006D4E9A">
        <w:rPr>
          <w:lang w:val="en-GB"/>
        </w:rPr>
        <w:t xml:space="preserve"> note 10</w:t>
      </w:r>
      <w:r w:rsidR="0017581F" w:rsidRPr="006D4E9A">
        <w:rPr>
          <w:lang w:val="en-GB"/>
        </w:rPr>
        <w:t>]</w:t>
      </w:r>
      <w:r w:rsidRPr="006D4E9A">
        <w:rPr>
          <w:lang w:val="en-GB"/>
        </w:rPr>
        <w:t xml:space="preserve"> write: "The rapidity of acquisition suggests that the neuronal substrates responsible for cross-modal interaction might already be in place before they become </w:t>
      </w:r>
      <w:proofErr w:type="spellStart"/>
      <w:r w:rsidRPr="006D4E9A">
        <w:rPr>
          <w:lang w:val="en-GB"/>
        </w:rPr>
        <w:t>behaviorally</w:t>
      </w:r>
      <w:proofErr w:type="spellEnd"/>
      <w:r w:rsidRPr="006D4E9A">
        <w:rPr>
          <w:lang w:val="en-GB"/>
        </w:rPr>
        <w:t xml:space="preserve"> manifest."</w:t>
      </w:r>
    </w:p>
    <w:p w14:paraId="7475CF7A" w14:textId="77777777" w:rsidR="00D749DE" w:rsidRPr="006D4E9A" w:rsidRDefault="00DC4FC7" w:rsidP="006D4E9A">
      <w:pPr>
        <w:pStyle w:val="BodyA"/>
        <w:jc w:val="left"/>
        <w:rPr>
          <w:lang w:val="en-GB"/>
        </w:rPr>
      </w:pPr>
      <w:r w:rsidRPr="006D4E9A">
        <w:rPr>
          <w:lang w:val="en-GB"/>
        </w:rPr>
        <w:t xml:space="preserve">Here, then, is another version of </w:t>
      </w:r>
      <w:proofErr w:type="spellStart"/>
      <w:r w:rsidRPr="006D4E9A">
        <w:rPr>
          <w:lang w:val="en-GB"/>
        </w:rPr>
        <w:t>Molyneux's</w:t>
      </w:r>
      <w:proofErr w:type="spellEnd"/>
      <w:r w:rsidRPr="006D4E9A">
        <w:rPr>
          <w:lang w:val="en-GB"/>
        </w:rPr>
        <w:t xml:space="preserve"> Question:</w:t>
      </w:r>
    </w:p>
    <w:p w14:paraId="66A576E0" w14:textId="77777777" w:rsidR="00D749DE" w:rsidRPr="006D4E9A" w:rsidRDefault="00DC4FC7" w:rsidP="006D4E9A">
      <w:pPr>
        <w:pStyle w:val="IntenseQuote1"/>
        <w:jc w:val="left"/>
        <w:rPr>
          <w:lang w:val="en-GB"/>
        </w:rPr>
      </w:pPr>
      <w:r w:rsidRPr="006D4E9A">
        <w:rPr>
          <w:lang w:val="en-GB"/>
        </w:rPr>
        <w:t>Suppose that a cube and a sphere are placed on a table, one in front of and partially obscuring the other. How long after restoration of sight would a previously blind man be able to distinguish the two objects? Would he be quicker to distinguish the two objects if one of them were moved?</w:t>
      </w:r>
    </w:p>
    <w:p w14:paraId="74CE5D71" w14:textId="77777777" w:rsidR="00D749DE" w:rsidRPr="006D4E9A" w:rsidRDefault="00DC4FC7" w:rsidP="006D4E9A">
      <w:pPr>
        <w:pStyle w:val="NoSpacing"/>
        <w:jc w:val="left"/>
        <w:rPr>
          <w:lang w:val="en-GB"/>
        </w:rPr>
      </w:pPr>
      <w:r w:rsidRPr="006D4E9A">
        <w:rPr>
          <w:lang w:val="en-GB"/>
        </w:rPr>
        <w:t xml:space="preserve">On the classical idea that all learning is associative and all associative pairings between two simple features are made at the same rate, the answer to the second question should be no. But this is not experimentally supported. Just as there are differences among modalities with regard to how they process the different forms of information their receptors provide, so also there is a difference in learning mechanisms regarding the significance of various available cues of environmental variables. </w:t>
      </w:r>
    </w:p>
    <w:p w14:paraId="2BE3B1BC" w14:textId="77777777" w:rsidR="00D749DE" w:rsidRPr="006D4E9A" w:rsidRDefault="00DC4FC7" w:rsidP="006D4E9A">
      <w:pPr>
        <w:pStyle w:val="BodyA"/>
        <w:jc w:val="left"/>
        <w:rPr>
          <w:lang w:val="en-GB"/>
        </w:rPr>
      </w:pPr>
      <w:r w:rsidRPr="006D4E9A">
        <w:rPr>
          <w:lang w:val="en-GB"/>
        </w:rPr>
        <w:t xml:space="preserve">This variation in learning rates has an important cautionary significance for the mosaicist. The processes by which dimensional and other forms of integration are achieved are not trivial or analytic. They demand significant computational resources. To put the point in its simplest terms: it requires new resources for representing conjunction to go </w:t>
      </w:r>
      <w:r w:rsidRPr="006D4E9A">
        <w:rPr>
          <w:lang w:val="en-GB"/>
        </w:rPr>
        <w:lastRenderedPageBreak/>
        <w:t xml:space="preserve">from </w:t>
      </w:r>
      <w:r w:rsidRPr="006D4E9A">
        <w:rPr>
          <w:i/>
          <w:iCs/>
          <w:lang w:val="en-GB"/>
        </w:rPr>
        <w:t xml:space="preserve">red </w:t>
      </w:r>
      <w:r w:rsidRPr="006D4E9A">
        <w:rPr>
          <w:lang w:val="en-GB"/>
        </w:rPr>
        <w:t xml:space="preserve">and </w:t>
      </w:r>
      <w:r w:rsidRPr="006D4E9A">
        <w:rPr>
          <w:i/>
          <w:iCs/>
          <w:lang w:val="en-GB"/>
        </w:rPr>
        <w:t xml:space="preserve">round </w:t>
      </w:r>
      <w:r w:rsidRPr="006D4E9A">
        <w:rPr>
          <w:lang w:val="en-GB"/>
        </w:rPr>
        <w:t xml:space="preserve">to </w:t>
      </w:r>
      <w:r w:rsidRPr="006D4E9A">
        <w:rPr>
          <w:i/>
          <w:iCs/>
          <w:lang w:val="en-GB"/>
        </w:rPr>
        <w:t xml:space="preserve">red </w:t>
      </w:r>
      <w:r w:rsidRPr="009A2434">
        <w:rPr>
          <w:bCs/>
          <w:i/>
          <w:iCs/>
          <w:lang w:val="en-GB"/>
        </w:rPr>
        <w:t>and</w:t>
      </w:r>
      <w:r w:rsidRPr="006D4E9A">
        <w:rPr>
          <w:i/>
          <w:iCs/>
          <w:lang w:val="en-GB"/>
        </w:rPr>
        <w:t xml:space="preserve"> round</w:t>
      </w:r>
      <w:r w:rsidRPr="006D4E9A">
        <w:rPr>
          <w:lang w:val="en-GB"/>
        </w:rPr>
        <w:t>. And in the absence of the requisite “neuronal substrate,” this transition would have to be learned painstakingly.</w:t>
      </w:r>
    </w:p>
    <w:p w14:paraId="59265289" w14:textId="051693A9" w:rsidR="00D749DE" w:rsidRPr="006D4E9A" w:rsidRDefault="00DC4FC7" w:rsidP="00107CE1">
      <w:pPr>
        <w:pStyle w:val="Heading3"/>
        <w:numPr>
          <w:ilvl w:val="0"/>
          <w:numId w:val="2"/>
        </w:numPr>
        <w:rPr>
          <w:lang w:val="en-GB"/>
        </w:rPr>
      </w:pPr>
      <w:r w:rsidRPr="006D4E9A">
        <w:rPr>
          <w:rStyle w:val="Hyperlink0"/>
          <w:lang w:val="en-GB"/>
        </w:rPr>
        <w:t>Zero-dimensional versions of MQ</w:t>
      </w:r>
    </w:p>
    <w:p w14:paraId="2E39386C" w14:textId="3192C432" w:rsidR="00D749DE" w:rsidRPr="006D4E9A" w:rsidRDefault="00DC4FC7" w:rsidP="006D4E9A">
      <w:pPr>
        <w:pStyle w:val="NoSpacing"/>
        <w:jc w:val="left"/>
        <w:rPr>
          <w:lang w:val="en-GB"/>
        </w:rPr>
      </w:pPr>
      <w:r w:rsidRPr="006D4E9A">
        <w:rPr>
          <w:lang w:val="en-GB"/>
        </w:rPr>
        <w:t xml:space="preserve">As we saw above, Evans </w:t>
      </w:r>
      <w:r w:rsidR="00FD051B" w:rsidRPr="006D4E9A">
        <w:rPr>
          <w:lang w:val="en-GB"/>
        </w:rPr>
        <w:t>frame</w:t>
      </w:r>
      <w:r w:rsidR="00FD051B">
        <w:rPr>
          <w:lang w:val="en-GB"/>
        </w:rPr>
        <w:t>s</w:t>
      </w:r>
      <w:r w:rsidR="00FD051B" w:rsidRPr="006D4E9A">
        <w:rPr>
          <w:lang w:val="en-GB"/>
        </w:rPr>
        <w:t xml:space="preserve"> </w:t>
      </w:r>
      <w:r w:rsidRPr="006D4E9A">
        <w:rPr>
          <w:lang w:val="en-GB"/>
        </w:rPr>
        <w:t xml:space="preserve">MQ as a problem about the perceptual representation of space (as opposed to shape). </w:t>
      </w:r>
      <w:r w:rsidR="008C1AAE">
        <w:rPr>
          <w:lang w:val="en-GB"/>
        </w:rPr>
        <w:t>Alt</w:t>
      </w:r>
      <w:r w:rsidRPr="006D4E9A">
        <w:rPr>
          <w:lang w:val="en-GB"/>
        </w:rPr>
        <w:t>hough we disagree with Evans's view that the MQs posed above should always reduce to such questions, it is possible to ask versions of MQ closely related to the above that take spatial position and spatial relations as their targets. In other words, it makes sense to ask whether the raw unintegrated positional information given by one modality transfers to a second modality. For instance, we can ask zero-dimensional versions of MQ about the possibility of intermodal transfer for representations of such spatial features exemplified at single points:</w:t>
      </w:r>
    </w:p>
    <w:p w14:paraId="64365B3A" w14:textId="66094E5E" w:rsidR="00D749DE" w:rsidRPr="006D4E9A" w:rsidRDefault="00DC4FC7" w:rsidP="006D4E9A">
      <w:pPr>
        <w:pStyle w:val="IntenseQuote1"/>
        <w:jc w:val="left"/>
        <w:rPr>
          <w:lang w:val="en-GB"/>
        </w:rPr>
      </w:pPr>
      <w:r w:rsidRPr="006D4E9A">
        <w:rPr>
          <w:lang w:val="en-GB"/>
        </w:rPr>
        <w:t xml:space="preserve">Suppose we have two vibrators each fitted with a light that can be turned on independently of the vibrator. Both are placed on the newly sighted man's body, one on the palm of </w:t>
      </w:r>
      <w:r w:rsidR="008C1AAE">
        <w:rPr>
          <w:lang w:val="en-GB"/>
        </w:rPr>
        <w:t>his</w:t>
      </w:r>
      <w:r w:rsidR="008C1AAE" w:rsidRPr="006D4E9A">
        <w:rPr>
          <w:lang w:val="en-GB"/>
        </w:rPr>
        <w:t xml:space="preserve"> </w:t>
      </w:r>
      <w:r w:rsidRPr="006D4E9A">
        <w:rPr>
          <w:lang w:val="en-GB"/>
        </w:rPr>
        <w:t xml:space="preserve">hand and the other on </w:t>
      </w:r>
      <w:r w:rsidR="008C1AAE">
        <w:rPr>
          <w:lang w:val="en-GB"/>
        </w:rPr>
        <w:t>his</w:t>
      </w:r>
      <w:r w:rsidR="008C1AAE" w:rsidRPr="006D4E9A">
        <w:rPr>
          <w:lang w:val="en-GB"/>
        </w:rPr>
        <w:t xml:space="preserve"> </w:t>
      </w:r>
      <w:r w:rsidRPr="006D4E9A">
        <w:rPr>
          <w:lang w:val="en-GB"/>
        </w:rPr>
        <w:t>forearm. Now the room lights are switched off so that the man is sitting in the dark. One (and only one) of the vibrators and one (and only one) of the lights is turned on. He feels one vibrator and sees one light. Can he tell whether the active vibrator is lit up?</w:t>
      </w:r>
    </w:p>
    <w:p w14:paraId="1456B1AA" w14:textId="0E105BA5" w:rsidR="00D749DE" w:rsidRPr="006D4E9A" w:rsidRDefault="00DC4FC7" w:rsidP="006D4E9A">
      <w:pPr>
        <w:pStyle w:val="NoSpacing"/>
        <w:jc w:val="left"/>
        <w:rPr>
          <w:lang w:val="en-GB"/>
        </w:rPr>
      </w:pPr>
      <w:r w:rsidRPr="006D4E9A">
        <w:rPr>
          <w:noProof/>
        </w:rPr>
        <mc:AlternateContent>
          <mc:Choice Requires="wps">
            <w:drawing>
              <wp:anchor distT="0" distB="0" distL="0" distR="0" simplePos="0" relativeHeight="251660288" behindDoc="0" locked="0" layoutInCell="1" allowOverlap="1" wp14:anchorId="5D8B573A" wp14:editId="459E32CC">
                <wp:simplePos x="0" y="0"/>
                <wp:positionH relativeFrom="page">
                  <wp:posOffset>11906885</wp:posOffset>
                </wp:positionH>
                <wp:positionV relativeFrom="page">
                  <wp:posOffset>10632440</wp:posOffset>
                </wp:positionV>
                <wp:extent cx="2286000" cy="1524000"/>
                <wp:effectExtent l="0" t="0" r="0" b="0"/>
                <wp:wrapNone/>
                <wp:docPr id="1073741827" name="officeArt object" descr="Text Box 25"/>
                <wp:cNvGraphicFramePr/>
                <a:graphic xmlns:a="http://schemas.openxmlformats.org/drawingml/2006/main">
                  <a:graphicData uri="http://schemas.microsoft.com/office/word/2010/wordprocessingShape">
                    <wps:wsp>
                      <wps:cNvSpPr txBox="1"/>
                      <wps:spPr>
                        <a:xfrm>
                          <a:off x="0" y="0"/>
                          <a:ext cx="2286000" cy="1524000"/>
                        </a:xfrm>
                        <a:prstGeom prst="rect">
                          <a:avLst/>
                        </a:prstGeom>
                        <a:gradFill flip="none" rotWithShape="1">
                          <a:gsLst>
                            <a:gs pos="0">
                              <a:srgbClr val="FFFFFF"/>
                            </a:gs>
                            <a:gs pos="100000">
                              <a:srgbClr val="4C4CFF">
                                <a:alpha val="70000"/>
                              </a:srgbClr>
                            </a:gs>
                          </a:gsLst>
                          <a:lin ang="5400000" scaled="0"/>
                        </a:gradFill>
                        <a:ln w="12700" cap="flat">
                          <a:solidFill>
                            <a:srgbClr val="000000"/>
                          </a:solidFill>
                          <a:prstDash val="dash"/>
                          <a:miter lim="800000"/>
                        </a:ln>
                        <a:effectLst/>
                      </wps:spPr>
                      <wps:txbx>
                        <w:txbxContent>
                          <w:p w14:paraId="55C7D99E" w14:textId="77777777" w:rsidR="00FD051B" w:rsidRDefault="00FD051B">
                            <w:pPr>
                              <w:pStyle w:val="BodyA"/>
                              <w:spacing w:before="116"/>
                              <w:ind w:left="40"/>
                              <w:rPr>
                                <w:rFonts w:ascii="Helvetica" w:eastAsia="Helvetica" w:hAnsi="Helvetica" w:cs="Helvetica"/>
                                <w:sz w:val="16"/>
                                <w:szCs w:val="16"/>
                              </w:rPr>
                            </w:pPr>
                            <w:proofErr w:type="spellStart"/>
                            <w:r>
                              <w:rPr>
                                <w:rFonts w:ascii="Helvetica" w:hAnsi="Helvetica"/>
                                <w:b/>
                                <w:bCs/>
                                <w:i/>
                                <w:iCs/>
                                <w:sz w:val="16"/>
                                <w:szCs w:val="16"/>
                              </w:rPr>
                              <w:t>mohanmatthen</w:t>
                            </w:r>
                            <w:proofErr w:type="spellEnd"/>
                          </w:p>
                          <w:p w14:paraId="6EF46CF2" w14:textId="77777777" w:rsidR="00FD051B" w:rsidRDefault="00FD051B">
                            <w:pPr>
                              <w:pStyle w:val="BodyA"/>
                              <w:spacing w:before="40"/>
                              <w:ind w:left="40"/>
                              <w:rPr>
                                <w:rFonts w:ascii="Helvetica" w:eastAsia="Helvetica" w:hAnsi="Helvetica" w:cs="Helvetica"/>
                                <w:sz w:val="16"/>
                                <w:szCs w:val="16"/>
                              </w:rPr>
                            </w:pPr>
                            <w:r>
                              <w:rPr>
                                <w:rFonts w:ascii="Helvetica" w:hAnsi="Helvetica"/>
                                <w:i/>
                                <w:iCs/>
                                <w:sz w:val="16"/>
                                <w:szCs w:val="16"/>
                              </w:rPr>
                              <w:t>2017-10-10 22:22:29</w:t>
                            </w:r>
                          </w:p>
                          <w:p w14:paraId="320464FE" w14:textId="77777777" w:rsidR="00FD051B" w:rsidRDefault="00FD051B">
                            <w:pPr>
                              <w:pStyle w:val="BodyA"/>
                              <w:spacing w:before="49"/>
                              <w:ind w:left="40"/>
                              <w:rPr>
                                <w:rFonts w:ascii="Helvetica" w:eastAsia="Helvetica" w:hAnsi="Helvetica" w:cs="Helvetica"/>
                                <w:sz w:val="20"/>
                                <w:szCs w:val="20"/>
                              </w:rPr>
                            </w:pPr>
                            <w:r>
                              <w:rPr>
                                <w:rFonts w:ascii="Helvetica" w:hAnsi="Helvetica"/>
                                <w:sz w:val="20"/>
                                <w:szCs w:val="20"/>
                              </w:rPr>
                              <w:t>--------------------------------------------</w:t>
                            </w:r>
                          </w:p>
                          <w:p w14:paraId="6DA33F75" w14:textId="77777777" w:rsidR="00FD051B" w:rsidRDefault="00FD051B">
                            <w:pPr>
                              <w:pStyle w:val="BodyA"/>
                              <w:spacing w:before="40"/>
                              <w:ind w:left="40"/>
                            </w:pPr>
                            <w:r>
                              <w:rPr>
                                <w:rFonts w:ascii="Helvetica" w:hAnsi="Helvetica"/>
                                <w:sz w:val="20"/>
                                <w:szCs w:val="20"/>
                              </w:rPr>
                              <w:t xml:space="preserve">sees </w:t>
                            </w:r>
                          </w:p>
                        </w:txbxContent>
                      </wps:txbx>
                      <wps:bodyPr wrap="square" lIns="0" tIns="0" rIns="0" bIns="0" numCol="1" anchor="t">
                        <a:noAutofit/>
                      </wps:bodyPr>
                    </wps:wsp>
                  </a:graphicData>
                </a:graphic>
              </wp:anchor>
            </w:drawing>
          </mc:Choice>
          <mc:Fallback>
            <w:pict>
              <v:shape w14:anchorId="5D8B573A" id="_x0000_s1027" type="#_x0000_t202" alt="Text Box 25" style="position:absolute;margin-left:937.55pt;margin-top:837.2pt;width:180pt;height:120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" strokeweight="1pt">
                <v:fill color2="#4c4cff" o:opacity2="45875f" rotate="t" focus="100%" type="gradient">
                  <o:fill v:ext="view" type="gradientUnscaled"/>
                </v:fill>
                <v:stroke dashstyle="dash"/>
                <v:textbox inset="0,0,0,0">
                  <w:txbxContent>
                    <w:p w14:paraId="55C7D99E" w14:textId="77777777" w:rsidR="00FD051B" w:rsidRDefault="00FD051B">
                      <w:pPr>
                        <w:pStyle w:val="BodyA"/>
                        <w:spacing w:before="116"/>
                        <w:ind w:left="40"/>
                        <w:rPr>
                          <w:rFonts w:ascii="Helvetica" w:eastAsia="Helvetica" w:hAnsi="Helvetica" w:cs="Helvetica"/>
                          <w:sz w:val="16"/>
                          <w:szCs w:val="16"/>
                        </w:rPr>
                      </w:pPr>
                      <w:proofErr w:type="spellStart"/>
                      <w:r>
                        <w:rPr>
                          <w:rFonts w:ascii="Helvetica" w:hAnsi="Helvetica"/>
                          <w:b/>
                          <w:bCs/>
                          <w:i/>
                          <w:iCs/>
                          <w:sz w:val="16"/>
                          <w:szCs w:val="16"/>
                        </w:rPr>
                        <w:t>mohanmatthen</w:t>
                      </w:r>
                      <w:proofErr w:type="spellEnd"/>
                    </w:p>
                    <w:p w14:paraId="6EF46CF2" w14:textId="77777777" w:rsidR="00FD051B" w:rsidRDefault="00FD051B">
                      <w:pPr>
                        <w:pStyle w:val="BodyA"/>
                        <w:spacing w:before="40"/>
                        <w:ind w:left="40"/>
                        <w:rPr>
                          <w:rFonts w:ascii="Helvetica" w:eastAsia="Helvetica" w:hAnsi="Helvetica" w:cs="Helvetica"/>
                          <w:sz w:val="16"/>
                          <w:szCs w:val="16"/>
                        </w:rPr>
                      </w:pPr>
                      <w:r>
                        <w:rPr>
                          <w:rFonts w:ascii="Helvetica" w:hAnsi="Helvetica"/>
                          <w:i/>
                          <w:iCs/>
                          <w:sz w:val="16"/>
                          <w:szCs w:val="16"/>
                        </w:rPr>
                        <w:t>2017-10-10 22:22:29</w:t>
                      </w:r>
                    </w:p>
                    <w:p w14:paraId="320464FE" w14:textId="77777777" w:rsidR="00FD051B" w:rsidRDefault="00FD051B">
                      <w:pPr>
                        <w:pStyle w:val="BodyA"/>
                        <w:spacing w:before="49"/>
                        <w:ind w:left="40"/>
                        <w:rPr>
                          <w:rFonts w:ascii="Helvetica" w:eastAsia="Helvetica" w:hAnsi="Helvetica" w:cs="Helvetica"/>
                          <w:sz w:val="20"/>
                          <w:szCs w:val="20"/>
                        </w:rPr>
                      </w:pPr>
                      <w:r>
                        <w:rPr>
                          <w:rFonts w:ascii="Helvetica" w:hAnsi="Helvetica"/>
                          <w:sz w:val="20"/>
                          <w:szCs w:val="20"/>
                        </w:rPr>
                        <w:t>--------------------------------------------</w:t>
                      </w:r>
                    </w:p>
                    <w:p w14:paraId="6DA33F75" w14:textId="77777777" w:rsidR="00FD051B" w:rsidRDefault="00FD051B">
                      <w:pPr>
                        <w:pStyle w:val="BodyA"/>
                        <w:spacing w:before="40"/>
                        <w:ind w:left="40"/>
                      </w:pPr>
                      <w:r>
                        <w:rPr>
                          <w:rFonts w:ascii="Helvetica" w:hAnsi="Helvetica"/>
                          <w:sz w:val="20"/>
                          <w:szCs w:val="20"/>
                        </w:rPr>
                        <w:t xml:space="preserve">sees </w:t>
                      </w:r>
                    </w:p>
                  </w:txbxContent>
                </v:textbox>
                <w10:wrap anchorx="page" anchory="page"/>
              </v:shape>
            </w:pict>
          </mc:Fallback>
        </mc:AlternateContent>
      </w:r>
      <w:r w:rsidRPr="006D4E9A">
        <w:rPr>
          <w:lang w:val="en-GB"/>
        </w:rPr>
        <w:t xml:space="preserve">This version of the </w:t>
      </w:r>
      <w:proofErr w:type="spellStart"/>
      <w:r w:rsidRPr="006D4E9A">
        <w:rPr>
          <w:lang w:val="en-GB"/>
        </w:rPr>
        <w:t>Molyneux</w:t>
      </w:r>
      <w:proofErr w:type="spellEnd"/>
      <w:r w:rsidRPr="006D4E9A">
        <w:rPr>
          <w:lang w:val="en-GB"/>
        </w:rPr>
        <w:t xml:space="preserve"> problem requires the newly sighted man to identify the position</w:t>
      </w:r>
      <w:r w:rsidRPr="006D4E9A">
        <w:rPr>
          <w:i/>
          <w:iCs/>
          <w:lang w:val="en-GB"/>
        </w:rPr>
        <w:t xml:space="preserve"> </w:t>
      </w:r>
      <w:r w:rsidRPr="006D4E9A">
        <w:rPr>
          <w:lang w:val="en-GB"/>
        </w:rPr>
        <w:t xml:space="preserve">of a tactual feature with the position of a feature identified by sight. Suppose he feels a vibration on the palm of the hand. His problem is to say whether a light is shining </w:t>
      </w:r>
      <w:r w:rsidR="00743ED9">
        <w:rPr>
          <w:lang w:val="en-GB"/>
        </w:rPr>
        <w:t>where the vibration is</w:t>
      </w:r>
      <w:r w:rsidRPr="006D4E9A">
        <w:rPr>
          <w:lang w:val="en-GB"/>
        </w:rPr>
        <w:t>.</w:t>
      </w:r>
    </w:p>
    <w:p w14:paraId="71DE2F29" w14:textId="24988735" w:rsidR="008C1AAE" w:rsidRDefault="00DC4FC7" w:rsidP="006D4E9A">
      <w:pPr>
        <w:pStyle w:val="BodyA"/>
        <w:jc w:val="left"/>
        <w:rPr>
          <w:lang w:val="en-GB"/>
        </w:rPr>
      </w:pPr>
      <w:r w:rsidRPr="006D4E9A">
        <w:rPr>
          <w:lang w:val="en-GB"/>
        </w:rPr>
        <w:t xml:space="preserve">Similar zero-dimensional questions can be posed regarding the motor system’s representation of space. Motor (and associated proprioceptive and tactual) representations of position are body-centred. So, if a foreign object (say a grain of sand on the inside of your glove) pushes against your finger-tip, it will tactually seem to be stationary, even if your hand and finger should move (either by your own agency or passively). Presumably this is because your tactile sense is linked to the motor system; it tracks the part of your body that </w:t>
      </w:r>
      <w:r w:rsidRPr="006D4E9A">
        <w:rPr>
          <w:lang w:val="en-GB"/>
        </w:rPr>
        <w:lastRenderedPageBreak/>
        <w:t xml:space="preserve">you are able to move. </w:t>
      </w:r>
      <w:r w:rsidR="008C1AAE">
        <w:rPr>
          <w:lang w:val="en-GB"/>
        </w:rPr>
        <w:t xml:space="preserve">In this instance, the positional framework of touch is different from that of vision. </w:t>
      </w:r>
    </w:p>
    <w:p w14:paraId="5CEA8852" w14:textId="2465D662" w:rsidR="00D749DE" w:rsidRPr="006D4E9A" w:rsidRDefault="00DC4FC7" w:rsidP="006D4E9A">
      <w:pPr>
        <w:pStyle w:val="BodyA"/>
        <w:jc w:val="left"/>
        <w:rPr>
          <w:lang w:val="en-GB"/>
        </w:rPr>
      </w:pPr>
      <w:r w:rsidRPr="006D4E9A">
        <w:rPr>
          <w:lang w:val="en-GB"/>
        </w:rPr>
        <w:t xml:space="preserve">Now, let Dr </w:t>
      </w:r>
      <w:proofErr w:type="spellStart"/>
      <w:r w:rsidRPr="006D4E9A">
        <w:rPr>
          <w:lang w:val="en-GB"/>
        </w:rPr>
        <w:t>Molyneux</w:t>
      </w:r>
      <w:proofErr w:type="spellEnd"/>
      <w:r w:rsidRPr="006D4E9A">
        <w:rPr>
          <w:lang w:val="en-GB"/>
        </w:rPr>
        <w:t xml:space="preserve"> ask:</w:t>
      </w:r>
    </w:p>
    <w:p w14:paraId="2C7C8928" w14:textId="7D1E23B8" w:rsidR="00D749DE" w:rsidRPr="006D4E9A" w:rsidRDefault="00DC4FC7" w:rsidP="006D4E9A">
      <w:pPr>
        <w:pStyle w:val="IntenseQuote1"/>
        <w:jc w:val="left"/>
        <w:rPr>
          <w:lang w:val="en-GB"/>
        </w:rPr>
      </w:pPr>
      <w:r w:rsidRPr="006D4E9A">
        <w:rPr>
          <w:lang w:val="en-GB"/>
        </w:rPr>
        <w:t xml:space="preserve">Suppose that a rubber hand is placed alongside a newly sighted man’s hand. Let a flashing light be placed next to one of these. Now, suppose that both hands are </w:t>
      </w:r>
      <w:r w:rsidR="008C1AAE">
        <w:rPr>
          <w:lang w:val="en-GB"/>
        </w:rPr>
        <w:t xml:space="preserve">synchronously </w:t>
      </w:r>
      <w:r w:rsidRPr="006D4E9A">
        <w:rPr>
          <w:lang w:val="en-GB"/>
        </w:rPr>
        <w:t>stroked with a brush. Can the man tell by sight alone whether the light is next to his own hand?</w:t>
      </w:r>
    </w:p>
    <w:p w14:paraId="40A6956E" w14:textId="667D88B4" w:rsidR="00D749DE" w:rsidRPr="006D4E9A" w:rsidRDefault="00DC4FC7" w:rsidP="00EB77D3">
      <w:pPr>
        <w:pStyle w:val="BodyA"/>
        <w:ind w:firstLine="0"/>
        <w:jc w:val="left"/>
        <w:rPr>
          <w:lang w:val="en-GB"/>
        </w:rPr>
      </w:pPr>
      <w:r w:rsidRPr="006D4E9A">
        <w:rPr>
          <w:lang w:val="en-GB"/>
        </w:rPr>
        <w:t xml:space="preserve">This is a problem concerning the coordination of visual representation of </w:t>
      </w:r>
      <w:r w:rsidRPr="009A2434">
        <w:rPr>
          <w:iCs/>
          <w:lang w:val="en-GB"/>
        </w:rPr>
        <w:t>external</w:t>
      </w:r>
      <w:r w:rsidRPr="006D4E9A">
        <w:rPr>
          <w:i/>
          <w:iCs/>
          <w:lang w:val="en-GB"/>
        </w:rPr>
        <w:t xml:space="preserve"> </w:t>
      </w:r>
      <w:r w:rsidRPr="006D4E9A">
        <w:rPr>
          <w:lang w:val="en-GB"/>
        </w:rPr>
        <w:t>position and movement (of the brush) and tactile representation of bodily position and movement (of the stroking). We know that when this experiment is conducted with normally sighted patients, but with their own hand hidden from view, these subjects report that they feel the rubber hand being stroked (</w:t>
      </w:r>
      <w:proofErr w:type="spellStart"/>
      <w:r w:rsidRPr="006D4E9A">
        <w:rPr>
          <w:lang w:val="en-GB"/>
        </w:rPr>
        <w:t>Botvinik</w:t>
      </w:r>
      <w:proofErr w:type="spellEnd"/>
      <w:r w:rsidRPr="006D4E9A">
        <w:rPr>
          <w:lang w:val="en-GB"/>
        </w:rPr>
        <w:t xml:space="preserve"> and Cohen </w:t>
      </w:r>
      <w:r w:rsidR="002266BF" w:rsidRPr="006D4E9A">
        <w:rPr>
          <w:lang w:val="en-GB"/>
        </w:rPr>
        <w:t>[</w:t>
      </w:r>
      <w:r w:rsidRPr="006D4E9A">
        <w:rPr>
          <w:lang w:val="en-GB"/>
        </w:rPr>
        <w:t>1998</w:t>
      </w:r>
      <w:r w:rsidR="002266BF" w:rsidRPr="006D4E9A">
        <w:rPr>
          <w:lang w:val="en-GB"/>
        </w:rPr>
        <w:t>]</w:t>
      </w:r>
      <w:r w:rsidRPr="006D4E9A">
        <w:rPr>
          <w:lang w:val="en-GB"/>
        </w:rPr>
        <w:t xml:space="preserve">). In other words, these normal subjects would wrongly </w:t>
      </w:r>
      <w:r w:rsidR="008C1AAE">
        <w:rPr>
          <w:lang w:val="en-GB"/>
        </w:rPr>
        <w:t xml:space="preserve">locate </w:t>
      </w:r>
      <w:r w:rsidRPr="006D4E9A">
        <w:rPr>
          <w:lang w:val="en-GB"/>
        </w:rPr>
        <w:t xml:space="preserve">the flashing light </w:t>
      </w:r>
      <w:r w:rsidR="008C1AAE">
        <w:rPr>
          <w:lang w:val="en-GB"/>
        </w:rPr>
        <w:t>relative</w:t>
      </w:r>
      <w:r w:rsidRPr="006D4E9A">
        <w:rPr>
          <w:lang w:val="en-GB"/>
        </w:rPr>
        <w:t xml:space="preserve"> to the </w:t>
      </w:r>
      <w:r w:rsidR="008C1AAE">
        <w:rPr>
          <w:lang w:val="en-GB"/>
        </w:rPr>
        <w:t xml:space="preserve">rubber </w:t>
      </w:r>
      <w:r w:rsidRPr="006D4E9A">
        <w:rPr>
          <w:lang w:val="en-GB"/>
        </w:rPr>
        <w:t>hand</w:t>
      </w:r>
      <w:r w:rsidR="008C1AAE">
        <w:rPr>
          <w:lang w:val="en-GB"/>
        </w:rPr>
        <w:t>, and not relative to their own</w:t>
      </w:r>
      <w:r w:rsidRPr="006D4E9A">
        <w:rPr>
          <w:lang w:val="en-GB"/>
        </w:rPr>
        <w:t xml:space="preserve">. This is an error of </w:t>
      </w:r>
      <w:proofErr w:type="spellStart"/>
      <w:r w:rsidRPr="006D4E9A">
        <w:rPr>
          <w:lang w:val="en-GB"/>
        </w:rPr>
        <w:t>visuotactile</w:t>
      </w:r>
      <w:proofErr w:type="spellEnd"/>
      <w:r w:rsidRPr="006D4E9A">
        <w:rPr>
          <w:lang w:val="en-GB"/>
        </w:rPr>
        <w:t xml:space="preserve"> coordination. </w:t>
      </w:r>
      <w:r w:rsidR="00EB77D3">
        <w:rPr>
          <w:lang w:val="en-GB"/>
        </w:rPr>
        <w:t>Likewise</w:t>
      </w:r>
      <w:r w:rsidRPr="006D4E9A">
        <w:rPr>
          <w:lang w:val="en-GB"/>
        </w:rPr>
        <w:t xml:space="preserve">, it is at least possible that in the rubber-hand MQ, the newly sighted man will lack the necessary </w:t>
      </w:r>
      <w:proofErr w:type="spellStart"/>
      <w:r w:rsidRPr="006D4E9A">
        <w:rPr>
          <w:lang w:val="en-GB"/>
        </w:rPr>
        <w:t>visuotactile</w:t>
      </w:r>
      <w:proofErr w:type="spellEnd"/>
      <w:r w:rsidRPr="006D4E9A">
        <w:rPr>
          <w:lang w:val="en-GB"/>
        </w:rPr>
        <w:t xml:space="preserve"> coordination, and therefore be unable to identify where the stroking is happening in the visual world.</w:t>
      </w:r>
    </w:p>
    <w:p w14:paraId="51BF64E4" w14:textId="78F259B9" w:rsidR="00D749DE" w:rsidRPr="006D4E9A" w:rsidRDefault="00DC4FC7" w:rsidP="006D4E9A">
      <w:pPr>
        <w:pStyle w:val="BodyA"/>
        <w:jc w:val="left"/>
        <w:rPr>
          <w:lang w:val="en-GB"/>
        </w:rPr>
      </w:pPr>
      <w:r w:rsidRPr="006D4E9A">
        <w:rPr>
          <w:lang w:val="en-GB"/>
        </w:rPr>
        <w:t xml:space="preserve">Along the same lines, but with the opposite effect, consider this: If a spotlight suddenly appeared from some direction, would the newly sighted man immediately turn towards it? There is no evidence that this zero-dimensional MQ has a negative answer—for all that we know, this visuomotor coordination task is successfully performed. (Project Prakash workers report on no failure.) This seems to indicate that even the cross-modal locational task might not admit of a single uniform answer. It could very well be that cognitive systems work with multiple representations of space, and that coordination among these is piecemeal, not solved across the board. </w:t>
      </w:r>
      <w:proofErr w:type="spellStart"/>
      <w:r w:rsidRPr="006D4E9A">
        <w:rPr>
          <w:lang w:val="en-GB"/>
        </w:rPr>
        <w:t>Visuotactile</w:t>
      </w:r>
      <w:proofErr w:type="spellEnd"/>
      <w:r w:rsidRPr="006D4E9A">
        <w:rPr>
          <w:lang w:val="en-GB"/>
        </w:rPr>
        <w:t xml:space="preserve"> coordination may be subject to different parameters than visuomotor. (Evans </w:t>
      </w:r>
      <w:r w:rsidR="002266BF" w:rsidRPr="006D4E9A">
        <w:rPr>
          <w:lang w:val="en-GB"/>
        </w:rPr>
        <w:t>[</w:t>
      </w:r>
      <w:r w:rsidRPr="006D4E9A">
        <w:rPr>
          <w:lang w:val="en-GB"/>
        </w:rPr>
        <w:t>1985</w:t>
      </w:r>
      <w:r w:rsidR="002266BF" w:rsidRPr="006D4E9A">
        <w:rPr>
          <w:lang w:val="en-GB"/>
        </w:rPr>
        <w:t>]</w:t>
      </w:r>
      <w:r w:rsidRPr="006D4E9A">
        <w:rPr>
          <w:lang w:val="en-GB"/>
        </w:rPr>
        <w:t xml:space="preserve"> </w:t>
      </w:r>
      <w:r w:rsidR="00E96F8A">
        <w:rPr>
          <w:lang w:val="en-GB"/>
        </w:rPr>
        <w:t>makes</w:t>
      </w:r>
      <w:r w:rsidR="00E96F8A" w:rsidRPr="006D4E9A">
        <w:rPr>
          <w:lang w:val="en-GB"/>
        </w:rPr>
        <w:t xml:space="preserve"> </w:t>
      </w:r>
      <w:r w:rsidRPr="006D4E9A">
        <w:rPr>
          <w:lang w:val="en-GB"/>
        </w:rPr>
        <w:t>much of the immediacy of sensory-motor connections.)</w:t>
      </w:r>
    </w:p>
    <w:p w14:paraId="368E670E" w14:textId="77777777" w:rsidR="00D749DE" w:rsidRPr="006D4E9A" w:rsidRDefault="00DC4FC7" w:rsidP="006D4E9A">
      <w:pPr>
        <w:pStyle w:val="BodyA"/>
        <w:jc w:val="left"/>
        <w:rPr>
          <w:lang w:val="en-GB"/>
        </w:rPr>
      </w:pPr>
      <w:r w:rsidRPr="006D4E9A">
        <w:rPr>
          <w:lang w:val="en-GB"/>
        </w:rPr>
        <w:t>We can pose similar questions about relations in one spatial dimension obtaining between zero-dimensional points.</w:t>
      </w:r>
    </w:p>
    <w:p w14:paraId="101450F7" w14:textId="77777777" w:rsidR="00D749DE" w:rsidRPr="006D4E9A" w:rsidRDefault="00DC4FC7" w:rsidP="006D4E9A">
      <w:pPr>
        <w:pStyle w:val="IntenseQuote1"/>
        <w:jc w:val="left"/>
        <w:rPr>
          <w:lang w:val="en-GB"/>
        </w:rPr>
      </w:pPr>
      <w:r w:rsidRPr="006D4E9A">
        <w:rPr>
          <w:lang w:val="en-GB"/>
        </w:rPr>
        <w:lastRenderedPageBreak/>
        <w:t xml:space="preserve">Two vibrators are placed on the newly sighted man's skin. A light (without vibrator attached) is also placed on his skin. All three are switched on. Can he tell by vision alone whether the light is in between the vibrators? </w:t>
      </w:r>
    </w:p>
    <w:p w14:paraId="7672D524" w14:textId="77777777" w:rsidR="00D749DE" w:rsidRPr="006D4E9A" w:rsidRDefault="00DC4FC7" w:rsidP="006D4E9A">
      <w:pPr>
        <w:pStyle w:val="IntenseQuote1"/>
        <w:jc w:val="left"/>
        <w:rPr>
          <w:lang w:val="en-GB"/>
        </w:rPr>
      </w:pPr>
      <w:r w:rsidRPr="006D4E9A">
        <w:rPr>
          <w:lang w:val="en-GB"/>
        </w:rPr>
        <w:t>The newly sighted man is able to estimate distances by haptic touch. He is shown three non-collinear lights, A, B, and C. Can he tell by vision alone whether AB is a shorter length than ACB?</w:t>
      </w:r>
    </w:p>
    <w:p w14:paraId="2E67B5DF" w14:textId="77777777" w:rsidR="00D749DE" w:rsidRPr="006D4E9A" w:rsidRDefault="00DC4FC7" w:rsidP="006D4E9A">
      <w:pPr>
        <w:pStyle w:val="BodyA"/>
        <w:ind w:firstLine="0"/>
        <w:jc w:val="left"/>
        <w:rPr>
          <w:lang w:val="en-GB"/>
        </w:rPr>
      </w:pPr>
      <w:r w:rsidRPr="006D4E9A">
        <w:rPr>
          <w:lang w:val="en-GB"/>
        </w:rPr>
        <w:t xml:space="preserve">These lower-dimensional problems are about the intermodal transfer of position information and basic geometrical relations such as the triangle equality. As such, these versions of MQ are plausibly understood as concerning the </w:t>
      </w:r>
      <w:proofErr w:type="spellStart"/>
      <w:r w:rsidRPr="006D4E9A">
        <w:rPr>
          <w:lang w:val="en-GB"/>
        </w:rPr>
        <w:t>intermodality</w:t>
      </w:r>
      <w:proofErr w:type="spellEnd"/>
      <w:r w:rsidRPr="006D4E9A">
        <w:rPr>
          <w:lang w:val="en-GB"/>
        </w:rPr>
        <w:t xml:space="preserve"> of perceptual representation of space but not about perceptual representation of shape.</w:t>
      </w:r>
      <w:r w:rsidRPr="006D4E9A">
        <w:rPr>
          <w:vertAlign w:val="superscript"/>
          <w:lang w:val="en-GB"/>
        </w:rPr>
        <w:footnoteReference w:id="19"/>
      </w:r>
    </w:p>
    <w:p w14:paraId="5BB90626" w14:textId="4E2B5B36" w:rsidR="00D749DE" w:rsidRPr="006D4E9A" w:rsidRDefault="00DC4FC7" w:rsidP="00107CE1">
      <w:pPr>
        <w:pStyle w:val="Heading3"/>
        <w:numPr>
          <w:ilvl w:val="0"/>
          <w:numId w:val="2"/>
        </w:numPr>
        <w:rPr>
          <w:lang w:val="en-GB"/>
        </w:rPr>
      </w:pPr>
      <w:r w:rsidRPr="006D4E9A">
        <w:rPr>
          <w:rStyle w:val="Hyperlink0"/>
          <w:lang w:val="en-GB"/>
        </w:rPr>
        <w:t>A temporal version of MQ</w:t>
      </w:r>
    </w:p>
    <w:p w14:paraId="642DCD59" w14:textId="77777777" w:rsidR="00D749DE" w:rsidRPr="006D4E9A" w:rsidRDefault="00DC4FC7" w:rsidP="006D4E9A">
      <w:pPr>
        <w:pStyle w:val="NoSpacing"/>
        <w:jc w:val="left"/>
        <w:rPr>
          <w:lang w:val="en-GB"/>
        </w:rPr>
      </w:pPr>
      <w:r w:rsidRPr="006D4E9A">
        <w:rPr>
          <w:lang w:val="en-GB"/>
        </w:rPr>
        <w:t>Moving away from space-related versions of MQ, we now ask a version of MQ about time. A blind person is aware of the time it takes for things to happen. For instance, if two people speak, she is able to say who started and ended first. If she hears a rhythmic pattern, she can beat out the time with her finger. Now she is made to see. She sees two people speaking behind a sound-blocking window — their lip movements coincide with their speech sounds. Or she sees a rhythmic stream of light flashes.</w:t>
      </w:r>
    </w:p>
    <w:p w14:paraId="4C2BBE9A" w14:textId="77777777" w:rsidR="00D749DE" w:rsidRPr="006D4E9A" w:rsidRDefault="00DC4FC7" w:rsidP="006D4E9A">
      <w:pPr>
        <w:pStyle w:val="IntenseQuote1"/>
        <w:jc w:val="left"/>
        <w:rPr>
          <w:lang w:val="en-GB"/>
        </w:rPr>
      </w:pPr>
      <w:r w:rsidRPr="006D4E9A">
        <w:rPr>
          <w:lang w:val="en-GB"/>
        </w:rPr>
        <w:t>Question: can she tell by sight alone which of the individuals spoke for longer or began/ended first? Can she beat time to the stream of light flashes?</w:t>
      </w:r>
      <w:r w:rsidRPr="006D4E9A">
        <w:rPr>
          <w:vertAlign w:val="superscript"/>
          <w:lang w:val="en-GB"/>
        </w:rPr>
        <w:footnoteReference w:id="20"/>
      </w:r>
    </w:p>
    <w:p w14:paraId="453BE9AB" w14:textId="77777777" w:rsidR="00D749DE" w:rsidRPr="006D4E9A" w:rsidRDefault="00DC4FC7" w:rsidP="006D4E9A">
      <w:pPr>
        <w:pStyle w:val="BodyA"/>
        <w:ind w:firstLine="0"/>
        <w:jc w:val="left"/>
        <w:rPr>
          <w:lang w:val="en-GB"/>
        </w:rPr>
      </w:pPr>
      <w:r w:rsidRPr="006D4E9A">
        <w:rPr>
          <w:lang w:val="en-GB"/>
        </w:rPr>
        <w:t xml:space="preserve">Again, it is possible to think about the question here in terms of a comparison between the resources available in different modalities for the integration of lower dimensional information (auditory qualities at zero-dimensional instants) into a higher dimensional </w:t>
      </w:r>
      <w:r w:rsidRPr="006D4E9A">
        <w:rPr>
          <w:lang w:val="en-GB"/>
        </w:rPr>
        <w:lastRenderedPageBreak/>
        <w:t xml:space="preserve">(temporally ordered) representation. (Note that these MQs are </w:t>
      </w:r>
      <w:proofErr w:type="spellStart"/>
      <w:r w:rsidRPr="006D4E9A">
        <w:rPr>
          <w:lang w:val="en-GB"/>
        </w:rPr>
        <w:t>audiovisual</w:t>
      </w:r>
      <w:proofErr w:type="spellEnd"/>
      <w:r w:rsidRPr="006D4E9A">
        <w:rPr>
          <w:lang w:val="en-GB"/>
        </w:rPr>
        <w:t xml:space="preserve"> and visuomotor, rather than </w:t>
      </w:r>
      <w:proofErr w:type="spellStart"/>
      <w:r w:rsidRPr="006D4E9A">
        <w:rPr>
          <w:lang w:val="en-GB"/>
        </w:rPr>
        <w:t>visuotactile</w:t>
      </w:r>
      <w:proofErr w:type="spellEnd"/>
      <w:r w:rsidRPr="006D4E9A">
        <w:rPr>
          <w:lang w:val="en-GB"/>
        </w:rPr>
        <w:t xml:space="preserve"> as in the original.)</w:t>
      </w:r>
    </w:p>
    <w:p w14:paraId="26802927" w14:textId="77777777" w:rsidR="00D749DE" w:rsidRPr="006D4E9A" w:rsidRDefault="00DC4FC7" w:rsidP="006D4E9A">
      <w:pPr>
        <w:pStyle w:val="BodyA"/>
        <w:jc w:val="left"/>
        <w:rPr>
          <w:lang w:val="en-GB"/>
        </w:rPr>
      </w:pPr>
      <w:r w:rsidRPr="006D4E9A">
        <w:rPr>
          <w:lang w:val="en-GB"/>
        </w:rPr>
        <w:t>There are certain ways of thinking about the experience of time that suggest (given natural assumptions) that such temporal versions of MQ should receive positive answers either a priori or on the basis of some general principle that applies equally to all the cases being discussed.</w:t>
      </w:r>
      <w:r w:rsidRPr="006D4E9A">
        <w:rPr>
          <w:vertAlign w:val="superscript"/>
          <w:lang w:val="en-GB"/>
        </w:rPr>
        <w:footnoteReference w:id="21"/>
      </w:r>
      <w:r w:rsidRPr="006D4E9A">
        <w:rPr>
          <w:lang w:val="en-GB"/>
        </w:rPr>
        <w:t xml:space="preserve"> The principles that have been proposed here are mosaicist in spirit; if you have access to information about every relevant instant of time, then you have access to higher-dimensional temporal patterns.</w:t>
      </w:r>
    </w:p>
    <w:p w14:paraId="1DB78374" w14:textId="77777777" w:rsidR="00D749DE" w:rsidRPr="006D4E9A" w:rsidRDefault="00DC4FC7" w:rsidP="006D4E9A">
      <w:pPr>
        <w:pStyle w:val="BodyA"/>
        <w:jc w:val="left"/>
        <w:rPr>
          <w:lang w:val="en-GB"/>
        </w:rPr>
      </w:pPr>
      <w:r w:rsidRPr="006D4E9A">
        <w:rPr>
          <w:lang w:val="en-GB"/>
        </w:rPr>
        <w:t>Some think that the temporal structure of our experience is inherited from the temporal structure of the events we experience.</w:t>
      </w:r>
      <w:r w:rsidRPr="006D4E9A">
        <w:rPr>
          <w:vertAlign w:val="superscript"/>
          <w:lang w:val="en-GB"/>
        </w:rPr>
        <w:footnoteReference w:id="22"/>
      </w:r>
      <w:r w:rsidRPr="006D4E9A">
        <w:rPr>
          <w:lang w:val="en-GB"/>
        </w:rPr>
        <w:t xml:space="preserve"> This implies that a flash seems to be before a bang just in case the flash precedes the bang.</w:t>
      </w:r>
      <w:r w:rsidRPr="006D4E9A">
        <w:rPr>
          <w:vertAlign w:val="superscript"/>
          <w:lang w:val="en-GB"/>
        </w:rPr>
        <w:footnoteReference w:id="23"/>
      </w:r>
      <w:r w:rsidRPr="006D4E9A">
        <w:rPr>
          <w:lang w:val="en-GB"/>
        </w:rPr>
        <w:t xml:space="preserve"> So, the events will always seem to occur in the order they actually occur—illusions of temporal order are impossible. As long as the temporal structure of the extended events mentioned above matches, as it is stipulated to do, there is no special problem of intermodal transfer over and above that of within-modality matching. On this reading, MQ must be answered positively if there is within modality recognition of a temporal relation.</w:t>
      </w:r>
    </w:p>
    <w:p w14:paraId="243ABB28" w14:textId="19795EE4" w:rsidR="00D749DE" w:rsidRPr="006D4E9A" w:rsidRDefault="00DC4FC7" w:rsidP="006D4E9A">
      <w:pPr>
        <w:pStyle w:val="BodyA"/>
        <w:jc w:val="left"/>
        <w:rPr>
          <w:lang w:val="en-GB"/>
        </w:rPr>
      </w:pPr>
      <w:r w:rsidRPr="006D4E9A">
        <w:rPr>
          <w:lang w:val="en-GB"/>
        </w:rPr>
        <w:t>Another route to a positive answer to temporal MQ goes through the Kantian idea that time is "nothing other than the form of inner sense” (A33/B49). According to this way of thinking, temporal experience is itself not proprietary to any single, externally directed perceptual modality—on the contrary, it is always discerned, introspectively, by self-awareness of experience itself.</w:t>
      </w:r>
      <w:r w:rsidRPr="006D4E9A">
        <w:rPr>
          <w:vertAlign w:val="superscript"/>
          <w:lang w:val="en-GB"/>
        </w:rPr>
        <w:footnoteReference w:id="24"/>
      </w:r>
      <w:r w:rsidRPr="006D4E9A">
        <w:rPr>
          <w:lang w:val="en-GB"/>
        </w:rPr>
        <w:t xml:space="preserve"> Some extend this view to the experience of temporal relations, holding that experience of simultaneity/succession of two events just amounts to the simultaneity/succession of the experiences of those two events. This would imply an </w:t>
      </w:r>
      <w:r w:rsidRPr="006D4E9A">
        <w:rPr>
          <w:lang w:val="en-GB"/>
        </w:rPr>
        <w:lastRenderedPageBreak/>
        <w:t xml:space="preserve">Introspective Reflection Principle for the perception of time, according to which two events are experienced as standing in temporal relation R if and only if the experiences of the two events stand in the temporal relation R. For example, </w:t>
      </w:r>
      <w:r w:rsidR="008C1AAE">
        <w:rPr>
          <w:lang w:val="en-GB"/>
        </w:rPr>
        <w:t>the Introspective Reflection Principle</w:t>
      </w:r>
      <w:r w:rsidRPr="006D4E9A">
        <w:rPr>
          <w:lang w:val="en-GB"/>
        </w:rPr>
        <w:t xml:space="preserve"> would predict that a flash of light is experienced as occurring simultaneously with/one second before a drum beat if and only if the experience of the flash occurs simultaneously with/one second before the experience of the drum beat.</w:t>
      </w:r>
      <w:r w:rsidRPr="006D4E9A">
        <w:rPr>
          <w:vertAlign w:val="superscript"/>
          <w:lang w:val="en-GB"/>
        </w:rPr>
        <w:footnoteReference w:id="25"/>
      </w:r>
    </w:p>
    <w:p w14:paraId="7C2AA1FA" w14:textId="2D85573B" w:rsidR="00D749DE" w:rsidRPr="006D4E9A" w:rsidRDefault="00DC4FC7" w:rsidP="006D4E9A">
      <w:pPr>
        <w:pStyle w:val="BodyA"/>
        <w:jc w:val="left"/>
        <w:rPr>
          <w:lang w:val="en-GB"/>
        </w:rPr>
      </w:pPr>
      <w:r w:rsidRPr="006D4E9A">
        <w:rPr>
          <w:lang w:val="en-GB"/>
        </w:rPr>
        <w:t>There is a wide range of evidence that threatens both these approaches, especially over periods so brief that experience of temporal relations must be extracted, some say “constructed,” by automatic or sub-personal processes. One simple illustration of the threat comes from the finding that subjects are unable to detect onset asynchronies between visual and auditory stimuli within roughly 250ms</w:t>
      </w:r>
      <w:r w:rsidR="00A16D8F">
        <w:rPr>
          <w:lang w:val="en-GB"/>
        </w:rPr>
        <w:t xml:space="preserve"> (</w:t>
      </w:r>
      <w:r w:rsidR="00A16D8F">
        <w:t>Dixon and Spitz [1980])</w:t>
      </w:r>
      <w:r w:rsidRPr="006D4E9A">
        <w:rPr>
          <w:lang w:val="en-GB"/>
        </w:rPr>
        <w:t>:  within this window (whose breadth varies interpersonally), subjective simultaneity is susceptible to adaptation, and differs for different cross-modal combinations. Thus, subjects will experience two events as occurring simultaneously even though sensory information regarding them is received at different times.</w:t>
      </w:r>
      <w:r w:rsidRPr="006D4E9A">
        <w:rPr>
          <w:vertAlign w:val="superscript"/>
          <w:lang w:val="en-GB"/>
        </w:rPr>
        <w:footnoteReference w:id="26"/>
      </w:r>
      <w:r w:rsidRPr="006D4E9A">
        <w:rPr>
          <w:lang w:val="en-GB"/>
        </w:rPr>
        <w:t xml:space="preserve"> Theoretical explanations of how experience of temporal order arises in these cases often appeal to processes that construct or reconstruct temporal order and could be prone to error. These explanations invoke a wide range of parameters and faculties, and there is no reason to expect that they would all operate the same way across modalities and domains.</w:t>
      </w:r>
    </w:p>
    <w:p w14:paraId="0A94F9B9" w14:textId="04690379" w:rsidR="00D749DE" w:rsidRPr="006D4E9A" w:rsidRDefault="008C1AAE" w:rsidP="006D4E9A">
      <w:pPr>
        <w:pStyle w:val="BodyA"/>
        <w:jc w:val="left"/>
        <w:rPr>
          <w:lang w:val="en-GB"/>
        </w:rPr>
      </w:pPr>
      <w:r>
        <w:rPr>
          <w:lang w:val="en-GB"/>
        </w:rPr>
        <w:t>The Introspective Reflection Principle</w:t>
      </w:r>
      <w:r w:rsidR="00DC4FC7" w:rsidRPr="006D4E9A">
        <w:rPr>
          <w:lang w:val="en-GB"/>
        </w:rPr>
        <w:t xml:space="preserve"> is threatened even more directly by a class of "postdictive" temporal illusions, in which the experienced simultaneity/succession of two experienced events is mediated by the later experience. One such case is the flash-lag effect: when a moving object and a flash are visually presented simultaneously and in the same location, subjects report the flash as occurring later than the moving object</w:t>
      </w:r>
      <w:r w:rsidR="00A16D8F">
        <w:rPr>
          <w:lang w:val="en-GB"/>
        </w:rPr>
        <w:t xml:space="preserve"> (</w:t>
      </w:r>
      <w:proofErr w:type="spellStart"/>
      <w:r w:rsidR="00A16D8F">
        <w:rPr>
          <w:lang w:val="nl-NL"/>
        </w:rPr>
        <w:t>Nijhawan</w:t>
      </w:r>
      <w:proofErr w:type="spellEnd"/>
      <w:r w:rsidR="00A16D8F">
        <w:rPr>
          <w:rStyle w:val="Hyperlink0"/>
        </w:rPr>
        <w:t xml:space="preserve"> [1994])</w:t>
      </w:r>
      <w:r w:rsidR="00DC4FC7" w:rsidRPr="006D4E9A">
        <w:rPr>
          <w:lang w:val="en-GB"/>
        </w:rPr>
        <w:t xml:space="preserve">. David Eagleman </w:t>
      </w:r>
      <w:r w:rsidR="00A16D8F">
        <w:rPr>
          <w:lang w:val="en-GB"/>
        </w:rPr>
        <w:t xml:space="preserve">[2009] </w:t>
      </w:r>
      <w:r w:rsidR="00DC4FC7" w:rsidRPr="006D4E9A">
        <w:rPr>
          <w:lang w:val="en-GB"/>
        </w:rPr>
        <w:t xml:space="preserve">reports an analogous cross-modal postdictive illusion. He began by adapting his subjects to a 200ms delay between a keypress and a </w:t>
      </w:r>
      <w:r w:rsidR="00DC4FC7" w:rsidRPr="006D4E9A">
        <w:rPr>
          <w:lang w:val="en-GB"/>
        </w:rPr>
        <w:lastRenderedPageBreak/>
        <w:t xml:space="preserve">subsequent flash, so that they experienced the two as simultaneous. When he then removed the delay in the next trial after adaptation, his subjects experienced the flash as preceding (hence, not simultaneous with) the keypress. Prima facie, these are cases in which the subject undergoes two experiences that are simultaneous, but, contrary to </w:t>
      </w:r>
      <w:r w:rsidR="00B06F5C">
        <w:rPr>
          <w:lang w:val="en-GB"/>
        </w:rPr>
        <w:t>the Introspective Reflection Principle</w:t>
      </w:r>
      <w:r w:rsidR="00DC4FC7" w:rsidRPr="006D4E9A">
        <w:rPr>
          <w:lang w:val="en-GB"/>
        </w:rPr>
        <w:t>, she does not experience them that way.</w:t>
      </w:r>
    </w:p>
    <w:p w14:paraId="103CD21A" w14:textId="4F196398" w:rsidR="00D749DE" w:rsidRPr="006D4E9A" w:rsidRDefault="00DC4FC7" w:rsidP="006D4E9A">
      <w:pPr>
        <w:pStyle w:val="BodyA"/>
        <w:jc w:val="left"/>
        <w:rPr>
          <w:lang w:val="en-GB"/>
        </w:rPr>
      </w:pPr>
      <w:r w:rsidRPr="006D4E9A">
        <w:rPr>
          <w:lang w:val="en-GB"/>
        </w:rPr>
        <w:t xml:space="preserve">There are, to be sure, strategies for reconciling these effects with </w:t>
      </w:r>
      <w:r w:rsidR="008C1AAE">
        <w:rPr>
          <w:lang w:val="en-GB"/>
        </w:rPr>
        <w:t>the Introspective Reflection Principle</w:t>
      </w:r>
      <w:r w:rsidRPr="006D4E9A">
        <w:rPr>
          <w:lang w:val="en-GB"/>
        </w:rPr>
        <w:t>. (See, for example, the "</w:t>
      </w:r>
      <w:proofErr w:type="spellStart"/>
      <w:r w:rsidRPr="006D4E9A">
        <w:rPr>
          <w:lang w:val="en-GB"/>
        </w:rPr>
        <w:t>Stalinesque</w:t>
      </w:r>
      <w:proofErr w:type="spellEnd"/>
      <w:r w:rsidRPr="006D4E9A">
        <w:rPr>
          <w:lang w:val="en-GB"/>
        </w:rPr>
        <w:t xml:space="preserve">" interpretation of Dennett and </w:t>
      </w:r>
      <w:proofErr w:type="spellStart"/>
      <w:r w:rsidRPr="006D4E9A">
        <w:rPr>
          <w:lang w:val="en-GB"/>
        </w:rPr>
        <w:t>Kinsbourne</w:t>
      </w:r>
      <w:proofErr w:type="spellEnd"/>
      <w:r w:rsidR="008C1AAE">
        <w:rPr>
          <w:lang w:val="en-GB"/>
        </w:rPr>
        <w:t xml:space="preserve"> [1992]</w:t>
      </w:r>
      <w:r w:rsidRPr="006D4E9A">
        <w:rPr>
          <w:lang w:val="en-GB"/>
        </w:rPr>
        <w:t xml:space="preserve">, or the temporal smudge view of Phillips </w:t>
      </w:r>
      <w:r w:rsidR="000B45D0" w:rsidRPr="006D4E9A">
        <w:rPr>
          <w:lang w:val="en-GB"/>
        </w:rPr>
        <w:t>[</w:t>
      </w:r>
      <w:r w:rsidRPr="006D4E9A">
        <w:rPr>
          <w:lang w:val="en-GB"/>
        </w:rPr>
        <w:t>2014</w:t>
      </w:r>
      <w:r w:rsidR="000B45D0" w:rsidRPr="006D4E9A">
        <w:rPr>
          <w:lang w:val="en-GB"/>
        </w:rPr>
        <w:t>].</w:t>
      </w:r>
      <w:r w:rsidR="009A2434">
        <w:rPr>
          <w:lang w:val="en-GB"/>
        </w:rPr>
        <w:t>)</w:t>
      </w:r>
      <w:r w:rsidR="000B45D0" w:rsidRPr="006D4E9A">
        <w:rPr>
          <w:lang w:val="en-GB"/>
        </w:rPr>
        <w:t xml:space="preserve"> </w:t>
      </w:r>
      <w:r w:rsidRPr="006D4E9A">
        <w:rPr>
          <w:lang w:val="en-GB"/>
        </w:rPr>
        <w:t>Without taking any stand on the plausibility or success of these proposals, we want to make the more general point that answering the temporal MQ will depend on the particular, and potentially modality-specific, psychological mechanisms responsible for temporal integration.</w:t>
      </w:r>
      <w:r w:rsidRPr="006D4E9A">
        <w:rPr>
          <w:vertAlign w:val="superscript"/>
          <w:lang w:val="en-GB"/>
        </w:rPr>
        <w:footnoteReference w:id="27"/>
      </w:r>
    </w:p>
    <w:p w14:paraId="0854E326" w14:textId="77777777" w:rsidR="00D749DE" w:rsidRPr="006D4E9A" w:rsidRDefault="00DC4FC7" w:rsidP="006D4E9A">
      <w:pPr>
        <w:pStyle w:val="BodyA"/>
        <w:jc w:val="left"/>
        <w:rPr>
          <w:lang w:val="en-GB"/>
        </w:rPr>
      </w:pPr>
      <w:r w:rsidRPr="006D4E9A">
        <w:rPr>
          <w:lang w:val="en-GB"/>
        </w:rPr>
        <w:t>These considerations about the temporal version of MQ offer lessons for the spatial MQs as well. Just as there is a non-trivial window of subjective simultaneity such that events picked out in same/different modalities and falling in that temporal region are experienced as temporally simultaneous, we can by analogy ask whether there is a non-trivial spatial window of subjective co-location such that events discerned by same/different modalities and falling in that spatial region are experienced as co-located (cf. the ventriloquist effect, in which subjects perceive a ventriloquist's voice as originating from the location of the visually perceived dummy rather  than that of the auditorily perceived ventriloquist).</w:t>
      </w:r>
      <w:r w:rsidRPr="006D4E9A">
        <w:rPr>
          <w:vertAlign w:val="superscript"/>
          <w:lang w:val="en-GB"/>
        </w:rPr>
        <w:footnoteReference w:id="28"/>
      </w:r>
      <w:r w:rsidRPr="006D4E9A">
        <w:rPr>
          <w:lang w:val="en-GB"/>
        </w:rPr>
        <w:t xml:space="preserve"> This invites us to ask, further, whether visual domination over audition is relevant to MQs (in various spatial and temporal settings).</w:t>
      </w:r>
    </w:p>
    <w:p w14:paraId="3B9AE905" w14:textId="705715E2" w:rsidR="00D749DE" w:rsidRPr="006D4E9A" w:rsidRDefault="00DC4FC7" w:rsidP="00107CE1">
      <w:pPr>
        <w:pStyle w:val="Heading3"/>
        <w:numPr>
          <w:ilvl w:val="0"/>
          <w:numId w:val="2"/>
        </w:numPr>
        <w:rPr>
          <w:lang w:val="en-GB"/>
        </w:rPr>
      </w:pPr>
      <w:r w:rsidRPr="006D4E9A">
        <w:rPr>
          <w:rStyle w:val="Hyperlink0"/>
          <w:lang w:val="en-GB"/>
        </w:rPr>
        <w:t xml:space="preserve">A </w:t>
      </w:r>
      <w:proofErr w:type="spellStart"/>
      <w:r w:rsidRPr="006D4E9A">
        <w:rPr>
          <w:rStyle w:val="Hyperlink0"/>
          <w:lang w:val="en-GB"/>
        </w:rPr>
        <w:t>space+time</w:t>
      </w:r>
      <w:proofErr w:type="spellEnd"/>
      <w:r w:rsidRPr="006D4E9A">
        <w:rPr>
          <w:rStyle w:val="Hyperlink0"/>
          <w:lang w:val="en-GB"/>
        </w:rPr>
        <w:t>, or four-dimensional, version of MQ</w:t>
      </w:r>
    </w:p>
    <w:p w14:paraId="40EA31D8" w14:textId="77777777" w:rsidR="00D749DE" w:rsidRPr="006D4E9A" w:rsidRDefault="00DC4FC7" w:rsidP="006D4E9A">
      <w:pPr>
        <w:pStyle w:val="NoSpacing"/>
        <w:jc w:val="left"/>
        <w:rPr>
          <w:lang w:val="en-GB"/>
        </w:rPr>
      </w:pPr>
      <w:r w:rsidRPr="006D4E9A">
        <w:rPr>
          <w:lang w:val="en-GB"/>
        </w:rPr>
        <w:t xml:space="preserve">We said earlier that MQ raises general issues about integrating information over space and time together. And we have gone through various spatial dimensionalities in which these features are arrayed, as well as a temporal version and a version that probes how these features are learned. We conclude with a question about a feature exemplified by </w:t>
      </w:r>
      <w:r w:rsidRPr="006D4E9A">
        <w:rPr>
          <w:lang w:val="en-GB"/>
        </w:rPr>
        <w:lastRenderedPageBreak/>
        <w:t>individuals at their location at different times. Motion is such a feature, and therefore is of special interest. Here is a version of MQ concerning motion.</w:t>
      </w:r>
    </w:p>
    <w:p w14:paraId="7386FAD1" w14:textId="77777777" w:rsidR="00D749DE" w:rsidRPr="006D4E9A" w:rsidRDefault="00DC4FC7" w:rsidP="006D4E9A">
      <w:pPr>
        <w:pStyle w:val="IntenseQuote1"/>
        <w:jc w:val="left"/>
        <w:rPr>
          <w:lang w:val="en-GB"/>
        </w:rPr>
      </w:pPr>
      <w:r w:rsidRPr="006D4E9A">
        <w:rPr>
          <w:lang w:val="en-GB"/>
        </w:rPr>
        <w:t>Suppose that two objects were shown to a man newly made to see, both moving from left to right, one continuously and the other in jumps. Could he tell by sight alone which is which?</w:t>
      </w:r>
    </w:p>
    <w:p w14:paraId="1C510B7B" w14:textId="655D7F91" w:rsidR="00D749DE" w:rsidRPr="006D4E9A" w:rsidRDefault="00DC4FC7" w:rsidP="006D4E9A">
      <w:pPr>
        <w:pStyle w:val="BodyA"/>
        <w:jc w:val="left"/>
        <w:rPr>
          <w:lang w:val="en-GB"/>
        </w:rPr>
      </w:pPr>
      <w:r w:rsidRPr="006D4E9A">
        <w:rPr>
          <w:lang w:val="en-GB"/>
        </w:rPr>
        <w:t>We know that cortical motion blindness is an agnosia. Patients with lesions in the medio-temporal occipital cortex (MT) no longer see motion as continuous, but rather see it as a succession of discontinuous positions</w:t>
      </w:r>
      <w:r w:rsidR="00A16D8F">
        <w:rPr>
          <w:lang w:val="en-GB"/>
        </w:rPr>
        <w:t xml:space="preserve"> (</w:t>
      </w:r>
      <w:proofErr w:type="spellStart"/>
      <w:r w:rsidR="00A16D8F" w:rsidRPr="00A16D8F">
        <w:t>Zihl</w:t>
      </w:r>
      <w:proofErr w:type="spellEnd"/>
      <w:r w:rsidR="00A16D8F" w:rsidRPr="00A16D8F">
        <w:t xml:space="preserve">, </w:t>
      </w:r>
      <w:r w:rsidR="00A16D8F" w:rsidRPr="00A16D8F">
        <w:rPr>
          <w:lang w:val="de-DE"/>
        </w:rPr>
        <w:t>Von</w:t>
      </w:r>
      <w:r w:rsidR="00A16D8F" w:rsidRPr="00A16D8F">
        <w:t xml:space="preserve"> </w:t>
      </w:r>
      <w:proofErr w:type="spellStart"/>
      <w:r w:rsidR="00A16D8F" w:rsidRPr="00A16D8F">
        <w:t>Cramon</w:t>
      </w:r>
      <w:proofErr w:type="spellEnd"/>
      <w:r w:rsidR="00A16D8F" w:rsidRPr="00A16D8F">
        <w:t xml:space="preserve">, and </w:t>
      </w:r>
      <w:r w:rsidR="00A16D8F" w:rsidRPr="00A16D8F">
        <w:rPr>
          <w:lang w:val="fr-FR"/>
        </w:rPr>
        <w:t>Mai</w:t>
      </w:r>
      <w:r w:rsidR="00A16D8F" w:rsidRPr="00A16D8F">
        <w:t xml:space="preserve"> [1983]</w:t>
      </w:r>
      <w:r w:rsidR="008C1AAE">
        <w:t>)</w:t>
      </w:r>
      <w:r w:rsidRPr="006D4E9A">
        <w:rPr>
          <w:lang w:val="en-GB"/>
        </w:rPr>
        <w:t xml:space="preserve">. We don’t know how soon after restoration of vision this visual area of the brain, which </w:t>
      </w:r>
      <w:proofErr w:type="spellStart"/>
      <w:r w:rsidRPr="006D4E9A">
        <w:rPr>
          <w:lang w:val="en-GB"/>
        </w:rPr>
        <w:t>subserves</w:t>
      </w:r>
      <w:proofErr w:type="spellEnd"/>
      <w:r w:rsidRPr="006D4E9A">
        <w:rPr>
          <w:lang w:val="en-GB"/>
        </w:rPr>
        <w:t xml:space="preserve"> the perception of motion as continuous, kicks in. We also do not know whether and how learning plays a role in the activation of MT. Consequently, the answer to this 4D MQ is unobvious, and certainly not a priori.</w:t>
      </w:r>
    </w:p>
    <w:p w14:paraId="6C32225B" w14:textId="57EF7530" w:rsidR="00D749DE" w:rsidRPr="006D4E9A" w:rsidRDefault="00DC4FC7" w:rsidP="00107CE1">
      <w:pPr>
        <w:pStyle w:val="Heading3"/>
        <w:numPr>
          <w:ilvl w:val="0"/>
          <w:numId w:val="2"/>
        </w:numPr>
        <w:rPr>
          <w:lang w:val="en-GB"/>
        </w:rPr>
      </w:pPr>
      <w:r w:rsidRPr="006D4E9A">
        <w:rPr>
          <w:lang w:val="en-GB"/>
        </w:rPr>
        <w:t>Conclusion</w:t>
      </w:r>
    </w:p>
    <w:p w14:paraId="5FCDD59B" w14:textId="77777777" w:rsidR="00DC4FC7" w:rsidRPr="006D4E9A" w:rsidRDefault="00DC4FC7" w:rsidP="006D4E9A">
      <w:pPr>
        <w:pStyle w:val="BodyA"/>
        <w:ind w:firstLine="0"/>
        <w:jc w:val="left"/>
        <w:rPr>
          <w:lang w:val="en-GB"/>
        </w:rPr>
      </w:pPr>
      <w:r w:rsidRPr="006D4E9A">
        <w:rPr>
          <w:noProof/>
        </w:rPr>
        <mc:AlternateContent>
          <mc:Choice Requires="wps">
            <w:drawing>
              <wp:anchor distT="0" distB="0" distL="0" distR="0" simplePos="0" relativeHeight="251657216" behindDoc="1" locked="0" layoutInCell="1" allowOverlap="1" wp14:anchorId="610F9712" wp14:editId="2E237B03">
                <wp:simplePos x="0" y="0"/>
                <wp:positionH relativeFrom="page">
                  <wp:posOffset>2761615</wp:posOffset>
                </wp:positionH>
                <wp:positionV relativeFrom="line">
                  <wp:posOffset>4106545</wp:posOffset>
                </wp:positionV>
                <wp:extent cx="1828802" cy="0"/>
                <wp:effectExtent l="0" t="0" r="0" b="0"/>
                <wp:wrapNone/>
                <wp:docPr id="1073741828" name="officeArt object" descr="Freeform 6"/>
                <wp:cNvGraphicFramePr/>
                <a:graphic xmlns:a="http://schemas.openxmlformats.org/drawingml/2006/main">
                  <a:graphicData uri="http://schemas.microsoft.com/office/word/2010/wordprocessingShape">
                    <wps:wsp>
                      <wps:cNvCnPr/>
                      <wps:spPr>
                        <a:xfrm>
                          <a:off x="0" y="0"/>
                          <a:ext cx="1828802" cy="0"/>
                        </a:xfrm>
                        <a:prstGeom prst="line">
                          <a:avLst/>
                        </a:prstGeom>
                        <a:noFill/>
                        <a:ln w="7366" cap="flat">
                          <a:solidFill>
                            <a:srgbClr val="000000"/>
                          </a:solidFill>
                          <a:prstDash val="solid"/>
                          <a:round/>
                        </a:ln>
                        <a:effectLst/>
                      </wps:spPr>
                      <wps:bodyPr/>
                    </wps:wsp>
                  </a:graphicData>
                </a:graphic>
              </wp:anchor>
            </w:drawing>
          </mc:Choice>
          <mc:Fallback>
            <w:pict>
              <v:line w14:anchorId="4D9FA314" id="officeArt object" o:spid="_x0000_s1026" alt="Freeform 6" style="position:absolute;z-index:-251659264;visibility:visible;mso-wrap-style:square;mso-wrap-distance-left:0;mso-wrap-distance-top:0;mso-wrap-distance-right:0;mso-wrap-distance-bottom:0;mso-position-horizontal:absolute;mso-position-horizontal-relative:page;mso-position-vertical:absolute;mso-position-vertical-relative:line" from="217.45pt,323.35pt" to="361.45pt,323.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" strokeweight=".58pt">
                <w10:wrap anchorx="page" anchory="line"/>
              </v:line>
            </w:pict>
          </mc:Fallback>
        </mc:AlternateContent>
      </w:r>
      <w:r w:rsidRPr="006D4E9A">
        <w:rPr>
          <w:lang w:val="en-GB"/>
        </w:rPr>
        <w:t xml:space="preserve">We take the foregoing to show that there is a variety of fruitful MQs, cast in a number of spatial and temporal regimes, that are about the transferability across modalities of information about spatiotemporal common </w:t>
      </w:r>
      <w:proofErr w:type="spellStart"/>
      <w:r w:rsidRPr="006D4E9A">
        <w:rPr>
          <w:lang w:val="en-GB"/>
        </w:rPr>
        <w:t>sensibles</w:t>
      </w:r>
      <w:proofErr w:type="spellEnd"/>
      <w:r w:rsidRPr="006D4E9A">
        <w:rPr>
          <w:lang w:val="en-GB"/>
        </w:rPr>
        <w:t xml:space="preserve">, including spatial position, shape, temporal order, and change. We have argued, pace Evans, that these cannot all be reduced to questions about the existence and character of an inter-modally shared representation of space. We have also argued that it is wrong to assume that negative answers to MQ always trace back to negative answers to zero-dimensional </w:t>
      </w:r>
      <w:proofErr w:type="spellStart"/>
      <w:r w:rsidRPr="006D4E9A">
        <w:rPr>
          <w:lang w:val="en-GB"/>
        </w:rPr>
        <w:t>percepts</w:t>
      </w:r>
      <w:proofErr w:type="spellEnd"/>
      <w:r w:rsidRPr="006D4E9A">
        <w:rPr>
          <w:lang w:val="en-GB"/>
        </w:rPr>
        <w:t>. Consequently, these questions cannot be answered a priori or by appeal to a single principle. Different MQs have different answers, within different sets of perceptual conditions. We have, however, outlined some organizing principles, based on similarities and differences among the modalities with regard to how they process information in various spatiotemporal dimensions. These organizing principles correspond to different types of obstacles that arise when the perceptual brain transfers information about features it represents in one modality to another modality.</w:t>
      </w:r>
    </w:p>
    <w:p w14:paraId="153CE15D" w14:textId="5B589670" w:rsidR="00850D6E" w:rsidRPr="006D4E9A" w:rsidRDefault="00850D6E" w:rsidP="006D4E9A">
      <w:pPr>
        <w:rPr>
          <w:rFonts w:ascii="Cambria" w:eastAsia="Cambria" w:hAnsi="Cambria" w:cs="Cambria"/>
          <w:color w:val="000000"/>
          <w:u w:color="000000"/>
          <w:lang w:val="en-GB"/>
        </w:rPr>
      </w:pPr>
      <w:r w:rsidRPr="006D4E9A">
        <w:rPr>
          <w:lang w:val="en-GB"/>
        </w:rPr>
        <w:br w:type="page"/>
      </w:r>
    </w:p>
    <w:p w14:paraId="70903DBF" w14:textId="77777777" w:rsidR="004C2477" w:rsidRPr="006D4E9A" w:rsidRDefault="004C2477" w:rsidP="006D4E9A">
      <w:pPr>
        <w:pStyle w:val="FootnoteText"/>
        <w:jc w:val="left"/>
        <w:rPr>
          <w:sz w:val="24"/>
          <w:szCs w:val="24"/>
          <w:lang w:val="en-GB"/>
        </w:rPr>
      </w:pPr>
    </w:p>
    <w:p w14:paraId="5B9E69B3" w14:textId="1CFA1115" w:rsidR="004C2477" w:rsidRPr="006D4E9A" w:rsidRDefault="00850D6E" w:rsidP="006D4E9A">
      <w:pPr>
        <w:pStyle w:val="FootnoteText"/>
        <w:tabs>
          <w:tab w:val="left" w:pos="6145"/>
        </w:tabs>
        <w:jc w:val="left"/>
        <w:rPr>
          <w:color w:val="auto"/>
          <w:sz w:val="24"/>
          <w:szCs w:val="24"/>
          <w:lang w:val="en-GB"/>
        </w:rPr>
      </w:pPr>
      <w:r w:rsidRPr="006D4E9A">
        <w:rPr>
          <w:color w:val="auto"/>
          <w:sz w:val="24"/>
          <w:szCs w:val="24"/>
          <w:lang w:val="en-GB"/>
        </w:rPr>
        <w:tab/>
      </w:r>
    </w:p>
    <w:p w14:paraId="3E7314EF" w14:textId="77777777" w:rsidR="006D4E9A" w:rsidRPr="006D4E9A" w:rsidRDefault="00DC4FC7" w:rsidP="006D4E9A">
      <w:pPr>
        <w:pStyle w:val="FootnoteText"/>
        <w:ind w:firstLine="0"/>
        <w:jc w:val="left"/>
        <w:rPr>
          <w:color w:val="auto"/>
          <w:sz w:val="24"/>
          <w:szCs w:val="24"/>
          <w:lang w:val="en-GB"/>
        </w:rPr>
      </w:pPr>
      <w:r w:rsidRPr="006D4E9A">
        <w:rPr>
          <w:color w:val="auto"/>
          <w:sz w:val="24"/>
          <w:szCs w:val="24"/>
          <w:lang w:val="en-GB"/>
        </w:rPr>
        <w:t xml:space="preserve">Acknowledgements: </w:t>
      </w:r>
    </w:p>
    <w:p w14:paraId="1BB3A986" w14:textId="77777777" w:rsidR="006D4E9A" w:rsidRPr="006D4E9A" w:rsidRDefault="006D4E9A" w:rsidP="006D4E9A">
      <w:pPr>
        <w:pStyle w:val="FootnoteText"/>
        <w:ind w:firstLine="0"/>
        <w:jc w:val="left"/>
        <w:rPr>
          <w:color w:val="auto"/>
          <w:sz w:val="24"/>
          <w:szCs w:val="24"/>
          <w:lang w:val="en-GB"/>
        </w:rPr>
      </w:pPr>
    </w:p>
    <w:p w14:paraId="0A1240D1" w14:textId="2C39C5E2" w:rsidR="00DC4FC7" w:rsidRPr="008C1AAE" w:rsidRDefault="00DC4FC7" w:rsidP="006D4E9A">
      <w:pPr>
        <w:pStyle w:val="FootnoteText"/>
        <w:ind w:firstLine="0"/>
        <w:jc w:val="left"/>
        <w:rPr>
          <w:color w:val="auto"/>
          <w:sz w:val="24"/>
          <w:szCs w:val="24"/>
          <w:lang w:val="en-GB"/>
        </w:rPr>
      </w:pPr>
      <w:r w:rsidRPr="006D4E9A">
        <w:rPr>
          <w:color w:val="auto"/>
          <w:sz w:val="24"/>
          <w:szCs w:val="24"/>
          <w:lang w:val="en-GB"/>
        </w:rPr>
        <w:t xml:space="preserve">We are grateful to Craig </w:t>
      </w:r>
      <w:proofErr w:type="spellStart"/>
      <w:r w:rsidRPr="006D4E9A">
        <w:rPr>
          <w:color w:val="auto"/>
          <w:sz w:val="24"/>
          <w:szCs w:val="24"/>
          <w:lang w:val="en-GB"/>
        </w:rPr>
        <w:t>Callender</w:t>
      </w:r>
      <w:proofErr w:type="spellEnd"/>
      <w:r w:rsidRPr="006D4E9A">
        <w:rPr>
          <w:color w:val="auto"/>
          <w:sz w:val="24"/>
          <w:szCs w:val="24"/>
          <w:lang w:val="en-GB"/>
        </w:rPr>
        <w:t xml:space="preserve">, John Campbell, James van Cleve, </w:t>
      </w:r>
      <w:proofErr w:type="spellStart"/>
      <w:r w:rsidRPr="006D4E9A">
        <w:rPr>
          <w:color w:val="auto"/>
          <w:sz w:val="24"/>
          <w:szCs w:val="24"/>
          <w:lang w:val="en-GB"/>
        </w:rPr>
        <w:t>Becko</w:t>
      </w:r>
      <w:proofErr w:type="spellEnd"/>
      <w:r w:rsidRPr="006D4E9A">
        <w:rPr>
          <w:color w:val="auto"/>
          <w:sz w:val="24"/>
          <w:szCs w:val="24"/>
          <w:lang w:val="en-GB"/>
        </w:rPr>
        <w:t xml:space="preserve"> Copenhaver, Lu-Vada Dunford, Matthew Fulkerson, Brian </w:t>
      </w:r>
      <w:proofErr w:type="spellStart"/>
      <w:r w:rsidRPr="006D4E9A">
        <w:rPr>
          <w:color w:val="auto"/>
          <w:sz w:val="24"/>
          <w:szCs w:val="24"/>
          <w:lang w:val="en-GB"/>
        </w:rPr>
        <w:t>Glenney</w:t>
      </w:r>
      <w:proofErr w:type="spellEnd"/>
      <w:r w:rsidRPr="006D4E9A">
        <w:rPr>
          <w:color w:val="auto"/>
          <w:sz w:val="24"/>
          <w:szCs w:val="24"/>
          <w:lang w:val="en-GB"/>
        </w:rPr>
        <w:t xml:space="preserve">, Janet Levin, Heather Logue, Alisa </w:t>
      </w:r>
      <w:proofErr w:type="spellStart"/>
      <w:r w:rsidRPr="006D4E9A">
        <w:rPr>
          <w:color w:val="auto"/>
          <w:sz w:val="24"/>
          <w:szCs w:val="24"/>
          <w:lang w:val="en-GB"/>
        </w:rPr>
        <w:t>Mandrigin</w:t>
      </w:r>
      <w:proofErr w:type="spellEnd"/>
      <w:r w:rsidRPr="006D4E9A">
        <w:rPr>
          <w:color w:val="auto"/>
          <w:sz w:val="24"/>
          <w:szCs w:val="24"/>
          <w:lang w:val="en-GB"/>
        </w:rPr>
        <w:t xml:space="preserve">, Mike Martin, Farid </w:t>
      </w:r>
      <w:proofErr w:type="spellStart"/>
      <w:r w:rsidRPr="006D4E9A">
        <w:rPr>
          <w:color w:val="auto"/>
          <w:sz w:val="24"/>
          <w:szCs w:val="24"/>
          <w:lang w:val="en-GB"/>
        </w:rPr>
        <w:t>Masrour</w:t>
      </w:r>
      <w:proofErr w:type="spellEnd"/>
      <w:r w:rsidRPr="006D4E9A">
        <w:rPr>
          <w:color w:val="auto"/>
          <w:sz w:val="24"/>
          <w:szCs w:val="24"/>
          <w:lang w:val="en-GB"/>
        </w:rPr>
        <w:t xml:space="preserve">, Nico </w:t>
      </w:r>
      <w:proofErr w:type="spellStart"/>
      <w:r w:rsidRPr="006D4E9A">
        <w:rPr>
          <w:color w:val="auto"/>
          <w:sz w:val="24"/>
          <w:szCs w:val="24"/>
          <w:lang w:val="en-GB"/>
        </w:rPr>
        <w:t>Orlandi</w:t>
      </w:r>
      <w:proofErr w:type="spellEnd"/>
      <w:r w:rsidRPr="006D4E9A">
        <w:rPr>
          <w:color w:val="auto"/>
          <w:sz w:val="24"/>
          <w:szCs w:val="24"/>
          <w:lang w:val="en-GB"/>
        </w:rPr>
        <w:t xml:space="preserve">, Louise Richardson, John </w:t>
      </w:r>
      <w:proofErr w:type="spellStart"/>
      <w:r w:rsidRPr="006D4E9A">
        <w:rPr>
          <w:color w:val="auto"/>
          <w:sz w:val="24"/>
          <w:szCs w:val="24"/>
          <w:lang w:val="en-GB"/>
        </w:rPr>
        <w:t>Schwenkler</w:t>
      </w:r>
      <w:proofErr w:type="spellEnd"/>
      <w:r w:rsidRPr="006D4E9A">
        <w:rPr>
          <w:color w:val="auto"/>
          <w:sz w:val="24"/>
          <w:szCs w:val="24"/>
          <w:lang w:val="en-GB"/>
        </w:rPr>
        <w:t xml:space="preserve">, </w:t>
      </w:r>
      <w:proofErr w:type="spellStart"/>
      <w:r w:rsidRPr="006D4E9A">
        <w:rPr>
          <w:color w:val="auto"/>
          <w:sz w:val="24"/>
          <w:szCs w:val="24"/>
          <w:lang w:val="en-GB"/>
        </w:rPr>
        <w:t>Ayoob</w:t>
      </w:r>
      <w:proofErr w:type="spellEnd"/>
      <w:r w:rsidRPr="006D4E9A">
        <w:rPr>
          <w:color w:val="auto"/>
          <w:sz w:val="24"/>
          <w:szCs w:val="24"/>
          <w:lang w:val="en-GB"/>
        </w:rPr>
        <w:t xml:space="preserve"> </w:t>
      </w:r>
      <w:proofErr w:type="spellStart"/>
      <w:r w:rsidRPr="006D4E9A">
        <w:rPr>
          <w:color w:val="auto"/>
          <w:sz w:val="24"/>
          <w:szCs w:val="24"/>
          <w:lang w:val="en-GB"/>
        </w:rPr>
        <w:t>Shahmoradi</w:t>
      </w:r>
      <w:proofErr w:type="spellEnd"/>
      <w:r w:rsidRPr="006D4E9A">
        <w:rPr>
          <w:color w:val="auto"/>
          <w:sz w:val="24"/>
          <w:szCs w:val="24"/>
          <w:lang w:val="en-GB"/>
        </w:rPr>
        <w:t>, Aidan Wakefield-Mulroney, the Philosophy of Perception Reading Group at UC San Diego, and audiences in Cambridge, Kyoto University, Toronto, UC Berkeley, UC Santa Cruz,, and York, England for helpful discussion of these matters that has substantially enriched the paper.</w:t>
      </w:r>
      <w:r w:rsidR="008C1AAE">
        <w:rPr>
          <w:color w:val="auto"/>
          <w:sz w:val="24"/>
          <w:szCs w:val="24"/>
          <w:lang w:val="en-GB"/>
        </w:rPr>
        <w:t xml:space="preserve"> Two anonymous referees for this </w:t>
      </w:r>
      <w:r w:rsidR="008C1AAE">
        <w:rPr>
          <w:i/>
          <w:color w:val="auto"/>
          <w:sz w:val="24"/>
          <w:szCs w:val="24"/>
          <w:lang w:val="en-GB"/>
        </w:rPr>
        <w:t xml:space="preserve">Journal </w:t>
      </w:r>
      <w:r w:rsidR="008C1AAE">
        <w:rPr>
          <w:color w:val="auto"/>
          <w:sz w:val="24"/>
          <w:szCs w:val="24"/>
          <w:lang w:val="en-GB"/>
        </w:rPr>
        <w:t>made extremely helpful critical remarks.</w:t>
      </w:r>
    </w:p>
    <w:p w14:paraId="5A5CF17F" w14:textId="0366730C" w:rsidR="00D749DE" w:rsidRPr="006D4E9A" w:rsidRDefault="00D749DE" w:rsidP="006D4E9A">
      <w:pPr>
        <w:pStyle w:val="BodyA"/>
        <w:ind w:firstLine="0"/>
        <w:jc w:val="left"/>
        <w:rPr>
          <w:color w:val="auto"/>
          <w:lang w:val="en-GB"/>
        </w:rPr>
      </w:pPr>
    </w:p>
    <w:p w14:paraId="6749EBB7" w14:textId="77777777" w:rsidR="004C2477" w:rsidRPr="006D4E9A" w:rsidRDefault="004C2477" w:rsidP="006D4E9A">
      <w:pPr>
        <w:pStyle w:val="BodyA"/>
        <w:keepNext/>
        <w:keepLines/>
        <w:spacing w:before="40"/>
        <w:ind w:firstLine="0"/>
        <w:jc w:val="left"/>
        <w:outlineLvl w:val="1"/>
        <w:rPr>
          <w:color w:val="auto"/>
          <w:lang w:val="en-GB"/>
        </w:rPr>
      </w:pPr>
    </w:p>
    <w:p w14:paraId="19E4B6B5" w14:textId="77777777" w:rsidR="004C2477" w:rsidRPr="006D4E9A" w:rsidRDefault="004C2477" w:rsidP="006D4E9A">
      <w:pPr>
        <w:pStyle w:val="BodyA"/>
        <w:keepNext/>
        <w:keepLines/>
        <w:spacing w:before="40"/>
        <w:ind w:firstLine="0"/>
        <w:jc w:val="left"/>
        <w:outlineLvl w:val="1"/>
        <w:rPr>
          <w:color w:val="auto"/>
          <w:lang w:val="en-GB"/>
        </w:rPr>
      </w:pPr>
    </w:p>
    <w:p w14:paraId="5A65DAE4" w14:textId="77777777" w:rsidR="004C2477" w:rsidRPr="006D4E9A" w:rsidRDefault="004C2477" w:rsidP="006D4E9A">
      <w:pPr>
        <w:pStyle w:val="BodyA"/>
        <w:keepNext/>
        <w:keepLines/>
        <w:spacing w:before="40" w:line="240" w:lineRule="auto"/>
        <w:ind w:firstLine="0"/>
        <w:jc w:val="left"/>
        <w:outlineLvl w:val="1"/>
        <w:rPr>
          <w:color w:val="auto"/>
          <w:lang w:val="en-GB"/>
        </w:rPr>
      </w:pPr>
      <w:r w:rsidRPr="006D4E9A">
        <w:rPr>
          <w:color w:val="auto"/>
          <w:lang w:val="en-GB"/>
        </w:rPr>
        <w:t>Institutional affiliations:</w:t>
      </w:r>
    </w:p>
    <w:p w14:paraId="31273275" w14:textId="0C58433E" w:rsidR="004C2477" w:rsidRPr="006D4E9A" w:rsidRDefault="004C2477" w:rsidP="006D4E9A">
      <w:pPr>
        <w:pStyle w:val="BodyA"/>
        <w:keepNext/>
        <w:keepLines/>
        <w:spacing w:before="40" w:line="240" w:lineRule="auto"/>
        <w:ind w:firstLine="0"/>
        <w:jc w:val="left"/>
        <w:outlineLvl w:val="1"/>
        <w:rPr>
          <w:rFonts w:cs="Andale Mono"/>
          <w:color w:val="auto"/>
          <w:lang w:val="en-GB"/>
        </w:rPr>
      </w:pPr>
      <w:r w:rsidRPr="006D4E9A">
        <w:rPr>
          <w:color w:val="auto"/>
          <w:lang w:val="en-GB"/>
        </w:rPr>
        <w:t xml:space="preserve">Mohan Matthen, </w:t>
      </w:r>
      <w:r w:rsidRPr="006D4E9A">
        <w:rPr>
          <w:rFonts w:cs="Andale Mono"/>
          <w:color w:val="auto"/>
          <w:lang w:val="en-GB"/>
        </w:rPr>
        <w:t>Department of Philosophy, University of Toronto, 170 St. George St., Toronto, Ontario, M5R 2M8, mohan.matthen@utoronto.ca</w:t>
      </w:r>
    </w:p>
    <w:p w14:paraId="15DA5477" w14:textId="77777777" w:rsidR="00A21BF4" w:rsidRPr="006D4E9A" w:rsidRDefault="00A21BF4" w:rsidP="006D4E9A">
      <w:pPr>
        <w:pStyle w:val="BodyA"/>
        <w:keepNext/>
        <w:keepLines/>
        <w:spacing w:before="40" w:line="240" w:lineRule="auto"/>
        <w:ind w:firstLine="0"/>
        <w:jc w:val="left"/>
        <w:outlineLvl w:val="1"/>
        <w:rPr>
          <w:rFonts w:cs="Andale Mono"/>
          <w:color w:val="auto"/>
          <w:lang w:val="en-GB"/>
        </w:rPr>
      </w:pPr>
    </w:p>
    <w:p w14:paraId="07A5931C" w14:textId="77777777" w:rsidR="004C2477" w:rsidRPr="006D4E9A" w:rsidRDefault="004C2477" w:rsidP="006D4E9A">
      <w:pPr>
        <w:pStyle w:val="BodyA"/>
        <w:keepNext/>
        <w:keepLines/>
        <w:spacing w:before="40" w:line="240" w:lineRule="auto"/>
        <w:ind w:firstLine="0"/>
        <w:jc w:val="left"/>
        <w:outlineLvl w:val="1"/>
        <w:rPr>
          <w:rFonts w:cs="Andale Mono"/>
          <w:color w:val="auto"/>
          <w:lang w:val="en-GB"/>
        </w:rPr>
      </w:pPr>
      <w:r w:rsidRPr="006D4E9A">
        <w:rPr>
          <w:rFonts w:cs="Andale Mono"/>
          <w:color w:val="auto"/>
          <w:lang w:val="en-GB"/>
        </w:rPr>
        <w:t>Jonathan Cohen, Department of Philosophy, University of California, San Diego, 9500 Gilman Drive, La Jolla, CA 92093-0119, cohen@ucsd.edu</w:t>
      </w:r>
    </w:p>
    <w:p w14:paraId="5F5AFC21" w14:textId="77777777" w:rsidR="004C2477" w:rsidRPr="006D4E9A" w:rsidRDefault="004C2477" w:rsidP="006D4E9A">
      <w:pPr>
        <w:pStyle w:val="BodyA"/>
        <w:keepNext/>
        <w:keepLines/>
        <w:spacing w:before="40"/>
        <w:ind w:firstLine="0"/>
        <w:jc w:val="left"/>
        <w:outlineLvl w:val="1"/>
        <w:rPr>
          <w:rFonts w:cs="Andale Mono"/>
          <w:color w:val="auto"/>
          <w:lang w:val="en-GB"/>
        </w:rPr>
      </w:pPr>
    </w:p>
    <w:p w14:paraId="40875E1F" w14:textId="77777777" w:rsidR="004C2477" w:rsidRPr="006D4E9A" w:rsidRDefault="004C2477" w:rsidP="006D4E9A">
      <w:pPr>
        <w:pStyle w:val="BodyA"/>
        <w:keepNext/>
        <w:keepLines/>
        <w:spacing w:before="40"/>
        <w:ind w:firstLine="0"/>
        <w:jc w:val="left"/>
        <w:outlineLvl w:val="1"/>
        <w:rPr>
          <w:rFonts w:cs="Andale Mono"/>
          <w:color w:val="auto"/>
          <w:lang w:val="en-GB"/>
        </w:rPr>
      </w:pPr>
    </w:p>
    <w:p w14:paraId="46CDE869" w14:textId="77777777" w:rsidR="004C2477" w:rsidRPr="006D4E9A" w:rsidRDefault="004C2477" w:rsidP="006D4E9A">
      <w:pPr>
        <w:pStyle w:val="BodyA"/>
        <w:keepNext/>
        <w:keepLines/>
        <w:spacing w:before="40" w:line="240" w:lineRule="auto"/>
        <w:ind w:firstLine="0"/>
        <w:jc w:val="left"/>
        <w:outlineLvl w:val="1"/>
        <w:rPr>
          <w:rFonts w:cs="Andale Mono"/>
          <w:color w:val="auto"/>
          <w:lang w:val="en-GB"/>
        </w:rPr>
      </w:pPr>
      <w:r w:rsidRPr="006D4E9A">
        <w:rPr>
          <w:rFonts w:cs="Andale Mono"/>
          <w:color w:val="auto"/>
          <w:lang w:val="en-GB"/>
        </w:rPr>
        <w:t>Caption list:</w:t>
      </w:r>
    </w:p>
    <w:p w14:paraId="79C0C5EC" w14:textId="77777777" w:rsidR="004C2477" w:rsidRPr="006D4E9A" w:rsidRDefault="004C2477" w:rsidP="006D4E9A">
      <w:pPr>
        <w:pStyle w:val="BodyAA"/>
        <w:spacing w:line="240" w:lineRule="auto"/>
        <w:ind w:left="100" w:right="184" w:firstLine="0"/>
        <w:jc w:val="left"/>
        <w:rPr>
          <w:rFonts w:ascii="Cambria" w:hAnsi="Cambria"/>
          <w:sz w:val="24"/>
          <w:szCs w:val="24"/>
          <w:lang w:val="en-GB"/>
        </w:rPr>
      </w:pPr>
      <w:r w:rsidRPr="006D4E9A">
        <w:rPr>
          <w:rFonts w:ascii="Cambria" w:hAnsi="Cambria"/>
          <w:sz w:val="24"/>
          <w:szCs w:val="24"/>
          <w:lang w:val="en-GB"/>
        </w:rPr>
        <w:t>Figure</w:t>
      </w:r>
      <w:r w:rsidRPr="006D4E9A">
        <w:rPr>
          <w:rFonts w:ascii="Cambria" w:hAnsi="Cambria"/>
          <w:spacing w:val="-7"/>
          <w:sz w:val="24"/>
          <w:szCs w:val="24"/>
          <w:lang w:val="en-GB"/>
        </w:rPr>
        <w:t xml:space="preserve"> </w:t>
      </w:r>
      <w:r w:rsidRPr="006D4E9A">
        <w:rPr>
          <w:rFonts w:ascii="Cambria" w:hAnsi="Cambria"/>
          <w:sz w:val="24"/>
          <w:szCs w:val="24"/>
          <w:lang w:val="en-GB"/>
        </w:rPr>
        <w:t>1:</w:t>
      </w:r>
      <w:r w:rsidRPr="006D4E9A">
        <w:rPr>
          <w:rFonts w:ascii="Cambria" w:hAnsi="Cambria"/>
          <w:spacing w:val="-7"/>
          <w:sz w:val="24"/>
          <w:szCs w:val="24"/>
          <w:lang w:val="en-GB"/>
        </w:rPr>
        <w:t xml:space="preserve"> </w:t>
      </w:r>
      <w:r w:rsidRPr="006D4E9A">
        <w:rPr>
          <w:rFonts w:ascii="Cambria" w:hAnsi="Cambria"/>
          <w:sz w:val="24"/>
          <w:szCs w:val="24"/>
          <w:lang w:val="en-GB"/>
        </w:rPr>
        <w:t>Do</w:t>
      </w:r>
      <w:r w:rsidRPr="006D4E9A">
        <w:rPr>
          <w:rFonts w:ascii="Cambria" w:hAnsi="Cambria"/>
          <w:spacing w:val="-7"/>
          <w:sz w:val="24"/>
          <w:szCs w:val="24"/>
          <w:lang w:val="en-GB"/>
        </w:rPr>
        <w:t xml:space="preserve"> </w:t>
      </w:r>
      <w:r w:rsidRPr="006D4E9A">
        <w:rPr>
          <w:rFonts w:ascii="Cambria" w:hAnsi="Cambria"/>
          <w:spacing w:val="1"/>
          <w:sz w:val="24"/>
          <w:szCs w:val="24"/>
          <w:lang w:val="en-GB"/>
        </w:rPr>
        <w:t>we</w:t>
      </w:r>
      <w:r w:rsidRPr="006D4E9A">
        <w:rPr>
          <w:rFonts w:ascii="Cambria" w:hAnsi="Cambria"/>
          <w:spacing w:val="-7"/>
          <w:sz w:val="24"/>
          <w:szCs w:val="24"/>
          <w:lang w:val="en-GB"/>
        </w:rPr>
        <w:t xml:space="preserve"> </w:t>
      </w:r>
      <w:r w:rsidRPr="006D4E9A">
        <w:rPr>
          <w:rFonts w:ascii="Cambria" w:hAnsi="Cambria"/>
          <w:sz w:val="24"/>
          <w:szCs w:val="24"/>
          <w:lang w:val="en-GB"/>
        </w:rPr>
        <w:t>have</w:t>
      </w:r>
      <w:r w:rsidRPr="006D4E9A">
        <w:rPr>
          <w:rFonts w:ascii="Cambria" w:hAnsi="Cambria"/>
          <w:spacing w:val="-7"/>
          <w:sz w:val="24"/>
          <w:szCs w:val="24"/>
          <w:lang w:val="en-GB"/>
        </w:rPr>
        <w:t xml:space="preserve"> </w:t>
      </w:r>
      <w:r w:rsidRPr="006D4E9A">
        <w:rPr>
          <w:rFonts w:ascii="Cambria" w:hAnsi="Cambria"/>
          <w:sz w:val="24"/>
          <w:szCs w:val="24"/>
          <w:lang w:val="en-GB"/>
        </w:rPr>
        <w:t>visual</w:t>
      </w:r>
      <w:r w:rsidRPr="006D4E9A">
        <w:rPr>
          <w:rFonts w:ascii="Cambria" w:hAnsi="Cambria"/>
          <w:spacing w:val="-5"/>
          <w:sz w:val="24"/>
          <w:szCs w:val="24"/>
          <w:lang w:val="en-GB"/>
        </w:rPr>
        <w:t xml:space="preserve"> </w:t>
      </w:r>
      <w:r w:rsidRPr="006D4E9A">
        <w:rPr>
          <w:rFonts w:ascii="Cambria" w:hAnsi="Cambria"/>
          <w:spacing w:val="1"/>
          <w:sz w:val="24"/>
          <w:szCs w:val="24"/>
          <w:lang w:val="en-GB"/>
        </w:rPr>
        <w:t>awareness</w:t>
      </w:r>
      <w:r w:rsidRPr="006D4E9A">
        <w:rPr>
          <w:rFonts w:ascii="Cambria" w:hAnsi="Cambria"/>
          <w:spacing w:val="-5"/>
          <w:sz w:val="24"/>
          <w:szCs w:val="24"/>
          <w:lang w:val="en-GB"/>
        </w:rPr>
        <w:t xml:space="preserve"> </w:t>
      </w:r>
      <w:r w:rsidRPr="006D4E9A">
        <w:rPr>
          <w:rFonts w:ascii="Cambria" w:hAnsi="Cambria"/>
          <w:sz w:val="24"/>
          <w:szCs w:val="24"/>
          <w:lang w:val="en-GB"/>
        </w:rPr>
        <w:t>as</w:t>
      </w:r>
      <w:r w:rsidRPr="006D4E9A">
        <w:rPr>
          <w:rFonts w:ascii="Cambria" w:hAnsi="Cambria"/>
          <w:spacing w:val="-5"/>
          <w:sz w:val="24"/>
          <w:szCs w:val="24"/>
          <w:lang w:val="en-GB"/>
        </w:rPr>
        <w:t xml:space="preserve"> </w:t>
      </w:r>
      <w:r w:rsidRPr="006D4E9A">
        <w:rPr>
          <w:rFonts w:ascii="Cambria" w:hAnsi="Cambria"/>
          <w:sz w:val="24"/>
          <w:szCs w:val="24"/>
          <w:lang w:val="en-GB"/>
        </w:rPr>
        <w:t>of</w:t>
      </w:r>
      <w:r w:rsidRPr="006D4E9A">
        <w:rPr>
          <w:rFonts w:ascii="Cambria" w:hAnsi="Cambria"/>
          <w:spacing w:val="-7"/>
          <w:sz w:val="24"/>
          <w:szCs w:val="24"/>
          <w:lang w:val="en-GB"/>
        </w:rPr>
        <w:t xml:space="preserve"> </w:t>
      </w:r>
      <w:r w:rsidRPr="006D4E9A">
        <w:rPr>
          <w:rFonts w:ascii="Cambria" w:hAnsi="Cambria"/>
          <w:sz w:val="24"/>
          <w:szCs w:val="24"/>
          <w:lang w:val="en-GB"/>
        </w:rPr>
        <w:t>a</w:t>
      </w:r>
      <w:r w:rsidRPr="006D4E9A">
        <w:rPr>
          <w:rFonts w:ascii="Cambria" w:hAnsi="Cambria"/>
          <w:spacing w:val="-5"/>
          <w:sz w:val="24"/>
          <w:szCs w:val="24"/>
          <w:lang w:val="en-GB"/>
        </w:rPr>
        <w:t xml:space="preserve"> </w:t>
      </w:r>
      <w:r w:rsidRPr="006D4E9A">
        <w:rPr>
          <w:rFonts w:ascii="Cambria" w:hAnsi="Cambria"/>
          <w:spacing w:val="1"/>
          <w:sz w:val="24"/>
          <w:szCs w:val="24"/>
          <w:lang w:val="en-GB"/>
        </w:rPr>
        <w:t>sphere</w:t>
      </w:r>
      <w:r w:rsidRPr="006D4E9A">
        <w:rPr>
          <w:rFonts w:ascii="Cambria" w:hAnsi="Cambria"/>
          <w:spacing w:val="-7"/>
          <w:sz w:val="24"/>
          <w:szCs w:val="24"/>
          <w:lang w:val="en-GB"/>
        </w:rPr>
        <w:t xml:space="preserve"> </w:t>
      </w:r>
      <w:r w:rsidRPr="006D4E9A">
        <w:rPr>
          <w:rFonts w:ascii="Cambria" w:hAnsi="Cambria"/>
          <w:sz w:val="24"/>
          <w:szCs w:val="24"/>
          <w:lang w:val="en-GB"/>
        </w:rPr>
        <w:t>in</w:t>
      </w:r>
      <w:r w:rsidRPr="006D4E9A">
        <w:rPr>
          <w:rFonts w:ascii="Cambria" w:hAnsi="Cambria"/>
          <w:spacing w:val="-5"/>
          <w:sz w:val="24"/>
          <w:szCs w:val="24"/>
          <w:lang w:val="en-GB"/>
        </w:rPr>
        <w:t xml:space="preserve"> </w:t>
      </w:r>
      <w:r w:rsidRPr="006D4E9A">
        <w:rPr>
          <w:rFonts w:ascii="Cambria" w:hAnsi="Cambria"/>
          <w:sz w:val="24"/>
          <w:szCs w:val="24"/>
          <w:lang w:val="en-GB"/>
        </w:rPr>
        <w:t>the</w:t>
      </w:r>
      <w:r w:rsidRPr="006D4E9A">
        <w:rPr>
          <w:rFonts w:ascii="Cambria" w:hAnsi="Cambria"/>
          <w:spacing w:val="-7"/>
          <w:sz w:val="24"/>
          <w:szCs w:val="24"/>
          <w:lang w:val="en-GB"/>
        </w:rPr>
        <w:t xml:space="preserve"> </w:t>
      </w:r>
      <w:r w:rsidRPr="006D4E9A">
        <w:rPr>
          <w:rFonts w:ascii="Cambria" w:hAnsi="Cambria"/>
          <w:sz w:val="24"/>
          <w:szCs w:val="24"/>
          <w:lang w:val="en-GB"/>
        </w:rPr>
        <w:t>scene depicted above,</w:t>
      </w:r>
      <w:r w:rsidRPr="006D4E9A">
        <w:rPr>
          <w:rFonts w:ascii="Cambria" w:hAnsi="Cambria"/>
          <w:spacing w:val="-7"/>
          <w:sz w:val="24"/>
          <w:szCs w:val="24"/>
          <w:lang w:val="en-GB"/>
        </w:rPr>
        <w:t xml:space="preserve"> </w:t>
      </w:r>
      <w:r w:rsidRPr="006D4E9A">
        <w:rPr>
          <w:rFonts w:ascii="Cambria" w:hAnsi="Cambria"/>
          <w:sz w:val="24"/>
          <w:szCs w:val="24"/>
          <w:lang w:val="en-GB"/>
        </w:rPr>
        <w:t>or</w:t>
      </w:r>
      <w:r w:rsidRPr="006D4E9A">
        <w:rPr>
          <w:rFonts w:ascii="Cambria" w:hAnsi="Cambria"/>
          <w:spacing w:val="-7"/>
          <w:sz w:val="24"/>
          <w:szCs w:val="24"/>
          <w:lang w:val="en-GB"/>
        </w:rPr>
        <w:t xml:space="preserve"> </w:t>
      </w:r>
      <w:r w:rsidRPr="006D4E9A">
        <w:rPr>
          <w:rFonts w:ascii="Cambria" w:hAnsi="Cambria"/>
          <w:sz w:val="24"/>
          <w:szCs w:val="24"/>
          <w:lang w:val="en-GB"/>
        </w:rPr>
        <w:t>only</w:t>
      </w:r>
      <w:r w:rsidRPr="006D4E9A">
        <w:rPr>
          <w:rFonts w:ascii="Cambria" w:hAnsi="Cambria"/>
          <w:spacing w:val="-5"/>
          <w:sz w:val="24"/>
          <w:szCs w:val="24"/>
          <w:lang w:val="en-GB"/>
        </w:rPr>
        <w:t xml:space="preserve"> </w:t>
      </w:r>
      <w:r w:rsidRPr="006D4E9A">
        <w:rPr>
          <w:rFonts w:ascii="Cambria" w:hAnsi="Cambria"/>
          <w:sz w:val="24"/>
          <w:szCs w:val="24"/>
          <w:lang w:val="en-GB"/>
        </w:rPr>
        <w:t>of</w:t>
      </w:r>
      <w:r w:rsidRPr="006D4E9A">
        <w:rPr>
          <w:rFonts w:ascii="Cambria" w:hAnsi="Cambria"/>
          <w:spacing w:val="-7"/>
          <w:sz w:val="24"/>
          <w:szCs w:val="24"/>
          <w:lang w:val="en-GB"/>
        </w:rPr>
        <w:t xml:space="preserve"> </w:t>
      </w:r>
      <w:r w:rsidRPr="006D4E9A">
        <w:rPr>
          <w:rFonts w:ascii="Cambria" w:hAnsi="Cambria"/>
          <w:sz w:val="24"/>
          <w:szCs w:val="24"/>
          <w:lang w:val="en-GB"/>
        </w:rPr>
        <w:t>a</w:t>
      </w:r>
      <w:r w:rsidRPr="006D4E9A">
        <w:rPr>
          <w:rFonts w:ascii="Cambria" w:hAnsi="Cambria"/>
          <w:spacing w:val="-5"/>
          <w:sz w:val="24"/>
          <w:szCs w:val="24"/>
          <w:lang w:val="en-GB"/>
        </w:rPr>
        <w:t xml:space="preserve"> </w:t>
      </w:r>
      <w:r w:rsidRPr="006D4E9A">
        <w:rPr>
          <w:rFonts w:ascii="Cambria" w:hAnsi="Cambria"/>
          <w:sz w:val="24"/>
          <w:szCs w:val="24"/>
          <w:lang w:val="en-GB"/>
        </w:rPr>
        <w:t>circular</w:t>
      </w:r>
      <w:r w:rsidRPr="006D4E9A">
        <w:rPr>
          <w:rFonts w:ascii="Cambria" w:hAnsi="Cambria"/>
          <w:spacing w:val="-5"/>
          <w:sz w:val="24"/>
          <w:szCs w:val="24"/>
          <w:lang w:val="en-GB"/>
        </w:rPr>
        <w:t xml:space="preserve"> ‘</w:t>
      </w:r>
      <w:r w:rsidRPr="006D4E9A">
        <w:rPr>
          <w:rFonts w:ascii="Cambria" w:hAnsi="Cambria"/>
          <w:sz w:val="24"/>
          <w:szCs w:val="24"/>
          <w:lang w:val="en-GB"/>
        </w:rPr>
        <w:t>plane</w:t>
      </w:r>
      <w:r w:rsidRPr="006D4E9A">
        <w:rPr>
          <w:rFonts w:ascii="Cambria" w:hAnsi="Cambria"/>
          <w:spacing w:val="67"/>
          <w:sz w:val="24"/>
          <w:szCs w:val="24"/>
          <w:lang w:val="en-GB"/>
        </w:rPr>
        <w:t xml:space="preserve"> </w:t>
      </w:r>
      <w:proofErr w:type="gramStart"/>
      <w:r w:rsidRPr="006D4E9A">
        <w:rPr>
          <w:rFonts w:ascii="Cambria" w:hAnsi="Cambria"/>
          <w:sz w:val="24"/>
          <w:szCs w:val="24"/>
          <w:lang w:val="en-GB"/>
        </w:rPr>
        <w:t xml:space="preserve">variously </w:t>
      </w:r>
      <w:r w:rsidRPr="006D4E9A">
        <w:rPr>
          <w:rFonts w:ascii="Cambria" w:hAnsi="Cambria"/>
          <w:spacing w:val="-31"/>
          <w:sz w:val="24"/>
          <w:szCs w:val="24"/>
          <w:lang w:val="en-GB"/>
        </w:rPr>
        <w:t xml:space="preserve"> </w:t>
      </w:r>
      <w:r w:rsidRPr="006D4E9A">
        <w:rPr>
          <w:rFonts w:ascii="Cambria" w:hAnsi="Cambria"/>
          <w:sz w:val="24"/>
          <w:szCs w:val="24"/>
          <w:lang w:val="en-GB"/>
        </w:rPr>
        <w:t>coloured</w:t>
      </w:r>
      <w:proofErr w:type="gramEnd"/>
      <w:r w:rsidRPr="006D4E9A">
        <w:rPr>
          <w:rFonts w:ascii="Cambria" w:hAnsi="Cambria"/>
          <w:sz w:val="24"/>
          <w:szCs w:val="24"/>
          <w:lang w:val="en-GB"/>
        </w:rPr>
        <w:t>’?</w:t>
      </w:r>
    </w:p>
    <w:p w14:paraId="6B2DAFA4" w14:textId="0861D325" w:rsidR="004C2477" w:rsidRPr="006D4E9A" w:rsidRDefault="004C2477" w:rsidP="006D4E9A">
      <w:pPr>
        <w:pStyle w:val="BodyAA"/>
        <w:spacing w:line="240" w:lineRule="auto"/>
        <w:ind w:left="100" w:right="184" w:firstLine="0"/>
        <w:jc w:val="left"/>
        <w:rPr>
          <w:rFonts w:ascii="Cambria" w:hAnsi="Cambria"/>
          <w:sz w:val="24"/>
          <w:szCs w:val="24"/>
          <w:lang w:val="en-GB"/>
        </w:rPr>
      </w:pPr>
      <w:r w:rsidRPr="006D4E9A">
        <w:rPr>
          <w:rFonts w:ascii="Cambria" w:hAnsi="Cambria"/>
          <w:sz w:val="24"/>
          <w:szCs w:val="24"/>
          <w:lang w:val="en-GB"/>
        </w:rPr>
        <w:t>Figure</w:t>
      </w:r>
      <w:r w:rsidRPr="006D4E9A">
        <w:rPr>
          <w:rFonts w:ascii="Cambria" w:hAnsi="Cambria"/>
          <w:spacing w:val="-11"/>
          <w:sz w:val="24"/>
          <w:szCs w:val="24"/>
          <w:lang w:val="en-GB"/>
        </w:rPr>
        <w:t xml:space="preserve"> </w:t>
      </w:r>
      <w:r w:rsidRPr="006D4E9A">
        <w:rPr>
          <w:rFonts w:ascii="Cambria" w:hAnsi="Cambria"/>
          <w:sz w:val="24"/>
          <w:szCs w:val="24"/>
          <w:lang w:val="en-GB"/>
        </w:rPr>
        <w:t>2:</w:t>
      </w:r>
      <w:r w:rsidRPr="006D4E9A">
        <w:rPr>
          <w:rFonts w:ascii="Cambria" w:hAnsi="Cambria"/>
          <w:spacing w:val="-11"/>
          <w:sz w:val="24"/>
          <w:szCs w:val="24"/>
          <w:lang w:val="en-GB"/>
        </w:rPr>
        <w:t xml:space="preserve"> </w:t>
      </w:r>
      <w:r w:rsidRPr="006D4E9A">
        <w:rPr>
          <w:rFonts w:ascii="Cambria" w:hAnsi="Cambria"/>
          <w:sz w:val="24"/>
          <w:szCs w:val="24"/>
          <w:lang w:val="en-GB"/>
        </w:rPr>
        <w:t>Support</w:t>
      </w:r>
      <w:r w:rsidRPr="006D4E9A">
        <w:rPr>
          <w:rFonts w:ascii="Cambria" w:hAnsi="Cambria"/>
          <w:spacing w:val="-11"/>
          <w:sz w:val="24"/>
          <w:szCs w:val="24"/>
          <w:lang w:val="en-GB"/>
        </w:rPr>
        <w:t xml:space="preserve"> </w:t>
      </w:r>
      <w:r w:rsidRPr="006D4E9A">
        <w:rPr>
          <w:rFonts w:ascii="Cambria" w:hAnsi="Cambria"/>
          <w:sz w:val="24"/>
          <w:szCs w:val="24"/>
          <w:lang w:val="en-GB"/>
        </w:rPr>
        <w:t>for</w:t>
      </w:r>
      <w:r w:rsidRPr="006D4E9A">
        <w:rPr>
          <w:rFonts w:ascii="Cambria" w:hAnsi="Cambria"/>
          <w:spacing w:val="-11"/>
          <w:sz w:val="24"/>
          <w:szCs w:val="24"/>
          <w:lang w:val="en-GB"/>
        </w:rPr>
        <w:t xml:space="preserve"> </w:t>
      </w:r>
      <w:r w:rsidRPr="006D4E9A">
        <w:rPr>
          <w:rFonts w:ascii="Cambria" w:hAnsi="Cambria"/>
          <w:sz w:val="24"/>
          <w:szCs w:val="24"/>
          <w:lang w:val="en-GB"/>
        </w:rPr>
        <w:t>Mackie's</w:t>
      </w:r>
      <w:r w:rsidRPr="006D4E9A">
        <w:rPr>
          <w:rFonts w:ascii="Cambria" w:hAnsi="Cambria"/>
          <w:spacing w:val="-10"/>
          <w:sz w:val="24"/>
          <w:szCs w:val="24"/>
          <w:lang w:val="en-GB"/>
        </w:rPr>
        <w:t xml:space="preserve"> </w:t>
      </w:r>
      <w:r w:rsidRPr="006D4E9A">
        <w:rPr>
          <w:rFonts w:ascii="Cambria" w:hAnsi="Cambria"/>
          <w:sz w:val="24"/>
          <w:szCs w:val="24"/>
          <w:lang w:val="en-GB"/>
        </w:rPr>
        <w:t>interpretation</w:t>
      </w:r>
      <w:r w:rsidRPr="006D4E9A">
        <w:rPr>
          <w:rFonts w:ascii="Cambria" w:hAnsi="Cambria"/>
          <w:spacing w:val="-11"/>
          <w:sz w:val="24"/>
          <w:szCs w:val="24"/>
          <w:lang w:val="en-GB"/>
        </w:rPr>
        <w:t xml:space="preserve"> </w:t>
      </w:r>
      <w:r w:rsidRPr="006D4E9A">
        <w:rPr>
          <w:rFonts w:ascii="Cambria" w:hAnsi="Cambria"/>
          <w:sz w:val="24"/>
          <w:szCs w:val="24"/>
          <w:lang w:val="en-GB"/>
        </w:rPr>
        <w:t>of</w:t>
      </w:r>
      <w:r w:rsidRPr="006D4E9A">
        <w:rPr>
          <w:rFonts w:ascii="Cambria" w:hAnsi="Cambria"/>
          <w:spacing w:val="-11"/>
          <w:sz w:val="24"/>
          <w:szCs w:val="24"/>
          <w:lang w:val="en-GB"/>
        </w:rPr>
        <w:t xml:space="preserve"> </w:t>
      </w:r>
      <w:r w:rsidRPr="006D4E9A">
        <w:rPr>
          <w:rFonts w:ascii="Cambria" w:hAnsi="Cambria"/>
          <w:sz w:val="24"/>
          <w:szCs w:val="24"/>
          <w:lang w:val="en-GB"/>
        </w:rPr>
        <w:t>Locke.</w:t>
      </w:r>
      <w:r w:rsidRPr="006D4E9A">
        <w:rPr>
          <w:rFonts w:ascii="Cambria" w:hAnsi="Cambria"/>
          <w:spacing w:val="-11"/>
          <w:sz w:val="24"/>
          <w:szCs w:val="24"/>
          <w:lang w:val="en-GB"/>
        </w:rPr>
        <w:t xml:space="preserve"> </w:t>
      </w:r>
      <w:r w:rsidRPr="006D4E9A">
        <w:rPr>
          <w:rFonts w:ascii="Cambria" w:hAnsi="Cambria"/>
          <w:sz w:val="24"/>
          <w:szCs w:val="24"/>
          <w:lang w:val="en-GB"/>
        </w:rPr>
        <w:t>Newly</w:t>
      </w:r>
      <w:r w:rsidRPr="006D4E9A">
        <w:rPr>
          <w:rFonts w:ascii="Cambria" w:hAnsi="Cambria"/>
          <w:spacing w:val="-11"/>
          <w:sz w:val="24"/>
          <w:szCs w:val="24"/>
          <w:lang w:val="en-GB"/>
        </w:rPr>
        <w:t xml:space="preserve"> </w:t>
      </w:r>
      <w:r w:rsidRPr="006D4E9A">
        <w:rPr>
          <w:rFonts w:ascii="Cambria" w:hAnsi="Cambria"/>
          <w:sz w:val="24"/>
          <w:szCs w:val="24"/>
          <w:lang w:val="en-GB"/>
        </w:rPr>
        <w:t>sighted</w:t>
      </w:r>
      <w:r w:rsidRPr="006D4E9A">
        <w:rPr>
          <w:rFonts w:ascii="Cambria" w:hAnsi="Cambria"/>
          <w:spacing w:val="-10"/>
          <w:sz w:val="24"/>
          <w:szCs w:val="24"/>
          <w:lang w:val="en-GB"/>
        </w:rPr>
        <w:t xml:space="preserve"> </w:t>
      </w:r>
      <w:r w:rsidRPr="006D4E9A">
        <w:rPr>
          <w:rFonts w:ascii="Cambria" w:hAnsi="Cambria"/>
          <w:sz w:val="24"/>
          <w:szCs w:val="24"/>
          <w:lang w:val="en-GB"/>
        </w:rPr>
        <w:t>patients</w:t>
      </w:r>
      <w:r w:rsidRPr="006D4E9A">
        <w:rPr>
          <w:rFonts w:ascii="Cambria" w:hAnsi="Cambria"/>
          <w:spacing w:val="-10"/>
          <w:sz w:val="24"/>
          <w:szCs w:val="24"/>
          <w:lang w:val="en-GB"/>
        </w:rPr>
        <w:t xml:space="preserve"> </w:t>
      </w:r>
      <w:r w:rsidRPr="006D4E9A">
        <w:rPr>
          <w:rFonts w:ascii="Cambria" w:hAnsi="Cambria"/>
          <w:sz w:val="24"/>
          <w:szCs w:val="24"/>
          <w:lang w:val="en-GB"/>
        </w:rPr>
        <w:t>have</w:t>
      </w:r>
      <w:r w:rsidRPr="006D4E9A">
        <w:rPr>
          <w:rFonts w:ascii="Cambria" w:hAnsi="Cambria"/>
          <w:spacing w:val="-11"/>
          <w:sz w:val="24"/>
          <w:szCs w:val="24"/>
          <w:lang w:val="en-GB"/>
        </w:rPr>
        <w:t xml:space="preserve"> </w:t>
      </w:r>
      <w:r w:rsidRPr="006D4E9A">
        <w:rPr>
          <w:rFonts w:ascii="Cambria" w:hAnsi="Cambria"/>
          <w:sz w:val="24"/>
          <w:szCs w:val="24"/>
          <w:lang w:val="en-GB"/>
        </w:rPr>
        <w:t>difficulty</w:t>
      </w:r>
      <w:r w:rsidRPr="006D4E9A">
        <w:rPr>
          <w:rFonts w:ascii="Cambria" w:hAnsi="Cambria"/>
          <w:spacing w:val="100"/>
          <w:sz w:val="24"/>
          <w:szCs w:val="24"/>
          <w:lang w:val="en-GB"/>
        </w:rPr>
        <w:t xml:space="preserve"> </w:t>
      </w:r>
      <w:r w:rsidRPr="006D4E9A">
        <w:rPr>
          <w:rFonts w:ascii="Cambria" w:hAnsi="Cambria"/>
          <w:sz w:val="24"/>
          <w:szCs w:val="24"/>
          <w:lang w:val="en-GB"/>
        </w:rPr>
        <w:t>recognizing</w:t>
      </w:r>
      <w:r w:rsidRPr="006D4E9A">
        <w:rPr>
          <w:rFonts w:ascii="Cambria" w:hAnsi="Cambria"/>
          <w:spacing w:val="-8"/>
          <w:sz w:val="24"/>
          <w:szCs w:val="24"/>
          <w:lang w:val="en-GB"/>
        </w:rPr>
        <w:t xml:space="preserve"> </w:t>
      </w:r>
      <w:r w:rsidRPr="006D4E9A">
        <w:rPr>
          <w:rFonts w:ascii="Cambria" w:hAnsi="Cambria"/>
          <w:sz w:val="24"/>
          <w:szCs w:val="24"/>
          <w:lang w:val="en-GB"/>
        </w:rPr>
        <w:t>occlusion</w:t>
      </w:r>
      <w:r w:rsidRPr="006D4E9A">
        <w:rPr>
          <w:rFonts w:ascii="Cambria" w:hAnsi="Cambria"/>
          <w:spacing w:val="-8"/>
          <w:sz w:val="24"/>
          <w:szCs w:val="24"/>
          <w:lang w:val="en-GB"/>
        </w:rPr>
        <w:t xml:space="preserve"> </w:t>
      </w:r>
      <w:r w:rsidRPr="006D4E9A">
        <w:rPr>
          <w:rFonts w:ascii="Cambria" w:hAnsi="Cambria"/>
          <w:sz w:val="24"/>
          <w:szCs w:val="24"/>
          <w:lang w:val="en-GB"/>
        </w:rPr>
        <w:t>in</w:t>
      </w:r>
      <w:r w:rsidRPr="006D4E9A">
        <w:rPr>
          <w:rFonts w:ascii="Cambria" w:hAnsi="Cambria"/>
          <w:spacing w:val="-8"/>
          <w:sz w:val="24"/>
          <w:szCs w:val="24"/>
          <w:lang w:val="en-GB"/>
        </w:rPr>
        <w:t xml:space="preserve"> </w:t>
      </w:r>
      <w:r w:rsidRPr="006D4E9A">
        <w:rPr>
          <w:rFonts w:ascii="Cambria" w:hAnsi="Cambria"/>
          <w:sz w:val="24"/>
          <w:szCs w:val="24"/>
          <w:lang w:val="en-GB"/>
        </w:rPr>
        <w:t>displays</w:t>
      </w:r>
      <w:r w:rsidRPr="006D4E9A">
        <w:rPr>
          <w:rFonts w:ascii="Cambria" w:hAnsi="Cambria"/>
          <w:spacing w:val="-7"/>
          <w:sz w:val="24"/>
          <w:szCs w:val="24"/>
          <w:lang w:val="en-GB"/>
        </w:rPr>
        <w:t xml:space="preserve"> </w:t>
      </w:r>
      <w:r w:rsidRPr="006D4E9A">
        <w:rPr>
          <w:rFonts w:ascii="Cambria" w:hAnsi="Cambria"/>
          <w:sz w:val="24"/>
          <w:szCs w:val="24"/>
          <w:lang w:val="en-GB"/>
        </w:rPr>
        <w:t>B</w:t>
      </w:r>
      <w:r w:rsidRPr="006D4E9A">
        <w:rPr>
          <w:rFonts w:ascii="Cambria" w:hAnsi="Cambria"/>
          <w:spacing w:val="-7"/>
          <w:sz w:val="24"/>
          <w:szCs w:val="24"/>
          <w:lang w:val="en-GB"/>
        </w:rPr>
        <w:t xml:space="preserve"> </w:t>
      </w:r>
      <w:r w:rsidRPr="006D4E9A">
        <w:rPr>
          <w:rFonts w:ascii="Cambria" w:hAnsi="Cambria"/>
          <w:sz w:val="24"/>
          <w:szCs w:val="24"/>
          <w:lang w:val="en-GB"/>
        </w:rPr>
        <w:t>to</w:t>
      </w:r>
      <w:r w:rsidRPr="006D4E9A">
        <w:rPr>
          <w:rFonts w:ascii="Cambria" w:hAnsi="Cambria"/>
          <w:spacing w:val="-9"/>
          <w:sz w:val="24"/>
          <w:szCs w:val="24"/>
          <w:lang w:val="en-GB"/>
        </w:rPr>
        <w:t xml:space="preserve"> </w:t>
      </w:r>
      <w:r w:rsidRPr="006D4E9A">
        <w:rPr>
          <w:rFonts w:ascii="Cambria" w:hAnsi="Cambria"/>
          <w:sz w:val="24"/>
          <w:szCs w:val="24"/>
          <w:lang w:val="en-GB"/>
        </w:rPr>
        <w:t>E.</w:t>
      </w:r>
      <w:r w:rsidRPr="006D4E9A">
        <w:rPr>
          <w:rFonts w:ascii="Cambria" w:hAnsi="Cambria"/>
          <w:spacing w:val="-9"/>
          <w:sz w:val="24"/>
          <w:szCs w:val="24"/>
          <w:lang w:val="en-GB"/>
        </w:rPr>
        <w:t xml:space="preserve"> </w:t>
      </w:r>
      <w:r w:rsidRPr="006D4E9A">
        <w:rPr>
          <w:rFonts w:ascii="Cambria" w:hAnsi="Cambria"/>
          <w:sz w:val="24"/>
          <w:szCs w:val="24"/>
          <w:lang w:val="en-GB"/>
        </w:rPr>
        <w:t>Some</w:t>
      </w:r>
      <w:r w:rsidRPr="006D4E9A">
        <w:rPr>
          <w:rFonts w:ascii="Cambria" w:hAnsi="Cambria"/>
          <w:spacing w:val="-8"/>
          <w:sz w:val="24"/>
          <w:szCs w:val="24"/>
          <w:lang w:val="en-GB"/>
        </w:rPr>
        <w:t xml:space="preserve"> </w:t>
      </w:r>
      <w:r w:rsidRPr="006D4E9A">
        <w:rPr>
          <w:rFonts w:ascii="Cambria" w:hAnsi="Cambria"/>
          <w:sz w:val="24"/>
          <w:szCs w:val="24"/>
          <w:lang w:val="en-GB"/>
        </w:rPr>
        <w:t>had</w:t>
      </w:r>
      <w:r w:rsidRPr="006D4E9A">
        <w:rPr>
          <w:rFonts w:ascii="Cambria" w:hAnsi="Cambria"/>
          <w:spacing w:val="-8"/>
          <w:sz w:val="24"/>
          <w:szCs w:val="24"/>
          <w:lang w:val="en-GB"/>
        </w:rPr>
        <w:t xml:space="preserve"> </w:t>
      </w:r>
      <w:r w:rsidRPr="006D4E9A">
        <w:rPr>
          <w:rFonts w:ascii="Cambria" w:hAnsi="Cambria"/>
          <w:sz w:val="24"/>
          <w:szCs w:val="24"/>
          <w:lang w:val="en-GB"/>
        </w:rPr>
        <w:t>difficulty</w:t>
      </w:r>
      <w:r w:rsidRPr="006D4E9A">
        <w:rPr>
          <w:rFonts w:ascii="Cambria" w:hAnsi="Cambria"/>
          <w:spacing w:val="-8"/>
          <w:sz w:val="24"/>
          <w:szCs w:val="24"/>
          <w:lang w:val="en-GB"/>
        </w:rPr>
        <w:t xml:space="preserve"> </w:t>
      </w:r>
      <w:r w:rsidRPr="006D4E9A">
        <w:rPr>
          <w:rFonts w:ascii="Cambria" w:hAnsi="Cambria"/>
          <w:sz w:val="24"/>
          <w:szCs w:val="24"/>
          <w:lang w:val="en-GB"/>
        </w:rPr>
        <w:t>identifying</w:t>
      </w:r>
      <w:r w:rsidRPr="006D4E9A">
        <w:rPr>
          <w:rFonts w:ascii="Cambria" w:hAnsi="Cambria"/>
          <w:spacing w:val="-8"/>
          <w:sz w:val="24"/>
          <w:szCs w:val="24"/>
          <w:lang w:val="en-GB"/>
        </w:rPr>
        <w:t xml:space="preserve"> </w:t>
      </w:r>
      <w:r w:rsidRPr="006D4E9A">
        <w:rPr>
          <w:rFonts w:ascii="Cambria" w:hAnsi="Cambria"/>
          <w:sz w:val="24"/>
          <w:szCs w:val="24"/>
          <w:lang w:val="en-GB"/>
        </w:rPr>
        <w:t>the</w:t>
      </w:r>
      <w:r w:rsidRPr="006D4E9A">
        <w:rPr>
          <w:rFonts w:ascii="Cambria" w:hAnsi="Cambria"/>
          <w:spacing w:val="-9"/>
          <w:sz w:val="24"/>
          <w:szCs w:val="24"/>
          <w:lang w:val="en-GB"/>
        </w:rPr>
        <w:t xml:space="preserve"> </w:t>
      </w:r>
      <w:r w:rsidRPr="006D4E9A">
        <w:rPr>
          <w:rFonts w:ascii="Cambria" w:hAnsi="Cambria"/>
          <w:sz w:val="24"/>
          <w:szCs w:val="24"/>
          <w:lang w:val="en-GB"/>
        </w:rPr>
        <w:t>longest</w:t>
      </w:r>
      <w:r w:rsidRPr="006D4E9A">
        <w:rPr>
          <w:rFonts w:ascii="Cambria" w:hAnsi="Cambria"/>
          <w:spacing w:val="-8"/>
          <w:sz w:val="24"/>
          <w:szCs w:val="24"/>
          <w:lang w:val="en-GB"/>
        </w:rPr>
        <w:t xml:space="preserve"> </w:t>
      </w:r>
      <w:r w:rsidRPr="006D4E9A">
        <w:rPr>
          <w:rFonts w:ascii="Cambria" w:hAnsi="Cambria"/>
          <w:sz w:val="24"/>
          <w:szCs w:val="24"/>
          <w:lang w:val="en-GB"/>
        </w:rPr>
        <w:t>curve</w:t>
      </w:r>
      <w:r w:rsidRPr="006D4E9A">
        <w:rPr>
          <w:rFonts w:ascii="Cambria" w:hAnsi="Cambria"/>
          <w:spacing w:val="-9"/>
          <w:sz w:val="24"/>
          <w:szCs w:val="24"/>
          <w:lang w:val="en-GB"/>
        </w:rPr>
        <w:t xml:space="preserve"> </w:t>
      </w:r>
      <w:r w:rsidRPr="006D4E9A">
        <w:rPr>
          <w:rFonts w:ascii="Cambria" w:hAnsi="Cambria"/>
          <w:sz w:val="24"/>
          <w:szCs w:val="24"/>
          <w:lang w:val="en-GB"/>
        </w:rPr>
        <w:t>in</w:t>
      </w:r>
      <w:r w:rsidRPr="006D4E9A">
        <w:rPr>
          <w:rFonts w:ascii="Cambria" w:hAnsi="Cambria"/>
          <w:spacing w:val="-8"/>
          <w:sz w:val="24"/>
          <w:szCs w:val="24"/>
          <w:lang w:val="en-GB"/>
        </w:rPr>
        <w:t xml:space="preserve"> </w:t>
      </w:r>
      <w:r w:rsidRPr="006D4E9A">
        <w:rPr>
          <w:rFonts w:ascii="Cambria" w:hAnsi="Cambria"/>
          <w:sz w:val="24"/>
          <w:szCs w:val="24"/>
          <w:lang w:val="en-GB"/>
        </w:rPr>
        <w:t>F,</w:t>
      </w:r>
      <w:r w:rsidRPr="006D4E9A">
        <w:rPr>
          <w:rFonts w:ascii="Cambria" w:hAnsi="Cambria"/>
          <w:spacing w:val="-9"/>
          <w:sz w:val="24"/>
          <w:szCs w:val="24"/>
          <w:lang w:val="en-GB"/>
        </w:rPr>
        <w:t xml:space="preserve"> </w:t>
      </w:r>
      <w:r w:rsidRPr="006D4E9A">
        <w:rPr>
          <w:rFonts w:ascii="Cambria" w:hAnsi="Cambria"/>
          <w:sz w:val="24"/>
          <w:szCs w:val="24"/>
          <w:lang w:val="en-GB"/>
        </w:rPr>
        <w:t>and</w:t>
      </w:r>
      <w:r w:rsidRPr="006D4E9A">
        <w:rPr>
          <w:rFonts w:ascii="Cambria" w:hAnsi="Cambria"/>
          <w:spacing w:val="-8"/>
          <w:sz w:val="24"/>
          <w:szCs w:val="24"/>
          <w:lang w:val="en-GB"/>
        </w:rPr>
        <w:t xml:space="preserve"> </w:t>
      </w:r>
      <w:r w:rsidRPr="006D4E9A">
        <w:rPr>
          <w:rFonts w:ascii="Cambria" w:hAnsi="Cambria"/>
          <w:sz w:val="24"/>
          <w:szCs w:val="24"/>
          <w:lang w:val="en-GB"/>
        </w:rPr>
        <w:t>none</w:t>
      </w:r>
      <w:r w:rsidRPr="006D4E9A">
        <w:rPr>
          <w:rFonts w:ascii="Cambria" w:hAnsi="Cambria"/>
          <w:spacing w:val="97"/>
          <w:sz w:val="24"/>
          <w:szCs w:val="24"/>
          <w:lang w:val="en-GB"/>
        </w:rPr>
        <w:t xml:space="preserve"> </w:t>
      </w:r>
      <w:r w:rsidRPr="006D4E9A">
        <w:rPr>
          <w:rFonts w:ascii="Cambria" w:hAnsi="Cambria"/>
          <w:spacing w:val="1"/>
          <w:sz w:val="24"/>
          <w:szCs w:val="24"/>
          <w:lang w:val="en-GB"/>
        </w:rPr>
        <w:t>were</w:t>
      </w:r>
      <w:r w:rsidRPr="006D4E9A">
        <w:rPr>
          <w:rFonts w:ascii="Cambria" w:hAnsi="Cambria"/>
          <w:spacing w:val="-8"/>
          <w:sz w:val="24"/>
          <w:szCs w:val="24"/>
          <w:lang w:val="en-GB"/>
        </w:rPr>
        <w:t xml:space="preserve"> </w:t>
      </w:r>
      <w:r w:rsidRPr="006D4E9A">
        <w:rPr>
          <w:rFonts w:ascii="Cambria" w:hAnsi="Cambria"/>
          <w:sz w:val="24"/>
          <w:szCs w:val="24"/>
          <w:lang w:val="en-GB"/>
        </w:rPr>
        <w:t>able</w:t>
      </w:r>
      <w:r w:rsidRPr="006D4E9A">
        <w:rPr>
          <w:rFonts w:ascii="Cambria" w:hAnsi="Cambria"/>
          <w:spacing w:val="-8"/>
          <w:sz w:val="24"/>
          <w:szCs w:val="24"/>
          <w:lang w:val="en-GB"/>
        </w:rPr>
        <w:t xml:space="preserve"> </w:t>
      </w:r>
      <w:r w:rsidRPr="006D4E9A">
        <w:rPr>
          <w:rFonts w:ascii="Cambria" w:hAnsi="Cambria"/>
          <w:sz w:val="24"/>
          <w:szCs w:val="24"/>
          <w:lang w:val="en-GB"/>
        </w:rPr>
        <w:t>to</w:t>
      </w:r>
      <w:r w:rsidRPr="006D4E9A">
        <w:rPr>
          <w:rFonts w:ascii="Cambria" w:hAnsi="Cambria"/>
          <w:spacing w:val="-8"/>
          <w:sz w:val="24"/>
          <w:szCs w:val="24"/>
          <w:lang w:val="en-GB"/>
        </w:rPr>
        <w:t xml:space="preserve"> </w:t>
      </w:r>
      <w:r w:rsidRPr="006D4E9A">
        <w:rPr>
          <w:rFonts w:ascii="Cambria" w:hAnsi="Cambria"/>
          <w:sz w:val="24"/>
          <w:szCs w:val="24"/>
          <w:lang w:val="en-GB"/>
        </w:rPr>
        <w:t>resolve</w:t>
      </w:r>
      <w:r w:rsidRPr="006D4E9A">
        <w:rPr>
          <w:rFonts w:ascii="Cambria" w:hAnsi="Cambria"/>
          <w:spacing w:val="-7"/>
          <w:sz w:val="24"/>
          <w:szCs w:val="24"/>
          <w:lang w:val="en-GB"/>
        </w:rPr>
        <w:t xml:space="preserve"> </w:t>
      </w:r>
      <w:r w:rsidRPr="006D4E9A">
        <w:rPr>
          <w:rFonts w:ascii="Cambria" w:hAnsi="Cambria"/>
          <w:sz w:val="24"/>
          <w:szCs w:val="24"/>
          <w:lang w:val="en-GB"/>
        </w:rPr>
        <w:t>display</w:t>
      </w:r>
      <w:r w:rsidRPr="006D4E9A">
        <w:rPr>
          <w:rFonts w:ascii="Cambria" w:hAnsi="Cambria"/>
          <w:spacing w:val="-7"/>
          <w:sz w:val="24"/>
          <w:szCs w:val="24"/>
          <w:lang w:val="en-GB"/>
        </w:rPr>
        <w:t xml:space="preserve"> </w:t>
      </w:r>
      <w:r w:rsidRPr="006D4E9A">
        <w:rPr>
          <w:rFonts w:ascii="Cambria" w:hAnsi="Cambria"/>
          <w:sz w:val="24"/>
          <w:szCs w:val="24"/>
          <w:lang w:val="en-GB"/>
        </w:rPr>
        <w:t>G</w:t>
      </w:r>
      <w:r w:rsidRPr="006D4E9A">
        <w:rPr>
          <w:rFonts w:ascii="Cambria" w:hAnsi="Cambria"/>
          <w:spacing w:val="-8"/>
          <w:sz w:val="24"/>
          <w:szCs w:val="24"/>
          <w:lang w:val="en-GB"/>
        </w:rPr>
        <w:t xml:space="preserve"> </w:t>
      </w:r>
      <w:r w:rsidRPr="006D4E9A">
        <w:rPr>
          <w:rFonts w:ascii="Cambria" w:hAnsi="Cambria"/>
          <w:sz w:val="24"/>
          <w:szCs w:val="24"/>
          <w:lang w:val="en-GB"/>
        </w:rPr>
        <w:t>into</w:t>
      </w:r>
      <w:r w:rsidRPr="006D4E9A">
        <w:rPr>
          <w:rFonts w:ascii="Cambria" w:hAnsi="Cambria"/>
          <w:spacing w:val="-8"/>
          <w:sz w:val="24"/>
          <w:szCs w:val="24"/>
          <w:lang w:val="en-GB"/>
        </w:rPr>
        <w:t xml:space="preserve"> </w:t>
      </w:r>
      <w:r w:rsidRPr="006D4E9A">
        <w:rPr>
          <w:rFonts w:ascii="Cambria" w:hAnsi="Cambria"/>
          <w:sz w:val="24"/>
          <w:szCs w:val="24"/>
          <w:lang w:val="en-GB"/>
        </w:rPr>
        <w:t>faces</w:t>
      </w:r>
      <w:r w:rsidRPr="006D4E9A">
        <w:rPr>
          <w:rFonts w:ascii="Cambria" w:hAnsi="Cambria"/>
          <w:spacing w:val="-5"/>
          <w:sz w:val="24"/>
          <w:szCs w:val="24"/>
          <w:lang w:val="en-GB"/>
        </w:rPr>
        <w:t xml:space="preserve"> </w:t>
      </w:r>
      <w:r w:rsidRPr="006D4E9A">
        <w:rPr>
          <w:rFonts w:ascii="Cambria" w:hAnsi="Cambria"/>
          <w:sz w:val="24"/>
          <w:szCs w:val="24"/>
          <w:lang w:val="en-GB"/>
        </w:rPr>
        <w:t>of</w:t>
      </w:r>
      <w:r w:rsidRPr="006D4E9A">
        <w:rPr>
          <w:rFonts w:ascii="Cambria" w:hAnsi="Cambria"/>
          <w:spacing w:val="-8"/>
          <w:sz w:val="24"/>
          <w:szCs w:val="24"/>
          <w:lang w:val="en-GB"/>
        </w:rPr>
        <w:t xml:space="preserve"> </w:t>
      </w:r>
      <w:r w:rsidRPr="006D4E9A">
        <w:rPr>
          <w:rFonts w:ascii="Cambria" w:hAnsi="Cambria"/>
          <w:sz w:val="24"/>
          <w:szCs w:val="24"/>
          <w:lang w:val="en-GB"/>
        </w:rPr>
        <w:t>a</w:t>
      </w:r>
      <w:r w:rsidRPr="006D4E9A">
        <w:rPr>
          <w:rFonts w:ascii="Cambria" w:hAnsi="Cambria"/>
          <w:spacing w:val="-5"/>
          <w:sz w:val="24"/>
          <w:szCs w:val="24"/>
          <w:lang w:val="en-GB"/>
        </w:rPr>
        <w:t xml:space="preserve"> </w:t>
      </w:r>
      <w:r w:rsidRPr="006D4E9A">
        <w:rPr>
          <w:rFonts w:ascii="Cambria" w:hAnsi="Cambria"/>
          <w:sz w:val="24"/>
          <w:szCs w:val="24"/>
          <w:lang w:val="en-GB"/>
        </w:rPr>
        <w:t>cube.</w:t>
      </w:r>
      <w:r w:rsidRPr="006D4E9A">
        <w:rPr>
          <w:rFonts w:ascii="Cambria" w:hAnsi="Cambria"/>
          <w:spacing w:val="-8"/>
          <w:sz w:val="24"/>
          <w:szCs w:val="24"/>
          <w:lang w:val="en-GB"/>
        </w:rPr>
        <w:t xml:space="preserve"> </w:t>
      </w:r>
      <w:r w:rsidRPr="006D4E9A">
        <w:rPr>
          <w:rFonts w:ascii="Cambria" w:hAnsi="Cambria"/>
          <w:sz w:val="24"/>
          <w:szCs w:val="24"/>
          <w:lang w:val="en-GB"/>
        </w:rPr>
        <w:t>(c)</w:t>
      </w:r>
      <w:r w:rsidRPr="006D4E9A">
        <w:rPr>
          <w:rFonts w:ascii="Cambria" w:hAnsi="Cambria"/>
          <w:spacing w:val="-8"/>
          <w:sz w:val="24"/>
          <w:szCs w:val="24"/>
          <w:lang w:val="en-GB"/>
        </w:rPr>
        <w:t xml:space="preserve"> </w:t>
      </w:r>
      <w:r w:rsidRPr="006D4E9A">
        <w:rPr>
          <w:rFonts w:ascii="Cambria" w:hAnsi="Cambria"/>
          <w:sz w:val="24"/>
          <w:szCs w:val="24"/>
          <w:lang w:val="en-GB"/>
        </w:rPr>
        <w:t>indicates</w:t>
      </w:r>
      <w:r w:rsidRPr="006D4E9A">
        <w:rPr>
          <w:rFonts w:ascii="Cambria" w:hAnsi="Cambria"/>
          <w:spacing w:val="-5"/>
          <w:sz w:val="24"/>
          <w:szCs w:val="24"/>
          <w:lang w:val="en-GB"/>
        </w:rPr>
        <w:t xml:space="preserve"> </w:t>
      </w:r>
      <w:r w:rsidRPr="006D4E9A">
        <w:rPr>
          <w:rFonts w:ascii="Cambria" w:hAnsi="Cambria"/>
          <w:sz w:val="24"/>
          <w:szCs w:val="24"/>
          <w:lang w:val="en-GB"/>
        </w:rPr>
        <w:t>how</w:t>
      </w:r>
      <w:r w:rsidRPr="006D4E9A">
        <w:rPr>
          <w:rFonts w:ascii="Cambria" w:hAnsi="Cambria"/>
          <w:spacing w:val="-5"/>
          <w:sz w:val="24"/>
          <w:szCs w:val="24"/>
          <w:lang w:val="en-GB"/>
        </w:rPr>
        <w:t xml:space="preserve"> </w:t>
      </w:r>
      <w:r w:rsidRPr="006D4E9A">
        <w:rPr>
          <w:rFonts w:ascii="Cambria" w:hAnsi="Cambria"/>
          <w:sz w:val="24"/>
          <w:szCs w:val="24"/>
          <w:lang w:val="en-GB"/>
        </w:rPr>
        <w:t>a</w:t>
      </w:r>
      <w:r w:rsidRPr="006D4E9A">
        <w:rPr>
          <w:rFonts w:ascii="Cambria" w:hAnsi="Cambria"/>
          <w:spacing w:val="-7"/>
          <w:sz w:val="24"/>
          <w:szCs w:val="24"/>
          <w:lang w:val="en-GB"/>
        </w:rPr>
        <w:t xml:space="preserve"> </w:t>
      </w:r>
      <w:r w:rsidRPr="006D4E9A">
        <w:rPr>
          <w:rFonts w:ascii="Cambria" w:hAnsi="Cambria"/>
          <w:sz w:val="24"/>
          <w:szCs w:val="24"/>
          <w:lang w:val="en-GB"/>
        </w:rPr>
        <w:t>simple</w:t>
      </w:r>
      <w:r w:rsidRPr="006D4E9A">
        <w:rPr>
          <w:rFonts w:ascii="Cambria" w:hAnsi="Cambria"/>
          <w:spacing w:val="-8"/>
          <w:sz w:val="24"/>
          <w:szCs w:val="24"/>
          <w:lang w:val="en-GB"/>
        </w:rPr>
        <w:t xml:space="preserve"> </w:t>
      </w:r>
      <w:r w:rsidRPr="006D4E9A">
        <w:rPr>
          <w:rFonts w:ascii="Cambria" w:hAnsi="Cambria"/>
          <w:sz w:val="24"/>
          <w:szCs w:val="24"/>
          <w:lang w:val="en-GB"/>
        </w:rPr>
        <w:t>display</w:t>
      </w:r>
      <w:r w:rsidRPr="006D4E9A">
        <w:rPr>
          <w:rFonts w:ascii="Cambria" w:hAnsi="Cambria"/>
          <w:spacing w:val="-7"/>
          <w:sz w:val="24"/>
          <w:szCs w:val="24"/>
          <w:lang w:val="en-GB"/>
        </w:rPr>
        <w:t xml:space="preserve"> </w:t>
      </w:r>
      <w:r w:rsidRPr="006D4E9A">
        <w:rPr>
          <w:rFonts w:ascii="Cambria" w:hAnsi="Cambria"/>
          <w:sz w:val="24"/>
          <w:szCs w:val="24"/>
          <w:lang w:val="en-GB"/>
        </w:rPr>
        <w:t>resolves</w:t>
      </w:r>
      <w:r w:rsidRPr="006D4E9A">
        <w:rPr>
          <w:rFonts w:ascii="Cambria" w:hAnsi="Cambria"/>
          <w:spacing w:val="-5"/>
          <w:sz w:val="24"/>
          <w:szCs w:val="24"/>
          <w:lang w:val="en-GB"/>
        </w:rPr>
        <w:t xml:space="preserve"> </w:t>
      </w:r>
      <w:r w:rsidRPr="006D4E9A">
        <w:rPr>
          <w:rFonts w:ascii="Cambria" w:hAnsi="Cambria"/>
          <w:sz w:val="24"/>
          <w:szCs w:val="24"/>
          <w:lang w:val="en-GB"/>
        </w:rPr>
        <w:t>into</w:t>
      </w:r>
      <w:r w:rsidRPr="006D4E9A">
        <w:rPr>
          <w:rFonts w:ascii="Cambria" w:hAnsi="Cambria"/>
          <w:spacing w:val="-7"/>
          <w:sz w:val="24"/>
          <w:szCs w:val="24"/>
          <w:lang w:val="en-GB"/>
        </w:rPr>
        <w:t xml:space="preserve"> </w:t>
      </w:r>
      <w:r w:rsidRPr="006D4E9A">
        <w:rPr>
          <w:rFonts w:ascii="Cambria" w:hAnsi="Cambria"/>
          <w:sz w:val="24"/>
          <w:szCs w:val="24"/>
          <w:lang w:val="en-GB"/>
        </w:rPr>
        <w:t>three</w:t>
      </w:r>
      <w:r w:rsidRPr="006D4E9A">
        <w:rPr>
          <w:rFonts w:ascii="Cambria" w:hAnsi="Cambria"/>
          <w:spacing w:val="110"/>
          <w:sz w:val="24"/>
          <w:szCs w:val="24"/>
          <w:lang w:val="en-GB"/>
        </w:rPr>
        <w:t xml:space="preserve"> </w:t>
      </w:r>
      <w:r w:rsidRPr="006D4E9A">
        <w:rPr>
          <w:rFonts w:ascii="Cambria" w:hAnsi="Cambria"/>
          <w:sz w:val="24"/>
          <w:szCs w:val="24"/>
          <w:lang w:val="en-GB"/>
        </w:rPr>
        <w:t>distinct</w:t>
      </w:r>
      <w:r w:rsidRPr="006D4E9A">
        <w:rPr>
          <w:rFonts w:ascii="Cambria" w:hAnsi="Cambria"/>
          <w:spacing w:val="-8"/>
          <w:sz w:val="24"/>
          <w:szCs w:val="24"/>
          <w:lang w:val="en-GB"/>
        </w:rPr>
        <w:t xml:space="preserve"> </w:t>
      </w:r>
      <w:r w:rsidRPr="006D4E9A">
        <w:rPr>
          <w:rFonts w:ascii="Cambria" w:hAnsi="Cambria"/>
          <w:spacing w:val="1"/>
          <w:sz w:val="24"/>
          <w:szCs w:val="24"/>
          <w:lang w:val="en-GB"/>
        </w:rPr>
        <w:t>shapes.</w:t>
      </w:r>
      <w:r w:rsidRPr="006D4E9A">
        <w:rPr>
          <w:rFonts w:ascii="Cambria" w:hAnsi="Cambria"/>
          <w:spacing w:val="-8"/>
          <w:sz w:val="24"/>
          <w:szCs w:val="24"/>
          <w:lang w:val="en-GB"/>
        </w:rPr>
        <w:t xml:space="preserve"> </w:t>
      </w:r>
      <w:r w:rsidRPr="006D4E9A">
        <w:rPr>
          <w:rFonts w:ascii="Cambria" w:hAnsi="Cambria"/>
          <w:sz w:val="24"/>
          <w:szCs w:val="24"/>
          <w:lang w:val="en-GB"/>
        </w:rPr>
        <w:t>The</w:t>
      </w:r>
      <w:r w:rsidRPr="006D4E9A">
        <w:rPr>
          <w:rFonts w:ascii="Cambria" w:hAnsi="Cambria"/>
          <w:spacing w:val="-8"/>
          <w:sz w:val="24"/>
          <w:szCs w:val="24"/>
          <w:lang w:val="en-GB"/>
        </w:rPr>
        <w:t xml:space="preserve"> </w:t>
      </w:r>
      <w:r w:rsidRPr="006D4E9A">
        <w:rPr>
          <w:rFonts w:ascii="Cambria" w:hAnsi="Cambria"/>
          <w:sz w:val="24"/>
          <w:szCs w:val="24"/>
          <w:lang w:val="en-GB"/>
        </w:rPr>
        <w:t>patients</w:t>
      </w:r>
      <w:r w:rsidRPr="006D4E9A">
        <w:rPr>
          <w:rFonts w:ascii="Cambria" w:hAnsi="Cambria"/>
          <w:spacing w:val="-5"/>
          <w:sz w:val="24"/>
          <w:szCs w:val="24"/>
          <w:lang w:val="en-GB"/>
        </w:rPr>
        <w:t xml:space="preserve"> </w:t>
      </w:r>
      <w:r w:rsidRPr="006D4E9A">
        <w:rPr>
          <w:rFonts w:ascii="Cambria" w:hAnsi="Cambria"/>
          <w:spacing w:val="1"/>
          <w:sz w:val="24"/>
          <w:szCs w:val="24"/>
          <w:lang w:val="en-GB"/>
        </w:rPr>
        <w:t>were</w:t>
      </w:r>
      <w:r w:rsidRPr="006D4E9A">
        <w:rPr>
          <w:rFonts w:ascii="Cambria" w:hAnsi="Cambria"/>
          <w:spacing w:val="-8"/>
          <w:sz w:val="24"/>
          <w:szCs w:val="24"/>
          <w:lang w:val="en-GB"/>
        </w:rPr>
        <w:t xml:space="preserve"> </w:t>
      </w:r>
      <w:r w:rsidRPr="006D4E9A">
        <w:rPr>
          <w:rFonts w:ascii="Cambria" w:hAnsi="Cambria"/>
          <w:sz w:val="24"/>
          <w:szCs w:val="24"/>
          <w:lang w:val="en-GB"/>
        </w:rPr>
        <w:t>unable</w:t>
      </w:r>
      <w:r w:rsidRPr="006D4E9A">
        <w:rPr>
          <w:rFonts w:ascii="Cambria" w:hAnsi="Cambria"/>
          <w:spacing w:val="-8"/>
          <w:sz w:val="24"/>
          <w:szCs w:val="24"/>
          <w:lang w:val="en-GB"/>
        </w:rPr>
        <w:t xml:space="preserve"> </w:t>
      </w:r>
      <w:r w:rsidRPr="006D4E9A">
        <w:rPr>
          <w:rFonts w:ascii="Cambria" w:hAnsi="Cambria"/>
          <w:sz w:val="24"/>
          <w:szCs w:val="24"/>
          <w:lang w:val="en-GB"/>
        </w:rPr>
        <w:t>to</w:t>
      </w:r>
      <w:r w:rsidRPr="006D4E9A">
        <w:rPr>
          <w:rFonts w:ascii="Cambria" w:hAnsi="Cambria"/>
          <w:spacing w:val="-8"/>
          <w:sz w:val="24"/>
          <w:szCs w:val="24"/>
          <w:lang w:val="en-GB"/>
        </w:rPr>
        <w:t xml:space="preserve"> </w:t>
      </w:r>
      <w:r w:rsidRPr="006D4E9A">
        <w:rPr>
          <w:rFonts w:ascii="Cambria" w:hAnsi="Cambria"/>
          <w:spacing w:val="1"/>
          <w:sz w:val="24"/>
          <w:szCs w:val="24"/>
          <w:lang w:val="en-GB"/>
        </w:rPr>
        <w:t>parse</w:t>
      </w:r>
      <w:r w:rsidRPr="006D4E9A">
        <w:rPr>
          <w:rFonts w:ascii="Cambria" w:hAnsi="Cambria"/>
          <w:spacing w:val="-8"/>
          <w:sz w:val="24"/>
          <w:szCs w:val="24"/>
          <w:lang w:val="en-GB"/>
        </w:rPr>
        <w:t xml:space="preserve"> </w:t>
      </w:r>
      <w:r w:rsidRPr="006D4E9A">
        <w:rPr>
          <w:rFonts w:ascii="Cambria" w:hAnsi="Cambria"/>
          <w:sz w:val="24"/>
          <w:szCs w:val="24"/>
          <w:lang w:val="en-GB"/>
        </w:rPr>
        <w:t>the</w:t>
      </w:r>
      <w:r w:rsidRPr="006D4E9A">
        <w:rPr>
          <w:rFonts w:ascii="Cambria" w:hAnsi="Cambria"/>
          <w:spacing w:val="-7"/>
          <w:sz w:val="24"/>
          <w:szCs w:val="24"/>
          <w:lang w:val="en-GB"/>
        </w:rPr>
        <w:t xml:space="preserve"> </w:t>
      </w:r>
      <w:r w:rsidRPr="006D4E9A">
        <w:rPr>
          <w:rFonts w:ascii="Cambria" w:hAnsi="Cambria"/>
          <w:sz w:val="24"/>
          <w:szCs w:val="24"/>
          <w:lang w:val="en-GB"/>
        </w:rPr>
        <w:t>displays</w:t>
      </w:r>
      <w:r w:rsidRPr="006D4E9A">
        <w:rPr>
          <w:rFonts w:ascii="Cambria" w:hAnsi="Cambria"/>
          <w:spacing w:val="-7"/>
          <w:sz w:val="24"/>
          <w:szCs w:val="24"/>
          <w:lang w:val="en-GB"/>
        </w:rPr>
        <w:t xml:space="preserve"> </w:t>
      </w:r>
      <w:r w:rsidRPr="006D4E9A">
        <w:rPr>
          <w:rFonts w:ascii="Cambria" w:hAnsi="Cambria"/>
          <w:sz w:val="24"/>
          <w:szCs w:val="24"/>
          <w:lang w:val="en-GB"/>
        </w:rPr>
        <w:t>on</w:t>
      </w:r>
      <w:r w:rsidRPr="006D4E9A">
        <w:rPr>
          <w:rFonts w:ascii="Cambria" w:hAnsi="Cambria"/>
          <w:spacing w:val="-5"/>
          <w:sz w:val="24"/>
          <w:szCs w:val="24"/>
          <w:lang w:val="en-GB"/>
        </w:rPr>
        <w:t xml:space="preserve"> </w:t>
      </w:r>
      <w:r w:rsidRPr="006D4E9A">
        <w:rPr>
          <w:rFonts w:ascii="Cambria" w:hAnsi="Cambria"/>
          <w:sz w:val="24"/>
          <w:szCs w:val="24"/>
          <w:lang w:val="en-GB"/>
        </w:rPr>
        <w:t>the</w:t>
      </w:r>
      <w:r w:rsidRPr="006D4E9A">
        <w:rPr>
          <w:rFonts w:ascii="Cambria" w:hAnsi="Cambria"/>
          <w:spacing w:val="-8"/>
          <w:sz w:val="24"/>
          <w:szCs w:val="24"/>
          <w:lang w:val="en-GB"/>
        </w:rPr>
        <w:t xml:space="preserve"> </w:t>
      </w:r>
      <w:r w:rsidRPr="006D4E9A">
        <w:rPr>
          <w:rFonts w:ascii="Cambria" w:hAnsi="Cambria"/>
          <w:sz w:val="24"/>
          <w:szCs w:val="24"/>
          <w:lang w:val="en-GB"/>
        </w:rPr>
        <w:t>top</w:t>
      </w:r>
      <w:r w:rsidRPr="006D4E9A">
        <w:rPr>
          <w:rFonts w:ascii="Cambria" w:hAnsi="Cambria"/>
          <w:spacing w:val="-7"/>
          <w:sz w:val="24"/>
          <w:szCs w:val="24"/>
          <w:lang w:val="en-GB"/>
        </w:rPr>
        <w:t xml:space="preserve"> </w:t>
      </w:r>
      <w:r w:rsidRPr="006D4E9A">
        <w:rPr>
          <w:rFonts w:ascii="Cambria" w:hAnsi="Cambria"/>
          <w:sz w:val="24"/>
          <w:szCs w:val="24"/>
          <w:lang w:val="en-GB"/>
        </w:rPr>
        <w:t>row</w:t>
      </w:r>
      <w:r w:rsidRPr="006D4E9A">
        <w:rPr>
          <w:rFonts w:ascii="Cambria" w:hAnsi="Cambria"/>
          <w:spacing w:val="-5"/>
          <w:sz w:val="24"/>
          <w:szCs w:val="24"/>
          <w:lang w:val="en-GB"/>
        </w:rPr>
        <w:t xml:space="preserve"> </w:t>
      </w:r>
      <w:r w:rsidRPr="006D4E9A">
        <w:rPr>
          <w:rFonts w:ascii="Cambria" w:hAnsi="Cambria"/>
          <w:sz w:val="24"/>
          <w:szCs w:val="24"/>
          <w:lang w:val="en-GB"/>
        </w:rPr>
        <w:t>of</w:t>
      </w:r>
      <w:r w:rsidRPr="006D4E9A">
        <w:rPr>
          <w:rFonts w:ascii="Cambria" w:hAnsi="Cambria"/>
          <w:spacing w:val="-8"/>
          <w:sz w:val="24"/>
          <w:szCs w:val="24"/>
          <w:lang w:val="en-GB"/>
        </w:rPr>
        <w:t xml:space="preserve"> </w:t>
      </w:r>
      <w:r w:rsidRPr="006D4E9A">
        <w:rPr>
          <w:rFonts w:ascii="Cambria" w:hAnsi="Cambria"/>
          <w:sz w:val="24"/>
          <w:szCs w:val="24"/>
          <w:lang w:val="en-GB"/>
        </w:rPr>
        <w:t>(e);</w:t>
      </w:r>
      <w:r w:rsidRPr="006D4E9A">
        <w:rPr>
          <w:rFonts w:ascii="Cambria" w:hAnsi="Cambria"/>
          <w:spacing w:val="-8"/>
          <w:sz w:val="24"/>
          <w:szCs w:val="24"/>
          <w:lang w:val="en-GB"/>
        </w:rPr>
        <w:t xml:space="preserve"> </w:t>
      </w:r>
      <w:r w:rsidRPr="006D4E9A">
        <w:rPr>
          <w:rFonts w:ascii="Cambria" w:hAnsi="Cambria"/>
          <w:sz w:val="24"/>
          <w:szCs w:val="24"/>
          <w:lang w:val="en-GB"/>
        </w:rPr>
        <w:t>the</w:t>
      </w:r>
      <w:r w:rsidRPr="006D4E9A">
        <w:rPr>
          <w:rFonts w:ascii="Cambria" w:hAnsi="Cambria"/>
          <w:spacing w:val="-8"/>
          <w:sz w:val="24"/>
          <w:szCs w:val="24"/>
          <w:lang w:val="en-GB"/>
        </w:rPr>
        <w:t xml:space="preserve"> </w:t>
      </w:r>
      <w:r w:rsidRPr="006D4E9A">
        <w:rPr>
          <w:rFonts w:ascii="Cambria" w:hAnsi="Cambria"/>
          <w:sz w:val="24"/>
          <w:szCs w:val="24"/>
          <w:lang w:val="en-GB"/>
        </w:rPr>
        <w:t>bottom</w:t>
      </w:r>
      <w:r w:rsidRPr="006D4E9A">
        <w:rPr>
          <w:rFonts w:ascii="Cambria" w:hAnsi="Cambria"/>
          <w:spacing w:val="-5"/>
          <w:sz w:val="24"/>
          <w:szCs w:val="24"/>
          <w:lang w:val="en-GB"/>
        </w:rPr>
        <w:t xml:space="preserve"> </w:t>
      </w:r>
      <w:r w:rsidRPr="006D4E9A">
        <w:rPr>
          <w:rFonts w:ascii="Cambria" w:hAnsi="Cambria"/>
          <w:sz w:val="24"/>
          <w:szCs w:val="24"/>
          <w:lang w:val="en-GB"/>
        </w:rPr>
        <w:t>row</w:t>
      </w:r>
      <w:r w:rsidRPr="006D4E9A">
        <w:rPr>
          <w:rFonts w:ascii="Cambria" w:hAnsi="Cambria"/>
          <w:spacing w:val="86"/>
          <w:sz w:val="24"/>
          <w:szCs w:val="24"/>
          <w:lang w:val="en-GB"/>
        </w:rPr>
        <w:t xml:space="preserve"> </w:t>
      </w:r>
      <w:r w:rsidRPr="006D4E9A">
        <w:rPr>
          <w:rFonts w:ascii="Cambria" w:hAnsi="Cambria"/>
          <w:spacing w:val="1"/>
          <w:sz w:val="24"/>
          <w:szCs w:val="24"/>
          <w:lang w:val="en-GB"/>
        </w:rPr>
        <w:t>shows</w:t>
      </w:r>
      <w:r w:rsidRPr="006D4E9A">
        <w:rPr>
          <w:rFonts w:ascii="Cambria" w:hAnsi="Cambria"/>
          <w:spacing w:val="-10"/>
          <w:sz w:val="24"/>
          <w:szCs w:val="24"/>
          <w:lang w:val="en-GB"/>
        </w:rPr>
        <w:t xml:space="preserve"> </w:t>
      </w:r>
      <w:r w:rsidRPr="006D4E9A">
        <w:rPr>
          <w:rFonts w:ascii="Cambria" w:hAnsi="Cambria"/>
          <w:sz w:val="24"/>
          <w:szCs w:val="24"/>
          <w:lang w:val="en-GB"/>
        </w:rPr>
        <w:t>how</w:t>
      </w:r>
      <w:r w:rsidRPr="006D4E9A">
        <w:rPr>
          <w:rFonts w:ascii="Cambria" w:hAnsi="Cambria"/>
          <w:spacing w:val="-10"/>
          <w:sz w:val="24"/>
          <w:szCs w:val="24"/>
          <w:lang w:val="en-GB"/>
        </w:rPr>
        <w:t xml:space="preserve"> </w:t>
      </w:r>
      <w:r w:rsidRPr="006D4E9A">
        <w:rPr>
          <w:rFonts w:ascii="Cambria" w:hAnsi="Cambria"/>
          <w:sz w:val="24"/>
          <w:szCs w:val="24"/>
          <w:lang w:val="en-GB"/>
        </w:rPr>
        <w:t>a</w:t>
      </w:r>
      <w:r w:rsidRPr="006D4E9A">
        <w:rPr>
          <w:rFonts w:ascii="Cambria" w:hAnsi="Cambria"/>
          <w:spacing w:val="-10"/>
          <w:sz w:val="24"/>
          <w:szCs w:val="24"/>
          <w:lang w:val="en-GB"/>
        </w:rPr>
        <w:t xml:space="preserve"> </w:t>
      </w:r>
      <w:r w:rsidRPr="006D4E9A">
        <w:rPr>
          <w:rFonts w:ascii="Cambria" w:hAnsi="Cambria"/>
          <w:spacing w:val="1"/>
          <w:sz w:val="24"/>
          <w:szCs w:val="24"/>
          <w:lang w:val="en-GB"/>
        </w:rPr>
        <w:t>simple</w:t>
      </w:r>
      <w:r w:rsidRPr="006D4E9A">
        <w:rPr>
          <w:rFonts w:ascii="Cambria" w:hAnsi="Cambria"/>
          <w:spacing w:val="-11"/>
          <w:sz w:val="24"/>
          <w:szCs w:val="24"/>
          <w:lang w:val="en-GB"/>
        </w:rPr>
        <w:t xml:space="preserve"> </w:t>
      </w:r>
      <w:r w:rsidRPr="006D4E9A">
        <w:rPr>
          <w:rFonts w:ascii="Cambria" w:hAnsi="Cambria"/>
          <w:sz w:val="24"/>
          <w:szCs w:val="24"/>
          <w:lang w:val="en-GB"/>
        </w:rPr>
        <w:t>luminance-contrast</w:t>
      </w:r>
      <w:r w:rsidRPr="006D4E9A">
        <w:rPr>
          <w:rFonts w:ascii="Cambria" w:hAnsi="Cambria"/>
          <w:spacing w:val="-11"/>
          <w:sz w:val="24"/>
          <w:szCs w:val="24"/>
          <w:lang w:val="en-GB"/>
        </w:rPr>
        <w:t xml:space="preserve"> </w:t>
      </w:r>
      <w:r w:rsidRPr="006D4E9A">
        <w:rPr>
          <w:rFonts w:ascii="Cambria" w:hAnsi="Cambria"/>
          <w:sz w:val="24"/>
          <w:szCs w:val="24"/>
          <w:lang w:val="en-GB"/>
        </w:rPr>
        <w:t>algorithm</w:t>
      </w:r>
      <w:r w:rsidRPr="006D4E9A">
        <w:rPr>
          <w:rFonts w:ascii="Cambria" w:hAnsi="Cambria"/>
          <w:spacing w:val="-10"/>
          <w:sz w:val="24"/>
          <w:szCs w:val="24"/>
          <w:lang w:val="en-GB"/>
        </w:rPr>
        <w:t xml:space="preserve"> </w:t>
      </w:r>
      <w:r w:rsidRPr="006D4E9A">
        <w:rPr>
          <w:rFonts w:ascii="Cambria" w:hAnsi="Cambria"/>
          <w:sz w:val="24"/>
          <w:szCs w:val="24"/>
          <w:lang w:val="en-GB"/>
        </w:rPr>
        <w:t>performed.</w:t>
      </w:r>
      <w:r w:rsidRPr="006D4E9A">
        <w:rPr>
          <w:rFonts w:ascii="Cambria" w:hAnsi="Cambria"/>
          <w:spacing w:val="-11"/>
          <w:sz w:val="24"/>
          <w:szCs w:val="24"/>
          <w:lang w:val="en-GB"/>
        </w:rPr>
        <w:t xml:space="preserve"> </w:t>
      </w:r>
      <w:r w:rsidRPr="006D4E9A">
        <w:rPr>
          <w:rFonts w:ascii="Cambria" w:hAnsi="Cambria"/>
          <w:spacing w:val="1"/>
          <w:sz w:val="24"/>
          <w:szCs w:val="24"/>
          <w:lang w:val="en-GB"/>
        </w:rPr>
        <w:t>(From</w:t>
      </w:r>
      <w:r w:rsidRPr="006D4E9A">
        <w:rPr>
          <w:rFonts w:ascii="Cambria" w:hAnsi="Cambria"/>
          <w:spacing w:val="-10"/>
          <w:sz w:val="24"/>
          <w:szCs w:val="24"/>
          <w:lang w:val="en-GB"/>
        </w:rPr>
        <w:t xml:space="preserve"> </w:t>
      </w:r>
      <w:proofErr w:type="spellStart"/>
      <w:r w:rsidRPr="006D4E9A">
        <w:rPr>
          <w:rFonts w:ascii="Cambria" w:hAnsi="Cambria"/>
          <w:spacing w:val="1"/>
          <w:sz w:val="24"/>
          <w:szCs w:val="24"/>
          <w:lang w:val="en-GB"/>
        </w:rPr>
        <w:t>Ostrovsky</w:t>
      </w:r>
      <w:proofErr w:type="spellEnd"/>
      <w:r w:rsidRPr="006D4E9A">
        <w:rPr>
          <w:rFonts w:ascii="Cambria" w:hAnsi="Cambria"/>
          <w:spacing w:val="-10"/>
          <w:sz w:val="24"/>
          <w:szCs w:val="24"/>
          <w:lang w:val="en-GB"/>
        </w:rPr>
        <w:t xml:space="preserve"> </w:t>
      </w:r>
      <w:r w:rsidRPr="006D4E9A">
        <w:rPr>
          <w:rFonts w:ascii="Cambria" w:hAnsi="Cambria"/>
          <w:sz w:val="24"/>
          <w:szCs w:val="24"/>
          <w:lang w:val="en-GB"/>
        </w:rPr>
        <w:t>et</w:t>
      </w:r>
      <w:r w:rsidRPr="006D4E9A">
        <w:rPr>
          <w:rFonts w:ascii="Cambria" w:hAnsi="Cambria"/>
          <w:spacing w:val="-11"/>
          <w:sz w:val="24"/>
          <w:szCs w:val="24"/>
          <w:lang w:val="en-GB"/>
        </w:rPr>
        <w:t xml:space="preserve"> </w:t>
      </w:r>
      <w:r w:rsidRPr="006D4E9A">
        <w:rPr>
          <w:rFonts w:ascii="Cambria" w:hAnsi="Cambria"/>
          <w:sz w:val="24"/>
          <w:szCs w:val="24"/>
          <w:lang w:val="en-GB"/>
        </w:rPr>
        <w:t>al</w:t>
      </w:r>
      <w:r w:rsidRPr="006D4E9A">
        <w:rPr>
          <w:rFonts w:ascii="Cambria" w:hAnsi="Cambria"/>
          <w:spacing w:val="-11"/>
          <w:sz w:val="24"/>
          <w:szCs w:val="24"/>
          <w:lang w:val="en-GB"/>
        </w:rPr>
        <w:t xml:space="preserve"> </w:t>
      </w:r>
      <w:r w:rsidR="00FC32F4" w:rsidRPr="006D4E9A">
        <w:rPr>
          <w:rFonts w:ascii="Cambria" w:hAnsi="Cambria"/>
          <w:spacing w:val="-11"/>
          <w:sz w:val="24"/>
          <w:szCs w:val="24"/>
          <w:lang w:val="en-GB"/>
        </w:rPr>
        <w:t>[</w:t>
      </w:r>
      <w:r w:rsidRPr="006D4E9A">
        <w:rPr>
          <w:rFonts w:ascii="Cambria" w:hAnsi="Cambria"/>
          <w:sz w:val="24"/>
          <w:szCs w:val="24"/>
          <w:lang w:val="en-GB"/>
        </w:rPr>
        <w:t>2009</w:t>
      </w:r>
      <w:r w:rsidR="00FC32F4" w:rsidRPr="006D4E9A">
        <w:rPr>
          <w:rFonts w:ascii="Cambria" w:hAnsi="Cambria"/>
          <w:sz w:val="24"/>
          <w:szCs w:val="24"/>
          <w:lang w:val="en-GB"/>
        </w:rPr>
        <w:t>]</w:t>
      </w:r>
      <w:r w:rsidRPr="006D4E9A">
        <w:rPr>
          <w:rFonts w:ascii="Cambria" w:hAnsi="Cambria"/>
          <w:sz w:val="24"/>
          <w:szCs w:val="24"/>
          <w:lang w:val="en-GB"/>
        </w:rPr>
        <w:t>;</w:t>
      </w:r>
      <w:r w:rsidRPr="006D4E9A">
        <w:rPr>
          <w:rFonts w:ascii="Cambria" w:hAnsi="Cambria"/>
          <w:spacing w:val="-11"/>
          <w:sz w:val="24"/>
          <w:szCs w:val="24"/>
          <w:lang w:val="en-GB"/>
        </w:rPr>
        <w:t xml:space="preserve"> </w:t>
      </w:r>
      <w:r w:rsidRPr="006D4E9A">
        <w:rPr>
          <w:rFonts w:ascii="Cambria" w:hAnsi="Cambria"/>
          <w:sz w:val="24"/>
          <w:szCs w:val="24"/>
          <w:lang w:val="en-GB"/>
        </w:rPr>
        <w:t>used</w:t>
      </w:r>
      <w:r w:rsidRPr="006D4E9A">
        <w:rPr>
          <w:rFonts w:ascii="Cambria" w:hAnsi="Cambria"/>
          <w:spacing w:val="-11"/>
          <w:sz w:val="24"/>
          <w:szCs w:val="24"/>
          <w:lang w:val="en-GB"/>
        </w:rPr>
        <w:t xml:space="preserve"> </w:t>
      </w:r>
      <w:r w:rsidRPr="006D4E9A">
        <w:rPr>
          <w:rFonts w:ascii="Cambria" w:hAnsi="Cambria"/>
          <w:sz w:val="24"/>
          <w:szCs w:val="24"/>
          <w:lang w:val="en-GB"/>
        </w:rPr>
        <w:t>by</w:t>
      </w:r>
      <w:r w:rsidRPr="006D4E9A">
        <w:rPr>
          <w:rFonts w:ascii="Cambria" w:hAnsi="Cambria"/>
          <w:spacing w:val="82"/>
          <w:sz w:val="24"/>
          <w:szCs w:val="24"/>
          <w:lang w:val="en-GB"/>
        </w:rPr>
        <w:t xml:space="preserve"> </w:t>
      </w:r>
      <w:r w:rsidRPr="006D4E9A">
        <w:rPr>
          <w:rFonts w:ascii="Cambria" w:hAnsi="Cambria"/>
          <w:sz w:val="24"/>
          <w:szCs w:val="24"/>
          <w:lang w:val="en-GB"/>
        </w:rPr>
        <w:t>permission.)</w:t>
      </w:r>
    </w:p>
    <w:p w14:paraId="3AA97977" w14:textId="6459E8EC" w:rsidR="00D749DE" w:rsidRPr="006D4E9A" w:rsidRDefault="00DC4FC7" w:rsidP="006D4E9A">
      <w:pPr>
        <w:pStyle w:val="BodyA"/>
        <w:keepNext/>
        <w:keepLines/>
        <w:spacing w:before="40"/>
        <w:ind w:firstLine="0"/>
        <w:jc w:val="left"/>
        <w:outlineLvl w:val="1"/>
        <w:rPr>
          <w:lang w:val="en-GB"/>
        </w:rPr>
      </w:pPr>
      <w:r w:rsidRPr="006D4E9A">
        <w:rPr>
          <w:lang w:val="en-GB"/>
        </w:rPr>
        <w:br w:type="page"/>
      </w:r>
    </w:p>
    <w:p w14:paraId="12A5AC64" w14:textId="77777777" w:rsidR="00D749DE" w:rsidRPr="006D4E9A" w:rsidRDefault="00DC4FC7" w:rsidP="006D4E9A">
      <w:pPr>
        <w:pStyle w:val="BodyA"/>
        <w:keepNext/>
        <w:keepLines/>
        <w:spacing w:before="40"/>
        <w:ind w:firstLine="0"/>
        <w:jc w:val="left"/>
        <w:outlineLvl w:val="1"/>
        <w:rPr>
          <w:rFonts w:ascii="Calibri" w:eastAsia="Calibri" w:hAnsi="Calibri" w:cs="Calibri"/>
          <w:b/>
          <w:bCs/>
          <w:sz w:val="26"/>
          <w:szCs w:val="26"/>
          <w:lang w:val="en-GB"/>
        </w:rPr>
      </w:pPr>
      <w:r w:rsidRPr="006D4E9A">
        <w:rPr>
          <w:rFonts w:ascii="Calibri" w:eastAsia="Calibri" w:hAnsi="Calibri" w:cs="Calibri"/>
          <w:b/>
          <w:bCs/>
          <w:sz w:val="26"/>
          <w:szCs w:val="26"/>
          <w:lang w:val="en-GB"/>
        </w:rPr>
        <w:lastRenderedPageBreak/>
        <w:t>REFERENCES</w:t>
      </w:r>
    </w:p>
    <w:p w14:paraId="78D329DA" w14:textId="507DDBB2" w:rsidR="00D749DE" w:rsidRPr="006D4E9A" w:rsidRDefault="00DC4FC7" w:rsidP="006D4E9A">
      <w:pPr>
        <w:pStyle w:val="BodyA"/>
        <w:ind w:left="720" w:hanging="720"/>
        <w:jc w:val="left"/>
        <w:rPr>
          <w:lang w:val="en-GB"/>
        </w:rPr>
      </w:pPr>
      <w:r w:rsidRPr="006D4E9A">
        <w:rPr>
          <w:rStyle w:val="Hyperlink0"/>
          <w:lang w:val="en-GB"/>
        </w:rPr>
        <w:t xml:space="preserve">Bennett, Jonathan 1965. </w:t>
      </w:r>
      <w:r w:rsidRPr="006D4E9A">
        <w:rPr>
          <w:lang w:val="en-GB"/>
        </w:rPr>
        <w:t>Substance,</w:t>
      </w:r>
      <w:r w:rsidRPr="006D4E9A">
        <w:rPr>
          <w:rStyle w:val="Hyperlink0"/>
          <w:lang w:val="en-GB"/>
        </w:rPr>
        <w:t xml:space="preserve"> Reality, and Primary Qualities, </w:t>
      </w:r>
      <w:r w:rsidRPr="006D4E9A">
        <w:rPr>
          <w:i/>
          <w:iCs/>
          <w:lang w:val="en-GB"/>
        </w:rPr>
        <w:t xml:space="preserve">American Philosophical Quarterly </w:t>
      </w:r>
      <w:r w:rsidRPr="006D4E9A">
        <w:rPr>
          <w:rStyle w:val="Hyperlink0"/>
          <w:lang w:val="en-GB"/>
        </w:rPr>
        <w:t>2</w:t>
      </w:r>
      <w:r w:rsidR="00107CE1" w:rsidRPr="006D4E9A">
        <w:rPr>
          <w:rStyle w:val="Hyperlink0"/>
          <w:lang w:val="en-GB"/>
        </w:rPr>
        <w:t>/1</w:t>
      </w:r>
      <w:r w:rsidRPr="006D4E9A">
        <w:rPr>
          <w:rStyle w:val="Hyperlink0"/>
          <w:lang w:val="en-GB"/>
        </w:rPr>
        <w:t>: 1-17.</w:t>
      </w:r>
    </w:p>
    <w:p w14:paraId="57F992DE" w14:textId="264ECAB7" w:rsidR="00D749DE" w:rsidRPr="006D4E9A" w:rsidRDefault="00DC4FC7" w:rsidP="006D4E9A">
      <w:pPr>
        <w:pStyle w:val="BodyA"/>
        <w:ind w:left="720" w:hanging="720"/>
        <w:jc w:val="left"/>
        <w:rPr>
          <w:lang w:val="en-GB"/>
        </w:rPr>
      </w:pPr>
      <w:proofErr w:type="spellStart"/>
      <w:r w:rsidRPr="006D4E9A">
        <w:rPr>
          <w:lang w:val="en-GB"/>
        </w:rPr>
        <w:t>Bertelson</w:t>
      </w:r>
      <w:proofErr w:type="spellEnd"/>
      <w:r w:rsidRPr="006D4E9A">
        <w:rPr>
          <w:lang w:val="en-GB"/>
        </w:rPr>
        <w:t>,</w:t>
      </w:r>
      <w:r w:rsidRPr="006D4E9A">
        <w:rPr>
          <w:rStyle w:val="Hyperlink0"/>
          <w:lang w:val="en-GB"/>
        </w:rPr>
        <w:t xml:space="preserve"> P. 1999. </w:t>
      </w:r>
      <w:r w:rsidRPr="006D4E9A">
        <w:rPr>
          <w:lang w:val="en-GB"/>
        </w:rPr>
        <w:t>Ventriloquism:</w:t>
      </w:r>
      <w:r w:rsidRPr="006D4E9A">
        <w:rPr>
          <w:rStyle w:val="Hyperlink0"/>
          <w:lang w:val="en-GB"/>
        </w:rPr>
        <w:t xml:space="preserve"> A </w:t>
      </w:r>
      <w:r w:rsidRPr="006D4E9A">
        <w:rPr>
          <w:lang w:val="en-GB"/>
        </w:rPr>
        <w:t>Case</w:t>
      </w:r>
      <w:r w:rsidRPr="006D4E9A">
        <w:rPr>
          <w:rStyle w:val="Hyperlink0"/>
          <w:lang w:val="en-GB"/>
        </w:rPr>
        <w:t xml:space="preserve"> of </w:t>
      </w:r>
      <w:proofErr w:type="spellStart"/>
      <w:r w:rsidRPr="006D4E9A">
        <w:rPr>
          <w:lang w:val="en-GB"/>
        </w:rPr>
        <w:t>Crossmodal</w:t>
      </w:r>
      <w:proofErr w:type="spellEnd"/>
      <w:r w:rsidRPr="006D4E9A">
        <w:rPr>
          <w:rStyle w:val="Hyperlink0"/>
          <w:lang w:val="en-GB"/>
        </w:rPr>
        <w:t xml:space="preserve"> Perceptual Grouping, </w:t>
      </w:r>
      <w:r w:rsidRPr="006D4E9A">
        <w:rPr>
          <w:i/>
          <w:iCs/>
          <w:lang w:val="en-GB"/>
        </w:rPr>
        <w:t xml:space="preserve">Advances in Psychology </w:t>
      </w:r>
      <w:r w:rsidRPr="006D4E9A">
        <w:rPr>
          <w:rStyle w:val="Hyperlink0"/>
          <w:lang w:val="en-GB"/>
        </w:rPr>
        <w:t>129</w:t>
      </w:r>
      <w:r w:rsidR="00107CE1" w:rsidRPr="006D4E9A">
        <w:rPr>
          <w:rStyle w:val="Hyperlink0"/>
          <w:lang w:val="en-GB"/>
        </w:rPr>
        <w:t>/C</w:t>
      </w:r>
      <w:r w:rsidRPr="006D4E9A">
        <w:rPr>
          <w:rStyle w:val="Hyperlink0"/>
          <w:lang w:val="en-GB"/>
        </w:rPr>
        <w:t>: 347-362</w:t>
      </w:r>
    </w:p>
    <w:p w14:paraId="1C844676" w14:textId="11FBCD6A" w:rsidR="00D749DE" w:rsidRPr="006D4E9A" w:rsidRDefault="00DC4FC7" w:rsidP="006D4E9A">
      <w:pPr>
        <w:pStyle w:val="BodyA"/>
        <w:ind w:left="720" w:hanging="720"/>
        <w:jc w:val="left"/>
        <w:rPr>
          <w:lang w:val="en-GB"/>
        </w:rPr>
      </w:pPr>
      <w:proofErr w:type="spellStart"/>
      <w:r w:rsidRPr="006D4E9A">
        <w:rPr>
          <w:rStyle w:val="Hyperlink0"/>
          <w:lang w:val="en-GB"/>
        </w:rPr>
        <w:t>Botvinik</w:t>
      </w:r>
      <w:proofErr w:type="spellEnd"/>
      <w:r w:rsidRPr="006D4E9A">
        <w:rPr>
          <w:rStyle w:val="Hyperlink0"/>
          <w:lang w:val="en-GB"/>
        </w:rPr>
        <w:t xml:space="preserve">, Matthew and </w:t>
      </w:r>
      <w:r w:rsidR="00107CE1" w:rsidRPr="006D4E9A">
        <w:rPr>
          <w:rStyle w:val="Hyperlink0"/>
          <w:lang w:val="en-GB"/>
        </w:rPr>
        <w:t xml:space="preserve">Jonathan </w:t>
      </w:r>
      <w:r w:rsidRPr="006D4E9A">
        <w:rPr>
          <w:lang w:val="en-GB"/>
        </w:rPr>
        <w:t>Cohen</w:t>
      </w:r>
      <w:r w:rsidRPr="006D4E9A">
        <w:rPr>
          <w:rStyle w:val="Hyperlink0"/>
          <w:lang w:val="en-GB"/>
        </w:rPr>
        <w:t xml:space="preserve"> 1998. Rubber hands 'feel' </w:t>
      </w:r>
      <w:r w:rsidRPr="006D4E9A">
        <w:rPr>
          <w:lang w:val="en-GB"/>
        </w:rPr>
        <w:t>touch</w:t>
      </w:r>
      <w:r w:rsidRPr="006D4E9A">
        <w:rPr>
          <w:rStyle w:val="Hyperlink0"/>
          <w:lang w:val="en-GB"/>
        </w:rPr>
        <w:t xml:space="preserve"> that eyes see, </w:t>
      </w:r>
      <w:r w:rsidRPr="006D4E9A">
        <w:rPr>
          <w:i/>
          <w:iCs/>
          <w:lang w:val="en-GB"/>
        </w:rPr>
        <w:t xml:space="preserve">Nature </w:t>
      </w:r>
      <w:r w:rsidRPr="006D4E9A">
        <w:rPr>
          <w:rStyle w:val="Hyperlink0"/>
          <w:lang w:val="en-GB"/>
        </w:rPr>
        <w:t>391</w:t>
      </w:r>
      <w:r w:rsidR="00107CE1" w:rsidRPr="006D4E9A">
        <w:rPr>
          <w:rStyle w:val="Hyperlink0"/>
          <w:lang w:val="en-GB"/>
        </w:rPr>
        <w:t>/</w:t>
      </w:r>
      <w:r w:rsidRPr="006D4E9A">
        <w:rPr>
          <w:rStyle w:val="Hyperlink0"/>
          <w:lang w:val="en-GB"/>
        </w:rPr>
        <w:t>6669: 756.</w:t>
      </w:r>
    </w:p>
    <w:p w14:paraId="198FE15B" w14:textId="2B83226D" w:rsidR="00D749DE" w:rsidRPr="006D4E9A" w:rsidRDefault="00DC4FC7" w:rsidP="006D4E9A">
      <w:pPr>
        <w:pStyle w:val="BodyA"/>
        <w:ind w:left="720" w:hanging="720"/>
        <w:jc w:val="left"/>
        <w:rPr>
          <w:lang w:val="en-GB"/>
        </w:rPr>
      </w:pPr>
      <w:proofErr w:type="spellStart"/>
      <w:r w:rsidRPr="006D4E9A">
        <w:rPr>
          <w:lang w:val="en-GB"/>
        </w:rPr>
        <w:t>Callender</w:t>
      </w:r>
      <w:proofErr w:type="spellEnd"/>
      <w:r w:rsidRPr="006D4E9A">
        <w:rPr>
          <w:lang w:val="en-GB"/>
        </w:rPr>
        <w:t>,</w:t>
      </w:r>
      <w:r w:rsidRPr="006D4E9A">
        <w:rPr>
          <w:rStyle w:val="Hyperlink0"/>
          <w:lang w:val="en-GB"/>
        </w:rPr>
        <w:t xml:space="preserve"> Craig 2017. </w:t>
      </w:r>
      <w:r w:rsidRPr="006D4E9A">
        <w:rPr>
          <w:i/>
          <w:iCs/>
          <w:lang w:val="en-GB"/>
        </w:rPr>
        <w:t xml:space="preserve">What Makes Time </w:t>
      </w:r>
      <w:proofErr w:type="gramStart"/>
      <w:r w:rsidRPr="006D4E9A">
        <w:rPr>
          <w:i/>
          <w:iCs/>
          <w:lang w:val="en-GB"/>
        </w:rPr>
        <w:t>Special?</w:t>
      </w:r>
      <w:r w:rsidR="00B760B7" w:rsidRPr="006D4E9A">
        <w:rPr>
          <w:i/>
          <w:iCs/>
          <w:lang w:val="en-GB"/>
        </w:rPr>
        <w:t>,</w:t>
      </w:r>
      <w:proofErr w:type="gramEnd"/>
      <w:r w:rsidRPr="006D4E9A">
        <w:rPr>
          <w:i/>
          <w:iCs/>
          <w:lang w:val="en-GB"/>
        </w:rPr>
        <w:t xml:space="preserve"> </w:t>
      </w:r>
      <w:r w:rsidRPr="006D4E9A">
        <w:rPr>
          <w:rStyle w:val="Hyperlink0"/>
          <w:lang w:val="en-GB"/>
        </w:rPr>
        <w:t xml:space="preserve">Oxford: Oxford </w:t>
      </w:r>
      <w:r w:rsidRPr="006D4E9A">
        <w:rPr>
          <w:lang w:val="en-GB"/>
        </w:rPr>
        <w:t>University Press.</w:t>
      </w:r>
      <w:r w:rsidRPr="006D4E9A">
        <w:rPr>
          <w:rStyle w:val="Hyperlink0"/>
          <w:lang w:val="en-GB"/>
        </w:rPr>
        <w:t xml:space="preserve"> </w:t>
      </w:r>
    </w:p>
    <w:p w14:paraId="3FC51449" w14:textId="7690A9F0" w:rsidR="00D749DE" w:rsidRPr="006D4E9A" w:rsidRDefault="00DC4FC7" w:rsidP="006D4E9A">
      <w:pPr>
        <w:pStyle w:val="BodyA"/>
        <w:ind w:left="720" w:hanging="720"/>
        <w:jc w:val="left"/>
        <w:rPr>
          <w:rStyle w:val="Hyperlink0"/>
          <w:lang w:val="en-GB"/>
        </w:rPr>
      </w:pPr>
      <w:proofErr w:type="spellStart"/>
      <w:r w:rsidRPr="006D4E9A">
        <w:rPr>
          <w:lang w:val="en-GB"/>
        </w:rPr>
        <w:t>Cheselden</w:t>
      </w:r>
      <w:proofErr w:type="spellEnd"/>
      <w:r w:rsidRPr="006D4E9A">
        <w:rPr>
          <w:lang w:val="en-GB"/>
        </w:rPr>
        <w:t>, William</w:t>
      </w:r>
      <w:r w:rsidRPr="006D4E9A">
        <w:rPr>
          <w:rStyle w:val="Hyperlink0"/>
          <w:lang w:val="en-GB"/>
        </w:rPr>
        <w:t xml:space="preserve"> 1728. </w:t>
      </w:r>
      <w:proofErr w:type="gramStart"/>
      <w:r w:rsidRPr="006D4E9A">
        <w:rPr>
          <w:rStyle w:val="Hyperlink0"/>
          <w:lang w:val="en-GB"/>
        </w:rPr>
        <w:t>An  Account</w:t>
      </w:r>
      <w:proofErr w:type="gramEnd"/>
      <w:r w:rsidRPr="006D4E9A">
        <w:rPr>
          <w:rStyle w:val="Hyperlink0"/>
          <w:lang w:val="en-GB"/>
        </w:rPr>
        <w:t xml:space="preserve"> of some </w:t>
      </w:r>
      <w:r w:rsidRPr="006D4E9A">
        <w:rPr>
          <w:lang w:val="en-GB"/>
        </w:rPr>
        <w:t>Observations</w:t>
      </w:r>
      <w:r w:rsidRPr="006D4E9A">
        <w:rPr>
          <w:rStyle w:val="Hyperlink0"/>
          <w:lang w:val="en-GB"/>
        </w:rPr>
        <w:t xml:space="preserve"> made by a young Gentleman, who was born </w:t>
      </w:r>
      <w:r w:rsidRPr="006D4E9A">
        <w:rPr>
          <w:lang w:val="en-GB"/>
        </w:rPr>
        <w:t>blind,</w:t>
      </w:r>
      <w:r w:rsidRPr="006D4E9A">
        <w:rPr>
          <w:rStyle w:val="Hyperlink0"/>
          <w:lang w:val="en-GB"/>
        </w:rPr>
        <w:t xml:space="preserve"> or lost his Sight so early, that he had no Remembrance of ever having seen, and was </w:t>
      </w:r>
      <w:proofErr w:type="spellStart"/>
      <w:r w:rsidRPr="006D4E9A">
        <w:rPr>
          <w:rStyle w:val="Hyperlink0"/>
          <w:lang w:val="en-GB"/>
        </w:rPr>
        <w:t>couch'd</w:t>
      </w:r>
      <w:proofErr w:type="spellEnd"/>
      <w:r w:rsidRPr="006D4E9A">
        <w:rPr>
          <w:rStyle w:val="Hyperlink0"/>
          <w:lang w:val="en-GB"/>
        </w:rPr>
        <w:t xml:space="preserve"> between 13 and 14 Years of Age, </w:t>
      </w:r>
      <w:r w:rsidRPr="006D4E9A">
        <w:rPr>
          <w:i/>
          <w:iCs/>
          <w:lang w:val="en-GB"/>
        </w:rPr>
        <w:t>Philosophical Transactions of the Royal Society</w:t>
      </w:r>
      <w:r w:rsidRPr="006D4E9A">
        <w:rPr>
          <w:rStyle w:val="Hyperlink0"/>
          <w:lang w:val="en-GB"/>
        </w:rPr>
        <w:t>, 402: 447-450.</w:t>
      </w:r>
    </w:p>
    <w:p w14:paraId="06A7FF27" w14:textId="24F162DE" w:rsidR="00D749DE" w:rsidRPr="006D4E9A" w:rsidRDefault="00DC4FC7" w:rsidP="006D4E9A">
      <w:pPr>
        <w:pStyle w:val="BodyA"/>
        <w:ind w:left="720" w:hanging="720"/>
        <w:jc w:val="left"/>
        <w:rPr>
          <w:rStyle w:val="Hyperlink0"/>
          <w:lang w:val="en-GB"/>
        </w:rPr>
      </w:pPr>
      <w:r w:rsidRPr="006D4E9A">
        <w:rPr>
          <w:rStyle w:val="Hyperlink0"/>
          <w:lang w:val="en-GB"/>
        </w:rPr>
        <w:t xml:space="preserve">van Cleve, James 2007. Reid’s Answer to </w:t>
      </w:r>
      <w:proofErr w:type="spellStart"/>
      <w:r w:rsidRPr="006D4E9A">
        <w:rPr>
          <w:rStyle w:val="Hyperlink0"/>
          <w:lang w:val="en-GB"/>
        </w:rPr>
        <w:t>Molyneux’s</w:t>
      </w:r>
      <w:proofErr w:type="spellEnd"/>
      <w:r w:rsidRPr="006D4E9A">
        <w:rPr>
          <w:rStyle w:val="Hyperlink0"/>
          <w:lang w:val="en-GB"/>
        </w:rPr>
        <w:t xml:space="preserve"> Question, </w:t>
      </w:r>
      <w:r w:rsidRPr="006D4E9A">
        <w:rPr>
          <w:i/>
          <w:iCs/>
          <w:lang w:val="en-GB"/>
        </w:rPr>
        <w:t>The Monist</w:t>
      </w:r>
      <w:r w:rsidRPr="006D4E9A">
        <w:rPr>
          <w:rStyle w:val="Hyperlink0"/>
          <w:lang w:val="en-GB"/>
        </w:rPr>
        <w:t xml:space="preserve"> 90</w:t>
      </w:r>
      <w:r w:rsidR="00107CE1" w:rsidRPr="006D4E9A">
        <w:rPr>
          <w:rStyle w:val="Hyperlink0"/>
          <w:lang w:val="en-GB"/>
        </w:rPr>
        <w:t>/</w:t>
      </w:r>
      <w:r w:rsidRPr="006D4E9A">
        <w:rPr>
          <w:rStyle w:val="Hyperlink0"/>
          <w:lang w:val="en-GB"/>
        </w:rPr>
        <w:t>2:251-270.</w:t>
      </w:r>
    </w:p>
    <w:p w14:paraId="75F42B58" w14:textId="28500489" w:rsidR="00D749DE" w:rsidRPr="006D4E9A" w:rsidRDefault="00DC4FC7" w:rsidP="006D4E9A">
      <w:pPr>
        <w:pStyle w:val="BodyA"/>
        <w:ind w:left="720" w:hanging="720"/>
        <w:jc w:val="left"/>
        <w:rPr>
          <w:rStyle w:val="Hyperlink0"/>
          <w:lang w:val="en-GB"/>
        </w:rPr>
      </w:pPr>
      <w:r w:rsidRPr="006D4E9A">
        <w:rPr>
          <w:rStyle w:val="Hyperlink0"/>
          <w:lang w:val="en-GB"/>
        </w:rPr>
        <w:t>Cohen, Jonathan in press</w:t>
      </w:r>
      <w:r w:rsidR="006B135D" w:rsidRPr="006D4E9A">
        <w:rPr>
          <w:rStyle w:val="Hyperlink0"/>
          <w:lang w:val="en-GB"/>
        </w:rPr>
        <w:t>.</w:t>
      </w:r>
      <w:r w:rsidRPr="006D4E9A">
        <w:rPr>
          <w:rStyle w:val="Hyperlink0"/>
          <w:lang w:val="en-GB"/>
        </w:rPr>
        <w:t xml:space="preserve"> Sensory Substitution and Perceptual Emergence, in </w:t>
      </w:r>
      <w:r w:rsidRPr="006D4E9A">
        <w:rPr>
          <w:i/>
          <w:iCs/>
          <w:lang w:val="en-GB"/>
        </w:rPr>
        <w:t xml:space="preserve">Sensory </w:t>
      </w:r>
      <w:proofErr w:type="spellStart"/>
      <w:r w:rsidRPr="006D4E9A">
        <w:rPr>
          <w:i/>
          <w:iCs/>
          <w:lang w:val="en-GB"/>
        </w:rPr>
        <w:t>Substiution</w:t>
      </w:r>
      <w:proofErr w:type="spellEnd"/>
      <w:r w:rsidRPr="006D4E9A">
        <w:rPr>
          <w:i/>
          <w:iCs/>
          <w:lang w:val="en-GB"/>
        </w:rPr>
        <w:t xml:space="preserve"> and Augmentation</w:t>
      </w:r>
      <w:r w:rsidR="006B135D" w:rsidRPr="006D4E9A">
        <w:rPr>
          <w:i/>
          <w:iCs/>
          <w:lang w:val="en-GB"/>
        </w:rPr>
        <w:t xml:space="preserve">, </w:t>
      </w:r>
      <w:r w:rsidR="006B135D" w:rsidRPr="006D4E9A">
        <w:rPr>
          <w:iCs/>
          <w:lang w:val="en-GB"/>
        </w:rPr>
        <w:t xml:space="preserve">ed. </w:t>
      </w:r>
      <w:r w:rsidR="006B135D" w:rsidRPr="006D4E9A">
        <w:rPr>
          <w:rStyle w:val="Hyperlink0"/>
          <w:lang w:val="en-GB"/>
        </w:rPr>
        <w:t>Fiona Macpherson,</w:t>
      </w:r>
      <w:r w:rsidRPr="006D4E9A">
        <w:rPr>
          <w:rStyle w:val="Hyperlink0"/>
          <w:lang w:val="en-GB"/>
        </w:rPr>
        <w:t xml:space="preserve"> Oxford: Proceedings of the British Academy, Oxford University Press.</w:t>
      </w:r>
    </w:p>
    <w:p w14:paraId="332FC74E" w14:textId="1D56D5AD" w:rsidR="00D749DE" w:rsidRPr="006D4E9A" w:rsidRDefault="00DC4FC7" w:rsidP="006D4E9A">
      <w:pPr>
        <w:pStyle w:val="BodyA"/>
        <w:ind w:left="720" w:hanging="720"/>
        <w:jc w:val="left"/>
        <w:rPr>
          <w:lang w:val="en-GB"/>
        </w:rPr>
      </w:pPr>
      <w:r w:rsidRPr="006D4E9A">
        <w:rPr>
          <w:rStyle w:val="Hyperlink0"/>
          <w:lang w:val="en-GB"/>
        </w:rPr>
        <w:t>Conn</w:t>
      </w:r>
      <w:r w:rsidR="00107CE1" w:rsidRPr="006D4E9A">
        <w:rPr>
          <w:rStyle w:val="Hyperlink0"/>
          <w:lang w:val="en-GB"/>
        </w:rPr>
        <w:t>o</w:t>
      </w:r>
      <w:r w:rsidRPr="006D4E9A">
        <w:rPr>
          <w:rStyle w:val="Hyperlink0"/>
          <w:lang w:val="en-GB"/>
        </w:rPr>
        <w:t xml:space="preserve">lly, Kevin 2013. “How to Test </w:t>
      </w:r>
      <w:proofErr w:type="spellStart"/>
      <w:r w:rsidRPr="006D4E9A">
        <w:rPr>
          <w:rStyle w:val="Hyperlink0"/>
          <w:lang w:val="en-GB"/>
        </w:rPr>
        <w:t>Molyneux’s</w:t>
      </w:r>
      <w:proofErr w:type="spellEnd"/>
      <w:r w:rsidRPr="006D4E9A">
        <w:rPr>
          <w:rStyle w:val="Hyperlink0"/>
          <w:lang w:val="en-GB"/>
        </w:rPr>
        <w:t xml:space="preserve"> Question Empirically,” </w:t>
      </w:r>
      <w:r w:rsidRPr="006D4E9A">
        <w:rPr>
          <w:i/>
          <w:iCs/>
          <w:lang w:val="en-GB"/>
        </w:rPr>
        <w:t>I-Perception</w:t>
      </w:r>
      <w:r w:rsidRPr="006D4E9A">
        <w:rPr>
          <w:rStyle w:val="Hyperlink0"/>
          <w:lang w:val="en-GB"/>
        </w:rPr>
        <w:t xml:space="preserve"> 4: 508-510.</w:t>
      </w:r>
    </w:p>
    <w:p w14:paraId="4AFDCA63" w14:textId="59795CC1" w:rsidR="00D749DE" w:rsidRPr="006D4E9A" w:rsidRDefault="00DC4FC7" w:rsidP="006D4E9A">
      <w:pPr>
        <w:pStyle w:val="BodyA"/>
        <w:ind w:left="720" w:hanging="720"/>
        <w:jc w:val="left"/>
        <w:rPr>
          <w:lang w:val="en-GB"/>
        </w:rPr>
      </w:pPr>
      <w:proofErr w:type="spellStart"/>
      <w:r w:rsidRPr="006D4E9A">
        <w:rPr>
          <w:lang w:val="en-GB"/>
        </w:rPr>
        <w:t>Degenaar</w:t>
      </w:r>
      <w:proofErr w:type="spellEnd"/>
      <w:r w:rsidRPr="006D4E9A">
        <w:rPr>
          <w:lang w:val="en-GB"/>
        </w:rPr>
        <w:t xml:space="preserve">, </w:t>
      </w:r>
      <w:proofErr w:type="spellStart"/>
      <w:r w:rsidRPr="006D4E9A">
        <w:rPr>
          <w:lang w:val="en-GB"/>
        </w:rPr>
        <w:t>Marjolein</w:t>
      </w:r>
      <w:proofErr w:type="spellEnd"/>
      <w:r w:rsidRPr="006D4E9A">
        <w:rPr>
          <w:lang w:val="en-GB"/>
        </w:rPr>
        <w:t xml:space="preserve"> and </w:t>
      </w:r>
      <w:r w:rsidR="00107CE1" w:rsidRPr="006D4E9A">
        <w:rPr>
          <w:lang w:val="en-GB"/>
        </w:rPr>
        <w:t xml:space="preserve">Gert-Jan </w:t>
      </w:r>
      <w:proofErr w:type="spellStart"/>
      <w:r w:rsidRPr="006D4E9A">
        <w:rPr>
          <w:lang w:val="en-GB"/>
        </w:rPr>
        <w:t>Lokhorst</w:t>
      </w:r>
      <w:proofErr w:type="spellEnd"/>
      <w:r w:rsidRPr="006D4E9A">
        <w:rPr>
          <w:lang w:val="en-GB"/>
        </w:rPr>
        <w:t xml:space="preserve"> 2017. </w:t>
      </w:r>
      <w:proofErr w:type="spellStart"/>
      <w:r w:rsidRPr="006D4E9A">
        <w:rPr>
          <w:lang w:val="en-GB"/>
        </w:rPr>
        <w:t>Molyneux's</w:t>
      </w:r>
      <w:proofErr w:type="spellEnd"/>
      <w:r w:rsidRPr="006D4E9A">
        <w:rPr>
          <w:lang w:val="en-GB"/>
        </w:rPr>
        <w:t xml:space="preserve"> Problem, in </w:t>
      </w:r>
      <w:r w:rsidRPr="006D4E9A">
        <w:rPr>
          <w:i/>
          <w:iCs/>
          <w:lang w:val="en-GB"/>
        </w:rPr>
        <w:t xml:space="preserve">The Stanford </w:t>
      </w:r>
      <w:proofErr w:type="spellStart"/>
      <w:r w:rsidRPr="006D4E9A">
        <w:rPr>
          <w:i/>
          <w:iCs/>
          <w:lang w:val="en-GB"/>
        </w:rPr>
        <w:t>Encyclopedia</w:t>
      </w:r>
      <w:proofErr w:type="spellEnd"/>
      <w:r w:rsidRPr="006D4E9A">
        <w:rPr>
          <w:i/>
          <w:iCs/>
          <w:lang w:val="en-GB"/>
        </w:rPr>
        <w:t xml:space="preserve"> of Philosophy </w:t>
      </w:r>
      <w:r w:rsidRPr="006D4E9A">
        <w:rPr>
          <w:i/>
          <w:lang w:val="en-GB"/>
        </w:rPr>
        <w:t>(Winter 2017 Edition)</w:t>
      </w:r>
      <w:r w:rsidRPr="006D4E9A">
        <w:rPr>
          <w:lang w:val="en-GB"/>
        </w:rPr>
        <w:t>,</w:t>
      </w:r>
      <w:r w:rsidR="00943ECE" w:rsidRPr="006D4E9A">
        <w:rPr>
          <w:lang w:val="en-GB"/>
        </w:rPr>
        <w:t xml:space="preserve"> ed. Edward N. </w:t>
      </w:r>
      <w:proofErr w:type="spellStart"/>
      <w:r w:rsidR="00943ECE" w:rsidRPr="006D4E9A">
        <w:rPr>
          <w:lang w:val="en-GB"/>
        </w:rPr>
        <w:t>Zalta</w:t>
      </w:r>
      <w:proofErr w:type="spellEnd"/>
      <w:r w:rsidR="00943ECE" w:rsidRPr="006D4E9A">
        <w:rPr>
          <w:lang w:val="en-GB"/>
        </w:rPr>
        <w:t>,</w:t>
      </w:r>
      <w:r w:rsidRPr="006D4E9A">
        <w:rPr>
          <w:lang w:val="en-GB"/>
        </w:rPr>
        <w:t xml:space="preserve"> URL = &lt;https://plato.stanford.edu/archives/win2017/entries/molyneux-problem/&gt;</w:t>
      </w:r>
    </w:p>
    <w:p w14:paraId="054A03A5" w14:textId="3E4F263D" w:rsidR="00D749DE" w:rsidRPr="006D4E9A" w:rsidRDefault="00DC4FC7" w:rsidP="006D4E9A">
      <w:pPr>
        <w:pStyle w:val="BodyA"/>
        <w:ind w:left="720" w:hanging="720"/>
        <w:jc w:val="left"/>
        <w:rPr>
          <w:lang w:val="en-GB"/>
        </w:rPr>
      </w:pPr>
      <w:proofErr w:type="spellStart"/>
      <w:r w:rsidRPr="006D4E9A">
        <w:rPr>
          <w:rStyle w:val="Hyperlink0"/>
          <w:lang w:val="en-GB"/>
        </w:rPr>
        <w:t>Dainton</w:t>
      </w:r>
      <w:proofErr w:type="spellEnd"/>
      <w:r w:rsidRPr="006D4E9A">
        <w:rPr>
          <w:rStyle w:val="Hyperlink0"/>
          <w:lang w:val="en-GB"/>
        </w:rPr>
        <w:t>, Barry 2000</w:t>
      </w:r>
      <w:r w:rsidR="00107CE1" w:rsidRPr="006D4E9A">
        <w:rPr>
          <w:rStyle w:val="Hyperlink0"/>
          <w:lang w:val="en-GB"/>
        </w:rPr>
        <w:t>.</w:t>
      </w:r>
      <w:r w:rsidRPr="006D4E9A">
        <w:rPr>
          <w:rStyle w:val="Hyperlink0"/>
          <w:lang w:val="en-GB"/>
        </w:rPr>
        <w:t xml:space="preserve"> </w:t>
      </w:r>
      <w:r w:rsidRPr="006D4E9A">
        <w:rPr>
          <w:i/>
          <w:iCs/>
          <w:lang w:val="en-GB"/>
        </w:rPr>
        <w:t xml:space="preserve">Stream of </w:t>
      </w:r>
      <w:r w:rsidR="00107CE1" w:rsidRPr="006D4E9A">
        <w:rPr>
          <w:i/>
          <w:iCs/>
          <w:lang w:val="en-GB"/>
        </w:rPr>
        <w:t>C</w:t>
      </w:r>
      <w:r w:rsidRPr="006D4E9A">
        <w:rPr>
          <w:i/>
          <w:iCs/>
          <w:lang w:val="en-GB"/>
        </w:rPr>
        <w:t xml:space="preserve">onsciousness: Unity and Continuity in Conscious Experience </w:t>
      </w:r>
      <w:r w:rsidRPr="006D4E9A">
        <w:rPr>
          <w:rStyle w:val="Hyperlink0"/>
          <w:lang w:val="en-GB"/>
        </w:rPr>
        <w:t>London: Routledge</w:t>
      </w:r>
    </w:p>
    <w:p w14:paraId="037A95F4" w14:textId="3CC2A45A" w:rsidR="00D749DE" w:rsidRPr="006D4E9A" w:rsidRDefault="00DC4FC7" w:rsidP="006D4E9A">
      <w:pPr>
        <w:pStyle w:val="BodyA"/>
        <w:ind w:left="720" w:hanging="720"/>
        <w:jc w:val="left"/>
        <w:rPr>
          <w:lang w:val="en-GB"/>
        </w:rPr>
      </w:pPr>
      <w:proofErr w:type="spellStart"/>
      <w:r w:rsidRPr="006D4E9A">
        <w:rPr>
          <w:rStyle w:val="Hyperlink0"/>
          <w:lang w:val="en-GB"/>
        </w:rPr>
        <w:t>Dainton</w:t>
      </w:r>
      <w:proofErr w:type="spellEnd"/>
      <w:r w:rsidRPr="006D4E9A">
        <w:rPr>
          <w:rStyle w:val="Hyperlink0"/>
          <w:lang w:val="en-GB"/>
        </w:rPr>
        <w:t>, Barry 2014</w:t>
      </w:r>
      <w:r w:rsidR="00107CE1" w:rsidRPr="006D4E9A">
        <w:rPr>
          <w:rStyle w:val="Hyperlink0"/>
          <w:lang w:val="en-GB"/>
        </w:rPr>
        <w:t>.</w:t>
      </w:r>
      <w:r w:rsidRPr="006D4E9A">
        <w:rPr>
          <w:rStyle w:val="Hyperlink0"/>
          <w:lang w:val="en-GB"/>
        </w:rPr>
        <w:t xml:space="preserve"> </w:t>
      </w:r>
      <w:r w:rsidRPr="006D4E9A">
        <w:rPr>
          <w:lang w:val="en-GB"/>
        </w:rPr>
        <w:t>Temporal</w:t>
      </w:r>
      <w:r w:rsidRPr="006D4E9A">
        <w:rPr>
          <w:rStyle w:val="Hyperlink0"/>
          <w:lang w:val="en-GB"/>
        </w:rPr>
        <w:t xml:space="preserve"> Consciousness, in </w:t>
      </w:r>
      <w:r w:rsidRPr="006D4E9A">
        <w:rPr>
          <w:i/>
          <w:iCs/>
          <w:lang w:val="en-GB"/>
        </w:rPr>
        <w:t xml:space="preserve">The Stanford </w:t>
      </w:r>
      <w:proofErr w:type="spellStart"/>
      <w:r w:rsidRPr="006D4E9A">
        <w:rPr>
          <w:i/>
          <w:iCs/>
          <w:lang w:val="en-GB"/>
        </w:rPr>
        <w:t>Encyclopedia</w:t>
      </w:r>
      <w:proofErr w:type="spellEnd"/>
      <w:r w:rsidRPr="006D4E9A">
        <w:rPr>
          <w:i/>
          <w:iCs/>
          <w:lang w:val="en-GB"/>
        </w:rPr>
        <w:t xml:space="preserve"> of Philosophy</w:t>
      </w:r>
      <w:r w:rsidRPr="006D4E9A">
        <w:rPr>
          <w:rStyle w:val="Hyperlink0"/>
          <w:lang w:val="en-GB"/>
        </w:rPr>
        <w:t xml:space="preserve"> </w:t>
      </w:r>
      <w:r w:rsidRPr="006D4E9A">
        <w:rPr>
          <w:rStyle w:val="Hyperlink0"/>
          <w:i/>
          <w:lang w:val="en-GB"/>
        </w:rPr>
        <w:t xml:space="preserve">(Spring 2014 </w:t>
      </w:r>
      <w:r w:rsidRPr="006D4E9A">
        <w:rPr>
          <w:i/>
          <w:lang w:val="en-GB"/>
        </w:rPr>
        <w:t>Edition)</w:t>
      </w:r>
      <w:r w:rsidRPr="006D4E9A">
        <w:rPr>
          <w:lang w:val="en-GB"/>
        </w:rPr>
        <w:t>,</w:t>
      </w:r>
      <w:r w:rsidR="00943ECE" w:rsidRPr="006D4E9A">
        <w:rPr>
          <w:lang w:val="en-GB"/>
        </w:rPr>
        <w:t xml:space="preserve"> ed. </w:t>
      </w:r>
      <w:r w:rsidR="00943ECE" w:rsidRPr="006D4E9A">
        <w:rPr>
          <w:rStyle w:val="Hyperlink0"/>
          <w:lang w:val="en-GB"/>
        </w:rPr>
        <w:t xml:space="preserve">Edward N. </w:t>
      </w:r>
      <w:proofErr w:type="spellStart"/>
      <w:r w:rsidR="00943ECE" w:rsidRPr="006D4E9A">
        <w:rPr>
          <w:lang w:val="en-GB"/>
        </w:rPr>
        <w:t>Zalta</w:t>
      </w:r>
      <w:proofErr w:type="spellEnd"/>
      <w:r w:rsidR="00943ECE" w:rsidRPr="006D4E9A">
        <w:rPr>
          <w:rStyle w:val="Hyperlink0"/>
          <w:lang w:val="en-GB"/>
        </w:rPr>
        <w:t xml:space="preserve">, </w:t>
      </w:r>
      <w:r w:rsidRPr="006D4E9A">
        <w:rPr>
          <w:rStyle w:val="Hyperlink0"/>
          <w:lang w:val="en-GB"/>
        </w:rPr>
        <w:t xml:space="preserve">URL = </w:t>
      </w:r>
      <w:hyperlink r:id="rId8" w:history="1">
        <w:r w:rsidRPr="006D4E9A">
          <w:rPr>
            <w:rStyle w:val="Hyperlink1"/>
            <w:lang w:val="en-GB"/>
          </w:rPr>
          <w:t>&lt;http://plato.stanford.edu/archives/spr2014/entries/consciousness-</w:t>
        </w:r>
      </w:hyperlink>
      <w:r w:rsidRPr="006D4E9A">
        <w:rPr>
          <w:rStyle w:val="Hyperlink0"/>
          <w:lang w:val="en-GB"/>
        </w:rPr>
        <w:t xml:space="preserve"> temporal/&gt;</w:t>
      </w:r>
    </w:p>
    <w:p w14:paraId="10D77049" w14:textId="226883E8" w:rsidR="00D749DE" w:rsidRPr="006D4E9A" w:rsidRDefault="00DC4FC7" w:rsidP="006D4E9A">
      <w:pPr>
        <w:pStyle w:val="BodyA"/>
        <w:ind w:left="720" w:hanging="720"/>
        <w:jc w:val="left"/>
        <w:rPr>
          <w:lang w:val="en-GB"/>
        </w:rPr>
      </w:pPr>
      <w:r w:rsidRPr="006D4E9A">
        <w:rPr>
          <w:rStyle w:val="None"/>
          <w:lang w:val="en-GB"/>
        </w:rPr>
        <w:t>Dennett</w:t>
      </w:r>
      <w:r w:rsidRPr="006D4E9A">
        <w:rPr>
          <w:rStyle w:val="Hyperlink0"/>
          <w:lang w:val="en-GB"/>
        </w:rPr>
        <w:t xml:space="preserve"> Daniel 1991</w:t>
      </w:r>
      <w:r w:rsidR="00107CE1" w:rsidRPr="006D4E9A">
        <w:rPr>
          <w:rStyle w:val="Hyperlink0"/>
          <w:lang w:val="en-GB"/>
        </w:rPr>
        <w:t>.</w:t>
      </w:r>
      <w:r w:rsidRPr="006D4E9A">
        <w:rPr>
          <w:rStyle w:val="Hyperlink0"/>
          <w:lang w:val="en-GB"/>
        </w:rPr>
        <w:t xml:space="preserve"> </w:t>
      </w:r>
      <w:r w:rsidRPr="006D4E9A">
        <w:rPr>
          <w:rStyle w:val="None"/>
          <w:i/>
          <w:iCs/>
          <w:lang w:val="en-GB"/>
        </w:rPr>
        <w:t>Consciousness Explained</w:t>
      </w:r>
      <w:r w:rsidR="00B760B7" w:rsidRPr="006D4E9A">
        <w:rPr>
          <w:rStyle w:val="None"/>
          <w:i/>
          <w:iCs/>
          <w:lang w:val="en-GB"/>
        </w:rPr>
        <w:t>,</w:t>
      </w:r>
      <w:r w:rsidRPr="006D4E9A">
        <w:rPr>
          <w:rStyle w:val="None"/>
          <w:i/>
          <w:iCs/>
          <w:lang w:val="en-GB"/>
        </w:rPr>
        <w:t xml:space="preserve"> </w:t>
      </w:r>
      <w:r w:rsidRPr="006D4E9A">
        <w:rPr>
          <w:rStyle w:val="None"/>
          <w:lang w:val="en-GB"/>
        </w:rPr>
        <w:t>London:</w:t>
      </w:r>
      <w:r w:rsidRPr="006D4E9A">
        <w:rPr>
          <w:rStyle w:val="Hyperlink0"/>
          <w:lang w:val="en-GB"/>
        </w:rPr>
        <w:t xml:space="preserve"> </w:t>
      </w:r>
      <w:r w:rsidRPr="006D4E9A">
        <w:rPr>
          <w:rStyle w:val="None"/>
          <w:lang w:val="en-GB"/>
        </w:rPr>
        <w:t>Allen</w:t>
      </w:r>
      <w:r w:rsidRPr="006D4E9A">
        <w:rPr>
          <w:rStyle w:val="Hyperlink0"/>
          <w:lang w:val="en-GB"/>
        </w:rPr>
        <w:t xml:space="preserve"> Lane.</w:t>
      </w:r>
    </w:p>
    <w:p w14:paraId="33FB4E4D" w14:textId="29820B8B" w:rsidR="00D749DE" w:rsidRPr="006D4E9A" w:rsidRDefault="00DC4FC7" w:rsidP="006D4E9A">
      <w:pPr>
        <w:pStyle w:val="BodyA"/>
        <w:ind w:left="720" w:hanging="720"/>
        <w:jc w:val="left"/>
        <w:rPr>
          <w:lang w:val="en-GB"/>
        </w:rPr>
      </w:pPr>
      <w:r w:rsidRPr="006D4E9A">
        <w:rPr>
          <w:rStyle w:val="None"/>
          <w:lang w:val="en-GB"/>
        </w:rPr>
        <w:lastRenderedPageBreak/>
        <w:t>Dennett, Daniel</w:t>
      </w:r>
      <w:r w:rsidRPr="006D4E9A">
        <w:rPr>
          <w:rStyle w:val="Hyperlink0"/>
          <w:lang w:val="en-GB"/>
        </w:rPr>
        <w:t xml:space="preserve"> &amp; </w:t>
      </w:r>
      <w:r w:rsidRPr="006D4E9A">
        <w:rPr>
          <w:rStyle w:val="None"/>
          <w:lang w:val="en-GB"/>
        </w:rPr>
        <w:t>Marcel</w:t>
      </w:r>
      <w:r w:rsidRPr="006D4E9A">
        <w:rPr>
          <w:rStyle w:val="Hyperlink0"/>
          <w:lang w:val="en-GB"/>
        </w:rPr>
        <w:t xml:space="preserve"> </w:t>
      </w:r>
      <w:proofErr w:type="spellStart"/>
      <w:r w:rsidRPr="006D4E9A">
        <w:rPr>
          <w:rStyle w:val="None"/>
          <w:lang w:val="en-GB"/>
        </w:rPr>
        <w:t>Kinsbourne</w:t>
      </w:r>
      <w:proofErr w:type="spellEnd"/>
      <w:r w:rsidRPr="006D4E9A">
        <w:rPr>
          <w:rStyle w:val="None"/>
          <w:lang w:val="en-GB"/>
        </w:rPr>
        <w:t xml:space="preserve"> 1992</w:t>
      </w:r>
      <w:r w:rsidR="00107CE1" w:rsidRPr="006D4E9A">
        <w:rPr>
          <w:rStyle w:val="None"/>
          <w:lang w:val="en-GB"/>
        </w:rPr>
        <w:t>.</w:t>
      </w:r>
      <w:r w:rsidRPr="006D4E9A">
        <w:rPr>
          <w:rStyle w:val="Hyperlink0"/>
          <w:lang w:val="en-GB"/>
        </w:rPr>
        <w:t xml:space="preserve"> Time and the </w:t>
      </w:r>
      <w:r w:rsidRPr="006D4E9A">
        <w:rPr>
          <w:rStyle w:val="None"/>
          <w:lang w:val="en-GB"/>
        </w:rPr>
        <w:t>observer:</w:t>
      </w:r>
      <w:r w:rsidRPr="006D4E9A">
        <w:rPr>
          <w:rStyle w:val="Hyperlink0"/>
          <w:lang w:val="en-GB"/>
        </w:rPr>
        <w:t xml:space="preserve"> The where and when of consciousness in the brain</w:t>
      </w:r>
      <w:proofErr w:type="gramStart"/>
      <w:r w:rsidRPr="006D4E9A">
        <w:rPr>
          <w:rStyle w:val="Hyperlink0"/>
          <w:lang w:val="en-GB"/>
        </w:rPr>
        <w:t>,”</w:t>
      </w:r>
      <w:proofErr w:type="spellStart"/>
      <w:r w:rsidRPr="006D4E9A">
        <w:rPr>
          <w:rStyle w:val="None"/>
          <w:i/>
          <w:iCs/>
          <w:lang w:val="en-GB"/>
        </w:rPr>
        <w:t>Behavioral</w:t>
      </w:r>
      <w:proofErr w:type="spellEnd"/>
      <w:proofErr w:type="gramEnd"/>
      <w:r w:rsidRPr="006D4E9A">
        <w:rPr>
          <w:rStyle w:val="None"/>
          <w:i/>
          <w:iCs/>
          <w:lang w:val="en-GB"/>
        </w:rPr>
        <w:t xml:space="preserve"> and Brain Sciences </w:t>
      </w:r>
      <w:r w:rsidRPr="006D4E9A">
        <w:rPr>
          <w:rStyle w:val="Hyperlink0"/>
          <w:lang w:val="en-GB"/>
        </w:rPr>
        <w:t>15</w:t>
      </w:r>
      <w:r w:rsidR="00107CE1" w:rsidRPr="006D4E9A">
        <w:rPr>
          <w:rStyle w:val="Hyperlink0"/>
          <w:lang w:val="en-GB"/>
        </w:rPr>
        <w:t>/</w:t>
      </w:r>
      <w:r w:rsidRPr="006D4E9A">
        <w:rPr>
          <w:rStyle w:val="Hyperlink0"/>
          <w:lang w:val="en-GB"/>
        </w:rPr>
        <w:t>2:183-201.</w:t>
      </w:r>
    </w:p>
    <w:p w14:paraId="4AF7B923" w14:textId="09E21221" w:rsidR="00D749DE" w:rsidRPr="006D4E9A" w:rsidRDefault="00DC4FC7" w:rsidP="006D4E9A">
      <w:pPr>
        <w:pStyle w:val="BodyA"/>
        <w:ind w:left="720" w:hanging="720"/>
        <w:jc w:val="left"/>
        <w:rPr>
          <w:lang w:val="en-GB"/>
        </w:rPr>
      </w:pPr>
      <w:r w:rsidRPr="006D4E9A">
        <w:rPr>
          <w:lang w:val="en-GB"/>
        </w:rPr>
        <w:t>Diderot, D. 1749</w:t>
      </w:r>
      <w:r w:rsidR="0031222A" w:rsidRPr="006D4E9A">
        <w:rPr>
          <w:lang w:val="en-GB"/>
        </w:rPr>
        <w:t xml:space="preserve"> (1951). </w:t>
      </w:r>
      <w:r w:rsidRPr="006D4E9A">
        <w:rPr>
          <w:lang w:val="en-GB"/>
        </w:rPr>
        <w:t> </w:t>
      </w:r>
      <w:proofErr w:type="spellStart"/>
      <w:r w:rsidRPr="006D4E9A">
        <w:rPr>
          <w:rStyle w:val="None"/>
          <w:i/>
          <w:iCs/>
          <w:lang w:val="en-GB"/>
        </w:rPr>
        <w:t>Lettre</w:t>
      </w:r>
      <w:proofErr w:type="spellEnd"/>
      <w:r w:rsidRPr="006D4E9A">
        <w:rPr>
          <w:rStyle w:val="None"/>
          <w:i/>
          <w:iCs/>
          <w:lang w:val="en-GB"/>
        </w:rPr>
        <w:t xml:space="preserve"> sur les </w:t>
      </w:r>
      <w:proofErr w:type="spellStart"/>
      <w:r w:rsidRPr="006D4E9A">
        <w:rPr>
          <w:rStyle w:val="None"/>
          <w:i/>
          <w:iCs/>
          <w:lang w:val="en-GB"/>
        </w:rPr>
        <w:t>aveugles</w:t>
      </w:r>
      <w:proofErr w:type="spellEnd"/>
      <w:r w:rsidRPr="006D4E9A">
        <w:rPr>
          <w:rStyle w:val="None"/>
          <w:i/>
          <w:iCs/>
          <w:lang w:val="en-GB"/>
        </w:rPr>
        <w:t xml:space="preserve">, à </w:t>
      </w:r>
      <w:proofErr w:type="spellStart"/>
      <w:r w:rsidRPr="006D4E9A">
        <w:rPr>
          <w:rStyle w:val="None"/>
          <w:i/>
          <w:iCs/>
          <w:lang w:val="en-GB"/>
        </w:rPr>
        <w:t>l’usage</w:t>
      </w:r>
      <w:proofErr w:type="spellEnd"/>
      <w:r w:rsidRPr="006D4E9A">
        <w:rPr>
          <w:rStyle w:val="None"/>
          <w:i/>
          <w:iCs/>
          <w:lang w:val="en-GB"/>
        </w:rPr>
        <w:t xml:space="preserve"> de </w:t>
      </w:r>
      <w:proofErr w:type="spellStart"/>
      <w:r w:rsidRPr="006D4E9A">
        <w:rPr>
          <w:rStyle w:val="None"/>
          <w:i/>
          <w:iCs/>
          <w:lang w:val="en-GB"/>
        </w:rPr>
        <w:t>ceux</w:t>
      </w:r>
      <w:proofErr w:type="spellEnd"/>
      <w:r w:rsidRPr="006D4E9A">
        <w:rPr>
          <w:rStyle w:val="None"/>
          <w:i/>
          <w:iCs/>
          <w:lang w:val="en-GB"/>
        </w:rPr>
        <w:t xml:space="preserve"> qui </w:t>
      </w:r>
      <w:proofErr w:type="spellStart"/>
      <w:r w:rsidRPr="006D4E9A">
        <w:rPr>
          <w:rStyle w:val="None"/>
          <w:i/>
          <w:iCs/>
          <w:lang w:val="en-GB"/>
        </w:rPr>
        <w:t>voient</w:t>
      </w:r>
      <w:proofErr w:type="spellEnd"/>
      <w:r w:rsidRPr="006D4E9A">
        <w:rPr>
          <w:lang w:val="en-GB"/>
        </w:rPr>
        <w:t xml:space="preserve">, </w:t>
      </w:r>
      <w:r w:rsidR="0031222A" w:rsidRPr="006D4E9A">
        <w:rPr>
          <w:lang w:val="en-GB"/>
        </w:rPr>
        <w:t xml:space="preserve">ed. </w:t>
      </w:r>
      <w:r w:rsidRPr="006D4E9A">
        <w:rPr>
          <w:lang w:val="en-GB"/>
        </w:rPr>
        <w:t xml:space="preserve">Robert Niklaus, Genève: </w:t>
      </w:r>
      <w:proofErr w:type="spellStart"/>
      <w:r w:rsidRPr="006D4E9A">
        <w:rPr>
          <w:lang w:val="en-GB"/>
        </w:rPr>
        <w:t>Librairie</w:t>
      </w:r>
      <w:proofErr w:type="spellEnd"/>
      <w:r w:rsidRPr="006D4E9A">
        <w:rPr>
          <w:lang w:val="en-GB"/>
        </w:rPr>
        <w:t xml:space="preserve"> </w:t>
      </w:r>
      <w:proofErr w:type="spellStart"/>
      <w:r w:rsidRPr="006D4E9A">
        <w:rPr>
          <w:lang w:val="en-GB"/>
        </w:rPr>
        <w:t>Droz</w:t>
      </w:r>
      <w:proofErr w:type="spellEnd"/>
      <w:r w:rsidRPr="006D4E9A">
        <w:rPr>
          <w:lang w:val="en-GB"/>
        </w:rPr>
        <w:t>.</w:t>
      </w:r>
    </w:p>
    <w:p w14:paraId="1C865367" w14:textId="1307332E" w:rsidR="00D749DE" w:rsidRPr="006D4E9A" w:rsidRDefault="00DC4FC7" w:rsidP="006D4E9A">
      <w:pPr>
        <w:pStyle w:val="BodyA"/>
        <w:ind w:left="720" w:hanging="720"/>
        <w:jc w:val="left"/>
        <w:rPr>
          <w:lang w:val="en-GB"/>
        </w:rPr>
      </w:pPr>
      <w:r w:rsidRPr="006D4E9A">
        <w:rPr>
          <w:rStyle w:val="None"/>
          <w:lang w:val="en-GB"/>
        </w:rPr>
        <w:t xml:space="preserve">Dixon, </w:t>
      </w:r>
      <w:r w:rsidRPr="006D4E9A">
        <w:rPr>
          <w:rStyle w:val="Hyperlink0"/>
          <w:lang w:val="en-GB"/>
        </w:rPr>
        <w:t xml:space="preserve">N. F. and </w:t>
      </w:r>
      <w:r w:rsidR="00107CE1" w:rsidRPr="006D4E9A">
        <w:rPr>
          <w:rStyle w:val="Hyperlink0"/>
          <w:lang w:val="en-GB"/>
        </w:rPr>
        <w:t xml:space="preserve">L. </w:t>
      </w:r>
      <w:r w:rsidRPr="006D4E9A">
        <w:rPr>
          <w:rStyle w:val="None"/>
          <w:lang w:val="en-GB"/>
        </w:rPr>
        <w:t>Spitz</w:t>
      </w:r>
      <w:r w:rsidRPr="006D4E9A">
        <w:rPr>
          <w:rStyle w:val="Hyperlink0"/>
          <w:lang w:val="en-GB"/>
        </w:rPr>
        <w:t xml:space="preserve"> 1980. The detection of </w:t>
      </w:r>
      <w:r w:rsidRPr="006D4E9A">
        <w:rPr>
          <w:rStyle w:val="None"/>
          <w:lang w:val="en-GB"/>
        </w:rPr>
        <w:t>auditory</w:t>
      </w:r>
      <w:r w:rsidRPr="006D4E9A">
        <w:rPr>
          <w:rStyle w:val="Hyperlink0"/>
          <w:lang w:val="en-GB"/>
        </w:rPr>
        <w:t xml:space="preserve"> </w:t>
      </w:r>
      <w:r w:rsidRPr="006D4E9A">
        <w:rPr>
          <w:rStyle w:val="None"/>
          <w:lang w:val="en-GB"/>
        </w:rPr>
        <w:t>visual</w:t>
      </w:r>
      <w:r w:rsidRPr="006D4E9A">
        <w:rPr>
          <w:rStyle w:val="Hyperlink0"/>
          <w:lang w:val="en-GB"/>
        </w:rPr>
        <w:t xml:space="preserve"> desynchrony, </w:t>
      </w:r>
      <w:r w:rsidRPr="006D4E9A">
        <w:rPr>
          <w:rStyle w:val="None"/>
          <w:i/>
          <w:iCs/>
          <w:lang w:val="en-GB"/>
        </w:rPr>
        <w:t xml:space="preserve">Perception </w:t>
      </w:r>
      <w:r w:rsidRPr="006D4E9A">
        <w:rPr>
          <w:rStyle w:val="Hyperlink0"/>
          <w:lang w:val="en-GB"/>
        </w:rPr>
        <w:t>9</w:t>
      </w:r>
      <w:r w:rsidR="00107CE1" w:rsidRPr="006D4E9A">
        <w:rPr>
          <w:rStyle w:val="Hyperlink0"/>
          <w:lang w:val="en-GB"/>
        </w:rPr>
        <w:t>/</w:t>
      </w:r>
      <w:r w:rsidRPr="006D4E9A">
        <w:rPr>
          <w:rStyle w:val="Hyperlink0"/>
          <w:lang w:val="en-GB"/>
        </w:rPr>
        <w:t>6: 719-21.</w:t>
      </w:r>
    </w:p>
    <w:p w14:paraId="683A482B" w14:textId="6931DA79" w:rsidR="00D749DE" w:rsidRPr="006D4E9A" w:rsidRDefault="00DC4FC7" w:rsidP="006D4E9A">
      <w:pPr>
        <w:pStyle w:val="BodyA"/>
        <w:ind w:left="720" w:hanging="720"/>
        <w:jc w:val="left"/>
        <w:rPr>
          <w:lang w:val="en-GB"/>
        </w:rPr>
      </w:pPr>
      <w:r w:rsidRPr="006D4E9A">
        <w:rPr>
          <w:rStyle w:val="None"/>
          <w:lang w:val="en-GB"/>
        </w:rPr>
        <w:t>Eagleman,</w:t>
      </w:r>
      <w:r w:rsidRPr="006D4E9A">
        <w:rPr>
          <w:rStyle w:val="Hyperlink0"/>
          <w:lang w:val="en-GB"/>
        </w:rPr>
        <w:t xml:space="preserve"> David 2009</w:t>
      </w:r>
      <w:r w:rsidR="006B135D" w:rsidRPr="006D4E9A">
        <w:rPr>
          <w:rStyle w:val="Hyperlink0"/>
          <w:lang w:val="en-GB"/>
        </w:rPr>
        <w:t xml:space="preserve">. </w:t>
      </w:r>
      <w:r w:rsidRPr="006D4E9A">
        <w:rPr>
          <w:rStyle w:val="None"/>
          <w:lang w:val="en-GB"/>
        </w:rPr>
        <w:t>Brain</w:t>
      </w:r>
      <w:r w:rsidRPr="006D4E9A">
        <w:rPr>
          <w:rStyle w:val="Hyperlink0"/>
          <w:lang w:val="en-GB"/>
        </w:rPr>
        <w:t xml:space="preserve"> Time, in </w:t>
      </w:r>
      <w:r w:rsidRPr="006D4E9A">
        <w:rPr>
          <w:rStyle w:val="None"/>
          <w:i/>
          <w:iCs/>
          <w:lang w:val="en-GB"/>
        </w:rPr>
        <w:t>What's Next? Dispatches on the Future of Science</w:t>
      </w:r>
      <w:r w:rsidR="006B135D" w:rsidRPr="006D4E9A">
        <w:rPr>
          <w:rStyle w:val="None"/>
          <w:i/>
          <w:iCs/>
          <w:lang w:val="en-GB"/>
        </w:rPr>
        <w:t xml:space="preserve">, ed. </w:t>
      </w:r>
      <w:r w:rsidR="006B135D" w:rsidRPr="006D4E9A">
        <w:rPr>
          <w:rStyle w:val="Hyperlink0"/>
          <w:lang w:val="en-GB"/>
        </w:rPr>
        <w:t xml:space="preserve">Max </w:t>
      </w:r>
      <w:proofErr w:type="gramStart"/>
      <w:r w:rsidR="006B135D" w:rsidRPr="006D4E9A">
        <w:rPr>
          <w:rStyle w:val="Hyperlink0"/>
          <w:lang w:val="en-GB"/>
        </w:rPr>
        <w:t xml:space="preserve">Brockman </w:t>
      </w:r>
      <w:r w:rsidR="006B135D" w:rsidRPr="006D4E9A">
        <w:rPr>
          <w:rStyle w:val="None"/>
          <w:i/>
          <w:iCs/>
          <w:lang w:val="en-GB"/>
        </w:rPr>
        <w:t>,</w:t>
      </w:r>
      <w:proofErr w:type="gramEnd"/>
      <w:r w:rsidR="006B135D" w:rsidRPr="006D4E9A">
        <w:rPr>
          <w:rStyle w:val="None"/>
          <w:i/>
          <w:iCs/>
          <w:lang w:val="en-GB"/>
        </w:rPr>
        <w:t xml:space="preserve"> </w:t>
      </w:r>
      <w:r w:rsidRPr="006D4E9A">
        <w:rPr>
          <w:rStyle w:val="Hyperlink0"/>
          <w:lang w:val="en-GB"/>
        </w:rPr>
        <w:t xml:space="preserve">New York: </w:t>
      </w:r>
      <w:r w:rsidRPr="006D4E9A">
        <w:rPr>
          <w:rStyle w:val="None"/>
          <w:lang w:val="en-GB"/>
        </w:rPr>
        <w:t>Vintage</w:t>
      </w:r>
      <w:r w:rsidR="006B135D" w:rsidRPr="006D4E9A">
        <w:rPr>
          <w:rStyle w:val="None"/>
          <w:lang w:val="en-GB"/>
        </w:rPr>
        <w:t xml:space="preserve">: </w:t>
      </w:r>
      <w:r w:rsidR="0074198F" w:rsidRPr="006D4E9A">
        <w:rPr>
          <w:rStyle w:val="None"/>
          <w:lang w:val="en-GB"/>
        </w:rPr>
        <w:t>155-169</w:t>
      </w:r>
      <w:r w:rsidRPr="006D4E9A">
        <w:rPr>
          <w:rStyle w:val="Hyperlink0"/>
          <w:lang w:val="en-GB"/>
        </w:rPr>
        <w:t>.</w:t>
      </w:r>
    </w:p>
    <w:p w14:paraId="1EEF8AD7" w14:textId="71AE30C4" w:rsidR="00D749DE" w:rsidRPr="006D4E9A" w:rsidRDefault="00DC4FC7" w:rsidP="006D4E9A">
      <w:pPr>
        <w:pStyle w:val="BodyA"/>
        <w:ind w:left="720" w:hanging="720"/>
        <w:jc w:val="left"/>
        <w:rPr>
          <w:lang w:val="en-GB"/>
        </w:rPr>
      </w:pPr>
      <w:r w:rsidRPr="006D4E9A">
        <w:rPr>
          <w:rStyle w:val="None"/>
          <w:lang w:val="en-GB"/>
        </w:rPr>
        <w:t>Evans,</w:t>
      </w:r>
      <w:r w:rsidRPr="006D4E9A">
        <w:rPr>
          <w:rStyle w:val="Hyperlink0"/>
          <w:lang w:val="en-GB"/>
        </w:rPr>
        <w:t xml:space="preserve"> Gareth 1980</w:t>
      </w:r>
      <w:r w:rsidR="008E2B5D" w:rsidRPr="006D4E9A">
        <w:rPr>
          <w:rStyle w:val="Hyperlink0"/>
          <w:lang w:val="en-GB"/>
        </w:rPr>
        <w:t xml:space="preserve">. </w:t>
      </w:r>
      <w:r w:rsidRPr="006D4E9A">
        <w:rPr>
          <w:rStyle w:val="Hyperlink0"/>
          <w:lang w:val="en-GB"/>
        </w:rPr>
        <w:t xml:space="preserve"> Things Without the Mind: A Commentary on Chapter 2 of Strawson’s </w:t>
      </w:r>
      <w:r w:rsidRPr="006D4E9A">
        <w:rPr>
          <w:rStyle w:val="None"/>
          <w:i/>
          <w:iCs/>
          <w:lang w:val="en-GB"/>
        </w:rPr>
        <w:t>Individuals</w:t>
      </w:r>
      <w:r w:rsidRPr="006D4E9A">
        <w:rPr>
          <w:rStyle w:val="Hyperlink0"/>
          <w:lang w:val="en-GB"/>
        </w:rPr>
        <w:t xml:space="preserve">, in </w:t>
      </w:r>
      <w:r w:rsidRPr="006D4E9A">
        <w:rPr>
          <w:rStyle w:val="None"/>
          <w:i/>
          <w:iCs/>
          <w:lang w:val="en-GB"/>
        </w:rPr>
        <w:t>Philosophical Subjects: Essays Presented to P. F. Strawson</w:t>
      </w:r>
      <w:r w:rsidRPr="006D4E9A">
        <w:rPr>
          <w:rStyle w:val="Hyperlink0"/>
          <w:lang w:val="en-GB"/>
        </w:rPr>
        <w:t xml:space="preserve">, </w:t>
      </w:r>
      <w:r w:rsidR="008E2B5D" w:rsidRPr="006D4E9A">
        <w:rPr>
          <w:rStyle w:val="Hyperlink0"/>
          <w:lang w:val="en-GB"/>
        </w:rPr>
        <w:t xml:space="preserve">ed. Zak von </w:t>
      </w:r>
      <w:proofErr w:type="spellStart"/>
      <w:r w:rsidR="008E2B5D" w:rsidRPr="006D4E9A">
        <w:rPr>
          <w:rStyle w:val="Hyperlink0"/>
          <w:lang w:val="en-GB"/>
        </w:rPr>
        <w:t>Strasten</w:t>
      </w:r>
      <w:proofErr w:type="spellEnd"/>
      <w:r w:rsidR="008E2B5D" w:rsidRPr="006D4E9A">
        <w:rPr>
          <w:rStyle w:val="Hyperlink0"/>
          <w:lang w:val="en-GB"/>
        </w:rPr>
        <w:t xml:space="preserve">, </w:t>
      </w:r>
      <w:r w:rsidRPr="006D4E9A">
        <w:rPr>
          <w:rStyle w:val="Hyperlink0"/>
          <w:lang w:val="en-GB"/>
        </w:rPr>
        <w:t>Oxford: Clarendon Press</w:t>
      </w:r>
      <w:r w:rsidR="008E2B5D" w:rsidRPr="006D4E9A">
        <w:rPr>
          <w:rStyle w:val="Hyperlink0"/>
          <w:lang w:val="en-GB"/>
        </w:rPr>
        <w:t>: 76-116</w:t>
      </w:r>
      <w:r w:rsidRPr="006D4E9A">
        <w:rPr>
          <w:rStyle w:val="Hyperlink0"/>
          <w:lang w:val="en-GB"/>
        </w:rPr>
        <w:t>.</w:t>
      </w:r>
    </w:p>
    <w:p w14:paraId="66AE1F30" w14:textId="146D8C7E" w:rsidR="00D749DE" w:rsidRPr="006D4E9A" w:rsidRDefault="00DC4FC7" w:rsidP="006D4E9A">
      <w:pPr>
        <w:pStyle w:val="BodyA"/>
        <w:ind w:left="720" w:hanging="720"/>
        <w:jc w:val="left"/>
        <w:rPr>
          <w:lang w:val="en-GB"/>
        </w:rPr>
      </w:pPr>
      <w:r w:rsidRPr="006D4E9A">
        <w:rPr>
          <w:rStyle w:val="None"/>
          <w:lang w:val="en-GB"/>
        </w:rPr>
        <w:t>Evans,</w:t>
      </w:r>
      <w:r w:rsidRPr="006D4E9A">
        <w:rPr>
          <w:rStyle w:val="Hyperlink0"/>
          <w:lang w:val="en-GB"/>
        </w:rPr>
        <w:t xml:space="preserve"> Gareth 1985. </w:t>
      </w:r>
      <w:proofErr w:type="spellStart"/>
      <w:r w:rsidRPr="006D4E9A">
        <w:rPr>
          <w:rStyle w:val="Hyperlink0"/>
          <w:lang w:val="en-GB"/>
        </w:rPr>
        <w:t>Molyneux's</w:t>
      </w:r>
      <w:proofErr w:type="spellEnd"/>
      <w:r w:rsidRPr="006D4E9A">
        <w:rPr>
          <w:rStyle w:val="Hyperlink0"/>
          <w:lang w:val="en-GB"/>
        </w:rPr>
        <w:t xml:space="preserve"> </w:t>
      </w:r>
      <w:r w:rsidRPr="006D4E9A">
        <w:rPr>
          <w:rStyle w:val="None"/>
          <w:lang w:val="en-GB"/>
        </w:rPr>
        <w:t>Question</w:t>
      </w:r>
      <w:r w:rsidR="00564E30" w:rsidRPr="006D4E9A">
        <w:rPr>
          <w:rStyle w:val="Hyperlink0"/>
          <w:lang w:val="en-GB"/>
        </w:rPr>
        <w:t>, in</w:t>
      </w:r>
      <w:r w:rsidRPr="006D4E9A">
        <w:rPr>
          <w:rStyle w:val="Hyperlink0"/>
          <w:lang w:val="en-GB"/>
        </w:rPr>
        <w:t xml:space="preserve"> </w:t>
      </w:r>
      <w:r w:rsidRPr="006D4E9A">
        <w:rPr>
          <w:rStyle w:val="None"/>
          <w:rFonts w:eastAsia="Calibri" w:cs="Calibri"/>
          <w:i/>
          <w:iCs/>
          <w:lang w:val="en-GB"/>
        </w:rPr>
        <w:t>Collected Papers</w:t>
      </w:r>
      <w:r w:rsidRPr="006D4E9A">
        <w:rPr>
          <w:rStyle w:val="None"/>
          <w:rFonts w:ascii="Calibri" w:eastAsia="Calibri" w:hAnsi="Calibri" w:cs="Calibri"/>
          <w:lang w:val="en-GB"/>
        </w:rPr>
        <w:t>,</w:t>
      </w:r>
      <w:r w:rsidRPr="006D4E9A">
        <w:rPr>
          <w:rStyle w:val="None"/>
          <w:rFonts w:ascii="Calibri" w:eastAsia="Calibri" w:hAnsi="Calibri" w:cs="Calibri"/>
          <w:i/>
          <w:iCs/>
          <w:lang w:val="en-GB"/>
        </w:rPr>
        <w:t xml:space="preserve"> </w:t>
      </w:r>
      <w:r w:rsidR="00564E30" w:rsidRPr="006D4E9A">
        <w:rPr>
          <w:rStyle w:val="None"/>
          <w:rFonts w:ascii="Calibri" w:eastAsia="Calibri" w:hAnsi="Calibri" w:cs="Calibri"/>
          <w:iCs/>
          <w:lang w:val="en-GB"/>
        </w:rPr>
        <w:t xml:space="preserve">ed. Gareth Evans, </w:t>
      </w:r>
      <w:r w:rsidRPr="006D4E9A">
        <w:rPr>
          <w:rStyle w:val="Hyperlink0"/>
          <w:lang w:val="en-GB"/>
        </w:rPr>
        <w:t>Oxford: Clarendon Press: 364-399.</w:t>
      </w:r>
    </w:p>
    <w:p w14:paraId="40EF6069" w14:textId="4ED9C3AB" w:rsidR="00D749DE" w:rsidRPr="006D4E9A" w:rsidRDefault="00DC4FC7" w:rsidP="006D4E9A">
      <w:pPr>
        <w:pStyle w:val="BodyA"/>
        <w:ind w:left="720" w:hanging="720"/>
        <w:jc w:val="left"/>
        <w:rPr>
          <w:lang w:val="en-GB"/>
        </w:rPr>
      </w:pPr>
      <w:r w:rsidRPr="006D4E9A">
        <w:rPr>
          <w:rStyle w:val="None"/>
          <w:lang w:val="en-GB"/>
        </w:rPr>
        <w:t>Farah,</w:t>
      </w:r>
      <w:r w:rsidRPr="006D4E9A">
        <w:rPr>
          <w:rStyle w:val="Hyperlink0"/>
          <w:lang w:val="en-GB"/>
        </w:rPr>
        <w:t xml:space="preserve"> Martha J.  1990</w:t>
      </w:r>
      <w:r w:rsidR="00B760B7" w:rsidRPr="006D4E9A">
        <w:rPr>
          <w:rStyle w:val="Hyperlink0"/>
          <w:lang w:val="en-GB"/>
        </w:rPr>
        <w:t>.</w:t>
      </w:r>
      <w:r w:rsidRPr="006D4E9A">
        <w:rPr>
          <w:rStyle w:val="Hyperlink0"/>
          <w:lang w:val="en-GB"/>
        </w:rPr>
        <w:t xml:space="preserve"> </w:t>
      </w:r>
      <w:r w:rsidRPr="006D4E9A">
        <w:rPr>
          <w:rStyle w:val="None"/>
          <w:i/>
          <w:iCs/>
          <w:lang w:val="en-GB"/>
        </w:rPr>
        <w:t>Visual Agnosia</w:t>
      </w:r>
      <w:r w:rsidRPr="006D4E9A">
        <w:rPr>
          <w:rStyle w:val="Hyperlink0"/>
          <w:lang w:val="en-GB"/>
        </w:rPr>
        <w:t xml:space="preserve">, Cambridge MA: </w:t>
      </w:r>
      <w:r w:rsidR="0031222A" w:rsidRPr="006D4E9A">
        <w:rPr>
          <w:rStyle w:val="Hyperlink0"/>
          <w:lang w:val="en-GB"/>
        </w:rPr>
        <w:t xml:space="preserve">The </w:t>
      </w:r>
      <w:r w:rsidRPr="006D4E9A">
        <w:rPr>
          <w:rStyle w:val="Hyperlink0"/>
          <w:lang w:val="en-GB"/>
        </w:rPr>
        <w:t>MIT Press.</w:t>
      </w:r>
    </w:p>
    <w:p w14:paraId="3A526C2B" w14:textId="176828D5" w:rsidR="00D749DE" w:rsidRPr="006D4E9A" w:rsidRDefault="00DC4FC7" w:rsidP="006D4E9A">
      <w:pPr>
        <w:pStyle w:val="BodyA"/>
        <w:ind w:left="720" w:hanging="720"/>
        <w:jc w:val="left"/>
        <w:rPr>
          <w:lang w:val="en-GB"/>
        </w:rPr>
      </w:pPr>
      <w:r w:rsidRPr="006D4E9A">
        <w:rPr>
          <w:rStyle w:val="Hyperlink0"/>
          <w:lang w:val="en-GB"/>
        </w:rPr>
        <w:t xml:space="preserve">Goodale, M.A., </w:t>
      </w:r>
      <w:r w:rsidR="00107CE1" w:rsidRPr="006D4E9A">
        <w:rPr>
          <w:rStyle w:val="Hyperlink0"/>
          <w:lang w:val="en-GB"/>
        </w:rPr>
        <w:t xml:space="preserve">A.D. </w:t>
      </w:r>
      <w:r w:rsidRPr="006D4E9A">
        <w:rPr>
          <w:rStyle w:val="Hyperlink0"/>
          <w:lang w:val="en-GB"/>
        </w:rPr>
        <w:t xml:space="preserve">Milner, </w:t>
      </w:r>
      <w:r w:rsidR="00107CE1" w:rsidRPr="006D4E9A">
        <w:rPr>
          <w:rStyle w:val="Hyperlink0"/>
          <w:lang w:val="en-GB"/>
        </w:rPr>
        <w:t xml:space="preserve">L.S. </w:t>
      </w:r>
      <w:r w:rsidRPr="006D4E9A">
        <w:rPr>
          <w:rStyle w:val="None"/>
          <w:lang w:val="en-GB"/>
        </w:rPr>
        <w:t>Jakobson,</w:t>
      </w:r>
      <w:r w:rsidRPr="006D4E9A">
        <w:rPr>
          <w:rStyle w:val="Hyperlink0"/>
          <w:lang w:val="en-GB"/>
        </w:rPr>
        <w:t xml:space="preserve"> and </w:t>
      </w:r>
      <w:r w:rsidR="00107CE1" w:rsidRPr="006D4E9A">
        <w:rPr>
          <w:rStyle w:val="Hyperlink0"/>
          <w:lang w:val="en-GB"/>
        </w:rPr>
        <w:t xml:space="preserve">D.P. </w:t>
      </w:r>
      <w:r w:rsidRPr="006D4E9A">
        <w:rPr>
          <w:rStyle w:val="Hyperlink0"/>
          <w:lang w:val="en-GB"/>
        </w:rPr>
        <w:t>Carey</w:t>
      </w:r>
      <w:r w:rsidR="00107CE1" w:rsidRPr="006D4E9A">
        <w:rPr>
          <w:rStyle w:val="Hyperlink0"/>
          <w:lang w:val="en-GB"/>
        </w:rPr>
        <w:t xml:space="preserve"> </w:t>
      </w:r>
      <w:r w:rsidRPr="006D4E9A">
        <w:rPr>
          <w:rStyle w:val="Hyperlink0"/>
          <w:lang w:val="en-GB"/>
        </w:rPr>
        <w:t xml:space="preserve">1991. A neurological </w:t>
      </w:r>
      <w:r w:rsidRPr="006D4E9A">
        <w:rPr>
          <w:rStyle w:val="None"/>
          <w:lang w:val="en-GB"/>
        </w:rPr>
        <w:t>dissociation</w:t>
      </w:r>
      <w:r w:rsidRPr="006D4E9A">
        <w:rPr>
          <w:rStyle w:val="Hyperlink0"/>
          <w:lang w:val="en-GB"/>
        </w:rPr>
        <w:t xml:space="preserve"> between perceiving objects and </w:t>
      </w:r>
      <w:r w:rsidRPr="006D4E9A">
        <w:rPr>
          <w:rStyle w:val="None"/>
          <w:lang w:val="en-GB"/>
        </w:rPr>
        <w:t>grasping</w:t>
      </w:r>
      <w:r w:rsidRPr="006D4E9A">
        <w:rPr>
          <w:rStyle w:val="Hyperlink0"/>
          <w:lang w:val="en-GB"/>
        </w:rPr>
        <w:t xml:space="preserve"> them, </w:t>
      </w:r>
      <w:r w:rsidRPr="006D4E9A">
        <w:rPr>
          <w:rStyle w:val="None"/>
          <w:i/>
          <w:iCs/>
          <w:lang w:val="en-GB"/>
        </w:rPr>
        <w:t xml:space="preserve">Nature </w:t>
      </w:r>
      <w:r w:rsidRPr="006D4E9A">
        <w:rPr>
          <w:rStyle w:val="Hyperlink0"/>
          <w:lang w:val="en-GB"/>
        </w:rPr>
        <w:t>349</w:t>
      </w:r>
      <w:r w:rsidR="00107CE1" w:rsidRPr="006D4E9A">
        <w:rPr>
          <w:rStyle w:val="Hyperlink0"/>
          <w:lang w:val="en-GB"/>
        </w:rPr>
        <w:t>/6305</w:t>
      </w:r>
      <w:r w:rsidRPr="006D4E9A">
        <w:rPr>
          <w:rStyle w:val="Hyperlink0"/>
          <w:lang w:val="en-GB"/>
        </w:rPr>
        <w:t>: 154-156.</w:t>
      </w:r>
    </w:p>
    <w:p w14:paraId="070C872A" w14:textId="2DB11BFD" w:rsidR="00D749DE" w:rsidRPr="006D4E9A" w:rsidRDefault="00DC4FC7" w:rsidP="006D4E9A">
      <w:pPr>
        <w:pStyle w:val="BodyA"/>
        <w:ind w:left="720" w:hanging="720"/>
        <w:jc w:val="left"/>
        <w:rPr>
          <w:lang w:val="en-GB"/>
        </w:rPr>
      </w:pPr>
      <w:proofErr w:type="spellStart"/>
      <w:r w:rsidRPr="006D4E9A">
        <w:rPr>
          <w:rStyle w:val="Hyperlink0"/>
          <w:lang w:val="en-GB"/>
        </w:rPr>
        <w:t>Grush</w:t>
      </w:r>
      <w:proofErr w:type="spellEnd"/>
      <w:r w:rsidR="00464A8D">
        <w:rPr>
          <w:rStyle w:val="Hyperlink0"/>
          <w:lang w:val="en-GB"/>
        </w:rPr>
        <w:t>,</w:t>
      </w:r>
      <w:r w:rsidRPr="006D4E9A">
        <w:rPr>
          <w:rStyle w:val="Hyperlink0"/>
          <w:lang w:val="en-GB"/>
        </w:rPr>
        <w:t xml:space="preserve"> </w:t>
      </w:r>
      <w:r w:rsidRPr="006D4E9A">
        <w:rPr>
          <w:rStyle w:val="None"/>
          <w:lang w:val="en-GB"/>
        </w:rPr>
        <w:t>Rick</w:t>
      </w:r>
      <w:r w:rsidRPr="006D4E9A">
        <w:rPr>
          <w:rStyle w:val="Hyperlink0"/>
          <w:lang w:val="en-GB"/>
        </w:rPr>
        <w:t xml:space="preserve"> 2008. </w:t>
      </w:r>
      <w:r w:rsidRPr="006D4E9A">
        <w:rPr>
          <w:rStyle w:val="None"/>
          <w:lang w:val="en-GB"/>
        </w:rPr>
        <w:t>Temporal</w:t>
      </w:r>
      <w:r w:rsidRPr="006D4E9A">
        <w:rPr>
          <w:rStyle w:val="Hyperlink0"/>
          <w:lang w:val="en-GB"/>
        </w:rPr>
        <w:t xml:space="preserve"> </w:t>
      </w:r>
      <w:r w:rsidRPr="006D4E9A">
        <w:rPr>
          <w:rStyle w:val="None"/>
          <w:lang w:val="en-GB"/>
        </w:rPr>
        <w:t>representation</w:t>
      </w:r>
      <w:r w:rsidRPr="006D4E9A">
        <w:rPr>
          <w:rStyle w:val="Hyperlink0"/>
          <w:lang w:val="en-GB"/>
        </w:rPr>
        <w:t xml:space="preserve"> and dynamics, </w:t>
      </w:r>
      <w:r w:rsidRPr="006D4E9A">
        <w:rPr>
          <w:rStyle w:val="None"/>
          <w:i/>
          <w:iCs/>
          <w:lang w:val="en-GB"/>
        </w:rPr>
        <w:t xml:space="preserve">New Ideas in Psychology </w:t>
      </w:r>
      <w:r w:rsidRPr="006D4E9A">
        <w:rPr>
          <w:rStyle w:val="Hyperlink0"/>
          <w:lang w:val="en-GB"/>
        </w:rPr>
        <w:t>26</w:t>
      </w:r>
      <w:r w:rsidR="00107CE1" w:rsidRPr="006D4E9A">
        <w:rPr>
          <w:rStyle w:val="Hyperlink0"/>
          <w:lang w:val="en-GB"/>
        </w:rPr>
        <w:t>/2</w:t>
      </w:r>
      <w:r w:rsidRPr="006D4E9A">
        <w:rPr>
          <w:rStyle w:val="Hyperlink0"/>
          <w:lang w:val="en-GB"/>
        </w:rPr>
        <w:t>: 146–157.</w:t>
      </w:r>
    </w:p>
    <w:p w14:paraId="06AA0C0F" w14:textId="44B36AFC" w:rsidR="00D749DE" w:rsidRPr="006D4E9A" w:rsidRDefault="00DC4FC7" w:rsidP="006D4E9A">
      <w:pPr>
        <w:pStyle w:val="BodyA"/>
        <w:ind w:left="720" w:hanging="720"/>
        <w:jc w:val="left"/>
        <w:rPr>
          <w:lang w:val="en-GB"/>
        </w:rPr>
      </w:pPr>
      <w:r w:rsidRPr="006D4E9A">
        <w:rPr>
          <w:lang w:val="en-GB"/>
        </w:rPr>
        <w:t xml:space="preserve">Haggard, Patrick and </w:t>
      </w:r>
      <w:proofErr w:type="spellStart"/>
      <w:r w:rsidR="00107CE1" w:rsidRPr="006D4E9A">
        <w:rPr>
          <w:lang w:val="en-GB"/>
        </w:rPr>
        <w:t>Guilia</w:t>
      </w:r>
      <w:proofErr w:type="spellEnd"/>
      <w:r w:rsidR="00107CE1" w:rsidRPr="006D4E9A">
        <w:rPr>
          <w:lang w:val="en-GB"/>
        </w:rPr>
        <w:t xml:space="preserve"> </w:t>
      </w:r>
      <w:proofErr w:type="spellStart"/>
      <w:r w:rsidRPr="006D4E9A">
        <w:rPr>
          <w:lang w:val="en-GB"/>
        </w:rPr>
        <w:t>Giavagnoli</w:t>
      </w:r>
      <w:proofErr w:type="spellEnd"/>
      <w:r w:rsidR="00107CE1" w:rsidRPr="006D4E9A">
        <w:rPr>
          <w:lang w:val="en-GB"/>
        </w:rPr>
        <w:t xml:space="preserve"> </w:t>
      </w:r>
      <w:r w:rsidRPr="006D4E9A">
        <w:rPr>
          <w:lang w:val="en-GB"/>
        </w:rPr>
        <w:t xml:space="preserve">2011. Spatial patterns in tactile perception: Is there a tactile field, </w:t>
      </w:r>
      <w:r w:rsidRPr="006D4E9A">
        <w:rPr>
          <w:rStyle w:val="None"/>
          <w:i/>
          <w:iCs/>
          <w:lang w:val="en-GB"/>
        </w:rPr>
        <w:t xml:space="preserve">Acta </w:t>
      </w:r>
      <w:proofErr w:type="spellStart"/>
      <w:r w:rsidRPr="006D4E9A">
        <w:rPr>
          <w:rStyle w:val="None"/>
          <w:i/>
          <w:iCs/>
          <w:lang w:val="en-GB"/>
        </w:rPr>
        <w:t>Psychologica</w:t>
      </w:r>
      <w:proofErr w:type="spellEnd"/>
      <w:r w:rsidRPr="006D4E9A">
        <w:rPr>
          <w:rStyle w:val="None"/>
          <w:i/>
          <w:iCs/>
          <w:lang w:val="en-GB"/>
        </w:rPr>
        <w:t xml:space="preserve"> </w:t>
      </w:r>
      <w:r w:rsidRPr="006D4E9A">
        <w:rPr>
          <w:lang w:val="en-GB"/>
        </w:rPr>
        <w:t>137</w:t>
      </w:r>
      <w:r w:rsidR="00107CE1" w:rsidRPr="006D4E9A">
        <w:rPr>
          <w:lang w:val="en-GB"/>
        </w:rPr>
        <w:t>/1</w:t>
      </w:r>
      <w:r w:rsidRPr="006D4E9A">
        <w:rPr>
          <w:lang w:val="en-GB"/>
        </w:rPr>
        <w:t>: 65-75.</w:t>
      </w:r>
    </w:p>
    <w:p w14:paraId="449D5EF6" w14:textId="68B1FF7F" w:rsidR="00D749DE" w:rsidRPr="006D4E9A" w:rsidRDefault="00DC4FC7" w:rsidP="006D4E9A">
      <w:pPr>
        <w:pStyle w:val="BodyA"/>
        <w:ind w:left="720" w:hanging="720"/>
        <w:jc w:val="left"/>
        <w:rPr>
          <w:lang w:val="en-GB"/>
        </w:rPr>
      </w:pPr>
      <w:r w:rsidRPr="006D4E9A">
        <w:rPr>
          <w:rStyle w:val="None"/>
          <w:lang w:val="en-GB"/>
        </w:rPr>
        <w:t>Held,</w:t>
      </w:r>
      <w:r w:rsidRPr="006D4E9A">
        <w:rPr>
          <w:rStyle w:val="Hyperlink0"/>
          <w:lang w:val="en-GB"/>
        </w:rPr>
        <w:t xml:space="preserve"> R., </w:t>
      </w:r>
      <w:r w:rsidR="00107CE1" w:rsidRPr="006D4E9A">
        <w:rPr>
          <w:rStyle w:val="Hyperlink0"/>
          <w:lang w:val="en-GB"/>
        </w:rPr>
        <w:t xml:space="preserve">Y. </w:t>
      </w:r>
      <w:proofErr w:type="spellStart"/>
      <w:r w:rsidRPr="006D4E9A">
        <w:rPr>
          <w:rStyle w:val="Hyperlink0"/>
          <w:lang w:val="en-GB"/>
        </w:rPr>
        <w:t>Ostrovsky</w:t>
      </w:r>
      <w:proofErr w:type="spellEnd"/>
      <w:r w:rsidRPr="006D4E9A">
        <w:rPr>
          <w:rStyle w:val="Hyperlink0"/>
          <w:lang w:val="en-GB"/>
        </w:rPr>
        <w:t xml:space="preserve">, </w:t>
      </w:r>
      <w:r w:rsidR="00107CE1" w:rsidRPr="006D4E9A">
        <w:rPr>
          <w:rStyle w:val="Hyperlink0"/>
          <w:lang w:val="en-GB"/>
        </w:rPr>
        <w:t xml:space="preserve">T. </w:t>
      </w:r>
      <w:r w:rsidRPr="006D4E9A">
        <w:rPr>
          <w:rStyle w:val="None"/>
          <w:lang w:val="en-GB"/>
        </w:rPr>
        <w:t>Gandhi,</w:t>
      </w:r>
      <w:r w:rsidRPr="006D4E9A">
        <w:rPr>
          <w:rStyle w:val="Hyperlink0"/>
          <w:lang w:val="en-GB"/>
        </w:rPr>
        <w:t xml:space="preserve"> </w:t>
      </w:r>
      <w:r w:rsidR="00107CE1" w:rsidRPr="006D4E9A">
        <w:rPr>
          <w:rStyle w:val="Hyperlink0"/>
          <w:lang w:val="en-GB"/>
        </w:rPr>
        <w:t xml:space="preserve">S. </w:t>
      </w:r>
      <w:r w:rsidRPr="006D4E9A">
        <w:rPr>
          <w:rStyle w:val="Hyperlink0"/>
          <w:lang w:val="en-GB"/>
        </w:rPr>
        <w:t xml:space="preserve">Ganesh, </w:t>
      </w:r>
      <w:r w:rsidR="00107CE1" w:rsidRPr="006D4E9A">
        <w:rPr>
          <w:rStyle w:val="Hyperlink0"/>
          <w:lang w:val="en-GB"/>
        </w:rPr>
        <w:t xml:space="preserve">U. </w:t>
      </w:r>
      <w:r w:rsidRPr="006D4E9A">
        <w:rPr>
          <w:rStyle w:val="Hyperlink0"/>
          <w:lang w:val="en-GB"/>
        </w:rPr>
        <w:t xml:space="preserve">Mathur, and </w:t>
      </w:r>
      <w:r w:rsidR="00107CE1" w:rsidRPr="006D4E9A">
        <w:rPr>
          <w:rStyle w:val="Hyperlink0"/>
          <w:lang w:val="en-GB"/>
        </w:rPr>
        <w:t xml:space="preserve">P. </w:t>
      </w:r>
      <w:r w:rsidRPr="006D4E9A">
        <w:rPr>
          <w:rStyle w:val="None"/>
          <w:lang w:val="en-GB"/>
        </w:rPr>
        <w:t>Sinha</w:t>
      </w:r>
      <w:r w:rsidR="00107CE1" w:rsidRPr="006D4E9A">
        <w:rPr>
          <w:rStyle w:val="None"/>
          <w:lang w:val="en-GB"/>
        </w:rPr>
        <w:t xml:space="preserve"> </w:t>
      </w:r>
      <w:r w:rsidRPr="006D4E9A">
        <w:rPr>
          <w:rStyle w:val="Hyperlink0"/>
          <w:lang w:val="en-GB"/>
        </w:rPr>
        <w:t xml:space="preserve">2011 The newly sighted </w:t>
      </w:r>
      <w:r w:rsidRPr="006D4E9A">
        <w:rPr>
          <w:rStyle w:val="None"/>
          <w:lang w:val="en-GB"/>
        </w:rPr>
        <w:t>fail</w:t>
      </w:r>
      <w:r w:rsidRPr="006D4E9A">
        <w:rPr>
          <w:rStyle w:val="Hyperlink0"/>
          <w:lang w:val="en-GB"/>
        </w:rPr>
        <w:t xml:space="preserve"> to match seen with felt, </w:t>
      </w:r>
      <w:r w:rsidRPr="006D4E9A">
        <w:rPr>
          <w:rStyle w:val="None"/>
          <w:i/>
          <w:iCs/>
          <w:lang w:val="en-GB"/>
        </w:rPr>
        <w:t xml:space="preserve">Nature Neuroscience </w:t>
      </w:r>
      <w:r w:rsidRPr="006D4E9A">
        <w:rPr>
          <w:rStyle w:val="Hyperlink0"/>
          <w:lang w:val="en-GB"/>
        </w:rPr>
        <w:t>14</w:t>
      </w:r>
      <w:r w:rsidR="00107CE1" w:rsidRPr="006D4E9A">
        <w:rPr>
          <w:rStyle w:val="Hyperlink0"/>
          <w:lang w:val="en-GB"/>
        </w:rPr>
        <w:t>/</w:t>
      </w:r>
      <w:r w:rsidRPr="006D4E9A">
        <w:rPr>
          <w:rStyle w:val="Hyperlink0"/>
          <w:lang w:val="en-GB"/>
        </w:rPr>
        <w:t>5: 551-553.</w:t>
      </w:r>
    </w:p>
    <w:p w14:paraId="6450D018" w14:textId="04D2DA03" w:rsidR="00D749DE" w:rsidRPr="006D4E9A" w:rsidRDefault="00DC4FC7" w:rsidP="006D4E9A">
      <w:pPr>
        <w:pStyle w:val="BodyA"/>
        <w:ind w:left="720" w:hanging="720"/>
        <w:jc w:val="left"/>
        <w:rPr>
          <w:lang w:val="en-GB"/>
        </w:rPr>
      </w:pPr>
      <w:r w:rsidRPr="006D4E9A">
        <w:rPr>
          <w:lang w:val="en-GB"/>
        </w:rPr>
        <w:t>Kim, M.-S. and </w:t>
      </w:r>
      <w:r w:rsidR="00107CE1" w:rsidRPr="006D4E9A">
        <w:rPr>
          <w:lang w:val="en-GB"/>
        </w:rPr>
        <w:t xml:space="preserve">L.C. </w:t>
      </w:r>
      <w:r w:rsidRPr="006D4E9A">
        <w:rPr>
          <w:lang w:val="en-GB"/>
        </w:rPr>
        <w:t>Robertson</w:t>
      </w:r>
      <w:r w:rsidR="00107CE1" w:rsidRPr="006D4E9A">
        <w:rPr>
          <w:lang w:val="en-GB"/>
        </w:rPr>
        <w:t xml:space="preserve"> </w:t>
      </w:r>
      <w:r w:rsidRPr="006D4E9A">
        <w:rPr>
          <w:lang w:val="en-GB"/>
        </w:rPr>
        <w:t>2001. Implicit representations of space after bilateral parietal lobe damage, </w:t>
      </w:r>
      <w:r w:rsidRPr="006D4E9A">
        <w:rPr>
          <w:rStyle w:val="None"/>
          <w:i/>
          <w:iCs/>
          <w:lang w:val="en-GB"/>
        </w:rPr>
        <w:t>Journal of Cognitive Neuroscience</w:t>
      </w:r>
      <w:r w:rsidRPr="006D4E9A">
        <w:rPr>
          <w:lang w:val="en-GB"/>
        </w:rPr>
        <w:t xml:space="preserve"> 13</w:t>
      </w:r>
      <w:r w:rsidR="00107CE1" w:rsidRPr="006D4E9A">
        <w:rPr>
          <w:lang w:val="en-GB"/>
        </w:rPr>
        <w:t>/</w:t>
      </w:r>
      <w:r w:rsidRPr="006D4E9A">
        <w:rPr>
          <w:lang w:val="en-GB"/>
        </w:rPr>
        <w:t>8:1080–1087.</w:t>
      </w:r>
    </w:p>
    <w:p w14:paraId="0B4C0290" w14:textId="0DE9C04C" w:rsidR="00D749DE" w:rsidRPr="006D4E9A" w:rsidRDefault="00DC4FC7" w:rsidP="006D4E9A">
      <w:pPr>
        <w:pStyle w:val="BodyA"/>
        <w:ind w:left="720" w:hanging="720"/>
        <w:jc w:val="left"/>
        <w:rPr>
          <w:rStyle w:val="None"/>
          <w:lang w:val="en-GB"/>
        </w:rPr>
      </w:pPr>
      <w:r w:rsidRPr="006D4E9A">
        <w:rPr>
          <w:rStyle w:val="None"/>
          <w:lang w:val="en-GB"/>
        </w:rPr>
        <w:t xml:space="preserve">James, T. W., </w:t>
      </w:r>
      <w:r w:rsidR="00107CE1" w:rsidRPr="006D4E9A">
        <w:rPr>
          <w:rStyle w:val="None"/>
          <w:lang w:val="en-GB"/>
        </w:rPr>
        <w:t xml:space="preserve">S. </w:t>
      </w:r>
      <w:r w:rsidRPr="006D4E9A">
        <w:rPr>
          <w:rStyle w:val="None"/>
          <w:lang w:val="en-GB"/>
        </w:rPr>
        <w:t xml:space="preserve">Kim, and </w:t>
      </w:r>
      <w:r w:rsidR="00107CE1" w:rsidRPr="006D4E9A">
        <w:rPr>
          <w:rStyle w:val="None"/>
          <w:lang w:val="en-GB"/>
        </w:rPr>
        <w:t xml:space="preserve">J.S. </w:t>
      </w:r>
      <w:r w:rsidRPr="006D4E9A">
        <w:rPr>
          <w:rStyle w:val="None"/>
          <w:lang w:val="en-GB"/>
        </w:rPr>
        <w:t>Fisher</w:t>
      </w:r>
      <w:r w:rsidR="00107CE1" w:rsidRPr="006D4E9A">
        <w:rPr>
          <w:rStyle w:val="None"/>
          <w:lang w:val="en-GB"/>
        </w:rPr>
        <w:t xml:space="preserve"> </w:t>
      </w:r>
      <w:r w:rsidRPr="006D4E9A">
        <w:rPr>
          <w:rStyle w:val="None"/>
          <w:lang w:val="en-GB"/>
        </w:rPr>
        <w:t>2007</w:t>
      </w:r>
      <w:r w:rsidR="00107CE1" w:rsidRPr="006D4E9A">
        <w:rPr>
          <w:rStyle w:val="None"/>
          <w:lang w:val="en-GB"/>
        </w:rPr>
        <w:t>.</w:t>
      </w:r>
      <w:r w:rsidRPr="006D4E9A">
        <w:rPr>
          <w:rStyle w:val="None"/>
          <w:lang w:val="en-GB"/>
        </w:rPr>
        <w:t xml:space="preserve"> The Neural Basis for Haptic Object Processing, </w:t>
      </w:r>
      <w:r w:rsidRPr="006D4E9A">
        <w:rPr>
          <w:rStyle w:val="None"/>
          <w:i/>
          <w:iCs/>
          <w:lang w:val="en-GB"/>
        </w:rPr>
        <w:t>Canadian Journal of Experimental Psychology</w:t>
      </w:r>
      <w:r w:rsidR="00107CE1" w:rsidRPr="006D4E9A">
        <w:rPr>
          <w:rStyle w:val="None"/>
          <w:i/>
          <w:iCs/>
          <w:lang w:val="en-GB"/>
        </w:rPr>
        <w:t xml:space="preserve"> </w:t>
      </w:r>
      <w:r w:rsidR="00107CE1" w:rsidRPr="006D4E9A">
        <w:rPr>
          <w:rStyle w:val="None"/>
          <w:iCs/>
          <w:lang w:val="en-GB"/>
        </w:rPr>
        <w:t>61/</w:t>
      </w:r>
      <w:r w:rsidRPr="006D4E9A">
        <w:rPr>
          <w:rStyle w:val="None"/>
          <w:lang w:val="en-GB"/>
        </w:rPr>
        <w:t>3: 219-229.</w:t>
      </w:r>
    </w:p>
    <w:p w14:paraId="7E0AF99E" w14:textId="54D0598D" w:rsidR="00D749DE" w:rsidRPr="006D4E9A" w:rsidRDefault="00DC4FC7" w:rsidP="006D4E9A">
      <w:pPr>
        <w:pStyle w:val="BodyA"/>
        <w:ind w:left="720" w:hanging="720"/>
        <w:jc w:val="left"/>
        <w:rPr>
          <w:lang w:val="en-GB"/>
        </w:rPr>
      </w:pPr>
      <w:r w:rsidRPr="006D4E9A">
        <w:rPr>
          <w:rStyle w:val="None"/>
          <w:lang w:val="en-GB"/>
        </w:rPr>
        <w:lastRenderedPageBreak/>
        <w:t>Lee,</w:t>
      </w:r>
      <w:r w:rsidRPr="006D4E9A">
        <w:rPr>
          <w:rStyle w:val="Hyperlink0"/>
          <w:lang w:val="en-GB"/>
        </w:rPr>
        <w:t xml:space="preserve"> </w:t>
      </w:r>
      <w:r w:rsidRPr="006D4E9A">
        <w:rPr>
          <w:rStyle w:val="None"/>
          <w:lang w:val="en-GB"/>
        </w:rPr>
        <w:t>Geoffrey</w:t>
      </w:r>
      <w:r w:rsidRPr="006D4E9A">
        <w:rPr>
          <w:rStyle w:val="Hyperlink0"/>
          <w:lang w:val="en-GB"/>
        </w:rPr>
        <w:t xml:space="preserve"> 2014. </w:t>
      </w:r>
      <w:r w:rsidRPr="006D4E9A">
        <w:rPr>
          <w:rStyle w:val="None"/>
          <w:lang w:val="en-GB"/>
        </w:rPr>
        <w:t>Temporal</w:t>
      </w:r>
      <w:r w:rsidRPr="006D4E9A">
        <w:rPr>
          <w:rStyle w:val="Hyperlink0"/>
          <w:lang w:val="en-GB"/>
        </w:rPr>
        <w:t xml:space="preserve"> Experience and the </w:t>
      </w:r>
      <w:r w:rsidRPr="006D4E9A">
        <w:rPr>
          <w:rStyle w:val="None"/>
          <w:lang w:val="en-GB"/>
        </w:rPr>
        <w:t>Temporal</w:t>
      </w:r>
      <w:r w:rsidRPr="006D4E9A">
        <w:rPr>
          <w:rStyle w:val="Hyperlink0"/>
          <w:lang w:val="en-GB"/>
        </w:rPr>
        <w:t xml:space="preserve"> </w:t>
      </w:r>
      <w:r w:rsidRPr="006D4E9A">
        <w:rPr>
          <w:rStyle w:val="None"/>
          <w:lang w:val="en-GB"/>
        </w:rPr>
        <w:t>Structure</w:t>
      </w:r>
      <w:r w:rsidRPr="006D4E9A">
        <w:rPr>
          <w:rStyle w:val="Hyperlink0"/>
          <w:lang w:val="en-GB"/>
        </w:rPr>
        <w:t xml:space="preserve"> of Experience, </w:t>
      </w:r>
      <w:r w:rsidRPr="006D4E9A">
        <w:rPr>
          <w:rStyle w:val="None"/>
          <w:i/>
          <w:iCs/>
          <w:lang w:val="en-GB"/>
        </w:rPr>
        <w:t xml:space="preserve">Philosophers' Imprint </w:t>
      </w:r>
      <w:r w:rsidRPr="006D4E9A">
        <w:rPr>
          <w:rStyle w:val="Hyperlink0"/>
          <w:lang w:val="en-GB"/>
        </w:rPr>
        <w:t>14</w:t>
      </w:r>
      <w:r w:rsidR="00107CE1" w:rsidRPr="006D4E9A">
        <w:rPr>
          <w:rStyle w:val="Hyperlink0"/>
          <w:lang w:val="en-GB"/>
        </w:rPr>
        <w:t>/</w:t>
      </w:r>
      <w:r w:rsidRPr="006D4E9A">
        <w:rPr>
          <w:rStyle w:val="Hyperlink0"/>
          <w:lang w:val="en-GB"/>
        </w:rPr>
        <w:t>3</w:t>
      </w:r>
      <w:r w:rsidR="00107CE1" w:rsidRPr="006D4E9A">
        <w:rPr>
          <w:rStyle w:val="Hyperlink0"/>
          <w:lang w:val="en-GB"/>
        </w:rPr>
        <w:t>: 1-21</w:t>
      </w:r>
      <w:r w:rsidRPr="006D4E9A">
        <w:rPr>
          <w:rStyle w:val="Hyperlink0"/>
          <w:lang w:val="en-GB"/>
        </w:rPr>
        <w:t>.</w:t>
      </w:r>
    </w:p>
    <w:p w14:paraId="06172228" w14:textId="3DF74241" w:rsidR="00D749DE" w:rsidRPr="006D4E9A" w:rsidRDefault="00DC4FC7" w:rsidP="006D4E9A">
      <w:pPr>
        <w:pStyle w:val="BodyA"/>
        <w:ind w:left="720" w:hanging="720"/>
        <w:jc w:val="left"/>
        <w:rPr>
          <w:lang w:val="en-GB"/>
        </w:rPr>
      </w:pPr>
      <w:r w:rsidRPr="006D4E9A">
        <w:rPr>
          <w:lang w:val="en-GB"/>
        </w:rPr>
        <w:t xml:space="preserve">Lewis, David 1966. </w:t>
      </w:r>
      <w:proofErr w:type="spellStart"/>
      <w:r w:rsidRPr="006D4E9A">
        <w:rPr>
          <w:lang w:val="en-GB"/>
        </w:rPr>
        <w:t>Percepts</w:t>
      </w:r>
      <w:proofErr w:type="spellEnd"/>
      <w:r w:rsidRPr="006D4E9A">
        <w:rPr>
          <w:lang w:val="en-GB"/>
        </w:rPr>
        <w:t xml:space="preserve"> and </w:t>
      </w:r>
      <w:proofErr w:type="spellStart"/>
      <w:r w:rsidRPr="006D4E9A">
        <w:rPr>
          <w:lang w:val="en-GB"/>
        </w:rPr>
        <w:t>Color</w:t>
      </w:r>
      <w:proofErr w:type="spellEnd"/>
      <w:r w:rsidRPr="006D4E9A">
        <w:rPr>
          <w:lang w:val="en-GB"/>
        </w:rPr>
        <w:t xml:space="preserve"> Mosaics in Visual Experience, </w:t>
      </w:r>
      <w:r w:rsidRPr="006D4E9A">
        <w:rPr>
          <w:rStyle w:val="None"/>
          <w:i/>
          <w:iCs/>
          <w:lang w:val="en-GB"/>
        </w:rPr>
        <w:t xml:space="preserve">Philosophical Review </w:t>
      </w:r>
      <w:r w:rsidRPr="006D4E9A">
        <w:rPr>
          <w:lang w:val="en-GB"/>
        </w:rPr>
        <w:t>75</w:t>
      </w:r>
      <w:r w:rsidR="00107CE1" w:rsidRPr="006D4E9A">
        <w:rPr>
          <w:lang w:val="en-GB"/>
        </w:rPr>
        <w:t>/3</w:t>
      </w:r>
      <w:r w:rsidRPr="006D4E9A">
        <w:rPr>
          <w:lang w:val="en-GB"/>
        </w:rPr>
        <w:t>: 357-368.</w:t>
      </w:r>
    </w:p>
    <w:p w14:paraId="40860078" w14:textId="4FBCB61C" w:rsidR="00D749DE" w:rsidRPr="006D4E9A" w:rsidRDefault="00DC4FC7" w:rsidP="006D4E9A">
      <w:pPr>
        <w:pStyle w:val="BodyA"/>
        <w:ind w:left="720" w:hanging="720"/>
        <w:jc w:val="left"/>
        <w:rPr>
          <w:rStyle w:val="Hyperlink0"/>
          <w:lang w:val="en-GB"/>
        </w:rPr>
      </w:pPr>
      <w:r w:rsidRPr="006D4E9A">
        <w:rPr>
          <w:rStyle w:val="Hyperlink0"/>
          <w:lang w:val="en-GB"/>
        </w:rPr>
        <w:t>Mackie, John 197</w:t>
      </w:r>
      <w:r w:rsidR="00B760B7" w:rsidRPr="006D4E9A">
        <w:rPr>
          <w:rStyle w:val="Hyperlink0"/>
          <w:lang w:val="en-GB"/>
        </w:rPr>
        <w:t xml:space="preserve">6. </w:t>
      </w:r>
      <w:r w:rsidRPr="006D4E9A">
        <w:rPr>
          <w:rStyle w:val="None"/>
          <w:i/>
          <w:iCs/>
          <w:lang w:val="en-GB"/>
        </w:rPr>
        <w:t xml:space="preserve">Problems </w:t>
      </w:r>
      <w:proofErr w:type="gramStart"/>
      <w:r w:rsidRPr="006D4E9A">
        <w:rPr>
          <w:rStyle w:val="None"/>
          <w:i/>
          <w:iCs/>
          <w:lang w:val="en-GB"/>
        </w:rPr>
        <w:t>From</w:t>
      </w:r>
      <w:proofErr w:type="gramEnd"/>
      <w:r w:rsidRPr="006D4E9A">
        <w:rPr>
          <w:rStyle w:val="None"/>
          <w:i/>
          <w:iCs/>
          <w:lang w:val="en-GB"/>
        </w:rPr>
        <w:t xml:space="preserve"> Locke</w:t>
      </w:r>
      <w:r w:rsidR="00B760B7" w:rsidRPr="006D4E9A">
        <w:rPr>
          <w:rStyle w:val="None"/>
          <w:i/>
          <w:iCs/>
          <w:lang w:val="en-GB"/>
        </w:rPr>
        <w:t>,</w:t>
      </w:r>
      <w:r w:rsidRPr="006D4E9A">
        <w:rPr>
          <w:rStyle w:val="None"/>
          <w:i/>
          <w:iCs/>
          <w:lang w:val="en-GB"/>
        </w:rPr>
        <w:t xml:space="preserve"> </w:t>
      </w:r>
      <w:r w:rsidRPr="006D4E9A">
        <w:rPr>
          <w:rStyle w:val="Hyperlink0"/>
          <w:lang w:val="en-GB"/>
        </w:rPr>
        <w:t xml:space="preserve">Oxford: </w:t>
      </w:r>
      <w:r w:rsidRPr="006D4E9A">
        <w:rPr>
          <w:rStyle w:val="None"/>
          <w:lang w:val="en-GB"/>
        </w:rPr>
        <w:t>Clarendon</w:t>
      </w:r>
      <w:r w:rsidRPr="006D4E9A">
        <w:rPr>
          <w:rStyle w:val="Hyperlink0"/>
          <w:lang w:val="en-GB"/>
        </w:rPr>
        <w:t xml:space="preserve"> Press.</w:t>
      </w:r>
    </w:p>
    <w:p w14:paraId="4791B85B" w14:textId="00CA4559" w:rsidR="00275352" w:rsidRPr="006D4E9A" w:rsidRDefault="00275352" w:rsidP="006D4E9A">
      <w:pPr>
        <w:pStyle w:val="BodyA"/>
        <w:ind w:left="720" w:hanging="720"/>
        <w:jc w:val="left"/>
        <w:rPr>
          <w:rStyle w:val="Hyperlink0"/>
          <w:lang w:val="en-GB"/>
        </w:rPr>
      </w:pPr>
      <w:r w:rsidRPr="006D4E9A">
        <w:rPr>
          <w:rStyle w:val="Hyperlink0"/>
          <w:lang w:val="en-GB"/>
        </w:rPr>
        <w:t>Matthen, Mohan 2014</w:t>
      </w:r>
      <w:r w:rsidR="00107CE1" w:rsidRPr="006D4E9A">
        <w:rPr>
          <w:rStyle w:val="Hyperlink0"/>
          <w:lang w:val="en-GB"/>
        </w:rPr>
        <w:t>a</w:t>
      </w:r>
      <w:r w:rsidRPr="006D4E9A">
        <w:rPr>
          <w:rStyle w:val="Hyperlink0"/>
          <w:lang w:val="en-GB"/>
        </w:rPr>
        <w:t xml:space="preserve">. Active Perception and the Representation of Space, in </w:t>
      </w:r>
      <w:r w:rsidRPr="006D4E9A">
        <w:rPr>
          <w:rStyle w:val="Hyperlink0"/>
          <w:i/>
          <w:lang w:val="en-GB"/>
        </w:rPr>
        <w:t>Perception and Its Modalities</w:t>
      </w:r>
      <w:r w:rsidRPr="006D4E9A">
        <w:rPr>
          <w:rStyle w:val="Hyperlink0"/>
          <w:lang w:val="en-GB"/>
        </w:rPr>
        <w:t>, ed. Dustin Stokes, Mohan Matthen, and Stephen Biggs, Oxford University Press: 44-72.</w:t>
      </w:r>
    </w:p>
    <w:p w14:paraId="1F13C149" w14:textId="4ADC01EC" w:rsidR="00D749DE" w:rsidRPr="006D4E9A" w:rsidRDefault="00107CE1" w:rsidP="006D4E9A">
      <w:pPr>
        <w:pStyle w:val="BodyA"/>
        <w:ind w:left="720" w:hanging="720"/>
        <w:jc w:val="left"/>
        <w:rPr>
          <w:lang w:val="en-GB"/>
        </w:rPr>
      </w:pPr>
      <w:r w:rsidRPr="006D4E9A">
        <w:rPr>
          <w:lang w:val="en-GB"/>
        </w:rPr>
        <w:t xml:space="preserve">Matthen, Mohan 2014b. How </w:t>
      </w:r>
      <w:proofErr w:type="gramStart"/>
      <w:r w:rsidRPr="006D4E9A">
        <w:rPr>
          <w:lang w:val="en-GB"/>
        </w:rPr>
        <w:t>To</w:t>
      </w:r>
      <w:proofErr w:type="gramEnd"/>
      <w:r w:rsidRPr="006D4E9A">
        <w:rPr>
          <w:lang w:val="en-GB"/>
        </w:rPr>
        <w:t xml:space="preserve"> Be Sure: Sensory Exploration and Empirical Certainty, </w:t>
      </w:r>
      <w:r w:rsidRPr="006D4E9A">
        <w:rPr>
          <w:i/>
          <w:lang w:val="en-GB"/>
        </w:rPr>
        <w:t xml:space="preserve">Philosophy and Phenomenological Research </w:t>
      </w:r>
      <w:r w:rsidRPr="006D4E9A">
        <w:rPr>
          <w:lang w:val="en-GB"/>
        </w:rPr>
        <w:t>87/1: 38-69.</w:t>
      </w:r>
    </w:p>
    <w:p w14:paraId="53EAC87D" w14:textId="5F3BB813" w:rsidR="00D749DE" w:rsidRPr="006D4E9A" w:rsidRDefault="00DC4FC7" w:rsidP="006D4E9A">
      <w:pPr>
        <w:pStyle w:val="BodyA"/>
        <w:ind w:left="720" w:hanging="720"/>
        <w:jc w:val="left"/>
        <w:rPr>
          <w:lang w:val="en-GB"/>
        </w:rPr>
      </w:pPr>
      <w:r w:rsidRPr="006D4E9A">
        <w:rPr>
          <w:rStyle w:val="None"/>
          <w:lang w:val="en-GB"/>
        </w:rPr>
        <w:t>Mellor, Hugh 198</w:t>
      </w:r>
      <w:r w:rsidR="00B760B7" w:rsidRPr="006D4E9A">
        <w:rPr>
          <w:rStyle w:val="None"/>
          <w:lang w:val="en-GB"/>
        </w:rPr>
        <w:t xml:space="preserve">5. </w:t>
      </w:r>
      <w:r w:rsidRPr="006D4E9A">
        <w:rPr>
          <w:rStyle w:val="None"/>
          <w:i/>
          <w:iCs/>
          <w:lang w:val="en-GB"/>
        </w:rPr>
        <w:t>Real Time</w:t>
      </w:r>
      <w:r w:rsidR="00B760B7" w:rsidRPr="006D4E9A">
        <w:rPr>
          <w:rStyle w:val="None"/>
          <w:i/>
          <w:iCs/>
          <w:lang w:val="en-GB"/>
        </w:rPr>
        <w:t>,</w:t>
      </w:r>
      <w:r w:rsidRPr="006D4E9A">
        <w:rPr>
          <w:rStyle w:val="Hyperlink0"/>
          <w:lang w:val="en-GB"/>
        </w:rPr>
        <w:t xml:space="preserve"> Cambridge: Cambridge University </w:t>
      </w:r>
      <w:r w:rsidRPr="006D4E9A">
        <w:rPr>
          <w:rStyle w:val="None"/>
          <w:lang w:val="en-GB"/>
        </w:rPr>
        <w:t>Press.</w:t>
      </w:r>
    </w:p>
    <w:p w14:paraId="711A3B60" w14:textId="106AE5FF" w:rsidR="00D749DE" w:rsidRPr="006D4E9A" w:rsidRDefault="00DC4FC7" w:rsidP="006D4E9A">
      <w:pPr>
        <w:pStyle w:val="BodyA"/>
        <w:ind w:left="720" w:hanging="720"/>
        <w:jc w:val="left"/>
        <w:rPr>
          <w:lang w:val="en-GB"/>
        </w:rPr>
      </w:pPr>
      <w:proofErr w:type="spellStart"/>
      <w:r w:rsidRPr="006D4E9A">
        <w:rPr>
          <w:rStyle w:val="None"/>
          <w:lang w:val="en-GB"/>
        </w:rPr>
        <w:t>Morein</w:t>
      </w:r>
      <w:proofErr w:type="spellEnd"/>
      <w:r w:rsidRPr="006D4E9A">
        <w:rPr>
          <w:rStyle w:val="None"/>
          <w:lang w:val="en-GB"/>
        </w:rPr>
        <w:t>-Zamir,</w:t>
      </w:r>
      <w:r w:rsidRPr="006D4E9A">
        <w:rPr>
          <w:rStyle w:val="Hyperlink0"/>
          <w:lang w:val="en-GB"/>
        </w:rPr>
        <w:t xml:space="preserve"> S., </w:t>
      </w:r>
      <w:r w:rsidR="00107CE1" w:rsidRPr="006D4E9A">
        <w:rPr>
          <w:rStyle w:val="Hyperlink0"/>
          <w:lang w:val="en-GB"/>
        </w:rPr>
        <w:t xml:space="preserve">S. </w:t>
      </w:r>
      <w:r w:rsidRPr="006D4E9A">
        <w:rPr>
          <w:rStyle w:val="Hyperlink0"/>
          <w:lang w:val="en-GB"/>
        </w:rPr>
        <w:t>Soto-</w:t>
      </w:r>
      <w:proofErr w:type="spellStart"/>
      <w:r w:rsidRPr="006D4E9A">
        <w:rPr>
          <w:rStyle w:val="Hyperlink0"/>
          <w:lang w:val="en-GB"/>
        </w:rPr>
        <w:t>Faraco</w:t>
      </w:r>
      <w:proofErr w:type="spellEnd"/>
      <w:r w:rsidRPr="006D4E9A">
        <w:rPr>
          <w:rStyle w:val="Hyperlink0"/>
          <w:lang w:val="en-GB"/>
        </w:rPr>
        <w:t xml:space="preserve">, and </w:t>
      </w:r>
      <w:r w:rsidR="00107CE1" w:rsidRPr="006D4E9A">
        <w:rPr>
          <w:rStyle w:val="Hyperlink0"/>
          <w:lang w:val="en-GB"/>
        </w:rPr>
        <w:t xml:space="preserve">A. </w:t>
      </w:r>
      <w:r w:rsidRPr="006D4E9A">
        <w:rPr>
          <w:rStyle w:val="Hyperlink0"/>
          <w:lang w:val="en-GB"/>
        </w:rPr>
        <w:t>Kingstone</w:t>
      </w:r>
      <w:r w:rsidR="00107CE1" w:rsidRPr="006D4E9A">
        <w:rPr>
          <w:rStyle w:val="Hyperlink0"/>
          <w:lang w:val="en-GB"/>
        </w:rPr>
        <w:t xml:space="preserve"> </w:t>
      </w:r>
      <w:r w:rsidRPr="006D4E9A">
        <w:rPr>
          <w:rStyle w:val="Hyperlink0"/>
          <w:lang w:val="en-GB"/>
        </w:rPr>
        <w:t>2003</w:t>
      </w:r>
      <w:r w:rsidR="00107CE1" w:rsidRPr="006D4E9A">
        <w:rPr>
          <w:rStyle w:val="Hyperlink0"/>
          <w:lang w:val="en-GB"/>
        </w:rPr>
        <w:t>.</w:t>
      </w:r>
      <w:r w:rsidRPr="006D4E9A">
        <w:rPr>
          <w:rStyle w:val="Hyperlink0"/>
          <w:lang w:val="en-GB"/>
        </w:rPr>
        <w:t xml:space="preserve"> </w:t>
      </w:r>
      <w:r w:rsidRPr="006D4E9A">
        <w:rPr>
          <w:rStyle w:val="None"/>
          <w:lang w:val="en-GB"/>
        </w:rPr>
        <w:t>Auditory</w:t>
      </w:r>
      <w:r w:rsidRPr="006D4E9A">
        <w:rPr>
          <w:rStyle w:val="Hyperlink0"/>
          <w:lang w:val="en-GB"/>
        </w:rPr>
        <w:t xml:space="preserve"> capture of vision: Examining </w:t>
      </w:r>
      <w:r w:rsidRPr="006D4E9A">
        <w:rPr>
          <w:rStyle w:val="None"/>
          <w:lang w:val="en-GB"/>
        </w:rPr>
        <w:t>temporal</w:t>
      </w:r>
      <w:r w:rsidRPr="006D4E9A">
        <w:rPr>
          <w:rStyle w:val="Hyperlink0"/>
          <w:lang w:val="en-GB"/>
        </w:rPr>
        <w:t xml:space="preserve"> </w:t>
      </w:r>
      <w:r w:rsidRPr="006D4E9A">
        <w:rPr>
          <w:rStyle w:val="None"/>
          <w:lang w:val="en-GB"/>
        </w:rPr>
        <w:t>ventriloquism,</w:t>
      </w:r>
      <w:r w:rsidRPr="006D4E9A">
        <w:rPr>
          <w:rStyle w:val="Hyperlink0"/>
          <w:lang w:val="en-GB"/>
        </w:rPr>
        <w:t xml:space="preserve"> </w:t>
      </w:r>
      <w:r w:rsidRPr="006D4E9A">
        <w:rPr>
          <w:rStyle w:val="None"/>
          <w:i/>
          <w:iCs/>
          <w:lang w:val="en-GB"/>
        </w:rPr>
        <w:t xml:space="preserve">Cognitive Brain Research </w:t>
      </w:r>
      <w:r w:rsidRPr="006D4E9A">
        <w:rPr>
          <w:rStyle w:val="Hyperlink0"/>
          <w:lang w:val="en-GB"/>
        </w:rPr>
        <w:t>17</w:t>
      </w:r>
      <w:r w:rsidR="00107CE1" w:rsidRPr="006D4E9A">
        <w:rPr>
          <w:rStyle w:val="Hyperlink0"/>
          <w:lang w:val="en-GB"/>
        </w:rPr>
        <w:t>/</w:t>
      </w:r>
      <w:r w:rsidRPr="006D4E9A">
        <w:rPr>
          <w:rStyle w:val="Hyperlink0"/>
          <w:lang w:val="en-GB"/>
        </w:rPr>
        <w:t>1:154-163.</w:t>
      </w:r>
    </w:p>
    <w:p w14:paraId="1664B528" w14:textId="4B4EE3C5" w:rsidR="00D749DE" w:rsidRPr="006D4E9A" w:rsidRDefault="00DC4FC7" w:rsidP="006D4E9A">
      <w:pPr>
        <w:pStyle w:val="BodyA"/>
        <w:ind w:left="720" w:hanging="720"/>
        <w:jc w:val="left"/>
        <w:rPr>
          <w:lang w:val="en-GB"/>
        </w:rPr>
      </w:pPr>
      <w:proofErr w:type="spellStart"/>
      <w:r w:rsidRPr="006D4E9A">
        <w:rPr>
          <w:lang w:val="en-GB"/>
        </w:rPr>
        <w:t>Nicod</w:t>
      </w:r>
      <w:proofErr w:type="spellEnd"/>
      <w:r w:rsidRPr="006D4E9A">
        <w:rPr>
          <w:lang w:val="en-GB"/>
        </w:rPr>
        <w:t>, Jean 1970</w:t>
      </w:r>
      <w:r w:rsidR="00B760B7" w:rsidRPr="006D4E9A">
        <w:rPr>
          <w:lang w:val="en-GB"/>
        </w:rPr>
        <w:t>.</w:t>
      </w:r>
      <w:r w:rsidRPr="006D4E9A">
        <w:rPr>
          <w:lang w:val="en-GB"/>
        </w:rPr>
        <w:t xml:space="preserve"> </w:t>
      </w:r>
      <w:r w:rsidRPr="006D4E9A">
        <w:rPr>
          <w:rStyle w:val="None"/>
          <w:i/>
          <w:iCs/>
          <w:lang w:val="en-GB"/>
        </w:rPr>
        <w:t>Geometry and Induction</w:t>
      </w:r>
      <w:r w:rsidR="00B760B7" w:rsidRPr="006D4E9A">
        <w:rPr>
          <w:rStyle w:val="None"/>
          <w:i/>
          <w:iCs/>
          <w:lang w:val="en-GB"/>
        </w:rPr>
        <w:t>,</w:t>
      </w:r>
      <w:r w:rsidRPr="006D4E9A">
        <w:rPr>
          <w:rStyle w:val="None"/>
          <w:i/>
          <w:iCs/>
          <w:lang w:val="en-GB"/>
        </w:rPr>
        <w:t xml:space="preserve"> </w:t>
      </w:r>
      <w:r w:rsidRPr="006D4E9A">
        <w:rPr>
          <w:lang w:val="en-GB"/>
        </w:rPr>
        <w:t>London: Routledge and Kegan Paul.</w:t>
      </w:r>
    </w:p>
    <w:p w14:paraId="30868CEF" w14:textId="0B8563A8" w:rsidR="00D749DE" w:rsidRPr="006D4E9A" w:rsidRDefault="00DC4FC7" w:rsidP="006D4E9A">
      <w:pPr>
        <w:pStyle w:val="BodyA"/>
        <w:ind w:left="720" w:hanging="720"/>
        <w:jc w:val="left"/>
        <w:rPr>
          <w:lang w:val="en-GB"/>
        </w:rPr>
      </w:pPr>
      <w:proofErr w:type="spellStart"/>
      <w:r w:rsidRPr="006D4E9A">
        <w:rPr>
          <w:rStyle w:val="None"/>
          <w:lang w:val="en-GB"/>
        </w:rPr>
        <w:t>Nijhawan</w:t>
      </w:r>
      <w:proofErr w:type="spellEnd"/>
      <w:r w:rsidRPr="006D4E9A">
        <w:rPr>
          <w:rStyle w:val="None"/>
          <w:lang w:val="en-GB"/>
        </w:rPr>
        <w:t>,</w:t>
      </w:r>
      <w:r w:rsidRPr="006D4E9A">
        <w:rPr>
          <w:rStyle w:val="Hyperlink0"/>
          <w:lang w:val="en-GB"/>
        </w:rPr>
        <w:t xml:space="preserve"> </w:t>
      </w:r>
      <w:proofErr w:type="spellStart"/>
      <w:r w:rsidRPr="006D4E9A">
        <w:rPr>
          <w:rStyle w:val="Hyperlink0"/>
          <w:lang w:val="en-GB"/>
        </w:rPr>
        <w:t>R</w:t>
      </w:r>
      <w:r w:rsidR="00107CE1" w:rsidRPr="006D4E9A">
        <w:rPr>
          <w:rStyle w:val="Hyperlink0"/>
          <w:lang w:val="en-GB"/>
        </w:rPr>
        <w:t>omi</w:t>
      </w:r>
      <w:proofErr w:type="spellEnd"/>
      <w:r w:rsidRPr="006D4E9A">
        <w:rPr>
          <w:rStyle w:val="Hyperlink0"/>
          <w:lang w:val="en-GB"/>
        </w:rPr>
        <w:t xml:space="preserve">. 1994. </w:t>
      </w:r>
      <w:r w:rsidRPr="006D4E9A">
        <w:rPr>
          <w:rStyle w:val="None"/>
          <w:lang w:val="en-GB"/>
        </w:rPr>
        <w:t>Motion</w:t>
      </w:r>
      <w:r w:rsidRPr="006D4E9A">
        <w:rPr>
          <w:rStyle w:val="Hyperlink0"/>
          <w:lang w:val="en-GB"/>
        </w:rPr>
        <w:t xml:space="preserve"> </w:t>
      </w:r>
      <w:r w:rsidRPr="006D4E9A">
        <w:rPr>
          <w:rStyle w:val="None"/>
          <w:lang w:val="en-GB"/>
        </w:rPr>
        <w:t>extrapolation</w:t>
      </w:r>
      <w:r w:rsidRPr="006D4E9A">
        <w:rPr>
          <w:rStyle w:val="Hyperlink0"/>
          <w:lang w:val="en-GB"/>
        </w:rPr>
        <w:t xml:space="preserve"> in catching, </w:t>
      </w:r>
      <w:r w:rsidRPr="006D4E9A">
        <w:rPr>
          <w:rStyle w:val="None"/>
          <w:i/>
          <w:iCs/>
          <w:lang w:val="en-GB"/>
        </w:rPr>
        <w:t xml:space="preserve">Nature </w:t>
      </w:r>
      <w:r w:rsidRPr="006D4E9A">
        <w:rPr>
          <w:rStyle w:val="Hyperlink0"/>
          <w:lang w:val="en-GB"/>
        </w:rPr>
        <w:t>370</w:t>
      </w:r>
      <w:r w:rsidR="00107CE1" w:rsidRPr="006D4E9A">
        <w:rPr>
          <w:rStyle w:val="Hyperlink0"/>
          <w:lang w:val="en-GB"/>
        </w:rPr>
        <w:t>/6487</w:t>
      </w:r>
      <w:r w:rsidRPr="006D4E9A">
        <w:rPr>
          <w:rStyle w:val="Hyperlink0"/>
          <w:lang w:val="en-GB"/>
        </w:rPr>
        <w:t>: 256-257.</w:t>
      </w:r>
    </w:p>
    <w:p w14:paraId="34D978A7" w14:textId="467AFFA9" w:rsidR="00D749DE" w:rsidRPr="006D4E9A" w:rsidRDefault="00DC4FC7" w:rsidP="006D4E9A">
      <w:pPr>
        <w:pStyle w:val="BodyA"/>
        <w:ind w:left="720" w:hanging="720"/>
        <w:jc w:val="left"/>
        <w:rPr>
          <w:lang w:val="en-GB"/>
        </w:rPr>
      </w:pPr>
      <w:proofErr w:type="spellStart"/>
      <w:r w:rsidRPr="006D4E9A">
        <w:rPr>
          <w:lang w:val="en-GB"/>
        </w:rPr>
        <w:t>Ockley</w:t>
      </w:r>
      <w:proofErr w:type="spellEnd"/>
      <w:r w:rsidRPr="006D4E9A">
        <w:rPr>
          <w:lang w:val="en-GB"/>
        </w:rPr>
        <w:t xml:space="preserve">, </w:t>
      </w:r>
      <w:proofErr w:type="gramStart"/>
      <w:r w:rsidRPr="006D4E9A">
        <w:rPr>
          <w:lang w:val="en-GB"/>
        </w:rPr>
        <w:t>Simon  1960</w:t>
      </w:r>
      <w:proofErr w:type="gramEnd"/>
      <w:r w:rsidR="00275352" w:rsidRPr="006D4E9A">
        <w:rPr>
          <w:lang w:val="en-GB"/>
        </w:rPr>
        <w:t>.</w:t>
      </w:r>
      <w:r w:rsidRPr="006D4E9A">
        <w:rPr>
          <w:lang w:val="en-GB"/>
        </w:rPr>
        <w:t xml:space="preserve"> </w:t>
      </w:r>
      <w:r w:rsidR="00275352" w:rsidRPr="006D4E9A">
        <w:rPr>
          <w:lang w:val="en-GB"/>
        </w:rPr>
        <w:t xml:space="preserve"> </w:t>
      </w:r>
      <w:r w:rsidRPr="006D4E9A">
        <w:rPr>
          <w:lang w:val="en-GB"/>
        </w:rPr>
        <w:t xml:space="preserve">The Pioneer, in </w:t>
      </w:r>
      <w:r w:rsidRPr="006D4E9A">
        <w:rPr>
          <w:rStyle w:val="None"/>
          <w:i/>
          <w:iCs/>
          <w:lang w:val="en-GB"/>
        </w:rPr>
        <w:t>Oriental Essays: Portraits of Seven Scholars</w:t>
      </w:r>
      <w:r w:rsidR="00275352" w:rsidRPr="006D4E9A">
        <w:rPr>
          <w:rStyle w:val="None"/>
          <w:i/>
          <w:iCs/>
          <w:lang w:val="en-GB"/>
        </w:rPr>
        <w:t xml:space="preserve"> </w:t>
      </w:r>
      <w:r w:rsidR="00275352" w:rsidRPr="006D4E9A">
        <w:rPr>
          <w:lang w:val="en-GB"/>
        </w:rPr>
        <w:t xml:space="preserve">A. J. </w:t>
      </w:r>
      <w:proofErr w:type="spellStart"/>
      <w:r w:rsidR="00275352" w:rsidRPr="006D4E9A">
        <w:rPr>
          <w:lang w:val="en-GB"/>
        </w:rPr>
        <w:t>Arberry</w:t>
      </w:r>
      <w:proofErr w:type="spellEnd"/>
      <w:r w:rsidR="00275352" w:rsidRPr="006D4E9A">
        <w:rPr>
          <w:lang w:val="en-GB"/>
        </w:rPr>
        <w:t xml:space="preserve"> (ed.), </w:t>
      </w:r>
      <w:r w:rsidRPr="006D4E9A">
        <w:rPr>
          <w:lang w:val="en-GB"/>
        </w:rPr>
        <w:t>London: George Allen and Unwin:11-46.</w:t>
      </w:r>
    </w:p>
    <w:p w14:paraId="15F6719E" w14:textId="52586694" w:rsidR="00D749DE" w:rsidRPr="006D4E9A" w:rsidRDefault="00DC4FC7" w:rsidP="006D4E9A">
      <w:pPr>
        <w:pStyle w:val="BodyA"/>
        <w:ind w:left="720" w:hanging="720"/>
        <w:jc w:val="left"/>
        <w:rPr>
          <w:lang w:val="en-GB"/>
        </w:rPr>
      </w:pPr>
      <w:r w:rsidRPr="006D4E9A">
        <w:rPr>
          <w:rStyle w:val="Hyperlink0"/>
          <w:lang w:val="en-GB"/>
        </w:rPr>
        <w:t>O’</w:t>
      </w:r>
      <w:r w:rsidRPr="006D4E9A">
        <w:rPr>
          <w:rStyle w:val="None"/>
          <w:lang w:val="en-GB"/>
        </w:rPr>
        <w:t>Keefe,</w:t>
      </w:r>
      <w:r w:rsidRPr="006D4E9A">
        <w:rPr>
          <w:rStyle w:val="Hyperlink0"/>
          <w:lang w:val="en-GB"/>
        </w:rPr>
        <w:t xml:space="preserve"> </w:t>
      </w:r>
      <w:r w:rsidRPr="006D4E9A">
        <w:rPr>
          <w:rStyle w:val="None"/>
          <w:lang w:val="en-GB"/>
        </w:rPr>
        <w:t>John</w:t>
      </w:r>
      <w:r w:rsidRPr="006D4E9A">
        <w:rPr>
          <w:rStyle w:val="Hyperlink0"/>
          <w:lang w:val="en-GB"/>
        </w:rPr>
        <w:t xml:space="preserve"> and </w:t>
      </w:r>
      <w:r w:rsidR="00107CE1" w:rsidRPr="006D4E9A">
        <w:rPr>
          <w:rStyle w:val="None"/>
          <w:lang w:val="en-GB"/>
        </w:rPr>
        <w:t xml:space="preserve">Steven </w:t>
      </w:r>
      <w:r w:rsidRPr="006D4E9A">
        <w:rPr>
          <w:rStyle w:val="None"/>
          <w:lang w:val="en-GB"/>
        </w:rPr>
        <w:t>Nadel</w:t>
      </w:r>
      <w:r w:rsidRPr="006D4E9A">
        <w:rPr>
          <w:rStyle w:val="Hyperlink0"/>
          <w:lang w:val="en-GB"/>
        </w:rPr>
        <w:t xml:space="preserve"> </w:t>
      </w:r>
      <w:r w:rsidRPr="006D4E9A">
        <w:rPr>
          <w:rStyle w:val="None"/>
          <w:lang w:val="en-GB"/>
        </w:rPr>
        <w:t>1978</w:t>
      </w:r>
      <w:r w:rsidR="00B760B7" w:rsidRPr="006D4E9A">
        <w:rPr>
          <w:rStyle w:val="None"/>
          <w:lang w:val="en-GB"/>
        </w:rPr>
        <w:t>.</w:t>
      </w:r>
      <w:r w:rsidRPr="006D4E9A">
        <w:rPr>
          <w:rStyle w:val="Hyperlink0"/>
          <w:lang w:val="en-GB"/>
        </w:rPr>
        <w:t xml:space="preserve"> </w:t>
      </w:r>
      <w:r w:rsidRPr="006D4E9A">
        <w:rPr>
          <w:rStyle w:val="None"/>
          <w:i/>
          <w:iCs/>
          <w:lang w:val="en-GB"/>
        </w:rPr>
        <w:t>The Hippocampus as Cognitive Map</w:t>
      </w:r>
      <w:r w:rsidR="00B760B7" w:rsidRPr="006D4E9A">
        <w:rPr>
          <w:rStyle w:val="None"/>
          <w:i/>
          <w:iCs/>
          <w:lang w:val="en-GB"/>
        </w:rPr>
        <w:t>,</w:t>
      </w:r>
      <w:r w:rsidRPr="006D4E9A">
        <w:rPr>
          <w:rStyle w:val="None"/>
          <w:i/>
          <w:iCs/>
          <w:lang w:val="en-GB"/>
        </w:rPr>
        <w:t xml:space="preserve"> </w:t>
      </w:r>
      <w:r w:rsidRPr="006D4E9A">
        <w:rPr>
          <w:rStyle w:val="Hyperlink0"/>
          <w:lang w:val="en-GB"/>
        </w:rPr>
        <w:t xml:space="preserve">Oxford: </w:t>
      </w:r>
      <w:r w:rsidRPr="006D4E9A">
        <w:rPr>
          <w:rStyle w:val="None"/>
          <w:lang w:val="en-GB"/>
        </w:rPr>
        <w:t>Clarendon</w:t>
      </w:r>
      <w:r w:rsidRPr="006D4E9A">
        <w:rPr>
          <w:rStyle w:val="Hyperlink0"/>
          <w:lang w:val="en-GB"/>
        </w:rPr>
        <w:t xml:space="preserve"> Press.</w:t>
      </w:r>
    </w:p>
    <w:p w14:paraId="2A7170CC" w14:textId="00B89859" w:rsidR="00D749DE" w:rsidRPr="006D4E9A" w:rsidRDefault="00DC4FC7" w:rsidP="006D4E9A">
      <w:pPr>
        <w:pStyle w:val="BodyA"/>
        <w:ind w:left="720" w:hanging="720"/>
        <w:jc w:val="left"/>
        <w:rPr>
          <w:lang w:val="en-GB"/>
        </w:rPr>
      </w:pPr>
      <w:proofErr w:type="spellStart"/>
      <w:r w:rsidRPr="006D4E9A">
        <w:rPr>
          <w:rStyle w:val="Hyperlink0"/>
          <w:lang w:val="en-GB"/>
        </w:rPr>
        <w:t>Ostrovsky</w:t>
      </w:r>
      <w:proofErr w:type="spellEnd"/>
      <w:r w:rsidRPr="006D4E9A">
        <w:rPr>
          <w:rStyle w:val="Hyperlink0"/>
          <w:lang w:val="en-GB"/>
        </w:rPr>
        <w:t xml:space="preserve">, Y., </w:t>
      </w:r>
      <w:r w:rsidR="00107CE1" w:rsidRPr="006D4E9A">
        <w:rPr>
          <w:rStyle w:val="Hyperlink0"/>
          <w:lang w:val="en-GB"/>
        </w:rPr>
        <w:t xml:space="preserve">A. </w:t>
      </w:r>
      <w:proofErr w:type="spellStart"/>
      <w:r w:rsidRPr="006D4E9A">
        <w:rPr>
          <w:rStyle w:val="Hyperlink0"/>
          <w:lang w:val="en-GB"/>
        </w:rPr>
        <w:t>Andalman</w:t>
      </w:r>
      <w:proofErr w:type="spellEnd"/>
      <w:r w:rsidRPr="006D4E9A">
        <w:rPr>
          <w:rStyle w:val="Hyperlink0"/>
          <w:lang w:val="en-GB"/>
        </w:rPr>
        <w:t xml:space="preserve">, and </w:t>
      </w:r>
      <w:r w:rsidR="00107CE1" w:rsidRPr="006D4E9A">
        <w:rPr>
          <w:rStyle w:val="Hyperlink0"/>
          <w:lang w:val="en-GB"/>
        </w:rPr>
        <w:t xml:space="preserve">P. </w:t>
      </w:r>
      <w:r w:rsidRPr="006D4E9A">
        <w:rPr>
          <w:rStyle w:val="None"/>
          <w:lang w:val="en-GB"/>
        </w:rPr>
        <w:t>Sinha</w:t>
      </w:r>
      <w:r w:rsidR="00107CE1" w:rsidRPr="006D4E9A">
        <w:rPr>
          <w:rStyle w:val="None"/>
          <w:lang w:val="en-GB"/>
        </w:rPr>
        <w:t xml:space="preserve"> </w:t>
      </w:r>
      <w:r w:rsidRPr="006D4E9A">
        <w:rPr>
          <w:rStyle w:val="Hyperlink0"/>
          <w:lang w:val="en-GB"/>
        </w:rPr>
        <w:t xml:space="preserve">2006. </w:t>
      </w:r>
      <w:r w:rsidRPr="006D4E9A">
        <w:rPr>
          <w:rStyle w:val="None"/>
          <w:lang w:val="en-GB"/>
        </w:rPr>
        <w:t>Vision</w:t>
      </w:r>
      <w:r w:rsidRPr="006D4E9A">
        <w:rPr>
          <w:rStyle w:val="Hyperlink0"/>
          <w:lang w:val="en-GB"/>
        </w:rPr>
        <w:t xml:space="preserve"> After </w:t>
      </w:r>
      <w:r w:rsidR="00107CE1" w:rsidRPr="006D4E9A">
        <w:rPr>
          <w:rStyle w:val="Hyperlink0"/>
          <w:lang w:val="en-GB"/>
        </w:rPr>
        <w:t xml:space="preserve">Extended </w:t>
      </w:r>
      <w:r w:rsidRPr="006D4E9A">
        <w:rPr>
          <w:rStyle w:val="None"/>
          <w:lang w:val="en-GB"/>
        </w:rPr>
        <w:t>Congenital</w:t>
      </w:r>
      <w:r w:rsidRPr="006D4E9A">
        <w:rPr>
          <w:rStyle w:val="Hyperlink0"/>
          <w:lang w:val="en-GB"/>
        </w:rPr>
        <w:t xml:space="preserve"> Blindness,</w:t>
      </w:r>
      <w:r w:rsidR="00107CE1" w:rsidRPr="006D4E9A">
        <w:rPr>
          <w:rStyle w:val="Hyperlink0"/>
          <w:lang w:val="en-GB"/>
        </w:rPr>
        <w:t xml:space="preserve"> </w:t>
      </w:r>
      <w:r w:rsidRPr="006D4E9A">
        <w:rPr>
          <w:rStyle w:val="None"/>
          <w:i/>
          <w:iCs/>
          <w:lang w:val="en-GB"/>
        </w:rPr>
        <w:t xml:space="preserve">Psychological Science </w:t>
      </w:r>
      <w:r w:rsidRPr="006D4E9A">
        <w:rPr>
          <w:rStyle w:val="Hyperlink0"/>
          <w:lang w:val="en-GB"/>
        </w:rPr>
        <w:t>17</w:t>
      </w:r>
      <w:r w:rsidR="00107CE1" w:rsidRPr="006D4E9A">
        <w:rPr>
          <w:rStyle w:val="Hyperlink0"/>
          <w:lang w:val="en-GB"/>
        </w:rPr>
        <w:t>/12</w:t>
      </w:r>
      <w:r w:rsidRPr="006D4E9A">
        <w:rPr>
          <w:rStyle w:val="Hyperlink0"/>
          <w:lang w:val="en-GB"/>
        </w:rPr>
        <w:t>: 1009-1014.</w:t>
      </w:r>
    </w:p>
    <w:p w14:paraId="5D011700" w14:textId="1E814FC3" w:rsidR="00D749DE" w:rsidRPr="006D4E9A" w:rsidRDefault="00DC4FC7" w:rsidP="006D4E9A">
      <w:pPr>
        <w:pStyle w:val="BodyA"/>
        <w:ind w:left="720" w:hanging="720"/>
        <w:jc w:val="left"/>
        <w:rPr>
          <w:lang w:val="en-GB"/>
        </w:rPr>
      </w:pPr>
      <w:proofErr w:type="spellStart"/>
      <w:r w:rsidRPr="006D4E9A">
        <w:rPr>
          <w:rStyle w:val="Hyperlink0"/>
          <w:lang w:val="en-GB"/>
        </w:rPr>
        <w:t>Ostrovsky</w:t>
      </w:r>
      <w:proofErr w:type="spellEnd"/>
      <w:r w:rsidRPr="006D4E9A">
        <w:rPr>
          <w:rStyle w:val="Hyperlink0"/>
          <w:lang w:val="en-GB"/>
        </w:rPr>
        <w:t>, Y.,</w:t>
      </w:r>
      <w:r w:rsidR="00107CE1" w:rsidRPr="006D4E9A">
        <w:rPr>
          <w:rStyle w:val="Hyperlink0"/>
          <w:lang w:val="en-GB"/>
        </w:rPr>
        <w:t xml:space="preserve"> E. </w:t>
      </w:r>
      <w:r w:rsidRPr="006D4E9A">
        <w:rPr>
          <w:rStyle w:val="Hyperlink0"/>
          <w:lang w:val="en-GB"/>
        </w:rPr>
        <w:t xml:space="preserve">Meyers, </w:t>
      </w:r>
      <w:r w:rsidR="00107CE1" w:rsidRPr="006D4E9A">
        <w:rPr>
          <w:rStyle w:val="Hyperlink0"/>
          <w:lang w:val="en-GB"/>
        </w:rPr>
        <w:t xml:space="preserve">S. </w:t>
      </w:r>
      <w:r w:rsidRPr="006D4E9A">
        <w:rPr>
          <w:rStyle w:val="Hyperlink0"/>
          <w:lang w:val="en-GB"/>
        </w:rPr>
        <w:t xml:space="preserve">Ganesh, </w:t>
      </w:r>
      <w:r w:rsidR="00107CE1" w:rsidRPr="006D4E9A">
        <w:rPr>
          <w:rStyle w:val="Hyperlink0"/>
          <w:lang w:val="en-GB"/>
        </w:rPr>
        <w:t xml:space="preserve">U. </w:t>
      </w:r>
      <w:r w:rsidRPr="006D4E9A">
        <w:rPr>
          <w:rStyle w:val="Hyperlink0"/>
          <w:lang w:val="en-GB"/>
        </w:rPr>
        <w:t xml:space="preserve">Mathur, and </w:t>
      </w:r>
      <w:r w:rsidR="00107CE1" w:rsidRPr="006D4E9A">
        <w:rPr>
          <w:rStyle w:val="Hyperlink0"/>
          <w:lang w:val="en-GB"/>
        </w:rPr>
        <w:t xml:space="preserve">P. </w:t>
      </w:r>
      <w:r w:rsidRPr="006D4E9A">
        <w:rPr>
          <w:rStyle w:val="None"/>
          <w:lang w:val="en-GB"/>
        </w:rPr>
        <w:t>Sinha</w:t>
      </w:r>
      <w:r w:rsidR="00107CE1" w:rsidRPr="006D4E9A">
        <w:rPr>
          <w:rStyle w:val="None"/>
          <w:lang w:val="en-GB"/>
        </w:rPr>
        <w:t xml:space="preserve"> </w:t>
      </w:r>
      <w:r w:rsidRPr="006D4E9A">
        <w:rPr>
          <w:rStyle w:val="Hyperlink0"/>
          <w:lang w:val="en-GB"/>
        </w:rPr>
        <w:t xml:space="preserve">2009. </w:t>
      </w:r>
      <w:r w:rsidRPr="006D4E9A">
        <w:rPr>
          <w:rStyle w:val="None"/>
          <w:lang w:val="en-GB"/>
        </w:rPr>
        <w:t>Visual</w:t>
      </w:r>
      <w:r w:rsidRPr="006D4E9A">
        <w:rPr>
          <w:rStyle w:val="Hyperlink0"/>
          <w:lang w:val="en-GB"/>
        </w:rPr>
        <w:t xml:space="preserve"> Parsing After Recovery </w:t>
      </w:r>
      <w:proofErr w:type="gramStart"/>
      <w:r w:rsidRPr="006D4E9A">
        <w:rPr>
          <w:rStyle w:val="Hyperlink0"/>
          <w:lang w:val="en-GB"/>
        </w:rPr>
        <w:t>From</w:t>
      </w:r>
      <w:proofErr w:type="gramEnd"/>
      <w:r w:rsidRPr="006D4E9A">
        <w:rPr>
          <w:rStyle w:val="Hyperlink0"/>
          <w:lang w:val="en-GB"/>
        </w:rPr>
        <w:t xml:space="preserve"> Blindness, </w:t>
      </w:r>
      <w:r w:rsidRPr="006D4E9A">
        <w:rPr>
          <w:rStyle w:val="None"/>
          <w:i/>
          <w:iCs/>
          <w:lang w:val="en-GB"/>
        </w:rPr>
        <w:t xml:space="preserve">Psychological Science </w:t>
      </w:r>
      <w:r w:rsidRPr="006D4E9A">
        <w:rPr>
          <w:rStyle w:val="Hyperlink0"/>
          <w:lang w:val="en-GB"/>
        </w:rPr>
        <w:t>20</w:t>
      </w:r>
      <w:r w:rsidR="00107CE1" w:rsidRPr="006D4E9A">
        <w:rPr>
          <w:rStyle w:val="Hyperlink0"/>
          <w:lang w:val="en-GB"/>
        </w:rPr>
        <w:t>/</w:t>
      </w:r>
      <w:r w:rsidRPr="006D4E9A">
        <w:rPr>
          <w:rStyle w:val="Hyperlink0"/>
          <w:lang w:val="en-GB"/>
        </w:rPr>
        <w:t>12: 1484-1491.</w:t>
      </w:r>
    </w:p>
    <w:p w14:paraId="0DDC537D" w14:textId="355EFD78" w:rsidR="00D749DE" w:rsidRPr="006D4E9A" w:rsidRDefault="00DC4FC7" w:rsidP="006D4E9A">
      <w:pPr>
        <w:pStyle w:val="BodyA"/>
        <w:ind w:left="720" w:hanging="720"/>
        <w:jc w:val="left"/>
        <w:rPr>
          <w:lang w:val="en-GB"/>
        </w:rPr>
      </w:pPr>
      <w:r w:rsidRPr="006D4E9A">
        <w:rPr>
          <w:rStyle w:val="Hyperlink0"/>
          <w:lang w:val="en-GB"/>
        </w:rPr>
        <w:t xml:space="preserve">Phillips, Ian 2008. Perceiving </w:t>
      </w:r>
      <w:r w:rsidRPr="006D4E9A">
        <w:rPr>
          <w:rStyle w:val="None"/>
          <w:lang w:val="en-GB"/>
        </w:rPr>
        <w:t>temporal</w:t>
      </w:r>
      <w:r w:rsidRPr="006D4E9A">
        <w:rPr>
          <w:rStyle w:val="Hyperlink0"/>
          <w:lang w:val="en-GB"/>
        </w:rPr>
        <w:t xml:space="preserve"> properties, </w:t>
      </w:r>
      <w:r w:rsidRPr="006D4E9A">
        <w:rPr>
          <w:rStyle w:val="None"/>
          <w:i/>
          <w:iCs/>
          <w:lang w:val="en-GB"/>
        </w:rPr>
        <w:t xml:space="preserve">European Journal of Philosophy </w:t>
      </w:r>
      <w:r w:rsidRPr="006D4E9A">
        <w:rPr>
          <w:rStyle w:val="Hyperlink0"/>
          <w:lang w:val="en-GB"/>
        </w:rPr>
        <w:t>18</w:t>
      </w:r>
      <w:r w:rsidR="00107CE1" w:rsidRPr="006D4E9A">
        <w:rPr>
          <w:rStyle w:val="Hyperlink0"/>
          <w:lang w:val="en-GB"/>
        </w:rPr>
        <w:t>/</w:t>
      </w:r>
      <w:r w:rsidRPr="006D4E9A">
        <w:rPr>
          <w:rStyle w:val="Hyperlink0"/>
          <w:lang w:val="en-GB"/>
        </w:rPr>
        <w:t>2: 176- 202.</w:t>
      </w:r>
    </w:p>
    <w:p w14:paraId="587B98E2" w14:textId="3456C810" w:rsidR="00D749DE" w:rsidRPr="006D4E9A" w:rsidRDefault="00DC4FC7" w:rsidP="006D4E9A">
      <w:pPr>
        <w:pStyle w:val="BodyA"/>
        <w:ind w:left="720" w:hanging="720"/>
        <w:jc w:val="left"/>
        <w:rPr>
          <w:lang w:val="en-GB"/>
        </w:rPr>
      </w:pPr>
      <w:r w:rsidRPr="006D4E9A">
        <w:rPr>
          <w:rStyle w:val="Hyperlink0"/>
          <w:lang w:val="en-GB"/>
        </w:rPr>
        <w:t xml:space="preserve">Phillips, Ian 2011. </w:t>
      </w:r>
      <w:proofErr w:type="spellStart"/>
      <w:r w:rsidRPr="006D4E9A">
        <w:rPr>
          <w:rStyle w:val="None"/>
          <w:lang w:val="en-GB"/>
        </w:rPr>
        <w:t>Indiscriminability</w:t>
      </w:r>
      <w:proofErr w:type="spellEnd"/>
      <w:r w:rsidRPr="006D4E9A">
        <w:rPr>
          <w:rStyle w:val="Hyperlink0"/>
          <w:lang w:val="en-GB"/>
        </w:rPr>
        <w:t xml:space="preserve"> and experience of </w:t>
      </w:r>
      <w:r w:rsidRPr="006D4E9A">
        <w:rPr>
          <w:rStyle w:val="None"/>
          <w:lang w:val="en-GB"/>
        </w:rPr>
        <w:t>change,</w:t>
      </w:r>
      <w:r w:rsidRPr="006D4E9A">
        <w:rPr>
          <w:rStyle w:val="Hyperlink0"/>
          <w:lang w:val="en-GB"/>
        </w:rPr>
        <w:t xml:space="preserve"> </w:t>
      </w:r>
      <w:r w:rsidRPr="006D4E9A">
        <w:rPr>
          <w:rStyle w:val="None"/>
          <w:i/>
          <w:iCs/>
          <w:lang w:val="en-GB"/>
        </w:rPr>
        <w:t xml:space="preserve">Philosophical Quarterly </w:t>
      </w:r>
      <w:r w:rsidRPr="006D4E9A">
        <w:rPr>
          <w:rStyle w:val="Hyperlink0"/>
          <w:lang w:val="en-GB"/>
        </w:rPr>
        <w:t>61</w:t>
      </w:r>
      <w:r w:rsidR="00107CE1" w:rsidRPr="006D4E9A">
        <w:rPr>
          <w:rStyle w:val="Hyperlink0"/>
          <w:lang w:val="en-GB"/>
        </w:rPr>
        <w:t>/245</w:t>
      </w:r>
      <w:r w:rsidRPr="006D4E9A">
        <w:rPr>
          <w:rStyle w:val="Hyperlink0"/>
          <w:lang w:val="en-GB"/>
        </w:rPr>
        <w:t>: 808-827.</w:t>
      </w:r>
    </w:p>
    <w:p w14:paraId="18A4F1F7" w14:textId="77537901" w:rsidR="00D749DE" w:rsidRPr="006D4E9A" w:rsidRDefault="00DC4FC7" w:rsidP="006D4E9A">
      <w:pPr>
        <w:pStyle w:val="BodyA"/>
        <w:ind w:left="720" w:hanging="720"/>
        <w:jc w:val="left"/>
        <w:rPr>
          <w:rStyle w:val="Hyperlink0"/>
          <w:rFonts w:eastAsia="Arial Unicode MS" w:cs="Times New Roman"/>
          <w:color w:val="auto"/>
          <w:lang w:val="en-GB"/>
        </w:rPr>
      </w:pPr>
      <w:r w:rsidRPr="006D4E9A">
        <w:rPr>
          <w:rStyle w:val="Hyperlink0"/>
          <w:rFonts w:eastAsia="Arial Unicode MS" w:cs="Times New Roman"/>
          <w:color w:val="auto"/>
          <w:lang w:val="en-GB"/>
        </w:rPr>
        <w:lastRenderedPageBreak/>
        <w:t xml:space="preserve">Phillips, Ian 2014. </w:t>
      </w:r>
      <w:r w:rsidR="00EB26CB" w:rsidRPr="006D4E9A">
        <w:rPr>
          <w:rStyle w:val="Hyperlink0"/>
          <w:rFonts w:eastAsia="Arial Unicode MS" w:cs="Times New Roman"/>
          <w:color w:val="auto"/>
          <w:lang w:val="en-GB"/>
        </w:rPr>
        <w:t xml:space="preserve"> </w:t>
      </w:r>
      <w:r w:rsidRPr="006D4E9A">
        <w:rPr>
          <w:rStyle w:val="Hyperlink0"/>
          <w:rFonts w:eastAsia="Arial Unicode MS" w:cs="Times New Roman"/>
          <w:color w:val="auto"/>
          <w:lang w:val="en-GB"/>
        </w:rPr>
        <w:t xml:space="preserve">The </w:t>
      </w:r>
      <w:r w:rsidRPr="006D4E9A">
        <w:rPr>
          <w:rStyle w:val="None"/>
          <w:rFonts w:eastAsia="Arial Unicode MS" w:cs="Times New Roman"/>
          <w:color w:val="auto"/>
          <w:lang w:val="en-GB"/>
        </w:rPr>
        <w:t>Temporal</w:t>
      </w:r>
      <w:r w:rsidRPr="006D4E9A">
        <w:rPr>
          <w:rStyle w:val="Hyperlink0"/>
          <w:rFonts w:eastAsia="Arial Unicode MS" w:cs="Times New Roman"/>
          <w:color w:val="auto"/>
          <w:lang w:val="en-GB"/>
        </w:rPr>
        <w:t xml:space="preserve"> </w:t>
      </w:r>
      <w:r w:rsidRPr="006D4E9A">
        <w:rPr>
          <w:rStyle w:val="None"/>
          <w:rFonts w:eastAsia="Arial Unicode MS" w:cs="Times New Roman"/>
          <w:color w:val="auto"/>
          <w:lang w:val="en-GB"/>
        </w:rPr>
        <w:t>Structure</w:t>
      </w:r>
      <w:r w:rsidRPr="006D4E9A">
        <w:rPr>
          <w:rStyle w:val="Hyperlink0"/>
          <w:rFonts w:eastAsia="Arial Unicode MS" w:cs="Times New Roman"/>
          <w:color w:val="auto"/>
          <w:lang w:val="en-GB"/>
        </w:rPr>
        <w:t xml:space="preserve"> of Experience</w:t>
      </w:r>
      <w:r w:rsidR="00EB26CB" w:rsidRPr="006D4E9A">
        <w:rPr>
          <w:rStyle w:val="Hyperlink0"/>
          <w:rFonts w:eastAsia="Arial Unicode MS" w:cs="Times New Roman"/>
          <w:color w:val="auto"/>
          <w:lang w:val="en-GB"/>
        </w:rPr>
        <w:t xml:space="preserve">, in </w:t>
      </w:r>
      <w:r w:rsidRPr="006D4E9A">
        <w:rPr>
          <w:rStyle w:val="None"/>
          <w:rFonts w:eastAsia="Arial Unicode MS" w:cs="Times New Roman"/>
          <w:i/>
          <w:iCs/>
          <w:color w:val="auto"/>
          <w:lang w:val="en-GB"/>
        </w:rPr>
        <w:t>Subjective Time: the Philosophy, Psychology, and Neuroscience of Temporality</w:t>
      </w:r>
      <w:r w:rsidR="00EB26CB" w:rsidRPr="006D4E9A">
        <w:rPr>
          <w:rStyle w:val="None"/>
          <w:rFonts w:eastAsia="Arial Unicode MS" w:cs="Times New Roman"/>
          <w:i/>
          <w:iCs/>
          <w:color w:val="auto"/>
          <w:lang w:val="en-GB"/>
        </w:rPr>
        <w:t xml:space="preserve">, </w:t>
      </w:r>
      <w:r w:rsidR="00EB26CB" w:rsidRPr="006D4E9A">
        <w:rPr>
          <w:rStyle w:val="Hyperlink0"/>
          <w:rFonts w:eastAsia="Arial Unicode MS" w:cs="Times New Roman"/>
          <w:color w:val="auto"/>
          <w:lang w:val="en-GB"/>
        </w:rPr>
        <w:t xml:space="preserve">ed. </w:t>
      </w:r>
      <w:r w:rsidR="007D4EAF" w:rsidRPr="006D4E9A">
        <w:rPr>
          <w:rStyle w:val="Hyperlink0"/>
          <w:rFonts w:eastAsia="Arial Unicode MS" w:cs="Times New Roman"/>
          <w:color w:val="auto"/>
          <w:lang w:val="en-GB"/>
        </w:rPr>
        <w:t xml:space="preserve">Dan </w:t>
      </w:r>
      <w:r w:rsidR="00EB26CB" w:rsidRPr="006D4E9A">
        <w:rPr>
          <w:rStyle w:val="Hyperlink0"/>
          <w:rFonts w:eastAsia="Arial Unicode MS" w:cs="Times New Roman"/>
          <w:color w:val="auto"/>
          <w:lang w:val="en-GB"/>
        </w:rPr>
        <w:t xml:space="preserve">Lloyd and </w:t>
      </w:r>
      <w:r w:rsidR="007D4EAF" w:rsidRPr="006D4E9A">
        <w:rPr>
          <w:rFonts w:eastAsia="Times New Roman" w:cs="Arial"/>
          <w:color w:val="808080"/>
          <w:bdr w:val="none" w:sz="0" w:space="0" w:color="auto"/>
          <w:shd w:val="clear" w:color="auto" w:fill="FFFFFF"/>
          <w:lang w:val="en-GB"/>
        </w:rPr>
        <w:t xml:space="preserve">Valtteri </w:t>
      </w:r>
      <w:proofErr w:type="spellStart"/>
      <w:proofErr w:type="gramStart"/>
      <w:r w:rsidR="00EB26CB" w:rsidRPr="006D4E9A">
        <w:rPr>
          <w:rStyle w:val="Hyperlink0"/>
          <w:rFonts w:eastAsia="Arial Unicode MS" w:cs="Times New Roman"/>
          <w:color w:val="auto"/>
          <w:lang w:val="en-GB"/>
        </w:rPr>
        <w:t>Arstila</w:t>
      </w:r>
      <w:proofErr w:type="spellEnd"/>
      <w:r w:rsidR="00EB26CB" w:rsidRPr="006D4E9A">
        <w:rPr>
          <w:rStyle w:val="Hyperlink0"/>
          <w:rFonts w:eastAsia="Arial Unicode MS" w:cs="Times New Roman"/>
          <w:color w:val="auto"/>
          <w:lang w:val="en-GB"/>
        </w:rPr>
        <w:t xml:space="preserve"> </w:t>
      </w:r>
      <w:r w:rsidRPr="006D4E9A">
        <w:rPr>
          <w:rStyle w:val="None"/>
          <w:rFonts w:eastAsia="Arial Unicode MS" w:cs="Times New Roman"/>
          <w:i/>
          <w:iCs/>
          <w:color w:val="auto"/>
          <w:lang w:val="en-GB"/>
        </w:rPr>
        <w:t xml:space="preserve"> </w:t>
      </w:r>
      <w:r w:rsidRPr="006D4E9A">
        <w:rPr>
          <w:rStyle w:val="Hyperlink0"/>
          <w:rFonts w:eastAsia="Arial Unicode MS" w:cs="Times New Roman"/>
          <w:color w:val="auto"/>
          <w:lang w:val="en-GB"/>
        </w:rPr>
        <w:t>Cambridge</w:t>
      </w:r>
      <w:proofErr w:type="gramEnd"/>
      <w:r w:rsidRPr="006D4E9A">
        <w:rPr>
          <w:rStyle w:val="Hyperlink0"/>
          <w:rFonts w:eastAsia="Arial Unicode MS" w:cs="Times New Roman"/>
          <w:color w:val="auto"/>
          <w:lang w:val="en-GB"/>
        </w:rPr>
        <w:t xml:space="preserve"> MA: </w:t>
      </w:r>
      <w:r w:rsidR="00EB26CB" w:rsidRPr="006D4E9A">
        <w:rPr>
          <w:rStyle w:val="Hyperlink0"/>
          <w:rFonts w:eastAsia="Arial Unicode MS" w:cs="Times New Roman"/>
          <w:color w:val="auto"/>
          <w:lang w:val="en-GB"/>
        </w:rPr>
        <w:t xml:space="preserve">The </w:t>
      </w:r>
      <w:r w:rsidRPr="006D4E9A">
        <w:rPr>
          <w:rStyle w:val="Hyperlink0"/>
          <w:rFonts w:eastAsia="Arial Unicode MS" w:cs="Times New Roman"/>
          <w:color w:val="auto"/>
          <w:lang w:val="en-GB"/>
        </w:rPr>
        <w:t>MIT Press</w:t>
      </w:r>
      <w:r w:rsidR="00EB26CB" w:rsidRPr="006D4E9A">
        <w:rPr>
          <w:rStyle w:val="Hyperlink0"/>
          <w:rFonts w:eastAsia="Arial Unicode MS" w:cs="Times New Roman"/>
          <w:color w:val="auto"/>
          <w:lang w:val="en-GB"/>
        </w:rPr>
        <w:t xml:space="preserve">: </w:t>
      </w:r>
      <w:r w:rsidR="007D4EAF" w:rsidRPr="006D4E9A">
        <w:rPr>
          <w:rStyle w:val="Hyperlink0"/>
          <w:rFonts w:eastAsia="Arial Unicode MS" w:cs="Times New Roman"/>
          <w:color w:val="auto"/>
          <w:lang w:val="en-GB"/>
        </w:rPr>
        <w:t>139-158.</w:t>
      </w:r>
    </w:p>
    <w:p w14:paraId="71E57C16" w14:textId="77777777" w:rsidR="007D4EAF" w:rsidRPr="006D4E9A" w:rsidRDefault="007D4EAF" w:rsidP="006D4E9A">
      <w:pPr>
        <w:rPr>
          <w:rFonts w:eastAsia="Times New Roman"/>
          <w:sz w:val="20"/>
          <w:szCs w:val="20"/>
          <w:bdr w:val="none" w:sz="0" w:space="0" w:color="auto"/>
          <w:lang w:val="en-GB"/>
        </w:rPr>
      </w:pPr>
    </w:p>
    <w:p w14:paraId="0AE35EBC" w14:textId="3C21C4AB" w:rsidR="00D749DE" w:rsidRPr="006D4E9A" w:rsidRDefault="00DC4FC7" w:rsidP="006D4E9A">
      <w:pPr>
        <w:pStyle w:val="BodyA"/>
        <w:ind w:left="720" w:hanging="720"/>
        <w:jc w:val="left"/>
        <w:rPr>
          <w:lang w:val="en-GB"/>
        </w:rPr>
      </w:pPr>
      <w:r w:rsidRPr="006D4E9A">
        <w:rPr>
          <w:rStyle w:val="Hyperlink0"/>
          <w:lang w:val="en-GB"/>
        </w:rPr>
        <w:t xml:space="preserve">Pick, H. L. Jr., </w:t>
      </w:r>
      <w:r w:rsidR="00107CE1" w:rsidRPr="006D4E9A">
        <w:rPr>
          <w:rStyle w:val="Hyperlink0"/>
          <w:lang w:val="en-GB"/>
        </w:rPr>
        <w:t xml:space="preserve">David </w:t>
      </w:r>
      <w:proofErr w:type="spellStart"/>
      <w:proofErr w:type="gramStart"/>
      <w:r w:rsidR="00107CE1" w:rsidRPr="006D4E9A">
        <w:rPr>
          <w:rStyle w:val="Hyperlink0"/>
          <w:lang w:val="en-GB"/>
        </w:rPr>
        <w:t>H.</w:t>
      </w:r>
      <w:r w:rsidRPr="006D4E9A">
        <w:rPr>
          <w:rStyle w:val="Hyperlink0"/>
          <w:lang w:val="en-GB"/>
        </w:rPr>
        <w:t>Warren</w:t>
      </w:r>
      <w:proofErr w:type="spellEnd"/>
      <w:proofErr w:type="gramEnd"/>
      <w:r w:rsidRPr="006D4E9A">
        <w:rPr>
          <w:rStyle w:val="Hyperlink0"/>
          <w:lang w:val="en-GB"/>
        </w:rPr>
        <w:t xml:space="preserve">, and </w:t>
      </w:r>
      <w:r w:rsidR="00107CE1" w:rsidRPr="006D4E9A">
        <w:rPr>
          <w:rStyle w:val="None"/>
          <w:lang w:val="en-GB"/>
        </w:rPr>
        <w:t>John</w:t>
      </w:r>
      <w:r w:rsidR="00107CE1" w:rsidRPr="006D4E9A">
        <w:rPr>
          <w:rStyle w:val="Hyperlink0"/>
          <w:lang w:val="en-GB"/>
        </w:rPr>
        <w:t xml:space="preserve"> </w:t>
      </w:r>
      <w:r w:rsidR="00107CE1" w:rsidRPr="006D4E9A">
        <w:rPr>
          <w:rStyle w:val="None"/>
          <w:lang w:val="en-GB"/>
        </w:rPr>
        <w:t xml:space="preserve">C. </w:t>
      </w:r>
      <w:r w:rsidRPr="006D4E9A">
        <w:rPr>
          <w:rStyle w:val="Hyperlink0"/>
          <w:lang w:val="en-GB"/>
        </w:rPr>
        <w:t>Hay</w:t>
      </w:r>
      <w:r w:rsidR="00107CE1" w:rsidRPr="006D4E9A">
        <w:rPr>
          <w:rStyle w:val="Hyperlink0"/>
          <w:lang w:val="en-GB"/>
        </w:rPr>
        <w:t xml:space="preserve"> </w:t>
      </w:r>
      <w:r w:rsidRPr="006D4E9A">
        <w:rPr>
          <w:rStyle w:val="None"/>
          <w:lang w:val="en-GB"/>
        </w:rPr>
        <w:t>1969. Sensory</w:t>
      </w:r>
      <w:r w:rsidRPr="006D4E9A">
        <w:rPr>
          <w:rStyle w:val="Hyperlink0"/>
          <w:lang w:val="en-GB"/>
        </w:rPr>
        <w:t xml:space="preserve"> </w:t>
      </w:r>
      <w:r w:rsidRPr="006D4E9A">
        <w:rPr>
          <w:rStyle w:val="None"/>
          <w:lang w:val="en-GB"/>
        </w:rPr>
        <w:t>conflict</w:t>
      </w:r>
      <w:r w:rsidRPr="006D4E9A">
        <w:rPr>
          <w:rStyle w:val="Hyperlink0"/>
          <w:lang w:val="en-GB"/>
        </w:rPr>
        <w:t xml:space="preserve"> in judgements of spatial </w:t>
      </w:r>
      <w:r w:rsidRPr="006D4E9A">
        <w:rPr>
          <w:rStyle w:val="None"/>
          <w:lang w:val="en-GB"/>
        </w:rPr>
        <w:t>direction,</w:t>
      </w:r>
      <w:r w:rsidRPr="006D4E9A">
        <w:rPr>
          <w:rStyle w:val="Hyperlink0"/>
          <w:lang w:val="en-GB"/>
        </w:rPr>
        <w:t xml:space="preserve"> </w:t>
      </w:r>
      <w:r w:rsidRPr="006D4E9A">
        <w:rPr>
          <w:rStyle w:val="None"/>
          <w:i/>
          <w:iCs/>
          <w:lang w:val="en-GB"/>
        </w:rPr>
        <w:t xml:space="preserve">Attention, Perception, &amp; Psychophysics </w:t>
      </w:r>
      <w:r w:rsidRPr="006D4E9A">
        <w:rPr>
          <w:rStyle w:val="Hyperlink0"/>
          <w:lang w:val="en-GB"/>
        </w:rPr>
        <w:t>6</w:t>
      </w:r>
      <w:r w:rsidR="00107CE1" w:rsidRPr="006D4E9A">
        <w:rPr>
          <w:rStyle w:val="Hyperlink0"/>
          <w:lang w:val="en-GB"/>
        </w:rPr>
        <w:t>/</w:t>
      </w:r>
      <w:r w:rsidRPr="006D4E9A">
        <w:rPr>
          <w:rStyle w:val="Hyperlink0"/>
          <w:lang w:val="en-GB"/>
        </w:rPr>
        <w:t>4: 203-205</w:t>
      </w:r>
      <w:r w:rsidR="00107CE1" w:rsidRPr="006D4E9A">
        <w:rPr>
          <w:rStyle w:val="Hyperlink0"/>
          <w:lang w:val="en-GB"/>
        </w:rPr>
        <w:t>.</w:t>
      </w:r>
    </w:p>
    <w:p w14:paraId="4FB60925" w14:textId="1BF7209C" w:rsidR="00D749DE" w:rsidRPr="006D4E9A" w:rsidRDefault="00DC4FC7" w:rsidP="006D4E9A">
      <w:pPr>
        <w:pStyle w:val="BodyA"/>
        <w:ind w:left="720" w:hanging="720"/>
        <w:jc w:val="left"/>
        <w:rPr>
          <w:lang w:val="en-GB"/>
        </w:rPr>
      </w:pPr>
      <w:r w:rsidRPr="006D4E9A">
        <w:rPr>
          <w:lang w:val="en-GB"/>
        </w:rPr>
        <w:t xml:space="preserve">Reed, C.L. and </w:t>
      </w:r>
      <w:r w:rsidR="00107CE1" w:rsidRPr="006D4E9A">
        <w:rPr>
          <w:lang w:val="en-GB"/>
        </w:rPr>
        <w:t xml:space="preserve">R.J. </w:t>
      </w:r>
      <w:r w:rsidRPr="006D4E9A">
        <w:rPr>
          <w:lang w:val="en-GB"/>
        </w:rPr>
        <w:t>Caselli</w:t>
      </w:r>
      <w:r w:rsidR="00107CE1" w:rsidRPr="006D4E9A">
        <w:rPr>
          <w:lang w:val="en-GB"/>
        </w:rPr>
        <w:t xml:space="preserve"> </w:t>
      </w:r>
      <w:r w:rsidRPr="006D4E9A">
        <w:rPr>
          <w:lang w:val="en-GB"/>
        </w:rPr>
        <w:t>1994. The nature of tactile agnosia: A case study. </w:t>
      </w:r>
      <w:proofErr w:type="spellStart"/>
      <w:r w:rsidRPr="006D4E9A">
        <w:rPr>
          <w:rStyle w:val="None"/>
          <w:i/>
          <w:iCs/>
          <w:lang w:val="en-GB"/>
        </w:rPr>
        <w:t>Neuropsychologia</w:t>
      </w:r>
      <w:proofErr w:type="spellEnd"/>
      <w:r w:rsidRPr="006D4E9A">
        <w:rPr>
          <w:lang w:val="en-GB"/>
        </w:rPr>
        <w:t>, 32</w:t>
      </w:r>
      <w:r w:rsidR="00107CE1" w:rsidRPr="006D4E9A">
        <w:rPr>
          <w:lang w:val="en-GB"/>
        </w:rPr>
        <w:t>/</w:t>
      </w:r>
      <w:r w:rsidRPr="006D4E9A">
        <w:rPr>
          <w:lang w:val="en-GB"/>
        </w:rPr>
        <w:t>5: 527-539.</w:t>
      </w:r>
    </w:p>
    <w:p w14:paraId="1589A8C9" w14:textId="5E57DB06" w:rsidR="00D749DE" w:rsidRPr="006D4E9A" w:rsidRDefault="00DC4FC7" w:rsidP="006D4E9A">
      <w:pPr>
        <w:pStyle w:val="BodyA"/>
        <w:ind w:left="720" w:hanging="720"/>
        <w:jc w:val="left"/>
        <w:rPr>
          <w:lang w:val="en-GB"/>
        </w:rPr>
      </w:pPr>
      <w:r w:rsidRPr="006D4E9A">
        <w:rPr>
          <w:rStyle w:val="None"/>
          <w:lang w:val="en-GB"/>
        </w:rPr>
        <w:t>Richardson,</w:t>
      </w:r>
      <w:r w:rsidRPr="006D4E9A">
        <w:rPr>
          <w:rStyle w:val="Hyperlink0"/>
          <w:lang w:val="en-GB"/>
        </w:rPr>
        <w:t xml:space="preserve"> </w:t>
      </w:r>
      <w:r w:rsidRPr="006D4E9A">
        <w:rPr>
          <w:rStyle w:val="None"/>
          <w:lang w:val="en-GB"/>
        </w:rPr>
        <w:t>Louise</w:t>
      </w:r>
      <w:r w:rsidRPr="006D4E9A">
        <w:rPr>
          <w:rStyle w:val="Hyperlink0"/>
          <w:lang w:val="en-GB"/>
        </w:rPr>
        <w:t xml:space="preserve"> 2014. Space, Time and </w:t>
      </w:r>
      <w:proofErr w:type="spellStart"/>
      <w:r w:rsidRPr="006D4E9A">
        <w:rPr>
          <w:rStyle w:val="Hyperlink0"/>
          <w:lang w:val="en-GB"/>
        </w:rPr>
        <w:t>Molyneux's</w:t>
      </w:r>
      <w:proofErr w:type="spellEnd"/>
      <w:r w:rsidRPr="006D4E9A">
        <w:rPr>
          <w:rStyle w:val="Hyperlink0"/>
          <w:lang w:val="en-GB"/>
        </w:rPr>
        <w:t xml:space="preserve"> </w:t>
      </w:r>
      <w:r w:rsidRPr="006D4E9A">
        <w:rPr>
          <w:rStyle w:val="None"/>
          <w:lang w:val="en-GB"/>
        </w:rPr>
        <w:t>Question,</w:t>
      </w:r>
      <w:r w:rsidRPr="006D4E9A">
        <w:rPr>
          <w:rStyle w:val="Hyperlink0"/>
          <w:lang w:val="en-GB"/>
        </w:rPr>
        <w:t xml:space="preserve"> </w:t>
      </w:r>
      <w:r w:rsidRPr="006D4E9A">
        <w:rPr>
          <w:rStyle w:val="None"/>
          <w:i/>
          <w:iCs/>
          <w:lang w:val="en-GB"/>
        </w:rPr>
        <w:t xml:space="preserve">Ratio </w:t>
      </w:r>
      <w:r w:rsidRPr="006D4E9A">
        <w:rPr>
          <w:rStyle w:val="Hyperlink0"/>
          <w:lang w:val="en-GB"/>
        </w:rPr>
        <w:t>27</w:t>
      </w:r>
      <w:r w:rsidR="00107CE1" w:rsidRPr="006D4E9A">
        <w:rPr>
          <w:rStyle w:val="Hyperlink0"/>
          <w:lang w:val="en-GB"/>
        </w:rPr>
        <w:t>/</w:t>
      </w:r>
      <w:r w:rsidRPr="006D4E9A">
        <w:rPr>
          <w:rStyle w:val="Hyperlink0"/>
          <w:lang w:val="en-GB"/>
        </w:rPr>
        <w:t>4: 483-505.</w:t>
      </w:r>
    </w:p>
    <w:p w14:paraId="5D1CE06A" w14:textId="7EBAF651" w:rsidR="00D749DE" w:rsidRPr="006D4E9A" w:rsidRDefault="00DC4FC7" w:rsidP="006D4E9A">
      <w:pPr>
        <w:pStyle w:val="BodyA"/>
        <w:ind w:left="720" w:hanging="720"/>
        <w:jc w:val="left"/>
        <w:rPr>
          <w:lang w:val="en-GB"/>
        </w:rPr>
      </w:pPr>
      <w:r w:rsidRPr="006D4E9A">
        <w:rPr>
          <w:rStyle w:val="Hyperlink0"/>
          <w:lang w:val="en-GB"/>
        </w:rPr>
        <w:t xml:space="preserve">Robertson, L. C., </w:t>
      </w:r>
      <w:r w:rsidR="00107CE1" w:rsidRPr="006D4E9A">
        <w:rPr>
          <w:rStyle w:val="Hyperlink0"/>
          <w:lang w:val="en-GB"/>
        </w:rPr>
        <w:t xml:space="preserve">A.M. </w:t>
      </w:r>
      <w:proofErr w:type="spellStart"/>
      <w:r w:rsidRPr="006D4E9A">
        <w:rPr>
          <w:rStyle w:val="Hyperlink0"/>
          <w:lang w:val="en-GB"/>
        </w:rPr>
        <w:t>Treisman</w:t>
      </w:r>
      <w:proofErr w:type="spellEnd"/>
      <w:r w:rsidRPr="006D4E9A">
        <w:rPr>
          <w:rStyle w:val="Hyperlink0"/>
          <w:lang w:val="en-GB"/>
        </w:rPr>
        <w:t xml:space="preserve">, </w:t>
      </w:r>
      <w:r w:rsidR="003F170F" w:rsidRPr="006D4E9A">
        <w:rPr>
          <w:rStyle w:val="Hyperlink0"/>
          <w:lang w:val="en-GB"/>
        </w:rPr>
        <w:t xml:space="preserve">M. </w:t>
      </w:r>
      <w:proofErr w:type="spellStart"/>
      <w:r w:rsidR="003F170F" w:rsidRPr="006D4E9A">
        <w:rPr>
          <w:rStyle w:val="Hyperlink0"/>
          <w:lang w:val="en-GB"/>
        </w:rPr>
        <w:t>Grabowecky</w:t>
      </w:r>
      <w:proofErr w:type="spellEnd"/>
      <w:r w:rsidR="003F170F" w:rsidRPr="006D4E9A">
        <w:rPr>
          <w:rStyle w:val="Hyperlink0"/>
          <w:lang w:val="en-GB"/>
        </w:rPr>
        <w:t xml:space="preserve">, and </w:t>
      </w:r>
      <w:r w:rsidR="00107CE1" w:rsidRPr="006D4E9A">
        <w:rPr>
          <w:rStyle w:val="Hyperlink0"/>
          <w:lang w:val="en-GB"/>
        </w:rPr>
        <w:t xml:space="preserve">S. R. </w:t>
      </w:r>
      <w:r w:rsidRPr="006D4E9A">
        <w:rPr>
          <w:rStyle w:val="Hyperlink0"/>
          <w:lang w:val="en-GB"/>
        </w:rPr>
        <w:t>Friedman-Hill</w:t>
      </w:r>
      <w:r w:rsidR="00107CE1" w:rsidRPr="006D4E9A">
        <w:rPr>
          <w:rStyle w:val="Hyperlink0"/>
          <w:lang w:val="en-GB"/>
        </w:rPr>
        <w:t xml:space="preserve"> 1997</w:t>
      </w:r>
      <w:r w:rsidRPr="006D4E9A">
        <w:rPr>
          <w:rStyle w:val="Hyperlink0"/>
          <w:lang w:val="en-GB"/>
        </w:rPr>
        <w:t>. The interaction of spatial and object pathways: Evidence from Balint’</w:t>
      </w:r>
      <w:r w:rsidRPr="006D4E9A">
        <w:rPr>
          <w:rStyle w:val="None"/>
          <w:lang w:val="en-GB"/>
        </w:rPr>
        <w:t>s syndrome,</w:t>
      </w:r>
      <w:r w:rsidRPr="006D4E9A">
        <w:rPr>
          <w:rStyle w:val="Hyperlink0"/>
          <w:lang w:val="en-GB"/>
        </w:rPr>
        <w:t> </w:t>
      </w:r>
      <w:r w:rsidRPr="006D4E9A">
        <w:rPr>
          <w:rStyle w:val="None"/>
          <w:i/>
          <w:iCs/>
          <w:lang w:val="en-GB"/>
        </w:rPr>
        <w:t>Journal of Cognitive Neuroscience</w:t>
      </w:r>
      <w:r w:rsidRPr="006D4E9A">
        <w:rPr>
          <w:rStyle w:val="Hyperlink0"/>
          <w:lang w:val="en-GB"/>
        </w:rPr>
        <w:t xml:space="preserve"> 9</w:t>
      </w:r>
      <w:r w:rsidR="00107CE1" w:rsidRPr="006D4E9A">
        <w:rPr>
          <w:rStyle w:val="Hyperlink0"/>
          <w:lang w:val="en-GB"/>
        </w:rPr>
        <w:t>/3</w:t>
      </w:r>
      <w:r w:rsidRPr="006D4E9A">
        <w:rPr>
          <w:rStyle w:val="Hyperlink0"/>
          <w:lang w:val="en-GB"/>
        </w:rPr>
        <w:t xml:space="preserve">: 691–700.  </w:t>
      </w:r>
    </w:p>
    <w:p w14:paraId="37DA2198" w14:textId="0240DDEA" w:rsidR="00D749DE" w:rsidRPr="006D4E9A" w:rsidRDefault="00DC4FC7" w:rsidP="006D4E9A">
      <w:pPr>
        <w:pStyle w:val="BodyA"/>
        <w:ind w:left="720" w:hanging="720"/>
        <w:jc w:val="left"/>
        <w:rPr>
          <w:lang w:val="en-GB"/>
        </w:rPr>
      </w:pPr>
      <w:r w:rsidRPr="006D4E9A">
        <w:rPr>
          <w:lang w:val="en-GB"/>
        </w:rPr>
        <w:t xml:space="preserve">Robertson, L. C. </w:t>
      </w:r>
      <w:proofErr w:type="gramStart"/>
      <w:r w:rsidRPr="006D4E9A">
        <w:rPr>
          <w:lang w:val="en-GB"/>
        </w:rPr>
        <w:t>2004</w:t>
      </w:r>
      <w:r w:rsidR="0028143C" w:rsidRPr="006D4E9A">
        <w:rPr>
          <w:lang w:val="en-GB"/>
        </w:rPr>
        <w:t>.</w:t>
      </w:r>
      <w:r w:rsidRPr="006D4E9A">
        <w:rPr>
          <w:lang w:val="en-GB"/>
        </w:rPr>
        <w:t>.</w:t>
      </w:r>
      <w:proofErr w:type="gramEnd"/>
      <w:r w:rsidRPr="006D4E9A">
        <w:rPr>
          <w:lang w:val="en-GB"/>
        </w:rPr>
        <w:t> </w:t>
      </w:r>
      <w:r w:rsidRPr="006D4E9A">
        <w:rPr>
          <w:i/>
          <w:lang w:val="en-GB"/>
        </w:rPr>
        <w:t>Space, Objects, Minds and Brains</w:t>
      </w:r>
      <w:r w:rsidR="0028143C" w:rsidRPr="006D4E9A">
        <w:rPr>
          <w:lang w:val="en-GB"/>
        </w:rPr>
        <w:t>,</w:t>
      </w:r>
      <w:r w:rsidRPr="006D4E9A">
        <w:rPr>
          <w:lang w:val="en-GB"/>
        </w:rPr>
        <w:t xml:space="preserve"> Psychology Press, New York.</w:t>
      </w:r>
    </w:p>
    <w:p w14:paraId="46478AF3" w14:textId="24C3F80B" w:rsidR="00D749DE" w:rsidRPr="006D4E9A" w:rsidRDefault="00DC4FC7" w:rsidP="006D4E9A">
      <w:pPr>
        <w:pStyle w:val="BodyA"/>
        <w:ind w:left="720" w:hanging="720"/>
        <w:jc w:val="left"/>
        <w:rPr>
          <w:lang w:val="en-GB"/>
        </w:rPr>
      </w:pPr>
      <w:proofErr w:type="spellStart"/>
      <w:r w:rsidRPr="006D4E9A">
        <w:rPr>
          <w:rStyle w:val="Hyperlink0"/>
          <w:lang w:val="en-GB"/>
        </w:rPr>
        <w:t>Scheier</w:t>
      </w:r>
      <w:proofErr w:type="spellEnd"/>
      <w:r w:rsidRPr="006D4E9A">
        <w:rPr>
          <w:rStyle w:val="Hyperlink0"/>
          <w:lang w:val="en-GB"/>
        </w:rPr>
        <w:t xml:space="preserve">, </w:t>
      </w:r>
      <w:r w:rsidRPr="006D4E9A">
        <w:rPr>
          <w:rStyle w:val="None"/>
          <w:lang w:val="en-GB"/>
        </w:rPr>
        <w:t>C.</w:t>
      </w:r>
      <w:r w:rsidRPr="006D4E9A">
        <w:rPr>
          <w:rStyle w:val="Hyperlink0"/>
          <w:lang w:val="en-GB"/>
        </w:rPr>
        <w:t xml:space="preserve"> R., </w:t>
      </w:r>
      <w:r w:rsidR="00107CE1" w:rsidRPr="006D4E9A">
        <w:rPr>
          <w:rStyle w:val="Hyperlink0"/>
          <w:lang w:val="en-GB"/>
        </w:rPr>
        <w:t xml:space="preserve">R. </w:t>
      </w:r>
      <w:proofErr w:type="spellStart"/>
      <w:r w:rsidRPr="006D4E9A">
        <w:rPr>
          <w:rStyle w:val="None"/>
          <w:lang w:val="en-GB"/>
        </w:rPr>
        <w:t>Nijhawan</w:t>
      </w:r>
      <w:proofErr w:type="spellEnd"/>
      <w:r w:rsidRPr="006D4E9A">
        <w:rPr>
          <w:rStyle w:val="None"/>
          <w:lang w:val="en-GB"/>
        </w:rPr>
        <w:t>,</w:t>
      </w:r>
      <w:r w:rsidR="00107CE1" w:rsidRPr="006D4E9A">
        <w:rPr>
          <w:rStyle w:val="Hyperlink0"/>
          <w:lang w:val="en-GB"/>
        </w:rPr>
        <w:t xml:space="preserve"> </w:t>
      </w:r>
      <w:r w:rsidRPr="006D4E9A">
        <w:rPr>
          <w:rStyle w:val="Hyperlink0"/>
          <w:lang w:val="en-GB"/>
        </w:rPr>
        <w:t xml:space="preserve">and </w:t>
      </w:r>
      <w:r w:rsidR="00107CE1" w:rsidRPr="006D4E9A">
        <w:rPr>
          <w:rStyle w:val="Hyperlink0"/>
          <w:lang w:val="en-GB"/>
        </w:rPr>
        <w:t xml:space="preserve">S. </w:t>
      </w:r>
      <w:proofErr w:type="spellStart"/>
      <w:r w:rsidRPr="006D4E9A">
        <w:rPr>
          <w:rStyle w:val="None"/>
          <w:lang w:val="en-GB"/>
        </w:rPr>
        <w:t>Shimojo</w:t>
      </w:r>
      <w:proofErr w:type="spellEnd"/>
      <w:r w:rsidR="00107CE1" w:rsidRPr="006D4E9A">
        <w:rPr>
          <w:rStyle w:val="None"/>
          <w:lang w:val="en-GB"/>
        </w:rPr>
        <w:t xml:space="preserve"> </w:t>
      </w:r>
      <w:r w:rsidRPr="006D4E9A">
        <w:rPr>
          <w:rStyle w:val="Hyperlink0"/>
          <w:lang w:val="en-GB"/>
        </w:rPr>
        <w:t xml:space="preserve">1999. Sound </w:t>
      </w:r>
      <w:r w:rsidRPr="006D4E9A">
        <w:rPr>
          <w:rStyle w:val="None"/>
          <w:lang w:val="en-GB"/>
        </w:rPr>
        <w:t>alters</w:t>
      </w:r>
      <w:r w:rsidRPr="006D4E9A">
        <w:rPr>
          <w:rStyle w:val="Hyperlink0"/>
          <w:lang w:val="en-GB"/>
        </w:rPr>
        <w:t xml:space="preserve"> </w:t>
      </w:r>
      <w:r w:rsidRPr="006D4E9A">
        <w:rPr>
          <w:rStyle w:val="None"/>
          <w:lang w:val="en-GB"/>
        </w:rPr>
        <w:t>visual</w:t>
      </w:r>
      <w:r w:rsidRPr="006D4E9A">
        <w:rPr>
          <w:rStyle w:val="Hyperlink0"/>
          <w:lang w:val="en-GB"/>
        </w:rPr>
        <w:t xml:space="preserve"> </w:t>
      </w:r>
      <w:r w:rsidRPr="006D4E9A">
        <w:rPr>
          <w:rStyle w:val="None"/>
          <w:lang w:val="en-GB"/>
        </w:rPr>
        <w:t>temporal</w:t>
      </w:r>
      <w:r w:rsidRPr="006D4E9A">
        <w:rPr>
          <w:rStyle w:val="Hyperlink0"/>
          <w:lang w:val="en-GB"/>
        </w:rPr>
        <w:t xml:space="preserve"> resolution, </w:t>
      </w:r>
      <w:r w:rsidRPr="006D4E9A">
        <w:rPr>
          <w:rStyle w:val="None"/>
          <w:i/>
          <w:iCs/>
          <w:lang w:val="en-GB"/>
        </w:rPr>
        <w:t>Investigative Ophthalmology &amp; Visual Science</w:t>
      </w:r>
      <w:r w:rsidRPr="006D4E9A">
        <w:rPr>
          <w:rStyle w:val="Hyperlink0"/>
          <w:lang w:val="en-GB"/>
        </w:rPr>
        <w:t>, 40</w:t>
      </w:r>
      <w:r w:rsidR="00107CE1" w:rsidRPr="006D4E9A">
        <w:rPr>
          <w:rStyle w:val="Hyperlink0"/>
          <w:lang w:val="en-GB"/>
        </w:rPr>
        <w:t>/4</w:t>
      </w:r>
      <w:r w:rsidRPr="006D4E9A">
        <w:rPr>
          <w:rStyle w:val="Hyperlink0"/>
          <w:lang w:val="en-GB"/>
        </w:rPr>
        <w:t>:4169</w:t>
      </w:r>
    </w:p>
    <w:p w14:paraId="41AA7819" w14:textId="516C0999" w:rsidR="00D749DE" w:rsidRPr="006D4E9A" w:rsidRDefault="00DC4FC7" w:rsidP="006D4E9A">
      <w:pPr>
        <w:pStyle w:val="BodyA"/>
        <w:ind w:left="720" w:hanging="720"/>
        <w:jc w:val="left"/>
        <w:rPr>
          <w:lang w:val="en-GB"/>
        </w:rPr>
      </w:pPr>
      <w:proofErr w:type="spellStart"/>
      <w:r w:rsidRPr="006D4E9A">
        <w:rPr>
          <w:rStyle w:val="None"/>
          <w:lang w:val="en-GB"/>
        </w:rPr>
        <w:t>Schwenkler</w:t>
      </w:r>
      <w:proofErr w:type="spellEnd"/>
      <w:r w:rsidRPr="006D4E9A">
        <w:rPr>
          <w:rStyle w:val="None"/>
          <w:lang w:val="en-GB"/>
        </w:rPr>
        <w:t>,</w:t>
      </w:r>
      <w:r w:rsidRPr="006D4E9A">
        <w:rPr>
          <w:rStyle w:val="Hyperlink0"/>
          <w:lang w:val="en-GB"/>
        </w:rPr>
        <w:t xml:space="preserve"> John 2012a. Does </w:t>
      </w:r>
      <w:r w:rsidRPr="006D4E9A">
        <w:rPr>
          <w:rStyle w:val="None"/>
          <w:lang w:val="en-GB"/>
        </w:rPr>
        <w:t xml:space="preserve">Visual </w:t>
      </w:r>
      <w:r w:rsidRPr="006D4E9A">
        <w:rPr>
          <w:rStyle w:val="Hyperlink0"/>
          <w:lang w:val="en-GB"/>
        </w:rPr>
        <w:t xml:space="preserve">Spatial Awareness Require the </w:t>
      </w:r>
      <w:r w:rsidRPr="006D4E9A">
        <w:rPr>
          <w:rStyle w:val="None"/>
          <w:lang w:val="en-GB"/>
        </w:rPr>
        <w:t>Visual</w:t>
      </w:r>
      <w:r w:rsidRPr="006D4E9A">
        <w:rPr>
          <w:rStyle w:val="Hyperlink0"/>
          <w:lang w:val="en-GB"/>
        </w:rPr>
        <w:t xml:space="preserve"> Awareness of Space? </w:t>
      </w:r>
      <w:r w:rsidRPr="006D4E9A">
        <w:rPr>
          <w:rStyle w:val="None"/>
          <w:rFonts w:eastAsia="Calibri" w:cs="Calibri"/>
          <w:i/>
          <w:iCs/>
          <w:lang w:val="en-GB"/>
        </w:rPr>
        <w:t>Mind and Language</w:t>
      </w:r>
      <w:r w:rsidRPr="006D4E9A">
        <w:rPr>
          <w:rStyle w:val="None"/>
          <w:rFonts w:ascii="Calibri" w:eastAsia="Calibri" w:hAnsi="Calibri" w:cs="Calibri"/>
          <w:i/>
          <w:iCs/>
          <w:lang w:val="en-GB"/>
        </w:rPr>
        <w:t xml:space="preserve"> </w:t>
      </w:r>
      <w:r w:rsidRPr="006D4E9A">
        <w:rPr>
          <w:rStyle w:val="Hyperlink0"/>
          <w:lang w:val="en-GB"/>
        </w:rPr>
        <w:t>27</w:t>
      </w:r>
      <w:r w:rsidR="003F170F" w:rsidRPr="006D4E9A">
        <w:rPr>
          <w:rStyle w:val="Hyperlink0"/>
          <w:lang w:val="en-GB"/>
        </w:rPr>
        <w:t>/3</w:t>
      </w:r>
      <w:r w:rsidRPr="006D4E9A">
        <w:rPr>
          <w:rStyle w:val="Hyperlink0"/>
          <w:lang w:val="en-GB"/>
        </w:rPr>
        <w:t>:</w:t>
      </w:r>
      <w:r w:rsidR="003F170F" w:rsidRPr="006D4E9A">
        <w:rPr>
          <w:rStyle w:val="Hyperlink0"/>
          <w:lang w:val="en-GB"/>
        </w:rPr>
        <w:t xml:space="preserve"> </w:t>
      </w:r>
      <w:r w:rsidRPr="006D4E9A">
        <w:rPr>
          <w:rStyle w:val="Hyperlink0"/>
          <w:lang w:val="en-GB"/>
        </w:rPr>
        <w:t>308-329.</w:t>
      </w:r>
    </w:p>
    <w:p w14:paraId="43CE3F88" w14:textId="2A06AF2D" w:rsidR="00D749DE" w:rsidRPr="006D4E9A" w:rsidRDefault="00DC4FC7" w:rsidP="006D4E9A">
      <w:pPr>
        <w:pStyle w:val="BodyA"/>
        <w:ind w:left="720" w:hanging="720"/>
        <w:jc w:val="left"/>
        <w:rPr>
          <w:lang w:val="en-GB"/>
        </w:rPr>
      </w:pPr>
      <w:proofErr w:type="spellStart"/>
      <w:r w:rsidRPr="006D4E9A">
        <w:rPr>
          <w:rStyle w:val="None"/>
          <w:lang w:val="en-GB"/>
        </w:rPr>
        <w:t>Schwenkler</w:t>
      </w:r>
      <w:proofErr w:type="spellEnd"/>
      <w:r w:rsidRPr="006D4E9A">
        <w:rPr>
          <w:rStyle w:val="None"/>
          <w:lang w:val="en-GB"/>
        </w:rPr>
        <w:t>, John 2012b.</w:t>
      </w:r>
      <w:r w:rsidRPr="006D4E9A">
        <w:rPr>
          <w:rStyle w:val="Hyperlink0"/>
          <w:lang w:val="en-GB"/>
        </w:rPr>
        <w:t xml:space="preserve"> On the matching of seen and felt shape by newly sighted subjects, </w:t>
      </w:r>
      <w:proofErr w:type="spellStart"/>
      <w:r w:rsidRPr="006D4E9A">
        <w:rPr>
          <w:rStyle w:val="None"/>
          <w:i/>
          <w:iCs/>
          <w:lang w:val="en-GB"/>
        </w:rPr>
        <w:t>i</w:t>
      </w:r>
      <w:proofErr w:type="spellEnd"/>
      <w:r w:rsidRPr="006D4E9A">
        <w:rPr>
          <w:rStyle w:val="None"/>
          <w:i/>
          <w:iCs/>
          <w:lang w:val="en-GB"/>
        </w:rPr>
        <w:t xml:space="preserve">-Perception </w:t>
      </w:r>
      <w:r w:rsidRPr="006D4E9A">
        <w:rPr>
          <w:rStyle w:val="Hyperlink0"/>
          <w:lang w:val="en-GB"/>
        </w:rPr>
        <w:t>3.3</w:t>
      </w:r>
      <w:r w:rsidR="003F170F" w:rsidRPr="006D4E9A">
        <w:rPr>
          <w:rStyle w:val="Hyperlink0"/>
          <w:lang w:val="en-GB"/>
        </w:rPr>
        <w:t>:</w:t>
      </w:r>
      <w:r w:rsidRPr="006D4E9A">
        <w:rPr>
          <w:rStyle w:val="Hyperlink0"/>
          <w:lang w:val="en-GB"/>
        </w:rPr>
        <w:t xml:space="preserve"> 186-188.</w:t>
      </w:r>
    </w:p>
    <w:p w14:paraId="5A682630" w14:textId="3F9D4E94" w:rsidR="00D749DE" w:rsidRPr="006D4E9A" w:rsidRDefault="00DC4FC7" w:rsidP="006D4E9A">
      <w:pPr>
        <w:pStyle w:val="BodyA"/>
        <w:ind w:left="720" w:hanging="720"/>
        <w:jc w:val="left"/>
        <w:rPr>
          <w:lang w:val="en-GB"/>
        </w:rPr>
      </w:pPr>
      <w:r w:rsidRPr="006D4E9A">
        <w:rPr>
          <w:rStyle w:val="None"/>
          <w:lang w:val="en-GB"/>
        </w:rPr>
        <w:t>von</w:t>
      </w:r>
      <w:r w:rsidRPr="006D4E9A">
        <w:rPr>
          <w:rStyle w:val="Hyperlink0"/>
          <w:lang w:val="en-GB"/>
        </w:rPr>
        <w:t xml:space="preserve"> </w:t>
      </w:r>
      <w:proofErr w:type="spellStart"/>
      <w:r w:rsidRPr="006D4E9A">
        <w:rPr>
          <w:rStyle w:val="None"/>
          <w:lang w:val="en-GB"/>
        </w:rPr>
        <w:t>Senden</w:t>
      </w:r>
      <w:proofErr w:type="spellEnd"/>
      <w:r w:rsidRPr="006D4E9A">
        <w:rPr>
          <w:rStyle w:val="None"/>
          <w:lang w:val="en-GB"/>
        </w:rPr>
        <w:t>,</w:t>
      </w:r>
      <w:r w:rsidRPr="006D4E9A">
        <w:rPr>
          <w:rStyle w:val="Hyperlink0"/>
          <w:lang w:val="en-GB"/>
        </w:rPr>
        <w:t xml:space="preserve"> M. 1932</w:t>
      </w:r>
      <w:r w:rsidR="00390D8C" w:rsidRPr="006D4E9A">
        <w:rPr>
          <w:rStyle w:val="Hyperlink0"/>
          <w:lang w:val="en-GB"/>
        </w:rPr>
        <w:t xml:space="preserve"> (1960).</w:t>
      </w:r>
      <w:r w:rsidRPr="006D4E9A">
        <w:rPr>
          <w:rStyle w:val="Hyperlink0"/>
          <w:lang w:val="en-GB"/>
        </w:rPr>
        <w:t xml:space="preserve"> </w:t>
      </w:r>
      <w:r w:rsidR="0094526E" w:rsidRPr="006D4E9A">
        <w:rPr>
          <w:rStyle w:val="None"/>
          <w:i/>
          <w:iCs/>
          <w:lang w:val="en-GB"/>
        </w:rPr>
        <w:t>Space and Sight: The Perception of Space and Shape in the Congenitally Blind Before and After Operation</w:t>
      </w:r>
      <w:r w:rsidR="00390D8C" w:rsidRPr="006D4E9A">
        <w:rPr>
          <w:rStyle w:val="None"/>
          <w:i/>
          <w:iCs/>
          <w:lang w:val="en-GB"/>
        </w:rPr>
        <w:t>, (</w:t>
      </w:r>
      <w:r w:rsidRPr="006D4E9A">
        <w:rPr>
          <w:rStyle w:val="Hyperlink0"/>
          <w:lang w:val="en-GB"/>
        </w:rPr>
        <w:t>trans</w:t>
      </w:r>
      <w:r w:rsidR="00390D8C" w:rsidRPr="006D4E9A">
        <w:rPr>
          <w:rStyle w:val="Hyperlink0"/>
          <w:lang w:val="en-GB"/>
        </w:rPr>
        <w:t>.</w:t>
      </w:r>
      <w:r w:rsidRPr="006D4E9A">
        <w:rPr>
          <w:rStyle w:val="Hyperlink0"/>
          <w:lang w:val="en-GB"/>
        </w:rPr>
        <w:t xml:space="preserve"> P. Heath</w:t>
      </w:r>
      <w:r w:rsidR="00390D8C" w:rsidRPr="006D4E9A">
        <w:rPr>
          <w:rStyle w:val="Hyperlink0"/>
          <w:lang w:val="en-GB"/>
        </w:rPr>
        <w:t>)</w:t>
      </w:r>
      <w:r w:rsidRPr="006D4E9A">
        <w:rPr>
          <w:rStyle w:val="Hyperlink0"/>
          <w:lang w:val="en-GB"/>
        </w:rPr>
        <w:t xml:space="preserve">: London: </w:t>
      </w:r>
      <w:proofErr w:type="gramStart"/>
      <w:r w:rsidRPr="006D4E9A">
        <w:rPr>
          <w:rStyle w:val="Hyperlink0"/>
          <w:lang w:val="en-GB"/>
        </w:rPr>
        <w:t>Methuen</w:t>
      </w:r>
      <w:r w:rsidR="0094526E" w:rsidRPr="006D4E9A">
        <w:rPr>
          <w:rStyle w:val="Hyperlink0"/>
          <w:lang w:val="en-GB"/>
        </w:rPr>
        <w:t>.</w:t>
      </w:r>
      <w:r w:rsidRPr="006D4E9A">
        <w:rPr>
          <w:rStyle w:val="Hyperlink0"/>
          <w:lang w:val="en-GB"/>
        </w:rPr>
        <w:t>.</w:t>
      </w:r>
      <w:proofErr w:type="gramEnd"/>
    </w:p>
    <w:p w14:paraId="688DDAD9" w14:textId="39493F07" w:rsidR="00D749DE" w:rsidRPr="006D4E9A" w:rsidRDefault="00DC4FC7" w:rsidP="006D4E9A">
      <w:pPr>
        <w:pStyle w:val="BodyA"/>
        <w:ind w:left="720" w:hanging="720"/>
        <w:jc w:val="left"/>
        <w:rPr>
          <w:lang w:val="en-GB"/>
        </w:rPr>
      </w:pPr>
      <w:r w:rsidRPr="006D4E9A">
        <w:rPr>
          <w:rStyle w:val="Hyperlink0"/>
          <w:lang w:val="en-GB"/>
        </w:rPr>
        <w:t xml:space="preserve">Spence </w:t>
      </w:r>
      <w:r w:rsidRPr="006D4E9A">
        <w:rPr>
          <w:rStyle w:val="None"/>
          <w:lang w:val="en-GB"/>
        </w:rPr>
        <w:t>C.</w:t>
      </w:r>
      <w:r w:rsidRPr="006D4E9A">
        <w:rPr>
          <w:rStyle w:val="Hyperlink0"/>
          <w:lang w:val="en-GB"/>
        </w:rPr>
        <w:t xml:space="preserve"> and </w:t>
      </w:r>
      <w:r w:rsidR="003F170F" w:rsidRPr="006D4E9A">
        <w:rPr>
          <w:rStyle w:val="Hyperlink0"/>
          <w:lang w:val="en-GB"/>
        </w:rPr>
        <w:t xml:space="preserve">S. </w:t>
      </w:r>
      <w:r w:rsidRPr="006D4E9A">
        <w:rPr>
          <w:rStyle w:val="Hyperlink0"/>
          <w:lang w:val="en-GB"/>
        </w:rPr>
        <w:t>Squire</w:t>
      </w:r>
      <w:r w:rsidR="003F170F" w:rsidRPr="006D4E9A">
        <w:rPr>
          <w:rStyle w:val="Hyperlink0"/>
          <w:lang w:val="en-GB"/>
        </w:rPr>
        <w:t xml:space="preserve"> </w:t>
      </w:r>
      <w:r w:rsidRPr="006D4E9A">
        <w:rPr>
          <w:rStyle w:val="Hyperlink0"/>
          <w:lang w:val="en-GB"/>
        </w:rPr>
        <w:t xml:space="preserve">2003. Multisensory integration: Maintaining the perception of synchrony, </w:t>
      </w:r>
      <w:r w:rsidRPr="006D4E9A">
        <w:rPr>
          <w:rStyle w:val="None"/>
          <w:i/>
          <w:iCs/>
          <w:lang w:val="en-GB"/>
        </w:rPr>
        <w:t xml:space="preserve">Current Biology </w:t>
      </w:r>
      <w:r w:rsidRPr="006D4E9A">
        <w:rPr>
          <w:rStyle w:val="Hyperlink0"/>
          <w:lang w:val="en-GB"/>
        </w:rPr>
        <w:t>13</w:t>
      </w:r>
      <w:r w:rsidR="003F170F" w:rsidRPr="006D4E9A">
        <w:rPr>
          <w:rStyle w:val="Hyperlink0"/>
          <w:lang w:val="en-GB"/>
        </w:rPr>
        <w:t>/</w:t>
      </w:r>
      <w:r w:rsidRPr="006D4E9A">
        <w:rPr>
          <w:rStyle w:val="Hyperlink0"/>
          <w:lang w:val="en-GB"/>
        </w:rPr>
        <w:t>13: R519—21.</w:t>
      </w:r>
    </w:p>
    <w:p w14:paraId="2511A7C0" w14:textId="6AA371AC" w:rsidR="00D749DE" w:rsidRPr="006D4E9A" w:rsidRDefault="00DC4FC7" w:rsidP="006D4E9A">
      <w:pPr>
        <w:pStyle w:val="BodyA"/>
        <w:ind w:left="720" w:hanging="720"/>
        <w:jc w:val="left"/>
        <w:rPr>
          <w:lang w:val="en-GB"/>
        </w:rPr>
      </w:pPr>
      <w:proofErr w:type="spellStart"/>
      <w:r w:rsidRPr="006D4E9A">
        <w:rPr>
          <w:rStyle w:val="None"/>
          <w:lang w:val="en-GB"/>
        </w:rPr>
        <w:t>Vroomen</w:t>
      </w:r>
      <w:proofErr w:type="spellEnd"/>
      <w:r w:rsidRPr="006D4E9A">
        <w:rPr>
          <w:rStyle w:val="None"/>
          <w:lang w:val="en-GB"/>
        </w:rPr>
        <w:t>,</w:t>
      </w:r>
      <w:r w:rsidRPr="006D4E9A">
        <w:rPr>
          <w:rStyle w:val="Hyperlink0"/>
          <w:lang w:val="en-GB"/>
        </w:rPr>
        <w:t xml:space="preserve"> </w:t>
      </w:r>
      <w:r w:rsidRPr="006D4E9A">
        <w:rPr>
          <w:rStyle w:val="None"/>
          <w:lang w:val="en-GB"/>
        </w:rPr>
        <w:t>Jean</w:t>
      </w:r>
      <w:r w:rsidRPr="006D4E9A">
        <w:rPr>
          <w:rStyle w:val="Hyperlink0"/>
          <w:lang w:val="en-GB"/>
        </w:rPr>
        <w:t xml:space="preserve"> and </w:t>
      </w:r>
      <w:r w:rsidR="003F170F" w:rsidRPr="006D4E9A">
        <w:rPr>
          <w:rStyle w:val="None"/>
          <w:lang w:val="en-GB"/>
        </w:rPr>
        <w:t xml:space="preserve">Beatrice </w:t>
      </w:r>
      <w:r w:rsidRPr="006D4E9A">
        <w:rPr>
          <w:rStyle w:val="Hyperlink0"/>
          <w:lang w:val="en-GB"/>
        </w:rPr>
        <w:t xml:space="preserve">de </w:t>
      </w:r>
      <w:r w:rsidRPr="006D4E9A">
        <w:rPr>
          <w:rStyle w:val="None"/>
          <w:lang w:val="en-GB"/>
        </w:rPr>
        <w:t>Gelder</w:t>
      </w:r>
      <w:r w:rsidR="003F170F" w:rsidRPr="006D4E9A">
        <w:rPr>
          <w:rStyle w:val="None"/>
          <w:lang w:val="en-GB"/>
        </w:rPr>
        <w:t xml:space="preserve"> </w:t>
      </w:r>
      <w:r w:rsidRPr="006D4E9A">
        <w:rPr>
          <w:rStyle w:val="Hyperlink0"/>
          <w:lang w:val="en-GB"/>
        </w:rPr>
        <w:t xml:space="preserve">2000. Sound </w:t>
      </w:r>
      <w:r w:rsidRPr="006D4E9A">
        <w:rPr>
          <w:rStyle w:val="None"/>
          <w:lang w:val="en-GB"/>
        </w:rPr>
        <w:t>enhances</w:t>
      </w:r>
      <w:r w:rsidRPr="006D4E9A">
        <w:rPr>
          <w:rStyle w:val="Hyperlink0"/>
          <w:lang w:val="en-GB"/>
        </w:rPr>
        <w:t xml:space="preserve"> </w:t>
      </w:r>
      <w:r w:rsidRPr="006D4E9A">
        <w:rPr>
          <w:rStyle w:val="None"/>
          <w:lang w:val="en-GB"/>
        </w:rPr>
        <w:t>visual</w:t>
      </w:r>
      <w:r w:rsidRPr="006D4E9A">
        <w:rPr>
          <w:rStyle w:val="Hyperlink0"/>
          <w:lang w:val="en-GB"/>
        </w:rPr>
        <w:t xml:space="preserve"> perception: </w:t>
      </w:r>
      <w:proofErr w:type="spellStart"/>
      <w:r w:rsidRPr="006D4E9A">
        <w:rPr>
          <w:rStyle w:val="None"/>
          <w:lang w:val="en-GB"/>
        </w:rPr>
        <w:t>crossmodal</w:t>
      </w:r>
      <w:proofErr w:type="spellEnd"/>
      <w:r w:rsidRPr="006D4E9A">
        <w:rPr>
          <w:rStyle w:val="Hyperlink0"/>
          <w:lang w:val="en-GB"/>
        </w:rPr>
        <w:t xml:space="preserve"> effects of </w:t>
      </w:r>
      <w:r w:rsidRPr="006D4E9A">
        <w:rPr>
          <w:rStyle w:val="None"/>
          <w:lang w:val="en-GB"/>
        </w:rPr>
        <w:t>auditory</w:t>
      </w:r>
      <w:r w:rsidRPr="006D4E9A">
        <w:rPr>
          <w:rStyle w:val="Hyperlink0"/>
          <w:lang w:val="en-GB"/>
        </w:rPr>
        <w:t xml:space="preserve"> organization on </w:t>
      </w:r>
      <w:r w:rsidRPr="006D4E9A">
        <w:rPr>
          <w:rStyle w:val="None"/>
          <w:lang w:val="en-GB"/>
        </w:rPr>
        <w:t>vision,</w:t>
      </w:r>
      <w:r w:rsidRPr="006D4E9A">
        <w:rPr>
          <w:rStyle w:val="Hyperlink0"/>
          <w:lang w:val="en-GB"/>
        </w:rPr>
        <w:t xml:space="preserve"> </w:t>
      </w:r>
      <w:r w:rsidRPr="006D4E9A">
        <w:rPr>
          <w:rStyle w:val="None"/>
          <w:i/>
          <w:iCs/>
          <w:lang w:val="en-GB"/>
        </w:rPr>
        <w:t>Journal of Experimental Psychology: Human Perception and Performance</w:t>
      </w:r>
      <w:r w:rsidRPr="006D4E9A">
        <w:rPr>
          <w:rStyle w:val="Hyperlink0"/>
          <w:lang w:val="en-GB"/>
        </w:rPr>
        <w:t>, 26</w:t>
      </w:r>
      <w:r w:rsidR="003F170F" w:rsidRPr="006D4E9A">
        <w:rPr>
          <w:rStyle w:val="Hyperlink0"/>
          <w:lang w:val="en-GB"/>
        </w:rPr>
        <w:t>/</w:t>
      </w:r>
      <w:r w:rsidRPr="006D4E9A">
        <w:rPr>
          <w:rStyle w:val="Hyperlink0"/>
          <w:lang w:val="en-GB"/>
        </w:rPr>
        <w:t>5: 1583-1590.</w:t>
      </w:r>
    </w:p>
    <w:p w14:paraId="315D4053" w14:textId="171B68B2" w:rsidR="00D749DE" w:rsidRPr="006D4E9A" w:rsidRDefault="00DC4FC7" w:rsidP="006D4E9A">
      <w:pPr>
        <w:pStyle w:val="BodyA"/>
        <w:ind w:left="720" w:hanging="720"/>
        <w:jc w:val="left"/>
        <w:rPr>
          <w:lang w:val="en-GB"/>
        </w:rPr>
      </w:pPr>
      <w:proofErr w:type="spellStart"/>
      <w:r w:rsidRPr="006D4E9A">
        <w:rPr>
          <w:rStyle w:val="None"/>
          <w:lang w:val="en-GB"/>
        </w:rPr>
        <w:lastRenderedPageBreak/>
        <w:t>Vroomen</w:t>
      </w:r>
      <w:proofErr w:type="spellEnd"/>
      <w:r w:rsidRPr="006D4E9A">
        <w:rPr>
          <w:rStyle w:val="None"/>
          <w:lang w:val="en-GB"/>
        </w:rPr>
        <w:t>,</w:t>
      </w:r>
      <w:r w:rsidRPr="006D4E9A">
        <w:rPr>
          <w:rStyle w:val="Hyperlink0"/>
          <w:lang w:val="en-GB"/>
        </w:rPr>
        <w:t xml:space="preserve"> </w:t>
      </w:r>
      <w:r w:rsidRPr="006D4E9A">
        <w:rPr>
          <w:rStyle w:val="None"/>
          <w:lang w:val="en-GB"/>
        </w:rPr>
        <w:t>Jean</w:t>
      </w:r>
      <w:r w:rsidRPr="006D4E9A">
        <w:rPr>
          <w:rStyle w:val="Hyperlink0"/>
          <w:lang w:val="en-GB"/>
        </w:rPr>
        <w:t xml:space="preserve"> and </w:t>
      </w:r>
      <w:r w:rsidR="003F170F" w:rsidRPr="006D4E9A">
        <w:rPr>
          <w:rStyle w:val="None"/>
          <w:lang w:val="en-GB"/>
        </w:rPr>
        <w:t>Beatrice</w:t>
      </w:r>
      <w:r w:rsidR="003F170F" w:rsidRPr="006D4E9A">
        <w:rPr>
          <w:rStyle w:val="Hyperlink0"/>
          <w:lang w:val="en-GB"/>
        </w:rPr>
        <w:t xml:space="preserve"> </w:t>
      </w:r>
      <w:r w:rsidRPr="006D4E9A">
        <w:rPr>
          <w:rStyle w:val="Hyperlink0"/>
          <w:lang w:val="en-GB"/>
        </w:rPr>
        <w:t xml:space="preserve">de </w:t>
      </w:r>
      <w:r w:rsidRPr="006D4E9A">
        <w:rPr>
          <w:rStyle w:val="None"/>
          <w:lang w:val="en-GB"/>
        </w:rPr>
        <w:t xml:space="preserve">Gelder </w:t>
      </w:r>
      <w:r w:rsidRPr="006D4E9A">
        <w:rPr>
          <w:rStyle w:val="Hyperlink0"/>
          <w:lang w:val="en-GB"/>
        </w:rPr>
        <w:t xml:space="preserve">2004. </w:t>
      </w:r>
      <w:r w:rsidRPr="006D4E9A">
        <w:rPr>
          <w:rStyle w:val="None"/>
          <w:lang w:val="en-GB"/>
        </w:rPr>
        <w:t>Ventriloquism</w:t>
      </w:r>
      <w:r w:rsidRPr="006D4E9A">
        <w:rPr>
          <w:rStyle w:val="Hyperlink0"/>
          <w:lang w:val="en-GB"/>
        </w:rPr>
        <w:t xml:space="preserve"> and the </w:t>
      </w:r>
      <w:r w:rsidRPr="006D4E9A">
        <w:rPr>
          <w:rStyle w:val="None"/>
          <w:lang w:val="en-GB"/>
        </w:rPr>
        <w:t>freezing</w:t>
      </w:r>
      <w:r w:rsidRPr="006D4E9A">
        <w:rPr>
          <w:rStyle w:val="Hyperlink0"/>
          <w:lang w:val="en-GB"/>
        </w:rPr>
        <w:t xml:space="preserve"> </w:t>
      </w:r>
      <w:r w:rsidRPr="006D4E9A">
        <w:rPr>
          <w:rStyle w:val="None"/>
          <w:lang w:val="en-GB"/>
        </w:rPr>
        <w:t>phenomenon,</w:t>
      </w:r>
      <w:r w:rsidRPr="006D4E9A">
        <w:rPr>
          <w:rStyle w:val="Hyperlink0"/>
          <w:lang w:val="en-GB"/>
        </w:rPr>
        <w:t xml:space="preserve"> in </w:t>
      </w:r>
      <w:r w:rsidRPr="006D4E9A">
        <w:rPr>
          <w:rStyle w:val="None"/>
          <w:i/>
          <w:iCs/>
          <w:lang w:val="en-GB"/>
        </w:rPr>
        <w:t>The Handbook of Multisensory Processes</w:t>
      </w:r>
      <w:r w:rsidR="007D4EAF" w:rsidRPr="006D4E9A">
        <w:rPr>
          <w:rStyle w:val="None"/>
          <w:i/>
          <w:iCs/>
          <w:lang w:val="en-GB"/>
        </w:rPr>
        <w:t xml:space="preserve">, </w:t>
      </w:r>
      <w:r w:rsidR="007D4EAF" w:rsidRPr="006D4E9A">
        <w:rPr>
          <w:rStyle w:val="None"/>
          <w:iCs/>
          <w:lang w:val="en-GB"/>
        </w:rPr>
        <w:t xml:space="preserve">ed. </w:t>
      </w:r>
      <w:r w:rsidR="007D4EAF" w:rsidRPr="006D4E9A">
        <w:rPr>
          <w:rStyle w:val="Hyperlink0"/>
          <w:lang w:val="en-GB"/>
        </w:rPr>
        <w:t xml:space="preserve">G. A. </w:t>
      </w:r>
      <w:r w:rsidR="007D4EAF" w:rsidRPr="006D4E9A">
        <w:rPr>
          <w:rStyle w:val="None"/>
          <w:lang w:val="en-GB"/>
        </w:rPr>
        <w:t>Calvert,</w:t>
      </w:r>
      <w:r w:rsidR="007D4EAF" w:rsidRPr="006D4E9A">
        <w:rPr>
          <w:rStyle w:val="Hyperlink0"/>
          <w:lang w:val="en-GB"/>
        </w:rPr>
        <w:t xml:space="preserve"> </w:t>
      </w:r>
      <w:r w:rsidR="007D4EAF" w:rsidRPr="006D4E9A">
        <w:rPr>
          <w:rStyle w:val="None"/>
          <w:lang w:val="en-GB"/>
        </w:rPr>
        <w:t>C.</w:t>
      </w:r>
      <w:r w:rsidR="007D4EAF" w:rsidRPr="006D4E9A">
        <w:rPr>
          <w:rStyle w:val="Hyperlink0"/>
          <w:lang w:val="en-GB"/>
        </w:rPr>
        <w:t xml:space="preserve"> Spence, and B. E. </w:t>
      </w:r>
      <w:proofErr w:type="gramStart"/>
      <w:r w:rsidR="007D4EAF" w:rsidRPr="006D4E9A">
        <w:rPr>
          <w:rStyle w:val="None"/>
          <w:lang w:val="en-GB"/>
        </w:rPr>
        <w:t>Stein</w:t>
      </w:r>
      <w:r w:rsidR="007D4EAF" w:rsidRPr="006D4E9A">
        <w:rPr>
          <w:rStyle w:val="Hyperlink0"/>
          <w:lang w:val="en-GB"/>
        </w:rPr>
        <w:t xml:space="preserve">, </w:t>
      </w:r>
      <w:r w:rsidRPr="006D4E9A">
        <w:rPr>
          <w:rStyle w:val="None"/>
          <w:i/>
          <w:iCs/>
          <w:lang w:val="en-GB"/>
        </w:rPr>
        <w:t xml:space="preserve"> </w:t>
      </w:r>
      <w:r w:rsidRPr="006D4E9A">
        <w:rPr>
          <w:rStyle w:val="Hyperlink0"/>
          <w:lang w:val="en-GB"/>
        </w:rPr>
        <w:t>Cambridge</w:t>
      </w:r>
      <w:proofErr w:type="gramEnd"/>
      <w:r w:rsidRPr="006D4E9A">
        <w:rPr>
          <w:rStyle w:val="Hyperlink0"/>
          <w:lang w:val="en-GB"/>
        </w:rPr>
        <w:t xml:space="preserve">, MA: MIT </w:t>
      </w:r>
      <w:r w:rsidRPr="006D4E9A">
        <w:rPr>
          <w:rStyle w:val="None"/>
          <w:lang w:val="en-GB"/>
        </w:rPr>
        <w:t>Press</w:t>
      </w:r>
      <w:r w:rsidRPr="006D4E9A">
        <w:rPr>
          <w:rStyle w:val="Hyperlink0"/>
          <w:lang w:val="en-GB"/>
        </w:rPr>
        <w:t>: 141-150.</w:t>
      </w:r>
    </w:p>
    <w:p w14:paraId="6179863E" w14:textId="3513A75D" w:rsidR="00D749DE" w:rsidRPr="006D4E9A" w:rsidRDefault="00DC4FC7" w:rsidP="006D4E9A">
      <w:pPr>
        <w:pStyle w:val="BodyA"/>
        <w:ind w:left="720" w:hanging="720"/>
        <w:jc w:val="left"/>
        <w:rPr>
          <w:lang w:val="en-GB"/>
        </w:rPr>
      </w:pPr>
      <w:proofErr w:type="spellStart"/>
      <w:r w:rsidRPr="006D4E9A">
        <w:rPr>
          <w:rStyle w:val="Hyperlink0"/>
          <w:lang w:val="en-GB"/>
        </w:rPr>
        <w:t>Zihl</w:t>
      </w:r>
      <w:proofErr w:type="spellEnd"/>
      <w:r w:rsidRPr="006D4E9A">
        <w:rPr>
          <w:rStyle w:val="Hyperlink0"/>
          <w:lang w:val="en-GB"/>
        </w:rPr>
        <w:t xml:space="preserve">, J., </w:t>
      </w:r>
      <w:r w:rsidR="003F170F" w:rsidRPr="006D4E9A">
        <w:rPr>
          <w:rStyle w:val="Hyperlink0"/>
          <w:lang w:val="en-GB"/>
        </w:rPr>
        <w:t xml:space="preserve">D. </w:t>
      </w:r>
      <w:r w:rsidRPr="006D4E9A">
        <w:rPr>
          <w:rStyle w:val="None"/>
          <w:lang w:val="en-GB"/>
        </w:rPr>
        <w:t>von</w:t>
      </w:r>
      <w:r w:rsidRPr="006D4E9A">
        <w:rPr>
          <w:rStyle w:val="Hyperlink0"/>
          <w:lang w:val="en-GB"/>
        </w:rPr>
        <w:t xml:space="preserve"> </w:t>
      </w:r>
      <w:proofErr w:type="spellStart"/>
      <w:r w:rsidRPr="006D4E9A">
        <w:rPr>
          <w:rStyle w:val="Hyperlink0"/>
          <w:lang w:val="en-GB"/>
        </w:rPr>
        <w:t>Cramon</w:t>
      </w:r>
      <w:proofErr w:type="spellEnd"/>
      <w:r w:rsidR="003F170F" w:rsidRPr="006D4E9A">
        <w:rPr>
          <w:rStyle w:val="Hyperlink0"/>
          <w:lang w:val="en-GB"/>
        </w:rPr>
        <w:t>,</w:t>
      </w:r>
      <w:r w:rsidRPr="006D4E9A">
        <w:rPr>
          <w:rStyle w:val="Hyperlink0"/>
          <w:lang w:val="en-GB"/>
        </w:rPr>
        <w:t xml:space="preserve"> and </w:t>
      </w:r>
      <w:r w:rsidR="003F170F" w:rsidRPr="006D4E9A">
        <w:rPr>
          <w:rStyle w:val="Hyperlink0"/>
          <w:lang w:val="en-GB"/>
        </w:rPr>
        <w:t xml:space="preserve">N. </w:t>
      </w:r>
      <w:r w:rsidRPr="006D4E9A">
        <w:rPr>
          <w:rStyle w:val="None"/>
          <w:lang w:val="en-GB"/>
        </w:rPr>
        <w:t>Mai</w:t>
      </w:r>
      <w:r w:rsidR="003F170F" w:rsidRPr="006D4E9A">
        <w:rPr>
          <w:rStyle w:val="None"/>
          <w:lang w:val="en-GB"/>
        </w:rPr>
        <w:t xml:space="preserve"> </w:t>
      </w:r>
      <w:r w:rsidRPr="006D4E9A">
        <w:rPr>
          <w:rStyle w:val="Hyperlink0"/>
          <w:lang w:val="en-GB"/>
        </w:rPr>
        <w:t xml:space="preserve">1983. </w:t>
      </w:r>
      <w:r w:rsidRPr="006D4E9A">
        <w:rPr>
          <w:rStyle w:val="None"/>
          <w:lang w:val="en-GB"/>
        </w:rPr>
        <w:t>Selective</w:t>
      </w:r>
      <w:r w:rsidRPr="006D4E9A">
        <w:rPr>
          <w:rStyle w:val="Hyperlink0"/>
          <w:lang w:val="en-GB"/>
        </w:rPr>
        <w:t xml:space="preserve"> </w:t>
      </w:r>
      <w:r w:rsidRPr="006D4E9A">
        <w:rPr>
          <w:rStyle w:val="None"/>
          <w:lang w:val="en-GB"/>
        </w:rPr>
        <w:t>disturbance</w:t>
      </w:r>
      <w:r w:rsidRPr="006D4E9A">
        <w:rPr>
          <w:rStyle w:val="Hyperlink0"/>
          <w:lang w:val="en-GB"/>
        </w:rPr>
        <w:t xml:space="preserve"> of movement </w:t>
      </w:r>
      <w:r w:rsidRPr="006D4E9A">
        <w:rPr>
          <w:rStyle w:val="None"/>
          <w:lang w:val="en-GB"/>
        </w:rPr>
        <w:t>vision</w:t>
      </w:r>
      <w:r w:rsidRPr="006D4E9A">
        <w:rPr>
          <w:rStyle w:val="Hyperlink0"/>
          <w:lang w:val="en-GB"/>
        </w:rPr>
        <w:t xml:space="preserve"> after </w:t>
      </w:r>
      <w:r w:rsidRPr="006D4E9A">
        <w:rPr>
          <w:rStyle w:val="None"/>
          <w:lang w:val="en-GB"/>
        </w:rPr>
        <w:t>bilateral</w:t>
      </w:r>
      <w:r w:rsidRPr="006D4E9A">
        <w:rPr>
          <w:rStyle w:val="Hyperlink0"/>
          <w:lang w:val="en-GB"/>
        </w:rPr>
        <w:t xml:space="preserve"> brain damage, </w:t>
      </w:r>
      <w:r w:rsidRPr="006D4E9A">
        <w:rPr>
          <w:rStyle w:val="None"/>
          <w:i/>
          <w:iCs/>
          <w:lang w:val="en-GB"/>
        </w:rPr>
        <w:t>Brain</w:t>
      </w:r>
      <w:r w:rsidR="003F170F" w:rsidRPr="006D4E9A">
        <w:rPr>
          <w:rStyle w:val="Hyperlink0"/>
          <w:lang w:val="en-GB"/>
        </w:rPr>
        <w:t xml:space="preserve"> </w:t>
      </w:r>
      <w:r w:rsidRPr="006D4E9A">
        <w:rPr>
          <w:rStyle w:val="Hyperlink0"/>
          <w:lang w:val="en-GB"/>
        </w:rPr>
        <w:t>106</w:t>
      </w:r>
      <w:r w:rsidR="003F170F" w:rsidRPr="006D4E9A">
        <w:rPr>
          <w:rStyle w:val="Hyperlink0"/>
          <w:lang w:val="en-GB"/>
        </w:rPr>
        <w:t>/2</w:t>
      </w:r>
      <w:r w:rsidRPr="006D4E9A">
        <w:rPr>
          <w:rStyle w:val="Hyperlink0"/>
          <w:lang w:val="en-GB"/>
        </w:rPr>
        <w:t>: 313-340.</w:t>
      </w:r>
    </w:p>
    <w:p w14:paraId="0E00DD81" w14:textId="4D5C2E68" w:rsidR="00D749DE" w:rsidRPr="005A1B92" w:rsidRDefault="00D749DE" w:rsidP="005A1B92">
      <w:pPr>
        <w:pStyle w:val="BodyA"/>
        <w:ind w:firstLine="0"/>
        <w:jc w:val="left"/>
        <w:rPr>
          <w:lang w:val="en-GB"/>
        </w:rPr>
      </w:pPr>
    </w:p>
    <w:sectPr w:rsidR="00D749DE" w:rsidRPr="005A1B9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AF6ED" w14:textId="77777777" w:rsidR="00B53500" w:rsidRDefault="00B53500">
      <w:r>
        <w:separator/>
      </w:r>
    </w:p>
  </w:endnote>
  <w:endnote w:type="continuationSeparator" w:id="0">
    <w:p w14:paraId="6F2646CD" w14:textId="77777777" w:rsidR="00B53500" w:rsidRDefault="00B53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ndale Mono">
    <w:panose1 w:val="020B05090000000000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704E0" w14:textId="77777777" w:rsidR="005A1B92" w:rsidRDefault="005A1B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EFFEC" w14:textId="334EDE97" w:rsidR="00FD051B" w:rsidRDefault="00FD051B">
    <w:pPr>
      <w:pStyle w:val="Footer"/>
      <w:jc w:val="center"/>
    </w:pPr>
    <w:r>
      <w:fldChar w:fldCharType="begin"/>
    </w:r>
    <w:r>
      <w:instrText xml:space="preserve"> PAGE </w:instrText>
    </w:r>
    <w:r w:rsidR="005A1B92">
      <w:fldChar w:fldCharType="separate"/>
    </w:r>
    <w:r w:rsidR="005A1B92">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31C6A" w14:textId="77777777" w:rsidR="00FD051B" w:rsidRDefault="00FD051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86CD6" w14:textId="77777777" w:rsidR="00B53500" w:rsidRDefault="00B53500">
      <w:r>
        <w:separator/>
      </w:r>
    </w:p>
  </w:footnote>
  <w:footnote w:type="continuationSeparator" w:id="0">
    <w:p w14:paraId="1122B788" w14:textId="77777777" w:rsidR="00B53500" w:rsidRDefault="00B53500">
      <w:r>
        <w:continuationSeparator/>
      </w:r>
    </w:p>
  </w:footnote>
  <w:footnote w:type="continuationNotice" w:id="1">
    <w:p w14:paraId="7E313B24" w14:textId="77777777" w:rsidR="00B53500" w:rsidRDefault="00B53500"/>
  </w:footnote>
  <w:footnote w:id="2">
    <w:p w14:paraId="6F296965" w14:textId="1C2ECC55" w:rsidR="00FD051B" w:rsidRDefault="00FD051B">
      <w:pPr>
        <w:pStyle w:val="FootnoteText"/>
      </w:pPr>
      <w:r>
        <w:rPr>
          <w:rStyle w:val="FootnoteReference"/>
        </w:rPr>
        <w:footnoteRef/>
      </w:r>
      <w:r>
        <w:t xml:space="preserve"> </w:t>
      </w:r>
      <w:proofErr w:type="spellStart"/>
      <w:r>
        <w:t>Degenaar</w:t>
      </w:r>
      <w:proofErr w:type="spellEnd"/>
      <w:r>
        <w:t xml:space="preserve"> and </w:t>
      </w:r>
      <w:proofErr w:type="spellStart"/>
      <w:r>
        <w:t>Lokhorst</w:t>
      </w:r>
      <w:proofErr w:type="spellEnd"/>
      <w:r>
        <w:t xml:space="preserve"> [2017] survey philosophical approaches to the question. </w:t>
      </w:r>
    </w:p>
  </w:footnote>
  <w:footnote w:id="3">
    <w:p w14:paraId="22BD3C6F" w14:textId="25ADD859" w:rsidR="00FD051B" w:rsidRDefault="00FD051B">
      <w:pPr>
        <w:pStyle w:val="FootnoteText"/>
      </w:pPr>
      <w:r>
        <w:rPr>
          <w:rStyle w:val="FootnoteReference"/>
        </w:rPr>
        <w:footnoteRef/>
      </w:r>
      <w:r>
        <w:t xml:space="preserve"> James et al [2007] provide strong reasons for thinking that such tactual exploration is a </w:t>
      </w:r>
      <w:r w:rsidRPr="0041516C">
        <w:rPr>
          <w:i/>
        </w:rPr>
        <w:t>perceptual</w:t>
      </w:r>
      <w:r>
        <w:t xml:space="preserve"> process.</w:t>
      </w:r>
    </w:p>
  </w:footnote>
  <w:footnote w:id="4">
    <w:p w14:paraId="50C421CD" w14:textId="2C150D2E" w:rsidR="00FD051B" w:rsidRDefault="00FD051B">
      <w:pPr>
        <w:pStyle w:val="FootnoteText"/>
      </w:pPr>
      <w:r>
        <w:rPr>
          <w:vertAlign w:val="superscript"/>
        </w:rPr>
        <w:footnoteRef/>
      </w:r>
      <w:r>
        <w:t xml:space="preserve"> For a discussion of the difference between shape and space in this context, see </w:t>
      </w:r>
      <w:proofErr w:type="spellStart"/>
      <w:r>
        <w:t>Schwenkler</w:t>
      </w:r>
      <w:proofErr w:type="spellEnd"/>
      <w:r>
        <w:t xml:space="preserve"> [2012a].</w:t>
      </w:r>
    </w:p>
  </w:footnote>
  <w:footnote w:id="5">
    <w:p w14:paraId="0F518726" w14:textId="2AE38855" w:rsidR="00FD051B" w:rsidRDefault="00FD051B">
      <w:pPr>
        <w:pStyle w:val="FootnoteText"/>
      </w:pPr>
      <w:r>
        <w:rPr>
          <w:vertAlign w:val="superscript"/>
        </w:rPr>
        <w:footnoteRef/>
      </w:r>
      <w:r>
        <w:t xml:space="preserve"> See Matthen [2014a] for a development of this idea and a critique of Evans’s use of “</w:t>
      </w:r>
      <w:proofErr w:type="spellStart"/>
      <w:r>
        <w:t>behavioural</w:t>
      </w:r>
      <w:proofErr w:type="spellEnd"/>
      <w:r>
        <w:t xml:space="preserve"> space.”</w:t>
      </w:r>
    </w:p>
  </w:footnote>
  <w:footnote w:id="6">
    <w:p w14:paraId="45BA6FD5" w14:textId="77777777" w:rsidR="00FD051B" w:rsidRDefault="00FD051B">
      <w:pPr>
        <w:pStyle w:val="FootnoteText"/>
      </w:pPr>
      <w:r>
        <w:rPr>
          <w:vertAlign w:val="superscript"/>
        </w:rPr>
        <w:footnoteRef/>
      </w:r>
      <w:r>
        <w:t xml:space="preserve"> Evans assumes that if “the tactual concept is the same as the visual concept” then the answer to MQ is ‘yes’ (381). But this misses the fact that </w:t>
      </w:r>
      <w:r>
        <w:rPr>
          <w:i/>
          <w:iCs/>
        </w:rPr>
        <w:t xml:space="preserve">deploying </w:t>
      </w:r>
      <w:r>
        <w:t xml:space="preserve">a concept to classify patterns of sensory stimulation might need to be learned—how do we know that </w:t>
      </w:r>
      <w:r>
        <w:rPr>
          <w:i/>
          <w:iCs/>
        </w:rPr>
        <w:t xml:space="preserve">this </w:t>
      </w:r>
      <w:r>
        <w:t>configuration of visual ideas is instantiates the tactual concept?</w:t>
      </w:r>
    </w:p>
  </w:footnote>
  <w:footnote w:id="7">
    <w:p w14:paraId="1C610C9B" w14:textId="77777777" w:rsidR="00FD051B" w:rsidRDefault="00FD051B">
      <w:pPr>
        <w:pStyle w:val="FootnoteText"/>
      </w:pPr>
      <w:r>
        <w:rPr>
          <w:vertAlign w:val="superscript"/>
        </w:rPr>
        <w:footnoteRef/>
      </w:r>
      <w:r>
        <w:t xml:space="preserve"> Lewis contrasts the color mosaic view with one in which visual perception is of ‘ostensible constituents of the external world.’ This is not the contrast we focus on. We do not assume that color mosaics are arrays of ‘sense data’ and we are not primarily concerned with how external objects are constructed from these. Our interest is in how point-data yield higher-dimensional data, and not in the separate question of whether the former are constituents of conscious states.</w:t>
      </w:r>
    </w:p>
  </w:footnote>
  <w:footnote w:id="8">
    <w:p w14:paraId="522D620F" w14:textId="77777777" w:rsidR="00FD051B" w:rsidRDefault="00FD051B">
      <w:pPr>
        <w:pStyle w:val="FootnoteText"/>
      </w:pPr>
      <w:r>
        <w:rPr>
          <w:rStyle w:val="FootnoteReference"/>
        </w:rPr>
        <w:footnoteRef/>
      </w:r>
      <w:r>
        <w:t xml:space="preserve"> To be clear, we have no definite opinion about whether Evans himself would have endorsed a constructivist or a mosaicist view. (His paper is a late draft that he could not revise before he died.) However, his critical remarks (following his reading of Pierre </w:t>
      </w:r>
      <w:proofErr w:type="spellStart"/>
      <w:r>
        <w:t>Villey</w:t>
      </w:r>
      <w:proofErr w:type="spellEnd"/>
      <w:r>
        <w:t>, see below) about the blind man’s integration of tactile information strongly suggest a constructivist view.</w:t>
      </w:r>
    </w:p>
  </w:footnote>
  <w:footnote w:id="9">
    <w:p w14:paraId="3217CBCA" w14:textId="6AEB3864" w:rsidR="00FD051B" w:rsidRDefault="00FD051B">
      <w:pPr>
        <w:pStyle w:val="FootnoteText"/>
      </w:pPr>
      <w:r>
        <w:rPr>
          <w:vertAlign w:val="superscript"/>
        </w:rPr>
        <w:footnoteRef/>
      </w:r>
      <w:r>
        <w:rPr>
          <w:rStyle w:val="Hyperlink0"/>
        </w:rPr>
        <w:t xml:space="preserve">Cohen [in press] emphasizes problems of </w:t>
      </w:r>
      <w:r>
        <w:rPr>
          <w:lang w:val="de-DE"/>
        </w:rPr>
        <w:t>such</w:t>
      </w:r>
      <w:r>
        <w:rPr>
          <w:rStyle w:val="Hyperlink0"/>
        </w:rPr>
        <w:t xml:space="preserve"> </w:t>
      </w:r>
      <w:r>
        <w:rPr>
          <w:lang w:val="pt-PT"/>
        </w:rPr>
        <w:t>intermodal</w:t>
      </w:r>
      <w:r>
        <w:rPr>
          <w:rStyle w:val="Hyperlink0"/>
        </w:rPr>
        <w:t xml:space="preserve"> differences in representational </w:t>
      </w:r>
      <w:r>
        <w:rPr>
          <w:lang w:val="it-IT"/>
        </w:rPr>
        <w:t>scope</w:t>
      </w:r>
      <w:r>
        <w:rPr>
          <w:lang w:val="fr-FR"/>
        </w:rPr>
        <w:t>,</w:t>
      </w:r>
      <w:r>
        <w:rPr>
          <w:rStyle w:val="Hyperlink0"/>
        </w:rPr>
        <w:t xml:space="preserve"> and their </w:t>
      </w:r>
      <w:r>
        <w:rPr>
          <w:lang w:val="fr-FR"/>
        </w:rPr>
        <w:t>implications</w:t>
      </w:r>
      <w:r>
        <w:rPr>
          <w:rStyle w:val="Hyperlink0"/>
        </w:rPr>
        <w:t xml:space="preserve"> for the </w:t>
      </w:r>
      <w:proofErr w:type="spellStart"/>
      <w:r>
        <w:rPr>
          <w:lang w:val="fr-FR"/>
        </w:rPr>
        <w:t>operation</w:t>
      </w:r>
      <w:proofErr w:type="spellEnd"/>
      <w:r>
        <w:rPr>
          <w:rStyle w:val="Hyperlink0"/>
        </w:rPr>
        <w:t xml:space="preserve"> of </w:t>
      </w:r>
      <w:proofErr w:type="spellStart"/>
      <w:r>
        <w:rPr>
          <w:lang w:val="it-IT"/>
        </w:rPr>
        <w:t>sensory</w:t>
      </w:r>
      <w:proofErr w:type="spellEnd"/>
      <w:r>
        <w:rPr>
          <w:rStyle w:val="Hyperlink0"/>
        </w:rPr>
        <w:t xml:space="preserve"> </w:t>
      </w:r>
      <w:r>
        <w:rPr>
          <w:lang w:val="fr-FR"/>
        </w:rPr>
        <w:t>substitution</w:t>
      </w:r>
      <w:r>
        <w:rPr>
          <w:rStyle w:val="Hyperlink0"/>
        </w:rPr>
        <w:t xml:space="preserve"> </w:t>
      </w:r>
      <w:proofErr w:type="spellStart"/>
      <w:r>
        <w:rPr>
          <w:lang w:val="it-IT"/>
        </w:rPr>
        <w:t>devices</w:t>
      </w:r>
      <w:proofErr w:type="spellEnd"/>
      <w:r>
        <w:rPr>
          <w:lang w:val="it-IT"/>
        </w:rPr>
        <w:t>.</w:t>
      </w:r>
      <w:r>
        <w:rPr>
          <w:rStyle w:val="Hyperlink0"/>
        </w:rPr>
        <w:t xml:space="preserve"> These </w:t>
      </w:r>
      <w:r>
        <w:rPr>
          <w:lang w:val="fr-FR"/>
        </w:rPr>
        <w:t>questions</w:t>
      </w:r>
      <w:r>
        <w:rPr>
          <w:rStyle w:val="Hyperlink0"/>
        </w:rPr>
        <w:t xml:space="preserve"> must be taken case by case, and empirically.</w:t>
      </w:r>
    </w:p>
  </w:footnote>
  <w:footnote w:id="10">
    <w:p w14:paraId="55F1E544" w14:textId="7E02BF6D" w:rsidR="00FD051B" w:rsidRDefault="00FD051B">
      <w:pPr>
        <w:pStyle w:val="FootnoteText"/>
      </w:pPr>
      <w:r>
        <w:rPr>
          <w:vertAlign w:val="superscript"/>
        </w:rPr>
        <w:footnoteRef/>
      </w:r>
      <w:r>
        <w:t xml:space="preserve"> The question has been investigated by Patrick Haggard and his co-workers. See, for example, Haggard and </w:t>
      </w:r>
      <w:proofErr w:type="spellStart"/>
      <w:r>
        <w:t>Giovagnoli</w:t>
      </w:r>
      <w:proofErr w:type="spellEnd"/>
      <w:r>
        <w:t xml:space="preserve"> [2011]. It is worth noting that Haggard distinguishes the questions of tactile localization and those of tactile pattern recognition. The former set of questions has been investigated ever since the dawn of psychophysics, the latter only very recently.</w:t>
      </w:r>
    </w:p>
  </w:footnote>
  <w:footnote w:id="11">
    <w:p w14:paraId="3BF53639" w14:textId="33C34861" w:rsidR="00FD051B" w:rsidRDefault="00FD051B">
      <w:pPr>
        <w:pStyle w:val="FootnoteText"/>
      </w:pPr>
      <w:r>
        <w:rPr>
          <w:vertAlign w:val="superscript"/>
        </w:rPr>
        <w:footnoteRef/>
      </w:r>
      <w:r>
        <w:t xml:space="preserve"> This interpretation is controversial; cf., Robertson et. al [1997], Kim and Robertson [2001], and Robertson [2004]. </w:t>
      </w:r>
    </w:p>
  </w:footnote>
  <w:footnote w:id="12">
    <w:p w14:paraId="492DFE5A" w14:textId="65BC6DA1" w:rsidR="00FD051B" w:rsidRPr="00B14F9D" w:rsidRDefault="00FD051B">
      <w:pPr>
        <w:pStyle w:val="FootnoteText"/>
        <w:rPr>
          <w:lang w:val="en-GB"/>
        </w:rPr>
      </w:pPr>
      <w:r w:rsidRPr="00B14F9D">
        <w:rPr>
          <w:vertAlign w:val="superscript"/>
          <w:lang w:val="en-GB"/>
        </w:rPr>
        <w:footnoteRef/>
      </w:r>
      <w:r w:rsidRPr="00B14F9D">
        <w:rPr>
          <w:rStyle w:val="Hyperlink0"/>
          <w:lang w:val="en-GB"/>
        </w:rPr>
        <w:t xml:space="preserve"> </w:t>
      </w:r>
      <w:r w:rsidRPr="00B14F9D">
        <w:rPr>
          <w:lang w:val="en-GB"/>
        </w:rPr>
        <w:t>Is</w:t>
      </w:r>
      <w:r w:rsidRPr="00B14F9D">
        <w:rPr>
          <w:rStyle w:val="Hyperlink0"/>
          <w:lang w:val="en-GB"/>
        </w:rPr>
        <w:t xml:space="preserve"> the newly-sighted man aware right away of coherent two-dimensional displays of </w:t>
      </w:r>
      <w:r w:rsidRPr="00B14F9D">
        <w:rPr>
          <w:lang w:val="en-GB"/>
        </w:rPr>
        <w:t>colour</w:t>
      </w:r>
      <w:r w:rsidRPr="00B14F9D">
        <w:rPr>
          <w:rStyle w:val="Hyperlink0"/>
          <w:lang w:val="en-GB"/>
        </w:rPr>
        <w:t xml:space="preserve"> similar to those available to those sighted since birth? This is what Locke thought, but the assumption is dubious, and infects some treatments of the problem up until the </w:t>
      </w:r>
      <w:r w:rsidRPr="00B14F9D">
        <w:rPr>
          <w:lang w:val="en-GB"/>
        </w:rPr>
        <w:t>present (see. Schwenker [2012b]).</w:t>
      </w:r>
    </w:p>
  </w:footnote>
  <w:footnote w:id="13">
    <w:p w14:paraId="04838DC7" w14:textId="475EF48C" w:rsidR="00FD051B" w:rsidRPr="00B14F9D" w:rsidRDefault="00FD051B">
      <w:pPr>
        <w:pStyle w:val="FootnoteText"/>
        <w:rPr>
          <w:lang w:val="en-GB"/>
        </w:rPr>
      </w:pPr>
      <w:r w:rsidRPr="00B14F9D">
        <w:rPr>
          <w:vertAlign w:val="superscript"/>
          <w:lang w:val="en-GB"/>
        </w:rPr>
        <w:footnoteRef/>
      </w:r>
      <w:r w:rsidRPr="00B14F9D">
        <w:rPr>
          <w:lang w:val="en-GB"/>
        </w:rPr>
        <w:t xml:space="preserve"> For a candidate Lockean understanding of this immediate recognition, see Bennett [1965]. In the opposite direction, note that the sense of touch is unlike vision in that its input is not a flat Euclidean two-dimensional array, but rather an array of contact points on the skin together with (possibly incomplete) proprioceptive information about the three-dimensional disposition of these contact points. This brings to the fore the </w:t>
      </w:r>
      <w:proofErr w:type="spellStart"/>
      <w:r w:rsidRPr="00B14F9D">
        <w:rPr>
          <w:lang w:val="en-GB"/>
        </w:rPr>
        <w:t>Reidian</w:t>
      </w:r>
      <w:proofErr w:type="spellEnd"/>
      <w:r w:rsidRPr="00B14F9D">
        <w:rPr>
          <w:lang w:val="en-GB"/>
        </w:rPr>
        <w:t xml:space="preserve"> warning (see below) about possible differences</w:t>
      </w:r>
      <w:r w:rsidRPr="00B14F9D">
        <w:rPr>
          <w:i/>
          <w:iCs/>
          <w:lang w:val="en-GB"/>
        </w:rPr>
        <w:t xml:space="preserve"> </w:t>
      </w:r>
      <w:r w:rsidRPr="00B14F9D">
        <w:rPr>
          <w:lang w:val="en-GB"/>
        </w:rPr>
        <w:t>between the kinds of information that are available to the two modalities. How does translation from one to the other work, and how does this affect inter-modal transfer? The answers to these questions, which bridge the two- and three-dimensional MQs, are not a priori or obvious.</w:t>
      </w:r>
    </w:p>
  </w:footnote>
  <w:footnote w:id="14">
    <w:p w14:paraId="45E2BEEB" w14:textId="77777777" w:rsidR="00FD051B" w:rsidRDefault="00FD051B">
      <w:pPr>
        <w:pStyle w:val="FootnoteText"/>
      </w:pPr>
      <w:r>
        <w:rPr>
          <w:vertAlign w:val="superscript"/>
        </w:rPr>
        <w:footnoteRef/>
      </w:r>
      <w:r>
        <w:t xml:space="preserve"> Similar negative results were reported much earlier, e.g., in the celebrated "</w:t>
      </w:r>
      <w:proofErr w:type="spellStart"/>
      <w:r>
        <w:t>Cheselden</w:t>
      </w:r>
      <w:proofErr w:type="spellEnd"/>
      <w:r>
        <w:t xml:space="preserve"> case" of a</w:t>
      </w:r>
    </w:p>
    <w:p w14:paraId="26C31CFB" w14:textId="79A6B049" w:rsidR="00FD051B" w:rsidRDefault="00FD051B">
      <w:pPr>
        <w:pStyle w:val="FootnoteText"/>
        <w:ind w:firstLine="0"/>
      </w:pPr>
      <w:r>
        <w:t xml:space="preserve">congenitally blind </w:t>
      </w:r>
      <w:proofErr w:type="spellStart"/>
      <w:r>
        <w:t>Molyneux</w:t>
      </w:r>
      <w:proofErr w:type="spellEnd"/>
      <w:r>
        <w:t xml:space="preserve"> subject restored to vision by the removal of cataracts (</w:t>
      </w:r>
      <w:proofErr w:type="spellStart"/>
      <w:r>
        <w:t>Cheselden</w:t>
      </w:r>
      <w:proofErr w:type="spellEnd"/>
      <w:r>
        <w:t xml:space="preserve"> [1728]). For more on the history of </w:t>
      </w:r>
      <w:proofErr w:type="spellStart"/>
      <w:r>
        <w:t>Molyneux</w:t>
      </w:r>
      <w:proofErr w:type="spellEnd"/>
      <w:r>
        <w:t xml:space="preserve"> cases, see von </w:t>
      </w:r>
      <w:proofErr w:type="spellStart"/>
      <w:r>
        <w:t>Senden</w:t>
      </w:r>
      <w:proofErr w:type="spellEnd"/>
      <w:r>
        <w:t xml:space="preserve"> [1932].</w:t>
      </w:r>
    </w:p>
  </w:footnote>
  <w:footnote w:id="15">
    <w:p w14:paraId="263B9A55" w14:textId="77777777" w:rsidR="00FD051B" w:rsidRDefault="00FD051B">
      <w:pPr>
        <w:pStyle w:val="FootnoteText"/>
      </w:pPr>
      <w:r>
        <w:rPr>
          <w:vertAlign w:val="superscript"/>
        </w:rPr>
        <w:footnoteRef/>
      </w:r>
      <w:r>
        <w:t xml:space="preserve"> Of course, these results do not, all by themselves, confirm Locke's treatment of the matter. As we have noted, there is also the possibility that the newly sighted find it difficult to form a coherent two-dimensional visual expanse, and that there are difficulties in transitioning between the way three-dimensionality is presented in the two modalities.</w:t>
      </w:r>
    </w:p>
  </w:footnote>
  <w:footnote w:id="16">
    <w:p w14:paraId="579C7DDA" w14:textId="449568E0" w:rsidR="00FD051B" w:rsidRDefault="00FD051B">
      <w:pPr>
        <w:pStyle w:val="FootnoteText"/>
      </w:pPr>
      <w:r>
        <w:rPr>
          <w:vertAlign w:val="superscript"/>
        </w:rPr>
        <w:footnoteRef/>
      </w:r>
      <w:r>
        <w:t xml:space="preserve"> Namely, he holds that touch and vision use different geometries: according to him, touch does, while vision does not, represent space and shape as Euclidean (</w:t>
      </w:r>
      <w:r>
        <w:rPr>
          <w:i/>
          <w:iCs/>
        </w:rPr>
        <w:t xml:space="preserve">An Inquiry </w:t>
      </w:r>
      <w:proofErr w:type="gramStart"/>
      <w:r>
        <w:rPr>
          <w:i/>
          <w:iCs/>
        </w:rPr>
        <w:t>Into</w:t>
      </w:r>
      <w:proofErr w:type="gramEnd"/>
      <w:r>
        <w:rPr>
          <w:i/>
          <w:iCs/>
        </w:rPr>
        <w:t xml:space="preserve"> the Human Mind on the Principles of Common Sense</w:t>
      </w:r>
      <w:r>
        <w:t xml:space="preserve">, </w:t>
      </w:r>
      <w:proofErr w:type="spellStart"/>
      <w:r>
        <w:t>ch</w:t>
      </w:r>
      <w:proofErr w:type="spellEnd"/>
      <w:r>
        <w:t xml:space="preserve"> 6-7). </w:t>
      </w:r>
    </w:p>
  </w:footnote>
  <w:footnote w:id="17">
    <w:p w14:paraId="2994FF45" w14:textId="77777777" w:rsidR="00FD051B" w:rsidRDefault="00FD051B">
      <w:pPr>
        <w:pStyle w:val="FootnoteText"/>
      </w:pPr>
      <w:r>
        <w:rPr>
          <w:vertAlign w:val="superscript"/>
        </w:rPr>
        <w:footnoteRef/>
      </w:r>
      <w:r>
        <w:t xml:space="preserve"> However, Diderot is wrong to treat a difference in the spatiotemporal range of vision and touch as marking, by itself, a genuine structural difference between the two. After all, there are ways of controlling for the former sort of difference — e.g., in this case, either by restricting visual range (by the use of blinders) or increasing tactile range (presenting the entire straight or curved shape all at once on the subject's back).</w:t>
      </w:r>
    </w:p>
  </w:footnote>
  <w:footnote w:id="18">
    <w:p w14:paraId="5411C332" w14:textId="2D4D87DB" w:rsidR="00FD051B" w:rsidRDefault="00FD051B">
      <w:pPr>
        <w:pStyle w:val="FootnoteText"/>
      </w:pPr>
      <w:r>
        <w:rPr>
          <w:vertAlign w:val="superscript"/>
        </w:rPr>
        <w:footnoteRef/>
      </w:r>
      <w:r>
        <w:t xml:space="preserve"> See Matthen [2014 a, b] for discussion of how sensory exploration affects the ontology and epistemology of perception.</w:t>
      </w:r>
    </w:p>
  </w:footnote>
  <w:footnote w:id="19">
    <w:p w14:paraId="487A39CB" w14:textId="0A87D3EC" w:rsidR="00FD051B" w:rsidRDefault="00FD051B">
      <w:pPr>
        <w:pStyle w:val="FootnoteText"/>
      </w:pPr>
      <w:r>
        <w:rPr>
          <w:vertAlign w:val="superscript"/>
        </w:rPr>
        <w:footnoteRef/>
      </w:r>
      <w:r>
        <w:t xml:space="preserve"> John O’Keefe and Steven Nadel [1978] argue that the representation of space used in memories of spatial layout derives not from information received through the senses, but in innate structures in the hippocampal formation. This might be taken to suggest that the perceptual representation of space is not modal at all, or that it is amodal</w:t>
      </w:r>
      <w:proofErr w:type="gramStart"/>
      <w:r>
        <w:t>/“</w:t>
      </w:r>
      <w:proofErr w:type="spellStart"/>
      <w:proofErr w:type="gramEnd"/>
      <w:r>
        <w:t>premodal</w:t>
      </w:r>
      <w:proofErr w:type="spellEnd"/>
      <w:r>
        <w:t>” (Matthen [2014a]) and that these zero-d MQs would get a ‘yes’ answer for reasons that have nothing to do with intermodal transfer.</w:t>
      </w:r>
    </w:p>
  </w:footnote>
  <w:footnote w:id="20">
    <w:p w14:paraId="1407F86A" w14:textId="77777777" w:rsidR="00FD051B" w:rsidRDefault="00FD051B">
      <w:pPr>
        <w:pStyle w:val="FootnoteText"/>
      </w:pPr>
      <w:r>
        <w:rPr>
          <w:vertAlign w:val="superscript"/>
        </w:rPr>
        <w:footnoteRef/>
      </w:r>
      <w:r>
        <w:t xml:space="preserve"> Evans alludes to temporal MQ, though according to his wife and posthumous editor, Antonia Phillips, he was apparently of two minds about how to approach it (372).</w:t>
      </w:r>
    </w:p>
  </w:footnote>
  <w:footnote w:id="21">
    <w:p w14:paraId="10D1C1EB" w14:textId="4108AEA0" w:rsidR="00FD051B" w:rsidRDefault="00FD051B">
      <w:pPr>
        <w:pStyle w:val="FootnoteText"/>
      </w:pPr>
      <w:r>
        <w:rPr>
          <w:vertAlign w:val="superscript"/>
        </w:rPr>
        <w:footnoteRef/>
      </w:r>
      <w:r>
        <w:t xml:space="preserve"> For example, Louise Richardson [2014] takes it as a datum that temporal MQs are unlike spatial MQs in meriting obvious positive answers, and attempts to explain why this should be so. What we say below suggests that the alleged datum is false.</w:t>
      </w:r>
    </w:p>
  </w:footnote>
  <w:footnote w:id="22">
    <w:p w14:paraId="5A090BD1" w14:textId="535A06B2" w:rsidR="00FD051B" w:rsidRDefault="00FD051B">
      <w:pPr>
        <w:pStyle w:val="FootnoteText"/>
      </w:pPr>
      <w:r>
        <w:rPr>
          <w:vertAlign w:val="superscript"/>
        </w:rPr>
        <w:footnoteRef/>
      </w:r>
      <w:r>
        <w:t xml:space="preserve"> See Ian Phillips [2008, 2011, and 2014].</w:t>
      </w:r>
    </w:p>
  </w:footnote>
  <w:footnote w:id="23">
    <w:p w14:paraId="28173AA7" w14:textId="77777777" w:rsidR="00FD051B" w:rsidRDefault="00FD051B">
      <w:pPr>
        <w:pStyle w:val="FootnoteText"/>
      </w:pPr>
      <w:r>
        <w:rPr>
          <w:vertAlign w:val="superscript"/>
        </w:rPr>
        <w:footnoteRef/>
      </w:r>
      <w:r>
        <w:t xml:space="preserve"> More precisely, the claim should be that the timing of the sensory experiences matches the times that information about the flash and the bang are received. We see a distant flash of lightning before we hear the thunder that accompanies it because the sound arrives after the flash.</w:t>
      </w:r>
    </w:p>
  </w:footnote>
  <w:footnote w:id="24">
    <w:p w14:paraId="1E31D776" w14:textId="08711723" w:rsidR="00FD051B" w:rsidRDefault="00FD051B">
      <w:pPr>
        <w:pStyle w:val="FootnoteText"/>
      </w:pPr>
      <w:r>
        <w:rPr>
          <w:vertAlign w:val="superscript"/>
        </w:rPr>
        <w:footnoteRef/>
      </w:r>
      <w:r>
        <w:t xml:space="preserve"> Barry </w:t>
      </w:r>
      <w:proofErr w:type="spellStart"/>
      <w:r>
        <w:t>Dainton</w:t>
      </w:r>
      <w:proofErr w:type="spellEnd"/>
      <w:r>
        <w:t xml:space="preserve"> [2014] ascribes something like this view to Locke, Berkeley, and (more tentatively) to Hume, as well as to Kant and Brentano; it is also endorsed by Richardson [2014].</w:t>
      </w:r>
    </w:p>
  </w:footnote>
  <w:footnote w:id="25">
    <w:p w14:paraId="79238595" w14:textId="4EDDE61F" w:rsidR="00FD051B" w:rsidRDefault="00FD051B">
      <w:pPr>
        <w:pStyle w:val="FootnoteText"/>
      </w:pPr>
      <w:r>
        <w:rPr>
          <w:vertAlign w:val="superscript"/>
        </w:rPr>
        <w:footnoteRef/>
      </w:r>
      <w:r>
        <w:t xml:space="preserve"> Views in the vicinity of our Reflection Principle have been endorsed by Evans [1985: 373, n18], Mellor [1985: 144], Phillips (see note 18), and </w:t>
      </w:r>
      <w:proofErr w:type="spellStart"/>
      <w:r>
        <w:t>Dainton</w:t>
      </w:r>
      <w:proofErr w:type="spellEnd"/>
      <w:r>
        <w:t xml:space="preserve"> [2000, 2014]. Detractors include Daniel Dennett [1991], Dennett &amp; Marcel </w:t>
      </w:r>
      <w:proofErr w:type="spellStart"/>
      <w:r>
        <w:t>Kinsbourne</w:t>
      </w:r>
      <w:proofErr w:type="spellEnd"/>
      <w:r>
        <w:t xml:space="preserve"> [1992], Rick </w:t>
      </w:r>
      <w:proofErr w:type="spellStart"/>
      <w:r>
        <w:t>Grush</w:t>
      </w:r>
      <w:proofErr w:type="spellEnd"/>
      <w:r>
        <w:t xml:space="preserve"> [2008], Geoffrey Lee [2014], and Matthen [2014].</w:t>
      </w:r>
    </w:p>
  </w:footnote>
  <w:footnote w:id="26">
    <w:p w14:paraId="45256EF1" w14:textId="3E43C55C" w:rsidR="00FD051B" w:rsidRDefault="00FD051B">
      <w:pPr>
        <w:pStyle w:val="FootnoteText"/>
      </w:pPr>
      <w:r>
        <w:rPr>
          <w:vertAlign w:val="superscript"/>
        </w:rPr>
        <w:footnoteRef/>
      </w:r>
      <w:r>
        <w:rPr>
          <w:rStyle w:val="Hyperlink0"/>
        </w:rPr>
        <w:t xml:space="preserve"> Cf. </w:t>
      </w:r>
      <w:proofErr w:type="spellStart"/>
      <w:r>
        <w:rPr>
          <w:rStyle w:val="Hyperlink0"/>
        </w:rPr>
        <w:t>Scheier</w:t>
      </w:r>
      <w:proofErr w:type="spellEnd"/>
      <w:r>
        <w:rPr>
          <w:rStyle w:val="Hyperlink0"/>
        </w:rPr>
        <w:t xml:space="preserve">, </w:t>
      </w:r>
      <w:proofErr w:type="spellStart"/>
      <w:r>
        <w:rPr>
          <w:lang w:val="nl-NL"/>
        </w:rPr>
        <w:t>Nijhawan</w:t>
      </w:r>
      <w:proofErr w:type="spellEnd"/>
      <w:r>
        <w:rPr>
          <w:lang w:val="nl-NL"/>
        </w:rPr>
        <w:t>,</w:t>
      </w:r>
      <w:r>
        <w:rPr>
          <w:rStyle w:val="Hyperlink0"/>
        </w:rPr>
        <w:t xml:space="preserve"> and </w:t>
      </w:r>
      <w:proofErr w:type="spellStart"/>
      <w:r>
        <w:rPr>
          <w:lang w:val="es-ES_tradnl"/>
        </w:rPr>
        <w:t>Shimojo</w:t>
      </w:r>
      <w:proofErr w:type="spellEnd"/>
      <w:r>
        <w:rPr>
          <w:lang w:val="es-ES_tradnl"/>
        </w:rPr>
        <w:t>,</w:t>
      </w:r>
      <w:r>
        <w:rPr>
          <w:rStyle w:val="Hyperlink0"/>
        </w:rPr>
        <w:t xml:space="preserve"> [1999]; </w:t>
      </w:r>
      <w:proofErr w:type="spellStart"/>
      <w:r>
        <w:rPr>
          <w:lang w:val="pt-PT"/>
        </w:rPr>
        <w:t>Morein-Zamir</w:t>
      </w:r>
      <w:proofErr w:type="spellEnd"/>
      <w:r>
        <w:rPr>
          <w:lang w:val="pt-PT"/>
        </w:rPr>
        <w:t>,</w:t>
      </w:r>
      <w:r>
        <w:rPr>
          <w:rStyle w:val="Hyperlink0"/>
        </w:rPr>
        <w:t xml:space="preserve"> Soto-</w:t>
      </w:r>
      <w:proofErr w:type="spellStart"/>
      <w:r>
        <w:rPr>
          <w:rStyle w:val="Hyperlink0"/>
        </w:rPr>
        <w:t>Faraco</w:t>
      </w:r>
      <w:proofErr w:type="spellEnd"/>
      <w:r>
        <w:rPr>
          <w:rStyle w:val="Hyperlink0"/>
        </w:rPr>
        <w:t>, and Kingstone [2003], and Spence and Squire [2003].</w:t>
      </w:r>
    </w:p>
  </w:footnote>
  <w:footnote w:id="27">
    <w:p w14:paraId="39045F2F" w14:textId="5DD3812E" w:rsidR="00FD051B" w:rsidRDefault="00FD051B">
      <w:pPr>
        <w:pStyle w:val="FootnoteText"/>
      </w:pPr>
      <w:r>
        <w:rPr>
          <w:vertAlign w:val="superscript"/>
        </w:rPr>
        <w:footnoteRef/>
      </w:r>
      <w:r>
        <w:rPr>
          <w:rStyle w:val="Hyperlink0"/>
        </w:rPr>
        <w:t xml:space="preserve"> Of course, there is </w:t>
      </w:r>
      <w:proofErr w:type="spellStart"/>
      <w:r>
        <w:rPr>
          <w:lang w:val="es-ES_tradnl"/>
        </w:rPr>
        <w:t>much</w:t>
      </w:r>
      <w:proofErr w:type="spellEnd"/>
      <w:r>
        <w:rPr>
          <w:rStyle w:val="Hyperlink0"/>
        </w:rPr>
        <w:t xml:space="preserve"> more to say about these and many related results, the psychological </w:t>
      </w:r>
      <w:r>
        <w:rPr>
          <w:lang w:val="pt-PT"/>
        </w:rPr>
        <w:t>processes</w:t>
      </w:r>
      <w:r>
        <w:rPr>
          <w:rStyle w:val="Hyperlink0"/>
        </w:rPr>
        <w:t xml:space="preserve"> of </w:t>
      </w:r>
      <w:proofErr w:type="spellStart"/>
      <w:r>
        <w:rPr>
          <w:lang w:val="it-IT"/>
        </w:rPr>
        <w:t>temporal</w:t>
      </w:r>
      <w:proofErr w:type="spellEnd"/>
      <w:r>
        <w:rPr>
          <w:rStyle w:val="Hyperlink0"/>
        </w:rPr>
        <w:t xml:space="preserve"> integration that underpin them, and their </w:t>
      </w:r>
      <w:proofErr w:type="spellStart"/>
      <w:r>
        <w:rPr>
          <w:lang w:val="pt-PT"/>
        </w:rPr>
        <w:t>significance</w:t>
      </w:r>
      <w:proofErr w:type="spellEnd"/>
      <w:r>
        <w:rPr>
          <w:rStyle w:val="Hyperlink0"/>
        </w:rPr>
        <w:t xml:space="preserve"> for the </w:t>
      </w:r>
      <w:proofErr w:type="spellStart"/>
      <w:r>
        <w:rPr>
          <w:lang w:val="fr-FR"/>
        </w:rPr>
        <w:t>philosophy</w:t>
      </w:r>
      <w:proofErr w:type="spellEnd"/>
      <w:r>
        <w:rPr>
          <w:rStyle w:val="Hyperlink0"/>
        </w:rPr>
        <w:t xml:space="preserve"> of perception and the </w:t>
      </w:r>
      <w:proofErr w:type="spellStart"/>
      <w:r>
        <w:rPr>
          <w:lang w:val="fr-FR"/>
        </w:rPr>
        <w:t>philosophy</w:t>
      </w:r>
      <w:proofErr w:type="spellEnd"/>
      <w:r>
        <w:rPr>
          <w:rStyle w:val="Hyperlink0"/>
        </w:rPr>
        <w:t xml:space="preserve"> of </w:t>
      </w:r>
      <w:r>
        <w:rPr>
          <w:lang w:val="it-IT"/>
        </w:rPr>
        <w:t>time.</w:t>
      </w:r>
      <w:r>
        <w:rPr>
          <w:rStyle w:val="Hyperlink0"/>
        </w:rPr>
        <w:t xml:space="preserve"> For further examples and wide-ranging discussion, see </w:t>
      </w:r>
      <w:r>
        <w:rPr>
          <w:lang w:val="nl-NL"/>
        </w:rPr>
        <w:t>Lee</w:t>
      </w:r>
      <w:r>
        <w:rPr>
          <w:rStyle w:val="Hyperlink0"/>
        </w:rPr>
        <w:t xml:space="preserve"> [2014] and Craig </w:t>
      </w:r>
      <w:proofErr w:type="spellStart"/>
      <w:r>
        <w:rPr>
          <w:lang w:val="nl-NL"/>
        </w:rPr>
        <w:t>Callender</w:t>
      </w:r>
      <w:proofErr w:type="spellEnd"/>
      <w:r>
        <w:rPr>
          <w:lang w:val="nl-NL"/>
        </w:rPr>
        <w:t xml:space="preserve"> [</w:t>
      </w:r>
      <w:r>
        <w:rPr>
          <w:rStyle w:val="Hyperlink0"/>
        </w:rPr>
        <w:t xml:space="preserve">2017: </w:t>
      </w:r>
      <w:proofErr w:type="spellStart"/>
      <w:r>
        <w:rPr>
          <w:rStyle w:val="Hyperlink0"/>
        </w:rPr>
        <w:t>ch</w:t>
      </w:r>
      <w:proofErr w:type="spellEnd"/>
      <w:r>
        <w:rPr>
          <w:rStyle w:val="Hyperlink0"/>
        </w:rPr>
        <w:t xml:space="preserve"> 9].</w:t>
      </w:r>
    </w:p>
  </w:footnote>
  <w:footnote w:id="28">
    <w:p w14:paraId="77C456D4" w14:textId="317E9F47" w:rsidR="00FD051B" w:rsidRDefault="00FD051B">
      <w:pPr>
        <w:pStyle w:val="FootnoteText"/>
      </w:pPr>
      <w:r>
        <w:rPr>
          <w:vertAlign w:val="superscript"/>
        </w:rPr>
        <w:footnoteRef/>
      </w:r>
      <w:r>
        <w:rPr>
          <w:rStyle w:val="Hyperlink0"/>
        </w:rPr>
        <w:t xml:space="preserve"> See Pick, Warren, and Hay, [1969]; </w:t>
      </w:r>
      <w:proofErr w:type="spellStart"/>
      <w:r>
        <w:rPr>
          <w:lang w:val="de-DE"/>
        </w:rPr>
        <w:t>Bertelson</w:t>
      </w:r>
      <w:proofErr w:type="spellEnd"/>
      <w:r>
        <w:rPr>
          <w:rStyle w:val="Hyperlink0"/>
        </w:rPr>
        <w:t xml:space="preserve"> [1999]; </w:t>
      </w:r>
      <w:r>
        <w:rPr>
          <w:lang w:val="nl-NL"/>
        </w:rPr>
        <w:t>Vroomen</w:t>
      </w:r>
      <w:r>
        <w:rPr>
          <w:rStyle w:val="Hyperlink0"/>
        </w:rPr>
        <w:t xml:space="preserve"> and de </w:t>
      </w:r>
      <w:r>
        <w:rPr>
          <w:lang w:val="de-DE"/>
        </w:rPr>
        <w:t>Gelder</w:t>
      </w:r>
      <w:r>
        <w:rPr>
          <w:rStyle w:val="Hyperlink0"/>
        </w:rPr>
        <w:t xml:space="preserve"> [2000, 2004].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E3097" w14:textId="77777777" w:rsidR="005A1B92" w:rsidRDefault="005A1B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13793" w14:textId="77777777" w:rsidR="00FD051B" w:rsidRDefault="00FD051B">
    <w:pPr>
      <w:pStyle w:val="Header"/>
      <w:jc w:val="center"/>
    </w:pPr>
    <w:r>
      <w:rPr>
        <w:rStyle w:val="None"/>
        <w:i/>
        <w:iCs/>
      </w:rPr>
      <w:t>MANY MOLYNEUX QUESTIONS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105CB" w14:textId="77777777" w:rsidR="00FD051B" w:rsidRDefault="00FD051B">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4D2A"/>
    <w:multiLevelType w:val="hybridMultilevel"/>
    <w:tmpl w:val="A53C621C"/>
    <w:numStyleLink w:val="ImportedStyle1"/>
  </w:abstractNum>
  <w:abstractNum w:abstractNumId="1" w15:restartNumberingAfterBreak="0">
    <w:nsid w:val="167F3A97"/>
    <w:multiLevelType w:val="hybridMultilevel"/>
    <w:tmpl w:val="03EE17BE"/>
    <w:numStyleLink w:val="ImportedStyle10"/>
  </w:abstractNum>
  <w:abstractNum w:abstractNumId="2" w15:restartNumberingAfterBreak="0">
    <w:nsid w:val="3DD129C0"/>
    <w:multiLevelType w:val="hybridMultilevel"/>
    <w:tmpl w:val="A53C621C"/>
    <w:styleLink w:val="ImportedStyle1"/>
    <w:lvl w:ilvl="0" w:tplc="31DAF0F8">
      <w:start w:val="1"/>
      <w:numFmt w:val="upperRoman"/>
      <w:lvlText w:val="%1."/>
      <w:lvlJc w:val="left"/>
      <w:pPr>
        <w:tabs>
          <w:tab w:val="num" w:pos="360"/>
        </w:tabs>
        <w:ind w:left="480" w:hanging="4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3FCF53E">
      <w:start w:val="1"/>
      <w:numFmt w:val="lowerLetter"/>
      <w:suff w:val="nothing"/>
      <w:lvlText w:val="%2."/>
      <w:lvlJc w:val="left"/>
      <w:pPr>
        <w:ind w:left="780" w:hanging="2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B0C1E8">
      <w:start w:val="1"/>
      <w:numFmt w:val="lowerRoman"/>
      <w:suff w:val="nothing"/>
      <w:lvlText w:val="%3."/>
      <w:lvlJc w:val="left"/>
      <w:pPr>
        <w:ind w:left="1560" w:hanging="2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486EDE">
      <w:start w:val="1"/>
      <w:numFmt w:val="decimal"/>
      <w:suff w:val="nothing"/>
      <w:lvlText w:val="%4."/>
      <w:lvlJc w:val="left"/>
      <w:pPr>
        <w:ind w:left="2220" w:hanging="2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746C26">
      <w:start w:val="1"/>
      <w:numFmt w:val="lowerLetter"/>
      <w:suff w:val="nothing"/>
      <w:lvlText w:val="%5."/>
      <w:lvlJc w:val="left"/>
      <w:pPr>
        <w:ind w:left="2940" w:hanging="2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3D2B3F0">
      <w:start w:val="1"/>
      <w:numFmt w:val="lowerRoman"/>
      <w:suff w:val="nothing"/>
      <w:lvlText w:val="%6."/>
      <w:lvlJc w:val="left"/>
      <w:pPr>
        <w:ind w:left="3720" w:hanging="2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756041E">
      <w:start w:val="1"/>
      <w:numFmt w:val="decimal"/>
      <w:suff w:val="nothing"/>
      <w:lvlText w:val="%7."/>
      <w:lvlJc w:val="left"/>
      <w:pPr>
        <w:ind w:left="4380" w:hanging="2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950DB8A">
      <w:start w:val="1"/>
      <w:numFmt w:val="lowerLetter"/>
      <w:suff w:val="nothing"/>
      <w:lvlText w:val="%8."/>
      <w:lvlJc w:val="left"/>
      <w:pPr>
        <w:ind w:left="5100" w:hanging="2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7A6B778">
      <w:start w:val="1"/>
      <w:numFmt w:val="lowerRoman"/>
      <w:suff w:val="nothing"/>
      <w:lvlText w:val="%9."/>
      <w:lvlJc w:val="left"/>
      <w:pPr>
        <w:ind w:left="5880" w:hanging="2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717B4AEF"/>
    <w:multiLevelType w:val="hybridMultilevel"/>
    <w:tmpl w:val="03EE17BE"/>
    <w:styleLink w:val="ImportedStyle10"/>
    <w:lvl w:ilvl="0" w:tplc="1CA43E4C">
      <w:start w:val="1"/>
      <w:numFmt w:val="decimal"/>
      <w:lvlText w:val="%1."/>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632110E">
      <w:start w:val="1"/>
      <w:numFmt w:val="decimal"/>
      <w:lvlText w:val="%2."/>
      <w:lvlJc w:val="left"/>
      <w:pPr>
        <w:tabs>
          <w:tab w:val="left" w:pos="720"/>
        </w:tabs>
        <w:ind w:left="14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090F318">
      <w:start w:val="1"/>
      <w:numFmt w:val="decimal"/>
      <w:lvlText w:val="%3."/>
      <w:lvlJc w:val="left"/>
      <w:pPr>
        <w:tabs>
          <w:tab w:val="left" w:pos="720"/>
        </w:tabs>
        <w:ind w:left="21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206206">
      <w:start w:val="1"/>
      <w:numFmt w:val="decimal"/>
      <w:lvlText w:val="%4."/>
      <w:lvlJc w:val="left"/>
      <w:pPr>
        <w:tabs>
          <w:tab w:val="left" w:pos="720"/>
        </w:tabs>
        <w:ind w:left="28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3F03A06">
      <w:start w:val="1"/>
      <w:numFmt w:val="decimal"/>
      <w:lvlText w:val="%5."/>
      <w:lvlJc w:val="left"/>
      <w:pPr>
        <w:tabs>
          <w:tab w:val="left" w:pos="720"/>
        </w:tabs>
        <w:ind w:left="36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70C4B7E">
      <w:start w:val="1"/>
      <w:numFmt w:val="decimal"/>
      <w:lvlText w:val="%6."/>
      <w:lvlJc w:val="left"/>
      <w:pPr>
        <w:tabs>
          <w:tab w:val="left" w:pos="720"/>
        </w:tabs>
        <w:ind w:left="43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6D28DEE">
      <w:start w:val="1"/>
      <w:numFmt w:val="decimal"/>
      <w:lvlText w:val="%7."/>
      <w:lvlJc w:val="left"/>
      <w:pPr>
        <w:tabs>
          <w:tab w:val="left" w:pos="720"/>
        </w:tabs>
        <w:ind w:left="50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247974">
      <w:start w:val="1"/>
      <w:numFmt w:val="decimal"/>
      <w:lvlText w:val="%8."/>
      <w:lvlJc w:val="left"/>
      <w:pPr>
        <w:tabs>
          <w:tab w:val="left" w:pos="720"/>
        </w:tabs>
        <w:ind w:left="57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63A3B74">
      <w:start w:val="1"/>
      <w:numFmt w:val="decimal"/>
      <w:lvlText w:val="%9."/>
      <w:lvlJc w:val="left"/>
      <w:pPr>
        <w:tabs>
          <w:tab w:val="left" w:pos="720"/>
        </w:tabs>
        <w:ind w:left="64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isplayBackgroundShap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9DE"/>
    <w:rsid w:val="00026F45"/>
    <w:rsid w:val="00054AC7"/>
    <w:rsid w:val="000833AE"/>
    <w:rsid w:val="00087B10"/>
    <w:rsid w:val="00097DE9"/>
    <w:rsid w:val="000B45D0"/>
    <w:rsid w:val="00107CE1"/>
    <w:rsid w:val="0017581F"/>
    <w:rsid w:val="00223597"/>
    <w:rsid w:val="002266BF"/>
    <w:rsid w:val="00275352"/>
    <w:rsid w:val="0028143C"/>
    <w:rsid w:val="0031222A"/>
    <w:rsid w:val="00390D8C"/>
    <w:rsid w:val="003F170F"/>
    <w:rsid w:val="003F36D9"/>
    <w:rsid w:val="0041516C"/>
    <w:rsid w:val="004174FA"/>
    <w:rsid w:val="00421EEE"/>
    <w:rsid w:val="00464A8D"/>
    <w:rsid w:val="004A5D02"/>
    <w:rsid w:val="004C2477"/>
    <w:rsid w:val="00564E30"/>
    <w:rsid w:val="005A1B92"/>
    <w:rsid w:val="005C412E"/>
    <w:rsid w:val="005E17A5"/>
    <w:rsid w:val="00617325"/>
    <w:rsid w:val="006A6B7A"/>
    <w:rsid w:val="006B135D"/>
    <w:rsid w:val="006D4E9A"/>
    <w:rsid w:val="0074198F"/>
    <w:rsid w:val="00743ED9"/>
    <w:rsid w:val="0079696B"/>
    <w:rsid w:val="007D4EAF"/>
    <w:rsid w:val="00850D6E"/>
    <w:rsid w:val="008C1AAE"/>
    <w:rsid w:val="008E2B5D"/>
    <w:rsid w:val="00924DAD"/>
    <w:rsid w:val="00943ECE"/>
    <w:rsid w:val="0094526E"/>
    <w:rsid w:val="00992B59"/>
    <w:rsid w:val="009A2434"/>
    <w:rsid w:val="009D7D03"/>
    <w:rsid w:val="00A06AA8"/>
    <w:rsid w:val="00A16D8F"/>
    <w:rsid w:val="00A21BF4"/>
    <w:rsid w:val="00AD4079"/>
    <w:rsid w:val="00B06F5C"/>
    <w:rsid w:val="00B14F9D"/>
    <w:rsid w:val="00B446C0"/>
    <w:rsid w:val="00B53500"/>
    <w:rsid w:val="00B760B7"/>
    <w:rsid w:val="00B87219"/>
    <w:rsid w:val="00B94B4F"/>
    <w:rsid w:val="00BA4F1A"/>
    <w:rsid w:val="00CB695A"/>
    <w:rsid w:val="00D03C5C"/>
    <w:rsid w:val="00D63C8E"/>
    <w:rsid w:val="00D749DE"/>
    <w:rsid w:val="00DC4FC7"/>
    <w:rsid w:val="00E136C3"/>
    <w:rsid w:val="00E17160"/>
    <w:rsid w:val="00E96F8A"/>
    <w:rsid w:val="00EA28BA"/>
    <w:rsid w:val="00EB26CB"/>
    <w:rsid w:val="00EB77D3"/>
    <w:rsid w:val="00F12C06"/>
    <w:rsid w:val="00FC32F4"/>
    <w:rsid w:val="00FD05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19617A"/>
  <w15:docId w15:val="{460F0B7F-6FC1-C04A-A503-E64505AFA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paragraph" w:styleId="Heading2">
    <w:name w:val="heading 2"/>
    <w:next w:val="BodyA"/>
    <w:pPr>
      <w:keepNext/>
      <w:keepLines/>
      <w:spacing w:before="40" w:after="120" w:line="360" w:lineRule="auto"/>
      <w:jc w:val="center"/>
      <w:outlineLvl w:val="1"/>
    </w:pPr>
    <w:rPr>
      <w:rFonts w:ascii="Calibri" w:eastAsia="Calibri" w:hAnsi="Calibri" w:cs="Calibri"/>
      <w:b/>
      <w:bCs/>
      <w:color w:val="000000"/>
      <w:sz w:val="26"/>
      <w:szCs w:val="26"/>
      <w:u w:color="000000"/>
    </w:rPr>
  </w:style>
  <w:style w:type="paragraph" w:styleId="Heading3">
    <w:name w:val="heading 3"/>
    <w:next w:val="NoSpacing"/>
    <w:pPr>
      <w:keepNext/>
      <w:keepLines/>
      <w:tabs>
        <w:tab w:val="left" w:pos="360"/>
      </w:tabs>
      <w:spacing w:after="120" w:line="360" w:lineRule="auto"/>
      <w:jc w:val="center"/>
      <w:outlineLvl w:val="2"/>
    </w:pPr>
    <w:rPr>
      <w:rFonts w:ascii="Cambria" w:eastAsia="Cambria" w:hAnsi="Cambria" w:cs="Cambria"/>
      <w:b/>
      <w:bCs/>
      <w:color w:val="000000"/>
      <w:sz w:val="24"/>
      <w:szCs w:val="24"/>
      <w:u w:color="00000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A">
    <w:name w:val="Header &amp; Footer A"/>
    <w:pPr>
      <w:tabs>
        <w:tab w:val="right" w:pos="9020"/>
      </w:tabs>
      <w:spacing w:after="120" w:line="360" w:lineRule="auto"/>
      <w:ind w:firstLine="720"/>
      <w:jc w:val="both"/>
    </w:pPr>
    <w:rPr>
      <w:rFonts w:ascii="Helvetica Neue" w:hAnsi="Helvetica Neue" w:cs="Arial Unicode MS"/>
      <w:color w:val="000000"/>
      <w:sz w:val="24"/>
      <w:szCs w:val="24"/>
      <w:u w:color="000000"/>
    </w:rPr>
  </w:style>
  <w:style w:type="paragraph" w:styleId="BodyText">
    <w:name w:val="Body Text"/>
    <w:pPr>
      <w:spacing w:after="120" w:line="360" w:lineRule="auto"/>
      <w:ind w:firstLine="720"/>
      <w:jc w:val="both"/>
    </w:pPr>
    <w:rPr>
      <w:rFonts w:ascii="Cambria" w:eastAsia="Cambria" w:hAnsi="Cambria" w:cs="Cambria"/>
      <w:color w:val="000000"/>
      <w:sz w:val="24"/>
      <w:szCs w:val="24"/>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BodyA">
    <w:name w:val="Body A"/>
    <w:pPr>
      <w:spacing w:after="120" w:line="360" w:lineRule="auto"/>
      <w:ind w:firstLine="720"/>
      <w:jc w:val="both"/>
    </w:pPr>
    <w:rPr>
      <w:rFonts w:ascii="Cambria" w:eastAsia="Cambria" w:hAnsi="Cambria" w:cs="Cambria"/>
      <w:color w:val="000000"/>
      <w:sz w:val="24"/>
      <w:szCs w:val="24"/>
      <w:u w:color="000000"/>
    </w:rPr>
  </w:style>
  <w:style w:type="character" w:customStyle="1" w:styleId="Hyperlink0">
    <w:name w:val="Hyperlink.0"/>
    <w:rPr>
      <w:lang w:val="en-US"/>
    </w:rPr>
  </w:style>
  <w:style w:type="paragraph" w:styleId="NoSpacing">
    <w:name w:val="No Spacing"/>
    <w:next w:val="BodyA"/>
    <w:pPr>
      <w:spacing w:after="120" w:line="360" w:lineRule="auto"/>
      <w:jc w:val="both"/>
    </w:pPr>
    <w:rPr>
      <w:rFonts w:ascii="Cambria" w:eastAsia="Cambria" w:hAnsi="Cambria" w:cs="Cambria"/>
      <w:color w:val="000000"/>
      <w:sz w:val="24"/>
      <w:szCs w:val="24"/>
      <w:u w:color="000000"/>
    </w:rPr>
  </w:style>
  <w:style w:type="numbering" w:customStyle="1" w:styleId="ImportedStyle1">
    <w:name w:val="Imported Style 1"/>
    <w:pPr>
      <w:numPr>
        <w:numId w:val="1"/>
      </w:numPr>
    </w:pPr>
  </w:style>
  <w:style w:type="paragraph" w:styleId="Quote">
    <w:name w:val="Quote"/>
    <w:next w:val="BodyA"/>
    <w:pPr>
      <w:spacing w:before="120" w:after="120" w:line="360" w:lineRule="auto"/>
      <w:ind w:left="862" w:right="862"/>
      <w:jc w:val="both"/>
    </w:pPr>
    <w:rPr>
      <w:rFonts w:ascii="Cambria" w:eastAsia="Cambria" w:hAnsi="Cambria" w:cs="Cambria"/>
      <w:color w:val="000000"/>
      <w:u w:color="000000"/>
    </w:rPr>
  </w:style>
  <w:style w:type="character" w:styleId="FootnoteReference">
    <w:name w:val="footnote reference"/>
    <w:rPr>
      <w:vertAlign w:val="superscript"/>
      <w:lang w:val="en-US"/>
    </w:rPr>
  </w:style>
  <w:style w:type="paragraph" w:styleId="FootnoteText">
    <w:name w:val="footnote text"/>
    <w:pPr>
      <w:ind w:firstLine="720"/>
      <w:jc w:val="both"/>
    </w:pPr>
    <w:rPr>
      <w:rFonts w:ascii="Cambria" w:eastAsia="Cambria" w:hAnsi="Cambria" w:cs="Cambria"/>
      <w:color w:val="000000"/>
      <w:u w:color="000000"/>
    </w:rPr>
  </w:style>
  <w:style w:type="paragraph" w:styleId="IntenseQuote">
    <w:name w:val="Intense Quote"/>
    <w:next w:val="BodyA"/>
    <w:pPr>
      <w:spacing w:after="120" w:line="360" w:lineRule="auto"/>
      <w:ind w:left="720" w:right="720"/>
      <w:jc w:val="both"/>
    </w:pPr>
    <w:rPr>
      <w:rFonts w:ascii="Cambria" w:eastAsia="Cambria" w:hAnsi="Cambria" w:cs="Cambria"/>
      <w:color w:val="000000"/>
      <w:sz w:val="24"/>
      <w:szCs w:val="24"/>
      <w:u w:color="000000"/>
    </w:rPr>
  </w:style>
  <w:style w:type="paragraph" w:customStyle="1" w:styleId="IntenseQuote1">
    <w:name w:val="Intense Quote1"/>
    <w:next w:val="BodyA"/>
    <w:pPr>
      <w:spacing w:after="120" w:line="360" w:lineRule="auto"/>
      <w:ind w:left="720" w:right="720"/>
      <w:jc w:val="both"/>
    </w:pPr>
    <w:rPr>
      <w:rFonts w:ascii="Cambria" w:eastAsia="Cambria" w:hAnsi="Cambria" w:cs="Cambria"/>
      <w:color w:val="000000"/>
      <w:sz w:val="24"/>
      <w:szCs w:val="24"/>
      <w:u w:color="000000"/>
    </w:rPr>
  </w:style>
  <w:style w:type="paragraph" w:customStyle="1" w:styleId="BodyAA">
    <w:name w:val="Body A A"/>
    <w:pPr>
      <w:widowControl w:val="0"/>
      <w:spacing w:after="120" w:line="360" w:lineRule="auto"/>
      <w:ind w:firstLine="720"/>
      <w:jc w:val="both"/>
    </w:pPr>
    <w:rPr>
      <w:rFonts w:ascii="Calibri" w:eastAsia="Calibri" w:hAnsi="Calibri" w:cs="Calibri"/>
      <w:color w:val="000000"/>
      <w:sz w:val="22"/>
      <w:szCs w:val="22"/>
      <w:u w:color="000000"/>
    </w:rPr>
  </w:style>
  <w:style w:type="character" w:customStyle="1" w:styleId="None">
    <w:name w:val="None"/>
  </w:style>
  <w:style w:type="character" w:customStyle="1" w:styleId="Hyperlink1">
    <w:name w:val="Hyperlink.1"/>
    <w:basedOn w:val="None"/>
    <w:rPr>
      <w:color w:val="0563C1"/>
      <w:u w:val="single" w:color="0563C1"/>
      <w:lang w:val="en-US"/>
    </w:rPr>
  </w:style>
  <w:style w:type="numbering" w:customStyle="1" w:styleId="ImportedStyle10">
    <w:name w:val="Imported Style 1.0"/>
    <w:pPr>
      <w:numPr>
        <w:numId w:val="3"/>
      </w:numPr>
    </w:pPr>
  </w:style>
  <w:style w:type="paragraph" w:styleId="Header">
    <w:name w:val="header"/>
    <w:pPr>
      <w:tabs>
        <w:tab w:val="center" w:pos="4680"/>
        <w:tab w:val="right" w:pos="9360"/>
      </w:tabs>
      <w:ind w:firstLine="720"/>
      <w:jc w:val="both"/>
    </w:pPr>
    <w:rPr>
      <w:rFonts w:ascii="Cambria" w:eastAsia="Cambria" w:hAnsi="Cambria" w:cs="Cambria"/>
      <w:color w:val="000000"/>
      <w:sz w:val="24"/>
      <w:szCs w:val="24"/>
      <w:u w:color="000000"/>
    </w:rPr>
  </w:style>
  <w:style w:type="paragraph" w:styleId="Footer">
    <w:name w:val="footer"/>
    <w:pPr>
      <w:tabs>
        <w:tab w:val="center" w:pos="4680"/>
        <w:tab w:val="right" w:pos="9360"/>
      </w:tabs>
      <w:ind w:firstLine="720"/>
      <w:jc w:val="both"/>
    </w:pPr>
    <w:rPr>
      <w:rFonts w:ascii="Cambria" w:eastAsia="Cambria" w:hAnsi="Cambria" w:cs="Cambria"/>
      <w:color w:val="000000"/>
      <w:sz w:val="24"/>
      <w:szCs w:val="24"/>
      <w:u w:color="000000"/>
    </w:rPr>
  </w:style>
  <w:style w:type="paragraph" w:styleId="ListParagraph">
    <w:name w:val="List Paragraph"/>
    <w:pPr>
      <w:spacing w:after="120" w:line="360" w:lineRule="auto"/>
      <w:ind w:left="720" w:firstLine="720"/>
      <w:jc w:val="both"/>
    </w:pPr>
    <w:rPr>
      <w:rFonts w:ascii="Cambria" w:eastAsia="Cambria" w:hAnsi="Cambria" w:cs="Cambria"/>
      <w:color w:val="000000"/>
      <w:sz w:val="24"/>
      <w:szCs w:val="24"/>
      <w:u w:color="000000"/>
    </w:rPr>
  </w:style>
  <w:style w:type="paragraph" w:styleId="BalloonText">
    <w:name w:val="Balloon Text"/>
    <w:basedOn w:val="Normal"/>
    <w:link w:val="BalloonTextChar"/>
    <w:uiPriority w:val="99"/>
    <w:semiHidden/>
    <w:unhideWhenUsed/>
    <w:rsid w:val="005E17A5"/>
    <w:rPr>
      <w:rFonts w:ascii="Lucida Grande" w:hAnsi="Lucida Grande"/>
      <w:sz w:val="18"/>
      <w:szCs w:val="18"/>
    </w:rPr>
  </w:style>
  <w:style w:type="character" w:customStyle="1" w:styleId="BalloonTextChar">
    <w:name w:val="Balloon Text Char"/>
    <w:basedOn w:val="DefaultParagraphFont"/>
    <w:link w:val="BalloonText"/>
    <w:uiPriority w:val="99"/>
    <w:semiHidden/>
    <w:rsid w:val="005E17A5"/>
    <w:rPr>
      <w:rFonts w:ascii="Lucida Grande" w:hAnsi="Lucida Grande"/>
      <w:sz w:val="18"/>
      <w:szCs w:val="18"/>
    </w:rPr>
  </w:style>
  <w:style w:type="character" w:styleId="PageNumber">
    <w:name w:val="page number"/>
    <w:basedOn w:val="DefaultParagraphFont"/>
    <w:uiPriority w:val="99"/>
    <w:semiHidden/>
    <w:unhideWhenUsed/>
    <w:rsid w:val="00A16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226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lato.stanford.edu/archives/spr2014/entries/consciousnes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8EF85-BCE0-BA47-857C-AF68F8462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28</Pages>
  <Words>8282</Words>
  <Characters>45139</Characters>
  <Application>Microsoft Office Word</Application>
  <DocSecurity>0</DocSecurity>
  <Lines>716</Lines>
  <Paragraphs>190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53231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Mohan Matthen</cp:lastModifiedBy>
  <cp:revision>5</cp:revision>
  <dcterms:created xsi:type="dcterms:W3CDTF">2018-12-20T10:33:00Z</dcterms:created>
  <dcterms:modified xsi:type="dcterms:W3CDTF">2018-12-20T19:18:00Z</dcterms:modified>
  <cp:category/>
</cp:coreProperties>
</file>