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5D59" w14:textId="46BEEC2B" w:rsidR="00AA4CD2" w:rsidRDefault="007A5588" w:rsidP="0008644E">
      <w:pPr>
        <w:tabs>
          <w:tab w:val="left" w:pos="5720"/>
        </w:tabs>
        <w:spacing w:line="480" w:lineRule="auto"/>
        <w:jc w:val="center"/>
        <w:rPr>
          <w:b/>
        </w:rPr>
      </w:pPr>
      <w:r>
        <w:rPr>
          <w:b/>
        </w:rPr>
        <w:t>SEXUAL CONSENT AND LYING ABOUT ONE’S SELF</w:t>
      </w:r>
    </w:p>
    <w:p w14:paraId="5C4C3554" w14:textId="77777777" w:rsidR="007A5588" w:rsidRDefault="00AA4CD2" w:rsidP="0008644E">
      <w:pPr>
        <w:tabs>
          <w:tab w:val="left" w:pos="5720"/>
        </w:tabs>
        <w:spacing w:line="480" w:lineRule="auto"/>
        <w:jc w:val="center"/>
        <w:rPr>
          <w:b/>
        </w:rPr>
      </w:pPr>
      <w:r>
        <w:rPr>
          <w:b/>
        </w:rPr>
        <w:t>Jennifer Matey</w:t>
      </w:r>
    </w:p>
    <w:p w14:paraId="130A9613" w14:textId="71D862D8" w:rsidR="006C17F7" w:rsidRDefault="007A5588" w:rsidP="0008644E">
      <w:pPr>
        <w:tabs>
          <w:tab w:val="left" w:pos="5720"/>
        </w:tabs>
        <w:spacing w:line="480" w:lineRule="auto"/>
        <w:jc w:val="center"/>
        <w:rPr>
          <w:b/>
        </w:rPr>
      </w:pPr>
      <w:r>
        <w:rPr>
          <w:b/>
        </w:rPr>
        <w:t>Southern Methodist University</w:t>
      </w:r>
    </w:p>
    <w:p w14:paraId="44DC0BFB" w14:textId="77777777" w:rsidR="001D3A1D" w:rsidRDefault="001D3A1D" w:rsidP="006545C4">
      <w:pPr>
        <w:spacing w:line="480" w:lineRule="auto"/>
      </w:pPr>
    </w:p>
    <w:p w14:paraId="6B841FBA" w14:textId="3BA5D330" w:rsidR="00D75791" w:rsidRDefault="00D75791" w:rsidP="00D75791">
      <w:pPr>
        <w:ind w:left="720" w:right="720"/>
      </w:pPr>
      <w:r>
        <w:rPr>
          <w:rFonts w:eastAsia="Times New Roman" w:cs="Times New Roman"/>
        </w:rPr>
        <w:t xml:space="preserve">ABSTRACT: Despite the acknowledgement of the moral significance of consent there is still much work to be done in determining which specific sexual encounters count as unproblematically consensual. This paper focuses on the impact of deception. It takes up the specific case of deception about one’s self. It may seem obvious that one ought not to lie to a sexual partner about who one is, but determining which features of oneself are most relevant to the consent of one’s partner, as well as the lies which it follows would be impermissible to tell, is </w:t>
      </w:r>
      <w:bookmarkStart w:id="0" w:name="_GoBack"/>
      <w:bookmarkEnd w:id="0"/>
      <w:r>
        <w:rPr>
          <w:rFonts w:eastAsia="Times New Roman" w:cs="Times New Roman"/>
        </w:rPr>
        <w:t>complicated. I</w:t>
      </w:r>
      <w:r w:rsidR="005B3555">
        <w:rPr>
          <w:rFonts w:eastAsia="Times New Roman" w:cs="Times New Roman"/>
        </w:rPr>
        <w:t xml:space="preserve">t </w:t>
      </w:r>
      <w:r w:rsidR="00076781">
        <w:rPr>
          <w:rFonts w:eastAsia="Times New Roman" w:cs="Times New Roman"/>
        </w:rPr>
        <w:t>is argued here</w:t>
      </w:r>
      <w:r>
        <w:rPr>
          <w:rFonts w:eastAsia="Times New Roman" w:cs="Times New Roman"/>
        </w:rPr>
        <w:t xml:space="preserve"> that deception about one’s morally valenced character traits, those we think of as virtues and vices, are particularly problematic</w:t>
      </w:r>
      <w:r w:rsidR="00CF40E4">
        <w:rPr>
          <w:rFonts w:eastAsia="Times New Roman" w:cs="Times New Roman"/>
        </w:rPr>
        <w:t>. This is true</w:t>
      </w:r>
      <w:r>
        <w:rPr>
          <w:rFonts w:eastAsia="Times New Roman" w:cs="Times New Roman"/>
        </w:rPr>
        <w:t xml:space="preserve"> </w:t>
      </w:r>
      <w:r w:rsidR="000D3E13">
        <w:rPr>
          <w:rFonts w:eastAsia="Times New Roman" w:cs="Times New Roman"/>
        </w:rPr>
        <w:t>regardless of whether</w:t>
      </w:r>
      <w:r w:rsidR="003A06FE">
        <w:rPr>
          <w:rFonts w:eastAsia="Times New Roman" w:cs="Times New Roman"/>
        </w:rPr>
        <w:t xml:space="preserve"> </w:t>
      </w:r>
      <w:r w:rsidR="00AE217F">
        <w:rPr>
          <w:rFonts w:eastAsia="Times New Roman" w:cs="Times New Roman"/>
        </w:rPr>
        <w:t xml:space="preserve">knowing the truth about those traits would have made a </w:t>
      </w:r>
      <w:r w:rsidR="00853E1C">
        <w:rPr>
          <w:rFonts w:eastAsia="Times New Roman" w:cs="Times New Roman"/>
        </w:rPr>
        <w:t>difference to one’s partner’s consent</w:t>
      </w:r>
      <w:r w:rsidR="003A06FE">
        <w:rPr>
          <w:rFonts w:eastAsia="Times New Roman" w:cs="Times New Roman"/>
        </w:rPr>
        <w:t>.</w:t>
      </w:r>
      <w:r>
        <w:rPr>
          <w:rFonts w:eastAsia="Times New Roman" w:cs="Times New Roman"/>
        </w:rPr>
        <w:t xml:space="preserve"> </w:t>
      </w:r>
      <w:r w:rsidR="005B3555">
        <w:rPr>
          <w:rFonts w:eastAsia="Times New Roman" w:cs="Times New Roman"/>
        </w:rPr>
        <w:t>A</w:t>
      </w:r>
      <w:r>
        <w:rPr>
          <w:rFonts w:eastAsia="Times New Roman" w:cs="Times New Roman"/>
        </w:rPr>
        <w:t>ttention</w:t>
      </w:r>
      <w:r w:rsidR="005B3555">
        <w:rPr>
          <w:rFonts w:eastAsia="Times New Roman" w:cs="Times New Roman"/>
        </w:rPr>
        <w:t xml:space="preserve"> is then drawn</w:t>
      </w:r>
      <w:r>
        <w:rPr>
          <w:rFonts w:eastAsia="Times New Roman" w:cs="Times New Roman"/>
        </w:rPr>
        <w:t xml:space="preserve"> to a range of types of lies that one ought not to tell.</w:t>
      </w:r>
    </w:p>
    <w:p w14:paraId="57551914" w14:textId="77777777" w:rsidR="003F70E5" w:rsidRDefault="003F70E5" w:rsidP="006545C4">
      <w:pPr>
        <w:spacing w:line="480" w:lineRule="auto"/>
      </w:pPr>
    </w:p>
    <w:p w14:paraId="727ADAC0" w14:textId="37D2FACA" w:rsidR="00A5240E" w:rsidRDefault="0007392B" w:rsidP="006545C4">
      <w:pPr>
        <w:spacing w:line="480" w:lineRule="auto"/>
      </w:pPr>
      <w:r>
        <w:t xml:space="preserve">Recent changes in cultural attitudes about what behaviors constitute sexual </w:t>
      </w:r>
      <w:r w:rsidR="005B3555">
        <w:t xml:space="preserve">misconduct </w:t>
      </w:r>
      <w:r>
        <w:t xml:space="preserve">are </w:t>
      </w:r>
      <w:r w:rsidR="009854A1">
        <w:t xml:space="preserve">an important example </w:t>
      </w:r>
      <w:r w:rsidR="00C0056A">
        <w:t>of moral progress</w:t>
      </w:r>
      <w:r w:rsidR="006378CB">
        <w:t xml:space="preserve">. </w:t>
      </w:r>
      <w:r w:rsidR="005B3555">
        <w:t>For instance, i</w:t>
      </w:r>
      <w:r w:rsidR="006A47D1">
        <w:t>n the not so distant past</w:t>
      </w:r>
      <w:r w:rsidR="00EA6522">
        <w:t>,</w:t>
      </w:r>
      <w:r w:rsidR="00DC31D1">
        <w:t xml:space="preserve"> </w:t>
      </w:r>
      <w:r w:rsidR="002208D7">
        <w:t>to be considered sexual assault</w:t>
      </w:r>
      <w:r w:rsidR="00291320">
        <w:t xml:space="preserve"> sexual access </w:t>
      </w:r>
      <w:r w:rsidR="006A47D1">
        <w:t>to</w:t>
      </w:r>
      <w:r w:rsidR="00291320">
        <w:t xml:space="preserve"> a</w:t>
      </w:r>
      <w:r w:rsidR="001A0607">
        <w:t>nother</w:t>
      </w:r>
      <w:r w:rsidR="00291320">
        <w:t xml:space="preserve"> person </w:t>
      </w:r>
      <w:r w:rsidR="002208D7">
        <w:t xml:space="preserve">must have been obtained </w:t>
      </w:r>
      <w:r w:rsidR="006A47D1">
        <w:t>by</w:t>
      </w:r>
      <w:r w:rsidR="00DC31D1">
        <w:t xml:space="preserve"> the use of force</w:t>
      </w:r>
      <w:r w:rsidR="00291320">
        <w:t>.</w:t>
      </w:r>
      <w:r w:rsidR="003028A4">
        <w:rPr>
          <w:rStyle w:val="FootnoteReference"/>
        </w:rPr>
        <w:footnoteReference w:id="1"/>
      </w:r>
      <w:r w:rsidR="00291320">
        <w:t xml:space="preserve"> </w:t>
      </w:r>
      <w:r w:rsidR="002D2AA5">
        <w:t>But it is now generally</w:t>
      </w:r>
      <w:r w:rsidR="006A47D1">
        <w:t xml:space="preserve"> recognized that force itself ca</w:t>
      </w:r>
      <w:r w:rsidR="00A534C4">
        <w:t>nnot</w:t>
      </w:r>
      <w:r w:rsidR="006A47D1">
        <w:t xml:space="preserve"> be</w:t>
      </w:r>
      <w:r w:rsidR="00EA6522">
        <w:t xml:space="preserve"> what</w:t>
      </w:r>
      <w:r w:rsidR="006378CB">
        <w:t xml:space="preserve"> makes </w:t>
      </w:r>
      <w:r w:rsidR="001A0607">
        <w:t xml:space="preserve">the difference between </w:t>
      </w:r>
      <w:r w:rsidR="00291320">
        <w:t xml:space="preserve">an encounter </w:t>
      </w:r>
      <w:r w:rsidR="001A0607">
        <w:t xml:space="preserve">that </w:t>
      </w:r>
      <w:r w:rsidR="00291320">
        <w:t>count</w:t>
      </w:r>
      <w:r w:rsidR="001A0607">
        <w:t>s</w:t>
      </w:r>
      <w:r w:rsidR="00291320">
        <w:t xml:space="preserve"> as</w:t>
      </w:r>
      <w:r w:rsidR="006378CB">
        <w:t xml:space="preserve"> assault</w:t>
      </w:r>
      <w:r w:rsidR="002208D7">
        <w:t>,</w:t>
      </w:r>
      <w:r w:rsidR="00954289">
        <w:t xml:space="preserve"> and one that doesn’t</w:t>
      </w:r>
      <w:r w:rsidR="006A47D1">
        <w:t xml:space="preserve">. </w:t>
      </w:r>
      <w:r w:rsidR="005B3555">
        <w:t>N</w:t>
      </w:r>
      <w:r w:rsidR="006A47D1">
        <w:t>ote that force alone is not sufficient for a sexual encounter to count as assault since s</w:t>
      </w:r>
      <w:r w:rsidR="00EA6522">
        <w:t>ome</w:t>
      </w:r>
      <w:r w:rsidR="00291320">
        <w:t xml:space="preserve"> forms of aggressive sexual play such as sadomasochism </w:t>
      </w:r>
      <w:r w:rsidR="006A47D1">
        <w:t xml:space="preserve">can </w:t>
      </w:r>
      <w:r w:rsidR="00EA6522">
        <w:t>involve</w:t>
      </w:r>
      <w:r w:rsidR="00FB4417">
        <w:t xml:space="preserve"> force</w:t>
      </w:r>
      <w:r w:rsidR="00EA6522">
        <w:t>,</w:t>
      </w:r>
      <w:r w:rsidR="00FB4417">
        <w:t xml:space="preserve"> but</w:t>
      </w:r>
      <w:r w:rsidR="002D2AA5">
        <w:t xml:space="preserve"> the</w:t>
      </w:r>
      <w:r w:rsidR="00FB4417">
        <w:t xml:space="preserve"> willing participants are </w:t>
      </w:r>
      <w:r w:rsidR="006A47D1">
        <w:t xml:space="preserve">not obviously </w:t>
      </w:r>
      <w:r w:rsidR="00FB4417">
        <w:t>thereby victims of assault.</w:t>
      </w:r>
      <w:r w:rsidR="0091032B">
        <w:rPr>
          <w:rStyle w:val="FootnoteReference"/>
        </w:rPr>
        <w:footnoteReference w:id="2"/>
      </w:r>
      <w:r w:rsidR="006378CB">
        <w:t xml:space="preserve"> </w:t>
      </w:r>
      <w:r w:rsidR="002D2AA5">
        <w:t xml:space="preserve">Moreover, </w:t>
      </w:r>
      <w:r w:rsidR="006A47D1">
        <w:t xml:space="preserve">the use of force is </w:t>
      </w:r>
      <w:r w:rsidR="0032207A">
        <w:t>not a necessary condition for an</w:t>
      </w:r>
      <w:r w:rsidR="002D2AA5">
        <w:t xml:space="preserve"> act to count </w:t>
      </w:r>
      <w:r w:rsidR="002D2AA5">
        <w:lastRenderedPageBreak/>
        <w:t>as assault</w:t>
      </w:r>
      <w:r>
        <w:t xml:space="preserve"> either; </w:t>
      </w:r>
      <w:r w:rsidR="002D2AA5">
        <w:t>r</w:t>
      </w:r>
      <w:r w:rsidR="006612F6">
        <w:t>ape</w:t>
      </w:r>
      <w:r w:rsidR="00FB4417">
        <w:t xml:space="preserve"> can</w:t>
      </w:r>
      <w:r w:rsidR="006378CB">
        <w:t xml:space="preserve"> </w:t>
      </w:r>
      <w:r w:rsidR="00291320">
        <w:t xml:space="preserve">be </w:t>
      </w:r>
      <w:r w:rsidR="006378CB">
        <w:t xml:space="preserve">perpetrated against unconscious or physically </w:t>
      </w:r>
      <w:r w:rsidR="006612F6">
        <w:t>incapacitated</w:t>
      </w:r>
      <w:r w:rsidR="006378CB">
        <w:t xml:space="preserve"> victims</w:t>
      </w:r>
      <w:r w:rsidR="006A47D1">
        <w:t xml:space="preserve"> without the use of force</w:t>
      </w:r>
      <w:r w:rsidR="006378CB">
        <w:t xml:space="preserve">. </w:t>
      </w:r>
      <w:r w:rsidR="006A47D1">
        <w:t>W</w:t>
      </w:r>
      <w:r w:rsidR="00A5240E">
        <w:t xml:space="preserve">hat makes </w:t>
      </w:r>
      <w:r w:rsidR="00EA6522">
        <w:t>the latter</w:t>
      </w:r>
      <w:r w:rsidR="006A47D1">
        <w:t>,</w:t>
      </w:r>
      <w:r w:rsidR="00EA6522">
        <w:t xml:space="preserve"> but not the former</w:t>
      </w:r>
      <w:r w:rsidR="006A47D1">
        <w:t xml:space="preserve">, a case of assault </w:t>
      </w:r>
      <w:r w:rsidR="00A5240E">
        <w:t xml:space="preserve">is </w:t>
      </w:r>
      <w:r w:rsidR="00757B9D">
        <w:t>that</w:t>
      </w:r>
      <w:r w:rsidR="00EA6522">
        <w:t xml:space="preserve"> it involves a</w:t>
      </w:r>
      <w:r w:rsidR="00757B9D">
        <w:t xml:space="preserve"> </w:t>
      </w:r>
      <w:r w:rsidR="006612F6">
        <w:t xml:space="preserve">sexual </w:t>
      </w:r>
      <w:r w:rsidR="00EA6522">
        <w:t xml:space="preserve">act </w:t>
      </w:r>
      <w:r w:rsidR="00A5240E">
        <w:t xml:space="preserve">performed on a victim </w:t>
      </w:r>
      <w:r w:rsidR="00757B9D">
        <w:t>who</w:t>
      </w:r>
      <w:r w:rsidR="00A5240E">
        <w:t xml:space="preserve"> did not </w:t>
      </w:r>
      <w:r w:rsidR="002208D7">
        <w:t xml:space="preserve">give their </w:t>
      </w:r>
      <w:r w:rsidR="00A5240E">
        <w:t>consent.</w:t>
      </w:r>
    </w:p>
    <w:p w14:paraId="6E26E49E" w14:textId="77777777" w:rsidR="006378CB" w:rsidRDefault="006378CB" w:rsidP="006545C4">
      <w:pPr>
        <w:spacing w:line="480" w:lineRule="auto"/>
      </w:pPr>
    </w:p>
    <w:p w14:paraId="651D7EC0" w14:textId="08976214" w:rsidR="00C661F8" w:rsidRDefault="002F1B80" w:rsidP="006545C4">
      <w:pPr>
        <w:spacing w:line="480" w:lineRule="auto"/>
      </w:pPr>
      <w:r>
        <w:t>D</w:t>
      </w:r>
      <w:r w:rsidR="00C0056A">
        <w:t xml:space="preserve">espite </w:t>
      </w:r>
      <w:r w:rsidR="00E207A5">
        <w:t xml:space="preserve">the </w:t>
      </w:r>
      <w:r w:rsidR="00954289">
        <w:t xml:space="preserve">acknowledgement </w:t>
      </w:r>
      <w:r w:rsidR="00EA6522">
        <w:t>of the</w:t>
      </w:r>
      <w:r w:rsidR="00C24BD4">
        <w:t xml:space="preserve"> moral significance of consent</w:t>
      </w:r>
      <w:r w:rsidR="00EA6522">
        <w:t>,</w:t>
      </w:r>
      <w:r w:rsidR="00C24BD4">
        <w:t xml:space="preserve"> there is still much wor</w:t>
      </w:r>
      <w:r w:rsidR="002D2AA5">
        <w:t>k to be done in determining which</w:t>
      </w:r>
      <w:r w:rsidR="00C24BD4">
        <w:t xml:space="preserve"> </w:t>
      </w:r>
      <w:r w:rsidR="00EA6522">
        <w:t xml:space="preserve">specific sexual encounters </w:t>
      </w:r>
      <w:r w:rsidR="002208D7">
        <w:t>count as</w:t>
      </w:r>
      <w:r w:rsidR="002D2AA5">
        <w:t xml:space="preserve"> </w:t>
      </w:r>
      <w:r w:rsidR="00954289">
        <w:t>unproblematically</w:t>
      </w:r>
      <w:r w:rsidR="002D2AA5">
        <w:t xml:space="preserve"> consensual</w:t>
      </w:r>
      <w:r w:rsidR="002208D7">
        <w:t>.</w:t>
      </w:r>
      <w:r w:rsidR="009C6C26">
        <w:rPr>
          <w:rStyle w:val="FootnoteReference"/>
        </w:rPr>
        <w:footnoteReference w:id="3"/>
      </w:r>
      <w:r w:rsidR="002208D7">
        <w:t xml:space="preserve"> O</w:t>
      </w:r>
      <w:r w:rsidR="00EA6522">
        <w:t xml:space="preserve">ne </w:t>
      </w:r>
      <w:r w:rsidR="00E207A5">
        <w:t>reason</w:t>
      </w:r>
      <w:r w:rsidR="00EA6522">
        <w:t xml:space="preserve"> is that</w:t>
      </w:r>
      <w:r w:rsidR="00C24BD4">
        <w:t xml:space="preserve"> t</w:t>
      </w:r>
      <w:r w:rsidR="00E207A5">
        <w:t xml:space="preserve">he concept of consent </w:t>
      </w:r>
      <w:r w:rsidR="00DC31D1">
        <w:t xml:space="preserve">itself </w:t>
      </w:r>
      <w:r w:rsidR="00E207A5">
        <w:t xml:space="preserve">is </w:t>
      </w:r>
      <w:r w:rsidR="00DC31D1">
        <w:t xml:space="preserve">more complicated than </w:t>
      </w:r>
      <w:r w:rsidR="006F7F02">
        <w:t xml:space="preserve">it </w:t>
      </w:r>
      <w:r w:rsidR="00DC31D1">
        <w:t>is often recognized</w:t>
      </w:r>
      <w:r w:rsidR="006F7F02">
        <w:t xml:space="preserve"> to be</w:t>
      </w:r>
      <w:r w:rsidR="00DC31D1">
        <w:t xml:space="preserve">. </w:t>
      </w:r>
      <w:r w:rsidR="00E207A5">
        <w:t>At the most basic level</w:t>
      </w:r>
      <w:r w:rsidR="00EA6522">
        <w:t>, to</w:t>
      </w:r>
      <w:r w:rsidR="00C24BD4">
        <w:t xml:space="preserve"> consent mean</w:t>
      </w:r>
      <w:r w:rsidR="002D2AA5">
        <w:t>s</w:t>
      </w:r>
      <w:r w:rsidR="00C24BD4">
        <w:t xml:space="preserve"> </w:t>
      </w:r>
      <w:r w:rsidR="00EA6522">
        <w:t>to be willing for</w:t>
      </w:r>
      <w:r w:rsidR="00954289">
        <w:t>,</w:t>
      </w:r>
      <w:r w:rsidR="00DC31D1">
        <w:t xml:space="preserve"> </w:t>
      </w:r>
      <w:r w:rsidR="00B10492">
        <w:t xml:space="preserve">to </w:t>
      </w:r>
      <w:r w:rsidR="00EA6522">
        <w:t>agree</w:t>
      </w:r>
      <w:r w:rsidR="00EF51DC">
        <w:t xml:space="preserve"> </w:t>
      </w:r>
      <w:r w:rsidR="003F70E5">
        <w:t>to</w:t>
      </w:r>
      <w:r w:rsidR="00EF51DC">
        <w:t xml:space="preserve">, or </w:t>
      </w:r>
      <w:r w:rsidR="00B10492">
        <w:t xml:space="preserve">to </w:t>
      </w:r>
      <w:r w:rsidR="00EF51DC">
        <w:t>permit</w:t>
      </w:r>
      <w:r w:rsidR="000E5703">
        <w:t>,</w:t>
      </w:r>
      <w:r w:rsidR="003F70E5">
        <w:t xml:space="preserve"> </w:t>
      </w:r>
      <w:r w:rsidR="00C24BD4">
        <w:t>whatever</w:t>
      </w:r>
      <w:r w:rsidR="00796E34">
        <w:t xml:space="preserve"> the</w:t>
      </w:r>
      <w:r w:rsidR="00DC31D1">
        <w:t xml:space="preserve"> activity</w:t>
      </w:r>
      <w:r w:rsidR="00796E34">
        <w:t xml:space="preserve"> or encounter</w:t>
      </w:r>
      <w:r w:rsidR="00DC31D1">
        <w:t xml:space="preserve"> for which it is given. </w:t>
      </w:r>
      <w:r w:rsidR="00796E34">
        <w:t>But not all</w:t>
      </w:r>
      <w:r w:rsidR="00450B3F">
        <w:t xml:space="preserve"> expression</w:t>
      </w:r>
      <w:r w:rsidR="00796E34">
        <w:t>s of willingness are morally on par</w:t>
      </w:r>
      <w:r w:rsidR="00450B3F">
        <w:t xml:space="preserve">. </w:t>
      </w:r>
      <w:r w:rsidR="00796E34">
        <w:t xml:space="preserve">For instance, </w:t>
      </w:r>
      <w:r w:rsidR="00C24BD4">
        <w:t xml:space="preserve">although </w:t>
      </w:r>
      <w:r w:rsidR="00796E34">
        <w:t>p</w:t>
      </w:r>
      <w:r w:rsidR="00450B3F">
        <w:t>eople who are underage,</w:t>
      </w:r>
      <w:r w:rsidR="00796E34">
        <w:t xml:space="preserve"> lacking in certain cognitive capacities,</w:t>
      </w:r>
      <w:r w:rsidR="00450B3F">
        <w:t xml:space="preserve"> or heavily</w:t>
      </w:r>
      <w:r w:rsidR="00954289">
        <w:t xml:space="preserve"> intoxicated may express</w:t>
      </w:r>
      <w:r w:rsidR="00796E34">
        <w:t xml:space="preserve"> willingness to have a sexual encounter, these expressions of </w:t>
      </w:r>
      <w:r w:rsidR="00954289">
        <w:t>willingness</w:t>
      </w:r>
      <w:r w:rsidR="00796E34">
        <w:t xml:space="preserve"> </w:t>
      </w:r>
      <w:r w:rsidR="003F70E5">
        <w:t xml:space="preserve">are not </w:t>
      </w:r>
      <w:r w:rsidR="00E207A5">
        <w:t xml:space="preserve">considered cases of </w:t>
      </w:r>
      <w:r w:rsidR="0016639F">
        <w:t xml:space="preserve">valid </w:t>
      </w:r>
      <w:r w:rsidR="00C24BD4">
        <w:t>consent</w:t>
      </w:r>
      <w:r w:rsidR="00450B3F">
        <w:t>.</w:t>
      </w:r>
      <w:r w:rsidR="00781F10">
        <w:rPr>
          <w:rStyle w:val="FootnoteReference"/>
        </w:rPr>
        <w:footnoteReference w:id="4"/>
      </w:r>
      <w:r w:rsidR="00450B3F">
        <w:t xml:space="preserve"> Likewise</w:t>
      </w:r>
      <w:r w:rsidR="00796E34">
        <w:t>,</w:t>
      </w:r>
      <w:r w:rsidR="00450B3F">
        <w:t xml:space="preserve"> </w:t>
      </w:r>
      <w:r w:rsidR="00EF51DC">
        <w:t xml:space="preserve">the validity of consent </w:t>
      </w:r>
      <w:r w:rsidR="00450B3F">
        <w:t>giv</w:t>
      </w:r>
      <w:r w:rsidR="002D2AA5">
        <w:t xml:space="preserve">en under coercive circumstances or </w:t>
      </w:r>
      <w:r w:rsidR="00C24BD4">
        <w:t>elicited by</w:t>
      </w:r>
      <w:r w:rsidR="00450B3F">
        <w:t xml:space="preserve"> untoward pressure</w:t>
      </w:r>
      <w:r w:rsidR="00991486">
        <w:t>,</w:t>
      </w:r>
      <w:r w:rsidR="00450B3F">
        <w:t xml:space="preserve"> </w:t>
      </w:r>
      <w:r w:rsidR="00A534C4">
        <w:t>is</w:t>
      </w:r>
      <w:r w:rsidR="00450B3F">
        <w:t xml:space="preserve"> </w:t>
      </w:r>
      <w:r w:rsidR="00796E34">
        <w:t>powerfully</w:t>
      </w:r>
      <w:r w:rsidR="00EC61F5">
        <w:t xml:space="preserve"> contested.</w:t>
      </w:r>
      <w:r w:rsidR="00274D09">
        <w:rPr>
          <w:rStyle w:val="FootnoteReference"/>
        </w:rPr>
        <w:footnoteReference w:id="5"/>
      </w:r>
    </w:p>
    <w:p w14:paraId="01E7098E" w14:textId="77777777" w:rsidR="00EC61F5" w:rsidRDefault="00EC61F5" w:rsidP="006545C4">
      <w:pPr>
        <w:spacing w:line="480" w:lineRule="auto"/>
      </w:pPr>
    </w:p>
    <w:p w14:paraId="34A1EF43" w14:textId="7D63EB72" w:rsidR="009C001C" w:rsidRDefault="002D2AA5" w:rsidP="006545C4">
      <w:pPr>
        <w:spacing w:line="480" w:lineRule="auto"/>
      </w:pPr>
      <w:r>
        <w:t>This</w:t>
      </w:r>
      <w:r w:rsidR="00CE0CEC">
        <w:t xml:space="preserve"> paper focus</w:t>
      </w:r>
      <w:r>
        <w:t>es on the impact</w:t>
      </w:r>
      <w:r w:rsidR="00CE0CEC">
        <w:t xml:space="preserve"> of </w:t>
      </w:r>
      <w:r w:rsidR="00CE0CEC" w:rsidRPr="00954289">
        <w:rPr>
          <w:i/>
        </w:rPr>
        <w:t>deception</w:t>
      </w:r>
      <w:r w:rsidR="00CE0CEC">
        <w:t xml:space="preserve"> </w:t>
      </w:r>
      <w:r>
        <w:t>on sexual</w:t>
      </w:r>
      <w:r w:rsidR="00CE0CEC">
        <w:t xml:space="preserve"> consent. </w:t>
      </w:r>
      <w:r w:rsidR="003848C8">
        <w:t>A person who d</w:t>
      </w:r>
      <w:r w:rsidR="00954289">
        <w:t>ece</w:t>
      </w:r>
      <w:r w:rsidR="003848C8">
        <w:t>ives another</w:t>
      </w:r>
      <w:r>
        <w:t xml:space="preserve"> </w:t>
      </w:r>
      <w:r w:rsidR="00C0056A">
        <w:t>intentionally causes</w:t>
      </w:r>
      <w:r w:rsidR="00EF51DC">
        <w:t xml:space="preserve"> that</w:t>
      </w:r>
      <w:r w:rsidR="00DA5A3D">
        <w:t xml:space="preserve"> person</w:t>
      </w:r>
      <w:r w:rsidR="00CE0CEC">
        <w:t xml:space="preserve"> t</w:t>
      </w:r>
      <w:r>
        <w:t xml:space="preserve">o have a </w:t>
      </w:r>
      <w:r w:rsidR="00E207A5">
        <w:t xml:space="preserve">belief that he or she </w:t>
      </w:r>
      <w:r w:rsidR="00CE0CEC">
        <w:t>knows to be false</w:t>
      </w:r>
      <w:r w:rsidR="00E207A5">
        <w:t>,</w:t>
      </w:r>
      <w:r w:rsidR="00CE0CEC">
        <w:t xml:space="preserve"> by bringing about</w:t>
      </w:r>
      <w:r>
        <w:t xml:space="preserve"> the</w:t>
      </w:r>
      <w:r w:rsidR="00CE0CEC">
        <w:t xml:space="preserve"> evidence on the basis </w:t>
      </w:r>
      <w:r w:rsidR="00461F4B">
        <w:t xml:space="preserve">of which </w:t>
      </w:r>
      <w:r w:rsidR="00524084">
        <w:t>that</w:t>
      </w:r>
      <w:r w:rsidR="00E207A5">
        <w:t xml:space="preserve"> belief is formed.</w:t>
      </w:r>
      <w:r w:rsidR="003848C8">
        <w:rPr>
          <w:rStyle w:val="FootnoteReference"/>
        </w:rPr>
        <w:footnoteReference w:id="6"/>
      </w:r>
      <w:r w:rsidR="00E207A5">
        <w:t xml:space="preserve"> </w:t>
      </w:r>
      <w:r>
        <w:t>In romantic contexts,</w:t>
      </w:r>
      <w:r w:rsidR="00E207A5">
        <w:t xml:space="preserve"> some </w:t>
      </w:r>
      <w:r w:rsidR="00461F4B">
        <w:t xml:space="preserve">deceptions </w:t>
      </w:r>
      <w:r w:rsidR="00B53A05">
        <w:t>seem</w:t>
      </w:r>
      <w:r w:rsidR="00E207A5">
        <w:t xml:space="preserve"> perfectly p</w:t>
      </w:r>
      <w:r w:rsidR="00461F4B">
        <w:t xml:space="preserve">ermissible. </w:t>
      </w:r>
      <w:r w:rsidR="005B3555">
        <w:t>P</w:t>
      </w:r>
      <w:r w:rsidR="00E207A5">
        <w:t xml:space="preserve">eople commonly </w:t>
      </w:r>
      <w:r w:rsidR="00461F4B">
        <w:t xml:space="preserve">wear make-up to conceal </w:t>
      </w:r>
      <w:r w:rsidR="00E207A5">
        <w:t>blemishes,</w:t>
      </w:r>
      <w:r w:rsidR="00461F4B">
        <w:t xml:space="preserve"> </w:t>
      </w:r>
      <w:r w:rsidR="00B53A05">
        <w:t xml:space="preserve">or </w:t>
      </w:r>
      <w:r w:rsidR="00461F4B">
        <w:t xml:space="preserve">dye their hair </w:t>
      </w:r>
      <w:r w:rsidR="00E207A5">
        <w:t xml:space="preserve">to appear more youthful, </w:t>
      </w:r>
      <w:r w:rsidR="00461F4B">
        <w:t xml:space="preserve">and </w:t>
      </w:r>
      <w:r w:rsidR="00E207A5">
        <w:t xml:space="preserve">they </w:t>
      </w:r>
      <w:r w:rsidR="0032207A">
        <w:t xml:space="preserve">may </w:t>
      </w:r>
      <w:r w:rsidR="00461F4B">
        <w:t xml:space="preserve">become more desirable to </w:t>
      </w:r>
      <w:r w:rsidR="00E207A5">
        <w:t xml:space="preserve">their </w:t>
      </w:r>
      <w:r w:rsidR="00461F4B">
        <w:t xml:space="preserve">partners on </w:t>
      </w:r>
      <w:r w:rsidR="009C001C">
        <w:t>account of these manipulations.</w:t>
      </w:r>
      <w:r w:rsidR="00D16B23">
        <w:rPr>
          <w:rStyle w:val="FootnoteReference"/>
        </w:rPr>
        <w:footnoteReference w:id="7"/>
      </w:r>
    </w:p>
    <w:p w14:paraId="09C2F22A" w14:textId="77777777" w:rsidR="009C001C" w:rsidRDefault="009C001C" w:rsidP="006545C4">
      <w:pPr>
        <w:spacing w:line="480" w:lineRule="auto"/>
      </w:pPr>
    </w:p>
    <w:p w14:paraId="67162518" w14:textId="77366E0D" w:rsidR="00461F4B" w:rsidRDefault="00B53A05" w:rsidP="006545C4">
      <w:pPr>
        <w:spacing w:line="480" w:lineRule="auto"/>
      </w:pPr>
      <w:r>
        <w:t>But not all de</w:t>
      </w:r>
      <w:r w:rsidR="009907F8">
        <w:t xml:space="preserve">ceptions are morally innocuous. </w:t>
      </w:r>
      <w:r w:rsidR="00954289">
        <w:t>One class of deceptions that</w:t>
      </w:r>
      <w:r w:rsidR="0007392B">
        <w:t xml:space="preserve"> </w:t>
      </w:r>
      <w:r w:rsidR="00954289">
        <w:t xml:space="preserve">can </w:t>
      </w:r>
      <w:r w:rsidR="009854A1">
        <w:t>have a negative impact on a person’s consent</w:t>
      </w:r>
      <w:r w:rsidR="005B3555">
        <w:t>, I will argue,</w:t>
      </w:r>
      <w:r w:rsidR="00954289">
        <w:t xml:space="preserve"> are</w:t>
      </w:r>
      <w:r w:rsidR="0032207A">
        <w:t xml:space="preserve"> certain types of</w:t>
      </w:r>
      <w:r w:rsidR="00954289">
        <w:t xml:space="preserve"> lies.</w:t>
      </w:r>
      <w:r w:rsidR="0091533C" w:rsidRPr="0091533C">
        <w:rPr>
          <w:sz w:val="20"/>
          <w:szCs w:val="20"/>
        </w:rPr>
        <w:t xml:space="preserve"> </w:t>
      </w:r>
      <w:r w:rsidR="005B3555">
        <w:t>Although I</w:t>
      </w:r>
      <w:r w:rsidR="0091533C">
        <w:t xml:space="preserve"> focus on lies</w:t>
      </w:r>
      <w:r w:rsidR="000E5703">
        <w:t xml:space="preserve"> here</w:t>
      </w:r>
      <w:r w:rsidR="0091533C">
        <w:t>,</w:t>
      </w:r>
      <w:r w:rsidR="009854A1">
        <w:t xml:space="preserve"> </w:t>
      </w:r>
      <w:r w:rsidR="0091533C">
        <w:t xml:space="preserve">I expect that </w:t>
      </w:r>
      <w:r w:rsidR="0091533C" w:rsidRPr="0091533C">
        <w:t>the conclusions</w:t>
      </w:r>
      <w:r w:rsidR="0091533C">
        <w:t xml:space="preserve"> will</w:t>
      </w:r>
      <w:r w:rsidR="0091533C" w:rsidRPr="0091533C">
        <w:t xml:space="preserve"> extend to</w:t>
      </w:r>
      <w:r w:rsidR="0091533C">
        <w:t xml:space="preserve"> many</w:t>
      </w:r>
      <w:r w:rsidR="0091533C" w:rsidRPr="0091533C">
        <w:t xml:space="preserve"> other acts of deception as well.</w:t>
      </w:r>
      <w:r w:rsidR="0091533C">
        <w:rPr>
          <w:rStyle w:val="FootnoteReference"/>
        </w:rPr>
        <w:footnoteReference w:id="8"/>
      </w:r>
      <w:r w:rsidR="00954289" w:rsidRPr="0091533C">
        <w:t xml:space="preserve"> </w:t>
      </w:r>
      <w:r w:rsidR="0032207A">
        <w:t xml:space="preserve">I assume </w:t>
      </w:r>
      <w:r w:rsidR="009854A1">
        <w:t>the</w:t>
      </w:r>
      <w:r w:rsidR="0032207A">
        <w:t xml:space="preserve"> uncontroversial view</w:t>
      </w:r>
      <w:r w:rsidR="009854A1">
        <w:t xml:space="preserve"> that</w:t>
      </w:r>
      <w:r w:rsidR="0032207A">
        <w:t xml:space="preserve"> t</w:t>
      </w:r>
      <w:r w:rsidR="00461F4B">
        <w:t xml:space="preserve">o lie is to make a statement to another that one knows to be false with the intention that the person to whom it is told </w:t>
      </w:r>
      <w:r w:rsidR="00FA697C">
        <w:t>sh</w:t>
      </w:r>
      <w:r w:rsidR="00BE33C8">
        <w:t xml:space="preserve">ould </w:t>
      </w:r>
      <w:r w:rsidR="00461F4B">
        <w:t>believe it to be tr</w:t>
      </w:r>
      <w:r w:rsidR="00BE33C8">
        <w:t>ue.</w:t>
      </w:r>
      <w:r w:rsidR="001A7170">
        <w:rPr>
          <w:rStyle w:val="FootnoteReference"/>
        </w:rPr>
        <w:footnoteReference w:id="9"/>
      </w:r>
      <w:r w:rsidR="00BE33C8">
        <w:t xml:space="preserve"> As with </w:t>
      </w:r>
      <w:r w:rsidR="00BE33C8">
        <w:lastRenderedPageBreak/>
        <w:t>deceptions more generally, it</w:t>
      </w:r>
      <w:r w:rsidR="00461F4B">
        <w:t xml:space="preserve"> seems unlikely that every lie</w:t>
      </w:r>
      <w:r w:rsidR="00B10492">
        <w:t xml:space="preserve"> told</w:t>
      </w:r>
      <w:r w:rsidR="00461F4B">
        <w:t xml:space="preserve"> to a sexual partner will interfe</w:t>
      </w:r>
      <w:r>
        <w:t xml:space="preserve">re with his or her consent. </w:t>
      </w:r>
      <w:r w:rsidR="0016639F">
        <w:t>In fact,</w:t>
      </w:r>
      <w:r>
        <w:t xml:space="preserve"> many</w:t>
      </w:r>
      <w:r w:rsidR="00461F4B">
        <w:t xml:space="preserve"> </w:t>
      </w:r>
      <w:r w:rsidR="00BE33C8">
        <w:t xml:space="preserve">so-called </w:t>
      </w:r>
      <w:r w:rsidR="00461F4B">
        <w:t>‘white lies’</w:t>
      </w:r>
      <w:r w:rsidR="00BE33C8">
        <w:t xml:space="preserve">, aimed at not unnecessarily hurting </w:t>
      </w:r>
      <w:r w:rsidR="00FA697C">
        <w:t xml:space="preserve">someone’s </w:t>
      </w:r>
      <w:r w:rsidR="00BE33C8">
        <w:t>feelings,</w:t>
      </w:r>
      <w:r>
        <w:t xml:space="preserve"> may be</w:t>
      </w:r>
      <w:r w:rsidR="00461F4B">
        <w:t xml:space="preserve"> benign or even appropriate. But </w:t>
      </w:r>
      <w:r>
        <w:t xml:space="preserve">it is </w:t>
      </w:r>
      <w:r w:rsidR="00461F4B">
        <w:t xml:space="preserve">also clear that </w:t>
      </w:r>
      <w:r w:rsidR="00BE33C8">
        <w:t xml:space="preserve">some </w:t>
      </w:r>
      <w:r w:rsidR="00461F4B">
        <w:t>lies</w:t>
      </w:r>
      <w:r w:rsidR="00954289">
        <w:t xml:space="preserve"> do</w:t>
      </w:r>
      <w:r w:rsidR="00461F4B">
        <w:t xml:space="preserve"> </w:t>
      </w:r>
      <w:r w:rsidR="00954289">
        <w:t>interfere</w:t>
      </w:r>
      <w:r w:rsidR="009C001C">
        <w:t xml:space="preserve"> with consent</w:t>
      </w:r>
      <w:r w:rsidR="00461F4B">
        <w:t xml:space="preserve">. </w:t>
      </w:r>
      <w:r w:rsidR="005B3555">
        <w:t>One notable example is medical fraud involving cases of doctors passing off sexual acts as medical procedures</w:t>
      </w:r>
      <w:r w:rsidR="00C00B62">
        <w:t>.</w:t>
      </w:r>
      <w:r w:rsidR="0032207A">
        <w:rPr>
          <w:rStyle w:val="FootnoteReference"/>
        </w:rPr>
        <w:footnoteReference w:id="10"/>
      </w:r>
      <w:r w:rsidR="00C00B62">
        <w:t xml:space="preserve"> </w:t>
      </w:r>
      <w:r w:rsidR="006908D2">
        <w:t>A</w:t>
      </w:r>
      <w:r w:rsidR="004104E1" w:rsidRPr="00C00B62">
        <w:t xml:space="preserve">lthough </w:t>
      </w:r>
      <w:r w:rsidR="00461F4B" w:rsidRPr="00C00B62">
        <w:t>the patient</w:t>
      </w:r>
      <w:r w:rsidR="009854A1">
        <w:t>s</w:t>
      </w:r>
      <w:r w:rsidR="004104E1" w:rsidRPr="00C00B62">
        <w:t xml:space="preserve"> </w:t>
      </w:r>
      <w:r w:rsidR="009854A1">
        <w:t xml:space="preserve">in </w:t>
      </w:r>
      <w:r w:rsidR="005B3555">
        <w:t>such</w:t>
      </w:r>
      <w:r w:rsidR="009854A1">
        <w:t xml:space="preserve"> case</w:t>
      </w:r>
      <w:r w:rsidR="005B3555">
        <w:t>s</w:t>
      </w:r>
      <w:r w:rsidR="009854A1">
        <w:t xml:space="preserve"> </w:t>
      </w:r>
      <w:r w:rsidR="004104E1" w:rsidRPr="00C00B62">
        <w:t>consent to a</w:t>
      </w:r>
      <w:r w:rsidR="00C00B62">
        <w:t xml:space="preserve"> procedure, the</w:t>
      </w:r>
      <w:r w:rsidR="009854A1">
        <w:t>y</w:t>
      </w:r>
      <w:r w:rsidR="00461F4B" w:rsidRPr="00C00B62">
        <w:t xml:space="preserve"> d</w:t>
      </w:r>
      <w:r w:rsidR="005B3555">
        <w:t>o</w:t>
      </w:r>
      <w:r w:rsidR="00461F4B" w:rsidRPr="00C00B62">
        <w:t xml:space="preserve"> not consent </w:t>
      </w:r>
      <w:r w:rsidR="00C00B62">
        <w:t>to the specific</w:t>
      </w:r>
      <w:r w:rsidR="00266F28">
        <w:t xml:space="preserve"> act that </w:t>
      </w:r>
      <w:r w:rsidR="005B3555">
        <w:t>i</w:t>
      </w:r>
      <w:r w:rsidR="00266F28">
        <w:t>s performed</w:t>
      </w:r>
      <w:r w:rsidR="0032207A">
        <w:t>.</w:t>
      </w:r>
      <w:r w:rsidRPr="00C00B62">
        <w:t xml:space="preserve"> </w:t>
      </w:r>
      <w:r>
        <w:t>P</w:t>
      </w:r>
      <w:r w:rsidR="00626B22">
        <w:t>rogress in sexual ethics</w:t>
      </w:r>
      <w:r w:rsidR="00FA697C">
        <w:t xml:space="preserve"> requires that we get a better understanding of </w:t>
      </w:r>
      <w:r w:rsidR="0032207A">
        <w:t>when a lie</w:t>
      </w:r>
      <w:r w:rsidR="004104E1" w:rsidRPr="00FA697C">
        <w:t xml:space="preserve"> </w:t>
      </w:r>
      <w:r w:rsidR="00D22FA9">
        <w:t>can</w:t>
      </w:r>
      <w:r w:rsidR="00954289">
        <w:t xml:space="preserve"> </w:t>
      </w:r>
      <w:r w:rsidR="00FA697C">
        <w:t>make a differe</w:t>
      </w:r>
      <w:r w:rsidR="003C2D80">
        <w:t xml:space="preserve">nce to </w:t>
      </w:r>
      <w:r w:rsidR="00205623">
        <w:t>sexual</w:t>
      </w:r>
      <w:r>
        <w:t xml:space="preserve"> </w:t>
      </w:r>
      <w:r w:rsidR="00FA697C">
        <w:t>consent.</w:t>
      </w:r>
    </w:p>
    <w:p w14:paraId="50F9C1CD" w14:textId="77777777" w:rsidR="009907F8" w:rsidRDefault="009907F8" w:rsidP="006545C4">
      <w:pPr>
        <w:spacing w:line="480" w:lineRule="auto"/>
      </w:pPr>
    </w:p>
    <w:p w14:paraId="5DF2D9D6" w14:textId="52C089B3" w:rsidR="009907F8" w:rsidRDefault="009854A1" w:rsidP="006545C4">
      <w:pPr>
        <w:spacing w:line="480" w:lineRule="auto"/>
      </w:pPr>
      <w:r>
        <w:t>S</w:t>
      </w:r>
      <w:r w:rsidR="009907F8">
        <w:t xml:space="preserve">ome of the most recent contributions to the relatively small </w:t>
      </w:r>
      <w:r w:rsidR="00445246">
        <w:t xml:space="preserve">but growing </w:t>
      </w:r>
      <w:r w:rsidR="009907F8">
        <w:t xml:space="preserve">body of philosophical work on </w:t>
      </w:r>
      <w:r w:rsidR="00266F28">
        <w:t>deception</w:t>
      </w:r>
      <w:r w:rsidR="00381A83">
        <w:t xml:space="preserve">’s impact on </w:t>
      </w:r>
      <w:r w:rsidR="009907F8">
        <w:t>sexual consent</w:t>
      </w:r>
      <w:r>
        <w:t xml:space="preserve"> have </w:t>
      </w:r>
      <w:r w:rsidR="00B10492">
        <w:t xml:space="preserve">been </w:t>
      </w:r>
      <w:r w:rsidR="00461485">
        <w:t>put forward</w:t>
      </w:r>
      <w:r w:rsidR="00B10492">
        <w:t xml:space="preserve"> in a series of papers by </w:t>
      </w:r>
      <w:r>
        <w:t>Tom Dougherty</w:t>
      </w:r>
      <w:r w:rsidR="006668F5">
        <w:t>.</w:t>
      </w:r>
      <w:r w:rsidR="006668F5">
        <w:rPr>
          <w:rStyle w:val="FootnoteReference"/>
        </w:rPr>
        <w:footnoteReference w:id="11"/>
      </w:r>
      <w:r w:rsidR="006668F5">
        <w:t xml:space="preserve"> </w:t>
      </w:r>
      <w:r w:rsidR="009907F8">
        <w:t xml:space="preserve">Dougherty </w:t>
      </w:r>
      <w:r w:rsidR="0043558B">
        <w:t>argues</w:t>
      </w:r>
      <w:r w:rsidR="009907F8">
        <w:t xml:space="preserve"> that deception interferes with </w:t>
      </w:r>
      <w:r w:rsidR="0091533C">
        <w:t xml:space="preserve">the </w:t>
      </w:r>
      <w:r w:rsidR="009907F8">
        <w:t xml:space="preserve">consent </w:t>
      </w:r>
      <w:r w:rsidR="003C2D80">
        <w:t>of a</w:t>
      </w:r>
      <w:r w:rsidR="0091533C">
        <w:t xml:space="preserve"> sexual partner </w:t>
      </w:r>
      <w:r w:rsidR="009907F8">
        <w:t xml:space="preserve">in the specific case where consent would not have been given had </w:t>
      </w:r>
      <w:r w:rsidR="007338CE">
        <w:t>it not been for the lie. P</w:t>
      </w:r>
      <w:r w:rsidR="009907F8">
        <w:t>ut otherwise, deception interfer</w:t>
      </w:r>
      <w:r w:rsidR="0045598C">
        <w:t>es with consent where the consenting person</w:t>
      </w:r>
      <w:r w:rsidR="009907F8">
        <w:t xml:space="preserve"> is deceived about something such that, had they known the truth about it, it would have counted </w:t>
      </w:r>
      <w:r w:rsidR="001C067B">
        <w:t xml:space="preserve">for them </w:t>
      </w:r>
      <w:r w:rsidR="009907F8">
        <w:t>as a deal-breaker.</w:t>
      </w:r>
    </w:p>
    <w:p w14:paraId="0A7D9BBE" w14:textId="77777777" w:rsidR="009907F8" w:rsidRDefault="009907F8" w:rsidP="006545C4">
      <w:pPr>
        <w:spacing w:line="480" w:lineRule="auto"/>
      </w:pPr>
    </w:p>
    <w:p w14:paraId="1A13CC25" w14:textId="51AB5E45" w:rsidR="009907F8" w:rsidRDefault="009B1C15" w:rsidP="006545C4">
      <w:pPr>
        <w:spacing w:line="480" w:lineRule="auto"/>
      </w:pPr>
      <w:r>
        <w:lastRenderedPageBreak/>
        <w:t xml:space="preserve">I am </w:t>
      </w:r>
      <w:r w:rsidR="005B3555">
        <w:t xml:space="preserve">largely </w:t>
      </w:r>
      <w:r>
        <w:t>sympathetic</w:t>
      </w:r>
      <w:r w:rsidR="009854A1">
        <w:t xml:space="preserve"> with Dougherty’s</w:t>
      </w:r>
      <w:r>
        <w:t xml:space="preserve"> idea</w:t>
      </w:r>
      <w:r w:rsidR="0043558B">
        <w:t xml:space="preserve"> that deception</w:t>
      </w:r>
      <w:r w:rsidR="009907F8">
        <w:t xml:space="preserve"> about deal-breakers </w:t>
      </w:r>
      <w:r w:rsidR="006C4F17">
        <w:t xml:space="preserve">will </w:t>
      </w:r>
      <w:r w:rsidR="00DA5A3D">
        <w:t>interfere with</w:t>
      </w:r>
      <w:r w:rsidR="009907F8">
        <w:t xml:space="preserve"> </w:t>
      </w:r>
      <w:r>
        <w:t>the decei</w:t>
      </w:r>
      <w:r w:rsidR="0043558B">
        <w:t xml:space="preserve">ved’s </w:t>
      </w:r>
      <w:r w:rsidR="0045598C">
        <w:t>co</w:t>
      </w:r>
      <w:r>
        <w:t>nsent</w:t>
      </w:r>
      <w:r w:rsidR="003C2D80">
        <w:t xml:space="preserve"> to sex</w:t>
      </w:r>
      <w:r>
        <w:t>,</w:t>
      </w:r>
      <w:r w:rsidR="006C4F17">
        <w:t xml:space="preserve"> but</w:t>
      </w:r>
      <w:r>
        <w:t xml:space="preserve"> </w:t>
      </w:r>
      <w:r w:rsidR="00DA5A3D">
        <w:t>I propose that</w:t>
      </w:r>
      <w:r>
        <w:t xml:space="preserve"> </w:t>
      </w:r>
      <w:r w:rsidR="00DA5A3D">
        <w:t>lies about deal</w:t>
      </w:r>
      <w:r w:rsidR="006C4F17">
        <w:t>-</w:t>
      </w:r>
      <w:r w:rsidR="00DA5A3D">
        <w:t xml:space="preserve">breakers are </w:t>
      </w:r>
      <w:r w:rsidR="00381A83">
        <w:t>only</w:t>
      </w:r>
      <w:r w:rsidR="0045598C">
        <w:t xml:space="preserve"> </w:t>
      </w:r>
      <w:r w:rsidR="009907F8">
        <w:t xml:space="preserve">sufficient to </w:t>
      </w:r>
      <w:r w:rsidR="006C4F17">
        <w:t xml:space="preserve">interfere with </w:t>
      </w:r>
      <w:r w:rsidR="009907F8">
        <w:t>the consent of the deceived</w:t>
      </w:r>
      <w:r w:rsidR="006C4F17">
        <w:t xml:space="preserve">. I will argue that it is </w:t>
      </w:r>
      <w:r w:rsidR="0091533C">
        <w:t xml:space="preserve">not necessary that </w:t>
      </w:r>
      <w:r w:rsidR="006C4F17">
        <w:t xml:space="preserve">a lie </w:t>
      </w:r>
      <w:r w:rsidR="0091533C">
        <w:t>pertain to a deal breaker</w:t>
      </w:r>
      <w:r w:rsidR="006C4F17">
        <w:t xml:space="preserve"> for it to interfere with consent</w:t>
      </w:r>
      <w:r w:rsidR="0091533C">
        <w:t xml:space="preserve">; other deceptions can interfere </w:t>
      </w:r>
      <w:r w:rsidR="000E5703">
        <w:t>as well</w:t>
      </w:r>
      <w:r w:rsidR="00EF51DC">
        <w:t>.</w:t>
      </w:r>
      <w:r w:rsidR="003C2D80">
        <w:rPr>
          <w:rStyle w:val="FootnoteReference"/>
        </w:rPr>
        <w:footnoteReference w:id="12"/>
      </w:r>
      <w:r w:rsidR="00EF51DC">
        <w:t xml:space="preserve"> </w:t>
      </w:r>
      <w:r w:rsidR="0045598C">
        <w:t xml:space="preserve">Dougherty </w:t>
      </w:r>
      <w:r w:rsidR="006C4F17">
        <w:t xml:space="preserve">argues for the stronger view that </w:t>
      </w:r>
      <w:r w:rsidR="00EF51DC">
        <w:t>it</w:t>
      </w:r>
      <w:r w:rsidR="001C067B">
        <w:t xml:space="preserve"> </w:t>
      </w:r>
      <w:r w:rsidR="0045598C">
        <w:t>is necessary that an act of deception pertain to a deal-breaker</w:t>
      </w:r>
      <w:r w:rsidR="006C4F17">
        <w:t>.</w:t>
      </w:r>
      <w:r w:rsidR="0045598C">
        <w:t xml:space="preserve"> </w:t>
      </w:r>
      <w:r w:rsidR="009907F8">
        <w:t xml:space="preserve">For example, in </w:t>
      </w:r>
      <w:r w:rsidR="006668F5">
        <w:t>“</w:t>
      </w:r>
      <w:r w:rsidR="009907F8">
        <w:t>Sex, Lies and Deception</w:t>
      </w:r>
      <w:r w:rsidR="0043558B">
        <w:t>”</w:t>
      </w:r>
      <w:r w:rsidR="009907F8">
        <w:t xml:space="preserve"> he writes,</w:t>
      </w:r>
    </w:p>
    <w:p w14:paraId="00CB988B" w14:textId="77777777" w:rsidR="006668F5" w:rsidRDefault="006668F5" w:rsidP="006545C4">
      <w:pPr>
        <w:spacing w:line="480" w:lineRule="auto"/>
        <w:ind w:left="720"/>
      </w:pPr>
    </w:p>
    <w:p w14:paraId="754DA273" w14:textId="1AA37430" w:rsidR="009907F8" w:rsidRDefault="0043558B" w:rsidP="006545C4">
      <w:pPr>
        <w:spacing w:line="480" w:lineRule="auto"/>
        <w:ind w:left="720"/>
      </w:pPr>
      <w:r>
        <w:t>…</w:t>
      </w:r>
      <w:r w:rsidR="009907F8">
        <w:t xml:space="preserve">I will argue that even with run of the mill deception, culpably </w:t>
      </w:r>
      <w:r w:rsidR="009907F8" w:rsidRPr="0043558B">
        <w:rPr>
          <w:i/>
        </w:rPr>
        <w:t>deceiving another person into sex</w:t>
      </w:r>
      <w:r w:rsidR="009907F8">
        <w:t xml:space="preserve"> is seriously wrong. In making this claim, I stipulate this italicized phrase to be understood as follows. First, the deception must be about the encounter. Sinc</w:t>
      </w:r>
      <w:r w:rsidR="006668F5">
        <w:t>e each person is an essential pa</w:t>
      </w:r>
      <w:r w:rsidR="009907F8">
        <w:t>rt of the sexual encounter, one is deceived about the sexual encounter by deception about the other person. For example, this would include deception about whether this person is using birth control, about his or her profession, or about his or her mental attitudes. Second, the deception must concern a deal-br</w:t>
      </w:r>
      <w:r w:rsidR="006668F5">
        <w:t>e</w:t>
      </w:r>
      <w:r w:rsidR="009907F8">
        <w:t xml:space="preserve">aker- a feature of </w:t>
      </w:r>
      <w:r w:rsidR="00DD4019">
        <w:t>t</w:t>
      </w:r>
      <w:r w:rsidR="009907F8">
        <w:t>he sexual encounter to which the other person’s will is opposed. This requires more than concealing an undesirable feature. It must be the case that the other person is all things considered unwilling to engage in the sexual encounter, given that it has this feature</w:t>
      </w:r>
      <w:r w:rsidR="006668F5">
        <w:t>.</w:t>
      </w:r>
      <w:r w:rsidR="006668F5">
        <w:rPr>
          <w:rStyle w:val="FootnoteReference"/>
        </w:rPr>
        <w:footnoteReference w:id="13"/>
      </w:r>
    </w:p>
    <w:p w14:paraId="5F9390A2" w14:textId="77777777" w:rsidR="006668F5" w:rsidRDefault="006668F5" w:rsidP="006545C4">
      <w:pPr>
        <w:spacing w:line="480" w:lineRule="auto"/>
        <w:ind w:left="720"/>
      </w:pPr>
    </w:p>
    <w:p w14:paraId="46C0E4A7" w14:textId="6A2FEB89" w:rsidR="0043558B" w:rsidRDefault="006668F5" w:rsidP="006545C4">
      <w:pPr>
        <w:spacing w:line="480" w:lineRule="auto"/>
      </w:pPr>
      <w:r>
        <w:lastRenderedPageBreak/>
        <w:t>A little later</w:t>
      </w:r>
      <w:r w:rsidR="0091533C">
        <w:t xml:space="preserve"> in the same paper, he </w:t>
      </w:r>
      <w:r w:rsidR="003C2D80">
        <w:t>clarifies his position,</w:t>
      </w:r>
      <w:r w:rsidR="006C4F17">
        <w:t xml:space="preserve"> explicitly</w:t>
      </w:r>
      <w:r w:rsidR="003C2D80">
        <w:t xml:space="preserve"> adding</w:t>
      </w:r>
      <w:r w:rsidR="00381A83">
        <w:t xml:space="preserve"> </w:t>
      </w:r>
      <w:r w:rsidR="0043558B">
        <w:t>that deceptions that do not pertain to deal-breakers do not undermine consent</w:t>
      </w:r>
      <w:r>
        <w:t xml:space="preserve">, “If someone would still choose </w:t>
      </w:r>
      <w:r w:rsidR="00D831CE">
        <w:t>to have sex with another person</w:t>
      </w:r>
      <w:r>
        <w:t xml:space="preserve"> were the veil of ignorance lifted, then her sexual consent is unaffected by the deception.”</w:t>
      </w:r>
      <w:r>
        <w:rPr>
          <w:rStyle w:val="FootnoteReference"/>
        </w:rPr>
        <w:footnoteReference w:id="14"/>
      </w:r>
      <w:r w:rsidR="0045598C">
        <w:t xml:space="preserve"> </w:t>
      </w:r>
      <w:r w:rsidR="00EF51DC">
        <w:t>My aim here is to</w:t>
      </w:r>
      <w:r w:rsidR="00DA5A3D">
        <w:t xml:space="preserve"> </w:t>
      </w:r>
      <w:r>
        <w:t>identify an</w:t>
      </w:r>
      <w:r w:rsidR="00EF51DC">
        <w:t xml:space="preserve"> additional</w:t>
      </w:r>
      <w:r>
        <w:t xml:space="preserve"> category of</w:t>
      </w:r>
      <w:r w:rsidR="00DA5A3D">
        <w:t xml:space="preserve"> lie</w:t>
      </w:r>
      <w:r>
        <w:t>s that ca</w:t>
      </w:r>
      <w:r w:rsidR="0045598C">
        <w:t xml:space="preserve">n interfere with consent and </w:t>
      </w:r>
      <w:r w:rsidR="00EF51DC">
        <w:t xml:space="preserve">to </w:t>
      </w:r>
      <w:r>
        <w:t>draw out some of the practical implications for the kinds of lies that one ought not to tell</w:t>
      </w:r>
      <w:r w:rsidR="0043558B">
        <w:t xml:space="preserve"> to </w:t>
      </w:r>
      <w:r w:rsidR="0091533C">
        <w:t>a</w:t>
      </w:r>
      <w:r w:rsidR="0043558B">
        <w:t xml:space="preserve"> sexual partner.</w:t>
      </w:r>
    </w:p>
    <w:p w14:paraId="287F55AF" w14:textId="77777777" w:rsidR="0043558B" w:rsidRDefault="0043558B" w:rsidP="006545C4">
      <w:pPr>
        <w:spacing w:line="480" w:lineRule="auto"/>
      </w:pPr>
    </w:p>
    <w:p w14:paraId="5D42EC39" w14:textId="1B6123D6" w:rsidR="006668F5" w:rsidRDefault="006668F5" w:rsidP="006545C4">
      <w:pPr>
        <w:spacing w:line="480" w:lineRule="auto"/>
      </w:pPr>
      <w:r>
        <w:t xml:space="preserve">The specific </w:t>
      </w:r>
      <w:r w:rsidR="009B1C15">
        <w:t>type of lies</w:t>
      </w:r>
      <w:r>
        <w:t xml:space="preserve"> t</w:t>
      </w:r>
      <w:r w:rsidR="009B1C15">
        <w:t>hat I am concerned with are</w:t>
      </w:r>
      <w:r>
        <w:t xml:space="preserve"> </w:t>
      </w:r>
      <w:r w:rsidR="006C4F17">
        <w:t>those</w:t>
      </w:r>
      <w:r>
        <w:t xml:space="preserve"> that </w:t>
      </w:r>
      <w:r w:rsidR="00381A83">
        <w:t>lead a</w:t>
      </w:r>
      <w:r w:rsidR="001C067B">
        <w:t xml:space="preserve"> partner to have false</w:t>
      </w:r>
      <w:r w:rsidR="00381A83">
        <w:t xml:space="preserve"> beliefs about </w:t>
      </w:r>
      <w:r w:rsidR="000E5703">
        <w:t xml:space="preserve">the </w:t>
      </w:r>
      <w:r w:rsidR="00F17D1D">
        <w:t xml:space="preserve">identity of the </w:t>
      </w:r>
      <w:r w:rsidR="000E5703">
        <w:t>person to whom they express consent</w:t>
      </w:r>
      <w:r>
        <w:t xml:space="preserve">. </w:t>
      </w:r>
      <w:r w:rsidR="00F17D1D">
        <w:t>But which beliefs are beliefs about identity, in the relevant sense?</w:t>
      </w:r>
      <w:r w:rsidR="00DA5A3D">
        <w:t xml:space="preserve"> </w:t>
      </w:r>
      <w:r w:rsidR="005B3555">
        <w:t>E</w:t>
      </w:r>
      <w:r w:rsidR="006C4F17">
        <w:t>mpirical find</w:t>
      </w:r>
      <w:r w:rsidR="00076181">
        <w:t>ing</w:t>
      </w:r>
      <w:r w:rsidR="006C4F17">
        <w:t xml:space="preserve">s show </w:t>
      </w:r>
      <w:r w:rsidR="00DD4019">
        <w:t>that</w:t>
      </w:r>
      <w:r w:rsidR="00FB33C3">
        <w:t xml:space="preserve"> </w:t>
      </w:r>
      <w:r w:rsidR="0045598C">
        <w:t xml:space="preserve">one feature </w:t>
      </w:r>
      <w:r>
        <w:t xml:space="preserve">stands out above others as </w:t>
      </w:r>
      <w:r w:rsidR="006C4F17">
        <w:t>highly</w:t>
      </w:r>
      <w:r w:rsidR="0091533C">
        <w:t xml:space="preserve"> </w:t>
      </w:r>
      <w:r>
        <w:t>rele</w:t>
      </w:r>
      <w:r w:rsidR="00DA5A3D">
        <w:t xml:space="preserve">vant to how </w:t>
      </w:r>
      <w:r w:rsidR="00D03B9F">
        <w:t xml:space="preserve">most </w:t>
      </w:r>
      <w:r w:rsidR="00461485">
        <w:t xml:space="preserve">persons </w:t>
      </w:r>
      <w:r w:rsidR="00D03B9F">
        <w:t xml:space="preserve">commonly understand </w:t>
      </w:r>
      <w:r w:rsidR="00461485">
        <w:t xml:space="preserve">the </w:t>
      </w:r>
      <w:r w:rsidR="00F17D1D">
        <w:t>identity of</w:t>
      </w:r>
      <w:r w:rsidR="00461485">
        <w:t xml:space="preserve"> their partners</w:t>
      </w:r>
      <w:r w:rsidR="003D3F1E">
        <w:t xml:space="preserve">. </w:t>
      </w:r>
      <w:r w:rsidR="003F63D0">
        <w:t>This feature is one’s partner’s moral character.</w:t>
      </w:r>
      <w:r w:rsidR="002C4F26">
        <w:rPr>
          <w:rStyle w:val="FootnoteReference"/>
        </w:rPr>
        <w:footnoteReference w:id="15"/>
      </w:r>
    </w:p>
    <w:p w14:paraId="55AB1144" w14:textId="77777777" w:rsidR="00DB374B" w:rsidRDefault="00DB374B" w:rsidP="006545C4">
      <w:pPr>
        <w:spacing w:line="480" w:lineRule="auto"/>
      </w:pPr>
    </w:p>
    <w:p w14:paraId="48C483E3" w14:textId="77777777" w:rsidR="001D3A1D" w:rsidRDefault="001D3A1D" w:rsidP="006545C4">
      <w:pPr>
        <w:spacing w:line="480" w:lineRule="auto"/>
      </w:pPr>
    </w:p>
    <w:p w14:paraId="3B86B7B6" w14:textId="77777777" w:rsidR="00DB374B" w:rsidRDefault="009579C0" w:rsidP="006545C4">
      <w:pPr>
        <w:spacing w:line="480" w:lineRule="auto"/>
      </w:pPr>
      <w:r>
        <w:t>2.</w:t>
      </w:r>
    </w:p>
    <w:p w14:paraId="75108549" w14:textId="77777777" w:rsidR="00C32B34" w:rsidRDefault="00C32B34" w:rsidP="006545C4">
      <w:pPr>
        <w:spacing w:line="480" w:lineRule="auto"/>
      </w:pPr>
    </w:p>
    <w:p w14:paraId="52B9C3F1" w14:textId="57B979C5" w:rsidR="007E210B" w:rsidRDefault="007E210B" w:rsidP="006545C4">
      <w:pPr>
        <w:spacing w:line="480" w:lineRule="auto"/>
      </w:pPr>
      <w:r>
        <w:t>In a recent series of papers, Tom Dou</w:t>
      </w:r>
      <w:r w:rsidR="003C2D80">
        <w:t>gherty has argued that a lie will</w:t>
      </w:r>
      <w:r>
        <w:t xml:space="preserve"> interfere with </w:t>
      </w:r>
      <w:r w:rsidR="0093414F">
        <w:t>consent when it concerns a deal-</w:t>
      </w:r>
      <w:r>
        <w:t xml:space="preserve">breaker. </w:t>
      </w:r>
      <w:r w:rsidR="006C4F17">
        <w:t>L</w:t>
      </w:r>
      <w:r w:rsidR="0045598C">
        <w:t xml:space="preserve">ooking more closely at </w:t>
      </w:r>
      <w:r>
        <w:t xml:space="preserve">Dougherty’s </w:t>
      </w:r>
      <w:r w:rsidR="003C2D80">
        <w:t>view</w:t>
      </w:r>
      <w:r w:rsidR="00CB4A3F">
        <w:t xml:space="preserve"> will enable us to </w:t>
      </w:r>
      <w:r w:rsidR="006C4F17">
        <w:lastRenderedPageBreak/>
        <w:t xml:space="preserve">hone in </w:t>
      </w:r>
      <w:r w:rsidR="00CB4A3F">
        <w:t>on a few</w:t>
      </w:r>
      <w:r w:rsidR="006D1830">
        <w:t xml:space="preserve"> un</w:t>
      </w:r>
      <w:r w:rsidR="00CB4A3F">
        <w:t>der-explored issue</w:t>
      </w:r>
      <w:r w:rsidR="006D1830">
        <w:t>s that have</w:t>
      </w:r>
      <w:r w:rsidR="00DA5A3D">
        <w:t xml:space="preserve"> implications for other</w:t>
      </w:r>
      <w:r>
        <w:t xml:space="preserve"> kind</w:t>
      </w:r>
      <w:r w:rsidR="00DA5A3D">
        <w:t>s</w:t>
      </w:r>
      <w:r>
        <w:t xml:space="preserve"> of lies</w:t>
      </w:r>
      <w:r w:rsidR="00DA5A3D">
        <w:t xml:space="preserve"> that</w:t>
      </w:r>
      <w:r>
        <w:t xml:space="preserve"> interfere with consent. </w:t>
      </w:r>
    </w:p>
    <w:p w14:paraId="580B3883" w14:textId="77777777" w:rsidR="007E210B" w:rsidRDefault="007E210B" w:rsidP="006545C4">
      <w:pPr>
        <w:spacing w:line="480" w:lineRule="auto"/>
      </w:pPr>
    </w:p>
    <w:p w14:paraId="4183DEF8" w14:textId="4E2C6FB9" w:rsidR="007E210B" w:rsidRDefault="003D3F1E" w:rsidP="006545C4">
      <w:pPr>
        <w:spacing w:line="480" w:lineRule="auto"/>
      </w:pPr>
      <w:r>
        <w:t>Individuals</w:t>
      </w:r>
      <w:r w:rsidR="00DA0280">
        <w:t xml:space="preserve"> are taken to be authoritative over certain domains of their personal lives</w:t>
      </w:r>
      <w:r w:rsidR="00F17D1D">
        <w:t>;</w:t>
      </w:r>
      <w:r w:rsidR="006C4F17">
        <w:t xml:space="preserve"> t</w:t>
      </w:r>
      <w:r w:rsidR="0045598C">
        <w:t>o pro</w:t>
      </w:r>
      <w:r w:rsidR="0093414F">
        <w:t>tect these domains we invoke the concept of rights</w:t>
      </w:r>
      <w:r w:rsidR="00CB4A3F">
        <w:t>. R</w:t>
      </w:r>
      <w:r w:rsidR="001C067B">
        <w:t xml:space="preserve">ights </w:t>
      </w:r>
      <w:r w:rsidR="00DA0280">
        <w:t>impose obligations on others not to infringe on us in specific ways. Dougherty writes,</w:t>
      </w:r>
    </w:p>
    <w:p w14:paraId="1682EEC2" w14:textId="77777777" w:rsidR="00DA0280" w:rsidRDefault="00DA0280" w:rsidP="006545C4">
      <w:pPr>
        <w:spacing w:line="480" w:lineRule="auto"/>
      </w:pPr>
    </w:p>
    <w:p w14:paraId="4BB76F54" w14:textId="77777777" w:rsidR="00D96535" w:rsidRDefault="00D96535" w:rsidP="006545C4">
      <w:pPr>
        <w:spacing w:line="480" w:lineRule="auto"/>
      </w:pPr>
    </w:p>
    <w:p w14:paraId="059D6B8D" w14:textId="5469B5B5" w:rsidR="009579C0" w:rsidRDefault="009579C0" w:rsidP="006545C4">
      <w:pPr>
        <w:spacing w:line="480" w:lineRule="auto"/>
        <w:ind w:left="720"/>
      </w:pPr>
      <w:r>
        <w:t>They, [rights] mark out personal realms over which we have exclusive control, and our decisions determine exactly what may permissibly happen within these realms. Having these personal realms is crucial to our leading our lives in the ways that we should like. Fundamentally, this generates duties in other people to respect our wills: they must respect the choices that we make about what shall happen within these realms.</w:t>
      </w:r>
      <w:r w:rsidR="00933BFB">
        <w:rPr>
          <w:rStyle w:val="FootnoteReference"/>
        </w:rPr>
        <w:footnoteReference w:id="16"/>
      </w:r>
    </w:p>
    <w:p w14:paraId="6367A0D8" w14:textId="77777777" w:rsidR="009579C0" w:rsidRDefault="009579C0" w:rsidP="006545C4">
      <w:pPr>
        <w:spacing w:line="480" w:lineRule="auto"/>
      </w:pPr>
    </w:p>
    <w:p w14:paraId="7850A570" w14:textId="72D5EB6C" w:rsidR="005362F8" w:rsidRDefault="008677D5" w:rsidP="006545C4">
      <w:pPr>
        <w:spacing w:line="480" w:lineRule="auto"/>
      </w:pPr>
      <w:r>
        <w:t>A useful way to</w:t>
      </w:r>
      <w:r w:rsidR="0070400B">
        <w:t xml:space="preserve"> think</w:t>
      </w:r>
      <w:r w:rsidR="0045598C">
        <w:t xml:space="preserve"> of </w:t>
      </w:r>
      <w:r w:rsidR="00B774D7">
        <w:t xml:space="preserve">bodily </w:t>
      </w:r>
      <w:r w:rsidR="0045598C">
        <w:t>rights</w:t>
      </w:r>
      <w:r>
        <w:t xml:space="preserve"> is</w:t>
      </w:r>
      <w:r w:rsidR="0045598C">
        <w:t xml:space="preserve"> </w:t>
      </w:r>
      <w:r w:rsidR="00D96535">
        <w:t>as boundaries to o</w:t>
      </w:r>
      <w:r w:rsidR="00836C3C">
        <w:t>t</w:t>
      </w:r>
      <w:r w:rsidR="00D96535">
        <w:t>her peoples</w:t>
      </w:r>
      <w:r w:rsidR="008C7DF7">
        <w:t>’</w:t>
      </w:r>
      <w:r w:rsidR="00D96535">
        <w:t xml:space="preserve"> use of our person, including our bodies. </w:t>
      </w:r>
      <w:r w:rsidR="00DA0280">
        <w:t>When we c</w:t>
      </w:r>
      <w:r w:rsidR="00D96535">
        <w:t xml:space="preserve">onsent </w:t>
      </w:r>
      <w:r w:rsidR="00DA0280">
        <w:t xml:space="preserve">we </w:t>
      </w:r>
      <w:r w:rsidR="00754B01">
        <w:t>lift a boundary</w:t>
      </w:r>
      <w:r w:rsidR="00D96535">
        <w:t xml:space="preserve"> against the prohibition of specific things that we intend to give consent for. Dougherty claims,</w:t>
      </w:r>
    </w:p>
    <w:p w14:paraId="32696888" w14:textId="77777777" w:rsidR="005362F8" w:rsidRDefault="005362F8" w:rsidP="006545C4">
      <w:pPr>
        <w:spacing w:line="480" w:lineRule="auto"/>
      </w:pPr>
    </w:p>
    <w:p w14:paraId="7B2404F8" w14:textId="608CC04C" w:rsidR="005362F8" w:rsidRDefault="005362F8" w:rsidP="006545C4">
      <w:pPr>
        <w:spacing w:line="480" w:lineRule="auto"/>
        <w:ind w:left="720"/>
      </w:pPr>
      <w:r>
        <w:lastRenderedPageBreak/>
        <w:t>If our choices are to morally determine the permissibility of others’ actions then the rights we waive must be the rights we intend to waive. Only this arrangement leaves us fully sovereign over these realms.</w:t>
      </w:r>
      <w:r w:rsidR="00481306">
        <w:rPr>
          <w:rStyle w:val="FootnoteReference"/>
        </w:rPr>
        <w:footnoteReference w:id="17"/>
      </w:r>
    </w:p>
    <w:p w14:paraId="580E6551" w14:textId="77777777" w:rsidR="00D96535" w:rsidRDefault="00D96535" w:rsidP="006545C4">
      <w:pPr>
        <w:spacing w:line="480" w:lineRule="auto"/>
      </w:pPr>
    </w:p>
    <w:p w14:paraId="2036440D" w14:textId="5C6CEA79" w:rsidR="00D96535" w:rsidRDefault="00BD35A8" w:rsidP="006545C4">
      <w:pPr>
        <w:spacing w:line="480" w:lineRule="auto"/>
      </w:pPr>
      <w:r>
        <w:t>The key to understanding how deal-breakers interfere with consent</w:t>
      </w:r>
      <w:r w:rsidR="000A6300">
        <w:t>,</w:t>
      </w:r>
      <w:r>
        <w:t xml:space="preserve"> </w:t>
      </w:r>
      <w:r w:rsidR="008C7DF7">
        <w:t xml:space="preserve">according to Dougherty, </w:t>
      </w:r>
      <w:r>
        <w:t>is in</w:t>
      </w:r>
      <w:r w:rsidR="008C7DF7">
        <w:t xml:space="preserve"> </w:t>
      </w:r>
      <w:r>
        <w:t xml:space="preserve">understanding the kind of psychological state consent </w:t>
      </w:r>
      <w:r w:rsidR="00954289">
        <w:t>expresses</w:t>
      </w:r>
      <w:r>
        <w:t>. When we consent, we express an attitude of willin</w:t>
      </w:r>
      <w:r w:rsidR="00325F92">
        <w:t xml:space="preserve">gness directed to </w:t>
      </w:r>
      <w:r>
        <w:t xml:space="preserve">whatever it is that we intend to engage in or allow. Dougherty follows </w:t>
      </w:r>
      <w:r w:rsidR="006C4F17">
        <w:t xml:space="preserve">Heidi </w:t>
      </w:r>
      <w:r>
        <w:t>Hurd in conceiving of the relation between our intention</w:t>
      </w:r>
      <w:r w:rsidR="008C7DF7">
        <w:t xml:space="preserve"> and w</w:t>
      </w:r>
      <w:r w:rsidR="00325F92">
        <w:t>hat we intend as de dict</w:t>
      </w:r>
      <w:r w:rsidR="00AE73DE">
        <w:t>o (</w:t>
      </w:r>
      <w:r>
        <w:t>specified b</w:t>
      </w:r>
      <w:r w:rsidR="00325F92">
        <w:t xml:space="preserve">y a mental description) rather </w:t>
      </w:r>
      <w:r>
        <w:t>t</w:t>
      </w:r>
      <w:r w:rsidR="00325F92">
        <w:t>h</w:t>
      </w:r>
      <w:r>
        <w:t>an de re (a mere acquaintance relation).</w:t>
      </w:r>
      <w:r w:rsidR="00A325BC">
        <w:rPr>
          <w:rStyle w:val="FootnoteReference"/>
        </w:rPr>
        <w:footnoteReference w:id="18"/>
      </w:r>
      <w:r>
        <w:t xml:space="preserve"> So when we consent, the description of what we intend restricts the range of </w:t>
      </w:r>
      <w:r w:rsidR="008C7DF7">
        <w:t>things t</w:t>
      </w:r>
      <w:r w:rsidR="00B933F9">
        <w:t>hat we are willing for and thus intend to allow.</w:t>
      </w:r>
    </w:p>
    <w:p w14:paraId="286EFAFA" w14:textId="77777777" w:rsidR="00D27EBA" w:rsidRDefault="00D27EBA" w:rsidP="006545C4">
      <w:pPr>
        <w:spacing w:line="480" w:lineRule="auto"/>
      </w:pPr>
    </w:p>
    <w:p w14:paraId="56DEF97B" w14:textId="0ADD4447" w:rsidR="00D27EBA" w:rsidRDefault="00B933F9" w:rsidP="006545C4">
      <w:pPr>
        <w:spacing w:line="480" w:lineRule="auto"/>
      </w:pPr>
      <w:r>
        <w:t>As no</w:t>
      </w:r>
      <w:r w:rsidR="00D64E4D">
        <w:t>ted, consent is a moral concept</w:t>
      </w:r>
      <w:r>
        <w:t xml:space="preserve"> </w:t>
      </w:r>
      <w:r w:rsidR="00D22FA9">
        <w:t>with power</w:t>
      </w:r>
      <w:r>
        <w:t xml:space="preserve"> to alter the structure</w:t>
      </w:r>
      <w:r w:rsidR="006908D2">
        <w:t xml:space="preserve"> of rights and responsibilities. Alth</w:t>
      </w:r>
      <w:r w:rsidR="00381A83">
        <w:t>ough in the good cases it lift</w:t>
      </w:r>
      <w:r w:rsidR="006908D2">
        <w:t>s a boundary to sexual access</w:t>
      </w:r>
      <w:r w:rsidR="0045598C">
        <w:t xml:space="preserve"> for the recipient</w:t>
      </w:r>
      <w:r w:rsidR="006908D2">
        <w:t>,</w:t>
      </w:r>
      <w:r>
        <w:t xml:space="preserve"> it</w:t>
      </w:r>
      <w:r w:rsidR="006908D2">
        <w:t xml:space="preserve"> should not be taken to </w:t>
      </w:r>
      <w:r>
        <w:t>be morally transformative</w:t>
      </w:r>
      <w:r w:rsidR="00D22FA9">
        <w:t xml:space="preserve"> </w:t>
      </w:r>
      <w:r w:rsidR="006D1830">
        <w:t xml:space="preserve">for the person to whom it is expressed </w:t>
      </w:r>
      <w:r w:rsidR="00D22FA9">
        <w:t>each time it is expressed</w:t>
      </w:r>
      <w:r>
        <w:t>. In ordinary cases, a person to wh</w:t>
      </w:r>
      <w:r w:rsidR="006D64DF">
        <w:t>om it is expressed is prima faci</w:t>
      </w:r>
      <w:r>
        <w:t xml:space="preserve">e entitled to take it </w:t>
      </w:r>
      <w:r w:rsidR="006C4F17">
        <w:t>to</w:t>
      </w:r>
      <w:r w:rsidR="00D22FA9">
        <w:t xml:space="preserve"> grant</w:t>
      </w:r>
      <w:r w:rsidR="006C4F17">
        <w:t xml:space="preserve"> them</w:t>
      </w:r>
      <w:r w:rsidR="00D22FA9">
        <w:t xml:space="preserve"> </w:t>
      </w:r>
      <w:r w:rsidR="00954289">
        <w:t>permission</w:t>
      </w:r>
      <w:r w:rsidR="008C7DF7">
        <w:t>.  B</w:t>
      </w:r>
      <w:r>
        <w:t>ut</w:t>
      </w:r>
      <w:r w:rsidR="008C7DF7">
        <w:t xml:space="preserve"> </w:t>
      </w:r>
      <w:r>
        <w:t xml:space="preserve">Dougherty </w:t>
      </w:r>
      <w:r w:rsidR="006C4F17">
        <w:t>argues</w:t>
      </w:r>
      <w:r w:rsidR="00461485">
        <w:t xml:space="preserve"> that</w:t>
      </w:r>
      <w:r w:rsidR="00D64E4D">
        <w:t xml:space="preserve"> </w:t>
      </w:r>
      <w:r>
        <w:t>it is no longer morally transformative</w:t>
      </w:r>
      <w:r w:rsidR="00954289">
        <w:t xml:space="preserve"> </w:t>
      </w:r>
      <w:r>
        <w:t xml:space="preserve">in the case where </w:t>
      </w:r>
      <w:r w:rsidR="0032207A">
        <w:t>the</w:t>
      </w:r>
      <w:r w:rsidR="008C7DF7">
        <w:t xml:space="preserve"> person has</w:t>
      </w:r>
      <w:r w:rsidR="00D27EBA">
        <w:t xml:space="preserve"> lied about some fact that is relevant in such a way that </w:t>
      </w:r>
      <w:r w:rsidR="00954289">
        <w:t>had they not lied</w:t>
      </w:r>
      <w:r w:rsidR="00D27EBA">
        <w:t xml:space="preserve">, the </w:t>
      </w:r>
      <w:r w:rsidR="000A6300">
        <w:t xml:space="preserve">deceived </w:t>
      </w:r>
      <w:r w:rsidR="00D27EBA">
        <w:t xml:space="preserve">person would not have </w:t>
      </w:r>
      <w:r w:rsidR="000A6300">
        <w:t xml:space="preserve">expressed </w:t>
      </w:r>
      <w:r w:rsidR="00954289">
        <w:t>consent</w:t>
      </w:r>
      <w:r w:rsidR="0032207A">
        <w:t xml:space="preserve">. </w:t>
      </w:r>
      <w:r w:rsidR="008677D5">
        <w:t xml:space="preserve">For example, if </w:t>
      </w:r>
      <w:r w:rsidR="00FB78F9">
        <w:t>Mara</w:t>
      </w:r>
      <w:r w:rsidR="008677D5">
        <w:t xml:space="preserve"> consents to have sex with Mat</w:t>
      </w:r>
      <w:r w:rsidR="00205623">
        <w:t>t</w:t>
      </w:r>
      <w:r w:rsidR="008677D5">
        <w:t>eo</w:t>
      </w:r>
      <w:r w:rsidR="00D27EBA">
        <w:t xml:space="preserve"> </w:t>
      </w:r>
      <w:r w:rsidR="00D22FA9">
        <w:t>on the condition</w:t>
      </w:r>
      <w:r w:rsidR="00D27EBA">
        <w:t xml:space="preserve"> that they are in a </w:t>
      </w:r>
      <w:r w:rsidR="00D27EBA">
        <w:lastRenderedPageBreak/>
        <w:t>m</w:t>
      </w:r>
      <w:r w:rsidR="008677D5">
        <w:t xml:space="preserve">onogamous relationship, but </w:t>
      </w:r>
      <w:r w:rsidR="00FB78F9">
        <w:t>Mara</w:t>
      </w:r>
      <w:r w:rsidR="00D27EBA">
        <w:t xml:space="preserve"> would not </w:t>
      </w:r>
      <w:r w:rsidR="008677D5">
        <w:t>consent if it were known that Ma</w:t>
      </w:r>
      <w:r w:rsidR="00205623">
        <w:t>t</w:t>
      </w:r>
      <w:r w:rsidR="008677D5">
        <w:t>teo</w:t>
      </w:r>
      <w:r w:rsidR="00D27EBA">
        <w:t xml:space="preserve"> had </w:t>
      </w:r>
      <w:r w:rsidR="008677D5">
        <w:t xml:space="preserve">other sexual partners, then </w:t>
      </w:r>
      <w:r w:rsidR="00FB78F9">
        <w:t>Mara</w:t>
      </w:r>
      <w:r w:rsidR="00D27EBA">
        <w:t xml:space="preserve"> does not really intend the sexual encounter wi</w:t>
      </w:r>
      <w:r w:rsidR="008677D5">
        <w:t>th Ma</w:t>
      </w:r>
      <w:r w:rsidR="00205623">
        <w:t>t</w:t>
      </w:r>
      <w:r w:rsidR="008677D5">
        <w:t>teo in the case where Mat</w:t>
      </w:r>
      <w:r w:rsidR="00205623">
        <w:t>t</w:t>
      </w:r>
      <w:r w:rsidR="008677D5">
        <w:t>eo</w:t>
      </w:r>
      <w:r w:rsidR="00381A83">
        <w:t xml:space="preserve"> lies to </w:t>
      </w:r>
      <w:r w:rsidR="00FB78F9">
        <w:t>Mara</w:t>
      </w:r>
      <w:r w:rsidR="00D27EBA">
        <w:t xml:space="preserve"> about being monogamous.</w:t>
      </w:r>
    </w:p>
    <w:p w14:paraId="33D241CD" w14:textId="77777777" w:rsidR="00C77ABB" w:rsidRDefault="00C77ABB" w:rsidP="006545C4">
      <w:pPr>
        <w:spacing w:line="480" w:lineRule="auto"/>
      </w:pPr>
    </w:p>
    <w:p w14:paraId="2433196F" w14:textId="346D6C09" w:rsidR="00C77ABB" w:rsidRDefault="00C33015" w:rsidP="006545C4">
      <w:pPr>
        <w:spacing w:line="480" w:lineRule="auto"/>
      </w:pPr>
      <w:r>
        <w:t>The view that deceiving a sexual partner</w:t>
      </w:r>
      <w:r w:rsidR="00510408">
        <w:t xml:space="preserve"> about deal-breakers is impermissible presupposes that consent has moral value.</w:t>
      </w:r>
      <w:r>
        <w:rPr>
          <w:rStyle w:val="FootnoteReference"/>
        </w:rPr>
        <w:footnoteReference w:id="19"/>
      </w:r>
      <w:r w:rsidR="00510408">
        <w:t xml:space="preserve"> This much seems obvious. </w:t>
      </w:r>
      <w:r w:rsidR="00766EF0">
        <w:t>But t</w:t>
      </w:r>
      <w:r w:rsidR="0045598C">
        <w:t>o understand the specific wrong of deception vis-à-vis consent,</w:t>
      </w:r>
      <w:r w:rsidR="00510408">
        <w:t xml:space="preserve"> it will help to get a clearer idea</w:t>
      </w:r>
      <w:r w:rsidR="004D3129">
        <w:t xml:space="preserve"> of how</w:t>
      </w:r>
      <w:r w:rsidR="00510408">
        <w:t xml:space="preserve"> the m</w:t>
      </w:r>
      <w:r w:rsidR="004D3129">
        <w:t>oral value of consent is grounded</w:t>
      </w:r>
      <w:r w:rsidR="0045598C">
        <w:t>.</w:t>
      </w:r>
      <w:r w:rsidR="00510408">
        <w:t xml:space="preserve"> </w:t>
      </w:r>
      <w:r w:rsidR="006C4F17">
        <w:t>I assume</w:t>
      </w:r>
      <w:r w:rsidR="00705A85">
        <w:t xml:space="preserve"> that consent derives it</w:t>
      </w:r>
      <w:r w:rsidR="00510408">
        <w:t>s moral signifi</w:t>
      </w:r>
      <w:r>
        <w:t xml:space="preserve">cance from multiple sources. </w:t>
      </w:r>
      <w:r w:rsidR="006C4F17">
        <w:t>O</w:t>
      </w:r>
      <w:r>
        <w:t>ne</w:t>
      </w:r>
      <w:r w:rsidR="00510408">
        <w:t xml:space="preserve"> significant source of value comes from the role of consent in enabling agents to live in ways that ar</w:t>
      </w:r>
      <w:r w:rsidR="0045598C">
        <w:t xml:space="preserve">e consistent with their </w:t>
      </w:r>
      <w:r w:rsidR="00537BF2">
        <w:t xml:space="preserve">intentions, </w:t>
      </w:r>
      <w:r w:rsidR="0045598C">
        <w:t>desires</w:t>
      </w:r>
      <w:r w:rsidR="00537BF2">
        <w:t>,</w:t>
      </w:r>
      <w:r w:rsidR="0045598C">
        <w:t xml:space="preserve"> and</w:t>
      </w:r>
      <w:r w:rsidR="00510408">
        <w:t xml:space="preserve"> aims, that reflects their own conception of the good</w:t>
      </w:r>
      <w:r w:rsidR="00DA5A3D">
        <w:t>,</w:t>
      </w:r>
      <w:r w:rsidR="004D3129">
        <w:t xml:space="preserve"> and that enables them to</w:t>
      </w:r>
      <w:r w:rsidR="00510408">
        <w:t xml:space="preserve"> achieve their own version of happiness. If we agree that people have a right to </w:t>
      </w:r>
      <w:r w:rsidR="00537BF2">
        <w:t>these aims</w:t>
      </w:r>
      <w:r w:rsidR="00510408">
        <w:t>, and th</w:t>
      </w:r>
      <w:r w:rsidR="00DD4019">
        <w:t xml:space="preserve">at they generally know how </w:t>
      </w:r>
      <w:r w:rsidR="00510408">
        <w:t>to</w:t>
      </w:r>
      <w:r w:rsidR="00DD4019">
        <w:t xml:space="preserve"> best</w:t>
      </w:r>
      <w:r w:rsidR="00D03B9F">
        <w:t xml:space="preserve"> achieve them</w:t>
      </w:r>
      <w:r w:rsidR="00510408">
        <w:t>, it follows that we shou</w:t>
      </w:r>
      <w:r w:rsidR="0045598C">
        <w:t>ld respect the choices that people</w:t>
      </w:r>
      <w:r w:rsidR="00510408">
        <w:t xml:space="preserve"> make aimed at </w:t>
      </w:r>
      <w:r w:rsidR="006D1830">
        <w:t>their achievement</w:t>
      </w:r>
      <w:r w:rsidR="00461485">
        <w:t xml:space="preserve">. </w:t>
      </w:r>
      <w:r w:rsidR="006C4F17">
        <w:t>It follows</w:t>
      </w:r>
      <w:r w:rsidR="000F0F40">
        <w:t xml:space="preserve"> </w:t>
      </w:r>
      <w:r w:rsidR="0093414F">
        <w:t xml:space="preserve">that </w:t>
      </w:r>
      <w:r w:rsidR="006722B1">
        <w:t>partner</w:t>
      </w:r>
      <w:r w:rsidR="00510408">
        <w:t>s</w:t>
      </w:r>
      <w:r w:rsidR="006722B1">
        <w:t xml:space="preserve"> must heed each</w:t>
      </w:r>
      <w:r w:rsidR="00766EF0">
        <w:t xml:space="preserve"> </w:t>
      </w:r>
      <w:r w:rsidR="006722B1">
        <w:t>others</w:t>
      </w:r>
      <w:r w:rsidR="00705A85">
        <w:t>’</w:t>
      </w:r>
      <w:r w:rsidR="006722B1">
        <w:t xml:space="preserve"> choices about </w:t>
      </w:r>
      <w:r w:rsidR="00510408">
        <w:t xml:space="preserve">consent </w:t>
      </w:r>
      <w:r w:rsidR="006722B1">
        <w:t>in whatever sexual encounters they</w:t>
      </w:r>
      <w:r w:rsidR="00510408">
        <w:t xml:space="preserve"> share.</w:t>
      </w:r>
      <w:r w:rsidR="00510408">
        <w:rPr>
          <w:rStyle w:val="FootnoteReference"/>
        </w:rPr>
        <w:footnoteReference w:id="20"/>
      </w:r>
    </w:p>
    <w:p w14:paraId="625004F9" w14:textId="77777777" w:rsidR="00510408" w:rsidRDefault="00510408" w:rsidP="006545C4">
      <w:pPr>
        <w:spacing w:line="480" w:lineRule="auto"/>
      </w:pPr>
    </w:p>
    <w:p w14:paraId="32DBAC62" w14:textId="2F8F2DD5" w:rsidR="00510408" w:rsidRDefault="00510408" w:rsidP="006545C4">
      <w:pPr>
        <w:spacing w:line="480" w:lineRule="auto"/>
      </w:pPr>
      <w:r>
        <w:t xml:space="preserve">Effectively </w:t>
      </w:r>
      <w:r w:rsidR="00244773">
        <w:t xml:space="preserve">using consent in </w:t>
      </w:r>
      <w:r w:rsidR="00537BF2">
        <w:t>pursuing these aims presupposes</w:t>
      </w:r>
      <w:r w:rsidR="006807B6">
        <w:t xml:space="preserve"> two important abilities: </w:t>
      </w:r>
      <w:r w:rsidR="003E6A92">
        <w:t>the first is</w:t>
      </w:r>
      <w:r w:rsidR="00CA1341">
        <w:t xml:space="preserve"> the ability to be </w:t>
      </w:r>
      <w:r w:rsidR="003E6A92">
        <w:t>autonomous</w:t>
      </w:r>
      <w:r w:rsidR="006807B6">
        <w:t>, and the</w:t>
      </w:r>
      <w:r w:rsidR="003E6A92">
        <w:t xml:space="preserve"> second is the</w:t>
      </w:r>
      <w:r w:rsidR="006807B6">
        <w:t xml:space="preserve"> ability to have an accurate understanding </w:t>
      </w:r>
      <w:r w:rsidR="006807B6">
        <w:lastRenderedPageBreak/>
        <w:t>of the wor</w:t>
      </w:r>
      <w:r w:rsidR="004D3129">
        <w:t>l</w:t>
      </w:r>
      <w:r w:rsidR="006D1830">
        <w:t>d one</w:t>
      </w:r>
      <w:r w:rsidR="006807B6">
        <w:t xml:space="preserve"> engage</w:t>
      </w:r>
      <w:r w:rsidR="006D1830">
        <w:t>s</w:t>
      </w:r>
      <w:r w:rsidR="006807B6">
        <w:t xml:space="preserve"> with. </w:t>
      </w:r>
      <w:r w:rsidR="003266DE">
        <w:t>By autonomy I mean</w:t>
      </w:r>
      <w:r>
        <w:t xml:space="preserve"> the ability to make choices that are in an important </w:t>
      </w:r>
      <w:r w:rsidR="00DA5A3D">
        <w:t xml:space="preserve">sense under </w:t>
      </w:r>
      <w:r w:rsidR="004D3129">
        <w:t>one’s own</w:t>
      </w:r>
      <w:r w:rsidR="00DA5A3D">
        <w:t xml:space="preserve"> control</w:t>
      </w:r>
      <w:r w:rsidR="003D3F1E">
        <w:t xml:space="preserve"> or</w:t>
      </w:r>
      <w:r w:rsidR="00DA5A3D">
        <w:t xml:space="preserve"> truly</w:t>
      </w:r>
      <w:r w:rsidR="003E6A92">
        <w:t xml:space="preserve"> one’s</w:t>
      </w:r>
      <w:r w:rsidR="00845929">
        <w:t xml:space="preserve"> own</w:t>
      </w:r>
      <w:r w:rsidR="003266DE">
        <w:t>.</w:t>
      </w:r>
      <w:r w:rsidR="003266DE">
        <w:rPr>
          <w:rStyle w:val="FootnoteReference"/>
        </w:rPr>
        <w:footnoteReference w:id="21"/>
      </w:r>
      <w:r w:rsidR="003266DE">
        <w:t xml:space="preserve"> Thus, </w:t>
      </w:r>
      <w:r w:rsidR="0093414F">
        <w:t xml:space="preserve">we might add that </w:t>
      </w:r>
      <w:r w:rsidR="003266DE">
        <w:t>the quality of a person’s consent depends</w:t>
      </w:r>
      <w:r w:rsidR="00461485">
        <w:t xml:space="preserve"> in part</w:t>
      </w:r>
      <w:r w:rsidR="003266DE">
        <w:t xml:space="preserve"> on </w:t>
      </w:r>
      <w:r w:rsidR="00CA1341">
        <w:t>how autonomous</w:t>
      </w:r>
      <w:r w:rsidR="00F17D1D">
        <w:t xml:space="preserve"> is</w:t>
      </w:r>
      <w:r w:rsidR="00CA1341">
        <w:t xml:space="preserve"> </w:t>
      </w:r>
      <w:r w:rsidR="004D3129">
        <w:t xml:space="preserve">the </w:t>
      </w:r>
      <w:r w:rsidR="00244773">
        <w:t xml:space="preserve">intention </w:t>
      </w:r>
      <w:r w:rsidR="004D3129">
        <w:t>it expresses</w:t>
      </w:r>
      <w:r w:rsidR="003266DE">
        <w:t>.</w:t>
      </w:r>
      <w:r w:rsidR="00E35A04">
        <w:rPr>
          <w:rStyle w:val="FootnoteReference"/>
        </w:rPr>
        <w:footnoteReference w:id="22"/>
      </w:r>
      <w:r w:rsidR="003266DE">
        <w:t xml:space="preserve"> </w:t>
      </w:r>
      <w:r w:rsidR="006807B6">
        <w:t>M</w:t>
      </w:r>
      <w:r w:rsidR="004F474F">
        <w:t>uch of the work in sexual ethics has focused on determining what f</w:t>
      </w:r>
      <w:r w:rsidR="00845929">
        <w:t>actors interfere with the autonomy of a</w:t>
      </w:r>
      <w:r w:rsidR="00766EF0">
        <w:t xml:space="preserve"> person’s </w:t>
      </w:r>
      <w:r w:rsidR="006807B6">
        <w:t xml:space="preserve">sexual choices. </w:t>
      </w:r>
      <w:r w:rsidR="00701774">
        <w:t>Some e</w:t>
      </w:r>
      <w:r w:rsidR="004F474F">
        <w:t>xamples</w:t>
      </w:r>
      <w:r w:rsidR="003E6A92">
        <w:t xml:space="preserve"> that have been discussed</w:t>
      </w:r>
      <w:r w:rsidR="004F474F">
        <w:t xml:space="preserve"> include insufficient age </w:t>
      </w:r>
      <w:r w:rsidR="001F75AF">
        <w:t xml:space="preserve">for autonomous choice, </w:t>
      </w:r>
      <w:r w:rsidR="004F474F">
        <w:t>cognitive capacity</w:t>
      </w:r>
      <w:r w:rsidR="001F75AF">
        <w:t xml:space="preserve">, relations of power, and other </w:t>
      </w:r>
      <w:r w:rsidR="004F474F">
        <w:t>types of coercion.</w:t>
      </w:r>
      <w:r w:rsidR="00521C08">
        <w:rPr>
          <w:rStyle w:val="FootnoteReference"/>
        </w:rPr>
        <w:footnoteReference w:id="23"/>
      </w:r>
    </w:p>
    <w:p w14:paraId="792BA155" w14:textId="77777777" w:rsidR="006807B6" w:rsidRDefault="006807B6" w:rsidP="006545C4">
      <w:pPr>
        <w:spacing w:line="480" w:lineRule="auto"/>
      </w:pPr>
    </w:p>
    <w:p w14:paraId="5763877F" w14:textId="71F78B00" w:rsidR="00C77ABB" w:rsidRDefault="00845929" w:rsidP="006545C4">
      <w:pPr>
        <w:spacing w:line="480" w:lineRule="auto"/>
      </w:pPr>
      <w:r>
        <w:t>In addition to autonomy</w:t>
      </w:r>
      <w:r w:rsidR="006D0646">
        <w:t xml:space="preserve">, if people are to be successful in </w:t>
      </w:r>
      <w:r w:rsidR="00537BF2">
        <w:t xml:space="preserve">living in accord with their intentions and in </w:t>
      </w:r>
      <w:r w:rsidR="006D0646">
        <w:t>their pursuit of their own conception of the good, what they choose</w:t>
      </w:r>
      <w:r>
        <w:t>,</w:t>
      </w:r>
      <w:r w:rsidR="006D0646">
        <w:t xml:space="preserve"> and ultimately </w:t>
      </w:r>
      <w:r w:rsidR="00D12360">
        <w:t xml:space="preserve">what they </w:t>
      </w:r>
      <w:r w:rsidR="006D0646">
        <w:t>do</w:t>
      </w:r>
      <w:r w:rsidR="00D12360">
        <w:t>,</w:t>
      </w:r>
      <w:r w:rsidR="006D0646">
        <w:t xml:space="preserve"> must accura</w:t>
      </w:r>
      <w:r w:rsidR="006807B6">
        <w:t>tely reflect their intentions. And t</w:t>
      </w:r>
      <w:r w:rsidR="006D0646">
        <w:t xml:space="preserve">he ability to act on intentions that align </w:t>
      </w:r>
      <w:r w:rsidR="006D0646">
        <w:lastRenderedPageBreak/>
        <w:t>with how things really</w:t>
      </w:r>
      <w:r w:rsidR="00D12360">
        <w:t xml:space="preserve"> are</w:t>
      </w:r>
      <w:r w:rsidR="006D0646">
        <w:t xml:space="preserve"> </w:t>
      </w:r>
      <w:r w:rsidR="00D12360">
        <w:t>in the world</w:t>
      </w:r>
      <w:r w:rsidR="006D0646">
        <w:t xml:space="preserve"> requires </w:t>
      </w:r>
      <w:r w:rsidR="00D12360">
        <w:t xml:space="preserve">one to have </w:t>
      </w:r>
      <w:r w:rsidR="006D0646">
        <w:t xml:space="preserve">access to reality. </w:t>
      </w:r>
      <w:r w:rsidR="006679DC">
        <w:t>Although</w:t>
      </w:r>
      <w:r>
        <w:t xml:space="preserve"> we may </w:t>
      </w:r>
      <w:r w:rsidR="00D12360">
        <w:t>not mind</w:t>
      </w:r>
      <w:r w:rsidR="006D0646">
        <w:t xml:space="preserve"> a bit of deception in our roma</w:t>
      </w:r>
      <w:r w:rsidR="00D12360">
        <w:t>n</w:t>
      </w:r>
      <w:r w:rsidR="006D0646">
        <w:t>tic life</w:t>
      </w:r>
      <w:r w:rsidR="004D3129">
        <w:t>, having</w:t>
      </w:r>
      <w:r w:rsidR="003753C3">
        <w:t xml:space="preserve"> reliable access to</w:t>
      </w:r>
      <w:r w:rsidR="004D3129">
        <w:t xml:space="preserve"> a largely</w:t>
      </w:r>
      <w:r w:rsidR="006D0646">
        <w:t xml:space="preserve"> accurate conception of the situations we pa</w:t>
      </w:r>
      <w:r w:rsidR="00D12360">
        <w:t xml:space="preserve">rticipate in is important to us </w:t>
      </w:r>
      <w:r w:rsidR="004D3129">
        <w:t xml:space="preserve">not least </w:t>
      </w:r>
      <w:r w:rsidR="00D12360">
        <w:t>because</w:t>
      </w:r>
      <w:r w:rsidR="006D0646">
        <w:t xml:space="preserve"> it facilitates our ability to have the kind of life we want</w:t>
      </w:r>
      <w:r w:rsidR="00701774">
        <w:t xml:space="preserve"> and deception can interfere with that access</w:t>
      </w:r>
      <w:r w:rsidR="009070D1">
        <w:t>.</w:t>
      </w:r>
      <w:r w:rsidR="00784348">
        <w:rPr>
          <w:rStyle w:val="FootnoteReference"/>
        </w:rPr>
        <w:footnoteReference w:id="24"/>
      </w:r>
      <w:r w:rsidR="006D0646">
        <w:t xml:space="preserve"> </w:t>
      </w:r>
    </w:p>
    <w:p w14:paraId="7E6ECAC9" w14:textId="77777777" w:rsidR="006D0646" w:rsidRDefault="006D0646" w:rsidP="006545C4">
      <w:pPr>
        <w:spacing w:line="480" w:lineRule="auto"/>
      </w:pPr>
    </w:p>
    <w:p w14:paraId="5FDEA98F" w14:textId="28684A39" w:rsidR="006D0646" w:rsidRDefault="006679DC" w:rsidP="006545C4">
      <w:pPr>
        <w:spacing w:line="480" w:lineRule="auto"/>
      </w:pPr>
      <w:r>
        <w:t>These considerations impose</w:t>
      </w:r>
      <w:r w:rsidR="006D0646">
        <w:t xml:space="preserve"> obligations on </w:t>
      </w:r>
      <w:r w:rsidR="00D12360">
        <w:t>our sexual partners. S</w:t>
      </w:r>
      <w:r w:rsidR="003D3F1E">
        <w:t>ince s</w:t>
      </w:r>
      <w:r w:rsidR="006D0646">
        <w:t xml:space="preserve">exual experiences are </w:t>
      </w:r>
      <w:r w:rsidR="00445246">
        <w:t>a</w:t>
      </w:r>
      <w:r w:rsidR="006D0646">
        <w:t xml:space="preserve"> </w:t>
      </w:r>
      <w:r>
        <w:t>hi</w:t>
      </w:r>
      <w:r w:rsidR="00845929">
        <w:t xml:space="preserve">ghly significant aspect of </w:t>
      </w:r>
      <w:r w:rsidR="00445246">
        <w:t>our</w:t>
      </w:r>
      <w:r w:rsidR="006D0646">
        <w:t xml:space="preserve"> </w:t>
      </w:r>
      <w:r w:rsidR="00766EF0">
        <w:t>lives,</w:t>
      </w:r>
      <w:r w:rsidR="00D12360">
        <w:t xml:space="preserve"> the stak</w:t>
      </w:r>
      <w:r w:rsidR="006D0646">
        <w:t xml:space="preserve">es </w:t>
      </w:r>
      <w:r w:rsidR="00766EF0">
        <w:t xml:space="preserve">in this </w:t>
      </w:r>
      <w:r w:rsidR="003E6A92">
        <w:t>realm</w:t>
      </w:r>
      <w:r w:rsidR="00766EF0">
        <w:t xml:space="preserve"> are</w:t>
      </w:r>
      <w:r w:rsidR="00F11A60">
        <w:t xml:space="preserve"> especiall</w:t>
      </w:r>
      <w:r w:rsidR="003E6A92">
        <w:t>y</w:t>
      </w:r>
      <w:r w:rsidR="00766EF0">
        <w:t xml:space="preserve"> </w:t>
      </w:r>
      <w:r w:rsidR="006D0646">
        <w:t xml:space="preserve">high. </w:t>
      </w:r>
      <w:r w:rsidR="00845929">
        <w:t>I</w:t>
      </w:r>
      <w:r w:rsidR="004D3129">
        <w:t>t seems</w:t>
      </w:r>
      <w:r w:rsidR="00845929">
        <w:t xml:space="preserve"> </w:t>
      </w:r>
      <w:r w:rsidR="00D12360">
        <w:t>uncontroversial that i</w:t>
      </w:r>
      <w:r w:rsidR="006D0646">
        <w:t>nterfering with one’s partner</w:t>
      </w:r>
      <w:r w:rsidR="00F051FF">
        <w:t xml:space="preserve">’s </w:t>
      </w:r>
      <w:r w:rsidR="006D0646">
        <w:t>use</w:t>
      </w:r>
      <w:r w:rsidR="00F051FF">
        <w:t xml:space="preserve"> of</w:t>
      </w:r>
      <w:r w:rsidR="006D0646">
        <w:t xml:space="preserve"> consent to control </w:t>
      </w:r>
      <w:r w:rsidR="00D12360">
        <w:t>his or her</w:t>
      </w:r>
      <w:r w:rsidR="006D0646">
        <w:t xml:space="preserve"> sexual life is bad. And lying </w:t>
      </w:r>
      <w:r w:rsidR="00D8025F">
        <w:t>can interfere with this function of consent</w:t>
      </w:r>
      <w:r w:rsidR="003E6A92">
        <w:t xml:space="preserve"> </w:t>
      </w:r>
      <w:r w:rsidR="00445246">
        <w:t>b</w:t>
      </w:r>
      <w:r w:rsidR="003D3F1E">
        <w:t xml:space="preserve">y leading </w:t>
      </w:r>
      <w:r w:rsidR="00CA1341">
        <w:t xml:space="preserve">one to agree to participate in </w:t>
      </w:r>
      <w:r w:rsidR="00445246">
        <w:t>situation</w:t>
      </w:r>
      <w:r w:rsidR="00CA1341">
        <w:t>s</w:t>
      </w:r>
      <w:r w:rsidR="00445246">
        <w:t xml:space="preserve"> that</w:t>
      </w:r>
      <w:r w:rsidR="00CA1341">
        <w:t xml:space="preserve"> do not match what they intend to agree to.</w:t>
      </w:r>
      <w:r w:rsidR="00D831CE">
        <w:t xml:space="preserve"> </w:t>
      </w:r>
      <w:r w:rsidR="00CA1341">
        <w:t>It is for these reasons that</w:t>
      </w:r>
      <w:r w:rsidR="003D3F1E">
        <w:t xml:space="preserve"> I am sympathetic to Dougherty’s </w:t>
      </w:r>
      <w:r w:rsidR="008A3133">
        <w:t>view that deception about deal-breakers interfere</w:t>
      </w:r>
      <w:r w:rsidR="009070D1">
        <w:t>s</w:t>
      </w:r>
      <w:r w:rsidR="008A3133">
        <w:t xml:space="preserve"> with consent</w:t>
      </w:r>
      <w:r w:rsidR="003D3F1E">
        <w:t>.</w:t>
      </w:r>
      <w:r w:rsidR="006D0646">
        <w:t xml:space="preserve"> A deal-breaker is, by its nature, a fact that o</w:t>
      </w:r>
      <w:r w:rsidR="00D12360">
        <w:t>ne could not have intended</w:t>
      </w:r>
      <w:r w:rsidR="00F17D1D">
        <w:t>, given one’s will</w:t>
      </w:r>
      <w:r w:rsidR="00D12360">
        <w:t xml:space="preserve">. </w:t>
      </w:r>
      <w:r w:rsidR="003D3F1E">
        <w:t xml:space="preserve">But although </w:t>
      </w:r>
      <w:r w:rsidR="006D0646">
        <w:t>I</w:t>
      </w:r>
      <w:r w:rsidR="00766EF0">
        <w:t xml:space="preserve"> am in</w:t>
      </w:r>
      <w:r w:rsidR="006D0646">
        <w:t xml:space="preserve"> agree</w:t>
      </w:r>
      <w:r w:rsidR="00766EF0">
        <w:t>ment</w:t>
      </w:r>
      <w:r w:rsidR="006D0646">
        <w:t xml:space="preserve"> with Dougherty that lies about d</w:t>
      </w:r>
      <w:r>
        <w:t>eal-breakers are sufficient to interfere with</w:t>
      </w:r>
      <w:r w:rsidR="006D0646">
        <w:t xml:space="preserve"> the consent of </w:t>
      </w:r>
      <w:r w:rsidR="009070D1">
        <w:t>sexual</w:t>
      </w:r>
      <w:r w:rsidR="006D0646">
        <w:t xml:space="preserve"> partners</w:t>
      </w:r>
      <w:r w:rsidR="007D518D">
        <w:t>,</w:t>
      </w:r>
      <w:r w:rsidR="003D3F1E">
        <w:t xml:space="preserve"> </w:t>
      </w:r>
      <w:r w:rsidR="006D0646">
        <w:t>I do not think that his account can be the whole story.</w:t>
      </w:r>
    </w:p>
    <w:p w14:paraId="046DA2E0" w14:textId="77777777" w:rsidR="00325F92" w:rsidRDefault="00325F92" w:rsidP="006545C4">
      <w:pPr>
        <w:spacing w:line="480" w:lineRule="auto"/>
      </w:pPr>
    </w:p>
    <w:p w14:paraId="15D63DAE" w14:textId="77777777" w:rsidR="00C32B34" w:rsidRDefault="00C32B34" w:rsidP="006545C4">
      <w:pPr>
        <w:spacing w:line="480" w:lineRule="auto"/>
      </w:pPr>
    </w:p>
    <w:p w14:paraId="38D2755F" w14:textId="3FCB14BE" w:rsidR="00F3339B" w:rsidRDefault="00836C3C" w:rsidP="006545C4">
      <w:pPr>
        <w:spacing w:line="480" w:lineRule="auto"/>
      </w:pPr>
      <w:r>
        <w:t>3.</w:t>
      </w:r>
    </w:p>
    <w:p w14:paraId="5708EEF0" w14:textId="77777777" w:rsidR="00C32B34" w:rsidRDefault="00C32B34" w:rsidP="006545C4">
      <w:pPr>
        <w:spacing w:line="480" w:lineRule="auto"/>
      </w:pPr>
    </w:p>
    <w:p w14:paraId="7CED9A7F" w14:textId="3F169485" w:rsidR="00F3339B" w:rsidRDefault="00F3339B" w:rsidP="006545C4">
      <w:pPr>
        <w:spacing w:line="480" w:lineRule="auto"/>
      </w:pPr>
      <w:r>
        <w:t>To bring this out, consider the following case,</w:t>
      </w:r>
    </w:p>
    <w:p w14:paraId="505D4123" w14:textId="77777777" w:rsidR="009C2825" w:rsidRDefault="009C2825" w:rsidP="006545C4">
      <w:pPr>
        <w:spacing w:line="480" w:lineRule="auto"/>
      </w:pPr>
    </w:p>
    <w:p w14:paraId="66C2A8DF" w14:textId="0AE08E47" w:rsidR="00F3339B" w:rsidRDefault="00F3339B" w:rsidP="006545C4">
      <w:pPr>
        <w:spacing w:line="480" w:lineRule="auto"/>
        <w:ind w:left="720"/>
      </w:pPr>
      <w:r>
        <w:t xml:space="preserve">Jane and Ed are in a monogamous marriage but Jane is secretly attracted to Ed’s </w:t>
      </w:r>
      <w:r w:rsidR="0063763E">
        <w:t xml:space="preserve">identical </w:t>
      </w:r>
      <w:r>
        <w:t>twin Bill and would have sex with him. Unaware of her attraction, Bill pretends to be Ed and seduces Jane. Jane has sex with Bill under the assumption that she is having sex with Ed.</w:t>
      </w:r>
      <w:r w:rsidR="00303C01">
        <w:rPr>
          <w:rStyle w:val="FootnoteReference"/>
        </w:rPr>
        <w:footnoteReference w:id="25"/>
      </w:r>
    </w:p>
    <w:p w14:paraId="50EE32C8" w14:textId="77777777" w:rsidR="0063763E" w:rsidRDefault="0063763E" w:rsidP="006545C4">
      <w:pPr>
        <w:spacing w:line="480" w:lineRule="auto"/>
      </w:pPr>
    </w:p>
    <w:p w14:paraId="2C72AC4E" w14:textId="5DCC9D12" w:rsidR="00434513" w:rsidRDefault="0063763E" w:rsidP="006545C4">
      <w:pPr>
        <w:spacing w:line="480" w:lineRule="auto"/>
      </w:pPr>
      <w:r>
        <w:t>I suspect that most people</w:t>
      </w:r>
      <w:r w:rsidR="00DA4F33">
        <w:t xml:space="preserve"> would describe the sexual encounter between Jane and Bill as non-consensual. </w:t>
      </w:r>
      <w:r w:rsidR="00434513">
        <w:t>Intuitively, Jane’s expression of consent does</w:t>
      </w:r>
      <w:r>
        <w:t xml:space="preserve"> not</w:t>
      </w:r>
      <w:r w:rsidR="00434513">
        <w:t xml:space="preserve"> </w:t>
      </w:r>
      <w:r w:rsidR="00B76079">
        <w:t>extend to Bill;</w:t>
      </w:r>
      <w:r w:rsidR="003753C3">
        <w:t xml:space="preserve"> it is not morally </w:t>
      </w:r>
      <w:r>
        <w:t>transformative for Bill despite the fact that she would have agreed to have sex with him had she known who he really</w:t>
      </w:r>
      <w:r w:rsidR="00D8025F">
        <w:t xml:space="preserve"> wa</w:t>
      </w:r>
      <w:r w:rsidR="00434513">
        <w:t>s. So this</w:t>
      </w:r>
      <w:r w:rsidR="00EB7FB1">
        <w:t xml:space="preserve"> looks like </w:t>
      </w:r>
      <w:r w:rsidR="004466FF">
        <w:t>a case where a lie interferes with</w:t>
      </w:r>
      <w:r>
        <w:t xml:space="preserve"> </w:t>
      </w:r>
      <w:r w:rsidR="000E5703">
        <w:t xml:space="preserve">sexual </w:t>
      </w:r>
      <w:r>
        <w:t>consent</w:t>
      </w:r>
      <w:r w:rsidR="00434513">
        <w:t xml:space="preserve"> </w:t>
      </w:r>
      <w:r>
        <w:t>despite the fact that no deal-breakers are involved. If we take these intuitions</w:t>
      </w:r>
      <w:r w:rsidR="00434513">
        <w:t xml:space="preserve"> about Jane and Bill</w:t>
      </w:r>
      <w:r>
        <w:t xml:space="preserve"> as revealing something </w:t>
      </w:r>
      <w:r w:rsidR="003E6A92">
        <w:t xml:space="preserve">deep about </w:t>
      </w:r>
      <w:r>
        <w:t xml:space="preserve">consent, then we should conclude that deceptions about factors other than deal-breakers can interfere with </w:t>
      </w:r>
      <w:r w:rsidR="005A179D">
        <w:t>consent’s</w:t>
      </w:r>
      <w:r>
        <w:t xml:space="preserve"> morally tr</w:t>
      </w:r>
      <w:r w:rsidR="005A179D">
        <w:t>ansformative power</w:t>
      </w:r>
      <w:r w:rsidR="00434513">
        <w:t>. More s</w:t>
      </w:r>
      <w:r>
        <w:t xml:space="preserve">pecifically, </w:t>
      </w:r>
      <w:r w:rsidR="003E6A92">
        <w:t xml:space="preserve">this case shows that </w:t>
      </w:r>
      <w:r w:rsidR="00F051FF">
        <w:t>one ought not</w:t>
      </w:r>
      <w:r w:rsidR="008D5876">
        <w:t xml:space="preserve"> to lie to </w:t>
      </w:r>
      <w:r w:rsidR="003D3F1E">
        <w:t>their sexual partner abou</w:t>
      </w:r>
      <w:r>
        <w:t>t who</w:t>
      </w:r>
      <w:r w:rsidR="00D03B9F">
        <w:t xml:space="preserve"> they are</w:t>
      </w:r>
      <w:r>
        <w:t>.</w:t>
      </w:r>
      <w:r w:rsidR="00434513">
        <w:t xml:space="preserve"> </w:t>
      </w:r>
      <w:r w:rsidR="003E6A92">
        <w:t xml:space="preserve">And this is </w:t>
      </w:r>
      <w:r w:rsidR="004466FF">
        <w:t xml:space="preserve">not merely intuitively appealing, but </w:t>
      </w:r>
      <w:r>
        <w:t>it rises to the level of a considered moral beli</w:t>
      </w:r>
      <w:r w:rsidR="004466FF">
        <w:t>ef as evidenced by the fact</w:t>
      </w:r>
      <w:r w:rsidR="007B3486">
        <w:t xml:space="preserve"> that deceiving a</w:t>
      </w:r>
      <w:r w:rsidR="00A33F44">
        <w:t xml:space="preserve"> sexual partner</w:t>
      </w:r>
      <w:r>
        <w:t xml:space="preserve"> about </w:t>
      </w:r>
      <w:r w:rsidR="000E5703">
        <w:t>who one is,</w:t>
      </w:r>
      <w:r w:rsidR="003753C3">
        <w:t xml:space="preserve"> is </w:t>
      </w:r>
      <w:r w:rsidR="00701774">
        <w:t xml:space="preserve">already </w:t>
      </w:r>
      <w:r w:rsidR="003753C3">
        <w:t>counted as rape in</w:t>
      </w:r>
      <w:r>
        <w:t xml:space="preserve"> </w:t>
      </w:r>
      <w:r w:rsidR="00701774">
        <w:t xml:space="preserve">the </w:t>
      </w:r>
      <w:r w:rsidR="00A33F44">
        <w:t xml:space="preserve">rape-by-fraud laws </w:t>
      </w:r>
      <w:r w:rsidR="00701774">
        <w:t>of</w:t>
      </w:r>
      <w:r w:rsidR="00A33F44">
        <w:t xml:space="preserve"> multiple nations and jurisdictions.</w:t>
      </w:r>
      <w:r w:rsidR="00A33F44">
        <w:rPr>
          <w:rStyle w:val="FootnoteReference"/>
        </w:rPr>
        <w:footnoteReference w:id="26"/>
      </w:r>
    </w:p>
    <w:p w14:paraId="7993089F" w14:textId="77777777" w:rsidR="00434513" w:rsidRDefault="00434513" w:rsidP="006545C4">
      <w:pPr>
        <w:spacing w:line="480" w:lineRule="auto"/>
      </w:pPr>
    </w:p>
    <w:p w14:paraId="42356697" w14:textId="76109B37" w:rsidR="003E6A92" w:rsidRDefault="00C86012" w:rsidP="006545C4">
      <w:pPr>
        <w:spacing w:line="480" w:lineRule="auto"/>
      </w:pPr>
      <w:r>
        <w:t>There are also</w:t>
      </w:r>
      <w:r w:rsidR="00A33F44">
        <w:t xml:space="preserve"> strong theoretical reasons in support of this view.</w:t>
      </w:r>
      <w:r w:rsidR="003E6A92">
        <w:t xml:space="preserve"> </w:t>
      </w:r>
      <w:r w:rsidR="005A179D">
        <w:t>The nature of c</w:t>
      </w:r>
      <w:r w:rsidR="00A33F44">
        <w:t xml:space="preserve">onsent is </w:t>
      </w:r>
      <w:r w:rsidR="003E6A92">
        <w:t>to</w:t>
      </w:r>
      <w:r w:rsidR="005A179D">
        <w:t xml:space="preserve"> express agreement</w:t>
      </w:r>
      <w:r w:rsidR="00A33F44">
        <w:t xml:space="preserve"> </w:t>
      </w:r>
      <w:r w:rsidR="00CA1341">
        <w:t>or</w:t>
      </w:r>
      <w:r w:rsidR="005A179D">
        <w:t xml:space="preserve"> permis</w:t>
      </w:r>
      <w:r w:rsidR="00F051FF">
        <w:t>sion for certain kinds of interactions</w:t>
      </w:r>
      <w:r w:rsidR="005A179D">
        <w:t>;</w:t>
      </w:r>
      <w:r w:rsidR="00434513">
        <w:t xml:space="preserve"> </w:t>
      </w:r>
      <w:r w:rsidR="003E6A92">
        <w:t xml:space="preserve">in so doing </w:t>
      </w:r>
      <w:r w:rsidR="00434513">
        <w:t xml:space="preserve">it </w:t>
      </w:r>
      <w:r w:rsidR="00A33F44">
        <w:t xml:space="preserve">alters the </w:t>
      </w:r>
      <w:r w:rsidR="00A33F44">
        <w:lastRenderedPageBreak/>
        <w:t>structure of rights and obligations</w:t>
      </w:r>
      <w:r w:rsidR="00303C01">
        <w:t xml:space="preserve"> between p</w:t>
      </w:r>
      <w:r w:rsidR="003E6A92">
        <w:t>ersons</w:t>
      </w:r>
      <w:r w:rsidR="00A33F44">
        <w:t>, making acts that were forbidden now morally permissible</w:t>
      </w:r>
      <w:r w:rsidR="00922874">
        <w:t xml:space="preserve">. But it only </w:t>
      </w:r>
      <w:r w:rsidR="003E6A92">
        <w:t xml:space="preserve">alters the structure of rights and obligations </w:t>
      </w:r>
      <w:r w:rsidR="00434513">
        <w:t xml:space="preserve">for </w:t>
      </w:r>
      <w:r w:rsidR="00CA1341">
        <w:t>a certain</w:t>
      </w:r>
      <w:r w:rsidR="00922874">
        <w:t xml:space="preserve"> </w:t>
      </w:r>
      <w:r w:rsidR="003E6A92">
        <w:t>set of individual</w:t>
      </w:r>
      <w:r w:rsidR="00434513">
        <w:t>s</w:t>
      </w:r>
      <w:r w:rsidR="00922874">
        <w:t>. A</w:t>
      </w:r>
      <w:r w:rsidR="00A33F44">
        <w:t>greem</w:t>
      </w:r>
      <w:r w:rsidR="00434513">
        <w:t>ents are for specific things an</w:t>
      </w:r>
      <w:r w:rsidR="005A179D">
        <w:t>d</w:t>
      </w:r>
      <w:r w:rsidR="00434513">
        <w:t xml:space="preserve"> </w:t>
      </w:r>
      <w:r w:rsidR="008D5876">
        <w:t xml:space="preserve">they </w:t>
      </w:r>
      <w:r w:rsidR="00434513">
        <w:t xml:space="preserve">take place </w:t>
      </w:r>
      <w:r w:rsidR="003E6A92">
        <w:t>between persons</w:t>
      </w:r>
      <w:r>
        <w:t>. So c</w:t>
      </w:r>
      <w:r w:rsidR="00A33F44">
        <w:t>onsent c</w:t>
      </w:r>
      <w:r w:rsidR="007B3486">
        <w:t>annot perform its</w:t>
      </w:r>
      <w:r w:rsidR="005A179D">
        <w:t xml:space="preserve"> morally trans</w:t>
      </w:r>
      <w:r w:rsidR="00A33F44">
        <w:t>f</w:t>
      </w:r>
      <w:r w:rsidR="005A179D">
        <w:t>orma</w:t>
      </w:r>
      <w:r w:rsidR="00A33F44">
        <w:t>t</w:t>
      </w:r>
      <w:r w:rsidR="005A179D">
        <w:t>i</w:t>
      </w:r>
      <w:r w:rsidR="007B3486">
        <w:t>ve function</w:t>
      </w:r>
      <w:r w:rsidR="00A33F44">
        <w:t xml:space="preserve"> without specifying </w:t>
      </w:r>
      <w:r w:rsidR="00434513">
        <w:t xml:space="preserve">not only </w:t>
      </w:r>
      <w:r w:rsidR="00A33F44">
        <w:t xml:space="preserve">what is permitted </w:t>
      </w:r>
      <w:r w:rsidR="00434513">
        <w:t xml:space="preserve">but also for whom. </w:t>
      </w:r>
      <w:r w:rsidR="003E6A92">
        <w:t xml:space="preserve">To bring this out more sharply now contrast consent with a different kind of case in which one intends a boundary to be waived in general </w:t>
      </w:r>
      <w:r>
        <w:t xml:space="preserve">and </w:t>
      </w:r>
      <w:r w:rsidR="003E6A92">
        <w:t xml:space="preserve">where there is no </w:t>
      </w:r>
      <w:r w:rsidR="000E5703">
        <w:t>intended</w:t>
      </w:r>
      <w:r w:rsidR="003E6A92">
        <w:t xml:space="preserve"> recipient. </w:t>
      </w:r>
      <w:r w:rsidR="009E1F47">
        <w:t>We call this</w:t>
      </w:r>
      <w:r w:rsidR="003E6A92">
        <w:t xml:space="preserve"> waiving a right. </w:t>
      </w:r>
      <w:r w:rsidR="002D4684">
        <w:t>Wa</w:t>
      </w:r>
      <w:r w:rsidR="005B3E3B">
        <w:t>i</w:t>
      </w:r>
      <w:r w:rsidR="002D4684">
        <w:t xml:space="preserve">ving a right to </w:t>
      </w:r>
      <w:r w:rsidR="009E1F47">
        <w:t xml:space="preserve">one’s </w:t>
      </w:r>
      <w:r w:rsidR="002D4684">
        <w:t xml:space="preserve">control </w:t>
      </w:r>
      <w:r w:rsidR="009E1F47">
        <w:t xml:space="preserve">of </w:t>
      </w:r>
      <w:r w:rsidR="002D4684">
        <w:t xml:space="preserve">a boundary is different from </w:t>
      </w:r>
      <w:r w:rsidR="009E1F47">
        <w:t xml:space="preserve">lifting </w:t>
      </w:r>
      <w:r w:rsidR="002D4684">
        <w:t>a boundary that one control</w:t>
      </w:r>
      <w:r w:rsidR="00172CB0">
        <w:t>s</w:t>
      </w:r>
      <w:r w:rsidR="002D4684">
        <w:t>. The latter is what we do when we consent</w:t>
      </w:r>
      <w:r w:rsidR="000E5703">
        <w:t xml:space="preserve">; </w:t>
      </w:r>
      <w:r w:rsidR="008D5876">
        <w:t xml:space="preserve">in consenting </w:t>
      </w:r>
      <w:r w:rsidR="000E5703">
        <w:t>we</w:t>
      </w:r>
      <w:r w:rsidR="002D4684">
        <w:t xml:space="preserve"> </w:t>
      </w:r>
      <w:r w:rsidR="000E5703">
        <w:t>maintain</w:t>
      </w:r>
      <w:r w:rsidR="002D4684">
        <w:t xml:space="preserve"> and exercis</w:t>
      </w:r>
      <w:r w:rsidR="000E5703">
        <w:t>e</w:t>
      </w:r>
      <w:r w:rsidR="002D4684">
        <w:t xml:space="preserve"> control </w:t>
      </w:r>
      <w:r w:rsidR="005B3555">
        <w:t xml:space="preserve">of </w:t>
      </w:r>
      <w:r w:rsidR="002D4684">
        <w:t xml:space="preserve">the sexual boundary by </w:t>
      </w:r>
      <w:r w:rsidR="009070D1">
        <w:t xml:space="preserve">giving </w:t>
      </w:r>
      <w:r w:rsidR="002D4684">
        <w:t>permi</w:t>
      </w:r>
      <w:r w:rsidR="009070D1">
        <w:t>ssion for</w:t>
      </w:r>
      <w:r w:rsidR="002D4684">
        <w:t xml:space="preserve"> access to some </w:t>
      </w:r>
      <w:r>
        <w:t xml:space="preserve">individuals </w:t>
      </w:r>
      <w:r w:rsidR="009070D1">
        <w:t xml:space="preserve">to the exclusion of others, </w:t>
      </w:r>
      <w:r w:rsidR="002D4684">
        <w:t xml:space="preserve">for a time. </w:t>
      </w:r>
      <w:r w:rsidR="00701774">
        <w:t>Although t</w:t>
      </w:r>
      <w:r w:rsidR="002D4684">
        <w:t>he</w:t>
      </w:r>
      <w:r w:rsidR="003753C3">
        <w:t xml:space="preserve"> intended</w:t>
      </w:r>
      <w:r w:rsidR="002D4684">
        <w:t xml:space="preserve"> recipient </w:t>
      </w:r>
      <w:r>
        <w:t>is often just one person,</w:t>
      </w:r>
      <w:r w:rsidR="009E1F47">
        <w:t xml:space="preserve"> </w:t>
      </w:r>
      <w:r w:rsidR="00701774">
        <w:t>the breadth of the set of individuals to whom</w:t>
      </w:r>
      <w:r>
        <w:t xml:space="preserve"> </w:t>
      </w:r>
      <w:r w:rsidR="00701774">
        <w:t xml:space="preserve">it extends may vary. </w:t>
      </w:r>
      <w:r w:rsidR="009070D1">
        <w:t xml:space="preserve">It would be an unusual case to intend to give permission to </w:t>
      </w:r>
      <w:r w:rsidR="002D4684">
        <w:t>a set that is maximally inclusive</w:t>
      </w:r>
      <w:r w:rsidR="00FE7715">
        <w:t xml:space="preserve"> (but possible)</w:t>
      </w:r>
      <w:r w:rsidR="002D4684">
        <w:t>.</w:t>
      </w:r>
    </w:p>
    <w:p w14:paraId="2EA96196" w14:textId="77777777" w:rsidR="002D4684" w:rsidRDefault="002D4684" w:rsidP="006545C4">
      <w:pPr>
        <w:spacing w:line="480" w:lineRule="auto"/>
      </w:pPr>
    </w:p>
    <w:p w14:paraId="152D5643" w14:textId="552E8075" w:rsidR="00A33F44" w:rsidRDefault="00B76079" w:rsidP="006545C4">
      <w:pPr>
        <w:spacing w:line="480" w:lineRule="auto"/>
      </w:pPr>
      <w:r>
        <w:t>The</w:t>
      </w:r>
      <w:r w:rsidR="002D4684">
        <w:t xml:space="preserve"> view</w:t>
      </w:r>
      <w:r w:rsidR="00C86012">
        <w:t xml:space="preserve"> I am outlining</w:t>
      </w:r>
      <w:r w:rsidR="00CA1341">
        <w:t xml:space="preserve"> </w:t>
      </w:r>
      <w:r w:rsidR="008D5876">
        <w:t xml:space="preserve">here </w:t>
      </w:r>
      <w:r w:rsidR="00CA1341">
        <w:t>ha</w:t>
      </w:r>
      <w:r w:rsidR="002D4684">
        <w:t xml:space="preserve">s some resemblance to </w:t>
      </w:r>
      <w:r w:rsidR="009E1F47">
        <w:t xml:space="preserve">David </w:t>
      </w:r>
      <w:r w:rsidR="002D4684">
        <w:t>Archard’s core-feature</w:t>
      </w:r>
      <w:r w:rsidR="00C86012">
        <w:t>s model of valid consent. On Archard’s</w:t>
      </w:r>
      <w:r w:rsidR="002D4684">
        <w:t xml:space="preserve"> view, it is impermissible to lie about essential or </w:t>
      </w:r>
      <w:r w:rsidR="007B3486">
        <w:t>‘</w:t>
      </w:r>
      <w:r w:rsidR="002D4684">
        <w:t>core</w:t>
      </w:r>
      <w:r w:rsidR="007B3486">
        <w:t xml:space="preserve">’ </w:t>
      </w:r>
      <w:r w:rsidR="002D4684">
        <w:t>features of the sexual act</w:t>
      </w:r>
      <w:r w:rsidR="00CA1341">
        <w:t xml:space="preserve">, and </w:t>
      </w:r>
      <w:r w:rsidR="000E5703">
        <w:t xml:space="preserve">the </w:t>
      </w:r>
      <w:r w:rsidR="00172CB0">
        <w:t xml:space="preserve">identity of the </w:t>
      </w:r>
      <w:r w:rsidR="000E5703">
        <w:t>recipient</w:t>
      </w:r>
      <w:r w:rsidR="002D4684">
        <w:t xml:space="preserve"> is</w:t>
      </w:r>
      <w:r w:rsidR="007B3486">
        <w:t xml:space="preserve"> taken to be</w:t>
      </w:r>
      <w:r w:rsidR="002D4684">
        <w:t xml:space="preserve"> a core-</w:t>
      </w:r>
      <w:r w:rsidR="00C86012">
        <w:t>feature.</w:t>
      </w:r>
      <w:r w:rsidR="00701774">
        <w:rPr>
          <w:rStyle w:val="FootnoteReference"/>
        </w:rPr>
        <w:footnoteReference w:id="27"/>
      </w:r>
      <w:r w:rsidR="007B3486">
        <w:t xml:space="preserve"> </w:t>
      </w:r>
      <w:r w:rsidR="00166EEA">
        <w:t>Dougherty</w:t>
      </w:r>
      <w:r w:rsidR="002D4684">
        <w:t xml:space="preserve"> </w:t>
      </w:r>
      <w:r w:rsidR="005A179D">
        <w:t>is critical of approach</w:t>
      </w:r>
      <w:r w:rsidR="002D4684">
        <w:t>es</w:t>
      </w:r>
      <w:r w:rsidR="00F051FF">
        <w:t xml:space="preserve"> like Archard’s core </w:t>
      </w:r>
      <w:r w:rsidR="007B3486">
        <w:t>features</w:t>
      </w:r>
      <w:r w:rsidR="00CA1341">
        <w:t xml:space="preserve"> view</w:t>
      </w:r>
      <w:r w:rsidR="007B3486">
        <w:t xml:space="preserve"> that</w:t>
      </w:r>
      <w:r w:rsidR="00C86012">
        <w:t xml:space="preserve"> take there to be </w:t>
      </w:r>
      <w:r w:rsidR="002D4684">
        <w:t xml:space="preserve">specific features that are universally relevant to consent such that deception about them </w:t>
      </w:r>
      <w:r w:rsidR="00C86012">
        <w:t>will in all cases interfere</w:t>
      </w:r>
      <w:r w:rsidR="002D4684">
        <w:t xml:space="preserve"> with consent</w:t>
      </w:r>
      <w:r w:rsidR="005A179D">
        <w:t>.</w:t>
      </w:r>
      <w:r w:rsidR="002D4684">
        <w:t xml:space="preserve"> </w:t>
      </w:r>
      <w:r w:rsidR="00C86012">
        <w:t>He</w:t>
      </w:r>
      <w:r w:rsidR="002D4684">
        <w:t xml:space="preserve"> sees the core-features model as paternalistic and as </w:t>
      </w:r>
      <w:r w:rsidR="00C86012">
        <w:t>exhibiting</w:t>
      </w:r>
      <w:r w:rsidR="005A179D">
        <w:t xml:space="preserve"> an</w:t>
      </w:r>
      <w:r w:rsidR="00166EEA">
        <w:t xml:space="preserve"> </w:t>
      </w:r>
      <w:r w:rsidR="00166EEA">
        <w:lastRenderedPageBreak/>
        <w:t xml:space="preserve">out-dated </w:t>
      </w:r>
      <w:r w:rsidR="00F9085C">
        <w:t xml:space="preserve">sexual </w:t>
      </w:r>
      <w:r w:rsidR="00166EEA">
        <w:t>moralism</w:t>
      </w:r>
      <w:r w:rsidR="00F9085C">
        <w:t xml:space="preserve">. </w:t>
      </w:r>
      <w:r w:rsidR="002D4684">
        <w:t xml:space="preserve">On his view, </w:t>
      </w:r>
      <w:r w:rsidR="00F9085C">
        <w:t>a proper understanding of valid consent will assume that</w:t>
      </w:r>
      <w:r w:rsidR="003753C3">
        <w:t xml:space="preserve"> people determine for themselves</w:t>
      </w:r>
      <w:r w:rsidR="00F9085C">
        <w:t xml:space="preserve"> which features of a sexual encounter</w:t>
      </w:r>
      <w:r w:rsidR="00CA1341">
        <w:t xml:space="preserve"> </w:t>
      </w:r>
      <w:r w:rsidR="00C86012">
        <w:t>are</w:t>
      </w:r>
      <w:r w:rsidR="002D4684">
        <w:t xml:space="preserve"> relevant to what they intend</w:t>
      </w:r>
      <w:r w:rsidR="00F9085C">
        <w:t xml:space="preserve">. He writes, </w:t>
      </w:r>
      <w:r w:rsidR="00166EEA">
        <w:t xml:space="preserve"> </w:t>
      </w:r>
    </w:p>
    <w:p w14:paraId="14F490ED" w14:textId="77777777" w:rsidR="00166EEA" w:rsidRDefault="00166EEA" w:rsidP="006545C4">
      <w:pPr>
        <w:spacing w:line="480" w:lineRule="auto"/>
        <w:ind w:left="720"/>
      </w:pPr>
    </w:p>
    <w:p w14:paraId="2394DFE3" w14:textId="37BDC068" w:rsidR="00166EEA" w:rsidRDefault="00166EEA" w:rsidP="006545C4">
      <w:pPr>
        <w:spacing w:line="480" w:lineRule="auto"/>
        <w:ind w:left="720"/>
      </w:pPr>
      <w:r>
        <w:t>One of the key achievements of waves of sexual liberation has be</w:t>
      </w:r>
      <w:r w:rsidR="005A179D">
        <w:t>en the promotion of a sexual pl</w:t>
      </w:r>
      <w:r>
        <w:t>uralism that allows each individual to pursue his or her own conception of the sexual good….as such it is up to each individual to determine which features of a sexual encounter are particularly important to her.</w:t>
      </w:r>
      <w:r>
        <w:rPr>
          <w:rStyle w:val="FootnoteReference"/>
        </w:rPr>
        <w:footnoteReference w:id="28"/>
      </w:r>
    </w:p>
    <w:p w14:paraId="24C8167E" w14:textId="0568A223" w:rsidR="00166EEA" w:rsidRDefault="00166EEA" w:rsidP="006545C4">
      <w:pPr>
        <w:spacing w:line="480" w:lineRule="auto"/>
      </w:pPr>
    </w:p>
    <w:p w14:paraId="3AD25763" w14:textId="69702235" w:rsidR="00166EEA" w:rsidRDefault="007B3486" w:rsidP="006545C4">
      <w:pPr>
        <w:spacing w:line="480" w:lineRule="auto"/>
      </w:pPr>
      <w:r>
        <w:t>H</w:t>
      </w:r>
      <w:r w:rsidR="002D4684">
        <w:t>e</w:t>
      </w:r>
      <w:r>
        <w:t xml:space="preserve"> illustrate</w:t>
      </w:r>
      <w:r w:rsidR="00CA1341">
        <w:t>s</w:t>
      </w:r>
      <w:r w:rsidR="00166EEA">
        <w:t xml:space="preserve"> </w:t>
      </w:r>
      <w:r w:rsidR="008D5876">
        <w:t xml:space="preserve">what he takes as </w:t>
      </w:r>
      <w:r w:rsidR="00166EEA">
        <w:t xml:space="preserve">the inappropriate moralism of the </w:t>
      </w:r>
      <w:r w:rsidR="00F9085C">
        <w:t>c</w:t>
      </w:r>
      <w:r w:rsidR="00922874">
        <w:t>ore-features view by</w:t>
      </w:r>
      <w:r w:rsidR="00166EEA">
        <w:t xml:space="preserve"> applying it to the following case of mistaken identity.</w:t>
      </w:r>
    </w:p>
    <w:p w14:paraId="027AFC06" w14:textId="77777777" w:rsidR="003753C3" w:rsidRDefault="003753C3" w:rsidP="006545C4">
      <w:pPr>
        <w:spacing w:line="480" w:lineRule="auto"/>
      </w:pPr>
    </w:p>
    <w:p w14:paraId="4892E5A8" w14:textId="370CD603" w:rsidR="00166EEA" w:rsidRDefault="00166EEA" w:rsidP="006545C4">
      <w:pPr>
        <w:spacing w:line="480" w:lineRule="auto"/>
        <w:ind w:left="720"/>
      </w:pPr>
      <w:r>
        <w:t>Suppose that Jiang willingly engages in group sex with his boyfri</w:t>
      </w:r>
      <w:r w:rsidR="003753C3">
        <w:t>end Is</w:t>
      </w:r>
      <w:r>
        <w:t>aiah and another man, Antonio. In doing so, Jiang consents to various kinds of sex acts involving both men. At one point, Jiang mistakenly thinks that he is engaged in on</w:t>
      </w:r>
      <w:r w:rsidR="003753C3">
        <w:t>e of these kinds of acts with I</w:t>
      </w:r>
      <w:r>
        <w:t>saiah, when in fact he is engaged in it with Antonio. Since Jiang is willing to have sex with Antonio at this point, the sex is consensual, even though Jiang is mistaken about a purportedly “core” feature of the encounter- whether it is sex with his boyfriend. The reason why it is consensual is that Jiang has decided</w:t>
      </w:r>
      <w:r w:rsidR="003E48EB">
        <w:t xml:space="preserve"> that this feature is</w:t>
      </w:r>
      <w:r>
        <w:t xml:space="preserve"> </w:t>
      </w:r>
      <w:r>
        <w:lastRenderedPageBreak/>
        <w:t>irrelevant in these specific circumstances. The moral significance of this feature, and indeed any feature, depends on Jiang.</w:t>
      </w:r>
      <w:r>
        <w:rPr>
          <w:rStyle w:val="FootnoteReference"/>
        </w:rPr>
        <w:footnoteReference w:id="29"/>
      </w:r>
    </w:p>
    <w:p w14:paraId="475071E1" w14:textId="77777777" w:rsidR="00F9085C" w:rsidRDefault="00F9085C" w:rsidP="006545C4">
      <w:pPr>
        <w:spacing w:line="480" w:lineRule="auto"/>
      </w:pPr>
    </w:p>
    <w:p w14:paraId="6EAC5C25" w14:textId="321F2557" w:rsidR="00AF1875" w:rsidRDefault="005A179D" w:rsidP="006545C4">
      <w:pPr>
        <w:spacing w:line="480" w:lineRule="auto"/>
      </w:pPr>
      <w:r>
        <w:t xml:space="preserve">I agree </w:t>
      </w:r>
      <w:r w:rsidR="000E5703">
        <w:t xml:space="preserve">with Dougherty here </w:t>
      </w:r>
      <w:r>
        <w:t xml:space="preserve">that </w:t>
      </w:r>
      <w:r w:rsidR="00C86012">
        <w:t xml:space="preserve">the right </w:t>
      </w:r>
      <w:r w:rsidR="002D4684">
        <w:t>interpret</w:t>
      </w:r>
      <w:r w:rsidR="00C86012">
        <w:t>ation of</w:t>
      </w:r>
      <w:r w:rsidR="003753C3">
        <w:t xml:space="preserve"> the</w:t>
      </w:r>
      <w:r w:rsidR="002D4684">
        <w:t xml:space="preserve"> </w:t>
      </w:r>
      <w:r w:rsidR="00701774">
        <w:t>sexual encounter</w:t>
      </w:r>
      <w:r w:rsidR="002D4684">
        <w:t xml:space="preserve"> between Jiang and Antonio under co</w:t>
      </w:r>
      <w:r w:rsidR="00C86012">
        <w:t>nditions of</w:t>
      </w:r>
      <w:r w:rsidR="00CA1341">
        <w:t xml:space="preserve"> mistaken identity is that it </w:t>
      </w:r>
      <w:r w:rsidR="003753C3">
        <w:t>is</w:t>
      </w:r>
      <w:r w:rsidR="009070D1">
        <w:t xml:space="preserve"> not non-</w:t>
      </w:r>
      <w:r w:rsidR="002D4684">
        <w:t>consensua</w:t>
      </w:r>
      <w:r w:rsidR="0099199E">
        <w:t xml:space="preserve">l. </w:t>
      </w:r>
      <w:r w:rsidR="009070D1">
        <w:t xml:space="preserve">Though I don’t think we need to assume that Jiang has waived his right to control who has sexual access. And </w:t>
      </w:r>
      <w:r w:rsidR="00F9085C">
        <w:t xml:space="preserve">I do not </w:t>
      </w:r>
      <w:r w:rsidR="008D5876">
        <w:t xml:space="preserve">follow </w:t>
      </w:r>
      <w:r w:rsidR="009070D1">
        <w:t xml:space="preserve">Dougherty </w:t>
      </w:r>
      <w:r w:rsidR="008D5876">
        <w:t>in assuming</w:t>
      </w:r>
      <w:r w:rsidR="008A3133">
        <w:t xml:space="preserve"> that </w:t>
      </w:r>
      <w:r w:rsidR="00701774">
        <w:t>who</w:t>
      </w:r>
      <w:r w:rsidR="00C86012">
        <w:t xml:space="preserve"> Jiang</w:t>
      </w:r>
      <w:r w:rsidR="00701774">
        <w:t xml:space="preserve"> </w:t>
      </w:r>
      <w:r w:rsidR="00C86012">
        <w:t>actually has sex with</w:t>
      </w:r>
      <w:r w:rsidR="000E5703">
        <w:t xml:space="preserve"> </w:t>
      </w:r>
      <w:r w:rsidR="008A3133">
        <w:t>is irrelevant</w:t>
      </w:r>
      <w:r w:rsidR="00701774">
        <w:t xml:space="preserve"> to him</w:t>
      </w:r>
      <w:r w:rsidR="00C86012">
        <w:t xml:space="preserve">. </w:t>
      </w:r>
      <w:r w:rsidR="00296B5A">
        <w:t xml:space="preserve">It is plausible that rather than it being irrelevant to Jiang who his sexual partner is, it just does not matter to Jiang whether his partner is Issaiah or Antonio. </w:t>
      </w:r>
      <w:r w:rsidR="00A71C9D">
        <w:t xml:space="preserve">I assume that </w:t>
      </w:r>
      <w:r w:rsidR="00AF1875">
        <w:t>Jiang has</w:t>
      </w:r>
      <w:r w:rsidR="00C86012">
        <w:t xml:space="preserve"> </w:t>
      </w:r>
      <w:r w:rsidR="00AF1875">
        <w:t xml:space="preserve">consented to a sexual encounter with </w:t>
      </w:r>
      <w:r w:rsidR="00F9085C">
        <w:t xml:space="preserve">a disjunctive recipient set, </w:t>
      </w:r>
      <w:r w:rsidR="003753C3">
        <w:t>Antonio and/or Is</w:t>
      </w:r>
      <w:r w:rsidR="00AF1875">
        <w:t>aiah</w:t>
      </w:r>
      <w:r w:rsidR="00F9085C">
        <w:t>,</w:t>
      </w:r>
      <w:r w:rsidR="00AF1875">
        <w:t xml:space="preserve"> and so </w:t>
      </w:r>
      <w:r w:rsidR="00CA1341">
        <w:t xml:space="preserve">his </w:t>
      </w:r>
      <w:r w:rsidR="00AF1875">
        <w:t xml:space="preserve">consent covers </w:t>
      </w:r>
      <w:r w:rsidR="00F9085C">
        <w:t xml:space="preserve">all and only </w:t>
      </w:r>
      <w:r w:rsidR="00AF1875">
        <w:t>sexual acts</w:t>
      </w:r>
      <w:r w:rsidR="00F9085C">
        <w:t xml:space="preserve"> that he engages</w:t>
      </w:r>
      <w:r w:rsidR="00AF1875">
        <w:t xml:space="preserve"> in with either.</w:t>
      </w:r>
      <w:r w:rsidR="0010300F">
        <w:t xml:space="preserve"> </w:t>
      </w:r>
      <w:r w:rsidR="00524084">
        <w:t>Alternatively Jiang may have formed an intention to have sex with “anyone who expresses an interest in joining us”. But though this is consistent with my view, it is still not clear that this interpretation is motivated by the example. If a new person arrived would the consent automatically extend to them? If it did, the explanation of that extension need not be that the identity of the new person was not a deal-breaker for Jiang.  It could also be because Jiang’s intention specifically allows for such an extension, e.g., “I intend to have sex with Issaiah or Antonio or anyone else who joins this group…”</w:t>
      </w:r>
    </w:p>
    <w:p w14:paraId="713AF4BA" w14:textId="77777777" w:rsidR="00AF1875" w:rsidRDefault="00AF1875" w:rsidP="006545C4">
      <w:pPr>
        <w:spacing w:line="480" w:lineRule="auto"/>
      </w:pPr>
    </w:p>
    <w:p w14:paraId="7EE7EA29" w14:textId="6FE856D7" w:rsidR="00AF1875" w:rsidRDefault="0010300F" w:rsidP="006545C4">
      <w:pPr>
        <w:spacing w:line="480" w:lineRule="auto"/>
      </w:pPr>
      <w:r>
        <w:t>To</w:t>
      </w:r>
      <w:r w:rsidR="00F9085C">
        <w:t xml:space="preserve"> summarize, </w:t>
      </w:r>
      <w:r w:rsidR="004E6BAB">
        <w:t>that some recipient</w:t>
      </w:r>
      <w:r w:rsidR="00296B5A">
        <w:t xml:space="preserve"> or group of recipients</w:t>
      </w:r>
      <w:r w:rsidR="004E6BAB">
        <w:t xml:space="preserve"> be intended is </w:t>
      </w:r>
      <w:r w:rsidR="00922874">
        <w:t xml:space="preserve">necessary </w:t>
      </w:r>
      <w:r w:rsidR="00172CB0">
        <w:t>for</w:t>
      </w:r>
      <w:r w:rsidR="00922874">
        <w:t xml:space="preserve"> consent </w:t>
      </w:r>
      <w:r w:rsidR="00A43B20">
        <w:t>insofar as it is meant to be morally trans</w:t>
      </w:r>
      <w:r w:rsidR="003E48EB">
        <w:t>formative in the way that it is</w:t>
      </w:r>
      <w:r>
        <w:t>. Only when t</w:t>
      </w:r>
      <w:r w:rsidR="00F9085C">
        <w:t xml:space="preserve">his condition </w:t>
      </w:r>
      <w:r>
        <w:lastRenderedPageBreak/>
        <w:t xml:space="preserve">is met </w:t>
      </w:r>
      <w:r w:rsidR="003753C3">
        <w:t>can consent fulfill its</w:t>
      </w:r>
      <w:r>
        <w:t xml:space="preserve"> specific moral function of c</w:t>
      </w:r>
      <w:r w:rsidR="00F9085C">
        <w:t>hanging the structure of rights</w:t>
      </w:r>
      <w:r>
        <w:t xml:space="preserve"> </w:t>
      </w:r>
      <w:r w:rsidR="00A43B20">
        <w:t>and obligations between persons</w:t>
      </w:r>
      <w:r w:rsidR="003E48EB">
        <w:t>, while allowing</w:t>
      </w:r>
      <w:r w:rsidR="00F20BE5">
        <w:t xml:space="preserve"> that</w:t>
      </w:r>
      <w:r w:rsidR="003E48EB">
        <w:t xml:space="preserve"> </w:t>
      </w:r>
      <w:r w:rsidR="00CA1341">
        <w:t>individuals</w:t>
      </w:r>
      <w:r w:rsidR="00F20BE5">
        <w:t xml:space="preserve"> </w:t>
      </w:r>
      <w:r w:rsidR="00922874">
        <w:t>still exercise</w:t>
      </w:r>
      <w:r>
        <w:t xml:space="preserve"> </w:t>
      </w:r>
      <w:r w:rsidR="00F9085C">
        <w:t>contr</w:t>
      </w:r>
      <w:r w:rsidR="00922874">
        <w:t>ol over the sexual boundary. And yet,</w:t>
      </w:r>
      <w:r w:rsidR="00F9085C">
        <w:t xml:space="preserve"> </w:t>
      </w:r>
      <w:r w:rsidR="00A43B20">
        <w:t xml:space="preserve">I </w:t>
      </w:r>
      <w:r w:rsidR="003E48EB">
        <w:t xml:space="preserve">am in agreement with Dougherty </w:t>
      </w:r>
      <w:r w:rsidR="00A43B20">
        <w:t xml:space="preserve">that </w:t>
      </w:r>
      <w:r w:rsidR="00F6390D">
        <w:t>who the recipient</w:t>
      </w:r>
      <w:r w:rsidR="00F9085C">
        <w:t xml:space="preserve"> </w:t>
      </w:r>
      <w:r>
        <w:t xml:space="preserve">of consent </w:t>
      </w:r>
      <w:r w:rsidR="00F6390D">
        <w:t>is</w:t>
      </w:r>
      <w:r>
        <w:t xml:space="preserve"> should be</w:t>
      </w:r>
      <w:r w:rsidR="00F9085C">
        <w:t xml:space="preserve"> </w:t>
      </w:r>
      <w:r w:rsidR="003E48EB">
        <w:t xml:space="preserve">left </w:t>
      </w:r>
      <w:r w:rsidR="00F9085C">
        <w:t>entirely up</w:t>
      </w:r>
      <w:r w:rsidR="003C51FC">
        <w:t xml:space="preserve"> </w:t>
      </w:r>
      <w:r w:rsidR="003E48EB">
        <w:t>to the individual involved</w:t>
      </w:r>
      <w:r w:rsidR="00F9085C">
        <w:t>.</w:t>
      </w:r>
      <w:r w:rsidR="003C51FC" w:rsidRPr="003C51FC">
        <w:t xml:space="preserve"> </w:t>
      </w:r>
      <w:r w:rsidR="00F6390D">
        <w:t>We ought not</w:t>
      </w:r>
      <w:r w:rsidR="00922874">
        <w:t xml:space="preserve"> decide on another’s behalf </w:t>
      </w:r>
      <w:r w:rsidR="00172CB0">
        <w:t xml:space="preserve">to </w:t>
      </w:r>
      <w:r w:rsidR="00922874">
        <w:t>who</w:t>
      </w:r>
      <w:r w:rsidR="00172CB0">
        <w:t>m</w:t>
      </w:r>
      <w:r w:rsidR="00922874">
        <w:t xml:space="preserve"> they can or should consent. </w:t>
      </w:r>
      <w:r w:rsidR="00D03B9F">
        <w:t>So we</w:t>
      </w:r>
      <w:r w:rsidR="00601974">
        <w:t xml:space="preserve"> </w:t>
      </w:r>
      <w:r w:rsidR="00A43B20">
        <w:t>still</w:t>
      </w:r>
      <w:r w:rsidR="004E6BAB">
        <w:t xml:space="preserve"> escape</w:t>
      </w:r>
      <w:r>
        <w:t xml:space="preserve"> the </w:t>
      </w:r>
      <w:r w:rsidR="003C51FC">
        <w:t>unhealthy sexual moralism</w:t>
      </w:r>
      <w:r w:rsidR="00922874">
        <w:t xml:space="preserve"> that Dougherty warned</w:t>
      </w:r>
      <w:r>
        <w:t xml:space="preserve"> against</w:t>
      </w:r>
      <w:r w:rsidR="003E48EB">
        <w:t xml:space="preserve"> in his critique of the core-</w:t>
      </w:r>
      <w:r w:rsidR="00A43B20">
        <w:t>features model</w:t>
      </w:r>
      <w:r w:rsidR="003C51FC">
        <w:t>.</w:t>
      </w:r>
    </w:p>
    <w:p w14:paraId="0DBE99A7" w14:textId="77777777" w:rsidR="00C82914" w:rsidRDefault="00C82914" w:rsidP="006545C4">
      <w:pPr>
        <w:spacing w:line="480" w:lineRule="auto"/>
      </w:pPr>
    </w:p>
    <w:p w14:paraId="03DE57D4" w14:textId="3F5866F3" w:rsidR="00AF1875" w:rsidRDefault="004E6BAB" w:rsidP="006545C4">
      <w:pPr>
        <w:spacing w:line="480" w:lineRule="auto"/>
      </w:pPr>
      <w:r>
        <w:t>But i</w:t>
      </w:r>
      <w:r w:rsidR="0010300F">
        <w:t>t</w:t>
      </w:r>
      <w:r w:rsidR="00C82914">
        <w:t xml:space="preserve"> is one thing </w:t>
      </w:r>
      <w:r w:rsidR="0010300F">
        <w:t>to s</w:t>
      </w:r>
      <w:r>
        <w:t xml:space="preserve">ay that </w:t>
      </w:r>
      <w:r w:rsidR="00C33015">
        <w:t xml:space="preserve">deceptions about who </w:t>
      </w:r>
      <w:r w:rsidR="00701774">
        <w:t>one is</w:t>
      </w:r>
      <w:r w:rsidR="00C33015">
        <w:t xml:space="preserve"> matter</w:t>
      </w:r>
      <w:r>
        <w:t>.  O</w:t>
      </w:r>
      <w:r w:rsidR="00C82914">
        <w:t xml:space="preserve">nce we accept this conclusion about consent, additional </w:t>
      </w:r>
      <w:r w:rsidR="0010300F">
        <w:t>issues arise. Specifically, which</w:t>
      </w:r>
      <w:r w:rsidR="00C82914">
        <w:t xml:space="preserve"> features of o</w:t>
      </w:r>
      <w:r w:rsidR="00701774">
        <w:t>neself</w:t>
      </w:r>
      <w:r w:rsidR="00C82914">
        <w:t xml:space="preserve"> are relevant to </w:t>
      </w:r>
      <w:r w:rsidR="00F6390D">
        <w:t>how o</w:t>
      </w:r>
      <w:r w:rsidR="005B3555">
        <w:t>ne’s</w:t>
      </w:r>
      <w:r w:rsidR="00F6390D">
        <w:t xml:space="preserve"> sexual partner</w:t>
      </w:r>
      <w:r w:rsidR="003E48EB">
        <w:t>s understand</w:t>
      </w:r>
      <w:r w:rsidR="00F6390D">
        <w:t xml:space="preserve"> </w:t>
      </w:r>
      <w:r w:rsidR="00172CB0">
        <w:t>who one is,</w:t>
      </w:r>
      <w:r w:rsidR="00C82914">
        <w:t xml:space="preserve"> such that it would be morally impermissible to lie about th</w:t>
      </w:r>
      <w:r w:rsidR="00172CB0">
        <w:t>ose features</w:t>
      </w:r>
      <w:r w:rsidR="00C82914">
        <w:t>?</w:t>
      </w:r>
    </w:p>
    <w:p w14:paraId="0CC345E8" w14:textId="77777777" w:rsidR="00C32B34" w:rsidRDefault="00C32B34" w:rsidP="006545C4">
      <w:pPr>
        <w:spacing w:line="480" w:lineRule="auto"/>
      </w:pPr>
    </w:p>
    <w:p w14:paraId="3A5D8B28" w14:textId="77777777" w:rsidR="00C32B34" w:rsidRDefault="00C32B34" w:rsidP="006545C4">
      <w:pPr>
        <w:spacing w:line="480" w:lineRule="auto"/>
      </w:pPr>
    </w:p>
    <w:p w14:paraId="68D2C8A6" w14:textId="121DE0B8" w:rsidR="005A6CB0" w:rsidRDefault="002245D5" w:rsidP="006545C4">
      <w:pPr>
        <w:spacing w:line="480" w:lineRule="auto"/>
      </w:pPr>
      <w:r>
        <w:t>4.</w:t>
      </w:r>
    </w:p>
    <w:p w14:paraId="31B04803" w14:textId="77777777" w:rsidR="00C32B34" w:rsidRDefault="00C32B34" w:rsidP="006545C4">
      <w:pPr>
        <w:spacing w:line="480" w:lineRule="auto"/>
      </w:pPr>
    </w:p>
    <w:p w14:paraId="5DBA6970" w14:textId="62D554CF" w:rsidR="000A6D0A" w:rsidRDefault="00F20BE5" w:rsidP="006545C4">
      <w:pPr>
        <w:spacing w:line="480" w:lineRule="auto"/>
      </w:pPr>
      <w:r>
        <w:t>I</w:t>
      </w:r>
      <w:r w:rsidR="00F6390D">
        <w:t xml:space="preserve"> noted</w:t>
      </w:r>
      <w:r>
        <w:t xml:space="preserve"> that</w:t>
      </w:r>
      <w:r w:rsidR="003E48EB">
        <w:t xml:space="preserve"> the intend</w:t>
      </w:r>
      <w:r>
        <w:t>ed r</w:t>
      </w:r>
      <w:r w:rsidR="00BE2134">
        <w:t xml:space="preserve">ecipient of consent </w:t>
      </w:r>
      <w:r>
        <w:t>could</w:t>
      </w:r>
      <w:r w:rsidR="00A7172A">
        <w:t xml:space="preserve"> be</w:t>
      </w:r>
      <w:r w:rsidR="003E48EB">
        <w:t xml:space="preserve"> a</w:t>
      </w:r>
      <w:r w:rsidR="00BE2134">
        <w:t xml:space="preserve"> maximally inclusive</w:t>
      </w:r>
      <w:r w:rsidR="007F57A4">
        <w:t xml:space="preserve"> set (</w:t>
      </w:r>
      <w:r w:rsidR="000A6D0A">
        <w:t xml:space="preserve">one could grant permission </w:t>
      </w:r>
      <w:r w:rsidR="00BE2134">
        <w:t xml:space="preserve">intended to be valid for </w:t>
      </w:r>
      <w:r w:rsidR="003E48EB">
        <w:t>‘</w:t>
      </w:r>
      <w:r w:rsidR="00BE2134">
        <w:t>everyone</w:t>
      </w:r>
      <w:r w:rsidR="003E48EB">
        <w:t>’</w:t>
      </w:r>
      <w:r w:rsidR="00F6390D">
        <w:t>). But</w:t>
      </w:r>
      <w:r w:rsidR="000A6D0A">
        <w:t xml:space="preserve"> this is not </w:t>
      </w:r>
      <w:r w:rsidR="007F57A4">
        <w:t>how</w:t>
      </w:r>
      <w:r w:rsidR="000A6D0A">
        <w:t xml:space="preserve"> consent typically looks. Most </w:t>
      </w:r>
      <w:r w:rsidR="007F57A4">
        <w:t>often</w:t>
      </w:r>
      <w:r w:rsidR="00BE2134">
        <w:t>,</w:t>
      </w:r>
      <w:r w:rsidR="000A6D0A">
        <w:t xml:space="preserve"> a person </w:t>
      </w:r>
      <w:r w:rsidR="00BE2134">
        <w:t>intends a boundary to be removed for a</w:t>
      </w:r>
      <w:r w:rsidR="00701774">
        <w:t xml:space="preserve"> more</w:t>
      </w:r>
      <w:r w:rsidR="00BE2134">
        <w:t xml:space="preserve"> </w:t>
      </w:r>
      <w:r w:rsidR="00CD219D">
        <w:t>restricted range of</w:t>
      </w:r>
      <w:r w:rsidR="000E5703">
        <w:t xml:space="preserve"> persons. </w:t>
      </w:r>
      <w:r w:rsidR="00701774">
        <w:t>H</w:t>
      </w:r>
      <w:r w:rsidR="000A6D0A">
        <w:t xml:space="preserve">ow do </w:t>
      </w:r>
      <w:r w:rsidR="00F6390D">
        <w:t>we know which specific person</w:t>
      </w:r>
      <w:r w:rsidR="00FF7C43">
        <w:t xml:space="preserve"> or persons</w:t>
      </w:r>
      <w:r w:rsidR="000E5703">
        <w:t xml:space="preserve"> the boundary is removed for</w:t>
      </w:r>
      <w:r w:rsidR="00C059F6">
        <w:t xml:space="preserve">? </w:t>
      </w:r>
      <w:r w:rsidR="000A6D0A">
        <w:t>On a first pass</w:t>
      </w:r>
      <w:r w:rsidR="00C059F6">
        <w:t>,</w:t>
      </w:r>
      <w:r w:rsidR="000A6D0A">
        <w:t xml:space="preserve"> it may </w:t>
      </w:r>
      <w:r w:rsidR="00C059F6">
        <w:t xml:space="preserve">seem obvious that </w:t>
      </w:r>
      <w:r w:rsidR="000A6D0A">
        <w:t xml:space="preserve">consent is intended to be morally transformative for just those </w:t>
      </w:r>
      <w:r w:rsidR="00C059F6">
        <w:t xml:space="preserve">specific </w:t>
      </w:r>
      <w:r w:rsidR="000A6D0A">
        <w:t>persons to whom it is expressed. This holds true for most cases</w:t>
      </w:r>
      <w:r w:rsidR="00C059F6">
        <w:t xml:space="preserve"> of consent</w:t>
      </w:r>
      <w:r w:rsidR="000A6D0A">
        <w:t xml:space="preserve"> because in </w:t>
      </w:r>
      <w:r w:rsidR="00C059F6">
        <w:t>most cases</w:t>
      </w:r>
      <w:r w:rsidR="003E48EB">
        <w:t xml:space="preserve"> the person</w:t>
      </w:r>
      <w:r w:rsidR="000A6D0A">
        <w:t xml:space="preserve"> to whom consent is expressed is </w:t>
      </w:r>
      <w:r w:rsidR="00C059F6">
        <w:t xml:space="preserve">presumably </w:t>
      </w:r>
      <w:r w:rsidR="000A6D0A">
        <w:t xml:space="preserve">the person </w:t>
      </w:r>
      <w:r w:rsidR="000A6D0A">
        <w:lastRenderedPageBreak/>
        <w:t>specified by the consenting party’s intention. This explains why, in ordinary cases, the person to whom consent is expressed is prima facie entitled to take consent to be morally transformative.</w:t>
      </w:r>
      <w:r w:rsidR="000A6D0A">
        <w:rPr>
          <w:rStyle w:val="FootnoteReference"/>
        </w:rPr>
        <w:footnoteReference w:id="30"/>
      </w:r>
    </w:p>
    <w:p w14:paraId="4867A885" w14:textId="77777777" w:rsidR="00C059F6" w:rsidRDefault="00C059F6" w:rsidP="006545C4">
      <w:pPr>
        <w:spacing w:line="480" w:lineRule="auto"/>
      </w:pPr>
    </w:p>
    <w:p w14:paraId="521D05F7" w14:textId="1C2DA806" w:rsidR="00E25288" w:rsidRDefault="000A6D0A" w:rsidP="006545C4">
      <w:pPr>
        <w:spacing w:line="480" w:lineRule="auto"/>
      </w:pPr>
      <w:r>
        <w:t xml:space="preserve">But things are different when </w:t>
      </w:r>
      <w:r w:rsidR="00C059F6">
        <w:t>deception</w:t>
      </w:r>
      <w:r w:rsidR="00FF7C43">
        <w:t xml:space="preserve"> leads </w:t>
      </w:r>
      <w:r w:rsidR="00933088">
        <w:t>an individual</w:t>
      </w:r>
      <w:r w:rsidR="00C059F6">
        <w:t xml:space="preserve"> to ha</w:t>
      </w:r>
      <w:r w:rsidR="006E749F">
        <w:t>ve a mistaken belief about</w:t>
      </w:r>
      <w:r w:rsidR="00933088">
        <w:t xml:space="preserve"> </w:t>
      </w:r>
      <w:r w:rsidR="004107BA">
        <w:t>their intended partner</w:t>
      </w:r>
      <w:r w:rsidR="00C059F6">
        <w:t xml:space="preserve">, as the case </w:t>
      </w:r>
      <w:r>
        <w:t xml:space="preserve">of Jane and Bill is meant to illustrate. </w:t>
      </w:r>
      <w:r w:rsidR="007F57A4">
        <w:t xml:space="preserve">To see how </w:t>
      </w:r>
      <w:r w:rsidR="00C059F6">
        <w:t xml:space="preserve">requires </w:t>
      </w:r>
      <w:r w:rsidR="007F57A4">
        <w:t xml:space="preserve">that we </w:t>
      </w:r>
      <w:r w:rsidR="00C059F6">
        <w:t>focus</w:t>
      </w:r>
      <w:r w:rsidR="00776022">
        <w:t xml:space="preserve"> again </w:t>
      </w:r>
      <w:r>
        <w:t xml:space="preserve">on the psychological state expressed in consent. </w:t>
      </w:r>
      <w:r w:rsidR="00FF7C43">
        <w:t>I</w:t>
      </w:r>
      <w:r w:rsidR="00F6390D">
        <w:t xml:space="preserve"> already noted that t</w:t>
      </w:r>
      <w:r>
        <w:t xml:space="preserve">he intention expressed is a de dicto intention as opposed to a de re intention. </w:t>
      </w:r>
      <w:r w:rsidR="00C059F6">
        <w:t>I</w:t>
      </w:r>
      <w:r>
        <w:t>nsofar as some specification of who the person for whom the boundary to be lifted is,</w:t>
      </w:r>
      <w:r w:rsidR="00C059F6">
        <w:t xml:space="preserve"> is a part of this intention, the intended recipient is also represented by</w:t>
      </w:r>
      <w:r w:rsidR="004107BA">
        <w:t xml:space="preserve"> a description.</w:t>
      </w:r>
      <w:r w:rsidR="00C07A19">
        <w:rPr>
          <w:rStyle w:val="FootnoteReference"/>
        </w:rPr>
        <w:footnoteReference w:id="31"/>
      </w:r>
      <w:r w:rsidR="004107BA">
        <w:t xml:space="preserve"> </w:t>
      </w:r>
      <w:r w:rsidR="00B46920">
        <w:t>And where the</w:t>
      </w:r>
      <w:r w:rsidR="004107BA">
        <w:t xml:space="preserve"> intention includes a</w:t>
      </w:r>
      <w:r w:rsidR="00F01090">
        <w:t xml:space="preserve"> description</w:t>
      </w:r>
      <w:r w:rsidR="004107BA">
        <w:t xml:space="preserve"> of the intended target, the description plays a </w:t>
      </w:r>
      <w:r w:rsidR="006E749F">
        <w:t>central</w:t>
      </w:r>
      <w:r w:rsidR="004107BA">
        <w:t xml:space="preserve"> role</w:t>
      </w:r>
      <w:r w:rsidR="006E749F">
        <w:t xml:space="preserve"> in fixing</w:t>
      </w:r>
      <w:r w:rsidR="004107BA">
        <w:t xml:space="preserve"> the appropriate target</w:t>
      </w:r>
      <w:r w:rsidR="00F01090">
        <w:t xml:space="preserve">. </w:t>
      </w:r>
      <w:r w:rsidR="00C059F6">
        <w:t>This understanding is shared by Dougherty</w:t>
      </w:r>
      <w:r w:rsidR="00000DAC">
        <w:t>.</w:t>
      </w:r>
      <w:r w:rsidR="00000DAC">
        <w:rPr>
          <w:rStyle w:val="FootnoteReference"/>
        </w:rPr>
        <w:footnoteReference w:id="32"/>
      </w:r>
      <w:r w:rsidR="007F57A4">
        <w:t xml:space="preserve"> In</w:t>
      </w:r>
      <w:r w:rsidR="00E77A5F">
        <w:t xml:space="preserve"> defending his own view</w:t>
      </w:r>
      <w:r w:rsidR="00E25288">
        <w:t xml:space="preserve"> he asks us to consider the following two claims</w:t>
      </w:r>
      <w:r w:rsidR="00A71C9D">
        <w:t xml:space="preserve"> presumably i</w:t>
      </w:r>
      <w:r w:rsidR="00E36AB3">
        <w:t>nvolving someone taken to be a</w:t>
      </w:r>
      <w:r w:rsidR="00701774">
        <w:t xml:space="preserve"> famous movie </w:t>
      </w:r>
      <w:r w:rsidR="00A71C9D">
        <w:t>actor</w:t>
      </w:r>
      <w:r w:rsidR="00E25288">
        <w:t>,</w:t>
      </w:r>
    </w:p>
    <w:p w14:paraId="75A50CBC" w14:textId="77777777" w:rsidR="00E25288" w:rsidRDefault="00E25288" w:rsidP="006545C4">
      <w:pPr>
        <w:spacing w:line="480" w:lineRule="auto"/>
      </w:pPr>
    </w:p>
    <w:p w14:paraId="415D3044" w14:textId="5CCD6685" w:rsidR="00E25288" w:rsidRDefault="00E25288" w:rsidP="006545C4">
      <w:pPr>
        <w:pStyle w:val="ListParagraph"/>
        <w:numPr>
          <w:ilvl w:val="0"/>
          <w:numId w:val="23"/>
        </w:numPr>
        <w:spacing w:line="480" w:lineRule="auto"/>
      </w:pPr>
      <w:r>
        <w:t>of Brian, Alice intends to have sex with him</w:t>
      </w:r>
    </w:p>
    <w:p w14:paraId="2F117406" w14:textId="1F36C460" w:rsidR="00E25288" w:rsidRDefault="00E25288" w:rsidP="006545C4">
      <w:pPr>
        <w:pStyle w:val="ListParagraph"/>
        <w:numPr>
          <w:ilvl w:val="0"/>
          <w:numId w:val="23"/>
        </w:numPr>
        <w:spacing w:line="480" w:lineRule="auto"/>
      </w:pPr>
      <w:r>
        <w:t>Alice intends that she have sex with (the Sundance kid of movie fame)</w:t>
      </w:r>
    </w:p>
    <w:p w14:paraId="2F9917E7" w14:textId="77777777" w:rsidR="00E25288" w:rsidRDefault="00E25288" w:rsidP="006545C4">
      <w:pPr>
        <w:spacing w:line="480" w:lineRule="auto"/>
      </w:pPr>
    </w:p>
    <w:p w14:paraId="0AA51F8A" w14:textId="230E837D" w:rsidR="00E25288" w:rsidRDefault="00E25288" w:rsidP="006545C4">
      <w:pPr>
        <w:spacing w:line="480" w:lineRule="auto"/>
      </w:pPr>
      <w:r>
        <w:lastRenderedPageBreak/>
        <w:t xml:space="preserve">A expresses a de re intention and B expresses a de </w:t>
      </w:r>
      <w:r w:rsidR="00E77A5F">
        <w:t>dic</w:t>
      </w:r>
      <w:r>
        <w:t>to intention (where the</w:t>
      </w:r>
      <w:r w:rsidR="00E77A5F">
        <w:t xml:space="preserve"> description is captured in bra</w:t>
      </w:r>
      <w:r>
        <w:t>c</w:t>
      </w:r>
      <w:r w:rsidR="00E77A5F">
        <w:t>k</w:t>
      </w:r>
      <w:r>
        <w:t>ets). A is true if Alice i</w:t>
      </w:r>
      <w:r w:rsidR="00933088">
        <w:t>s acquainted with Br</w:t>
      </w:r>
      <w:r>
        <w:t>i</w:t>
      </w:r>
      <w:r w:rsidR="00933088">
        <w:t>a</w:t>
      </w:r>
      <w:r>
        <w:t>n</w:t>
      </w:r>
      <w:r w:rsidR="007F57A4">
        <w:t xml:space="preserve">. </w:t>
      </w:r>
      <w:r w:rsidR="00524084">
        <w:t>But in the case where both A and B are true (and assuming that Alice intends to have sex with just one person)</w:t>
      </w:r>
      <w:r>
        <w:t xml:space="preserve">, Alice cannot be </w:t>
      </w:r>
      <w:r w:rsidR="00933088">
        <w:t xml:space="preserve">giving valid consent </w:t>
      </w:r>
      <w:r w:rsidR="00C07A19">
        <w:t xml:space="preserve">to Brian </w:t>
      </w:r>
      <w:r w:rsidR="00933088">
        <w:t>because Br</w:t>
      </w:r>
      <w:r>
        <w:t>i</w:t>
      </w:r>
      <w:r w:rsidR="00933088">
        <w:t>a</w:t>
      </w:r>
      <w:r>
        <w:t xml:space="preserve">n is not the Sundance kid. </w:t>
      </w:r>
      <w:r w:rsidR="00E77A5F">
        <w:t>Alice intends to have sex with an individual who she understands as being the famous actor</w:t>
      </w:r>
      <w:r w:rsidR="007F57A4">
        <w:t xml:space="preserve">.  </w:t>
      </w:r>
      <w:r w:rsidR="00E77A5F">
        <w:t xml:space="preserve">Brian does not match </w:t>
      </w:r>
      <w:r w:rsidR="00C059F6">
        <w:t xml:space="preserve">that description and so he is not the </w:t>
      </w:r>
      <w:r w:rsidR="00AE21EF">
        <w:t>intended recipient</w:t>
      </w:r>
      <w:r w:rsidR="00E77A5F">
        <w:t xml:space="preserve">. </w:t>
      </w:r>
      <w:r w:rsidR="007F57A4">
        <w:t>So w</w:t>
      </w:r>
      <w:r>
        <w:t>e now have at least a partial explanation for why Jane</w:t>
      </w:r>
      <w:r w:rsidR="00E77A5F">
        <w:t xml:space="preserve">’s consent </w:t>
      </w:r>
      <w:r w:rsidR="00B46920">
        <w:t xml:space="preserve">to the sexual encounter </w:t>
      </w:r>
      <w:r w:rsidR="00E77A5F">
        <w:t>is undermined by Bill</w:t>
      </w:r>
      <w:r>
        <w:t xml:space="preserve"> in the case above; Jane intends to have a sexual encounter with so</w:t>
      </w:r>
      <w:r w:rsidR="00E77A5F">
        <w:t>meone she understands to be Ed and her expression</w:t>
      </w:r>
      <w:r>
        <w:t xml:space="preserve"> of consent ex</w:t>
      </w:r>
      <w:r w:rsidR="00E77A5F">
        <w:t>presses that specific intention</w:t>
      </w:r>
      <w:r>
        <w:t xml:space="preserve">. </w:t>
      </w:r>
      <w:r w:rsidR="00C059F6">
        <w:t xml:space="preserve">Bill and Ed </w:t>
      </w:r>
      <w:r w:rsidR="007F57A4">
        <w:t>may share many of their qualities</w:t>
      </w:r>
      <w:r w:rsidR="00A05A27">
        <w:t>,</w:t>
      </w:r>
      <w:r w:rsidR="00776022">
        <w:t xml:space="preserve"> </w:t>
      </w:r>
      <w:r w:rsidR="007F57A4">
        <w:t xml:space="preserve">but </w:t>
      </w:r>
      <w:r w:rsidR="00F01090">
        <w:t>Bill is not Ed</w:t>
      </w:r>
      <w:r w:rsidR="007F57A4">
        <w:t>.</w:t>
      </w:r>
      <w:r w:rsidR="007F57A4">
        <w:rPr>
          <w:rStyle w:val="FootnoteReference"/>
        </w:rPr>
        <w:footnoteReference w:id="33"/>
      </w:r>
    </w:p>
    <w:p w14:paraId="1D036F33" w14:textId="77777777" w:rsidR="00E25288" w:rsidRDefault="00E25288" w:rsidP="006545C4">
      <w:pPr>
        <w:spacing w:line="480" w:lineRule="auto"/>
      </w:pPr>
    </w:p>
    <w:p w14:paraId="02197553" w14:textId="6335B80E" w:rsidR="00F13EC4" w:rsidRDefault="00F13EC4" w:rsidP="006545C4">
      <w:pPr>
        <w:spacing w:line="480" w:lineRule="auto"/>
      </w:pPr>
      <w:r>
        <w:t>Moreover, when we look closely at the</w:t>
      </w:r>
      <w:r w:rsidR="00624063">
        <w:t xml:space="preserve"> example involving Alice and Br</w:t>
      </w:r>
      <w:r>
        <w:t>i</w:t>
      </w:r>
      <w:r w:rsidR="00624063">
        <w:t>a</w:t>
      </w:r>
      <w:r>
        <w:t xml:space="preserve">n we see that it raises another issue. That case suggests that the way one represents their partner can, and I would add often does, go beyond their spatial and temporal properties. </w:t>
      </w:r>
      <w:r w:rsidR="000E5703">
        <w:t xml:space="preserve">In that example, </w:t>
      </w:r>
      <w:r w:rsidR="00624063">
        <w:t>Alice understands Br</w:t>
      </w:r>
      <w:r>
        <w:t>i</w:t>
      </w:r>
      <w:r w:rsidR="00624063">
        <w:t>a</w:t>
      </w:r>
      <w:r>
        <w:t>n to be a movie star. Presumably in many typical cases a person believes a good deal of things to be tru</w:t>
      </w:r>
      <w:r w:rsidR="00B46920">
        <w:t>e of their sexual partner. A</w:t>
      </w:r>
      <w:r>
        <w:t xml:space="preserve">t least some of what is believed true will be </w:t>
      </w:r>
      <w:r w:rsidR="000E5703">
        <w:t>captured in the</w:t>
      </w:r>
      <w:r w:rsidR="00B46920">
        <w:t>ir</w:t>
      </w:r>
      <w:r w:rsidR="000E5703">
        <w:t xml:space="preserve"> description of the </w:t>
      </w:r>
      <w:r w:rsidR="00B46920">
        <w:t xml:space="preserve">intended </w:t>
      </w:r>
      <w:r w:rsidR="000E5703">
        <w:t xml:space="preserve">recipient </w:t>
      </w:r>
      <w:r w:rsidR="00B46920">
        <w:t>such that it will be crucial in determining</w:t>
      </w:r>
      <w:r w:rsidR="000E5703">
        <w:t xml:space="preserve"> the pe</w:t>
      </w:r>
      <w:r w:rsidR="00AE56B5">
        <w:t xml:space="preserve">rson </w:t>
      </w:r>
      <w:r w:rsidR="005B3555">
        <w:t>for</w:t>
      </w:r>
      <w:r w:rsidR="00AE56B5">
        <w:t xml:space="preserve"> whom consent is</w:t>
      </w:r>
      <w:r w:rsidR="00624063">
        <w:t xml:space="preserve"> intended</w:t>
      </w:r>
      <w:r w:rsidR="00AE56B5">
        <w:t xml:space="preserve"> to be morally transformative</w:t>
      </w:r>
      <w:r w:rsidR="000E5703">
        <w:t xml:space="preserve">. </w:t>
      </w:r>
      <w:r>
        <w:t>Deception about such features</w:t>
      </w:r>
      <w:r w:rsidR="000E5703">
        <w:t xml:space="preserve"> </w:t>
      </w:r>
      <w:r w:rsidR="00664F97">
        <w:t>would interfere with</w:t>
      </w:r>
      <w:r>
        <w:t xml:space="preserve"> consent</w:t>
      </w:r>
      <w:r w:rsidR="000E5703">
        <w:t xml:space="preserve"> if the person involved in the sexual encounter does not match the description of the intended recipient</w:t>
      </w:r>
      <w:r w:rsidR="00C07A19">
        <w:t xml:space="preserve"> in crucial ways</w:t>
      </w:r>
      <w:r w:rsidR="000E5703">
        <w:t>.</w:t>
      </w:r>
      <w:r>
        <w:t xml:space="preserve"> So what conclusions, if </w:t>
      </w:r>
      <w:r>
        <w:lastRenderedPageBreak/>
        <w:t>any, can we draw</w:t>
      </w:r>
      <w:r w:rsidR="00664F97">
        <w:t xml:space="preserve"> from this</w:t>
      </w:r>
      <w:r>
        <w:t xml:space="preserve"> about which </w:t>
      </w:r>
      <w:r w:rsidR="00664F97">
        <w:t xml:space="preserve">specific </w:t>
      </w:r>
      <w:r>
        <w:t>lies</w:t>
      </w:r>
      <w:r w:rsidR="00664F97">
        <w:t xml:space="preserve"> about oneself</w:t>
      </w:r>
      <w:r>
        <w:t xml:space="preserve"> </w:t>
      </w:r>
      <w:r w:rsidR="00701774">
        <w:t xml:space="preserve">it </w:t>
      </w:r>
      <w:r>
        <w:t>would be morally impermissible</w:t>
      </w:r>
      <w:r w:rsidR="00664F97">
        <w:t xml:space="preserve"> to tell to one’s sexual partners</w:t>
      </w:r>
      <w:r>
        <w:t>?</w:t>
      </w:r>
    </w:p>
    <w:p w14:paraId="45664897" w14:textId="77777777" w:rsidR="00F13EC4" w:rsidRDefault="00F13EC4" w:rsidP="006545C4">
      <w:pPr>
        <w:spacing w:line="480" w:lineRule="auto"/>
      </w:pPr>
    </w:p>
    <w:p w14:paraId="0A9F9B69" w14:textId="6743C0E8" w:rsidR="00F13EC4" w:rsidRDefault="00664F97" w:rsidP="006545C4">
      <w:pPr>
        <w:spacing w:line="480" w:lineRule="auto"/>
      </w:pPr>
      <w:r>
        <w:t>One</w:t>
      </w:r>
      <w:r w:rsidR="00F13EC4">
        <w:t xml:space="preserve"> tempting </w:t>
      </w:r>
      <w:r>
        <w:t xml:space="preserve">conclusion </w:t>
      </w:r>
      <w:r w:rsidR="00F13EC4">
        <w:t>at this juncture</w:t>
      </w:r>
      <w:r>
        <w:t xml:space="preserve"> would be that</w:t>
      </w:r>
      <w:r w:rsidR="00F13EC4">
        <w:t xml:space="preserve"> one ought not lie to </w:t>
      </w:r>
      <w:r w:rsidR="00A71C9D">
        <w:t>a</w:t>
      </w:r>
      <w:r w:rsidR="00F13EC4">
        <w:t xml:space="preserve"> sexual partner abo</w:t>
      </w:r>
      <w:r>
        <w:t xml:space="preserve">ut any facts pertaining to </w:t>
      </w:r>
      <w:r w:rsidR="00D4030E">
        <w:t>onese</w:t>
      </w:r>
      <w:r w:rsidR="00172CB0">
        <w:t>l</w:t>
      </w:r>
      <w:r w:rsidR="00D4030E">
        <w:t>f</w:t>
      </w:r>
      <w:r w:rsidR="00F13EC4">
        <w:t>. But this turn</w:t>
      </w:r>
      <w:r w:rsidR="00FE7715">
        <w:t>s</w:t>
      </w:r>
      <w:r w:rsidR="00F13EC4">
        <w:t xml:space="preserve"> out </w:t>
      </w:r>
      <w:r>
        <w:t>to be too strong. Suppose that Alice and Brian have just met and Alice presents Brian with a chocolate cake. Brian</w:t>
      </w:r>
      <w:r w:rsidR="00F13EC4">
        <w:t xml:space="preserve"> does</w:t>
      </w:r>
      <w:r>
        <w:t xml:space="preserve"> not like cake</w:t>
      </w:r>
      <w:r w:rsidR="00F13EC4">
        <w:t xml:space="preserve"> but he doe</w:t>
      </w:r>
      <w:r>
        <w:t>sn’t want to hurt Alice’s feelings</w:t>
      </w:r>
      <w:r w:rsidR="00F13EC4">
        <w:t xml:space="preserve"> so the tells her that he </w:t>
      </w:r>
      <w:r>
        <w:t>loves cake</w:t>
      </w:r>
      <w:r w:rsidR="00F13EC4">
        <w:t xml:space="preserve">. Since </w:t>
      </w:r>
      <w:r>
        <w:t>Brian</w:t>
      </w:r>
      <w:r w:rsidR="00F13EC4">
        <w:t xml:space="preserve"> has deceived </w:t>
      </w:r>
      <w:r>
        <w:t>Alice</w:t>
      </w:r>
      <w:r w:rsidR="00F13EC4">
        <w:t xml:space="preserve"> about one of his preferences, which is an aspect of his </w:t>
      </w:r>
      <w:r>
        <w:t xml:space="preserve">personal </w:t>
      </w:r>
      <w:r w:rsidR="00F13EC4">
        <w:t>psychology</w:t>
      </w:r>
      <w:r w:rsidR="00852F6F">
        <w:t xml:space="preserve"> and a feature of himself</w:t>
      </w:r>
      <w:r w:rsidR="00F13EC4">
        <w:t xml:space="preserve">, the proposal would predict that </w:t>
      </w:r>
      <w:r>
        <w:t>Brian</w:t>
      </w:r>
      <w:r w:rsidR="00F13EC4">
        <w:t xml:space="preserve">’s lie was impermissible. But we have </w:t>
      </w:r>
      <w:r w:rsidR="00205623">
        <w:t xml:space="preserve">at least some </w:t>
      </w:r>
      <w:r w:rsidR="00F13EC4">
        <w:t xml:space="preserve">reason to be skeptical of this verdict. </w:t>
      </w:r>
      <w:r>
        <w:t>Brian</w:t>
      </w:r>
      <w:r w:rsidR="00F13EC4">
        <w:t>’s lie not only appears to be of little consequence, but many take morality to demand such white lies aimed at saving the feelings of others.</w:t>
      </w:r>
    </w:p>
    <w:p w14:paraId="2819CAC3" w14:textId="77777777" w:rsidR="00F13EC4" w:rsidRDefault="00F13EC4" w:rsidP="006545C4">
      <w:pPr>
        <w:spacing w:line="480" w:lineRule="auto"/>
        <w:ind w:left="720"/>
      </w:pPr>
    </w:p>
    <w:p w14:paraId="7750221B" w14:textId="1EE2DD5C" w:rsidR="00F13EC4" w:rsidRDefault="00D4030E" w:rsidP="006545C4">
      <w:pPr>
        <w:spacing w:line="480" w:lineRule="auto"/>
      </w:pPr>
      <w:r>
        <w:t>Some like Buss go further to argue that little lies are a necessary part of seduction. According to Buss, early romantic love is too fragile or fickle to withstand complete straightforwardness.</w:t>
      </w:r>
      <w:r>
        <w:rPr>
          <w:rStyle w:val="FootnoteReference"/>
        </w:rPr>
        <w:footnoteReference w:id="34"/>
      </w:r>
      <w:r>
        <w:t xml:space="preserve"> </w:t>
      </w:r>
      <w:r w:rsidR="00F13EC4">
        <w:t xml:space="preserve">Even if </w:t>
      </w:r>
      <w:r>
        <w:t xml:space="preserve">morality </w:t>
      </w:r>
      <w:r w:rsidR="00F13EC4">
        <w:t xml:space="preserve">does not </w:t>
      </w:r>
      <w:r w:rsidR="00F13EC4" w:rsidRPr="00590892">
        <w:rPr>
          <w:i/>
        </w:rPr>
        <w:t>require</w:t>
      </w:r>
      <w:r w:rsidR="00F13EC4">
        <w:t xml:space="preserve"> deception, we may still worry about a view that treats all person-level d</w:t>
      </w:r>
      <w:r w:rsidR="00664F97">
        <w:t xml:space="preserve">eceptions as morally on par. </w:t>
      </w:r>
      <w:r w:rsidR="00852F6F">
        <w:t>For one thing, i</w:t>
      </w:r>
      <w:r w:rsidR="001A7104">
        <w:t xml:space="preserve">t is unlikely that </w:t>
      </w:r>
      <w:r w:rsidR="00F13EC4">
        <w:t xml:space="preserve">all of what </w:t>
      </w:r>
      <w:r w:rsidR="001A7104">
        <w:t>one</w:t>
      </w:r>
      <w:r w:rsidR="00F13EC4">
        <w:t xml:space="preserve"> believe</w:t>
      </w:r>
      <w:r w:rsidR="001A7104">
        <w:t xml:space="preserve">s </w:t>
      </w:r>
      <w:r w:rsidR="00F13EC4">
        <w:t xml:space="preserve">true </w:t>
      </w:r>
      <w:r w:rsidR="001A7104">
        <w:t xml:space="preserve">of one’s sexual partner </w:t>
      </w:r>
      <w:r w:rsidR="00F13EC4">
        <w:t xml:space="preserve">will be equally significant in fixing the </w:t>
      </w:r>
      <w:r w:rsidR="00524084">
        <w:t xml:space="preserve">target </w:t>
      </w:r>
      <w:r w:rsidR="00F13EC4">
        <w:t xml:space="preserve">of </w:t>
      </w:r>
      <w:r w:rsidR="001A7104">
        <w:t>consent. More likely, some of what one</w:t>
      </w:r>
      <w:r w:rsidR="00F13EC4">
        <w:t xml:space="preserve"> take</w:t>
      </w:r>
      <w:r w:rsidR="001A7104">
        <w:t>s</w:t>
      </w:r>
      <w:r w:rsidR="00F13EC4">
        <w:t xml:space="preserve"> to be true of the perso</w:t>
      </w:r>
      <w:r w:rsidR="001A7104">
        <w:t>n will be essential</w:t>
      </w:r>
      <w:r w:rsidR="00852F6F">
        <w:t xml:space="preserve"> to their intention</w:t>
      </w:r>
      <w:r w:rsidR="001A7104">
        <w:t xml:space="preserve">, and other </w:t>
      </w:r>
      <w:r w:rsidR="00F13EC4">
        <w:t>t</w:t>
      </w:r>
      <w:r w:rsidR="001A7104">
        <w:t>h</w:t>
      </w:r>
      <w:r w:rsidR="00F13EC4">
        <w:t xml:space="preserve">ings will be peripheral. </w:t>
      </w:r>
      <w:r w:rsidR="00852F6F">
        <w:t xml:space="preserve">A feature is essential to how a person is picked out if their being the target depends on their having that feature. </w:t>
      </w:r>
      <w:r w:rsidR="001A7104">
        <w:t xml:space="preserve">Features we take to be </w:t>
      </w:r>
      <w:r w:rsidR="00F13EC4">
        <w:t>peripheral</w:t>
      </w:r>
      <w:r w:rsidR="001A7104">
        <w:t>,</w:t>
      </w:r>
      <w:r w:rsidR="00F13EC4">
        <w:t xml:space="preserve"> on </w:t>
      </w:r>
      <w:r w:rsidR="00F13EC4">
        <w:lastRenderedPageBreak/>
        <w:t>the other hand, are immaterial to whether t</w:t>
      </w:r>
      <w:r w:rsidR="001A7104">
        <w:t>he person is the target of the</w:t>
      </w:r>
      <w:r w:rsidR="00F13EC4">
        <w:t xml:space="preserve"> intention. For instance, Alice may understand h</w:t>
      </w:r>
      <w:r w:rsidR="001A7104">
        <w:t>er sexual partner to be both a</w:t>
      </w:r>
      <w:r w:rsidR="00F13EC4">
        <w:t xml:space="preserve"> famous actor </w:t>
      </w:r>
      <w:r w:rsidR="00852F6F">
        <w:t xml:space="preserve">and also </w:t>
      </w:r>
      <w:r w:rsidR="00F13EC4">
        <w:t xml:space="preserve">someone who enjoys cake. But only one of these features </w:t>
      </w:r>
      <w:r w:rsidR="00852F6F">
        <w:t>may be</w:t>
      </w:r>
      <w:r w:rsidR="00F13EC4">
        <w:t xml:space="preserve"> relevant to whether her actual sexual partner is the person she intended </w:t>
      </w:r>
      <w:r w:rsidR="00852F6F">
        <w:t>to consent to</w:t>
      </w:r>
      <w:r w:rsidR="001A7104">
        <w:t xml:space="preserve">. </w:t>
      </w:r>
      <w:r w:rsidR="00344EBD">
        <w:t xml:space="preserve">That </w:t>
      </w:r>
      <w:r w:rsidR="00F13EC4">
        <w:t>Brian</w:t>
      </w:r>
      <w:r w:rsidR="00344EBD">
        <w:t xml:space="preserve"> does</w:t>
      </w:r>
      <w:r w:rsidR="001A7104">
        <w:t xml:space="preserve"> </w:t>
      </w:r>
      <w:r w:rsidR="00344EBD">
        <w:t>not actual</w:t>
      </w:r>
      <w:r w:rsidR="003B420E">
        <w:t>ly</w:t>
      </w:r>
      <w:r w:rsidR="00344EBD">
        <w:t xml:space="preserve"> like</w:t>
      </w:r>
      <w:r w:rsidR="001A7104">
        <w:t xml:space="preserve"> cake</w:t>
      </w:r>
      <w:r w:rsidR="00F13EC4">
        <w:t xml:space="preserve"> </w:t>
      </w:r>
      <w:r w:rsidR="001A7104">
        <w:t xml:space="preserve">may </w:t>
      </w:r>
      <w:r w:rsidR="00AE56B5">
        <w:t xml:space="preserve">be irrelevant to his being </w:t>
      </w:r>
      <w:r w:rsidR="00F13EC4">
        <w:t xml:space="preserve">the </w:t>
      </w:r>
      <w:r w:rsidR="003B420E">
        <w:t>proper</w:t>
      </w:r>
      <w:r w:rsidR="00344EBD">
        <w:t xml:space="preserve"> </w:t>
      </w:r>
      <w:r w:rsidR="00F13EC4">
        <w:t xml:space="preserve">target of her </w:t>
      </w:r>
      <w:r w:rsidR="003B420E">
        <w:t>intention</w:t>
      </w:r>
      <w:r w:rsidR="00F13EC4">
        <w:t>. Bu</w:t>
      </w:r>
      <w:r w:rsidR="00344EBD">
        <w:t xml:space="preserve">t his not being </w:t>
      </w:r>
      <w:r w:rsidR="00A71C9D">
        <w:t>the</w:t>
      </w:r>
      <w:r w:rsidR="00344EBD">
        <w:t xml:space="preserve"> famous actor</w:t>
      </w:r>
      <w:r w:rsidR="00F13EC4">
        <w:t xml:space="preserve"> </w:t>
      </w:r>
      <w:r w:rsidR="00344EBD">
        <w:t>could make a</w:t>
      </w:r>
      <w:r w:rsidR="00852F6F">
        <w:t xml:space="preserve"> crucial</w:t>
      </w:r>
      <w:r w:rsidR="00CE1194">
        <w:t xml:space="preserve"> difference</w:t>
      </w:r>
      <w:r w:rsidR="003B420E">
        <w:t>,</w:t>
      </w:r>
      <w:r w:rsidR="00CE1194">
        <w:t xml:space="preserve"> </w:t>
      </w:r>
      <w:r w:rsidR="00344EBD">
        <w:t xml:space="preserve">and this is true even if </w:t>
      </w:r>
      <w:r w:rsidR="00852F6F">
        <w:t xml:space="preserve">Brian’s </w:t>
      </w:r>
      <w:r w:rsidR="00344EBD">
        <w:t xml:space="preserve">not being an actor </w:t>
      </w:r>
      <w:r w:rsidR="00AE56B5">
        <w:t>would</w:t>
      </w:r>
      <w:r w:rsidR="003B420E">
        <w:t xml:space="preserve"> </w:t>
      </w:r>
      <w:r w:rsidR="00624063">
        <w:t xml:space="preserve">not </w:t>
      </w:r>
      <w:r w:rsidR="003B420E">
        <w:t>have been</w:t>
      </w:r>
      <w:r w:rsidR="00CE1194">
        <w:t xml:space="preserve"> </w:t>
      </w:r>
      <w:r w:rsidR="00344EBD">
        <w:t>a deal-breaker for Alice</w:t>
      </w:r>
      <w:r w:rsidR="00CE1194">
        <w:t xml:space="preserve">. </w:t>
      </w:r>
    </w:p>
    <w:p w14:paraId="5B1A06A3" w14:textId="77777777" w:rsidR="004107BA" w:rsidRDefault="004107BA" w:rsidP="006545C4">
      <w:pPr>
        <w:spacing w:line="480" w:lineRule="auto"/>
      </w:pPr>
    </w:p>
    <w:p w14:paraId="73BCF6E9" w14:textId="0052D7F6" w:rsidR="00F13EC4" w:rsidRDefault="00AE56B5" w:rsidP="006545C4">
      <w:pPr>
        <w:spacing w:line="480" w:lineRule="auto"/>
      </w:pPr>
      <w:r>
        <w:t>It seems clear then that lies about features of oneself that play a recipient-fixing role for the consent of one’s sexual partner should not be told</w:t>
      </w:r>
      <w:r w:rsidR="00624063">
        <w:t xml:space="preserve"> to people one</w:t>
      </w:r>
      <w:r w:rsidR="00205623">
        <w:t xml:space="preserve"> </w:t>
      </w:r>
      <w:r w:rsidR="00624063">
        <w:t>has sex with</w:t>
      </w:r>
      <w:r>
        <w:t xml:space="preserve">. But can anything more specific be said about the kinds of lies that play this role? Here it might seem that the answer is no. On the one hand, to try to generate an a priori list of features that are or should be relevant to the way that people conceive of their sexual partners gets things wrong. What matters to people about </w:t>
      </w:r>
      <w:r w:rsidR="00D4030E">
        <w:t xml:space="preserve">who </w:t>
      </w:r>
      <w:r>
        <w:t xml:space="preserve">their partners </w:t>
      </w:r>
      <w:r w:rsidR="00D4030E">
        <w:t xml:space="preserve">are </w:t>
      </w:r>
      <w:r>
        <w:t>cannot be determined apart from what particular consenters themselves deem to be important. To decide on a person’s behalf which features matter, or should matter, would be an exercise in paternalism and would be incompatible with the respect for our partner</w:t>
      </w:r>
      <w:r w:rsidR="0066074E">
        <w:t>’</w:t>
      </w:r>
      <w:r>
        <w:t xml:space="preserve">s autonomy in virtue of which consent receives some of its moral </w:t>
      </w:r>
      <w:r w:rsidR="00205623">
        <w:t>import. And</w:t>
      </w:r>
      <w:r w:rsidR="00172CB0">
        <w:t>,</w:t>
      </w:r>
      <w:r w:rsidR="00205623">
        <w:t xml:space="preserve"> on the other hand</w:t>
      </w:r>
      <w:r w:rsidR="00172CB0">
        <w:t>,</w:t>
      </w:r>
      <w:r w:rsidR="00205623">
        <w:t xml:space="preserve"> t</w:t>
      </w:r>
      <w:r>
        <w:t>here is a worry that looking to peoples’ actual intentions to determine what specific kinds of features matter to them will yield too diverse a set of properties to yield any general recommendations. This is complicated by the fact that which features of a partner mat</w:t>
      </w:r>
      <w:r w:rsidR="00D4030E">
        <w:t>t</w:t>
      </w:r>
      <w:r>
        <w:t>er to one may change relative to the context. What matters to Alice</w:t>
      </w:r>
      <w:r w:rsidR="00205623">
        <w:t xml:space="preserve"> </w:t>
      </w:r>
      <w:r w:rsidR="00D4030E">
        <w:t xml:space="preserve">when she </w:t>
      </w:r>
      <w:r w:rsidR="00205623">
        <w:t>consent</w:t>
      </w:r>
      <w:r w:rsidR="00D4030E">
        <w:t>s</w:t>
      </w:r>
      <w:r w:rsidR="00205623">
        <w:t xml:space="preserve"> to Bri</w:t>
      </w:r>
      <w:r w:rsidR="00D63B20">
        <w:t>a</w:t>
      </w:r>
      <w:r w:rsidR="00205623">
        <w:t>n during a one-</w:t>
      </w:r>
      <w:r>
        <w:t xml:space="preserve">time encounter may differ from what </w:t>
      </w:r>
      <w:r>
        <w:lastRenderedPageBreak/>
        <w:t>matters to her</w:t>
      </w:r>
      <w:r w:rsidR="00172CB0">
        <w:t xml:space="preserve"> consent</w:t>
      </w:r>
      <w:r>
        <w:t xml:space="preserve"> if they are in a long-term </w:t>
      </w:r>
      <w:r w:rsidR="00624063">
        <w:t>romantic</w:t>
      </w:r>
      <w:r>
        <w:t xml:space="preserve"> relationship.</w:t>
      </w:r>
      <w:r w:rsidR="00D4030E">
        <w:t xml:space="preserve"> And so it appears </w:t>
      </w:r>
      <w:r w:rsidR="00BB5F6E">
        <w:t>as though</w:t>
      </w:r>
      <w:r w:rsidR="00D4030E">
        <w:t xml:space="preserve"> not much can be said about the specific lies about ourselves that we </w:t>
      </w:r>
      <w:r w:rsidR="005B3555">
        <w:t xml:space="preserve">should not </w:t>
      </w:r>
      <w:r w:rsidR="00D4030E">
        <w:t>be telling.</w:t>
      </w:r>
    </w:p>
    <w:p w14:paraId="16F25FE0" w14:textId="77777777" w:rsidR="00AE56B5" w:rsidRDefault="00AE56B5" w:rsidP="006545C4">
      <w:pPr>
        <w:spacing w:line="480" w:lineRule="auto"/>
      </w:pPr>
    </w:p>
    <w:p w14:paraId="52C763B2" w14:textId="77777777" w:rsidR="00C32B34" w:rsidRDefault="00C32B34" w:rsidP="006545C4">
      <w:pPr>
        <w:spacing w:line="480" w:lineRule="auto"/>
      </w:pPr>
    </w:p>
    <w:p w14:paraId="12290832" w14:textId="68CDBBFC" w:rsidR="000C5FD5" w:rsidRDefault="002A38D3" w:rsidP="006545C4">
      <w:pPr>
        <w:spacing w:line="480" w:lineRule="auto"/>
      </w:pPr>
      <w:r>
        <w:t>5.</w:t>
      </w:r>
    </w:p>
    <w:p w14:paraId="46487DE1" w14:textId="77777777" w:rsidR="00C32B34" w:rsidRDefault="00C32B34" w:rsidP="006545C4">
      <w:pPr>
        <w:spacing w:line="480" w:lineRule="auto"/>
      </w:pPr>
    </w:p>
    <w:p w14:paraId="6A64AB89" w14:textId="365D7136" w:rsidR="009804C6" w:rsidRDefault="00D4030E" w:rsidP="006545C4">
      <w:pPr>
        <w:spacing w:line="480" w:lineRule="auto"/>
      </w:pPr>
      <w:r>
        <w:t>I have argued that a</w:t>
      </w:r>
      <w:r w:rsidR="009804C6">
        <w:t xml:space="preserve"> person is the </w:t>
      </w:r>
      <w:r w:rsidR="00C20DA9">
        <w:t xml:space="preserve">intended recipient of </w:t>
      </w:r>
      <w:r w:rsidR="009804C6">
        <w:t xml:space="preserve">consent if they match the description </w:t>
      </w:r>
      <w:r w:rsidR="00085A23">
        <w:t>of the intended recipient</w:t>
      </w:r>
      <w:r w:rsidR="00AA580E">
        <w:t xml:space="preserve"> in important respects</w:t>
      </w:r>
      <w:r w:rsidR="00C20DA9">
        <w:t xml:space="preserve">. This </w:t>
      </w:r>
      <w:r w:rsidR="00E44106">
        <w:t xml:space="preserve">would </w:t>
      </w:r>
      <w:r w:rsidR="00C20DA9">
        <w:t>make</w:t>
      </w:r>
      <w:r w:rsidR="00E95BC4">
        <w:t xml:space="preserve"> it impermissible to lie</w:t>
      </w:r>
      <w:r w:rsidR="00C20DA9">
        <w:t xml:space="preserve"> </w:t>
      </w:r>
      <w:r w:rsidR="009804C6">
        <w:t>concern</w:t>
      </w:r>
      <w:r w:rsidR="00C20DA9">
        <w:t>ing facts about oneself that</w:t>
      </w:r>
      <w:r w:rsidR="009804C6">
        <w:t xml:space="preserve"> fi</w:t>
      </w:r>
      <w:r w:rsidR="00C20DA9">
        <w:t>gure importantly in</w:t>
      </w:r>
      <w:r w:rsidR="00085A23">
        <w:t xml:space="preserve"> </w:t>
      </w:r>
      <w:r w:rsidR="00172CB0">
        <w:t xml:space="preserve">the content of </w:t>
      </w:r>
      <w:r w:rsidR="00E95BC4">
        <w:t xml:space="preserve">one’s </w:t>
      </w:r>
      <w:r w:rsidR="00085A23">
        <w:t xml:space="preserve">partners’ </w:t>
      </w:r>
      <w:r w:rsidR="00172CB0">
        <w:t>intentions</w:t>
      </w:r>
      <w:r w:rsidR="00085A23">
        <w:t>. But g</w:t>
      </w:r>
      <w:r w:rsidR="009804C6">
        <w:t xml:space="preserve">iven the </w:t>
      </w:r>
      <w:r w:rsidR="003A0735">
        <w:t>enormous range of intentions</w:t>
      </w:r>
      <w:r w:rsidR="00C20DA9">
        <w:t>,</w:t>
      </w:r>
      <w:r w:rsidR="009804C6">
        <w:t xml:space="preserve"> the project of identifying specific types of lies</w:t>
      </w:r>
      <w:r w:rsidR="00E95BC4">
        <w:t xml:space="preserve"> about oneself</w:t>
      </w:r>
      <w:r w:rsidR="009804C6">
        <w:t xml:space="preserve"> that would </w:t>
      </w:r>
      <w:r w:rsidR="003A0735">
        <w:t>in</w:t>
      </w:r>
      <w:r w:rsidR="00F653BB">
        <w:t>terfere with</w:t>
      </w:r>
      <w:r w:rsidR="003A0735">
        <w:t xml:space="preserve"> consent</w:t>
      </w:r>
      <w:r w:rsidR="00085A23">
        <w:t xml:space="preserve"> seems complicated</w:t>
      </w:r>
      <w:r w:rsidR="003A0735">
        <w:t xml:space="preserve"> at least, and perhaps even impossible</w:t>
      </w:r>
      <w:r w:rsidR="00085A23">
        <w:t>.</w:t>
      </w:r>
      <w:r w:rsidR="009804C6">
        <w:t xml:space="preserve"> </w:t>
      </w:r>
      <w:r w:rsidR="00AA580E">
        <w:t>One recommended guideline w</w:t>
      </w:r>
      <w:r w:rsidR="00E95BC4">
        <w:t>ould be</w:t>
      </w:r>
      <w:r w:rsidR="00085A23">
        <w:t xml:space="preserve"> that if a person knows how their sexual partner is lik</w:t>
      </w:r>
      <w:r w:rsidR="00AA580E">
        <w:t>ely to represent them,</w:t>
      </w:r>
      <w:r w:rsidR="00E95BC4">
        <w:t xml:space="preserve"> then that person</w:t>
      </w:r>
      <w:r w:rsidR="00085A23">
        <w:t xml:space="preserve"> should not lie </w:t>
      </w:r>
      <w:r w:rsidR="00E95BC4">
        <w:t xml:space="preserve">to their partner </w:t>
      </w:r>
      <w:r w:rsidR="00085A23">
        <w:t>about th</w:t>
      </w:r>
      <w:r w:rsidR="00E44106">
        <w:t>os</w:t>
      </w:r>
      <w:r w:rsidR="00085A23">
        <w:t xml:space="preserve">e facts. I </w:t>
      </w:r>
      <w:r w:rsidR="00E95BC4">
        <w:t xml:space="preserve">now </w:t>
      </w:r>
      <w:r w:rsidR="00085A23">
        <w:t xml:space="preserve">want to propose that </w:t>
      </w:r>
      <w:r w:rsidR="00E95BC4">
        <w:t xml:space="preserve">we have reason to think </w:t>
      </w:r>
      <w:r w:rsidR="00085A23">
        <w:t>one’s moral character traits- the kinds of traits that we think of as m</w:t>
      </w:r>
      <w:r w:rsidR="00AA580E">
        <w:t>oral virtues and vices- are</w:t>
      </w:r>
      <w:r w:rsidR="00085A23">
        <w:t xml:space="preserve"> likely to be features </w:t>
      </w:r>
      <w:r w:rsidR="0046390F">
        <w:t xml:space="preserve">that figure in how </w:t>
      </w:r>
      <w:r w:rsidR="00085A23">
        <w:t>one’s sexual partner</w:t>
      </w:r>
      <w:r w:rsidR="00E44106">
        <w:t>’s intention</w:t>
      </w:r>
      <w:r w:rsidR="00085A23">
        <w:t xml:space="preserve"> </w:t>
      </w:r>
      <w:r w:rsidR="0046390F">
        <w:t>represents them</w:t>
      </w:r>
      <w:r w:rsidR="00085A23">
        <w:t xml:space="preserve">. Since we have reason to think </w:t>
      </w:r>
      <w:r w:rsidR="00E95BC4">
        <w:t>that facts about one’s moral character traits will be relevant</w:t>
      </w:r>
      <w:r w:rsidR="0046390F">
        <w:t xml:space="preserve">, in the absence of clear evidence that such facts are irrelevant, one ought not to misrepresent one’s moral self to </w:t>
      </w:r>
      <w:r w:rsidR="00E44106">
        <w:t>sexual</w:t>
      </w:r>
      <w:r w:rsidR="0046390F">
        <w:t xml:space="preserve"> partner</w:t>
      </w:r>
      <w:r w:rsidR="00E44106">
        <w:t>s</w:t>
      </w:r>
      <w:r w:rsidR="0046390F">
        <w:t>.</w:t>
      </w:r>
      <w:r w:rsidR="00085A23">
        <w:t xml:space="preserve"> </w:t>
      </w:r>
    </w:p>
    <w:p w14:paraId="715981FE" w14:textId="77777777" w:rsidR="00085A23" w:rsidRDefault="00085A23" w:rsidP="006545C4">
      <w:pPr>
        <w:spacing w:line="480" w:lineRule="auto"/>
      </w:pPr>
    </w:p>
    <w:p w14:paraId="33C27E71" w14:textId="39CCF83D" w:rsidR="009804C6" w:rsidRDefault="00027709" w:rsidP="006545C4">
      <w:pPr>
        <w:spacing w:line="480" w:lineRule="auto"/>
      </w:pPr>
      <w:r>
        <w:lastRenderedPageBreak/>
        <w:t>Two factors, I propose, most often drive the selection of features by which intended sexual partners are described. The first is how</w:t>
      </w:r>
      <w:r w:rsidR="009E1093">
        <w:t xml:space="preserve"> one</w:t>
      </w:r>
      <w:r w:rsidR="00FC45AA">
        <w:t xml:space="preserve"> understand</w:t>
      </w:r>
      <w:r w:rsidR="009E1093">
        <w:t>s the identity</w:t>
      </w:r>
      <w:r>
        <w:t xml:space="preserve"> of one’s</w:t>
      </w:r>
      <w:r w:rsidR="009E1093">
        <w:t xml:space="preserve"> partner- </w:t>
      </w:r>
      <w:r w:rsidR="00BB18A6">
        <w:t xml:space="preserve">or </w:t>
      </w:r>
      <w:r w:rsidR="00E95BC4">
        <w:t xml:space="preserve">more loosely put </w:t>
      </w:r>
      <w:r w:rsidR="0046390F">
        <w:t>‘</w:t>
      </w:r>
      <w:r w:rsidR="009E1093">
        <w:t>w</w:t>
      </w:r>
      <w:r w:rsidR="00E95BC4">
        <w:t>ho one is</w:t>
      </w:r>
      <w:r w:rsidR="0046390F">
        <w:t>’</w:t>
      </w:r>
      <w:r w:rsidR="00BB18A6">
        <w:t>, so to speak, in one’s</w:t>
      </w:r>
      <w:r w:rsidR="00E95BC4">
        <w:t xml:space="preserve"> partner’s</w:t>
      </w:r>
      <w:r w:rsidR="00BB18A6">
        <w:t xml:space="preserve"> eyes. </w:t>
      </w:r>
      <w:r w:rsidR="00E95BC4">
        <w:t>As evidence</w:t>
      </w:r>
      <w:r>
        <w:t xml:space="preserve"> that </w:t>
      </w:r>
      <w:r w:rsidR="0046390F">
        <w:t>intentions</w:t>
      </w:r>
      <w:r w:rsidR="009E1093">
        <w:t xml:space="preserve"> pic</w:t>
      </w:r>
      <w:r>
        <w:t xml:space="preserve">k people out by features </w:t>
      </w:r>
      <w:r w:rsidR="009E1093">
        <w:t>associate</w:t>
      </w:r>
      <w:r>
        <w:t xml:space="preserve">d with </w:t>
      </w:r>
      <w:r w:rsidR="00AA580E">
        <w:t>who one</w:t>
      </w:r>
      <w:r w:rsidR="00E95BC4">
        <w:t xml:space="preserve"> </w:t>
      </w:r>
      <w:r w:rsidR="009E1093">
        <w:t>unders</w:t>
      </w:r>
      <w:r>
        <w:t>t</w:t>
      </w:r>
      <w:r w:rsidR="009E1093">
        <w:t>and</w:t>
      </w:r>
      <w:r w:rsidR="00E95BC4">
        <w:t>s</w:t>
      </w:r>
      <w:r w:rsidR="009E1093">
        <w:t xml:space="preserve"> them to be</w:t>
      </w:r>
      <w:r w:rsidR="00AA580E">
        <w:t xml:space="preserve">, consider again the case of Jane, Ed and Bill. This assumption seems to be </w:t>
      </w:r>
      <w:r w:rsidR="00E95BC4">
        <w:t>what</w:t>
      </w:r>
      <w:r w:rsidR="009E1093">
        <w:t xml:space="preserve"> </w:t>
      </w:r>
      <w:r w:rsidR="00E95BC4">
        <w:t>licens</w:t>
      </w:r>
      <w:r w:rsidR="00BB18A6">
        <w:t>es</w:t>
      </w:r>
      <w:r w:rsidR="009E1093">
        <w:t xml:space="preserve"> our intuition that Jane’s consent is not valid for Bill. </w:t>
      </w:r>
      <w:r w:rsidR="00FC45AA">
        <w:t>We assume that Jane intends a sexual encounter with a person who is the uni</w:t>
      </w:r>
      <w:r w:rsidR="009E1093">
        <w:t>que person s</w:t>
      </w:r>
      <w:r w:rsidR="00FC45AA">
        <w:t>he takes Ed to be</w:t>
      </w:r>
      <w:r w:rsidR="00BB18A6">
        <w:t>.</w:t>
      </w:r>
      <w:r w:rsidR="009E1093">
        <w:t xml:space="preserve"> </w:t>
      </w:r>
      <w:r w:rsidR="00FC45AA">
        <w:t xml:space="preserve">Bill cannot be the intended recipient </w:t>
      </w:r>
      <w:r w:rsidR="007607E2">
        <w:t>of Jane’s</w:t>
      </w:r>
      <w:r w:rsidR="009E1093">
        <w:t xml:space="preserve"> consent</w:t>
      </w:r>
      <w:r w:rsidR="00FC45AA">
        <w:t xml:space="preserve"> because whatever th</w:t>
      </w:r>
      <w:r w:rsidR="0046390F">
        <w:t>e</w:t>
      </w:r>
      <w:r w:rsidR="00FC45AA">
        <w:t xml:space="preserve"> description</w:t>
      </w:r>
      <w:r w:rsidR="00BB18A6">
        <w:t xml:space="preserve"> of the person who Ed is</w:t>
      </w:r>
      <w:r w:rsidR="00FC45AA">
        <w:t xml:space="preserve"> involves</w:t>
      </w:r>
      <w:r w:rsidR="00E95BC4">
        <w:t xml:space="preserve"> for Jane</w:t>
      </w:r>
      <w:r w:rsidR="00FC45AA">
        <w:t xml:space="preserve">, </w:t>
      </w:r>
      <w:r w:rsidR="00BB18A6">
        <w:t xml:space="preserve">it does not </w:t>
      </w:r>
      <w:r w:rsidR="0046390F">
        <w:t>apply to</w:t>
      </w:r>
      <w:r w:rsidR="00BB18A6">
        <w:t xml:space="preserve"> Bill</w:t>
      </w:r>
      <w:r w:rsidR="007607E2">
        <w:t xml:space="preserve">. </w:t>
      </w:r>
      <w:r w:rsidR="00BB18A6">
        <w:t xml:space="preserve">And </w:t>
      </w:r>
      <w:r w:rsidR="00E95BC4">
        <w:t>it is also</w:t>
      </w:r>
      <w:r w:rsidR="007607E2">
        <w:t xml:space="preserve"> significant that</w:t>
      </w:r>
      <w:r w:rsidR="00FC45AA">
        <w:t xml:space="preserve"> we do not w</w:t>
      </w:r>
      <w:r w:rsidR="00EC0CF6">
        <w:t>orry that Alice’s consent to Br</w:t>
      </w:r>
      <w:r w:rsidR="00FC45AA">
        <w:t>i</w:t>
      </w:r>
      <w:r w:rsidR="00EC0CF6">
        <w:t>a</w:t>
      </w:r>
      <w:r w:rsidR="00FC45AA">
        <w:t>n has been compromised</w:t>
      </w:r>
      <w:r w:rsidR="00EC0CF6">
        <w:t xml:space="preserve"> when he lies </w:t>
      </w:r>
      <w:r w:rsidR="00E95BC4">
        <w:t xml:space="preserve">to her </w:t>
      </w:r>
      <w:r w:rsidR="00EC0CF6">
        <w:t xml:space="preserve">about liking cake. </w:t>
      </w:r>
      <w:r w:rsidR="00BB18A6">
        <w:t xml:space="preserve">I think that one reason this lie does not bother us </w:t>
      </w:r>
      <w:r w:rsidR="00AA580E">
        <w:t xml:space="preserve">here </w:t>
      </w:r>
      <w:r w:rsidR="00BB18A6">
        <w:t xml:space="preserve">is because </w:t>
      </w:r>
      <w:r w:rsidR="00EC0CF6">
        <w:t xml:space="preserve">we do not feel that </w:t>
      </w:r>
      <w:r w:rsidR="0046390F">
        <w:t>a</w:t>
      </w:r>
      <w:r w:rsidR="00EC0CF6">
        <w:t xml:space="preserve"> </w:t>
      </w:r>
      <w:r w:rsidR="00FC45AA">
        <w:t>food preference</w:t>
      </w:r>
      <w:r w:rsidR="003A0735">
        <w:t xml:space="preserve"> – or even honesty about one’s food preferences under such circumstances --</w:t>
      </w:r>
      <w:r w:rsidR="00FC45AA">
        <w:t xml:space="preserve"> </w:t>
      </w:r>
      <w:r w:rsidR="00EC0CF6">
        <w:t>will</w:t>
      </w:r>
      <w:r w:rsidR="00FC45AA">
        <w:t xml:space="preserve"> be highly relevant to </w:t>
      </w:r>
      <w:r w:rsidR="00BB18A6">
        <w:t>h</w:t>
      </w:r>
      <w:r w:rsidR="007607E2">
        <w:t>o</w:t>
      </w:r>
      <w:r w:rsidR="00BB18A6">
        <w:t>w</w:t>
      </w:r>
      <w:r w:rsidR="00EC0CF6">
        <w:t xml:space="preserve"> </w:t>
      </w:r>
      <w:r w:rsidR="0046390F">
        <w:t xml:space="preserve">a person understands the </w:t>
      </w:r>
      <w:r w:rsidR="003A0735">
        <w:t>identity of their partner</w:t>
      </w:r>
      <w:r w:rsidR="0046390F">
        <w:t>.</w:t>
      </w:r>
    </w:p>
    <w:p w14:paraId="4B576771" w14:textId="77777777" w:rsidR="007607E2" w:rsidRDefault="007607E2" w:rsidP="006545C4">
      <w:pPr>
        <w:spacing w:line="480" w:lineRule="auto"/>
      </w:pPr>
    </w:p>
    <w:p w14:paraId="254384B4" w14:textId="260B4BAB" w:rsidR="00596E9E" w:rsidRDefault="007607E2" w:rsidP="006545C4">
      <w:pPr>
        <w:spacing w:line="480" w:lineRule="auto"/>
      </w:pPr>
      <w:r>
        <w:t xml:space="preserve">When it comes to how people </w:t>
      </w:r>
      <w:r w:rsidR="00BB18A6">
        <w:t xml:space="preserve">understand the </w:t>
      </w:r>
      <w:r w:rsidR="003A0735">
        <w:t>identities of</w:t>
      </w:r>
      <w:r>
        <w:t xml:space="preserve"> others</w:t>
      </w:r>
      <w:r w:rsidR="00BB18A6">
        <w:t xml:space="preserve">, </w:t>
      </w:r>
      <w:r>
        <w:t>am</w:t>
      </w:r>
      <w:r w:rsidR="00624919">
        <w:t>ong their various features, mor</w:t>
      </w:r>
      <w:r>
        <w:t xml:space="preserve">al character traits </w:t>
      </w:r>
      <w:r w:rsidR="00E95BC4">
        <w:t xml:space="preserve">turn out to be </w:t>
      </w:r>
      <w:r>
        <w:t xml:space="preserve">disproportionately </w:t>
      </w:r>
      <w:r w:rsidR="00BB18A6">
        <w:t>important</w:t>
      </w:r>
      <w:r>
        <w:t xml:space="preserve">. Although our concepts of ourselves and others encompass </w:t>
      </w:r>
      <w:r w:rsidR="00E95BC4">
        <w:t xml:space="preserve">many </w:t>
      </w:r>
      <w:r>
        <w:t>fact</w:t>
      </w:r>
      <w:r w:rsidR="00BB18A6">
        <w:t>s</w:t>
      </w:r>
      <w:r w:rsidR="00E95BC4">
        <w:t xml:space="preserve">, </w:t>
      </w:r>
      <w:r w:rsidR="0046390F">
        <w:t xml:space="preserve">and </w:t>
      </w:r>
      <w:r w:rsidR="00E95BC4">
        <w:t xml:space="preserve">some </w:t>
      </w:r>
      <w:r w:rsidR="0046390F">
        <w:t xml:space="preserve">are undoubtably </w:t>
      </w:r>
      <w:r w:rsidR="00E95BC4">
        <w:t xml:space="preserve">related </w:t>
      </w:r>
      <w:r w:rsidR="00BB18A6">
        <w:t xml:space="preserve">to </w:t>
      </w:r>
      <w:r>
        <w:t>biological</w:t>
      </w:r>
      <w:r w:rsidR="00E95BC4">
        <w:t xml:space="preserve"> and historical properties, these concepts</w:t>
      </w:r>
      <w:r>
        <w:t xml:space="preserve"> are also enriched by the specific qua</w:t>
      </w:r>
      <w:r w:rsidR="00BB18A6">
        <w:t>litative information about</w:t>
      </w:r>
      <w:r>
        <w:t xml:space="preserve"> </w:t>
      </w:r>
      <w:r w:rsidR="00E95BC4">
        <w:t xml:space="preserve">a person’s specific </w:t>
      </w:r>
      <w:r>
        <w:t>psychological features. This includes information about</w:t>
      </w:r>
      <w:r w:rsidR="00E95BC4">
        <w:t xml:space="preserve"> their</w:t>
      </w:r>
      <w:r>
        <w:t xml:space="preserve"> preferences, intentional states, emotional profiles, skills and abilities, memories, and character traits. This qualitative dimension of a person’s psychology is referred to in </w:t>
      </w:r>
      <w:r>
        <w:lastRenderedPageBreak/>
        <w:t>psychological literature as the self or self-concept.</w:t>
      </w:r>
      <w:r w:rsidR="00E95BC4">
        <w:rPr>
          <w:rStyle w:val="FootnoteReference"/>
        </w:rPr>
        <w:footnoteReference w:id="35"/>
      </w:r>
      <w:r>
        <w:t xml:space="preserve"> </w:t>
      </w:r>
      <w:r w:rsidR="0046390F">
        <w:t xml:space="preserve">Moreover, Nina </w:t>
      </w:r>
      <w:r w:rsidR="00487129">
        <w:t xml:space="preserve">Strohminger and colleagues have </w:t>
      </w:r>
      <w:r w:rsidR="00BB18A6">
        <w:t xml:space="preserve">recently presented a wealth of empirical support </w:t>
      </w:r>
      <w:r w:rsidR="00EC0CF6">
        <w:t>that</w:t>
      </w:r>
      <w:r w:rsidR="00E95BC4">
        <w:t>,</w:t>
      </w:r>
      <w:r w:rsidR="00EC0CF6">
        <w:t xml:space="preserve"> </w:t>
      </w:r>
      <w:r w:rsidR="00487129">
        <w:t>“even among traits that are considered important in understanding a person’s self, people pick out a subset of those traits- their moral traits- as belonging to what researchers refer to as the ‘true-self’.</w:t>
      </w:r>
      <w:r>
        <w:t xml:space="preserve"> </w:t>
      </w:r>
      <w:r w:rsidR="00FD064A">
        <w:t>These factors are judged as making people who they really are deep-down.”</w:t>
      </w:r>
      <w:r w:rsidR="00207708">
        <w:rPr>
          <w:rStyle w:val="FootnoteReference"/>
        </w:rPr>
        <w:footnoteReference w:id="36"/>
      </w:r>
      <w:r w:rsidR="00596E9E">
        <w:t xml:space="preserve"> </w:t>
      </w:r>
    </w:p>
    <w:p w14:paraId="783F5C00" w14:textId="77777777" w:rsidR="002C4425" w:rsidRDefault="002C4425" w:rsidP="006545C4">
      <w:pPr>
        <w:spacing w:line="480" w:lineRule="auto"/>
      </w:pPr>
    </w:p>
    <w:p w14:paraId="673FFA0D" w14:textId="2CC3C3B5" w:rsidR="001D73A1" w:rsidRPr="00596E9E" w:rsidRDefault="00323B27" w:rsidP="006545C4">
      <w:pPr>
        <w:spacing w:line="480" w:lineRule="auto"/>
      </w:pPr>
      <w:r>
        <w:t xml:space="preserve">For example, </w:t>
      </w:r>
      <w:r w:rsidR="00FD064A">
        <w:t xml:space="preserve">in </w:t>
      </w:r>
      <w:r>
        <w:t>o</w:t>
      </w:r>
      <w:r w:rsidR="00596E9E">
        <w:t>ne type of study</w:t>
      </w:r>
      <w:r w:rsidR="00BB18A6">
        <w:t>,</w:t>
      </w:r>
      <w:r w:rsidR="00190C56">
        <w:t xml:space="preserve"> </w:t>
      </w:r>
      <w:r w:rsidR="004B6C6A">
        <w:t xml:space="preserve">Strohminger and </w:t>
      </w:r>
      <w:r w:rsidR="0046390F">
        <w:t xml:space="preserve">Sean </w:t>
      </w:r>
      <w:r w:rsidR="004B6C6A">
        <w:t xml:space="preserve">Nichols </w:t>
      </w:r>
      <w:r w:rsidR="00596E9E">
        <w:t xml:space="preserve">had participants report their </w:t>
      </w:r>
      <w:r w:rsidR="00190C56">
        <w:t xml:space="preserve">intuitions about the extent to which a person described in a story remained the same person over various </w:t>
      </w:r>
      <w:r w:rsidR="009A053C">
        <w:t xml:space="preserve">types of psychological transformations. </w:t>
      </w:r>
      <w:r>
        <w:t xml:space="preserve">In one scenario </w:t>
      </w:r>
      <w:r w:rsidR="009A053C">
        <w:t xml:space="preserve">subjects are asked about the identity of a person who undergoes a partial brain transplant and loses different aspects of his mind, </w:t>
      </w:r>
      <w:r w:rsidR="009765C7">
        <w:t>(</w:t>
      </w:r>
      <w:r w:rsidR="00190C56">
        <w:t>memory</w:t>
      </w:r>
      <w:r w:rsidR="00596E9E">
        <w:t>,</w:t>
      </w:r>
      <w:r w:rsidR="00190C56">
        <w:t xml:space="preserve"> desires, moral conscience</w:t>
      </w:r>
      <w:r w:rsidR="004F2481">
        <w:t>). S</w:t>
      </w:r>
      <w:r w:rsidR="00596E9E">
        <w:t xml:space="preserve">ubjects </w:t>
      </w:r>
      <w:r w:rsidR="009A053C">
        <w:t xml:space="preserve">claimed that </w:t>
      </w:r>
      <w:r w:rsidR="009765C7">
        <w:t>low-level cognitive deficits like agnosia</w:t>
      </w:r>
      <w:r w:rsidR="000B7C56">
        <w:t xml:space="preserve"> did</w:t>
      </w:r>
      <w:r w:rsidR="009765C7">
        <w:t xml:space="preserve">n’t correlate with judgments about identity, </w:t>
      </w:r>
      <w:r w:rsidR="009A053C">
        <w:t xml:space="preserve">but </w:t>
      </w:r>
      <w:r w:rsidR="009765C7">
        <w:t>l</w:t>
      </w:r>
      <w:r w:rsidR="00190C56">
        <w:t>oss of</w:t>
      </w:r>
      <w:r w:rsidR="009765C7">
        <w:t xml:space="preserve"> </w:t>
      </w:r>
      <w:r w:rsidR="00596E9E">
        <w:t>the transplantees</w:t>
      </w:r>
      <w:r w:rsidR="001E6D86">
        <w:t>’</w:t>
      </w:r>
      <w:r w:rsidR="00596E9E">
        <w:t xml:space="preserve"> moral faculty</w:t>
      </w:r>
      <w:r w:rsidR="00993B58">
        <w:t xml:space="preserve"> did</w:t>
      </w:r>
      <w:r w:rsidR="00190C56">
        <w:t>.</w:t>
      </w:r>
      <w:r w:rsidR="00596E9E">
        <w:rPr>
          <w:rStyle w:val="FootnoteReference"/>
        </w:rPr>
        <w:footnoteReference w:id="37"/>
      </w:r>
      <w:r w:rsidR="00190C56">
        <w:t xml:space="preserve"> </w:t>
      </w:r>
      <w:r w:rsidR="00596E9E">
        <w:t xml:space="preserve"> </w:t>
      </w:r>
      <w:r w:rsidR="001E6D86">
        <w:t>In a</w:t>
      </w:r>
      <w:r w:rsidR="00190C56">
        <w:t xml:space="preserve"> similar study</w:t>
      </w:r>
      <w:r w:rsidR="0046390F">
        <w:t>,</w:t>
      </w:r>
      <w:r w:rsidR="00190C56">
        <w:t xml:space="preserve"> </w:t>
      </w:r>
      <w:r w:rsidR="009A053C">
        <w:t xml:space="preserve">subjects </w:t>
      </w:r>
      <w:r w:rsidR="009765C7">
        <w:t xml:space="preserve">were asked how much </w:t>
      </w:r>
      <w:r w:rsidR="00190C56">
        <w:t>a person change</w:t>
      </w:r>
      <w:r w:rsidR="009765C7">
        <w:t>s</w:t>
      </w:r>
      <w:r w:rsidR="000B7C56">
        <w:t xml:space="preserve"> </w:t>
      </w:r>
      <w:r w:rsidR="00190C56">
        <w:t>after taking a pill that selectively removes one o</w:t>
      </w:r>
      <w:r w:rsidR="009765C7">
        <w:t>f the following</w:t>
      </w:r>
      <w:r w:rsidR="00190C56">
        <w:t xml:space="preserve"> traits: perception, desires, preferen</w:t>
      </w:r>
      <w:r w:rsidR="000B7C56">
        <w:t>c</w:t>
      </w:r>
      <w:r w:rsidR="00190C56">
        <w:t>es, memories,</w:t>
      </w:r>
      <w:r w:rsidR="000B7C56">
        <w:t xml:space="preserve"> </w:t>
      </w:r>
      <w:r w:rsidR="00190C56">
        <w:t xml:space="preserve">morality. </w:t>
      </w:r>
      <w:r w:rsidR="009A053C">
        <w:t>Subjects judged that a</w:t>
      </w:r>
      <w:r w:rsidR="000B7C56">
        <w:t xml:space="preserve"> person </w:t>
      </w:r>
      <w:r w:rsidR="009765C7">
        <w:t xml:space="preserve">was </w:t>
      </w:r>
      <w:r w:rsidR="000B7C56">
        <w:t>most dramatically changed if</w:t>
      </w:r>
      <w:r w:rsidR="00190C56">
        <w:t xml:space="preserve"> the pill altered moral </w:t>
      </w:r>
      <w:r w:rsidR="00190C56" w:rsidRPr="00B06C51">
        <w:t xml:space="preserve">traits, with all other traits leading to less dramatic changes. </w:t>
      </w:r>
      <w:r w:rsidR="009765C7" w:rsidRPr="00B06C51">
        <w:t>And even the t</w:t>
      </w:r>
      <w:r w:rsidR="00190C56" w:rsidRPr="00B06C51">
        <w:t>raits that scored high</w:t>
      </w:r>
      <w:r w:rsidR="009765C7" w:rsidRPr="00B06C51">
        <w:t xml:space="preserve">er </w:t>
      </w:r>
      <w:r w:rsidR="001E6D86">
        <w:t>with</w:t>
      </w:r>
      <w:r w:rsidR="009765C7" w:rsidRPr="00B06C51">
        <w:t>in categories like</w:t>
      </w:r>
      <w:r w:rsidR="00190C56" w:rsidRPr="00B06C51">
        <w:t xml:space="preserve"> memory</w:t>
      </w:r>
      <w:r w:rsidR="009765C7" w:rsidRPr="00B06C51">
        <w:t>, desire</w:t>
      </w:r>
      <w:r w:rsidR="00190C56" w:rsidRPr="00B06C51">
        <w:t>, and perception</w:t>
      </w:r>
      <w:r w:rsidR="001E6D86">
        <w:t>,</w:t>
      </w:r>
      <w:r w:rsidR="009765C7" w:rsidRPr="00B06C51">
        <w:t xml:space="preserve"> seemed to have</w:t>
      </w:r>
      <w:r w:rsidR="00B52224">
        <w:t xml:space="preserve"> moral connections</w:t>
      </w:r>
      <w:r w:rsidR="00596E9E" w:rsidRPr="00B06C51">
        <w:t>.</w:t>
      </w:r>
      <w:r w:rsidR="00596E9E" w:rsidRPr="00B06C51">
        <w:rPr>
          <w:rStyle w:val="FootnoteReference"/>
        </w:rPr>
        <w:footnoteReference w:id="38"/>
      </w:r>
      <w:r w:rsidR="00993B58">
        <w:t xml:space="preserve"> </w:t>
      </w:r>
      <w:r w:rsidR="009A053C">
        <w:t>Finally,</w:t>
      </w:r>
      <w:r w:rsidR="00993B58">
        <w:t xml:space="preserve"> </w:t>
      </w:r>
      <w:r w:rsidR="0046390F">
        <w:t>they</w:t>
      </w:r>
      <w:r w:rsidR="00596E9E" w:rsidRPr="00B06C51">
        <w:t xml:space="preserve"> presented</w:t>
      </w:r>
      <w:r w:rsidR="001D73A1" w:rsidRPr="00B06C51">
        <w:t xml:space="preserve"> subjects a list of changes that an </w:t>
      </w:r>
      <w:r w:rsidR="001D73A1" w:rsidRPr="00B06C51">
        <w:lastRenderedPageBreak/>
        <w:t>old friend has under</w:t>
      </w:r>
      <w:r w:rsidR="00596E9E" w:rsidRPr="00B06C51">
        <w:t>gone and asked the</w:t>
      </w:r>
      <w:r w:rsidR="001D73A1" w:rsidRPr="00B06C51">
        <w:t xml:space="preserve"> degree to which each change would impact the friend’s identity</w:t>
      </w:r>
      <w:r w:rsidR="00596E9E" w:rsidRPr="00B06C51">
        <w:t>. The results were consistent with the previous two studies;</w:t>
      </w:r>
      <w:r w:rsidR="001D73A1" w:rsidRPr="00B06C51">
        <w:t xml:space="preserve"> mor</w:t>
      </w:r>
      <w:r w:rsidR="00596E9E" w:rsidRPr="00B06C51">
        <w:t>al traits were considered most important, then</w:t>
      </w:r>
      <w:r w:rsidR="001D73A1" w:rsidRPr="00B06C51">
        <w:t xml:space="preserve"> </w:t>
      </w:r>
      <w:r w:rsidR="00B52224">
        <w:t>non-morally vale</w:t>
      </w:r>
      <w:r>
        <w:t xml:space="preserve">nced </w:t>
      </w:r>
      <w:r w:rsidR="001D73A1" w:rsidRPr="00B06C51">
        <w:t>personalit</w:t>
      </w:r>
      <w:r w:rsidR="006F28F0">
        <w:t>y traits, basic cognition, memo</w:t>
      </w:r>
      <w:r w:rsidR="001D73A1" w:rsidRPr="00B06C51">
        <w:t>r</w:t>
      </w:r>
      <w:r w:rsidR="006F28F0">
        <w:t>i</w:t>
      </w:r>
      <w:r w:rsidR="001D73A1" w:rsidRPr="00B06C51">
        <w:t>es, preferences</w:t>
      </w:r>
      <w:r w:rsidR="00462DD8">
        <w:t>,</w:t>
      </w:r>
      <w:r w:rsidR="001D73A1" w:rsidRPr="00B06C51">
        <w:t xml:space="preserve"> and </w:t>
      </w:r>
      <w:r w:rsidR="009A053C">
        <w:t xml:space="preserve">last, </w:t>
      </w:r>
      <w:r w:rsidR="001D73A1" w:rsidRPr="00B06C51">
        <w:t>perception.</w:t>
      </w:r>
    </w:p>
    <w:p w14:paraId="02FFE13C" w14:textId="77777777" w:rsidR="00190C56" w:rsidRDefault="00190C56" w:rsidP="006545C4">
      <w:pPr>
        <w:spacing w:line="480" w:lineRule="auto"/>
      </w:pPr>
    </w:p>
    <w:p w14:paraId="4B045EF8" w14:textId="27D06C1D" w:rsidR="00190C56" w:rsidRDefault="00B06C51" w:rsidP="006545C4">
      <w:pPr>
        <w:spacing w:line="480" w:lineRule="auto"/>
      </w:pPr>
      <w:r>
        <w:t xml:space="preserve">A </w:t>
      </w:r>
      <w:r w:rsidR="00993B58">
        <w:t>second</w:t>
      </w:r>
      <w:r>
        <w:t xml:space="preserve"> group</w:t>
      </w:r>
      <w:r w:rsidR="00190C56">
        <w:t xml:space="preserve"> of studies </w:t>
      </w:r>
      <w:r w:rsidR="009A053C">
        <w:t xml:space="preserve">they conducted </w:t>
      </w:r>
      <w:r w:rsidR="00190C56">
        <w:t>looked at folk notions of identity as reflected in notions like the soul</w:t>
      </w:r>
      <w:r w:rsidR="000B7C56">
        <w:t>,</w:t>
      </w:r>
      <w:r>
        <w:t xml:space="preserve"> which </w:t>
      </w:r>
      <w:r w:rsidR="00993B58">
        <w:t>are taken as</w:t>
      </w:r>
      <w:r w:rsidR="00190C56">
        <w:t xml:space="preserve"> st</w:t>
      </w:r>
      <w:r w:rsidR="00DB374B">
        <w:t>ron</w:t>
      </w:r>
      <w:r w:rsidR="00190C56">
        <w:t xml:space="preserve">gly associated with the essence of a person. </w:t>
      </w:r>
      <w:r w:rsidR="0046390F">
        <w:t xml:space="preserve">They </w:t>
      </w:r>
      <w:r w:rsidR="00190C56">
        <w:t xml:space="preserve"> predicted that in scenarios where the s</w:t>
      </w:r>
      <w:r w:rsidR="001D73A1">
        <w:t>oul leaves the body, people would</w:t>
      </w:r>
      <w:r w:rsidR="00190C56">
        <w:t xml:space="preserve"> judge it to conduct mor</w:t>
      </w:r>
      <w:r w:rsidR="000B7C56">
        <w:t>al traits more reliably than ot</w:t>
      </w:r>
      <w:r w:rsidR="00190C56">
        <w:t>her mental traits</w:t>
      </w:r>
      <w:r w:rsidR="001D73A1">
        <w:t>,</w:t>
      </w:r>
      <w:r w:rsidR="00190C56">
        <w:t xml:space="preserve"> regardles</w:t>
      </w:r>
      <w:r w:rsidR="00323B27">
        <w:t xml:space="preserve">s of whether the </w:t>
      </w:r>
      <w:r w:rsidR="005B3555">
        <w:t xml:space="preserve">subject </w:t>
      </w:r>
      <w:r w:rsidR="000B7C56">
        <w:t>believe</w:t>
      </w:r>
      <w:r w:rsidR="00323B27">
        <w:t>d</w:t>
      </w:r>
      <w:r w:rsidR="000B7C56">
        <w:t xml:space="preserve"> in </w:t>
      </w:r>
      <w:r w:rsidR="00190C56">
        <w:t>God, an immaterial soul, or spiritual possession. In one study</w:t>
      </w:r>
      <w:r w:rsidR="001D73A1">
        <w:t>,</w:t>
      </w:r>
      <w:r w:rsidR="00190C56">
        <w:t xml:space="preserve"> subjects were asked to imagine that a guy named Jim’s soul now inhabited a new body with none of his original traits. </w:t>
      </w:r>
      <w:r w:rsidR="00BB7BDE">
        <w:t>Subjects were asked to rate on a 1-7 scale how likely it was that a variety of traits ranging from identifying physical traits to perception, preferences and desires, memory, and moral traits, would be transferred to the new body. Consistent with the other studies, p</w:t>
      </w:r>
      <w:r w:rsidR="00323B27">
        <w:t xml:space="preserve">eople were more likely to judge </w:t>
      </w:r>
      <w:r w:rsidR="00BB7BDE">
        <w:t xml:space="preserve">that the soul conducted moral traits than any other type of trait, </w:t>
      </w:r>
      <w:r w:rsidR="00E44106">
        <w:t xml:space="preserve">even </w:t>
      </w:r>
      <w:r w:rsidR="0046390F">
        <w:t xml:space="preserve">more so than </w:t>
      </w:r>
      <w:r w:rsidR="00BB7BDE">
        <w:t xml:space="preserve">traits that confer distinctiveness such as fingerprints or memories. </w:t>
      </w:r>
      <w:r w:rsidR="009A053C">
        <w:t>In a final study, p</w:t>
      </w:r>
      <w:r w:rsidR="00190C56">
        <w:t xml:space="preserve">articipants were told that a lot </w:t>
      </w:r>
      <w:r w:rsidR="001D73A1">
        <w:t>of religious traditions believe</w:t>
      </w:r>
      <w:r w:rsidR="00190C56">
        <w:t xml:space="preserve"> that a person could be reincarnated after death and that during this process their “true self”</w:t>
      </w:r>
      <w:r w:rsidR="001E6D86">
        <w:t>,</w:t>
      </w:r>
      <w:r w:rsidR="00190C56">
        <w:t xml:space="preserve"> or </w:t>
      </w:r>
      <w:r w:rsidR="001E6D86">
        <w:t>“</w:t>
      </w:r>
      <w:r w:rsidR="00190C56">
        <w:t>who they really are deep down</w:t>
      </w:r>
      <w:r w:rsidR="001E6D86">
        <w:t xml:space="preserve">” is preserved even if some </w:t>
      </w:r>
      <w:r w:rsidR="00190C56">
        <w:t>more superficial traits will have changed.</w:t>
      </w:r>
      <w:r w:rsidR="009A053C">
        <w:t xml:space="preserve"> Participants </w:t>
      </w:r>
      <w:r w:rsidR="00B60182">
        <w:lastRenderedPageBreak/>
        <w:t xml:space="preserve">were </w:t>
      </w:r>
      <w:r w:rsidR="00190C56">
        <w:t>asked which</w:t>
      </w:r>
      <w:r w:rsidR="009A053C">
        <w:t xml:space="preserve"> traits were likely to have been preserved </w:t>
      </w:r>
      <w:r w:rsidR="00993B58">
        <w:t>during reincarnation</w:t>
      </w:r>
      <w:r w:rsidR="00B60182">
        <w:t xml:space="preserve"> and</w:t>
      </w:r>
      <w:r w:rsidR="00190C56">
        <w:t xml:space="preserve"> were significantly more li</w:t>
      </w:r>
      <w:r w:rsidR="00993B58">
        <w:t>kely to choose moral items</w:t>
      </w:r>
      <w:r w:rsidR="00190C56">
        <w:t xml:space="preserve"> than any of the</w:t>
      </w:r>
      <w:r w:rsidR="009E6E45">
        <w:t xml:space="preserve"> other</w:t>
      </w:r>
      <w:r w:rsidR="00190C56">
        <w:t xml:space="preserve"> personality items.</w:t>
      </w:r>
      <w:r w:rsidR="00793382">
        <w:rPr>
          <w:rStyle w:val="FootnoteReference"/>
        </w:rPr>
        <w:footnoteReference w:id="39"/>
      </w:r>
      <w:r w:rsidR="00190C56">
        <w:t xml:space="preserve"> </w:t>
      </w:r>
    </w:p>
    <w:p w14:paraId="36F9F17E" w14:textId="77777777" w:rsidR="007745BE" w:rsidRDefault="007745BE" w:rsidP="006545C4">
      <w:pPr>
        <w:spacing w:line="480" w:lineRule="auto"/>
      </w:pPr>
    </w:p>
    <w:p w14:paraId="6189776D" w14:textId="3421A980" w:rsidR="00B60182" w:rsidRDefault="006C1D68" w:rsidP="006545C4">
      <w:pPr>
        <w:spacing w:line="480" w:lineRule="auto"/>
      </w:pPr>
      <w:r>
        <w:t>The studies suggest that a person’s moral character traits are among those most strongly aligned with who we</w:t>
      </w:r>
      <w:r w:rsidR="00BB18A6">
        <w:t xml:space="preserve"> think a person is deep down. When</w:t>
      </w:r>
      <w:r>
        <w:t xml:space="preserve"> intentions showcase those features by which w</w:t>
      </w:r>
      <w:r w:rsidR="00BB18A6">
        <w:t>e understand who a person</w:t>
      </w:r>
      <w:r>
        <w:t xml:space="preserve"> is, then it </w:t>
      </w:r>
      <w:r w:rsidR="00E95BC4">
        <w:t xml:space="preserve">is reasonable to assume, to the extent that they are known to one, </w:t>
      </w:r>
      <w:r w:rsidR="00B60182">
        <w:t xml:space="preserve">that </w:t>
      </w:r>
      <w:r w:rsidR="00E95BC4">
        <w:t xml:space="preserve">a person’s </w:t>
      </w:r>
      <w:r>
        <w:t>moral tra</w:t>
      </w:r>
      <w:r w:rsidR="00BB18A6">
        <w:t>its will not only be included but</w:t>
      </w:r>
      <w:r>
        <w:t xml:space="preserve"> will also play a significant role in picking out the intended recipient.</w:t>
      </w:r>
      <w:r w:rsidR="00DB7D64">
        <w:rPr>
          <w:rStyle w:val="FootnoteReference"/>
        </w:rPr>
        <w:footnoteReference w:id="40"/>
      </w:r>
      <w:r>
        <w:t xml:space="preserve"> But although who one’s partner understands one to be may drive how one is picked out by intentions in many cases, </w:t>
      </w:r>
      <w:r w:rsidR="00BB18A6">
        <w:t>th</w:t>
      </w:r>
      <w:r w:rsidR="00E95BC4">
        <w:t>e features relevant to how one</w:t>
      </w:r>
      <w:r w:rsidR="00BB18A6">
        <w:t xml:space="preserve"> think</w:t>
      </w:r>
      <w:r w:rsidR="00E95BC4">
        <w:t>s</w:t>
      </w:r>
      <w:r w:rsidR="00BB18A6">
        <w:t xml:space="preserve"> of a person’s core-identity</w:t>
      </w:r>
      <w:r>
        <w:t xml:space="preserve"> </w:t>
      </w:r>
      <w:r w:rsidR="00B60182">
        <w:t xml:space="preserve">are not necessarily going to </w:t>
      </w:r>
      <w:r>
        <w:t>be relevant in all cases. Sometimes it is</w:t>
      </w:r>
      <w:r w:rsidR="00BB18A6">
        <w:t xml:space="preserve"> just</w:t>
      </w:r>
      <w:r>
        <w:t xml:space="preserve"> what one values about one’s partner </w:t>
      </w:r>
      <w:r w:rsidR="00FD2FA5">
        <w:t>in the moment</w:t>
      </w:r>
      <w:r>
        <w:t xml:space="preserve"> of consent that </w:t>
      </w:r>
      <w:r w:rsidR="00BB18A6">
        <w:t xml:space="preserve">determines how </w:t>
      </w:r>
      <w:r w:rsidR="00B60182">
        <w:t xml:space="preserve">they understand the person to whom they </w:t>
      </w:r>
      <w:r w:rsidR="00E44106">
        <w:t xml:space="preserve">give their </w:t>
      </w:r>
      <w:r w:rsidR="00B60182">
        <w:t>consent</w:t>
      </w:r>
      <w:r w:rsidR="00FD2FA5">
        <w:t>. And w</w:t>
      </w:r>
      <w:r>
        <w:t xml:space="preserve">hich facts about a partner matter to one may differ depending on circumstances </w:t>
      </w:r>
      <w:r w:rsidR="00BB18A6">
        <w:t>such as</w:t>
      </w:r>
      <w:r>
        <w:t xml:space="preserve"> the nature of the relationship between the parties or the </w:t>
      </w:r>
      <w:r w:rsidR="00FD2FA5" w:rsidRPr="00FD2FA5">
        <w:t>origin</w:t>
      </w:r>
      <w:r>
        <w:t xml:space="preserve"> of </w:t>
      </w:r>
      <w:r w:rsidR="00C510CA">
        <w:t>the</w:t>
      </w:r>
      <w:r w:rsidR="00B60182">
        <w:t>ir</w:t>
      </w:r>
      <w:r w:rsidR="00C510CA">
        <w:t xml:space="preserve"> </w:t>
      </w:r>
      <w:r>
        <w:t>desire.</w:t>
      </w:r>
    </w:p>
    <w:p w14:paraId="28CAEAB3" w14:textId="77777777" w:rsidR="00B60182" w:rsidRDefault="00B60182" w:rsidP="006545C4">
      <w:pPr>
        <w:spacing w:line="480" w:lineRule="auto"/>
      </w:pPr>
    </w:p>
    <w:p w14:paraId="193F05DF" w14:textId="7EEE7CA7" w:rsidR="00FD2FA5" w:rsidRDefault="006C1D68" w:rsidP="006545C4">
      <w:pPr>
        <w:spacing w:line="480" w:lineRule="auto"/>
      </w:pPr>
      <w:r>
        <w:t>For instance, Alice may know very little about Bri</w:t>
      </w:r>
      <w:r w:rsidR="00D63B20">
        <w:t>a</w:t>
      </w:r>
      <w:r>
        <w:t xml:space="preserve">n’s moral character and she may not care much about </w:t>
      </w:r>
      <w:r w:rsidR="00C510CA">
        <w:t xml:space="preserve">whether he likes cake or </w:t>
      </w:r>
      <w:r>
        <w:t>who he</w:t>
      </w:r>
      <w:r w:rsidR="00C510CA">
        <w:t xml:space="preserve"> even</w:t>
      </w:r>
      <w:r>
        <w:t xml:space="preserve"> is as a person outside of the </w:t>
      </w:r>
      <w:r w:rsidR="00FD2FA5">
        <w:t xml:space="preserve">apparent </w:t>
      </w:r>
      <w:r>
        <w:t xml:space="preserve">fact that </w:t>
      </w:r>
      <w:r w:rsidR="00C510CA">
        <w:t xml:space="preserve">he is </w:t>
      </w:r>
      <w:r w:rsidR="00B60182">
        <w:t>the</w:t>
      </w:r>
      <w:r>
        <w:t xml:space="preserve"> famo</w:t>
      </w:r>
      <w:r w:rsidR="00FD2FA5">
        <w:t>us movie actor</w:t>
      </w:r>
      <w:r w:rsidR="00B60182">
        <w:t xml:space="preserve"> know</w:t>
      </w:r>
      <w:r w:rsidR="00A94CDD">
        <w:t>n for playing the</w:t>
      </w:r>
      <w:r w:rsidR="00B60182">
        <w:t xml:space="preserve"> Sundance Kid</w:t>
      </w:r>
      <w:r w:rsidR="00FD2FA5">
        <w:t>. In this case Brian’s fame may be the cause of Alice’s</w:t>
      </w:r>
      <w:r>
        <w:t xml:space="preserve"> desire </w:t>
      </w:r>
      <w:r w:rsidR="00FD2FA5">
        <w:t>and his status as T</w:t>
      </w:r>
      <w:r w:rsidR="00C510CA">
        <w:t>he Sundance K</w:t>
      </w:r>
      <w:r>
        <w:t xml:space="preserve">id </w:t>
      </w:r>
      <w:r w:rsidR="00A94CDD">
        <w:t xml:space="preserve">of movie fame </w:t>
      </w:r>
      <w:r>
        <w:t>may be the</w:t>
      </w:r>
      <w:r w:rsidR="00C510CA">
        <w:t xml:space="preserve"> </w:t>
      </w:r>
      <w:r w:rsidR="00C510CA">
        <w:lastRenderedPageBreak/>
        <w:t>only</w:t>
      </w:r>
      <w:r>
        <w:t xml:space="preserve"> description by which she intends </w:t>
      </w:r>
      <w:r w:rsidR="00B60182">
        <w:t>hi</w:t>
      </w:r>
      <w:r w:rsidR="00A94CDD">
        <w:t>m</w:t>
      </w:r>
      <w:r w:rsidR="00B60182">
        <w:t xml:space="preserve"> as the recipient of her consent</w:t>
      </w:r>
      <w:r>
        <w:t>.</w:t>
      </w:r>
      <w:r w:rsidR="00FD2FA5">
        <w:t xml:space="preserve"> Here,</w:t>
      </w:r>
      <w:r w:rsidR="00C510CA">
        <w:t xml:space="preserve"> if Bri</w:t>
      </w:r>
      <w:r w:rsidR="00D63B20">
        <w:t>a</w:t>
      </w:r>
      <w:r w:rsidR="00C510CA">
        <w:t>n deceives Alice</w:t>
      </w:r>
      <w:r>
        <w:t xml:space="preserve"> about being the famous actor</w:t>
      </w:r>
      <w:r w:rsidR="00C510CA">
        <w:t xml:space="preserve"> </w:t>
      </w:r>
      <w:r w:rsidR="00FD2FA5">
        <w:t xml:space="preserve">then </w:t>
      </w:r>
      <w:r w:rsidR="00C510CA">
        <w:t>the deception will interfere</w:t>
      </w:r>
      <w:r>
        <w:t xml:space="preserve"> with Alice’s consent to their sexual encounter </w:t>
      </w:r>
      <w:r w:rsidR="00FD2FA5">
        <w:t>and that is true even if that fact would</w:t>
      </w:r>
      <w:r>
        <w:t xml:space="preserve"> not</w:t>
      </w:r>
      <w:r w:rsidR="00FD2FA5">
        <w:t xml:space="preserve"> have been</w:t>
      </w:r>
      <w:r>
        <w:t xml:space="preserve"> a deal-breaker for Alice.</w:t>
      </w:r>
      <w:r w:rsidR="00FD2FA5">
        <w:t xml:space="preserve"> We can imagine e</w:t>
      </w:r>
      <w:r w:rsidR="00C510CA">
        <w:t xml:space="preserve">ven more idiosyncratic cases </w:t>
      </w:r>
      <w:r w:rsidR="00FD2FA5">
        <w:t>involving</w:t>
      </w:r>
      <w:r w:rsidR="00C510CA">
        <w:t xml:space="preserve"> </w:t>
      </w:r>
      <w:r w:rsidR="00FD2FA5">
        <w:t xml:space="preserve">even </w:t>
      </w:r>
      <w:r w:rsidR="00C510CA">
        <w:t>more superficial desires. In some cases all that matters about a per</w:t>
      </w:r>
      <w:r w:rsidR="00FD2FA5">
        <w:t>son to consent may be the</w:t>
      </w:r>
      <w:r w:rsidR="00C510CA">
        <w:t xml:space="preserve"> physical or spatial/temporal qualities</w:t>
      </w:r>
      <w:r w:rsidR="00FD2FA5">
        <w:t xml:space="preserve"> of their partner.</w:t>
      </w:r>
      <w:r w:rsidR="00A94CDD">
        <w:t xml:space="preserve"> In some such cases deception could</w:t>
      </w:r>
      <w:r w:rsidR="00B60182">
        <w:t xml:space="preserve"> have less of an impact.</w:t>
      </w:r>
    </w:p>
    <w:p w14:paraId="6A4EFFC0" w14:textId="77777777" w:rsidR="00FD2FA5" w:rsidRDefault="00FD2FA5" w:rsidP="006545C4">
      <w:pPr>
        <w:spacing w:line="480" w:lineRule="auto"/>
      </w:pPr>
    </w:p>
    <w:p w14:paraId="22AA387C" w14:textId="01D05856" w:rsidR="00F13434" w:rsidRDefault="005B3555" w:rsidP="006545C4">
      <w:pPr>
        <w:spacing w:line="480" w:lineRule="auto"/>
      </w:pPr>
      <w:r>
        <w:t>But w</w:t>
      </w:r>
      <w:r w:rsidR="003A0735">
        <w:t>hen it comes to sexual interactions that happen in the context of intimate personal relationships</w:t>
      </w:r>
      <w:r w:rsidR="00F653BB">
        <w:t xml:space="preserve"> such as romantic partnerships or friendships</w:t>
      </w:r>
      <w:r w:rsidR="003A0735">
        <w:t>,</w:t>
      </w:r>
      <w:r w:rsidR="00C510CA">
        <w:t xml:space="preserve"> there is </w:t>
      </w:r>
      <w:r w:rsidR="00420E99">
        <w:t xml:space="preserve">actually </w:t>
      </w:r>
      <w:r w:rsidR="00A94CDD">
        <w:t>a good deal of</w:t>
      </w:r>
      <w:r w:rsidR="00C510CA">
        <w:t xml:space="preserve"> consistency in </w:t>
      </w:r>
      <w:r w:rsidR="00A94CDD">
        <w:t xml:space="preserve">at least some of </w:t>
      </w:r>
      <w:r w:rsidR="00C510CA">
        <w:t xml:space="preserve">what matters to individuals about </w:t>
      </w:r>
      <w:r w:rsidR="003A0735">
        <w:t xml:space="preserve">the identities of </w:t>
      </w:r>
      <w:r w:rsidR="00C510CA">
        <w:t>t</w:t>
      </w:r>
      <w:r w:rsidR="00FD2FA5">
        <w:t>heir intended sexual partners.</w:t>
      </w:r>
      <w:r w:rsidR="003A0735">
        <w:t xml:space="preserve">  This is because intimate personal</w:t>
      </w:r>
      <w:r w:rsidR="0084696E">
        <w:t xml:space="preserve"> relationships</w:t>
      </w:r>
      <w:r w:rsidR="00F653BB">
        <w:t xml:space="preserve"> or even those </w:t>
      </w:r>
      <w:r w:rsidR="00BB5F6E">
        <w:t>which</w:t>
      </w:r>
      <w:r w:rsidR="00F653BB">
        <w:t xml:space="preserve"> aspire to intimacy, </w:t>
      </w:r>
      <w:r w:rsidR="003A0735">
        <w:t xml:space="preserve">are those in which </w:t>
      </w:r>
      <w:r w:rsidR="0084696E">
        <w:t xml:space="preserve">partners </w:t>
      </w:r>
      <w:r w:rsidR="00EB17D9">
        <w:t>recog</w:t>
      </w:r>
      <w:r w:rsidR="0084696E">
        <w:t>nize and respond</w:t>
      </w:r>
      <w:r w:rsidR="00EB17D9">
        <w:t xml:space="preserve"> to th</w:t>
      </w:r>
      <w:r w:rsidR="0084696E">
        <w:t xml:space="preserve">ose features of </w:t>
      </w:r>
      <w:r w:rsidR="00C20F80">
        <w:t>the</w:t>
      </w:r>
      <w:r w:rsidR="0084696E">
        <w:t xml:space="preserve"> </w:t>
      </w:r>
      <w:r w:rsidR="003A0735">
        <w:t>other</w:t>
      </w:r>
      <w:r w:rsidR="0084696E">
        <w:t xml:space="preserve"> that they</w:t>
      </w:r>
      <w:r w:rsidR="00EB17D9">
        <w:t xml:space="preserve"> take to align</w:t>
      </w:r>
      <w:r w:rsidR="0084696E">
        <w:t xml:space="preserve"> most closely</w:t>
      </w:r>
      <w:r w:rsidR="00FD2FA5">
        <w:t xml:space="preserve"> with who the</w:t>
      </w:r>
      <w:r w:rsidR="003A0735">
        <w:t xml:space="preserve"> other </w:t>
      </w:r>
      <w:r w:rsidR="00FD2FA5">
        <w:t>is.</w:t>
      </w:r>
      <w:r w:rsidR="00EB17D9">
        <w:t xml:space="preserve"> And as the studies by </w:t>
      </w:r>
      <w:r w:rsidR="00F13434">
        <w:t xml:space="preserve">Strohminger et. al. demonstrate, those features that </w:t>
      </w:r>
      <w:r w:rsidR="00FD2FA5">
        <w:t>people tend to</w:t>
      </w:r>
      <w:r w:rsidR="002B1E35">
        <w:t xml:space="preserve"> think of as</w:t>
      </w:r>
      <w:r w:rsidR="00F13434">
        <w:t xml:space="preserve"> most</w:t>
      </w:r>
      <w:r w:rsidR="00FD2FA5">
        <w:t xml:space="preserve"> closely</w:t>
      </w:r>
      <w:r w:rsidR="00F13434">
        <w:t xml:space="preserve"> aligned with a person’s deepest nature have to do with</w:t>
      </w:r>
      <w:r w:rsidR="002B1E35">
        <w:t xml:space="preserve"> their moral character traits.  </w:t>
      </w:r>
      <w:r w:rsidR="00C20F80">
        <w:t>D</w:t>
      </w:r>
      <w:r w:rsidR="00F13434">
        <w:t xml:space="preserve">eception about those traits ruins </w:t>
      </w:r>
      <w:r w:rsidR="002B1E35">
        <w:t xml:space="preserve">not only </w:t>
      </w:r>
      <w:r w:rsidR="00F13434">
        <w:t xml:space="preserve">the authenticity and intimacy of </w:t>
      </w:r>
      <w:r w:rsidR="00FD2FA5">
        <w:t xml:space="preserve">intimate </w:t>
      </w:r>
      <w:r w:rsidR="00EB17D9">
        <w:t xml:space="preserve">sexual </w:t>
      </w:r>
      <w:r w:rsidR="00FD2FA5">
        <w:t>encounters</w:t>
      </w:r>
      <w:r w:rsidR="002B1E35">
        <w:t>,</w:t>
      </w:r>
      <w:r w:rsidR="00EB17D9">
        <w:t xml:space="preserve"> but</w:t>
      </w:r>
      <w:r w:rsidR="003A0735">
        <w:t xml:space="preserve"> also prevents one from having an accurate view of the identity of one’s partner</w:t>
      </w:r>
      <w:r w:rsidR="00C20F80">
        <w:t xml:space="preserve">. </w:t>
      </w:r>
      <w:r w:rsidR="003A0735">
        <w:t xml:space="preserve"> To the extent that it prevents an accurate view of the identity of one’s partner, it also in</w:t>
      </w:r>
      <w:r w:rsidR="00F653BB">
        <w:t>terferes with</w:t>
      </w:r>
      <w:r w:rsidR="003A0735">
        <w:t xml:space="preserve"> one’s consent to that partner.</w:t>
      </w:r>
    </w:p>
    <w:p w14:paraId="47DDE750" w14:textId="77777777" w:rsidR="00F13434" w:rsidRDefault="00F13434" w:rsidP="006545C4">
      <w:pPr>
        <w:spacing w:line="480" w:lineRule="auto"/>
      </w:pPr>
    </w:p>
    <w:p w14:paraId="14FB310D" w14:textId="398F3871" w:rsidR="00F13434" w:rsidRDefault="00363EAB" w:rsidP="006545C4">
      <w:pPr>
        <w:spacing w:line="480" w:lineRule="auto"/>
      </w:pPr>
      <w:r>
        <w:lastRenderedPageBreak/>
        <w:t xml:space="preserve">Consider </w:t>
      </w:r>
      <w:r w:rsidR="00420E99">
        <w:t xml:space="preserve">that in many </w:t>
      </w:r>
      <w:r w:rsidR="00F13434">
        <w:t xml:space="preserve">personal relationships such as friendships, family relationships, and romantic partnerships, </w:t>
      </w:r>
      <w:r w:rsidR="00482AB4">
        <w:t>relationships that</w:t>
      </w:r>
      <w:r w:rsidR="00F13434">
        <w:t xml:space="preserve"> revolve around </w:t>
      </w:r>
      <w:r w:rsidR="00A94CDD">
        <w:t xml:space="preserve">the </w:t>
      </w:r>
      <w:r w:rsidR="00F13434">
        <w:t>formation of intimate bonds</w:t>
      </w:r>
      <w:r>
        <w:t>, people often take their</w:t>
      </w:r>
      <w:r w:rsidR="00F13434">
        <w:t xml:space="preserve"> partners’ moral trai</w:t>
      </w:r>
      <w:r w:rsidR="00482AB4">
        <w:t xml:space="preserve">ts to be particularly relevant </w:t>
      </w:r>
      <w:r w:rsidR="00F13434">
        <w:t xml:space="preserve">to </w:t>
      </w:r>
      <w:r w:rsidR="00FD2FA5">
        <w:t>their</w:t>
      </w:r>
      <w:r w:rsidR="00482AB4">
        <w:t xml:space="preserve"> sense of ongoing obligation</w:t>
      </w:r>
      <w:r w:rsidR="00FD2FA5">
        <w:t xml:space="preserve"> to them</w:t>
      </w:r>
      <w:r w:rsidR="00482AB4">
        <w:t xml:space="preserve">. </w:t>
      </w:r>
      <w:r w:rsidR="00C20F80">
        <w:t>S</w:t>
      </w:r>
      <w:r w:rsidR="00F13434">
        <w:t>ignificant changes in the moral traits of our partners</w:t>
      </w:r>
      <w:r w:rsidR="00C20F80">
        <w:t xml:space="preserve"> are considered</w:t>
      </w:r>
      <w:r w:rsidR="00F13434">
        <w:t xml:space="preserve"> to be grounds for getting out of promises, commitments, and o</w:t>
      </w:r>
      <w:r>
        <w:t xml:space="preserve">ther morally binding agreements. </w:t>
      </w:r>
      <w:r w:rsidR="00F13434">
        <w:t>A spouse upon learning that his partner has b</w:t>
      </w:r>
      <w:r w:rsidR="00482AB4">
        <w:t xml:space="preserve">een dishonest </w:t>
      </w:r>
      <w:r w:rsidR="00967CFD">
        <w:t xml:space="preserve">or lacking in empathy </w:t>
      </w:r>
      <w:r w:rsidR="00482AB4">
        <w:t>may feel</w:t>
      </w:r>
      <w:r w:rsidR="00F13434">
        <w:t xml:space="preserve"> justified to end his marriage agreement on the grounds that the person </w:t>
      </w:r>
      <w:r w:rsidR="00420E99">
        <w:t>no longer</w:t>
      </w:r>
      <w:r w:rsidR="00F13434">
        <w:t xml:space="preserve"> resemble</w:t>
      </w:r>
      <w:r w:rsidR="00420E99">
        <w:t>s</w:t>
      </w:r>
      <w:r w:rsidR="00F13434">
        <w:t xml:space="preserve"> in significant ways the person</w:t>
      </w:r>
      <w:r w:rsidR="00DA066E">
        <w:t xml:space="preserve"> to whom</w:t>
      </w:r>
      <w:r w:rsidR="00F13434">
        <w:t xml:space="preserve"> </w:t>
      </w:r>
      <w:r w:rsidR="00482AB4">
        <w:t>the commitment was made</w:t>
      </w:r>
      <w:r w:rsidR="00F13434">
        <w:t>.</w:t>
      </w:r>
      <w:r>
        <w:t xml:space="preserve"> </w:t>
      </w:r>
      <w:r w:rsidR="00DA066E">
        <w:t xml:space="preserve">This suggests that moral traits are an important aspect of how partners to these agreements are intended. Assuming consent is similar in kind to these </w:t>
      </w:r>
      <w:r w:rsidR="00C20F80">
        <w:t xml:space="preserve">other moral </w:t>
      </w:r>
      <w:r w:rsidR="00DA066E">
        <w:t xml:space="preserve">agreements, it will </w:t>
      </w:r>
      <w:r w:rsidR="00DA066E" w:rsidRPr="00DA066E">
        <w:t>operate</w:t>
      </w:r>
      <w:r w:rsidR="00DA066E">
        <w:t xml:space="preserve"> similarly in this way.</w:t>
      </w:r>
      <w:r w:rsidR="00C20F80">
        <w:rPr>
          <w:rStyle w:val="FootnoteReference"/>
        </w:rPr>
        <w:footnoteReference w:id="41"/>
      </w:r>
    </w:p>
    <w:p w14:paraId="440A6A80" w14:textId="464A03EE" w:rsidR="000911AC" w:rsidRDefault="000911AC" w:rsidP="006545C4">
      <w:pPr>
        <w:spacing w:line="480" w:lineRule="auto"/>
      </w:pPr>
    </w:p>
    <w:p w14:paraId="15484F2F" w14:textId="77777777" w:rsidR="005B3555" w:rsidRDefault="001F3E4C" w:rsidP="006545C4">
      <w:pPr>
        <w:spacing w:line="480" w:lineRule="auto"/>
      </w:pPr>
      <w:r>
        <w:t>We should also</w:t>
      </w:r>
      <w:r w:rsidR="00D35650">
        <w:t xml:space="preserve"> expect that </w:t>
      </w:r>
      <w:r>
        <w:t xml:space="preserve">the moral character of partners will be prioritized in sexual encounters that take place </w:t>
      </w:r>
      <w:r w:rsidR="00363EAB">
        <w:t xml:space="preserve">outside of otherwise intimate relationships. For many people even casual sex involves some level of intimacy. </w:t>
      </w:r>
      <w:r>
        <w:t>For instance, o</w:t>
      </w:r>
      <w:r w:rsidR="00363EAB">
        <w:t xml:space="preserve">ne might </w:t>
      </w:r>
      <w:r w:rsidR="00DA066E">
        <w:t xml:space="preserve">feel toward a </w:t>
      </w:r>
      <w:r w:rsidR="00420E99">
        <w:t xml:space="preserve">casual </w:t>
      </w:r>
      <w:r w:rsidR="00DA066E">
        <w:t>partner some</w:t>
      </w:r>
      <w:r w:rsidR="00363EAB">
        <w:t xml:space="preserve"> of the</w:t>
      </w:r>
      <w:r>
        <w:t xml:space="preserve"> same</w:t>
      </w:r>
      <w:r w:rsidR="00363EAB">
        <w:t xml:space="preserve"> feelings involved in other intimate relationships </w:t>
      </w:r>
      <w:r>
        <w:t>like</w:t>
      </w:r>
      <w:r w:rsidR="00DA066E">
        <w:t xml:space="preserve"> care and closeness </w:t>
      </w:r>
      <w:r>
        <w:t xml:space="preserve">and this can be so </w:t>
      </w:r>
      <w:r w:rsidR="00DA066E">
        <w:t>even where</w:t>
      </w:r>
      <w:r w:rsidR="00363EAB">
        <w:t xml:space="preserve"> one’s partner</w:t>
      </w:r>
      <w:r w:rsidR="00DA066E">
        <w:t xml:space="preserve"> is </w:t>
      </w:r>
      <w:r w:rsidR="00420E99">
        <w:t xml:space="preserve">otherwise </w:t>
      </w:r>
      <w:r w:rsidR="00DA066E">
        <w:t xml:space="preserve">unfamiliar. </w:t>
      </w:r>
      <w:r>
        <w:t xml:space="preserve">People often still value </w:t>
      </w:r>
      <w:r w:rsidR="00A94CDD">
        <w:t>sexual partners</w:t>
      </w:r>
      <w:r>
        <w:t xml:space="preserve"> for the person who they are even when they do not require </w:t>
      </w:r>
      <w:r w:rsidR="00A94CDD">
        <w:t>complete transparency about the details of their</w:t>
      </w:r>
      <w:r>
        <w:t xml:space="preserve"> partner’s identity. </w:t>
      </w:r>
      <w:r w:rsidR="00A94CDD">
        <w:t>Since the information is important to the extent that one does know it, d</w:t>
      </w:r>
      <w:r w:rsidR="00420E99">
        <w:t xml:space="preserve">eceptions about </w:t>
      </w:r>
      <w:r>
        <w:t>moral features in the</w:t>
      </w:r>
      <w:r w:rsidR="00A94CDD">
        <w:t>s</w:t>
      </w:r>
      <w:r>
        <w:t>e cases can still lead to misdescriptions of the person to whom one consents.</w:t>
      </w:r>
    </w:p>
    <w:p w14:paraId="69CE920E" w14:textId="77777777" w:rsidR="005B3555" w:rsidRDefault="005B3555" w:rsidP="006545C4">
      <w:pPr>
        <w:spacing w:line="480" w:lineRule="auto"/>
      </w:pPr>
    </w:p>
    <w:p w14:paraId="75795B46" w14:textId="30D98697" w:rsidR="00D35650" w:rsidRDefault="005B3555" w:rsidP="006545C4">
      <w:pPr>
        <w:spacing w:line="480" w:lineRule="auto"/>
      </w:pPr>
      <w:r>
        <w:t>Furthermore, i</w:t>
      </w:r>
      <w:r w:rsidR="001F3E4C">
        <w:t xml:space="preserve">t </w:t>
      </w:r>
      <w:r w:rsidR="00D35650">
        <w:t>is</w:t>
      </w:r>
      <w:r w:rsidR="00430248">
        <w:t xml:space="preserve"> also</w:t>
      </w:r>
      <w:r w:rsidR="00D35650">
        <w:t xml:space="preserve"> rational to expect that one’s partner </w:t>
      </w:r>
      <w:r w:rsidR="00363EAB">
        <w:t>will value one for who one really is</w:t>
      </w:r>
      <w:r w:rsidR="00430248">
        <w:t>,</w:t>
      </w:r>
      <w:r w:rsidR="00363EAB">
        <w:t xml:space="preserve"> or at least</w:t>
      </w:r>
      <w:r w:rsidR="00430248">
        <w:t xml:space="preserve"> for</w:t>
      </w:r>
      <w:r w:rsidR="00420E99">
        <w:t xml:space="preserve"> who they take us</w:t>
      </w:r>
      <w:r w:rsidR="00363EAB">
        <w:t xml:space="preserve"> to be. Note that sexual </w:t>
      </w:r>
      <w:r w:rsidR="00430248">
        <w:t>encounters</w:t>
      </w:r>
      <w:r w:rsidR="00363EAB">
        <w:t xml:space="preserve"> </w:t>
      </w:r>
      <w:r w:rsidR="00420E99">
        <w:t>often if not always</w:t>
      </w:r>
      <w:r w:rsidR="00430248">
        <w:t xml:space="preserve"> </w:t>
      </w:r>
      <w:r w:rsidR="00363EAB">
        <w:t>involve that partners display vulnerability</w:t>
      </w:r>
      <w:r w:rsidR="001F3E4C">
        <w:t xml:space="preserve">- both physical and psychological. </w:t>
      </w:r>
      <w:r w:rsidR="00430248">
        <w:t xml:space="preserve">LaFollette </w:t>
      </w:r>
      <w:r w:rsidR="001F3E4C">
        <w:t xml:space="preserve">provides an apt description of the foundational role of trust in facilitating </w:t>
      </w:r>
      <w:r w:rsidR="00430248">
        <w:t xml:space="preserve">vulnerability, </w:t>
      </w:r>
    </w:p>
    <w:p w14:paraId="561CE2EC" w14:textId="43F24B57" w:rsidR="00D35650" w:rsidRDefault="00D35650" w:rsidP="006545C4">
      <w:pPr>
        <w:spacing w:line="480" w:lineRule="auto"/>
      </w:pPr>
      <w:r>
        <w:tab/>
      </w:r>
    </w:p>
    <w:p w14:paraId="31A5E295" w14:textId="4C871AC3" w:rsidR="00D35650" w:rsidRDefault="00D35650" w:rsidP="006545C4">
      <w:pPr>
        <w:spacing w:line="480" w:lineRule="auto"/>
        <w:ind w:left="720"/>
      </w:pPr>
      <w:r>
        <w:t>Sexual interaction is most satisfying when the partners are to some significant degree not self-conscious…when we are not self-conscious we are less able to control our verbal and bodily behavior, we have less control over how others perceive us. We cannot tailor how we look or what we say. The intellectual barriers we usually construct to keep others at bay are dropped. Thus, sex involves not only physical nakedness but psychological nakedness as well. And most of us do not wish to be vulnerable wit</w:t>
      </w:r>
      <w:r w:rsidR="00430248">
        <w:t>h</w:t>
      </w:r>
      <w:r>
        <w:t xml:space="preserve"> someone we don’t trust.</w:t>
      </w:r>
      <w:r w:rsidR="00430248">
        <w:rPr>
          <w:rStyle w:val="FootnoteReference"/>
        </w:rPr>
        <w:footnoteReference w:id="42"/>
      </w:r>
    </w:p>
    <w:p w14:paraId="1B93AE3F" w14:textId="77777777" w:rsidR="00D35650" w:rsidRDefault="00D35650" w:rsidP="006545C4">
      <w:pPr>
        <w:spacing w:line="480" w:lineRule="auto"/>
      </w:pPr>
    </w:p>
    <w:p w14:paraId="3FCFC674" w14:textId="240D188D" w:rsidR="00D35650" w:rsidRDefault="00337325" w:rsidP="006545C4">
      <w:pPr>
        <w:spacing w:line="480" w:lineRule="auto"/>
      </w:pPr>
      <w:r>
        <w:t xml:space="preserve">It is easiest to trust </w:t>
      </w:r>
      <w:r w:rsidR="001F3E4C">
        <w:t xml:space="preserve">a sexual partner when one assumes </w:t>
      </w:r>
      <w:r>
        <w:t xml:space="preserve">that </w:t>
      </w:r>
      <w:r w:rsidR="00A94CDD">
        <w:t>one’s partner</w:t>
      </w:r>
      <w:r>
        <w:t xml:space="preserve"> has respect for </w:t>
      </w:r>
      <w:r w:rsidR="001F3E4C">
        <w:t>them</w:t>
      </w:r>
      <w:r>
        <w:t>. To respect someone</w:t>
      </w:r>
      <w:r w:rsidR="004C632D">
        <w:t xml:space="preserve"> in the way foundational for trust</w:t>
      </w:r>
      <w:r>
        <w:t xml:space="preserve"> is to have</w:t>
      </w:r>
      <w:r w:rsidR="001F3E4C">
        <w:t xml:space="preserve"> a type of</w:t>
      </w:r>
      <w:r>
        <w:t xml:space="preserve"> admiration for that person </w:t>
      </w:r>
      <w:r w:rsidR="00430248">
        <w:t xml:space="preserve">that is </w:t>
      </w:r>
      <w:r>
        <w:t>not based merely on what t</w:t>
      </w:r>
      <w:r w:rsidR="00430248">
        <w:t>hey do</w:t>
      </w:r>
      <w:r w:rsidR="00967CFD">
        <w:t>,</w:t>
      </w:r>
      <w:r w:rsidR="00430248">
        <w:t xml:space="preserve"> </w:t>
      </w:r>
      <w:r w:rsidR="00967CFD">
        <w:t xml:space="preserve">or what instrumental value they may have, </w:t>
      </w:r>
      <w:r w:rsidR="00430248">
        <w:t>but</w:t>
      </w:r>
      <w:r w:rsidR="00A94CDD">
        <w:t xml:space="preserve"> it is</w:t>
      </w:r>
      <w:r w:rsidR="00430248">
        <w:t xml:space="preserve"> </w:t>
      </w:r>
      <w:r w:rsidR="001F3E4C">
        <w:t xml:space="preserve">admiration </w:t>
      </w:r>
      <w:r w:rsidR="00430248">
        <w:t>which is in virtue of</w:t>
      </w:r>
      <w:r>
        <w:t xml:space="preserve"> who they are. </w:t>
      </w:r>
      <w:r w:rsidR="001F3E4C">
        <w:t xml:space="preserve">In trust one imagines </w:t>
      </w:r>
      <w:r>
        <w:t xml:space="preserve">another as respecting </w:t>
      </w:r>
      <w:r w:rsidR="001F3E4C">
        <w:t>one</w:t>
      </w:r>
      <w:r w:rsidR="00A94CDD">
        <w:t>. T</w:t>
      </w:r>
      <w:r w:rsidR="001F3E4C">
        <w:t xml:space="preserve">his is to assume that features of oneself </w:t>
      </w:r>
      <w:r>
        <w:t>which are importantly tied to who we are</w:t>
      </w:r>
      <w:r w:rsidR="004C632D">
        <w:t>, would be</w:t>
      </w:r>
      <w:r w:rsidR="008105CF">
        <w:t xml:space="preserve"> valuable and importa</w:t>
      </w:r>
      <w:r>
        <w:t>nt to them</w:t>
      </w:r>
      <w:r w:rsidR="001F3E4C">
        <w:t xml:space="preserve"> were</w:t>
      </w:r>
      <w:r w:rsidR="00A94CDD">
        <w:t xml:space="preserve"> they to be</w:t>
      </w:r>
      <w:r w:rsidR="001F3E4C">
        <w:t xml:space="preserve"> known</w:t>
      </w:r>
      <w:r>
        <w:t>. So for one to lie about these traits would be in</w:t>
      </w:r>
      <w:r w:rsidR="008802EF">
        <w:t>consistent with the desires and assumptions whi</w:t>
      </w:r>
      <w:r w:rsidR="009841A2">
        <w:t xml:space="preserve">ch it would be rational </w:t>
      </w:r>
      <w:r w:rsidR="009841A2">
        <w:lastRenderedPageBreak/>
        <w:t>to have</w:t>
      </w:r>
      <w:r w:rsidR="008802EF">
        <w:t xml:space="preserve"> about what </w:t>
      </w:r>
      <w:r w:rsidR="001F3E4C">
        <w:t>one’s</w:t>
      </w:r>
      <w:r w:rsidR="008802EF">
        <w:t xml:space="preserve"> </w:t>
      </w:r>
      <w:r w:rsidR="00A94CDD">
        <w:t xml:space="preserve">sexual </w:t>
      </w:r>
      <w:r w:rsidR="008802EF">
        <w:t>partner values. Those assumptions facilitate o</w:t>
      </w:r>
      <w:r w:rsidR="001F3E4C">
        <w:t>ne’s</w:t>
      </w:r>
      <w:r w:rsidR="008802EF">
        <w:t xml:space="preserve"> trust and lay the groundwork for </w:t>
      </w:r>
      <w:r w:rsidR="00A94CDD">
        <w:t xml:space="preserve">the types of </w:t>
      </w:r>
      <w:r>
        <w:t>vulnerability</w:t>
      </w:r>
      <w:r w:rsidR="00A94CDD">
        <w:t xml:space="preserve"> often involved during sex</w:t>
      </w:r>
      <w:r>
        <w:t xml:space="preserve">. </w:t>
      </w:r>
    </w:p>
    <w:p w14:paraId="20FD1AD9" w14:textId="77777777" w:rsidR="00D35650" w:rsidRDefault="00D35650" w:rsidP="006545C4">
      <w:pPr>
        <w:spacing w:line="480" w:lineRule="auto"/>
      </w:pPr>
    </w:p>
    <w:p w14:paraId="1428E01A" w14:textId="6CA38FD0" w:rsidR="00CC6014" w:rsidRDefault="00067C7A" w:rsidP="006545C4">
      <w:pPr>
        <w:spacing w:line="480" w:lineRule="auto"/>
      </w:pPr>
      <w:r>
        <w:t xml:space="preserve">In summary then, </w:t>
      </w:r>
      <w:r w:rsidR="00A94CDD">
        <w:t>I have argued that</w:t>
      </w:r>
      <w:r>
        <w:t xml:space="preserve"> moral character</w:t>
      </w:r>
      <w:r w:rsidR="00337325">
        <w:t xml:space="preserve"> </w:t>
      </w:r>
      <w:r w:rsidR="00A94CDD">
        <w:t xml:space="preserve">is likely to </w:t>
      </w:r>
      <w:r w:rsidR="00337325">
        <w:t xml:space="preserve">figure in many cases of sexual consent. Research </w:t>
      </w:r>
      <w:r w:rsidR="00F77C67">
        <w:t xml:space="preserve">by Strohminger et. al. </w:t>
      </w:r>
      <w:r w:rsidR="00337325">
        <w:t xml:space="preserve">shows that these features are important to how people conceptualize the </w:t>
      </w:r>
      <w:r w:rsidR="00F77C67">
        <w:t xml:space="preserve">persons who others are </w:t>
      </w:r>
      <w:r w:rsidR="00337325">
        <w:t>and it is natural to assume that how one understands who a person is will</w:t>
      </w:r>
      <w:r w:rsidR="001F3E4C">
        <w:t xml:space="preserve"> </w:t>
      </w:r>
      <w:r w:rsidR="00337325">
        <w:t>be relevant to how</w:t>
      </w:r>
      <w:r w:rsidR="008105CF">
        <w:t xml:space="preserve"> they are</w:t>
      </w:r>
      <w:r w:rsidR="00A94CDD">
        <w:t xml:space="preserve"> described and</w:t>
      </w:r>
      <w:r w:rsidR="008105CF">
        <w:t xml:space="preserve"> picked out by one’s i</w:t>
      </w:r>
      <w:r w:rsidR="00337325">
        <w:t>n</w:t>
      </w:r>
      <w:r w:rsidR="008105CF">
        <w:t>te</w:t>
      </w:r>
      <w:r w:rsidR="00337325">
        <w:t>n</w:t>
      </w:r>
      <w:r w:rsidR="008105CF">
        <w:t>t</w:t>
      </w:r>
      <w:r w:rsidR="00337325">
        <w:t>ions. Sometimes it isn’t identity that matters</w:t>
      </w:r>
      <w:r w:rsidR="001F3E4C">
        <w:t xml:space="preserve"> to one’s intention</w:t>
      </w:r>
      <w:r w:rsidR="00337325">
        <w:t xml:space="preserve"> but rather it is what</w:t>
      </w:r>
      <w:r w:rsidR="001F3E4C">
        <w:t xml:space="preserve"> featu</w:t>
      </w:r>
      <w:r w:rsidR="00967CFD">
        <w:t>r</w:t>
      </w:r>
      <w:r w:rsidR="001F3E4C">
        <w:t xml:space="preserve">es </w:t>
      </w:r>
      <w:r w:rsidR="00CE7E52">
        <w:t>of</w:t>
      </w:r>
      <w:r w:rsidR="00337325">
        <w:t xml:space="preserve"> </w:t>
      </w:r>
      <w:r w:rsidR="009841A2">
        <w:t>a person</w:t>
      </w:r>
      <w:r w:rsidR="00337325">
        <w:t xml:space="preserve"> matter to</w:t>
      </w:r>
      <w:r w:rsidR="00CE7E52">
        <w:t xml:space="preserve"> one at that </w:t>
      </w:r>
      <w:r w:rsidR="00A94CDD">
        <w:t xml:space="preserve">specific </w:t>
      </w:r>
      <w:r w:rsidR="00CE7E52">
        <w:t>time.</w:t>
      </w:r>
      <w:r w:rsidR="00337325">
        <w:t xml:space="preserve"> </w:t>
      </w:r>
      <w:r w:rsidR="009841A2">
        <w:t xml:space="preserve">But I have </w:t>
      </w:r>
      <w:r w:rsidR="00CE7E52">
        <w:t>argued</w:t>
      </w:r>
      <w:r w:rsidR="00337325">
        <w:t xml:space="preserve"> that in lots of different kinds of contexts </w:t>
      </w:r>
      <w:r w:rsidR="00CC6014">
        <w:t>one thing that</w:t>
      </w:r>
      <w:r w:rsidR="00337325">
        <w:t xml:space="preserve"> matters to peo</w:t>
      </w:r>
      <w:r w:rsidR="008105CF">
        <w:t>p</w:t>
      </w:r>
      <w:r w:rsidR="00337325">
        <w:t>le about their</w:t>
      </w:r>
      <w:r w:rsidR="00CC6014">
        <w:t xml:space="preserve"> sexual</w:t>
      </w:r>
      <w:r w:rsidR="00337325">
        <w:t xml:space="preserve"> partners</w:t>
      </w:r>
      <w:r w:rsidR="00F77C67">
        <w:t xml:space="preserve"> are </w:t>
      </w:r>
      <w:r w:rsidR="009841A2">
        <w:t xml:space="preserve">the </w:t>
      </w:r>
      <w:r w:rsidR="00F77C67">
        <w:t xml:space="preserve">features that </w:t>
      </w:r>
      <w:r w:rsidR="00CC6014">
        <w:t>they</w:t>
      </w:r>
      <w:r w:rsidR="00F77C67">
        <w:t xml:space="preserve"> consider most closely</w:t>
      </w:r>
      <w:r w:rsidR="009841A2">
        <w:t xml:space="preserve"> aligned with who their partner</w:t>
      </w:r>
      <w:r w:rsidR="00F77C67">
        <w:t>s really are</w:t>
      </w:r>
      <w:r w:rsidR="00337325">
        <w:t xml:space="preserve">. </w:t>
      </w:r>
      <w:r w:rsidR="00CE7E52">
        <w:t xml:space="preserve">Granted, such </w:t>
      </w:r>
      <w:r w:rsidR="00F77C67">
        <w:t xml:space="preserve">things won’t matter in all cases. </w:t>
      </w:r>
      <w:r w:rsidR="009841A2">
        <w:t>We may be surprised to learn that</w:t>
      </w:r>
      <w:r w:rsidR="00F77C67">
        <w:t xml:space="preserve"> Alice really did intend the sexual encounter with Bri</w:t>
      </w:r>
      <w:r w:rsidR="00D63B20">
        <w:t>a</w:t>
      </w:r>
      <w:r w:rsidR="00F77C67">
        <w:t xml:space="preserve">n based </w:t>
      </w:r>
      <w:r w:rsidR="009841A2">
        <w:t xml:space="preserve">solely </w:t>
      </w:r>
      <w:r w:rsidR="00F77C67">
        <w:t xml:space="preserve">on her perception that he </w:t>
      </w:r>
      <w:r w:rsidR="00CE7E52">
        <w:t xml:space="preserve">also </w:t>
      </w:r>
      <w:r w:rsidR="00F77C67">
        <w:t xml:space="preserve">enjoys cake. </w:t>
      </w:r>
      <w:r w:rsidR="00CC6014">
        <w:t>And i</w:t>
      </w:r>
      <w:r w:rsidR="009841A2">
        <w:t xml:space="preserve">n this case what appeared to be an innocent white lie </w:t>
      </w:r>
      <w:r w:rsidR="00F77C67">
        <w:t xml:space="preserve">could have interfered with Alice’s consent. But this </w:t>
      </w:r>
      <w:r w:rsidR="009841A2">
        <w:t>example is unusual</w:t>
      </w:r>
      <w:r w:rsidR="00F77C67">
        <w:t>. I am not saying that the moral traits of persons are what ought to matter to sexual consent</w:t>
      </w:r>
      <w:r w:rsidR="008105CF">
        <w:t>. This</w:t>
      </w:r>
      <w:r w:rsidR="00F77C67">
        <w:t xml:space="preserve"> proposal</w:t>
      </w:r>
      <w:r w:rsidR="008105CF">
        <w:t xml:space="preserve"> is not intended to be a new brand of </w:t>
      </w:r>
      <w:r w:rsidR="00F77C67">
        <w:t xml:space="preserve">sexual </w:t>
      </w:r>
      <w:r w:rsidR="008105CF">
        <w:t xml:space="preserve">moralism. I have only </w:t>
      </w:r>
      <w:r w:rsidR="009841A2">
        <w:t>proposed here</w:t>
      </w:r>
      <w:r w:rsidR="008105CF">
        <w:t xml:space="preserve"> that in many cases </w:t>
      </w:r>
      <w:r w:rsidR="009841A2">
        <w:t xml:space="preserve">the moral character of </w:t>
      </w:r>
      <w:r w:rsidR="00CE7E52">
        <w:t>partners</w:t>
      </w:r>
      <w:r w:rsidR="00F77C67">
        <w:t xml:space="preserve"> simply</w:t>
      </w:r>
      <w:r w:rsidR="008105CF">
        <w:t xml:space="preserve"> do</w:t>
      </w:r>
      <w:r w:rsidR="009841A2">
        <w:t>es</w:t>
      </w:r>
      <w:r w:rsidR="008105CF">
        <w:t xml:space="preserve"> matter to people who give sexual consent</w:t>
      </w:r>
      <w:r w:rsidR="003A0735">
        <w:t>, even if it’s not a deal breaker (remember Ed and Bill)</w:t>
      </w:r>
      <w:r w:rsidR="008105CF">
        <w:t xml:space="preserve">. </w:t>
      </w:r>
      <w:r>
        <w:t xml:space="preserve"> </w:t>
      </w:r>
      <w:r w:rsidR="00F77C67">
        <w:t>And s</w:t>
      </w:r>
      <w:r w:rsidR="000F7921">
        <w:t>ince we have good reason to thin</w:t>
      </w:r>
      <w:r w:rsidR="00F77C67">
        <w:t>k those facts will be relevant in many cases,</w:t>
      </w:r>
      <w:r w:rsidR="003C140F">
        <w:t xml:space="preserve"> it follows that</w:t>
      </w:r>
      <w:r w:rsidR="00F77C67">
        <w:t xml:space="preserve"> in the absence of clear evidence that such facts are irrelevant to </w:t>
      </w:r>
      <w:r w:rsidR="003C140F">
        <w:t>o</w:t>
      </w:r>
      <w:r w:rsidR="005B3555">
        <w:t>ne’s</w:t>
      </w:r>
      <w:r w:rsidR="003C140F">
        <w:t xml:space="preserve"> </w:t>
      </w:r>
      <w:r w:rsidR="00F77C67">
        <w:t xml:space="preserve">sexual partner, </w:t>
      </w:r>
      <w:r w:rsidR="005B3555">
        <w:t>one</w:t>
      </w:r>
      <w:r w:rsidR="000F7921">
        <w:t xml:space="preserve"> ought not to deceive</w:t>
      </w:r>
      <w:r w:rsidR="00F77C67">
        <w:t xml:space="preserve"> sexual partners about</w:t>
      </w:r>
      <w:r w:rsidR="00CC6014">
        <w:t xml:space="preserve"> </w:t>
      </w:r>
      <w:r w:rsidR="003C140F">
        <w:t>o</w:t>
      </w:r>
      <w:r w:rsidR="005B3555">
        <w:t>ne’s</w:t>
      </w:r>
      <w:r w:rsidR="003C140F">
        <w:t xml:space="preserve"> </w:t>
      </w:r>
      <w:r w:rsidR="00CC6014">
        <w:t>own</w:t>
      </w:r>
      <w:r w:rsidR="000F7921">
        <w:t xml:space="preserve"> moral character traits.</w:t>
      </w:r>
    </w:p>
    <w:p w14:paraId="7F29F3E6" w14:textId="77777777" w:rsidR="00CC6014" w:rsidRDefault="00CC6014" w:rsidP="006545C4">
      <w:pPr>
        <w:spacing w:line="480" w:lineRule="auto"/>
      </w:pPr>
    </w:p>
    <w:p w14:paraId="261161DA" w14:textId="03C85B25" w:rsidR="00B51181" w:rsidRDefault="00B51181" w:rsidP="006545C4">
      <w:pPr>
        <w:spacing w:line="480" w:lineRule="auto"/>
      </w:pPr>
      <w:r>
        <w:lastRenderedPageBreak/>
        <w:t>In the remainder of this paper I want to draw out a few of the specif</w:t>
      </w:r>
      <w:r w:rsidR="0060711F">
        <w:t>ic implications that these observations</w:t>
      </w:r>
      <w:r>
        <w:t xml:space="preserve"> have for lies it would be impermissible to tell from the standpoint of consent.</w:t>
      </w:r>
    </w:p>
    <w:p w14:paraId="2B56DFB5" w14:textId="77777777" w:rsidR="00CE7E52" w:rsidRDefault="00CE7E52" w:rsidP="006545C4">
      <w:pPr>
        <w:spacing w:line="480" w:lineRule="auto"/>
      </w:pPr>
    </w:p>
    <w:p w14:paraId="505EAA0F" w14:textId="3401278B" w:rsidR="00B51181" w:rsidRDefault="00CE7E52" w:rsidP="006545C4">
      <w:pPr>
        <w:spacing w:line="480" w:lineRule="auto"/>
      </w:pPr>
      <w:r>
        <w:t xml:space="preserve">6. </w:t>
      </w:r>
    </w:p>
    <w:p w14:paraId="15DF565F" w14:textId="77777777" w:rsidR="00CE7E52" w:rsidRDefault="00CE7E52" w:rsidP="006545C4">
      <w:pPr>
        <w:spacing w:line="480" w:lineRule="auto"/>
      </w:pPr>
    </w:p>
    <w:p w14:paraId="2EC614E0" w14:textId="074AB4AD" w:rsidR="00545E6E" w:rsidRDefault="00545E6E" w:rsidP="006545C4">
      <w:pPr>
        <w:spacing w:line="480" w:lineRule="auto"/>
      </w:pPr>
      <w:r>
        <w:t xml:space="preserve">Based on these considerations, I propose </w:t>
      </w:r>
      <w:r w:rsidR="00C7528B">
        <w:t>that</w:t>
      </w:r>
      <w:r w:rsidR="00363834">
        <w:t xml:space="preserve"> </w:t>
      </w:r>
      <w:r>
        <w:t>there is a moral prohibition against telling lies to a sexual partner which would</w:t>
      </w:r>
      <w:r w:rsidR="005F4217">
        <w:t xml:space="preserve"> </w:t>
      </w:r>
      <w:r w:rsidR="0058040C">
        <w:t>promote</w:t>
      </w:r>
      <w:r w:rsidR="005F4217">
        <w:t xml:space="preserve"> false beliefs about one’s</w:t>
      </w:r>
      <w:r>
        <w:t xml:space="preserve"> </w:t>
      </w:r>
      <w:r w:rsidR="0058040C">
        <w:t xml:space="preserve">own </w:t>
      </w:r>
      <w:r w:rsidR="00036119">
        <w:t>moral character</w:t>
      </w:r>
      <w:r w:rsidR="00CE7E52">
        <w:t>, at least</w:t>
      </w:r>
      <w:r w:rsidR="00CE7E52" w:rsidRPr="00CE7E52">
        <w:t xml:space="preserve"> </w:t>
      </w:r>
      <w:r w:rsidR="00FB78F9">
        <w:t>without</w:t>
      </w:r>
      <w:r w:rsidR="00CE7E52">
        <w:t xml:space="preserve"> evidence that one’s moral character is irrelevant to one’s partner</w:t>
      </w:r>
      <w:r w:rsidR="00036119">
        <w:t>.</w:t>
      </w:r>
      <w:r w:rsidR="00AA353E">
        <w:t xml:space="preserve"> </w:t>
      </w:r>
      <w:r>
        <w:t xml:space="preserve">In general, a lie will support </w:t>
      </w:r>
      <w:r w:rsidR="005F4217">
        <w:t xml:space="preserve">a </w:t>
      </w:r>
      <w:r w:rsidR="00924447">
        <w:t>false belief</w:t>
      </w:r>
      <w:r w:rsidR="005F4217">
        <w:t xml:space="preserve"> </w:t>
      </w:r>
      <w:r>
        <w:t>if the deceived has good reason to accept the e</w:t>
      </w:r>
      <w:r w:rsidR="0087459E">
        <w:t>r</w:t>
      </w:r>
      <w:r w:rsidR="00DB374B">
        <w:t>ron</w:t>
      </w:r>
      <w:r w:rsidR="0087459E">
        <w:t xml:space="preserve">eous testimony as true and </w:t>
      </w:r>
      <w:r>
        <w:t xml:space="preserve">whatever false belief they derive </w:t>
      </w:r>
      <w:r w:rsidR="00C7528B">
        <w:t xml:space="preserve">from it </w:t>
      </w:r>
      <w:r>
        <w:t xml:space="preserve">is </w:t>
      </w:r>
      <w:r w:rsidR="0058040C">
        <w:t xml:space="preserve">well </w:t>
      </w:r>
      <w:r w:rsidR="00462DD8">
        <w:t>warra</w:t>
      </w:r>
      <w:r>
        <w:t>nted</w:t>
      </w:r>
      <w:r w:rsidR="0087459E">
        <w:t xml:space="preserve">. </w:t>
      </w:r>
      <w:r w:rsidR="00CE7E52">
        <w:t>A</w:t>
      </w:r>
      <w:r w:rsidR="0087459E">
        <w:t>ny</w:t>
      </w:r>
      <w:r w:rsidR="00036119">
        <w:t xml:space="preserve"> false belief </w:t>
      </w:r>
      <w:r w:rsidR="0087459E">
        <w:t xml:space="preserve">that </w:t>
      </w:r>
      <w:r w:rsidR="00036119">
        <w:t>is</w:t>
      </w:r>
      <w:r w:rsidR="0058040C">
        <w:t xml:space="preserve"> implied by the content of the lie</w:t>
      </w:r>
      <w:r w:rsidR="006F28F0">
        <w:t xml:space="preserve"> will</w:t>
      </w:r>
      <w:r w:rsidR="00462DD8">
        <w:t xml:space="preserve"> </w:t>
      </w:r>
      <w:r w:rsidR="006F28F0">
        <w:t xml:space="preserve">certainly count as </w:t>
      </w:r>
      <w:r w:rsidR="00462DD8">
        <w:t>well warra</w:t>
      </w:r>
      <w:r w:rsidR="00036119">
        <w:t>nted.</w:t>
      </w:r>
      <w:r w:rsidR="00C7528B">
        <w:t xml:space="preserve"> </w:t>
      </w:r>
      <w:r w:rsidR="00C11DAE">
        <w:t xml:space="preserve">So one thing that follows is that </w:t>
      </w:r>
      <w:r w:rsidR="00641B88">
        <w:t>one shouldn’t</w:t>
      </w:r>
      <w:r w:rsidR="0087459E">
        <w:t xml:space="preserve"> tell</w:t>
      </w:r>
      <w:r w:rsidR="00641B88">
        <w:t xml:space="preserve"> lie</w:t>
      </w:r>
      <w:r w:rsidR="0087459E">
        <w:t>s to a sexual partner that are</w:t>
      </w:r>
      <w:r w:rsidR="00641B88">
        <w:t xml:space="preserve"> directly </w:t>
      </w:r>
      <w:r>
        <w:t>abou</w:t>
      </w:r>
      <w:r w:rsidR="00EC1F4C">
        <w:t>t features of one’s ide</w:t>
      </w:r>
      <w:r w:rsidR="0087459E">
        <w:t>ntity. We can consider</w:t>
      </w:r>
      <w:r>
        <w:t xml:space="preserve"> </w:t>
      </w:r>
      <w:r w:rsidR="00527B21">
        <w:t>Bill</w:t>
      </w:r>
      <w:r>
        <w:t xml:space="preserve">’s </w:t>
      </w:r>
      <w:r w:rsidR="00EC1F4C">
        <w:t xml:space="preserve">false assertion to Jane </w:t>
      </w:r>
      <w:r>
        <w:t>that he is Ed as a</w:t>
      </w:r>
      <w:r w:rsidR="00EC1F4C">
        <w:t>n</w:t>
      </w:r>
      <w:r>
        <w:t xml:space="preserve"> exemplar</w:t>
      </w:r>
      <w:r w:rsidR="0087459E">
        <w:t>y case</w:t>
      </w:r>
      <w:r>
        <w:t>.</w:t>
      </w:r>
      <w:r w:rsidR="00CC5A46">
        <w:t xml:space="preserve"> Jane is being responsible in</w:t>
      </w:r>
      <w:r w:rsidR="00A628A4">
        <w:t xml:space="preserve"> tak</w:t>
      </w:r>
      <w:r w:rsidR="00CC5A46">
        <w:t>ing</w:t>
      </w:r>
      <w:r>
        <w:t xml:space="preserve"> Ed’s testim</w:t>
      </w:r>
      <w:r w:rsidR="00C7528B">
        <w:t>ony to be true both because doing so</w:t>
      </w:r>
      <w:r>
        <w:t xml:space="preserve"> conforms to the mor</w:t>
      </w:r>
      <w:r w:rsidR="00C7528B">
        <w:t xml:space="preserve">al </w:t>
      </w:r>
      <w:r w:rsidR="00036119">
        <w:t>and epistemic norm of charitable interpretation</w:t>
      </w:r>
      <w:r w:rsidR="00EC1F4C">
        <w:t>,</w:t>
      </w:r>
      <w:r>
        <w:t xml:space="preserve"> and because it is standard to </w:t>
      </w:r>
      <w:r w:rsidR="00EC1F4C">
        <w:t>accord a</w:t>
      </w:r>
      <w:r>
        <w:t xml:space="preserve"> high</w:t>
      </w:r>
      <w:r w:rsidR="00EC1F4C">
        <w:t xml:space="preserve"> degree of</w:t>
      </w:r>
      <w:r>
        <w:t xml:space="preserve"> evidential value to testimony a speaker offers about </w:t>
      </w:r>
      <w:r w:rsidR="00036119">
        <w:t>him or herself</w:t>
      </w:r>
      <w:r w:rsidR="002D0139">
        <w:t>;</w:t>
      </w:r>
      <w:r w:rsidR="00EC1F4C">
        <w:t xml:space="preserve"> barring evidence to the contrary</w:t>
      </w:r>
      <w:r w:rsidR="00036119">
        <w:t>, we assume people</w:t>
      </w:r>
      <w:r w:rsidR="00EC1F4C">
        <w:t xml:space="preserve"> to be </w:t>
      </w:r>
      <w:r w:rsidR="00036119">
        <w:t>authoritative with respect to</w:t>
      </w:r>
      <w:r>
        <w:t xml:space="preserve"> the</w:t>
      </w:r>
      <w:r w:rsidR="0058040C">
        <w:t>ir own person</w:t>
      </w:r>
      <w:r>
        <w:t>.</w:t>
      </w:r>
    </w:p>
    <w:p w14:paraId="09CB4F60" w14:textId="77777777" w:rsidR="00545E6E" w:rsidRDefault="00545E6E" w:rsidP="006545C4">
      <w:pPr>
        <w:spacing w:line="480" w:lineRule="auto"/>
      </w:pPr>
    </w:p>
    <w:p w14:paraId="35FDDE4A" w14:textId="32E3228A" w:rsidR="00545E6E" w:rsidRDefault="00545E6E" w:rsidP="006545C4">
      <w:pPr>
        <w:spacing w:line="480" w:lineRule="auto"/>
      </w:pPr>
      <w:r>
        <w:t xml:space="preserve">Of course, in the case of </w:t>
      </w:r>
      <w:r w:rsidR="00527B21">
        <w:t>Bill</w:t>
      </w:r>
      <w:r>
        <w:t xml:space="preserve"> and Jane, </w:t>
      </w:r>
      <w:r w:rsidR="00527B21">
        <w:t>Bill</w:t>
      </w:r>
      <w:r w:rsidR="00B35954">
        <w:t xml:space="preserve"> lies about his identity without deceiving Jane about his moral character. But I have been arguing that </w:t>
      </w:r>
      <w:r w:rsidR="00363834">
        <w:t xml:space="preserve">many people do consider a person’s </w:t>
      </w:r>
      <w:r w:rsidR="00B35954">
        <w:t>moral</w:t>
      </w:r>
      <w:r w:rsidR="00363834">
        <w:t xml:space="preserve"> character to be important in how they </w:t>
      </w:r>
      <w:r w:rsidR="00FB78F9">
        <w:t xml:space="preserve">are </w:t>
      </w:r>
      <w:r w:rsidR="00363834">
        <w:t>unders</w:t>
      </w:r>
      <w:r w:rsidR="00FB78F9">
        <w:t>too</w:t>
      </w:r>
      <w:r w:rsidR="00363834">
        <w:t>d</w:t>
      </w:r>
      <w:r w:rsidR="00B35954">
        <w:t xml:space="preserve">. So we should expect lies about one’s </w:t>
      </w:r>
      <w:r w:rsidR="00B35954">
        <w:lastRenderedPageBreak/>
        <w:t>moral character to functio</w:t>
      </w:r>
      <w:r w:rsidR="00EC1F4C">
        <w:t xml:space="preserve">n </w:t>
      </w:r>
      <w:r w:rsidR="00FB78F9">
        <w:t>in a similar way</w:t>
      </w:r>
      <w:r w:rsidR="002D0139">
        <w:t xml:space="preserve">. Some </w:t>
      </w:r>
      <w:r w:rsidR="00B35954">
        <w:t>analo</w:t>
      </w:r>
      <w:r w:rsidR="0087459E">
        <w:t>gs</w:t>
      </w:r>
      <w:r w:rsidR="00B35954">
        <w:t xml:space="preserve"> to </w:t>
      </w:r>
      <w:r w:rsidR="00527B21">
        <w:t>Bill</w:t>
      </w:r>
      <w:r w:rsidR="00B35954">
        <w:t xml:space="preserve">’s </w:t>
      </w:r>
      <w:r w:rsidR="00CC5A46">
        <w:t xml:space="preserve">deception </w:t>
      </w:r>
      <w:r w:rsidR="0087459E">
        <w:t>involving</w:t>
      </w:r>
      <w:r w:rsidR="00CC5A46">
        <w:t xml:space="preserve"> </w:t>
      </w:r>
      <w:r w:rsidR="002D0139">
        <w:t xml:space="preserve">moral qualities </w:t>
      </w:r>
      <w:r w:rsidR="00B35954">
        <w:t>co</w:t>
      </w:r>
      <w:r w:rsidR="00EC1F4C">
        <w:t>u</w:t>
      </w:r>
      <w:r w:rsidR="00B35954">
        <w:t>ld include:</w:t>
      </w:r>
    </w:p>
    <w:p w14:paraId="43E5F11C" w14:textId="77777777" w:rsidR="00B35954" w:rsidRDefault="00B35954" w:rsidP="006545C4">
      <w:pPr>
        <w:spacing w:line="480" w:lineRule="auto"/>
      </w:pPr>
    </w:p>
    <w:p w14:paraId="589DA3D9" w14:textId="79BC2B3B" w:rsidR="00B35954" w:rsidRDefault="00B52224" w:rsidP="006545C4">
      <w:pPr>
        <w:pStyle w:val="ListParagraph"/>
        <w:numPr>
          <w:ilvl w:val="0"/>
          <w:numId w:val="19"/>
        </w:numPr>
        <w:spacing w:line="480" w:lineRule="auto"/>
      </w:pPr>
      <w:r>
        <w:t>Ed</w:t>
      </w:r>
      <w:r w:rsidR="00EC1F4C">
        <w:t xml:space="preserve"> tells Jane that he is loyal but </w:t>
      </w:r>
      <w:r w:rsidR="00B35954">
        <w:t>he is not</w:t>
      </w:r>
    </w:p>
    <w:p w14:paraId="32A3A3C2" w14:textId="16B53B0C" w:rsidR="00B35954" w:rsidRDefault="00B35954" w:rsidP="006545C4">
      <w:pPr>
        <w:pStyle w:val="ListParagraph"/>
        <w:numPr>
          <w:ilvl w:val="0"/>
          <w:numId w:val="19"/>
        </w:numPr>
        <w:spacing w:line="480" w:lineRule="auto"/>
      </w:pPr>
      <w:r>
        <w:t>Ed falsely tells J</w:t>
      </w:r>
      <w:r w:rsidR="00EC1F4C">
        <w:t xml:space="preserve">ane that </w:t>
      </w:r>
      <w:r>
        <w:t>he is fair</w:t>
      </w:r>
    </w:p>
    <w:p w14:paraId="2E51B203" w14:textId="6A4BA43A" w:rsidR="00B35954" w:rsidRDefault="00EC1F4C" w:rsidP="006545C4">
      <w:pPr>
        <w:pStyle w:val="ListParagraph"/>
        <w:numPr>
          <w:ilvl w:val="0"/>
          <w:numId w:val="19"/>
        </w:numPr>
        <w:spacing w:line="480" w:lineRule="auto"/>
      </w:pPr>
      <w:r>
        <w:t xml:space="preserve">Ed tells Jane he is honest </w:t>
      </w:r>
    </w:p>
    <w:p w14:paraId="604CCEA3" w14:textId="77777777" w:rsidR="00B35954" w:rsidRDefault="00B35954" w:rsidP="006545C4">
      <w:pPr>
        <w:spacing w:line="480" w:lineRule="auto"/>
      </w:pPr>
    </w:p>
    <w:p w14:paraId="53CEEF9C" w14:textId="4EB0D8C1" w:rsidR="00CC5A46" w:rsidRDefault="00B35954" w:rsidP="006545C4">
      <w:pPr>
        <w:spacing w:line="480" w:lineRule="auto"/>
      </w:pPr>
      <w:r>
        <w:t>In each of 1-3, an individual asserts something f</w:t>
      </w:r>
      <w:r w:rsidR="00EC1F4C">
        <w:t>alse with the intention that his</w:t>
      </w:r>
      <w:r w:rsidR="00C11DAE">
        <w:t xml:space="preserve"> or her</w:t>
      </w:r>
      <w:r>
        <w:t xml:space="preserve"> interlocutor form a false belief where that false belief concerns an aspect of </w:t>
      </w:r>
      <w:r w:rsidR="00DB6A87">
        <w:t>themselves</w:t>
      </w:r>
      <w:r w:rsidR="00036119">
        <w:t xml:space="preserve"> that is central to</w:t>
      </w:r>
      <w:r w:rsidR="00EC1F4C">
        <w:t xml:space="preserve"> how </w:t>
      </w:r>
      <w:r w:rsidR="00C11DAE">
        <w:t>their</w:t>
      </w:r>
      <w:r>
        <w:t xml:space="preserve"> par</w:t>
      </w:r>
      <w:r w:rsidR="00EC1F4C">
        <w:t xml:space="preserve">tner </w:t>
      </w:r>
      <w:r w:rsidR="005F4217">
        <w:t>will</w:t>
      </w:r>
      <w:r w:rsidR="00EC1F4C">
        <w:t xml:space="preserve"> understand</w:t>
      </w:r>
      <w:r w:rsidR="00C11DAE">
        <w:t xml:space="preserve"> the person who they are</w:t>
      </w:r>
      <w:r w:rsidR="00EC1F4C">
        <w:t xml:space="preserve">. </w:t>
      </w:r>
      <w:r w:rsidR="002E1942">
        <w:t>In the case where Jane consents to Ed</w:t>
      </w:r>
      <w:r w:rsidR="00CC5A46">
        <w:t xml:space="preserve"> after believing these falsehoods</w:t>
      </w:r>
      <w:r w:rsidR="002E1942">
        <w:t xml:space="preserve">, </w:t>
      </w:r>
      <w:r w:rsidR="00CC5A46">
        <w:t xml:space="preserve">we can imagine that </w:t>
      </w:r>
      <w:r w:rsidR="002E1942">
        <w:t>she</w:t>
      </w:r>
      <w:r>
        <w:t xml:space="preserve"> express</w:t>
      </w:r>
      <w:r w:rsidR="002E1942">
        <w:t>es</w:t>
      </w:r>
      <w:r>
        <w:t xml:space="preserve"> consent to a </w:t>
      </w:r>
      <w:r w:rsidR="007B4D29">
        <w:t xml:space="preserve">target </w:t>
      </w:r>
      <w:r>
        <w:t>person who</w:t>
      </w:r>
      <w:r w:rsidR="00B44A45">
        <w:t xml:space="preserve"> does not meet the description of</w:t>
      </w:r>
      <w:r>
        <w:t xml:space="preserve"> the pers</w:t>
      </w:r>
      <w:r w:rsidR="00EC1F4C">
        <w:t xml:space="preserve">on </w:t>
      </w:r>
      <w:r w:rsidR="00CE7E52">
        <w:t xml:space="preserve">to whom </w:t>
      </w:r>
      <w:r w:rsidR="00EC1F4C">
        <w:t xml:space="preserve">she intends to </w:t>
      </w:r>
      <w:r w:rsidR="0058040C">
        <w:t>grant</w:t>
      </w:r>
      <w:r w:rsidR="00036119">
        <w:t xml:space="preserve"> her</w:t>
      </w:r>
      <w:r w:rsidR="0058040C">
        <w:t xml:space="preserve"> permission</w:t>
      </w:r>
      <w:r w:rsidR="00036119">
        <w:t xml:space="preserve">. </w:t>
      </w:r>
      <w:r w:rsidR="00CE7E52">
        <w:t>B</w:t>
      </w:r>
      <w:r>
        <w:t xml:space="preserve">ecause </w:t>
      </w:r>
      <w:r w:rsidR="00EC1F4C">
        <w:t>Ed</w:t>
      </w:r>
      <w:r>
        <w:t xml:space="preserve"> does not match </w:t>
      </w:r>
      <w:r w:rsidR="00AA353E">
        <w:t xml:space="preserve">in the ways most relevant </w:t>
      </w:r>
      <w:r>
        <w:t xml:space="preserve">with the description of </w:t>
      </w:r>
      <w:r w:rsidR="00CC5A46">
        <w:t xml:space="preserve">the person for </w:t>
      </w:r>
      <w:r w:rsidR="00EC1F4C">
        <w:t>whom Jane</w:t>
      </w:r>
      <w:r>
        <w:t xml:space="preserve"> intends </w:t>
      </w:r>
      <w:r w:rsidR="002E1942">
        <w:t>the</w:t>
      </w:r>
      <w:r>
        <w:t xml:space="preserve"> moral boundary to be </w:t>
      </w:r>
      <w:r w:rsidR="006F28F0">
        <w:t>lifted</w:t>
      </w:r>
      <w:r>
        <w:t xml:space="preserve">, </w:t>
      </w:r>
      <w:r w:rsidR="00CC5A46">
        <w:t xml:space="preserve">Ed </w:t>
      </w:r>
      <w:r w:rsidR="0087459E">
        <w:t xml:space="preserve">has compromised Jane’s </w:t>
      </w:r>
      <w:r w:rsidR="007B4D29">
        <w:t>consent</w:t>
      </w:r>
      <w:r w:rsidR="00B44A45">
        <w:t xml:space="preserve"> </w:t>
      </w:r>
      <w:r w:rsidR="00FB78F9">
        <w:t>in</w:t>
      </w:r>
      <w:r w:rsidR="00B44A45">
        <w:t xml:space="preserve"> the sexual act</w:t>
      </w:r>
      <w:r w:rsidR="00043A6D">
        <w:t xml:space="preserve"> with him</w:t>
      </w:r>
      <w:r w:rsidR="0087459E">
        <w:t>.</w:t>
      </w:r>
    </w:p>
    <w:p w14:paraId="3C9E6E97" w14:textId="77777777" w:rsidR="00CC5A46" w:rsidRDefault="00CC5A46" w:rsidP="006545C4">
      <w:pPr>
        <w:spacing w:line="480" w:lineRule="auto"/>
      </w:pPr>
    </w:p>
    <w:p w14:paraId="62664516" w14:textId="00B8B2D1" w:rsidR="009617FE" w:rsidRDefault="00C11DAE" w:rsidP="006545C4">
      <w:pPr>
        <w:spacing w:line="480" w:lineRule="auto"/>
      </w:pPr>
      <w:r>
        <w:t>Importantly, i</w:t>
      </w:r>
      <w:r w:rsidR="00036119">
        <w:t>t is not the</w:t>
      </w:r>
      <w:r w:rsidR="00B35954">
        <w:t xml:space="preserve"> failure of match </w:t>
      </w:r>
      <w:r w:rsidR="006F28F0">
        <w:t xml:space="preserve">between Ed as he is characterized by Jane’s intention, and Ed as he actually is, alone that </w:t>
      </w:r>
      <w:r w:rsidR="00B35954">
        <w:t>account</w:t>
      </w:r>
      <w:r w:rsidR="006F28F0">
        <w:t>s</w:t>
      </w:r>
      <w:r w:rsidR="00B35954">
        <w:t xml:space="preserve"> for </w:t>
      </w:r>
      <w:r w:rsidR="00FB78F9">
        <w:t>the problem with</w:t>
      </w:r>
      <w:r w:rsidR="0087459E">
        <w:t xml:space="preserve"> </w:t>
      </w:r>
      <w:r w:rsidR="00B44A45">
        <w:t>Ed tak</w:t>
      </w:r>
      <w:r w:rsidR="00FB78F9">
        <w:t>ing</w:t>
      </w:r>
      <w:r w:rsidR="00B44A45">
        <w:t xml:space="preserve"> consent as morally transformative here</w:t>
      </w:r>
      <w:r w:rsidR="0087459E">
        <w:t xml:space="preserve">. We </w:t>
      </w:r>
      <w:r w:rsidR="00B35954">
        <w:t xml:space="preserve">can imagine </w:t>
      </w:r>
      <w:r w:rsidR="007971F1">
        <w:t xml:space="preserve">plenty of scenarios </w:t>
      </w:r>
      <w:r w:rsidR="00B35954">
        <w:t>in which a person gets important features of their partner w</w:t>
      </w:r>
      <w:r w:rsidR="00DB374B">
        <w:t>ron</w:t>
      </w:r>
      <w:r w:rsidR="00B35954">
        <w:t>g but where we wouldn’t w</w:t>
      </w:r>
      <w:r w:rsidR="007971F1">
        <w:t>ant to say</w:t>
      </w:r>
      <w:r w:rsidR="0087459E">
        <w:t xml:space="preserve"> </w:t>
      </w:r>
      <w:r w:rsidR="00B864E8">
        <w:t>their partner had done anything blameworthy</w:t>
      </w:r>
      <w:r w:rsidR="00B35954">
        <w:t xml:space="preserve">. For </w:t>
      </w:r>
      <w:r w:rsidR="00EC1F4C">
        <w:t>instance, Jane could have falle</w:t>
      </w:r>
      <w:r w:rsidR="00B35954">
        <w:t xml:space="preserve">n victim to her own cognitive biases, </w:t>
      </w:r>
      <w:r w:rsidR="00CC5A46">
        <w:t xml:space="preserve">or </w:t>
      </w:r>
      <w:r w:rsidR="00B35954">
        <w:t>succumbed to wishful thinking or self-deception</w:t>
      </w:r>
      <w:r w:rsidR="0087459E">
        <w:t xml:space="preserve"> about Ed</w:t>
      </w:r>
      <w:r w:rsidR="00EC1F4C">
        <w:t>.</w:t>
      </w:r>
      <w:r w:rsidR="00B35954">
        <w:t xml:space="preserve"> </w:t>
      </w:r>
      <w:r w:rsidR="002E1942">
        <w:t xml:space="preserve">The moral difference between </w:t>
      </w:r>
      <w:r w:rsidR="002E1942">
        <w:lastRenderedPageBreak/>
        <w:t>Jane’s</w:t>
      </w:r>
      <w:r w:rsidR="00B35954">
        <w:t xml:space="preserve"> consent</w:t>
      </w:r>
      <w:r w:rsidR="002E1942">
        <w:t xml:space="preserve"> in </w:t>
      </w:r>
      <w:r w:rsidR="0087459E">
        <w:t>the</w:t>
      </w:r>
      <w:r w:rsidR="002E1942">
        <w:t xml:space="preserve"> case</w:t>
      </w:r>
      <w:r w:rsidR="00B35954">
        <w:t xml:space="preserve"> </w:t>
      </w:r>
      <w:r w:rsidR="0087459E">
        <w:t xml:space="preserve">where her misunderstanding is the result of her own epistemic vice, </w:t>
      </w:r>
      <w:r w:rsidR="00B35954">
        <w:t xml:space="preserve">and the case where </w:t>
      </w:r>
      <w:r w:rsidR="00EC1F4C">
        <w:t>Ed deceives Jane</w:t>
      </w:r>
      <w:r w:rsidR="005F4217">
        <w:t>,</w:t>
      </w:r>
      <w:r w:rsidR="00EC1F4C">
        <w:t xml:space="preserve"> is that in the</w:t>
      </w:r>
      <w:r w:rsidR="0087459E">
        <w:t xml:space="preserve"> latter but not the former</w:t>
      </w:r>
      <w:r w:rsidR="00B35954">
        <w:t xml:space="preserve"> </w:t>
      </w:r>
      <w:r w:rsidR="00EC1F4C">
        <w:t>Ed</w:t>
      </w:r>
      <w:r w:rsidR="00B35954">
        <w:t xml:space="preserve"> is the cau</w:t>
      </w:r>
      <w:r w:rsidR="00EC1F4C">
        <w:t>s</w:t>
      </w:r>
      <w:r w:rsidR="00B35954">
        <w:t xml:space="preserve">e of </w:t>
      </w:r>
      <w:r w:rsidR="002E1942">
        <w:t>Jane’s</w:t>
      </w:r>
      <w:r w:rsidR="00CC5A46">
        <w:t xml:space="preserve"> </w:t>
      </w:r>
      <w:r w:rsidR="00CC5A46" w:rsidRPr="00CC5A46">
        <w:t>frustrated</w:t>
      </w:r>
      <w:r w:rsidR="00EC1F4C">
        <w:t xml:space="preserve"> intention. Had it not been for Ed</w:t>
      </w:r>
      <w:r w:rsidR="00B35954">
        <w:t>’s lie,</w:t>
      </w:r>
      <w:r w:rsidR="00EC1F4C">
        <w:t xml:space="preserve"> Jane</w:t>
      </w:r>
      <w:r w:rsidR="00B35954">
        <w:t xml:space="preserve"> would not have devel</w:t>
      </w:r>
      <w:r w:rsidR="00EC1F4C">
        <w:t xml:space="preserve">oped the false belief about Ed that she did. And insofar as </w:t>
      </w:r>
      <w:r w:rsidR="0058040C">
        <w:t>this counterfactual holds</w:t>
      </w:r>
      <w:r w:rsidR="00B35954">
        <w:t xml:space="preserve">, </w:t>
      </w:r>
      <w:r w:rsidR="00EC1F4C">
        <w:t xml:space="preserve">he </w:t>
      </w:r>
      <w:r w:rsidR="00B35954">
        <w:t xml:space="preserve">is responsible for </w:t>
      </w:r>
      <w:r w:rsidR="00C013C5">
        <w:t>the</w:t>
      </w:r>
      <w:r w:rsidR="00EC1F4C">
        <w:t xml:space="preserve"> </w:t>
      </w:r>
      <w:r w:rsidR="00C013C5">
        <w:t>sexual encounter with</w:t>
      </w:r>
      <w:r w:rsidR="002C30D4">
        <w:t xml:space="preserve"> Jane</w:t>
      </w:r>
      <w:r w:rsidR="00C013C5">
        <w:t xml:space="preserve"> that she</w:t>
      </w:r>
      <w:r w:rsidR="00860821">
        <w:t xml:space="preserve"> did not intend</w:t>
      </w:r>
      <w:r w:rsidR="00AA353E">
        <w:t xml:space="preserve">. Even if Jane would have had sex with Ed had she known, Ed’s lie </w:t>
      </w:r>
      <w:r w:rsidR="007342E3">
        <w:t>interferes with</w:t>
      </w:r>
      <w:r w:rsidR="00AA353E">
        <w:t xml:space="preserve"> </w:t>
      </w:r>
      <w:r w:rsidR="00043A6D">
        <w:t xml:space="preserve">her ability to provide consent that is </w:t>
      </w:r>
      <w:r w:rsidR="00FB78F9">
        <w:t xml:space="preserve">transformative </w:t>
      </w:r>
      <w:r w:rsidR="00043A6D">
        <w:t>for him</w:t>
      </w:r>
      <w:r w:rsidR="00AA353E">
        <w:t>.</w:t>
      </w:r>
      <w:r w:rsidR="009617FE">
        <w:t xml:space="preserve"> </w:t>
      </w:r>
      <w:r w:rsidR="007B4D29">
        <w:t>In summary, l</w:t>
      </w:r>
      <w:r w:rsidR="00A436DE">
        <w:t xml:space="preserve">ying to a sexual partner about one’s moral character can negatively affect the </w:t>
      </w:r>
      <w:r w:rsidR="007B4D29">
        <w:t>consent</w:t>
      </w:r>
      <w:r w:rsidR="00A436DE">
        <w:t xml:space="preserve"> of one’s sexual partner. </w:t>
      </w:r>
      <w:r w:rsidR="009617FE">
        <w:t>But th</w:t>
      </w:r>
      <w:r w:rsidR="00CE7E52">
        <w:t>is</w:t>
      </w:r>
      <w:r w:rsidR="009617FE">
        <w:t xml:space="preserve"> </w:t>
      </w:r>
      <w:r w:rsidR="00CE7E52">
        <w:t>isn’t</w:t>
      </w:r>
      <w:r w:rsidR="009617FE">
        <w:t xml:space="preserve"> the only type of deception whose moral impermissibility follows from </w:t>
      </w:r>
      <w:r w:rsidR="00CE7E52">
        <w:t>my</w:t>
      </w:r>
      <w:r w:rsidR="009617FE">
        <w:t xml:space="preserve"> account.</w:t>
      </w:r>
    </w:p>
    <w:p w14:paraId="14E4CE1F" w14:textId="77777777" w:rsidR="009617FE" w:rsidRDefault="009617FE" w:rsidP="006545C4">
      <w:pPr>
        <w:spacing w:line="480" w:lineRule="auto"/>
      </w:pPr>
    </w:p>
    <w:p w14:paraId="41C98CDE" w14:textId="63B10BB2" w:rsidR="00F47EB0" w:rsidRDefault="00F47EB0" w:rsidP="006545C4">
      <w:pPr>
        <w:spacing w:line="480" w:lineRule="auto"/>
      </w:pPr>
      <w:r>
        <w:t>It was mentioned that a lie supports a rational false belief if the deceived is justified in accepting what is asserted to be true and if the deceived arrives at the false belief from the content of the lie</w:t>
      </w:r>
      <w:r w:rsidR="007971F1">
        <w:t xml:space="preserve"> by some process that warrants the belief</w:t>
      </w:r>
      <w:r>
        <w:t>. In general</w:t>
      </w:r>
      <w:r w:rsidR="0058040C">
        <w:t>,</w:t>
      </w:r>
      <w:r>
        <w:t xml:space="preserve"> I think</w:t>
      </w:r>
      <w:r w:rsidR="007971F1">
        <w:t xml:space="preserve"> it is prudent to consider </w:t>
      </w:r>
      <w:r>
        <w:t xml:space="preserve">both induction and deductive </w:t>
      </w:r>
      <w:r w:rsidR="00B51A27">
        <w:t xml:space="preserve">reasoning </w:t>
      </w:r>
      <w:r w:rsidR="00FB78F9">
        <w:t xml:space="preserve">to </w:t>
      </w:r>
      <w:r w:rsidR="00B51A27">
        <w:t>be good ways</w:t>
      </w:r>
      <w:r w:rsidR="007971F1">
        <w:t xml:space="preserve"> for</w:t>
      </w:r>
      <w:r w:rsidR="00B51A27">
        <w:t xml:space="preserve"> drawing</w:t>
      </w:r>
      <w:r w:rsidR="007971F1">
        <w:t xml:space="preserve"> inference</w:t>
      </w:r>
      <w:r w:rsidR="00B51A27">
        <w:t>s</w:t>
      </w:r>
      <w:r w:rsidR="007971F1">
        <w:t>. I</w:t>
      </w:r>
      <w:r>
        <w:t>n the case of induction</w:t>
      </w:r>
      <w:r w:rsidR="007971F1">
        <w:t xml:space="preserve"> however, a lot </w:t>
      </w:r>
      <w:r>
        <w:t>need</w:t>
      </w:r>
      <w:r w:rsidR="007971F1">
        <w:t>s</w:t>
      </w:r>
      <w:r>
        <w:t xml:space="preserve"> to be said to clarify </w:t>
      </w:r>
      <w:r w:rsidR="00B51A27">
        <w:t xml:space="preserve">exactly </w:t>
      </w:r>
      <w:r>
        <w:t xml:space="preserve">when an inference </w:t>
      </w:r>
      <w:r w:rsidR="007971F1">
        <w:t xml:space="preserve">based on some information </w:t>
      </w:r>
      <w:r>
        <w:t>about so</w:t>
      </w:r>
      <w:r w:rsidR="00B51A27">
        <w:t>meone’s character is well</w:t>
      </w:r>
      <w:r w:rsidR="007971F1">
        <w:t xml:space="preserve"> warra</w:t>
      </w:r>
      <w:r>
        <w:t xml:space="preserve">nted. </w:t>
      </w:r>
      <w:r w:rsidR="00B51A27">
        <w:t>One complication is that u</w:t>
      </w:r>
      <w:r>
        <w:t>nique factors such as a person’s histor</w:t>
      </w:r>
      <w:r w:rsidR="00FB78F9">
        <w:t>y</w:t>
      </w:r>
      <w:r>
        <w:t xml:space="preserve"> or other contextual factors influence the strength of evidence making it hard to make general claims about when a proposition supports an </w:t>
      </w:r>
      <w:r w:rsidR="00D24261">
        <w:t xml:space="preserve">inductive </w:t>
      </w:r>
      <w:r>
        <w:t>inference.</w:t>
      </w:r>
      <w:r w:rsidR="004158B3">
        <w:rPr>
          <w:rStyle w:val="FootnoteReference"/>
        </w:rPr>
        <w:footnoteReference w:id="43"/>
      </w:r>
      <w:r>
        <w:t xml:space="preserve"> </w:t>
      </w:r>
      <w:r w:rsidR="00FD214E">
        <w:t>But w</w:t>
      </w:r>
      <w:r w:rsidR="00B51A27">
        <w:t>hat counts as a valid deduction is the same across reasoners. Since the</w:t>
      </w:r>
      <w:r w:rsidR="007971F1">
        <w:t xml:space="preserve"> intention </w:t>
      </w:r>
      <w:r w:rsidR="00B51A27">
        <w:t xml:space="preserve">here </w:t>
      </w:r>
      <w:r w:rsidR="007971F1">
        <w:t xml:space="preserve">is to say something that is both specific and at the same time generalizable </w:t>
      </w:r>
      <w:r w:rsidR="007971F1">
        <w:lastRenderedPageBreak/>
        <w:t xml:space="preserve">about which types of lies would support false beliefs about one’s character, I will focus on lies </w:t>
      </w:r>
      <w:r w:rsidR="00B51A27">
        <w:t>that support</w:t>
      </w:r>
      <w:r w:rsidR="006F28F0">
        <w:t xml:space="preserve"> false beliefs </w:t>
      </w:r>
      <w:r w:rsidR="007971F1">
        <w:t>vis-a-vis deductive inference</w:t>
      </w:r>
      <w:r w:rsidR="006F28F0">
        <w:t>s</w:t>
      </w:r>
      <w:r w:rsidR="00B51A27">
        <w:t>.</w:t>
      </w:r>
    </w:p>
    <w:p w14:paraId="2D5C7161" w14:textId="77777777" w:rsidR="00F47EB0" w:rsidRDefault="00F47EB0" w:rsidP="006545C4">
      <w:pPr>
        <w:spacing w:line="480" w:lineRule="auto"/>
      </w:pPr>
    </w:p>
    <w:p w14:paraId="4E7653FB" w14:textId="1A1A92D8" w:rsidR="00F47EB0" w:rsidRDefault="00F47EB0" w:rsidP="006545C4">
      <w:pPr>
        <w:spacing w:line="480" w:lineRule="auto"/>
      </w:pPr>
      <w:r>
        <w:t>Consider the fol</w:t>
      </w:r>
      <w:r w:rsidR="0006021B">
        <w:t xml:space="preserve">lowing three cases in which </w:t>
      </w:r>
      <w:r w:rsidR="00FB78F9">
        <w:t>Mara</w:t>
      </w:r>
      <w:r>
        <w:t xml:space="preserve"> reports something that she knows to be false. </w:t>
      </w:r>
    </w:p>
    <w:p w14:paraId="2C809170" w14:textId="0D025FA8" w:rsidR="00F47EB0" w:rsidRDefault="00F47EB0" w:rsidP="006545C4">
      <w:pPr>
        <w:spacing w:line="480" w:lineRule="auto"/>
      </w:pPr>
      <w:r>
        <w:tab/>
      </w:r>
    </w:p>
    <w:p w14:paraId="61BF8FF4" w14:textId="08803786" w:rsidR="00F47EB0" w:rsidRDefault="00FB78F9" w:rsidP="006545C4">
      <w:pPr>
        <w:pStyle w:val="ListParagraph"/>
        <w:numPr>
          <w:ilvl w:val="0"/>
          <w:numId w:val="20"/>
        </w:numPr>
        <w:spacing w:line="480" w:lineRule="auto"/>
      </w:pPr>
      <w:r>
        <w:t>Mara</w:t>
      </w:r>
      <w:r w:rsidR="00F47EB0">
        <w:t xml:space="preserve"> tells </w:t>
      </w:r>
      <w:r w:rsidR="00E95BC4">
        <w:t>Matteo</w:t>
      </w:r>
      <w:r w:rsidR="00F47EB0">
        <w:t xml:space="preserve"> that she volunteers at a hospice.</w:t>
      </w:r>
    </w:p>
    <w:p w14:paraId="2F1C659B" w14:textId="39DEB4FF" w:rsidR="00F47EB0" w:rsidRDefault="00FB78F9" w:rsidP="006545C4">
      <w:pPr>
        <w:pStyle w:val="ListParagraph"/>
        <w:numPr>
          <w:ilvl w:val="0"/>
          <w:numId w:val="20"/>
        </w:numPr>
        <w:spacing w:line="480" w:lineRule="auto"/>
      </w:pPr>
      <w:r>
        <w:t>Mara</w:t>
      </w:r>
      <w:r w:rsidR="00F47EB0">
        <w:t xml:space="preserve"> tells </w:t>
      </w:r>
      <w:r w:rsidR="00E95BC4">
        <w:t>Matteo</w:t>
      </w:r>
      <w:r w:rsidR="00F47EB0">
        <w:t xml:space="preserve"> that the suffering of others is deeply disturbing.</w:t>
      </w:r>
    </w:p>
    <w:p w14:paraId="21705EE5" w14:textId="2FD25FA6" w:rsidR="00F47EB0" w:rsidRDefault="00FB78F9" w:rsidP="006545C4">
      <w:pPr>
        <w:pStyle w:val="ListParagraph"/>
        <w:numPr>
          <w:ilvl w:val="0"/>
          <w:numId w:val="20"/>
        </w:numPr>
        <w:spacing w:line="480" w:lineRule="auto"/>
      </w:pPr>
      <w:r>
        <w:t>Mara</w:t>
      </w:r>
      <w:r w:rsidR="00F47EB0">
        <w:t xml:space="preserve"> tells </w:t>
      </w:r>
      <w:r w:rsidR="00E95BC4">
        <w:t>Matteo</w:t>
      </w:r>
      <w:r w:rsidR="00F47EB0">
        <w:t xml:space="preserve"> that she thinks that institutions should be more equitable.</w:t>
      </w:r>
      <w:r w:rsidR="00BC06FC">
        <w:rPr>
          <w:rStyle w:val="FootnoteReference"/>
        </w:rPr>
        <w:footnoteReference w:id="44"/>
      </w:r>
    </w:p>
    <w:p w14:paraId="60E3F66E" w14:textId="77777777" w:rsidR="00F47EB0" w:rsidRDefault="00F47EB0" w:rsidP="006545C4">
      <w:pPr>
        <w:spacing w:line="480" w:lineRule="auto"/>
      </w:pPr>
    </w:p>
    <w:p w14:paraId="3DA051AA" w14:textId="4A9F150F" w:rsidR="00F47EB0" w:rsidRDefault="00B51A27" w:rsidP="006545C4">
      <w:pPr>
        <w:spacing w:line="480" w:lineRule="auto"/>
      </w:pPr>
      <w:r>
        <w:t xml:space="preserve">Taken independently, </w:t>
      </w:r>
      <w:r w:rsidR="006F28F0">
        <w:t xml:space="preserve">none of </w:t>
      </w:r>
      <w:r w:rsidR="00FB78F9">
        <w:t>Mara</w:t>
      </w:r>
      <w:r>
        <w:t>’s lies</w:t>
      </w:r>
      <w:r w:rsidR="006175AF">
        <w:t xml:space="preserve"> provide </w:t>
      </w:r>
      <w:r w:rsidR="00E95BC4">
        <w:t>Matteo</w:t>
      </w:r>
      <w:r w:rsidR="006175AF">
        <w:t xml:space="preserve"> with false evidence </w:t>
      </w:r>
      <w:r w:rsidR="007971F1">
        <w:t>which would entail</w:t>
      </w:r>
      <w:r w:rsidR="0067257B">
        <w:t xml:space="preserve"> </w:t>
      </w:r>
      <w:r w:rsidR="00A10FBB">
        <w:t xml:space="preserve">that </w:t>
      </w:r>
      <w:r w:rsidR="00FB78F9">
        <w:t>Mara</w:t>
      </w:r>
      <w:r w:rsidR="006175AF">
        <w:t xml:space="preserve"> h</w:t>
      </w:r>
      <w:r w:rsidR="007971F1">
        <w:t xml:space="preserve">as some </w:t>
      </w:r>
      <w:r w:rsidR="007B4D29">
        <w:t xml:space="preserve">specific </w:t>
      </w:r>
      <w:r w:rsidR="00586956">
        <w:t>moral character trait. C</w:t>
      </w:r>
      <w:r w:rsidR="006175AF">
        <w:t>ertainly there is a relationship between the actions, feelings, and thoughts described in each of 4-6</w:t>
      </w:r>
      <w:r w:rsidR="007971F1">
        <w:t>,</w:t>
      </w:r>
      <w:r w:rsidR="0067257B">
        <w:t xml:space="preserve"> and some</w:t>
      </w:r>
      <w:r w:rsidR="007971F1">
        <w:t xml:space="preserve"> specific</w:t>
      </w:r>
      <w:r w:rsidR="0067257B">
        <w:t xml:space="preserve"> moral traits</w:t>
      </w:r>
      <w:r w:rsidR="006175AF">
        <w:t xml:space="preserve">. A generous person might volunteer her time. A compassionate person would be moved by the suffering of others. A just person will want to see resources </w:t>
      </w:r>
      <w:r w:rsidR="00586956">
        <w:t xml:space="preserve">allocated equitably. But one </w:t>
      </w:r>
      <w:r w:rsidR="007971F1">
        <w:t>generous action, compassionate feeling</w:t>
      </w:r>
      <w:r w:rsidR="00586956">
        <w:t>,</w:t>
      </w:r>
      <w:r w:rsidR="007971F1">
        <w:t xml:space="preserve"> or just </w:t>
      </w:r>
      <w:r w:rsidR="006175AF">
        <w:t>belief, does not entail that an agent really embodies the corresponding virtue. For instance, a person could act</w:t>
      </w:r>
      <w:r w:rsidR="0021039E">
        <w:t xml:space="preserve"> equitably</w:t>
      </w:r>
      <w:r w:rsidR="007971F1">
        <w:t xml:space="preserve"> based on ulterior motives</w:t>
      </w:r>
      <w:r w:rsidR="009617FE">
        <w:t xml:space="preserve"> such as to impress others by one’s moral righteousness or to receive praise</w:t>
      </w:r>
      <w:r w:rsidR="007971F1">
        <w:t>. O</w:t>
      </w:r>
      <w:r w:rsidR="006175AF">
        <w:t>r an</w:t>
      </w:r>
      <w:r w:rsidR="0021039E">
        <w:t xml:space="preserve"> act of charity could be</w:t>
      </w:r>
      <w:r w:rsidR="006175AF">
        <w:t xml:space="preserve"> </w:t>
      </w:r>
      <w:r w:rsidR="000A3D54">
        <w:t>a one-off occurre</w:t>
      </w:r>
      <w:r w:rsidR="006175AF">
        <w:t>nce.</w:t>
      </w:r>
    </w:p>
    <w:p w14:paraId="0AA391AD" w14:textId="77777777" w:rsidR="006175AF" w:rsidRDefault="006175AF" w:rsidP="006545C4">
      <w:pPr>
        <w:spacing w:line="480" w:lineRule="auto"/>
      </w:pPr>
    </w:p>
    <w:p w14:paraId="3693A727" w14:textId="68DCDD38" w:rsidR="000A3D54" w:rsidRDefault="007971F1" w:rsidP="006545C4">
      <w:pPr>
        <w:spacing w:line="480" w:lineRule="auto"/>
      </w:pPr>
      <w:r>
        <w:lastRenderedPageBreak/>
        <w:t>Things are different</w:t>
      </w:r>
      <w:r w:rsidR="0021039E">
        <w:t>,</w:t>
      </w:r>
      <w:r w:rsidR="006175AF">
        <w:t xml:space="preserve"> however</w:t>
      </w:r>
      <w:r w:rsidR="0021039E">
        <w:t>,</w:t>
      </w:r>
      <w:r w:rsidR="006175AF">
        <w:t xml:space="preserve"> if</w:t>
      </w:r>
      <w:r>
        <w:t xml:space="preserve"> we consider each of 4-6 as a pa</w:t>
      </w:r>
      <w:r w:rsidR="006175AF">
        <w:t>rt of a larger pattern of deception</w:t>
      </w:r>
      <w:r w:rsidR="00A10FBB">
        <w:t xml:space="preserve">. Imagine for instance that </w:t>
      </w:r>
      <w:r w:rsidR="00FB78F9">
        <w:t>Mara</w:t>
      </w:r>
      <w:r w:rsidR="006175AF">
        <w:t xml:space="preserve"> makes all of the </w:t>
      </w:r>
      <w:r w:rsidR="0021039E">
        <w:t xml:space="preserve">above </w:t>
      </w:r>
      <w:r w:rsidR="006175AF">
        <w:t xml:space="preserve">claims to </w:t>
      </w:r>
      <w:r w:rsidR="00E95BC4">
        <w:t>Matteo</w:t>
      </w:r>
      <w:r w:rsidR="006175AF">
        <w:t xml:space="preserve">. Now </w:t>
      </w:r>
      <w:r w:rsidR="00E95BC4">
        <w:t>Matteo</w:t>
      </w:r>
      <w:r w:rsidR="000A3D54">
        <w:t xml:space="preserve"> has st</w:t>
      </w:r>
      <w:r w:rsidR="00DB374B">
        <w:t>ron</w:t>
      </w:r>
      <w:r w:rsidR="000A3D54">
        <w:t xml:space="preserve">ger </w:t>
      </w:r>
      <w:r w:rsidR="00A10FBB">
        <w:t xml:space="preserve">support for the belief that </w:t>
      </w:r>
      <w:r w:rsidR="00FB78F9">
        <w:t>Mara</w:t>
      </w:r>
      <w:r w:rsidR="000A3D54">
        <w:t xml:space="preserve"> has a </w:t>
      </w:r>
      <w:r w:rsidR="0021039E">
        <w:t xml:space="preserve">moral </w:t>
      </w:r>
      <w:r w:rsidR="000A3D54">
        <w:t xml:space="preserve">character trait, namely </w:t>
      </w:r>
      <w:r w:rsidR="00A10FBB">
        <w:t xml:space="preserve">that </w:t>
      </w:r>
      <w:r w:rsidR="00FB78F9">
        <w:t>Mara</w:t>
      </w:r>
      <w:r>
        <w:t xml:space="preserve"> is benevolent</w:t>
      </w:r>
      <w:r w:rsidR="000A3D54">
        <w:t xml:space="preserve">. To understand </w:t>
      </w:r>
      <w:r w:rsidR="0021039E">
        <w:t xml:space="preserve">exactly how </w:t>
      </w:r>
      <w:r w:rsidR="000A3D54">
        <w:t>4, 5</w:t>
      </w:r>
      <w:r w:rsidR="00586956">
        <w:t>,</w:t>
      </w:r>
      <w:r w:rsidR="000A3D54">
        <w:t xml:space="preserve"> and 6 </w:t>
      </w:r>
      <w:r w:rsidR="0021039E">
        <w:t xml:space="preserve">collectively </w:t>
      </w:r>
      <w:r w:rsidR="0087459E">
        <w:t>imply</w:t>
      </w:r>
      <w:r w:rsidR="00A10FBB">
        <w:t xml:space="preserve"> </w:t>
      </w:r>
      <w:r w:rsidR="00FB78F9">
        <w:t>Mara</w:t>
      </w:r>
      <w:r w:rsidR="00FD214E">
        <w:t xml:space="preserve">’s </w:t>
      </w:r>
      <w:r w:rsidR="0087459E">
        <w:t>benevolence</w:t>
      </w:r>
      <w:r w:rsidR="000A3D54">
        <w:t xml:space="preserve"> requires </w:t>
      </w:r>
      <w:r w:rsidR="0021039E">
        <w:t>a brief digression to discuss the n</w:t>
      </w:r>
      <w:r w:rsidR="000A3D54">
        <w:t>ature of character traits.</w:t>
      </w:r>
    </w:p>
    <w:p w14:paraId="79629043" w14:textId="77777777" w:rsidR="000A3D54" w:rsidRDefault="000A3D54" w:rsidP="006545C4">
      <w:pPr>
        <w:spacing w:line="480" w:lineRule="auto"/>
      </w:pPr>
    </w:p>
    <w:p w14:paraId="335656AD" w14:textId="1187C51A" w:rsidR="00017926" w:rsidRDefault="007706B1" w:rsidP="006545C4">
      <w:pPr>
        <w:spacing w:line="480" w:lineRule="auto"/>
      </w:pPr>
      <w:r>
        <w:t>A</w:t>
      </w:r>
      <w:r w:rsidR="00E01403">
        <w:t xml:space="preserve"> character trait encompasses a relatively stable set o</w:t>
      </w:r>
      <w:r w:rsidR="00064324">
        <w:t>f behavioral dispositions</w:t>
      </w:r>
      <w:r w:rsidR="00FD214E">
        <w:t>,</w:t>
      </w:r>
      <w:r w:rsidR="00064324">
        <w:t xml:space="preserve"> which bring together in an integrated way conative and cognitive dimensions of a person’s psychology.</w:t>
      </w:r>
      <w:r>
        <w:rPr>
          <w:rStyle w:val="FootnoteReference"/>
        </w:rPr>
        <w:footnoteReference w:id="45"/>
      </w:r>
      <w:r w:rsidR="00064324">
        <w:t xml:space="preserve"> These include</w:t>
      </w:r>
      <w:r w:rsidR="000A3D54">
        <w:t xml:space="preserve"> dispositions to perceive</w:t>
      </w:r>
      <w:r w:rsidR="00064324">
        <w:t>, to feel, to behave and to think in specific</w:t>
      </w:r>
      <w:r w:rsidR="0021039E">
        <w:t xml:space="preserve"> ways that uniquely express a </w:t>
      </w:r>
      <w:r w:rsidR="00064324">
        <w:t xml:space="preserve">trait. As an example, consider the trait of loyalty. A loyal person, </w:t>
      </w:r>
      <w:r w:rsidR="00685A76">
        <w:t xml:space="preserve">using this definition, would be someone who is disposed to be attuned to the circumstances in which loyal behavior is required, </w:t>
      </w:r>
      <w:r w:rsidR="00FB78F9">
        <w:t>they</w:t>
      </w:r>
      <w:r w:rsidR="00685A76">
        <w:t xml:space="preserve"> would beha</w:t>
      </w:r>
      <w:r w:rsidR="003316F0">
        <w:t>v</w:t>
      </w:r>
      <w:r w:rsidR="00685A76">
        <w:t xml:space="preserve">e in ways described as loyal as that situation demands, </w:t>
      </w:r>
      <w:r w:rsidR="0021039E">
        <w:t xml:space="preserve">and </w:t>
      </w:r>
      <w:r w:rsidR="00FB78F9">
        <w:t>they</w:t>
      </w:r>
      <w:r w:rsidR="00685A76">
        <w:t xml:space="preserve"> wo</w:t>
      </w:r>
      <w:r w:rsidR="00017926">
        <w:t>u</w:t>
      </w:r>
      <w:r w:rsidR="00685A76">
        <w:t xml:space="preserve">ld be disposed to have the affective responses consistent with </w:t>
      </w:r>
      <w:r w:rsidR="00FB78F9">
        <w:t>their</w:t>
      </w:r>
      <w:r w:rsidR="00685A76">
        <w:t xml:space="preserve"> appreciation of what is called fo</w:t>
      </w:r>
      <w:r w:rsidR="007971F1">
        <w:t xml:space="preserve">r. For example, </w:t>
      </w:r>
      <w:r w:rsidR="00FB78F9">
        <w:t>they</w:t>
      </w:r>
      <w:r w:rsidR="007971F1">
        <w:t xml:space="preserve"> would</w:t>
      </w:r>
      <w:r w:rsidR="000A3D54">
        <w:t xml:space="preserve"> </w:t>
      </w:r>
      <w:r w:rsidR="00685A76">
        <w:t>ap</w:t>
      </w:r>
      <w:r w:rsidR="007971F1">
        <w:t xml:space="preserve">prove of acts of loyalty and </w:t>
      </w:r>
      <w:r w:rsidR="00685A76">
        <w:t>disap</w:t>
      </w:r>
      <w:r w:rsidR="007971F1">
        <w:t>prove of disloyal behavior. But l</w:t>
      </w:r>
      <w:r w:rsidR="00685A76">
        <w:t>oyalty doesn’t just encompass these disposit</w:t>
      </w:r>
      <w:r w:rsidR="00017926">
        <w:t>i</w:t>
      </w:r>
      <w:r w:rsidR="000A3D54">
        <w:t>ons. Possessing these dispo</w:t>
      </w:r>
      <w:r w:rsidR="0021039E">
        <w:t>sitions</w:t>
      </w:r>
      <w:r w:rsidR="007971F1">
        <w:t xml:space="preserve"> is constitutive of</w:t>
      </w:r>
      <w:r w:rsidR="0021039E">
        <w:t xml:space="preserve"> the trait. One way to describe this relation is to say that l</w:t>
      </w:r>
      <w:r w:rsidR="00685A76">
        <w:t xml:space="preserve">oyalty supervenes on the dispositions. </w:t>
      </w:r>
      <w:r w:rsidR="00A10FBB">
        <w:t xml:space="preserve">So when </w:t>
      </w:r>
      <w:r w:rsidR="00FB78F9">
        <w:t>Mara</w:t>
      </w:r>
      <w:r w:rsidR="000A3D54">
        <w:t xml:space="preserve"> lies to </w:t>
      </w:r>
      <w:r w:rsidR="00E95BC4">
        <w:t>Matteo</w:t>
      </w:r>
      <w:r w:rsidR="000A3D54">
        <w:t xml:space="preserve"> </w:t>
      </w:r>
      <w:r w:rsidR="007971F1">
        <w:t xml:space="preserve">all of </w:t>
      </w:r>
      <w:r w:rsidR="000A3D54">
        <w:t>4, 5</w:t>
      </w:r>
      <w:r w:rsidR="007971F1">
        <w:t>,</w:t>
      </w:r>
      <w:r w:rsidR="000A3D54">
        <w:t xml:space="preserve"> and 6,</w:t>
      </w:r>
      <w:r w:rsidR="003C140F">
        <w:t xml:space="preserve"> then,</w:t>
      </w:r>
      <w:r w:rsidR="000A3D54">
        <w:t xml:space="preserve"> insofar as </w:t>
      </w:r>
      <w:r w:rsidR="00E95BC4">
        <w:t>Matteo</w:t>
      </w:r>
      <w:r w:rsidR="000A3D54">
        <w:t xml:space="preserve"> grasps </w:t>
      </w:r>
      <w:r w:rsidR="0021039E">
        <w:t xml:space="preserve">competently </w:t>
      </w:r>
      <w:r w:rsidR="000A3D54">
        <w:t>what benevolence is, he</w:t>
      </w:r>
      <w:r w:rsidR="00017926">
        <w:t xml:space="preserve"> shoul</w:t>
      </w:r>
      <w:r w:rsidR="00A10FBB">
        <w:t xml:space="preserve">d be able to recognize that </w:t>
      </w:r>
      <w:r w:rsidR="00FB78F9">
        <w:t>Mara</w:t>
      </w:r>
      <w:r w:rsidR="000A3D54">
        <w:t>’s bene</w:t>
      </w:r>
      <w:r w:rsidR="0021039E">
        <w:t>volence follows from the manifest</w:t>
      </w:r>
      <w:r w:rsidR="000A3D54">
        <w:t xml:space="preserve"> dispositions</w:t>
      </w:r>
      <w:r w:rsidR="0021039E">
        <w:t xml:space="preserve"> she reports</w:t>
      </w:r>
      <w:r w:rsidR="000A3D54">
        <w:t>.</w:t>
      </w:r>
    </w:p>
    <w:p w14:paraId="27AB4BC7" w14:textId="77777777" w:rsidR="00017926" w:rsidRDefault="00017926" w:rsidP="006545C4">
      <w:pPr>
        <w:spacing w:line="480" w:lineRule="auto"/>
      </w:pPr>
    </w:p>
    <w:p w14:paraId="7186C943" w14:textId="09787C84" w:rsidR="00017926" w:rsidRDefault="0021039E" w:rsidP="006545C4">
      <w:pPr>
        <w:spacing w:line="480" w:lineRule="auto"/>
      </w:pPr>
      <w:r>
        <w:lastRenderedPageBreak/>
        <w:t>Of course, i</w:t>
      </w:r>
      <w:r w:rsidR="00017926">
        <w:t>t would be hard to know exactly how many lies one would have to tell</w:t>
      </w:r>
      <w:r w:rsidR="007342E3">
        <w:t xml:space="preserve"> about one’s</w:t>
      </w:r>
      <w:r w:rsidR="000A3D54">
        <w:t xml:space="preserve"> behavior in order for those lies to support a false belief about </w:t>
      </w:r>
      <w:r w:rsidR="00135AFB">
        <w:t>one’s</w:t>
      </w:r>
      <w:r w:rsidR="00017926">
        <w:t xml:space="preserve"> m</w:t>
      </w:r>
      <w:r w:rsidR="000A3D54">
        <w:t>oral character</w:t>
      </w:r>
      <w:r w:rsidR="00017926">
        <w:t xml:space="preserve">. </w:t>
      </w:r>
      <w:r>
        <w:t>Mo</w:t>
      </w:r>
      <w:r w:rsidR="00135AFB">
        <w:t>st</w:t>
      </w:r>
      <w:r>
        <w:t xml:space="preserve"> likely,</w:t>
      </w:r>
      <w:r w:rsidR="00017926">
        <w:t xml:space="preserve"> character traits come in degree</w:t>
      </w:r>
      <w:r w:rsidR="00410B8F">
        <w:t>s</w:t>
      </w:r>
      <w:r w:rsidR="00017926">
        <w:t>. On one end of the spectrum, a single act of generosity does not the</w:t>
      </w:r>
      <w:r w:rsidR="000A3D54">
        <w:t>reby make one a generous person, b</w:t>
      </w:r>
      <w:r w:rsidR="00017926">
        <w:t xml:space="preserve">ut a sustained pattern of dispositions over time </w:t>
      </w:r>
      <w:r w:rsidR="000A3D54">
        <w:t xml:space="preserve">could </w:t>
      </w:r>
      <w:r w:rsidR="00017926">
        <w:t>count as a clear case</w:t>
      </w:r>
      <w:r w:rsidR="000A3D54">
        <w:t>.</w:t>
      </w:r>
      <w:r w:rsidR="00017926">
        <w:t xml:space="preserve"> And in between absolute virtue and its absence there will be many cases that will seem to be best described as</w:t>
      </w:r>
      <w:r w:rsidR="000A3D54">
        <w:t xml:space="preserve"> </w:t>
      </w:r>
      <w:r w:rsidR="009617FE">
        <w:t>manifesting a</w:t>
      </w:r>
      <w:r w:rsidR="00017926">
        <w:t xml:space="preserve"> tra</w:t>
      </w:r>
      <w:r w:rsidR="000A3D54">
        <w:t>it to a greater or lesser degree</w:t>
      </w:r>
      <w:r w:rsidR="00017926">
        <w:t xml:space="preserve">. </w:t>
      </w:r>
    </w:p>
    <w:p w14:paraId="592F18AD" w14:textId="77777777" w:rsidR="00A70AC8" w:rsidRDefault="00A70AC8" w:rsidP="006545C4">
      <w:pPr>
        <w:spacing w:line="480" w:lineRule="auto"/>
      </w:pPr>
    </w:p>
    <w:p w14:paraId="326A8BFE" w14:textId="77777777" w:rsidR="00B75D8A" w:rsidRDefault="00B75D8A" w:rsidP="006545C4">
      <w:pPr>
        <w:spacing w:line="480" w:lineRule="auto"/>
      </w:pPr>
    </w:p>
    <w:p w14:paraId="5D89E5E5" w14:textId="26BC37D8" w:rsidR="00AC0532" w:rsidRDefault="00BD54EA" w:rsidP="006545C4">
      <w:pPr>
        <w:spacing w:line="480" w:lineRule="auto"/>
      </w:pPr>
      <w:r>
        <w:t>8</w:t>
      </w:r>
      <w:r w:rsidR="00AC0532">
        <w:t>.</w:t>
      </w:r>
    </w:p>
    <w:p w14:paraId="65750822" w14:textId="77777777" w:rsidR="00C32B34" w:rsidRDefault="00C32B34" w:rsidP="006545C4">
      <w:pPr>
        <w:spacing w:line="480" w:lineRule="auto"/>
      </w:pPr>
    </w:p>
    <w:p w14:paraId="12B8F0BB" w14:textId="60E09F45" w:rsidR="00586956" w:rsidRDefault="00EE27D2" w:rsidP="006545C4">
      <w:pPr>
        <w:spacing w:line="480" w:lineRule="auto"/>
      </w:pPr>
      <w:r>
        <w:t>In the previous two sections</w:t>
      </w:r>
      <w:r w:rsidR="0021039E">
        <w:t>,</w:t>
      </w:r>
      <w:r>
        <w:t xml:space="preserve"> I identified several types of lies</w:t>
      </w:r>
      <w:r w:rsidR="0021039E">
        <w:t xml:space="preserve"> that </w:t>
      </w:r>
      <w:r w:rsidR="00FB78F9">
        <w:t>compromise</w:t>
      </w:r>
      <w:r w:rsidR="003C140F">
        <w:t xml:space="preserve"> sexual consent, at least in the context of any kind of intimacy</w:t>
      </w:r>
      <w:r>
        <w:t xml:space="preserve">. </w:t>
      </w:r>
      <w:r w:rsidR="005E7309">
        <w:t>But</w:t>
      </w:r>
      <w:r w:rsidR="0069761D">
        <w:t xml:space="preserve"> </w:t>
      </w:r>
      <w:r w:rsidR="0007601F">
        <w:t xml:space="preserve">this is not the only form of </w:t>
      </w:r>
      <w:r w:rsidR="0069761D">
        <w:t xml:space="preserve">epistemic </w:t>
      </w:r>
      <w:r w:rsidR="000E578B">
        <w:t>harm</w:t>
      </w:r>
      <w:r w:rsidR="0069761D">
        <w:t xml:space="preserve"> </w:t>
      </w:r>
      <w:r w:rsidR="0050632D">
        <w:t>that can</w:t>
      </w:r>
      <w:r>
        <w:t xml:space="preserve"> interfere with the </w:t>
      </w:r>
      <w:r w:rsidR="007B4D29">
        <w:t>consent</w:t>
      </w:r>
      <w:r>
        <w:t xml:space="preserve"> of </w:t>
      </w:r>
      <w:r w:rsidR="0050632D">
        <w:t xml:space="preserve">sexual </w:t>
      </w:r>
      <w:r w:rsidR="00EA6A01">
        <w:t>partners</w:t>
      </w:r>
      <w:r w:rsidR="0050632D">
        <w:t>. The final case I bring up involves</w:t>
      </w:r>
      <w:r w:rsidR="0069761D">
        <w:t xml:space="preserve"> </w:t>
      </w:r>
      <w:r w:rsidR="0007601F">
        <w:t xml:space="preserve">lies that </w:t>
      </w:r>
      <w:r w:rsidR="00BC06FC">
        <w:t xml:space="preserve">undermine </w:t>
      </w:r>
      <w:r w:rsidR="00135AFB">
        <w:t>a</w:t>
      </w:r>
      <w:r w:rsidR="0069761D">
        <w:t xml:space="preserve"> partner’s </w:t>
      </w:r>
      <w:r w:rsidR="007B4D29">
        <w:t>consent</w:t>
      </w:r>
      <w:r>
        <w:t xml:space="preserve"> by </w:t>
      </w:r>
      <w:r w:rsidRPr="0050632D">
        <w:t>concealing</w:t>
      </w:r>
      <w:r w:rsidR="0007601F">
        <w:t xml:space="preserve"> facts </w:t>
      </w:r>
      <w:r w:rsidR="007B4D29">
        <w:t xml:space="preserve">relevant to how they grasp </w:t>
      </w:r>
      <w:r w:rsidR="00B44A45">
        <w:t>one’s moral character</w:t>
      </w:r>
      <w:r w:rsidR="0050632D">
        <w:t xml:space="preserve">, specifically by preventing a person from having access to information </w:t>
      </w:r>
      <w:r w:rsidR="009617FE">
        <w:t>that would be highly relevant to their understanding of</w:t>
      </w:r>
      <w:r w:rsidR="00A10FBB">
        <w:t xml:space="preserve"> the person who one is</w:t>
      </w:r>
      <w:r w:rsidR="0069761D">
        <w:t xml:space="preserve">. </w:t>
      </w:r>
    </w:p>
    <w:p w14:paraId="4F918086" w14:textId="77777777" w:rsidR="00586956" w:rsidRDefault="00586956" w:rsidP="006545C4">
      <w:pPr>
        <w:spacing w:line="480" w:lineRule="auto"/>
      </w:pPr>
    </w:p>
    <w:p w14:paraId="500F5210" w14:textId="6A8D1C2D" w:rsidR="00EE27D2" w:rsidRDefault="0021039E" w:rsidP="006545C4">
      <w:pPr>
        <w:spacing w:line="480" w:lineRule="auto"/>
      </w:pPr>
      <w:r>
        <w:t>T</w:t>
      </w:r>
      <w:r w:rsidR="00EE27D2">
        <w:t xml:space="preserve">his </w:t>
      </w:r>
      <w:r>
        <w:t>requires some explanation</w:t>
      </w:r>
      <w:r w:rsidR="0007601F">
        <w:t>. L</w:t>
      </w:r>
      <w:r>
        <w:t>acking information</w:t>
      </w:r>
      <w:r w:rsidR="0069761D">
        <w:t xml:space="preserve"> </w:t>
      </w:r>
      <w:r w:rsidR="0050632D">
        <w:t xml:space="preserve">might seem relevantly different from </w:t>
      </w:r>
      <w:r w:rsidR="0069761D">
        <w:t>forming</w:t>
      </w:r>
      <w:r>
        <w:t xml:space="preserve"> a false belief</w:t>
      </w:r>
      <w:r w:rsidR="00EE27D2">
        <w:t>. When a person has a false belief about t</w:t>
      </w:r>
      <w:r w:rsidR="00EF540E">
        <w:t>heir partner, the consequence may be</w:t>
      </w:r>
      <w:r w:rsidR="00EE27D2">
        <w:t xml:space="preserve"> that the person </w:t>
      </w:r>
      <w:r w:rsidR="00586956">
        <w:t>to whom consent is expressed</w:t>
      </w:r>
      <w:r w:rsidR="00EE27D2">
        <w:t xml:space="preserve"> </w:t>
      </w:r>
      <w:r w:rsidR="0039264D">
        <w:t>does</w:t>
      </w:r>
      <w:r w:rsidR="00FB78F9">
        <w:t xml:space="preserve"> </w:t>
      </w:r>
      <w:r w:rsidR="0039264D">
        <w:t>n</w:t>
      </w:r>
      <w:r w:rsidR="00FB78F9">
        <w:t>o</w:t>
      </w:r>
      <w:r w:rsidR="0039264D">
        <w:t>t match</w:t>
      </w:r>
      <w:r w:rsidR="005E7309">
        <w:t xml:space="preserve"> the intended target. But when facts about a person</w:t>
      </w:r>
      <w:r w:rsidR="0039264D">
        <w:t xml:space="preserve"> are concealed, there need not be a lack of fit</w:t>
      </w:r>
      <w:r w:rsidR="0069761D">
        <w:t xml:space="preserve"> between </w:t>
      </w:r>
      <w:r w:rsidR="0050632D">
        <w:t xml:space="preserve">the </w:t>
      </w:r>
      <w:r w:rsidR="0007601F">
        <w:t xml:space="preserve">target as </w:t>
      </w:r>
      <w:r w:rsidR="0007601F">
        <w:lastRenderedPageBreak/>
        <w:t xml:space="preserve">described in the </w:t>
      </w:r>
      <w:r w:rsidR="0050632D">
        <w:t xml:space="preserve">consenter’s </w:t>
      </w:r>
      <w:r w:rsidR="0069761D">
        <w:t>intention and</w:t>
      </w:r>
      <w:r w:rsidR="0050632D">
        <w:t xml:space="preserve"> the</w:t>
      </w:r>
      <w:r w:rsidR="0069761D">
        <w:t xml:space="preserve"> </w:t>
      </w:r>
      <w:r w:rsidR="0006021B">
        <w:t>recipient</w:t>
      </w:r>
      <w:r w:rsidR="0007601F">
        <w:t xml:space="preserve"> to whom it is expressed</w:t>
      </w:r>
      <w:r w:rsidR="0039264D">
        <w:t>. M</w:t>
      </w:r>
      <w:r w:rsidR="0050632D">
        <w:t>oreover, concealment</w:t>
      </w:r>
      <w:r w:rsidR="00EE27D2">
        <w:t xml:space="preserve"> does not necessarily result in a situation that is too far from the ordinary. Although this might not be the most comf</w:t>
      </w:r>
      <w:r w:rsidR="005E7309">
        <w:t xml:space="preserve">orting thought to </w:t>
      </w:r>
      <w:r w:rsidR="00F52C0B">
        <w:t>bear</w:t>
      </w:r>
      <w:r w:rsidR="005E7309">
        <w:t xml:space="preserve">, </w:t>
      </w:r>
      <w:r w:rsidR="00EE27D2">
        <w:t>it is unlikely</w:t>
      </w:r>
      <w:r w:rsidR="005E7309">
        <w:t xml:space="preserve"> that we </w:t>
      </w:r>
      <w:r w:rsidR="0039264D">
        <w:t xml:space="preserve">ever fully know </w:t>
      </w:r>
      <w:r w:rsidR="00EE27D2">
        <w:t>even our closest intimate partners. Our characters are complex</w:t>
      </w:r>
      <w:r w:rsidR="0007601F">
        <w:t xml:space="preserve"> and</w:t>
      </w:r>
      <w:r w:rsidR="00EE27D2">
        <w:t xml:space="preserve"> dynamic</w:t>
      </w:r>
      <w:r w:rsidR="005E7309">
        <w:t>.  E</w:t>
      </w:r>
      <w:r w:rsidR="00EE27D2">
        <w:t>ven our accurate descriptions of</w:t>
      </w:r>
      <w:r w:rsidR="0039264D">
        <w:t xml:space="preserve"> others are likely to </w:t>
      </w:r>
      <w:r w:rsidR="005E7309">
        <w:t xml:space="preserve">be </w:t>
      </w:r>
      <w:r w:rsidR="0039264D">
        <w:t xml:space="preserve">grossly </w:t>
      </w:r>
      <w:r w:rsidR="00F52C0B">
        <w:t>over-generalized</w:t>
      </w:r>
      <w:r w:rsidR="005E7309">
        <w:t xml:space="preserve">. This isn’t to say that we </w:t>
      </w:r>
      <w:r w:rsidR="0069761D">
        <w:t>don’t</w:t>
      </w:r>
      <w:r w:rsidR="005E7309">
        <w:t xml:space="preserve"> </w:t>
      </w:r>
      <w:r w:rsidR="00EE27D2">
        <w:t>know o</w:t>
      </w:r>
      <w:r w:rsidR="0039264D">
        <w:t>u</w:t>
      </w:r>
      <w:r w:rsidR="00EE27D2">
        <w:t>r partners</w:t>
      </w:r>
      <w:r w:rsidR="005E7309">
        <w:t xml:space="preserve"> at all. But </w:t>
      </w:r>
      <w:r w:rsidR="00586956">
        <w:t xml:space="preserve">rather </w:t>
      </w:r>
      <w:r w:rsidR="00EE27D2">
        <w:t>we ove</w:t>
      </w:r>
      <w:r w:rsidR="0007601F">
        <w:t xml:space="preserve">restimate just how fully we </w:t>
      </w:r>
      <w:r w:rsidR="00EE27D2">
        <w:t xml:space="preserve">know them. </w:t>
      </w:r>
      <w:r w:rsidR="0039264D">
        <w:t>I</w:t>
      </w:r>
      <w:r w:rsidR="005E7309">
        <w:t>n the</w:t>
      </w:r>
      <w:r w:rsidR="00EE27D2">
        <w:t xml:space="preserve"> typical cases</w:t>
      </w:r>
      <w:r w:rsidR="0069761D">
        <w:t>,</w:t>
      </w:r>
      <w:r w:rsidR="00EE27D2">
        <w:t xml:space="preserve"> </w:t>
      </w:r>
      <w:r w:rsidR="005E7309">
        <w:t xml:space="preserve">however, </w:t>
      </w:r>
      <w:r w:rsidR="0039264D">
        <w:t xml:space="preserve">we do not say </w:t>
      </w:r>
      <w:r w:rsidR="00EE27D2">
        <w:t>that consent is problematized by this</w:t>
      </w:r>
      <w:r w:rsidR="0039264D">
        <w:t xml:space="preserve"> fact. </w:t>
      </w:r>
      <w:r w:rsidR="00EE27D2">
        <w:t xml:space="preserve">So </w:t>
      </w:r>
      <w:r w:rsidR="0007601F">
        <w:t xml:space="preserve">why </w:t>
      </w:r>
      <w:r w:rsidR="00FB78F9">
        <w:t>should</w:t>
      </w:r>
      <w:r w:rsidR="0039264D">
        <w:t xml:space="preserve"> </w:t>
      </w:r>
      <w:r w:rsidR="0007601F">
        <w:t>it make a difference if</w:t>
      </w:r>
      <w:r w:rsidR="009617FE">
        <w:t xml:space="preserve"> the information i</w:t>
      </w:r>
      <w:r w:rsidR="00EE27D2">
        <w:t>s concealed by</w:t>
      </w:r>
      <w:r w:rsidR="005E7309">
        <w:t xml:space="preserve"> an act of</w:t>
      </w:r>
      <w:r w:rsidR="00EE27D2">
        <w:t xml:space="preserve"> deception?</w:t>
      </w:r>
    </w:p>
    <w:p w14:paraId="13A44287" w14:textId="77777777" w:rsidR="009617FE" w:rsidRDefault="009617FE" w:rsidP="006545C4">
      <w:pPr>
        <w:spacing w:line="480" w:lineRule="auto"/>
      </w:pPr>
    </w:p>
    <w:p w14:paraId="1F98EEF7" w14:textId="4A0BBBF5" w:rsidR="009617FE" w:rsidRDefault="009617FE" w:rsidP="006545C4">
      <w:pPr>
        <w:spacing w:line="480" w:lineRule="auto"/>
      </w:pPr>
      <w:r>
        <w:t xml:space="preserve">One issue is that it is not clear that </w:t>
      </w:r>
      <w:r w:rsidR="00A10FBB">
        <w:t>such cases r</w:t>
      </w:r>
      <w:r w:rsidR="000E578B">
        <w:t>eally involve a</w:t>
      </w:r>
      <w:r w:rsidR="00A10FBB">
        <w:t xml:space="preserve"> lack of information</w:t>
      </w:r>
      <w:r>
        <w:t xml:space="preserve">. Evidence shows that people tend to have default beliefs about others that </w:t>
      </w:r>
      <w:r w:rsidR="00C11DAE">
        <w:t>ascribe positive moral traits</w:t>
      </w:r>
      <w:r>
        <w:t>.</w:t>
      </w:r>
      <w:r w:rsidR="003A30BC">
        <w:rPr>
          <w:rStyle w:val="FootnoteReference"/>
        </w:rPr>
        <w:footnoteReference w:id="46"/>
      </w:r>
      <w:r>
        <w:t xml:space="preserve"> In the absence of evidence to the contrary a person</w:t>
      </w:r>
      <w:r w:rsidR="00A10FBB">
        <w:t xml:space="preserve"> will persist in holding these</w:t>
      </w:r>
      <w:r>
        <w:t xml:space="preserve"> be</w:t>
      </w:r>
      <w:r w:rsidR="00C11DAE">
        <w:t>lief</w:t>
      </w:r>
      <w:r w:rsidR="00A10FBB">
        <w:t>s</w:t>
      </w:r>
      <w:r w:rsidR="00C11DAE">
        <w:t>. So</w:t>
      </w:r>
      <w:r>
        <w:t xml:space="preserve"> concealing contrary</w:t>
      </w:r>
      <w:r w:rsidR="000E578B">
        <w:t xml:space="preserve"> evidence about o</w:t>
      </w:r>
      <w:r w:rsidR="00135AFB">
        <w:t>ne’s</w:t>
      </w:r>
      <w:r w:rsidR="000E578B">
        <w:t xml:space="preserve"> moral </w:t>
      </w:r>
      <w:r w:rsidR="00247833">
        <w:t>character</w:t>
      </w:r>
      <w:r w:rsidR="000E578B">
        <w:t xml:space="preserve"> may lead a partner to</w:t>
      </w:r>
      <w:r>
        <w:t xml:space="preserve"> persi</w:t>
      </w:r>
      <w:r w:rsidR="00C11DAE">
        <w:t>st in holding a false belief. And now</w:t>
      </w:r>
      <w:r>
        <w:t xml:space="preserve"> this looks more like a case of deception by omission than</w:t>
      </w:r>
      <w:r w:rsidR="00C11DAE">
        <w:t xml:space="preserve"> ordinary concealment</w:t>
      </w:r>
      <w:r>
        <w:t>.</w:t>
      </w:r>
    </w:p>
    <w:p w14:paraId="7F6D6275" w14:textId="77777777" w:rsidR="00EE27D2" w:rsidRDefault="00EE27D2" w:rsidP="006545C4">
      <w:pPr>
        <w:spacing w:line="480" w:lineRule="auto"/>
      </w:pPr>
    </w:p>
    <w:p w14:paraId="22673092" w14:textId="3DA15D2A" w:rsidR="00EE27D2" w:rsidRDefault="009617FE" w:rsidP="006545C4">
      <w:pPr>
        <w:spacing w:line="480" w:lineRule="auto"/>
      </w:pPr>
      <w:r>
        <w:t>But there are other moral problems with this kind of concealment.</w:t>
      </w:r>
      <w:r w:rsidR="00EE27D2">
        <w:t xml:space="preserve"> First</w:t>
      </w:r>
      <w:r w:rsidR="0039264D">
        <w:t>,</w:t>
      </w:r>
      <w:r w:rsidR="00EE27D2">
        <w:t xml:space="preserve"> </w:t>
      </w:r>
      <w:r w:rsidR="005E7309">
        <w:t xml:space="preserve">in </w:t>
      </w:r>
      <w:r>
        <w:t>these cases of deception,</w:t>
      </w:r>
      <w:r w:rsidR="00C11DAE">
        <w:t xml:space="preserve"> unlike standard ignorance</w:t>
      </w:r>
      <w:r w:rsidR="00A10FBB">
        <w:t>,</w:t>
      </w:r>
      <w:r w:rsidR="005E7309">
        <w:t xml:space="preserve"> </w:t>
      </w:r>
      <w:r w:rsidR="00EE27D2">
        <w:t>information that might otherwise have been obtainable</w:t>
      </w:r>
      <w:r w:rsidR="00FD214E">
        <w:t xml:space="preserve"> is concealed</w:t>
      </w:r>
      <w:r w:rsidR="005E7309">
        <w:t>. Second</w:t>
      </w:r>
      <w:r w:rsidR="0039264D">
        <w:t xml:space="preserve">, </w:t>
      </w:r>
      <w:r w:rsidR="00EE27D2">
        <w:t>that information is prevented from being accessible to the partner due to</w:t>
      </w:r>
      <w:r w:rsidR="00FD214E">
        <w:t xml:space="preserve"> the</w:t>
      </w:r>
      <w:r w:rsidR="005E7309">
        <w:t xml:space="preserve"> act of</w:t>
      </w:r>
      <w:r w:rsidR="00586956">
        <w:t xml:space="preserve"> </w:t>
      </w:r>
      <w:r w:rsidR="00EE27D2">
        <w:t xml:space="preserve">deception. </w:t>
      </w:r>
      <w:r w:rsidR="0039264D">
        <w:t xml:space="preserve">And finally, </w:t>
      </w:r>
      <w:r w:rsidR="0007601F">
        <w:t xml:space="preserve">in these cases </w:t>
      </w:r>
      <w:r w:rsidR="0039264D">
        <w:t>the concealed</w:t>
      </w:r>
      <w:r w:rsidR="00EE27D2">
        <w:t xml:space="preserve"> information</w:t>
      </w:r>
      <w:r w:rsidR="00FB78F9">
        <w:t xml:space="preserve"> is</w:t>
      </w:r>
      <w:r w:rsidR="0039264D">
        <w:t xml:space="preserve"> </w:t>
      </w:r>
      <w:r w:rsidR="00C11DAE">
        <w:t>of the sort</w:t>
      </w:r>
      <w:r w:rsidR="00EE27D2">
        <w:t xml:space="preserve"> that could have made a difference to </w:t>
      </w:r>
      <w:r w:rsidR="0007601F">
        <w:t>the act of consent</w:t>
      </w:r>
      <w:r w:rsidR="00EE27D2">
        <w:t xml:space="preserve">. </w:t>
      </w:r>
      <w:r w:rsidR="00A10FBB">
        <w:t>C</w:t>
      </w:r>
      <w:r w:rsidR="00EE27D2">
        <w:t xml:space="preserve">onsent </w:t>
      </w:r>
      <w:r w:rsidR="00672C7A">
        <w:t>express</w:t>
      </w:r>
      <w:r w:rsidR="00A10FBB">
        <w:t>es</w:t>
      </w:r>
      <w:r w:rsidR="00672C7A">
        <w:t xml:space="preserve"> a person’s willingness or </w:t>
      </w:r>
      <w:r w:rsidR="00672C7A">
        <w:lastRenderedPageBreak/>
        <w:t>permission to take part in something specifi</w:t>
      </w:r>
      <w:r w:rsidR="005E7309">
        <w:t>c with a specific person or per</w:t>
      </w:r>
      <w:r w:rsidR="00672C7A">
        <w:t>s</w:t>
      </w:r>
      <w:r w:rsidR="005E7309">
        <w:t xml:space="preserve">ons. </w:t>
      </w:r>
      <w:r w:rsidR="00672C7A">
        <w:t xml:space="preserve">And just as there may be facts about what the encounter </w:t>
      </w:r>
      <w:r w:rsidR="0007601F">
        <w:t xml:space="preserve">involves that could have been </w:t>
      </w:r>
      <w:r w:rsidR="00672C7A">
        <w:t>deal</w:t>
      </w:r>
      <w:r w:rsidR="005E7309">
        <w:t>-</w:t>
      </w:r>
      <w:r w:rsidR="00672C7A">
        <w:t>breaker</w:t>
      </w:r>
      <w:r w:rsidR="0007601F">
        <w:t>s</w:t>
      </w:r>
      <w:r w:rsidR="00672C7A">
        <w:t xml:space="preserve"> if </w:t>
      </w:r>
      <w:r w:rsidR="005E7309">
        <w:t>only a person had known</w:t>
      </w:r>
      <w:r w:rsidR="00135AFB">
        <w:t xml:space="preserve">, </w:t>
      </w:r>
      <w:r w:rsidR="00672C7A">
        <w:t>there may also be facts about one’s partner that could ha</w:t>
      </w:r>
      <w:r w:rsidR="005E7309">
        <w:t>v</w:t>
      </w:r>
      <w:r w:rsidR="00672C7A">
        <w:t xml:space="preserve">e made a difference </w:t>
      </w:r>
      <w:r w:rsidR="005E7309">
        <w:t>t</w:t>
      </w:r>
      <w:r w:rsidR="00FD214E">
        <w:t>o whether they would</w:t>
      </w:r>
      <w:r w:rsidR="00672C7A">
        <w:t xml:space="preserve"> </w:t>
      </w:r>
      <w:r w:rsidR="005E7309">
        <w:t xml:space="preserve">want to </w:t>
      </w:r>
      <w:r w:rsidR="0007601F">
        <w:t>give that person</w:t>
      </w:r>
      <w:r w:rsidR="00672C7A">
        <w:t xml:space="preserve"> </w:t>
      </w:r>
      <w:r w:rsidR="00586956">
        <w:t xml:space="preserve">in particular </w:t>
      </w:r>
      <w:r w:rsidR="00FD214E">
        <w:t xml:space="preserve">their </w:t>
      </w:r>
      <w:r w:rsidR="00672C7A">
        <w:t>permission</w:t>
      </w:r>
      <w:r w:rsidR="00135AFB">
        <w:t xml:space="preserve">. </w:t>
      </w:r>
      <w:r w:rsidR="0069761D">
        <w:t xml:space="preserve">This is what I mean by information that ‘could have been relevant’. </w:t>
      </w:r>
      <w:r w:rsidR="00672C7A">
        <w:t xml:space="preserve">The point is that </w:t>
      </w:r>
      <w:r w:rsidR="00726DCA">
        <w:t xml:space="preserve">Jane should be free to decide </w:t>
      </w:r>
      <w:r w:rsidR="0069761D">
        <w:t xml:space="preserve">if and when </w:t>
      </w:r>
      <w:r w:rsidR="0007601F">
        <w:t xml:space="preserve">both </w:t>
      </w:r>
      <w:r w:rsidR="0069761D">
        <w:t xml:space="preserve">facts about what </w:t>
      </w:r>
      <w:r w:rsidR="0007601F">
        <w:t>she is consenting to, as well as</w:t>
      </w:r>
      <w:r w:rsidR="0069761D">
        <w:t xml:space="preserve"> who the consent is for, are</w:t>
      </w:r>
      <w:r w:rsidR="00726DCA">
        <w:t xml:space="preserve"> relevant to her.</w:t>
      </w:r>
      <w:r w:rsidR="0069761D" w:rsidRPr="0069761D">
        <w:t xml:space="preserve"> </w:t>
      </w:r>
      <w:r w:rsidR="00726DCA">
        <w:t>And lying</w:t>
      </w:r>
      <w:r w:rsidR="00F331DD">
        <w:t xml:space="preserve"> can interfere</w:t>
      </w:r>
      <w:r w:rsidR="00726DCA">
        <w:t xml:space="preserve"> wit</w:t>
      </w:r>
      <w:r w:rsidR="005E7309">
        <w:t>h her freedom</w:t>
      </w:r>
      <w:r w:rsidR="00F331DD">
        <w:t xml:space="preserve"> to make that decision if it prevents </w:t>
      </w:r>
      <w:r w:rsidR="00726DCA">
        <w:t>her from having access to information that could be relevant</w:t>
      </w:r>
      <w:r w:rsidR="00E3309D">
        <w:t xml:space="preserve"> in this way</w:t>
      </w:r>
      <w:r w:rsidR="005E7309">
        <w:t>.</w:t>
      </w:r>
      <w:r w:rsidR="0069761D" w:rsidRPr="0069761D">
        <w:t xml:space="preserve"> </w:t>
      </w:r>
      <w:r w:rsidR="00A10FBB">
        <w:t>For instance, w</w:t>
      </w:r>
      <w:r w:rsidR="00C11DAE">
        <w:t>e have already seen how morally valenced information figures in fixing o</w:t>
      </w:r>
      <w:r w:rsidR="00135AFB">
        <w:t>ne’s</w:t>
      </w:r>
      <w:r w:rsidR="00C11DAE">
        <w:t xml:space="preserve"> ongoing sense of obligation and commitment.</w:t>
      </w:r>
    </w:p>
    <w:p w14:paraId="52E0F814" w14:textId="77777777" w:rsidR="005E7309" w:rsidRDefault="005E7309" w:rsidP="006545C4">
      <w:pPr>
        <w:spacing w:line="480" w:lineRule="auto"/>
      </w:pPr>
    </w:p>
    <w:p w14:paraId="315AA1EB" w14:textId="6CC6DC04" w:rsidR="00EE27D2" w:rsidRDefault="00E3309D" w:rsidP="006545C4">
      <w:pPr>
        <w:spacing w:line="480" w:lineRule="auto"/>
      </w:pPr>
      <w:r w:rsidRPr="005A7737">
        <w:t>T</w:t>
      </w:r>
      <w:r w:rsidR="00A10FBB">
        <w:t>o be clear, I am not arguing for t</w:t>
      </w:r>
      <w:r w:rsidRPr="005A7737">
        <w:t xml:space="preserve">he claim that we ought not </w:t>
      </w:r>
      <w:r w:rsidR="005E7309" w:rsidRPr="005A7737">
        <w:t>conceal aspects of our characters that</w:t>
      </w:r>
      <w:r w:rsidR="00EF540E">
        <w:t xml:space="preserve"> would have been deal-breakers. </w:t>
      </w:r>
      <w:r w:rsidRPr="005A7737">
        <w:t xml:space="preserve">Dougherty has already </w:t>
      </w:r>
      <w:r w:rsidR="005E7309" w:rsidRPr="005A7737">
        <w:t>argued for</w:t>
      </w:r>
      <w:r w:rsidR="00EF540E">
        <w:t xml:space="preserve"> that</w:t>
      </w:r>
      <w:r w:rsidR="005E7309" w:rsidRPr="005A7737">
        <w:t xml:space="preserve">. Rather, </w:t>
      </w:r>
      <w:r w:rsidRPr="005A7737">
        <w:t xml:space="preserve">I am claiming that </w:t>
      </w:r>
      <w:r w:rsidR="005E7309" w:rsidRPr="005A7737">
        <w:t xml:space="preserve">we ought not to </w:t>
      </w:r>
      <w:r w:rsidR="0007601F">
        <w:t xml:space="preserve">use lies to </w:t>
      </w:r>
      <w:r w:rsidR="005E7309" w:rsidRPr="005A7737">
        <w:t xml:space="preserve">conceal </w:t>
      </w:r>
      <w:r w:rsidR="00B44A45">
        <w:t>facts about the</w:t>
      </w:r>
      <w:r w:rsidR="00EF540E">
        <w:t xml:space="preserve"> target of consent</w:t>
      </w:r>
      <w:r w:rsidR="00B44A45">
        <w:t xml:space="preserve"> that are relevant to how the consent giver understands </w:t>
      </w:r>
      <w:r w:rsidR="003C140F">
        <w:t>one’s identity – even if those facts are not deal-breakers</w:t>
      </w:r>
      <w:r w:rsidR="00EF540E">
        <w:t xml:space="preserve">. </w:t>
      </w:r>
      <w:r w:rsidR="005E7309" w:rsidRPr="005A7737">
        <w:t xml:space="preserve">Again, </w:t>
      </w:r>
      <w:r w:rsidRPr="005A7737">
        <w:t>this idea is supported by the assumption</w:t>
      </w:r>
      <w:r w:rsidR="005E7309" w:rsidRPr="005A7737">
        <w:t xml:space="preserve"> that </w:t>
      </w:r>
      <w:r w:rsidR="00B05992">
        <w:t xml:space="preserve">the </w:t>
      </w:r>
      <w:r w:rsidR="00A10FBB">
        <w:t>morally transformative power</w:t>
      </w:r>
      <w:r w:rsidR="00B05992">
        <w:t xml:space="preserve"> of</w:t>
      </w:r>
      <w:r w:rsidR="0007601F">
        <w:t xml:space="preserve"> consent is compromised </w:t>
      </w:r>
      <w:r w:rsidR="005E7309" w:rsidRPr="005A7737">
        <w:t xml:space="preserve">when a person is prevented from knowing </w:t>
      </w:r>
      <w:r w:rsidR="00F52C0B" w:rsidRPr="005A7737">
        <w:t>some</w:t>
      </w:r>
      <w:r w:rsidR="005E7309" w:rsidRPr="005A7737">
        <w:t xml:space="preserve"> </w:t>
      </w:r>
      <w:r w:rsidR="00F52C0B" w:rsidRPr="005A7737">
        <w:t xml:space="preserve">feature of what they are consenting to </w:t>
      </w:r>
      <w:r w:rsidR="005A7737" w:rsidRPr="005A7737">
        <w:t>that cou</w:t>
      </w:r>
      <w:r w:rsidR="00B05992">
        <w:t>ld have been relevant</w:t>
      </w:r>
      <w:r w:rsidR="005D0979">
        <w:t>.</w:t>
      </w:r>
      <w:r w:rsidR="00A10FBB">
        <w:t xml:space="preserve"> But I don’t take this to be particularly controversial. What I am proposing </w:t>
      </w:r>
      <w:r w:rsidR="00F52C0B" w:rsidRPr="005A7737">
        <w:t>isn’t so different from the principle of informed consent that is alr</w:t>
      </w:r>
      <w:r w:rsidR="005A7737" w:rsidRPr="005A7737">
        <w:t>eady widely accepted in medical ethics</w:t>
      </w:r>
      <w:r w:rsidR="00F52C0B" w:rsidRPr="005A7737">
        <w:t xml:space="preserve">. </w:t>
      </w:r>
      <w:r w:rsidR="005A7737" w:rsidRPr="005A7737">
        <w:t xml:space="preserve">If a doctor </w:t>
      </w:r>
      <w:r w:rsidR="00F52C0B" w:rsidRPr="005A7737">
        <w:t xml:space="preserve">recommends a medical procedure to a patient but prevents </w:t>
      </w:r>
      <w:r w:rsidR="007A2114">
        <w:t>them</w:t>
      </w:r>
      <w:r w:rsidR="00F52C0B" w:rsidRPr="005A7737">
        <w:t xml:space="preserve"> from knowing about potential bad outcomes</w:t>
      </w:r>
      <w:r w:rsidR="00930EC5">
        <w:t>,</w:t>
      </w:r>
      <w:r w:rsidR="005A7737" w:rsidRPr="005A7737">
        <w:t xml:space="preserve"> the patient’s </w:t>
      </w:r>
      <w:r w:rsidR="00EF540E">
        <w:t>consent to the procedure is not valid</w:t>
      </w:r>
      <w:r w:rsidR="00930EC5">
        <w:t>. A</w:t>
      </w:r>
      <w:r w:rsidR="005A7737" w:rsidRPr="005A7737">
        <w:t>nd this is true r</w:t>
      </w:r>
      <w:r w:rsidR="00F52C0B" w:rsidRPr="005A7737">
        <w:t>egardless of whether</w:t>
      </w:r>
      <w:r w:rsidR="00930EC5">
        <w:t xml:space="preserve"> or not </w:t>
      </w:r>
      <w:r w:rsidR="007A2114">
        <w:lastRenderedPageBreak/>
        <w:t>their</w:t>
      </w:r>
      <w:r w:rsidR="00930EC5">
        <w:t xml:space="preserve"> consent would </w:t>
      </w:r>
      <w:r w:rsidR="0007601F">
        <w:t xml:space="preserve">actually </w:t>
      </w:r>
      <w:r w:rsidR="00930EC5">
        <w:t>have depended in a counterfactual sense on that information</w:t>
      </w:r>
      <w:r w:rsidR="005A7737" w:rsidRPr="005A7737">
        <w:t>.</w:t>
      </w:r>
      <w:r w:rsidR="00F52C0B" w:rsidRPr="005A7737">
        <w:t xml:space="preserve"> What I am proposing </w:t>
      </w:r>
      <w:r w:rsidR="00930EC5">
        <w:t xml:space="preserve">here </w:t>
      </w:r>
      <w:r w:rsidR="00F52C0B" w:rsidRPr="005A7737">
        <w:t xml:space="preserve">about sexual consent is less demanding than the principle of informed consent. I am not suggesting that </w:t>
      </w:r>
      <w:r w:rsidR="00EF540E">
        <w:t>co</w:t>
      </w:r>
      <w:r w:rsidR="00A10FBB">
        <w:t>nsent is valid only if the recipient</w:t>
      </w:r>
      <w:r w:rsidR="00EF540E">
        <w:t xml:space="preserve"> of consent reveal</w:t>
      </w:r>
      <w:r w:rsidR="00B67A94">
        <w:t>s</w:t>
      </w:r>
      <w:r w:rsidR="00EF540E">
        <w:t xml:space="preserve"> everything </w:t>
      </w:r>
      <w:r w:rsidR="00B67A94">
        <w:t xml:space="preserve">potentially </w:t>
      </w:r>
      <w:r w:rsidR="00EF540E">
        <w:t xml:space="preserve">relevant. </w:t>
      </w:r>
      <w:r w:rsidR="00A10FBB">
        <w:t>I am saying that lies interfere</w:t>
      </w:r>
      <w:r w:rsidR="007B4D29">
        <w:t xml:space="preserve"> </w:t>
      </w:r>
      <w:r w:rsidR="00F331DD">
        <w:t>when the recipient</w:t>
      </w:r>
      <w:r w:rsidR="007B4D29">
        <w:t xml:space="preserve"> employ</w:t>
      </w:r>
      <w:r w:rsidR="00F331DD">
        <w:t>s</w:t>
      </w:r>
      <w:r w:rsidR="00A10FBB">
        <w:t xml:space="preserve"> them</w:t>
      </w:r>
      <w:r w:rsidR="007B4D29">
        <w:t xml:space="preserve"> to conceal such facts.</w:t>
      </w:r>
    </w:p>
    <w:p w14:paraId="4599FF5D" w14:textId="77777777" w:rsidR="00080AD8" w:rsidRDefault="00080AD8" w:rsidP="006545C4">
      <w:pPr>
        <w:spacing w:line="480" w:lineRule="auto"/>
      </w:pPr>
    </w:p>
    <w:p w14:paraId="0BAA45DC" w14:textId="1633205A" w:rsidR="00402754" w:rsidRDefault="00402754" w:rsidP="006545C4">
      <w:pPr>
        <w:spacing w:line="480" w:lineRule="auto"/>
      </w:pPr>
      <w:r>
        <w:t>Sometimes a lie does not</w:t>
      </w:r>
      <w:r w:rsidR="007B32A9">
        <w:t xml:space="preserve"> </w:t>
      </w:r>
      <w:r>
        <w:t xml:space="preserve">prevent </w:t>
      </w:r>
      <w:r w:rsidR="00DB0634">
        <w:t>a fact from being accessible</w:t>
      </w:r>
      <w:r w:rsidR="007B32A9">
        <w:t xml:space="preserve"> when it is considered on its own. </w:t>
      </w:r>
      <w:r w:rsidR="00FB78F9">
        <w:t>But w</w:t>
      </w:r>
      <w:r w:rsidR="007B32A9">
        <w:t xml:space="preserve">hen it is part </w:t>
      </w:r>
      <w:r>
        <w:t>of a collection of lies</w:t>
      </w:r>
      <w:r w:rsidR="00A10FBB">
        <w:t>,</w:t>
      </w:r>
      <w:r>
        <w:t xml:space="preserve"> </w:t>
      </w:r>
      <w:r w:rsidR="00DB0634">
        <w:t>it may</w:t>
      </w:r>
      <w:r>
        <w:t xml:space="preserve"> prevent a person from </w:t>
      </w:r>
      <w:r w:rsidR="007B32A9">
        <w:t>having access to information that would otherwise have been accessible. Suppose the following,</w:t>
      </w:r>
    </w:p>
    <w:p w14:paraId="583386E4" w14:textId="77777777" w:rsidR="00402754" w:rsidRDefault="00402754" w:rsidP="006545C4">
      <w:pPr>
        <w:spacing w:line="480" w:lineRule="auto"/>
      </w:pPr>
    </w:p>
    <w:p w14:paraId="3C688272" w14:textId="7175DBDA" w:rsidR="00402754" w:rsidRDefault="00A10FBB" w:rsidP="006545C4">
      <w:pPr>
        <w:spacing w:line="480" w:lineRule="auto"/>
        <w:ind w:left="720"/>
      </w:pPr>
      <w:r>
        <w:t xml:space="preserve">Padma and </w:t>
      </w:r>
      <w:r w:rsidR="0006021B">
        <w:t>Darryl</w:t>
      </w:r>
      <w:r>
        <w:t xml:space="preserve"> are married. </w:t>
      </w:r>
      <w:r w:rsidR="0006021B">
        <w:t>Darryl</w:t>
      </w:r>
      <w:r w:rsidR="00402754">
        <w:t xml:space="preserve"> is </w:t>
      </w:r>
      <w:r w:rsidR="006327DF">
        <w:t>a moral nihilist, he does not believe in the value of morality and he is never motivated by moral considerations,</w:t>
      </w:r>
      <w:r w:rsidR="00402754">
        <w:t xml:space="preserve"> but he conceals his </w:t>
      </w:r>
      <w:r w:rsidR="006327DF">
        <w:t>amoralist</w:t>
      </w:r>
      <w:r w:rsidR="00402754">
        <w:t xml:space="preserve"> thoughts</w:t>
      </w:r>
      <w:r w:rsidR="006327DF">
        <w:t xml:space="preserve"> and feelings</w:t>
      </w:r>
      <w:r>
        <w:t xml:space="preserve"> from Padma</w:t>
      </w:r>
      <w:r w:rsidR="00402754">
        <w:t>, often by lying.</w:t>
      </w:r>
    </w:p>
    <w:p w14:paraId="2CBE2B0D" w14:textId="77777777" w:rsidR="00402754" w:rsidRDefault="00402754" w:rsidP="006545C4">
      <w:pPr>
        <w:spacing w:line="480" w:lineRule="auto"/>
      </w:pPr>
    </w:p>
    <w:p w14:paraId="3D7A6941" w14:textId="4FA7F7CF" w:rsidR="00402754" w:rsidRDefault="00402754" w:rsidP="006545C4">
      <w:pPr>
        <w:spacing w:line="480" w:lineRule="auto"/>
      </w:pPr>
      <w:r>
        <w:t xml:space="preserve">Note </w:t>
      </w:r>
      <w:r w:rsidR="007B32A9">
        <w:t>that here</w:t>
      </w:r>
      <w:r w:rsidR="00A10FBB">
        <w:t xml:space="preserve"> </w:t>
      </w:r>
      <w:r w:rsidR="0006021B">
        <w:t>Darryl</w:t>
      </w:r>
      <w:r>
        <w:t xml:space="preserve"> is not lying about a</w:t>
      </w:r>
      <w:r w:rsidR="00DB0634">
        <w:t xml:space="preserve"> character trait</w:t>
      </w:r>
      <w:r w:rsidR="007B32A9">
        <w:t xml:space="preserve"> directly;</w:t>
      </w:r>
      <w:r w:rsidR="00DB0634">
        <w:t xml:space="preserve"> he is not</w:t>
      </w:r>
      <w:r>
        <w:t xml:space="preserve"> claiming to have a</w:t>
      </w:r>
      <w:r w:rsidR="007B32A9">
        <w:t xml:space="preserve"> trait that he does not have, n</w:t>
      </w:r>
      <w:r w:rsidR="00DB0634">
        <w:t>or is he claiming to not have a trait that he does have. R</w:t>
      </w:r>
      <w:r>
        <w:t>ather</w:t>
      </w:r>
      <w:r w:rsidR="00DB0634">
        <w:t xml:space="preserve">, </w:t>
      </w:r>
      <w:r w:rsidR="007B32A9">
        <w:t xml:space="preserve">he is lying about </w:t>
      </w:r>
      <w:r w:rsidR="00135AFB">
        <w:t>more</w:t>
      </w:r>
      <w:r w:rsidR="007B32A9">
        <w:t xml:space="preserve"> </w:t>
      </w:r>
      <w:r>
        <w:t xml:space="preserve">specific </w:t>
      </w:r>
      <w:r w:rsidR="00DB0634">
        <w:t>thoughts, feelings</w:t>
      </w:r>
      <w:r w:rsidR="007B32A9">
        <w:t>,</w:t>
      </w:r>
      <w:r>
        <w:t xml:space="preserve"> intentions</w:t>
      </w:r>
      <w:r w:rsidR="00B05992">
        <w:t>, and behaviors</w:t>
      </w:r>
      <w:r>
        <w:t xml:space="preserve">. Taken independently of the others, </w:t>
      </w:r>
      <w:r w:rsidR="003578F5">
        <w:t xml:space="preserve">each of </w:t>
      </w:r>
      <w:r>
        <w:t>these individual lies do</w:t>
      </w:r>
      <w:r w:rsidR="008D4A6F">
        <w:t>es</w:t>
      </w:r>
      <w:r w:rsidR="00A10FBB">
        <w:t xml:space="preserve"> not prevent Padma from knowing that </w:t>
      </w:r>
      <w:r w:rsidR="0006021B">
        <w:t>Darryl</w:t>
      </w:r>
      <w:r>
        <w:t xml:space="preserve"> is </w:t>
      </w:r>
      <w:r w:rsidR="006327DF">
        <w:t>amoral</w:t>
      </w:r>
      <w:r w:rsidR="008D4A6F">
        <w:t>,</w:t>
      </w:r>
      <w:r>
        <w:t xml:space="preserve"> since the trait </w:t>
      </w:r>
      <w:r w:rsidR="008D4A6F">
        <w:t>is not implied by any singular disposition</w:t>
      </w:r>
      <w:r w:rsidR="00511EE9">
        <w:t>. R</w:t>
      </w:r>
      <w:r w:rsidR="008D4A6F">
        <w:t>ather, the trait</w:t>
      </w:r>
      <w:r w:rsidR="003578F5">
        <w:t xml:space="preserve"> </w:t>
      </w:r>
      <w:r>
        <w:t xml:space="preserve">supervenes on </w:t>
      </w:r>
      <w:r w:rsidR="007B32A9">
        <w:t>a consistent patter</w:t>
      </w:r>
      <w:r w:rsidR="0077046B">
        <w:t>n of dispositions. So i</w:t>
      </w:r>
      <w:r w:rsidR="003578F5">
        <w:t xml:space="preserve">nsofar as each lie is </w:t>
      </w:r>
      <w:r>
        <w:t>part of a patte</w:t>
      </w:r>
      <w:r w:rsidR="00A10FBB">
        <w:t xml:space="preserve">rn of lies that </w:t>
      </w:r>
      <w:r w:rsidR="0006021B">
        <w:t>Darryl</w:t>
      </w:r>
      <w:r>
        <w:t xml:space="preserve"> tells w</w:t>
      </w:r>
      <w:r w:rsidR="00511EE9">
        <w:t>hich conceal the evidence of hi</w:t>
      </w:r>
      <w:r>
        <w:t xml:space="preserve">s </w:t>
      </w:r>
      <w:r w:rsidR="006327DF">
        <w:t>amoralism</w:t>
      </w:r>
      <w:r w:rsidR="00A10FBB">
        <w:t xml:space="preserve">, </w:t>
      </w:r>
      <w:r w:rsidR="0006021B">
        <w:t>Darryl</w:t>
      </w:r>
      <w:r>
        <w:t>’s lies</w:t>
      </w:r>
      <w:r w:rsidR="003578F5">
        <w:t xml:space="preserve"> do</w:t>
      </w:r>
      <w:r w:rsidR="00A307C9">
        <w:t xml:space="preserve"> prevent Padma</w:t>
      </w:r>
      <w:r>
        <w:t xml:space="preserve"> from knowing ab</w:t>
      </w:r>
      <w:r w:rsidR="00A307C9">
        <w:t>out the trait. If Padma</w:t>
      </w:r>
      <w:r>
        <w:t xml:space="preserve"> does the morally and epi</w:t>
      </w:r>
      <w:r w:rsidR="007B32A9">
        <w:t>stemically</w:t>
      </w:r>
      <w:r w:rsidR="00B05992">
        <w:t xml:space="preserve"> responsible thing,</w:t>
      </w:r>
      <w:r w:rsidR="007B32A9">
        <w:t xml:space="preserve"> which is to</w:t>
      </w:r>
      <w:r w:rsidR="00A307C9">
        <w:t xml:space="preserve"> </w:t>
      </w:r>
      <w:r w:rsidR="00A307C9">
        <w:lastRenderedPageBreak/>
        <w:t xml:space="preserve">believe </w:t>
      </w:r>
      <w:r w:rsidR="0006021B">
        <w:t>Darryl</w:t>
      </w:r>
      <w:r>
        <w:t>’s claim</w:t>
      </w:r>
      <w:r w:rsidR="00511EE9">
        <w:t>s</w:t>
      </w:r>
      <w:r>
        <w:t xml:space="preserve"> on thei</w:t>
      </w:r>
      <w:r w:rsidR="0094244B">
        <w:t>r</w:t>
      </w:r>
      <w:r w:rsidR="00A307C9">
        <w:t xml:space="preserve"> face, the evidence </w:t>
      </w:r>
      <w:r>
        <w:t>will be concealed from her</w:t>
      </w:r>
      <w:r w:rsidR="007B32A9">
        <w:t xml:space="preserve"> by the lies</w:t>
      </w:r>
      <w:r>
        <w:t xml:space="preserve">. And since </w:t>
      </w:r>
      <w:r w:rsidR="006327DF">
        <w:t>amoralism</w:t>
      </w:r>
      <w:r w:rsidR="008D4A6F">
        <w:t xml:space="preserve"> is</w:t>
      </w:r>
      <w:r>
        <w:t xml:space="preserve"> the t</w:t>
      </w:r>
      <w:r w:rsidR="003578F5">
        <w:t>ype of trait that people take as central</w:t>
      </w:r>
      <w:r>
        <w:t xml:space="preserve"> in </w:t>
      </w:r>
      <w:r w:rsidR="00B67A94">
        <w:t xml:space="preserve">how </w:t>
      </w:r>
      <w:r w:rsidR="00FB78F9">
        <w:t>they</w:t>
      </w:r>
      <w:r w:rsidR="00B67A94">
        <w:t xml:space="preserve"> understand the person </w:t>
      </w:r>
      <w:r w:rsidR="00BC06FC">
        <w:t xml:space="preserve">who </w:t>
      </w:r>
      <w:r w:rsidR="00B67A94">
        <w:t>one</w:t>
      </w:r>
      <w:r w:rsidR="00BC06FC">
        <w:t xml:space="preserve"> is</w:t>
      </w:r>
      <w:r>
        <w:t>, it is th</w:t>
      </w:r>
      <w:r w:rsidR="00EF540E">
        <w:t xml:space="preserve">e kind of information that would </w:t>
      </w:r>
      <w:r w:rsidR="00FB78F9">
        <w:t xml:space="preserve">likely </w:t>
      </w:r>
      <w:r>
        <w:t xml:space="preserve">have been relevant to her </w:t>
      </w:r>
      <w:r w:rsidR="00135AFB">
        <w:t>intention</w:t>
      </w:r>
      <w:r w:rsidR="007B32A9">
        <w:t>. Given t</w:t>
      </w:r>
      <w:r w:rsidR="00C10F75">
        <w:t>hat the</w:t>
      </w:r>
      <w:r w:rsidR="007B32A9">
        <w:t xml:space="preserve"> autonomy of our sexual partners</w:t>
      </w:r>
      <w:r w:rsidR="0006021B">
        <w:t xml:space="preserve"> as well as their unimpeded access to reality</w:t>
      </w:r>
      <w:r w:rsidR="00C10F75">
        <w:t xml:space="preserve"> is important</w:t>
      </w:r>
      <w:r w:rsidR="007B32A9">
        <w:t>, it follows that these lies will also be morally impermissible.</w:t>
      </w:r>
    </w:p>
    <w:p w14:paraId="17E32779" w14:textId="77777777" w:rsidR="00402754" w:rsidRDefault="00402754" w:rsidP="006545C4">
      <w:pPr>
        <w:spacing w:line="480" w:lineRule="auto"/>
      </w:pPr>
    </w:p>
    <w:p w14:paraId="45885D65" w14:textId="53AD33C9" w:rsidR="00402754" w:rsidRDefault="007B32A9" w:rsidP="006545C4">
      <w:pPr>
        <w:spacing w:line="480" w:lineRule="auto"/>
      </w:pPr>
      <w:r>
        <w:t>A</w:t>
      </w:r>
      <w:r w:rsidR="008D4A6F">
        <w:t>ll</w:t>
      </w:r>
      <w:r w:rsidR="00402754">
        <w:t xml:space="preserve"> of the </w:t>
      </w:r>
      <w:r w:rsidR="00C10F75">
        <w:t xml:space="preserve">varieties of deception </w:t>
      </w:r>
      <w:r w:rsidR="00402754">
        <w:t xml:space="preserve">that have been identified </w:t>
      </w:r>
      <w:r>
        <w:t xml:space="preserve">up to this point involve an </w:t>
      </w:r>
      <w:r w:rsidR="00402754">
        <w:t>inten</w:t>
      </w:r>
      <w:r w:rsidR="003578F5">
        <w:t>tion to either present oneself</w:t>
      </w:r>
      <w:r w:rsidR="00402754">
        <w:t xml:space="preserve"> as having a character trait that one doesn’t have</w:t>
      </w:r>
      <w:r w:rsidR="003578F5">
        <w:t>,</w:t>
      </w:r>
      <w:r w:rsidR="00402754">
        <w:t xml:space="preserve"> or to conceal a character tr</w:t>
      </w:r>
      <w:r>
        <w:t xml:space="preserve">ait that one does have. I want to end this discussion by highlighting a </w:t>
      </w:r>
      <w:r w:rsidR="00402754">
        <w:t>k</w:t>
      </w:r>
      <w:r>
        <w:t xml:space="preserve">ind of case that </w:t>
      </w:r>
      <w:r w:rsidR="00402754">
        <w:t xml:space="preserve">does not involve an intention to control how one’s partner understands </w:t>
      </w:r>
      <w:r w:rsidR="003578F5">
        <w:t>the person who one is</w:t>
      </w:r>
      <w:r w:rsidR="00402754">
        <w:t>.</w:t>
      </w:r>
      <w:r w:rsidR="003A1D0C">
        <w:t xml:space="preserve"> </w:t>
      </w:r>
      <w:r w:rsidR="008D4A6F">
        <w:t>Suppose that</w:t>
      </w:r>
      <w:r w:rsidR="00A307C9">
        <w:t xml:space="preserve"> </w:t>
      </w:r>
      <w:r w:rsidR="0006021B">
        <w:t>Darryl</w:t>
      </w:r>
      <w:r w:rsidR="00402754">
        <w:t xml:space="preserve"> does not intend to misrepresent himself</w:t>
      </w:r>
      <w:r w:rsidR="003578F5">
        <w:t xml:space="preserve"> specifically, but </w:t>
      </w:r>
      <w:r w:rsidR="008D4A6F">
        <w:t>he still</w:t>
      </w:r>
      <w:r w:rsidR="00402754">
        <w:t xml:space="preserve"> lies indiscriminately and whenever the urge strike</w:t>
      </w:r>
      <w:r w:rsidR="008D4A6F">
        <w:t xml:space="preserve">s him. He lies about his age. He </w:t>
      </w:r>
      <w:r w:rsidR="00402754">
        <w:t xml:space="preserve">lies about his </w:t>
      </w:r>
      <w:r w:rsidR="00FB78F9">
        <w:t>job</w:t>
      </w:r>
      <w:r w:rsidR="00402754">
        <w:t xml:space="preserve">. He lies about his </w:t>
      </w:r>
      <w:r w:rsidR="00FB78F9">
        <w:t>past</w:t>
      </w:r>
      <w:r w:rsidR="00402754">
        <w:t xml:space="preserve">. </w:t>
      </w:r>
      <w:r w:rsidR="003578F5">
        <w:t>No</w:t>
      </w:r>
      <w:r w:rsidR="00A307C9">
        <w:t xml:space="preserve"> one of </w:t>
      </w:r>
      <w:r w:rsidR="0006021B">
        <w:t>Darryl</w:t>
      </w:r>
      <w:r w:rsidR="007E69D8">
        <w:t>’s lies, we will stipulate, concerns his character directly.</w:t>
      </w:r>
      <w:r w:rsidR="000756A9">
        <w:t xml:space="preserve"> Nor does any of their</w:t>
      </w:r>
      <w:r w:rsidR="003578F5">
        <w:t xml:space="preserve"> content</w:t>
      </w:r>
      <w:r w:rsidR="000756A9">
        <w:t>s</w:t>
      </w:r>
      <w:r w:rsidR="003578F5">
        <w:t xml:space="preserve"> involve</w:t>
      </w:r>
      <w:r w:rsidR="007E69D8">
        <w:t xml:space="preserve"> evidence that </w:t>
      </w:r>
      <w:r w:rsidR="00EF540E">
        <w:t>would bear</w:t>
      </w:r>
      <w:r w:rsidR="007E69D8">
        <w:t xml:space="preserve"> </w:t>
      </w:r>
      <w:r w:rsidR="003A1D0C">
        <w:t xml:space="preserve">specifically </w:t>
      </w:r>
      <w:r w:rsidR="007E69D8">
        <w:t>on his character</w:t>
      </w:r>
      <w:r w:rsidR="003A1D0C">
        <w:t xml:space="preserve">, even </w:t>
      </w:r>
      <w:r w:rsidR="003578F5">
        <w:t xml:space="preserve">when considered alongside </w:t>
      </w:r>
      <w:r w:rsidR="008D4A6F">
        <w:t xml:space="preserve">the contents of </w:t>
      </w:r>
      <w:r w:rsidR="003578F5">
        <w:t>other lies</w:t>
      </w:r>
      <w:r w:rsidR="00A307C9">
        <w:t xml:space="preserve">. </w:t>
      </w:r>
      <w:r w:rsidR="0006021B">
        <w:t>Darryl</w:t>
      </w:r>
      <w:r w:rsidR="007E69D8">
        <w:t xml:space="preserve"> doesn’t lie about anything that correlates in any way </w:t>
      </w:r>
      <w:r w:rsidR="00B44A45">
        <w:t xml:space="preserve">with </w:t>
      </w:r>
      <w:r w:rsidR="00B67A94">
        <w:t>who</w:t>
      </w:r>
      <w:r w:rsidR="00B44A45">
        <w:t xml:space="preserve"> Padma understands </w:t>
      </w:r>
      <w:r w:rsidR="0006021B">
        <w:t>Darryl</w:t>
      </w:r>
      <w:r w:rsidR="00B67A94">
        <w:t xml:space="preserve"> to be deep down</w:t>
      </w:r>
      <w:r w:rsidR="007E69D8">
        <w:t>. And yet</w:t>
      </w:r>
      <w:r w:rsidR="00A307C9">
        <w:t>, if Padma</w:t>
      </w:r>
      <w:r w:rsidR="00EF540E">
        <w:t xml:space="preserve"> were to fin</w:t>
      </w:r>
      <w:r w:rsidR="00A307C9">
        <w:t xml:space="preserve">d out about each of </w:t>
      </w:r>
      <w:r w:rsidR="0006021B">
        <w:t>Darryl</w:t>
      </w:r>
      <w:r w:rsidR="00EF540E">
        <w:t>’s de</w:t>
      </w:r>
      <w:r w:rsidR="00A307C9">
        <w:t xml:space="preserve">ceptions, she would feel that </w:t>
      </w:r>
      <w:r w:rsidR="0006021B">
        <w:t>Darryl</w:t>
      </w:r>
      <w:r w:rsidR="00EF540E">
        <w:t xml:space="preserve"> had concealed something relevant to her about himself in the process of being deceptive.</w:t>
      </w:r>
    </w:p>
    <w:p w14:paraId="6492C11F" w14:textId="77777777" w:rsidR="007E69D8" w:rsidRDefault="007E69D8" w:rsidP="006545C4">
      <w:pPr>
        <w:spacing w:line="480" w:lineRule="auto"/>
      </w:pPr>
    </w:p>
    <w:p w14:paraId="5D9C8253" w14:textId="65AF073F" w:rsidR="007E69D8" w:rsidRDefault="007E69D8" w:rsidP="006545C4">
      <w:pPr>
        <w:spacing w:line="480" w:lineRule="auto"/>
      </w:pPr>
      <w:r>
        <w:t xml:space="preserve">The account that I have </w:t>
      </w:r>
      <w:r w:rsidR="003A1D0C">
        <w:t xml:space="preserve">developed explains why this </w:t>
      </w:r>
      <w:r w:rsidR="00EF540E">
        <w:t>is so</w:t>
      </w:r>
      <w:r w:rsidR="003578F5">
        <w:t xml:space="preserve">. </w:t>
      </w:r>
      <w:r>
        <w:t>Although none</w:t>
      </w:r>
      <w:r w:rsidR="002409CF">
        <w:t xml:space="preserve"> o</w:t>
      </w:r>
      <w:r>
        <w:t>f</w:t>
      </w:r>
      <w:r w:rsidR="00A307C9">
        <w:t xml:space="preserve"> </w:t>
      </w:r>
      <w:r w:rsidR="0006021B">
        <w:t>Darryl</w:t>
      </w:r>
      <w:r w:rsidR="003578F5">
        <w:t>’s lies in</w:t>
      </w:r>
      <w:r w:rsidR="002409CF">
        <w:t xml:space="preserve"> this case concern his character, the lies collectively </w:t>
      </w:r>
      <w:r w:rsidR="00EF540E">
        <w:t xml:space="preserve">manifest a </w:t>
      </w:r>
      <w:r w:rsidR="003A1D0C">
        <w:t>character trait</w:t>
      </w:r>
      <w:r w:rsidR="003578F5">
        <w:t xml:space="preserve">. </w:t>
      </w:r>
      <w:r w:rsidR="002409CF">
        <w:t>In virtue of his p</w:t>
      </w:r>
      <w:r w:rsidR="00A307C9">
        <w:t xml:space="preserve">attern of deceptive behavior, </w:t>
      </w:r>
      <w:r w:rsidR="0006021B">
        <w:t>Darryl</w:t>
      </w:r>
      <w:r w:rsidR="002409CF">
        <w:t xml:space="preserve"> is</w:t>
      </w:r>
      <w:r w:rsidR="000756A9">
        <w:t>,</w:t>
      </w:r>
      <w:r w:rsidR="002409CF">
        <w:t xml:space="preserve"> a</w:t>
      </w:r>
      <w:r w:rsidR="003578F5">
        <w:t>t the very least, a</w:t>
      </w:r>
      <w:r w:rsidR="00A307C9">
        <w:t xml:space="preserve"> </w:t>
      </w:r>
      <w:r w:rsidR="00B67A94">
        <w:t xml:space="preserve">very </w:t>
      </w:r>
      <w:r w:rsidR="00A307C9">
        <w:t xml:space="preserve">dishonest person. But </w:t>
      </w:r>
      <w:r w:rsidR="0006021B">
        <w:t>Darryl</w:t>
      </w:r>
      <w:r w:rsidR="002409CF">
        <w:t xml:space="preserve">’s </w:t>
      </w:r>
      <w:r w:rsidR="002409CF">
        <w:lastRenderedPageBreak/>
        <w:t>acts of deception</w:t>
      </w:r>
      <w:r w:rsidR="003A1D0C">
        <w:t>, the lies,</w:t>
      </w:r>
      <w:r w:rsidR="00A307C9">
        <w:t xml:space="preserve"> prevent Padma</w:t>
      </w:r>
      <w:r w:rsidR="002409CF">
        <w:t xml:space="preserve"> from having access to the evidence of his dishonesty. In presenting falsehoods as though they are truths, lies not only cause the listener to form false beliefs, but at the same time they conceal this</w:t>
      </w:r>
      <w:r w:rsidR="003A1D0C">
        <w:t xml:space="preserve"> </w:t>
      </w:r>
      <w:r w:rsidR="002409CF">
        <w:t>by mimicking another type of speech act, an assertion. When a person makes an assertion,</w:t>
      </w:r>
      <w:r w:rsidR="00CC0804">
        <w:t xml:space="preserve"> he or she represents themself</w:t>
      </w:r>
      <w:r w:rsidR="002409CF">
        <w:t xml:space="preserve"> as knowing</w:t>
      </w:r>
      <w:r w:rsidR="003B0A57">
        <w:t>,</w:t>
      </w:r>
      <w:r w:rsidR="002409CF">
        <w:t xml:space="preserve"> or</w:t>
      </w:r>
      <w:r w:rsidR="003B0A57">
        <w:t xml:space="preserve"> as sincerely believing</w:t>
      </w:r>
      <w:r w:rsidR="002409CF">
        <w:t xml:space="preserve"> to know</w:t>
      </w:r>
      <w:r w:rsidR="003B0A57">
        <w:t xml:space="preserve">, </w:t>
      </w:r>
      <w:r w:rsidR="003A1D0C">
        <w:t xml:space="preserve">that </w:t>
      </w:r>
      <w:r w:rsidR="003B0A57">
        <w:t>what they assert</w:t>
      </w:r>
      <w:r w:rsidR="003A1D0C">
        <w:t xml:space="preserve"> is</w:t>
      </w:r>
      <w:r w:rsidR="002409CF">
        <w:t xml:space="preserve"> true. Likewise, when an interlocutor hears an assertion, he or she, in taking it to be an assertion, </w:t>
      </w:r>
      <w:r w:rsidR="003A1D0C">
        <w:t xml:space="preserve">implicitly </w:t>
      </w:r>
      <w:r w:rsidR="002409CF">
        <w:t>assumes its truth</w:t>
      </w:r>
      <w:r w:rsidR="003B0A57">
        <w:t>,</w:t>
      </w:r>
      <w:r w:rsidR="002409CF">
        <w:t xml:space="preserve"> or at the least</w:t>
      </w:r>
      <w:r w:rsidR="003B0A57">
        <w:t xml:space="preserve"> that the speaker believes what is asserted</w:t>
      </w:r>
      <w:r w:rsidR="002409CF">
        <w:t xml:space="preserve"> to be true. </w:t>
      </w:r>
      <w:r w:rsidR="00E321F0">
        <w:t>G. E. Moore demonstrated</w:t>
      </w:r>
      <w:r w:rsidR="008D4A6F">
        <w:t xml:space="preserve"> </w:t>
      </w:r>
      <w:r w:rsidR="003A1D0C">
        <w:t>this</w:t>
      </w:r>
      <w:r w:rsidR="00E321F0">
        <w:t xml:space="preserve"> when </w:t>
      </w:r>
      <w:r w:rsidR="003A1D0C">
        <w:t>he pointed out the discordance</w:t>
      </w:r>
      <w:r w:rsidR="00E321F0">
        <w:t xml:space="preserve"> of conjunctions</w:t>
      </w:r>
      <w:r w:rsidR="003A1D0C">
        <w:t xml:space="preserve"> like the following</w:t>
      </w:r>
      <w:r w:rsidR="00E321F0">
        <w:t>, “Dogs bark, but I do not know that they do”.</w:t>
      </w:r>
      <w:r w:rsidR="00793382">
        <w:rPr>
          <w:rStyle w:val="FootnoteReference"/>
        </w:rPr>
        <w:footnoteReference w:id="47"/>
      </w:r>
      <w:r w:rsidR="00E321F0">
        <w:t xml:space="preserve"> </w:t>
      </w:r>
      <w:r w:rsidR="000756A9">
        <w:t xml:space="preserve">The strangeness of this utterance comes from the fact that the second part of the conjunction negates something implied by the first part. </w:t>
      </w:r>
      <w:r w:rsidR="002409CF">
        <w:t xml:space="preserve">Effective lies conceal that they are lies by </w:t>
      </w:r>
      <w:r w:rsidR="003B0A57">
        <w:t>exploiting these facts</w:t>
      </w:r>
      <w:r w:rsidR="003A1D0C">
        <w:t xml:space="preserve"> about assertions</w:t>
      </w:r>
      <w:r w:rsidR="003B0A57">
        <w:t xml:space="preserve">. If </w:t>
      </w:r>
      <w:r w:rsidR="002409CF">
        <w:t>Jane could have known that each of Ed’s lies w</w:t>
      </w:r>
      <w:r w:rsidR="00B67A94">
        <w:t>as</w:t>
      </w:r>
      <w:r w:rsidR="002409CF">
        <w:t xml:space="preserve"> in fact </w:t>
      </w:r>
      <w:r w:rsidR="00B67A94">
        <w:t xml:space="preserve">an </w:t>
      </w:r>
      <w:r w:rsidR="002409CF">
        <w:t>act of deception, she would have</w:t>
      </w:r>
      <w:r w:rsidR="003B0A57">
        <w:t xml:space="preserve"> also</w:t>
      </w:r>
      <w:r w:rsidR="002409CF">
        <w:t xml:space="preserve"> known something important about his </w:t>
      </w:r>
      <w:r w:rsidR="003B0A57">
        <w:t xml:space="preserve">moral </w:t>
      </w:r>
      <w:r w:rsidR="002F6D22">
        <w:t>self</w:t>
      </w:r>
      <w:r w:rsidR="002409CF">
        <w:t>.</w:t>
      </w:r>
      <w:r w:rsidR="008D4A6F">
        <w:t xml:space="preserve"> </w:t>
      </w:r>
    </w:p>
    <w:p w14:paraId="1E46D101" w14:textId="77777777" w:rsidR="00402754" w:rsidRDefault="00402754" w:rsidP="006545C4">
      <w:pPr>
        <w:spacing w:line="480" w:lineRule="auto"/>
      </w:pPr>
    </w:p>
    <w:p w14:paraId="6D57EF5F" w14:textId="06B5F054" w:rsidR="000348C8" w:rsidRDefault="000348C8" w:rsidP="006545C4">
      <w:pPr>
        <w:spacing w:line="480" w:lineRule="auto"/>
      </w:pPr>
      <w:r>
        <w:t xml:space="preserve">In </w:t>
      </w:r>
      <w:r w:rsidR="00C11DAE">
        <w:t>the beginning of the discourse</w:t>
      </w:r>
      <w:r w:rsidR="003A1D0C">
        <w:t>,</w:t>
      </w:r>
      <w:r>
        <w:t xml:space="preserve"> I appealed to a scenario in which </w:t>
      </w:r>
      <w:r w:rsidR="00527B21">
        <w:t>Bill</w:t>
      </w:r>
      <w:r>
        <w:t xml:space="preserve"> pretends to be a person he is not to </w:t>
      </w:r>
      <w:r w:rsidR="003A1D0C">
        <w:t>show that</w:t>
      </w:r>
      <w:r>
        <w:t xml:space="preserve"> who we</w:t>
      </w:r>
      <w:r w:rsidR="003A1D0C">
        <w:t xml:space="preserve"> believe our partner to be is an</w:t>
      </w:r>
      <w:r>
        <w:t xml:space="preserve"> important </w:t>
      </w:r>
      <w:r w:rsidR="00993148">
        <w:t>consideration in consent</w:t>
      </w:r>
      <w:r w:rsidR="003A1D0C">
        <w:t>. I then appealed to empirical research that showed</w:t>
      </w:r>
      <w:r w:rsidR="00993148">
        <w:t xml:space="preserve"> th</w:t>
      </w:r>
      <w:r w:rsidR="00BC06FC">
        <w:t>at in addition to facts like</w:t>
      </w:r>
      <w:r w:rsidR="00993148">
        <w:t xml:space="preserve"> name and personal history, moral character traits are important to how </w:t>
      </w:r>
      <w:r w:rsidR="00B44A45">
        <w:t xml:space="preserve">people understand the people they consent to; there is evidence that they are in fact </w:t>
      </w:r>
      <w:r w:rsidR="003A1D0C">
        <w:t>among the most</w:t>
      </w:r>
      <w:r w:rsidR="00993148">
        <w:t xml:space="preserve"> essential part</w:t>
      </w:r>
      <w:r w:rsidR="003A1D0C">
        <w:t>s</w:t>
      </w:r>
      <w:r w:rsidR="00993148">
        <w:t xml:space="preserve"> of who we are</w:t>
      </w:r>
      <w:r w:rsidR="003A1D0C">
        <w:t xml:space="preserve"> as a person,</w:t>
      </w:r>
      <w:r w:rsidR="00993148">
        <w:t xml:space="preserve"> </w:t>
      </w:r>
      <w:r w:rsidR="00B67A94">
        <w:t xml:space="preserve">at least </w:t>
      </w:r>
      <w:r w:rsidR="00993148">
        <w:t xml:space="preserve">in </w:t>
      </w:r>
      <w:r w:rsidR="00C10F75">
        <w:t xml:space="preserve">other peoples’ </w:t>
      </w:r>
      <w:r w:rsidR="00993148">
        <w:t>eyes.</w:t>
      </w:r>
    </w:p>
    <w:p w14:paraId="5A5CE7E2" w14:textId="77777777" w:rsidR="00993148" w:rsidRDefault="00993148" w:rsidP="006545C4">
      <w:pPr>
        <w:spacing w:line="480" w:lineRule="auto"/>
      </w:pPr>
    </w:p>
    <w:p w14:paraId="7DC26FFC" w14:textId="35CBE33C" w:rsidR="00993148" w:rsidRDefault="00993148" w:rsidP="006545C4">
      <w:pPr>
        <w:spacing w:line="480" w:lineRule="auto"/>
      </w:pPr>
    </w:p>
    <w:p w14:paraId="56F06FC8" w14:textId="63D37176" w:rsidR="0016149C" w:rsidRPr="00FA5FEF" w:rsidRDefault="0016149C" w:rsidP="006545C4">
      <w:pPr>
        <w:spacing w:line="480" w:lineRule="auto"/>
        <w:rPr>
          <w:b/>
        </w:rPr>
      </w:pPr>
      <w:r w:rsidRPr="00FA5FEF">
        <w:rPr>
          <w:b/>
        </w:rPr>
        <w:t>Conclusion</w:t>
      </w:r>
    </w:p>
    <w:p w14:paraId="564CDA9D" w14:textId="77777777" w:rsidR="00C5234F" w:rsidRDefault="00C5234F" w:rsidP="006545C4">
      <w:pPr>
        <w:spacing w:line="480" w:lineRule="auto"/>
      </w:pPr>
    </w:p>
    <w:p w14:paraId="55F76793" w14:textId="2AF99D0A" w:rsidR="002E4A8F" w:rsidRDefault="00276D5F" w:rsidP="006545C4">
      <w:pPr>
        <w:spacing w:line="480" w:lineRule="auto"/>
      </w:pPr>
      <w:r>
        <w:t xml:space="preserve">In </w:t>
      </w:r>
      <w:r w:rsidR="003F63D0">
        <w:t>general</w:t>
      </w:r>
      <w:r>
        <w:t xml:space="preserve">, consent is morally significant because, in the good case, </w:t>
      </w:r>
      <w:r w:rsidR="007B4D29">
        <w:t xml:space="preserve">it facilitates a person’s ability to live the sort of life they </w:t>
      </w:r>
      <w:r w:rsidR="00EA2F14">
        <w:t>intend and desire</w:t>
      </w:r>
      <w:r>
        <w:t xml:space="preserve">. </w:t>
      </w:r>
      <w:r w:rsidR="003F63D0">
        <w:t xml:space="preserve">In the case of sex, consent allows one to shape and control those aspects of one’s life related to their body and relationships. </w:t>
      </w:r>
      <w:r>
        <w:t xml:space="preserve">But </w:t>
      </w:r>
      <w:r w:rsidR="003F63D0">
        <w:t>consent</w:t>
      </w:r>
      <w:r>
        <w:t xml:space="preserve"> can be degraded </w:t>
      </w:r>
      <w:r w:rsidR="00CA70CE">
        <w:t xml:space="preserve">when a person’s autonomy or their access to </w:t>
      </w:r>
      <w:r w:rsidR="00C11DAE">
        <w:t xml:space="preserve">an </w:t>
      </w:r>
      <w:r w:rsidR="00CA70CE">
        <w:t xml:space="preserve">accurate understanding of reality is </w:t>
      </w:r>
      <w:r w:rsidR="00FB78F9">
        <w:t>sabotaged</w:t>
      </w:r>
      <w:r w:rsidR="00CA70CE">
        <w:t xml:space="preserve"> by another person</w:t>
      </w:r>
      <w:r>
        <w:t>. Sexual consent expresses an intention to remove a boundary for a s</w:t>
      </w:r>
      <w:r w:rsidR="00247833">
        <w:t>pecific kind of sexual access for</w:t>
      </w:r>
      <w:r>
        <w:t xml:space="preserve"> a particular person or persons. The specific person(s) for whom the boundary is to be lifted is </w:t>
      </w:r>
      <w:r w:rsidR="00FB78F9">
        <w:t>understood in a particular way</w:t>
      </w:r>
      <w:r>
        <w:t>. And as I have shown,</w:t>
      </w:r>
      <w:r w:rsidR="00BC06FC">
        <w:t xml:space="preserve"> we have reason to think that</w:t>
      </w:r>
      <w:r w:rsidR="00B44A45">
        <w:t xml:space="preserve"> morally valenced character traits- the kinds of traits that we think of as virtues and vices, </w:t>
      </w:r>
      <w:r w:rsidR="00BC06FC">
        <w:t>play an important role in how people unders</w:t>
      </w:r>
      <w:r w:rsidR="00C5234F">
        <w:t>t</w:t>
      </w:r>
      <w:r w:rsidR="00BC06FC">
        <w:t xml:space="preserve">and the people they give consent to. </w:t>
      </w:r>
      <w:r w:rsidR="00B44A45">
        <w:t xml:space="preserve">Given this, we should </w:t>
      </w:r>
      <w:r w:rsidR="00D26795">
        <w:t xml:space="preserve">assume that unless we know otherwise, these features are likely to figure in the description of the person </w:t>
      </w:r>
      <w:r w:rsidR="00C10F75">
        <w:t>for whom the sexual</w:t>
      </w:r>
      <w:r w:rsidR="00D26795">
        <w:t xml:space="preserve"> boundary </w:t>
      </w:r>
      <w:r w:rsidR="00FB78F9">
        <w:t xml:space="preserve">is intended </w:t>
      </w:r>
      <w:r w:rsidR="00D26795">
        <w:t>to be lifted.</w:t>
      </w:r>
      <w:r>
        <w:t xml:space="preserve"> One way to interfere with the sexual </w:t>
      </w:r>
      <w:r w:rsidR="00CA70CE">
        <w:t>consent</w:t>
      </w:r>
      <w:r>
        <w:t xml:space="preserve"> of </w:t>
      </w:r>
      <w:r w:rsidR="006412C8">
        <w:t>a</w:t>
      </w:r>
      <w:r>
        <w:t xml:space="preserve"> partner is</w:t>
      </w:r>
      <w:r w:rsidR="00A307C9">
        <w:t xml:space="preserve"> to lie to them about the intended recipient</w:t>
      </w:r>
      <w:r>
        <w:t xml:space="preserve"> of their consent. These lies can take various forms. Lies can cause a partner</w:t>
      </w:r>
      <w:r w:rsidR="00A307C9">
        <w:t xml:space="preserve"> to form false beliefs about their partner’s</w:t>
      </w:r>
      <w:r>
        <w:t xml:space="preserve"> moral character, or they can conceal moral traits. They may involve false assertions about </w:t>
      </w:r>
      <w:r w:rsidR="006412C8">
        <w:t xml:space="preserve">who </w:t>
      </w:r>
      <w:r w:rsidR="00C10F75">
        <w:t>one is</w:t>
      </w:r>
      <w:r w:rsidR="006412C8">
        <w:t xml:space="preserve"> morally</w:t>
      </w:r>
      <w:r>
        <w:t>, or they can imply or conceal something about o</w:t>
      </w:r>
      <w:r w:rsidR="00C10F75">
        <w:t>ne’s</w:t>
      </w:r>
      <w:r>
        <w:t xml:space="preserve"> character as part of a collection of falsehoods. </w:t>
      </w:r>
    </w:p>
    <w:p w14:paraId="3A092113" w14:textId="77777777" w:rsidR="00276D5F" w:rsidRDefault="00276D5F" w:rsidP="006545C4">
      <w:pPr>
        <w:spacing w:line="480" w:lineRule="auto"/>
      </w:pPr>
    </w:p>
    <w:p w14:paraId="003313BB" w14:textId="3AEC2812" w:rsidR="00276D5F" w:rsidRDefault="00276D5F" w:rsidP="006545C4">
      <w:pPr>
        <w:spacing w:line="480" w:lineRule="auto"/>
      </w:pPr>
      <w:r>
        <w:t>It could appear that we are</w:t>
      </w:r>
      <w:r w:rsidR="00BC06FC">
        <w:t xml:space="preserve"> now left with a new</w:t>
      </w:r>
      <w:r>
        <w:t xml:space="preserve"> kind of relativism about w</w:t>
      </w:r>
      <w:r w:rsidR="006412C8">
        <w:t xml:space="preserve">hich specific attributes of </w:t>
      </w:r>
      <w:r>
        <w:t xml:space="preserve">partners </w:t>
      </w:r>
      <w:r w:rsidR="00D26795">
        <w:t xml:space="preserve">will be likely to </w:t>
      </w:r>
      <w:r>
        <w:t xml:space="preserve">matter. </w:t>
      </w:r>
      <w:r w:rsidR="00B72B17">
        <w:t xml:space="preserve">This </w:t>
      </w:r>
      <w:r w:rsidR="00A307C9">
        <w:t xml:space="preserve">relativism </w:t>
      </w:r>
      <w:r w:rsidR="00B72B17">
        <w:t>would be undesirable</w:t>
      </w:r>
      <w:r>
        <w:t xml:space="preserve"> because it </w:t>
      </w:r>
      <w:r>
        <w:lastRenderedPageBreak/>
        <w:t xml:space="preserve">would make a general </w:t>
      </w:r>
      <w:r w:rsidR="00B72B17">
        <w:t xml:space="preserve">policy about which lies not to tell </w:t>
      </w:r>
      <w:r>
        <w:t xml:space="preserve">impossible. </w:t>
      </w:r>
      <w:r w:rsidR="00B72B17">
        <w:t>For example, s</w:t>
      </w:r>
      <w:r>
        <w:t>uppose a ma</w:t>
      </w:r>
      <w:r w:rsidR="00B72B17">
        <w:t>n insists based on religious grounds o</w:t>
      </w:r>
      <w:r>
        <w:t xml:space="preserve">n his wife’s moral purity where moral purity is understood as absolute chastity. If his </w:t>
      </w:r>
      <w:r w:rsidR="00FB78F9">
        <w:t>wife</w:t>
      </w:r>
      <w:r>
        <w:t xml:space="preserve"> conceals from him that she had been sexually assaulted prior to meeting him by lying, has she interfered with his </w:t>
      </w:r>
      <w:r w:rsidR="00CA70CE">
        <w:t>consent</w:t>
      </w:r>
      <w:r>
        <w:t xml:space="preserve">? On the account that I have given, </w:t>
      </w:r>
      <w:r w:rsidR="00A307C9">
        <w:t xml:space="preserve">it </w:t>
      </w:r>
      <w:r w:rsidR="00EA2F14">
        <w:t xml:space="preserve">may </w:t>
      </w:r>
      <w:r w:rsidR="00A307C9">
        <w:t xml:space="preserve">appear that </w:t>
      </w:r>
      <w:r>
        <w:t>her lie would hav</w:t>
      </w:r>
      <w:r w:rsidR="00B72B17">
        <w:t>e been impermissible</w:t>
      </w:r>
      <w:r w:rsidR="00D26795">
        <w:t>.</w:t>
      </w:r>
      <w:r>
        <w:t xml:space="preserve"> But I think that readers will nonetheless feel that </w:t>
      </w:r>
      <w:r w:rsidR="00FB78F9">
        <w:t>this</w:t>
      </w:r>
      <w:r>
        <w:t xml:space="preserve"> lie was permissible. </w:t>
      </w:r>
    </w:p>
    <w:p w14:paraId="27B5DA75" w14:textId="77777777" w:rsidR="00276D5F" w:rsidRDefault="00276D5F" w:rsidP="006545C4">
      <w:pPr>
        <w:spacing w:line="480" w:lineRule="auto"/>
      </w:pPr>
    </w:p>
    <w:p w14:paraId="068A79D2" w14:textId="2C118F5A" w:rsidR="00276D5F" w:rsidRDefault="00276D5F" w:rsidP="006545C4">
      <w:pPr>
        <w:spacing w:line="480" w:lineRule="auto"/>
      </w:pPr>
      <w:r>
        <w:t xml:space="preserve">This need not </w:t>
      </w:r>
      <w:r w:rsidR="00B72B17">
        <w:t xml:space="preserve">be </w:t>
      </w:r>
      <w:r>
        <w:t xml:space="preserve">a significant </w:t>
      </w:r>
      <w:r w:rsidR="00B72B17">
        <w:t xml:space="preserve">cause for </w:t>
      </w:r>
      <w:r>
        <w:t>worry</w:t>
      </w:r>
      <w:r w:rsidR="00B72B17">
        <w:t>,</w:t>
      </w:r>
      <w:r>
        <w:t xml:space="preserve"> however. The account I have offered is compatible with objectivism about moral traits. Assuming objectivism, people can be right or w</w:t>
      </w:r>
      <w:r w:rsidR="00DB374B">
        <w:t>ron</w:t>
      </w:r>
      <w:r>
        <w:t xml:space="preserve">g about which traits count as virtues and vices. </w:t>
      </w:r>
      <w:r w:rsidR="00B72B17">
        <w:t>We can then assume that p</w:t>
      </w:r>
      <w:r>
        <w:t xml:space="preserve">eople are </w:t>
      </w:r>
      <w:r w:rsidR="00B72B17">
        <w:t>culpable</w:t>
      </w:r>
      <w:r>
        <w:t xml:space="preserve"> when they lie about actual moral traits</w:t>
      </w:r>
      <w:r w:rsidR="00B72B17">
        <w:t>,</w:t>
      </w:r>
      <w:r>
        <w:t xml:space="preserve"> but they are not to blame in cases where lies conceal or support false beliefs about non-moral traits that their partner mistakenly represents as part of their moral self.</w:t>
      </w:r>
      <w:r w:rsidR="00A307C9">
        <w:t xml:space="preserve"> </w:t>
      </w:r>
      <w:r w:rsidR="00C10F75">
        <w:t>In</w:t>
      </w:r>
      <w:r w:rsidR="00A307C9">
        <w:t xml:space="preserve"> this case </w:t>
      </w:r>
      <w:r w:rsidR="00C10F75">
        <w:t>we can consider chastity to be</w:t>
      </w:r>
      <w:r w:rsidR="00A307C9">
        <w:t xml:space="preserve"> one such trait</w:t>
      </w:r>
      <w:r w:rsidR="00401A7C">
        <w:rPr>
          <w:rStyle w:val="FootnoteReference"/>
        </w:rPr>
        <w:footnoteReference w:id="48"/>
      </w:r>
      <w:r w:rsidR="00A307C9">
        <w:t>.</w:t>
      </w:r>
    </w:p>
    <w:p w14:paraId="027E8B57" w14:textId="77777777" w:rsidR="00276D5F" w:rsidRDefault="00276D5F" w:rsidP="006545C4">
      <w:pPr>
        <w:spacing w:line="480" w:lineRule="auto"/>
      </w:pPr>
    </w:p>
    <w:p w14:paraId="4BB44359" w14:textId="3D08B643" w:rsidR="00276D5F" w:rsidRDefault="00276D5F" w:rsidP="006545C4">
      <w:pPr>
        <w:spacing w:line="480" w:lineRule="auto"/>
      </w:pPr>
      <w:r>
        <w:t>And yet even in the good cases it w</w:t>
      </w:r>
      <w:r w:rsidR="00B72B17">
        <w:t xml:space="preserve">ould be hard to know </w:t>
      </w:r>
      <w:r w:rsidR="00C11DAE">
        <w:t>when</w:t>
      </w:r>
      <w:r>
        <w:t xml:space="preserve"> de</w:t>
      </w:r>
      <w:r w:rsidR="00B72B17">
        <w:t>ception about</w:t>
      </w:r>
      <w:r w:rsidR="00C11DAE">
        <w:t xml:space="preserve"> </w:t>
      </w:r>
      <w:r w:rsidR="009473B2">
        <w:t xml:space="preserve">who our partner understands us to be </w:t>
      </w:r>
      <w:r>
        <w:t>completely undermine</w:t>
      </w:r>
      <w:r w:rsidR="00BC06FC">
        <w:t>s</w:t>
      </w:r>
      <w:r>
        <w:t xml:space="preserve"> the validity of consent.</w:t>
      </w:r>
      <w:r w:rsidR="00A8607C">
        <w:rPr>
          <w:rStyle w:val="FootnoteReference"/>
        </w:rPr>
        <w:footnoteReference w:id="49"/>
      </w:r>
      <w:r>
        <w:t xml:space="preserve"> For one thing, our identities</w:t>
      </w:r>
      <w:r w:rsidR="009473B2">
        <w:t>, including our moral identities,</w:t>
      </w:r>
      <w:r>
        <w:t xml:space="preserve"> are complex. We are not just generous or kind or </w:t>
      </w:r>
      <w:r>
        <w:lastRenderedPageBreak/>
        <w:t>thoughtful or rude. Our characters are composites of many virtues</w:t>
      </w:r>
      <w:r w:rsidR="00B72B17">
        <w:t xml:space="preserve"> and vices. And o</w:t>
      </w:r>
      <w:r>
        <w:t>ur partner</w:t>
      </w:r>
      <w:r w:rsidR="00BC06FC">
        <w:t>’</w:t>
      </w:r>
      <w:r>
        <w:t xml:space="preserve">s understanding of </w:t>
      </w:r>
      <w:r w:rsidR="00481A38">
        <w:t>us</w:t>
      </w:r>
      <w:r>
        <w:t xml:space="preserve"> will reflec</w:t>
      </w:r>
      <w:r w:rsidR="00B72B17">
        <w:t>t this to varying degrees. N</w:t>
      </w:r>
      <w:r>
        <w:t xml:space="preserve">o doubt some of our features will loom larger in their </w:t>
      </w:r>
      <w:r w:rsidR="00B72B17">
        <w:t>understanding of us</w:t>
      </w:r>
      <w:r w:rsidR="00A307C9">
        <w:t xml:space="preserve"> than others. And t</w:t>
      </w:r>
      <w:r>
        <w:t>his creates various conce</w:t>
      </w:r>
      <w:r w:rsidR="00CA70CE">
        <w:t>rns. How much is our partner’s consent</w:t>
      </w:r>
      <w:r>
        <w:t xml:space="preserve"> compromised if we deceive </w:t>
      </w:r>
      <w:r w:rsidR="00A53041">
        <w:t>them</w:t>
      </w:r>
      <w:r w:rsidR="00B72B17">
        <w:t xml:space="preserve"> </w:t>
      </w:r>
      <w:r>
        <w:t>with respect to just one character trait</w:t>
      </w:r>
      <w:r w:rsidR="00B72B17">
        <w:t>, our honesty or conscientiousness</w:t>
      </w:r>
      <w:r>
        <w:t xml:space="preserve">? In some cases, a trait may be of central importance to how a person is understood </w:t>
      </w:r>
      <w:r w:rsidR="00FB78F9">
        <w:t xml:space="preserve">and here </w:t>
      </w:r>
      <w:r>
        <w:t xml:space="preserve">deception </w:t>
      </w:r>
      <w:r w:rsidR="00B72B17">
        <w:t>may have a significant im</w:t>
      </w:r>
      <w:r w:rsidR="00A307C9">
        <w:t xml:space="preserve">pact on whether </w:t>
      </w:r>
      <w:r w:rsidR="00481A38">
        <w:t xml:space="preserve">the person </w:t>
      </w:r>
      <w:r w:rsidR="00FB78F9">
        <w:t xml:space="preserve">to whom </w:t>
      </w:r>
      <w:r w:rsidR="00481A38">
        <w:t xml:space="preserve">consent is expressed </w:t>
      </w:r>
      <w:r w:rsidR="00FB78F9">
        <w:t xml:space="preserve">sufficiently resembles </w:t>
      </w:r>
      <w:r w:rsidR="00481A38">
        <w:t>the person it is intended to be morally transformative for</w:t>
      </w:r>
      <w:r>
        <w:t>.</w:t>
      </w:r>
      <w:r w:rsidRPr="00276D5F">
        <w:t xml:space="preserve"> </w:t>
      </w:r>
      <w:r>
        <w:t>But in m</w:t>
      </w:r>
      <w:r w:rsidR="00FB78F9">
        <w:t>any</w:t>
      </w:r>
      <w:r>
        <w:t xml:space="preserve"> cases consent is </w:t>
      </w:r>
      <w:r w:rsidR="00616F70">
        <w:t xml:space="preserve">not </w:t>
      </w:r>
      <w:r w:rsidR="00FB78F9">
        <w:t xml:space="preserve">likely to be </w:t>
      </w:r>
      <w:r>
        <w:t>completely undermined by one such deception. So</w:t>
      </w:r>
      <w:r w:rsidR="00B72B17">
        <w:t xml:space="preserve"> how do we know at what point one has been </w:t>
      </w:r>
      <w:r>
        <w:t xml:space="preserve">deceived </w:t>
      </w:r>
      <w:r w:rsidR="00B72B17">
        <w:t>to the extent</w:t>
      </w:r>
      <w:r>
        <w:t xml:space="preserve"> that</w:t>
      </w:r>
      <w:r w:rsidR="00616F70">
        <w:t xml:space="preserve"> one’s</w:t>
      </w:r>
      <w:r>
        <w:t xml:space="preserve"> consent is </w:t>
      </w:r>
      <w:r w:rsidR="00FB78F9">
        <w:t>problematic</w:t>
      </w:r>
      <w:r>
        <w:t>?</w:t>
      </w:r>
      <w:r w:rsidR="009473B2">
        <w:rPr>
          <w:rStyle w:val="FootnoteReference"/>
        </w:rPr>
        <w:footnoteReference w:id="50"/>
      </w:r>
      <w:r>
        <w:t xml:space="preserve"> If one takes the permissibility of deception to depend on whether that deception will impact the validity of consent</w:t>
      </w:r>
      <w:r w:rsidR="00B72B17">
        <w:t>,</w:t>
      </w:r>
      <w:r>
        <w:t xml:space="preserve"> then </w:t>
      </w:r>
      <w:r w:rsidR="00B72B17">
        <w:t xml:space="preserve">the consequence will be that </w:t>
      </w:r>
      <w:r>
        <w:t xml:space="preserve">this view </w:t>
      </w:r>
      <w:r w:rsidR="00B72B17">
        <w:t>is not</w:t>
      </w:r>
      <w:r>
        <w:t xml:space="preserve"> able to offer even a general moral prescription concerning which specific lies are impermissible.</w:t>
      </w:r>
    </w:p>
    <w:p w14:paraId="1259F7E4" w14:textId="77777777" w:rsidR="003D2427" w:rsidRDefault="003D2427" w:rsidP="006545C4">
      <w:pPr>
        <w:spacing w:line="480" w:lineRule="auto"/>
      </w:pPr>
    </w:p>
    <w:p w14:paraId="1C7E02A1" w14:textId="7E123DA1" w:rsidR="00626B22" w:rsidRDefault="00CA70CE" w:rsidP="006545C4">
      <w:pPr>
        <w:spacing w:line="480" w:lineRule="auto"/>
      </w:pPr>
      <w:r>
        <w:t xml:space="preserve">But I propose </w:t>
      </w:r>
      <w:r w:rsidR="00C10F75">
        <w:t xml:space="preserve">that </w:t>
      </w:r>
      <w:r>
        <w:t>a</w:t>
      </w:r>
      <w:r w:rsidR="003D2427">
        <w:t xml:space="preserve"> more useful way to look at the moral problem </w:t>
      </w:r>
      <w:r w:rsidR="00C10F75">
        <w:t xml:space="preserve">under consideration </w:t>
      </w:r>
      <w:r w:rsidR="003D2427">
        <w:t xml:space="preserve">here is to focus </w:t>
      </w:r>
      <w:r w:rsidR="00B72B17">
        <w:t xml:space="preserve">first </w:t>
      </w:r>
      <w:r w:rsidR="003D2427">
        <w:t xml:space="preserve">on the impact of deception </w:t>
      </w:r>
      <w:r w:rsidR="00A307C9">
        <w:t>on the quality of consent. When it comes to c</w:t>
      </w:r>
      <w:r>
        <w:t>onsent</w:t>
      </w:r>
      <w:r w:rsidR="00A307C9">
        <w:t>, quality</w:t>
      </w:r>
      <w:r w:rsidR="00EF540E">
        <w:t xml:space="preserve"> </w:t>
      </w:r>
      <w:r w:rsidR="003D2427">
        <w:t xml:space="preserve">is not an all or none affair. </w:t>
      </w:r>
      <w:r w:rsidR="000E2FC7">
        <w:t>Both t</w:t>
      </w:r>
      <w:r w:rsidR="00C11DAE">
        <w:t>he autonomy and accuracy upon which consent depends come in degrees</w:t>
      </w:r>
      <w:r w:rsidR="009806B9">
        <w:t xml:space="preserve">. </w:t>
      </w:r>
      <w:r w:rsidR="00C11DAE">
        <w:t xml:space="preserve"> </w:t>
      </w:r>
      <w:r w:rsidR="009806B9">
        <w:t>O</w:t>
      </w:r>
      <w:r w:rsidR="003D2427">
        <w:t>ur sexual choices can be compromised in various ways including pressure, ignorance, adaptive preferences, and deception. Consent is invalid</w:t>
      </w:r>
      <w:r w:rsidR="00B72B17">
        <w:t>ated</w:t>
      </w:r>
      <w:r w:rsidR="003D2427">
        <w:t xml:space="preserve"> when the </w:t>
      </w:r>
      <w:r w:rsidR="009806B9">
        <w:lastRenderedPageBreak/>
        <w:t>quality of consent</w:t>
      </w:r>
      <w:r w:rsidR="003D2427">
        <w:t xml:space="preserve"> has been sufficiently degraded. But we don’t hav</w:t>
      </w:r>
      <w:r w:rsidR="0015313E">
        <w:t>e to determine where</w:t>
      </w:r>
      <w:r w:rsidR="003D2427">
        <w:t xml:space="preserve"> precise</w:t>
      </w:r>
      <w:r w:rsidR="00DB374B">
        <w:t>ly that degree of degra</w:t>
      </w:r>
      <w:r w:rsidR="0015313E">
        <w:t xml:space="preserve">dation lies </w:t>
      </w:r>
      <w:r w:rsidR="003D2427">
        <w:t>before</w:t>
      </w:r>
      <w:r w:rsidR="0015313E">
        <w:t xml:space="preserve"> we can know</w:t>
      </w:r>
      <w:r w:rsidR="003D2427">
        <w:t xml:space="preserve"> when a lie is impermissible. And this is because what we ought to be looking for from our sexual partners is sexual consent </w:t>
      </w:r>
      <w:r w:rsidR="009806B9">
        <w:t>that is unambiguous</w:t>
      </w:r>
      <w:r w:rsidR="003D2427">
        <w:t xml:space="preserve">. This means </w:t>
      </w:r>
      <w:r w:rsidR="00C10F75">
        <w:t xml:space="preserve">that </w:t>
      </w:r>
      <w:r w:rsidR="003D2427">
        <w:t xml:space="preserve">some sexual encounters that meet the threshold </w:t>
      </w:r>
      <w:r w:rsidR="0015313E">
        <w:t>for valid consent</w:t>
      </w:r>
      <w:r w:rsidR="003D2427">
        <w:t xml:space="preserve"> may still be </w:t>
      </w:r>
      <w:r w:rsidR="0015313E">
        <w:t>morally problematic. And it is because of the</w:t>
      </w:r>
      <w:r w:rsidR="003D2427">
        <w:t>s</w:t>
      </w:r>
      <w:r w:rsidR="0015313E">
        <w:t>e considerations</w:t>
      </w:r>
      <w:r w:rsidR="003D2427">
        <w:t>,</w:t>
      </w:r>
      <w:r w:rsidR="0015313E">
        <w:t xml:space="preserve"> I would argue, that</w:t>
      </w:r>
      <w:r w:rsidR="003D2427">
        <w:t xml:space="preserve"> </w:t>
      </w:r>
      <w:r w:rsidR="00BC06FC">
        <w:t xml:space="preserve">we should not </w:t>
      </w:r>
      <w:r w:rsidR="003D2427">
        <w:t>tell lies about who we are</w:t>
      </w:r>
      <w:r w:rsidR="00BC06FC">
        <w:t xml:space="preserve"> generally</w:t>
      </w:r>
      <w:r w:rsidR="00EC426C">
        <w:t xml:space="preserve">, </w:t>
      </w:r>
      <w:r w:rsidR="00BC3436">
        <w:t>and specifically about our</w:t>
      </w:r>
      <w:r w:rsidR="00EC426C">
        <w:t xml:space="preserve"> moral selves</w:t>
      </w:r>
      <w:r w:rsidR="003D2427">
        <w:t xml:space="preserve">. </w:t>
      </w:r>
      <w:r w:rsidR="00DC65BB">
        <w:t xml:space="preserve">This is not to imply </w:t>
      </w:r>
      <w:r w:rsidR="002E4A8F">
        <w:t>that determining where to draw the line between</w:t>
      </w:r>
      <w:r w:rsidR="003D2427">
        <w:t xml:space="preserve"> an encounter that is consensual an</w:t>
      </w:r>
      <w:r w:rsidR="00405F08">
        <w:t xml:space="preserve">d one </w:t>
      </w:r>
      <w:r w:rsidR="00BC3436">
        <w:t>that is not</w:t>
      </w:r>
      <w:r w:rsidR="00DC65BB">
        <w:t>,</w:t>
      </w:r>
      <w:r w:rsidR="003D2427">
        <w:t xml:space="preserve"> is not </w:t>
      </w:r>
      <w:r w:rsidR="000E2FC7">
        <w:t xml:space="preserve">also </w:t>
      </w:r>
      <w:r w:rsidR="003D2427">
        <w:t>important. I</w:t>
      </w:r>
      <w:r w:rsidR="00DC65BB">
        <w:t>t</w:t>
      </w:r>
      <w:r w:rsidR="003D2427">
        <w:t xml:space="preserve"> is</w:t>
      </w:r>
      <w:r w:rsidR="00DC65BB">
        <w:t xml:space="preserve"> important and a</w:t>
      </w:r>
      <w:r w:rsidR="003D2427">
        <w:t>lthough I</w:t>
      </w:r>
      <w:r w:rsidR="00DC65BB">
        <w:t xml:space="preserve"> have not attempted to resolve that issue</w:t>
      </w:r>
      <w:r w:rsidR="003D2427">
        <w:t xml:space="preserve"> here, this paper has made some progress in identifying factors, specifically lies a</w:t>
      </w:r>
      <w:r w:rsidR="00DC65BB">
        <w:t xml:space="preserve">bout one’s </w:t>
      </w:r>
      <w:r w:rsidR="00FB78F9">
        <w:t>self</w:t>
      </w:r>
      <w:r w:rsidR="00DC65BB">
        <w:t xml:space="preserve">, that </w:t>
      </w:r>
      <w:r w:rsidR="00EC426C">
        <w:t>may</w:t>
      </w:r>
      <w:r w:rsidR="00A53041">
        <w:t xml:space="preserve"> </w:t>
      </w:r>
      <w:r w:rsidR="003D2427">
        <w:t>make a difference to that end.</w:t>
      </w:r>
    </w:p>
    <w:p w14:paraId="4CCC166F" w14:textId="77777777" w:rsidR="00FD0942" w:rsidRDefault="00FD0942" w:rsidP="006545C4">
      <w:pPr>
        <w:spacing w:line="480" w:lineRule="auto"/>
      </w:pPr>
    </w:p>
    <w:p w14:paraId="4C858FAB" w14:textId="77777777" w:rsidR="00FD0942" w:rsidRDefault="00FD0942" w:rsidP="006545C4">
      <w:pPr>
        <w:spacing w:line="480" w:lineRule="auto"/>
      </w:pPr>
    </w:p>
    <w:p w14:paraId="21CCE724" w14:textId="339F2311" w:rsidR="00FD0942" w:rsidRPr="00077EDB" w:rsidRDefault="00FD0942" w:rsidP="00FD0942">
      <w:pPr>
        <w:spacing w:line="480" w:lineRule="auto"/>
        <w:rPr>
          <w:i/>
        </w:rPr>
      </w:pPr>
      <w:r w:rsidRPr="00077EDB">
        <w:rPr>
          <w:i/>
        </w:rPr>
        <w:t xml:space="preserve">* I am grateful for feedback on an earlier draft from colleagues in </w:t>
      </w:r>
      <w:r w:rsidR="00DB7D64">
        <w:rPr>
          <w:i/>
        </w:rPr>
        <w:t>P</w:t>
      </w:r>
      <w:r w:rsidRPr="00077EDB">
        <w:rPr>
          <w:i/>
        </w:rPr>
        <w:t xml:space="preserve">hilosophy at SMU, audience members at the </w:t>
      </w:r>
      <w:r w:rsidR="00DB7D64">
        <w:rPr>
          <w:i/>
        </w:rPr>
        <w:t>E</w:t>
      </w:r>
      <w:r w:rsidRPr="00077EDB">
        <w:rPr>
          <w:i/>
        </w:rPr>
        <w:t xml:space="preserve">pistemology and </w:t>
      </w:r>
      <w:r w:rsidR="00DB7D64">
        <w:rPr>
          <w:i/>
        </w:rPr>
        <w:t xml:space="preserve">the Politics of Knowing </w:t>
      </w:r>
      <w:r w:rsidRPr="00077EDB">
        <w:rPr>
          <w:i/>
        </w:rPr>
        <w:t>conference in Bled, Slov</w:t>
      </w:r>
      <w:r w:rsidR="00E844F0">
        <w:rPr>
          <w:i/>
        </w:rPr>
        <w:t>enia 2019, and several</w:t>
      </w:r>
      <w:r w:rsidRPr="00077EDB">
        <w:rPr>
          <w:i/>
        </w:rPr>
        <w:t xml:space="preserve"> </w:t>
      </w:r>
      <w:r w:rsidR="00EA2F14">
        <w:rPr>
          <w:i/>
        </w:rPr>
        <w:t xml:space="preserve">anonymous </w:t>
      </w:r>
      <w:r w:rsidRPr="00077EDB">
        <w:rPr>
          <w:i/>
        </w:rPr>
        <w:t>referees at PPR.</w:t>
      </w:r>
    </w:p>
    <w:p w14:paraId="73D7F18C" w14:textId="77777777" w:rsidR="003D2427" w:rsidRDefault="003D2427" w:rsidP="006545C4">
      <w:pPr>
        <w:spacing w:line="480" w:lineRule="auto"/>
      </w:pPr>
    </w:p>
    <w:p w14:paraId="3E5A7CAC" w14:textId="77777777" w:rsidR="003D2427" w:rsidRDefault="003D2427" w:rsidP="006545C4">
      <w:pPr>
        <w:spacing w:line="480" w:lineRule="auto"/>
      </w:pPr>
    </w:p>
    <w:p w14:paraId="70329771" w14:textId="7E176EA3" w:rsidR="00626B22" w:rsidRPr="005D2E95" w:rsidRDefault="00626B22" w:rsidP="006545C4">
      <w:pPr>
        <w:spacing w:line="480" w:lineRule="auto"/>
        <w:rPr>
          <w:b/>
        </w:rPr>
      </w:pPr>
      <w:r w:rsidRPr="005D2E95">
        <w:rPr>
          <w:b/>
        </w:rPr>
        <w:t>References</w:t>
      </w:r>
    </w:p>
    <w:p w14:paraId="5FE8B93E" w14:textId="77777777" w:rsidR="00626B22" w:rsidRDefault="00626B22" w:rsidP="006545C4">
      <w:pPr>
        <w:spacing w:line="480" w:lineRule="auto"/>
      </w:pPr>
    </w:p>
    <w:p w14:paraId="4FE47BE0" w14:textId="2559795B" w:rsidR="00274D09" w:rsidRPr="00274D09" w:rsidRDefault="00274D09" w:rsidP="006545C4">
      <w:pPr>
        <w:spacing w:line="480" w:lineRule="auto"/>
      </w:pPr>
      <w:r>
        <w:t xml:space="preserve">Anderson, S. </w:t>
      </w:r>
      <w:r w:rsidR="00616F82">
        <w:t xml:space="preserve">A. </w:t>
      </w:r>
      <w:r>
        <w:t xml:space="preserve">(2005) “Sex Under Pressure: Jerks, Boorish Behavior, and Gender Hierarchy” </w:t>
      </w:r>
      <w:r>
        <w:rPr>
          <w:i/>
        </w:rPr>
        <w:t>Res Publica</w:t>
      </w:r>
      <w:r>
        <w:t xml:space="preserve"> 11: 349-</w:t>
      </w:r>
      <w:r w:rsidR="00F731C4">
        <w:t>369.</w:t>
      </w:r>
    </w:p>
    <w:p w14:paraId="0B7122D6" w14:textId="77777777" w:rsidR="00274D09" w:rsidRDefault="00274D09" w:rsidP="006545C4">
      <w:pPr>
        <w:spacing w:line="480" w:lineRule="auto"/>
      </w:pPr>
    </w:p>
    <w:p w14:paraId="319F26F6" w14:textId="25D07647" w:rsidR="001856FD" w:rsidRDefault="001856FD" w:rsidP="006545C4">
      <w:pPr>
        <w:spacing w:line="480" w:lineRule="auto"/>
      </w:pPr>
      <w:r>
        <w:lastRenderedPageBreak/>
        <w:t xml:space="preserve">Aristotle, </w:t>
      </w:r>
      <w:r w:rsidRPr="002C4F26">
        <w:rPr>
          <w:u w:val="single"/>
        </w:rPr>
        <w:t>Nichomachean Ethics</w:t>
      </w:r>
      <w:r>
        <w:t xml:space="preserve">. </w:t>
      </w:r>
      <w:r w:rsidR="002C4F26">
        <w:t xml:space="preserve">(340BC/1925) Trans. </w:t>
      </w:r>
      <w:r w:rsidR="002C4F26">
        <w:rPr>
          <w:rStyle w:val="HTMLCite"/>
          <w:rFonts w:eastAsia="Times New Roman" w:cs="Times New Roman"/>
        </w:rPr>
        <w:t>Ross, David. Oxford: Oxford University Press.</w:t>
      </w:r>
    </w:p>
    <w:p w14:paraId="2C9EB06F" w14:textId="77777777" w:rsidR="001856FD" w:rsidRDefault="001856FD" w:rsidP="006545C4">
      <w:pPr>
        <w:spacing w:line="480" w:lineRule="auto"/>
      </w:pPr>
    </w:p>
    <w:p w14:paraId="2EB57AAD" w14:textId="64CBA527" w:rsidR="00CC5846" w:rsidRDefault="00CC5846" w:rsidP="006545C4">
      <w:pPr>
        <w:spacing w:line="480" w:lineRule="auto"/>
      </w:pPr>
      <w:r>
        <w:t xml:space="preserve">Ayer, A.J. (1936). </w:t>
      </w:r>
      <w:r w:rsidRPr="00261C04">
        <w:rPr>
          <w:u w:val="single"/>
        </w:rPr>
        <w:t>Language, truth and logic</w:t>
      </w:r>
      <w:r>
        <w:t>. London: Gollancz.</w:t>
      </w:r>
    </w:p>
    <w:p w14:paraId="033008BB" w14:textId="77777777" w:rsidR="00CC5846" w:rsidRDefault="00CC5846" w:rsidP="006545C4">
      <w:pPr>
        <w:spacing w:line="480" w:lineRule="auto"/>
      </w:pPr>
    </w:p>
    <w:p w14:paraId="738BC459" w14:textId="0BD19292" w:rsidR="00CC5846" w:rsidRDefault="00CC5846" w:rsidP="006545C4">
      <w:pPr>
        <w:spacing w:line="480" w:lineRule="auto"/>
      </w:pPr>
      <w:r>
        <w:t>Ayers, M. (1990)</w:t>
      </w:r>
      <w:r w:rsidR="00261C04">
        <w:t xml:space="preserve">. </w:t>
      </w:r>
      <w:r w:rsidR="00261C04" w:rsidRPr="00261C04">
        <w:rPr>
          <w:u w:val="single"/>
        </w:rPr>
        <w:t>Locke (vol.2</w:t>
      </w:r>
      <w:r w:rsidR="00261C04">
        <w:t>). London: Routledge.</w:t>
      </w:r>
    </w:p>
    <w:p w14:paraId="01F0A0EB" w14:textId="77777777" w:rsidR="00261C04" w:rsidRDefault="00261C04" w:rsidP="006545C4">
      <w:pPr>
        <w:spacing w:line="480" w:lineRule="auto"/>
      </w:pPr>
    </w:p>
    <w:p w14:paraId="34DD40C9" w14:textId="32C72AB1" w:rsidR="0057088E" w:rsidRDefault="0057088E" w:rsidP="006545C4">
      <w:pPr>
        <w:spacing w:line="480" w:lineRule="auto"/>
      </w:pPr>
      <w:r>
        <w:t xml:space="preserve">Buss, S. (2005) “Valuing Autonomy and Respecting Persons: Manipulation, Seduction, and the Basis of Moral Constraints”. </w:t>
      </w:r>
      <w:r w:rsidRPr="0057088E">
        <w:rPr>
          <w:i/>
        </w:rPr>
        <w:t>Ethics</w:t>
      </w:r>
      <w:r>
        <w:t>. 115: 195-235.</w:t>
      </w:r>
    </w:p>
    <w:p w14:paraId="4BD7E79D" w14:textId="77777777" w:rsidR="0057088E" w:rsidRDefault="0057088E" w:rsidP="006545C4">
      <w:pPr>
        <w:spacing w:line="480" w:lineRule="auto"/>
      </w:pPr>
    </w:p>
    <w:p w14:paraId="0759FB7E" w14:textId="42C901F3" w:rsidR="00261C04" w:rsidRDefault="00261C04" w:rsidP="006545C4">
      <w:pPr>
        <w:spacing w:line="480" w:lineRule="auto"/>
      </w:pPr>
      <w:r>
        <w:t xml:space="preserve">Carter. W. (1990). “Why Personal Identity is Animal Identity”. </w:t>
      </w:r>
      <w:r w:rsidRPr="00261C04">
        <w:rPr>
          <w:i/>
        </w:rPr>
        <w:t>LOGOS</w:t>
      </w:r>
      <w:r>
        <w:t>, 11 71-81.</w:t>
      </w:r>
    </w:p>
    <w:p w14:paraId="567A5D8F" w14:textId="77777777" w:rsidR="002C4F26" w:rsidRDefault="002C4F26" w:rsidP="006545C4">
      <w:pPr>
        <w:spacing w:line="480" w:lineRule="auto"/>
      </w:pPr>
    </w:p>
    <w:p w14:paraId="2211B305" w14:textId="6AF81649" w:rsidR="00261C04" w:rsidRDefault="002C4F26" w:rsidP="006545C4">
      <w:pPr>
        <w:spacing w:line="480" w:lineRule="auto"/>
      </w:pPr>
      <w:r>
        <w:t xml:space="preserve">Cicero, Marcus Tullius. </w:t>
      </w:r>
      <w:r>
        <w:rPr>
          <w:u w:val="single"/>
        </w:rPr>
        <w:t xml:space="preserve">On Old Age and On Friendship. </w:t>
      </w:r>
      <w:r>
        <w:t xml:space="preserve"> Trans. E. S.</w:t>
      </w:r>
      <w:r>
        <w:rPr>
          <w:u w:val="single"/>
        </w:rPr>
        <w:t xml:space="preserve"> </w:t>
      </w:r>
      <w:r>
        <w:t>Shuckburgh,</w:t>
      </w:r>
    </w:p>
    <w:p w14:paraId="0BBC4470" w14:textId="77777777" w:rsidR="002C4F26" w:rsidRDefault="002C4F26" w:rsidP="006545C4">
      <w:pPr>
        <w:spacing w:line="480" w:lineRule="auto"/>
      </w:pPr>
    </w:p>
    <w:p w14:paraId="72126248" w14:textId="0E91F0A0" w:rsidR="00274D09" w:rsidRPr="00274D09" w:rsidRDefault="00274D09" w:rsidP="006545C4">
      <w:pPr>
        <w:spacing w:line="480" w:lineRule="auto"/>
      </w:pPr>
      <w:r>
        <w:t xml:space="preserve">Conly, S. (2004) “Seduction, Rape and Coercion” </w:t>
      </w:r>
      <w:r>
        <w:rPr>
          <w:i/>
        </w:rPr>
        <w:t>Ethics.</w:t>
      </w:r>
      <w:r>
        <w:t xml:space="preserve"> 115: 96-121</w:t>
      </w:r>
      <w:r w:rsidR="00594C8E">
        <w:t>.</w:t>
      </w:r>
    </w:p>
    <w:p w14:paraId="46514AE2" w14:textId="77777777" w:rsidR="00274D09" w:rsidRDefault="00274D09" w:rsidP="006545C4">
      <w:pPr>
        <w:spacing w:line="480" w:lineRule="auto"/>
      </w:pPr>
    </w:p>
    <w:p w14:paraId="30FD268C" w14:textId="3D180C39" w:rsidR="007706B1" w:rsidRPr="007706B1" w:rsidRDefault="007706B1" w:rsidP="006545C4">
      <w:pPr>
        <w:spacing w:line="480" w:lineRule="auto"/>
      </w:pPr>
      <w:r>
        <w:t>Deonna, J. &amp; F. Te</w:t>
      </w:r>
      <w:r w:rsidR="0025508A">
        <w:t>ron</w:t>
      </w:r>
      <w:r>
        <w:t xml:space="preserve">i. (2012) </w:t>
      </w:r>
      <w:r>
        <w:rPr>
          <w:u w:val="single"/>
        </w:rPr>
        <w:t>The Emotions: A Philosophical Introduction.</w:t>
      </w:r>
      <w:r>
        <w:t xml:space="preserve"> </w:t>
      </w:r>
      <w:r w:rsidR="001856FD">
        <w:t>London: Routledge.</w:t>
      </w:r>
    </w:p>
    <w:p w14:paraId="7ABC9B5A" w14:textId="77777777" w:rsidR="007706B1" w:rsidRDefault="007706B1" w:rsidP="006545C4">
      <w:pPr>
        <w:spacing w:line="480" w:lineRule="auto"/>
      </w:pPr>
    </w:p>
    <w:p w14:paraId="3840AE90" w14:textId="17A420FB" w:rsidR="00B103E8" w:rsidRPr="00E321F0" w:rsidRDefault="00B103E8" w:rsidP="006545C4">
      <w:pPr>
        <w:spacing w:line="480" w:lineRule="auto"/>
      </w:pPr>
      <w:r>
        <w:t xml:space="preserve">Dougherty, T. </w:t>
      </w:r>
      <w:r w:rsidR="003009D7">
        <w:t xml:space="preserve">(2018) </w:t>
      </w:r>
      <w:r>
        <w:t xml:space="preserve">“Deception and Consent”. </w:t>
      </w:r>
      <w:r>
        <w:rPr>
          <w:u w:val="single"/>
        </w:rPr>
        <w:t>The Routledge Handbook of the Ethics of Consent</w:t>
      </w:r>
      <w:r>
        <w:t xml:space="preserve">, eds. A. </w:t>
      </w:r>
      <w:r w:rsidRPr="00E321F0">
        <w:t>Mueller and P.</w:t>
      </w:r>
      <w:r w:rsidRPr="00E321F0">
        <w:rPr>
          <w:rFonts w:eastAsia="Times New Roman" w:cs="Times New Roman"/>
          <w:b/>
          <w:bCs/>
        </w:rPr>
        <w:t xml:space="preserve"> </w:t>
      </w:r>
      <w:r w:rsidRPr="00E321F0">
        <w:rPr>
          <w:rFonts w:eastAsia="Times New Roman" w:cs="Times New Roman"/>
          <w:bCs/>
        </w:rPr>
        <w:t>Schaber</w:t>
      </w:r>
      <w:r w:rsidRPr="00E321F0">
        <w:t xml:space="preserve"> . </w:t>
      </w:r>
      <w:r w:rsidR="00594C8E">
        <w:t xml:space="preserve">London: </w:t>
      </w:r>
      <w:r w:rsidRPr="00E321F0">
        <w:t>Routledge</w:t>
      </w:r>
      <w:r w:rsidR="003009D7" w:rsidRPr="00E321F0">
        <w:t>.</w:t>
      </w:r>
    </w:p>
    <w:p w14:paraId="3B398E22" w14:textId="77777777" w:rsidR="00B103E8" w:rsidRPr="00E321F0" w:rsidRDefault="00B103E8" w:rsidP="006545C4">
      <w:pPr>
        <w:spacing w:line="480" w:lineRule="auto"/>
      </w:pPr>
    </w:p>
    <w:p w14:paraId="2A0E81C0" w14:textId="0983D835" w:rsidR="00B103E8" w:rsidRDefault="00B103E8" w:rsidP="006545C4">
      <w:pPr>
        <w:spacing w:line="480" w:lineRule="auto"/>
      </w:pPr>
      <w:r w:rsidRPr="00E321F0">
        <w:t xml:space="preserve">Dougherty, T. </w:t>
      </w:r>
      <w:r w:rsidR="003009D7" w:rsidRPr="00E321F0">
        <w:t>(</w:t>
      </w:r>
      <w:r w:rsidR="003009D7" w:rsidRPr="00E321F0">
        <w:rPr>
          <w:i/>
        </w:rPr>
        <w:t>2013</w:t>
      </w:r>
      <w:r w:rsidR="003009D7" w:rsidRPr="00E321F0">
        <w:t xml:space="preserve">) </w:t>
      </w:r>
      <w:r w:rsidRPr="00E321F0">
        <w:t xml:space="preserve">“Sex, Lies, and Consent” </w:t>
      </w:r>
      <w:r w:rsidRPr="00E321F0">
        <w:rPr>
          <w:i/>
        </w:rPr>
        <w:t>Ethics.</w:t>
      </w:r>
      <w:r w:rsidR="003009D7" w:rsidRPr="00E321F0">
        <w:t xml:space="preserve"> 123 413-427</w:t>
      </w:r>
      <w:r w:rsidRPr="00E321F0">
        <w:t>.</w:t>
      </w:r>
    </w:p>
    <w:p w14:paraId="27DF6529" w14:textId="046AD691" w:rsidR="00B02E51" w:rsidRPr="00EA2F14" w:rsidRDefault="00EA2F14" w:rsidP="006545C4">
      <w:pPr>
        <w:spacing w:line="480" w:lineRule="auto"/>
        <w:rPr>
          <w:u w:val="single"/>
        </w:rPr>
      </w:pPr>
      <w:r>
        <w:lastRenderedPageBreak/>
        <w:br/>
        <w:t>Dougherty, T. (2015) “Yes Means Yes: Consent as Communication.</w:t>
      </w:r>
      <w:r>
        <w:rPr>
          <w:u w:val="single"/>
        </w:rPr>
        <w:t xml:space="preserve"> </w:t>
      </w:r>
      <w:r>
        <w:rPr>
          <w:i/>
          <w:u w:val="single"/>
        </w:rPr>
        <w:t xml:space="preserve">Philosophy and Public Affairs </w:t>
      </w:r>
      <w:r>
        <w:rPr>
          <w:u w:val="single"/>
        </w:rPr>
        <w:t>43, no. 3.</w:t>
      </w:r>
    </w:p>
    <w:p w14:paraId="53553C49" w14:textId="72D24CFA" w:rsidR="00B02E51" w:rsidRDefault="00EA2F14" w:rsidP="006545C4">
      <w:pPr>
        <w:spacing w:line="480" w:lineRule="auto"/>
      </w:pPr>
      <w:r>
        <w:br/>
      </w:r>
      <w:r w:rsidR="00B02E51">
        <w:t xml:space="preserve">Herman, B. (1993) “Leaving “Deontology Behind”, in </w:t>
      </w:r>
      <w:r w:rsidR="00423184">
        <w:rPr>
          <w:u w:val="single"/>
        </w:rPr>
        <w:t>The Practice of Moral Judg</w:t>
      </w:r>
      <w:r w:rsidR="00B02E51">
        <w:rPr>
          <w:u w:val="single"/>
        </w:rPr>
        <w:t>ment</w:t>
      </w:r>
      <w:r w:rsidR="00B02E51">
        <w:t>. Cambridge: Cambridge University Press.</w:t>
      </w:r>
    </w:p>
    <w:p w14:paraId="07F6A799" w14:textId="77777777" w:rsidR="00B02E51" w:rsidRDefault="00B02E51" w:rsidP="006545C4">
      <w:pPr>
        <w:spacing w:line="480" w:lineRule="auto"/>
      </w:pPr>
    </w:p>
    <w:p w14:paraId="604904CF" w14:textId="7D896087" w:rsidR="007706B1" w:rsidRPr="007706B1" w:rsidRDefault="00594C8E" w:rsidP="006545C4">
      <w:pPr>
        <w:spacing w:line="480" w:lineRule="auto"/>
      </w:pPr>
      <w:r>
        <w:t>Hudson, S. (1980)</w:t>
      </w:r>
      <w:r w:rsidR="007706B1">
        <w:t xml:space="preserve"> “Character Traits and Desires”. </w:t>
      </w:r>
      <w:r w:rsidR="007706B1">
        <w:rPr>
          <w:i/>
        </w:rPr>
        <w:t xml:space="preserve">Ethics </w:t>
      </w:r>
      <w:r w:rsidR="007706B1">
        <w:t>90. 4, 539-549.</w:t>
      </w:r>
    </w:p>
    <w:p w14:paraId="6C4A62FF" w14:textId="77777777" w:rsidR="007706B1" w:rsidRDefault="007706B1" w:rsidP="006545C4">
      <w:pPr>
        <w:spacing w:line="480" w:lineRule="auto"/>
      </w:pPr>
    </w:p>
    <w:p w14:paraId="150D1487" w14:textId="7818A835" w:rsidR="00A325BC" w:rsidRPr="00A325BC" w:rsidRDefault="00A325BC" w:rsidP="006545C4">
      <w:pPr>
        <w:spacing w:line="480" w:lineRule="auto"/>
        <w:rPr>
          <w:i/>
        </w:rPr>
      </w:pPr>
      <w:r>
        <w:t xml:space="preserve">Hurd, H. (1996) “The Moral Magic of Consent”: I. </w:t>
      </w:r>
      <w:r>
        <w:rPr>
          <w:i/>
        </w:rPr>
        <w:t>Legal Theory 2: 121-146.</w:t>
      </w:r>
    </w:p>
    <w:p w14:paraId="31D93152" w14:textId="77777777" w:rsidR="00A325BC" w:rsidRDefault="00A325BC" w:rsidP="006545C4">
      <w:pPr>
        <w:spacing w:line="480" w:lineRule="auto"/>
      </w:pPr>
    </w:p>
    <w:p w14:paraId="173ABECE" w14:textId="329C314E" w:rsidR="001A7170" w:rsidRDefault="00594C8E" w:rsidP="006545C4">
      <w:pPr>
        <w:spacing w:line="480" w:lineRule="auto"/>
      </w:pPr>
      <w:r>
        <w:rPr>
          <w:rFonts w:eastAsia="Times New Roman" w:cs="Times New Roman"/>
        </w:rPr>
        <w:t>Isenberg, A., (1973)</w:t>
      </w:r>
      <w:r w:rsidR="001A7170">
        <w:rPr>
          <w:rFonts w:eastAsia="Times New Roman" w:cs="Times New Roman"/>
        </w:rPr>
        <w:t xml:space="preserve"> ‘Deontology and the Ethics of Lying,’ in </w:t>
      </w:r>
      <w:r w:rsidR="001A7170">
        <w:rPr>
          <w:rStyle w:val="Emphasis"/>
          <w:rFonts w:eastAsia="Times New Roman" w:cs="Times New Roman"/>
        </w:rPr>
        <w:t>Aesthetics and Theory of Criticism: Selected Essays of Arnold Isenberg</w:t>
      </w:r>
      <w:r w:rsidR="001A7170">
        <w:rPr>
          <w:rFonts w:eastAsia="Times New Roman" w:cs="Times New Roman"/>
        </w:rPr>
        <w:t>, Chicago: University of Chicago Press, 1973. 245–264.</w:t>
      </w:r>
    </w:p>
    <w:p w14:paraId="43B6A400" w14:textId="77777777" w:rsidR="001A7170" w:rsidRDefault="001A7170" w:rsidP="006545C4">
      <w:pPr>
        <w:spacing w:line="480" w:lineRule="auto"/>
      </w:pPr>
    </w:p>
    <w:p w14:paraId="2A858141" w14:textId="3CE5ACCE" w:rsidR="001516F4" w:rsidRPr="00430248" w:rsidRDefault="00430248" w:rsidP="006545C4">
      <w:pPr>
        <w:spacing w:line="480" w:lineRule="auto"/>
      </w:pPr>
      <w:r>
        <w:t xml:space="preserve">LaFollette, H. (1996) </w:t>
      </w:r>
      <w:r>
        <w:rPr>
          <w:u w:val="single"/>
        </w:rPr>
        <w:t>Personal Relationships</w:t>
      </w:r>
      <w:r>
        <w:t>. Cambridge MA: Blackwell.</w:t>
      </w:r>
    </w:p>
    <w:p w14:paraId="522328FC" w14:textId="77777777" w:rsidR="00430248" w:rsidRDefault="00430248" w:rsidP="006545C4">
      <w:pPr>
        <w:spacing w:line="480" w:lineRule="auto"/>
      </w:pPr>
    </w:p>
    <w:p w14:paraId="11C51F33" w14:textId="3E250C5C" w:rsidR="00B07D96" w:rsidRDefault="00B07D96" w:rsidP="006545C4">
      <w:pPr>
        <w:spacing w:line="480" w:lineRule="auto"/>
      </w:pPr>
      <w:r>
        <w:t xml:space="preserve">Larson, J. (1993) “Woman Understand So Little, They Call My Good Nature ‘Deceit’: A Feminist Rethinking of Sedution” 93 Columbia Law Review 347: </w:t>
      </w:r>
      <w:r w:rsidR="00381A83">
        <w:t>425.</w:t>
      </w:r>
    </w:p>
    <w:p w14:paraId="524AA9D7" w14:textId="77777777" w:rsidR="00B07D96" w:rsidRDefault="00B07D96" w:rsidP="006545C4">
      <w:pPr>
        <w:spacing w:line="480" w:lineRule="auto"/>
      </w:pPr>
    </w:p>
    <w:p w14:paraId="3B45FF33" w14:textId="77777777" w:rsidR="00430248" w:rsidRDefault="00430248" w:rsidP="006545C4">
      <w:pPr>
        <w:spacing w:line="480" w:lineRule="auto"/>
      </w:pPr>
      <w:r>
        <w:t xml:space="preserve">Lewis, D. (1976). “Survival and Identity”. In A. Rorty (Ed.), </w:t>
      </w:r>
      <w:r w:rsidRPr="001516F4">
        <w:rPr>
          <w:u w:val="single"/>
        </w:rPr>
        <w:t xml:space="preserve">The </w:t>
      </w:r>
      <w:r>
        <w:rPr>
          <w:u w:val="single"/>
        </w:rPr>
        <w:t>I</w:t>
      </w:r>
      <w:r w:rsidRPr="001516F4">
        <w:rPr>
          <w:u w:val="single"/>
        </w:rPr>
        <w:t>dentities</w:t>
      </w:r>
      <w:r>
        <w:rPr>
          <w:u w:val="single"/>
        </w:rPr>
        <w:t xml:space="preserve"> of P</w:t>
      </w:r>
      <w:r w:rsidRPr="001516F4">
        <w:rPr>
          <w:u w:val="single"/>
        </w:rPr>
        <w:t>ersons</w:t>
      </w:r>
      <w:r>
        <w:rPr>
          <w:u w:val="single"/>
        </w:rPr>
        <w:t>.</w:t>
      </w:r>
      <w:r>
        <w:t xml:space="preserve"> (pp. 17-90). Berkeley: University of California Press.</w:t>
      </w:r>
    </w:p>
    <w:p w14:paraId="7954DD19" w14:textId="77777777" w:rsidR="00430248" w:rsidRDefault="00430248" w:rsidP="006545C4">
      <w:pPr>
        <w:spacing w:line="480" w:lineRule="auto"/>
      </w:pPr>
    </w:p>
    <w:p w14:paraId="47B30EA7" w14:textId="77777777" w:rsidR="00430248" w:rsidRDefault="00430248" w:rsidP="006545C4">
      <w:pPr>
        <w:spacing w:line="480" w:lineRule="auto"/>
      </w:pPr>
    </w:p>
    <w:p w14:paraId="3FAC33FA" w14:textId="1E931DD0" w:rsidR="0061265F" w:rsidRDefault="0061265F" w:rsidP="006545C4">
      <w:pPr>
        <w:spacing w:line="480" w:lineRule="auto"/>
      </w:pPr>
      <w:r>
        <w:t xml:space="preserve">Locke, J. (1975). </w:t>
      </w:r>
      <w:r w:rsidRPr="0061265F">
        <w:rPr>
          <w:u w:val="single"/>
        </w:rPr>
        <w:t>An Essay Concerning Human Understanding</w:t>
      </w:r>
      <w:r>
        <w:t>. Oxford: Clarendon Press (Original work published 1710)</w:t>
      </w:r>
    </w:p>
    <w:p w14:paraId="4C52C66D" w14:textId="77777777" w:rsidR="0061265F" w:rsidRDefault="0061265F" w:rsidP="006545C4">
      <w:pPr>
        <w:spacing w:line="480" w:lineRule="auto"/>
      </w:pPr>
    </w:p>
    <w:p w14:paraId="6DE44194" w14:textId="491AA9A7" w:rsidR="00E23664" w:rsidRDefault="00E23664" w:rsidP="006545C4">
      <w:pPr>
        <w:spacing w:line="480" w:lineRule="auto"/>
      </w:pPr>
      <w:r>
        <w:t xml:space="preserve">Liberto, H. (2017) “Intention and Sexual Consent” </w:t>
      </w:r>
      <w:r>
        <w:rPr>
          <w:i/>
        </w:rPr>
        <w:t xml:space="preserve">Philosophical Explorations. </w:t>
      </w:r>
      <w:r>
        <w:t xml:space="preserve"> Pp. 127-141. </w:t>
      </w:r>
    </w:p>
    <w:p w14:paraId="6B014C89" w14:textId="77777777" w:rsidR="00417F11" w:rsidRDefault="00417F11" w:rsidP="006545C4">
      <w:pPr>
        <w:spacing w:line="480" w:lineRule="auto"/>
      </w:pPr>
    </w:p>
    <w:p w14:paraId="68B4CA37" w14:textId="08CE3CDB" w:rsidR="00E23664" w:rsidRDefault="00417F11" w:rsidP="006545C4">
      <w:pPr>
        <w:spacing w:line="480" w:lineRule="auto"/>
        <w:rPr>
          <w:rFonts w:eastAsia="Times New Roman" w:cs="Times New Roman"/>
        </w:rPr>
      </w:pPr>
      <w:r>
        <w:rPr>
          <w:rFonts w:eastAsia="Times New Roman" w:cs="Times New Roman"/>
        </w:rPr>
        <w:t xml:space="preserve">Mahon, J.E.  (2007) ‘A Definition of Deceiving,’ </w:t>
      </w:r>
      <w:r>
        <w:rPr>
          <w:rStyle w:val="Emphasis"/>
          <w:rFonts w:eastAsia="Times New Roman" w:cs="Times New Roman"/>
        </w:rPr>
        <w:t>International Journal of Applied Philosophy</w:t>
      </w:r>
      <w:r>
        <w:rPr>
          <w:rFonts w:eastAsia="Times New Roman" w:cs="Times New Roman"/>
        </w:rPr>
        <w:t>, 21: 181–194.</w:t>
      </w:r>
    </w:p>
    <w:p w14:paraId="2BE21FB4" w14:textId="77777777" w:rsidR="00417F11" w:rsidRDefault="00417F11" w:rsidP="006545C4">
      <w:pPr>
        <w:spacing w:line="480" w:lineRule="auto"/>
      </w:pPr>
    </w:p>
    <w:p w14:paraId="62BC9A2D" w14:textId="6C85BD5A" w:rsidR="001A7170" w:rsidRDefault="001A7170" w:rsidP="006545C4">
      <w:pPr>
        <w:spacing w:line="480" w:lineRule="auto"/>
      </w:pPr>
      <w:r>
        <w:t xml:space="preserve">Mahon, J.E. (2015) “The Definition of Lying and Deception”. In </w:t>
      </w:r>
      <w:r>
        <w:rPr>
          <w:i/>
        </w:rPr>
        <w:t xml:space="preserve">The Stanford Encyclopedia of Philosophy. </w:t>
      </w:r>
      <w:hyperlink r:id="rId8" w:anchor="TraDefLyi" w:history="1">
        <w:r w:rsidR="002F3A3C" w:rsidRPr="00F6763B">
          <w:rPr>
            <w:rStyle w:val="Hyperlink"/>
          </w:rPr>
          <w:t>https://plato.stanford.edu/entries/lying-definition/#TraDefLyi</w:t>
        </w:r>
      </w:hyperlink>
      <w:r w:rsidR="00594C8E">
        <w:t>.</w:t>
      </w:r>
    </w:p>
    <w:p w14:paraId="45AEE799" w14:textId="77777777" w:rsidR="002F3A3C" w:rsidRDefault="002F3A3C" w:rsidP="006545C4">
      <w:pPr>
        <w:spacing w:line="480" w:lineRule="auto"/>
      </w:pPr>
    </w:p>
    <w:p w14:paraId="61BE20F4" w14:textId="22CAA7AE" w:rsidR="002F3A3C" w:rsidRPr="002F3A3C" w:rsidRDefault="002F3A3C" w:rsidP="006545C4">
      <w:pPr>
        <w:spacing w:line="480" w:lineRule="auto"/>
      </w:pPr>
      <w:r>
        <w:t xml:space="preserve">MacKinnon, Catherine. (1982) “Feminism, Marxism, Method and the State,” </w:t>
      </w:r>
      <w:r>
        <w:rPr>
          <w:i/>
        </w:rPr>
        <w:t>Signs: Journal of Women in Culture and Society.</w:t>
      </w:r>
      <w:r>
        <w:t xml:space="preserve"> 8: 635-58.</w:t>
      </w:r>
    </w:p>
    <w:p w14:paraId="78739F77" w14:textId="77777777" w:rsidR="001A7170" w:rsidRPr="00E321F0" w:rsidRDefault="001A7170" w:rsidP="006545C4">
      <w:pPr>
        <w:spacing w:line="480" w:lineRule="auto"/>
      </w:pPr>
    </w:p>
    <w:p w14:paraId="610AEE6F" w14:textId="1B39E8C9" w:rsidR="00E321F0" w:rsidRPr="00E321F0" w:rsidRDefault="00E321F0" w:rsidP="006545C4">
      <w:pPr>
        <w:spacing w:line="480" w:lineRule="auto"/>
        <w:jc w:val="both"/>
        <w:textAlignment w:val="baseline"/>
        <w:rPr>
          <w:rFonts w:eastAsia="Times New Roman" w:cs="Times New Roman"/>
          <w:color w:val="000000"/>
        </w:rPr>
      </w:pPr>
      <w:r w:rsidRPr="00E321F0">
        <w:rPr>
          <w:rFonts w:eastAsia="Times New Roman" w:cs="Times New Roman"/>
          <w:color w:val="000000"/>
        </w:rPr>
        <w:t xml:space="preserve">Moore, G.E. </w:t>
      </w:r>
      <w:r w:rsidR="00F731C4">
        <w:rPr>
          <w:rFonts w:eastAsia="Times New Roman" w:cs="Times New Roman"/>
          <w:color w:val="000000"/>
        </w:rPr>
        <w:t>(</w:t>
      </w:r>
      <w:r w:rsidRPr="00E321F0">
        <w:rPr>
          <w:rFonts w:eastAsia="Times New Roman" w:cs="Times New Roman"/>
          <w:color w:val="000000"/>
        </w:rPr>
        <w:t>1942</w:t>
      </w:r>
      <w:r w:rsidR="00F731C4">
        <w:rPr>
          <w:rFonts w:eastAsia="Times New Roman" w:cs="Times New Roman"/>
          <w:color w:val="000000"/>
        </w:rPr>
        <w:t>)</w:t>
      </w:r>
      <w:r w:rsidRPr="00E321F0">
        <w:rPr>
          <w:rFonts w:eastAsia="Times New Roman" w:cs="Times New Roman"/>
          <w:color w:val="000000"/>
        </w:rPr>
        <w:t xml:space="preserve"> “A Reply to My Critics.” In Paul Arthur Schilpp (ed.), </w:t>
      </w:r>
      <w:r w:rsidRPr="00E321F0">
        <w:rPr>
          <w:rFonts w:eastAsia="Times New Roman" w:cs="Times New Roman"/>
          <w:i/>
          <w:iCs/>
          <w:color w:val="000000"/>
        </w:rPr>
        <w:t>The Philosophy of G.E. Moore, The Library of Living Philosophers</w:t>
      </w:r>
      <w:r w:rsidRPr="00E321F0">
        <w:rPr>
          <w:rFonts w:eastAsia="Times New Roman" w:cs="Times New Roman"/>
          <w:color w:val="000000"/>
        </w:rPr>
        <w:t xml:space="preserve">. La </w:t>
      </w:r>
      <w:r w:rsidR="00594C8E">
        <w:rPr>
          <w:rFonts w:eastAsia="Times New Roman" w:cs="Times New Roman"/>
          <w:color w:val="000000"/>
        </w:rPr>
        <w:t>Salle: Open Court Press. 3rd ed</w:t>
      </w:r>
      <w:r w:rsidRPr="00E321F0">
        <w:rPr>
          <w:rFonts w:eastAsia="Times New Roman" w:cs="Times New Roman"/>
          <w:color w:val="000000"/>
        </w:rPr>
        <w:t>.: 1968.</w:t>
      </w:r>
    </w:p>
    <w:p w14:paraId="2AC3E3B3" w14:textId="77777777" w:rsidR="00E321F0" w:rsidRDefault="00E321F0" w:rsidP="006545C4">
      <w:pPr>
        <w:spacing w:line="480" w:lineRule="auto"/>
        <w:jc w:val="both"/>
        <w:textAlignment w:val="baseline"/>
        <w:rPr>
          <w:rFonts w:eastAsia="Times New Roman" w:cs="Times New Roman"/>
          <w:color w:val="000000"/>
        </w:rPr>
      </w:pPr>
    </w:p>
    <w:p w14:paraId="7B69F408" w14:textId="1478F3D4" w:rsidR="00E321F0" w:rsidRPr="00E321F0" w:rsidRDefault="00E321F0" w:rsidP="006545C4">
      <w:pPr>
        <w:spacing w:line="480" w:lineRule="auto"/>
        <w:jc w:val="both"/>
        <w:textAlignment w:val="baseline"/>
        <w:rPr>
          <w:rFonts w:eastAsia="Times New Roman" w:cs="Times New Roman"/>
          <w:color w:val="000000"/>
        </w:rPr>
      </w:pPr>
      <w:r w:rsidRPr="00E321F0">
        <w:rPr>
          <w:rFonts w:eastAsia="Times New Roman" w:cs="Times New Roman"/>
          <w:color w:val="000000"/>
        </w:rPr>
        <w:t xml:space="preserve">Moore, G.E. </w:t>
      </w:r>
      <w:r w:rsidR="00F731C4">
        <w:rPr>
          <w:rFonts w:eastAsia="Times New Roman" w:cs="Times New Roman"/>
          <w:color w:val="000000"/>
        </w:rPr>
        <w:t>(</w:t>
      </w:r>
      <w:r w:rsidRPr="00E321F0">
        <w:rPr>
          <w:rFonts w:eastAsia="Times New Roman" w:cs="Times New Roman"/>
          <w:color w:val="000000"/>
        </w:rPr>
        <w:t>1962</w:t>
      </w:r>
      <w:r w:rsidR="00F731C4">
        <w:rPr>
          <w:rFonts w:eastAsia="Times New Roman" w:cs="Times New Roman"/>
          <w:color w:val="000000"/>
        </w:rPr>
        <w:t>)</w:t>
      </w:r>
      <w:r w:rsidRPr="00E321F0">
        <w:rPr>
          <w:rFonts w:eastAsia="Times New Roman" w:cs="Times New Roman"/>
          <w:color w:val="000000"/>
        </w:rPr>
        <w:t>. </w:t>
      </w:r>
      <w:r w:rsidRPr="00E321F0">
        <w:rPr>
          <w:rFonts w:eastAsia="Times New Roman" w:cs="Times New Roman"/>
          <w:i/>
          <w:iCs/>
          <w:color w:val="000000"/>
        </w:rPr>
        <w:t>Commonplace Book: 1919–1953</w:t>
      </w:r>
      <w:r w:rsidRPr="00E321F0">
        <w:rPr>
          <w:rFonts w:eastAsia="Times New Roman" w:cs="Times New Roman"/>
          <w:color w:val="000000"/>
        </w:rPr>
        <w:t>. London: George Allen &amp; Unwin.</w:t>
      </w:r>
    </w:p>
    <w:p w14:paraId="369DC046" w14:textId="77777777" w:rsidR="00E321F0" w:rsidRDefault="00E321F0" w:rsidP="006545C4">
      <w:pPr>
        <w:spacing w:line="480" w:lineRule="auto"/>
      </w:pPr>
    </w:p>
    <w:p w14:paraId="6D366E70" w14:textId="63B6E2EE" w:rsidR="00F731C4" w:rsidRPr="00F731C4" w:rsidRDefault="00F731C4" w:rsidP="006545C4">
      <w:pPr>
        <w:spacing w:line="480" w:lineRule="auto"/>
      </w:pPr>
      <w:r>
        <w:t xml:space="preserve">Muelenhard C. and J. Shrag, (1991) “Nonviolent Sexual coercion” in </w:t>
      </w:r>
      <w:r w:rsidR="00C5234F">
        <w:rPr>
          <w:u w:val="single"/>
        </w:rPr>
        <w:t>Acquainta</w:t>
      </w:r>
      <w:r>
        <w:rPr>
          <w:u w:val="single"/>
        </w:rPr>
        <w:t>nce Rape, the Hidden Crime</w:t>
      </w:r>
      <w:r>
        <w:t xml:space="preserve"> ed. Andrea Parrot and Laurie Bechhofer. New </w:t>
      </w:r>
      <w:r w:rsidR="00594C8E">
        <w:t>York: Wiley &amp; Sons. Pp. 115-122.</w:t>
      </w:r>
    </w:p>
    <w:p w14:paraId="5B1C8669" w14:textId="77777777" w:rsidR="00C232F7" w:rsidRDefault="00C232F7" w:rsidP="006545C4">
      <w:pPr>
        <w:spacing w:line="480" w:lineRule="auto"/>
      </w:pPr>
    </w:p>
    <w:p w14:paraId="3F63B831" w14:textId="159F12F3" w:rsidR="000E7C05" w:rsidRPr="000E7C05" w:rsidRDefault="000E7C05" w:rsidP="006545C4">
      <w:pPr>
        <w:spacing w:line="480" w:lineRule="auto"/>
      </w:pPr>
      <w:r>
        <w:t xml:space="preserve">Newman, D. </w:t>
      </w:r>
      <w:r w:rsidR="00E32FC7">
        <w:t xml:space="preserve">(Sept. 17, 2010) </w:t>
      </w:r>
      <w:r w:rsidRPr="000E7C05">
        <w:rPr>
          <w:i/>
        </w:rPr>
        <w:t>Unravelling the Israeli Arab Rape by Deception Case</w:t>
      </w:r>
      <w:r>
        <w:rPr>
          <w:i/>
        </w:rPr>
        <w:t xml:space="preserve">. </w:t>
      </w:r>
      <w:r>
        <w:t xml:space="preserve"> BBC News. </w:t>
      </w:r>
      <w:r w:rsidR="00E32FC7" w:rsidRPr="00E32FC7">
        <w:t>https://www.bbc.com/news/world-middle-east-11329429</w:t>
      </w:r>
    </w:p>
    <w:p w14:paraId="6F9DFCC0" w14:textId="77777777" w:rsidR="000E7C05" w:rsidRDefault="000E7C05" w:rsidP="006545C4">
      <w:pPr>
        <w:spacing w:line="480" w:lineRule="auto"/>
      </w:pPr>
    </w:p>
    <w:p w14:paraId="5A967C77" w14:textId="5F289030" w:rsidR="00D94896" w:rsidRPr="00D94896" w:rsidRDefault="00D94896" w:rsidP="006545C4">
      <w:pPr>
        <w:spacing w:line="480" w:lineRule="auto"/>
      </w:pPr>
      <w:r>
        <w:t xml:space="preserve">Nozick, R. (2001) </w:t>
      </w:r>
      <w:r>
        <w:rPr>
          <w:u w:val="single"/>
        </w:rPr>
        <w:t>Invariances</w:t>
      </w:r>
      <w:r>
        <w:t>. Cambridge MA: Harvard University Press.</w:t>
      </w:r>
    </w:p>
    <w:p w14:paraId="345C9B0C" w14:textId="77777777" w:rsidR="00261C04" w:rsidRDefault="00261C04" w:rsidP="006545C4">
      <w:pPr>
        <w:spacing w:line="480" w:lineRule="auto"/>
      </w:pPr>
    </w:p>
    <w:p w14:paraId="1F78F9DD" w14:textId="1577FA5C" w:rsidR="004A18F8" w:rsidRPr="00261C04" w:rsidRDefault="00626B22" w:rsidP="006545C4">
      <w:pPr>
        <w:spacing w:line="480" w:lineRule="auto"/>
        <w:rPr>
          <w:rStyle w:val="Hyperlink"/>
          <w:color w:val="auto"/>
          <w:u w:val="none"/>
        </w:rPr>
      </w:pPr>
      <w:r>
        <w:t>O’Donnell, Jayne “Ohio Medical Board Investigating former Cleveland Clinic Surgeon Over Rape Allegation</w:t>
      </w:r>
      <w:r w:rsidR="00261C04">
        <w:t xml:space="preserve">s” in USA Today Jan. 30, 2018. </w:t>
      </w:r>
      <w:hyperlink r:id="rId9" w:history="1">
        <w:r w:rsidR="004A18F8" w:rsidRPr="00F6763B">
          <w:rPr>
            <w:rStyle w:val="Hyperlink"/>
            <w:i/>
          </w:rPr>
          <w:t>https://www.usatoday.com/story/news/politics/2018/01/30/ohio-medical-board-investigating-former-cleveland-clinic-surgeon-over-rape-allegations/1044736001/</w:t>
        </w:r>
      </w:hyperlink>
      <w:r w:rsidR="00594C8E">
        <w:rPr>
          <w:i/>
        </w:rPr>
        <w:t>.</w:t>
      </w:r>
    </w:p>
    <w:p w14:paraId="3889B4F6" w14:textId="77777777" w:rsidR="00266F28" w:rsidRDefault="00266F28" w:rsidP="006545C4">
      <w:pPr>
        <w:spacing w:line="480" w:lineRule="auto"/>
        <w:rPr>
          <w:rFonts w:eastAsia="Times New Roman" w:cs="Times New Roman"/>
        </w:rPr>
      </w:pPr>
    </w:p>
    <w:p w14:paraId="660145A0" w14:textId="33627F31" w:rsidR="00266F28" w:rsidRDefault="00266F28" w:rsidP="006545C4">
      <w:pPr>
        <w:spacing w:line="480" w:lineRule="auto"/>
        <w:rPr>
          <w:rFonts w:eastAsia="Times New Roman" w:cs="Times New Roman"/>
        </w:rPr>
      </w:pPr>
      <w:r>
        <w:rPr>
          <w:rFonts w:eastAsia="Times New Roman" w:cs="Times New Roman"/>
        </w:rPr>
        <w:t>O’Neill, O. (1985) “Between Consenting Adults,” Philosophy and Public Affairs 14 (3), 252-77</w:t>
      </w:r>
    </w:p>
    <w:p w14:paraId="708932BD" w14:textId="77777777" w:rsidR="0061265F" w:rsidRDefault="0061265F" w:rsidP="006545C4">
      <w:pPr>
        <w:spacing w:line="480" w:lineRule="auto"/>
        <w:rPr>
          <w:rFonts w:eastAsia="Times New Roman" w:cs="Times New Roman"/>
        </w:rPr>
      </w:pPr>
    </w:p>
    <w:p w14:paraId="3A4433A4" w14:textId="4DB9423A" w:rsidR="004A18F8" w:rsidRDefault="004A18F8" w:rsidP="006545C4">
      <w:pPr>
        <w:spacing w:line="480" w:lineRule="auto"/>
        <w:rPr>
          <w:rFonts w:eastAsia="Times New Roman" w:cs="Times New Roman"/>
        </w:rPr>
      </w:pPr>
      <w:r>
        <w:rPr>
          <w:rFonts w:eastAsia="Times New Roman" w:cs="Times New Roman"/>
        </w:rPr>
        <w:t xml:space="preserve">Posner, R. A. and K. B. Silbaugh, (1996) </w:t>
      </w:r>
      <w:r w:rsidRPr="004A18F8">
        <w:rPr>
          <w:rFonts w:eastAsia="Times New Roman" w:cs="Times New Roman"/>
          <w:u w:val="single"/>
        </w:rPr>
        <w:t>A Guide to America’s Sex Laws</w:t>
      </w:r>
      <w:r w:rsidRPr="004A18F8">
        <w:rPr>
          <w:rFonts w:eastAsia="Times New Roman" w:cs="Times New Roman"/>
        </w:rPr>
        <w:t xml:space="preserve">. </w:t>
      </w:r>
      <w:r>
        <w:rPr>
          <w:rFonts w:eastAsia="Times New Roman" w:cs="Times New Roman"/>
        </w:rPr>
        <w:t>Chicago: University of Chicago Press.</w:t>
      </w:r>
    </w:p>
    <w:p w14:paraId="5A673C82" w14:textId="77777777" w:rsidR="004A18F8" w:rsidRDefault="004A18F8" w:rsidP="006545C4">
      <w:pPr>
        <w:spacing w:line="480" w:lineRule="auto"/>
        <w:rPr>
          <w:rFonts w:eastAsia="Times New Roman" w:cs="Times New Roman"/>
        </w:rPr>
      </w:pPr>
    </w:p>
    <w:p w14:paraId="382650F0" w14:textId="7B7350BA" w:rsidR="00847A20" w:rsidRDefault="001A7170" w:rsidP="006545C4">
      <w:pPr>
        <w:spacing w:line="480" w:lineRule="auto"/>
      </w:pPr>
      <w:r>
        <w:rPr>
          <w:rFonts w:eastAsia="Times New Roman" w:cs="Times New Roman"/>
        </w:rPr>
        <w:t xml:space="preserve">Primoratz, I., </w:t>
      </w:r>
      <w:r w:rsidR="0076126E">
        <w:rPr>
          <w:rFonts w:eastAsia="Times New Roman" w:cs="Times New Roman"/>
        </w:rPr>
        <w:t>(</w:t>
      </w:r>
      <w:r>
        <w:rPr>
          <w:rFonts w:eastAsia="Times New Roman" w:cs="Times New Roman"/>
        </w:rPr>
        <w:t>1984</w:t>
      </w:r>
      <w:r w:rsidR="0076126E">
        <w:rPr>
          <w:rFonts w:eastAsia="Times New Roman" w:cs="Times New Roman"/>
        </w:rPr>
        <w:t>)</w:t>
      </w:r>
      <w:r>
        <w:rPr>
          <w:rFonts w:eastAsia="Times New Roman" w:cs="Times New Roman"/>
        </w:rPr>
        <w:t xml:space="preserve"> ‘Lying and the “Methods of Ethics,”’ </w:t>
      </w:r>
      <w:r>
        <w:rPr>
          <w:rStyle w:val="Emphasis"/>
          <w:rFonts w:eastAsia="Times New Roman" w:cs="Times New Roman"/>
        </w:rPr>
        <w:t>International Studies in Philosophy</w:t>
      </w:r>
      <w:r>
        <w:rPr>
          <w:rFonts w:eastAsia="Times New Roman" w:cs="Times New Roman"/>
        </w:rPr>
        <w:t>, 16: 35–57.</w:t>
      </w:r>
    </w:p>
    <w:p w14:paraId="5F104945" w14:textId="77777777" w:rsidR="0061265F" w:rsidRDefault="0061265F" w:rsidP="006545C4">
      <w:pPr>
        <w:spacing w:line="480" w:lineRule="auto"/>
        <w:rPr>
          <w:i/>
        </w:rPr>
      </w:pPr>
    </w:p>
    <w:p w14:paraId="6DBE223F" w14:textId="31A528DE" w:rsidR="00320073" w:rsidRPr="00320073" w:rsidRDefault="00320073" w:rsidP="006545C4">
      <w:pPr>
        <w:spacing w:line="480" w:lineRule="auto"/>
      </w:pPr>
      <w:r>
        <w:t xml:space="preserve">Strohminger, N, G. Newman and J Knobe. (2017) The True Self: A Psychological Concept Distinct from the Self. </w:t>
      </w:r>
      <w:r>
        <w:rPr>
          <w:i/>
        </w:rPr>
        <w:t xml:space="preserve">Perspectives on </w:t>
      </w:r>
      <w:r w:rsidRPr="00320073">
        <w:rPr>
          <w:i/>
        </w:rPr>
        <w:t>Psychological Science.</w:t>
      </w:r>
      <w:r w:rsidRPr="00320073">
        <w:t xml:space="preserve"> </w:t>
      </w:r>
      <w:r w:rsidRPr="00320073">
        <w:rPr>
          <w:rFonts w:cs="Arial"/>
          <w:color w:val="262626"/>
        </w:rPr>
        <w:t>Volume: 12 issue: 4, page(s): 551-560</w:t>
      </w:r>
      <w:r w:rsidR="00594C8E">
        <w:rPr>
          <w:rFonts w:cs="Arial"/>
          <w:color w:val="262626"/>
        </w:rPr>
        <w:t>.</w:t>
      </w:r>
    </w:p>
    <w:p w14:paraId="1B52CC78" w14:textId="77777777" w:rsidR="00320073" w:rsidRDefault="00320073" w:rsidP="006545C4">
      <w:pPr>
        <w:spacing w:line="480" w:lineRule="auto"/>
      </w:pPr>
    </w:p>
    <w:p w14:paraId="1C4ACD96" w14:textId="11ECF911" w:rsidR="00847A20" w:rsidRDefault="00207708" w:rsidP="006545C4">
      <w:pPr>
        <w:spacing w:line="480" w:lineRule="auto"/>
      </w:pPr>
      <w:r>
        <w:lastRenderedPageBreak/>
        <w:t>Str</w:t>
      </w:r>
      <w:r w:rsidR="002451BD">
        <w:t>ohminger, N. &amp; Nichols, S. (2014</w:t>
      </w:r>
      <w:r>
        <w:t xml:space="preserve">) “The Essential Moral Self”. </w:t>
      </w:r>
      <w:r>
        <w:rPr>
          <w:i/>
        </w:rPr>
        <w:t xml:space="preserve">Cognition. </w:t>
      </w:r>
      <w:r>
        <w:t xml:space="preserve"> </w:t>
      </w:r>
      <w:r w:rsidR="002451BD">
        <w:t>131: 159-171.</w:t>
      </w:r>
      <w:r w:rsidR="00453720">
        <w:br/>
      </w:r>
    </w:p>
    <w:p w14:paraId="0623FB6C" w14:textId="1A6C223C" w:rsidR="00453720" w:rsidRPr="00453720" w:rsidRDefault="00453720" w:rsidP="006545C4">
      <w:pPr>
        <w:spacing w:line="480" w:lineRule="auto"/>
      </w:pPr>
      <w:r>
        <w:t xml:space="preserve">Wertheimer, Alan. (1987) </w:t>
      </w:r>
      <w:r>
        <w:rPr>
          <w:u w:val="single"/>
        </w:rPr>
        <w:t>Coercion</w:t>
      </w:r>
      <w:r>
        <w:t xml:space="preserve"> Princeton: Princeton University Press.</w:t>
      </w:r>
    </w:p>
    <w:p w14:paraId="22D60D8F" w14:textId="77777777" w:rsidR="00847A20" w:rsidRDefault="00847A20" w:rsidP="006545C4">
      <w:pPr>
        <w:spacing w:line="480" w:lineRule="auto"/>
      </w:pPr>
    </w:p>
    <w:p w14:paraId="2937947C" w14:textId="28599267" w:rsidR="00626B22" w:rsidRDefault="007B6BD2" w:rsidP="006545C4">
      <w:pPr>
        <w:spacing w:line="480" w:lineRule="auto"/>
      </w:pPr>
      <w:r>
        <w:t xml:space="preserve">Wertheimer, Alan. (2003) </w:t>
      </w:r>
      <w:r w:rsidRPr="007B6BD2">
        <w:rPr>
          <w:u w:val="single"/>
        </w:rPr>
        <w:t>Consent to Sexual Relations</w:t>
      </w:r>
      <w:r>
        <w:t>.</w:t>
      </w:r>
      <w:r w:rsidR="004A18F8">
        <w:t xml:space="preserve"> Cambridge University Press: Cambridge</w:t>
      </w:r>
    </w:p>
    <w:p w14:paraId="08D2E2F8" w14:textId="77777777" w:rsidR="00847A20" w:rsidRDefault="00847A20" w:rsidP="006545C4">
      <w:pPr>
        <w:spacing w:line="480" w:lineRule="auto"/>
      </w:pPr>
    </w:p>
    <w:p w14:paraId="724D3D05" w14:textId="4B1BC0A4" w:rsidR="00847A20" w:rsidRDefault="00847A20" w:rsidP="006545C4">
      <w:pPr>
        <w:spacing w:line="480" w:lineRule="auto"/>
      </w:pPr>
    </w:p>
    <w:sectPr w:rsidR="00847A20" w:rsidSect="00DD2FDD">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DFFE" w14:textId="77777777" w:rsidR="00CD56F8" w:rsidRDefault="00CD56F8" w:rsidP="00F97A07">
      <w:r>
        <w:separator/>
      </w:r>
    </w:p>
  </w:endnote>
  <w:endnote w:type="continuationSeparator" w:id="0">
    <w:p w14:paraId="78C3B723" w14:textId="77777777" w:rsidR="00CD56F8" w:rsidRDefault="00CD56F8" w:rsidP="00F9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B2E3" w14:textId="77777777" w:rsidR="00FE7715" w:rsidRDefault="00FE7715" w:rsidP="00AF7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E4EED" w14:textId="77777777" w:rsidR="00FE7715" w:rsidRDefault="00FE7715" w:rsidP="00D818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DC73" w14:textId="77777777" w:rsidR="00FE7715" w:rsidRDefault="00FE7715" w:rsidP="00AF7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1EA5">
      <w:rPr>
        <w:rStyle w:val="PageNumber"/>
        <w:noProof/>
      </w:rPr>
      <w:t>4</w:t>
    </w:r>
    <w:r>
      <w:rPr>
        <w:rStyle w:val="PageNumber"/>
      </w:rPr>
      <w:fldChar w:fldCharType="end"/>
    </w:r>
  </w:p>
  <w:p w14:paraId="0EE639D8" w14:textId="77777777" w:rsidR="00FE7715" w:rsidRDefault="00FE7715" w:rsidP="00D818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88C7" w14:textId="77777777" w:rsidR="00CD56F8" w:rsidRDefault="00CD56F8" w:rsidP="00F97A07">
      <w:r>
        <w:separator/>
      </w:r>
    </w:p>
  </w:footnote>
  <w:footnote w:type="continuationSeparator" w:id="0">
    <w:p w14:paraId="40C2F705" w14:textId="77777777" w:rsidR="00CD56F8" w:rsidRDefault="00CD56F8" w:rsidP="00F97A07">
      <w:r>
        <w:continuationSeparator/>
      </w:r>
    </w:p>
  </w:footnote>
  <w:footnote w:id="1">
    <w:p w14:paraId="6E266ED7" w14:textId="313702A7" w:rsidR="00FE7715" w:rsidRPr="00547173" w:rsidRDefault="00FE7715">
      <w:pPr>
        <w:pStyle w:val="FootnoteText"/>
        <w:rPr>
          <w:i/>
          <w:sz w:val="20"/>
          <w:szCs w:val="20"/>
        </w:rPr>
      </w:pPr>
      <w:r w:rsidRPr="00EA05FB">
        <w:rPr>
          <w:rStyle w:val="FootnoteReference"/>
          <w:sz w:val="20"/>
          <w:szCs w:val="20"/>
        </w:rPr>
        <w:footnoteRef/>
      </w:r>
      <w:r w:rsidRPr="00EA05FB">
        <w:rPr>
          <w:sz w:val="20"/>
          <w:szCs w:val="20"/>
        </w:rPr>
        <w:t xml:space="preserve"> </w:t>
      </w:r>
      <w:r w:rsidRPr="00547173">
        <w:rPr>
          <w:sz w:val="20"/>
          <w:szCs w:val="20"/>
        </w:rPr>
        <w:t xml:space="preserve">For a comprehensive account of rape laws see Posner and Silbaugh, “A Guide to America’s Sex Laws” (1996). </w:t>
      </w:r>
    </w:p>
  </w:footnote>
  <w:footnote w:id="2">
    <w:p w14:paraId="0048CC4C" w14:textId="1F5949F8"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The BDSM community emphasizes the importance of mutual respect between sexual partners in its now popular ethical principle, “safe, sane, and consensual”. Although this slogan has made its way into many aspects of the sexual landscape, the phrase was introduced by David Stein of New York’s Gay Male S/M Activists Organization in 1983.</w:t>
      </w:r>
    </w:p>
  </w:footnote>
  <w:footnote w:id="3">
    <w:p w14:paraId="69574CEB" w14:textId="1B2C1F5C"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Many state statutes have abandoned the language of ‘force’ to focus on ‘consent’ (Alabama and North Dakota are exceptions). More recently, the Federal Bureau of Investigation has followed suit and changed the definition of rape used in collecting data from, “</w:t>
      </w:r>
      <w:r w:rsidRPr="00547173">
        <w:rPr>
          <w:rFonts w:eastAsia="Times New Roman" w:cs="Times New Roman"/>
          <w:sz w:val="20"/>
          <w:szCs w:val="20"/>
        </w:rPr>
        <w:t>the carnal knowledge of a female forcibly and against her will” to, “penetration, no matter how slight, of the vagina or anus with any body part or object, or oral penetration by a sex organ of another person, without the consent of the victim”</w:t>
      </w:r>
      <w:r w:rsidRPr="00547173">
        <w:rPr>
          <w:sz w:val="20"/>
          <w:szCs w:val="20"/>
        </w:rPr>
        <w:t xml:space="preserve">. By contrast, Wertheimer in </w:t>
      </w:r>
      <w:r w:rsidRPr="00547173">
        <w:rPr>
          <w:sz w:val="20"/>
          <w:szCs w:val="20"/>
          <w:u w:val="single"/>
        </w:rPr>
        <w:t>Consent to Sexual Relations</w:t>
      </w:r>
      <w:r w:rsidRPr="00547173">
        <w:rPr>
          <w:sz w:val="20"/>
          <w:szCs w:val="20"/>
        </w:rPr>
        <w:t xml:space="preserve"> (2003) claims that the previous focus on force in rape law is consistent with the valuing of consent since what counts as force could be interpreted case-by-case in a way sufficiently broad that any non-consensual activity might be included. The recent revision, however, was important in that it took the power away from local authorities to determine on an ad hoc basis whether or not lack of consent is tantamount to force.</w:t>
      </w:r>
    </w:p>
  </w:footnote>
  <w:footnote w:id="4">
    <w:p w14:paraId="73702396" w14:textId="45D230A5"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Although exact consent laws differ by state, most states agree that sexual consent cannot be granted by persons who are too intoxicated, under a certain age, or lacking in mental capacity.</w:t>
      </w:r>
    </w:p>
  </w:footnote>
  <w:footnote w:id="5">
    <w:p w14:paraId="78540693" w14:textId="0FF23D47"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Muelenhard and Shrag (1991) take the stronger stance that any verbal coercion that causes emotional distress invalidates consent. And Sarah Conly (2004) argues that sometimes emotional pressure does amount to a type of coercion that is morally on par with forceable rape, specifically where it involves asking for things that one does not have a right to ask for (see for example 2004, p. 118). Conly’s view resembles Wertheimer’s (1987) in that she takes whether coercion undermines consent to depend on whether it is intended, harmful and illegitimate. Offering an alternative to Conly, Scott A. Anderson (2005) argues that background considerations influence the wrongness of pressuring. Due to the gender hierarchy implicit in our cultural norms and institutions, men pressuring women is uniquely wrong. Gendered social institutions impact women’s choices in ways that pressure exacerbates because women already live under the awareness that men, especially those who would employ pressure, may resort to violence if their pressuring tactics are rebuffed.</w:t>
      </w:r>
    </w:p>
  </w:footnote>
  <w:footnote w:id="6">
    <w:p w14:paraId="1EE4BB5E" w14:textId="5DA57161"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Although this definition of deception is not entirely uncontroversial it seems to me to be highly plausible and to avoid many of the objections that could be directed at earlier accounts. See </w:t>
      </w:r>
      <w:r w:rsidRPr="00547173">
        <w:rPr>
          <w:rFonts w:eastAsia="Times New Roman" w:cs="Times New Roman"/>
          <w:sz w:val="20"/>
          <w:szCs w:val="20"/>
        </w:rPr>
        <w:t xml:space="preserve">Mahon, (2007). </w:t>
      </w:r>
    </w:p>
  </w:footnote>
  <w:footnote w:id="7">
    <w:p w14:paraId="0E20183B" w14:textId="25F4EB30"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It should be noted that it is one thing to wear make-up and hair-dye within the context where these manipulations conform to social expectations or are widely practiced and consequently don’t aim to deceive about the actual state of one’s hair or skin. It is another to conceal with the aim to deceive. While there may be a moral difference, I suspect that many would still take some set of deceptions to be morally innocuous. Dougherty (2013) argues against what he calls the Lenient Thesis on which there are a subset of deceptions which are always permissible, but his view is still compatible with the idea that these lies are permissible in some cases, and perhaps even most. Some have argued that innocuous deception is a desirable and possibly necessary part of romantic pursuit. For example, Larson writes, “Exaggerated praise, playful suggestions, efforts to impress, and promises intended to reassure and trigger emotions but not to be strictly believed are all part of the ritual of erotic fascination that makes up a ‘seduction’ in the colloquial sense”(1993). See also Werheimer 2003 esp. pp. 193-214, and Buss, 2005. </w:t>
      </w:r>
    </w:p>
  </w:footnote>
  <w:footnote w:id="8">
    <w:p w14:paraId="50366157" w14:textId="3FEF5AFE"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I have chosen to focus on lies over deceptions more generally due to issues that arise in distinguishing the different types of deceptions. That topic deserves to be addressed in a separate paper.</w:t>
      </w:r>
    </w:p>
  </w:footnote>
  <w:footnote w:id="9">
    <w:p w14:paraId="38CAA589" w14:textId="1D47159A"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A slight modification from what is found in </w:t>
      </w:r>
      <w:r w:rsidRPr="00547173">
        <w:rPr>
          <w:rFonts w:eastAsia="Times New Roman" w:cs="Times New Roman"/>
          <w:sz w:val="20"/>
          <w:szCs w:val="20"/>
        </w:rPr>
        <w:t>Isenberg (1973); Primoratz (1984); see Mahon (2015).</w:t>
      </w:r>
    </w:p>
  </w:footnote>
  <w:footnote w:id="10">
    <w:p w14:paraId="32846B14" w14:textId="4334DDF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w:t>
      </w:r>
      <w:r w:rsidR="005B3555" w:rsidRPr="00547173">
        <w:rPr>
          <w:rFonts w:cs="Times New Roman (Body CS)"/>
          <w:sz w:val="20"/>
        </w:rPr>
        <w:t>Consider the case against doctor Ryan Williams at the Cleveland Clinic who told several of his patients that he was going to perform a rectal examination on them and instead of inserting an examination device, inserted his own penis.</w:t>
      </w:r>
      <w:r w:rsidR="005B3555" w:rsidRPr="00547173">
        <w:rPr>
          <w:sz w:val="20"/>
        </w:rPr>
        <w:t xml:space="preserve"> </w:t>
      </w:r>
      <w:r w:rsidRPr="00547173">
        <w:rPr>
          <w:sz w:val="20"/>
          <w:szCs w:val="20"/>
        </w:rPr>
        <w:t>(“Ohio Medical Board Investigating former Cleveland Clinic Surgeon Over Rape Allegations” (</w:t>
      </w:r>
      <w:r w:rsidRPr="00547173">
        <w:rPr>
          <w:i/>
          <w:sz w:val="20"/>
          <w:szCs w:val="20"/>
        </w:rPr>
        <w:t>https://www.usatoday.com/story/news/politics/2018/01/30/ohio-medical-board-investigating-former-cleveland-clinic-surgeon-over-rape-allegations/1044736001/)</w:t>
      </w:r>
    </w:p>
  </w:footnote>
  <w:footnote w:id="11">
    <w:p w14:paraId="3A59A560" w14:textId="4893E94E"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See for example Buss (2005), Dougherty (2013, 2018), see also Archard (1998), O’Neill (1985), Wertheimer 2003, Liberto (2018)</w:t>
      </w:r>
    </w:p>
  </w:footnote>
  <w:footnote w:id="12">
    <w:p w14:paraId="0C1728FB" w14:textId="08F46CD0"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When I say that deception interferes with consent I mean specifically that it interferes with consent to the sexual encounter about which one is deceived.</w:t>
      </w:r>
    </w:p>
  </w:footnote>
  <w:footnote w:id="13">
    <w:p w14:paraId="0B1D9B30" w14:textId="00642B5D"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(2013), p. 719</w:t>
      </w:r>
    </w:p>
  </w:footnote>
  <w:footnote w:id="14">
    <w:p w14:paraId="5A8AE835" w14:textId="406EC999"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(2013), p. 740</w:t>
      </w:r>
    </w:p>
  </w:footnote>
  <w:footnote w:id="15">
    <w:p w14:paraId="12FCE8EA" w14:textId="051F5DE7" w:rsidR="00FE7715" w:rsidRPr="00547173" w:rsidRDefault="00FE7715">
      <w:pPr>
        <w:pStyle w:val="FootnoteText"/>
        <w:rPr>
          <w:sz w:val="20"/>
          <w:u w:val="single"/>
        </w:rPr>
      </w:pPr>
      <w:r w:rsidRPr="00547173">
        <w:rPr>
          <w:rStyle w:val="FootnoteReference"/>
          <w:sz w:val="20"/>
        </w:rPr>
        <w:footnoteRef/>
      </w:r>
      <w:r w:rsidRPr="00547173">
        <w:rPr>
          <w:sz w:val="20"/>
        </w:rPr>
        <w:t xml:space="preserve"> </w:t>
      </w:r>
      <w:r w:rsidR="005B3555" w:rsidRPr="00547173">
        <w:rPr>
          <w:sz w:val="20"/>
        </w:rPr>
        <w:t xml:space="preserve">It is worth mentioning that the idea that a person’s moral character is essential to their capacity to stand in various personal relationships to others is not new; both Aristotle and Cicero, for example, believed that friendship requires virtue or good character. This paper approaches the link between character and the suitability to specific personal relations to others in a different way. </w:t>
      </w:r>
      <w:r w:rsidRPr="00547173">
        <w:rPr>
          <w:sz w:val="20"/>
        </w:rPr>
        <w:t>see Arisottle, Nichomachean Ethi</w:t>
      </w:r>
      <w:r w:rsidRPr="00547173">
        <w:rPr>
          <w:sz w:val="20"/>
          <w:u w:val="single"/>
        </w:rPr>
        <w:t xml:space="preserve">cs; Cicero, </w:t>
      </w:r>
      <w:r w:rsidRPr="00547173">
        <w:rPr>
          <w:sz w:val="20"/>
        </w:rPr>
        <w:t>On Frienship</w:t>
      </w:r>
      <w:r w:rsidRPr="00547173">
        <w:rPr>
          <w:sz w:val="20"/>
          <w:u w:val="single"/>
        </w:rPr>
        <w:t>.</w:t>
      </w:r>
    </w:p>
  </w:footnote>
  <w:footnote w:id="16">
    <w:p w14:paraId="766CB366" w14:textId="0E49DCD6"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(2013) 734-735</w:t>
      </w:r>
    </w:p>
  </w:footnote>
  <w:footnote w:id="17">
    <w:p w14:paraId="12BA14FB" w14:textId="5734668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(2013) 734-735</w:t>
      </w:r>
    </w:p>
  </w:footnote>
  <w:footnote w:id="18">
    <w:p w14:paraId="134438B0" w14:textId="182207ED"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Heidi M. Hurd (1996). </w:t>
      </w:r>
    </w:p>
  </w:footnote>
  <w:footnote w:id="19">
    <w:p w14:paraId="46266298" w14:textId="6C96DD9F"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By ‘sexual partner’ I mean someone who one has a sexual encounter with. Since at least some deceptions interfere with one’s partner’s consent, deceiving an actual or intended sexual partner is impermissible.</w:t>
      </w:r>
    </w:p>
  </w:footnote>
  <w:footnote w:id="20">
    <w:p w14:paraId="310831FD" w14:textId="72C10463"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Another framework compatible with what I have said about the moral value of consent is Nozick’s idea that consent facilitates the basic moral norm of ‘voluntary cooperation’. According to Nozick, conforming to the norm of voluntary cooperation helps to ensure that our interactions aren’t in conflict with our benefit. Making consent a requirement for engaging with others in various ways, including sexually, prevents many interactions at odds with mutual benefit by preventing others from doing to us things that are in conflict with our goals.</w:t>
      </w:r>
      <w:r w:rsidRPr="00547173">
        <w:rPr>
          <w:rStyle w:val="FootnoteReference"/>
          <w:sz w:val="20"/>
          <w:szCs w:val="20"/>
        </w:rPr>
        <w:footnoteRef/>
      </w:r>
      <w:r w:rsidRPr="00547173">
        <w:rPr>
          <w:sz w:val="20"/>
          <w:szCs w:val="20"/>
        </w:rPr>
        <w:t xml:space="preserve"> It follows that partners must heed each others’ choices about consent in whatever sexual encounters they share. </w:t>
      </w:r>
    </w:p>
  </w:footnote>
  <w:footnote w:id="21">
    <w:p w14:paraId="1305D604" w14:textId="58B5C998"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We sometimes see autonomy described more generally as “the power to control of one’s life”, or “the ability to shape one’s life in accord with one’s desires” (see for example Wertheimer 2003, p. 126). My discussion here follows much of the philosophical discussion on the impact of deception on sexual consent in taking autonomy in the more restricted sense identified in the body of the paper (see Buss 2005). On this reading, autonomy is a necessary but not sufficient feature for living a life that one has real control over. </w:t>
      </w:r>
    </w:p>
  </w:footnote>
  <w:footnote w:id="22">
    <w:p w14:paraId="08DD81D1" w14:textId="077901D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A popular view is that autonomy has intrinsic value and that it alone can justify moral constraints. </w:t>
      </w:r>
    </w:p>
  </w:footnote>
  <w:footnote w:id="23">
    <w:p w14:paraId="019292A3" w14:textId="435C7839"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Much of the literature concerning the impact of deception on sexual consent is centered on the effect of deception on the consenting person’s autonomy and Dougherty himself follows in this tradition. Whether or not deception degrades the autonomy of a sexual partner will depend in part on what one understands autonomy to involve. I want to remain neutral on this, though I am sympathetic to the idea that it might. Buss (2005) identifies autonomy as the practice of, “making up one’s own mind, determining one’s own intention, thinking for oneself about what is wroth doing and then on that basis deciding to do it”. On her view it is difficult to see how being deceived could undermine autonomy. Others have argued that in providing false information, the deceiver prevents the deceived from acting on reasons that are, in a relevant sense, “truly her own”. For instance, Barbara Herman (1993) offers an elaboration along this line. For her, reasons for acting should be the agents in a deep sense, “all the way down”. But as Buss points out, this seems to entail that choices are never autonomous since all of our reasons are already causally determined by external factors in some way or another. And even where we acknowledge determination we don’t take this to be incompatible with moral responsibility and hence, autonomy. Buss argues that sexual deception is compatible with acting with respect for autonomy since not only could agents endorse a policy of being deceived by romantic partners, but they would and in fact they often do. A bit of deception about, for example, our interest may be a necessary part of romantic love. Moreover, she notes that early love is too fragile to withstand the truth. In fact, the lover wants to be deceived and fascinated. This said, whether deception does or does not degrade our partner’s autonomy in her strict sense does not settle the matter concerning whether it undermines or degrades the general quality of her consent since, as I am arguing, that depends on additional factors.</w:t>
      </w:r>
    </w:p>
  </w:footnote>
  <w:footnote w:id="24">
    <w:p w14:paraId="46DD148E" w14:textId="661E0C37"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It may be that having reliable access to reality is also valuable in its own right. As evidence, notice that people generally do want this for themselves so deceiving people (romantic partners or others) may be impermissible on these grounds alone. For a similar argument see Buss (2005).</w:t>
      </w:r>
    </w:p>
  </w:footnote>
  <w:footnote w:id="25">
    <w:p w14:paraId="63BEDFC8" w14:textId="4D7CF65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We can stipulate that his lying would not have been a deal-breaker for Jane</w:t>
      </w:r>
    </w:p>
  </w:footnote>
  <w:footnote w:id="26">
    <w:p w14:paraId="603B2BBB" w14:textId="7B43628E"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Examples of places where rape-by-fraud has been successfully prosecuted include California USA, Israel and the United Kingdom.</w:t>
      </w:r>
    </w:p>
  </w:footnote>
  <w:footnote w:id="27">
    <w:p w14:paraId="434EB8F8" w14:textId="7C49C8B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 Archard. </w:t>
      </w:r>
      <w:r w:rsidRPr="00547173">
        <w:rPr>
          <w:sz w:val="20"/>
          <w:szCs w:val="20"/>
          <w:u w:val="single"/>
        </w:rPr>
        <w:t>Sexual Consent</w:t>
      </w:r>
      <w:r w:rsidRPr="00547173">
        <w:rPr>
          <w:sz w:val="20"/>
          <w:szCs w:val="20"/>
        </w:rPr>
        <w:t xml:space="preserve"> (1998) Oxford: Westview p. 46. Archard writes, “There are aspects of a sexual act- what, why and with whom- about which, and there are also degrees to which a person may be misled in respect of the act. The more completely a person is misled in respect of the act, the less willingly she can consent to the act.”</w:t>
      </w:r>
    </w:p>
  </w:footnote>
  <w:footnote w:id="28">
    <w:p w14:paraId="7FBF0927" w14:textId="02108A6D"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2013 p. 730</w:t>
      </w:r>
    </w:p>
  </w:footnote>
  <w:footnote w:id="29">
    <w:p w14:paraId="468140B6" w14:textId="77777777" w:rsidR="00FE7715" w:rsidRPr="00547173" w:rsidRDefault="00FE7715" w:rsidP="00166EEA">
      <w:pPr>
        <w:pStyle w:val="FootnoteText"/>
        <w:rPr>
          <w:sz w:val="20"/>
          <w:szCs w:val="20"/>
        </w:rPr>
      </w:pPr>
      <w:r w:rsidRPr="00547173">
        <w:rPr>
          <w:rStyle w:val="FootnoteReference"/>
          <w:sz w:val="20"/>
          <w:szCs w:val="20"/>
        </w:rPr>
        <w:footnoteRef/>
      </w:r>
      <w:r w:rsidRPr="00547173">
        <w:rPr>
          <w:sz w:val="20"/>
          <w:szCs w:val="20"/>
        </w:rPr>
        <w:t xml:space="preserve"> Dougherty 2013 p. 731</w:t>
      </w:r>
    </w:p>
  </w:footnote>
  <w:footnote w:id="30">
    <w:p w14:paraId="04BE3CD6" w14:textId="32DC4C4B"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For instance, if Bill had no reason to think that Jane was mistaken about his identity then I don’t think we would fault him for taking his sexual partner’s consent at face value, as one typically does.</w:t>
      </w:r>
    </w:p>
  </w:footnote>
  <w:footnote w:id="31">
    <w:p w14:paraId="2D4C76C3" w14:textId="5B09DDDF"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I will leave open the possibility that there could be purely de re intentions in some cases of consent, but these de dicto intentions have priority in directing consent toward a specific recipient.</w:t>
      </w:r>
    </w:p>
  </w:footnote>
  <w:footnote w:id="32">
    <w:p w14:paraId="2A7F4736" w14:textId="4724ECC0"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Dougherty (2018)</w:t>
      </w:r>
    </w:p>
  </w:footnote>
  <w:footnote w:id="33">
    <w:p w14:paraId="77F2B83A" w14:textId="24918982"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Qualitative identity means that two things share qualities and it can come in degrees depending on the amount of qualitative similarity. Numerical identity, on the other hand, is a relation that something can only have to itself. </w:t>
      </w:r>
    </w:p>
  </w:footnote>
  <w:footnote w:id="34">
    <w:p w14:paraId="16EC98D9" w14:textId="7C9AD97C" w:rsidR="00FE7715" w:rsidRPr="00547173" w:rsidRDefault="00FE7715">
      <w:pPr>
        <w:pStyle w:val="FootnoteText"/>
        <w:rPr>
          <w:sz w:val="20"/>
        </w:rPr>
      </w:pPr>
      <w:r w:rsidRPr="00547173">
        <w:rPr>
          <w:rStyle w:val="FootnoteReference"/>
          <w:sz w:val="20"/>
        </w:rPr>
        <w:footnoteRef/>
      </w:r>
      <w:r w:rsidRPr="00547173">
        <w:rPr>
          <w:sz w:val="20"/>
        </w:rPr>
        <w:t xml:space="preserve"> Buss (2005)</w:t>
      </w:r>
    </w:p>
  </w:footnote>
  <w:footnote w:id="35">
    <w:p w14:paraId="59448E3B" w14:textId="3AAB4EA0"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Strohminger et. al. (2017)</w:t>
      </w:r>
    </w:p>
  </w:footnote>
  <w:footnote w:id="36">
    <w:p w14:paraId="2AB26EFF" w14:textId="14C5FEF0"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Strohminger and Nichols, (2013); Strohminger et. al. (2017)</w:t>
      </w:r>
    </w:p>
  </w:footnote>
  <w:footnote w:id="37">
    <w:p w14:paraId="51F63BEA" w14:textId="1D88E162"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When subjects were asked to explain their responses they gave answers such as, “Our moral conscience, our moral compass, is a huge component of what makes up our identity and our soul” and, “The surgery resulted in Jim losing his moral conscience and his ability to empathize with the suffering of others. These are essential aspects of personal identity so I concluded that in a profound way Jim is no longer himself after the surgery.”</w:t>
      </w:r>
    </w:p>
  </w:footnote>
  <w:footnote w:id="38">
    <w:p w14:paraId="602742B5" w14:textId="230DE825"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For instance, agnosia for loved ones rated higher than agnosia for celebrities and memories with social or personal reverberations out-rated other types of memory. Strohminger and Nichols conclude that to the extent that we consider other psychological traits important to how we think of a person’s identity it is driven by whether traits relate to our socio-moral lives.</w:t>
      </w:r>
    </w:p>
  </w:footnote>
  <w:footnote w:id="39">
    <w:p w14:paraId="55E405F6" w14:textId="2BBED1A9"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Strohminger, Newman and Knobe (2017) have demonstrated that positive moral traits or virtues, are more likely to be associated with conceptions of a person’s true self than are negative moral traits or vices.</w:t>
      </w:r>
    </w:p>
  </w:footnote>
  <w:footnote w:id="40">
    <w:p w14:paraId="0A706181" w14:textId="3508CD57"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This would also make good evolutionary sense since one of the primary things that we need to keep track of in the social community is how cooperative or potentially dangerous others are. </w:t>
      </w:r>
    </w:p>
  </w:footnote>
  <w:footnote w:id="41">
    <w:p w14:paraId="519B86B2" w14:textId="26F0C9CE" w:rsidR="00FE7715" w:rsidRPr="00547173" w:rsidRDefault="00FE7715">
      <w:pPr>
        <w:pStyle w:val="FootnoteText"/>
        <w:rPr>
          <w:sz w:val="20"/>
        </w:rPr>
      </w:pPr>
      <w:r w:rsidRPr="00547173">
        <w:rPr>
          <w:rStyle w:val="FootnoteReference"/>
          <w:sz w:val="20"/>
        </w:rPr>
        <w:footnoteRef/>
      </w:r>
      <w:r w:rsidRPr="00547173">
        <w:rPr>
          <w:sz w:val="20"/>
        </w:rPr>
        <w:t xml:space="preserve"> Dougherty argues that this is in fact the case (2015).</w:t>
      </w:r>
    </w:p>
  </w:footnote>
  <w:footnote w:id="42">
    <w:p w14:paraId="5F535BAC" w14:textId="5743D73C"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LaFollette (1996) p. 179</w:t>
      </w:r>
    </w:p>
  </w:footnote>
  <w:footnote w:id="43">
    <w:p w14:paraId="4B23839F" w14:textId="678FA12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For example, differences in gender or race might lead different people to draw different conclusions about whether or not it is safe to walk in a particular neighborhood after dark.</w:t>
      </w:r>
    </w:p>
  </w:footnote>
  <w:footnote w:id="44">
    <w:p w14:paraId="7D0CF248" w14:textId="30B175E7"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It is a further question whether lies about which political party one votes for should be included. This may depend on situational facts such as the social climate of the time.</w:t>
      </w:r>
    </w:p>
  </w:footnote>
  <w:footnote w:id="45">
    <w:p w14:paraId="76695A89" w14:textId="37B956F4"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Hudson (1980), Deonna &amp; Fabrice Teroni (2012)</w:t>
      </w:r>
    </w:p>
  </w:footnote>
  <w:footnote w:id="46">
    <w:p w14:paraId="3BA56BFE" w14:textId="334E9EE6"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Strohminger et.al. (2017)</w:t>
      </w:r>
    </w:p>
  </w:footnote>
  <w:footnote w:id="47">
    <w:p w14:paraId="20ACA838" w14:textId="2BCEF31D"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Moore, (1942), (1962)</w:t>
      </w:r>
    </w:p>
  </w:footnote>
  <w:footnote w:id="48">
    <w:p w14:paraId="74EF78FA" w14:textId="322DF3B6" w:rsidR="00FE7715" w:rsidRPr="00547173" w:rsidRDefault="00FE7715">
      <w:pPr>
        <w:pStyle w:val="FootnoteText"/>
        <w:rPr>
          <w:sz w:val="20"/>
        </w:rPr>
      </w:pPr>
      <w:r w:rsidRPr="00547173">
        <w:rPr>
          <w:rStyle w:val="FootnoteReference"/>
          <w:sz w:val="20"/>
        </w:rPr>
        <w:footnoteRef/>
      </w:r>
      <w:r w:rsidRPr="00547173">
        <w:rPr>
          <w:sz w:val="20"/>
        </w:rPr>
        <w:t xml:space="preserve"> </w:t>
      </w:r>
      <w:r w:rsidRPr="00547173">
        <w:rPr>
          <w:sz w:val="20"/>
          <w:szCs w:val="20"/>
        </w:rPr>
        <w:t xml:space="preserve">Even if we assume that chastity is not a moral trait, it may seem that the account here would still deem it to be impermissible to lie about it insofar as this aspect of one’s sexual history is something that one’s partner cares about. Perhaps in some cases this may be correct. Particularly, it may be correct where a partner’s concern about chastity is idiosyncratic and not based on following a cultural norm. But where the concern is conditioned by cultural norms and likely to be prevalent across the community, the moral prohibition may not hold since the norm would unfairly exclude persons from the sexual community. </w:t>
      </w:r>
    </w:p>
  </w:footnote>
  <w:footnote w:id="49">
    <w:p w14:paraId="7604D405" w14:textId="53E4F4FC" w:rsidR="00FE7715" w:rsidRPr="00547173" w:rsidRDefault="00FE7715">
      <w:pPr>
        <w:pStyle w:val="FootnoteText"/>
        <w:rPr>
          <w:sz w:val="20"/>
          <w:szCs w:val="20"/>
        </w:rPr>
      </w:pPr>
      <w:r w:rsidRPr="00547173">
        <w:rPr>
          <w:rStyle w:val="FootnoteReference"/>
          <w:sz w:val="20"/>
          <w:szCs w:val="20"/>
        </w:rPr>
        <w:footnoteRef/>
      </w:r>
      <w:r w:rsidRPr="00547173">
        <w:rPr>
          <w:sz w:val="20"/>
          <w:szCs w:val="20"/>
        </w:rPr>
        <w:t xml:space="preserve"> One uncontroversial case might be if one is wholly deceived about one’s partner’s moral character. Finding out that one’s partner has been living a secret life as a serial killer, for example, would likely result in the disorienting feeling that the actual person one has been sleeping with does not at all resemble the person to whom romantic agreements were intended. </w:t>
      </w:r>
    </w:p>
  </w:footnote>
  <w:footnote w:id="50">
    <w:p w14:paraId="38DD7294" w14:textId="6831555A" w:rsidR="00FE7715" w:rsidRPr="009473B2" w:rsidRDefault="00FE7715">
      <w:pPr>
        <w:pStyle w:val="FootnoteText"/>
        <w:rPr>
          <w:sz w:val="20"/>
          <w:szCs w:val="20"/>
        </w:rPr>
      </w:pPr>
      <w:r w:rsidRPr="00547173">
        <w:rPr>
          <w:rStyle w:val="FootnoteReference"/>
          <w:sz w:val="20"/>
          <w:szCs w:val="20"/>
        </w:rPr>
        <w:footnoteRef/>
      </w:r>
      <w:r w:rsidRPr="00547173">
        <w:rPr>
          <w:sz w:val="20"/>
          <w:szCs w:val="20"/>
        </w:rPr>
        <w:t xml:space="preserve"> I</w:t>
      </w:r>
      <w:r w:rsidR="008824CC">
        <w:rPr>
          <w:sz w:val="20"/>
          <w:szCs w:val="20"/>
        </w:rPr>
        <w:t>t</w:t>
      </w:r>
      <w:r w:rsidRPr="00547173">
        <w:rPr>
          <w:sz w:val="20"/>
          <w:szCs w:val="20"/>
        </w:rPr>
        <w:t xml:space="preserve"> should </w:t>
      </w:r>
      <w:r w:rsidR="008824CC">
        <w:rPr>
          <w:sz w:val="20"/>
          <w:szCs w:val="20"/>
        </w:rPr>
        <w:t xml:space="preserve">be </w:t>
      </w:r>
      <w:r w:rsidRPr="00547173">
        <w:rPr>
          <w:sz w:val="20"/>
          <w:szCs w:val="20"/>
        </w:rPr>
        <w:t>note</w:t>
      </w:r>
      <w:r w:rsidR="008824CC">
        <w:rPr>
          <w:sz w:val="20"/>
          <w:szCs w:val="20"/>
        </w:rPr>
        <w:t>d</w:t>
      </w:r>
      <w:r w:rsidRPr="00547173">
        <w:rPr>
          <w:sz w:val="20"/>
          <w:szCs w:val="20"/>
        </w:rPr>
        <w:t xml:space="preserve"> that in pointing out the moral problem deception poses for consent, the argument </w:t>
      </w:r>
      <w:r w:rsidR="008824CC">
        <w:rPr>
          <w:sz w:val="20"/>
          <w:szCs w:val="20"/>
        </w:rPr>
        <w:t>is</w:t>
      </w:r>
      <w:r w:rsidRPr="00547173">
        <w:rPr>
          <w:sz w:val="20"/>
          <w:szCs w:val="20"/>
        </w:rPr>
        <w:t xml:space="preserve"> not meant to support implications for consent law, which would involve other considerations such as the possibility of</w:t>
      </w:r>
      <w:r>
        <w:rPr>
          <w:sz w:val="20"/>
          <w:szCs w:val="20"/>
        </w:rPr>
        <w:t xml:space="preserve"> meeting</w:t>
      </w:r>
      <w:r w:rsidRPr="009473B2">
        <w:rPr>
          <w:sz w:val="20"/>
          <w:szCs w:val="20"/>
        </w:rPr>
        <w:t xml:space="preserve"> standards of evidence</w:t>
      </w:r>
      <w:r>
        <w:rPr>
          <w:sz w:val="20"/>
          <w:szCs w:val="20"/>
        </w:rPr>
        <w:t>, etc</w:t>
      </w:r>
      <w:r w:rsidRPr="009473B2">
        <w:rPr>
          <w:sz w:val="20"/>
          <w:szCs w:val="20"/>
        </w:rPr>
        <w:t>.</w:t>
      </w:r>
      <w:r w:rsidR="008824CC">
        <w:rPr>
          <w:sz w:val="20"/>
          <w:szCs w:val="20"/>
        </w:rPr>
        <w:t xml:space="preserve"> Nor does the argument entail that consent that is compromised by deception even where validity is undermined</w:t>
      </w:r>
      <w:r w:rsidR="00302287">
        <w:rPr>
          <w:sz w:val="20"/>
          <w:szCs w:val="20"/>
        </w:rPr>
        <w:t>,</w:t>
      </w:r>
      <w:r w:rsidR="008824CC">
        <w:rPr>
          <w:sz w:val="20"/>
          <w:szCs w:val="20"/>
        </w:rPr>
        <w:t xml:space="preserve"> amounts to the same offense as does forceable rape.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AAE"/>
    <w:multiLevelType w:val="hybridMultilevel"/>
    <w:tmpl w:val="BFCC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0109"/>
    <w:multiLevelType w:val="hybridMultilevel"/>
    <w:tmpl w:val="C3A8A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A52FA"/>
    <w:multiLevelType w:val="hybridMultilevel"/>
    <w:tmpl w:val="EA0C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6D98"/>
    <w:multiLevelType w:val="hybridMultilevel"/>
    <w:tmpl w:val="8ACC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10C4"/>
    <w:multiLevelType w:val="hybridMultilevel"/>
    <w:tmpl w:val="B0FC2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3F19"/>
    <w:multiLevelType w:val="hybridMultilevel"/>
    <w:tmpl w:val="C8C238B4"/>
    <w:lvl w:ilvl="0" w:tplc="6110FA6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B75E3"/>
    <w:multiLevelType w:val="hybridMultilevel"/>
    <w:tmpl w:val="08E48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C2C50"/>
    <w:multiLevelType w:val="hybridMultilevel"/>
    <w:tmpl w:val="D6FE7E80"/>
    <w:lvl w:ilvl="0" w:tplc="197C1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430E92"/>
    <w:multiLevelType w:val="hybridMultilevel"/>
    <w:tmpl w:val="53427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D489E"/>
    <w:multiLevelType w:val="hybridMultilevel"/>
    <w:tmpl w:val="07522B66"/>
    <w:lvl w:ilvl="0" w:tplc="F44CB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143778"/>
    <w:multiLevelType w:val="hybridMultilevel"/>
    <w:tmpl w:val="E3BEA1E0"/>
    <w:lvl w:ilvl="0" w:tplc="7486A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F17A7"/>
    <w:multiLevelType w:val="hybridMultilevel"/>
    <w:tmpl w:val="AD10B860"/>
    <w:lvl w:ilvl="0" w:tplc="F5C89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E2741D"/>
    <w:multiLevelType w:val="hybridMultilevel"/>
    <w:tmpl w:val="FA762BAA"/>
    <w:lvl w:ilvl="0" w:tplc="42BCB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0F0E41"/>
    <w:multiLevelType w:val="hybridMultilevel"/>
    <w:tmpl w:val="E668C428"/>
    <w:lvl w:ilvl="0" w:tplc="0B728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2403B5"/>
    <w:multiLevelType w:val="hybridMultilevel"/>
    <w:tmpl w:val="E4807FAC"/>
    <w:lvl w:ilvl="0" w:tplc="9C0C0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BA2158"/>
    <w:multiLevelType w:val="hybridMultilevel"/>
    <w:tmpl w:val="96C68E30"/>
    <w:lvl w:ilvl="0" w:tplc="727A31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54D1E"/>
    <w:multiLevelType w:val="hybridMultilevel"/>
    <w:tmpl w:val="1D4E8326"/>
    <w:lvl w:ilvl="0" w:tplc="3EEAE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F61D65"/>
    <w:multiLevelType w:val="hybridMultilevel"/>
    <w:tmpl w:val="96887332"/>
    <w:lvl w:ilvl="0" w:tplc="92A09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384506"/>
    <w:multiLevelType w:val="hybridMultilevel"/>
    <w:tmpl w:val="09C4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01645"/>
    <w:multiLevelType w:val="multilevel"/>
    <w:tmpl w:val="18F0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CA58C7"/>
    <w:multiLevelType w:val="hybridMultilevel"/>
    <w:tmpl w:val="CD560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B52B7"/>
    <w:multiLevelType w:val="hybridMultilevel"/>
    <w:tmpl w:val="79AEA74E"/>
    <w:lvl w:ilvl="0" w:tplc="D8A82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6850B1"/>
    <w:multiLevelType w:val="hybridMultilevel"/>
    <w:tmpl w:val="BE0AF6C2"/>
    <w:lvl w:ilvl="0" w:tplc="621E827E">
      <w:start w:val="1"/>
      <w:numFmt w:val="bullet"/>
      <w:lvlText w:val="-"/>
      <w:lvlJc w:val="left"/>
      <w:pPr>
        <w:ind w:left="1080" w:hanging="360"/>
      </w:pPr>
      <w:rPr>
        <w:rFonts w:ascii="Cambria" w:eastAsiaTheme="minorHAns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182907"/>
    <w:multiLevelType w:val="hybridMultilevel"/>
    <w:tmpl w:val="81B81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5"/>
  </w:num>
  <w:num w:numId="5">
    <w:abstractNumId w:val="16"/>
  </w:num>
  <w:num w:numId="6">
    <w:abstractNumId w:val="6"/>
  </w:num>
  <w:num w:numId="7">
    <w:abstractNumId w:val="2"/>
  </w:num>
  <w:num w:numId="8">
    <w:abstractNumId w:val="20"/>
  </w:num>
  <w:num w:numId="9">
    <w:abstractNumId w:val="8"/>
  </w:num>
  <w:num w:numId="10">
    <w:abstractNumId w:val="0"/>
  </w:num>
  <w:num w:numId="11">
    <w:abstractNumId w:val="15"/>
  </w:num>
  <w:num w:numId="12">
    <w:abstractNumId w:val="23"/>
  </w:num>
  <w:num w:numId="13">
    <w:abstractNumId w:val="22"/>
  </w:num>
  <w:num w:numId="14">
    <w:abstractNumId w:val="1"/>
  </w:num>
  <w:num w:numId="15">
    <w:abstractNumId w:val="13"/>
  </w:num>
  <w:num w:numId="16">
    <w:abstractNumId w:val="9"/>
  </w:num>
  <w:num w:numId="17">
    <w:abstractNumId w:val="11"/>
  </w:num>
  <w:num w:numId="18">
    <w:abstractNumId w:val="10"/>
  </w:num>
  <w:num w:numId="19">
    <w:abstractNumId w:val="21"/>
  </w:num>
  <w:num w:numId="20">
    <w:abstractNumId w:val="17"/>
  </w:num>
  <w:num w:numId="21">
    <w:abstractNumId w:val="19"/>
  </w:num>
  <w:num w:numId="22">
    <w:abstractNumId w:val="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CB"/>
    <w:rsid w:val="00000DAC"/>
    <w:rsid w:val="000030D3"/>
    <w:rsid w:val="000042D9"/>
    <w:rsid w:val="00005AF1"/>
    <w:rsid w:val="00006FC8"/>
    <w:rsid w:val="00013AA1"/>
    <w:rsid w:val="00014034"/>
    <w:rsid w:val="00014808"/>
    <w:rsid w:val="000158AF"/>
    <w:rsid w:val="00017926"/>
    <w:rsid w:val="000223D8"/>
    <w:rsid w:val="00022809"/>
    <w:rsid w:val="00023989"/>
    <w:rsid w:val="00024D2F"/>
    <w:rsid w:val="000251F4"/>
    <w:rsid w:val="00025E92"/>
    <w:rsid w:val="00027709"/>
    <w:rsid w:val="00027825"/>
    <w:rsid w:val="00030544"/>
    <w:rsid w:val="000348C8"/>
    <w:rsid w:val="00036119"/>
    <w:rsid w:val="00037687"/>
    <w:rsid w:val="00043A6D"/>
    <w:rsid w:val="00044832"/>
    <w:rsid w:val="000471C1"/>
    <w:rsid w:val="00051A55"/>
    <w:rsid w:val="000523A2"/>
    <w:rsid w:val="0006021B"/>
    <w:rsid w:val="00063CF8"/>
    <w:rsid w:val="00064324"/>
    <w:rsid w:val="00067C7A"/>
    <w:rsid w:val="00067DA6"/>
    <w:rsid w:val="00072997"/>
    <w:rsid w:val="0007392B"/>
    <w:rsid w:val="00073A0F"/>
    <w:rsid w:val="000756A9"/>
    <w:rsid w:val="0007601F"/>
    <w:rsid w:val="00076181"/>
    <w:rsid w:val="0007641C"/>
    <w:rsid w:val="00076781"/>
    <w:rsid w:val="00080AD8"/>
    <w:rsid w:val="00083BC0"/>
    <w:rsid w:val="00085A23"/>
    <w:rsid w:val="0008644E"/>
    <w:rsid w:val="000900A4"/>
    <w:rsid w:val="000911AC"/>
    <w:rsid w:val="000921C8"/>
    <w:rsid w:val="00092CF3"/>
    <w:rsid w:val="00097EF9"/>
    <w:rsid w:val="000A04BA"/>
    <w:rsid w:val="000A2E6A"/>
    <w:rsid w:val="000A3D54"/>
    <w:rsid w:val="000A6300"/>
    <w:rsid w:val="000A6D0A"/>
    <w:rsid w:val="000B011C"/>
    <w:rsid w:val="000B631F"/>
    <w:rsid w:val="000B7C56"/>
    <w:rsid w:val="000C5FD5"/>
    <w:rsid w:val="000D3E13"/>
    <w:rsid w:val="000D4753"/>
    <w:rsid w:val="000D6B70"/>
    <w:rsid w:val="000E0E64"/>
    <w:rsid w:val="000E1441"/>
    <w:rsid w:val="000E2FC7"/>
    <w:rsid w:val="000E4CE5"/>
    <w:rsid w:val="000E5703"/>
    <w:rsid w:val="000E578B"/>
    <w:rsid w:val="000E7C05"/>
    <w:rsid w:val="000F0321"/>
    <w:rsid w:val="000F0731"/>
    <w:rsid w:val="000F0F40"/>
    <w:rsid w:val="000F1A44"/>
    <w:rsid w:val="000F2347"/>
    <w:rsid w:val="000F7921"/>
    <w:rsid w:val="000F7F27"/>
    <w:rsid w:val="0010300F"/>
    <w:rsid w:val="001051CF"/>
    <w:rsid w:val="00105365"/>
    <w:rsid w:val="00114502"/>
    <w:rsid w:val="00114A6F"/>
    <w:rsid w:val="00115E61"/>
    <w:rsid w:val="0011719E"/>
    <w:rsid w:val="0011738A"/>
    <w:rsid w:val="00117595"/>
    <w:rsid w:val="001213AC"/>
    <w:rsid w:val="00123115"/>
    <w:rsid w:val="001244DB"/>
    <w:rsid w:val="00125543"/>
    <w:rsid w:val="00127289"/>
    <w:rsid w:val="00131D7B"/>
    <w:rsid w:val="00135AFB"/>
    <w:rsid w:val="0013655D"/>
    <w:rsid w:val="0014144A"/>
    <w:rsid w:val="001431AE"/>
    <w:rsid w:val="001436F4"/>
    <w:rsid w:val="00145647"/>
    <w:rsid w:val="001516F4"/>
    <w:rsid w:val="00152503"/>
    <w:rsid w:val="0015313E"/>
    <w:rsid w:val="001561EA"/>
    <w:rsid w:val="00156687"/>
    <w:rsid w:val="00156AE5"/>
    <w:rsid w:val="0015782D"/>
    <w:rsid w:val="0016149C"/>
    <w:rsid w:val="001626CF"/>
    <w:rsid w:val="00163364"/>
    <w:rsid w:val="0016639F"/>
    <w:rsid w:val="00166EEA"/>
    <w:rsid w:val="00167CCF"/>
    <w:rsid w:val="00171107"/>
    <w:rsid w:val="001711C5"/>
    <w:rsid w:val="001725DB"/>
    <w:rsid w:val="00172CB0"/>
    <w:rsid w:val="00173278"/>
    <w:rsid w:val="00174FF2"/>
    <w:rsid w:val="00181868"/>
    <w:rsid w:val="00181A85"/>
    <w:rsid w:val="001856FD"/>
    <w:rsid w:val="00190C56"/>
    <w:rsid w:val="00192C12"/>
    <w:rsid w:val="0019426E"/>
    <w:rsid w:val="0019622E"/>
    <w:rsid w:val="0019693E"/>
    <w:rsid w:val="001A02AE"/>
    <w:rsid w:val="001A0607"/>
    <w:rsid w:val="001A41AC"/>
    <w:rsid w:val="001A4449"/>
    <w:rsid w:val="001A6BB5"/>
    <w:rsid w:val="001A7104"/>
    <w:rsid w:val="001A7170"/>
    <w:rsid w:val="001A730D"/>
    <w:rsid w:val="001A7E92"/>
    <w:rsid w:val="001B6437"/>
    <w:rsid w:val="001B7676"/>
    <w:rsid w:val="001B77B2"/>
    <w:rsid w:val="001C067B"/>
    <w:rsid w:val="001C0AFC"/>
    <w:rsid w:val="001C3923"/>
    <w:rsid w:val="001C7439"/>
    <w:rsid w:val="001D3A1D"/>
    <w:rsid w:val="001D73A1"/>
    <w:rsid w:val="001D78BF"/>
    <w:rsid w:val="001E41D3"/>
    <w:rsid w:val="001E5112"/>
    <w:rsid w:val="001E53B9"/>
    <w:rsid w:val="001E5B58"/>
    <w:rsid w:val="001E6D86"/>
    <w:rsid w:val="001F0D1A"/>
    <w:rsid w:val="001F3970"/>
    <w:rsid w:val="001F3E4C"/>
    <w:rsid w:val="001F6889"/>
    <w:rsid w:val="001F75AF"/>
    <w:rsid w:val="002045D3"/>
    <w:rsid w:val="00205623"/>
    <w:rsid w:val="00207708"/>
    <w:rsid w:val="0021039E"/>
    <w:rsid w:val="002208CC"/>
    <w:rsid w:val="002208D7"/>
    <w:rsid w:val="002218AB"/>
    <w:rsid w:val="00221EAF"/>
    <w:rsid w:val="002225FB"/>
    <w:rsid w:val="002245D5"/>
    <w:rsid w:val="00227B66"/>
    <w:rsid w:val="00237B8F"/>
    <w:rsid w:val="002404AE"/>
    <w:rsid w:val="002409CF"/>
    <w:rsid w:val="00241CB6"/>
    <w:rsid w:val="00244773"/>
    <w:rsid w:val="002451BD"/>
    <w:rsid w:val="002467D8"/>
    <w:rsid w:val="00247833"/>
    <w:rsid w:val="0025508A"/>
    <w:rsid w:val="00255CD5"/>
    <w:rsid w:val="00261C04"/>
    <w:rsid w:val="00266F28"/>
    <w:rsid w:val="00266FE8"/>
    <w:rsid w:val="002675AB"/>
    <w:rsid w:val="00267A46"/>
    <w:rsid w:val="00271572"/>
    <w:rsid w:val="00274972"/>
    <w:rsid w:val="00274D09"/>
    <w:rsid w:val="00274D63"/>
    <w:rsid w:val="00276D5F"/>
    <w:rsid w:val="00282BF6"/>
    <w:rsid w:val="00286A04"/>
    <w:rsid w:val="00291320"/>
    <w:rsid w:val="00293BE6"/>
    <w:rsid w:val="00296B5A"/>
    <w:rsid w:val="002A0F73"/>
    <w:rsid w:val="002A1989"/>
    <w:rsid w:val="002A38D3"/>
    <w:rsid w:val="002A3FCD"/>
    <w:rsid w:val="002A5CC2"/>
    <w:rsid w:val="002A6C40"/>
    <w:rsid w:val="002A7347"/>
    <w:rsid w:val="002B1E35"/>
    <w:rsid w:val="002B3106"/>
    <w:rsid w:val="002B444A"/>
    <w:rsid w:val="002C30D4"/>
    <w:rsid w:val="002C4425"/>
    <w:rsid w:val="002C4F26"/>
    <w:rsid w:val="002D0139"/>
    <w:rsid w:val="002D2AA5"/>
    <w:rsid w:val="002D3DAE"/>
    <w:rsid w:val="002D4684"/>
    <w:rsid w:val="002D6173"/>
    <w:rsid w:val="002D6F30"/>
    <w:rsid w:val="002E1942"/>
    <w:rsid w:val="002E3662"/>
    <w:rsid w:val="002E4A8F"/>
    <w:rsid w:val="002E6E8B"/>
    <w:rsid w:val="002F1B80"/>
    <w:rsid w:val="002F2011"/>
    <w:rsid w:val="002F3A3C"/>
    <w:rsid w:val="002F3FF4"/>
    <w:rsid w:val="002F5CF7"/>
    <w:rsid w:val="002F5D44"/>
    <w:rsid w:val="002F6B7C"/>
    <w:rsid w:val="002F6D22"/>
    <w:rsid w:val="002F6D3A"/>
    <w:rsid w:val="002F7EB8"/>
    <w:rsid w:val="003009D7"/>
    <w:rsid w:val="00302287"/>
    <w:rsid w:val="003028A4"/>
    <w:rsid w:val="00303321"/>
    <w:rsid w:val="00303C01"/>
    <w:rsid w:val="003101A2"/>
    <w:rsid w:val="003118BA"/>
    <w:rsid w:val="00314059"/>
    <w:rsid w:val="00317AAD"/>
    <w:rsid w:val="00320073"/>
    <w:rsid w:val="0032020A"/>
    <w:rsid w:val="0032207A"/>
    <w:rsid w:val="00322B67"/>
    <w:rsid w:val="00322EC6"/>
    <w:rsid w:val="00323B27"/>
    <w:rsid w:val="0032409C"/>
    <w:rsid w:val="003249B3"/>
    <w:rsid w:val="00325F92"/>
    <w:rsid w:val="003266DE"/>
    <w:rsid w:val="00326F16"/>
    <w:rsid w:val="00330C6A"/>
    <w:rsid w:val="003316F0"/>
    <w:rsid w:val="00334493"/>
    <w:rsid w:val="00337325"/>
    <w:rsid w:val="00344EBD"/>
    <w:rsid w:val="0035324E"/>
    <w:rsid w:val="00356050"/>
    <w:rsid w:val="00356572"/>
    <w:rsid w:val="0035690C"/>
    <w:rsid w:val="003578F5"/>
    <w:rsid w:val="00360728"/>
    <w:rsid w:val="003618EA"/>
    <w:rsid w:val="00363834"/>
    <w:rsid w:val="00363EAB"/>
    <w:rsid w:val="00370D34"/>
    <w:rsid w:val="003753C3"/>
    <w:rsid w:val="003804FE"/>
    <w:rsid w:val="00381A83"/>
    <w:rsid w:val="003848C8"/>
    <w:rsid w:val="00385E2B"/>
    <w:rsid w:val="00390868"/>
    <w:rsid w:val="003923A6"/>
    <w:rsid w:val="0039264D"/>
    <w:rsid w:val="0039440E"/>
    <w:rsid w:val="00394662"/>
    <w:rsid w:val="00395A94"/>
    <w:rsid w:val="003965D5"/>
    <w:rsid w:val="003A06FE"/>
    <w:rsid w:val="003A071E"/>
    <w:rsid w:val="003A0735"/>
    <w:rsid w:val="003A1B7C"/>
    <w:rsid w:val="003A1D0C"/>
    <w:rsid w:val="003A25CF"/>
    <w:rsid w:val="003A30BC"/>
    <w:rsid w:val="003A6E83"/>
    <w:rsid w:val="003B0A57"/>
    <w:rsid w:val="003B0F58"/>
    <w:rsid w:val="003B25F0"/>
    <w:rsid w:val="003B420E"/>
    <w:rsid w:val="003B4856"/>
    <w:rsid w:val="003B675E"/>
    <w:rsid w:val="003C140F"/>
    <w:rsid w:val="003C2D80"/>
    <w:rsid w:val="003C34E7"/>
    <w:rsid w:val="003C51FC"/>
    <w:rsid w:val="003C5CEF"/>
    <w:rsid w:val="003C731B"/>
    <w:rsid w:val="003C766D"/>
    <w:rsid w:val="003C7CE3"/>
    <w:rsid w:val="003D16FD"/>
    <w:rsid w:val="003D2427"/>
    <w:rsid w:val="003D3F1E"/>
    <w:rsid w:val="003D44CB"/>
    <w:rsid w:val="003D5633"/>
    <w:rsid w:val="003E2A5F"/>
    <w:rsid w:val="003E3CB8"/>
    <w:rsid w:val="003E3D1A"/>
    <w:rsid w:val="003E47B3"/>
    <w:rsid w:val="003E48EB"/>
    <w:rsid w:val="003E6A92"/>
    <w:rsid w:val="003F0347"/>
    <w:rsid w:val="003F5A78"/>
    <w:rsid w:val="003F63D0"/>
    <w:rsid w:val="003F70E5"/>
    <w:rsid w:val="00401A7C"/>
    <w:rsid w:val="00402754"/>
    <w:rsid w:val="0040317A"/>
    <w:rsid w:val="00405F08"/>
    <w:rsid w:val="004104E1"/>
    <w:rsid w:val="004107BA"/>
    <w:rsid w:val="00410953"/>
    <w:rsid w:val="00410B8F"/>
    <w:rsid w:val="004149A5"/>
    <w:rsid w:val="00415079"/>
    <w:rsid w:val="0041527B"/>
    <w:rsid w:val="004158B3"/>
    <w:rsid w:val="0041630A"/>
    <w:rsid w:val="004168B0"/>
    <w:rsid w:val="00417F11"/>
    <w:rsid w:val="00420E99"/>
    <w:rsid w:val="00423184"/>
    <w:rsid w:val="00425D65"/>
    <w:rsid w:val="004264D2"/>
    <w:rsid w:val="00427D3C"/>
    <w:rsid w:val="00430248"/>
    <w:rsid w:val="00434513"/>
    <w:rsid w:val="0043558B"/>
    <w:rsid w:val="00440BA3"/>
    <w:rsid w:val="00445246"/>
    <w:rsid w:val="004466FF"/>
    <w:rsid w:val="00450B3F"/>
    <w:rsid w:val="00453720"/>
    <w:rsid w:val="0045598C"/>
    <w:rsid w:val="00457E54"/>
    <w:rsid w:val="00461485"/>
    <w:rsid w:val="00461F4B"/>
    <w:rsid w:val="00462DD8"/>
    <w:rsid w:val="0046390F"/>
    <w:rsid w:val="00465C40"/>
    <w:rsid w:val="004808F2"/>
    <w:rsid w:val="00480C0C"/>
    <w:rsid w:val="00481306"/>
    <w:rsid w:val="00481A38"/>
    <w:rsid w:val="00481A91"/>
    <w:rsid w:val="00482AB4"/>
    <w:rsid w:val="00483D0B"/>
    <w:rsid w:val="004844F3"/>
    <w:rsid w:val="004854A1"/>
    <w:rsid w:val="004862D5"/>
    <w:rsid w:val="00487129"/>
    <w:rsid w:val="004874EA"/>
    <w:rsid w:val="00495508"/>
    <w:rsid w:val="00495C52"/>
    <w:rsid w:val="00497456"/>
    <w:rsid w:val="004A18F8"/>
    <w:rsid w:val="004A5D46"/>
    <w:rsid w:val="004A783B"/>
    <w:rsid w:val="004B5051"/>
    <w:rsid w:val="004B505B"/>
    <w:rsid w:val="004B6AA0"/>
    <w:rsid w:val="004B6C6A"/>
    <w:rsid w:val="004C16B4"/>
    <w:rsid w:val="004C632D"/>
    <w:rsid w:val="004C67C8"/>
    <w:rsid w:val="004C6D5E"/>
    <w:rsid w:val="004D3129"/>
    <w:rsid w:val="004D53F2"/>
    <w:rsid w:val="004E69E4"/>
    <w:rsid w:val="004E6BAB"/>
    <w:rsid w:val="004E735F"/>
    <w:rsid w:val="004E7D8D"/>
    <w:rsid w:val="004F1269"/>
    <w:rsid w:val="004F1450"/>
    <w:rsid w:val="004F2481"/>
    <w:rsid w:val="004F250A"/>
    <w:rsid w:val="004F474F"/>
    <w:rsid w:val="005010B4"/>
    <w:rsid w:val="00505FE0"/>
    <w:rsid w:val="0050632D"/>
    <w:rsid w:val="00507004"/>
    <w:rsid w:val="00507B1B"/>
    <w:rsid w:val="00510408"/>
    <w:rsid w:val="00511EE9"/>
    <w:rsid w:val="005126AF"/>
    <w:rsid w:val="00513299"/>
    <w:rsid w:val="00514614"/>
    <w:rsid w:val="005165F8"/>
    <w:rsid w:val="00521C08"/>
    <w:rsid w:val="00524084"/>
    <w:rsid w:val="005266B8"/>
    <w:rsid w:val="00527B21"/>
    <w:rsid w:val="00530023"/>
    <w:rsid w:val="005355FE"/>
    <w:rsid w:val="005362F8"/>
    <w:rsid w:val="00537BF2"/>
    <w:rsid w:val="00542DFC"/>
    <w:rsid w:val="005446EF"/>
    <w:rsid w:val="00545E6E"/>
    <w:rsid w:val="005461F3"/>
    <w:rsid w:val="005462D4"/>
    <w:rsid w:val="00547173"/>
    <w:rsid w:val="0055449B"/>
    <w:rsid w:val="00555246"/>
    <w:rsid w:val="00561B55"/>
    <w:rsid w:val="00563E69"/>
    <w:rsid w:val="00565B9C"/>
    <w:rsid w:val="00567084"/>
    <w:rsid w:val="0057088E"/>
    <w:rsid w:val="00571EA9"/>
    <w:rsid w:val="00571FF2"/>
    <w:rsid w:val="005722A7"/>
    <w:rsid w:val="00574458"/>
    <w:rsid w:val="0058040C"/>
    <w:rsid w:val="0058398D"/>
    <w:rsid w:val="00586956"/>
    <w:rsid w:val="00590390"/>
    <w:rsid w:val="00590892"/>
    <w:rsid w:val="00592892"/>
    <w:rsid w:val="00592C96"/>
    <w:rsid w:val="00594C8E"/>
    <w:rsid w:val="00594E45"/>
    <w:rsid w:val="00595A8C"/>
    <w:rsid w:val="00596B87"/>
    <w:rsid w:val="00596E9E"/>
    <w:rsid w:val="00597656"/>
    <w:rsid w:val="0059789E"/>
    <w:rsid w:val="005A0CC5"/>
    <w:rsid w:val="005A179D"/>
    <w:rsid w:val="005A329A"/>
    <w:rsid w:val="005A6CB0"/>
    <w:rsid w:val="005A7737"/>
    <w:rsid w:val="005B0587"/>
    <w:rsid w:val="005B195E"/>
    <w:rsid w:val="005B3555"/>
    <w:rsid w:val="005B3E3B"/>
    <w:rsid w:val="005B5D23"/>
    <w:rsid w:val="005B697F"/>
    <w:rsid w:val="005C04D2"/>
    <w:rsid w:val="005C5F2C"/>
    <w:rsid w:val="005C6CD3"/>
    <w:rsid w:val="005D0979"/>
    <w:rsid w:val="005D0A37"/>
    <w:rsid w:val="005D2E95"/>
    <w:rsid w:val="005D7BEF"/>
    <w:rsid w:val="005E0148"/>
    <w:rsid w:val="005E3B1A"/>
    <w:rsid w:val="005E4345"/>
    <w:rsid w:val="005E7309"/>
    <w:rsid w:val="005F21C3"/>
    <w:rsid w:val="005F414C"/>
    <w:rsid w:val="005F4217"/>
    <w:rsid w:val="005F73A8"/>
    <w:rsid w:val="0060151F"/>
    <w:rsid w:val="00601974"/>
    <w:rsid w:val="00602071"/>
    <w:rsid w:val="00603428"/>
    <w:rsid w:val="0060398B"/>
    <w:rsid w:val="0060711F"/>
    <w:rsid w:val="0061265F"/>
    <w:rsid w:val="00616F70"/>
    <w:rsid w:val="00616F82"/>
    <w:rsid w:val="006175AF"/>
    <w:rsid w:val="0062071F"/>
    <w:rsid w:val="00622A51"/>
    <w:rsid w:val="00622E28"/>
    <w:rsid w:val="00624063"/>
    <w:rsid w:val="00624919"/>
    <w:rsid w:val="00626B22"/>
    <w:rsid w:val="006275D0"/>
    <w:rsid w:val="006300CB"/>
    <w:rsid w:val="006327DF"/>
    <w:rsid w:val="006350AE"/>
    <w:rsid w:val="00636D95"/>
    <w:rsid w:val="0063763E"/>
    <w:rsid w:val="006378CB"/>
    <w:rsid w:val="00640605"/>
    <w:rsid w:val="006412C8"/>
    <w:rsid w:val="00641B88"/>
    <w:rsid w:val="00642E65"/>
    <w:rsid w:val="00650D14"/>
    <w:rsid w:val="006545C4"/>
    <w:rsid w:val="006555A3"/>
    <w:rsid w:val="0066074E"/>
    <w:rsid w:val="006612F6"/>
    <w:rsid w:val="00661326"/>
    <w:rsid w:val="00664F97"/>
    <w:rsid w:val="006668F5"/>
    <w:rsid w:val="006679DC"/>
    <w:rsid w:val="00670DAE"/>
    <w:rsid w:val="006722B1"/>
    <w:rsid w:val="0067257B"/>
    <w:rsid w:val="00672C7A"/>
    <w:rsid w:val="006730DA"/>
    <w:rsid w:val="00673621"/>
    <w:rsid w:val="006807B6"/>
    <w:rsid w:val="00681C9B"/>
    <w:rsid w:val="00681ED2"/>
    <w:rsid w:val="00682F2B"/>
    <w:rsid w:val="00685A76"/>
    <w:rsid w:val="006908D2"/>
    <w:rsid w:val="00691C0D"/>
    <w:rsid w:val="00692B66"/>
    <w:rsid w:val="0069761D"/>
    <w:rsid w:val="006A1CE5"/>
    <w:rsid w:val="006A47D1"/>
    <w:rsid w:val="006B44A4"/>
    <w:rsid w:val="006C064F"/>
    <w:rsid w:val="006C17F7"/>
    <w:rsid w:val="006C1D39"/>
    <w:rsid w:val="006C1D5D"/>
    <w:rsid w:val="006C1D68"/>
    <w:rsid w:val="006C20C3"/>
    <w:rsid w:val="006C366E"/>
    <w:rsid w:val="006C4F17"/>
    <w:rsid w:val="006C7D63"/>
    <w:rsid w:val="006C7E31"/>
    <w:rsid w:val="006C7EF6"/>
    <w:rsid w:val="006D0646"/>
    <w:rsid w:val="006D08B5"/>
    <w:rsid w:val="006D1830"/>
    <w:rsid w:val="006D601E"/>
    <w:rsid w:val="006D64DF"/>
    <w:rsid w:val="006D6FE1"/>
    <w:rsid w:val="006D7C5B"/>
    <w:rsid w:val="006E0D77"/>
    <w:rsid w:val="006E1312"/>
    <w:rsid w:val="006E2876"/>
    <w:rsid w:val="006E4209"/>
    <w:rsid w:val="006E43E7"/>
    <w:rsid w:val="006E749F"/>
    <w:rsid w:val="006F00CD"/>
    <w:rsid w:val="006F0AEC"/>
    <w:rsid w:val="006F28F0"/>
    <w:rsid w:val="006F3377"/>
    <w:rsid w:val="006F5E6F"/>
    <w:rsid w:val="006F7F02"/>
    <w:rsid w:val="007004D3"/>
    <w:rsid w:val="00701774"/>
    <w:rsid w:val="00702246"/>
    <w:rsid w:val="0070400B"/>
    <w:rsid w:val="0070441A"/>
    <w:rsid w:val="00704435"/>
    <w:rsid w:val="00704667"/>
    <w:rsid w:val="007054CA"/>
    <w:rsid w:val="00705A85"/>
    <w:rsid w:val="00706D65"/>
    <w:rsid w:val="00710E37"/>
    <w:rsid w:val="00710FEB"/>
    <w:rsid w:val="00713ED0"/>
    <w:rsid w:val="00716360"/>
    <w:rsid w:val="00721EA5"/>
    <w:rsid w:val="00722055"/>
    <w:rsid w:val="007227F6"/>
    <w:rsid w:val="00724312"/>
    <w:rsid w:val="0072463F"/>
    <w:rsid w:val="00726DCA"/>
    <w:rsid w:val="007338CE"/>
    <w:rsid w:val="007342E3"/>
    <w:rsid w:val="00734F19"/>
    <w:rsid w:val="00737797"/>
    <w:rsid w:val="00750463"/>
    <w:rsid w:val="0075063A"/>
    <w:rsid w:val="007512C1"/>
    <w:rsid w:val="007535BF"/>
    <w:rsid w:val="00754B01"/>
    <w:rsid w:val="007557AA"/>
    <w:rsid w:val="00757B9D"/>
    <w:rsid w:val="007607E2"/>
    <w:rsid w:val="0076126E"/>
    <w:rsid w:val="00763F2A"/>
    <w:rsid w:val="007643F3"/>
    <w:rsid w:val="00764F87"/>
    <w:rsid w:val="00766314"/>
    <w:rsid w:val="00766EF0"/>
    <w:rsid w:val="007701CE"/>
    <w:rsid w:val="0077046B"/>
    <w:rsid w:val="007706B1"/>
    <w:rsid w:val="0077190A"/>
    <w:rsid w:val="00772E09"/>
    <w:rsid w:val="00773389"/>
    <w:rsid w:val="007745BE"/>
    <w:rsid w:val="00775B75"/>
    <w:rsid w:val="00775C58"/>
    <w:rsid w:val="00776022"/>
    <w:rsid w:val="00776F21"/>
    <w:rsid w:val="00777AFD"/>
    <w:rsid w:val="00780AEC"/>
    <w:rsid w:val="00781F10"/>
    <w:rsid w:val="00782381"/>
    <w:rsid w:val="0078363C"/>
    <w:rsid w:val="00784348"/>
    <w:rsid w:val="007860B7"/>
    <w:rsid w:val="007860C7"/>
    <w:rsid w:val="00787581"/>
    <w:rsid w:val="007918FA"/>
    <w:rsid w:val="00793382"/>
    <w:rsid w:val="00796C22"/>
    <w:rsid w:val="00796E34"/>
    <w:rsid w:val="007971F1"/>
    <w:rsid w:val="007A12EA"/>
    <w:rsid w:val="007A2114"/>
    <w:rsid w:val="007A4DED"/>
    <w:rsid w:val="007A5588"/>
    <w:rsid w:val="007A5CD9"/>
    <w:rsid w:val="007B1554"/>
    <w:rsid w:val="007B32A9"/>
    <w:rsid w:val="007B3486"/>
    <w:rsid w:val="007B4D29"/>
    <w:rsid w:val="007B50D4"/>
    <w:rsid w:val="007B6BD2"/>
    <w:rsid w:val="007B7037"/>
    <w:rsid w:val="007C093A"/>
    <w:rsid w:val="007C441C"/>
    <w:rsid w:val="007C70CF"/>
    <w:rsid w:val="007D454B"/>
    <w:rsid w:val="007D518D"/>
    <w:rsid w:val="007E0A3A"/>
    <w:rsid w:val="007E1563"/>
    <w:rsid w:val="007E210B"/>
    <w:rsid w:val="007E23E0"/>
    <w:rsid w:val="007E2730"/>
    <w:rsid w:val="007E4036"/>
    <w:rsid w:val="007E4EBE"/>
    <w:rsid w:val="007E570A"/>
    <w:rsid w:val="007E69D8"/>
    <w:rsid w:val="007F55B3"/>
    <w:rsid w:val="007F57A4"/>
    <w:rsid w:val="0080306F"/>
    <w:rsid w:val="00803185"/>
    <w:rsid w:val="00806A85"/>
    <w:rsid w:val="008105CF"/>
    <w:rsid w:val="00810AD5"/>
    <w:rsid w:val="00810C04"/>
    <w:rsid w:val="00810C13"/>
    <w:rsid w:val="0081103C"/>
    <w:rsid w:val="008150F0"/>
    <w:rsid w:val="00815114"/>
    <w:rsid w:val="00816835"/>
    <w:rsid w:val="00820BA7"/>
    <w:rsid w:val="00821C09"/>
    <w:rsid w:val="00822755"/>
    <w:rsid w:val="00825B72"/>
    <w:rsid w:val="00827C08"/>
    <w:rsid w:val="00831E6B"/>
    <w:rsid w:val="00832016"/>
    <w:rsid w:val="008336CE"/>
    <w:rsid w:val="00836C3C"/>
    <w:rsid w:val="00842286"/>
    <w:rsid w:val="00845929"/>
    <w:rsid w:val="00845EE2"/>
    <w:rsid w:val="0084696E"/>
    <w:rsid w:val="00847A20"/>
    <w:rsid w:val="00852F6F"/>
    <w:rsid w:val="00853E1C"/>
    <w:rsid w:val="00854CC0"/>
    <w:rsid w:val="00856C2B"/>
    <w:rsid w:val="00860821"/>
    <w:rsid w:val="008614F7"/>
    <w:rsid w:val="00863001"/>
    <w:rsid w:val="00865243"/>
    <w:rsid w:val="00867396"/>
    <w:rsid w:val="008677D5"/>
    <w:rsid w:val="0087275C"/>
    <w:rsid w:val="0087459E"/>
    <w:rsid w:val="00875F3F"/>
    <w:rsid w:val="008802EF"/>
    <w:rsid w:val="00880A71"/>
    <w:rsid w:val="00881B57"/>
    <w:rsid w:val="008824CC"/>
    <w:rsid w:val="00891856"/>
    <w:rsid w:val="008A166D"/>
    <w:rsid w:val="008A3133"/>
    <w:rsid w:val="008A7771"/>
    <w:rsid w:val="008B1667"/>
    <w:rsid w:val="008B41AC"/>
    <w:rsid w:val="008B4FCD"/>
    <w:rsid w:val="008B6108"/>
    <w:rsid w:val="008C7DF7"/>
    <w:rsid w:val="008D317E"/>
    <w:rsid w:val="008D4A6F"/>
    <w:rsid w:val="008D5020"/>
    <w:rsid w:val="008D5876"/>
    <w:rsid w:val="008D61D8"/>
    <w:rsid w:val="008E101E"/>
    <w:rsid w:val="008E1D94"/>
    <w:rsid w:val="008E2B57"/>
    <w:rsid w:val="008F1376"/>
    <w:rsid w:val="008F155E"/>
    <w:rsid w:val="008F1679"/>
    <w:rsid w:val="008F1EA4"/>
    <w:rsid w:val="008F2EB4"/>
    <w:rsid w:val="009010E6"/>
    <w:rsid w:val="00902E4F"/>
    <w:rsid w:val="00904A44"/>
    <w:rsid w:val="00906D96"/>
    <w:rsid w:val="009070D1"/>
    <w:rsid w:val="0091032B"/>
    <w:rsid w:val="00910433"/>
    <w:rsid w:val="00910C23"/>
    <w:rsid w:val="009136CA"/>
    <w:rsid w:val="00913ADB"/>
    <w:rsid w:val="0091533C"/>
    <w:rsid w:val="0091633C"/>
    <w:rsid w:val="00921437"/>
    <w:rsid w:val="00921451"/>
    <w:rsid w:val="00921F05"/>
    <w:rsid w:val="00922874"/>
    <w:rsid w:val="00924447"/>
    <w:rsid w:val="00924B05"/>
    <w:rsid w:val="00930EC5"/>
    <w:rsid w:val="0093227C"/>
    <w:rsid w:val="00932D2E"/>
    <w:rsid w:val="00933088"/>
    <w:rsid w:val="00933BFB"/>
    <w:rsid w:val="0093414F"/>
    <w:rsid w:val="00934CF0"/>
    <w:rsid w:val="0094244B"/>
    <w:rsid w:val="009473B2"/>
    <w:rsid w:val="00954289"/>
    <w:rsid w:val="00954F4F"/>
    <w:rsid w:val="0095502B"/>
    <w:rsid w:val="009579C0"/>
    <w:rsid w:val="009617FE"/>
    <w:rsid w:val="0096471F"/>
    <w:rsid w:val="00967CFD"/>
    <w:rsid w:val="009750D6"/>
    <w:rsid w:val="0097536A"/>
    <w:rsid w:val="009765C7"/>
    <w:rsid w:val="00976F8D"/>
    <w:rsid w:val="009804C6"/>
    <w:rsid w:val="009806B9"/>
    <w:rsid w:val="009841A2"/>
    <w:rsid w:val="009854A1"/>
    <w:rsid w:val="009907F8"/>
    <w:rsid w:val="00991486"/>
    <w:rsid w:val="0099199E"/>
    <w:rsid w:val="0099215D"/>
    <w:rsid w:val="00993148"/>
    <w:rsid w:val="00993B58"/>
    <w:rsid w:val="009A053C"/>
    <w:rsid w:val="009A18C5"/>
    <w:rsid w:val="009A20C2"/>
    <w:rsid w:val="009A2EB5"/>
    <w:rsid w:val="009A430F"/>
    <w:rsid w:val="009B1C15"/>
    <w:rsid w:val="009C001C"/>
    <w:rsid w:val="009C2825"/>
    <w:rsid w:val="009C560C"/>
    <w:rsid w:val="009C61CA"/>
    <w:rsid w:val="009C6A7A"/>
    <w:rsid w:val="009C6C26"/>
    <w:rsid w:val="009D4144"/>
    <w:rsid w:val="009D7A70"/>
    <w:rsid w:val="009E1093"/>
    <w:rsid w:val="009E1F47"/>
    <w:rsid w:val="009E6E45"/>
    <w:rsid w:val="009F4DD2"/>
    <w:rsid w:val="009F5B1D"/>
    <w:rsid w:val="009F6545"/>
    <w:rsid w:val="00A013C2"/>
    <w:rsid w:val="00A05A27"/>
    <w:rsid w:val="00A05E86"/>
    <w:rsid w:val="00A05FDC"/>
    <w:rsid w:val="00A07C06"/>
    <w:rsid w:val="00A10FBB"/>
    <w:rsid w:val="00A13B95"/>
    <w:rsid w:val="00A15F0E"/>
    <w:rsid w:val="00A16555"/>
    <w:rsid w:val="00A21F34"/>
    <w:rsid w:val="00A307C9"/>
    <w:rsid w:val="00A3223A"/>
    <w:rsid w:val="00A325BC"/>
    <w:rsid w:val="00A33814"/>
    <w:rsid w:val="00A33EF4"/>
    <w:rsid w:val="00A33F44"/>
    <w:rsid w:val="00A34741"/>
    <w:rsid w:val="00A34C55"/>
    <w:rsid w:val="00A350B0"/>
    <w:rsid w:val="00A357A9"/>
    <w:rsid w:val="00A37A6F"/>
    <w:rsid w:val="00A40B3F"/>
    <w:rsid w:val="00A423CE"/>
    <w:rsid w:val="00A436DE"/>
    <w:rsid w:val="00A43B20"/>
    <w:rsid w:val="00A43B61"/>
    <w:rsid w:val="00A44D1C"/>
    <w:rsid w:val="00A4674D"/>
    <w:rsid w:val="00A5240E"/>
    <w:rsid w:val="00A53041"/>
    <w:rsid w:val="00A534C4"/>
    <w:rsid w:val="00A558E9"/>
    <w:rsid w:val="00A5640B"/>
    <w:rsid w:val="00A60B7A"/>
    <w:rsid w:val="00A628A4"/>
    <w:rsid w:val="00A67DA4"/>
    <w:rsid w:val="00A70AC8"/>
    <w:rsid w:val="00A7172A"/>
    <w:rsid w:val="00A71C9D"/>
    <w:rsid w:val="00A7273A"/>
    <w:rsid w:val="00A76E84"/>
    <w:rsid w:val="00A77811"/>
    <w:rsid w:val="00A82F90"/>
    <w:rsid w:val="00A842F9"/>
    <w:rsid w:val="00A8477A"/>
    <w:rsid w:val="00A8607C"/>
    <w:rsid w:val="00A94CDD"/>
    <w:rsid w:val="00AA012C"/>
    <w:rsid w:val="00AA1433"/>
    <w:rsid w:val="00AA2D8F"/>
    <w:rsid w:val="00AA353E"/>
    <w:rsid w:val="00AA4CD2"/>
    <w:rsid w:val="00AA580E"/>
    <w:rsid w:val="00AA5BE3"/>
    <w:rsid w:val="00AA6874"/>
    <w:rsid w:val="00AA72CA"/>
    <w:rsid w:val="00AB1603"/>
    <w:rsid w:val="00AB3C0E"/>
    <w:rsid w:val="00AB6C46"/>
    <w:rsid w:val="00AB7D89"/>
    <w:rsid w:val="00AC0532"/>
    <w:rsid w:val="00AC1A81"/>
    <w:rsid w:val="00AC6E61"/>
    <w:rsid w:val="00AD0FDC"/>
    <w:rsid w:val="00AE217F"/>
    <w:rsid w:val="00AE21EF"/>
    <w:rsid w:val="00AE25AF"/>
    <w:rsid w:val="00AE276D"/>
    <w:rsid w:val="00AE4F80"/>
    <w:rsid w:val="00AE4FC3"/>
    <w:rsid w:val="00AE56B5"/>
    <w:rsid w:val="00AE73DE"/>
    <w:rsid w:val="00AE7FEA"/>
    <w:rsid w:val="00AF1875"/>
    <w:rsid w:val="00AF646C"/>
    <w:rsid w:val="00AF6C6F"/>
    <w:rsid w:val="00AF7B9C"/>
    <w:rsid w:val="00B02E51"/>
    <w:rsid w:val="00B05992"/>
    <w:rsid w:val="00B05E08"/>
    <w:rsid w:val="00B06C51"/>
    <w:rsid w:val="00B0748B"/>
    <w:rsid w:val="00B07D96"/>
    <w:rsid w:val="00B103E8"/>
    <w:rsid w:val="00B10492"/>
    <w:rsid w:val="00B1349B"/>
    <w:rsid w:val="00B16A18"/>
    <w:rsid w:val="00B2054F"/>
    <w:rsid w:val="00B20A73"/>
    <w:rsid w:val="00B2174A"/>
    <w:rsid w:val="00B27659"/>
    <w:rsid w:val="00B35954"/>
    <w:rsid w:val="00B37F37"/>
    <w:rsid w:val="00B421C8"/>
    <w:rsid w:val="00B44A45"/>
    <w:rsid w:val="00B44FDF"/>
    <w:rsid w:val="00B459F2"/>
    <w:rsid w:val="00B46920"/>
    <w:rsid w:val="00B5106A"/>
    <w:rsid w:val="00B51181"/>
    <w:rsid w:val="00B511E1"/>
    <w:rsid w:val="00B51A27"/>
    <w:rsid w:val="00B52224"/>
    <w:rsid w:val="00B52502"/>
    <w:rsid w:val="00B53A05"/>
    <w:rsid w:val="00B55DD3"/>
    <w:rsid w:val="00B60182"/>
    <w:rsid w:val="00B6534D"/>
    <w:rsid w:val="00B67A94"/>
    <w:rsid w:val="00B718AF"/>
    <w:rsid w:val="00B72B17"/>
    <w:rsid w:val="00B75D8A"/>
    <w:rsid w:val="00B76079"/>
    <w:rsid w:val="00B77122"/>
    <w:rsid w:val="00B774D7"/>
    <w:rsid w:val="00B779C0"/>
    <w:rsid w:val="00B80FF5"/>
    <w:rsid w:val="00B864E8"/>
    <w:rsid w:val="00B87575"/>
    <w:rsid w:val="00B875FA"/>
    <w:rsid w:val="00B933F9"/>
    <w:rsid w:val="00B961CC"/>
    <w:rsid w:val="00B97D7E"/>
    <w:rsid w:val="00BA0A53"/>
    <w:rsid w:val="00BA0C77"/>
    <w:rsid w:val="00BA27C2"/>
    <w:rsid w:val="00BA394F"/>
    <w:rsid w:val="00BA4369"/>
    <w:rsid w:val="00BA6190"/>
    <w:rsid w:val="00BA628F"/>
    <w:rsid w:val="00BA64D9"/>
    <w:rsid w:val="00BA6613"/>
    <w:rsid w:val="00BA731A"/>
    <w:rsid w:val="00BB0C6B"/>
    <w:rsid w:val="00BB18A6"/>
    <w:rsid w:val="00BB2870"/>
    <w:rsid w:val="00BB5946"/>
    <w:rsid w:val="00BB5F6E"/>
    <w:rsid w:val="00BB6827"/>
    <w:rsid w:val="00BB7BDE"/>
    <w:rsid w:val="00BC069D"/>
    <w:rsid w:val="00BC06FC"/>
    <w:rsid w:val="00BC3436"/>
    <w:rsid w:val="00BC76FA"/>
    <w:rsid w:val="00BD0D02"/>
    <w:rsid w:val="00BD1143"/>
    <w:rsid w:val="00BD35A8"/>
    <w:rsid w:val="00BD3637"/>
    <w:rsid w:val="00BD4310"/>
    <w:rsid w:val="00BD54EA"/>
    <w:rsid w:val="00BD745A"/>
    <w:rsid w:val="00BD7FB7"/>
    <w:rsid w:val="00BE1320"/>
    <w:rsid w:val="00BE1EED"/>
    <w:rsid w:val="00BE2134"/>
    <w:rsid w:val="00BE33C8"/>
    <w:rsid w:val="00BE33E5"/>
    <w:rsid w:val="00BE33EF"/>
    <w:rsid w:val="00BF6FD1"/>
    <w:rsid w:val="00C0056A"/>
    <w:rsid w:val="00C00577"/>
    <w:rsid w:val="00C00B62"/>
    <w:rsid w:val="00C013C5"/>
    <w:rsid w:val="00C02E18"/>
    <w:rsid w:val="00C044DE"/>
    <w:rsid w:val="00C059F6"/>
    <w:rsid w:val="00C05C5F"/>
    <w:rsid w:val="00C07A19"/>
    <w:rsid w:val="00C10F75"/>
    <w:rsid w:val="00C11DAE"/>
    <w:rsid w:val="00C13545"/>
    <w:rsid w:val="00C20DA9"/>
    <w:rsid w:val="00C20F80"/>
    <w:rsid w:val="00C232F7"/>
    <w:rsid w:val="00C23AB2"/>
    <w:rsid w:val="00C24BD4"/>
    <w:rsid w:val="00C27649"/>
    <w:rsid w:val="00C32B34"/>
    <w:rsid w:val="00C33015"/>
    <w:rsid w:val="00C36353"/>
    <w:rsid w:val="00C37C71"/>
    <w:rsid w:val="00C44D1E"/>
    <w:rsid w:val="00C4560D"/>
    <w:rsid w:val="00C456A5"/>
    <w:rsid w:val="00C510CA"/>
    <w:rsid w:val="00C5234F"/>
    <w:rsid w:val="00C532D0"/>
    <w:rsid w:val="00C53337"/>
    <w:rsid w:val="00C607D8"/>
    <w:rsid w:val="00C61995"/>
    <w:rsid w:val="00C62444"/>
    <w:rsid w:val="00C661F8"/>
    <w:rsid w:val="00C70B6E"/>
    <w:rsid w:val="00C7270C"/>
    <w:rsid w:val="00C73914"/>
    <w:rsid w:val="00C7493E"/>
    <w:rsid w:val="00C7528B"/>
    <w:rsid w:val="00C75B1F"/>
    <w:rsid w:val="00C76527"/>
    <w:rsid w:val="00C775FF"/>
    <w:rsid w:val="00C77ABB"/>
    <w:rsid w:val="00C82914"/>
    <w:rsid w:val="00C833CD"/>
    <w:rsid w:val="00C8447E"/>
    <w:rsid w:val="00C86012"/>
    <w:rsid w:val="00C91A6A"/>
    <w:rsid w:val="00C94F9B"/>
    <w:rsid w:val="00C973C4"/>
    <w:rsid w:val="00CA1341"/>
    <w:rsid w:val="00CA3552"/>
    <w:rsid w:val="00CA70CE"/>
    <w:rsid w:val="00CA7C80"/>
    <w:rsid w:val="00CB4458"/>
    <w:rsid w:val="00CB4A3F"/>
    <w:rsid w:val="00CB78F1"/>
    <w:rsid w:val="00CB7B4C"/>
    <w:rsid w:val="00CB7D07"/>
    <w:rsid w:val="00CC0804"/>
    <w:rsid w:val="00CC5846"/>
    <w:rsid w:val="00CC5965"/>
    <w:rsid w:val="00CC5A46"/>
    <w:rsid w:val="00CC6014"/>
    <w:rsid w:val="00CC6F05"/>
    <w:rsid w:val="00CD026E"/>
    <w:rsid w:val="00CD219D"/>
    <w:rsid w:val="00CD3818"/>
    <w:rsid w:val="00CD4FA4"/>
    <w:rsid w:val="00CD56F8"/>
    <w:rsid w:val="00CE0CEC"/>
    <w:rsid w:val="00CE1194"/>
    <w:rsid w:val="00CE45C4"/>
    <w:rsid w:val="00CE7E52"/>
    <w:rsid w:val="00CF2B60"/>
    <w:rsid w:val="00CF3859"/>
    <w:rsid w:val="00CF3AD8"/>
    <w:rsid w:val="00CF4008"/>
    <w:rsid w:val="00CF40E4"/>
    <w:rsid w:val="00CF48BC"/>
    <w:rsid w:val="00D013B9"/>
    <w:rsid w:val="00D036D2"/>
    <w:rsid w:val="00D03B9F"/>
    <w:rsid w:val="00D0698A"/>
    <w:rsid w:val="00D12360"/>
    <w:rsid w:val="00D14607"/>
    <w:rsid w:val="00D149FD"/>
    <w:rsid w:val="00D15E5A"/>
    <w:rsid w:val="00D16B23"/>
    <w:rsid w:val="00D22FA9"/>
    <w:rsid w:val="00D234E6"/>
    <w:rsid w:val="00D24261"/>
    <w:rsid w:val="00D24807"/>
    <w:rsid w:val="00D26795"/>
    <w:rsid w:val="00D27EBA"/>
    <w:rsid w:val="00D30AB4"/>
    <w:rsid w:val="00D31932"/>
    <w:rsid w:val="00D35650"/>
    <w:rsid w:val="00D36D5C"/>
    <w:rsid w:val="00D37650"/>
    <w:rsid w:val="00D4030E"/>
    <w:rsid w:val="00D446C0"/>
    <w:rsid w:val="00D54551"/>
    <w:rsid w:val="00D54AD7"/>
    <w:rsid w:val="00D609D3"/>
    <w:rsid w:val="00D63B20"/>
    <w:rsid w:val="00D64E4D"/>
    <w:rsid w:val="00D7392D"/>
    <w:rsid w:val="00D75791"/>
    <w:rsid w:val="00D8025F"/>
    <w:rsid w:val="00D81834"/>
    <w:rsid w:val="00D81B5C"/>
    <w:rsid w:val="00D831CE"/>
    <w:rsid w:val="00D83C86"/>
    <w:rsid w:val="00D85D65"/>
    <w:rsid w:val="00D861A5"/>
    <w:rsid w:val="00D93227"/>
    <w:rsid w:val="00D94896"/>
    <w:rsid w:val="00D95DB1"/>
    <w:rsid w:val="00D96188"/>
    <w:rsid w:val="00D961B3"/>
    <w:rsid w:val="00D96535"/>
    <w:rsid w:val="00DA0280"/>
    <w:rsid w:val="00DA0354"/>
    <w:rsid w:val="00DA066E"/>
    <w:rsid w:val="00DA0808"/>
    <w:rsid w:val="00DA3580"/>
    <w:rsid w:val="00DA4F33"/>
    <w:rsid w:val="00DA5A3D"/>
    <w:rsid w:val="00DB0634"/>
    <w:rsid w:val="00DB27C1"/>
    <w:rsid w:val="00DB33A2"/>
    <w:rsid w:val="00DB374B"/>
    <w:rsid w:val="00DB6A87"/>
    <w:rsid w:val="00DB7D64"/>
    <w:rsid w:val="00DC0868"/>
    <w:rsid w:val="00DC0E10"/>
    <w:rsid w:val="00DC19CC"/>
    <w:rsid w:val="00DC2168"/>
    <w:rsid w:val="00DC2998"/>
    <w:rsid w:val="00DC31D1"/>
    <w:rsid w:val="00DC543B"/>
    <w:rsid w:val="00DC5461"/>
    <w:rsid w:val="00DC65BB"/>
    <w:rsid w:val="00DC6D4B"/>
    <w:rsid w:val="00DD2FDD"/>
    <w:rsid w:val="00DD4019"/>
    <w:rsid w:val="00DD5292"/>
    <w:rsid w:val="00DE1852"/>
    <w:rsid w:val="00DE54E6"/>
    <w:rsid w:val="00DF10EB"/>
    <w:rsid w:val="00DF1526"/>
    <w:rsid w:val="00DF1655"/>
    <w:rsid w:val="00DF4504"/>
    <w:rsid w:val="00DF6A0C"/>
    <w:rsid w:val="00E01403"/>
    <w:rsid w:val="00E100C1"/>
    <w:rsid w:val="00E13296"/>
    <w:rsid w:val="00E146F3"/>
    <w:rsid w:val="00E168CD"/>
    <w:rsid w:val="00E207A5"/>
    <w:rsid w:val="00E22B34"/>
    <w:rsid w:val="00E23518"/>
    <w:rsid w:val="00E23664"/>
    <w:rsid w:val="00E25288"/>
    <w:rsid w:val="00E26C5E"/>
    <w:rsid w:val="00E321F0"/>
    <w:rsid w:val="00E32FC7"/>
    <w:rsid w:val="00E3309D"/>
    <w:rsid w:val="00E35A04"/>
    <w:rsid w:val="00E36AB3"/>
    <w:rsid w:val="00E37C76"/>
    <w:rsid w:val="00E423ED"/>
    <w:rsid w:val="00E44106"/>
    <w:rsid w:val="00E5023F"/>
    <w:rsid w:val="00E516FF"/>
    <w:rsid w:val="00E53122"/>
    <w:rsid w:val="00E61FDB"/>
    <w:rsid w:val="00E635B1"/>
    <w:rsid w:val="00E675F3"/>
    <w:rsid w:val="00E735FA"/>
    <w:rsid w:val="00E74FD6"/>
    <w:rsid w:val="00E77A5F"/>
    <w:rsid w:val="00E81BC4"/>
    <w:rsid w:val="00E844F0"/>
    <w:rsid w:val="00E87A76"/>
    <w:rsid w:val="00E95A18"/>
    <w:rsid w:val="00E95BC4"/>
    <w:rsid w:val="00E965BD"/>
    <w:rsid w:val="00E97CD4"/>
    <w:rsid w:val="00EA040E"/>
    <w:rsid w:val="00EA05FB"/>
    <w:rsid w:val="00EA2F14"/>
    <w:rsid w:val="00EA6522"/>
    <w:rsid w:val="00EA6A01"/>
    <w:rsid w:val="00EA6F13"/>
    <w:rsid w:val="00EA78DD"/>
    <w:rsid w:val="00EB17D9"/>
    <w:rsid w:val="00EB2DB4"/>
    <w:rsid w:val="00EB2F5E"/>
    <w:rsid w:val="00EB7FB1"/>
    <w:rsid w:val="00EC0CF6"/>
    <w:rsid w:val="00EC1F4C"/>
    <w:rsid w:val="00EC426C"/>
    <w:rsid w:val="00EC61F5"/>
    <w:rsid w:val="00EC69F0"/>
    <w:rsid w:val="00EC76D5"/>
    <w:rsid w:val="00ED2D64"/>
    <w:rsid w:val="00ED56A8"/>
    <w:rsid w:val="00ED69C5"/>
    <w:rsid w:val="00EE27D2"/>
    <w:rsid w:val="00EE2DFF"/>
    <w:rsid w:val="00EE5A56"/>
    <w:rsid w:val="00EF41C2"/>
    <w:rsid w:val="00EF4281"/>
    <w:rsid w:val="00EF51DC"/>
    <w:rsid w:val="00EF540E"/>
    <w:rsid w:val="00EF5B14"/>
    <w:rsid w:val="00EF7715"/>
    <w:rsid w:val="00F01090"/>
    <w:rsid w:val="00F01731"/>
    <w:rsid w:val="00F051FF"/>
    <w:rsid w:val="00F0707F"/>
    <w:rsid w:val="00F10DAD"/>
    <w:rsid w:val="00F11A60"/>
    <w:rsid w:val="00F12BF0"/>
    <w:rsid w:val="00F130F2"/>
    <w:rsid w:val="00F13434"/>
    <w:rsid w:val="00F13EC4"/>
    <w:rsid w:val="00F17D1D"/>
    <w:rsid w:val="00F20BE5"/>
    <w:rsid w:val="00F24815"/>
    <w:rsid w:val="00F24C17"/>
    <w:rsid w:val="00F30D4F"/>
    <w:rsid w:val="00F31BD2"/>
    <w:rsid w:val="00F331DD"/>
    <w:rsid w:val="00F3339B"/>
    <w:rsid w:val="00F40B6E"/>
    <w:rsid w:val="00F418A7"/>
    <w:rsid w:val="00F47C67"/>
    <w:rsid w:val="00F47EB0"/>
    <w:rsid w:val="00F5226A"/>
    <w:rsid w:val="00F52C0B"/>
    <w:rsid w:val="00F533F6"/>
    <w:rsid w:val="00F562B9"/>
    <w:rsid w:val="00F56C78"/>
    <w:rsid w:val="00F60300"/>
    <w:rsid w:val="00F61FF2"/>
    <w:rsid w:val="00F6390D"/>
    <w:rsid w:val="00F647B2"/>
    <w:rsid w:val="00F653BB"/>
    <w:rsid w:val="00F65B8F"/>
    <w:rsid w:val="00F667AC"/>
    <w:rsid w:val="00F67E9E"/>
    <w:rsid w:val="00F67F34"/>
    <w:rsid w:val="00F71AE5"/>
    <w:rsid w:val="00F72C8E"/>
    <w:rsid w:val="00F731C4"/>
    <w:rsid w:val="00F77C67"/>
    <w:rsid w:val="00F8054C"/>
    <w:rsid w:val="00F813F0"/>
    <w:rsid w:val="00F83636"/>
    <w:rsid w:val="00F847BF"/>
    <w:rsid w:val="00F87FA8"/>
    <w:rsid w:val="00F9085C"/>
    <w:rsid w:val="00F918C0"/>
    <w:rsid w:val="00F92BC0"/>
    <w:rsid w:val="00F96051"/>
    <w:rsid w:val="00F971CB"/>
    <w:rsid w:val="00F97A07"/>
    <w:rsid w:val="00FA58C1"/>
    <w:rsid w:val="00FA5FEF"/>
    <w:rsid w:val="00FA697C"/>
    <w:rsid w:val="00FA7CE8"/>
    <w:rsid w:val="00FB0135"/>
    <w:rsid w:val="00FB2184"/>
    <w:rsid w:val="00FB33C3"/>
    <w:rsid w:val="00FB4417"/>
    <w:rsid w:val="00FB7150"/>
    <w:rsid w:val="00FB78F9"/>
    <w:rsid w:val="00FC171D"/>
    <w:rsid w:val="00FC2BEC"/>
    <w:rsid w:val="00FC45AA"/>
    <w:rsid w:val="00FC4E61"/>
    <w:rsid w:val="00FD064A"/>
    <w:rsid w:val="00FD0942"/>
    <w:rsid w:val="00FD214E"/>
    <w:rsid w:val="00FD2FA5"/>
    <w:rsid w:val="00FD31E5"/>
    <w:rsid w:val="00FD6414"/>
    <w:rsid w:val="00FE6455"/>
    <w:rsid w:val="00FE7715"/>
    <w:rsid w:val="00FF5DB8"/>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B97B6"/>
  <w14:defaultImageDpi w14:val="32767"/>
  <w15:docId w15:val="{3F37BBDE-2DDC-D746-8606-C52017D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4F2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EB"/>
    <w:pPr>
      <w:ind w:left="720"/>
      <w:contextualSpacing/>
    </w:pPr>
  </w:style>
  <w:style w:type="character" w:customStyle="1" w:styleId="m2128416650932403618gmail-msoendnotereference">
    <w:name w:val="m_2128416650932403618gmail-msoendnotereference"/>
    <w:basedOn w:val="DefaultParagraphFont"/>
    <w:rsid w:val="00390868"/>
  </w:style>
  <w:style w:type="paragraph" w:styleId="EndnoteText">
    <w:name w:val="endnote text"/>
    <w:basedOn w:val="Normal"/>
    <w:link w:val="EndnoteTextChar"/>
    <w:uiPriority w:val="99"/>
    <w:unhideWhenUsed/>
    <w:rsid w:val="00F97A07"/>
  </w:style>
  <w:style w:type="character" w:customStyle="1" w:styleId="EndnoteTextChar">
    <w:name w:val="Endnote Text Char"/>
    <w:basedOn w:val="DefaultParagraphFont"/>
    <w:link w:val="EndnoteText"/>
    <w:uiPriority w:val="99"/>
    <w:rsid w:val="00F97A07"/>
  </w:style>
  <w:style w:type="character" w:styleId="EndnoteReference">
    <w:name w:val="endnote reference"/>
    <w:basedOn w:val="DefaultParagraphFont"/>
    <w:uiPriority w:val="99"/>
    <w:unhideWhenUsed/>
    <w:rsid w:val="00F97A07"/>
    <w:rPr>
      <w:vertAlign w:val="superscript"/>
    </w:rPr>
  </w:style>
  <w:style w:type="paragraph" w:styleId="FootnoteText">
    <w:name w:val="footnote text"/>
    <w:basedOn w:val="Normal"/>
    <w:link w:val="FootnoteTextChar"/>
    <w:uiPriority w:val="99"/>
    <w:unhideWhenUsed/>
    <w:rsid w:val="00596E9E"/>
  </w:style>
  <w:style w:type="character" w:customStyle="1" w:styleId="FootnoteTextChar">
    <w:name w:val="Footnote Text Char"/>
    <w:basedOn w:val="DefaultParagraphFont"/>
    <w:link w:val="FootnoteText"/>
    <w:uiPriority w:val="99"/>
    <w:rsid w:val="00596E9E"/>
  </w:style>
  <w:style w:type="character" w:styleId="FootnoteReference">
    <w:name w:val="footnote reference"/>
    <w:basedOn w:val="DefaultParagraphFont"/>
    <w:uiPriority w:val="99"/>
    <w:unhideWhenUsed/>
    <w:rsid w:val="00596E9E"/>
    <w:rPr>
      <w:vertAlign w:val="superscript"/>
    </w:rPr>
  </w:style>
  <w:style w:type="character" w:styleId="Hyperlink">
    <w:name w:val="Hyperlink"/>
    <w:basedOn w:val="DefaultParagraphFont"/>
    <w:uiPriority w:val="99"/>
    <w:unhideWhenUsed/>
    <w:rsid w:val="00207708"/>
    <w:rPr>
      <w:color w:val="0563C1" w:themeColor="hyperlink"/>
      <w:u w:val="single"/>
    </w:rPr>
  </w:style>
  <w:style w:type="character" w:customStyle="1" w:styleId="apple-converted-space">
    <w:name w:val="apple-converted-space"/>
    <w:basedOn w:val="DefaultParagraphFont"/>
    <w:rsid w:val="00E321F0"/>
  </w:style>
  <w:style w:type="paragraph" w:styleId="BalloonText">
    <w:name w:val="Balloon Text"/>
    <w:basedOn w:val="Normal"/>
    <w:link w:val="BalloonTextChar"/>
    <w:uiPriority w:val="99"/>
    <w:semiHidden/>
    <w:unhideWhenUsed/>
    <w:rsid w:val="006D64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4DF"/>
    <w:rPr>
      <w:rFonts w:ascii="Lucida Grande" w:hAnsi="Lucida Grande" w:cs="Lucida Grande"/>
      <w:sz w:val="18"/>
      <w:szCs w:val="18"/>
    </w:rPr>
  </w:style>
  <w:style w:type="character" w:styleId="Emphasis">
    <w:name w:val="Emphasis"/>
    <w:basedOn w:val="DefaultParagraphFont"/>
    <w:uiPriority w:val="20"/>
    <w:qFormat/>
    <w:rsid w:val="001A7170"/>
    <w:rPr>
      <w:i/>
      <w:iCs/>
    </w:rPr>
  </w:style>
  <w:style w:type="paragraph" w:styleId="Footer">
    <w:name w:val="footer"/>
    <w:basedOn w:val="Normal"/>
    <w:link w:val="FooterChar"/>
    <w:uiPriority w:val="99"/>
    <w:unhideWhenUsed/>
    <w:rsid w:val="00D81834"/>
    <w:pPr>
      <w:tabs>
        <w:tab w:val="center" w:pos="4320"/>
        <w:tab w:val="right" w:pos="8640"/>
      </w:tabs>
    </w:pPr>
  </w:style>
  <w:style w:type="character" w:customStyle="1" w:styleId="FooterChar">
    <w:name w:val="Footer Char"/>
    <w:basedOn w:val="DefaultParagraphFont"/>
    <w:link w:val="Footer"/>
    <w:uiPriority w:val="99"/>
    <w:rsid w:val="00D81834"/>
  </w:style>
  <w:style w:type="character" w:styleId="PageNumber">
    <w:name w:val="page number"/>
    <w:basedOn w:val="DefaultParagraphFont"/>
    <w:uiPriority w:val="99"/>
    <w:semiHidden/>
    <w:unhideWhenUsed/>
    <w:rsid w:val="00D81834"/>
  </w:style>
  <w:style w:type="character" w:customStyle="1" w:styleId="st">
    <w:name w:val="st"/>
    <w:basedOn w:val="DefaultParagraphFont"/>
    <w:rsid w:val="0006021B"/>
  </w:style>
  <w:style w:type="character" w:styleId="HTMLCite">
    <w:name w:val="HTML Cite"/>
    <w:basedOn w:val="DefaultParagraphFont"/>
    <w:uiPriority w:val="99"/>
    <w:semiHidden/>
    <w:unhideWhenUsed/>
    <w:rsid w:val="002C4F26"/>
    <w:rPr>
      <w:i/>
      <w:iCs/>
    </w:rPr>
  </w:style>
  <w:style w:type="character" w:customStyle="1" w:styleId="Heading1Char">
    <w:name w:val="Heading 1 Char"/>
    <w:basedOn w:val="DefaultParagraphFont"/>
    <w:link w:val="Heading1"/>
    <w:uiPriority w:val="9"/>
    <w:rsid w:val="002C4F26"/>
    <w:rPr>
      <w:rFonts w:ascii="Times" w:hAnsi="Times"/>
      <w:b/>
      <w:bCs/>
      <w:kern w:val="36"/>
      <w:sz w:val="48"/>
      <w:szCs w:val="48"/>
    </w:rPr>
  </w:style>
  <w:style w:type="character" w:customStyle="1" w:styleId="a-size-large">
    <w:name w:val="a-size-large"/>
    <w:basedOn w:val="DefaultParagraphFont"/>
    <w:rsid w:val="002C4F26"/>
  </w:style>
  <w:style w:type="character" w:customStyle="1" w:styleId="a-size-medium">
    <w:name w:val="a-size-medium"/>
    <w:basedOn w:val="DefaultParagraphFont"/>
    <w:rsid w:val="002C4F26"/>
  </w:style>
  <w:style w:type="character" w:customStyle="1" w:styleId="author">
    <w:name w:val="author"/>
    <w:basedOn w:val="DefaultParagraphFont"/>
    <w:rsid w:val="002C4F26"/>
  </w:style>
  <w:style w:type="character" w:customStyle="1" w:styleId="a-color-secondary">
    <w:name w:val="a-color-secondary"/>
    <w:basedOn w:val="DefaultParagraphFont"/>
    <w:rsid w:val="002C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2531">
      <w:bodyDiv w:val="1"/>
      <w:marLeft w:val="0"/>
      <w:marRight w:val="0"/>
      <w:marTop w:val="0"/>
      <w:marBottom w:val="0"/>
      <w:divBdr>
        <w:top w:val="none" w:sz="0" w:space="0" w:color="auto"/>
        <w:left w:val="none" w:sz="0" w:space="0" w:color="auto"/>
        <w:bottom w:val="none" w:sz="0" w:space="0" w:color="auto"/>
        <w:right w:val="none" w:sz="0" w:space="0" w:color="auto"/>
      </w:divBdr>
      <w:divsChild>
        <w:div w:id="34038672">
          <w:marLeft w:val="0"/>
          <w:marRight w:val="0"/>
          <w:marTop w:val="0"/>
          <w:marBottom w:val="0"/>
          <w:divBdr>
            <w:top w:val="none" w:sz="0" w:space="0" w:color="auto"/>
            <w:left w:val="none" w:sz="0" w:space="0" w:color="auto"/>
            <w:bottom w:val="none" w:sz="0" w:space="0" w:color="auto"/>
            <w:right w:val="none" w:sz="0" w:space="0" w:color="auto"/>
          </w:divBdr>
        </w:div>
        <w:div w:id="1068576118">
          <w:marLeft w:val="0"/>
          <w:marRight w:val="0"/>
          <w:marTop w:val="0"/>
          <w:marBottom w:val="0"/>
          <w:divBdr>
            <w:top w:val="none" w:sz="0" w:space="0" w:color="auto"/>
            <w:left w:val="none" w:sz="0" w:space="0" w:color="auto"/>
            <w:bottom w:val="none" w:sz="0" w:space="0" w:color="auto"/>
            <w:right w:val="none" w:sz="0" w:space="0" w:color="auto"/>
          </w:divBdr>
        </w:div>
      </w:divsChild>
    </w:div>
    <w:div w:id="1209805738">
      <w:bodyDiv w:val="1"/>
      <w:marLeft w:val="0"/>
      <w:marRight w:val="0"/>
      <w:marTop w:val="0"/>
      <w:marBottom w:val="0"/>
      <w:divBdr>
        <w:top w:val="none" w:sz="0" w:space="0" w:color="auto"/>
        <w:left w:val="none" w:sz="0" w:space="0" w:color="auto"/>
        <w:bottom w:val="none" w:sz="0" w:space="0" w:color="auto"/>
        <w:right w:val="none" w:sz="0" w:space="0" w:color="auto"/>
      </w:divBdr>
    </w:div>
    <w:div w:id="1223716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lying-defin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atoday.com/story/news/politics/2018/01/30/ohio-medical-board-investigating-former-cleveland-clinic-surgeon-over-rape-allegations/104473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A3FE-95DE-EC4C-86DE-8887281C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10620</Words>
  <Characters>60540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Matey</dc:creator>
  <cp:keywords/>
  <dc:description/>
  <cp:lastModifiedBy>Microsoft Office User</cp:lastModifiedBy>
  <cp:revision>3</cp:revision>
  <cp:lastPrinted>2019-09-09T14:40:00Z</cp:lastPrinted>
  <dcterms:created xsi:type="dcterms:W3CDTF">2019-09-09T21:33:00Z</dcterms:created>
  <dcterms:modified xsi:type="dcterms:W3CDTF">2019-09-09T22:18:00Z</dcterms:modified>
</cp:coreProperties>
</file>