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506CB" w14:textId="270A8AD9" w:rsidR="0033397F" w:rsidRPr="00DF7538" w:rsidRDefault="000B4D10" w:rsidP="0053266A">
      <w:pPr>
        <w:pStyle w:val="Nzev"/>
        <w:jc w:val="left"/>
      </w:pPr>
      <w:r w:rsidRPr="00DF7538">
        <w:t xml:space="preserve">Reverberating the </w:t>
      </w:r>
      <w:r w:rsidRPr="00DF7538">
        <w:rPr>
          <w:i/>
          <w:noProof/>
        </w:rPr>
        <w:t>glas</w:t>
      </w:r>
      <w:r w:rsidRPr="00DF7538">
        <w:t xml:space="preserve">: </w:t>
      </w:r>
      <w:r w:rsidR="0029346C" w:rsidRPr="00DF7538">
        <w:t>Towards a Deconstructive Account of P</w:t>
      </w:r>
      <w:r w:rsidR="0033397F" w:rsidRPr="00DF7538">
        <w:t xml:space="preserve">articularity in Hegel’s </w:t>
      </w:r>
      <w:r w:rsidR="0029346C" w:rsidRPr="00DF7538">
        <w:t>L</w:t>
      </w:r>
      <w:r w:rsidR="0033397F" w:rsidRPr="00DF7538">
        <w:t>ogic</w:t>
      </w:r>
      <w:r w:rsidR="00EE1AFA" w:rsidRPr="00DF7538">
        <w:t xml:space="preserve"> of the </w:t>
      </w:r>
      <w:r w:rsidR="0029346C" w:rsidRPr="00DF7538">
        <w:t>C</w:t>
      </w:r>
      <w:r w:rsidR="00EE1AFA" w:rsidRPr="00DF7538">
        <w:t>oncept</w:t>
      </w:r>
    </w:p>
    <w:p w14:paraId="5BA25CA8" w14:textId="77777777" w:rsidR="00694BB3" w:rsidRPr="00DF7538" w:rsidRDefault="00694BB3" w:rsidP="00464782">
      <w:r w:rsidRPr="00DF7538">
        <w:t>Jakub Mácha</w:t>
      </w:r>
    </w:p>
    <w:p w14:paraId="7EC97ABD" w14:textId="77777777" w:rsidR="00694BB3" w:rsidRPr="00DF7538" w:rsidRDefault="00694BB3" w:rsidP="00464782"/>
    <w:p w14:paraId="1276901C" w14:textId="77777777" w:rsidR="0071300D" w:rsidRPr="00DF7538" w:rsidRDefault="0071300D" w:rsidP="00464782">
      <w:pPr>
        <w:rPr>
          <w:b/>
        </w:rPr>
      </w:pPr>
      <w:r w:rsidRPr="00DF7538">
        <w:rPr>
          <w:b/>
        </w:rPr>
        <w:t>Abstract</w:t>
      </w:r>
    </w:p>
    <w:p w14:paraId="698347EE" w14:textId="7E26A70C" w:rsidR="0033397F" w:rsidRPr="00DF7538" w:rsidRDefault="0033397F" w:rsidP="009F6953">
      <w:pPr>
        <w:ind w:left="720"/>
      </w:pPr>
      <w:r w:rsidRPr="00DF7538">
        <w:t xml:space="preserve">Understanding Hegel’s account of particularity has proven to be anything but straightforward. </w:t>
      </w:r>
      <w:r w:rsidR="003A2C88" w:rsidRPr="00DF7538">
        <w:t>T</w:t>
      </w:r>
      <w:r w:rsidRPr="00DF7538">
        <w:t>wo main accounts of particularity</w:t>
      </w:r>
      <w:r w:rsidR="003A2C88" w:rsidRPr="00DF7538">
        <w:t xml:space="preserve"> have been </w:t>
      </w:r>
      <w:r w:rsidR="001D3D94" w:rsidRPr="00DF7538">
        <w:t>advanced</w:t>
      </w:r>
      <w:r w:rsidRPr="00DF7538">
        <w:t xml:space="preserve">: the particular as an example or instance and the particular as a subjective perspective on a universal concept. The problem with these accounts is that they reduce particularity </w:t>
      </w:r>
      <w:r w:rsidR="001D3D94" w:rsidRPr="00DF7538">
        <w:t xml:space="preserve">either </w:t>
      </w:r>
      <w:r w:rsidRPr="00DF7538">
        <w:t xml:space="preserve">to </w:t>
      </w:r>
      <w:r w:rsidR="00795B3E">
        <w:t>singularity</w:t>
      </w:r>
      <w:r w:rsidRPr="00DF7538">
        <w:t xml:space="preserve"> or to universality</w:t>
      </w:r>
      <w:r w:rsidR="004C5921" w:rsidRPr="00DF7538">
        <w:t xml:space="preserve">. </w:t>
      </w:r>
      <w:r w:rsidR="007311EA" w:rsidRPr="00DF7538">
        <w:t>As Derrida’s</w:t>
      </w:r>
      <w:r w:rsidRPr="00DF7538">
        <w:t xml:space="preserve"> analyses make apparent, the </w:t>
      </w:r>
      <w:r w:rsidR="00DF06DC" w:rsidRPr="00DF7538">
        <w:t>‘</w:t>
      </w:r>
      <w:r w:rsidRPr="00DF7538">
        <w:t>structure of exemplarity</w:t>
      </w:r>
      <w:r w:rsidR="00DF06DC" w:rsidRPr="00DF7538">
        <w:t>’</w:t>
      </w:r>
      <w:r w:rsidRPr="00DF7538">
        <w:t xml:space="preserve"> in Hegel is quite intricate. </w:t>
      </w:r>
      <w:r w:rsidR="00A9033D" w:rsidRPr="00DF7538">
        <w:t xml:space="preserve">Hegel uses </w:t>
      </w:r>
      <w:r w:rsidR="00DF06DC" w:rsidRPr="00DF7538">
        <w:t>‘</w:t>
      </w:r>
      <w:r w:rsidR="00A9033D" w:rsidRPr="00DF7538">
        <w:t>example</w:t>
      </w:r>
      <w:r w:rsidR="00DF06DC" w:rsidRPr="00DF7538">
        <w:t>’</w:t>
      </w:r>
      <w:r w:rsidR="00A9033D" w:rsidRPr="00DF7538">
        <w:t xml:space="preserve"> in three senses: it means (1)</w:t>
      </w:r>
      <w:r w:rsidRPr="00DF7538">
        <w:t xml:space="preserve"> </w:t>
      </w:r>
      <w:r w:rsidR="00DF06DC" w:rsidRPr="00DF7538">
        <w:t>‘</w:t>
      </w:r>
      <w:r w:rsidRPr="00DF7538">
        <w:t>instance</w:t>
      </w:r>
      <w:r w:rsidR="00DF06DC" w:rsidRPr="00DF7538">
        <w:t>’</w:t>
      </w:r>
      <w:r w:rsidRPr="00DF7538">
        <w:t xml:space="preserve">, </w:t>
      </w:r>
      <w:r w:rsidR="00DF06DC" w:rsidRPr="00DF7538">
        <w:t>‘</w:t>
      </w:r>
      <w:r w:rsidRPr="00DF7538">
        <w:t>illust</w:t>
      </w:r>
      <w:r w:rsidR="00A9033D" w:rsidRPr="00DF7538">
        <w:t>ration</w:t>
      </w:r>
      <w:r w:rsidR="00DF06DC" w:rsidRPr="00DF7538">
        <w:t>’</w:t>
      </w:r>
      <w:r w:rsidR="00A9033D" w:rsidRPr="00DF7538">
        <w:t>, or (2)</w:t>
      </w:r>
      <w:r w:rsidRPr="00DF7538">
        <w:t xml:space="preserve"> </w:t>
      </w:r>
      <w:r w:rsidR="00DF06DC" w:rsidRPr="00DF7538">
        <w:t>‘</w:t>
      </w:r>
      <w:r w:rsidRPr="00DF7538">
        <w:t>model</w:t>
      </w:r>
      <w:r w:rsidR="00DF06DC" w:rsidRPr="00DF7538">
        <w:t>’</w:t>
      </w:r>
      <w:r w:rsidRPr="00DF7538">
        <w:t xml:space="preserve">, </w:t>
      </w:r>
      <w:r w:rsidR="00DF06DC" w:rsidRPr="00DF7538">
        <w:t>‘</w:t>
      </w:r>
      <w:r w:rsidRPr="00DF7538">
        <w:t>exe</w:t>
      </w:r>
      <w:r w:rsidR="009E72CD" w:rsidRPr="00DF7538">
        <w:t>mplary individual</w:t>
      </w:r>
      <w:r w:rsidR="00DF06DC" w:rsidRPr="00DF7538">
        <w:t>’</w:t>
      </w:r>
      <w:r w:rsidR="009E72CD" w:rsidRPr="00DF7538">
        <w:t xml:space="preserve">, </w:t>
      </w:r>
      <w:r w:rsidR="00DF06DC" w:rsidRPr="00DF7538">
        <w:t>‘</w:t>
      </w:r>
      <w:r w:rsidR="009E72CD" w:rsidRPr="00DF7538">
        <w:t>paradigm</w:t>
      </w:r>
      <w:r w:rsidR="00DF06DC" w:rsidRPr="00DF7538">
        <w:t>’</w:t>
      </w:r>
      <w:r w:rsidR="00A9033D" w:rsidRPr="00DF7538">
        <w:t>, or (3) a by-play</w:t>
      </w:r>
      <w:r w:rsidR="00725141" w:rsidRPr="00DF7538">
        <w:t xml:space="preserve"> (a meaning derived from Hegel’s neologism </w:t>
      </w:r>
      <w:proofErr w:type="spellStart"/>
      <w:r w:rsidR="00725141" w:rsidRPr="00DF7538">
        <w:rPr>
          <w:i/>
          <w:iCs/>
        </w:rPr>
        <w:t>beiherspielen</w:t>
      </w:r>
      <w:proofErr w:type="spellEnd"/>
      <w:r w:rsidR="00725141" w:rsidRPr="00DF7538">
        <w:t xml:space="preserve">, in which </w:t>
      </w:r>
      <w:proofErr w:type="spellStart"/>
      <w:r w:rsidR="00725141" w:rsidRPr="00DF7538">
        <w:rPr>
          <w:i/>
          <w:iCs/>
        </w:rPr>
        <w:t>Beispiel</w:t>
      </w:r>
      <w:proofErr w:type="spellEnd"/>
      <w:r w:rsidR="00725141" w:rsidRPr="00DF7538">
        <w:t xml:space="preserve"> is understood quasi-etymologically as a ‘by-play’ of accidental moments).</w:t>
      </w:r>
      <w:r w:rsidRPr="00DF7538">
        <w:t xml:space="preserve"> A </w:t>
      </w:r>
      <w:proofErr w:type="spellStart"/>
      <w:r w:rsidRPr="00DF7538">
        <w:rPr>
          <w:i/>
        </w:rPr>
        <w:t>Beispiel</w:t>
      </w:r>
      <w:proofErr w:type="spellEnd"/>
      <w:r w:rsidRPr="00DF7538">
        <w:t xml:space="preserve"> in the first sense can be replaced by another instance in a free play (by-play). This play of accidental moments, however, is not entirely free; it generates a series (of replacements) that ultimately leads to an example in the second sense, to an exemplary individual. I argue that particularity can be taken as exemplarity</w:t>
      </w:r>
      <w:r w:rsidR="003A2C88" w:rsidRPr="00DF7538">
        <w:t xml:space="preserve"> of this kind</w:t>
      </w:r>
      <w:r w:rsidR="00A9033D" w:rsidRPr="00DF7538">
        <w:t xml:space="preserve">, oscillating between a singular </w:t>
      </w:r>
      <w:r w:rsidRPr="00DF7538">
        <w:t xml:space="preserve">example and a </w:t>
      </w:r>
      <w:r w:rsidR="00A9033D" w:rsidRPr="00DF7538">
        <w:t xml:space="preserve">universal </w:t>
      </w:r>
      <w:r w:rsidRPr="00DF7538">
        <w:t xml:space="preserve">paradigm. </w:t>
      </w:r>
      <w:r w:rsidR="005A1A12" w:rsidRPr="00DF7538">
        <w:t>W</w:t>
      </w:r>
      <w:r w:rsidR="00C1158A" w:rsidRPr="00DF7538">
        <w:t>ithin this by-play, the universal concept, its law, is supposed to be mediated and determined.</w:t>
      </w:r>
      <w:r w:rsidR="00DE6D4B" w:rsidRPr="00DF7538">
        <w:t xml:space="preserve"> </w:t>
      </w:r>
      <w:r w:rsidR="00282477" w:rsidRPr="00DF7538">
        <w:t>H</w:t>
      </w:r>
      <w:r w:rsidR="00DE6D4B" w:rsidRPr="00DF7538">
        <w:t>owever,</w:t>
      </w:r>
      <w:r w:rsidR="00C1158A" w:rsidRPr="00DF7538">
        <w:t xml:space="preserve"> out of the differences between the examples </w:t>
      </w:r>
      <w:r w:rsidR="00282477" w:rsidRPr="00DF7538">
        <w:t xml:space="preserve">the by-play induces </w:t>
      </w:r>
      <w:r w:rsidR="00C1158A" w:rsidRPr="00DF7538">
        <w:t xml:space="preserve">another law, </w:t>
      </w:r>
      <w:r w:rsidR="00DE6D4B" w:rsidRPr="00DF7538">
        <w:t>the</w:t>
      </w:r>
      <w:r w:rsidR="00C1158A" w:rsidRPr="00DF7538">
        <w:t xml:space="preserve"> law of non-mediation</w:t>
      </w:r>
      <w:r w:rsidR="00DE6D4B" w:rsidRPr="00DF7538">
        <w:t>,</w:t>
      </w:r>
      <w:r w:rsidR="00C1158A" w:rsidRPr="00DF7538">
        <w:t xml:space="preserve"> which may, in Derrida’s view, </w:t>
      </w:r>
      <w:r w:rsidR="009F6953" w:rsidRPr="00DF7538">
        <w:t>actually</w:t>
      </w:r>
      <w:r w:rsidR="00C1158A" w:rsidRPr="00DF7538">
        <w:t xml:space="preserve"> negate the dialectical movement towards universality.</w:t>
      </w:r>
      <w:r w:rsidR="00DE6D4B" w:rsidRPr="00DF7538">
        <w:t xml:space="preserve"> I argue, utilizing </w:t>
      </w:r>
      <w:proofErr w:type="spellStart"/>
      <w:r w:rsidR="00DE6D4B" w:rsidRPr="00DF7538">
        <w:t>Malabou’s</w:t>
      </w:r>
      <w:proofErr w:type="spellEnd"/>
      <w:r w:rsidR="00DE6D4B" w:rsidRPr="00DF7538">
        <w:t xml:space="preserve"> concept of plasticity, that this disruption may be recovered.</w:t>
      </w:r>
      <w:r w:rsidR="00C1158A" w:rsidRPr="00DF7538">
        <w:t xml:space="preserve"> </w:t>
      </w:r>
      <w:r w:rsidR="009F6953" w:rsidRPr="00DF7538">
        <w:t>This implies that</w:t>
      </w:r>
      <w:r w:rsidR="00DE6D4B" w:rsidRPr="00DF7538">
        <w:t xml:space="preserve"> e</w:t>
      </w:r>
      <w:r w:rsidR="00C1158A" w:rsidRPr="00DF7538">
        <w:t xml:space="preserve">ach individual example within </w:t>
      </w:r>
      <w:r w:rsidR="009F6953" w:rsidRPr="00DF7538">
        <w:t>a</w:t>
      </w:r>
      <w:r w:rsidR="00C1158A" w:rsidRPr="00DF7538">
        <w:t xml:space="preserve"> series is a particular determination of the universal. </w:t>
      </w:r>
      <w:r w:rsidR="00DE6D4B" w:rsidRPr="00DF7538">
        <w:t>Hence</w:t>
      </w:r>
      <w:r w:rsidRPr="00DF7538">
        <w:t xml:space="preserve">, we can take literally Hegel’s claim that the movement of </w:t>
      </w:r>
      <w:r w:rsidR="004C5921" w:rsidRPr="00DF7538">
        <w:t>the concept is a play</w:t>
      </w:r>
      <w:r w:rsidRPr="00DF7538">
        <w:t>.</w:t>
      </w:r>
    </w:p>
    <w:p w14:paraId="6C6B536B" w14:textId="77777777" w:rsidR="0071300D" w:rsidRPr="00DF7538" w:rsidRDefault="0071300D" w:rsidP="00464782">
      <w:pPr>
        <w:rPr>
          <w:b/>
        </w:rPr>
      </w:pPr>
    </w:p>
    <w:p w14:paraId="6C6C2787" w14:textId="77777777" w:rsidR="00650DA5" w:rsidRPr="00DF7538" w:rsidRDefault="00650DA5" w:rsidP="00650DA5">
      <w:pPr>
        <w:rPr>
          <w:b/>
        </w:rPr>
      </w:pPr>
      <w:r w:rsidRPr="00DF7538">
        <w:rPr>
          <w:b/>
        </w:rPr>
        <w:t>Keywords</w:t>
      </w:r>
    </w:p>
    <w:p w14:paraId="0C356965" w14:textId="77777777" w:rsidR="002916DD" w:rsidRPr="00DF7538" w:rsidRDefault="001467B8" w:rsidP="0071300D">
      <w:pPr>
        <w:ind w:left="720"/>
      </w:pPr>
      <w:r w:rsidRPr="00DF7538">
        <w:t xml:space="preserve">Hegel, concept, particularity, deconstruction, Derrida, example, paradigm </w:t>
      </w:r>
    </w:p>
    <w:p w14:paraId="78190B33" w14:textId="77777777" w:rsidR="00F630E1" w:rsidRPr="00DF7538" w:rsidRDefault="00F630E1" w:rsidP="00464782"/>
    <w:p w14:paraId="73CF969D" w14:textId="77777777" w:rsidR="00F46EAC" w:rsidRPr="00DF7538" w:rsidRDefault="00F46EAC" w:rsidP="00464782"/>
    <w:p w14:paraId="7DCB0043" w14:textId="1A72D058" w:rsidR="006C251D" w:rsidRPr="00DF7538" w:rsidRDefault="006C251D" w:rsidP="00464782"/>
    <w:p w14:paraId="2CD15BD2" w14:textId="2A50AF53" w:rsidR="00A02206" w:rsidRPr="00DF7538" w:rsidRDefault="00377D42" w:rsidP="00464782">
      <w:r w:rsidRPr="00DF7538">
        <w:t xml:space="preserve">Particularity is a </w:t>
      </w:r>
      <w:r w:rsidR="002A2F5C">
        <w:t>typical</w:t>
      </w:r>
      <w:r w:rsidRPr="00DF7538">
        <w:t xml:space="preserve"> </w:t>
      </w:r>
      <w:r w:rsidR="00A02206" w:rsidRPr="00DF7538">
        <w:t xml:space="preserve">mediating </w:t>
      </w:r>
      <w:r w:rsidRPr="00DF7538">
        <w:t xml:space="preserve">‘third term’ </w:t>
      </w:r>
      <w:r w:rsidR="009F6953" w:rsidRPr="00DF7538">
        <w:t xml:space="preserve">of a kind </w:t>
      </w:r>
      <w:r w:rsidRPr="00DF7538">
        <w:t>that has fascinated philosophers</w:t>
      </w:r>
      <w:r w:rsidR="00A02206" w:rsidRPr="00DF7538">
        <w:t xml:space="preserve"> ever </w:t>
      </w:r>
      <w:r w:rsidRPr="00DF7538">
        <w:t>since</w:t>
      </w:r>
      <w:r w:rsidR="009F6953" w:rsidRPr="00DF7538">
        <w:t xml:space="preserve"> ancient times. Other examples of this sort include</w:t>
      </w:r>
      <w:r w:rsidR="00A02206" w:rsidRPr="00DF7538">
        <w:t xml:space="preserve"> Plato’s </w:t>
      </w:r>
      <w:proofErr w:type="spellStart"/>
      <w:r w:rsidR="00A02206" w:rsidRPr="00DF7538">
        <w:rPr>
          <w:i/>
          <w:iCs/>
        </w:rPr>
        <w:t>methexis</w:t>
      </w:r>
      <w:proofErr w:type="spellEnd"/>
      <w:r w:rsidR="00A02206" w:rsidRPr="00DF7538">
        <w:t xml:space="preserve">, Aristotle’s </w:t>
      </w:r>
      <w:r w:rsidR="00A02206" w:rsidRPr="00DF7538">
        <w:rPr>
          <w:i/>
          <w:iCs/>
        </w:rPr>
        <w:t>energeia</w:t>
      </w:r>
      <w:r w:rsidR="00A02206" w:rsidRPr="00DF7538">
        <w:t>, Kant’s schematism, Marx’</w:t>
      </w:r>
      <w:r w:rsidR="009F6953" w:rsidRPr="00DF7538">
        <w:t>s</w:t>
      </w:r>
      <w:r w:rsidR="00A02206" w:rsidRPr="00DF7538">
        <w:t xml:space="preserve"> </w:t>
      </w:r>
      <w:r w:rsidR="002F2A26" w:rsidRPr="00DF7538">
        <w:t>‘</w:t>
      </w:r>
      <w:r w:rsidR="00A02206" w:rsidRPr="00DF7538">
        <w:t>mystery of speculative construction</w:t>
      </w:r>
      <w:r w:rsidR="002F2A26" w:rsidRPr="00DF7538">
        <w:t>’</w:t>
      </w:r>
      <w:r w:rsidR="00A02206" w:rsidRPr="00DF7538">
        <w:t xml:space="preserve"> and various accounts of the (productive) imagination or symbolism.</w:t>
      </w:r>
      <w:r w:rsidR="002F2A26" w:rsidRPr="00DF7538">
        <w:t xml:space="preserve"> </w:t>
      </w:r>
      <w:r w:rsidR="009F6953" w:rsidRPr="00DF7538">
        <w:t>F</w:t>
      </w:r>
      <w:r w:rsidR="002F2A26" w:rsidRPr="00DF7538">
        <w:t>or Derrida</w:t>
      </w:r>
      <w:r w:rsidR="009F6953" w:rsidRPr="00DF7538">
        <w:t xml:space="preserve"> too</w:t>
      </w:r>
      <w:r w:rsidR="002F2A26" w:rsidRPr="00DF7538">
        <w:t>, ‘everything [about a philosophical] system comes down to the question of the “third”’ (2001: 5).</w:t>
      </w:r>
      <w:r w:rsidR="00500D25" w:rsidRPr="00DF7538">
        <w:t xml:space="preserve"> Furthermore, there has been a tendency to eliminate all indeterminacy from this mediating</w:t>
      </w:r>
      <w:r w:rsidR="00195CFB" w:rsidRPr="00DF7538">
        <w:t xml:space="preserve">—a desire </w:t>
      </w:r>
      <w:r w:rsidR="009F6953" w:rsidRPr="00DF7538">
        <w:t>for</w:t>
      </w:r>
      <w:r w:rsidR="00195CFB" w:rsidRPr="00DF7538">
        <w:t xml:space="preserve"> </w:t>
      </w:r>
      <w:r w:rsidR="00F91A57" w:rsidRPr="00DF7538">
        <w:t>total</w:t>
      </w:r>
      <w:r w:rsidR="00195CFB" w:rsidRPr="00DF7538">
        <w:t xml:space="preserve"> rationality.</w:t>
      </w:r>
      <w:r w:rsidR="00F370A6" w:rsidRPr="00DF7538">
        <w:t xml:space="preserve"> </w:t>
      </w:r>
      <w:r w:rsidR="009C0B94" w:rsidRPr="00DF7538">
        <w:t xml:space="preserve">I </w:t>
      </w:r>
      <w:r w:rsidR="009C0B94" w:rsidRPr="00DF7538">
        <w:lastRenderedPageBreak/>
        <w:t xml:space="preserve">shall argue that Hegel’s account of particularity </w:t>
      </w:r>
      <w:r w:rsidR="00CC2CC8" w:rsidRPr="00DF7538">
        <w:t>provides</w:t>
      </w:r>
      <w:r w:rsidR="00F91A57" w:rsidRPr="00DF7538">
        <w:t xml:space="preserve"> a way of</w:t>
      </w:r>
      <w:r w:rsidR="009C0B94" w:rsidRPr="00DF7538">
        <w:t xml:space="preserve"> </w:t>
      </w:r>
      <w:r w:rsidR="00F370A6" w:rsidRPr="00DF7538">
        <w:t>counter</w:t>
      </w:r>
      <w:r w:rsidR="00F91A57" w:rsidRPr="00DF7538">
        <w:t>ing</w:t>
      </w:r>
      <w:r w:rsidR="00F370A6" w:rsidRPr="00DF7538">
        <w:t xml:space="preserve"> this tendency</w:t>
      </w:r>
      <w:r w:rsidR="00F91A57" w:rsidRPr="00DF7538">
        <w:t>. Informed by Derrida’s deconstruction</w:t>
      </w:r>
      <w:r w:rsidR="009F6953" w:rsidRPr="00DF7538">
        <w:t>,</w:t>
      </w:r>
      <w:r w:rsidR="00F91A57" w:rsidRPr="00DF7538">
        <w:t xml:space="preserve"> I offer an understanding of particularity as a kind of play. Moreover, I consider </w:t>
      </w:r>
      <w:r w:rsidR="00DE7E73" w:rsidRPr="00DF7538">
        <w:t xml:space="preserve">and </w:t>
      </w:r>
      <w:r w:rsidR="00B57041" w:rsidRPr="00DF7538">
        <w:t>allay</w:t>
      </w:r>
      <w:r w:rsidR="00DE7E73" w:rsidRPr="00DF7538">
        <w:t xml:space="preserve"> </w:t>
      </w:r>
      <w:r w:rsidR="00F91A57" w:rsidRPr="00DF7538">
        <w:t xml:space="preserve">Derrida’s worry that play can </w:t>
      </w:r>
      <w:r w:rsidR="00D03680" w:rsidRPr="00DF7538">
        <w:t xml:space="preserve">subvert </w:t>
      </w:r>
      <w:r w:rsidR="00F91A57" w:rsidRPr="00DF7538">
        <w:t xml:space="preserve">not </w:t>
      </w:r>
      <w:r w:rsidR="00D03680" w:rsidRPr="00DF7538">
        <w:t>just</w:t>
      </w:r>
      <w:r w:rsidR="00F91A57" w:rsidRPr="00DF7538">
        <w:t xml:space="preserve"> the ideal of total rationality, but also the whole dialectical movement</w:t>
      </w:r>
      <w:r w:rsidR="002001F2" w:rsidRPr="00DF7538">
        <w:t>.</w:t>
      </w:r>
    </w:p>
    <w:p w14:paraId="7D1FC6E7" w14:textId="48885651" w:rsidR="006F7A80" w:rsidRPr="00DF7538" w:rsidRDefault="00377D42" w:rsidP="009E04C0">
      <w:pPr>
        <w:pStyle w:val="Nadpis1"/>
        <w:rPr>
          <w:lang w:val="en-GB"/>
        </w:rPr>
      </w:pPr>
      <w:r w:rsidRPr="00DF7538">
        <w:t xml:space="preserve"> </w:t>
      </w:r>
      <w:r w:rsidR="00180DED" w:rsidRPr="00DF7538">
        <w:rPr>
          <w:lang w:val="en-GB"/>
        </w:rPr>
        <w:t>Particularity</w:t>
      </w:r>
    </w:p>
    <w:p w14:paraId="471E92B7" w14:textId="0871364A" w:rsidR="00180DED" w:rsidRPr="00DF7538" w:rsidRDefault="006F7A80" w:rsidP="00464782">
      <w:r w:rsidRPr="00DF7538">
        <w:t>For Hegel, the concept (</w:t>
      </w:r>
      <w:proofErr w:type="spellStart"/>
      <w:r w:rsidRPr="00DF7538">
        <w:rPr>
          <w:i/>
        </w:rPr>
        <w:t>Begriff</w:t>
      </w:r>
      <w:proofErr w:type="spellEnd"/>
      <w:r w:rsidRPr="00DF7538">
        <w:t>) is not merely the fundamental structure of our thinking, but rather a form that warrants the speculative identity of thought and being. Hegel recogni</w:t>
      </w:r>
      <w:r w:rsidR="002B6708" w:rsidRPr="00DF7538">
        <w:t>z</w:t>
      </w:r>
      <w:r w:rsidRPr="00DF7538">
        <w:t>es three basic moments of the concept: universality, particularity and singularity (individuality).</w:t>
      </w:r>
      <w:r w:rsidR="008D78C6" w:rsidRPr="00DF7538">
        <w:rPr>
          <w:rStyle w:val="Znakapoznpodarou"/>
        </w:rPr>
        <w:footnoteReference w:id="2"/>
      </w:r>
      <w:r w:rsidR="00547556" w:rsidRPr="00DF7538">
        <w:rPr>
          <w:vertAlign w:val="superscript"/>
        </w:rPr>
        <w:t>,</w:t>
      </w:r>
      <w:r w:rsidRPr="00DF7538">
        <w:rPr>
          <w:rStyle w:val="Znakapoznpodarou"/>
        </w:rPr>
        <w:footnoteReference w:id="3"/>
      </w:r>
      <w:r w:rsidRPr="00DF7538">
        <w:t xml:space="preserve"> </w:t>
      </w:r>
      <w:r w:rsidR="00756826" w:rsidRPr="00DF7538">
        <w:t>Figuring out</w:t>
      </w:r>
      <w:r w:rsidR="00640E26" w:rsidRPr="00DF7538">
        <w:t xml:space="preserve"> what particularity </w:t>
      </w:r>
      <w:r w:rsidR="00756826" w:rsidRPr="00DF7538">
        <w:t xml:space="preserve">is </w:t>
      </w:r>
      <w:r w:rsidR="00D03680" w:rsidRPr="00DF7538">
        <w:t>and</w:t>
      </w:r>
      <w:r w:rsidR="00756826" w:rsidRPr="00DF7538">
        <w:t xml:space="preserve"> how it works</w:t>
      </w:r>
      <w:r w:rsidR="00640E26" w:rsidRPr="00DF7538">
        <w:t xml:space="preserve"> is thus indispensable</w:t>
      </w:r>
      <w:r w:rsidR="00756826" w:rsidRPr="00DF7538">
        <w:t xml:space="preserve"> </w:t>
      </w:r>
      <w:r w:rsidR="00D03680" w:rsidRPr="00DF7538">
        <w:t>for</w:t>
      </w:r>
      <w:r w:rsidR="00756826" w:rsidRPr="00DF7538">
        <w:t xml:space="preserve"> understanding Hegel’s system as </w:t>
      </w:r>
      <w:r w:rsidR="00AA2F5E" w:rsidRPr="00DF7538">
        <w:t xml:space="preserve">a </w:t>
      </w:r>
      <w:r w:rsidR="00756826" w:rsidRPr="00DF7538">
        <w:t>whole.</w:t>
      </w:r>
      <w:r w:rsidR="008D4AE0" w:rsidRPr="00DF7538">
        <w:t xml:space="preserve"> Yet there is no scholarly consensus</w:t>
      </w:r>
      <w:r w:rsidR="00D03680" w:rsidRPr="00DF7538">
        <w:t xml:space="preserve"> about</w:t>
      </w:r>
      <w:r w:rsidR="008D4AE0" w:rsidRPr="00DF7538">
        <w:t xml:space="preserve"> what</w:t>
      </w:r>
      <w:r w:rsidR="00D03680" w:rsidRPr="00DF7538">
        <w:t xml:space="preserve"> exactly</w:t>
      </w:r>
      <w:r w:rsidR="008D4AE0" w:rsidRPr="00DF7538">
        <w:t xml:space="preserve"> the moment of particularity is</w:t>
      </w:r>
      <w:r w:rsidRPr="00DF7538">
        <w:t>. Hegel begins his dialectical account of the concept</w:t>
      </w:r>
      <w:r w:rsidR="001D074A" w:rsidRPr="00DF7538">
        <w:t>, i.e. a dialectical movement from universality to particularity and finally to individuality,</w:t>
      </w:r>
      <w:r w:rsidRPr="00DF7538">
        <w:t xml:space="preserve"> with</w:t>
      </w:r>
      <w:r w:rsidR="00A30EBA" w:rsidRPr="00DF7538">
        <w:t xml:space="preserve"> </w:t>
      </w:r>
      <w:r w:rsidRPr="00DF7538">
        <w:t>abstract universality. Universality is something already available from the logic of essence. A</w:t>
      </w:r>
      <w:r w:rsidR="00A30EBA" w:rsidRPr="00DF7538">
        <w:t>s</w:t>
      </w:r>
      <w:r w:rsidR="00180DED" w:rsidRPr="00DF7538">
        <w:t xml:space="preserve"> something presupposed</w:t>
      </w:r>
      <w:r w:rsidR="00A30EBA" w:rsidRPr="00DF7538">
        <w:t>,</w:t>
      </w:r>
      <w:r w:rsidR="00180DED" w:rsidRPr="00DF7538">
        <w:t xml:space="preserve"> </w:t>
      </w:r>
      <w:r w:rsidR="00A30EBA" w:rsidRPr="00DF7538">
        <w:t>a</w:t>
      </w:r>
      <w:r w:rsidRPr="00DF7538">
        <w:t xml:space="preserve">bstract universality or </w:t>
      </w:r>
      <w:r w:rsidR="005C1695" w:rsidRPr="00DF7538">
        <w:t xml:space="preserve">a </w:t>
      </w:r>
      <w:r w:rsidRPr="00DF7538">
        <w:t>general conception (</w:t>
      </w:r>
      <w:proofErr w:type="spellStart"/>
      <w:r w:rsidRPr="00DF7538">
        <w:rPr>
          <w:i/>
        </w:rPr>
        <w:t>allgemeine</w:t>
      </w:r>
      <w:proofErr w:type="spellEnd"/>
      <w:r w:rsidRPr="00DF7538">
        <w:rPr>
          <w:i/>
        </w:rPr>
        <w:t xml:space="preserve"> </w:t>
      </w:r>
      <w:proofErr w:type="spellStart"/>
      <w:r w:rsidRPr="00DF7538">
        <w:rPr>
          <w:i/>
        </w:rPr>
        <w:t>Vorstellung</w:t>
      </w:r>
      <w:proofErr w:type="spellEnd"/>
      <w:r w:rsidRPr="00DF7538">
        <w:t xml:space="preserve">) is </w:t>
      </w:r>
      <w:r w:rsidRPr="00DF7538">
        <w:lastRenderedPageBreak/>
        <w:t>characteri</w:t>
      </w:r>
      <w:r w:rsidR="002B6708" w:rsidRPr="00DF7538">
        <w:t>z</w:t>
      </w:r>
      <w:r w:rsidRPr="00DF7538">
        <w:t>ed by</w:t>
      </w:r>
      <w:r w:rsidR="007724D8" w:rsidRPr="00DF7538">
        <w:t xml:space="preserve"> its</w:t>
      </w:r>
      <w:r w:rsidRPr="00DF7538">
        <w:t xml:space="preserve"> neglecting particular features which would account for specific differences among the subspecies and individuals that fall</w:t>
      </w:r>
      <w:r w:rsidR="00180DED" w:rsidRPr="00DF7538">
        <w:t xml:space="preserve"> under the concept in question.</w:t>
      </w:r>
      <w:r w:rsidR="005B11CD" w:rsidRPr="00DF7538">
        <w:t xml:space="preserve"> Particularity </w:t>
      </w:r>
      <w:r w:rsidR="00FF1D2D" w:rsidRPr="00DF7538">
        <w:t xml:space="preserve">then </w:t>
      </w:r>
      <w:r w:rsidR="005B11CD" w:rsidRPr="00DF7538">
        <w:t>mediates between universality and individuality.</w:t>
      </w:r>
    </w:p>
    <w:p w14:paraId="7FE2B8F1" w14:textId="668478F8" w:rsidR="00AB7AA0" w:rsidRPr="00DF7538" w:rsidRDefault="006F7A80" w:rsidP="004F7705">
      <w:r w:rsidRPr="00DF7538">
        <w:t>What, then, is particularity? The traditional (</w:t>
      </w:r>
      <w:r w:rsidR="00C23DD6" w:rsidRPr="00DF7538">
        <w:t>Aristotelian-</w:t>
      </w:r>
      <w:r w:rsidRPr="00DF7538">
        <w:t>Leibnizian) view of particularity is that of a subspecies or a subs</w:t>
      </w:r>
      <w:r w:rsidR="00667D40" w:rsidRPr="00DF7538">
        <w:t xml:space="preserve">et (cf. </w:t>
      </w:r>
      <w:proofErr w:type="spellStart"/>
      <w:r w:rsidR="00667D40" w:rsidRPr="00DF7538">
        <w:t>Stekeler-Weithofer</w:t>
      </w:r>
      <w:proofErr w:type="spellEnd"/>
      <w:r w:rsidR="00667D40" w:rsidRPr="00DF7538">
        <w:t xml:space="preserve"> 1992</w:t>
      </w:r>
      <w:r w:rsidR="0020165E" w:rsidRPr="00DF7538">
        <w:t>:</w:t>
      </w:r>
      <w:r w:rsidR="00885CF3" w:rsidRPr="00DF7538">
        <w:t xml:space="preserve"> </w:t>
      </w:r>
      <w:r w:rsidRPr="00DF7538">
        <w:t xml:space="preserve">350). </w:t>
      </w:r>
      <w:r w:rsidR="004238A6" w:rsidRPr="00DF7538">
        <w:t>A universal applies to a whole domain—</w:t>
      </w:r>
      <w:r w:rsidR="004238A6" w:rsidRPr="00DF7538">
        <w:rPr>
          <w:i/>
        </w:rPr>
        <w:t>all</w:t>
      </w:r>
      <w:r w:rsidR="004238A6" w:rsidRPr="00DF7538">
        <w:t xml:space="preserve"> entities of a certain kind (</w:t>
      </w:r>
      <w:r w:rsidR="00DF06DC" w:rsidRPr="00DF7538">
        <w:t>‘</w:t>
      </w:r>
      <w:r w:rsidR="004238A6" w:rsidRPr="00DF7538">
        <w:t>all men</w:t>
      </w:r>
      <w:r w:rsidR="00DF06DC" w:rsidRPr="00DF7538">
        <w:t>’</w:t>
      </w:r>
      <w:r w:rsidR="004238A6" w:rsidRPr="00DF7538">
        <w:t xml:space="preserve">, </w:t>
      </w:r>
      <w:r w:rsidR="00DF06DC" w:rsidRPr="00DF7538">
        <w:t>‘</w:t>
      </w:r>
      <w:r w:rsidR="004238A6" w:rsidRPr="00DF7538">
        <w:t>every object</w:t>
      </w:r>
      <w:r w:rsidR="00DF06DC" w:rsidRPr="00DF7538">
        <w:t>’</w:t>
      </w:r>
      <w:r w:rsidR="004238A6" w:rsidRPr="00DF7538">
        <w:t xml:space="preserve">, </w:t>
      </w:r>
      <w:r w:rsidR="00DF06DC" w:rsidRPr="00DF7538">
        <w:t>‘</w:t>
      </w:r>
      <w:r w:rsidR="007A375E" w:rsidRPr="00DF7538">
        <w:t>all fruits</w:t>
      </w:r>
      <w:r w:rsidR="00DF06DC" w:rsidRPr="00DF7538">
        <w:t>’</w:t>
      </w:r>
      <w:r w:rsidR="00A941A5" w:rsidRPr="00DF7538">
        <w:t>,</w:t>
      </w:r>
      <w:r w:rsidR="007A375E" w:rsidRPr="00DF7538">
        <w:t xml:space="preserve"> </w:t>
      </w:r>
      <w:r w:rsidR="004238A6" w:rsidRPr="00DF7538">
        <w:t xml:space="preserve">etc.); a particular applies </w:t>
      </w:r>
      <w:r w:rsidR="00A941A5" w:rsidRPr="00DF7538">
        <w:t xml:space="preserve">to </w:t>
      </w:r>
      <w:r w:rsidR="004238A6" w:rsidRPr="00DF7538">
        <w:t>a specific subset—</w:t>
      </w:r>
      <w:r w:rsidR="004238A6" w:rsidRPr="00DF7538">
        <w:rPr>
          <w:i/>
        </w:rPr>
        <w:t>some</w:t>
      </w:r>
      <w:r w:rsidR="004238A6" w:rsidRPr="00DF7538">
        <w:t xml:space="preserve"> entities of a certain kind (</w:t>
      </w:r>
      <w:r w:rsidR="00DF06DC" w:rsidRPr="00DF7538">
        <w:t>‘</w:t>
      </w:r>
      <w:r w:rsidR="004238A6" w:rsidRPr="00DF7538">
        <w:t xml:space="preserve">some men are </w:t>
      </w:r>
      <w:r w:rsidR="00126D98" w:rsidRPr="00DF7538">
        <w:t>dark-haired</w:t>
      </w:r>
      <w:r w:rsidR="00DF06DC" w:rsidRPr="00DF7538">
        <w:t>’</w:t>
      </w:r>
      <w:r w:rsidR="004238A6" w:rsidRPr="00DF7538">
        <w:t xml:space="preserve">, </w:t>
      </w:r>
      <w:r w:rsidR="00DF06DC" w:rsidRPr="00DF7538">
        <w:t>‘</w:t>
      </w:r>
      <w:r w:rsidR="004238A6" w:rsidRPr="00DF7538">
        <w:t>some objects are heavy</w:t>
      </w:r>
      <w:r w:rsidR="00DF06DC" w:rsidRPr="00DF7538">
        <w:t>’</w:t>
      </w:r>
      <w:r w:rsidR="004238A6" w:rsidRPr="00DF7538">
        <w:t xml:space="preserve">, </w:t>
      </w:r>
      <w:r w:rsidR="00DF06DC" w:rsidRPr="00DF7538">
        <w:t>‘</w:t>
      </w:r>
      <w:r w:rsidR="007A375E" w:rsidRPr="00DF7538">
        <w:t>some fruits are apples</w:t>
      </w:r>
      <w:r w:rsidR="00DF06DC" w:rsidRPr="00DF7538">
        <w:t>’</w:t>
      </w:r>
      <w:r w:rsidR="00A941A5" w:rsidRPr="00DF7538">
        <w:t>,</w:t>
      </w:r>
      <w:r w:rsidR="007A375E" w:rsidRPr="00DF7538">
        <w:t xml:space="preserve"> </w:t>
      </w:r>
      <w:r w:rsidR="004238A6" w:rsidRPr="00DF7538">
        <w:t>etc.).</w:t>
      </w:r>
      <w:r w:rsidR="00126D98" w:rsidRPr="00DF7538">
        <w:t xml:space="preserve"> </w:t>
      </w:r>
      <w:r w:rsidR="00E03E25" w:rsidRPr="00DF7538">
        <w:t xml:space="preserve">The particular as subset is a negation of the universal. </w:t>
      </w:r>
      <w:r w:rsidRPr="00DF7538">
        <w:t xml:space="preserve">Hegel, however, finds this </w:t>
      </w:r>
      <w:r w:rsidR="001A04F3" w:rsidRPr="00DF7538">
        <w:t>subset</w:t>
      </w:r>
      <w:r w:rsidR="00D03680" w:rsidRPr="00DF7538">
        <w:t xml:space="preserve"> </w:t>
      </w:r>
      <w:r w:rsidRPr="00DF7538">
        <w:t xml:space="preserve">view </w:t>
      </w:r>
      <w:r w:rsidR="001A04F3" w:rsidRPr="00DF7538">
        <w:t xml:space="preserve">of particularity </w:t>
      </w:r>
      <w:r w:rsidRPr="00DF7538">
        <w:t>too narrow and thus unsatisfactory</w:t>
      </w:r>
      <w:r w:rsidR="00D03680" w:rsidRPr="00DF7538">
        <w:t>;</w:t>
      </w:r>
      <w:r w:rsidR="00DA2C48" w:rsidRPr="00DF7538">
        <w:t xml:space="preserve"> </w:t>
      </w:r>
      <w:r w:rsidR="00D03680" w:rsidRPr="00DF7538">
        <w:t>t</w:t>
      </w:r>
      <w:r w:rsidR="00DA2C48" w:rsidRPr="00DF7538">
        <w:t>he particular is not something less tha</w:t>
      </w:r>
      <w:r w:rsidR="007724D8" w:rsidRPr="00DF7538">
        <w:t>n</w:t>
      </w:r>
      <w:r w:rsidR="00DA2C48" w:rsidRPr="00DF7538">
        <w:t xml:space="preserve"> the universal. </w:t>
      </w:r>
      <w:r w:rsidR="00842999" w:rsidRPr="00DF7538">
        <w:t>Hegel says quite clearly that ‘</w:t>
      </w:r>
      <w:r w:rsidR="00D9282E" w:rsidRPr="00DF7538">
        <w:t>each moment of the concept is itself the entire concept</w:t>
      </w:r>
      <w:r w:rsidR="00842999" w:rsidRPr="00DF7538">
        <w:t>’</w:t>
      </w:r>
      <w:r w:rsidR="00D9282E" w:rsidRPr="00DF7538">
        <w:t xml:space="preserve"> (</w:t>
      </w:r>
      <w:r w:rsidR="00D9282E" w:rsidRPr="00DF7538">
        <w:rPr>
          <w:i/>
          <w:iCs/>
        </w:rPr>
        <w:t>EL</w:t>
      </w:r>
      <w:r w:rsidR="00D9282E" w:rsidRPr="00DF7538">
        <w:t>:</w:t>
      </w:r>
      <w:r w:rsidR="00842999" w:rsidRPr="00DF7538">
        <w:t xml:space="preserve"> §163</w:t>
      </w:r>
      <w:r w:rsidR="00D9282E" w:rsidRPr="00DF7538">
        <w:t>, 237)</w:t>
      </w:r>
      <w:r w:rsidR="00842999" w:rsidRPr="00DF7538">
        <w:t>.</w:t>
      </w:r>
      <w:r w:rsidR="001D4E1E" w:rsidRPr="00DF7538">
        <w:t xml:space="preserve"> Hence: ‘The particular is the universal itself</w:t>
      </w:r>
      <w:r w:rsidR="007724D8" w:rsidRPr="00DF7538">
        <w:t>.</w:t>
      </w:r>
      <w:r w:rsidR="001D4E1E" w:rsidRPr="00DF7538">
        <w:t>’ (</w:t>
      </w:r>
      <w:r w:rsidR="001D4E1E" w:rsidRPr="00DF7538">
        <w:rPr>
          <w:i/>
          <w:iCs/>
        </w:rPr>
        <w:t>SL</w:t>
      </w:r>
      <w:r w:rsidR="001D4E1E" w:rsidRPr="00DF7538">
        <w:t xml:space="preserve">: </w:t>
      </w:r>
      <w:r w:rsidR="00DA132C" w:rsidRPr="00DF7538">
        <w:t>12.38</w:t>
      </w:r>
      <w:r w:rsidR="001D4E1E" w:rsidRPr="00DF7538">
        <w:t>)</w:t>
      </w:r>
      <w:r w:rsidR="000666B6" w:rsidRPr="00DF7538">
        <w:t xml:space="preserve"> As already mentioned, Hegel distinguishes </w:t>
      </w:r>
      <w:r w:rsidR="00AB7AA0" w:rsidRPr="00DF7538">
        <w:t xml:space="preserve">between </w:t>
      </w:r>
      <w:r w:rsidR="000E5D8E" w:rsidRPr="00DF7538">
        <w:t>abstract universality and concrete</w:t>
      </w:r>
      <w:r w:rsidR="000666B6" w:rsidRPr="00DF7538">
        <w:t xml:space="preserve"> or true</w:t>
      </w:r>
      <w:r w:rsidR="000E5D8E" w:rsidRPr="00DF7538">
        <w:t xml:space="preserve"> universality. The latter universality </w:t>
      </w:r>
      <w:r w:rsidR="00D03680" w:rsidRPr="00DF7538">
        <w:t>contains</w:t>
      </w:r>
      <w:r w:rsidR="000E5D8E" w:rsidRPr="00DF7538">
        <w:t xml:space="preserve"> its</w:t>
      </w:r>
      <w:r w:rsidR="00832791" w:rsidRPr="00DF7538">
        <w:t xml:space="preserve"> own</w:t>
      </w:r>
      <w:r w:rsidR="000E5D8E" w:rsidRPr="00DF7538">
        <w:t xml:space="preserve"> principle of difference</w:t>
      </w:r>
      <w:r w:rsidR="00D03680" w:rsidRPr="00DF7538">
        <w:t>,</w:t>
      </w:r>
      <w:r w:rsidR="000666B6" w:rsidRPr="00DF7538">
        <w:t xml:space="preserve"> </w:t>
      </w:r>
      <w:r w:rsidR="00D03680" w:rsidRPr="00DF7538">
        <w:t>which</w:t>
      </w:r>
      <w:r w:rsidR="000666B6" w:rsidRPr="00DF7538">
        <w:t xml:space="preserve"> differentiates the whole concept within itself.</w:t>
      </w:r>
      <w:r w:rsidR="006C2D4C" w:rsidRPr="00DF7538">
        <w:t xml:space="preserve"> </w:t>
      </w:r>
      <w:r w:rsidR="001D4E1E" w:rsidRPr="00DF7538">
        <w:t>The particular moment of the concept is this principle. Hegel says</w:t>
      </w:r>
      <w:r w:rsidR="007724D8" w:rsidRPr="00DF7538">
        <w:t xml:space="preserve"> that</w:t>
      </w:r>
      <w:r w:rsidR="001D4E1E" w:rsidRPr="00DF7538">
        <w:t xml:space="preserve"> ‘the </w:t>
      </w:r>
      <w:r w:rsidR="001D4E1E" w:rsidRPr="00DF7538">
        <w:rPr>
          <w:i/>
          <w:iCs/>
        </w:rPr>
        <w:t xml:space="preserve">determinateness </w:t>
      </w:r>
      <w:r w:rsidR="001D4E1E" w:rsidRPr="00DF7538">
        <w:t xml:space="preserve">of the particular is </w:t>
      </w:r>
      <w:r w:rsidR="001D4E1E" w:rsidRPr="00DF7538">
        <w:rPr>
          <w:i/>
          <w:iCs/>
        </w:rPr>
        <w:t xml:space="preserve">simple </w:t>
      </w:r>
      <w:r w:rsidR="001D4E1E" w:rsidRPr="00DF7538">
        <w:t xml:space="preserve">as </w:t>
      </w:r>
      <w:r w:rsidR="001D4E1E" w:rsidRPr="00DF7538">
        <w:rPr>
          <w:i/>
          <w:iCs/>
        </w:rPr>
        <w:t>principle</w:t>
      </w:r>
      <w:r w:rsidR="001D4E1E" w:rsidRPr="00DF7538">
        <w:t xml:space="preserve">, but it is also simple as a moment of the totality, determinateness as against the </w:t>
      </w:r>
      <w:r w:rsidR="001D4E1E" w:rsidRPr="00DF7538">
        <w:rPr>
          <w:i/>
          <w:iCs/>
        </w:rPr>
        <w:t xml:space="preserve">other </w:t>
      </w:r>
      <w:r w:rsidR="001D4E1E" w:rsidRPr="00DF7538">
        <w:t>determinateness.’ (</w:t>
      </w:r>
      <w:r w:rsidR="001D4E1E" w:rsidRPr="00DF7538">
        <w:rPr>
          <w:i/>
        </w:rPr>
        <w:t>SL</w:t>
      </w:r>
      <w:r w:rsidR="001D4E1E" w:rsidRPr="00DF7538">
        <w:t xml:space="preserve">: </w:t>
      </w:r>
      <w:r w:rsidR="00DA132C" w:rsidRPr="00DF7538">
        <w:t>12.39</w:t>
      </w:r>
      <w:r w:rsidR="001D4E1E" w:rsidRPr="00DF7538">
        <w:t xml:space="preserve">) The whole concept is differentiated into the particular as </w:t>
      </w:r>
      <w:r w:rsidR="00D9046C" w:rsidRPr="00DF7538">
        <w:t xml:space="preserve">its sole </w:t>
      </w:r>
      <w:r w:rsidR="001D4E1E" w:rsidRPr="00DF7538">
        <w:t>subspecies</w:t>
      </w:r>
      <w:r w:rsidR="00D03680" w:rsidRPr="00DF7538">
        <w:t>,</w:t>
      </w:r>
      <w:r w:rsidR="001D4E1E" w:rsidRPr="00DF7538">
        <w:t xml:space="preserve"> which </w:t>
      </w:r>
      <w:r w:rsidR="004D4AEB" w:rsidRPr="00DF7538">
        <w:t xml:space="preserve">is different from the universal. The particular </w:t>
      </w:r>
      <w:r w:rsidR="007724D8" w:rsidRPr="00DF7538">
        <w:t xml:space="preserve">thus </w:t>
      </w:r>
      <w:r w:rsidR="004D4AEB" w:rsidRPr="00DF7538">
        <w:t xml:space="preserve">has a dual determination: it is the principle of the difference within the universal and </w:t>
      </w:r>
      <w:r w:rsidR="00D9046C" w:rsidRPr="00DF7538">
        <w:t>its subspecies. The particular is the principle of th</w:t>
      </w:r>
      <w:r w:rsidR="009C1298" w:rsidRPr="00DF7538">
        <w:t>is</w:t>
      </w:r>
      <w:r w:rsidR="00D9046C" w:rsidRPr="00DF7538">
        <w:t xml:space="preserve"> differentiation, i.e. </w:t>
      </w:r>
      <w:r w:rsidR="009C1298" w:rsidRPr="00DF7538">
        <w:t xml:space="preserve">a </w:t>
      </w:r>
      <w:r w:rsidR="00D9046C" w:rsidRPr="00DF7538">
        <w:t xml:space="preserve">particularization of the universal and the result of this particularization, </w:t>
      </w:r>
      <w:r w:rsidR="009C1298" w:rsidRPr="00DF7538">
        <w:t>a</w:t>
      </w:r>
      <w:r w:rsidR="00D9046C" w:rsidRPr="00DF7538">
        <w:t xml:space="preserve"> particular subspecie</w:t>
      </w:r>
      <w:r w:rsidR="00D75027" w:rsidRPr="00DF7538">
        <w:t>s</w:t>
      </w:r>
      <w:r w:rsidR="00D9046C" w:rsidRPr="00DF7538">
        <w:t xml:space="preserve">. Hegel says that in the </w:t>
      </w:r>
      <w:r w:rsidR="00D03680" w:rsidRPr="00DF7538">
        <w:t xml:space="preserve">internal </w:t>
      </w:r>
      <w:r w:rsidR="00D9046C" w:rsidRPr="00DF7538">
        <w:t xml:space="preserve">sense, </w:t>
      </w:r>
      <w:r w:rsidR="00A12952" w:rsidRPr="00DF7538">
        <w:t xml:space="preserve">‘the particular remains a universal’, </w:t>
      </w:r>
      <w:r w:rsidR="00D03680" w:rsidRPr="00DF7538">
        <w:t xml:space="preserve">while </w:t>
      </w:r>
      <w:r w:rsidR="00A12952" w:rsidRPr="00DF7538">
        <w:t xml:space="preserve">in the </w:t>
      </w:r>
      <w:r w:rsidR="00D03680" w:rsidRPr="00DF7538">
        <w:t xml:space="preserve">external </w:t>
      </w:r>
      <w:r w:rsidR="00A12952" w:rsidRPr="00DF7538">
        <w:t xml:space="preserve">sense, ‘it is a </w:t>
      </w:r>
      <w:r w:rsidR="00A12952" w:rsidRPr="00DF7538">
        <w:rPr>
          <w:i/>
          <w:iCs/>
        </w:rPr>
        <w:t>determinate particular</w:t>
      </w:r>
      <w:r w:rsidR="00A12952" w:rsidRPr="00DF7538">
        <w:t>’ (</w:t>
      </w:r>
      <w:r w:rsidR="00A12952" w:rsidRPr="00DF7538">
        <w:rPr>
          <w:i/>
          <w:iCs/>
        </w:rPr>
        <w:t>SL</w:t>
      </w:r>
      <w:r w:rsidR="00A12952" w:rsidRPr="00DF7538">
        <w:t xml:space="preserve">: </w:t>
      </w:r>
      <w:r w:rsidR="00DA132C" w:rsidRPr="00DF7538">
        <w:t>12.49</w:t>
      </w:r>
      <w:r w:rsidR="00A12952" w:rsidRPr="00DF7538">
        <w:t>). The</w:t>
      </w:r>
      <w:r w:rsidR="004F7705" w:rsidRPr="00DF7538">
        <w:t xml:space="preserve"> </w:t>
      </w:r>
      <w:r w:rsidR="004F7705" w:rsidRPr="00DF7538">
        <w:rPr>
          <w:i/>
          <w:iCs/>
        </w:rPr>
        <w:t>whole</w:t>
      </w:r>
      <w:r w:rsidR="004F7705" w:rsidRPr="00DF7538">
        <w:t xml:space="preserve"> concept, in its being and activity as both substance and subject, differentiates its </w:t>
      </w:r>
      <w:r w:rsidR="00A12952" w:rsidRPr="00DF7538">
        <w:t>universal</w:t>
      </w:r>
      <w:r w:rsidR="004F7705" w:rsidRPr="00DF7538">
        <w:t xml:space="preserve"> moment</w:t>
      </w:r>
      <w:r w:rsidR="004F7705" w:rsidRPr="00DF7538">
        <w:rPr>
          <w:rStyle w:val="Znakapoznpodarou"/>
        </w:rPr>
        <w:footnoteReference w:id="4"/>
      </w:r>
      <w:r w:rsidR="00A12952" w:rsidRPr="00DF7538">
        <w:t xml:space="preserve"> (human, object, fruit, etc.) into the particular (dark-haired men, heavy objects, apples, etc.). These particulars are universals with respect to their </w:t>
      </w:r>
      <w:r w:rsidR="009E67BB" w:rsidRPr="00DF7538">
        <w:t xml:space="preserve">particular and </w:t>
      </w:r>
      <w:r w:rsidR="00A12952" w:rsidRPr="00DF7538">
        <w:t xml:space="preserve">singular elements; they are, however, also determinate particulars with respect to the universal (to be dark-haired is a determination of men, to be heavy is a determination of objects, to be </w:t>
      </w:r>
      <w:r w:rsidR="00D03680" w:rsidRPr="00DF7538">
        <w:t xml:space="preserve">an </w:t>
      </w:r>
      <w:r w:rsidR="00A12952" w:rsidRPr="00DF7538">
        <w:t>apple is a determination of fruits).</w:t>
      </w:r>
    </w:p>
    <w:p w14:paraId="489BBA76" w14:textId="78006170" w:rsidR="006F7A80" w:rsidRPr="00DF7538" w:rsidRDefault="006F7A80" w:rsidP="00464782">
      <w:r w:rsidRPr="00DF7538">
        <w:t xml:space="preserve">Understanding Hegel’s account of particularity has proven to be anything but straightforward. Hegel probably adopted his conception of particularity from Gottfried </w:t>
      </w:r>
      <w:proofErr w:type="spellStart"/>
      <w:r w:rsidRPr="00DF7538">
        <w:t>Ploucquet</w:t>
      </w:r>
      <w:proofErr w:type="spellEnd"/>
      <w:r w:rsidRPr="00DF7538">
        <w:t xml:space="preserve">, who was active at the time of Hegel’s studies in Tübingen. </w:t>
      </w:r>
      <w:proofErr w:type="spellStart"/>
      <w:r w:rsidRPr="00DF7538">
        <w:t>Ploucquet</w:t>
      </w:r>
      <w:proofErr w:type="spellEnd"/>
      <w:r w:rsidRPr="00DF7538" w:rsidDel="001261D9">
        <w:t xml:space="preserve"> </w:t>
      </w:r>
      <w:r w:rsidRPr="00DF7538">
        <w:t xml:space="preserve">distinguished between </w:t>
      </w:r>
      <w:r w:rsidR="00DF06DC" w:rsidRPr="00DF7538">
        <w:t>‘</w:t>
      </w:r>
      <w:r w:rsidRPr="00DF7538">
        <w:t>exclusive</w:t>
      </w:r>
      <w:r w:rsidR="00DF06DC" w:rsidRPr="00DF7538">
        <w:t>’</w:t>
      </w:r>
      <w:r w:rsidRPr="00DF7538">
        <w:t xml:space="preserve"> and </w:t>
      </w:r>
      <w:r w:rsidR="00DF06DC" w:rsidRPr="00DF7538">
        <w:t>‘</w:t>
      </w:r>
      <w:r w:rsidRPr="00DF7538">
        <w:t>comprehensive</w:t>
      </w:r>
      <w:r w:rsidR="00DF06DC" w:rsidRPr="00DF7538">
        <w:t>’</w:t>
      </w:r>
      <w:r w:rsidRPr="00DF7538">
        <w:t xml:space="preserve"> particularity. An </w:t>
      </w:r>
      <w:r w:rsidRPr="00DF7538">
        <w:rPr>
          <w:i/>
        </w:rPr>
        <w:t>exclusive</w:t>
      </w:r>
      <w:r w:rsidRPr="00DF7538">
        <w:t xml:space="preserve"> particular A is an instantiation of A. </w:t>
      </w:r>
      <w:r w:rsidR="00032A0E" w:rsidRPr="00DF7538">
        <w:t>W</w:t>
      </w:r>
      <w:r w:rsidRPr="00DF7538">
        <w:t xml:space="preserve">hat is meant by the expression </w:t>
      </w:r>
      <w:r w:rsidR="00DF06DC" w:rsidRPr="00DF7538">
        <w:t>‘</w:t>
      </w:r>
      <w:r w:rsidRPr="00DF7538">
        <w:t>this particular tree</w:t>
      </w:r>
      <w:r w:rsidR="00DF06DC" w:rsidRPr="00DF7538">
        <w:t>’</w:t>
      </w:r>
      <w:r w:rsidRPr="00DF7538">
        <w:t xml:space="preserve"> is this tree as opposed to that tree over there. This is why this use of particularity is exclusive. Comprehensive particularity, in contrast, does not exclude any singular instance of the term in question. If exclusive particularity is instantiation, then this kind of particularity comes closer to</w:t>
      </w:r>
      <w:r w:rsidR="00DF0573" w:rsidRPr="00DF7538">
        <w:t xml:space="preserve"> what Hegel </w:t>
      </w:r>
      <w:r w:rsidR="00D03680" w:rsidRPr="00DF7538">
        <w:t>later</w:t>
      </w:r>
      <w:r w:rsidR="00DF0573" w:rsidRPr="00DF7538">
        <w:t xml:space="preserve"> refer</w:t>
      </w:r>
      <w:r w:rsidR="00D03680" w:rsidRPr="00DF7538">
        <w:t>s</w:t>
      </w:r>
      <w:r w:rsidR="00DF0573" w:rsidRPr="00DF7538">
        <w:t xml:space="preserve"> to as</w:t>
      </w:r>
      <w:r w:rsidRPr="00DF7538">
        <w:t xml:space="preserve"> singularity (even </w:t>
      </w:r>
      <w:r w:rsidR="00032A0E" w:rsidRPr="00DF7538">
        <w:t xml:space="preserve">the phrase </w:t>
      </w:r>
      <w:r w:rsidR="00DF06DC" w:rsidRPr="00DF7538">
        <w:t>‘</w:t>
      </w:r>
      <w:r w:rsidRPr="00DF7538">
        <w:t>some</w:t>
      </w:r>
      <w:r w:rsidR="00032A0E" w:rsidRPr="00DF7538">
        <w:t xml:space="preserve"> particular</w:t>
      </w:r>
      <w:r w:rsidRPr="00DF7538">
        <w:t xml:space="preserve"> trees</w:t>
      </w:r>
      <w:r w:rsidR="00DF06DC" w:rsidRPr="00DF7538">
        <w:t>’</w:t>
      </w:r>
      <w:r w:rsidRPr="00DF7538">
        <w:t xml:space="preserve"> </w:t>
      </w:r>
      <w:r w:rsidR="00A30EBA" w:rsidRPr="00DF7538">
        <w:t>can be</w:t>
      </w:r>
      <w:r w:rsidRPr="00DF7538">
        <w:t xml:space="preserve"> understood </w:t>
      </w:r>
      <w:r w:rsidR="00032A0E" w:rsidRPr="00DF7538">
        <w:t xml:space="preserve">as, say, </w:t>
      </w:r>
      <w:r w:rsidRPr="00DF7538">
        <w:t xml:space="preserve">this </w:t>
      </w:r>
      <w:r w:rsidR="00032A0E" w:rsidRPr="00DF7538">
        <w:t xml:space="preserve">group of </w:t>
      </w:r>
      <w:r w:rsidRPr="00DF7538">
        <w:t>tree</w:t>
      </w:r>
      <w:r w:rsidR="00032A0E" w:rsidRPr="00DF7538">
        <w:t xml:space="preserve">s as opposed to that </w:t>
      </w:r>
      <w:r w:rsidR="00032A0E" w:rsidRPr="00DF7538">
        <w:lastRenderedPageBreak/>
        <w:t>group of trees over there</w:t>
      </w:r>
      <w:r w:rsidRPr="00DF7538">
        <w:t>).</w:t>
      </w:r>
      <w:r w:rsidRPr="00DF7538">
        <w:rPr>
          <w:rStyle w:val="Znakapoznpodarou"/>
        </w:rPr>
        <w:footnoteReference w:id="5"/>
      </w:r>
      <w:r w:rsidRPr="00DF7538">
        <w:t xml:space="preserve"> Then, however, the crucial question remains: how are we to understand comprehensive</w:t>
      </w:r>
      <w:r w:rsidR="00D03680" w:rsidRPr="00DF7538">
        <w:t xml:space="preserve"> (i.e.</w:t>
      </w:r>
      <w:r w:rsidR="00DF0573" w:rsidRPr="00DF7538">
        <w:t xml:space="preserve"> genuine</w:t>
      </w:r>
      <w:r w:rsidR="00D03680" w:rsidRPr="00DF7538">
        <w:t>)</w:t>
      </w:r>
      <w:r w:rsidRPr="00DF7538">
        <w:t xml:space="preserve"> particularity</w:t>
      </w:r>
      <w:r w:rsidR="00DF0573" w:rsidRPr="00DF7538">
        <w:t>? Only comprehensive particularity is the whole concept</w:t>
      </w:r>
      <w:r w:rsidR="00832791" w:rsidRPr="00DF7538">
        <w:t>, as</w:t>
      </w:r>
      <w:r w:rsidR="00DF0573" w:rsidRPr="00DF7538">
        <w:t xml:space="preserve"> Hegel requires (</w:t>
      </w:r>
      <w:r w:rsidR="00DF0573" w:rsidRPr="00DF7538">
        <w:rPr>
          <w:i/>
          <w:iCs/>
        </w:rPr>
        <w:t>SL</w:t>
      </w:r>
      <w:r w:rsidR="00DF0573" w:rsidRPr="00DF7538">
        <w:t xml:space="preserve">: </w:t>
      </w:r>
      <w:r w:rsidR="00DA132C" w:rsidRPr="00DF7538">
        <w:t>12.32</w:t>
      </w:r>
      <w:r w:rsidR="00DF0573" w:rsidRPr="00DF7538">
        <w:t>).</w:t>
      </w:r>
      <w:r w:rsidRPr="00DF7538">
        <w:t xml:space="preserve"> </w:t>
      </w:r>
    </w:p>
    <w:p w14:paraId="0622B80A" w14:textId="65BC7495" w:rsidR="00B160B6" w:rsidRPr="00DF7538" w:rsidRDefault="006F7A80" w:rsidP="00464782">
      <w:r w:rsidRPr="00DF7538">
        <w:t>Arguably, this distinction between exclusive and comprehensive particularity aligns with two main contemporary interpretations of particularity. On the first interpretation, the particular is a (comprehensive) perspective on</w:t>
      </w:r>
      <w:r w:rsidR="00892C51" w:rsidRPr="00DF7538">
        <w:t xml:space="preserve"> </w:t>
      </w:r>
      <w:r w:rsidR="000B7819" w:rsidRPr="00DF7538">
        <w:t>the whole</w:t>
      </w:r>
      <w:r w:rsidR="00892C51" w:rsidRPr="00DF7538">
        <w:t xml:space="preserve"> concept. </w:t>
      </w:r>
      <w:r w:rsidR="00547556" w:rsidRPr="00DF7538">
        <w:t xml:space="preserve">Slavoj </w:t>
      </w:r>
      <w:r w:rsidR="00892C51" w:rsidRPr="00DF7538">
        <w:t xml:space="preserve">Žižek, following </w:t>
      </w:r>
      <w:r w:rsidR="00547556" w:rsidRPr="00DF7538">
        <w:t xml:space="preserve">Catherine </w:t>
      </w:r>
      <w:proofErr w:type="spellStart"/>
      <w:r w:rsidR="00892C51" w:rsidRPr="00DF7538">
        <w:t>Malabou</w:t>
      </w:r>
      <w:proofErr w:type="spellEnd"/>
      <w:r w:rsidR="00892C51" w:rsidRPr="00DF7538">
        <w:t>,</w:t>
      </w:r>
      <w:r w:rsidRPr="00DF7538">
        <w:t xml:space="preserve"> </w:t>
      </w:r>
      <w:r w:rsidR="00892C51" w:rsidRPr="00DF7538">
        <w:t>writes</w:t>
      </w:r>
      <w:r w:rsidRPr="00DF7538">
        <w:t xml:space="preserve">: </w:t>
      </w:r>
      <w:r w:rsidR="00DF06DC" w:rsidRPr="00DF7538">
        <w:t>‘</w:t>
      </w:r>
      <w:r w:rsidR="00892C51" w:rsidRPr="00DF7538">
        <w:t>Hence the true particularity of a universal Notion [concept]</w:t>
      </w:r>
      <w:r w:rsidR="00892C51" w:rsidRPr="00DF7538">
        <w:rPr>
          <w:i/>
        </w:rPr>
        <w:t xml:space="preserve"> </w:t>
      </w:r>
      <w:r w:rsidR="00892C51" w:rsidRPr="00DF7538">
        <w:t xml:space="preserve">is not simply one of its species which can, as such, be grasped by a neutral subject observing this universality […]; rather, </w:t>
      </w:r>
      <w:r w:rsidRPr="00DF7538">
        <w:t xml:space="preserve">the true particularity is, primarily, the </w:t>
      </w:r>
      <w:r w:rsidRPr="00DF7538">
        <w:rPr>
          <w:i/>
        </w:rPr>
        <w:t>particular subjective position from which the universal Notion is acceptable to me</w:t>
      </w:r>
      <w:r w:rsidR="00DF06DC" w:rsidRPr="00DF7538">
        <w:t>’</w:t>
      </w:r>
      <w:r w:rsidR="00667D40" w:rsidRPr="00DF7538">
        <w:t xml:space="preserve"> (2012</w:t>
      </w:r>
      <w:r w:rsidR="0020165E" w:rsidRPr="00DF7538">
        <w:t>:</w:t>
      </w:r>
      <w:r w:rsidR="00885CF3" w:rsidRPr="00DF7538">
        <w:t xml:space="preserve"> </w:t>
      </w:r>
      <w:r w:rsidRPr="00DF7538">
        <w:t>360</w:t>
      </w:r>
      <w:r w:rsidR="00A30EBA" w:rsidRPr="00DF7538">
        <w:t>, emphasis original</w:t>
      </w:r>
      <w:r w:rsidRPr="00DF7538">
        <w:t>). A particular is a specific historical appearance</w:t>
      </w:r>
      <w:r w:rsidR="00657BC9" w:rsidRPr="00DF7538">
        <w:t>, or</w:t>
      </w:r>
      <w:r w:rsidR="009C1298" w:rsidRPr="00DF7538">
        <w:t>,</w:t>
      </w:r>
      <w:r w:rsidR="00657BC9" w:rsidRPr="00DF7538">
        <w:t xml:space="preserve"> </w:t>
      </w:r>
      <w:r w:rsidR="009C1298" w:rsidRPr="00DF7538">
        <w:t>rather,</w:t>
      </w:r>
      <w:r w:rsidR="00657BC9" w:rsidRPr="00DF7538">
        <w:t xml:space="preserve"> </w:t>
      </w:r>
      <w:r w:rsidR="00657BC9" w:rsidRPr="00DF7538">
        <w:rPr>
          <w:i/>
          <w:iCs/>
        </w:rPr>
        <w:t>the</w:t>
      </w:r>
      <w:r w:rsidR="00657BC9" w:rsidRPr="00DF7538">
        <w:t xml:space="preserve"> true historical appearance of a universal</w:t>
      </w:r>
      <w:r w:rsidRPr="00DF7538">
        <w:t>. On the second interpretation, the particular is an example (that is, an instantiation). This interpretation was advocated by Goethe,</w:t>
      </w:r>
      <w:r w:rsidRPr="00DF7538">
        <w:rPr>
          <w:rStyle w:val="Znakapoznpodarou"/>
        </w:rPr>
        <w:footnoteReference w:id="6"/>
      </w:r>
      <w:r w:rsidR="00892C51" w:rsidRPr="00DF7538">
        <w:t xml:space="preserve"> and more recently by</w:t>
      </w:r>
      <w:r w:rsidR="00547556" w:rsidRPr="00DF7538">
        <w:t xml:space="preserve"> Richard</w:t>
      </w:r>
      <w:r w:rsidR="00892C51" w:rsidRPr="00DF7538">
        <w:t xml:space="preserve"> Winfield</w:t>
      </w:r>
      <w:r w:rsidR="00A941A5" w:rsidRPr="00DF7538">
        <w:t>,</w:t>
      </w:r>
      <w:r w:rsidR="00892C51" w:rsidRPr="00DF7538">
        <w:t xml:space="preserve"> who writes: </w:t>
      </w:r>
      <w:r w:rsidR="00DF06DC" w:rsidRPr="00DF7538">
        <w:t>‘</w:t>
      </w:r>
      <w:r w:rsidR="00892C51" w:rsidRPr="00DF7538">
        <w:t xml:space="preserve">As particular, each instance of the shared quality comprises an undifferentiated example, standing in an identical relation to the quality they </w:t>
      </w:r>
      <w:r w:rsidR="00667D40" w:rsidRPr="00DF7538">
        <w:t>hold in common.</w:t>
      </w:r>
      <w:r w:rsidR="00DF06DC" w:rsidRPr="00DF7538">
        <w:t>’</w:t>
      </w:r>
      <w:r w:rsidR="00667D40" w:rsidRPr="00DF7538">
        <w:t xml:space="preserve"> (Winfield 2006</w:t>
      </w:r>
      <w:r w:rsidR="0020165E" w:rsidRPr="00DF7538">
        <w:t>:</w:t>
      </w:r>
      <w:r w:rsidR="00885CF3" w:rsidRPr="00DF7538">
        <w:t xml:space="preserve"> </w:t>
      </w:r>
      <w:r w:rsidR="00892C51" w:rsidRPr="00DF7538">
        <w:t>76)</w:t>
      </w:r>
      <w:r w:rsidR="007A1B9C" w:rsidRPr="00DF7538">
        <w:rPr>
          <w:rStyle w:val="Znakapoznpodarou"/>
        </w:rPr>
        <w:footnoteReference w:id="7"/>
      </w:r>
      <w:r w:rsidR="00892C51" w:rsidRPr="00DF7538">
        <w:t xml:space="preserve"> For Winfield, a particular is an </w:t>
      </w:r>
      <w:r w:rsidR="00892C51" w:rsidRPr="00DF7538">
        <w:rPr>
          <w:i/>
        </w:rPr>
        <w:t>undifferentiated</w:t>
      </w:r>
      <w:r w:rsidR="00892C51" w:rsidRPr="00DF7538">
        <w:t xml:space="preserve"> example, that is, an example (of the universal) </w:t>
      </w:r>
      <w:proofErr w:type="gramStart"/>
      <w:r w:rsidR="00892C51" w:rsidRPr="00DF7538">
        <w:t>whose</w:t>
      </w:r>
      <w:proofErr w:type="gramEnd"/>
      <w:r w:rsidR="00892C51" w:rsidRPr="00DF7538">
        <w:t xml:space="preserve"> accidental (non-exemplifying) features have not been specified.</w:t>
      </w:r>
      <w:r w:rsidR="00B160B6" w:rsidRPr="00DF7538">
        <w:t xml:space="preserve"> Particularity is a kind of variable, something unsaturated, i.e. a moment of the whole concept, whose values are its </w:t>
      </w:r>
      <w:r w:rsidR="00A7237B" w:rsidRPr="00DF7538">
        <w:t xml:space="preserve">individual </w:t>
      </w:r>
      <w:r w:rsidR="004B1382" w:rsidRPr="00DF7538">
        <w:t>instances</w:t>
      </w:r>
      <w:r w:rsidR="00A7237B" w:rsidRPr="00DF7538">
        <w:t xml:space="preserve"> (‘differentiated particularization’)</w:t>
      </w:r>
      <w:r w:rsidR="004B1382" w:rsidRPr="00DF7538">
        <w:t>.</w:t>
      </w:r>
    </w:p>
    <w:p w14:paraId="107AEC8E" w14:textId="04FA5E8A" w:rsidR="0047462D" w:rsidRPr="00DF7538" w:rsidRDefault="007D043C" w:rsidP="00464782">
      <w:r w:rsidRPr="00DF7538">
        <w:t>The advantage of t</w:t>
      </w:r>
      <w:r w:rsidR="006F7A80" w:rsidRPr="00DF7538">
        <w:t xml:space="preserve">he first (comprehensive) interpretation </w:t>
      </w:r>
      <w:r w:rsidRPr="00DF7538">
        <w:t xml:space="preserve">is that it determines the concept as such, not only </w:t>
      </w:r>
      <w:r w:rsidR="00EF1B50" w:rsidRPr="00DF7538">
        <w:t xml:space="preserve">a </w:t>
      </w:r>
      <w:r w:rsidRPr="00DF7538">
        <w:t>part</w:t>
      </w:r>
      <w:r w:rsidR="00EF1B50" w:rsidRPr="00DF7538">
        <w:t xml:space="preserve"> of it</w:t>
      </w:r>
      <w:r w:rsidRPr="00DF7538">
        <w:t xml:space="preserve">. The problem with this interpretation, however, </w:t>
      </w:r>
      <w:r w:rsidR="00A941A5" w:rsidRPr="00DF7538">
        <w:t xml:space="preserve">is </w:t>
      </w:r>
      <w:r w:rsidR="006F7A80" w:rsidRPr="00DF7538">
        <w:t xml:space="preserve">that it does not account for the difference within the </w:t>
      </w:r>
      <w:r w:rsidR="000B7819" w:rsidRPr="00DF7538">
        <w:t>whole</w:t>
      </w:r>
      <w:r w:rsidR="006F7A80" w:rsidRPr="00DF7538">
        <w:t xml:space="preserve"> concept. The only difference available is that between different subjective and historical perspectives on the concept.</w:t>
      </w:r>
      <w:r w:rsidR="0047462D" w:rsidRPr="00DF7538">
        <w:t xml:space="preserve"> Žižek, however, </w:t>
      </w:r>
      <w:r w:rsidR="00CE775D" w:rsidRPr="00DF7538">
        <w:t>is seeking to define</w:t>
      </w:r>
      <w:r w:rsidR="0047462D" w:rsidRPr="00DF7538">
        <w:t xml:space="preserve"> </w:t>
      </w:r>
      <w:r w:rsidR="0047462D" w:rsidRPr="00DF7538">
        <w:rPr>
          <w:i/>
          <w:iCs/>
        </w:rPr>
        <w:t>the</w:t>
      </w:r>
      <w:r w:rsidR="0047462D" w:rsidRPr="00DF7538">
        <w:t xml:space="preserve"> true subjective</w:t>
      </w:r>
      <w:r w:rsidR="006F7A80" w:rsidRPr="00DF7538">
        <w:t xml:space="preserve"> </w:t>
      </w:r>
      <w:r w:rsidR="0047462D" w:rsidRPr="00DF7538">
        <w:t>particularization of the universal and, hence, other particular perspectives are not available.</w:t>
      </w:r>
      <w:r w:rsidR="0047462D" w:rsidRPr="00DF7538">
        <w:rPr>
          <w:rStyle w:val="Znakapoznpodarou"/>
        </w:rPr>
        <w:footnoteReference w:id="8"/>
      </w:r>
      <w:r w:rsidR="0047462D" w:rsidRPr="00DF7538">
        <w:t xml:space="preserve"> </w:t>
      </w:r>
      <w:r w:rsidR="006F7A80" w:rsidRPr="00DF7538">
        <w:t>The particular is, however, the (first) negation of the universal; it is something that the universal is not (</w:t>
      </w:r>
      <w:r w:rsidR="00A11E4E" w:rsidRPr="00DF7538">
        <w:t xml:space="preserve">cf. </w:t>
      </w:r>
      <w:r w:rsidR="006F7A80" w:rsidRPr="00DF7538">
        <w:t>Winfield 2011</w:t>
      </w:r>
      <w:r w:rsidR="0020165E" w:rsidRPr="00DF7538">
        <w:t>:</w:t>
      </w:r>
      <w:r w:rsidR="00885CF3" w:rsidRPr="00DF7538">
        <w:t xml:space="preserve"> </w:t>
      </w:r>
      <w:r w:rsidR="006F7A80" w:rsidRPr="00DF7538">
        <w:t xml:space="preserve">233). A </w:t>
      </w:r>
      <w:r w:rsidR="0047462D" w:rsidRPr="00DF7538">
        <w:t>historical appearance</w:t>
      </w:r>
      <w:r w:rsidR="006F7A80" w:rsidRPr="00DF7538">
        <w:t xml:space="preserve"> </w:t>
      </w:r>
      <w:r w:rsidR="0047462D" w:rsidRPr="00DF7538">
        <w:t>of</w:t>
      </w:r>
      <w:r w:rsidR="006F7A80" w:rsidRPr="00DF7538">
        <w:t xml:space="preserve"> something is no</w:t>
      </w:r>
      <w:r w:rsidR="00D14D57" w:rsidRPr="00DF7538">
        <w:t>t necessarily its negation.</w:t>
      </w:r>
      <w:r w:rsidR="0047462D" w:rsidRPr="00DF7538">
        <w:t xml:space="preserve"> </w:t>
      </w:r>
      <w:r w:rsidR="009B4E63" w:rsidRPr="00DF7538">
        <w:t>It is</w:t>
      </w:r>
      <w:r w:rsidR="00D03680" w:rsidRPr="00DF7538">
        <w:t>,</w:t>
      </w:r>
      <w:r w:rsidR="009B4E63" w:rsidRPr="00DF7538">
        <w:t xml:space="preserve"> rather</w:t>
      </w:r>
      <w:r w:rsidR="00D03680" w:rsidRPr="00DF7538">
        <w:t>,</w:t>
      </w:r>
      <w:r w:rsidR="009B4E63" w:rsidRPr="00DF7538">
        <w:t xml:space="preserve"> something singular. </w:t>
      </w:r>
      <w:r w:rsidR="009B3927" w:rsidRPr="00DF7538">
        <w:t xml:space="preserve">And it is not clear which </w:t>
      </w:r>
      <w:r w:rsidR="009B4E63" w:rsidRPr="00DF7538">
        <w:t>singular</w:t>
      </w:r>
      <w:r w:rsidR="009B3927" w:rsidRPr="00DF7538">
        <w:t xml:space="preserve"> appearance of a universal comprises its true subjective position.</w:t>
      </w:r>
      <w:r w:rsidR="009B4E63" w:rsidRPr="00DF7538">
        <w:rPr>
          <w:rStyle w:val="Znakapoznpodarou"/>
        </w:rPr>
        <w:footnoteReference w:id="9"/>
      </w:r>
    </w:p>
    <w:p w14:paraId="40A1456C" w14:textId="4CD29E67" w:rsidR="006F7A80" w:rsidRPr="00DF7538" w:rsidRDefault="00D14D57" w:rsidP="00464782">
      <w:r w:rsidRPr="00DF7538">
        <w:lastRenderedPageBreak/>
        <w:t xml:space="preserve">A </w:t>
      </w:r>
      <w:r w:rsidR="006F7A80" w:rsidRPr="00DF7538">
        <w:t>problem with the second interpretation is that</w:t>
      </w:r>
      <w:r w:rsidR="00E807E9" w:rsidRPr="00DF7538">
        <w:t xml:space="preserve"> it is difficult to conceive an undifferentiated example, that is, to make an idea of a thing that has some qualities left unspecified (</w:t>
      </w:r>
      <w:r w:rsidR="00BE3CF3" w:rsidRPr="00DF7538">
        <w:t>for instance,</w:t>
      </w:r>
      <w:r w:rsidR="00767E13" w:rsidRPr="00DF7538">
        <w:t xml:space="preserve"> we </w:t>
      </w:r>
      <w:r w:rsidR="00E807E9" w:rsidRPr="00DF7538">
        <w:t xml:space="preserve">cannot </w:t>
      </w:r>
      <w:r w:rsidR="007C5119" w:rsidRPr="00DF7538">
        <w:t>conceive</w:t>
      </w:r>
      <w:r w:rsidR="00E807E9" w:rsidRPr="00DF7538">
        <w:t xml:space="preserve"> an undifferentiated example of a triangle, i.e. a triangle with unspecified angles).</w:t>
      </w:r>
      <w:r w:rsidR="007C5119" w:rsidRPr="00DF7538">
        <w:t xml:space="preserve"> We have arrived at the familiar problems with Kant’s schematism.</w:t>
      </w:r>
      <w:r w:rsidR="00E807E9" w:rsidRPr="00DF7538">
        <w:t xml:space="preserve"> A</w:t>
      </w:r>
      <w:r w:rsidR="006F7A80" w:rsidRPr="00DF7538">
        <w:t>n example</w:t>
      </w:r>
      <w:r w:rsidR="007D043C" w:rsidRPr="00DF7538">
        <w:t xml:space="preserve"> </w:t>
      </w:r>
      <w:r w:rsidR="00A941A5" w:rsidRPr="00DF7538">
        <w:t xml:space="preserve">is </w:t>
      </w:r>
      <w:r w:rsidR="007D043C" w:rsidRPr="00DF7538">
        <w:t xml:space="preserve">primarily something individual. </w:t>
      </w:r>
      <w:r w:rsidRPr="00DF7538">
        <w:t>But a</w:t>
      </w:r>
      <w:r w:rsidR="007D043C" w:rsidRPr="00DF7538">
        <w:t xml:space="preserve">s </w:t>
      </w:r>
      <w:r w:rsidR="00BE3CF3" w:rsidRPr="00DF7538">
        <w:t xml:space="preserve">something </w:t>
      </w:r>
      <w:r w:rsidR="007D043C" w:rsidRPr="00DF7538">
        <w:t xml:space="preserve">individual, it </w:t>
      </w:r>
      <w:r w:rsidR="006F7A80" w:rsidRPr="00DF7538">
        <w:t xml:space="preserve">always exemplifies either too little or too much. Examples are either too imperfect to capture an ideal universality or else, possibly at the same time, </w:t>
      </w:r>
      <w:r w:rsidR="00B130C9" w:rsidRPr="00DF7538">
        <w:t xml:space="preserve">may </w:t>
      </w:r>
      <w:r w:rsidR="006F7A80" w:rsidRPr="00DF7538">
        <w:t xml:space="preserve">exemplify features that do not belong to the </w:t>
      </w:r>
      <w:r w:rsidR="000B7819" w:rsidRPr="00DF7538">
        <w:t>universal</w:t>
      </w:r>
      <w:r w:rsidR="006F7A80" w:rsidRPr="00DF7538">
        <w:t xml:space="preserve"> concept.</w:t>
      </w:r>
      <w:r w:rsidR="006F7A80" w:rsidRPr="00DF7538">
        <w:rPr>
          <w:rStyle w:val="Znakapoznpodarou"/>
        </w:rPr>
        <w:footnoteReference w:id="10"/>
      </w:r>
      <w:r w:rsidR="006F7A80" w:rsidRPr="00DF7538">
        <w:t xml:space="preserve"> The problem </w:t>
      </w:r>
      <w:r w:rsidR="00E807E9" w:rsidRPr="00DF7538">
        <w:t>with th</w:t>
      </w:r>
      <w:r w:rsidR="002B6708" w:rsidRPr="00DF7538">
        <w:t>ese</w:t>
      </w:r>
      <w:r w:rsidR="00E807E9" w:rsidRPr="00DF7538">
        <w:t xml:space="preserve"> interpretations </w:t>
      </w:r>
      <w:r w:rsidR="00A11E4E" w:rsidRPr="00DF7538">
        <w:t xml:space="preserve">is </w:t>
      </w:r>
      <w:r w:rsidR="00E807E9" w:rsidRPr="00DF7538">
        <w:t xml:space="preserve">thus </w:t>
      </w:r>
      <w:r w:rsidR="00A11E4E" w:rsidRPr="00DF7538">
        <w:t xml:space="preserve">that </w:t>
      </w:r>
      <w:r w:rsidR="00A941A5" w:rsidRPr="00DF7538">
        <w:t xml:space="preserve">they </w:t>
      </w:r>
      <w:r w:rsidR="00E807E9" w:rsidRPr="00DF7538">
        <w:t xml:space="preserve">render a particular as </w:t>
      </w:r>
      <w:r w:rsidR="00A11E4E" w:rsidRPr="00DF7538">
        <w:t>lack</w:t>
      </w:r>
      <w:r w:rsidR="00E807E9" w:rsidRPr="00DF7538">
        <w:t>ing</w:t>
      </w:r>
      <w:r w:rsidR="00A11E4E" w:rsidRPr="00DF7538">
        <w:t xml:space="preserve"> a perspective</w:t>
      </w:r>
      <w:r w:rsidR="006F7A80" w:rsidRPr="00DF7538">
        <w:t xml:space="preserve"> on the example that would determine what </w:t>
      </w:r>
      <w:r w:rsidR="00E807E9" w:rsidRPr="00DF7538">
        <w:t xml:space="preserve">qualities are </w:t>
      </w:r>
      <w:r w:rsidR="006F7A80" w:rsidRPr="00DF7538">
        <w:t>being exemplified. Examples thus lack the determinateness of the particular.</w:t>
      </w:r>
    </w:p>
    <w:p w14:paraId="05F11CA0" w14:textId="6A121C82" w:rsidR="006F7A80" w:rsidRPr="00DF7538" w:rsidRDefault="002916DD" w:rsidP="00464782">
      <w:pPr>
        <w:rPr>
          <w:rFonts w:ascii="Times New Roman" w:hAnsi="Times New Roman"/>
          <w:sz w:val="18"/>
          <w:szCs w:val="18"/>
        </w:rPr>
      </w:pPr>
      <w:r w:rsidRPr="00DF7538">
        <w:t>We can understand particularity as a process of mediation that goes from universality to singularity (</w:t>
      </w:r>
      <w:r w:rsidR="00EF1B50" w:rsidRPr="00DF7538">
        <w:t>like</w:t>
      </w:r>
      <w:r w:rsidRPr="00DF7538">
        <w:t xml:space="preserve"> the development of the predicate in the abstract judg</w:t>
      </w:r>
      <w:r w:rsidR="001D5485" w:rsidRPr="00DF7538">
        <w:t>e</w:t>
      </w:r>
      <w:r w:rsidRPr="00DF7538">
        <w:t>ment). In comprehensive particularity, the process, so to speak, has not started yet, whereas exclusive particularity is a result of this process. Comprehensive particularity is too universal, exclusive particularity too singular.</w:t>
      </w:r>
      <w:r w:rsidR="006877EC" w:rsidRPr="00DF7538">
        <w:rPr>
          <w:rStyle w:val="Znakapoznpodarou"/>
        </w:rPr>
        <w:footnoteReference w:id="11"/>
      </w:r>
      <w:r w:rsidRPr="00DF7538">
        <w:t xml:space="preserve"> </w:t>
      </w:r>
      <w:r w:rsidR="00767E13" w:rsidRPr="00DF7538">
        <w:t>These</w:t>
      </w:r>
      <w:r w:rsidR="001370AF" w:rsidRPr="00DF7538">
        <w:t xml:space="preserve"> two interpretations of particularity not only </w:t>
      </w:r>
      <w:r w:rsidR="00A941A5" w:rsidRPr="00DF7538">
        <w:t xml:space="preserve">complement </w:t>
      </w:r>
      <w:r w:rsidR="001370AF" w:rsidRPr="00DF7538">
        <w:t>each other</w:t>
      </w:r>
      <w:r w:rsidR="00A941A5" w:rsidRPr="00DF7538">
        <w:t>,</w:t>
      </w:r>
      <w:r w:rsidR="001370AF" w:rsidRPr="00DF7538">
        <w:t xml:space="preserve"> but one </w:t>
      </w:r>
      <w:r w:rsidR="00A941A5" w:rsidRPr="00DF7538">
        <w:t xml:space="preserve">also </w:t>
      </w:r>
      <w:r w:rsidR="001370AF" w:rsidRPr="00DF7538">
        <w:t>dialectically turn</w:t>
      </w:r>
      <w:r w:rsidR="00767E13" w:rsidRPr="00DF7538">
        <w:t>s</w:t>
      </w:r>
      <w:r w:rsidR="001370AF" w:rsidRPr="00DF7538">
        <w:t xml:space="preserve"> into the other, </w:t>
      </w:r>
      <w:r w:rsidR="000014FA" w:rsidRPr="00DF7538">
        <w:t xml:space="preserve">something </w:t>
      </w:r>
      <w:r w:rsidR="001370AF" w:rsidRPr="00DF7538">
        <w:t xml:space="preserve">which </w:t>
      </w:r>
      <w:r w:rsidR="000014FA" w:rsidRPr="00DF7538">
        <w:t xml:space="preserve">hints at </w:t>
      </w:r>
      <w:r w:rsidR="001370AF" w:rsidRPr="00DF7538">
        <w:t xml:space="preserve">the solution I shall </w:t>
      </w:r>
      <w:r w:rsidR="000014FA" w:rsidRPr="00DF7538">
        <w:t>propose later</w:t>
      </w:r>
      <w:r w:rsidR="001370AF" w:rsidRPr="00DF7538">
        <w:t xml:space="preserve">. Comprehensive particularity, a historical perspective on a </w:t>
      </w:r>
      <w:r w:rsidR="000B7819" w:rsidRPr="00DF7538">
        <w:t>total</w:t>
      </w:r>
      <w:r w:rsidR="001370AF" w:rsidRPr="00DF7538">
        <w:t xml:space="preserve"> concept, is necessarily a restriction of this concept. The outcome of restricting </w:t>
      </w:r>
      <w:r w:rsidR="000B7819" w:rsidRPr="00DF7538">
        <w:t>the</w:t>
      </w:r>
      <w:r w:rsidR="001370AF" w:rsidRPr="00DF7538">
        <w:t xml:space="preserve"> </w:t>
      </w:r>
      <w:r w:rsidR="000B7819" w:rsidRPr="00DF7538">
        <w:t>total</w:t>
      </w:r>
      <w:r w:rsidR="001370AF" w:rsidRPr="00DF7538">
        <w:t xml:space="preserve"> concept is its exemplification. A concrete historical appearance of a concept is an exemplification of this concept.</w:t>
      </w:r>
      <w:r w:rsidR="00C33FFA" w:rsidRPr="00DF7538">
        <w:rPr>
          <w:rStyle w:val="Znakapoznpodarou"/>
        </w:rPr>
        <w:footnoteReference w:id="12"/>
      </w:r>
      <w:r w:rsidR="001370AF" w:rsidRPr="00DF7538">
        <w:t xml:space="preserve"> </w:t>
      </w:r>
      <w:r w:rsidR="00BE3CF3" w:rsidRPr="00DF7538">
        <w:t>E</w:t>
      </w:r>
      <w:r w:rsidR="001370AF" w:rsidRPr="00DF7538">
        <w:t xml:space="preserve">xclusive particularity </w:t>
      </w:r>
      <w:r w:rsidR="00EA23AD" w:rsidRPr="00DF7538">
        <w:t>proceeds in the opposite manner</w:t>
      </w:r>
      <w:r w:rsidR="001370AF" w:rsidRPr="00DF7538">
        <w:t xml:space="preserve">. A concrete example, which is an individual, becomes an undifferentiated example by abstracting from all its accidental qualities. A </w:t>
      </w:r>
      <w:proofErr w:type="spellStart"/>
      <w:r w:rsidR="001370AF" w:rsidRPr="00DF7538">
        <w:rPr>
          <w:i/>
        </w:rPr>
        <w:t>Beispiel</w:t>
      </w:r>
      <w:proofErr w:type="spellEnd"/>
      <w:r w:rsidR="001370AF" w:rsidRPr="00DF7538">
        <w:t xml:space="preserve"> passes to the essence and becomes universal. This dialectical opposition from the </w:t>
      </w:r>
      <w:r w:rsidR="001370AF" w:rsidRPr="00DF7538">
        <w:rPr>
          <w:i/>
        </w:rPr>
        <w:t>Phenomenology</w:t>
      </w:r>
      <w:r w:rsidR="001370AF" w:rsidRPr="00DF7538">
        <w:t xml:space="preserve"> becomes crucial later.</w:t>
      </w:r>
      <w:r w:rsidR="00B130C9" w:rsidRPr="00DF7538">
        <w:t xml:space="preserve"> These two interpretations of particularity switch places. This </w:t>
      </w:r>
      <w:r w:rsidR="00B95B9A" w:rsidRPr="00DF7538">
        <w:t xml:space="preserve">dependency </w:t>
      </w:r>
      <w:r w:rsidR="00B130C9" w:rsidRPr="00DF7538">
        <w:t xml:space="preserve">is </w:t>
      </w:r>
      <w:r w:rsidRPr="00DF7538">
        <w:t xml:space="preserve">in line with </w:t>
      </w:r>
      <w:r w:rsidR="00B95B9A" w:rsidRPr="00DF7538">
        <w:t xml:space="preserve">the exchange in the meaning of the two sides of the </w:t>
      </w:r>
      <w:r w:rsidR="00657BC9" w:rsidRPr="00DF7538">
        <w:t xml:space="preserve">abstract </w:t>
      </w:r>
      <w:r w:rsidR="00B95B9A" w:rsidRPr="00DF7538">
        <w:t>judg</w:t>
      </w:r>
      <w:r w:rsidR="000014FA" w:rsidRPr="00DF7538">
        <w:t>e</w:t>
      </w:r>
      <w:r w:rsidR="00B95B9A" w:rsidRPr="00DF7538">
        <w:t xml:space="preserve">ment: </w:t>
      </w:r>
      <w:r w:rsidR="00DF06DC" w:rsidRPr="00DF7538">
        <w:t>‘</w:t>
      </w:r>
      <w:r w:rsidR="00B95B9A" w:rsidRPr="00DF7538">
        <w:t>Subject and predicate then also acquire a [new] meaning, the former that of the particular and universal, the latte</w:t>
      </w:r>
      <w:r w:rsidR="00F630E1" w:rsidRPr="00DF7538">
        <w:t>r</w:t>
      </w:r>
      <w:r w:rsidR="00B95B9A" w:rsidRPr="00DF7538">
        <w:t xml:space="preserve"> that of the particular and individual. This exchange in the meaning of the two sides of the judgment is what takes place under the two designations of </w:t>
      </w:r>
      <w:r w:rsidR="00DF06DC" w:rsidRPr="00DF7538">
        <w:t>“</w:t>
      </w:r>
      <w:r w:rsidR="001B691B" w:rsidRPr="00DF7538">
        <w:t>subject</w:t>
      </w:r>
      <w:r w:rsidR="00DF06DC" w:rsidRPr="00DF7538">
        <w:t>”</w:t>
      </w:r>
      <w:r w:rsidR="001B691B" w:rsidRPr="00DF7538">
        <w:t xml:space="preserve"> and </w:t>
      </w:r>
      <w:r w:rsidR="00DF06DC" w:rsidRPr="00DF7538">
        <w:t>“</w:t>
      </w:r>
      <w:r w:rsidR="001B691B" w:rsidRPr="00DF7538">
        <w:t>predicate</w:t>
      </w:r>
      <w:r w:rsidR="00DF06DC" w:rsidRPr="00DF7538">
        <w:t>”</w:t>
      </w:r>
      <w:r w:rsidR="001B691B" w:rsidRPr="00DF7538">
        <w:t>.</w:t>
      </w:r>
      <w:r w:rsidR="00DF06DC" w:rsidRPr="00DF7538">
        <w:t>’</w:t>
      </w:r>
      <w:r w:rsidR="001B691B" w:rsidRPr="00DF7538">
        <w:t xml:space="preserve"> (</w:t>
      </w:r>
      <w:r w:rsidR="001B691B" w:rsidRPr="00DF7538">
        <w:rPr>
          <w:i/>
        </w:rPr>
        <w:t>E</w:t>
      </w:r>
      <w:r w:rsidR="00FF1D2D" w:rsidRPr="00DF7538">
        <w:rPr>
          <w:i/>
        </w:rPr>
        <w:t>L</w:t>
      </w:r>
      <w:r w:rsidR="008D78C6" w:rsidRPr="00DF7538">
        <w:t>:</w:t>
      </w:r>
      <w:r w:rsidR="00B95B9A" w:rsidRPr="00DF7538">
        <w:t xml:space="preserve"> §169)</w:t>
      </w:r>
      <w:r w:rsidRPr="00DF7538">
        <w:t xml:space="preserve"> Explaining particularity thus amounts to explaining this process of mediating between the individual (example) and the universal (perspective).</w:t>
      </w:r>
    </w:p>
    <w:p w14:paraId="0DE3D82E" w14:textId="77777777" w:rsidR="002916DD" w:rsidRPr="00DF7538" w:rsidRDefault="002916DD" w:rsidP="009E04C0">
      <w:pPr>
        <w:pStyle w:val="Nadpis1"/>
        <w:rPr>
          <w:lang w:val="en-GB"/>
        </w:rPr>
      </w:pPr>
      <w:r w:rsidRPr="00DF7538">
        <w:rPr>
          <w:lang w:val="en-GB"/>
        </w:rPr>
        <w:t>Deconstructive approaches to exemplarity</w:t>
      </w:r>
    </w:p>
    <w:p w14:paraId="78E91D12" w14:textId="03507413" w:rsidR="002916DD" w:rsidRPr="00DF7538" w:rsidRDefault="00D03680" w:rsidP="00464782">
      <w:r w:rsidRPr="00DF7538">
        <w:t xml:space="preserve">My deconstructive interpretation of particularity </w:t>
      </w:r>
      <w:r w:rsidR="00AF5501" w:rsidRPr="00DF7538">
        <w:t>will</w:t>
      </w:r>
      <w:r w:rsidRPr="00DF7538">
        <w:t xml:space="preserve"> be driven by t</w:t>
      </w:r>
      <w:r w:rsidR="00F630E1" w:rsidRPr="00DF7538">
        <w:t>wo main points</w:t>
      </w:r>
      <w:r w:rsidR="000014FA" w:rsidRPr="00DF7538">
        <w:t>.</w:t>
      </w:r>
      <w:r w:rsidR="00A70A31" w:rsidRPr="00DF7538">
        <w:t xml:space="preserve"> First, the particular is an example, or particularity is exemplarity. This holds, however, only if exemplarity is underst</w:t>
      </w:r>
      <w:r w:rsidR="00701B62" w:rsidRPr="00DF7538">
        <w:t xml:space="preserve">ood in a deconstructive manner, i.e. as a </w:t>
      </w:r>
      <w:r w:rsidR="00DF06DC" w:rsidRPr="00DF7538">
        <w:t>‘</w:t>
      </w:r>
      <w:r w:rsidR="00701B62" w:rsidRPr="00DF7538">
        <w:t>passage from the example to the exemplariness of the example</w:t>
      </w:r>
      <w:r w:rsidR="00DF06DC" w:rsidRPr="00DF7538">
        <w:t>’</w:t>
      </w:r>
      <w:r w:rsidR="00701B62" w:rsidRPr="00DF7538">
        <w:t xml:space="preserve"> (Derrida 1986</w:t>
      </w:r>
      <w:r w:rsidR="00C3625D" w:rsidRPr="00DF7538">
        <w:t xml:space="preserve">: </w:t>
      </w:r>
      <w:r w:rsidR="00701B62" w:rsidRPr="00DF7538">
        <w:t>29).</w:t>
      </w:r>
      <w:r w:rsidR="00A70A31" w:rsidRPr="00DF7538">
        <w:t xml:space="preserve"> Second, this deconstructive understanding of exemplarity draws explicit inspiration from Hegel’s pun </w:t>
      </w:r>
      <w:r w:rsidRPr="00DF7538">
        <w:t xml:space="preserve">on </w:t>
      </w:r>
      <w:r w:rsidR="00A70A31" w:rsidRPr="00DF7538">
        <w:t xml:space="preserve">the </w:t>
      </w:r>
      <w:r w:rsidR="00332B40" w:rsidRPr="00DF7538">
        <w:t>noun</w:t>
      </w:r>
      <w:r w:rsidR="00A70A31" w:rsidRPr="00DF7538">
        <w:t xml:space="preserve"> </w:t>
      </w:r>
      <w:r w:rsidR="00DF06DC" w:rsidRPr="00DF7538">
        <w:t>‘</w:t>
      </w:r>
      <w:proofErr w:type="spellStart"/>
      <w:r w:rsidR="00A70A31" w:rsidRPr="00DF7538">
        <w:rPr>
          <w:i/>
        </w:rPr>
        <w:t>Beispiel</w:t>
      </w:r>
      <w:proofErr w:type="spellEnd"/>
      <w:r w:rsidR="00DF06DC" w:rsidRPr="00DF7538">
        <w:t>’</w:t>
      </w:r>
      <w:r w:rsidR="00A70A31" w:rsidRPr="00DF7538">
        <w:t xml:space="preserve"> and </w:t>
      </w:r>
      <w:r w:rsidR="00332B40" w:rsidRPr="00DF7538">
        <w:t xml:space="preserve">his </w:t>
      </w:r>
      <w:proofErr w:type="spellStart"/>
      <w:r w:rsidR="00332B40" w:rsidRPr="00DF7538">
        <w:t>neological</w:t>
      </w:r>
      <w:proofErr w:type="spellEnd"/>
      <w:r w:rsidR="00332B40" w:rsidRPr="00DF7538">
        <w:t xml:space="preserve"> </w:t>
      </w:r>
      <w:r w:rsidR="00332B40" w:rsidRPr="00DF7538">
        <w:lastRenderedPageBreak/>
        <w:t xml:space="preserve">verb </w:t>
      </w:r>
      <w:r w:rsidR="00DF06DC" w:rsidRPr="00DF7538">
        <w:t>‘</w:t>
      </w:r>
      <w:proofErr w:type="spellStart"/>
      <w:r w:rsidR="00A70A31" w:rsidRPr="00DF7538">
        <w:rPr>
          <w:i/>
        </w:rPr>
        <w:t>beiherspielen</w:t>
      </w:r>
      <w:proofErr w:type="spellEnd"/>
      <w:r w:rsidR="00DF06DC" w:rsidRPr="00DF7538">
        <w:t>’</w:t>
      </w:r>
      <w:r w:rsidR="00287E66" w:rsidRPr="00DF7538">
        <w:t xml:space="preserve">: </w:t>
      </w:r>
      <w:r w:rsidR="00BE4AB0" w:rsidRPr="00DF7538">
        <w:t>a</w:t>
      </w:r>
      <w:r w:rsidR="00150380" w:rsidRPr="00DF7538">
        <w:t xml:space="preserve">n </w:t>
      </w:r>
      <w:r w:rsidR="00287E66" w:rsidRPr="00DF7538">
        <w:t>example (</w:t>
      </w:r>
      <w:proofErr w:type="spellStart"/>
      <w:r w:rsidR="00287E66" w:rsidRPr="00DF7538">
        <w:rPr>
          <w:i/>
        </w:rPr>
        <w:t>Beispiel</w:t>
      </w:r>
      <w:proofErr w:type="spellEnd"/>
      <w:r w:rsidR="00287E66" w:rsidRPr="00DF7538">
        <w:t xml:space="preserve">) is not only an illustration of a universal concept but </w:t>
      </w:r>
      <w:r w:rsidR="00F200AD" w:rsidRPr="00DF7538">
        <w:t>primarily</w:t>
      </w:r>
      <w:r w:rsidR="00287E66" w:rsidRPr="00DF7538">
        <w:t xml:space="preserve"> an activity of play (</w:t>
      </w:r>
      <w:r w:rsidR="00287E66" w:rsidRPr="00DF7538">
        <w:rPr>
          <w:i/>
        </w:rPr>
        <w:t>Spiel</w:t>
      </w:r>
      <w:r w:rsidR="00287E66" w:rsidRPr="00DF7538">
        <w:t xml:space="preserve">) </w:t>
      </w:r>
      <w:r w:rsidR="00332B40" w:rsidRPr="00DF7538">
        <w:t xml:space="preserve">alongside </w:t>
      </w:r>
      <w:r w:rsidR="00287E66" w:rsidRPr="00DF7538">
        <w:t>(</w:t>
      </w:r>
      <w:proofErr w:type="spellStart"/>
      <w:r w:rsidR="00287E66" w:rsidRPr="00DF7538">
        <w:rPr>
          <w:i/>
        </w:rPr>
        <w:t>beiher</w:t>
      </w:r>
      <w:proofErr w:type="spellEnd"/>
      <w:r w:rsidR="00287E66" w:rsidRPr="00DF7538">
        <w:t>) the essence.</w:t>
      </w:r>
      <w:r w:rsidR="001C529C" w:rsidRPr="00DF7538">
        <w:t xml:space="preserve"> In short, particularity is exemplarity understood in Hegel’s sense.</w:t>
      </w:r>
    </w:p>
    <w:p w14:paraId="74631730" w14:textId="0C8F5C72" w:rsidR="00245735" w:rsidRPr="00DF7538" w:rsidRDefault="00245735" w:rsidP="00464782">
      <w:r w:rsidRPr="00DF7538">
        <w:t>Exemplarity is supposed to mediate between singularity and universality. One strand of the terminology stresses the singular moment, while another emphasi</w:t>
      </w:r>
      <w:r w:rsidR="00031127" w:rsidRPr="00DF7538">
        <w:t>z</w:t>
      </w:r>
      <w:r w:rsidRPr="00DF7538">
        <w:t xml:space="preserve">es the universal moment. The following expressions belong to the first strand: ‘example’, ‘instance’, ‘illustration’, ‘token’, ‘case’; these expressions can be modified by adjectives like ‘mere’, ‘arbitrary’, ‘undifferentiated’, ‘singular’. The latter group, relating to the moment of universality, comprises expressions like ‘exemplum’, ‘exemplar’, ‘model’ and ‘paradigm’ as well as less common words like ‘specimen’, ‘archetype’, ‘prototype’, ‘paragon’, ‘arche-example’ and ‘blueprint’. Sometimes </w:t>
      </w:r>
      <w:r w:rsidR="00A4468E" w:rsidRPr="00DF7538">
        <w:t>terms are combined</w:t>
      </w:r>
      <w:r w:rsidRPr="00DF7538">
        <w:t xml:space="preserve">, as in ‘paradigmatic sample’ or ‘exemplary case’. Some expressions are limited to certain fields, such as law (e.g. ‘landmark case’ or ‘precedent’). The idea is that an example or an illustration of X merely illustrates or exemplifies the universal concept X. An example of X is a </w:t>
      </w:r>
      <w:r w:rsidR="00BD5B75" w:rsidRPr="00DF7538">
        <w:t xml:space="preserve">more or less </w:t>
      </w:r>
      <w:r w:rsidRPr="00DF7538">
        <w:t>randomly picked element of X (or something that falls under X), whereas exemplars, paradigms and their cognates have a normative function. There are, however, expressions that fall between these two moments. We often speak of ‘the best example’, ‘an ideal example’, ‘an exemplary example’, ‘an example par excellence’, ‘a privileged example’, etc. These expressions, and the fact that they are intelligible, indicate that there are differences among examples in terms of their exemplifying function. One example can be better or more suitable than another. What makes one example better is its proximity to the exemplar. This consideration calls into question any strict distinction between a singular or factual example and a universal or normative exemplar.</w:t>
      </w:r>
      <w:r w:rsidR="005B53B9" w:rsidRPr="00DF7538">
        <w:rPr>
          <w:rStyle w:val="Znakapoznpodarou"/>
        </w:rPr>
        <w:footnoteReference w:id="13"/>
      </w:r>
    </w:p>
    <w:p w14:paraId="220D3CDE" w14:textId="72DA2D2B" w:rsidR="000B7C33" w:rsidRPr="00DF7538" w:rsidRDefault="00332B40" w:rsidP="00464782">
      <w:r w:rsidRPr="00DF7538">
        <w:t xml:space="preserve">As discussed above, the example account of particularity faces the problem that </w:t>
      </w:r>
      <w:r w:rsidR="00776871" w:rsidRPr="00DF7538">
        <w:t>it is indeterminate what exactly an ex</w:t>
      </w:r>
      <w:r w:rsidR="00D03680" w:rsidRPr="00DF7538">
        <w:t>a</w:t>
      </w:r>
      <w:r w:rsidR="00776871" w:rsidRPr="00DF7538">
        <w:t xml:space="preserve">mple exemplifies. </w:t>
      </w:r>
      <w:r w:rsidR="000B7C33" w:rsidRPr="00DF7538">
        <w:t xml:space="preserve">For Derrida, this </w:t>
      </w:r>
      <w:r w:rsidR="000F1834" w:rsidRPr="00DF7538">
        <w:t xml:space="preserve">indeterminateness </w:t>
      </w:r>
      <w:r w:rsidR="007C5235" w:rsidRPr="00DF7538">
        <w:t>is not necessarily a disad</w:t>
      </w:r>
      <w:r w:rsidR="000B7C33" w:rsidRPr="00DF7538">
        <w:t>vantage:</w:t>
      </w:r>
    </w:p>
    <w:p w14:paraId="70E4D7E7" w14:textId="77777777" w:rsidR="000B7C33" w:rsidRPr="00DF7538" w:rsidRDefault="00814F8C" w:rsidP="001D28B8">
      <w:pPr>
        <w:pStyle w:val="Citt"/>
        <w:rPr>
          <w:noProof w:val="0"/>
          <w:lang w:val="en-GB"/>
        </w:rPr>
      </w:pPr>
      <w:r w:rsidRPr="00DF7538">
        <w:rPr>
          <w:noProof w:val="0"/>
          <w:lang w:val="en-GB"/>
        </w:rPr>
        <w:t xml:space="preserve">What example? This one. And certainly, when I say this very example, I already say something more and something else; I say something which goes beyond the </w:t>
      </w:r>
      <w:proofErr w:type="spellStart"/>
      <w:r w:rsidRPr="00DF7538">
        <w:rPr>
          <w:i/>
          <w:noProof w:val="0"/>
          <w:lang w:val="en-GB"/>
        </w:rPr>
        <w:t>tode</w:t>
      </w:r>
      <w:proofErr w:type="spellEnd"/>
      <w:r w:rsidRPr="00DF7538">
        <w:rPr>
          <w:i/>
          <w:noProof w:val="0"/>
          <w:lang w:val="en-GB"/>
        </w:rPr>
        <w:t xml:space="preserve"> </w:t>
      </w:r>
      <w:proofErr w:type="spellStart"/>
      <w:r w:rsidRPr="00DF7538">
        <w:rPr>
          <w:i/>
          <w:noProof w:val="0"/>
          <w:lang w:val="en-GB"/>
        </w:rPr>
        <w:t>ti</w:t>
      </w:r>
      <w:proofErr w:type="spellEnd"/>
      <w:r w:rsidRPr="00DF7538">
        <w:rPr>
          <w:noProof w:val="0"/>
          <w:lang w:val="en-GB"/>
        </w:rPr>
        <w:t>, the this of the example. The example itself, as such, overflows its singularity as much as its identity. This is why there are no examples while at the same time there are only examples; I have said this often about many examples. The exemplarity of the example is clearly never the exemplarity of the example. We can never be sure of having put an end to this very old children</w:t>
      </w:r>
      <w:r w:rsidR="000E6780" w:rsidRPr="00DF7538">
        <w:rPr>
          <w:noProof w:val="0"/>
          <w:lang w:val="en-GB"/>
        </w:rPr>
        <w:t>’</w:t>
      </w:r>
      <w:r w:rsidRPr="00DF7538">
        <w:rPr>
          <w:noProof w:val="0"/>
          <w:lang w:val="en-GB"/>
        </w:rPr>
        <w:t>s game in which all the discourses, philosophical or not, which have ever inspired deconstructions, are entangled even by the performative fiction which consists in saying, starting up the game again, ‘take precisely this example’. (1992</w:t>
      </w:r>
      <w:r w:rsidR="00C3625D" w:rsidRPr="00DF7538">
        <w:rPr>
          <w:noProof w:val="0"/>
          <w:lang w:val="en-GB"/>
        </w:rPr>
        <w:t>a</w:t>
      </w:r>
      <w:r w:rsidR="001D17D7" w:rsidRPr="00DF7538">
        <w:rPr>
          <w:noProof w:val="0"/>
          <w:lang w:val="en-GB"/>
        </w:rPr>
        <w:t>:</w:t>
      </w:r>
      <w:r w:rsidR="00885CF3" w:rsidRPr="00DF7538">
        <w:rPr>
          <w:noProof w:val="0"/>
          <w:lang w:val="en-GB"/>
        </w:rPr>
        <w:t xml:space="preserve"> </w:t>
      </w:r>
      <w:r w:rsidRPr="00DF7538">
        <w:rPr>
          <w:noProof w:val="0"/>
          <w:lang w:val="en-GB"/>
        </w:rPr>
        <w:t>15)</w:t>
      </w:r>
      <w:r w:rsidR="00C219AF" w:rsidRPr="00DF7538">
        <w:rPr>
          <w:rStyle w:val="Znakapoznpodarou"/>
          <w:noProof w:val="0"/>
          <w:sz w:val="20"/>
          <w:szCs w:val="20"/>
          <w:lang w:val="en-GB"/>
        </w:rPr>
        <w:footnoteReference w:id="14"/>
      </w:r>
    </w:p>
    <w:p w14:paraId="6FCEC675" w14:textId="720DF7DF" w:rsidR="00245735" w:rsidRPr="00DF7538" w:rsidRDefault="005C4ED8" w:rsidP="00464782">
      <w:r w:rsidRPr="00DF7538">
        <w:lastRenderedPageBreak/>
        <w:t xml:space="preserve">An example thus exemplifies something more and something </w:t>
      </w:r>
      <w:r w:rsidR="00BE4AB0" w:rsidRPr="00DF7538">
        <w:t xml:space="preserve">other </w:t>
      </w:r>
      <w:r w:rsidRPr="00DF7538">
        <w:t xml:space="preserve">than it is supposed to. This fact </w:t>
      </w:r>
      <w:r w:rsidR="00A4468E" w:rsidRPr="00DF7538">
        <w:t xml:space="preserve">should </w:t>
      </w:r>
      <w:r w:rsidRPr="00DF7538">
        <w:t xml:space="preserve">not be taken as a flaw, but rather </w:t>
      </w:r>
      <w:r w:rsidR="00216E36" w:rsidRPr="00DF7538">
        <w:t xml:space="preserve">as </w:t>
      </w:r>
      <w:r w:rsidRPr="00DF7538">
        <w:t>an opportunity that give</w:t>
      </w:r>
      <w:r w:rsidR="00F630E1" w:rsidRPr="00DF7538">
        <w:t>s</w:t>
      </w:r>
      <w:r w:rsidRPr="00DF7538">
        <w:t xml:space="preserve"> the example a certain dynamic</w:t>
      </w:r>
      <w:r w:rsidR="00CE775D" w:rsidRPr="00DF7538">
        <w:t>.</w:t>
      </w:r>
      <w:r w:rsidRPr="00DF7538">
        <w:t xml:space="preserve"> </w:t>
      </w:r>
      <w:r w:rsidR="00BD5B75" w:rsidRPr="00DF7538">
        <w:t>Giv</w:t>
      </w:r>
      <w:r w:rsidRPr="00DF7538">
        <w:t>ing an example opens</w:t>
      </w:r>
      <w:r w:rsidR="00BE4AB0" w:rsidRPr="00DF7538">
        <w:t xml:space="preserve"> up</w:t>
      </w:r>
      <w:r w:rsidRPr="00DF7538">
        <w:t xml:space="preserve"> the interval between this singular example and the exemplarity of the example</w:t>
      </w:r>
      <w:r w:rsidR="00AA121C" w:rsidRPr="00DF7538">
        <w:t>, i.e. the exemplar</w:t>
      </w:r>
      <w:r w:rsidRPr="00DF7538">
        <w:t xml:space="preserve">. </w:t>
      </w:r>
    </w:p>
    <w:p w14:paraId="163BAF28" w14:textId="2831FFDD" w:rsidR="001C529C" w:rsidRPr="00DF7538" w:rsidRDefault="00AA121C" w:rsidP="00464782">
      <w:r w:rsidRPr="00DF7538">
        <w:t>‘</w:t>
      </w:r>
      <w:r w:rsidR="00D03680" w:rsidRPr="00DF7538">
        <w:t>E</w:t>
      </w:r>
      <w:r w:rsidRPr="00DF7538">
        <w:t xml:space="preserve">xample’ and ‘exemplar’ </w:t>
      </w:r>
      <w:r w:rsidR="00D03680" w:rsidRPr="00DF7538">
        <w:t xml:space="preserve">are (or at least appear to be) clearly distinguished </w:t>
      </w:r>
      <w:r w:rsidRPr="00DF7538">
        <w:t xml:space="preserve">in English. However, the distinction between </w:t>
      </w:r>
      <w:r w:rsidR="0097066B" w:rsidRPr="00DF7538">
        <w:t>these terms</w:t>
      </w:r>
      <w:r w:rsidRPr="00DF7538">
        <w:t xml:space="preserve"> and their cognates can </w:t>
      </w:r>
      <w:r w:rsidR="0097066B" w:rsidRPr="00DF7538">
        <w:t>be called into question</w:t>
      </w:r>
      <w:r w:rsidRPr="00DF7538">
        <w:t xml:space="preserve">. ‘Exemplarity’ is related both to ‘example’ </w:t>
      </w:r>
      <w:r w:rsidR="00D03680" w:rsidRPr="00DF7538">
        <w:t>and</w:t>
      </w:r>
      <w:r w:rsidRPr="00DF7538">
        <w:t xml:space="preserve"> to ‘exemplar’. </w:t>
      </w:r>
      <w:r w:rsidR="0097066B" w:rsidRPr="00DF7538">
        <w:t>Derrida often subverts these fixed meaning</w:t>
      </w:r>
      <w:r w:rsidR="00630B0E" w:rsidRPr="00DF7538">
        <w:t>s</w:t>
      </w:r>
      <w:r w:rsidR="0097066B" w:rsidRPr="00DF7538">
        <w:t>, or</w:t>
      </w:r>
      <w:r w:rsidR="00D03680" w:rsidRPr="00DF7538">
        <w:t>,</w:t>
      </w:r>
      <w:r w:rsidR="0097066B" w:rsidRPr="00DF7538">
        <w:t xml:space="preserve"> </w:t>
      </w:r>
      <w:r w:rsidR="00D03680" w:rsidRPr="00DF7538">
        <w:t>rather</w:t>
      </w:r>
      <w:r w:rsidR="0097066B" w:rsidRPr="00DF7538">
        <w:t xml:space="preserve">, he subverts the difference </w:t>
      </w:r>
      <w:r w:rsidR="00917739" w:rsidRPr="00DF7538">
        <w:t>between them. Th</w:t>
      </w:r>
      <w:r w:rsidR="00B51E44">
        <w:t>is</w:t>
      </w:r>
      <w:r w:rsidR="00917739" w:rsidRPr="00DF7538">
        <w:t xml:space="preserve"> difference</w:t>
      </w:r>
      <w:r w:rsidR="00630B0E" w:rsidRPr="00DF7538">
        <w:t xml:space="preserve">, which may </w:t>
      </w:r>
      <w:r w:rsidR="00D03680" w:rsidRPr="00DF7538">
        <w:t xml:space="preserve">be </w:t>
      </w:r>
      <w:r w:rsidR="00AF5501" w:rsidRPr="00DF7538">
        <w:t>elided</w:t>
      </w:r>
      <w:r w:rsidR="00D03680" w:rsidRPr="00DF7538">
        <w:t xml:space="preserve"> </w:t>
      </w:r>
      <w:r w:rsidR="00630B0E" w:rsidRPr="00DF7538">
        <w:t>in spoken language,</w:t>
      </w:r>
      <w:r w:rsidR="00917739" w:rsidRPr="00DF7538">
        <w:t xml:space="preserve"> is attributable to the </w:t>
      </w:r>
      <w:r w:rsidR="00917739" w:rsidRPr="00DF7538">
        <w:rPr>
          <w:i/>
          <w:iCs/>
        </w:rPr>
        <w:t>différance</w:t>
      </w:r>
      <w:r w:rsidR="00917739" w:rsidRPr="00DF7538">
        <w:t xml:space="preserve"> between the example and the exemplar and, </w:t>
      </w:r>
      <w:r w:rsidR="00D03680" w:rsidRPr="00DF7538">
        <w:t>ultimately</w:t>
      </w:r>
      <w:r w:rsidR="00917739" w:rsidRPr="00DF7538">
        <w:t xml:space="preserve">, to the impenetrability of the original </w:t>
      </w:r>
      <w:r w:rsidR="00917739" w:rsidRPr="00DF7538">
        <w:rPr>
          <w:i/>
          <w:iCs/>
        </w:rPr>
        <w:t>différance</w:t>
      </w:r>
      <w:r w:rsidR="00917739" w:rsidRPr="00DF7538">
        <w:t>. The idea is that Hegel aimed at something similar with his pun on ‘</w:t>
      </w:r>
      <w:proofErr w:type="spellStart"/>
      <w:r w:rsidR="00917739" w:rsidRPr="00DF7538">
        <w:rPr>
          <w:i/>
          <w:iCs/>
        </w:rPr>
        <w:t>Beispiel</w:t>
      </w:r>
      <w:proofErr w:type="spellEnd"/>
      <w:r w:rsidR="00917739" w:rsidRPr="00DF7538">
        <w:t>’ and his neologism ‘</w:t>
      </w:r>
      <w:proofErr w:type="spellStart"/>
      <w:r w:rsidR="00917739" w:rsidRPr="00DF7538">
        <w:rPr>
          <w:i/>
          <w:iCs/>
        </w:rPr>
        <w:t>beiherspielen</w:t>
      </w:r>
      <w:proofErr w:type="spellEnd"/>
      <w:r w:rsidR="00917739" w:rsidRPr="00DF7538">
        <w:t xml:space="preserve">’. </w:t>
      </w:r>
      <w:r w:rsidR="00D03680" w:rsidRPr="00DF7538">
        <w:t>I</w:t>
      </w:r>
      <w:r w:rsidR="0097066B" w:rsidRPr="00DF7538">
        <w:t>t is</w:t>
      </w:r>
      <w:r w:rsidR="00917739" w:rsidRPr="00DF7538">
        <w:t>,</w:t>
      </w:r>
      <w:r w:rsidR="0097066B" w:rsidRPr="00DF7538">
        <w:t xml:space="preserve"> </w:t>
      </w:r>
      <w:r w:rsidR="00917739" w:rsidRPr="00DF7538">
        <w:t>however,</w:t>
      </w:r>
      <w:r w:rsidR="0097066B" w:rsidRPr="00DF7538">
        <w:t xml:space="preserve"> </w:t>
      </w:r>
      <w:r w:rsidR="00917739" w:rsidRPr="00DF7538">
        <w:t xml:space="preserve">quite </w:t>
      </w:r>
      <w:r w:rsidR="0097066B" w:rsidRPr="00DF7538">
        <w:t>clear that the German word ‘</w:t>
      </w:r>
      <w:proofErr w:type="spellStart"/>
      <w:r w:rsidR="0097066B" w:rsidRPr="00DF7538">
        <w:rPr>
          <w:i/>
          <w:iCs/>
        </w:rPr>
        <w:t>Beispiel</w:t>
      </w:r>
      <w:proofErr w:type="spellEnd"/>
      <w:r w:rsidR="0097066B" w:rsidRPr="00DF7538">
        <w:t>’ signifies ‘example’</w:t>
      </w:r>
      <w:r w:rsidR="00A4468E" w:rsidRPr="00DF7538">
        <w:t xml:space="preserve"> (and did so in Hegel’s times too)</w:t>
      </w:r>
      <w:r w:rsidR="00917739" w:rsidRPr="00DF7538">
        <w:t>. Hegel’s pun subverts this fixed identity</w:t>
      </w:r>
      <w:r w:rsidR="00630B0E" w:rsidRPr="00DF7538">
        <w:t xml:space="preserve">. </w:t>
      </w:r>
      <w:r w:rsidR="00CA32C9" w:rsidRPr="00DF7538">
        <w:t xml:space="preserve">Andrzej </w:t>
      </w:r>
      <w:r w:rsidR="00A24B8B" w:rsidRPr="00DF7538">
        <w:t>Warminski, with reference to Hegel, delineate</w:t>
      </w:r>
      <w:r w:rsidR="004B5108" w:rsidRPr="00DF7538">
        <w:t>s</w:t>
      </w:r>
      <w:r w:rsidR="00A24B8B" w:rsidRPr="00DF7538">
        <w:t xml:space="preserve"> this </w:t>
      </w:r>
      <w:r w:rsidR="00630B0E" w:rsidRPr="00DF7538">
        <w:t>disruption of</w:t>
      </w:r>
      <w:r w:rsidR="00A24B8B" w:rsidRPr="00DF7538">
        <w:t xml:space="preserve"> </w:t>
      </w:r>
      <w:r w:rsidR="00630B0E" w:rsidRPr="00DF7538">
        <w:t xml:space="preserve">the </w:t>
      </w:r>
      <w:r w:rsidR="00A24B8B" w:rsidRPr="00DF7538">
        <w:t xml:space="preserve">meaning </w:t>
      </w:r>
      <w:r w:rsidR="00630B0E" w:rsidRPr="00DF7538">
        <w:t>of ‘</w:t>
      </w:r>
      <w:proofErr w:type="spellStart"/>
      <w:r w:rsidR="00630B0E" w:rsidRPr="00DF7538">
        <w:rPr>
          <w:i/>
          <w:iCs/>
        </w:rPr>
        <w:t>Beispiel</w:t>
      </w:r>
      <w:proofErr w:type="spellEnd"/>
      <w:r w:rsidR="00630B0E" w:rsidRPr="00DF7538">
        <w:rPr>
          <w:i/>
          <w:iCs/>
        </w:rPr>
        <w:t>’</w:t>
      </w:r>
      <w:r w:rsidR="00630B0E" w:rsidRPr="00DF7538">
        <w:t xml:space="preserve"> </w:t>
      </w:r>
      <w:r w:rsidR="00A24B8B" w:rsidRPr="00DF7538">
        <w:t>as follows:</w:t>
      </w:r>
    </w:p>
    <w:p w14:paraId="0ABB5D4A" w14:textId="45466277" w:rsidR="00A24B8B" w:rsidRPr="00DF7538" w:rsidRDefault="000B7C33" w:rsidP="001D28B8">
      <w:pPr>
        <w:pStyle w:val="Citt"/>
        <w:rPr>
          <w:noProof w:val="0"/>
          <w:lang w:val="en-GB"/>
        </w:rPr>
      </w:pPr>
      <w:r w:rsidRPr="00DF7538">
        <w:rPr>
          <w:noProof w:val="0"/>
          <w:lang w:val="en-GB"/>
        </w:rPr>
        <w:t>[T]</w:t>
      </w:r>
      <w:r w:rsidR="00A24B8B" w:rsidRPr="00DF7538">
        <w:rPr>
          <w:noProof w:val="0"/>
          <w:lang w:val="en-GB"/>
        </w:rPr>
        <w:t xml:space="preserve">his speculative wordplay on </w:t>
      </w:r>
      <w:proofErr w:type="spellStart"/>
      <w:r w:rsidR="00A24B8B" w:rsidRPr="00DF7538">
        <w:rPr>
          <w:i/>
          <w:iCs/>
          <w:noProof w:val="0"/>
          <w:lang w:val="en-GB"/>
        </w:rPr>
        <w:t>Beispiel</w:t>
      </w:r>
      <w:proofErr w:type="spellEnd"/>
      <w:r w:rsidR="00A24B8B" w:rsidRPr="00DF7538">
        <w:rPr>
          <w:i/>
          <w:iCs/>
          <w:noProof w:val="0"/>
          <w:lang w:val="en-GB"/>
        </w:rPr>
        <w:t xml:space="preserve"> </w:t>
      </w:r>
      <w:r w:rsidR="009C481A" w:rsidRPr="00DF7538">
        <w:rPr>
          <w:noProof w:val="0"/>
          <w:lang w:val="en-GB"/>
        </w:rPr>
        <w:t>accounts for itself by the word’</w:t>
      </w:r>
      <w:r w:rsidR="00A24B8B" w:rsidRPr="00DF7538">
        <w:rPr>
          <w:noProof w:val="0"/>
          <w:lang w:val="en-GB"/>
        </w:rPr>
        <w:t xml:space="preserve">s </w:t>
      </w:r>
      <w:r w:rsidR="00A24B8B" w:rsidRPr="00DF7538">
        <w:rPr>
          <w:i/>
          <w:iCs/>
          <w:noProof w:val="0"/>
          <w:lang w:val="en-GB"/>
        </w:rPr>
        <w:t xml:space="preserve">meaning, </w:t>
      </w:r>
      <w:r w:rsidR="00A24B8B" w:rsidRPr="00DF7538">
        <w:rPr>
          <w:noProof w:val="0"/>
          <w:lang w:val="en-GB"/>
        </w:rPr>
        <w:t xml:space="preserve">for </w:t>
      </w:r>
      <w:proofErr w:type="spellStart"/>
      <w:r w:rsidR="00A24B8B" w:rsidRPr="00DF7538">
        <w:rPr>
          <w:i/>
          <w:iCs/>
          <w:noProof w:val="0"/>
          <w:lang w:val="en-GB"/>
        </w:rPr>
        <w:t>Beispiel</w:t>
      </w:r>
      <w:proofErr w:type="spellEnd"/>
      <w:r w:rsidR="00A24B8B" w:rsidRPr="00DF7538">
        <w:rPr>
          <w:i/>
          <w:iCs/>
          <w:noProof w:val="0"/>
          <w:lang w:val="en-GB"/>
        </w:rPr>
        <w:t xml:space="preserve"> </w:t>
      </w:r>
      <w:r w:rsidR="00A24B8B" w:rsidRPr="00DF7538">
        <w:rPr>
          <w:noProof w:val="0"/>
          <w:lang w:val="en-GB"/>
        </w:rPr>
        <w:t xml:space="preserve">means both </w:t>
      </w:r>
      <w:r w:rsidR="00DF06DC" w:rsidRPr="00DF7538">
        <w:rPr>
          <w:noProof w:val="0"/>
          <w:lang w:val="en-GB"/>
        </w:rPr>
        <w:t>‘</w:t>
      </w:r>
      <w:r w:rsidR="00A24B8B" w:rsidRPr="00DF7538">
        <w:rPr>
          <w:noProof w:val="0"/>
          <w:lang w:val="en-GB"/>
        </w:rPr>
        <w:t>model</w:t>
      </w:r>
      <w:r w:rsidR="00DF06DC" w:rsidRPr="00DF7538">
        <w:rPr>
          <w:noProof w:val="0"/>
          <w:lang w:val="en-GB"/>
        </w:rPr>
        <w:t>’</w:t>
      </w:r>
      <w:r w:rsidR="00A24B8B" w:rsidRPr="00DF7538">
        <w:rPr>
          <w:noProof w:val="0"/>
          <w:lang w:val="en-GB"/>
        </w:rPr>
        <w:t xml:space="preserve"> </w:t>
      </w:r>
      <w:r w:rsidR="00A24B8B" w:rsidRPr="00DF7538">
        <w:rPr>
          <w:iCs/>
          <w:noProof w:val="0"/>
          <w:lang w:val="en-GB"/>
        </w:rPr>
        <w:t>(</w:t>
      </w:r>
      <w:proofErr w:type="spellStart"/>
      <w:r w:rsidR="00A24B8B" w:rsidRPr="00DF7538">
        <w:rPr>
          <w:i/>
          <w:iCs/>
          <w:noProof w:val="0"/>
          <w:lang w:val="en-GB"/>
        </w:rPr>
        <w:t>Vorbild</w:t>
      </w:r>
      <w:proofErr w:type="spellEnd"/>
      <w:r w:rsidR="00A24B8B" w:rsidRPr="00DF7538">
        <w:rPr>
          <w:i/>
          <w:iCs/>
          <w:noProof w:val="0"/>
          <w:lang w:val="en-GB"/>
        </w:rPr>
        <w:t>, Muster</w:t>
      </w:r>
      <w:r w:rsidR="00A24B8B" w:rsidRPr="00DF7538">
        <w:rPr>
          <w:iCs/>
          <w:noProof w:val="0"/>
          <w:lang w:val="en-GB"/>
        </w:rPr>
        <w:t>)</w:t>
      </w:r>
      <w:r w:rsidR="00A24B8B" w:rsidRPr="00DF7538">
        <w:rPr>
          <w:i/>
          <w:iCs/>
          <w:noProof w:val="0"/>
          <w:lang w:val="en-GB"/>
        </w:rPr>
        <w:t xml:space="preserve"> </w:t>
      </w:r>
      <w:r w:rsidR="00A24B8B" w:rsidRPr="00DF7538">
        <w:rPr>
          <w:noProof w:val="0"/>
          <w:lang w:val="en-GB"/>
        </w:rPr>
        <w:t xml:space="preserve">and </w:t>
      </w:r>
      <w:r w:rsidR="00DF06DC" w:rsidRPr="00DF7538">
        <w:rPr>
          <w:noProof w:val="0"/>
          <w:lang w:val="en-GB"/>
        </w:rPr>
        <w:t>‘</w:t>
      </w:r>
      <w:r w:rsidR="00A24B8B" w:rsidRPr="00DF7538">
        <w:rPr>
          <w:noProof w:val="0"/>
          <w:lang w:val="en-GB"/>
        </w:rPr>
        <w:t>example</w:t>
      </w:r>
      <w:r w:rsidR="00DF06DC" w:rsidRPr="00DF7538">
        <w:rPr>
          <w:noProof w:val="0"/>
          <w:lang w:val="en-GB"/>
        </w:rPr>
        <w:t>’</w:t>
      </w:r>
      <w:r w:rsidR="00A24B8B" w:rsidRPr="00DF7538">
        <w:rPr>
          <w:noProof w:val="0"/>
          <w:lang w:val="en-GB"/>
        </w:rPr>
        <w:t xml:space="preserve"> or </w:t>
      </w:r>
      <w:r w:rsidR="00DF06DC" w:rsidRPr="00DF7538">
        <w:rPr>
          <w:noProof w:val="0"/>
          <w:lang w:val="en-GB"/>
        </w:rPr>
        <w:t>‘</w:t>
      </w:r>
      <w:r w:rsidR="00A24B8B" w:rsidRPr="00DF7538">
        <w:rPr>
          <w:noProof w:val="0"/>
          <w:lang w:val="en-GB"/>
        </w:rPr>
        <w:t>illustration</w:t>
      </w:r>
      <w:r w:rsidR="00DF06DC" w:rsidRPr="00DF7538">
        <w:rPr>
          <w:noProof w:val="0"/>
          <w:lang w:val="en-GB"/>
        </w:rPr>
        <w:t>’</w:t>
      </w:r>
      <w:r w:rsidR="00A24B8B" w:rsidRPr="00DF7538">
        <w:rPr>
          <w:noProof w:val="0"/>
          <w:lang w:val="en-GB"/>
        </w:rPr>
        <w:t xml:space="preserve"> </w:t>
      </w:r>
      <w:r w:rsidR="00A24B8B" w:rsidRPr="00DF7538">
        <w:rPr>
          <w:iCs/>
          <w:noProof w:val="0"/>
          <w:lang w:val="en-GB"/>
        </w:rPr>
        <w:t>(</w:t>
      </w:r>
      <w:proofErr w:type="spellStart"/>
      <w:r w:rsidR="00A24B8B" w:rsidRPr="00DF7538">
        <w:rPr>
          <w:i/>
          <w:iCs/>
          <w:noProof w:val="0"/>
          <w:lang w:val="en-GB"/>
        </w:rPr>
        <w:t>veranschaulichendes</w:t>
      </w:r>
      <w:proofErr w:type="spellEnd"/>
      <w:r w:rsidR="00A24B8B" w:rsidRPr="00DF7538">
        <w:rPr>
          <w:i/>
          <w:iCs/>
          <w:noProof w:val="0"/>
          <w:lang w:val="en-GB"/>
        </w:rPr>
        <w:t xml:space="preserve"> </w:t>
      </w:r>
      <w:proofErr w:type="spellStart"/>
      <w:r w:rsidR="00A24B8B" w:rsidRPr="00DF7538">
        <w:rPr>
          <w:i/>
          <w:iCs/>
          <w:noProof w:val="0"/>
          <w:lang w:val="en-GB"/>
        </w:rPr>
        <w:t>Gleichnis</w:t>
      </w:r>
      <w:proofErr w:type="spellEnd"/>
      <w:r w:rsidR="00A24B8B" w:rsidRPr="00DF7538">
        <w:rPr>
          <w:iCs/>
          <w:noProof w:val="0"/>
          <w:lang w:val="en-GB"/>
        </w:rPr>
        <w:t>)</w:t>
      </w:r>
      <w:r w:rsidR="00A24B8B" w:rsidRPr="00DF7538">
        <w:rPr>
          <w:i/>
          <w:iCs/>
          <w:noProof w:val="0"/>
          <w:lang w:val="en-GB"/>
        </w:rPr>
        <w:t xml:space="preserve">. </w:t>
      </w:r>
      <w:r w:rsidR="00A24B8B" w:rsidRPr="00DF7538">
        <w:rPr>
          <w:noProof w:val="0"/>
          <w:lang w:val="en-GB"/>
        </w:rPr>
        <w:t>In other words, it both precedes and follows; it is both inside and outside, exemplary and derived</w:t>
      </w:r>
      <w:r w:rsidR="00CA32C9" w:rsidRPr="00DF7538">
        <w:rPr>
          <w:noProof w:val="0"/>
          <w:lang w:val="en-GB"/>
        </w:rPr>
        <w:t>.</w:t>
      </w:r>
      <w:r w:rsidR="00A24B8B" w:rsidRPr="00DF7538">
        <w:rPr>
          <w:noProof w:val="0"/>
          <w:lang w:val="en-GB"/>
        </w:rPr>
        <w:t xml:space="preserve"> (</w:t>
      </w:r>
      <w:r w:rsidR="009C481A" w:rsidRPr="00DF7538">
        <w:rPr>
          <w:noProof w:val="0"/>
          <w:lang w:val="en-GB"/>
        </w:rPr>
        <w:t>1987</w:t>
      </w:r>
      <w:r w:rsidR="0020165E" w:rsidRPr="00DF7538">
        <w:rPr>
          <w:noProof w:val="0"/>
          <w:lang w:val="en-GB"/>
        </w:rPr>
        <w:t>:</w:t>
      </w:r>
      <w:r w:rsidR="00885CF3" w:rsidRPr="00DF7538">
        <w:rPr>
          <w:noProof w:val="0"/>
          <w:lang w:val="en-GB"/>
        </w:rPr>
        <w:t xml:space="preserve"> </w:t>
      </w:r>
      <w:r w:rsidR="00A24B8B" w:rsidRPr="00DF7538">
        <w:rPr>
          <w:noProof w:val="0"/>
          <w:lang w:val="en-GB"/>
        </w:rPr>
        <w:t>98)</w:t>
      </w:r>
    </w:p>
    <w:p w14:paraId="50F6857F" w14:textId="444BAB75" w:rsidR="007C5235" w:rsidRPr="00DF7538" w:rsidRDefault="001070D9" w:rsidP="00464782">
      <w:r w:rsidRPr="00DF7538">
        <w:t xml:space="preserve">I shall argue that these two meanings of </w:t>
      </w:r>
      <w:r w:rsidR="00917739" w:rsidRPr="00DF7538">
        <w:t>‘</w:t>
      </w:r>
      <w:proofErr w:type="spellStart"/>
      <w:r w:rsidR="00AA121C" w:rsidRPr="00DF7538">
        <w:rPr>
          <w:i/>
          <w:iCs/>
        </w:rPr>
        <w:t>Beispiel</w:t>
      </w:r>
      <w:proofErr w:type="spellEnd"/>
      <w:r w:rsidR="00917739" w:rsidRPr="00DF7538">
        <w:t>’</w:t>
      </w:r>
      <w:r w:rsidR="00AA121C" w:rsidRPr="00DF7538">
        <w:t xml:space="preserve"> </w:t>
      </w:r>
      <w:r w:rsidRPr="00DF7538">
        <w:t>mark the poles of the deconstructive interval between the example and the exemplarity of the example.</w:t>
      </w:r>
      <w:r w:rsidR="007C5235" w:rsidRPr="00DF7538">
        <w:t xml:space="preserve"> The fact that this is an interval means that there is no sharp distinction between these two poles, i.e. two meanings of </w:t>
      </w:r>
      <w:r w:rsidR="00DF06DC" w:rsidRPr="00DF7538">
        <w:t>‘</w:t>
      </w:r>
      <w:r w:rsidR="007C5235" w:rsidRPr="00DF7538">
        <w:t>example</w:t>
      </w:r>
      <w:r w:rsidR="00DF06DC" w:rsidRPr="00DF7538">
        <w:t>’</w:t>
      </w:r>
      <w:r w:rsidR="007C5235" w:rsidRPr="00DF7538">
        <w:t>.</w:t>
      </w:r>
    </w:p>
    <w:p w14:paraId="1C6C3A06" w14:textId="2C083FDA" w:rsidR="00221D55" w:rsidRPr="00DF7538" w:rsidRDefault="00221D55" w:rsidP="00464782">
      <w:r w:rsidRPr="00DF7538">
        <w:t xml:space="preserve">In </w:t>
      </w:r>
      <w:proofErr w:type="spellStart"/>
      <w:r w:rsidRPr="00DF7538">
        <w:rPr>
          <w:i/>
        </w:rPr>
        <w:t>Glas</w:t>
      </w:r>
      <w:proofErr w:type="spellEnd"/>
      <w:r w:rsidRPr="00DF7538">
        <w:t>, his book</w:t>
      </w:r>
      <w:r w:rsidR="00CB482F" w:rsidRPr="00DF7538">
        <w:t>-</w:t>
      </w:r>
      <w:r w:rsidRPr="00DF7538">
        <w:t>length</w:t>
      </w:r>
      <w:r w:rsidR="003F2CA4" w:rsidRPr="00DF7538">
        <w:t xml:space="preserve"> </w:t>
      </w:r>
      <w:r w:rsidRPr="00DF7538">
        <w:t>interpretation of Hegel’s philosophy</w:t>
      </w:r>
      <w:r w:rsidR="00B67542" w:rsidRPr="00DF7538">
        <w:t xml:space="preserve"> (a</w:t>
      </w:r>
      <w:r w:rsidR="00D03680" w:rsidRPr="00DF7538">
        <w:t xml:space="preserve">s well as the </w:t>
      </w:r>
      <w:r w:rsidR="00AF5501" w:rsidRPr="00DF7538">
        <w:t>writings</w:t>
      </w:r>
      <w:r w:rsidR="00D03680" w:rsidRPr="00DF7538">
        <w:t xml:space="preserve"> of Jean Genet</w:t>
      </w:r>
      <w:r w:rsidR="00B67542" w:rsidRPr="00DF7538">
        <w:t>)</w:t>
      </w:r>
      <w:r w:rsidRPr="00DF7538">
        <w:t xml:space="preserve">, </w:t>
      </w:r>
      <w:r w:rsidR="003F2CA4" w:rsidRPr="00DF7538">
        <w:t>Derrida distinguishes between</w:t>
      </w:r>
      <w:r w:rsidR="00CB482F" w:rsidRPr="00DF7538">
        <w:t xml:space="preserve"> an</w:t>
      </w:r>
      <w:r w:rsidR="003F2CA4" w:rsidRPr="00DF7538">
        <w:t xml:space="preserve"> example as </w:t>
      </w:r>
      <w:r w:rsidR="00DF06DC" w:rsidRPr="00DF7538">
        <w:t>‘</w:t>
      </w:r>
      <w:r w:rsidR="003F2CA4" w:rsidRPr="00DF7538">
        <w:t>a particular case in a whole or a homogeneous series</w:t>
      </w:r>
      <w:r w:rsidR="00DF06DC" w:rsidRPr="00DF7538">
        <w:t>’</w:t>
      </w:r>
      <w:r w:rsidR="003F2CA4" w:rsidRPr="00DF7538">
        <w:t xml:space="preserve"> and </w:t>
      </w:r>
      <w:r w:rsidR="00CB482F" w:rsidRPr="00DF7538">
        <w:t xml:space="preserve">an </w:t>
      </w:r>
      <w:r w:rsidR="003F2CA4" w:rsidRPr="00DF7538">
        <w:t xml:space="preserve">example as </w:t>
      </w:r>
      <w:r w:rsidR="00DF06DC" w:rsidRPr="00DF7538">
        <w:t>‘</w:t>
      </w:r>
      <w:r w:rsidR="003F2CA4" w:rsidRPr="00DF7538">
        <w:t>the exemplary ideal, the absolute sense of which the finite examples are precisely only approximating samples [</w:t>
      </w:r>
      <w:proofErr w:type="spellStart"/>
      <w:r w:rsidR="003F2CA4" w:rsidRPr="00DF7538">
        <w:rPr>
          <w:i/>
        </w:rPr>
        <w:t>exemplaires</w:t>
      </w:r>
      <w:proofErr w:type="spellEnd"/>
      <w:r w:rsidR="003F2CA4" w:rsidRPr="00DF7538">
        <w:t>]</w:t>
      </w:r>
      <w:r w:rsidR="00DF06DC" w:rsidRPr="00DF7538">
        <w:t>’</w:t>
      </w:r>
      <w:r w:rsidR="003F2CA4" w:rsidRPr="00DF7538">
        <w:t xml:space="preserve"> (</w:t>
      </w:r>
      <w:r w:rsidR="007A2505" w:rsidRPr="00DF7538">
        <w:t>Derrida 1986</w:t>
      </w:r>
      <w:r w:rsidR="00C3625D" w:rsidRPr="00DF7538">
        <w:t xml:space="preserve">: </w:t>
      </w:r>
      <w:r w:rsidR="003F2CA4" w:rsidRPr="00DF7538">
        <w:t>29). This is, for Derrida, the passage from the finite (example) to the infinite (exemplarity of the example).</w:t>
      </w:r>
      <w:r w:rsidR="00202066" w:rsidRPr="00DF7538">
        <w:t xml:space="preserve"> Given this distinction, the Spirit is precisely an infinite exemplary example, not any finite example (of something). In the same sense,</w:t>
      </w:r>
      <w:r w:rsidR="008D5ABC" w:rsidRPr="00DF7538">
        <w:t xml:space="preserve"> the </w:t>
      </w:r>
      <w:r w:rsidR="00256505" w:rsidRPr="00DF7538">
        <w:t xml:space="preserve">nature of </w:t>
      </w:r>
      <w:r w:rsidR="008D5ABC" w:rsidRPr="00DF7538">
        <w:t>God is exemplary</w:t>
      </w:r>
      <w:r w:rsidR="00CB482F" w:rsidRPr="00DF7538">
        <w:t>;</w:t>
      </w:r>
      <w:r w:rsidR="00256505" w:rsidRPr="00DF7538">
        <w:t xml:space="preserve"> everything else is an example</w:t>
      </w:r>
      <w:r w:rsidR="000F1834" w:rsidRPr="00DF7538">
        <w:t xml:space="preserve"> of it</w:t>
      </w:r>
      <w:r w:rsidR="00256505" w:rsidRPr="00DF7538">
        <w:t xml:space="preserve"> </w:t>
      </w:r>
      <w:r w:rsidR="00C3625D" w:rsidRPr="00DF7538">
        <w:t>(ibid.:</w:t>
      </w:r>
      <w:r w:rsidR="008D5ABC" w:rsidRPr="00DF7538">
        <w:t xml:space="preserve"> 30).</w:t>
      </w:r>
      <w:r w:rsidR="00002B7C" w:rsidRPr="00DF7538">
        <w:t xml:space="preserve"> </w:t>
      </w:r>
      <w:r w:rsidR="00B45783" w:rsidRPr="00DF7538">
        <w:t xml:space="preserve">Derrida’s </w:t>
      </w:r>
      <w:proofErr w:type="spellStart"/>
      <w:r w:rsidR="00B45783" w:rsidRPr="00DF7538">
        <w:rPr>
          <w:i/>
        </w:rPr>
        <w:t>Glas</w:t>
      </w:r>
      <w:proofErr w:type="spellEnd"/>
      <w:r w:rsidR="00B45783" w:rsidRPr="00DF7538">
        <w:t xml:space="preserve"> primarily focus</w:t>
      </w:r>
      <w:r w:rsidR="007E4B34" w:rsidRPr="00DF7538">
        <w:t>e</w:t>
      </w:r>
      <w:r w:rsidR="00BE4AB0" w:rsidRPr="00DF7538">
        <w:t>s</w:t>
      </w:r>
      <w:r w:rsidR="00B45783" w:rsidRPr="00DF7538">
        <w:t xml:space="preserve"> on Hegel’s account of the family</w:t>
      </w:r>
      <w:r w:rsidR="00BE4AB0" w:rsidRPr="00DF7538">
        <w:t>,</w:t>
      </w:r>
      <w:r w:rsidR="00B45783" w:rsidRPr="00DF7538">
        <w:t xml:space="preserve"> where he shows the same interval between a finite example and infinite exemplarity. Each example of family relation</w:t>
      </w:r>
      <w:r w:rsidR="00E61102" w:rsidRPr="00DF7538">
        <w:t xml:space="preserve">s from Hegel (the </w:t>
      </w:r>
      <w:r w:rsidR="00BE4AB0" w:rsidRPr="00DF7538">
        <w:t>holy family</w:t>
      </w:r>
      <w:r w:rsidR="00E61102" w:rsidRPr="00DF7538">
        <w:t xml:space="preserve">, Antigone), </w:t>
      </w:r>
      <w:r w:rsidR="00B45783" w:rsidRPr="00DF7538">
        <w:t xml:space="preserve">Hegel’s own relation </w:t>
      </w:r>
      <w:r w:rsidR="00E61102" w:rsidRPr="00DF7538">
        <w:t xml:space="preserve">to his sister and </w:t>
      </w:r>
      <w:r w:rsidR="00B45783" w:rsidRPr="00DF7538">
        <w:t>Derrida’s contrasting examples from Genet</w:t>
      </w:r>
      <w:r w:rsidR="00E61102" w:rsidRPr="00DF7538">
        <w:t>’s life and work</w:t>
      </w:r>
      <w:r w:rsidR="00B45783" w:rsidRPr="00DF7538">
        <w:t xml:space="preserve"> s</w:t>
      </w:r>
      <w:r w:rsidR="00E61102" w:rsidRPr="00DF7538">
        <w:t>how</w:t>
      </w:r>
      <w:r w:rsidR="00F111CC" w:rsidRPr="00DF7538">
        <w:t>s</w:t>
      </w:r>
      <w:r w:rsidR="00E61102" w:rsidRPr="00DF7538">
        <w:t xml:space="preserve"> something beyond </w:t>
      </w:r>
      <w:r w:rsidR="00F111CC" w:rsidRPr="00DF7538">
        <w:t>itself</w:t>
      </w:r>
      <w:r w:rsidR="00E61102" w:rsidRPr="00DF7538">
        <w:t xml:space="preserve">, beyond </w:t>
      </w:r>
      <w:r w:rsidR="00F111CC" w:rsidRPr="00DF7538">
        <w:t xml:space="preserve">its </w:t>
      </w:r>
      <w:r w:rsidR="00E61102" w:rsidRPr="00DF7538">
        <w:t xml:space="preserve">singularity: </w:t>
      </w:r>
      <w:r w:rsidR="00DF06DC" w:rsidRPr="00DF7538">
        <w:t>‘</w:t>
      </w:r>
      <w:r w:rsidR="00E61102" w:rsidRPr="00DF7538">
        <w:t>the uniqueness of the example is destroyed by itself, immediately elaborates the p</w:t>
      </w:r>
      <w:r w:rsidR="00C3625D" w:rsidRPr="00DF7538">
        <w:t>ower of a generalizing organ</w:t>
      </w:r>
      <w:r w:rsidR="00DF06DC" w:rsidRPr="00DF7538">
        <w:t>’</w:t>
      </w:r>
      <w:r w:rsidR="00C3625D" w:rsidRPr="00DF7538">
        <w:t xml:space="preserve"> (ibid</w:t>
      </w:r>
      <w:r w:rsidR="00E61102" w:rsidRPr="00DF7538">
        <w:t>.</w:t>
      </w:r>
      <w:r w:rsidR="00C3625D" w:rsidRPr="00DF7538">
        <w:t>:</w:t>
      </w:r>
      <w:r w:rsidR="00E61102" w:rsidRPr="00DF7538">
        <w:t xml:space="preserve"> 141). </w:t>
      </w:r>
      <w:r w:rsidR="00D56458" w:rsidRPr="00DF7538">
        <w:t xml:space="preserve">Every example points towards an exemplar. Even Derrida picked out one example from Hegel’s work, his account of </w:t>
      </w:r>
      <w:r w:rsidR="00D56458" w:rsidRPr="00DF7538">
        <w:lastRenderedPageBreak/>
        <w:t xml:space="preserve">the family, and treated it as </w:t>
      </w:r>
      <w:r w:rsidR="00783B11" w:rsidRPr="00DF7538">
        <w:t>exemplary for Hegel’s whole system.</w:t>
      </w:r>
      <w:r w:rsidR="00D33122" w:rsidRPr="00DF7538">
        <w:rPr>
          <w:rStyle w:val="Znakapoznpodarou"/>
        </w:rPr>
        <w:footnoteReference w:id="15"/>
      </w:r>
      <w:r w:rsidR="00B43EB6" w:rsidRPr="00DF7538">
        <w:t xml:space="preserve"> Before we investigate how </w:t>
      </w:r>
      <w:r w:rsidR="00BE4AB0" w:rsidRPr="00DF7538">
        <w:t xml:space="preserve">precisely </w:t>
      </w:r>
      <w:r w:rsidR="00B43EB6" w:rsidRPr="00DF7538">
        <w:t>the generalizing organ, the passage from the example to the exemplar</w:t>
      </w:r>
      <w:r w:rsidR="00BE4AB0" w:rsidRPr="00DF7538">
        <w:t>,</w:t>
      </w:r>
      <w:r w:rsidR="00B43EB6" w:rsidRPr="00DF7538">
        <w:t xml:space="preserve"> </w:t>
      </w:r>
      <w:r w:rsidR="00F111CC" w:rsidRPr="00DF7538">
        <w:t>functions</w:t>
      </w:r>
      <w:r w:rsidR="00B43EB6" w:rsidRPr="00DF7538">
        <w:t xml:space="preserve">, let us look at other works by Derrida where the </w:t>
      </w:r>
      <w:r w:rsidR="007C5235" w:rsidRPr="00DF7538">
        <w:t xml:space="preserve">interval </w:t>
      </w:r>
      <w:r w:rsidR="00823C01" w:rsidRPr="00DF7538">
        <w:t xml:space="preserve">between these two meanings </w:t>
      </w:r>
      <w:r w:rsidR="00B43EB6" w:rsidRPr="00DF7538">
        <w:t xml:space="preserve">is discussed </w:t>
      </w:r>
      <w:r w:rsidR="007C5235" w:rsidRPr="00DF7538">
        <w:t xml:space="preserve">from </w:t>
      </w:r>
      <w:r w:rsidR="00B43EB6" w:rsidRPr="00DF7538">
        <w:t>slightly different perspectives.</w:t>
      </w:r>
    </w:p>
    <w:p w14:paraId="7EFAA655" w14:textId="61F0E560" w:rsidR="003F2CA4" w:rsidRPr="00DF7538" w:rsidRDefault="00722DF3" w:rsidP="00464782">
      <w:r w:rsidRPr="00DF7538">
        <w:t xml:space="preserve">In the essay </w:t>
      </w:r>
      <w:r w:rsidR="00DF06DC" w:rsidRPr="00DF7538">
        <w:t>‘</w:t>
      </w:r>
      <w:r w:rsidRPr="00DF7538">
        <w:t>Cartouches</w:t>
      </w:r>
      <w:r w:rsidR="00DF06DC" w:rsidRPr="00DF7538">
        <w:t>’</w:t>
      </w:r>
      <w:r w:rsidRPr="00DF7538">
        <w:t xml:space="preserve"> from </w:t>
      </w:r>
      <w:r w:rsidRPr="00DF7538">
        <w:rPr>
          <w:i/>
        </w:rPr>
        <w:t>The Truth in Painting</w:t>
      </w:r>
      <w:r w:rsidRPr="00DF7538">
        <w:t xml:space="preserve">, </w:t>
      </w:r>
      <w:r w:rsidR="00351B72" w:rsidRPr="00DF7538">
        <w:t xml:space="preserve">Derrida </w:t>
      </w:r>
      <w:r w:rsidR="005F002B" w:rsidRPr="00DF7538">
        <w:t>maintains</w:t>
      </w:r>
      <w:r w:rsidR="00351B72" w:rsidRPr="00DF7538">
        <w:t xml:space="preserve"> that the Greek word </w:t>
      </w:r>
      <w:r w:rsidR="00DF06DC" w:rsidRPr="00DF7538">
        <w:t>‘</w:t>
      </w:r>
      <w:r w:rsidR="00351B72" w:rsidRPr="00DF7538">
        <w:t>paradigm</w:t>
      </w:r>
      <w:r w:rsidR="00DF06DC" w:rsidRPr="00DF7538">
        <w:t>’</w:t>
      </w:r>
      <w:r w:rsidR="00351B72" w:rsidRPr="00DF7538">
        <w:t xml:space="preserve"> (</w:t>
      </w:r>
      <w:r w:rsidR="008D2E74" w:rsidRPr="00DF7538">
        <w:rPr>
          <w:rStyle w:val="Zdraznn"/>
          <w:b w:val="0"/>
        </w:rPr>
        <w:t>para-</w:t>
      </w:r>
      <w:proofErr w:type="spellStart"/>
      <w:r w:rsidR="008D2E74" w:rsidRPr="00DF7538">
        <w:rPr>
          <w:rStyle w:val="Zdraznn"/>
          <w:b w:val="0"/>
        </w:rPr>
        <w:t>deigma</w:t>
      </w:r>
      <w:proofErr w:type="spellEnd"/>
      <w:r w:rsidR="00351B72" w:rsidRPr="00DF7538">
        <w:rPr>
          <w:rStyle w:val="st"/>
        </w:rPr>
        <w:t>)</w:t>
      </w:r>
      <w:r w:rsidR="00351B72" w:rsidRPr="00DF7538">
        <w:t xml:space="preserve"> aptly captures the pole of the exemplary model. </w:t>
      </w:r>
      <w:r w:rsidR="00292F65" w:rsidRPr="00DF7538">
        <w:t>A paradigm is not simply (or not only) an object that defines the common essence of all instances:</w:t>
      </w:r>
    </w:p>
    <w:p w14:paraId="70CC06E2" w14:textId="76BD4A83" w:rsidR="00292F65" w:rsidRPr="00DF7538" w:rsidRDefault="00292F65" w:rsidP="001D28B8">
      <w:pPr>
        <w:pStyle w:val="Citt"/>
        <w:rPr>
          <w:noProof w:val="0"/>
          <w:lang w:val="en-GB"/>
        </w:rPr>
      </w:pPr>
      <w:r w:rsidRPr="00DF7538">
        <w:rPr>
          <w:noProof w:val="0"/>
          <w:lang w:val="en-GB"/>
        </w:rPr>
        <w:t xml:space="preserve">But if the paradigm appears to be at the origin of a genealogy, the scandal of usurpation will not delay and the paradigm will have to withdraw (retreat, exile, retirement). The paradigm was not at the origin, it is itself neither producer nor generator. It is a </w:t>
      </w:r>
      <w:proofErr w:type="spellStart"/>
      <w:r w:rsidRPr="00DF7538">
        <w:rPr>
          <w:noProof w:val="0"/>
          <w:lang w:val="en-GB"/>
        </w:rPr>
        <w:t>fac</w:t>
      </w:r>
      <w:proofErr w:type="spellEnd"/>
      <w:r w:rsidRPr="00DF7538">
        <w:rPr>
          <w:noProof w:val="0"/>
          <w:lang w:val="en-GB"/>
        </w:rPr>
        <w:t>-simile of a model, will first have been produced</w:t>
      </w:r>
      <w:r w:rsidR="00400C7F" w:rsidRPr="00DF7538">
        <w:rPr>
          <w:noProof w:val="0"/>
          <w:lang w:val="en-GB"/>
        </w:rPr>
        <w:t>—</w:t>
      </w:r>
      <w:r w:rsidRPr="00DF7538">
        <w:rPr>
          <w:noProof w:val="0"/>
          <w:lang w:val="en-GB"/>
        </w:rPr>
        <w:t>and even, in all the senses of this word, as model, reduced. [</w:t>
      </w:r>
      <w:r w:rsidR="00400C7F" w:rsidRPr="00DF7538">
        <w:rPr>
          <w:noProof w:val="0"/>
          <w:lang w:val="en-GB"/>
        </w:rPr>
        <w:t xml:space="preserve">… </w:t>
      </w:r>
      <w:r w:rsidRPr="00DF7538">
        <w:rPr>
          <w:noProof w:val="0"/>
          <w:lang w:val="en-GB"/>
        </w:rPr>
        <w:t>The paradigm] is, then, indee</w:t>
      </w:r>
      <w:r w:rsidR="00400C7F" w:rsidRPr="00DF7538">
        <w:rPr>
          <w:noProof w:val="0"/>
          <w:lang w:val="en-GB"/>
        </w:rPr>
        <w:t>d a matter of duction in series</w:t>
      </w:r>
      <w:r w:rsidRPr="00DF7538">
        <w:rPr>
          <w:noProof w:val="0"/>
          <w:lang w:val="en-GB"/>
        </w:rPr>
        <w:t>: neither</w:t>
      </w:r>
      <w:r w:rsidR="00400C7F" w:rsidRPr="00DF7538">
        <w:rPr>
          <w:noProof w:val="0"/>
          <w:lang w:val="en-GB"/>
        </w:rPr>
        <w:t xml:space="preserve"> </w:t>
      </w:r>
      <w:r w:rsidRPr="00DF7538">
        <w:rPr>
          <w:noProof w:val="0"/>
          <w:lang w:val="en-GB"/>
        </w:rPr>
        <w:t>induction, nor production, nor reproduction, nor reduction exhaust</w:t>
      </w:r>
      <w:r w:rsidR="00400C7F" w:rsidRPr="00DF7538">
        <w:rPr>
          <w:noProof w:val="0"/>
          <w:lang w:val="en-GB"/>
        </w:rPr>
        <w:t xml:space="preserve"> </w:t>
      </w:r>
      <w:r w:rsidRPr="00DF7538">
        <w:rPr>
          <w:noProof w:val="0"/>
          <w:lang w:val="en-GB"/>
        </w:rPr>
        <w:t>it with their modalities, nor even seduction which leads it</w:t>
      </w:r>
      <w:r w:rsidR="00400C7F" w:rsidRPr="00DF7538">
        <w:rPr>
          <w:noProof w:val="0"/>
          <w:lang w:val="en-GB"/>
        </w:rPr>
        <w:t xml:space="preserve"> </w:t>
      </w:r>
      <w:r w:rsidRPr="00DF7538">
        <w:rPr>
          <w:noProof w:val="0"/>
          <w:lang w:val="en-GB"/>
        </w:rPr>
        <w:t>astray [</w:t>
      </w:r>
      <w:r w:rsidR="00400C7F" w:rsidRPr="00DF7538">
        <w:rPr>
          <w:noProof w:val="0"/>
          <w:lang w:val="en-GB"/>
        </w:rPr>
        <w:t xml:space="preserve">le conduit </w:t>
      </w:r>
      <w:r w:rsidR="00400C7F" w:rsidRPr="00DF7538">
        <w:rPr>
          <w:rStyle w:val="st"/>
          <w:noProof w:val="0"/>
          <w:lang w:val="en-GB"/>
        </w:rPr>
        <w:t xml:space="preserve">à </w:t>
      </w:r>
      <w:proofErr w:type="spellStart"/>
      <w:r w:rsidR="00400C7F" w:rsidRPr="00DF7538">
        <w:rPr>
          <w:rStyle w:val="st"/>
          <w:noProof w:val="0"/>
          <w:lang w:val="en-GB"/>
        </w:rPr>
        <w:t>l</w:t>
      </w:r>
      <w:r w:rsidR="00DF06DC" w:rsidRPr="00DF7538">
        <w:rPr>
          <w:noProof w:val="0"/>
          <w:lang w:val="en-GB"/>
        </w:rPr>
        <w:t>’</w:t>
      </w:r>
      <w:r w:rsidR="00400C7F" w:rsidRPr="00DF7538">
        <w:rPr>
          <w:noProof w:val="0"/>
          <w:lang w:val="en-GB"/>
        </w:rPr>
        <w:t>é</w:t>
      </w:r>
      <w:r w:rsidRPr="00DF7538">
        <w:rPr>
          <w:noProof w:val="0"/>
          <w:lang w:val="en-GB"/>
        </w:rPr>
        <w:t>cart</w:t>
      </w:r>
      <w:proofErr w:type="spellEnd"/>
      <w:r w:rsidRPr="00DF7538">
        <w:rPr>
          <w:noProof w:val="0"/>
          <w:lang w:val="en-GB"/>
        </w:rPr>
        <w:t>].</w:t>
      </w:r>
      <w:r w:rsidR="00667D40" w:rsidRPr="00DF7538">
        <w:rPr>
          <w:noProof w:val="0"/>
          <w:lang w:val="en-GB"/>
        </w:rPr>
        <w:t xml:space="preserve"> (1987</w:t>
      </w:r>
      <w:r w:rsidR="0020165E" w:rsidRPr="00DF7538">
        <w:rPr>
          <w:noProof w:val="0"/>
          <w:lang w:val="en-GB"/>
        </w:rPr>
        <w:t>:</w:t>
      </w:r>
      <w:r w:rsidR="00885CF3" w:rsidRPr="00DF7538">
        <w:rPr>
          <w:noProof w:val="0"/>
          <w:lang w:val="en-GB"/>
        </w:rPr>
        <w:t xml:space="preserve"> </w:t>
      </w:r>
      <w:r w:rsidR="00400C7F" w:rsidRPr="00DF7538">
        <w:rPr>
          <w:noProof w:val="0"/>
          <w:lang w:val="en-GB"/>
        </w:rPr>
        <w:t>194)</w:t>
      </w:r>
    </w:p>
    <w:p w14:paraId="5E30FD9E" w14:textId="4773F4E1" w:rsidR="009031FC" w:rsidRPr="00DF7538" w:rsidRDefault="00400C7F" w:rsidP="00464782">
      <w:r w:rsidRPr="00DF7538">
        <w:t>The paradigm is not only an archetype which precedes or breeds instances (</w:t>
      </w:r>
      <w:r w:rsidR="00DF06DC" w:rsidRPr="00DF7538">
        <w:t>‘</w:t>
      </w:r>
      <w:r w:rsidRPr="00DF7538">
        <w:t>neither producer nor generator</w:t>
      </w:r>
      <w:r w:rsidR="00DF06DC" w:rsidRPr="00DF7538">
        <w:t>’</w:t>
      </w:r>
      <w:r w:rsidRPr="00DF7538">
        <w:t xml:space="preserve">); it has to be produced or chosen </w:t>
      </w:r>
      <w:r w:rsidR="00D104C0" w:rsidRPr="00DF7538">
        <w:t xml:space="preserve">by </w:t>
      </w:r>
      <w:r w:rsidR="0033513E" w:rsidRPr="00DF7538">
        <w:t>labour</w:t>
      </w:r>
      <w:r w:rsidR="00D104C0" w:rsidRPr="00DF7538">
        <w:t xml:space="preserve"> or craftsmanship (</w:t>
      </w:r>
      <w:r w:rsidR="00D104C0" w:rsidRPr="00DF7538">
        <w:rPr>
          <w:i/>
        </w:rPr>
        <w:t>techne</w:t>
      </w:r>
      <w:r w:rsidR="00D104C0" w:rsidRPr="00DF7538">
        <w:t xml:space="preserve">) </w:t>
      </w:r>
      <w:r w:rsidRPr="00DF7538">
        <w:t>in or</w:t>
      </w:r>
      <w:r w:rsidR="00D104C0" w:rsidRPr="00DF7538">
        <w:t>der to exemplify some property</w:t>
      </w:r>
      <w:r w:rsidR="00B457FA" w:rsidRPr="00DF7538">
        <w:t>. I</w:t>
      </w:r>
      <w:r w:rsidR="00D104C0" w:rsidRPr="00DF7538">
        <w:t>t is not only a result of an inductive process; it does not reproduce any instance.</w:t>
      </w:r>
      <w:r w:rsidR="003872D0" w:rsidRPr="00DF7538">
        <w:t xml:space="preserve"> </w:t>
      </w:r>
      <w:r w:rsidR="00DF7538" w:rsidRPr="00DF7538">
        <w:t xml:space="preserve"> This is not to say that the paradigm does not have these functions or modalities. It does have them but cannot be reduced to just one of them. </w:t>
      </w:r>
      <w:r w:rsidR="00971A05" w:rsidRPr="00DF7538">
        <w:t xml:space="preserve">The paradigm has the meaning of </w:t>
      </w:r>
      <w:r w:rsidR="00971A05" w:rsidRPr="00DF7538">
        <w:rPr>
          <w:i/>
        </w:rPr>
        <w:t>para-</w:t>
      </w:r>
      <w:proofErr w:type="spellStart"/>
      <w:r w:rsidR="00971A05" w:rsidRPr="00DF7538">
        <w:rPr>
          <w:i/>
        </w:rPr>
        <w:t>deigma</w:t>
      </w:r>
      <w:proofErr w:type="spellEnd"/>
      <w:r w:rsidR="00971A05" w:rsidRPr="00DF7538">
        <w:t>—show</w:t>
      </w:r>
      <w:r w:rsidR="00C03DD9" w:rsidRPr="00DF7538">
        <w:t>ing</w:t>
      </w:r>
      <w:r w:rsidR="00971A05" w:rsidRPr="00DF7538">
        <w:t xml:space="preserve"> to the side—because it cannot be said </w:t>
      </w:r>
      <w:r w:rsidR="00C03DD9" w:rsidRPr="00DF7538">
        <w:t>t</w:t>
      </w:r>
      <w:r w:rsidR="00971A05" w:rsidRPr="00DF7538">
        <w:t xml:space="preserve">o simply belong to the set it defines. The paradigm </w:t>
      </w:r>
      <w:r w:rsidR="00DF06DC" w:rsidRPr="00DF7538">
        <w:t>‘</w:t>
      </w:r>
      <w:r w:rsidR="00971A05" w:rsidRPr="00DF7538">
        <w:rPr>
          <w:i/>
        </w:rPr>
        <w:t>belongs without belonging</w:t>
      </w:r>
      <w:r w:rsidR="00971A05" w:rsidRPr="00DF7538">
        <w:t xml:space="preserve"> to the series</w:t>
      </w:r>
      <w:r w:rsidR="004B3235" w:rsidRPr="00DF7538">
        <w:t xml:space="preserve"> it makes possible</w:t>
      </w:r>
      <w:r w:rsidR="00DF06DC" w:rsidRPr="00DF7538">
        <w:t>’</w:t>
      </w:r>
      <w:r w:rsidR="004B3235" w:rsidRPr="00DF7538">
        <w:t xml:space="preserve"> (ibid</w:t>
      </w:r>
      <w:r w:rsidR="00971A05" w:rsidRPr="00DF7538">
        <w:t>.</w:t>
      </w:r>
      <w:r w:rsidR="004B3235" w:rsidRPr="00DF7538">
        <w:t>:</w:t>
      </w:r>
      <w:r w:rsidR="00971A05" w:rsidRPr="00DF7538">
        <w:t xml:space="preserve"> 208).</w:t>
      </w:r>
      <w:r w:rsidR="00735F8C" w:rsidRPr="00DF7538">
        <w:t xml:space="preserve"> This </w:t>
      </w:r>
      <w:r w:rsidR="00766F14" w:rsidRPr="00DF7538">
        <w:t xml:space="preserve">paradoxical </w:t>
      </w:r>
      <w:r w:rsidR="00735F8C" w:rsidRPr="00DF7538">
        <w:t>structure is what Derrida means by withdrawal,</w:t>
      </w:r>
      <w:r w:rsidR="00766F14" w:rsidRPr="00DF7538">
        <w:t xml:space="preserve"> retreat, exile, retirement or even </w:t>
      </w:r>
      <w:r w:rsidR="00DF06DC" w:rsidRPr="00DF7538">
        <w:t>‘</w:t>
      </w:r>
      <w:r w:rsidR="00766F14" w:rsidRPr="00DF7538">
        <w:t>the putting-to-death of the paradigm</w:t>
      </w:r>
      <w:r w:rsidR="00DF06DC" w:rsidRPr="00DF7538">
        <w:t>’</w:t>
      </w:r>
      <w:r w:rsidR="00766F14" w:rsidRPr="00DF7538">
        <w:t xml:space="preserve"> (</w:t>
      </w:r>
      <w:r w:rsidR="004B3235" w:rsidRPr="00DF7538">
        <w:t>ibid.</w:t>
      </w:r>
      <w:r w:rsidR="00766F14" w:rsidRPr="00DF7538">
        <w:t>).</w:t>
      </w:r>
      <w:r w:rsidR="003872D0" w:rsidRPr="00DF7538">
        <w:t xml:space="preserve"> The paradigm is thus different from </w:t>
      </w:r>
      <w:r w:rsidR="00CB482F" w:rsidRPr="00DF7538">
        <w:t>a</w:t>
      </w:r>
      <w:r w:rsidR="003872D0" w:rsidRPr="00DF7538">
        <w:t xml:space="preserve"> single instance as well as from the universal set.</w:t>
      </w:r>
      <w:r w:rsidR="00BD6AB9" w:rsidRPr="00DF7538">
        <w:t xml:space="preserve"> This imagery of withdrawal, retreat</w:t>
      </w:r>
      <w:r w:rsidR="007E4B34" w:rsidRPr="00DF7538">
        <w:t xml:space="preserve"> and</w:t>
      </w:r>
      <w:r w:rsidR="00BD6AB9" w:rsidRPr="00DF7538">
        <w:t xml:space="preserve"> death</w:t>
      </w:r>
      <w:r w:rsidR="00C710E5" w:rsidRPr="00DF7538">
        <w:t xml:space="preserve"> </w:t>
      </w:r>
      <w:r w:rsidR="00DF7538" w:rsidRPr="00DF7538">
        <w:t>gestures towards the notion</w:t>
      </w:r>
      <w:r w:rsidR="00BD6AB9" w:rsidRPr="00DF7538">
        <w:t xml:space="preserve"> of Hegelian negation. The dead or exiled paradigm is</w:t>
      </w:r>
      <w:r w:rsidR="004D494C" w:rsidRPr="00DF7538">
        <w:t xml:space="preserve"> excluded from the scope of the universal concept and, at the same time, included in </w:t>
      </w:r>
      <w:r w:rsidR="002143A3" w:rsidRPr="00DF7538">
        <w:t>it</w:t>
      </w:r>
      <w:r w:rsidR="004D494C" w:rsidRPr="00DF7538">
        <w:t xml:space="preserve">. Taken in an abstract way as a singular instance, </w:t>
      </w:r>
      <w:r w:rsidR="002143A3" w:rsidRPr="00DF7538">
        <w:t xml:space="preserve">the paradigm </w:t>
      </w:r>
      <w:r w:rsidR="004D494C" w:rsidRPr="00DF7538">
        <w:t xml:space="preserve">does belong to the set, i.e. to the abstract universal. Only when </w:t>
      </w:r>
      <w:r w:rsidR="002143A3" w:rsidRPr="00DF7538">
        <w:t xml:space="preserve">the paradigm is </w:t>
      </w:r>
      <w:r w:rsidR="004D494C" w:rsidRPr="00DF7538">
        <w:t xml:space="preserve">taken as </w:t>
      </w:r>
      <w:r w:rsidR="002143A3" w:rsidRPr="00DF7538">
        <w:t xml:space="preserve">a </w:t>
      </w:r>
      <w:r w:rsidR="004D494C" w:rsidRPr="00DF7538">
        <w:t>particular can</w:t>
      </w:r>
      <w:r w:rsidR="002143A3" w:rsidRPr="00DF7538">
        <w:t xml:space="preserve"> it </w:t>
      </w:r>
      <w:r w:rsidR="004D494C" w:rsidRPr="00DF7538">
        <w:t xml:space="preserve">not be conceived as an instance of the universal. </w:t>
      </w:r>
    </w:p>
    <w:p w14:paraId="187E776F" w14:textId="188B9CBF" w:rsidR="009031FC" w:rsidRPr="00DF7538" w:rsidRDefault="00917D30" w:rsidP="00464782">
      <w:r w:rsidRPr="00DF7538">
        <w:t xml:space="preserve">This </w:t>
      </w:r>
      <w:r w:rsidR="0012423A" w:rsidRPr="00DF7538">
        <w:t xml:space="preserve">Platonic </w:t>
      </w:r>
      <w:r w:rsidR="009031FC" w:rsidRPr="00DF7538">
        <w:t xml:space="preserve">analogy may illuminate the paradoxical structure of the paradigm: </w:t>
      </w:r>
      <w:r w:rsidR="00873B57" w:rsidRPr="00DF7538">
        <w:t>i</w:t>
      </w:r>
      <w:r w:rsidR="009031FC" w:rsidRPr="00DF7538">
        <w:t xml:space="preserve">t is like a </w:t>
      </w:r>
      <w:r w:rsidR="0033513E" w:rsidRPr="00DF7538">
        <w:t>mould</w:t>
      </w:r>
      <w:r w:rsidR="009031FC" w:rsidRPr="00DF7538">
        <w:t xml:space="preserve"> </w:t>
      </w:r>
      <w:r w:rsidR="00873B57" w:rsidRPr="00DF7538">
        <w:t xml:space="preserve">for </w:t>
      </w:r>
      <w:r w:rsidR="009031FC" w:rsidRPr="00DF7538">
        <w:t xml:space="preserve">an object, </w:t>
      </w:r>
      <w:r w:rsidR="00DA5A6D" w:rsidRPr="00DF7538">
        <w:t xml:space="preserve">let us </w:t>
      </w:r>
      <w:r w:rsidR="009031FC" w:rsidRPr="00DF7538">
        <w:t xml:space="preserve">say a pot. </w:t>
      </w:r>
      <w:r w:rsidR="00873B57" w:rsidRPr="00DF7538">
        <w:t>Someo</w:t>
      </w:r>
      <w:r w:rsidR="009031FC" w:rsidRPr="00DF7538">
        <w:t xml:space="preserve">ne must have </w:t>
      </w:r>
      <w:r w:rsidRPr="00DF7538">
        <w:t xml:space="preserve">produced </w:t>
      </w:r>
      <w:r w:rsidR="009031FC" w:rsidRPr="00DF7538">
        <w:t>this</w:t>
      </w:r>
      <w:r w:rsidRPr="00DF7538">
        <w:t xml:space="preserve"> </w:t>
      </w:r>
      <w:r w:rsidR="0033513E" w:rsidRPr="00DF7538">
        <w:t>mould</w:t>
      </w:r>
      <w:r w:rsidR="00A002BC" w:rsidRPr="00DF7538">
        <w:t xml:space="preserve">. In creating this </w:t>
      </w:r>
      <w:r w:rsidR="0033513E" w:rsidRPr="00DF7538">
        <w:t>mould</w:t>
      </w:r>
      <w:r w:rsidR="00A002BC" w:rsidRPr="00DF7538">
        <w:t xml:space="preserve">, </w:t>
      </w:r>
      <w:r w:rsidR="00873B57" w:rsidRPr="00DF7538">
        <w:t xml:space="preserve">they </w:t>
      </w:r>
      <w:r w:rsidR="00A002BC" w:rsidRPr="00DF7538">
        <w:t xml:space="preserve">had to take </w:t>
      </w:r>
      <w:r w:rsidR="00873B57" w:rsidRPr="00DF7538">
        <w:t xml:space="preserve">a </w:t>
      </w:r>
      <w:r w:rsidR="00A002BC" w:rsidRPr="00DF7538">
        <w:t>pot (or pots) and make, so to s</w:t>
      </w:r>
      <w:r w:rsidR="00873B57" w:rsidRPr="00DF7538">
        <w:t>peak</w:t>
      </w:r>
      <w:r w:rsidR="00A002BC" w:rsidRPr="00DF7538">
        <w:t xml:space="preserve">, a </w:t>
      </w:r>
      <w:proofErr w:type="spellStart"/>
      <w:r w:rsidR="00A002BC" w:rsidRPr="00DF7538">
        <w:rPr>
          <w:i/>
        </w:rPr>
        <w:t>fac</w:t>
      </w:r>
      <w:proofErr w:type="spellEnd"/>
      <w:r w:rsidR="00A002BC" w:rsidRPr="00DF7538">
        <w:rPr>
          <w:i/>
        </w:rPr>
        <w:t>-simile</w:t>
      </w:r>
      <w:r w:rsidR="00A002BC" w:rsidRPr="00DF7538">
        <w:t xml:space="preserve"> of it</w:t>
      </w:r>
      <w:r w:rsidR="00D74F39" w:rsidRPr="00DF7538">
        <w:t xml:space="preserve"> (or them)</w:t>
      </w:r>
      <w:r w:rsidR="00A002BC" w:rsidRPr="00DF7538">
        <w:t xml:space="preserve">. </w:t>
      </w:r>
      <w:r w:rsidRPr="00DF7538">
        <w:t>After that, t</w:t>
      </w:r>
      <w:r w:rsidR="009031FC" w:rsidRPr="00DF7538">
        <w:t xml:space="preserve">his </w:t>
      </w:r>
      <w:r w:rsidR="0033513E" w:rsidRPr="00DF7538">
        <w:t>mould</w:t>
      </w:r>
      <w:r w:rsidR="009031FC" w:rsidRPr="00DF7538">
        <w:t xml:space="preserve"> makes a </w:t>
      </w:r>
      <w:r w:rsidR="004D494C" w:rsidRPr="00DF7538">
        <w:t>singular</w:t>
      </w:r>
      <w:r w:rsidR="009031FC" w:rsidRPr="00DF7538">
        <w:t xml:space="preserve"> pot</w:t>
      </w:r>
      <w:r w:rsidRPr="00DF7538">
        <w:t xml:space="preserve"> (or even a class of pots)</w:t>
      </w:r>
      <w:r w:rsidR="009031FC" w:rsidRPr="00DF7538">
        <w:t xml:space="preserve"> possible, but it </w:t>
      </w:r>
      <w:r w:rsidR="004D494C" w:rsidRPr="00DF7538">
        <w:t xml:space="preserve">is not </w:t>
      </w:r>
      <w:r w:rsidR="00D74F39" w:rsidRPr="00DF7538">
        <w:t>one</w:t>
      </w:r>
      <w:r w:rsidR="004D494C" w:rsidRPr="00DF7538">
        <w:t xml:space="preserve"> pot among other pots, it is an inverted pot, the thing in reverse. This is not to say that every paradigm is a mould or reversed object (the standard metre</w:t>
      </w:r>
      <w:r w:rsidR="002143A3" w:rsidRPr="00DF7538">
        <w:t>, for instance,</w:t>
      </w:r>
      <w:r w:rsidR="004D494C" w:rsidRPr="00DF7538">
        <w:t xml:space="preserve"> clear</w:t>
      </w:r>
      <w:r w:rsidR="00E527B2" w:rsidRPr="00DF7538">
        <w:t>ly</w:t>
      </w:r>
      <w:r w:rsidR="004D494C" w:rsidRPr="00DF7538">
        <w:t xml:space="preserve"> is not).</w:t>
      </w:r>
      <w:r w:rsidR="009031FC" w:rsidRPr="00DF7538">
        <w:t xml:space="preserve"> </w:t>
      </w:r>
      <w:r w:rsidR="00ED6A41" w:rsidRPr="00DF7538">
        <w:t xml:space="preserve">The point of this analogy is, </w:t>
      </w:r>
      <w:r w:rsidR="00833881" w:rsidRPr="00DF7538">
        <w:t>rather</w:t>
      </w:r>
      <w:r w:rsidR="00ED6A41" w:rsidRPr="00DF7538">
        <w:t xml:space="preserve">, that we </w:t>
      </w:r>
      <w:r w:rsidR="002143A3" w:rsidRPr="00DF7538">
        <w:t>treat</w:t>
      </w:r>
      <w:r w:rsidR="00ED6A41" w:rsidRPr="00DF7538">
        <w:t xml:space="preserve"> paradigms as if they were moulds even though as singular objects they are not.</w:t>
      </w:r>
    </w:p>
    <w:p w14:paraId="46B8996B" w14:textId="2E42C7DB" w:rsidR="001036DE" w:rsidRPr="00DF7538" w:rsidRDefault="001036DE" w:rsidP="00464782">
      <w:r w:rsidRPr="00DF7538">
        <w:lastRenderedPageBreak/>
        <w:t xml:space="preserve">Hence, an individual example (or a series of examples) can be transformed—by various techniques of negation—into a paradigm. The </w:t>
      </w:r>
      <w:r w:rsidR="00B85E55" w:rsidRPr="00DF7538">
        <w:t xml:space="preserve">dead or late </w:t>
      </w:r>
      <w:r w:rsidRPr="00DF7538">
        <w:t>paradigm can, however,</w:t>
      </w:r>
      <w:r w:rsidR="00873B57" w:rsidRPr="00DF7538">
        <w:t xml:space="preserve"> be</w:t>
      </w:r>
      <w:r w:rsidRPr="00DF7538">
        <w:t xml:space="preserve"> transformed back: </w:t>
      </w:r>
      <w:r w:rsidR="00DF06DC" w:rsidRPr="00DF7538">
        <w:t>‘</w:t>
      </w:r>
      <w:r w:rsidRPr="00DF7538">
        <w:t xml:space="preserve">Necessarily the dead takes his revenge. And the paradigm returns, it gets its own back. The </w:t>
      </w:r>
      <w:r w:rsidR="00DF06DC" w:rsidRPr="00DF7538">
        <w:t>“</w:t>
      </w:r>
      <w:r w:rsidRPr="00DF7538">
        <w:t>model</w:t>
      </w:r>
      <w:r w:rsidR="00DF06DC" w:rsidRPr="00DF7538">
        <w:t>”</w:t>
      </w:r>
      <w:r w:rsidRPr="00DF7538">
        <w:t xml:space="preserve"> is always the dreamed-of ghost</w:t>
      </w:r>
      <w:r w:rsidR="005F002B" w:rsidRPr="00DF7538">
        <w:t xml:space="preserve"> [</w:t>
      </w:r>
      <w:r w:rsidR="005F002B" w:rsidRPr="00DF7538">
        <w:rPr>
          <w:rStyle w:val="Zdraznn"/>
          <w:b w:val="0"/>
        </w:rPr>
        <w:t xml:space="preserve">le revenant </w:t>
      </w:r>
      <w:proofErr w:type="spellStart"/>
      <w:r w:rsidR="005F002B" w:rsidRPr="00DF7538">
        <w:rPr>
          <w:rStyle w:val="Zdraznn"/>
          <w:b w:val="0"/>
        </w:rPr>
        <w:t>rêvé</w:t>
      </w:r>
      <w:proofErr w:type="spellEnd"/>
      <w:r w:rsidR="005F002B" w:rsidRPr="00DF7538">
        <w:t>]</w:t>
      </w:r>
      <w:r w:rsidRPr="00DF7538">
        <w:t>.</w:t>
      </w:r>
      <w:r w:rsidR="00DF06DC" w:rsidRPr="00DF7538">
        <w:t>’</w:t>
      </w:r>
      <w:r w:rsidRPr="00DF7538">
        <w:t xml:space="preserve"> (</w:t>
      </w:r>
      <w:r w:rsidR="004B3235" w:rsidRPr="00DF7538">
        <w:t>ibid.:</w:t>
      </w:r>
      <w:r w:rsidRPr="00DF7538">
        <w:t xml:space="preserve"> 217)</w:t>
      </w:r>
      <w:r w:rsidR="00B85E55" w:rsidRPr="00DF7538">
        <w:t xml:space="preserve"> A paradigm can—deliberately or by chance—</w:t>
      </w:r>
      <w:r w:rsidR="00873B57" w:rsidRPr="00DF7538">
        <w:t xml:space="preserve">be regarded </w:t>
      </w:r>
      <w:r w:rsidR="00B85E55" w:rsidRPr="00DF7538">
        <w:t xml:space="preserve">as or transformed into an instance. </w:t>
      </w:r>
      <w:r w:rsidR="005F002B" w:rsidRPr="00DF7538">
        <w:t xml:space="preserve">If </w:t>
      </w:r>
      <w:r w:rsidR="00C50BEE" w:rsidRPr="00DF7538">
        <w:t>this happens</w:t>
      </w:r>
      <w:r w:rsidR="005F002B" w:rsidRPr="00DF7538">
        <w:t xml:space="preserve">, the </w:t>
      </w:r>
      <w:r w:rsidR="00C50BEE" w:rsidRPr="00DF7538">
        <w:t>object ceases to be a paradigm.</w:t>
      </w:r>
    </w:p>
    <w:p w14:paraId="32E26B46" w14:textId="4E0C3ABD" w:rsidR="00E41BB6" w:rsidRPr="00DF7538" w:rsidRDefault="00C50BEE" w:rsidP="00464782">
      <w:r w:rsidRPr="00DF7538">
        <w:t xml:space="preserve">We opened our discussion </w:t>
      </w:r>
      <w:r w:rsidR="00873B57" w:rsidRPr="00DF7538">
        <w:t>with</w:t>
      </w:r>
      <w:r w:rsidRPr="00DF7538">
        <w:t xml:space="preserve"> Derrida’s account of exemplarity in </w:t>
      </w:r>
      <w:proofErr w:type="spellStart"/>
      <w:r w:rsidRPr="00DF7538">
        <w:rPr>
          <w:i/>
        </w:rPr>
        <w:t>Glas</w:t>
      </w:r>
      <w:proofErr w:type="spellEnd"/>
      <w:r w:rsidR="00873B57" w:rsidRPr="00DF7538">
        <w:rPr>
          <w:iCs/>
        </w:rPr>
        <w:t>,</w:t>
      </w:r>
      <w:r w:rsidRPr="00DF7538">
        <w:t xml:space="preserve"> </w:t>
      </w:r>
      <w:r w:rsidR="009E04C0" w:rsidRPr="00DF7538">
        <w:t xml:space="preserve">which </w:t>
      </w:r>
      <w:r w:rsidR="00873B57" w:rsidRPr="00DF7538">
        <w:t xml:space="preserve">is based </w:t>
      </w:r>
      <w:r w:rsidRPr="00DF7538">
        <w:t xml:space="preserve">on the interval between the example and the exemplariness of the example. In </w:t>
      </w:r>
      <w:r w:rsidR="00DF06DC" w:rsidRPr="00DF7538">
        <w:t>‘</w:t>
      </w:r>
      <w:r w:rsidRPr="00DF7538">
        <w:t>Cartouches</w:t>
      </w:r>
      <w:r w:rsidR="00DF06DC" w:rsidRPr="00DF7538">
        <w:t>’</w:t>
      </w:r>
      <w:r w:rsidRPr="00DF7538">
        <w:t xml:space="preserve">, Derrida speaks </w:t>
      </w:r>
      <w:r w:rsidR="00873B57" w:rsidRPr="00DF7538">
        <w:t xml:space="preserve">not </w:t>
      </w:r>
      <w:r w:rsidRPr="00DF7538">
        <w:t xml:space="preserve">of the exemplariness of the example </w:t>
      </w:r>
      <w:r w:rsidR="00873B57" w:rsidRPr="00DF7538">
        <w:t xml:space="preserve">but </w:t>
      </w:r>
      <w:r w:rsidRPr="00DF7538">
        <w:t xml:space="preserve">rather </w:t>
      </w:r>
      <w:r w:rsidR="00873B57" w:rsidRPr="00DF7538">
        <w:t xml:space="preserve">of </w:t>
      </w:r>
      <w:r w:rsidR="00DF06DC" w:rsidRPr="00DF7538">
        <w:t>‘</w:t>
      </w:r>
      <w:r w:rsidRPr="00DF7538">
        <w:t xml:space="preserve">the very </w:t>
      </w:r>
      <w:r w:rsidRPr="00DF7538">
        <w:rPr>
          <w:i/>
        </w:rPr>
        <w:t>eidos</w:t>
      </w:r>
      <w:r w:rsidRPr="00DF7538">
        <w:t xml:space="preserve"> of model, the paradigm of the model, the paradigm of the paradigm</w:t>
      </w:r>
      <w:r w:rsidR="00DF06DC" w:rsidRPr="00DF7538">
        <w:t>’</w:t>
      </w:r>
      <w:r w:rsidRPr="00DF7538">
        <w:t xml:space="preserve"> (</w:t>
      </w:r>
      <w:r w:rsidR="004B3235" w:rsidRPr="00DF7538">
        <w:t>ibid.:</w:t>
      </w:r>
      <w:r w:rsidR="00751FC4" w:rsidRPr="00DF7538">
        <w:t xml:space="preserve"> </w:t>
      </w:r>
      <w:r w:rsidRPr="00DF7538">
        <w:t xml:space="preserve">223). </w:t>
      </w:r>
      <w:r w:rsidR="00EE7548" w:rsidRPr="00DF7538">
        <w:t xml:space="preserve">We know from the </w:t>
      </w:r>
      <w:r w:rsidR="00DA5A6D" w:rsidRPr="00DF7538">
        <w:t xml:space="preserve">earlier </w:t>
      </w:r>
      <w:r w:rsidR="00EE7548" w:rsidRPr="00DF7538">
        <w:t>discussion that the example of an example is not</w:t>
      </w:r>
      <w:r w:rsidR="009E04C0" w:rsidRPr="00DF7538">
        <w:t xml:space="preserve"> (or cannot be said to be) </w:t>
      </w:r>
      <w:r w:rsidR="00EE7548" w:rsidRPr="00DF7538">
        <w:t>an example and</w:t>
      </w:r>
      <w:r w:rsidR="00873B57" w:rsidRPr="00DF7538">
        <w:t>,</w:t>
      </w:r>
      <w:r w:rsidR="00EE7548" w:rsidRPr="00DF7538">
        <w:t xml:space="preserve"> more specifically, the paradigm of the paradigm is not (</w:t>
      </w:r>
      <w:r w:rsidR="009E04C0" w:rsidRPr="00DF7538">
        <w:t xml:space="preserve">or </w:t>
      </w:r>
      <w:r w:rsidR="00EE7548" w:rsidRPr="00DF7538">
        <w:t xml:space="preserve">is beyond) </w:t>
      </w:r>
      <w:r w:rsidR="00B457FA" w:rsidRPr="00DF7538">
        <w:t>a</w:t>
      </w:r>
      <w:r w:rsidR="00EE7548" w:rsidRPr="00DF7538">
        <w:t xml:space="preserve"> paradigm. At the same time, it is still the very same individual object</w:t>
      </w:r>
      <w:r w:rsidR="00B457FA" w:rsidRPr="00DF7538">
        <w:t xml:space="preserve">, except deprive of </w:t>
      </w:r>
      <w:r w:rsidR="00EE7548" w:rsidRPr="00DF7538">
        <w:t>all</w:t>
      </w:r>
      <w:r w:rsidR="000F50CD" w:rsidRPr="00DF7538">
        <w:t xml:space="preserve"> the</w:t>
      </w:r>
      <w:r w:rsidR="00EE7548" w:rsidRPr="00DF7538">
        <w:t xml:space="preserve"> qualities it was supposed to exemplify. </w:t>
      </w:r>
      <w:r w:rsidR="00E41BB6" w:rsidRPr="00DF7538">
        <w:t xml:space="preserve">What remains is the very </w:t>
      </w:r>
      <w:r w:rsidR="00E41BB6" w:rsidRPr="00DF7538">
        <w:rPr>
          <w:i/>
        </w:rPr>
        <w:t>eidos</w:t>
      </w:r>
      <w:r w:rsidR="00E41BB6" w:rsidRPr="00DF7538">
        <w:t xml:space="preserve"> of exemplifying (</w:t>
      </w:r>
      <w:r w:rsidR="00F401C3" w:rsidRPr="00DF7538">
        <w:t xml:space="preserve">i.e. of </w:t>
      </w:r>
      <w:r w:rsidR="00E41BB6" w:rsidRPr="00DF7538">
        <w:t>our practice of giving examples).</w:t>
      </w:r>
    </w:p>
    <w:p w14:paraId="333A2842" w14:textId="2596C749" w:rsidR="004F0027" w:rsidRPr="00DF7538" w:rsidRDefault="00E41BB6" w:rsidP="00464782">
      <w:r w:rsidRPr="00DF7538">
        <w:t>Let us bring our discussion of this complex structure of exemplarity close</w:t>
      </w:r>
      <w:r w:rsidR="00873B57" w:rsidRPr="00DF7538">
        <w:t>r</w:t>
      </w:r>
      <w:r w:rsidRPr="00DF7538">
        <w:t xml:space="preserve"> to Hegel. </w:t>
      </w:r>
      <w:proofErr w:type="spellStart"/>
      <w:r w:rsidR="004F0027" w:rsidRPr="00DF7538">
        <w:t>Malabou</w:t>
      </w:r>
      <w:proofErr w:type="spellEnd"/>
      <w:r w:rsidR="004F0027" w:rsidRPr="00DF7538">
        <w:t xml:space="preserve">, in her </w:t>
      </w:r>
      <w:r w:rsidR="00DF06DC" w:rsidRPr="00DF7538">
        <w:t>‘</w:t>
      </w:r>
      <w:r w:rsidR="004F0027" w:rsidRPr="00DF7538">
        <w:t>plastic</w:t>
      </w:r>
      <w:r w:rsidR="00DF06DC" w:rsidRPr="00DF7538">
        <w:t>’</w:t>
      </w:r>
      <w:r w:rsidR="004F0027" w:rsidRPr="00DF7538">
        <w:t xml:space="preserve"> but broadly deconstructive </w:t>
      </w:r>
      <w:r w:rsidR="00CF1471" w:rsidRPr="00DF7538">
        <w:t xml:space="preserve">reading </w:t>
      </w:r>
      <w:r w:rsidR="004F0027" w:rsidRPr="00DF7538">
        <w:t>of Hegel</w:t>
      </w:r>
      <w:r w:rsidR="00873B57" w:rsidRPr="00DF7538">
        <w:t>,</w:t>
      </w:r>
      <w:r w:rsidR="004F0027" w:rsidRPr="00DF7538">
        <w:t xml:space="preserve"> focuses on the interval between singularity and universality. </w:t>
      </w:r>
      <w:r w:rsidR="00DF06DC" w:rsidRPr="00DF7538">
        <w:t>‘</w:t>
      </w:r>
      <w:r w:rsidR="004F0027" w:rsidRPr="00DF7538">
        <w:t>[P]</w:t>
      </w:r>
      <w:proofErr w:type="spellStart"/>
      <w:r w:rsidR="004F0027" w:rsidRPr="00DF7538">
        <w:t>lasticity</w:t>
      </w:r>
      <w:proofErr w:type="spellEnd"/>
      <w:r w:rsidR="004F0027" w:rsidRPr="00DF7538">
        <w:t xml:space="preserve"> appears as a process where the universal and the particular mutually inform one another, and their joint outcome is that particularity called the </w:t>
      </w:r>
      <w:r w:rsidR="00DF06DC" w:rsidRPr="00DF7538">
        <w:t>“</w:t>
      </w:r>
      <w:r w:rsidR="004F0027" w:rsidRPr="00DF7538">
        <w:t>exemplary individual</w:t>
      </w:r>
      <w:r w:rsidR="00DF06DC" w:rsidRPr="00DF7538">
        <w:t>”</w:t>
      </w:r>
      <w:r w:rsidR="004F0027" w:rsidRPr="00DF7538">
        <w:t>.</w:t>
      </w:r>
      <w:r w:rsidR="00DF06DC" w:rsidRPr="00DF7538">
        <w:t>’</w:t>
      </w:r>
      <w:r w:rsidR="004F0027" w:rsidRPr="00DF7538">
        <w:t xml:space="preserve"> (2005</w:t>
      </w:r>
      <w:r w:rsidR="0020165E" w:rsidRPr="00DF7538">
        <w:t>:</w:t>
      </w:r>
      <w:r w:rsidR="00885CF3" w:rsidRPr="00DF7538">
        <w:t xml:space="preserve"> </w:t>
      </w:r>
      <w:r w:rsidR="004F0027" w:rsidRPr="00DF7538">
        <w:t xml:space="preserve">11) Or: </w:t>
      </w:r>
      <w:r w:rsidR="00DF06DC" w:rsidRPr="00DF7538">
        <w:t>‘“[</w:t>
      </w:r>
      <w:r w:rsidR="00E04C42" w:rsidRPr="00DF7538">
        <w:t>P]</w:t>
      </w:r>
      <w:proofErr w:type="spellStart"/>
      <w:r w:rsidR="004F0027" w:rsidRPr="00DF7538">
        <w:t>lastic</w:t>
      </w:r>
      <w:proofErr w:type="spellEnd"/>
      <w:r w:rsidR="004F0027" w:rsidRPr="00DF7538">
        <w:t xml:space="preserve"> char</w:t>
      </w:r>
      <w:r w:rsidR="00E04C42" w:rsidRPr="00DF7538">
        <w:t>acter</w:t>
      </w:r>
      <w:r w:rsidR="00DF06DC" w:rsidRPr="00DF7538">
        <w:t>”</w:t>
      </w:r>
      <w:r w:rsidR="00E04C42" w:rsidRPr="00DF7538">
        <w:t xml:space="preserve"> [is] </w:t>
      </w:r>
      <w:r w:rsidR="004F0027" w:rsidRPr="00DF7538">
        <w:t xml:space="preserve">making </w:t>
      </w:r>
      <w:r w:rsidR="00E04C42" w:rsidRPr="00DF7538">
        <w:t xml:space="preserve">[man] </w:t>
      </w:r>
      <w:r w:rsidR="004F0027" w:rsidRPr="00DF7538">
        <w:t xml:space="preserve">at once </w:t>
      </w:r>
      <w:r w:rsidR="00DF06DC" w:rsidRPr="00DF7538">
        <w:t>“</w:t>
      </w:r>
      <w:r w:rsidR="004F0027" w:rsidRPr="00DF7538">
        <w:t>universal and individual</w:t>
      </w:r>
      <w:r w:rsidR="00DF06DC" w:rsidRPr="00DF7538">
        <w:t>”</w:t>
      </w:r>
      <w:r w:rsidR="004F0027" w:rsidRPr="00DF7538">
        <w:t>. This is exemplary</w:t>
      </w:r>
      <w:r w:rsidR="00E04C42" w:rsidRPr="00DF7538">
        <w:t xml:space="preserve"> </w:t>
      </w:r>
      <w:r w:rsidR="004F0027" w:rsidRPr="00DF7538">
        <w:t>for the way spirit’s universality, in its different moments, acquires concrete</w:t>
      </w:r>
      <w:r w:rsidR="00D54672" w:rsidRPr="00DF7538">
        <w:t xml:space="preserve">ness </w:t>
      </w:r>
      <w:r w:rsidR="004F0027" w:rsidRPr="00DF7538">
        <w:t>and actuality through its incarnation in those individual forms.</w:t>
      </w:r>
      <w:r w:rsidR="00DF06DC" w:rsidRPr="00DF7538">
        <w:t>’</w:t>
      </w:r>
      <w:r w:rsidR="004B3235" w:rsidRPr="00DF7538">
        <w:t xml:space="preserve"> (ibid.:</w:t>
      </w:r>
      <w:r w:rsidR="00E04C42" w:rsidRPr="00DF7538">
        <w:t xml:space="preserve"> 73) Plasticity thus mediates, </w:t>
      </w:r>
      <w:r w:rsidR="00873B57" w:rsidRPr="00DF7538">
        <w:t xml:space="preserve">in </w:t>
      </w:r>
      <w:r w:rsidR="00E04C42" w:rsidRPr="00DF7538">
        <w:t xml:space="preserve">both </w:t>
      </w:r>
      <w:r w:rsidR="00873B57" w:rsidRPr="00DF7538">
        <w:t>directions</w:t>
      </w:r>
      <w:r w:rsidR="00E04C42" w:rsidRPr="00DF7538">
        <w:t>, between universality and individuality through exemplarity or exemplar</w:t>
      </w:r>
      <w:r w:rsidR="008F1872" w:rsidRPr="00DF7538">
        <w:t>y individuals (</w:t>
      </w:r>
      <w:r w:rsidR="00663FE8" w:rsidRPr="00DF7538">
        <w:t>variously</w:t>
      </w:r>
      <w:r w:rsidR="008F1872" w:rsidRPr="00DF7538">
        <w:t xml:space="preserve"> called </w:t>
      </w:r>
      <w:r w:rsidR="00DF06DC" w:rsidRPr="00DF7538">
        <w:t>‘</w:t>
      </w:r>
      <w:r w:rsidR="008F1872" w:rsidRPr="00DF7538">
        <w:t>privileged example</w:t>
      </w:r>
      <w:r w:rsidR="008748A3" w:rsidRPr="00DF7538">
        <w:t>s</w:t>
      </w:r>
      <w:r w:rsidR="00DF06DC" w:rsidRPr="00DF7538">
        <w:t>’</w:t>
      </w:r>
      <w:r w:rsidR="008F1872" w:rsidRPr="00DF7538">
        <w:t xml:space="preserve">, </w:t>
      </w:r>
      <w:r w:rsidR="00DF06DC" w:rsidRPr="00DF7538">
        <w:t>‘</w:t>
      </w:r>
      <w:r w:rsidR="008F1872" w:rsidRPr="00DF7538">
        <w:t>absolute example</w:t>
      </w:r>
      <w:r w:rsidR="008748A3" w:rsidRPr="00DF7538">
        <w:t>s</w:t>
      </w:r>
      <w:r w:rsidR="00DF06DC" w:rsidRPr="00DF7538">
        <w:t>’</w:t>
      </w:r>
      <w:r w:rsidR="008F1872" w:rsidRPr="00DF7538">
        <w:t xml:space="preserve">, </w:t>
      </w:r>
      <w:r w:rsidR="00DF06DC" w:rsidRPr="00DF7538">
        <w:t>‘</w:t>
      </w:r>
      <w:r w:rsidR="008F1872" w:rsidRPr="00DF7538">
        <w:t>exemplary ideal</w:t>
      </w:r>
      <w:r w:rsidR="008748A3" w:rsidRPr="00DF7538">
        <w:t>s</w:t>
      </w:r>
      <w:r w:rsidR="00DF06DC" w:rsidRPr="00DF7538">
        <w:t>’</w:t>
      </w:r>
      <w:r w:rsidR="008F1872" w:rsidRPr="00DF7538">
        <w:t xml:space="preserve">, </w:t>
      </w:r>
      <w:r w:rsidR="00DF06DC" w:rsidRPr="00DF7538">
        <w:t>‘</w:t>
      </w:r>
      <w:r w:rsidR="008F1872" w:rsidRPr="00DF7538">
        <w:t>paradigm</w:t>
      </w:r>
      <w:r w:rsidR="008748A3" w:rsidRPr="00DF7538">
        <w:t>s</w:t>
      </w:r>
      <w:r w:rsidR="00DF06DC" w:rsidRPr="00DF7538">
        <w:t>’</w:t>
      </w:r>
      <w:r w:rsidR="008F1872" w:rsidRPr="00DF7538">
        <w:t xml:space="preserve">, </w:t>
      </w:r>
      <w:r w:rsidR="00DF06DC" w:rsidRPr="00DF7538">
        <w:t>‘</w:t>
      </w:r>
      <w:r w:rsidR="008F1872" w:rsidRPr="00DF7538">
        <w:t>paradigmatic instance</w:t>
      </w:r>
      <w:r w:rsidR="008748A3" w:rsidRPr="00DF7538">
        <w:t>s</w:t>
      </w:r>
      <w:r w:rsidR="00DF06DC" w:rsidRPr="00DF7538">
        <w:t>’</w:t>
      </w:r>
      <w:r w:rsidR="008F1872" w:rsidRPr="00DF7538">
        <w:t>).</w:t>
      </w:r>
      <w:r w:rsidR="00CF1471" w:rsidRPr="00DF7538">
        <w:t xml:space="preserve"> </w:t>
      </w:r>
      <w:r w:rsidR="00E24113" w:rsidRPr="00DF7538">
        <w:t>This is the familiar structure discussed above.</w:t>
      </w:r>
      <w:r w:rsidR="00CF1471" w:rsidRPr="00DF7538">
        <w:t xml:space="preserve"> </w:t>
      </w:r>
      <w:proofErr w:type="spellStart"/>
      <w:r w:rsidR="00CF1471" w:rsidRPr="00DF7538">
        <w:t>Malabou’s</w:t>
      </w:r>
      <w:proofErr w:type="spellEnd"/>
      <w:r w:rsidR="00CF1471" w:rsidRPr="00DF7538">
        <w:t xml:space="preserve"> interpretation is driven by a double meaning of </w:t>
      </w:r>
      <w:r w:rsidR="00DF06DC" w:rsidRPr="00DF7538">
        <w:t>‘</w:t>
      </w:r>
      <w:r w:rsidR="00CF1471" w:rsidRPr="00DF7538">
        <w:t>plastic</w:t>
      </w:r>
      <w:r w:rsidR="00DF06DC" w:rsidRPr="00DF7538">
        <w:t>’</w:t>
      </w:r>
      <w:r w:rsidR="00663FE8" w:rsidRPr="00DF7538">
        <w:t>,</w:t>
      </w:r>
      <w:r w:rsidR="00D46339" w:rsidRPr="00DF7538">
        <w:t xml:space="preserve"> </w:t>
      </w:r>
      <w:r w:rsidR="00663FE8" w:rsidRPr="00DF7538">
        <w:t>in the sense of</w:t>
      </w:r>
      <w:r w:rsidR="00D46339" w:rsidRPr="00DF7538">
        <w:t xml:space="preserve"> being capable </w:t>
      </w:r>
      <w:r w:rsidR="00663FE8" w:rsidRPr="00DF7538">
        <w:t xml:space="preserve">both </w:t>
      </w:r>
      <w:r w:rsidR="00D46339" w:rsidRPr="00DF7538">
        <w:t xml:space="preserve">of </w:t>
      </w:r>
      <w:r w:rsidR="00663FE8" w:rsidRPr="00DF7538">
        <w:t xml:space="preserve">receiving </w:t>
      </w:r>
      <w:r w:rsidR="00D46339" w:rsidRPr="00DF7538">
        <w:t>and</w:t>
      </w:r>
      <w:r w:rsidR="00663FE8" w:rsidRPr="00DF7538">
        <w:t xml:space="preserve"> of</w:t>
      </w:r>
      <w:r w:rsidR="00D46339" w:rsidRPr="00DF7538">
        <w:t xml:space="preserve"> </w:t>
      </w:r>
      <w:r w:rsidR="00663FE8" w:rsidRPr="00DF7538">
        <w:t xml:space="preserve">giving </w:t>
      </w:r>
      <w:r w:rsidR="00D46339" w:rsidRPr="00DF7538">
        <w:t xml:space="preserve">form. In Hegel’s logic, plasticity </w:t>
      </w:r>
      <w:r w:rsidR="00DF06DC" w:rsidRPr="00DF7538">
        <w:t>‘</w:t>
      </w:r>
      <w:r w:rsidR="00CF1471" w:rsidRPr="00DF7538">
        <w:t>manifests the double movement of essence becoming accidental and the accident becoming essential</w:t>
      </w:r>
      <w:r w:rsidR="00DF06DC" w:rsidRPr="00DF7538">
        <w:t>’</w:t>
      </w:r>
      <w:r w:rsidR="0079003E" w:rsidRPr="00DF7538">
        <w:t xml:space="preserve"> (2000</w:t>
      </w:r>
      <w:r w:rsidR="0020165E" w:rsidRPr="00DF7538">
        <w:t>:</w:t>
      </w:r>
      <w:r w:rsidR="00885CF3" w:rsidRPr="00DF7538">
        <w:t xml:space="preserve"> </w:t>
      </w:r>
      <w:r w:rsidR="0079003E" w:rsidRPr="00DF7538">
        <w:t>136)</w:t>
      </w:r>
      <w:r w:rsidR="00CF1471" w:rsidRPr="00DF7538">
        <w:t>.</w:t>
      </w:r>
      <w:r w:rsidR="00342BAC" w:rsidRPr="00DF7538">
        <w:t xml:space="preserve"> </w:t>
      </w:r>
      <w:r w:rsidR="00904CF3" w:rsidRPr="00DF7538">
        <w:t>In the one direction, a</w:t>
      </w:r>
      <w:r w:rsidR="00342BAC" w:rsidRPr="00DF7538">
        <w:t>n individual has many accidental properties</w:t>
      </w:r>
      <w:r w:rsidR="00904CF3" w:rsidRPr="00DF7538">
        <w:t xml:space="preserve"> that it has acquired (that </w:t>
      </w:r>
      <w:r w:rsidR="00663FE8" w:rsidRPr="00DF7538">
        <w:t xml:space="preserve">have </w:t>
      </w:r>
      <w:r w:rsidR="00904CF3" w:rsidRPr="00DF7538">
        <w:t>been given to it)</w:t>
      </w:r>
      <w:r w:rsidR="00342BAC" w:rsidRPr="00DF7538">
        <w:t>. In becoming an exemplary individual, some of its properties become essential.</w:t>
      </w:r>
      <w:r w:rsidR="00904CF3" w:rsidRPr="00DF7538">
        <w:t xml:space="preserve"> </w:t>
      </w:r>
      <w:r w:rsidR="007B59C4" w:rsidRPr="00DF7538">
        <w:t xml:space="preserve">Such an </w:t>
      </w:r>
      <w:r w:rsidR="00904CF3" w:rsidRPr="00DF7538">
        <w:t xml:space="preserve">exemplary individual can give form to other individuals. </w:t>
      </w:r>
      <w:r w:rsidR="00342BAC" w:rsidRPr="00DF7538">
        <w:t>In the other direction, a universal</w:t>
      </w:r>
      <w:r w:rsidR="00904CF3" w:rsidRPr="00DF7538">
        <w:t xml:space="preserve"> essence</w:t>
      </w:r>
      <w:r w:rsidR="00342BAC" w:rsidRPr="00DF7538">
        <w:t xml:space="preserve"> </w:t>
      </w:r>
      <w:r w:rsidR="00904CF3" w:rsidRPr="00DF7538">
        <w:t>is particularized in</w:t>
      </w:r>
      <w:r w:rsidR="00663FE8" w:rsidRPr="00DF7538">
        <w:t xml:space="preserve"> an</w:t>
      </w:r>
      <w:r w:rsidR="00904CF3" w:rsidRPr="00DF7538">
        <w:t xml:space="preserve"> exemplary individual (it can give form to this individual). </w:t>
      </w:r>
      <w:r w:rsidR="00817738" w:rsidRPr="00DF7538">
        <w:t>T</w:t>
      </w:r>
      <w:r w:rsidR="00904CF3" w:rsidRPr="00DF7538">
        <w:t>his exemplary individual has</w:t>
      </w:r>
      <w:r w:rsidR="007B59C4" w:rsidRPr="00DF7538">
        <w:t>,</w:t>
      </w:r>
      <w:r w:rsidR="00904CF3" w:rsidRPr="00DF7538">
        <w:t xml:space="preserve"> beyond (</w:t>
      </w:r>
      <w:r w:rsidR="00DF06DC" w:rsidRPr="00DF7538">
        <w:t>‘</w:t>
      </w:r>
      <w:r w:rsidR="00904CF3" w:rsidRPr="00DF7538">
        <w:t>para</w:t>
      </w:r>
      <w:r w:rsidR="00DF06DC" w:rsidRPr="00DF7538">
        <w:t>’</w:t>
      </w:r>
      <w:r w:rsidR="00904CF3" w:rsidRPr="00DF7538">
        <w:t xml:space="preserve">) </w:t>
      </w:r>
      <w:proofErr w:type="spellStart"/>
      <w:r w:rsidR="00904CF3" w:rsidRPr="00DF7538">
        <w:t>its</w:t>
      </w:r>
      <w:proofErr w:type="spellEnd"/>
      <w:r w:rsidR="00904CF3" w:rsidRPr="00DF7538">
        <w:t xml:space="preserve"> essential properties</w:t>
      </w:r>
      <w:r w:rsidR="007B59C4" w:rsidRPr="00DF7538">
        <w:t>,</w:t>
      </w:r>
      <w:r w:rsidR="00904CF3" w:rsidRPr="00DF7538">
        <w:t xml:space="preserve"> some accidental properties</w:t>
      </w:r>
      <w:r w:rsidR="00DB502B" w:rsidRPr="00DF7538">
        <w:t xml:space="preserve"> (it can receive form)</w:t>
      </w:r>
      <w:r w:rsidR="00904CF3" w:rsidRPr="00DF7538">
        <w:t>.</w:t>
      </w:r>
    </w:p>
    <w:p w14:paraId="59273EEC" w14:textId="46CC0A52" w:rsidR="00E41BB6" w:rsidRPr="00DF7538" w:rsidRDefault="007B59C4" w:rsidP="00464782">
      <w:r w:rsidRPr="00DF7538">
        <w:t>Although the plastic processes of receiving and giving form are not mutuall</w:t>
      </w:r>
      <w:r w:rsidR="001E7BFB" w:rsidRPr="00DF7538">
        <w:t>y exclusive, one can dominate over the other in certain situations or historical epochs.</w:t>
      </w:r>
      <w:r w:rsidRPr="00DF7538">
        <w:t xml:space="preserve"> </w:t>
      </w:r>
      <w:r w:rsidR="002D0074" w:rsidRPr="00DF7538">
        <w:t xml:space="preserve">Thus, </w:t>
      </w:r>
      <w:proofErr w:type="spellStart"/>
      <w:r w:rsidR="001E7BFB" w:rsidRPr="00DF7538">
        <w:t>Malabou</w:t>
      </w:r>
      <w:proofErr w:type="spellEnd"/>
      <w:r w:rsidR="001E7BFB" w:rsidRPr="00DF7538">
        <w:t xml:space="preserve"> </w:t>
      </w:r>
      <w:r w:rsidR="00C03DD9" w:rsidRPr="00DF7538">
        <w:t>speaks of</w:t>
      </w:r>
      <w:r w:rsidR="001E7BFB" w:rsidRPr="00DF7538">
        <w:t xml:space="preserve"> </w:t>
      </w:r>
      <w:r w:rsidR="00DF06DC" w:rsidRPr="00DF7538">
        <w:t>‘</w:t>
      </w:r>
      <w:r w:rsidR="001E7BFB" w:rsidRPr="00DF7538">
        <w:t xml:space="preserve">either the </w:t>
      </w:r>
      <w:r w:rsidR="00DF06DC" w:rsidRPr="00DF7538">
        <w:t>“</w:t>
      </w:r>
      <w:r w:rsidR="001E7BFB" w:rsidRPr="00DF7538">
        <w:t>becoming essential of the accident</w:t>
      </w:r>
      <w:r w:rsidR="00DF06DC" w:rsidRPr="00DF7538">
        <w:t>”</w:t>
      </w:r>
      <w:r w:rsidR="001E7BFB" w:rsidRPr="00DF7538">
        <w:t xml:space="preserve"> in the Greek moment of subjectivity, or the </w:t>
      </w:r>
      <w:r w:rsidR="00DF06DC" w:rsidRPr="00DF7538">
        <w:t>“</w:t>
      </w:r>
      <w:r w:rsidR="001E7BFB" w:rsidRPr="00DF7538">
        <w:t>becoming accidental of essence</w:t>
      </w:r>
      <w:r w:rsidR="00DF06DC" w:rsidRPr="00DF7538">
        <w:t>”</w:t>
      </w:r>
      <w:r w:rsidR="001E7BFB" w:rsidRPr="00DF7538">
        <w:t xml:space="preserve"> in the modern moment.</w:t>
      </w:r>
      <w:r w:rsidR="00DF06DC" w:rsidRPr="00DF7538">
        <w:t>’</w:t>
      </w:r>
      <w:r w:rsidR="001E7BFB" w:rsidRPr="00DF7538">
        <w:t xml:space="preserve"> (2005</w:t>
      </w:r>
      <w:r w:rsidR="0020165E" w:rsidRPr="00DF7538">
        <w:t>:</w:t>
      </w:r>
      <w:r w:rsidR="00885CF3" w:rsidRPr="00DF7538">
        <w:t xml:space="preserve"> </w:t>
      </w:r>
      <w:r w:rsidR="001E7BFB" w:rsidRPr="00DF7538">
        <w:t xml:space="preserve">188) In ancient times, some </w:t>
      </w:r>
      <w:r w:rsidR="002D0074" w:rsidRPr="00DF7538">
        <w:t>‘plastic’ individuals, such as Pericles, Phidias, Plato, Xenophon</w:t>
      </w:r>
      <w:r w:rsidR="008748A3" w:rsidRPr="00DF7538">
        <w:t xml:space="preserve"> and</w:t>
      </w:r>
      <w:r w:rsidR="002D0074" w:rsidRPr="00DF7538">
        <w:t xml:space="preserve"> Socrates (2005: 9), </w:t>
      </w:r>
      <w:r w:rsidR="001E7BFB" w:rsidRPr="00DF7538">
        <w:t>acqui</w:t>
      </w:r>
      <w:r w:rsidR="002D0074" w:rsidRPr="00DF7538">
        <w:t>r</w:t>
      </w:r>
      <w:r w:rsidR="001E7BFB" w:rsidRPr="00DF7538">
        <w:t>ed the status of exemplary individuals</w:t>
      </w:r>
      <w:r w:rsidR="002D0074" w:rsidRPr="00DF7538">
        <w:t>,</w:t>
      </w:r>
      <w:r w:rsidR="001E7BFB" w:rsidRPr="00DF7538">
        <w:t xml:space="preserve"> </w:t>
      </w:r>
      <w:r w:rsidR="002D0074" w:rsidRPr="00DF7538">
        <w:t>representing</w:t>
      </w:r>
      <w:r w:rsidR="00BA3D07" w:rsidRPr="00DF7538">
        <w:t xml:space="preserve"> something universal, </w:t>
      </w:r>
      <w:r w:rsidR="00B1662F" w:rsidRPr="00DF7538">
        <w:t>such as a</w:t>
      </w:r>
      <w:r w:rsidR="00BA3D07" w:rsidRPr="00DF7538">
        <w:t xml:space="preserve"> virtue.</w:t>
      </w:r>
      <w:r w:rsidR="00042AF2" w:rsidRPr="00DF7538">
        <w:t xml:space="preserve"> On the other hand, </w:t>
      </w:r>
      <w:r w:rsidR="00D07109" w:rsidRPr="00DF7538">
        <w:t xml:space="preserve">Jesus is not a plastic individual; he does not exemplify anything beyond himself. In </w:t>
      </w:r>
      <w:r w:rsidR="00D07109" w:rsidRPr="00DF7538">
        <w:lastRenderedPageBreak/>
        <w:t xml:space="preserve">Jesus, God exemplifies </w:t>
      </w:r>
      <w:r w:rsidR="00D35298" w:rsidRPr="00DF7538">
        <w:t xml:space="preserve">Himself </w:t>
      </w:r>
      <w:r w:rsidR="00D07109" w:rsidRPr="00DF7538">
        <w:t>(2005</w:t>
      </w:r>
      <w:r w:rsidR="0020165E" w:rsidRPr="00DF7538">
        <w:t>:</w:t>
      </w:r>
      <w:r w:rsidR="00885CF3" w:rsidRPr="00DF7538">
        <w:t xml:space="preserve"> </w:t>
      </w:r>
      <w:r w:rsidR="00D07109" w:rsidRPr="00DF7538">
        <w:t xml:space="preserve">119). </w:t>
      </w:r>
      <w:r w:rsidR="002D0074" w:rsidRPr="00DF7538">
        <w:t>Below, I shall now</w:t>
      </w:r>
      <w:r w:rsidR="00D07109" w:rsidRPr="00DF7538">
        <w:t xml:space="preserve"> </w:t>
      </w:r>
      <w:r w:rsidR="002D0074" w:rsidRPr="00DF7538">
        <w:t xml:space="preserve">present some </w:t>
      </w:r>
      <w:r w:rsidR="00D07109" w:rsidRPr="00DF7538">
        <w:t>slightly different illustrations of</w:t>
      </w:r>
      <w:r w:rsidR="00577DD0" w:rsidRPr="00DF7538">
        <w:t xml:space="preserve"> these two processes </w:t>
      </w:r>
      <w:r w:rsidR="00751FC4" w:rsidRPr="00DF7538">
        <w:t xml:space="preserve">taken </w:t>
      </w:r>
      <w:r w:rsidR="00577DD0" w:rsidRPr="00DF7538">
        <w:t>from Hegel.</w:t>
      </w:r>
      <w:r w:rsidR="00577DD0" w:rsidRPr="00DF7538">
        <w:rPr>
          <w:rStyle w:val="Znakapoznpodarou"/>
        </w:rPr>
        <w:footnoteReference w:id="16"/>
      </w:r>
    </w:p>
    <w:p w14:paraId="51A5C07F" w14:textId="77777777" w:rsidR="00577DD0" w:rsidRPr="00DF7538" w:rsidRDefault="00464782" w:rsidP="00B61C6F">
      <w:pPr>
        <w:pStyle w:val="Nadpis2"/>
        <w:rPr>
          <w:lang w:val="en-GB"/>
        </w:rPr>
      </w:pPr>
      <w:r w:rsidRPr="00DF7538">
        <w:rPr>
          <w:lang w:val="en-GB"/>
        </w:rPr>
        <w:t xml:space="preserve">Examples of examples: </w:t>
      </w:r>
      <w:r w:rsidR="00577DD0" w:rsidRPr="00DF7538">
        <w:rPr>
          <w:lang w:val="en-GB"/>
        </w:rPr>
        <w:t>Caesar and Jesus</w:t>
      </w:r>
    </w:p>
    <w:p w14:paraId="5ED69D07" w14:textId="5DDD3DB1" w:rsidR="00694BB3" w:rsidRPr="00DF7538" w:rsidRDefault="00D07109" w:rsidP="00464782">
      <w:r w:rsidRPr="00DF7538">
        <w:t>Hegel discussed Caesar’s life and his significance in history on many occasions</w:t>
      </w:r>
      <w:r w:rsidR="00AA6C21">
        <w:t>. Let us turn to</w:t>
      </w:r>
      <w:r w:rsidR="00733A68" w:rsidRPr="00DF7538">
        <w:t xml:space="preserve"> </w:t>
      </w:r>
      <w:r w:rsidR="00AA6C21">
        <w:t>the</w:t>
      </w:r>
      <w:r w:rsidR="00733A68" w:rsidRPr="00DF7538">
        <w:t xml:space="preserve"> </w:t>
      </w:r>
      <w:r w:rsidRPr="00DF7538">
        <w:rPr>
          <w:i/>
        </w:rPr>
        <w:t>Lectures on the Philosophy of History</w:t>
      </w:r>
      <w:r w:rsidRPr="00DF7538">
        <w:t xml:space="preserve"> (</w:t>
      </w:r>
      <w:proofErr w:type="spellStart"/>
      <w:r w:rsidRPr="00DF7538">
        <w:rPr>
          <w:i/>
        </w:rPr>
        <w:t>PGh</w:t>
      </w:r>
      <w:proofErr w:type="spellEnd"/>
      <w:r w:rsidR="004B3235" w:rsidRPr="00DF7538">
        <w:t xml:space="preserve">: </w:t>
      </w:r>
      <w:r w:rsidRPr="00DF7538">
        <w:t>379–80)</w:t>
      </w:r>
      <w:r w:rsidR="00AA6C21">
        <w:t xml:space="preserve"> where </w:t>
      </w:r>
      <w:r w:rsidR="00733A68" w:rsidRPr="00DF7538">
        <w:t xml:space="preserve">Hegel discusses </w:t>
      </w:r>
      <w:r w:rsidR="00AA6C21">
        <w:t xml:space="preserve">Caesar’s </w:t>
      </w:r>
      <w:r w:rsidR="00733A68" w:rsidRPr="00DF7538">
        <w:t>dea</w:t>
      </w:r>
      <w:r w:rsidR="00B1662F" w:rsidRPr="00DF7538">
        <w:t>th</w:t>
      </w:r>
      <w:r w:rsidRPr="00DF7538">
        <w:t xml:space="preserve">. Initially, Caesar was the name of an </w:t>
      </w:r>
      <w:r w:rsidRPr="00DF7538">
        <w:rPr>
          <w:i/>
        </w:rPr>
        <w:t>individual</w:t>
      </w:r>
      <w:r w:rsidR="00D87FE0" w:rsidRPr="00DF7538">
        <w:t xml:space="preserve"> with many accidental properties</w:t>
      </w:r>
      <w:r w:rsidRPr="00DF7538">
        <w:t>.</w:t>
      </w:r>
      <w:r w:rsidR="00653E0C" w:rsidRPr="00DF7538" w:rsidDel="00653E0C">
        <w:rPr>
          <w:rStyle w:val="Znakapoznpodarou"/>
        </w:rPr>
        <w:t xml:space="preserve"> </w:t>
      </w:r>
      <w:r w:rsidRPr="00DF7538">
        <w:t xml:space="preserve">He acted in a </w:t>
      </w:r>
      <w:r w:rsidRPr="00DF7538">
        <w:rPr>
          <w:i/>
        </w:rPr>
        <w:t>particular</w:t>
      </w:r>
      <w:r w:rsidRPr="00DF7538">
        <w:t xml:space="preserve"> way—militarily and politically—that was hostile to the Roman Republic. After he nominally assumed sovereign power—became dictator for life—the republic was on the verge of collapse. By assassinati</w:t>
      </w:r>
      <w:r w:rsidR="002D0074" w:rsidRPr="00DF7538">
        <w:t>ng him</w:t>
      </w:r>
      <w:r w:rsidRPr="00DF7538">
        <w:t xml:space="preserve">, the conspirators hoped to restore the republican regime. But the opposite happened: they precipitated the </w:t>
      </w:r>
      <w:r w:rsidR="00377E9B" w:rsidRPr="00DF7538">
        <w:t xml:space="preserve">republic’s </w:t>
      </w:r>
      <w:r w:rsidRPr="00DF7538">
        <w:t xml:space="preserve">end. </w:t>
      </w:r>
      <w:r w:rsidR="00DF06DC" w:rsidRPr="00DF7538">
        <w:t>‘</w:t>
      </w:r>
      <w:r w:rsidRPr="00DF7538">
        <w:t>Caesar</w:t>
      </w:r>
      <w:r w:rsidR="00DF06DC" w:rsidRPr="00DF7538">
        <w:t>’</w:t>
      </w:r>
      <w:r w:rsidRPr="00DF7538">
        <w:t>, a familial name, was changed into the title of the Roman emperors.</w:t>
      </w:r>
      <w:r w:rsidRPr="00DF7538">
        <w:rPr>
          <w:rStyle w:val="Znakapoznpodarou"/>
        </w:rPr>
        <w:footnoteReference w:id="17"/>
      </w:r>
      <w:r w:rsidRPr="00DF7538">
        <w:t xml:space="preserve"> This title then passed into many European languages (English is an exception) as the </w:t>
      </w:r>
      <w:r w:rsidRPr="00DF7538">
        <w:rPr>
          <w:i/>
        </w:rPr>
        <w:t>universal</w:t>
      </w:r>
      <w:r w:rsidRPr="00DF7538">
        <w:t xml:space="preserve"> concept designating the role of an emperor (e.g. </w:t>
      </w:r>
      <w:r w:rsidR="00DF06DC" w:rsidRPr="00DF7538">
        <w:t>‘</w:t>
      </w:r>
      <w:r w:rsidRPr="00DF7538">
        <w:rPr>
          <w:i/>
          <w:iCs/>
        </w:rPr>
        <w:t>Kaiser</w:t>
      </w:r>
      <w:r w:rsidR="00DF06DC" w:rsidRPr="00DF7538">
        <w:t>’</w:t>
      </w:r>
      <w:r w:rsidRPr="00DF7538">
        <w:t xml:space="preserve"> in German, </w:t>
      </w:r>
      <w:r w:rsidR="00DF06DC" w:rsidRPr="00DF7538">
        <w:t>‘</w:t>
      </w:r>
      <w:r w:rsidRPr="00DF7538">
        <w:rPr>
          <w:i/>
          <w:iCs/>
        </w:rPr>
        <w:t>czar</w:t>
      </w:r>
      <w:r w:rsidR="00DF06DC" w:rsidRPr="00DF7538">
        <w:t>’</w:t>
      </w:r>
      <w:r w:rsidRPr="00DF7538">
        <w:t xml:space="preserve"> in Russian, </w:t>
      </w:r>
      <w:r w:rsidR="00DF06DC" w:rsidRPr="00DF7538">
        <w:t>‘</w:t>
      </w:r>
      <w:proofErr w:type="spellStart"/>
      <w:r w:rsidRPr="00DF7538">
        <w:rPr>
          <w:i/>
          <w:iCs/>
        </w:rPr>
        <w:t>císař</w:t>
      </w:r>
      <w:proofErr w:type="spellEnd"/>
      <w:r w:rsidR="00DF06DC" w:rsidRPr="00DF7538">
        <w:t>’</w:t>
      </w:r>
      <w:r w:rsidRPr="00DF7538">
        <w:t xml:space="preserve"> in Czech). What we have here is a transition from the individual (Julius Caesar as a person) to the particular (Caesar’s military and political way of acting) to the universal (Caesar as a title and a </w:t>
      </w:r>
      <w:proofErr w:type="spellStart"/>
      <w:r w:rsidRPr="00DF7538">
        <w:t>caesar</w:t>
      </w:r>
      <w:proofErr w:type="spellEnd"/>
      <w:r w:rsidRPr="00DF7538">
        <w:t xml:space="preserve"> as a property or role).</w:t>
      </w:r>
      <w:r w:rsidR="00D87FE0" w:rsidRPr="00DF7538">
        <w:t xml:space="preserve"> Hence,</w:t>
      </w:r>
      <w:r w:rsidR="00016BB0" w:rsidRPr="00DF7538">
        <w:t xml:space="preserve"> in Hegel’s terms, </w:t>
      </w:r>
      <w:r w:rsidR="0033513E" w:rsidRPr="00DF7538">
        <w:t>Caesar’s</w:t>
      </w:r>
      <w:r w:rsidR="00D87FE0" w:rsidRPr="00DF7538">
        <w:t xml:space="preserve"> life</w:t>
      </w:r>
      <w:r w:rsidR="00694BB3" w:rsidRPr="00DF7538">
        <w:t xml:space="preserve"> and death</w:t>
      </w:r>
      <w:r w:rsidR="00D87FE0" w:rsidRPr="00DF7538">
        <w:t xml:space="preserve"> follows the qualitative syllogism S – P – U.</w:t>
      </w:r>
      <w:r w:rsidR="00694BB3" w:rsidRPr="00DF7538">
        <w:t xml:space="preserve"> </w:t>
      </w:r>
      <w:r w:rsidRPr="00DF7538">
        <w:t xml:space="preserve">The particular moment can be taken as </w:t>
      </w:r>
      <w:r w:rsidR="002E17F3" w:rsidRPr="00DF7538">
        <w:t xml:space="preserve">an exemplar or </w:t>
      </w:r>
      <w:r w:rsidRPr="00DF7538">
        <w:t xml:space="preserve">a paradigm (Hegel writes that Caesar </w:t>
      </w:r>
      <w:r w:rsidR="00DF06DC" w:rsidRPr="00DF7538">
        <w:t>‘</w:t>
      </w:r>
      <w:r w:rsidRPr="00DF7538">
        <w:t>may be adduced as a paragon [</w:t>
      </w:r>
      <w:r w:rsidRPr="00DF7538">
        <w:rPr>
          <w:i/>
        </w:rPr>
        <w:t>Muster</w:t>
      </w:r>
      <w:r w:rsidRPr="00DF7538">
        <w:t>] of Roman adaptation of means</w:t>
      </w:r>
      <w:r w:rsidR="00667D40" w:rsidRPr="00DF7538">
        <w:t xml:space="preserve"> to ends [</w:t>
      </w:r>
      <w:proofErr w:type="spellStart"/>
      <w:r w:rsidR="00667D40" w:rsidRPr="00DF7538">
        <w:rPr>
          <w:i/>
        </w:rPr>
        <w:t>Zweckmäßigkeit</w:t>
      </w:r>
      <w:proofErr w:type="spellEnd"/>
      <w:r w:rsidR="00667D40" w:rsidRPr="00DF7538">
        <w:t>]</w:t>
      </w:r>
      <w:r w:rsidR="00DF06DC" w:rsidRPr="00DF7538">
        <w:t>’</w:t>
      </w:r>
      <w:r w:rsidR="00667D40" w:rsidRPr="00DF7538">
        <w:t xml:space="preserve"> (</w:t>
      </w:r>
      <w:r w:rsidR="00667D40" w:rsidRPr="00DF7538">
        <w:rPr>
          <w:i/>
        </w:rPr>
        <w:t>LPH</w:t>
      </w:r>
      <w:r w:rsidR="0020165E" w:rsidRPr="00DF7538">
        <w:t>:</w:t>
      </w:r>
      <w:r w:rsidR="00885CF3" w:rsidRPr="00DF7538">
        <w:t xml:space="preserve"> </w:t>
      </w:r>
      <w:r w:rsidRPr="00DF7538">
        <w:t xml:space="preserve">285; </w:t>
      </w:r>
      <w:proofErr w:type="spellStart"/>
      <w:r w:rsidRPr="00DF7538">
        <w:rPr>
          <w:i/>
        </w:rPr>
        <w:t>PGh</w:t>
      </w:r>
      <w:proofErr w:type="spellEnd"/>
      <w:r w:rsidR="0020165E" w:rsidRPr="00DF7538">
        <w:t>:</w:t>
      </w:r>
      <w:r w:rsidR="00885CF3" w:rsidRPr="00DF7538">
        <w:t xml:space="preserve"> </w:t>
      </w:r>
      <w:r w:rsidRPr="00DF7538">
        <w:t xml:space="preserve">379)). Caesar’s military and political career is the </w:t>
      </w:r>
      <w:r w:rsidR="002E17F3" w:rsidRPr="00DF7538">
        <w:t xml:space="preserve">exemplary </w:t>
      </w:r>
      <w:r w:rsidRPr="00DF7538">
        <w:t xml:space="preserve">case of a person who is called an emperor (a </w:t>
      </w:r>
      <w:proofErr w:type="spellStart"/>
      <w:r w:rsidRPr="00DF7538">
        <w:t>caesar</w:t>
      </w:r>
      <w:proofErr w:type="spellEnd"/>
      <w:r w:rsidRPr="00DF7538">
        <w:t xml:space="preserve"> with lower</w:t>
      </w:r>
      <w:r w:rsidR="00377E9B" w:rsidRPr="00DF7538">
        <w:t>-</w:t>
      </w:r>
      <w:r w:rsidRPr="00DF7538">
        <w:t xml:space="preserve">case c) or—in other words—a </w:t>
      </w:r>
      <w:proofErr w:type="spellStart"/>
      <w:r w:rsidRPr="00DF7538">
        <w:t>caesar</w:t>
      </w:r>
      <w:proofErr w:type="spellEnd"/>
      <w:r w:rsidRPr="00DF7538">
        <w:t xml:space="preserve"> (with lower</w:t>
      </w:r>
      <w:r w:rsidR="00377E9B" w:rsidRPr="00DF7538">
        <w:t>-</w:t>
      </w:r>
      <w:r w:rsidRPr="00DF7538">
        <w:t xml:space="preserve">case c) is a person who is such that their political position is similar or comparable </w:t>
      </w:r>
      <w:r w:rsidR="00694BB3" w:rsidRPr="00DF7538">
        <w:t>to Caesar’s (with a capital C).</w:t>
      </w:r>
    </w:p>
    <w:p w14:paraId="6A530E07" w14:textId="1E55046A" w:rsidR="00D07109" w:rsidRPr="00DF7538" w:rsidRDefault="00D07109" w:rsidP="00CA787F">
      <w:r w:rsidRPr="00DF7538">
        <w:t>One final remark before we proceed to the next example: the passage from individuality to universality is marked by a series of negations. Hegel stresses that the judg</w:t>
      </w:r>
      <w:r w:rsidR="002D0074" w:rsidRPr="00DF7538">
        <w:t>e</w:t>
      </w:r>
      <w:r w:rsidRPr="00DF7538">
        <w:t xml:space="preserve">ment </w:t>
      </w:r>
      <w:r w:rsidR="00DF06DC" w:rsidRPr="00DF7538">
        <w:t>‘</w:t>
      </w:r>
      <w:r w:rsidRPr="00DF7538">
        <w:t>the individual is universal</w:t>
      </w:r>
      <w:r w:rsidR="00DF06DC" w:rsidRPr="00DF7538">
        <w:t>’</w:t>
      </w:r>
      <w:r w:rsidRPr="00DF7538">
        <w:t xml:space="preserve"> expresses </w:t>
      </w:r>
      <w:r w:rsidR="00DF06DC" w:rsidRPr="00DF7538">
        <w:t>‘</w:t>
      </w:r>
      <w:r w:rsidR="00CA787F" w:rsidRPr="00DF7538">
        <w:t xml:space="preserve">both the </w:t>
      </w:r>
      <w:proofErr w:type="spellStart"/>
      <w:r w:rsidR="00CA787F" w:rsidRPr="00DF7538">
        <w:t>perishableness</w:t>
      </w:r>
      <w:proofErr w:type="spellEnd"/>
      <w:r w:rsidR="00CA787F" w:rsidRPr="00DF7538">
        <w:t xml:space="preserve"> of singular things and their positive subsistence in the concept in general</w:t>
      </w:r>
      <w:r w:rsidR="00DF06DC" w:rsidRPr="00DF7538">
        <w:t>’</w:t>
      </w:r>
      <w:r w:rsidRPr="00DF7538">
        <w:t xml:space="preserve"> (</w:t>
      </w:r>
      <w:r w:rsidR="00312170" w:rsidRPr="00DF7538">
        <w:rPr>
          <w:i/>
        </w:rPr>
        <w:t>SL</w:t>
      </w:r>
      <w:r w:rsidRPr="00DF7538">
        <w:t xml:space="preserve">: </w:t>
      </w:r>
      <w:r w:rsidR="00DA132C" w:rsidRPr="00DF7538">
        <w:t>12.61</w:t>
      </w:r>
      <w:r w:rsidRPr="00DF7538">
        <w:t xml:space="preserve">). Caesar as an individual had to perish in order to be transformed into a universal concept and to </w:t>
      </w:r>
      <w:r w:rsidR="00667D40" w:rsidRPr="00DF7538">
        <w:t>subsist as such (cf. Žižek 2012</w:t>
      </w:r>
      <w:r w:rsidR="0020165E" w:rsidRPr="00DF7538">
        <w:t>:</w:t>
      </w:r>
      <w:r w:rsidR="00885CF3" w:rsidRPr="00DF7538">
        <w:t xml:space="preserve"> </w:t>
      </w:r>
      <w:r w:rsidRPr="00DF7538">
        <w:t xml:space="preserve">455). His physical death triggered this </w:t>
      </w:r>
      <w:r w:rsidR="00D87FE0" w:rsidRPr="00DF7538">
        <w:t>transformation.</w:t>
      </w:r>
      <w:r w:rsidR="00245D46" w:rsidRPr="00DF7538">
        <w:t xml:space="preserve"> This is </w:t>
      </w:r>
      <w:r w:rsidR="006A1982" w:rsidRPr="00DF7538">
        <w:t xml:space="preserve">the </w:t>
      </w:r>
      <w:r w:rsidR="00F75BC2" w:rsidRPr="00DF7538">
        <w:t>‘</w:t>
      </w:r>
      <w:r w:rsidR="006A1982" w:rsidRPr="00DF7538">
        <w:t>putting-to-death</w:t>
      </w:r>
      <w:r w:rsidR="00F75BC2" w:rsidRPr="00DF7538">
        <w:t>’</w:t>
      </w:r>
      <w:r w:rsidR="006A1982" w:rsidRPr="00DF7538">
        <w:t xml:space="preserve"> of the paradigm </w:t>
      </w:r>
      <w:r w:rsidR="00377E9B" w:rsidRPr="00DF7538">
        <w:t xml:space="preserve">as </w:t>
      </w:r>
      <w:r w:rsidR="006A1982" w:rsidRPr="00DF7538">
        <w:t>discussed above</w:t>
      </w:r>
      <w:r w:rsidR="00377E9B" w:rsidRPr="00DF7538">
        <w:t>,</w:t>
      </w:r>
      <w:r w:rsidR="002E17F3" w:rsidRPr="00DF7538">
        <w:t xml:space="preserve"> </w:t>
      </w:r>
      <w:r w:rsidR="00377E9B" w:rsidRPr="00DF7538">
        <w:t xml:space="preserve">an </w:t>
      </w:r>
      <w:r w:rsidR="002E17F3" w:rsidRPr="00DF7538">
        <w:t xml:space="preserve">aspect </w:t>
      </w:r>
      <w:r w:rsidR="00377E9B" w:rsidRPr="00DF7538">
        <w:t xml:space="preserve">that </w:t>
      </w:r>
      <w:r w:rsidR="002E17F3" w:rsidRPr="00DF7538">
        <w:t>becomes even more central in the next example.</w:t>
      </w:r>
    </w:p>
    <w:p w14:paraId="0F4DFF62" w14:textId="6B3FA8C9" w:rsidR="00577DD0" w:rsidRPr="00DF7538" w:rsidRDefault="00577DD0" w:rsidP="00464782">
      <w:r w:rsidRPr="00DF7538">
        <w:t xml:space="preserve">From his early works to his </w:t>
      </w:r>
      <w:r w:rsidR="002D0074" w:rsidRPr="00DF7538">
        <w:t xml:space="preserve">final </w:t>
      </w:r>
      <w:r w:rsidRPr="00DF7538">
        <w:t xml:space="preserve">lectures, Hegel devoted many pages to the life of Jesus and to Christianity. In his very early writings from 1793, published as </w:t>
      </w:r>
      <w:r w:rsidR="00280100" w:rsidRPr="00DF7538">
        <w:t>‘</w:t>
      </w:r>
      <w:r w:rsidRPr="00DF7538">
        <w:t>Notes for a Folk Religion</w:t>
      </w:r>
      <w:r w:rsidR="00280100" w:rsidRPr="00DF7538">
        <w:rPr>
          <w:rStyle w:val="Odkaznakoment"/>
          <w:sz w:val="24"/>
          <w:szCs w:val="24"/>
        </w:rPr>
        <w:t>’</w:t>
      </w:r>
      <w:r w:rsidR="00280100" w:rsidRPr="00DF7538">
        <w:t xml:space="preserve">, </w:t>
      </w:r>
      <w:r w:rsidRPr="00DF7538">
        <w:t xml:space="preserve">Hegel </w:t>
      </w:r>
      <w:r w:rsidRPr="00DF7538">
        <w:lastRenderedPageBreak/>
        <w:t>maintained that Jesus is a model [</w:t>
      </w:r>
      <w:r w:rsidRPr="00DF7538">
        <w:rPr>
          <w:i/>
        </w:rPr>
        <w:t>Muster</w:t>
      </w:r>
      <w:r w:rsidRPr="00DF7538">
        <w:t xml:space="preserve">] and an ideal of virtue. This is so because Jesus has a </w:t>
      </w:r>
      <w:r w:rsidR="00377E9B" w:rsidRPr="00DF7538">
        <w:t>‘</w:t>
      </w:r>
      <w:r w:rsidRPr="00DF7538">
        <w:t>supplement</w:t>
      </w:r>
      <w:r w:rsidR="00377E9B" w:rsidRPr="00DF7538">
        <w:t>’</w:t>
      </w:r>
      <w:r w:rsidRPr="00DF7538">
        <w:t xml:space="preserve"> of the divine </w:t>
      </w:r>
      <w:r w:rsidR="006A6F11" w:rsidRPr="00DF7538">
        <w:t>(</w:t>
      </w:r>
      <w:proofErr w:type="spellStart"/>
      <w:r w:rsidRPr="00DF7538">
        <w:rPr>
          <w:i/>
        </w:rPr>
        <w:t>Beimischung</w:t>
      </w:r>
      <w:proofErr w:type="spellEnd"/>
      <w:r w:rsidRPr="00DF7538">
        <w:t xml:space="preserve">, </w:t>
      </w:r>
      <w:proofErr w:type="spellStart"/>
      <w:r w:rsidRPr="00DF7538">
        <w:rPr>
          <w:i/>
        </w:rPr>
        <w:t>Zusatz</w:t>
      </w:r>
      <w:proofErr w:type="spellEnd"/>
      <w:r w:rsidRPr="00DF7538">
        <w:t xml:space="preserve"> </w:t>
      </w:r>
      <w:r w:rsidR="0033513E" w:rsidRPr="00DF7538">
        <w:rPr>
          <w:i/>
          <w:iCs/>
        </w:rPr>
        <w:t>des</w:t>
      </w:r>
      <w:r w:rsidR="0033513E" w:rsidRPr="00DF7538">
        <w:rPr>
          <w:i/>
        </w:rPr>
        <w:t xml:space="preserve"> </w:t>
      </w:r>
      <w:proofErr w:type="spellStart"/>
      <w:r w:rsidRPr="00DF7538">
        <w:rPr>
          <w:i/>
        </w:rPr>
        <w:t>Göttliche</w:t>
      </w:r>
      <w:r w:rsidR="00667D40" w:rsidRPr="00DF7538">
        <w:rPr>
          <w:i/>
        </w:rPr>
        <w:t>n</w:t>
      </w:r>
      <w:proofErr w:type="spellEnd"/>
      <w:r w:rsidR="006A6F11" w:rsidRPr="00DF7538">
        <w:t xml:space="preserve">) </w:t>
      </w:r>
      <w:r w:rsidR="00667D40" w:rsidRPr="00DF7538">
        <w:t>(</w:t>
      </w:r>
      <w:r w:rsidR="00667D40" w:rsidRPr="00DF7538">
        <w:rPr>
          <w:i/>
        </w:rPr>
        <w:t>FS</w:t>
      </w:r>
      <w:r w:rsidR="0020165E" w:rsidRPr="00DF7538">
        <w:t>:</w:t>
      </w:r>
      <w:r w:rsidR="00885CF3" w:rsidRPr="00DF7538">
        <w:t xml:space="preserve"> </w:t>
      </w:r>
      <w:r w:rsidRPr="00DF7538">
        <w:t xml:space="preserve">83). Otherwise, he would </w:t>
      </w:r>
      <w:r w:rsidR="004F1E03" w:rsidRPr="00DF7538">
        <w:t xml:space="preserve">only </w:t>
      </w:r>
      <w:r w:rsidRPr="00DF7538">
        <w:t>be an example of a virtuous man like Socrates. Jesus thus had both a divine and a human nature. Hegel sees this double nature as Christianity’s</w:t>
      </w:r>
      <w:r w:rsidRPr="00DF7538" w:rsidDel="002372E9">
        <w:t xml:space="preserve"> </w:t>
      </w:r>
      <w:r w:rsidRPr="00DF7538">
        <w:t>crucial advantage over the abstractness of older religions and ethical conceptions which neglect the moment of particularity.</w:t>
      </w:r>
      <w:r w:rsidRPr="00DF7538">
        <w:rPr>
          <w:rStyle w:val="Znakapoznpodarou"/>
        </w:rPr>
        <w:footnoteReference w:id="18"/>
      </w:r>
      <w:r w:rsidRPr="00DF7538">
        <w:t xml:space="preserve"> Moreover, Jesus was </w:t>
      </w:r>
      <w:r w:rsidR="00DF06DC" w:rsidRPr="00DF7538">
        <w:t>‘</w:t>
      </w:r>
      <w:r w:rsidRPr="00DF7538">
        <w:t>a perfect man, [who] endured the lot</w:t>
      </w:r>
      <w:r w:rsidR="00667D40" w:rsidRPr="00DF7538">
        <w:t xml:space="preserve"> of all men</w:t>
      </w:r>
      <w:r w:rsidR="00DF06DC" w:rsidRPr="00DF7538">
        <w:t>’</w:t>
      </w:r>
      <w:r w:rsidR="00667D40" w:rsidRPr="00DF7538">
        <w:t xml:space="preserve"> (</w:t>
      </w:r>
      <w:r w:rsidR="00667D40" w:rsidRPr="00DF7538">
        <w:rPr>
          <w:i/>
        </w:rPr>
        <w:t>LHP III</w:t>
      </w:r>
      <w:r w:rsidR="0020165E" w:rsidRPr="00DF7538">
        <w:t>:</w:t>
      </w:r>
      <w:r w:rsidR="00885CF3" w:rsidRPr="00DF7538">
        <w:t xml:space="preserve"> </w:t>
      </w:r>
      <w:r w:rsidR="00667D40" w:rsidRPr="00DF7538">
        <w:t xml:space="preserve">5; </w:t>
      </w:r>
      <w:r w:rsidR="00667D40" w:rsidRPr="00DF7538">
        <w:rPr>
          <w:i/>
        </w:rPr>
        <w:t>GP II</w:t>
      </w:r>
      <w:r w:rsidR="0020165E" w:rsidRPr="00DF7538">
        <w:t>:</w:t>
      </w:r>
      <w:r w:rsidR="00885CF3" w:rsidRPr="00DF7538">
        <w:t xml:space="preserve"> </w:t>
      </w:r>
      <w:r w:rsidRPr="00DF7538">
        <w:t>526). Jesus, by the way he lived and died, thus stands for all men. He is the paradigm of a (Christian) man.</w:t>
      </w:r>
      <w:r w:rsidRPr="00DF7538">
        <w:rPr>
          <w:rStyle w:val="Znakapoznpodarou"/>
        </w:rPr>
        <w:footnoteReference w:id="19"/>
      </w:r>
    </w:p>
    <w:p w14:paraId="496CDABE" w14:textId="175E0153" w:rsidR="00BF0554" w:rsidRPr="00DF7538" w:rsidRDefault="00577DD0" w:rsidP="00BF0554">
      <w:r w:rsidRPr="00DF7538">
        <w:t xml:space="preserve">If we follow the development of the concept of God, then the universality of God the Father is </w:t>
      </w:r>
      <w:r w:rsidR="007E4B34" w:rsidRPr="00DF7538">
        <w:t xml:space="preserve">particularized </w:t>
      </w:r>
      <w:r w:rsidRPr="00DF7538">
        <w:t>in Jesus, the Son, and finds its final stage in the individuality of the Holy Spirit. The Christian Trinity thus follows the three moments of the development o</w:t>
      </w:r>
      <w:r w:rsidR="00667D40" w:rsidRPr="00DF7538">
        <w:t>f the concept (cf. Stewart 2011</w:t>
      </w:r>
      <w:r w:rsidR="0020165E" w:rsidRPr="00DF7538">
        <w:t>:</w:t>
      </w:r>
      <w:r w:rsidR="00885CF3" w:rsidRPr="00DF7538">
        <w:t xml:space="preserve"> </w:t>
      </w:r>
      <w:r w:rsidRPr="00DF7538">
        <w:t>509)</w:t>
      </w:r>
      <w:r w:rsidR="00694BB3" w:rsidRPr="00DF7538">
        <w:t>, the abstract schem</w:t>
      </w:r>
      <w:r w:rsidR="00414413" w:rsidRPr="00DF7538">
        <w:t>e</w:t>
      </w:r>
      <w:r w:rsidR="00694BB3" w:rsidRPr="00DF7538">
        <w:t xml:space="preserve"> U – P – S</w:t>
      </w:r>
      <w:r w:rsidR="00BF0554" w:rsidRPr="00DF7538">
        <w:t xml:space="preserve">, or ‘a </w:t>
      </w:r>
      <w:r w:rsidR="00BF0554" w:rsidRPr="00DF7538">
        <w:rPr>
          <w:i/>
          <w:iCs/>
        </w:rPr>
        <w:t>syllogism</w:t>
      </w:r>
      <w:r w:rsidR="00BF0554" w:rsidRPr="00DF7538">
        <w:t xml:space="preserve"> of absolute self-mediation’</w:t>
      </w:r>
      <w:r w:rsidR="002143A3" w:rsidRPr="00DF7538">
        <w:t>.</w:t>
      </w:r>
      <w:r w:rsidR="00BF0554" w:rsidRPr="00DF7538">
        <w:rPr>
          <w:rStyle w:val="Znakapoznpodarou"/>
        </w:rPr>
        <w:footnoteReference w:id="20"/>
      </w:r>
      <w:r w:rsidR="00BF0554" w:rsidRPr="00DF7538">
        <w:t xml:space="preserve"> How can the Holy Spirit be taken as something individual? Is Christianity </w:t>
      </w:r>
      <w:r w:rsidR="00B14906" w:rsidRPr="00DF7538">
        <w:t xml:space="preserve">not </w:t>
      </w:r>
      <w:r w:rsidR="00BF0554" w:rsidRPr="00DF7538">
        <w:t xml:space="preserve">considered the universal religion? </w:t>
      </w:r>
      <w:r w:rsidRPr="00DF7538">
        <w:t xml:space="preserve">The Holy Spirit is for Hegel </w:t>
      </w:r>
      <w:r w:rsidR="00DF06DC" w:rsidRPr="00DF7538">
        <w:t>‘</w:t>
      </w:r>
      <w:r w:rsidRPr="00DF7538">
        <w:rPr>
          <w:i/>
        </w:rPr>
        <w:t>the universal self-consciousness</w:t>
      </w:r>
      <w:r w:rsidRPr="00DF7538">
        <w:t xml:space="preserve"> of a religious community, […]</w:t>
      </w:r>
      <w:r w:rsidR="004F1E03" w:rsidRPr="00DF7538">
        <w:t xml:space="preserve"> </w:t>
      </w:r>
      <w:r w:rsidRPr="00DF7538">
        <w:t xml:space="preserve">the universal self-consciousness […], the individual together with the consciousness </w:t>
      </w:r>
      <w:r w:rsidR="001D17D7" w:rsidRPr="00DF7538">
        <w:t>of the religious community</w:t>
      </w:r>
      <w:r w:rsidR="00DF06DC" w:rsidRPr="00DF7538">
        <w:t>’</w:t>
      </w:r>
      <w:r w:rsidR="001D17D7" w:rsidRPr="00DF7538">
        <w:t xml:space="preserve"> (</w:t>
      </w:r>
      <w:proofErr w:type="spellStart"/>
      <w:r w:rsidR="001D17D7" w:rsidRPr="00DF7538">
        <w:rPr>
          <w:i/>
        </w:rPr>
        <w:t>PS</w:t>
      </w:r>
      <w:r w:rsidR="008D78C6" w:rsidRPr="00DF7538">
        <w:rPr>
          <w:i/>
        </w:rPr>
        <w:t>a</w:t>
      </w:r>
      <w:proofErr w:type="spellEnd"/>
      <w:r w:rsidR="001D17D7" w:rsidRPr="00DF7538">
        <w:t>:</w:t>
      </w:r>
      <w:r w:rsidRPr="00DF7538">
        <w:t xml:space="preserve"> ¶763). </w:t>
      </w:r>
      <w:r w:rsidR="00BF0554" w:rsidRPr="00DF7538">
        <w:t xml:space="preserve">The Holy Spirit is also the reunification of the Father with the Son, the universal with the particular. Let us take the Holy Spirit </w:t>
      </w:r>
      <w:r w:rsidR="00B14906" w:rsidRPr="00DF7538">
        <w:t>to be</w:t>
      </w:r>
      <w:r w:rsidR="00BF0554" w:rsidRPr="00DF7538">
        <w:t xml:space="preserve"> an individual believer who</w:t>
      </w:r>
      <w:r w:rsidR="002143A3" w:rsidRPr="00DF7538">
        <w:t>,</w:t>
      </w:r>
      <w:r w:rsidR="00BF0554" w:rsidRPr="00DF7538">
        <w:t xml:space="preserve"> by following the model of Jesus Christ within a religious community</w:t>
      </w:r>
      <w:r w:rsidR="002143A3" w:rsidRPr="00DF7538">
        <w:t>,</w:t>
      </w:r>
      <w:r w:rsidR="00BF0554" w:rsidRPr="00DF7538">
        <w:t xml:space="preserve"> reflects the infinite essence of God the Father. </w:t>
      </w:r>
      <w:r w:rsidRPr="00DF7538">
        <w:t>Now, Jesus is the negation (the first negation) of God the Father, and the Holy Spirit is the negation of Jesus</w:t>
      </w:r>
      <w:r w:rsidR="00B379EA" w:rsidRPr="00DF7538">
        <w:t xml:space="preserve"> (i.e. the negation of the negation of God the Father)</w:t>
      </w:r>
      <w:r w:rsidRPr="00DF7538">
        <w:t xml:space="preserve">. Let us focus on the second negation, i.e. the negation of the negation. </w:t>
      </w:r>
    </w:p>
    <w:p w14:paraId="3538189B" w14:textId="454DC124" w:rsidR="00BF0554" w:rsidRPr="00DF7538" w:rsidRDefault="00B14906" w:rsidP="00464782">
      <w:r w:rsidRPr="00DF7538">
        <w:t xml:space="preserve">This negation of the negation, or the death of death, has two moments. </w:t>
      </w:r>
      <w:r w:rsidR="00BF0554" w:rsidRPr="00DF7538">
        <w:t>O</w:t>
      </w:r>
      <w:r w:rsidR="00577DD0" w:rsidRPr="00DF7538">
        <w:t xml:space="preserve">n the one hand, it is the death of the manifested God: </w:t>
      </w:r>
      <w:r w:rsidR="00DF06DC" w:rsidRPr="00DF7538">
        <w:t>‘</w:t>
      </w:r>
      <w:r w:rsidR="00577DD0" w:rsidRPr="00DF7538">
        <w:t xml:space="preserve">Christ dies; [but] only as dead, is he exalted to Heaven and sits at the right hand of God; only thus is he Spirit. He himself says: </w:t>
      </w:r>
      <w:r w:rsidR="00DF06DC" w:rsidRPr="00DF7538">
        <w:t>“</w:t>
      </w:r>
      <w:r w:rsidR="00577DD0" w:rsidRPr="00DF7538">
        <w:t xml:space="preserve">When I am no longer with you, the Spirit will guide you </w:t>
      </w:r>
      <w:r w:rsidR="00667D40" w:rsidRPr="00DF7538">
        <w:t>into all truth</w:t>
      </w:r>
      <w:r w:rsidR="00DF06DC" w:rsidRPr="00DF7538">
        <w:t xml:space="preserve">.”’ </w:t>
      </w:r>
      <w:r w:rsidR="00667D40" w:rsidRPr="00DF7538">
        <w:t>(</w:t>
      </w:r>
      <w:r w:rsidR="00667D40" w:rsidRPr="00DF7538">
        <w:rPr>
          <w:i/>
        </w:rPr>
        <w:t>LH</w:t>
      </w:r>
      <w:r w:rsidR="006A6F11" w:rsidRPr="00DF7538">
        <w:rPr>
          <w:i/>
        </w:rPr>
        <w:t>P</w:t>
      </w:r>
      <w:r w:rsidR="00667D40" w:rsidRPr="00DF7538">
        <w:rPr>
          <w:i/>
        </w:rPr>
        <w:t xml:space="preserve"> III</w:t>
      </w:r>
      <w:r w:rsidR="0020165E" w:rsidRPr="00DF7538">
        <w:t>:</w:t>
      </w:r>
      <w:r w:rsidR="00885CF3" w:rsidRPr="00DF7538">
        <w:t xml:space="preserve"> </w:t>
      </w:r>
      <w:r w:rsidR="00577DD0" w:rsidRPr="00DF7538">
        <w:t xml:space="preserve">14; </w:t>
      </w:r>
      <w:proofErr w:type="spellStart"/>
      <w:r w:rsidR="00577DD0" w:rsidRPr="00DF7538">
        <w:rPr>
          <w:i/>
        </w:rPr>
        <w:t>PGh</w:t>
      </w:r>
      <w:proofErr w:type="spellEnd"/>
      <w:r w:rsidR="0020165E" w:rsidRPr="00DF7538">
        <w:t>:</w:t>
      </w:r>
      <w:r w:rsidR="00885CF3" w:rsidRPr="00DF7538">
        <w:t xml:space="preserve"> </w:t>
      </w:r>
      <w:r w:rsidR="00577DD0" w:rsidRPr="00DF7538">
        <w:t xml:space="preserve">393) The physical death of the </w:t>
      </w:r>
      <w:r w:rsidR="00BF0554" w:rsidRPr="00DF7538">
        <w:t>particular</w:t>
      </w:r>
      <w:r w:rsidR="00577DD0" w:rsidRPr="00DF7538">
        <w:t xml:space="preserve">, of Jesus Christ, is necessary for its transition into the </w:t>
      </w:r>
      <w:r w:rsidR="00BF0554" w:rsidRPr="00DF7538">
        <w:t>individuality</w:t>
      </w:r>
      <w:r w:rsidR="00577DD0" w:rsidRPr="00DF7538">
        <w:t xml:space="preserve"> of the Spirit. This is analogous to the death of Caesar, after which </w:t>
      </w:r>
      <w:r w:rsidR="00B44E78" w:rsidRPr="00DF7538">
        <w:t>his</w:t>
      </w:r>
      <w:r w:rsidR="00577DD0" w:rsidRPr="00DF7538">
        <w:t xml:space="preserve"> </w:t>
      </w:r>
      <w:r w:rsidR="00B44E78" w:rsidRPr="00DF7538">
        <w:t>‘</w:t>
      </w:r>
      <w:r w:rsidR="00577DD0" w:rsidRPr="00DF7538">
        <w:t>spiritual and inward existence was unfolded under Augustus</w:t>
      </w:r>
      <w:r w:rsidR="00DF06DC" w:rsidRPr="00DF7538">
        <w:t>’</w:t>
      </w:r>
      <w:r w:rsidR="00577DD0" w:rsidRPr="00DF7538">
        <w:t xml:space="preserve"> (</w:t>
      </w:r>
      <w:proofErr w:type="spellStart"/>
      <w:r w:rsidR="00577DD0" w:rsidRPr="00DF7538">
        <w:rPr>
          <w:i/>
        </w:rPr>
        <w:t>PGh</w:t>
      </w:r>
      <w:proofErr w:type="spellEnd"/>
      <w:r w:rsidR="0020165E" w:rsidRPr="00DF7538">
        <w:t>:</w:t>
      </w:r>
      <w:r w:rsidR="00885CF3" w:rsidRPr="00DF7538">
        <w:t xml:space="preserve"> </w:t>
      </w:r>
      <w:r w:rsidR="00577DD0" w:rsidRPr="00DF7538">
        <w:t xml:space="preserve">385). Hegel clearly </w:t>
      </w:r>
      <w:r w:rsidR="007E4B34" w:rsidRPr="00DF7538">
        <w:t xml:space="preserve">recognizes </w:t>
      </w:r>
      <w:r w:rsidR="00577DD0" w:rsidRPr="00DF7538">
        <w:t xml:space="preserve">this analogy </w:t>
      </w:r>
      <w:r w:rsidRPr="00DF7538">
        <w:t>at the opening of</w:t>
      </w:r>
      <w:r w:rsidR="00577DD0" w:rsidRPr="00DF7538">
        <w:t xml:space="preserve"> the </w:t>
      </w:r>
      <w:r w:rsidR="00DF06DC" w:rsidRPr="00DF7538">
        <w:t>‘</w:t>
      </w:r>
      <w:r w:rsidR="00577DD0" w:rsidRPr="00DF7538">
        <w:t>Christianity</w:t>
      </w:r>
      <w:r w:rsidR="00DF06DC" w:rsidRPr="00DF7538">
        <w:t>’</w:t>
      </w:r>
      <w:r w:rsidR="00577DD0" w:rsidRPr="00DF7538">
        <w:t xml:space="preserve"> </w:t>
      </w:r>
      <w:r w:rsidR="00A00461" w:rsidRPr="00DF7538">
        <w:t xml:space="preserve">section </w:t>
      </w:r>
      <w:r w:rsidR="00577DD0" w:rsidRPr="00DF7538">
        <w:t xml:space="preserve">in his </w:t>
      </w:r>
      <w:r w:rsidR="00577DD0" w:rsidRPr="00DF7538">
        <w:rPr>
          <w:i/>
        </w:rPr>
        <w:t>Lectures on the Philosophy of History</w:t>
      </w:r>
      <w:r w:rsidR="00577DD0" w:rsidRPr="00DF7538">
        <w:t>.</w:t>
      </w:r>
      <w:r w:rsidR="00BF0554" w:rsidRPr="00DF7538">
        <w:t xml:space="preserve"> There is one </w:t>
      </w:r>
      <w:proofErr w:type="spellStart"/>
      <w:r w:rsidR="00BF0554" w:rsidRPr="00DF7538">
        <w:t>disanalogy</w:t>
      </w:r>
      <w:proofErr w:type="spellEnd"/>
      <w:r w:rsidR="00BF0554" w:rsidRPr="00DF7538">
        <w:t xml:space="preserve"> here. Whereas Caesar follows the development from individuality</w:t>
      </w:r>
      <w:r w:rsidR="002143A3" w:rsidRPr="00DF7538">
        <w:t>,</w:t>
      </w:r>
      <w:r w:rsidR="00BF0554" w:rsidRPr="00DF7538">
        <w:t xml:space="preserve"> through particularity</w:t>
      </w:r>
      <w:r w:rsidR="002143A3" w:rsidRPr="00DF7538">
        <w:t>,</w:t>
      </w:r>
      <w:r w:rsidR="00BF0554" w:rsidRPr="00DF7538">
        <w:t xml:space="preserve"> to universality, i.e. the qualitative syllogism S – P – U,</w:t>
      </w:r>
      <w:r w:rsidR="00031127" w:rsidRPr="00DF7538">
        <w:t xml:space="preserve"> </w:t>
      </w:r>
      <w:r w:rsidR="002143A3" w:rsidRPr="00DF7538">
        <w:t xml:space="preserve">the </w:t>
      </w:r>
      <w:r w:rsidR="00BF0554" w:rsidRPr="00DF7538">
        <w:t>Trinity follows the reverse direction from universality, through particularity, to individuality</w:t>
      </w:r>
      <w:r w:rsidR="00BA6EEF" w:rsidRPr="00DF7538">
        <w:t>—what Hegel terms a syllogism of absolute self-mediation.</w:t>
      </w:r>
    </w:p>
    <w:p w14:paraId="5F829B72" w14:textId="29A21705" w:rsidR="00577DD0" w:rsidRPr="00DF7538" w:rsidRDefault="00577DD0" w:rsidP="00464782">
      <w:r w:rsidRPr="00DF7538">
        <w:t xml:space="preserve">On the other hand, the negation of the negation is the negation of this death; it is the death of death. It is God’s preservation; through His resurrection, God rises into life again. Curiously </w:t>
      </w:r>
      <w:r w:rsidRPr="00DF7538">
        <w:lastRenderedPageBreak/>
        <w:t>enough, Hegel maintains that Christ’s human nature is also preserved; moreover, the death of death is the highest preservation and elevat</w:t>
      </w:r>
      <w:r w:rsidR="00667D40" w:rsidRPr="00DF7538">
        <w:t>ion of his human nature (</w:t>
      </w:r>
      <w:proofErr w:type="spellStart"/>
      <w:r w:rsidR="00667D40" w:rsidRPr="00DF7538">
        <w:rPr>
          <w:i/>
        </w:rPr>
        <w:t>Rel</w:t>
      </w:r>
      <w:proofErr w:type="spellEnd"/>
      <w:r w:rsidR="00667D40" w:rsidRPr="00DF7538">
        <w:rPr>
          <w:i/>
        </w:rPr>
        <w:t xml:space="preserve"> II</w:t>
      </w:r>
      <w:r w:rsidR="0020165E" w:rsidRPr="00DF7538">
        <w:t>:</w:t>
      </w:r>
      <w:r w:rsidR="00885CF3" w:rsidRPr="00DF7538">
        <w:t xml:space="preserve"> </w:t>
      </w:r>
      <w:r w:rsidRPr="00DF7538">
        <w:t>291).</w:t>
      </w:r>
    </w:p>
    <w:p w14:paraId="309241A0" w14:textId="77777777" w:rsidR="00577DD0" w:rsidRPr="00DF7538" w:rsidRDefault="0059072E" w:rsidP="00B61C6F">
      <w:pPr>
        <w:pStyle w:val="Nadpis2"/>
        <w:rPr>
          <w:lang w:val="en-GB"/>
        </w:rPr>
      </w:pPr>
      <w:r w:rsidRPr="00DF7538">
        <w:rPr>
          <w:lang w:val="en-GB"/>
        </w:rPr>
        <w:t xml:space="preserve">Inside the interval: </w:t>
      </w:r>
      <w:proofErr w:type="spellStart"/>
      <w:r w:rsidRPr="00DF7538">
        <w:rPr>
          <w:lang w:val="en-GB"/>
        </w:rPr>
        <w:t>beiherspielen</w:t>
      </w:r>
      <w:proofErr w:type="spellEnd"/>
    </w:p>
    <w:p w14:paraId="75EC6F76" w14:textId="731C3E5D" w:rsidR="00DD2727" w:rsidRPr="00DF7538" w:rsidRDefault="00DD2727" w:rsidP="00464782">
      <w:r w:rsidRPr="00DF7538">
        <w:t xml:space="preserve">In this section, we get </w:t>
      </w:r>
      <w:r w:rsidR="000914C0" w:rsidRPr="00DF7538">
        <w:t xml:space="preserve">to </w:t>
      </w:r>
      <w:r w:rsidRPr="00DF7538">
        <w:t>the core of the deconstructive account of exemplarity</w:t>
      </w:r>
      <w:r w:rsidR="00D35298" w:rsidRPr="00DF7538">
        <w:t>,</w:t>
      </w:r>
      <w:r w:rsidRPr="00DF7538">
        <w:t xml:space="preserve"> which is based on the interval between an individual example and a universal model. As we already know, this account of exemplarity </w:t>
      </w:r>
      <w:r w:rsidR="004F1E03" w:rsidRPr="00DF7538">
        <w:t>took</w:t>
      </w:r>
      <w:r w:rsidRPr="00DF7538">
        <w:t xml:space="preserve"> its inspiration from Hegel.</w:t>
      </w:r>
    </w:p>
    <w:p w14:paraId="0A7D07FE" w14:textId="52F74A02" w:rsidR="004E3349" w:rsidRPr="00DF7538" w:rsidRDefault="000E73F2" w:rsidP="00464782">
      <w:r w:rsidRPr="00DF7538">
        <w:t>As noted earlier</w:t>
      </w:r>
      <w:r w:rsidR="00141532" w:rsidRPr="00DF7538">
        <w:t>, i</w:t>
      </w:r>
      <w:r w:rsidR="004E3349" w:rsidRPr="00DF7538">
        <w:t xml:space="preserve">n today’s usage, an example exemplifies the essential properties of what it is an example of. </w:t>
      </w:r>
      <w:r w:rsidR="00A067C0" w:rsidRPr="00DF7538">
        <w:t xml:space="preserve">The table I am now sitting at exemplifies the essence of the universal concept of </w:t>
      </w:r>
      <w:r w:rsidR="00A97BDE" w:rsidRPr="00DF7538">
        <w:t xml:space="preserve">a </w:t>
      </w:r>
      <w:r w:rsidR="00A067C0" w:rsidRPr="00DF7538">
        <w:t xml:space="preserve">table (having some legs, a </w:t>
      </w:r>
      <w:proofErr w:type="spellStart"/>
      <w:r w:rsidR="00A067C0" w:rsidRPr="00DF7538">
        <w:t>tabletop</w:t>
      </w:r>
      <w:proofErr w:type="spellEnd"/>
      <w:r w:rsidR="00A97BDE" w:rsidRPr="00DF7538">
        <w:t>,</w:t>
      </w:r>
      <w:r w:rsidR="00A067C0" w:rsidRPr="00DF7538">
        <w:t xml:space="preserve"> etc.). This table </w:t>
      </w:r>
      <w:r w:rsidR="00A97BDE" w:rsidRPr="00DF7538">
        <w:t>also has</w:t>
      </w:r>
      <w:r w:rsidR="00A067C0" w:rsidRPr="00DF7538">
        <w:t xml:space="preserve"> accidental properties that do not belong to the essence of the concept of </w:t>
      </w:r>
      <w:r w:rsidR="00A97BDE" w:rsidRPr="00DF7538">
        <w:t xml:space="preserve">a </w:t>
      </w:r>
      <w:r w:rsidR="00A067C0" w:rsidRPr="00DF7538">
        <w:t xml:space="preserve">table (having exactly four legs, being </w:t>
      </w:r>
      <w:r w:rsidR="00D35298" w:rsidRPr="00DF7538">
        <w:t>made of wood</w:t>
      </w:r>
      <w:r w:rsidR="00A97BDE" w:rsidRPr="00DF7538">
        <w:t>,</w:t>
      </w:r>
      <w:r w:rsidR="00A067C0" w:rsidRPr="00DF7538">
        <w:t xml:space="preserve"> etc.). Another example of a table must exemplify the same essence but can have different accidental properties (having one leg, being made of metal</w:t>
      </w:r>
      <w:r w:rsidR="00A97BDE" w:rsidRPr="00DF7538">
        <w:t>,</w:t>
      </w:r>
      <w:r w:rsidR="00A067C0" w:rsidRPr="00DF7538">
        <w:t xml:space="preserve"> etc.).</w:t>
      </w:r>
      <w:r w:rsidR="001B5F9A" w:rsidRPr="00DF7538">
        <w:t xml:space="preserve"> To make an example of a table, one can take </w:t>
      </w:r>
      <w:r w:rsidR="001B5F9A" w:rsidRPr="00DF7538">
        <w:rPr>
          <w:i/>
        </w:rPr>
        <w:t>any</w:t>
      </w:r>
      <w:r w:rsidR="001B5F9A" w:rsidRPr="00DF7538">
        <w:t xml:space="preserve"> table. Its accidental properties do not matter</w:t>
      </w:r>
      <w:r w:rsidR="00086F90" w:rsidRPr="00DF7538">
        <w:t>; what matte</w:t>
      </w:r>
      <w:r w:rsidR="00A97BDE" w:rsidRPr="00DF7538">
        <w:t>r</w:t>
      </w:r>
      <w:r w:rsidR="00086F90" w:rsidRPr="00DF7538">
        <w:t>s are the essential properties</w:t>
      </w:r>
      <w:r w:rsidR="001B5F9A" w:rsidRPr="00DF7538">
        <w:t>.</w:t>
      </w:r>
      <w:r w:rsidR="00086F90" w:rsidRPr="00DF7538">
        <w:t xml:space="preserve"> The deconstructive account of exemplarity reverses this relation between the essence and the accident. What matters is a play of accidental moments.</w:t>
      </w:r>
    </w:p>
    <w:p w14:paraId="79A85424" w14:textId="0B43FFC9" w:rsidR="00551BB0" w:rsidRPr="00DF7538" w:rsidRDefault="00551BB0" w:rsidP="00464782">
      <w:pPr>
        <w:rPr>
          <w:lang w:val="de-DE"/>
        </w:rPr>
      </w:pPr>
      <w:r w:rsidRPr="00DF7538">
        <w:t>Let us</w:t>
      </w:r>
      <w:r w:rsidR="004F1E03" w:rsidRPr="00DF7538">
        <w:t xml:space="preserve"> </w:t>
      </w:r>
      <w:r w:rsidRPr="00DF7538">
        <w:t xml:space="preserve">look at Hegel’s usage of </w:t>
      </w:r>
      <w:r w:rsidR="00DF06DC" w:rsidRPr="00DF7538">
        <w:t>‘</w:t>
      </w:r>
      <w:r w:rsidRPr="00DF7538">
        <w:t>example</w:t>
      </w:r>
      <w:r w:rsidR="00DF06DC" w:rsidRPr="00DF7538">
        <w:t>’</w:t>
      </w:r>
      <w:r w:rsidRPr="00DF7538">
        <w:t xml:space="preserve"> (</w:t>
      </w:r>
      <w:proofErr w:type="spellStart"/>
      <w:r w:rsidRPr="00DF7538">
        <w:rPr>
          <w:i/>
        </w:rPr>
        <w:t>Beispiel</w:t>
      </w:r>
      <w:proofErr w:type="spellEnd"/>
      <w:r w:rsidRPr="00DF7538">
        <w:t xml:space="preserve">). It is, in fact, one of his famous plays on words. The key passage comes at the beginning of the </w:t>
      </w:r>
      <w:r w:rsidR="00DF06DC" w:rsidRPr="00DF7538">
        <w:t>‘</w:t>
      </w:r>
      <w:r w:rsidR="00D47C43" w:rsidRPr="00DF7538">
        <w:t>S</w:t>
      </w:r>
      <w:r w:rsidRPr="00DF7538">
        <w:t>ense-</w:t>
      </w:r>
      <w:r w:rsidR="007E4B34" w:rsidRPr="00DF7538">
        <w:t>c</w:t>
      </w:r>
      <w:r w:rsidRPr="00DF7538">
        <w:t>ertainty</w:t>
      </w:r>
      <w:r w:rsidR="00DF06DC" w:rsidRPr="00DF7538">
        <w:t>’</w:t>
      </w:r>
      <w:r w:rsidRPr="00DF7538">
        <w:t xml:space="preserve"> chapter of the </w:t>
      </w:r>
      <w:r w:rsidRPr="00DF7538">
        <w:rPr>
          <w:i/>
        </w:rPr>
        <w:t>Phenomenology of Spirit</w:t>
      </w:r>
      <w:r w:rsidRPr="00DF7538">
        <w:t xml:space="preserve">. </w:t>
      </w:r>
      <w:proofErr w:type="spellStart"/>
      <w:r w:rsidRPr="00DF7538">
        <w:rPr>
          <w:lang w:val="de-DE"/>
        </w:rPr>
        <w:t>Here</w:t>
      </w:r>
      <w:proofErr w:type="spellEnd"/>
      <w:r w:rsidRPr="00DF7538">
        <w:rPr>
          <w:lang w:val="de-DE"/>
        </w:rPr>
        <w:t xml:space="preserve"> </w:t>
      </w:r>
      <w:proofErr w:type="spellStart"/>
      <w:r w:rsidRPr="00DF7538">
        <w:rPr>
          <w:lang w:val="de-DE"/>
        </w:rPr>
        <w:t>is</w:t>
      </w:r>
      <w:proofErr w:type="spellEnd"/>
      <w:r w:rsidRPr="00DF7538">
        <w:rPr>
          <w:lang w:val="de-DE"/>
        </w:rPr>
        <w:t xml:space="preserve"> </w:t>
      </w:r>
      <w:proofErr w:type="spellStart"/>
      <w:r w:rsidRPr="00DF7538">
        <w:rPr>
          <w:lang w:val="de-DE"/>
        </w:rPr>
        <w:t>the</w:t>
      </w:r>
      <w:proofErr w:type="spellEnd"/>
      <w:r w:rsidRPr="00DF7538">
        <w:rPr>
          <w:lang w:val="de-DE"/>
        </w:rPr>
        <w:t xml:space="preserve"> German original:</w:t>
      </w:r>
    </w:p>
    <w:p w14:paraId="49B0E41C" w14:textId="77777777" w:rsidR="00551BB0" w:rsidRPr="00DF7538" w:rsidRDefault="00551BB0" w:rsidP="001D28B8">
      <w:pPr>
        <w:pStyle w:val="Citt"/>
        <w:rPr>
          <w:noProof w:val="0"/>
          <w:lang w:val="en-GB"/>
        </w:rPr>
      </w:pPr>
      <w:r w:rsidRPr="00DF7538">
        <w:rPr>
          <w:noProof w:val="0"/>
        </w:rPr>
        <w:t xml:space="preserve">An dem </w:t>
      </w:r>
      <w:r w:rsidRPr="00DF7538">
        <w:rPr>
          <w:i/>
          <w:noProof w:val="0"/>
        </w:rPr>
        <w:t>reinen Sein</w:t>
      </w:r>
      <w:r w:rsidRPr="00DF7538">
        <w:rPr>
          <w:noProof w:val="0"/>
        </w:rPr>
        <w:t xml:space="preserve"> aber, welches das Wesen dieser </w:t>
      </w:r>
      <w:proofErr w:type="spellStart"/>
      <w:r w:rsidRPr="00DF7538">
        <w:rPr>
          <w:noProof w:val="0"/>
        </w:rPr>
        <w:t>Gewißheit</w:t>
      </w:r>
      <w:proofErr w:type="spellEnd"/>
      <w:r w:rsidRPr="00DF7538">
        <w:rPr>
          <w:noProof w:val="0"/>
        </w:rPr>
        <w:t xml:space="preserve"> ausmacht, und welches sie als ihre Wahrheit aussagt, spielt, wenn wir zusehen, noch vieles andere beiher. Eine wirkliche sinnliche </w:t>
      </w:r>
      <w:proofErr w:type="spellStart"/>
      <w:r w:rsidRPr="00DF7538">
        <w:rPr>
          <w:noProof w:val="0"/>
        </w:rPr>
        <w:t>Gewißheit</w:t>
      </w:r>
      <w:proofErr w:type="spellEnd"/>
      <w:r w:rsidRPr="00DF7538">
        <w:rPr>
          <w:noProof w:val="0"/>
        </w:rPr>
        <w:t xml:space="preserve"> ist nicht nur diese reine Unmittelbarkeit, sondern ein </w:t>
      </w:r>
      <w:r w:rsidRPr="00DF7538">
        <w:rPr>
          <w:i/>
          <w:noProof w:val="0"/>
        </w:rPr>
        <w:t xml:space="preserve">Beispiel </w:t>
      </w:r>
      <w:r w:rsidRPr="00DF7538">
        <w:rPr>
          <w:noProof w:val="0"/>
        </w:rPr>
        <w:t xml:space="preserve">derselben. </w:t>
      </w:r>
      <w:r w:rsidR="008D78C6" w:rsidRPr="00DF7538">
        <w:rPr>
          <w:noProof w:val="0"/>
          <w:lang w:val="en-GB"/>
        </w:rPr>
        <w:t>(</w:t>
      </w:r>
      <w:proofErr w:type="spellStart"/>
      <w:r w:rsidR="008D78C6" w:rsidRPr="00DF7538">
        <w:rPr>
          <w:i/>
          <w:noProof w:val="0"/>
          <w:lang w:val="en-GB"/>
        </w:rPr>
        <w:t>PdG</w:t>
      </w:r>
      <w:proofErr w:type="spellEnd"/>
      <w:r w:rsidRPr="00DF7538">
        <w:rPr>
          <w:noProof w:val="0"/>
          <w:lang w:val="en-GB"/>
        </w:rPr>
        <w:t>: ¶92)</w:t>
      </w:r>
    </w:p>
    <w:p w14:paraId="222BE9E7" w14:textId="55825E55" w:rsidR="00A067C0" w:rsidRPr="00DF7538" w:rsidRDefault="00551BB0" w:rsidP="00464782">
      <w:r w:rsidRPr="00DF7538">
        <w:t>Here is Michael Inwood’s recent</w:t>
      </w:r>
      <w:r w:rsidR="00CE6745" w:rsidRPr="00DF7538">
        <w:rPr>
          <w:rStyle w:val="Znakapoznpodarou"/>
        </w:rPr>
        <w:footnoteReference w:id="21"/>
      </w:r>
      <w:r w:rsidRPr="00DF7538">
        <w:t xml:space="preserve"> translation</w:t>
      </w:r>
      <w:r w:rsidR="004F1E03" w:rsidRPr="00DF7538">
        <w:t>,</w:t>
      </w:r>
      <w:r w:rsidRPr="00DF7538">
        <w:t xml:space="preserve"> </w:t>
      </w:r>
      <w:r w:rsidR="004F1E03" w:rsidRPr="00DF7538">
        <w:t xml:space="preserve">which </w:t>
      </w:r>
      <w:r w:rsidRPr="00DF7538">
        <w:t xml:space="preserve">aptly renders the meaning of the verb </w:t>
      </w:r>
      <w:r w:rsidR="00DF06DC" w:rsidRPr="00DF7538">
        <w:t>‘</w:t>
      </w:r>
      <w:proofErr w:type="spellStart"/>
      <w:r w:rsidRPr="00DF7538">
        <w:rPr>
          <w:i/>
          <w:iCs/>
        </w:rPr>
        <w:t>beiherspielen</w:t>
      </w:r>
      <w:proofErr w:type="spellEnd"/>
      <w:r w:rsidR="00DF06DC" w:rsidRPr="00DF7538">
        <w:t>’</w:t>
      </w:r>
      <w:r w:rsidRPr="00DF7538">
        <w:t>.</w:t>
      </w:r>
    </w:p>
    <w:p w14:paraId="09B913B2" w14:textId="77777777" w:rsidR="00551BB0" w:rsidRPr="00DF7538" w:rsidRDefault="00551BB0" w:rsidP="001D28B8">
      <w:pPr>
        <w:pStyle w:val="Citt"/>
        <w:rPr>
          <w:noProof w:val="0"/>
          <w:lang w:val="en-GB"/>
        </w:rPr>
      </w:pPr>
      <w:r w:rsidRPr="00DF7538">
        <w:rPr>
          <w:noProof w:val="0"/>
          <w:lang w:val="en-GB"/>
        </w:rPr>
        <w:t xml:space="preserve">¶92. But in this </w:t>
      </w:r>
      <w:r w:rsidRPr="00DF7538">
        <w:rPr>
          <w:i/>
          <w:noProof w:val="0"/>
          <w:lang w:val="en-GB"/>
        </w:rPr>
        <w:t>pure Being</w:t>
      </w:r>
      <w:r w:rsidRPr="00DF7538">
        <w:rPr>
          <w:noProof w:val="0"/>
          <w:lang w:val="en-GB"/>
        </w:rPr>
        <w:t xml:space="preserve">, which constitutes the essence of this certainty, and which this certainty claims to be its truth, much more comes into play, if we look. An actual sensory certainty is not just this pure immediacy, but an </w:t>
      </w:r>
      <w:r w:rsidRPr="00DF7538">
        <w:rPr>
          <w:i/>
          <w:noProof w:val="0"/>
          <w:lang w:val="en-GB"/>
        </w:rPr>
        <w:t>exemplifying by-play</w:t>
      </w:r>
      <w:r w:rsidRPr="00DF7538">
        <w:rPr>
          <w:noProof w:val="0"/>
          <w:lang w:val="en-GB"/>
        </w:rPr>
        <w:t xml:space="preserve"> of it.</w:t>
      </w:r>
    </w:p>
    <w:p w14:paraId="1C353FCD" w14:textId="39F1DB36" w:rsidR="00551BB0" w:rsidRPr="00DF7538" w:rsidRDefault="0010124D" w:rsidP="0010124D">
      <w:r w:rsidRPr="00DF7538">
        <w:t xml:space="preserve">The core of the first sentence is </w:t>
      </w:r>
      <w:r w:rsidR="00DF06DC" w:rsidRPr="00DF7538">
        <w:t>‘</w:t>
      </w:r>
      <w:proofErr w:type="gramStart"/>
      <w:r w:rsidRPr="00DF7538">
        <w:t>An</w:t>
      </w:r>
      <w:proofErr w:type="gramEnd"/>
      <w:r w:rsidRPr="00DF7538">
        <w:t xml:space="preserve"> </w:t>
      </w:r>
      <w:proofErr w:type="spellStart"/>
      <w:r w:rsidRPr="00DF7538">
        <w:t>dem</w:t>
      </w:r>
      <w:proofErr w:type="spellEnd"/>
      <w:r w:rsidRPr="00DF7538">
        <w:t xml:space="preserve"> </w:t>
      </w:r>
      <w:proofErr w:type="spellStart"/>
      <w:r w:rsidRPr="00DF7538">
        <w:t>reinen</w:t>
      </w:r>
      <w:proofErr w:type="spellEnd"/>
      <w:r w:rsidRPr="00DF7538">
        <w:t xml:space="preserve"> Sein […] </w:t>
      </w:r>
      <w:proofErr w:type="spellStart"/>
      <w:r w:rsidRPr="00DF7538">
        <w:t>spielt</w:t>
      </w:r>
      <w:proofErr w:type="spellEnd"/>
      <w:r w:rsidRPr="00DF7538">
        <w:t xml:space="preserve"> […] </w:t>
      </w:r>
      <w:proofErr w:type="spellStart"/>
      <w:r w:rsidRPr="00DF7538">
        <w:t>noch</w:t>
      </w:r>
      <w:proofErr w:type="spellEnd"/>
      <w:r w:rsidRPr="00DF7538">
        <w:t xml:space="preserve"> </w:t>
      </w:r>
      <w:proofErr w:type="spellStart"/>
      <w:r w:rsidRPr="00DF7538">
        <w:t>vieles</w:t>
      </w:r>
      <w:proofErr w:type="spellEnd"/>
      <w:r w:rsidRPr="00DF7538">
        <w:t xml:space="preserve"> </w:t>
      </w:r>
      <w:proofErr w:type="spellStart"/>
      <w:r w:rsidRPr="00DF7538">
        <w:t>andere</w:t>
      </w:r>
      <w:proofErr w:type="spellEnd"/>
      <w:r w:rsidRPr="00DF7538">
        <w:t xml:space="preserve"> </w:t>
      </w:r>
      <w:proofErr w:type="spellStart"/>
      <w:r w:rsidRPr="00DF7538">
        <w:t>beiher</w:t>
      </w:r>
      <w:proofErr w:type="spellEnd"/>
      <w:r w:rsidR="00DF06DC" w:rsidRPr="00DF7538">
        <w:t>’</w:t>
      </w:r>
      <w:r w:rsidRPr="00DF7538">
        <w:t>. This sentence is rendered</w:t>
      </w:r>
      <w:r w:rsidR="00D35298" w:rsidRPr="00DF7538">
        <w:t xml:space="preserve"> by Inwood</w:t>
      </w:r>
      <w:r w:rsidRPr="00DF7538">
        <w:t xml:space="preserve"> as </w:t>
      </w:r>
      <w:r w:rsidR="00DF06DC" w:rsidRPr="00DF7538">
        <w:t>‘</w:t>
      </w:r>
      <w:r w:rsidRPr="00DF7538">
        <w:t>in this pure Being […] much more comes into play</w:t>
      </w:r>
      <w:r w:rsidR="00DF06DC" w:rsidRPr="00DF7538">
        <w:t>’</w:t>
      </w:r>
      <w:r w:rsidRPr="00DF7538">
        <w:t xml:space="preserve">. Terry </w:t>
      </w:r>
      <w:proofErr w:type="spellStart"/>
      <w:r w:rsidRPr="00DF7538">
        <w:t>Pinkard’s</w:t>
      </w:r>
      <w:proofErr w:type="spellEnd"/>
      <w:r w:rsidRPr="00DF7538">
        <w:t xml:space="preserve"> translation is slightly different, but also instructive: </w:t>
      </w:r>
      <w:r w:rsidR="00DF06DC" w:rsidRPr="00DF7538">
        <w:t>‘</w:t>
      </w:r>
      <w:r w:rsidRPr="00DF7538">
        <w:t xml:space="preserve">there is a good deal more in play in this </w:t>
      </w:r>
      <w:r w:rsidRPr="00DF7538">
        <w:rPr>
          <w:i/>
        </w:rPr>
        <w:t>pure being</w:t>
      </w:r>
      <w:r w:rsidR="00DF06DC" w:rsidRPr="00DF7538">
        <w:t>’</w:t>
      </w:r>
      <w:r w:rsidRPr="00DF7538">
        <w:t>.</w:t>
      </w:r>
      <w:r w:rsidR="00141532" w:rsidRPr="00DF7538">
        <w:t xml:space="preserve"> The word </w:t>
      </w:r>
      <w:r w:rsidR="00DF06DC" w:rsidRPr="00DF7538">
        <w:t>‘</w:t>
      </w:r>
      <w:proofErr w:type="spellStart"/>
      <w:r w:rsidR="00141532" w:rsidRPr="00DF7538">
        <w:rPr>
          <w:i/>
          <w:iCs/>
        </w:rPr>
        <w:t>Beispiel</w:t>
      </w:r>
      <w:proofErr w:type="spellEnd"/>
      <w:r w:rsidR="00DF06DC" w:rsidRPr="00DF7538">
        <w:t>’</w:t>
      </w:r>
      <w:r w:rsidR="00141532" w:rsidRPr="00DF7538">
        <w:t xml:space="preserve"> in the next sentence assumes, beyond its usual meaning, the meaning of the substantivized form of </w:t>
      </w:r>
      <w:r w:rsidR="00DF06DC" w:rsidRPr="00DF7538">
        <w:t>‘</w:t>
      </w:r>
      <w:proofErr w:type="spellStart"/>
      <w:r w:rsidR="00141532" w:rsidRPr="00DF7538">
        <w:rPr>
          <w:i/>
          <w:iCs/>
        </w:rPr>
        <w:t>beiherspielen</w:t>
      </w:r>
      <w:proofErr w:type="spellEnd"/>
      <w:r w:rsidR="00DF06DC" w:rsidRPr="00DF7538">
        <w:t>’</w:t>
      </w:r>
      <w:r w:rsidR="00141532" w:rsidRPr="00DF7538">
        <w:t xml:space="preserve">. </w:t>
      </w:r>
      <w:r w:rsidR="00C03ACD" w:rsidRPr="00DF7538">
        <w:t xml:space="preserve">This is probably why Inwood translates </w:t>
      </w:r>
      <w:r w:rsidR="00DF06DC" w:rsidRPr="00DF7538">
        <w:t>‘</w:t>
      </w:r>
      <w:proofErr w:type="spellStart"/>
      <w:r w:rsidR="00C03ACD" w:rsidRPr="00DF7538">
        <w:rPr>
          <w:i/>
          <w:iCs/>
        </w:rPr>
        <w:t>Beispiel</w:t>
      </w:r>
      <w:proofErr w:type="spellEnd"/>
      <w:r w:rsidR="00DF06DC" w:rsidRPr="00DF7538">
        <w:t>’</w:t>
      </w:r>
      <w:r w:rsidR="00C03ACD" w:rsidRPr="00DF7538">
        <w:t xml:space="preserve"> as </w:t>
      </w:r>
      <w:r w:rsidR="00DF06DC" w:rsidRPr="00DF7538">
        <w:t>‘</w:t>
      </w:r>
      <w:r w:rsidR="00C03ACD" w:rsidRPr="00DF7538">
        <w:t>exemplifying by-play</w:t>
      </w:r>
      <w:r w:rsidR="00DF06DC" w:rsidRPr="00DF7538">
        <w:t>’</w:t>
      </w:r>
      <w:r w:rsidR="00C03ACD" w:rsidRPr="00DF7538">
        <w:t xml:space="preserve"> whereas Pinkard only </w:t>
      </w:r>
      <w:r w:rsidR="004F1E03" w:rsidRPr="00DF7538">
        <w:t>h</w:t>
      </w:r>
      <w:r w:rsidR="00C03ACD" w:rsidRPr="00DF7538">
        <w:t xml:space="preserve">as </w:t>
      </w:r>
      <w:r w:rsidR="00DF06DC" w:rsidRPr="00DF7538">
        <w:t>‘</w:t>
      </w:r>
      <w:r w:rsidR="00C03ACD" w:rsidRPr="00DF7538">
        <w:t>example</w:t>
      </w:r>
      <w:r w:rsidR="00DF06DC" w:rsidRPr="00DF7538">
        <w:t>’</w:t>
      </w:r>
      <w:r w:rsidR="00C03ACD" w:rsidRPr="00DF7538">
        <w:t xml:space="preserve">. Moreover, Inwood’s translation tries to preserve the </w:t>
      </w:r>
      <w:r w:rsidR="004F1E03" w:rsidRPr="00DF7538">
        <w:t xml:space="preserve">dual </w:t>
      </w:r>
      <w:r w:rsidR="00C03ACD" w:rsidRPr="00DF7538">
        <w:t xml:space="preserve">meaning of </w:t>
      </w:r>
      <w:r w:rsidR="00DF06DC" w:rsidRPr="00DF7538">
        <w:t>‘</w:t>
      </w:r>
      <w:proofErr w:type="spellStart"/>
      <w:r w:rsidR="00C03ACD" w:rsidRPr="00DF7538">
        <w:rPr>
          <w:i/>
          <w:iCs/>
        </w:rPr>
        <w:t>Beispiel</w:t>
      </w:r>
      <w:proofErr w:type="spellEnd"/>
      <w:r w:rsidR="00DF06DC" w:rsidRPr="00DF7538">
        <w:t>’</w:t>
      </w:r>
      <w:r w:rsidR="00C03ACD" w:rsidRPr="00DF7538">
        <w:t xml:space="preserve">: </w:t>
      </w:r>
      <w:r w:rsidR="00DF06DC" w:rsidRPr="00DF7538">
        <w:t>‘</w:t>
      </w:r>
      <w:r w:rsidR="00EB3ED7" w:rsidRPr="00DF7538">
        <w:t>example</w:t>
      </w:r>
      <w:r w:rsidR="00DF06DC" w:rsidRPr="00DF7538">
        <w:t>’</w:t>
      </w:r>
      <w:r w:rsidR="00EB3ED7" w:rsidRPr="00DF7538">
        <w:t xml:space="preserve"> and </w:t>
      </w:r>
      <w:r w:rsidR="00DF06DC" w:rsidRPr="00DF7538">
        <w:lastRenderedPageBreak/>
        <w:t>‘</w:t>
      </w:r>
      <w:r w:rsidR="00C03ACD" w:rsidRPr="00DF7538">
        <w:t>by-play</w:t>
      </w:r>
      <w:r w:rsidR="00DF06DC" w:rsidRPr="00DF7538">
        <w:t>’</w:t>
      </w:r>
      <w:r w:rsidR="00C03ACD" w:rsidRPr="00DF7538">
        <w:t>.</w:t>
      </w:r>
      <w:r w:rsidR="00D10BCF" w:rsidRPr="00DF7538">
        <w:rPr>
          <w:rStyle w:val="Znakapoznpodarou"/>
        </w:rPr>
        <w:footnoteReference w:id="22"/>
      </w:r>
      <w:r w:rsidR="00D10BCF" w:rsidRPr="00DF7538">
        <w:t xml:space="preserve"> </w:t>
      </w:r>
      <w:r w:rsidR="00EB3ED7" w:rsidRPr="00DF7538">
        <w:t>From the second sentence</w:t>
      </w:r>
      <w:r w:rsidR="004F1E03" w:rsidRPr="00DF7538">
        <w:t>, it</w:t>
      </w:r>
      <w:r w:rsidR="00EB3ED7" w:rsidRPr="00DF7538">
        <w:t xml:space="preserve"> can be inferred that </w:t>
      </w:r>
      <w:r w:rsidR="00DF06DC" w:rsidRPr="00DF7538">
        <w:t>‘</w:t>
      </w:r>
      <w:proofErr w:type="spellStart"/>
      <w:r w:rsidR="00EB3ED7" w:rsidRPr="00DF7538">
        <w:rPr>
          <w:i/>
          <w:iCs/>
        </w:rPr>
        <w:t>Beispiel</w:t>
      </w:r>
      <w:proofErr w:type="spellEnd"/>
      <w:r w:rsidR="00DF06DC" w:rsidRPr="00DF7538">
        <w:t>’</w:t>
      </w:r>
      <w:r w:rsidR="00EB3ED7" w:rsidRPr="00DF7538">
        <w:t xml:space="preserve"> means both </w:t>
      </w:r>
      <w:r w:rsidR="00DF06DC" w:rsidRPr="00DF7538">
        <w:t>‘</w:t>
      </w:r>
      <w:r w:rsidR="00EB3ED7" w:rsidRPr="00DF7538">
        <w:t>this pure immediacy</w:t>
      </w:r>
      <w:r w:rsidR="00DF06DC" w:rsidRPr="00DF7538">
        <w:t>’</w:t>
      </w:r>
      <w:r w:rsidR="00EB3ED7" w:rsidRPr="00DF7538">
        <w:t xml:space="preserve"> (example in our normal usage) and </w:t>
      </w:r>
      <w:r w:rsidR="00DF06DC" w:rsidRPr="00DF7538">
        <w:t>‘</w:t>
      </w:r>
      <w:r w:rsidR="00EB3ED7" w:rsidRPr="00DF7538">
        <w:t>by-play</w:t>
      </w:r>
      <w:r w:rsidR="00DF06DC" w:rsidRPr="00DF7538">
        <w:t>’</w:t>
      </w:r>
      <w:r w:rsidR="00EB3ED7" w:rsidRPr="00DF7538">
        <w:t xml:space="preserve"> (of accidental moments). The essence (</w:t>
      </w:r>
      <w:proofErr w:type="spellStart"/>
      <w:r w:rsidR="00EB3ED7" w:rsidRPr="00DF7538">
        <w:rPr>
          <w:i/>
        </w:rPr>
        <w:t>Wesen</w:t>
      </w:r>
      <w:proofErr w:type="spellEnd"/>
      <w:r w:rsidR="00EB3ED7" w:rsidRPr="00DF7538">
        <w:t xml:space="preserve">) of the certainty thus </w:t>
      </w:r>
      <w:r w:rsidR="004F1E03" w:rsidRPr="00DF7538">
        <w:t xml:space="preserve">takes </w:t>
      </w:r>
      <w:r w:rsidR="00EB3ED7" w:rsidRPr="00DF7538">
        <w:t xml:space="preserve">in its accidental moments. Here we are </w:t>
      </w:r>
      <w:r w:rsidR="00FD56A2" w:rsidRPr="00DF7538">
        <w:t xml:space="preserve">at the root of the explanation </w:t>
      </w:r>
      <w:r w:rsidR="004F1E03" w:rsidRPr="00DF7538">
        <w:t xml:space="preserve">for </w:t>
      </w:r>
      <w:r w:rsidR="00FD56A2" w:rsidRPr="00DF7538">
        <w:t xml:space="preserve">what </w:t>
      </w:r>
      <w:proofErr w:type="spellStart"/>
      <w:r w:rsidR="00FD56A2" w:rsidRPr="00DF7538">
        <w:t>Malabou</w:t>
      </w:r>
      <w:proofErr w:type="spellEnd"/>
      <w:r w:rsidR="00FD56A2" w:rsidRPr="00DF7538">
        <w:t xml:space="preserve"> describes as</w:t>
      </w:r>
      <w:r w:rsidR="000270B1" w:rsidRPr="00DF7538">
        <w:t xml:space="preserve"> the</w:t>
      </w:r>
      <w:r w:rsidR="00FD56A2" w:rsidRPr="00DF7538">
        <w:t xml:space="preserve"> </w:t>
      </w:r>
      <w:r w:rsidR="00DF06DC" w:rsidRPr="00DF7538">
        <w:t>‘</w:t>
      </w:r>
      <w:r w:rsidR="00EB3ED7" w:rsidRPr="00DF7538">
        <w:t>becoming essential of the accident</w:t>
      </w:r>
      <w:r w:rsidR="00DF06DC" w:rsidRPr="00DF7538">
        <w:t>’</w:t>
      </w:r>
      <w:r w:rsidR="00FD56A2" w:rsidRPr="00DF7538">
        <w:t>.</w:t>
      </w:r>
    </w:p>
    <w:p w14:paraId="41DD4E6D" w14:textId="0FBD910D" w:rsidR="00FD56A2" w:rsidRPr="00DF7538" w:rsidRDefault="00FD56A2" w:rsidP="0010124D">
      <w:r w:rsidRPr="00DF7538">
        <w:t xml:space="preserve">What emerges here is the third meaning of </w:t>
      </w:r>
      <w:r w:rsidR="00DF06DC" w:rsidRPr="00DF7538">
        <w:t>‘</w:t>
      </w:r>
      <w:r w:rsidRPr="00DF7538">
        <w:t>example</w:t>
      </w:r>
      <w:r w:rsidR="00DF06DC" w:rsidRPr="00DF7538">
        <w:t>’</w:t>
      </w:r>
      <w:r w:rsidRPr="00DF7538">
        <w:t xml:space="preserve"> (</w:t>
      </w:r>
      <w:proofErr w:type="spellStart"/>
      <w:r w:rsidRPr="00DF7538">
        <w:rPr>
          <w:i/>
        </w:rPr>
        <w:t>Beispiel</w:t>
      </w:r>
      <w:proofErr w:type="spellEnd"/>
      <w:r w:rsidRPr="00DF7538">
        <w:t xml:space="preserve">): by-play of accidental moments. This meaning is different from the ones discussed above, i.e. from </w:t>
      </w:r>
      <w:r w:rsidR="00DF06DC" w:rsidRPr="00DF7538">
        <w:t>‘</w:t>
      </w:r>
      <w:r w:rsidRPr="00DF7538">
        <w:t>example</w:t>
      </w:r>
      <w:r w:rsidR="00DF06DC" w:rsidRPr="00DF7538">
        <w:t>’</w:t>
      </w:r>
      <w:r w:rsidRPr="00DF7538">
        <w:t xml:space="preserve"> in our normal usage as instance and </w:t>
      </w:r>
      <w:r w:rsidR="000E73F2" w:rsidRPr="00DF7538">
        <w:t>‘</w:t>
      </w:r>
      <w:r w:rsidRPr="00DF7538">
        <w:t>example</w:t>
      </w:r>
      <w:r w:rsidR="000E73F2" w:rsidRPr="00DF7538">
        <w:t>’</w:t>
      </w:r>
      <w:r w:rsidRPr="00DF7538">
        <w:t xml:space="preserve"> as model.</w:t>
      </w:r>
    </w:p>
    <w:p w14:paraId="621672DA" w14:textId="2243D204" w:rsidR="00C03ACD" w:rsidRPr="00DF7538" w:rsidRDefault="00316BF7" w:rsidP="00464782">
      <w:r w:rsidRPr="00DF7538">
        <w:t xml:space="preserve">In the next </w:t>
      </w:r>
      <w:r w:rsidR="00A00461" w:rsidRPr="00DF7538">
        <w:t xml:space="preserve">passage </w:t>
      </w:r>
      <w:r w:rsidRPr="00DF7538">
        <w:t xml:space="preserve">of the </w:t>
      </w:r>
      <w:r w:rsidR="00DF06DC" w:rsidRPr="00DF7538">
        <w:t>‘</w:t>
      </w:r>
      <w:r w:rsidR="00D47C43" w:rsidRPr="00DF7538">
        <w:t>S</w:t>
      </w:r>
      <w:r w:rsidRPr="00DF7538">
        <w:t>ense-certainty</w:t>
      </w:r>
      <w:r w:rsidR="00DF06DC" w:rsidRPr="00DF7538">
        <w:t>’</w:t>
      </w:r>
      <w:r w:rsidRPr="00DF7538">
        <w:t xml:space="preserve"> chapter, Hegel makes a distinction between </w:t>
      </w:r>
      <w:r w:rsidR="00DF06DC" w:rsidRPr="00DF7538">
        <w:t>‘</w:t>
      </w:r>
      <w:proofErr w:type="spellStart"/>
      <w:r w:rsidRPr="00DF7538">
        <w:rPr>
          <w:i/>
          <w:iCs/>
        </w:rPr>
        <w:t>Wesen</w:t>
      </w:r>
      <w:proofErr w:type="spellEnd"/>
      <w:r w:rsidR="00DF06DC" w:rsidRPr="00DF7538">
        <w:t>’</w:t>
      </w:r>
      <w:r w:rsidRPr="00DF7538">
        <w:t xml:space="preserve"> and </w:t>
      </w:r>
      <w:r w:rsidR="00DF06DC" w:rsidRPr="00DF7538">
        <w:t>‘</w:t>
      </w:r>
      <w:proofErr w:type="spellStart"/>
      <w:r w:rsidRPr="00DF7538">
        <w:rPr>
          <w:i/>
          <w:iCs/>
        </w:rPr>
        <w:t>Beispiel</w:t>
      </w:r>
      <w:proofErr w:type="spellEnd"/>
      <w:r w:rsidR="00DF06DC" w:rsidRPr="00DF7538">
        <w:t>’</w:t>
      </w:r>
      <w:r w:rsidRPr="00DF7538">
        <w:t>:</w:t>
      </w:r>
    </w:p>
    <w:p w14:paraId="12410B6F" w14:textId="77777777" w:rsidR="00316BF7" w:rsidRPr="00DF7538" w:rsidRDefault="00316BF7" w:rsidP="001D28B8">
      <w:pPr>
        <w:pStyle w:val="Citt"/>
        <w:rPr>
          <w:noProof w:val="0"/>
          <w:lang w:val="en-GB"/>
        </w:rPr>
      </w:pPr>
      <w:r w:rsidRPr="00DF7538">
        <w:rPr>
          <w:noProof w:val="0"/>
        </w:rPr>
        <w:t xml:space="preserve">Diesen Unterschied des Wesens und des Beispiels, der Unmittelbarkeit und der Vermittlung, machen nicht nur wir, sondern wir finden ihn an der sinnlichen </w:t>
      </w:r>
      <w:proofErr w:type="spellStart"/>
      <w:r w:rsidRPr="00DF7538">
        <w:rPr>
          <w:noProof w:val="0"/>
        </w:rPr>
        <w:t>Gewißheit</w:t>
      </w:r>
      <w:proofErr w:type="spellEnd"/>
      <w:r w:rsidRPr="00DF7538">
        <w:rPr>
          <w:noProof w:val="0"/>
        </w:rPr>
        <w:t xml:space="preserve"> selbst […]. </w:t>
      </w:r>
      <w:r w:rsidR="008D78C6" w:rsidRPr="00DF7538">
        <w:rPr>
          <w:noProof w:val="0"/>
          <w:lang w:val="en-GB"/>
        </w:rPr>
        <w:t>(</w:t>
      </w:r>
      <w:proofErr w:type="spellStart"/>
      <w:r w:rsidR="008D78C6" w:rsidRPr="00DF7538">
        <w:rPr>
          <w:i/>
          <w:noProof w:val="0"/>
          <w:lang w:val="en-GB"/>
        </w:rPr>
        <w:t>PdG</w:t>
      </w:r>
      <w:proofErr w:type="spellEnd"/>
      <w:r w:rsidR="001D17D7" w:rsidRPr="00DF7538">
        <w:rPr>
          <w:noProof w:val="0"/>
          <w:lang w:val="en-GB"/>
        </w:rPr>
        <w:t>:</w:t>
      </w:r>
      <w:r w:rsidRPr="00DF7538">
        <w:rPr>
          <w:noProof w:val="0"/>
          <w:lang w:val="en-GB"/>
        </w:rPr>
        <w:t xml:space="preserve"> ¶93)</w:t>
      </w:r>
    </w:p>
    <w:p w14:paraId="64606CED" w14:textId="6C93FE15" w:rsidR="00316BF7" w:rsidRPr="00DF7538" w:rsidRDefault="00316BF7" w:rsidP="00464782">
      <w:r w:rsidRPr="00DF7538">
        <w:t xml:space="preserve">The question is which of these meanings the word </w:t>
      </w:r>
      <w:r w:rsidR="00DF06DC" w:rsidRPr="00DF7538">
        <w:t>‘</w:t>
      </w:r>
      <w:proofErr w:type="spellStart"/>
      <w:r w:rsidRPr="00DF7538">
        <w:rPr>
          <w:i/>
          <w:iCs/>
        </w:rPr>
        <w:t>Beispiel</w:t>
      </w:r>
      <w:proofErr w:type="spellEnd"/>
      <w:r w:rsidR="00DF06DC" w:rsidRPr="00DF7538">
        <w:t>’</w:t>
      </w:r>
      <w:r w:rsidR="000270B1" w:rsidRPr="00DF7538">
        <w:t xml:space="preserve"> </w:t>
      </w:r>
      <w:r w:rsidR="00D35298" w:rsidRPr="00DF7538">
        <w:t xml:space="preserve">has </w:t>
      </w:r>
      <w:r w:rsidRPr="00DF7538">
        <w:t>here</w:t>
      </w:r>
      <w:r w:rsidR="00D35298" w:rsidRPr="00DF7538">
        <w:t xml:space="preserve">: </w:t>
      </w:r>
      <w:r w:rsidR="00DF06DC" w:rsidRPr="00DF7538">
        <w:t>‘</w:t>
      </w:r>
      <w:r w:rsidRPr="00DF7538">
        <w:t>example</w:t>
      </w:r>
      <w:r w:rsidR="00DF06DC" w:rsidRPr="00DF7538">
        <w:t>’</w:t>
      </w:r>
      <w:r w:rsidRPr="00DF7538">
        <w:t xml:space="preserve"> as instance or </w:t>
      </w:r>
      <w:r w:rsidR="00DF06DC" w:rsidRPr="00DF7538">
        <w:t>‘</w:t>
      </w:r>
      <w:r w:rsidRPr="00DF7538">
        <w:t>by-play</w:t>
      </w:r>
      <w:r w:rsidR="00DF06DC" w:rsidRPr="00DF7538">
        <w:t>’</w:t>
      </w:r>
      <w:r w:rsidRPr="00DF7538">
        <w:t xml:space="preserve"> or both? </w:t>
      </w:r>
      <w:r w:rsidR="00C85F88" w:rsidRPr="00DF7538">
        <w:t>An example in the normal usage, an instance</w:t>
      </w:r>
      <w:r w:rsidR="007952FA" w:rsidRPr="00DF7538">
        <w:t>,</w:t>
      </w:r>
      <w:r w:rsidR="00C85F88" w:rsidRPr="00DF7538">
        <w:t xml:space="preserve"> exemplifies the essence. </w:t>
      </w:r>
      <w:r w:rsidR="007952FA" w:rsidRPr="00DF7538">
        <w:t>Since</w:t>
      </w:r>
      <w:r w:rsidR="00C85F88" w:rsidRPr="00DF7538">
        <w:t xml:space="preserve"> ‘</w:t>
      </w:r>
      <w:proofErr w:type="spellStart"/>
      <w:r w:rsidR="00C85F88" w:rsidRPr="00DF7538">
        <w:rPr>
          <w:i/>
          <w:iCs/>
        </w:rPr>
        <w:t>Beispiel</w:t>
      </w:r>
      <w:proofErr w:type="spellEnd"/>
      <w:r w:rsidR="00C85F88" w:rsidRPr="00DF7538">
        <w:rPr>
          <w:i/>
          <w:iCs/>
        </w:rPr>
        <w:t>’</w:t>
      </w:r>
      <w:r w:rsidR="00C85F88" w:rsidRPr="00DF7538">
        <w:t xml:space="preserve"> is here opposed to essence, it must exemplify the negation of essence, something </w:t>
      </w:r>
      <w:r w:rsidR="007952FA" w:rsidRPr="00DF7538">
        <w:t>t</w:t>
      </w:r>
      <w:r w:rsidR="00C85F88" w:rsidRPr="00DF7538">
        <w:t>hat essence is not. My working hypothesis is that ‘by-play’ has to be understood as exemplifying accidental moments.</w:t>
      </w:r>
      <w:r w:rsidR="00031127" w:rsidRPr="00DF7538">
        <w:t xml:space="preserve"> </w:t>
      </w:r>
      <w:r w:rsidR="00DF06DC" w:rsidRPr="00DF7538">
        <w:t>‘</w:t>
      </w:r>
      <w:proofErr w:type="spellStart"/>
      <w:r w:rsidRPr="00DF7538">
        <w:rPr>
          <w:i/>
          <w:iCs/>
        </w:rPr>
        <w:t>Beispiel</w:t>
      </w:r>
      <w:proofErr w:type="spellEnd"/>
      <w:r w:rsidR="00DF06DC" w:rsidRPr="00DF7538">
        <w:t>’</w:t>
      </w:r>
      <w:r w:rsidR="007952FA" w:rsidRPr="00DF7538">
        <w:t>,</w:t>
      </w:r>
      <w:r w:rsidRPr="00DF7538">
        <w:t xml:space="preserve"> as opposed to essence</w:t>
      </w:r>
      <w:r w:rsidR="007952FA" w:rsidRPr="00DF7538">
        <w:t>,</w:t>
      </w:r>
      <w:r w:rsidRPr="00DF7538">
        <w:t xml:space="preserve"> can only </w:t>
      </w:r>
      <w:r w:rsidR="004F1E03" w:rsidRPr="00DF7538">
        <w:t>mean</w:t>
      </w:r>
      <w:r w:rsidR="00C85F88" w:rsidRPr="00DF7538">
        <w:t>,</w:t>
      </w:r>
      <w:r w:rsidR="004F1E03" w:rsidRPr="00DF7538">
        <w:t xml:space="preserve"> </w:t>
      </w:r>
      <w:r w:rsidR="00C85F88" w:rsidRPr="00DF7538">
        <w:t xml:space="preserve">in this context, </w:t>
      </w:r>
      <w:r w:rsidR="00DF06DC" w:rsidRPr="00DF7538">
        <w:t>‘</w:t>
      </w:r>
      <w:r w:rsidRPr="00DF7538">
        <w:t>by-play</w:t>
      </w:r>
      <w:r w:rsidR="00DF06DC" w:rsidRPr="00DF7538">
        <w:t>’</w:t>
      </w:r>
      <w:r w:rsidRPr="00DF7538">
        <w:t xml:space="preserve">. </w:t>
      </w:r>
      <w:r w:rsidR="00C63C04" w:rsidRPr="00DF7538">
        <w:t>And</w:t>
      </w:r>
      <w:r w:rsidR="004F1E03" w:rsidRPr="00DF7538">
        <w:t>,</w:t>
      </w:r>
      <w:r w:rsidR="00C63C04" w:rsidRPr="00DF7538">
        <w:t xml:space="preserve"> indeed, Inwood translates </w:t>
      </w:r>
      <w:r w:rsidR="00DF06DC" w:rsidRPr="00DF7538">
        <w:t>‘</w:t>
      </w:r>
      <w:proofErr w:type="spellStart"/>
      <w:r w:rsidR="00C63C04" w:rsidRPr="00DF7538">
        <w:rPr>
          <w:i/>
          <w:iCs/>
        </w:rPr>
        <w:t>Beispiel</w:t>
      </w:r>
      <w:proofErr w:type="spellEnd"/>
      <w:r w:rsidR="00DF06DC" w:rsidRPr="00DF7538">
        <w:t>’</w:t>
      </w:r>
      <w:r w:rsidR="00C63C04" w:rsidRPr="00DF7538">
        <w:t xml:space="preserve"> </w:t>
      </w:r>
      <w:r w:rsidR="004F1E03" w:rsidRPr="00DF7538">
        <w:t xml:space="preserve">here </w:t>
      </w:r>
      <w:r w:rsidR="00C63C04" w:rsidRPr="00DF7538">
        <w:t xml:space="preserve">as </w:t>
      </w:r>
      <w:r w:rsidR="00DF06DC" w:rsidRPr="00DF7538">
        <w:t>‘</w:t>
      </w:r>
      <w:r w:rsidR="00C63C04" w:rsidRPr="00DF7538">
        <w:t>by-play</w:t>
      </w:r>
      <w:r w:rsidR="00DF06DC" w:rsidRPr="00DF7538">
        <w:t>’</w:t>
      </w:r>
      <w:r w:rsidR="00C63C04" w:rsidRPr="00DF7538">
        <w:t xml:space="preserve"> (Pinkard again as </w:t>
      </w:r>
      <w:r w:rsidR="00DF06DC" w:rsidRPr="00DF7538">
        <w:t>‘</w:t>
      </w:r>
      <w:r w:rsidR="00C63C04" w:rsidRPr="00DF7538">
        <w:t>example</w:t>
      </w:r>
      <w:r w:rsidR="00DF06DC" w:rsidRPr="00DF7538">
        <w:t>’</w:t>
      </w:r>
      <w:r w:rsidR="00C63C04" w:rsidRPr="00DF7538">
        <w:t>).</w:t>
      </w:r>
      <w:r w:rsidR="00C63C04" w:rsidRPr="00DF7538">
        <w:rPr>
          <w:rStyle w:val="Znakapoznpodarou"/>
        </w:rPr>
        <w:footnoteReference w:id="23"/>
      </w:r>
    </w:p>
    <w:p w14:paraId="623FA480" w14:textId="0150D4AB" w:rsidR="00316BF7" w:rsidRPr="00DF7538" w:rsidRDefault="00205826" w:rsidP="00464782">
      <w:r w:rsidRPr="00DF7538">
        <w:t xml:space="preserve">Later </w:t>
      </w:r>
      <w:r w:rsidR="000240EB" w:rsidRPr="00DF7538">
        <w:t xml:space="preserve">in the </w:t>
      </w:r>
      <w:r w:rsidR="000240EB" w:rsidRPr="00DF7538">
        <w:rPr>
          <w:i/>
        </w:rPr>
        <w:t>Phenomenology</w:t>
      </w:r>
      <w:r w:rsidR="000240EB" w:rsidRPr="00DF7538">
        <w:t xml:space="preserve">, Hegel uses the verb </w:t>
      </w:r>
      <w:r w:rsidR="00DF06DC" w:rsidRPr="00DF7538">
        <w:t>‘</w:t>
      </w:r>
      <w:proofErr w:type="spellStart"/>
      <w:r w:rsidR="000240EB" w:rsidRPr="00DF7538">
        <w:rPr>
          <w:i/>
          <w:iCs/>
        </w:rPr>
        <w:t>beiherspielen</w:t>
      </w:r>
      <w:proofErr w:type="spellEnd"/>
      <w:r w:rsidR="00DF06DC" w:rsidRPr="00DF7538">
        <w:t>’</w:t>
      </w:r>
      <w:r w:rsidR="000240EB" w:rsidRPr="00DF7538">
        <w:t xml:space="preserve"> or its substantivized forms </w:t>
      </w:r>
      <w:r w:rsidR="00DF06DC" w:rsidRPr="00DF7538">
        <w:t>‘</w:t>
      </w:r>
      <w:r w:rsidR="000240EB" w:rsidRPr="00DF7538">
        <w:rPr>
          <w:i/>
          <w:iCs/>
        </w:rPr>
        <w:t xml:space="preserve">das </w:t>
      </w:r>
      <w:proofErr w:type="spellStart"/>
      <w:r w:rsidR="000240EB" w:rsidRPr="00DF7538">
        <w:rPr>
          <w:i/>
          <w:iCs/>
        </w:rPr>
        <w:t>Beiherspielende</w:t>
      </w:r>
      <w:proofErr w:type="spellEnd"/>
      <w:r w:rsidR="00DF06DC" w:rsidRPr="00DF7538">
        <w:t>’</w:t>
      </w:r>
      <w:r w:rsidR="000240EB" w:rsidRPr="00DF7538">
        <w:t xml:space="preserve"> and </w:t>
      </w:r>
      <w:r w:rsidR="00DF06DC" w:rsidRPr="00DF7538">
        <w:t>‘</w:t>
      </w:r>
      <w:proofErr w:type="spellStart"/>
      <w:r w:rsidR="000240EB" w:rsidRPr="00DF7538">
        <w:rPr>
          <w:i/>
          <w:iCs/>
        </w:rPr>
        <w:t>ein</w:t>
      </w:r>
      <w:proofErr w:type="spellEnd"/>
      <w:r w:rsidR="000240EB" w:rsidRPr="00DF7538">
        <w:rPr>
          <w:i/>
          <w:iCs/>
        </w:rPr>
        <w:t xml:space="preserve"> </w:t>
      </w:r>
      <w:proofErr w:type="spellStart"/>
      <w:r w:rsidR="000240EB" w:rsidRPr="00DF7538">
        <w:rPr>
          <w:i/>
          <w:iCs/>
        </w:rPr>
        <w:t>Beiherspielen</w:t>
      </w:r>
      <w:proofErr w:type="spellEnd"/>
      <w:r w:rsidR="00DF06DC" w:rsidRPr="00DF7538">
        <w:t>’</w:t>
      </w:r>
      <w:r w:rsidR="000240EB" w:rsidRPr="00DF7538">
        <w:t xml:space="preserve"> in a privative manner and in contrast to essence or substance</w:t>
      </w:r>
      <w:r w:rsidR="002943B6" w:rsidRPr="00DF7538">
        <w:t xml:space="preserve">: </w:t>
      </w:r>
      <w:r w:rsidR="007B68FC" w:rsidRPr="00DF7538">
        <w:t>t</w:t>
      </w:r>
      <w:r w:rsidR="000240EB" w:rsidRPr="00DF7538">
        <w:t xml:space="preserve">he wealth of sensory knowledge is </w:t>
      </w:r>
      <w:r w:rsidR="000240EB" w:rsidRPr="00DF7538">
        <w:rPr>
          <w:iCs/>
        </w:rPr>
        <w:t>only</w:t>
      </w:r>
      <w:r w:rsidR="000240EB" w:rsidRPr="00DF7538">
        <w:t xml:space="preserve"> in play </w:t>
      </w:r>
      <w:r w:rsidR="007B68FC" w:rsidRPr="00DF7538">
        <w:rPr>
          <w:i/>
          <w:iCs/>
        </w:rPr>
        <w:t>beside</w:t>
      </w:r>
      <w:r w:rsidR="007B68FC" w:rsidRPr="00DF7538">
        <w:t xml:space="preserve"> </w:t>
      </w:r>
      <w:r w:rsidR="002943B6" w:rsidRPr="00DF7538">
        <w:t xml:space="preserve">sense-certainty </w:t>
      </w:r>
      <w:r w:rsidR="000240EB" w:rsidRPr="00DF7538">
        <w:t>(</w:t>
      </w:r>
      <w:r w:rsidR="00DF06DC" w:rsidRPr="00DF7538">
        <w:t>‘</w:t>
      </w:r>
      <w:proofErr w:type="spellStart"/>
      <w:r w:rsidR="000240EB" w:rsidRPr="00DF7538">
        <w:t>nur</w:t>
      </w:r>
      <w:proofErr w:type="spellEnd"/>
      <w:r w:rsidR="000240EB" w:rsidRPr="00DF7538">
        <w:t xml:space="preserve"> das </w:t>
      </w:r>
      <w:proofErr w:type="spellStart"/>
      <w:r w:rsidR="000240EB" w:rsidRPr="00DF7538">
        <w:t>Beiherspielende</w:t>
      </w:r>
      <w:proofErr w:type="spellEnd"/>
      <w:r w:rsidR="00DF06DC" w:rsidRPr="00DF7538">
        <w:t>’</w:t>
      </w:r>
      <w:r w:rsidR="000240EB" w:rsidRPr="00DF7538">
        <w:t xml:space="preserve">) (¶112). </w:t>
      </w:r>
      <w:r w:rsidR="007B68FC" w:rsidRPr="00DF7538">
        <w:t xml:space="preserve">Later, in the </w:t>
      </w:r>
      <w:r w:rsidR="00DF06DC" w:rsidRPr="00DF7538">
        <w:t>‘</w:t>
      </w:r>
      <w:r w:rsidR="002943B6" w:rsidRPr="00DF7538">
        <w:t>R</w:t>
      </w:r>
      <w:r w:rsidR="00A00461" w:rsidRPr="00DF7538">
        <w:t xml:space="preserve">eligion’ </w:t>
      </w:r>
      <w:r w:rsidR="007B68FC" w:rsidRPr="00DF7538">
        <w:t xml:space="preserve">section, Hegel alludes </w:t>
      </w:r>
      <w:r w:rsidR="00736F1B" w:rsidRPr="00DF7538">
        <w:t xml:space="preserve">to </w:t>
      </w:r>
      <w:r w:rsidR="007B68FC" w:rsidRPr="00DF7538">
        <w:t xml:space="preserve">the </w:t>
      </w:r>
      <w:r w:rsidR="00A00461" w:rsidRPr="00DF7538">
        <w:t>‘</w:t>
      </w:r>
      <w:r w:rsidR="00D47C43" w:rsidRPr="00DF7538">
        <w:t>S</w:t>
      </w:r>
      <w:r w:rsidR="007B68FC" w:rsidRPr="00DF7538">
        <w:t>ense-certainty</w:t>
      </w:r>
      <w:r w:rsidR="00A00461" w:rsidRPr="00DF7538">
        <w:t>’</w:t>
      </w:r>
      <w:r w:rsidR="007B68FC" w:rsidRPr="00DF7538">
        <w:t xml:space="preserve"> chapter when he writes:</w:t>
      </w:r>
    </w:p>
    <w:p w14:paraId="3E96ABA0" w14:textId="77777777" w:rsidR="007B68FC" w:rsidRPr="00DF7538" w:rsidRDefault="007B68FC" w:rsidP="001D28B8">
      <w:pPr>
        <w:pStyle w:val="Citt"/>
        <w:rPr>
          <w:noProof w:val="0"/>
          <w:lang w:val="en-GB"/>
        </w:rPr>
      </w:pPr>
      <w:r w:rsidRPr="00DF7538">
        <w:rPr>
          <w:noProof w:val="0"/>
        </w:rPr>
        <w:t xml:space="preserve">Der Inhalt, den dies reine Sein entwickelt, oder sein Wahrnehmen ist daher ein wesenloses </w:t>
      </w:r>
      <w:proofErr w:type="spellStart"/>
      <w:r w:rsidRPr="00DF7538">
        <w:rPr>
          <w:noProof w:val="0"/>
        </w:rPr>
        <w:t>Beiherspielen</w:t>
      </w:r>
      <w:proofErr w:type="spellEnd"/>
      <w:r w:rsidRPr="00DF7538">
        <w:rPr>
          <w:noProof w:val="0"/>
        </w:rPr>
        <w:t xml:space="preserve"> an dieser Substanz, die nur </w:t>
      </w:r>
      <w:r w:rsidRPr="00DF7538">
        <w:rPr>
          <w:i/>
          <w:noProof w:val="0"/>
        </w:rPr>
        <w:t>aufgeht</w:t>
      </w:r>
      <w:r w:rsidRPr="00DF7538">
        <w:rPr>
          <w:noProof w:val="0"/>
        </w:rPr>
        <w:t xml:space="preserve">, ohne in sich </w:t>
      </w:r>
      <w:r w:rsidRPr="00DF7538">
        <w:rPr>
          <w:i/>
          <w:noProof w:val="0"/>
        </w:rPr>
        <w:t>niederzugehen</w:t>
      </w:r>
      <w:r w:rsidRPr="00DF7538">
        <w:rPr>
          <w:noProof w:val="0"/>
        </w:rPr>
        <w:t xml:space="preserve">, Subjekt zu werden und durch das Selbst ihre Unterschiede zu befestigen. </w:t>
      </w:r>
      <w:r w:rsidRPr="00DF7538">
        <w:rPr>
          <w:noProof w:val="0"/>
          <w:lang w:val="en-GB"/>
        </w:rPr>
        <w:t>(</w:t>
      </w:r>
      <w:proofErr w:type="spellStart"/>
      <w:r w:rsidR="00312170" w:rsidRPr="00DF7538">
        <w:rPr>
          <w:i/>
          <w:noProof w:val="0"/>
          <w:lang w:val="en-GB"/>
        </w:rPr>
        <w:t>PdG</w:t>
      </w:r>
      <w:proofErr w:type="spellEnd"/>
      <w:r w:rsidR="00312170" w:rsidRPr="00DF7538">
        <w:rPr>
          <w:noProof w:val="0"/>
          <w:lang w:val="en-GB"/>
        </w:rPr>
        <w:t xml:space="preserve">: </w:t>
      </w:r>
      <w:r w:rsidRPr="00DF7538">
        <w:rPr>
          <w:noProof w:val="0"/>
          <w:lang w:val="en-GB"/>
        </w:rPr>
        <w:t>¶687)</w:t>
      </w:r>
    </w:p>
    <w:p w14:paraId="3542ECE5" w14:textId="194612CC" w:rsidR="007C1009" w:rsidRPr="00DF7538" w:rsidRDefault="007B68FC" w:rsidP="00464782">
      <w:r w:rsidRPr="00DF7538">
        <w:t xml:space="preserve">Pinkard translates </w:t>
      </w:r>
      <w:r w:rsidR="00DF06DC" w:rsidRPr="00DF7538">
        <w:t>‘</w:t>
      </w:r>
      <w:proofErr w:type="spellStart"/>
      <w:r w:rsidR="007C1009" w:rsidRPr="00DF7538">
        <w:t>ein</w:t>
      </w:r>
      <w:proofErr w:type="spellEnd"/>
      <w:r w:rsidR="007C1009" w:rsidRPr="00DF7538">
        <w:t xml:space="preserve"> </w:t>
      </w:r>
      <w:proofErr w:type="spellStart"/>
      <w:r w:rsidR="007C1009" w:rsidRPr="00DF7538">
        <w:t>wesenloses</w:t>
      </w:r>
      <w:proofErr w:type="spellEnd"/>
      <w:r w:rsidR="007C1009" w:rsidRPr="00DF7538">
        <w:t xml:space="preserve"> </w:t>
      </w:r>
      <w:proofErr w:type="spellStart"/>
      <w:r w:rsidR="007C1009" w:rsidRPr="00DF7538">
        <w:t>Beiherspielen</w:t>
      </w:r>
      <w:proofErr w:type="spellEnd"/>
      <w:r w:rsidR="00DF06DC" w:rsidRPr="00DF7538">
        <w:t>’</w:t>
      </w:r>
      <w:r w:rsidR="007C1009" w:rsidRPr="00DF7538">
        <w:t xml:space="preserve"> as </w:t>
      </w:r>
      <w:r w:rsidR="00DF06DC" w:rsidRPr="00DF7538">
        <w:t>‘</w:t>
      </w:r>
      <w:r w:rsidR="007C1009" w:rsidRPr="00DF7538">
        <w:t>an essenceless byplay</w:t>
      </w:r>
      <w:r w:rsidR="00DF06DC" w:rsidRPr="00DF7538">
        <w:t>’</w:t>
      </w:r>
      <w:r w:rsidR="007C1009" w:rsidRPr="00DF7538">
        <w:t xml:space="preserve"> (Inwood less </w:t>
      </w:r>
      <w:r w:rsidR="00696496" w:rsidRPr="00DF7538">
        <w:t>aptly</w:t>
      </w:r>
      <w:r w:rsidR="007C1009" w:rsidRPr="00DF7538">
        <w:t xml:space="preserve"> as </w:t>
      </w:r>
      <w:r w:rsidR="00DF06DC" w:rsidRPr="00DF7538">
        <w:t>‘</w:t>
      </w:r>
      <w:r w:rsidR="007C1009" w:rsidRPr="00DF7538">
        <w:t>an essenceless sideshow</w:t>
      </w:r>
      <w:r w:rsidR="00DF06DC" w:rsidRPr="00DF7538">
        <w:t>’</w:t>
      </w:r>
      <w:r w:rsidR="007C1009" w:rsidRPr="00DF7538">
        <w:t>).</w:t>
      </w:r>
      <w:r w:rsidR="00981A43" w:rsidRPr="00DF7538">
        <w:t xml:space="preserve"> Similar wording can be found in Hegel’s </w:t>
      </w:r>
      <w:r w:rsidR="00981A43" w:rsidRPr="00DF7538">
        <w:rPr>
          <w:i/>
        </w:rPr>
        <w:t>Lectures on Aesthetics</w:t>
      </w:r>
      <w:r w:rsidR="00981A43" w:rsidRPr="00DF7538">
        <w:t xml:space="preserve">: </w:t>
      </w:r>
      <w:r w:rsidR="00736F1B" w:rsidRPr="00DF7538">
        <w:t>a</w:t>
      </w:r>
      <w:r w:rsidR="00981A43" w:rsidRPr="00DF7538">
        <w:t xml:space="preserve">rt can have various </w:t>
      </w:r>
      <w:r w:rsidR="00F61E16" w:rsidRPr="00DF7538">
        <w:t xml:space="preserve">external </w:t>
      </w:r>
      <w:r w:rsidR="00981A43" w:rsidRPr="00DF7538">
        <w:t>purposes and then be a mere by-play (</w:t>
      </w:r>
      <w:r w:rsidR="00DF06DC" w:rsidRPr="00DF7538">
        <w:t>‘</w:t>
      </w:r>
      <w:proofErr w:type="spellStart"/>
      <w:r w:rsidR="00981A43" w:rsidRPr="00DF7538">
        <w:t>ein</w:t>
      </w:r>
      <w:proofErr w:type="spellEnd"/>
      <w:r w:rsidR="00981A43" w:rsidRPr="00DF7538">
        <w:t xml:space="preserve"> </w:t>
      </w:r>
      <w:proofErr w:type="spellStart"/>
      <w:r w:rsidR="00981A43" w:rsidRPr="00DF7538">
        <w:t>bloßes</w:t>
      </w:r>
      <w:proofErr w:type="spellEnd"/>
      <w:r w:rsidR="00981A43" w:rsidRPr="00DF7538">
        <w:t xml:space="preserve"> </w:t>
      </w:r>
      <w:proofErr w:type="spellStart"/>
      <w:r w:rsidR="00981A43" w:rsidRPr="00DF7538">
        <w:t>Beiherspielen</w:t>
      </w:r>
      <w:proofErr w:type="spellEnd"/>
      <w:r w:rsidR="00DF06DC" w:rsidRPr="00DF7538">
        <w:t>’</w:t>
      </w:r>
      <w:r w:rsidR="00981A43" w:rsidRPr="00DF7538">
        <w:t xml:space="preserve">, </w:t>
      </w:r>
      <w:r w:rsidR="00981A43" w:rsidRPr="00DF7538">
        <w:rPr>
          <w:i/>
        </w:rPr>
        <w:t>A I</w:t>
      </w:r>
      <w:r w:rsidR="0020165E" w:rsidRPr="00DF7538">
        <w:t>:</w:t>
      </w:r>
      <w:r w:rsidR="00885CF3" w:rsidRPr="00DF7538">
        <w:t xml:space="preserve"> </w:t>
      </w:r>
      <w:r w:rsidR="00981A43" w:rsidRPr="00DF7538">
        <w:t xml:space="preserve">20). In </w:t>
      </w:r>
      <w:r w:rsidR="009E39B6" w:rsidRPr="00DF7538">
        <w:t xml:space="preserve">conscious symbolism, the meaning is </w:t>
      </w:r>
      <w:r w:rsidR="00F61E16" w:rsidRPr="00DF7538">
        <w:t>primary</w:t>
      </w:r>
      <w:r w:rsidR="00205826" w:rsidRPr="00DF7538">
        <w:t>,</w:t>
      </w:r>
      <w:r w:rsidR="00F61E16" w:rsidRPr="00DF7538">
        <w:t xml:space="preserve"> </w:t>
      </w:r>
      <w:r w:rsidR="009E39B6" w:rsidRPr="00DF7538">
        <w:t xml:space="preserve">and its concrete visualization </w:t>
      </w:r>
      <w:r w:rsidR="009E39B6" w:rsidRPr="00DF7538">
        <w:lastRenderedPageBreak/>
        <w:t>(</w:t>
      </w:r>
      <w:r w:rsidR="00DF06DC" w:rsidRPr="00DF7538">
        <w:t>‘</w:t>
      </w:r>
      <w:proofErr w:type="spellStart"/>
      <w:r w:rsidR="009E39B6" w:rsidRPr="00DF7538">
        <w:t>Verbildlichung</w:t>
      </w:r>
      <w:proofErr w:type="spellEnd"/>
      <w:r w:rsidR="00DF06DC" w:rsidRPr="00DF7538">
        <w:t>’</w:t>
      </w:r>
      <w:r w:rsidR="009E39B6" w:rsidRPr="00DF7538">
        <w:t>) is only something standing beside and by-playing (</w:t>
      </w:r>
      <w:r w:rsidR="00DF06DC" w:rsidRPr="00DF7538">
        <w:t>‘</w:t>
      </w:r>
      <w:proofErr w:type="spellStart"/>
      <w:r w:rsidR="009E39B6" w:rsidRPr="00DF7538">
        <w:t>nur</w:t>
      </w:r>
      <w:proofErr w:type="spellEnd"/>
      <w:r w:rsidR="009E39B6" w:rsidRPr="00DF7538">
        <w:t xml:space="preserve"> das </w:t>
      </w:r>
      <w:proofErr w:type="spellStart"/>
      <w:r w:rsidR="009E39B6" w:rsidRPr="00DF7538">
        <w:t>Danebenstehende</w:t>
      </w:r>
      <w:proofErr w:type="spellEnd"/>
      <w:r w:rsidR="009E39B6" w:rsidRPr="00DF7538">
        <w:t xml:space="preserve"> und </w:t>
      </w:r>
      <w:proofErr w:type="spellStart"/>
      <w:r w:rsidR="009E39B6" w:rsidRPr="00DF7538">
        <w:t>Beiherspielende</w:t>
      </w:r>
      <w:proofErr w:type="spellEnd"/>
      <w:r w:rsidR="00DF06DC" w:rsidRPr="00DF7538">
        <w:t>’</w:t>
      </w:r>
      <w:r w:rsidR="009E39B6" w:rsidRPr="00DF7538">
        <w:t xml:space="preserve">, </w:t>
      </w:r>
      <w:r w:rsidR="009E39B6" w:rsidRPr="00DF7538">
        <w:rPr>
          <w:i/>
        </w:rPr>
        <w:t>A I</w:t>
      </w:r>
      <w:r w:rsidR="0020165E" w:rsidRPr="00DF7538">
        <w:t>:</w:t>
      </w:r>
      <w:r w:rsidR="00885CF3" w:rsidRPr="00DF7538">
        <w:t xml:space="preserve"> </w:t>
      </w:r>
      <w:r w:rsidR="009E39B6" w:rsidRPr="00DF7538">
        <w:t xml:space="preserve">490). </w:t>
      </w:r>
      <w:r w:rsidR="001C302B" w:rsidRPr="00DF7538">
        <w:t>F</w:t>
      </w:r>
      <w:r w:rsidR="009E39B6" w:rsidRPr="00DF7538">
        <w:t xml:space="preserve">orms should only appear in genuine works of art as a mere </w:t>
      </w:r>
      <w:r w:rsidR="001C302B" w:rsidRPr="00DF7538">
        <w:t xml:space="preserve">by-playing </w:t>
      </w:r>
      <w:r w:rsidR="009E39B6" w:rsidRPr="00DF7538">
        <w:t xml:space="preserve">accessory essence </w:t>
      </w:r>
      <w:r w:rsidR="001C302B" w:rsidRPr="00DF7538">
        <w:t>(</w:t>
      </w:r>
      <w:r w:rsidR="00DF06DC" w:rsidRPr="00DF7538">
        <w:t>‘</w:t>
      </w:r>
      <w:proofErr w:type="spellStart"/>
      <w:r w:rsidR="001C302B" w:rsidRPr="00DF7538">
        <w:t>als</w:t>
      </w:r>
      <w:proofErr w:type="spellEnd"/>
      <w:r w:rsidR="001C302B" w:rsidRPr="00DF7538">
        <w:t xml:space="preserve"> </w:t>
      </w:r>
      <w:proofErr w:type="spellStart"/>
      <w:r w:rsidR="001C302B" w:rsidRPr="00DF7538">
        <w:t>ein</w:t>
      </w:r>
      <w:proofErr w:type="spellEnd"/>
      <w:r w:rsidR="001C302B" w:rsidRPr="00DF7538">
        <w:t xml:space="preserve"> </w:t>
      </w:r>
      <w:proofErr w:type="spellStart"/>
      <w:r w:rsidR="001C302B" w:rsidRPr="00DF7538">
        <w:t>bloßes</w:t>
      </w:r>
      <w:proofErr w:type="spellEnd"/>
      <w:r w:rsidR="001C302B" w:rsidRPr="00DF7538">
        <w:t xml:space="preserve"> </w:t>
      </w:r>
      <w:proofErr w:type="spellStart"/>
      <w:r w:rsidR="001C302B" w:rsidRPr="00DF7538">
        <w:t>Beiwesen</w:t>
      </w:r>
      <w:proofErr w:type="spellEnd"/>
      <w:r w:rsidR="001C302B" w:rsidRPr="00DF7538">
        <w:t xml:space="preserve"> </w:t>
      </w:r>
      <w:proofErr w:type="spellStart"/>
      <w:r w:rsidR="001C302B" w:rsidRPr="00DF7538">
        <w:t>beiherspielen</w:t>
      </w:r>
      <w:proofErr w:type="spellEnd"/>
      <w:r w:rsidR="00DF06DC" w:rsidRPr="00DF7538">
        <w:t>’</w:t>
      </w:r>
      <w:r w:rsidR="001C302B" w:rsidRPr="00DF7538">
        <w:t xml:space="preserve">, </w:t>
      </w:r>
      <w:r w:rsidR="001C302B" w:rsidRPr="00DF7538">
        <w:rPr>
          <w:i/>
        </w:rPr>
        <w:t>A I</w:t>
      </w:r>
      <w:r w:rsidR="0020165E" w:rsidRPr="00DF7538">
        <w:t>:</w:t>
      </w:r>
      <w:r w:rsidR="00885CF3" w:rsidRPr="00DF7538">
        <w:t xml:space="preserve"> </w:t>
      </w:r>
      <w:r w:rsidR="001C302B" w:rsidRPr="00DF7538">
        <w:t>508).</w:t>
      </w:r>
      <w:r w:rsidR="00A91260" w:rsidRPr="00DF7538">
        <w:t xml:space="preserve"> In the classical mode of representation, here and there some symbolic ingredients by-play (</w:t>
      </w:r>
      <w:r w:rsidR="00DF06DC" w:rsidRPr="00DF7538">
        <w:t>‘</w:t>
      </w:r>
      <w:proofErr w:type="spellStart"/>
      <w:r w:rsidR="00A91260" w:rsidRPr="00DF7538">
        <w:t>symbolische</w:t>
      </w:r>
      <w:proofErr w:type="spellEnd"/>
      <w:r w:rsidR="00A91260" w:rsidRPr="00DF7538">
        <w:t xml:space="preserve"> </w:t>
      </w:r>
      <w:proofErr w:type="spellStart"/>
      <w:r w:rsidR="00A91260" w:rsidRPr="00DF7538">
        <w:t>Ingredienzen</w:t>
      </w:r>
      <w:proofErr w:type="spellEnd"/>
      <w:r w:rsidR="00A91260" w:rsidRPr="00DF7538">
        <w:t xml:space="preserve"> </w:t>
      </w:r>
      <w:proofErr w:type="spellStart"/>
      <w:r w:rsidR="00A91260" w:rsidRPr="00DF7538">
        <w:t>beiherspielen</w:t>
      </w:r>
      <w:proofErr w:type="spellEnd"/>
      <w:r w:rsidR="00DF06DC" w:rsidRPr="00DF7538">
        <w:t>’</w:t>
      </w:r>
      <w:r w:rsidR="00A91260" w:rsidRPr="00DF7538">
        <w:t xml:space="preserve">, </w:t>
      </w:r>
      <w:proofErr w:type="gramStart"/>
      <w:r w:rsidR="00A91260" w:rsidRPr="00DF7538">
        <w:rPr>
          <w:i/>
        </w:rPr>
        <w:t>A</w:t>
      </w:r>
      <w:proofErr w:type="gramEnd"/>
      <w:r w:rsidR="00A91260" w:rsidRPr="00DF7538">
        <w:rPr>
          <w:i/>
        </w:rPr>
        <w:t xml:space="preserve"> II</w:t>
      </w:r>
      <w:r w:rsidR="0020165E" w:rsidRPr="00DF7538">
        <w:t>:</w:t>
      </w:r>
      <w:r w:rsidR="00885CF3" w:rsidRPr="00DF7538">
        <w:t xml:space="preserve"> </w:t>
      </w:r>
      <w:r w:rsidR="00A91260" w:rsidRPr="00DF7538">
        <w:t>20).</w:t>
      </w:r>
      <w:r w:rsidR="00F61E16" w:rsidRPr="00DF7538">
        <w:t xml:space="preserve"> When Hegel speaks of rhyme in poetry, he says that the artistic imagination</w:t>
      </w:r>
      <w:r w:rsidR="00736F1B" w:rsidRPr="00DF7538">
        <w:t>,</w:t>
      </w:r>
      <w:r w:rsidR="00F61E16" w:rsidRPr="00DF7538">
        <w:t xml:space="preserve"> by focusing on the spiritual meaning</w:t>
      </w:r>
      <w:r w:rsidR="00736F1B" w:rsidRPr="00DF7538">
        <w:t>,</w:t>
      </w:r>
      <w:r w:rsidR="00F61E16" w:rsidRPr="00DF7538">
        <w:t xml:space="preserve"> strips away the corporeal side of language and leaves it as insignificant by-play (</w:t>
      </w:r>
      <w:r w:rsidR="00DF06DC" w:rsidRPr="00DF7538">
        <w:t>‘</w:t>
      </w:r>
      <w:proofErr w:type="spellStart"/>
      <w:r w:rsidR="00F61E16" w:rsidRPr="00DF7538">
        <w:t>unbedeutend</w:t>
      </w:r>
      <w:proofErr w:type="spellEnd"/>
      <w:r w:rsidR="00F61E16" w:rsidRPr="00DF7538">
        <w:t xml:space="preserve"> </w:t>
      </w:r>
      <w:proofErr w:type="spellStart"/>
      <w:r w:rsidR="00F61E16" w:rsidRPr="00DF7538">
        <w:t>beiherspielen</w:t>
      </w:r>
      <w:proofErr w:type="spellEnd"/>
      <w:r w:rsidR="00DF06DC" w:rsidRPr="00DF7538">
        <w:t>’</w:t>
      </w:r>
      <w:r w:rsidR="00F61E16" w:rsidRPr="00DF7538">
        <w:t xml:space="preserve">, </w:t>
      </w:r>
      <w:proofErr w:type="gramStart"/>
      <w:r w:rsidR="00F61E16" w:rsidRPr="00DF7538">
        <w:rPr>
          <w:i/>
        </w:rPr>
        <w:t>A</w:t>
      </w:r>
      <w:proofErr w:type="gramEnd"/>
      <w:r w:rsidR="00F61E16" w:rsidRPr="00DF7538">
        <w:rPr>
          <w:i/>
        </w:rPr>
        <w:t xml:space="preserve"> III</w:t>
      </w:r>
      <w:r w:rsidR="0020165E" w:rsidRPr="00DF7538">
        <w:t>:</w:t>
      </w:r>
      <w:r w:rsidR="00885CF3" w:rsidRPr="00DF7538">
        <w:t xml:space="preserve"> </w:t>
      </w:r>
      <w:r w:rsidR="00F61E16" w:rsidRPr="00DF7538">
        <w:t>304).</w:t>
      </w:r>
      <w:r w:rsidR="00A11C6E" w:rsidRPr="00DF7538">
        <w:t xml:space="preserve"> Although such sensuous forms </w:t>
      </w:r>
      <w:r w:rsidR="00561EA6" w:rsidRPr="00DF7538">
        <w:t xml:space="preserve">of communication remain </w:t>
      </w:r>
      <w:r w:rsidR="00A11C6E" w:rsidRPr="00DF7538">
        <w:t xml:space="preserve">only </w:t>
      </w:r>
      <w:r w:rsidR="000E73F2" w:rsidRPr="00DF7538">
        <w:t xml:space="preserve">as </w:t>
      </w:r>
      <w:r w:rsidR="00A11C6E" w:rsidRPr="00DF7538">
        <w:t>something by-playing (</w:t>
      </w:r>
      <w:r w:rsidR="00DF06DC" w:rsidRPr="00DF7538">
        <w:t>‘</w:t>
      </w:r>
      <w:r w:rsidR="00A11C6E" w:rsidRPr="00DF7538">
        <w:t xml:space="preserve">die </w:t>
      </w:r>
      <w:proofErr w:type="spellStart"/>
      <w:r w:rsidR="00A11C6E" w:rsidRPr="00DF7538">
        <w:t>sinnliche</w:t>
      </w:r>
      <w:proofErr w:type="spellEnd"/>
      <w:r w:rsidR="00A11C6E" w:rsidRPr="00DF7538">
        <w:t xml:space="preserve"> </w:t>
      </w:r>
      <w:proofErr w:type="spellStart"/>
      <w:r w:rsidR="00A11C6E" w:rsidRPr="00DF7538">
        <w:t>Seite</w:t>
      </w:r>
      <w:proofErr w:type="spellEnd"/>
      <w:r w:rsidR="00A11C6E" w:rsidRPr="00DF7538">
        <w:t xml:space="preserve"> der </w:t>
      </w:r>
      <w:proofErr w:type="spellStart"/>
      <w:r w:rsidR="00A11C6E" w:rsidRPr="00DF7538">
        <w:t>Mitteilung</w:t>
      </w:r>
      <w:proofErr w:type="spellEnd"/>
      <w:r w:rsidR="00A11C6E" w:rsidRPr="00DF7538">
        <w:t xml:space="preserve"> das </w:t>
      </w:r>
      <w:proofErr w:type="spellStart"/>
      <w:r w:rsidR="00A11C6E" w:rsidRPr="00DF7538">
        <w:t>nur</w:t>
      </w:r>
      <w:proofErr w:type="spellEnd"/>
      <w:r w:rsidR="00A11C6E" w:rsidRPr="00DF7538">
        <w:t xml:space="preserve"> </w:t>
      </w:r>
      <w:proofErr w:type="spellStart"/>
      <w:r w:rsidR="00A11C6E" w:rsidRPr="00DF7538">
        <w:t>Beiherspielende</w:t>
      </w:r>
      <w:proofErr w:type="spellEnd"/>
      <w:r w:rsidR="00A11C6E" w:rsidRPr="00DF7538">
        <w:t xml:space="preserve"> </w:t>
      </w:r>
      <w:proofErr w:type="spellStart"/>
      <w:r w:rsidR="00A11C6E" w:rsidRPr="00DF7538">
        <w:t>bleibt</w:t>
      </w:r>
      <w:proofErr w:type="spellEnd"/>
      <w:r w:rsidR="00DF06DC" w:rsidRPr="00DF7538">
        <w:t>’</w:t>
      </w:r>
      <w:r w:rsidR="00A11C6E" w:rsidRPr="00DF7538">
        <w:t xml:space="preserve">, </w:t>
      </w:r>
      <w:proofErr w:type="gramStart"/>
      <w:r w:rsidR="00A11C6E" w:rsidRPr="00DF7538">
        <w:rPr>
          <w:i/>
        </w:rPr>
        <w:t>A</w:t>
      </w:r>
      <w:proofErr w:type="gramEnd"/>
      <w:r w:rsidR="00A11C6E" w:rsidRPr="00DF7538">
        <w:rPr>
          <w:i/>
        </w:rPr>
        <w:t xml:space="preserve"> III</w:t>
      </w:r>
      <w:r w:rsidR="0020165E" w:rsidRPr="00DF7538">
        <w:t>:</w:t>
      </w:r>
      <w:r w:rsidR="00885CF3" w:rsidRPr="00DF7538">
        <w:t xml:space="preserve"> </w:t>
      </w:r>
      <w:r w:rsidR="00A11C6E" w:rsidRPr="00DF7538">
        <w:t>229), they provide the proper material</w:t>
      </w:r>
      <w:r w:rsidR="000F50CD" w:rsidRPr="00DF7538">
        <w:t>,</w:t>
      </w:r>
      <w:r w:rsidR="00A11C6E" w:rsidRPr="00DF7538">
        <w:t xml:space="preserve"> which the poet has to treat artistically.</w:t>
      </w:r>
      <w:r w:rsidR="00A11C6E" w:rsidRPr="00DF7538">
        <w:rPr>
          <w:rStyle w:val="Znakapoznpodarou"/>
        </w:rPr>
        <w:footnoteReference w:id="24"/>
      </w:r>
    </w:p>
    <w:p w14:paraId="7A722271" w14:textId="1B28FA4D" w:rsidR="00610A4A" w:rsidRPr="00DF7538" w:rsidRDefault="006930D8" w:rsidP="002B4703">
      <w:r w:rsidRPr="00DF7538">
        <w:t xml:space="preserve">These excerpts from Hegel’s writings show that accidental moments </w:t>
      </w:r>
      <w:r w:rsidRPr="00DF7538">
        <w:rPr>
          <w:i/>
        </w:rPr>
        <w:t>play</w:t>
      </w:r>
      <w:r w:rsidRPr="00DF7538">
        <w:t xml:space="preserve"> </w:t>
      </w:r>
      <w:r w:rsidR="00C2273F" w:rsidRPr="00DF7538">
        <w:t xml:space="preserve">alongside </w:t>
      </w:r>
      <w:r w:rsidRPr="00DF7538">
        <w:t>the essence o</w:t>
      </w:r>
      <w:r w:rsidR="00205826" w:rsidRPr="00DF7538">
        <w:t>f</w:t>
      </w:r>
      <w:r w:rsidRPr="00DF7538">
        <w:t xml:space="preserve"> the substance. Within this play</w:t>
      </w:r>
      <w:r w:rsidR="00205826" w:rsidRPr="00DF7538">
        <w:t>,</w:t>
      </w:r>
      <w:r w:rsidRPr="00DF7538">
        <w:t xml:space="preserve"> essential examples (instances) are turned </w:t>
      </w:r>
      <w:r w:rsidR="0026529E" w:rsidRPr="00DF7538">
        <w:t xml:space="preserve">into an </w:t>
      </w:r>
      <w:r w:rsidRPr="00DF7538">
        <w:t xml:space="preserve">essenceless by-play. The passage from an essential example into an essenceless by-play is the negation of the essence. </w:t>
      </w:r>
      <w:r w:rsidR="001A7589" w:rsidRPr="00DF7538">
        <w:t xml:space="preserve">Moreover, Hegel </w:t>
      </w:r>
      <w:r w:rsidR="00736F1B" w:rsidRPr="00DF7538">
        <w:t xml:space="preserve">links </w:t>
      </w:r>
      <w:r w:rsidR="001A7589" w:rsidRPr="00DF7538">
        <w:t xml:space="preserve">this difference between instance and by-play </w:t>
      </w:r>
      <w:r w:rsidR="00736F1B" w:rsidRPr="00DF7538">
        <w:t xml:space="preserve">to </w:t>
      </w:r>
      <w:r w:rsidR="001A7589" w:rsidRPr="00DF7538">
        <w:t>the difference betw</w:t>
      </w:r>
      <w:r w:rsidR="008D78C6" w:rsidRPr="00DF7538">
        <w:t>een immediacy and mediation (</w:t>
      </w:r>
      <w:proofErr w:type="spellStart"/>
      <w:r w:rsidR="008D78C6" w:rsidRPr="00DF7538">
        <w:rPr>
          <w:i/>
        </w:rPr>
        <w:t>PdG</w:t>
      </w:r>
      <w:proofErr w:type="spellEnd"/>
      <w:r w:rsidR="001D17D7" w:rsidRPr="00DF7538">
        <w:t>:</w:t>
      </w:r>
      <w:r w:rsidR="001A7589" w:rsidRPr="00DF7538">
        <w:t xml:space="preserve"> ¶93). By-play is a mediation. </w:t>
      </w:r>
      <w:r w:rsidR="000F7D1A" w:rsidRPr="00DF7538">
        <w:t xml:space="preserve">But what does the by-play mediate between? </w:t>
      </w:r>
      <w:r w:rsidR="00842884" w:rsidRPr="00DF7538">
        <w:t xml:space="preserve">By-play is also a negation of essence. However, in the logic of essence, the negation of essence is appearance. </w:t>
      </w:r>
      <w:r w:rsidR="002B4703" w:rsidRPr="00DF7538">
        <w:t xml:space="preserve">In the </w:t>
      </w:r>
      <w:r w:rsidR="002B4703" w:rsidRPr="00DF7538">
        <w:rPr>
          <w:i/>
        </w:rPr>
        <w:t>Science of Logic</w:t>
      </w:r>
      <w:r w:rsidR="002B4703" w:rsidRPr="00DF7538">
        <w:t xml:space="preserve">, Hegel says that </w:t>
      </w:r>
      <w:r w:rsidR="00DF06DC" w:rsidRPr="00DF7538">
        <w:t>‘</w:t>
      </w:r>
      <w:r w:rsidR="002B4703" w:rsidRPr="00DF7538">
        <w:t>appearance is not something merely essenceless but is the manifestation of essence</w:t>
      </w:r>
      <w:r w:rsidR="00DF06DC" w:rsidRPr="00DF7538">
        <w:t>’</w:t>
      </w:r>
      <w:r w:rsidR="002B4703" w:rsidRPr="00DF7538">
        <w:t xml:space="preserve"> (</w:t>
      </w:r>
      <w:r w:rsidR="00312170" w:rsidRPr="00DF7538">
        <w:rPr>
          <w:i/>
        </w:rPr>
        <w:t>SL</w:t>
      </w:r>
      <w:r w:rsidR="0020165E" w:rsidRPr="00DF7538">
        <w:t>:</w:t>
      </w:r>
      <w:r w:rsidR="00DA132C" w:rsidRPr="00DF7538">
        <w:t xml:space="preserve"> 12.24</w:t>
      </w:r>
      <w:r w:rsidR="002B4703" w:rsidRPr="00DF7538">
        <w:t>).</w:t>
      </w:r>
      <w:r w:rsidR="00842884" w:rsidRPr="00DF7538">
        <w:t xml:space="preserve"> Appearance is a different negation of essence than by-play, i.e. a play of nonessential moments. I want to keep appearance and by-play</w:t>
      </w:r>
      <w:r w:rsidR="00842884" w:rsidRPr="00DF7538">
        <w:rPr>
          <w:i/>
          <w:iCs/>
        </w:rPr>
        <w:t xml:space="preserve"> </w:t>
      </w:r>
      <w:r w:rsidR="00842884" w:rsidRPr="00DF7538">
        <w:t xml:space="preserve">separate. Appearance is the manifestation of essence, something showing itself </w:t>
      </w:r>
      <w:r w:rsidR="00842884" w:rsidRPr="00DF7538">
        <w:rPr>
          <w:i/>
          <w:iCs/>
        </w:rPr>
        <w:t>instead of</w:t>
      </w:r>
      <w:r w:rsidR="00842884" w:rsidRPr="00DF7538">
        <w:t xml:space="preserve"> its essence,</w:t>
      </w:r>
      <w:r w:rsidR="00842884" w:rsidRPr="00DF7538">
        <w:rPr>
          <w:rStyle w:val="Znakapoznpodarou"/>
        </w:rPr>
        <w:footnoteReference w:id="25"/>
      </w:r>
      <w:r w:rsidR="00842884" w:rsidRPr="00DF7538">
        <w:t xml:space="preserve"> whereas by-play is a manifestation, i.e. </w:t>
      </w:r>
      <w:r w:rsidR="007952FA" w:rsidRPr="00DF7538">
        <w:t xml:space="preserve">an </w:t>
      </w:r>
      <w:r w:rsidR="00842884" w:rsidRPr="00DF7538">
        <w:t>exemplification</w:t>
      </w:r>
      <w:r w:rsidR="007952FA" w:rsidRPr="00DF7538">
        <w:t>,</w:t>
      </w:r>
      <w:r w:rsidR="00842884" w:rsidRPr="00DF7538">
        <w:t xml:space="preserve"> of something </w:t>
      </w:r>
      <w:r w:rsidR="00842884" w:rsidRPr="00DF7538">
        <w:rPr>
          <w:i/>
          <w:iCs/>
        </w:rPr>
        <w:t xml:space="preserve">alongside </w:t>
      </w:r>
      <w:r w:rsidR="00842884" w:rsidRPr="00DF7538">
        <w:t>essence (and</w:t>
      </w:r>
      <w:r w:rsidR="00610A4A" w:rsidRPr="00DF7538">
        <w:t xml:space="preserve"> hence</w:t>
      </w:r>
      <w:r w:rsidR="00842884" w:rsidRPr="00DF7538">
        <w:t xml:space="preserve"> </w:t>
      </w:r>
      <w:r w:rsidR="00842884" w:rsidRPr="00DF7538">
        <w:rPr>
          <w:i/>
          <w:iCs/>
        </w:rPr>
        <w:t xml:space="preserve">alongside </w:t>
      </w:r>
      <w:r w:rsidR="00842884" w:rsidRPr="00DF7538">
        <w:t xml:space="preserve">appearance of essence). Clearly, there is a tension between the accounts of the negation of essence in the </w:t>
      </w:r>
      <w:r w:rsidR="00842884" w:rsidRPr="00DF7538">
        <w:rPr>
          <w:i/>
          <w:iCs/>
        </w:rPr>
        <w:t>Phenomenology</w:t>
      </w:r>
      <w:r w:rsidR="00842884" w:rsidRPr="00DF7538">
        <w:t xml:space="preserve"> and in the </w:t>
      </w:r>
      <w:r w:rsidR="00842884" w:rsidRPr="00DF7538">
        <w:rPr>
          <w:i/>
          <w:iCs/>
        </w:rPr>
        <w:t>Logic</w:t>
      </w:r>
      <w:r w:rsidR="00842884" w:rsidRPr="00DF7538">
        <w:t>.</w:t>
      </w:r>
      <w:r w:rsidR="00610A4A" w:rsidRPr="00DF7538">
        <w:t xml:space="preserve"> However, at the beginning of the </w:t>
      </w:r>
      <w:r w:rsidR="00610A4A" w:rsidRPr="00DF7538">
        <w:rPr>
          <w:i/>
          <w:iCs/>
        </w:rPr>
        <w:t>Phenome</w:t>
      </w:r>
      <w:r w:rsidR="00385A2F" w:rsidRPr="00DF7538">
        <w:rPr>
          <w:i/>
          <w:iCs/>
        </w:rPr>
        <w:t>no</w:t>
      </w:r>
      <w:r w:rsidR="00610A4A" w:rsidRPr="00DF7538">
        <w:rPr>
          <w:i/>
          <w:iCs/>
        </w:rPr>
        <w:t>logy</w:t>
      </w:r>
      <w:r w:rsidR="00610A4A" w:rsidRPr="00DF7538">
        <w:t>, Hegel does not differentiate between being and essence. Being and essence are in unity, which means they are treated as substance, i.e. ‘the final unity of essence and being’ (</w:t>
      </w:r>
      <w:r w:rsidR="00610A4A" w:rsidRPr="00DF7538">
        <w:rPr>
          <w:i/>
          <w:iCs/>
        </w:rPr>
        <w:t>SL</w:t>
      </w:r>
      <w:r w:rsidR="00610A4A" w:rsidRPr="00DF7538">
        <w:t xml:space="preserve">: 11.394). From this perspective, it is intelligible that </w:t>
      </w:r>
      <w:r w:rsidR="00A310AE">
        <w:t xml:space="preserve">a </w:t>
      </w:r>
      <w:r w:rsidR="00610A4A" w:rsidRPr="00DF7538">
        <w:t>by-play of accidental moments is a negation of essence.</w:t>
      </w:r>
    </w:p>
    <w:p w14:paraId="6386E9E0" w14:textId="294A5173" w:rsidR="006930D8" w:rsidRPr="00DF7538" w:rsidRDefault="00610A4A" w:rsidP="002B4703">
      <w:r w:rsidRPr="00DF7538">
        <w:t xml:space="preserve">This </w:t>
      </w:r>
      <w:r w:rsidR="007952FA" w:rsidRPr="00DF7538">
        <w:t>point</w:t>
      </w:r>
      <w:r w:rsidRPr="00DF7538">
        <w:t xml:space="preserve"> paves the way to taking by-play as particularity. As already noted, </w:t>
      </w:r>
      <w:r w:rsidR="00561EA6" w:rsidRPr="00DF7538">
        <w:t>Hegel’s</w:t>
      </w:r>
      <w:r w:rsidRPr="00DF7538">
        <w:t xml:space="preserve"> subjective logic begins with abstract universality</w:t>
      </w:r>
      <w:r w:rsidR="007952FA" w:rsidRPr="00DF7538">
        <w:t>,</w:t>
      </w:r>
      <w:r w:rsidRPr="00DF7538">
        <w:t xml:space="preserve"> which </w:t>
      </w:r>
      <w:r w:rsidR="00561EA6" w:rsidRPr="00DF7538">
        <w:t xml:space="preserve">can be derived </w:t>
      </w:r>
      <w:r w:rsidRPr="00DF7538">
        <w:t xml:space="preserve">from the logic of essence. By-play can be taken as a negation of this universality, that is, as particularity </w:t>
      </w:r>
      <w:r w:rsidR="009E1CAE" w:rsidRPr="00DF7538">
        <w:t>which mediates between the singular and the universal.</w:t>
      </w:r>
    </w:p>
    <w:p w14:paraId="49C72AAA" w14:textId="5C662743" w:rsidR="0008727E" w:rsidRPr="00DF7538" w:rsidRDefault="009E1CAE" w:rsidP="002B4703">
      <w:r w:rsidRPr="00DF7538">
        <w:t>Before moving on to Derrida and</w:t>
      </w:r>
      <w:r w:rsidR="00736F1B" w:rsidRPr="00DF7538">
        <w:t xml:space="preserve"> a</w:t>
      </w:r>
      <w:r w:rsidRPr="00DF7538">
        <w:t xml:space="preserve"> more developed account of by-play, I would like to </w:t>
      </w:r>
      <w:r w:rsidR="00736F1B" w:rsidRPr="00DF7538">
        <w:t>note</w:t>
      </w:r>
      <w:r w:rsidRPr="00DF7538">
        <w:t xml:space="preserve"> </w:t>
      </w:r>
      <w:r w:rsidR="0098265C" w:rsidRPr="00DF7538">
        <w:t>a partial</w:t>
      </w:r>
      <w:r w:rsidRPr="00DF7538">
        <w:t xml:space="preserve"> etymological affinity between Hegel’s usage of </w:t>
      </w:r>
      <w:r w:rsidR="00DF06DC" w:rsidRPr="00DF7538">
        <w:t>‘</w:t>
      </w:r>
      <w:proofErr w:type="spellStart"/>
      <w:r w:rsidRPr="00DF7538">
        <w:rPr>
          <w:i/>
          <w:iCs/>
        </w:rPr>
        <w:t>Beispiel</w:t>
      </w:r>
      <w:proofErr w:type="spellEnd"/>
      <w:r w:rsidR="00DF06DC" w:rsidRPr="00DF7538">
        <w:t>’</w:t>
      </w:r>
      <w:r w:rsidRPr="00DF7538">
        <w:t xml:space="preserve"> and </w:t>
      </w:r>
      <w:r w:rsidR="00DF06DC" w:rsidRPr="00DF7538">
        <w:t>‘</w:t>
      </w:r>
      <w:proofErr w:type="spellStart"/>
      <w:r w:rsidRPr="00DF7538">
        <w:rPr>
          <w:i/>
          <w:iCs/>
        </w:rPr>
        <w:t>beiherspielen</w:t>
      </w:r>
      <w:proofErr w:type="spellEnd"/>
      <w:r w:rsidR="00DF06DC" w:rsidRPr="00DF7538">
        <w:t>’</w:t>
      </w:r>
      <w:r w:rsidRPr="00DF7538">
        <w:t xml:space="preserve"> and the </w:t>
      </w:r>
      <w:r w:rsidR="00E12112" w:rsidRPr="00DF7538">
        <w:t xml:space="preserve">(old) </w:t>
      </w:r>
      <w:r w:rsidRPr="00DF7538">
        <w:t xml:space="preserve">Greek term </w:t>
      </w:r>
      <w:r w:rsidRPr="00DF7538">
        <w:rPr>
          <w:i/>
        </w:rPr>
        <w:t>para</w:t>
      </w:r>
      <w:r w:rsidR="000D28F5" w:rsidRPr="00DF7538">
        <w:rPr>
          <w:i/>
        </w:rPr>
        <w:t>-</w:t>
      </w:r>
      <w:proofErr w:type="spellStart"/>
      <w:r w:rsidRPr="00DF7538">
        <w:rPr>
          <w:i/>
        </w:rPr>
        <w:t>deigma</w:t>
      </w:r>
      <w:proofErr w:type="spellEnd"/>
      <w:r w:rsidR="00BE22BE" w:rsidRPr="00DF7538">
        <w:rPr>
          <w:iCs/>
        </w:rPr>
        <w:t>,</w:t>
      </w:r>
      <w:r w:rsidR="000D28F5" w:rsidRPr="00DF7538">
        <w:t xml:space="preserve"> as discussed above. The prefix </w:t>
      </w:r>
      <w:r w:rsidR="00DF06DC" w:rsidRPr="00DF7538">
        <w:t>‘</w:t>
      </w:r>
      <w:proofErr w:type="spellStart"/>
      <w:r w:rsidR="000D28F5" w:rsidRPr="00DF7538">
        <w:rPr>
          <w:i/>
          <w:iCs/>
        </w:rPr>
        <w:t>beiher</w:t>
      </w:r>
      <w:proofErr w:type="spellEnd"/>
      <w:r w:rsidR="00DF06DC" w:rsidRPr="00DF7538">
        <w:t>’</w:t>
      </w:r>
      <w:r w:rsidR="000D28F5" w:rsidRPr="00DF7538">
        <w:t xml:space="preserve"> has a </w:t>
      </w:r>
      <w:r w:rsidR="00BE22BE" w:rsidRPr="00DF7538">
        <w:t xml:space="preserve">sense </w:t>
      </w:r>
      <w:r w:rsidR="000D28F5" w:rsidRPr="00DF7538">
        <w:t xml:space="preserve">close to the Greek prefix </w:t>
      </w:r>
      <w:r w:rsidR="00DF06DC" w:rsidRPr="00DF7538">
        <w:t>‘</w:t>
      </w:r>
      <w:r w:rsidR="000D28F5" w:rsidRPr="00DF7538">
        <w:rPr>
          <w:i/>
          <w:iCs/>
        </w:rPr>
        <w:t>para</w:t>
      </w:r>
      <w:r w:rsidR="00DF06DC" w:rsidRPr="00DF7538">
        <w:t>’</w:t>
      </w:r>
      <w:r w:rsidR="00736F1B" w:rsidRPr="00DF7538">
        <w:t>,</w:t>
      </w:r>
      <w:r w:rsidR="007659B8" w:rsidRPr="00DF7538">
        <w:t xml:space="preserve"> whose meaning revolves around</w:t>
      </w:r>
      <w:r w:rsidR="000D28F5" w:rsidRPr="00DF7538">
        <w:t xml:space="preserve"> </w:t>
      </w:r>
      <w:r w:rsidR="00DF06DC" w:rsidRPr="00DF7538">
        <w:t>‘</w:t>
      </w:r>
      <w:r w:rsidR="000D28F5" w:rsidRPr="00DF7538">
        <w:t>from the side of</w:t>
      </w:r>
      <w:r w:rsidR="00DF06DC" w:rsidRPr="00DF7538">
        <w:t>’</w:t>
      </w:r>
      <w:r w:rsidR="000D28F5" w:rsidRPr="00DF7538">
        <w:t xml:space="preserve">, </w:t>
      </w:r>
      <w:r w:rsidR="00DF06DC" w:rsidRPr="00DF7538">
        <w:t>‘</w:t>
      </w:r>
      <w:r w:rsidR="000D28F5" w:rsidRPr="00DF7538">
        <w:t>from beside</w:t>
      </w:r>
      <w:r w:rsidR="00DF06DC" w:rsidRPr="00DF7538">
        <w:t>’</w:t>
      </w:r>
      <w:r w:rsidR="000D28F5" w:rsidRPr="00DF7538">
        <w:t xml:space="preserve"> and </w:t>
      </w:r>
      <w:r w:rsidR="00DF06DC" w:rsidRPr="00DF7538">
        <w:t>‘</w:t>
      </w:r>
      <w:r w:rsidR="000D28F5" w:rsidRPr="00DF7538">
        <w:t>alongside</w:t>
      </w:r>
      <w:r w:rsidR="00DF06DC" w:rsidRPr="00DF7538">
        <w:t>’</w:t>
      </w:r>
      <w:r w:rsidR="000D28F5" w:rsidRPr="00DF7538">
        <w:t>.</w:t>
      </w:r>
      <w:r w:rsidR="000D28F5" w:rsidRPr="00DF7538">
        <w:rPr>
          <w:rStyle w:val="Znakapoznpodarou"/>
        </w:rPr>
        <w:footnoteReference w:id="26"/>
      </w:r>
      <w:r w:rsidR="000D28F5" w:rsidRPr="00DF7538">
        <w:t xml:space="preserve"> It might be that Hegel, in </w:t>
      </w:r>
      <w:r w:rsidR="00736F1B" w:rsidRPr="00DF7538">
        <w:t xml:space="preserve">coining </w:t>
      </w:r>
      <w:r w:rsidR="000D28F5" w:rsidRPr="00DF7538">
        <w:t xml:space="preserve">this prefix, aimed </w:t>
      </w:r>
      <w:r w:rsidR="00736F1B" w:rsidRPr="00DF7538">
        <w:t xml:space="preserve">to </w:t>
      </w:r>
      <w:r w:rsidR="000E73F2" w:rsidRPr="00DF7538">
        <w:t xml:space="preserve">approximate </w:t>
      </w:r>
      <w:r w:rsidR="000D28F5" w:rsidRPr="00DF7538">
        <w:t xml:space="preserve">the Greek </w:t>
      </w:r>
      <w:r w:rsidR="00DF06DC" w:rsidRPr="00DF7538">
        <w:t>‘</w:t>
      </w:r>
      <w:r w:rsidR="000D28F5" w:rsidRPr="00DF7538">
        <w:rPr>
          <w:i/>
          <w:iCs/>
        </w:rPr>
        <w:t>para</w:t>
      </w:r>
      <w:r w:rsidR="00DF06DC" w:rsidRPr="00DF7538">
        <w:t>’</w:t>
      </w:r>
      <w:r w:rsidR="000D28F5" w:rsidRPr="00DF7538">
        <w:t>.</w:t>
      </w:r>
      <w:r w:rsidR="0098265C" w:rsidRPr="00DF7538">
        <w:t xml:space="preserve"> The roots </w:t>
      </w:r>
      <w:r w:rsidR="0098265C" w:rsidRPr="00DF7538">
        <w:lastRenderedPageBreak/>
        <w:t>of these words, ‘</w:t>
      </w:r>
      <w:r w:rsidR="0098265C" w:rsidRPr="00DF7538">
        <w:rPr>
          <w:i/>
          <w:iCs/>
        </w:rPr>
        <w:t>spiel’</w:t>
      </w:r>
      <w:r w:rsidR="0098265C" w:rsidRPr="00DF7538">
        <w:t xml:space="preserve"> and ‘</w:t>
      </w:r>
      <w:proofErr w:type="spellStart"/>
      <w:r w:rsidR="0098265C" w:rsidRPr="00DF7538">
        <w:rPr>
          <w:i/>
          <w:iCs/>
        </w:rPr>
        <w:t>deigma</w:t>
      </w:r>
      <w:proofErr w:type="spellEnd"/>
      <w:r w:rsidR="0098265C" w:rsidRPr="00DF7538">
        <w:rPr>
          <w:i/>
          <w:iCs/>
        </w:rPr>
        <w:t>’</w:t>
      </w:r>
      <w:r w:rsidR="0098265C" w:rsidRPr="00DF7538">
        <w:t xml:space="preserve"> (show, indicate, display, exhibit)</w:t>
      </w:r>
      <w:r w:rsidR="007952FA" w:rsidRPr="00DF7538">
        <w:t>,</w:t>
      </w:r>
      <w:r w:rsidR="007016B1" w:rsidRPr="00DF7538">
        <w:rPr>
          <w:rStyle w:val="Znakapoznpodarou"/>
        </w:rPr>
        <w:footnoteReference w:id="27"/>
      </w:r>
      <w:r w:rsidR="0098265C" w:rsidRPr="00DF7538">
        <w:t xml:space="preserve"> are </w:t>
      </w:r>
      <w:r w:rsidR="00B67542" w:rsidRPr="00DF7538">
        <w:t xml:space="preserve">not </w:t>
      </w:r>
      <w:r w:rsidR="0098265C" w:rsidRPr="00DF7538">
        <w:t>etymologically related, and</w:t>
      </w:r>
      <w:r w:rsidR="007952FA" w:rsidRPr="00DF7538">
        <w:t>,</w:t>
      </w:r>
      <w:r w:rsidR="0098265C" w:rsidRPr="00DF7538">
        <w:t xml:space="preserve"> indeed</w:t>
      </w:r>
      <w:r w:rsidR="007952FA" w:rsidRPr="00DF7538">
        <w:t>,</w:t>
      </w:r>
      <w:r w:rsidR="0098265C" w:rsidRPr="00DF7538">
        <w:t xml:space="preserve"> have different connotations. Both can, however, be understood in terms of exemplarity (or as kinds of exemplarity). Hence</w:t>
      </w:r>
      <w:r w:rsidR="00593447" w:rsidRPr="00DF7538">
        <w:t>, the</w:t>
      </w:r>
      <w:r w:rsidR="00205826" w:rsidRPr="00DF7538">
        <w:t>r</w:t>
      </w:r>
      <w:r w:rsidR="00593447" w:rsidRPr="00DF7538">
        <w:t>e is a way of understanding by-play as a mediation between a singular example and a universal paradigm/model.</w:t>
      </w:r>
      <w:r w:rsidR="00B6600C" w:rsidRPr="00DF7538">
        <w:t xml:space="preserve"> Th</w:t>
      </w:r>
      <w:r w:rsidR="00736F1B" w:rsidRPr="00DF7538">
        <w:t>at</w:t>
      </w:r>
      <w:r w:rsidR="00B6600C" w:rsidRPr="00DF7538">
        <w:t xml:space="preserve"> is what I shall argue for </w:t>
      </w:r>
      <w:r w:rsidR="00F874A0" w:rsidRPr="00DF7538">
        <w:t xml:space="preserve">in the </w:t>
      </w:r>
      <w:r w:rsidR="00736F1B" w:rsidRPr="00DF7538">
        <w:t xml:space="preserve">next </w:t>
      </w:r>
      <w:r w:rsidR="00063DAA" w:rsidRPr="00DF7538">
        <w:t>section</w:t>
      </w:r>
      <w:r w:rsidR="00B6600C" w:rsidRPr="00DF7538">
        <w:t>.</w:t>
      </w:r>
    </w:p>
    <w:p w14:paraId="78BC91FF" w14:textId="77777777" w:rsidR="00063DAA" w:rsidRPr="00DF7538" w:rsidRDefault="00063DAA" w:rsidP="001D28B8">
      <w:pPr>
        <w:pStyle w:val="Nadpis2"/>
        <w:rPr>
          <w:lang w:val="en-GB"/>
        </w:rPr>
      </w:pPr>
      <w:r w:rsidRPr="00DF7538">
        <w:rPr>
          <w:lang w:val="en-GB"/>
        </w:rPr>
        <w:t xml:space="preserve">Inside the interval: </w:t>
      </w:r>
      <w:r w:rsidR="00B55462" w:rsidRPr="00DF7538">
        <w:rPr>
          <w:lang w:val="en-GB"/>
        </w:rPr>
        <w:t>the logic of exemplarity</w:t>
      </w:r>
    </w:p>
    <w:p w14:paraId="7539E675" w14:textId="50007A27" w:rsidR="009A5261" w:rsidRPr="00DF7538" w:rsidRDefault="000A14D6" w:rsidP="00464782">
      <w:r w:rsidRPr="00DF7538">
        <w:t xml:space="preserve">Derrida addressed Hegel’s </w:t>
      </w:r>
      <w:r w:rsidR="00CF72E4" w:rsidRPr="00DF7538">
        <w:t xml:space="preserve">account of exemplarity on several occasions, most notably in </w:t>
      </w:r>
      <w:proofErr w:type="spellStart"/>
      <w:r w:rsidR="00CF72E4" w:rsidRPr="00DF7538">
        <w:rPr>
          <w:i/>
        </w:rPr>
        <w:t>Glas</w:t>
      </w:r>
      <w:proofErr w:type="spellEnd"/>
      <w:r w:rsidR="00CF72E4" w:rsidRPr="00DF7538">
        <w:t xml:space="preserve"> and in his essay </w:t>
      </w:r>
      <w:r w:rsidR="00DF06DC" w:rsidRPr="00DF7538">
        <w:t>‘</w:t>
      </w:r>
      <w:proofErr w:type="spellStart"/>
      <w:r w:rsidR="00CF72E4" w:rsidRPr="00DF7538">
        <w:t>Parergon</w:t>
      </w:r>
      <w:proofErr w:type="spellEnd"/>
      <w:r w:rsidR="00DF06DC" w:rsidRPr="00DF7538">
        <w:t>’</w:t>
      </w:r>
      <w:r w:rsidR="00CF72E4" w:rsidRPr="00DF7538">
        <w:t xml:space="preserve"> </w:t>
      </w:r>
      <w:r w:rsidR="00FE39C2" w:rsidRPr="00DF7538">
        <w:t xml:space="preserve">(included in </w:t>
      </w:r>
      <w:r w:rsidR="00FE39C2" w:rsidRPr="00DF7538">
        <w:rPr>
          <w:i/>
        </w:rPr>
        <w:t>Truth in Painting</w:t>
      </w:r>
      <w:r w:rsidR="00FE39C2" w:rsidRPr="00DF7538">
        <w:t>)</w:t>
      </w:r>
      <w:r w:rsidR="00736F1B" w:rsidRPr="00DF7538">
        <w:t>,</w:t>
      </w:r>
      <w:r w:rsidR="00FE39C2" w:rsidRPr="00DF7538">
        <w:t xml:space="preserve"> </w:t>
      </w:r>
      <w:r w:rsidR="00CF72E4" w:rsidRPr="00DF7538">
        <w:t>which focuse</w:t>
      </w:r>
      <w:r w:rsidR="00736F1B" w:rsidRPr="00DF7538">
        <w:t>s</w:t>
      </w:r>
      <w:r w:rsidR="00CF72E4" w:rsidRPr="00DF7538">
        <w:t xml:space="preserve"> on the exemplarity</w:t>
      </w:r>
      <w:r w:rsidR="00736F1B" w:rsidRPr="00DF7538">
        <w:t xml:space="preserve"> </w:t>
      </w:r>
      <w:r w:rsidR="006910C5" w:rsidRPr="00DF7538">
        <w:t xml:space="preserve">in </w:t>
      </w:r>
      <w:r w:rsidR="00CF72E4" w:rsidRPr="00DF7538">
        <w:t xml:space="preserve">Kant’s </w:t>
      </w:r>
      <w:r w:rsidR="00CF72E4" w:rsidRPr="00DF7538">
        <w:rPr>
          <w:i/>
        </w:rPr>
        <w:t>Critique of Judg</w:t>
      </w:r>
      <w:r w:rsidR="001D5485" w:rsidRPr="00DF7538">
        <w:rPr>
          <w:i/>
        </w:rPr>
        <w:t>e</w:t>
      </w:r>
      <w:r w:rsidR="00CF72E4" w:rsidRPr="00DF7538">
        <w:rPr>
          <w:i/>
        </w:rPr>
        <w:t>ment</w:t>
      </w:r>
      <w:r w:rsidR="00CF72E4" w:rsidRPr="00DF7538">
        <w:t>.</w:t>
      </w:r>
      <w:r w:rsidR="007D39AD" w:rsidRPr="00DF7538">
        <w:t xml:space="preserve"> Hegel shares with Kant the idea of free or essenceless play of accidental moments. Derrida </w:t>
      </w:r>
      <w:r w:rsidR="000E73F2" w:rsidRPr="00DF7538">
        <w:t xml:space="preserve">builds on the idea </w:t>
      </w:r>
      <w:r w:rsidR="007D39AD" w:rsidRPr="00DF7538">
        <w:t xml:space="preserve">that this play is never innocent; in fact, the play </w:t>
      </w:r>
      <w:r w:rsidR="009A5261" w:rsidRPr="00DF7538">
        <w:t xml:space="preserve">has its own dynamics and </w:t>
      </w:r>
      <w:r w:rsidR="007D39AD" w:rsidRPr="00DF7538">
        <w:t>follows its own logic</w:t>
      </w:r>
      <w:r w:rsidR="00736F1B" w:rsidRPr="00DF7538">
        <w:t>,</w:t>
      </w:r>
      <w:r w:rsidR="007D39AD" w:rsidRPr="00DF7538">
        <w:t xml:space="preserve"> sometimes called the logic of the exemplary</w:t>
      </w:r>
      <w:r w:rsidR="009A5261" w:rsidRPr="00DF7538">
        <w:t xml:space="preserve"> or the other law.</w:t>
      </w:r>
    </w:p>
    <w:p w14:paraId="494B1C67" w14:textId="369B6022" w:rsidR="00FE0016" w:rsidRPr="00DF7538" w:rsidRDefault="00F86F40" w:rsidP="00464782">
      <w:r w:rsidRPr="00DF7538">
        <w:t xml:space="preserve">One </w:t>
      </w:r>
      <w:r w:rsidR="00736F1B" w:rsidRPr="00DF7538">
        <w:t xml:space="preserve">could </w:t>
      </w:r>
      <w:r w:rsidRPr="00DF7538">
        <w:t>say that a</w:t>
      </w:r>
      <w:r w:rsidR="00FE0016" w:rsidRPr="00DF7538">
        <w:t xml:space="preserve"> universal concept can be illu</w:t>
      </w:r>
      <w:r w:rsidRPr="00DF7538">
        <w:t>strated by any singular example;</w:t>
      </w:r>
      <w:r w:rsidR="00FE0016" w:rsidRPr="00DF7538">
        <w:t xml:space="preserve"> </w:t>
      </w:r>
      <w:r w:rsidRPr="00DF7538">
        <w:t>one example is just as good as another.</w:t>
      </w:r>
    </w:p>
    <w:p w14:paraId="618D65AC" w14:textId="3D5B1CF5" w:rsidR="003F4492" w:rsidRPr="00DF7538" w:rsidRDefault="003F4492" w:rsidP="001D28B8">
      <w:pPr>
        <w:pStyle w:val="Citt"/>
        <w:rPr>
          <w:noProof w:val="0"/>
          <w:lang w:val="en-GB"/>
        </w:rPr>
      </w:pPr>
      <w:r w:rsidRPr="00DF7538">
        <w:rPr>
          <w:noProof w:val="0"/>
          <w:lang w:val="en-GB"/>
        </w:rPr>
        <w:t>In the finite the examples (</w:t>
      </w:r>
      <w:proofErr w:type="spellStart"/>
      <w:r w:rsidRPr="00DF7538">
        <w:rPr>
          <w:i/>
          <w:iCs/>
          <w:noProof w:val="0"/>
          <w:lang w:val="en-GB"/>
        </w:rPr>
        <w:t>Beispiele</w:t>
      </w:r>
      <w:proofErr w:type="spellEnd"/>
      <w:r w:rsidRPr="00DF7538">
        <w:rPr>
          <w:noProof w:val="0"/>
          <w:lang w:val="en-GB"/>
        </w:rPr>
        <w:t>) can</w:t>
      </w:r>
      <w:r w:rsidR="00BF7375" w:rsidRPr="00DF7538">
        <w:rPr>
          <w:noProof w:val="0"/>
          <w:lang w:val="en-GB"/>
        </w:rPr>
        <w:t xml:space="preserve"> </w:t>
      </w:r>
      <w:r w:rsidRPr="00DF7538">
        <w:rPr>
          <w:noProof w:val="0"/>
          <w:lang w:val="en-GB"/>
        </w:rPr>
        <w:t>be substituted for each other, and that is why they are examples,</w:t>
      </w:r>
      <w:r w:rsidR="00BF7375" w:rsidRPr="00DF7538">
        <w:rPr>
          <w:noProof w:val="0"/>
          <w:lang w:val="en-GB"/>
        </w:rPr>
        <w:t xml:space="preserve"> </w:t>
      </w:r>
      <w:r w:rsidRPr="00DF7538">
        <w:rPr>
          <w:noProof w:val="0"/>
          <w:lang w:val="en-GB"/>
        </w:rPr>
        <w:t>particular cases classed according to the general law. This substitution</w:t>
      </w:r>
      <w:r w:rsidR="00BF7375" w:rsidRPr="00DF7538">
        <w:rPr>
          <w:noProof w:val="0"/>
          <w:lang w:val="en-GB"/>
        </w:rPr>
        <w:t xml:space="preserve"> is th</w:t>
      </w:r>
      <w:r w:rsidRPr="00DF7538">
        <w:rPr>
          <w:noProof w:val="0"/>
          <w:lang w:val="en-GB"/>
        </w:rPr>
        <w:t>e freedom of p</w:t>
      </w:r>
      <w:r w:rsidR="00BF7375" w:rsidRPr="00DF7538">
        <w:rPr>
          <w:noProof w:val="0"/>
          <w:lang w:val="en-GB"/>
        </w:rPr>
        <w:t>lay, of th</w:t>
      </w:r>
      <w:r w:rsidRPr="00DF7538">
        <w:rPr>
          <w:noProof w:val="0"/>
          <w:lang w:val="en-GB"/>
        </w:rPr>
        <w:t>e play among the examples.</w:t>
      </w:r>
      <w:r w:rsidR="00BF7375" w:rsidRPr="00DF7538">
        <w:rPr>
          <w:noProof w:val="0"/>
          <w:lang w:val="en-GB"/>
        </w:rPr>
        <w:t xml:space="preserve"> (</w:t>
      </w:r>
      <w:r w:rsidR="00873C9E" w:rsidRPr="00DF7538">
        <w:rPr>
          <w:iCs/>
          <w:noProof w:val="0"/>
          <w:lang w:val="en-GB"/>
        </w:rPr>
        <w:t>Derrida 1986</w:t>
      </w:r>
      <w:r w:rsidR="0020165E" w:rsidRPr="00DF7538">
        <w:rPr>
          <w:noProof w:val="0"/>
          <w:lang w:val="en-GB"/>
        </w:rPr>
        <w:t>:</w:t>
      </w:r>
      <w:r w:rsidR="00885CF3" w:rsidRPr="00DF7538">
        <w:rPr>
          <w:noProof w:val="0"/>
          <w:lang w:val="en-GB"/>
        </w:rPr>
        <w:t xml:space="preserve"> </w:t>
      </w:r>
      <w:r w:rsidR="00BF7375" w:rsidRPr="00DF7538">
        <w:rPr>
          <w:noProof w:val="0"/>
          <w:lang w:val="en-GB"/>
        </w:rPr>
        <w:t>30)</w:t>
      </w:r>
    </w:p>
    <w:p w14:paraId="0882518D" w14:textId="06015754" w:rsidR="00205BF8" w:rsidRPr="00DF7538" w:rsidRDefault="000E2EDE" w:rsidP="00464782">
      <w:r w:rsidRPr="00DF7538">
        <w:t xml:space="preserve">This general law is available only in </w:t>
      </w:r>
      <w:r w:rsidR="00752981" w:rsidRPr="00DF7538">
        <w:t xml:space="preserve">the </w:t>
      </w:r>
      <w:r w:rsidRPr="00DF7538">
        <w:t xml:space="preserve">case of </w:t>
      </w:r>
      <w:r w:rsidR="00752981" w:rsidRPr="00DF7538">
        <w:t xml:space="preserve">a </w:t>
      </w:r>
      <w:r w:rsidRPr="00DF7538">
        <w:t xml:space="preserve">movement from universality to singularity. In the opposite </w:t>
      </w:r>
      <w:r w:rsidR="00BE22BE" w:rsidRPr="00DF7538">
        <w:t>direction</w:t>
      </w:r>
      <w:r w:rsidRPr="00DF7538">
        <w:t xml:space="preserve">, no such general law </w:t>
      </w:r>
      <w:r w:rsidR="00CD145E" w:rsidRPr="00DF7538">
        <w:t xml:space="preserve">or concept </w:t>
      </w:r>
      <w:r w:rsidRPr="00DF7538">
        <w:t>can be presupposed.</w:t>
      </w:r>
      <w:r w:rsidR="00E15D95" w:rsidRPr="00DF7538">
        <w:t xml:space="preserve"> Such examples are </w:t>
      </w:r>
      <w:r w:rsidR="00E15D95" w:rsidRPr="00DF7538">
        <w:rPr>
          <w:i/>
        </w:rPr>
        <w:t>particular</w:t>
      </w:r>
      <w:r w:rsidR="00E15D95" w:rsidRPr="00DF7538">
        <w:t xml:space="preserve"> cases of the general law or </w:t>
      </w:r>
      <w:r w:rsidR="000E73F2" w:rsidRPr="00DF7538">
        <w:t xml:space="preserve">of </w:t>
      </w:r>
      <w:r w:rsidR="00E15D95" w:rsidRPr="00DF7538">
        <w:t>the law</w:t>
      </w:r>
      <w:r w:rsidR="00561EA6" w:rsidRPr="00DF7538">
        <w:t xml:space="preserve"> that emerges through</w:t>
      </w:r>
      <w:r w:rsidR="00E15D95" w:rsidRPr="00DF7538">
        <w:t xml:space="preserve"> their play. </w:t>
      </w:r>
      <w:r w:rsidR="00205BF8" w:rsidRPr="00DF7538">
        <w:t xml:space="preserve">In this play, each example—so it seems—can be substituted freely for another. On </w:t>
      </w:r>
      <w:r w:rsidR="005A7EE4" w:rsidRPr="00DF7538">
        <w:t>an</w:t>
      </w:r>
      <w:r w:rsidR="00205BF8" w:rsidRPr="00DF7538">
        <w:t xml:space="preserve">other occasion, Derrida says that </w:t>
      </w:r>
      <w:r w:rsidR="00DF06DC" w:rsidRPr="00DF7538">
        <w:t>‘</w:t>
      </w:r>
      <w:r w:rsidR="00205BF8" w:rsidRPr="00DF7538">
        <w:t>an example is always a kind of substitutable substitute</w:t>
      </w:r>
      <w:r w:rsidR="00DF06DC" w:rsidRPr="00DF7538">
        <w:t>’</w:t>
      </w:r>
      <w:r w:rsidR="00205BF8" w:rsidRPr="00DF7538">
        <w:t xml:space="preserve"> (</w:t>
      </w:r>
      <w:r w:rsidR="00312170" w:rsidRPr="00DF7538">
        <w:t>Derrida 2010</w:t>
      </w:r>
      <w:r w:rsidR="0020165E" w:rsidRPr="00DF7538">
        <w:t>:</w:t>
      </w:r>
      <w:r w:rsidR="00885CF3" w:rsidRPr="00DF7538">
        <w:t xml:space="preserve"> </w:t>
      </w:r>
      <w:r w:rsidR="00205BF8" w:rsidRPr="00DF7538">
        <w:t>409).</w:t>
      </w:r>
      <w:r w:rsidR="00205BF8" w:rsidRPr="00DF7538">
        <w:rPr>
          <w:rStyle w:val="Znakapoznpodarou"/>
        </w:rPr>
        <w:footnoteReference w:id="28"/>
      </w:r>
      <w:r w:rsidR="002B6002" w:rsidRPr="00DF7538">
        <w:t xml:space="preserve"> Such</w:t>
      </w:r>
      <w:r w:rsidR="004D4E19" w:rsidRPr="00DF7538">
        <w:t xml:space="preserve"> </w:t>
      </w:r>
      <w:r w:rsidR="002B6002" w:rsidRPr="00DF7538">
        <w:t xml:space="preserve">substitutability is an act of utmost violence. Derrida even says that exemplary substitution is </w:t>
      </w:r>
      <w:r w:rsidR="005A7EE4" w:rsidRPr="00DF7538">
        <w:t xml:space="preserve">(like) </w:t>
      </w:r>
      <w:r w:rsidR="00520D2D" w:rsidRPr="00DF7538">
        <w:t>‘</w:t>
      </w:r>
      <w:r w:rsidR="002B6002" w:rsidRPr="00DF7538">
        <w:t>child substitution</w:t>
      </w:r>
      <w:r w:rsidR="00520D2D" w:rsidRPr="00DF7538">
        <w:t>’</w:t>
      </w:r>
      <w:r w:rsidR="002B6002" w:rsidRPr="00DF7538">
        <w:t xml:space="preserve">. Every substitution of </w:t>
      </w:r>
      <w:r w:rsidR="00752981" w:rsidRPr="00DF7538">
        <w:t xml:space="preserve">one </w:t>
      </w:r>
      <w:r w:rsidR="002B6002" w:rsidRPr="00DF7538">
        <w:t xml:space="preserve">example for another recalls, in its violence, </w:t>
      </w:r>
      <w:r w:rsidR="005C1695" w:rsidRPr="00DF7538">
        <w:t>substituting</w:t>
      </w:r>
      <w:r w:rsidR="00520D2D" w:rsidRPr="00DF7538">
        <w:t xml:space="preserve"> a </w:t>
      </w:r>
      <w:r w:rsidR="002B6002" w:rsidRPr="00DF7538">
        <w:t xml:space="preserve">child. </w:t>
      </w:r>
      <w:r w:rsidR="004B54FE" w:rsidRPr="00DF7538">
        <w:t>What</w:t>
      </w:r>
      <w:r w:rsidR="00736F1B" w:rsidRPr="00DF7538">
        <w:t>,</w:t>
      </w:r>
      <w:r w:rsidR="004B54FE" w:rsidRPr="00DF7538">
        <w:t xml:space="preserve"> </w:t>
      </w:r>
      <w:r w:rsidR="00736F1B" w:rsidRPr="00DF7538">
        <w:t xml:space="preserve">then, </w:t>
      </w:r>
      <w:r w:rsidR="004B54FE" w:rsidRPr="00DF7538">
        <w:t xml:space="preserve">is the logic of substitution, that is, the logic of the supplement or the logic of exemplarity? One has to realize </w:t>
      </w:r>
      <w:r w:rsidR="00736F1B" w:rsidRPr="00DF7538">
        <w:t>that</w:t>
      </w:r>
      <w:r w:rsidR="004B54FE" w:rsidRPr="00DF7538">
        <w:t>:</w:t>
      </w:r>
    </w:p>
    <w:p w14:paraId="0A7F4E71" w14:textId="7C7FED4E" w:rsidR="004B54FE" w:rsidRPr="00DF7538" w:rsidRDefault="004B54FE" w:rsidP="001D28B8">
      <w:pPr>
        <w:pStyle w:val="Citt"/>
        <w:rPr>
          <w:noProof w:val="0"/>
          <w:lang w:val="en-GB"/>
        </w:rPr>
      </w:pPr>
      <w:r w:rsidRPr="00DF7538">
        <w:rPr>
          <w:noProof w:val="0"/>
          <w:lang w:val="en-GB"/>
        </w:rPr>
        <w:t>[Substitution] is a matter of an absolutely singular and irreplaceable existence that, in a free act, substitutes itself for another, makes itself responsible for another, expiates for another, sacrifices itself for another outside of any homogeneous series. Substitution is not the indifferent replacement of an equal thing by an equal or identical thing. (ibid.</w:t>
      </w:r>
      <w:r w:rsidR="0020165E" w:rsidRPr="00DF7538">
        <w:rPr>
          <w:noProof w:val="0"/>
          <w:lang w:val="en-GB"/>
        </w:rPr>
        <w:t>:</w:t>
      </w:r>
      <w:r w:rsidR="00885CF3" w:rsidRPr="00DF7538">
        <w:rPr>
          <w:noProof w:val="0"/>
          <w:lang w:val="en-GB"/>
        </w:rPr>
        <w:t xml:space="preserve"> </w:t>
      </w:r>
      <w:r w:rsidRPr="00DF7538">
        <w:rPr>
          <w:noProof w:val="0"/>
          <w:lang w:val="en-GB"/>
        </w:rPr>
        <w:t>417)</w:t>
      </w:r>
    </w:p>
    <w:p w14:paraId="32FC0EDA" w14:textId="3B1532F7" w:rsidR="00EC1C29" w:rsidRPr="00DF7538" w:rsidRDefault="00EC1C29" w:rsidP="00464782">
      <w:r w:rsidRPr="00DF7538">
        <w:t xml:space="preserve">Derrida speaks here </w:t>
      </w:r>
      <w:r w:rsidR="00BE22BE" w:rsidRPr="00DF7538">
        <w:t>of</w:t>
      </w:r>
      <w:r w:rsidRPr="00DF7538">
        <w:t xml:space="preserve"> singular existences. However, in a substitution</w:t>
      </w:r>
      <w:r w:rsidR="007952FA" w:rsidRPr="00DF7538">
        <w:t>,</w:t>
      </w:r>
      <w:r w:rsidR="00F00D4E" w:rsidRPr="00DF7538">
        <w:t xml:space="preserve"> as Derrida stresses,</w:t>
      </w:r>
      <w:r w:rsidRPr="00DF7538">
        <w:t xml:space="preserve"> one singular existence is put </w:t>
      </w:r>
      <w:r w:rsidRPr="00DF7538">
        <w:rPr>
          <w:i/>
          <w:iCs/>
        </w:rPr>
        <w:t>in the place of</w:t>
      </w:r>
      <w:r w:rsidRPr="00DF7538">
        <w:t xml:space="preserve"> another. These singular existences are </w:t>
      </w:r>
      <w:r w:rsidR="007952FA" w:rsidRPr="00DF7538">
        <w:t>instead</w:t>
      </w:r>
      <w:r w:rsidRPr="00DF7538">
        <w:t xml:space="preserve"> particular </w:t>
      </w:r>
      <w:r w:rsidRPr="00DF7538">
        <w:lastRenderedPageBreak/>
        <w:t>examples</w:t>
      </w:r>
      <w:r w:rsidR="007952FA" w:rsidRPr="00DF7538">
        <w:t>,</w:t>
      </w:r>
      <w:r w:rsidRPr="00DF7538">
        <w:t xml:space="preserve"> </w:t>
      </w:r>
      <w:r w:rsidR="007952FA" w:rsidRPr="00DF7538">
        <w:t>as</w:t>
      </w:r>
      <w:r w:rsidRPr="00DF7538">
        <w:t xml:space="preserve"> is clear from the context of this quotation. </w:t>
      </w:r>
      <w:r w:rsidR="004B54FE" w:rsidRPr="00DF7538">
        <w:t xml:space="preserve">The </w:t>
      </w:r>
      <w:r w:rsidR="00520D2D" w:rsidRPr="00DF7538">
        <w:t>idea</w:t>
      </w:r>
      <w:r w:rsidR="004B54FE" w:rsidRPr="00DF7538">
        <w:t xml:space="preserve"> is thus that an example as a singular existence substitutes itself for another. It is not that an example is substituted for another by some external agent, but rather </w:t>
      </w:r>
      <w:r w:rsidR="00376D20" w:rsidRPr="00DF7538">
        <w:t xml:space="preserve">that </w:t>
      </w:r>
      <w:r w:rsidR="004B54FE" w:rsidRPr="00DF7538">
        <w:t xml:space="preserve">an example substitutes itself. </w:t>
      </w:r>
      <w:r w:rsidR="00093C2B" w:rsidRPr="00DF7538">
        <w:t>To put it in terms</w:t>
      </w:r>
      <w:r w:rsidR="001611D3" w:rsidRPr="00DF7538">
        <w:t xml:space="preserve"> of Hegelian subjectivity</w:t>
      </w:r>
      <w:r w:rsidR="00093C2B" w:rsidRPr="00DF7538">
        <w:t>, t</w:t>
      </w:r>
      <w:r w:rsidR="004B54FE" w:rsidRPr="00DF7538">
        <w:t>he example is both substance and subject</w:t>
      </w:r>
      <w:r w:rsidR="00F00D4E" w:rsidRPr="00DF7538">
        <w:t>,</w:t>
      </w:r>
      <w:r w:rsidR="004B54FE" w:rsidRPr="00DF7538">
        <w:t xml:space="preserve"> </w:t>
      </w:r>
      <w:r w:rsidR="00F00D4E" w:rsidRPr="00DF7538">
        <w:t>and</w:t>
      </w:r>
      <w:r w:rsidR="00376D20" w:rsidRPr="00DF7538">
        <w:t>,</w:t>
      </w:r>
      <w:r w:rsidR="004B54FE" w:rsidRPr="00DF7538">
        <w:t xml:space="preserve"> in substituting itself</w:t>
      </w:r>
      <w:r w:rsidR="00376D20" w:rsidRPr="00DF7538">
        <w:t>,</w:t>
      </w:r>
      <w:r w:rsidR="004B54FE" w:rsidRPr="00DF7538">
        <w:t xml:space="preserve"> </w:t>
      </w:r>
      <w:r w:rsidR="00376D20" w:rsidRPr="00DF7538">
        <w:t xml:space="preserve">performs </w:t>
      </w:r>
      <w:r w:rsidR="004B54FE" w:rsidRPr="00DF7538">
        <w:t>a self-negation.</w:t>
      </w:r>
      <w:r w:rsidR="004D52F6" w:rsidRPr="00DF7538">
        <w:t xml:space="preserve"> Derrida goes on to claim that this subject of substitution is </w:t>
      </w:r>
      <w:r w:rsidR="00DF06DC" w:rsidRPr="00DF7538">
        <w:t>‘</w:t>
      </w:r>
      <w:r w:rsidR="004D52F6" w:rsidRPr="00DF7538">
        <w:t>unique, […] irreplaceable for being replace</w:t>
      </w:r>
      <w:r w:rsidR="004D4E19" w:rsidRPr="00DF7538">
        <w:t>d</w:t>
      </w:r>
      <w:r w:rsidR="00DF06DC" w:rsidRPr="00DF7538">
        <w:t>’</w:t>
      </w:r>
      <w:r w:rsidR="004D52F6" w:rsidRPr="00DF7538">
        <w:t xml:space="preserve">, and that it is necessary that </w:t>
      </w:r>
      <w:r w:rsidR="00DF06DC" w:rsidRPr="00DF7538">
        <w:t>‘</w:t>
      </w:r>
      <w:r w:rsidR="004D52F6" w:rsidRPr="00DF7538">
        <w:t>this irreplaceable be aware of itself</w:t>
      </w:r>
      <w:r w:rsidR="00DF06DC" w:rsidRPr="00DF7538">
        <w:t>’</w:t>
      </w:r>
      <w:r w:rsidR="004D52F6" w:rsidRPr="00DF7538">
        <w:t xml:space="preserve"> (ibid.</w:t>
      </w:r>
      <w:r w:rsidR="00C3625D" w:rsidRPr="00DF7538">
        <w:t>:</w:t>
      </w:r>
      <w:r w:rsidR="004D52F6" w:rsidRPr="00DF7538">
        <w:t xml:space="preserve"> 419–20).</w:t>
      </w:r>
      <w:r w:rsidR="00093C2B" w:rsidRPr="00DF7538">
        <w:t xml:space="preserve"> The example must be a self-consciousness</w:t>
      </w:r>
      <w:r w:rsidR="00783F3C" w:rsidRPr="00DF7538">
        <w:t xml:space="preserve"> and the by-play a self-development</w:t>
      </w:r>
      <w:r w:rsidR="00093C2B" w:rsidRPr="00DF7538">
        <w:t>.</w:t>
      </w:r>
      <w:r w:rsidRPr="00DF7538">
        <w:t xml:space="preserve"> However, we can already </w:t>
      </w:r>
      <w:r w:rsidR="004644DF" w:rsidRPr="00DF7538">
        <w:t>discern</w:t>
      </w:r>
      <w:r w:rsidRPr="00DF7538">
        <w:t xml:space="preserve"> a critical polemic against Hegel’s account of dialectical movement from singularity to universality. If an existence is irreplaceable, its substitution is an act of </w:t>
      </w:r>
      <w:r w:rsidR="00B6537E" w:rsidRPr="00DF7538">
        <w:t xml:space="preserve">(metaphysical) </w:t>
      </w:r>
      <w:r w:rsidRPr="00DF7538">
        <w:t>violence that does not follow any law or logic.</w:t>
      </w:r>
    </w:p>
    <w:p w14:paraId="458F9AD4" w14:textId="51B87E4D" w:rsidR="00C03ACD" w:rsidRPr="00DF7538" w:rsidRDefault="00D449EA" w:rsidP="00464782">
      <w:r w:rsidRPr="00DF7538">
        <w:t>Moreover</w:t>
      </w:r>
      <w:r w:rsidR="002B6002" w:rsidRPr="00DF7538">
        <w:t xml:space="preserve">, </w:t>
      </w:r>
      <w:r w:rsidR="00E15D95" w:rsidRPr="00DF7538">
        <w:t xml:space="preserve">this play </w:t>
      </w:r>
      <w:r w:rsidR="00093C2B" w:rsidRPr="00DF7538">
        <w:t xml:space="preserve">of substitutions </w:t>
      </w:r>
      <w:r w:rsidR="00E15D95" w:rsidRPr="00DF7538">
        <w:t xml:space="preserve">would be pointless if any example </w:t>
      </w:r>
      <w:r w:rsidR="00752981" w:rsidRPr="00DF7538">
        <w:t>were</w:t>
      </w:r>
      <w:r w:rsidR="00E15D95" w:rsidRPr="00DF7538">
        <w:t xml:space="preserve"> just as good as another. Some examples are better or more suitable </w:t>
      </w:r>
      <w:r w:rsidR="00376D20" w:rsidRPr="00DF7538">
        <w:t xml:space="preserve">for </w:t>
      </w:r>
      <w:r w:rsidR="00E15D95" w:rsidRPr="00DF7538">
        <w:t xml:space="preserve">exemplifying the general law. </w:t>
      </w:r>
      <w:r w:rsidR="00B50EDE" w:rsidRPr="00DF7538">
        <w:t xml:space="preserve">We often speak of </w:t>
      </w:r>
      <w:r w:rsidR="00DF06DC" w:rsidRPr="00DF7538">
        <w:t>‘</w:t>
      </w:r>
      <w:r w:rsidR="00B50EDE" w:rsidRPr="00DF7538">
        <w:t>the best example</w:t>
      </w:r>
      <w:r w:rsidR="00DF06DC" w:rsidRPr="00DF7538">
        <w:t>’</w:t>
      </w:r>
      <w:r w:rsidR="00B50EDE" w:rsidRPr="00DF7538">
        <w:t xml:space="preserve">, </w:t>
      </w:r>
      <w:r w:rsidR="00DF06DC" w:rsidRPr="00DF7538">
        <w:t>‘</w:t>
      </w:r>
      <w:r w:rsidR="00B50EDE" w:rsidRPr="00DF7538">
        <w:t>an ideal example</w:t>
      </w:r>
      <w:r w:rsidR="00DF06DC" w:rsidRPr="00DF7538">
        <w:t>’</w:t>
      </w:r>
      <w:r w:rsidR="00B50EDE" w:rsidRPr="00DF7538">
        <w:t xml:space="preserve">, </w:t>
      </w:r>
      <w:r w:rsidR="00DF06DC" w:rsidRPr="00DF7538">
        <w:t>‘</w:t>
      </w:r>
      <w:r w:rsidR="00B50EDE" w:rsidRPr="00DF7538">
        <w:t>an exemplary example</w:t>
      </w:r>
      <w:r w:rsidR="00DF06DC" w:rsidRPr="00DF7538">
        <w:t>’</w:t>
      </w:r>
      <w:r w:rsidR="00B50EDE" w:rsidRPr="00DF7538">
        <w:t xml:space="preserve">, </w:t>
      </w:r>
      <w:r w:rsidR="00DF06DC" w:rsidRPr="00DF7538">
        <w:t>‘</w:t>
      </w:r>
      <w:r w:rsidR="00B50EDE" w:rsidRPr="00DF7538">
        <w:t>an example par excellence</w:t>
      </w:r>
      <w:r w:rsidR="00DF06DC" w:rsidRPr="00DF7538">
        <w:t>’</w:t>
      </w:r>
      <w:r w:rsidR="0041489D" w:rsidRPr="00DF7538">
        <w:t xml:space="preserve">, </w:t>
      </w:r>
      <w:r w:rsidR="00DF06DC" w:rsidRPr="00DF7538">
        <w:t>‘</w:t>
      </w:r>
      <w:r w:rsidR="0041489D" w:rsidRPr="00DF7538">
        <w:t>a privileged example</w:t>
      </w:r>
      <w:r w:rsidR="00DF06DC" w:rsidRPr="00DF7538">
        <w:t>’</w:t>
      </w:r>
      <w:r w:rsidR="00B50EDE" w:rsidRPr="00DF7538">
        <w:t xml:space="preserve">; </w:t>
      </w:r>
      <w:r w:rsidR="0041489D" w:rsidRPr="00DF7538">
        <w:t xml:space="preserve">such </w:t>
      </w:r>
      <w:r w:rsidR="00B50EDE" w:rsidRPr="00DF7538">
        <w:t>expressions are not uncommon in Derrida’s works.</w:t>
      </w:r>
      <w:r w:rsidR="00CD145E" w:rsidRPr="00DF7538">
        <w:t xml:space="preserve"> What make</w:t>
      </w:r>
      <w:r w:rsidR="00376D20" w:rsidRPr="00DF7538">
        <w:t>s</w:t>
      </w:r>
      <w:r w:rsidR="00CD145E" w:rsidRPr="00DF7538">
        <w:t xml:space="preserve"> </w:t>
      </w:r>
      <w:r w:rsidR="00752981" w:rsidRPr="00DF7538">
        <w:t xml:space="preserve">one </w:t>
      </w:r>
      <w:r w:rsidR="00CD145E" w:rsidRPr="00DF7538">
        <w:t xml:space="preserve">example </w:t>
      </w:r>
      <w:r w:rsidR="00503AA1" w:rsidRPr="00DF7538">
        <w:t>‘</w:t>
      </w:r>
      <w:r w:rsidR="00CD145E" w:rsidRPr="00DF7538">
        <w:t>better</w:t>
      </w:r>
      <w:r w:rsidR="00503AA1" w:rsidRPr="00DF7538">
        <w:t>’</w:t>
      </w:r>
      <w:r w:rsidR="00CD145E" w:rsidRPr="00DF7538">
        <w:t xml:space="preserve"> than another? I</w:t>
      </w:r>
      <w:r w:rsidR="0026529E" w:rsidRPr="00DF7538">
        <w:t>t</w:t>
      </w:r>
      <w:r w:rsidR="00CD145E" w:rsidRPr="00DF7538">
        <w:t xml:space="preserve"> cannot be their essential qualities</w:t>
      </w:r>
      <w:r w:rsidR="00F00D4E" w:rsidRPr="00DF7538">
        <w:t>,</w:t>
      </w:r>
      <w:r w:rsidR="00CD145E" w:rsidRPr="00DF7538">
        <w:t xml:space="preserve"> because these qualities are fixed by the general concept</w:t>
      </w:r>
      <w:r w:rsidR="00F878B2" w:rsidRPr="00DF7538">
        <w:t>.</w:t>
      </w:r>
      <w:r w:rsidR="00CD145E" w:rsidRPr="00DF7538">
        <w:t xml:space="preserve"> </w:t>
      </w:r>
      <w:r w:rsidR="00F878B2" w:rsidRPr="00DF7538">
        <w:t>T</w:t>
      </w:r>
      <w:r w:rsidR="00CD145E" w:rsidRPr="00DF7538">
        <w:t>here is no difference</w:t>
      </w:r>
      <w:r w:rsidR="005C1695" w:rsidRPr="00DF7538">
        <w:t xml:space="preserve"> between examples</w:t>
      </w:r>
      <w:r w:rsidR="00F878B2" w:rsidRPr="00DF7538">
        <w:t xml:space="preserve">; </w:t>
      </w:r>
      <w:r w:rsidR="00494949" w:rsidRPr="00DF7538">
        <w:t>in terms of</w:t>
      </w:r>
      <w:r w:rsidR="00F878B2" w:rsidRPr="00DF7538">
        <w:t xml:space="preserve"> their essential qualities, all examples are identical.</w:t>
      </w:r>
      <w:r w:rsidR="00CD145E" w:rsidRPr="00DF7538">
        <w:t xml:space="preserve"> </w:t>
      </w:r>
      <w:r w:rsidR="00376D20" w:rsidRPr="00DF7538">
        <w:t>Thus</w:t>
      </w:r>
      <w:r w:rsidR="00CD145E" w:rsidRPr="00DF7538">
        <w:t xml:space="preserve">, what makes one example better than another </w:t>
      </w:r>
      <w:r w:rsidR="00376D20" w:rsidRPr="00DF7538">
        <w:t>is</w:t>
      </w:r>
      <w:r w:rsidR="00CD145E" w:rsidRPr="00DF7538">
        <w:t xml:space="preserve"> </w:t>
      </w:r>
      <w:r w:rsidR="00376D20" w:rsidRPr="00DF7538">
        <w:t xml:space="preserve">its </w:t>
      </w:r>
      <w:r w:rsidR="00CD145E" w:rsidRPr="00DF7538">
        <w:t>accidental qualities.</w:t>
      </w:r>
      <w:r w:rsidR="0025473A" w:rsidRPr="00DF7538">
        <w:t xml:space="preserve"> </w:t>
      </w:r>
      <w:r w:rsidR="00376D20" w:rsidRPr="00DF7538">
        <w:t>I</w:t>
      </w:r>
      <w:r w:rsidR="0025473A" w:rsidRPr="00DF7538">
        <w:t xml:space="preserve">f one discriminates examples according to their exemplarity, </w:t>
      </w:r>
      <w:r w:rsidR="00503AA1" w:rsidRPr="00DF7538">
        <w:t>they</w:t>
      </w:r>
      <w:r w:rsidR="00376D20" w:rsidRPr="00DF7538">
        <w:t xml:space="preserve"> must be taken</w:t>
      </w:r>
      <w:r w:rsidR="0025473A" w:rsidRPr="00DF7538">
        <w:t xml:space="preserve"> as a by-play (of accidental moments).</w:t>
      </w:r>
      <w:r w:rsidR="00E465C4" w:rsidRPr="00DF7538">
        <w:t xml:space="preserve"> To anticipate</w:t>
      </w:r>
      <w:r w:rsidR="00F00D4E" w:rsidRPr="00DF7538">
        <w:t xml:space="preserve"> a later point</w:t>
      </w:r>
      <w:r w:rsidR="00E465C4" w:rsidRPr="00DF7538">
        <w:t>, Derrida’s critique of dialectical thought consist</w:t>
      </w:r>
      <w:r w:rsidR="00F00D4E" w:rsidRPr="00DF7538">
        <w:t>s</w:t>
      </w:r>
      <w:r w:rsidR="00E465C4" w:rsidRPr="00DF7538">
        <w:t xml:space="preserve"> in relativizing and </w:t>
      </w:r>
      <w:r w:rsidR="004644DF" w:rsidRPr="00DF7538">
        <w:t>ultimately</w:t>
      </w:r>
      <w:r w:rsidR="00E465C4" w:rsidRPr="00DF7538">
        <w:t xml:space="preserve"> deconstructing the distinction between essential and accidental qualities. Each quality could be </w:t>
      </w:r>
      <w:r w:rsidR="00503AA1" w:rsidRPr="00DF7538">
        <w:t xml:space="preserve">drawn </w:t>
      </w:r>
      <w:r w:rsidR="00E465C4" w:rsidRPr="00DF7538">
        <w:t>into a by-play.</w:t>
      </w:r>
      <w:r w:rsidR="00031E25" w:rsidRPr="00DF7538">
        <w:rPr>
          <w:rStyle w:val="Znakapoznpodarou"/>
        </w:rPr>
        <w:footnoteReference w:id="29"/>
      </w:r>
    </w:p>
    <w:p w14:paraId="31339E91" w14:textId="70F7CB3F" w:rsidR="00CD5B8B" w:rsidRPr="00DF7538" w:rsidRDefault="00093C2B" w:rsidP="00464782">
      <w:r w:rsidRPr="00DF7538">
        <w:t xml:space="preserve">In a by-play, examples come in a series. An example </w:t>
      </w:r>
      <w:r w:rsidR="00BB00F4" w:rsidRPr="00DF7538">
        <w:t xml:space="preserve">appears </w:t>
      </w:r>
      <w:r w:rsidRPr="00DF7538">
        <w:t xml:space="preserve">in a vertical relation to the general concept it is supposed to exemplify and in a horizontal relation to </w:t>
      </w:r>
      <w:r w:rsidR="004D4E19" w:rsidRPr="00DF7538">
        <w:t>an</w:t>
      </w:r>
      <w:r w:rsidRPr="00DF7538">
        <w:t>other example in the series.</w:t>
      </w:r>
      <w:r w:rsidR="00BB00F4" w:rsidRPr="00DF7538">
        <w:t xml:space="preserve"> It </w:t>
      </w:r>
      <w:r w:rsidR="00376D20" w:rsidRPr="00DF7538">
        <w:t>matters</w:t>
      </w:r>
      <w:r w:rsidR="00BB00F4" w:rsidRPr="00DF7538">
        <w:t xml:space="preserve"> where an example is situated in the series</w:t>
      </w:r>
      <w:r w:rsidR="00BC1028" w:rsidRPr="00DF7538">
        <w:t xml:space="preserve"> (</w:t>
      </w:r>
      <w:r w:rsidR="001B21A4" w:rsidRPr="00DF7538">
        <w:t>remember</w:t>
      </w:r>
      <w:r w:rsidR="00BC1028" w:rsidRPr="00DF7538">
        <w:t xml:space="preserve"> that the particular is the principle of difference within the universal)</w:t>
      </w:r>
      <w:r w:rsidR="00BB00F4" w:rsidRPr="00DF7538">
        <w:t xml:space="preserve">. </w:t>
      </w:r>
      <w:r w:rsidR="001C4BC7" w:rsidRPr="00DF7538">
        <w:t>As we will</w:t>
      </w:r>
      <w:r w:rsidR="00546856" w:rsidRPr="00DF7538">
        <w:t xml:space="preserve"> recall</w:t>
      </w:r>
      <w:r w:rsidR="00387AC8" w:rsidRPr="00DF7538">
        <w:t xml:space="preserve">, </w:t>
      </w:r>
      <w:r w:rsidR="003D4D74" w:rsidRPr="00DF7538">
        <w:t xml:space="preserve">what differentiates examples in the series is their </w:t>
      </w:r>
      <w:r w:rsidR="00387AC8" w:rsidRPr="00DF7538">
        <w:t>accidental qualities.</w:t>
      </w:r>
      <w:r w:rsidR="007A39F6" w:rsidRPr="00DF7538">
        <w:rPr>
          <w:rStyle w:val="Znakapoznpodarou"/>
        </w:rPr>
        <w:footnoteReference w:id="30"/>
      </w:r>
      <w:r w:rsidR="00387AC8" w:rsidRPr="00DF7538">
        <w:t xml:space="preserve"> </w:t>
      </w:r>
      <w:r w:rsidR="00512F91" w:rsidRPr="00DF7538">
        <w:t>In the present context</w:t>
      </w:r>
      <w:r w:rsidR="00387AC8" w:rsidRPr="00DF7538">
        <w:t xml:space="preserve">, however, </w:t>
      </w:r>
      <w:r w:rsidR="00546856" w:rsidRPr="00DF7538">
        <w:t xml:space="preserve">these qualities are accidental relative </w:t>
      </w:r>
      <w:r w:rsidR="00387AC8" w:rsidRPr="00DF7538">
        <w:t xml:space="preserve">to the </w:t>
      </w:r>
      <w:r w:rsidR="003510A0" w:rsidRPr="00DF7538">
        <w:t xml:space="preserve">universal </w:t>
      </w:r>
      <w:r w:rsidR="00387AC8" w:rsidRPr="00DF7538">
        <w:t xml:space="preserve">concept (law). </w:t>
      </w:r>
      <w:r w:rsidR="006B45D9" w:rsidRPr="00DF7538">
        <w:t>If their accidental qualities matter, they must be essential with respect to some other law.</w:t>
      </w:r>
      <w:r w:rsidR="00277B58" w:rsidRPr="00DF7538">
        <w:t xml:space="preserve"> This consideration rests on the intuition that to say that </w:t>
      </w:r>
      <w:r w:rsidR="00277B58" w:rsidRPr="00DF7538">
        <w:rPr>
          <w:i/>
          <w:iCs/>
        </w:rPr>
        <w:t>something matters</w:t>
      </w:r>
      <w:r w:rsidR="00277B58" w:rsidRPr="00DF7538">
        <w:t xml:space="preserve"> is an informal way of saying that </w:t>
      </w:r>
      <w:r w:rsidR="00277B58" w:rsidRPr="00DF7538">
        <w:rPr>
          <w:i/>
          <w:iCs/>
        </w:rPr>
        <w:t>it is essential</w:t>
      </w:r>
      <w:r w:rsidR="00277B58" w:rsidRPr="00DF7538">
        <w:t>.</w:t>
      </w:r>
      <w:r w:rsidR="00277B58" w:rsidRPr="00DF7538">
        <w:rPr>
          <w:rStyle w:val="Znakapoznpodarou"/>
        </w:rPr>
        <w:footnoteReference w:id="31"/>
      </w:r>
      <w:r w:rsidR="00277B58" w:rsidRPr="00DF7538">
        <w:t xml:space="preserve"> This essentiality is, in fact, something universal.</w:t>
      </w:r>
      <w:r w:rsidR="00031127" w:rsidRPr="00DF7538">
        <w:t xml:space="preserve"> </w:t>
      </w:r>
      <w:r w:rsidR="00B64924" w:rsidRPr="00DF7538">
        <w:t xml:space="preserve">What kind of </w:t>
      </w:r>
      <w:r w:rsidR="00CD5B8B" w:rsidRPr="00DF7538">
        <w:t>law</w:t>
      </w:r>
      <w:r w:rsidR="003510A0" w:rsidRPr="00DF7538">
        <w:t xml:space="preserve"> is this</w:t>
      </w:r>
      <w:r w:rsidR="00CD5B8B" w:rsidRPr="00DF7538">
        <w:t>?</w:t>
      </w:r>
      <w:r w:rsidR="00B64924" w:rsidRPr="00DF7538">
        <w:t xml:space="preserve"> What essence/</w:t>
      </w:r>
      <w:r w:rsidR="00277B58" w:rsidRPr="00DF7538">
        <w:t xml:space="preserve">universal </w:t>
      </w:r>
      <w:r w:rsidR="00B64924" w:rsidRPr="00DF7538">
        <w:t>concept?</w:t>
      </w:r>
    </w:p>
    <w:p w14:paraId="2456FB91" w14:textId="78AB1A96" w:rsidR="00A000E3" w:rsidRPr="00DF7538" w:rsidRDefault="00CD5B8B" w:rsidP="00885FEB">
      <w:r w:rsidRPr="00DF7538">
        <w:t xml:space="preserve">Let me return to some points we have already addressed above. Derrida says in </w:t>
      </w:r>
      <w:r w:rsidRPr="00DF7538">
        <w:rPr>
          <w:i/>
        </w:rPr>
        <w:t>Spectres of Marx</w:t>
      </w:r>
      <w:r w:rsidRPr="00DF7538">
        <w:t xml:space="preserve"> that </w:t>
      </w:r>
      <w:r w:rsidR="00DF06DC" w:rsidRPr="00DF7538">
        <w:t>‘</w:t>
      </w:r>
      <w:r w:rsidRPr="00DF7538">
        <w:t>An example always carries beyond itself: it thereby opens up a testamentary dimension</w:t>
      </w:r>
      <w:r w:rsidR="005D0FFD" w:rsidRPr="00DF7538">
        <w:t>.</w:t>
      </w:r>
      <w:r w:rsidR="00DF06DC" w:rsidRPr="00DF7538">
        <w:t>’</w:t>
      </w:r>
      <w:r w:rsidR="005D0FFD" w:rsidRPr="00DF7538">
        <w:t xml:space="preserve"> (2006</w:t>
      </w:r>
      <w:r w:rsidR="0020165E" w:rsidRPr="00DF7538">
        <w:t>:</w:t>
      </w:r>
      <w:r w:rsidR="00885CF3" w:rsidRPr="00DF7538">
        <w:t xml:space="preserve"> </w:t>
      </w:r>
      <w:r w:rsidRPr="00DF7538">
        <w:t xml:space="preserve">41) </w:t>
      </w:r>
      <w:r w:rsidR="00885FEB" w:rsidRPr="00DF7538">
        <w:t xml:space="preserve">In </w:t>
      </w:r>
      <w:proofErr w:type="gramStart"/>
      <w:r w:rsidR="00885FEB" w:rsidRPr="00DF7538">
        <w:rPr>
          <w:i/>
        </w:rPr>
        <w:t>On</w:t>
      </w:r>
      <w:proofErr w:type="gramEnd"/>
      <w:r w:rsidR="00885FEB" w:rsidRPr="00DF7538">
        <w:rPr>
          <w:i/>
        </w:rPr>
        <w:t xml:space="preserve"> Touching</w:t>
      </w:r>
      <w:r w:rsidR="00885FEB" w:rsidRPr="00DF7538">
        <w:t xml:space="preserve">, Derrida writes that an example is </w:t>
      </w:r>
      <w:r w:rsidR="00DF06DC" w:rsidRPr="00DF7538">
        <w:t>‘</w:t>
      </w:r>
      <w:r w:rsidR="00885FEB" w:rsidRPr="00DF7538">
        <w:t xml:space="preserve">a simulacrum of a sample whose symptom would give away another, hidden teleology: the hand may not be an example among others but the best </w:t>
      </w:r>
      <w:r w:rsidR="00885FEB" w:rsidRPr="00DF7538">
        <w:rPr>
          <w:i/>
        </w:rPr>
        <w:t>metonymy</w:t>
      </w:r>
      <w:r w:rsidR="00885FEB" w:rsidRPr="00DF7538">
        <w:t xml:space="preserve"> of some other</w:t>
      </w:r>
      <w:r w:rsidR="00DF06DC" w:rsidRPr="00DF7538">
        <w:t>’</w:t>
      </w:r>
      <w:r w:rsidR="00885FEB" w:rsidRPr="00DF7538">
        <w:t xml:space="preserve"> (2005</w:t>
      </w:r>
      <w:r w:rsidR="00C3625D" w:rsidRPr="00DF7538">
        <w:t>b</w:t>
      </w:r>
      <w:r w:rsidR="0020165E" w:rsidRPr="00DF7538">
        <w:t>:</w:t>
      </w:r>
      <w:r w:rsidR="00885CF3" w:rsidRPr="00DF7538">
        <w:t xml:space="preserve"> </w:t>
      </w:r>
      <w:r w:rsidR="00885FEB" w:rsidRPr="00DF7538">
        <w:t xml:space="preserve">159). In a similar vein, in </w:t>
      </w:r>
      <w:r w:rsidR="00DF06DC" w:rsidRPr="00DF7538">
        <w:t>‘</w:t>
      </w:r>
      <w:proofErr w:type="spellStart"/>
      <w:r w:rsidR="00885FEB" w:rsidRPr="00DF7538">
        <w:t>Parergon</w:t>
      </w:r>
      <w:proofErr w:type="spellEnd"/>
      <w:r w:rsidR="00DF06DC" w:rsidRPr="00DF7538">
        <w:t>’</w:t>
      </w:r>
      <w:r w:rsidR="00885FEB" w:rsidRPr="00DF7538">
        <w:t xml:space="preserve"> we read, with reference to Hegel, that examples </w:t>
      </w:r>
      <w:r w:rsidR="00DF06DC" w:rsidRPr="00DF7538">
        <w:t>‘</w:t>
      </w:r>
      <w:r w:rsidR="00885FEB" w:rsidRPr="00DF7538">
        <w:t xml:space="preserve">can invert, unbalance, incline the natural movement into a </w:t>
      </w:r>
      <w:proofErr w:type="spellStart"/>
      <w:r w:rsidR="00885FEB" w:rsidRPr="00DF7538">
        <w:t>parergonal</w:t>
      </w:r>
      <w:proofErr w:type="spellEnd"/>
      <w:r w:rsidR="00885FEB" w:rsidRPr="00DF7538">
        <w:t xml:space="preserve"> movement</w:t>
      </w:r>
      <w:r w:rsidR="00DF06DC" w:rsidRPr="00DF7538">
        <w:t>’</w:t>
      </w:r>
      <w:r w:rsidR="00885FEB" w:rsidRPr="00DF7538">
        <w:t xml:space="preserve"> (1987</w:t>
      </w:r>
      <w:r w:rsidR="0020165E" w:rsidRPr="00DF7538">
        <w:t>:</w:t>
      </w:r>
      <w:r w:rsidR="00885CF3" w:rsidRPr="00DF7538">
        <w:t xml:space="preserve"> </w:t>
      </w:r>
      <w:r w:rsidR="00885FEB" w:rsidRPr="00DF7538">
        <w:t>79). We have here a</w:t>
      </w:r>
      <w:r w:rsidR="00E86D50" w:rsidRPr="00DF7538">
        <w:t xml:space="preserve"> </w:t>
      </w:r>
      <w:r w:rsidR="00885FEB" w:rsidRPr="00DF7538">
        <w:t xml:space="preserve">testamentary </w:t>
      </w:r>
      <w:r w:rsidR="00885FEB" w:rsidRPr="00DF7538">
        <w:lastRenderedPageBreak/>
        <w:t xml:space="preserve">dimension, a hidden teleology, a </w:t>
      </w:r>
      <w:proofErr w:type="spellStart"/>
      <w:r w:rsidR="00885FEB" w:rsidRPr="00DF7538">
        <w:t>parergonal</w:t>
      </w:r>
      <w:proofErr w:type="spellEnd"/>
      <w:r w:rsidR="00885FEB" w:rsidRPr="00DF7538">
        <w:t xml:space="preserve"> movement. These expressions label the </w:t>
      </w:r>
      <w:r w:rsidR="00885FEB" w:rsidRPr="00DF7538">
        <w:rPr>
          <w:i/>
        </w:rPr>
        <w:t>law</w:t>
      </w:r>
      <w:r w:rsidR="00885FEB" w:rsidRPr="00DF7538">
        <w:t xml:space="preserve"> that regulates the series of examples, i.e. the by-play of their accidental qualities. This law must be different from (the law of) the general concept.</w:t>
      </w:r>
      <w:r w:rsidR="00E86D50" w:rsidRPr="00DF7538">
        <w:rPr>
          <w:rStyle w:val="Znakapoznpodarou"/>
        </w:rPr>
        <w:footnoteReference w:id="32"/>
      </w:r>
      <w:r w:rsidR="00E86D50" w:rsidRPr="00DF7538">
        <w:t xml:space="preserve"> </w:t>
      </w:r>
      <w:r w:rsidR="00376D20" w:rsidRPr="00DF7538">
        <w:t xml:space="preserve">The </w:t>
      </w:r>
      <w:r w:rsidR="00A000E3" w:rsidRPr="00DF7538">
        <w:t xml:space="preserve">most eloquent </w:t>
      </w:r>
      <w:r w:rsidR="0067753A" w:rsidRPr="00DF7538">
        <w:t xml:space="preserve">description </w:t>
      </w:r>
      <w:r w:rsidR="00A000E3" w:rsidRPr="00DF7538">
        <w:t xml:space="preserve">of this difference is, again, to be found in </w:t>
      </w:r>
      <w:proofErr w:type="spellStart"/>
      <w:r w:rsidR="00A000E3" w:rsidRPr="00DF7538">
        <w:rPr>
          <w:i/>
        </w:rPr>
        <w:t>Glas</w:t>
      </w:r>
      <w:proofErr w:type="spellEnd"/>
      <w:r w:rsidR="00A000E3" w:rsidRPr="00DF7538">
        <w:t xml:space="preserve"> (in the right</w:t>
      </w:r>
      <w:r w:rsidR="00546856" w:rsidRPr="00DF7538">
        <w:t>-hand</w:t>
      </w:r>
      <w:r w:rsidR="00A000E3" w:rsidRPr="00DF7538">
        <w:t xml:space="preserve"> column):</w:t>
      </w:r>
    </w:p>
    <w:p w14:paraId="3E350709" w14:textId="135BC694" w:rsidR="00161EEF" w:rsidRPr="00DF7538" w:rsidRDefault="00A000E3" w:rsidP="00161EEF">
      <w:pPr>
        <w:pStyle w:val="Citt"/>
        <w:rPr>
          <w:noProof w:val="0"/>
          <w:lang w:val="en-GB"/>
        </w:rPr>
      </w:pPr>
      <w:r w:rsidRPr="00DF7538">
        <w:rPr>
          <w:noProof w:val="0"/>
          <w:lang w:val="en-GB"/>
        </w:rPr>
        <w:t xml:space="preserve">For example (the uniqueness of the example is destroyed by itself, immediately elaborates the power of a generalizing organ), the very moment we would claim to recapture there, in a determined text, the work of an idiom, bound to a chain of proper names and singular </w:t>
      </w:r>
      <w:proofErr w:type="spellStart"/>
      <w:r w:rsidRPr="00DF7538">
        <w:rPr>
          <w:noProof w:val="0"/>
          <w:lang w:val="en-GB"/>
        </w:rPr>
        <w:t>empirico</w:t>
      </w:r>
      <w:proofErr w:type="spellEnd"/>
      <w:r w:rsidRPr="00DF7538">
        <w:rPr>
          <w:noProof w:val="0"/>
          <w:lang w:val="en-GB"/>
        </w:rPr>
        <w:t xml:space="preserve">-signifying configurations, </w:t>
      </w:r>
      <w:proofErr w:type="spellStart"/>
      <w:r w:rsidRPr="00DF7538">
        <w:rPr>
          <w:i/>
          <w:noProof w:val="0"/>
          <w:lang w:val="en-GB"/>
        </w:rPr>
        <w:t>glas</w:t>
      </w:r>
      <w:proofErr w:type="spellEnd"/>
      <w:r w:rsidRPr="00DF7538">
        <w:rPr>
          <w:noProof w:val="0"/>
          <w:lang w:val="en-GB"/>
        </w:rPr>
        <w:t xml:space="preserve"> also names </w:t>
      </w:r>
      <w:r w:rsidRPr="00DF7538">
        <w:rPr>
          <w:i/>
          <w:noProof w:val="0"/>
          <w:lang w:val="en-GB"/>
        </w:rPr>
        <w:t>classification</w:t>
      </w:r>
      <w:r w:rsidRPr="00DF7538">
        <w:rPr>
          <w:noProof w:val="0"/>
          <w:lang w:val="en-GB"/>
        </w:rPr>
        <w:t xml:space="preserve">, that is, inscription in networks of generalities interlaced to infinity, in genealogies of a structure such that the crossings, couplings, </w:t>
      </w:r>
      <w:proofErr w:type="spellStart"/>
      <w:r w:rsidRPr="00DF7538">
        <w:rPr>
          <w:noProof w:val="0"/>
          <w:lang w:val="en-GB"/>
        </w:rPr>
        <w:t>switchings</w:t>
      </w:r>
      <w:proofErr w:type="spellEnd"/>
      <w:r w:rsidRPr="00DF7538">
        <w:rPr>
          <w:noProof w:val="0"/>
          <w:lang w:val="en-GB"/>
        </w:rPr>
        <w:t>, detours [</w:t>
      </w:r>
      <w:proofErr w:type="spellStart"/>
      <w:r w:rsidRPr="00DF7538">
        <w:rPr>
          <w:i/>
          <w:noProof w:val="0"/>
          <w:lang w:val="en-GB"/>
        </w:rPr>
        <w:t>aiguillages</w:t>
      </w:r>
      <w:proofErr w:type="spellEnd"/>
      <w:r w:rsidRPr="00DF7538">
        <w:rPr>
          <w:noProof w:val="0"/>
          <w:lang w:val="en-GB"/>
        </w:rPr>
        <w:t xml:space="preserve">], and </w:t>
      </w:r>
      <w:proofErr w:type="spellStart"/>
      <w:r w:rsidRPr="00DF7538">
        <w:rPr>
          <w:noProof w:val="0"/>
          <w:lang w:val="en-GB"/>
        </w:rPr>
        <w:t>branchings</w:t>
      </w:r>
      <w:proofErr w:type="spellEnd"/>
      <w:r w:rsidRPr="00DF7538">
        <w:rPr>
          <w:noProof w:val="0"/>
          <w:lang w:val="en-GB"/>
        </w:rPr>
        <w:t xml:space="preserve"> never simply come under [</w:t>
      </w:r>
      <w:proofErr w:type="spellStart"/>
      <w:r w:rsidRPr="00DF7538">
        <w:rPr>
          <w:i/>
          <w:noProof w:val="0"/>
          <w:lang w:val="en-GB"/>
        </w:rPr>
        <w:t>rele</w:t>
      </w:r>
      <w:r w:rsidRPr="00DF7538">
        <w:rPr>
          <w:rFonts w:cstheme="minorHAnsi"/>
          <w:i/>
          <w:noProof w:val="0"/>
          <w:lang w:val="en-GB"/>
        </w:rPr>
        <w:t>̀</w:t>
      </w:r>
      <w:r w:rsidRPr="00DF7538">
        <w:rPr>
          <w:i/>
          <w:noProof w:val="0"/>
          <w:lang w:val="en-GB"/>
        </w:rPr>
        <w:t>vent</w:t>
      </w:r>
      <w:proofErr w:type="spellEnd"/>
      <w:r w:rsidRPr="00DF7538">
        <w:rPr>
          <w:i/>
          <w:noProof w:val="0"/>
          <w:lang w:val="en-GB"/>
        </w:rPr>
        <w:t xml:space="preserve"> </w:t>
      </w:r>
      <w:r w:rsidR="00376D20" w:rsidRPr="00DF7538">
        <w:rPr>
          <w:i/>
          <w:noProof w:val="0"/>
          <w:lang w:val="en-GB"/>
        </w:rPr>
        <w:t>…</w:t>
      </w:r>
      <w:r w:rsidRPr="00DF7538">
        <w:rPr>
          <w:i/>
          <w:noProof w:val="0"/>
          <w:lang w:val="en-GB"/>
        </w:rPr>
        <w:t xml:space="preserve"> d’</w:t>
      </w:r>
      <w:r w:rsidRPr="00DF7538">
        <w:rPr>
          <w:noProof w:val="0"/>
          <w:lang w:val="en-GB"/>
        </w:rPr>
        <w:t xml:space="preserve">] a semantic or formal law. No absolute idiom, no signature. The idiom or signature effect does nothing but restart—reverberate—the </w:t>
      </w:r>
      <w:proofErr w:type="spellStart"/>
      <w:r w:rsidRPr="00DF7538">
        <w:rPr>
          <w:i/>
          <w:noProof w:val="0"/>
          <w:lang w:val="en-GB"/>
        </w:rPr>
        <w:t>glas</w:t>
      </w:r>
      <w:proofErr w:type="spellEnd"/>
      <w:r w:rsidRPr="00DF7538">
        <w:rPr>
          <w:noProof w:val="0"/>
          <w:lang w:val="en-GB"/>
        </w:rPr>
        <w:t>.</w:t>
      </w:r>
      <w:r w:rsidRPr="00DF7538">
        <w:rPr>
          <w:noProof w:val="0"/>
          <w:lang w:val="en-GB"/>
        </w:rPr>
        <w:br/>
        <w:t xml:space="preserve">The </w:t>
      </w:r>
      <w:proofErr w:type="spellStart"/>
      <w:r w:rsidRPr="00DF7538">
        <w:rPr>
          <w:i/>
          <w:noProof w:val="0"/>
          <w:lang w:val="en-GB"/>
        </w:rPr>
        <w:t>glas</w:t>
      </w:r>
      <w:proofErr w:type="spellEnd"/>
      <w:r w:rsidRPr="00DF7538">
        <w:rPr>
          <w:noProof w:val="0"/>
          <w:lang w:val="en-GB"/>
        </w:rPr>
        <w:t xml:space="preserve"> is—then (dingdong) [</w:t>
      </w:r>
      <w:proofErr w:type="spellStart"/>
      <w:r w:rsidRPr="00DF7538">
        <w:rPr>
          <w:i/>
          <w:noProof w:val="0"/>
          <w:lang w:val="en-GB"/>
        </w:rPr>
        <w:t>donc</w:t>
      </w:r>
      <w:proofErr w:type="spellEnd"/>
      <w:r w:rsidRPr="00DF7538">
        <w:rPr>
          <w:noProof w:val="0"/>
          <w:lang w:val="en-GB"/>
        </w:rPr>
        <w:t>]—of/for the idiom or the signature. (</w:t>
      </w:r>
      <w:r w:rsidR="00585169" w:rsidRPr="00DF7538">
        <w:rPr>
          <w:noProof w:val="0"/>
          <w:lang w:val="en-GB"/>
        </w:rPr>
        <w:t>1986</w:t>
      </w:r>
      <w:r w:rsidR="00312170" w:rsidRPr="00DF7538">
        <w:rPr>
          <w:noProof w:val="0"/>
          <w:lang w:val="en-GB"/>
        </w:rPr>
        <w:t>:</w:t>
      </w:r>
      <w:r w:rsidRPr="00DF7538">
        <w:rPr>
          <w:noProof w:val="0"/>
          <w:lang w:val="en-GB"/>
        </w:rPr>
        <w:t xml:space="preserve"> 149–50)</w:t>
      </w:r>
    </w:p>
    <w:p w14:paraId="19687CFD" w14:textId="16E7EDED" w:rsidR="00A36B98" w:rsidRPr="00DF7538" w:rsidRDefault="0030105A" w:rsidP="00B84C55">
      <w:r w:rsidRPr="00DF7538">
        <w:t>This passage, again, addresses the singularity of example</w:t>
      </w:r>
      <w:r w:rsidR="0067753A" w:rsidRPr="00DF7538">
        <w:t>s</w:t>
      </w:r>
      <w:r w:rsidRPr="00DF7538">
        <w:t>. Examples, one may think, are singular</w:t>
      </w:r>
      <w:r w:rsidR="004644DF" w:rsidRPr="00DF7538">
        <w:t>,</w:t>
      </w:r>
      <w:r w:rsidRPr="00DF7538">
        <w:t xml:space="preserve"> like idioms or chains of proper names. This singularity or uniqueness is, however, destroyed, i.e. negated</w:t>
      </w:r>
      <w:r w:rsidR="00883613" w:rsidRPr="00DF7538">
        <w:t xml:space="preserve">, although not in </w:t>
      </w:r>
      <w:r w:rsidR="004644DF" w:rsidRPr="00DF7538">
        <w:t>a manner that allows</w:t>
      </w:r>
      <w:r w:rsidR="00883613" w:rsidRPr="00DF7538">
        <w:t xml:space="preserve"> general substitutability</w:t>
      </w:r>
      <w:r w:rsidRPr="00DF7538">
        <w:t xml:space="preserve">. </w:t>
      </w:r>
      <w:r w:rsidR="00097D3E" w:rsidRPr="00DF7538">
        <w:t>An example—</w:t>
      </w:r>
      <w:r w:rsidR="00376D20" w:rsidRPr="00DF7538">
        <w:t>precisely by</w:t>
      </w:r>
      <w:r w:rsidR="00097D3E" w:rsidRPr="00DF7538">
        <w:t xml:space="preserve"> being an example—moves (or elaborates) towards the </w:t>
      </w:r>
      <w:r w:rsidR="006B3BEA" w:rsidRPr="00DF7538">
        <w:t>universal</w:t>
      </w:r>
      <w:r w:rsidR="00097D3E" w:rsidRPr="00DF7538">
        <w:t xml:space="preserve"> law. This is to say that the example, in negating itself and producing a series, moves towards the exemplarity of the example, i.e. towards a paradigm/model. This movement, however, is not straightforward</w:t>
      </w:r>
      <w:r w:rsidR="009F08F6" w:rsidRPr="00DF7538">
        <w:t xml:space="preserve"> (like an inductive generalizing)</w:t>
      </w:r>
      <w:r w:rsidR="00097D3E" w:rsidRPr="00DF7538">
        <w:t>; it is full of crossings, couplings and detours</w:t>
      </w:r>
      <w:r w:rsidR="009F08F6" w:rsidRPr="00DF7538">
        <w:t xml:space="preserve"> which defy any </w:t>
      </w:r>
      <w:r w:rsidR="00DF06DC" w:rsidRPr="00DF7538">
        <w:t>‘</w:t>
      </w:r>
      <w:r w:rsidR="009F08F6" w:rsidRPr="00DF7538">
        <w:t>semantic or formal law</w:t>
      </w:r>
      <w:r w:rsidR="00DF06DC" w:rsidRPr="00DF7538">
        <w:t>’</w:t>
      </w:r>
      <w:r w:rsidR="00031127" w:rsidRPr="00DF7538">
        <w:t xml:space="preserve"> </w:t>
      </w:r>
      <w:r w:rsidR="00883613" w:rsidRPr="00DF7538">
        <w:t>(</w:t>
      </w:r>
      <w:r w:rsidR="004644DF" w:rsidRPr="00DF7538">
        <w:t>much as</w:t>
      </w:r>
      <w:r w:rsidR="00883613" w:rsidRPr="00DF7538">
        <w:t xml:space="preserve"> idiomatic inscriptions defy </w:t>
      </w:r>
      <w:r w:rsidR="0067753A" w:rsidRPr="00DF7538">
        <w:t>certain</w:t>
      </w:r>
      <w:r w:rsidR="00883613" w:rsidRPr="00DF7538">
        <w:t xml:space="preserve"> semantic laws, e.g. th</w:t>
      </w:r>
      <w:r w:rsidR="004644DF" w:rsidRPr="00DF7538">
        <w:t>e law</w:t>
      </w:r>
      <w:r w:rsidR="00883613" w:rsidRPr="00DF7538">
        <w:t xml:space="preserve"> of compositionality)</w:t>
      </w:r>
      <w:r w:rsidR="009F08F6" w:rsidRPr="00DF7538">
        <w:t xml:space="preserve">. This movement is like </w:t>
      </w:r>
      <w:r w:rsidR="005E37A4" w:rsidRPr="00DF7538">
        <w:t xml:space="preserve">reverberating, like </w:t>
      </w:r>
      <w:r w:rsidR="009F08F6" w:rsidRPr="00DF7538">
        <w:t>a dingdong</w:t>
      </w:r>
      <w:r w:rsidR="00FE5664" w:rsidRPr="00DF7538">
        <w:t>, like an echo;</w:t>
      </w:r>
      <w:r w:rsidR="005E37A4" w:rsidRPr="00DF7538">
        <w:t xml:space="preserve"> it</w:t>
      </w:r>
      <w:r w:rsidR="007E4B34" w:rsidRPr="00DF7538">
        <w:t xml:space="preserve"> is</w:t>
      </w:r>
      <w:r w:rsidR="005E37A4" w:rsidRPr="00DF7538">
        <w:t xml:space="preserve"> </w:t>
      </w:r>
      <w:r w:rsidR="00FE5664" w:rsidRPr="00DF7538">
        <w:t xml:space="preserve">the (sound of the word) </w:t>
      </w:r>
      <w:proofErr w:type="spellStart"/>
      <w:r w:rsidR="00FE5664" w:rsidRPr="00DF7538">
        <w:rPr>
          <w:i/>
        </w:rPr>
        <w:t>glas</w:t>
      </w:r>
      <w:proofErr w:type="spellEnd"/>
      <w:r w:rsidR="00FE5664" w:rsidRPr="00DF7538">
        <w:t>.</w:t>
      </w:r>
      <w:r w:rsidR="008A471B" w:rsidRPr="00DF7538">
        <w:rPr>
          <w:rStyle w:val="Znakapoznpodarou"/>
        </w:rPr>
        <w:footnoteReference w:id="33"/>
      </w:r>
      <w:r w:rsidR="00392699" w:rsidRPr="00DF7538">
        <w:t xml:space="preserve"> </w:t>
      </w:r>
      <w:proofErr w:type="spellStart"/>
      <w:r w:rsidR="00392699" w:rsidRPr="00DF7538">
        <w:rPr>
          <w:i/>
        </w:rPr>
        <w:t>Glas</w:t>
      </w:r>
      <w:proofErr w:type="spellEnd"/>
      <w:r w:rsidR="00392699" w:rsidRPr="00DF7538">
        <w:t xml:space="preserve"> is this sound and an example of this sound.</w:t>
      </w:r>
      <w:r w:rsidR="00FE5664" w:rsidRPr="00DF7538">
        <w:t xml:space="preserve"> A few lines </w:t>
      </w:r>
      <w:r w:rsidR="005A7EE4" w:rsidRPr="00DF7538">
        <w:t>bel</w:t>
      </w:r>
      <w:r w:rsidR="00FE5664" w:rsidRPr="00DF7538">
        <w:t>ow</w:t>
      </w:r>
      <w:r w:rsidR="005A7EE4" w:rsidRPr="00DF7538">
        <w:t xml:space="preserve"> the </w:t>
      </w:r>
      <w:r w:rsidR="002971A2" w:rsidRPr="00DF7538">
        <w:t xml:space="preserve">last </w:t>
      </w:r>
      <w:r w:rsidR="005A7EE4" w:rsidRPr="00DF7538">
        <w:t>quotation</w:t>
      </w:r>
      <w:r w:rsidR="00FE5664" w:rsidRPr="00DF7538">
        <w:t xml:space="preserve">, Derrida says </w:t>
      </w:r>
      <w:r w:rsidR="00F713D3" w:rsidRPr="00DF7538">
        <w:t xml:space="preserve">that </w:t>
      </w:r>
      <w:r w:rsidR="00DF06DC" w:rsidRPr="00DF7538">
        <w:t>‘</w:t>
      </w:r>
      <w:proofErr w:type="spellStart"/>
      <w:r w:rsidR="00FE5664" w:rsidRPr="00DF7538">
        <w:rPr>
          <w:i/>
        </w:rPr>
        <w:t>Glas</w:t>
      </w:r>
      <w:proofErr w:type="spellEnd"/>
      <w:r w:rsidR="00FE5664" w:rsidRPr="00DF7538">
        <w:t xml:space="preserve"> must be read as </w:t>
      </w:r>
      <w:r w:rsidR="00DF06DC" w:rsidRPr="00DF7538">
        <w:t>“</w:t>
      </w:r>
      <w:r w:rsidR="00FE5664" w:rsidRPr="00DF7538">
        <w:t>singular plural</w:t>
      </w:r>
      <w:r w:rsidR="00DF06DC" w:rsidRPr="00DF7538">
        <w:t xml:space="preserve">”’ </w:t>
      </w:r>
      <w:r w:rsidR="00FE5664" w:rsidRPr="00DF7538">
        <w:t>(ibid.)</w:t>
      </w:r>
      <w:r w:rsidR="00F713D3" w:rsidRPr="00DF7538">
        <w:t xml:space="preserve"> An idiom or a signature is something singular—a group of words with fixed meaning, a handwritten signature referring to a</w:t>
      </w:r>
      <w:r w:rsidR="00883613" w:rsidRPr="00DF7538">
        <w:t>n individual</w:t>
      </w:r>
      <w:r w:rsidR="00F713D3" w:rsidRPr="00DF7538">
        <w:t xml:space="preserve"> person. And </w:t>
      </w:r>
      <w:r w:rsidR="00883613" w:rsidRPr="00DF7538">
        <w:t xml:space="preserve">a signature </w:t>
      </w:r>
      <w:r w:rsidR="0029085A" w:rsidRPr="00DF7538">
        <w:t>is</w:t>
      </w:r>
      <w:r w:rsidR="00F713D3" w:rsidRPr="00DF7538">
        <w:t xml:space="preserve"> something universal—a (personal) style, a characteristic mark</w:t>
      </w:r>
      <w:r w:rsidR="008C7849" w:rsidRPr="00DF7538">
        <w:t xml:space="preserve"> (</w:t>
      </w:r>
      <w:r w:rsidR="00883613" w:rsidRPr="00DF7538">
        <w:t xml:space="preserve">and to </w:t>
      </w:r>
      <w:r w:rsidR="0029085A" w:rsidRPr="00DF7538">
        <w:t>say that</w:t>
      </w:r>
      <w:r w:rsidR="00031127" w:rsidRPr="00DF7538">
        <w:t xml:space="preserve"> </w:t>
      </w:r>
      <w:r w:rsidR="00883613" w:rsidRPr="00DF7538">
        <w:t xml:space="preserve">something </w:t>
      </w:r>
      <w:r w:rsidR="0029085A" w:rsidRPr="00DF7538">
        <w:t xml:space="preserve">is </w:t>
      </w:r>
      <w:r w:rsidR="00883613" w:rsidRPr="00DF7538">
        <w:t xml:space="preserve">characteristic of a thing amounts to </w:t>
      </w:r>
      <w:r w:rsidR="0029085A" w:rsidRPr="00DF7538">
        <w:t>saying that it is</w:t>
      </w:r>
      <w:r w:rsidR="00883613" w:rsidRPr="00DF7538">
        <w:t xml:space="preserve"> part of </w:t>
      </w:r>
      <w:r w:rsidR="0029085A" w:rsidRPr="00DF7538">
        <w:t>the</w:t>
      </w:r>
      <w:r w:rsidR="00883613" w:rsidRPr="00DF7538">
        <w:t xml:space="preserve"> universal essence</w:t>
      </w:r>
      <w:r w:rsidR="0029085A" w:rsidRPr="00DF7538">
        <w:t xml:space="preserve"> of th</w:t>
      </w:r>
      <w:r w:rsidR="0067753A" w:rsidRPr="00DF7538">
        <w:t>at</w:t>
      </w:r>
      <w:r w:rsidR="0029085A" w:rsidRPr="00DF7538">
        <w:t xml:space="preserve"> thing</w:t>
      </w:r>
      <w:r w:rsidR="008C7849" w:rsidRPr="00DF7538">
        <w:t>)</w:t>
      </w:r>
      <w:r w:rsidR="00F713D3" w:rsidRPr="00DF7538">
        <w:t>.</w:t>
      </w:r>
      <w:r w:rsidR="00464DE0" w:rsidRPr="00DF7538">
        <w:rPr>
          <w:rStyle w:val="Znakapoznpodarou"/>
        </w:rPr>
        <w:footnoteReference w:id="34"/>
      </w:r>
      <w:r w:rsidR="00FE5664" w:rsidRPr="00DF7538">
        <w:t xml:space="preserve"> </w:t>
      </w:r>
      <w:proofErr w:type="spellStart"/>
      <w:r w:rsidR="00F713D3" w:rsidRPr="00DF7538">
        <w:rPr>
          <w:i/>
        </w:rPr>
        <w:t>Glas</w:t>
      </w:r>
      <w:proofErr w:type="spellEnd"/>
      <w:r w:rsidR="00F713D3" w:rsidRPr="00DF7538">
        <w:t xml:space="preserve"> is a dingdong of the idiom/signature in the singular sense </w:t>
      </w:r>
      <w:r w:rsidR="008C7849" w:rsidRPr="00DF7538">
        <w:t xml:space="preserve">and a dingdong </w:t>
      </w:r>
      <w:r w:rsidR="002971A2" w:rsidRPr="00DF7538">
        <w:t xml:space="preserve">of </w:t>
      </w:r>
      <w:r w:rsidR="008C7849" w:rsidRPr="00DF7538">
        <w:t>the idiom/s</w:t>
      </w:r>
      <w:r w:rsidR="00B05515" w:rsidRPr="00DF7538">
        <w:t xml:space="preserve">ignature in the universal sense. </w:t>
      </w:r>
      <w:r w:rsidR="00D149B3" w:rsidRPr="00DF7538">
        <w:t xml:space="preserve">Note that this genitive </w:t>
      </w:r>
      <w:r w:rsidR="002F4DB4" w:rsidRPr="00DF7538">
        <w:t xml:space="preserve">formulation </w:t>
      </w:r>
      <w:r w:rsidR="00DF06DC" w:rsidRPr="00DF7538">
        <w:t>‘</w:t>
      </w:r>
      <w:r w:rsidR="00D149B3" w:rsidRPr="00DF7538">
        <w:t>a dingdong of</w:t>
      </w:r>
      <w:r w:rsidR="00DF06DC" w:rsidRPr="00DF7538">
        <w:t>’</w:t>
      </w:r>
      <w:r w:rsidR="00D149B3" w:rsidRPr="00DF7538">
        <w:t xml:space="preserve"> must be taken as</w:t>
      </w:r>
      <w:r w:rsidR="002F4DB4" w:rsidRPr="00DF7538">
        <w:t xml:space="preserve"> simultaneously</w:t>
      </w:r>
      <w:r w:rsidR="00D149B3" w:rsidRPr="00DF7538">
        <w:t xml:space="preserve"> subjective and objective. The idiom/signature </w:t>
      </w:r>
      <w:r w:rsidR="00A36B98" w:rsidRPr="00DF7538">
        <w:t xml:space="preserve">is both a singular that restarts the </w:t>
      </w:r>
      <w:proofErr w:type="spellStart"/>
      <w:r w:rsidR="00A36B98" w:rsidRPr="00DF7538">
        <w:rPr>
          <w:i/>
        </w:rPr>
        <w:t>glas</w:t>
      </w:r>
      <w:proofErr w:type="spellEnd"/>
      <w:r w:rsidR="00A36B98" w:rsidRPr="00DF7538">
        <w:t xml:space="preserve"> and a universal that is reverberating the </w:t>
      </w:r>
      <w:proofErr w:type="spellStart"/>
      <w:r w:rsidR="00A36B98" w:rsidRPr="00DF7538">
        <w:rPr>
          <w:i/>
        </w:rPr>
        <w:t>glas</w:t>
      </w:r>
      <w:proofErr w:type="spellEnd"/>
      <w:r w:rsidR="00A36B98" w:rsidRPr="00DF7538">
        <w:t>.</w:t>
      </w:r>
      <w:r w:rsidR="00842615" w:rsidRPr="00DF7538">
        <w:t xml:space="preserve"> </w:t>
      </w:r>
      <w:proofErr w:type="spellStart"/>
      <w:r w:rsidR="00842615" w:rsidRPr="00DF7538">
        <w:rPr>
          <w:i/>
        </w:rPr>
        <w:t>Glas</w:t>
      </w:r>
      <w:proofErr w:type="spellEnd"/>
      <w:r w:rsidR="00842615" w:rsidRPr="00DF7538">
        <w:t xml:space="preserve"> is also something particular that </w:t>
      </w:r>
      <w:r w:rsidR="00842615" w:rsidRPr="00DF7538">
        <w:lastRenderedPageBreak/>
        <w:t>mediates between singularity and universality.</w:t>
      </w:r>
      <w:r w:rsidR="00D534B5" w:rsidRPr="00DF7538">
        <w:t xml:space="preserve"> T</w:t>
      </w:r>
      <w:r w:rsidR="00B84C55" w:rsidRPr="00DF7538">
        <w:t>he question that shall occupy us in the next section is whether the other law of</w:t>
      </w:r>
      <w:r w:rsidR="0049062E" w:rsidRPr="00DF7538">
        <w:t xml:space="preserve"> the by-play</w:t>
      </w:r>
      <w:r w:rsidR="002971A2" w:rsidRPr="00DF7538">
        <w:t>,</w:t>
      </w:r>
      <w:r w:rsidR="0049062E" w:rsidRPr="00DF7538">
        <w:t xml:space="preserve"> with</w:t>
      </w:r>
      <w:r w:rsidR="00B84C55" w:rsidRPr="00DF7538">
        <w:t xml:space="preserve"> </w:t>
      </w:r>
      <w:r w:rsidR="0049062E" w:rsidRPr="00DF7538">
        <w:t xml:space="preserve">its </w:t>
      </w:r>
      <w:r w:rsidR="00DF06DC" w:rsidRPr="00DF7538">
        <w:t>‘</w:t>
      </w:r>
      <w:r w:rsidR="00B84C55" w:rsidRPr="00DF7538">
        <w:t xml:space="preserve">crossings, couplings, </w:t>
      </w:r>
      <w:proofErr w:type="spellStart"/>
      <w:r w:rsidR="00B84C55" w:rsidRPr="00DF7538">
        <w:t>switchings</w:t>
      </w:r>
      <w:proofErr w:type="spellEnd"/>
      <w:r w:rsidR="00B84C55" w:rsidRPr="00DF7538">
        <w:t xml:space="preserve">, detours, and </w:t>
      </w:r>
      <w:proofErr w:type="spellStart"/>
      <w:r w:rsidR="00B84C55" w:rsidRPr="00DF7538">
        <w:t>branchings</w:t>
      </w:r>
      <w:proofErr w:type="spellEnd"/>
      <w:r w:rsidR="00DF06DC" w:rsidRPr="00DF7538">
        <w:t>’</w:t>
      </w:r>
      <w:r w:rsidR="002971A2" w:rsidRPr="00DF7538">
        <w:t>,</w:t>
      </w:r>
      <w:r w:rsidR="00B84C55" w:rsidRPr="00DF7538">
        <w:t xml:space="preserve"> does, eventually, </w:t>
      </w:r>
      <w:r w:rsidR="0049062E" w:rsidRPr="00DF7538">
        <w:t xml:space="preserve">always </w:t>
      </w:r>
      <w:r w:rsidR="00B84C55" w:rsidRPr="00DF7538">
        <w:t>lead to the general law.</w:t>
      </w:r>
      <w:r w:rsidR="00EF0E44" w:rsidRPr="00DF7538">
        <w:t xml:space="preserve"> In other word</w:t>
      </w:r>
      <w:r w:rsidR="000D18C7" w:rsidRPr="00DF7538">
        <w:t xml:space="preserve">s, </w:t>
      </w:r>
      <w:r w:rsidR="00546856" w:rsidRPr="00DF7538">
        <w:t xml:space="preserve">does </w:t>
      </w:r>
      <w:r w:rsidR="000D18C7" w:rsidRPr="00DF7538">
        <w:t>the by-play reliabl</w:t>
      </w:r>
      <w:r w:rsidR="00546856" w:rsidRPr="00DF7538">
        <w:t>y</w:t>
      </w:r>
      <w:r w:rsidR="000D18C7" w:rsidRPr="00DF7538">
        <w:t xml:space="preserve"> </w:t>
      </w:r>
      <w:r w:rsidR="00EF0E44" w:rsidRPr="00DF7538">
        <w:t>media</w:t>
      </w:r>
      <w:r w:rsidR="00546856" w:rsidRPr="00DF7538">
        <w:t>te</w:t>
      </w:r>
      <w:r w:rsidR="00EF0E44" w:rsidRPr="00DF7538">
        <w:t xml:space="preserve"> between singularity and universality?</w:t>
      </w:r>
    </w:p>
    <w:p w14:paraId="588FA304" w14:textId="77777777" w:rsidR="00B84C55" w:rsidRPr="00DF7538" w:rsidRDefault="00B84C55" w:rsidP="001D28B8">
      <w:pPr>
        <w:pStyle w:val="Nadpis2"/>
        <w:rPr>
          <w:lang w:val="en-GB"/>
        </w:rPr>
      </w:pPr>
      <w:r w:rsidRPr="00DF7538">
        <w:rPr>
          <w:lang w:val="en-GB"/>
        </w:rPr>
        <w:t xml:space="preserve">Deconstructing dialectics: Derrida contra </w:t>
      </w:r>
      <w:proofErr w:type="spellStart"/>
      <w:r w:rsidRPr="00DF7538">
        <w:rPr>
          <w:lang w:val="en-GB"/>
        </w:rPr>
        <w:t>Malabou</w:t>
      </w:r>
      <w:proofErr w:type="spellEnd"/>
      <w:r w:rsidRPr="00DF7538">
        <w:rPr>
          <w:lang w:val="en-GB"/>
        </w:rPr>
        <w:t xml:space="preserve"> (perhaps)</w:t>
      </w:r>
    </w:p>
    <w:p w14:paraId="196DB7A2" w14:textId="2BAC770B" w:rsidR="00D2141C" w:rsidRPr="00DF7538" w:rsidRDefault="009A29E7" w:rsidP="00A000E3">
      <w:r w:rsidRPr="00DF7538">
        <w:t>As we discussed above, the by-play operates in a domain between the singular example/instance and the exemplarity of the example, i.e. the universal paradigm/model. This by-play is, however, not straightforward. What if the by-play does not eventually reach the paradigm? If there we</w:t>
      </w:r>
      <w:r w:rsidR="00B61C6F" w:rsidRPr="00DF7538">
        <w:t>re</w:t>
      </w:r>
      <w:r w:rsidRPr="00DF7538">
        <w:t xml:space="preserve"> no way of arriving at the paradigm, the whole dialectical movement of the concept would be </w:t>
      </w:r>
      <w:r w:rsidR="009F6A1B" w:rsidRPr="00DF7538">
        <w:t>lost. The by-play would negate the dialectic.</w:t>
      </w:r>
      <w:r w:rsidR="009317F9" w:rsidRPr="00DF7538">
        <w:t xml:space="preserve"> Derri</w:t>
      </w:r>
      <w:r w:rsidR="00B61C6F" w:rsidRPr="00DF7538">
        <w:t>d</w:t>
      </w:r>
      <w:r w:rsidR="009317F9" w:rsidRPr="00DF7538">
        <w:t>a, in fact, consider</w:t>
      </w:r>
      <w:r w:rsidR="008E35CF" w:rsidRPr="00DF7538">
        <w:t>s</w:t>
      </w:r>
      <w:r w:rsidR="009317F9" w:rsidRPr="00DF7538">
        <w:t xml:space="preserve"> this negation when he says that </w:t>
      </w:r>
      <w:r w:rsidR="00A73C17" w:rsidRPr="00DF7538">
        <w:t>the logic of exemplarity can lead to an abyss (</w:t>
      </w:r>
      <w:r w:rsidR="00925A69" w:rsidRPr="00DF7538">
        <w:t>2004</w:t>
      </w:r>
      <w:r w:rsidR="0020165E" w:rsidRPr="00DF7538">
        <w:t>:</w:t>
      </w:r>
      <w:r w:rsidR="00885CF3" w:rsidRPr="00DF7538">
        <w:t xml:space="preserve"> </w:t>
      </w:r>
      <w:r w:rsidR="00A73C17" w:rsidRPr="00DF7538">
        <w:t>120).</w:t>
      </w:r>
      <w:r w:rsidR="00D223ED" w:rsidRPr="00DF7538">
        <w:t xml:space="preserve"> A </w:t>
      </w:r>
      <w:proofErr w:type="spellStart"/>
      <w:r w:rsidR="00D223ED" w:rsidRPr="00DF7538">
        <w:t>parergonal</w:t>
      </w:r>
      <w:proofErr w:type="spellEnd"/>
      <w:r w:rsidR="00D223ED" w:rsidRPr="00DF7538">
        <w:t xml:space="preserve"> movement can </w:t>
      </w:r>
      <w:r w:rsidR="00DF06DC" w:rsidRPr="00DF7538">
        <w:t>‘</w:t>
      </w:r>
      <w:r w:rsidR="00D223ED" w:rsidRPr="00DF7538">
        <w:t xml:space="preserve">divert the energy of the ergon, introduce chance and the abyss into the necessity of the </w:t>
      </w:r>
      <w:proofErr w:type="spellStart"/>
      <w:r w:rsidR="00D223ED" w:rsidRPr="00DF7538">
        <w:rPr>
          <w:i/>
        </w:rPr>
        <w:t>Mutterwitz</w:t>
      </w:r>
      <w:proofErr w:type="spellEnd"/>
      <w:r w:rsidR="00D223ED" w:rsidRPr="00DF7538">
        <w:t>: not a contrary order but an aleatory sidestep which can make one lose one</w:t>
      </w:r>
      <w:r w:rsidR="00F3014C" w:rsidRPr="00DF7538">
        <w:t>’</w:t>
      </w:r>
      <w:r w:rsidR="00D223ED" w:rsidRPr="00DF7538">
        <w:t>s head suddenly, a Russian roulette</w:t>
      </w:r>
      <w:r w:rsidR="00DF06DC" w:rsidRPr="00DF7538">
        <w:t>’</w:t>
      </w:r>
      <w:r w:rsidR="00D223ED" w:rsidRPr="00DF7538">
        <w:t xml:space="preserve"> (1987</w:t>
      </w:r>
      <w:r w:rsidR="0020165E" w:rsidRPr="00DF7538">
        <w:t>:</w:t>
      </w:r>
      <w:r w:rsidR="00885CF3" w:rsidRPr="00DF7538">
        <w:t xml:space="preserve"> </w:t>
      </w:r>
      <w:r w:rsidR="00D223ED" w:rsidRPr="00DF7538">
        <w:t xml:space="preserve">79). In </w:t>
      </w:r>
      <w:r w:rsidR="00DF06DC" w:rsidRPr="00DF7538">
        <w:t>‘</w:t>
      </w:r>
      <w:r w:rsidR="00D223ED" w:rsidRPr="00DF7538">
        <w:t>Cartouches</w:t>
      </w:r>
      <w:r w:rsidR="00DF06DC" w:rsidRPr="00DF7538">
        <w:t>’</w:t>
      </w:r>
      <w:r w:rsidR="00D223ED" w:rsidRPr="00DF7538">
        <w:t xml:space="preserve">, Derrida says that the paradigm can have the modality of </w:t>
      </w:r>
      <w:r w:rsidR="00DF06DC" w:rsidRPr="00DF7538">
        <w:t>‘</w:t>
      </w:r>
      <w:r w:rsidR="00D223ED" w:rsidRPr="00DF7538">
        <w:t xml:space="preserve">seduction which leads it astray [le conduit </w:t>
      </w:r>
      <w:r w:rsidR="00D223ED" w:rsidRPr="00DF7538">
        <w:rPr>
          <w:rStyle w:val="st"/>
        </w:rPr>
        <w:t xml:space="preserve">à </w:t>
      </w:r>
      <w:proofErr w:type="spellStart"/>
      <w:r w:rsidR="00D223ED" w:rsidRPr="00DF7538">
        <w:rPr>
          <w:rStyle w:val="st"/>
        </w:rPr>
        <w:t>l</w:t>
      </w:r>
      <w:r w:rsidR="00DF06DC" w:rsidRPr="00DF7538">
        <w:t>’</w:t>
      </w:r>
      <w:r w:rsidR="00D223ED" w:rsidRPr="00DF7538">
        <w:t>écart</w:t>
      </w:r>
      <w:proofErr w:type="spellEnd"/>
      <w:r w:rsidR="00D223ED" w:rsidRPr="00DF7538">
        <w:t>]</w:t>
      </w:r>
      <w:r w:rsidR="00DF06DC" w:rsidRPr="00DF7538">
        <w:t>’</w:t>
      </w:r>
      <w:r w:rsidR="00D223ED" w:rsidRPr="00DF7538">
        <w:t xml:space="preserve"> (1987:</w:t>
      </w:r>
      <w:r w:rsidR="00885CF3" w:rsidRPr="00DF7538">
        <w:t xml:space="preserve"> </w:t>
      </w:r>
      <w:r w:rsidR="00D223ED" w:rsidRPr="00DF7538">
        <w:t>194).</w:t>
      </w:r>
      <w:r w:rsidR="00D2141C" w:rsidRPr="00DF7538">
        <w:rPr>
          <w:rStyle w:val="Znakapoznpodarou"/>
        </w:rPr>
        <w:footnoteReference w:id="35"/>
      </w:r>
    </w:p>
    <w:p w14:paraId="212A79E6" w14:textId="14E240F6" w:rsidR="003B77FE" w:rsidRPr="00DF7538" w:rsidRDefault="00C44180" w:rsidP="00A000E3">
      <w:r w:rsidRPr="00DF7538">
        <w:t xml:space="preserve">Derrida </w:t>
      </w:r>
      <w:r w:rsidR="00BC72D4" w:rsidRPr="00DF7538">
        <w:t xml:space="preserve">provides </w:t>
      </w:r>
      <w:r w:rsidRPr="00DF7538">
        <w:t xml:space="preserve">the most </w:t>
      </w:r>
      <w:r w:rsidR="00BC72D4" w:rsidRPr="00DF7538">
        <w:t xml:space="preserve">developed discussion </w:t>
      </w:r>
      <w:r w:rsidR="002971A2" w:rsidRPr="00DF7538">
        <w:t xml:space="preserve">of </w:t>
      </w:r>
      <w:r w:rsidR="00D2141C" w:rsidRPr="00DF7538">
        <w:t xml:space="preserve">this topic in the preface to </w:t>
      </w:r>
      <w:proofErr w:type="spellStart"/>
      <w:r w:rsidR="00D2141C" w:rsidRPr="00DF7538">
        <w:t>Malabou’s</w:t>
      </w:r>
      <w:proofErr w:type="spellEnd"/>
      <w:r w:rsidR="00D2141C" w:rsidRPr="00DF7538">
        <w:t xml:space="preserve"> </w:t>
      </w:r>
      <w:r w:rsidR="00D2141C" w:rsidRPr="00DF7538">
        <w:rPr>
          <w:i/>
        </w:rPr>
        <w:t>Future of Hegel</w:t>
      </w:r>
      <w:r w:rsidR="00D2141C" w:rsidRPr="00DF7538">
        <w:t xml:space="preserve">. Derrida argues, </w:t>
      </w:r>
      <w:r w:rsidR="003E0222" w:rsidRPr="00DF7538">
        <w:t>against</w:t>
      </w:r>
      <w:r w:rsidR="00D2141C" w:rsidRPr="00DF7538">
        <w:t xml:space="preserve"> </w:t>
      </w:r>
      <w:proofErr w:type="spellStart"/>
      <w:r w:rsidR="00D2141C" w:rsidRPr="00DF7538">
        <w:t>Malabou</w:t>
      </w:r>
      <w:proofErr w:type="spellEnd"/>
      <w:r w:rsidR="00D2141C" w:rsidRPr="00DF7538">
        <w:t xml:space="preserve">, that </w:t>
      </w:r>
      <w:r w:rsidR="003E0222" w:rsidRPr="00DF7538">
        <w:t xml:space="preserve">the </w:t>
      </w:r>
      <w:r w:rsidR="002A6187" w:rsidRPr="00DF7538">
        <w:t>teleological anticipation (of the general concept) can be interrupted by the explosive surprise (2005</w:t>
      </w:r>
      <w:r w:rsidR="005D0FFD" w:rsidRPr="00DF7538">
        <w:t>a</w:t>
      </w:r>
      <w:r w:rsidR="002A6187" w:rsidRPr="00DF7538">
        <w:t>:</w:t>
      </w:r>
      <w:r w:rsidR="00885CF3" w:rsidRPr="00DF7538">
        <w:t xml:space="preserve"> </w:t>
      </w:r>
      <w:r w:rsidR="002A6187" w:rsidRPr="00DF7538">
        <w:t>xvii).</w:t>
      </w:r>
      <w:r w:rsidR="003B77FE" w:rsidRPr="00DF7538">
        <w:t xml:space="preserve"> To oppose the plastic dialectical process, Derrida </w:t>
      </w:r>
      <w:r w:rsidR="00BC72D4" w:rsidRPr="00DF7538">
        <w:t>uses</w:t>
      </w:r>
      <w:r w:rsidR="003B77FE" w:rsidRPr="00DF7538">
        <w:t xml:space="preserve"> expressions </w:t>
      </w:r>
      <w:r w:rsidR="00BC72D4" w:rsidRPr="00DF7538">
        <w:t xml:space="preserve">such as </w:t>
      </w:r>
      <w:r w:rsidR="00DF06DC" w:rsidRPr="00DF7538">
        <w:t>‘</w:t>
      </w:r>
      <w:r w:rsidR="003B77FE" w:rsidRPr="00DF7538">
        <w:t>explosion</w:t>
      </w:r>
      <w:r w:rsidR="00DF06DC" w:rsidRPr="00DF7538">
        <w:t>’</w:t>
      </w:r>
      <w:r w:rsidR="003B77FE" w:rsidRPr="00DF7538">
        <w:t xml:space="preserve">, </w:t>
      </w:r>
      <w:r w:rsidR="00DF06DC" w:rsidRPr="00DF7538">
        <w:t>‘</w:t>
      </w:r>
      <w:r w:rsidR="003B77FE" w:rsidRPr="00DF7538">
        <w:t>explosive surprise</w:t>
      </w:r>
      <w:r w:rsidR="00DF06DC" w:rsidRPr="00DF7538">
        <w:t>’</w:t>
      </w:r>
      <w:r w:rsidR="003B77FE" w:rsidRPr="00DF7538">
        <w:t xml:space="preserve">, </w:t>
      </w:r>
      <w:r w:rsidR="00DF06DC" w:rsidRPr="00DF7538">
        <w:t>‘</w:t>
      </w:r>
      <w:r w:rsidR="003B77FE" w:rsidRPr="00DF7538">
        <w:t>gelignite dynamite</w:t>
      </w:r>
      <w:r w:rsidR="00DF06DC" w:rsidRPr="00DF7538">
        <w:t>’</w:t>
      </w:r>
      <w:r w:rsidR="003B77FE" w:rsidRPr="00DF7538">
        <w:t xml:space="preserve">, </w:t>
      </w:r>
      <w:r w:rsidR="00DF06DC" w:rsidRPr="00DF7538">
        <w:t>‘</w:t>
      </w:r>
      <w:r w:rsidR="003B77FE" w:rsidRPr="00DF7538">
        <w:t>absolute interruption</w:t>
      </w:r>
      <w:r w:rsidR="00DF06DC" w:rsidRPr="00DF7538">
        <w:t>’</w:t>
      </w:r>
      <w:r w:rsidR="003B77FE" w:rsidRPr="00DF7538">
        <w:t xml:space="preserve">, </w:t>
      </w:r>
      <w:r w:rsidR="00DF06DC" w:rsidRPr="00DF7538">
        <w:t>‘</w:t>
      </w:r>
      <w:r w:rsidR="003B77FE" w:rsidRPr="00DF7538">
        <w:t>the Absolute Other</w:t>
      </w:r>
      <w:r w:rsidR="00DF06DC" w:rsidRPr="00DF7538">
        <w:t>’</w:t>
      </w:r>
      <w:r w:rsidR="003B77FE" w:rsidRPr="00DF7538">
        <w:t xml:space="preserve">, </w:t>
      </w:r>
      <w:r w:rsidR="00DF06DC" w:rsidRPr="00DF7538">
        <w:t>‘</w:t>
      </w:r>
      <w:r w:rsidR="003B77FE" w:rsidRPr="00DF7538">
        <w:t>the uncontrollable as such</w:t>
      </w:r>
      <w:r w:rsidR="00DF06DC" w:rsidRPr="00DF7538">
        <w:t>’</w:t>
      </w:r>
      <w:r w:rsidR="003B77FE" w:rsidRPr="00DF7538">
        <w:t xml:space="preserve">, </w:t>
      </w:r>
      <w:r w:rsidR="00DF06DC" w:rsidRPr="00DF7538">
        <w:t>‘</w:t>
      </w:r>
      <w:r w:rsidR="003B77FE" w:rsidRPr="00DF7538">
        <w:t>the unsteadiness</w:t>
      </w:r>
      <w:r w:rsidR="00DF06DC" w:rsidRPr="00DF7538">
        <w:t>’</w:t>
      </w:r>
      <w:r w:rsidR="00BC72D4" w:rsidRPr="00DF7538">
        <w:t>,</w:t>
      </w:r>
      <w:r w:rsidR="008542ED" w:rsidRPr="00DF7538">
        <w:t xml:space="preserve"> and </w:t>
      </w:r>
      <w:r w:rsidR="00BC72D4" w:rsidRPr="00DF7538">
        <w:t xml:space="preserve">links </w:t>
      </w:r>
      <w:r w:rsidR="008542ED" w:rsidRPr="00DF7538">
        <w:t xml:space="preserve">them to the aforementioned </w:t>
      </w:r>
      <w:r w:rsidR="003B77FE" w:rsidRPr="00DF7538">
        <w:rPr>
          <w:i/>
        </w:rPr>
        <w:t>abyss</w:t>
      </w:r>
      <w:r w:rsidR="008542ED" w:rsidRPr="00DF7538">
        <w:t xml:space="preserve">. </w:t>
      </w:r>
    </w:p>
    <w:p w14:paraId="7593414C" w14:textId="39915639" w:rsidR="00885FEB" w:rsidRPr="00DF7538" w:rsidRDefault="008542ED" w:rsidP="004B666C">
      <w:r w:rsidRPr="00DF7538">
        <w:t xml:space="preserve">To be sure, the plastic </w:t>
      </w:r>
      <w:r w:rsidR="00E94CFA" w:rsidRPr="00DF7538">
        <w:t xml:space="preserve">movement towards the universal concept can be interrupted. </w:t>
      </w:r>
      <w:r w:rsidR="003B0985" w:rsidRPr="00DF7538">
        <w:t xml:space="preserve">There can even </w:t>
      </w:r>
      <w:r w:rsidR="00BC72D4" w:rsidRPr="00DF7538">
        <w:t xml:space="preserve">be </w:t>
      </w:r>
      <w:r w:rsidR="003B0985" w:rsidRPr="00DF7538">
        <w:t>surprise</w:t>
      </w:r>
      <w:r w:rsidR="00BC72D4" w:rsidRPr="00DF7538">
        <w:t>s</w:t>
      </w:r>
      <w:r w:rsidR="003B0985" w:rsidRPr="00DF7538">
        <w:t xml:space="preserve">. However, </w:t>
      </w:r>
      <w:r w:rsidR="00E94CFA" w:rsidRPr="00DF7538">
        <w:t xml:space="preserve">this interruption </w:t>
      </w:r>
      <w:r w:rsidR="003704EF" w:rsidRPr="00DF7538">
        <w:t xml:space="preserve">can be </w:t>
      </w:r>
      <w:r w:rsidR="00BC72D4" w:rsidRPr="00DF7538">
        <w:t xml:space="preserve">regarded </w:t>
      </w:r>
      <w:r w:rsidR="003704EF" w:rsidRPr="00DF7538">
        <w:t xml:space="preserve">as another dialectical moment within the movement of the concept. It can be a different general law that can, in turn, </w:t>
      </w:r>
      <w:r w:rsidR="00BC72D4" w:rsidRPr="00DF7538">
        <w:t xml:space="preserve">be </w:t>
      </w:r>
      <w:proofErr w:type="spellStart"/>
      <w:r w:rsidR="003704EF" w:rsidRPr="00DF7538">
        <w:t>sublated</w:t>
      </w:r>
      <w:proofErr w:type="spellEnd"/>
      <w:r w:rsidR="003704EF" w:rsidRPr="00DF7538">
        <w:t xml:space="preserve"> by a higher instance, i.e. by the original general law. </w:t>
      </w:r>
      <w:r w:rsidR="003B0985" w:rsidRPr="00DF7538">
        <w:t xml:space="preserve">Plasticity allows an interplay </w:t>
      </w:r>
      <w:r w:rsidR="00DF06DC" w:rsidRPr="00DF7538">
        <w:t>‘</w:t>
      </w:r>
      <w:r w:rsidR="003B0985" w:rsidRPr="00DF7538">
        <w:t>of teleological necessity and surprise</w:t>
      </w:r>
      <w:r w:rsidR="00DF06DC" w:rsidRPr="00DF7538">
        <w:t>’</w:t>
      </w:r>
      <w:r w:rsidR="003B0985" w:rsidRPr="00DF7538">
        <w:t xml:space="preserve"> (</w:t>
      </w:r>
      <w:proofErr w:type="spellStart"/>
      <w:r w:rsidR="003B0985" w:rsidRPr="00DF7538">
        <w:t>Malabou</w:t>
      </w:r>
      <w:proofErr w:type="spellEnd"/>
      <w:r w:rsidR="003B0985" w:rsidRPr="00DF7538">
        <w:t xml:space="preserve"> 2005:</w:t>
      </w:r>
      <w:r w:rsidR="00885CF3" w:rsidRPr="00DF7538">
        <w:t xml:space="preserve"> </w:t>
      </w:r>
      <w:r w:rsidR="003B0985" w:rsidRPr="00DF7538">
        <w:t xml:space="preserve">13). </w:t>
      </w:r>
      <w:r w:rsidR="003704EF" w:rsidRPr="00DF7538">
        <w:t xml:space="preserve">Derrida, however, </w:t>
      </w:r>
      <w:r w:rsidR="003B0985" w:rsidRPr="00DF7538">
        <w:t xml:space="preserve">suggests </w:t>
      </w:r>
      <w:r w:rsidR="003704EF" w:rsidRPr="00DF7538">
        <w:t xml:space="preserve">that such a sublation </w:t>
      </w:r>
      <w:r w:rsidR="003B0985" w:rsidRPr="00DF7538">
        <w:t>might not always be an option</w:t>
      </w:r>
      <w:r w:rsidR="003704EF" w:rsidRPr="00DF7538">
        <w:t>.</w:t>
      </w:r>
      <w:r w:rsidR="003B0985" w:rsidRPr="00DF7538">
        <w:t xml:space="preserve"> </w:t>
      </w:r>
      <w:r w:rsidR="000E3B7F" w:rsidRPr="00DF7538">
        <w:t xml:space="preserve">The by-play can </w:t>
      </w:r>
      <w:r w:rsidR="00DF06DC" w:rsidRPr="00DF7538">
        <w:t>‘</w:t>
      </w:r>
      <w:r w:rsidR="000E3B7F" w:rsidRPr="00DF7538">
        <w:t xml:space="preserve">lead to a non-dialectical contradiction, that is a contradiction which remains </w:t>
      </w:r>
      <w:r w:rsidR="00DF06DC" w:rsidRPr="00DF7538">
        <w:t>“</w:t>
      </w:r>
      <w:r w:rsidR="000E3B7F" w:rsidRPr="00DF7538">
        <w:t>non-resolute</w:t>
      </w:r>
      <w:r w:rsidR="00DF06DC" w:rsidRPr="00DF7538">
        <w:t>”</w:t>
      </w:r>
      <w:r w:rsidR="000E3B7F" w:rsidRPr="00DF7538">
        <w:t xml:space="preserve"> and </w:t>
      </w:r>
      <w:r w:rsidR="00DF06DC" w:rsidRPr="00DF7538">
        <w:t>“</w:t>
      </w:r>
      <w:r w:rsidR="000E3B7F" w:rsidRPr="00DF7538">
        <w:t>without solution</w:t>
      </w:r>
      <w:r w:rsidR="00DF06DC" w:rsidRPr="00DF7538">
        <w:t xml:space="preserve">”’ </w:t>
      </w:r>
      <w:r w:rsidR="000E3B7F" w:rsidRPr="00DF7538">
        <w:t>(Derrida 2005</w:t>
      </w:r>
      <w:r w:rsidR="005D0FFD" w:rsidRPr="00DF7538">
        <w:t>a</w:t>
      </w:r>
      <w:r w:rsidR="000E3B7F" w:rsidRPr="00DF7538">
        <w:t>:</w:t>
      </w:r>
      <w:r w:rsidR="00885CF3" w:rsidRPr="00DF7538">
        <w:t xml:space="preserve"> </w:t>
      </w:r>
      <w:r w:rsidR="000E3B7F" w:rsidRPr="00DF7538">
        <w:t xml:space="preserve">xxv). </w:t>
      </w:r>
      <w:r w:rsidR="00303994" w:rsidRPr="00DF7538">
        <w:t>For Derrida, the death of God is an accidental surprise of this sort</w:t>
      </w:r>
      <w:r w:rsidR="000E3B7F" w:rsidRPr="00DF7538">
        <w:t>:</w:t>
      </w:r>
      <w:r w:rsidR="00303994" w:rsidRPr="00DF7538">
        <w:t xml:space="preserve"> </w:t>
      </w:r>
      <w:r w:rsidR="00DF06DC" w:rsidRPr="00DF7538">
        <w:t>‘</w:t>
      </w:r>
      <w:r w:rsidR="000E3B7F" w:rsidRPr="00DF7538">
        <w:t>Absolutely unpredictable and never re-appropriable, never re-</w:t>
      </w:r>
      <w:proofErr w:type="spellStart"/>
      <w:r w:rsidR="000E3B7F" w:rsidRPr="00DF7538">
        <w:t>essentializable</w:t>
      </w:r>
      <w:proofErr w:type="spellEnd"/>
      <w:r w:rsidR="000E3B7F" w:rsidRPr="00DF7538">
        <w:t xml:space="preserve">, […] hopeless of any salvation or redemption, without essentializing </w:t>
      </w:r>
      <w:r w:rsidR="000E3B7F" w:rsidRPr="00DF7538">
        <w:rPr>
          <w:i/>
        </w:rPr>
        <w:t>sublation</w:t>
      </w:r>
      <w:r w:rsidR="00DF06DC" w:rsidRPr="00DF7538">
        <w:t>’</w:t>
      </w:r>
      <w:r w:rsidR="000E3B7F" w:rsidRPr="00DF7538">
        <w:t xml:space="preserve"> (Derrida 2005</w:t>
      </w:r>
      <w:r w:rsidR="005D0FFD" w:rsidRPr="00DF7538">
        <w:t>a</w:t>
      </w:r>
      <w:r w:rsidR="000E3B7F" w:rsidRPr="00DF7538">
        <w:t>:</w:t>
      </w:r>
      <w:r w:rsidR="00885CF3" w:rsidRPr="00DF7538">
        <w:t xml:space="preserve"> </w:t>
      </w:r>
      <w:r w:rsidR="000E3B7F" w:rsidRPr="00DF7538">
        <w:t>xlvii).</w:t>
      </w:r>
      <w:bookmarkStart w:id="0" w:name="_Ref42526054"/>
      <w:r w:rsidR="00585169" w:rsidRPr="00DF7538">
        <w:rPr>
          <w:rStyle w:val="Znakapoznpodarou"/>
        </w:rPr>
        <w:footnoteReference w:id="36"/>
      </w:r>
      <w:bookmarkEnd w:id="0"/>
      <w:r w:rsidR="00E11947" w:rsidRPr="00DF7538">
        <w:t xml:space="preserve"> Derrida </w:t>
      </w:r>
      <w:r w:rsidR="00E11947" w:rsidRPr="00DF7538">
        <w:lastRenderedPageBreak/>
        <w:t xml:space="preserve">brings up this suggestion with a big question mark: </w:t>
      </w:r>
      <w:r w:rsidR="00DF06DC" w:rsidRPr="00DF7538">
        <w:t>‘</w:t>
      </w:r>
      <w:r w:rsidR="00E11947" w:rsidRPr="00DF7538">
        <w:t>Who could or would possibly be ready or able to subscribe to such a history, I ask you? […] I do not know anymore.</w:t>
      </w:r>
      <w:r w:rsidR="00DF06DC" w:rsidRPr="00DF7538">
        <w:t>’</w:t>
      </w:r>
      <w:r w:rsidR="00E11947" w:rsidRPr="00DF7538">
        <w:t xml:space="preserve"> (ibid.)</w:t>
      </w:r>
      <w:r w:rsidR="004B666C" w:rsidRPr="00DF7538">
        <w:t xml:space="preserve"> What is at stake here is the meaning of</w:t>
      </w:r>
      <w:r w:rsidR="00DD239F" w:rsidRPr="00DF7538">
        <w:t xml:space="preserve"> the</w:t>
      </w:r>
      <w:r w:rsidR="004B666C" w:rsidRPr="00DF7538">
        <w:t xml:space="preserve"> word </w:t>
      </w:r>
      <w:r w:rsidR="00DF06DC" w:rsidRPr="00DF7538">
        <w:t>‘</w:t>
      </w:r>
      <w:r w:rsidR="004B666C" w:rsidRPr="00DF7538">
        <w:t>accident</w:t>
      </w:r>
      <w:r w:rsidR="00DF06DC" w:rsidRPr="00DF7538">
        <w:t>’</w:t>
      </w:r>
      <w:r w:rsidR="00DD239F" w:rsidRPr="00DF7538">
        <w:t>,</w:t>
      </w:r>
      <w:r w:rsidR="004B666C" w:rsidRPr="00DF7538">
        <w:t xml:space="preserve"> or even</w:t>
      </w:r>
      <w:r w:rsidR="00DD239F" w:rsidRPr="00DF7538">
        <w:t>:</w:t>
      </w:r>
      <w:r w:rsidR="004B666C" w:rsidRPr="00DF7538">
        <w:t xml:space="preserve"> </w:t>
      </w:r>
      <w:r w:rsidR="00DF06DC" w:rsidRPr="00DF7538">
        <w:t>‘</w:t>
      </w:r>
      <w:r w:rsidR="004B666C" w:rsidRPr="00DF7538">
        <w:t xml:space="preserve">a strange accident happened to the word </w:t>
      </w:r>
      <w:r w:rsidR="00DF06DC" w:rsidRPr="00DF7538">
        <w:t>“</w:t>
      </w:r>
      <w:r w:rsidR="004B666C" w:rsidRPr="00DF7538">
        <w:t>accident</w:t>
      </w:r>
      <w:r w:rsidR="00DF06DC" w:rsidRPr="00DF7538">
        <w:t>”</w:t>
      </w:r>
      <w:r w:rsidR="004B666C" w:rsidRPr="00DF7538">
        <w:t xml:space="preserve"> […]</w:t>
      </w:r>
      <w:r w:rsidR="00223310" w:rsidRPr="00DF7538">
        <w:t>,</w:t>
      </w:r>
      <w:r w:rsidR="004B666C" w:rsidRPr="00DF7538">
        <w:t xml:space="preserve"> an accident of which I am no longer sure, of which no one can be sure of being able to </w:t>
      </w:r>
      <w:proofErr w:type="spellStart"/>
      <w:r w:rsidR="004B666C" w:rsidRPr="00DF7538">
        <w:rPr>
          <w:i/>
        </w:rPr>
        <w:t>sublate</w:t>
      </w:r>
      <w:proofErr w:type="spellEnd"/>
      <w:r w:rsidR="004B666C" w:rsidRPr="00DF7538">
        <w:t>.</w:t>
      </w:r>
      <w:r w:rsidR="00DF06DC" w:rsidRPr="00DF7538">
        <w:t>’</w:t>
      </w:r>
      <w:r w:rsidR="004B666C" w:rsidRPr="00DF7538">
        <w:t xml:space="preserve"> (ibid.)</w:t>
      </w:r>
      <w:r w:rsidR="00EB76C5" w:rsidRPr="00DF7538">
        <w:t xml:space="preserve"> This potential objection focuse</w:t>
      </w:r>
      <w:r w:rsidR="00BC72D4" w:rsidRPr="00DF7538">
        <w:t>s</w:t>
      </w:r>
      <w:r w:rsidR="00EB76C5" w:rsidRPr="00DF7538">
        <w:t xml:space="preserve"> on the whole dialectical account of the concept, not specifically on the exemplarity account of particularity</w:t>
      </w:r>
      <w:r w:rsidR="00BC72D4" w:rsidRPr="00DF7538">
        <w:t>,</w:t>
      </w:r>
      <w:r w:rsidR="00EB76C5" w:rsidRPr="00DF7538">
        <w:t xml:space="preserve"> which is the main concern of this essay.</w:t>
      </w:r>
    </w:p>
    <w:p w14:paraId="2D3CEB29" w14:textId="55124DA3" w:rsidR="007513CF" w:rsidRPr="00DF7538" w:rsidRDefault="002E3C8B" w:rsidP="001F212C">
      <w:r w:rsidRPr="00DF7538">
        <w:t xml:space="preserve">Let us </w:t>
      </w:r>
      <w:r w:rsidR="006B3BEA" w:rsidRPr="00DF7538">
        <w:t xml:space="preserve">consider </w:t>
      </w:r>
      <w:r w:rsidRPr="00DF7538">
        <w:t>possible ways of averting this objection</w:t>
      </w:r>
      <w:r w:rsidR="00BC72D4" w:rsidRPr="00DF7538">
        <w:t>,</w:t>
      </w:r>
      <w:r w:rsidRPr="00DF7538">
        <w:t xml:space="preserve"> which threatens to undermine t</w:t>
      </w:r>
      <w:r w:rsidR="00BF5C05" w:rsidRPr="00DF7538">
        <w:t>he dialectical process as such.</w:t>
      </w:r>
      <w:r w:rsidR="00E76A3C" w:rsidRPr="00DF7538">
        <w:t xml:space="preserve"> </w:t>
      </w:r>
      <w:proofErr w:type="spellStart"/>
      <w:r w:rsidR="00E76A3C" w:rsidRPr="00DF7538">
        <w:t>Malabou</w:t>
      </w:r>
      <w:proofErr w:type="spellEnd"/>
      <w:r w:rsidR="00E76A3C" w:rsidRPr="00DF7538">
        <w:t xml:space="preserve">, in her reply to Derrida’s </w:t>
      </w:r>
      <w:r w:rsidR="001F212C" w:rsidRPr="00DF7538">
        <w:t xml:space="preserve">objection, admits that </w:t>
      </w:r>
      <w:r w:rsidR="00DF06DC" w:rsidRPr="00DF7538">
        <w:t>‘</w:t>
      </w:r>
      <w:r w:rsidR="001F212C" w:rsidRPr="00DF7538">
        <w:t xml:space="preserve">[t]o </w:t>
      </w:r>
      <w:proofErr w:type="gramStart"/>
      <w:r w:rsidR="001F212C" w:rsidRPr="00DF7538">
        <w:t>deconstruct</w:t>
      </w:r>
      <w:proofErr w:type="gramEnd"/>
      <w:r w:rsidR="001F212C" w:rsidRPr="00DF7538">
        <w:t xml:space="preserve"> Hegel […] would always come down to negating dialectical negativity</w:t>
      </w:r>
      <w:r w:rsidR="00DF06DC" w:rsidRPr="00DF7538">
        <w:t>’</w:t>
      </w:r>
      <w:r w:rsidR="001F212C" w:rsidRPr="00DF7538">
        <w:t xml:space="preserve"> (2000:</w:t>
      </w:r>
      <w:r w:rsidR="00885CF3" w:rsidRPr="00DF7538">
        <w:t xml:space="preserve"> </w:t>
      </w:r>
      <w:r w:rsidR="001F212C" w:rsidRPr="00DF7538">
        <w:t>138).</w:t>
      </w:r>
      <w:r w:rsidR="00F2214F" w:rsidRPr="00DF7538">
        <w:t xml:space="preserve"> </w:t>
      </w:r>
      <w:r w:rsidR="00D24FA1" w:rsidRPr="00DF7538">
        <w:t>In contrast, her plastic read</w:t>
      </w:r>
      <w:r w:rsidR="008E35CF" w:rsidRPr="00DF7538">
        <w:t xml:space="preserve">ing of Hegel does not lead to </w:t>
      </w:r>
      <w:r w:rsidR="009D591F" w:rsidRPr="00DF7538">
        <w:t>dysfunction</w:t>
      </w:r>
      <w:r w:rsidR="00D24FA1" w:rsidRPr="00DF7538">
        <w:t xml:space="preserve"> of the dialectic. </w:t>
      </w:r>
      <w:proofErr w:type="spellStart"/>
      <w:r w:rsidR="00D24FA1" w:rsidRPr="00DF7538">
        <w:t>Malabou</w:t>
      </w:r>
      <w:proofErr w:type="spellEnd"/>
      <w:r w:rsidR="00D24FA1" w:rsidRPr="00DF7538">
        <w:t xml:space="preserve"> argues that any change—surprising or not—takes place </w:t>
      </w:r>
      <w:r w:rsidR="00DF06DC" w:rsidRPr="00DF7538">
        <w:t>‘</w:t>
      </w:r>
      <w:r w:rsidR="00D24FA1" w:rsidRPr="00DF7538">
        <w:t>on the form</w:t>
      </w:r>
      <w:r w:rsidR="00DF06DC" w:rsidRPr="00DF7538">
        <w:t>’</w:t>
      </w:r>
      <w:r w:rsidR="00D24FA1" w:rsidRPr="00DF7538">
        <w:t xml:space="preserve"> (</w:t>
      </w:r>
      <w:r w:rsidR="00D24FA1" w:rsidRPr="00DF7538">
        <w:rPr>
          <w:i/>
        </w:rPr>
        <w:t>an der Form</w:t>
      </w:r>
      <w:r w:rsidR="00D24FA1" w:rsidRPr="00DF7538">
        <w:t>) (ibid.:</w:t>
      </w:r>
      <w:r w:rsidR="00885CF3" w:rsidRPr="00DF7538">
        <w:t xml:space="preserve"> </w:t>
      </w:r>
      <w:r w:rsidR="00D24FA1" w:rsidRPr="00DF7538">
        <w:t xml:space="preserve">139, </w:t>
      </w:r>
      <w:r w:rsidR="00D24FA1" w:rsidRPr="00DF7538">
        <w:rPr>
          <w:i/>
        </w:rPr>
        <w:t>E</w:t>
      </w:r>
      <w:r w:rsidR="005A5B1B" w:rsidRPr="00DF7538">
        <w:rPr>
          <w:i/>
        </w:rPr>
        <w:t>L</w:t>
      </w:r>
      <w:r w:rsidR="00312170" w:rsidRPr="00DF7538">
        <w:t>:</w:t>
      </w:r>
      <w:r w:rsidR="00D24FA1" w:rsidRPr="00DF7538">
        <w:t xml:space="preserve"> §189).</w:t>
      </w:r>
      <w:r w:rsidR="00A818F1" w:rsidRPr="00DF7538">
        <w:t xml:space="preserve"> </w:t>
      </w:r>
      <w:r w:rsidR="00CD5643" w:rsidRPr="00DF7538">
        <w:t>As discussed above, t</w:t>
      </w:r>
      <w:r w:rsidR="00A96A5F" w:rsidRPr="00DF7538">
        <w:t xml:space="preserve">here is a similar wording in the </w:t>
      </w:r>
      <w:r w:rsidR="00A96A5F" w:rsidRPr="00DF7538">
        <w:rPr>
          <w:i/>
          <w:iCs/>
        </w:rPr>
        <w:t>Phenomenology</w:t>
      </w:r>
      <w:r w:rsidR="00A37485" w:rsidRPr="00DF7538">
        <w:t>: ‘an essenceless by-play on this substance’ (</w:t>
      </w:r>
      <w:proofErr w:type="spellStart"/>
      <w:r w:rsidR="00A37485" w:rsidRPr="00DF7538">
        <w:rPr>
          <w:i/>
          <w:iCs/>
        </w:rPr>
        <w:t>PSa</w:t>
      </w:r>
      <w:proofErr w:type="spellEnd"/>
      <w:r w:rsidR="00A37485" w:rsidRPr="00DF7538">
        <w:t>: ¶687, translation amended) (</w:t>
      </w:r>
      <w:proofErr w:type="spellStart"/>
      <w:r w:rsidR="00A37485" w:rsidRPr="00DF7538">
        <w:rPr>
          <w:i/>
          <w:iCs/>
        </w:rPr>
        <w:t>ein</w:t>
      </w:r>
      <w:proofErr w:type="spellEnd"/>
      <w:r w:rsidR="00A37485" w:rsidRPr="00DF7538">
        <w:rPr>
          <w:i/>
          <w:iCs/>
        </w:rPr>
        <w:t xml:space="preserve"> </w:t>
      </w:r>
      <w:proofErr w:type="spellStart"/>
      <w:r w:rsidR="00A37485" w:rsidRPr="00DF7538">
        <w:rPr>
          <w:i/>
          <w:iCs/>
        </w:rPr>
        <w:t>wesenloses</w:t>
      </w:r>
      <w:proofErr w:type="spellEnd"/>
      <w:r w:rsidR="00A37485" w:rsidRPr="00DF7538">
        <w:rPr>
          <w:i/>
          <w:iCs/>
        </w:rPr>
        <w:t xml:space="preserve"> </w:t>
      </w:r>
      <w:proofErr w:type="spellStart"/>
      <w:r w:rsidR="00A37485" w:rsidRPr="00DF7538">
        <w:rPr>
          <w:i/>
          <w:iCs/>
        </w:rPr>
        <w:t>Beiherspielen</w:t>
      </w:r>
      <w:proofErr w:type="spellEnd"/>
      <w:r w:rsidR="00A37485" w:rsidRPr="00DF7538">
        <w:rPr>
          <w:i/>
          <w:iCs/>
        </w:rPr>
        <w:t xml:space="preserve"> an </w:t>
      </w:r>
      <w:proofErr w:type="spellStart"/>
      <w:r w:rsidR="00A37485" w:rsidRPr="00DF7538">
        <w:rPr>
          <w:i/>
          <w:iCs/>
        </w:rPr>
        <w:t>dieser</w:t>
      </w:r>
      <w:proofErr w:type="spellEnd"/>
      <w:r w:rsidR="00A37485" w:rsidRPr="00DF7538">
        <w:rPr>
          <w:i/>
          <w:iCs/>
        </w:rPr>
        <w:t xml:space="preserve"> </w:t>
      </w:r>
      <w:proofErr w:type="spellStart"/>
      <w:r w:rsidR="00A37485" w:rsidRPr="00DF7538">
        <w:rPr>
          <w:i/>
          <w:iCs/>
        </w:rPr>
        <w:t>Substanz</w:t>
      </w:r>
      <w:proofErr w:type="spellEnd"/>
      <w:r w:rsidR="00A37485" w:rsidRPr="00DF7538">
        <w:t xml:space="preserve">). </w:t>
      </w:r>
      <w:r w:rsidR="00A818F1" w:rsidRPr="00DF7538">
        <w:t xml:space="preserve">What is important for </w:t>
      </w:r>
      <w:proofErr w:type="spellStart"/>
      <w:r w:rsidR="00A818F1" w:rsidRPr="00DF7538">
        <w:t>Malabou’s</w:t>
      </w:r>
      <w:proofErr w:type="spellEnd"/>
      <w:r w:rsidR="00A818F1" w:rsidRPr="00DF7538">
        <w:t xml:space="preserve"> plastic reading is the process of recovery</w:t>
      </w:r>
      <w:r w:rsidR="00CD5643" w:rsidRPr="00DF7538">
        <w:t>,</w:t>
      </w:r>
      <w:r w:rsidR="00A818F1" w:rsidRPr="00DF7538">
        <w:t xml:space="preserve"> which she calls</w:t>
      </w:r>
      <w:r w:rsidR="00CD5643" w:rsidRPr="00DF7538">
        <w:t xml:space="preserve"> a</w:t>
      </w:r>
      <w:r w:rsidR="00A818F1" w:rsidRPr="00DF7538">
        <w:t xml:space="preserve"> ‘metamorphic procedure’ (</w:t>
      </w:r>
      <w:r w:rsidR="00A96A5F" w:rsidRPr="00DF7538">
        <w:t>2000</w:t>
      </w:r>
      <w:r w:rsidR="00A818F1" w:rsidRPr="00DF7538">
        <w:t xml:space="preserve">: 140). </w:t>
      </w:r>
      <w:r w:rsidR="00631A4F" w:rsidRPr="00DF7538">
        <w:t xml:space="preserve">The point of this process is not a ‘resurrection’ of the original shape or its essence, but rather a ‘convalescence’, a ‘regeneration’, </w:t>
      </w:r>
      <w:r w:rsidR="004644DF" w:rsidRPr="00DF7538">
        <w:t xml:space="preserve">a </w:t>
      </w:r>
      <w:r w:rsidR="00631A4F" w:rsidRPr="00DF7538">
        <w:t xml:space="preserve">‘healing up’, </w:t>
      </w:r>
      <w:r w:rsidR="004644DF" w:rsidRPr="00DF7538">
        <w:t xml:space="preserve">a </w:t>
      </w:r>
      <w:r w:rsidR="00631A4F" w:rsidRPr="00DF7538">
        <w:t xml:space="preserve">‘passing from the wound to the scar’. What </w:t>
      </w:r>
      <w:r w:rsidR="00161EEF" w:rsidRPr="00DF7538">
        <w:t>lies</w:t>
      </w:r>
      <w:r w:rsidR="00631A4F" w:rsidRPr="00DF7538">
        <w:t xml:space="preserve"> behind this medical imagery</w:t>
      </w:r>
      <w:r w:rsidR="00796AE4" w:rsidRPr="00DF7538">
        <w:t xml:space="preserve"> is a partial preservation of the </w:t>
      </w:r>
      <w:r w:rsidR="00A37485" w:rsidRPr="00DF7538">
        <w:t>essence</w:t>
      </w:r>
      <w:r w:rsidR="00796AE4" w:rsidRPr="00DF7538">
        <w:t>.</w:t>
      </w:r>
      <w:r w:rsidR="00A96A5F" w:rsidRPr="00DF7538">
        <w:t xml:space="preserve"> The original essence may be negated, but it remains preserved. The essence is </w:t>
      </w:r>
      <w:proofErr w:type="spellStart"/>
      <w:r w:rsidR="00A96A5F" w:rsidRPr="00DF7538">
        <w:t>sublated</w:t>
      </w:r>
      <w:proofErr w:type="spellEnd"/>
      <w:r w:rsidR="00A96A5F" w:rsidRPr="00DF7538">
        <w:t>.</w:t>
      </w:r>
      <w:r w:rsidR="00796AE4" w:rsidRPr="00DF7538">
        <w:t xml:space="preserve"> </w:t>
      </w:r>
      <w:r w:rsidR="00A96A5F" w:rsidRPr="00DF7538">
        <w:t>If something were completely annihilated</w:t>
      </w:r>
      <w:r w:rsidR="00A37485" w:rsidRPr="00DF7538">
        <w:t xml:space="preserve"> (by the </w:t>
      </w:r>
      <w:r w:rsidR="001A271A" w:rsidRPr="00DF7538">
        <w:t>‘</w:t>
      </w:r>
      <w:r w:rsidR="00A37485" w:rsidRPr="00DF7538">
        <w:t>all-burning</w:t>
      </w:r>
      <w:r w:rsidR="001A271A" w:rsidRPr="00DF7538">
        <w:t>’</w:t>
      </w:r>
      <w:r w:rsidR="009D6871">
        <w:t xml:space="preserve"> [</w:t>
      </w:r>
      <w:r w:rsidR="009D6871" w:rsidRPr="009D6871">
        <w:rPr>
          <w:i/>
          <w:iCs/>
        </w:rPr>
        <w:t xml:space="preserve">le </w:t>
      </w:r>
      <w:proofErr w:type="spellStart"/>
      <w:r w:rsidR="009D6871" w:rsidRPr="009D6871">
        <w:rPr>
          <w:i/>
          <w:iCs/>
        </w:rPr>
        <w:t>brûle</w:t>
      </w:r>
      <w:proofErr w:type="spellEnd"/>
      <w:r w:rsidR="009D6871" w:rsidRPr="009D6871">
        <w:rPr>
          <w:i/>
          <w:iCs/>
        </w:rPr>
        <w:t>-tout</w:t>
      </w:r>
      <w:r w:rsidR="009D6871">
        <w:t>]</w:t>
      </w:r>
      <w:r w:rsidR="004644DF" w:rsidRPr="00DF7538">
        <w:t>,</w:t>
      </w:r>
      <w:r w:rsidR="00A37485" w:rsidRPr="00DF7538">
        <w:t xml:space="preserve"> as Derrida</w:t>
      </w:r>
      <w:r w:rsidR="001A271A" w:rsidRPr="00DF7538">
        <w:t xml:space="preserve"> (1986: </w:t>
      </w:r>
      <w:r w:rsidR="00D55D2C" w:rsidRPr="00DF7538">
        <w:t>238</w:t>
      </w:r>
      <w:r w:rsidR="001A271A" w:rsidRPr="00DF7538">
        <w:t>)</w:t>
      </w:r>
      <w:r w:rsidR="00A37485" w:rsidRPr="00DF7538">
        <w:t xml:space="preserve"> suggests</w:t>
      </w:r>
      <w:r w:rsidR="004644DF" w:rsidRPr="00DF7538">
        <w:t>,</w:t>
      </w:r>
      <w:r w:rsidR="00A37485" w:rsidRPr="00DF7538">
        <w:t xml:space="preserve"> or by </w:t>
      </w:r>
      <w:r w:rsidR="004644DF" w:rsidRPr="00DF7538">
        <w:t>an</w:t>
      </w:r>
      <w:r w:rsidR="00A37485" w:rsidRPr="00DF7538">
        <w:t xml:space="preserve"> </w:t>
      </w:r>
      <w:r w:rsidR="00D55D2C" w:rsidRPr="00DF7538">
        <w:t>‘</w:t>
      </w:r>
      <w:r w:rsidR="00A37485" w:rsidRPr="00DF7538">
        <w:t>atomic bomb</w:t>
      </w:r>
      <w:r w:rsidR="00D55D2C" w:rsidRPr="00DF7538">
        <w:t>’</w:t>
      </w:r>
      <w:r w:rsidR="004644DF" w:rsidRPr="00DF7538">
        <w:t>, as</w:t>
      </w:r>
      <w:r w:rsidR="00A37485" w:rsidRPr="00DF7538">
        <w:t xml:space="preserve"> in </w:t>
      </w:r>
      <w:proofErr w:type="spellStart"/>
      <w:r w:rsidR="00A37485" w:rsidRPr="00DF7538">
        <w:t>Malabou</w:t>
      </w:r>
      <w:proofErr w:type="spellEnd"/>
      <w:r w:rsidR="00D55D2C" w:rsidRPr="00DF7538">
        <w:t xml:space="preserve"> (2005: 193)</w:t>
      </w:r>
      <w:r w:rsidR="00A37485" w:rsidRPr="00DF7538">
        <w:t>)</w:t>
      </w:r>
      <w:r w:rsidR="00A96A5F" w:rsidRPr="00DF7538">
        <w:t>, it c</w:t>
      </w:r>
      <w:r w:rsidR="001B77DC" w:rsidRPr="00DF7538">
        <w:t xml:space="preserve">ould not have </w:t>
      </w:r>
      <w:r w:rsidR="00A96A5F" w:rsidRPr="00DF7538">
        <w:t>heal</w:t>
      </w:r>
      <w:r w:rsidR="001B77DC" w:rsidRPr="00DF7538">
        <w:t>ed</w:t>
      </w:r>
      <w:r w:rsidR="00A96A5F" w:rsidRPr="00DF7538">
        <w:t xml:space="preserve"> itself, i.e. transform</w:t>
      </w:r>
      <w:r w:rsidR="001B77DC" w:rsidRPr="00DF7538">
        <w:t>ed</w:t>
      </w:r>
      <w:r w:rsidR="00A96A5F" w:rsidRPr="00DF7538">
        <w:t xml:space="preserve"> itself into a new shape.</w:t>
      </w:r>
      <w:r w:rsidR="00A37485" w:rsidRPr="00DF7538">
        <w:t xml:space="preserve"> </w:t>
      </w:r>
      <w:r w:rsidR="00073DF1" w:rsidRPr="00DF7538">
        <w:t xml:space="preserve">Within the by-play, (the form of) the example </w:t>
      </w:r>
      <w:r w:rsidR="00A96A5F" w:rsidRPr="00DF7538">
        <w:t xml:space="preserve">also </w:t>
      </w:r>
      <w:r w:rsidR="00D24FA1" w:rsidRPr="00DF7538">
        <w:t>transform</w:t>
      </w:r>
      <w:r w:rsidR="00BC72D4" w:rsidRPr="00DF7538">
        <w:t>s</w:t>
      </w:r>
      <w:r w:rsidR="00D24FA1" w:rsidRPr="00DF7538">
        <w:t xml:space="preserve"> itself.</w:t>
      </w:r>
      <w:r w:rsidR="00073DF1" w:rsidRPr="00DF7538">
        <w:t xml:space="preserve"> </w:t>
      </w:r>
      <w:r w:rsidR="00DF06DC" w:rsidRPr="00DF7538">
        <w:t>‘</w:t>
      </w:r>
      <w:r w:rsidR="00073DF1" w:rsidRPr="00DF7538">
        <w:t>It is a contradictory continuity, not a rupture.</w:t>
      </w:r>
      <w:r w:rsidR="00DF06DC" w:rsidRPr="00DF7538">
        <w:t>’</w:t>
      </w:r>
      <w:r w:rsidR="00073DF1" w:rsidRPr="00DF7538">
        <w:t xml:space="preserve"> (</w:t>
      </w:r>
      <w:proofErr w:type="spellStart"/>
      <w:r w:rsidR="001A271A" w:rsidRPr="00DF7538">
        <w:t>Malabou</w:t>
      </w:r>
      <w:proofErr w:type="spellEnd"/>
      <w:r w:rsidR="001A271A" w:rsidRPr="00DF7538">
        <w:t xml:space="preserve"> 2000:</w:t>
      </w:r>
      <w:r w:rsidR="00A37485" w:rsidRPr="00DF7538">
        <w:t xml:space="preserve"> 139</w:t>
      </w:r>
      <w:r w:rsidR="00073DF1" w:rsidRPr="00DF7538">
        <w:t xml:space="preserve">) And indeed, if the by-play is a part of the self-determination of the substance, taking place on the form, no </w:t>
      </w:r>
      <w:r w:rsidR="007513CF" w:rsidRPr="00DF7538">
        <w:t xml:space="preserve">absolute surprise </w:t>
      </w:r>
      <w:r w:rsidR="00772779" w:rsidRPr="00DF7538">
        <w:t xml:space="preserve">or annihilation </w:t>
      </w:r>
      <w:r w:rsidR="007513CF" w:rsidRPr="00DF7538">
        <w:t>would be possible. The by-play is a play of accidental moments while the essence remains</w:t>
      </w:r>
      <w:r w:rsidR="00A818F1" w:rsidRPr="00DF7538">
        <w:t>—at least in part—</w:t>
      </w:r>
      <w:r w:rsidR="007513CF" w:rsidRPr="00DF7538">
        <w:t>intact.</w:t>
      </w:r>
      <w:bookmarkStart w:id="1" w:name="_Ref42525910"/>
      <w:r w:rsidR="006B5C96" w:rsidRPr="00DF7538">
        <w:rPr>
          <w:rStyle w:val="Znakapoznpodarou"/>
        </w:rPr>
        <w:footnoteReference w:id="37"/>
      </w:r>
      <w:bookmarkEnd w:id="1"/>
    </w:p>
    <w:p w14:paraId="151642C3" w14:textId="7750148C" w:rsidR="007513CF" w:rsidRPr="00DF7538" w:rsidRDefault="007513CF" w:rsidP="001F212C">
      <w:r w:rsidRPr="00DF7538">
        <w:t xml:space="preserve">This argument is compelling only within Hegel’s system. If all change took place on </w:t>
      </w:r>
      <w:r w:rsidR="00D47C43" w:rsidRPr="00DF7538">
        <w:t xml:space="preserve">the level of </w:t>
      </w:r>
      <w:r w:rsidRPr="00DF7538">
        <w:t xml:space="preserve">the form or as self-determination of the form, no surprise </w:t>
      </w:r>
      <w:r w:rsidR="00AF0367" w:rsidRPr="00DF7538">
        <w:t xml:space="preserve">would be possible </w:t>
      </w:r>
      <w:r w:rsidRPr="00DF7538">
        <w:t xml:space="preserve">without essentializing sublation. One can </w:t>
      </w:r>
      <w:r w:rsidR="00BC72D4" w:rsidRPr="00DF7538">
        <w:t xml:space="preserve">make </w:t>
      </w:r>
      <w:r w:rsidRPr="00DF7538">
        <w:t xml:space="preserve">an external critique by maintaining that the dialectical process can be negated. </w:t>
      </w:r>
      <w:r w:rsidR="004D7B6C" w:rsidRPr="00DF7538">
        <w:t>But an external critique</w:t>
      </w:r>
      <w:r w:rsidR="00BC72D4" w:rsidRPr="00DF7538">
        <w:t xml:space="preserve"> of this sort</w:t>
      </w:r>
      <w:r w:rsidR="004D7B6C" w:rsidRPr="00DF7538">
        <w:t xml:space="preserve"> cannot undermine the main aim of </w:t>
      </w:r>
      <w:r w:rsidR="004D7B6C" w:rsidRPr="00DF7538">
        <w:lastRenderedPageBreak/>
        <w:t xml:space="preserve">this essay: to argue that particularity can be taken as exemplarity, i.e. as a by-play between a singular example and a universal model. Let us </w:t>
      </w:r>
      <w:r w:rsidR="007074EB" w:rsidRPr="00DF7538">
        <w:t>summarize this interpretation</w:t>
      </w:r>
      <w:r w:rsidR="004256B3" w:rsidRPr="00DF7538">
        <w:t>.</w:t>
      </w:r>
    </w:p>
    <w:p w14:paraId="120BF587" w14:textId="09022DD8" w:rsidR="005411B3" w:rsidRPr="00DF7538" w:rsidRDefault="005411B3" w:rsidP="001F212C">
      <w:r w:rsidRPr="00DF7538">
        <w:t>In a broader outline, a failure of the dialectic</w:t>
      </w:r>
      <w:r w:rsidR="00D47C43" w:rsidRPr="00DF7538">
        <w:t>s</w:t>
      </w:r>
      <w:r w:rsidRPr="00DF7538">
        <w:t xml:space="preserve"> </w:t>
      </w:r>
      <w:r w:rsidR="006B3BEA" w:rsidRPr="00DF7538">
        <w:t xml:space="preserve">is attributable </w:t>
      </w:r>
      <w:r w:rsidRPr="00DF7538">
        <w:t xml:space="preserve">to the impenetrability of the original </w:t>
      </w:r>
      <w:r w:rsidRPr="00DF7538">
        <w:rPr>
          <w:i/>
        </w:rPr>
        <w:t>différance</w:t>
      </w:r>
      <w:r w:rsidR="003512FC" w:rsidRPr="00DF7538">
        <w:rPr>
          <w:rStyle w:val="Znakapoznpodarou"/>
          <w:i/>
        </w:rPr>
        <w:footnoteReference w:id="38"/>
      </w:r>
      <w:r w:rsidRPr="00DF7538">
        <w:t xml:space="preserve"> with its </w:t>
      </w:r>
      <w:r w:rsidR="00583876" w:rsidRPr="00DF7538">
        <w:t xml:space="preserve">endless play of deferrals and nullifications. </w:t>
      </w:r>
      <w:r w:rsidR="004B5F75" w:rsidRPr="00DF7538">
        <w:t xml:space="preserve">As </w:t>
      </w:r>
      <w:r w:rsidR="00837725" w:rsidRPr="00DF7538">
        <w:t>a</w:t>
      </w:r>
      <w:r w:rsidR="004B5F75" w:rsidRPr="00DF7538">
        <w:t xml:space="preserve"> play, </w:t>
      </w:r>
      <w:r w:rsidR="00DF06DC" w:rsidRPr="00DF7538">
        <w:t>‘</w:t>
      </w:r>
      <w:r w:rsidR="00BC72D4" w:rsidRPr="00DF7538">
        <w:t>[</w:t>
      </w:r>
      <w:r w:rsidR="00BC72D4" w:rsidRPr="00DF7538">
        <w:rPr>
          <w:i/>
          <w:iCs/>
        </w:rPr>
        <w:t>d</w:t>
      </w:r>
      <w:r w:rsidR="00BC72D4" w:rsidRPr="00DF7538">
        <w:t>]</w:t>
      </w:r>
      <w:proofErr w:type="spellStart"/>
      <w:r w:rsidR="00BC72D4" w:rsidRPr="00DF7538">
        <w:rPr>
          <w:i/>
          <w:iCs/>
        </w:rPr>
        <w:t>ifférance</w:t>
      </w:r>
      <w:proofErr w:type="spellEnd"/>
      <w:r w:rsidR="00BC72D4" w:rsidRPr="00DF7538">
        <w:rPr>
          <w:i/>
          <w:iCs/>
        </w:rPr>
        <w:t xml:space="preserve"> </w:t>
      </w:r>
      <w:r w:rsidR="004B5F75" w:rsidRPr="00DF7538">
        <w:t>is the non-full, non-simple, structured and differentiating origin of differences.</w:t>
      </w:r>
      <w:r w:rsidR="00DF06DC" w:rsidRPr="00DF7538">
        <w:t>’</w:t>
      </w:r>
      <w:r w:rsidR="00C56A4A" w:rsidRPr="00DF7538">
        <w:t xml:space="preserve"> (</w:t>
      </w:r>
      <w:r w:rsidR="004B5F75" w:rsidRPr="00DF7538">
        <w:t>Derrida 1982:</w:t>
      </w:r>
      <w:r w:rsidR="005F0A2B" w:rsidRPr="00DF7538">
        <w:t xml:space="preserve"> </w:t>
      </w:r>
      <w:r w:rsidR="004B5F75" w:rsidRPr="00DF7538">
        <w:t>11</w:t>
      </w:r>
      <w:r w:rsidR="00C56A4A" w:rsidRPr="00DF7538">
        <w:t>)</w:t>
      </w:r>
      <w:r w:rsidR="004B5F75" w:rsidRPr="00DF7538">
        <w:t xml:space="preserve"> </w:t>
      </w:r>
      <w:r w:rsidR="00AF0367" w:rsidRPr="00DF7538">
        <w:t xml:space="preserve">At the same time, </w:t>
      </w:r>
      <w:r w:rsidR="00AF0367" w:rsidRPr="00DF7538">
        <w:rPr>
          <w:i/>
        </w:rPr>
        <w:t>d</w:t>
      </w:r>
      <w:r w:rsidR="004B5F75" w:rsidRPr="00DF7538">
        <w:rPr>
          <w:i/>
        </w:rPr>
        <w:t>iff</w:t>
      </w:r>
      <w:r w:rsidR="00EE2663" w:rsidRPr="00DF7538">
        <w:rPr>
          <w:i/>
        </w:rPr>
        <w:t>é</w:t>
      </w:r>
      <w:r w:rsidR="004B5F75" w:rsidRPr="00DF7538">
        <w:rPr>
          <w:i/>
        </w:rPr>
        <w:t>r</w:t>
      </w:r>
      <w:r w:rsidR="00EE2663" w:rsidRPr="00DF7538">
        <w:rPr>
          <w:i/>
        </w:rPr>
        <w:t>ance</w:t>
      </w:r>
      <w:r w:rsidR="00EE2663" w:rsidRPr="00DF7538">
        <w:t xml:space="preserve"> is a somehow ghostly limit</w:t>
      </w:r>
      <w:r w:rsidR="00AF0367" w:rsidRPr="00DF7538">
        <w:t xml:space="preserve"> that forms</w:t>
      </w:r>
      <w:r w:rsidR="00EE2663" w:rsidRPr="00DF7538">
        <w:t xml:space="preserve"> the ultimate horizon of thought</w:t>
      </w:r>
      <w:r w:rsidR="00636876" w:rsidRPr="00DF7538">
        <w:t xml:space="preserve"> (like the prohibition of the law in Kafka’s enigmatic parable </w:t>
      </w:r>
      <w:r w:rsidR="00DF06DC" w:rsidRPr="00DF7538">
        <w:t>‘</w:t>
      </w:r>
      <w:r w:rsidR="00636876" w:rsidRPr="00DF7538">
        <w:t>Before the Law</w:t>
      </w:r>
      <w:r w:rsidR="00DF06DC" w:rsidRPr="00DF7538">
        <w:t>’</w:t>
      </w:r>
      <w:r w:rsidR="00636876" w:rsidRPr="00DF7538">
        <w:t>)</w:t>
      </w:r>
      <w:r w:rsidR="00EE2663" w:rsidRPr="00DF7538">
        <w:t>. This paradoxical structure—</w:t>
      </w:r>
      <w:r w:rsidR="006B3BEA" w:rsidRPr="00DF7538">
        <w:t xml:space="preserve">simultaneously an endless play and </w:t>
      </w:r>
      <w:r w:rsidR="00EE2663" w:rsidRPr="00DF7538">
        <w:t xml:space="preserve">the origin of </w:t>
      </w:r>
      <w:r w:rsidR="00DF26DA" w:rsidRPr="00DF7538">
        <w:t xml:space="preserve">differentiated </w:t>
      </w:r>
      <w:r w:rsidR="00EE2663" w:rsidRPr="00DF7538">
        <w:t>conceptuality</w:t>
      </w:r>
      <w:r w:rsidR="00EE2663" w:rsidRPr="00DF7538">
        <w:softHyphen/>
        <w:t>—</w:t>
      </w:r>
      <w:r w:rsidR="00DB40FB" w:rsidRPr="00DF7538">
        <w:t xml:space="preserve">lies between </w:t>
      </w:r>
      <w:r w:rsidR="00DF26DA" w:rsidRPr="00DF7538">
        <w:t>the</w:t>
      </w:r>
      <w:r w:rsidR="00DB40FB" w:rsidRPr="00DF7538">
        <w:t xml:space="preserve"> singular even</w:t>
      </w:r>
      <w:r w:rsidR="0026529E" w:rsidRPr="00DF7538">
        <w:t>t</w:t>
      </w:r>
      <w:r w:rsidR="00DB40FB" w:rsidRPr="00DF7538">
        <w:t xml:space="preserve"> and </w:t>
      </w:r>
      <w:r w:rsidR="00DF26DA" w:rsidRPr="00DF7538">
        <w:t>the</w:t>
      </w:r>
      <w:r w:rsidR="00DB40FB" w:rsidRPr="00DF7538">
        <w:t xml:space="preserve"> universal concept or law (</w:t>
      </w:r>
      <w:r w:rsidR="00636876" w:rsidRPr="00DF7538">
        <w:t>like</w:t>
      </w:r>
      <w:r w:rsidR="00DF26DA" w:rsidRPr="00DF7538">
        <w:t xml:space="preserve"> in </w:t>
      </w:r>
      <w:r w:rsidR="00DF06DC" w:rsidRPr="00DF7538">
        <w:t>‘</w:t>
      </w:r>
      <w:r w:rsidR="00DF26DA" w:rsidRPr="00DF7538">
        <w:t>Before the Law</w:t>
      </w:r>
      <w:r w:rsidR="00DF06DC" w:rsidRPr="00DF7538">
        <w:t>’</w:t>
      </w:r>
      <w:r w:rsidR="00DF7538" w:rsidRPr="00DF7538">
        <w:t>,</w:t>
      </w:r>
      <w:r w:rsidR="00636876" w:rsidRPr="00DF7538">
        <w:t xml:space="preserve"> </w:t>
      </w:r>
      <w:r w:rsidR="000923DB" w:rsidRPr="00DF7538">
        <w:t xml:space="preserve">where Kafka depicts a curious </w:t>
      </w:r>
      <w:r w:rsidR="000923DB" w:rsidRPr="00DF7538">
        <w:rPr>
          <w:i/>
        </w:rPr>
        <w:t>play</w:t>
      </w:r>
      <w:r w:rsidR="000923DB" w:rsidRPr="00DF7538">
        <w:t xml:space="preserve"> between </w:t>
      </w:r>
      <w:r w:rsidR="00013D40" w:rsidRPr="00DF7538">
        <w:t xml:space="preserve">the singular event of </w:t>
      </w:r>
      <w:r w:rsidR="00636876" w:rsidRPr="00DF7538">
        <w:t xml:space="preserve">the man’s arrival before the gate </w:t>
      </w:r>
      <w:r w:rsidR="000923DB" w:rsidRPr="00DF7538">
        <w:t>of</w:t>
      </w:r>
      <w:r w:rsidR="00636876" w:rsidRPr="00DF7538">
        <w:t xml:space="preserve"> the universal law and his </w:t>
      </w:r>
      <w:r w:rsidR="007D050A" w:rsidRPr="00DF7538">
        <w:t xml:space="preserve">eventual </w:t>
      </w:r>
      <w:r w:rsidR="00636876" w:rsidRPr="00DF7538">
        <w:t xml:space="preserve">death). </w:t>
      </w:r>
      <w:r w:rsidR="00BC72D4" w:rsidRPr="00DF7538">
        <w:t>T</w:t>
      </w:r>
      <w:r w:rsidR="00636876" w:rsidRPr="00DF7538">
        <w:t>his broader perspective</w:t>
      </w:r>
      <w:r w:rsidR="00BC72D4" w:rsidRPr="00DF7538">
        <w:t xml:space="preserve"> now</w:t>
      </w:r>
      <w:r w:rsidR="00636876" w:rsidRPr="00DF7538">
        <w:t xml:space="preserve"> </w:t>
      </w:r>
      <w:r w:rsidR="00495D06" w:rsidRPr="00DF7538">
        <w:t xml:space="preserve">allows us to </w:t>
      </w:r>
      <w:r w:rsidR="00BC72D4" w:rsidRPr="00DF7538">
        <w:t>pose</w:t>
      </w:r>
      <w:r w:rsidR="00495D06" w:rsidRPr="00DF7538">
        <w:t xml:space="preserve"> more challenges</w:t>
      </w:r>
      <w:r w:rsidR="00A918FA" w:rsidRPr="00DF7538">
        <w:t xml:space="preserve"> (besides the one advanced by </w:t>
      </w:r>
      <w:proofErr w:type="spellStart"/>
      <w:r w:rsidR="00A918FA" w:rsidRPr="00DF7538">
        <w:t>Malabou</w:t>
      </w:r>
      <w:proofErr w:type="spellEnd"/>
      <w:r w:rsidR="00A918FA" w:rsidRPr="00DF7538">
        <w:t>)</w:t>
      </w:r>
      <w:r w:rsidR="00495D06" w:rsidRPr="00DF7538">
        <w:t xml:space="preserve"> to the alleged failure of the dialectical process. If </w:t>
      </w:r>
      <w:r w:rsidR="00495D06" w:rsidRPr="00DF7538">
        <w:rPr>
          <w:i/>
        </w:rPr>
        <w:t>diff</w:t>
      </w:r>
      <w:r w:rsidR="00F270F7" w:rsidRPr="00DF7538">
        <w:rPr>
          <w:i/>
        </w:rPr>
        <w:t>é</w:t>
      </w:r>
      <w:r w:rsidR="00495D06" w:rsidRPr="00DF7538">
        <w:rPr>
          <w:i/>
        </w:rPr>
        <w:t>r</w:t>
      </w:r>
      <w:r w:rsidR="00F270F7" w:rsidRPr="00DF7538">
        <w:rPr>
          <w:i/>
        </w:rPr>
        <w:t>a</w:t>
      </w:r>
      <w:r w:rsidR="00495D06" w:rsidRPr="00DF7538">
        <w:rPr>
          <w:i/>
        </w:rPr>
        <w:t>nce</w:t>
      </w:r>
      <w:r w:rsidR="00495D06" w:rsidRPr="00DF7538">
        <w:t xml:space="preserve"> were not the absolute limit of thought, </w:t>
      </w:r>
      <w:r w:rsidR="00D47C43" w:rsidRPr="00DF7538">
        <w:t xml:space="preserve">the </w:t>
      </w:r>
      <w:r w:rsidR="00A918FA" w:rsidRPr="00DF7538">
        <w:t xml:space="preserve">dialectics </w:t>
      </w:r>
      <w:r w:rsidR="00922BCC" w:rsidRPr="00DF7538">
        <w:t>would</w:t>
      </w:r>
      <w:r w:rsidR="00A918FA" w:rsidRPr="00DF7538">
        <w:t xml:space="preserve"> not need to fail. </w:t>
      </w:r>
      <w:r w:rsidR="00F270F7" w:rsidRPr="00DF7538">
        <w:t>If this were so, the alleged abyss would be considered another dialectical moment between singularity and universality.</w:t>
      </w:r>
    </w:p>
    <w:p w14:paraId="6FD708D8" w14:textId="77777777" w:rsidR="004D7B6C" w:rsidRPr="00DF7538" w:rsidRDefault="004D7B6C" w:rsidP="009E04C0">
      <w:pPr>
        <w:pStyle w:val="Nadpis1"/>
        <w:rPr>
          <w:lang w:val="en-GB"/>
        </w:rPr>
      </w:pPr>
      <w:r w:rsidRPr="00DF7538">
        <w:rPr>
          <w:lang w:val="en-GB"/>
        </w:rPr>
        <w:t>Particularity as exemplarity</w:t>
      </w:r>
    </w:p>
    <w:p w14:paraId="277B2747" w14:textId="76879657" w:rsidR="000D7FD5" w:rsidRPr="00DF7538" w:rsidRDefault="00DF26DA" w:rsidP="00C1158A">
      <w:r w:rsidRPr="00DF7538">
        <w:t>I hope it is already clear f</w:t>
      </w:r>
      <w:r w:rsidR="000D7FD5" w:rsidRPr="00DF7538">
        <w:t xml:space="preserve">rom the discussion above that exemplarity as by-play mediates between singularity and universality. First, the by-play </w:t>
      </w:r>
      <w:r w:rsidR="00143440" w:rsidRPr="00DF7538">
        <w:t>presents</w:t>
      </w:r>
      <w:r w:rsidR="000D7FD5" w:rsidRPr="00DF7538">
        <w:t xml:space="preserve"> a series of individual examples that </w:t>
      </w:r>
      <w:r w:rsidR="00BF3376" w:rsidRPr="00DF7538">
        <w:t xml:space="preserve">issue from or </w:t>
      </w:r>
      <w:r w:rsidR="000D7FD5" w:rsidRPr="00DF7538">
        <w:t>point towards</w:t>
      </w:r>
      <w:r w:rsidR="00BF3376" w:rsidRPr="00DF7538">
        <w:t xml:space="preserve"> </w:t>
      </w:r>
      <w:r w:rsidR="00574245" w:rsidRPr="00DF7538">
        <w:t>the exemplary individual/paradigm which makes up the</w:t>
      </w:r>
      <w:r w:rsidR="000D7FD5" w:rsidRPr="00DF7538">
        <w:t xml:space="preserve"> universal </w:t>
      </w:r>
      <w:r w:rsidR="00574245" w:rsidRPr="00DF7538">
        <w:t xml:space="preserve">moment of the </w:t>
      </w:r>
      <w:r w:rsidR="000D7FD5" w:rsidRPr="00DF7538">
        <w:t>concept.</w:t>
      </w:r>
      <w:r w:rsidR="00574245" w:rsidRPr="00DF7538">
        <w:t xml:space="preserve"> Second, within this by-play, the universal concept, its law, is mediated and determined. Third, </w:t>
      </w:r>
      <w:r w:rsidR="00922BCC" w:rsidRPr="00DF7538">
        <w:t xml:space="preserve">out of the differences between the examples </w:t>
      </w:r>
      <w:r w:rsidR="00574245" w:rsidRPr="00DF7538">
        <w:t xml:space="preserve">the by-play induces another law, </w:t>
      </w:r>
      <w:r w:rsidR="001F2D21" w:rsidRPr="00DF7538">
        <w:t>the law of non-mediation</w:t>
      </w:r>
      <w:r w:rsidR="00922BCC" w:rsidRPr="00DF7538">
        <w:t>,</w:t>
      </w:r>
      <w:r w:rsidR="001F2D21" w:rsidRPr="00DF7538">
        <w:t xml:space="preserve"> which may, in Derrida’s view, jeopardize or even negate the dialectical movement towards universality. Fourth, </w:t>
      </w:r>
      <w:r w:rsidR="000D7FD5" w:rsidRPr="00DF7538">
        <w:t>each individual example within the series is a particular determination of the universal (it can serve</w:t>
      </w:r>
      <w:r w:rsidR="00974828" w:rsidRPr="00DF7538">
        <w:t xml:space="preserve"> as</w:t>
      </w:r>
      <w:r w:rsidR="000D7FD5" w:rsidRPr="00DF7538">
        <w:t xml:space="preserve"> a model/paradigm for a sub</w:t>
      </w:r>
      <w:r w:rsidR="007E4B34" w:rsidRPr="00DF7538">
        <w:t>species</w:t>
      </w:r>
      <w:r w:rsidR="000D7FD5" w:rsidRPr="00DF7538">
        <w:t>).</w:t>
      </w:r>
    </w:p>
    <w:p w14:paraId="3A9E9C58" w14:textId="2A78905C" w:rsidR="00096621" w:rsidRPr="00DF7538" w:rsidRDefault="00096621" w:rsidP="001E3537">
      <w:r w:rsidRPr="00DF7538">
        <w:t xml:space="preserve">We began our discussion by reviewing two </w:t>
      </w:r>
      <w:r w:rsidR="00D47C43" w:rsidRPr="00DF7538">
        <w:t xml:space="preserve">standard </w:t>
      </w:r>
      <w:r w:rsidRPr="00DF7538">
        <w:t>accounts of particularity. The particular is either a</w:t>
      </w:r>
      <w:r w:rsidR="00756EF2" w:rsidRPr="00DF7538">
        <w:t>n undifferentiated example (Win</w:t>
      </w:r>
      <w:r w:rsidRPr="00DF7538">
        <w:t>field) or a historical perspective on a universal concept (Žižek). As we</w:t>
      </w:r>
      <w:r w:rsidR="00A42530" w:rsidRPr="00DF7538">
        <w:t xml:space="preserve"> have seen, these two accounts are</w:t>
      </w:r>
      <w:r w:rsidRPr="00DF7538">
        <w:t xml:space="preserve"> not necessarily in</w:t>
      </w:r>
      <w:r w:rsidR="00A45934" w:rsidRPr="00DF7538">
        <w:t>compatible</w:t>
      </w:r>
      <w:r w:rsidR="00EE4F7E" w:rsidRPr="00DF7538">
        <w:t xml:space="preserve"> with</w:t>
      </w:r>
      <w:r w:rsidRPr="00DF7538">
        <w:t xml:space="preserve"> each other. </w:t>
      </w:r>
      <w:r w:rsidR="00A45934" w:rsidRPr="00DF7538">
        <w:t>Nor does m</w:t>
      </w:r>
      <w:r w:rsidR="00337259" w:rsidRPr="00DF7538">
        <w:t xml:space="preserve">y interpretation </w:t>
      </w:r>
      <w:r w:rsidR="00767E13" w:rsidRPr="00DF7538">
        <w:t>of particularity as by-play</w:t>
      </w:r>
      <w:r w:rsidR="00A42530" w:rsidRPr="00DF7538">
        <w:t xml:space="preserve"> necessarily contradict either of </w:t>
      </w:r>
      <w:r w:rsidR="00A45934" w:rsidRPr="00DF7538">
        <w:t>them</w:t>
      </w:r>
      <w:r w:rsidR="00A42530" w:rsidRPr="00DF7538">
        <w:t xml:space="preserve">. The by-play leads to a universal </w:t>
      </w:r>
      <w:r w:rsidR="007C7876" w:rsidRPr="00DF7538">
        <w:t>model/</w:t>
      </w:r>
      <w:r w:rsidR="00A42530" w:rsidRPr="00DF7538">
        <w:t xml:space="preserve">paradigm that provides a universal perspective on a concept. </w:t>
      </w:r>
      <w:r w:rsidR="00B403B7" w:rsidRPr="00DF7538">
        <w:t>Moreover, a historical appea</w:t>
      </w:r>
      <w:r w:rsidR="008E35CF" w:rsidRPr="00DF7538">
        <w:t>rance of a universal concept is a kind of</w:t>
      </w:r>
      <w:r w:rsidR="00B403B7" w:rsidRPr="00DF7538">
        <w:t xml:space="preserve"> by-</w:t>
      </w:r>
      <w:r w:rsidR="008E35CF" w:rsidRPr="00DF7538">
        <w:t>play of accidental moments (e.g</w:t>
      </w:r>
      <w:r w:rsidR="0057023A" w:rsidRPr="00DF7538">
        <w:t>.</w:t>
      </w:r>
      <w:r w:rsidR="00B403B7" w:rsidRPr="00DF7538">
        <w:t xml:space="preserve"> Caesar as a historical individual acquired and </w:t>
      </w:r>
      <w:r w:rsidR="00974828" w:rsidRPr="00DF7538">
        <w:t xml:space="preserve">lost </w:t>
      </w:r>
      <w:r w:rsidR="00B403B7" w:rsidRPr="00DF7538">
        <w:t xml:space="preserve">certain </w:t>
      </w:r>
      <w:r w:rsidR="007C7876" w:rsidRPr="00DF7538">
        <w:t xml:space="preserve">accidental </w:t>
      </w:r>
      <w:r w:rsidR="00B403B7" w:rsidRPr="00DF7538">
        <w:t xml:space="preserve">qualities </w:t>
      </w:r>
      <w:r w:rsidR="00B403B7" w:rsidRPr="00DF7538">
        <w:lastRenderedPageBreak/>
        <w:t>throughout his life</w:t>
      </w:r>
      <w:r w:rsidR="00A45934" w:rsidRPr="00DF7538">
        <w:t>;</w:t>
      </w:r>
      <w:r w:rsidR="00B403B7" w:rsidRPr="00DF7538">
        <w:t xml:space="preserve"> </w:t>
      </w:r>
      <w:r w:rsidR="00A45934" w:rsidRPr="00DF7538">
        <w:t>s</w:t>
      </w:r>
      <w:r w:rsidR="00B403B7" w:rsidRPr="00DF7538">
        <w:t xml:space="preserve">ome of them became essential for being a </w:t>
      </w:r>
      <w:proofErr w:type="spellStart"/>
      <w:r w:rsidR="007C7876" w:rsidRPr="00DF7538">
        <w:t>c</w:t>
      </w:r>
      <w:r w:rsidR="00B403B7" w:rsidRPr="00DF7538">
        <w:t>aesar</w:t>
      </w:r>
      <w:proofErr w:type="spellEnd"/>
      <w:r w:rsidR="00B403B7" w:rsidRPr="00DF7538">
        <w:t>, some did not).</w:t>
      </w:r>
      <w:r w:rsidR="0022402D" w:rsidRPr="00DF7538">
        <w:t xml:space="preserve"> </w:t>
      </w:r>
      <w:r w:rsidR="00794932">
        <w:t>B</w:t>
      </w:r>
      <w:r w:rsidR="0022402D" w:rsidRPr="00DF7538">
        <w:t>y-play is also a kind of dynamic undifferentiated example, for no static differentiated example can offer a comprehensive perspective on a universal concept.</w:t>
      </w:r>
      <w:r w:rsidR="00620295" w:rsidRPr="00DF7538">
        <w:t xml:space="preserve"> </w:t>
      </w:r>
      <w:r w:rsidR="00794932">
        <w:t>B</w:t>
      </w:r>
      <w:r w:rsidR="00620295" w:rsidRPr="00DF7538">
        <w:t>y-play is, at the same time, a series of negations and differentiations.</w:t>
      </w:r>
    </w:p>
    <w:p w14:paraId="71E0B5BB" w14:textId="12985CDF" w:rsidR="001E3537" w:rsidRPr="00DF7538" w:rsidRDefault="00DF26DA" w:rsidP="001E3537">
      <w:r w:rsidRPr="00DF7538">
        <w:t>Two observations stand out. The first is that t</w:t>
      </w:r>
      <w:r w:rsidR="001E3537" w:rsidRPr="00DF7538">
        <w:t xml:space="preserve">he opposition of essence and example (as by-play) is not central to Hegel’s system. Or at least, Hegel does not employ this notion of by-play in central passages of his system (the </w:t>
      </w:r>
      <w:r w:rsidR="00DF06DC" w:rsidRPr="00DF7538">
        <w:t>‘</w:t>
      </w:r>
      <w:r w:rsidR="00D47C43" w:rsidRPr="00DF7538">
        <w:t>S</w:t>
      </w:r>
      <w:r w:rsidR="001E3537" w:rsidRPr="00DF7538">
        <w:t>ense-certainty</w:t>
      </w:r>
      <w:r w:rsidR="00DF06DC" w:rsidRPr="00DF7538">
        <w:t>’</w:t>
      </w:r>
      <w:r w:rsidR="001E3537" w:rsidRPr="00DF7538">
        <w:t xml:space="preserve"> chapter of the </w:t>
      </w:r>
      <w:r w:rsidR="001E3537" w:rsidRPr="00DF7538">
        <w:rPr>
          <w:i/>
        </w:rPr>
        <w:t>Phenomenology</w:t>
      </w:r>
      <w:r w:rsidR="00096621" w:rsidRPr="00DF7538">
        <w:t xml:space="preserve"> </w:t>
      </w:r>
      <w:r w:rsidR="00974828" w:rsidRPr="00DF7538">
        <w:t xml:space="preserve">is </w:t>
      </w:r>
      <w:r w:rsidR="001E3537" w:rsidRPr="00DF7538">
        <w:t>the sole exception). On the other hand, the conceptual moment of particularity is on</w:t>
      </w:r>
      <w:r w:rsidR="008E35CF" w:rsidRPr="00DF7538">
        <w:t xml:space="preserve">e of the key </w:t>
      </w:r>
      <w:r w:rsidR="00974828" w:rsidRPr="00DF7538">
        <w:t xml:space="preserve">features </w:t>
      </w:r>
      <w:r w:rsidR="008E35CF" w:rsidRPr="00DF7538">
        <w:t>of Hegel’s m</w:t>
      </w:r>
      <w:r w:rsidR="001E3537" w:rsidRPr="00DF7538">
        <w:t xml:space="preserve">ature system. Why </w:t>
      </w:r>
      <w:r w:rsidR="00974828" w:rsidRPr="00DF7538">
        <w:t xml:space="preserve">did </w:t>
      </w:r>
      <w:r w:rsidR="001E3537" w:rsidRPr="00DF7538">
        <w:t>Hegel himself not ma</w:t>
      </w:r>
      <w:r w:rsidR="008E35CF" w:rsidRPr="00DF7538">
        <w:t>k</w:t>
      </w:r>
      <w:r w:rsidR="001E3537" w:rsidRPr="00DF7538">
        <w:t xml:space="preserve">e the connection between particularity and by-play? </w:t>
      </w:r>
      <w:r w:rsidR="00893CCE" w:rsidRPr="00DF7538">
        <w:t>It is evident that by-play</w:t>
      </w:r>
      <w:r w:rsidR="00385A2F" w:rsidRPr="00DF7538">
        <w:t xml:space="preserve"> as employed in Hegel’s works</w:t>
      </w:r>
      <w:r w:rsidR="00893CCE" w:rsidRPr="00DF7538">
        <w:t xml:space="preserve"> does not fit into the rigorous structure of Hegel’s </w:t>
      </w:r>
      <w:r w:rsidR="00893CCE" w:rsidRPr="00DF7538">
        <w:rPr>
          <w:i/>
          <w:iCs/>
        </w:rPr>
        <w:t>Logic</w:t>
      </w:r>
      <w:r w:rsidR="00893CCE" w:rsidRPr="00DF7538">
        <w:t xml:space="preserve">. </w:t>
      </w:r>
      <w:r w:rsidR="00385A2F" w:rsidRPr="00DF7538">
        <w:t xml:space="preserve">By-play is opposed to pure being and essence at the beginning of the </w:t>
      </w:r>
      <w:r w:rsidR="00385A2F" w:rsidRPr="00DF7538">
        <w:rPr>
          <w:i/>
          <w:iCs/>
        </w:rPr>
        <w:t>Phenomenology</w:t>
      </w:r>
      <w:r w:rsidR="00385A2F" w:rsidRPr="00DF7538">
        <w:t xml:space="preserve"> (</w:t>
      </w:r>
      <w:proofErr w:type="spellStart"/>
      <w:r w:rsidR="00385A2F" w:rsidRPr="00DF7538">
        <w:rPr>
          <w:i/>
        </w:rPr>
        <w:t>PdG</w:t>
      </w:r>
      <w:proofErr w:type="spellEnd"/>
      <w:r w:rsidR="00385A2F" w:rsidRPr="00DF7538">
        <w:t xml:space="preserve">: ¶93), </w:t>
      </w:r>
      <w:r w:rsidR="004644DF" w:rsidRPr="00DF7538">
        <w:t>and</w:t>
      </w:r>
      <w:r w:rsidR="00385A2F" w:rsidRPr="00DF7538">
        <w:t xml:space="preserve"> later to substance (</w:t>
      </w:r>
      <w:proofErr w:type="spellStart"/>
      <w:r w:rsidR="00385A2F" w:rsidRPr="00DF7538">
        <w:rPr>
          <w:i/>
        </w:rPr>
        <w:t>PdG</w:t>
      </w:r>
      <w:proofErr w:type="spellEnd"/>
      <w:r w:rsidR="00385A2F" w:rsidRPr="00DF7538">
        <w:t xml:space="preserve">: ¶687). </w:t>
      </w:r>
      <w:r w:rsidR="004644DF" w:rsidRPr="00DF7538">
        <w:t>F</w:t>
      </w:r>
      <w:r w:rsidR="00385A2F" w:rsidRPr="00DF7538">
        <w:t xml:space="preserve">ollowing the </w:t>
      </w:r>
      <w:r w:rsidR="00385A2F" w:rsidRPr="00DF7538">
        <w:rPr>
          <w:i/>
          <w:iCs/>
        </w:rPr>
        <w:t>Logic</w:t>
      </w:r>
      <w:r w:rsidR="00385A2F" w:rsidRPr="00DF7538">
        <w:t xml:space="preserve">, </w:t>
      </w:r>
      <w:r w:rsidR="004644DF" w:rsidRPr="00DF7538">
        <w:t xml:space="preserve">by-play </w:t>
      </w:r>
      <w:r w:rsidR="006B3BEA" w:rsidRPr="00DF7538">
        <w:t xml:space="preserve">amounts to </w:t>
      </w:r>
      <w:r w:rsidR="00385A2F" w:rsidRPr="00DF7538">
        <w:t>a play of inessential appearances or a play of accidental moments.</w:t>
      </w:r>
      <w:r w:rsidR="00893CCE" w:rsidRPr="00DF7538">
        <w:t xml:space="preserve"> </w:t>
      </w:r>
      <w:r w:rsidR="00332F99" w:rsidRPr="00DF7538">
        <w:t xml:space="preserve">Maybe </w:t>
      </w:r>
      <w:r w:rsidR="00385A2F" w:rsidRPr="00DF7538">
        <w:t xml:space="preserve">Hegel </w:t>
      </w:r>
      <w:r w:rsidR="00332F99" w:rsidRPr="00DF7538">
        <w:t>had the presentiment that the by-play may lead</w:t>
      </w:r>
      <w:r w:rsidR="00974828" w:rsidRPr="00DF7538">
        <w:t xml:space="preserve"> us</w:t>
      </w:r>
      <w:r w:rsidR="00332F99" w:rsidRPr="00DF7538">
        <w:t xml:space="preserve"> astray and </w:t>
      </w:r>
      <w:r w:rsidR="00974828" w:rsidRPr="00DF7538">
        <w:t xml:space="preserve">thus </w:t>
      </w:r>
      <w:r w:rsidR="00332F99" w:rsidRPr="00DF7538">
        <w:t>negate the dialectical process</w:t>
      </w:r>
      <w:r w:rsidR="004644DF" w:rsidRPr="00DF7538">
        <w:t xml:space="preserve">; </w:t>
      </w:r>
      <w:r w:rsidR="006C7472" w:rsidRPr="00DF7538">
        <w:t>in that case</w:t>
      </w:r>
      <w:r w:rsidR="004644DF" w:rsidRPr="00DF7538">
        <w:t>,</w:t>
      </w:r>
      <w:r w:rsidR="006C7472" w:rsidRPr="00DF7538">
        <w:t xml:space="preserve"> it would </w:t>
      </w:r>
      <w:r w:rsidR="00385A2F" w:rsidRPr="00DF7538">
        <w:t xml:space="preserve">be </w:t>
      </w:r>
      <w:r w:rsidR="006C7472" w:rsidRPr="00DF7538">
        <w:t xml:space="preserve">what Derrida calls </w:t>
      </w:r>
      <w:r w:rsidR="006B3BEA" w:rsidRPr="00DF7538">
        <w:t>a</w:t>
      </w:r>
      <w:r w:rsidR="006C7472" w:rsidRPr="00DF7538">
        <w:t xml:space="preserve"> ‘defective cornerstone’</w:t>
      </w:r>
      <w:r w:rsidR="00332F99" w:rsidRPr="00DF7538">
        <w:t>.</w:t>
      </w:r>
      <w:r w:rsidR="006C7472" w:rsidRPr="00DF7538">
        <w:rPr>
          <w:rStyle w:val="Znakapoznpodarou"/>
        </w:rPr>
        <w:footnoteReference w:id="39"/>
      </w:r>
      <w:r w:rsidR="00332F99" w:rsidRPr="00DF7538">
        <w:t xml:space="preserve"> </w:t>
      </w:r>
      <w:r w:rsidR="001E3537" w:rsidRPr="00DF7538">
        <w:t xml:space="preserve">As we have seen, </w:t>
      </w:r>
      <w:r w:rsidR="00974828" w:rsidRPr="00DF7538">
        <w:t xml:space="preserve">Hegel does not elaborate much on </w:t>
      </w:r>
      <w:r w:rsidR="001E3537" w:rsidRPr="00DF7538">
        <w:t xml:space="preserve">the notion of by-play. A by-play is just a play of accidental moments that can be transformed into the </w:t>
      </w:r>
      <w:r w:rsidR="006C7472" w:rsidRPr="00DF7538">
        <w:t xml:space="preserve">universal </w:t>
      </w:r>
      <w:r w:rsidR="001E3537" w:rsidRPr="00DF7538">
        <w:t>essence</w:t>
      </w:r>
      <w:r w:rsidR="006C7472" w:rsidRPr="00DF7538">
        <w:t xml:space="preserve"> (</w:t>
      </w:r>
      <w:r w:rsidR="00A45934" w:rsidRPr="00DF7538">
        <w:t>though</w:t>
      </w:r>
      <w:r w:rsidR="006C7472" w:rsidRPr="00DF7538">
        <w:t xml:space="preserve"> sometimes it fails to do so)</w:t>
      </w:r>
      <w:r w:rsidR="001E3537" w:rsidRPr="00DF7538">
        <w:t>. To say that the moment of particularity can be understood in terms of such a play amounts to saying that the movement of the concept from universality through particularity to singularity is a play</w:t>
      </w:r>
      <w:r w:rsidR="00974828" w:rsidRPr="00DF7538">
        <w:t>,</w:t>
      </w:r>
      <w:r w:rsidR="001E3537" w:rsidRPr="00DF7538">
        <w:t xml:space="preserve"> which is something Hegel claims in the </w:t>
      </w:r>
      <w:r w:rsidR="001E3537" w:rsidRPr="00DF7538">
        <w:rPr>
          <w:i/>
        </w:rPr>
        <w:t>Encyclopaedia</w:t>
      </w:r>
      <w:r w:rsidR="001E3537" w:rsidRPr="00DF7538">
        <w:t xml:space="preserve"> (</w:t>
      </w:r>
      <w:r w:rsidR="00312170" w:rsidRPr="00DF7538">
        <w:rPr>
          <w:i/>
        </w:rPr>
        <w:t>E</w:t>
      </w:r>
      <w:r w:rsidR="00D47C43" w:rsidRPr="00DF7538">
        <w:rPr>
          <w:i/>
        </w:rPr>
        <w:t>L</w:t>
      </w:r>
      <w:r w:rsidR="00312170" w:rsidRPr="00DF7538">
        <w:t xml:space="preserve">: </w:t>
      </w:r>
      <w:r w:rsidR="001E3537" w:rsidRPr="00DF7538">
        <w:t>§161).</w:t>
      </w:r>
      <w:r w:rsidR="00E2088E" w:rsidRPr="00DF7538">
        <w:t xml:space="preserve"> </w:t>
      </w:r>
      <w:r w:rsidR="001E3537" w:rsidRPr="00DF7538">
        <w:t xml:space="preserve">Only if we </w:t>
      </w:r>
      <w:r w:rsidR="00295AD6" w:rsidRPr="00DF7538">
        <w:t xml:space="preserve">employ </w:t>
      </w:r>
      <w:r w:rsidR="001E3537" w:rsidRPr="00DF7538">
        <w:t xml:space="preserve">Derrida’s and </w:t>
      </w:r>
      <w:proofErr w:type="spellStart"/>
      <w:r w:rsidR="001E3537" w:rsidRPr="00DF7538">
        <w:t>Malabou’s</w:t>
      </w:r>
      <w:proofErr w:type="spellEnd"/>
      <w:r w:rsidR="001E3537" w:rsidRPr="00DF7538">
        <w:t xml:space="preserve"> arguably richer understanding of exemplarity as the </w:t>
      </w:r>
      <w:r w:rsidR="00493FC2" w:rsidRPr="00DF7538">
        <w:t>by-</w:t>
      </w:r>
      <w:r w:rsidR="001E3537" w:rsidRPr="00DF7538">
        <w:t>play between a singular example and a universal model</w:t>
      </w:r>
      <w:r w:rsidR="00A45934" w:rsidRPr="00DF7538">
        <w:t xml:space="preserve"> does</w:t>
      </w:r>
      <w:r w:rsidR="001E3537" w:rsidRPr="00DF7538">
        <w:t xml:space="preserve"> the connection to particularity become more intriguing.</w:t>
      </w:r>
      <w:r w:rsidR="00F13E31" w:rsidRPr="00DF7538">
        <w:t xml:space="preserve"> The very moment of accidentality </w:t>
      </w:r>
      <w:r w:rsidR="00974828" w:rsidRPr="00DF7538">
        <w:t xml:space="preserve">loses </w:t>
      </w:r>
      <w:r w:rsidR="00F13E31" w:rsidRPr="00DF7538">
        <w:t>it</w:t>
      </w:r>
      <w:r w:rsidR="008E35CF" w:rsidRPr="00DF7538">
        <w:t>s</w:t>
      </w:r>
      <w:r w:rsidR="00F13E31" w:rsidRPr="00DF7538">
        <w:t xml:space="preserve"> static character and become</w:t>
      </w:r>
      <w:r w:rsidR="00974828" w:rsidRPr="00DF7538">
        <w:t>s</w:t>
      </w:r>
      <w:r w:rsidR="006B3BEA" w:rsidRPr="00DF7538">
        <w:t xml:space="preserve"> as</w:t>
      </w:r>
      <w:r w:rsidR="00F13E31" w:rsidRPr="00DF7538">
        <w:t xml:space="preserve"> dynamic as </w:t>
      </w:r>
      <w:r w:rsidR="00A22F62" w:rsidRPr="00DF7538">
        <w:t>by-play. The traditional opposition between essence</w:t>
      </w:r>
      <w:r w:rsidR="006C7472" w:rsidRPr="00DF7538">
        <w:t xml:space="preserve"> </w:t>
      </w:r>
      <w:r w:rsidR="00670706" w:rsidRPr="00DF7538">
        <w:t>(</w:t>
      </w:r>
      <w:r w:rsidR="006C7472" w:rsidRPr="00DF7538">
        <w:t>or substance</w:t>
      </w:r>
      <w:r w:rsidR="00670706" w:rsidRPr="00DF7538">
        <w:t>)</w:t>
      </w:r>
      <w:r w:rsidR="00A22F62" w:rsidRPr="00DF7538">
        <w:t xml:space="preserve"> and accident </w:t>
      </w:r>
      <w:r w:rsidR="00295AD6" w:rsidRPr="00DF7538">
        <w:t xml:space="preserve">turns into </w:t>
      </w:r>
      <w:r w:rsidR="00A45934" w:rsidRPr="00DF7538">
        <w:t xml:space="preserve">an </w:t>
      </w:r>
      <w:r w:rsidR="00A22F62" w:rsidRPr="00DF7538">
        <w:t>opposition between essence and example.</w:t>
      </w:r>
    </w:p>
    <w:p w14:paraId="54A8B800" w14:textId="7A2FA229" w:rsidR="0068061D" w:rsidRPr="00DF7538" w:rsidRDefault="00DF26DA" w:rsidP="001E3537">
      <w:r w:rsidRPr="00DF7538">
        <w:t xml:space="preserve">The second observation is </w:t>
      </w:r>
      <w:r w:rsidR="0068061D" w:rsidRPr="00DF7538">
        <w:t xml:space="preserve">Derrida’s—I would say </w:t>
      </w:r>
      <w:r w:rsidR="0059353B" w:rsidRPr="00DF7538">
        <w:t>blatant</w:t>
      </w:r>
      <w:r w:rsidR="0068061D" w:rsidRPr="00DF7538">
        <w:t xml:space="preserve">—ignorance </w:t>
      </w:r>
      <w:r w:rsidRPr="00DF7538">
        <w:t xml:space="preserve">of </w:t>
      </w:r>
      <w:r w:rsidR="0068061D" w:rsidRPr="00DF7538">
        <w:t xml:space="preserve">the moment of particularity in </w:t>
      </w:r>
      <w:proofErr w:type="spellStart"/>
      <w:r w:rsidR="0068061D" w:rsidRPr="00DF7538">
        <w:rPr>
          <w:i/>
        </w:rPr>
        <w:t>Glas</w:t>
      </w:r>
      <w:proofErr w:type="spellEnd"/>
      <w:r w:rsidR="0068061D" w:rsidRPr="00DF7538">
        <w:t xml:space="preserve"> when he discusses the relation between singularity and universality.</w:t>
      </w:r>
      <w:r w:rsidR="00837725" w:rsidRPr="00DF7538">
        <w:rPr>
          <w:rStyle w:val="Znakapoznpodarou"/>
        </w:rPr>
        <w:footnoteReference w:id="40"/>
      </w:r>
      <w:r w:rsidR="0068061D" w:rsidRPr="00DF7538">
        <w:t xml:space="preserve"> </w:t>
      </w:r>
      <w:r w:rsidR="00A45934" w:rsidRPr="00DF7538">
        <w:t>W</w:t>
      </w:r>
      <w:r w:rsidR="0068061D" w:rsidRPr="00DF7538">
        <w:t xml:space="preserve">hat Derrida has in mind in those numerous passages is, in fact, the moment of particularity (as I hope to have shown). What is startling is the fact that Derrida does not employ or even refer to Hegel’s account of particularity from the </w:t>
      </w:r>
      <w:r w:rsidR="0068061D" w:rsidRPr="00DF7538">
        <w:rPr>
          <w:i/>
        </w:rPr>
        <w:t>Science of Logic</w:t>
      </w:r>
      <w:r w:rsidR="0068061D" w:rsidRPr="00DF7538">
        <w:t xml:space="preserve"> and the </w:t>
      </w:r>
      <w:r w:rsidR="0068061D" w:rsidRPr="00DF7538">
        <w:rPr>
          <w:i/>
        </w:rPr>
        <w:t>Encyclopaedia</w:t>
      </w:r>
      <w:r w:rsidR="0068061D" w:rsidRPr="00DF7538">
        <w:t>.</w:t>
      </w:r>
      <w:r w:rsidRPr="00DF7538">
        <w:t xml:space="preserve"> Maybe</w:t>
      </w:r>
      <w:r w:rsidR="004856E4" w:rsidRPr="00DF7538">
        <w:t xml:space="preserve">—this is sheer </w:t>
      </w:r>
      <w:r w:rsidR="000C45C1" w:rsidRPr="00DF7538">
        <w:t>conjecture</w:t>
      </w:r>
      <w:r w:rsidR="004856E4" w:rsidRPr="00DF7538">
        <w:t xml:space="preserve">—he might have </w:t>
      </w:r>
      <w:r w:rsidR="00973786" w:rsidRPr="00DF7538">
        <w:t>sensed</w:t>
      </w:r>
      <w:r w:rsidR="004856E4" w:rsidRPr="00DF7538">
        <w:t xml:space="preserve"> that a fuller elaboration of Hegel’s account of particularity as the mediation between singularity and universality would undermine his insistence on the impenetrability of </w:t>
      </w:r>
      <w:r w:rsidR="004856E4" w:rsidRPr="00DF7538">
        <w:rPr>
          <w:i/>
        </w:rPr>
        <w:t>différance</w:t>
      </w:r>
      <w:r w:rsidR="004856E4" w:rsidRPr="00DF7538">
        <w:t>.</w:t>
      </w:r>
    </w:p>
    <w:p w14:paraId="67A7B595" w14:textId="3142D648" w:rsidR="004D64BA" w:rsidRPr="00DF7538" w:rsidRDefault="00B93293" w:rsidP="00C259A6">
      <w:r w:rsidRPr="00DF7538">
        <w:t xml:space="preserve">In this essay, I have focused on </w:t>
      </w:r>
      <w:r w:rsidR="00C259A6" w:rsidRPr="00DF7538">
        <w:t xml:space="preserve">those passages </w:t>
      </w:r>
      <w:r w:rsidR="00A45934" w:rsidRPr="00DF7538">
        <w:t xml:space="preserve">from </w:t>
      </w:r>
      <w:r w:rsidRPr="00DF7538">
        <w:t xml:space="preserve">Hegel’s </w:t>
      </w:r>
      <w:r w:rsidR="00C259A6" w:rsidRPr="00DF7538">
        <w:t>works</w:t>
      </w:r>
      <w:r w:rsidR="00A45934" w:rsidRPr="00DF7538">
        <w:t xml:space="preserve"> (</w:t>
      </w:r>
      <w:r w:rsidR="00932A22" w:rsidRPr="00DF7538">
        <w:t>specifically,</w:t>
      </w:r>
      <w:r w:rsidR="00A45934" w:rsidRPr="00DF7538">
        <w:t xml:space="preserve"> the </w:t>
      </w:r>
      <w:r w:rsidR="00A45934" w:rsidRPr="00DF7538">
        <w:rPr>
          <w:i/>
        </w:rPr>
        <w:t>Science of Logic</w:t>
      </w:r>
      <w:r w:rsidR="00A45934" w:rsidRPr="00DF7538">
        <w:t xml:space="preserve"> and the </w:t>
      </w:r>
      <w:r w:rsidR="00A45934" w:rsidRPr="00DF7538">
        <w:rPr>
          <w:i/>
        </w:rPr>
        <w:t>Encyclopaedia</w:t>
      </w:r>
      <w:r w:rsidR="00A45934" w:rsidRPr="00DF7538">
        <w:t>)</w:t>
      </w:r>
      <w:r w:rsidR="00C259A6" w:rsidRPr="00DF7538">
        <w:t xml:space="preserve"> where he introduces the moment of particularity</w:t>
      </w:r>
      <w:r w:rsidRPr="00DF7538">
        <w:t xml:space="preserve">. </w:t>
      </w:r>
      <w:r w:rsidR="00B07CEA" w:rsidRPr="00DF7538">
        <w:t xml:space="preserve">In order to fully </w:t>
      </w:r>
      <w:r w:rsidR="00974828" w:rsidRPr="00DF7538">
        <w:lastRenderedPageBreak/>
        <w:t xml:space="preserve">establish </w:t>
      </w:r>
      <w:r w:rsidR="00C259A6" w:rsidRPr="00DF7538">
        <w:t xml:space="preserve">whether </w:t>
      </w:r>
      <w:r w:rsidRPr="00DF7538">
        <w:t xml:space="preserve">by-play </w:t>
      </w:r>
      <w:r w:rsidR="00C259A6" w:rsidRPr="00DF7538">
        <w:t xml:space="preserve">really is </w:t>
      </w:r>
      <w:r w:rsidRPr="00DF7538">
        <w:t>a</w:t>
      </w:r>
      <w:r w:rsidR="00D40D44" w:rsidRPr="00DF7538">
        <w:t xml:space="preserve"> viable interpretation of particularity, </w:t>
      </w:r>
      <w:r w:rsidR="00C259A6" w:rsidRPr="00DF7538">
        <w:t xml:space="preserve">one has </w:t>
      </w:r>
      <w:r w:rsidR="00E2088E" w:rsidRPr="00DF7538">
        <w:t>to demonstrate</w:t>
      </w:r>
      <w:r w:rsidRPr="00DF7538">
        <w:t xml:space="preserve"> </w:t>
      </w:r>
      <w:r w:rsidR="00A658EB" w:rsidRPr="00DF7538">
        <w:t xml:space="preserve">that </w:t>
      </w:r>
      <w:r w:rsidR="00C259A6" w:rsidRPr="00DF7538">
        <w:t xml:space="preserve">by-play </w:t>
      </w:r>
      <w:r w:rsidRPr="00DF7538">
        <w:t xml:space="preserve">works </w:t>
      </w:r>
      <w:r w:rsidR="002B2661" w:rsidRPr="00DF7538">
        <w:t xml:space="preserve">within </w:t>
      </w:r>
      <w:r w:rsidR="00C259A6" w:rsidRPr="00DF7538">
        <w:t>(</w:t>
      </w:r>
      <w:r w:rsidR="00A45934" w:rsidRPr="00DF7538">
        <w:t xml:space="preserve">all </w:t>
      </w:r>
      <w:r w:rsidR="00A658EB" w:rsidRPr="00DF7538">
        <w:t>kind</w:t>
      </w:r>
      <w:r w:rsidR="00A45934" w:rsidRPr="00DF7538">
        <w:t>s</w:t>
      </w:r>
      <w:r w:rsidR="00A658EB" w:rsidRPr="00DF7538">
        <w:t xml:space="preserve"> of</w:t>
      </w:r>
      <w:r w:rsidR="00C259A6" w:rsidRPr="00DF7538">
        <w:t>)</w:t>
      </w:r>
      <w:r w:rsidR="00A658EB" w:rsidRPr="00DF7538">
        <w:t xml:space="preserve"> </w:t>
      </w:r>
      <w:r w:rsidRPr="00DF7538">
        <w:t>judg</w:t>
      </w:r>
      <w:r w:rsidR="00974828" w:rsidRPr="00DF7538">
        <w:t>e</w:t>
      </w:r>
      <w:r w:rsidRPr="00DF7538">
        <w:t>ment</w:t>
      </w:r>
      <w:r w:rsidR="00A45934" w:rsidRPr="00DF7538">
        <w:t>s</w:t>
      </w:r>
      <w:r w:rsidRPr="00DF7538">
        <w:t xml:space="preserve"> and syllogism</w:t>
      </w:r>
      <w:r w:rsidR="00A45934" w:rsidRPr="00DF7538">
        <w:t>s</w:t>
      </w:r>
      <w:r w:rsidRPr="00DF7538">
        <w:t xml:space="preserve">. </w:t>
      </w:r>
      <w:r w:rsidR="00A658EB" w:rsidRPr="00DF7538">
        <w:t>P</w:t>
      </w:r>
      <w:r w:rsidRPr="00DF7538">
        <w:t>r</w:t>
      </w:r>
      <w:r w:rsidR="00A658EB" w:rsidRPr="00DF7538">
        <w:t>oviding</w:t>
      </w:r>
      <w:r w:rsidRPr="00DF7538">
        <w:t xml:space="preserve"> this analysis must</w:t>
      </w:r>
      <w:r w:rsidR="00B01D06" w:rsidRPr="00DF7538">
        <w:t>, however,</w:t>
      </w:r>
      <w:r w:rsidR="00974828" w:rsidRPr="00DF7538">
        <w:t xml:space="preserve"> be</w:t>
      </w:r>
      <w:r w:rsidR="008E35CF" w:rsidRPr="00DF7538">
        <w:t xml:space="preserve"> left for </w:t>
      </w:r>
      <w:r w:rsidRPr="00DF7538">
        <w:t>future work.</w:t>
      </w:r>
      <w:r w:rsidR="00254164" w:rsidRPr="00DF7538">
        <w:rPr>
          <w:rStyle w:val="Znakapoznpodarou"/>
        </w:rPr>
        <w:footnoteReference w:id="41"/>
      </w:r>
    </w:p>
    <w:p w14:paraId="27EE1050" w14:textId="77777777" w:rsidR="00D40D44" w:rsidRPr="00DF7538" w:rsidRDefault="00D40D44" w:rsidP="00464782"/>
    <w:p w14:paraId="72F49836" w14:textId="77777777" w:rsidR="000A14D6" w:rsidRPr="00DF7538" w:rsidRDefault="00885CF3" w:rsidP="00464782">
      <w:pPr>
        <w:rPr>
          <w:b/>
        </w:rPr>
      </w:pPr>
      <w:r w:rsidRPr="00DF7538">
        <w:rPr>
          <w:b/>
        </w:rPr>
        <w:t>Bibliography</w:t>
      </w:r>
    </w:p>
    <w:p w14:paraId="208445CA" w14:textId="15523D1C" w:rsidR="00883613" w:rsidRPr="00DF7538" w:rsidRDefault="00883613" w:rsidP="00D73BF0">
      <w:r w:rsidRPr="00DF7538">
        <w:t xml:space="preserve">Agamben, G. (2009), </w:t>
      </w:r>
      <w:r w:rsidRPr="00DF7538">
        <w:rPr>
          <w:i/>
          <w:iCs/>
        </w:rPr>
        <w:t>The Signature of All Things</w:t>
      </w:r>
      <w:r w:rsidR="00D6576A" w:rsidRPr="00DF7538">
        <w:t xml:space="preserve">, trans. L. </w:t>
      </w:r>
      <w:proofErr w:type="spellStart"/>
      <w:r w:rsidR="00D6576A" w:rsidRPr="00DF7538">
        <w:t>D’Insanto</w:t>
      </w:r>
      <w:proofErr w:type="spellEnd"/>
      <w:r w:rsidR="00D6576A" w:rsidRPr="00DF7538">
        <w:t xml:space="preserve"> and K. </w:t>
      </w:r>
      <w:proofErr w:type="spellStart"/>
      <w:r w:rsidR="00D6576A" w:rsidRPr="00DF7538">
        <w:t>Attel</w:t>
      </w:r>
      <w:proofErr w:type="spellEnd"/>
      <w:r w:rsidR="00D6576A" w:rsidRPr="00DF7538">
        <w:t>. New York: Zone Books.</w:t>
      </w:r>
    </w:p>
    <w:p w14:paraId="15564E1D" w14:textId="10CDCBA6" w:rsidR="00D73BF0" w:rsidRPr="00DF7538" w:rsidRDefault="00D73BF0" w:rsidP="00D73BF0">
      <w:r w:rsidRPr="00DF7538">
        <w:t xml:space="preserve">Critchley, S. (1988), </w:t>
      </w:r>
      <w:r w:rsidR="008F64D6" w:rsidRPr="00DF7538">
        <w:t>‘</w:t>
      </w:r>
      <w:r w:rsidRPr="00DF7538">
        <w:t xml:space="preserve">A Commentary Upon Derrida’s Reading of Hegel in </w:t>
      </w:r>
      <w:proofErr w:type="spellStart"/>
      <w:r w:rsidRPr="00DF7538">
        <w:rPr>
          <w:i/>
        </w:rPr>
        <w:t>Glas</w:t>
      </w:r>
      <w:proofErr w:type="spellEnd"/>
      <w:r w:rsidR="008F64D6" w:rsidRPr="00DF7538">
        <w:t>’</w:t>
      </w:r>
      <w:r w:rsidRPr="00DF7538">
        <w:t xml:space="preserve">, </w:t>
      </w:r>
      <w:r w:rsidRPr="00DF7538">
        <w:rPr>
          <w:i/>
        </w:rPr>
        <w:t>Bulletin of the Hegel Society of Great Britain</w:t>
      </w:r>
      <w:r w:rsidRPr="00DF7538">
        <w:t xml:space="preserve"> 9(2): 6–32.</w:t>
      </w:r>
    </w:p>
    <w:p w14:paraId="2AFF71BF" w14:textId="64B0B9FC" w:rsidR="005F0A2B" w:rsidRPr="00DF7538" w:rsidRDefault="005F0A2B" w:rsidP="007A4349">
      <w:r w:rsidRPr="00DF7538">
        <w:t xml:space="preserve">Derrida, J. (1982), </w:t>
      </w:r>
      <w:r w:rsidR="008F64D6" w:rsidRPr="00DF7538">
        <w:t>‘</w:t>
      </w:r>
      <w:r w:rsidRPr="00DF7538">
        <w:rPr>
          <w:i/>
        </w:rPr>
        <w:t>Différance</w:t>
      </w:r>
      <w:r w:rsidR="008F64D6" w:rsidRPr="00DF7538">
        <w:t>’</w:t>
      </w:r>
      <w:r w:rsidR="004B5F75" w:rsidRPr="00DF7538">
        <w:t>,</w:t>
      </w:r>
      <w:r w:rsidRPr="00DF7538">
        <w:t> </w:t>
      </w:r>
      <w:r w:rsidRPr="00DF7538">
        <w:rPr>
          <w:i/>
        </w:rPr>
        <w:t>Margins</w:t>
      </w:r>
      <w:r w:rsidR="006B6590" w:rsidRPr="00DF7538">
        <w:rPr>
          <w:i/>
        </w:rPr>
        <w:t xml:space="preserve"> of Philosophy</w:t>
      </w:r>
      <w:r w:rsidRPr="00DF7538">
        <w:t>, trans. A</w:t>
      </w:r>
      <w:r w:rsidR="000F2680" w:rsidRPr="00DF7538">
        <w:t>.</w:t>
      </w:r>
      <w:r w:rsidRPr="00DF7538">
        <w:t xml:space="preserve"> Bass</w:t>
      </w:r>
      <w:r w:rsidR="004B5F75" w:rsidRPr="00DF7538">
        <w:t xml:space="preserve">. </w:t>
      </w:r>
      <w:r w:rsidRPr="00DF7538">
        <w:t>Chicago: University of Chicago Press</w:t>
      </w:r>
      <w:r w:rsidR="004B5F75" w:rsidRPr="00DF7538">
        <w:t>: 1–27.</w:t>
      </w:r>
    </w:p>
    <w:p w14:paraId="24BB839B" w14:textId="77777777" w:rsidR="007A4349" w:rsidRPr="00DF7538" w:rsidRDefault="007A4349" w:rsidP="007A4349">
      <w:r w:rsidRPr="00DF7538">
        <w:t xml:space="preserve">Derrida, J. (1986), </w:t>
      </w:r>
      <w:proofErr w:type="spellStart"/>
      <w:r w:rsidRPr="00DF7538">
        <w:rPr>
          <w:i/>
        </w:rPr>
        <w:t>Glas</w:t>
      </w:r>
      <w:proofErr w:type="spellEnd"/>
      <w:r w:rsidRPr="00DF7538">
        <w:t>, trans. J</w:t>
      </w:r>
      <w:r w:rsidR="000F2680" w:rsidRPr="00DF7538">
        <w:t>.</w:t>
      </w:r>
      <w:r w:rsidRPr="00DF7538">
        <w:t xml:space="preserve"> </w:t>
      </w:r>
      <w:proofErr w:type="spellStart"/>
      <w:r w:rsidRPr="00DF7538">
        <w:t>Leavey</w:t>
      </w:r>
      <w:proofErr w:type="spellEnd"/>
      <w:r w:rsidRPr="00DF7538">
        <w:t xml:space="preserve"> Jr. and R. Rand. Lincoln: University of Nebraska Press.</w:t>
      </w:r>
    </w:p>
    <w:p w14:paraId="48B49545" w14:textId="77777777" w:rsidR="007A4349" w:rsidRPr="00DF7538" w:rsidRDefault="007A4349" w:rsidP="007A4349">
      <w:r w:rsidRPr="00DF7538">
        <w:t xml:space="preserve">Derrida, J. (1987), </w:t>
      </w:r>
      <w:r w:rsidRPr="00DF7538">
        <w:rPr>
          <w:i/>
        </w:rPr>
        <w:t>The Truth in Painting</w:t>
      </w:r>
      <w:r w:rsidRPr="00DF7538">
        <w:t xml:space="preserve">, trans. Geoff Bennington and Ian </w:t>
      </w:r>
      <w:proofErr w:type="spellStart"/>
      <w:r w:rsidRPr="00DF7538">
        <w:t>Mcleod</w:t>
      </w:r>
      <w:proofErr w:type="spellEnd"/>
      <w:r w:rsidRPr="00DF7538">
        <w:t>. Chicago: University of Chicago Press.</w:t>
      </w:r>
    </w:p>
    <w:p w14:paraId="52CF483D" w14:textId="245322D4" w:rsidR="007A4349" w:rsidRPr="00DF7538" w:rsidRDefault="007A4349" w:rsidP="007A4349">
      <w:r w:rsidRPr="00DF7538">
        <w:t>Derrida, J. (1992</w:t>
      </w:r>
      <w:r w:rsidR="00C3625D" w:rsidRPr="00DF7538">
        <w:t>a</w:t>
      </w:r>
      <w:r w:rsidRPr="00DF7538">
        <w:t xml:space="preserve">), </w:t>
      </w:r>
      <w:r w:rsidR="008F64D6" w:rsidRPr="00DF7538">
        <w:t>‘</w:t>
      </w:r>
      <w:r w:rsidRPr="00DF7538">
        <w:t xml:space="preserve">Passions: </w:t>
      </w:r>
      <w:r w:rsidR="008F64D6" w:rsidRPr="00DF7538">
        <w:t>“</w:t>
      </w:r>
      <w:r w:rsidRPr="00DF7538">
        <w:t>An Oblique Offering”</w:t>
      </w:r>
      <w:r w:rsidR="008F64D6" w:rsidRPr="00DF7538">
        <w:t>’</w:t>
      </w:r>
      <w:r w:rsidRPr="00DF7538">
        <w:t xml:space="preserve">, in: D. Wood (ed.), </w:t>
      </w:r>
      <w:r w:rsidRPr="00DF7538">
        <w:rPr>
          <w:i/>
        </w:rPr>
        <w:t>Derrida: A Critical Reader</w:t>
      </w:r>
      <w:r w:rsidRPr="00DF7538">
        <w:t>. Oxford: Blackwell: 5–35.</w:t>
      </w:r>
    </w:p>
    <w:p w14:paraId="751333A2" w14:textId="77777777" w:rsidR="007A4349" w:rsidRPr="00DF7538" w:rsidRDefault="007A4349" w:rsidP="007A4349">
      <w:r w:rsidRPr="00DF7538">
        <w:t>Derrida, J. (1992</w:t>
      </w:r>
      <w:r w:rsidR="00C3625D" w:rsidRPr="00DF7538">
        <w:t>b</w:t>
      </w:r>
      <w:r w:rsidRPr="00DF7538">
        <w:t xml:space="preserve">), </w:t>
      </w:r>
      <w:r w:rsidRPr="00DF7538">
        <w:rPr>
          <w:i/>
        </w:rPr>
        <w:t>The Other Heading</w:t>
      </w:r>
      <w:r w:rsidRPr="00DF7538">
        <w:t xml:space="preserve">: </w:t>
      </w:r>
      <w:r w:rsidRPr="00DF7538">
        <w:rPr>
          <w:i/>
        </w:rPr>
        <w:t>Reflections on Today’s Europe</w:t>
      </w:r>
      <w:r w:rsidRPr="00DF7538">
        <w:t>, trans. Pascale-Anne Brault and Michael B. Naas. Bloomington: Indiana University Press.</w:t>
      </w:r>
    </w:p>
    <w:p w14:paraId="7CB0C822" w14:textId="77777777" w:rsidR="00B61C6F" w:rsidRPr="00DF7538" w:rsidRDefault="00B61C6F" w:rsidP="007A4349">
      <w:r w:rsidRPr="00DF7538">
        <w:t xml:space="preserve">Derrida, J. and </w:t>
      </w:r>
      <w:proofErr w:type="spellStart"/>
      <w:r w:rsidRPr="00DF7538">
        <w:t>Roudinesco</w:t>
      </w:r>
      <w:proofErr w:type="spellEnd"/>
      <w:r w:rsidRPr="00DF7538">
        <w:t>, E. (2004), </w:t>
      </w:r>
      <w:r w:rsidRPr="00DF7538">
        <w:rPr>
          <w:i/>
        </w:rPr>
        <w:t>For What Tomorrow</w:t>
      </w:r>
      <w:r w:rsidRPr="00DF7538">
        <w:t xml:space="preserve">… </w:t>
      </w:r>
      <w:r w:rsidRPr="00DF7538">
        <w:rPr>
          <w:lang w:val="es-US"/>
        </w:rPr>
        <w:t>(</w:t>
      </w:r>
      <w:r w:rsidRPr="00DF7538">
        <w:rPr>
          <w:i/>
          <w:lang w:val="es-US"/>
        </w:rPr>
        <w:t>A Dialogue</w:t>
      </w:r>
      <w:r w:rsidRPr="00DF7538">
        <w:rPr>
          <w:lang w:val="es-US"/>
        </w:rPr>
        <w:t>), trans. J</w:t>
      </w:r>
      <w:r w:rsidR="000F2680" w:rsidRPr="00DF7538">
        <w:rPr>
          <w:lang w:val="es-US"/>
        </w:rPr>
        <w:t>.</w:t>
      </w:r>
      <w:r w:rsidRPr="00DF7538">
        <w:rPr>
          <w:lang w:val="es-US"/>
        </w:rPr>
        <w:t xml:space="preserve"> Fort</w:t>
      </w:r>
      <w:r w:rsidR="00925A69" w:rsidRPr="00DF7538">
        <w:rPr>
          <w:lang w:val="es-US"/>
        </w:rPr>
        <w:t>.</w:t>
      </w:r>
      <w:r w:rsidRPr="00DF7538">
        <w:rPr>
          <w:lang w:val="es-US"/>
        </w:rPr>
        <w:t xml:space="preserve"> </w:t>
      </w:r>
      <w:r w:rsidRPr="00DF7538">
        <w:t>Stanford: Stanford University Press.</w:t>
      </w:r>
    </w:p>
    <w:p w14:paraId="24FAAAFA" w14:textId="591D8A6F" w:rsidR="007A4349" w:rsidRPr="00DF7538" w:rsidRDefault="007A4349" w:rsidP="007A4349">
      <w:r w:rsidRPr="00DF7538">
        <w:t>Derrida, J. (2005</w:t>
      </w:r>
      <w:r w:rsidR="00C3625D" w:rsidRPr="00DF7538">
        <w:t>a</w:t>
      </w:r>
      <w:r w:rsidRPr="00DF7538">
        <w:t xml:space="preserve">), </w:t>
      </w:r>
      <w:r w:rsidR="008F64D6" w:rsidRPr="00DF7538">
        <w:t>‘</w:t>
      </w:r>
      <w:r w:rsidRPr="00DF7538">
        <w:t xml:space="preserve">A time for farewells: Heidegger (read by) Hegel (read by) </w:t>
      </w:r>
      <w:proofErr w:type="spellStart"/>
      <w:r w:rsidRPr="00DF7538">
        <w:t>Malabou</w:t>
      </w:r>
      <w:proofErr w:type="spellEnd"/>
      <w:r w:rsidR="008F64D6" w:rsidRPr="00DF7538">
        <w:t>’</w:t>
      </w:r>
      <w:r w:rsidRPr="00DF7538">
        <w:t xml:space="preserve">, in: C. </w:t>
      </w:r>
      <w:proofErr w:type="spellStart"/>
      <w:r w:rsidRPr="00DF7538">
        <w:t>Malabou</w:t>
      </w:r>
      <w:proofErr w:type="spellEnd"/>
      <w:r w:rsidRPr="00DF7538">
        <w:t xml:space="preserve">, </w:t>
      </w:r>
      <w:r w:rsidRPr="00DF7538">
        <w:rPr>
          <w:i/>
        </w:rPr>
        <w:t>The Future of Hegel: Plasticity, Temporality and Dialectic</w:t>
      </w:r>
      <w:r w:rsidRPr="00DF7538">
        <w:t>, trans. J. D. Cohen. London: Routledge: vii–xlvii.</w:t>
      </w:r>
    </w:p>
    <w:p w14:paraId="3F7DFE94" w14:textId="4005F898" w:rsidR="007A4349" w:rsidRPr="00DF7538" w:rsidRDefault="007A4349" w:rsidP="007A4349">
      <w:r w:rsidRPr="00DF7538">
        <w:t>Derrida, J. (2005</w:t>
      </w:r>
      <w:r w:rsidR="00C3625D" w:rsidRPr="00DF7538">
        <w:t>b</w:t>
      </w:r>
      <w:r w:rsidRPr="00DF7538">
        <w:t xml:space="preserve">), </w:t>
      </w:r>
      <w:r w:rsidRPr="00DF7538">
        <w:rPr>
          <w:i/>
        </w:rPr>
        <w:t>On Touching—Jean-Luc Nancy</w:t>
      </w:r>
      <w:r w:rsidRPr="00DF7538">
        <w:t>, trans. Ch</w:t>
      </w:r>
      <w:r w:rsidR="000F2680" w:rsidRPr="00DF7538">
        <w:t>.</w:t>
      </w:r>
      <w:r w:rsidRPr="00DF7538">
        <w:t xml:space="preserve"> Irizarry. Stanford: Stanford University Press, 2005.</w:t>
      </w:r>
    </w:p>
    <w:p w14:paraId="5F9C51B9" w14:textId="77777777" w:rsidR="007A4349" w:rsidRPr="00DF7538" w:rsidRDefault="007A4349" w:rsidP="007A4349">
      <w:r w:rsidRPr="00DF7538">
        <w:t xml:space="preserve">Derrida, J. (2006), </w:t>
      </w:r>
      <w:proofErr w:type="spellStart"/>
      <w:r w:rsidRPr="00DF7538">
        <w:rPr>
          <w:i/>
        </w:rPr>
        <w:t>Specters</w:t>
      </w:r>
      <w:proofErr w:type="spellEnd"/>
      <w:r w:rsidRPr="00DF7538">
        <w:rPr>
          <w:i/>
        </w:rPr>
        <w:t xml:space="preserve"> of Marx</w:t>
      </w:r>
      <w:r w:rsidRPr="00DF7538">
        <w:t>, trans. P</w:t>
      </w:r>
      <w:r w:rsidR="000F2680" w:rsidRPr="00DF7538">
        <w:t>.</w:t>
      </w:r>
      <w:r w:rsidRPr="00DF7538">
        <w:t xml:space="preserve"> </w:t>
      </w:r>
      <w:proofErr w:type="spellStart"/>
      <w:r w:rsidRPr="00DF7538">
        <w:t>Kamuf</w:t>
      </w:r>
      <w:proofErr w:type="spellEnd"/>
      <w:r w:rsidRPr="00DF7538">
        <w:t>. New York: Routledge.</w:t>
      </w:r>
    </w:p>
    <w:p w14:paraId="0AF81DDF" w14:textId="1366D5DF" w:rsidR="007A4349" w:rsidRPr="00DF7538" w:rsidRDefault="007A4349" w:rsidP="007A4349">
      <w:r w:rsidRPr="00DF7538">
        <w:t xml:space="preserve">Derrida, J. (2010), </w:t>
      </w:r>
      <w:r w:rsidR="008F64D6" w:rsidRPr="00DF7538">
        <w:t>‘</w:t>
      </w:r>
      <w:proofErr w:type="spellStart"/>
      <w:r w:rsidRPr="00DF7538">
        <w:t>Hostipitality</w:t>
      </w:r>
      <w:proofErr w:type="spellEnd"/>
      <w:r w:rsidR="008F64D6" w:rsidRPr="00DF7538">
        <w:t>’</w:t>
      </w:r>
      <w:r w:rsidRPr="00DF7538">
        <w:t xml:space="preserve">, in: </w:t>
      </w:r>
      <w:r w:rsidRPr="00DF7538">
        <w:rPr>
          <w:i/>
        </w:rPr>
        <w:t>Acts of Religion</w:t>
      </w:r>
      <w:r w:rsidRPr="00DF7538">
        <w:t xml:space="preserve">, ed. </w:t>
      </w:r>
      <w:r w:rsidR="006910C5" w:rsidRPr="00DF7538">
        <w:t xml:space="preserve">G. </w:t>
      </w:r>
      <w:proofErr w:type="spellStart"/>
      <w:r w:rsidRPr="00DF7538">
        <w:t>Anidjar</w:t>
      </w:r>
      <w:proofErr w:type="spellEnd"/>
      <w:r w:rsidRPr="00DF7538">
        <w:t>. New York: Routledge.</w:t>
      </w:r>
    </w:p>
    <w:p w14:paraId="0578A86E" w14:textId="77777777" w:rsidR="00D52E4C" w:rsidRPr="00DF7538" w:rsidRDefault="00D52E4C" w:rsidP="00D52E4C">
      <w:r w:rsidRPr="00DF7538">
        <w:t xml:space="preserve">Derrida, J. and M. Ferraris (2001), </w:t>
      </w:r>
      <w:r w:rsidRPr="00DF7538">
        <w:rPr>
          <w:i/>
          <w:iCs/>
        </w:rPr>
        <w:t>A Taste for the Secret</w:t>
      </w:r>
      <w:r w:rsidRPr="00DF7538">
        <w:t xml:space="preserve">, trans. G. </w:t>
      </w:r>
      <w:proofErr w:type="spellStart"/>
      <w:r w:rsidRPr="00DF7538">
        <w:t>Donis</w:t>
      </w:r>
      <w:proofErr w:type="spellEnd"/>
      <w:r w:rsidRPr="00DF7538">
        <w:t>. Cambridge: Polity.</w:t>
      </w:r>
    </w:p>
    <w:p w14:paraId="7F5EDD3D" w14:textId="755A657E" w:rsidR="00B2460E" w:rsidRPr="00DF7538" w:rsidRDefault="00B2460E" w:rsidP="00B2460E">
      <w:proofErr w:type="spellStart"/>
      <w:r w:rsidRPr="00DF7538">
        <w:t>Fišerová</w:t>
      </w:r>
      <w:proofErr w:type="spellEnd"/>
      <w:r w:rsidRPr="00DF7538">
        <w:t xml:space="preserve">, M. (2018a), </w:t>
      </w:r>
      <w:proofErr w:type="spellStart"/>
      <w:r w:rsidRPr="00DF7538">
        <w:rPr>
          <w:i/>
        </w:rPr>
        <w:t>Dekonstrukce</w:t>
      </w:r>
      <w:proofErr w:type="spellEnd"/>
      <w:r w:rsidRPr="00DF7538">
        <w:rPr>
          <w:i/>
        </w:rPr>
        <w:t xml:space="preserve"> </w:t>
      </w:r>
      <w:proofErr w:type="spellStart"/>
      <w:r w:rsidRPr="00DF7538">
        <w:rPr>
          <w:i/>
        </w:rPr>
        <w:t>podpisu</w:t>
      </w:r>
      <w:proofErr w:type="spellEnd"/>
      <w:r w:rsidRPr="00DF7538">
        <w:rPr>
          <w:i/>
        </w:rPr>
        <w:t xml:space="preserve">. Jacques Derrida a </w:t>
      </w:r>
      <w:proofErr w:type="spellStart"/>
      <w:r w:rsidRPr="00DF7538">
        <w:rPr>
          <w:i/>
        </w:rPr>
        <w:t>opakování</w:t>
      </w:r>
      <w:proofErr w:type="spellEnd"/>
      <w:r w:rsidRPr="00DF7538">
        <w:rPr>
          <w:i/>
        </w:rPr>
        <w:t xml:space="preserve"> </w:t>
      </w:r>
      <w:proofErr w:type="spellStart"/>
      <w:r w:rsidRPr="00DF7538">
        <w:rPr>
          <w:i/>
        </w:rPr>
        <w:t>neopakovatelného</w:t>
      </w:r>
      <w:proofErr w:type="spellEnd"/>
      <w:r w:rsidRPr="00DF7538">
        <w:t xml:space="preserve">. Praha: </w:t>
      </w:r>
      <w:proofErr w:type="spellStart"/>
      <w:r w:rsidRPr="00DF7538">
        <w:t>Togga</w:t>
      </w:r>
      <w:proofErr w:type="spellEnd"/>
      <w:r w:rsidRPr="00DF7538">
        <w:t>.</w:t>
      </w:r>
    </w:p>
    <w:p w14:paraId="1D288DC8" w14:textId="27F48830" w:rsidR="00B2460E" w:rsidRPr="00DF7538" w:rsidRDefault="00B2460E" w:rsidP="00B2460E">
      <w:proofErr w:type="spellStart"/>
      <w:r w:rsidRPr="00DF7538">
        <w:t>Fišerová</w:t>
      </w:r>
      <w:proofErr w:type="spellEnd"/>
      <w:r w:rsidRPr="00DF7538">
        <w:t xml:space="preserve">, M. (2018b), ‘Pragmatical Paradox of Signature’, </w:t>
      </w:r>
      <w:proofErr w:type="spellStart"/>
      <w:r w:rsidRPr="00DF7538">
        <w:rPr>
          <w:i/>
          <w:iCs/>
        </w:rPr>
        <w:t>Signata</w:t>
      </w:r>
      <w:proofErr w:type="spellEnd"/>
      <w:r w:rsidRPr="00DF7538">
        <w:t xml:space="preserve"> 9: 485–504.</w:t>
      </w:r>
    </w:p>
    <w:p w14:paraId="28FDE74A" w14:textId="77777777" w:rsidR="00464DE0" w:rsidRPr="00DF7538" w:rsidRDefault="00464DE0" w:rsidP="00464DE0">
      <w:proofErr w:type="spellStart"/>
      <w:r w:rsidRPr="00DF7538">
        <w:lastRenderedPageBreak/>
        <w:t>Fišerová</w:t>
      </w:r>
      <w:proofErr w:type="spellEnd"/>
      <w:r w:rsidRPr="00DF7538">
        <w:t xml:space="preserve">, M. (forthcoming), </w:t>
      </w:r>
      <w:r w:rsidRPr="00DF7538">
        <w:rPr>
          <w:i/>
          <w:lang w:val="en-US"/>
        </w:rPr>
        <w:t>Event of Signature: Jacques Derrida and Repeating of the Unrepeatable</w:t>
      </w:r>
      <w:r w:rsidRPr="00DF7538">
        <w:rPr>
          <w:lang w:val="en-US"/>
        </w:rPr>
        <w:t>. Albany: SUNY Press.</w:t>
      </w:r>
    </w:p>
    <w:p w14:paraId="6B9EAA8F" w14:textId="2AE0D3D7" w:rsidR="007A4349" w:rsidRPr="00DF7538" w:rsidRDefault="007A4349" w:rsidP="007A4349">
      <w:r w:rsidRPr="00DF7538">
        <w:t xml:space="preserve">Liddell H. and </w:t>
      </w:r>
      <w:r w:rsidR="00C3625D" w:rsidRPr="00DF7538">
        <w:t>R.</w:t>
      </w:r>
      <w:r w:rsidRPr="00DF7538">
        <w:t xml:space="preserve"> Scott (1</w:t>
      </w:r>
      <w:r w:rsidR="007016B1" w:rsidRPr="00DF7538">
        <w:t>940</w:t>
      </w:r>
      <w:r w:rsidRPr="00DF7538">
        <w:t xml:space="preserve">), </w:t>
      </w:r>
      <w:r w:rsidRPr="00DF7538">
        <w:rPr>
          <w:i/>
        </w:rPr>
        <w:t>A</w:t>
      </w:r>
      <w:r w:rsidR="007016B1" w:rsidRPr="00DF7538">
        <w:rPr>
          <w:i/>
        </w:rPr>
        <w:t xml:space="preserve"> </w:t>
      </w:r>
      <w:r w:rsidRPr="00DF7538">
        <w:rPr>
          <w:i/>
        </w:rPr>
        <w:t>Greek-English Lexicon</w:t>
      </w:r>
      <w:r w:rsidRPr="00DF7538">
        <w:t>. Oxford: Clarendon Press. &lt;http://www.perseus.tufts.edu/</w:t>
      </w:r>
      <w:r w:rsidR="007016B1" w:rsidRPr="00DF7538" w:rsidDel="007016B1">
        <w:t xml:space="preserve"> </w:t>
      </w:r>
      <w:r w:rsidRPr="00DF7538">
        <w:t>&gt;</w:t>
      </w:r>
    </w:p>
    <w:p w14:paraId="410212C8" w14:textId="12D161A2" w:rsidR="005549B0" w:rsidRPr="00DF7538" w:rsidRDefault="005549B0" w:rsidP="005549B0">
      <w:r w:rsidRPr="00DF7538">
        <w:t xml:space="preserve">Lumsden, S. (2007a), </w:t>
      </w:r>
      <w:r w:rsidR="009A08AF">
        <w:t>‘</w:t>
      </w:r>
      <w:r w:rsidRPr="00DF7538">
        <w:t xml:space="preserve">Dialectic and </w:t>
      </w:r>
      <w:r w:rsidRPr="00DF7538">
        <w:rPr>
          <w:i/>
        </w:rPr>
        <w:t>différance</w:t>
      </w:r>
      <w:r w:rsidRPr="00DF7538">
        <w:t>. The place of singularity in Hegel and Derrida</w:t>
      </w:r>
      <w:r w:rsidR="009A08AF">
        <w:t>’</w:t>
      </w:r>
      <w:r w:rsidRPr="00DF7538">
        <w:t xml:space="preserve">, </w:t>
      </w:r>
      <w:r w:rsidRPr="00DF7538">
        <w:rPr>
          <w:i/>
        </w:rPr>
        <w:t>Philosophy &amp; Social Criticism</w:t>
      </w:r>
      <w:r w:rsidRPr="00DF7538">
        <w:t xml:space="preserve"> 33(6): 667–690.</w:t>
      </w:r>
    </w:p>
    <w:p w14:paraId="0F44C2CA" w14:textId="3B972DCA" w:rsidR="002B0F84" w:rsidRPr="00DF7538" w:rsidRDefault="002B0F84" w:rsidP="007A4349">
      <w:r w:rsidRPr="00DF7538">
        <w:t xml:space="preserve">Lumsden, S. (2007b), ‘Hegel, Derrida and the Subject’, </w:t>
      </w:r>
      <w:r w:rsidRPr="00DF7538">
        <w:rPr>
          <w:i/>
        </w:rPr>
        <w:t xml:space="preserve">Cosmos and History </w:t>
      </w:r>
      <w:r w:rsidRPr="00DF7538">
        <w:t>3(2–3): 32–50.</w:t>
      </w:r>
    </w:p>
    <w:p w14:paraId="5BF18271" w14:textId="57C0E5D6" w:rsidR="002B0F84" w:rsidRPr="00DF7538" w:rsidRDefault="002B0F84" w:rsidP="007A4349">
      <w:r w:rsidRPr="00DF7538">
        <w:t xml:space="preserve">Mácha J. (2019), ‘Particularity as Paradigm: A Wittgensteinian Reading of Hegel’s Subjective Logic’, in: J. Mácha and A. Berg (eds.), </w:t>
      </w:r>
      <w:r w:rsidRPr="00DF7538">
        <w:rPr>
          <w:i/>
        </w:rPr>
        <w:t xml:space="preserve">Wittgenstein and Hegel: </w:t>
      </w:r>
      <w:proofErr w:type="spellStart"/>
      <w:r w:rsidRPr="00DF7538">
        <w:rPr>
          <w:i/>
        </w:rPr>
        <w:t>Reevaluation</w:t>
      </w:r>
      <w:proofErr w:type="spellEnd"/>
      <w:r w:rsidRPr="00DF7538">
        <w:rPr>
          <w:i/>
        </w:rPr>
        <w:t xml:space="preserve"> of Difference</w:t>
      </w:r>
      <w:r w:rsidRPr="00DF7538">
        <w:t>. Berlin: De Gruyter: 379–400.</w:t>
      </w:r>
    </w:p>
    <w:p w14:paraId="5B2618B1" w14:textId="7869ED3A" w:rsidR="002B0F84" w:rsidRPr="00DF7538" w:rsidRDefault="002B0F84">
      <w:r w:rsidRPr="00DF7538">
        <w:t>Mácha, J. (2020</w:t>
      </w:r>
      <w:r w:rsidR="00E476ED">
        <w:t>a</w:t>
      </w:r>
      <w:r w:rsidRPr="00DF7538">
        <w:t>), ‘</w:t>
      </w:r>
      <w:proofErr w:type="spellStart"/>
      <w:r w:rsidRPr="00DF7538">
        <w:t>Beispiel</w:t>
      </w:r>
      <w:proofErr w:type="spellEnd"/>
      <w:r w:rsidRPr="00DF7538">
        <w:t>/</w:t>
      </w:r>
      <w:r w:rsidR="007710C2" w:rsidRPr="00DF7538">
        <w:t>B</w:t>
      </w:r>
      <w:r w:rsidRPr="00DF7538">
        <w:t>y-play in Hegel’s Writings’,</w:t>
      </w:r>
      <w:r w:rsidR="001F5CAB" w:rsidRPr="00DF7538">
        <w:t xml:space="preserve"> in:</w:t>
      </w:r>
      <w:r w:rsidR="0019158B" w:rsidRPr="00DF7538">
        <w:t xml:space="preserve"> </w:t>
      </w:r>
      <w:r w:rsidR="001F5CAB" w:rsidRPr="00DF7538">
        <w:t xml:space="preserve">S. </w:t>
      </w:r>
      <w:proofErr w:type="spellStart"/>
      <w:r w:rsidR="001F5CAB" w:rsidRPr="00DF7538">
        <w:t>Hrnjez</w:t>
      </w:r>
      <w:proofErr w:type="spellEnd"/>
      <w:r w:rsidR="001F5CAB" w:rsidRPr="00DF7538">
        <w:t xml:space="preserve"> and E. Nardelli (eds), </w:t>
      </w:r>
      <w:r w:rsidR="0019158B" w:rsidRPr="00DF7538">
        <w:rPr>
          <w:i/>
          <w:iCs/>
        </w:rPr>
        <w:t xml:space="preserve">Hegel </w:t>
      </w:r>
      <w:r w:rsidR="007710C2" w:rsidRPr="00DF7538">
        <w:rPr>
          <w:i/>
          <w:iCs/>
        </w:rPr>
        <w:t>a</w:t>
      </w:r>
      <w:r w:rsidR="0019158B" w:rsidRPr="00DF7538">
        <w:rPr>
          <w:i/>
          <w:iCs/>
        </w:rPr>
        <w:t>nd/</w:t>
      </w:r>
      <w:r w:rsidR="007710C2" w:rsidRPr="00DF7538">
        <w:rPr>
          <w:i/>
          <w:iCs/>
        </w:rPr>
        <w:t>i</w:t>
      </w:r>
      <w:r w:rsidR="0019158B" w:rsidRPr="00DF7538">
        <w:rPr>
          <w:i/>
          <w:iCs/>
        </w:rPr>
        <w:t>n/</w:t>
      </w:r>
      <w:r w:rsidR="007710C2" w:rsidRPr="00DF7538">
        <w:rPr>
          <w:i/>
          <w:iCs/>
        </w:rPr>
        <w:t>o</w:t>
      </w:r>
      <w:r w:rsidR="0019158B" w:rsidRPr="00DF7538">
        <w:rPr>
          <w:i/>
          <w:iCs/>
        </w:rPr>
        <w:t>n Translation</w:t>
      </w:r>
      <w:r w:rsidR="001F5CAB" w:rsidRPr="00DF7538">
        <w:t xml:space="preserve">, </w:t>
      </w:r>
      <w:proofErr w:type="spellStart"/>
      <w:r w:rsidR="001F5CAB" w:rsidRPr="00DF7538">
        <w:rPr>
          <w:i/>
          <w:iCs/>
        </w:rPr>
        <w:t>Verifiche</w:t>
      </w:r>
      <w:proofErr w:type="spellEnd"/>
      <w:r w:rsidR="001F5CAB" w:rsidRPr="00DF7538">
        <w:t xml:space="preserve"> </w:t>
      </w:r>
      <w:proofErr w:type="gramStart"/>
      <w:r w:rsidR="001F5CAB" w:rsidRPr="00DF7538">
        <w:t>XLIX(</w:t>
      </w:r>
      <w:proofErr w:type="gramEnd"/>
      <w:r w:rsidR="001F5CAB" w:rsidRPr="00DF7538">
        <w:t>1–2).</w:t>
      </w:r>
    </w:p>
    <w:p w14:paraId="5F8E30DD" w14:textId="4E2DD264" w:rsidR="002B0F84" w:rsidRPr="00DF7538" w:rsidRDefault="002B0F84">
      <w:r w:rsidRPr="00DF7538">
        <w:t>Mácha, J. (</w:t>
      </w:r>
      <w:r w:rsidR="00E476ED">
        <w:t>20</w:t>
      </w:r>
      <w:r w:rsidR="009A08AF">
        <w:t>2</w:t>
      </w:r>
      <w:r w:rsidR="00E476ED">
        <w:t>0b</w:t>
      </w:r>
      <w:r w:rsidRPr="00DF7538">
        <w:t>), ‘The Logic of Exemp</w:t>
      </w:r>
      <w:r w:rsidR="00277B58" w:rsidRPr="00DF7538">
        <w:t>l</w:t>
      </w:r>
      <w:r w:rsidRPr="00DF7538">
        <w:t>arity’</w:t>
      </w:r>
      <w:r w:rsidR="004F23C9" w:rsidRPr="00DF7538">
        <w:t xml:space="preserve">, </w:t>
      </w:r>
      <w:r w:rsidR="004F23C9" w:rsidRPr="00DF7538">
        <w:rPr>
          <w:i/>
          <w:iCs/>
        </w:rPr>
        <w:t>Law &amp; Literature</w:t>
      </w:r>
      <w:r w:rsidR="00E476ED">
        <w:t xml:space="preserve">, </w:t>
      </w:r>
      <w:r w:rsidR="009A08AF">
        <w:t>DOI</w:t>
      </w:r>
      <w:r w:rsidR="00E476ED">
        <w:t>:</w:t>
      </w:r>
      <w:r w:rsidR="009A08AF">
        <w:t xml:space="preserve"> </w:t>
      </w:r>
      <w:r w:rsidR="009A08AF" w:rsidRPr="009A08AF">
        <w:t>10.1080/1535685X.2020.1779513</w:t>
      </w:r>
      <w:r w:rsidR="009A08AF">
        <w:t>.</w:t>
      </w:r>
    </w:p>
    <w:p w14:paraId="6CF58412" w14:textId="4AE7D16B" w:rsidR="002B0F84" w:rsidRPr="00DF7538" w:rsidRDefault="002B0F84" w:rsidP="007A4349">
      <w:proofErr w:type="spellStart"/>
      <w:r w:rsidRPr="00DF7538">
        <w:t>Malabou</w:t>
      </w:r>
      <w:proofErr w:type="spellEnd"/>
      <w:r w:rsidRPr="00DF7538">
        <w:t xml:space="preserve">, C. (2000), ‘Deconstructive and/or “plastic” readings of Hegel’, </w:t>
      </w:r>
      <w:r w:rsidRPr="00DF7538">
        <w:rPr>
          <w:i/>
        </w:rPr>
        <w:t>Hegel Bulletin</w:t>
      </w:r>
      <w:r w:rsidRPr="00DF7538">
        <w:t xml:space="preserve"> 21(1–2): 132–41.</w:t>
      </w:r>
    </w:p>
    <w:p w14:paraId="21D8950F" w14:textId="77777777" w:rsidR="002B0F84" w:rsidRPr="00DF7538" w:rsidRDefault="002B0F84" w:rsidP="007A4349">
      <w:proofErr w:type="spellStart"/>
      <w:r w:rsidRPr="00DF7538">
        <w:t>Malabou</w:t>
      </w:r>
      <w:proofErr w:type="spellEnd"/>
      <w:r w:rsidRPr="00DF7538">
        <w:t xml:space="preserve">, C. (2005), </w:t>
      </w:r>
      <w:r w:rsidRPr="00DF7538">
        <w:rPr>
          <w:i/>
        </w:rPr>
        <w:t>The Future of Hegel: Plasticity, Temporality and Dialectic</w:t>
      </w:r>
      <w:r w:rsidRPr="00DF7538">
        <w:t>, trans. L. During. London: Routledge.</w:t>
      </w:r>
    </w:p>
    <w:p w14:paraId="0F6D2FEC" w14:textId="77777777" w:rsidR="006C7472" w:rsidRPr="00DF7538" w:rsidRDefault="006C7472" w:rsidP="006C7472">
      <w:r w:rsidRPr="00DF7538">
        <w:t xml:space="preserve">Pippin, R. (2018), </w:t>
      </w:r>
      <w:r w:rsidRPr="00DF7538">
        <w:rPr>
          <w:i/>
          <w:iCs/>
        </w:rPr>
        <w:t>Hegel’s Realm of Shadows. Logic as Metaphysics in</w:t>
      </w:r>
      <w:r w:rsidRPr="00DF7538">
        <w:t xml:space="preserve"> The Science of Logic. Chicago: University of Chicago Press.</w:t>
      </w:r>
    </w:p>
    <w:p w14:paraId="50E4FFBA" w14:textId="63A22E85" w:rsidR="002B0F84" w:rsidRPr="00DF7538" w:rsidRDefault="002B0F84" w:rsidP="007A4349">
      <w:r w:rsidRPr="00DF7538">
        <w:t xml:space="preserve">Redding, P. (2014), ‘The Role of Logic “Commonly So Called” in Hegel’s </w:t>
      </w:r>
      <w:r w:rsidRPr="00DF7538">
        <w:rPr>
          <w:i/>
        </w:rPr>
        <w:t>Science of Logic</w:t>
      </w:r>
      <w:r w:rsidRPr="00DF7538">
        <w:t xml:space="preserve">’, </w:t>
      </w:r>
      <w:r w:rsidRPr="00DF7538">
        <w:rPr>
          <w:i/>
        </w:rPr>
        <w:t>British Journal for the History of Philosophy</w:t>
      </w:r>
      <w:r w:rsidRPr="00DF7538">
        <w:t xml:space="preserve"> 22(2): 281–301.</w:t>
      </w:r>
    </w:p>
    <w:p w14:paraId="7C336758" w14:textId="1CF1AAF4" w:rsidR="002B0F84" w:rsidRPr="00DF7538" w:rsidRDefault="002B0F84" w:rsidP="007A4349">
      <w:r w:rsidRPr="00DF7538">
        <w:t xml:space="preserve">Roller, M. (2015), ‘Between unique and typical: Seneca </w:t>
      </w:r>
      <w:r w:rsidRPr="00DF7538">
        <w:rPr>
          <w:i/>
        </w:rPr>
        <w:t>exempla</w:t>
      </w:r>
      <w:r w:rsidRPr="00DF7538">
        <w:t xml:space="preserve"> in a list’, in: M. </w:t>
      </w:r>
      <w:proofErr w:type="spellStart"/>
      <w:r w:rsidRPr="00DF7538">
        <w:t>Lowrie</w:t>
      </w:r>
      <w:proofErr w:type="spellEnd"/>
      <w:r w:rsidRPr="00DF7538">
        <w:t xml:space="preserve"> and S. </w:t>
      </w:r>
      <w:proofErr w:type="spellStart"/>
      <w:r w:rsidRPr="00DF7538">
        <w:t>Lüdemann</w:t>
      </w:r>
      <w:proofErr w:type="spellEnd"/>
      <w:r w:rsidRPr="00DF7538">
        <w:t xml:space="preserve"> (eds.), </w:t>
      </w:r>
      <w:r w:rsidRPr="00DF7538">
        <w:rPr>
          <w:i/>
        </w:rPr>
        <w:t>Exemplarity and Singularity</w:t>
      </w:r>
      <w:r w:rsidRPr="00DF7538">
        <w:t>. London: Routledge: 81–95.</w:t>
      </w:r>
    </w:p>
    <w:p w14:paraId="5B10A6EF" w14:textId="77777777" w:rsidR="002B0F84" w:rsidRPr="00DF7538" w:rsidRDefault="002B0F84">
      <w:pPr>
        <w:rPr>
          <w:lang w:val="de-DE"/>
        </w:rPr>
      </w:pPr>
      <w:proofErr w:type="spellStart"/>
      <w:r w:rsidRPr="00DF7538">
        <w:t>Schlitt</w:t>
      </w:r>
      <w:proofErr w:type="spellEnd"/>
      <w:r w:rsidRPr="00DF7538">
        <w:t xml:space="preserve">, D. M. (2012), </w:t>
      </w:r>
      <w:r w:rsidRPr="00DF7538">
        <w:rPr>
          <w:i/>
          <w:iCs/>
        </w:rPr>
        <w:t>Hegel's Trinitarian Claim: A Critical Reflection</w:t>
      </w:r>
      <w:r w:rsidRPr="00DF7538">
        <w:t xml:space="preserve">. </w:t>
      </w:r>
      <w:r w:rsidRPr="00DF7538">
        <w:rPr>
          <w:lang w:val="de-DE"/>
        </w:rPr>
        <w:t>Albany: SUNY Press.</w:t>
      </w:r>
    </w:p>
    <w:p w14:paraId="28E1045B" w14:textId="15949253" w:rsidR="002B0F84" w:rsidRPr="00DF7538" w:rsidRDefault="002B0F84" w:rsidP="00F65FBA">
      <w:pPr>
        <w:rPr>
          <w:lang w:val="de-DE"/>
        </w:rPr>
      </w:pPr>
      <w:r w:rsidRPr="00DF7538">
        <w:rPr>
          <w:lang w:val="de-DE"/>
        </w:rPr>
        <w:t xml:space="preserve">Schülein, J.-G. (2016), </w:t>
      </w:r>
      <w:r w:rsidRPr="00DF7538">
        <w:rPr>
          <w:i/>
          <w:lang w:val="de-DE"/>
        </w:rPr>
        <w:t>Metaphysik und ihre Kritik bei Hegel und Derrida</w:t>
      </w:r>
      <w:r w:rsidRPr="00DF7538">
        <w:rPr>
          <w:lang w:val="de-DE"/>
        </w:rPr>
        <w:t>. Hamburg: Felix Meiner.</w:t>
      </w:r>
    </w:p>
    <w:p w14:paraId="5B70CF41" w14:textId="77777777" w:rsidR="002B0F84" w:rsidRPr="00DF7538" w:rsidRDefault="002B0F84" w:rsidP="007A4349">
      <w:proofErr w:type="spellStart"/>
      <w:r w:rsidRPr="00DF7538">
        <w:rPr>
          <w:lang w:val="de-DE"/>
        </w:rPr>
        <w:t>Stekeler-Weithofer</w:t>
      </w:r>
      <w:proofErr w:type="spellEnd"/>
      <w:r w:rsidRPr="00DF7538">
        <w:rPr>
          <w:lang w:val="de-DE"/>
        </w:rPr>
        <w:t xml:space="preserve">, P. (1992), </w:t>
      </w:r>
      <w:r w:rsidRPr="00DF7538">
        <w:rPr>
          <w:i/>
          <w:lang w:val="de-DE"/>
        </w:rPr>
        <w:t>Hegels analytische Philosophie. Die Wissenschaft der Logik als kritische Theorie der Bedeutung</w:t>
      </w:r>
      <w:r w:rsidRPr="00DF7538">
        <w:rPr>
          <w:lang w:val="de-DE"/>
        </w:rPr>
        <w:t xml:space="preserve">. </w:t>
      </w:r>
      <w:r w:rsidRPr="00DF7538">
        <w:t xml:space="preserve">Paderborn: Ferdinand </w:t>
      </w:r>
      <w:proofErr w:type="spellStart"/>
      <w:r w:rsidRPr="00DF7538">
        <w:t>Schöningh</w:t>
      </w:r>
      <w:proofErr w:type="spellEnd"/>
      <w:r w:rsidRPr="00DF7538">
        <w:t>.</w:t>
      </w:r>
    </w:p>
    <w:p w14:paraId="11CBD34C" w14:textId="2B359689" w:rsidR="002B0F84" w:rsidRPr="00DF7538" w:rsidRDefault="002B0F84" w:rsidP="00754119">
      <w:r w:rsidRPr="00DF7538">
        <w:t xml:space="preserve">Stewart, J. (2011), ‘Kierkegaard and Hegel on Faith and Knowledge’, in: S. Houlgate and M. Baur (eds.), </w:t>
      </w:r>
      <w:r w:rsidRPr="00DF7538">
        <w:rPr>
          <w:i/>
        </w:rPr>
        <w:t>A Companion to Hegel</w:t>
      </w:r>
      <w:r w:rsidRPr="00DF7538">
        <w:t>. Chichester: Willey-Blackwell: 501–518.</w:t>
      </w:r>
    </w:p>
    <w:p w14:paraId="5375C68D" w14:textId="41DCBCC4" w:rsidR="002B0F84" w:rsidRPr="00DF7538" w:rsidRDefault="002B0F84" w:rsidP="007A4349">
      <w:r w:rsidRPr="00DF7538">
        <w:t xml:space="preserve">Warminski, A. (1987), </w:t>
      </w:r>
      <w:r w:rsidRPr="00DF7538">
        <w:rPr>
          <w:i/>
        </w:rPr>
        <w:t>Readings in Interpretation. Hölderlin, Hegel, Heidegger</w:t>
      </w:r>
      <w:r w:rsidRPr="00DF7538">
        <w:t>. Minneapolis: University of Minnesota Press.</w:t>
      </w:r>
    </w:p>
    <w:p w14:paraId="684EF50C" w14:textId="77777777" w:rsidR="002B0F84" w:rsidRPr="00DF7538" w:rsidRDefault="002B0F84" w:rsidP="007A4349">
      <w:r w:rsidRPr="00DF7538">
        <w:t xml:space="preserve">Winfield, R. D. (2006), </w:t>
      </w:r>
      <w:r w:rsidRPr="00DF7538">
        <w:rPr>
          <w:i/>
        </w:rPr>
        <w:t>From Concept to Objectivity: Thinking Through Hegel’s Subjective Logic</w:t>
      </w:r>
      <w:r w:rsidRPr="00DF7538">
        <w:t>. Aldershot: Ashgate.</w:t>
      </w:r>
    </w:p>
    <w:p w14:paraId="381BC7CB" w14:textId="0B1DD3DC" w:rsidR="002B0F84" w:rsidRPr="00DF7538" w:rsidRDefault="002B0F84" w:rsidP="007A4349">
      <w:r w:rsidRPr="00DF7538">
        <w:t xml:space="preserve">Winfield, R. D. (2011), ‘Hegel’s Solution to the Mind-Body Problem’, in: S. Houlgate and M. Baur (eds.), </w:t>
      </w:r>
      <w:r w:rsidRPr="00DF7538">
        <w:rPr>
          <w:i/>
        </w:rPr>
        <w:t>A Companion to Hegel</w:t>
      </w:r>
      <w:r w:rsidRPr="00DF7538">
        <w:t>. Chichester: Willey-Blackwell: 227–42.</w:t>
      </w:r>
    </w:p>
    <w:p w14:paraId="282A08C9" w14:textId="38FB4E66" w:rsidR="006C7472" w:rsidRPr="0033513E" w:rsidRDefault="002B0F84">
      <w:r w:rsidRPr="00DF7538">
        <w:lastRenderedPageBreak/>
        <w:t xml:space="preserve">Žižek, S. (2012), </w:t>
      </w:r>
      <w:r w:rsidRPr="00DF7538">
        <w:rPr>
          <w:i/>
        </w:rPr>
        <w:t>Less than Nothing: Hegel and the Shadow of Dialectical Materialism</w:t>
      </w:r>
      <w:r w:rsidRPr="00DF7538">
        <w:t>. London: Verso.</w:t>
      </w:r>
    </w:p>
    <w:sectPr w:rsidR="006C7472" w:rsidRPr="0033513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56488" w14:textId="77777777" w:rsidR="00F5129F" w:rsidRDefault="00F5129F" w:rsidP="00464782">
      <w:r>
        <w:separator/>
      </w:r>
    </w:p>
  </w:endnote>
  <w:endnote w:type="continuationSeparator" w:id="0">
    <w:p w14:paraId="7CF2C49D" w14:textId="77777777" w:rsidR="00F5129F" w:rsidRDefault="00F5129F" w:rsidP="00464782">
      <w:r>
        <w:continuationSeparator/>
      </w:r>
    </w:p>
  </w:endnote>
  <w:endnote w:type="continuationNotice" w:id="1">
    <w:p w14:paraId="74394A64" w14:textId="77777777" w:rsidR="00F5129F" w:rsidRDefault="00F512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F5EFE" w14:textId="77777777" w:rsidR="00F5129F" w:rsidRDefault="00F5129F" w:rsidP="00464782">
      <w:r>
        <w:separator/>
      </w:r>
    </w:p>
  </w:footnote>
  <w:footnote w:type="continuationSeparator" w:id="0">
    <w:p w14:paraId="256C9EE2" w14:textId="77777777" w:rsidR="00F5129F" w:rsidRDefault="00F5129F" w:rsidP="00464782">
      <w:r>
        <w:continuationSeparator/>
      </w:r>
    </w:p>
  </w:footnote>
  <w:footnote w:type="continuationNotice" w:id="1">
    <w:p w14:paraId="59ACD87F" w14:textId="77777777" w:rsidR="00F5129F" w:rsidRDefault="00F5129F">
      <w:pPr>
        <w:spacing w:after="0"/>
      </w:pPr>
    </w:p>
  </w:footnote>
  <w:footnote w:id="2">
    <w:p w14:paraId="1A931D3F" w14:textId="77777777" w:rsidR="00E476ED" w:rsidRPr="008F2608" w:rsidRDefault="00E476ED" w:rsidP="008D78C6">
      <w:pPr>
        <w:pStyle w:val="Textpoznpodarou"/>
      </w:pPr>
      <w:r w:rsidRPr="008F2608">
        <w:rPr>
          <w:rStyle w:val="Znakapoznpodarou"/>
        </w:rPr>
        <w:footnoteRef/>
      </w:r>
      <w:r w:rsidRPr="008F2608">
        <w:t xml:space="preserve"> Abbreviations of Hegel’s works:</w:t>
      </w:r>
    </w:p>
    <w:p w14:paraId="18D5B828" w14:textId="67C2A8A5" w:rsidR="00E476ED" w:rsidRPr="008F2608" w:rsidRDefault="00E476ED" w:rsidP="008D78C6">
      <w:pPr>
        <w:pStyle w:val="Textpoznpodarou"/>
        <w:tabs>
          <w:tab w:val="left" w:pos="1134"/>
        </w:tabs>
        <w:ind w:left="1134" w:hanging="1134"/>
        <w:rPr>
          <w:i/>
        </w:rPr>
      </w:pPr>
      <w:r w:rsidRPr="008F2608">
        <w:rPr>
          <w:i/>
        </w:rPr>
        <w:t>EL</w:t>
      </w:r>
      <w:r w:rsidRPr="008F2608">
        <w:tab/>
      </w:r>
      <w:r w:rsidRPr="008F2608">
        <w:rPr>
          <w:i/>
          <w:iCs/>
        </w:rPr>
        <w:t>Encyclopaedia of the Philosophical Sciences in Basic Outline</w:t>
      </w:r>
      <w:r w:rsidRPr="008F2608">
        <w:t>,</w:t>
      </w:r>
      <w:r w:rsidRPr="008F2608">
        <w:rPr>
          <w:i/>
          <w:iCs/>
        </w:rPr>
        <w:t xml:space="preserve"> Part 1: Science of Logic</w:t>
      </w:r>
      <w:r w:rsidRPr="008F2608">
        <w:rPr>
          <w:i/>
        </w:rPr>
        <w:t xml:space="preserve">, </w:t>
      </w:r>
      <w:r w:rsidRPr="008F2608">
        <w:t>trans. and ed. Klaus Brinkmann and Daniel O. Dahlstrom. Cambridge: Cambridge University Press, 2010.</w:t>
      </w:r>
    </w:p>
    <w:p w14:paraId="5A0687D5" w14:textId="77777777" w:rsidR="00E476ED" w:rsidRPr="008F2608" w:rsidRDefault="00E476ED" w:rsidP="008D78C6">
      <w:pPr>
        <w:pStyle w:val="Textpoznpodarou"/>
        <w:tabs>
          <w:tab w:val="left" w:pos="1134"/>
        </w:tabs>
        <w:ind w:left="1134" w:hanging="1134"/>
      </w:pPr>
      <w:r w:rsidRPr="008F2608">
        <w:rPr>
          <w:i/>
        </w:rPr>
        <w:t>SL</w:t>
      </w:r>
      <w:r w:rsidRPr="008F2608">
        <w:tab/>
      </w:r>
      <w:r w:rsidRPr="008F2608">
        <w:rPr>
          <w:i/>
        </w:rPr>
        <w:t>Science of Logic</w:t>
      </w:r>
      <w:r w:rsidRPr="008F2608">
        <w:t>, trans. George di Giovanni. Cambridge: Cambridge University Press, 2010.</w:t>
      </w:r>
    </w:p>
    <w:p w14:paraId="4795E426" w14:textId="77777777" w:rsidR="00E476ED" w:rsidRPr="008F2608" w:rsidRDefault="00E476ED" w:rsidP="008D78C6">
      <w:pPr>
        <w:pStyle w:val="Textpoznpodarou"/>
        <w:tabs>
          <w:tab w:val="left" w:pos="1134"/>
        </w:tabs>
        <w:ind w:left="1134" w:hanging="1134"/>
      </w:pPr>
      <w:r w:rsidRPr="008F2608">
        <w:rPr>
          <w:i/>
        </w:rPr>
        <w:t>PSa</w:t>
      </w:r>
      <w:r w:rsidRPr="008F2608">
        <w:tab/>
      </w:r>
      <w:r w:rsidRPr="008F2608">
        <w:rPr>
          <w:i/>
        </w:rPr>
        <w:t>The Phenomenology of Spirit</w:t>
      </w:r>
      <w:r w:rsidRPr="008F2608">
        <w:t>, trans. Terry Pinkard. Cambridge: Cambridge University Press, 2018.</w:t>
      </w:r>
    </w:p>
    <w:p w14:paraId="5C5E639D" w14:textId="77777777" w:rsidR="00E476ED" w:rsidRPr="008F2608" w:rsidRDefault="00E476ED" w:rsidP="008D78C6">
      <w:pPr>
        <w:pStyle w:val="Textpoznpodarou"/>
        <w:tabs>
          <w:tab w:val="left" w:pos="1134"/>
        </w:tabs>
        <w:ind w:left="1134" w:hanging="1134"/>
      </w:pPr>
      <w:r w:rsidRPr="008F2608">
        <w:rPr>
          <w:i/>
        </w:rPr>
        <w:t>PSb</w:t>
      </w:r>
      <w:r w:rsidRPr="008F2608">
        <w:tab/>
      </w:r>
      <w:r w:rsidRPr="008F2608">
        <w:rPr>
          <w:i/>
        </w:rPr>
        <w:t>The Phenomenology of Spirit</w:t>
      </w:r>
      <w:r w:rsidRPr="008F2608">
        <w:t>, trans. Michael Inwood. Oxford: Oxford University Press, 2018.</w:t>
      </w:r>
    </w:p>
    <w:p w14:paraId="2C2067C3" w14:textId="31CC9F9A" w:rsidR="00E476ED" w:rsidRPr="008F2608" w:rsidRDefault="00E476ED" w:rsidP="008D78C6">
      <w:pPr>
        <w:pStyle w:val="Textpoznpodarou"/>
        <w:tabs>
          <w:tab w:val="left" w:pos="1134"/>
        </w:tabs>
        <w:ind w:left="1134" w:hanging="1134"/>
      </w:pPr>
      <w:r w:rsidRPr="008F2608">
        <w:rPr>
          <w:i/>
        </w:rPr>
        <w:t>LPH</w:t>
      </w:r>
      <w:r w:rsidRPr="008F2608">
        <w:t xml:space="preserve"> </w:t>
      </w:r>
      <w:r w:rsidRPr="008F2608">
        <w:tab/>
      </w:r>
      <w:r w:rsidRPr="008F2608">
        <w:rPr>
          <w:i/>
          <w:iCs/>
        </w:rPr>
        <w:t>Lectures on the Philosophy of World History, Volume 1: Manuscripts of the Introduction and the Lectures of 1822–3</w:t>
      </w:r>
      <w:r w:rsidRPr="008F2608">
        <w:rPr>
          <w:i/>
        </w:rPr>
        <w:t xml:space="preserve">, </w:t>
      </w:r>
      <w:r w:rsidRPr="008F2608">
        <w:t>ed. and trans. Robert F. Brown and Peter C. Hodgson with the assistance of William G. Geuss. Oxford: Oxford University Press, 2011.</w:t>
      </w:r>
    </w:p>
    <w:p w14:paraId="723962A1" w14:textId="1213B2BC" w:rsidR="00E476ED" w:rsidRPr="008F2608" w:rsidRDefault="00E476ED" w:rsidP="008D78C6">
      <w:pPr>
        <w:pStyle w:val="Textpoznpodarou"/>
        <w:tabs>
          <w:tab w:val="left" w:pos="1134"/>
        </w:tabs>
        <w:ind w:left="1134" w:hanging="1134"/>
      </w:pPr>
      <w:r w:rsidRPr="008F2608">
        <w:rPr>
          <w:i/>
        </w:rPr>
        <w:t>LHP II</w:t>
      </w:r>
      <w:r w:rsidRPr="008F2608">
        <w:t xml:space="preserve"> </w:t>
      </w:r>
      <w:r w:rsidRPr="008F2608">
        <w:tab/>
      </w:r>
      <w:r w:rsidRPr="008F2608">
        <w:rPr>
          <w:i/>
        </w:rPr>
        <w:t>Lectures on the History of Philosophy</w:t>
      </w:r>
      <w:r w:rsidRPr="008F2608">
        <w:t xml:space="preserve">, </w:t>
      </w:r>
      <w:r w:rsidRPr="008F2608">
        <w:rPr>
          <w:i/>
          <w:iCs/>
        </w:rPr>
        <w:t>Volume II: Plato and the Platonists</w:t>
      </w:r>
      <w:r w:rsidRPr="008F2608">
        <w:t>, trans. E. S. Haldane and Frances H. Simson. Lincoln: University of Nebraska Press, 1995.</w:t>
      </w:r>
    </w:p>
    <w:p w14:paraId="1E899C92" w14:textId="18BC9D55" w:rsidR="00E476ED" w:rsidRPr="008F2608" w:rsidRDefault="00E476ED" w:rsidP="008D78C6">
      <w:pPr>
        <w:pStyle w:val="Textpoznpodarou"/>
        <w:tabs>
          <w:tab w:val="left" w:pos="1134"/>
        </w:tabs>
        <w:ind w:left="1134" w:hanging="1134"/>
      </w:pPr>
      <w:r w:rsidRPr="008F2608">
        <w:rPr>
          <w:i/>
        </w:rPr>
        <w:t>LHP III</w:t>
      </w:r>
      <w:r w:rsidRPr="008F2608">
        <w:t xml:space="preserve"> </w:t>
      </w:r>
      <w:r w:rsidRPr="008F2608">
        <w:tab/>
      </w:r>
      <w:r w:rsidRPr="008F2608">
        <w:rPr>
          <w:i/>
        </w:rPr>
        <w:t>Lectures on the History of Philosophy</w:t>
      </w:r>
      <w:r w:rsidRPr="008F2608">
        <w:t xml:space="preserve">, </w:t>
      </w:r>
      <w:r w:rsidRPr="008F2608">
        <w:rPr>
          <w:i/>
          <w:iCs/>
        </w:rPr>
        <w:t>Volume III: Medieval and Modern Philosophy</w:t>
      </w:r>
      <w:r w:rsidRPr="008F2608">
        <w:t>, trans. E. S. Haldane and Frances H. Simson. Lincoln: University of Nebraska Press, 1995.</w:t>
      </w:r>
    </w:p>
    <w:p w14:paraId="20485E0A" w14:textId="77777777" w:rsidR="00E476ED" w:rsidRPr="008F2608" w:rsidRDefault="00E476ED" w:rsidP="008D78C6">
      <w:pPr>
        <w:pStyle w:val="Textpoznpodarou"/>
        <w:tabs>
          <w:tab w:val="left" w:pos="1134"/>
        </w:tabs>
        <w:ind w:left="1134" w:hanging="1134"/>
      </w:pPr>
      <w:r w:rsidRPr="008F2608">
        <w:rPr>
          <w:i/>
        </w:rPr>
        <w:t>LA</w:t>
      </w:r>
      <w:r w:rsidRPr="008F2608">
        <w:tab/>
      </w:r>
      <w:r w:rsidRPr="008F2608">
        <w:rPr>
          <w:i/>
        </w:rPr>
        <w:t>Aesthetics: Lectures on Fine Art</w:t>
      </w:r>
      <w:r w:rsidRPr="008F2608">
        <w:t>, trans. T. M. Knox, 2 vols. Oxford: Oxford University Press, 1998.</w:t>
      </w:r>
    </w:p>
    <w:p w14:paraId="134C66AC" w14:textId="77777777" w:rsidR="00E476ED" w:rsidRPr="008F2608" w:rsidRDefault="00E476ED" w:rsidP="008D78C6">
      <w:pPr>
        <w:pStyle w:val="Textpoznpodarou"/>
      </w:pPr>
    </w:p>
    <w:p w14:paraId="750BA16F" w14:textId="0A17DCCD" w:rsidR="00E476ED" w:rsidRPr="008F2608" w:rsidRDefault="00E476ED" w:rsidP="008D78C6">
      <w:pPr>
        <w:pStyle w:val="Textpoznpodarou"/>
        <w:rPr>
          <w:lang w:val="de-DE"/>
        </w:rPr>
      </w:pPr>
      <w:r w:rsidRPr="008F2608">
        <w:rPr>
          <w:i/>
          <w:lang w:val="de-DE"/>
        </w:rPr>
        <w:t>Werke in zwanzig Bänden</w:t>
      </w:r>
      <w:r w:rsidRPr="008F2608">
        <w:rPr>
          <w:lang w:val="de-DE"/>
        </w:rPr>
        <w:t xml:space="preserve">, </w:t>
      </w:r>
      <w:proofErr w:type="spellStart"/>
      <w:r w:rsidRPr="008F2608">
        <w:rPr>
          <w:lang w:val="de-DE"/>
        </w:rPr>
        <w:t>ed</w:t>
      </w:r>
      <w:proofErr w:type="spellEnd"/>
      <w:r w:rsidRPr="008F2608">
        <w:rPr>
          <w:lang w:val="de-DE"/>
        </w:rPr>
        <w:t>. Eva Moldenhauer and Karl Markus. Frankfurt am Main: Suhrkamp, 1969.</w:t>
      </w:r>
    </w:p>
    <w:p w14:paraId="5A3D0E11" w14:textId="77777777" w:rsidR="00E476ED" w:rsidRPr="008F2608" w:rsidRDefault="00E476ED" w:rsidP="008D78C6">
      <w:pPr>
        <w:pStyle w:val="Textpoznpodarou"/>
        <w:tabs>
          <w:tab w:val="left" w:pos="1134"/>
        </w:tabs>
        <w:rPr>
          <w:lang w:val="de-DE"/>
        </w:rPr>
      </w:pPr>
      <w:r w:rsidRPr="008F2608">
        <w:rPr>
          <w:i/>
          <w:lang w:val="de-DE"/>
        </w:rPr>
        <w:t>FS</w:t>
      </w:r>
      <w:r w:rsidRPr="008F2608">
        <w:rPr>
          <w:lang w:val="de-DE"/>
        </w:rPr>
        <w:tab/>
        <w:t>1</w:t>
      </w:r>
      <w:r w:rsidRPr="008F2608">
        <w:rPr>
          <w:lang w:val="de-DE"/>
        </w:rPr>
        <w:tab/>
        <w:t>Frühe Schriften</w:t>
      </w:r>
    </w:p>
    <w:p w14:paraId="73518DFF" w14:textId="77777777" w:rsidR="00E476ED" w:rsidRPr="008F2608" w:rsidRDefault="00E476ED" w:rsidP="008D78C6">
      <w:pPr>
        <w:pStyle w:val="Textpoznpodarou"/>
        <w:tabs>
          <w:tab w:val="left" w:pos="1134"/>
        </w:tabs>
        <w:rPr>
          <w:lang w:val="de-DE"/>
        </w:rPr>
      </w:pPr>
      <w:r w:rsidRPr="008F2608">
        <w:rPr>
          <w:i/>
          <w:lang w:val="de-DE"/>
        </w:rPr>
        <w:t>PdG</w:t>
      </w:r>
      <w:r w:rsidRPr="008F2608">
        <w:rPr>
          <w:lang w:val="de-DE"/>
        </w:rPr>
        <w:tab/>
        <w:t>3</w:t>
      </w:r>
      <w:r w:rsidRPr="008F2608">
        <w:rPr>
          <w:lang w:val="de-DE"/>
        </w:rPr>
        <w:tab/>
        <w:t>Phänomenologie des Geistes</w:t>
      </w:r>
    </w:p>
    <w:p w14:paraId="1AC15817" w14:textId="7B1E8BE9" w:rsidR="00E476ED" w:rsidRPr="008F2608" w:rsidRDefault="00E476ED" w:rsidP="008D78C6">
      <w:pPr>
        <w:pStyle w:val="Textpoznpodarou"/>
        <w:tabs>
          <w:tab w:val="left" w:pos="1134"/>
        </w:tabs>
        <w:rPr>
          <w:lang w:val="de-DE"/>
        </w:rPr>
      </w:pPr>
      <w:r w:rsidRPr="008F2608">
        <w:rPr>
          <w:i/>
          <w:lang w:val="de-DE"/>
        </w:rPr>
        <w:t>E I</w:t>
      </w:r>
      <w:r w:rsidRPr="008F2608">
        <w:rPr>
          <w:lang w:val="de-DE"/>
        </w:rPr>
        <w:tab/>
        <w:t>8</w:t>
      </w:r>
      <w:r w:rsidRPr="008F2608">
        <w:rPr>
          <w:lang w:val="de-DE"/>
        </w:rPr>
        <w:tab/>
        <w:t>Enzyklopädie der philosophischen Wissenschaften I</w:t>
      </w:r>
    </w:p>
    <w:p w14:paraId="5DEA6008" w14:textId="03AB4D16" w:rsidR="00E476ED" w:rsidRPr="008F2608" w:rsidRDefault="00E476ED" w:rsidP="008D78C6">
      <w:pPr>
        <w:pStyle w:val="Textpoznpodarou"/>
        <w:tabs>
          <w:tab w:val="left" w:pos="1134"/>
        </w:tabs>
        <w:rPr>
          <w:lang w:val="de-DE"/>
        </w:rPr>
      </w:pPr>
      <w:r w:rsidRPr="006B3BEA">
        <w:rPr>
          <w:i/>
          <w:iCs/>
          <w:lang w:val="de-DE"/>
        </w:rPr>
        <w:t>BS</w:t>
      </w:r>
      <w:r w:rsidRPr="008F2608">
        <w:rPr>
          <w:lang w:val="de-DE"/>
        </w:rPr>
        <w:tab/>
        <w:t>11</w:t>
      </w:r>
      <w:r w:rsidRPr="008F2608">
        <w:rPr>
          <w:lang w:val="de-DE"/>
        </w:rPr>
        <w:tab/>
        <w:t>Berliner Schriften 1818–1831</w:t>
      </w:r>
    </w:p>
    <w:p w14:paraId="065D25ED" w14:textId="77777777" w:rsidR="00E476ED" w:rsidRPr="008F2608" w:rsidRDefault="00E476ED" w:rsidP="008D78C6">
      <w:pPr>
        <w:pStyle w:val="Textpoznpodarou"/>
        <w:tabs>
          <w:tab w:val="left" w:pos="1134"/>
        </w:tabs>
        <w:rPr>
          <w:lang w:val="de-DE"/>
        </w:rPr>
      </w:pPr>
      <w:r w:rsidRPr="008F2608">
        <w:rPr>
          <w:i/>
          <w:lang w:val="de-DE"/>
        </w:rPr>
        <w:t>PGh</w:t>
      </w:r>
      <w:r w:rsidRPr="008F2608">
        <w:rPr>
          <w:lang w:val="de-DE"/>
        </w:rPr>
        <w:tab/>
        <w:t>12</w:t>
      </w:r>
      <w:r w:rsidRPr="008F2608">
        <w:rPr>
          <w:lang w:val="de-DE"/>
        </w:rPr>
        <w:tab/>
        <w:t>Vorlesungen über die Philosophie der Geschichte</w:t>
      </w:r>
    </w:p>
    <w:p w14:paraId="3E84B815" w14:textId="77777777" w:rsidR="00E476ED" w:rsidRPr="008F2608" w:rsidRDefault="00E476ED" w:rsidP="008D78C6">
      <w:pPr>
        <w:pStyle w:val="Textpoznpodarou"/>
        <w:tabs>
          <w:tab w:val="left" w:pos="1134"/>
        </w:tabs>
        <w:rPr>
          <w:lang w:val="de-DE"/>
        </w:rPr>
      </w:pPr>
      <w:r w:rsidRPr="008F2608">
        <w:rPr>
          <w:i/>
          <w:lang w:val="de-DE"/>
        </w:rPr>
        <w:t>A I</w:t>
      </w:r>
      <w:r w:rsidRPr="008F2608">
        <w:rPr>
          <w:lang w:val="de-DE"/>
        </w:rPr>
        <w:tab/>
        <w:t>13</w:t>
      </w:r>
      <w:r w:rsidRPr="008F2608">
        <w:rPr>
          <w:lang w:val="de-DE"/>
        </w:rPr>
        <w:tab/>
        <w:t>Vorlesungen über die Ästhetik I</w:t>
      </w:r>
    </w:p>
    <w:p w14:paraId="0496E64F" w14:textId="77777777" w:rsidR="00E476ED" w:rsidRPr="008F2608" w:rsidRDefault="00E476ED" w:rsidP="008D78C6">
      <w:pPr>
        <w:pStyle w:val="Textpoznpodarou"/>
        <w:tabs>
          <w:tab w:val="left" w:pos="1134"/>
        </w:tabs>
        <w:rPr>
          <w:lang w:val="de-DE"/>
        </w:rPr>
      </w:pPr>
      <w:r w:rsidRPr="008F2608">
        <w:rPr>
          <w:i/>
          <w:lang w:val="de-DE"/>
        </w:rPr>
        <w:t>A II</w:t>
      </w:r>
      <w:r w:rsidRPr="008F2608">
        <w:rPr>
          <w:lang w:val="de-DE"/>
        </w:rPr>
        <w:tab/>
        <w:t>14</w:t>
      </w:r>
      <w:r w:rsidRPr="008F2608">
        <w:rPr>
          <w:lang w:val="de-DE"/>
        </w:rPr>
        <w:tab/>
        <w:t>Vorlesungen über die Ästhetik II</w:t>
      </w:r>
    </w:p>
    <w:p w14:paraId="2C0E0EA9" w14:textId="77777777" w:rsidR="00E476ED" w:rsidRPr="008F2608" w:rsidRDefault="00E476ED" w:rsidP="008D78C6">
      <w:pPr>
        <w:pStyle w:val="Textpoznpodarou"/>
        <w:tabs>
          <w:tab w:val="left" w:pos="1134"/>
        </w:tabs>
        <w:rPr>
          <w:lang w:val="de-DE"/>
        </w:rPr>
      </w:pPr>
      <w:r w:rsidRPr="008F2608">
        <w:rPr>
          <w:i/>
          <w:lang w:val="de-DE"/>
        </w:rPr>
        <w:t>A III</w:t>
      </w:r>
      <w:r w:rsidRPr="008F2608">
        <w:rPr>
          <w:lang w:val="de-DE"/>
        </w:rPr>
        <w:tab/>
        <w:t>15</w:t>
      </w:r>
      <w:r w:rsidRPr="008F2608">
        <w:rPr>
          <w:lang w:val="de-DE"/>
        </w:rPr>
        <w:tab/>
        <w:t>Vorlesungen über die Ästhetik III</w:t>
      </w:r>
    </w:p>
    <w:p w14:paraId="32553872" w14:textId="77777777" w:rsidR="00E476ED" w:rsidRPr="008F2608" w:rsidRDefault="00E476ED" w:rsidP="008D78C6">
      <w:pPr>
        <w:pStyle w:val="Textpoznpodarou"/>
        <w:tabs>
          <w:tab w:val="left" w:pos="1134"/>
        </w:tabs>
        <w:rPr>
          <w:lang w:val="de-DE"/>
        </w:rPr>
      </w:pPr>
      <w:proofErr w:type="spellStart"/>
      <w:r w:rsidRPr="008F2608">
        <w:rPr>
          <w:i/>
          <w:lang w:val="de-DE"/>
        </w:rPr>
        <w:t>Rel</w:t>
      </w:r>
      <w:proofErr w:type="spellEnd"/>
      <w:r w:rsidRPr="008F2608">
        <w:rPr>
          <w:i/>
          <w:lang w:val="de-DE"/>
        </w:rPr>
        <w:t xml:space="preserve"> II</w:t>
      </w:r>
      <w:r w:rsidRPr="008F2608">
        <w:rPr>
          <w:lang w:val="de-DE"/>
        </w:rPr>
        <w:tab/>
        <w:t>17</w:t>
      </w:r>
      <w:r w:rsidRPr="008F2608">
        <w:rPr>
          <w:lang w:val="de-DE"/>
        </w:rPr>
        <w:tab/>
        <w:t>Vorlesungen über die Philosophie der Religion II</w:t>
      </w:r>
    </w:p>
    <w:p w14:paraId="0A633918" w14:textId="77777777" w:rsidR="00E476ED" w:rsidRPr="008F2608" w:rsidRDefault="00E476ED" w:rsidP="008D78C6">
      <w:pPr>
        <w:pStyle w:val="Textpoznpodarou"/>
        <w:tabs>
          <w:tab w:val="left" w:pos="1134"/>
        </w:tabs>
        <w:rPr>
          <w:lang w:val="de-DE"/>
        </w:rPr>
      </w:pPr>
      <w:r w:rsidRPr="008F2608">
        <w:rPr>
          <w:i/>
          <w:lang w:val="de-DE"/>
        </w:rPr>
        <w:t>GP I</w:t>
      </w:r>
      <w:r w:rsidRPr="008F2608">
        <w:rPr>
          <w:lang w:val="de-DE"/>
        </w:rPr>
        <w:tab/>
        <w:t>18</w:t>
      </w:r>
      <w:r w:rsidRPr="008F2608">
        <w:rPr>
          <w:lang w:val="de-DE"/>
        </w:rPr>
        <w:tab/>
        <w:t>Vorlesungen über die Geschichte der Philosophie I</w:t>
      </w:r>
    </w:p>
    <w:p w14:paraId="1B9212BB" w14:textId="77777777" w:rsidR="00E476ED" w:rsidRPr="008F2608" w:rsidRDefault="00E476ED" w:rsidP="008D78C6">
      <w:pPr>
        <w:pStyle w:val="Textpoznpodarou"/>
        <w:tabs>
          <w:tab w:val="left" w:pos="1134"/>
        </w:tabs>
        <w:rPr>
          <w:lang w:val="de-DE"/>
        </w:rPr>
      </w:pPr>
      <w:r w:rsidRPr="008F2608">
        <w:rPr>
          <w:i/>
          <w:lang w:val="de-DE"/>
        </w:rPr>
        <w:t>GP II</w:t>
      </w:r>
      <w:r w:rsidRPr="008F2608">
        <w:rPr>
          <w:lang w:val="de-DE"/>
        </w:rPr>
        <w:tab/>
        <w:t>19</w:t>
      </w:r>
      <w:r w:rsidRPr="008F2608">
        <w:rPr>
          <w:lang w:val="de-DE"/>
        </w:rPr>
        <w:tab/>
        <w:t>Vorlesungen über die Geschichte der Philosophie II</w:t>
      </w:r>
    </w:p>
    <w:p w14:paraId="4DE54E93" w14:textId="77777777" w:rsidR="00E476ED" w:rsidRPr="008F2608" w:rsidRDefault="00E476ED" w:rsidP="008D78C6">
      <w:pPr>
        <w:pStyle w:val="Textpoznpodarou"/>
        <w:tabs>
          <w:tab w:val="left" w:pos="1134"/>
        </w:tabs>
        <w:rPr>
          <w:lang w:val="de-DE"/>
        </w:rPr>
      </w:pPr>
      <w:r w:rsidRPr="008F2608">
        <w:rPr>
          <w:i/>
          <w:lang w:val="de-DE"/>
        </w:rPr>
        <w:t>GP III</w:t>
      </w:r>
      <w:r w:rsidRPr="008F2608">
        <w:rPr>
          <w:lang w:val="de-DE"/>
        </w:rPr>
        <w:tab/>
        <w:t>20</w:t>
      </w:r>
      <w:r w:rsidRPr="008F2608">
        <w:rPr>
          <w:lang w:val="de-DE"/>
        </w:rPr>
        <w:tab/>
        <w:t>Vorlesungen über die Geschichte der Philosophie III</w:t>
      </w:r>
    </w:p>
  </w:footnote>
  <w:footnote w:id="3">
    <w:p w14:paraId="7104318B" w14:textId="4944192D" w:rsidR="00E476ED" w:rsidRPr="008F2608" w:rsidRDefault="00E476ED" w:rsidP="00464782">
      <w:pPr>
        <w:pStyle w:val="Textpoznpodarou"/>
      </w:pPr>
      <w:r w:rsidRPr="008F2608">
        <w:rPr>
          <w:rStyle w:val="Znakapoznpodarou"/>
        </w:rPr>
        <w:footnoteRef/>
      </w:r>
      <w:r w:rsidRPr="008F2608">
        <w:t xml:space="preserve"> In this essay I render the German expression ‘</w:t>
      </w:r>
      <w:proofErr w:type="spellStart"/>
      <w:r w:rsidRPr="008F2608">
        <w:rPr>
          <w:i/>
          <w:iCs/>
        </w:rPr>
        <w:t>einzeln</w:t>
      </w:r>
      <w:proofErr w:type="spellEnd"/>
      <w:r w:rsidRPr="008F2608">
        <w:t>’ and its cognates as ‘singular’ or ‘individual’ depending on the context of the translation. Di Giovanni prefers ‘singular’ (</w:t>
      </w:r>
      <w:r w:rsidRPr="008F2608">
        <w:rPr>
          <w:i/>
        </w:rPr>
        <w:t>SL</w:t>
      </w:r>
      <w:r w:rsidRPr="008F2608">
        <w:t>: lxx), Pinkard ‘singular’ or ‘singular individual’ (</w:t>
      </w:r>
      <w:r w:rsidRPr="008F2608">
        <w:rPr>
          <w:i/>
        </w:rPr>
        <w:t>PSa</w:t>
      </w:r>
      <w:r w:rsidRPr="008F2608">
        <w:t>: 476), Brinkmann and Dahlstrom ‘singular’ (</w:t>
      </w:r>
      <w:r w:rsidRPr="008F2608">
        <w:rPr>
          <w:i/>
        </w:rPr>
        <w:t>EL</w:t>
      </w:r>
      <w:r w:rsidRPr="008F2608">
        <w:t>). Inwood (</w:t>
      </w:r>
      <w:r w:rsidRPr="008F2608">
        <w:rPr>
          <w:i/>
        </w:rPr>
        <w:t>PSb</w:t>
      </w:r>
      <w:r w:rsidRPr="008F2608">
        <w:t>: 328), in his glossary, argues that a whole is an ‘individual’, while its parts are ‘singular’. I do not reserve ‘individual’ exclusively for personal individuality as di Giovanni does (</w:t>
      </w:r>
      <w:r w:rsidRPr="008F2608">
        <w:rPr>
          <w:i/>
        </w:rPr>
        <w:t>SL</w:t>
      </w:r>
      <w:r w:rsidRPr="008F2608">
        <w:t>: lxx).</w:t>
      </w:r>
    </w:p>
  </w:footnote>
  <w:footnote w:id="4">
    <w:p w14:paraId="2844F9E6" w14:textId="0CCB5A83" w:rsidR="00E476ED" w:rsidRPr="008F2608" w:rsidRDefault="00E476ED">
      <w:pPr>
        <w:pStyle w:val="Textpoznpodarou"/>
      </w:pPr>
      <w:r w:rsidRPr="008F2608">
        <w:rPr>
          <w:rStyle w:val="Znakapoznpodarou"/>
        </w:rPr>
        <w:footnoteRef/>
      </w:r>
      <w:r w:rsidRPr="008F2608">
        <w:t xml:space="preserve"> This formulation distinguishes between the </w:t>
      </w:r>
      <w:r w:rsidRPr="008F2608">
        <w:rPr>
          <w:i/>
          <w:iCs/>
        </w:rPr>
        <w:t>whole</w:t>
      </w:r>
      <w:r w:rsidRPr="008F2608">
        <w:t xml:space="preserve"> concept as self-activity and its universal moment. In this essay, I shall use the expression ‘universal concept’ for the universal moment of the whole concept. A universal concept is thus different from abstract universality, which is a universality that is not conceived as a moment of the concept.</w:t>
      </w:r>
    </w:p>
  </w:footnote>
  <w:footnote w:id="5">
    <w:p w14:paraId="5F474303" w14:textId="768C83F1" w:rsidR="00E476ED" w:rsidRPr="008F2608" w:rsidRDefault="00E476ED" w:rsidP="00464782">
      <w:pPr>
        <w:pStyle w:val="Textpoznpodarou"/>
      </w:pPr>
      <w:r w:rsidRPr="008F2608">
        <w:rPr>
          <w:rStyle w:val="Znakapoznpodarou"/>
        </w:rPr>
        <w:footnoteRef/>
      </w:r>
      <w:r w:rsidRPr="008F2608">
        <w:t xml:space="preserve"> See Redding (2014) for a thorough discussion of this issue. Redding argues that ‘Ploucquet’s “exclusive” use would correspond to the quasi-naming role of the subject term in its immediacy, but as the properly logical form of the expressed judgement gets redetermined in different functional contexts it gets the properties of Ploucquet’s “comprehensive” sense of particularity.’ (2014: 293)</w:t>
      </w:r>
    </w:p>
  </w:footnote>
  <w:footnote w:id="6">
    <w:p w14:paraId="4BE2B024" w14:textId="54DC8AC8" w:rsidR="00E476ED" w:rsidRPr="008F2608" w:rsidRDefault="00E476ED" w:rsidP="00464782">
      <w:pPr>
        <w:pStyle w:val="Textpoznpodarou"/>
      </w:pPr>
      <w:r w:rsidRPr="008F2608">
        <w:rPr>
          <w:rStyle w:val="Znakapoznpodarou"/>
        </w:rPr>
        <w:footnoteRef/>
      </w:r>
      <w:r w:rsidRPr="008F2608">
        <w:t xml:space="preserve"> ‘[A] particular [is] considered only as an illustration, as an example of the universal’. </w:t>
      </w:r>
      <w:proofErr w:type="gramStart"/>
      <w:r w:rsidRPr="008F2608">
        <w:rPr>
          <w:i/>
        </w:rPr>
        <w:t>Maxims and Reflections</w:t>
      </w:r>
      <w:r w:rsidRPr="008F2608">
        <w:t>,</w:t>
      </w:r>
      <w:proofErr w:type="gramEnd"/>
      <w:r w:rsidRPr="008F2608">
        <w:t xml:space="preserve"> cited in Žižek (2012: 97).</w:t>
      </w:r>
    </w:p>
  </w:footnote>
  <w:footnote w:id="7">
    <w:p w14:paraId="77D427AD" w14:textId="08A9660B" w:rsidR="00E476ED" w:rsidRPr="008F2608" w:rsidRDefault="00E476ED" w:rsidP="00BC0C97">
      <w:pPr>
        <w:pStyle w:val="Textpoznpodarou"/>
      </w:pPr>
      <w:r w:rsidRPr="008F2608">
        <w:rPr>
          <w:rStyle w:val="Znakapoznpodarou"/>
        </w:rPr>
        <w:footnoteRef/>
      </w:r>
      <w:r w:rsidRPr="008F2608">
        <w:t xml:space="preserve"> Winfield discusses different types of universals that arise within the first three forms of judgement. The phrase ‘undifferentiated example’ refers to the particularization of the type of universal that arises within qualitative judgements. However, Winfield argues that the other types exhibit ‘a completely analogous linkage of universality, particularity, and individuality’ (ibid.). Hence, as he later summarizes, ‘In each of these three types of universality […] particularity comprises an undifferentiated instance and individuality comprises a differentiated particularization.’ (ibid.: 77)</w:t>
      </w:r>
    </w:p>
  </w:footnote>
  <w:footnote w:id="8">
    <w:p w14:paraId="572F385A" w14:textId="5A8C90AB" w:rsidR="00E476ED" w:rsidRPr="008F2608" w:rsidRDefault="00E476ED">
      <w:pPr>
        <w:pStyle w:val="Textpoznpodarou"/>
      </w:pPr>
      <w:r w:rsidRPr="008F2608">
        <w:rPr>
          <w:rStyle w:val="Znakapoznpodarou"/>
        </w:rPr>
        <w:footnoteRef/>
      </w:r>
      <w:r w:rsidRPr="008F2608">
        <w:t xml:space="preserve"> Hegel maintains quite clearly that ‘there is no other at hand from which the particular would be differentiated than the universal itself’ (</w:t>
      </w:r>
      <w:r w:rsidRPr="008F2608">
        <w:rPr>
          <w:i/>
          <w:iCs/>
        </w:rPr>
        <w:t>SL</w:t>
      </w:r>
      <w:r w:rsidRPr="008F2608">
        <w:t>: 12.38).</w:t>
      </w:r>
    </w:p>
  </w:footnote>
  <w:footnote w:id="9">
    <w:p w14:paraId="1D1D5B52" w14:textId="73EA58A6" w:rsidR="00E476ED" w:rsidRPr="008F2608" w:rsidRDefault="00E476ED">
      <w:pPr>
        <w:pStyle w:val="Textpoznpodarou"/>
      </w:pPr>
      <w:r w:rsidRPr="008F2608">
        <w:rPr>
          <w:rStyle w:val="Znakapoznpodarou"/>
        </w:rPr>
        <w:footnoteRef/>
      </w:r>
      <w:r w:rsidRPr="008F2608">
        <w:t xml:space="preserve"> Žižek conceives of particularity as the subjective position; however, this is how Hegel characterizes individuality: ‘individuality, the subject, is the concept </w:t>
      </w:r>
      <w:r w:rsidRPr="008F2608">
        <w:rPr>
          <w:i/>
          <w:iCs/>
        </w:rPr>
        <w:t>posited</w:t>
      </w:r>
      <w:r w:rsidRPr="008F2608">
        <w:t xml:space="preserve"> as the totality’ (</w:t>
      </w:r>
      <w:r w:rsidRPr="008F2608">
        <w:rPr>
          <w:i/>
          <w:iCs/>
        </w:rPr>
        <w:t>EL</w:t>
      </w:r>
      <w:r w:rsidRPr="008F2608">
        <w:t>: §163, 237).</w:t>
      </w:r>
    </w:p>
  </w:footnote>
  <w:footnote w:id="10">
    <w:p w14:paraId="528C3E0D" w14:textId="77777777" w:rsidR="00E476ED" w:rsidRPr="008F2608" w:rsidRDefault="00E476ED" w:rsidP="00464782">
      <w:pPr>
        <w:pStyle w:val="Textpoznpodarou"/>
      </w:pPr>
      <w:r w:rsidRPr="008F2608">
        <w:rPr>
          <w:rStyle w:val="Znakapoznpodarou"/>
        </w:rPr>
        <w:footnoteRef/>
      </w:r>
      <w:r w:rsidRPr="008F2608">
        <w:t xml:space="preserve"> For Žižek (2012: 364) this too little and too much marks the difference between the idealist and materialist use of examples.</w:t>
      </w:r>
    </w:p>
  </w:footnote>
  <w:footnote w:id="11">
    <w:p w14:paraId="74494199" w14:textId="51B130BD" w:rsidR="00E476ED" w:rsidRPr="008F2608" w:rsidRDefault="00E476ED">
      <w:pPr>
        <w:pStyle w:val="Textpoznpodarou"/>
      </w:pPr>
      <w:r w:rsidRPr="008F2608">
        <w:rPr>
          <w:rStyle w:val="Znakapoznpodarou"/>
        </w:rPr>
        <w:footnoteRef/>
      </w:r>
      <w:r w:rsidRPr="008F2608">
        <w:t xml:space="preserve"> One can say that exclusive particularity is comprehensive particularity dialectically turned into singularity.</w:t>
      </w:r>
    </w:p>
  </w:footnote>
  <w:footnote w:id="12">
    <w:p w14:paraId="693564EB" w14:textId="1D214009" w:rsidR="00E476ED" w:rsidRPr="008F2608" w:rsidRDefault="00E476ED">
      <w:pPr>
        <w:pStyle w:val="Textpoznpodarou"/>
      </w:pPr>
      <w:r w:rsidRPr="008F2608">
        <w:rPr>
          <w:rStyle w:val="Znakapoznpodarou"/>
        </w:rPr>
        <w:footnoteRef/>
      </w:r>
      <w:r w:rsidRPr="008F2608">
        <w:t xml:space="preserve"> Žižek (2012: 364), in fact, distinguishes between particularity and the particular. Particularity is a historical perspective on a universal concept whereas the particular is an example of a universal concept. In my view, this is another rephrasing of the distinction between comprehensive and exclusive particularity. (I am grateful to Saša Hrnjez for drawing my attention to this distinction in Žižek.)</w:t>
      </w:r>
    </w:p>
  </w:footnote>
  <w:footnote w:id="13">
    <w:p w14:paraId="5B3174EB" w14:textId="4AA592FB" w:rsidR="00E476ED" w:rsidRPr="008F2608" w:rsidRDefault="00E476ED" w:rsidP="005B53B9">
      <w:pPr>
        <w:pStyle w:val="Textpoznpodarou"/>
      </w:pPr>
      <w:r w:rsidRPr="008F2608">
        <w:rPr>
          <w:rStyle w:val="Znakapoznpodarou"/>
        </w:rPr>
        <w:footnoteRef/>
      </w:r>
      <w:r w:rsidRPr="008F2608">
        <w:t xml:space="preserve"> See my essay ‘The Logic of Exemplarity’ (Mácha </w:t>
      </w:r>
      <w:r w:rsidR="004948D4">
        <w:t>2020b</w:t>
      </w:r>
      <w:r w:rsidRPr="008F2608">
        <w:t>) for a more detailed account of the usage of ‘example’ and ‘exemplar’.</w:t>
      </w:r>
    </w:p>
  </w:footnote>
  <w:footnote w:id="14">
    <w:p w14:paraId="406D704D" w14:textId="0332D0D5" w:rsidR="00E476ED" w:rsidRPr="008F2608" w:rsidRDefault="00E476ED" w:rsidP="00464782">
      <w:pPr>
        <w:pStyle w:val="Textpoznpodarou"/>
      </w:pPr>
      <w:r w:rsidRPr="008F2608">
        <w:rPr>
          <w:rStyle w:val="Znakapoznpodarou"/>
        </w:rPr>
        <w:footnoteRef/>
      </w:r>
      <w:r w:rsidRPr="008F2608">
        <w:t xml:space="preserve"> Derrida expresses the same point in </w:t>
      </w:r>
      <w:r w:rsidRPr="008F2608">
        <w:rPr>
          <w:i/>
        </w:rPr>
        <w:t>Spectres of Marx</w:t>
      </w:r>
      <w:r w:rsidRPr="008F2608">
        <w:t xml:space="preserve"> (2006: 41): ‘An example always carries beyond itself: it thereby opens up a testamentary dimension. The example is first of all for others, and beyond the self. Sometimes, perhaps always, whoever gives the example is not equal to the example he gives, even if he does everything to follow it in advance, “to learn how to live[”], as we were saying, imperfect example of the example he gives—which</w:t>
      </w:r>
    </w:p>
    <w:p w14:paraId="417A0726" w14:textId="4F822902" w:rsidR="00E476ED" w:rsidRPr="008F2608" w:rsidRDefault="00E476ED" w:rsidP="00464782">
      <w:pPr>
        <w:pStyle w:val="Textpoznpodarou"/>
      </w:pPr>
      <w:r w:rsidRPr="008F2608">
        <w:t xml:space="preserve">he gives by giving then what he has not and even what he is not. For this reason, the example thus disjoined separates enough from itself or from whoever gives it so as to be no longer or not yet example </w:t>
      </w:r>
      <w:r w:rsidRPr="008F2608">
        <w:rPr>
          <w:i/>
        </w:rPr>
        <w:t>for itself</w:t>
      </w:r>
      <w:r w:rsidRPr="008F2608">
        <w:t>.’</w:t>
      </w:r>
    </w:p>
  </w:footnote>
  <w:footnote w:id="15">
    <w:p w14:paraId="01711A18" w14:textId="7D06465B" w:rsidR="00E476ED" w:rsidRPr="008F2608" w:rsidRDefault="00E476ED">
      <w:pPr>
        <w:pStyle w:val="Textpoznpodarou"/>
      </w:pPr>
      <w:r w:rsidRPr="008F2608">
        <w:rPr>
          <w:rStyle w:val="Znakapoznpodarou"/>
        </w:rPr>
        <w:footnoteRef/>
      </w:r>
      <w:r w:rsidRPr="008F2608">
        <w:t xml:space="preserve"> See Schülein (2016: 330) for a discussion of whether the brother</w:t>
      </w:r>
      <w:r w:rsidRPr="008F2608">
        <w:rPr>
          <w:rFonts w:ascii="Calibri" w:hAnsi="Calibri" w:cs="Calibri"/>
        </w:rPr>
        <w:t>–</w:t>
      </w:r>
      <w:r w:rsidRPr="008F2608">
        <w:t>sister relation has a place in Hegel’s system. Schülein points out that Derrida’s critical argument rests on Kojève’s anthropological interpretation, which emphasizes the process of recognition.</w:t>
      </w:r>
    </w:p>
  </w:footnote>
  <w:footnote w:id="16">
    <w:p w14:paraId="6B02C3A9" w14:textId="74C60A24" w:rsidR="00E476ED" w:rsidRPr="008F2608" w:rsidRDefault="00E476ED" w:rsidP="00464782">
      <w:pPr>
        <w:pStyle w:val="Textpoznpodarou"/>
      </w:pPr>
      <w:r w:rsidRPr="008F2608">
        <w:rPr>
          <w:rStyle w:val="Znakapoznpodarou"/>
        </w:rPr>
        <w:footnoteRef/>
      </w:r>
      <w:r w:rsidRPr="008F2608">
        <w:t xml:space="preserve"> I discuss these two examples at length in my essay Mácha (2019).</w:t>
      </w:r>
    </w:p>
  </w:footnote>
  <w:footnote w:id="17">
    <w:p w14:paraId="34C909C4" w14:textId="44A6A896" w:rsidR="00E476ED" w:rsidRPr="008F2608" w:rsidRDefault="00E476ED" w:rsidP="006910C5">
      <w:pPr>
        <w:pStyle w:val="Textpoznpodarou"/>
      </w:pPr>
      <w:r w:rsidRPr="008F2608">
        <w:rPr>
          <w:rStyle w:val="Znakapoznpodarou"/>
        </w:rPr>
        <w:footnoteRef/>
      </w:r>
      <w:r w:rsidRPr="008F2608">
        <w:t xml:space="preserve"> This happened in 69 </w:t>
      </w:r>
      <w:proofErr w:type="gramStart"/>
      <w:r w:rsidRPr="008F2608">
        <w:t>AD</w:t>
      </w:r>
      <w:proofErr w:type="gramEnd"/>
      <w:r w:rsidRPr="008F2608">
        <w:t xml:space="preserve"> when the reign of the Julio-Claudian dynasty came to an end. However, anticipating the discussion of the notion of substitution in sect. </w:t>
      </w:r>
      <w:proofErr w:type="spellStart"/>
      <w:r w:rsidRPr="008F2608">
        <w:t>II.iii</w:t>
      </w:r>
      <w:proofErr w:type="spellEnd"/>
      <w:r w:rsidRPr="008F2608">
        <w:t xml:space="preserve"> below, the institution of Caesar as a symbolic exemplar might have happened much earlier, when he deliberately chose an adoptive son and instituted his heir. Derrida argues that this is an act where natural reproduction meets technological reproducibility: ‘At the heart of the logic of substitution or of the supplement, there is, therefore, apparently, this crossing of natural reproduction and technological reproducibility, of natural series and institutional deviation, of bio-engineering and freedom, of so-called natural filiation and adoption as legal fiction. One finds all this in this sentence by </w:t>
      </w:r>
      <w:proofErr w:type="spellStart"/>
      <w:r w:rsidRPr="008F2608">
        <w:t>Vertot</w:t>
      </w:r>
      <w:proofErr w:type="spellEnd"/>
      <w:r w:rsidRPr="008F2608">
        <w:t xml:space="preserve"> (in his </w:t>
      </w:r>
      <w:proofErr w:type="spellStart"/>
      <w:r w:rsidRPr="008F2608">
        <w:rPr>
          <w:i/>
          <w:iCs/>
        </w:rPr>
        <w:t>Révolutions</w:t>
      </w:r>
      <w:proofErr w:type="spellEnd"/>
      <w:r w:rsidRPr="008F2608">
        <w:rPr>
          <w:i/>
          <w:iCs/>
        </w:rPr>
        <w:t xml:space="preserve"> </w:t>
      </w:r>
      <w:proofErr w:type="spellStart"/>
      <w:r w:rsidRPr="008F2608">
        <w:rPr>
          <w:i/>
          <w:iCs/>
        </w:rPr>
        <w:t>Romaines</w:t>
      </w:r>
      <w:proofErr w:type="spellEnd"/>
      <w:r w:rsidRPr="008F2608">
        <w:t xml:space="preserve"> XIV, 282) quoted again in </w:t>
      </w:r>
      <w:proofErr w:type="spellStart"/>
      <w:r w:rsidRPr="008F2608">
        <w:rPr>
          <w:i/>
          <w:iCs/>
        </w:rPr>
        <w:t>Littré</w:t>
      </w:r>
      <w:proofErr w:type="spellEnd"/>
      <w:r w:rsidRPr="008F2608">
        <w:t>: “One found [in Caesar’s will] that he had adopted Octavius, the son of his sister’s daughter, as his son and primary heir, and that he substituted to him, in the case of death with progeny, Decimus Brutus, one of the main conspirators.”’ (2010: 413)</w:t>
      </w:r>
    </w:p>
  </w:footnote>
  <w:footnote w:id="18">
    <w:p w14:paraId="1F886D56" w14:textId="2D296CEB" w:rsidR="00E476ED" w:rsidRPr="008F2608" w:rsidRDefault="00E476ED" w:rsidP="00464782">
      <w:pPr>
        <w:pStyle w:val="Textpoznpodarou"/>
      </w:pPr>
      <w:r w:rsidRPr="008F2608">
        <w:rPr>
          <w:rStyle w:val="Znakapoznpodarou"/>
        </w:rPr>
        <w:footnoteRef/>
      </w:r>
      <w:r w:rsidRPr="008F2608">
        <w:t xml:space="preserve"> This neglect of the moment of particularity or of the paradigm can be illustrated by the example of Stoicism. The ideal of Stoic virtue, the sage, was an extrapolated, i.e. abstract, ideal, not a man of flesh and blood like Jesus. The concrete, paradigmatic sample is absent in Stoicism. Hegel quotes Cicero in this connection: ‘But who this wise man is or has been the Stoics never say’ (</w:t>
      </w:r>
      <w:r w:rsidRPr="008F2608">
        <w:rPr>
          <w:i/>
        </w:rPr>
        <w:t>LHP II</w:t>
      </w:r>
      <w:r w:rsidRPr="008F2608">
        <w:t xml:space="preserve">: 50–1; </w:t>
      </w:r>
      <w:r w:rsidRPr="008F2608">
        <w:rPr>
          <w:i/>
        </w:rPr>
        <w:t>GP II</w:t>
      </w:r>
      <w:r w:rsidRPr="008F2608">
        <w:t xml:space="preserve">: 269; </w:t>
      </w:r>
      <w:proofErr w:type="spellStart"/>
      <w:r w:rsidRPr="008F2608">
        <w:rPr>
          <w:i/>
        </w:rPr>
        <w:t>Academicae</w:t>
      </w:r>
      <w:proofErr w:type="spellEnd"/>
      <w:r w:rsidRPr="008F2608">
        <w:rPr>
          <w:i/>
        </w:rPr>
        <w:t xml:space="preserve"> </w:t>
      </w:r>
      <w:proofErr w:type="spellStart"/>
      <w:r w:rsidRPr="008F2608">
        <w:rPr>
          <w:i/>
        </w:rPr>
        <w:t>questiones</w:t>
      </w:r>
      <w:proofErr w:type="spellEnd"/>
      <w:r w:rsidRPr="008F2608">
        <w:t xml:space="preserve"> IV, 47).</w:t>
      </w:r>
    </w:p>
  </w:footnote>
  <w:footnote w:id="19">
    <w:p w14:paraId="4FD73A82" w14:textId="77777777" w:rsidR="00E476ED" w:rsidRPr="008F2608" w:rsidRDefault="00E476ED" w:rsidP="00464782">
      <w:pPr>
        <w:pStyle w:val="Textpoznpodarou"/>
      </w:pPr>
      <w:r w:rsidRPr="008F2608">
        <w:rPr>
          <w:rStyle w:val="Znakapoznpodarou"/>
        </w:rPr>
        <w:footnoteRef/>
      </w:r>
      <w:r w:rsidRPr="008F2608">
        <w:t xml:space="preserve"> This indicates that the example conception of particularity is inadequate, to say the least. Jesus is neither an example of a virtuous man nor an example of God.</w:t>
      </w:r>
    </w:p>
  </w:footnote>
  <w:footnote w:id="20">
    <w:p w14:paraId="508B0004" w14:textId="7CBF2C44" w:rsidR="00E476ED" w:rsidRPr="008F2608" w:rsidRDefault="00E476ED">
      <w:pPr>
        <w:pStyle w:val="Textpoznpodarou"/>
      </w:pPr>
      <w:r w:rsidRPr="008F2608">
        <w:rPr>
          <w:rStyle w:val="Znakapoznpodarou"/>
        </w:rPr>
        <w:footnoteRef/>
      </w:r>
      <w:r w:rsidRPr="008F2608">
        <w:t xml:space="preserve"> </w:t>
      </w:r>
      <w:r w:rsidRPr="008F2608">
        <w:rPr>
          <w:i/>
          <w:iCs/>
        </w:rPr>
        <w:t>BS</w:t>
      </w:r>
      <w:r w:rsidRPr="008F2608">
        <w:t xml:space="preserve">: 413. Cf. </w:t>
      </w:r>
      <w:proofErr w:type="spellStart"/>
      <w:r w:rsidRPr="008F2608">
        <w:t>Schlitt</w:t>
      </w:r>
      <w:proofErr w:type="spellEnd"/>
      <w:r w:rsidRPr="008F2608">
        <w:t xml:space="preserve"> (2012: </w:t>
      </w:r>
      <w:proofErr w:type="spellStart"/>
      <w:r w:rsidRPr="008F2608">
        <w:t>ch.</w:t>
      </w:r>
      <w:proofErr w:type="spellEnd"/>
      <w:r w:rsidRPr="008F2608">
        <w:t xml:space="preserve"> 3) for a detailed argument that Hegel’s description of the three trinitarian movements can be understood in terms of syllogisms.</w:t>
      </w:r>
    </w:p>
  </w:footnote>
  <w:footnote w:id="21">
    <w:p w14:paraId="0EEC64E5" w14:textId="19690E84" w:rsidR="00E476ED" w:rsidRPr="008F2608" w:rsidRDefault="00E476ED">
      <w:pPr>
        <w:pStyle w:val="Textpoznpodarou"/>
      </w:pPr>
      <w:r w:rsidRPr="008F2608">
        <w:rPr>
          <w:rStyle w:val="Znakapoznpodarou"/>
        </w:rPr>
        <w:footnoteRef/>
      </w:r>
      <w:r w:rsidRPr="008F2608">
        <w:t xml:space="preserve"> I discuss only the two recent translations by Inwood and Pinkard which, arguably, attempt to preserve Hegel’s pun with </w:t>
      </w:r>
      <w:proofErr w:type="spellStart"/>
      <w:r w:rsidRPr="008F2608">
        <w:rPr>
          <w:i/>
          <w:iCs/>
        </w:rPr>
        <w:t>Beispiel</w:t>
      </w:r>
      <w:proofErr w:type="spellEnd"/>
      <w:r w:rsidRPr="008F2608">
        <w:t xml:space="preserve"> and </w:t>
      </w:r>
      <w:proofErr w:type="spellStart"/>
      <w:r w:rsidRPr="008F2608">
        <w:rPr>
          <w:i/>
          <w:iCs/>
        </w:rPr>
        <w:t>beiherspielen</w:t>
      </w:r>
      <w:proofErr w:type="spellEnd"/>
      <w:r w:rsidRPr="008F2608">
        <w:t xml:space="preserve">. For a more comprehensive discussion of the translations of these terms, see my </w:t>
      </w:r>
      <w:r w:rsidR="002528A2">
        <w:t xml:space="preserve">article </w:t>
      </w:r>
      <w:r w:rsidRPr="008F2608">
        <w:t>‘</w:t>
      </w:r>
      <w:proofErr w:type="spellStart"/>
      <w:r w:rsidRPr="008F2608">
        <w:t>Beispiel</w:t>
      </w:r>
      <w:proofErr w:type="spellEnd"/>
      <w:r w:rsidRPr="008F2608">
        <w:t>/By-play in Hegel’s Writings’ (Mácha 2020</w:t>
      </w:r>
      <w:r w:rsidR="009A08AF">
        <w:t>a</w:t>
      </w:r>
      <w:r w:rsidRPr="008F2608">
        <w:t>).</w:t>
      </w:r>
    </w:p>
  </w:footnote>
  <w:footnote w:id="22">
    <w:p w14:paraId="1DE76C9A" w14:textId="3441F163" w:rsidR="00E476ED" w:rsidRPr="008F2608" w:rsidRDefault="00E476ED">
      <w:pPr>
        <w:pStyle w:val="Textpoznpodarou"/>
      </w:pPr>
      <w:r w:rsidRPr="008F2608">
        <w:rPr>
          <w:rStyle w:val="Znakapoznpodarou"/>
        </w:rPr>
        <w:footnoteRef/>
      </w:r>
      <w:r w:rsidRPr="008F2608">
        <w:t xml:space="preserve"> Pinkard’s translation is more uniform, because it renders ‘</w:t>
      </w:r>
      <w:r w:rsidRPr="008F2608">
        <w:rPr>
          <w:i/>
          <w:iCs/>
        </w:rPr>
        <w:t>Beispiel</w:t>
      </w:r>
      <w:r w:rsidRPr="008F2608">
        <w:t>’ consistently as ‘example’, but the crux of the wordplay gets lost (there is no connection between ‘example’ and ‘play’ in English). In Inwood’s translation, on the other hand, the deliberate ambiguity of ‘</w:t>
      </w:r>
      <w:r w:rsidRPr="008F2608">
        <w:rPr>
          <w:i/>
          <w:iCs/>
        </w:rPr>
        <w:t>Beispiel</w:t>
      </w:r>
      <w:r w:rsidRPr="008F2608">
        <w:t>’ is resolved, but the wordplay gets lost too. This is not a criticism of these translations. Hegel’s wordplay is probably not translatable without any loss.</w:t>
      </w:r>
    </w:p>
  </w:footnote>
  <w:footnote w:id="23">
    <w:p w14:paraId="523E0764" w14:textId="4D122197" w:rsidR="00E476ED" w:rsidRPr="008F2608" w:rsidRDefault="00E476ED">
      <w:pPr>
        <w:pStyle w:val="Textpoznpodarou"/>
      </w:pPr>
      <w:r w:rsidRPr="008F2608">
        <w:rPr>
          <w:rStyle w:val="Znakapoznpodarou"/>
        </w:rPr>
        <w:footnoteRef/>
      </w:r>
      <w:r w:rsidRPr="008F2608">
        <w:t xml:space="preserve"> Warminski thinks that, on later occasions, Hegel uses ‘example’ as ‘instance’, i.e. in its normal usage: ‘That “an actual sense-certainty is not only this pure immediacy, but an example (</w:t>
      </w:r>
      <w:r w:rsidRPr="008F2608">
        <w:rPr>
          <w:i/>
          <w:iCs/>
        </w:rPr>
        <w:t>Beispiel</w:t>
      </w:r>
      <w:r w:rsidRPr="008F2608">
        <w:t>)</w:t>
      </w:r>
      <w:r w:rsidRPr="008F2608">
        <w:rPr>
          <w:i/>
          <w:iCs/>
        </w:rPr>
        <w:t xml:space="preserve"> </w:t>
      </w:r>
      <w:r w:rsidRPr="008F2608">
        <w:t>of it” means both “by-play”—particular, inessential and so on—and “example” as it later appears in the text (and as in its “normal” usage).’ (1987: 177) I think, in contrast, that ‘example’ in ¶93 appears in the text as ‘by-play’, not as ‘example’ in its normal usage.</w:t>
      </w:r>
    </w:p>
  </w:footnote>
  <w:footnote w:id="24">
    <w:p w14:paraId="30AE710E" w14:textId="4B9F857B" w:rsidR="00E476ED" w:rsidRPr="008F2608" w:rsidRDefault="00E476ED">
      <w:pPr>
        <w:pStyle w:val="Textpoznpodarou"/>
      </w:pPr>
      <w:r w:rsidRPr="008F2608">
        <w:rPr>
          <w:rStyle w:val="Znakapoznpodarou"/>
        </w:rPr>
        <w:footnoteRef/>
      </w:r>
      <w:r w:rsidRPr="008F2608">
        <w:t xml:space="preserve"> In these paraphrases I have drawn on T. M. Knox’s translation of Hegel’s </w:t>
      </w:r>
      <w:r w:rsidRPr="008F2608">
        <w:rPr>
          <w:i/>
        </w:rPr>
        <w:t>Aesthetics</w:t>
      </w:r>
      <w:r w:rsidRPr="008F2608">
        <w:t>. Knox, however, does not translate ‘</w:t>
      </w:r>
      <w:r w:rsidRPr="008F2608">
        <w:rPr>
          <w:i/>
          <w:iCs/>
        </w:rPr>
        <w:t>Beispiel</w:t>
      </w:r>
      <w:r w:rsidRPr="008F2608">
        <w:t>’ as ‘by-play’ as I do.</w:t>
      </w:r>
    </w:p>
  </w:footnote>
  <w:footnote w:id="25">
    <w:p w14:paraId="5EA245E0" w14:textId="77777777" w:rsidR="00E476ED" w:rsidRPr="008F2608" w:rsidRDefault="00E476ED" w:rsidP="00842884">
      <w:pPr>
        <w:pStyle w:val="Textpoznpodarou"/>
      </w:pPr>
      <w:r w:rsidRPr="008F2608">
        <w:rPr>
          <w:rStyle w:val="Znakapoznpodarou"/>
        </w:rPr>
        <w:footnoteRef/>
      </w:r>
      <w:r w:rsidRPr="008F2608">
        <w:t xml:space="preserve"> Pippin argues that ‘the inessential manifestations of </w:t>
      </w:r>
      <w:proofErr w:type="spellStart"/>
      <w:r w:rsidRPr="008F2608">
        <w:t>some thing</w:t>
      </w:r>
      <w:proofErr w:type="spellEnd"/>
      <w:r w:rsidRPr="008F2608">
        <w:t xml:space="preserve"> have to be understood in some way as a </w:t>
      </w:r>
      <w:r w:rsidRPr="008F2608">
        <w:rPr>
          <w:i/>
          <w:iCs/>
        </w:rPr>
        <w:t>thing’s essence showing itself as nonessential</w:t>
      </w:r>
      <w:r w:rsidRPr="008F2608">
        <w:t xml:space="preserve">, mere </w:t>
      </w:r>
      <w:r w:rsidRPr="008F2608">
        <w:rPr>
          <w:i/>
          <w:iCs/>
        </w:rPr>
        <w:t>Schein</w:t>
      </w:r>
      <w:r w:rsidRPr="008F2608">
        <w:t xml:space="preserve"> (11.248), a kind of “self-repelling” self-negation’ (2018: 171). </w:t>
      </w:r>
    </w:p>
  </w:footnote>
  <w:footnote w:id="26">
    <w:p w14:paraId="2F33E4E1" w14:textId="76528DA6" w:rsidR="00E476ED" w:rsidRPr="008F2608" w:rsidRDefault="00E476ED" w:rsidP="000D28F5">
      <w:pPr>
        <w:pStyle w:val="Textpoznpodarou"/>
      </w:pPr>
      <w:r w:rsidRPr="008F2608">
        <w:rPr>
          <w:rStyle w:val="Znakapoznpodarou"/>
        </w:rPr>
        <w:footnoteRef/>
      </w:r>
      <w:r w:rsidRPr="008F2608">
        <w:t xml:space="preserve"> Cf. the entry on ‘πα</w:t>
      </w:r>
      <w:proofErr w:type="spellStart"/>
      <w:r w:rsidRPr="008F2608">
        <w:t>ρά</w:t>
      </w:r>
      <w:proofErr w:type="spellEnd"/>
      <w:r w:rsidRPr="008F2608">
        <w:t>’ in Liddell and Scott (1940).</w:t>
      </w:r>
    </w:p>
  </w:footnote>
  <w:footnote w:id="27">
    <w:p w14:paraId="0FB50147" w14:textId="41D0A18A" w:rsidR="00E476ED" w:rsidRPr="008F2608" w:rsidRDefault="00E476ED">
      <w:pPr>
        <w:pStyle w:val="Textpoznpodarou"/>
      </w:pPr>
      <w:r w:rsidRPr="008F2608">
        <w:rPr>
          <w:rStyle w:val="Znakapoznpodarou"/>
        </w:rPr>
        <w:footnoteRef/>
      </w:r>
      <w:r w:rsidRPr="008F2608">
        <w:t xml:space="preserve"> Cf. the entry on ‘</w:t>
      </w:r>
      <w:proofErr w:type="spellStart"/>
      <w:r w:rsidRPr="008F2608">
        <w:t>δείκνυμι</w:t>
      </w:r>
      <w:proofErr w:type="spellEnd"/>
      <w:r w:rsidRPr="008F2608">
        <w:t>’ in ibid.</w:t>
      </w:r>
    </w:p>
  </w:footnote>
  <w:footnote w:id="28">
    <w:p w14:paraId="74E04774" w14:textId="0E296A97" w:rsidR="00E476ED" w:rsidRPr="008F2608" w:rsidRDefault="00E476ED" w:rsidP="00205BF8">
      <w:pPr>
        <w:pStyle w:val="Textpoznpodarou"/>
      </w:pPr>
      <w:r w:rsidRPr="008F2608">
        <w:rPr>
          <w:rStyle w:val="Znakapoznpodarou"/>
        </w:rPr>
        <w:footnoteRef/>
      </w:r>
      <w:r w:rsidRPr="008F2608">
        <w:t xml:space="preserve"> Derrida goes on: ‘when I say “for example,” I immediately say that I could substitute </w:t>
      </w:r>
      <w:proofErr w:type="spellStart"/>
      <w:r w:rsidRPr="008F2608">
        <w:t>an other</w:t>
      </w:r>
      <w:proofErr w:type="spellEnd"/>
      <w:r w:rsidRPr="008F2608">
        <w:t xml:space="preserve"> example; if I say “you, for example,” I imply that it could be someone else; which is why it is such a terrible phrase that says to someone “you, for example,” since it inscribes chance and substitution, possible replaceability in the address to the other.’ (Derrida 2010: 409–10)</w:t>
      </w:r>
    </w:p>
  </w:footnote>
  <w:footnote w:id="29">
    <w:p w14:paraId="6773082E" w14:textId="4F49D77E" w:rsidR="00E476ED" w:rsidRPr="008F2608" w:rsidRDefault="00E476ED">
      <w:pPr>
        <w:pStyle w:val="Textpoznpodarou"/>
      </w:pPr>
      <w:r w:rsidRPr="008F2608">
        <w:rPr>
          <w:rStyle w:val="Znakapoznpodarou"/>
        </w:rPr>
        <w:footnoteRef/>
      </w:r>
      <w:r w:rsidRPr="008F2608">
        <w:t xml:space="preserve"> Cf. fn. </w:t>
      </w:r>
      <w:r w:rsidRPr="008F2608">
        <w:fldChar w:fldCharType="begin"/>
      </w:r>
      <w:r w:rsidRPr="008F2608">
        <w:instrText xml:space="preserve"> NOTEREF _Ref42525910 \h </w:instrText>
      </w:r>
      <w:r>
        <w:instrText xml:space="preserve"> \* MERGEFORMAT </w:instrText>
      </w:r>
      <w:r w:rsidRPr="008F2608">
        <w:fldChar w:fldCharType="separate"/>
      </w:r>
      <w:r>
        <w:t>36</w:t>
      </w:r>
      <w:r w:rsidRPr="008F2608">
        <w:fldChar w:fldCharType="end"/>
      </w:r>
      <w:r w:rsidRPr="008F2608">
        <w:t>.</w:t>
      </w:r>
    </w:p>
  </w:footnote>
  <w:footnote w:id="30">
    <w:p w14:paraId="5B22246D" w14:textId="77777777" w:rsidR="00E476ED" w:rsidRPr="008F2608" w:rsidRDefault="00E476ED" w:rsidP="007A39F6">
      <w:pPr>
        <w:pStyle w:val="Textpoznpodarou"/>
      </w:pPr>
      <w:r w:rsidRPr="008F2608">
        <w:rPr>
          <w:rStyle w:val="Znakapoznpodarou"/>
        </w:rPr>
        <w:footnoteRef/>
      </w:r>
      <w:r w:rsidRPr="008F2608">
        <w:t xml:space="preserve"> In this approach, the example is thus not undifferentiated (as Winfield maintains), but rather differentiated by its accidental qualities.</w:t>
      </w:r>
    </w:p>
  </w:footnote>
  <w:footnote w:id="31">
    <w:p w14:paraId="16871C4E" w14:textId="0C085C87" w:rsidR="00E476ED" w:rsidRPr="008F2608" w:rsidRDefault="00E476ED">
      <w:pPr>
        <w:pStyle w:val="Textpoznpodarou"/>
      </w:pPr>
      <w:r w:rsidRPr="008F2608">
        <w:rPr>
          <w:rStyle w:val="Znakapoznpodarou"/>
        </w:rPr>
        <w:footnoteRef/>
      </w:r>
      <w:r w:rsidRPr="008F2608">
        <w:t xml:space="preserve"> Cf. my essay ‘The Logic of Exemplarity’ (Mácha</w:t>
      </w:r>
      <w:r w:rsidR="009A08AF">
        <w:t xml:space="preserve"> 2020b</w:t>
      </w:r>
      <w:r w:rsidRPr="008F2608">
        <w:t>) for a detailed elaboration of this argument.</w:t>
      </w:r>
    </w:p>
  </w:footnote>
  <w:footnote w:id="32">
    <w:p w14:paraId="47DC4A08" w14:textId="3E9326C4" w:rsidR="00E476ED" w:rsidRPr="008F2608" w:rsidRDefault="00E476ED" w:rsidP="00E86D50">
      <w:pPr>
        <w:pStyle w:val="Textpoznpodarou"/>
      </w:pPr>
      <w:r w:rsidRPr="008F2608">
        <w:rPr>
          <w:rStyle w:val="Znakapoznpodarou"/>
        </w:rPr>
        <w:footnoteRef/>
      </w:r>
      <w:r w:rsidRPr="008F2608">
        <w:t xml:space="preserve"> Cf. Roller (2015: 82): ‘Derrida contends that serial exempla have a dual allegiance, both to “the law” under which they are expressly </w:t>
      </w:r>
      <w:proofErr w:type="spellStart"/>
      <w:r w:rsidRPr="008F2608">
        <w:t>marshaled</w:t>
      </w:r>
      <w:proofErr w:type="spellEnd"/>
      <w:r w:rsidRPr="008F2608">
        <w:t xml:space="preserve"> (the classical category) and to an “other law” that emerges from their piecewise interrelationships (accounting for nonclassical </w:t>
      </w:r>
      <w:proofErr w:type="spellStart"/>
      <w:r w:rsidRPr="008F2608">
        <w:t>behavior</w:t>
      </w:r>
      <w:proofErr w:type="spellEnd"/>
      <w:r w:rsidRPr="008F2608">
        <w:t>).’</w:t>
      </w:r>
    </w:p>
  </w:footnote>
  <w:footnote w:id="33">
    <w:p w14:paraId="6910E5FA" w14:textId="2E8C168C" w:rsidR="00E476ED" w:rsidRPr="008F2608" w:rsidRDefault="00E476ED" w:rsidP="008A471B">
      <w:pPr>
        <w:pStyle w:val="Textpoznpodarou"/>
      </w:pPr>
      <w:r w:rsidRPr="008F2608">
        <w:rPr>
          <w:rStyle w:val="Znakapoznpodarou"/>
        </w:rPr>
        <w:footnoteRef/>
      </w:r>
      <w:r w:rsidRPr="008F2608">
        <w:t xml:space="preserve"> The meaning of the word ‘</w:t>
      </w:r>
      <w:proofErr w:type="spellStart"/>
      <w:r w:rsidRPr="008F2608">
        <w:rPr>
          <w:i/>
          <w:iCs/>
        </w:rPr>
        <w:t>glas</w:t>
      </w:r>
      <w:proofErr w:type="spellEnd"/>
      <w:r w:rsidRPr="008F2608">
        <w:t xml:space="preserve">’ is, however, quite intricate. In the expression ‘the </w:t>
      </w:r>
      <w:proofErr w:type="spellStart"/>
      <w:r w:rsidRPr="008F2608">
        <w:rPr>
          <w:i/>
        </w:rPr>
        <w:t>glas</w:t>
      </w:r>
      <w:proofErr w:type="spellEnd"/>
      <w:r w:rsidRPr="008F2608">
        <w:t xml:space="preserve"> of </w:t>
      </w:r>
      <w:r w:rsidRPr="008F2608">
        <w:rPr>
          <w:i/>
        </w:rPr>
        <w:t>Sa</w:t>
      </w:r>
      <w:r w:rsidRPr="008F2608">
        <w:t xml:space="preserve">, </w:t>
      </w:r>
      <w:proofErr w:type="spellStart"/>
      <w:r w:rsidRPr="008F2608">
        <w:rPr>
          <w:i/>
        </w:rPr>
        <w:t>glas</w:t>
      </w:r>
      <w:proofErr w:type="spellEnd"/>
      <w:r w:rsidRPr="008F2608">
        <w:t xml:space="preserve"> as </w:t>
      </w:r>
      <w:r w:rsidRPr="008F2608">
        <w:rPr>
          <w:i/>
        </w:rPr>
        <w:t>Sa</w:t>
      </w:r>
      <w:r w:rsidRPr="008F2608">
        <w:t>’ (1986: 4), it refers to the death knell of Absolute Knowledge. ‘</w:t>
      </w:r>
      <w:r w:rsidRPr="008F2608">
        <w:rPr>
          <w:i/>
          <w:iCs/>
        </w:rPr>
        <w:t>Glas</w:t>
      </w:r>
      <w:r w:rsidRPr="008F2608">
        <w:t xml:space="preserve">’ also marks the negation of Absolute Knowledge and the dialectic: ‘The </w:t>
      </w:r>
      <w:proofErr w:type="spellStart"/>
      <w:r w:rsidRPr="008F2608">
        <w:rPr>
          <w:i/>
        </w:rPr>
        <w:t>glas</w:t>
      </w:r>
      <w:r w:rsidRPr="008F2608">
        <w:t>’s</w:t>
      </w:r>
      <w:proofErr w:type="spellEnd"/>
      <w:r w:rsidRPr="008F2608">
        <w:t xml:space="preserve"> […] toll the end of signification, of sense, and of the signifier.’ (ibid.: 31) Cf. fn. </w:t>
      </w:r>
      <w:r w:rsidRPr="008F2608">
        <w:fldChar w:fldCharType="begin"/>
      </w:r>
      <w:r w:rsidRPr="008F2608">
        <w:instrText xml:space="preserve"> NOTEREF _Ref42526054 \h </w:instrText>
      </w:r>
      <w:r>
        <w:instrText xml:space="preserve"> \* MERGEFORMAT </w:instrText>
      </w:r>
      <w:r w:rsidRPr="008F2608">
        <w:fldChar w:fldCharType="separate"/>
      </w:r>
      <w:r>
        <w:t>35</w:t>
      </w:r>
      <w:r w:rsidRPr="008F2608">
        <w:fldChar w:fldCharType="end"/>
      </w:r>
      <w:r w:rsidRPr="008F2608">
        <w:t>.</w:t>
      </w:r>
    </w:p>
  </w:footnote>
  <w:footnote w:id="34">
    <w:p w14:paraId="582056F2" w14:textId="279B383C" w:rsidR="00E476ED" w:rsidRPr="008F2608" w:rsidRDefault="00E476ED" w:rsidP="00464DE0">
      <w:pPr>
        <w:pStyle w:val="Textpoznpodarou"/>
      </w:pPr>
      <w:r w:rsidRPr="008F2608">
        <w:rPr>
          <w:rStyle w:val="Znakapoznpodarou"/>
        </w:rPr>
        <w:footnoteRef/>
      </w:r>
      <w:r w:rsidRPr="008F2608">
        <w:t xml:space="preserve"> Cf. Fišerová (2018a, 2018b, forthcoming) for a detailed discussion of these two senses of signature, i.e. handwritten signature and ‘stylish trace’ (2018b: 493), in Derrida’s works and elsewhere. For another general discussion of the notion of signature, see Agamben’s essay ‘Theory of Signatures’ (2009: 33–80).</w:t>
      </w:r>
    </w:p>
  </w:footnote>
  <w:footnote w:id="35">
    <w:p w14:paraId="48539631" w14:textId="5E376245" w:rsidR="00E476ED" w:rsidRPr="008F2608" w:rsidRDefault="00E476ED" w:rsidP="00D2141C">
      <w:pPr>
        <w:pStyle w:val="Textpoznpodarou"/>
      </w:pPr>
      <w:r w:rsidRPr="008F2608">
        <w:rPr>
          <w:rStyle w:val="Znakapoznpodarou"/>
        </w:rPr>
        <w:footnoteRef/>
      </w:r>
      <w:r w:rsidRPr="008F2608">
        <w:t xml:space="preserve"> Cf. Roller (2015: 89): ‘an “other law” emerging from the exempla themselves—revealed in the first exemplum, and reiterated in the second—threatens to overturn altogether ‘the law’ ensconced in the framing argument.’</w:t>
      </w:r>
    </w:p>
  </w:footnote>
  <w:footnote w:id="36">
    <w:p w14:paraId="49B59EA1" w14:textId="61948B58" w:rsidR="00E476ED" w:rsidRPr="008F2608" w:rsidRDefault="00E476ED" w:rsidP="00585169">
      <w:pPr>
        <w:pStyle w:val="Textpoznpodarou"/>
      </w:pPr>
      <w:r w:rsidRPr="008F2608">
        <w:rPr>
          <w:rStyle w:val="Znakapoznpodarou"/>
        </w:rPr>
        <w:footnoteRef/>
      </w:r>
      <w:r w:rsidRPr="008F2608">
        <w:t xml:space="preserve"> In </w:t>
      </w:r>
      <w:r w:rsidRPr="008F2608">
        <w:rPr>
          <w:i/>
        </w:rPr>
        <w:t>Glas</w:t>
      </w:r>
      <w:r w:rsidRPr="008F2608">
        <w:t xml:space="preserve">, the negation of the dialectic is marked by the event of Antigone’s death: ‘Nothing should be able to survive Antigone’s death. Plus nothing more should follow, go out of her, after her. The announcement of her death should sound the absolute end of history.’ (1986: 166) In his commentary on </w:t>
      </w:r>
      <w:r w:rsidRPr="008F2608">
        <w:rPr>
          <w:i/>
        </w:rPr>
        <w:t>Glas</w:t>
      </w:r>
      <w:r w:rsidRPr="008F2608">
        <w:t xml:space="preserve">, Simon Critchley argues that, since the concept of family exemplifies Hegel’s entire system, and Antigone’s dysfunctional family and her sacrificial death (i.e. her </w:t>
      </w:r>
      <w:r w:rsidRPr="008F2608">
        <w:rPr>
          <w:i/>
        </w:rPr>
        <w:t>gift</w:t>
      </w:r>
      <w:r w:rsidRPr="008F2608">
        <w:t>) do not fit into Hegel’s system and the Spirit’s path to Absolute Knowledge, ‘[u]</w:t>
      </w:r>
      <w:proofErr w:type="spellStart"/>
      <w:r w:rsidRPr="008F2608">
        <w:t>ltimately</w:t>
      </w:r>
      <w:proofErr w:type="spellEnd"/>
      <w:r w:rsidRPr="008F2608">
        <w:t xml:space="preserve">, for Derrida, it is Antigone’s death that sounds the knell or </w:t>
      </w:r>
      <w:proofErr w:type="spellStart"/>
      <w:r w:rsidRPr="008F2608">
        <w:rPr>
          <w:i/>
        </w:rPr>
        <w:t>glas</w:t>
      </w:r>
      <w:proofErr w:type="spellEnd"/>
      <w:r w:rsidRPr="008F2608">
        <w:t xml:space="preserve"> of the system and announces the end of history’ (1988: 17). A true gift is something that exceeds the </w:t>
      </w:r>
      <w:r w:rsidRPr="008F2608">
        <w:rPr>
          <w:i/>
        </w:rPr>
        <w:t>quid pro quo</w:t>
      </w:r>
      <w:r w:rsidRPr="008F2608">
        <w:t xml:space="preserve"> of dialectic. I would reply to this argument that if we take Antigone’s death precisely as an </w:t>
      </w:r>
      <w:r w:rsidRPr="008F2608">
        <w:rPr>
          <w:i/>
          <w:iCs/>
        </w:rPr>
        <w:t>example</w:t>
      </w:r>
      <w:r w:rsidRPr="008F2608">
        <w:t>, we can draw conclusions from this example—as Hegel and Derrida do.</w:t>
      </w:r>
    </w:p>
  </w:footnote>
  <w:footnote w:id="37">
    <w:p w14:paraId="5793759B" w14:textId="61CE315B" w:rsidR="00E476ED" w:rsidRPr="008F2608" w:rsidRDefault="00E476ED" w:rsidP="0007163C">
      <w:pPr>
        <w:pStyle w:val="Textpoznpodarou"/>
      </w:pPr>
      <w:r w:rsidRPr="008F2608">
        <w:rPr>
          <w:rStyle w:val="Znakapoznpodarou"/>
        </w:rPr>
        <w:footnoteRef/>
      </w:r>
      <w:r w:rsidRPr="008F2608">
        <w:t xml:space="preserve"> What if, as Derrida suggests, there were pure accidents, i.e. accidents without essence? Then an absolute surprise would be possible. In </w:t>
      </w:r>
      <w:proofErr w:type="spellStart"/>
      <w:r w:rsidRPr="008F2608">
        <w:rPr>
          <w:i/>
        </w:rPr>
        <w:t>Glas</w:t>
      </w:r>
      <w:proofErr w:type="spellEnd"/>
      <w:r w:rsidRPr="008F2608">
        <w:t>, Derrida locates a pure accident in Hegel’s discussion of the luminous essence (</w:t>
      </w:r>
      <w:proofErr w:type="spellStart"/>
      <w:r w:rsidRPr="008F2608">
        <w:rPr>
          <w:i/>
        </w:rPr>
        <w:t>Lichtwesen</w:t>
      </w:r>
      <w:proofErr w:type="spellEnd"/>
      <w:r w:rsidRPr="008F2608">
        <w:t>) within natural religion: ‘The all-burning is an essenceless by-play, pure accessory of the substance</w:t>
      </w:r>
    </w:p>
    <w:p w14:paraId="4F13A375" w14:textId="3E484ADF" w:rsidR="00E476ED" w:rsidRPr="008F2608" w:rsidRDefault="00E476ED">
      <w:pPr>
        <w:pStyle w:val="Textpoznpodarou"/>
      </w:pPr>
      <w:r w:rsidRPr="008F2608">
        <w:t xml:space="preserve">that </w:t>
      </w:r>
      <w:r w:rsidRPr="008F2608">
        <w:rPr>
          <w:i/>
        </w:rPr>
        <w:t>rises</w:t>
      </w:r>
      <w:r w:rsidRPr="008F2608">
        <w:t xml:space="preserve"> without ever </w:t>
      </w:r>
      <w:r w:rsidRPr="008F2608">
        <w:rPr>
          <w:i/>
        </w:rPr>
        <w:t>setting</w:t>
      </w:r>
      <w:r w:rsidRPr="008F2608">
        <w:t>, without becoming a subject, and without consolidating through the self (</w:t>
      </w:r>
      <w:proofErr w:type="spellStart"/>
      <w:r w:rsidRPr="008F2608">
        <w:rPr>
          <w:i/>
        </w:rPr>
        <w:t>Selbst</w:t>
      </w:r>
      <w:proofErr w:type="spellEnd"/>
      <w:r w:rsidRPr="008F2608">
        <w:t>) its differences.’ (1986: 238) Critchley, in his illuminating discussion, connects the essenceless substance to ontological difference: ‘to think essenceless substance without subject is akin to thinking Being (</w:t>
      </w:r>
      <w:r w:rsidRPr="008F2608">
        <w:rPr>
          <w:i/>
        </w:rPr>
        <w:t>das Sein</w:t>
      </w:r>
      <w:r w:rsidRPr="008F2608">
        <w:t>) prior to its determination with regard to a particular being (</w:t>
      </w:r>
      <w:r w:rsidRPr="008F2608">
        <w:rPr>
          <w:i/>
        </w:rPr>
        <w:t>das</w:t>
      </w:r>
      <w:r w:rsidRPr="008F2608">
        <w:t xml:space="preserve"> </w:t>
      </w:r>
      <w:proofErr w:type="spellStart"/>
      <w:r w:rsidRPr="008F2608">
        <w:rPr>
          <w:i/>
        </w:rPr>
        <w:t>Seiende</w:t>
      </w:r>
      <w:proofErr w:type="spellEnd"/>
      <w:r w:rsidRPr="008F2608">
        <w:t>)’ (1988: 23). Malabou’s argument, thus, depends on her claim that ‘for Hegel, there is no such thing as a pure accident’ (2005: 161). Further discussion of this crucially important issue is beyond the scope of this essay.</w:t>
      </w:r>
    </w:p>
  </w:footnote>
  <w:footnote w:id="38">
    <w:p w14:paraId="3F72ABC7" w14:textId="09F63256" w:rsidR="00E476ED" w:rsidRPr="008F2608" w:rsidRDefault="00E476ED">
      <w:pPr>
        <w:pStyle w:val="Textpoznpodarou"/>
      </w:pPr>
      <w:r w:rsidRPr="008F2608">
        <w:rPr>
          <w:rStyle w:val="Znakapoznpodarou"/>
        </w:rPr>
        <w:footnoteRef/>
      </w:r>
      <w:r w:rsidRPr="008F2608">
        <w:t xml:space="preserve"> Cf. Lumsden (2007a; 2007b) for a general discussion of Derrida’s critique of the Hegelian dialectic (his papers are orthogonal to my present concern, as he focuses on the moment of singularity in Hegel and Derrida, whereas this essay is devoted to the moment of particularity). Lumsden argues that, according to Derrida, Hegel’s dialectic fails to account for thought’s essential instability. Derrida, in this critique, implicitly interprets Hegel’s philosophy metaphysically as a kind of spirit-monism. Following the rise of the so-called non-metaphysical Hegel in the works of Robert Pippin, Terry Pinkard and Robert Brandom, this metaphysical interpretation is no longer unanimously accepted in Hegel scholarship. Lumsden claims that in this non-metaphysical interpretation, Hegel’s dialectic is as much concerned with the instability of thinking as Derrida’s </w:t>
      </w:r>
      <w:r w:rsidRPr="008F2608">
        <w:rPr>
          <w:i/>
        </w:rPr>
        <w:t>différance</w:t>
      </w:r>
      <w:r w:rsidRPr="008F2608">
        <w:t xml:space="preserve">. Of course, if the notions of essence and accident have a heuristic function (and do not designate metaphysical aspects of the spirit), Derrida’s argument for the fatal instability of the dialectical process would lose its force. (I am grateful to Lucas Thorpe for this suggestion.) </w:t>
      </w:r>
    </w:p>
  </w:footnote>
  <w:footnote w:id="39">
    <w:p w14:paraId="02F86045" w14:textId="1ECA3222" w:rsidR="00E476ED" w:rsidRPr="008F2608" w:rsidRDefault="00E476ED">
      <w:pPr>
        <w:pStyle w:val="Textpoznpodarou"/>
      </w:pPr>
      <w:r w:rsidRPr="008F2608">
        <w:rPr>
          <w:rStyle w:val="Znakapoznpodarou"/>
        </w:rPr>
        <w:footnoteRef/>
      </w:r>
      <w:r w:rsidRPr="008F2608">
        <w:t xml:space="preserve"> Cf. Malabou (2000).</w:t>
      </w:r>
    </w:p>
  </w:footnote>
  <w:footnote w:id="40">
    <w:p w14:paraId="5A56AC12" w14:textId="1DDB9620" w:rsidR="00E476ED" w:rsidRPr="008F2608" w:rsidRDefault="00E476ED">
      <w:pPr>
        <w:pStyle w:val="Textpoznpodarou"/>
      </w:pPr>
      <w:r w:rsidRPr="008F2608">
        <w:rPr>
          <w:rStyle w:val="Znakapoznpodarou"/>
        </w:rPr>
        <w:footnoteRef/>
      </w:r>
      <w:r w:rsidRPr="008F2608">
        <w:t xml:space="preserve"> The mediation between individual singularity (of a person or an action) and universality (of a family, a law, the ethical life) is the central topic of </w:t>
      </w:r>
      <w:r w:rsidRPr="008F2608">
        <w:rPr>
          <w:i/>
        </w:rPr>
        <w:t>Glas</w:t>
      </w:r>
      <w:r w:rsidRPr="008F2608">
        <w:t xml:space="preserve">. Derrida reveals ‘the general law, the law of the law: individual subjectivity accomplishes in truth its freedom in the universality of </w:t>
      </w:r>
      <w:proofErr w:type="spellStart"/>
      <w:r w:rsidRPr="008F2608">
        <w:rPr>
          <w:i/>
        </w:rPr>
        <w:t>Sittlichkeit</w:t>
      </w:r>
      <w:proofErr w:type="spellEnd"/>
      <w:r w:rsidRPr="008F2608">
        <w:t xml:space="preserve"> that denies that subjectivity’ (1986: 14). In a similar vein, he speaks of the ‘dissymmetrical opposition between the singular and the universal’, of ‘the death between the two’, of ‘the </w:t>
      </w:r>
      <w:r w:rsidRPr="008F2608">
        <w:rPr>
          <w:i/>
        </w:rPr>
        <w:t>law</w:t>
      </w:r>
      <w:r w:rsidRPr="008F2608">
        <w:t xml:space="preserve"> of singularity and the </w:t>
      </w:r>
      <w:r w:rsidRPr="008F2608">
        <w:rPr>
          <w:i/>
        </w:rPr>
        <w:t>law</w:t>
      </w:r>
      <w:r w:rsidRPr="008F2608">
        <w:t xml:space="preserve"> of universality’ (ibid.: 142). ‘The two laws fight each other and exchange each other across differences of strata, stages, or steps (</w:t>
      </w:r>
      <w:proofErr w:type="spellStart"/>
      <w:r w:rsidRPr="008F2608">
        <w:rPr>
          <w:i/>
        </w:rPr>
        <w:t>Stufen</w:t>
      </w:r>
      <w:proofErr w:type="spellEnd"/>
      <w:r w:rsidRPr="008F2608">
        <w:t>).’ (ibid.: 146)</w:t>
      </w:r>
    </w:p>
  </w:footnote>
  <w:footnote w:id="41">
    <w:p w14:paraId="4A140C33" w14:textId="47744D18" w:rsidR="00E476ED" w:rsidRPr="00670706" w:rsidRDefault="00E476ED">
      <w:pPr>
        <w:pStyle w:val="Textpoznpodarou"/>
      </w:pPr>
      <w:r w:rsidRPr="008F2608">
        <w:rPr>
          <w:rStyle w:val="Znakapoznpodarou"/>
        </w:rPr>
        <w:footnoteRef/>
      </w:r>
      <w:r w:rsidRPr="008F2608">
        <w:t xml:space="preserve"> I am grateful to many colleagues, especially Michaela Fišerová and two anonymous reviewers, for insightful comments that led to substantial improvements in the present essay. This work has been supported by the Czech Science Foundation, project no. GA19-16680S.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0982"/>
    <w:multiLevelType w:val="multilevel"/>
    <w:tmpl w:val="F4782650"/>
    <w:lvl w:ilvl="0">
      <w:start w:val="1"/>
      <w:numFmt w:val="upperRoman"/>
      <w:pStyle w:val="Nadpis1"/>
      <w:lvlText w:val="%1."/>
      <w:lvlJc w:val="left"/>
      <w:pPr>
        <w:ind w:left="360" w:hanging="360"/>
      </w:pPr>
      <w:rPr>
        <w:rFonts w:hint="default"/>
      </w:rPr>
    </w:lvl>
    <w:lvl w:ilvl="1">
      <w:start w:val="1"/>
      <w:numFmt w:val="lowerRoman"/>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18E1E8C"/>
    <w:multiLevelType w:val="multilevel"/>
    <w:tmpl w:val="BBA8AB20"/>
    <w:numStyleLink w:val="Styl1"/>
  </w:abstractNum>
  <w:abstractNum w:abstractNumId="2" w15:restartNumberingAfterBreak="0">
    <w:nsid w:val="1482775B"/>
    <w:multiLevelType w:val="multilevel"/>
    <w:tmpl w:val="4D6473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611A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082F03"/>
    <w:multiLevelType w:val="multilevel"/>
    <w:tmpl w:val="BBA8AB20"/>
    <w:numStyleLink w:val="Styl1"/>
  </w:abstractNum>
  <w:abstractNum w:abstractNumId="5" w15:restartNumberingAfterBreak="0">
    <w:nsid w:val="1F251449"/>
    <w:multiLevelType w:val="hybridMultilevel"/>
    <w:tmpl w:val="D3AE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107B"/>
    <w:multiLevelType w:val="multilevel"/>
    <w:tmpl w:val="BBA8AB20"/>
    <w:lvl w:ilvl="0">
      <w:start w:val="1"/>
      <w:numFmt w:val="upperRoman"/>
      <w:lvlText w:val="%1."/>
      <w:lvlJc w:val="left"/>
      <w:pPr>
        <w:ind w:left="360" w:hanging="360"/>
      </w:pPr>
      <w:rPr>
        <w:rFonts w:hint="default"/>
      </w:rPr>
    </w:lvl>
    <w:lvl w:ilvl="1">
      <w:start w:val="1"/>
      <w:numFmt w:val="lowerRoman"/>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0061CE6"/>
    <w:multiLevelType w:val="multilevel"/>
    <w:tmpl w:val="D840A8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01662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441230"/>
    <w:multiLevelType w:val="multilevel"/>
    <w:tmpl w:val="BBA8AB20"/>
    <w:numStyleLink w:val="Styl1"/>
  </w:abstractNum>
  <w:abstractNum w:abstractNumId="10" w15:restartNumberingAfterBreak="0">
    <w:nsid w:val="3B54493A"/>
    <w:multiLevelType w:val="multilevel"/>
    <w:tmpl w:val="BBA8AB20"/>
    <w:numStyleLink w:val="Styl1"/>
  </w:abstractNum>
  <w:abstractNum w:abstractNumId="11" w15:restartNumberingAfterBreak="0">
    <w:nsid w:val="3F2356F9"/>
    <w:multiLevelType w:val="multilevel"/>
    <w:tmpl w:val="BBA8AB20"/>
    <w:numStyleLink w:val="Styl1"/>
  </w:abstractNum>
  <w:abstractNum w:abstractNumId="12" w15:restartNumberingAfterBreak="0">
    <w:nsid w:val="41854BD0"/>
    <w:multiLevelType w:val="multilevel"/>
    <w:tmpl w:val="64DA9ED2"/>
    <w:lvl w:ilvl="0">
      <w:start w:val="1"/>
      <w:numFmt w:val="upperRoman"/>
      <w:lvlText w:val="%1."/>
      <w:lvlJc w:val="left"/>
      <w:pPr>
        <w:ind w:left="360" w:hanging="360"/>
      </w:pPr>
      <w:rPr>
        <w:rFonts w:hint="default"/>
      </w:rPr>
    </w:lvl>
    <w:lvl w:ilvl="1">
      <w:start w:val="1"/>
      <w:numFmt w:val="lowerRoman"/>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21151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5C29E7"/>
    <w:multiLevelType w:val="multilevel"/>
    <w:tmpl w:val="0F7C5A1A"/>
    <w:lvl w:ilvl="0">
      <w:start w:val="1"/>
      <w:numFmt w:val="upperRoman"/>
      <w:lvlText w:val="%1."/>
      <w:lvlJc w:val="left"/>
      <w:pPr>
        <w:ind w:left="360" w:hanging="360"/>
      </w:pPr>
      <w:rPr>
        <w:rFonts w:hint="default"/>
      </w:rPr>
    </w:lvl>
    <w:lvl w:ilvl="1">
      <w:start w:val="1"/>
      <w:numFmt w:val="lowerRoman"/>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62382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206424"/>
    <w:multiLevelType w:val="multilevel"/>
    <w:tmpl w:val="BBA8AB20"/>
    <w:numStyleLink w:val="Styl1"/>
  </w:abstractNum>
  <w:abstractNum w:abstractNumId="17" w15:restartNumberingAfterBreak="0">
    <w:nsid w:val="5A0D6641"/>
    <w:multiLevelType w:val="multilevel"/>
    <w:tmpl w:val="6AF4AFE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DB461D"/>
    <w:multiLevelType w:val="multilevel"/>
    <w:tmpl w:val="A280B174"/>
    <w:lvl w:ilvl="0">
      <w:start w:val="1"/>
      <w:numFmt w:val="upperRoman"/>
      <w:lvlText w:val="%1."/>
      <w:lvlJc w:val="left"/>
      <w:pPr>
        <w:ind w:left="360" w:hanging="360"/>
      </w:pPr>
      <w:rPr>
        <w:rFonts w:hint="default"/>
      </w:rPr>
    </w:lvl>
    <w:lvl w:ilvl="1">
      <w:start w:val="1"/>
      <w:numFmt w:val="lowerRoman"/>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C4D22A1"/>
    <w:multiLevelType w:val="multilevel"/>
    <w:tmpl w:val="4E08142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6C9435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CD1C22"/>
    <w:multiLevelType w:val="multilevel"/>
    <w:tmpl w:val="BBA8AB20"/>
    <w:numStyleLink w:val="Styl1"/>
  </w:abstractNum>
  <w:abstractNum w:abstractNumId="22" w15:restartNumberingAfterBreak="0">
    <w:nsid w:val="75B45750"/>
    <w:multiLevelType w:val="multilevel"/>
    <w:tmpl w:val="BBA8AB20"/>
    <w:numStyleLink w:val="Styl1"/>
  </w:abstractNum>
  <w:abstractNum w:abstractNumId="23" w15:restartNumberingAfterBreak="0">
    <w:nsid w:val="76A14F3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39439B"/>
    <w:multiLevelType w:val="multilevel"/>
    <w:tmpl w:val="0405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976704B"/>
    <w:multiLevelType w:val="multilevel"/>
    <w:tmpl w:val="BBA8AB20"/>
    <w:lvl w:ilvl="0">
      <w:start w:val="1"/>
      <w:numFmt w:val="upperRoman"/>
      <w:lvlText w:val="%1."/>
      <w:lvlJc w:val="left"/>
      <w:pPr>
        <w:ind w:left="360" w:hanging="360"/>
      </w:pPr>
      <w:rPr>
        <w:rFonts w:hint="default"/>
      </w:rPr>
    </w:lvl>
    <w:lvl w:ilvl="1">
      <w:start w:val="1"/>
      <w:numFmt w:val="lowerRoman"/>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CE117AB"/>
    <w:multiLevelType w:val="multilevel"/>
    <w:tmpl w:val="BBA8AB20"/>
    <w:styleLink w:val="Styl1"/>
    <w:lvl w:ilvl="0">
      <w:start w:val="2"/>
      <w:numFmt w:val="upperRoman"/>
      <w:lvlText w:val="%1."/>
      <w:lvlJc w:val="left"/>
      <w:pPr>
        <w:ind w:left="360" w:hanging="360"/>
      </w:pPr>
      <w:rPr>
        <w:rFonts w:hint="default"/>
      </w:rPr>
    </w:lvl>
    <w:lvl w:ilvl="1">
      <w:start w:val="1"/>
      <w:numFmt w:val="lowerRoman"/>
      <w:pStyle w:val="Nadpis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3"/>
  </w:num>
  <w:num w:numId="3">
    <w:abstractNumId w:val="19"/>
  </w:num>
  <w:num w:numId="4">
    <w:abstractNumId w:val="8"/>
  </w:num>
  <w:num w:numId="5">
    <w:abstractNumId w:val="7"/>
  </w:num>
  <w:num w:numId="6">
    <w:abstractNumId w:val="5"/>
  </w:num>
  <w:num w:numId="7">
    <w:abstractNumId w:val="18"/>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18"/>
  </w:num>
  <w:num w:numId="19">
    <w:abstractNumId w:val="18"/>
  </w:num>
  <w:num w:numId="20">
    <w:abstractNumId w:val="26"/>
  </w:num>
  <w:num w:numId="21">
    <w:abstractNumId w:val="14"/>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22"/>
  </w:num>
  <w:num w:numId="27">
    <w:abstractNumId w:val="16"/>
  </w:num>
  <w:num w:numId="28">
    <w:abstractNumId w:val="1"/>
  </w:num>
  <w:num w:numId="29">
    <w:abstractNumId w:val="4"/>
  </w:num>
  <w:num w:numId="30">
    <w:abstractNumId w:val="21"/>
  </w:num>
  <w:num w:numId="31">
    <w:abstractNumId w:val="25"/>
  </w:num>
  <w:num w:numId="32">
    <w:abstractNumId w:val="9"/>
    <w:lvlOverride w:ilvl="0">
      <w:lvl w:ilvl="0">
        <w:start w:val="1"/>
        <w:numFmt w:val="upperRoman"/>
        <w:lvlText w:val="%1."/>
        <w:lvlJc w:val="left"/>
        <w:pPr>
          <w:ind w:left="360" w:hanging="360"/>
        </w:pPr>
        <w:rPr>
          <w:rFonts w:hint="default"/>
        </w:rPr>
      </w:lvl>
    </w:lvlOverride>
    <w:lvlOverride w:ilvl="1">
      <w:lvl w:ilvl="1">
        <w:start w:val="1"/>
        <w:numFmt w:val="lowerRoman"/>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3">
    <w:abstractNumId w:val="24"/>
  </w:num>
  <w:num w:numId="34">
    <w:abstractNumId w:val="15"/>
  </w:num>
  <w:num w:numId="35">
    <w:abstractNumId w:val="3"/>
  </w:num>
  <w:num w:numId="36">
    <w:abstractNumId w:val="23"/>
  </w:num>
  <w:num w:numId="37">
    <w:abstractNumId w:val="12"/>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doNotDisplayPageBoundaries/>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wMbE0sDQ0MDYxMTdR0lEKTi0uzszPAykwNKoFAAeXp4wtAAAA"/>
    <w:docVar w:name="dgnword-docGUID" w:val="{C47C4C56-EC8C-4114-BD9E-A53F4EE67D5D}"/>
    <w:docVar w:name="dgnword-eventsink" w:val="592912472"/>
  </w:docVars>
  <w:rsids>
    <w:rsidRoot w:val="006F7A80"/>
    <w:rsid w:val="000014FA"/>
    <w:rsid w:val="00002B7C"/>
    <w:rsid w:val="00013D40"/>
    <w:rsid w:val="00015724"/>
    <w:rsid w:val="00016BB0"/>
    <w:rsid w:val="000179D5"/>
    <w:rsid w:val="000240EB"/>
    <w:rsid w:val="000270B1"/>
    <w:rsid w:val="00031127"/>
    <w:rsid w:val="00031E25"/>
    <w:rsid w:val="00032A0E"/>
    <w:rsid w:val="00037E44"/>
    <w:rsid w:val="00042AF2"/>
    <w:rsid w:val="00044D4B"/>
    <w:rsid w:val="0004689F"/>
    <w:rsid w:val="00052A61"/>
    <w:rsid w:val="0005488E"/>
    <w:rsid w:val="00062867"/>
    <w:rsid w:val="00063DAA"/>
    <w:rsid w:val="000666B6"/>
    <w:rsid w:val="0007163C"/>
    <w:rsid w:val="00073DF1"/>
    <w:rsid w:val="000748DE"/>
    <w:rsid w:val="00075F71"/>
    <w:rsid w:val="00080083"/>
    <w:rsid w:val="00086F90"/>
    <w:rsid w:val="0008727E"/>
    <w:rsid w:val="000914C0"/>
    <w:rsid w:val="000923DB"/>
    <w:rsid w:val="00093C2B"/>
    <w:rsid w:val="00094123"/>
    <w:rsid w:val="00096621"/>
    <w:rsid w:val="00096B89"/>
    <w:rsid w:val="00097D3E"/>
    <w:rsid w:val="000A14D6"/>
    <w:rsid w:val="000A4811"/>
    <w:rsid w:val="000A669F"/>
    <w:rsid w:val="000A7248"/>
    <w:rsid w:val="000B4D10"/>
    <w:rsid w:val="000B71FD"/>
    <w:rsid w:val="000B7819"/>
    <w:rsid w:val="000B7C33"/>
    <w:rsid w:val="000C45C1"/>
    <w:rsid w:val="000C75BE"/>
    <w:rsid w:val="000D18C7"/>
    <w:rsid w:val="000D1DB2"/>
    <w:rsid w:val="000D28F5"/>
    <w:rsid w:val="000D7FD5"/>
    <w:rsid w:val="000E00D7"/>
    <w:rsid w:val="000E2EDE"/>
    <w:rsid w:val="000E3B7F"/>
    <w:rsid w:val="000E5D8E"/>
    <w:rsid w:val="000E6780"/>
    <w:rsid w:val="000E73F2"/>
    <w:rsid w:val="000F1834"/>
    <w:rsid w:val="000F2680"/>
    <w:rsid w:val="000F50CD"/>
    <w:rsid w:val="000F6DB8"/>
    <w:rsid w:val="000F7D1A"/>
    <w:rsid w:val="00100462"/>
    <w:rsid w:val="00100E54"/>
    <w:rsid w:val="0010124D"/>
    <w:rsid w:val="00102EA2"/>
    <w:rsid w:val="001036DE"/>
    <w:rsid w:val="001067A2"/>
    <w:rsid w:val="001070D9"/>
    <w:rsid w:val="00111E4D"/>
    <w:rsid w:val="001152AB"/>
    <w:rsid w:val="00115A87"/>
    <w:rsid w:val="00117F96"/>
    <w:rsid w:val="001219DF"/>
    <w:rsid w:val="00122C38"/>
    <w:rsid w:val="0012423A"/>
    <w:rsid w:val="00126D98"/>
    <w:rsid w:val="001315C6"/>
    <w:rsid w:val="00135529"/>
    <w:rsid w:val="0013679E"/>
    <w:rsid w:val="001370AF"/>
    <w:rsid w:val="00141532"/>
    <w:rsid w:val="00143440"/>
    <w:rsid w:val="001442B3"/>
    <w:rsid w:val="001467B8"/>
    <w:rsid w:val="00147DE9"/>
    <w:rsid w:val="00150380"/>
    <w:rsid w:val="00151FB1"/>
    <w:rsid w:val="001611D3"/>
    <w:rsid w:val="00161EEF"/>
    <w:rsid w:val="001777B0"/>
    <w:rsid w:val="00180DED"/>
    <w:rsid w:val="00182136"/>
    <w:rsid w:val="0019158B"/>
    <w:rsid w:val="00195CFB"/>
    <w:rsid w:val="001A04F3"/>
    <w:rsid w:val="001A271A"/>
    <w:rsid w:val="001A7589"/>
    <w:rsid w:val="001B21A4"/>
    <w:rsid w:val="001B3C6A"/>
    <w:rsid w:val="001B5F9A"/>
    <w:rsid w:val="001B691B"/>
    <w:rsid w:val="001B77DC"/>
    <w:rsid w:val="001C224E"/>
    <w:rsid w:val="001C302B"/>
    <w:rsid w:val="001C354A"/>
    <w:rsid w:val="001C39E5"/>
    <w:rsid w:val="001C4BC7"/>
    <w:rsid w:val="001C529C"/>
    <w:rsid w:val="001D074A"/>
    <w:rsid w:val="001D17D7"/>
    <w:rsid w:val="001D28B8"/>
    <w:rsid w:val="001D3D94"/>
    <w:rsid w:val="001D4E1E"/>
    <w:rsid w:val="001D5485"/>
    <w:rsid w:val="001E3537"/>
    <w:rsid w:val="001E7BFB"/>
    <w:rsid w:val="001F1F58"/>
    <w:rsid w:val="001F212C"/>
    <w:rsid w:val="001F2D21"/>
    <w:rsid w:val="001F5CAB"/>
    <w:rsid w:val="002001F2"/>
    <w:rsid w:val="0020165E"/>
    <w:rsid w:val="00201B51"/>
    <w:rsid w:val="00202066"/>
    <w:rsid w:val="00205826"/>
    <w:rsid w:val="00205BF8"/>
    <w:rsid w:val="00206DEC"/>
    <w:rsid w:val="00210178"/>
    <w:rsid w:val="002143A3"/>
    <w:rsid w:val="00215C67"/>
    <w:rsid w:val="00216E36"/>
    <w:rsid w:val="00221D55"/>
    <w:rsid w:val="00223310"/>
    <w:rsid w:val="0022402D"/>
    <w:rsid w:val="00227B14"/>
    <w:rsid w:val="00236B3B"/>
    <w:rsid w:val="00244BEA"/>
    <w:rsid w:val="0024558E"/>
    <w:rsid w:val="00245735"/>
    <w:rsid w:val="00245D46"/>
    <w:rsid w:val="002528A2"/>
    <w:rsid w:val="00254164"/>
    <w:rsid w:val="0025473A"/>
    <w:rsid w:val="00256505"/>
    <w:rsid w:val="002614B9"/>
    <w:rsid w:val="0026529E"/>
    <w:rsid w:val="002719DD"/>
    <w:rsid w:val="00274B2E"/>
    <w:rsid w:val="0027516A"/>
    <w:rsid w:val="00277B58"/>
    <w:rsid w:val="00280100"/>
    <w:rsid w:val="00282477"/>
    <w:rsid w:val="00282DCA"/>
    <w:rsid w:val="00285426"/>
    <w:rsid w:val="00287E66"/>
    <w:rsid w:val="0029085A"/>
    <w:rsid w:val="00290958"/>
    <w:rsid w:val="002916DD"/>
    <w:rsid w:val="00292F65"/>
    <w:rsid w:val="0029346C"/>
    <w:rsid w:val="002943B6"/>
    <w:rsid w:val="00295AD6"/>
    <w:rsid w:val="002971A2"/>
    <w:rsid w:val="00297648"/>
    <w:rsid w:val="002A2F5C"/>
    <w:rsid w:val="002A3897"/>
    <w:rsid w:val="002A6187"/>
    <w:rsid w:val="002B0F84"/>
    <w:rsid w:val="002B2661"/>
    <w:rsid w:val="002B3D15"/>
    <w:rsid w:val="002B4703"/>
    <w:rsid w:val="002B6002"/>
    <w:rsid w:val="002B6708"/>
    <w:rsid w:val="002C1BE8"/>
    <w:rsid w:val="002C4540"/>
    <w:rsid w:val="002D0074"/>
    <w:rsid w:val="002D30DF"/>
    <w:rsid w:val="002D64B6"/>
    <w:rsid w:val="002E17F3"/>
    <w:rsid w:val="002E37C7"/>
    <w:rsid w:val="002E3C8B"/>
    <w:rsid w:val="002F0A58"/>
    <w:rsid w:val="002F2A26"/>
    <w:rsid w:val="002F4DB4"/>
    <w:rsid w:val="0030105A"/>
    <w:rsid w:val="00301463"/>
    <w:rsid w:val="00303994"/>
    <w:rsid w:val="00310975"/>
    <w:rsid w:val="00312170"/>
    <w:rsid w:val="003127A5"/>
    <w:rsid w:val="003165B8"/>
    <w:rsid w:val="00316BF7"/>
    <w:rsid w:val="003216E3"/>
    <w:rsid w:val="00327786"/>
    <w:rsid w:val="003279BA"/>
    <w:rsid w:val="00332B40"/>
    <w:rsid w:val="00332F99"/>
    <w:rsid w:val="0033397F"/>
    <w:rsid w:val="0033513E"/>
    <w:rsid w:val="00337259"/>
    <w:rsid w:val="00341926"/>
    <w:rsid w:val="00342BAC"/>
    <w:rsid w:val="00343F70"/>
    <w:rsid w:val="00350A2C"/>
    <w:rsid w:val="00350B47"/>
    <w:rsid w:val="003510A0"/>
    <w:rsid w:val="003512FC"/>
    <w:rsid w:val="00351B72"/>
    <w:rsid w:val="00356DFE"/>
    <w:rsid w:val="00366DA6"/>
    <w:rsid w:val="003704EF"/>
    <w:rsid w:val="00376409"/>
    <w:rsid w:val="00376D20"/>
    <w:rsid w:val="00377D42"/>
    <w:rsid w:val="00377E9B"/>
    <w:rsid w:val="0038187F"/>
    <w:rsid w:val="0038508B"/>
    <w:rsid w:val="00385A2F"/>
    <w:rsid w:val="00385B18"/>
    <w:rsid w:val="003872D0"/>
    <w:rsid w:val="00387AC8"/>
    <w:rsid w:val="00392699"/>
    <w:rsid w:val="003A2C88"/>
    <w:rsid w:val="003B0985"/>
    <w:rsid w:val="003B40BD"/>
    <w:rsid w:val="003B4920"/>
    <w:rsid w:val="003B77FE"/>
    <w:rsid w:val="003C276A"/>
    <w:rsid w:val="003D36AB"/>
    <w:rsid w:val="003D3DD6"/>
    <w:rsid w:val="003D4CF3"/>
    <w:rsid w:val="003D4D74"/>
    <w:rsid w:val="003D7B67"/>
    <w:rsid w:val="003E0222"/>
    <w:rsid w:val="003E35C8"/>
    <w:rsid w:val="003E7635"/>
    <w:rsid w:val="003F269E"/>
    <w:rsid w:val="003F2CA4"/>
    <w:rsid w:val="003F3053"/>
    <w:rsid w:val="003F4492"/>
    <w:rsid w:val="00400C7F"/>
    <w:rsid w:val="004033A4"/>
    <w:rsid w:val="00410769"/>
    <w:rsid w:val="00413D62"/>
    <w:rsid w:val="00414413"/>
    <w:rsid w:val="0041489D"/>
    <w:rsid w:val="004165E1"/>
    <w:rsid w:val="00421DE5"/>
    <w:rsid w:val="004238A6"/>
    <w:rsid w:val="004256B3"/>
    <w:rsid w:val="004271C7"/>
    <w:rsid w:val="00454012"/>
    <w:rsid w:val="00461CB0"/>
    <w:rsid w:val="0046255C"/>
    <w:rsid w:val="004644DF"/>
    <w:rsid w:val="00464782"/>
    <w:rsid w:val="00464DE0"/>
    <w:rsid w:val="004676E8"/>
    <w:rsid w:val="0047462D"/>
    <w:rsid w:val="00477B8C"/>
    <w:rsid w:val="00484371"/>
    <w:rsid w:val="004856E4"/>
    <w:rsid w:val="0049062E"/>
    <w:rsid w:val="00493FC2"/>
    <w:rsid w:val="004948D4"/>
    <w:rsid w:val="00494949"/>
    <w:rsid w:val="00495D06"/>
    <w:rsid w:val="00496B63"/>
    <w:rsid w:val="00497C1F"/>
    <w:rsid w:val="004A5F42"/>
    <w:rsid w:val="004A6C17"/>
    <w:rsid w:val="004B1382"/>
    <w:rsid w:val="004B3235"/>
    <w:rsid w:val="004B5108"/>
    <w:rsid w:val="004B54FE"/>
    <w:rsid w:val="004B5F75"/>
    <w:rsid w:val="004B666C"/>
    <w:rsid w:val="004B7413"/>
    <w:rsid w:val="004C2EA4"/>
    <w:rsid w:val="004C5921"/>
    <w:rsid w:val="004D13A0"/>
    <w:rsid w:val="004D494C"/>
    <w:rsid w:val="004D4AEB"/>
    <w:rsid w:val="004D4E19"/>
    <w:rsid w:val="004D52F6"/>
    <w:rsid w:val="004D5DE6"/>
    <w:rsid w:val="004D64BA"/>
    <w:rsid w:val="004D7B6C"/>
    <w:rsid w:val="004E0B11"/>
    <w:rsid w:val="004E3349"/>
    <w:rsid w:val="004E754C"/>
    <w:rsid w:val="004F0027"/>
    <w:rsid w:val="004F1495"/>
    <w:rsid w:val="004F1D1E"/>
    <w:rsid w:val="004F1E03"/>
    <w:rsid w:val="004F23C9"/>
    <w:rsid w:val="004F6547"/>
    <w:rsid w:val="004F7705"/>
    <w:rsid w:val="00500D25"/>
    <w:rsid w:val="00503AA1"/>
    <w:rsid w:val="00512EC8"/>
    <w:rsid w:val="00512F91"/>
    <w:rsid w:val="00520D2D"/>
    <w:rsid w:val="00520DAC"/>
    <w:rsid w:val="0053009B"/>
    <w:rsid w:val="0053266A"/>
    <w:rsid w:val="00534B1C"/>
    <w:rsid w:val="005411B3"/>
    <w:rsid w:val="0054121A"/>
    <w:rsid w:val="00546856"/>
    <w:rsid w:val="00547556"/>
    <w:rsid w:val="00547637"/>
    <w:rsid w:val="00550FF4"/>
    <w:rsid w:val="00551BB0"/>
    <w:rsid w:val="005549B0"/>
    <w:rsid w:val="00561EA6"/>
    <w:rsid w:val="0057023A"/>
    <w:rsid w:val="00574245"/>
    <w:rsid w:val="00574CCE"/>
    <w:rsid w:val="00577DD0"/>
    <w:rsid w:val="00582307"/>
    <w:rsid w:val="00583876"/>
    <w:rsid w:val="00584699"/>
    <w:rsid w:val="00585169"/>
    <w:rsid w:val="005903F8"/>
    <w:rsid w:val="0059072E"/>
    <w:rsid w:val="00593447"/>
    <w:rsid w:val="0059353B"/>
    <w:rsid w:val="005A1A12"/>
    <w:rsid w:val="005A5B1B"/>
    <w:rsid w:val="005A7EE4"/>
    <w:rsid w:val="005B11CD"/>
    <w:rsid w:val="005B53B9"/>
    <w:rsid w:val="005B7CDA"/>
    <w:rsid w:val="005C1695"/>
    <w:rsid w:val="005C4ED8"/>
    <w:rsid w:val="005C4EF4"/>
    <w:rsid w:val="005D0FFD"/>
    <w:rsid w:val="005D4234"/>
    <w:rsid w:val="005D573A"/>
    <w:rsid w:val="005E2708"/>
    <w:rsid w:val="005E37A4"/>
    <w:rsid w:val="005F002B"/>
    <w:rsid w:val="005F0A2B"/>
    <w:rsid w:val="00607E09"/>
    <w:rsid w:val="00610A4A"/>
    <w:rsid w:val="006151A5"/>
    <w:rsid w:val="00620295"/>
    <w:rsid w:val="00630B0E"/>
    <w:rsid w:val="00631A4F"/>
    <w:rsid w:val="00636876"/>
    <w:rsid w:val="00640C5E"/>
    <w:rsid w:val="00640E26"/>
    <w:rsid w:val="00650DA5"/>
    <w:rsid w:val="00653E0C"/>
    <w:rsid w:val="00657BC9"/>
    <w:rsid w:val="00661EF2"/>
    <w:rsid w:val="006625F1"/>
    <w:rsid w:val="00663FE8"/>
    <w:rsid w:val="00667D40"/>
    <w:rsid w:val="00670706"/>
    <w:rsid w:val="00670954"/>
    <w:rsid w:val="006709F1"/>
    <w:rsid w:val="00675235"/>
    <w:rsid w:val="0067753A"/>
    <w:rsid w:val="0068061D"/>
    <w:rsid w:val="006849A4"/>
    <w:rsid w:val="0068522E"/>
    <w:rsid w:val="006877EC"/>
    <w:rsid w:val="006910C5"/>
    <w:rsid w:val="006930D8"/>
    <w:rsid w:val="00694BB3"/>
    <w:rsid w:val="00696496"/>
    <w:rsid w:val="00697CBA"/>
    <w:rsid w:val="006A1982"/>
    <w:rsid w:val="006A2557"/>
    <w:rsid w:val="006A4939"/>
    <w:rsid w:val="006A6F11"/>
    <w:rsid w:val="006B3BEA"/>
    <w:rsid w:val="006B45D9"/>
    <w:rsid w:val="006B4CE8"/>
    <w:rsid w:val="006B4EE0"/>
    <w:rsid w:val="006B5C96"/>
    <w:rsid w:val="006B6590"/>
    <w:rsid w:val="006C251D"/>
    <w:rsid w:val="006C2D4C"/>
    <w:rsid w:val="006C7472"/>
    <w:rsid w:val="006C7843"/>
    <w:rsid w:val="006D4001"/>
    <w:rsid w:val="006E3F12"/>
    <w:rsid w:val="006F2118"/>
    <w:rsid w:val="006F3878"/>
    <w:rsid w:val="006F3EDA"/>
    <w:rsid w:val="006F7A80"/>
    <w:rsid w:val="007016B1"/>
    <w:rsid w:val="00701B62"/>
    <w:rsid w:val="00703C6E"/>
    <w:rsid w:val="00706B7D"/>
    <w:rsid w:val="007074EB"/>
    <w:rsid w:val="007116C7"/>
    <w:rsid w:val="0071300D"/>
    <w:rsid w:val="00713CC8"/>
    <w:rsid w:val="007151EA"/>
    <w:rsid w:val="00716970"/>
    <w:rsid w:val="00720421"/>
    <w:rsid w:val="00722DF3"/>
    <w:rsid w:val="00722E7A"/>
    <w:rsid w:val="00724314"/>
    <w:rsid w:val="00725141"/>
    <w:rsid w:val="007254F8"/>
    <w:rsid w:val="00726BC1"/>
    <w:rsid w:val="007311EA"/>
    <w:rsid w:val="0073302B"/>
    <w:rsid w:val="00733A68"/>
    <w:rsid w:val="00735F8C"/>
    <w:rsid w:val="00736F1B"/>
    <w:rsid w:val="00741B30"/>
    <w:rsid w:val="00745EA5"/>
    <w:rsid w:val="007513CF"/>
    <w:rsid w:val="00751FC4"/>
    <w:rsid w:val="00752981"/>
    <w:rsid w:val="00754119"/>
    <w:rsid w:val="00754183"/>
    <w:rsid w:val="00756826"/>
    <w:rsid w:val="007568D6"/>
    <w:rsid w:val="00756EF2"/>
    <w:rsid w:val="00756F01"/>
    <w:rsid w:val="007652C9"/>
    <w:rsid w:val="007659B8"/>
    <w:rsid w:val="00766F14"/>
    <w:rsid w:val="00767E13"/>
    <w:rsid w:val="007710C2"/>
    <w:rsid w:val="007724D8"/>
    <w:rsid w:val="00772779"/>
    <w:rsid w:val="00773B98"/>
    <w:rsid w:val="00776871"/>
    <w:rsid w:val="00776EE7"/>
    <w:rsid w:val="00783B11"/>
    <w:rsid w:val="00783F3C"/>
    <w:rsid w:val="0079003E"/>
    <w:rsid w:val="00794932"/>
    <w:rsid w:val="007952FA"/>
    <w:rsid w:val="00795B3E"/>
    <w:rsid w:val="00796956"/>
    <w:rsid w:val="00796AE4"/>
    <w:rsid w:val="007A1393"/>
    <w:rsid w:val="007A1B9C"/>
    <w:rsid w:val="007A2505"/>
    <w:rsid w:val="007A375E"/>
    <w:rsid w:val="007A39F6"/>
    <w:rsid w:val="007A4349"/>
    <w:rsid w:val="007A6619"/>
    <w:rsid w:val="007A7276"/>
    <w:rsid w:val="007B59C4"/>
    <w:rsid w:val="007B68FC"/>
    <w:rsid w:val="007C1009"/>
    <w:rsid w:val="007C4429"/>
    <w:rsid w:val="007C5119"/>
    <w:rsid w:val="007C5235"/>
    <w:rsid w:val="007C7876"/>
    <w:rsid w:val="007D043C"/>
    <w:rsid w:val="007D050A"/>
    <w:rsid w:val="007D39AD"/>
    <w:rsid w:val="007D39DB"/>
    <w:rsid w:val="007D6232"/>
    <w:rsid w:val="007E48F0"/>
    <w:rsid w:val="007E4B34"/>
    <w:rsid w:val="007E5C02"/>
    <w:rsid w:val="007E7C21"/>
    <w:rsid w:val="007F500A"/>
    <w:rsid w:val="00805215"/>
    <w:rsid w:val="00805D11"/>
    <w:rsid w:val="00814F8C"/>
    <w:rsid w:val="008159B9"/>
    <w:rsid w:val="00817738"/>
    <w:rsid w:val="00820C0C"/>
    <w:rsid w:val="00823C01"/>
    <w:rsid w:val="0083263F"/>
    <w:rsid w:val="00832791"/>
    <w:rsid w:val="00833881"/>
    <w:rsid w:val="00837725"/>
    <w:rsid w:val="0084104B"/>
    <w:rsid w:val="00842615"/>
    <w:rsid w:val="00842884"/>
    <w:rsid w:val="00842999"/>
    <w:rsid w:val="00843559"/>
    <w:rsid w:val="0084578E"/>
    <w:rsid w:val="0084688C"/>
    <w:rsid w:val="008542ED"/>
    <w:rsid w:val="00855412"/>
    <w:rsid w:val="008565C9"/>
    <w:rsid w:val="00856AB9"/>
    <w:rsid w:val="00860F2D"/>
    <w:rsid w:val="00873B57"/>
    <w:rsid w:val="00873C9E"/>
    <w:rsid w:val="0087440E"/>
    <w:rsid w:val="008748A3"/>
    <w:rsid w:val="00881639"/>
    <w:rsid w:val="00882575"/>
    <w:rsid w:val="00883613"/>
    <w:rsid w:val="00884B96"/>
    <w:rsid w:val="00885CF3"/>
    <w:rsid w:val="00885FEB"/>
    <w:rsid w:val="00891E0A"/>
    <w:rsid w:val="00892C51"/>
    <w:rsid w:val="00893CCE"/>
    <w:rsid w:val="008A471B"/>
    <w:rsid w:val="008A6417"/>
    <w:rsid w:val="008B3CFC"/>
    <w:rsid w:val="008B3FCA"/>
    <w:rsid w:val="008B65A3"/>
    <w:rsid w:val="008C1A81"/>
    <w:rsid w:val="008C619B"/>
    <w:rsid w:val="008C6DD0"/>
    <w:rsid w:val="008C7849"/>
    <w:rsid w:val="008D2E74"/>
    <w:rsid w:val="008D4AE0"/>
    <w:rsid w:val="008D5ABC"/>
    <w:rsid w:val="008D7270"/>
    <w:rsid w:val="008D78C6"/>
    <w:rsid w:val="008E35CF"/>
    <w:rsid w:val="008E5346"/>
    <w:rsid w:val="008F1872"/>
    <w:rsid w:val="008F2487"/>
    <w:rsid w:val="008F2608"/>
    <w:rsid w:val="008F364A"/>
    <w:rsid w:val="008F437C"/>
    <w:rsid w:val="008F64D6"/>
    <w:rsid w:val="0090054E"/>
    <w:rsid w:val="00903183"/>
    <w:rsid w:val="009031FC"/>
    <w:rsid w:val="00904CF3"/>
    <w:rsid w:val="0091613A"/>
    <w:rsid w:val="00917739"/>
    <w:rsid w:val="00917D30"/>
    <w:rsid w:val="009204FF"/>
    <w:rsid w:val="00922BCC"/>
    <w:rsid w:val="00924A2E"/>
    <w:rsid w:val="00925A69"/>
    <w:rsid w:val="009317F9"/>
    <w:rsid w:val="00932A22"/>
    <w:rsid w:val="00940E51"/>
    <w:rsid w:val="0094635C"/>
    <w:rsid w:val="00947B48"/>
    <w:rsid w:val="009520DC"/>
    <w:rsid w:val="0096129B"/>
    <w:rsid w:val="0097066B"/>
    <w:rsid w:val="00971A05"/>
    <w:rsid w:val="00973786"/>
    <w:rsid w:val="00974828"/>
    <w:rsid w:val="00981A43"/>
    <w:rsid w:val="0098265C"/>
    <w:rsid w:val="009A08AF"/>
    <w:rsid w:val="009A29E7"/>
    <w:rsid w:val="009A4558"/>
    <w:rsid w:val="009A5261"/>
    <w:rsid w:val="009B3927"/>
    <w:rsid w:val="009B4E63"/>
    <w:rsid w:val="009B4F02"/>
    <w:rsid w:val="009C0B94"/>
    <w:rsid w:val="009C1298"/>
    <w:rsid w:val="009C481A"/>
    <w:rsid w:val="009C4932"/>
    <w:rsid w:val="009C61E7"/>
    <w:rsid w:val="009C6843"/>
    <w:rsid w:val="009D42A7"/>
    <w:rsid w:val="009D591F"/>
    <w:rsid w:val="009D6871"/>
    <w:rsid w:val="009E04C0"/>
    <w:rsid w:val="009E1CAE"/>
    <w:rsid w:val="009E39B6"/>
    <w:rsid w:val="009E67BB"/>
    <w:rsid w:val="009E72CD"/>
    <w:rsid w:val="009F08F6"/>
    <w:rsid w:val="009F1A9A"/>
    <w:rsid w:val="009F4530"/>
    <w:rsid w:val="009F6953"/>
    <w:rsid w:val="009F6A1B"/>
    <w:rsid w:val="00A000E3"/>
    <w:rsid w:val="00A002BC"/>
    <w:rsid w:val="00A00461"/>
    <w:rsid w:val="00A02206"/>
    <w:rsid w:val="00A067C0"/>
    <w:rsid w:val="00A11C6E"/>
    <w:rsid w:val="00A11E4E"/>
    <w:rsid w:val="00A12949"/>
    <w:rsid w:val="00A12952"/>
    <w:rsid w:val="00A152C6"/>
    <w:rsid w:val="00A16388"/>
    <w:rsid w:val="00A20224"/>
    <w:rsid w:val="00A21442"/>
    <w:rsid w:val="00A22F62"/>
    <w:rsid w:val="00A22F7A"/>
    <w:rsid w:val="00A23750"/>
    <w:rsid w:val="00A24B8B"/>
    <w:rsid w:val="00A30EBA"/>
    <w:rsid w:val="00A310AE"/>
    <w:rsid w:val="00A36B98"/>
    <w:rsid w:val="00A37485"/>
    <w:rsid w:val="00A42530"/>
    <w:rsid w:val="00A4468E"/>
    <w:rsid w:val="00A45934"/>
    <w:rsid w:val="00A47B2A"/>
    <w:rsid w:val="00A47D60"/>
    <w:rsid w:val="00A503EF"/>
    <w:rsid w:val="00A54045"/>
    <w:rsid w:val="00A54504"/>
    <w:rsid w:val="00A55740"/>
    <w:rsid w:val="00A55F34"/>
    <w:rsid w:val="00A57D03"/>
    <w:rsid w:val="00A6208D"/>
    <w:rsid w:val="00A658EB"/>
    <w:rsid w:val="00A70A31"/>
    <w:rsid w:val="00A7237B"/>
    <w:rsid w:val="00A73C17"/>
    <w:rsid w:val="00A818F1"/>
    <w:rsid w:val="00A86AA1"/>
    <w:rsid w:val="00A9033D"/>
    <w:rsid w:val="00A91260"/>
    <w:rsid w:val="00A918B6"/>
    <w:rsid w:val="00A918FA"/>
    <w:rsid w:val="00A941A5"/>
    <w:rsid w:val="00A9456B"/>
    <w:rsid w:val="00A9470F"/>
    <w:rsid w:val="00A95BC9"/>
    <w:rsid w:val="00A96A5F"/>
    <w:rsid w:val="00A9740C"/>
    <w:rsid w:val="00A97BDE"/>
    <w:rsid w:val="00AA121C"/>
    <w:rsid w:val="00AA2F5E"/>
    <w:rsid w:val="00AA5AF1"/>
    <w:rsid w:val="00AA5F96"/>
    <w:rsid w:val="00AA6C21"/>
    <w:rsid w:val="00AB514C"/>
    <w:rsid w:val="00AB6A40"/>
    <w:rsid w:val="00AB7AA0"/>
    <w:rsid w:val="00AE2392"/>
    <w:rsid w:val="00AE41C5"/>
    <w:rsid w:val="00AE7981"/>
    <w:rsid w:val="00AE7C0E"/>
    <w:rsid w:val="00AF033C"/>
    <w:rsid w:val="00AF0367"/>
    <w:rsid w:val="00AF1446"/>
    <w:rsid w:val="00AF5501"/>
    <w:rsid w:val="00B00358"/>
    <w:rsid w:val="00B01C8D"/>
    <w:rsid w:val="00B01D06"/>
    <w:rsid w:val="00B05515"/>
    <w:rsid w:val="00B07CEA"/>
    <w:rsid w:val="00B130C9"/>
    <w:rsid w:val="00B14906"/>
    <w:rsid w:val="00B160B6"/>
    <w:rsid w:val="00B1662F"/>
    <w:rsid w:val="00B16BCC"/>
    <w:rsid w:val="00B2460E"/>
    <w:rsid w:val="00B25B3B"/>
    <w:rsid w:val="00B27486"/>
    <w:rsid w:val="00B30C25"/>
    <w:rsid w:val="00B32BDC"/>
    <w:rsid w:val="00B33C6F"/>
    <w:rsid w:val="00B379EA"/>
    <w:rsid w:val="00B403B7"/>
    <w:rsid w:val="00B42156"/>
    <w:rsid w:val="00B43EB6"/>
    <w:rsid w:val="00B44E78"/>
    <w:rsid w:val="00B45783"/>
    <w:rsid w:val="00B457FA"/>
    <w:rsid w:val="00B462F4"/>
    <w:rsid w:val="00B4701B"/>
    <w:rsid w:val="00B50EDE"/>
    <w:rsid w:val="00B51E44"/>
    <w:rsid w:val="00B55462"/>
    <w:rsid w:val="00B57041"/>
    <w:rsid w:val="00B57C89"/>
    <w:rsid w:val="00B61C6F"/>
    <w:rsid w:val="00B64924"/>
    <w:rsid w:val="00B6537E"/>
    <w:rsid w:val="00B6600C"/>
    <w:rsid w:val="00B67542"/>
    <w:rsid w:val="00B77FB9"/>
    <w:rsid w:val="00B84924"/>
    <w:rsid w:val="00B84C55"/>
    <w:rsid w:val="00B85E55"/>
    <w:rsid w:val="00B8607A"/>
    <w:rsid w:val="00B93293"/>
    <w:rsid w:val="00B95B9A"/>
    <w:rsid w:val="00B9763D"/>
    <w:rsid w:val="00BA38BE"/>
    <w:rsid w:val="00BA3D07"/>
    <w:rsid w:val="00BA40CF"/>
    <w:rsid w:val="00BA6EEF"/>
    <w:rsid w:val="00BB00F4"/>
    <w:rsid w:val="00BC0C97"/>
    <w:rsid w:val="00BC1028"/>
    <w:rsid w:val="00BC4337"/>
    <w:rsid w:val="00BC67E5"/>
    <w:rsid w:val="00BC72D4"/>
    <w:rsid w:val="00BD3863"/>
    <w:rsid w:val="00BD3D6A"/>
    <w:rsid w:val="00BD5B75"/>
    <w:rsid w:val="00BD6AB9"/>
    <w:rsid w:val="00BE22BE"/>
    <w:rsid w:val="00BE3CF3"/>
    <w:rsid w:val="00BE4AB0"/>
    <w:rsid w:val="00BF0554"/>
    <w:rsid w:val="00BF0719"/>
    <w:rsid w:val="00BF2805"/>
    <w:rsid w:val="00BF3376"/>
    <w:rsid w:val="00BF4AA6"/>
    <w:rsid w:val="00BF5C05"/>
    <w:rsid w:val="00BF6752"/>
    <w:rsid w:val="00BF7375"/>
    <w:rsid w:val="00C00F9C"/>
    <w:rsid w:val="00C03ACD"/>
    <w:rsid w:val="00C03DD9"/>
    <w:rsid w:val="00C07C1F"/>
    <w:rsid w:val="00C11335"/>
    <w:rsid w:val="00C1158A"/>
    <w:rsid w:val="00C116FA"/>
    <w:rsid w:val="00C15185"/>
    <w:rsid w:val="00C219AF"/>
    <w:rsid w:val="00C21EE7"/>
    <w:rsid w:val="00C21EF6"/>
    <w:rsid w:val="00C2273F"/>
    <w:rsid w:val="00C22793"/>
    <w:rsid w:val="00C23DD6"/>
    <w:rsid w:val="00C259A6"/>
    <w:rsid w:val="00C260F6"/>
    <w:rsid w:val="00C32659"/>
    <w:rsid w:val="00C33F95"/>
    <w:rsid w:val="00C33FFA"/>
    <w:rsid w:val="00C34AB9"/>
    <w:rsid w:val="00C3625D"/>
    <w:rsid w:val="00C4069A"/>
    <w:rsid w:val="00C435E9"/>
    <w:rsid w:val="00C44180"/>
    <w:rsid w:val="00C46EA5"/>
    <w:rsid w:val="00C50BEE"/>
    <w:rsid w:val="00C56A4A"/>
    <w:rsid w:val="00C56C0A"/>
    <w:rsid w:val="00C56ED1"/>
    <w:rsid w:val="00C6298B"/>
    <w:rsid w:val="00C62A69"/>
    <w:rsid w:val="00C63C04"/>
    <w:rsid w:val="00C66128"/>
    <w:rsid w:val="00C710E5"/>
    <w:rsid w:val="00C80697"/>
    <w:rsid w:val="00C80B2E"/>
    <w:rsid w:val="00C82CC7"/>
    <w:rsid w:val="00C85F88"/>
    <w:rsid w:val="00CA32C9"/>
    <w:rsid w:val="00CA3964"/>
    <w:rsid w:val="00CA5CEB"/>
    <w:rsid w:val="00CA787F"/>
    <w:rsid w:val="00CB482F"/>
    <w:rsid w:val="00CB68DC"/>
    <w:rsid w:val="00CB7D9E"/>
    <w:rsid w:val="00CC0321"/>
    <w:rsid w:val="00CC1964"/>
    <w:rsid w:val="00CC27A7"/>
    <w:rsid w:val="00CC2CC8"/>
    <w:rsid w:val="00CD145E"/>
    <w:rsid w:val="00CD5643"/>
    <w:rsid w:val="00CD5B8B"/>
    <w:rsid w:val="00CD61DB"/>
    <w:rsid w:val="00CE6745"/>
    <w:rsid w:val="00CE775D"/>
    <w:rsid w:val="00CF1471"/>
    <w:rsid w:val="00CF4125"/>
    <w:rsid w:val="00CF5FCE"/>
    <w:rsid w:val="00CF72E4"/>
    <w:rsid w:val="00D02308"/>
    <w:rsid w:val="00D03680"/>
    <w:rsid w:val="00D055D3"/>
    <w:rsid w:val="00D07109"/>
    <w:rsid w:val="00D104C0"/>
    <w:rsid w:val="00D10BCF"/>
    <w:rsid w:val="00D149B3"/>
    <w:rsid w:val="00D14D57"/>
    <w:rsid w:val="00D1729B"/>
    <w:rsid w:val="00D2141C"/>
    <w:rsid w:val="00D223ED"/>
    <w:rsid w:val="00D24281"/>
    <w:rsid w:val="00D24C91"/>
    <w:rsid w:val="00D24FA1"/>
    <w:rsid w:val="00D3233F"/>
    <w:rsid w:val="00D33122"/>
    <w:rsid w:val="00D35298"/>
    <w:rsid w:val="00D40D44"/>
    <w:rsid w:val="00D449EA"/>
    <w:rsid w:val="00D46339"/>
    <w:rsid w:val="00D47C43"/>
    <w:rsid w:val="00D50316"/>
    <w:rsid w:val="00D52E4C"/>
    <w:rsid w:val="00D534B5"/>
    <w:rsid w:val="00D54672"/>
    <w:rsid w:val="00D55D2C"/>
    <w:rsid w:val="00D56458"/>
    <w:rsid w:val="00D61A6A"/>
    <w:rsid w:val="00D61CAA"/>
    <w:rsid w:val="00D61F4A"/>
    <w:rsid w:val="00D6576A"/>
    <w:rsid w:val="00D66F8F"/>
    <w:rsid w:val="00D7174B"/>
    <w:rsid w:val="00D72F01"/>
    <w:rsid w:val="00D73BF0"/>
    <w:rsid w:val="00D74775"/>
    <w:rsid w:val="00D74F39"/>
    <w:rsid w:val="00D75027"/>
    <w:rsid w:val="00D76D63"/>
    <w:rsid w:val="00D77501"/>
    <w:rsid w:val="00D77B07"/>
    <w:rsid w:val="00D85B50"/>
    <w:rsid w:val="00D87FE0"/>
    <w:rsid w:val="00D9046C"/>
    <w:rsid w:val="00D90947"/>
    <w:rsid w:val="00D91221"/>
    <w:rsid w:val="00D9282E"/>
    <w:rsid w:val="00D977A2"/>
    <w:rsid w:val="00DA132C"/>
    <w:rsid w:val="00DA2C48"/>
    <w:rsid w:val="00DA5A6D"/>
    <w:rsid w:val="00DA6A7A"/>
    <w:rsid w:val="00DB40FB"/>
    <w:rsid w:val="00DB502B"/>
    <w:rsid w:val="00DC3334"/>
    <w:rsid w:val="00DC58D4"/>
    <w:rsid w:val="00DD239F"/>
    <w:rsid w:val="00DD2727"/>
    <w:rsid w:val="00DE150C"/>
    <w:rsid w:val="00DE505F"/>
    <w:rsid w:val="00DE6D4B"/>
    <w:rsid w:val="00DE7E73"/>
    <w:rsid w:val="00DF0573"/>
    <w:rsid w:val="00DF06DC"/>
    <w:rsid w:val="00DF26DA"/>
    <w:rsid w:val="00DF33F8"/>
    <w:rsid w:val="00DF7538"/>
    <w:rsid w:val="00E01BBA"/>
    <w:rsid w:val="00E03E25"/>
    <w:rsid w:val="00E04C42"/>
    <w:rsid w:val="00E11947"/>
    <w:rsid w:val="00E12112"/>
    <w:rsid w:val="00E15D95"/>
    <w:rsid w:val="00E17023"/>
    <w:rsid w:val="00E2088E"/>
    <w:rsid w:val="00E24113"/>
    <w:rsid w:val="00E3500E"/>
    <w:rsid w:val="00E35466"/>
    <w:rsid w:val="00E40C9D"/>
    <w:rsid w:val="00E41BB6"/>
    <w:rsid w:val="00E4260E"/>
    <w:rsid w:val="00E43219"/>
    <w:rsid w:val="00E465C4"/>
    <w:rsid w:val="00E476ED"/>
    <w:rsid w:val="00E527B2"/>
    <w:rsid w:val="00E563DA"/>
    <w:rsid w:val="00E60D0C"/>
    <w:rsid w:val="00E61102"/>
    <w:rsid w:val="00E62397"/>
    <w:rsid w:val="00E6599D"/>
    <w:rsid w:val="00E71074"/>
    <w:rsid w:val="00E76A3C"/>
    <w:rsid w:val="00E77D21"/>
    <w:rsid w:val="00E807E9"/>
    <w:rsid w:val="00E82BED"/>
    <w:rsid w:val="00E83CA4"/>
    <w:rsid w:val="00E851FA"/>
    <w:rsid w:val="00E868BE"/>
    <w:rsid w:val="00E86D50"/>
    <w:rsid w:val="00E94CFA"/>
    <w:rsid w:val="00EA23AD"/>
    <w:rsid w:val="00EB3ED7"/>
    <w:rsid w:val="00EB76C5"/>
    <w:rsid w:val="00EB7B4E"/>
    <w:rsid w:val="00EC0804"/>
    <w:rsid w:val="00EC1709"/>
    <w:rsid w:val="00EC1C29"/>
    <w:rsid w:val="00EC4991"/>
    <w:rsid w:val="00ED3C23"/>
    <w:rsid w:val="00ED6A41"/>
    <w:rsid w:val="00EE1554"/>
    <w:rsid w:val="00EE1AFA"/>
    <w:rsid w:val="00EE2663"/>
    <w:rsid w:val="00EE4F7E"/>
    <w:rsid w:val="00EE68D6"/>
    <w:rsid w:val="00EE6ABD"/>
    <w:rsid w:val="00EE7548"/>
    <w:rsid w:val="00EF0E44"/>
    <w:rsid w:val="00EF117C"/>
    <w:rsid w:val="00EF1B50"/>
    <w:rsid w:val="00F0054E"/>
    <w:rsid w:val="00F00D4E"/>
    <w:rsid w:val="00F111CC"/>
    <w:rsid w:val="00F13E31"/>
    <w:rsid w:val="00F200AD"/>
    <w:rsid w:val="00F2214F"/>
    <w:rsid w:val="00F263D2"/>
    <w:rsid w:val="00F270F7"/>
    <w:rsid w:val="00F3014C"/>
    <w:rsid w:val="00F3122E"/>
    <w:rsid w:val="00F353B3"/>
    <w:rsid w:val="00F370A6"/>
    <w:rsid w:val="00F401C3"/>
    <w:rsid w:val="00F43FFD"/>
    <w:rsid w:val="00F460FB"/>
    <w:rsid w:val="00F46EAC"/>
    <w:rsid w:val="00F47F6A"/>
    <w:rsid w:val="00F50014"/>
    <w:rsid w:val="00F50E93"/>
    <w:rsid w:val="00F5129F"/>
    <w:rsid w:val="00F55E7F"/>
    <w:rsid w:val="00F61E16"/>
    <w:rsid w:val="00F630E1"/>
    <w:rsid w:val="00F64DA8"/>
    <w:rsid w:val="00F65FBA"/>
    <w:rsid w:val="00F713D3"/>
    <w:rsid w:val="00F73A19"/>
    <w:rsid w:val="00F75A9C"/>
    <w:rsid w:val="00F75BC2"/>
    <w:rsid w:val="00F86B85"/>
    <w:rsid w:val="00F86F40"/>
    <w:rsid w:val="00F874A0"/>
    <w:rsid w:val="00F878B2"/>
    <w:rsid w:val="00F91A57"/>
    <w:rsid w:val="00F928CE"/>
    <w:rsid w:val="00FA415C"/>
    <w:rsid w:val="00FB0199"/>
    <w:rsid w:val="00FB6540"/>
    <w:rsid w:val="00FB6C23"/>
    <w:rsid w:val="00FC1C89"/>
    <w:rsid w:val="00FC5BC5"/>
    <w:rsid w:val="00FD519A"/>
    <w:rsid w:val="00FD56A2"/>
    <w:rsid w:val="00FD6D80"/>
    <w:rsid w:val="00FE0016"/>
    <w:rsid w:val="00FE1481"/>
    <w:rsid w:val="00FE39C2"/>
    <w:rsid w:val="00FE5664"/>
    <w:rsid w:val="00FF1D2D"/>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27D7"/>
  <w15:chartTrackingRefBased/>
  <w15:docId w15:val="{6F1EBBFC-3DF7-0340-86E6-4D106665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782"/>
    <w:pPr>
      <w:spacing w:after="120"/>
    </w:pPr>
    <w:rPr>
      <w:sz w:val="24"/>
      <w:szCs w:val="24"/>
      <w:lang w:val="en-GB"/>
    </w:rPr>
  </w:style>
  <w:style w:type="paragraph" w:styleId="Nadpis1">
    <w:name w:val="heading 1"/>
    <w:basedOn w:val="Normln"/>
    <w:next w:val="Normln"/>
    <w:link w:val="Nadpis1Char"/>
    <w:uiPriority w:val="9"/>
    <w:qFormat/>
    <w:rsid w:val="009E04C0"/>
    <w:pPr>
      <w:keepNext/>
      <w:numPr>
        <w:numId w:val="25"/>
      </w:numPr>
      <w:spacing w:before="240" w:after="60"/>
      <w:outlineLvl w:val="0"/>
    </w:pPr>
    <w:rPr>
      <w:rFonts w:asciiTheme="majorHAnsi" w:eastAsiaTheme="majorEastAsia" w:hAnsiTheme="majorHAnsi" w:cstheme="majorBidi"/>
      <w:b/>
      <w:bCs/>
      <w:kern w:val="32"/>
      <w:sz w:val="32"/>
      <w:szCs w:val="32"/>
      <w:lang w:val="en-US"/>
    </w:rPr>
  </w:style>
  <w:style w:type="paragraph" w:styleId="Nadpis2">
    <w:name w:val="heading 2"/>
    <w:basedOn w:val="Normln"/>
    <w:next w:val="Normln"/>
    <w:link w:val="Nadpis2Char"/>
    <w:uiPriority w:val="9"/>
    <w:unhideWhenUsed/>
    <w:qFormat/>
    <w:rsid w:val="001D28B8"/>
    <w:pPr>
      <w:keepNext/>
      <w:numPr>
        <w:ilvl w:val="1"/>
        <w:numId w:val="39"/>
      </w:numPr>
      <w:spacing w:before="240" w:after="60"/>
      <w:jc w:val="center"/>
      <w:outlineLvl w:val="1"/>
    </w:pPr>
    <w:rPr>
      <w:rFonts w:asciiTheme="majorHAnsi" w:eastAsiaTheme="majorEastAsia" w:hAnsiTheme="majorHAnsi" w:cstheme="majorBidi"/>
      <w:bCs/>
      <w:i/>
      <w:iCs/>
      <w:sz w:val="28"/>
      <w:szCs w:val="28"/>
      <w:lang w:val="en-US"/>
    </w:rPr>
  </w:style>
  <w:style w:type="paragraph" w:styleId="Nadpis3">
    <w:name w:val="heading 3"/>
    <w:basedOn w:val="Normln"/>
    <w:next w:val="Normln"/>
    <w:link w:val="Nadpis3Char"/>
    <w:uiPriority w:val="9"/>
    <w:unhideWhenUsed/>
    <w:qFormat/>
    <w:rsid w:val="00694BB3"/>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694BB3"/>
    <w:pPr>
      <w:keepNext/>
      <w:spacing w:before="240" w:after="60"/>
      <w:outlineLvl w:val="3"/>
    </w:pPr>
    <w:rPr>
      <w:rFonts w:cstheme="majorBidi"/>
      <w:b/>
      <w:bCs/>
      <w:sz w:val="28"/>
      <w:szCs w:val="28"/>
    </w:rPr>
  </w:style>
  <w:style w:type="paragraph" w:styleId="Nadpis5">
    <w:name w:val="heading 5"/>
    <w:basedOn w:val="Normln"/>
    <w:next w:val="Normln"/>
    <w:link w:val="Nadpis5Char"/>
    <w:uiPriority w:val="9"/>
    <w:semiHidden/>
    <w:unhideWhenUsed/>
    <w:qFormat/>
    <w:rsid w:val="00694BB3"/>
    <w:pPr>
      <w:spacing w:before="240" w:after="60"/>
      <w:outlineLvl w:val="4"/>
    </w:pPr>
    <w:rPr>
      <w:rFonts w:cstheme="majorBidi"/>
      <w:b/>
      <w:bCs/>
      <w:i/>
      <w:iCs/>
      <w:sz w:val="26"/>
      <w:szCs w:val="26"/>
    </w:rPr>
  </w:style>
  <w:style w:type="paragraph" w:styleId="Nadpis6">
    <w:name w:val="heading 6"/>
    <w:basedOn w:val="Normln"/>
    <w:next w:val="Normln"/>
    <w:link w:val="Nadpis6Char"/>
    <w:uiPriority w:val="9"/>
    <w:semiHidden/>
    <w:unhideWhenUsed/>
    <w:qFormat/>
    <w:rsid w:val="00694BB3"/>
    <w:pPr>
      <w:spacing w:before="240" w:after="60"/>
      <w:outlineLvl w:val="5"/>
    </w:pPr>
    <w:rPr>
      <w:rFonts w:cstheme="majorBidi"/>
      <w:b/>
      <w:bCs/>
      <w:sz w:val="22"/>
      <w:szCs w:val="22"/>
    </w:rPr>
  </w:style>
  <w:style w:type="paragraph" w:styleId="Nadpis7">
    <w:name w:val="heading 7"/>
    <w:basedOn w:val="Normln"/>
    <w:next w:val="Normln"/>
    <w:link w:val="Nadpis7Char"/>
    <w:uiPriority w:val="9"/>
    <w:semiHidden/>
    <w:unhideWhenUsed/>
    <w:qFormat/>
    <w:rsid w:val="00694BB3"/>
    <w:pPr>
      <w:spacing w:before="240" w:after="60"/>
      <w:outlineLvl w:val="6"/>
    </w:pPr>
    <w:rPr>
      <w:rFonts w:cstheme="majorBidi"/>
    </w:rPr>
  </w:style>
  <w:style w:type="paragraph" w:styleId="Nadpis8">
    <w:name w:val="heading 8"/>
    <w:basedOn w:val="Normln"/>
    <w:next w:val="Normln"/>
    <w:link w:val="Nadpis8Char"/>
    <w:uiPriority w:val="9"/>
    <w:semiHidden/>
    <w:unhideWhenUsed/>
    <w:qFormat/>
    <w:rsid w:val="00694BB3"/>
    <w:pPr>
      <w:spacing w:before="240" w:after="60"/>
      <w:outlineLvl w:val="7"/>
    </w:pPr>
    <w:rPr>
      <w:rFonts w:cstheme="majorBidi"/>
      <w:i/>
      <w:iCs/>
    </w:rPr>
  </w:style>
  <w:style w:type="paragraph" w:styleId="Nadpis9">
    <w:name w:val="heading 9"/>
    <w:basedOn w:val="Normln"/>
    <w:next w:val="Normln"/>
    <w:link w:val="Nadpis9Char"/>
    <w:uiPriority w:val="9"/>
    <w:semiHidden/>
    <w:unhideWhenUsed/>
    <w:qFormat/>
    <w:rsid w:val="00694BB3"/>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D28B8"/>
    <w:rPr>
      <w:rFonts w:asciiTheme="majorHAnsi" w:eastAsiaTheme="majorEastAsia" w:hAnsiTheme="majorHAnsi" w:cstheme="majorBidi"/>
      <w:bCs/>
      <w:i/>
      <w:iCs/>
      <w:sz w:val="28"/>
      <w:szCs w:val="28"/>
    </w:rPr>
  </w:style>
  <w:style w:type="paragraph" w:styleId="Textpoznpodarou">
    <w:name w:val="footnote text"/>
    <w:basedOn w:val="Normln"/>
    <w:link w:val="TextpoznpodarouChar"/>
    <w:unhideWhenUsed/>
    <w:rsid w:val="006F7A80"/>
    <w:pPr>
      <w:spacing w:after="0"/>
    </w:pPr>
    <w:rPr>
      <w:sz w:val="20"/>
      <w:szCs w:val="20"/>
    </w:rPr>
  </w:style>
  <w:style w:type="character" w:customStyle="1" w:styleId="TextpoznpodarouChar">
    <w:name w:val="Text pozn. pod čarou Char"/>
    <w:basedOn w:val="Standardnpsmoodstavce"/>
    <w:link w:val="Textpoznpodarou"/>
    <w:rsid w:val="006F7A80"/>
    <w:rPr>
      <w:sz w:val="20"/>
      <w:szCs w:val="20"/>
      <w:lang w:val="cs-CZ"/>
    </w:rPr>
  </w:style>
  <w:style w:type="character" w:styleId="Znakapoznpodarou">
    <w:name w:val="footnote reference"/>
    <w:basedOn w:val="Standardnpsmoodstavce"/>
    <w:uiPriority w:val="99"/>
    <w:unhideWhenUsed/>
    <w:rsid w:val="006F7A80"/>
    <w:rPr>
      <w:vertAlign w:val="superscript"/>
    </w:rPr>
  </w:style>
  <w:style w:type="character" w:customStyle="1" w:styleId="st">
    <w:name w:val="st"/>
    <w:basedOn w:val="Standardnpsmoodstavce"/>
    <w:rsid w:val="00351B72"/>
  </w:style>
  <w:style w:type="character" w:styleId="Zdraznn">
    <w:name w:val="Emphasis"/>
    <w:basedOn w:val="Standardnpsmoodstavce"/>
    <w:uiPriority w:val="20"/>
    <w:qFormat/>
    <w:rsid w:val="00694BB3"/>
    <w:rPr>
      <w:rFonts w:asciiTheme="minorHAnsi" w:hAnsiTheme="minorHAnsi"/>
      <w:b/>
      <w:i/>
      <w:iCs/>
    </w:rPr>
  </w:style>
  <w:style w:type="character" w:customStyle="1" w:styleId="Nadpis3Char">
    <w:name w:val="Nadpis 3 Char"/>
    <w:basedOn w:val="Standardnpsmoodstavce"/>
    <w:link w:val="Nadpis3"/>
    <w:uiPriority w:val="9"/>
    <w:rsid w:val="00694BB3"/>
    <w:rPr>
      <w:rFonts w:asciiTheme="majorHAnsi" w:eastAsiaTheme="majorEastAsia" w:hAnsiTheme="majorHAnsi" w:cstheme="majorBidi"/>
      <w:b/>
      <w:bCs/>
      <w:sz w:val="26"/>
      <w:szCs w:val="26"/>
    </w:rPr>
  </w:style>
  <w:style w:type="character" w:customStyle="1" w:styleId="Nadpis1Char">
    <w:name w:val="Nadpis 1 Char"/>
    <w:basedOn w:val="Standardnpsmoodstavce"/>
    <w:link w:val="Nadpis1"/>
    <w:uiPriority w:val="9"/>
    <w:rsid w:val="009E04C0"/>
    <w:rPr>
      <w:rFonts w:asciiTheme="majorHAnsi" w:eastAsiaTheme="majorEastAsia" w:hAnsiTheme="majorHAnsi" w:cstheme="majorBidi"/>
      <w:b/>
      <w:bCs/>
      <w:kern w:val="32"/>
      <w:sz w:val="32"/>
      <w:szCs w:val="32"/>
    </w:rPr>
  </w:style>
  <w:style w:type="character" w:customStyle="1" w:styleId="Nadpis4Char">
    <w:name w:val="Nadpis 4 Char"/>
    <w:basedOn w:val="Standardnpsmoodstavce"/>
    <w:link w:val="Nadpis4"/>
    <w:uiPriority w:val="9"/>
    <w:semiHidden/>
    <w:rsid w:val="00694BB3"/>
    <w:rPr>
      <w:rFonts w:cstheme="majorBidi"/>
      <w:b/>
      <w:bCs/>
      <w:sz w:val="28"/>
      <w:szCs w:val="28"/>
    </w:rPr>
  </w:style>
  <w:style w:type="character" w:customStyle="1" w:styleId="Nadpis5Char">
    <w:name w:val="Nadpis 5 Char"/>
    <w:basedOn w:val="Standardnpsmoodstavce"/>
    <w:link w:val="Nadpis5"/>
    <w:uiPriority w:val="9"/>
    <w:semiHidden/>
    <w:rsid w:val="00694BB3"/>
    <w:rPr>
      <w:rFonts w:cstheme="majorBidi"/>
      <w:b/>
      <w:bCs/>
      <w:i/>
      <w:iCs/>
      <w:sz w:val="26"/>
      <w:szCs w:val="26"/>
    </w:rPr>
  </w:style>
  <w:style w:type="character" w:customStyle="1" w:styleId="Nadpis6Char">
    <w:name w:val="Nadpis 6 Char"/>
    <w:basedOn w:val="Standardnpsmoodstavce"/>
    <w:link w:val="Nadpis6"/>
    <w:uiPriority w:val="9"/>
    <w:semiHidden/>
    <w:rsid w:val="00694BB3"/>
    <w:rPr>
      <w:rFonts w:cstheme="majorBidi"/>
      <w:b/>
      <w:bCs/>
    </w:rPr>
  </w:style>
  <w:style w:type="character" w:customStyle="1" w:styleId="Nadpis7Char">
    <w:name w:val="Nadpis 7 Char"/>
    <w:basedOn w:val="Standardnpsmoodstavce"/>
    <w:link w:val="Nadpis7"/>
    <w:uiPriority w:val="9"/>
    <w:semiHidden/>
    <w:rsid w:val="00694BB3"/>
    <w:rPr>
      <w:rFonts w:cstheme="majorBidi"/>
      <w:sz w:val="24"/>
      <w:szCs w:val="24"/>
    </w:rPr>
  </w:style>
  <w:style w:type="character" w:customStyle="1" w:styleId="Nadpis8Char">
    <w:name w:val="Nadpis 8 Char"/>
    <w:basedOn w:val="Standardnpsmoodstavce"/>
    <w:link w:val="Nadpis8"/>
    <w:uiPriority w:val="9"/>
    <w:semiHidden/>
    <w:rsid w:val="00694BB3"/>
    <w:rPr>
      <w:rFonts w:cstheme="majorBidi"/>
      <w:i/>
      <w:iCs/>
      <w:sz w:val="24"/>
      <w:szCs w:val="24"/>
    </w:rPr>
  </w:style>
  <w:style w:type="character" w:customStyle="1" w:styleId="Nadpis9Char">
    <w:name w:val="Nadpis 9 Char"/>
    <w:basedOn w:val="Standardnpsmoodstavce"/>
    <w:link w:val="Nadpis9"/>
    <w:uiPriority w:val="9"/>
    <w:semiHidden/>
    <w:rsid w:val="00694BB3"/>
    <w:rPr>
      <w:rFonts w:asciiTheme="majorHAnsi" w:eastAsiaTheme="majorEastAsia" w:hAnsiTheme="majorHAnsi" w:cstheme="majorBidi"/>
    </w:rPr>
  </w:style>
  <w:style w:type="paragraph" w:styleId="Titulek">
    <w:name w:val="caption"/>
    <w:basedOn w:val="Normln"/>
    <w:next w:val="Normln"/>
    <w:uiPriority w:val="35"/>
    <w:semiHidden/>
    <w:unhideWhenUsed/>
    <w:rsid w:val="00694BB3"/>
    <w:pPr>
      <w:spacing w:after="200"/>
    </w:pPr>
    <w:rPr>
      <w:i/>
      <w:iCs/>
      <w:color w:val="44546A" w:themeColor="text2"/>
      <w:sz w:val="18"/>
      <w:szCs w:val="18"/>
    </w:rPr>
  </w:style>
  <w:style w:type="paragraph" w:styleId="Nzev">
    <w:name w:val="Title"/>
    <w:basedOn w:val="Normln"/>
    <w:next w:val="Normln"/>
    <w:link w:val="NzevChar"/>
    <w:uiPriority w:val="10"/>
    <w:qFormat/>
    <w:rsid w:val="00694BB3"/>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694BB3"/>
    <w:rPr>
      <w:rFonts w:asciiTheme="majorHAnsi" w:eastAsiaTheme="majorEastAsia" w:hAnsiTheme="majorHAnsi" w:cstheme="majorBidi"/>
      <w:b/>
      <w:bCs/>
      <w:kern w:val="28"/>
      <w:sz w:val="32"/>
      <w:szCs w:val="32"/>
    </w:rPr>
  </w:style>
  <w:style w:type="paragraph" w:styleId="Podnadpis">
    <w:name w:val="Subtitle"/>
    <w:basedOn w:val="Normln"/>
    <w:next w:val="Normln"/>
    <w:link w:val="PodnadpisChar"/>
    <w:uiPriority w:val="11"/>
    <w:qFormat/>
    <w:rsid w:val="00694BB3"/>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694BB3"/>
    <w:rPr>
      <w:rFonts w:asciiTheme="majorHAnsi" w:eastAsiaTheme="majorEastAsia" w:hAnsiTheme="majorHAnsi"/>
      <w:sz w:val="24"/>
      <w:szCs w:val="24"/>
    </w:rPr>
  </w:style>
  <w:style w:type="character" w:styleId="Siln">
    <w:name w:val="Strong"/>
    <w:basedOn w:val="Standardnpsmoodstavce"/>
    <w:uiPriority w:val="22"/>
    <w:qFormat/>
    <w:rsid w:val="00694BB3"/>
    <w:rPr>
      <w:b/>
      <w:bCs/>
    </w:rPr>
  </w:style>
  <w:style w:type="paragraph" w:styleId="Bezmezer">
    <w:name w:val="No Spacing"/>
    <w:basedOn w:val="Normln"/>
    <w:uiPriority w:val="1"/>
    <w:qFormat/>
    <w:rsid w:val="00694BB3"/>
    <w:rPr>
      <w:szCs w:val="32"/>
    </w:rPr>
  </w:style>
  <w:style w:type="paragraph" w:styleId="Citt">
    <w:name w:val="Quote"/>
    <w:basedOn w:val="Normln"/>
    <w:next w:val="Normln"/>
    <w:link w:val="CittChar"/>
    <w:uiPriority w:val="29"/>
    <w:qFormat/>
    <w:rsid w:val="001D28B8"/>
    <w:pPr>
      <w:spacing w:before="240" w:after="240"/>
      <w:ind w:left="851" w:right="1184"/>
    </w:pPr>
    <w:rPr>
      <w:noProof/>
      <w:sz w:val="22"/>
      <w:szCs w:val="22"/>
      <w:lang w:val="de-DE"/>
    </w:rPr>
  </w:style>
  <w:style w:type="character" w:customStyle="1" w:styleId="CittChar">
    <w:name w:val="Citát Char"/>
    <w:basedOn w:val="Standardnpsmoodstavce"/>
    <w:link w:val="Citt"/>
    <w:uiPriority w:val="29"/>
    <w:rsid w:val="001D28B8"/>
    <w:rPr>
      <w:noProof/>
      <w:lang w:val="de-DE"/>
    </w:rPr>
  </w:style>
  <w:style w:type="paragraph" w:styleId="Vrazncitt">
    <w:name w:val="Intense Quote"/>
    <w:basedOn w:val="Normln"/>
    <w:next w:val="Normln"/>
    <w:link w:val="VrazncittChar"/>
    <w:uiPriority w:val="30"/>
    <w:qFormat/>
    <w:rsid w:val="00694BB3"/>
    <w:pPr>
      <w:ind w:left="720" w:right="720"/>
    </w:pPr>
    <w:rPr>
      <w:b/>
      <w:i/>
      <w:szCs w:val="22"/>
    </w:rPr>
  </w:style>
  <w:style w:type="character" w:customStyle="1" w:styleId="VrazncittChar">
    <w:name w:val="Výrazný citát Char"/>
    <w:basedOn w:val="Standardnpsmoodstavce"/>
    <w:link w:val="Vrazncitt"/>
    <w:uiPriority w:val="30"/>
    <w:rsid w:val="00694BB3"/>
    <w:rPr>
      <w:b/>
      <w:i/>
      <w:sz w:val="24"/>
    </w:rPr>
  </w:style>
  <w:style w:type="character" w:styleId="Zdraznnjemn">
    <w:name w:val="Subtle Emphasis"/>
    <w:uiPriority w:val="19"/>
    <w:qFormat/>
    <w:rsid w:val="00694BB3"/>
    <w:rPr>
      <w:i/>
      <w:color w:val="5A5A5A" w:themeColor="text1" w:themeTint="A5"/>
    </w:rPr>
  </w:style>
  <w:style w:type="character" w:styleId="Zdraznnintenzivn">
    <w:name w:val="Intense Emphasis"/>
    <w:basedOn w:val="Standardnpsmoodstavce"/>
    <w:uiPriority w:val="21"/>
    <w:qFormat/>
    <w:rsid w:val="00694BB3"/>
    <w:rPr>
      <w:b/>
      <w:i/>
      <w:sz w:val="24"/>
      <w:szCs w:val="24"/>
      <w:u w:val="single"/>
    </w:rPr>
  </w:style>
  <w:style w:type="character" w:styleId="Odkazjemn">
    <w:name w:val="Subtle Reference"/>
    <w:basedOn w:val="Standardnpsmoodstavce"/>
    <w:uiPriority w:val="31"/>
    <w:qFormat/>
    <w:rsid w:val="00694BB3"/>
    <w:rPr>
      <w:sz w:val="24"/>
      <w:szCs w:val="24"/>
      <w:u w:val="single"/>
    </w:rPr>
  </w:style>
  <w:style w:type="character" w:styleId="Odkazintenzivn">
    <w:name w:val="Intense Reference"/>
    <w:basedOn w:val="Standardnpsmoodstavce"/>
    <w:uiPriority w:val="32"/>
    <w:qFormat/>
    <w:rsid w:val="00694BB3"/>
    <w:rPr>
      <w:b/>
      <w:sz w:val="24"/>
      <w:u w:val="single"/>
    </w:rPr>
  </w:style>
  <w:style w:type="character" w:styleId="Nzevknihy">
    <w:name w:val="Book Title"/>
    <w:basedOn w:val="Standardnpsmoodstavce"/>
    <w:uiPriority w:val="33"/>
    <w:qFormat/>
    <w:rsid w:val="00694BB3"/>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94BB3"/>
    <w:pPr>
      <w:outlineLvl w:val="9"/>
    </w:pPr>
  </w:style>
  <w:style w:type="paragraph" w:styleId="Odstavecseseznamem">
    <w:name w:val="List Paragraph"/>
    <w:basedOn w:val="Normln"/>
    <w:uiPriority w:val="34"/>
    <w:qFormat/>
    <w:rsid w:val="00694BB3"/>
    <w:pPr>
      <w:ind w:left="720"/>
      <w:contextualSpacing/>
    </w:pPr>
  </w:style>
  <w:style w:type="paragraph" w:styleId="Normlnweb">
    <w:name w:val="Normal (Web)"/>
    <w:basedOn w:val="Normln"/>
    <w:uiPriority w:val="99"/>
    <w:semiHidden/>
    <w:unhideWhenUsed/>
    <w:rsid w:val="007151EA"/>
    <w:pPr>
      <w:spacing w:before="100" w:beforeAutospacing="1" w:after="100" w:afterAutospacing="1"/>
    </w:pPr>
    <w:rPr>
      <w:rFonts w:ascii="Times New Roman" w:eastAsia="Times New Roman" w:hAnsi="Times New Roman"/>
      <w:lang w:val="en-US"/>
    </w:rPr>
  </w:style>
  <w:style w:type="character" w:styleId="Hypertextovodkaz">
    <w:name w:val="Hyperlink"/>
    <w:basedOn w:val="Standardnpsmoodstavce"/>
    <w:uiPriority w:val="99"/>
    <w:semiHidden/>
    <w:unhideWhenUsed/>
    <w:rsid w:val="00924A2E"/>
    <w:rPr>
      <w:color w:val="0000FF"/>
      <w:u w:val="single"/>
    </w:rPr>
  </w:style>
  <w:style w:type="numbering" w:customStyle="1" w:styleId="Styl1">
    <w:name w:val="Styl1"/>
    <w:uiPriority w:val="99"/>
    <w:rsid w:val="001D28B8"/>
    <w:pPr>
      <w:numPr>
        <w:numId w:val="20"/>
      </w:numPr>
    </w:pPr>
  </w:style>
  <w:style w:type="paragraph" w:styleId="Zhlav">
    <w:name w:val="header"/>
    <w:basedOn w:val="Normln"/>
    <w:link w:val="ZhlavChar"/>
    <w:uiPriority w:val="99"/>
    <w:unhideWhenUsed/>
    <w:rsid w:val="00D33122"/>
    <w:pPr>
      <w:tabs>
        <w:tab w:val="center" w:pos="4536"/>
        <w:tab w:val="right" w:pos="9072"/>
      </w:tabs>
      <w:spacing w:after="0"/>
    </w:pPr>
  </w:style>
  <w:style w:type="character" w:customStyle="1" w:styleId="ZhlavChar">
    <w:name w:val="Záhlaví Char"/>
    <w:basedOn w:val="Standardnpsmoodstavce"/>
    <w:link w:val="Zhlav"/>
    <w:uiPriority w:val="99"/>
    <w:rsid w:val="00D33122"/>
    <w:rPr>
      <w:sz w:val="24"/>
      <w:szCs w:val="24"/>
      <w:lang w:val="en-GB"/>
    </w:rPr>
  </w:style>
  <w:style w:type="paragraph" w:styleId="Zpat">
    <w:name w:val="footer"/>
    <w:basedOn w:val="Normln"/>
    <w:link w:val="ZpatChar"/>
    <w:uiPriority w:val="99"/>
    <w:unhideWhenUsed/>
    <w:rsid w:val="00D33122"/>
    <w:pPr>
      <w:tabs>
        <w:tab w:val="center" w:pos="4536"/>
        <w:tab w:val="right" w:pos="9072"/>
      </w:tabs>
      <w:spacing w:after="0"/>
    </w:pPr>
  </w:style>
  <w:style w:type="character" w:customStyle="1" w:styleId="ZpatChar">
    <w:name w:val="Zápatí Char"/>
    <w:basedOn w:val="Standardnpsmoodstavce"/>
    <w:link w:val="Zpat"/>
    <w:uiPriority w:val="99"/>
    <w:rsid w:val="00D33122"/>
    <w:rPr>
      <w:sz w:val="24"/>
      <w:szCs w:val="24"/>
      <w:lang w:val="en-GB"/>
    </w:rPr>
  </w:style>
  <w:style w:type="character" w:styleId="Odkaznakoment">
    <w:name w:val="annotation reference"/>
    <w:basedOn w:val="Standardnpsmoodstavce"/>
    <w:uiPriority w:val="99"/>
    <w:semiHidden/>
    <w:unhideWhenUsed/>
    <w:rsid w:val="0033513E"/>
    <w:rPr>
      <w:sz w:val="16"/>
      <w:szCs w:val="16"/>
    </w:rPr>
  </w:style>
  <w:style w:type="paragraph" w:styleId="Textkomente">
    <w:name w:val="annotation text"/>
    <w:basedOn w:val="Normln"/>
    <w:link w:val="TextkomenteChar"/>
    <w:uiPriority w:val="99"/>
    <w:semiHidden/>
    <w:unhideWhenUsed/>
    <w:rsid w:val="0033513E"/>
    <w:rPr>
      <w:sz w:val="20"/>
      <w:szCs w:val="20"/>
    </w:rPr>
  </w:style>
  <w:style w:type="character" w:customStyle="1" w:styleId="TextkomenteChar">
    <w:name w:val="Text komentáře Char"/>
    <w:basedOn w:val="Standardnpsmoodstavce"/>
    <w:link w:val="Textkomente"/>
    <w:uiPriority w:val="99"/>
    <w:semiHidden/>
    <w:rsid w:val="0033513E"/>
    <w:rPr>
      <w:sz w:val="20"/>
      <w:szCs w:val="20"/>
      <w:lang w:val="en-GB"/>
    </w:rPr>
  </w:style>
  <w:style w:type="paragraph" w:styleId="Pedmtkomente">
    <w:name w:val="annotation subject"/>
    <w:basedOn w:val="Textkomente"/>
    <w:next w:val="Textkomente"/>
    <w:link w:val="PedmtkomenteChar"/>
    <w:uiPriority w:val="99"/>
    <w:semiHidden/>
    <w:unhideWhenUsed/>
    <w:rsid w:val="0033513E"/>
    <w:rPr>
      <w:b/>
      <w:bCs/>
    </w:rPr>
  </w:style>
  <w:style w:type="character" w:customStyle="1" w:styleId="PedmtkomenteChar">
    <w:name w:val="Předmět komentáře Char"/>
    <w:basedOn w:val="TextkomenteChar"/>
    <w:link w:val="Pedmtkomente"/>
    <w:uiPriority w:val="99"/>
    <w:semiHidden/>
    <w:rsid w:val="0033513E"/>
    <w:rPr>
      <w:b/>
      <w:bCs/>
      <w:sz w:val="20"/>
      <w:szCs w:val="20"/>
      <w:lang w:val="en-GB"/>
    </w:rPr>
  </w:style>
  <w:style w:type="paragraph" w:styleId="Textbubliny">
    <w:name w:val="Balloon Text"/>
    <w:basedOn w:val="Normln"/>
    <w:link w:val="TextbublinyChar"/>
    <w:uiPriority w:val="99"/>
    <w:semiHidden/>
    <w:unhideWhenUsed/>
    <w:rsid w:val="0033513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513E"/>
    <w:rPr>
      <w:rFonts w:ascii="Segoe UI" w:hAnsi="Segoe UI" w:cs="Segoe UI"/>
      <w:sz w:val="18"/>
      <w:szCs w:val="18"/>
      <w:lang w:val="en-GB"/>
    </w:rPr>
  </w:style>
  <w:style w:type="paragraph" w:styleId="Revize">
    <w:name w:val="Revision"/>
    <w:hidden/>
    <w:uiPriority w:val="99"/>
    <w:semiHidden/>
    <w:rsid w:val="00F878B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4779">
      <w:bodyDiv w:val="1"/>
      <w:marLeft w:val="0"/>
      <w:marRight w:val="0"/>
      <w:marTop w:val="0"/>
      <w:marBottom w:val="0"/>
      <w:divBdr>
        <w:top w:val="none" w:sz="0" w:space="0" w:color="auto"/>
        <w:left w:val="none" w:sz="0" w:space="0" w:color="auto"/>
        <w:bottom w:val="none" w:sz="0" w:space="0" w:color="auto"/>
        <w:right w:val="none" w:sz="0" w:space="0" w:color="auto"/>
      </w:divBdr>
      <w:divsChild>
        <w:div w:id="885600743">
          <w:marLeft w:val="0"/>
          <w:marRight w:val="0"/>
          <w:marTop w:val="0"/>
          <w:marBottom w:val="0"/>
          <w:divBdr>
            <w:top w:val="none" w:sz="0" w:space="0" w:color="auto"/>
            <w:left w:val="none" w:sz="0" w:space="0" w:color="auto"/>
            <w:bottom w:val="none" w:sz="0" w:space="0" w:color="auto"/>
            <w:right w:val="none" w:sz="0" w:space="0" w:color="auto"/>
          </w:divBdr>
          <w:divsChild>
            <w:div w:id="936670975">
              <w:marLeft w:val="0"/>
              <w:marRight w:val="0"/>
              <w:marTop w:val="0"/>
              <w:marBottom w:val="0"/>
              <w:divBdr>
                <w:top w:val="none" w:sz="0" w:space="0" w:color="auto"/>
                <w:left w:val="none" w:sz="0" w:space="0" w:color="auto"/>
                <w:bottom w:val="none" w:sz="0" w:space="0" w:color="auto"/>
                <w:right w:val="none" w:sz="0" w:space="0" w:color="auto"/>
              </w:divBdr>
              <w:divsChild>
                <w:div w:id="9285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0468">
      <w:bodyDiv w:val="1"/>
      <w:marLeft w:val="0"/>
      <w:marRight w:val="0"/>
      <w:marTop w:val="0"/>
      <w:marBottom w:val="0"/>
      <w:divBdr>
        <w:top w:val="none" w:sz="0" w:space="0" w:color="auto"/>
        <w:left w:val="none" w:sz="0" w:space="0" w:color="auto"/>
        <w:bottom w:val="none" w:sz="0" w:space="0" w:color="auto"/>
        <w:right w:val="none" w:sz="0" w:space="0" w:color="auto"/>
      </w:divBdr>
    </w:div>
    <w:div w:id="139619821">
      <w:bodyDiv w:val="1"/>
      <w:marLeft w:val="0"/>
      <w:marRight w:val="0"/>
      <w:marTop w:val="0"/>
      <w:marBottom w:val="0"/>
      <w:divBdr>
        <w:top w:val="none" w:sz="0" w:space="0" w:color="auto"/>
        <w:left w:val="none" w:sz="0" w:space="0" w:color="auto"/>
        <w:bottom w:val="none" w:sz="0" w:space="0" w:color="auto"/>
        <w:right w:val="none" w:sz="0" w:space="0" w:color="auto"/>
      </w:divBdr>
    </w:div>
    <w:div w:id="284851735">
      <w:bodyDiv w:val="1"/>
      <w:marLeft w:val="0"/>
      <w:marRight w:val="0"/>
      <w:marTop w:val="0"/>
      <w:marBottom w:val="0"/>
      <w:divBdr>
        <w:top w:val="none" w:sz="0" w:space="0" w:color="auto"/>
        <w:left w:val="none" w:sz="0" w:space="0" w:color="auto"/>
        <w:bottom w:val="none" w:sz="0" w:space="0" w:color="auto"/>
        <w:right w:val="none" w:sz="0" w:space="0" w:color="auto"/>
      </w:divBdr>
    </w:div>
    <w:div w:id="454062567">
      <w:bodyDiv w:val="1"/>
      <w:marLeft w:val="0"/>
      <w:marRight w:val="0"/>
      <w:marTop w:val="0"/>
      <w:marBottom w:val="0"/>
      <w:divBdr>
        <w:top w:val="none" w:sz="0" w:space="0" w:color="auto"/>
        <w:left w:val="none" w:sz="0" w:space="0" w:color="auto"/>
        <w:bottom w:val="none" w:sz="0" w:space="0" w:color="auto"/>
        <w:right w:val="none" w:sz="0" w:space="0" w:color="auto"/>
      </w:divBdr>
      <w:divsChild>
        <w:div w:id="1786075605">
          <w:marLeft w:val="0"/>
          <w:marRight w:val="0"/>
          <w:marTop w:val="0"/>
          <w:marBottom w:val="0"/>
          <w:divBdr>
            <w:top w:val="none" w:sz="0" w:space="0" w:color="auto"/>
            <w:left w:val="none" w:sz="0" w:space="0" w:color="auto"/>
            <w:bottom w:val="none" w:sz="0" w:space="0" w:color="auto"/>
            <w:right w:val="none" w:sz="0" w:space="0" w:color="auto"/>
          </w:divBdr>
        </w:div>
        <w:div w:id="1412041150">
          <w:marLeft w:val="0"/>
          <w:marRight w:val="0"/>
          <w:marTop w:val="0"/>
          <w:marBottom w:val="0"/>
          <w:divBdr>
            <w:top w:val="none" w:sz="0" w:space="0" w:color="auto"/>
            <w:left w:val="none" w:sz="0" w:space="0" w:color="auto"/>
            <w:bottom w:val="none" w:sz="0" w:space="0" w:color="auto"/>
            <w:right w:val="none" w:sz="0" w:space="0" w:color="auto"/>
          </w:divBdr>
        </w:div>
        <w:div w:id="1204752112">
          <w:marLeft w:val="0"/>
          <w:marRight w:val="0"/>
          <w:marTop w:val="0"/>
          <w:marBottom w:val="0"/>
          <w:divBdr>
            <w:top w:val="none" w:sz="0" w:space="0" w:color="auto"/>
            <w:left w:val="none" w:sz="0" w:space="0" w:color="auto"/>
            <w:bottom w:val="none" w:sz="0" w:space="0" w:color="auto"/>
            <w:right w:val="none" w:sz="0" w:space="0" w:color="auto"/>
          </w:divBdr>
        </w:div>
      </w:divsChild>
    </w:div>
    <w:div w:id="607590177">
      <w:bodyDiv w:val="1"/>
      <w:marLeft w:val="0"/>
      <w:marRight w:val="0"/>
      <w:marTop w:val="0"/>
      <w:marBottom w:val="0"/>
      <w:divBdr>
        <w:top w:val="none" w:sz="0" w:space="0" w:color="auto"/>
        <w:left w:val="none" w:sz="0" w:space="0" w:color="auto"/>
        <w:bottom w:val="none" w:sz="0" w:space="0" w:color="auto"/>
        <w:right w:val="none" w:sz="0" w:space="0" w:color="auto"/>
      </w:divBdr>
    </w:div>
    <w:div w:id="889540572">
      <w:bodyDiv w:val="1"/>
      <w:marLeft w:val="0"/>
      <w:marRight w:val="0"/>
      <w:marTop w:val="0"/>
      <w:marBottom w:val="0"/>
      <w:divBdr>
        <w:top w:val="none" w:sz="0" w:space="0" w:color="auto"/>
        <w:left w:val="none" w:sz="0" w:space="0" w:color="auto"/>
        <w:bottom w:val="none" w:sz="0" w:space="0" w:color="auto"/>
        <w:right w:val="none" w:sz="0" w:space="0" w:color="auto"/>
      </w:divBdr>
    </w:div>
    <w:div w:id="949777224">
      <w:bodyDiv w:val="1"/>
      <w:marLeft w:val="0"/>
      <w:marRight w:val="0"/>
      <w:marTop w:val="0"/>
      <w:marBottom w:val="0"/>
      <w:divBdr>
        <w:top w:val="none" w:sz="0" w:space="0" w:color="auto"/>
        <w:left w:val="none" w:sz="0" w:space="0" w:color="auto"/>
        <w:bottom w:val="none" w:sz="0" w:space="0" w:color="auto"/>
        <w:right w:val="none" w:sz="0" w:space="0" w:color="auto"/>
      </w:divBdr>
    </w:div>
    <w:div w:id="1030494713">
      <w:bodyDiv w:val="1"/>
      <w:marLeft w:val="0"/>
      <w:marRight w:val="0"/>
      <w:marTop w:val="0"/>
      <w:marBottom w:val="0"/>
      <w:divBdr>
        <w:top w:val="none" w:sz="0" w:space="0" w:color="auto"/>
        <w:left w:val="none" w:sz="0" w:space="0" w:color="auto"/>
        <w:bottom w:val="none" w:sz="0" w:space="0" w:color="auto"/>
        <w:right w:val="none" w:sz="0" w:space="0" w:color="auto"/>
      </w:divBdr>
    </w:div>
    <w:div w:id="1038504766">
      <w:bodyDiv w:val="1"/>
      <w:marLeft w:val="0"/>
      <w:marRight w:val="0"/>
      <w:marTop w:val="0"/>
      <w:marBottom w:val="0"/>
      <w:divBdr>
        <w:top w:val="none" w:sz="0" w:space="0" w:color="auto"/>
        <w:left w:val="none" w:sz="0" w:space="0" w:color="auto"/>
        <w:bottom w:val="none" w:sz="0" w:space="0" w:color="auto"/>
        <w:right w:val="none" w:sz="0" w:space="0" w:color="auto"/>
      </w:divBdr>
    </w:div>
    <w:div w:id="1262496874">
      <w:bodyDiv w:val="1"/>
      <w:marLeft w:val="0"/>
      <w:marRight w:val="0"/>
      <w:marTop w:val="0"/>
      <w:marBottom w:val="0"/>
      <w:divBdr>
        <w:top w:val="none" w:sz="0" w:space="0" w:color="auto"/>
        <w:left w:val="none" w:sz="0" w:space="0" w:color="auto"/>
        <w:bottom w:val="none" w:sz="0" w:space="0" w:color="auto"/>
        <w:right w:val="none" w:sz="0" w:space="0" w:color="auto"/>
      </w:divBdr>
      <w:divsChild>
        <w:div w:id="1650475637">
          <w:marLeft w:val="0"/>
          <w:marRight w:val="0"/>
          <w:marTop w:val="75"/>
          <w:marBottom w:val="90"/>
          <w:divBdr>
            <w:top w:val="single" w:sz="6" w:space="0" w:color="000000"/>
            <w:left w:val="none" w:sz="0" w:space="0" w:color="auto"/>
            <w:bottom w:val="single" w:sz="6" w:space="0" w:color="000000"/>
            <w:right w:val="none" w:sz="0" w:space="0" w:color="auto"/>
          </w:divBdr>
          <w:divsChild>
            <w:div w:id="1566795442">
              <w:marLeft w:val="0"/>
              <w:marRight w:val="0"/>
              <w:marTop w:val="0"/>
              <w:marBottom w:val="0"/>
              <w:divBdr>
                <w:top w:val="single" w:sz="6" w:space="0" w:color="BBBBBB"/>
                <w:left w:val="none" w:sz="0" w:space="0" w:color="auto"/>
                <w:bottom w:val="single" w:sz="6" w:space="0" w:color="BBBBBB"/>
                <w:right w:val="none" w:sz="0" w:space="0" w:color="auto"/>
              </w:divBdr>
            </w:div>
          </w:divsChild>
        </w:div>
        <w:div w:id="1627463297">
          <w:marLeft w:val="75"/>
          <w:marRight w:val="0"/>
          <w:marTop w:val="0"/>
          <w:marBottom w:val="0"/>
          <w:divBdr>
            <w:top w:val="none" w:sz="0" w:space="0" w:color="auto"/>
            <w:left w:val="none" w:sz="0" w:space="0" w:color="auto"/>
            <w:bottom w:val="none" w:sz="0" w:space="0" w:color="auto"/>
            <w:right w:val="none" w:sz="0" w:space="0" w:color="auto"/>
          </w:divBdr>
          <w:divsChild>
            <w:div w:id="403138570">
              <w:marLeft w:val="0"/>
              <w:marRight w:val="0"/>
              <w:marTop w:val="0"/>
              <w:marBottom w:val="150"/>
              <w:divBdr>
                <w:top w:val="none" w:sz="0" w:space="0" w:color="auto"/>
                <w:left w:val="none" w:sz="0" w:space="0" w:color="auto"/>
                <w:bottom w:val="none" w:sz="0" w:space="0" w:color="auto"/>
                <w:right w:val="none" w:sz="0" w:space="0" w:color="auto"/>
              </w:divBdr>
              <w:divsChild>
                <w:div w:id="1635064287">
                  <w:marLeft w:val="0"/>
                  <w:marRight w:val="0"/>
                  <w:marTop w:val="0"/>
                  <w:marBottom w:val="150"/>
                  <w:divBdr>
                    <w:top w:val="none" w:sz="0" w:space="0" w:color="auto"/>
                    <w:left w:val="none" w:sz="0" w:space="0" w:color="auto"/>
                    <w:bottom w:val="none" w:sz="0" w:space="0" w:color="auto"/>
                    <w:right w:val="none" w:sz="0" w:space="0" w:color="auto"/>
                  </w:divBdr>
                  <w:divsChild>
                    <w:div w:id="806513891">
                      <w:marLeft w:val="0"/>
                      <w:marRight w:val="0"/>
                      <w:marTop w:val="0"/>
                      <w:marBottom w:val="30"/>
                      <w:divBdr>
                        <w:top w:val="none" w:sz="0" w:space="0" w:color="auto"/>
                        <w:left w:val="none" w:sz="0" w:space="0" w:color="auto"/>
                        <w:bottom w:val="none" w:sz="0" w:space="0" w:color="auto"/>
                        <w:right w:val="none" w:sz="0" w:space="0" w:color="auto"/>
                      </w:divBdr>
                      <w:divsChild>
                        <w:div w:id="116602728">
                          <w:marLeft w:val="1184"/>
                          <w:marRight w:val="0"/>
                          <w:marTop w:val="0"/>
                          <w:marBottom w:val="45"/>
                          <w:divBdr>
                            <w:top w:val="none" w:sz="0" w:space="0" w:color="auto"/>
                            <w:left w:val="none" w:sz="0" w:space="0" w:color="auto"/>
                            <w:bottom w:val="none" w:sz="0" w:space="0" w:color="auto"/>
                            <w:right w:val="none" w:sz="0" w:space="0" w:color="auto"/>
                          </w:divBdr>
                          <w:divsChild>
                            <w:div w:id="1114516226">
                              <w:marLeft w:val="0"/>
                              <w:marRight w:val="0"/>
                              <w:marTop w:val="0"/>
                              <w:marBottom w:val="30"/>
                              <w:divBdr>
                                <w:top w:val="none" w:sz="0" w:space="0" w:color="auto"/>
                                <w:left w:val="none" w:sz="0" w:space="0" w:color="auto"/>
                                <w:bottom w:val="none" w:sz="0" w:space="0" w:color="auto"/>
                                <w:right w:val="none" w:sz="0" w:space="0" w:color="auto"/>
                              </w:divBdr>
                              <w:divsChild>
                                <w:div w:id="1408071053">
                                  <w:marLeft w:val="1184"/>
                                  <w:marRight w:val="0"/>
                                  <w:marTop w:val="0"/>
                                  <w:marBottom w:val="45"/>
                                  <w:divBdr>
                                    <w:top w:val="none" w:sz="0" w:space="0" w:color="auto"/>
                                    <w:left w:val="none" w:sz="0" w:space="0" w:color="auto"/>
                                    <w:bottom w:val="none" w:sz="0" w:space="0" w:color="auto"/>
                                    <w:right w:val="none" w:sz="0" w:space="0" w:color="auto"/>
                                  </w:divBdr>
                                  <w:divsChild>
                                    <w:div w:id="325323459">
                                      <w:marLeft w:val="0"/>
                                      <w:marRight w:val="0"/>
                                      <w:marTop w:val="0"/>
                                      <w:marBottom w:val="30"/>
                                      <w:divBdr>
                                        <w:top w:val="none" w:sz="0" w:space="0" w:color="auto"/>
                                        <w:left w:val="none" w:sz="0" w:space="0" w:color="auto"/>
                                        <w:bottom w:val="none" w:sz="0" w:space="0" w:color="auto"/>
                                        <w:right w:val="none" w:sz="0" w:space="0" w:color="auto"/>
                                      </w:divBdr>
                                      <w:divsChild>
                                        <w:div w:id="1340888406">
                                          <w:marLeft w:val="1184"/>
                                          <w:marRight w:val="0"/>
                                          <w:marTop w:val="0"/>
                                          <w:marBottom w:val="45"/>
                                          <w:divBdr>
                                            <w:top w:val="none" w:sz="0" w:space="0" w:color="auto"/>
                                            <w:left w:val="none" w:sz="0" w:space="0" w:color="auto"/>
                                            <w:bottom w:val="none" w:sz="0" w:space="0" w:color="auto"/>
                                            <w:right w:val="none" w:sz="0" w:space="0" w:color="auto"/>
                                          </w:divBdr>
                                        </w:div>
                                        <w:div w:id="1095632595">
                                          <w:marLeft w:val="0"/>
                                          <w:marRight w:val="0"/>
                                          <w:marTop w:val="0"/>
                                          <w:marBottom w:val="0"/>
                                          <w:divBdr>
                                            <w:top w:val="none" w:sz="0" w:space="0" w:color="auto"/>
                                            <w:left w:val="none" w:sz="0" w:space="0" w:color="auto"/>
                                            <w:bottom w:val="none" w:sz="0" w:space="0" w:color="auto"/>
                                            <w:right w:val="none" w:sz="0" w:space="0" w:color="auto"/>
                                          </w:divBdr>
                                          <w:divsChild>
                                            <w:div w:id="589312589">
                                              <w:marLeft w:val="0"/>
                                              <w:marRight w:val="0"/>
                                              <w:marTop w:val="0"/>
                                              <w:marBottom w:val="300"/>
                                              <w:divBdr>
                                                <w:top w:val="none" w:sz="0" w:space="0" w:color="auto"/>
                                                <w:left w:val="none" w:sz="0" w:space="0" w:color="auto"/>
                                                <w:bottom w:val="none" w:sz="0" w:space="0" w:color="auto"/>
                                                <w:right w:val="none" w:sz="0" w:space="0" w:color="auto"/>
                                              </w:divBdr>
                                            </w:div>
                                            <w:div w:id="1501698557">
                                              <w:marLeft w:val="0"/>
                                              <w:marRight w:val="0"/>
                                              <w:marTop w:val="0"/>
                                              <w:marBottom w:val="300"/>
                                              <w:divBdr>
                                                <w:top w:val="none" w:sz="0" w:space="0" w:color="auto"/>
                                                <w:left w:val="none" w:sz="0" w:space="0" w:color="auto"/>
                                                <w:bottom w:val="none" w:sz="0" w:space="0" w:color="auto"/>
                                                <w:right w:val="none" w:sz="0" w:space="0" w:color="auto"/>
                                              </w:divBdr>
                                            </w:div>
                                            <w:div w:id="2014917674">
                                              <w:marLeft w:val="0"/>
                                              <w:marRight w:val="0"/>
                                              <w:marTop w:val="0"/>
                                              <w:marBottom w:val="300"/>
                                              <w:divBdr>
                                                <w:top w:val="none" w:sz="0" w:space="0" w:color="auto"/>
                                                <w:left w:val="none" w:sz="0" w:space="0" w:color="auto"/>
                                                <w:bottom w:val="none" w:sz="0" w:space="0" w:color="auto"/>
                                                <w:right w:val="none" w:sz="0" w:space="0" w:color="auto"/>
                                              </w:divBdr>
                                              <w:divsChild>
                                                <w:div w:id="1438019211">
                                                  <w:marLeft w:val="0"/>
                                                  <w:marRight w:val="0"/>
                                                  <w:marTop w:val="0"/>
                                                  <w:marBottom w:val="0"/>
                                                  <w:divBdr>
                                                    <w:top w:val="none" w:sz="0" w:space="0" w:color="auto"/>
                                                    <w:left w:val="none" w:sz="0" w:space="0" w:color="auto"/>
                                                    <w:bottom w:val="none" w:sz="0" w:space="0" w:color="auto"/>
                                                    <w:right w:val="none" w:sz="0" w:space="0" w:color="auto"/>
                                                  </w:divBdr>
                                                  <w:divsChild>
                                                    <w:div w:id="127668172">
                                                      <w:marLeft w:val="0"/>
                                                      <w:marRight w:val="0"/>
                                                      <w:marTop w:val="0"/>
                                                      <w:marBottom w:val="75"/>
                                                      <w:divBdr>
                                                        <w:top w:val="none" w:sz="0" w:space="0" w:color="auto"/>
                                                        <w:left w:val="none" w:sz="0" w:space="0" w:color="auto"/>
                                                        <w:bottom w:val="none" w:sz="0" w:space="0" w:color="auto"/>
                                                        <w:right w:val="none" w:sz="0" w:space="0" w:color="auto"/>
                                                      </w:divBdr>
                                                    </w:div>
                                                    <w:div w:id="414473762">
                                                      <w:marLeft w:val="0"/>
                                                      <w:marRight w:val="0"/>
                                                      <w:marTop w:val="0"/>
                                                      <w:marBottom w:val="75"/>
                                                      <w:divBdr>
                                                        <w:top w:val="none" w:sz="0" w:space="0" w:color="auto"/>
                                                        <w:left w:val="none" w:sz="0" w:space="0" w:color="auto"/>
                                                        <w:bottom w:val="none" w:sz="0" w:space="0" w:color="auto"/>
                                                        <w:right w:val="none" w:sz="0" w:space="0" w:color="auto"/>
                                                      </w:divBdr>
                                                    </w:div>
                                                    <w:div w:id="1736010010">
                                                      <w:marLeft w:val="0"/>
                                                      <w:marRight w:val="0"/>
                                                      <w:marTop w:val="0"/>
                                                      <w:marBottom w:val="75"/>
                                                      <w:divBdr>
                                                        <w:top w:val="none" w:sz="0" w:space="0" w:color="auto"/>
                                                        <w:left w:val="none" w:sz="0" w:space="0" w:color="auto"/>
                                                        <w:bottom w:val="none" w:sz="0" w:space="0" w:color="auto"/>
                                                        <w:right w:val="none" w:sz="0" w:space="0" w:color="auto"/>
                                                      </w:divBdr>
                                                    </w:div>
                                                    <w:div w:id="145439084">
                                                      <w:marLeft w:val="0"/>
                                                      <w:marRight w:val="0"/>
                                                      <w:marTop w:val="0"/>
                                                      <w:marBottom w:val="75"/>
                                                      <w:divBdr>
                                                        <w:top w:val="none" w:sz="0" w:space="0" w:color="auto"/>
                                                        <w:left w:val="none" w:sz="0" w:space="0" w:color="auto"/>
                                                        <w:bottom w:val="none" w:sz="0" w:space="0" w:color="auto"/>
                                                        <w:right w:val="none" w:sz="0" w:space="0" w:color="auto"/>
                                                      </w:divBdr>
                                                      <w:divsChild>
                                                        <w:div w:id="1311639412">
                                                          <w:marLeft w:val="75"/>
                                                          <w:marRight w:val="0"/>
                                                          <w:marTop w:val="75"/>
                                                          <w:marBottom w:val="0"/>
                                                          <w:divBdr>
                                                            <w:top w:val="none" w:sz="0" w:space="0" w:color="auto"/>
                                                            <w:left w:val="none" w:sz="0" w:space="0" w:color="auto"/>
                                                            <w:bottom w:val="none" w:sz="0" w:space="0" w:color="auto"/>
                                                            <w:right w:val="none" w:sz="0" w:space="0" w:color="auto"/>
                                                          </w:divBdr>
                                                          <w:divsChild>
                                                            <w:div w:id="644553615">
                                                              <w:marLeft w:val="75"/>
                                                              <w:marRight w:val="0"/>
                                                              <w:marTop w:val="0"/>
                                                              <w:marBottom w:val="75"/>
                                                              <w:divBdr>
                                                                <w:top w:val="none" w:sz="0" w:space="0" w:color="auto"/>
                                                                <w:left w:val="none" w:sz="0" w:space="0" w:color="auto"/>
                                                                <w:bottom w:val="none" w:sz="0" w:space="0" w:color="auto"/>
                                                                <w:right w:val="none" w:sz="0" w:space="0" w:color="auto"/>
                                                              </w:divBdr>
                                                            </w:div>
                                                            <w:div w:id="1173689487">
                                                              <w:marLeft w:val="75"/>
                                                              <w:marRight w:val="0"/>
                                                              <w:marTop w:val="0"/>
                                                              <w:marBottom w:val="75"/>
                                                              <w:divBdr>
                                                                <w:top w:val="none" w:sz="0" w:space="0" w:color="auto"/>
                                                                <w:left w:val="none" w:sz="0" w:space="0" w:color="auto"/>
                                                                <w:bottom w:val="none" w:sz="0" w:space="0" w:color="auto"/>
                                                                <w:right w:val="none" w:sz="0" w:space="0" w:color="auto"/>
                                                              </w:divBdr>
                                                            </w:div>
                                                            <w:div w:id="1055660526">
                                                              <w:marLeft w:val="75"/>
                                                              <w:marRight w:val="0"/>
                                                              <w:marTop w:val="0"/>
                                                              <w:marBottom w:val="75"/>
                                                              <w:divBdr>
                                                                <w:top w:val="none" w:sz="0" w:space="0" w:color="auto"/>
                                                                <w:left w:val="none" w:sz="0" w:space="0" w:color="auto"/>
                                                                <w:bottom w:val="none" w:sz="0" w:space="0" w:color="auto"/>
                                                                <w:right w:val="none" w:sz="0" w:space="0" w:color="auto"/>
                                                              </w:divBdr>
                                                            </w:div>
                                                            <w:div w:id="1199126791">
                                                              <w:marLeft w:val="75"/>
                                                              <w:marRight w:val="0"/>
                                                              <w:marTop w:val="0"/>
                                                              <w:marBottom w:val="75"/>
                                                              <w:divBdr>
                                                                <w:top w:val="none" w:sz="0" w:space="0" w:color="auto"/>
                                                                <w:left w:val="none" w:sz="0" w:space="0" w:color="auto"/>
                                                                <w:bottom w:val="none" w:sz="0" w:space="0" w:color="auto"/>
                                                                <w:right w:val="none" w:sz="0" w:space="0" w:color="auto"/>
                                                              </w:divBdr>
                                                            </w:div>
                                                            <w:div w:id="1735928873">
                                                              <w:marLeft w:val="75"/>
                                                              <w:marRight w:val="0"/>
                                                              <w:marTop w:val="0"/>
                                                              <w:marBottom w:val="75"/>
                                                              <w:divBdr>
                                                                <w:top w:val="none" w:sz="0" w:space="0" w:color="auto"/>
                                                                <w:left w:val="none" w:sz="0" w:space="0" w:color="auto"/>
                                                                <w:bottom w:val="none" w:sz="0" w:space="0" w:color="auto"/>
                                                                <w:right w:val="none" w:sz="0" w:space="0" w:color="auto"/>
                                                              </w:divBdr>
                                                            </w:div>
                                                            <w:div w:id="783112647">
                                                              <w:marLeft w:val="75"/>
                                                              <w:marRight w:val="0"/>
                                                              <w:marTop w:val="0"/>
                                                              <w:marBottom w:val="75"/>
                                                              <w:divBdr>
                                                                <w:top w:val="none" w:sz="0" w:space="0" w:color="auto"/>
                                                                <w:left w:val="none" w:sz="0" w:space="0" w:color="auto"/>
                                                                <w:bottom w:val="none" w:sz="0" w:space="0" w:color="auto"/>
                                                                <w:right w:val="none" w:sz="0" w:space="0" w:color="auto"/>
                                                              </w:divBdr>
                                                            </w:div>
                                                            <w:div w:id="1395934113">
                                                              <w:marLeft w:val="75"/>
                                                              <w:marRight w:val="0"/>
                                                              <w:marTop w:val="0"/>
                                                              <w:marBottom w:val="75"/>
                                                              <w:divBdr>
                                                                <w:top w:val="none" w:sz="0" w:space="0" w:color="auto"/>
                                                                <w:left w:val="none" w:sz="0" w:space="0" w:color="auto"/>
                                                                <w:bottom w:val="none" w:sz="0" w:space="0" w:color="auto"/>
                                                                <w:right w:val="none" w:sz="0" w:space="0" w:color="auto"/>
                                                              </w:divBdr>
                                                            </w:div>
                                                            <w:div w:id="556626926">
                                                              <w:marLeft w:val="75"/>
                                                              <w:marRight w:val="0"/>
                                                              <w:marTop w:val="0"/>
                                                              <w:marBottom w:val="75"/>
                                                              <w:divBdr>
                                                                <w:top w:val="none" w:sz="0" w:space="0" w:color="auto"/>
                                                                <w:left w:val="none" w:sz="0" w:space="0" w:color="auto"/>
                                                                <w:bottom w:val="none" w:sz="0" w:space="0" w:color="auto"/>
                                                                <w:right w:val="none" w:sz="0" w:space="0" w:color="auto"/>
                                                              </w:divBdr>
                                                            </w:div>
                                                            <w:div w:id="438186341">
                                                              <w:marLeft w:val="75"/>
                                                              <w:marRight w:val="0"/>
                                                              <w:marTop w:val="0"/>
                                                              <w:marBottom w:val="75"/>
                                                              <w:divBdr>
                                                                <w:top w:val="none" w:sz="0" w:space="0" w:color="auto"/>
                                                                <w:left w:val="none" w:sz="0" w:space="0" w:color="auto"/>
                                                                <w:bottom w:val="none" w:sz="0" w:space="0" w:color="auto"/>
                                                                <w:right w:val="none" w:sz="0" w:space="0" w:color="auto"/>
                                                              </w:divBdr>
                                                            </w:div>
                                                            <w:div w:id="1949310955">
                                                              <w:marLeft w:val="75"/>
                                                              <w:marRight w:val="0"/>
                                                              <w:marTop w:val="0"/>
                                                              <w:marBottom w:val="75"/>
                                                              <w:divBdr>
                                                                <w:top w:val="none" w:sz="0" w:space="0" w:color="auto"/>
                                                                <w:left w:val="none" w:sz="0" w:space="0" w:color="auto"/>
                                                                <w:bottom w:val="none" w:sz="0" w:space="0" w:color="auto"/>
                                                                <w:right w:val="none" w:sz="0" w:space="0" w:color="auto"/>
                                                              </w:divBdr>
                                                            </w:div>
                                                            <w:div w:id="1509364419">
                                                              <w:marLeft w:val="75"/>
                                                              <w:marRight w:val="0"/>
                                                              <w:marTop w:val="0"/>
                                                              <w:marBottom w:val="75"/>
                                                              <w:divBdr>
                                                                <w:top w:val="none" w:sz="0" w:space="0" w:color="auto"/>
                                                                <w:left w:val="none" w:sz="0" w:space="0" w:color="auto"/>
                                                                <w:bottom w:val="none" w:sz="0" w:space="0" w:color="auto"/>
                                                                <w:right w:val="none" w:sz="0" w:space="0" w:color="auto"/>
                                                              </w:divBdr>
                                                              <w:divsChild>
                                                                <w:div w:id="120463097">
                                                                  <w:marLeft w:val="75"/>
                                                                  <w:marRight w:val="0"/>
                                                                  <w:marTop w:val="75"/>
                                                                  <w:marBottom w:val="0"/>
                                                                  <w:divBdr>
                                                                    <w:top w:val="none" w:sz="0" w:space="0" w:color="auto"/>
                                                                    <w:left w:val="none" w:sz="0" w:space="0" w:color="auto"/>
                                                                    <w:bottom w:val="none" w:sz="0" w:space="0" w:color="auto"/>
                                                                    <w:right w:val="none" w:sz="0" w:space="0" w:color="auto"/>
                                                                  </w:divBdr>
                                                                  <w:divsChild>
                                                                    <w:div w:id="360010004">
                                                                      <w:marLeft w:val="75"/>
                                                                      <w:marRight w:val="0"/>
                                                                      <w:marTop w:val="0"/>
                                                                      <w:marBottom w:val="75"/>
                                                                      <w:divBdr>
                                                                        <w:top w:val="none" w:sz="0" w:space="0" w:color="auto"/>
                                                                        <w:left w:val="none" w:sz="0" w:space="0" w:color="auto"/>
                                                                        <w:bottom w:val="none" w:sz="0" w:space="0" w:color="auto"/>
                                                                        <w:right w:val="none" w:sz="0" w:space="0" w:color="auto"/>
                                                                      </w:divBdr>
                                                                    </w:div>
                                                                    <w:div w:id="2119252052">
                                                                      <w:marLeft w:val="75"/>
                                                                      <w:marRight w:val="0"/>
                                                                      <w:marTop w:val="0"/>
                                                                      <w:marBottom w:val="75"/>
                                                                      <w:divBdr>
                                                                        <w:top w:val="none" w:sz="0" w:space="0" w:color="auto"/>
                                                                        <w:left w:val="none" w:sz="0" w:space="0" w:color="auto"/>
                                                                        <w:bottom w:val="none" w:sz="0" w:space="0" w:color="auto"/>
                                                                        <w:right w:val="none" w:sz="0" w:space="0" w:color="auto"/>
                                                                      </w:divBdr>
                                                                    </w:div>
                                                                    <w:div w:id="143278439">
                                                                      <w:marLeft w:val="75"/>
                                                                      <w:marRight w:val="0"/>
                                                                      <w:marTop w:val="0"/>
                                                                      <w:marBottom w:val="75"/>
                                                                      <w:divBdr>
                                                                        <w:top w:val="none" w:sz="0" w:space="0" w:color="auto"/>
                                                                        <w:left w:val="none" w:sz="0" w:space="0" w:color="auto"/>
                                                                        <w:bottom w:val="none" w:sz="0" w:space="0" w:color="auto"/>
                                                                        <w:right w:val="none" w:sz="0" w:space="0" w:color="auto"/>
                                                                      </w:divBdr>
                                                                    </w:div>
                                                                    <w:div w:id="868029809">
                                                                      <w:marLeft w:val="75"/>
                                                                      <w:marRight w:val="0"/>
                                                                      <w:marTop w:val="0"/>
                                                                      <w:marBottom w:val="75"/>
                                                                      <w:divBdr>
                                                                        <w:top w:val="none" w:sz="0" w:space="0" w:color="auto"/>
                                                                        <w:left w:val="none" w:sz="0" w:space="0" w:color="auto"/>
                                                                        <w:bottom w:val="none" w:sz="0" w:space="0" w:color="auto"/>
                                                                        <w:right w:val="none" w:sz="0" w:space="0" w:color="auto"/>
                                                                      </w:divBdr>
                                                                    </w:div>
                                                                    <w:div w:id="748163165">
                                                                      <w:marLeft w:val="75"/>
                                                                      <w:marRight w:val="0"/>
                                                                      <w:marTop w:val="0"/>
                                                                      <w:marBottom w:val="75"/>
                                                                      <w:divBdr>
                                                                        <w:top w:val="none" w:sz="0" w:space="0" w:color="auto"/>
                                                                        <w:left w:val="none" w:sz="0" w:space="0" w:color="auto"/>
                                                                        <w:bottom w:val="none" w:sz="0" w:space="0" w:color="auto"/>
                                                                        <w:right w:val="none" w:sz="0" w:space="0" w:color="auto"/>
                                                                      </w:divBdr>
                                                                    </w:div>
                                                                    <w:div w:id="1542549219">
                                                                      <w:marLeft w:val="75"/>
                                                                      <w:marRight w:val="0"/>
                                                                      <w:marTop w:val="0"/>
                                                                      <w:marBottom w:val="75"/>
                                                                      <w:divBdr>
                                                                        <w:top w:val="none" w:sz="0" w:space="0" w:color="auto"/>
                                                                        <w:left w:val="none" w:sz="0" w:space="0" w:color="auto"/>
                                                                        <w:bottom w:val="none" w:sz="0" w:space="0" w:color="auto"/>
                                                                        <w:right w:val="none" w:sz="0" w:space="0" w:color="auto"/>
                                                                      </w:divBdr>
                                                                    </w:div>
                                                                    <w:div w:id="450244265">
                                                                      <w:marLeft w:val="75"/>
                                                                      <w:marRight w:val="0"/>
                                                                      <w:marTop w:val="0"/>
                                                                      <w:marBottom w:val="75"/>
                                                                      <w:divBdr>
                                                                        <w:top w:val="none" w:sz="0" w:space="0" w:color="auto"/>
                                                                        <w:left w:val="none" w:sz="0" w:space="0" w:color="auto"/>
                                                                        <w:bottom w:val="none" w:sz="0" w:space="0" w:color="auto"/>
                                                                        <w:right w:val="none" w:sz="0" w:space="0" w:color="auto"/>
                                                                      </w:divBdr>
                                                                    </w:div>
                                                                    <w:div w:id="349987658">
                                                                      <w:marLeft w:val="75"/>
                                                                      <w:marRight w:val="0"/>
                                                                      <w:marTop w:val="0"/>
                                                                      <w:marBottom w:val="75"/>
                                                                      <w:divBdr>
                                                                        <w:top w:val="none" w:sz="0" w:space="0" w:color="auto"/>
                                                                        <w:left w:val="none" w:sz="0" w:space="0" w:color="auto"/>
                                                                        <w:bottom w:val="none" w:sz="0" w:space="0" w:color="auto"/>
                                                                        <w:right w:val="none" w:sz="0" w:space="0" w:color="auto"/>
                                                                      </w:divBdr>
                                                                    </w:div>
                                                                    <w:div w:id="947389872">
                                                                      <w:marLeft w:val="75"/>
                                                                      <w:marRight w:val="0"/>
                                                                      <w:marTop w:val="0"/>
                                                                      <w:marBottom w:val="75"/>
                                                                      <w:divBdr>
                                                                        <w:top w:val="none" w:sz="0" w:space="0" w:color="auto"/>
                                                                        <w:left w:val="none" w:sz="0" w:space="0" w:color="auto"/>
                                                                        <w:bottom w:val="none" w:sz="0" w:space="0" w:color="auto"/>
                                                                        <w:right w:val="none" w:sz="0" w:space="0" w:color="auto"/>
                                                                      </w:divBdr>
                                                                    </w:div>
                                                                    <w:div w:id="1061056630">
                                                                      <w:marLeft w:val="75"/>
                                                                      <w:marRight w:val="0"/>
                                                                      <w:marTop w:val="0"/>
                                                                      <w:marBottom w:val="75"/>
                                                                      <w:divBdr>
                                                                        <w:top w:val="none" w:sz="0" w:space="0" w:color="auto"/>
                                                                        <w:left w:val="none" w:sz="0" w:space="0" w:color="auto"/>
                                                                        <w:bottom w:val="none" w:sz="0" w:space="0" w:color="auto"/>
                                                                        <w:right w:val="none" w:sz="0" w:space="0" w:color="auto"/>
                                                                      </w:divBdr>
                                                                    </w:div>
                                                                    <w:div w:id="455291288">
                                                                      <w:marLeft w:val="75"/>
                                                                      <w:marRight w:val="0"/>
                                                                      <w:marTop w:val="0"/>
                                                                      <w:marBottom w:val="75"/>
                                                                      <w:divBdr>
                                                                        <w:top w:val="none" w:sz="0" w:space="0" w:color="auto"/>
                                                                        <w:left w:val="none" w:sz="0" w:space="0" w:color="auto"/>
                                                                        <w:bottom w:val="none" w:sz="0" w:space="0" w:color="auto"/>
                                                                        <w:right w:val="none" w:sz="0" w:space="0" w:color="auto"/>
                                                                      </w:divBdr>
                                                                    </w:div>
                                                                    <w:div w:id="938827567">
                                                                      <w:marLeft w:val="75"/>
                                                                      <w:marRight w:val="0"/>
                                                                      <w:marTop w:val="0"/>
                                                                      <w:marBottom w:val="75"/>
                                                                      <w:divBdr>
                                                                        <w:top w:val="none" w:sz="0" w:space="0" w:color="auto"/>
                                                                        <w:left w:val="none" w:sz="0" w:space="0" w:color="auto"/>
                                                                        <w:bottom w:val="none" w:sz="0" w:space="0" w:color="auto"/>
                                                                        <w:right w:val="none" w:sz="0" w:space="0" w:color="auto"/>
                                                                      </w:divBdr>
                                                                    </w:div>
                                                                    <w:div w:id="566838387">
                                                                      <w:marLeft w:val="75"/>
                                                                      <w:marRight w:val="0"/>
                                                                      <w:marTop w:val="0"/>
                                                                      <w:marBottom w:val="75"/>
                                                                      <w:divBdr>
                                                                        <w:top w:val="none" w:sz="0" w:space="0" w:color="auto"/>
                                                                        <w:left w:val="none" w:sz="0" w:space="0" w:color="auto"/>
                                                                        <w:bottom w:val="none" w:sz="0" w:space="0" w:color="auto"/>
                                                                        <w:right w:val="none" w:sz="0" w:space="0" w:color="auto"/>
                                                                      </w:divBdr>
                                                                    </w:div>
                                                                    <w:div w:id="523443197">
                                                                      <w:marLeft w:val="75"/>
                                                                      <w:marRight w:val="0"/>
                                                                      <w:marTop w:val="0"/>
                                                                      <w:marBottom w:val="75"/>
                                                                      <w:divBdr>
                                                                        <w:top w:val="none" w:sz="0" w:space="0" w:color="auto"/>
                                                                        <w:left w:val="none" w:sz="0" w:space="0" w:color="auto"/>
                                                                        <w:bottom w:val="none" w:sz="0" w:space="0" w:color="auto"/>
                                                                        <w:right w:val="none" w:sz="0" w:space="0" w:color="auto"/>
                                                                      </w:divBdr>
                                                                    </w:div>
                                                                    <w:div w:id="1105539717">
                                                                      <w:marLeft w:val="75"/>
                                                                      <w:marRight w:val="0"/>
                                                                      <w:marTop w:val="0"/>
                                                                      <w:marBottom w:val="75"/>
                                                                      <w:divBdr>
                                                                        <w:top w:val="none" w:sz="0" w:space="0" w:color="auto"/>
                                                                        <w:left w:val="none" w:sz="0" w:space="0" w:color="auto"/>
                                                                        <w:bottom w:val="none" w:sz="0" w:space="0" w:color="auto"/>
                                                                        <w:right w:val="none" w:sz="0" w:space="0" w:color="auto"/>
                                                                      </w:divBdr>
                                                                    </w:div>
                                                                    <w:div w:id="1092824192">
                                                                      <w:marLeft w:val="75"/>
                                                                      <w:marRight w:val="0"/>
                                                                      <w:marTop w:val="0"/>
                                                                      <w:marBottom w:val="75"/>
                                                                      <w:divBdr>
                                                                        <w:top w:val="none" w:sz="0" w:space="0" w:color="auto"/>
                                                                        <w:left w:val="none" w:sz="0" w:space="0" w:color="auto"/>
                                                                        <w:bottom w:val="none" w:sz="0" w:space="0" w:color="auto"/>
                                                                        <w:right w:val="none" w:sz="0" w:space="0" w:color="auto"/>
                                                                      </w:divBdr>
                                                                    </w:div>
                                                                    <w:div w:id="965280377">
                                                                      <w:marLeft w:val="75"/>
                                                                      <w:marRight w:val="0"/>
                                                                      <w:marTop w:val="0"/>
                                                                      <w:marBottom w:val="75"/>
                                                                      <w:divBdr>
                                                                        <w:top w:val="none" w:sz="0" w:space="0" w:color="auto"/>
                                                                        <w:left w:val="none" w:sz="0" w:space="0" w:color="auto"/>
                                                                        <w:bottom w:val="none" w:sz="0" w:space="0" w:color="auto"/>
                                                                        <w:right w:val="none" w:sz="0" w:space="0" w:color="auto"/>
                                                                      </w:divBdr>
                                                                    </w:div>
                                                                    <w:div w:id="1501388097">
                                                                      <w:marLeft w:val="75"/>
                                                                      <w:marRight w:val="0"/>
                                                                      <w:marTop w:val="0"/>
                                                                      <w:marBottom w:val="75"/>
                                                                      <w:divBdr>
                                                                        <w:top w:val="none" w:sz="0" w:space="0" w:color="auto"/>
                                                                        <w:left w:val="none" w:sz="0" w:space="0" w:color="auto"/>
                                                                        <w:bottom w:val="none" w:sz="0" w:space="0" w:color="auto"/>
                                                                        <w:right w:val="none" w:sz="0" w:space="0" w:color="auto"/>
                                                                      </w:divBdr>
                                                                    </w:div>
                                                                    <w:div w:id="464547529">
                                                                      <w:marLeft w:val="75"/>
                                                                      <w:marRight w:val="0"/>
                                                                      <w:marTop w:val="0"/>
                                                                      <w:marBottom w:val="75"/>
                                                                      <w:divBdr>
                                                                        <w:top w:val="none" w:sz="0" w:space="0" w:color="auto"/>
                                                                        <w:left w:val="none" w:sz="0" w:space="0" w:color="auto"/>
                                                                        <w:bottom w:val="none" w:sz="0" w:space="0" w:color="auto"/>
                                                                        <w:right w:val="none" w:sz="0" w:space="0" w:color="auto"/>
                                                                      </w:divBdr>
                                                                    </w:div>
                                                                    <w:div w:id="954629231">
                                                                      <w:marLeft w:val="75"/>
                                                                      <w:marRight w:val="0"/>
                                                                      <w:marTop w:val="0"/>
                                                                      <w:marBottom w:val="75"/>
                                                                      <w:divBdr>
                                                                        <w:top w:val="none" w:sz="0" w:space="0" w:color="auto"/>
                                                                        <w:left w:val="none" w:sz="0" w:space="0" w:color="auto"/>
                                                                        <w:bottom w:val="none" w:sz="0" w:space="0" w:color="auto"/>
                                                                        <w:right w:val="none" w:sz="0" w:space="0" w:color="auto"/>
                                                                      </w:divBdr>
                                                                    </w:div>
                                                                    <w:div w:id="1431511357">
                                                                      <w:marLeft w:val="75"/>
                                                                      <w:marRight w:val="0"/>
                                                                      <w:marTop w:val="0"/>
                                                                      <w:marBottom w:val="75"/>
                                                                      <w:divBdr>
                                                                        <w:top w:val="none" w:sz="0" w:space="0" w:color="auto"/>
                                                                        <w:left w:val="none" w:sz="0" w:space="0" w:color="auto"/>
                                                                        <w:bottom w:val="none" w:sz="0" w:space="0" w:color="auto"/>
                                                                        <w:right w:val="none" w:sz="0" w:space="0" w:color="auto"/>
                                                                      </w:divBdr>
                                                                    </w:div>
                                                                    <w:div w:id="869951027">
                                                                      <w:marLeft w:val="75"/>
                                                                      <w:marRight w:val="0"/>
                                                                      <w:marTop w:val="0"/>
                                                                      <w:marBottom w:val="75"/>
                                                                      <w:divBdr>
                                                                        <w:top w:val="none" w:sz="0" w:space="0" w:color="auto"/>
                                                                        <w:left w:val="none" w:sz="0" w:space="0" w:color="auto"/>
                                                                        <w:bottom w:val="none" w:sz="0" w:space="0" w:color="auto"/>
                                                                        <w:right w:val="none" w:sz="0" w:space="0" w:color="auto"/>
                                                                      </w:divBdr>
                                                                    </w:div>
                                                                    <w:div w:id="1459295289">
                                                                      <w:marLeft w:val="75"/>
                                                                      <w:marRight w:val="0"/>
                                                                      <w:marTop w:val="0"/>
                                                                      <w:marBottom w:val="75"/>
                                                                      <w:divBdr>
                                                                        <w:top w:val="none" w:sz="0" w:space="0" w:color="auto"/>
                                                                        <w:left w:val="none" w:sz="0" w:space="0" w:color="auto"/>
                                                                        <w:bottom w:val="none" w:sz="0" w:space="0" w:color="auto"/>
                                                                        <w:right w:val="none" w:sz="0" w:space="0" w:color="auto"/>
                                                                      </w:divBdr>
                                                                    </w:div>
                                                                    <w:div w:id="1560559483">
                                                                      <w:marLeft w:val="75"/>
                                                                      <w:marRight w:val="0"/>
                                                                      <w:marTop w:val="0"/>
                                                                      <w:marBottom w:val="75"/>
                                                                      <w:divBdr>
                                                                        <w:top w:val="none" w:sz="0" w:space="0" w:color="auto"/>
                                                                        <w:left w:val="none" w:sz="0" w:space="0" w:color="auto"/>
                                                                        <w:bottom w:val="none" w:sz="0" w:space="0" w:color="auto"/>
                                                                        <w:right w:val="none" w:sz="0" w:space="0" w:color="auto"/>
                                                                      </w:divBdr>
                                                                    </w:div>
                                                                    <w:div w:id="2124226952">
                                                                      <w:marLeft w:val="75"/>
                                                                      <w:marRight w:val="0"/>
                                                                      <w:marTop w:val="0"/>
                                                                      <w:marBottom w:val="75"/>
                                                                      <w:divBdr>
                                                                        <w:top w:val="none" w:sz="0" w:space="0" w:color="auto"/>
                                                                        <w:left w:val="none" w:sz="0" w:space="0" w:color="auto"/>
                                                                        <w:bottom w:val="none" w:sz="0" w:space="0" w:color="auto"/>
                                                                        <w:right w:val="none" w:sz="0" w:space="0" w:color="auto"/>
                                                                      </w:divBdr>
                                                                    </w:div>
                                                                    <w:div w:id="1730572150">
                                                                      <w:marLeft w:val="75"/>
                                                                      <w:marRight w:val="0"/>
                                                                      <w:marTop w:val="0"/>
                                                                      <w:marBottom w:val="75"/>
                                                                      <w:divBdr>
                                                                        <w:top w:val="none" w:sz="0" w:space="0" w:color="auto"/>
                                                                        <w:left w:val="none" w:sz="0" w:space="0" w:color="auto"/>
                                                                        <w:bottom w:val="none" w:sz="0" w:space="0" w:color="auto"/>
                                                                        <w:right w:val="none" w:sz="0" w:space="0" w:color="auto"/>
                                                                      </w:divBdr>
                                                                    </w:div>
                                                                    <w:div w:id="1032849251">
                                                                      <w:marLeft w:val="75"/>
                                                                      <w:marRight w:val="0"/>
                                                                      <w:marTop w:val="0"/>
                                                                      <w:marBottom w:val="75"/>
                                                                      <w:divBdr>
                                                                        <w:top w:val="none" w:sz="0" w:space="0" w:color="auto"/>
                                                                        <w:left w:val="none" w:sz="0" w:space="0" w:color="auto"/>
                                                                        <w:bottom w:val="none" w:sz="0" w:space="0" w:color="auto"/>
                                                                        <w:right w:val="none" w:sz="0" w:space="0" w:color="auto"/>
                                                                      </w:divBdr>
                                                                    </w:div>
                                                                    <w:div w:id="1504466983">
                                                                      <w:marLeft w:val="75"/>
                                                                      <w:marRight w:val="0"/>
                                                                      <w:marTop w:val="0"/>
                                                                      <w:marBottom w:val="75"/>
                                                                      <w:divBdr>
                                                                        <w:top w:val="none" w:sz="0" w:space="0" w:color="auto"/>
                                                                        <w:left w:val="none" w:sz="0" w:space="0" w:color="auto"/>
                                                                        <w:bottom w:val="none" w:sz="0" w:space="0" w:color="auto"/>
                                                                        <w:right w:val="none" w:sz="0" w:space="0" w:color="auto"/>
                                                                      </w:divBdr>
                                                                    </w:div>
                                                                    <w:div w:id="1751341221">
                                                                      <w:marLeft w:val="75"/>
                                                                      <w:marRight w:val="0"/>
                                                                      <w:marTop w:val="0"/>
                                                                      <w:marBottom w:val="75"/>
                                                                      <w:divBdr>
                                                                        <w:top w:val="none" w:sz="0" w:space="0" w:color="auto"/>
                                                                        <w:left w:val="none" w:sz="0" w:space="0" w:color="auto"/>
                                                                        <w:bottom w:val="none" w:sz="0" w:space="0" w:color="auto"/>
                                                                        <w:right w:val="none" w:sz="0" w:space="0" w:color="auto"/>
                                                                      </w:divBdr>
                                                                    </w:div>
                                                                    <w:div w:id="1395615740">
                                                                      <w:marLeft w:val="75"/>
                                                                      <w:marRight w:val="0"/>
                                                                      <w:marTop w:val="0"/>
                                                                      <w:marBottom w:val="75"/>
                                                                      <w:divBdr>
                                                                        <w:top w:val="none" w:sz="0" w:space="0" w:color="auto"/>
                                                                        <w:left w:val="none" w:sz="0" w:space="0" w:color="auto"/>
                                                                        <w:bottom w:val="none" w:sz="0" w:space="0" w:color="auto"/>
                                                                        <w:right w:val="none" w:sz="0" w:space="0" w:color="auto"/>
                                                                      </w:divBdr>
                                                                    </w:div>
                                                                    <w:div w:id="1284191055">
                                                                      <w:marLeft w:val="75"/>
                                                                      <w:marRight w:val="0"/>
                                                                      <w:marTop w:val="0"/>
                                                                      <w:marBottom w:val="75"/>
                                                                      <w:divBdr>
                                                                        <w:top w:val="none" w:sz="0" w:space="0" w:color="auto"/>
                                                                        <w:left w:val="none" w:sz="0" w:space="0" w:color="auto"/>
                                                                        <w:bottom w:val="none" w:sz="0" w:space="0" w:color="auto"/>
                                                                        <w:right w:val="none" w:sz="0" w:space="0" w:color="auto"/>
                                                                      </w:divBdr>
                                                                    </w:div>
                                                                    <w:div w:id="1735204413">
                                                                      <w:marLeft w:val="75"/>
                                                                      <w:marRight w:val="0"/>
                                                                      <w:marTop w:val="0"/>
                                                                      <w:marBottom w:val="75"/>
                                                                      <w:divBdr>
                                                                        <w:top w:val="none" w:sz="0" w:space="0" w:color="auto"/>
                                                                        <w:left w:val="none" w:sz="0" w:space="0" w:color="auto"/>
                                                                        <w:bottom w:val="none" w:sz="0" w:space="0" w:color="auto"/>
                                                                        <w:right w:val="none" w:sz="0" w:space="0" w:color="auto"/>
                                                                      </w:divBdr>
                                                                    </w:div>
                                                                    <w:div w:id="161705058">
                                                                      <w:marLeft w:val="75"/>
                                                                      <w:marRight w:val="0"/>
                                                                      <w:marTop w:val="0"/>
                                                                      <w:marBottom w:val="75"/>
                                                                      <w:divBdr>
                                                                        <w:top w:val="none" w:sz="0" w:space="0" w:color="auto"/>
                                                                        <w:left w:val="none" w:sz="0" w:space="0" w:color="auto"/>
                                                                        <w:bottom w:val="none" w:sz="0" w:space="0" w:color="auto"/>
                                                                        <w:right w:val="none" w:sz="0" w:space="0" w:color="auto"/>
                                                                      </w:divBdr>
                                                                    </w:div>
                                                                    <w:div w:id="522673122">
                                                                      <w:marLeft w:val="75"/>
                                                                      <w:marRight w:val="0"/>
                                                                      <w:marTop w:val="0"/>
                                                                      <w:marBottom w:val="75"/>
                                                                      <w:divBdr>
                                                                        <w:top w:val="none" w:sz="0" w:space="0" w:color="auto"/>
                                                                        <w:left w:val="none" w:sz="0" w:space="0" w:color="auto"/>
                                                                        <w:bottom w:val="none" w:sz="0" w:space="0" w:color="auto"/>
                                                                        <w:right w:val="none" w:sz="0" w:space="0" w:color="auto"/>
                                                                      </w:divBdr>
                                                                    </w:div>
                                                                    <w:div w:id="40711953">
                                                                      <w:marLeft w:val="75"/>
                                                                      <w:marRight w:val="0"/>
                                                                      <w:marTop w:val="0"/>
                                                                      <w:marBottom w:val="75"/>
                                                                      <w:divBdr>
                                                                        <w:top w:val="none" w:sz="0" w:space="0" w:color="auto"/>
                                                                        <w:left w:val="none" w:sz="0" w:space="0" w:color="auto"/>
                                                                        <w:bottom w:val="none" w:sz="0" w:space="0" w:color="auto"/>
                                                                        <w:right w:val="none" w:sz="0" w:space="0" w:color="auto"/>
                                                                      </w:divBdr>
                                                                    </w:div>
                                                                    <w:div w:id="244923797">
                                                                      <w:marLeft w:val="75"/>
                                                                      <w:marRight w:val="0"/>
                                                                      <w:marTop w:val="0"/>
                                                                      <w:marBottom w:val="75"/>
                                                                      <w:divBdr>
                                                                        <w:top w:val="none" w:sz="0" w:space="0" w:color="auto"/>
                                                                        <w:left w:val="none" w:sz="0" w:space="0" w:color="auto"/>
                                                                        <w:bottom w:val="none" w:sz="0" w:space="0" w:color="auto"/>
                                                                        <w:right w:val="none" w:sz="0" w:space="0" w:color="auto"/>
                                                                      </w:divBdr>
                                                                    </w:div>
                                                                    <w:div w:id="606275143">
                                                                      <w:marLeft w:val="75"/>
                                                                      <w:marRight w:val="0"/>
                                                                      <w:marTop w:val="0"/>
                                                                      <w:marBottom w:val="75"/>
                                                                      <w:divBdr>
                                                                        <w:top w:val="none" w:sz="0" w:space="0" w:color="auto"/>
                                                                        <w:left w:val="none" w:sz="0" w:space="0" w:color="auto"/>
                                                                        <w:bottom w:val="none" w:sz="0" w:space="0" w:color="auto"/>
                                                                        <w:right w:val="none" w:sz="0" w:space="0" w:color="auto"/>
                                                                      </w:divBdr>
                                                                    </w:div>
                                                                    <w:div w:id="1818570486">
                                                                      <w:marLeft w:val="75"/>
                                                                      <w:marRight w:val="0"/>
                                                                      <w:marTop w:val="0"/>
                                                                      <w:marBottom w:val="75"/>
                                                                      <w:divBdr>
                                                                        <w:top w:val="none" w:sz="0" w:space="0" w:color="auto"/>
                                                                        <w:left w:val="none" w:sz="0" w:space="0" w:color="auto"/>
                                                                        <w:bottom w:val="none" w:sz="0" w:space="0" w:color="auto"/>
                                                                        <w:right w:val="none" w:sz="0" w:space="0" w:color="auto"/>
                                                                      </w:divBdr>
                                                                    </w:div>
                                                                    <w:div w:id="912550868">
                                                                      <w:marLeft w:val="75"/>
                                                                      <w:marRight w:val="0"/>
                                                                      <w:marTop w:val="0"/>
                                                                      <w:marBottom w:val="75"/>
                                                                      <w:divBdr>
                                                                        <w:top w:val="none" w:sz="0" w:space="0" w:color="auto"/>
                                                                        <w:left w:val="none" w:sz="0" w:space="0" w:color="auto"/>
                                                                        <w:bottom w:val="none" w:sz="0" w:space="0" w:color="auto"/>
                                                                        <w:right w:val="none" w:sz="0" w:space="0" w:color="auto"/>
                                                                      </w:divBdr>
                                                                    </w:div>
                                                                    <w:div w:id="1319767257">
                                                                      <w:marLeft w:val="75"/>
                                                                      <w:marRight w:val="0"/>
                                                                      <w:marTop w:val="0"/>
                                                                      <w:marBottom w:val="75"/>
                                                                      <w:divBdr>
                                                                        <w:top w:val="none" w:sz="0" w:space="0" w:color="auto"/>
                                                                        <w:left w:val="none" w:sz="0" w:space="0" w:color="auto"/>
                                                                        <w:bottom w:val="none" w:sz="0" w:space="0" w:color="auto"/>
                                                                        <w:right w:val="none" w:sz="0" w:space="0" w:color="auto"/>
                                                                      </w:divBdr>
                                                                    </w:div>
                                                                    <w:div w:id="2034843676">
                                                                      <w:marLeft w:val="75"/>
                                                                      <w:marRight w:val="0"/>
                                                                      <w:marTop w:val="0"/>
                                                                      <w:marBottom w:val="75"/>
                                                                      <w:divBdr>
                                                                        <w:top w:val="none" w:sz="0" w:space="0" w:color="auto"/>
                                                                        <w:left w:val="none" w:sz="0" w:space="0" w:color="auto"/>
                                                                        <w:bottom w:val="none" w:sz="0" w:space="0" w:color="auto"/>
                                                                        <w:right w:val="none" w:sz="0" w:space="0" w:color="auto"/>
                                                                      </w:divBdr>
                                                                    </w:div>
                                                                    <w:div w:id="489564563">
                                                                      <w:marLeft w:val="75"/>
                                                                      <w:marRight w:val="0"/>
                                                                      <w:marTop w:val="0"/>
                                                                      <w:marBottom w:val="75"/>
                                                                      <w:divBdr>
                                                                        <w:top w:val="none" w:sz="0" w:space="0" w:color="auto"/>
                                                                        <w:left w:val="none" w:sz="0" w:space="0" w:color="auto"/>
                                                                        <w:bottom w:val="none" w:sz="0" w:space="0" w:color="auto"/>
                                                                        <w:right w:val="none" w:sz="0" w:space="0" w:color="auto"/>
                                                                      </w:divBdr>
                                                                    </w:div>
                                                                    <w:div w:id="90127008">
                                                                      <w:marLeft w:val="75"/>
                                                                      <w:marRight w:val="0"/>
                                                                      <w:marTop w:val="0"/>
                                                                      <w:marBottom w:val="75"/>
                                                                      <w:divBdr>
                                                                        <w:top w:val="none" w:sz="0" w:space="0" w:color="auto"/>
                                                                        <w:left w:val="none" w:sz="0" w:space="0" w:color="auto"/>
                                                                        <w:bottom w:val="none" w:sz="0" w:space="0" w:color="auto"/>
                                                                        <w:right w:val="none" w:sz="0" w:space="0" w:color="auto"/>
                                                                      </w:divBdr>
                                                                    </w:div>
                                                                    <w:div w:id="660962045">
                                                                      <w:marLeft w:val="75"/>
                                                                      <w:marRight w:val="0"/>
                                                                      <w:marTop w:val="0"/>
                                                                      <w:marBottom w:val="75"/>
                                                                      <w:divBdr>
                                                                        <w:top w:val="none" w:sz="0" w:space="0" w:color="auto"/>
                                                                        <w:left w:val="none" w:sz="0" w:space="0" w:color="auto"/>
                                                                        <w:bottom w:val="none" w:sz="0" w:space="0" w:color="auto"/>
                                                                        <w:right w:val="none" w:sz="0" w:space="0" w:color="auto"/>
                                                                      </w:divBdr>
                                                                    </w:div>
                                                                    <w:div w:id="1546597333">
                                                                      <w:marLeft w:val="75"/>
                                                                      <w:marRight w:val="0"/>
                                                                      <w:marTop w:val="0"/>
                                                                      <w:marBottom w:val="75"/>
                                                                      <w:divBdr>
                                                                        <w:top w:val="none" w:sz="0" w:space="0" w:color="auto"/>
                                                                        <w:left w:val="none" w:sz="0" w:space="0" w:color="auto"/>
                                                                        <w:bottom w:val="none" w:sz="0" w:space="0" w:color="auto"/>
                                                                        <w:right w:val="none" w:sz="0" w:space="0" w:color="auto"/>
                                                                      </w:divBdr>
                                                                    </w:div>
                                                                    <w:div w:id="348145686">
                                                                      <w:marLeft w:val="75"/>
                                                                      <w:marRight w:val="0"/>
                                                                      <w:marTop w:val="0"/>
                                                                      <w:marBottom w:val="75"/>
                                                                      <w:divBdr>
                                                                        <w:top w:val="none" w:sz="0" w:space="0" w:color="auto"/>
                                                                        <w:left w:val="none" w:sz="0" w:space="0" w:color="auto"/>
                                                                        <w:bottom w:val="none" w:sz="0" w:space="0" w:color="auto"/>
                                                                        <w:right w:val="none" w:sz="0" w:space="0" w:color="auto"/>
                                                                      </w:divBdr>
                                                                    </w:div>
                                                                    <w:div w:id="500201273">
                                                                      <w:marLeft w:val="75"/>
                                                                      <w:marRight w:val="0"/>
                                                                      <w:marTop w:val="0"/>
                                                                      <w:marBottom w:val="75"/>
                                                                      <w:divBdr>
                                                                        <w:top w:val="none" w:sz="0" w:space="0" w:color="auto"/>
                                                                        <w:left w:val="none" w:sz="0" w:space="0" w:color="auto"/>
                                                                        <w:bottom w:val="none" w:sz="0" w:space="0" w:color="auto"/>
                                                                        <w:right w:val="none" w:sz="0" w:space="0" w:color="auto"/>
                                                                      </w:divBdr>
                                                                    </w:div>
                                                                    <w:div w:id="1924139508">
                                                                      <w:marLeft w:val="75"/>
                                                                      <w:marRight w:val="0"/>
                                                                      <w:marTop w:val="0"/>
                                                                      <w:marBottom w:val="75"/>
                                                                      <w:divBdr>
                                                                        <w:top w:val="none" w:sz="0" w:space="0" w:color="auto"/>
                                                                        <w:left w:val="none" w:sz="0" w:space="0" w:color="auto"/>
                                                                        <w:bottom w:val="none" w:sz="0" w:space="0" w:color="auto"/>
                                                                        <w:right w:val="none" w:sz="0" w:space="0" w:color="auto"/>
                                                                      </w:divBdr>
                                                                    </w:div>
                                                                    <w:div w:id="1894652981">
                                                                      <w:marLeft w:val="75"/>
                                                                      <w:marRight w:val="0"/>
                                                                      <w:marTop w:val="0"/>
                                                                      <w:marBottom w:val="75"/>
                                                                      <w:divBdr>
                                                                        <w:top w:val="none" w:sz="0" w:space="0" w:color="auto"/>
                                                                        <w:left w:val="none" w:sz="0" w:space="0" w:color="auto"/>
                                                                        <w:bottom w:val="none" w:sz="0" w:space="0" w:color="auto"/>
                                                                        <w:right w:val="none" w:sz="0" w:space="0" w:color="auto"/>
                                                                      </w:divBdr>
                                                                    </w:div>
                                                                    <w:div w:id="678317745">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214273846">
                                                              <w:marLeft w:val="75"/>
                                                              <w:marRight w:val="0"/>
                                                              <w:marTop w:val="0"/>
                                                              <w:marBottom w:val="75"/>
                                                              <w:divBdr>
                                                                <w:top w:val="none" w:sz="0" w:space="0" w:color="auto"/>
                                                                <w:left w:val="none" w:sz="0" w:space="0" w:color="auto"/>
                                                                <w:bottom w:val="none" w:sz="0" w:space="0" w:color="auto"/>
                                                                <w:right w:val="none" w:sz="0" w:space="0" w:color="auto"/>
                                                              </w:divBdr>
                                                            </w:div>
                                                            <w:div w:id="24183044">
                                                              <w:marLeft w:val="75"/>
                                                              <w:marRight w:val="0"/>
                                                              <w:marTop w:val="0"/>
                                                              <w:marBottom w:val="75"/>
                                                              <w:divBdr>
                                                                <w:top w:val="none" w:sz="0" w:space="0" w:color="auto"/>
                                                                <w:left w:val="none" w:sz="0" w:space="0" w:color="auto"/>
                                                                <w:bottom w:val="none" w:sz="0" w:space="0" w:color="auto"/>
                                                                <w:right w:val="none" w:sz="0" w:space="0" w:color="auto"/>
                                                              </w:divBdr>
                                                            </w:div>
                                                            <w:div w:id="1915695724">
                                                              <w:marLeft w:val="75"/>
                                                              <w:marRight w:val="0"/>
                                                              <w:marTop w:val="0"/>
                                                              <w:marBottom w:val="75"/>
                                                              <w:divBdr>
                                                                <w:top w:val="none" w:sz="0" w:space="0" w:color="auto"/>
                                                                <w:left w:val="none" w:sz="0" w:space="0" w:color="auto"/>
                                                                <w:bottom w:val="none" w:sz="0" w:space="0" w:color="auto"/>
                                                                <w:right w:val="none" w:sz="0" w:space="0" w:color="auto"/>
                                                              </w:divBdr>
                                                            </w:div>
                                                            <w:div w:id="1561674708">
                                                              <w:marLeft w:val="75"/>
                                                              <w:marRight w:val="0"/>
                                                              <w:marTop w:val="0"/>
                                                              <w:marBottom w:val="75"/>
                                                              <w:divBdr>
                                                                <w:top w:val="none" w:sz="0" w:space="0" w:color="auto"/>
                                                                <w:left w:val="none" w:sz="0" w:space="0" w:color="auto"/>
                                                                <w:bottom w:val="none" w:sz="0" w:space="0" w:color="auto"/>
                                                                <w:right w:val="none" w:sz="0" w:space="0" w:color="auto"/>
                                                              </w:divBdr>
                                                            </w:div>
                                                            <w:div w:id="1026129393">
                                                              <w:marLeft w:val="75"/>
                                                              <w:marRight w:val="0"/>
                                                              <w:marTop w:val="0"/>
                                                              <w:marBottom w:val="75"/>
                                                              <w:divBdr>
                                                                <w:top w:val="none" w:sz="0" w:space="0" w:color="auto"/>
                                                                <w:left w:val="none" w:sz="0" w:space="0" w:color="auto"/>
                                                                <w:bottom w:val="none" w:sz="0" w:space="0" w:color="auto"/>
                                                                <w:right w:val="none" w:sz="0" w:space="0" w:color="auto"/>
                                                              </w:divBdr>
                                                            </w:div>
                                                            <w:div w:id="959871222">
                                                              <w:marLeft w:val="75"/>
                                                              <w:marRight w:val="0"/>
                                                              <w:marTop w:val="0"/>
                                                              <w:marBottom w:val="75"/>
                                                              <w:divBdr>
                                                                <w:top w:val="none" w:sz="0" w:space="0" w:color="auto"/>
                                                                <w:left w:val="none" w:sz="0" w:space="0" w:color="auto"/>
                                                                <w:bottom w:val="none" w:sz="0" w:space="0" w:color="auto"/>
                                                                <w:right w:val="none" w:sz="0" w:space="0" w:color="auto"/>
                                                              </w:divBdr>
                                                            </w:div>
                                                            <w:div w:id="384455640">
                                                              <w:marLeft w:val="75"/>
                                                              <w:marRight w:val="0"/>
                                                              <w:marTop w:val="0"/>
                                                              <w:marBottom w:val="75"/>
                                                              <w:divBdr>
                                                                <w:top w:val="none" w:sz="0" w:space="0" w:color="auto"/>
                                                                <w:left w:val="none" w:sz="0" w:space="0" w:color="auto"/>
                                                                <w:bottom w:val="none" w:sz="0" w:space="0" w:color="auto"/>
                                                                <w:right w:val="none" w:sz="0" w:space="0" w:color="auto"/>
                                                              </w:divBdr>
                                                            </w:div>
                                                            <w:div w:id="402528883">
                                                              <w:marLeft w:val="75"/>
                                                              <w:marRight w:val="0"/>
                                                              <w:marTop w:val="0"/>
                                                              <w:marBottom w:val="75"/>
                                                              <w:divBdr>
                                                                <w:top w:val="none" w:sz="0" w:space="0" w:color="auto"/>
                                                                <w:left w:val="none" w:sz="0" w:space="0" w:color="auto"/>
                                                                <w:bottom w:val="none" w:sz="0" w:space="0" w:color="auto"/>
                                                                <w:right w:val="none" w:sz="0" w:space="0" w:color="auto"/>
                                                              </w:divBdr>
                                                            </w:div>
                                                            <w:div w:id="1016037041">
                                                              <w:marLeft w:val="75"/>
                                                              <w:marRight w:val="0"/>
                                                              <w:marTop w:val="0"/>
                                                              <w:marBottom w:val="75"/>
                                                              <w:divBdr>
                                                                <w:top w:val="none" w:sz="0" w:space="0" w:color="auto"/>
                                                                <w:left w:val="none" w:sz="0" w:space="0" w:color="auto"/>
                                                                <w:bottom w:val="none" w:sz="0" w:space="0" w:color="auto"/>
                                                                <w:right w:val="none" w:sz="0" w:space="0" w:color="auto"/>
                                                              </w:divBdr>
                                                            </w:div>
                                                            <w:div w:id="206452434">
                                                              <w:marLeft w:val="75"/>
                                                              <w:marRight w:val="0"/>
                                                              <w:marTop w:val="0"/>
                                                              <w:marBottom w:val="75"/>
                                                              <w:divBdr>
                                                                <w:top w:val="none" w:sz="0" w:space="0" w:color="auto"/>
                                                                <w:left w:val="none" w:sz="0" w:space="0" w:color="auto"/>
                                                                <w:bottom w:val="none" w:sz="0" w:space="0" w:color="auto"/>
                                                                <w:right w:val="none" w:sz="0" w:space="0" w:color="auto"/>
                                                              </w:divBdr>
                                                            </w:div>
                                                            <w:div w:id="588655447">
                                                              <w:marLeft w:val="75"/>
                                                              <w:marRight w:val="0"/>
                                                              <w:marTop w:val="0"/>
                                                              <w:marBottom w:val="75"/>
                                                              <w:divBdr>
                                                                <w:top w:val="none" w:sz="0" w:space="0" w:color="auto"/>
                                                                <w:left w:val="none" w:sz="0" w:space="0" w:color="auto"/>
                                                                <w:bottom w:val="none" w:sz="0" w:space="0" w:color="auto"/>
                                                                <w:right w:val="none" w:sz="0" w:space="0" w:color="auto"/>
                                                              </w:divBdr>
                                                            </w:div>
                                                            <w:div w:id="1325859681">
                                                              <w:marLeft w:val="75"/>
                                                              <w:marRight w:val="0"/>
                                                              <w:marTop w:val="0"/>
                                                              <w:marBottom w:val="75"/>
                                                              <w:divBdr>
                                                                <w:top w:val="none" w:sz="0" w:space="0" w:color="auto"/>
                                                                <w:left w:val="none" w:sz="0" w:space="0" w:color="auto"/>
                                                                <w:bottom w:val="none" w:sz="0" w:space="0" w:color="auto"/>
                                                                <w:right w:val="none" w:sz="0" w:space="0" w:color="auto"/>
                                                              </w:divBdr>
                                                            </w:div>
                                                            <w:div w:id="531693732">
                                                              <w:marLeft w:val="75"/>
                                                              <w:marRight w:val="0"/>
                                                              <w:marTop w:val="0"/>
                                                              <w:marBottom w:val="75"/>
                                                              <w:divBdr>
                                                                <w:top w:val="none" w:sz="0" w:space="0" w:color="auto"/>
                                                                <w:left w:val="none" w:sz="0" w:space="0" w:color="auto"/>
                                                                <w:bottom w:val="none" w:sz="0" w:space="0" w:color="auto"/>
                                                                <w:right w:val="none" w:sz="0" w:space="0" w:color="auto"/>
                                                              </w:divBdr>
                                                            </w:div>
                                                            <w:div w:id="217321505">
                                                              <w:marLeft w:val="75"/>
                                                              <w:marRight w:val="0"/>
                                                              <w:marTop w:val="0"/>
                                                              <w:marBottom w:val="75"/>
                                                              <w:divBdr>
                                                                <w:top w:val="none" w:sz="0" w:space="0" w:color="auto"/>
                                                                <w:left w:val="none" w:sz="0" w:space="0" w:color="auto"/>
                                                                <w:bottom w:val="none" w:sz="0" w:space="0" w:color="auto"/>
                                                                <w:right w:val="none" w:sz="0" w:space="0" w:color="auto"/>
                                                              </w:divBdr>
                                                            </w:div>
                                                            <w:div w:id="1183741886">
                                                              <w:marLeft w:val="75"/>
                                                              <w:marRight w:val="0"/>
                                                              <w:marTop w:val="0"/>
                                                              <w:marBottom w:val="75"/>
                                                              <w:divBdr>
                                                                <w:top w:val="none" w:sz="0" w:space="0" w:color="auto"/>
                                                                <w:left w:val="none" w:sz="0" w:space="0" w:color="auto"/>
                                                                <w:bottom w:val="none" w:sz="0" w:space="0" w:color="auto"/>
                                                                <w:right w:val="none" w:sz="0" w:space="0" w:color="auto"/>
                                                              </w:divBdr>
                                                            </w:div>
                                                            <w:div w:id="1403866315">
                                                              <w:marLeft w:val="75"/>
                                                              <w:marRight w:val="0"/>
                                                              <w:marTop w:val="0"/>
                                                              <w:marBottom w:val="75"/>
                                                              <w:divBdr>
                                                                <w:top w:val="none" w:sz="0" w:space="0" w:color="auto"/>
                                                                <w:left w:val="none" w:sz="0" w:space="0" w:color="auto"/>
                                                                <w:bottom w:val="none" w:sz="0" w:space="0" w:color="auto"/>
                                                                <w:right w:val="none" w:sz="0" w:space="0" w:color="auto"/>
                                                              </w:divBdr>
                                                            </w:div>
                                                            <w:div w:id="693775791">
                                                              <w:marLeft w:val="75"/>
                                                              <w:marRight w:val="0"/>
                                                              <w:marTop w:val="0"/>
                                                              <w:marBottom w:val="75"/>
                                                              <w:divBdr>
                                                                <w:top w:val="none" w:sz="0" w:space="0" w:color="auto"/>
                                                                <w:left w:val="none" w:sz="0" w:space="0" w:color="auto"/>
                                                                <w:bottom w:val="none" w:sz="0" w:space="0" w:color="auto"/>
                                                                <w:right w:val="none" w:sz="0" w:space="0" w:color="auto"/>
                                                              </w:divBdr>
                                                            </w:div>
                                                            <w:div w:id="647050111">
                                                              <w:marLeft w:val="75"/>
                                                              <w:marRight w:val="0"/>
                                                              <w:marTop w:val="0"/>
                                                              <w:marBottom w:val="75"/>
                                                              <w:divBdr>
                                                                <w:top w:val="none" w:sz="0" w:space="0" w:color="auto"/>
                                                                <w:left w:val="none" w:sz="0" w:space="0" w:color="auto"/>
                                                                <w:bottom w:val="none" w:sz="0" w:space="0" w:color="auto"/>
                                                                <w:right w:val="none" w:sz="0" w:space="0" w:color="auto"/>
                                                              </w:divBdr>
                                                            </w:div>
                                                            <w:div w:id="805512396">
                                                              <w:marLeft w:val="75"/>
                                                              <w:marRight w:val="0"/>
                                                              <w:marTop w:val="0"/>
                                                              <w:marBottom w:val="75"/>
                                                              <w:divBdr>
                                                                <w:top w:val="none" w:sz="0" w:space="0" w:color="auto"/>
                                                                <w:left w:val="none" w:sz="0" w:space="0" w:color="auto"/>
                                                                <w:bottom w:val="none" w:sz="0" w:space="0" w:color="auto"/>
                                                                <w:right w:val="none" w:sz="0" w:space="0" w:color="auto"/>
                                                              </w:divBdr>
                                                            </w:div>
                                                            <w:div w:id="796920545">
                                                              <w:marLeft w:val="75"/>
                                                              <w:marRight w:val="0"/>
                                                              <w:marTop w:val="0"/>
                                                              <w:marBottom w:val="75"/>
                                                              <w:divBdr>
                                                                <w:top w:val="none" w:sz="0" w:space="0" w:color="auto"/>
                                                                <w:left w:val="none" w:sz="0" w:space="0" w:color="auto"/>
                                                                <w:bottom w:val="none" w:sz="0" w:space="0" w:color="auto"/>
                                                                <w:right w:val="none" w:sz="0" w:space="0" w:color="auto"/>
                                                              </w:divBdr>
                                                            </w:div>
                                                            <w:div w:id="1720200933">
                                                              <w:marLeft w:val="75"/>
                                                              <w:marRight w:val="0"/>
                                                              <w:marTop w:val="0"/>
                                                              <w:marBottom w:val="75"/>
                                                              <w:divBdr>
                                                                <w:top w:val="none" w:sz="0" w:space="0" w:color="auto"/>
                                                                <w:left w:val="none" w:sz="0" w:space="0" w:color="auto"/>
                                                                <w:bottom w:val="none" w:sz="0" w:space="0" w:color="auto"/>
                                                                <w:right w:val="none" w:sz="0" w:space="0" w:color="auto"/>
                                                              </w:divBdr>
                                                            </w:div>
                                                            <w:div w:id="240792679">
                                                              <w:marLeft w:val="75"/>
                                                              <w:marRight w:val="0"/>
                                                              <w:marTop w:val="0"/>
                                                              <w:marBottom w:val="75"/>
                                                              <w:divBdr>
                                                                <w:top w:val="none" w:sz="0" w:space="0" w:color="auto"/>
                                                                <w:left w:val="none" w:sz="0" w:space="0" w:color="auto"/>
                                                                <w:bottom w:val="none" w:sz="0" w:space="0" w:color="auto"/>
                                                                <w:right w:val="none" w:sz="0" w:space="0" w:color="auto"/>
                                                              </w:divBdr>
                                                            </w:div>
                                                            <w:div w:id="1503619183">
                                                              <w:marLeft w:val="75"/>
                                                              <w:marRight w:val="0"/>
                                                              <w:marTop w:val="0"/>
                                                              <w:marBottom w:val="75"/>
                                                              <w:divBdr>
                                                                <w:top w:val="none" w:sz="0" w:space="0" w:color="auto"/>
                                                                <w:left w:val="none" w:sz="0" w:space="0" w:color="auto"/>
                                                                <w:bottom w:val="none" w:sz="0" w:space="0" w:color="auto"/>
                                                                <w:right w:val="none" w:sz="0" w:space="0" w:color="auto"/>
                                                              </w:divBdr>
                                                            </w:div>
                                                            <w:div w:id="558202503">
                                                              <w:marLeft w:val="75"/>
                                                              <w:marRight w:val="0"/>
                                                              <w:marTop w:val="0"/>
                                                              <w:marBottom w:val="75"/>
                                                              <w:divBdr>
                                                                <w:top w:val="none" w:sz="0" w:space="0" w:color="auto"/>
                                                                <w:left w:val="none" w:sz="0" w:space="0" w:color="auto"/>
                                                                <w:bottom w:val="none" w:sz="0" w:space="0" w:color="auto"/>
                                                                <w:right w:val="none" w:sz="0" w:space="0" w:color="auto"/>
                                                              </w:divBdr>
                                                            </w:div>
                                                            <w:div w:id="768621805">
                                                              <w:marLeft w:val="75"/>
                                                              <w:marRight w:val="0"/>
                                                              <w:marTop w:val="0"/>
                                                              <w:marBottom w:val="75"/>
                                                              <w:divBdr>
                                                                <w:top w:val="none" w:sz="0" w:space="0" w:color="auto"/>
                                                                <w:left w:val="none" w:sz="0" w:space="0" w:color="auto"/>
                                                                <w:bottom w:val="none" w:sz="0" w:space="0" w:color="auto"/>
                                                                <w:right w:val="none" w:sz="0" w:space="0" w:color="auto"/>
                                                              </w:divBdr>
                                                            </w:div>
                                                            <w:div w:id="1672028694">
                                                              <w:marLeft w:val="75"/>
                                                              <w:marRight w:val="0"/>
                                                              <w:marTop w:val="0"/>
                                                              <w:marBottom w:val="75"/>
                                                              <w:divBdr>
                                                                <w:top w:val="none" w:sz="0" w:space="0" w:color="auto"/>
                                                                <w:left w:val="none" w:sz="0" w:space="0" w:color="auto"/>
                                                                <w:bottom w:val="none" w:sz="0" w:space="0" w:color="auto"/>
                                                                <w:right w:val="none" w:sz="0" w:space="0" w:color="auto"/>
                                                              </w:divBdr>
                                                            </w:div>
                                                            <w:div w:id="925576278">
                                                              <w:marLeft w:val="75"/>
                                                              <w:marRight w:val="0"/>
                                                              <w:marTop w:val="0"/>
                                                              <w:marBottom w:val="75"/>
                                                              <w:divBdr>
                                                                <w:top w:val="none" w:sz="0" w:space="0" w:color="auto"/>
                                                                <w:left w:val="none" w:sz="0" w:space="0" w:color="auto"/>
                                                                <w:bottom w:val="none" w:sz="0" w:space="0" w:color="auto"/>
                                                                <w:right w:val="none" w:sz="0" w:space="0" w:color="auto"/>
                                                              </w:divBdr>
                                                            </w:div>
                                                            <w:div w:id="3671376">
                                                              <w:marLeft w:val="75"/>
                                                              <w:marRight w:val="0"/>
                                                              <w:marTop w:val="0"/>
                                                              <w:marBottom w:val="75"/>
                                                              <w:divBdr>
                                                                <w:top w:val="none" w:sz="0" w:space="0" w:color="auto"/>
                                                                <w:left w:val="none" w:sz="0" w:space="0" w:color="auto"/>
                                                                <w:bottom w:val="none" w:sz="0" w:space="0" w:color="auto"/>
                                                                <w:right w:val="none" w:sz="0" w:space="0" w:color="auto"/>
                                                              </w:divBdr>
                                                            </w:div>
                                                            <w:div w:id="1529680605">
                                                              <w:marLeft w:val="75"/>
                                                              <w:marRight w:val="0"/>
                                                              <w:marTop w:val="0"/>
                                                              <w:marBottom w:val="75"/>
                                                              <w:divBdr>
                                                                <w:top w:val="none" w:sz="0" w:space="0" w:color="auto"/>
                                                                <w:left w:val="none" w:sz="0" w:space="0" w:color="auto"/>
                                                                <w:bottom w:val="none" w:sz="0" w:space="0" w:color="auto"/>
                                                                <w:right w:val="none" w:sz="0" w:space="0" w:color="auto"/>
                                                              </w:divBdr>
                                                            </w:div>
                                                            <w:div w:id="798112741">
                                                              <w:marLeft w:val="75"/>
                                                              <w:marRight w:val="0"/>
                                                              <w:marTop w:val="0"/>
                                                              <w:marBottom w:val="75"/>
                                                              <w:divBdr>
                                                                <w:top w:val="none" w:sz="0" w:space="0" w:color="auto"/>
                                                                <w:left w:val="none" w:sz="0" w:space="0" w:color="auto"/>
                                                                <w:bottom w:val="none" w:sz="0" w:space="0" w:color="auto"/>
                                                                <w:right w:val="none" w:sz="0" w:space="0" w:color="auto"/>
                                                              </w:divBdr>
                                                            </w:div>
                                                            <w:div w:id="1777409353">
                                                              <w:marLeft w:val="75"/>
                                                              <w:marRight w:val="0"/>
                                                              <w:marTop w:val="0"/>
                                                              <w:marBottom w:val="75"/>
                                                              <w:divBdr>
                                                                <w:top w:val="none" w:sz="0" w:space="0" w:color="auto"/>
                                                                <w:left w:val="none" w:sz="0" w:space="0" w:color="auto"/>
                                                                <w:bottom w:val="none" w:sz="0" w:space="0" w:color="auto"/>
                                                                <w:right w:val="none" w:sz="0" w:space="0" w:color="auto"/>
                                                              </w:divBdr>
                                                            </w:div>
                                                            <w:div w:id="233975884">
                                                              <w:marLeft w:val="75"/>
                                                              <w:marRight w:val="0"/>
                                                              <w:marTop w:val="0"/>
                                                              <w:marBottom w:val="75"/>
                                                              <w:divBdr>
                                                                <w:top w:val="none" w:sz="0" w:space="0" w:color="auto"/>
                                                                <w:left w:val="none" w:sz="0" w:space="0" w:color="auto"/>
                                                                <w:bottom w:val="none" w:sz="0" w:space="0" w:color="auto"/>
                                                                <w:right w:val="none" w:sz="0" w:space="0" w:color="auto"/>
                                                              </w:divBdr>
                                                            </w:div>
                                                            <w:div w:id="1570923918">
                                                              <w:marLeft w:val="75"/>
                                                              <w:marRight w:val="0"/>
                                                              <w:marTop w:val="0"/>
                                                              <w:marBottom w:val="75"/>
                                                              <w:divBdr>
                                                                <w:top w:val="none" w:sz="0" w:space="0" w:color="auto"/>
                                                                <w:left w:val="none" w:sz="0" w:space="0" w:color="auto"/>
                                                                <w:bottom w:val="none" w:sz="0" w:space="0" w:color="auto"/>
                                                                <w:right w:val="none" w:sz="0" w:space="0" w:color="auto"/>
                                                              </w:divBdr>
                                                            </w:div>
                                                            <w:div w:id="385838364">
                                                              <w:marLeft w:val="75"/>
                                                              <w:marRight w:val="0"/>
                                                              <w:marTop w:val="0"/>
                                                              <w:marBottom w:val="75"/>
                                                              <w:divBdr>
                                                                <w:top w:val="none" w:sz="0" w:space="0" w:color="auto"/>
                                                                <w:left w:val="none" w:sz="0" w:space="0" w:color="auto"/>
                                                                <w:bottom w:val="none" w:sz="0" w:space="0" w:color="auto"/>
                                                                <w:right w:val="none" w:sz="0" w:space="0" w:color="auto"/>
                                                              </w:divBdr>
                                                            </w:div>
                                                            <w:div w:id="1832864344">
                                                              <w:marLeft w:val="75"/>
                                                              <w:marRight w:val="0"/>
                                                              <w:marTop w:val="0"/>
                                                              <w:marBottom w:val="75"/>
                                                              <w:divBdr>
                                                                <w:top w:val="none" w:sz="0" w:space="0" w:color="auto"/>
                                                                <w:left w:val="none" w:sz="0" w:space="0" w:color="auto"/>
                                                                <w:bottom w:val="none" w:sz="0" w:space="0" w:color="auto"/>
                                                                <w:right w:val="none" w:sz="0" w:space="0" w:color="auto"/>
                                                              </w:divBdr>
                                                            </w:div>
                                                            <w:div w:id="491872739">
                                                              <w:marLeft w:val="75"/>
                                                              <w:marRight w:val="0"/>
                                                              <w:marTop w:val="0"/>
                                                              <w:marBottom w:val="75"/>
                                                              <w:divBdr>
                                                                <w:top w:val="none" w:sz="0" w:space="0" w:color="auto"/>
                                                                <w:left w:val="none" w:sz="0" w:space="0" w:color="auto"/>
                                                                <w:bottom w:val="none" w:sz="0" w:space="0" w:color="auto"/>
                                                                <w:right w:val="none" w:sz="0" w:space="0" w:color="auto"/>
                                                              </w:divBdr>
                                                            </w:div>
                                                            <w:div w:id="1504391972">
                                                              <w:marLeft w:val="75"/>
                                                              <w:marRight w:val="0"/>
                                                              <w:marTop w:val="0"/>
                                                              <w:marBottom w:val="75"/>
                                                              <w:divBdr>
                                                                <w:top w:val="none" w:sz="0" w:space="0" w:color="auto"/>
                                                                <w:left w:val="none" w:sz="0" w:space="0" w:color="auto"/>
                                                                <w:bottom w:val="none" w:sz="0" w:space="0" w:color="auto"/>
                                                                <w:right w:val="none" w:sz="0" w:space="0" w:color="auto"/>
                                                              </w:divBdr>
                                                            </w:div>
                                                            <w:div w:id="145441328">
                                                              <w:marLeft w:val="75"/>
                                                              <w:marRight w:val="0"/>
                                                              <w:marTop w:val="0"/>
                                                              <w:marBottom w:val="75"/>
                                                              <w:divBdr>
                                                                <w:top w:val="none" w:sz="0" w:space="0" w:color="auto"/>
                                                                <w:left w:val="none" w:sz="0" w:space="0" w:color="auto"/>
                                                                <w:bottom w:val="none" w:sz="0" w:space="0" w:color="auto"/>
                                                                <w:right w:val="none" w:sz="0" w:space="0" w:color="auto"/>
                                                              </w:divBdr>
                                                            </w:div>
                                                            <w:div w:id="973603407">
                                                              <w:marLeft w:val="75"/>
                                                              <w:marRight w:val="0"/>
                                                              <w:marTop w:val="0"/>
                                                              <w:marBottom w:val="75"/>
                                                              <w:divBdr>
                                                                <w:top w:val="none" w:sz="0" w:space="0" w:color="auto"/>
                                                                <w:left w:val="none" w:sz="0" w:space="0" w:color="auto"/>
                                                                <w:bottom w:val="none" w:sz="0" w:space="0" w:color="auto"/>
                                                                <w:right w:val="none" w:sz="0" w:space="0" w:color="auto"/>
                                                              </w:divBdr>
                                                            </w:div>
                                                            <w:div w:id="422803418">
                                                              <w:marLeft w:val="75"/>
                                                              <w:marRight w:val="0"/>
                                                              <w:marTop w:val="0"/>
                                                              <w:marBottom w:val="75"/>
                                                              <w:divBdr>
                                                                <w:top w:val="none" w:sz="0" w:space="0" w:color="auto"/>
                                                                <w:left w:val="none" w:sz="0" w:space="0" w:color="auto"/>
                                                                <w:bottom w:val="none" w:sz="0" w:space="0" w:color="auto"/>
                                                                <w:right w:val="none" w:sz="0" w:space="0" w:color="auto"/>
                                                              </w:divBdr>
                                                            </w:div>
                                                            <w:div w:id="521355384">
                                                              <w:marLeft w:val="75"/>
                                                              <w:marRight w:val="0"/>
                                                              <w:marTop w:val="0"/>
                                                              <w:marBottom w:val="75"/>
                                                              <w:divBdr>
                                                                <w:top w:val="none" w:sz="0" w:space="0" w:color="auto"/>
                                                                <w:left w:val="none" w:sz="0" w:space="0" w:color="auto"/>
                                                                <w:bottom w:val="none" w:sz="0" w:space="0" w:color="auto"/>
                                                                <w:right w:val="none" w:sz="0" w:space="0" w:color="auto"/>
                                                              </w:divBdr>
                                                            </w:div>
                                                            <w:div w:id="1363240328">
                                                              <w:marLeft w:val="75"/>
                                                              <w:marRight w:val="0"/>
                                                              <w:marTop w:val="0"/>
                                                              <w:marBottom w:val="75"/>
                                                              <w:divBdr>
                                                                <w:top w:val="none" w:sz="0" w:space="0" w:color="auto"/>
                                                                <w:left w:val="none" w:sz="0" w:space="0" w:color="auto"/>
                                                                <w:bottom w:val="none" w:sz="0" w:space="0" w:color="auto"/>
                                                                <w:right w:val="none" w:sz="0" w:space="0" w:color="auto"/>
                                                              </w:divBdr>
                                                            </w:div>
                                                            <w:div w:id="876967967">
                                                              <w:marLeft w:val="75"/>
                                                              <w:marRight w:val="0"/>
                                                              <w:marTop w:val="0"/>
                                                              <w:marBottom w:val="75"/>
                                                              <w:divBdr>
                                                                <w:top w:val="none" w:sz="0" w:space="0" w:color="auto"/>
                                                                <w:left w:val="none" w:sz="0" w:space="0" w:color="auto"/>
                                                                <w:bottom w:val="none" w:sz="0" w:space="0" w:color="auto"/>
                                                                <w:right w:val="none" w:sz="0" w:space="0" w:color="auto"/>
                                                              </w:divBdr>
                                                            </w:div>
                                                            <w:div w:id="2010671721">
                                                              <w:marLeft w:val="75"/>
                                                              <w:marRight w:val="0"/>
                                                              <w:marTop w:val="0"/>
                                                              <w:marBottom w:val="75"/>
                                                              <w:divBdr>
                                                                <w:top w:val="none" w:sz="0" w:space="0" w:color="auto"/>
                                                                <w:left w:val="none" w:sz="0" w:space="0" w:color="auto"/>
                                                                <w:bottom w:val="none" w:sz="0" w:space="0" w:color="auto"/>
                                                                <w:right w:val="none" w:sz="0" w:space="0" w:color="auto"/>
                                                              </w:divBdr>
                                                            </w:div>
                                                            <w:div w:id="1869444302">
                                                              <w:marLeft w:val="75"/>
                                                              <w:marRight w:val="0"/>
                                                              <w:marTop w:val="0"/>
                                                              <w:marBottom w:val="75"/>
                                                              <w:divBdr>
                                                                <w:top w:val="none" w:sz="0" w:space="0" w:color="auto"/>
                                                                <w:left w:val="none" w:sz="0" w:space="0" w:color="auto"/>
                                                                <w:bottom w:val="none" w:sz="0" w:space="0" w:color="auto"/>
                                                                <w:right w:val="none" w:sz="0" w:space="0" w:color="auto"/>
                                                              </w:divBdr>
                                                            </w:div>
                                                            <w:div w:id="991715975">
                                                              <w:marLeft w:val="75"/>
                                                              <w:marRight w:val="0"/>
                                                              <w:marTop w:val="0"/>
                                                              <w:marBottom w:val="75"/>
                                                              <w:divBdr>
                                                                <w:top w:val="none" w:sz="0" w:space="0" w:color="auto"/>
                                                                <w:left w:val="none" w:sz="0" w:space="0" w:color="auto"/>
                                                                <w:bottom w:val="none" w:sz="0" w:space="0" w:color="auto"/>
                                                                <w:right w:val="none" w:sz="0" w:space="0" w:color="auto"/>
                                                              </w:divBdr>
                                                            </w:div>
                                                            <w:div w:id="2021421890">
                                                              <w:marLeft w:val="75"/>
                                                              <w:marRight w:val="0"/>
                                                              <w:marTop w:val="0"/>
                                                              <w:marBottom w:val="75"/>
                                                              <w:divBdr>
                                                                <w:top w:val="none" w:sz="0" w:space="0" w:color="auto"/>
                                                                <w:left w:val="none" w:sz="0" w:space="0" w:color="auto"/>
                                                                <w:bottom w:val="none" w:sz="0" w:space="0" w:color="auto"/>
                                                                <w:right w:val="none" w:sz="0" w:space="0" w:color="auto"/>
                                                              </w:divBdr>
                                                            </w:div>
                                                            <w:div w:id="1727026282">
                                                              <w:marLeft w:val="75"/>
                                                              <w:marRight w:val="0"/>
                                                              <w:marTop w:val="0"/>
                                                              <w:marBottom w:val="75"/>
                                                              <w:divBdr>
                                                                <w:top w:val="none" w:sz="0" w:space="0" w:color="auto"/>
                                                                <w:left w:val="none" w:sz="0" w:space="0" w:color="auto"/>
                                                                <w:bottom w:val="none" w:sz="0" w:space="0" w:color="auto"/>
                                                                <w:right w:val="none" w:sz="0" w:space="0" w:color="auto"/>
                                                              </w:divBdr>
                                                            </w:div>
                                                            <w:div w:id="29496198">
                                                              <w:marLeft w:val="75"/>
                                                              <w:marRight w:val="0"/>
                                                              <w:marTop w:val="0"/>
                                                              <w:marBottom w:val="75"/>
                                                              <w:divBdr>
                                                                <w:top w:val="none" w:sz="0" w:space="0" w:color="auto"/>
                                                                <w:left w:val="none" w:sz="0" w:space="0" w:color="auto"/>
                                                                <w:bottom w:val="none" w:sz="0" w:space="0" w:color="auto"/>
                                                                <w:right w:val="none" w:sz="0" w:space="0" w:color="auto"/>
                                                              </w:divBdr>
                                                            </w:div>
                                                            <w:div w:id="96490673">
                                                              <w:marLeft w:val="75"/>
                                                              <w:marRight w:val="0"/>
                                                              <w:marTop w:val="0"/>
                                                              <w:marBottom w:val="75"/>
                                                              <w:divBdr>
                                                                <w:top w:val="none" w:sz="0" w:space="0" w:color="auto"/>
                                                                <w:left w:val="none" w:sz="0" w:space="0" w:color="auto"/>
                                                                <w:bottom w:val="none" w:sz="0" w:space="0" w:color="auto"/>
                                                                <w:right w:val="none" w:sz="0" w:space="0" w:color="auto"/>
                                                              </w:divBdr>
                                                            </w:div>
                                                            <w:div w:id="729379808">
                                                              <w:marLeft w:val="75"/>
                                                              <w:marRight w:val="0"/>
                                                              <w:marTop w:val="0"/>
                                                              <w:marBottom w:val="75"/>
                                                              <w:divBdr>
                                                                <w:top w:val="none" w:sz="0" w:space="0" w:color="auto"/>
                                                                <w:left w:val="none" w:sz="0" w:space="0" w:color="auto"/>
                                                                <w:bottom w:val="none" w:sz="0" w:space="0" w:color="auto"/>
                                                                <w:right w:val="none" w:sz="0" w:space="0" w:color="auto"/>
                                                              </w:divBdr>
                                                            </w:div>
                                                            <w:div w:id="371003912">
                                                              <w:marLeft w:val="75"/>
                                                              <w:marRight w:val="0"/>
                                                              <w:marTop w:val="0"/>
                                                              <w:marBottom w:val="75"/>
                                                              <w:divBdr>
                                                                <w:top w:val="none" w:sz="0" w:space="0" w:color="auto"/>
                                                                <w:left w:val="none" w:sz="0" w:space="0" w:color="auto"/>
                                                                <w:bottom w:val="none" w:sz="0" w:space="0" w:color="auto"/>
                                                                <w:right w:val="none" w:sz="0" w:space="0" w:color="auto"/>
                                                              </w:divBdr>
                                                            </w:div>
                                                            <w:div w:id="1517429026">
                                                              <w:marLeft w:val="75"/>
                                                              <w:marRight w:val="0"/>
                                                              <w:marTop w:val="0"/>
                                                              <w:marBottom w:val="75"/>
                                                              <w:divBdr>
                                                                <w:top w:val="none" w:sz="0" w:space="0" w:color="auto"/>
                                                                <w:left w:val="none" w:sz="0" w:space="0" w:color="auto"/>
                                                                <w:bottom w:val="none" w:sz="0" w:space="0" w:color="auto"/>
                                                                <w:right w:val="none" w:sz="0" w:space="0" w:color="auto"/>
                                                              </w:divBdr>
                                                            </w:div>
                                                            <w:div w:id="946739596">
                                                              <w:marLeft w:val="75"/>
                                                              <w:marRight w:val="0"/>
                                                              <w:marTop w:val="0"/>
                                                              <w:marBottom w:val="75"/>
                                                              <w:divBdr>
                                                                <w:top w:val="none" w:sz="0" w:space="0" w:color="auto"/>
                                                                <w:left w:val="none" w:sz="0" w:space="0" w:color="auto"/>
                                                                <w:bottom w:val="none" w:sz="0" w:space="0" w:color="auto"/>
                                                                <w:right w:val="none" w:sz="0" w:space="0" w:color="auto"/>
                                                              </w:divBdr>
                                                            </w:div>
                                                            <w:div w:id="336201254">
                                                              <w:marLeft w:val="75"/>
                                                              <w:marRight w:val="0"/>
                                                              <w:marTop w:val="0"/>
                                                              <w:marBottom w:val="75"/>
                                                              <w:divBdr>
                                                                <w:top w:val="none" w:sz="0" w:space="0" w:color="auto"/>
                                                                <w:left w:val="none" w:sz="0" w:space="0" w:color="auto"/>
                                                                <w:bottom w:val="none" w:sz="0" w:space="0" w:color="auto"/>
                                                                <w:right w:val="none" w:sz="0" w:space="0" w:color="auto"/>
                                                              </w:divBdr>
                                                            </w:div>
                                                            <w:div w:id="2006321972">
                                                              <w:marLeft w:val="75"/>
                                                              <w:marRight w:val="0"/>
                                                              <w:marTop w:val="0"/>
                                                              <w:marBottom w:val="75"/>
                                                              <w:divBdr>
                                                                <w:top w:val="none" w:sz="0" w:space="0" w:color="auto"/>
                                                                <w:left w:val="none" w:sz="0" w:space="0" w:color="auto"/>
                                                                <w:bottom w:val="none" w:sz="0" w:space="0" w:color="auto"/>
                                                                <w:right w:val="none" w:sz="0" w:space="0" w:color="auto"/>
                                                              </w:divBdr>
                                                            </w:div>
                                                            <w:div w:id="1536962948">
                                                              <w:marLeft w:val="75"/>
                                                              <w:marRight w:val="0"/>
                                                              <w:marTop w:val="0"/>
                                                              <w:marBottom w:val="75"/>
                                                              <w:divBdr>
                                                                <w:top w:val="none" w:sz="0" w:space="0" w:color="auto"/>
                                                                <w:left w:val="none" w:sz="0" w:space="0" w:color="auto"/>
                                                                <w:bottom w:val="none" w:sz="0" w:space="0" w:color="auto"/>
                                                                <w:right w:val="none" w:sz="0" w:space="0" w:color="auto"/>
                                                              </w:divBdr>
                                                            </w:div>
                                                            <w:div w:id="818425254">
                                                              <w:marLeft w:val="75"/>
                                                              <w:marRight w:val="0"/>
                                                              <w:marTop w:val="0"/>
                                                              <w:marBottom w:val="75"/>
                                                              <w:divBdr>
                                                                <w:top w:val="none" w:sz="0" w:space="0" w:color="auto"/>
                                                                <w:left w:val="none" w:sz="0" w:space="0" w:color="auto"/>
                                                                <w:bottom w:val="none" w:sz="0" w:space="0" w:color="auto"/>
                                                                <w:right w:val="none" w:sz="0" w:space="0" w:color="auto"/>
                                                              </w:divBdr>
                                                            </w:div>
                                                            <w:div w:id="1256133705">
                                                              <w:marLeft w:val="75"/>
                                                              <w:marRight w:val="0"/>
                                                              <w:marTop w:val="0"/>
                                                              <w:marBottom w:val="75"/>
                                                              <w:divBdr>
                                                                <w:top w:val="none" w:sz="0" w:space="0" w:color="auto"/>
                                                                <w:left w:val="none" w:sz="0" w:space="0" w:color="auto"/>
                                                                <w:bottom w:val="none" w:sz="0" w:space="0" w:color="auto"/>
                                                                <w:right w:val="none" w:sz="0" w:space="0" w:color="auto"/>
                                                              </w:divBdr>
                                                            </w:div>
                                                            <w:div w:id="1071005166">
                                                              <w:marLeft w:val="75"/>
                                                              <w:marRight w:val="0"/>
                                                              <w:marTop w:val="0"/>
                                                              <w:marBottom w:val="75"/>
                                                              <w:divBdr>
                                                                <w:top w:val="none" w:sz="0" w:space="0" w:color="auto"/>
                                                                <w:left w:val="none" w:sz="0" w:space="0" w:color="auto"/>
                                                                <w:bottom w:val="none" w:sz="0" w:space="0" w:color="auto"/>
                                                                <w:right w:val="none" w:sz="0" w:space="0" w:color="auto"/>
                                                              </w:divBdr>
                                                            </w:div>
                                                            <w:div w:id="1755056057">
                                                              <w:marLeft w:val="75"/>
                                                              <w:marRight w:val="0"/>
                                                              <w:marTop w:val="0"/>
                                                              <w:marBottom w:val="75"/>
                                                              <w:divBdr>
                                                                <w:top w:val="none" w:sz="0" w:space="0" w:color="auto"/>
                                                                <w:left w:val="none" w:sz="0" w:space="0" w:color="auto"/>
                                                                <w:bottom w:val="none" w:sz="0" w:space="0" w:color="auto"/>
                                                                <w:right w:val="none" w:sz="0" w:space="0" w:color="auto"/>
                                                              </w:divBdr>
                                                            </w:div>
                                                            <w:div w:id="1136337453">
                                                              <w:marLeft w:val="75"/>
                                                              <w:marRight w:val="0"/>
                                                              <w:marTop w:val="0"/>
                                                              <w:marBottom w:val="75"/>
                                                              <w:divBdr>
                                                                <w:top w:val="none" w:sz="0" w:space="0" w:color="auto"/>
                                                                <w:left w:val="none" w:sz="0" w:space="0" w:color="auto"/>
                                                                <w:bottom w:val="none" w:sz="0" w:space="0" w:color="auto"/>
                                                                <w:right w:val="none" w:sz="0" w:space="0" w:color="auto"/>
                                                              </w:divBdr>
                                                            </w:div>
                                                            <w:div w:id="414205131">
                                                              <w:marLeft w:val="75"/>
                                                              <w:marRight w:val="0"/>
                                                              <w:marTop w:val="0"/>
                                                              <w:marBottom w:val="75"/>
                                                              <w:divBdr>
                                                                <w:top w:val="none" w:sz="0" w:space="0" w:color="auto"/>
                                                                <w:left w:val="none" w:sz="0" w:space="0" w:color="auto"/>
                                                                <w:bottom w:val="none" w:sz="0" w:space="0" w:color="auto"/>
                                                                <w:right w:val="none" w:sz="0" w:space="0" w:color="auto"/>
                                                              </w:divBdr>
                                                            </w:div>
                                                            <w:div w:id="1255280496">
                                                              <w:marLeft w:val="75"/>
                                                              <w:marRight w:val="0"/>
                                                              <w:marTop w:val="0"/>
                                                              <w:marBottom w:val="75"/>
                                                              <w:divBdr>
                                                                <w:top w:val="none" w:sz="0" w:space="0" w:color="auto"/>
                                                                <w:left w:val="none" w:sz="0" w:space="0" w:color="auto"/>
                                                                <w:bottom w:val="none" w:sz="0" w:space="0" w:color="auto"/>
                                                                <w:right w:val="none" w:sz="0" w:space="0" w:color="auto"/>
                                                              </w:divBdr>
                                                            </w:div>
                                                            <w:div w:id="1072892521">
                                                              <w:marLeft w:val="75"/>
                                                              <w:marRight w:val="0"/>
                                                              <w:marTop w:val="0"/>
                                                              <w:marBottom w:val="75"/>
                                                              <w:divBdr>
                                                                <w:top w:val="none" w:sz="0" w:space="0" w:color="auto"/>
                                                                <w:left w:val="none" w:sz="0" w:space="0" w:color="auto"/>
                                                                <w:bottom w:val="none" w:sz="0" w:space="0" w:color="auto"/>
                                                                <w:right w:val="none" w:sz="0" w:space="0" w:color="auto"/>
                                                              </w:divBdr>
                                                            </w:div>
                                                            <w:div w:id="1573925516">
                                                              <w:marLeft w:val="75"/>
                                                              <w:marRight w:val="0"/>
                                                              <w:marTop w:val="0"/>
                                                              <w:marBottom w:val="75"/>
                                                              <w:divBdr>
                                                                <w:top w:val="none" w:sz="0" w:space="0" w:color="auto"/>
                                                                <w:left w:val="none" w:sz="0" w:space="0" w:color="auto"/>
                                                                <w:bottom w:val="none" w:sz="0" w:space="0" w:color="auto"/>
                                                                <w:right w:val="none" w:sz="0" w:space="0" w:color="auto"/>
                                                              </w:divBdr>
                                                            </w:div>
                                                            <w:div w:id="923144646">
                                                              <w:marLeft w:val="75"/>
                                                              <w:marRight w:val="0"/>
                                                              <w:marTop w:val="0"/>
                                                              <w:marBottom w:val="75"/>
                                                              <w:divBdr>
                                                                <w:top w:val="none" w:sz="0" w:space="0" w:color="auto"/>
                                                                <w:left w:val="none" w:sz="0" w:space="0" w:color="auto"/>
                                                                <w:bottom w:val="none" w:sz="0" w:space="0" w:color="auto"/>
                                                                <w:right w:val="none" w:sz="0" w:space="0" w:color="auto"/>
                                                              </w:divBdr>
                                                            </w:div>
                                                            <w:div w:id="1645236661">
                                                              <w:marLeft w:val="75"/>
                                                              <w:marRight w:val="0"/>
                                                              <w:marTop w:val="0"/>
                                                              <w:marBottom w:val="75"/>
                                                              <w:divBdr>
                                                                <w:top w:val="none" w:sz="0" w:space="0" w:color="auto"/>
                                                                <w:left w:val="none" w:sz="0" w:space="0" w:color="auto"/>
                                                                <w:bottom w:val="none" w:sz="0" w:space="0" w:color="auto"/>
                                                                <w:right w:val="none" w:sz="0" w:space="0" w:color="auto"/>
                                                              </w:divBdr>
                                                            </w:div>
                                                            <w:div w:id="851798058">
                                                              <w:marLeft w:val="75"/>
                                                              <w:marRight w:val="0"/>
                                                              <w:marTop w:val="0"/>
                                                              <w:marBottom w:val="75"/>
                                                              <w:divBdr>
                                                                <w:top w:val="none" w:sz="0" w:space="0" w:color="auto"/>
                                                                <w:left w:val="none" w:sz="0" w:space="0" w:color="auto"/>
                                                                <w:bottom w:val="none" w:sz="0" w:space="0" w:color="auto"/>
                                                                <w:right w:val="none" w:sz="0" w:space="0" w:color="auto"/>
                                                              </w:divBdr>
                                                            </w:div>
                                                            <w:div w:id="882836411">
                                                              <w:marLeft w:val="75"/>
                                                              <w:marRight w:val="0"/>
                                                              <w:marTop w:val="0"/>
                                                              <w:marBottom w:val="75"/>
                                                              <w:divBdr>
                                                                <w:top w:val="none" w:sz="0" w:space="0" w:color="auto"/>
                                                                <w:left w:val="none" w:sz="0" w:space="0" w:color="auto"/>
                                                                <w:bottom w:val="none" w:sz="0" w:space="0" w:color="auto"/>
                                                                <w:right w:val="none" w:sz="0" w:space="0" w:color="auto"/>
                                                              </w:divBdr>
                                                            </w:div>
                                                            <w:div w:id="748500349">
                                                              <w:marLeft w:val="75"/>
                                                              <w:marRight w:val="0"/>
                                                              <w:marTop w:val="0"/>
                                                              <w:marBottom w:val="75"/>
                                                              <w:divBdr>
                                                                <w:top w:val="none" w:sz="0" w:space="0" w:color="auto"/>
                                                                <w:left w:val="none" w:sz="0" w:space="0" w:color="auto"/>
                                                                <w:bottom w:val="none" w:sz="0" w:space="0" w:color="auto"/>
                                                                <w:right w:val="none" w:sz="0" w:space="0" w:color="auto"/>
                                                              </w:divBdr>
                                                            </w:div>
                                                            <w:div w:id="510951269">
                                                              <w:marLeft w:val="75"/>
                                                              <w:marRight w:val="0"/>
                                                              <w:marTop w:val="0"/>
                                                              <w:marBottom w:val="75"/>
                                                              <w:divBdr>
                                                                <w:top w:val="none" w:sz="0" w:space="0" w:color="auto"/>
                                                                <w:left w:val="none" w:sz="0" w:space="0" w:color="auto"/>
                                                                <w:bottom w:val="none" w:sz="0" w:space="0" w:color="auto"/>
                                                                <w:right w:val="none" w:sz="0" w:space="0" w:color="auto"/>
                                                              </w:divBdr>
                                                            </w:div>
                                                            <w:div w:id="2145804727">
                                                              <w:marLeft w:val="75"/>
                                                              <w:marRight w:val="0"/>
                                                              <w:marTop w:val="0"/>
                                                              <w:marBottom w:val="75"/>
                                                              <w:divBdr>
                                                                <w:top w:val="none" w:sz="0" w:space="0" w:color="auto"/>
                                                                <w:left w:val="none" w:sz="0" w:space="0" w:color="auto"/>
                                                                <w:bottom w:val="none" w:sz="0" w:space="0" w:color="auto"/>
                                                                <w:right w:val="none" w:sz="0" w:space="0" w:color="auto"/>
                                                              </w:divBdr>
                                                            </w:div>
                                                            <w:div w:id="1046760299">
                                                              <w:marLeft w:val="75"/>
                                                              <w:marRight w:val="0"/>
                                                              <w:marTop w:val="0"/>
                                                              <w:marBottom w:val="75"/>
                                                              <w:divBdr>
                                                                <w:top w:val="none" w:sz="0" w:space="0" w:color="auto"/>
                                                                <w:left w:val="none" w:sz="0" w:space="0" w:color="auto"/>
                                                                <w:bottom w:val="none" w:sz="0" w:space="0" w:color="auto"/>
                                                                <w:right w:val="none" w:sz="0" w:space="0" w:color="auto"/>
                                                              </w:divBdr>
                                                            </w:div>
                                                            <w:div w:id="2017460691">
                                                              <w:marLeft w:val="75"/>
                                                              <w:marRight w:val="0"/>
                                                              <w:marTop w:val="0"/>
                                                              <w:marBottom w:val="75"/>
                                                              <w:divBdr>
                                                                <w:top w:val="none" w:sz="0" w:space="0" w:color="auto"/>
                                                                <w:left w:val="none" w:sz="0" w:space="0" w:color="auto"/>
                                                                <w:bottom w:val="none" w:sz="0" w:space="0" w:color="auto"/>
                                                                <w:right w:val="none" w:sz="0" w:space="0" w:color="auto"/>
                                                              </w:divBdr>
                                                            </w:div>
                                                            <w:div w:id="175198766">
                                                              <w:marLeft w:val="75"/>
                                                              <w:marRight w:val="0"/>
                                                              <w:marTop w:val="0"/>
                                                              <w:marBottom w:val="75"/>
                                                              <w:divBdr>
                                                                <w:top w:val="none" w:sz="0" w:space="0" w:color="auto"/>
                                                                <w:left w:val="none" w:sz="0" w:space="0" w:color="auto"/>
                                                                <w:bottom w:val="none" w:sz="0" w:space="0" w:color="auto"/>
                                                                <w:right w:val="none" w:sz="0" w:space="0" w:color="auto"/>
                                                              </w:divBdr>
                                                            </w:div>
                                                            <w:div w:id="1108156816">
                                                              <w:marLeft w:val="75"/>
                                                              <w:marRight w:val="0"/>
                                                              <w:marTop w:val="0"/>
                                                              <w:marBottom w:val="75"/>
                                                              <w:divBdr>
                                                                <w:top w:val="none" w:sz="0" w:space="0" w:color="auto"/>
                                                                <w:left w:val="none" w:sz="0" w:space="0" w:color="auto"/>
                                                                <w:bottom w:val="none" w:sz="0" w:space="0" w:color="auto"/>
                                                                <w:right w:val="none" w:sz="0" w:space="0" w:color="auto"/>
                                                              </w:divBdr>
                                                            </w:div>
                                                            <w:div w:id="475873994">
                                                              <w:marLeft w:val="75"/>
                                                              <w:marRight w:val="0"/>
                                                              <w:marTop w:val="0"/>
                                                              <w:marBottom w:val="75"/>
                                                              <w:divBdr>
                                                                <w:top w:val="none" w:sz="0" w:space="0" w:color="auto"/>
                                                                <w:left w:val="none" w:sz="0" w:space="0" w:color="auto"/>
                                                                <w:bottom w:val="none" w:sz="0" w:space="0" w:color="auto"/>
                                                                <w:right w:val="none" w:sz="0" w:space="0" w:color="auto"/>
                                                              </w:divBdr>
                                                            </w:div>
                                                            <w:div w:id="1759712327">
                                                              <w:marLeft w:val="75"/>
                                                              <w:marRight w:val="0"/>
                                                              <w:marTop w:val="0"/>
                                                              <w:marBottom w:val="75"/>
                                                              <w:divBdr>
                                                                <w:top w:val="none" w:sz="0" w:space="0" w:color="auto"/>
                                                                <w:left w:val="none" w:sz="0" w:space="0" w:color="auto"/>
                                                                <w:bottom w:val="none" w:sz="0" w:space="0" w:color="auto"/>
                                                                <w:right w:val="none" w:sz="0" w:space="0" w:color="auto"/>
                                                              </w:divBdr>
                                                            </w:div>
                                                            <w:div w:id="2060857442">
                                                              <w:marLeft w:val="75"/>
                                                              <w:marRight w:val="0"/>
                                                              <w:marTop w:val="0"/>
                                                              <w:marBottom w:val="75"/>
                                                              <w:divBdr>
                                                                <w:top w:val="none" w:sz="0" w:space="0" w:color="auto"/>
                                                                <w:left w:val="none" w:sz="0" w:space="0" w:color="auto"/>
                                                                <w:bottom w:val="none" w:sz="0" w:space="0" w:color="auto"/>
                                                                <w:right w:val="none" w:sz="0" w:space="0" w:color="auto"/>
                                                              </w:divBdr>
                                                            </w:div>
                                                            <w:div w:id="853494532">
                                                              <w:marLeft w:val="75"/>
                                                              <w:marRight w:val="0"/>
                                                              <w:marTop w:val="0"/>
                                                              <w:marBottom w:val="75"/>
                                                              <w:divBdr>
                                                                <w:top w:val="none" w:sz="0" w:space="0" w:color="auto"/>
                                                                <w:left w:val="none" w:sz="0" w:space="0" w:color="auto"/>
                                                                <w:bottom w:val="none" w:sz="0" w:space="0" w:color="auto"/>
                                                                <w:right w:val="none" w:sz="0" w:space="0" w:color="auto"/>
                                                              </w:divBdr>
                                                            </w:div>
                                                            <w:div w:id="4594236">
                                                              <w:marLeft w:val="75"/>
                                                              <w:marRight w:val="0"/>
                                                              <w:marTop w:val="0"/>
                                                              <w:marBottom w:val="75"/>
                                                              <w:divBdr>
                                                                <w:top w:val="none" w:sz="0" w:space="0" w:color="auto"/>
                                                                <w:left w:val="none" w:sz="0" w:space="0" w:color="auto"/>
                                                                <w:bottom w:val="none" w:sz="0" w:space="0" w:color="auto"/>
                                                                <w:right w:val="none" w:sz="0" w:space="0" w:color="auto"/>
                                                              </w:divBdr>
                                                            </w:div>
                                                            <w:div w:id="24522276">
                                                              <w:marLeft w:val="75"/>
                                                              <w:marRight w:val="0"/>
                                                              <w:marTop w:val="0"/>
                                                              <w:marBottom w:val="75"/>
                                                              <w:divBdr>
                                                                <w:top w:val="none" w:sz="0" w:space="0" w:color="auto"/>
                                                                <w:left w:val="none" w:sz="0" w:space="0" w:color="auto"/>
                                                                <w:bottom w:val="none" w:sz="0" w:space="0" w:color="auto"/>
                                                                <w:right w:val="none" w:sz="0" w:space="0" w:color="auto"/>
                                                              </w:divBdr>
                                                            </w:div>
                                                            <w:div w:id="1011568513">
                                                              <w:marLeft w:val="75"/>
                                                              <w:marRight w:val="0"/>
                                                              <w:marTop w:val="0"/>
                                                              <w:marBottom w:val="75"/>
                                                              <w:divBdr>
                                                                <w:top w:val="none" w:sz="0" w:space="0" w:color="auto"/>
                                                                <w:left w:val="none" w:sz="0" w:space="0" w:color="auto"/>
                                                                <w:bottom w:val="none" w:sz="0" w:space="0" w:color="auto"/>
                                                                <w:right w:val="none" w:sz="0" w:space="0" w:color="auto"/>
                                                              </w:divBdr>
                                                            </w:div>
                                                            <w:div w:id="746266757">
                                                              <w:marLeft w:val="75"/>
                                                              <w:marRight w:val="0"/>
                                                              <w:marTop w:val="0"/>
                                                              <w:marBottom w:val="75"/>
                                                              <w:divBdr>
                                                                <w:top w:val="none" w:sz="0" w:space="0" w:color="auto"/>
                                                                <w:left w:val="none" w:sz="0" w:space="0" w:color="auto"/>
                                                                <w:bottom w:val="none" w:sz="0" w:space="0" w:color="auto"/>
                                                                <w:right w:val="none" w:sz="0" w:space="0" w:color="auto"/>
                                                              </w:divBdr>
                                                            </w:div>
                                                            <w:div w:id="578363773">
                                                              <w:marLeft w:val="75"/>
                                                              <w:marRight w:val="0"/>
                                                              <w:marTop w:val="0"/>
                                                              <w:marBottom w:val="75"/>
                                                              <w:divBdr>
                                                                <w:top w:val="none" w:sz="0" w:space="0" w:color="auto"/>
                                                                <w:left w:val="none" w:sz="0" w:space="0" w:color="auto"/>
                                                                <w:bottom w:val="none" w:sz="0" w:space="0" w:color="auto"/>
                                                                <w:right w:val="none" w:sz="0" w:space="0" w:color="auto"/>
                                                              </w:divBdr>
                                                            </w:div>
                                                            <w:div w:id="1173758307">
                                                              <w:marLeft w:val="75"/>
                                                              <w:marRight w:val="0"/>
                                                              <w:marTop w:val="0"/>
                                                              <w:marBottom w:val="75"/>
                                                              <w:divBdr>
                                                                <w:top w:val="none" w:sz="0" w:space="0" w:color="auto"/>
                                                                <w:left w:val="none" w:sz="0" w:space="0" w:color="auto"/>
                                                                <w:bottom w:val="none" w:sz="0" w:space="0" w:color="auto"/>
                                                                <w:right w:val="none" w:sz="0" w:space="0" w:color="auto"/>
                                                              </w:divBdr>
                                                            </w:div>
                                                            <w:div w:id="1491361463">
                                                              <w:marLeft w:val="75"/>
                                                              <w:marRight w:val="0"/>
                                                              <w:marTop w:val="0"/>
                                                              <w:marBottom w:val="75"/>
                                                              <w:divBdr>
                                                                <w:top w:val="none" w:sz="0" w:space="0" w:color="auto"/>
                                                                <w:left w:val="none" w:sz="0" w:space="0" w:color="auto"/>
                                                                <w:bottom w:val="none" w:sz="0" w:space="0" w:color="auto"/>
                                                                <w:right w:val="none" w:sz="0" w:space="0" w:color="auto"/>
                                                              </w:divBdr>
                                                            </w:div>
                                                            <w:div w:id="727339852">
                                                              <w:marLeft w:val="75"/>
                                                              <w:marRight w:val="0"/>
                                                              <w:marTop w:val="0"/>
                                                              <w:marBottom w:val="75"/>
                                                              <w:divBdr>
                                                                <w:top w:val="none" w:sz="0" w:space="0" w:color="auto"/>
                                                                <w:left w:val="none" w:sz="0" w:space="0" w:color="auto"/>
                                                                <w:bottom w:val="none" w:sz="0" w:space="0" w:color="auto"/>
                                                                <w:right w:val="none" w:sz="0" w:space="0" w:color="auto"/>
                                                              </w:divBdr>
                                                            </w:div>
                                                            <w:div w:id="508720817">
                                                              <w:marLeft w:val="75"/>
                                                              <w:marRight w:val="0"/>
                                                              <w:marTop w:val="0"/>
                                                              <w:marBottom w:val="75"/>
                                                              <w:divBdr>
                                                                <w:top w:val="none" w:sz="0" w:space="0" w:color="auto"/>
                                                                <w:left w:val="none" w:sz="0" w:space="0" w:color="auto"/>
                                                                <w:bottom w:val="none" w:sz="0" w:space="0" w:color="auto"/>
                                                                <w:right w:val="none" w:sz="0" w:space="0" w:color="auto"/>
                                                              </w:divBdr>
                                                            </w:div>
                                                            <w:div w:id="574818740">
                                                              <w:marLeft w:val="75"/>
                                                              <w:marRight w:val="0"/>
                                                              <w:marTop w:val="0"/>
                                                              <w:marBottom w:val="75"/>
                                                              <w:divBdr>
                                                                <w:top w:val="none" w:sz="0" w:space="0" w:color="auto"/>
                                                                <w:left w:val="none" w:sz="0" w:space="0" w:color="auto"/>
                                                                <w:bottom w:val="none" w:sz="0" w:space="0" w:color="auto"/>
                                                                <w:right w:val="none" w:sz="0" w:space="0" w:color="auto"/>
                                                              </w:divBdr>
                                                            </w:div>
                                                            <w:div w:id="1374233980">
                                                              <w:marLeft w:val="75"/>
                                                              <w:marRight w:val="0"/>
                                                              <w:marTop w:val="0"/>
                                                              <w:marBottom w:val="75"/>
                                                              <w:divBdr>
                                                                <w:top w:val="none" w:sz="0" w:space="0" w:color="auto"/>
                                                                <w:left w:val="none" w:sz="0" w:space="0" w:color="auto"/>
                                                                <w:bottom w:val="none" w:sz="0" w:space="0" w:color="auto"/>
                                                                <w:right w:val="none" w:sz="0" w:space="0" w:color="auto"/>
                                                              </w:divBdr>
                                                            </w:div>
                                                            <w:div w:id="344092396">
                                                              <w:marLeft w:val="75"/>
                                                              <w:marRight w:val="0"/>
                                                              <w:marTop w:val="0"/>
                                                              <w:marBottom w:val="75"/>
                                                              <w:divBdr>
                                                                <w:top w:val="none" w:sz="0" w:space="0" w:color="auto"/>
                                                                <w:left w:val="none" w:sz="0" w:space="0" w:color="auto"/>
                                                                <w:bottom w:val="none" w:sz="0" w:space="0" w:color="auto"/>
                                                                <w:right w:val="none" w:sz="0" w:space="0" w:color="auto"/>
                                                              </w:divBdr>
                                                            </w:div>
                                                            <w:div w:id="1821266323">
                                                              <w:marLeft w:val="75"/>
                                                              <w:marRight w:val="0"/>
                                                              <w:marTop w:val="0"/>
                                                              <w:marBottom w:val="75"/>
                                                              <w:divBdr>
                                                                <w:top w:val="none" w:sz="0" w:space="0" w:color="auto"/>
                                                                <w:left w:val="none" w:sz="0" w:space="0" w:color="auto"/>
                                                                <w:bottom w:val="none" w:sz="0" w:space="0" w:color="auto"/>
                                                                <w:right w:val="none" w:sz="0" w:space="0" w:color="auto"/>
                                                              </w:divBdr>
                                                            </w:div>
                                                            <w:div w:id="252860820">
                                                              <w:marLeft w:val="75"/>
                                                              <w:marRight w:val="0"/>
                                                              <w:marTop w:val="0"/>
                                                              <w:marBottom w:val="75"/>
                                                              <w:divBdr>
                                                                <w:top w:val="none" w:sz="0" w:space="0" w:color="auto"/>
                                                                <w:left w:val="none" w:sz="0" w:space="0" w:color="auto"/>
                                                                <w:bottom w:val="none" w:sz="0" w:space="0" w:color="auto"/>
                                                                <w:right w:val="none" w:sz="0" w:space="0" w:color="auto"/>
                                                              </w:divBdr>
                                                            </w:div>
                                                            <w:div w:id="587881883">
                                                              <w:marLeft w:val="75"/>
                                                              <w:marRight w:val="0"/>
                                                              <w:marTop w:val="0"/>
                                                              <w:marBottom w:val="75"/>
                                                              <w:divBdr>
                                                                <w:top w:val="none" w:sz="0" w:space="0" w:color="auto"/>
                                                                <w:left w:val="none" w:sz="0" w:space="0" w:color="auto"/>
                                                                <w:bottom w:val="none" w:sz="0" w:space="0" w:color="auto"/>
                                                                <w:right w:val="none" w:sz="0" w:space="0" w:color="auto"/>
                                                              </w:divBdr>
                                                            </w:div>
                                                            <w:div w:id="940987847">
                                                              <w:marLeft w:val="75"/>
                                                              <w:marRight w:val="0"/>
                                                              <w:marTop w:val="0"/>
                                                              <w:marBottom w:val="75"/>
                                                              <w:divBdr>
                                                                <w:top w:val="none" w:sz="0" w:space="0" w:color="auto"/>
                                                                <w:left w:val="none" w:sz="0" w:space="0" w:color="auto"/>
                                                                <w:bottom w:val="none" w:sz="0" w:space="0" w:color="auto"/>
                                                                <w:right w:val="none" w:sz="0" w:space="0" w:color="auto"/>
                                                              </w:divBdr>
                                                            </w:div>
                                                            <w:div w:id="1433286245">
                                                              <w:marLeft w:val="75"/>
                                                              <w:marRight w:val="0"/>
                                                              <w:marTop w:val="0"/>
                                                              <w:marBottom w:val="75"/>
                                                              <w:divBdr>
                                                                <w:top w:val="none" w:sz="0" w:space="0" w:color="auto"/>
                                                                <w:left w:val="none" w:sz="0" w:space="0" w:color="auto"/>
                                                                <w:bottom w:val="none" w:sz="0" w:space="0" w:color="auto"/>
                                                                <w:right w:val="none" w:sz="0" w:space="0" w:color="auto"/>
                                                              </w:divBdr>
                                                            </w:div>
                                                            <w:div w:id="1282154764">
                                                              <w:marLeft w:val="75"/>
                                                              <w:marRight w:val="0"/>
                                                              <w:marTop w:val="0"/>
                                                              <w:marBottom w:val="75"/>
                                                              <w:divBdr>
                                                                <w:top w:val="none" w:sz="0" w:space="0" w:color="auto"/>
                                                                <w:left w:val="none" w:sz="0" w:space="0" w:color="auto"/>
                                                                <w:bottom w:val="none" w:sz="0" w:space="0" w:color="auto"/>
                                                                <w:right w:val="none" w:sz="0" w:space="0" w:color="auto"/>
                                                              </w:divBdr>
                                                            </w:div>
                                                            <w:div w:id="1570531098">
                                                              <w:marLeft w:val="75"/>
                                                              <w:marRight w:val="0"/>
                                                              <w:marTop w:val="0"/>
                                                              <w:marBottom w:val="75"/>
                                                              <w:divBdr>
                                                                <w:top w:val="none" w:sz="0" w:space="0" w:color="auto"/>
                                                                <w:left w:val="none" w:sz="0" w:space="0" w:color="auto"/>
                                                                <w:bottom w:val="none" w:sz="0" w:space="0" w:color="auto"/>
                                                                <w:right w:val="none" w:sz="0" w:space="0" w:color="auto"/>
                                                              </w:divBdr>
                                                            </w:div>
                                                            <w:div w:id="1979724738">
                                                              <w:marLeft w:val="75"/>
                                                              <w:marRight w:val="0"/>
                                                              <w:marTop w:val="0"/>
                                                              <w:marBottom w:val="75"/>
                                                              <w:divBdr>
                                                                <w:top w:val="none" w:sz="0" w:space="0" w:color="auto"/>
                                                                <w:left w:val="none" w:sz="0" w:space="0" w:color="auto"/>
                                                                <w:bottom w:val="none" w:sz="0" w:space="0" w:color="auto"/>
                                                                <w:right w:val="none" w:sz="0" w:space="0" w:color="auto"/>
                                                              </w:divBdr>
                                                            </w:div>
                                                            <w:div w:id="733354281">
                                                              <w:marLeft w:val="75"/>
                                                              <w:marRight w:val="0"/>
                                                              <w:marTop w:val="0"/>
                                                              <w:marBottom w:val="75"/>
                                                              <w:divBdr>
                                                                <w:top w:val="none" w:sz="0" w:space="0" w:color="auto"/>
                                                                <w:left w:val="none" w:sz="0" w:space="0" w:color="auto"/>
                                                                <w:bottom w:val="none" w:sz="0" w:space="0" w:color="auto"/>
                                                                <w:right w:val="none" w:sz="0" w:space="0" w:color="auto"/>
                                                              </w:divBdr>
                                                            </w:div>
                                                            <w:div w:id="1141918487">
                                                              <w:marLeft w:val="75"/>
                                                              <w:marRight w:val="0"/>
                                                              <w:marTop w:val="0"/>
                                                              <w:marBottom w:val="75"/>
                                                              <w:divBdr>
                                                                <w:top w:val="none" w:sz="0" w:space="0" w:color="auto"/>
                                                                <w:left w:val="none" w:sz="0" w:space="0" w:color="auto"/>
                                                                <w:bottom w:val="none" w:sz="0" w:space="0" w:color="auto"/>
                                                                <w:right w:val="none" w:sz="0" w:space="0" w:color="auto"/>
                                                              </w:divBdr>
                                                            </w:div>
                                                            <w:div w:id="1033848669">
                                                              <w:marLeft w:val="75"/>
                                                              <w:marRight w:val="0"/>
                                                              <w:marTop w:val="0"/>
                                                              <w:marBottom w:val="75"/>
                                                              <w:divBdr>
                                                                <w:top w:val="none" w:sz="0" w:space="0" w:color="auto"/>
                                                                <w:left w:val="none" w:sz="0" w:space="0" w:color="auto"/>
                                                                <w:bottom w:val="none" w:sz="0" w:space="0" w:color="auto"/>
                                                                <w:right w:val="none" w:sz="0" w:space="0" w:color="auto"/>
                                                              </w:divBdr>
                                                            </w:div>
                                                            <w:div w:id="1675450679">
                                                              <w:marLeft w:val="75"/>
                                                              <w:marRight w:val="0"/>
                                                              <w:marTop w:val="0"/>
                                                              <w:marBottom w:val="75"/>
                                                              <w:divBdr>
                                                                <w:top w:val="none" w:sz="0" w:space="0" w:color="auto"/>
                                                                <w:left w:val="none" w:sz="0" w:space="0" w:color="auto"/>
                                                                <w:bottom w:val="none" w:sz="0" w:space="0" w:color="auto"/>
                                                                <w:right w:val="none" w:sz="0" w:space="0" w:color="auto"/>
                                                              </w:divBdr>
                                                            </w:div>
                                                            <w:div w:id="1077627540">
                                                              <w:marLeft w:val="75"/>
                                                              <w:marRight w:val="0"/>
                                                              <w:marTop w:val="0"/>
                                                              <w:marBottom w:val="75"/>
                                                              <w:divBdr>
                                                                <w:top w:val="none" w:sz="0" w:space="0" w:color="auto"/>
                                                                <w:left w:val="none" w:sz="0" w:space="0" w:color="auto"/>
                                                                <w:bottom w:val="none" w:sz="0" w:space="0" w:color="auto"/>
                                                                <w:right w:val="none" w:sz="0" w:space="0" w:color="auto"/>
                                                              </w:divBdr>
                                                            </w:div>
                                                            <w:div w:id="471675198">
                                                              <w:marLeft w:val="75"/>
                                                              <w:marRight w:val="0"/>
                                                              <w:marTop w:val="0"/>
                                                              <w:marBottom w:val="75"/>
                                                              <w:divBdr>
                                                                <w:top w:val="none" w:sz="0" w:space="0" w:color="auto"/>
                                                                <w:left w:val="none" w:sz="0" w:space="0" w:color="auto"/>
                                                                <w:bottom w:val="none" w:sz="0" w:space="0" w:color="auto"/>
                                                                <w:right w:val="none" w:sz="0" w:space="0" w:color="auto"/>
                                                              </w:divBdr>
                                                            </w:div>
                                                            <w:div w:id="665011641">
                                                              <w:marLeft w:val="75"/>
                                                              <w:marRight w:val="0"/>
                                                              <w:marTop w:val="0"/>
                                                              <w:marBottom w:val="75"/>
                                                              <w:divBdr>
                                                                <w:top w:val="none" w:sz="0" w:space="0" w:color="auto"/>
                                                                <w:left w:val="none" w:sz="0" w:space="0" w:color="auto"/>
                                                                <w:bottom w:val="none" w:sz="0" w:space="0" w:color="auto"/>
                                                                <w:right w:val="none" w:sz="0" w:space="0" w:color="auto"/>
                                                              </w:divBdr>
                                                            </w:div>
                                                            <w:div w:id="1421609669">
                                                              <w:marLeft w:val="75"/>
                                                              <w:marRight w:val="0"/>
                                                              <w:marTop w:val="0"/>
                                                              <w:marBottom w:val="75"/>
                                                              <w:divBdr>
                                                                <w:top w:val="none" w:sz="0" w:space="0" w:color="auto"/>
                                                                <w:left w:val="none" w:sz="0" w:space="0" w:color="auto"/>
                                                                <w:bottom w:val="none" w:sz="0" w:space="0" w:color="auto"/>
                                                                <w:right w:val="none" w:sz="0" w:space="0" w:color="auto"/>
                                                              </w:divBdr>
                                                            </w:div>
                                                            <w:div w:id="776365863">
                                                              <w:marLeft w:val="75"/>
                                                              <w:marRight w:val="0"/>
                                                              <w:marTop w:val="0"/>
                                                              <w:marBottom w:val="75"/>
                                                              <w:divBdr>
                                                                <w:top w:val="none" w:sz="0" w:space="0" w:color="auto"/>
                                                                <w:left w:val="none" w:sz="0" w:space="0" w:color="auto"/>
                                                                <w:bottom w:val="none" w:sz="0" w:space="0" w:color="auto"/>
                                                                <w:right w:val="none" w:sz="0" w:space="0" w:color="auto"/>
                                                              </w:divBdr>
                                                            </w:div>
                                                            <w:div w:id="1571964277">
                                                              <w:marLeft w:val="75"/>
                                                              <w:marRight w:val="0"/>
                                                              <w:marTop w:val="0"/>
                                                              <w:marBottom w:val="75"/>
                                                              <w:divBdr>
                                                                <w:top w:val="none" w:sz="0" w:space="0" w:color="auto"/>
                                                                <w:left w:val="none" w:sz="0" w:space="0" w:color="auto"/>
                                                                <w:bottom w:val="none" w:sz="0" w:space="0" w:color="auto"/>
                                                                <w:right w:val="none" w:sz="0" w:space="0" w:color="auto"/>
                                                              </w:divBdr>
                                                            </w:div>
                                                            <w:div w:id="735855816">
                                                              <w:marLeft w:val="75"/>
                                                              <w:marRight w:val="0"/>
                                                              <w:marTop w:val="0"/>
                                                              <w:marBottom w:val="75"/>
                                                              <w:divBdr>
                                                                <w:top w:val="none" w:sz="0" w:space="0" w:color="auto"/>
                                                                <w:left w:val="none" w:sz="0" w:space="0" w:color="auto"/>
                                                                <w:bottom w:val="none" w:sz="0" w:space="0" w:color="auto"/>
                                                                <w:right w:val="none" w:sz="0" w:space="0" w:color="auto"/>
                                                              </w:divBdr>
                                                            </w:div>
                                                            <w:div w:id="1095053339">
                                                              <w:marLeft w:val="75"/>
                                                              <w:marRight w:val="0"/>
                                                              <w:marTop w:val="0"/>
                                                              <w:marBottom w:val="75"/>
                                                              <w:divBdr>
                                                                <w:top w:val="none" w:sz="0" w:space="0" w:color="auto"/>
                                                                <w:left w:val="none" w:sz="0" w:space="0" w:color="auto"/>
                                                                <w:bottom w:val="none" w:sz="0" w:space="0" w:color="auto"/>
                                                                <w:right w:val="none" w:sz="0" w:space="0" w:color="auto"/>
                                                              </w:divBdr>
                                                            </w:div>
                                                            <w:div w:id="588806753">
                                                              <w:marLeft w:val="75"/>
                                                              <w:marRight w:val="0"/>
                                                              <w:marTop w:val="0"/>
                                                              <w:marBottom w:val="75"/>
                                                              <w:divBdr>
                                                                <w:top w:val="none" w:sz="0" w:space="0" w:color="auto"/>
                                                                <w:left w:val="none" w:sz="0" w:space="0" w:color="auto"/>
                                                                <w:bottom w:val="none" w:sz="0" w:space="0" w:color="auto"/>
                                                                <w:right w:val="none" w:sz="0" w:space="0" w:color="auto"/>
                                                              </w:divBdr>
                                                            </w:div>
                                                            <w:div w:id="218829434">
                                                              <w:marLeft w:val="75"/>
                                                              <w:marRight w:val="0"/>
                                                              <w:marTop w:val="0"/>
                                                              <w:marBottom w:val="75"/>
                                                              <w:divBdr>
                                                                <w:top w:val="none" w:sz="0" w:space="0" w:color="auto"/>
                                                                <w:left w:val="none" w:sz="0" w:space="0" w:color="auto"/>
                                                                <w:bottom w:val="none" w:sz="0" w:space="0" w:color="auto"/>
                                                                <w:right w:val="none" w:sz="0" w:space="0" w:color="auto"/>
                                                              </w:divBdr>
                                                            </w:div>
                                                            <w:div w:id="1732771999">
                                                              <w:marLeft w:val="75"/>
                                                              <w:marRight w:val="0"/>
                                                              <w:marTop w:val="0"/>
                                                              <w:marBottom w:val="75"/>
                                                              <w:divBdr>
                                                                <w:top w:val="none" w:sz="0" w:space="0" w:color="auto"/>
                                                                <w:left w:val="none" w:sz="0" w:space="0" w:color="auto"/>
                                                                <w:bottom w:val="none" w:sz="0" w:space="0" w:color="auto"/>
                                                                <w:right w:val="none" w:sz="0" w:space="0" w:color="auto"/>
                                                              </w:divBdr>
                                                            </w:div>
                                                            <w:div w:id="1625044551">
                                                              <w:marLeft w:val="75"/>
                                                              <w:marRight w:val="0"/>
                                                              <w:marTop w:val="0"/>
                                                              <w:marBottom w:val="75"/>
                                                              <w:divBdr>
                                                                <w:top w:val="none" w:sz="0" w:space="0" w:color="auto"/>
                                                                <w:left w:val="none" w:sz="0" w:space="0" w:color="auto"/>
                                                                <w:bottom w:val="none" w:sz="0" w:space="0" w:color="auto"/>
                                                                <w:right w:val="none" w:sz="0" w:space="0" w:color="auto"/>
                                                              </w:divBdr>
                                                            </w:div>
                                                            <w:div w:id="1535115661">
                                                              <w:marLeft w:val="75"/>
                                                              <w:marRight w:val="0"/>
                                                              <w:marTop w:val="0"/>
                                                              <w:marBottom w:val="75"/>
                                                              <w:divBdr>
                                                                <w:top w:val="none" w:sz="0" w:space="0" w:color="auto"/>
                                                                <w:left w:val="none" w:sz="0" w:space="0" w:color="auto"/>
                                                                <w:bottom w:val="none" w:sz="0" w:space="0" w:color="auto"/>
                                                                <w:right w:val="none" w:sz="0" w:space="0" w:color="auto"/>
                                                              </w:divBdr>
                                                            </w:div>
                                                            <w:div w:id="2095661153">
                                                              <w:marLeft w:val="75"/>
                                                              <w:marRight w:val="0"/>
                                                              <w:marTop w:val="0"/>
                                                              <w:marBottom w:val="75"/>
                                                              <w:divBdr>
                                                                <w:top w:val="none" w:sz="0" w:space="0" w:color="auto"/>
                                                                <w:left w:val="none" w:sz="0" w:space="0" w:color="auto"/>
                                                                <w:bottom w:val="none" w:sz="0" w:space="0" w:color="auto"/>
                                                                <w:right w:val="none" w:sz="0" w:space="0" w:color="auto"/>
                                                              </w:divBdr>
                                                            </w:div>
                                                            <w:div w:id="1981422672">
                                                              <w:marLeft w:val="75"/>
                                                              <w:marRight w:val="0"/>
                                                              <w:marTop w:val="0"/>
                                                              <w:marBottom w:val="75"/>
                                                              <w:divBdr>
                                                                <w:top w:val="none" w:sz="0" w:space="0" w:color="auto"/>
                                                                <w:left w:val="none" w:sz="0" w:space="0" w:color="auto"/>
                                                                <w:bottom w:val="none" w:sz="0" w:space="0" w:color="auto"/>
                                                                <w:right w:val="none" w:sz="0" w:space="0" w:color="auto"/>
                                                              </w:divBdr>
                                                            </w:div>
                                                            <w:div w:id="687829001">
                                                              <w:marLeft w:val="75"/>
                                                              <w:marRight w:val="0"/>
                                                              <w:marTop w:val="0"/>
                                                              <w:marBottom w:val="75"/>
                                                              <w:divBdr>
                                                                <w:top w:val="none" w:sz="0" w:space="0" w:color="auto"/>
                                                                <w:left w:val="none" w:sz="0" w:space="0" w:color="auto"/>
                                                                <w:bottom w:val="none" w:sz="0" w:space="0" w:color="auto"/>
                                                                <w:right w:val="none" w:sz="0" w:space="0" w:color="auto"/>
                                                              </w:divBdr>
                                                            </w:div>
                                                            <w:div w:id="588075824">
                                                              <w:marLeft w:val="75"/>
                                                              <w:marRight w:val="0"/>
                                                              <w:marTop w:val="0"/>
                                                              <w:marBottom w:val="75"/>
                                                              <w:divBdr>
                                                                <w:top w:val="none" w:sz="0" w:space="0" w:color="auto"/>
                                                                <w:left w:val="none" w:sz="0" w:space="0" w:color="auto"/>
                                                                <w:bottom w:val="none" w:sz="0" w:space="0" w:color="auto"/>
                                                                <w:right w:val="none" w:sz="0" w:space="0" w:color="auto"/>
                                                              </w:divBdr>
                                                            </w:div>
                                                            <w:div w:id="2042508678">
                                                              <w:marLeft w:val="75"/>
                                                              <w:marRight w:val="0"/>
                                                              <w:marTop w:val="0"/>
                                                              <w:marBottom w:val="75"/>
                                                              <w:divBdr>
                                                                <w:top w:val="none" w:sz="0" w:space="0" w:color="auto"/>
                                                                <w:left w:val="none" w:sz="0" w:space="0" w:color="auto"/>
                                                                <w:bottom w:val="none" w:sz="0" w:space="0" w:color="auto"/>
                                                                <w:right w:val="none" w:sz="0" w:space="0" w:color="auto"/>
                                                              </w:divBdr>
                                                            </w:div>
                                                            <w:div w:id="1678581374">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839688478">
                                                      <w:marLeft w:val="0"/>
                                                      <w:marRight w:val="0"/>
                                                      <w:marTop w:val="0"/>
                                                      <w:marBottom w:val="75"/>
                                                      <w:divBdr>
                                                        <w:top w:val="none" w:sz="0" w:space="0" w:color="auto"/>
                                                        <w:left w:val="none" w:sz="0" w:space="0" w:color="auto"/>
                                                        <w:bottom w:val="none" w:sz="0" w:space="0" w:color="auto"/>
                                                        <w:right w:val="none" w:sz="0" w:space="0" w:color="auto"/>
                                                      </w:divBdr>
                                                    </w:div>
                                                    <w:div w:id="414672127">
                                                      <w:marLeft w:val="0"/>
                                                      <w:marRight w:val="0"/>
                                                      <w:marTop w:val="0"/>
                                                      <w:marBottom w:val="75"/>
                                                      <w:divBdr>
                                                        <w:top w:val="none" w:sz="0" w:space="0" w:color="auto"/>
                                                        <w:left w:val="none" w:sz="0" w:space="0" w:color="auto"/>
                                                        <w:bottom w:val="none" w:sz="0" w:space="0" w:color="auto"/>
                                                        <w:right w:val="none" w:sz="0" w:space="0" w:color="auto"/>
                                                      </w:divBdr>
                                                    </w:div>
                                                    <w:div w:id="718285222">
                                                      <w:marLeft w:val="0"/>
                                                      <w:marRight w:val="0"/>
                                                      <w:marTop w:val="0"/>
                                                      <w:marBottom w:val="75"/>
                                                      <w:divBdr>
                                                        <w:top w:val="none" w:sz="0" w:space="0" w:color="auto"/>
                                                        <w:left w:val="none" w:sz="0" w:space="0" w:color="auto"/>
                                                        <w:bottom w:val="none" w:sz="0" w:space="0" w:color="auto"/>
                                                        <w:right w:val="none" w:sz="0" w:space="0" w:color="auto"/>
                                                      </w:divBdr>
                                                    </w:div>
                                                    <w:div w:id="1452868212">
                                                      <w:marLeft w:val="0"/>
                                                      <w:marRight w:val="0"/>
                                                      <w:marTop w:val="0"/>
                                                      <w:marBottom w:val="75"/>
                                                      <w:divBdr>
                                                        <w:top w:val="none" w:sz="0" w:space="0" w:color="auto"/>
                                                        <w:left w:val="none" w:sz="0" w:space="0" w:color="auto"/>
                                                        <w:bottom w:val="none" w:sz="0" w:space="0" w:color="auto"/>
                                                        <w:right w:val="none" w:sz="0" w:space="0" w:color="auto"/>
                                                      </w:divBdr>
                                                    </w:div>
                                                    <w:div w:id="496579350">
                                                      <w:marLeft w:val="0"/>
                                                      <w:marRight w:val="0"/>
                                                      <w:marTop w:val="0"/>
                                                      <w:marBottom w:val="75"/>
                                                      <w:divBdr>
                                                        <w:top w:val="none" w:sz="0" w:space="0" w:color="auto"/>
                                                        <w:left w:val="none" w:sz="0" w:space="0" w:color="auto"/>
                                                        <w:bottom w:val="none" w:sz="0" w:space="0" w:color="auto"/>
                                                        <w:right w:val="none" w:sz="0" w:space="0" w:color="auto"/>
                                                      </w:divBdr>
                                                    </w:div>
                                                    <w:div w:id="1494907582">
                                                      <w:marLeft w:val="0"/>
                                                      <w:marRight w:val="0"/>
                                                      <w:marTop w:val="0"/>
                                                      <w:marBottom w:val="75"/>
                                                      <w:divBdr>
                                                        <w:top w:val="none" w:sz="0" w:space="0" w:color="auto"/>
                                                        <w:left w:val="none" w:sz="0" w:space="0" w:color="auto"/>
                                                        <w:bottom w:val="none" w:sz="0" w:space="0" w:color="auto"/>
                                                        <w:right w:val="none" w:sz="0" w:space="0" w:color="auto"/>
                                                      </w:divBdr>
                                                    </w:div>
                                                    <w:div w:id="1711219787">
                                                      <w:marLeft w:val="0"/>
                                                      <w:marRight w:val="0"/>
                                                      <w:marTop w:val="0"/>
                                                      <w:marBottom w:val="75"/>
                                                      <w:divBdr>
                                                        <w:top w:val="none" w:sz="0" w:space="0" w:color="auto"/>
                                                        <w:left w:val="none" w:sz="0" w:space="0" w:color="auto"/>
                                                        <w:bottom w:val="none" w:sz="0" w:space="0" w:color="auto"/>
                                                        <w:right w:val="none" w:sz="0" w:space="0" w:color="auto"/>
                                                      </w:divBdr>
                                                    </w:div>
                                                    <w:div w:id="1412195704">
                                                      <w:marLeft w:val="0"/>
                                                      <w:marRight w:val="0"/>
                                                      <w:marTop w:val="0"/>
                                                      <w:marBottom w:val="75"/>
                                                      <w:divBdr>
                                                        <w:top w:val="none" w:sz="0" w:space="0" w:color="auto"/>
                                                        <w:left w:val="none" w:sz="0" w:space="0" w:color="auto"/>
                                                        <w:bottom w:val="none" w:sz="0" w:space="0" w:color="auto"/>
                                                        <w:right w:val="none" w:sz="0" w:space="0" w:color="auto"/>
                                                      </w:divBdr>
                                                    </w:div>
                                                    <w:div w:id="1295796649">
                                                      <w:marLeft w:val="0"/>
                                                      <w:marRight w:val="0"/>
                                                      <w:marTop w:val="0"/>
                                                      <w:marBottom w:val="75"/>
                                                      <w:divBdr>
                                                        <w:top w:val="none" w:sz="0" w:space="0" w:color="auto"/>
                                                        <w:left w:val="none" w:sz="0" w:space="0" w:color="auto"/>
                                                        <w:bottom w:val="none" w:sz="0" w:space="0" w:color="auto"/>
                                                        <w:right w:val="none" w:sz="0" w:space="0" w:color="auto"/>
                                                      </w:divBdr>
                                                    </w:div>
                                                    <w:div w:id="1825780889">
                                                      <w:marLeft w:val="0"/>
                                                      <w:marRight w:val="0"/>
                                                      <w:marTop w:val="0"/>
                                                      <w:marBottom w:val="75"/>
                                                      <w:divBdr>
                                                        <w:top w:val="none" w:sz="0" w:space="0" w:color="auto"/>
                                                        <w:left w:val="none" w:sz="0" w:space="0" w:color="auto"/>
                                                        <w:bottom w:val="none" w:sz="0" w:space="0" w:color="auto"/>
                                                        <w:right w:val="none" w:sz="0" w:space="0" w:color="auto"/>
                                                      </w:divBdr>
                                                    </w:div>
                                                    <w:div w:id="1642464056">
                                                      <w:marLeft w:val="0"/>
                                                      <w:marRight w:val="0"/>
                                                      <w:marTop w:val="0"/>
                                                      <w:marBottom w:val="75"/>
                                                      <w:divBdr>
                                                        <w:top w:val="none" w:sz="0" w:space="0" w:color="auto"/>
                                                        <w:left w:val="none" w:sz="0" w:space="0" w:color="auto"/>
                                                        <w:bottom w:val="none" w:sz="0" w:space="0" w:color="auto"/>
                                                        <w:right w:val="none" w:sz="0" w:space="0" w:color="auto"/>
                                                      </w:divBdr>
                                                    </w:div>
                                                    <w:div w:id="2089307769">
                                                      <w:marLeft w:val="0"/>
                                                      <w:marRight w:val="0"/>
                                                      <w:marTop w:val="0"/>
                                                      <w:marBottom w:val="75"/>
                                                      <w:divBdr>
                                                        <w:top w:val="none" w:sz="0" w:space="0" w:color="auto"/>
                                                        <w:left w:val="none" w:sz="0" w:space="0" w:color="auto"/>
                                                        <w:bottom w:val="none" w:sz="0" w:space="0" w:color="auto"/>
                                                        <w:right w:val="none" w:sz="0" w:space="0" w:color="auto"/>
                                                      </w:divBdr>
                                                    </w:div>
                                                    <w:div w:id="336806676">
                                                      <w:marLeft w:val="0"/>
                                                      <w:marRight w:val="0"/>
                                                      <w:marTop w:val="0"/>
                                                      <w:marBottom w:val="75"/>
                                                      <w:divBdr>
                                                        <w:top w:val="none" w:sz="0" w:space="0" w:color="auto"/>
                                                        <w:left w:val="none" w:sz="0" w:space="0" w:color="auto"/>
                                                        <w:bottom w:val="none" w:sz="0" w:space="0" w:color="auto"/>
                                                        <w:right w:val="none" w:sz="0" w:space="0" w:color="auto"/>
                                                      </w:divBdr>
                                                    </w:div>
                                                    <w:div w:id="1846750475">
                                                      <w:marLeft w:val="0"/>
                                                      <w:marRight w:val="0"/>
                                                      <w:marTop w:val="0"/>
                                                      <w:marBottom w:val="75"/>
                                                      <w:divBdr>
                                                        <w:top w:val="none" w:sz="0" w:space="0" w:color="auto"/>
                                                        <w:left w:val="none" w:sz="0" w:space="0" w:color="auto"/>
                                                        <w:bottom w:val="none" w:sz="0" w:space="0" w:color="auto"/>
                                                        <w:right w:val="none" w:sz="0" w:space="0" w:color="auto"/>
                                                      </w:divBdr>
                                                    </w:div>
                                                    <w:div w:id="385842179">
                                                      <w:marLeft w:val="0"/>
                                                      <w:marRight w:val="0"/>
                                                      <w:marTop w:val="0"/>
                                                      <w:marBottom w:val="75"/>
                                                      <w:divBdr>
                                                        <w:top w:val="none" w:sz="0" w:space="0" w:color="auto"/>
                                                        <w:left w:val="none" w:sz="0" w:space="0" w:color="auto"/>
                                                        <w:bottom w:val="none" w:sz="0" w:space="0" w:color="auto"/>
                                                        <w:right w:val="none" w:sz="0" w:space="0" w:color="auto"/>
                                                      </w:divBdr>
                                                    </w:div>
                                                    <w:div w:id="516428553">
                                                      <w:marLeft w:val="0"/>
                                                      <w:marRight w:val="0"/>
                                                      <w:marTop w:val="0"/>
                                                      <w:marBottom w:val="75"/>
                                                      <w:divBdr>
                                                        <w:top w:val="none" w:sz="0" w:space="0" w:color="auto"/>
                                                        <w:left w:val="none" w:sz="0" w:space="0" w:color="auto"/>
                                                        <w:bottom w:val="none" w:sz="0" w:space="0" w:color="auto"/>
                                                        <w:right w:val="none" w:sz="0" w:space="0" w:color="auto"/>
                                                      </w:divBdr>
                                                    </w:div>
                                                    <w:div w:id="1043753793">
                                                      <w:marLeft w:val="0"/>
                                                      <w:marRight w:val="0"/>
                                                      <w:marTop w:val="0"/>
                                                      <w:marBottom w:val="75"/>
                                                      <w:divBdr>
                                                        <w:top w:val="none" w:sz="0" w:space="0" w:color="auto"/>
                                                        <w:left w:val="none" w:sz="0" w:space="0" w:color="auto"/>
                                                        <w:bottom w:val="none" w:sz="0" w:space="0" w:color="auto"/>
                                                        <w:right w:val="none" w:sz="0" w:space="0" w:color="auto"/>
                                                      </w:divBdr>
                                                    </w:div>
                                                    <w:div w:id="1467354349">
                                                      <w:marLeft w:val="0"/>
                                                      <w:marRight w:val="0"/>
                                                      <w:marTop w:val="0"/>
                                                      <w:marBottom w:val="75"/>
                                                      <w:divBdr>
                                                        <w:top w:val="none" w:sz="0" w:space="0" w:color="auto"/>
                                                        <w:left w:val="none" w:sz="0" w:space="0" w:color="auto"/>
                                                        <w:bottom w:val="none" w:sz="0" w:space="0" w:color="auto"/>
                                                        <w:right w:val="none" w:sz="0" w:space="0" w:color="auto"/>
                                                      </w:divBdr>
                                                    </w:div>
                                                    <w:div w:id="1639142861">
                                                      <w:marLeft w:val="0"/>
                                                      <w:marRight w:val="0"/>
                                                      <w:marTop w:val="0"/>
                                                      <w:marBottom w:val="75"/>
                                                      <w:divBdr>
                                                        <w:top w:val="none" w:sz="0" w:space="0" w:color="auto"/>
                                                        <w:left w:val="none" w:sz="0" w:space="0" w:color="auto"/>
                                                        <w:bottom w:val="none" w:sz="0" w:space="0" w:color="auto"/>
                                                        <w:right w:val="none" w:sz="0" w:space="0" w:color="auto"/>
                                                      </w:divBdr>
                                                    </w:div>
                                                    <w:div w:id="993948971">
                                                      <w:marLeft w:val="0"/>
                                                      <w:marRight w:val="0"/>
                                                      <w:marTop w:val="0"/>
                                                      <w:marBottom w:val="75"/>
                                                      <w:divBdr>
                                                        <w:top w:val="none" w:sz="0" w:space="0" w:color="auto"/>
                                                        <w:left w:val="none" w:sz="0" w:space="0" w:color="auto"/>
                                                        <w:bottom w:val="none" w:sz="0" w:space="0" w:color="auto"/>
                                                        <w:right w:val="none" w:sz="0" w:space="0" w:color="auto"/>
                                                      </w:divBdr>
                                                    </w:div>
                                                    <w:div w:id="750276782">
                                                      <w:marLeft w:val="0"/>
                                                      <w:marRight w:val="0"/>
                                                      <w:marTop w:val="0"/>
                                                      <w:marBottom w:val="75"/>
                                                      <w:divBdr>
                                                        <w:top w:val="none" w:sz="0" w:space="0" w:color="auto"/>
                                                        <w:left w:val="none" w:sz="0" w:space="0" w:color="auto"/>
                                                        <w:bottom w:val="none" w:sz="0" w:space="0" w:color="auto"/>
                                                        <w:right w:val="none" w:sz="0" w:space="0" w:color="auto"/>
                                                      </w:divBdr>
                                                    </w:div>
                                                    <w:div w:id="904754793">
                                                      <w:marLeft w:val="0"/>
                                                      <w:marRight w:val="0"/>
                                                      <w:marTop w:val="0"/>
                                                      <w:marBottom w:val="75"/>
                                                      <w:divBdr>
                                                        <w:top w:val="none" w:sz="0" w:space="0" w:color="auto"/>
                                                        <w:left w:val="none" w:sz="0" w:space="0" w:color="auto"/>
                                                        <w:bottom w:val="none" w:sz="0" w:space="0" w:color="auto"/>
                                                        <w:right w:val="none" w:sz="0" w:space="0" w:color="auto"/>
                                                      </w:divBdr>
                                                    </w:div>
                                                    <w:div w:id="12208235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2530142">
                                          <w:marLeft w:val="201"/>
                                          <w:marRight w:val="0"/>
                                          <w:marTop w:val="0"/>
                                          <w:marBottom w:val="0"/>
                                          <w:divBdr>
                                            <w:top w:val="none" w:sz="0" w:space="0" w:color="auto"/>
                                            <w:left w:val="none" w:sz="0" w:space="0" w:color="auto"/>
                                            <w:bottom w:val="none" w:sz="0" w:space="0" w:color="auto"/>
                                            <w:right w:val="none" w:sz="0" w:space="0" w:color="auto"/>
                                          </w:divBdr>
                                          <w:divsChild>
                                            <w:div w:id="1200974147">
                                              <w:marLeft w:val="0"/>
                                              <w:marRight w:val="0"/>
                                              <w:marTop w:val="0"/>
                                              <w:marBottom w:val="0"/>
                                              <w:divBdr>
                                                <w:top w:val="none" w:sz="0" w:space="0" w:color="auto"/>
                                                <w:left w:val="none" w:sz="0" w:space="0" w:color="auto"/>
                                                <w:bottom w:val="none" w:sz="0" w:space="0" w:color="auto"/>
                                                <w:right w:val="none" w:sz="0" w:space="0" w:color="auto"/>
                                              </w:divBdr>
                                            </w:div>
                                            <w:div w:id="730664432">
                                              <w:marLeft w:val="0"/>
                                              <w:marRight w:val="0"/>
                                              <w:marTop w:val="0"/>
                                              <w:marBottom w:val="0"/>
                                              <w:divBdr>
                                                <w:top w:val="none" w:sz="0" w:space="0" w:color="auto"/>
                                                <w:left w:val="none" w:sz="0" w:space="0" w:color="auto"/>
                                                <w:bottom w:val="none" w:sz="0" w:space="0" w:color="auto"/>
                                                <w:right w:val="none" w:sz="0" w:space="0" w:color="auto"/>
                                              </w:divBdr>
                                              <w:divsChild>
                                                <w:div w:id="1452824166">
                                                  <w:marLeft w:val="0"/>
                                                  <w:marRight w:val="0"/>
                                                  <w:marTop w:val="0"/>
                                                  <w:marBottom w:val="0"/>
                                                  <w:divBdr>
                                                    <w:top w:val="none" w:sz="0" w:space="0" w:color="auto"/>
                                                    <w:left w:val="none" w:sz="0" w:space="0" w:color="auto"/>
                                                    <w:bottom w:val="none" w:sz="0" w:space="0" w:color="auto"/>
                                                    <w:right w:val="none" w:sz="0" w:space="0" w:color="auto"/>
                                                  </w:divBdr>
                                                  <w:divsChild>
                                                    <w:div w:id="16367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945960">
      <w:bodyDiv w:val="1"/>
      <w:marLeft w:val="0"/>
      <w:marRight w:val="0"/>
      <w:marTop w:val="0"/>
      <w:marBottom w:val="0"/>
      <w:divBdr>
        <w:top w:val="none" w:sz="0" w:space="0" w:color="auto"/>
        <w:left w:val="none" w:sz="0" w:space="0" w:color="auto"/>
        <w:bottom w:val="none" w:sz="0" w:space="0" w:color="auto"/>
        <w:right w:val="none" w:sz="0" w:space="0" w:color="auto"/>
      </w:divBdr>
      <w:divsChild>
        <w:div w:id="968239329">
          <w:marLeft w:val="0"/>
          <w:marRight w:val="0"/>
          <w:marTop w:val="0"/>
          <w:marBottom w:val="0"/>
          <w:divBdr>
            <w:top w:val="none" w:sz="0" w:space="0" w:color="auto"/>
            <w:left w:val="none" w:sz="0" w:space="0" w:color="auto"/>
            <w:bottom w:val="none" w:sz="0" w:space="0" w:color="auto"/>
            <w:right w:val="none" w:sz="0" w:space="0" w:color="auto"/>
          </w:divBdr>
          <w:divsChild>
            <w:div w:id="793328976">
              <w:marLeft w:val="0"/>
              <w:marRight w:val="0"/>
              <w:marTop w:val="0"/>
              <w:marBottom w:val="0"/>
              <w:divBdr>
                <w:top w:val="none" w:sz="0" w:space="0" w:color="auto"/>
                <w:left w:val="none" w:sz="0" w:space="0" w:color="auto"/>
                <w:bottom w:val="none" w:sz="0" w:space="0" w:color="auto"/>
                <w:right w:val="none" w:sz="0" w:space="0" w:color="auto"/>
              </w:divBdr>
              <w:divsChild>
                <w:div w:id="16890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6056">
      <w:bodyDiv w:val="1"/>
      <w:marLeft w:val="0"/>
      <w:marRight w:val="0"/>
      <w:marTop w:val="0"/>
      <w:marBottom w:val="0"/>
      <w:divBdr>
        <w:top w:val="none" w:sz="0" w:space="0" w:color="auto"/>
        <w:left w:val="none" w:sz="0" w:space="0" w:color="auto"/>
        <w:bottom w:val="none" w:sz="0" w:space="0" w:color="auto"/>
        <w:right w:val="none" w:sz="0" w:space="0" w:color="auto"/>
      </w:divBdr>
      <w:divsChild>
        <w:div w:id="1958020796">
          <w:marLeft w:val="0"/>
          <w:marRight w:val="0"/>
          <w:marTop w:val="0"/>
          <w:marBottom w:val="0"/>
          <w:divBdr>
            <w:top w:val="none" w:sz="0" w:space="0" w:color="auto"/>
            <w:left w:val="none" w:sz="0" w:space="0" w:color="auto"/>
            <w:bottom w:val="none" w:sz="0" w:space="0" w:color="auto"/>
            <w:right w:val="none" w:sz="0" w:space="0" w:color="auto"/>
          </w:divBdr>
          <w:divsChild>
            <w:div w:id="887495611">
              <w:marLeft w:val="0"/>
              <w:marRight w:val="0"/>
              <w:marTop w:val="0"/>
              <w:marBottom w:val="0"/>
              <w:divBdr>
                <w:top w:val="none" w:sz="0" w:space="0" w:color="auto"/>
                <w:left w:val="none" w:sz="0" w:space="0" w:color="auto"/>
                <w:bottom w:val="none" w:sz="0" w:space="0" w:color="auto"/>
                <w:right w:val="none" w:sz="0" w:space="0" w:color="auto"/>
              </w:divBdr>
              <w:divsChild>
                <w:div w:id="3828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0114">
      <w:bodyDiv w:val="1"/>
      <w:marLeft w:val="0"/>
      <w:marRight w:val="0"/>
      <w:marTop w:val="0"/>
      <w:marBottom w:val="0"/>
      <w:divBdr>
        <w:top w:val="none" w:sz="0" w:space="0" w:color="auto"/>
        <w:left w:val="none" w:sz="0" w:space="0" w:color="auto"/>
        <w:bottom w:val="none" w:sz="0" w:space="0" w:color="auto"/>
        <w:right w:val="none" w:sz="0" w:space="0" w:color="auto"/>
      </w:divBdr>
    </w:div>
    <w:div w:id="1586184306">
      <w:bodyDiv w:val="1"/>
      <w:marLeft w:val="0"/>
      <w:marRight w:val="0"/>
      <w:marTop w:val="0"/>
      <w:marBottom w:val="0"/>
      <w:divBdr>
        <w:top w:val="none" w:sz="0" w:space="0" w:color="auto"/>
        <w:left w:val="none" w:sz="0" w:space="0" w:color="auto"/>
        <w:bottom w:val="none" w:sz="0" w:space="0" w:color="auto"/>
        <w:right w:val="none" w:sz="0" w:space="0" w:color="auto"/>
      </w:divBdr>
    </w:div>
    <w:div w:id="1594513746">
      <w:bodyDiv w:val="1"/>
      <w:marLeft w:val="0"/>
      <w:marRight w:val="0"/>
      <w:marTop w:val="0"/>
      <w:marBottom w:val="0"/>
      <w:divBdr>
        <w:top w:val="none" w:sz="0" w:space="0" w:color="auto"/>
        <w:left w:val="none" w:sz="0" w:space="0" w:color="auto"/>
        <w:bottom w:val="none" w:sz="0" w:space="0" w:color="auto"/>
        <w:right w:val="none" w:sz="0" w:space="0" w:color="auto"/>
      </w:divBdr>
    </w:div>
    <w:div w:id="1607229324">
      <w:bodyDiv w:val="1"/>
      <w:marLeft w:val="0"/>
      <w:marRight w:val="0"/>
      <w:marTop w:val="0"/>
      <w:marBottom w:val="0"/>
      <w:divBdr>
        <w:top w:val="none" w:sz="0" w:space="0" w:color="auto"/>
        <w:left w:val="none" w:sz="0" w:space="0" w:color="auto"/>
        <w:bottom w:val="none" w:sz="0" w:space="0" w:color="auto"/>
        <w:right w:val="none" w:sz="0" w:space="0" w:color="auto"/>
      </w:divBdr>
    </w:div>
    <w:div w:id="1631662963">
      <w:bodyDiv w:val="1"/>
      <w:marLeft w:val="0"/>
      <w:marRight w:val="0"/>
      <w:marTop w:val="0"/>
      <w:marBottom w:val="0"/>
      <w:divBdr>
        <w:top w:val="none" w:sz="0" w:space="0" w:color="auto"/>
        <w:left w:val="none" w:sz="0" w:space="0" w:color="auto"/>
        <w:bottom w:val="none" w:sz="0" w:space="0" w:color="auto"/>
        <w:right w:val="none" w:sz="0" w:space="0" w:color="auto"/>
      </w:divBdr>
    </w:div>
    <w:div w:id="1715349202">
      <w:bodyDiv w:val="1"/>
      <w:marLeft w:val="0"/>
      <w:marRight w:val="0"/>
      <w:marTop w:val="0"/>
      <w:marBottom w:val="0"/>
      <w:divBdr>
        <w:top w:val="none" w:sz="0" w:space="0" w:color="auto"/>
        <w:left w:val="none" w:sz="0" w:space="0" w:color="auto"/>
        <w:bottom w:val="none" w:sz="0" w:space="0" w:color="auto"/>
        <w:right w:val="none" w:sz="0" w:space="0" w:color="auto"/>
      </w:divBdr>
    </w:div>
    <w:div w:id="1784955967">
      <w:bodyDiv w:val="1"/>
      <w:marLeft w:val="0"/>
      <w:marRight w:val="0"/>
      <w:marTop w:val="0"/>
      <w:marBottom w:val="0"/>
      <w:divBdr>
        <w:top w:val="none" w:sz="0" w:space="0" w:color="auto"/>
        <w:left w:val="none" w:sz="0" w:space="0" w:color="auto"/>
        <w:bottom w:val="none" w:sz="0" w:space="0" w:color="auto"/>
        <w:right w:val="none" w:sz="0" w:space="0" w:color="auto"/>
      </w:divBdr>
      <w:divsChild>
        <w:div w:id="1881478745">
          <w:marLeft w:val="0"/>
          <w:marRight w:val="0"/>
          <w:marTop w:val="0"/>
          <w:marBottom w:val="0"/>
          <w:divBdr>
            <w:top w:val="none" w:sz="0" w:space="0" w:color="auto"/>
            <w:left w:val="none" w:sz="0" w:space="0" w:color="auto"/>
            <w:bottom w:val="none" w:sz="0" w:space="0" w:color="auto"/>
            <w:right w:val="none" w:sz="0" w:space="0" w:color="auto"/>
          </w:divBdr>
          <w:divsChild>
            <w:div w:id="2089107593">
              <w:marLeft w:val="0"/>
              <w:marRight w:val="0"/>
              <w:marTop w:val="0"/>
              <w:marBottom w:val="0"/>
              <w:divBdr>
                <w:top w:val="none" w:sz="0" w:space="0" w:color="auto"/>
                <w:left w:val="none" w:sz="0" w:space="0" w:color="auto"/>
                <w:bottom w:val="none" w:sz="0" w:space="0" w:color="auto"/>
                <w:right w:val="none" w:sz="0" w:space="0" w:color="auto"/>
              </w:divBdr>
              <w:divsChild>
                <w:div w:id="499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2949">
      <w:bodyDiv w:val="1"/>
      <w:marLeft w:val="0"/>
      <w:marRight w:val="0"/>
      <w:marTop w:val="0"/>
      <w:marBottom w:val="0"/>
      <w:divBdr>
        <w:top w:val="none" w:sz="0" w:space="0" w:color="auto"/>
        <w:left w:val="none" w:sz="0" w:space="0" w:color="auto"/>
        <w:bottom w:val="none" w:sz="0" w:space="0" w:color="auto"/>
        <w:right w:val="none" w:sz="0" w:space="0" w:color="auto"/>
      </w:divBdr>
      <w:divsChild>
        <w:div w:id="1884900060">
          <w:marLeft w:val="0"/>
          <w:marRight w:val="0"/>
          <w:marTop w:val="0"/>
          <w:marBottom w:val="0"/>
          <w:divBdr>
            <w:top w:val="none" w:sz="0" w:space="0" w:color="auto"/>
            <w:left w:val="none" w:sz="0" w:space="0" w:color="auto"/>
            <w:bottom w:val="none" w:sz="0" w:space="0" w:color="auto"/>
            <w:right w:val="none" w:sz="0" w:space="0" w:color="auto"/>
          </w:divBdr>
          <w:divsChild>
            <w:div w:id="968902223">
              <w:marLeft w:val="0"/>
              <w:marRight w:val="0"/>
              <w:marTop w:val="0"/>
              <w:marBottom w:val="0"/>
              <w:divBdr>
                <w:top w:val="none" w:sz="0" w:space="0" w:color="auto"/>
                <w:left w:val="none" w:sz="0" w:space="0" w:color="auto"/>
                <w:bottom w:val="none" w:sz="0" w:space="0" w:color="auto"/>
                <w:right w:val="none" w:sz="0" w:space="0" w:color="auto"/>
              </w:divBdr>
              <w:divsChild>
                <w:div w:id="280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9257">
      <w:bodyDiv w:val="1"/>
      <w:marLeft w:val="0"/>
      <w:marRight w:val="0"/>
      <w:marTop w:val="0"/>
      <w:marBottom w:val="0"/>
      <w:divBdr>
        <w:top w:val="none" w:sz="0" w:space="0" w:color="auto"/>
        <w:left w:val="none" w:sz="0" w:space="0" w:color="auto"/>
        <w:bottom w:val="none" w:sz="0" w:space="0" w:color="auto"/>
        <w:right w:val="none" w:sz="0" w:space="0" w:color="auto"/>
      </w:divBdr>
    </w:div>
    <w:div w:id="1850480446">
      <w:bodyDiv w:val="1"/>
      <w:marLeft w:val="0"/>
      <w:marRight w:val="0"/>
      <w:marTop w:val="0"/>
      <w:marBottom w:val="0"/>
      <w:divBdr>
        <w:top w:val="none" w:sz="0" w:space="0" w:color="auto"/>
        <w:left w:val="none" w:sz="0" w:space="0" w:color="auto"/>
        <w:bottom w:val="none" w:sz="0" w:space="0" w:color="auto"/>
        <w:right w:val="none" w:sz="0" w:space="0" w:color="auto"/>
      </w:divBdr>
      <w:divsChild>
        <w:div w:id="1114833219">
          <w:marLeft w:val="0"/>
          <w:marRight w:val="0"/>
          <w:marTop w:val="0"/>
          <w:marBottom w:val="0"/>
          <w:divBdr>
            <w:top w:val="none" w:sz="0" w:space="0" w:color="auto"/>
            <w:left w:val="none" w:sz="0" w:space="0" w:color="auto"/>
            <w:bottom w:val="none" w:sz="0" w:space="0" w:color="auto"/>
            <w:right w:val="none" w:sz="0" w:space="0" w:color="auto"/>
          </w:divBdr>
        </w:div>
        <w:div w:id="1592395156">
          <w:marLeft w:val="0"/>
          <w:marRight w:val="0"/>
          <w:marTop w:val="0"/>
          <w:marBottom w:val="0"/>
          <w:divBdr>
            <w:top w:val="none" w:sz="0" w:space="0" w:color="auto"/>
            <w:left w:val="none" w:sz="0" w:space="0" w:color="auto"/>
            <w:bottom w:val="none" w:sz="0" w:space="0" w:color="auto"/>
            <w:right w:val="none" w:sz="0" w:space="0" w:color="auto"/>
          </w:divBdr>
        </w:div>
        <w:div w:id="2039621874">
          <w:marLeft w:val="0"/>
          <w:marRight w:val="0"/>
          <w:marTop w:val="0"/>
          <w:marBottom w:val="0"/>
          <w:divBdr>
            <w:top w:val="none" w:sz="0" w:space="0" w:color="auto"/>
            <w:left w:val="none" w:sz="0" w:space="0" w:color="auto"/>
            <w:bottom w:val="none" w:sz="0" w:space="0" w:color="auto"/>
            <w:right w:val="none" w:sz="0" w:space="0" w:color="auto"/>
          </w:divBdr>
        </w:div>
      </w:divsChild>
    </w:div>
    <w:div w:id="20110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67EDD5-3AA7-7B4C-BD06-EB4F4BAFDC42}">
  <we:reference id="f518cb36-c901-4d52-a9e7-4331342e485d" version="1.1.0.0" store="EXCatalog" storeType="EXCatalog"/>
  <we:alternateReferences>
    <we:reference id="WA200001011" version="1.1.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6713-9161-41F0-B7F1-094620DE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24</Pages>
  <Words>9538</Words>
  <Characters>56278</Characters>
  <Application>Microsoft Office Word</Application>
  <DocSecurity>0</DocSecurity>
  <Lines>468</Lines>
  <Paragraphs>131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Mácha</dc:creator>
  <cp:keywords/>
  <dc:description/>
  <cp:lastModifiedBy>Jakub Mácha</cp:lastModifiedBy>
  <cp:revision>30</cp:revision>
  <dcterms:created xsi:type="dcterms:W3CDTF">2020-06-09T05:19:00Z</dcterms:created>
  <dcterms:modified xsi:type="dcterms:W3CDTF">2020-06-14T05:51:00Z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documentId_1395</vt:lpwstr>
  </property>
</Properties>
</file>