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74" w:rsidRDefault="007A7074" w:rsidP="007A7074">
      <w:pPr>
        <w:pStyle w:val="NormalWeb"/>
        <w:shd w:val="clear" w:color="auto" w:fill="FFFFFF"/>
        <w:spacing w:before="120" w:beforeAutospacing="0" w:after="120" w:afterAutospacing="0" w:line="304" w:lineRule="atLeast"/>
        <w:jc w:val="center"/>
        <w:rPr>
          <w:rFonts w:ascii="Arial" w:hAnsi="Arial" w:cs="Arial"/>
          <w:b/>
          <w:bCs/>
          <w:color w:val="252525"/>
          <w:sz w:val="19"/>
          <w:szCs w:val="19"/>
          <w:lang w:val="it-IT"/>
        </w:rPr>
      </w:pPr>
      <w:r>
        <w:rPr>
          <w:rFonts w:ascii="Arial" w:hAnsi="Arial" w:cs="Arial"/>
          <w:b/>
          <w:bCs/>
          <w:color w:val="252525"/>
          <w:sz w:val="19"/>
          <w:szCs w:val="19"/>
          <w:lang w:val="it-IT"/>
        </w:rPr>
        <w:t>Atentatele de la 11 septembrie</w:t>
      </w:r>
    </w:p>
    <w:p w:rsidR="007A7074" w:rsidRDefault="007A7074" w:rsidP="007A7074">
      <w:pPr>
        <w:pStyle w:val="NormalWeb"/>
        <w:shd w:val="clear" w:color="auto" w:fill="FFFFFF"/>
        <w:spacing w:before="120" w:beforeAutospacing="0" w:after="120" w:afterAutospacing="0" w:line="304" w:lineRule="atLeast"/>
        <w:jc w:val="center"/>
        <w:rPr>
          <w:rFonts w:ascii="Arial" w:hAnsi="Arial" w:cs="Arial"/>
          <w:b/>
          <w:bCs/>
          <w:color w:val="252525"/>
          <w:sz w:val="19"/>
          <w:szCs w:val="19"/>
          <w:lang w:val="it-IT"/>
        </w:rPr>
      </w:pPr>
    </w:p>
    <w:p w:rsidR="007A7074" w:rsidRDefault="007A7074" w:rsidP="00DC4F5F">
      <w:pPr>
        <w:pStyle w:val="NormalWeb"/>
        <w:shd w:val="clear" w:color="auto" w:fill="FFFFFF"/>
        <w:spacing w:before="120" w:beforeAutospacing="0" w:after="120" w:afterAutospacing="0" w:line="304" w:lineRule="atLeast"/>
        <w:rPr>
          <w:rFonts w:ascii="Arial" w:hAnsi="Arial" w:cs="Arial"/>
          <w:b/>
          <w:bCs/>
          <w:color w:val="252525"/>
          <w:sz w:val="19"/>
          <w:szCs w:val="19"/>
          <w:lang w:val="it-IT"/>
        </w:rPr>
      </w:pPr>
    </w:p>
    <w:p w:rsidR="00DC4F5F" w:rsidRDefault="007A7074" w:rsidP="00DC4F5F">
      <w:pPr>
        <w:pStyle w:val="NormalWeb"/>
        <w:shd w:val="clear" w:color="auto" w:fill="FFFFFF"/>
        <w:spacing w:before="120" w:beforeAutospacing="0" w:after="120" w:afterAutospacing="0" w:line="304" w:lineRule="atLeast"/>
        <w:rPr>
          <w:rFonts w:ascii="Arial" w:hAnsi="Arial" w:cs="Arial"/>
          <w:color w:val="252525"/>
          <w:sz w:val="19"/>
          <w:szCs w:val="19"/>
        </w:rPr>
      </w:pPr>
      <w:r>
        <w:rPr>
          <w:rFonts w:ascii="Arial" w:hAnsi="Arial" w:cs="Arial"/>
          <w:b/>
          <w:bCs/>
          <w:color w:val="252525"/>
          <w:sz w:val="19"/>
          <w:szCs w:val="19"/>
          <w:lang w:val="it-IT"/>
        </w:rPr>
        <w:tab/>
      </w:r>
      <w:r w:rsidR="00DC4F5F" w:rsidRPr="00DC4F5F">
        <w:rPr>
          <w:rFonts w:ascii="Arial" w:hAnsi="Arial" w:cs="Arial"/>
          <w:b/>
          <w:bCs/>
          <w:color w:val="252525"/>
          <w:sz w:val="19"/>
          <w:szCs w:val="19"/>
          <w:lang w:val="it-IT"/>
        </w:rPr>
        <w:t>Atentatele de la 11 septembrie</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au fost o serie de atacuri sinucigașe coordonate de</w:t>
      </w:r>
      <w:r w:rsidR="00DC4F5F">
        <w:rPr>
          <w:rFonts w:ascii="Arial" w:hAnsi="Arial" w:cs="Arial"/>
          <w:color w:val="252525"/>
          <w:sz w:val="19"/>
          <w:szCs w:val="19"/>
          <w:lang w:val="it-IT"/>
        </w:rPr>
        <w:t xml:space="preserve"> Al-Qaeda</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împotriva</w:t>
      </w:r>
      <w:r w:rsidR="00DC4F5F">
        <w:rPr>
          <w:rFonts w:ascii="Arial" w:hAnsi="Arial" w:cs="Arial"/>
          <w:color w:val="252525"/>
          <w:sz w:val="19"/>
          <w:szCs w:val="19"/>
          <w:lang w:val="it-IT"/>
        </w:rPr>
        <w:t xml:space="preserve"> Statelor Unite</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care au avut loc la 11 septembrie 2001. În dimineața acelei zile,</w:t>
      </w:r>
      <w:r w:rsidR="00DC4F5F">
        <w:rPr>
          <w:rFonts w:ascii="Arial" w:hAnsi="Arial" w:cs="Arial"/>
          <w:color w:val="252525"/>
          <w:sz w:val="19"/>
          <w:szCs w:val="19"/>
          <w:lang w:val="it-IT"/>
        </w:rPr>
        <w:t>19 teroristi</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Al-Qaeda au deturnat patru avioane comerciale de pasageri. Teroriștii au preluat controlul avioanelor, prăbușind două dintre ele în Turnurile Gemene al</w:t>
      </w:r>
      <w:r w:rsidR="00DC4F5F">
        <w:rPr>
          <w:rFonts w:ascii="Arial" w:hAnsi="Arial" w:cs="Arial"/>
          <w:color w:val="252525"/>
          <w:sz w:val="19"/>
          <w:szCs w:val="19"/>
          <w:lang w:val="it-IT"/>
        </w:rPr>
        <w:t>e World Trade Center</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din</w:t>
      </w:r>
      <w:r w:rsidR="00DC4F5F">
        <w:rPr>
          <w:rFonts w:ascii="Arial" w:hAnsi="Arial" w:cs="Arial"/>
          <w:color w:val="252525"/>
          <w:sz w:val="19"/>
          <w:szCs w:val="19"/>
          <w:lang w:val="it-IT"/>
        </w:rPr>
        <w:t xml:space="preserve"> New York</w:t>
      </w:r>
      <w:r w:rsidR="00DC4F5F" w:rsidRPr="00DC4F5F">
        <w:rPr>
          <w:rFonts w:ascii="Arial" w:hAnsi="Arial" w:cs="Arial"/>
          <w:color w:val="252525"/>
          <w:sz w:val="19"/>
          <w:szCs w:val="19"/>
          <w:lang w:val="it-IT"/>
        </w:rPr>
        <w:t xml:space="preserve">, omorând toate persoanele de la bord și mulți alți oameni care lucrau în clădiri. </w:t>
      </w:r>
      <w:proofErr w:type="spellStart"/>
      <w:r w:rsidR="00DC4F5F">
        <w:rPr>
          <w:rFonts w:ascii="Arial" w:hAnsi="Arial" w:cs="Arial"/>
          <w:color w:val="252525"/>
          <w:sz w:val="19"/>
          <w:szCs w:val="19"/>
        </w:rPr>
        <w:t>Ambele</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clădiri</w:t>
      </w:r>
      <w:proofErr w:type="spellEnd"/>
      <w:r w:rsidR="00DC4F5F">
        <w:rPr>
          <w:rFonts w:ascii="Arial" w:hAnsi="Arial" w:cs="Arial"/>
          <w:color w:val="252525"/>
          <w:sz w:val="19"/>
          <w:szCs w:val="19"/>
        </w:rPr>
        <w:t xml:space="preserve"> s-au </w:t>
      </w:r>
      <w:proofErr w:type="spellStart"/>
      <w:r w:rsidR="00DC4F5F">
        <w:rPr>
          <w:rFonts w:ascii="Arial" w:hAnsi="Arial" w:cs="Arial"/>
          <w:color w:val="252525"/>
          <w:sz w:val="19"/>
          <w:szCs w:val="19"/>
        </w:rPr>
        <w:t>prăbușit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decurs</w:t>
      </w:r>
      <w:proofErr w:type="spellEnd"/>
      <w:r w:rsidR="00DC4F5F">
        <w:rPr>
          <w:rFonts w:ascii="Arial" w:hAnsi="Arial" w:cs="Arial"/>
          <w:color w:val="252525"/>
          <w:sz w:val="19"/>
          <w:szCs w:val="19"/>
        </w:rPr>
        <w:t xml:space="preserve"> de </w:t>
      </w:r>
      <w:proofErr w:type="spellStart"/>
      <w:r w:rsidR="00DC4F5F">
        <w:rPr>
          <w:rFonts w:ascii="Arial" w:hAnsi="Arial" w:cs="Arial"/>
          <w:color w:val="252525"/>
          <w:sz w:val="19"/>
          <w:szCs w:val="19"/>
        </w:rPr>
        <w:t>două</w:t>
      </w:r>
      <w:proofErr w:type="spellEnd"/>
      <w:r w:rsidR="00DC4F5F">
        <w:rPr>
          <w:rFonts w:ascii="Arial" w:hAnsi="Arial" w:cs="Arial"/>
          <w:color w:val="252525"/>
          <w:sz w:val="19"/>
          <w:szCs w:val="19"/>
        </w:rPr>
        <w:t xml:space="preserve"> ore, </w:t>
      </w:r>
      <w:proofErr w:type="spellStart"/>
      <w:r w:rsidR="00DC4F5F">
        <w:rPr>
          <w:rFonts w:ascii="Arial" w:hAnsi="Arial" w:cs="Arial"/>
          <w:color w:val="252525"/>
          <w:sz w:val="19"/>
          <w:szCs w:val="19"/>
        </w:rPr>
        <w:t>distrugând</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și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avariind</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și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alte</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clădiri</w:t>
      </w:r>
      <w:proofErr w:type="spellEnd"/>
      <w:r w:rsidR="00DC4F5F">
        <w:rPr>
          <w:rFonts w:ascii="Arial" w:hAnsi="Arial" w:cs="Arial"/>
          <w:color w:val="252525"/>
          <w:sz w:val="19"/>
          <w:szCs w:val="19"/>
        </w:rPr>
        <w:t xml:space="preserve"> din </w:t>
      </w:r>
      <w:proofErr w:type="spellStart"/>
      <w:r w:rsidR="00DC4F5F">
        <w:rPr>
          <w:rFonts w:ascii="Arial" w:hAnsi="Arial" w:cs="Arial"/>
          <w:color w:val="252525"/>
          <w:sz w:val="19"/>
          <w:szCs w:val="19"/>
        </w:rPr>
        <w:t>jur</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Teroriștii</w:t>
      </w:r>
      <w:proofErr w:type="spellEnd"/>
      <w:r w:rsidR="00DC4F5F">
        <w:rPr>
          <w:rFonts w:ascii="Arial" w:hAnsi="Arial" w:cs="Arial"/>
          <w:color w:val="252525"/>
          <w:sz w:val="19"/>
          <w:szCs w:val="19"/>
        </w:rPr>
        <w:t xml:space="preserve"> au </w:t>
      </w:r>
      <w:proofErr w:type="spellStart"/>
      <w:r w:rsidR="00DC4F5F">
        <w:rPr>
          <w:rFonts w:ascii="Arial" w:hAnsi="Arial" w:cs="Arial"/>
          <w:color w:val="252525"/>
          <w:sz w:val="19"/>
          <w:szCs w:val="19"/>
        </w:rPr>
        <w:t>prăbușit</w:t>
      </w:r>
      <w:proofErr w:type="spellEnd"/>
      <w:r w:rsidR="00DC4F5F">
        <w:rPr>
          <w:rFonts w:ascii="Arial" w:hAnsi="Arial" w:cs="Arial"/>
          <w:color w:val="252525"/>
          <w:sz w:val="19"/>
          <w:szCs w:val="19"/>
        </w:rPr>
        <w:t xml:space="preserve"> un al </w:t>
      </w:r>
      <w:proofErr w:type="spellStart"/>
      <w:r w:rsidR="00DC4F5F">
        <w:rPr>
          <w:rFonts w:ascii="Arial" w:hAnsi="Arial" w:cs="Arial"/>
          <w:color w:val="252525"/>
          <w:sz w:val="19"/>
          <w:szCs w:val="19"/>
        </w:rPr>
        <w:t>treilea</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avion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clădirea</w:t>
      </w:r>
      <w:proofErr w:type="spellEnd"/>
      <w:r w:rsidR="00DC4F5F">
        <w:rPr>
          <w:rFonts w:ascii="Arial" w:hAnsi="Arial" w:cs="Arial"/>
          <w:color w:val="252525"/>
          <w:sz w:val="19"/>
          <w:szCs w:val="19"/>
        </w:rPr>
        <w:t xml:space="preserve"> Pentagon din Arlington, Virginia, </w:t>
      </w:r>
      <w:proofErr w:type="spellStart"/>
      <w:r w:rsidR="00DC4F5F">
        <w:rPr>
          <w:rFonts w:ascii="Arial" w:hAnsi="Arial" w:cs="Arial"/>
          <w:color w:val="252525"/>
          <w:sz w:val="19"/>
          <w:szCs w:val="19"/>
        </w:rPr>
        <w:t>lângă</w:t>
      </w:r>
      <w:proofErr w:type="spellEnd"/>
      <w:r w:rsidR="00DC4F5F">
        <w:rPr>
          <w:rFonts w:ascii="Arial" w:hAnsi="Arial" w:cs="Arial"/>
          <w:color w:val="252525"/>
          <w:sz w:val="19"/>
          <w:szCs w:val="19"/>
        </w:rPr>
        <w:t xml:space="preserve"> Washington, D.C. Al </w:t>
      </w:r>
      <w:proofErr w:type="spellStart"/>
      <w:r w:rsidR="00DC4F5F">
        <w:rPr>
          <w:rFonts w:ascii="Arial" w:hAnsi="Arial" w:cs="Arial"/>
          <w:color w:val="252525"/>
          <w:sz w:val="19"/>
          <w:szCs w:val="19"/>
        </w:rPr>
        <w:t>patrulea</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avion</w:t>
      </w:r>
      <w:proofErr w:type="spellEnd"/>
      <w:r w:rsidR="00DC4F5F">
        <w:rPr>
          <w:rFonts w:ascii="Arial" w:hAnsi="Arial" w:cs="Arial"/>
          <w:color w:val="252525"/>
          <w:sz w:val="19"/>
          <w:szCs w:val="19"/>
        </w:rPr>
        <w:t xml:space="preserve"> s-a </w:t>
      </w:r>
      <w:proofErr w:type="spellStart"/>
      <w:r w:rsidR="00DC4F5F">
        <w:rPr>
          <w:rFonts w:ascii="Arial" w:hAnsi="Arial" w:cs="Arial"/>
          <w:color w:val="252525"/>
          <w:sz w:val="19"/>
          <w:szCs w:val="19"/>
        </w:rPr>
        <w:t>prăbușit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pe</w:t>
      </w:r>
      <w:proofErr w:type="spellEnd"/>
      <w:r w:rsidR="00DC4F5F">
        <w:rPr>
          <w:rFonts w:ascii="Arial" w:hAnsi="Arial" w:cs="Arial"/>
          <w:color w:val="252525"/>
          <w:sz w:val="19"/>
          <w:szCs w:val="19"/>
        </w:rPr>
        <w:t xml:space="preserve"> o </w:t>
      </w:r>
      <w:proofErr w:type="spellStart"/>
      <w:r w:rsidR="00DC4F5F">
        <w:rPr>
          <w:rFonts w:ascii="Arial" w:hAnsi="Arial" w:cs="Arial"/>
          <w:color w:val="252525"/>
          <w:sz w:val="19"/>
          <w:szCs w:val="19"/>
        </w:rPr>
        <w:t>câmpie</w:t>
      </w:r>
      <w:proofErr w:type="spellEnd"/>
      <w:r w:rsidR="00DC4F5F">
        <w:rPr>
          <w:rFonts w:ascii="Arial" w:hAnsi="Arial" w:cs="Arial"/>
          <w:color w:val="252525"/>
          <w:sz w:val="19"/>
          <w:szCs w:val="19"/>
        </w:rPr>
        <w:t xml:space="preserve"> de </w:t>
      </w:r>
      <w:proofErr w:type="spellStart"/>
      <w:r w:rsidR="00DC4F5F">
        <w:rPr>
          <w:rFonts w:ascii="Arial" w:hAnsi="Arial" w:cs="Arial"/>
          <w:color w:val="252525"/>
          <w:sz w:val="19"/>
          <w:szCs w:val="19"/>
        </w:rPr>
        <w:t>lângă</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Shanksville</w:t>
      </w:r>
      <w:proofErr w:type="spellEnd"/>
      <w:r w:rsidR="00DC4F5F">
        <w:rPr>
          <w:rStyle w:val="apple-converted-space"/>
          <w:rFonts w:ascii="Arial" w:hAnsi="Arial" w:cs="Arial"/>
          <w:color w:val="252525"/>
          <w:sz w:val="19"/>
          <w:szCs w:val="19"/>
        </w:rPr>
        <w:t>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zona</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rurală</w:t>
      </w:r>
      <w:proofErr w:type="spellEnd"/>
      <w:r w:rsidR="00DC4F5F">
        <w:rPr>
          <w:rFonts w:ascii="Arial" w:hAnsi="Arial" w:cs="Arial"/>
          <w:color w:val="252525"/>
          <w:sz w:val="19"/>
          <w:szCs w:val="19"/>
        </w:rPr>
        <w:t xml:space="preserve"> a </w:t>
      </w:r>
      <w:proofErr w:type="spellStart"/>
      <w:r w:rsidR="00DC4F5F">
        <w:rPr>
          <w:rFonts w:ascii="Arial" w:hAnsi="Arial" w:cs="Arial"/>
          <w:color w:val="252525"/>
          <w:sz w:val="19"/>
          <w:szCs w:val="19"/>
        </w:rPr>
        <w:t>statului</w:t>
      </w:r>
      <w:proofErr w:type="spellEnd"/>
      <w:r w:rsidR="00DC4F5F">
        <w:rPr>
          <w:rFonts w:ascii="Arial" w:hAnsi="Arial" w:cs="Arial"/>
          <w:color w:val="252525"/>
          <w:sz w:val="19"/>
          <w:szCs w:val="19"/>
        </w:rPr>
        <w:t xml:space="preserve"> Pennsylvania, </w:t>
      </w:r>
      <w:proofErr w:type="spellStart"/>
      <w:r w:rsidR="00DC4F5F">
        <w:rPr>
          <w:rFonts w:ascii="Arial" w:hAnsi="Arial" w:cs="Arial"/>
          <w:color w:val="252525"/>
          <w:sz w:val="19"/>
          <w:szCs w:val="19"/>
        </w:rPr>
        <w:t>după</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ce</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unii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dintre</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pasageri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și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membrii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echipajului</w:t>
      </w:r>
      <w:proofErr w:type="spellEnd"/>
      <w:r w:rsidR="00DC4F5F">
        <w:rPr>
          <w:rFonts w:ascii="Arial" w:hAnsi="Arial" w:cs="Arial"/>
          <w:color w:val="252525"/>
          <w:sz w:val="19"/>
          <w:szCs w:val="19"/>
        </w:rPr>
        <w:t xml:space="preserve"> au </w:t>
      </w:r>
      <w:proofErr w:type="spellStart"/>
      <w:r w:rsidR="00DC4F5F">
        <w:rPr>
          <w:rFonts w:ascii="Arial" w:hAnsi="Arial" w:cs="Arial"/>
          <w:color w:val="252525"/>
          <w:sz w:val="19"/>
          <w:szCs w:val="19"/>
        </w:rPr>
        <w:t>încercat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să</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recâștige</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controlul</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avionului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pe</w:t>
      </w:r>
      <w:proofErr w:type="spellEnd"/>
      <w:r w:rsidR="00DC4F5F">
        <w:rPr>
          <w:rFonts w:ascii="Arial" w:hAnsi="Arial" w:cs="Arial"/>
          <w:color w:val="252525"/>
          <w:sz w:val="19"/>
          <w:szCs w:val="19"/>
        </w:rPr>
        <w:t xml:space="preserve"> care </w:t>
      </w:r>
      <w:proofErr w:type="spellStart"/>
      <w:r w:rsidR="00DC4F5F">
        <w:rPr>
          <w:rFonts w:ascii="Arial" w:hAnsi="Arial" w:cs="Arial"/>
          <w:color w:val="252525"/>
          <w:sz w:val="19"/>
          <w:szCs w:val="19"/>
        </w:rPr>
        <w:t>teroriștii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îl</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îndreptaseră</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spre</w:t>
      </w:r>
      <w:proofErr w:type="spellEnd"/>
      <w:r w:rsidR="00DC4F5F">
        <w:rPr>
          <w:rFonts w:ascii="Arial" w:hAnsi="Arial" w:cs="Arial"/>
          <w:color w:val="252525"/>
          <w:sz w:val="19"/>
          <w:szCs w:val="19"/>
        </w:rPr>
        <w:t xml:space="preserve"> Washington, D.C. Nu au </w:t>
      </w:r>
      <w:proofErr w:type="spellStart"/>
      <w:r w:rsidR="00DC4F5F">
        <w:rPr>
          <w:rFonts w:ascii="Arial" w:hAnsi="Arial" w:cs="Arial"/>
          <w:color w:val="252525"/>
          <w:sz w:val="19"/>
          <w:szCs w:val="19"/>
        </w:rPr>
        <w:t>existat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supraviețuitori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zborurilor</w:t>
      </w:r>
      <w:proofErr w:type="spellEnd"/>
      <w:r w:rsidR="00DC4F5F">
        <w:rPr>
          <w:rFonts w:ascii="Arial" w:hAnsi="Arial" w:cs="Arial"/>
          <w:color w:val="252525"/>
          <w:sz w:val="19"/>
          <w:szCs w:val="19"/>
        </w:rPr>
        <w:t>.</w:t>
      </w:r>
    </w:p>
    <w:p w:rsidR="00DC4F5F" w:rsidRPr="00DC4F5F" w:rsidRDefault="007A7074" w:rsidP="00DC4F5F">
      <w:pPr>
        <w:pStyle w:val="NormalWeb"/>
        <w:shd w:val="clear" w:color="auto" w:fill="FFFFFF"/>
        <w:spacing w:before="120" w:beforeAutospacing="0" w:after="120" w:afterAutospacing="0" w:line="304" w:lineRule="atLeast"/>
        <w:rPr>
          <w:rFonts w:ascii="Arial" w:hAnsi="Arial" w:cs="Arial"/>
          <w:color w:val="252525"/>
          <w:sz w:val="19"/>
          <w:szCs w:val="19"/>
          <w:lang w:val="it-IT"/>
        </w:rPr>
      </w:pPr>
      <w:r>
        <w:rPr>
          <w:rFonts w:ascii="Arial" w:hAnsi="Arial" w:cs="Arial"/>
          <w:color w:val="252525"/>
          <w:sz w:val="19"/>
          <w:szCs w:val="19"/>
        </w:rPr>
        <w:tab/>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total,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urma</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atacurilor</w:t>
      </w:r>
      <w:proofErr w:type="spellEnd"/>
      <w:r w:rsidR="00DC4F5F">
        <w:rPr>
          <w:rFonts w:ascii="Arial" w:hAnsi="Arial" w:cs="Arial"/>
          <w:color w:val="252525"/>
          <w:sz w:val="19"/>
          <w:szCs w:val="19"/>
        </w:rPr>
        <w:t xml:space="preserve"> au </w:t>
      </w:r>
      <w:proofErr w:type="spellStart"/>
      <w:r w:rsidR="00DC4F5F">
        <w:rPr>
          <w:rFonts w:ascii="Arial" w:hAnsi="Arial" w:cs="Arial"/>
          <w:color w:val="252525"/>
          <w:sz w:val="19"/>
          <w:szCs w:val="19"/>
        </w:rPr>
        <w:t>murit</w:t>
      </w:r>
      <w:proofErr w:type="spellEnd"/>
      <w:r w:rsidR="00DC4F5F">
        <w:rPr>
          <w:rFonts w:ascii="Arial" w:hAnsi="Arial" w:cs="Arial"/>
          <w:color w:val="252525"/>
          <w:sz w:val="19"/>
          <w:szCs w:val="19"/>
        </w:rPr>
        <w:t xml:space="preserve"> 2.993 de </w:t>
      </w:r>
      <w:proofErr w:type="spellStart"/>
      <w:r w:rsidR="00DC4F5F">
        <w:rPr>
          <w:rFonts w:ascii="Arial" w:hAnsi="Arial" w:cs="Arial"/>
          <w:color w:val="252525"/>
          <w:sz w:val="19"/>
          <w:szCs w:val="19"/>
        </w:rPr>
        <w:t>oameni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inclusiv</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teroriștii</w:t>
      </w:r>
      <w:proofErr w:type="spellEnd"/>
      <w:r w:rsidR="00DC4F5F">
        <w:rPr>
          <w:rFonts w:ascii="Arial" w:hAnsi="Arial" w:cs="Arial"/>
          <w:color w:val="252525"/>
          <w:sz w:val="19"/>
          <w:szCs w:val="19"/>
        </w:rPr>
        <w:t>.</w:t>
      </w:r>
      <w:r w:rsidR="00DC4F5F" w:rsidRPr="00DC4F5F">
        <w:rPr>
          <w:rStyle w:val="apple-converted-space"/>
          <w:rFonts w:ascii="Arial" w:hAnsi="Arial" w:cs="Arial"/>
          <w:color w:val="252525"/>
          <w:sz w:val="19"/>
          <w:szCs w:val="19"/>
        </w:rPr>
        <w:t> </w:t>
      </w:r>
      <w:proofErr w:type="spellStart"/>
      <w:r w:rsidR="00DC4F5F" w:rsidRPr="00DC4F5F">
        <w:rPr>
          <w:rFonts w:ascii="Arial" w:hAnsi="Arial" w:cs="Arial"/>
          <w:color w:val="252525"/>
          <w:sz w:val="19"/>
          <w:szCs w:val="19"/>
        </w:rPr>
        <w:t>Majoritatea</w:t>
      </w:r>
      <w:proofErr w:type="spellEnd"/>
      <w:r w:rsidR="00DC4F5F" w:rsidRPr="00DC4F5F">
        <w:rPr>
          <w:rFonts w:ascii="Arial" w:hAnsi="Arial" w:cs="Arial"/>
          <w:color w:val="252525"/>
          <w:sz w:val="19"/>
          <w:szCs w:val="19"/>
        </w:rPr>
        <w:t xml:space="preserve"> </w:t>
      </w:r>
      <w:proofErr w:type="spellStart"/>
      <w:r w:rsidR="00DC4F5F" w:rsidRPr="00DC4F5F">
        <w:rPr>
          <w:rFonts w:ascii="Arial" w:hAnsi="Arial" w:cs="Arial"/>
          <w:color w:val="252525"/>
          <w:sz w:val="19"/>
          <w:szCs w:val="19"/>
        </w:rPr>
        <w:t>covârșitoare</w:t>
      </w:r>
      <w:proofErr w:type="spellEnd"/>
      <w:r w:rsidR="00DC4F5F" w:rsidRPr="00DC4F5F">
        <w:rPr>
          <w:rFonts w:ascii="Arial" w:hAnsi="Arial" w:cs="Arial"/>
          <w:color w:val="252525"/>
          <w:sz w:val="19"/>
          <w:szCs w:val="19"/>
        </w:rPr>
        <w:t xml:space="preserve"> ale </w:t>
      </w:r>
      <w:proofErr w:type="spellStart"/>
      <w:r w:rsidR="00DC4F5F" w:rsidRPr="00DC4F5F">
        <w:rPr>
          <w:rFonts w:ascii="Arial" w:hAnsi="Arial" w:cs="Arial"/>
          <w:color w:val="252525"/>
          <w:sz w:val="19"/>
          <w:szCs w:val="19"/>
        </w:rPr>
        <w:t>celor</w:t>
      </w:r>
      <w:proofErr w:type="spellEnd"/>
      <w:r w:rsidR="00DC4F5F" w:rsidRPr="00DC4F5F">
        <w:rPr>
          <w:rFonts w:ascii="Arial" w:hAnsi="Arial" w:cs="Arial"/>
          <w:color w:val="252525"/>
          <w:sz w:val="19"/>
          <w:szCs w:val="19"/>
        </w:rPr>
        <w:t xml:space="preserve"> </w:t>
      </w:r>
      <w:proofErr w:type="spellStart"/>
      <w:r w:rsidR="00DC4F5F" w:rsidRPr="00DC4F5F">
        <w:rPr>
          <w:rFonts w:ascii="Arial" w:hAnsi="Arial" w:cs="Arial"/>
          <w:color w:val="252525"/>
          <w:sz w:val="19"/>
          <w:szCs w:val="19"/>
        </w:rPr>
        <w:t>morți</w:t>
      </w:r>
      <w:proofErr w:type="spellEnd"/>
      <w:r w:rsidR="00DC4F5F" w:rsidRPr="00DC4F5F">
        <w:rPr>
          <w:rFonts w:ascii="Arial" w:hAnsi="Arial" w:cs="Arial"/>
          <w:color w:val="252525"/>
          <w:sz w:val="19"/>
          <w:szCs w:val="19"/>
        </w:rPr>
        <w:t xml:space="preserve"> </w:t>
      </w:r>
      <w:proofErr w:type="spellStart"/>
      <w:r w:rsidR="00DC4F5F" w:rsidRPr="00DC4F5F">
        <w:rPr>
          <w:rFonts w:ascii="Arial" w:hAnsi="Arial" w:cs="Arial"/>
          <w:color w:val="252525"/>
          <w:sz w:val="19"/>
          <w:szCs w:val="19"/>
        </w:rPr>
        <w:t>erau</w:t>
      </w:r>
      <w:proofErr w:type="spellEnd"/>
      <w:r w:rsidR="00DC4F5F" w:rsidRPr="00DC4F5F">
        <w:rPr>
          <w:rStyle w:val="apple-converted-space"/>
          <w:rFonts w:ascii="Arial" w:hAnsi="Arial" w:cs="Arial"/>
          <w:color w:val="252525"/>
          <w:sz w:val="19"/>
          <w:szCs w:val="19"/>
        </w:rPr>
        <w:t> </w:t>
      </w:r>
      <w:proofErr w:type="spellStart"/>
      <w:r w:rsidR="00DC4F5F">
        <w:rPr>
          <w:rFonts w:ascii="Arial" w:hAnsi="Arial" w:cs="Arial"/>
          <w:color w:val="252525"/>
          <w:sz w:val="19"/>
          <w:szCs w:val="19"/>
        </w:rPr>
        <w:fldChar w:fldCharType="begin"/>
      </w:r>
      <w:r w:rsidR="00DC4F5F" w:rsidRPr="00DC4F5F">
        <w:rPr>
          <w:rFonts w:ascii="Arial" w:hAnsi="Arial" w:cs="Arial"/>
          <w:color w:val="252525"/>
          <w:sz w:val="19"/>
          <w:szCs w:val="19"/>
        </w:rPr>
        <w:instrText xml:space="preserve"> HYPERLINK "http://ro.wikipedia.org/w/index.php?title=Civil&amp;action=edit&amp;redlink=1" \o "Civil — pagină inexistentă" </w:instrText>
      </w:r>
      <w:r w:rsidR="00DC4F5F">
        <w:rPr>
          <w:rFonts w:ascii="Arial" w:hAnsi="Arial" w:cs="Arial"/>
          <w:color w:val="252525"/>
          <w:sz w:val="19"/>
          <w:szCs w:val="19"/>
        </w:rPr>
        <w:fldChar w:fldCharType="separate"/>
      </w:r>
      <w:r w:rsidR="00DC4F5F" w:rsidRPr="00DC4F5F">
        <w:rPr>
          <w:rStyle w:val="Hyperlink"/>
          <w:rFonts w:ascii="Arial" w:hAnsi="Arial" w:cs="Arial"/>
          <w:color w:val="A55858"/>
          <w:sz w:val="19"/>
          <w:szCs w:val="19"/>
          <w:u w:val="none"/>
        </w:rPr>
        <w:t>civili</w:t>
      </w:r>
      <w:proofErr w:type="spellEnd"/>
      <w:r w:rsidR="00DC4F5F">
        <w:rPr>
          <w:rFonts w:ascii="Arial" w:hAnsi="Arial" w:cs="Arial"/>
          <w:color w:val="252525"/>
          <w:sz w:val="19"/>
          <w:szCs w:val="19"/>
        </w:rPr>
        <w:fldChar w:fldCharType="end"/>
      </w:r>
      <w:r w:rsidR="00DC4F5F" w:rsidRPr="00DC4F5F">
        <w:rPr>
          <w:rFonts w:ascii="Arial" w:hAnsi="Arial" w:cs="Arial"/>
          <w:color w:val="252525"/>
          <w:sz w:val="19"/>
          <w:szCs w:val="19"/>
        </w:rPr>
        <w:t xml:space="preserve">, </w:t>
      </w:r>
      <w:proofErr w:type="spellStart"/>
      <w:r w:rsidR="00DC4F5F" w:rsidRPr="00DC4F5F">
        <w:rPr>
          <w:rFonts w:ascii="Arial" w:hAnsi="Arial" w:cs="Arial"/>
          <w:color w:val="252525"/>
          <w:sz w:val="19"/>
          <w:szCs w:val="19"/>
        </w:rPr>
        <w:t>inclusiv</w:t>
      </w:r>
      <w:proofErr w:type="spellEnd"/>
      <w:r w:rsidR="00DC4F5F" w:rsidRPr="00DC4F5F">
        <w:rPr>
          <w:rFonts w:ascii="Arial" w:hAnsi="Arial" w:cs="Arial"/>
          <w:color w:val="252525"/>
          <w:sz w:val="19"/>
          <w:szCs w:val="19"/>
        </w:rPr>
        <w:t xml:space="preserve"> </w:t>
      </w:r>
      <w:proofErr w:type="spellStart"/>
      <w:r w:rsidR="00DC4F5F" w:rsidRPr="00DC4F5F">
        <w:rPr>
          <w:rFonts w:ascii="Arial" w:hAnsi="Arial" w:cs="Arial"/>
          <w:color w:val="252525"/>
          <w:sz w:val="19"/>
          <w:szCs w:val="19"/>
        </w:rPr>
        <w:t>cetățeni</w:t>
      </w:r>
      <w:proofErr w:type="spellEnd"/>
      <w:r w:rsidR="00DC4F5F" w:rsidRPr="00DC4F5F">
        <w:rPr>
          <w:rFonts w:ascii="Arial" w:hAnsi="Arial" w:cs="Arial"/>
          <w:color w:val="252525"/>
          <w:sz w:val="19"/>
          <w:szCs w:val="19"/>
        </w:rPr>
        <w:t xml:space="preserve"> din 90 de </w:t>
      </w:r>
      <w:proofErr w:type="spellStart"/>
      <w:r w:rsidR="00DC4F5F" w:rsidRPr="00DC4F5F">
        <w:rPr>
          <w:rFonts w:ascii="Arial" w:hAnsi="Arial" w:cs="Arial"/>
          <w:color w:val="252525"/>
          <w:sz w:val="19"/>
          <w:szCs w:val="19"/>
        </w:rPr>
        <w:t>țări</w:t>
      </w:r>
      <w:proofErr w:type="spellEnd"/>
      <w:r w:rsidR="00DC4F5F" w:rsidRPr="00DC4F5F">
        <w:rPr>
          <w:rFonts w:ascii="Arial" w:hAnsi="Arial" w:cs="Arial"/>
          <w:color w:val="252525"/>
          <w:sz w:val="19"/>
          <w:szCs w:val="19"/>
        </w:rPr>
        <w:t xml:space="preserve">.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plus, </w:t>
      </w:r>
      <w:proofErr w:type="spellStart"/>
      <w:r w:rsidR="00DC4F5F">
        <w:rPr>
          <w:rFonts w:ascii="Arial" w:hAnsi="Arial" w:cs="Arial"/>
          <w:color w:val="252525"/>
          <w:sz w:val="19"/>
          <w:szCs w:val="19"/>
        </w:rPr>
        <w:t>moartea</w:t>
      </w:r>
      <w:proofErr w:type="spellEnd"/>
      <w:r w:rsidR="00DC4F5F">
        <w:rPr>
          <w:rFonts w:ascii="Arial" w:hAnsi="Arial" w:cs="Arial"/>
          <w:color w:val="252525"/>
          <w:sz w:val="19"/>
          <w:szCs w:val="19"/>
        </w:rPr>
        <w:t xml:space="preserve"> de cancer </w:t>
      </w:r>
      <w:proofErr w:type="spellStart"/>
      <w:r w:rsidR="00DC4F5F">
        <w:rPr>
          <w:rFonts w:ascii="Arial" w:hAnsi="Arial" w:cs="Arial"/>
          <w:color w:val="252525"/>
          <w:sz w:val="19"/>
          <w:szCs w:val="19"/>
        </w:rPr>
        <w:t>pulmonar</w:t>
      </w:r>
      <w:proofErr w:type="spellEnd"/>
      <w:r w:rsidR="00DC4F5F">
        <w:rPr>
          <w:rFonts w:ascii="Arial" w:hAnsi="Arial" w:cs="Arial"/>
          <w:color w:val="252525"/>
          <w:sz w:val="19"/>
          <w:szCs w:val="19"/>
        </w:rPr>
        <w:t xml:space="preserve"> a </w:t>
      </w:r>
      <w:proofErr w:type="spellStart"/>
      <w:r w:rsidR="00DC4F5F">
        <w:rPr>
          <w:rFonts w:ascii="Arial" w:hAnsi="Arial" w:cs="Arial"/>
          <w:color w:val="252525"/>
          <w:sz w:val="19"/>
          <w:szCs w:val="19"/>
        </w:rPr>
        <w:t>cel</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puțin</w:t>
      </w:r>
      <w:proofErr w:type="spellEnd"/>
      <w:r w:rsidR="00DC4F5F">
        <w:rPr>
          <w:rFonts w:ascii="Arial" w:hAnsi="Arial" w:cs="Arial"/>
          <w:color w:val="252525"/>
          <w:sz w:val="19"/>
          <w:szCs w:val="19"/>
        </w:rPr>
        <w:t xml:space="preserve"> a </w:t>
      </w:r>
      <w:proofErr w:type="spellStart"/>
      <w:r w:rsidR="00DC4F5F">
        <w:rPr>
          <w:rFonts w:ascii="Arial" w:hAnsi="Arial" w:cs="Arial"/>
          <w:color w:val="252525"/>
          <w:sz w:val="19"/>
          <w:szCs w:val="19"/>
        </w:rPr>
        <w:t>unei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persoane</w:t>
      </w:r>
      <w:proofErr w:type="spellEnd"/>
      <w:r w:rsidR="00DC4F5F">
        <w:rPr>
          <w:rFonts w:ascii="Arial" w:hAnsi="Arial" w:cs="Arial"/>
          <w:color w:val="252525"/>
          <w:sz w:val="19"/>
          <w:szCs w:val="19"/>
        </w:rPr>
        <w:t xml:space="preserve"> a </w:t>
      </w:r>
      <w:proofErr w:type="spellStart"/>
      <w:r w:rsidR="00DC4F5F">
        <w:rPr>
          <w:rFonts w:ascii="Arial" w:hAnsi="Arial" w:cs="Arial"/>
          <w:color w:val="252525"/>
          <w:sz w:val="19"/>
          <w:szCs w:val="19"/>
        </w:rPr>
        <w:t>fost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considerată</w:t>
      </w:r>
      <w:proofErr w:type="spellEnd"/>
      <w:r w:rsidR="00DC4F5F">
        <w:rPr>
          <w:rFonts w:ascii="Arial" w:hAnsi="Arial" w:cs="Arial"/>
          <w:color w:val="252525"/>
          <w:sz w:val="19"/>
          <w:szCs w:val="19"/>
        </w:rPr>
        <w:t xml:space="preserve"> de un medic legist a </w:t>
      </w:r>
      <w:proofErr w:type="spellStart"/>
      <w:r w:rsidR="00DC4F5F">
        <w:rPr>
          <w:rFonts w:ascii="Arial" w:hAnsi="Arial" w:cs="Arial"/>
          <w:color w:val="252525"/>
          <w:sz w:val="19"/>
          <w:szCs w:val="19"/>
        </w:rPr>
        <w:t>fi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cauzată</w:t>
      </w:r>
      <w:proofErr w:type="spellEnd"/>
      <w:r w:rsidR="00DC4F5F">
        <w:rPr>
          <w:rFonts w:ascii="Arial" w:hAnsi="Arial" w:cs="Arial"/>
          <w:color w:val="252525"/>
          <w:sz w:val="19"/>
          <w:szCs w:val="19"/>
        </w:rPr>
        <w:t xml:space="preserve"> de </w:t>
      </w:r>
      <w:proofErr w:type="spellStart"/>
      <w:r w:rsidR="00DC4F5F">
        <w:rPr>
          <w:rFonts w:ascii="Arial" w:hAnsi="Arial" w:cs="Arial"/>
          <w:color w:val="252525"/>
          <w:sz w:val="19"/>
          <w:szCs w:val="19"/>
        </w:rPr>
        <w:t>expunerea</w:t>
      </w:r>
      <w:proofErr w:type="spellEnd"/>
      <w:r w:rsidR="00DC4F5F">
        <w:rPr>
          <w:rFonts w:ascii="Arial" w:hAnsi="Arial" w:cs="Arial"/>
          <w:color w:val="252525"/>
          <w:sz w:val="19"/>
          <w:szCs w:val="19"/>
        </w:rPr>
        <w:t xml:space="preserve"> la </w:t>
      </w:r>
      <w:proofErr w:type="spellStart"/>
      <w:r w:rsidR="00DC4F5F">
        <w:rPr>
          <w:rFonts w:ascii="Arial" w:hAnsi="Arial" w:cs="Arial"/>
          <w:color w:val="252525"/>
          <w:sz w:val="19"/>
          <w:szCs w:val="19"/>
        </w:rPr>
        <w:t>praful</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ridicat</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urma</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prăbușirii</w:t>
      </w:r>
      <w:proofErr w:type="spellEnd"/>
      <w:r w:rsidR="00DC4F5F">
        <w:rPr>
          <w:rFonts w:ascii="Arial" w:hAnsi="Arial" w:cs="Arial"/>
          <w:color w:val="252525"/>
          <w:sz w:val="19"/>
          <w:szCs w:val="19"/>
        </w:rPr>
        <w:t xml:space="preserve"> World Trade Center.</w:t>
      </w:r>
      <w:r w:rsidR="00DC4F5F" w:rsidRPr="00DC4F5F">
        <w:rPr>
          <w:rStyle w:val="apple-converted-space"/>
          <w:rFonts w:ascii="Arial" w:hAnsi="Arial" w:cs="Arial"/>
          <w:color w:val="252525"/>
          <w:sz w:val="19"/>
          <w:szCs w:val="19"/>
        </w:rPr>
        <w:t> </w:t>
      </w:r>
      <w:r w:rsidR="00DC4F5F" w:rsidRPr="00DC4F5F">
        <w:rPr>
          <w:rFonts w:ascii="Arial" w:hAnsi="Arial" w:cs="Arial"/>
          <w:color w:val="252525"/>
          <w:sz w:val="19"/>
          <w:szCs w:val="19"/>
          <w:lang w:val="it-IT"/>
        </w:rPr>
        <w:t>Statele Unite au răspuns la aceste atacuri lansând un</w:t>
      </w:r>
      <w:r w:rsidR="00DC4F5F">
        <w:rPr>
          <w:rFonts w:ascii="Arial" w:hAnsi="Arial" w:cs="Arial"/>
          <w:color w:val="252525"/>
          <w:sz w:val="19"/>
          <w:szCs w:val="19"/>
          <w:lang w:val="it-IT"/>
        </w:rPr>
        <w:t xml:space="preserve">  </w:t>
      </w:r>
      <w:r w:rsidR="00DC4F5F" w:rsidRPr="00DC4F5F">
        <w:rPr>
          <w:rFonts w:ascii="Arial" w:hAnsi="Arial" w:cs="Arial"/>
          <w:color w:val="252525"/>
          <w:sz w:val="19"/>
          <w:szCs w:val="19"/>
          <w:lang w:val="it-IT"/>
        </w:rPr>
        <w:t>Razboi impotriva terorismului , invadând</w:t>
      </w:r>
      <w:r w:rsidR="00DC4F5F">
        <w:rPr>
          <w:rFonts w:ascii="Arial" w:hAnsi="Arial" w:cs="Arial"/>
          <w:color w:val="252525"/>
          <w:sz w:val="19"/>
          <w:szCs w:val="19"/>
          <w:lang w:val="it-IT"/>
        </w:rPr>
        <w:t xml:space="preserve"> Afganistanul</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pentru a înlătura de la putere regimul dictatorial al</w:t>
      </w:r>
      <w:r w:rsidR="00DC4F5F">
        <w:rPr>
          <w:rFonts w:ascii="Arial" w:hAnsi="Arial" w:cs="Arial"/>
          <w:color w:val="252525"/>
          <w:sz w:val="19"/>
          <w:szCs w:val="19"/>
          <w:lang w:val="it-IT"/>
        </w:rPr>
        <w:t xml:space="preserve"> Talibanilor</w:t>
      </w:r>
      <w:r w:rsidR="00DC4F5F" w:rsidRPr="00DC4F5F">
        <w:rPr>
          <w:rFonts w:ascii="Arial" w:hAnsi="Arial" w:cs="Arial"/>
          <w:color w:val="252525"/>
          <w:sz w:val="19"/>
          <w:szCs w:val="19"/>
          <w:lang w:val="it-IT"/>
        </w:rPr>
        <w:t>, care adăpostea teroriști al-Qaeda, și adoptând legea</w:t>
      </w:r>
      <w:r w:rsidR="00DC4F5F">
        <w:rPr>
          <w:rFonts w:ascii="Arial" w:hAnsi="Arial" w:cs="Arial"/>
          <w:color w:val="252525"/>
          <w:sz w:val="19"/>
          <w:szCs w:val="19"/>
          <w:lang w:val="it-IT"/>
        </w:rPr>
        <w:t xml:space="preserve"> USA PATRIOT Act</w:t>
      </w:r>
      <w:r w:rsidR="00DC4F5F" w:rsidRPr="00DC4F5F">
        <w:rPr>
          <w:rFonts w:ascii="Arial" w:hAnsi="Arial" w:cs="Arial"/>
          <w:color w:val="252525"/>
          <w:sz w:val="19"/>
          <w:szCs w:val="19"/>
          <w:lang w:val="it-IT"/>
        </w:rPr>
        <w:t>. Multe alte țări și-au întărit și ele legislația antiteroristă și au extins puterile forțelor de aplicare a legii. Unele burse americane de acțiuni au rămas închise în toată săptămâna atacurilor, și au anunțat pierderi enorme după redeschidere, mai ales în industriile transporturilor aeriene și de asigurări. Distrugerea spațiilor de birouri în valoare de miliarde de dolari a cauzat pagube serioase economiei districtului</w:t>
      </w:r>
      <w:r w:rsidR="00DC4F5F">
        <w:rPr>
          <w:rFonts w:ascii="Arial" w:hAnsi="Arial" w:cs="Arial"/>
          <w:color w:val="252525"/>
          <w:sz w:val="19"/>
          <w:szCs w:val="19"/>
          <w:lang w:val="it-IT"/>
        </w:rPr>
        <w:t xml:space="preserve"> Lower Manhattan.</w:t>
      </w:r>
    </w:p>
    <w:p w:rsidR="00DC4F5F" w:rsidRDefault="007A7074" w:rsidP="00DC4F5F">
      <w:pPr>
        <w:pStyle w:val="NormalWeb"/>
        <w:shd w:val="clear" w:color="auto" w:fill="FFFFFF"/>
        <w:spacing w:before="120" w:beforeAutospacing="0" w:after="120" w:afterAutospacing="0" w:line="304" w:lineRule="atLeast"/>
        <w:rPr>
          <w:rFonts w:ascii="Arial" w:hAnsi="Arial" w:cs="Arial"/>
          <w:color w:val="252525"/>
          <w:sz w:val="19"/>
          <w:szCs w:val="19"/>
          <w:lang w:val="it-IT"/>
        </w:rPr>
      </w:pPr>
      <w:r>
        <w:rPr>
          <w:rFonts w:ascii="Arial" w:hAnsi="Arial" w:cs="Arial"/>
          <w:color w:val="252525"/>
          <w:sz w:val="19"/>
          <w:szCs w:val="19"/>
          <w:lang w:val="it-IT"/>
        </w:rPr>
        <w:tab/>
      </w:r>
      <w:r w:rsidR="00DC4F5F" w:rsidRPr="00DC4F5F">
        <w:rPr>
          <w:rFonts w:ascii="Arial" w:hAnsi="Arial" w:cs="Arial"/>
          <w:color w:val="252525"/>
          <w:sz w:val="19"/>
          <w:szCs w:val="19"/>
          <w:lang w:val="it-IT"/>
        </w:rPr>
        <w:t>Avariile Pentagonului au fost reparate în decurs de un an, iar</w:t>
      </w:r>
      <w:r w:rsidR="00DC4F5F" w:rsidRPr="00DC4F5F">
        <w:rPr>
          <w:rStyle w:val="apple-converted-space"/>
          <w:rFonts w:ascii="Arial" w:hAnsi="Arial" w:cs="Arial"/>
          <w:color w:val="252525"/>
          <w:sz w:val="19"/>
          <w:szCs w:val="19"/>
          <w:lang w:val="it-IT"/>
        </w:rPr>
        <w:t> </w:t>
      </w:r>
      <w:r w:rsidR="00DC4F5F" w:rsidRPr="00DC4F5F">
        <w:rPr>
          <w:rFonts w:ascii="Arial" w:hAnsi="Arial" w:cs="Arial"/>
          <w:color w:val="252525"/>
          <w:sz w:val="19"/>
          <w:szCs w:val="19"/>
          <w:lang w:val="it-IT"/>
        </w:rPr>
        <w:t>Monumentul Pentagonului a fost construit în acel loc. Procesul de reconstrucție a început la</w:t>
      </w:r>
      <w:r w:rsidR="00DC4F5F" w:rsidRPr="00DC4F5F">
        <w:rPr>
          <w:rStyle w:val="apple-converted-space"/>
          <w:rFonts w:ascii="Arial" w:hAnsi="Arial" w:cs="Arial"/>
          <w:color w:val="252525"/>
          <w:sz w:val="19"/>
          <w:szCs w:val="19"/>
          <w:lang w:val="it-IT"/>
        </w:rPr>
        <w:t xml:space="preserve"> World</w:t>
      </w:r>
      <w:r w:rsidR="00DC4F5F" w:rsidRPr="00DC4F5F">
        <w:rPr>
          <w:rFonts w:ascii="Arial" w:hAnsi="Arial" w:cs="Arial"/>
          <w:color w:val="252525"/>
          <w:sz w:val="19"/>
          <w:szCs w:val="19"/>
          <w:lang w:val="it-IT"/>
        </w:rPr>
        <w:t xml:space="preserve"> Trade Center.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2006, s-a </w:t>
      </w:r>
      <w:proofErr w:type="spellStart"/>
      <w:r w:rsidR="00DC4F5F">
        <w:rPr>
          <w:rFonts w:ascii="Arial" w:hAnsi="Arial" w:cs="Arial"/>
          <w:color w:val="252525"/>
          <w:sz w:val="19"/>
          <w:szCs w:val="19"/>
        </w:rPr>
        <w:t>ridicat</w:t>
      </w:r>
      <w:proofErr w:type="spellEnd"/>
      <w:r w:rsidR="00DC4F5F">
        <w:rPr>
          <w:rFonts w:ascii="Arial" w:hAnsi="Arial" w:cs="Arial"/>
          <w:color w:val="252525"/>
          <w:sz w:val="19"/>
          <w:szCs w:val="19"/>
        </w:rPr>
        <w:t xml:space="preserve"> un </w:t>
      </w:r>
      <w:proofErr w:type="spellStart"/>
      <w:r w:rsidR="00DC4F5F">
        <w:rPr>
          <w:rFonts w:ascii="Arial" w:hAnsi="Arial" w:cs="Arial"/>
          <w:color w:val="252525"/>
          <w:sz w:val="19"/>
          <w:szCs w:val="19"/>
        </w:rPr>
        <w:t>nou</w:t>
      </w:r>
      <w:proofErr w:type="spellEnd"/>
      <w:r w:rsidR="00DC4F5F">
        <w:rPr>
          <w:rFonts w:ascii="Arial" w:hAnsi="Arial" w:cs="Arial"/>
          <w:color w:val="252525"/>
          <w:sz w:val="19"/>
          <w:szCs w:val="19"/>
        </w:rPr>
        <w:t xml:space="preserve"> turn de </w:t>
      </w:r>
      <w:proofErr w:type="spellStart"/>
      <w:r w:rsidR="00DC4F5F">
        <w:rPr>
          <w:rFonts w:ascii="Arial" w:hAnsi="Arial" w:cs="Arial"/>
          <w:color w:val="252525"/>
          <w:sz w:val="19"/>
          <w:szCs w:val="19"/>
        </w:rPr>
        <w:t>birouri</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în</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locul</w:t>
      </w:r>
      <w:proofErr w:type="spellEnd"/>
      <w:r w:rsidR="00DC4F5F">
        <w:rPr>
          <w:rFonts w:ascii="Arial" w:hAnsi="Arial" w:cs="Arial"/>
          <w:color w:val="252525"/>
          <w:sz w:val="19"/>
          <w:szCs w:val="19"/>
        </w:rPr>
        <w:t xml:space="preserve"> </w:t>
      </w:r>
      <w:proofErr w:type="spellStart"/>
      <w:r w:rsidR="00DC4F5F">
        <w:rPr>
          <w:rFonts w:ascii="Arial" w:hAnsi="Arial" w:cs="Arial"/>
          <w:color w:val="252525"/>
          <w:sz w:val="19"/>
          <w:szCs w:val="19"/>
        </w:rPr>
        <w:t>clădirii</w:t>
      </w:r>
      <w:proofErr w:type="spellEnd"/>
      <w:r w:rsidR="00DC4F5F">
        <w:rPr>
          <w:rFonts w:ascii="Arial" w:hAnsi="Arial" w:cs="Arial"/>
          <w:color w:val="252525"/>
          <w:sz w:val="19"/>
          <w:szCs w:val="19"/>
        </w:rPr>
        <w:t xml:space="preserve"> 7. </w:t>
      </w:r>
      <w:r w:rsidR="00DC4F5F" w:rsidRPr="00DC4F5F">
        <w:rPr>
          <w:rFonts w:ascii="Arial" w:hAnsi="Arial" w:cs="Arial"/>
          <w:color w:val="252525"/>
          <w:sz w:val="19"/>
          <w:szCs w:val="19"/>
          <w:lang w:val="it-IT"/>
        </w:rPr>
        <w:t>Clădirea 1 World Trade Center este în construcție și, cu o înălțime 541 m la terminarea sa în anul 2011, va deveni una dintre cele mai înalte clădiri din America de Nord. Inițial, se dorea să se mai construiască încă trei turnuri între 2007 și 2012 în zonă.</w:t>
      </w:r>
    </w:p>
    <w:p w:rsidR="007A7074" w:rsidRDefault="007A7074" w:rsidP="007A7074">
      <w:pPr>
        <w:pStyle w:val="NoSpacing"/>
        <w:rPr>
          <w:rFonts w:eastAsia="Times New Roman"/>
          <w:lang w:val="it-IT"/>
        </w:rPr>
      </w:pPr>
      <w:r>
        <w:rPr>
          <w:rFonts w:eastAsia="Times New Roman"/>
          <w:lang w:val="it-IT"/>
        </w:rPr>
        <w:tab/>
      </w: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p>
    <w:p w:rsidR="007A7074" w:rsidRDefault="007A7074" w:rsidP="007A7074">
      <w:pPr>
        <w:pStyle w:val="NoSpacing"/>
        <w:rPr>
          <w:rFonts w:eastAsia="Times New Roman"/>
          <w:lang w:val="it-IT"/>
        </w:rPr>
      </w:pPr>
      <w:r>
        <w:rPr>
          <w:rFonts w:eastAsia="Times New Roman"/>
          <w:lang w:val="it-IT"/>
        </w:rPr>
        <w:tab/>
      </w:r>
      <w:r w:rsidR="00DC4F5F" w:rsidRPr="00DC4F5F">
        <w:rPr>
          <w:rFonts w:eastAsia="Times New Roman"/>
          <w:lang w:val="it-IT"/>
        </w:rPr>
        <w:t>Atentatele au fost consistente cu misiunea</w:t>
      </w:r>
      <w:r>
        <w:rPr>
          <w:rFonts w:eastAsia="Times New Roman"/>
          <w:lang w:val="it-IT"/>
        </w:rPr>
        <w:t xml:space="preserve"> Al-Qaeda</w:t>
      </w:r>
      <w:r w:rsidR="00DC4F5F" w:rsidRPr="00DC4F5F">
        <w:rPr>
          <w:rFonts w:eastAsia="Times New Roman"/>
          <w:lang w:val="it-IT"/>
        </w:rPr>
        <w:t>, descrisă în fatwā din 1998 a lui Osama bin Laden,</w:t>
      </w:r>
      <w:r>
        <w:rPr>
          <w:rFonts w:eastAsia="Times New Roman"/>
          <w:lang w:val="it-IT"/>
        </w:rPr>
        <w:t xml:space="preserve"> Ayman Al-Zawahiri</w:t>
      </w:r>
      <w:r w:rsidR="00DC4F5F" w:rsidRPr="00DC4F5F">
        <w:rPr>
          <w:rFonts w:eastAsia="Times New Roman"/>
          <w:lang w:val="it-IT"/>
        </w:rPr>
        <w:t>,</w:t>
      </w:r>
      <w:r>
        <w:rPr>
          <w:rFonts w:eastAsia="Times New Roman"/>
          <w:lang w:val="it-IT"/>
        </w:rPr>
        <w:t>Ahmed Rafai Taha</w:t>
      </w:r>
      <w:r w:rsidR="00DC4F5F" w:rsidRPr="00DC4F5F">
        <w:rPr>
          <w:rFonts w:eastAsia="Times New Roman"/>
          <w:lang w:val="it-IT"/>
        </w:rPr>
        <w:t>,</w:t>
      </w:r>
      <w:r>
        <w:rPr>
          <w:rFonts w:eastAsia="Times New Roman"/>
          <w:lang w:val="it-IT"/>
        </w:rPr>
        <w:t>Mir Hamzah</w:t>
      </w:r>
      <w:r w:rsidR="00DC4F5F" w:rsidRPr="00DC4F5F">
        <w:rPr>
          <w:rFonts w:eastAsia="Times New Roman"/>
          <w:lang w:val="it-IT"/>
        </w:rPr>
        <w:t>, și Fazlur Rahman.</w:t>
      </w:r>
      <w:r w:rsidR="00DC4F5F" w:rsidRPr="00DC4F5F">
        <w:rPr>
          <w:rFonts w:eastAsia="Times New Roman"/>
          <w:vertAlign w:val="superscript"/>
        </w:rPr>
        <w:fldChar w:fldCharType="begin"/>
      </w:r>
      <w:r w:rsidR="00DC4F5F" w:rsidRPr="00DC4F5F">
        <w:rPr>
          <w:rFonts w:eastAsia="Times New Roman"/>
          <w:vertAlign w:val="superscript"/>
          <w:lang w:val="it-IT"/>
        </w:rPr>
        <w:instrText xml:space="preserve"> HYPERLINK "http://ro.wikipedia.org/wiki/Atentatele_din_11_septembrie_2001" \l "cite_note-fatwa98-123" </w:instrText>
      </w:r>
      <w:r w:rsidR="00DC4F5F" w:rsidRPr="00DC4F5F">
        <w:rPr>
          <w:rFonts w:eastAsia="Times New Roman"/>
          <w:vertAlign w:val="superscript"/>
        </w:rPr>
        <w:fldChar w:fldCharType="separate"/>
      </w:r>
      <w:r w:rsidR="00DC4F5F" w:rsidRPr="00DC4F5F">
        <w:rPr>
          <w:rFonts w:eastAsia="Times New Roman"/>
          <w:vertAlign w:val="superscript"/>
        </w:rPr>
        <w:fldChar w:fldCharType="end"/>
      </w:r>
      <w:r w:rsidR="00DC4F5F" w:rsidRPr="00DC4F5F">
        <w:rPr>
          <w:rFonts w:eastAsia="Times New Roman"/>
          <w:lang w:val="it-IT"/>
        </w:rPr>
        <w:t> Această declarație începe cu un citat din </w:t>
      </w:r>
      <w:hyperlink r:id="rId4" w:tooltip="Coran" w:history="1">
        <w:r w:rsidR="00DC4F5F" w:rsidRPr="00DC4F5F">
          <w:rPr>
            <w:rFonts w:eastAsia="Times New Roman"/>
            <w:color w:val="0B0080"/>
            <w:lang w:val="it-IT"/>
          </w:rPr>
          <w:t>Coran</w:t>
        </w:r>
      </w:hyperlink>
      <w:r w:rsidR="00DC4F5F" w:rsidRPr="00DC4F5F">
        <w:rPr>
          <w:rFonts w:eastAsia="Times New Roman"/>
          <w:lang w:val="it-IT"/>
        </w:rPr>
        <w:t>: „ucide păgânii oriunde-i vei găsi” și extrapolează de aici pentru a concluziona că este „de datoria fiecărui musulman” să „ucidă americanii pretutindeni”.</w:t>
      </w:r>
      <w:r w:rsidR="00DC4F5F" w:rsidRPr="00DC4F5F">
        <w:rPr>
          <w:rFonts w:eastAsia="Times New Roman"/>
          <w:vertAlign w:val="superscript"/>
        </w:rPr>
        <w:fldChar w:fldCharType="begin"/>
      </w:r>
      <w:r w:rsidR="00DC4F5F" w:rsidRPr="00DC4F5F">
        <w:rPr>
          <w:rFonts w:eastAsia="Times New Roman"/>
          <w:vertAlign w:val="superscript"/>
          <w:lang w:val="it-IT"/>
        </w:rPr>
        <w:instrText xml:space="preserve"> HYPERLINK "http://ro.wikipedia.org/wiki/Atentatele_din_11_septembrie_2001" \l "cite_note-JihadStatement-125" </w:instrText>
      </w:r>
      <w:r w:rsidR="00DC4F5F" w:rsidRPr="00DC4F5F">
        <w:rPr>
          <w:rFonts w:eastAsia="Times New Roman"/>
          <w:vertAlign w:val="superscript"/>
        </w:rPr>
        <w:fldChar w:fldCharType="separate"/>
      </w:r>
      <w:r w:rsidR="00DC4F5F" w:rsidRPr="00DC4F5F">
        <w:rPr>
          <w:rFonts w:eastAsia="Times New Roman"/>
          <w:vertAlign w:val="superscript"/>
        </w:rPr>
        <w:fldChar w:fldCharType="end"/>
      </w:r>
      <w:r w:rsidR="00DC4F5F" w:rsidRPr="007A7074">
        <w:rPr>
          <w:rFonts w:eastAsia="Times New Roman"/>
          <w:lang w:val="it-IT"/>
        </w:rPr>
        <w:t xml:space="preserve"> Bin Laden a elaborat această temă în „Scrisoare către America” din octombrie 2002: „sunteți cea mai rea civilizație văzută vreodată în istoria lumii: sunteți națiunea care, în loc să conducă după Sharia lui Allah în Constituția și în Legile sale, a ales să-și inventeze propriile legi după cum dorește. </w:t>
      </w:r>
      <w:r w:rsidR="00DC4F5F" w:rsidRPr="00DC4F5F">
        <w:rPr>
          <w:rFonts w:eastAsia="Times New Roman"/>
          <w:lang w:val="it-IT"/>
        </w:rPr>
        <w:t>Separați religia de politici, în contradicție cu pura natură care afirmă Absoluta Autoritate a Domnului și Creatorului vostru.”</w:t>
      </w:r>
      <w:r w:rsidRPr="007A7074">
        <w:rPr>
          <w:rFonts w:eastAsia="Times New Roman"/>
          <w:lang w:val="it-IT"/>
        </w:rPr>
        <w:t xml:space="preserve"> </w:t>
      </w:r>
      <w:r>
        <w:rPr>
          <w:rFonts w:eastAsia="Times New Roman"/>
          <w:lang w:val="it-IT"/>
        </w:rPr>
        <w:tab/>
      </w:r>
    </w:p>
    <w:p w:rsidR="007A7074" w:rsidRDefault="007A7074" w:rsidP="007A7074">
      <w:pPr>
        <w:pStyle w:val="NoSpacing"/>
        <w:rPr>
          <w:rFonts w:eastAsia="Times New Roman"/>
          <w:lang w:val="it-IT"/>
        </w:rPr>
      </w:pPr>
    </w:p>
    <w:p w:rsidR="00DC4F5F" w:rsidRPr="007A7074" w:rsidRDefault="007A7074" w:rsidP="007A7074">
      <w:pPr>
        <w:pStyle w:val="NoSpacing"/>
        <w:rPr>
          <w:rFonts w:eastAsia="Times New Roman"/>
          <w:vertAlign w:val="superscript"/>
          <w:lang w:val="it-IT"/>
        </w:rPr>
      </w:pPr>
      <w:r>
        <w:rPr>
          <w:rFonts w:eastAsia="Times New Roman"/>
          <w:lang w:val="it-IT"/>
        </w:rPr>
        <w:tab/>
      </w:r>
      <w:r w:rsidR="00DC4F5F" w:rsidRPr="007A7074">
        <w:rPr>
          <w:rFonts w:eastAsia="Times New Roman"/>
          <w:lang w:val="it-IT"/>
        </w:rPr>
        <w:t>Multe din concluziile Comisiei 9/11 în raport cu motivele atentatorilor au fost susținute și de alți experți. Expertul în</w:t>
      </w:r>
      <w:r>
        <w:rPr>
          <w:rFonts w:eastAsia="Times New Roman"/>
          <w:lang w:val="it-IT"/>
        </w:rPr>
        <w:t xml:space="preserve"> antiterorism Richard A. Clarcke</w:t>
      </w:r>
      <w:r w:rsidR="00DC4F5F" w:rsidRPr="007A7074">
        <w:rPr>
          <w:rFonts w:eastAsia="Times New Roman"/>
          <w:lang w:val="it-IT"/>
        </w:rPr>
        <w:t> explică în cartea sa din 2004,</w:t>
      </w:r>
      <w:r>
        <w:rPr>
          <w:rFonts w:eastAsia="Times New Roman"/>
          <w:lang w:val="it-IT"/>
        </w:rPr>
        <w:t>Agains All Enemies</w:t>
      </w:r>
      <w:r w:rsidR="00DC4F5F" w:rsidRPr="007A7074">
        <w:rPr>
          <w:rFonts w:eastAsia="Times New Roman"/>
          <w:lang w:val="it-IT"/>
        </w:rPr>
        <w:t>, că deciziile de politică externă a SUA, inclusiv „împotrivirea față de Moscova în Afganistan, introducerea de militari americani în Golful Persic”, și „întărirea Israelului ca bază pentru un flanc sudic împotriva URSS” au contribuit la motivațiile al-Qaeda.</w:t>
      </w:r>
      <w:r w:rsidRPr="007A7074">
        <w:rPr>
          <w:rFonts w:eastAsia="Times New Roman"/>
          <w:lang w:val="it-IT"/>
        </w:rPr>
        <w:t xml:space="preserve"> </w:t>
      </w:r>
      <w:r w:rsidR="00DC4F5F" w:rsidRPr="007A7074">
        <w:rPr>
          <w:rFonts w:eastAsia="Times New Roman"/>
          <w:lang w:val="it-IT"/>
        </w:rPr>
        <w:t>Alții, cum ar fi</w:t>
      </w:r>
      <w:r w:rsidRPr="007A7074">
        <w:rPr>
          <w:rFonts w:eastAsia="Times New Roman"/>
          <w:lang w:val="it-IT"/>
        </w:rPr>
        <w:t xml:space="preserve"> Jason Burke</w:t>
      </w:r>
      <w:r w:rsidR="00DC4F5F" w:rsidRPr="007A7074">
        <w:rPr>
          <w:rFonts w:eastAsia="Times New Roman"/>
          <w:lang w:val="it-IT"/>
        </w:rPr>
        <w:t>, corespondent de politică externă pentru</w:t>
      </w:r>
      <w:r>
        <w:rPr>
          <w:rFonts w:eastAsia="Times New Roman"/>
          <w:lang w:val="it-IT"/>
        </w:rPr>
        <w:t xml:space="preserve"> The Observer</w:t>
      </w:r>
      <w:r w:rsidR="00DC4F5F" w:rsidRPr="007A7074">
        <w:rPr>
          <w:rFonts w:eastAsia="Times New Roman"/>
          <w:lang w:val="it-IT"/>
        </w:rPr>
        <w:t xml:space="preserve">, se concentrează pe un aspect mai politic al motivațiilor, spunând că „bin Laden este un activist cu un simț foarte clar al ceea ce vrea și al felului în care speră să-l obțină. </w:t>
      </w:r>
      <w:r w:rsidR="00DC4F5F" w:rsidRPr="00DC4F5F">
        <w:rPr>
          <w:rFonts w:eastAsia="Times New Roman"/>
          <w:lang w:val="it-IT"/>
        </w:rPr>
        <w:t>Mijloacele sale sunt mult în afara normelor de activism politic [...] dar agenda sa este în esență una politică.”</w:t>
      </w:r>
      <w:r w:rsidRPr="007A7074">
        <w:rPr>
          <w:rFonts w:eastAsia="Times New Roman"/>
          <w:vertAlign w:val="superscript"/>
          <w:lang w:val="it-IT"/>
        </w:rPr>
        <w:t xml:space="preserve"> </w:t>
      </w:r>
    </w:p>
    <w:p w:rsidR="00DC4F5F" w:rsidRPr="00DC4F5F" w:rsidRDefault="00DC4F5F" w:rsidP="00DC4F5F">
      <w:pPr>
        <w:shd w:val="clear" w:color="auto" w:fill="FFFFFF"/>
        <w:spacing w:before="120" w:after="120" w:line="304" w:lineRule="atLeast"/>
        <w:rPr>
          <w:rFonts w:eastAsia="Times New Roman" w:cs="Arial"/>
          <w:color w:val="252525"/>
          <w:lang w:val="it-IT"/>
        </w:rPr>
      </w:pPr>
      <w:r w:rsidRPr="00DC4F5F">
        <w:rPr>
          <w:rFonts w:eastAsia="Times New Roman" w:cs="Arial"/>
          <w:color w:val="252525"/>
          <w:lang w:val="it-IT"/>
        </w:rPr>
        <w:t>Diverși cercetători și-au îndreptat atenția și spre strategia de ansamblu a lui bin Laden ca motivație pentru atacuri. De exemplu, corespondentul</w:t>
      </w:r>
      <w:r w:rsidR="007A7074" w:rsidRPr="007A7074">
        <w:rPr>
          <w:rFonts w:eastAsia="Times New Roman" w:cs="Arial"/>
          <w:color w:val="252525"/>
          <w:lang w:val="it-IT"/>
        </w:rPr>
        <w:t xml:space="preserve"> Peter Bergen</w:t>
      </w:r>
      <w:r w:rsidRPr="007A7074">
        <w:rPr>
          <w:rFonts w:eastAsia="Times New Roman" w:cs="Arial"/>
          <w:color w:val="252525"/>
          <w:lang w:val="it-IT"/>
        </w:rPr>
        <w:t> </w:t>
      </w:r>
      <w:r w:rsidRPr="00DC4F5F">
        <w:rPr>
          <w:rFonts w:eastAsia="Times New Roman" w:cs="Arial"/>
          <w:color w:val="252525"/>
          <w:lang w:val="it-IT"/>
        </w:rPr>
        <w:t>afirmă că atacurile făceau parte dintr-un plan de a determina creșterea prezenței militare și culturale a Statelor Unite în Orientul Mijlociu, forțându-i pe musulmani să se confrunte cu „relele” unui guvern nemusulman și să aducă la putere guverne islamice conservatoare în regiune.</w:t>
      </w:r>
      <w:r w:rsidRPr="007A7074">
        <w:rPr>
          <w:rFonts w:eastAsia="Times New Roman" w:cs="Arial"/>
          <w:color w:val="252525"/>
          <w:lang w:val="it-IT"/>
        </w:rPr>
        <w:t> </w:t>
      </w:r>
      <w:r w:rsidRPr="00DC4F5F">
        <w:rPr>
          <w:rFonts w:eastAsia="Times New Roman" w:cs="Arial"/>
          <w:color w:val="252525"/>
          <w:lang w:val="it-IT"/>
        </w:rPr>
        <w:t>Michael Scott Doran, corespondent pentru</w:t>
      </w:r>
      <w:r w:rsidR="007A7074" w:rsidRPr="007A7074">
        <w:rPr>
          <w:rFonts w:eastAsia="Times New Roman" w:cs="Arial"/>
          <w:color w:val="252525"/>
          <w:lang w:val="it-IT"/>
        </w:rPr>
        <w:t xml:space="preserve"> Foreign Affairs</w:t>
      </w:r>
      <w:r w:rsidRPr="00DC4F5F">
        <w:rPr>
          <w:rFonts w:eastAsia="Times New Roman" w:cs="Arial"/>
          <w:color w:val="252525"/>
          <w:lang w:val="it-IT"/>
        </w:rPr>
        <w:t>, accentuează și mai mult utilizarea „mitică” a termenului „spectaculos” în răspunsul lui bin Laden la atentate, explicând că el încearcă să provoace o reacție viscerală în Orientul Mijlociu și să se asigure că cetățenii musulmani vor reacționa cât se poate de violent la o creștere a implicării americane în regiunea lor.</w:t>
      </w:r>
      <w:r w:rsidR="007A7074" w:rsidRPr="007A7074">
        <w:rPr>
          <w:rFonts w:eastAsia="Times New Roman" w:cs="Arial"/>
          <w:color w:val="252525"/>
          <w:lang w:val="it-IT"/>
        </w:rPr>
        <w:t xml:space="preserve"> </w:t>
      </w:r>
    </w:p>
    <w:p w:rsidR="00DC4F5F" w:rsidRPr="00DC4F5F" w:rsidRDefault="00DC4F5F" w:rsidP="00DC4F5F">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Pr="00225F6A" w:rsidRDefault="00225F6A" w:rsidP="00225F6A">
      <w:pPr>
        <w:shd w:val="clear" w:color="auto" w:fill="FFFFFF"/>
        <w:spacing w:before="72" w:after="0" w:line="240" w:lineRule="auto"/>
        <w:outlineLvl w:val="2"/>
        <w:rPr>
          <w:rFonts w:ascii="Arial" w:eastAsia="Times New Roman" w:hAnsi="Arial" w:cs="Arial"/>
          <w:b/>
          <w:bCs/>
          <w:color w:val="000000"/>
          <w:sz w:val="28"/>
          <w:szCs w:val="28"/>
          <w:lang w:val="it-IT"/>
        </w:rPr>
      </w:pPr>
      <w:r w:rsidRPr="00225F6A">
        <w:rPr>
          <w:rFonts w:ascii="Arial" w:eastAsia="Times New Roman" w:hAnsi="Arial" w:cs="Arial"/>
          <w:b/>
          <w:bCs/>
          <w:color w:val="000000"/>
          <w:sz w:val="28"/>
          <w:lang w:val="it-IT"/>
        </w:rPr>
        <w:t>Răspunsul imediat</w:t>
      </w:r>
    </w:p>
    <w:p w:rsidR="00225F6A" w:rsidRDefault="00225F6A" w:rsidP="00225F6A">
      <w:pPr>
        <w:shd w:val="clear" w:color="auto" w:fill="FFFFFF"/>
        <w:spacing w:before="120" w:after="120" w:line="304" w:lineRule="atLeast"/>
        <w:rPr>
          <w:rFonts w:ascii="Arial" w:eastAsia="Times New Roman" w:hAnsi="Arial" w:cs="Arial"/>
          <w:color w:val="252525"/>
          <w:sz w:val="19"/>
          <w:szCs w:val="19"/>
          <w:lang w:val="it-IT"/>
        </w:rPr>
      </w:pPr>
      <w:r w:rsidRPr="00225F6A">
        <w:rPr>
          <w:rFonts w:ascii="Arial" w:eastAsia="Times New Roman" w:hAnsi="Arial" w:cs="Arial"/>
          <w:color w:val="252525"/>
          <w:sz w:val="19"/>
          <w:szCs w:val="19"/>
          <w:lang w:val="it-IT"/>
        </w:rPr>
        <w:t>Atentatele de la 11 septembrie au avut efecte majore imediate asupra americanilor.</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Numeroși polițiști și lucrători ai serviciilor de urgență din toată țara au venit la New York City pentru a ajuta la recuperarea cadavrelor dintre resturile contorsionate ale Turnurilor Gemene.</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Donațiile de sânge din toată țara au avut o creștere în săptămânile de după 9/11</w:t>
      </w:r>
      <w:r>
        <w:rPr>
          <w:rFonts w:ascii="Arial" w:eastAsia="Times New Roman" w:hAnsi="Arial" w:cs="Arial"/>
          <w:color w:val="252525"/>
          <w:sz w:val="19"/>
          <w:szCs w:val="19"/>
          <w:lang w:val="it-IT"/>
        </w:rPr>
        <w:t>.</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Pentru prima dată în istorie, toate avioanele civile care nu fac zboruri de urgență din SUA și din mai multe state, inclusiv</w:t>
      </w:r>
      <w:r>
        <w:rPr>
          <w:rFonts w:ascii="Arial" w:eastAsia="Times New Roman" w:hAnsi="Arial" w:cs="Arial"/>
          <w:color w:val="252525"/>
          <w:sz w:val="19"/>
          <w:szCs w:val="19"/>
          <w:lang w:val="it-IT"/>
        </w:rPr>
        <w:t xml:space="preserve"> Canada</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au fost oprite imediat, ținând în loc zeci de mii de pasageri din toată lumea.</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Toate zborurile internaționale din spațiul american au fost oprite de Administrația Federală a Aviației, aproape cinci sute de zboruri fiind întroarse din drum sau direcționate spre alte țări. Canada a primit 226 dintre aceste zboruri și a lansat</w:t>
      </w:r>
      <w:r>
        <w:rPr>
          <w:rFonts w:ascii="Arial" w:eastAsia="Times New Roman" w:hAnsi="Arial" w:cs="Arial"/>
          <w:color w:val="252525"/>
          <w:sz w:val="19"/>
          <w:szCs w:val="19"/>
          <w:lang w:val="it-IT"/>
        </w:rPr>
        <w:t xml:space="preserve"> Operatiunea Panglica Galbena</w:t>
      </w:r>
      <w:r w:rsidRPr="00225F6A">
        <w:rPr>
          <w:rFonts w:ascii="Arial" w:eastAsia="Times New Roman" w:hAnsi="Arial" w:cs="Arial"/>
          <w:color w:val="252525"/>
          <w:sz w:val="19"/>
          <w:lang w:val="it-IT"/>
        </w:rPr>
        <w:t> </w:t>
      </w:r>
      <w:r w:rsidRPr="00225F6A">
        <w:rPr>
          <w:rFonts w:ascii="Arial" w:eastAsia="Times New Roman" w:hAnsi="Arial" w:cs="Arial"/>
          <w:color w:val="252525"/>
          <w:sz w:val="19"/>
          <w:szCs w:val="19"/>
          <w:lang w:val="it-IT"/>
        </w:rPr>
        <w:t>pentru a trata numărul mare de avioane aflate la sol și de pasageri opriți din drum</w:t>
      </w:r>
      <w:r>
        <w:rPr>
          <w:rFonts w:ascii="Arial" w:eastAsia="Times New Roman" w:hAnsi="Arial" w:cs="Arial"/>
          <w:color w:val="252525"/>
          <w:sz w:val="19"/>
          <w:szCs w:val="19"/>
          <w:lang w:val="it-IT"/>
        </w:rPr>
        <w:t>.</w:t>
      </w:r>
      <w:r w:rsidRPr="00225F6A">
        <w:rPr>
          <w:rFonts w:ascii="Arial" w:eastAsia="Times New Roman" w:hAnsi="Arial" w:cs="Arial"/>
          <w:color w:val="252525"/>
          <w:sz w:val="19"/>
          <w:szCs w:val="19"/>
          <w:lang w:val="it-IT"/>
        </w:rPr>
        <w:t xml:space="preserve"> </w:t>
      </w:r>
    </w:p>
    <w:p w:rsidR="00225F6A" w:rsidRDefault="00225F6A" w:rsidP="00225F6A">
      <w:pPr>
        <w:pStyle w:val="Heading3"/>
        <w:shd w:val="clear" w:color="auto" w:fill="FFFFFF"/>
        <w:spacing w:before="72" w:beforeAutospacing="0" w:after="0" w:afterAutospacing="0"/>
        <w:rPr>
          <w:rStyle w:val="mw-headline"/>
          <w:rFonts w:ascii="Arial" w:hAnsi="Arial" w:cs="Arial"/>
          <w:color w:val="000000"/>
          <w:sz w:val="28"/>
          <w:szCs w:val="28"/>
        </w:rPr>
      </w:pPr>
    </w:p>
    <w:p w:rsidR="00225F6A" w:rsidRPr="00225F6A" w:rsidRDefault="00225F6A" w:rsidP="00225F6A">
      <w:pPr>
        <w:pStyle w:val="Heading3"/>
        <w:shd w:val="clear" w:color="auto" w:fill="FFFFFF"/>
        <w:spacing w:before="72" w:beforeAutospacing="0" w:after="0" w:afterAutospacing="0"/>
        <w:rPr>
          <w:rFonts w:ascii="Arial" w:hAnsi="Arial" w:cs="Arial"/>
          <w:color w:val="000000"/>
          <w:sz w:val="28"/>
          <w:szCs w:val="28"/>
          <w:lang w:val="it-IT"/>
        </w:rPr>
      </w:pPr>
      <w:r w:rsidRPr="00225F6A">
        <w:rPr>
          <w:rStyle w:val="mw-headline"/>
          <w:rFonts w:ascii="Arial" w:hAnsi="Arial" w:cs="Arial"/>
          <w:color w:val="000000"/>
          <w:sz w:val="28"/>
          <w:szCs w:val="28"/>
          <w:lang w:val="it-IT"/>
        </w:rPr>
        <w:lastRenderedPageBreak/>
        <w:t>Operațiunile militare de după atac</w:t>
      </w: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r w:rsidRPr="00225F6A">
        <w:rPr>
          <w:rFonts w:ascii="Arial" w:hAnsi="Arial" w:cs="Arial"/>
          <w:color w:val="252525"/>
          <w:sz w:val="19"/>
          <w:szCs w:val="19"/>
          <w:lang w:val="it-IT"/>
        </w:rPr>
        <w:t>Consiliul</w:t>
      </w:r>
      <w:r>
        <w:rPr>
          <w:rFonts w:ascii="Arial" w:hAnsi="Arial" w:cs="Arial"/>
          <w:color w:val="252525"/>
          <w:sz w:val="19"/>
          <w:szCs w:val="19"/>
          <w:lang w:val="it-IT"/>
        </w:rPr>
        <w:t xml:space="preserve"> NATO</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a declarat că atentatele asupra Statelor Unite vor fi considerate un atac asupra tuturor statelor NATO și, ca atare, satisfac condițiile articolului 5 al cartei NATO.</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După întoarcerea în Australia dintr-o vizită oficială în SUA efectuată chiar în momentul atacurilor, Primul Ministru al Australiei</w:t>
      </w:r>
      <w:r>
        <w:rPr>
          <w:rFonts w:ascii="Arial" w:hAnsi="Arial" w:cs="Arial"/>
          <w:color w:val="252525"/>
          <w:sz w:val="19"/>
          <w:szCs w:val="19"/>
          <w:lang w:val="it-IT"/>
        </w:rPr>
        <w:t xml:space="preserve"> John Howard</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a invocat articolul IV din tratatul</w:t>
      </w:r>
      <w:r>
        <w:rPr>
          <w:rFonts w:ascii="Arial" w:hAnsi="Arial" w:cs="Arial"/>
          <w:color w:val="252525"/>
          <w:sz w:val="19"/>
          <w:szCs w:val="19"/>
          <w:lang w:val="it-IT"/>
        </w:rPr>
        <w:t xml:space="preserve"> ANZUS</w:t>
      </w:r>
      <w:r w:rsidRPr="00225F6A">
        <w:rPr>
          <w:rFonts w:ascii="Arial" w:hAnsi="Arial" w:cs="Arial"/>
          <w:color w:val="252525"/>
          <w:sz w:val="19"/>
          <w:szCs w:val="19"/>
          <w:lang w:val="it-IT"/>
        </w:rPr>
        <w:t>. Imediat după atacuri, administrația Bush a anunțat un</w:t>
      </w:r>
      <w:r>
        <w:rPr>
          <w:rFonts w:ascii="Arial" w:hAnsi="Arial" w:cs="Arial"/>
          <w:color w:val="252525"/>
          <w:sz w:val="19"/>
          <w:szCs w:val="19"/>
          <w:lang w:val="it-IT"/>
        </w:rPr>
        <w:t xml:space="preserve"> razboi impotriva terorismului</w:t>
      </w:r>
      <w:r w:rsidRPr="00225F6A">
        <w:rPr>
          <w:rFonts w:ascii="Arial" w:hAnsi="Arial" w:cs="Arial"/>
          <w:color w:val="252525"/>
          <w:sz w:val="19"/>
          <w:szCs w:val="19"/>
          <w:lang w:val="it-IT"/>
        </w:rPr>
        <w:t>, cu scopul declarat de a aduce pe Osama bin Laden și organizația al-Qaeda în fața justiției și de a preveni apariția altor rețele teroriste. Aceste scopuri urmau să fie îndeplinite prin diverse metode, inclusiv sancțiuni economice și militare împotriva statelor suspecte de adăpostirea teroriștilor și prin creșterea colaborării între serviciile de informații și supraveghere. A doua cea mai mare operațiune a războiului global american împotriva terorismului în afara Statelor Unite, și cel mai mare legat direct de terorism, a fost răsturnarea regimului dictatorial</w:t>
      </w:r>
      <w:r>
        <w:rPr>
          <w:rFonts w:ascii="Arial" w:hAnsi="Arial" w:cs="Arial"/>
          <w:color w:val="252525"/>
          <w:sz w:val="19"/>
          <w:szCs w:val="19"/>
          <w:lang w:val="it-IT"/>
        </w:rPr>
        <w:t xml:space="preserve"> taliban</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din</w:t>
      </w:r>
      <w:r>
        <w:rPr>
          <w:rFonts w:ascii="Arial" w:hAnsi="Arial" w:cs="Arial"/>
          <w:color w:val="252525"/>
          <w:sz w:val="19"/>
          <w:szCs w:val="19"/>
          <w:lang w:val="it-IT"/>
        </w:rPr>
        <w:t xml:space="preserve"> Afganistan</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de o coaliție sub conducere americană. Statele Unite nu au fost singura țară care a crescut nivelul de pregătire militară, alte exemple notabile fiind</w:t>
      </w:r>
      <w:r>
        <w:rPr>
          <w:rFonts w:ascii="Arial" w:hAnsi="Arial" w:cs="Arial"/>
          <w:color w:val="252525"/>
          <w:sz w:val="19"/>
          <w:szCs w:val="19"/>
          <w:lang w:val="it-IT"/>
        </w:rPr>
        <w:t xml:space="preserve"> Filipine</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și</w:t>
      </w:r>
      <w:r>
        <w:rPr>
          <w:rFonts w:ascii="Arial" w:hAnsi="Arial" w:cs="Arial"/>
          <w:color w:val="252525"/>
          <w:sz w:val="19"/>
          <w:szCs w:val="19"/>
          <w:lang w:val="it-IT"/>
        </w:rPr>
        <w:t xml:space="preserve"> Indonezia</w:t>
      </w:r>
      <w:r w:rsidRPr="00225F6A">
        <w:rPr>
          <w:rFonts w:ascii="Arial" w:hAnsi="Arial" w:cs="Arial"/>
          <w:color w:val="252525"/>
          <w:sz w:val="19"/>
          <w:szCs w:val="19"/>
          <w:lang w:val="it-IT"/>
        </w:rPr>
        <w:t>, țări cu propriile lor conflicte interne și cu</w:t>
      </w:r>
      <w:r>
        <w:rPr>
          <w:rFonts w:ascii="Arial" w:hAnsi="Arial" w:cs="Arial"/>
          <w:color w:val="252525"/>
          <w:sz w:val="19"/>
          <w:szCs w:val="19"/>
          <w:lang w:val="it-IT"/>
        </w:rPr>
        <w:t xml:space="preserve"> terorismul islamic.</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Oficialii americani au speculat imediat după aceea și posibila implicare a lui Saddam Hussein.</w:t>
      </w:r>
      <w:r w:rsidRPr="00225F6A">
        <w:rPr>
          <w:rStyle w:val="apple-converted-space"/>
          <w:rFonts w:ascii="Arial" w:hAnsi="Arial" w:cs="Arial"/>
          <w:color w:val="252525"/>
          <w:sz w:val="19"/>
          <w:szCs w:val="19"/>
          <w:lang w:val="it-IT"/>
        </w:rPr>
        <w:t> </w:t>
      </w:r>
      <w:r w:rsidRPr="00225F6A">
        <w:rPr>
          <w:rFonts w:ascii="Arial" w:hAnsi="Arial" w:cs="Arial"/>
          <w:color w:val="252525"/>
          <w:sz w:val="19"/>
          <w:szCs w:val="19"/>
          <w:lang w:val="it-IT"/>
        </w:rPr>
        <w:t>Deși aceste suspiciuni au fost nefondate, asocierea aceasta a contribuit la acceptarea de către public a</w:t>
      </w:r>
      <w:r>
        <w:rPr>
          <w:rFonts w:ascii="Arial" w:hAnsi="Arial" w:cs="Arial"/>
          <w:color w:val="252525"/>
          <w:sz w:val="19"/>
          <w:szCs w:val="19"/>
          <w:lang w:val="it-IT"/>
        </w:rPr>
        <w:t xml:space="preserve"> invadarii Irakului in 2003.</w:t>
      </w: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225F6A" w:rsidRDefault="00225F6A" w:rsidP="00225F6A">
      <w:pPr>
        <w:pStyle w:val="NormalWeb"/>
        <w:shd w:val="clear" w:color="auto" w:fill="FFFFFF"/>
        <w:spacing w:before="120" w:beforeAutospacing="0" w:after="120" w:afterAutospacing="0" w:line="304" w:lineRule="atLeast"/>
        <w:rPr>
          <w:rFonts w:ascii="Arial" w:hAnsi="Arial" w:cs="Arial"/>
          <w:color w:val="252525"/>
          <w:sz w:val="19"/>
          <w:szCs w:val="19"/>
          <w:lang w:val="it-IT"/>
        </w:rPr>
      </w:pPr>
    </w:p>
    <w:p w:rsidR="00EF421E" w:rsidRPr="00EF421E" w:rsidRDefault="00EF421E" w:rsidP="00EF421E">
      <w:pPr>
        <w:pStyle w:val="NormalWeb"/>
        <w:shd w:val="clear" w:color="auto" w:fill="FFFFFF"/>
        <w:spacing w:before="120" w:after="120" w:line="304" w:lineRule="atLeast"/>
        <w:rPr>
          <w:rFonts w:ascii="Arial" w:hAnsi="Arial" w:cs="Arial"/>
          <w:b/>
          <w:i/>
          <w:color w:val="252525"/>
          <w:sz w:val="19"/>
          <w:szCs w:val="19"/>
          <w:lang w:val="it-IT"/>
        </w:rPr>
      </w:pPr>
      <w:r w:rsidRPr="00EF421E">
        <w:rPr>
          <w:rFonts w:ascii="Arial" w:hAnsi="Arial" w:cs="Arial"/>
          <w:b/>
          <w:i/>
          <w:color w:val="252525"/>
          <w:sz w:val="19"/>
          <w:szCs w:val="19"/>
          <w:lang w:val="it-IT"/>
        </w:rPr>
        <w:lastRenderedPageBreak/>
        <w:t>Urmări în plan economic</w:t>
      </w:r>
    </w:p>
    <w:p w:rsidR="00EF421E" w:rsidRPr="00EF421E" w:rsidRDefault="00EF421E" w:rsidP="00EF421E">
      <w:pPr>
        <w:pStyle w:val="NormalWeb"/>
        <w:shd w:val="clear" w:color="auto" w:fill="FFFFFF"/>
        <w:spacing w:before="120" w:after="120" w:line="304" w:lineRule="atLeast"/>
        <w:rPr>
          <w:rFonts w:ascii="Arial" w:hAnsi="Arial" w:cs="Arial"/>
          <w:color w:val="252525"/>
          <w:sz w:val="19"/>
          <w:szCs w:val="19"/>
        </w:rPr>
      </w:pPr>
      <w:r w:rsidRPr="00EF421E">
        <w:rPr>
          <w:rFonts w:ascii="Arial" w:hAnsi="Arial" w:cs="Arial"/>
          <w:color w:val="252525"/>
          <w:sz w:val="19"/>
          <w:szCs w:val="19"/>
          <w:lang w:val="it-IT"/>
        </w:rPr>
        <w:t xml:space="preserve">Atentatele au avut un impact economic semnificativ asupra pieţelor americane şi din toată lumea. Bursa de acţiuni New York (NYSE), Bursa Americană de Acţiuni (AMEX) şi NASDAQ nu s-au mai deschis la 11 septembrie şi au rămas închise până la 17 septembrie. Când s-au deschis bursele de acţiuni, indicele Dow Jones a scăzut cu 684 de puncte, sau 7,1%, până la 8921, o scădere record pentru o singură zi. Până la finele săptămânii, DJIA a căzut cu 1.369,7 puncte (14,3%), cea mai mare scădere a sa pe o perioadă de o săptămână din istorie la acea vreme, depăşită doar în 2008 în timpul crizei financiare mondiale. </w:t>
      </w:r>
      <w:r w:rsidRPr="00EF421E">
        <w:rPr>
          <w:rFonts w:ascii="Arial" w:hAnsi="Arial" w:cs="Arial"/>
          <w:color w:val="252525"/>
          <w:sz w:val="19"/>
          <w:szCs w:val="19"/>
        </w:rPr>
        <w:t>U.S. stocks lost $1.4 trillion in value for the week.</w:t>
      </w:r>
    </w:p>
    <w:p w:rsidR="00EF421E" w:rsidRPr="00EF421E" w:rsidRDefault="00EF421E" w:rsidP="00EF421E">
      <w:pPr>
        <w:pStyle w:val="NormalWeb"/>
        <w:shd w:val="clear" w:color="auto" w:fill="FFFFFF"/>
        <w:spacing w:before="120" w:after="120" w:line="304" w:lineRule="atLeast"/>
        <w:rPr>
          <w:rFonts w:ascii="Arial" w:hAnsi="Arial" w:cs="Arial"/>
          <w:color w:val="252525"/>
          <w:sz w:val="19"/>
          <w:szCs w:val="19"/>
          <w:lang w:val="it-IT"/>
        </w:rPr>
      </w:pPr>
      <w:r>
        <w:rPr>
          <w:rFonts w:ascii="Arial" w:hAnsi="Arial" w:cs="Arial"/>
          <w:color w:val="252525"/>
          <w:sz w:val="19"/>
          <w:szCs w:val="19"/>
        </w:rPr>
        <w:tab/>
      </w:r>
      <w:proofErr w:type="spellStart"/>
      <w:r w:rsidRPr="00EF421E">
        <w:rPr>
          <w:rFonts w:ascii="Arial" w:hAnsi="Arial" w:cs="Arial"/>
          <w:color w:val="252525"/>
          <w:sz w:val="19"/>
          <w:szCs w:val="19"/>
        </w:rPr>
        <w:t>Economistul</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şi</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consultantul</w:t>
      </w:r>
      <w:proofErr w:type="spellEnd"/>
      <w:r w:rsidRPr="00EF421E">
        <w:rPr>
          <w:rFonts w:ascii="Arial" w:hAnsi="Arial" w:cs="Arial"/>
          <w:color w:val="252525"/>
          <w:sz w:val="19"/>
          <w:szCs w:val="19"/>
        </w:rPr>
        <w:t xml:space="preserve"> Randall Bell a </w:t>
      </w:r>
      <w:proofErr w:type="spellStart"/>
      <w:r w:rsidRPr="00EF421E">
        <w:rPr>
          <w:rFonts w:ascii="Arial" w:hAnsi="Arial" w:cs="Arial"/>
          <w:color w:val="252525"/>
          <w:sz w:val="19"/>
          <w:szCs w:val="19"/>
        </w:rPr>
        <w:t>fost</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angajat</w:t>
      </w:r>
      <w:proofErr w:type="spellEnd"/>
      <w:r w:rsidRPr="00EF421E">
        <w:rPr>
          <w:rFonts w:ascii="Arial" w:hAnsi="Arial" w:cs="Arial"/>
          <w:color w:val="252525"/>
          <w:sz w:val="19"/>
          <w:szCs w:val="19"/>
        </w:rPr>
        <w:t xml:space="preserve"> de </w:t>
      </w:r>
      <w:proofErr w:type="spellStart"/>
      <w:r w:rsidRPr="00EF421E">
        <w:rPr>
          <w:rFonts w:ascii="Arial" w:hAnsi="Arial" w:cs="Arial"/>
          <w:color w:val="252525"/>
          <w:sz w:val="19"/>
          <w:szCs w:val="19"/>
        </w:rPr>
        <w:t>statul</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şi</w:t>
      </w:r>
      <w:proofErr w:type="spellEnd"/>
      <w:r w:rsidRPr="00EF421E">
        <w:rPr>
          <w:rFonts w:ascii="Arial" w:hAnsi="Arial" w:cs="Arial"/>
          <w:color w:val="252525"/>
          <w:sz w:val="19"/>
          <w:szCs w:val="19"/>
        </w:rPr>
        <w:t xml:space="preserve"> de </w:t>
      </w:r>
      <w:proofErr w:type="spellStart"/>
      <w:r w:rsidRPr="00EF421E">
        <w:rPr>
          <w:rFonts w:ascii="Arial" w:hAnsi="Arial" w:cs="Arial"/>
          <w:color w:val="252525"/>
          <w:sz w:val="19"/>
          <w:szCs w:val="19"/>
        </w:rPr>
        <w:t>oraşul</w:t>
      </w:r>
      <w:proofErr w:type="spellEnd"/>
      <w:r w:rsidRPr="00EF421E">
        <w:rPr>
          <w:rFonts w:ascii="Arial" w:hAnsi="Arial" w:cs="Arial"/>
          <w:color w:val="252525"/>
          <w:sz w:val="19"/>
          <w:szCs w:val="19"/>
        </w:rPr>
        <w:t xml:space="preserve"> New York </w:t>
      </w:r>
      <w:proofErr w:type="spellStart"/>
      <w:r w:rsidRPr="00EF421E">
        <w:rPr>
          <w:rFonts w:ascii="Arial" w:hAnsi="Arial" w:cs="Arial"/>
          <w:color w:val="252525"/>
          <w:sz w:val="19"/>
          <w:szCs w:val="19"/>
        </w:rPr>
        <w:t>să</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evalueze</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pagubele</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economice</w:t>
      </w:r>
      <w:proofErr w:type="spellEnd"/>
      <w:r w:rsidRPr="00EF421E">
        <w:rPr>
          <w:rFonts w:ascii="Arial" w:hAnsi="Arial" w:cs="Arial"/>
          <w:color w:val="252525"/>
          <w:sz w:val="19"/>
          <w:szCs w:val="19"/>
        </w:rPr>
        <w:t xml:space="preserve"> de la World Trade Center. </w:t>
      </w:r>
      <w:r w:rsidRPr="00EF421E">
        <w:rPr>
          <w:rFonts w:ascii="Arial" w:hAnsi="Arial" w:cs="Arial"/>
          <w:color w:val="252525"/>
          <w:sz w:val="19"/>
          <w:szCs w:val="19"/>
          <w:lang w:val="it-IT"/>
        </w:rPr>
        <w:t>El a scris în cartea sa, Strategy 360, „Daunele suferite de World Trade Center, estimate de Primăria New York City, erau uluitoare: Curăţarea şi stabilizarea zonei WTC - 9,0 miliarde de dolari; Repararea şi înlocuirea infrastructurii distruse - 9,0 miliarde de dolari; Reconstruirea World Trade Center în clădiri mai mici - 6,7 miliarde de dolari; Repararea şi restaurarea altor clădiri avariate - 5,3 miliarde de dolari; Pierderea chiriilor pe clădirile distruse - 1,75 miliarde de dolari.”</w:t>
      </w:r>
    </w:p>
    <w:p w:rsidR="00EF421E" w:rsidRPr="00EF421E" w:rsidRDefault="00EF421E" w:rsidP="00EF421E">
      <w:pPr>
        <w:pStyle w:val="NormalWeb"/>
        <w:shd w:val="clear" w:color="auto" w:fill="FFFFFF"/>
        <w:spacing w:before="120" w:after="120" w:line="304" w:lineRule="atLeast"/>
        <w:rPr>
          <w:rFonts w:ascii="Arial" w:hAnsi="Arial" w:cs="Arial"/>
          <w:color w:val="252525"/>
          <w:sz w:val="19"/>
          <w:szCs w:val="19"/>
          <w:lang w:val="it-IT"/>
        </w:rPr>
      </w:pPr>
      <w:r>
        <w:rPr>
          <w:rFonts w:ascii="Arial" w:hAnsi="Arial" w:cs="Arial"/>
          <w:color w:val="252525"/>
          <w:sz w:val="19"/>
          <w:szCs w:val="19"/>
          <w:lang w:val="it-IT"/>
        </w:rPr>
        <w:tab/>
      </w:r>
      <w:r w:rsidRPr="00EF421E">
        <w:rPr>
          <w:rFonts w:ascii="Arial" w:hAnsi="Arial" w:cs="Arial"/>
          <w:color w:val="252525"/>
          <w:sz w:val="19"/>
          <w:szCs w:val="19"/>
          <w:lang w:val="it-IT"/>
        </w:rPr>
        <w:t>În New York City, s-au pierdut 430.000 de locuri de muncă-luni şi 2,8 miliarde de dolari în cele trei luni de după atentatele de la 11 septembrie. Efectele economice au fost concentrate mai ales în sectoarele economice de export. Produsul Intern Brut al oraşului se estimează că ar fi scăzut cu 27,3 miliarde de dolari în ultimele trei luni ale lui 2001 şi în tot anul 2002. Guvernul federal a furnizat 11,2 miliarde de dolari fonduri de asistenţă pentru administraţia locală din New York City în septembrie 2001, şi 10,5 miliarde de dolari la începutul lui 2002 pentru dezvoltare economică şi refacerea infrastructurii.</w:t>
      </w:r>
    </w:p>
    <w:p w:rsidR="00EF421E" w:rsidRPr="00EF421E" w:rsidRDefault="00EF421E" w:rsidP="00EF421E">
      <w:pPr>
        <w:pStyle w:val="NormalWeb"/>
        <w:shd w:val="clear" w:color="auto" w:fill="FFFFFF"/>
        <w:spacing w:before="120" w:after="120" w:line="304" w:lineRule="atLeast"/>
        <w:rPr>
          <w:rFonts w:ascii="Arial" w:hAnsi="Arial" w:cs="Arial"/>
          <w:color w:val="252525"/>
          <w:sz w:val="19"/>
          <w:szCs w:val="19"/>
          <w:lang w:val="it-IT"/>
        </w:rPr>
      </w:pPr>
      <w:r>
        <w:rPr>
          <w:rFonts w:ascii="Arial" w:hAnsi="Arial" w:cs="Arial"/>
          <w:color w:val="252525"/>
          <w:sz w:val="19"/>
          <w:szCs w:val="19"/>
          <w:lang w:val="it-IT"/>
        </w:rPr>
        <w:tab/>
      </w:r>
      <w:r w:rsidRPr="00EF421E">
        <w:rPr>
          <w:rFonts w:ascii="Arial" w:hAnsi="Arial" w:cs="Arial"/>
          <w:color w:val="252525"/>
          <w:sz w:val="19"/>
          <w:szCs w:val="19"/>
          <w:lang w:val="it-IT"/>
        </w:rPr>
        <w:t xml:space="preserve">Atentatele de la 11 septembrie au afectat micile afaceri din Lower Manhattan din preajma World Trade Center, distrugând sau ducând la mutarea a 18.000 dintre acestea. </w:t>
      </w:r>
      <w:r w:rsidRPr="00EF421E">
        <w:rPr>
          <w:rFonts w:ascii="Arial" w:hAnsi="Arial" w:cs="Arial"/>
          <w:color w:val="252525"/>
          <w:sz w:val="19"/>
          <w:szCs w:val="19"/>
        </w:rPr>
        <w:t xml:space="preserve">Small Business Administration a </w:t>
      </w:r>
      <w:proofErr w:type="spellStart"/>
      <w:r w:rsidRPr="00EF421E">
        <w:rPr>
          <w:rFonts w:ascii="Arial" w:hAnsi="Arial" w:cs="Arial"/>
          <w:color w:val="252525"/>
          <w:sz w:val="19"/>
          <w:szCs w:val="19"/>
        </w:rPr>
        <w:t>oferit</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ajutoare</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în</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împrumuturi</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Aproximativ</w:t>
      </w:r>
      <w:proofErr w:type="spellEnd"/>
      <w:r w:rsidRPr="00EF421E">
        <w:rPr>
          <w:rFonts w:ascii="Arial" w:hAnsi="Arial" w:cs="Arial"/>
          <w:color w:val="252525"/>
          <w:sz w:val="19"/>
          <w:szCs w:val="19"/>
        </w:rPr>
        <w:t xml:space="preserve"> 2.87 </w:t>
      </w:r>
      <w:proofErr w:type="spellStart"/>
      <w:r w:rsidRPr="00EF421E">
        <w:rPr>
          <w:rFonts w:ascii="Arial" w:hAnsi="Arial" w:cs="Arial"/>
          <w:color w:val="252525"/>
          <w:sz w:val="19"/>
          <w:szCs w:val="19"/>
        </w:rPr>
        <w:t>milioane</w:t>
      </w:r>
      <w:proofErr w:type="spellEnd"/>
      <w:r w:rsidRPr="00EF421E">
        <w:rPr>
          <w:rFonts w:ascii="Arial" w:hAnsi="Arial" w:cs="Arial"/>
          <w:color w:val="252525"/>
          <w:sz w:val="19"/>
          <w:szCs w:val="19"/>
        </w:rPr>
        <w:t xml:space="preserve"> de </w:t>
      </w:r>
      <w:proofErr w:type="spellStart"/>
      <w:r w:rsidRPr="00EF421E">
        <w:rPr>
          <w:rFonts w:ascii="Arial" w:hAnsi="Arial" w:cs="Arial"/>
          <w:color w:val="252525"/>
          <w:sz w:val="19"/>
          <w:szCs w:val="19"/>
        </w:rPr>
        <w:t>metri</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pătraţi</w:t>
      </w:r>
      <w:proofErr w:type="spellEnd"/>
      <w:r w:rsidRPr="00EF421E">
        <w:rPr>
          <w:rFonts w:ascii="Arial" w:hAnsi="Arial" w:cs="Arial"/>
          <w:color w:val="252525"/>
          <w:sz w:val="19"/>
          <w:szCs w:val="19"/>
        </w:rPr>
        <w:t xml:space="preserve"> de </w:t>
      </w:r>
      <w:proofErr w:type="spellStart"/>
      <w:r w:rsidRPr="00EF421E">
        <w:rPr>
          <w:rFonts w:ascii="Arial" w:hAnsi="Arial" w:cs="Arial"/>
          <w:color w:val="252525"/>
          <w:sz w:val="19"/>
          <w:szCs w:val="19"/>
        </w:rPr>
        <w:t>spaţii</w:t>
      </w:r>
      <w:proofErr w:type="spellEnd"/>
      <w:r w:rsidRPr="00EF421E">
        <w:rPr>
          <w:rFonts w:ascii="Arial" w:hAnsi="Arial" w:cs="Arial"/>
          <w:color w:val="252525"/>
          <w:sz w:val="19"/>
          <w:szCs w:val="19"/>
        </w:rPr>
        <w:t xml:space="preserve"> de </w:t>
      </w:r>
      <w:proofErr w:type="spellStart"/>
      <w:r w:rsidRPr="00EF421E">
        <w:rPr>
          <w:rFonts w:ascii="Arial" w:hAnsi="Arial" w:cs="Arial"/>
          <w:color w:val="252525"/>
          <w:sz w:val="19"/>
          <w:szCs w:val="19"/>
        </w:rPr>
        <w:t>birouri</w:t>
      </w:r>
      <w:proofErr w:type="spellEnd"/>
      <w:r w:rsidRPr="00EF421E">
        <w:rPr>
          <w:rFonts w:ascii="Arial" w:hAnsi="Arial" w:cs="Arial"/>
          <w:color w:val="252525"/>
          <w:sz w:val="19"/>
          <w:szCs w:val="19"/>
        </w:rPr>
        <w:t xml:space="preserve"> din Lower Manhattan au </w:t>
      </w:r>
      <w:proofErr w:type="spellStart"/>
      <w:r w:rsidRPr="00EF421E">
        <w:rPr>
          <w:rFonts w:ascii="Arial" w:hAnsi="Arial" w:cs="Arial"/>
          <w:color w:val="252525"/>
          <w:sz w:val="19"/>
          <w:szCs w:val="19"/>
        </w:rPr>
        <w:t>fost</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avariate</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sau</w:t>
      </w:r>
      <w:proofErr w:type="spellEnd"/>
      <w:r w:rsidRPr="00EF421E">
        <w:rPr>
          <w:rFonts w:ascii="Arial" w:hAnsi="Arial" w:cs="Arial"/>
          <w:color w:val="252525"/>
          <w:sz w:val="19"/>
          <w:szCs w:val="19"/>
        </w:rPr>
        <w:t xml:space="preserve"> </w:t>
      </w:r>
      <w:proofErr w:type="spellStart"/>
      <w:r w:rsidRPr="00EF421E">
        <w:rPr>
          <w:rFonts w:ascii="Arial" w:hAnsi="Arial" w:cs="Arial"/>
          <w:color w:val="252525"/>
          <w:sz w:val="19"/>
          <w:szCs w:val="19"/>
        </w:rPr>
        <w:t>distruse</w:t>
      </w:r>
      <w:proofErr w:type="spellEnd"/>
      <w:r w:rsidRPr="00EF421E">
        <w:rPr>
          <w:rFonts w:ascii="Arial" w:hAnsi="Arial" w:cs="Arial"/>
          <w:color w:val="252525"/>
          <w:sz w:val="19"/>
          <w:szCs w:val="19"/>
        </w:rPr>
        <w:t xml:space="preserve">. </w:t>
      </w:r>
      <w:r w:rsidRPr="00EF421E">
        <w:rPr>
          <w:rFonts w:ascii="Arial" w:hAnsi="Arial" w:cs="Arial"/>
          <w:color w:val="252525"/>
          <w:sz w:val="19"/>
          <w:szCs w:val="19"/>
          <w:lang w:val="it-IT"/>
        </w:rPr>
        <w:t>Mulţi s-au întrebat dacă aceste locuri de muncă vor reapărea şi dacă se va mai reface baza de impozitare. Studiile asupra efectelor economice ale atentatelor 9/11 arată că piaţa imobiliară a spaţiilor de birouri din Manhattan şi locurile de muncă din birouri au fost mai puţin afectate decât se credea iniţial din cauza nevoii industriei serviciilor financiare de interacţiune faţă în faţă.</w:t>
      </w:r>
    </w:p>
    <w:p w:rsidR="00225F6A" w:rsidRPr="00225F6A" w:rsidRDefault="00EF421E" w:rsidP="00EF421E">
      <w:pPr>
        <w:pStyle w:val="NormalWeb"/>
        <w:shd w:val="clear" w:color="auto" w:fill="FFFFFF"/>
        <w:spacing w:before="120" w:beforeAutospacing="0" w:after="120" w:afterAutospacing="0" w:line="304" w:lineRule="atLeast"/>
        <w:rPr>
          <w:rFonts w:ascii="Arial" w:hAnsi="Arial" w:cs="Arial"/>
          <w:color w:val="252525"/>
          <w:sz w:val="19"/>
          <w:szCs w:val="19"/>
          <w:lang w:val="it-IT"/>
        </w:rPr>
      </w:pPr>
      <w:r>
        <w:rPr>
          <w:rFonts w:ascii="Arial" w:hAnsi="Arial" w:cs="Arial"/>
          <w:color w:val="252525"/>
          <w:sz w:val="19"/>
          <w:szCs w:val="19"/>
          <w:lang w:val="it-IT"/>
        </w:rPr>
        <w:tab/>
      </w:r>
      <w:r w:rsidRPr="00EF421E">
        <w:rPr>
          <w:rFonts w:ascii="Arial" w:hAnsi="Arial" w:cs="Arial"/>
          <w:color w:val="252525"/>
          <w:sz w:val="19"/>
          <w:szCs w:val="19"/>
          <w:lang w:val="it-IT"/>
        </w:rPr>
        <w:t>Apaţiul aerian nord-american a fost închis timp de câteva zile după atacuri şi numărul de călătorii aeriene a scăzut după deschidere, ceea ce a dus la o scădere de aproape 20% a capacităţii de transport aerian, şi la exacerbarea problemelor financiare din industria aeriană americană.</w:t>
      </w:r>
    </w:p>
    <w:p w:rsidR="00225F6A" w:rsidRDefault="00225F6A" w:rsidP="00225F6A">
      <w:pPr>
        <w:shd w:val="clear" w:color="auto" w:fill="FFFFFF"/>
        <w:spacing w:before="120" w:after="120" w:line="304" w:lineRule="atLeast"/>
        <w:rPr>
          <w:rFonts w:ascii="Arial" w:eastAsia="Times New Roman" w:hAnsi="Arial" w:cs="Arial"/>
          <w:color w:val="252525"/>
          <w:sz w:val="19"/>
          <w:szCs w:val="19"/>
          <w:lang w:val="it-IT"/>
        </w:rPr>
      </w:pPr>
    </w:p>
    <w:p w:rsidR="00EF421E" w:rsidRDefault="00EF421E" w:rsidP="00225F6A">
      <w:pPr>
        <w:shd w:val="clear" w:color="auto" w:fill="FFFFFF"/>
        <w:spacing w:before="120" w:after="120" w:line="304" w:lineRule="atLeast"/>
        <w:rPr>
          <w:rFonts w:ascii="Arial" w:eastAsia="Times New Roman" w:hAnsi="Arial" w:cs="Arial"/>
          <w:color w:val="252525"/>
          <w:sz w:val="19"/>
          <w:szCs w:val="19"/>
          <w:lang w:val="it-IT"/>
        </w:rPr>
      </w:pPr>
    </w:p>
    <w:p w:rsidR="00EF421E" w:rsidRDefault="00EF421E" w:rsidP="00225F6A">
      <w:pPr>
        <w:shd w:val="clear" w:color="auto" w:fill="FFFFFF"/>
        <w:spacing w:before="120" w:after="120" w:line="304" w:lineRule="atLeast"/>
        <w:rPr>
          <w:rFonts w:ascii="Arial" w:eastAsia="Times New Roman" w:hAnsi="Arial" w:cs="Arial"/>
          <w:color w:val="252525"/>
          <w:sz w:val="19"/>
          <w:szCs w:val="19"/>
          <w:lang w:val="it-IT"/>
        </w:rPr>
      </w:pPr>
    </w:p>
    <w:p w:rsidR="00EF421E" w:rsidRDefault="00EF421E" w:rsidP="00225F6A">
      <w:pPr>
        <w:shd w:val="clear" w:color="auto" w:fill="FFFFFF"/>
        <w:spacing w:before="120" w:after="120" w:line="304" w:lineRule="atLeast"/>
        <w:rPr>
          <w:rFonts w:ascii="Arial" w:eastAsia="Times New Roman" w:hAnsi="Arial" w:cs="Arial"/>
          <w:color w:val="252525"/>
          <w:sz w:val="19"/>
          <w:szCs w:val="19"/>
          <w:lang w:val="it-IT"/>
        </w:rPr>
      </w:pPr>
    </w:p>
    <w:p w:rsidR="00EF421E" w:rsidRDefault="00EF421E" w:rsidP="00225F6A">
      <w:pPr>
        <w:shd w:val="clear" w:color="auto" w:fill="FFFFFF"/>
        <w:spacing w:before="120" w:after="120" w:line="304" w:lineRule="atLeast"/>
        <w:rPr>
          <w:rFonts w:ascii="Arial" w:eastAsia="Times New Roman" w:hAnsi="Arial" w:cs="Arial"/>
          <w:color w:val="252525"/>
          <w:sz w:val="19"/>
          <w:szCs w:val="19"/>
          <w:lang w:val="it-IT"/>
        </w:rPr>
      </w:pPr>
    </w:p>
    <w:p w:rsidR="00EF421E" w:rsidRPr="00225F6A" w:rsidRDefault="00EF421E" w:rsidP="00225F6A">
      <w:pPr>
        <w:shd w:val="clear" w:color="auto" w:fill="FFFFFF"/>
        <w:spacing w:before="120" w:after="120" w:line="304" w:lineRule="atLeast"/>
        <w:rPr>
          <w:rFonts w:ascii="Arial" w:eastAsia="Times New Roman" w:hAnsi="Arial" w:cs="Arial"/>
          <w:color w:val="252525"/>
          <w:sz w:val="19"/>
          <w:szCs w:val="19"/>
          <w:lang w:val="it-IT"/>
        </w:rPr>
      </w:pPr>
    </w:p>
    <w:p w:rsidR="000A714F" w:rsidRPr="00DC4F5F" w:rsidRDefault="000A714F">
      <w:pPr>
        <w:rPr>
          <w:lang w:val="it-IT"/>
        </w:rPr>
      </w:pPr>
    </w:p>
    <w:sectPr w:rsidR="000A714F" w:rsidRPr="00DC4F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DC4F5F"/>
    <w:rsid w:val="000A714F"/>
    <w:rsid w:val="00225F6A"/>
    <w:rsid w:val="007A7074"/>
    <w:rsid w:val="008D4BA7"/>
    <w:rsid w:val="00DC4F5F"/>
    <w:rsid w:val="00EF4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5F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4F5F"/>
  </w:style>
  <w:style w:type="character" w:styleId="Hyperlink">
    <w:name w:val="Hyperlink"/>
    <w:basedOn w:val="DefaultParagraphFont"/>
    <w:uiPriority w:val="99"/>
    <w:semiHidden/>
    <w:unhideWhenUsed/>
    <w:rsid w:val="00DC4F5F"/>
    <w:rPr>
      <w:color w:val="0000FF"/>
      <w:u w:val="single"/>
    </w:rPr>
  </w:style>
  <w:style w:type="character" w:styleId="FollowedHyperlink">
    <w:name w:val="FollowedHyperlink"/>
    <w:basedOn w:val="DefaultParagraphFont"/>
    <w:uiPriority w:val="99"/>
    <w:semiHidden/>
    <w:unhideWhenUsed/>
    <w:rsid w:val="00DC4F5F"/>
    <w:rPr>
      <w:color w:val="800080" w:themeColor="followedHyperlink"/>
      <w:u w:val="single"/>
    </w:rPr>
  </w:style>
  <w:style w:type="paragraph" w:styleId="BalloonText">
    <w:name w:val="Balloon Text"/>
    <w:basedOn w:val="Normal"/>
    <w:link w:val="BalloonTextChar"/>
    <w:uiPriority w:val="99"/>
    <w:semiHidden/>
    <w:unhideWhenUsed/>
    <w:rsid w:val="00DC4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5F"/>
    <w:rPr>
      <w:rFonts w:ascii="Tahoma" w:hAnsi="Tahoma" w:cs="Tahoma"/>
      <w:sz w:val="16"/>
      <w:szCs w:val="16"/>
    </w:rPr>
  </w:style>
  <w:style w:type="paragraph" w:styleId="NoSpacing">
    <w:name w:val="No Spacing"/>
    <w:uiPriority w:val="1"/>
    <w:qFormat/>
    <w:rsid w:val="007A7074"/>
    <w:pPr>
      <w:spacing w:after="0" w:line="240" w:lineRule="auto"/>
    </w:pPr>
  </w:style>
  <w:style w:type="character" w:customStyle="1" w:styleId="Heading3Char">
    <w:name w:val="Heading 3 Char"/>
    <w:basedOn w:val="DefaultParagraphFont"/>
    <w:link w:val="Heading3"/>
    <w:uiPriority w:val="9"/>
    <w:rsid w:val="00225F6A"/>
    <w:rPr>
      <w:rFonts w:ascii="Times New Roman" w:eastAsia="Times New Roman" w:hAnsi="Times New Roman" w:cs="Times New Roman"/>
      <w:b/>
      <w:bCs/>
      <w:sz w:val="27"/>
      <w:szCs w:val="27"/>
    </w:rPr>
  </w:style>
  <w:style w:type="character" w:customStyle="1" w:styleId="mw-headline">
    <w:name w:val="mw-headline"/>
    <w:basedOn w:val="DefaultParagraphFont"/>
    <w:rsid w:val="00225F6A"/>
  </w:style>
</w:styles>
</file>

<file path=word/webSettings.xml><?xml version="1.0" encoding="utf-8"?>
<w:webSettings xmlns:r="http://schemas.openxmlformats.org/officeDocument/2006/relationships" xmlns:w="http://schemas.openxmlformats.org/wordprocessingml/2006/main">
  <w:divs>
    <w:div w:id="295185643">
      <w:bodyDiv w:val="1"/>
      <w:marLeft w:val="0"/>
      <w:marRight w:val="0"/>
      <w:marTop w:val="0"/>
      <w:marBottom w:val="0"/>
      <w:divBdr>
        <w:top w:val="none" w:sz="0" w:space="0" w:color="auto"/>
        <w:left w:val="none" w:sz="0" w:space="0" w:color="auto"/>
        <w:bottom w:val="none" w:sz="0" w:space="0" w:color="auto"/>
        <w:right w:val="none" w:sz="0" w:space="0" w:color="auto"/>
      </w:divBdr>
    </w:div>
    <w:div w:id="317001611">
      <w:bodyDiv w:val="1"/>
      <w:marLeft w:val="0"/>
      <w:marRight w:val="0"/>
      <w:marTop w:val="0"/>
      <w:marBottom w:val="0"/>
      <w:divBdr>
        <w:top w:val="none" w:sz="0" w:space="0" w:color="auto"/>
        <w:left w:val="none" w:sz="0" w:space="0" w:color="auto"/>
        <w:bottom w:val="none" w:sz="0" w:space="0" w:color="auto"/>
        <w:right w:val="none" w:sz="0" w:space="0" w:color="auto"/>
      </w:divBdr>
      <w:divsChild>
        <w:div w:id="1367028850">
          <w:marLeft w:val="0"/>
          <w:marRight w:val="336"/>
          <w:marTop w:val="120"/>
          <w:marBottom w:val="192"/>
          <w:divBdr>
            <w:top w:val="none" w:sz="0" w:space="0" w:color="auto"/>
            <w:left w:val="none" w:sz="0" w:space="0" w:color="auto"/>
            <w:bottom w:val="none" w:sz="0" w:space="0" w:color="auto"/>
            <w:right w:val="none" w:sz="0" w:space="0" w:color="auto"/>
          </w:divBdr>
          <w:divsChild>
            <w:div w:id="4787644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811883">
      <w:bodyDiv w:val="1"/>
      <w:marLeft w:val="0"/>
      <w:marRight w:val="0"/>
      <w:marTop w:val="0"/>
      <w:marBottom w:val="0"/>
      <w:divBdr>
        <w:top w:val="none" w:sz="0" w:space="0" w:color="auto"/>
        <w:left w:val="none" w:sz="0" w:space="0" w:color="auto"/>
        <w:bottom w:val="none" w:sz="0" w:space="0" w:color="auto"/>
        <w:right w:val="none" w:sz="0" w:space="0" w:color="auto"/>
      </w:divBdr>
    </w:div>
    <w:div w:id="1210724314">
      <w:bodyDiv w:val="1"/>
      <w:marLeft w:val="0"/>
      <w:marRight w:val="0"/>
      <w:marTop w:val="0"/>
      <w:marBottom w:val="0"/>
      <w:divBdr>
        <w:top w:val="none" w:sz="0" w:space="0" w:color="auto"/>
        <w:left w:val="none" w:sz="0" w:space="0" w:color="auto"/>
        <w:bottom w:val="none" w:sz="0" w:space="0" w:color="auto"/>
        <w:right w:val="none" w:sz="0" w:space="0" w:color="auto"/>
      </w:divBdr>
    </w:div>
    <w:div w:id="13216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wikipedia.org/wiki/Co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Sergiu</dc:creator>
  <cp:keywords/>
  <dc:description/>
  <cp:lastModifiedBy>Marian Sergiu</cp:lastModifiedBy>
  <cp:revision>4</cp:revision>
  <dcterms:created xsi:type="dcterms:W3CDTF">2015-01-04T12:32:00Z</dcterms:created>
  <dcterms:modified xsi:type="dcterms:W3CDTF">2015-01-04T14:13:00Z</dcterms:modified>
</cp:coreProperties>
</file>