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2710" w14:textId="18F45281" w:rsidR="007A3173" w:rsidRPr="00240E88" w:rsidRDefault="006F67AB">
      <w:pPr>
        <w:pStyle w:val="Body"/>
        <w:spacing w:line="360" w:lineRule="auto"/>
        <w:jc w:val="both"/>
        <w:rPr>
          <w:rFonts w:ascii="Garamond" w:eastAsia="Garamond" w:hAnsi="Garamond" w:cs="Garamond"/>
          <w:lang w:val="en-AU"/>
        </w:rPr>
      </w:pPr>
      <w:r w:rsidRPr="00240E88">
        <w:rPr>
          <w:rFonts w:ascii="Garamond" w:hAnsi="Garamond"/>
          <w:lang w:val="en-AU"/>
        </w:rPr>
        <w:t xml:space="preserve">Against </w:t>
      </w:r>
      <w:r w:rsidR="002B302C">
        <w:rPr>
          <w:rFonts w:ascii="Garamond" w:hAnsi="Garamond"/>
          <w:lang w:val="en-AU"/>
        </w:rPr>
        <w:t>Passage</w:t>
      </w:r>
      <w:r w:rsidR="002B302C" w:rsidRPr="00240E88">
        <w:rPr>
          <w:rFonts w:ascii="Garamond" w:hAnsi="Garamond"/>
          <w:lang w:val="en-AU"/>
        </w:rPr>
        <w:t xml:space="preserve"> </w:t>
      </w:r>
      <w:r w:rsidRPr="00240E88">
        <w:rPr>
          <w:rFonts w:ascii="Garamond" w:hAnsi="Garamond"/>
          <w:lang w:val="en-AU"/>
        </w:rPr>
        <w:t>Illusionism</w:t>
      </w:r>
      <w:r w:rsidR="00051A07">
        <w:rPr>
          <w:rStyle w:val="FootnoteReference"/>
          <w:rFonts w:ascii="Garamond" w:hAnsi="Garamond"/>
          <w:lang w:val="en-AU"/>
        </w:rPr>
        <w:footnoteReference w:id="2"/>
      </w:r>
    </w:p>
    <w:p w14:paraId="62C083FA" w14:textId="77777777" w:rsidR="007A3173" w:rsidRPr="00240E88" w:rsidRDefault="006F67AB">
      <w:pPr>
        <w:pStyle w:val="Body"/>
        <w:spacing w:line="360" w:lineRule="auto"/>
        <w:jc w:val="both"/>
        <w:rPr>
          <w:rFonts w:ascii="Garamond" w:eastAsia="Garamond" w:hAnsi="Garamond" w:cs="Garamond"/>
          <w:lang w:val="en-AU"/>
        </w:rPr>
      </w:pPr>
      <w:r w:rsidRPr="00240E88">
        <w:rPr>
          <w:rFonts w:ascii="Garamond" w:hAnsi="Garamond"/>
          <w:lang w:val="en-AU"/>
        </w:rPr>
        <w:t>Abstract</w:t>
      </w:r>
    </w:p>
    <w:p w14:paraId="4AAE9DB4" w14:textId="6CDD4B7F" w:rsidR="00001D4A" w:rsidRPr="00240E88" w:rsidRDefault="006F67AB">
      <w:pPr>
        <w:pStyle w:val="Body"/>
        <w:spacing w:after="0"/>
        <w:ind w:left="567" w:right="567"/>
        <w:jc w:val="both"/>
        <w:rPr>
          <w:rFonts w:ascii="Garamond" w:hAnsi="Garamond"/>
          <w:lang w:val="en-AU"/>
        </w:rPr>
      </w:pPr>
      <w:r w:rsidRPr="00240E88">
        <w:rPr>
          <w:rFonts w:ascii="Garamond" w:hAnsi="Garamond"/>
          <w:lang w:val="en-AU"/>
        </w:rPr>
        <w:t>Temporal dynamists typically hold that it seems to us as though time robustly passes, and that its seeming so is explained by the fact that time does robustly pass. Temporal non-dynamists hold that time does not robustly pass. Some non-dynamists nevertheless hold that it seems as though it does: we have a</w:t>
      </w:r>
      <w:r w:rsidR="009057FD" w:rsidRPr="00240E88">
        <w:rPr>
          <w:rFonts w:ascii="Garamond" w:hAnsi="Garamond"/>
          <w:lang w:val="en-AU"/>
        </w:rPr>
        <w:t xml:space="preserve">n illusory </w:t>
      </w:r>
      <w:r w:rsidRPr="00240E88">
        <w:rPr>
          <w:rFonts w:ascii="Garamond" w:hAnsi="Garamond"/>
          <w:lang w:val="en-AU"/>
        </w:rPr>
        <w:t xml:space="preserve">phenomenal state whose content represents robust passage. Call these </w:t>
      </w:r>
      <w:r w:rsidRPr="00240E88">
        <w:rPr>
          <w:rFonts w:ascii="Garamond" w:hAnsi="Garamond"/>
          <w:i/>
          <w:iCs/>
          <w:lang w:val="en-AU"/>
        </w:rPr>
        <w:t>phenomenal</w:t>
      </w:r>
      <w:r w:rsidRPr="00240E88">
        <w:rPr>
          <w:rFonts w:ascii="Garamond" w:hAnsi="Garamond"/>
          <w:lang w:val="en-AU"/>
        </w:rPr>
        <w:t xml:space="preserve"> </w:t>
      </w:r>
      <w:r w:rsidR="00F92765" w:rsidRPr="004753CC">
        <w:rPr>
          <w:rFonts w:ascii="Garamond" w:hAnsi="Garamond"/>
          <w:i/>
          <w:lang w:val="en-AU"/>
        </w:rPr>
        <w:t>passage</w:t>
      </w:r>
      <w:r w:rsidR="00F92765">
        <w:rPr>
          <w:rFonts w:ascii="Garamond" w:hAnsi="Garamond"/>
          <w:lang w:val="en-AU"/>
        </w:rPr>
        <w:t xml:space="preserve"> </w:t>
      </w:r>
      <w:r w:rsidRPr="00240E88">
        <w:rPr>
          <w:rFonts w:ascii="Garamond" w:hAnsi="Garamond"/>
          <w:i/>
          <w:iCs/>
          <w:lang w:val="en-AU"/>
        </w:rPr>
        <w:t>illusionists</w:t>
      </w:r>
      <w:r w:rsidRPr="00240E88">
        <w:rPr>
          <w:rFonts w:ascii="Garamond" w:hAnsi="Garamond"/>
          <w:lang w:val="en-AU"/>
        </w:rPr>
        <w:t>. Other non-dynamists argue that the phenomenal state in question</w:t>
      </w:r>
      <w:r w:rsidR="00B344AE" w:rsidRPr="00240E88">
        <w:rPr>
          <w:rFonts w:ascii="Garamond" w:hAnsi="Garamond"/>
          <w:lang w:val="en-AU"/>
        </w:rPr>
        <w:t xml:space="preserve"> </w:t>
      </w:r>
      <w:r w:rsidRPr="00240E88">
        <w:rPr>
          <w:rFonts w:ascii="Garamond" w:hAnsi="Garamond"/>
          <w:lang w:val="en-AU"/>
        </w:rPr>
        <w:t xml:space="preserve">is veridical, and represents something other than robust passage. </w:t>
      </w:r>
      <w:r w:rsidR="00D45BE1">
        <w:rPr>
          <w:rFonts w:ascii="Garamond" w:hAnsi="Garamond"/>
          <w:lang w:val="en-AU"/>
        </w:rPr>
        <w:t xml:space="preserve">Call this the </w:t>
      </w:r>
      <w:r w:rsidR="00D45BE1" w:rsidRPr="00232242">
        <w:rPr>
          <w:rFonts w:ascii="Garamond" w:hAnsi="Garamond"/>
          <w:i/>
          <w:lang w:val="en-AU"/>
        </w:rPr>
        <w:t>veridical passage-less view</w:t>
      </w:r>
      <w:r w:rsidR="00D45BE1">
        <w:rPr>
          <w:rFonts w:ascii="Garamond" w:hAnsi="Garamond"/>
          <w:lang w:val="en-AU"/>
        </w:rPr>
        <w:t xml:space="preserve">. </w:t>
      </w:r>
      <w:r w:rsidRPr="00240E88">
        <w:rPr>
          <w:rFonts w:ascii="Garamond" w:hAnsi="Garamond"/>
          <w:lang w:val="en-AU"/>
        </w:rPr>
        <w:t xml:space="preserve">This paper argues </w:t>
      </w:r>
      <w:r w:rsidR="00D45BE1">
        <w:rPr>
          <w:rFonts w:ascii="Garamond" w:hAnsi="Garamond"/>
          <w:lang w:val="en-AU"/>
        </w:rPr>
        <w:t>in favour of the la</w:t>
      </w:r>
      <w:r w:rsidR="003C2956">
        <w:rPr>
          <w:rFonts w:ascii="Garamond" w:hAnsi="Garamond"/>
          <w:lang w:val="en-AU"/>
        </w:rPr>
        <w:t>t</w:t>
      </w:r>
      <w:r w:rsidR="00D45BE1">
        <w:rPr>
          <w:rFonts w:ascii="Garamond" w:hAnsi="Garamond"/>
          <w:lang w:val="en-AU"/>
        </w:rPr>
        <w:t xml:space="preserve">ter view over the former, by arguing that we should reject passage </w:t>
      </w:r>
      <w:r w:rsidR="00001D4A" w:rsidRPr="00240E88">
        <w:rPr>
          <w:rFonts w:ascii="Garamond" w:hAnsi="Garamond"/>
          <w:lang w:val="en-AU"/>
        </w:rPr>
        <w:t>illusionism.</w:t>
      </w:r>
      <w:r w:rsidR="008E2323" w:rsidRPr="00240E88">
        <w:rPr>
          <w:rFonts w:ascii="Garamond" w:hAnsi="Garamond"/>
          <w:lang w:val="en-AU"/>
        </w:rPr>
        <w:t xml:space="preserve"> </w:t>
      </w:r>
    </w:p>
    <w:p w14:paraId="2934290F" w14:textId="77777777" w:rsidR="008E2323" w:rsidRPr="00240E88" w:rsidRDefault="008E2323">
      <w:pPr>
        <w:pStyle w:val="Body"/>
        <w:spacing w:after="0"/>
        <w:ind w:left="567" w:right="567"/>
        <w:jc w:val="both"/>
        <w:rPr>
          <w:rFonts w:ascii="Garamond" w:hAnsi="Garamond"/>
          <w:lang w:val="en-AU"/>
        </w:rPr>
      </w:pPr>
    </w:p>
    <w:p w14:paraId="5C36640A" w14:textId="77777777" w:rsidR="007A3173" w:rsidRPr="00240E88" w:rsidRDefault="007A3173">
      <w:pPr>
        <w:pStyle w:val="Body"/>
        <w:spacing w:after="0"/>
        <w:ind w:left="567" w:right="567"/>
        <w:jc w:val="both"/>
        <w:rPr>
          <w:rFonts w:ascii="Garamond" w:eastAsia="Garamond" w:hAnsi="Garamond" w:cs="Garamond"/>
          <w:lang w:val="en-AU"/>
        </w:rPr>
      </w:pPr>
    </w:p>
    <w:p w14:paraId="2DA8AD66" w14:textId="77777777" w:rsidR="007A3173" w:rsidRPr="00240E88" w:rsidRDefault="006F67AB">
      <w:pPr>
        <w:pStyle w:val="Body"/>
        <w:spacing w:line="360" w:lineRule="auto"/>
        <w:jc w:val="both"/>
        <w:rPr>
          <w:rFonts w:ascii="Garamond" w:eastAsia="Garamond" w:hAnsi="Garamond" w:cs="Garamond"/>
          <w:lang w:val="en-AU"/>
        </w:rPr>
      </w:pPr>
      <w:r w:rsidRPr="00240E88">
        <w:rPr>
          <w:rFonts w:ascii="Garamond" w:hAnsi="Garamond"/>
          <w:lang w:val="en-AU"/>
        </w:rPr>
        <w:t>1. Introduction</w:t>
      </w:r>
    </w:p>
    <w:p w14:paraId="1357ABFD" w14:textId="3A7A6BF1" w:rsidR="007A3173" w:rsidRPr="00240E88" w:rsidRDefault="006F67AB">
      <w:pPr>
        <w:pStyle w:val="Body"/>
        <w:spacing w:line="360" w:lineRule="auto"/>
        <w:jc w:val="both"/>
        <w:rPr>
          <w:rFonts w:ascii="Garamond" w:eastAsia="Garamond" w:hAnsi="Garamond" w:cs="Garamond"/>
          <w:lang w:val="en-AU"/>
        </w:rPr>
      </w:pPr>
      <w:r w:rsidRPr="00240E88">
        <w:rPr>
          <w:rFonts w:ascii="Garamond" w:hAnsi="Garamond"/>
          <w:lang w:val="en-AU"/>
        </w:rPr>
        <w:t xml:space="preserve">We can all agree that it seems to us as though time passes in some purely trivial sense: namely the sense in which it seems as though it is now 1.30 PM, (say), and that it was, earlier 10.30 AM. It seems as though some duration has elapsed between the former and the latter. Philosophers disagree, however, about whether it seems as though time passes in some more interesting, metaphysically robust, sense. Many have thought that it does seem this way. According to Schlesinger, “[t]here is hardly any experience that seems more persistently, or immediately given to us than the relentless flow of time” (1991, p. 427). </w:t>
      </w:r>
      <w:r w:rsidRPr="00391F65">
        <w:rPr>
          <w:rFonts w:ascii="Garamond" w:hAnsi="Garamond"/>
          <w:lang w:val="en-AU"/>
        </w:rPr>
        <w:t>Norton says that “Our sense of passage is our largely passive experience of a fact about the way time truly is, objectively” (2010, p. 24)</w:t>
      </w:r>
      <w:r w:rsidRPr="00240E88">
        <w:rPr>
          <w:rFonts w:ascii="Garamond" w:hAnsi="Garamond"/>
          <w:lang w:val="en-AU"/>
        </w:rPr>
        <w:t xml:space="preserve"> and Savitt writes that “[i]t seems manifest in our experience that time flows – from the past, to the present moment, and into the future” (1996, p. 348). Le Poidevin (2007) writes that “we are not only aware of [the passage of time] when we reflect on our memories of what has happened. We just </w:t>
      </w:r>
      <w:r w:rsidRPr="00240E88">
        <w:rPr>
          <w:rFonts w:ascii="Garamond" w:hAnsi="Garamond"/>
          <w:i/>
          <w:iCs/>
          <w:lang w:val="en-AU"/>
        </w:rPr>
        <w:t>see</w:t>
      </w:r>
      <w:r w:rsidRPr="00240E88">
        <w:rPr>
          <w:rFonts w:ascii="Garamond" w:hAnsi="Garamond"/>
          <w:lang w:val="en-AU"/>
        </w:rPr>
        <w:t xml:space="preserve"> time passing in front of us, in the movement of a second hand around a clock, or the falling of sand through an hourglass, or indeed any motion or change at all (p 76 my emphasis) and Schuster (1986) claims that “the flow of time, or passage, as it is known, is given in experience, that it is as indubitable an aspect of our </w:t>
      </w:r>
      <w:r w:rsidRPr="00240E88">
        <w:rPr>
          <w:rFonts w:ascii="Garamond" w:hAnsi="Garamond"/>
          <w:i/>
          <w:iCs/>
          <w:lang w:val="en-AU"/>
        </w:rPr>
        <w:t>perception</w:t>
      </w:r>
      <w:r w:rsidRPr="00240E88">
        <w:rPr>
          <w:rFonts w:ascii="Garamond" w:hAnsi="Garamond"/>
          <w:lang w:val="en-AU"/>
        </w:rPr>
        <w:t xml:space="preserve"> of the world </w:t>
      </w:r>
      <w:r w:rsidRPr="00240E88">
        <w:rPr>
          <w:rFonts w:ascii="Garamond" w:hAnsi="Garamond"/>
          <w:i/>
          <w:iCs/>
          <w:lang w:val="en-AU"/>
        </w:rPr>
        <w:t>as the sights and sounds that come in upon us,</w:t>
      </w:r>
      <w:r w:rsidRPr="00240E88">
        <w:rPr>
          <w:rFonts w:ascii="Garamond" w:hAnsi="Garamond"/>
          <w:lang w:val="en-AU"/>
        </w:rPr>
        <w:t xml:space="preserve"> even though it is not the peculiar property of a special sense” (p 695 my emphasis). </w:t>
      </w:r>
    </w:p>
    <w:p w14:paraId="256DD6C3" w14:textId="77777777" w:rsidR="007A3173" w:rsidRDefault="006F67AB">
      <w:pPr>
        <w:pStyle w:val="Normal1"/>
        <w:spacing w:line="360" w:lineRule="auto"/>
        <w:jc w:val="both"/>
        <w:rPr>
          <w:rFonts w:ascii="Garamond" w:hAnsi="Garamond"/>
          <w:i/>
          <w:iCs/>
          <w:lang w:val="en-AU"/>
        </w:rPr>
      </w:pPr>
      <w:r w:rsidRPr="00240E88">
        <w:rPr>
          <w:rFonts w:ascii="Garamond" w:hAnsi="Garamond"/>
          <w:lang w:val="en-AU"/>
        </w:rPr>
        <w:lastRenderedPageBreak/>
        <w:t xml:space="preserve">Let’s call the phenomenology that these philosophers take themselves to be describing, </w:t>
      </w:r>
      <w:r w:rsidRPr="00240E88">
        <w:rPr>
          <w:rFonts w:ascii="Garamond" w:hAnsi="Garamond"/>
          <w:i/>
          <w:iCs/>
          <w:lang w:val="en-AU"/>
        </w:rPr>
        <w:t>the</w:t>
      </w:r>
      <w:r w:rsidRPr="00240E88">
        <w:rPr>
          <w:rFonts w:ascii="Garamond" w:hAnsi="Garamond"/>
          <w:lang w:val="en-AU"/>
        </w:rPr>
        <w:t xml:space="preserve"> </w:t>
      </w:r>
      <w:r w:rsidRPr="00240E88">
        <w:rPr>
          <w:rFonts w:ascii="Garamond" w:hAnsi="Garamond"/>
          <w:i/>
          <w:iCs/>
          <w:lang w:val="en-AU"/>
        </w:rPr>
        <w:t>target phenomenology.</w:t>
      </w:r>
      <w:r w:rsidRPr="00240E88">
        <w:rPr>
          <w:rFonts w:ascii="Garamond" w:eastAsia="Garamond" w:hAnsi="Garamond" w:cs="Garamond"/>
          <w:i/>
          <w:iCs/>
          <w:vertAlign w:val="superscript"/>
          <w:lang w:val="en-AU"/>
        </w:rPr>
        <w:footnoteReference w:id="3"/>
      </w:r>
    </w:p>
    <w:p w14:paraId="62C21B81" w14:textId="058BBC9E" w:rsidR="00366026" w:rsidRPr="004753CC" w:rsidRDefault="00361E57" w:rsidP="00366026">
      <w:pPr>
        <w:pStyle w:val="Body"/>
        <w:spacing w:line="360" w:lineRule="auto"/>
        <w:jc w:val="both"/>
        <w:rPr>
          <w:rFonts w:ascii="Garamond" w:hAnsi="Garamond"/>
          <w:lang w:val="en-AU"/>
        </w:rPr>
      </w:pPr>
      <w:r>
        <w:rPr>
          <w:rFonts w:ascii="Garamond" w:hAnsi="Garamond"/>
          <w:lang w:val="en-AU"/>
        </w:rPr>
        <w:t>In what follows I take the target phenomenology to be</w:t>
      </w:r>
      <w:r w:rsidR="00366026">
        <w:rPr>
          <w:rFonts w:ascii="Garamond" w:hAnsi="Garamond"/>
          <w:lang w:val="en-AU"/>
        </w:rPr>
        <w:t xml:space="preserve"> </w:t>
      </w:r>
      <w:r w:rsidR="00366026" w:rsidRPr="004753CC">
        <w:rPr>
          <w:rFonts w:ascii="Garamond" w:hAnsi="Garamond"/>
          <w:i/>
          <w:lang w:val="en-AU"/>
        </w:rPr>
        <w:t xml:space="preserve">at least </w:t>
      </w:r>
      <w:r w:rsidR="00366026" w:rsidRPr="00D0099B">
        <w:rPr>
          <w:rFonts w:ascii="Garamond" w:hAnsi="Garamond"/>
          <w:lang w:val="en-AU"/>
        </w:rPr>
        <w:t>quasi</w:t>
      </w:r>
      <w:r w:rsidR="00366026">
        <w:rPr>
          <w:rFonts w:ascii="Garamond" w:hAnsi="Garamond"/>
          <w:lang w:val="en-AU"/>
        </w:rPr>
        <w:t>-perceptual in nature.</w:t>
      </w:r>
      <w:r w:rsidR="00F0287D">
        <w:rPr>
          <w:rStyle w:val="FootnoteReference"/>
          <w:rFonts w:ascii="Garamond" w:hAnsi="Garamond"/>
          <w:lang w:val="en-AU"/>
        </w:rPr>
        <w:footnoteReference w:id="4"/>
      </w:r>
      <w:r w:rsidR="00366026">
        <w:rPr>
          <w:rFonts w:ascii="Garamond" w:hAnsi="Garamond"/>
          <w:lang w:val="en-AU"/>
        </w:rPr>
        <w:t xml:space="preserve"> </w:t>
      </w:r>
      <w:r w:rsidR="002E4F28">
        <w:rPr>
          <w:rFonts w:ascii="Garamond" w:hAnsi="Garamond"/>
          <w:lang w:val="en-AU"/>
        </w:rPr>
        <w:t xml:space="preserve">By this I mean that either the state is perceptual in nature, or if it’s not, </w:t>
      </w:r>
      <w:r w:rsidR="00A02989">
        <w:rPr>
          <w:rFonts w:ascii="Garamond" w:hAnsi="Garamond"/>
          <w:lang w:val="en-AU"/>
        </w:rPr>
        <w:t>then</w:t>
      </w:r>
      <w:r w:rsidR="002E4F28">
        <w:rPr>
          <w:rFonts w:ascii="Garamond" w:hAnsi="Garamond"/>
          <w:lang w:val="en-AU"/>
        </w:rPr>
        <w:t xml:space="preserve"> </w:t>
      </w:r>
      <w:r w:rsidR="00366026" w:rsidRPr="0054498C">
        <w:rPr>
          <w:rFonts w:ascii="Garamond" w:hAnsi="Garamond" w:cs="Times New Roman"/>
          <w:szCs w:val="19"/>
        </w:rPr>
        <w:t xml:space="preserve">many of the features of </w:t>
      </w:r>
      <w:r w:rsidR="00366026">
        <w:rPr>
          <w:rFonts w:ascii="Garamond" w:hAnsi="Garamond" w:cs="Times New Roman"/>
          <w:szCs w:val="19"/>
        </w:rPr>
        <w:t>that state</w:t>
      </w:r>
      <w:r w:rsidR="00366026" w:rsidRPr="0054498C">
        <w:rPr>
          <w:rFonts w:ascii="Garamond" w:hAnsi="Garamond" w:cs="Times New Roman"/>
          <w:szCs w:val="19"/>
        </w:rPr>
        <w:t xml:space="preserve"> are shared by paradigmatic perceptual experiences</w:t>
      </w:r>
      <w:r w:rsidR="00BF4852">
        <w:rPr>
          <w:rFonts w:ascii="Garamond" w:hAnsi="Garamond" w:cs="Times New Roman"/>
          <w:szCs w:val="19"/>
        </w:rPr>
        <w:t>, particularly experiences of change and motion.</w:t>
      </w:r>
      <w:r w:rsidR="00366026">
        <w:rPr>
          <w:rFonts w:ascii="Garamond" w:hAnsi="Garamond" w:cs="Times New Roman"/>
          <w:szCs w:val="19"/>
        </w:rPr>
        <w:t xml:space="preserve"> For instance, this state seems to </w:t>
      </w:r>
      <w:r w:rsidR="00366026" w:rsidRPr="0054498C">
        <w:rPr>
          <w:rFonts w:ascii="Garamond" w:hAnsi="Garamond" w:cs="Times New Roman"/>
          <w:szCs w:val="19"/>
        </w:rPr>
        <w:t>involve the presentation as of mind-independent features of the world (</w:t>
      </w:r>
      <w:r w:rsidR="00366026">
        <w:rPr>
          <w:rFonts w:ascii="Garamond" w:hAnsi="Garamond" w:cs="Times New Roman"/>
          <w:szCs w:val="19"/>
        </w:rPr>
        <w:t xml:space="preserve">as </w:t>
      </w:r>
      <w:r w:rsidR="00366026" w:rsidRPr="0054498C">
        <w:rPr>
          <w:rFonts w:ascii="Garamond" w:hAnsi="Garamond" w:cs="Times New Roman"/>
          <w:szCs w:val="19"/>
        </w:rPr>
        <w:t xml:space="preserve">distinct from features of our experience) and the </w:t>
      </w:r>
      <w:r w:rsidR="00366026">
        <w:rPr>
          <w:rFonts w:ascii="Garamond" w:hAnsi="Garamond" w:cs="Times New Roman"/>
          <w:szCs w:val="19"/>
        </w:rPr>
        <w:t xml:space="preserve">content of that state seems to involve </w:t>
      </w:r>
      <w:r w:rsidR="00366026" w:rsidRPr="0054498C">
        <w:rPr>
          <w:rFonts w:ascii="Garamond" w:hAnsi="Garamond" w:cs="Times New Roman"/>
          <w:szCs w:val="19"/>
        </w:rPr>
        <w:t>the presentation of features of the world in such a</w:t>
      </w:r>
      <w:r w:rsidR="00366026">
        <w:rPr>
          <w:rFonts w:ascii="Garamond" w:hAnsi="Garamond" w:cs="Times New Roman"/>
          <w:szCs w:val="19"/>
        </w:rPr>
        <w:t xml:space="preserve"> </w:t>
      </w:r>
      <w:r w:rsidR="00366026" w:rsidRPr="0054498C">
        <w:rPr>
          <w:rFonts w:ascii="Garamond" w:hAnsi="Garamond" w:cs="Times New Roman"/>
          <w:szCs w:val="19"/>
        </w:rPr>
        <w:t xml:space="preserve">way that </w:t>
      </w:r>
      <w:r w:rsidR="00366026">
        <w:rPr>
          <w:rFonts w:ascii="Garamond" w:hAnsi="Garamond" w:cs="Times New Roman"/>
          <w:szCs w:val="19"/>
        </w:rPr>
        <w:t>the</w:t>
      </w:r>
      <w:r w:rsidR="00366026" w:rsidRPr="0054498C">
        <w:rPr>
          <w:rFonts w:ascii="Garamond" w:hAnsi="Garamond" w:cs="Times New Roman"/>
          <w:szCs w:val="19"/>
        </w:rPr>
        <w:t xml:space="preserve"> </w:t>
      </w:r>
      <w:r w:rsidR="00366026">
        <w:rPr>
          <w:rFonts w:ascii="Garamond" w:hAnsi="Garamond" w:cs="Times New Roman"/>
          <w:szCs w:val="19"/>
        </w:rPr>
        <w:t>content</w:t>
      </w:r>
      <w:r w:rsidR="00366026" w:rsidRPr="0054498C">
        <w:rPr>
          <w:rFonts w:ascii="Garamond" w:hAnsi="Garamond" w:cs="Times New Roman"/>
          <w:szCs w:val="19"/>
        </w:rPr>
        <w:t xml:space="preserve"> is </w:t>
      </w:r>
      <w:r w:rsidR="00366026">
        <w:rPr>
          <w:rFonts w:ascii="Garamond" w:hAnsi="Garamond" w:cs="Times New Roman"/>
          <w:szCs w:val="19"/>
        </w:rPr>
        <w:t>responsive</w:t>
      </w:r>
      <w:r w:rsidR="00366026" w:rsidRPr="0054498C">
        <w:rPr>
          <w:rFonts w:ascii="Garamond" w:hAnsi="Garamond" w:cs="Times New Roman"/>
          <w:szCs w:val="19"/>
        </w:rPr>
        <w:t xml:space="preserve"> to the character of the objects presented in experienc</w:t>
      </w:r>
      <w:r w:rsidR="00366026">
        <w:rPr>
          <w:rFonts w:ascii="Garamond" w:hAnsi="Garamond" w:cs="Times New Roman"/>
          <w:szCs w:val="19"/>
        </w:rPr>
        <w:t>e</w:t>
      </w:r>
      <w:r w:rsidR="00E97287">
        <w:rPr>
          <w:rFonts w:ascii="Garamond" w:hAnsi="Garamond" w:cs="Times New Roman"/>
          <w:szCs w:val="19"/>
        </w:rPr>
        <w:t xml:space="preserve"> (such as, for instance, events at times).</w:t>
      </w:r>
      <w:r w:rsidR="00366026">
        <w:rPr>
          <w:rFonts w:ascii="Garamond" w:hAnsi="Garamond" w:cs="Times New Roman"/>
          <w:szCs w:val="19"/>
        </w:rPr>
        <w:t xml:space="preserve"> This in </w:t>
      </w:r>
      <w:r w:rsidR="00366026" w:rsidRPr="0054498C">
        <w:rPr>
          <w:rFonts w:ascii="Garamond" w:hAnsi="Garamond" w:cs="Times New Roman"/>
          <w:szCs w:val="19"/>
        </w:rPr>
        <w:t xml:space="preserve">contrast to, say, our experience of imagining a blue cow, which does not seem to be perceptual in </w:t>
      </w:r>
      <w:r w:rsidR="00366026">
        <w:rPr>
          <w:rFonts w:ascii="Garamond" w:hAnsi="Garamond" w:cs="Times New Roman"/>
          <w:szCs w:val="19"/>
        </w:rPr>
        <w:t>either</w:t>
      </w:r>
      <w:r w:rsidR="00366026" w:rsidRPr="0054498C">
        <w:rPr>
          <w:rFonts w:ascii="Garamond" w:hAnsi="Garamond" w:cs="Times New Roman"/>
          <w:szCs w:val="19"/>
        </w:rPr>
        <w:t xml:space="preserve"> of these ways. </w:t>
      </w:r>
    </w:p>
    <w:p w14:paraId="272B701B" w14:textId="4C726079" w:rsidR="00063F61" w:rsidRPr="00240E88" w:rsidRDefault="006368D8" w:rsidP="00434A5B">
      <w:pPr>
        <w:pStyle w:val="Normal1"/>
        <w:spacing w:line="360" w:lineRule="auto"/>
        <w:jc w:val="both"/>
        <w:rPr>
          <w:rFonts w:ascii="Garamond" w:hAnsi="Garamond"/>
          <w:lang w:val="en-AU"/>
        </w:rPr>
      </w:pPr>
      <w:r w:rsidRPr="00240E88">
        <w:rPr>
          <w:rFonts w:ascii="Garamond" w:hAnsi="Garamond"/>
          <w:iCs/>
          <w:lang w:val="en-AU"/>
        </w:rPr>
        <w:t xml:space="preserve">Many philosophers think that the target phenomenology is one in which it seems to us as though time robustly passes. I take this to be the claim that the target phenomenology not only has </w:t>
      </w:r>
      <w:r w:rsidRPr="00240E88">
        <w:rPr>
          <w:rFonts w:ascii="Garamond" w:hAnsi="Garamond"/>
          <w:i/>
          <w:iCs/>
          <w:lang w:val="en-AU"/>
        </w:rPr>
        <w:t>phenomenal character</w:t>
      </w:r>
      <w:r w:rsidRPr="00240E88">
        <w:rPr>
          <w:rFonts w:ascii="Garamond" w:hAnsi="Garamond"/>
          <w:iCs/>
          <w:lang w:val="en-AU"/>
        </w:rPr>
        <w:t>—there is something that it is like to be in that</w:t>
      </w:r>
      <w:r w:rsidR="008E2323" w:rsidRPr="00240E88">
        <w:rPr>
          <w:rFonts w:ascii="Garamond" w:hAnsi="Garamond"/>
          <w:iCs/>
          <w:lang w:val="en-AU"/>
        </w:rPr>
        <w:t xml:space="preserve"> state—but also</w:t>
      </w:r>
      <w:r w:rsidRPr="00240E88">
        <w:rPr>
          <w:rFonts w:ascii="Garamond" w:hAnsi="Garamond"/>
          <w:iCs/>
          <w:lang w:val="en-AU"/>
        </w:rPr>
        <w:t xml:space="preserve"> that it has </w:t>
      </w:r>
      <w:r w:rsidRPr="00240E88">
        <w:rPr>
          <w:rFonts w:ascii="Garamond" w:hAnsi="Garamond"/>
          <w:i/>
          <w:iCs/>
          <w:lang w:val="en-AU"/>
        </w:rPr>
        <w:t>phenomenal content.</w:t>
      </w:r>
      <w:r w:rsidRPr="00240E88">
        <w:rPr>
          <w:rFonts w:ascii="Garamond" w:hAnsi="Garamond"/>
          <w:iCs/>
          <w:lang w:val="en-AU"/>
        </w:rPr>
        <w:t xml:space="preserve"> </w:t>
      </w:r>
      <w:r w:rsidRPr="00240E88">
        <w:rPr>
          <w:rFonts w:ascii="Garamond" w:hAnsi="Garamond"/>
          <w:lang w:val="en-AU"/>
        </w:rPr>
        <w:t>That is, the state represents the world as being thus and so.</w:t>
      </w:r>
      <w:r w:rsidR="001B5055">
        <w:rPr>
          <w:rStyle w:val="FootnoteReference"/>
          <w:rFonts w:ascii="Garamond" w:hAnsi="Garamond"/>
          <w:lang w:val="en-AU"/>
        </w:rPr>
        <w:footnoteReference w:id="5"/>
      </w:r>
      <w:r w:rsidR="001B5055">
        <w:rPr>
          <w:rFonts w:ascii="Garamond" w:hAnsi="Garamond"/>
          <w:lang w:val="en-AU"/>
        </w:rPr>
        <w:t xml:space="preserve"> </w:t>
      </w:r>
      <w:r w:rsidR="00804FCF">
        <w:rPr>
          <w:rFonts w:ascii="Garamond" w:hAnsi="Garamond"/>
          <w:lang w:val="en-AU"/>
        </w:rPr>
        <w:t>So a</w:t>
      </w:r>
      <w:r w:rsidR="00C97004" w:rsidRPr="00240E88">
        <w:rPr>
          <w:rFonts w:ascii="Garamond" w:hAnsi="Garamond"/>
          <w:lang w:val="en-AU"/>
        </w:rPr>
        <w:t xml:space="preserve">ccording to these philosophers the state represents that time </w:t>
      </w:r>
      <w:r w:rsidR="00C97004" w:rsidRPr="00240E88">
        <w:rPr>
          <w:rFonts w:ascii="Garamond" w:hAnsi="Garamond"/>
          <w:i/>
          <w:lang w:val="en-AU"/>
        </w:rPr>
        <w:t>robustly passes</w:t>
      </w:r>
      <w:r w:rsidR="00C97004" w:rsidRPr="00240E88">
        <w:rPr>
          <w:rFonts w:ascii="Garamond" w:hAnsi="Garamond"/>
          <w:lang w:val="en-AU"/>
        </w:rPr>
        <w:t>,</w:t>
      </w:r>
      <w:r w:rsidR="00C97004" w:rsidRPr="00240E88">
        <w:rPr>
          <w:rFonts w:ascii="Garamond" w:eastAsia="Garamond" w:hAnsi="Garamond" w:cs="Garamond"/>
          <w:vertAlign w:val="superscript"/>
          <w:lang w:val="en-AU"/>
        </w:rPr>
        <w:footnoteReference w:id="6"/>
      </w:r>
      <w:r w:rsidR="00C97004" w:rsidRPr="00240E88">
        <w:rPr>
          <w:rFonts w:ascii="Garamond" w:hAnsi="Garamond"/>
          <w:lang w:val="en-AU"/>
        </w:rPr>
        <w:t xml:space="preserve"> or, as I will say, has content </w:t>
      </w:r>
      <w:r w:rsidR="00C97004" w:rsidRPr="00240E88">
        <w:rPr>
          <w:rFonts w:ascii="Garamond" w:hAnsi="Garamond"/>
          <w:i/>
          <w:iCs/>
          <w:lang w:val="en-AU"/>
        </w:rPr>
        <w:t>as of</w:t>
      </w:r>
      <w:r w:rsidR="00C97004" w:rsidRPr="00240E88">
        <w:rPr>
          <w:rFonts w:ascii="Garamond" w:hAnsi="Garamond"/>
          <w:lang w:val="en-AU"/>
        </w:rPr>
        <w:t xml:space="preserve"> robust passage.</w:t>
      </w:r>
      <w:r w:rsidR="00C97004" w:rsidRPr="00240E88">
        <w:rPr>
          <w:rFonts w:ascii="Garamond" w:eastAsia="Garamond" w:hAnsi="Garamond" w:cs="Garamond"/>
          <w:vertAlign w:val="superscript"/>
          <w:lang w:val="en-AU"/>
        </w:rPr>
        <w:footnoteReference w:id="7"/>
      </w:r>
      <w:r w:rsidR="00C97004" w:rsidRPr="00240E88">
        <w:rPr>
          <w:rFonts w:ascii="Garamond" w:hAnsi="Garamond"/>
          <w:lang w:val="en-AU"/>
        </w:rPr>
        <w:t xml:space="preserve"> That is, it represents that our world is as temporal dynamists</w:t>
      </w:r>
      <w:r w:rsidR="009D322D">
        <w:rPr>
          <w:rFonts w:ascii="Garamond" w:hAnsi="Garamond"/>
          <w:lang w:val="en-AU"/>
        </w:rPr>
        <w:t xml:space="preserve"> (i.e. A-theorists)</w:t>
      </w:r>
      <w:r w:rsidR="00C97004" w:rsidRPr="00240E88">
        <w:rPr>
          <w:rFonts w:ascii="Garamond" w:hAnsi="Garamond"/>
          <w:lang w:val="en-AU"/>
        </w:rPr>
        <w:t xml:space="preserve"> suppose it to be: there is an objective fact as to which moment </w:t>
      </w:r>
      <w:r w:rsidR="00A83BFF">
        <w:rPr>
          <w:rFonts w:ascii="Garamond" w:hAnsi="Garamond"/>
          <w:lang w:val="en-AU"/>
        </w:rPr>
        <w:t xml:space="preserve">or set of events </w:t>
      </w:r>
      <w:r w:rsidR="00C97004" w:rsidRPr="00240E88">
        <w:rPr>
          <w:rFonts w:ascii="Garamond" w:hAnsi="Garamond"/>
          <w:lang w:val="en-AU"/>
        </w:rPr>
        <w:t xml:space="preserve">is present, and which moment </w:t>
      </w:r>
      <w:r w:rsidR="00A83BFF">
        <w:rPr>
          <w:rFonts w:ascii="Garamond" w:hAnsi="Garamond"/>
          <w:lang w:val="en-AU"/>
        </w:rPr>
        <w:t xml:space="preserve">or events </w:t>
      </w:r>
      <w:r w:rsidR="00C97004" w:rsidRPr="00240E88">
        <w:rPr>
          <w:rFonts w:ascii="Garamond" w:hAnsi="Garamond"/>
          <w:lang w:val="en-AU"/>
        </w:rPr>
        <w:t xml:space="preserve">that is, changes. </w:t>
      </w:r>
      <w:r w:rsidR="00063F61">
        <w:rPr>
          <w:rFonts w:ascii="Garamond" w:hAnsi="Garamond"/>
          <w:lang w:val="en-AU"/>
        </w:rPr>
        <w:t xml:space="preserve">I take this to be the view that the target phenomenology has a certain perceptual or quasi-perceptual </w:t>
      </w:r>
      <w:r w:rsidR="00837919">
        <w:rPr>
          <w:rFonts w:ascii="Garamond" w:hAnsi="Garamond"/>
          <w:lang w:val="en-AU"/>
        </w:rPr>
        <w:t xml:space="preserve">phenomenal </w:t>
      </w:r>
      <w:r w:rsidR="00063F61">
        <w:rPr>
          <w:rFonts w:ascii="Garamond" w:hAnsi="Garamond"/>
          <w:lang w:val="en-AU"/>
        </w:rPr>
        <w:t>content</w:t>
      </w:r>
      <w:r w:rsidR="00E06934">
        <w:rPr>
          <w:rFonts w:ascii="Garamond" w:hAnsi="Garamond"/>
          <w:lang w:val="en-AU"/>
        </w:rPr>
        <w:t xml:space="preserve"> that </w:t>
      </w:r>
      <w:r w:rsidR="00063F61">
        <w:rPr>
          <w:rFonts w:ascii="Garamond" w:hAnsi="Garamond"/>
          <w:lang w:val="en-AU"/>
        </w:rPr>
        <w:t>represents that time robustly passes.</w:t>
      </w:r>
    </w:p>
    <w:p w14:paraId="46B92B77" w14:textId="7DBF9340" w:rsidR="00921CC7" w:rsidRPr="00240E88" w:rsidRDefault="00434A5B" w:rsidP="00434A5B">
      <w:pPr>
        <w:pStyle w:val="Normal1"/>
        <w:spacing w:line="360" w:lineRule="auto"/>
        <w:jc w:val="both"/>
        <w:rPr>
          <w:rFonts w:ascii="Garamond" w:hAnsi="Garamond"/>
          <w:lang w:val="en-AU"/>
        </w:rPr>
      </w:pPr>
      <w:r w:rsidRPr="00240E88">
        <w:rPr>
          <w:rFonts w:ascii="Garamond" w:hAnsi="Garamond"/>
          <w:lang w:val="en-AU"/>
        </w:rPr>
        <w:t xml:space="preserve">The quotes at the beginning of this introduction are from authors who think the target phenomenology has phenomenal content as of robust passage, and those quotes are attempts to describe that phenomenology. </w:t>
      </w:r>
    </w:p>
    <w:p w14:paraId="48C53F75" w14:textId="3DC1D042" w:rsidR="00921CC7" w:rsidRPr="00240E88" w:rsidRDefault="00921CC7" w:rsidP="00434A5B">
      <w:pPr>
        <w:pStyle w:val="Normal1"/>
        <w:spacing w:line="360" w:lineRule="auto"/>
        <w:jc w:val="both"/>
        <w:rPr>
          <w:rFonts w:ascii="Garamond" w:eastAsia="Garamond" w:hAnsi="Garamond" w:cs="Garamond"/>
          <w:lang w:val="en-AU"/>
        </w:rPr>
      </w:pPr>
      <w:r w:rsidRPr="00240E88">
        <w:rPr>
          <w:rFonts w:ascii="Garamond" w:hAnsi="Garamond"/>
          <w:lang w:val="en-AU"/>
        </w:rPr>
        <w:lastRenderedPageBreak/>
        <w:t xml:space="preserve">Unsurprisingly most temporal dynamists hold that the target phenomenology </w:t>
      </w:r>
      <w:r w:rsidR="00B679AA" w:rsidRPr="00240E88">
        <w:rPr>
          <w:rFonts w:ascii="Garamond" w:hAnsi="Garamond"/>
          <w:lang w:val="en-AU"/>
        </w:rPr>
        <w:t>has content as of robust</w:t>
      </w:r>
      <w:r w:rsidR="00BD6C47" w:rsidRPr="00240E88">
        <w:rPr>
          <w:rFonts w:ascii="Garamond" w:hAnsi="Garamond"/>
          <w:lang w:val="en-AU"/>
        </w:rPr>
        <w:t xml:space="preserve"> passage</w:t>
      </w:r>
      <w:r w:rsidR="00B679AA" w:rsidRPr="00240E88">
        <w:rPr>
          <w:rFonts w:ascii="Garamond" w:hAnsi="Garamond"/>
          <w:lang w:val="en-AU"/>
        </w:rPr>
        <w:t>.</w:t>
      </w:r>
      <w:r w:rsidR="00F9786D" w:rsidRPr="00240E88">
        <w:rPr>
          <w:rFonts w:ascii="Garamond" w:eastAsia="Garamond" w:hAnsi="Garamond" w:cs="Garamond"/>
          <w:vertAlign w:val="superscript"/>
          <w:lang w:val="en-AU"/>
        </w:rPr>
        <w:t xml:space="preserve"> </w:t>
      </w:r>
      <w:r w:rsidR="00F9786D" w:rsidRPr="00240E88">
        <w:rPr>
          <w:rFonts w:ascii="Garamond" w:eastAsia="Garamond" w:hAnsi="Garamond" w:cs="Garamond"/>
          <w:vertAlign w:val="superscript"/>
          <w:lang w:val="en-AU"/>
        </w:rPr>
        <w:footnoteReference w:id="8"/>
      </w:r>
      <w:r w:rsidR="00B679AA" w:rsidRPr="00240E88">
        <w:rPr>
          <w:rFonts w:ascii="Garamond" w:hAnsi="Garamond"/>
          <w:lang w:val="en-AU"/>
        </w:rPr>
        <w:t xml:space="preserve"> </w:t>
      </w:r>
      <w:r w:rsidR="0095656E" w:rsidRPr="00240E88">
        <w:rPr>
          <w:rFonts w:ascii="Garamond" w:hAnsi="Garamond"/>
          <w:lang w:val="en-AU"/>
        </w:rPr>
        <w:t>T</w:t>
      </w:r>
      <w:r w:rsidR="00B679AA" w:rsidRPr="00240E88">
        <w:rPr>
          <w:rFonts w:ascii="Garamond" w:hAnsi="Garamond"/>
          <w:lang w:val="en-AU"/>
        </w:rPr>
        <w:t xml:space="preserve">hey think that the world contains robust passage, and that is why we have veridical states that represent </w:t>
      </w:r>
      <w:r w:rsidR="00C91237" w:rsidRPr="00240E88">
        <w:rPr>
          <w:rFonts w:ascii="Garamond" w:hAnsi="Garamond"/>
          <w:lang w:val="en-AU"/>
        </w:rPr>
        <w:t>such</w:t>
      </w:r>
      <w:r w:rsidR="00B679AA" w:rsidRPr="00240E88">
        <w:rPr>
          <w:rFonts w:ascii="Garamond" w:hAnsi="Garamond"/>
          <w:lang w:val="en-AU"/>
        </w:rPr>
        <w:t xml:space="preserve"> passage.</w:t>
      </w:r>
      <w:r w:rsidRPr="00240E88">
        <w:rPr>
          <w:rFonts w:ascii="Garamond" w:eastAsia="Garamond" w:hAnsi="Garamond" w:cs="Garamond"/>
          <w:vertAlign w:val="superscript"/>
          <w:lang w:val="en-AU"/>
        </w:rPr>
        <w:footnoteReference w:id="9"/>
      </w:r>
      <w:r w:rsidRPr="00240E88">
        <w:rPr>
          <w:rFonts w:ascii="Garamond" w:hAnsi="Garamond"/>
          <w:i/>
          <w:iCs/>
          <w:lang w:val="en-AU"/>
        </w:rPr>
        <w:t xml:space="preserve"> </w:t>
      </w:r>
      <w:r w:rsidRPr="00240E88">
        <w:rPr>
          <w:rFonts w:ascii="Garamond" w:hAnsi="Garamond"/>
          <w:lang w:val="en-AU"/>
        </w:rPr>
        <w:t xml:space="preserve"> </w:t>
      </w:r>
    </w:p>
    <w:p w14:paraId="354E680D" w14:textId="1120A91C" w:rsidR="006368D8" w:rsidRPr="00240E88" w:rsidRDefault="00434A5B">
      <w:pPr>
        <w:pStyle w:val="Normal1"/>
        <w:spacing w:line="360" w:lineRule="auto"/>
        <w:jc w:val="both"/>
        <w:rPr>
          <w:rFonts w:ascii="Garamond" w:eastAsia="Garamond" w:hAnsi="Garamond" w:cs="Garamond"/>
          <w:lang w:val="en-AU"/>
        </w:rPr>
      </w:pPr>
      <w:r w:rsidRPr="00240E88">
        <w:rPr>
          <w:rFonts w:ascii="Garamond" w:eastAsia="Garamond" w:hAnsi="Garamond" w:cs="Garamond"/>
          <w:i/>
          <w:lang w:val="en-AU"/>
        </w:rPr>
        <w:t xml:space="preserve">Phenomenal </w:t>
      </w:r>
      <w:r w:rsidR="00F92765">
        <w:rPr>
          <w:rFonts w:ascii="Garamond" w:eastAsia="Garamond" w:hAnsi="Garamond" w:cs="Garamond"/>
          <w:i/>
          <w:lang w:val="en-AU"/>
        </w:rPr>
        <w:t xml:space="preserve">passage </w:t>
      </w:r>
      <w:r w:rsidRPr="00240E88">
        <w:rPr>
          <w:rFonts w:ascii="Garamond" w:eastAsia="Garamond" w:hAnsi="Garamond" w:cs="Garamond"/>
          <w:i/>
          <w:lang w:val="en-AU"/>
        </w:rPr>
        <w:t>illusionists</w:t>
      </w:r>
      <w:r w:rsidR="00D87A3C">
        <w:rPr>
          <w:rStyle w:val="FootnoteReference"/>
          <w:rFonts w:ascii="Garamond" w:eastAsia="Garamond" w:hAnsi="Garamond" w:cs="Garamond"/>
          <w:i/>
          <w:lang w:val="en-AU"/>
        </w:rPr>
        <w:footnoteReference w:id="10"/>
      </w:r>
      <w:r w:rsidRPr="00240E88">
        <w:rPr>
          <w:rFonts w:ascii="Garamond" w:eastAsia="Garamond" w:hAnsi="Garamond" w:cs="Garamond"/>
          <w:lang w:val="en-AU"/>
        </w:rPr>
        <w:t xml:space="preserve"> </w:t>
      </w:r>
      <w:r w:rsidR="003732F1">
        <w:rPr>
          <w:rFonts w:ascii="Garamond" w:eastAsia="Garamond" w:hAnsi="Garamond" w:cs="Garamond"/>
          <w:lang w:val="en-AU"/>
        </w:rPr>
        <w:t xml:space="preserve">(henceforth just </w:t>
      </w:r>
      <w:r w:rsidR="003732F1" w:rsidRPr="004753CC">
        <w:rPr>
          <w:rFonts w:ascii="Garamond" w:eastAsia="Garamond" w:hAnsi="Garamond" w:cs="Garamond"/>
          <w:i/>
          <w:lang w:val="en-AU"/>
        </w:rPr>
        <w:t>passage illusionists</w:t>
      </w:r>
      <w:r w:rsidR="003732F1">
        <w:rPr>
          <w:rFonts w:ascii="Garamond" w:eastAsia="Garamond" w:hAnsi="Garamond" w:cs="Garamond"/>
          <w:lang w:val="en-AU"/>
        </w:rPr>
        <w:t xml:space="preserve">) </w:t>
      </w:r>
      <w:r w:rsidR="00C83241" w:rsidRPr="00240E88">
        <w:rPr>
          <w:rFonts w:ascii="Garamond" w:eastAsia="Garamond" w:hAnsi="Garamond" w:cs="Garamond"/>
          <w:lang w:val="en-AU"/>
        </w:rPr>
        <w:t xml:space="preserve">agree </w:t>
      </w:r>
      <w:r w:rsidR="00B23F7F" w:rsidRPr="00240E88">
        <w:rPr>
          <w:rFonts w:ascii="Garamond" w:eastAsia="Garamond" w:hAnsi="Garamond" w:cs="Garamond"/>
          <w:lang w:val="en-AU"/>
        </w:rPr>
        <w:t xml:space="preserve">that </w:t>
      </w:r>
      <w:r w:rsidRPr="00240E88">
        <w:rPr>
          <w:rFonts w:ascii="Garamond" w:eastAsia="Garamond" w:hAnsi="Garamond" w:cs="Garamond"/>
          <w:lang w:val="en-AU"/>
        </w:rPr>
        <w:t xml:space="preserve">the target phenomenology </w:t>
      </w:r>
      <w:r w:rsidR="00FE766B" w:rsidRPr="00240E88">
        <w:rPr>
          <w:rFonts w:ascii="Garamond" w:eastAsia="Garamond" w:hAnsi="Garamond" w:cs="Garamond"/>
          <w:lang w:val="en-AU"/>
        </w:rPr>
        <w:t>has</w:t>
      </w:r>
      <w:r w:rsidRPr="00240E88">
        <w:rPr>
          <w:rFonts w:ascii="Garamond" w:eastAsia="Garamond" w:hAnsi="Garamond" w:cs="Garamond"/>
          <w:lang w:val="en-AU"/>
        </w:rPr>
        <w:t xml:space="preserve"> phenomenal content, and that the content is as of </w:t>
      </w:r>
      <w:r w:rsidRPr="006E28C6">
        <w:rPr>
          <w:rFonts w:ascii="Garamond" w:eastAsia="Garamond" w:hAnsi="Garamond" w:cs="Garamond"/>
          <w:i/>
          <w:lang w:val="en-AU"/>
        </w:rPr>
        <w:t>robust passage</w:t>
      </w:r>
      <w:r w:rsidR="006B4F70">
        <w:rPr>
          <w:rFonts w:ascii="Garamond" w:eastAsia="Garamond" w:hAnsi="Garamond" w:cs="Garamond"/>
          <w:lang w:val="en-AU"/>
        </w:rPr>
        <w:t>.</w:t>
      </w:r>
      <w:r w:rsidR="00813BF1" w:rsidRPr="00813BF1">
        <w:rPr>
          <w:rStyle w:val="FootnoteReference"/>
          <w:rFonts w:ascii="Garamond" w:eastAsia="Garamond" w:hAnsi="Garamond" w:cs="Garamond"/>
          <w:lang w:val="en-AU"/>
        </w:rPr>
        <w:t xml:space="preserve"> </w:t>
      </w:r>
      <w:r w:rsidR="00813BF1">
        <w:rPr>
          <w:rStyle w:val="FootnoteReference"/>
          <w:rFonts w:ascii="Garamond" w:eastAsia="Garamond" w:hAnsi="Garamond" w:cs="Garamond"/>
          <w:lang w:val="en-AU"/>
        </w:rPr>
        <w:footnoteReference w:id="11"/>
      </w:r>
      <w:r w:rsidR="00813BF1" w:rsidRPr="00240E88">
        <w:rPr>
          <w:rFonts w:ascii="Garamond" w:eastAsia="Garamond" w:hAnsi="Garamond" w:cs="Garamond"/>
          <w:lang w:val="en-AU"/>
        </w:rPr>
        <w:t xml:space="preserve"> </w:t>
      </w:r>
      <w:r w:rsidRPr="00240E88">
        <w:rPr>
          <w:rFonts w:ascii="Garamond" w:eastAsia="Garamond" w:hAnsi="Garamond" w:cs="Garamond"/>
          <w:lang w:val="en-AU"/>
        </w:rPr>
        <w:t>But the</w:t>
      </w:r>
      <w:r w:rsidR="00B179C9" w:rsidRPr="00240E88">
        <w:rPr>
          <w:rFonts w:ascii="Garamond" w:eastAsia="Garamond" w:hAnsi="Garamond" w:cs="Garamond"/>
          <w:lang w:val="en-AU"/>
        </w:rPr>
        <w:t>y hold that the</w:t>
      </w:r>
      <w:r w:rsidRPr="00240E88">
        <w:rPr>
          <w:rFonts w:ascii="Garamond" w:eastAsia="Garamond" w:hAnsi="Garamond" w:cs="Garamond"/>
          <w:lang w:val="en-AU"/>
        </w:rPr>
        <w:t xml:space="preserve"> content is illusory (i.e. non-veridical) because in fact time does not robustly pass.</w:t>
      </w:r>
      <w:r w:rsidR="00A966C6" w:rsidRPr="00240E88">
        <w:rPr>
          <w:rFonts w:ascii="Garamond" w:eastAsia="Garamond" w:hAnsi="Garamond" w:cs="Garamond"/>
          <w:vertAlign w:val="superscript"/>
          <w:lang w:val="en-AU"/>
        </w:rPr>
        <w:t xml:space="preserve"> </w:t>
      </w:r>
    </w:p>
    <w:p w14:paraId="4439C5BC" w14:textId="062C11BB" w:rsidR="006F470F" w:rsidRDefault="009C4B76">
      <w:pPr>
        <w:pStyle w:val="Normal1"/>
        <w:spacing w:line="360" w:lineRule="auto"/>
        <w:jc w:val="both"/>
        <w:rPr>
          <w:rFonts w:ascii="Garamond" w:hAnsi="Garamond"/>
          <w:lang w:val="en-AU"/>
        </w:rPr>
      </w:pPr>
      <w:r>
        <w:rPr>
          <w:rFonts w:ascii="Garamond" w:hAnsi="Garamond"/>
          <w:lang w:val="en-AU"/>
        </w:rPr>
        <w:t xml:space="preserve">Until recently </w:t>
      </w:r>
      <w:r w:rsidR="003732F1">
        <w:rPr>
          <w:rFonts w:ascii="Garamond" w:hAnsi="Garamond"/>
          <w:lang w:val="en-AU"/>
        </w:rPr>
        <w:t xml:space="preserve">passage </w:t>
      </w:r>
      <w:r>
        <w:rPr>
          <w:rFonts w:ascii="Garamond" w:hAnsi="Garamond"/>
          <w:lang w:val="en-AU"/>
        </w:rPr>
        <w:t xml:space="preserve">illusionism was </w:t>
      </w:r>
      <w:r w:rsidR="00427A24">
        <w:rPr>
          <w:rFonts w:ascii="Garamond" w:hAnsi="Garamond"/>
          <w:lang w:val="en-AU"/>
        </w:rPr>
        <w:t xml:space="preserve">probably </w:t>
      </w:r>
      <w:r w:rsidR="00FE3BEE">
        <w:rPr>
          <w:rFonts w:ascii="Garamond" w:hAnsi="Garamond"/>
          <w:lang w:val="en-AU"/>
        </w:rPr>
        <w:t>t</w:t>
      </w:r>
      <w:r w:rsidR="00427A24">
        <w:rPr>
          <w:rFonts w:ascii="Garamond" w:hAnsi="Garamond"/>
          <w:lang w:val="en-AU"/>
        </w:rPr>
        <w:t xml:space="preserve">he </w:t>
      </w:r>
      <w:r>
        <w:rPr>
          <w:rFonts w:ascii="Garamond" w:hAnsi="Garamond"/>
          <w:lang w:val="en-AU"/>
        </w:rPr>
        <w:t xml:space="preserve">most common view amongst </w:t>
      </w:r>
      <w:r w:rsidR="00540A22">
        <w:rPr>
          <w:rFonts w:ascii="Garamond" w:hAnsi="Garamond"/>
          <w:lang w:val="en-AU"/>
        </w:rPr>
        <w:t>non-dynamists</w:t>
      </w:r>
      <w:r w:rsidR="00FE3BEE">
        <w:rPr>
          <w:rFonts w:ascii="Garamond" w:hAnsi="Garamond"/>
          <w:lang w:val="en-AU"/>
        </w:rPr>
        <w:t>, who</w:t>
      </w:r>
      <w:r>
        <w:rPr>
          <w:rFonts w:ascii="Garamond" w:hAnsi="Garamond"/>
          <w:lang w:val="en-AU"/>
        </w:rPr>
        <w:t xml:space="preserve"> </w:t>
      </w:r>
      <w:r w:rsidR="003C25C9">
        <w:rPr>
          <w:rFonts w:ascii="Garamond" w:hAnsi="Garamond"/>
          <w:lang w:val="en-AU"/>
        </w:rPr>
        <w:t xml:space="preserve">include both </w:t>
      </w:r>
      <w:r w:rsidR="003C25C9" w:rsidRPr="00240E88">
        <w:rPr>
          <w:rFonts w:ascii="Garamond" w:hAnsi="Garamond"/>
          <w:lang w:val="en-AU"/>
        </w:rPr>
        <w:t>B-theorists</w:t>
      </w:r>
      <w:r w:rsidR="003C25C9" w:rsidRPr="00240E88">
        <w:rPr>
          <w:rFonts w:ascii="Garamond" w:eastAsia="Garamond" w:hAnsi="Garamond" w:cs="Garamond"/>
          <w:vertAlign w:val="superscript"/>
          <w:lang w:val="en-AU"/>
        </w:rPr>
        <w:footnoteReference w:id="12"/>
      </w:r>
      <w:r w:rsidR="003C25C9" w:rsidRPr="00240E88">
        <w:rPr>
          <w:rFonts w:ascii="Garamond" w:hAnsi="Garamond"/>
          <w:lang w:val="en-AU"/>
        </w:rPr>
        <w:t xml:space="preserve"> </w:t>
      </w:r>
      <w:r w:rsidR="003C25C9">
        <w:rPr>
          <w:rFonts w:ascii="Garamond" w:hAnsi="Garamond"/>
          <w:lang w:val="en-AU"/>
        </w:rPr>
        <w:t>and</w:t>
      </w:r>
      <w:r w:rsidR="003C25C9" w:rsidRPr="00240E88">
        <w:rPr>
          <w:rFonts w:ascii="Garamond" w:hAnsi="Garamond"/>
          <w:lang w:val="en-AU"/>
        </w:rPr>
        <w:t xml:space="preserve"> C-theorists</w:t>
      </w:r>
      <w:r w:rsidR="003C25C9">
        <w:rPr>
          <w:rFonts w:ascii="Garamond" w:hAnsi="Garamond"/>
          <w:lang w:val="en-AU"/>
        </w:rPr>
        <w:t>.</w:t>
      </w:r>
      <w:r w:rsidR="003C25C9" w:rsidRPr="00240E88">
        <w:rPr>
          <w:rFonts w:ascii="Garamond" w:eastAsia="Garamond" w:hAnsi="Garamond" w:cs="Garamond"/>
          <w:vertAlign w:val="superscript"/>
          <w:lang w:val="en-AU"/>
        </w:rPr>
        <w:footnoteReference w:id="13"/>
      </w:r>
      <w:r w:rsidR="003C25C9">
        <w:rPr>
          <w:rFonts w:ascii="Garamond" w:eastAsia="Garamond" w:hAnsi="Garamond" w:cs="Garamond"/>
          <w:lang w:val="en-AU"/>
        </w:rPr>
        <w:t xml:space="preserve">  </w:t>
      </w:r>
      <w:r>
        <w:rPr>
          <w:rFonts w:ascii="Garamond" w:hAnsi="Garamond"/>
          <w:lang w:val="en-AU"/>
        </w:rPr>
        <w:t>More recently, however,</w:t>
      </w:r>
      <w:r w:rsidR="009C5C12">
        <w:rPr>
          <w:rFonts w:ascii="Garamond" w:hAnsi="Garamond"/>
          <w:lang w:val="en-AU"/>
        </w:rPr>
        <w:t xml:space="preserve"> </w:t>
      </w:r>
      <w:r w:rsidR="00787C54">
        <w:rPr>
          <w:rFonts w:ascii="Garamond" w:hAnsi="Garamond"/>
          <w:lang w:val="en-AU"/>
        </w:rPr>
        <w:t xml:space="preserve">some </w:t>
      </w:r>
      <w:r w:rsidR="009C5C12">
        <w:rPr>
          <w:rFonts w:ascii="Garamond" w:hAnsi="Garamond"/>
          <w:lang w:val="en-AU"/>
        </w:rPr>
        <w:t xml:space="preserve">non-dynamists </w:t>
      </w:r>
      <w:r w:rsidR="009C5C12">
        <w:rPr>
          <w:rFonts w:ascii="Garamond" w:eastAsia="Garamond" w:hAnsi="Garamond" w:cs="Garamond"/>
          <w:lang w:val="en-AU"/>
        </w:rPr>
        <w:t>have</w:t>
      </w:r>
      <w:r w:rsidR="004C6E12">
        <w:rPr>
          <w:rFonts w:ascii="Garamond" w:hAnsi="Garamond"/>
          <w:lang w:val="en-AU"/>
        </w:rPr>
        <w:t xml:space="preserve"> </w:t>
      </w:r>
      <w:r>
        <w:rPr>
          <w:rFonts w:ascii="Garamond" w:eastAsia="Garamond" w:hAnsi="Garamond" w:cs="Garamond"/>
          <w:lang w:val="en-AU"/>
        </w:rPr>
        <w:t xml:space="preserve">rejected </w:t>
      </w:r>
      <w:r w:rsidR="00AC6200">
        <w:rPr>
          <w:rFonts w:ascii="Garamond" w:eastAsia="Garamond" w:hAnsi="Garamond" w:cs="Garamond"/>
          <w:lang w:val="en-AU"/>
        </w:rPr>
        <w:t>passage</w:t>
      </w:r>
      <w:r>
        <w:rPr>
          <w:rFonts w:ascii="Garamond" w:eastAsia="Garamond" w:hAnsi="Garamond" w:cs="Garamond"/>
          <w:lang w:val="en-AU"/>
        </w:rPr>
        <w:t xml:space="preserve"> illusionism in favour of the view that the </w:t>
      </w:r>
      <w:r w:rsidR="006F67AB" w:rsidRPr="00240E88">
        <w:rPr>
          <w:rFonts w:ascii="Garamond" w:hAnsi="Garamond"/>
          <w:lang w:val="en-AU"/>
        </w:rPr>
        <w:t>target phenomenology has some other</w:t>
      </w:r>
      <w:r w:rsidR="006D2DA8">
        <w:rPr>
          <w:rFonts w:ascii="Garamond" w:hAnsi="Garamond"/>
          <w:lang w:val="en-AU"/>
        </w:rPr>
        <w:t xml:space="preserve">, veridical, </w:t>
      </w:r>
      <w:r w:rsidR="006F67AB" w:rsidRPr="00240E88">
        <w:rPr>
          <w:rFonts w:ascii="Garamond" w:hAnsi="Garamond"/>
          <w:lang w:val="en-AU"/>
        </w:rPr>
        <w:t>phenomenal content</w:t>
      </w:r>
      <w:r w:rsidR="00D9227E">
        <w:rPr>
          <w:rFonts w:ascii="Garamond" w:hAnsi="Garamond"/>
          <w:lang w:val="en-AU"/>
        </w:rPr>
        <w:t xml:space="preserve"> </w:t>
      </w:r>
      <w:r w:rsidR="00E00C24">
        <w:rPr>
          <w:rFonts w:ascii="Garamond" w:hAnsi="Garamond"/>
          <w:lang w:val="en-AU"/>
        </w:rPr>
        <w:t xml:space="preserve">(Deng </w:t>
      </w:r>
      <w:r w:rsidR="002E684C">
        <w:rPr>
          <w:rFonts w:ascii="Garamond" w:hAnsi="Garamond"/>
          <w:lang w:val="en-AU"/>
        </w:rPr>
        <w:t>2013;</w:t>
      </w:r>
      <w:r w:rsidR="007C02C9">
        <w:rPr>
          <w:rFonts w:ascii="Garamond" w:hAnsi="Garamond"/>
          <w:lang w:val="en-AU"/>
        </w:rPr>
        <w:t xml:space="preserve"> Farr </w:t>
      </w:r>
      <w:r w:rsidR="00747796">
        <w:rPr>
          <w:rFonts w:ascii="Garamond" w:hAnsi="Garamond"/>
          <w:lang w:val="en-AU"/>
        </w:rPr>
        <w:t>2019</w:t>
      </w:r>
      <w:r w:rsidR="007C02C9">
        <w:rPr>
          <w:rFonts w:ascii="Garamond" w:hAnsi="Garamond"/>
          <w:lang w:val="en-AU"/>
        </w:rPr>
        <w:t>;</w:t>
      </w:r>
      <w:r w:rsidR="007C02C9">
        <w:rPr>
          <w:rStyle w:val="FootnoteReference"/>
          <w:rFonts w:ascii="Garamond" w:hAnsi="Garamond"/>
          <w:lang w:val="en-AU"/>
        </w:rPr>
        <w:footnoteReference w:id="14"/>
      </w:r>
      <w:r w:rsidR="00E00C24">
        <w:rPr>
          <w:rFonts w:ascii="Garamond" w:hAnsi="Garamond"/>
          <w:lang w:val="en-AU"/>
        </w:rPr>
        <w:t xml:space="preserve"> </w:t>
      </w:r>
      <w:r w:rsidR="00EF7D13">
        <w:rPr>
          <w:rFonts w:ascii="Garamond" w:hAnsi="Garamond"/>
          <w:lang w:val="en-AU"/>
        </w:rPr>
        <w:t xml:space="preserve">Frischhut 2015; </w:t>
      </w:r>
      <w:r w:rsidR="00E00C24">
        <w:rPr>
          <w:rFonts w:ascii="Garamond" w:hAnsi="Garamond"/>
          <w:lang w:val="en-AU"/>
        </w:rPr>
        <w:t>Bardon 2013).</w:t>
      </w:r>
      <w:r w:rsidR="006D2DA8">
        <w:rPr>
          <w:rFonts w:ascii="Garamond" w:hAnsi="Garamond"/>
          <w:lang w:val="en-AU"/>
        </w:rPr>
        <w:t xml:space="preserve"> </w:t>
      </w:r>
      <w:r w:rsidR="006F470F">
        <w:rPr>
          <w:rFonts w:ascii="Garamond" w:hAnsi="Garamond"/>
          <w:lang w:val="en-AU"/>
        </w:rPr>
        <w:t xml:space="preserve">Call this the </w:t>
      </w:r>
      <w:r w:rsidR="006F470F" w:rsidRPr="004753CC">
        <w:rPr>
          <w:rFonts w:ascii="Garamond" w:hAnsi="Garamond"/>
          <w:i/>
          <w:lang w:val="en-AU"/>
        </w:rPr>
        <w:t>veridical passage</w:t>
      </w:r>
      <w:r w:rsidR="006F470F">
        <w:rPr>
          <w:rFonts w:ascii="Garamond" w:hAnsi="Garamond"/>
          <w:i/>
          <w:lang w:val="en-AU"/>
        </w:rPr>
        <w:t>-</w:t>
      </w:r>
      <w:r w:rsidR="006F470F" w:rsidRPr="004753CC">
        <w:rPr>
          <w:rFonts w:ascii="Garamond" w:hAnsi="Garamond"/>
          <w:i/>
          <w:lang w:val="en-AU"/>
        </w:rPr>
        <w:t>less view</w:t>
      </w:r>
      <w:r w:rsidR="00EF7D13">
        <w:rPr>
          <w:rFonts w:ascii="Garamond" w:hAnsi="Garamond"/>
          <w:lang w:val="en-AU"/>
        </w:rPr>
        <w:t>.</w:t>
      </w:r>
    </w:p>
    <w:p w14:paraId="488DEAC1" w14:textId="4B330E6F" w:rsidR="002D7466" w:rsidRDefault="009D322D">
      <w:pPr>
        <w:pStyle w:val="Normal1"/>
        <w:spacing w:line="360" w:lineRule="auto"/>
        <w:jc w:val="both"/>
        <w:rPr>
          <w:rFonts w:ascii="Garamond" w:hAnsi="Garamond"/>
          <w:lang w:val="en-AU"/>
        </w:rPr>
      </w:pPr>
      <w:r>
        <w:rPr>
          <w:rFonts w:ascii="Garamond" w:hAnsi="Garamond"/>
          <w:lang w:val="en-AU"/>
        </w:rPr>
        <w:t xml:space="preserve">At this point an important clarification is in order. According to the veridical passage-less view we do not have experiences as of robust passage. Instead, our experiences veridically represent aspects of our non-dynamical world. Sometimes such views are </w:t>
      </w:r>
      <w:r w:rsidR="00C85C23">
        <w:rPr>
          <w:rFonts w:ascii="Garamond" w:hAnsi="Garamond"/>
          <w:lang w:val="en-AU"/>
        </w:rPr>
        <w:t>presented</w:t>
      </w:r>
      <w:r>
        <w:rPr>
          <w:rFonts w:ascii="Garamond" w:hAnsi="Garamond"/>
          <w:lang w:val="en-AU"/>
        </w:rPr>
        <w:t xml:space="preserve"> as ones on which there is no sense </w:t>
      </w:r>
      <w:r w:rsidR="00C85C23">
        <w:rPr>
          <w:rFonts w:ascii="Garamond" w:hAnsi="Garamond"/>
          <w:lang w:val="en-AU"/>
        </w:rPr>
        <w:t>at all in</w:t>
      </w:r>
      <w:r>
        <w:rPr>
          <w:rFonts w:ascii="Garamond" w:hAnsi="Garamond"/>
          <w:lang w:val="en-AU"/>
        </w:rPr>
        <w:t xml:space="preserve"> which it seems </w:t>
      </w:r>
      <w:r w:rsidR="00C85C23">
        <w:rPr>
          <w:rFonts w:ascii="Garamond" w:hAnsi="Garamond"/>
          <w:lang w:val="en-AU"/>
        </w:rPr>
        <w:t>to us</w:t>
      </w:r>
      <w:r>
        <w:rPr>
          <w:rFonts w:ascii="Garamond" w:hAnsi="Garamond"/>
          <w:lang w:val="en-AU"/>
        </w:rPr>
        <w:t xml:space="preserve"> as </w:t>
      </w:r>
      <w:r w:rsidR="00C85C23">
        <w:rPr>
          <w:rFonts w:ascii="Garamond" w:hAnsi="Garamond"/>
          <w:lang w:val="en-AU"/>
        </w:rPr>
        <w:t xml:space="preserve">though time flows, </w:t>
      </w:r>
      <w:r>
        <w:rPr>
          <w:rFonts w:ascii="Garamond" w:hAnsi="Garamond"/>
          <w:lang w:val="en-AU"/>
        </w:rPr>
        <w:t xml:space="preserve">or passes, or is dynamical. This is not </w:t>
      </w:r>
      <w:r w:rsidR="00225A30">
        <w:rPr>
          <w:rFonts w:ascii="Garamond" w:hAnsi="Garamond"/>
          <w:lang w:val="en-AU"/>
        </w:rPr>
        <w:t xml:space="preserve">what </w:t>
      </w:r>
      <w:r>
        <w:rPr>
          <w:rFonts w:ascii="Garamond" w:hAnsi="Garamond"/>
          <w:lang w:val="en-AU"/>
        </w:rPr>
        <w:t>I intend. For instance, Sattig (2019b) describes his view as an account of our experience of temporal flow/passage, although it is a view that is compatible with our w</w:t>
      </w:r>
      <w:r w:rsidR="002D7466">
        <w:rPr>
          <w:rFonts w:ascii="Garamond" w:hAnsi="Garamond"/>
          <w:lang w:val="en-AU"/>
        </w:rPr>
        <w:t xml:space="preserve">orld being non-dynamical and yet us not being subject to any illusion. </w:t>
      </w:r>
      <w:r w:rsidR="001B23B1">
        <w:rPr>
          <w:rFonts w:ascii="Garamond" w:hAnsi="Garamond"/>
          <w:lang w:val="en-AU"/>
        </w:rPr>
        <w:t xml:space="preserve">So it is a veridical passage-less view in my terminology. Deng’s (2013) view is one </w:t>
      </w:r>
      <w:r w:rsidR="001B23B1">
        <w:rPr>
          <w:rFonts w:ascii="Garamond" w:hAnsi="Garamond"/>
          <w:lang w:val="en-AU"/>
        </w:rPr>
        <w:lastRenderedPageBreak/>
        <w:t xml:space="preserve">on which we have experiences that represent </w:t>
      </w:r>
      <w:r w:rsidR="001B23B1" w:rsidRPr="00C07327">
        <w:rPr>
          <w:rFonts w:ascii="Garamond" w:hAnsi="Garamond"/>
          <w:i/>
          <w:lang w:val="en-AU"/>
        </w:rPr>
        <w:t>anodyne</w:t>
      </w:r>
      <w:r w:rsidR="001B23B1">
        <w:rPr>
          <w:rFonts w:ascii="Garamond" w:hAnsi="Garamond"/>
          <w:lang w:val="en-AU"/>
        </w:rPr>
        <w:t xml:space="preserve"> passage, and Leininger’s (2021) is one on which we have experiences that represent B-passage. Anodyne and B-passage are both ‘passage’ that is not robust, and can obtain in non-dynamical worlds. Yet both of their views count as veridical passage-less views given my terminology. </w:t>
      </w:r>
    </w:p>
    <w:p w14:paraId="66A6A2C7" w14:textId="26684246" w:rsidR="006B6234" w:rsidRDefault="000E2DB3">
      <w:pPr>
        <w:pStyle w:val="Normal1"/>
        <w:spacing w:line="360" w:lineRule="auto"/>
        <w:jc w:val="both"/>
        <w:rPr>
          <w:rFonts w:ascii="Garamond" w:hAnsi="Garamond"/>
          <w:lang w:val="en-AU"/>
        </w:rPr>
      </w:pPr>
      <w:r>
        <w:rPr>
          <w:rFonts w:ascii="Garamond" w:hAnsi="Garamond"/>
          <w:lang w:val="en-AU"/>
        </w:rPr>
        <w:t>So</w:t>
      </w:r>
      <w:r w:rsidR="009D322D">
        <w:rPr>
          <w:rFonts w:ascii="Garamond" w:hAnsi="Garamond"/>
          <w:lang w:val="en-AU"/>
        </w:rPr>
        <w:t xml:space="preserve"> when I talk of </w:t>
      </w:r>
      <w:r w:rsidR="002D7466">
        <w:rPr>
          <w:rFonts w:ascii="Garamond" w:hAnsi="Garamond"/>
          <w:lang w:val="en-AU"/>
        </w:rPr>
        <w:t>veridical passage-less views</w:t>
      </w:r>
      <w:r w:rsidR="009D322D">
        <w:rPr>
          <w:rFonts w:ascii="Garamond" w:hAnsi="Garamond"/>
          <w:lang w:val="en-AU"/>
        </w:rPr>
        <w:t xml:space="preserve"> I intend on</w:t>
      </w:r>
      <w:r w:rsidR="002D7466">
        <w:rPr>
          <w:rFonts w:ascii="Garamond" w:hAnsi="Garamond"/>
          <w:lang w:val="en-AU"/>
        </w:rPr>
        <w:t>l</w:t>
      </w:r>
      <w:r w:rsidR="009D322D">
        <w:rPr>
          <w:rFonts w:ascii="Garamond" w:hAnsi="Garamond"/>
          <w:lang w:val="en-AU"/>
        </w:rPr>
        <w:t xml:space="preserve">y </w:t>
      </w:r>
      <w:r w:rsidR="002D7466">
        <w:rPr>
          <w:rFonts w:ascii="Garamond" w:hAnsi="Garamond"/>
          <w:lang w:val="en-AU"/>
        </w:rPr>
        <w:t>the</w:t>
      </w:r>
      <w:r w:rsidR="009D322D">
        <w:rPr>
          <w:rFonts w:ascii="Garamond" w:hAnsi="Garamond"/>
          <w:lang w:val="en-AU"/>
        </w:rPr>
        <w:t xml:space="preserve"> </w:t>
      </w:r>
      <w:r w:rsidR="002D7466">
        <w:rPr>
          <w:rFonts w:ascii="Garamond" w:hAnsi="Garamond"/>
          <w:lang w:val="en-AU"/>
        </w:rPr>
        <w:t>following</w:t>
      </w:r>
      <w:r w:rsidR="009D322D">
        <w:rPr>
          <w:rFonts w:ascii="Garamond" w:hAnsi="Garamond"/>
          <w:lang w:val="en-AU"/>
        </w:rPr>
        <w:t xml:space="preserve">: </w:t>
      </w:r>
      <w:r w:rsidR="002D7466">
        <w:rPr>
          <w:rFonts w:ascii="Garamond" w:hAnsi="Garamond"/>
          <w:lang w:val="en-AU"/>
        </w:rPr>
        <w:t>these</w:t>
      </w:r>
      <w:r w:rsidR="009D322D">
        <w:rPr>
          <w:rFonts w:ascii="Garamond" w:hAnsi="Garamond"/>
          <w:lang w:val="en-AU"/>
        </w:rPr>
        <w:t xml:space="preserve"> are </w:t>
      </w:r>
      <w:r w:rsidR="002D7466">
        <w:rPr>
          <w:rFonts w:ascii="Garamond" w:hAnsi="Garamond"/>
          <w:lang w:val="en-AU"/>
        </w:rPr>
        <w:t>views</w:t>
      </w:r>
      <w:r w:rsidR="009D322D">
        <w:rPr>
          <w:rFonts w:ascii="Garamond" w:hAnsi="Garamond"/>
          <w:lang w:val="en-AU"/>
        </w:rPr>
        <w:t xml:space="preserve"> on which it does not seem to us, in </w:t>
      </w:r>
      <w:r w:rsidR="002D7466">
        <w:rPr>
          <w:rFonts w:ascii="Garamond" w:hAnsi="Garamond"/>
          <w:lang w:val="en-AU"/>
        </w:rPr>
        <w:t>experience</w:t>
      </w:r>
      <w:r w:rsidR="009D322D">
        <w:rPr>
          <w:rFonts w:ascii="Garamond" w:hAnsi="Garamond"/>
          <w:lang w:val="en-AU"/>
        </w:rPr>
        <w:t xml:space="preserve"> as though </w:t>
      </w:r>
      <w:r w:rsidR="009D322D" w:rsidRPr="00C07327">
        <w:rPr>
          <w:rFonts w:ascii="Garamond" w:hAnsi="Garamond"/>
          <w:i/>
          <w:lang w:val="en-AU"/>
        </w:rPr>
        <w:t>time</w:t>
      </w:r>
      <w:r w:rsidR="009D322D">
        <w:rPr>
          <w:rFonts w:ascii="Garamond" w:hAnsi="Garamond"/>
          <w:lang w:val="en-AU"/>
        </w:rPr>
        <w:t xml:space="preserve"> </w:t>
      </w:r>
      <w:r w:rsidR="009D322D" w:rsidRPr="00C07327">
        <w:rPr>
          <w:rFonts w:ascii="Garamond" w:hAnsi="Garamond"/>
          <w:i/>
          <w:lang w:val="en-AU"/>
        </w:rPr>
        <w:t>robustly</w:t>
      </w:r>
      <w:r w:rsidR="009D322D">
        <w:rPr>
          <w:rFonts w:ascii="Garamond" w:hAnsi="Garamond"/>
          <w:lang w:val="en-AU"/>
        </w:rPr>
        <w:t xml:space="preserve"> passes: our </w:t>
      </w:r>
      <w:r w:rsidR="00F31BFD">
        <w:rPr>
          <w:rFonts w:ascii="Garamond" w:hAnsi="Garamond"/>
          <w:lang w:val="en-AU"/>
        </w:rPr>
        <w:t>experiences</w:t>
      </w:r>
      <w:r w:rsidR="009D322D">
        <w:rPr>
          <w:rFonts w:ascii="Garamond" w:hAnsi="Garamond"/>
          <w:lang w:val="en-AU"/>
        </w:rPr>
        <w:t xml:space="preserve"> do not </w:t>
      </w:r>
      <w:r w:rsidR="00F31BFD">
        <w:rPr>
          <w:rFonts w:ascii="Garamond" w:hAnsi="Garamond"/>
          <w:lang w:val="en-AU"/>
        </w:rPr>
        <w:t>represent</w:t>
      </w:r>
      <w:r w:rsidR="009D322D">
        <w:rPr>
          <w:rFonts w:ascii="Garamond" w:hAnsi="Garamond"/>
          <w:lang w:val="en-AU"/>
        </w:rPr>
        <w:t xml:space="preserve"> that our world is A-theoretic/</w:t>
      </w:r>
      <w:r w:rsidR="00F31BFD">
        <w:rPr>
          <w:rFonts w:ascii="Garamond" w:hAnsi="Garamond"/>
          <w:lang w:val="en-AU"/>
        </w:rPr>
        <w:t>temporally</w:t>
      </w:r>
      <w:r w:rsidR="009D322D">
        <w:rPr>
          <w:rFonts w:ascii="Garamond" w:hAnsi="Garamond"/>
          <w:lang w:val="en-AU"/>
        </w:rPr>
        <w:t xml:space="preserve"> dynamical. Thus</w:t>
      </w:r>
      <w:r w:rsidR="00895EE0">
        <w:rPr>
          <w:rFonts w:ascii="Garamond" w:hAnsi="Garamond"/>
          <w:lang w:val="en-AU"/>
        </w:rPr>
        <w:t>, by parity,</w:t>
      </w:r>
      <w:r w:rsidR="009D322D">
        <w:rPr>
          <w:rFonts w:ascii="Garamond" w:hAnsi="Garamond"/>
          <w:lang w:val="en-AU"/>
        </w:rPr>
        <w:t xml:space="preserve"> the view I call passage illusionism is </w:t>
      </w:r>
      <w:r w:rsidR="005E2605">
        <w:rPr>
          <w:rFonts w:ascii="Garamond" w:hAnsi="Garamond"/>
          <w:lang w:val="en-AU"/>
        </w:rPr>
        <w:t xml:space="preserve">the view that </w:t>
      </w:r>
      <w:r w:rsidR="009D322D">
        <w:rPr>
          <w:rFonts w:ascii="Garamond" w:hAnsi="Garamond"/>
          <w:lang w:val="en-AU"/>
        </w:rPr>
        <w:t xml:space="preserve">we are subject to an </w:t>
      </w:r>
      <w:r w:rsidR="005E1A0A">
        <w:rPr>
          <w:rFonts w:ascii="Garamond" w:hAnsi="Garamond"/>
          <w:lang w:val="en-AU"/>
        </w:rPr>
        <w:t>illusion</w:t>
      </w:r>
      <w:r w:rsidR="009D322D">
        <w:rPr>
          <w:rFonts w:ascii="Garamond" w:hAnsi="Garamond"/>
          <w:lang w:val="en-AU"/>
        </w:rPr>
        <w:t xml:space="preserve"> in which it seems as though time </w:t>
      </w:r>
      <w:r w:rsidR="009D322D" w:rsidRPr="00C07327">
        <w:rPr>
          <w:rFonts w:ascii="Garamond" w:hAnsi="Garamond"/>
          <w:i/>
          <w:lang w:val="en-AU"/>
        </w:rPr>
        <w:t>robustly</w:t>
      </w:r>
      <w:r w:rsidR="005E2605">
        <w:rPr>
          <w:rFonts w:ascii="Garamond" w:hAnsi="Garamond"/>
          <w:lang w:val="en-AU"/>
        </w:rPr>
        <w:t xml:space="preserve"> passes.</w:t>
      </w:r>
    </w:p>
    <w:p w14:paraId="545F36A9" w14:textId="26CFB326" w:rsidR="00DC2496" w:rsidRDefault="00B27BE3">
      <w:pPr>
        <w:pStyle w:val="Normal1"/>
        <w:spacing w:line="360" w:lineRule="auto"/>
        <w:jc w:val="both"/>
        <w:rPr>
          <w:rFonts w:ascii="Garamond" w:hAnsi="Garamond"/>
          <w:lang w:val="en-AU"/>
        </w:rPr>
      </w:pPr>
      <w:r>
        <w:rPr>
          <w:rFonts w:ascii="Garamond" w:hAnsi="Garamond"/>
          <w:lang w:val="en-AU"/>
        </w:rPr>
        <w:t>Then o</w:t>
      </w:r>
      <w:r w:rsidR="00DC2496">
        <w:rPr>
          <w:rFonts w:ascii="Garamond" w:hAnsi="Garamond"/>
          <w:lang w:val="en-AU"/>
        </w:rPr>
        <w:t xml:space="preserve">ne notable version of </w:t>
      </w:r>
      <w:r>
        <w:rPr>
          <w:rFonts w:ascii="Garamond" w:hAnsi="Garamond"/>
          <w:lang w:val="en-AU"/>
        </w:rPr>
        <w:t>the veridical passage-less</w:t>
      </w:r>
      <w:r w:rsidR="00732E86">
        <w:rPr>
          <w:rFonts w:ascii="Garamond" w:hAnsi="Garamond"/>
          <w:lang w:val="en-AU"/>
        </w:rPr>
        <w:t xml:space="preserve"> </w:t>
      </w:r>
      <w:r w:rsidR="00DC2496">
        <w:rPr>
          <w:rFonts w:ascii="Garamond" w:hAnsi="Garamond"/>
          <w:lang w:val="en-AU"/>
        </w:rPr>
        <w:t xml:space="preserve">view is known as the cognitive error view, since it holds that although we in fact have phenomenology </w:t>
      </w:r>
      <w:r w:rsidR="007A0120">
        <w:rPr>
          <w:rFonts w:ascii="Garamond" w:hAnsi="Garamond"/>
          <w:lang w:val="en-AU"/>
        </w:rPr>
        <w:t>with a veridical content</w:t>
      </w:r>
      <w:r w:rsidR="0071114C">
        <w:rPr>
          <w:rFonts w:ascii="Garamond" w:hAnsi="Garamond"/>
          <w:lang w:val="en-AU"/>
        </w:rPr>
        <w:t>,</w:t>
      </w:r>
      <w:r w:rsidR="007A0120">
        <w:rPr>
          <w:rFonts w:ascii="Garamond" w:hAnsi="Garamond"/>
          <w:lang w:val="en-AU"/>
        </w:rPr>
        <w:t xml:space="preserve"> </w:t>
      </w:r>
      <w:r w:rsidR="00DC2496">
        <w:rPr>
          <w:rFonts w:ascii="Garamond" w:hAnsi="Garamond"/>
          <w:lang w:val="en-AU"/>
        </w:rPr>
        <w:t xml:space="preserve">we tend to mistakenly believe that the phenomenology has content as of robust passage (Hoerl 2014; </w:t>
      </w:r>
      <w:r w:rsidR="00DC2496" w:rsidRPr="00240E88">
        <w:rPr>
          <w:rFonts w:ascii="Garamond" w:hAnsi="Garamond"/>
          <w:lang w:val="en-AU"/>
        </w:rPr>
        <w:t>Miller, Holcombe and Latham 2018</w:t>
      </w:r>
      <w:r w:rsidR="00A073DD">
        <w:rPr>
          <w:rFonts w:ascii="Garamond" w:hAnsi="Garamond"/>
          <w:lang w:val="en-AU"/>
        </w:rPr>
        <w:t>, Miller 2019</w:t>
      </w:r>
      <w:r w:rsidR="00052D53">
        <w:rPr>
          <w:rFonts w:ascii="Garamond" w:hAnsi="Garamond"/>
          <w:lang w:val="en-AU"/>
        </w:rPr>
        <w:t>,</w:t>
      </w:r>
      <w:r w:rsidR="00B45998">
        <w:rPr>
          <w:rFonts w:ascii="Garamond" w:hAnsi="Garamond"/>
          <w:lang w:val="en-AU"/>
        </w:rPr>
        <w:t xml:space="preserve"> Baron and Miller 2018</w:t>
      </w:r>
      <w:r w:rsidR="005C5465">
        <w:rPr>
          <w:rFonts w:ascii="Garamond" w:hAnsi="Garamond"/>
          <w:lang w:val="en-AU"/>
        </w:rPr>
        <w:t>)</w:t>
      </w:r>
      <w:r w:rsidR="00DC2496">
        <w:rPr>
          <w:rFonts w:ascii="Garamond" w:hAnsi="Garamond"/>
          <w:lang w:val="en-AU"/>
        </w:rPr>
        <w:t>.</w:t>
      </w:r>
      <w:r w:rsidR="007A0120" w:rsidRPr="007A0120">
        <w:rPr>
          <w:rFonts w:ascii="Garamond" w:eastAsia="Garamond" w:hAnsi="Garamond" w:cs="Garamond"/>
          <w:vertAlign w:val="superscript"/>
          <w:lang w:val="en-AU"/>
        </w:rPr>
        <w:t xml:space="preserve"> </w:t>
      </w:r>
      <w:r w:rsidR="006F470F">
        <w:rPr>
          <w:rFonts w:ascii="Garamond" w:hAnsi="Garamond"/>
          <w:lang w:val="en-AU"/>
        </w:rPr>
        <w:t xml:space="preserve">While other versions of the veridical passage-less view have been less well explored, </w:t>
      </w:r>
      <w:r w:rsidR="00F556C3">
        <w:rPr>
          <w:rFonts w:ascii="Garamond" w:hAnsi="Garamond"/>
          <w:lang w:val="en-AU"/>
        </w:rPr>
        <w:t>a</w:t>
      </w:r>
      <w:r w:rsidR="00B80395">
        <w:rPr>
          <w:rFonts w:ascii="Garamond" w:hAnsi="Garamond"/>
          <w:lang w:val="en-AU"/>
        </w:rPr>
        <w:t>nother</w:t>
      </w:r>
      <w:r w:rsidR="00F556C3">
        <w:rPr>
          <w:rFonts w:ascii="Garamond" w:hAnsi="Garamond"/>
          <w:lang w:val="en-AU"/>
        </w:rPr>
        <w:t xml:space="preserve"> fairly natural proposal is that not only does the </w:t>
      </w:r>
      <w:r w:rsidR="004E1367">
        <w:rPr>
          <w:rFonts w:ascii="Garamond" w:hAnsi="Garamond"/>
          <w:lang w:val="en-AU"/>
        </w:rPr>
        <w:t xml:space="preserve">target </w:t>
      </w:r>
      <w:r w:rsidR="00F556C3">
        <w:rPr>
          <w:rFonts w:ascii="Garamond" w:hAnsi="Garamond"/>
          <w:lang w:val="en-AU"/>
        </w:rPr>
        <w:t xml:space="preserve">phenomenology have veridical content, but there is </w:t>
      </w:r>
      <w:r w:rsidR="00F04F4B">
        <w:rPr>
          <w:rFonts w:ascii="Garamond" w:hAnsi="Garamond"/>
          <w:lang w:val="en-AU"/>
        </w:rPr>
        <w:t xml:space="preserve">no </w:t>
      </w:r>
      <w:r w:rsidR="00F556C3">
        <w:rPr>
          <w:rFonts w:ascii="Garamond" w:hAnsi="Garamond"/>
          <w:lang w:val="en-AU"/>
        </w:rPr>
        <w:t>error anywhere: we don’</w:t>
      </w:r>
      <w:r w:rsidR="00E377F2">
        <w:rPr>
          <w:rFonts w:ascii="Garamond" w:hAnsi="Garamond"/>
          <w:lang w:val="en-AU"/>
        </w:rPr>
        <w:t xml:space="preserve">t </w:t>
      </w:r>
      <w:r w:rsidR="00D17061">
        <w:rPr>
          <w:rFonts w:ascii="Garamond" w:hAnsi="Garamond"/>
          <w:lang w:val="en-AU"/>
        </w:rPr>
        <w:t>even</w:t>
      </w:r>
      <w:r w:rsidR="00E377F2">
        <w:rPr>
          <w:rFonts w:ascii="Garamond" w:hAnsi="Garamond"/>
          <w:lang w:val="en-AU"/>
        </w:rPr>
        <w:t xml:space="preserve"> misdescribe the phenomenology.</w:t>
      </w:r>
      <w:r w:rsidR="00E72B87">
        <w:rPr>
          <w:rStyle w:val="FootnoteReference"/>
          <w:rFonts w:ascii="Garamond" w:hAnsi="Garamond"/>
          <w:lang w:val="en-AU"/>
        </w:rPr>
        <w:footnoteReference w:id="15"/>
      </w:r>
      <w:r w:rsidR="00E377F2">
        <w:rPr>
          <w:rFonts w:ascii="Garamond" w:hAnsi="Garamond"/>
          <w:lang w:val="en-AU"/>
        </w:rPr>
        <w:t xml:space="preserve"> Rather, at best there is a </w:t>
      </w:r>
      <w:r w:rsidR="00E377F2" w:rsidRPr="004753CC">
        <w:rPr>
          <w:rFonts w:ascii="Garamond" w:hAnsi="Garamond"/>
          <w:i/>
          <w:lang w:val="en-AU"/>
        </w:rPr>
        <w:t>philosophical</w:t>
      </w:r>
      <w:r w:rsidR="00E377F2">
        <w:rPr>
          <w:rFonts w:ascii="Garamond" w:hAnsi="Garamond"/>
          <w:lang w:val="en-AU"/>
        </w:rPr>
        <w:t xml:space="preserve"> error that some people make, which is to believe that </w:t>
      </w:r>
      <w:r w:rsidR="00BE40C2">
        <w:rPr>
          <w:rFonts w:ascii="Garamond" w:hAnsi="Garamond"/>
          <w:lang w:val="en-AU"/>
        </w:rPr>
        <w:t xml:space="preserve">we describe our phenomenology as being as of passage. Some recent empirical work suggests that this might be so (Latham, Miller </w:t>
      </w:r>
      <w:r w:rsidR="00043F9F">
        <w:rPr>
          <w:rFonts w:ascii="Garamond" w:hAnsi="Garamond"/>
          <w:lang w:val="en-AU"/>
        </w:rPr>
        <w:t>and Norton (2020</w:t>
      </w:r>
      <w:r w:rsidR="007F7BD4">
        <w:rPr>
          <w:rFonts w:ascii="Garamond" w:hAnsi="Garamond"/>
          <w:lang w:val="en-AU"/>
        </w:rPr>
        <w:t>a</w:t>
      </w:r>
      <w:r w:rsidR="00043F9F">
        <w:rPr>
          <w:rFonts w:ascii="Garamond" w:hAnsi="Garamond"/>
          <w:lang w:val="en-AU"/>
        </w:rPr>
        <w:t>).</w:t>
      </w:r>
      <w:r w:rsidR="00043F9F" w:rsidRPr="00240E88">
        <w:rPr>
          <w:rFonts w:ascii="Garamond" w:eastAsia="Garamond" w:hAnsi="Garamond" w:cs="Garamond"/>
          <w:vertAlign w:val="superscript"/>
          <w:lang w:val="en-AU"/>
        </w:rPr>
        <w:footnoteReference w:id="16"/>
      </w:r>
      <w:r w:rsidR="00A574B3">
        <w:rPr>
          <w:rFonts w:ascii="Garamond" w:hAnsi="Garamond"/>
          <w:lang w:val="en-AU"/>
        </w:rPr>
        <w:t xml:space="preserve"> </w:t>
      </w:r>
      <w:r w:rsidR="00A574B3">
        <w:rPr>
          <w:rStyle w:val="FootnoteReference"/>
          <w:rFonts w:ascii="Garamond" w:hAnsi="Garamond"/>
          <w:lang w:val="en-AU"/>
        </w:rPr>
        <w:footnoteReference w:id="17"/>
      </w:r>
    </w:p>
    <w:p w14:paraId="19FA6D94" w14:textId="04CB2F29" w:rsidR="00817332" w:rsidRDefault="006F67AB" w:rsidP="00232242">
      <w:pPr>
        <w:pStyle w:val="Normal1"/>
        <w:spacing w:line="360" w:lineRule="auto"/>
        <w:jc w:val="both"/>
        <w:rPr>
          <w:rFonts w:ascii="Garamond" w:hAnsi="Garamond"/>
          <w:lang w:val="en-AU"/>
        </w:rPr>
      </w:pPr>
      <w:r w:rsidRPr="00240E88">
        <w:rPr>
          <w:rFonts w:ascii="Garamond" w:hAnsi="Garamond"/>
          <w:lang w:val="en-AU"/>
        </w:rPr>
        <w:t xml:space="preserve">In what follows I </w:t>
      </w:r>
      <w:r w:rsidR="00D75E2E" w:rsidRPr="00240E88">
        <w:rPr>
          <w:rFonts w:ascii="Garamond" w:hAnsi="Garamond"/>
          <w:lang w:val="en-AU"/>
        </w:rPr>
        <w:t>argu</w:t>
      </w:r>
      <w:r w:rsidR="00316D80" w:rsidRPr="00240E88">
        <w:rPr>
          <w:rFonts w:ascii="Garamond" w:hAnsi="Garamond"/>
          <w:lang w:val="en-AU"/>
        </w:rPr>
        <w:t xml:space="preserve">e against </w:t>
      </w:r>
      <w:r w:rsidR="00661780">
        <w:rPr>
          <w:rFonts w:ascii="Garamond" w:hAnsi="Garamond"/>
          <w:lang w:val="en-AU"/>
        </w:rPr>
        <w:t>passage</w:t>
      </w:r>
      <w:r w:rsidR="00661780" w:rsidRPr="00240E88">
        <w:rPr>
          <w:rFonts w:ascii="Garamond" w:hAnsi="Garamond"/>
          <w:lang w:val="en-AU"/>
        </w:rPr>
        <w:t xml:space="preserve"> </w:t>
      </w:r>
      <w:r w:rsidR="00316D80" w:rsidRPr="00240E88">
        <w:rPr>
          <w:rFonts w:ascii="Garamond" w:hAnsi="Garamond"/>
          <w:lang w:val="en-AU"/>
        </w:rPr>
        <w:t>illusionis</w:t>
      </w:r>
      <w:r w:rsidR="00FC4E94" w:rsidRPr="00240E88">
        <w:rPr>
          <w:rFonts w:ascii="Garamond" w:hAnsi="Garamond"/>
          <w:lang w:val="en-AU"/>
        </w:rPr>
        <w:t>m</w:t>
      </w:r>
      <w:r w:rsidR="0071114C">
        <w:rPr>
          <w:rFonts w:ascii="Garamond" w:hAnsi="Garamond"/>
          <w:lang w:val="en-AU"/>
        </w:rPr>
        <w:t xml:space="preserve">. In doing so I take myself to </w:t>
      </w:r>
      <w:r w:rsidR="00817332">
        <w:rPr>
          <w:rFonts w:ascii="Garamond" w:hAnsi="Garamond"/>
          <w:lang w:val="en-AU"/>
        </w:rPr>
        <w:t>providing</w:t>
      </w:r>
      <w:r w:rsidR="0071114C">
        <w:rPr>
          <w:rFonts w:ascii="Garamond" w:hAnsi="Garamond"/>
          <w:lang w:val="en-AU"/>
        </w:rPr>
        <w:t xml:space="preserve"> reasons</w:t>
      </w:r>
      <w:r w:rsidR="00C20943">
        <w:rPr>
          <w:rFonts w:ascii="Garamond" w:hAnsi="Garamond"/>
          <w:lang w:val="en-AU"/>
        </w:rPr>
        <w:t xml:space="preserve"> in favour of a veridical passage-less view</w:t>
      </w:r>
      <w:r w:rsidR="000259F6">
        <w:rPr>
          <w:rFonts w:ascii="Garamond" w:hAnsi="Garamond"/>
          <w:lang w:val="en-AU"/>
        </w:rPr>
        <w:t>.</w:t>
      </w:r>
    </w:p>
    <w:p w14:paraId="6F2876B7" w14:textId="42C4D2C8" w:rsidR="00486347" w:rsidRDefault="004027E5" w:rsidP="00232242">
      <w:pPr>
        <w:pStyle w:val="Normal1"/>
        <w:spacing w:line="360" w:lineRule="auto"/>
        <w:jc w:val="both"/>
        <w:rPr>
          <w:rFonts w:ascii="Garamond" w:hAnsi="Garamond"/>
          <w:lang w:val="en-AU"/>
        </w:rPr>
      </w:pPr>
      <w:r>
        <w:rPr>
          <w:rFonts w:ascii="Garamond" w:hAnsi="Garamond"/>
          <w:lang w:val="en-AU"/>
        </w:rPr>
        <w:t xml:space="preserve">I assume that </w:t>
      </w:r>
      <w:r w:rsidR="00FB3683">
        <w:rPr>
          <w:rFonts w:ascii="Garamond" w:hAnsi="Garamond"/>
          <w:lang w:val="en-AU"/>
        </w:rPr>
        <w:t>our world does not contain robust passage</w:t>
      </w:r>
      <w:r w:rsidR="003637AE">
        <w:rPr>
          <w:rFonts w:ascii="Garamond" w:hAnsi="Garamond"/>
          <w:lang w:val="en-AU"/>
        </w:rPr>
        <w:t xml:space="preserve">. </w:t>
      </w:r>
      <w:r>
        <w:rPr>
          <w:rFonts w:ascii="Garamond" w:hAnsi="Garamond"/>
          <w:lang w:val="en-AU"/>
        </w:rPr>
        <w:t>Given this,</w:t>
      </w:r>
      <w:r w:rsidR="00FB3683">
        <w:rPr>
          <w:rFonts w:ascii="Garamond" w:hAnsi="Garamond"/>
          <w:lang w:val="en-AU"/>
        </w:rPr>
        <w:t xml:space="preserve"> </w:t>
      </w:r>
      <w:r>
        <w:rPr>
          <w:rFonts w:ascii="Garamond" w:hAnsi="Garamond"/>
          <w:lang w:val="en-AU"/>
        </w:rPr>
        <w:t>I argue,</w:t>
      </w:r>
      <w:r w:rsidR="00FB3683">
        <w:rPr>
          <w:rFonts w:ascii="Garamond" w:hAnsi="Garamond"/>
          <w:lang w:val="en-AU"/>
        </w:rPr>
        <w:t xml:space="preserve"> </w:t>
      </w:r>
      <w:r w:rsidR="003637AE">
        <w:rPr>
          <w:rFonts w:ascii="Garamond" w:hAnsi="Garamond"/>
          <w:lang w:val="en-AU"/>
        </w:rPr>
        <w:t>non-</w:t>
      </w:r>
      <w:r w:rsidR="002642BA">
        <w:rPr>
          <w:rFonts w:ascii="Garamond" w:hAnsi="Garamond"/>
          <w:lang w:val="en-AU"/>
        </w:rPr>
        <w:t>dynamists</w:t>
      </w:r>
      <w:r w:rsidR="00E36CBB">
        <w:rPr>
          <w:rFonts w:ascii="Garamond" w:hAnsi="Garamond"/>
          <w:lang w:val="en-AU"/>
        </w:rPr>
        <w:t xml:space="preserve"> </w:t>
      </w:r>
      <w:r w:rsidR="00FB3683">
        <w:rPr>
          <w:rFonts w:ascii="Garamond" w:hAnsi="Garamond"/>
          <w:lang w:val="en-AU"/>
        </w:rPr>
        <w:t>should deny that the content of the target phenomenology is as of robust passage</w:t>
      </w:r>
      <w:r w:rsidR="00B14CED">
        <w:rPr>
          <w:rFonts w:ascii="Garamond" w:hAnsi="Garamond"/>
          <w:lang w:val="en-AU"/>
        </w:rPr>
        <w:t xml:space="preserve">, and hence should reject passage illusionism. </w:t>
      </w:r>
    </w:p>
    <w:p w14:paraId="593CC67C" w14:textId="1A9D3487" w:rsidR="00FD7C76" w:rsidRDefault="00740EE6" w:rsidP="00232242">
      <w:pPr>
        <w:pStyle w:val="Normal1"/>
        <w:spacing w:line="360" w:lineRule="auto"/>
        <w:jc w:val="both"/>
        <w:rPr>
          <w:rFonts w:ascii="Garamond" w:hAnsi="Garamond"/>
          <w:lang w:val="en-AU"/>
        </w:rPr>
      </w:pPr>
      <w:r w:rsidRPr="00240E88">
        <w:rPr>
          <w:rFonts w:ascii="Garamond" w:hAnsi="Garamond"/>
          <w:lang w:val="en-AU"/>
        </w:rPr>
        <w:lastRenderedPageBreak/>
        <w:t xml:space="preserve">First, </w:t>
      </w:r>
      <w:r w:rsidR="00602E7B" w:rsidRPr="00240E88">
        <w:rPr>
          <w:rFonts w:ascii="Garamond" w:hAnsi="Garamond"/>
          <w:lang w:val="en-AU"/>
        </w:rPr>
        <w:t>(§</w:t>
      </w:r>
      <w:r w:rsidR="000854D8" w:rsidRPr="00240E88">
        <w:rPr>
          <w:rFonts w:ascii="Garamond" w:hAnsi="Garamond"/>
          <w:lang w:val="en-AU"/>
        </w:rPr>
        <w:t xml:space="preserve">2) </w:t>
      </w:r>
      <w:r w:rsidRPr="00240E88">
        <w:rPr>
          <w:rFonts w:ascii="Garamond" w:hAnsi="Garamond"/>
          <w:lang w:val="en-AU"/>
        </w:rPr>
        <w:t xml:space="preserve">I distinguish two broad classes of view </w:t>
      </w:r>
      <w:r w:rsidR="0020107D">
        <w:rPr>
          <w:rFonts w:ascii="Garamond" w:hAnsi="Garamond"/>
          <w:lang w:val="en-AU"/>
        </w:rPr>
        <w:t>the non-dynamist</w:t>
      </w:r>
      <w:r w:rsidR="0020107D" w:rsidRPr="00240E88">
        <w:rPr>
          <w:rFonts w:ascii="Garamond" w:hAnsi="Garamond"/>
          <w:lang w:val="en-AU"/>
        </w:rPr>
        <w:t xml:space="preserve"> </w:t>
      </w:r>
      <w:r w:rsidRPr="00240E88">
        <w:rPr>
          <w:rFonts w:ascii="Garamond" w:hAnsi="Garamond"/>
          <w:lang w:val="en-AU"/>
        </w:rPr>
        <w:t xml:space="preserve">might take about the target phenomenology: detection vs non-detection views. </w:t>
      </w:r>
      <w:r w:rsidR="00EE7978" w:rsidRPr="00240E88">
        <w:rPr>
          <w:rFonts w:ascii="Garamond" w:hAnsi="Garamond"/>
          <w:lang w:val="en-AU"/>
        </w:rPr>
        <w:t xml:space="preserve">According to detection views </w:t>
      </w:r>
      <w:r w:rsidR="000854D8" w:rsidRPr="00240E88">
        <w:rPr>
          <w:rFonts w:ascii="Garamond" w:hAnsi="Garamond"/>
          <w:lang w:val="en-AU"/>
        </w:rPr>
        <w:t>the target phenomenology is the product of the functioning of some capacity or capacities</w:t>
      </w:r>
      <w:r w:rsidR="006C7021" w:rsidRPr="00240E88">
        <w:rPr>
          <w:rFonts w:ascii="Garamond" w:hAnsi="Garamond"/>
          <w:lang w:val="en-AU"/>
        </w:rPr>
        <w:t xml:space="preserve"> </w:t>
      </w:r>
      <w:r w:rsidR="00221686">
        <w:rPr>
          <w:rFonts w:ascii="Garamond" w:hAnsi="Garamond"/>
          <w:lang w:val="en-AU"/>
        </w:rPr>
        <w:t>to</w:t>
      </w:r>
      <w:r w:rsidR="00221686" w:rsidRPr="00240E88">
        <w:rPr>
          <w:rFonts w:ascii="Garamond" w:hAnsi="Garamond"/>
          <w:lang w:val="en-AU"/>
        </w:rPr>
        <w:t xml:space="preserve"> </w:t>
      </w:r>
      <w:r w:rsidR="006C7021" w:rsidRPr="00240E88">
        <w:rPr>
          <w:rFonts w:ascii="Garamond" w:hAnsi="Garamond"/>
          <w:lang w:val="en-AU"/>
        </w:rPr>
        <w:t xml:space="preserve">detect features of </w:t>
      </w:r>
      <w:r w:rsidR="007A173E">
        <w:rPr>
          <w:rFonts w:ascii="Garamond" w:hAnsi="Garamond"/>
          <w:lang w:val="en-AU"/>
        </w:rPr>
        <w:t>the</w:t>
      </w:r>
      <w:r w:rsidR="007A173E" w:rsidRPr="00240E88">
        <w:rPr>
          <w:rFonts w:ascii="Garamond" w:hAnsi="Garamond"/>
          <w:lang w:val="en-AU"/>
        </w:rPr>
        <w:t xml:space="preserve"> </w:t>
      </w:r>
      <w:r w:rsidR="006C7021" w:rsidRPr="00240E88">
        <w:rPr>
          <w:rFonts w:ascii="Garamond" w:hAnsi="Garamond"/>
          <w:lang w:val="en-AU"/>
        </w:rPr>
        <w:t xml:space="preserve">world. </w:t>
      </w:r>
      <w:r w:rsidR="000854D8" w:rsidRPr="00240E88">
        <w:rPr>
          <w:rFonts w:ascii="Garamond" w:hAnsi="Garamond"/>
          <w:lang w:val="en-AU"/>
        </w:rPr>
        <w:t>According to non-detection view</w:t>
      </w:r>
      <w:r w:rsidR="00E95F22" w:rsidRPr="00240E88">
        <w:rPr>
          <w:rFonts w:ascii="Garamond" w:hAnsi="Garamond"/>
          <w:lang w:val="en-AU"/>
        </w:rPr>
        <w:t>s</w:t>
      </w:r>
      <w:r w:rsidR="000854D8" w:rsidRPr="00240E88">
        <w:rPr>
          <w:rFonts w:ascii="Garamond" w:hAnsi="Garamond"/>
          <w:lang w:val="en-AU"/>
        </w:rPr>
        <w:t xml:space="preserve"> it is not. </w:t>
      </w:r>
      <w:r w:rsidR="00E0663C">
        <w:rPr>
          <w:rFonts w:ascii="Garamond" w:hAnsi="Garamond"/>
          <w:lang w:val="en-AU"/>
        </w:rPr>
        <w:t xml:space="preserve">I argue that </w:t>
      </w:r>
      <w:r w:rsidR="009A7D45">
        <w:rPr>
          <w:rFonts w:ascii="Garamond" w:hAnsi="Garamond"/>
          <w:lang w:val="en-AU"/>
        </w:rPr>
        <w:t xml:space="preserve">non-dynamists in general, and passage illusionists in particular, will (and should) endorse </w:t>
      </w:r>
      <w:r w:rsidR="00307762">
        <w:rPr>
          <w:rFonts w:ascii="Garamond" w:hAnsi="Garamond"/>
          <w:lang w:val="en-AU"/>
        </w:rPr>
        <w:t>the former over the latter</w:t>
      </w:r>
      <w:r w:rsidR="00AC6275">
        <w:rPr>
          <w:rFonts w:ascii="Garamond" w:hAnsi="Garamond"/>
          <w:lang w:val="en-AU"/>
        </w:rPr>
        <w:t xml:space="preserve">. So </w:t>
      </w:r>
      <w:r w:rsidR="00307762">
        <w:rPr>
          <w:rFonts w:ascii="Garamond" w:hAnsi="Garamond"/>
          <w:lang w:val="en-AU"/>
        </w:rPr>
        <w:t xml:space="preserve">the remainder of the paper focuses on detection-view versions of passage illusionism. </w:t>
      </w:r>
      <w:r w:rsidR="00FD7C76">
        <w:rPr>
          <w:rFonts w:ascii="Garamond" w:hAnsi="Garamond"/>
          <w:lang w:val="en-AU"/>
        </w:rPr>
        <w:t xml:space="preserve">In </w:t>
      </w:r>
      <w:r w:rsidR="00B90681" w:rsidRPr="00240E88">
        <w:rPr>
          <w:rFonts w:ascii="Garamond" w:hAnsi="Garamond"/>
          <w:lang w:val="en-AU"/>
        </w:rPr>
        <w:t>§</w:t>
      </w:r>
      <w:r w:rsidR="00FD7C76">
        <w:rPr>
          <w:rFonts w:ascii="Garamond" w:hAnsi="Garamond"/>
          <w:lang w:val="en-AU"/>
        </w:rPr>
        <w:t>3</w:t>
      </w:r>
      <w:r w:rsidR="00B90681" w:rsidRPr="00240E88">
        <w:rPr>
          <w:rFonts w:ascii="Garamond" w:hAnsi="Garamond"/>
          <w:lang w:val="en-AU"/>
        </w:rPr>
        <w:t xml:space="preserve"> I</w:t>
      </w:r>
      <w:r w:rsidR="00FD7C76">
        <w:rPr>
          <w:rFonts w:ascii="Garamond" w:hAnsi="Garamond"/>
          <w:lang w:val="en-AU"/>
        </w:rPr>
        <w:t xml:space="preserve"> introduce two strategies that the passage illusionist might adopt in attempting to explain how we come to have an illusory phenomenal state: representational modesty and representational immodesty. </w:t>
      </w:r>
      <w:r w:rsidR="004E2482" w:rsidRPr="00240E88">
        <w:rPr>
          <w:rFonts w:ascii="Garamond" w:hAnsi="Garamond"/>
          <w:lang w:val="en-AU"/>
        </w:rPr>
        <w:t>§</w:t>
      </w:r>
      <w:r w:rsidR="00EF1323" w:rsidRPr="00240E88">
        <w:rPr>
          <w:rFonts w:ascii="Garamond" w:hAnsi="Garamond"/>
          <w:lang w:val="en-AU"/>
        </w:rPr>
        <w:t>§</w:t>
      </w:r>
      <w:r w:rsidR="004E2482">
        <w:rPr>
          <w:rFonts w:ascii="Garamond" w:hAnsi="Garamond"/>
          <w:lang w:val="en-AU"/>
        </w:rPr>
        <w:t>4</w:t>
      </w:r>
      <w:r w:rsidR="00EF1323">
        <w:rPr>
          <w:rFonts w:ascii="Garamond" w:hAnsi="Garamond"/>
          <w:lang w:val="en-AU"/>
        </w:rPr>
        <w:t>-5 then argue</w:t>
      </w:r>
      <w:r w:rsidR="004E2482">
        <w:rPr>
          <w:rFonts w:ascii="Garamond" w:hAnsi="Garamond"/>
          <w:lang w:val="en-AU"/>
        </w:rPr>
        <w:t xml:space="preserve"> that </w:t>
      </w:r>
      <w:r w:rsidR="00EF1323">
        <w:rPr>
          <w:rFonts w:ascii="Garamond" w:hAnsi="Garamond"/>
          <w:lang w:val="en-AU"/>
        </w:rPr>
        <w:t>whether the passage illusionist endorse</w:t>
      </w:r>
      <w:r w:rsidR="00596497">
        <w:rPr>
          <w:rFonts w:ascii="Garamond" w:hAnsi="Garamond"/>
          <w:lang w:val="en-AU"/>
        </w:rPr>
        <w:t>s</w:t>
      </w:r>
      <w:r w:rsidR="00EF1323">
        <w:rPr>
          <w:rFonts w:ascii="Garamond" w:hAnsi="Garamond"/>
          <w:lang w:val="en-AU"/>
        </w:rPr>
        <w:t xml:space="preserve"> representational modesty (</w:t>
      </w:r>
      <w:r w:rsidR="00EF1323" w:rsidRPr="00240E88">
        <w:rPr>
          <w:rFonts w:ascii="Garamond" w:hAnsi="Garamond"/>
          <w:lang w:val="en-AU"/>
        </w:rPr>
        <w:t>§</w:t>
      </w:r>
      <w:r w:rsidR="00EF1323">
        <w:rPr>
          <w:rFonts w:ascii="Garamond" w:hAnsi="Garamond"/>
          <w:lang w:val="en-AU"/>
        </w:rPr>
        <w:t>4) or immodest</w:t>
      </w:r>
      <w:r w:rsidR="00845079">
        <w:rPr>
          <w:rFonts w:ascii="Garamond" w:hAnsi="Garamond"/>
          <w:lang w:val="en-AU"/>
        </w:rPr>
        <w:t>y</w:t>
      </w:r>
      <w:r w:rsidR="00EF1323">
        <w:rPr>
          <w:rFonts w:ascii="Garamond" w:hAnsi="Garamond"/>
          <w:lang w:val="en-AU"/>
        </w:rPr>
        <w:t xml:space="preserve"> (</w:t>
      </w:r>
      <w:r w:rsidR="00EF1323" w:rsidRPr="00240E88">
        <w:rPr>
          <w:rFonts w:ascii="Garamond" w:hAnsi="Garamond"/>
          <w:lang w:val="en-AU"/>
        </w:rPr>
        <w:t>§</w:t>
      </w:r>
      <w:r w:rsidR="00EF1323">
        <w:rPr>
          <w:rFonts w:ascii="Garamond" w:hAnsi="Garamond"/>
          <w:lang w:val="en-AU"/>
        </w:rPr>
        <w:t xml:space="preserve">5) she will have difficulty explaining how we come to have a state with illusory content as of robust passage. </w:t>
      </w:r>
      <w:r w:rsidR="004B73CF">
        <w:rPr>
          <w:rFonts w:ascii="Garamond" w:hAnsi="Garamond"/>
          <w:lang w:val="en-AU"/>
        </w:rPr>
        <w:t>I conclude that we have reason to reject passage illusionism in favour of veridical passage-less views</w:t>
      </w:r>
      <w:r w:rsidR="003728AD">
        <w:rPr>
          <w:rFonts w:ascii="Garamond" w:hAnsi="Garamond"/>
          <w:lang w:val="en-AU"/>
        </w:rPr>
        <w:t>.</w:t>
      </w:r>
    </w:p>
    <w:p w14:paraId="721EC520" w14:textId="3F5D1178" w:rsidR="0050367C" w:rsidRPr="00240E88" w:rsidRDefault="00F04178" w:rsidP="00232242">
      <w:pPr>
        <w:pStyle w:val="Body"/>
        <w:spacing w:line="360" w:lineRule="auto"/>
        <w:jc w:val="both"/>
        <w:rPr>
          <w:rFonts w:ascii="Garamond" w:hAnsi="Garamond"/>
          <w:i/>
          <w:iCs/>
          <w:lang w:val="en-AU"/>
        </w:rPr>
      </w:pPr>
      <w:r>
        <w:rPr>
          <w:rFonts w:ascii="Garamond" w:hAnsi="Garamond"/>
          <w:lang w:val="en-AU"/>
        </w:rPr>
        <w:t>2</w:t>
      </w:r>
      <w:r w:rsidR="006F67AB" w:rsidRPr="00240E88">
        <w:rPr>
          <w:rFonts w:ascii="Garamond" w:hAnsi="Garamond"/>
          <w:lang w:val="en-AU"/>
        </w:rPr>
        <w:t xml:space="preserve">. </w:t>
      </w:r>
      <w:r w:rsidR="00F11D9C" w:rsidRPr="00240E88">
        <w:rPr>
          <w:rFonts w:ascii="Garamond" w:hAnsi="Garamond"/>
          <w:lang w:val="en-AU"/>
        </w:rPr>
        <w:t>Detection</w:t>
      </w:r>
      <w:r w:rsidR="00005CE1" w:rsidRPr="00240E88">
        <w:rPr>
          <w:rFonts w:ascii="Garamond" w:hAnsi="Garamond"/>
          <w:lang w:val="en-AU"/>
        </w:rPr>
        <w:t xml:space="preserve"> Vs Non-</w:t>
      </w:r>
      <w:r w:rsidR="00F11D9C" w:rsidRPr="00240E88">
        <w:rPr>
          <w:rFonts w:ascii="Garamond" w:hAnsi="Garamond"/>
          <w:lang w:val="en-AU"/>
        </w:rPr>
        <w:t>Detection</w:t>
      </w:r>
      <w:r w:rsidR="00653E28" w:rsidRPr="00240E88">
        <w:rPr>
          <w:rFonts w:ascii="Garamond" w:hAnsi="Garamond"/>
          <w:lang w:val="en-AU"/>
        </w:rPr>
        <w:t xml:space="preserve"> V</w:t>
      </w:r>
      <w:r w:rsidR="00005CE1" w:rsidRPr="00240E88">
        <w:rPr>
          <w:rFonts w:ascii="Garamond" w:hAnsi="Garamond"/>
          <w:lang w:val="en-AU"/>
        </w:rPr>
        <w:t>iews</w:t>
      </w:r>
      <w:r w:rsidR="006F67AB" w:rsidRPr="00240E88">
        <w:rPr>
          <w:rFonts w:ascii="Garamond" w:hAnsi="Garamond"/>
          <w:i/>
          <w:iCs/>
          <w:lang w:val="en-AU"/>
        </w:rPr>
        <w:t xml:space="preserve"> </w:t>
      </w:r>
    </w:p>
    <w:p w14:paraId="512E8CF5" w14:textId="0901986E" w:rsidR="001E4950" w:rsidRPr="00240E88" w:rsidRDefault="006C245C" w:rsidP="00232242">
      <w:pPr>
        <w:pStyle w:val="Body"/>
        <w:spacing w:line="360" w:lineRule="auto"/>
        <w:jc w:val="both"/>
        <w:rPr>
          <w:rFonts w:ascii="Garamond" w:hAnsi="Garamond"/>
          <w:lang w:val="en-AU"/>
        </w:rPr>
      </w:pPr>
      <w:r>
        <w:rPr>
          <w:rFonts w:ascii="Garamond" w:hAnsi="Garamond"/>
          <w:lang w:val="en-AU"/>
        </w:rPr>
        <w:t>Passage</w:t>
      </w:r>
      <w:r w:rsidRPr="00240E88">
        <w:rPr>
          <w:rFonts w:ascii="Garamond" w:hAnsi="Garamond"/>
          <w:lang w:val="en-AU"/>
        </w:rPr>
        <w:t xml:space="preserve"> </w:t>
      </w:r>
      <w:r w:rsidR="00431B58" w:rsidRPr="00240E88">
        <w:rPr>
          <w:rFonts w:ascii="Garamond" w:hAnsi="Garamond"/>
          <w:lang w:val="en-AU"/>
        </w:rPr>
        <w:t xml:space="preserve">illusionists hold that it seems to us </w:t>
      </w:r>
      <w:r w:rsidR="003D399D" w:rsidRPr="00240E88">
        <w:rPr>
          <w:rFonts w:ascii="Garamond" w:hAnsi="Garamond"/>
          <w:lang w:val="en-AU"/>
        </w:rPr>
        <w:t xml:space="preserve">as though time robustly passes. </w:t>
      </w:r>
      <w:r w:rsidR="00431B58" w:rsidRPr="00240E88">
        <w:rPr>
          <w:rFonts w:ascii="Garamond" w:hAnsi="Garamond"/>
          <w:lang w:val="en-AU"/>
        </w:rPr>
        <w:t xml:space="preserve">So </w:t>
      </w:r>
      <w:r w:rsidR="002B1C8F" w:rsidRPr="00240E88">
        <w:rPr>
          <w:rFonts w:ascii="Garamond" w:hAnsi="Garamond"/>
          <w:lang w:val="en-AU"/>
        </w:rPr>
        <w:t>they</w:t>
      </w:r>
      <w:r w:rsidR="00431B58" w:rsidRPr="00240E88">
        <w:rPr>
          <w:rFonts w:ascii="Garamond" w:hAnsi="Garamond"/>
          <w:lang w:val="en-AU"/>
        </w:rPr>
        <w:t xml:space="preserve"> hold that we have phenomenology </w:t>
      </w:r>
      <w:r w:rsidR="00FC33D3" w:rsidRPr="00240E88">
        <w:rPr>
          <w:rFonts w:ascii="Garamond" w:hAnsi="Garamond"/>
          <w:lang w:val="en-AU"/>
        </w:rPr>
        <w:t>with</w:t>
      </w:r>
      <w:r w:rsidR="00431B58" w:rsidRPr="00240E88">
        <w:rPr>
          <w:rFonts w:ascii="Garamond" w:hAnsi="Garamond"/>
          <w:lang w:val="en-AU"/>
        </w:rPr>
        <w:t xml:space="preserve"> a certain phenomenal character. I</w:t>
      </w:r>
      <w:r w:rsidR="00A0758D">
        <w:rPr>
          <w:rFonts w:ascii="Garamond" w:hAnsi="Garamond"/>
          <w:lang w:val="en-AU"/>
        </w:rPr>
        <w:t>n</w:t>
      </w:r>
      <w:r w:rsidR="00A31B4C" w:rsidRPr="00240E88">
        <w:rPr>
          <w:rFonts w:ascii="Garamond" w:hAnsi="Garamond"/>
          <w:lang w:val="en-AU"/>
        </w:rPr>
        <w:t xml:space="preserve"> what follows I </w:t>
      </w:r>
      <w:r w:rsidR="00AA4C81">
        <w:rPr>
          <w:rFonts w:ascii="Garamond" w:hAnsi="Garamond"/>
          <w:lang w:val="en-AU"/>
        </w:rPr>
        <w:t xml:space="preserve">make no assumption that </w:t>
      </w:r>
      <w:r w:rsidR="00431B58" w:rsidRPr="00240E88">
        <w:rPr>
          <w:rFonts w:ascii="Garamond" w:hAnsi="Garamond"/>
          <w:lang w:val="en-AU"/>
        </w:rPr>
        <w:t xml:space="preserve">the phenomenal character of the target </w:t>
      </w:r>
      <w:r w:rsidR="00195060" w:rsidRPr="00240E88">
        <w:rPr>
          <w:rFonts w:ascii="Garamond" w:hAnsi="Garamond"/>
          <w:lang w:val="en-AU"/>
        </w:rPr>
        <w:t>phenomenology</w:t>
      </w:r>
      <w:r w:rsidR="00431B58" w:rsidRPr="00240E88">
        <w:rPr>
          <w:rFonts w:ascii="Garamond" w:hAnsi="Garamond"/>
          <w:lang w:val="en-AU"/>
        </w:rPr>
        <w:t xml:space="preserve"> is exhausted by its phenomenal content</w:t>
      </w:r>
      <w:r w:rsidR="00CF5846">
        <w:rPr>
          <w:rFonts w:ascii="Garamond" w:hAnsi="Garamond"/>
          <w:lang w:val="en-AU"/>
        </w:rPr>
        <w:t xml:space="preserve"> (though of course representationalists about character will think this is so). </w:t>
      </w:r>
      <w:r w:rsidR="00431B58" w:rsidRPr="00240E88">
        <w:rPr>
          <w:rFonts w:ascii="Garamond" w:hAnsi="Garamond"/>
          <w:lang w:val="en-AU"/>
        </w:rPr>
        <w:t xml:space="preserve">Perhaps there are some aspects </w:t>
      </w:r>
      <w:r w:rsidR="00EA3E60" w:rsidRPr="00240E88">
        <w:rPr>
          <w:rFonts w:ascii="Garamond" w:hAnsi="Garamond"/>
          <w:lang w:val="en-AU"/>
        </w:rPr>
        <w:t xml:space="preserve">of </w:t>
      </w:r>
      <w:r w:rsidR="00431B58" w:rsidRPr="00240E88">
        <w:rPr>
          <w:rFonts w:ascii="Garamond" w:hAnsi="Garamond"/>
          <w:lang w:val="en-AU"/>
        </w:rPr>
        <w:t xml:space="preserve">the way things seem to us, in this regard, which either have no determinate content—there is no fact of the matter what they represent—or in which the seeming is in </w:t>
      </w:r>
      <w:r w:rsidR="00195060" w:rsidRPr="00240E88">
        <w:rPr>
          <w:rFonts w:ascii="Garamond" w:hAnsi="Garamond"/>
          <w:lang w:val="en-AU"/>
        </w:rPr>
        <w:t xml:space="preserve">no </w:t>
      </w:r>
      <w:r w:rsidR="00431B58" w:rsidRPr="00240E88">
        <w:rPr>
          <w:rFonts w:ascii="Garamond" w:hAnsi="Garamond"/>
          <w:lang w:val="en-AU"/>
        </w:rPr>
        <w:t>sense represented as being a feature of the world itself.</w:t>
      </w:r>
      <w:r w:rsidR="00FC0D9E">
        <w:rPr>
          <w:rFonts w:ascii="Garamond" w:hAnsi="Garamond"/>
          <w:lang w:val="en-AU"/>
        </w:rPr>
        <w:t xml:space="preserve"> </w:t>
      </w:r>
      <w:r w:rsidR="00A55AB0">
        <w:rPr>
          <w:rFonts w:ascii="Garamond" w:hAnsi="Garamond"/>
          <w:lang w:val="en-AU"/>
        </w:rPr>
        <w:t xml:space="preserve">Torrengo </w:t>
      </w:r>
      <w:r w:rsidR="00FC0D9E">
        <w:rPr>
          <w:rFonts w:ascii="Garamond" w:hAnsi="Garamond"/>
          <w:lang w:val="en-AU"/>
        </w:rPr>
        <w:t xml:space="preserve">(2017) for instance, thinks this is so: he thinks we have phenomenology with a certain ‘flowy’ phenomenal character, but that we do not represent that time </w:t>
      </w:r>
      <w:r w:rsidR="00B50F4F">
        <w:rPr>
          <w:rFonts w:ascii="Garamond" w:hAnsi="Garamond"/>
          <w:lang w:val="en-AU"/>
        </w:rPr>
        <w:t>f</w:t>
      </w:r>
      <w:r w:rsidR="00FC0D9E">
        <w:rPr>
          <w:rFonts w:ascii="Garamond" w:hAnsi="Garamond"/>
          <w:lang w:val="en-AU"/>
        </w:rPr>
        <w:t>lows</w:t>
      </w:r>
      <w:r w:rsidR="00A32629">
        <w:rPr>
          <w:rFonts w:ascii="Garamond" w:hAnsi="Garamond"/>
          <w:lang w:val="en-AU"/>
        </w:rPr>
        <w:t xml:space="preserve"> because it does not seem to us as though this flowiness is a feature of the world</w:t>
      </w:r>
      <w:r w:rsidR="00EC366B">
        <w:rPr>
          <w:rFonts w:ascii="Garamond" w:hAnsi="Garamond"/>
          <w:lang w:val="en-AU"/>
        </w:rPr>
        <w:t xml:space="preserve"> rather than of our experience.</w:t>
      </w:r>
      <w:r w:rsidR="00FC0D9E">
        <w:rPr>
          <w:rStyle w:val="FootnoteReference"/>
          <w:rFonts w:ascii="Garamond" w:hAnsi="Garamond"/>
          <w:lang w:val="en-AU"/>
        </w:rPr>
        <w:footnoteReference w:id="18"/>
      </w:r>
      <w:r w:rsidR="000337CA">
        <w:rPr>
          <w:rFonts w:ascii="Garamond" w:hAnsi="Garamond"/>
          <w:lang w:val="en-AU"/>
        </w:rPr>
        <w:t xml:space="preserve"> For all I say there may be such see</w:t>
      </w:r>
      <w:r w:rsidR="00CD6BEF">
        <w:rPr>
          <w:rFonts w:ascii="Garamond" w:hAnsi="Garamond"/>
          <w:lang w:val="en-AU"/>
        </w:rPr>
        <w:t>m</w:t>
      </w:r>
      <w:r w:rsidR="000337CA">
        <w:rPr>
          <w:rFonts w:ascii="Garamond" w:hAnsi="Garamond"/>
          <w:lang w:val="en-AU"/>
        </w:rPr>
        <w:t>ing</w:t>
      </w:r>
      <w:r w:rsidR="00CD6BEF">
        <w:rPr>
          <w:rFonts w:ascii="Garamond" w:hAnsi="Garamond"/>
          <w:lang w:val="en-AU"/>
        </w:rPr>
        <w:t>s</w:t>
      </w:r>
      <w:r w:rsidR="000337CA">
        <w:rPr>
          <w:rFonts w:ascii="Garamond" w:hAnsi="Garamond"/>
          <w:lang w:val="en-AU"/>
        </w:rPr>
        <w:t xml:space="preserve">, and they may </w:t>
      </w:r>
      <w:r w:rsidR="00431B58" w:rsidRPr="00240E88">
        <w:rPr>
          <w:rFonts w:ascii="Garamond" w:hAnsi="Garamond"/>
          <w:lang w:val="en-AU"/>
        </w:rPr>
        <w:t xml:space="preserve">sometimes lead us to </w:t>
      </w:r>
      <w:r w:rsidR="009724CD">
        <w:rPr>
          <w:rFonts w:ascii="Garamond" w:hAnsi="Garamond"/>
          <w:lang w:val="en-AU"/>
        </w:rPr>
        <w:t>utter sentences such as ‘</w:t>
      </w:r>
      <w:r w:rsidR="00431B58" w:rsidRPr="00240E88">
        <w:rPr>
          <w:rFonts w:ascii="Garamond" w:hAnsi="Garamond"/>
          <w:lang w:val="en-AU"/>
        </w:rPr>
        <w:t>time flows</w:t>
      </w:r>
      <w:r w:rsidR="009724CD">
        <w:rPr>
          <w:rFonts w:ascii="Garamond" w:hAnsi="Garamond"/>
          <w:lang w:val="en-AU"/>
        </w:rPr>
        <w:t>’</w:t>
      </w:r>
      <w:r w:rsidR="00431B58" w:rsidRPr="00240E88">
        <w:rPr>
          <w:rFonts w:ascii="Garamond" w:hAnsi="Garamond"/>
          <w:lang w:val="en-AU"/>
        </w:rPr>
        <w:t xml:space="preserve">. But if those aspects of phenomenal character have no (determinate) content, then </w:t>
      </w:r>
      <w:r w:rsidR="00431B58" w:rsidRPr="00240E88">
        <w:rPr>
          <w:rFonts w:ascii="Garamond" w:hAnsi="Garamond"/>
          <w:i/>
          <w:lang w:val="en-AU"/>
        </w:rPr>
        <w:t>whatever</w:t>
      </w:r>
      <w:r w:rsidR="00431B58" w:rsidRPr="00240E88">
        <w:rPr>
          <w:rFonts w:ascii="Garamond" w:hAnsi="Garamond"/>
          <w:lang w:val="en-AU"/>
        </w:rPr>
        <w:t xml:space="preserve"> their character it cannot be that by having those experience</w:t>
      </w:r>
      <w:r w:rsidR="004C1925" w:rsidRPr="00240E88">
        <w:rPr>
          <w:rFonts w:ascii="Garamond" w:hAnsi="Garamond"/>
          <w:lang w:val="en-AU"/>
        </w:rPr>
        <w:t>s</w:t>
      </w:r>
      <w:r w:rsidR="00431B58" w:rsidRPr="00240E88">
        <w:rPr>
          <w:rFonts w:ascii="Garamond" w:hAnsi="Garamond"/>
          <w:lang w:val="en-AU"/>
        </w:rPr>
        <w:t xml:space="preserve"> it </w:t>
      </w:r>
      <w:r w:rsidR="00431B58" w:rsidRPr="00240E88">
        <w:rPr>
          <w:rFonts w:ascii="Garamond" w:hAnsi="Garamond"/>
          <w:i/>
          <w:lang w:val="en-AU"/>
        </w:rPr>
        <w:t>seems to us as</w:t>
      </w:r>
      <w:r w:rsidR="00431B58" w:rsidRPr="00240E88">
        <w:rPr>
          <w:rFonts w:ascii="Garamond" w:hAnsi="Garamond"/>
          <w:lang w:val="en-AU"/>
        </w:rPr>
        <w:t xml:space="preserve"> </w:t>
      </w:r>
      <w:r w:rsidR="00431B58" w:rsidRPr="00240E88">
        <w:rPr>
          <w:rFonts w:ascii="Garamond" w:hAnsi="Garamond"/>
          <w:i/>
          <w:lang w:val="en-AU"/>
        </w:rPr>
        <w:t>though time flows.</w:t>
      </w:r>
      <w:r w:rsidR="009C2442" w:rsidRPr="00240E88">
        <w:rPr>
          <w:rFonts w:ascii="Garamond" w:hAnsi="Garamond"/>
          <w:lang w:val="en-AU"/>
        </w:rPr>
        <w:t xml:space="preserve"> </w:t>
      </w:r>
      <w:r w:rsidR="004C1925" w:rsidRPr="00240E88">
        <w:rPr>
          <w:rFonts w:ascii="Garamond" w:hAnsi="Garamond"/>
          <w:lang w:val="en-AU"/>
        </w:rPr>
        <w:t>Its seeming that way, if it does, is a matter of our being in a state with phenomenal content</w:t>
      </w:r>
      <w:r w:rsidR="002D06AB" w:rsidRPr="00240E88">
        <w:rPr>
          <w:rFonts w:ascii="Garamond" w:hAnsi="Garamond"/>
          <w:lang w:val="en-AU"/>
        </w:rPr>
        <w:t xml:space="preserve">, which is why that is what I focus on here. </w:t>
      </w:r>
    </w:p>
    <w:p w14:paraId="118CA930" w14:textId="1C4C5E94" w:rsidR="00EA4D24" w:rsidRDefault="007004B0" w:rsidP="00232242">
      <w:pPr>
        <w:pStyle w:val="Body"/>
        <w:spacing w:line="360" w:lineRule="auto"/>
        <w:jc w:val="both"/>
        <w:rPr>
          <w:rFonts w:ascii="Garamond" w:hAnsi="Garamond"/>
          <w:lang w:val="en-AU"/>
        </w:rPr>
      </w:pPr>
      <w:r w:rsidRPr="00240E88">
        <w:rPr>
          <w:rFonts w:ascii="Garamond" w:hAnsi="Garamond"/>
          <w:lang w:val="en-AU"/>
        </w:rPr>
        <w:lastRenderedPageBreak/>
        <w:t xml:space="preserve">One might wonder: how can there be any debate about </w:t>
      </w:r>
      <w:r w:rsidR="006E081E">
        <w:rPr>
          <w:rFonts w:ascii="Garamond" w:hAnsi="Garamond"/>
          <w:lang w:val="en-AU"/>
        </w:rPr>
        <w:t>the</w:t>
      </w:r>
      <w:r w:rsidR="006E081E" w:rsidRPr="00240E88">
        <w:rPr>
          <w:rFonts w:ascii="Garamond" w:hAnsi="Garamond"/>
          <w:lang w:val="en-AU"/>
        </w:rPr>
        <w:t xml:space="preserve"> </w:t>
      </w:r>
      <w:r w:rsidRPr="00240E88">
        <w:rPr>
          <w:rFonts w:ascii="Garamond" w:hAnsi="Garamond"/>
          <w:lang w:val="en-AU"/>
        </w:rPr>
        <w:t xml:space="preserve">content </w:t>
      </w:r>
      <w:r w:rsidR="006E081E">
        <w:rPr>
          <w:rFonts w:ascii="Garamond" w:hAnsi="Garamond"/>
          <w:lang w:val="en-AU"/>
        </w:rPr>
        <w:t xml:space="preserve">of the </w:t>
      </w:r>
      <w:r w:rsidR="007B1405">
        <w:rPr>
          <w:rFonts w:ascii="Garamond" w:hAnsi="Garamond"/>
          <w:lang w:val="en-AU"/>
        </w:rPr>
        <w:t>target</w:t>
      </w:r>
      <w:r w:rsidR="007B1405" w:rsidRPr="00240E88">
        <w:rPr>
          <w:rFonts w:ascii="Garamond" w:hAnsi="Garamond"/>
          <w:lang w:val="en-AU"/>
        </w:rPr>
        <w:t xml:space="preserve"> </w:t>
      </w:r>
      <w:r w:rsidRPr="00240E88">
        <w:rPr>
          <w:rFonts w:ascii="Garamond" w:hAnsi="Garamond"/>
          <w:lang w:val="en-AU"/>
        </w:rPr>
        <w:t xml:space="preserve">phenomenology? After all, lots of people introspect that phenomenology and claim that it seems as though time robustly passes. </w:t>
      </w:r>
      <w:r w:rsidR="00E7068C">
        <w:rPr>
          <w:rFonts w:ascii="Garamond" w:hAnsi="Garamond"/>
          <w:lang w:val="en-AU"/>
        </w:rPr>
        <w:t>S</w:t>
      </w:r>
      <w:r w:rsidR="00721B63" w:rsidRPr="00240E88">
        <w:rPr>
          <w:rFonts w:ascii="Garamond" w:hAnsi="Garamond"/>
          <w:lang w:val="en-AU"/>
        </w:rPr>
        <w:t xml:space="preserve">urely we should think that this </w:t>
      </w:r>
      <w:r w:rsidR="00721B63" w:rsidRPr="00C07327">
        <w:rPr>
          <w:rFonts w:ascii="Garamond" w:hAnsi="Garamond"/>
          <w:i/>
          <w:lang w:val="en-AU"/>
        </w:rPr>
        <w:t>is</w:t>
      </w:r>
      <w:r w:rsidR="00721B63" w:rsidRPr="00240E88">
        <w:rPr>
          <w:rFonts w:ascii="Garamond" w:hAnsi="Garamond"/>
          <w:lang w:val="en-AU"/>
        </w:rPr>
        <w:t xml:space="preserve"> how it seems to them. </w:t>
      </w:r>
      <w:r w:rsidR="00F52766" w:rsidRPr="00240E88">
        <w:rPr>
          <w:rFonts w:ascii="Garamond" w:hAnsi="Garamond"/>
          <w:lang w:val="en-AU"/>
        </w:rPr>
        <w:t xml:space="preserve"> B</w:t>
      </w:r>
      <w:r w:rsidRPr="00240E88">
        <w:rPr>
          <w:rFonts w:ascii="Garamond" w:hAnsi="Garamond"/>
          <w:lang w:val="en-AU"/>
        </w:rPr>
        <w:t xml:space="preserve">efore proceeding it’s worth saying something about why I think this way of determining the content of </w:t>
      </w:r>
      <w:r w:rsidR="00DD1DBD">
        <w:rPr>
          <w:rFonts w:ascii="Garamond" w:hAnsi="Garamond"/>
          <w:lang w:val="en-AU"/>
        </w:rPr>
        <w:t>that</w:t>
      </w:r>
      <w:r w:rsidR="00DD1DBD" w:rsidRPr="00240E88">
        <w:rPr>
          <w:rFonts w:ascii="Garamond" w:hAnsi="Garamond"/>
          <w:lang w:val="en-AU"/>
        </w:rPr>
        <w:t xml:space="preserve"> </w:t>
      </w:r>
      <w:r w:rsidRPr="00240E88">
        <w:rPr>
          <w:rFonts w:ascii="Garamond" w:hAnsi="Garamond"/>
          <w:lang w:val="en-AU"/>
        </w:rPr>
        <w:t>state is poor.</w:t>
      </w:r>
    </w:p>
    <w:p w14:paraId="78B5A5F2" w14:textId="6288E468" w:rsidR="00806456" w:rsidRPr="0006663A" w:rsidRDefault="00417F51" w:rsidP="00232242">
      <w:pPr>
        <w:pStyle w:val="Body"/>
        <w:spacing w:line="360" w:lineRule="auto"/>
        <w:jc w:val="both"/>
        <w:rPr>
          <w:rFonts w:ascii="Garamond" w:hAnsi="Garamond"/>
          <w:lang w:val="en-AU"/>
        </w:rPr>
      </w:pPr>
      <w:r>
        <w:rPr>
          <w:rFonts w:ascii="Garamond" w:hAnsi="Garamond"/>
          <w:lang w:val="en-AU"/>
        </w:rPr>
        <w:t xml:space="preserve">First, even setting aside general worries one might have about the reliability of introspection, </w:t>
      </w:r>
      <w:r w:rsidR="00910999">
        <w:rPr>
          <w:rFonts w:ascii="Garamond" w:hAnsi="Garamond"/>
          <w:lang w:val="en-AU"/>
        </w:rPr>
        <w:t>there are reasons to worry about this method</w:t>
      </w:r>
      <w:r w:rsidR="001A7BAB">
        <w:rPr>
          <w:rFonts w:ascii="Garamond" w:hAnsi="Garamond"/>
          <w:lang w:val="en-AU"/>
        </w:rPr>
        <w:t xml:space="preserve">. </w:t>
      </w:r>
      <w:r w:rsidR="00910999">
        <w:rPr>
          <w:rFonts w:ascii="Garamond" w:hAnsi="Garamond"/>
          <w:lang w:val="en-AU"/>
        </w:rPr>
        <w:t xml:space="preserve">The descriptions of </w:t>
      </w:r>
      <w:r w:rsidR="001A7BAB">
        <w:rPr>
          <w:rFonts w:ascii="Garamond" w:hAnsi="Garamond"/>
          <w:lang w:val="en-AU"/>
        </w:rPr>
        <w:t xml:space="preserve">the target </w:t>
      </w:r>
      <w:r w:rsidR="00910999">
        <w:rPr>
          <w:rFonts w:ascii="Garamond" w:hAnsi="Garamond"/>
          <w:lang w:val="en-AU"/>
        </w:rPr>
        <w:t xml:space="preserve">phenomenology found </w:t>
      </w:r>
      <w:r w:rsidR="00806456" w:rsidRPr="00240E88">
        <w:rPr>
          <w:rFonts w:ascii="Garamond" w:hAnsi="Garamond"/>
          <w:lang w:val="en-AU"/>
        </w:rPr>
        <w:t xml:space="preserve">at the beginning of this paper all look quite different, despite the fact that their authors all think they are describing a </w:t>
      </w:r>
      <w:r w:rsidR="00266DA3" w:rsidRPr="00240E88">
        <w:rPr>
          <w:rFonts w:ascii="Garamond" w:hAnsi="Garamond"/>
          <w:lang w:val="en-AU"/>
        </w:rPr>
        <w:t xml:space="preserve">state </w:t>
      </w:r>
      <w:r w:rsidR="00806456" w:rsidRPr="00240E88">
        <w:rPr>
          <w:rFonts w:ascii="Garamond" w:hAnsi="Garamond"/>
          <w:lang w:val="en-AU"/>
        </w:rPr>
        <w:t xml:space="preserve">whose content is as of robust passage. If we were to include the sorts of descriptions that non-dynamists make of their phenomenology we would get even more divergent descriptions. </w:t>
      </w:r>
    </w:p>
    <w:p w14:paraId="6BAC309E" w14:textId="3F28E4C0" w:rsidR="00806456" w:rsidRPr="00240E88" w:rsidRDefault="00806456" w:rsidP="00232242">
      <w:pPr>
        <w:pStyle w:val="Body"/>
        <w:spacing w:line="360" w:lineRule="auto"/>
        <w:jc w:val="both"/>
        <w:rPr>
          <w:rFonts w:ascii="Garamond" w:eastAsia="Garamond" w:hAnsi="Garamond" w:cs="Garamond"/>
          <w:lang w:val="en-AU"/>
        </w:rPr>
      </w:pPr>
      <w:r w:rsidRPr="00240E88">
        <w:rPr>
          <w:rFonts w:ascii="Garamond" w:hAnsi="Garamond"/>
          <w:lang w:val="en-AU"/>
        </w:rPr>
        <w:t xml:space="preserve">Indeed, when we look at empirical research on the ways in which people describe </w:t>
      </w:r>
      <w:r w:rsidR="0006663A">
        <w:rPr>
          <w:rFonts w:ascii="Garamond" w:hAnsi="Garamond"/>
          <w:lang w:val="en-AU"/>
        </w:rPr>
        <w:t>the target</w:t>
      </w:r>
      <w:r w:rsidR="0006663A" w:rsidRPr="00240E88">
        <w:rPr>
          <w:rFonts w:ascii="Garamond" w:hAnsi="Garamond"/>
          <w:lang w:val="en-AU"/>
        </w:rPr>
        <w:t xml:space="preserve"> </w:t>
      </w:r>
      <w:r w:rsidRPr="00240E88">
        <w:rPr>
          <w:rFonts w:ascii="Garamond" w:hAnsi="Garamond"/>
          <w:lang w:val="en-AU"/>
        </w:rPr>
        <w:t>phenomenology we find huge differences. For instance, in a study by Latham, Miller and Norton (2020</w:t>
      </w:r>
      <w:r w:rsidR="007F7BD4">
        <w:rPr>
          <w:rFonts w:ascii="Garamond" w:hAnsi="Garamond"/>
          <w:lang w:val="en-AU"/>
        </w:rPr>
        <w:t>a</w:t>
      </w:r>
      <w:r w:rsidRPr="00240E88">
        <w:rPr>
          <w:rFonts w:ascii="Garamond" w:hAnsi="Garamond"/>
          <w:lang w:val="en-AU"/>
        </w:rPr>
        <w:t xml:space="preserve">) we find that ~40% of people strongly agree that it seems to them as though the future is ahead of them and moving towards them, while ~11% strongly disagree that it seems this way, and ~50% neither strongly agree nor disagree. We find similar variation across all of the sentences </w:t>
      </w:r>
      <w:r w:rsidR="00F21A6A">
        <w:rPr>
          <w:rFonts w:ascii="Garamond" w:hAnsi="Garamond"/>
          <w:lang w:val="en-AU"/>
        </w:rPr>
        <w:t xml:space="preserve">with which </w:t>
      </w:r>
      <w:r w:rsidRPr="00240E88">
        <w:rPr>
          <w:rFonts w:ascii="Garamond" w:hAnsi="Garamond"/>
          <w:lang w:val="en-AU"/>
        </w:rPr>
        <w:t>participants were presented</w:t>
      </w:r>
      <w:r w:rsidR="0006663A">
        <w:rPr>
          <w:rFonts w:ascii="Garamond" w:hAnsi="Garamond"/>
          <w:lang w:val="en-AU"/>
        </w:rPr>
        <w:t>.</w:t>
      </w:r>
    </w:p>
    <w:p w14:paraId="47D21968" w14:textId="6BCA128A" w:rsidR="00806456" w:rsidRDefault="00806456" w:rsidP="00232242">
      <w:pPr>
        <w:pStyle w:val="Body"/>
        <w:spacing w:line="360" w:lineRule="auto"/>
        <w:jc w:val="both"/>
        <w:rPr>
          <w:rFonts w:ascii="Garamond" w:hAnsi="Garamond"/>
          <w:lang w:val="en-AU"/>
        </w:rPr>
      </w:pPr>
      <w:r w:rsidRPr="00240E88">
        <w:rPr>
          <w:rFonts w:ascii="Garamond" w:hAnsi="Garamond"/>
          <w:lang w:val="en-AU"/>
        </w:rPr>
        <w:t>Moreover, since some philosophers have argued that the way we describe the target phenomenology is a product of different theoretical commitments about the nature of time (Braddon-Mitchell 2013), or of different, perhaps implicit, ways of conceiving of time (Latham, Miller, and Norton 2020</w:t>
      </w:r>
      <w:r w:rsidR="007F7BD4">
        <w:rPr>
          <w:rFonts w:ascii="Garamond" w:hAnsi="Garamond"/>
          <w:lang w:val="en-AU"/>
        </w:rPr>
        <w:t>a</w:t>
      </w:r>
      <w:r w:rsidRPr="00240E88">
        <w:rPr>
          <w:rFonts w:ascii="Garamond" w:hAnsi="Garamond"/>
          <w:lang w:val="en-AU"/>
        </w:rPr>
        <w:t xml:space="preserve">), or of using different linguistic or conceptual resources (Miller, Holcombe and Latham 2018) there is a concern that people will </w:t>
      </w:r>
      <w:r w:rsidR="00B60E3A" w:rsidRPr="00240E88">
        <w:rPr>
          <w:rFonts w:ascii="Garamond" w:hAnsi="Garamond"/>
          <w:lang w:val="en-AU"/>
        </w:rPr>
        <w:t xml:space="preserve">differently </w:t>
      </w:r>
      <w:r w:rsidRPr="00240E88">
        <w:rPr>
          <w:rFonts w:ascii="Garamond" w:hAnsi="Garamond"/>
          <w:lang w:val="en-AU"/>
        </w:rPr>
        <w:t xml:space="preserve">describe </w:t>
      </w:r>
      <w:r w:rsidR="0058181A" w:rsidRPr="00240E88">
        <w:rPr>
          <w:rFonts w:ascii="Garamond" w:hAnsi="Garamond"/>
          <w:lang w:val="en-AU"/>
        </w:rPr>
        <w:t>the target phenomenology</w:t>
      </w:r>
      <w:r w:rsidRPr="00240E88">
        <w:rPr>
          <w:rFonts w:ascii="Garamond" w:hAnsi="Garamond"/>
          <w:lang w:val="en-AU"/>
        </w:rPr>
        <w:t xml:space="preserve">. So appealing to their introspected descriptions seems like a poor way to determine the </w:t>
      </w:r>
      <w:r w:rsidR="00A73E0A" w:rsidRPr="00240E88">
        <w:rPr>
          <w:rFonts w:ascii="Garamond" w:hAnsi="Garamond"/>
          <w:lang w:val="en-AU"/>
        </w:rPr>
        <w:t xml:space="preserve">target’s </w:t>
      </w:r>
      <w:r w:rsidRPr="00240E88">
        <w:rPr>
          <w:rFonts w:ascii="Garamond" w:hAnsi="Garamond"/>
          <w:lang w:val="en-AU"/>
        </w:rPr>
        <w:t>content</w:t>
      </w:r>
      <w:r w:rsidR="00A73E0A" w:rsidRPr="00240E88">
        <w:rPr>
          <w:rFonts w:ascii="Garamond" w:hAnsi="Garamond"/>
          <w:lang w:val="en-AU"/>
        </w:rPr>
        <w:t>.</w:t>
      </w:r>
    </w:p>
    <w:p w14:paraId="562B3E67" w14:textId="09EB7894" w:rsidR="004049B7" w:rsidRPr="00240E88" w:rsidRDefault="00C14022" w:rsidP="00232242">
      <w:pPr>
        <w:pStyle w:val="Body"/>
        <w:spacing w:line="360" w:lineRule="auto"/>
        <w:jc w:val="both"/>
        <w:rPr>
          <w:rFonts w:ascii="Garamond" w:hAnsi="Garamond"/>
          <w:lang w:val="en-AU"/>
        </w:rPr>
      </w:pPr>
      <w:r>
        <w:rPr>
          <w:rFonts w:ascii="Garamond" w:hAnsi="Garamond"/>
          <w:lang w:val="en-AU"/>
        </w:rPr>
        <w:t xml:space="preserve">At any rate, even </w:t>
      </w:r>
      <w:r w:rsidR="00E17438">
        <w:rPr>
          <w:rFonts w:ascii="Garamond" w:hAnsi="Garamond"/>
          <w:lang w:val="en-AU"/>
        </w:rPr>
        <w:t>after introspecting</w:t>
      </w:r>
      <w:r>
        <w:rPr>
          <w:rFonts w:ascii="Garamond" w:hAnsi="Garamond"/>
          <w:lang w:val="en-AU"/>
        </w:rPr>
        <w:t xml:space="preserve"> non-dynamists </w:t>
      </w:r>
      <w:r w:rsidR="003874F6">
        <w:rPr>
          <w:rFonts w:ascii="Garamond" w:hAnsi="Garamond"/>
          <w:lang w:val="en-AU"/>
        </w:rPr>
        <w:t xml:space="preserve">still </w:t>
      </w:r>
      <w:r>
        <w:rPr>
          <w:rFonts w:ascii="Garamond" w:hAnsi="Garamond"/>
          <w:lang w:val="en-AU"/>
        </w:rPr>
        <w:t>disagree about whet</w:t>
      </w:r>
      <w:r w:rsidR="00A53E4D">
        <w:rPr>
          <w:rFonts w:ascii="Garamond" w:hAnsi="Garamond"/>
          <w:lang w:val="en-AU"/>
        </w:rPr>
        <w:t xml:space="preserve">her </w:t>
      </w:r>
      <w:r w:rsidR="004049B7" w:rsidRPr="00240E88">
        <w:rPr>
          <w:rFonts w:ascii="Garamond" w:hAnsi="Garamond"/>
          <w:lang w:val="en-AU"/>
        </w:rPr>
        <w:t xml:space="preserve">the target phenomenology represents robust </w:t>
      </w:r>
      <w:r w:rsidR="00E84CCD" w:rsidRPr="00240E88">
        <w:rPr>
          <w:rFonts w:ascii="Garamond" w:hAnsi="Garamond"/>
          <w:lang w:val="en-AU"/>
        </w:rPr>
        <w:t>passage</w:t>
      </w:r>
      <w:r w:rsidR="002C5356">
        <w:rPr>
          <w:rFonts w:ascii="Garamond" w:hAnsi="Garamond"/>
          <w:lang w:val="en-AU"/>
        </w:rPr>
        <w:t>.</w:t>
      </w:r>
      <w:r w:rsidR="007538D0">
        <w:rPr>
          <w:rFonts w:ascii="Garamond" w:hAnsi="Garamond"/>
          <w:lang w:val="en-AU"/>
        </w:rPr>
        <w:t xml:space="preserve"> So I t</w:t>
      </w:r>
      <w:r w:rsidR="00385301">
        <w:rPr>
          <w:rFonts w:ascii="Garamond" w:hAnsi="Garamond"/>
          <w:lang w:val="en-AU"/>
        </w:rPr>
        <w:t>ake</w:t>
      </w:r>
      <w:r w:rsidR="007538D0">
        <w:rPr>
          <w:rFonts w:ascii="Garamond" w:hAnsi="Garamond"/>
          <w:lang w:val="en-AU"/>
        </w:rPr>
        <w:t xml:space="preserve"> this to </w:t>
      </w:r>
      <w:r w:rsidR="00C55649">
        <w:rPr>
          <w:rFonts w:ascii="Garamond" w:hAnsi="Garamond"/>
          <w:lang w:val="en-AU"/>
        </w:rPr>
        <w:t>be</w:t>
      </w:r>
      <w:r w:rsidR="00E84CCD" w:rsidRPr="00240E88">
        <w:rPr>
          <w:rFonts w:ascii="Garamond" w:hAnsi="Garamond"/>
          <w:lang w:val="en-AU"/>
        </w:rPr>
        <w:t xml:space="preserve"> an open question</w:t>
      </w:r>
      <w:r w:rsidR="007538D0">
        <w:rPr>
          <w:rFonts w:ascii="Garamond" w:hAnsi="Garamond"/>
          <w:lang w:val="en-AU"/>
        </w:rPr>
        <w:t xml:space="preserve">. </w:t>
      </w:r>
    </w:p>
    <w:p w14:paraId="70D8FB44" w14:textId="17D4EF04" w:rsidR="009E4EF2" w:rsidRDefault="000046DD" w:rsidP="00232242">
      <w:pPr>
        <w:pStyle w:val="Body"/>
        <w:spacing w:line="360" w:lineRule="auto"/>
        <w:jc w:val="both"/>
        <w:rPr>
          <w:rFonts w:ascii="Garamond" w:hAnsi="Garamond"/>
          <w:lang w:val="en-AU"/>
        </w:rPr>
      </w:pPr>
      <w:r>
        <w:rPr>
          <w:rFonts w:ascii="Garamond" w:hAnsi="Garamond"/>
          <w:lang w:val="en-AU"/>
        </w:rPr>
        <w:t>Illusionists</w:t>
      </w:r>
      <w:r w:rsidR="00385301">
        <w:rPr>
          <w:rFonts w:ascii="Garamond" w:hAnsi="Garamond"/>
          <w:lang w:val="en-AU"/>
        </w:rPr>
        <w:t xml:space="preserve"> </w:t>
      </w:r>
      <w:r w:rsidR="00BE46E8">
        <w:rPr>
          <w:rFonts w:ascii="Garamond" w:hAnsi="Garamond"/>
          <w:lang w:val="en-AU"/>
        </w:rPr>
        <w:t>face</w:t>
      </w:r>
      <w:r w:rsidR="00385301">
        <w:rPr>
          <w:rFonts w:ascii="Garamond" w:hAnsi="Garamond"/>
          <w:lang w:val="en-AU"/>
        </w:rPr>
        <w:t xml:space="preserve"> a burden: they need to explain how it is that we come to have a phenomenal state with illusory content. </w:t>
      </w:r>
      <w:r w:rsidR="007A4988">
        <w:rPr>
          <w:rFonts w:ascii="Garamond" w:hAnsi="Garamond"/>
          <w:lang w:val="en-AU"/>
        </w:rPr>
        <w:t>This is particularly pressing in the case of passage illusionis</w:t>
      </w:r>
      <w:r>
        <w:rPr>
          <w:rFonts w:ascii="Garamond" w:hAnsi="Garamond"/>
          <w:lang w:val="en-AU"/>
        </w:rPr>
        <w:t>m</w:t>
      </w:r>
      <w:r w:rsidR="007A4988">
        <w:rPr>
          <w:rFonts w:ascii="Garamond" w:hAnsi="Garamond"/>
          <w:lang w:val="en-AU"/>
        </w:rPr>
        <w:t xml:space="preserve">, since </w:t>
      </w:r>
      <w:r>
        <w:rPr>
          <w:rFonts w:ascii="Garamond" w:hAnsi="Garamond"/>
          <w:lang w:val="en-AU"/>
        </w:rPr>
        <w:t xml:space="preserve">passage illusionists </w:t>
      </w:r>
      <w:r w:rsidR="007A4988">
        <w:rPr>
          <w:rFonts w:ascii="Garamond" w:hAnsi="Garamond"/>
          <w:lang w:val="en-AU"/>
        </w:rPr>
        <w:t>hold that we are subject to a persistent and pervasive illusion (</w:t>
      </w:r>
      <w:r w:rsidR="00890BC9">
        <w:rPr>
          <w:rFonts w:ascii="Garamond" w:hAnsi="Garamond"/>
          <w:lang w:val="en-AU"/>
        </w:rPr>
        <w:t xml:space="preserve">unlike </w:t>
      </w:r>
      <w:r w:rsidR="007A4988">
        <w:rPr>
          <w:rFonts w:ascii="Garamond" w:hAnsi="Garamond"/>
          <w:lang w:val="en-AU"/>
        </w:rPr>
        <w:t>most perceptual illusion</w:t>
      </w:r>
      <w:r w:rsidR="00890BC9">
        <w:rPr>
          <w:rFonts w:ascii="Garamond" w:hAnsi="Garamond"/>
          <w:lang w:val="en-AU"/>
        </w:rPr>
        <w:t>s</w:t>
      </w:r>
      <w:r w:rsidR="007A4988">
        <w:rPr>
          <w:rFonts w:ascii="Garamond" w:hAnsi="Garamond"/>
          <w:lang w:val="en-AU"/>
        </w:rPr>
        <w:t>) and, further, that the illusory state has representational content as of something that does not actually obtain (and indeed, on some views</w:t>
      </w:r>
      <w:r w:rsidR="00C02925">
        <w:rPr>
          <w:rFonts w:ascii="Garamond" w:hAnsi="Garamond"/>
          <w:lang w:val="en-AU"/>
        </w:rPr>
        <w:t xml:space="preserve">, </w:t>
      </w:r>
      <w:r w:rsidR="007A4988">
        <w:rPr>
          <w:rFonts w:ascii="Garamond" w:hAnsi="Garamond"/>
          <w:lang w:val="en-AU"/>
        </w:rPr>
        <w:t xml:space="preserve">as of something impossible). Making sense of how </w:t>
      </w:r>
      <w:r w:rsidR="00C02925">
        <w:rPr>
          <w:rFonts w:ascii="Garamond" w:hAnsi="Garamond"/>
          <w:lang w:val="en-AU"/>
        </w:rPr>
        <w:t xml:space="preserve">we could be subject to that </w:t>
      </w:r>
      <w:r w:rsidR="00C02925">
        <w:rPr>
          <w:rFonts w:ascii="Garamond" w:hAnsi="Garamond"/>
          <w:lang w:val="en-AU"/>
        </w:rPr>
        <w:lastRenderedPageBreak/>
        <w:t xml:space="preserve">kind of illusion with that kind of content is </w:t>
      </w:r>
      <w:r w:rsidR="007A4988">
        <w:rPr>
          <w:rFonts w:ascii="Garamond" w:hAnsi="Garamond"/>
          <w:lang w:val="en-AU"/>
        </w:rPr>
        <w:t>what Hoerl (2014) calls the intelligibility problem.</w:t>
      </w:r>
      <w:r w:rsidR="00080C07">
        <w:rPr>
          <w:rStyle w:val="FootnoteReference"/>
          <w:rFonts w:ascii="Garamond" w:hAnsi="Garamond"/>
          <w:lang w:val="en-AU"/>
        </w:rPr>
        <w:footnoteReference w:id="19"/>
      </w:r>
      <w:r w:rsidR="007A4988">
        <w:rPr>
          <w:rFonts w:ascii="Garamond" w:hAnsi="Garamond"/>
          <w:lang w:val="en-AU"/>
        </w:rPr>
        <w:t xml:space="preserve"> </w:t>
      </w:r>
    </w:p>
    <w:p w14:paraId="4ED58786" w14:textId="0598ADAC" w:rsidR="00B9711E" w:rsidRPr="00715EAB" w:rsidRDefault="003C3235" w:rsidP="00232242">
      <w:pPr>
        <w:pStyle w:val="Body"/>
        <w:spacing w:line="360" w:lineRule="auto"/>
        <w:jc w:val="both"/>
        <w:rPr>
          <w:rFonts w:ascii="Garamond" w:hAnsi="Garamond"/>
          <w:lang w:val="en-AU"/>
        </w:rPr>
      </w:pPr>
      <w:r>
        <w:rPr>
          <w:rFonts w:ascii="Garamond" w:hAnsi="Garamond"/>
          <w:lang w:val="en-AU"/>
        </w:rPr>
        <w:t>There are</w:t>
      </w:r>
      <w:r w:rsidR="001E4950" w:rsidRPr="00240E88">
        <w:rPr>
          <w:rFonts w:ascii="Garamond" w:hAnsi="Garamond"/>
          <w:lang w:val="en-AU"/>
        </w:rPr>
        <w:t xml:space="preserve"> two broad options the </w:t>
      </w:r>
      <w:r w:rsidR="008A02A7">
        <w:rPr>
          <w:rFonts w:ascii="Garamond" w:hAnsi="Garamond"/>
          <w:lang w:val="en-AU"/>
        </w:rPr>
        <w:t>passage</w:t>
      </w:r>
      <w:r w:rsidR="008A02A7" w:rsidRPr="00382676">
        <w:rPr>
          <w:rFonts w:ascii="Garamond" w:hAnsi="Garamond"/>
          <w:lang w:val="en-AU"/>
        </w:rPr>
        <w:t xml:space="preserve"> </w:t>
      </w:r>
      <w:r w:rsidR="001E4950" w:rsidRPr="00382676">
        <w:rPr>
          <w:rFonts w:ascii="Garamond" w:hAnsi="Garamond"/>
          <w:lang w:val="en-AU"/>
        </w:rPr>
        <w:t>illusionist might adopt</w:t>
      </w:r>
      <w:r w:rsidR="009E4EF2">
        <w:rPr>
          <w:rFonts w:ascii="Garamond" w:hAnsi="Garamond"/>
          <w:lang w:val="en-AU"/>
        </w:rPr>
        <w:t xml:space="preserve"> to provide a solution to the intelligibility problem. </w:t>
      </w:r>
      <w:r w:rsidR="001E4950" w:rsidRPr="00846266">
        <w:rPr>
          <w:rFonts w:ascii="Garamond" w:hAnsi="Garamond"/>
          <w:lang w:val="en-AU"/>
        </w:rPr>
        <w:t xml:space="preserve">The first is </w:t>
      </w:r>
      <w:r w:rsidR="001E4950" w:rsidRPr="00846266">
        <w:rPr>
          <w:rFonts w:ascii="Garamond" w:hAnsi="Garamond"/>
          <w:i/>
          <w:lang w:val="en-AU"/>
        </w:rPr>
        <w:t>the detection view.</w:t>
      </w:r>
      <w:r w:rsidR="001E4950" w:rsidRPr="00846266">
        <w:rPr>
          <w:rFonts w:ascii="Garamond" w:hAnsi="Garamond"/>
          <w:lang w:val="en-AU"/>
        </w:rPr>
        <w:t xml:space="preserve"> </w:t>
      </w:r>
      <w:r w:rsidR="00B9711E">
        <w:rPr>
          <w:rFonts w:ascii="Garamond" w:hAnsi="Garamond"/>
          <w:lang w:val="en-AU"/>
        </w:rPr>
        <w:t xml:space="preserve">According to </w:t>
      </w:r>
      <w:r w:rsidR="004903F3">
        <w:rPr>
          <w:rFonts w:ascii="Garamond" w:hAnsi="Garamond"/>
          <w:lang w:val="en-AU"/>
        </w:rPr>
        <w:t xml:space="preserve">that </w:t>
      </w:r>
      <w:r w:rsidR="00B9711E">
        <w:rPr>
          <w:rFonts w:ascii="Garamond" w:hAnsi="Garamond"/>
          <w:lang w:val="en-AU"/>
        </w:rPr>
        <w:t>view the illusion as of passage is the product of the functioning of some mechanism</w:t>
      </w:r>
      <w:r w:rsidR="008F14BC">
        <w:rPr>
          <w:rFonts w:ascii="Garamond" w:hAnsi="Garamond"/>
          <w:lang w:val="en-AU"/>
        </w:rPr>
        <w:t xml:space="preserve">(s) </w:t>
      </w:r>
      <w:r w:rsidR="00B9711E">
        <w:rPr>
          <w:rFonts w:ascii="Garamond" w:hAnsi="Garamond"/>
          <w:lang w:val="en-AU"/>
        </w:rPr>
        <w:t>whose function is to detect some feature</w:t>
      </w:r>
      <w:r w:rsidR="007D465C">
        <w:rPr>
          <w:rFonts w:ascii="Garamond" w:hAnsi="Garamond"/>
          <w:lang w:val="en-AU"/>
        </w:rPr>
        <w:t>(s)</w:t>
      </w:r>
      <w:r w:rsidR="00B9711E">
        <w:rPr>
          <w:rFonts w:ascii="Garamond" w:hAnsi="Garamond"/>
          <w:lang w:val="en-AU"/>
        </w:rPr>
        <w:t xml:space="preserve"> of the environment. W</w:t>
      </w:r>
      <w:r w:rsidR="00B9711E" w:rsidRPr="004F54AB">
        <w:rPr>
          <w:rFonts w:ascii="Garamond" w:hAnsi="Garamond"/>
          <w:lang w:val="en-AU"/>
        </w:rPr>
        <w:t xml:space="preserve">hen exercising a capacity, C, is typically accompanied by some phenomenal state, I will talk of the </w:t>
      </w:r>
      <w:r w:rsidR="00B9711E" w:rsidRPr="006D4254">
        <w:rPr>
          <w:rFonts w:ascii="Garamond" w:hAnsi="Garamond"/>
          <w:i/>
          <w:lang w:val="en-AU"/>
        </w:rPr>
        <w:t>phenomenal state as of exercising C.</w:t>
      </w:r>
      <w:r w:rsidR="00B9711E" w:rsidRPr="006D4254">
        <w:rPr>
          <w:rFonts w:ascii="Garamond" w:hAnsi="Garamond"/>
          <w:lang w:val="en-AU"/>
        </w:rPr>
        <w:t xml:space="preserve"> Then</w:t>
      </w:r>
      <w:r w:rsidR="00B9711E" w:rsidRPr="00740A25">
        <w:rPr>
          <w:rFonts w:ascii="Garamond" w:hAnsi="Garamond"/>
          <w:lang w:val="en-AU"/>
        </w:rPr>
        <w:t xml:space="preserve"> the detection view has it that </w:t>
      </w:r>
      <w:r w:rsidR="00B9711E" w:rsidRPr="00174E40">
        <w:rPr>
          <w:rFonts w:ascii="Garamond" w:hAnsi="Garamond"/>
          <w:lang w:val="en-AU"/>
        </w:rPr>
        <w:t xml:space="preserve">there is some capacity, or set of capacities, such that the </w:t>
      </w:r>
      <w:r w:rsidR="00BD10F9">
        <w:rPr>
          <w:rFonts w:ascii="Garamond" w:hAnsi="Garamond"/>
          <w:lang w:val="en-AU"/>
        </w:rPr>
        <w:t>representational content of th</w:t>
      </w:r>
      <w:r w:rsidR="007E599D">
        <w:rPr>
          <w:rFonts w:ascii="Garamond" w:hAnsi="Garamond"/>
          <w:lang w:val="en-AU"/>
        </w:rPr>
        <w:t xml:space="preserve">e </w:t>
      </w:r>
      <w:r w:rsidR="00B9711E" w:rsidRPr="00174E40">
        <w:rPr>
          <w:rFonts w:ascii="Garamond" w:hAnsi="Garamond"/>
          <w:lang w:val="en-AU"/>
        </w:rPr>
        <w:t>phenomenal state as of exercising that capacity or set of capacities is the target phenomenology</w:t>
      </w:r>
      <w:r w:rsidR="008F14BC">
        <w:rPr>
          <w:rFonts w:ascii="Garamond" w:hAnsi="Garamond"/>
          <w:lang w:val="en-AU"/>
        </w:rPr>
        <w:t xml:space="preserve">. The passage illusionist version of this view simply adds to this the claim that the target phenomenology has content as of robust passage. </w:t>
      </w:r>
    </w:p>
    <w:p w14:paraId="08F7F42D" w14:textId="46BB9D15" w:rsidR="00B9711E" w:rsidRDefault="00BF04B5" w:rsidP="00232242">
      <w:pPr>
        <w:pStyle w:val="Body"/>
        <w:spacing w:line="360" w:lineRule="auto"/>
        <w:jc w:val="both"/>
        <w:rPr>
          <w:rFonts w:ascii="Garamond" w:hAnsi="Garamond"/>
          <w:lang w:val="en-AU"/>
        </w:rPr>
      </w:pPr>
      <w:r w:rsidRPr="00715EAB">
        <w:rPr>
          <w:rFonts w:ascii="Garamond" w:hAnsi="Garamond"/>
          <w:lang w:val="en-AU"/>
        </w:rPr>
        <w:t xml:space="preserve">The other view is </w:t>
      </w:r>
      <w:r w:rsidRPr="00F71318">
        <w:rPr>
          <w:rFonts w:ascii="Garamond" w:hAnsi="Garamond"/>
          <w:lang w:val="en-AU"/>
        </w:rPr>
        <w:t xml:space="preserve">the </w:t>
      </w:r>
      <w:r w:rsidRPr="0077077B">
        <w:rPr>
          <w:rFonts w:ascii="Garamond" w:hAnsi="Garamond"/>
          <w:i/>
          <w:lang w:val="en-AU"/>
        </w:rPr>
        <w:t>non-detection view.</w:t>
      </w:r>
      <w:r w:rsidRPr="009B7B88">
        <w:rPr>
          <w:rFonts w:ascii="Garamond" w:hAnsi="Garamond"/>
          <w:i/>
          <w:lang w:val="en-AU"/>
        </w:rPr>
        <w:t xml:space="preserve"> </w:t>
      </w:r>
      <w:r w:rsidRPr="009B7B88">
        <w:rPr>
          <w:rFonts w:ascii="Garamond" w:hAnsi="Garamond"/>
          <w:lang w:val="en-AU"/>
        </w:rPr>
        <w:t>This is the</w:t>
      </w:r>
      <w:r w:rsidRPr="009B7B88">
        <w:rPr>
          <w:rFonts w:ascii="Garamond" w:hAnsi="Garamond"/>
          <w:i/>
          <w:lang w:val="en-AU"/>
        </w:rPr>
        <w:t xml:space="preserve"> </w:t>
      </w:r>
      <w:r w:rsidRPr="009B7B88">
        <w:rPr>
          <w:rFonts w:ascii="Garamond" w:hAnsi="Garamond"/>
          <w:lang w:val="en-AU"/>
        </w:rPr>
        <w:t xml:space="preserve">view that the target phenomenology is not the product of exercising any capacity to detect a feature of the world. Rather, the </w:t>
      </w:r>
      <w:r w:rsidRPr="0077077B">
        <w:rPr>
          <w:rFonts w:ascii="Garamond" w:hAnsi="Garamond"/>
          <w:lang w:val="en-AU"/>
        </w:rPr>
        <w:t xml:space="preserve">target phenomenology in some sense floats free of our exercise of any capacities. </w:t>
      </w:r>
      <w:r>
        <w:rPr>
          <w:rFonts w:ascii="Garamond" w:hAnsi="Garamond"/>
          <w:lang w:val="en-AU"/>
        </w:rPr>
        <w:t xml:space="preserve">As far as I know, no one has such a view, and I think, for good reason. </w:t>
      </w:r>
    </w:p>
    <w:p w14:paraId="62F55E66" w14:textId="799157C9" w:rsidR="0088009D" w:rsidRDefault="00F142D2" w:rsidP="00232242">
      <w:pPr>
        <w:pStyle w:val="Body"/>
        <w:spacing w:line="360" w:lineRule="auto"/>
        <w:jc w:val="both"/>
        <w:rPr>
          <w:rFonts w:ascii="Garamond" w:hAnsi="Garamond"/>
          <w:lang w:val="en-AU"/>
        </w:rPr>
      </w:pPr>
      <w:r>
        <w:rPr>
          <w:rFonts w:ascii="Garamond" w:hAnsi="Garamond"/>
          <w:lang w:val="en-AU"/>
        </w:rPr>
        <w:t xml:space="preserve">I noted earlier that the target phenomenology is taken to be at least quasi-perceptual in nature. So </w:t>
      </w:r>
      <w:r w:rsidR="0088009D">
        <w:rPr>
          <w:rFonts w:ascii="Garamond" w:hAnsi="Garamond"/>
          <w:lang w:val="en-AU"/>
        </w:rPr>
        <w:t xml:space="preserve">regardless of whether one thinks </w:t>
      </w:r>
      <w:r w:rsidR="00A51466">
        <w:rPr>
          <w:rFonts w:ascii="Garamond" w:hAnsi="Garamond"/>
          <w:lang w:val="en-AU"/>
        </w:rPr>
        <w:t>that</w:t>
      </w:r>
      <w:r w:rsidR="00DC75B0">
        <w:rPr>
          <w:rFonts w:ascii="Garamond" w:hAnsi="Garamond"/>
          <w:lang w:val="en-AU"/>
        </w:rPr>
        <w:t xml:space="preserve"> the target</w:t>
      </w:r>
      <w:r w:rsidR="00A51466">
        <w:rPr>
          <w:rFonts w:ascii="Garamond" w:hAnsi="Garamond"/>
          <w:lang w:val="en-AU"/>
        </w:rPr>
        <w:t xml:space="preserve"> </w:t>
      </w:r>
      <w:r w:rsidR="0088009D">
        <w:rPr>
          <w:rFonts w:ascii="Garamond" w:hAnsi="Garamond"/>
          <w:lang w:val="en-AU"/>
        </w:rPr>
        <w:t>phenomenology has illusory or veridical content</w:t>
      </w:r>
      <w:r w:rsidR="00AC0613">
        <w:rPr>
          <w:rFonts w:ascii="Garamond" w:hAnsi="Garamond"/>
          <w:lang w:val="en-AU"/>
        </w:rPr>
        <w:t>,</w:t>
      </w:r>
      <w:r w:rsidR="0088009D">
        <w:rPr>
          <w:rFonts w:ascii="Garamond" w:hAnsi="Garamond"/>
          <w:lang w:val="en-AU"/>
        </w:rPr>
        <w:t xml:space="preserve"> i</w:t>
      </w:r>
      <w:r>
        <w:rPr>
          <w:rFonts w:ascii="Garamond" w:hAnsi="Garamond"/>
          <w:lang w:val="en-AU"/>
        </w:rPr>
        <w:t xml:space="preserve">t is very natural to suppose that the </w:t>
      </w:r>
      <w:r w:rsidR="007C6DBB">
        <w:rPr>
          <w:rFonts w:ascii="Garamond" w:hAnsi="Garamond"/>
          <w:lang w:val="en-AU"/>
        </w:rPr>
        <w:t xml:space="preserve">state </w:t>
      </w:r>
      <w:r>
        <w:rPr>
          <w:rFonts w:ascii="Garamond" w:hAnsi="Garamond"/>
          <w:lang w:val="en-AU"/>
        </w:rPr>
        <w:t xml:space="preserve">is the product of the functioning of one or more capacities that allow us </w:t>
      </w:r>
      <w:r w:rsidR="00C8256C" w:rsidRPr="001F19D8">
        <w:rPr>
          <w:rFonts w:ascii="Garamond" w:hAnsi="Garamond"/>
          <w:lang w:val="en-AU"/>
        </w:rPr>
        <w:t xml:space="preserve">(perceptually) </w:t>
      </w:r>
      <w:r w:rsidR="001F19D8">
        <w:rPr>
          <w:rFonts w:ascii="Garamond" w:hAnsi="Garamond"/>
          <w:lang w:val="en-AU"/>
        </w:rPr>
        <w:t xml:space="preserve">to </w:t>
      </w:r>
      <w:r w:rsidR="00E77137" w:rsidRPr="001F19D8">
        <w:rPr>
          <w:rFonts w:ascii="Garamond" w:hAnsi="Garamond"/>
          <w:lang w:val="en-AU"/>
        </w:rPr>
        <w:t>detect features of the environment.</w:t>
      </w:r>
    </w:p>
    <w:p w14:paraId="16CFD570" w14:textId="75BC2102" w:rsidR="00457400" w:rsidRDefault="00980B98" w:rsidP="00232242">
      <w:pPr>
        <w:pStyle w:val="Body"/>
        <w:spacing w:line="360" w:lineRule="auto"/>
        <w:jc w:val="both"/>
        <w:rPr>
          <w:rFonts w:ascii="Garamond" w:hAnsi="Garamond"/>
          <w:lang w:val="en-AU"/>
        </w:rPr>
      </w:pPr>
      <w:r>
        <w:rPr>
          <w:rFonts w:ascii="Garamond" w:hAnsi="Garamond"/>
          <w:lang w:val="en-AU"/>
        </w:rPr>
        <w:t>The passage illusionist</w:t>
      </w:r>
      <w:r w:rsidR="00ED551E">
        <w:rPr>
          <w:rFonts w:ascii="Garamond" w:hAnsi="Garamond"/>
          <w:lang w:val="en-AU"/>
        </w:rPr>
        <w:t xml:space="preserve"> </w:t>
      </w:r>
      <w:r>
        <w:rPr>
          <w:rFonts w:ascii="Garamond" w:hAnsi="Garamond"/>
          <w:lang w:val="en-AU"/>
        </w:rPr>
        <w:t xml:space="preserve">has further reason to </w:t>
      </w:r>
      <w:r w:rsidR="000F6667">
        <w:rPr>
          <w:rFonts w:ascii="Garamond" w:hAnsi="Garamond"/>
          <w:lang w:val="en-AU"/>
        </w:rPr>
        <w:t>suppose</w:t>
      </w:r>
      <w:r>
        <w:rPr>
          <w:rFonts w:ascii="Garamond" w:hAnsi="Garamond"/>
          <w:lang w:val="en-AU"/>
        </w:rPr>
        <w:t xml:space="preserve"> this to be so. The </w:t>
      </w:r>
      <w:r w:rsidR="00457400">
        <w:rPr>
          <w:rFonts w:ascii="Garamond" w:hAnsi="Garamond"/>
          <w:lang w:val="en-AU"/>
        </w:rPr>
        <w:t xml:space="preserve">explanation for perceptual illusions </w:t>
      </w:r>
      <w:r w:rsidR="00141176">
        <w:rPr>
          <w:rFonts w:ascii="Garamond" w:hAnsi="Garamond"/>
          <w:lang w:val="en-AU"/>
        </w:rPr>
        <w:t xml:space="preserve">typically </w:t>
      </w:r>
      <w:r w:rsidR="00457400">
        <w:rPr>
          <w:rFonts w:ascii="Garamond" w:hAnsi="Garamond"/>
          <w:lang w:val="en-AU"/>
        </w:rPr>
        <w:t xml:space="preserve">proceeds via an appeal to various capacities and mechanisms that allow us to detect environmental features. </w:t>
      </w:r>
    </w:p>
    <w:p w14:paraId="7809FD4D" w14:textId="13D710A9" w:rsidR="00FC7244" w:rsidRPr="009B7B88" w:rsidRDefault="006D4254" w:rsidP="00232242">
      <w:pPr>
        <w:pStyle w:val="Body"/>
        <w:spacing w:line="360" w:lineRule="auto"/>
        <w:jc w:val="both"/>
        <w:rPr>
          <w:rFonts w:ascii="Garamond" w:hAnsi="Garamond" w:cs="Calibri"/>
          <w:lang w:val="en-AU"/>
        </w:rPr>
      </w:pPr>
      <w:r>
        <w:rPr>
          <w:rFonts w:ascii="Garamond" w:hAnsi="Garamond"/>
          <w:lang w:val="en-AU"/>
        </w:rPr>
        <w:t xml:space="preserve">For instance </w:t>
      </w:r>
      <w:r w:rsidR="009F5C82">
        <w:rPr>
          <w:rFonts w:ascii="Garamond" w:hAnsi="Garamond"/>
          <w:lang w:val="en-AU"/>
        </w:rPr>
        <w:t xml:space="preserve">the </w:t>
      </w:r>
      <w:r w:rsidR="00EE720F" w:rsidRPr="009B7B88">
        <w:rPr>
          <w:rFonts w:ascii="Garamond" w:hAnsi="Garamond" w:cs="Calibri"/>
          <w:lang w:val="en-AU"/>
        </w:rPr>
        <w:t>Müller-Ly</w:t>
      </w:r>
      <w:r w:rsidR="005C046B">
        <w:rPr>
          <w:rFonts w:ascii="Garamond" w:hAnsi="Garamond" w:cs="Calibri"/>
          <w:lang w:val="en-AU"/>
        </w:rPr>
        <w:t>er</w:t>
      </w:r>
      <w:r w:rsidR="00EE720F" w:rsidRPr="009B7B88">
        <w:rPr>
          <w:rFonts w:ascii="Garamond" w:hAnsi="Garamond" w:cs="Calibri"/>
          <w:lang w:val="en-AU"/>
        </w:rPr>
        <w:t xml:space="preserve"> </w:t>
      </w:r>
      <w:r w:rsidR="00FF46E6" w:rsidRPr="009B7B88">
        <w:rPr>
          <w:rFonts w:ascii="Garamond" w:hAnsi="Garamond" w:cs="Calibri"/>
          <w:lang w:val="en-AU"/>
        </w:rPr>
        <w:t>illusion</w:t>
      </w:r>
      <w:r w:rsidR="00C212E2">
        <w:rPr>
          <w:rFonts w:ascii="Garamond" w:hAnsi="Garamond" w:cs="Calibri"/>
          <w:lang w:val="en-AU"/>
        </w:rPr>
        <w:t>,</w:t>
      </w:r>
      <w:r w:rsidR="00FF46E6" w:rsidRPr="009B7B88">
        <w:rPr>
          <w:rFonts w:ascii="Garamond" w:hAnsi="Garamond" w:cs="Calibri"/>
          <w:lang w:val="en-AU"/>
        </w:rPr>
        <w:t xml:space="preserve"> in which it </w:t>
      </w:r>
      <w:r w:rsidR="009D3845">
        <w:rPr>
          <w:rFonts w:ascii="Garamond" w:hAnsi="Garamond" w:cs="Calibri"/>
          <w:lang w:val="en-AU"/>
        </w:rPr>
        <w:t xml:space="preserve">(mistakenly) </w:t>
      </w:r>
      <w:r w:rsidR="00FF46E6" w:rsidRPr="009B7B88">
        <w:rPr>
          <w:rFonts w:ascii="Garamond" w:hAnsi="Garamond" w:cs="Calibri"/>
          <w:lang w:val="en-AU"/>
        </w:rPr>
        <w:t xml:space="preserve">appears as </w:t>
      </w:r>
      <w:r w:rsidR="00EE720F" w:rsidRPr="009B7B88">
        <w:rPr>
          <w:rFonts w:ascii="Garamond" w:hAnsi="Garamond" w:cs="Calibri"/>
          <w:lang w:val="en-AU"/>
        </w:rPr>
        <w:t>though one line is longer than the other</w:t>
      </w:r>
      <w:r w:rsidR="00C2001F">
        <w:rPr>
          <w:rFonts w:ascii="Garamond" w:hAnsi="Garamond" w:cs="Calibri"/>
          <w:lang w:val="en-AU"/>
        </w:rPr>
        <w:t xml:space="preserve">, is the product of the fact that the angles on the lines </w:t>
      </w:r>
      <w:r w:rsidR="00EE720F" w:rsidRPr="009B7B88">
        <w:rPr>
          <w:rFonts w:ascii="Garamond" w:hAnsi="Garamond" w:cs="Calibri"/>
          <w:lang w:val="en-AU"/>
        </w:rPr>
        <w:t xml:space="preserve">act as depth cues </w:t>
      </w:r>
      <w:r w:rsidR="00345FEE">
        <w:rPr>
          <w:rFonts w:ascii="Garamond" w:hAnsi="Garamond" w:cs="Calibri"/>
          <w:lang w:val="en-AU"/>
        </w:rPr>
        <w:t>that</w:t>
      </w:r>
      <w:r w:rsidR="00345FEE" w:rsidRPr="009B7B88">
        <w:rPr>
          <w:rFonts w:ascii="Garamond" w:hAnsi="Garamond" w:cs="Calibri"/>
          <w:lang w:val="en-AU"/>
        </w:rPr>
        <w:t xml:space="preserve"> </w:t>
      </w:r>
      <w:r w:rsidR="00EE720F" w:rsidRPr="009B7B88">
        <w:rPr>
          <w:rFonts w:ascii="Garamond" w:hAnsi="Garamond" w:cs="Calibri"/>
          <w:lang w:val="en-AU"/>
        </w:rPr>
        <w:t>we associate with three-dimensional scenes</w:t>
      </w:r>
      <w:r w:rsidR="006D2E4C">
        <w:rPr>
          <w:rFonts w:ascii="Garamond" w:hAnsi="Garamond" w:cs="Calibri"/>
          <w:lang w:val="en-AU"/>
        </w:rPr>
        <w:t xml:space="preserve">. We </w:t>
      </w:r>
      <w:r w:rsidR="00CE7F39">
        <w:rPr>
          <w:rFonts w:ascii="Garamond" w:hAnsi="Garamond" w:cs="Calibri"/>
          <w:lang w:val="en-AU"/>
        </w:rPr>
        <w:t xml:space="preserve">(or our cognitive systems) </w:t>
      </w:r>
      <w:r w:rsidR="006D2E4C">
        <w:rPr>
          <w:rFonts w:ascii="Garamond" w:hAnsi="Garamond" w:cs="Calibri"/>
          <w:lang w:val="en-AU"/>
        </w:rPr>
        <w:t xml:space="preserve">then </w:t>
      </w:r>
      <w:r w:rsidR="00C82B2A" w:rsidRPr="009B7B88">
        <w:rPr>
          <w:rFonts w:ascii="Garamond" w:hAnsi="Garamond" w:cs="Calibri"/>
          <w:lang w:val="en-AU"/>
        </w:rPr>
        <w:t>mistakenly</w:t>
      </w:r>
      <w:r w:rsidR="00EE720F" w:rsidRPr="009B7B88">
        <w:rPr>
          <w:rFonts w:ascii="Garamond" w:hAnsi="Garamond" w:cs="Calibri"/>
          <w:lang w:val="en-AU"/>
        </w:rPr>
        <w:t xml:space="preserve"> view the image</w:t>
      </w:r>
      <w:r w:rsidR="00D515DD" w:rsidRPr="009B7B88">
        <w:rPr>
          <w:rFonts w:ascii="Garamond" w:hAnsi="Garamond" w:cs="Calibri"/>
          <w:lang w:val="en-AU"/>
        </w:rPr>
        <w:t xml:space="preserve"> as a three-dimensional drawing. </w:t>
      </w:r>
      <w:r w:rsidR="00D54DF4">
        <w:rPr>
          <w:rFonts w:ascii="Garamond" w:hAnsi="Garamond" w:cs="Calibri"/>
          <w:lang w:val="en-AU"/>
        </w:rPr>
        <w:t>A</w:t>
      </w:r>
      <w:r w:rsidR="00D515DD" w:rsidRPr="009B7B88">
        <w:rPr>
          <w:rFonts w:ascii="Garamond" w:hAnsi="Garamond" w:cs="Calibri"/>
          <w:lang w:val="en-AU"/>
        </w:rPr>
        <w:t xml:space="preserve"> </w:t>
      </w:r>
      <w:r w:rsidR="00EE720F" w:rsidRPr="009B7B88">
        <w:rPr>
          <w:rFonts w:ascii="Garamond" w:hAnsi="Garamond" w:cs="Calibri"/>
          <w:lang w:val="en-AU"/>
        </w:rPr>
        <w:t>size constancy mechanism</w:t>
      </w:r>
      <w:r w:rsidR="00C82B2A" w:rsidRPr="009B7B88">
        <w:rPr>
          <w:rFonts w:ascii="Garamond" w:hAnsi="Garamond" w:cs="Calibri"/>
          <w:lang w:val="en-AU"/>
        </w:rPr>
        <w:t>,</w:t>
      </w:r>
      <w:r w:rsidR="00D515DD" w:rsidRPr="009B7B88">
        <w:rPr>
          <w:rFonts w:ascii="Garamond" w:hAnsi="Garamond" w:cs="Calibri"/>
          <w:lang w:val="en-AU"/>
        </w:rPr>
        <w:t xml:space="preserve"> which is</w:t>
      </w:r>
      <w:r w:rsidR="00C82B2A" w:rsidRPr="009B7B88">
        <w:rPr>
          <w:rFonts w:ascii="Garamond" w:hAnsi="Garamond" w:cs="Calibri"/>
          <w:lang w:val="en-AU"/>
        </w:rPr>
        <w:t xml:space="preserve"> </w:t>
      </w:r>
      <w:r w:rsidR="00EE720F" w:rsidRPr="009B7B88">
        <w:rPr>
          <w:rFonts w:ascii="Garamond" w:hAnsi="Garamond" w:cs="Calibri"/>
          <w:lang w:val="en-AU"/>
        </w:rPr>
        <w:t>a mechanism that allows us to see some objects as being further away, rather than smaller</w:t>
      </w:r>
      <w:r w:rsidR="00C82B2A" w:rsidRPr="009B7B88">
        <w:rPr>
          <w:rFonts w:ascii="Garamond" w:hAnsi="Garamond" w:cs="Calibri"/>
          <w:lang w:val="en-AU"/>
        </w:rPr>
        <w:t xml:space="preserve">, </w:t>
      </w:r>
      <w:r w:rsidR="00EE720F" w:rsidRPr="009B7B88">
        <w:rPr>
          <w:rFonts w:ascii="Garamond" w:hAnsi="Garamond" w:cs="Calibri"/>
          <w:lang w:val="en-AU"/>
        </w:rPr>
        <w:t xml:space="preserve">makes us think </w:t>
      </w:r>
      <w:r w:rsidR="00D515DD" w:rsidRPr="009B7B88">
        <w:rPr>
          <w:rFonts w:ascii="Garamond" w:hAnsi="Garamond" w:cs="Calibri"/>
          <w:lang w:val="en-AU"/>
        </w:rPr>
        <w:t xml:space="preserve">that one of the lines is longer. That is </w:t>
      </w:r>
      <w:r w:rsidR="00EE720F" w:rsidRPr="009B7B88">
        <w:rPr>
          <w:rFonts w:ascii="Garamond" w:hAnsi="Garamond" w:cs="Calibri"/>
          <w:lang w:val="en-AU"/>
        </w:rPr>
        <w:t xml:space="preserve">because, were the drawing </w:t>
      </w:r>
      <w:r w:rsidR="00EE720F" w:rsidRPr="009B7B88">
        <w:rPr>
          <w:rFonts w:ascii="Garamond" w:hAnsi="Garamond" w:cs="Calibri"/>
          <w:lang w:val="en-AU"/>
        </w:rPr>
        <w:lastRenderedPageBreak/>
        <w:t xml:space="preserve">three-dimensional, that line </w:t>
      </w:r>
      <w:r w:rsidR="00EE720F" w:rsidRPr="009B7B88">
        <w:rPr>
          <w:rFonts w:ascii="Garamond" w:hAnsi="Garamond" w:cs="Calibri"/>
          <w:i/>
          <w:lang w:val="en-AU"/>
        </w:rPr>
        <w:t>would</w:t>
      </w:r>
      <w:r w:rsidR="00EE720F" w:rsidRPr="009B7B88">
        <w:rPr>
          <w:rFonts w:ascii="Garamond" w:hAnsi="Garamond" w:cs="Calibri"/>
          <w:lang w:val="en-AU"/>
        </w:rPr>
        <w:t xml:space="preserve"> be further away and hence would, in fact, be longer than the other line. </w:t>
      </w:r>
      <w:r w:rsidR="00D515DD" w:rsidRPr="009B7B88">
        <w:rPr>
          <w:rFonts w:ascii="Garamond" w:hAnsi="Garamond" w:cs="Calibri"/>
          <w:lang w:val="en-AU"/>
        </w:rPr>
        <w:t xml:space="preserve">So this illusion is the product of </w:t>
      </w:r>
      <w:r w:rsidR="00177AAB">
        <w:rPr>
          <w:rFonts w:ascii="Garamond" w:hAnsi="Garamond" w:cs="Calibri"/>
          <w:lang w:val="en-AU"/>
        </w:rPr>
        <w:t xml:space="preserve">perceptual </w:t>
      </w:r>
      <w:r w:rsidR="00D515DD" w:rsidRPr="009B7B88">
        <w:rPr>
          <w:rFonts w:ascii="Garamond" w:hAnsi="Garamond" w:cs="Calibri"/>
          <w:lang w:val="en-AU"/>
        </w:rPr>
        <w:t xml:space="preserve">mechanisms </w:t>
      </w:r>
      <w:r w:rsidR="00D10499">
        <w:rPr>
          <w:rFonts w:ascii="Garamond" w:hAnsi="Garamond" w:cs="Calibri"/>
          <w:lang w:val="en-AU"/>
        </w:rPr>
        <w:t>that</w:t>
      </w:r>
      <w:r w:rsidR="00177AAB">
        <w:rPr>
          <w:rFonts w:ascii="Garamond" w:hAnsi="Garamond" w:cs="Calibri"/>
          <w:lang w:val="en-AU"/>
        </w:rPr>
        <w:t xml:space="preserve"> </w:t>
      </w:r>
      <w:r w:rsidR="00D515DD" w:rsidRPr="009B7B88">
        <w:rPr>
          <w:rFonts w:ascii="Garamond" w:hAnsi="Garamond" w:cs="Calibri"/>
          <w:lang w:val="en-AU"/>
        </w:rPr>
        <w:t>detect three-dimensional shape</w:t>
      </w:r>
      <w:r w:rsidR="00177AAB">
        <w:rPr>
          <w:rFonts w:ascii="Garamond" w:hAnsi="Garamond" w:cs="Calibri"/>
          <w:lang w:val="en-AU"/>
        </w:rPr>
        <w:t>s at various distances from us.</w:t>
      </w:r>
    </w:p>
    <w:p w14:paraId="101F7870" w14:textId="7EFB3338" w:rsidR="00177C66" w:rsidRDefault="00F30873" w:rsidP="00232242">
      <w:pPr>
        <w:pStyle w:val="Body"/>
        <w:spacing w:line="360" w:lineRule="auto"/>
        <w:jc w:val="both"/>
        <w:rPr>
          <w:rFonts w:ascii="Garamond" w:hAnsi="Garamond" w:cs="Calibri"/>
          <w:lang w:val="en-AU"/>
        </w:rPr>
      </w:pPr>
      <w:r>
        <w:rPr>
          <w:rFonts w:ascii="Garamond" w:hAnsi="Garamond" w:cs="Calibri"/>
          <w:lang w:val="en-AU"/>
        </w:rPr>
        <w:t>The</w:t>
      </w:r>
      <w:r w:rsidRPr="009B7B88">
        <w:rPr>
          <w:rFonts w:ascii="Garamond" w:hAnsi="Garamond" w:cs="Calibri"/>
          <w:lang w:val="en-AU"/>
        </w:rPr>
        <w:t xml:space="preserve"> </w:t>
      </w:r>
      <w:r w:rsidR="00BE266F" w:rsidRPr="009B7B88">
        <w:rPr>
          <w:rFonts w:ascii="Garamond" w:hAnsi="Garamond" w:cs="Calibri"/>
          <w:lang w:val="en-AU"/>
        </w:rPr>
        <w:t xml:space="preserve">point generalizes to other perceptual illusions. </w:t>
      </w:r>
      <w:r w:rsidR="00866311" w:rsidRPr="009B7B88">
        <w:rPr>
          <w:rFonts w:ascii="Garamond" w:hAnsi="Garamond" w:cs="Calibri"/>
          <w:lang w:val="en-AU"/>
        </w:rPr>
        <w:t>The</w:t>
      </w:r>
      <w:r w:rsidR="00BE266F" w:rsidRPr="009B7B88">
        <w:rPr>
          <w:rFonts w:ascii="Garamond" w:hAnsi="Garamond" w:cs="Calibri"/>
          <w:lang w:val="en-AU"/>
        </w:rPr>
        <w:t xml:space="preserve"> illusion of apparent motion is the product of certain features of our motion detecting sensors</w:t>
      </w:r>
      <w:r w:rsidR="00491251">
        <w:rPr>
          <w:rFonts w:ascii="Garamond" w:hAnsi="Garamond" w:cs="Calibri"/>
          <w:lang w:val="en-AU"/>
        </w:rPr>
        <w:t xml:space="preserve">. </w:t>
      </w:r>
      <w:r w:rsidR="00866311" w:rsidRPr="009B7B88">
        <w:rPr>
          <w:rFonts w:ascii="Garamond" w:hAnsi="Garamond" w:cs="Calibri"/>
          <w:lang w:val="en-AU"/>
        </w:rPr>
        <w:t>The Chubb illusion (in which objects appear to have more contrast when placed on high-contrast textured background) is thought to be the product of our capacity to detect objects in ambiguous conditions (such as from a di</w:t>
      </w:r>
      <w:r w:rsidR="001734A2" w:rsidRPr="009B7B88">
        <w:rPr>
          <w:rFonts w:ascii="Garamond" w:hAnsi="Garamond" w:cs="Calibri"/>
          <w:lang w:val="en-AU"/>
        </w:rPr>
        <w:t>stance or through smoke or fog).</w:t>
      </w:r>
      <w:r w:rsidR="005C046B">
        <w:rPr>
          <w:rStyle w:val="FootnoteReference"/>
          <w:rFonts w:ascii="Garamond" w:hAnsi="Garamond" w:cs="Calibri"/>
          <w:lang w:val="en-AU"/>
        </w:rPr>
        <w:footnoteReference w:id="20"/>
      </w:r>
      <w:r w:rsidR="001734A2" w:rsidRPr="009B7B88">
        <w:rPr>
          <w:rFonts w:ascii="Garamond" w:hAnsi="Garamond" w:cs="Calibri"/>
          <w:lang w:val="en-AU"/>
        </w:rPr>
        <w:t xml:space="preserve"> </w:t>
      </w:r>
      <w:r w:rsidR="0096272C">
        <w:rPr>
          <w:rFonts w:ascii="Garamond" w:hAnsi="Garamond" w:cs="Calibri"/>
          <w:lang w:val="en-AU"/>
        </w:rPr>
        <w:t xml:space="preserve">Similar considerations apply to </w:t>
      </w:r>
      <w:r w:rsidR="00240E88" w:rsidRPr="009B7B88">
        <w:rPr>
          <w:rFonts w:ascii="Garamond" w:hAnsi="Garamond" w:cs="Calibri"/>
          <w:lang w:val="en-AU"/>
        </w:rPr>
        <w:t>Adelson’s shadow illusion</w:t>
      </w:r>
      <w:r w:rsidR="00A82C68">
        <w:rPr>
          <w:rStyle w:val="FootnoteReference"/>
          <w:rFonts w:ascii="Garamond" w:hAnsi="Garamond" w:cs="Calibri"/>
          <w:lang w:val="en-AU"/>
        </w:rPr>
        <w:footnoteReference w:id="21"/>
      </w:r>
      <w:r w:rsidR="00240E88" w:rsidRPr="009B7B88">
        <w:rPr>
          <w:rFonts w:ascii="Garamond" w:hAnsi="Garamond" w:cs="Calibri"/>
          <w:lang w:val="en-AU"/>
        </w:rPr>
        <w:t>,</w:t>
      </w:r>
      <w:r w:rsidR="0096272C">
        <w:rPr>
          <w:rFonts w:ascii="Garamond" w:hAnsi="Garamond" w:cs="Calibri"/>
          <w:lang w:val="en-AU"/>
        </w:rPr>
        <w:t xml:space="preserve"> and </w:t>
      </w:r>
      <w:r w:rsidR="0067676A">
        <w:rPr>
          <w:rFonts w:ascii="Garamond" w:hAnsi="Garamond" w:cs="Calibri"/>
          <w:lang w:val="en-AU"/>
        </w:rPr>
        <w:t>Poggendorff illusion</w:t>
      </w:r>
      <w:r w:rsidR="006F4C65">
        <w:rPr>
          <w:rStyle w:val="FootnoteReference"/>
          <w:rFonts w:ascii="Garamond" w:hAnsi="Garamond" w:cs="Calibri"/>
          <w:lang w:val="en-AU"/>
        </w:rPr>
        <w:footnoteReference w:id="22"/>
      </w:r>
      <w:r w:rsidR="0096272C">
        <w:rPr>
          <w:rFonts w:ascii="Garamond" w:hAnsi="Garamond" w:cs="Calibri"/>
          <w:lang w:val="en-AU"/>
        </w:rPr>
        <w:t>.</w:t>
      </w:r>
    </w:p>
    <w:p w14:paraId="737BD752" w14:textId="17F27778" w:rsidR="00E46B47" w:rsidRDefault="00E46B47" w:rsidP="00232242">
      <w:pPr>
        <w:pStyle w:val="Body"/>
        <w:spacing w:line="360" w:lineRule="auto"/>
        <w:jc w:val="both"/>
        <w:rPr>
          <w:rFonts w:ascii="Garamond" w:hAnsi="Garamond"/>
          <w:lang w:val="en-AU"/>
        </w:rPr>
      </w:pPr>
      <w:r>
        <w:rPr>
          <w:rFonts w:ascii="Garamond" w:hAnsi="Garamond"/>
          <w:lang w:val="en-AU"/>
        </w:rPr>
        <w:t xml:space="preserve">Since the passage illusionist thinks that the target phenomenology has illusory content, it </w:t>
      </w:r>
      <w:r w:rsidR="00904627">
        <w:rPr>
          <w:rFonts w:ascii="Garamond" w:hAnsi="Garamond"/>
          <w:lang w:val="en-AU"/>
        </w:rPr>
        <w:t>makes</w:t>
      </w:r>
      <w:r>
        <w:rPr>
          <w:rFonts w:ascii="Garamond" w:hAnsi="Garamond"/>
          <w:lang w:val="en-AU"/>
        </w:rPr>
        <w:t xml:space="preserve"> sense for her to try to explain its content by appealing to the functioning of such mechanisms. </w:t>
      </w:r>
    </w:p>
    <w:p w14:paraId="0C870530" w14:textId="2DF67FD1" w:rsidR="00177C66" w:rsidRDefault="00177C66" w:rsidP="00232242">
      <w:pPr>
        <w:pStyle w:val="Body"/>
        <w:spacing w:line="360" w:lineRule="auto"/>
        <w:jc w:val="both"/>
        <w:rPr>
          <w:rFonts w:ascii="Garamond" w:hAnsi="Garamond" w:cs="Calibri"/>
          <w:lang w:val="en-AU"/>
        </w:rPr>
      </w:pPr>
      <w:r>
        <w:rPr>
          <w:rFonts w:ascii="Garamond" w:hAnsi="Garamond" w:cs="Calibri"/>
          <w:lang w:val="en-AU"/>
        </w:rPr>
        <w:t xml:space="preserve">The most plausible version of the detection view is what </w:t>
      </w:r>
      <w:r w:rsidR="00011D42">
        <w:rPr>
          <w:rFonts w:ascii="Garamond" w:hAnsi="Garamond" w:cs="Calibri"/>
          <w:lang w:val="en-AU"/>
        </w:rPr>
        <w:t xml:space="preserve">I </w:t>
      </w:r>
      <w:r>
        <w:rPr>
          <w:rFonts w:ascii="Garamond" w:hAnsi="Garamond" w:cs="Calibri"/>
          <w:lang w:val="en-AU"/>
        </w:rPr>
        <w:t xml:space="preserve">call the </w:t>
      </w:r>
      <w:r w:rsidRPr="004753CC">
        <w:rPr>
          <w:rFonts w:ascii="Garamond" w:hAnsi="Garamond" w:cs="Calibri"/>
          <w:i/>
          <w:lang w:val="en-AU"/>
        </w:rPr>
        <w:t>temporal detection view.</w:t>
      </w:r>
      <w:r>
        <w:rPr>
          <w:rFonts w:ascii="Garamond" w:hAnsi="Garamond" w:cs="Calibri"/>
          <w:lang w:val="en-AU"/>
        </w:rPr>
        <w:t xml:space="preserve"> On this view the functioning of mechanism</w:t>
      </w:r>
      <w:r w:rsidR="00BE33F2">
        <w:rPr>
          <w:rFonts w:ascii="Garamond" w:hAnsi="Garamond" w:cs="Calibri"/>
          <w:lang w:val="en-AU"/>
        </w:rPr>
        <w:t xml:space="preserve">(s) </w:t>
      </w:r>
      <w:r w:rsidR="00C578D5">
        <w:rPr>
          <w:rFonts w:ascii="Garamond" w:hAnsi="Garamond" w:cs="Calibri"/>
          <w:lang w:val="en-AU"/>
        </w:rPr>
        <w:t>that ground our havi</w:t>
      </w:r>
      <w:r w:rsidR="00BA7D98">
        <w:rPr>
          <w:rFonts w:ascii="Garamond" w:hAnsi="Garamond" w:cs="Calibri"/>
          <w:lang w:val="en-AU"/>
        </w:rPr>
        <w:t>ng certain temporal capacities—</w:t>
      </w:r>
      <w:r w:rsidR="00BA7D98" w:rsidRPr="00F71318">
        <w:rPr>
          <w:rFonts w:ascii="Garamond" w:hAnsi="Garamond"/>
          <w:lang w:val="en-AU"/>
        </w:rPr>
        <w:t xml:space="preserve">capacities to </w:t>
      </w:r>
      <w:r w:rsidR="00BA7D98" w:rsidRPr="0077077B">
        <w:rPr>
          <w:rFonts w:ascii="Garamond" w:hAnsi="Garamond"/>
          <w:lang w:val="en-AU"/>
        </w:rPr>
        <w:t>detect</w:t>
      </w:r>
      <w:r w:rsidR="0047577A">
        <w:rPr>
          <w:rFonts w:ascii="Garamond" w:hAnsi="Garamond"/>
          <w:lang w:val="en-AU"/>
        </w:rPr>
        <w:t xml:space="preserve"> </w:t>
      </w:r>
      <w:r w:rsidR="00BA7D98" w:rsidRPr="00495A10">
        <w:rPr>
          <w:rFonts w:ascii="Garamond" w:hAnsi="Garamond"/>
          <w:lang w:val="en-AU"/>
        </w:rPr>
        <w:t xml:space="preserve">features of </w:t>
      </w:r>
      <w:r w:rsidR="00BA7D98">
        <w:rPr>
          <w:rFonts w:ascii="Garamond" w:hAnsi="Garamond"/>
          <w:lang w:val="en-AU"/>
        </w:rPr>
        <w:t>time, or time-related phenomena—</w:t>
      </w:r>
      <w:r w:rsidR="0097301C">
        <w:rPr>
          <w:rFonts w:ascii="Garamond" w:hAnsi="Garamond" w:cs="Calibri"/>
          <w:lang w:val="en-AU"/>
        </w:rPr>
        <w:t>are</w:t>
      </w:r>
      <w:r>
        <w:rPr>
          <w:rFonts w:ascii="Garamond" w:hAnsi="Garamond" w:cs="Calibri"/>
          <w:lang w:val="en-AU"/>
        </w:rPr>
        <w:t xml:space="preserve"> responsible for th</w:t>
      </w:r>
      <w:r w:rsidR="00C578D5">
        <w:rPr>
          <w:rFonts w:ascii="Garamond" w:hAnsi="Garamond" w:cs="Calibri"/>
          <w:lang w:val="en-AU"/>
        </w:rPr>
        <w:t>e</w:t>
      </w:r>
      <w:r>
        <w:rPr>
          <w:rFonts w:ascii="Garamond" w:hAnsi="Garamond" w:cs="Calibri"/>
          <w:lang w:val="en-AU"/>
        </w:rPr>
        <w:t xml:space="preserve"> illusion as of passage. </w:t>
      </w:r>
    </w:p>
    <w:p w14:paraId="393E66F9" w14:textId="462DD631" w:rsidR="00C33AAB" w:rsidRDefault="005F636E" w:rsidP="00232242">
      <w:pPr>
        <w:pStyle w:val="Body"/>
        <w:spacing w:line="360" w:lineRule="auto"/>
        <w:jc w:val="both"/>
        <w:rPr>
          <w:rFonts w:ascii="Garamond" w:hAnsi="Garamond"/>
          <w:lang w:val="en-AU"/>
        </w:rPr>
      </w:pPr>
      <w:r w:rsidRPr="00F142D2">
        <w:rPr>
          <w:rFonts w:ascii="Garamond" w:hAnsi="Garamond"/>
          <w:lang w:val="en-AU"/>
        </w:rPr>
        <w:t xml:space="preserve">Here, I use ‘temporal capacity’ fairly broadly, to include </w:t>
      </w:r>
      <w:r w:rsidR="004439F4">
        <w:rPr>
          <w:rFonts w:ascii="Garamond" w:hAnsi="Garamond"/>
          <w:lang w:val="en-AU"/>
        </w:rPr>
        <w:t>both</w:t>
      </w:r>
      <w:r w:rsidR="00BD328B">
        <w:rPr>
          <w:rFonts w:ascii="Garamond" w:hAnsi="Garamond"/>
          <w:lang w:val="en-AU"/>
        </w:rPr>
        <w:t xml:space="preserve"> detecting temporal relations (such as order and duration) </w:t>
      </w:r>
      <w:r w:rsidR="00E92F5C">
        <w:rPr>
          <w:rFonts w:ascii="Garamond" w:hAnsi="Garamond"/>
          <w:lang w:val="en-AU"/>
        </w:rPr>
        <w:t xml:space="preserve">and </w:t>
      </w:r>
      <w:r w:rsidR="00BD328B">
        <w:rPr>
          <w:rFonts w:ascii="Garamond" w:hAnsi="Garamond"/>
          <w:lang w:val="en-AU"/>
        </w:rPr>
        <w:t xml:space="preserve">also time-related </w:t>
      </w:r>
      <w:r w:rsidRPr="00F142D2">
        <w:rPr>
          <w:rFonts w:ascii="Garamond" w:hAnsi="Garamond"/>
          <w:lang w:val="en-AU"/>
        </w:rPr>
        <w:t>capacities such as the capacity to detect motion</w:t>
      </w:r>
      <w:r w:rsidR="00E7605A">
        <w:rPr>
          <w:rFonts w:ascii="Garamond" w:hAnsi="Garamond"/>
          <w:lang w:val="en-AU"/>
        </w:rPr>
        <w:t xml:space="preserve"> </w:t>
      </w:r>
      <w:r w:rsidRPr="00F142D2">
        <w:rPr>
          <w:rFonts w:ascii="Garamond" w:hAnsi="Garamond"/>
          <w:lang w:val="en-AU"/>
        </w:rPr>
        <w:t>and change, as well as the capacity to mentally time travel</w:t>
      </w:r>
      <w:r w:rsidRPr="001F19D8">
        <w:rPr>
          <w:rFonts w:ascii="Garamond" w:hAnsi="Garamond"/>
          <w:lang w:val="en-AU"/>
        </w:rPr>
        <w:t xml:space="preserve"> (and </w:t>
      </w:r>
      <w:r w:rsidR="005523F8">
        <w:rPr>
          <w:rFonts w:ascii="Garamond" w:hAnsi="Garamond"/>
          <w:lang w:val="en-AU"/>
        </w:rPr>
        <w:t>several</w:t>
      </w:r>
      <w:r w:rsidRPr="001F19D8">
        <w:rPr>
          <w:rFonts w:ascii="Garamond" w:hAnsi="Garamond"/>
          <w:lang w:val="en-AU"/>
        </w:rPr>
        <w:t xml:space="preserve"> others). </w:t>
      </w:r>
    </w:p>
    <w:p w14:paraId="4441F6C0" w14:textId="45358CEF" w:rsidR="00BA7D98" w:rsidRPr="00BA7D98" w:rsidRDefault="00C33AAB" w:rsidP="00232242">
      <w:pPr>
        <w:pStyle w:val="Body"/>
        <w:spacing w:line="360" w:lineRule="auto"/>
        <w:jc w:val="both"/>
        <w:rPr>
          <w:rFonts w:ascii="Garamond" w:hAnsi="Garamond"/>
          <w:lang w:val="en-AU"/>
        </w:rPr>
      </w:pPr>
      <w:r>
        <w:rPr>
          <w:rFonts w:ascii="Garamond" w:hAnsi="Garamond"/>
          <w:lang w:val="en-AU"/>
        </w:rPr>
        <w:t xml:space="preserve">Then according </w:t>
      </w:r>
      <w:r w:rsidR="00BA7D98">
        <w:rPr>
          <w:rFonts w:ascii="Garamond" w:hAnsi="Garamond"/>
          <w:lang w:val="en-AU"/>
        </w:rPr>
        <w:t xml:space="preserve">to the temporal detection view exercising one or more of these temporal capacities is </w:t>
      </w:r>
      <w:r w:rsidR="004F4EAB">
        <w:rPr>
          <w:rFonts w:ascii="Garamond" w:hAnsi="Garamond"/>
          <w:lang w:val="en-AU"/>
        </w:rPr>
        <w:t>associated</w:t>
      </w:r>
      <w:r w:rsidR="00BA7D98">
        <w:rPr>
          <w:rFonts w:ascii="Garamond" w:hAnsi="Garamond"/>
          <w:lang w:val="en-AU"/>
        </w:rPr>
        <w:t xml:space="preserve"> </w:t>
      </w:r>
      <w:r w:rsidR="004F4EAB">
        <w:rPr>
          <w:rFonts w:ascii="Garamond" w:hAnsi="Garamond"/>
          <w:lang w:val="en-AU"/>
        </w:rPr>
        <w:t>with</w:t>
      </w:r>
      <w:r w:rsidR="00BA7D98">
        <w:rPr>
          <w:rFonts w:ascii="Garamond" w:hAnsi="Garamond"/>
          <w:lang w:val="en-AU"/>
        </w:rPr>
        <w:t xml:space="preserve"> </w:t>
      </w:r>
      <w:r w:rsidR="00F45113">
        <w:rPr>
          <w:rFonts w:ascii="Garamond" w:hAnsi="Garamond"/>
          <w:lang w:val="en-AU"/>
        </w:rPr>
        <w:t xml:space="preserve">a representation </w:t>
      </w:r>
      <w:r w:rsidR="00BA7D98">
        <w:rPr>
          <w:rFonts w:ascii="Garamond" w:hAnsi="Garamond"/>
          <w:lang w:val="en-AU"/>
        </w:rPr>
        <w:t>of robust passage</w:t>
      </w:r>
      <w:r w:rsidR="00055C39">
        <w:rPr>
          <w:rFonts w:ascii="Garamond" w:hAnsi="Garamond"/>
          <w:lang w:val="en-AU"/>
        </w:rPr>
        <w:t xml:space="preserve">, where that </w:t>
      </w:r>
      <w:r w:rsidR="00023A67">
        <w:rPr>
          <w:rFonts w:ascii="Garamond" w:hAnsi="Garamond"/>
          <w:lang w:val="en-AU"/>
        </w:rPr>
        <w:t xml:space="preserve">content </w:t>
      </w:r>
      <w:r w:rsidR="00055C39">
        <w:rPr>
          <w:rFonts w:ascii="Garamond" w:hAnsi="Garamond"/>
          <w:lang w:val="en-AU"/>
        </w:rPr>
        <w:t xml:space="preserve">is the content of the </w:t>
      </w:r>
      <w:r w:rsidR="00114068">
        <w:rPr>
          <w:rFonts w:ascii="Garamond" w:hAnsi="Garamond"/>
          <w:lang w:val="en-AU"/>
        </w:rPr>
        <w:t>phenomenology as of robust passage.</w:t>
      </w:r>
    </w:p>
    <w:p w14:paraId="1BBF1240" w14:textId="01C5AA13" w:rsidR="00F63558" w:rsidRDefault="00A220D5" w:rsidP="00232242">
      <w:pPr>
        <w:pStyle w:val="Body"/>
        <w:spacing w:line="360" w:lineRule="auto"/>
        <w:jc w:val="both"/>
        <w:rPr>
          <w:rFonts w:ascii="Garamond" w:hAnsi="Garamond"/>
          <w:lang w:val="en-AU"/>
        </w:rPr>
      </w:pPr>
      <w:r>
        <w:rPr>
          <w:rFonts w:ascii="Garamond" w:hAnsi="Garamond"/>
          <w:lang w:val="en-AU"/>
        </w:rPr>
        <w:t>In what follows</w:t>
      </w:r>
      <w:r w:rsidR="001A0E21">
        <w:rPr>
          <w:rFonts w:ascii="Garamond" w:hAnsi="Garamond"/>
          <w:lang w:val="en-AU"/>
        </w:rPr>
        <w:t xml:space="preserve"> </w:t>
      </w:r>
      <w:r>
        <w:rPr>
          <w:rFonts w:ascii="Garamond" w:hAnsi="Garamond"/>
          <w:lang w:val="en-AU"/>
        </w:rPr>
        <w:t xml:space="preserve">I </w:t>
      </w:r>
      <w:r w:rsidR="001A0E21">
        <w:rPr>
          <w:rFonts w:ascii="Garamond" w:hAnsi="Garamond"/>
          <w:lang w:val="en-AU"/>
        </w:rPr>
        <w:t xml:space="preserve">will </w:t>
      </w:r>
      <w:r>
        <w:rPr>
          <w:rFonts w:ascii="Garamond" w:hAnsi="Garamond"/>
          <w:lang w:val="en-AU"/>
        </w:rPr>
        <w:t xml:space="preserve">suppose that the </w:t>
      </w:r>
      <w:r w:rsidR="001A0E21">
        <w:rPr>
          <w:rFonts w:ascii="Garamond" w:hAnsi="Garamond"/>
          <w:lang w:val="en-AU"/>
        </w:rPr>
        <w:t xml:space="preserve">passage </w:t>
      </w:r>
      <w:r>
        <w:rPr>
          <w:rFonts w:ascii="Garamond" w:hAnsi="Garamond"/>
          <w:lang w:val="en-AU"/>
        </w:rPr>
        <w:t xml:space="preserve">illusionist accepts the </w:t>
      </w:r>
      <w:r w:rsidR="001A0E21">
        <w:rPr>
          <w:rFonts w:ascii="Garamond" w:hAnsi="Garamond"/>
          <w:lang w:val="en-AU"/>
        </w:rPr>
        <w:t xml:space="preserve">temporal </w:t>
      </w:r>
      <w:r>
        <w:rPr>
          <w:rFonts w:ascii="Garamond" w:hAnsi="Garamond"/>
          <w:lang w:val="en-AU"/>
        </w:rPr>
        <w:t>detection view</w:t>
      </w:r>
      <w:r w:rsidR="0001125C">
        <w:rPr>
          <w:rFonts w:ascii="Garamond" w:hAnsi="Garamond"/>
          <w:lang w:val="en-AU"/>
        </w:rPr>
        <w:t>. Hence</w:t>
      </w:r>
      <w:r>
        <w:rPr>
          <w:rFonts w:ascii="Garamond" w:hAnsi="Garamond"/>
          <w:lang w:val="en-AU"/>
        </w:rPr>
        <w:t xml:space="preserve"> her aim is to </w:t>
      </w:r>
      <w:r w:rsidR="00FC5F11">
        <w:rPr>
          <w:rFonts w:ascii="Garamond" w:hAnsi="Garamond"/>
          <w:lang w:val="en-AU"/>
        </w:rPr>
        <w:t xml:space="preserve">locate </w:t>
      </w:r>
      <w:r>
        <w:rPr>
          <w:rFonts w:ascii="Garamond" w:hAnsi="Garamond"/>
          <w:lang w:val="en-AU"/>
        </w:rPr>
        <w:t xml:space="preserve">certain </w:t>
      </w:r>
      <w:r w:rsidR="007A67A6">
        <w:rPr>
          <w:rFonts w:ascii="Garamond" w:hAnsi="Garamond"/>
          <w:lang w:val="en-AU"/>
        </w:rPr>
        <w:t>temporal capacities that could singly or jointly be associated with a phenomenology as of robust passage.</w:t>
      </w:r>
      <w:r w:rsidR="007E3103">
        <w:rPr>
          <w:rStyle w:val="FootnoteReference"/>
          <w:rFonts w:ascii="Garamond" w:hAnsi="Garamond"/>
          <w:lang w:val="en-AU"/>
        </w:rPr>
        <w:footnoteReference w:id="23"/>
      </w:r>
    </w:p>
    <w:p w14:paraId="0D41F073" w14:textId="115C0530" w:rsidR="007A67A6" w:rsidRDefault="000429DC" w:rsidP="00232242">
      <w:pPr>
        <w:pStyle w:val="Body"/>
        <w:spacing w:line="360" w:lineRule="auto"/>
        <w:jc w:val="both"/>
        <w:rPr>
          <w:rFonts w:ascii="Garamond" w:hAnsi="Garamond"/>
          <w:lang w:val="en-AU"/>
        </w:rPr>
      </w:pPr>
      <w:r>
        <w:rPr>
          <w:rFonts w:ascii="Garamond" w:hAnsi="Garamond"/>
          <w:lang w:val="en-AU"/>
        </w:rPr>
        <w:lastRenderedPageBreak/>
        <w:t xml:space="preserve">The remainder of the paper argues that on the assumption that time does not robustly pass, we </w:t>
      </w:r>
      <w:r w:rsidR="00F63558">
        <w:rPr>
          <w:rFonts w:ascii="Garamond" w:hAnsi="Garamond"/>
          <w:lang w:val="en-AU"/>
        </w:rPr>
        <w:t>should</w:t>
      </w:r>
      <w:r w:rsidR="0092162B">
        <w:rPr>
          <w:rFonts w:ascii="Garamond" w:hAnsi="Garamond"/>
          <w:lang w:val="en-AU"/>
        </w:rPr>
        <w:t xml:space="preserve"> think</w:t>
      </w:r>
      <w:r>
        <w:rPr>
          <w:rFonts w:ascii="Garamond" w:hAnsi="Garamond"/>
          <w:lang w:val="en-AU"/>
        </w:rPr>
        <w:t xml:space="preserve"> that the phenomenology associated with the functioning of these temporal capacities</w:t>
      </w:r>
      <w:r w:rsidR="00970CEB">
        <w:rPr>
          <w:rFonts w:ascii="Garamond" w:hAnsi="Garamond"/>
          <w:lang w:val="en-AU"/>
        </w:rPr>
        <w:t xml:space="preserve">, singly </w:t>
      </w:r>
      <w:r>
        <w:rPr>
          <w:rFonts w:ascii="Garamond" w:hAnsi="Garamond"/>
          <w:lang w:val="en-AU"/>
        </w:rPr>
        <w:t xml:space="preserve">or jointly, </w:t>
      </w:r>
      <w:r w:rsidR="00970CEB">
        <w:rPr>
          <w:rFonts w:ascii="Garamond" w:hAnsi="Garamond"/>
          <w:lang w:val="en-AU"/>
        </w:rPr>
        <w:t xml:space="preserve">does </w:t>
      </w:r>
      <w:r w:rsidR="00970CEB" w:rsidRPr="0040729E">
        <w:rPr>
          <w:rFonts w:ascii="Garamond" w:hAnsi="Garamond"/>
          <w:i/>
          <w:lang w:val="en-AU"/>
        </w:rPr>
        <w:t>not</w:t>
      </w:r>
      <w:r w:rsidR="00970CEB">
        <w:rPr>
          <w:rFonts w:ascii="Garamond" w:hAnsi="Garamond"/>
          <w:lang w:val="en-AU"/>
        </w:rPr>
        <w:t xml:space="preserve"> have</w:t>
      </w:r>
      <w:r>
        <w:rPr>
          <w:rFonts w:ascii="Garamond" w:hAnsi="Garamond"/>
          <w:lang w:val="en-AU"/>
        </w:rPr>
        <w:t xml:space="preserve"> content as of robust passage. </w:t>
      </w:r>
    </w:p>
    <w:p w14:paraId="66F685CE" w14:textId="71BD51C3" w:rsidR="00F603EF" w:rsidRDefault="00782FA0" w:rsidP="00232242">
      <w:pPr>
        <w:pStyle w:val="Body"/>
        <w:tabs>
          <w:tab w:val="left" w:pos="5120"/>
        </w:tabs>
        <w:spacing w:line="360" w:lineRule="auto"/>
        <w:jc w:val="both"/>
        <w:rPr>
          <w:rFonts w:ascii="Garamond" w:hAnsi="Garamond"/>
          <w:lang w:val="en-AU"/>
        </w:rPr>
      </w:pPr>
      <w:r>
        <w:rPr>
          <w:rFonts w:ascii="Garamond" w:hAnsi="Garamond"/>
          <w:lang w:val="en-AU"/>
        </w:rPr>
        <w:t xml:space="preserve">In order to make </w:t>
      </w:r>
      <w:r w:rsidR="00EA6E55">
        <w:rPr>
          <w:rFonts w:ascii="Garamond" w:hAnsi="Garamond"/>
          <w:lang w:val="en-AU"/>
        </w:rPr>
        <w:t>this case</w:t>
      </w:r>
      <w:r>
        <w:rPr>
          <w:rFonts w:ascii="Garamond" w:hAnsi="Garamond"/>
          <w:lang w:val="en-AU"/>
        </w:rPr>
        <w:t xml:space="preserve"> I will consider two strategies that the passage illusionist</w:t>
      </w:r>
      <w:r w:rsidR="00C053D9">
        <w:rPr>
          <w:rFonts w:ascii="Garamond" w:hAnsi="Garamond"/>
          <w:lang w:val="en-AU"/>
        </w:rPr>
        <w:t xml:space="preserve"> who accepts the temporal detection view</w:t>
      </w:r>
      <w:r>
        <w:rPr>
          <w:rFonts w:ascii="Garamond" w:hAnsi="Garamond"/>
          <w:lang w:val="en-AU"/>
        </w:rPr>
        <w:t xml:space="preserve"> might adopt </w:t>
      </w:r>
      <w:r w:rsidR="00F603EF">
        <w:rPr>
          <w:rFonts w:ascii="Garamond" w:hAnsi="Garamond"/>
          <w:lang w:val="en-AU"/>
        </w:rPr>
        <w:t xml:space="preserve">in order to respond to the </w:t>
      </w:r>
      <w:r w:rsidR="00E30551">
        <w:rPr>
          <w:rFonts w:ascii="Garamond" w:hAnsi="Garamond"/>
          <w:lang w:val="en-AU"/>
        </w:rPr>
        <w:t>intelligibility</w:t>
      </w:r>
      <w:r w:rsidR="00F603EF">
        <w:rPr>
          <w:rFonts w:ascii="Garamond" w:hAnsi="Garamond"/>
          <w:lang w:val="en-AU"/>
        </w:rPr>
        <w:t xml:space="preserve"> problem. </w:t>
      </w:r>
    </w:p>
    <w:p w14:paraId="26E72080" w14:textId="3175DC30" w:rsidR="00782FA0" w:rsidRDefault="00782FA0" w:rsidP="00232242">
      <w:pPr>
        <w:pStyle w:val="Body"/>
        <w:tabs>
          <w:tab w:val="left" w:pos="5120"/>
        </w:tabs>
        <w:spacing w:line="360" w:lineRule="auto"/>
        <w:jc w:val="both"/>
        <w:rPr>
          <w:rFonts w:ascii="Garamond" w:hAnsi="Garamond"/>
          <w:lang w:val="en-AU"/>
        </w:rPr>
      </w:pPr>
      <w:r>
        <w:rPr>
          <w:rFonts w:ascii="Garamond" w:hAnsi="Garamond"/>
          <w:lang w:val="en-AU"/>
        </w:rPr>
        <w:t xml:space="preserve">The first is to accept what I call representational modesty, and the second </w:t>
      </w:r>
      <w:r w:rsidR="00221FD0">
        <w:rPr>
          <w:rFonts w:ascii="Garamond" w:hAnsi="Garamond"/>
          <w:lang w:val="en-AU"/>
        </w:rPr>
        <w:t xml:space="preserve">is </w:t>
      </w:r>
      <w:r>
        <w:rPr>
          <w:rFonts w:ascii="Garamond" w:hAnsi="Garamond"/>
          <w:lang w:val="en-AU"/>
        </w:rPr>
        <w:t xml:space="preserve">to accept representational immodesty. I'll argue that whichever route the passage illusionist takes she </w:t>
      </w:r>
      <w:r w:rsidR="0075338E">
        <w:rPr>
          <w:rFonts w:ascii="Garamond" w:hAnsi="Garamond"/>
          <w:lang w:val="en-AU"/>
        </w:rPr>
        <w:t>fails to</w:t>
      </w:r>
      <w:r>
        <w:rPr>
          <w:rFonts w:ascii="Garamond" w:hAnsi="Garamond"/>
          <w:lang w:val="en-AU"/>
        </w:rPr>
        <w:t xml:space="preserve"> have a satisfactory account of how we could come to have a state with content as of robust passage. </w:t>
      </w:r>
    </w:p>
    <w:p w14:paraId="2C3D0D8D" w14:textId="77952284" w:rsidR="00763863" w:rsidRPr="009B7B88" w:rsidRDefault="00250295" w:rsidP="00232242">
      <w:pPr>
        <w:pStyle w:val="Body"/>
        <w:tabs>
          <w:tab w:val="left" w:pos="5120"/>
        </w:tabs>
        <w:spacing w:line="360" w:lineRule="auto"/>
        <w:jc w:val="both"/>
        <w:rPr>
          <w:rFonts w:ascii="Garamond" w:hAnsi="Garamond"/>
          <w:lang w:val="en-AU"/>
        </w:rPr>
      </w:pPr>
      <w:r>
        <w:rPr>
          <w:rFonts w:ascii="Garamond" w:hAnsi="Garamond"/>
          <w:lang w:val="en-AU"/>
        </w:rPr>
        <w:t>3</w:t>
      </w:r>
      <w:r w:rsidR="00763863" w:rsidRPr="009B7B88">
        <w:rPr>
          <w:rFonts w:ascii="Garamond" w:hAnsi="Garamond"/>
          <w:lang w:val="en-AU"/>
        </w:rPr>
        <w:t xml:space="preserve">. </w:t>
      </w:r>
      <w:r w:rsidR="007B3757">
        <w:rPr>
          <w:rFonts w:ascii="Garamond" w:hAnsi="Garamond"/>
          <w:lang w:val="en-AU"/>
        </w:rPr>
        <w:t>Two Strategies for the Passage Illusionist</w:t>
      </w:r>
      <w:r w:rsidR="0047740D">
        <w:rPr>
          <w:rFonts w:ascii="Garamond" w:hAnsi="Garamond"/>
          <w:lang w:val="en-AU"/>
        </w:rPr>
        <w:tab/>
      </w:r>
    </w:p>
    <w:p w14:paraId="44AF5F65" w14:textId="3CA6DA3E" w:rsidR="005B10A8" w:rsidRDefault="00910860" w:rsidP="00232242">
      <w:pPr>
        <w:pStyle w:val="Normal1"/>
        <w:spacing w:line="360" w:lineRule="auto"/>
        <w:jc w:val="both"/>
        <w:rPr>
          <w:rFonts w:ascii="Garamond" w:hAnsi="Garamond"/>
          <w:lang w:val="en-AU"/>
        </w:rPr>
      </w:pPr>
      <w:r w:rsidRPr="009B7B88">
        <w:rPr>
          <w:rFonts w:ascii="Garamond" w:hAnsi="Garamond"/>
          <w:lang w:val="en-AU"/>
        </w:rPr>
        <w:t xml:space="preserve">The first </w:t>
      </w:r>
      <w:r w:rsidR="00B070A2">
        <w:rPr>
          <w:rFonts w:ascii="Garamond" w:hAnsi="Garamond"/>
          <w:lang w:val="en-AU"/>
        </w:rPr>
        <w:t xml:space="preserve">strategy </w:t>
      </w:r>
      <w:r w:rsidR="001945A7">
        <w:rPr>
          <w:rFonts w:ascii="Garamond" w:hAnsi="Garamond"/>
          <w:lang w:val="en-AU"/>
        </w:rPr>
        <w:t xml:space="preserve">the passage illusionist might adopt is </w:t>
      </w:r>
      <w:r w:rsidRPr="00232242">
        <w:rPr>
          <w:rFonts w:ascii="Garamond" w:hAnsi="Garamond"/>
          <w:i/>
          <w:lang w:val="en-AU"/>
        </w:rPr>
        <w:t>representational modesty</w:t>
      </w:r>
      <w:r w:rsidR="008E6E09">
        <w:rPr>
          <w:rFonts w:ascii="Garamond" w:hAnsi="Garamond"/>
          <w:lang w:val="en-AU"/>
        </w:rPr>
        <w:t xml:space="preserve"> </w:t>
      </w:r>
      <w:r w:rsidR="00F74F8B">
        <w:rPr>
          <w:rFonts w:ascii="Garamond" w:hAnsi="Garamond"/>
          <w:lang w:val="en-AU"/>
        </w:rPr>
        <w:t xml:space="preserve">about the representations that issue from exercising temporal capacities. </w:t>
      </w:r>
      <w:r w:rsidR="00D07A0B" w:rsidRPr="009B7B88">
        <w:rPr>
          <w:rFonts w:ascii="Garamond" w:hAnsi="Garamond"/>
          <w:lang w:val="en-AU"/>
        </w:rPr>
        <w:t xml:space="preserve">On this view, when we exercise a capacity to detect some temporal feature F, the resulting representation does not have content that is richer than F. </w:t>
      </w:r>
      <w:r w:rsidR="00AD772D">
        <w:rPr>
          <w:rFonts w:ascii="Garamond" w:hAnsi="Garamond"/>
          <w:lang w:val="en-AU"/>
        </w:rPr>
        <w:t xml:space="preserve">That is, the content </w:t>
      </w:r>
      <w:r w:rsidR="00551890">
        <w:rPr>
          <w:rFonts w:ascii="Garamond" w:hAnsi="Garamond"/>
          <w:lang w:val="en-AU"/>
        </w:rPr>
        <w:t>does</w:t>
      </w:r>
      <w:r w:rsidR="00AD772D">
        <w:rPr>
          <w:rFonts w:ascii="Garamond" w:hAnsi="Garamond"/>
          <w:lang w:val="en-AU"/>
        </w:rPr>
        <w:t xml:space="preserve"> not represent F </w:t>
      </w:r>
      <w:r w:rsidR="00EE5289">
        <w:rPr>
          <w:rFonts w:ascii="Garamond" w:hAnsi="Garamond"/>
          <w:lang w:val="en-AU"/>
        </w:rPr>
        <w:t>plus</w:t>
      </w:r>
      <w:r w:rsidR="00AD772D">
        <w:rPr>
          <w:rFonts w:ascii="Garamond" w:hAnsi="Garamond"/>
          <w:lang w:val="en-AU"/>
        </w:rPr>
        <w:t xml:space="preserve"> G, where G is</w:t>
      </w:r>
      <w:r w:rsidR="00A76126">
        <w:rPr>
          <w:rFonts w:ascii="Garamond" w:hAnsi="Garamond"/>
          <w:lang w:val="en-AU"/>
        </w:rPr>
        <w:t xml:space="preserve"> entirely distinct from F.</w:t>
      </w:r>
      <w:r w:rsidR="00A76126">
        <w:rPr>
          <w:rStyle w:val="FootnoteReference"/>
          <w:rFonts w:ascii="Garamond" w:hAnsi="Garamond"/>
          <w:lang w:val="en-AU"/>
        </w:rPr>
        <w:footnoteReference w:id="24"/>
      </w:r>
      <w:r w:rsidR="00AD772D">
        <w:rPr>
          <w:rFonts w:ascii="Garamond" w:hAnsi="Garamond"/>
          <w:lang w:val="en-AU"/>
        </w:rPr>
        <w:t xml:space="preserve"> </w:t>
      </w:r>
      <w:r w:rsidR="00D07A0B" w:rsidRPr="009B7B88">
        <w:rPr>
          <w:rFonts w:ascii="Garamond" w:hAnsi="Garamond"/>
          <w:lang w:val="en-AU"/>
        </w:rPr>
        <w:t>So for instance</w:t>
      </w:r>
      <w:r w:rsidR="008954D8">
        <w:rPr>
          <w:rFonts w:ascii="Garamond" w:hAnsi="Garamond"/>
          <w:lang w:val="en-AU"/>
        </w:rPr>
        <w:t xml:space="preserve"> </w:t>
      </w:r>
      <w:r w:rsidR="00C14B75">
        <w:rPr>
          <w:rFonts w:ascii="Garamond" w:hAnsi="Garamond"/>
          <w:lang w:val="en-AU"/>
        </w:rPr>
        <w:t xml:space="preserve">if </w:t>
      </w:r>
      <w:r w:rsidR="008954D8">
        <w:rPr>
          <w:rFonts w:ascii="Garamond" w:hAnsi="Garamond"/>
          <w:lang w:val="en-AU"/>
        </w:rPr>
        <w:t>representational modesty about the representations that issue from exercising temporal capacities</w:t>
      </w:r>
      <w:r w:rsidR="00C14B75">
        <w:rPr>
          <w:rFonts w:ascii="Garamond" w:hAnsi="Garamond"/>
          <w:lang w:val="en-AU"/>
        </w:rPr>
        <w:t xml:space="preserve"> is true, then </w:t>
      </w:r>
      <w:r w:rsidR="00A25AE9">
        <w:rPr>
          <w:rFonts w:ascii="Garamond" w:hAnsi="Garamond"/>
          <w:lang w:val="en-AU"/>
        </w:rPr>
        <w:t>when we</w:t>
      </w:r>
      <w:r w:rsidR="00E44B53">
        <w:rPr>
          <w:rFonts w:ascii="Garamond" w:hAnsi="Garamond"/>
          <w:lang w:val="en-AU"/>
        </w:rPr>
        <w:t xml:space="preserve"> exercise a capacity to detect temporal order </w:t>
      </w:r>
      <w:r w:rsidR="00D07A0B" w:rsidRPr="009B7B88">
        <w:rPr>
          <w:rFonts w:ascii="Garamond" w:hAnsi="Garamond"/>
          <w:lang w:val="en-AU"/>
        </w:rPr>
        <w:t>we have a state whose representation</w:t>
      </w:r>
      <w:r w:rsidR="0039569B" w:rsidRPr="009B7B88">
        <w:rPr>
          <w:rFonts w:ascii="Garamond" w:hAnsi="Garamond"/>
          <w:lang w:val="en-AU"/>
        </w:rPr>
        <w:t>al</w:t>
      </w:r>
      <w:r w:rsidR="00D07A0B" w:rsidRPr="009B7B88">
        <w:rPr>
          <w:rFonts w:ascii="Garamond" w:hAnsi="Garamond"/>
          <w:lang w:val="en-AU"/>
        </w:rPr>
        <w:t xml:space="preserve"> content is not richer than a </w:t>
      </w:r>
      <w:r w:rsidR="00D75C84" w:rsidRPr="009B7B88">
        <w:rPr>
          <w:rFonts w:ascii="Garamond" w:hAnsi="Garamond"/>
          <w:lang w:val="en-AU"/>
        </w:rPr>
        <w:t>representation</w:t>
      </w:r>
      <w:r w:rsidR="00D07A0B" w:rsidRPr="009B7B88">
        <w:rPr>
          <w:rFonts w:ascii="Garamond" w:hAnsi="Garamond"/>
          <w:lang w:val="en-AU"/>
        </w:rPr>
        <w:t xml:space="preserve"> of temporal order. </w:t>
      </w:r>
      <w:r w:rsidR="003C10BA">
        <w:rPr>
          <w:rFonts w:ascii="Garamond" w:hAnsi="Garamond"/>
          <w:lang w:val="en-AU"/>
        </w:rPr>
        <w:t xml:space="preserve">That is, the state does not both represent temporal order, (F) as well as representing something else (G), that is entirely distinct from F. </w:t>
      </w:r>
    </w:p>
    <w:p w14:paraId="42EAFBD2" w14:textId="378633F8" w:rsidR="00AF280D" w:rsidRDefault="002A318B" w:rsidP="00232242">
      <w:pPr>
        <w:pStyle w:val="Normal1"/>
        <w:spacing w:line="360" w:lineRule="auto"/>
        <w:jc w:val="both"/>
        <w:rPr>
          <w:rFonts w:ascii="Garamond" w:hAnsi="Garamond"/>
          <w:lang w:val="en-AU"/>
        </w:rPr>
      </w:pPr>
      <w:r>
        <w:rPr>
          <w:rFonts w:ascii="Garamond" w:hAnsi="Garamond"/>
          <w:lang w:val="en-AU"/>
        </w:rPr>
        <w:t>The alternative view is representational immodesty about the representations that issue from exercising at least some of the temporal capacities</w:t>
      </w:r>
      <w:r w:rsidR="005B7CC6">
        <w:rPr>
          <w:rFonts w:ascii="Garamond" w:hAnsi="Garamond"/>
          <w:lang w:val="en-AU"/>
        </w:rPr>
        <w:t xml:space="preserve">. </w:t>
      </w:r>
      <w:r w:rsidR="003568F5" w:rsidRPr="009B7B88">
        <w:rPr>
          <w:rFonts w:ascii="Garamond" w:hAnsi="Garamond"/>
          <w:lang w:val="en-AU"/>
        </w:rPr>
        <w:t xml:space="preserve">On </w:t>
      </w:r>
      <w:r w:rsidR="00F2086D">
        <w:rPr>
          <w:rFonts w:ascii="Garamond" w:hAnsi="Garamond"/>
          <w:lang w:val="en-AU"/>
        </w:rPr>
        <w:t>tha</w:t>
      </w:r>
      <w:r w:rsidR="00E56EEF">
        <w:rPr>
          <w:rFonts w:ascii="Garamond" w:hAnsi="Garamond"/>
          <w:lang w:val="en-AU"/>
        </w:rPr>
        <w:t>t</w:t>
      </w:r>
      <w:r w:rsidR="00F2086D" w:rsidRPr="009B7B88">
        <w:rPr>
          <w:rFonts w:ascii="Garamond" w:hAnsi="Garamond"/>
          <w:lang w:val="en-AU"/>
        </w:rPr>
        <w:t xml:space="preserve"> </w:t>
      </w:r>
      <w:r w:rsidR="003568F5" w:rsidRPr="009B7B88">
        <w:rPr>
          <w:rFonts w:ascii="Garamond" w:hAnsi="Garamond"/>
          <w:lang w:val="en-AU"/>
        </w:rPr>
        <w:t>view, at least sometimes when we exercise a capacity to detect some temporal feature F, the resulting representation has content that is richer than F.</w:t>
      </w:r>
      <w:r w:rsidR="00855AE3">
        <w:rPr>
          <w:rFonts w:ascii="Garamond" w:hAnsi="Garamond"/>
          <w:lang w:val="en-AU"/>
        </w:rPr>
        <w:t xml:space="preserve"> That is, the resulting content is F plus G, where </w:t>
      </w:r>
      <w:r w:rsidR="002170F7">
        <w:rPr>
          <w:rFonts w:ascii="Garamond" w:hAnsi="Garamond"/>
          <w:lang w:val="en-AU"/>
        </w:rPr>
        <w:t>G is entirely distinct from F.</w:t>
      </w:r>
    </w:p>
    <w:p w14:paraId="5E78FAB1" w14:textId="7F84BF14" w:rsidR="00B0504E" w:rsidRDefault="00E37D2F" w:rsidP="00005CE1">
      <w:pPr>
        <w:pStyle w:val="Normal1"/>
        <w:spacing w:line="360" w:lineRule="auto"/>
        <w:jc w:val="both"/>
        <w:rPr>
          <w:rFonts w:ascii="Garamond" w:hAnsi="Garamond"/>
          <w:lang w:val="en-AU"/>
        </w:rPr>
      </w:pPr>
      <w:r w:rsidRPr="009B7B88">
        <w:rPr>
          <w:rFonts w:ascii="Garamond" w:hAnsi="Garamond"/>
          <w:lang w:val="en-AU"/>
        </w:rPr>
        <w:t xml:space="preserve">Representational immodesty </w:t>
      </w:r>
      <w:r w:rsidR="00DD5A0F">
        <w:rPr>
          <w:rFonts w:ascii="Garamond" w:hAnsi="Garamond"/>
          <w:lang w:val="en-AU"/>
        </w:rPr>
        <w:t xml:space="preserve">about the representations that issue from exercising some </w:t>
      </w:r>
      <w:r w:rsidR="00DD5A0F" w:rsidRPr="00232242">
        <w:rPr>
          <w:rFonts w:ascii="Garamond" w:hAnsi="Garamond"/>
          <w:i/>
          <w:lang w:val="en-AU"/>
        </w:rPr>
        <w:t>non-temporal</w:t>
      </w:r>
      <w:r w:rsidR="00DD5A0F">
        <w:rPr>
          <w:rFonts w:ascii="Garamond" w:hAnsi="Garamond"/>
          <w:lang w:val="en-AU"/>
        </w:rPr>
        <w:t xml:space="preserve"> capacities has been defended. </w:t>
      </w:r>
      <w:r w:rsidRPr="009B7B88">
        <w:rPr>
          <w:rFonts w:ascii="Garamond" w:hAnsi="Garamond"/>
          <w:lang w:val="en-AU"/>
        </w:rPr>
        <w:t>Chalmers (</w:t>
      </w:r>
      <w:r w:rsidR="000F0FFA" w:rsidRPr="009B7B88">
        <w:rPr>
          <w:rFonts w:ascii="Garamond" w:hAnsi="Garamond"/>
          <w:lang w:val="en-AU"/>
        </w:rPr>
        <w:t>2006</w:t>
      </w:r>
      <w:r w:rsidR="00AA3A50" w:rsidRPr="009B7B88">
        <w:rPr>
          <w:rFonts w:ascii="Garamond" w:hAnsi="Garamond"/>
          <w:lang w:val="en-AU"/>
        </w:rPr>
        <w:t xml:space="preserve">), for instance, argues that our ocular systems detect reflectance profiles. What we represent, however, are not </w:t>
      </w:r>
      <w:r w:rsidR="007C3EF9">
        <w:rPr>
          <w:rFonts w:ascii="Garamond" w:hAnsi="Garamond"/>
          <w:lang w:val="en-AU"/>
        </w:rPr>
        <w:t xml:space="preserve">merely </w:t>
      </w:r>
      <w:r w:rsidR="00AA3A50" w:rsidRPr="009B7B88">
        <w:rPr>
          <w:rFonts w:ascii="Garamond" w:hAnsi="Garamond"/>
          <w:lang w:val="en-AU"/>
        </w:rPr>
        <w:t>reflectance profiles</w:t>
      </w:r>
      <w:r w:rsidR="003A1579">
        <w:rPr>
          <w:rFonts w:ascii="Garamond" w:hAnsi="Garamond"/>
          <w:lang w:val="en-AU"/>
        </w:rPr>
        <w:t>. We don</w:t>
      </w:r>
      <w:r w:rsidR="00A84A02">
        <w:rPr>
          <w:rFonts w:ascii="Garamond" w:hAnsi="Garamond"/>
          <w:lang w:val="en-AU"/>
        </w:rPr>
        <w:t>’</w:t>
      </w:r>
      <w:r w:rsidR="003A1579">
        <w:rPr>
          <w:rFonts w:ascii="Garamond" w:hAnsi="Garamond"/>
          <w:lang w:val="en-AU"/>
        </w:rPr>
        <w:t xml:space="preserve">t merely represent that objects are coloured. In addition, we </w:t>
      </w:r>
      <w:r w:rsidR="003A1579">
        <w:rPr>
          <w:rFonts w:ascii="Garamond" w:hAnsi="Garamond"/>
          <w:lang w:val="en-AU"/>
        </w:rPr>
        <w:lastRenderedPageBreak/>
        <w:t xml:space="preserve">represent that colour properties are </w:t>
      </w:r>
      <w:r w:rsidR="003A1579" w:rsidRPr="00EE4E71">
        <w:rPr>
          <w:rFonts w:ascii="Garamond" w:hAnsi="Garamond"/>
          <w:i/>
          <w:lang w:val="en-AU"/>
        </w:rPr>
        <w:t>intrinsic</w:t>
      </w:r>
      <w:r w:rsidR="003A1579">
        <w:rPr>
          <w:rFonts w:ascii="Garamond" w:hAnsi="Garamond"/>
          <w:lang w:val="en-AU"/>
        </w:rPr>
        <w:t xml:space="preserve"> to objects, and that those intrinsic properties are </w:t>
      </w:r>
      <w:r w:rsidR="00AA3A50" w:rsidRPr="00EE4E71">
        <w:rPr>
          <w:rFonts w:ascii="Garamond" w:hAnsi="Garamond"/>
          <w:i/>
          <w:lang w:val="en-AU"/>
        </w:rPr>
        <w:t>evenly distributed</w:t>
      </w:r>
      <w:r w:rsidR="00AA3A50" w:rsidRPr="009B7B88">
        <w:rPr>
          <w:rFonts w:ascii="Garamond" w:hAnsi="Garamond"/>
          <w:lang w:val="en-AU"/>
        </w:rPr>
        <w:t xml:space="preserve"> across </w:t>
      </w:r>
      <w:r w:rsidR="00E56EEF">
        <w:rPr>
          <w:rFonts w:ascii="Garamond" w:hAnsi="Garamond"/>
          <w:lang w:val="en-AU"/>
        </w:rPr>
        <w:t xml:space="preserve">the </w:t>
      </w:r>
      <w:r w:rsidR="00AA3A50" w:rsidRPr="009B7B88">
        <w:rPr>
          <w:rFonts w:ascii="Garamond" w:hAnsi="Garamond"/>
          <w:lang w:val="en-AU"/>
        </w:rPr>
        <w:t>surface</w:t>
      </w:r>
      <w:r w:rsidR="00E56EEF">
        <w:rPr>
          <w:rFonts w:ascii="Garamond" w:hAnsi="Garamond"/>
          <w:lang w:val="en-AU"/>
        </w:rPr>
        <w:t xml:space="preserve"> of objects</w:t>
      </w:r>
      <w:r w:rsidR="00AA3A50" w:rsidRPr="009B7B88">
        <w:rPr>
          <w:rFonts w:ascii="Garamond" w:hAnsi="Garamond"/>
          <w:lang w:val="en-AU"/>
        </w:rPr>
        <w:t xml:space="preserve">. </w:t>
      </w:r>
      <w:r w:rsidR="0096038B">
        <w:rPr>
          <w:rFonts w:ascii="Garamond" w:hAnsi="Garamond"/>
          <w:lang w:val="en-AU"/>
        </w:rPr>
        <w:t>Reflectance profiles are not intrinsic to objects, nor are they evenly distributed across the surface of objects. So</w:t>
      </w:r>
      <w:r w:rsidR="00AF55A9">
        <w:rPr>
          <w:rFonts w:ascii="Garamond" w:hAnsi="Garamond"/>
          <w:lang w:val="en-AU"/>
        </w:rPr>
        <w:t>, according to Chalmers,</w:t>
      </w:r>
      <w:r w:rsidR="0096038B">
        <w:rPr>
          <w:rFonts w:ascii="Garamond" w:hAnsi="Garamond"/>
          <w:lang w:val="en-AU"/>
        </w:rPr>
        <w:t xml:space="preserve"> </w:t>
      </w:r>
      <w:r w:rsidR="00AC3001">
        <w:rPr>
          <w:rFonts w:ascii="Garamond" w:hAnsi="Garamond"/>
          <w:lang w:val="en-AU"/>
        </w:rPr>
        <w:t xml:space="preserve">the content of our </w:t>
      </w:r>
      <w:r w:rsidR="00AA3A50" w:rsidRPr="009B7B88">
        <w:rPr>
          <w:rFonts w:ascii="Garamond" w:hAnsi="Garamond"/>
          <w:lang w:val="en-AU"/>
        </w:rPr>
        <w:t xml:space="preserve">colour representations is richer than what </w:t>
      </w:r>
      <w:r w:rsidR="008C68B8">
        <w:rPr>
          <w:rFonts w:ascii="Garamond" w:hAnsi="Garamond"/>
          <w:lang w:val="en-AU"/>
        </w:rPr>
        <w:t>the mechanism</w:t>
      </w:r>
      <w:r w:rsidR="00DE78F7">
        <w:rPr>
          <w:rFonts w:ascii="Garamond" w:hAnsi="Garamond"/>
          <w:lang w:val="en-AU"/>
        </w:rPr>
        <w:t xml:space="preserve"> in question detects</w:t>
      </w:r>
      <w:r w:rsidR="00757FA6">
        <w:rPr>
          <w:rFonts w:ascii="Garamond" w:hAnsi="Garamond"/>
          <w:lang w:val="en-AU"/>
        </w:rPr>
        <w:t>;</w:t>
      </w:r>
      <w:r w:rsidR="00AF55A9">
        <w:rPr>
          <w:rFonts w:ascii="Garamond" w:hAnsi="Garamond"/>
          <w:lang w:val="en-AU"/>
        </w:rPr>
        <w:t xml:space="preserve"> </w:t>
      </w:r>
      <w:r w:rsidR="00AA3A50" w:rsidRPr="009B7B88">
        <w:rPr>
          <w:rFonts w:ascii="Garamond" w:hAnsi="Garamond"/>
          <w:lang w:val="en-AU"/>
        </w:rPr>
        <w:t>our representations attribute to the world properties that it does not have</w:t>
      </w:r>
      <w:r w:rsidR="0010234C">
        <w:rPr>
          <w:rFonts w:ascii="Garamond" w:hAnsi="Garamond"/>
          <w:lang w:val="en-AU"/>
        </w:rPr>
        <w:t xml:space="preserve">: intrinsic evenly distributed </w:t>
      </w:r>
      <w:r w:rsidR="00AC308A">
        <w:rPr>
          <w:rFonts w:ascii="Garamond" w:hAnsi="Garamond"/>
          <w:lang w:val="en-AU"/>
        </w:rPr>
        <w:t xml:space="preserve">colour </w:t>
      </w:r>
      <w:r w:rsidR="0010234C">
        <w:rPr>
          <w:rFonts w:ascii="Garamond" w:hAnsi="Garamond"/>
          <w:lang w:val="en-AU"/>
        </w:rPr>
        <w:t>properties</w:t>
      </w:r>
      <w:r w:rsidR="00DE61DC">
        <w:rPr>
          <w:rFonts w:ascii="Garamond" w:hAnsi="Garamond"/>
          <w:lang w:val="en-AU"/>
        </w:rPr>
        <w:t xml:space="preserve">. </w:t>
      </w:r>
      <w:r w:rsidR="00377504">
        <w:rPr>
          <w:rFonts w:ascii="Garamond" w:hAnsi="Garamond"/>
          <w:lang w:val="en-AU"/>
        </w:rPr>
        <w:t xml:space="preserve">Other examples suggest themselves. Perhaps </w:t>
      </w:r>
      <w:r w:rsidR="00DF5283">
        <w:rPr>
          <w:rFonts w:ascii="Garamond" w:hAnsi="Garamond"/>
          <w:lang w:val="en-AU"/>
        </w:rPr>
        <w:t xml:space="preserve">we have a mechanism for detecting the solidity of objects. And perhaps the functioning of that mechanism generates a representation of solidity that represents that solid things are </w:t>
      </w:r>
      <w:r w:rsidR="00377504">
        <w:rPr>
          <w:rFonts w:ascii="Garamond" w:hAnsi="Garamond"/>
          <w:lang w:val="en-AU"/>
        </w:rPr>
        <w:t xml:space="preserve">composed of continuous matter. If so, </w:t>
      </w:r>
      <w:r w:rsidR="00F23FA1">
        <w:rPr>
          <w:rFonts w:ascii="Garamond" w:hAnsi="Garamond"/>
          <w:lang w:val="en-AU"/>
        </w:rPr>
        <w:t>then representations that issue from exercising the capacity to detect solidity are immodest</w:t>
      </w:r>
      <w:r w:rsidR="00BB427F">
        <w:rPr>
          <w:rFonts w:ascii="Garamond" w:hAnsi="Garamond"/>
          <w:lang w:val="en-AU"/>
        </w:rPr>
        <w:t>.</w:t>
      </w:r>
    </w:p>
    <w:p w14:paraId="4C04E059" w14:textId="1EFA3CF2" w:rsidR="00951F98" w:rsidRDefault="00951F98" w:rsidP="00951F98">
      <w:pPr>
        <w:pStyle w:val="Normal1"/>
        <w:spacing w:line="360" w:lineRule="auto"/>
        <w:jc w:val="both"/>
        <w:rPr>
          <w:rFonts w:ascii="Garamond" w:hAnsi="Garamond"/>
          <w:lang w:val="en-AU"/>
        </w:rPr>
      </w:pPr>
      <w:r>
        <w:rPr>
          <w:rFonts w:ascii="Garamond" w:hAnsi="Garamond"/>
          <w:lang w:val="en-AU"/>
        </w:rPr>
        <w:t xml:space="preserve">Here is </w:t>
      </w:r>
      <w:r w:rsidR="00084F3E">
        <w:rPr>
          <w:rFonts w:ascii="Garamond" w:hAnsi="Garamond"/>
          <w:lang w:val="en-AU"/>
        </w:rPr>
        <w:t xml:space="preserve">a </w:t>
      </w:r>
      <w:r>
        <w:rPr>
          <w:rFonts w:ascii="Garamond" w:hAnsi="Garamond"/>
          <w:lang w:val="en-AU"/>
        </w:rPr>
        <w:t xml:space="preserve">general motivation </w:t>
      </w:r>
      <w:r w:rsidR="00F85D09">
        <w:rPr>
          <w:rFonts w:ascii="Garamond" w:hAnsi="Garamond"/>
          <w:lang w:val="en-AU"/>
        </w:rPr>
        <w:t xml:space="preserve">for </w:t>
      </w:r>
      <w:r>
        <w:rPr>
          <w:rFonts w:ascii="Garamond" w:hAnsi="Garamond"/>
          <w:lang w:val="en-AU"/>
        </w:rPr>
        <w:t xml:space="preserve">representational modesty about </w:t>
      </w:r>
      <w:r w:rsidR="00970E4A">
        <w:rPr>
          <w:rFonts w:ascii="Garamond" w:hAnsi="Garamond"/>
          <w:lang w:val="en-AU"/>
        </w:rPr>
        <w:t xml:space="preserve">the </w:t>
      </w:r>
      <w:r>
        <w:rPr>
          <w:rFonts w:ascii="Garamond" w:hAnsi="Garamond"/>
          <w:lang w:val="en-AU"/>
        </w:rPr>
        <w:t xml:space="preserve">representations that issue from </w:t>
      </w:r>
      <w:r w:rsidR="00970E4A">
        <w:rPr>
          <w:rFonts w:ascii="Garamond" w:hAnsi="Garamond"/>
          <w:lang w:val="en-AU"/>
        </w:rPr>
        <w:t xml:space="preserve">exercising </w:t>
      </w:r>
      <w:r>
        <w:rPr>
          <w:rFonts w:ascii="Garamond" w:hAnsi="Garamond"/>
          <w:lang w:val="en-AU"/>
        </w:rPr>
        <w:t>capacities. We have mechanisms that evolved to allow us to detect things in our environment: faces, predators, food, and so on. At least in part</w:t>
      </w:r>
      <w:r w:rsidR="00D4519E">
        <w:rPr>
          <w:rFonts w:ascii="Garamond" w:hAnsi="Garamond"/>
          <w:lang w:val="en-AU"/>
        </w:rPr>
        <w:t>,</w:t>
      </w:r>
      <w:r>
        <w:rPr>
          <w:rFonts w:ascii="Garamond" w:hAnsi="Garamond"/>
          <w:lang w:val="en-AU"/>
        </w:rPr>
        <w:t xml:space="preserve"> the way that mental states get to have the content they do is by co-varying with the states of the world they represent.</w:t>
      </w:r>
      <w:r w:rsidR="00CA6C90">
        <w:rPr>
          <w:rStyle w:val="FootnoteReference"/>
          <w:rFonts w:ascii="Garamond" w:hAnsi="Garamond"/>
          <w:lang w:val="en-AU"/>
        </w:rPr>
        <w:footnoteReference w:id="25"/>
      </w:r>
      <w:r>
        <w:rPr>
          <w:rFonts w:ascii="Garamond" w:hAnsi="Garamond"/>
          <w:lang w:val="en-AU"/>
        </w:rPr>
        <w:t xml:space="preserve"> So it is natural to think that when a mechanism </w:t>
      </w:r>
      <w:r w:rsidR="00B16B0A">
        <w:rPr>
          <w:rFonts w:ascii="Garamond" w:hAnsi="Garamond"/>
          <w:lang w:val="en-AU"/>
        </w:rPr>
        <w:t xml:space="preserve">that </w:t>
      </w:r>
      <w:r w:rsidR="00D4519E">
        <w:rPr>
          <w:rFonts w:ascii="Garamond" w:hAnsi="Garamond"/>
          <w:lang w:val="en-AU"/>
        </w:rPr>
        <w:t xml:space="preserve">evolved </w:t>
      </w:r>
      <w:r>
        <w:rPr>
          <w:rFonts w:ascii="Garamond" w:hAnsi="Garamond"/>
          <w:lang w:val="en-AU"/>
        </w:rPr>
        <w:t xml:space="preserve">to detect feature F generates some representation, that it generates a representation whose content is not richer than F. </w:t>
      </w:r>
      <w:r w:rsidR="00146884">
        <w:rPr>
          <w:rFonts w:ascii="Garamond" w:hAnsi="Garamond"/>
          <w:lang w:val="en-AU"/>
        </w:rPr>
        <w:t>Face detection mechanisms detect faces, and thereby represent faces. They don’t represent fac</w:t>
      </w:r>
      <w:r w:rsidR="00A777D3">
        <w:rPr>
          <w:rFonts w:ascii="Garamond" w:hAnsi="Garamond"/>
          <w:lang w:val="en-AU"/>
        </w:rPr>
        <w:t>e</w:t>
      </w:r>
      <w:r w:rsidR="00146884">
        <w:rPr>
          <w:rFonts w:ascii="Garamond" w:hAnsi="Garamond"/>
          <w:lang w:val="en-AU"/>
        </w:rPr>
        <w:t xml:space="preserve">s plus something else as well. </w:t>
      </w:r>
    </w:p>
    <w:p w14:paraId="0FB35B3F" w14:textId="78D221EC" w:rsidR="009A0D47" w:rsidRDefault="00951F98" w:rsidP="00005CE1">
      <w:pPr>
        <w:pStyle w:val="Normal1"/>
        <w:spacing w:line="360" w:lineRule="auto"/>
        <w:jc w:val="both"/>
        <w:rPr>
          <w:rFonts w:ascii="Garamond" w:hAnsi="Garamond"/>
          <w:lang w:val="en-AU"/>
        </w:rPr>
      </w:pPr>
      <w:r>
        <w:rPr>
          <w:rFonts w:ascii="Garamond" w:hAnsi="Garamond"/>
          <w:lang w:val="en-AU"/>
        </w:rPr>
        <w:t xml:space="preserve">Importantly, though, representational modesty about the exercise of some capacities is not the </w:t>
      </w:r>
      <w:r w:rsidR="008B6936">
        <w:rPr>
          <w:rFonts w:ascii="Garamond" w:hAnsi="Garamond"/>
          <w:lang w:val="en-AU"/>
        </w:rPr>
        <w:t xml:space="preserve">view </w:t>
      </w:r>
      <w:r>
        <w:rPr>
          <w:rFonts w:ascii="Garamond" w:hAnsi="Garamond"/>
          <w:lang w:val="en-AU"/>
        </w:rPr>
        <w:t xml:space="preserve">that whenever we exercise those capacities, the content of </w:t>
      </w:r>
      <w:r w:rsidR="00A32945">
        <w:rPr>
          <w:rFonts w:ascii="Garamond" w:hAnsi="Garamond"/>
          <w:lang w:val="en-AU"/>
        </w:rPr>
        <w:t xml:space="preserve">the resulting </w:t>
      </w:r>
      <w:r>
        <w:rPr>
          <w:rFonts w:ascii="Garamond" w:hAnsi="Garamond"/>
          <w:lang w:val="en-AU"/>
        </w:rPr>
        <w:t xml:space="preserve">representation is not richer than the state of the world that triggered the exercise of the capacity. </w:t>
      </w:r>
      <w:r w:rsidR="00C566E0">
        <w:rPr>
          <w:rFonts w:ascii="Garamond" w:hAnsi="Garamond"/>
          <w:lang w:val="en-AU"/>
        </w:rPr>
        <w:t xml:space="preserve">So being representationally modest about the exercise of some capacities is consistent with holding that sometimes when we exercise those capacities the resulting representation is illusory. </w:t>
      </w:r>
    </w:p>
    <w:p w14:paraId="789744FC" w14:textId="306C491B" w:rsidR="00FB4EBF" w:rsidRDefault="00C566E0" w:rsidP="00005CE1">
      <w:pPr>
        <w:pStyle w:val="Normal1"/>
        <w:spacing w:line="360" w:lineRule="auto"/>
        <w:jc w:val="both"/>
        <w:rPr>
          <w:rFonts w:ascii="Garamond" w:hAnsi="Garamond"/>
          <w:lang w:val="en-AU"/>
        </w:rPr>
      </w:pPr>
      <w:r>
        <w:rPr>
          <w:rFonts w:ascii="Garamond" w:hAnsi="Garamond"/>
          <w:lang w:val="en-AU"/>
        </w:rPr>
        <w:t>To see this, consider our facial detection mechanism. That mechanism evolved to allow us to detect fac</w:t>
      </w:r>
      <w:r w:rsidR="009A0D47">
        <w:rPr>
          <w:rFonts w:ascii="Garamond" w:hAnsi="Garamond"/>
          <w:lang w:val="en-AU"/>
        </w:rPr>
        <w:t>e</w:t>
      </w:r>
      <w:r>
        <w:rPr>
          <w:rFonts w:ascii="Garamond" w:hAnsi="Garamond"/>
          <w:lang w:val="en-AU"/>
        </w:rPr>
        <w:t xml:space="preserve">s. A defender of representational modesty about </w:t>
      </w:r>
      <w:r w:rsidR="003B029E">
        <w:rPr>
          <w:rFonts w:ascii="Garamond" w:hAnsi="Garamond"/>
          <w:lang w:val="en-AU"/>
        </w:rPr>
        <w:t xml:space="preserve">the representations that issue from the functioning of this capacity </w:t>
      </w:r>
      <w:r>
        <w:rPr>
          <w:rFonts w:ascii="Garamond" w:hAnsi="Garamond"/>
          <w:lang w:val="en-AU"/>
        </w:rPr>
        <w:t xml:space="preserve">will say that </w:t>
      </w:r>
      <w:r w:rsidR="00302693">
        <w:rPr>
          <w:rFonts w:ascii="Garamond" w:hAnsi="Garamond"/>
          <w:lang w:val="en-AU"/>
        </w:rPr>
        <w:t>when we exercise that capacity to detect fac</w:t>
      </w:r>
      <w:r w:rsidR="00866334">
        <w:rPr>
          <w:rFonts w:ascii="Garamond" w:hAnsi="Garamond"/>
          <w:lang w:val="en-AU"/>
        </w:rPr>
        <w:t>e</w:t>
      </w:r>
      <w:r w:rsidR="00302693">
        <w:rPr>
          <w:rFonts w:ascii="Garamond" w:hAnsi="Garamond"/>
          <w:lang w:val="en-AU"/>
        </w:rPr>
        <w:t xml:space="preserve">s, the resulting representation is not richer than a representation of a face. That, however, is consistent with us sometimes representing there to be a face where there is none. </w:t>
      </w:r>
    </w:p>
    <w:p w14:paraId="3B2028A9" w14:textId="138B86D9" w:rsidR="00F46EB3" w:rsidRDefault="00302693" w:rsidP="00005CE1">
      <w:pPr>
        <w:pStyle w:val="Normal1"/>
        <w:spacing w:line="360" w:lineRule="auto"/>
        <w:jc w:val="both"/>
        <w:rPr>
          <w:rFonts w:ascii="Garamond" w:hAnsi="Garamond"/>
          <w:lang w:val="en-AU"/>
        </w:rPr>
      </w:pPr>
      <w:r>
        <w:rPr>
          <w:rFonts w:ascii="Garamond" w:hAnsi="Garamond"/>
          <w:lang w:val="en-AU"/>
        </w:rPr>
        <w:lastRenderedPageBreak/>
        <w:t xml:space="preserve">Our facial detection mechanisms are in fact very sensitive. They often signal the presence of a face when all that exists are various lines arranged in certain ways. We ‘see’ a face in the clouds, or on a piece of toast. </w:t>
      </w:r>
      <w:r w:rsidR="00FB4EBF">
        <w:rPr>
          <w:rFonts w:ascii="Garamond" w:hAnsi="Garamond"/>
          <w:lang w:val="en-AU"/>
        </w:rPr>
        <w:t>The</w:t>
      </w:r>
      <w:r>
        <w:rPr>
          <w:rFonts w:ascii="Garamond" w:hAnsi="Garamond"/>
          <w:lang w:val="en-AU"/>
        </w:rPr>
        <w:t xml:space="preserve"> friend of representational modesty can think that when we see the face in the sky we are subject to a perceptual illusion. We see something that is not there. But it is still the case that when we exercise the capacity to detect faces, as we do when we see a face in the clouds, </w:t>
      </w:r>
      <w:r w:rsidRPr="00232242">
        <w:rPr>
          <w:rFonts w:ascii="Garamond" w:hAnsi="Garamond"/>
          <w:i/>
          <w:lang w:val="en-AU"/>
        </w:rPr>
        <w:t>the resulting representation does not have content that is richer than a representation of a face.</w:t>
      </w:r>
      <w:r>
        <w:rPr>
          <w:rFonts w:ascii="Garamond" w:hAnsi="Garamond"/>
          <w:lang w:val="en-AU"/>
        </w:rPr>
        <w:t xml:space="preserve"> </w:t>
      </w:r>
    </w:p>
    <w:p w14:paraId="11FD973E" w14:textId="0819164D" w:rsidR="002A1383" w:rsidRDefault="003E296C" w:rsidP="00005CE1">
      <w:pPr>
        <w:pStyle w:val="Normal1"/>
        <w:spacing w:line="360" w:lineRule="auto"/>
        <w:jc w:val="both"/>
        <w:rPr>
          <w:rFonts w:ascii="Garamond" w:hAnsi="Garamond"/>
          <w:lang w:val="en-AU"/>
        </w:rPr>
      </w:pPr>
      <w:r>
        <w:rPr>
          <w:rFonts w:ascii="Garamond" w:hAnsi="Garamond"/>
          <w:lang w:val="en-AU"/>
        </w:rPr>
        <w:t xml:space="preserve">Representational </w:t>
      </w:r>
      <w:r w:rsidRPr="00232242">
        <w:rPr>
          <w:rFonts w:ascii="Garamond" w:hAnsi="Garamond"/>
          <w:i/>
          <w:lang w:val="en-AU"/>
        </w:rPr>
        <w:t>immodesty</w:t>
      </w:r>
      <w:r>
        <w:rPr>
          <w:rFonts w:ascii="Garamond" w:hAnsi="Garamond"/>
          <w:lang w:val="en-AU"/>
        </w:rPr>
        <w:t xml:space="preserve"> </w:t>
      </w:r>
      <w:r w:rsidR="00F46EB3">
        <w:rPr>
          <w:rFonts w:ascii="Garamond" w:hAnsi="Garamond"/>
          <w:lang w:val="en-AU"/>
        </w:rPr>
        <w:t>about the representations that issue from the capacity to detect fac</w:t>
      </w:r>
      <w:r w:rsidR="00DD2928">
        <w:rPr>
          <w:rFonts w:ascii="Garamond" w:hAnsi="Garamond"/>
          <w:lang w:val="en-AU"/>
        </w:rPr>
        <w:t>e</w:t>
      </w:r>
      <w:r w:rsidR="00F46EB3">
        <w:rPr>
          <w:rFonts w:ascii="Garamond" w:hAnsi="Garamond"/>
          <w:lang w:val="en-AU"/>
        </w:rPr>
        <w:t xml:space="preserve">s </w:t>
      </w:r>
      <w:r w:rsidR="00DD2928">
        <w:rPr>
          <w:rFonts w:ascii="Garamond" w:hAnsi="Garamond"/>
          <w:lang w:val="en-AU"/>
        </w:rPr>
        <w:t xml:space="preserve">is </w:t>
      </w:r>
      <w:r w:rsidR="00F46EB3">
        <w:rPr>
          <w:rFonts w:ascii="Garamond" w:hAnsi="Garamond"/>
          <w:lang w:val="en-AU"/>
        </w:rPr>
        <w:t>the view that when we exercise the capacity to detect fac</w:t>
      </w:r>
      <w:r w:rsidR="00945B67">
        <w:rPr>
          <w:rFonts w:ascii="Garamond" w:hAnsi="Garamond"/>
          <w:lang w:val="en-AU"/>
        </w:rPr>
        <w:t>e</w:t>
      </w:r>
      <w:r w:rsidR="00F46EB3">
        <w:rPr>
          <w:rFonts w:ascii="Garamond" w:hAnsi="Garamond"/>
          <w:lang w:val="en-AU"/>
        </w:rPr>
        <w:t>s we at least sometimes not only represent</w:t>
      </w:r>
      <w:r w:rsidR="005F07C7">
        <w:rPr>
          <w:rFonts w:ascii="Garamond" w:hAnsi="Garamond"/>
          <w:lang w:val="en-AU"/>
        </w:rPr>
        <w:t xml:space="preserve"> a</w:t>
      </w:r>
      <w:r w:rsidR="00F46EB3">
        <w:rPr>
          <w:rFonts w:ascii="Garamond" w:hAnsi="Garamond"/>
          <w:lang w:val="en-AU"/>
        </w:rPr>
        <w:t xml:space="preserve"> face, but also represent something that is entirely distinct from a face. </w:t>
      </w:r>
      <w:r w:rsidR="00364541">
        <w:rPr>
          <w:rFonts w:ascii="Garamond" w:hAnsi="Garamond"/>
          <w:lang w:val="en-AU"/>
        </w:rPr>
        <w:t xml:space="preserve">That is, the resulting representation is richer in content than a representation of a face. </w:t>
      </w:r>
    </w:p>
    <w:p w14:paraId="161DF6A6" w14:textId="22A34F5D" w:rsidR="00331684" w:rsidRDefault="0073026D" w:rsidP="00324723">
      <w:pPr>
        <w:pStyle w:val="Normal1"/>
        <w:spacing w:line="360" w:lineRule="auto"/>
        <w:jc w:val="both"/>
        <w:rPr>
          <w:rFonts w:ascii="Garamond" w:hAnsi="Garamond"/>
          <w:lang w:val="en-AU"/>
        </w:rPr>
      </w:pPr>
      <w:r>
        <w:rPr>
          <w:rFonts w:ascii="Garamond" w:hAnsi="Garamond"/>
          <w:lang w:val="en-AU"/>
        </w:rPr>
        <w:t>In</w:t>
      </w:r>
      <w:r w:rsidR="00412CE4">
        <w:rPr>
          <w:rFonts w:ascii="Garamond" w:hAnsi="Garamond"/>
          <w:lang w:val="en-AU"/>
        </w:rPr>
        <w:t xml:space="preserve"> genera</w:t>
      </w:r>
      <w:r w:rsidR="00AF227F">
        <w:rPr>
          <w:rFonts w:ascii="Garamond" w:hAnsi="Garamond"/>
          <w:lang w:val="en-AU"/>
        </w:rPr>
        <w:t>l</w:t>
      </w:r>
      <w:r w:rsidR="00931EC7">
        <w:rPr>
          <w:rFonts w:ascii="Garamond" w:hAnsi="Garamond"/>
          <w:lang w:val="en-AU"/>
        </w:rPr>
        <w:t>,</w:t>
      </w:r>
      <w:r w:rsidR="00AF227F">
        <w:rPr>
          <w:rFonts w:ascii="Garamond" w:hAnsi="Garamond"/>
          <w:lang w:val="en-AU"/>
        </w:rPr>
        <w:t xml:space="preserve"> </w:t>
      </w:r>
      <w:r w:rsidR="00F10297">
        <w:rPr>
          <w:rFonts w:ascii="Garamond" w:hAnsi="Garamond"/>
          <w:lang w:val="en-AU"/>
        </w:rPr>
        <w:t xml:space="preserve">representational modesty is perfectly compatible with accounting for perceptual illusions. </w:t>
      </w:r>
      <w:r w:rsidR="00331684">
        <w:rPr>
          <w:rFonts w:ascii="Garamond" w:hAnsi="Garamond"/>
          <w:lang w:val="en-AU"/>
        </w:rPr>
        <w:t>We’ve just seen how it can account for the illusion as of a face in the sky, or on some toast.</w:t>
      </w:r>
      <w:r w:rsidR="005C2D98">
        <w:rPr>
          <w:rFonts w:ascii="Garamond" w:hAnsi="Garamond"/>
          <w:lang w:val="en-AU"/>
        </w:rPr>
        <w:t xml:space="preserve"> Similar things can be said to explain, say, the Muller-Ly</w:t>
      </w:r>
      <w:r w:rsidR="005C046B">
        <w:rPr>
          <w:rFonts w:ascii="Garamond" w:hAnsi="Garamond"/>
          <w:lang w:val="en-AU"/>
        </w:rPr>
        <w:t>er</w:t>
      </w:r>
      <w:r w:rsidR="005C2D98">
        <w:rPr>
          <w:rFonts w:ascii="Garamond" w:hAnsi="Garamond"/>
          <w:lang w:val="en-AU"/>
        </w:rPr>
        <w:t xml:space="preserve"> illusion using a representationally modest view of the relevant representations. </w:t>
      </w:r>
      <w:r w:rsidR="006E7E28">
        <w:rPr>
          <w:rFonts w:ascii="Garamond" w:hAnsi="Garamond"/>
          <w:lang w:val="en-AU"/>
        </w:rPr>
        <w:t>In fact, all of the explanations of perceptual illusions I am aware of are ones that trade on the representation</w:t>
      </w:r>
      <w:r w:rsidR="00833FD7">
        <w:rPr>
          <w:rFonts w:ascii="Garamond" w:hAnsi="Garamond"/>
          <w:lang w:val="en-AU"/>
        </w:rPr>
        <w:t>s</w:t>
      </w:r>
      <w:r w:rsidR="006E7E28">
        <w:rPr>
          <w:rFonts w:ascii="Garamond" w:hAnsi="Garamond"/>
          <w:lang w:val="en-AU"/>
        </w:rPr>
        <w:t xml:space="preserve"> in question being modest. </w:t>
      </w:r>
    </w:p>
    <w:p w14:paraId="51966189" w14:textId="29AAC1B5" w:rsidR="00206FA2" w:rsidRDefault="00206FA2" w:rsidP="00324723">
      <w:pPr>
        <w:pStyle w:val="Normal1"/>
        <w:spacing w:line="360" w:lineRule="auto"/>
        <w:jc w:val="both"/>
        <w:rPr>
          <w:rFonts w:ascii="Garamond" w:hAnsi="Garamond"/>
          <w:lang w:val="en-AU"/>
        </w:rPr>
      </w:pPr>
      <w:r>
        <w:rPr>
          <w:rFonts w:ascii="Garamond" w:hAnsi="Garamond"/>
          <w:lang w:val="en-AU"/>
        </w:rPr>
        <w:t xml:space="preserve">What endorsing representational modesty about the representations that issue from the exercise of various capacities does do, however, is make it difficult to </w:t>
      </w:r>
      <w:r w:rsidR="00A15240">
        <w:rPr>
          <w:rFonts w:ascii="Garamond" w:hAnsi="Garamond"/>
          <w:lang w:val="en-AU"/>
        </w:rPr>
        <w:t xml:space="preserve">see how we could have perceptual/quasi-perceptual representations with content that represents something that does not exist. </w:t>
      </w:r>
      <w:r w:rsidR="00BF293E">
        <w:rPr>
          <w:rFonts w:ascii="Garamond" w:hAnsi="Garamond"/>
          <w:lang w:val="en-AU"/>
        </w:rPr>
        <w:t xml:space="preserve"> </w:t>
      </w:r>
      <w:r w:rsidR="003059AB">
        <w:rPr>
          <w:rFonts w:ascii="Garamond" w:hAnsi="Garamond"/>
          <w:lang w:val="en-AU"/>
        </w:rPr>
        <w:t xml:space="preserve">In </w:t>
      </w:r>
      <w:r w:rsidR="000F35FB">
        <w:rPr>
          <w:rFonts w:ascii="Garamond" w:hAnsi="Garamond"/>
          <w:lang w:val="en-AU"/>
        </w:rPr>
        <w:t>general</w:t>
      </w:r>
      <w:r w:rsidR="003059AB">
        <w:rPr>
          <w:rFonts w:ascii="Garamond" w:hAnsi="Garamond"/>
          <w:lang w:val="en-AU"/>
        </w:rPr>
        <w:t xml:space="preserve"> that</w:t>
      </w:r>
      <w:r w:rsidR="006E7E28">
        <w:rPr>
          <w:rFonts w:ascii="Garamond" w:hAnsi="Garamond"/>
          <w:lang w:val="en-AU"/>
        </w:rPr>
        <w:t xml:space="preserve"> should strike you as welcome: it’s hard to see</w:t>
      </w:r>
      <w:r w:rsidR="00861876">
        <w:rPr>
          <w:rFonts w:ascii="Garamond" w:hAnsi="Garamond"/>
          <w:lang w:val="en-AU"/>
        </w:rPr>
        <w:t xml:space="preserve"> how any mechanism could evolve</w:t>
      </w:r>
      <w:r w:rsidR="006E7E28">
        <w:rPr>
          <w:rFonts w:ascii="Garamond" w:hAnsi="Garamond"/>
          <w:lang w:val="en-AU"/>
        </w:rPr>
        <w:t xml:space="preserve"> with the aim of detecting some non-existent feature of the world</w:t>
      </w:r>
      <w:r w:rsidR="00BD2BC8">
        <w:rPr>
          <w:rFonts w:ascii="Garamond" w:hAnsi="Garamond"/>
          <w:lang w:val="en-AU"/>
        </w:rPr>
        <w:t xml:space="preserve">, and hence hard to see why any mechanism would systematically generate representations of that non-existent thing. </w:t>
      </w:r>
      <w:r w:rsidR="006E7E28">
        <w:rPr>
          <w:rFonts w:ascii="Garamond" w:hAnsi="Garamond"/>
          <w:lang w:val="en-AU"/>
        </w:rPr>
        <w:t xml:space="preserve">But that </w:t>
      </w:r>
      <w:r w:rsidR="00BD2BC8">
        <w:rPr>
          <w:rFonts w:ascii="Garamond" w:hAnsi="Garamond"/>
          <w:lang w:val="en-AU"/>
        </w:rPr>
        <w:t>being so</w:t>
      </w:r>
      <w:r w:rsidR="008022A0">
        <w:rPr>
          <w:rFonts w:ascii="Garamond" w:hAnsi="Garamond"/>
          <w:lang w:val="en-AU"/>
        </w:rPr>
        <w:t xml:space="preserve"> </w:t>
      </w:r>
      <w:r w:rsidR="00670494">
        <w:rPr>
          <w:rFonts w:ascii="Garamond" w:hAnsi="Garamond"/>
          <w:lang w:val="en-AU"/>
        </w:rPr>
        <w:t xml:space="preserve">will be </w:t>
      </w:r>
      <w:r w:rsidR="00BF293E">
        <w:rPr>
          <w:rFonts w:ascii="Garamond" w:hAnsi="Garamond"/>
          <w:lang w:val="en-AU"/>
        </w:rPr>
        <w:t>a problem for the passage illusionist</w:t>
      </w:r>
      <w:r w:rsidR="00DC08F3">
        <w:rPr>
          <w:rFonts w:ascii="Garamond" w:hAnsi="Garamond"/>
          <w:lang w:val="en-AU"/>
        </w:rPr>
        <w:t>.</w:t>
      </w:r>
    </w:p>
    <w:p w14:paraId="6E656B9F" w14:textId="16D600F1" w:rsidR="004A7F7D" w:rsidRDefault="0034376F" w:rsidP="00324723">
      <w:pPr>
        <w:pStyle w:val="Normal1"/>
        <w:spacing w:line="360" w:lineRule="auto"/>
        <w:jc w:val="both"/>
        <w:rPr>
          <w:rFonts w:ascii="Garamond" w:hAnsi="Garamond"/>
          <w:lang w:val="en-AU"/>
        </w:rPr>
      </w:pPr>
      <w:r>
        <w:rPr>
          <w:rFonts w:ascii="Garamond" w:hAnsi="Garamond"/>
          <w:lang w:val="en-AU"/>
        </w:rPr>
        <w:t xml:space="preserve">Here is why. If </w:t>
      </w:r>
      <w:r w:rsidR="004A7F7D">
        <w:rPr>
          <w:rFonts w:ascii="Garamond" w:hAnsi="Garamond"/>
          <w:lang w:val="en-AU"/>
        </w:rPr>
        <w:t>the passage illusionist</w:t>
      </w:r>
      <w:r w:rsidR="00983302">
        <w:rPr>
          <w:rFonts w:ascii="Garamond" w:hAnsi="Garamond"/>
          <w:lang w:val="en-AU"/>
        </w:rPr>
        <w:t xml:space="preserve"> endorses representational modesty </w:t>
      </w:r>
      <w:r w:rsidR="00B95528">
        <w:rPr>
          <w:rFonts w:ascii="Garamond" w:hAnsi="Garamond"/>
          <w:lang w:val="en-AU"/>
        </w:rPr>
        <w:t xml:space="preserve">then </w:t>
      </w:r>
      <w:r w:rsidR="004A7F7D">
        <w:rPr>
          <w:rFonts w:ascii="Garamond" w:hAnsi="Garamond"/>
          <w:lang w:val="en-AU"/>
        </w:rPr>
        <w:t xml:space="preserve">she will hold that </w:t>
      </w:r>
      <w:r w:rsidR="00B95528">
        <w:rPr>
          <w:rFonts w:ascii="Garamond" w:hAnsi="Garamond"/>
          <w:lang w:val="en-AU"/>
        </w:rPr>
        <w:t xml:space="preserve">the representations that issue from exercising temporal capacities </w:t>
      </w:r>
      <w:r w:rsidR="004A7F7D">
        <w:rPr>
          <w:rFonts w:ascii="Garamond" w:hAnsi="Garamond"/>
          <w:lang w:val="en-AU"/>
        </w:rPr>
        <w:t xml:space="preserve">do not have content that is </w:t>
      </w:r>
      <w:r w:rsidR="00F10297">
        <w:rPr>
          <w:rFonts w:ascii="Garamond" w:hAnsi="Garamond"/>
          <w:lang w:val="en-AU"/>
        </w:rPr>
        <w:t xml:space="preserve">richer </w:t>
      </w:r>
      <w:r w:rsidR="000925A1">
        <w:rPr>
          <w:rFonts w:ascii="Garamond" w:hAnsi="Garamond"/>
          <w:lang w:val="en-AU"/>
        </w:rPr>
        <w:t xml:space="preserve">what </w:t>
      </w:r>
      <w:r w:rsidR="00C65F80">
        <w:rPr>
          <w:rFonts w:ascii="Garamond" w:hAnsi="Garamond"/>
          <w:lang w:val="en-AU"/>
        </w:rPr>
        <w:t xml:space="preserve">those </w:t>
      </w:r>
      <w:r w:rsidR="005B49B5">
        <w:rPr>
          <w:rFonts w:ascii="Garamond" w:hAnsi="Garamond"/>
          <w:lang w:val="en-AU"/>
        </w:rPr>
        <w:t xml:space="preserve">capacities </w:t>
      </w:r>
      <w:r w:rsidR="00F10297">
        <w:rPr>
          <w:rFonts w:ascii="Garamond" w:hAnsi="Garamond"/>
          <w:lang w:val="en-AU"/>
        </w:rPr>
        <w:t>detect</w:t>
      </w:r>
      <w:r w:rsidR="00C65F80">
        <w:rPr>
          <w:rFonts w:ascii="Garamond" w:hAnsi="Garamond"/>
          <w:lang w:val="en-AU"/>
        </w:rPr>
        <w:t>.</w:t>
      </w:r>
      <w:r w:rsidR="00F10297">
        <w:rPr>
          <w:rFonts w:ascii="Garamond" w:hAnsi="Garamond"/>
          <w:lang w:val="en-AU"/>
        </w:rPr>
        <w:t xml:space="preserve"> </w:t>
      </w:r>
      <w:r w:rsidR="00426811">
        <w:rPr>
          <w:rFonts w:ascii="Garamond" w:hAnsi="Garamond"/>
          <w:lang w:val="en-AU"/>
        </w:rPr>
        <w:t xml:space="preserve">On the assumption that there is no robust passage, none of these capacities detect </w:t>
      </w:r>
      <w:r w:rsidR="0011436B">
        <w:rPr>
          <w:rFonts w:ascii="Garamond" w:hAnsi="Garamond"/>
          <w:lang w:val="en-AU"/>
        </w:rPr>
        <w:t xml:space="preserve">robust </w:t>
      </w:r>
      <w:r w:rsidR="00426811">
        <w:rPr>
          <w:rFonts w:ascii="Garamond" w:hAnsi="Garamond"/>
          <w:lang w:val="en-AU"/>
        </w:rPr>
        <w:t xml:space="preserve">passage. </w:t>
      </w:r>
      <w:r w:rsidR="00261C4D">
        <w:rPr>
          <w:rFonts w:ascii="Garamond" w:hAnsi="Garamond"/>
          <w:lang w:val="en-AU"/>
        </w:rPr>
        <w:t xml:space="preserve">So </w:t>
      </w:r>
      <w:r w:rsidR="007645E1">
        <w:rPr>
          <w:rFonts w:ascii="Garamond" w:hAnsi="Garamond"/>
          <w:lang w:val="en-AU"/>
        </w:rPr>
        <w:t xml:space="preserve">none of the </w:t>
      </w:r>
      <w:r w:rsidR="00261C4D">
        <w:rPr>
          <w:rFonts w:ascii="Garamond" w:hAnsi="Garamond"/>
          <w:lang w:val="en-AU"/>
        </w:rPr>
        <w:t xml:space="preserve">content of the representations that issue from the exercise of those capacities will be content as of robust passage. </w:t>
      </w:r>
    </w:p>
    <w:p w14:paraId="57AF45E6" w14:textId="4FBF4E83" w:rsidR="00CD08E6" w:rsidRDefault="00D40D29" w:rsidP="00324723">
      <w:pPr>
        <w:pStyle w:val="Normal1"/>
        <w:spacing w:line="360" w:lineRule="auto"/>
        <w:jc w:val="both"/>
        <w:rPr>
          <w:rFonts w:ascii="Garamond" w:hAnsi="Garamond"/>
          <w:lang w:val="en-AU"/>
        </w:rPr>
      </w:pPr>
      <w:r>
        <w:rPr>
          <w:rFonts w:ascii="Garamond" w:hAnsi="Garamond"/>
          <w:lang w:val="en-AU"/>
        </w:rPr>
        <w:t>So</w:t>
      </w:r>
      <w:r w:rsidR="00CD08E6">
        <w:rPr>
          <w:rFonts w:ascii="Garamond" w:hAnsi="Garamond"/>
          <w:lang w:val="en-AU"/>
        </w:rPr>
        <w:t xml:space="preserve">, one might think, for better or worse the passage illusionist must </w:t>
      </w:r>
      <w:r w:rsidR="00FF5904">
        <w:rPr>
          <w:rFonts w:ascii="Garamond" w:hAnsi="Garamond"/>
          <w:lang w:val="en-AU"/>
        </w:rPr>
        <w:t>reject representational modesty.</w:t>
      </w:r>
    </w:p>
    <w:p w14:paraId="2AAFFD3C" w14:textId="3E95DD43" w:rsidR="004E798F" w:rsidRDefault="004E798F" w:rsidP="00324723">
      <w:pPr>
        <w:pStyle w:val="Normal1"/>
        <w:spacing w:line="360" w:lineRule="auto"/>
        <w:jc w:val="both"/>
        <w:rPr>
          <w:rFonts w:ascii="Garamond" w:hAnsi="Garamond"/>
          <w:lang w:val="en-AU"/>
        </w:rPr>
      </w:pPr>
      <w:r>
        <w:rPr>
          <w:rFonts w:ascii="Garamond" w:hAnsi="Garamond"/>
          <w:lang w:val="en-AU"/>
        </w:rPr>
        <w:lastRenderedPageBreak/>
        <w:t>Indeed, I think that passage illusionists have traditionally taken the route of endorsing representational immodesty. Many passage illusionists have connected the phenomenology as of time robustly passing with the phenomenology as of motion and change</w:t>
      </w:r>
      <w:r w:rsidR="00B24591">
        <w:rPr>
          <w:rFonts w:ascii="Garamond" w:hAnsi="Garamond"/>
          <w:lang w:val="en-AU"/>
        </w:rPr>
        <w:t xml:space="preserve">, holding that the </w:t>
      </w:r>
      <w:r>
        <w:rPr>
          <w:rFonts w:ascii="Garamond" w:hAnsi="Garamond"/>
          <w:lang w:val="en-AU"/>
        </w:rPr>
        <w:t>phenomenology as of robust passage just is the phenomenology associated with our perceiving motion and change</w:t>
      </w:r>
      <w:r w:rsidR="00B24591">
        <w:rPr>
          <w:rFonts w:ascii="Garamond" w:hAnsi="Garamond"/>
          <w:lang w:val="en-AU"/>
        </w:rPr>
        <w:t>.</w:t>
      </w:r>
      <w:r w:rsidR="000F3521">
        <w:rPr>
          <w:rStyle w:val="FootnoteReference"/>
          <w:rFonts w:ascii="Garamond" w:hAnsi="Garamond"/>
          <w:lang w:val="en-AU"/>
        </w:rPr>
        <w:footnoteReference w:id="26"/>
      </w:r>
      <w:r w:rsidR="00B24591">
        <w:rPr>
          <w:rFonts w:ascii="Garamond" w:hAnsi="Garamond"/>
          <w:lang w:val="en-AU"/>
        </w:rPr>
        <w:t xml:space="preserve"> </w:t>
      </w:r>
      <w:r w:rsidR="00FC005C">
        <w:rPr>
          <w:rFonts w:ascii="Garamond" w:hAnsi="Garamond"/>
          <w:lang w:val="en-AU"/>
        </w:rPr>
        <w:t>For instance Dainton holds that</w:t>
      </w:r>
      <w:r w:rsidR="00B24591">
        <w:rPr>
          <w:rFonts w:ascii="Garamond" w:hAnsi="Garamond"/>
          <w:lang w:val="en-AU"/>
        </w:rPr>
        <w:t xml:space="preserve"> in perceiving motion/change we do not simply perceive things as (in the case of motion) occupying different places at different times—which is in fact what motion consists in</w:t>
      </w:r>
      <w:r w:rsidR="00FC005C">
        <w:rPr>
          <w:rFonts w:ascii="Garamond" w:hAnsi="Garamond"/>
          <w:lang w:val="en-AU"/>
        </w:rPr>
        <w:t>, in a non-dynamical world</w:t>
      </w:r>
      <w:r w:rsidR="00B24591">
        <w:rPr>
          <w:rFonts w:ascii="Garamond" w:hAnsi="Garamond"/>
          <w:lang w:val="en-AU"/>
        </w:rPr>
        <w:t xml:space="preserve">—but rather, we see them as having some special dynamical quality that is something over and above perceiving things as being in different places at different times (Dainton 2012). This suggests an immodest view on which our capacities to detect motion/change do not only represent motion/change, (by representing a difference in relative location) but also, they represent something </w:t>
      </w:r>
      <w:r w:rsidR="00FC005C" w:rsidRPr="00653821">
        <w:rPr>
          <w:rFonts w:ascii="Garamond" w:hAnsi="Garamond"/>
          <w:i/>
          <w:lang w:val="en-AU"/>
        </w:rPr>
        <w:t>more</w:t>
      </w:r>
      <w:r w:rsidR="00B24591">
        <w:rPr>
          <w:rFonts w:ascii="Garamond" w:hAnsi="Garamond"/>
          <w:lang w:val="en-AU"/>
        </w:rPr>
        <w:t>, something which does not in fact obtain</w:t>
      </w:r>
      <w:r w:rsidR="00D10B97">
        <w:rPr>
          <w:rFonts w:ascii="Garamond" w:hAnsi="Garamond"/>
          <w:lang w:val="en-AU"/>
        </w:rPr>
        <w:t>. As Dainton puts it “</w:t>
      </w:r>
      <w:r w:rsidR="00FC005C">
        <w:rPr>
          <w:rFonts w:ascii="Garamond" w:hAnsi="Garamond"/>
          <w:lang w:val="en-AU"/>
        </w:rPr>
        <w:t>i</w:t>
      </w:r>
      <w:r w:rsidR="00D10B97">
        <w:rPr>
          <w:rFonts w:ascii="Garamond" w:hAnsi="Garamond"/>
          <w:lang w:val="en-AU"/>
        </w:rPr>
        <w:t xml:space="preserve">n a quite general way, our perceptions of moving objects…are associated with distinctively dynamical sensible appearances, </w:t>
      </w:r>
      <w:r w:rsidR="00D10B97" w:rsidRPr="001B23B1">
        <w:rPr>
          <w:rFonts w:ascii="Garamond" w:hAnsi="Garamond"/>
          <w:i/>
          <w:lang w:val="en-AU"/>
        </w:rPr>
        <w:t>sui generis</w:t>
      </w:r>
      <w:r w:rsidR="00D10B97">
        <w:rPr>
          <w:rFonts w:ascii="Garamond" w:hAnsi="Garamond"/>
          <w:lang w:val="en-AU"/>
        </w:rPr>
        <w:t xml:space="preserve"> forms of experience which are not reducible to (or composed of) sequences of static appearances” (2012 p 127). Thus</w:t>
      </w:r>
      <w:r w:rsidR="00F53858">
        <w:rPr>
          <w:rFonts w:ascii="Garamond" w:hAnsi="Garamond"/>
          <w:lang w:val="en-AU"/>
        </w:rPr>
        <w:t xml:space="preserve">, it sees, </w:t>
      </w:r>
      <w:r w:rsidR="00D10B97">
        <w:rPr>
          <w:rFonts w:ascii="Garamond" w:hAnsi="Garamond"/>
          <w:lang w:val="en-AU"/>
        </w:rPr>
        <w:t xml:space="preserve">our perceptions of motion (at least) have representationally immodest content. They represent not just motion, but something else: this </w:t>
      </w:r>
      <w:r w:rsidR="00D10B97" w:rsidRPr="00653821">
        <w:rPr>
          <w:rFonts w:ascii="Garamond" w:hAnsi="Garamond"/>
          <w:i/>
          <w:lang w:val="en-AU"/>
        </w:rPr>
        <w:t>sui generis</w:t>
      </w:r>
      <w:r w:rsidR="00D10B97">
        <w:rPr>
          <w:rFonts w:ascii="Garamond" w:hAnsi="Garamond"/>
          <w:lang w:val="en-AU"/>
        </w:rPr>
        <w:t xml:space="preserve"> dynamical sensible appearance. </w:t>
      </w:r>
      <w:r w:rsidR="00653821">
        <w:rPr>
          <w:rFonts w:ascii="Garamond" w:hAnsi="Garamond"/>
          <w:lang w:val="en-AU"/>
        </w:rPr>
        <w:t>Then,</w:t>
      </w:r>
      <w:r w:rsidR="00D10B97">
        <w:rPr>
          <w:rFonts w:ascii="Garamond" w:hAnsi="Garamond"/>
          <w:lang w:val="en-AU"/>
        </w:rPr>
        <w:t xml:space="preserve"> as </w:t>
      </w:r>
      <w:r w:rsidR="0010759C">
        <w:rPr>
          <w:rFonts w:ascii="Garamond" w:hAnsi="Garamond"/>
          <w:lang w:val="en-AU"/>
        </w:rPr>
        <w:t xml:space="preserve">Dainton </w:t>
      </w:r>
      <w:r w:rsidR="00EE6E31">
        <w:rPr>
          <w:rFonts w:ascii="Garamond" w:hAnsi="Garamond"/>
          <w:lang w:val="en-AU"/>
        </w:rPr>
        <w:t xml:space="preserve">(2012, p 127) </w:t>
      </w:r>
      <w:r w:rsidR="0010759C">
        <w:rPr>
          <w:rFonts w:ascii="Garamond" w:hAnsi="Garamond"/>
          <w:lang w:val="en-AU"/>
        </w:rPr>
        <w:t>puts it  “our perceptual systems are responsible for creating the dynamical qualities</w:t>
      </w:r>
      <w:r w:rsidR="0050688A">
        <w:rPr>
          <w:rFonts w:ascii="Garamond" w:hAnsi="Garamond"/>
          <w:lang w:val="en-AU"/>
        </w:rPr>
        <w:t xml:space="preserve"> that we perceive</w:t>
      </w:r>
      <w:r w:rsidR="0010759C">
        <w:rPr>
          <w:rFonts w:ascii="Garamond" w:hAnsi="Garamond"/>
          <w:lang w:val="en-AU"/>
        </w:rPr>
        <w:t xml:space="preserve"> moving objects as possessing</w:t>
      </w:r>
      <w:r w:rsidR="00EE6E31">
        <w:rPr>
          <w:rFonts w:ascii="Garamond" w:hAnsi="Garamond"/>
          <w:lang w:val="en-AU"/>
        </w:rPr>
        <w:t xml:space="preserve"> </w:t>
      </w:r>
      <w:r w:rsidR="0010759C">
        <w:rPr>
          <w:rFonts w:ascii="Garamond" w:hAnsi="Garamond"/>
          <w:lang w:val="en-AU"/>
        </w:rPr>
        <w:t xml:space="preserve">” </w:t>
      </w:r>
    </w:p>
    <w:p w14:paraId="1BBF20B0" w14:textId="2B2DD094" w:rsidR="00EA51B5" w:rsidRDefault="00773E84" w:rsidP="00653821">
      <w:pPr>
        <w:pStyle w:val="Normal1"/>
        <w:spacing w:line="360" w:lineRule="auto"/>
        <w:jc w:val="both"/>
        <w:rPr>
          <w:rFonts w:ascii="Garamond" w:hAnsi="Garamond"/>
          <w:lang w:val="en-AU"/>
        </w:rPr>
      </w:pPr>
      <w:r>
        <w:rPr>
          <w:rFonts w:ascii="Garamond" w:hAnsi="Garamond"/>
          <w:lang w:val="en-AU"/>
        </w:rPr>
        <w:t>Part of what motivates this idea is the appeal to (</w:t>
      </w:r>
      <w:r w:rsidRPr="00653821">
        <w:rPr>
          <w:rFonts w:ascii="Garamond" w:hAnsi="Garamond"/>
          <w:i/>
          <w:lang w:val="en-AU"/>
        </w:rPr>
        <w:t>inter alia</w:t>
      </w:r>
      <w:r>
        <w:rPr>
          <w:rFonts w:ascii="Garamond" w:hAnsi="Garamond"/>
          <w:lang w:val="en-AU"/>
        </w:rPr>
        <w:t>) motion illusions. Both Dainton (2012) and Paul (2010) point to the fact that when we are subject to the appearance as of this dynamical quality of movement even when th</w:t>
      </w:r>
      <w:r w:rsidR="00D4572A">
        <w:rPr>
          <w:rFonts w:ascii="Garamond" w:hAnsi="Garamond"/>
          <w:lang w:val="en-AU"/>
        </w:rPr>
        <w:t xml:space="preserve">ere is no moving object at all (as for instance in cases of apparent motion). </w:t>
      </w:r>
      <w:r w:rsidR="00CD7DE1">
        <w:rPr>
          <w:rFonts w:ascii="Garamond" w:hAnsi="Garamond"/>
          <w:lang w:val="en-AU"/>
        </w:rPr>
        <w:t xml:space="preserve">The idea is that if we can have experiences as of this dynamical quality in the absence of any real motion at all, this suggests that the experience is the product of some mental process that ‘paints onto’ the world </w:t>
      </w:r>
      <w:r w:rsidR="00653821">
        <w:rPr>
          <w:rFonts w:ascii="Garamond" w:hAnsi="Garamond"/>
          <w:lang w:val="en-AU"/>
        </w:rPr>
        <w:t xml:space="preserve">qualities that it does not have. </w:t>
      </w:r>
      <w:r w:rsidR="00EA51B5">
        <w:rPr>
          <w:rFonts w:ascii="Garamond" w:hAnsi="Garamond"/>
          <w:lang w:val="en-AU"/>
        </w:rPr>
        <w:t xml:space="preserve">For instance, Paul (2010) argues that illusions such as that of apparent motion show that our cognitive systems “represent the situations as though there is an animated qualitative change in a dot from red to green” (p 351) even though actually there are just two stationary dots; one red and one green.  Again, here, the idea seems to be that our cognitive systems generate the perceptual </w:t>
      </w:r>
      <w:r w:rsidR="00653821">
        <w:rPr>
          <w:rFonts w:ascii="Garamond" w:hAnsi="Garamond"/>
          <w:lang w:val="en-AU"/>
        </w:rPr>
        <w:t>illusion</w:t>
      </w:r>
      <w:r w:rsidR="00EA51B5">
        <w:rPr>
          <w:rFonts w:ascii="Garamond" w:hAnsi="Garamond"/>
          <w:lang w:val="en-AU"/>
        </w:rPr>
        <w:t xml:space="preserve"> not by, say, combining representationally </w:t>
      </w:r>
      <w:r w:rsidR="00EA51B5">
        <w:rPr>
          <w:rFonts w:ascii="Garamond" w:hAnsi="Garamond"/>
          <w:lang w:val="en-AU"/>
        </w:rPr>
        <w:lastRenderedPageBreak/>
        <w:t>modest representations in such a way as to create an illusory perception, but rather, by our having representationally immodest perceptions of motion and change</w:t>
      </w:r>
      <w:r w:rsidR="00653821">
        <w:rPr>
          <w:rFonts w:ascii="Garamond" w:hAnsi="Garamond"/>
          <w:lang w:val="en-AU"/>
        </w:rPr>
        <w:t>.</w:t>
      </w:r>
    </w:p>
    <w:p w14:paraId="2C324951" w14:textId="4D120B40" w:rsidR="008B636A" w:rsidRDefault="00723D15" w:rsidP="00324723">
      <w:pPr>
        <w:pStyle w:val="Normal1"/>
        <w:spacing w:line="360" w:lineRule="auto"/>
        <w:jc w:val="both"/>
        <w:rPr>
          <w:rFonts w:ascii="Garamond" w:hAnsi="Garamond"/>
          <w:lang w:val="en-AU"/>
        </w:rPr>
      </w:pPr>
      <w:r>
        <w:rPr>
          <w:rFonts w:ascii="Garamond" w:hAnsi="Garamond"/>
          <w:lang w:val="en-AU"/>
        </w:rPr>
        <w:t xml:space="preserve">Similarly, Prosser </w:t>
      </w:r>
      <w:r w:rsidR="006E5E82">
        <w:rPr>
          <w:rFonts w:ascii="Garamond" w:hAnsi="Garamond"/>
          <w:lang w:val="en-AU"/>
        </w:rPr>
        <w:t xml:space="preserve">holds that </w:t>
      </w:r>
      <w:r w:rsidR="00A54635">
        <w:rPr>
          <w:rFonts w:ascii="Garamond" w:hAnsi="Garamond"/>
          <w:lang w:val="en-AU"/>
        </w:rPr>
        <w:t xml:space="preserve">when we perceptually </w:t>
      </w:r>
      <w:r w:rsidR="002B2961">
        <w:rPr>
          <w:rFonts w:ascii="Garamond" w:hAnsi="Garamond"/>
          <w:lang w:val="en-AU"/>
        </w:rPr>
        <w:t>experience</w:t>
      </w:r>
      <w:r w:rsidR="00A54635">
        <w:rPr>
          <w:rFonts w:ascii="Garamond" w:hAnsi="Garamond"/>
          <w:lang w:val="en-AU"/>
        </w:rPr>
        <w:t xml:space="preserve"> motion and change we experience perduring</w:t>
      </w:r>
      <w:r w:rsidR="002B2961">
        <w:rPr>
          <w:rFonts w:ascii="Garamond" w:hAnsi="Garamond"/>
          <w:lang w:val="en-AU"/>
        </w:rPr>
        <w:t xml:space="preserve"> objects as enduring: we misrepresent the way perceived objects persist through time. It seems most natural to interpret this as the view that</w:t>
      </w:r>
      <w:r w:rsidR="000F7DBF">
        <w:rPr>
          <w:rFonts w:ascii="Garamond" w:hAnsi="Garamond"/>
          <w:lang w:val="en-AU"/>
        </w:rPr>
        <w:t xml:space="preserve"> the representation that issues from exercising a certain capacity—namely the capacity to detect </w:t>
      </w:r>
      <w:r w:rsidR="00226DD0">
        <w:rPr>
          <w:rFonts w:ascii="Garamond" w:hAnsi="Garamond"/>
          <w:lang w:val="en-AU"/>
        </w:rPr>
        <w:t>stages of perduring objects</w:t>
      </w:r>
      <w:r w:rsidR="000F7DBF">
        <w:rPr>
          <w:rFonts w:ascii="Garamond" w:hAnsi="Garamond"/>
          <w:lang w:val="en-AU"/>
        </w:rPr>
        <w:t>—issues in content that is richer than what that capacity detects</w:t>
      </w:r>
      <w:r w:rsidR="00226DD0">
        <w:rPr>
          <w:rFonts w:ascii="Garamond" w:hAnsi="Garamond"/>
          <w:lang w:val="en-AU"/>
        </w:rPr>
        <w:t>, by representing that the stage it detects at one time, is numerically identical with the stage it detects at another time. Hence it represents that objects endure, by producing immodest representations.</w:t>
      </w:r>
      <w:r w:rsidR="00226DD0" w:rsidRPr="00226DD0">
        <w:rPr>
          <w:rStyle w:val="FootnoteReference"/>
          <w:rFonts w:ascii="Garamond" w:hAnsi="Garamond"/>
          <w:lang w:val="en-AU"/>
        </w:rPr>
        <w:t xml:space="preserve"> </w:t>
      </w:r>
      <w:r w:rsidR="00226DD0">
        <w:rPr>
          <w:rStyle w:val="FootnoteReference"/>
          <w:rFonts w:ascii="Garamond" w:hAnsi="Garamond"/>
          <w:lang w:val="en-AU"/>
        </w:rPr>
        <w:footnoteReference w:id="27"/>
      </w:r>
      <w:r w:rsidR="00226DD0">
        <w:rPr>
          <w:rFonts w:ascii="Garamond" w:hAnsi="Garamond"/>
          <w:lang w:val="en-AU"/>
        </w:rPr>
        <w:t xml:space="preserve">  </w:t>
      </w:r>
    </w:p>
    <w:p w14:paraId="2B7EAD35" w14:textId="3D81D739" w:rsidR="00AA36C7" w:rsidRDefault="00254E74" w:rsidP="004753CC">
      <w:pPr>
        <w:pStyle w:val="Normal1"/>
        <w:spacing w:line="360" w:lineRule="auto"/>
        <w:jc w:val="both"/>
        <w:rPr>
          <w:rFonts w:ascii="Garamond" w:hAnsi="Garamond"/>
          <w:lang w:val="en-AU"/>
        </w:rPr>
      </w:pPr>
      <w:r>
        <w:rPr>
          <w:rFonts w:ascii="Garamond" w:hAnsi="Garamond"/>
          <w:lang w:val="en-AU"/>
        </w:rPr>
        <w:t>Although</w:t>
      </w:r>
      <w:r w:rsidR="00AA36C7">
        <w:rPr>
          <w:rFonts w:ascii="Garamond" w:hAnsi="Garamond"/>
          <w:lang w:val="en-AU"/>
        </w:rPr>
        <w:t xml:space="preserve"> passage illusionists have tended to embrace representational immodesty, it is not obvious that they need do so.</w:t>
      </w:r>
      <w:r>
        <w:rPr>
          <w:rFonts w:ascii="Garamond" w:hAnsi="Garamond"/>
          <w:lang w:val="en-AU"/>
        </w:rPr>
        <w:t xml:space="preserve"> Indeed, for my purposes it doesn't really matter which view the passage illusionist endorses since in what follows I argue that passage illusionism is implausible whichever way it is spelled out. </w:t>
      </w:r>
    </w:p>
    <w:p w14:paraId="41DA2560" w14:textId="2C3D6E93" w:rsidR="00B62E38" w:rsidRDefault="00254E74" w:rsidP="004753CC">
      <w:pPr>
        <w:pStyle w:val="Normal1"/>
        <w:spacing w:line="360" w:lineRule="auto"/>
        <w:jc w:val="both"/>
        <w:rPr>
          <w:rFonts w:ascii="Garamond" w:hAnsi="Garamond"/>
          <w:lang w:val="en-AU"/>
        </w:rPr>
      </w:pPr>
      <w:r>
        <w:rPr>
          <w:rFonts w:ascii="Garamond" w:hAnsi="Garamond"/>
          <w:lang w:val="en-AU"/>
        </w:rPr>
        <w:t>But it is worth noticing that passage illusionism is not incompatible with representational modesty. It could</w:t>
      </w:r>
      <w:r w:rsidR="004619DA">
        <w:rPr>
          <w:rFonts w:ascii="Garamond" w:hAnsi="Garamond"/>
          <w:lang w:val="en-AU"/>
        </w:rPr>
        <w:t xml:space="preserve"> be that although </w:t>
      </w:r>
      <w:r w:rsidR="00AB6217">
        <w:rPr>
          <w:rFonts w:ascii="Garamond" w:hAnsi="Garamond"/>
          <w:lang w:val="en-AU"/>
        </w:rPr>
        <w:t xml:space="preserve">none </w:t>
      </w:r>
      <w:r w:rsidR="004619DA">
        <w:rPr>
          <w:rFonts w:ascii="Garamond" w:hAnsi="Garamond"/>
          <w:lang w:val="en-AU"/>
        </w:rPr>
        <w:t xml:space="preserve">of the representations that issue from exercising capacities </w:t>
      </w:r>
      <w:r w:rsidR="004619DA" w:rsidRPr="009B7B88">
        <w:rPr>
          <w:rFonts w:ascii="Garamond" w:hAnsi="Garamond"/>
          <w:lang w:val="en-AU"/>
        </w:rPr>
        <w:t>to</w:t>
      </w:r>
      <w:r w:rsidR="004619DA">
        <w:rPr>
          <w:rFonts w:ascii="Garamond" w:hAnsi="Garamond"/>
          <w:lang w:val="en-AU"/>
        </w:rPr>
        <w:t xml:space="preserve"> detect some temporal feature</w:t>
      </w:r>
      <w:r w:rsidR="00F16C3A">
        <w:rPr>
          <w:rFonts w:ascii="Garamond" w:hAnsi="Garamond"/>
          <w:lang w:val="en-AU"/>
        </w:rPr>
        <w:t xml:space="preserve">, F, have content that is richer than F, nevertheless there is a state that </w:t>
      </w:r>
      <w:r w:rsidR="00F30846">
        <w:rPr>
          <w:rFonts w:ascii="Garamond" w:hAnsi="Garamond"/>
          <w:lang w:val="en-AU"/>
        </w:rPr>
        <w:t xml:space="preserve">combines </w:t>
      </w:r>
      <w:r w:rsidR="00F16C3A">
        <w:rPr>
          <w:rFonts w:ascii="Garamond" w:hAnsi="Garamond"/>
          <w:lang w:val="en-AU"/>
        </w:rPr>
        <w:t xml:space="preserve">these </w:t>
      </w:r>
      <w:r w:rsidR="006874EB">
        <w:rPr>
          <w:rFonts w:ascii="Garamond" w:hAnsi="Garamond"/>
          <w:lang w:val="en-AU"/>
        </w:rPr>
        <w:t>contents</w:t>
      </w:r>
      <w:r w:rsidR="00C75E26">
        <w:rPr>
          <w:rFonts w:ascii="Garamond" w:hAnsi="Garamond"/>
          <w:lang w:val="en-AU"/>
        </w:rPr>
        <w:t xml:space="preserve"> </w:t>
      </w:r>
      <w:r w:rsidR="00F30846">
        <w:rPr>
          <w:rFonts w:ascii="Garamond" w:hAnsi="Garamond"/>
          <w:lang w:val="en-AU"/>
        </w:rPr>
        <w:t xml:space="preserve">and which has </w:t>
      </w:r>
      <w:r w:rsidR="00774EBD">
        <w:rPr>
          <w:rFonts w:ascii="Garamond" w:hAnsi="Garamond"/>
          <w:lang w:val="en-AU"/>
        </w:rPr>
        <w:t>illusory content</w:t>
      </w:r>
      <w:r w:rsidR="00165F32">
        <w:rPr>
          <w:rFonts w:ascii="Garamond" w:hAnsi="Garamond"/>
          <w:lang w:val="en-AU"/>
        </w:rPr>
        <w:t xml:space="preserve"> as of robust passage.  </w:t>
      </w:r>
    </w:p>
    <w:p w14:paraId="657D1F5C" w14:textId="2AEEDC44" w:rsidR="005E05FA" w:rsidRDefault="009F4959" w:rsidP="00005CE1">
      <w:pPr>
        <w:pStyle w:val="Body"/>
        <w:spacing w:line="360" w:lineRule="auto"/>
        <w:jc w:val="both"/>
        <w:rPr>
          <w:rFonts w:ascii="Garamond" w:hAnsi="Garamond"/>
          <w:lang w:val="en-AU"/>
        </w:rPr>
      </w:pPr>
      <w:r>
        <w:rPr>
          <w:rFonts w:ascii="Garamond" w:hAnsi="Garamond"/>
          <w:lang w:val="en-AU"/>
        </w:rPr>
        <w:t xml:space="preserve">After all, </w:t>
      </w:r>
      <w:r w:rsidR="00A93149">
        <w:rPr>
          <w:rFonts w:ascii="Garamond" w:hAnsi="Garamond"/>
          <w:lang w:val="en-AU"/>
        </w:rPr>
        <w:t xml:space="preserve">consider </w:t>
      </w:r>
      <w:r>
        <w:rPr>
          <w:rFonts w:ascii="Garamond" w:hAnsi="Garamond"/>
          <w:lang w:val="en-AU"/>
        </w:rPr>
        <w:t xml:space="preserve">how </w:t>
      </w:r>
      <w:r w:rsidR="00EA3C1B">
        <w:rPr>
          <w:rFonts w:ascii="Garamond" w:hAnsi="Garamond"/>
          <w:lang w:val="en-AU"/>
        </w:rPr>
        <w:t xml:space="preserve">it is </w:t>
      </w:r>
      <w:r>
        <w:rPr>
          <w:rFonts w:ascii="Garamond" w:hAnsi="Garamond"/>
          <w:lang w:val="en-AU"/>
        </w:rPr>
        <w:t xml:space="preserve">that we </w:t>
      </w:r>
      <w:r w:rsidR="00B770AA">
        <w:rPr>
          <w:rFonts w:ascii="Garamond" w:hAnsi="Garamond"/>
          <w:lang w:val="en-AU"/>
        </w:rPr>
        <w:t>able</w:t>
      </w:r>
      <w:r>
        <w:rPr>
          <w:rFonts w:ascii="Garamond" w:hAnsi="Garamond"/>
          <w:lang w:val="en-AU"/>
        </w:rPr>
        <w:t xml:space="preserve"> to represent things that do not exist, and perhaps ev</w:t>
      </w:r>
      <w:r w:rsidR="00D24CCF">
        <w:rPr>
          <w:rFonts w:ascii="Garamond" w:hAnsi="Garamond"/>
          <w:lang w:val="en-AU"/>
        </w:rPr>
        <w:t>en things that could not exist</w:t>
      </w:r>
      <w:r w:rsidR="001A6316">
        <w:rPr>
          <w:rFonts w:ascii="Garamond" w:hAnsi="Garamond"/>
          <w:lang w:val="en-AU"/>
        </w:rPr>
        <w:t xml:space="preserve">. </w:t>
      </w:r>
      <w:r w:rsidR="00F908E9">
        <w:rPr>
          <w:rFonts w:ascii="Garamond" w:hAnsi="Garamond"/>
          <w:lang w:val="en-AU"/>
        </w:rPr>
        <w:t xml:space="preserve">A </w:t>
      </w:r>
      <w:r w:rsidR="00CF7ABB">
        <w:rPr>
          <w:rFonts w:ascii="Garamond" w:hAnsi="Garamond"/>
          <w:lang w:val="en-AU"/>
        </w:rPr>
        <w:t xml:space="preserve">plausible suggestion is that we </w:t>
      </w:r>
      <w:r w:rsidR="00302AE3">
        <w:rPr>
          <w:rFonts w:ascii="Garamond" w:hAnsi="Garamond"/>
          <w:lang w:val="en-AU"/>
        </w:rPr>
        <w:t>do so</w:t>
      </w:r>
      <w:r w:rsidR="00CF7ABB">
        <w:rPr>
          <w:rFonts w:ascii="Garamond" w:hAnsi="Garamond"/>
          <w:lang w:val="en-AU"/>
        </w:rPr>
        <w:t xml:space="preserve"> by combining repr</w:t>
      </w:r>
      <w:r w:rsidR="001A6316">
        <w:rPr>
          <w:rFonts w:ascii="Garamond" w:hAnsi="Garamond"/>
          <w:lang w:val="en-AU"/>
        </w:rPr>
        <w:t>esentational elements</w:t>
      </w:r>
      <w:r w:rsidR="00CF7ABB">
        <w:rPr>
          <w:rFonts w:ascii="Garamond" w:hAnsi="Garamond"/>
          <w:lang w:val="en-AU"/>
        </w:rPr>
        <w:t xml:space="preserve"> </w:t>
      </w:r>
      <w:r w:rsidR="00302AE3">
        <w:rPr>
          <w:rFonts w:ascii="Garamond" w:hAnsi="Garamond"/>
          <w:lang w:val="en-AU"/>
        </w:rPr>
        <w:t>that</w:t>
      </w:r>
      <w:r w:rsidR="00CF7ABB">
        <w:rPr>
          <w:rFonts w:ascii="Garamond" w:hAnsi="Garamond"/>
          <w:lang w:val="en-AU"/>
        </w:rPr>
        <w:t xml:space="preserve"> have the content they do </w:t>
      </w:r>
      <w:r w:rsidR="006E47EB">
        <w:rPr>
          <w:rFonts w:ascii="Garamond" w:hAnsi="Garamond"/>
          <w:lang w:val="en-AU"/>
        </w:rPr>
        <w:t xml:space="preserve">in virtue of </w:t>
      </w:r>
      <w:r w:rsidR="00CF7ABB">
        <w:rPr>
          <w:rFonts w:ascii="Garamond" w:hAnsi="Garamond"/>
          <w:lang w:val="en-AU"/>
        </w:rPr>
        <w:t>co-vary</w:t>
      </w:r>
      <w:r w:rsidR="006E47EB">
        <w:rPr>
          <w:rFonts w:ascii="Garamond" w:hAnsi="Garamond"/>
          <w:lang w:val="en-AU"/>
        </w:rPr>
        <w:t>ing</w:t>
      </w:r>
      <w:r w:rsidR="00CF7ABB">
        <w:rPr>
          <w:rFonts w:ascii="Garamond" w:hAnsi="Garamond"/>
          <w:lang w:val="en-AU"/>
        </w:rPr>
        <w:t xml:space="preserve"> with states of the world. </w:t>
      </w:r>
      <w:r w:rsidR="005E05FA">
        <w:rPr>
          <w:rFonts w:ascii="Garamond" w:hAnsi="Garamond"/>
          <w:lang w:val="en-AU"/>
        </w:rPr>
        <w:t>So for instance, we come to represent flying horses, or unicorns, by combining representational elements</w:t>
      </w:r>
      <w:r w:rsidR="001F57CD">
        <w:rPr>
          <w:rFonts w:ascii="Garamond" w:hAnsi="Garamond"/>
          <w:lang w:val="en-AU"/>
        </w:rPr>
        <w:t>—</w:t>
      </w:r>
      <w:r w:rsidR="005E05FA">
        <w:rPr>
          <w:rFonts w:ascii="Garamond" w:hAnsi="Garamond"/>
          <w:lang w:val="en-AU"/>
        </w:rPr>
        <w:t>horses; wings; horns</w:t>
      </w:r>
      <w:r w:rsidR="001F57CD">
        <w:rPr>
          <w:rFonts w:ascii="Garamond" w:hAnsi="Garamond"/>
          <w:lang w:val="en-AU"/>
        </w:rPr>
        <w:t>—</w:t>
      </w:r>
      <w:r w:rsidR="00570524">
        <w:rPr>
          <w:rFonts w:ascii="Garamond" w:hAnsi="Garamond"/>
          <w:lang w:val="en-AU"/>
        </w:rPr>
        <w:t>tha</w:t>
      </w:r>
      <w:r w:rsidR="00104BB5">
        <w:rPr>
          <w:rFonts w:ascii="Garamond" w:hAnsi="Garamond"/>
          <w:lang w:val="en-AU"/>
        </w:rPr>
        <w:t>t</w:t>
      </w:r>
      <w:r w:rsidR="00570524">
        <w:rPr>
          <w:rFonts w:ascii="Garamond" w:hAnsi="Garamond"/>
          <w:lang w:val="en-AU"/>
        </w:rPr>
        <w:t xml:space="preserve"> </w:t>
      </w:r>
      <w:r w:rsidR="001F57CD">
        <w:rPr>
          <w:rFonts w:ascii="Garamond" w:hAnsi="Garamond"/>
          <w:lang w:val="en-AU"/>
        </w:rPr>
        <w:t xml:space="preserve">co-vary with horses, wings and horns and in virtue of that have the content they do. </w:t>
      </w:r>
      <w:r w:rsidR="005E05FA">
        <w:rPr>
          <w:rFonts w:ascii="Garamond" w:hAnsi="Garamond"/>
          <w:lang w:val="en-AU"/>
        </w:rPr>
        <w:t xml:space="preserve">. </w:t>
      </w:r>
    </w:p>
    <w:p w14:paraId="7772905A" w14:textId="0151C0D0" w:rsidR="00A93149" w:rsidRDefault="001A6316" w:rsidP="00005CE1">
      <w:pPr>
        <w:pStyle w:val="Body"/>
        <w:spacing w:line="360" w:lineRule="auto"/>
        <w:jc w:val="both"/>
        <w:rPr>
          <w:rFonts w:ascii="Garamond" w:hAnsi="Garamond"/>
          <w:lang w:val="en-AU"/>
        </w:rPr>
      </w:pPr>
      <w:r>
        <w:rPr>
          <w:rFonts w:ascii="Garamond" w:hAnsi="Garamond"/>
          <w:lang w:val="en-AU"/>
        </w:rPr>
        <w:t>Now, these kinds of representations are usually not perceptual</w:t>
      </w:r>
      <w:r w:rsidR="005E05FA">
        <w:rPr>
          <w:rFonts w:ascii="Garamond" w:hAnsi="Garamond"/>
          <w:lang w:val="en-AU"/>
        </w:rPr>
        <w:t xml:space="preserve"> or quasi-</w:t>
      </w:r>
      <w:r w:rsidR="0003303A">
        <w:rPr>
          <w:rFonts w:ascii="Garamond" w:hAnsi="Garamond"/>
          <w:lang w:val="en-AU"/>
        </w:rPr>
        <w:t>perceptual</w:t>
      </w:r>
      <w:r>
        <w:rPr>
          <w:rFonts w:ascii="Garamond" w:hAnsi="Garamond"/>
          <w:lang w:val="en-AU"/>
        </w:rPr>
        <w:t xml:space="preserve">. We </w:t>
      </w:r>
      <w:r w:rsidRPr="00232242">
        <w:rPr>
          <w:rFonts w:ascii="Garamond" w:hAnsi="Garamond"/>
          <w:i/>
          <w:lang w:val="en-AU"/>
        </w:rPr>
        <w:t>imagine</w:t>
      </w:r>
      <w:r>
        <w:rPr>
          <w:rFonts w:ascii="Garamond" w:hAnsi="Garamond"/>
          <w:lang w:val="en-AU"/>
        </w:rPr>
        <w:t xml:space="preserve"> a flying horse</w:t>
      </w:r>
      <w:r w:rsidR="0003303A">
        <w:rPr>
          <w:rFonts w:ascii="Garamond" w:hAnsi="Garamond"/>
          <w:lang w:val="en-AU"/>
        </w:rPr>
        <w:t xml:space="preserve"> or a unicorn</w:t>
      </w:r>
      <w:r w:rsidR="000C17E0">
        <w:rPr>
          <w:rFonts w:ascii="Garamond" w:hAnsi="Garamond"/>
          <w:lang w:val="en-AU"/>
        </w:rPr>
        <w:t>; we don</w:t>
      </w:r>
      <w:r w:rsidR="007A354A">
        <w:rPr>
          <w:rFonts w:ascii="Garamond" w:hAnsi="Garamond"/>
          <w:lang w:val="en-AU"/>
        </w:rPr>
        <w:t>’</w:t>
      </w:r>
      <w:r w:rsidR="000C17E0">
        <w:rPr>
          <w:rFonts w:ascii="Garamond" w:hAnsi="Garamond"/>
          <w:lang w:val="en-AU"/>
        </w:rPr>
        <w:t xml:space="preserve">t seem to see </w:t>
      </w:r>
      <w:r w:rsidR="007819CA">
        <w:rPr>
          <w:rFonts w:ascii="Garamond" w:hAnsi="Garamond"/>
          <w:lang w:val="en-AU"/>
        </w:rPr>
        <w:t>them</w:t>
      </w:r>
      <w:r w:rsidR="000C17E0">
        <w:rPr>
          <w:rFonts w:ascii="Garamond" w:hAnsi="Garamond"/>
          <w:lang w:val="en-AU"/>
        </w:rPr>
        <w:t>.</w:t>
      </w:r>
      <w:r w:rsidR="0003303A">
        <w:rPr>
          <w:rFonts w:ascii="Garamond" w:hAnsi="Garamond"/>
          <w:lang w:val="en-AU"/>
        </w:rPr>
        <w:t xml:space="preserve"> </w:t>
      </w:r>
      <w:r w:rsidR="00132C45">
        <w:rPr>
          <w:rFonts w:ascii="Garamond" w:hAnsi="Garamond"/>
          <w:lang w:val="en-AU"/>
        </w:rPr>
        <w:t>It’s harder to see how this would work when it comes to perceptu</w:t>
      </w:r>
      <w:r w:rsidR="00B64AF8">
        <w:rPr>
          <w:rFonts w:ascii="Garamond" w:hAnsi="Garamond"/>
          <w:lang w:val="en-AU"/>
        </w:rPr>
        <w:t>al or quasi-perceptual content</w:t>
      </w:r>
      <w:r w:rsidR="004619DA">
        <w:rPr>
          <w:rFonts w:ascii="Garamond" w:hAnsi="Garamond"/>
          <w:lang w:val="en-AU"/>
        </w:rPr>
        <w:t>.</w:t>
      </w:r>
    </w:p>
    <w:p w14:paraId="1D4DF8B1" w14:textId="604403B4" w:rsidR="00ED6B9A" w:rsidRDefault="00132C45" w:rsidP="00005CE1">
      <w:pPr>
        <w:pStyle w:val="Body"/>
        <w:spacing w:line="360" w:lineRule="auto"/>
        <w:jc w:val="both"/>
        <w:rPr>
          <w:rFonts w:ascii="Garamond" w:hAnsi="Garamond"/>
          <w:lang w:val="en-AU"/>
        </w:rPr>
      </w:pPr>
      <w:r>
        <w:rPr>
          <w:rFonts w:ascii="Garamond" w:hAnsi="Garamond"/>
          <w:lang w:val="en-AU"/>
        </w:rPr>
        <w:lastRenderedPageBreak/>
        <w:t xml:space="preserve">But consider </w:t>
      </w:r>
      <w:r w:rsidR="00F26217">
        <w:rPr>
          <w:rFonts w:ascii="Garamond" w:hAnsi="Garamond"/>
          <w:lang w:val="en-AU"/>
        </w:rPr>
        <w:t xml:space="preserve">Escher’s </w:t>
      </w:r>
      <w:r w:rsidR="00F26217" w:rsidRPr="00232242">
        <w:rPr>
          <w:rFonts w:ascii="Garamond" w:hAnsi="Garamond"/>
          <w:i/>
          <w:lang w:val="en-AU"/>
        </w:rPr>
        <w:t>Relativity</w:t>
      </w:r>
      <w:r w:rsidR="00F26217">
        <w:rPr>
          <w:rFonts w:ascii="Garamond" w:hAnsi="Garamond"/>
          <w:lang w:val="en-AU"/>
        </w:rPr>
        <w:t xml:space="preserve">. </w:t>
      </w:r>
      <w:r w:rsidR="00AD2EA3">
        <w:rPr>
          <w:rFonts w:ascii="Garamond" w:hAnsi="Garamond"/>
          <w:lang w:val="en-AU"/>
        </w:rPr>
        <w:t xml:space="preserve">Plausibly, in seeing that painting we have a perceptual state that is illusory in the following sense: </w:t>
      </w:r>
      <w:r w:rsidR="00C0611A">
        <w:rPr>
          <w:rFonts w:ascii="Garamond" w:hAnsi="Garamond"/>
          <w:lang w:val="en-AU"/>
        </w:rPr>
        <w:t>it seems to us as though we are seeing an impossible topology.</w:t>
      </w:r>
      <w:r w:rsidR="004D5DCA">
        <w:rPr>
          <w:rFonts w:ascii="Garamond" w:hAnsi="Garamond"/>
          <w:lang w:val="en-AU"/>
        </w:rPr>
        <w:t xml:space="preserve"> Since there are no impossible topologies, in some sense what we are seeing is illusory. An obvious explanation for our having a state with that content is that we combine various v</w:t>
      </w:r>
      <w:r w:rsidR="00C47220">
        <w:rPr>
          <w:rFonts w:ascii="Garamond" w:hAnsi="Garamond"/>
          <w:lang w:val="en-AU"/>
        </w:rPr>
        <w:t xml:space="preserve">eridical </w:t>
      </w:r>
      <w:r w:rsidR="00763418">
        <w:rPr>
          <w:rFonts w:ascii="Garamond" w:hAnsi="Garamond"/>
          <w:lang w:val="en-AU"/>
        </w:rPr>
        <w:t>perceptual content</w:t>
      </w:r>
      <w:r w:rsidR="0016316B">
        <w:rPr>
          <w:rFonts w:ascii="Garamond" w:hAnsi="Garamond"/>
          <w:lang w:val="en-AU"/>
        </w:rPr>
        <w:t>s</w:t>
      </w:r>
      <w:r w:rsidR="00D80250">
        <w:rPr>
          <w:rFonts w:ascii="Garamond" w:hAnsi="Garamond"/>
          <w:lang w:val="en-AU"/>
        </w:rPr>
        <w:t xml:space="preserve"> of, say, staircases,</w:t>
      </w:r>
      <w:r w:rsidR="007A7469">
        <w:rPr>
          <w:rFonts w:ascii="Garamond" w:hAnsi="Garamond"/>
          <w:lang w:val="en-AU"/>
        </w:rPr>
        <w:t xml:space="preserve"> in </w:t>
      </w:r>
      <w:r w:rsidR="00713CAD">
        <w:rPr>
          <w:rFonts w:ascii="Garamond" w:hAnsi="Garamond"/>
          <w:lang w:val="en-AU"/>
        </w:rPr>
        <w:t xml:space="preserve">a </w:t>
      </w:r>
      <w:r w:rsidR="007A7469">
        <w:rPr>
          <w:rFonts w:ascii="Garamond" w:hAnsi="Garamond"/>
          <w:lang w:val="en-AU"/>
        </w:rPr>
        <w:t>way that generate</w:t>
      </w:r>
      <w:r w:rsidR="00713CAD">
        <w:rPr>
          <w:rFonts w:ascii="Garamond" w:hAnsi="Garamond"/>
          <w:lang w:val="en-AU"/>
        </w:rPr>
        <w:t>s</w:t>
      </w:r>
      <w:r w:rsidR="00A06818">
        <w:rPr>
          <w:rFonts w:ascii="Garamond" w:hAnsi="Garamond"/>
          <w:lang w:val="en-AU"/>
        </w:rPr>
        <w:t xml:space="preserve"> </w:t>
      </w:r>
      <w:r w:rsidR="00F05BF7">
        <w:rPr>
          <w:rFonts w:ascii="Garamond" w:hAnsi="Garamond"/>
          <w:lang w:val="en-AU"/>
        </w:rPr>
        <w:t xml:space="preserve">the </w:t>
      </w:r>
      <w:r w:rsidR="004025F8">
        <w:rPr>
          <w:rFonts w:ascii="Garamond" w:hAnsi="Garamond"/>
          <w:lang w:val="en-AU"/>
        </w:rPr>
        <w:t xml:space="preserve">illusory </w:t>
      </w:r>
      <w:r w:rsidR="007A7469">
        <w:rPr>
          <w:rFonts w:ascii="Garamond" w:hAnsi="Garamond"/>
          <w:lang w:val="en-AU"/>
        </w:rPr>
        <w:t>perceptual content</w:t>
      </w:r>
      <w:r w:rsidR="000B69FF">
        <w:rPr>
          <w:rFonts w:ascii="Garamond" w:hAnsi="Garamond"/>
          <w:lang w:val="en-AU"/>
        </w:rPr>
        <w:t>.</w:t>
      </w:r>
    </w:p>
    <w:p w14:paraId="3F25314F" w14:textId="73E72845" w:rsidR="00DC7B9B" w:rsidRDefault="00ED6B9A" w:rsidP="00005CE1">
      <w:pPr>
        <w:pStyle w:val="Body"/>
        <w:spacing w:line="360" w:lineRule="auto"/>
        <w:jc w:val="both"/>
        <w:rPr>
          <w:rFonts w:ascii="Garamond" w:hAnsi="Garamond"/>
          <w:lang w:val="en-AU"/>
        </w:rPr>
      </w:pPr>
      <w:r>
        <w:rPr>
          <w:rFonts w:ascii="Garamond" w:hAnsi="Garamond"/>
          <w:lang w:val="en-AU"/>
        </w:rPr>
        <w:t xml:space="preserve">Regardless of whether you think this is what is going on when we see </w:t>
      </w:r>
      <w:r w:rsidR="008E35B0" w:rsidRPr="00EE4E71">
        <w:rPr>
          <w:rFonts w:ascii="Garamond" w:hAnsi="Garamond"/>
          <w:i/>
          <w:lang w:val="en-AU"/>
        </w:rPr>
        <w:t>Relativity</w:t>
      </w:r>
      <w:r w:rsidR="008E35B0">
        <w:rPr>
          <w:rFonts w:ascii="Garamond" w:hAnsi="Garamond"/>
          <w:lang w:val="en-AU"/>
        </w:rPr>
        <w:t xml:space="preserve">, </w:t>
      </w:r>
      <w:r w:rsidR="00DC7B9B">
        <w:rPr>
          <w:rFonts w:ascii="Garamond" w:hAnsi="Garamond"/>
          <w:lang w:val="en-AU"/>
        </w:rPr>
        <w:t xml:space="preserve">the passage illusionist might try to tell an analogous story on which the illusion of robust passage is the product of combining representations that issue from exercising various temporal capacities, where those representations are modest. </w:t>
      </w:r>
      <w:r w:rsidR="00EB7183">
        <w:rPr>
          <w:rFonts w:ascii="Garamond" w:hAnsi="Garamond"/>
          <w:lang w:val="en-AU"/>
        </w:rPr>
        <w:t xml:space="preserve">In what follows, however, I argue that no such story </w:t>
      </w:r>
      <w:r w:rsidR="0038156D">
        <w:rPr>
          <w:rFonts w:ascii="Garamond" w:hAnsi="Garamond"/>
          <w:lang w:val="en-AU"/>
        </w:rPr>
        <w:t>is likely</w:t>
      </w:r>
      <w:r w:rsidR="0091500B">
        <w:rPr>
          <w:rFonts w:ascii="Garamond" w:hAnsi="Garamond"/>
          <w:lang w:val="en-AU"/>
        </w:rPr>
        <w:t xml:space="preserve"> to</w:t>
      </w:r>
      <w:r w:rsidR="0038156D">
        <w:rPr>
          <w:rFonts w:ascii="Garamond" w:hAnsi="Garamond"/>
          <w:lang w:val="en-AU"/>
        </w:rPr>
        <w:t xml:space="preserve"> </w:t>
      </w:r>
      <w:r w:rsidR="00EB7183">
        <w:rPr>
          <w:rFonts w:ascii="Garamond" w:hAnsi="Garamond"/>
          <w:lang w:val="en-AU"/>
        </w:rPr>
        <w:t xml:space="preserve">succeed.  </w:t>
      </w:r>
    </w:p>
    <w:p w14:paraId="538F3AF5" w14:textId="58E39FBC" w:rsidR="00F475AA" w:rsidRDefault="00FA4F4A" w:rsidP="00005CE1">
      <w:pPr>
        <w:pStyle w:val="Body"/>
        <w:spacing w:line="360" w:lineRule="auto"/>
        <w:jc w:val="both"/>
        <w:rPr>
          <w:rFonts w:ascii="Garamond" w:hAnsi="Garamond"/>
          <w:lang w:val="en-AU"/>
        </w:rPr>
      </w:pPr>
      <w:r>
        <w:rPr>
          <w:rFonts w:ascii="Garamond" w:hAnsi="Garamond"/>
          <w:lang w:val="en-AU"/>
        </w:rPr>
        <w:t>4</w:t>
      </w:r>
      <w:r w:rsidR="00F475AA" w:rsidRPr="009B7B88">
        <w:rPr>
          <w:rFonts w:ascii="Garamond" w:hAnsi="Garamond"/>
          <w:lang w:val="en-AU"/>
        </w:rPr>
        <w:t>.</w:t>
      </w:r>
      <w:r w:rsidR="00F475AA">
        <w:rPr>
          <w:rFonts w:ascii="Garamond" w:hAnsi="Garamond"/>
          <w:lang w:val="en-AU"/>
        </w:rPr>
        <w:t xml:space="preserve"> </w:t>
      </w:r>
      <w:r w:rsidR="002C0B32">
        <w:rPr>
          <w:rFonts w:ascii="Garamond" w:hAnsi="Garamond"/>
          <w:lang w:val="en-AU"/>
        </w:rPr>
        <w:t xml:space="preserve">Illusory Passage </w:t>
      </w:r>
      <w:r w:rsidR="00E541F3">
        <w:rPr>
          <w:rFonts w:ascii="Garamond" w:hAnsi="Garamond"/>
          <w:lang w:val="en-AU"/>
        </w:rPr>
        <w:t>and Representational Modesty</w:t>
      </w:r>
    </w:p>
    <w:p w14:paraId="17189941" w14:textId="1E871126" w:rsidR="00D656B2" w:rsidRDefault="000F7DBF" w:rsidP="00005CE1">
      <w:pPr>
        <w:pStyle w:val="Body"/>
        <w:spacing w:line="360" w:lineRule="auto"/>
        <w:jc w:val="both"/>
        <w:rPr>
          <w:rFonts w:ascii="Garamond" w:hAnsi="Garamond"/>
          <w:lang w:val="en-AU"/>
        </w:rPr>
      </w:pPr>
      <w:r>
        <w:rPr>
          <w:rFonts w:ascii="Garamond" w:hAnsi="Garamond"/>
          <w:lang w:val="en-AU"/>
        </w:rPr>
        <w:t xml:space="preserve">A </w:t>
      </w:r>
      <w:r w:rsidR="00DD785A">
        <w:rPr>
          <w:rFonts w:ascii="Garamond" w:hAnsi="Garamond"/>
          <w:lang w:val="en-AU"/>
        </w:rPr>
        <w:t xml:space="preserve">passage illusionist </w:t>
      </w:r>
      <w:r w:rsidR="009E509B">
        <w:rPr>
          <w:rFonts w:ascii="Garamond" w:hAnsi="Garamond"/>
          <w:lang w:val="en-AU"/>
        </w:rPr>
        <w:t xml:space="preserve">who </w:t>
      </w:r>
      <w:r w:rsidR="00DD785A">
        <w:rPr>
          <w:rFonts w:ascii="Garamond" w:hAnsi="Garamond"/>
          <w:lang w:val="en-AU"/>
        </w:rPr>
        <w:t>embrace</w:t>
      </w:r>
      <w:r w:rsidR="00A76F50">
        <w:rPr>
          <w:rFonts w:ascii="Garamond" w:hAnsi="Garamond"/>
          <w:lang w:val="en-AU"/>
        </w:rPr>
        <w:t>s</w:t>
      </w:r>
      <w:r w:rsidR="00DD785A">
        <w:rPr>
          <w:rFonts w:ascii="Garamond" w:hAnsi="Garamond"/>
          <w:lang w:val="en-AU"/>
        </w:rPr>
        <w:t xml:space="preserve"> representational modesty needs to show how putting together </w:t>
      </w:r>
      <w:r w:rsidR="00D656B2">
        <w:rPr>
          <w:rFonts w:ascii="Garamond" w:hAnsi="Garamond"/>
          <w:lang w:val="en-AU"/>
        </w:rPr>
        <w:t xml:space="preserve">representational contents that issue from the exercise of temporal capacities and </w:t>
      </w:r>
      <w:r w:rsidR="003B7FE9">
        <w:rPr>
          <w:rFonts w:ascii="Garamond" w:hAnsi="Garamond"/>
          <w:lang w:val="en-AU"/>
        </w:rPr>
        <w:t>whose</w:t>
      </w:r>
      <w:r w:rsidR="00D656B2">
        <w:rPr>
          <w:rFonts w:ascii="Garamond" w:hAnsi="Garamond"/>
          <w:lang w:val="en-AU"/>
        </w:rPr>
        <w:t xml:space="preserve"> </w:t>
      </w:r>
      <w:r w:rsidR="003B7FE9">
        <w:rPr>
          <w:rFonts w:ascii="Garamond" w:hAnsi="Garamond"/>
          <w:lang w:val="en-AU"/>
        </w:rPr>
        <w:t>c</w:t>
      </w:r>
      <w:r w:rsidR="00D656B2">
        <w:rPr>
          <w:rFonts w:ascii="Garamond" w:hAnsi="Garamond"/>
          <w:lang w:val="en-AU"/>
        </w:rPr>
        <w:t xml:space="preserve">ontent is not </w:t>
      </w:r>
      <w:r w:rsidR="003B7FE9">
        <w:rPr>
          <w:rFonts w:ascii="Garamond" w:hAnsi="Garamond"/>
          <w:lang w:val="en-AU"/>
        </w:rPr>
        <w:t>richer</w:t>
      </w:r>
      <w:r w:rsidR="00D656B2">
        <w:rPr>
          <w:rFonts w:ascii="Garamond" w:hAnsi="Garamond"/>
          <w:lang w:val="en-AU"/>
        </w:rPr>
        <w:t xml:space="preserve"> than what those </w:t>
      </w:r>
      <w:r w:rsidR="003B7FE9">
        <w:rPr>
          <w:rFonts w:ascii="Garamond" w:hAnsi="Garamond"/>
          <w:lang w:val="en-AU"/>
        </w:rPr>
        <w:t>capacities</w:t>
      </w:r>
      <w:r w:rsidR="00D656B2">
        <w:rPr>
          <w:rFonts w:ascii="Garamond" w:hAnsi="Garamond"/>
          <w:lang w:val="en-AU"/>
        </w:rPr>
        <w:t xml:space="preserve"> detect, can </w:t>
      </w:r>
      <w:r w:rsidR="003B7FE9">
        <w:rPr>
          <w:rFonts w:ascii="Garamond" w:hAnsi="Garamond"/>
          <w:lang w:val="en-AU"/>
        </w:rPr>
        <w:t xml:space="preserve">nevertheless </w:t>
      </w:r>
      <w:r w:rsidR="00EE4E71">
        <w:rPr>
          <w:rFonts w:ascii="Garamond" w:hAnsi="Garamond"/>
          <w:lang w:val="en-AU"/>
        </w:rPr>
        <w:t xml:space="preserve">issue in </w:t>
      </w:r>
      <w:r w:rsidR="003B7FE9">
        <w:rPr>
          <w:rFonts w:ascii="Garamond" w:hAnsi="Garamond"/>
          <w:lang w:val="en-AU"/>
        </w:rPr>
        <w:t xml:space="preserve">a quasi-perceptual representation </w:t>
      </w:r>
      <w:r w:rsidR="00DE33DD">
        <w:rPr>
          <w:rFonts w:ascii="Garamond" w:hAnsi="Garamond"/>
          <w:lang w:val="en-AU"/>
        </w:rPr>
        <w:t xml:space="preserve">as </w:t>
      </w:r>
      <w:r w:rsidR="003B7FE9">
        <w:rPr>
          <w:rFonts w:ascii="Garamond" w:hAnsi="Garamond"/>
          <w:lang w:val="en-AU"/>
        </w:rPr>
        <w:t xml:space="preserve">of robust passage. </w:t>
      </w:r>
    </w:p>
    <w:p w14:paraId="62375026" w14:textId="6E28683E" w:rsidR="00DD785A" w:rsidRDefault="00DD785A" w:rsidP="00005CE1">
      <w:pPr>
        <w:pStyle w:val="Body"/>
        <w:spacing w:line="360" w:lineRule="auto"/>
        <w:jc w:val="both"/>
        <w:rPr>
          <w:rFonts w:ascii="Garamond" w:hAnsi="Garamond"/>
          <w:lang w:val="en-AU"/>
        </w:rPr>
      </w:pPr>
      <w:r>
        <w:rPr>
          <w:rFonts w:ascii="Garamond" w:hAnsi="Garamond"/>
          <w:lang w:val="en-AU"/>
        </w:rPr>
        <w:t>In order to see how she might do this, we need to get a better sense of the various contents to which she has access. I will outline these in the next section</w:t>
      </w:r>
      <w:r w:rsidR="000313BD">
        <w:rPr>
          <w:rFonts w:ascii="Garamond" w:hAnsi="Garamond"/>
          <w:lang w:val="en-AU"/>
        </w:rPr>
        <w:t xml:space="preserve"> by focusing on various capacities that we have to detect aspects of our world. I assume that in exercising these capacities we have perceptual or quasi-perceptual states with certain contents, and that these contents are candidates to be ones that might,</w:t>
      </w:r>
      <w:r w:rsidR="006B1AC1">
        <w:rPr>
          <w:rFonts w:ascii="Garamond" w:hAnsi="Garamond"/>
          <w:lang w:val="en-AU"/>
        </w:rPr>
        <w:t xml:space="preserve"> jointly, issue in a quasi-perceptual representation as of robust passage. </w:t>
      </w:r>
    </w:p>
    <w:p w14:paraId="746EEB87" w14:textId="1F5AA9BD" w:rsidR="002C1F31" w:rsidRPr="009B7B88" w:rsidRDefault="00EE4E71" w:rsidP="00005CE1">
      <w:pPr>
        <w:pStyle w:val="Body"/>
        <w:spacing w:line="360" w:lineRule="auto"/>
        <w:jc w:val="both"/>
        <w:rPr>
          <w:rFonts w:ascii="Garamond" w:eastAsia="Garamond" w:hAnsi="Garamond" w:cs="Garamond"/>
          <w:lang w:val="en-AU"/>
        </w:rPr>
      </w:pPr>
      <w:r>
        <w:rPr>
          <w:rFonts w:ascii="Garamond" w:hAnsi="Garamond"/>
          <w:lang w:val="en-AU"/>
        </w:rPr>
        <w:t>4</w:t>
      </w:r>
      <w:r w:rsidR="002C4C80" w:rsidRPr="009B7B88">
        <w:rPr>
          <w:rFonts w:ascii="Garamond" w:hAnsi="Garamond"/>
          <w:lang w:val="en-AU"/>
        </w:rPr>
        <w:t>.1</w:t>
      </w:r>
      <w:r w:rsidR="002C1F31" w:rsidRPr="009B7B88">
        <w:rPr>
          <w:rFonts w:ascii="Garamond" w:hAnsi="Garamond"/>
          <w:lang w:val="en-AU"/>
        </w:rPr>
        <w:t xml:space="preserve"> The Capacities</w:t>
      </w:r>
      <w:r w:rsidR="00644DD6">
        <w:rPr>
          <w:rStyle w:val="FootnoteReference"/>
          <w:rFonts w:ascii="Garamond" w:hAnsi="Garamond"/>
          <w:lang w:val="en-AU"/>
        </w:rPr>
        <w:footnoteReference w:id="28"/>
      </w:r>
      <w:r w:rsidR="002C1F31" w:rsidRPr="009B7B88">
        <w:rPr>
          <w:rFonts w:ascii="Garamond" w:hAnsi="Garamond"/>
          <w:lang w:val="en-AU"/>
        </w:rPr>
        <w:t xml:space="preserve"> </w:t>
      </w:r>
    </w:p>
    <w:p w14:paraId="0FE98322" w14:textId="1F33FAFA" w:rsidR="002C1F31" w:rsidRPr="009B7B88" w:rsidRDefault="002C1F31" w:rsidP="00005CE1">
      <w:pPr>
        <w:pStyle w:val="Body"/>
        <w:spacing w:line="360" w:lineRule="auto"/>
        <w:jc w:val="both"/>
        <w:rPr>
          <w:rFonts w:ascii="Garamond" w:eastAsia="Garamond" w:hAnsi="Garamond" w:cs="Garamond"/>
          <w:lang w:val="en-AU"/>
        </w:rPr>
      </w:pPr>
      <w:r w:rsidRPr="009B7B88">
        <w:rPr>
          <w:rFonts w:ascii="Garamond" w:hAnsi="Garamond"/>
          <w:lang w:val="en-AU"/>
        </w:rPr>
        <w:t xml:space="preserve">First, humans have the capacity to </w:t>
      </w:r>
      <w:r w:rsidRPr="009B7B88">
        <w:rPr>
          <w:rFonts w:ascii="Garamond" w:hAnsi="Garamond"/>
          <w:i/>
          <w:iCs/>
          <w:lang w:val="en-AU"/>
        </w:rPr>
        <w:t>mentally time travel</w:t>
      </w:r>
      <w:r w:rsidRPr="009B7B88">
        <w:rPr>
          <w:rFonts w:ascii="Garamond" w:hAnsi="Garamond"/>
          <w:lang w:val="en-AU"/>
        </w:rPr>
        <w:t xml:space="preserve">. This is the capacity to take the temporal perspective of one’s earlier and later selves and to experience things from that perspective (or to imagine it being experienced from that perspective). I will call the </w:t>
      </w:r>
      <w:r w:rsidR="00F565DD">
        <w:rPr>
          <w:rFonts w:ascii="Garamond" w:hAnsi="Garamond"/>
          <w:lang w:val="en-AU"/>
        </w:rPr>
        <w:lastRenderedPageBreak/>
        <w:t>phenomenal state</w:t>
      </w:r>
      <w:r w:rsidR="00F565DD" w:rsidRPr="009B7B88">
        <w:rPr>
          <w:rFonts w:ascii="Garamond" w:hAnsi="Garamond"/>
          <w:lang w:val="en-AU"/>
        </w:rPr>
        <w:t xml:space="preserve"> </w:t>
      </w:r>
      <w:r w:rsidRPr="009B7B88">
        <w:rPr>
          <w:rFonts w:ascii="Garamond" w:hAnsi="Garamond"/>
          <w:lang w:val="en-AU"/>
        </w:rPr>
        <w:t xml:space="preserve">associated with exercising this capacity the phenomenal state </w:t>
      </w:r>
      <w:r w:rsidRPr="009B7B88">
        <w:rPr>
          <w:rFonts w:ascii="Garamond" w:hAnsi="Garamond"/>
          <w:i/>
          <w:iCs/>
          <w:lang w:val="en-AU"/>
        </w:rPr>
        <w:t xml:space="preserve">as of mentally time travelling. </w:t>
      </w:r>
      <w:r w:rsidRPr="009B7B88">
        <w:rPr>
          <w:rFonts w:ascii="Garamond" w:hAnsi="Garamond"/>
          <w:lang w:val="en-AU"/>
        </w:rPr>
        <w:t xml:space="preserve">This </w:t>
      </w:r>
      <w:r w:rsidR="00F565DD">
        <w:rPr>
          <w:rFonts w:ascii="Garamond" w:hAnsi="Garamond"/>
          <w:lang w:val="en-AU"/>
        </w:rPr>
        <w:t>capacity is not,</w:t>
      </w:r>
      <w:r w:rsidRPr="009B7B88">
        <w:rPr>
          <w:rFonts w:ascii="Garamond" w:hAnsi="Garamond"/>
          <w:lang w:val="en-AU"/>
        </w:rPr>
        <w:t xml:space="preserve"> strictly speaking a capacity to detect some feature of time. Nevertheless, I will take it to be a temporal capacity in the sense in which I use the term. For a start, the capacity is clearly deeply connected to our capacities to track things at and in time. Second, there is good reason to think that the capacity to ‘move between’ temporal perspectives as one does in mentally time travelling is important in our capacity to represent that we have a succession of perspectives. More generally, the connection between self and memory is well established (Prebble, Addis, &amp; Tippett, 2013). The deterioration of episodic memory is associated with a loss of a sense of there being a temporally extended self (Addis &amp; Tippett, 2004) and with a loss of a subjective sense of time and a deterioration of the capacity to judge temporal intervals (Carrasco, Guillem, &amp; Redolat, 2000; Caselli, Iaboli, &amp; Nichelli, 2009). </w:t>
      </w:r>
    </w:p>
    <w:p w14:paraId="0C5862FB" w14:textId="7B4DA955" w:rsidR="002C1F31" w:rsidRPr="009B7B88" w:rsidRDefault="002C1F31" w:rsidP="002C1F31">
      <w:pPr>
        <w:pStyle w:val="Body"/>
        <w:spacing w:line="360" w:lineRule="auto"/>
        <w:jc w:val="both"/>
        <w:rPr>
          <w:rFonts w:ascii="Garamond" w:eastAsia="Garamond" w:hAnsi="Garamond" w:cs="Garamond"/>
          <w:lang w:val="en-AU"/>
        </w:rPr>
      </w:pPr>
      <w:r w:rsidRPr="009B7B88">
        <w:rPr>
          <w:rFonts w:ascii="Garamond" w:hAnsi="Garamond"/>
          <w:lang w:val="en-AU"/>
        </w:rPr>
        <w:t>Humans also have the capacity to measure temporal duration.</w:t>
      </w:r>
      <w:r w:rsidRPr="00A11251">
        <w:rPr>
          <w:rFonts w:ascii="Garamond" w:hAnsi="Garamond"/>
          <w:lang w:val="en-AU"/>
        </w:rPr>
        <w:t xml:space="preserve"> Here, </w:t>
      </w:r>
      <w:r w:rsidR="00495C11">
        <w:rPr>
          <w:rFonts w:ascii="Garamond" w:hAnsi="Garamond"/>
          <w:lang w:val="en-AU"/>
        </w:rPr>
        <w:t xml:space="preserve">we </w:t>
      </w:r>
      <w:r w:rsidR="002D1448">
        <w:rPr>
          <w:rFonts w:ascii="Garamond" w:hAnsi="Garamond"/>
          <w:lang w:val="en-AU"/>
        </w:rPr>
        <w:t xml:space="preserve">should </w:t>
      </w:r>
      <w:r w:rsidRPr="00A11251">
        <w:rPr>
          <w:rFonts w:ascii="Garamond" w:hAnsi="Garamond"/>
          <w:lang w:val="en-AU"/>
        </w:rPr>
        <w:t xml:space="preserve">make two orthogonal distinctions. The first is between the </w:t>
      </w:r>
      <w:r w:rsidRPr="002A1EA8">
        <w:rPr>
          <w:rFonts w:ascii="Garamond" w:hAnsi="Garamond"/>
          <w:i/>
          <w:iCs/>
          <w:lang w:val="en-AU"/>
        </w:rPr>
        <w:t>length</w:t>
      </w:r>
      <w:r w:rsidRPr="002A1EA8">
        <w:rPr>
          <w:rFonts w:ascii="Garamond" w:hAnsi="Garamond"/>
          <w:lang w:val="en-AU"/>
        </w:rPr>
        <w:t xml:space="preserve"> of duration measured—</w:t>
      </w:r>
      <w:r w:rsidRPr="0067676A">
        <w:rPr>
          <w:rFonts w:ascii="Garamond" w:hAnsi="Garamond"/>
          <w:i/>
          <w:iCs/>
          <w:lang w:val="en-AU"/>
        </w:rPr>
        <w:t>short</w:t>
      </w:r>
      <w:r w:rsidRPr="003B46F4">
        <w:rPr>
          <w:rFonts w:ascii="Garamond" w:hAnsi="Garamond"/>
          <w:lang w:val="en-AU"/>
        </w:rPr>
        <w:t xml:space="preserve"> vs </w:t>
      </w:r>
      <w:r w:rsidRPr="00740A25">
        <w:rPr>
          <w:rFonts w:ascii="Garamond" w:hAnsi="Garamond"/>
          <w:i/>
          <w:iCs/>
          <w:lang w:val="en-AU"/>
        </w:rPr>
        <w:t>long</w:t>
      </w:r>
      <w:r w:rsidRPr="00715EAB">
        <w:rPr>
          <w:rFonts w:ascii="Garamond" w:hAnsi="Garamond"/>
          <w:lang w:val="en-AU"/>
        </w:rPr>
        <w:t xml:space="preserve">—and the second is between whether we measure that duration </w:t>
      </w:r>
      <w:r w:rsidRPr="00715EAB">
        <w:rPr>
          <w:rFonts w:ascii="Garamond" w:hAnsi="Garamond"/>
          <w:i/>
          <w:iCs/>
          <w:lang w:val="en-AU"/>
        </w:rPr>
        <w:t>retrospectively</w:t>
      </w:r>
      <w:r w:rsidRPr="001E0A49">
        <w:rPr>
          <w:rFonts w:ascii="Garamond" w:hAnsi="Garamond"/>
          <w:lang w:val="en-AU"/>
        </w:rPr>
        <w:t xml:space="preserve"> or </w:t>
      </w:r>
      <w:r w:rsidRPr="009B7B88">
        <w:rPr>
          <w:rFonts w:ascii="Garamond" w:hAnsi="Garamond"/>
          <w:i/>
          <w:iCs/>
          <w:lang w:val="en-AU"/>
        </w:rPr>
        <w:t>prospectively</w:t>
      </w:r>
      <w:r w:rsidRPr="009B7B88">
        <w:rPr>
          <w:rFonts w:ascii="Garamond" w:hAnsi="Garamond"/>
          <w:lang w:val="en-AU"/>
        </w:rPr>
        <w:t>. The reason to suppose that these are distinct capacities (and hence whose exercise is associated with distinct phenomenal states) is that there is good reason to think that these capacities are grounded by distinct mechanisms (even if it is not always agreed exactly which mechanisms these are).</w:t>
      </w:r>
    </w:p>
    <w:p w14:paraId="35D9F06E" w14:textId="77777777" w:rsidR="002C1F31" w:rsidRPr="009B7B88" w:rsidRDefault="002C1F31" w:rsidP="002C1F31">
      <w:pPr>
        <w:pStyle w:val="Body"/>
        <w:spacing w:line="360" w:lineRule="auto"/>
        <w:jc w:val="both"/>
        <w:rPr>
          <w:rFonts w:ascii="Garamond" w:eastAsia="Garamond" w:hAnsi="Garamond" w:cs="Garamond"/>
          <w:lang w:val="en-AU"/>
        </w:rPr>
      </w:pPr>
      <w:r w:rsidRPr="009B7B88">
        <w:rPr>
          <w:rFonts w:ascii="Garamond" w:hAnsi="Garamond"/>
          <w:lang w:val="en-AU"/>
        </w:rPr>
        <w:t xml:space="preserve">Short durations are durations in the range of milliseconds to minutes. Long durations are durations in the range of a number of minutes through to hours and days. Our capacity to measure short durations is typically tested by prospective and retrospective judgement tasks. In prospective tasks participants are told that the task involves judging duration, and in retrospective tasks they are not: they are simply given a task, and afterwards are asked to make a judgement about an elapsed duration. </w:t>
      </w:r>
    </w:p>
    <w:p w14:paraId="04E97D1D" w14:textId="36B8EBA5" w:rsidR="002C1F31" w:rsidRPr="009B7B88" w:rsidRDefault="002C1F31" w:rsidP="002C1F31">
      <w:pPr>
        <w:pStyle w:val="Body"/>
        <w:spacing w:line="360" w:lineRule="auto"/>
        <w:jc w:val="both"/>
        <w:rPr>
          <w:rFonts w:ascii="Garamond" w:eastAsia="Garamond" w:hAnsi="Garamond" w:cs="Garamond"/>
          <w:lang w:val="en-AU"/>
        </w:rPr>
      </w:pPr>
      <w:r w:rsidRPr="009B7B88">
        <w:rPr>
          <w:rFonts w:ascii="Garamond" w:hAnsi="Garamond"/>
          <w:lang w:val="en-AU"/>
        </w:rPr>
        <w:t>With respect to short durations, we know that there are fundamental differences between retrospective and prospective judgement tasks (Hicks, Miller and Kinsbourne 1976), and it is very likely that different mechanisms subserve these two capacities (Ivry &amp; Hazeltine 1992). For instance, it has been thought, going back at least as far as Treisman (1963), that there is a kind of internal clock (see also Gibbon 1977, Gibbon, Church &amp; Meck 1984) which consists of a pacemaker, a switch, and an accumulator, and that it is the functioning of this mechanism that affords us the capacity to measure short prospective durations.</w:t>
      </w:r>
      <w:r w:rsidR="00C95515">
        <w:rPr>
          <w:rFonts w:ascii="Garamond" w:hAnsi="Garamond"/>
          <w:lang w:val="en-AU"/>
        </w:rPr>
        <w:t xml:space="preserve"> </w:t>
      </w:r>
      <w:r w:rsidR="00F50A2A">
        <w:rPr>
          <w:rFonts w:ascii="Garamond" w:hAnsi="Garamond"/>
          <w:lang w:val="en-AU"/>
        </w:rPr>
        <w:t>M</w:t>
      </w:r>
      <w:r w:rsidRPr="009B7B88">
        <w:rPr>
          <w:rFonts w:ascii="Garamond" w:hAnsi="Garamond"/>
          <w:lang w:val="en-AU"/>
        </w:rPr>
        <w:t>ore recently it has been argued that instead of a dedicated mechanism there is some non-</w:t>
      </w:r>
      <w:r w:rsidRPr="009B7B88">
        <w:rPr>
          <w:rFonts w:ascii="Garamond" w:hAnsi="Garamond"/>
          <w:lang w:val="en-AU"/>
        </w:rPr>
        <w:lastRenderedPageBreak/>
        <w:t xml:space="preserve">dedicated mechanism (Wittman &amp; van Wassenhove 2009) which tracks the amount of energy spent during cognitive and emotional processing (Eagleman &amp; Pariyadath 2009) or tracks memory decay (Staddon 2005), so that the more processing or decay detected, the longer the interval is judged to be. Regardless, prospective judgement perception is sometimes known as timing-with-a-timer, and seems to involve experiencing and measuring temporal duration itself. </w:t>
      </w:r>
    </w:p>
    <w:p w14:paraId="0C716A26" w14:textId="6F34EF68" w:rsidR="002C1F31" w:rsidRPr="009B7B88" w:rsidRDefault="002C1F31" w:rsidP="002C1F31">
      <w:pPr>
        <w:pStyle w:val="Body"/>
        <w:spacing w:line="360" w:lineRule="auto"/>
        <w:jc w:val="both"/>
        <w:rPr>
          <w:rFonts w:ascii="Garamond" w:eastAsia="Garamond" w:hAnsi="Garamond" w:cs="Garamond"/>
          <w:lang w:val="en-AU"/>
        </w:rPr>
      </w:pPr>
      <w:r w:rsidRPr="009B7B88">
        <w:rPr>
          <w:rFonts w:ascii="Garamond" w:hAnsi="Garamond"/>
          <w:lang w:val="en-AU"/>
        </w:rPr>
        <w:t>By contrast, it is supposed that retrospective duration judgements involve some other mechanism. Some hold that such judgements are the product of our making inferences about the elapsed duration by, for instance, using information about how many events elapsed during the time to judge the elapsed interval. Some hold that we determine the length of intervals in such tasks by</w:t>
      </w:r>
      <w:r w:rsidR="009852F3">
        <w:rPr>
          <w:rFonts w:ascii="Garamond" w:hAnsi="Garamond"/>
          <w:lang w:val="en-AU"/>
        </w:rPr>
        <w:t>,</w:t>
      </w:r>
      <w:r w:rsidRPr="009B7B88">
        <w:rPr>
          <w:rFonts w:ascii="Garamond" w:hAnsi="Garamond"/>
          <w:lang w:val="en-AU"/>
        </w:rPr>
        <w:t xml:space="preserve"> at least in part, using the same mechanism that underlies our capacity to mentally time travel, by mentally travelling back through the relevant duration.  It might be that such judgements are the result of both mechanisms in concert. As such, retrospective duration perception is sometimes known as timing-without-a-timer. </w:t>
      </w:r>
    </w:p>
    <w:p w14:paraId="7601F883" w14:textId="5EBF2000" w:rsidR="002C1F31" w:rsidRPr="009B7B88" w:rsidRDefault="002C1F31" w:rsidP="002C1F31">
      <w:pPr>
        <w:pStyle w:val="Body"/>
        <w:spacing w:line="360" w:lineRule="auto"/>
        <w:jc w:val="both"/>
        <w:rPr>
          <w:rFonts w:ascii="Garamond" w:eastAsia="Garamond" w:hAnsi="Garamond" w:cs="Garamond"/>
          <w:lang w:val="en-AU"/>
        </w:rPr>
      </w:pPr>
      <w:r w:rsidRPr="009B7B88">
        <w:rPr>
          <w:rFonts w:ascii="Garamond" w:hAnsi="Garamond"/>
          <w:lang w:val="en-AU"/>
        </w:rPr>
        <w:t xml:space="preserve">It is also likely that a different mechanism subserves our capacity to measure long durations compared to short ones. It might be that the same kinds of inferential processes that allow us to make retrospective short duration judgements also underlie our long duration judgments (both retrospective and prospective), or that these judgements are subserved, at least in part, by the same mechanisms that underlie our capacity for mental time travel, or both in concert. Or it might be that distinct mechanisms subserve the capacity for long duration perception. </w:t>
      </w:r>
    </w:p>
    <w:p w14:paraId="44A7A915" w14:textId="291C8E0F" w:rsidR="002C1F31" w:rsidRPr="009B7B88" w:rsidRDefault="002C1F31" w:rsidP="002C1F31">
      <w:pPr>
        <w:pStyle w:val="Body"/>
        <w:spacing w:line="360" w:lineRule="auto"/>
        <w:jc w:val="both"/>
        <w:rPr>
          <w:rFonts w:ascii="Garamond" w:eastAsia="Garamond" w:hAnsi="Garamond" w:cs="Garamond"/>
          <w:lang w:val="en-AU"/>
        </w:rPr>
      </w:pPr>
      <w:r w:rsidRPr="009B7B88">
        <w:rPr>
          <w:rFonts w:ascii="Garamond" w:hAnsi="Garamond"/>
          <w:lang w:val="en-AU"/>
        </w:rPr>
        <w:t xml:space="preserve">I will distinguish four phenomenologies associated with these four capacities: the phenomenal state </w:t>
      </w:r>
      <w:r w:rsidRPr="009B7B88">
        <w:rPr>
          <w:rFonts w:ascii="Garamond" w:hAnsi="Garamond"/>
          <w:i/>
          <w:iCs/>
          <w:lang w:val="en-AU"/>
        </w:rPr>
        <w:t>as of short retrospective duration,</w:t>
      </w:r>
      <w:r w:rsidRPr="009B7B88">
        <w:rPr>
          <w:rFonts w:ascii="Garamond" w:hAnsi="Garamond"/>
          <w:lang w:val="en-AU"/>
        </w:rPr>
        <w:t xml:space="preserve"> the phenomenal state </w:t>
      </w:r>
      <w:r w:rsidRPr="009B7B88">
        <w:rPr>
          <w:rFonts w:ascii="Garamond" w:hAnsi="Garamond"/>
          <w:i/>
          <w:iCs/>
          <w:lang w:val="en-AU"/>
        </w:rPr>
        <w:t xml:space="preserve">as of long retrospective duration, </w:t>
      </w:r>
      <w:r w:rsidRPr="002F5524">
        <w:rPr>
          <w:rFonts w:ascii="Garamond" w:hAnsi="Garamond"/>
          <w:lang w:val="en-AU"/>
        </w:rPr>
        <w:t>the</w:t>
      </w:r>
      <w:r w:rsidRPr="009B7B88">
        <w:rPr>
          <w:rFonts w:ascii="Garamond" w:hAnsi="Garamond"/>
          <w:i/>
          <w:iCs/>
          <w:lang w:val="en-AU"/>
        </w:rPr>
        <w:t xml:space="preserve"> </w:t>
      </w:r>
      <w:r w:rsidRPr="009B7B88">
        <w:rPr>
          <w:rFonts w:ascii="Garamond" w:hAnsi="Garamond"/>
          <w:lang w:val="en-AU"/>
        </w:rPr>
        <w:t xml:space="preserve">phenomenal state </w:t>
      </w:r>
      <w:r w:rsidRPr="009B7B88">
        <w:rPr>
          <w:rFonts w:ascii="Garamond" w:hAnsi="Garamond"/>
          <w:i/>
          <w:iCs/>
          <w:lang w:val="en-AU"/>
        </w:rPr>
        <w:t xml:space="preserve">as of short prospective duration </w:t>
      </w:r>
      <w:r w:rsidRPr="009B7B88">
        <w:rPr>
          <w:rFonts w:ascii="Garamond" w:hAnsi="Garamond"/>
          <w:lang w:val="en-AU"/>
        </w:rPr>
        <w:t xml:space="preserve">and the phenomenal state </w:t>
      </w:r>
      <w:r w:rsidRPr="009B7B88">
        <w:rPr>
          <w:rFonts w:ascii="Garamond" w:hAnsi="Garamond"/>
          <w:i/>
          <w:iCs/>
          <w:lang w:val="en-AU"/>
        </w:rPr>
        <w:t xml:space="preserve">as of long prospective duration. </w:t>
      </w:r>
      <w:r w:rsidRPr="009B7B88">
        <w:rPr>
          <w:rFonts w:ascii="Garamond" w:hAnsi="Garamond"/>
          <w:lang w:val="en-AU"/>
        </w:rPr>
        <w:t xml:space="preserve">Perhaps it will turn out that some of these phenomenologies have overlapping content, but nothing I say hinges on whether or not this is so. </w:t>
      </w:r>
    </w:p>
    <w:p w14:paraId="6F0E6F41" w14:textId="3762B0E1" w:rsidR="002C1F31" w:rsidRPr="00715EAB" w:rsidRDefault="002C1F31" w:rsidP="002C1F31">
      <w:pPr>
        <w:pStyle w:val="Body"/>
        <w:spacing w:line="360" w:lineRule="auto"/>
        <w:jc w:val="both"/>
        <w:rPr>
          <w:rFonts w:ascii="Garamond" w:eastAsia="Garamond" w:hAnsi="Garamond" w:cs="Garamond"/>
          <w:lang w:val="en-AU"/>
        </w:rPr>
      </w:pPr>
      <w:r w:rsidRPr="009B7B88">
        <w:rPr>
          <w:rFonts w:ascii="Garamond" w:hAnsi="Garamond"/>
          <w:lang w:val="en-AU"/>
        </w:rPr>
        <w:t xml:space="preserve">Humans also have the capacity to make both </w:t>
      </w:r>
      <w:r w:rsidRPr="009B7B88">
        <w:rPr>
          <w:rFonts w:ascii="Garamond" w:hAnsi="Garamond"/>
          <w:i/>
          <w:iCs/>
          <w:lang w:val="en-AU"/>
        </w:rPr>
        <w:t>temporal order judgements</w:t>
      </w:r>
      <w:r w:rsidRPr="009B7B88">
        <w:rPr>
          <w:rFonts w:ascii="Garamond" w:hAnsi="Garamond"/>
          <w:lang w:val="en-AU"/>
        </w:rPr>
        <w:t xml:space="preserve"> and </w:t>
      </w:r>
      <w:r w:rsidRPr="009B7B88">
        <w:rPr>
          <w:rFonts w:ascii="Garamond" w:hAnsi="Garamond"/>
          <w:i/>
          <w:iCs/>
          <w:lang w:val="en-AU"/>
        </w:rPr>
        <w:t>simultaneity judgements</w:t>
      </w:r>
      <w:r w:rsidRPr="009B7B88">
        <w:rPr>
          <w:rFonts w:ascii="Garamond" w:hAnsi="Garamond"/>
          <w:lang w:val="en-AU"/>
        </w:rPr>
        <w:t>. The former are judgements about which temporal order events occurred in; the latter are judgements about whether or not certain events occurred simultaneously.</w:t>
      </w:r>
      <w:r w:rsidRPr="00A11251">
        <w:rPr>
          <w:rFonts w:ascii="Garamond" w:eastAsia="Garamond" w:hAnsi="Garamond" w:cs="Garamond"/>
          <w:vertAlign w:val="superscript"/>
          <w:lang w:val="en-AU"/>
        </w:rPr>
        <w:footnoteReference w:id="29"/>
      </w:r>
      <w:r w:rsidRPr="00A11251">
        <w:rPr>
          <w:rFonts w:ascii="Garamond" w:hAnsi="Garamond"/>
          <w:lang w:val="en-AU"/>
        </w:rPr>
        <w:t xml:space="preserve">  While such judgements are clearly connected, when the temporal distance between two </w:t>
      </w:r>
      <w:r w:rsidRPr="00A11251">
        <w:rPr>
          <w:rFonts w:ascii="Garamond" w:hAnsi="Garamond"/>
          <w:lang w:val="en-AU"/>
        </w:rPr>
        <w:lastRenderedPageBreak/>
        <w:t>stimuli is sufficiently short we are able to determine that the stimuli</w:t>
      </w:r>
      <w:r w:rsidRPr="002A1EA8">
        <w:rPr>
          <w:rFonts w:ascii="Garamond" w:hAnsi="Garamond"/>
          <w:lang w:val="en-AU"/>
        </w:rPr>
        <w:t xml:space="preserve"> are not simultaneous, but are not able to determine in which order the stimuli were presented (Jaskowski 1991; Stelmach &amp; Herdman 1991). This suggests that we do not (always) determine whether or not stimuli are simultaneous, by first determining which (if either) stimuli occurs first. In light of this I’ll distinguish two phenomenal states: one that accompanies the exercise of the capacity for simultaneity judgements, and one that accompanies the exercise of the capacity for temporal order judgements. Cal</w:t>
      </w:r>
      <w:r w:rsidRPr="0067676A">
        <w:rPr>
          <w:rFonts w:ascii="Garamond" w:hAnsi="Garamond"/>
          <w:lang w:val="en-AU"/>
        </w:rPr>
        <w:t xml:space="preserve">l the first the phenomenal state </w:t>
      </w:r>
      <w:r w:rsidRPr="003B46F4">
        <w:rPr>
          <w:rFonts w:ascii="Garamond" w:hAnsi="Garamond"/>
          <w:i/>
          <w:iCs/>
          <w:lang w:val="en-AU"/>
        </w:rPr>
        <w:t>as of simultaneity,</w:t>
      </w:r>
      <w:r w:rsidRPr="00740A25">
        <w:rPr>
          <w:rFonts w:ascii="Garamond" w:hAnsi="Garamond"/>
          <w:lang w:val="en-AU"/>
        </w:rPr>
        <w:t xml:space="preserve"> and the latter the phenomenal state </w:t>
      </w:r>
      <w:r w:rsidRPr="00715EAB">
        <w:rPr>
          <w:rFonts w:ascii="Garamond" w:hAnsi="Garamond"/>
          <w:i/>
          <w:iCs/>
          <w:lang w:val="en-AU"/>
        </w:rPr>
        <w:t>as of temporal order</w:t>
      </w:r>
      <w:r w:rsidR="00A11054">
        <w:rPr>
          <w:rFonts w:ascii="Garamond" w:hAnsi="Garamond"/>
          <w:i/>
          <w:iCs/>
          <w:lang w:val="en-AU"/>
        </w:rPr>
        <w:t>.</w:t>
      </w:r>
    </w:p>
    <w:p w14:paraId="17CF0EA5" w14:textId="667C36E6" w:rsidR="002C1F31" w:rsidRPr="00A11251" w:rsidRDefault="002C1F31" w:rsidP="002C1F31">
      <w:pPr>
        <w:pStyle w:val="Body"/>
        <w:spacing w:line="360" w:lineRule="auto"/>
        <w:jc w:val="both"/>
        <w:rPr>
          <w:rFonts w:ascii="Garamond" w:eastAsia="Garamond" w:hAnsi="Garamond" w:cs="Garamond"/>
          <w:lang w:val="en-AU"/>
        </w:rPr>
      </w:pPr>
      <w:r w:rsidRPr="001E0A49">
        <w:rPr>
          <w:rFonts w:ascii="Garamond" w:hAnsi="Garamond"/>
          <w:lang w:val="en-AU"/>
        </w:rPr>
        <w:t>Humans have the capacity to perceive change. One account of this capacity (or some aspects thereof) appeals to the capacity of our perceptual syst</w:t>
      </w:r>
      <w:r w:rsidRPr="009B7B88">
        <w:rPr>
          <w:rFonts w:ascii="Garamond" w:hAnsi="Garamond"/>
          <w:lang w:val="en-AU"/>
        </w:rPr>
        <w:t xml:space="preserve">ems, via some kind of predictive processing, to constantly make predictions about which stimuli will be received, and then to compare the prediction to the stimuli detected. Again, while this capacity is not strictly a capacity to detect temporal features, it is clearly closely connected with said features. Indeed, Hohwy, Paton and Palmer (2015) argue </w:t>
      </w:r>
      <w:r w:rsidR="00532034">
        <w:rPr>
          <w:rFonts w:ascii="Garamond" w:hAnsi="Garamond"/>
          <w:lang w:val="en-AU"/>
        </w:rPr>
        <w:t xml:space="preserve">that </w:t>
      </w:r>
      <w:r w:rsidRPr="009B7B88">
        <w:rPr>
          <w:rFonts w:ascii="Garamond" w:hAnsi="Garamond"/>
          <w:lang w:val="en-AU"/>
        </w:rPr>
        <w:t xml:space="preserve">in exercising </w:t>
      </w:r>
      <w:r w:rsidR="003F3AF4">
        <w:rPr>
          <w:rFonts w:ascii="Garamond" w:hAnsi="Garamond"/>
          <w:lang w:val="en-AU"/>
        </w:rPr>
        <w:t>this</w:t>
      </w:r>
      <w:r w:rsidR="003F3AF4" w:rsidRPr="009B7B88">
        <w:rPr>
          <w:rFonts w:ascii="Garamond" w:hAnsi="Garamond"/>
          <w:lang w:val="en-AU"/>
        </w:rPr>
        <w:t xml:space="preserve"> </w:t>
      </w:r>
      <w:r w:rsidRPr="009B7B88">
        <w:rPr>
          <w:rFonts w:ascii="Garamond" w:hAnsi="Garamond"/>
          <w:lang w:val="en-AU"/>
        </w:rPr>
        <w:t xml:space="preserve">capacity we have a phenomenal state as of pushing into, or moving towards, the future as the perceptual system “pushes itself” into the future via prediction, and then “finds itself” in the present as stimuli arrive which either verify, or not, the prediction. Call the phenomenology that issues from the exercise of this capacity the phenomenal state </w:t>
      </w:r>
      <w:r w:rsidRPr="009B7B88">
        <w:rPr>
          <w:rFonts w:ascii="Garamond" w:hAnsi="Garamond"/>
          <w:i/>
          <w:iCs/>
          <w:lang w:val="en-AU"/>
        </w:rPr>
        <w:t>as of perceptual updating.</w:t>
      </w:r>
      <w:r w:rsidRPr="00A11251">
        <w:rPr>
          <w:rFonts w:ascii="Garamond" w:eastAsia="Garamond" w:hAnsi="Garamond" w:cs="Garamond"/>
          <w:i/>
          <w:iCs/>
          <w:vertAlign w:val="superscript"/>
          <w:lang w:val="en-AU"/>
        </w:rPr>
        <w:footnoteReference w:id="30"/>
      </w:r>
    </w:p>
    <w:p w14:paraId="34A8FDA0" w14:textId="77777777" w:rsidR="001F374C" w:rsidRDefault="002C1F31" w:rsidP="002C1F31">
      <w:pPr>
        <w:pStyle w:val="Body"/>
        <w:spacing w:line="360" w:lineRule="auto"/>
        <w:jc w:val="both"/>
        <w:rPr>
          <w:rFonts w:ascii="Garamond" w:hAnsi="Garamond"/>
          <w:lang w:val="en-AU"/>
        </w:rPr>
      </w:pPr>
      <w:r w:rsidRPr="002A1EA8">
        <w:rPr>
          <w:rFonts w:ascii="Garamond" w:hAnsi="Garamond"/>
          <w:lang w:val="en-AU"/>
        </w:rPr>
        <w:t>Another well-discussed capacity is the capacity to detect motion.</w:t>
      </w:r>
      <w:r w:rsidRPr="00A11251">
        <w:rPr>
          <w:rFonts w:ascii="Garamond" w:eastAsia="Garamond" w:hAnsi="Garamond" w:cs="Garamond"/>
          <w:vertAlign w:val="superscript"/>
          <w:lang w:val="en-AU"/>
        </w:rPr>
        <w:footnoteReference w:id="31"/>
      </w:r>
      <w:r w:rsidRPr="00A11251">
        <w:rPr>
          <w:rFonts w:ascii="Garamond" w:hAnsi="Garamond"/>
          <w:lang w:val="en-AU"/>
        </w:rPr>
        <w:t xml:space="preserve"> Call the </w:t>
      </w:r>
      <w:r w:rsidR="00BE07DD">
        <w:rPr>
          <w:rFonts w:ascii="Garamond" w:hAnsi="Garamond"/>
          <w:lang w:val="en-AU"/>
        </w:rPr>
        <w:t>phenomenal state</w:t>
      </w:r>
      <w:r w:rsidR="00BE07DD" w:rsidRPr="002A1EA8">
        <w:rPr>
          <w:rFonts w:ascii="Garamond" w:hAnsi="Garamond"/>
          <w:lang w:val="en-AU"/>
        </w:rPr>
        <w:t xml:space="preserve"> </w:t>
      </w:r>
      <w:r w:rsidRPr="002A1EA8">
        <w:rPr>
          <w:rFonts w:ascii="Garamond" w:hAnsi="Garamond"/>
          <w:lang w:val="en-AU"/>
        </w:rPr>
        <w:t xml:space="preserve">associated with the exercise of this capacity the phenomenal state </w:t>
      </w:r>
      <w:r w:rsidRPr="0067676A">
        <w:rPr>
          <w:rFonts w:ascii="Garamond" w:hAnsi="Garamond"/>
          <w:i/>
          <w:iCs/>
          <w:lang w:val="en-AU"/>
        </w:rPr>
        <w:t>as of motion.</w:t>
      </w:r>
      <w:r w:rsidRPr="003B46F4">
        <w:rPr>
          <w:rFonts w:ascii="Garamond" w:hAnsi="Garamond"/>
          <w:lang w:val="en-AU"/>
        </w:rPr>
        <w:t xml:space="preserve"> </w:t>
      </w:r>
      <w:r w:rsidR="001F374C">
        <w:rPr>
          <w:rFonts w:ascii="Garamond" w:hAnsi="Garamond"/>
          <w:lang w:val="en-AU"/>
        </w:rPr>
        <w:t xml:space="preserve">Recall that </w:t>
      </w:r>
      <w:r w:rsidRPr="003B46F4">
        <w:rPr>
          <w:rFonts w:ascii="Garamond" w:hAnsi="Garamond"/>
          <w:lang w:val="en-AU"/>
        </w:rPr>
        <w:t xml:space="preserve">Paul (2010) </w:t>
      </w:r>
      <w:r w:rsidR="001F374C">
        <w:rPr>
          <w:rFonts w:ascii="Garamond" w:hAnsi="Garamond"/>
          <w:lang w:val="en-AU"/>
        </w:rPr>
        <w:t xml:space="preserve">Dainton (2012) </w:t>
      </w:r>
      <w:r w:rsidRPr="003B46F4">
        <w:rPr>
          <w:rFonts w:ascii="Garamond" w:hAnsi="Garamond"/>
          <w:lang w:val="en-AU"/>
        </w:rPr>
        <w:t>and Le Poidevin (2007) argue that the target phenomenology has content as of robust passage, and this is wholly, or in part, the product of our having phenomen</w:t>
      </w:r>
      <w:r w:rsidRPr="00740A25">
        <w:rPr>
          <w:rFonts w:ascii="Garamond" w:hAnsi="Garamond"/>
          <w:lang w:val="en-AU"/>
        </w:rPr>
        <w:t>ologies as of motion (and change)</w:t>
      </w:r>
      <w:r w:rsidR="001F374C">
        <w:rPr>
          <w:rFonts w:ascii="Garamond" w:hAnsi="Garamond"/>
          <w:lang w:val="en-AU"/>
        </w:rPr>
        <w:t xml:space="preserve">. </w:t>
      </w:r>
    </w:p>
    <w:p w14:paraId="7D71977F" w14:textId="72990D70" w:rsidR="002C1F31" w:rsidRPr="00AB7F18" w:rsidRDefault="001F374C" w:rsidP="002C1F31">
      <w:pPr>
        <w:pStyle w:val="Body"/>
        <w:spacing w:line="360" w:lineRule="auto"/>
        <w:jc w:val="both"/>
        <w:rPr>
          <w:rFonts w:ascii="Garamond" w:hAnsi="Garamond"/>
          <w:lang w:val="en-AU"/>
        </w:rPr>
      </w:pPr>
      <w:r>
        <w:rPr>
          <w:rFonts w:ascii="Garamond" w:hAnsi="Garamond"/>
          <w:lang w:val="en-AU"/>
        </w:rPr>
        <w:t xml:space="preserve">As I noted earlier, these authors are probably best interpreted as endorsing a representationally immodest view. Nevertheless, the idea that there is an important connection between motion/change and the target phenomenology has independent plausibility, and need not be tied to a representationally immodest approach. </w:t>
      </w:r>
      <w:r w:rsidR="000017AB">
        <w:rPr>
          <w:rFonts w:ascii="Garamond" w:hAnsi="Garamond"/>
          <w:lang w:val="en-AU"/>
        </w:rPr>
        <w:t xml:space="preserve">The friend of modesty could hold that the complete account of how we come to have an illusory </w:t>
      </w:r>
      <w:r w:rsidR="00757A11">
        <w:rPr>
          <w:rFonts w:ascii="Garamond" w:hAnsi="Garamond"/>
          <w:lang w:val="en-AU"/>
        </w:rPr>
        <w:t>experience</w:t>
      </w:r>
      <w:r w:rsidR="000017AB">
        <w:rPr>
          <w:rFonts w:ascii="Garamond" w:hAnsi="Garamond"/>
          <w:lang w:val="en-AU"/>
        </w:rPr>
        <w:t xml:space="preserve"> as of robust passage appeals, at least in part, to our modest perceptions of </w:t>
      </w:r>
      <w:r w:rsidR="000017AB">
        <w:rPr>
          <w:rFonts w:ascii="Garamond" w:hAnsi="Garamond"/>
          <w:lang w:val="en-AU"/>
        </w:rPr>
        <w:lastRenderedPageBreak/>
        <w:t>motion and change.</w:t>
      </w:r>
      <w:r w:rsidR="00AB7F18">
        <w:rPr>
          <w:rStyle w:val="FootnoteReference"/>
          <w:rFonts w:ascii="Garamond" w:hAnsi="Garamond"/>
          <w:lang w:val="en-AU"/>
        </w:rPr>
        <w:footnoteReference w:id="32"/>
      </w:r>
      <w:r w:rsidR="00757A11">
        <w:rPr>
          <w:rFonts w:ascii="Garamond" w:hAnsi="Garamond"/>
          <w:lang w:val="en-AU"/>
        </w:rPr>
        <w:t xml:space="preserve"> </w:t>
      </w:r>
      <w:r>
        <w:rPr>
          <w:rFonts w:ascii="Garamond" w:hAnsi="Garamond"/>
          <w:lang w:val="en-AU"/>
        </w:rPr>
        <w:t xml:space="preserve">After all, if </w:t>
      </w:r>
      <w:r w:rsidR="002C1F31" w:rsidRPr="00740A25">
        <w:rPr>
          <w:rFonts w:ascii="Garamond" w:hAnsi="Garamond"/>
          <w:lang w:val="en-AU"/>
        </w:rPr>
        <w:t>the target phenomenology is as of robust passage then it represents that which event</w:t>
      </w:r>
      <w:r w:rsidR="002C1F31" w:rsidRPr="00715EAB">
        <w:rPr>
          <w:rFonts w:ascii="Garamond" w:hAnsi="Garamond"/>
          <w:lang w:val="en-AU"/>
        </w:rPr>
        <w:t xml:space="preserve">s are objectively present, changes. One way to do this is to represent that presentness </w:t>
      </w:r>
      <w:r w:rsidR="002C1F31" w:rsidRPr="001E0A49">
        <w:rPr>
          <w:rFonts w:ascii="Garamond" w:hAnsi="Garamond"/>
          <w:i/>
          <w:iCs/>
          <w:lang w:val="en-AU"/>
        </w:rPr>
        <w:t>moves</w:t>
      </w:r>
      <w:r w:rsidR="002C1F31" w:rsidRPr="009B7B88">
        <w:rPr>
          <w:rFonts w:ascii="Garamond" w:hAnsi="Garamond"/>
          <w:lang w:val="en-AU"/>
        </w:rPr>
        <w:t xml:space="preserve">. </w:t>
      </w:r>
    </w:p>
    <w:p w14:paraId="1170C005" w14:textId="0F2E6CBE" w:rsidR="00AE4690" w:rsidRDefault="002C1F31" w:rsidP="002C1F31">
      <w:pPr>
        <w:pStyle w:val="Body"/>
        <w:spacing w:line="360" w:lineRule="auto"/>
        <w:jc w:val="both"/>
        <w:rPr>
          <w:rFonts w:ascii="Garamond" w:hAnsi="Garamond"/>
          <w:lang w:val="en-AU"/>
        </w:rPr>
      </w:pPr>
      <w:r w:rsidRPr="009B7B88">
        <w:rPr>
          <w:rFonts w:ascii="Garamond" w:hAnsi="Garamond"/>
          <w:lang w:val="en-AU"/>
        </w:rPr>
        <w:t xml:space="preserve">Exactly how the phenomenal state as of motion connects to the target phenomenology is unclear. We know that people who have suffered certain kinds of damage to the MT/V5 region of their brain, and consequently suffer motion blindness, perceive the world in a sequence of static snapshots rather than a smooth sequence of moving images (Marcar et al., 1997; McLeod et al., 1996). Sometimes such people even perceive moving objects appearing to freeze for some period of time. Nevertheless, although the phenomenology of those with such damage is clearly different from typical phenomenology, it is controversial whether the target phenomenology is different. Certainly it is not the case that such people experience time itself as ‘stuck’ in the way that objects can seem to freeze (after all, they experience the object as being stuck </w:t>
      </w:r>
      <w:r w:rsidRPr="005B3258">
        <w:rPr>
          <w:rFonts w:ascii="Garamond" w:hAnsi="Garamond"/>
          <w:i/>
          <w:lang w:val="en-AU"/>
        </w:rPr>
        <w:t>during some period of time</w:t>
      </w:r>
      <w:r w:rsidRPr="009B7B88">
        <w:rPr>
          <w:rFonts w:ascii="Garamond" w:hAnsi="Garamond"/>
          <w:lang w:val="en-AU"/>
        </w:rPr>
        <w:t xml:space="preserve">). </w:t>
      </w:r>
      <w:r w:rsidR="00AE4690">
        <w:rPr>
          <w:rFonts w:ascii="Garamond" w:hAnsi="Garamond"/>
          <w:lang w:val="en-AU"/>
        </w:rPr>
        <w:t>But</w:t>
      </w:r>
      <w:r w:rsidRPr="009B7B88">
        <w:rPr>
          <w:rFonts w:ascii="Garamond" w:hAnsi="Garamond"/>
          <w:lang w:val="en-AU"/>
        </w:rPr>
        <w:t xml:space="preserve"> perhaps such people </w:t>
      </w:r>
      <w:r w:rsidR="00AE4690">
        <w:rPr>
          <w:rFonts w:ascii="Garamond" w:hAnsi="Garamond"/>
          <w:lang w:val="en-AU"/>
        </w:rPr>
        <w:t>do experience alterations to the target phenomenology.</w:t>
      </w:r>
      <w:r w:rsidR="00AE3946">
        <w:rPr>
          <w:rStyle w:val="FootnoteReference"/>
          <w:rFonts w:ascii="Garamond" w:hAnsi="Garamond"/>
          <w:lang w:val="en-AU"/>
        </w:rPr>
        <w:footnoteReference w:id="33"/>
      </w:r>
    </w:p>
    <w:p w14:paraId="2E0842A5" w14:textId="50EB2D0D" w:rsidR="00EA4C76" w:rsidRDefault="004E5C70" w:rsidP="002C1F31">
      <w:pPr>
        <w:pStyle w:val="Body"/>
        <w:spacing w:line="360" w:lineRule="auto"/>
        <w:jc w:val="both"/>
        <w:rPr>
          <w:rFonts w:ascii="Garamond" w:hAnsi="Garamond"/>
          <w:lang w:val="en-AU"/>
        </w:rPr>
      </w:pPr>
      <w:r>
        <w:rPr>
          <w:rFonts w:ascii="Garamond" w:hAnsi="Garamond"/>
          <w:lang w:val="en-AU"/>
        </w:rPr>
        <w:t xml:space="preserve">In what follows I suppose that these are the only capacities that are relevant. Of course </w:t>
      </w:r>
      <w:r w:rsidR="00A11054">
        <w:rPr>
          <w:rFonts w:ascii="Garamond" w:hAnsi="Garamond"/>
          <w:lang w:val="en-AU"/>
        </w:rPr>
        <w:t xml:space="preserve">there may be some </w:t>
      </w:r>
      <w:r>
        <w:rPr>
          <w:rFonts w:ascii="Garamond" w:hAnsi="Garamond"/>
          <w:lang w:val="en-AU"/>
        </w:rPr>
        <w:t xml:space="preserve">as yet undiscovered capacity to which the passage illusionist can appeal. </w:t>
      </w:r>
      <w:r w:rsidR="009B38FA">
        <w:rPr>
          <w:rFonts w:ascii="Garamond" w:hAnsi="Garamond"/>
          <w:lang w:val="en-AU"/>
        </w:rPr>
        <w:t>But</w:t>
      </w:r>
      <w:r w:rsidR="006B15A8">
        <w:rPr>
          <w:rFonts w:ascii="Garamond" w:hAnsi="Garamond"/>
          <w:lang w:val="en-AU"/>
        </w:rPr>
        <w:t xml:space="preserve"> in the absence of having found such a capacity I take it that the arguments that follow give</w:t>
      </w:r>
      <w:r w:rsidR="00CE2EC7">
        <w:rPr>
          <w:rFonts w:ascii="Garamond" w:hAnsi="Garamond"/>
          <w:lang w:val="en-AU"/>
        </w:rPr>
        <w:t xml:space="preserve"> non-dynamists</w:t>
      </w:r>
      <w:r w:rsidR="006B15A8">
        <w:rPr>
          <w:rFonts w:ascii="Garamond" w:hAnsi="Garamond"/>
          <w:lang w:val="en-AU"/>
        </w:rPr>
        <w:t xml:space="preserve"> good reason to reject passage illusionis</w:t>
      </w:r>
      <w:r w:rsidR="00E561D0">
        <w:rPr>
          <w:rFonts w:ascii="Garamond" w:hAnsi="Garamond"/>
          <w:lang w:val="en-AU"/>
        </w:rPr>
        <w:t>m.</w:t>
      </w:r>
    </w:p>
    <w:p w14:paraId="62141AB0" w14:textId="346F0846" w:rsidR="0050367C" w:rsidRPr="009B7B88" w:rsidRDefault="000C1FD9">
      <w:pPr>
        <w:pStyle w:val="Body"/>
        <w:spacing w:line="360" w:lineRule="auto"/>
        <w:jc w:val="both"/>
        <w:rPr>
          <w:rFonts w:ascii="Garamond" w:hAnsi="Garamond"/>
          <w:lang w:val="en-AU"/>
        </w:rPr>
      </w:pPr>
      <w:r>
        <w:rPr>
          <w:rFonts w:ascii="Garamond" w:hAnsi="Garamond"/>
          <w:lang w:val="en-AU"/>
        </w:rPr>
        <w:t>4</w:t>
      </w:r>
      <w:r w:rsidR="00E561D0">
        <w:rPr>
          <w:rFonts w:ascii="Garamond" w:hAnsi="Garamond"/>
          <w:lang w:val="en-AU"/>
        </w:rPr>
        <w:t>.2</w:t>
      </w:r>
      <w:r w:rsidR="00534921" w:rsidRPr="009B7B88">
        <w:rPr>
          <w:rFonts w:ascii="Garamond" w:hAnsi="Garamond"/>
          <w:lang w:val="en-AU"/>
        </w:rPr>
        <w:t>.</w:t>
      </w:r>
      <w:r w:rsidR="0031211E">
        <w:rPr>
          <w:rFonts w:ascii="Garamond" w:hAnsi="Garamond"/>
          <w:lang w:val="en-AU"/>
        </w:rPr>
        <w:t xml:space="preserve"> </w:t>
      </w:r>
      <w:r w:rsidR="00E561D0">
        <w:rPr>
          <w:rFonts w:ascii="Garamond" w:hAnsi="Garamond"/>
          <w:lang w:val="en-AU"/>
        </w:rPr>
        <w:t>Building</w:t>
      </w:r>
      <w:r w:rsidR="002D224A" w:rsidRPr="009B7B88">
        <w:rPr>
          <w:rFonts w:ascii="Garamond" w:hAnsi="Garamond"/>
          <w:lang w:val="en-AU"/>
        </w:rPr>
        <w:t xml:space="preserve"> Illusory Content</w:t>
      </w:r>
    </w:p>
    <w:p w14:paraId="7076A095" w14:textId="510B4CC3" w:rsidR="00E561D0" w:rsidRPr="009B7B88" w:rsidRDefault="009B38FA" w:rsidP="00E561D0">
      <w:pPr>
        <w:pStyle w:val="Body"/>
        <w:spacing w:line="360" w:lineRule="auto"/>
        <w:jc w:val="both"/>
        <w:rPr>
          <w:rFonts w:ascii="Garamond" w:hAnsi="Garamond"/>
          <w:lang w:val="en-AU"/>
        </w:rPr>
      </w:pPr>
      <w:r>
        <w:rPr>
          <w:rFonts w:ascii="Garamond" w:hAnsi="Garamond"/>
          <w:lang w:val="en-AU"/>
        </w:rPr>
        <w:t xml:space="preserve">If </w:t>
      </w:r>
      <w:r w:rsidR="00E561D0">
        <w:rPr>
          <w:rFonts w:ascii="Garamond" w:hAnsi="Garamond"/>
          <w:lang w:val="en-AU"/>
        </w:rPr>
        <w:t xml:space="preserve">the passage illusionist embraces representational modesty then </w:t>
      </w:r>
      <w:r w:rsidR="008E0A40">
        <w:rPr>
          <w:rFonts w:ascii="Garamond" w:hAnsi="Garamond"/>
          <w:lang w:val="en-AU"/>
        </w:rPr>
        <w:t xml:space="preserve">the phenomenal state associated with the exercise of any of the temporal capacities just listed must fail to have content as of robust passage. </w:t>
      </w:r>
      <w:r w:rsidR="00213D77">
        <w:rPr>
          <w:rFonts w:ascii="Garamond" w:hAnsi="Garamond"/>
          <w:lang w:val="en-AU"/>
        </w:rPr>
        <w:t xml:space="preserve">That’s because </w:t>
      </w:r>
      <w:r w:rsidR="00F14A9A">
        <w:rPr>
          <w:rFonts w:ascii="Garamond" w:hAnsi="Garamond"/>
          <w:lang w:val="en-AU"/>
        </w:rPr>
        <w:t xml:space="preserve">by </w:t>
      </w:r>
      <w:r w:rsidR="00CB3753">
        <w:rPr>
          <w:rFonts w:ascii="Garamond" w:hAnsi="Garamond"/>
          <w:lang w:val="en-AU"/>
        </w:rPr>
        <w:t>representational</w:t>
      </w:r>
      <w:r w:rsidR="00F14A9A">
        <w:rPr>
          <w:rFonts w:ascii="Garamond" w:hAnsi="Garamond"/>
          <w:lang w:val="en-AU"/>
        </w:rPr>
        <w:t xml:space="preserve"> modesty </w:t>
      </w:r>
      <w:r w:rsidR="00213D77">
        <w:rPr>
          <w:rFonts w:ascii="Garamond" w:hAnsi="Garamond"/>
          <w:lang w:val="en-AU"/>
        </w:rPr>
        <w:t xml:space="preserve">the content of the representations that issue from exercising those capacities is not richer than what they detect, and those capacities do not detect robust passage. </w:t>
      </w:r>
      <w:r w:rsidR="00333D98">
        <w:rPr>
          <w:rFonts w:ascii="Garamond" w:hAnsi="Garamond"/>
          <w:lang w:val="en-AU"/>
        </w:rPr>
        <w:t>While I think this should be uncontroversial, it’s worth setting out the argument</w:t>
      </w:r>
      <w:r w:rsidR="000534FC">
        <w:rPr>
          <w:rFonts w:ascii="Garamond" w:hAnsi="Garamond"/>
          <w:lang w:val="en-AU"/>
        </w:rPr>
        <w:t>,</w:t>
      </w:r>
      <w:r w:rsidR="00333D98">
        <w:rPr>
          <w:rFonts w:ascii="Garamond" w:hAnsi="Garamond"/>
          <w:lang w:val="en-AU"/>
        </w:rPr>
        <w:t xml:space="preserve"> particularly because the defence of one its premises will be important later. </w:t>
      </w:r>
    </w:p>
    <w:p w14:paraId="42EDA3D7" w14:textId="5310B73F" w:rsidR="0046393F" w:rsidRPr="009B7B88" w:rsidRDefault="009A0BD2">
      <w:pPr>
        <w:pStyle w:val="Body"/>
        <w:spacing w:line="360" w:lineRule="auto"/>
        <w:jc w:val="both"/>
        <w:rPr>
          <w:rFonts w:ascii="Garamond" w:hAnsi="Garamond"/>
          <w:lang w:val="en-AU"/>
        </w:rPr>
      </w:pPr>
      <w:r>
        <w:rPr>
          <w:rFonts w:ascii="Garamond" w:hAnsi="Garamond"/>
          <w:lang w:val="en-AU"/>
        </w:rPr>
        <w:t>Here i</w:t>
      </w:r>
      <w:r w:rsidR="00C55239">
        <w:rPr>
          <w:rFonts w:ascii="Garamond" w:hAnsi="Garamond"/>
          <w:lang w:val="en-AU"/>
        </w:rPr>
        <w:t>t is.</w:t>
      </w:r>
    </w:p>
    <w:p w14:paraId="262888B8" w14:textId="4FAA4910" w:rsidR="007A3173" w:rsidRPr="009B7B88" w:rsidRDefault="006F67AB" w:rsidP="00306268">
      <w:pPr>
        <w:pStyle w:val="Body"/>
        <w:spacing w:after="0" w:line="360" w:lineRule="auto"/>
        <w:ind w:left="567"/>
        <w:jc w:val="both"/>
        <w:rPr>
          <w:rFonts w:ascii="Garamond" w:hAnsi="Garamond"/>
          <w:lang w:val="en-AU"/>
        </w:rPr>
      </w:pPr>
      <w:r w:rsidRPr="009B7B88">
        <w:rPr>
          <w:rFonts w:ascii="Garamond" w:hAnsi="Garamond"/>
          <w:lang w:val="en-AU"/>
        </w:rPr>
        <w:lastRenderedPageBreak/>
        <w:t xml:space="preserve">A1: In exercising the capacity to detect temporal feature F, we </w:t>
      </w:r>
      <w:r w:rsidR="00F94053" w:rsidRPr="009B7B88">
        <w:rPr>
          <w:rFonts w:ascii="Garamond" w:hAnsi="Garamond"/>
          <w:lang w:val="en-AU"/>
        </w:rPr>
        <w:t>have a state whose content is not ric</w:t>
      </w:r>
      <w:r w:rsidR="001F02C8" w:rsidRPr="009B7B88">
        <w:rPr>
          <w:rFonts w:ascii="Garamond" w:hAnsi="Garamond"/>
          <w:lang w:val="en-AU"/>
        </w:rPr>
        <w:t xml:space="preserve">her than a representation of F: call this RF. </w:t>
      </w:r>
    </w:p>
    <w:p w14:paraId="7C11B07D" w14:textId="40AD0E87" w:rsidR="007A3173" w:rsidRPr="009B7B88" w:rsidRDefault="006F67AB">
      <w:pPr>
        <w:pStyle w:val="Body"/>
        <w:spacing w:after="0" w:line="360" w:lineRule="auto"/>
        <w:ind w:left="567"/>
        <w:jc w:val="both"/>
        <w:rPr>
          <w:rFonts w:ascii="Garamond" w:eastAsia="Garamond" w:hAnsi="Garamond" w:cs="Garamond"/>
          <w:lang w:val="en-AU"/>
        </w:rPr>
      </w:pPr>
      <w:r w:rsidRPr="009B7B88">
        <w:rPr>
          <w:rFonts w:ascii="Garamond" w:hAnsi="Garamond"/>
          <w:lang w:val="en-AU"/>
        </w:rPr>
        <w:t xml:space="preserve">A2: If there is a phenomenal state that accompanies the exercise of the capacity to detect temporal feature F, then the phenomenal content of that state </w:t>
      </w:r>
      <w:r w:rsidR="00480CC0">
        <w:rPr>
          <w:rFonts w:ascii="Garamond" w:hAnsi="Garamond"/>
          <w:lang w:val="en-AU"/>
        </w:rPr>
        <w:t>is not richer than</w:t>
      </w:r>
      <w:r w:rsidRPr="009B7B88">
        <w:rPr>
          <w:rFonts w:ascii="Garamond" w:hAnsi="Garamond"/>
          <w:lang w:val="en-AU"/>
        </w:rPr>
        <w:t xml:space="preserve"> the content of RF.</w:t>
      </w:r>
    </w:p>
    <w:p w14:paraId="4DACADB6" w14:textId="77777777" w:rsidR="007A3173" w:rsidRPr="009B7B88" w:rsidRDefault="006F67AB">
      <w:pPr>
        <w:pStyle w:val="Body"/>
        <w:spacing w:after="0" w:line="360" w:lineRule="auto"/>
        <w:ind w:left="567"/>
        <w:jc w:val="both"/>
        <w:rPr>
          <w:rFonts w:ascii="Garamond" w:eastAsia="Garamond" w:hAnsi="Garamond" w:cs="Garamond"/>
          <w:lang w:val="en-AU"/>
        </w:rPr>
      </w:pPr>
      <w:r w:rsidRPr="009B7B88">
        <w:rPr>
          <w:rFonts w:ascii="Garamond" w:hAnsi="Garamond"/>
          <w:lang w:val="en-AU"/>
        </w:rPr>
        <w:t>A3: There is a phenomenal state that accompanies the exercise of the capacity to detect temporal feature F.</w:t>
      </w:r>
    </w:p>
    <w:p w14:paraId="7490F428" w14:textId="4A132DF4" w:rsidR="007A3173" w:rsidRPr="009B7B88" w:rsidRDefault="006F67AB">
      <w:pPr>
        <w:pStyle w:val="Body"/>
        <w:spacing w:after="0" w:line="360" w:lineRule="auto"/>
        <w:ind w:left="567"/>
        <w:jc w:val="both"/>
        <w:rPr>
          <w:rFonts w:ascii="Garamond" w:eastAsia="Garamond" w:hAnsi="Garamond" w:cs="Garamond"/>
          <w:lang w:val="en-AU"/>
        </w:rPr>
      </w:pPr>
      <w:r w:rsidRPr="009B7B88">
        <w:rPr>
          <w:rFonts w:ascii="Garamond" w:hAnsi="Garamond"/>
          <w:lang w:val="en-AU"/>
        </w:rPr>
        <w:t xml:space="preserve">L: The phenomenal state that accompanies the exercise of the capacity to detect temporal feature F has phenomenal content that </w:t>
      </w:r>
      <w:r w:rsidR="00EC0835">
        <w:rPr>
          <w:rFonts w:ascii="Garamond" w:hAnsi="Garamond"/>
          <w:lang w:val="en-AU"/>
        </w:rPr>
        <w:t>is not richer than</w:t>
      </w:r>
      <w:r w:rsidRPr="009B7B88">
        <w:rPr>
          <w:rFonts w:ascii="Garamond" w:hAnsi="Garamond"/>
          <w:lang w:val="en-AU"/>
        </w:rPr>
        <w:t xml:space="preserve"> the content of RF.</w:t>
      </w:r>
    </w:p>
    <w:p w14:paraId="77F3A8F3" w14:textId="5CD6CC78" w:rsidR="007A3173" w:rsidRPr="009B7B88" w:rsidRDefault="006F67AB">
      <w:pPr>
        <w:pStyle w:val="Body"/>
        <w:spacing w:after="0" w:line="360" w:lineRule="auto"/>
        <w:ind w:left="567"/>
        <w:jc w:val="both"/>
        <w:rPr>
          <w:rFonts w:ascii="Garamond" w:eastAsia="Garamond" w:hAnsi="Garamond" w:cs="Garamond"/>
          <w:lang w:val="en-AU"/>
        </w:rPr>
      </w:pPr>
      <w:r w:rsidRPr="009B7B88">
        <w:rPr>
          <w:rFonts w:ascii="Garamond" w:hAnsi="Garamond"/>
          <w:lang w:val="en-AU"/>
        </w:rPr>
        <w:t xml:space="preserve">A4: If a phenomenal state has content as of time robustly passing, then its content </w:t>
      </w:r>
      <w:r w:rsidR="00307C97">
        <w:rPr>
          <w:rFonts w:ascii="Garamond" w:hAnsi="Garamond"/>
          <w:lang w:val="en-AU"/>
        </w:rPr>
        <w:t>is richer than</w:t>
      </w:r>
      <w:r w:rsidR="00307C97" w:rsidRPr="009B7B88">
        <w:rPr>
          <w:rFonts w:ascii="Garamond" w:hAnsi="Garamond"/>
          <w:lang w:val="en-AU"/>
        </w:rPr>
        <w:t xml:space="preserve"> </w:t>
      </w:r>
      <w:r w:rsidRPr="009B7B88">
        <w:rPr>
          <w:rFonts w:ascii="Garamond" w:hAnsi="Garamond"/>
          <w:lang w:val="en-AU"/>
        </w:rPr>
        <w:t>the content of a phenomenal state that has content of RF.</w:t>
      </w:r>
    </w:p>
    <w:p w14:paraId="59A56D62" w14:textId="77777777" w:rsidR="007A3173" w:rsidRPr="009B7B88" w:rsidRDefault="006F67AB">
      <w:pPr>
        <w:pStyle w:val="Body"/>
        <w:spacing w:after="0" w:line="360" w:lineRule="auto"/>
        <w:ind w:left="567"/>
        <w:jc w:val="both"/>
        <w:rPr>
          <w:rFonts w:ascii="Garamond" w:eastAsia="Garamond" w:hAnsi="Garamond" w:cs="Garamond"/>
          <w:lang w:val="en-AU"/>
        </w:rPr>
      </w:pPr>
      <w:r w:rsidRPr="009B7B88">
        <w:rPr>
          <w:rFonts w:ascii="Garamond" w:hAnsi="Garamond"/>
          <w:lang w:val="en-AU"/>
        </w:rPr>
        <w:t>C: Therefore, the phenomenal state that accompanies the exercise of the capacity to detect temporal feature F does not have content as of time robustly passing.</w:t>
      </w:r>
    </w:p>
    <w:p w14:paraId="3A62333A" w14:textId="77777777" w:rsidR="007A3173" w:rsidRPr="009B7B88" w:rsidRDefault="007A3173">
      <w:pPr>
        <w:pStyle w:val="Body"/>
        <w:spacing w:after="0" w:line="360" w:lineRule="auto"/>
        <w:ind w:left="567"/>
        <w:jc w:val="both"/>
        <w:rPr>
          <w:rFonts w:ascii="Garamond" w:eastAsia="Garamond" w:hAnsi="Garamond" w:cs="Garamond"/>
          <w:lang w:val="en-AU"/>
        </w:rPr>
      </w:pPr>
    </w:p>
    <w:p w14:paraId="0063D1E3" w14:textId="4BD7372E" w:rsidR="00C1134C" w:rsidRPr="009B7B88" w:rsidRDefault="00C1134C">
      <w:pPr>
        <w:pStyle w:val="Body"/>
        <w:spacing w:line="360" w:lineRule="auto"/>
        <w:jc w:val="both"/>
        <w:rPr>
          <w:rFonts w:ascii="Garamond" w:hAnsi="Garamond"/>
          <w:lang w:val="en-AU"/>
        </w:rPr>
      </w:pPr>
      <w:r w:rsidRPr="009B7B88">
        <w:rPr>
          <w:rFonts w:ascii="Garamond" w:hAnsi="Garamond"/>
          <w:lang w:val="en-AU"/>
        </w:rPr>
        <w:t>A1 is the assumption of representational modesty</w:t>
      </w:r>
      <w:r w:rsidR="00EF0221">
        <w:rPr>
          <w:rFonts w:ascii="Garamond" w:hAnsi="Garamond"/>
          <w:lang w:val="en-AU"/>
        </w:rPr>
        <w:t>.</w:t>
      </w:r>
      <w:r w:rsidRPr="009B7B88">
        <w:rPr>
          <w:rFonts w:ascii="Garamond" w:hAnsi="Garamond"/>
          <w:lang w:val="en-AU"/>
        </w:rPr>
        <w:t xml:space="preserve"> </w:t>
      </w:r>
    </w:p>
    <w:p w14:paraId="257D742E" w14:textId="1A6CACE4" w:rsidR="009F279C" w:rsidRDefault="00BF44F6">
      <w:pPr>
        <w:pStyle w:val="Body"/>
        <w:spacing w:line="360" w:lineRule="auto"/>
        <w:jc w:val="both"/>
        <w:rPr>
          <w:rFonts w:ascii="Garamond" w:hAnsi="Garamond"/>
          <w:lang w:val="en-AU"/>
        </w:rPr>
      </w:pPr>
      <w:r w:rsidRPr="009B7B88">
        <w:rPr>
          <w:rFonts w:ascii="Garamond" w:hAnsi="Garamond"/>
          <w:lang w:val="en-AU"/>
        </w:rPr>
        <w:t>A</w:t>
      </w:r>
      <w:r w:rsidR="006F67AB" w:rsidRPr="009B7B88">
        <w:rPr>
          <w:rFonts w:ascii="Garamond" w:hAnsi="Garamond"/>
          <w:lang w:val="en-AU"/>
        </w:rPr>
        <w:t>2</w:t>
      </w:r>
      <w:r w:rsidR="001A7F8F" w:rsidRPr="009B7B88">
        <w:rPr>
          <w:rFonts w:ascii="Garamond" w:hAnsi="Garamond"/>
          <w:lang w:val="en-AU"/>
        </w:rPr>
        <w:t xml:space="preserve"> is </w:t>
      </w:r>
      <w:r w:rsidR="00EC002F">
        <w:rPr>
          <w:rFonts w:ascii="Garamond" w:hAnsi="Garamond"/>
          <w:lang w:val="en-AU"/>
        </w:rPr>
        <w:t>true</w:t>
      </w:r>
      <w:r w:rsidR="00974860" w:rsidRPr="009B7B88">
        <w:rPr>
          <w:rFonts w:ascii="Garamond" w:hAnsi="Garamond"/>
          <w:lang w:val="en-AU"/>
        </w:rPr>
        <w:t>. T</w:t>
      </w:r>
      <w:r w:rsidR="001A7F8F" w:rsidRPr="009B7B88">
        <w:rPr>
          <w:rFonts w:ascii="Garamond" w:hAnsi="Garamond"/>
          <w:lang w:val="en-AU"/>
        </w:rPr>
        <w:t xml:space="preserve">he content of </w:t>
      </w:r>
      <w:r w:rsidR="00EC002F">
        <w:rPr>
          <w:rFonts w:ascii="Garamond" w:hAnsi="Garamond"/>
          <w:lang w:val="en-AU"/>
        </w:rPr>
        <w:t>a</w:t>
      </w:r>
      <w:r w:rsidR="00EC002F" w:rsidRPr="009B7B88">
        <w:rPr>
          <w:rFonts w:ascii="Garamond" w:hAnsi="Garamond"/>
          <w:lang w:val="en-AU"/>
        </w:rPr>
        <w:t xml:space="preserve"> </w:t>
      </w:r>
      <w:r w:rsidR="00CD4B02" w:rsidRPr="009B7B88">
        <w:rPr>
          <w:rFonts w:ascii="Garamond" w:hAnsi="Garamond"/>
          <w:lang w:val="en-AU"/>
        </w:rPr>
        <w:t xml:space="preserve">phenomenal </w:t>
      </w:r>
      <w:r w:rsidRPr="009B7B88">
        <w:rPr>
          <w:rFonts w:ascii="Garamond" w:hAnsi="Garamond"/>
          <w:lang w:val="en-AU"/>
        </w:rPr>
        <w:t xml:space="preserve">state </w:t>
      </w:r>
      <w:r w:rsidR="009F279C">
        <w:rPr>
          <w:rFonts w:ascii="Garamond" w:hAnsi="Garamond"/>
          <w:lang w:val="en-AU"/>
        </w:rPr>
        <w:t xml:space="preserve">just is its representational content. </w:t>
      </w:r>
    </w:p>
    <w:p w14:paraId="2F7A514E" w14:textId="46345AC0" w:rsidR="00635DED" w:rsidRPr="009B7B88" w:rsidRDefault="00813A15">
      <w:pPr>
        <w:pStyle w:val="Body"/>
        <w:spacing w:line="360" w:lineRule="auto"/>
        <w:jc w:val="both"/>
        <w:rPr>
          <w:rFonts w:ascii="Garamond" w:hAnsi="Garamond"/>
          <w:lang w:val="en-AU"/>
        </w:rPr>
      </w:pPr>
      <w:r>
        <w:rPr>
          <w:rFonts w:ascii="Garamond" w:hAnsi="Garamond"/>
          <w:lang w:val="en-AU"/>
        </w:rPr>
        <w:t xml:space="preserve">The passage illusionist should accept A3. If it’s false, then </w:t>
      </w:r>
      <w:r w:rsidR="00B66A35">
        <w:rPr>
          <w:rFonts w:ascii="Garamond" w:hAnsi="Garamond"/>
          <w:lang w:val="en-AU"/>
        </w:rPr>
        <w:t xml:space="preserve">there is no </w:t>
      </w:r>
      <w:r w:rsidR="00B66A35" w:rsidRPr="002A69F0">
        <w:rPr>
          <w:rFonts w:ascii="Garamond" w:hAnsi="Garamond"/>
          <w:lang w:val="en-AU"/>
        </w:rPr>
        <w:t>phenomenal</w:t>
      </w:r>
      <w:r w:rsidR="00B66A35">
        <w:rPr>
          <w:rFonts w:ascii="Garamond" w:hAnsi="Garamond"/>
          <w:lang w:val="en-AU"/>
        </w:rPr>
        <w:t xml:space="preserve"> state, and so quite trivially that </w:t>
      </w:r>
      <w:r w:rsidR="006F67AB" w:rsidRPr="009B7B88">
        <w:rPr>
          <w:rFonts w:ascii="Garamond" w:hAnsi="Garamond"/>
          <w:lang w:val="en-AU"/>
        </w:rPr>
        <w:t xml:space="preserve">state does not have content as of </w:t>
      </w:r>
      <w:r w:rsidR="00974860" w:rsidRPr="009B7B88">
        <w:rPr>
          <w:rFonts w:ascii="Garamond" w:hAnsi="Garamond"/>
          <w:lang w:val="en-AU"/>
        </w:rPr>
        <w:t>robust passage</w:t>
      </w:r>
      <w:r w:rsidR="006F67AB" w:rsidRPr="009B7B88">
        <w:rPr>
          <w:rFonts w:ascii="Garamond" w:hAnsi="Garamond"/>
          <w:lang w:val="en-AU"/>
        </w:rPr>
        <w:t xml:space="preserve">. </w:t>
      </w:r>
    </w:p>
    <w:p w14:paraId="4262D948" w14:textId="712D1C20" w:rsidR="00714F1F" w:rsidRDefault="006F67AB">
      <w:pPr>
        <w:pStyle w:val="Body"/>
        <w:spacing w:line="360" w:lineRule="auto"/>
        <w:jc w:val="both"/>
        <w:rPr>
          <w:rFonts w:ascii="Garamond" w:hAnsi="Garamond"/>
          <w:lang w:val="en-AU"/>
        </w:rPr>
      </w:pPr>
      <w:r w:rsidRPr="009B7B88">
        <w:rPr>
          <w:rFonts w:ascii="Garamond" w:hAnsi="Garamond"/>
          <w:lang w:val="en-AU"/>
        </w:rPr>
        <w:t xml:space="preserve">L follows from A1-A3. C follows from L and A4. </w:t>
      </w:r>
    </w:p>
    <w:p w14:paraId="15DB5D1B" w14:textId="33A13AB9" w:rsidR="00111D4E" w:rsidRPr="009B7B88" w:rsidRDefault="00714F1F">
      <w:pPr>
        <w:pStyle w:val="Body"/>
        <w:spacing w:line="360" w:lineRule="auto"/>
        <w:jc w:val="both"/>
        <w:rPr>
          <w:rFonts w:ascii="Garamond" w:hAnsi="Garamond"/>
          <w:lang w:val="en-AU"/>
        </w:rPr>
      </w:pPr>
      <w:r>
        <w:rPr>
          <w:rFonts w:ascii="Garamond" w:hAnsi="Garamond"/>
          <w:lang w:val="en-AU"/>
        </w:rPr>
        <w:t xml:space="preserve">I will, however, spend some time defending </w:t>
      </w:r>
      <w:r w:rsidR="00802F34">
        <w:rPr>
          <w:rFonts w:ascii="Garamond" w:hAnsi="Garamond"/>
          <w:lang w:val="en-AU"/>
        </w:rPr>
        <w:t xml:space="preserve">A4 since considerations raised here </w:t>
      </w:r>
      <w:r w:rsidR="00111D4E">
        <w:rPr>
          <w:rFonts w:ascii="Garamond" w:hAnsi="Garamond"/>
          <w:lang w:val="en-AU"/>
        </w:rPr>
        <w:t xml:space="preserve">are ones to which I return </w:t>
      </w:r>
      <w:r w:rsidR="00802F34">
        <w:rPr>
          <w:rFonts w:ascii="Garamond" w:hAnsi="Garamond"/>
          <w:lang w:val="en-AU"/>
        </w:rPr>
        <w:t>later.</w:t>
      </w:r>
      <w:r w:rsidR="00111D4E">
        <w:rPr>
          <w:rFonts w:ascii="Garamond" w:hAnsi="Garamond"/>
          <w:lang w:val="en-AU"/>
        </w:rPr>
        <w:t xml:space="preserve"> </w:t>
      </w:r>
    </w:p>
    <w:p w14:paraId="66039067" w14:textId="77777777" w:rsidR="00855687" w:rsidRDefault="00E960F9">
      <w:pPr>
        <w:pStyle w:val="Body"/>
        <w:spacing w:line="360" w:lineRule="auto"/>
        <w:jc w:val="both"/>
        <w:rPr>
          <w:rFonts w:ascii="Garamond" w:hAnsi="Garamond"/>
          <w:lang w:val="en-AU"/>
        </w:rPr>
      </w:pPr>
      <w:r>
        <w:rPr>
          <w:rFonts w:ascii="Garamond" w:hAnsi="Garamond"/>
          <w:lang w:val="en-AU"/>
        </w:rPr>
        <w:t xml:space="preserve">Here is that defence. </w:t>
      </w:r>
    </w:p>
    <w:p w14:paraId="4E1459C8" w14:textId="64CCA637" w:rsidR="002A1A97" w:rsidRDefault="00855687">
      <w:pPr>
        <w:pStyle w:val="Body"/>
        <w:spacing w:line="360" w:lineRule="auto"/>
        <w:jc w:val="both"/>
        <w:rPr>
          <w:rFonts w:ascii="Garamond" w:hAnsi="Garamond"/>
          <w:lang w:val="en-AU"/>
        </w:rPr>
      </w:pPr>
      <w:r>
        <w:rPr>
          <w:rFonts w:ascii="Garamond" w:hAnsi="Garamond"/>
          <w:lang w:val="en-AU"/>
        </w:rPr>
        <w:t xml:space="preserve">I take it that a state </w:t>
      </w:r>
      <w:r w:rsidR="007174E7" w:rsidRPr="009B7B88">
        <w:rPr>
          <w:rFonts w:ascii="Garamond" w:hAnsi="Garamond"/>
          <w:lang w:val="en-AU"/>
        </w:rPr>
        <w:t>represents robust passage only if it represents both that (a) some events are objectively present and (b) which events are objectively present, changes</w:t>
      </w:r>
      <w:r w:rsidR="00224DF4">
        <w:rPr>
          <w:rFonts w:ascii="Garamond" w:hAnsi="Garamond"/>
          <w:lang w:val="en-AU"/>
        </w:rPr>
        <w:t xml:space="preserve">. </w:t>
      </w:r>
      <w:r w:rsidR="003F78E8">
        <w:rPr>
          <w:rFonts w:ascii="Garamond" w:hAnsi="Garamond"/>
          <w:lang w:val="en-AU"/>
        </w:rPr>
        <w:t xml:space="preserve"> </w:t>
      </w:r>
      <w:r w:rsidR="00B7756A">
        <w:rPr>
          <w:rFonts w:ascii="Garamond" w:hAnsi="Garamond"/>
          <w:lang w:val="en-AU"/>
        </w:rPr>
        <w:t>I</w:t>
      </w:r>
      <w:r w:rsidR="00224DF4">
        <w:rPr>
          <w:rFonts w:ascii="Garamond" w:hAnsi="Garamond"/>
          <w:lang w:val="en-AU"/>
        </w:rPr>
        <w:t xml:space="preserve">f a state is to represent robust passage, then it must </w:t>
      </w:r>
      <w:r w:rsidR="00224DF4" w:rsidRPr="00232242">
        <w:rPr>
          <w:rFonts w:ascii="Garamond" w:hAnsi="Garamond"/>
          <w:i/>
          <w:lang w:val="en-AU"/>
        </w:rPr>
        <w:t>at least</w:t>
      </w:r>
      <w:r w:rsidR="00224DF4">
        <w:rPr>
          <w:rFonts w:ascii="Garamond" w:hAnsi="Garamond"/>
          <w:lang w:val="en-AU"/>
        </w:rPr>
        <w:t xml:space="preserve"> represent</w:t>
      </w:r>
      <w:r w:rsidR="002A1A97">
        <w:rPr>
          <w:rFonts w:ascii="Garamond" w:hAnsi="Garamond"/>
          <w:lang w:val="en-AU"/>
        </w:rPr>
        <w:t xml:space="preserve"> that</w:t>
      </w:r>
      <w:r w:rsidR="002A1A97" w:rsidRPr="009B7B88">
        <w:rPr>
          <w:rFonts w:ascii="Garamond" w:hAnsi="Garamond"/>
          <w:lang w:val="en-AU"/>
        </w:rPr>
        <w:t xml:space="preserve"> some events</w:t>
      </w:r>
      <w:r w:rsidR="002A1A97">
        <w:rPr>
          <w:rFonts w:ascii="Garamond" w:hAnsi="Garamond"/>
          <w:lang w:val="en-AU"/>
        </w:rPr>
        <w:t xml:space="preserve"> are objectively present and</w:t>
      </w:r>
      <w:r w:rsidR="002A1A97" w:rsidRPr="009B7B88">
        <w:rPr>
          <w:rFonts w:ascii="Garamond" w:hAnsi="Garamond"/>
          <w:lang w:val="en-AU"/>
        </w:rPr>
        <w:t xml:space="preserve"> that which events </w:t>
      </w:r>
      <w:r w:rsidR="00F31DF9">
        <w:rPr>
          <w:rFonts w:ascii="Garamond" w:hAnsi="Garamond"/>
          <w:lang w:val="en-AU"/>
        </w:rPr>
        <w:t xml:space="preserve">those are, changes. </w:t>
      </w:r>
      <w:r w:rsidR="002A1A97" w:rsidRPr="009B7B88">
        <w:rPr>
          <w:rFonts w:ascii="Garamond" w:hAnsi="Garamond"/>
          <w:lang w:val="en-AU"/>
        </w:rPr>
        <w:t xml:space="preserve"> </w:t>
      </w:r>
      <w:r w:rsidR="00B7756A">
        <w:rPr>
          <w:rFonts w:ascii="Garamond" w:hAnsi="Garamond"/>
          <w:lang w:val="en-AU"/>
        </w:rPr>
        <w:t>This is consistent with there being states with rich</w:t>
      </w:r>
      <w:r w:rsidR="00D2213A">
        <w:rPr>
          <w:rFonts w:ascii="Garamond" w:hAnsi="Garamond"/>
          <w:lang w:val="en-AU"/>
        </w:rPr>
        <w:t>er</w:t>
      </w:r>
      <w:r w:rsidR="00715A5E">
        <w:rPr>
          <w:rFonts w:ascii="Garamond" w:hAnsi="Garamond"/>
          <w:lang w:val="en-AU"/>
        </w:rPr>
        <w:t xml:space="preserve"> content than this,</w:t>
      </w:r>
      <w:r w:rsidR="00B7756A">
        <w:rPr>
          <w:rFonts w:ascii="Garamond" w:hAnsi="Garamond"/>
          <w:lang w:val="en-AU"/>
        </w:rPr>
        <w:t xml:space="preserve"> </w:t>
      </w:r>
      <w:r w:rsidR="00557A15">
        <w:rPr>
          <w:rFonts w:ascii="Garamond" w:hAnsi="Garamond"/>
          <w:lang w:val="en-AU"/>
        </w:rPr>
        <w:t>which</w:t>
      </w:r>
      <w:r w:rsidR="00B7756A">
        <w:rPr>
          <w:rFonts w:ascii="Garamond" w:hAnsi="Garamond"/>
          <w:lang w:val="en-AU"/>
        </w:rPr>
        <w:t xml:space="preserve"> represent robust passage.  </w:t>
      </w:r>
    </w:p>
    <w:p w14:paraId="00930C30" w14:textId="398C7A54" w:rsidR="004141A4" w:rsidRDefault="00224DF4">
      <w:pPr>
        <w:pStyle w:val="Body"/>
        <w:spacing w:line="360" w:lineRule="auto"/>
        <w:jc w:val="both"/>
        <w:rPr>
          <w:rFonts w:ascii="Garamond" w:hAnsi="Garamond"/>
          <w:lang w:val="en-AU"/>
        </w:rPr>
      </w:pPr>
      <w:r>
        <w:rPr>
          <w:rFonts w:ascii="Garamond" w:hAnsi="Garamond"/>
          <w:lang w:val="en-AU"/>
        </w:rPr>
        <w:t xml:space="preserve">I take this to be uncontroversial. Robust passage </w:t>
      </w:r>
      <w:r w:rsidRPr="004753CC">
        <w:rPr>
          <w:rFonts w:ascii="Garamond" w:hAnsi="Garamond"/>
          <w:i/>
          <w:lang w:val="en-AU"/>
        </w:rPr>
        <w:t>just is</w:t>
      </w:r>
      <w:r>
        <w:rPr>
          <w:rFonts w:ascii="Garamond" w:hAnsi="Garamond"/>
          <w:lang w:val="en-AU"/>
        </w:rPr>
        <w:t xml:space="preserve"> the change in which events are objectively present. </w:t>
      </w:r>
      <w:r w:rsidR="004141A4">
        <w:rPr>
          <w:rFonts w:ascii="Garamond" w:hAnsi="Garamond"/>
          <w:lang w:val="en-AU"/>
        </w:rPr>
        <w:t>To be sure, different models of robust passage provide a different characterisation of what it is for some events to be objectively present</w:t>
      </w:r>
      <w:r w:rsidR="00005A9A">
        <w:rPr>
          <w:rFonts w:ascii="Garamond" w:hAnsi="Garamond"/>
          <w:lang w:val="en-AU"/>
        </w:rPr>
        <w:t xml:space="preserve">. Growing block </w:t>
      </w:r>
      <w:r w:rsidR="00005A9A">
        <w:rPr>
          <w:rFonts w:ascii="Garamond" w:hAnsi="Garamond"/>
          <w:lang w:val="en-AU"/>
        </w:rPr>
        <w:lastRenderedPageBreak/>
        <w:t xml:space="preserve">theorists and dropping branches theorists take objective presentness to be reducible. For the growing block theorist, events are objectively present in virtue of lying at the edge of the growing end of the block.  On other views, such as many </w:t>
      </w:r>
      <w:r w:rsidR="00B63E06">
        <w:rPr>
          <w:rFonts w:ascii="Garamond" w:hAnsi="Garamond"/>
          <w:lang w:val="en-AU"/>
        </w:rPr>
        <w:t xml:space="preserve">older </w:t>
      </w:r>
      <w:r w:rsidR="00005A9A">
        <w:rPr>
          <w:rFonts w:ascii="Garamond" w:hAnsi="Garamond"/>
          <w:lang w:val="en-AU"/>
        </w:rPr>
        <w:t xml:space="preserve">versions of the moving spotlight view, objective presentness is a primitive </w:t>
      </w:r>
      <w:r w:rsidR="00C27068">
        <w:rPr>
          <w:rFonts w:ascii="Garamond" w:hAnsi="Garamond"/>
          <w:lang w:val="en-AU"/>
        </w:rPr>
        <w:t xml:space="preserve">property. </w:t>
      </w:r>
      <w:r w:rsidR="00F70F0B">
        <w:rPr>
          <w:rFonts w:ascii="Garamond" w:hAnsi="Garamond"/>
          <w:lang w:val="en-AU"/>
        </w:rPr>
        <w:t xml:space="preserve">Still, </w:t>
      </w:r>
      <w:r w:rsidR="0050064C">
        <w:rPr>
          <w:rFonts w:ascii="Garamond" w:hAnsi="Garamond"/>
          <w:lang w:val="en-AU"/>
        </w:rPr>
        <w:t xml:space="preserve">any </w:t>
      </w:r>
      <w:r w:rsidR="00C27068">
        <w:rPr>
          <w:rFonts w:ascii="Garamond" w:hAnsi="Garamond"/>
          <w:lang w:val="en-AU"/>
        </w:rPr>
        <w:t xml:space="preserve">view on which there is robust passage is </w:t>
      </w:r>
      <w:r w:rsidR="00192D66">
        <w:rPr>
          <w:rFonts w:ascii="Garamond" w:hAnsi="Garamond"/>
          <w:lang w:val="en-AU"/>
        </w:rPr>
        <w:t>one</w:t>
      </w:r>
      <w:r w:rsidR="00C27068">
        <w:rPr>
          <w:rFonts w:ascii="Garamond" w:hAnsi="Garamond"/>
          <w:lang w:val="en-AU"/>
        </w:rPr>
        <w:t xml:space="preserve"> on which some events are objectively present, and which events those are, changes. </w:t>
      </w:r>
      <w:r w:rsidR="004E7AEA">
        <w:rPr>
          <w:rFonts w:ascii="Garamond" w:hAnsi="Garamond"/>
          <w:lang w:val="en-AU"/>
        </w:rPr>
        <w:t>So in order</w:t>
      </w:r>
      <w:r w:rsidR="0002622D">
        <w:rPr>
          <w:rFonts w:ascii="Garamond" w:hAnsi="Garamond"/>
          <w:lang w:val="en-AU"/>
        </w:rPr>
        <w:t xml:space="preserve"> to represent robust passage one needs to represent (some way or other) </w:t>
      </w:r>
      <w:r w:rsidR="001B529F">
        <w:rPr>
          <w:rFonts w:ascii="Garamond" w:hAnsi="Garamond"/>
          <w:lang w:val="en-AU"/>
        </w:rPr>
        <w:t>this to be so.</w:t>
      </w:r>
    </w:p>
    <w:p w14:paraId="0CDCCE0A" w14:textId="13A30D74" w:rsidR="00C21831" w:rsidRDefault="00863077">
      <w:pPr>
        <w:pStyle w:val="Body"/>
        <w:spacing w:line="360" w:lineRule="auto"/>
        <w:jc w:val="both"/>
        <w:rPr>
          <w:rFonts w:ascii="Garamond" w:hAnsi="Garamond"/>
          <w:lang w:val="en-AU"/>
        </w:rPr>
      </w:pPr>
      <w:r>
        <w:rPr>
          <w:rFonts w:ascii="Garamond" w:hAnsi="Garamond"/>
          <w:lang w:val="en-AU"/>
        </w:rPr>
        <w:t xml:space="preserve">Moreover, it’s important to notice that </w:t>
      </w:r>
      <w:r w:rsidR="008D5FBB">
        <w:rPr>
          <w:rFonts w:ascii="Garamond" w:hAnsi="Garamond"/>
          <w:lang w:val="en-AU"/>
        </w:rPr>
        <w:t>representing the objective present in this sense require</w:t>
      </w:r>
      <w:r w:rsidR="00AA1ACA">
        <w:rPr>
          <w:rFonts w:ascii="Garamond" w:hAnsi="Garamond"/>
          <w:lang w:val="en-AU"/>
        </w:rPr>
        <w:t>s</w:t>
      </w:r>
      <w:r w:rsidR="008D5FBB">
        <w:rPr>
          <w:rFonts w:ascii="Garamond" w:hAnsi="Garamond"/>
          <w:lang w:val="en-AU"/>
        </w:rPr>
        <w:t xml:space="preserve"> representing certain events </w:t>
      </w:r>
      <w:r w:rsidR="008D5FBB" w:rsidRPr="008D5FBB">
        <w:rPr>
          <w:rFonts w:ascii="Garamond" w:hAnsi="Garamond"/>
          <w:i/>
          <w:lang w:val="en-AU"/>
        </w:rPr>
        <w:t>as</w:t>
      </w:r>
      <w:r w:rsidR="008D5FBB">
        <w:rPr>
          <w:rFonts w:ascii="Garamond" w:hAnsi="Garamond"/>
          <w:lang w:val="en-AU"/>
        </w:rPr>
        <w:t xml:space="preserve"> objectively present. This is not always the case. </w:t>
      </w:r>
      <w:r w:rsidR="00554519">
        <w:rPr>
          <w:rFonts w:ascii="Garamond" w:hAnsi="Garamond"/>
          <w:lang w:val="en-AU"/>
        </w:rPr>
        <w:t>W</w:t>
      </w:r>
      <w:r w:rsidR="008D5FBB">
        <w:rPr>
          <w:rFonts w:ascii="Garamond" w:hAnsi="Garamond"/>
          <w:lang w:val="en-AU"/>
        </w:rPr>
        <w:t>ater is H</w:t>
      </w:r>
      <w:r w:rsidR="008D5FBB" w:rsidRPr="004753CC">
        <w:rPr>
          <w:rFonts w:ascii="Garamond" w:hAnsi="Garamond"/>
          <w:vertAlign w:val="subscript"/>
          <w:lang w:val="en-AU"/>
        </w:rPr>
        <w:t>2</w:t>
      </w:r>
      <w:r w:rsidR="00024A89">
        <w:rPr>
          <w:rFonts w:ascii="Garamond" w:hAnsi="Garamond"/>
          <w:lang w:val="en-AU"/>
        </w:rPr>
        <w:t>0. C</w:t>
      </w:r>
      <w:r w:rsidR="00A76CCD">
        <w:rPr>
          <w:rFonts w:ascii="Garamond" w:hAnsi="Garamond"/>
          <w:lang w:val="en-AU"/>
        </w:rPr>
        <w:t>onsider Socrates. He did not</w:t>
      </w:r>
      <w:r w:rsidR="00024A89">
        <w:rPr>
          <w:rFonts w:ascii="Garamond" w:hAnsi="Garamond"/>
          <w:lang w:val="en-AU"/>
        </w:rPr>
        <w:t xml:space="preserve"> know that water </w:t>
      </w:r>
      <w:r w:rsidR="003B6B00">
        <w:rPr>
          <w:rFonts w:ascii="Garamond" w:hAnsi="Garamond"/>
          <w:lang w:val="en-AU"/>
        </w:rPr>
        <w:t xml:space="preserve">is </w:t>
      </w:r>
      <w:r w:rsidR="00024A89">
        <w:rPr>
          <w:rFonts w:ascii="Garamond" w:hAnsi="Garamond"/>
          <w:lang w:val="en-AU"/>
        </w:rPr>
        <w:t>H</w:t>
      </w:r>
      <w:r w:rsidR="00024A89" w:rsidRPr="004753CC">
        <w:rPr>
          <w:rFonts w:ascii="Garamond" w:hAnsi="Garamond"/>
          <w:vertAlign w:val="subscript"/>
          <w:lang w:val="en-AU"/>
        </w:rPr>
        <w:t>2</w:t>
      </w:r>
      <w:r w:rsidR="00024A89">
        <w:rPr>
          <w:rFonts w:ascii="Garamond" w:hAnsi="Garamond"/>
          <w:lang w:val="en-AU"/>
        </w:rPr>
        <w:t xml:space="preserve">0. </w:t>
      </w:r>
      <w:r w:rsidR="00A76CCD">
        <w:rPr>
          <w:rFonts w:ascii="Garamond" w:hAnsi="Garamond"/>
          <w:lang w:val="en-AU"/>
        </w:rPr>
        <w:t xml:space="preserve">We might think that when Socrates </w:t>
      </w:r>
      <w:r w:rsidR="00024A89">
        <w:rPr>
          <w:rFonts w:ascii="Garamond" w:hAnsi="Garamond"/>
          <w:lang w:val="en-AU"/>
        </w:rPr>
        <w:t xml:space="preserve">represented water </w:t>
      </w:r>
      <w:r w:rsidR="00CA4248">
        <w:rPr>
          <w:rFonts w:ascii="Garamond" w:hAnsi="Garamond"/>
          <w:lang w:val="en-AU"/>
        </w:rPr>
        <w:t>being</w:t>
      </w:r>
      <w:r w:rsidR="00A76CCD">
        <w:rPr>
          <w:rFonts w:ascii="Garamond" w:hAnsi="Garamond"/>
          <w:lang w:val="en-AU"/>
        </w:rPr>
        <w:t xml:space="preserve"> wet he thereby represented H</w:t>
      </w:r>
      <w:r w:rsidR="00A76CCD" w:rsidRPr="004753CC">
        <w:rPr>
          <w:rFonts w:ascii="Garamond" w:hAnsi="Garamond"/>
          <w:vertAlign w:val="subscript"/>
          <w:lang w:val="en-AU"/>
        </w:rPr>
        <w:t>2</w:t>
      </w:r>
      <w:r w:rsidR="00A76CCD">
        <w:rPr>
          <w:rFonts w:ascii="Garamond" w:hAnsi="Garamond"/>
          <w:lang w:val="en-AU"/>
        </w:rPr>
        <w:t>0 being wet, even though he did not represent H</w:t>
      </w:r>
      <w:r w:rsidR="00A76CCD" w:rsidRPr="004753CC">
        <w:rPr>
          <w:rFonts w:ascii="Garamond" w:hAnsi="Garamond"/>
          <w:vertAlign w:val="subscript"/>
          <w:lang w:val="en-AU"/>
        </w:rPr>
        <w:t>2</w:t>
      </w:r>
      <w:r w:rsidR="00A76CCD">
        <w:rPr>
          <w:rFonts w:ascii="Garamond" w:hAnsi="Garamond"/>
          <w:lang w:val="en-AU"/>
        </w:rPr>
        <w:t xml:space="preserve">0 </w:t>
      </w:r>
      <w:r w:rsidR="00A76CCD" w:rsidRPr="004753CC">
        <w:rPr>
          <w:rFonts w:ascii="Garamond" w:hAnsi="Garamond"/>
          <w:i/>
          <w:lang w:val="en-AU"/>
        </w:rPr>
        <w:t>as</w:t>
      </w:r>
      <w:r w:rsidR="00A76CCD">
        <w:rPr>
          <w:rFonts w:ascii="Garamond" w:hAnsi="Garamond"/>
          <w:lang w:val="en-AU"/>
        </w:rPr>
        <w:t xml:space="preserve"> being wet. </w:t>
      </w:r>
      <w:r w:rsidR="00864DDF">
        <w:rPr>
          <w:rFonts w:ascii="Garamond" w:hAnsi="Garamond"/>
          <w:lang w:val="en-AU"/>
        </w:rPr>
        <w:t>I take no stand on whether that is the right thing to say about Socrates and H</w:t>
      </w:r>
      <w:r w:rsidR="00864DDF" w:rsidRPr="004753CC">
        <w:rPr>
          <w:rFonts w:ascii="Garamond" w:hAnsi="Garamond"/>
          <w:vertAlign w:val="subscript"/>
          <w:lang w:val="en-AU"/>
        </w:rPr>
        <w:t>2</w:t>
      </w:r>
      <w:r w:rsidR="00864DDF">
        <w:rPr>
          <w:rFonts w:ascii="Garamond" w:hAnsi="Garamond"/>
          <w:lang w:val="en-AU"/>
        </w:rPr>
        <w:t>0. But if it is, it is because in fact water is H</w:t>
      </w:r>
      <w:r w:rsidR="00864DDF" w:rsidRPr="004753CC">
        <w:rPr>
          <w:rFonts w:ascii="Garamond" w:hAnsi="Garamond"/>
          <w:vertAlign w:val="subscript"/>
          <w:lang w:val="en-AU"/>
        </w:rPr>
        <w:t>2</w:t>
      </w:r>
      <w:r w:rsidR="00864DDF">
        <w:rPr>
          <w:rFonts w:ascii="Garamond" w:hAnsi="Garamond"/>
          <w:lang w:val="en-AU"/>
        </w:rPr>
        <w:t xml:space="preserve">0. </w:t>
      </w:r>
    </w:p>
    <w:p w14:paraId="0DD8FCE6" w14:textId="54D33E84" w:rsidR="00C21831" w:rsidRDefault="005A7D0E">
      <w:pPr>
        <w:pStyle w:val="Body"/>
        <w:spacing w:line="360" w:lineRule="auto"/>
        <w:jc w:val="both"/>
        <w:rPr>
          <w:rFonts w:ascii="Garamond" w:hAnsi="Garamond"/>
          <w:lang w:val="en-AU"/>
        </w:rPr>
      </w:pPr>
      <w:r>
        <w:rPr>
          <w:rFonts w:ascii="Garamond" w:hAnsi="Garamond"/>
          <w:lang w:val="en-AU"/>
        </w:rPr>
        <w:t xml:space="preserve">So one possibility is that the passage illusionist might hold that we represent </w:t>
      </w:r>
      <w:r w:rsidRPr="00C07327">
        <w:rPr>
          <w:rFonts w:ascii="Garamond" w:hAnsi="Garamond"/>
          <w:i/>
          <w:lang w:val="en-AU"/>
        </w:rPr>
        <w:t>non</w:t>
      </w:r>
      <w:r>
        <w:rPr>
          <w:rFonts w:ascii="Garamond" w:hAnsi="Garamond"/>
          <w:lang w:val="en-AU"/>
        </w:rPr>
        <w:t>-objective presentness and that in doing so we thereby represent objective presentness.</w:t>
      </w:r>
      <w:r w:rsidR="00BE428B">
        <w:rPr>
          <w:rFonts w:ascii="Garamond" w:hAnsi="Garamond"/>
          <w:lang w:val="en-AU"/>
        </w:rPr>
        <w:t xml:space="preserve"> Let’s begin by distinguishing two views the illusionist might have about our representation of presentness. </w:t>
      </w:r>
      <w:r>
        <w:rPr>
          <w:rFonts w:ascii="Garamond" w:hAnsi="Garamond"/>
          <w:lang w:val="en-AU"/>
        </w:rPr>
        <w:t xml:space="preserve"> </w:t>
      </w:r>
      <w:r w:rsidR="00BE428B">
        <w:rPr>
          <w:rFonts w:ascii="Garamond" w:hAnsi="Garamond"/>
          <w:lang w:val="en-AU"/>
        </w:rPr>
        <w:t xml:space="preserve">She might hold that we </w:t>
      </w:r>
      <w:r w:rsidR="00C43C32">
        <w:rPr>
          <w:rFonts w:ascii="Garamond" w:hAnsi="Garamond"/>
          <w:lang w:val="en-AU"/>
        </w:rPr>
        <w:t xml:space="preserve">veridically </w:t>
      </w:r>
      <w:r w:rsidR="00C21831">
        <w:rPr>
          <w:rFonts w:ascii="Garamond" w:hAnsi="Garamond"/>
          <w:lang w:val="en-AU"/>
        </w:rPr>
        <w:t xml:space="preserve">represent </w:t>
      </w:r>
      <w:r w:rsidR="00C21831" w:rsidRPr="00C07327">
        <w:rPr>
          <w:rFonts w:ascii="Garamond" w:hAnsi="Garamond"/>
          <w:i/>
          <w:lang w:val="en-AU"/>
        </w:rPr>
        <w:t>indexical</w:t>
      </w:r>
      <w:r w:rsidR="00C21831">
        <w:rPr>
          <w:rFonts w:ascii="Garamond" w:hAnsi="Garamond"/>
          <w:lang w:val="en-AU"/>
        </w:rPr>
        <w:t xml:space="preserve"> presentness.</w:t>
      </w:r>
      <w:r w:rsidR="005E3517" w:rsidRPr="005E3517">
        <w:rPr>
          <w:rFonts w:ascii="Garamond" w:hAnsi="Garamond"/>
          <w:lang w:val="en-AU"/>
        </w:rPr>
        <w:t xml:space="preserve"> </w:t>
      </w:r>
      <w:r w:rsidR="00664500">
        <w:rPr>
          <w:rFonts w:ascii="Garamond" w:hAnsi="Garamond"/>
          <w:lang w:val="en-AU"/>
        </w:rPr>
        <w:t xml:space="preserve">That is, she might hold </w:t>
      </w:r>
      <w:r w:rsidR="00F634D0">
        <w:rPr>
          <w:rFonts w:ascii="Garamond" w:hAnsi="Garamond"/>
          <w:lang w:val="en-AU"/>
        </w:rPr>
        <w:t xml:space="preserve">that </w:t>
      </w:r>
      <w:r w:rsidR="00664500">
        <w:rPr>
          <w:rFonts w:ascii="Garamond" w:hAnsi="Garamond"/>
          <w:lang w:val="en-AU"/>
        </w:rPr>
        <w:t>perceptual experience is tensed: it is part of the content of perception that we represent the event perceived as occurring at the time of the perception.</w:t>
      </w:r>
      <w:r w:rsidR="00664500">
        <w:rPr>
          <w:rStyle w:val="FootnoteReference"/>
          <w:rFonts w:ascii="Garamond" w:hAnsi="Garamond"/>
          <w:lang w:val="en-AU"/>
        </w:rPr>
        <w:footnoteReference w:id="34"/>
      </w:r>
      <w:r w:rsidR="00664500">
        <w:rPr>
          <w:rFonts w:ascii="Garamond" w:hAnsi="Garamond"/>
          <w:lang w:val="en-AU"/>
        </w:rPr>
        <w:t xml:space="preserve"> On this view, when I perceive Freddie sleeping on the couch, my experience represents Freddie as </w:t>
      </w:r>
      <w:r w:rsidR="0079792C">
        <w:rPr>
          <w:rFonts w:ascii="Garamond" w:hAnsi="Garamond"/>
          <w:lang w:val="en-AU"/>
        </w:rPr>
        <w:t>sleeping</w:t>
      </w:r>
      <w:r w:rsidR="00664500">
        <w:rPr>
          <w:rFonts w:ascii="Garamond" w:hAnsi="Garamond"/>
          <w:lang w:val="en-AU"/>
        </w:rPr>
        <w:t xml:space="preserve"> on the couch </w:t>
      </w:r>
      <w:r w:rsidR="00664500" w:rsidRPr="00C07327">
        <w:rPr>
          <w:rFonts w:ascii="Garamond" w:hAnsi="Garamond"/>
          <w:i/>
          <w:lang w:val="en-AU"/>
        </w:rPr>
        <w:t>now</w:t>
      </w:r>
      <w:r w:rsidR="00664500">
        <w:rPr>
          <w:rFonts w:ascii="Garamond" w:hAnsi="Garamond"/>
          <w:lang w:val="en-AU"/>
        </w:rPr>
        <w:t xml:space="preserve">. </w:t>
      </w:r>
      <w:r w:rsidR="00906206">
        <w:rPr>
          <w:rStyle w:val="FootnoteReference"/>
          <w:rFonts w:ascii="Garamond" w:hAnsi="Garamond"/>
          <w:lang w:val="en-AU"/>
        </w:rPr>
        <w:footnoteReference w:id="35"/>
      </w:r>
      <w:r w:rsidR="005E3517">
        <w:rPr>
          <w:rFonts w:ascii="Garamond" w:hAnsi="Garamond"/>
          <w:lang w:val="en-AU"/>
        </w:rPr>
        <w:t xml:space="preserve"> </w:t>
      </w:r>
    </w:p>
    <w:p w14:paraId="59A3773D" w14:textId="147F5D45" w:rsidR="003A0E13" w:rsidRDefault="003A0E13">
      <w:pPr>
        <w:pStyle w:val="Body"/>
        <w:spacing w:line="360" w:lineRule="auto"/>
        <w:jc w:val="both"/>
        <w:rPr>
          <w:rFonts w:ascii="Garamond" w:hAnsi="Garamond"/>
          <w:lang w:val="en-AU"/>
        </w:rPr>
      </w:pPr>
      <w:r>
        <w:rPr>
          <w:rFonts w:ascii="Garamond" w:hAnsi="Garamond"/>
          <w:lang w:val="en-AU"/>
        </w:rPr>
        <w:t>Alternatively, the illusionist might think that in some good sense we don’t represent presentness at all. Hoerl (2018), for instance, argues that things presented to us in perceptual experience are not present</w:t>
      </w:r>
      <w:r w:rsidR="00F634D0">
        <w:rPr>
          <w:rFonts w:ascii="Garamond" w:hAnsi="Garamond"/>
          <w:lang w:val="en-AU"/>
        </w:rPr>
        <w:t>ed</w:t>
      </w:r>
      <w:r>
        <w:rPr>
          <w:rFonts w:ascii="Garamond" w:hAnsi="Garamond"/>
          <w:lang w:val="en-AU"/>
        </w:rPr>
        <w:t xml:space="preserve"> to us </w:t>
      </w:r>
      <w:r w:rsidRPr="00F634D0">
        <w:rPr>
          <w:rFonts w:ascii="Garamond" w:hAnsi="Garamond"/>
          <w:i/>
          <w:lang w:val="en-AU"/>
        </w:rPr>
        <w:t>as</w:t>
      </w:r>
      <w:r>
        <w:rPr>
          <w:rFonts w:ascii="Garamond" w:hAnsi="Garamond"/>
          <w:lang w:val="en-AU"/>
        </w:rPr>
        <w:t xml:space="preserve"> present.  What he means by this is that our perceptual experience has no temporal viewpoint.</w:t>
      </w:r>
      <w:r>
        <w:rPr>
          <w:rStyle w:val="FootnoteReference"/>
          <w:rFonts w:ascii="Garamond" w:hAnsi="Garamond"/>
          <w:lang w:val="en-AU"/>
        </w:rPr>
        <w:footnoteReference w:id="36"/>
      </w:r>
      <w:r>
        <w:rPr>
          <w:rFonts w:ascii="Garamond" w:hAnsi="Garamond"/>
          <w:lang w:val="en-AU"/>
        </w:rPr>
        <w:t xml:space="preserve"> </w:t>
      </w:r>
      <w:r w:rsidR="002B1CA2">
        <w:rPr>
          <w:rFonts w:ascii="Garamond" w:hAnsi="Garamond"/>
          <w:lang w:val="en-AU"/>
        </w:rPr>
        <w:t xml:space="preserve">Whereas our perceptual experiences have a spatial viewpoint—they represent not only the spatial relations between the things that we are seeing, but also represent that we are seeing them from a particular location in space—the same is not true regarding a temporal viewpoint. While we can imagine perceiving the same things with the same spatial relations but from a different spatial viewpoint, we cannot imagine doing so from a different temporal viewpoint. So </w:t>
      </w:r>
      <w:r w:rsidR="002B1CA2">
        <w:rPr>
          <w:rFonts w:ascii="Garamond" w:hAnsi="Garamond"/>
          <w:lang w:val="en-AU"/>
        </w:rPr>
        <w:lastRenderedPageBreak/>
        <w:t xml:space="preserve">temporal viewpoint simply doesn't find its way into our experiences at all. As Hoerl (2018) puts it, it is not the case that ‘perceptual experience is best described as presenting us with events </w:t>
      </w:r>
      <w:r w:rsidR="002B1CA2" w:rsidRPr="00CD5BAF">
        <w:rPr>
          <w:rFonts w:ascii="Garamond" w:hAnsi="Garamond"/>
          <w:i/>
          <w:lang w:val="en-AU"/>
        </w:rPr>
        <w:t>as being present.</w:t>
      </w:r>
      <w:r w:rsidR="002B1CA2">
        <w:rPr>
          <w:rFonts w:ascii="Garamond" w:hAnsi="Garamond"/>
          <w:lang w:val="en-AU"/>
        </w:rPr>
        <w:t xml:space="preserve"> On the contrary it is in fact an important feature of the phenomenology of </w:t>
      </w:r>
      <w:r w:rsidR="00F634D0">
        <w:rPr>
          <w:rFonts w:ascii="Garamond" w:hAnsi="Garamond"/>
          <w:lang w:val="en-AU"/>
        </w:rPr>
        <w:t>perceptual</w:t>
      </w:r>
      <w:r w:rsidR="002B1CA2">
        <w:rPr>
          <w:rFonts w:ascii="Garamond" w:hAnsi="Garamond"/>
          <w:lang w:val="en-AU"/>
        </w:rPr>
        <w:t xml:space="preserve"> experience that nothing equivalent to tense</w:t>
      </w:r>
      <w:r w:rsidR="00F634D0">
        <w:rPr>
          <w:rFonts w:ascii="Garamond" w:hAnsi="Garamond"/>
          <w:lang w:val="en-AU"/>
        </w:rPr>
        <w:t xml:space="preserve"> features in it</w:t>
      </w:r>
      <w:r w:rsidR="00CD5BAF">
        <w:rPr>
          <w:rFonts w:ascii="Garamond" w:hAnsi="Garamond"/>
          <w:lang w:val="en-AU"/>
        </w:rPr>
        <w:t xml:space="preserve"> (p 145)</w:t>
      </w:r>
      <w:r w:rsidR="002B1CA2">
        <w:rPr>
          <w:rFonts w:ascii="Garamond" w:hAnsi="Garamond"/>
          <w:lang w:val="en-AU"/>
        </w:rPr>
        <w:t>”</w:t>
      </w:r>
    </w:p>
    <w:p w14:paraId="6D9117DE" w14:textId="0CDBB647" w:rsidR="00991FA2" w:rsidRDefault="00CD5BAF">
      <w:pPr>
        <w:pStyle w:val="Body"/>
        <w:spacing w:line="360" w:lineRule="auto"/>
        <w:jc w:val="both"/>
        <w:rPr>
          <w:rFonts w:ascii="Garamond" w:hAnsi="Garamond"/>
          <w:lang w:val="en-AU"/>
        </w:rPr>
      </w:pPr>
      <w:r>
        <w:rPr>
          <w:rFonts w:ascii="Garamond" w:hAnsi="Garamond"/>
          <w:lang w:val="en-AU"/>
        </w:rPr>
        <w:t xml:space="preserve">Let’s take these views in turn. </w:t>
      </w:r>
      <w:r w:rsidR="005C1C40">
        <w:rPr>
          <w:rFonts w:ascii="Garamond" w:hAnsi="Garamond"/>
          <w:lang w:val="en-AU"/>
        </w:rPr>
        <w:t xml:space="preserve">Suppose one thinks that we represent indexical presentness. Then the passage illusionist might try to argue that </w:t>
      </w:r>
      <w:r w:rsidR="00991FA2">
        <w:rPr>
          <w:rFonts w:ascii="Garamond" w:hAnsi="Garamond"/>
          <w:lang w:val="en-AU"/>
        </w:rPr>
        <w:t xml:space="preserve">in representing indexical presentness we thereby represent objective presentness. That is, in representing that some event is indexically present, perhaps we also represent </w:t>
      </w:r>
      <w:r w:rsidR="00AA7CB4">
        <w:rPr>
          <w:rFonts w:ascii="Garamond" w:hAnsi="Garamond"/>
          <w:lang w:val="en-AU"/>
        </w:rPr>
        <w:t xml:space="preserve">that those events are </w:t>
      </w:r>
      <w:r w:rsidR="00991FA2">
        <w:rPr>
          <w:rFonts w:ascii="Garamond" w:hAnsi="Garamond"/>
          <w:lang w:val="en-AU"/>
        </w:rPr>
        <w:t>objective</w:t>
      </w:r>
      <w:r w:rsidR="008C1572">
        <w:rPr>
          <w:rFonts w:ascii="Garamond" w:hAnsi="Garamond"/>
          <w:lang w:val="en-AU"/>
        </w:rPr>
        <w:t>ly</w:t>
      </w:r>
      <w:r w:rsidR="00991FA2">
        <w:rPr>
          <w:rFonts w:ascii="Garamond" w:hAnsi="Garamond"/>
          <w:lang w:val="en-AU"/>
        </w:rPr>
        <w:t xml:space="preserve"> present, even if we do not represent those events </w:t>
      </w:r>
      <w:r w:rsidR="00991FA2" w:rsidRPr="004130C4">
        <w:rPr>
          <w:rFonts w:ascii="Garamond" w:hAnsi="Garamond"/>
          <w:i/>
          <w:lang w:val="en-AU"/>
        </w:rPr>
        <w:t>as</w:t>
      </w:r>
      <w:r w:rsidR="00991FA2">
        <w:rPr>
          <w:rFonts w:ascii="Garamond" w:hAnsi="Garamond"/>
          <w:lang w:val="en-AU"/>
        </w:rPr>
        <w:t xml:space="preserve"> objectively present. </w:t>
      </w:r>
      <w:r w:rsidR="00C03BB7">
        <w:rPr>
          <w:rFonts w:ascii="Garamond" w:hAnsi="Garamond"/>
          <w:lang w:val="en-AU"/>
        </w:rPr>
        <w:t xml:space="preserve"> For this to be so, however, the relationship between indexical presentness and objective presentness would need to be relevantly like the relationship between water and H</w:t>
      </w:r>
      <w:r w:rsidR="00C03BB7" w:rsidRPr="00FB5703">
        <w:rPr>
          <w:rFonts w:ascii="Garamond" w:hAnsi="Garamond"/>
          <w:vertAlign w:val="subscript"/>
          <w:lang w:val="en-AU"/>
        </w:rPr>
        <w:t>2</w:t>
      </w:r>
      <w:r w:rsidR="00C03BB7">
        <w:rPr>
          <w:rFonts w:ascii="Garamond" w:hAnsi="Garamond"/>
          <w:lang w:val="en-AU"/>
        </w:rPr>
        <w:t xml:space="preserve">0. </w:t>
      </w:r>
    </w:p>
    <w:p w14:paraId="7A6AE2A2" w14:textId="5740B06C" w:rsidR="00E02887" w:rsidRDefault="00864DDF" w:rsidP="00155BE0">
      <w:pPr>
        <w:pStyle w:val="Body"/>
        <w:spacing w:line="360" w:lineRule="auto"/>
        <w:jc w:val="both"/>
        <w:rPr>
          <w:rFonts w:ascii="Garamond" w:hAnsi="Garamond"/>
          <w:lang w:val="en-AU"/>
        </w:rPr>
      </w:pPr>
      <w:r>
        <w:rPr>
          <w:rFonts w:ascii="Garamond" w:hAnsi="Garamond"/>
          <w:lang w:val="en-AU"/>
        </w:rPr>
        <w:t>If our world contained robust passage</w:t>
      </w:r>
      <w:r w:rsidR="00C03BB7">
        <w:rPr>
          <w:rFonts w:ascii="Garamond" w:hAnsi="Garamond"/>
          <w:lang w:val="en-AU"/>
        </w:rPr>
        <w:t xml:space="preserve"> then perhaps the relationship between indexical and objective presentness </w:t>
      </w:r>
      <w:r w:rsidR="00C03BB7" w:rsidRPr="004130C4">
        <w:rPr>
          <w:rFonts w:ascii="Garamond" w:hAnsi="Garamond"/>
          <w:i/>
          <w:lang w:val="en-AU"/>
        </w:rPr>
        <w:t>would</w:t>
      </w:r>
      <w:r w:rsidR="00C03BB7">
        <w:rPr>
          <w:rFonts w:ascii="Garamond" w:hAnsi="Garamond"/>
          <w:lang w:val="en-AU"/>
        </w:rPr>
        <w:t xml:space="preserve"> be relevantly analogous to that between water and H</w:t>
      </w:r>
      <w:r w:rsidR="00C03BB7" w:rsidRPr="00FB5703">
        <w:rPr>
          <w:rFonts w:ascii="Garamond" w:hAnsi="Garamond"/>
          <w:vertAlign w:val="subscript"/>
          <w:lang w:val="en-AU"/>
        </w:rPr>
        <w:t>2</w:t>
      </w:r>
      <w:r w:rsidR="00E7245D">
        <w:rPr>
          <w:rFonts w:ascii="Garamond" w:hAnsi="Garamond"/>
          <w:lang w:val="en-AU"/>
        </w:rPr>
        <w:t xml:space="preserve">0. Then perhaps in representing some events as indexically present we would also be representing </w:t>
      </w:r>
      <w:r w:rsidR="00D32861">
        <w:rPr>
          <w:rFonts w:ascii="Garamond" w:hAnsi="Garamond"/>
          <w:lang w:val="en-AU"/>
        </w:rPr>
        <w:t xml:space="preserve">that those events are </w:t>
      </w:r>
      <w:r w:rsidR="00E7245D">
        <w:rPr>
          <w:rFonts w:ascii="Garamond" w:hAnsi="Garamond"/>
          <w:lang w:val="en-AU"/>
        </w:rPr>
        <w:t>objective</w:t>
      </w:r>
      <w:r w:rsidR="00D32861">
        <w:rPr>
          <w:rFonts w:ascii="Garamond" w:hAnsi="Garamond"/>
          <w:lang w:val="en-AU"/>
        </w:rPr>
        <w:t xml:space="preserve">ly present. </w:t>
      </w:r>
      <w:r w:rsidR="00E7245D">
        <w:rPr>
          <w:rFonts w:ascii="Garamond" w:hAnsi="Garamond"/>
          <w:lang w:val="en-AU"/>
        </w:rPr>
        <w:t xml:space="preserve">In fact I </w:t>
      </w:r>
      <w:r w:rsidR="00385952">
        <w:rPr>
          <w:rFonts w:ascii="Garamond" w:hAnsi="Garamond"/>
          <w:lang w:val="en-AU"/>
        </w:rPr>
        <w:t>think</w:t>
      </w:r>
      <w:r w:rsidR="00E7245D">
        <w:rPr>
          <w:rFonts w:ascii="Garamond" w:hAnsi="Garamond"/>
          <w:lang w:val="en-AU"/>
        </w:rPr>
        <w:t xml:space="preserve"> </w:t>
      </w:r>
      <w:r w:rsidR="00F634D0">
        <w:rPr>
          <w:rFonts w:ascii="Garamond" w:hAnsi="Garamond"/>
          <w:lang w:val="en-AU"/>
        </w:rPr>
        <w:t xml:space="preserve">even this claim </w:t>
      </w:r>
      <w:r w:rsidR="007911D2">
        <w:rPr>
          <w:rFonts w:ascii="Garamond" w:hAnsi="Garamond"/>
          <w:lang w:val="en-AU"/>
        </w:rPr>
        <w:t xml:space="preserve">is </w:t>
      </w:r>
      <w:r w:rsidR="00E7245D">
        <w:rPr>
          <w:rFonts w:ascii="Garamond" w:hAnsi="Garamond"/>
          <w:lang w:val="en-AU"/>
        </w:rPr>
        <w:t>false. Ev</w:t>
      </w:r>
      <w:r w:rsidR="00B76F91">
        <w:rPr>
          <w:rFonts w:ascii="Garamond" w:hAnsi="Garamond"/>
          <w:lang w:val="en-AU"/>
        </w:rPr>
        <w:t>e</w:t>
      </w:r>
      <w:r w:rsidR="00E7245D">
        <w:rPr>
          <w:rFonts w:ascii="Garamond" w:hAnsi="Garamond"/>
          <w:lang w:val="en-AU"/>
        </w:rPr>
        <w:t xml:space="preserve">n in words with robust passage I </w:t>
      </w:r>
      <w:r w:rsidR="00746ED6">
        <w:rPr>
          <w:rFonts w:ascii="Garamond" w:hAnsi="Garamond"/>
          <w:lang w:val="en-AU"/>
        </w:rPr>
        <w:t xml:space="preserve">think </w:t>
      </w:r>
      <w:r w:rsidR="001146D4">
        <w:rPr>
          <w:rFonts w:ascii="Garamond" w:hAnsi="Garamond"/>
          <w:lang w:val="en-AU"/>
        </w:rPr>
        <w:t>that</w:t>
      </w:r>
      <w:r w:rsidR="00B76F91">
        <w:rPr>
          <w:rFonts w:ascii="Garamond" w:hAnsi="Garamond"/>
          <w:lang w:val="en-AU"/>
        </w:rPr>
        <w:t xml:space="preserve"> indexical</w:t>
      </w:r>
      <w:r w:rsidR="00E7245D">
        <w:rPr>
          <w:rFonts w:ascii="Garamond" w:hAnsi="Garamond"/>
          <w:lang w:val="en-AU"/>
        </w:rPr>
        <w:t xml:space="preserve"> </w:t>
      </w:r>
      <w:r w:rsidR="00B76F91">
        <w:rPr>
          <w:rFonts w:ascii="Garamond" w:hAnsi="Garamond"/>
          <w:lang w:val="en-AU"/>
        </w:rPr>
        <w:t>presentness</w:t>
      </w:r>
      <w:r w:rsidR="00E7245D">
        <w:rPr>
          <w:rFonts w:ascii="Garamond" w:hAnsi="Garamond"/>
          <w:lang w:val="en-AU"/>
        </w:rPr>
        <w:t xml:space="preserve"> </w:t>
      </w:r>
      <w:r w:rsidR="00B76F91">
        <w:rPr>
          <w:rFonts w:ascii="Garamond" w:hAnsi="Garamond"/>
          <w:lang w:val="en-AU"/>
        </w:rPr>
        <w:t>comes</w:t>
      </w:r>
      <w:r w:rsidR="00E7245D">
        <w:rPr>
          <w:rFonts w:ascii="Garamond" w:hAnsi="Garamond"/>
          <w:lang w:val="en-AU"/>
        </w:rPr>
        <w:t xml:space="preserve"> apart fro</w:t>
      </w:r>
      <w:r w:rsidR="00B76F91">
        <w:rPr>
          <w:rFonts w:ascii="Garamond" w:hAnsi="Garamond"/>
          <w:lang w:val="en-AU"/>
        </w:rPr>
        <w:t>m</w:t>
      </w:r>
      <w:r w:rsidR="00E7245D">
        <w:rPr>
          <w:rFonts w:ascii="Garamond" w:hAnsi="Garamond"/>
          <w:lang w:val="en-AU"/>
        </w:rPr>
        <w:t xml:space="preserve"> objective </w:t>
      </w:r>
      <w:r w:rsidR="00B76F91">
        <w:rPr>
          <w:rFonts w:ascii="Garamond" w:hAnsi="Garamond"/>
          <w:lang w:val="en-AU"/>
        </w:rPr>
        <w:t>presentness</w:t>
      </w:r>
      <w:r w:rsidR="00E7245D">
        <w:rPr>
          <w:rFonts w:ascii="Garamond" w:hAnsi="Garamond"/>
          <w:lang w:val="en-AU"/>
        </w:rPr>
        <w:t xml:space="preserve">, </w:t>
      </w:r>
      <w:r w:rsidR="00B76F91">
        <w:rPr>
          <w:rFonts w:ascii="Garamond" w:hAnsi="Garamond"/>
          <w:lang w:val="en-AU"/>
        </w:rPr>
        <w:t>and</w:t>
      </w:r>
      <w:r w:rsidR="00E7245D">
        <w:rPr>
          <w:rFonts w:ascii="Garamond" w:hAnsi="Garamond"/>
          <w:lang w:val="en-AU"/>
        </w:rPr>
        <w:t xml:space="preserve"> so the two are not relevantly </w:t>
      </w:r>
      <w:r w:rsidR="00746ED6">
        <w:rPr>
          <w:rFonts w:ascii="Garamond" w:hAnsi="Garamond"/>
          <w:lang w:val="en-AU"/>
        </w:rPr>
        <w:t xml:space="preserve">analogues </w:t>
      </w:r>
      <w:r w:rsidR="003660A3">
        <w:rPr>
          <w:rFonts w:ascii="Garamond" w:hAnsi="Garamond"/>
          <w:lang w:val="en-AU"/>
        </w:rPr>
        <w:t xml:space="preserve">of </w:t>
      </w:r>
      <w:r w:rsidR="00E7245D">
        <w:rPr>
          <w:rFonts w:ascii="Garamond" w:hAnsi="Garamond"/>
          <w:lang w:val="en-AU"/>
        </w:rPr>
        <w:t>water and H</w:t>
      </w:r>
      <w:r w:rsidR="00E7245D" w:rsidRPr="00FB5703">
        <w:rPr>
          <w:rFonts w:ascii="Garamond" w:hAnsi="Garamond"/>
          <w:vertAlign w:val="subscript"/>
          <w:lang w:val="en-AU"/>
        </w:rPr>
        <w:t>2</w:t>
      </w:r>
      <w:r w:rsidR="00E7245D">
        <w:rPr>
          <w:rFonts w:ascii="Garamond" w:hAnsi="Garamond"/>
          <w:lang w:val="en-AU"/>
        </w:rPr>
        <w:t xml:space="preserve">0. To see this, notice </w:t>
      </w:r>
      <w:r w:rsidR="00660764">
        <w:rPr>
          <w:rFonts w:ascii="Garamond" w:hAnsi="Garamond"/>
          <w:lang w:val="en-AU"/>
        </w:rPr>
        <w:t>that defenders</w:t>
      </w:r>
      <w:r w:rsidR="00E7245D">
        <w:rPr>
          <w:rFonts w:ascii="Garamond" w:hAnsi="Garamond"/>
          <w:lang w:val="en-AU"/>
        </w:rPr>
        <w:t xml:space="preserve"> </w:t>
      </w:r>
      <w:r w:rsidR="00E55177">
        <w:rPr>
          <w:rFonts w:ascii="Garamond" w:hAnsi="Garamond"/>
          <w:lang w:val="en-AU"/>
        </w:rPr>
        <w:t xml:space="preserve">of the epistemic objection to hybrid A/B theories precisely </w:t>
      </w:r>
      <w:r w:rsidR="00AE13A4">
        <w:rPr>
          <w:rFonts w:ascii="Garamond" w:hAnsi="Garamond"/>
          <w:lang w:val="en-AU"/>
        </w:rPr>
        <w:t>raise problems for the</w:t>
      </w:r>
      <w:r w:rsidR="00AA33D5">
        <w:rPr>
          <w:rFonts w:ascii="Garamond" w:hAnsi="Garamond"/>
          <w:lang w:val="en-AU"/>
        </w:rPr>
        <w:t>se</w:t>
      </w:r>
      <w:r w:rsidR="00AE13A4">
        <w:rPr>
          <w:rFonts w:ascii="Garamond" w:hAnsi="Garamond"/>
          <w:lang w:val="en-AU"/>
        </w:rPr>
        <w:t xml:space="preserve"> view</w:t>
      </w:r>
      <w:r w:rsidR="00AA33D5">
        <w:rPr>
          <w:rFonts w:ascii="Garamond" w:hAnsi="Garamond"/>
          <w:lang w:val="en-AU"/>
        </w:rPr>
        <w:t>s</w:t>
      </w:r>
      <w:r w:rsidR="00AE13A4">
        <w:rPr>
          <w:rFonts w:ascii="Garamond" w:hAnsi="Garamond"/>
          <w:lang w:val="en-AU"/>
        </w:rPr>
        <w:t xml:space="preserve"> because they take it that the </w:t>
      </w:r>
      <w:r w:rsidR="00632649">
        <w:rPr>
          <w:rFonts w:ascii="Garamond" w:hAnsi="Garamond"/>
          <w:lang w:val="en-AU"/>
        </w:rPr>
        <w:t>indexical</w:t>
      </w:r>
      <w:r w:rsidR="00E55177">
        <w:rPr>
          <w:rFonts w:ascii="Garamond" w:hAnsi="Garamond"/>
          <w:lang w:val="en-AU"/>
        </w:rPr>
        <w:t xml:space="preserve"> present can come </w:t>
      </w:r>
      <w:r w:rsidR="00632649">
        <w:rPr>
          <w:rFonts w:ascii="Garamond" w:hAnsi="Garamond"/>
          <w:lang w:val="en-AU"/>
        </w:rPr>
        <w:t>apart</w:t>
      </w:r>
      <w:r w:rsidR="00E55177">
        <w:rPr>
          <w:rFonts w:ascii="Garamond" w:hAnsi="Garamond"/>
          <w:lang w:val="en-AU"/>
        </w:rPr>
        <w:t xml:space="preserve"> </w:t>
      </w:r>
      <w:r w:rsidR="00632649">
        <w:rPr>
          <w:rFonts w:ascii="Garamond" w:hAnsi="Garamond"/>
          <w:lang w:val="en-AU"/>
        </w:rPr>
        <w:t>from</w:t>
      </w:r>
      <w:r w:rsidR="00E55177">
        <w:rPr>
          <w:rFonts w:ascii="Garamond" w:hAnsi="Garamond"/>
          <w:lang w:val="en-AU"/>
        </w:rPr>
        <w:t xml:space="preserve"> the </w:t>
      </w:r>
      <w:r w:rsidR="00632649">
        <w:rPr>
          <w:rFonts w:ascii="Garamond" w:hAnsi="Garamond"/>
          <w:lang w:val="en-AU"/>
        </w:rPr>
        <w:t>objective</w:t>
      </w:r>
      <w:r w:rsidR="00E55177">
        <w:rPr>
          <w:rFonts w:ascii="Garamond" w:hAnsi="Garamond"/>
          <w:lang w:val="en-AU"/>
        </w:rPr>
        <w:t xml:space="preserve"> </w:t>
      </w:r>
      <w:r w:rsidR="00632649">
        <w:rPr>
          <w:rFonts w:ascii="Garamond" w:hAnsi="Garamond"/>
          <w:lang w:val="en-AU"/>
        </w:rPr>
        <w:t>present</w:t>
      </w:r>
      <w:r w:rsidR="00AC3A30">
        <w:rPr>
          <w:rFonts w:ascii="Garamond" w:hAnsi="Garamond"/>
          <w:lang w:val="en-AU"/>
        </w:rPr>
        <w:t>, and that we therefore cannot know that we are in the objective present.</w:t>
      </w:r>
      <w:r w:rsidR="00632649">
        <w:rPr>
          <w:rStyle w:val="FootnoteReference"/>
          <w:rFonts w:ascii="Garamond" w:hAnsi="Garamond"/>
          <w:lang w:val="en-AU"/>
        </w:rPr>
        <w:footnoteReference w:id="37"/>
      </w:r>
      <w:r w:rsidR="00E55177">
        <w:rPr>
          <w:rFonts w:ascii="Garamond" w:hAnsi="Garamond"/>
          <w:lang w:val="en-AU"/>
        </w:rPr>
        <w:t xml:space="preserve"> </w:t>
      </w:r>
      <w:r w:rsidR="00155BE0">
        <w:rPr>
          <w:rFonts w:ascii="Garamond" w:hAnsi="Garamond"/>
          <w:lang w:val="en-AU"/>
        </w:rPr>
        <w:t xml:space="preserve">But even if </w:t>
      </w:r>
      <w:r w:rsidR="008D0D96">
        <w:rPr>
          <w:rFonts w:ascii="Garamond" w:hAnsi="Garamond"/>
          <w:lang w:val="en-AU"/>
        </w:rPr>
        <w:t xml:space="preserve">the two cannot come apart, </w:t>
      </w:r>
      <w:r w:rsidR="00155BE0">
        <w:rPr>
          <w:rFonts w:ascii="Garamond" w:hAnsi="Garamond"/>
          <w:lang w:val="en-AU"/>
        </w:rPr>
        <w:t>clearly non-dynamist</w:t>
      </w:r>
      <w:r w:rsidR="003660A3">
        <w:rPr>
          <w:rFonts w:ascii="Garamond" w:hAnsi="Garamond"/>
          <w:lang w:val="en-AU"/>
        </w:rPr>
        <w:t>s</w:t>
      </w:r>
      <w:r w:rsidR="00155BE0">
        <w:rPr>
          <w:rFonts w:ascii="Garamond" w:hAnsi="Garamond"/>
          <w:lang w:val="en-AU"/>
        </w:rPr>
        <w:t xml:space="preserve"> do not think that </w:t>
      </w:r>
      <w:r w:rsidR="00287875" w:rsidRPr="00FB5703">
        <w:rPr>
          <w:rFonts w:ascii="Garamond" w:hAnsi="Garamond"/>
          <w:i/>
          <w:lang w:val="en-AU"/>
        </w:rPr>
        <w:t>actually</w:t>
      </w:r>
      <w:r w:rsidR="00287875">
        <w:rPr>
          <w:rFonts w:ascii="Garamond" w:hAnsi="Garamond"/>
          <w:lang w:val="en-AU"/>
        </w:rPr>
        <w:t xml:space="preserve"> </w:t>
      </w:r>
      <w:r w:rsidR="00155BE0">
        <w:rPr>
          <w:rFonts w:ascii="Garamond" w:hAnsi="Garamond"/>
          <w:lang w:val="en-AU"/>
        </w:rPr>
        <w:t xml:space="preserve">the objective present and the indexical present go hand in hand, for </w:t>
      </w:r>
      <w:r w:rsidR="003660A3">
        <w:rPr>
          <w:rFonts w:ascii="Garamond" w:hAnsi="Garamond"/>
          <w:lang w:val="en-AU"/>
        </w:rPr>
        <w:t xml:space="preserve">they </w:t>
      </w:r>
      <w:r w:rsidR="00155BE0">
        <w:rPr>
          <w:rFonts w:ascii="Garamond" w:hAnsi="Garamond"/>
          <w:lang w:val="en-AU"/>
        </w:rPr>
        <w:t xml:space="preserve">think there is </w:t>
      </w:r>
      <w:r w:rsidR="00333B7E">
        <w:rPr>
          <w:rFonts w:ascii="Garamond" w:hAnsi="Garamond"/>
          <w:lang w:val="en-AU"/>
        </w:rPr>
        <w:t xml:space="preserve">actually </w:t>
      </w:r>
      <w:r w:rsidR="00155BE0">
        <w:rPr>
          <w:rFonts w:ascii="Garamond" w:hAnsi="Garamond"/>
          <w:lang w:val="en-AU"/>
        </w:rPr>
        <w:t xml:space="preserve">no objective present. So it </w:t>
      </w:r>
      <w:r>
        <w:rPr>
          <w:rFonts w:ascii="Garamond" w:hAnsi="Garamond"/>
          <w:lang w:val="en-AU"/>
        </w:rPr>
        <w:t>cannot be that in representing indexical presentness one thereby</w:t>
      </w:r>
      <w:r w:rsidR="00D57B32">
        <w:rPr>
          <w:rFonts w:ascii="Garamond" w:hAnsi="Garamond"/>
          <w:lang w:val="en-AU"/>
        </w:rPr>
        <w:t xml:space="preserve"> </w:t>
      </w:r>
      <w:r>
        <w:rPr>
          <w:rFonts w:ascii="Garamond" w:hAnsi="Garamond"/>
          <w:lang w:val="en-AU"/>
        </w:rPr>
        <w:t xml:space="preserve">represents objective presentness. </w:t>
      </w:r>
    </w:p>
    <w:p w14:paraId="797B26F3" w14:textId="328E8FEB" w:rsidR="00B54964" w:rsidRDefault="00E02887">
      <w:pPr>
        <w:pStyle w:val="Body"/>
        <w:spacing w:line="360" w:lineRule="auto"/>
        <w:jc w:val="both"/>
        <w:rPr>
          <w:rFonts w:ascii="Garamond" w:hAnsi="Garamond"/>
          <w:lang w:val="en-AU"/>
        </w:rPr>
      </w:pPr>
      <w:r>
        <w:rPr>
          <w:rFonts w:ascii="Garamond" w:hAnsi="Garamond"/>
          <w:lang w:val="en-AU"/>
        </w:rPr>
        <w:t xml:space="preserve">Yet representing that some events are indexically present, </w:t>
      </w:r>
      <w:r w:rsidR="00F07074">
        <w:rPr>
          <w:rFonts w:ascii="Garamond" w:hAnsi="Garamond"/>
          <w:lang w:val="en-AU"/>
        </w:rPr>
        <w:t xml:space="preserve">and that which events those are, changes, </w:t>
      </w:r>
      <w:r>
        <w:rPr>
          <w:rFonts w:ascii="Garamond" w:hAnsi="Garamond"/>
          <w:lang w:val="en-AU"/>
        </w:rPr>
        <w:t xml:space="preserve">whilst not also representing </w:t>
      </w:r>
      <w:r w:rsidR="00CC49EC">
        <w:rPr>
          <w:rFonts w:ascii="Garamond" w:hAnsi="Garamond"/>
          <w:lang w:val="en-AU"/>
        </w:rPr>
        <w:t xml:space="preserve">those events </w:t>
      </w:r>
      <w:r w:rsidR="00CC49EC" w:rsidRPr="004130C4">
        <w:rPr>
          <w:rFonts w:ascii="Garamond" w:hAnsi="Garamond"/>
          <w:i/>
          <w:lang w:val="en-AU"/>
        </w:rPr>
        <w:t>as</w:t>
      </w:r>
      <w:r w:rsidR="00CC49EC">
        <w:rPr>
          <w:rFonts w:ascii="Garamond" w:hAnsi="Garamond"/>
          <w:lang w:val="en-AU"/>
        </w:rPr>
        <w:t xml:space="preserve"> </w:t>
      </w:r>
      <w:r>
        <w:rPr>
          <w:rFonts w:ascii="Garamond" w:hAnsi="Garamond"/>
          <w:lang w:val="en-AU"/>
        </w:rPr>
        <w:t xml:space="preserve">objectively present, is not sufficient to represent robust passage. </w:t>
      </w:r>
      <w:r w:rsidR="00D63A06">
        <w:rPr>
          <w:rFonts w:ascii="Garamond" w:hAnsi="Garamond"/>
          <w:lang w:val="en-AU"/>
        </w:rPr>
        <w:t xml:space="preserve">That is because </w:t>
      </w:r>
      <w:r w:rsidR="00D5552F">
        <w:rPr>
          <w:rFonts w:ascii="Garamond" w:hAnsi="Garamond"/>
          <w:lang w:val="en-AU"/>
        </w:rPr>
        <w:t xml:space="preserve">robust passage </w:t>
      </w:r>
      <w:r w:rsidR="00803172">
        <w:rPr>
          <w:rFonts w:ascii="Garamond" w:hAnsi="Garamond"/>
          <w:lang w:val="en-AU"/>
        </w:rPr>
        <w:t>consists</w:t>
      </w:r>
      <w:r w:rsidR="00D5552F">
        <w:rPr>
          <w:rFonts w:ascii="Garamond" w:hAnsi="Garamond"/>
          <w:lang w:val="en-AU"/>
        </w:rPr>
        <w:t xml:space="preserve"> in more than the </w:t>
      </w:r>
      <w:r w:rsidR="00803172">
        <w:rPr>
          <w:rFonts w:ascii="Garamond" w:hAnsi="Garamond"/>
          <w:lang w:val="en-AU"/>
        </w:rPr>
        <w:t>movement</w:t>
      </w:r>
      <w:r w:rsidR="00D5552F">
        <w:rPr>
          <w:rFonts w:ascii="Garamond" w:hAnsi="Garamond"/>
          <w:lang w:val="en-AU"/>
        </w:rPr>
        <w:t xml:space="preserve"> of </w:t>
      </w:r>
      <w:r w:rsidR="000414CB">
        <w:rPr>
          <w:rFonts w:ascii="Garamond" w:hAnsi="Garamond"/>
          <w:lang w:val="en-AU"/>
        </w:rPr>
        <w:t xml:space="preserve">an </w:t>
      </w:r>
      <w:r w:rsidR="00803172">
        <w:rPr>
          <w:rFonts w:ascii="Garamond" w:hAnsi="Garamond"/>
          <w:lang w:val="en-AU"/>
        </w:rPr>
        <w:t>indexical</w:t>
      </w:r>
      <w:r w:rsidR="00D5552F">
        <w:rPr>
          <w:rFonts w:ascii="Garamond" w:hAnsi="Garamond"/>
          <w:lang w:val="en-AU"/>
        </w:rPr>
        <w:t xml:space="preserve"> </w:t>
      </w:r>
      <w:r w:rsidR="00803172">
        <w:rPr>
          <w:rFonts w:ascii="Garamond" w:hAnsi="Garamond"/>
          <w:lang w:val="en-AU"/>
        </w:rPr>
        <w:t>present.</w:t>
      </w:r>
      <w:r w:rsidR="00D5552F">
        <w:rPr>
          <w:rFonts w:ascii="Garamond" w:hAnsi="Garamond"/>
          <w:lang w:val="en-AU"/>
        </w:rPr>
        <w:t xml:space="preserve"> </w:t>
      </w:r>
      <w:r w:rsidR="00602ECD">
        <w:rPr>
          <w:rFonts w:ascii="Garamond" w:hAnsi="Garamond"/>
          <w:lang w:val="en-AU"/>
        </w:rPr>
        <w:t>If it did not, then non-dynamist</w:t>
      </w:r>
      <w:r w:rsidR="004F01F5">
        <w:rPr>
          <w:rFonts w:ascii="Garamond" w:hAnsi="Garamond"/>
          <w:lang w:val="en-AU"/>
        </w:rPr>
        <w:t>s</w:t>
      </w:r>
      <w:r w:rsidR="00602ECD">
        <w:rPr>
          <w:rFonts w:ascii="Garamond" w:hAnsi="Garamond"/>
          <w:lang w:val="en-AU"/>
        </w:rPr>
        <w:t xml:space="preserve"> would </w:t>
      </w:r>
      <w:r w:rsidR="004F01F5">
        <w:rPr>
          <w:rFonts w:ascii="Garamond" w:hAnsi="Garamond"/>
          <w:lang w:val="en-AU"/>
        </w:rPr>
        <w:t xml:space="preserve">not </w:t>
      </w:r>
      <w:r w:rsidR="00602ECD">
        <w:rPr>
          <w:rFonts w:ascii="Garamond" w:hAnsi="Garamond"/>
          <w:lang w:val="en-AU"/>
        </w:rPr>
        <w:t xml:space="preserve">think that </w:t>
      </w:r>
      <w:r w:rsidR="00602ECD">
        <w:rPr>
          <w:rFonts w:ascii="Garamond" w:hAnsi="Garamond"/>
          <w:lang w:val="en-AU"/>
        </w:rPr>
        <w:lastRenderedPageBreak/>
        <w:t xml:space="preserve">if it seems </w:t>
      </w:r>
      <w:r w:rsidR="00841670">
        <w:rPr>
          <w:rFonts w:ascii="Garamond" w:hAnsi="Garamond"/>
          <w:lang w:val="en-AU"/>
        </w:rPr>
        <w:t xml:space="preserve">as though time robustly passes </w:t>
      </w:r>
      <w:r w:rsidR="00086779">
        <w:rPr>
          <w:rFonts w:ascii="Garamond" w:hAnsi="Garamond"/>
          <w:lang w:val="en-AU"/>
        </w:rPr>
        <w:t xml:space="preserve">then </w:t>
      </w:r>
      <w:r w:rsidR="00602ECD">
        <w:rPr>
          <w:rFonts w:ascii="Garamond" w:hAnsi="Garamond"/>
          <w:lang w:val="en-AU"/>
        </w:rPr>
        <w:t xml:space="preserve">this is an illusion. </w:t>
      </w:r>
      <w:r w:rsidR="00CF31D5">
        <w:rPr>
          <w:rFonts w:ascii="Garamond" w:hAnsi="Garamond"/>
          <w:lang w:val="en-AU"/>
        </w:rPr>
        <w:t xml:space="preserve">It would simply be a veridical representation of the movement of indexical presentness. </w:t>
      </w:r>
    </w:p>
    <w:p w14:paraId="3E509749" w14:textId="56164A36" w:rsidR="00ED43BA" w:rsidRDefault="00F634D0">
      <w:pPr>
        <w:pStyle w:val="Body"/>
        <w:spacing w:line="360" w:lineRule="auto"/>
        <w:jc w:val="both"/>
        <w:rPr>
          <w:rFonts w:ascii="Garamond" w:hAnsi="Garamond"/>
          <w:lang w:val="en-AU"/>
        </w:rPr>
      </w:pPr>
      <w:r>
        <w:rPr>
          <w:rFonts w:ascii="Garamond" w:hAnsi="Garamond"/>
          <w:lang w:val="en-AU"/>
        </w:rPr>
        <w:t>Suppose instead</w:t>
      </w:r>
      <w:r w:rsidR="00ED43BA">
        <w:rPr>
          <w:rFonts w:ascii="Garamond" w:hAnsi="Garamond"/>
          <w:lang w:val="en-AU"/>
        </w:rPr>
        <w:t xml:space="preserve">, one holds that perceptual experiences are not tensed. So when I see Freddie sleeping on the couch, the temporal viewpoint of the experience is no part of its content. </w:t>
      </w:r>
      <w:r w:rsidR="005207C7">
        <w:rPr>
          <w:rFonts w:ascii="Garamond" w:hAnsi="Garamond"/>
          <w:lang w:val="en-AU"/>
        </w:rPr>
        <w:t xml:space="preserve"> I simply perceive Freddie sleeping on the couch.</w:t>
      </w:r>
      <w:r w:rsidR="00FF36E5">
        <w:rPr>
          <w:rFonts w:ascii="Garamond" w:hAnsi="Garamond"/>
          <w:lang w:val="en-AU"/>
        </w:rPr>
        <w:t xml:space="preserve"> </w:t>
      </w:r>
      <w:r w:rsidR="00A8605F">
        <w:rPr>
          <w:rFonts w:ascii="Garamond" w:hAnsi="Garamond"/>
          <w:lang w:val="en-AU"/>
        </w:rPr>
        <w:t xml:space="preserve">Then we might wonder if a change in </w:t>
      </w:r>
      <w:r w:rsidR="00A8605F" w:rsidRPr="00605D47">
        <w:rPr>
          <w:rFonts w:ascii="Garamond" w:hAnsi="Garamond"/>
          <w:i/>
          <w:lang w:val="en-AU"/>
        </w:rPr>
        <w:t>which</w:t>
      </w:r>
      <w:r w:rsidR="00A8605F">
        <w:rPr>
          <w:rFonts w:ascii="Garamond" w:hAnsi="Garamond"/>
          <w:lang w:val="en-AU"/>
        </w:rPr>
        <w:t xml:space="preserve"> things I thus perceive, somehow constitutes my representing robust temporal passage. </w:t>
      </w:r>
    </w:p>
    <w:p w14:paraId="2333D0EC" w14:textId="030E5EFD" w:rsidR="00C801B3" w:rsidRDefault="00A8605F">
      <w:pPr>
        <w:pStyle w:val="Body"/>
        <w:spacing w:line="360" w:lineRule="auto"/>
        <w:jc w:val="both"/>
        <w:rPr>
          <w:rFonts w:ascii="Garamond" w:hAnsi="Garamond"/>
          <w:lang w:val="en-AU"/>
        </w:rPr>
      </w:pPr>
      <w:r>
        <w:rPr>
          <w:rFonts w:ascii="Garamond" w:hAnsi="Garamond"/>
          <w:lang w:val="en-AU"/>
        </w:rPr>
        <w:t>Sattig (2019a</w:t>
      </w:r>
      <w:r w:rsidR="008C1572">
        <w:rPr>
          <w:rFonts w:ascii="Garamond" w:hAnsi="Garamond"/>
          <w:lang w:val="en-AU"/>
        </w:rPr>
        <w:t>,</w:t>
      </w:r>
      <w:r>
        <w:rPr>
          <w:rFonts w:ascii="Garamond" w:hAnsi="Garamond"/>
          <w:lang w:val="en-AU"/>
        </w:rPr>
        <w:t xml:space="preserve"> 2019b) explores </w:t>
      </w:r>
      <w:r w:rsidR="00C801B3">
        <w:rPr>
          <w:rFonts w:ascii="Garamond" w:hAnsi="Garamond"/>
          <w:lang w:val="en-AU"/>
        </w:rPr>
        <w:t xml:space="preserve">a view of this kind, on which our sense of flow or passage is our sense of </w:t>
      </w:r>
      <w:r w:rsidR="00C801B3" w:rsidRPr="00CD1692">
        <w:rPr>
          <w:rFonts w:ascii="Garamond" w:hAnsi="Garamond"/>
          <w:i/>
          <w:lang w:val="en-AU"/>
        </w:rPr>
        <w:t>replacement</w:t>
      </w:r>
      <w:r w:rsidR="00C801B3">
        <w:rPr>
          <w:rFonts w:ascii="Garamond" w:hAnsi="Garamond"/>
          <w:lang w:val="en-AU"/>
        </w:rPr>
        <w:t xml:space="preserve"> </w:t>
      </w:r>
      <w:r w:rsidR="00605D47">
        <w:rPr>
          <w:rFonts w:ascii="Garamond" w:hAnsi="Garamond"/>
          <w:lang w:val="en-AU"/>
        </w:rPr>
        <w:t>of</w:t>
      </w:r>
      <w:r w:rsidR="00C801B3">
        <w:rPr>
          <w:rFonts w:ascii="Garamond" w:hAnsi="Garamond"/>
          <w:lang w:val="en-AU"/>
        </w:rPr>
        <w:t xml:space="preserve"> our perceptual experiences. The idea, very roughly, is that our </w:t>
      </w:r>
      <w:r w:rsidR="00E43FEB">
        <w:rPr>
          <w:rFonts w:ascii="Garamond" w:hAnsi="Garamond"/>
          <w:lang w:val="en-AU"/>
        </w:rPr>
        <w:t>perceptual</w:t>
      </w:r>
      <w:r w:rsidR="00C801B3">
        <w:rPr>
          <w:rFonts w:ascii="Garamond" w:hAnsi="Garamond"/>
          <w:lang w:val="en-AU"/>
        </w:rPr>
        <w:t xml:space="preserve"> </w:t>
      </w:r>
      <w:r w:rsidR="00E43FEB">
        <w:rPr>
          <w:rFonts w:ascii="Garamond" w:hAnsi="Garamond"/>
          <w:lang w:val="en-AU"/>
        </w:rPr>
        <w:t>experiences</w:t>
      </w:r>
      <w:r w:rsidR="00C801B3">
        <w:rPr>
          <w:rFonts w:ascii="Garamond" w:hAnsi="Garamond"/>
          <w:lang w:val="en-AU"/>
        </w:rPr>
        <w:t xml:space="preserve"> as of </w:t>
      </w:r>
      <w:r w:rsidR="00E43FEB">
        <w:rPr>
          <w:rFonts w:ascii="Garamond" w:hAnsi="Garamond"/>
          <w:lang w:val="en-AU"/>
        </w:rPr>
        <w:t>qualitative</w:t>
      </w:r>
      <w:r w:rsidR="00C801B3">
        <w:rPr>
          <w:rFonts w:ascii="Garamond" w:hAnsi="Garamond"/>
          <w:lang w:val="en-AU"/>
        </w:rPr>
        <w:t xml:space="preserve"> change are accompanied by a sense of replacement, and that this sense of replacement is grounded in the representation of replacement in </w:t>
      </w:r>
      <w:r w:rsidR="00E43FEB">
        <w:rPr>
          <w:rFonts w:ascii="Garamond" w:hAnsi="Garamond"/>
          <w:lang w:val="en-AU"/>
        </w:rPr>
        <w:t>the</w:t>
      </w:r>
      <w:r w:rsidR="00C801B3">
        <w:rPr>
          <w:rFonts w:ascii="Garamond" w:hAnsi="Garamond"/>
          <w:lang w:val="en-AU"/>
        </w:rPr>
        <w:t xml:space="preserve"> content of those </w:t>
      </w:r>
      <w:r w:rsidR="00E43FEB">
        <w:rPr>
          <w:rFonts w:ascii="Garamond" w:hAnsi="Garamond"/>
          <w:lang w:val="en-AU"/>
        </w:rPr>
        <w:t>experiences</w:t>
      </w:r>
      <w:r w:rsidR="00C801B3">
        <w:rPr>
          <w:rFonts w:ascii="Garamond" w:hAnsi="Garamond"/>
          <w:lang w:val="en-AU"/>
        </w:rPr>
        <w:t xml:space="preserve">. That is, our </w:t>
      </w:r>
      <w:r w:rsidR="00E43FEB">
        <w:rPr>
          <w:rFonts w:ascii="Garamond" w:hAnsi="Garamond"/>
          <w:lang w:val="en-AU"/>
        </w:rPr>
        <w:t>experiences</w:t>
      </w:r>
      <w:r w:rsidR="00C801B3">
        <w:rPr>
          <w:rFonts w:ascii="Garamond" w:hAnsi="Garamond"/>
          <w:lang w:val="en-AU"/>
        </w:rPr>
        <w:t xml:space="preserve"> represent not just </w:t>
      </w:r>
      <w:r w:rsidR="00E43FEB">
        <w:rPr>
          <w:rFonts w:ascii="Garamond" w:hAnsi="Garamond"/>
          <w:lang w:val="en-AU"/>
        </w:rPr>
        <w:t>t</w:t>
      </w:r>
      <w:r w:rsidR="00C801B3">
        <w:rPr>
          <w:rFonts w:ascii="Garamond" w:hAnsi="Garamond"/>
          <w:lang w:val="en-AU"/>
        </w:rPr>
        <w:t xml:space="preserve">hat things are </w:t>
      </w:r>
      <w:r w:rsidR="00E43FEB">
        <w:rPr>
          <w:rFonts w:ascii="Garamond" w:hAnsi="Garamond"/>
          <w:lang w:val="en-AU"/>
        </w:rPr>
        <w:t>thus</w:t>
      </w:r>
      <w:r w:rsidR="00C801B3">
        <w:rPr>
          <w:rFonts w:ascii="Garamond" w:hAnsi="Garamond"/>
          <w:lang w:val="en-AU"/>
        </w:rPr>
        <w:t xml:space="preserve"> and so, but also </w:t>
      </w:r>
      <w:r w:rsidR="00517FF8">
        <w:rPr>
          <w:rFonts w:ascii="Garamond" w:hAnsi="Garamond"/>
          <w:lang w:val="en-AU"/>
        </w:rPr>
        <w:t>represent</w:t>
      </w:r>
      <w:r w:rsidR="00C801B3">
        <w:rPr>
          <w:rFonts w:ascii="Garamond" w:hAnsi="Garamond"/>
          <w:lang w:val="en-AU"/>
        </w:rPr>
        <w:t xml:space="preserve"> the ‘replacement’ of experiences with new experiences. </w:t>
      </w:r>
      <w:r w:rsidR="00A056D8">
        <w:rPr>
          <w:rFonts w:ascii="Garamond" w:hAnsi="Garamond"/>
          <w:lang w:val="en-AU"/>
        </w:rPr>
        <w:t xml:space="preserve">Therein lies our sense of flow. </w:t>
      </w:r>
    </w:p>
    <w:p w14:paraId="0E613A78" w14:textId="6B5DB992" w:rsidR="00B5637D" w:rsidRDefault="00A056D8" w:rsidP="00FF2D69">
      <w:pPr>
        <w:pStyle w:val="Body"/>
        <w:spacing w:line="360" w:lineRule="auto"/>
        <w:jc w:val="both"/>
        <w:rPr>
          <w:rFonts w:ascii="Garamond" w:hAnsi="Garamond"/>
          <w:lang w:val="en-AU"/>
        </w:rPr>
      </w:pPr>
      <w:r>
        <w:rPr>
          <w:rFonts w:ascii="Garamond" w:hAnsi="Garamond"/>
          <w:lang w:val="en-AU"/>
        </w:rPr>
        <w:t xml:space="preserve">Does this account provide the passage illusionist with what she wants? No. First, while </w:t>
      </w:r>
      <w:r w:rsidR="0025136F">
        <w:rPr>
          <w:rFonts w:ascii="Garamond" w:hAnsi="Garamond"/>
          <w:lang w:val="en-AU"/>
        </w:rPr>
        <w:t xml:space="preserve">the </w:t>
      </w:r>
      <w:r>
        <w:rPr>
          <w:rFonts w:ascii="Garamond" w:hAnsi="Garamond"/>
          <w:lang w:val="en-AU"/>
        </w:rPr>
        <w:t>2019a</w:t>
      </w:r>
      <w:r w:rsidR="0025136F">
        <w:rPr>
          <w:rFonts w:ascii="Garamond" w:hAnsi="Garamond"/>
          <w:lang w:val="en-AU"/>
        </w:rPr>
        <w:t xml:space="preserve"> version of </w:t>
      </w:r>
      <w:r w:rsidR="005E12C9">
        <w:rPr>
          <w:rFonts w:ascii="Garamond" w:hAnsi="Garamond"/>
          <w:lang w:val="en-AU"/>
        </w:rPr>
        <w:t xml:space="preserve">the </w:t>
      </w:r>
      <w:r w:rsidR="0025136F">
        <w:rPr>
          <w:rFonts w:ascii="Garamond" w:hAnsi="Garamond"/>
          <w:lang w:val="en-AU"/>
        </w:rPr>
        <w:t>view is presented as</w:t>
      </w:r>
      <w:r>
        <w:rPr>
          <w:rFonts w:ascii="Garamond" w:hAnsi="Garamond"/>
          <w:lang w:val="en-AU"/>
        </w:rPr>
        <w:t xml:space="preserve"> </w:t>
      </w:r>
      <w:r w:rsidR="00FF2D69">
        <w:rPr>
          <w:rFonts w:ascii="Garamond" w:hAnsi="Garamond"/>
          <w:lang w:val="en-AU"/>
        </w:rPr>
        <w:t xml:space="preserve">a </w:t>
      </w:r>
      <w:r>
        <w:rPr>
          <w:rFonts w:ascii="Garamond" w:hAnsi="Garamond"/>
          <w:lang w:val="en-AU"/>
        </w:rPr>
        <w:t>version of illusionism</w:t>
      </w:r>
      <w:r w:rsidR="00FF2D69">
        <w:rPr>
          <w:rFonts w:ascii="Garamond" w:hAnsi="Garamond"/>
          <w:lang w:val="en-AU"/>
        </w:rPr>
        <w:t xml:space="preserve"> this is </w:t>
      </w:r>
      <w:r>
        <w:rPr>
          <w:rFonts w:ascii="Garamond" w:hAnsi="Garamond"/>
          <w:lang w:val="en-AU"/>
        </w:rPr>
        <w:t>not because it is a view on which we have experiences as of robust passage</w:t>
      </w:r>
      <w:r w:rsidR="00B5637D">
        <w:rPr>
          <w:rFonts w:ascii="Garamond" w:hAnsi="Garamond"/>
          <w:lang w:val="en-AU"/>
        </w:rPr>
        <w:t>. Rather, it is a version of illusionism because, on that view, it is</w:t>
      </w:r>
      <w:r>
        <w:rPr>
          <w:rFonts w:ascii="Garamond" w:hAnsi="Garamond"/>
          <w:lang w:val="en-AU"/>
        </w:rPr>
        <w:t xml:space="preserve"> part of the content of </w:t>
      </w:r>
      <w:r w:rsidR="00B5637D">
        <w:rPr>
          <w:rFonts w:ascii="Garamond" w:hAnsi="Garamond"/>
          <w:lang w:val="en-AU"/>
        </w:rPr>
        <w:t>a perceptual</w:t>
      </w:r>
      <w:r>
        <w:rPr>
          <w:rFonts w:ascii="Garamond" w:hAnsi="Garamond"/>
          <w:lang w:val="en-AU"/>
        </w:rPr>
        <w:t xml:space="preserve"> </w:t>
      </w:r>
      <w:r w:rsidR="00B5637D">
        <w:rPr>
          <w:rFonts w:ascii="Garamond" w:hAnsi="Garamond"/>
          <w:lang w:val="en-AU"/>
        </w:rPr>
        <w:t xml:space="preserve">experience </w:t>
      </w:r>
      <w:r>
        <w:rPr>
          <w:rFonts w:ascii="Garamond" w:hAnsi="Garamond"/>
          <w:lang w:val="en-AU"/>
        </w:rPr>
        <w:t xml:space="preserve">that </w:t>
      </w:r>
      <w:r w:rsidR="00B5637D" w:rsidRPr="005E12C9">
        <w:rPr>
          <w:rFonts w:ascii="Garamond" w:hAnsi="Garamond"/>
          <w:i/>
          <w:lang w:val="en-AU"/>
        </w:rPr>
        <w:t>all</w:t>
      </w:r>
      <w:r w:rsidR="00B5637D">
        <w:rPr>
          <w:rFonts w:ascii="Garamond" w:hAnsi="Garamond"/>
          <w:lang w:val="en-AU"/>
        </w:rPr>
        <w:t xml:space="preserve"> of the things we are perceiving occur</w:t>
      </w:r>
      <w:r>
        <w:rPr>
          <w:rFonts w:ascii="Garamond" w:hAnsi="Garamond"/>
          <w:lang w:val="en-AU"/>
        </w:rPr>
        <w:t xml:space="preserve"> </w:t>
      </w:r>
      <w:r w:rsidR="00B5637D">
        <w:rPr>
          <w:rFonts w:ascii="Garamond" w:hAnsi="Garamond"/>
          <w:lang w:val="en-AU"/>
        </w:rPr>
        <w:t>simultaneously</w:t>
      </w:r>
      <w:r>
        <w:rPr>
          <w:rFonts w:ascii="Garamond" w:hAnsi="Garamond"/>
          <w:lang w:val="en-AU"/>
        </w:rPr>
        <w:t xml:space="preserve">, </w:t>
      </w:r>
      <w:r w:rsidR="00B5637D">
        <w:rPr>
          <w:rFonts w:ascii="Garamond" w:hAnsi="Garamond"/>
          <w:lang w:val="en-AU"/>
        </w:rPr>
        <w:t xml:space="preserve">and, further, </w:t>
      </w:r>
      <w:r>
        <w:rPr>
          <w:rFonts w:ascii="Garamond" w:hAnsi="Garamond"/>
          <w:lang w:val="en-AU"/>
        </w:rPr>
        <w:t xml:space="preserve">that we are </w:t>
      </w:r>
      <w:r w:rsidR="00B5637D">
        <w:rPr>
          <w:rFonts w:ascii="Garamond" w:hAnsi="Garamond"/>
          <w:lang w:val="en-AU"/>
        </w:rPr>
        <w:t xml:space="preserve">experiencing </w:t>
      </w:r>
      <w:r w:rsidRPr="005E12C9">
        <w:rPr>
          <w:rFonts w:ascii="Garamond" w:hAnsi="Garamond"/>
          <w:i/>
          <w:lang w:val="en-AU"/>
        </w:rPr>
        <w:t>everything</w:t>
      </w:r>
      <w:r>
        <w:rPr>
          <w:rFonts w:ascii="Garamond" w:hAnsi="Garamond"/>
          <w:lang w:val="en-AU"/>
        </w:rPr>
        <w:t xml:space="preserve"> that is simultaneous</w:t>
      </w:r>
      <w:r w:rsidR="00B5637D">
        <w:rPr>
          <w:rFonts w:ascii="Garamond" w:hAnsi="Garamond"/>
          <w:lang w:val="en-AU"/>
        </w:rPr>
        <w:t>.</w:t>
      </w:r>
      <w:r w:rsidR="00760A73">
        <w:rPr>
          <w:rStyle w:val="FootnoteReference"/>
          <w:rFonts w:ascii="Garamond" w:hAnsi="Garamond"/>
          <w:lang w:val="en-AU"/>
        </w:rPr>
        <w:footnoteReference w:id="38"/>
      </w:r>
      <w:r w:rsidR="00B5637D">
        <w:rPr>
          <w:rFonts w:ascii="Garamond" w:hAnsi="Garamond"/>
          <w:lang w:val="en-AU"/>
        </w:rPr>
        <w:t xml:space="preserve"> </w:t>
      </w:r>
      <w:r>
        <w:rPr>
          <w:rFonts w:ascii="Garamond" w:hAnsi="Garamond"/>
          <w:lang w:val="en-AU"/>
        </w:rPr>
        <w:t xml:space="preserve">But of course, this latter is false, so our </w:t>
      </w:r>
      <w:r w:rsidR="00B5637D">
        <w:rPr>
          <w:rFonts w:ascii="Garamond" w:hAnsi="Garamond"/>
          <w:lang w:val="en-AU"/>
        </w:rPr>
        <w:t>experience</w:t>
      </w:r>
      <w:r>
        <w:rPr>
          <w:rFonts w:ascii="Garamond" w:hAnsi="Garamond"/>
          <w:lang w:val="en-AU"/>
        </w:rPr>
        <w:t xml:space="preserve"> is illusory</w:t>
      </w:r>
      <w:r w:rsidR="00B5637D">
        <w:rPr>
          <w:rFonts w:ascii="Garamond" w:hAnsi="Garamond"/>
          <w:lang w:val="en-AU"/>
        </w:rPr>
        <w:t xml:space="preserve">. </w:t>
      </w:r>
    </w:p>
    <w:p w14:paraId="366AF832" w14:textId="1C62A18B" w:rsidR="0006353A" w:rsidRDefault="00DE7C2D" w:rsidP="00FF2D69">
      <w:pPr>
        <w:pStyle w:val="Body"/>
        <w:spacing w:line="360" w:lineRule="auto"/>
        <w:jc w:val="both"/>
        <w:rPr>
          <w:rFonts w:ascii="Garamond" w:hAnsi="Garamond"/>
          <w:lang w:val="en-AU"/>
        </w:rPr>
      </w:pPr>
      <w:r>
        <w:rPr>
          <w:rFonts w:ascii="Garamond" w:hAnsi="Garamond"/>
          <w:lang w:val="en-AU"/>
        </w:rPr>
        <w:t>The 2019b</w:t>
      </w:r>
      <w:r w:rsidR="005E12C9">
        <w:rPr>
          <w:rFonts w:ascii="Garamond" w:hAnsi="Garamond"/>
          <w:lang w:val="en-AU"/>
        </w:rPr>
        <w:t xml:space="preserve"> version of the view is not a version of illusionism. It is an account on which</w:t>
      </w:r>
      <w:r w:rsidR="00ED0110">
        <w:rPr>
          <w:rFonts w:ascii="Garamond" w:hAnsi="Garamond"/>
          <w:lang w:val="en-AU"/>
        </w:rPr>
        <w:t xml:space="preserve"> even</w:t>
      </w:r>
      <w:r>
        <w:rPr>
          <w:rFonts w:ascii="Garamond" w:hAnsi="Garamond"/>
          <w:lang w:val="en-AU"/>
        </w:rPr>
        <w:t xml:space="preserve"> </w:t>
      </w:r>
      <w:r w:rsidR="00A056D8">
        <w:rPr>
          <w:rFonts w:ascii="Garamond" w:hAnsi="Garamond"/>
          <w:lang w:val="en-AU"/>
        </w:rPr>
        <w:t>if our world is non-</w:t>
      </w:r>
      <w:r w:rsidR="009144CD">
        <w:rPr>
          <w:rFonts w:ascii="Garamond" w:hAnsi="Garamond"/>
          <w:lang w:val="en-AU"/>
        </w:rPr>
        <w:t>dynamical</w:t>
      </w:r>
      <w:r w:rsidR="00A056D8">
        <w:rPr>
          <w:rFonts w:ascii="Garamond" w:hAnsi="Garamond"/>
          <w:lang w:val="en-AU"/>
        </w:rPr>
        <w:t xml:space="preserve"> our </w:t>
      </w:r>
      <w:r w:rsidR="009144CD">
        <w:rPr>
          <w:rFonts w:ascii="Garamond" w:hAnsi="Garamond"/>
          <w:lang w:val="en-AU"/>
        </w:rPr>
        <w:t>experiences</w:t>
      </w:r>
      <w:r w:rsidR="00A056D8">
        <w:rPr>
          <w:rFonts w:ascii="Garamond" w:hAnsi="Garamond"/>
          <w:lang w:val="en-AU"/>
        </w:rPr>
        <w:t xml:space="preserve"> </w:t>
      </w:r>
      <w:r w:rsidR="00ED0110">
        <w:rPr>
          <w:rFonts w:ascii="Garamond" w:hAnsi="Garamond"/>
          <w:lang w:val="en-AU"/>
        </w:rPr>
        <w:t>are veridical</w:t>
      </w:r>
      <w:r w:rsidR="00A056D8">
        <w:rPr>
          <w:rFonts w:ascii="Garamond" w:hAnsi="Garamond"/>
          <w:lang w:val="en-AU"/>
        </w:rPr>
        <w:t xml:space="preserve">. </w:t>
      </w:r>
      <w:r w:rsidR="00442026">
        <w:rPr>
          <w:rFonts w:ascii="Garamond" w:hAnsi="Garamond"/>
          <w:lang w:val="en-AU"/>
        </w:rPr>
        <w:t>So</w:t>
      </w:r>
      <w:r w:rsidR="009777B5">
        <w:rPr>
          <w:rFonts w:ascii="Garamond" w:hAnsi="Garamond"/>
          <w:lang w:val="en-AU"/>
        </w:rPr>
        <w:t xml:space="preserve"> in my terminology</w:t>
      </w:r>
      <w:r w:rsidR="00442026">
        <w:rPr>
          <w:rFonts w:ascii="Garamond" w:hAnsi="Garamond"/>
          <w:lang w:val="en-AU"/>
        </w:rPr>
        <w:t xml:space="preserve"> </w:t>
      </w:r>
      <w:r w:rsidR="004E32C8">
        <w:rPr>
          <w:rFonts w:ascii="Garamond" w:hAnsi="Garamond"/>
          <w:lang w:val="en-AU"/>
        </w:rPr>
        <w:t>this is</w:t>
      </w:r>
      <w:r w:rsidR="00A056D8">
        <w:rPr>
          <w:rFonts w:ascii="Garamond" w:hAnsi="Garamond"/>
          <w:lang w:val="en-AU"/>
        </w:rPr>
        <w:t xml:space="preserve"> </w:t>
      </w:r>
      <w:r w:rsidR="00442026">
        <w:rPr>
          <w:rFonts w:ascii="Garamond" w:hAnsi="Garamond"/>
          <w:lang w:val="en-AU"/>
        </w:rPr>
        <w:t xml:space="preserve">a </w:t>
      </w:r>
      <w:r w:rsidR="00A056D8">
        <w:rPr>
          <w:rFonts w:ascii="Garamond" w:hAnsi="Garamond"/>
          <w:lang w:val="en-AU"/>
        </w:rPr>
        <w:t>veridical pass</w:t>
      </w:r>
      <w:r w:rsidR="00442026">
        <w:rPr>
          <w:rFonts w:ascii="Garamond" w:hAnsi="Garamond"/>
          <w:lang w:val="en-AU"/>
        </w:rPr>
        <w:t xml:space="preserve">age-less </w:t>
      </w:r>
      <w:r w:rsidR="00A056D8">
        <w:rPr>
          <w:rFonts w:ascii="Garamond" w:hAnsi="Garamond"/>
          <w:lang w:val="en-AU"/>
        </w:rPr>
        <w:t xml:space="preserve">account of the target phenomenology. </w:t>
      </w:r>
      <w:r w:rsidR="003D6622">
        <w:rPr>
          <w:rFonts w:ascii="Garamond" w:hAnsi="Garamond"/>
          <w:lang w:val="en-AU"/>
        </w:rPr>
        <w:t xml:space="preserve">There is no illusion, and hence there is no phenomenology as of robust passage. </w:t>
      </w:r>
    </w:p>
    <w:p w14:paraId="234D9BD4" w14:textId="0B7684FE" w:rsidR="001800D4" w:rsidRDefault="00A056D8" w:rsidP="00FF2D69">
      <w:pPr>
        <w:pStyle w:val="Body"/>
        <w:spacing w:line="360" w:lineRule="auto"/>
        <w:jc w:val="both"/>
        <w:rPr>
          <w:rFonts w:ascii="Garamond" w:hAnsi="Garamond"/>
          <w:lang w:val="en-AU"/>
        </w:rPr>
      </w:pPr>
      <w:r>
        <w:rPr>
          <w:rFonts w:ascii="Garamond" w:hAnsi="Garamond"/>
          <w:lang w:val="en-AU"/>
        </w:rPr>
        <w:t xml:space="preserve"> It is easy to see why</w:t>
      </w:r>
      <w:r w:rsidR="004B08F8">
        <w:rPr>
          <w:rFonts w:ascii="Garamond" w:hAnsi="Garamond"/>
          <w:lang w:val="en-AU"/>
        </w:rPr>
        <w:t xml:space="preserve"> </w:t>
      </w:r>
      <w:r>
        <w:rPr>
          <w:rFonts w:ascii="Garamond" w:hAnsi="Garamond"/>
          <w:lang w:val="en-AU"/>
        </w:rPr>
        <w:t xml:space="preserve">this is </w:t>
      </w:r>
      <w:r w:rsidR="004B08F8">
        <w:rPr>
          <w:rFonts w:ascii="Garamond" w:hAnsi="Garamond"/>
          <w:lang w:val="en-AU"/>
        </w:rPr>
        <w:t>so.</w:t>
      </w:r>
      <w:r>
        <w:rPr>
          <w:rFonts w:ascii="Garamond" w:hAnsi="Garamond"/>
          <w:lang w:val="en-AU"/>
        </w:rPr>
        <w:t xml:space="preserve"> Suppose that we simply </w:t>
      </w:r>
      <w:r w:rsidR="003421DE">
        <w:rPr>
          <w:rFonts w:ascii="Garamond" w:hAnsi="Garamond"/>
          <w:lang w:val="en-AU"/>
        </w:rPr>
        <w:t>perceive</w:t>
      </w:r>
      <w:r>
        <w:rPr>
          <w:rFonts w:ascii="Garamond" w:hAnsi="Garamond"/>
          <w:lang w:val="en-AU"/>
        </w:rPr>
        <w:t xml:space="preserve"> certain things (li</w:t>
      </w:r>
      <w:r w:rsidR="003421DE">
        <w:rPr>
          <w:rFonts w:ascii="Garamond" w:hAnsi="Garamond"/>
          <w:lang w:val="en-AU"/>
        </w:rPr>
        <w:t>k</w:t>
      </w:r>
      <w:r>
        <w:rPr>
          <w:rFonts w:ascii="Garamond" w:hAnsi="Garamond"/>
          <w:lang w:val="en-AU"/>
        </w:rPr>
        <w:t>e Freddie’s sleeping on</w:t>
      </w:r>
      <w:r w:rsidR="003421DE">
        <w:rPr>
          <w:rFonts w:ascii="Garamond" w:hAnsi="Garamond"/>
          <w:lang w:val="en-AU"/>
        </w:rPr>
        <w:t xml:space="preserve"> the </w:t>
      </w:r>
      <w:r>
        <w:rPr>
          <w:rFonts w:ascii="Garamond" w:hAnsi="Garamond"/>
          <w:lang w:val="en-AU"/>
        </w:rPr>
        <w:t>couch) and</w:t>
      </w:r>
      <w:r w:rsidR="00942C26">
        <w:rPr>
          <w:rFonts w:ascii="Garamond" w:hAnsi="Garamond"/>
          <w:lang w:val="en-AU"/>
        </w:rPr>
        <w:t xml:space="preserve"> perceive other things (like Freddie’s getting up from the couch) and that we </w:t>
      </w:r>
      <w:r>
        <w:rPr>
          <w:rFonts w:ascii="Garamond" w:hAnsi="Garamond"/>
          <w:lang w:val="en-AU"/>
        </w:rPr>
        <w:t xml:space="preserve">represent the </w:t>
      </w:r>
      <w:r w:rsidR="00942C26">
        <w:rPr>
          <w:rFonts w:ascii="Garamond" w:hAnsi="Garamond"/>
          <w:lang w:val="en-AU"/>
        </w:rPr>
        <w:t xml:space="preserve">latter as occurring after the former. Further, we represent that our experience of the former was </w:t>
      </w:r>
      <w:r w:rsidR="00942C26" w:rsidRPr="00CE3851">
        <w:rPr>
          <w:rFonts w:ascii="Garamond" w:hAnsi="Garamond"/>
          <w:i/>
          <w:lang w:val="en-AU"/>
        </w:rPr>
        <w:t>replaced</w:t>
      </w:r>
      <w:r w:rsidR="00942C26">
        <w:rPr>
          <w:rFonts w:ascii="Garamond" w:hAnsi="Garamond"/>
          <w:lang w:val="en-AU"/>
        </w:rPr>
        <w:t xml:space="preserve"> by our experience of the latter.  </w:t>
      </w:r>
      <w:r w:rsidR="00CE3851">
        <w:rPr>
          <w:rFonts w:ascii="Garamond" w:hAnsi="Garamond"/>
          <w:lang w:val="en-AU"/>
        </w:rPr>
        <w:t xml:space="preserve">This representation, however, can be veridical in a non-dynamical world. </w:t>
      </w:r>
      <w:r>
        <w:rPr>
          <w:rFonts w:ascii="Garamond" w:hAnsi="Garamond"/>
          <w:lang w:val="en-AU"/>
        </w:rPr>
        <w:t>‘</w:t>
      </w:r>
      <w:r w:rsidR="00CE3851">
        <w:rPr>
          <w:rFonts w:ascii="Garamond" w:hAnsi="Garamond"/>
          <w:lang w:val="en-AU"/>
        </w:rPr>
        <w:t>Replacement</w:t>
      </w:r>
      <w:r>
        <w:rPr>
          <w:rFonts w:ascii="Garamond" w:hAnsi="Garamond"/>
          <w:lang w:val="en-AU"/>
        </w:rPr>
        <w:t xml:space="preserve">’ in </w:t>
      </w:r>
      <w:r>
        <w:rPr>
          <w:rFonts w:ascii="Garamond" w:hAnsi="Garamond"/>
          <w:lang w:val="en-AU"/>
        </w:rPr>
        <w:lastRenderedPageBreak/>
        <w:t xml:space="preserve">this regard, is not a robustly dynamical notion. </w:t>
      </w:r>
      <w:r w:rsidR="006B489A">
        <w:rPr>
          <w:rFonts w:ascii="Garamond" w:hAnsi="Garamond"/>
          <w:lang w:val="en-AU"/>
        </w:rPr>
        <w:t>Representing such replacement need not involve representing that one objectively present experience replaces another when, as it were, the objective present</w:t>
      </w:r>
      <w:r w:rsidR="00946386">
        <w:rPr>
          <w:rFonts w:ascii="Garamond" w:hAnsi="Garamond"/>
          <w:lang w:val="en-AU"/>
        </w:rPr>
        <w:t xml:space="preserve"> moves; when which experience is objectively present changes. Rather, </w:t>
      </w:r>
      <w:r w:rsidR="001800D4">
        <w:rPr>
          <w:rFonts w:ascii="Garamond" w:hAnsi="Garamond"/>
          <w:lang w:val="en-AU"/>
        </w:rPr>
        <w:t xml:space="preserve">all that is required is that at different times </w:t>
      </w:r>
      <w:r w:rsidR="00C053AC">
        <w:rPr>
          <w:rFonts w:ascii="Garamond" w:hAnsi="Garamond"/>
          <w:lang w:val="en-AU"/>
        </w:rPr>
        <w:t xml:space="preserve">we have </w:t>
      </w:r>
      <w:r w:rsidR="001800D4">
        <w:rPr>
          <w:rFonts w:ascii="Garamond" w:hAnsi="Garamond"/>
          <w:lang w:val="en-AU"/>
        </w:rPr>
        <w:t>different</w:t>
      </w:r>
      <w:r w:rsidR="00C053AC">
        <w:rPr>
          <w:rFonts w:ascii="Garamond" w:hAnsi="Garamond"/>
          <w:lang w:val="en-AU"/>
        </w:rPr>
        <w:t xml:space="preserve"> </w:t>
      </w:r>
      <w:r w:rsidR="001800D4">
        <w:rPr>
          <w:rFonts w:ascii="Garamond" w:hAnsi="Garamond"/>
          <w:lang w:val="en-AU"/>
        </w:rPr>
        <w:t>experiences</w:t>
      </w:r>
      <w:r w:rsidR="00C053AC">
        <w:rPr>
          <w:rFonts w:ascii="Garamond" w:hAnsi="Garamond"/>
          <w:lang w:val="en-AU"/>
        </w:rPr>
        <w:t>,</w:t>
      </w:r>
      <w:r w:rsidR="001800D4">
        <w:rPr>
          <w:rFonts w:ascii="Garamond" w:hAnsi="Garamond"/>
          <w:lang w:val="en-AU"/>
        </w:rPr>
        <w:t xml:space="preserve"> and </w:t>
      </w:r>
      <w:r w:rsidR="00C053AC">
        <w:rPr>
          <w:rFonts w:ascii="Garamond" w:hAnsi="Garamond"/>
          <w:lang w:val="en-AU"/>
        </w:rPr>
        <w:t xml:space="preserve">we </w:t>
      </w:r>
      <w:r w:rsidR="001800D4">
        <w:rPr>
          <w:rFonts w:ascii="Garamond" w:hAnsi="Garamond"/>
          <w:lang w:val="en-AU"/>
        </w:rPr>
        <w:t xml:space="preserve">represent </w:t>
      </w:r>
      <w:r w:rsidR="00C053AC">
        <w:rPr>
          <w:rFonts w:ascii="Garamond" w:hAnsi="Garamond"/>
          <w:lang w:val="en-AU"/>
        </w:rPr>
        <w:t xml:space="preserve">that these </w:t>
      </w:r>
      <w:r w:rsidR="001800D4">
        <w:rPr>
          <w:rFonts w:ascii="Garamond" w:hAnsi="Garamond"/>
          <w:lang w:val="en-AU"/>
        </w:rPr>
        <w:t xml:space="preserve">experiences </w:t>
      </w:r>
      <w:r w:rsidR="00C053AC">
        <w:rPr>
          <w:rFonts w:ascii="Garamond" w:hAnsi="Garamond"/>
          <w:lang w:val="en-AU"/>
        </w:rPr>
        <w:t xml:space="preserve">have changed. </w:t>
      </w:r>
      <w:r w:rsidR="001800D4">
        <w:rPr>
          <w:rFonts w:ascii="Garamond" w:hAnsi="Garamond"/>
          <w:lang w:val="en-AU"/>
        </w:rPr>
        <w:t xml:space="preserve">To put things another way, having perceptual experiences (even untensed ones) and then representing that these change, or are replaced or updated, is not to represent that time robustly passes. </w:t>
      </w:r>
      <w:r w:rsidR="00160657">
        <w:rPr>
          <w:rFonts w:ascii="Garamond" w:hAnsi="Garamond"/>
          <w:lang w:val="en-AU"/>
        </w:rPr>
        <w:t>So if that is what our target phenomenology consists in, then it does not represent robust passage (as, indeed, Sattig notes)</w:t>
      </w:r>
      <w:r w:rsidR="00225FD7">
        <w:rPr>
          <w:rFonts w:ascii="Garamond" w:hAnsi="Garamond"/>
          <w:lang w:val="en-AU"/>
        </w:rPr>
        <w:t xml:space="preserve">. </w:t>
      </w:r>
    </w:p>
    <w:p w14:paraId="2B7FCE10" w14:textId="45DB5C73" w:rsidR="006B6234" w:rsidRDefault="00063265">
      <w:pPr>
        <w:pStyle w:val="Body"/>
        <w:spacing w:line="360" w:lineRule="auto"/>
        <w:jc w:val="both"/>
        <w:rPr>
          <w:rFonts w:ascii="Garamond" w:hAnsi="Garamond"/>
          <w:lang w:val="en-AU"/>
        </w:rPr>
      </w:pPr>
      <w:r>
        <w:rPr>
          <w:rFonts w:ascii="Garamond" w:hAnsi="Garamond"/>
          <w:lang w:val="en-AU"/>
        </w:rPr>
        <w:t>Now</w:t>
      </w:r>
      <w:r w:rsidR="0061041A">
        <w:rPr>
          <w:rFonts w:ascii="Garamond" w:hAnsi="Garamond"/>
          <w:lang w:val="en-AU"/>
        </w:rPr>
        <w:t xml:space="preserve"> let’s return </w:t>
      </w:r>
      <w:r>
        <w:rPr>
          <w:rFonts w:ascii="Garamond" w:hAnsi="Garamond"/>
          <w:lang w:val="en-AU"/>
        </w:rPr>
        <w:t xml:space="preserve">to the thought above. If our </w:t>
      </w:r>
      <w:r w:rsidR="00115B67">
        <w:rPr>
          <w:rFonts w:ascii="Garamond" w:hAnsi="Garamond"/>
          <w:lang w:val="en-AU"/>
        </w:rPr>
        <w:t>world</w:t>
      </w:r>
      <w:r>
        <w:rPr>
          <w:rFonts w:ascii="Garamond" w:hAnsi="Garamond"/>
          <w:lang w:val="en-AU"/>
        </w:rPr>
        <w:t xml:space="preserve"> </w:t>
      </w:r>
      <w:r w:rsidRPr="00AB35AF">
        <w:rPr>
          <w:rFonts w:ascii="Garamond" w:hAnsi="Garamond"/>
          <w:i/>
          <w:lang w:val="en-AU"/>
        </w:rPr>
        <w:t>did</w:t>
      </w:r>
      <w:r>
        <w:rPr>
          <w:rFonts w:ascii="Garamond" w:hAnsi="Garamond"/>
          <w:lang w:val="en-AU"/>
        </w:rPr>
        <w:t xml:space="preserve"> contain robust passage, then one might hold that in detecting </w:t>
      </w:r>
      <w:r w:rsidR="00115B67">
        <w:rPr>
          <w:rFonts w:ascii="Garamond" w:hAnsi="Garamond"/>
          <w:lang w:val="en-AU"/>
        </w:rPr>
        <w:t xml:space="preserve">this replacement in our experiences we are </w:t>
      </w:r>
      <w:r>
        <w:rPr>
          <w:rFonts w:ascii="Garamond" w:hAnsi="Garamond"/>
          <w:lang w:val="en-AU"/>
        </w:rPr>
        <w:t xml:space="preserve">thereby detecting robust passage, because robust passage is the thing that </w:t>
      </w:r>
      <w:r w:rsidR="00115B67">
        <w:rPr>
          <w:rFonts w:ascii="Garamond" w:hAnsi="Garamond"/>
          <w:lang w:val="en-AU"/>
        </w:rPr>
        <w:t>underlies</w:t>
      </w:r>
      <w:r>
        <w:rPr>
          <w:rFonts w:ascii="Garamond" w:hAnsi="Garamond"/>
          <w:lang w:val="en-AU"/>
        </w:rPr>
        <w:t xml:space="preserve"> this change in </w:t>
      </w:r>
      <w:r w:rsidR="00115B67">
        <w:rPr>
          <w:rFonts w:ascii="Garamond" w:hAnsi="Garamond"/>
          <w:lang w:val="en-AU"/>
        </w:rPr>
        <w:t>experience</w:t>
      </w:r>
      <w:r>
        <w:rPr>
          <w:rFonts w:ascii="Garamond" w:hAnsi="Garamond"/>
          <w:lang w:val="en-AU"/>
        </w:rPr>
        <w:t xml:space="preserve">. Fine. </w:t>
      </w:r>
      <w:r w:rsidR="00115B67">
        <w:rPr>
          <w:rFonts w:ascii="Garamond" w:hAnsi="Garamond"/>
          <w:lang w:val="en-AU"/>
        </w:rPr>
        <w:t xml:space="preserve">Perhaps so; the passage realist might well say this. But the </w:t>
      </w:r>
      <w:r>
        <w:rPr>
          <w:rFonts w:ascii="Garamond" w:hAnsi="Garamond"/>
          <w:lang w:val="en-AU"/>
        </w:rPr>
        <w:t xml:space="preserve">passage illusionist denies that we are in a world with robust passage, so she has no reason to think that even if we do have </w:t>
      </w:r>
      <w:r w:rsidR="00AB35AF">
        <w:rPr>
          <w:rFonts w:ascii="Garamond" w:hAnsi="Garamond"/>
          <w:lang w:val="en-AU"/>
        </w:rPr>
        <w:t>experiences</w:t>
      </w:r>
      <w:r>
        <w:rPr>
          <w:rFonts w:ascii="Garamond" w:hAnsi="Garamond"/>
          <w:lang w:val="en-AU"/>
        </w:rPr>
        <w:t xml:space="preserve"> that represent replacement in this manner, that they thereby h</w:t>
      </w:r>
      <w:r w:rsidR="00427D2A">
        <w:rPr>
          <w:rFonts w:ascii="Garamond" w:hAnsi="Garamond"/>
          <w:lang w:val="en-AU"/>
        </w:rPr>
        <w:t xml:space="preserve">ave </w:t>
      </w:r>
      <w:r w:rsidR="00AB35AF">
        <w:rPr>
          <w:rFonts w:ascii="Garamond" w:hAnsi="Garamond"/>
          <w:lang w:val="en-AU"/>
        </w:rPr>
        <w:t>content as of robust</w:t>
      </w:r>
      <w:r w:rsidR="00427D2A">
        <w:rPr>
          <w:rFonts w:ascii="Garamond" w:hAnsi="Garamond"/>
          <w:lang w:val="en-AU"/>
        </w:rPr>
        <w:t xml:space="preserve"> passage. </w:t>
      </w:r>
    </w:p>
    <w:p w14:paraId="24EFD988" w14:textId="3881A4AD" w:rsidR="00D402E5" w:rsidRDefault="00604B39">
      <w:pPr>
        <w:pStyle w:val="Body"/>
        <w:spacing w:line="360" w:lineRule="auto"/>
        <w:jc w:val="both"/>
        <w:rPr>
          <w:rFonts w:ascii="Garamond" w:hAnsi="Garamond"/>
          <w:lang w:val="en-AU"/>
        </w:rPr>
      </w:pPr>
      <w:r>
        <w:rPr>
          <w:rFonts w:ascii="Garamond" w:hAnsi="Garamond"/>
          <w:lang w:val="en-AU"/>
        </w:rPr>
        <w:t xml:space="preserve">Unsurprisingly, then, </w:t>
      </w:r>
      <w:r w:rsidR="0048666D">
        <w:rPr>
          <w:rFonts w:ascii="Garamond" w:hAnsi="Garamond"/>
          <w:lang w:val="en-AU"/>
        </w:rPr>
        <w:t xml:space="preserve">if </w:t>
      </w:r>
      <w:r>
        <w:rPr>
          <w:rFonts w:ascii="Garamond" w:hAnsi="Garamond"/>
          <w:lang w:val="en-AU"/>
        </w:rPr>
        <w:t xml:space="preserve">the content of representations that issue from </w:t>
      </w:r>
      <w:r w:rsidR="00D402E5">
        <w:rPr>
          <w:rFonts w:ascii="Garamond" w:hAnsi="Garamond"/>
          <w:lang w:val="en-AU"/>
        </w:rPr>
        <w:t>exercising any of the</w:t>
      </w:r>
      <w:r>
        <w:rPr>
          <w:rFonts w:ascii="Garamond" w:hAnsi="Garamond"/>
          <w:lang w:val="en-AU"/>
        </w:rPr>
        <w:t xml:space="preserve"> temporal capacities</w:t>
      </w:r>
      <w:r w:rsidR="00D402E5">
        <w:rPr>
          <w:rFonts w:ascii="Garamond" w:hAnsi="Garamond"/>
          <w:lang w:val="en-AU"/>
        </w:rPr>
        <w:t xml:space="preserve"> do not have content that is richer than</w:t>
      </w:r>
      <w:r>
        <w:rPr>
          <w:rFonts w:ascii="Garamond" w:hAnsi="Garamond"/>
          <w:lang w:val="en-AU"/>
        </w:rPr>
        <w:t xml:space="preserve"> </w:t>
      </w:r>
      <w:r w:rsidR="00D402E5">
        <w:rPr>
          <w:rFonts w:ascii="Garamond" w:hAnsi="Garamond"/>
          <w:lang w:val="en-AU"/>
        </w:rPr>
        <w:t>what</w:t>
      </w:r>
      <w:r>
        <w:rPr>
          <w:rFonts w:ascii="Garamond" w:hAnsi="Garamond"/>
          <w:lang w:val="en-AU"/>
        </w:rPr>
        <w:t xml:space="preserve"> </w:t>
      </w:r>
      <w:r w:rsidR="0048666D">
        <w:rPr>
          <w:rFonts w:ascii="Garamond" w:hAnsi="Garamond"/>
          <w:lang w:val="en-AU"/>
        </w:rPr>
        <w:t xml:space="preserve">those </w:t>
      </w:r>
      <w:r w:rsidR="00D402E5">
        <w:rPr>
          <w:rFonts w:ascii="Garamond" w:hAnsi="Garamond"/>
          <w:lang w:val="en-AU"/>
        </w:rPr>
        <w:t xml:space="preserve">capacities detect, (as per representational modesty) and if none of those capacities detect robust passage (as per non-dynamism) then the resulting representations do not have content as of robust passage. </w:t>
      </w:r>
    </w:p>
    <w:p w14:paraId="1F9E95ED" w14:textId="5F4B457C" w:rsidR="006B6234" w:rsidRDefault="005E5B87">
      <w:pPr>
        <w:pStyle w:val="Body"/>
        <w:spacing w:line="360" w:lineRule="auto"/>
        <w:jc w:val="both"/>
        <w:rPr>
          <w:rFonts w:ascii="Garamond" w:hAnsi="Garamond"/>
          <w:lang w:val="en-AU"/>
        </w:rPr>
      </w:pPr>
      <w:r>
        <w:rPr>
          <w:rFonts w:ascii="Garamond" w:hAnsi="Garamond"/>
          <w:lang w:val="en-AU"/>
        </w:rPr>
        <w:t xml:space="preserve">That still leaves open the possibility that we have a state that represents robust passage, and does so by </w:t>
      </w:r>
      <w:r w:rsidRPr="00FB5703">
        <w:rPr>
          <w:rFonts w:ascii="Garamond" w:hAnsi="Garamond"/>
          <w:i/>
          <w:lang w:val="en-AU"/>
        </w:rPr>
        <w:t>combining</w:t>
      </w:r>
      <w:r>
        <w:rPr>
          <w:rFonts w:ascii="Garamond" w:hAnsi="Garamond"/>
          <w:lang w:val="en-AU"/>
        </w:rPr>
        <w:t xml:space="preserve"> represent</w:t>
      </w:r>
      <w:r w:rsidR="006572E1">
        <w:rPr>
          <w:rFonts w:ascii="Garamond" w:hAnsi="Garamond"/>
          <w:lang w:val="en-AU"/>
        </w:rPr>
        <w:t>ations</w:t>
      </w:r>
      <w:r>
        <w:rPr>
          <w:rFonts w:ascii="Garamond" w:hAnsi="Garamond"/>
          <w:lang w:val="en-AU"/>
        </w:rPr>
        <w:t xml:space="preserve"> that issue from exercising temporal capacities, where the content of each of those representations, taken singly, is not richer than what the capacities detect</w:t>
      </w:r>
      <w:r w:rsidR="008477B3">
        <w:rPr>
          <w:rFonts w:ascii="Garamond" w:hAnsi="Garamond"/>
          <w:lang w:val="en-AU"/>
        </w:rPr>
        <w:t xml:space="preserve">. </w:t>
      </w:r>
    </w:p>
    <w:p w14:paraId="64DFAE22" w14:textId="02AFB838" w:rsidR="00B1188D" w:rsidRDefault="006E5D62">
      <w:pPr>
        <w:pStyle w:val="Body"/>
        <w:spacing w:line="360" w:lineRule="auto"/>
        <w:jc w:val="both"/>
        <w:rPr>
          <w:rFonts w:ascii="Garamond" w:hAnsi="Garamond"/>
          <w:lang w:val="en-AU"/>
        </w:rPr>
      </w:pPr>
      <w:r>
        <w:rPr>
          <w:rFonts w:ascii="Garamond" w:hAnsi="Garamond"/>
          <w:lang w:val="en-AU"/>
        </w:rPr>
        <w:t xml:space="preserve">Now, what do I mean by ‘combining’ representations here? Obviously it cannot simply be that combination is summation/fusion. We don’t have an experience with the content of C and C+ (say) when C and C+ are each experienced outside of a certain short temporal window. I don’t want to take a stand, here, on what might make it the case </w:t>
      </w:r>
      <w:r w:rsidR="006471A1">
        <w:rPr>
          <w:rFonts w:ascii="Garamond" w:hAnsi="Garamond"/>
          <w:lang w:val="en-AU"/>
        </w:rPr>
        <w:t xml:space="preserve">distinct perceptual contents can </w:t>
      </w:r>
      <w:r w:rsidR="005A352B">
        <w:rPr>
          <w:rFonts w:ascii="Garamond" w:hAnsi="Garamond"/>
          <w:lang w:val="en-AU"/>
        </w:rPr>
        <w:t xml:space="preserve">be experienced as a single experience </w:t>
      </w:r>
      <w:r>
        <w:rPr>
          <w:rFonts w:ascii="Garamond" w:hAnsi="Garamond"/>
          <w:lang w:val="en-AU"/>
        </w:rPr>
        <w:t xml:space="preserve">(though see Sattig 2019a for discussion of this issue). Moreover, I don’t need to take a stand here. The more liberal I am in this regards, the more charitable I am being to my opponent. </w:t>
      </w:r>
      <w:r w:rsidR="0099050F">
        <w:rPr>
          <w:rFonts w:ascii="Garamond" w:hAnsi="Garamond"/>
          <w:lang w:val="en-AU"/>
        </w:rPr>
        <w:t xml:space="preserve">I am largely going to </w:t>
      </w:r>
      <w:r w:rsidR="0099050F">
        <w:rPr>
          <w:rFonts w:ascii="Garamond" w:hAnsi="Garamond"/>
          <w:lang w:val="en-AU"/>
        </w:rPr>
        <w:lastRenderedPageBreak/>
        <w:t>talk in the abstract as though any old way of combinin</w:t>
      </w:r>
      <w:r w:rsidR="00D21724">
        <w:rPr>
          <w:rFonts w:ascii="Garamond" w:hAnsi="Garamond"/>
          <w:lang w:val="en-AU"/>
        </w:rPr>
        <w:t xml:space="preserve">g perceptual contents  </w:t>
      </w:r>
      <w:r w:rsidR="00B1188D">
        <w:rPr>
          <w:rFonts w:ascii="Garamond" w:hAnsi="Garamond"/>
          <w:lang w:val="en-AU"/>
        </w:rPr>
        <w:t>can result</w:t>
      </w:r>
      <w:r w:rsidR="0099050F">
        <w:rPr>
          <w:rFonts w:ascii="Garamond" w:hAnsi="Garamond"/>
          <w:lang w:val="en-AU"/>
        </w:rPr>
        <w:t xml:space="preserve"> in a composite representation that can be the content of some </w:t>
      </w:r>
      <w:r w:rsidR="00D21724">
        <w:rPr>
          <w:rFonts w:ascii="Garamond" w:hAnsi="Garamond"/>
          <w:lang w:val="en-AU"/>
        </w:rPr>
        <w:t xml:space="preserve">perceptual </w:t>
      </w:r>
      <w:r w:rsidR="0099050F">
        <w:rPr>
          <w:rFonts w:ascii="Garamond" w:hAnsi="Garamond"/>
          <w:lang w:val="en-AU"/>
        </w:rPr>
        <w:t xml:space="preserve">experience This is </w:t>
      </w:r>
      <w:r w:rsidR="00B1188D">
        <w:rPr>
          <w:rFonts w:ascii="Garamond" w:hAnsi="Garamond"/>
          <w:lang w:val="en-AU"/>
        </w:rPr>
        <w:t xml:space="preserve">certainly false: but the point is </w:t>
      </w:r>
      <w:r w:rsidR="0099050F">
        <w:rPr>
          <w:rFonts w:ascii="Garamond" w:hAnsi="Garamond"/>
          <w:lang w:val="en-AU"/>
        </w:rPr>
        <w:t xml:space="preserve">that is </w:t>
      </w:r>
      <w:r w:rsidR="00B1188D">
        <w:rPr>
          <w:rFonts w:ascii="Garamond" w:hAnsi="Garamond"/>
          <w:lang w:val="en-AU"/>
        </w:rPr>
        <w:t>there</w:t>
      </w:r>
      <w:r w:rsidR="0099050F">
        <w:rPr>
          <w:rFonts w:ascii="Garamond" w:hAnsi="Garamond"/>
          <w:lang w:val="en-AU"/>
        </w:rPr>
        <w:t xml:space="preserve"> are </w:t>
      </w:r>
      <w:r w:rsidR="0099050F" w:rsidRPr="00281C3D">
        <w:rPr>
          <w:rFonts w:ascii="Garamond" w:hAnsi="Garamond"/>
          <w:i/>
          <w:lang w:val="en-AU"/>
        </w:rPr>
        <w:t>no</w:t>
      </w:r>
      <w:r w:rsidR="0099050F">
        <w:rPr>
          <w:rFonts w:ascii="Garamond" w:hAnsi="Garamond"/>
          <w:lang w:val="en-AU"/>
        </w:rPr>
        <w:t xml:space="preserve"> ways of </w:t>
      </w:r>
      <w:r w:rsidR="00B1188D">
        <w:rPr>
          <w:rFonts w:ascii="Garamond" w:hAnsi="Garamond"/>
          <w:lang w:val="en-AU"/>
        </w:rPr>
        <w:t xml:space="preserve">combining such </w:t>
      </w:r>
      <w:r w:rsidR="00D21724">
        <w:rPr>
          <w:rFonts w:ascii="Garamond" w:hAnsi="Garamond"/>
          <w:lang w:val="en-AU"/>
        </w:rPr>
        <w:t xml:space="preserve">contents, </w:t>
      </w:r>
      <w:r w:rsidR="00B1188D">
        <w:rPr>
          <w:rFonts w:ascii="Garamond" w:hAnsi="Garamond"/>
          <w:lang w:val="en-AU"/>
        </w:rPr>
        <w:t xml:space="preserve">given this liberal assumption, then there will be no ways of doing so given less liberal assumptions. </w:t>
      </w:r>
    </w:p>
    <w:p w14:paraId="09AC4F54" w14:textId="5CBED281" w:rsidR="00604B39" w:rsidRPr="00DA1EB4" w:rsidRDefault="008477B3">
      <w:pPr>
        <w:pStyle w:val="Body"/>
        <w:spacing w:line="360" w:lineRule="auto"/>
        <w:jc w:val="both"/>
        <w:rPr>
          <w:rFonts w:ascii="Garamond" w:hAnsi="Garamond"/>
          <w:lang w:val="en-AU"/>
        </w:rPr>
      </w:pPr>
      <w:r>
        <w:rPr>
          <w:rFonts w:ascii="Garamond" w:hAnsi="Garamond"/>
          <w:lang w:val="en-AU"/>
        </w:rPr>
        <w:t>The following argument from representational combinatorialism aims to show that this is not so.</w:t>
      </w:r>
      <w:r w:rsidR="00B07AE6">
        <w:rPr>
          <w:rFonts w:ascii="Garamond" w:hAnsi="Garamond"/>
          <w:lang w:val="en-AU"/>
        </w:rPr>
        <w:t xml:space="preserve"> </w:t>
      </w:r>
    </w:p>
    <w:p w14:paraId="189F6864" w14:textId="77EE32B8" w:rsidR="00FD2D2B" w:rsidRDefault="004144DA">
      <w:pPr>
        <w:pStyle w:val="Body"/>
        <w:spacing w:line="360" w:lineRule="auto"/>
        <w:jc w:val="both"/>
        <w:rPr>
          <w:rFonts w:ascii="Garamond" w:hAnsi="Garamond"/>
          <w:lang w:val="en-AU"/>
        </w:rPr>
      </w:pPr>
      <w:r>
        <w:rPr>
          <w:rFonts w:ascii="Garamond" w:hAnsi="Garamond"/>
          <w:lang w:val="en-AU"/>
        </w:rPr>
        <w:t>C</w:t>
      </w:r>
      <w:r w:rsidR="000D1E8E" w:rsidRPr="009B7B88">
        <w:rPr>
          <w:rFonts w:ascii="Garamond" w:hAnsi="Garamond"/>
          <w:lang w:val="en-AU"/>
        </w:rPr>
        <w:t xml:space="preserve">onsider </w:t>
      </w:r>
      <w:r w:rsidR="00DC2DB8" w:rsidRPr="009B7B88">
        <w:rPr>
          <w:rFonts w:ascii="Garamond" w:hAnsi="Garamond"/>
          <w:lang w:val="en-AU"/>
        </w:rPr>
        <w:t xml:space="preserve">two </w:t>
      </w:r>
      <w:r w:rsidR="006E2CF5">
        <w:rPr>
          <w:rFonts w:ascii="Garamond" w:hAnsi="Garamond"/>
          <w:lang w:val="en-AU"/>
        </w:rPr>
        <w:t xml:space="preserve">temporal </w:t>
      </w:r>
      <w:r w:rsidR="00DC2DB8" w:rsidRPr="009B7B88">
        <w:rPr>
          <w:rFonts w:ascii="Garamond" w:hAnsi="Garamond"/>
          <w:lang w:val="en-AU"/>
        </w:rPr>
        <w:t>capacities</w:t>
      </w:r>
      <w:r w:rsidR="000D1E8E" w:rsidRPr="009B7B88">
        <w:rPr>
          <w:rFonts w:ascii="Garamond" w:hAnsi="Garamond"/>
          <w:lang w:val="en-AU"/>
        </w:rPr>
        <w:t>, C1 and C2,</w:t>
      </w:r>
      <w:r w:rsidR="00DC2DB8" w:rsidRPr="009B7B88">
        <w:rPr>
          <w:rFonts w:ascii="Garamond" w:hAnsi="Garamond"/>
          <w:lang w:val="en-AU"/>
        </w:rPr>
        <w:t xml:space="preserve"> to detect </w:t>
      </w:r>
      <w:r w:rsidR="00BE4661">
        <w:rPr>
          <w:rFonts w:ascii="Garamond" w:hAnsi="Garamond"/>
          <w:lang w:val="en-AU"/>
        </w:rPr>
        <w:t xml:space="preserve">temporal </w:t>
      </w:r>
      <w:r w:rsidR="00DC2DB8" w:rsidRPr="009B7B88">
        <w:rPr>
          <w:rFonts w:ascii="Garamond" w:hAnsi="Garamond"/>
          <w:lang w:val="en-AU"/>
        </w:rPr>
        <w:t xml:space="preserve">features, F1 and F2. Representational modesty says that the content of </w:t>
      </w:r>
      <w:r w:rsidR="00591491">
        <w:rPr>
          <w:rFonts w:ascii="Garamond" w:hAnsi="Garamond"/>
          <w:lang w:val="en-AU"/>
        </w:rPr>
        <w:t>the</w:t>
      </w:r>
      <w:r w:rsidR="00591491" w:rsidRPr="009B7B88">
        <w:rPr>
          <w:rFonts w:ascii="Garamond" w:hAnsi="Garamond"/>
          <w:lang w:val="en-AU"/>
        </w:rPr>
        <w:t xml:space="preserve"> </w:t>
      </w:r>
      <w:r w:rsidR="00DC2DB8" w:rsidRPr="009B7B88">
        <w:rPr>
          <w:rFonts w:ascii="Garamond" w:hAnsi="Garamond"/>
          <w:lang w:val="en-AU"/>
        </w:rPr>
        <w:t>representation</w:t>
      </w:r>
      <w:r w:rsidR="00591491">
        <w:rPr>
          <w:rFonts w:ascii="Garamond" w:hAnsi="Garamond"/>
          <w:lang w:val="en-AU"/>
        </w:rPr>
        <w:t xml:space="preserve"> that issues from exercising C1</w:t>
      </w:r>
      <w:r w:rsidR="00DC2DB8" w:rsidRPr="009B7B88">
        <w:rPr>
          <w:rFonts w:ascii="Garamond" w:hAnsi="Garamond"/>
          <w:lang w:val="en-AU"/>
        </w:rPr>
        <w:t xml:space="preserve"> is not richer than F1, and </w:t>
      </w:r>
      <w:r w:rsidR="00DC2DB8" w:rsidRPr="009B7B88">
        <w:rPr>
          <w:rFonts w:ascii="Garamond" w:hAnsi="Garamond"/>
          <w:i/>
          <w:lang w:val="en-AU"/>
        </w:rPr>
        <w:t>mutatis mutandis</w:t>
      </w:r>
      <w:r w:rsidR="00DC2DB8" w:rsidRPr="009B7B88">
        <w:rPr>
          <w:rFonts w:ascii="Garamond" w:hAnsi="Garamond"/>
          <w:lang w:val="en-AU"/>
        </w:rPr>
        <w:t xml:space="preserve"> for F2.</w:t>
      </w:r>
      <w:r w:rsidR="000D1E8E" w:rsidRPr="009B7B88">
        <w:rPr>
          <w:rFonts w:ascii="Garamond" w:hAnsi="Garamond"/>
          <w:lang w:val="en-AU"/>
        </w:rPr>
        <w:t xml:space="preserve"> </w:t>
      </w:r>
      <w:r w:rsidR="00281C3D">
        <w:rPr>
          <w:rFonts w:ascii="Garamond" w:hAnsi="Garamond"/>
          <w:lang w:val="en-AU"/>
        </w:rPr>
        <w:t>Now s</w:t>
      </w:r>
      <w:r w:rsidR="00ED4D32">
        <w:rPr>
          <w:rFonts w:ascii="Garamond" w:hAnsi="Garamond"/>
          <w:lang w:val="en-AU"/>
        </w:rPr>
        <w:t>uppose</w:t>
      </w:r>
      <w:r w:rsidR="00653E9D">
        <w:rPr>
          <w:rFonts w:ascii="Garamond" w:hAnsi="Garamond"/>
          <w:lang w:val="en-AU"/>
        </w:rPr>
        <w:t xml:space="preserve"> </w:t>
      </w:r>
      <w:r w:rsidR="00ED4D32">
        <w:rPr>
          <w:rFonts w:ascii="Garamond" w:hAnsi="Garamond"/>
          <w:lang w:val="en-AU"/>
        </w:rPr>
        <w:t xml:space="preserve">that </w:t>
      </w:r>
      <w:r w:rsidR="00511813" w:rsidRPr="009B7B88">
        <w:rPr>
          <w:rFonts w:ascii="Garamond" w:hAnsi="Garamond"/>
          <w:lang w:val="en-AU"/>
        </w:rPr>
        <w:t>C1 is the capacity to detect duration</w:t>
      </w:r>
      <w:r w:rsidR="006E2CF5">
        <w:rPr>
          <w:rFonts w:ascii="Garamond" w:hAnsi="Garamond"/>
          <w:lang w:val="en-AU"/>
        </w:rPr>
        <w:t xml:space="preserve"> (F1)</w:t>
      </w:r>
      <w:r w:rsidR="00511813" w:rsidRPr="009B7B88">
        <w:rPr>
          <w:rFonts w:ascii="Garamond" w:hAnsi="Garamond"/>
          <w:lang w:val="en-AU"/>
        </w:rPr>
        <w:t xml:space="preserve"> (of some kind) and C2 is the capacity to detect temporal order</w:t>
      </w:r>
      <w:r w:rsidR="006E2CF5">
        <w:rPr>
          <w:rFonts w:ascii="Garamond" w:hAnsi="Garamond"/>
          <w:lang w:val="en-AU"/>
        </w:rPr>
        <w:t xml:space="preserve"> (F2)</w:t>
      </w:r>
      <w:r w:rsidR="00511813" w:rsidRPr="009B7B88">
        <w:rPr>
          <w:rFonts w:ascii="Garamond" w:hAnsi="Garamond"/>
          <w:lang w:val="en-AU"/>
        </w:rPr>
        <w:t xml:space="preserve">. </w:t>
      </w:r>
      <w:r w:rsidR="00FD2D2B">
        <w:rPr>
          <w:rFonts w:ascii="Garamond" w:hAnsi="Garamond"/>
          <w:lang w:val="en-AU"/>
        </w:rPr>
        <w:t xml:space="preserve">In jointly exercising those capacities we have a representation </w:t>
      </w:r>
      <w:r w:rsidR="003A4EE9">
        <w:rPr>
          <w:rFonts w:ascii="Garamond" w:hAnsi="Garamond"/>
          <w:lang w:val="en-AU"/>
        </w:rPr>
        <w:t>whose content is not richer than a representation of</w:t>
      </w:r>
      <w:r w:rsidR="00FD2D2B">
        <w:rPr>
          <w:rFonts w:ascii="Garamond" w:hAnsi="Garamond"/>
          <w:lang w:val="en-AU"/>
        </w:rPr>
        <w:t xml:space="preserve"> temporal order and duration. </w:t>
      </w:r>
      <w:r w:rsidR="009748BA">
        <w:rPr>
          <w:rFonts w:ascii="Garamond" w:hAnsi="Garamond"/>
          <w:lang w:val="en-AU"/>
        </w:rPr>
        <w:t>So</w:t>
      </w:r>
      <w:r w:rsidR="00F33D17">
        <w:rPr>
          <w:rFonts w:ascii="Garamond" w:hAnsi="Garamond"/>
          <w:lang w:val="en-AU"/>
        </w:rPr>
        <w:t xml:space="preserve"> it very hard to see how</w:t>
      </w:r>
      <w:r w:rsidR="009748BA">
        <w:rPr>
          <w:rFonts w:ascii="Garamond" w:hAnsi="Garamond"/>
          <w:lang w:val="en-AU"/>
        </w:rPr>
        <w:t xml:space="preserve"> that representation </w:t>
      </w:r>
      <w:r w:rsidR="00F22887" w:rsidRPr="001416A9">
        <w:rPr>
          <w:rFonts w:ascii="Garamond" w:hAnsi="Garamond"/>
          <w:i/>
          <w:lang w:val="en-AU"/>
        </w:rPr>
        <w:t>could</w:t>
      </w:r>
      <w:r w:rsidR="00F22887">
        <w:rPr>
          <w:rFonts w:ascii="Garamond" w:hAnsi="Garamond"/>
          <w:lang w:val="en-AU"/>
        </w:rPr>
        <w:t xml:space="preserve"> be one</w:t>
      </w:r>
      <w:r w:rsidR="009748BA">
        <w:rPr>
          <w:rFonts w:ascii="Garamond" w:hAnsi="Garamond"/>
          <w:lang w:val="en-AU"/>
        </w:rPr>
        <w:t xml:space="preserve"> as of robust </w:t>
      </w:r>
      <w:r w:rsidR="00DD65F8">
        <w:rPr>
          <w:rFonts w:ascii="Garamond" w:hAnsi="Garamond"/>
          <w:lang w:val="en-AU"/>
        </w:rPr>
        <w:t>passage</w:t>
      </w:r>
      <w:r w:rsidR="009748BA">
        <w:rPr>
          <w:rFonts w:ascii="Garamond" w:hAnsi="Garamond"/>
          <w:lang w:val="en-AU"/>
        </w:rPr>
        <w:t xml:space="preserve">. </w:t>
      </w:r>
    </w:p>
    <w:p w14:paraId="4EBB1FA8" w14:textId="25F372AF" w:rsidR="00F6226F" w:rsidRDefault="00A028B8">
      <w:pPr>
        <w:pStyle w:val="Body"/>
        <w:spacing w:line="360" w:lineRule="auto"/>
        <w:jc w:val="both"/>
        <w:rPr>
          <w:rFonts w:ascii="Garamond" w:hAnsi="Garamond"/>
          <w:lang w:val="en-AU"/>
        </w:rPr>
      </w:pPr>
      <w:r>
        <w:rPr>
          <w:rFonts w:ascii="Garamond" w:hAnsi="Garamond"/>
          <w:lang w:val="en-AU"/>
        </w:rPr>
        <w:t>The problem is that it is very difficult to see how any way of combining the representational ingredients that we have, given representational modest</w:t>
      </w:r>
      <w:r w:rsidR="003F7EE3">
        <w:rPr>
          <w:rFonts w:ascii="Garamond" w:hAnsi="Garamond"/>
          <w:lang w:val="en-AU"/>
        </w:rPr>
        <w:t>y</w:t>
      </w:r>
      <w:r>
        <w:rPr>
          <w:rFonts w:ascii="Garamond" w:hAnsi="Garamond"/>
          <w:lang w:val="en-AU"/>
        </w:rPr>
        <w:t xml:space="preserve">, could </w:t>
      </w:r>
      <w:r w:rsidR="00D21724">
        <w:rPr>
          <w:rFonts w:ascii="Garamond" w:hAnsi="Garamond"/>
          <w:lang w:val="en-AU"/>
        </w:rPr>
        <w:t>be such that combined, there is a representational state with a content of as of robust passage, let alone its being the case that that representational state is the content of some perceptual state</w:t>
      </w:r>
      <w:r w:rsidR="00D540D9">
        <w:rPr>
          <w:rFonts w:ascii="Garamond" w:hAnsi="Garamond"/>
          <w:lang w:val="en-AU"/>
        </w:rPr>
        <w:t>.</w:t>
      </w:r>
      <w:r w:rsidR="00071729">
        <w:rPr>
          <w:rFonts w:ascii="Garamond" w:hAnsi="Garamond"/>
          <w:lang w:val="en-AU"/>
        </w:rPr>
        <w:t xml:space="preserve"> </w:t>
      </w:r>
      <w:r w:rsidR="00F6226F">
        <w:rPr>
          <w:rFonts w:ascii="Garamond" w:hAnsi="Garamond"/>
          <w:lang w:val="en-AU"/>
        </w:rPr>
        <w:t>The problem is that we seem to have ‘missing’ representational ingredients</w:t>
      </w:r>
      <w:r w:rsidR="00D21724">
        <w:rPr>
          <w:rFonts w:ascii="Garamond" w:hAnsi="Garamond"/>
          <w:lang w:val="en-AU"/>
        </w:rPr>
        <w:t xml:space="preserve">, </w:t>
      </w:r>
      <w:r w:rsidR="00F6226F">
        <w:rPr>
          <w:rFonts w:ascii="Garamond" w:hAnsi="Garamond"/>
          <w:lang w:val="en-AU"/>
        </w:rPr>
        <w:t>because these ingredients don’t include a representation of objective presentness</w:t>
      </w:r>
      <w:r w:rsidR="00D87628">
        <w:rPr>
          <w:rFonts w:ascii="Garamond" w:hAnsi="Garamond"/>
          <w:lang w:val="en-AU"/>
        </w:rPr>
        <w:t xml:space="preserve">, and any perceptual experience as of robust passage must represent objective presentness. </w:t>
      </w:r>
    </w:p>
    <w:p w14:paraId="7793EAA8" w14:textId="0B209226" w:rsidR="00A73827" w:rsidRPr="009B7B88" w:rsidRDefault="00A73827">
      <w:pPr>
        <w:pStyle w:val="Body"/>
        <w:spacing w:line="360" w:lineRule="auto"/>
        <w:jc w:val="both"/>
        <w:rPr>
          <w:rFonts w:ascii="Garamond" w:hAnsi="Garamond"/>
          <w:lang w:val="en-AU"/>
        </w:rPr>
      </w:pPr>
      <w:r>
        <w:rPr>
          <w:rFonts w:ascii="Garamond" w:hAnsi="Garamond"/>
          <w:lang w:val="en-AU"/>
        </w:rPr>
        <w:t>At this point</w:t>
      </w:r>
      <w:r w:rsidR="00D21724">
        <w:rPr>
          <w:rFonts w:ascii="Garamond" w:hAnsi="Garamond"/>
          <w:lang w:val="en-AU"/>
        </w:rPr>
        <w:t xml:space="preserve"> </w:t>
      </w:r>
      <w:r>
        <w:rPr>
          <w:rFonts w:ascii="Garamond" w:hAnsi="Garamond"/>
          <w:lang w:val="en-AU"/>
        </w:rPr>
        <w:t xml:space="preserve">you might be thinking that </w:t>
      </w:r>
      <w:r w:rsidR="0046799E">
        <w:rPr>
          <w:rFonts w:ascii="Garamond" w:hAnsi="Garamond"/>
          <w:lang w:val="en-AU"/>
        </w:rPr>
        <w:t>it’s no surprise that passage illusionists have embraced</w:t>
      </w:r>
      <w:r w:rsidR="0053590B">
        <w:rPr>
          <w:rFonts w:ascii="Garamond" w:hAnsi="Garamond"/>
          <w:lang w:val="en-AU"/>
        </w:rPr>
        <w:t xml:space="preserve"> </w:t>
      </w:r>
      <w:r>
        <w:rPr>
          <w:rFonts w:ascii="Garamond" w:hAnsi="Garamond"/>
          <w:lang w:val="en-AU"/>
        </w:rPr>
        <w:t>representational immodest</w:t>
      </w:r>
      <w:r w:rsidR="00A049B1">
        <w:rPr>
          <w:rFonts w:ascii="Garamond" w:hAnsi="Garamond"/>
          <w:lang w:val="en-AU"/>
        </w:rPr>
        <w:t>y</w:t>
      </w:r>
      <w:r>
        <w:rPr>
          <w:rFonts w:ascii="Garamond" w:hAnsi="Garamond"/>
          <w:lang w:val="en-AU"/>
        </w:rPr>
        <w:t>. In what follows I offer a similar sort of argument to the one I just offered, but this time I marshal it against a representationally immodest version of passage illusionism.</w:t>
      </w:r>
    </w:p>
    <w:p w14:paraId="53AF5F76" w14:textId="4B4A8374" w:rsidR="003331DA" w:rsidRPr="009B7B88" w:rsidRDefault="00166DD4">
      <w:pPr>
        <w:pStyle w:val="Body"/>
        <w:spacing w:line="360" w:lineRule="auto"/>
        <w:jc w:val="both"/>
        <w:rPr>
          <w:rFonts w:ascii="Garamond" w:hAnsi="Garamond"/>
          <w:lang w:val="en-AU"/>
        </w:rPr>
      </w:pPr>
      <w:r>
        <w:rPr>
          <w:rFonts w:ascii="Garamond" w:hAnsi="Garamond"/>
          <w:lang w:val="en-AU"/>
        </w:rPr>
        <w:t>5</w:t>
      </w:r>
      <w:r w:rsidR="00153A61">
        <w:rPr>
          <w:rFonts w:ascii="Garamond" w:hAnsi="Garamond"/>
          <w:lang w:val="en-AU"/>
        </w:rPr>
        <w:t>.</w:t>
      </w:r>
      <w:r w:rsidR="003331DA" w:rsidRPr="009B7B88">
        <w:rPr>
          <w:rFonts w:ascii="Garamond" w:hAnsi="Garamond"/>
          <w:lang w:val="en-AU"/>
        </w:rPr>
        <w:t xml:space="preserve"> Representational Immodesty</w:t>
      </w:r>
      <w:r w:rsidR="004A6377" w:rsidRPr="009B7B88">
        <w:rPr>
          <w:rFonts w:ascii="Garamond" w:hAnsi="Garamond"/>
          <w:lang w:val="en-AU"/>
        </w:rPr>
        <w:t xml:space="preserve"> and Illusory Content</w:t>
      </w:r>
    </w:p>
    <w:p w14:paraId="66B1A0C6" w14:textId="4AC00884" w:rsidR="00352FAB" w:rsidRDefault="00570424">
      <w:pPr>
        <w:pStyle w:val="Body"/>
        <w:spacing w:line="360" w:lineRule="auto"/>
        <w:jc w:val="both"/>
        <w:rPr>
          <w:rFonts w:ascii="Garamond" w:eastAsia="Garamond" w:hAnsi="Garamond" w:cs="Garamond"/>
          <w:lang w:val="en-AU"/>
        </w:rPr>
      </w:pPr>
      <w:r>
        <w:rPr>
          <w:rFonts w:ascii="Garamond" w:eastAsia="Garamond" w:hAnsi="Garamond" w:cs="Garamond"/>
          <w:lang w:val="en-AU"/>
        </w:rPr>
        <w:t xml:space="preserve">I do not find representational immodesty very appealing. We have many perceptual mechanisms that allow us to detect things in our environment, and in some environments those mechanisms function to signal the presence of something—a face, a predator, lines of different length—where there is no such thing. </w:t>
      </w:r>
      <w:r w:rsidR="006221A7">
        <w:rPr>
          <w:rFonts w:ascii="Garamond" w:eastAsia="Garamond" w:hAnsi="Garamond" w:cs="Garamond"/>
          <w:lang w:val="en-AU"/>
        </w:rPr>
        <w:t xml:space="preserve">Thus we are subject to perceptual illusions. </w:t>
      </w:r>
      <w:r>
        <w:rPr>
          <w:rFonts w:ascii="Garamond" w:eastAsia="Garamond" w:hAnsi="Garamond" w:cs="Garamond"/>
          <w:lang w:val="en-AU"/>
        </w:rPr>
        <w:t>That can hardly be surprising</w:t>
      </w:r>
      <w:r w:rsidR="007F4040">
        <w:rPr>
          <w:rFonts w:ascii="Garamond" w:eastAsia="Garamond" w:hAnsi="Garamond" w:cs="Garamond"/>
          <w:lang w:val="en-AU"/>
        </w:rPr>
        <w:t>.</w:t>
      </w:r>
      <w:r>
        <w:rPr>
          <w:rFonts w:ascii="Garamond" w:eastAsia="Garamond" w:hAnsi="Garamond" w:cs="Garamond"/>
          <w:lang w:val="en-AU"/>
        </w:rPr>
        <w:t xml:space="preserve"> I find it much more surprising that we would have </w:t>
      </w:r>
      <w:r>
        <w:rPr>
          <w:rFonts w:ascii="Garamond" w:eastAsia="Garamond" w:hAnsi="Garamond" w:cs="Garamond"/>
          <w:lang w:val="en-AU"/>
        </w:rPr>
        <w:lastRenderedPageBreak/>
        <w:t xml:space="preserve">a mechanism that is evolved to detect a certain feature of our environment, say colour, where the output of that mechanism is a representation with content that is richer than what it detects, say, intrinsic </w:t>
      </w:r>
      <w:r w:rsidR="00A1341F">
        <w:rPr>
          <w:rFonts w:ascii="Garamond" w:eastAsia="Garamond" w:hAnsi="Garamond" w:cs="Garamond"/>
          <w:lang w:val="en-AU"/>
        </w:rPr>
        <w:t xml:space="preserve">evenly distributed </w:t>
      </w:r>
      <w:r>
        <w:rPr>
          <w:rFonts w:ascii="Garamond" w:eastAsia="Garamond" w:hAnsi="Garamond" w:cs="Garamond"/>
          <w:lang w:val="en-AU"/>
        </w:rPr>
        <w:t xml:space="preserve">colour properties. </w:t>
      </w:r>
      <w:r w:rsidR="00352FAB">
        <w:rPr>
          <w:rFonts w:ascii="Garamond" w:eastAsia="Garamond" w:hAnsi="Garamond" w:cs="Garamond"/>
          <w:lang w:val="en-AU"/>
        </w:rPr>
        <w:t>So I, at least, take it to be a cost of passage illusionism if the view is only plausible given representational immodesty. This, however, is not the place to argue against immodesty.</w:t>
      </w:r>
    </w:p>
    <w:p w14:paraId="7D183191" w14:textId="4D370479" w:rsidR="00D878C2" w:rsidRDefault="00F1617F">
      <w:pPr>
        <w:pStyle w:val="Body"/>
        <w:spacing w:line="360" w:lineRule="auto"/>
        <w:jc w:val="both"/>
        <w:rPr>
          <w:rFonts w:ascii="Garamond" w:eastAsia="Garamond" w:hAnsi="Garamond" w:cs="Garamond"/>
          <w:lang w:val="en-AU"/>
        </w:rPr>
      </w:pPr>
      <w:r>
        <w:rPr>
          <w:rFonts w:ascii="Garamond" w:eastAsia="Garamond" w:hAnsi="Garamond" w:cs="Garamond"/>
          <w:lang w:val="en-AU"/>
        </w:rPr>
        <w:t xml:space="preserve">Instead, let us suppose that the passage illusionist is representationally immodest, and hence holds that at least some of the representations that issue from the exercise of some of the temporal capacities are such that their content is richer than the features that those capacities detect. Then there remains the task of showing </w:t>
      </w:r>
      <w:r w:rsidR="0040312A">
        <w:rPr>
          <w:rFonts w:ascii="Garamond" w:eastAsia="Garamond" w:hAnsi="Garamond" w:cs="Garamond"/>
          <w:lang w:val="en-AU"/>
        </w:rPr>
        <w:t xml:space="preserve">where the illusory content comes from. </w:t>
      </w:r>
      <w:r w:rsidR="00FF4B2A">
        <w:rPr>
          <w:rFonts w:ascii="Garamond" w:eastAsia="Garamond" w:hAnsi="Garamond" w:cs="Garamond"/>
          <w:lang w:val="en-AU"/>
        </w:rPr>
        <w:t xml:space="preserve"> </w:t>
      </w:r>
    </w:p>
    <w:p w14:paraId="43C8866E" w14:textId="5D8C2729" w:rsidR="001200E3" w:rsidRDefault="00226DD0">
      <w:pPr>
        <w:pStyle w:val="Body"/>
        <w:spacing w:line="360" w:lineRule="auto"/>
        <w:jc w:val="both"/>
        <w:rPr>
          <w:rFonts w:ascii="Garamond" w:eastAsia="Garamond" w:hAnsi="Garamond" w:cs="Garamond"/>
          <w:lang w:val="en-AU"/>
        </w:rPr>
      </w:pPr>
      <w:r>
        <w:rPr>
          <w:rFonts w:ascii="Garamond" w:eastAsia="Garamond" w:hAnsi="Garamond" w:cs="Garamond"/>
          <w:lang w:val="en-AU"/>
        </w:rPr>
        <w:t xml:space="preserve">The most obvious place to start, in answering this question, is to </w:t>
      </w:r>
      <w:r w:rsidR="00BC3C62">
        <w:rPr>
          <w:rFonts w:ascii="Garamond" w:eastAsia="Garamond" w:hAnsi="Garamond" w:cs="Garamond"/>
          <w:lang w:val="en-AU"/>
        </w:rPr>
        <w:t>consider extant</w:t>
      </w:r>
      <w:r>
        <w:rPr>
          <w:rFonts w:ascii="Garamond" w:eastAsia="Garamond" w:hAnsi="Garamond" w:cs="Garamond"/>
          <w:lang w:val="en-AU"/>
        </w:rPr>
        <w:t xml:space="preserve"> views </w:t>
      </w:r>
      <w:r w:rsidR="00C82888">
        <w:rPr>
          <w:rFonts w:ascii="Garamond" w:eastAsia="Garamond" w:hAnsi="Garamond" w:cs="Garamond"/>
          <w:lang w:val="en-AU"/>
        </w:rPr>
        <w:t>articulated by</w:t>
      </w:r>
      <w:r>
        <w:rPr>
          <w:rFonts w:ascii="Garamond" w:eastAsia="Garamond" w:hAnsi="Garamond" w:cs="Garamond"/>
          <w:lang w:val="en-AU"/>
        </w:rPr>
        <w:t xml:space="preserve"> </w:t>
      </w:r>
      <w:r w:rsidR="00C82888">
        <w:rPr>
          <w:rFonts w:ascii="Garamond" w:eastAsia="Garamond" w:hAnsi="Garamond" w:cs="Garamond"/>
          <w:lang w:val="en-AU"/>
        </w:rPr>
        <w:t xml:space="preserve">passage illusionists. </w:t>
      </w:r>
      <w:r>
        <w:rPr>
          <w:rFonts w:ascii="Garamond" w:eastAsia="Garamond" w:hAnsi="Garamond" w:cs="Garamond"/>
          <w:lang w:val="en-AU"/>
        </w:rPr>
        <w:t xml:space="preserve">To that end, let’s </w:t>
      </w:r>
      <w:r w:rsidR="00C82888">
        <w:rPr>
          <w:rFonts w:ascii="Garamond" w:eastAsia="Garamond" w:hAnsi="Garamond" w:cs="Garamond"/>
          <w:lang w:val="en-AU"/>
        </w:rPr>
        <w:t>return</w:t>
      </w:r>
      <w:r>
        <w:rPr>
          <w:rFonts w:ascii="Garamond" w:eastAsia="Garamond" w:hAnsi="Garamond" w:cs="Garamond"/>
          <w:lang w:val="en-AU"/>
        </w:rPr>
        <w:t xml:space="preserve"> </w:t>
      </w:r>
      <w:r w:rsidR="00C82888">
        <w:rPr>
          <w:rFonts w:ascii="Garamond" w:eastAsia="Garamond" w:hAnsi="Garamond" w:cs="Garamond"/>
          <w:lang w:val="en-AU"/>
        </w:rPr>
        <w:t>to</w:t>
      </w:r>
      <w:r>
        <w:rPr>
          <w:rFonts w:ascii="Garamond" w:eastAsia="Garamond" w:hAnsi="Garamond" w:cs="Garamond"/>
          <w:lang w:val="en-AU"/>
        </w:rPr>
        <w:t xml:space="preserve"> Dainton (2012) and Paul (2010). </w:t>
      </w:r>
      <w:r w:rsidR="00AE6F18">
        <w:rPr>
          <w:rFonts w:ascii="Garamond" w:eastAsia="Garamond" w:hAnsi="Garamond" w:cs="Garamond"/>
          <w:lang w:val="en-AU"/>
        </w:rPr>
        <w:t xml:space="preserve"> The</w:t>
      </w:r>
      <w:r w:rsidR="008933E9">
        <w:rPr>
          <w:rFonts w:ascii="Garamond" w:eastAsia="Garamond" w:hAnsi="Garamond" w:cs="Garamond"/>
          <w:lang w:val="en-AU"/>
        </w:rPr>
        <w:t>ir</w:t>
      </w:r>
      <w:r w:rsidR="00AE6F18">
        <w:rPr>
          <w:rFonts w:ascii="Garamond" w:eastAsia="Garamond" w:hAnsi="Garamond" w:cs="Garamond"/>
          <w:lang w:val="en-AU"/>
        </w:rPr>
        <w:t xml:space="preserve"> idea, recall, is that in perceiving motion and change we have experiences with </w:t>
      </w:r>
      <w:r w:rsidR="00AE6F18" w:rsidRPr="00AE6F18">
        <w:rPr>
          <w:rFonts w:ascii="Garamond" w:eastAsia="Garamond" w:hAnsi="Garamond" w:cs="Garamond"/>
          <w:i/>
          <w:lang w:val="en-AU"/>
        </w:rPr>
        <w:t>dynamical</w:t>
      </w:r>
      <w:r w:rsidR="00AE6F18">
        <w:rPr>
          <w:rFonts w:ascii="Garamond" w:eastAsia="Garamond" w:hAnsi="Garamond" w:cs="Garamond"/>
          <w:lang w:val="en-AU"/>
        </w:rPr>
        <w:t xml:space="preserve"> content that is richer than the content </w:t>
      </w:r>
      <w:r w:rsidR="00EF0EE5">
        <w:rPr>
          <w:rFonts w:ascii="Garamond" w:eastAsia="Garamond" w:hAnsi="Garamond" w:cs="Garamond"/>
          <w:lang w:val="en-AU"/>
        </w:rPr>
        <w:t xml:space="preserve">associated with the detection of motion and change. </w:t>
      </w:r>
      <w:r w:rsidR="00BC3C62">
        <w:rPr>
          <w:rFonts w:ascii="Garamond" w:eastAsia="Garamond" w:hAnsi="Garamond" w:cs="Garamond"/>
          <w:lang w:val="en-AU"/>
        </w:rPr>
        <w:t xml:space="preserve">What, though, is this additional immodest content? Well in </w:t>
      </w:r>
      <w:r w:rsidR="00AE6F18">
        <w:rPr>
          <w:rFonts w:ascii="Garamond" w:eastAsia="Garamond" w:hAnsi="Garamond" w:cs="Garamond"/>
          <w:lang w:val="en-AU"/>
        </w:rPr>
        <w:t xml:space="preserve">part, what motivates such views is the idea that it does not simply seem to us, in experience as though we see a series of static images of objects </w:t>
      </w:r>
      <w:r w:rsidR="00183667">
        <w:rPr>
          <w:rFonts w:ascii="Garamond" w:eastAsia="Garamond" w:hAnsi="Garamond" w:cs="Garamond"/>
          <w:lang w:val="en-AU"/>
        </w:rPr>
        <w:t xml:space="preserve">either </w:t>
      </w:r>
      <w:r w:rsidR="00AE6F18">
        <w:rPr>
          <w:rFonts w:ascii="Garamond" w:eastAsia="Garamond" w:hAnsi="Garamond" w:cs="Garamond"/>
          <w:lang w:val="en-AU"/>
        </w:rPr>
        <w:t xml:space="preserve">located at different places (motion) or having different properties at different times (change). Rather, we see things </w:t>
      </w:r>
      <w:r w:rsidR="00AE6F18" w:rsidRPr="005275E6">
        <w:rPr>
          <w:rFonts w:ascii="Garamond" w:eastAsia="Garamond" w:hAnsi="Garamond" w:cs="Garamond"/>
          <w:i/>
          <w:lang w:val="en-AU"/>
        </w:rPr>
        <w:t>move</w:t>
      </w:r>
      <w:r w:rsidR="00AE6F18">
        <w:rPr>
          <w:rFonts w:ascii="Garamond" w:eastAsia="Garamond" w:hAnsi="Garamond" w:cs="Garamond"/>
          <w:lang w:val="en-AU"/>
        </w:rPr>
        <w:t xml:space="preserve"> and </w:t>
      </w:r>
      <w:r w:rsidR="00AE6F18" w:rsidRPr="005275E6">
        <w:rPr>
          <w:rFonts w:ascii="Garamond" w:eastAsia="Garamond" w:hAnsi="Garamond" w:cs="Garamond"/>
          <w:i/>
          <w:lang w:val="en-AU"/>
        </w:rPr>
        <w:t>change</w:t>
      </w:r>
      <w:r w:rsidR="00AE6F18">
        <w:rPr>
          <w:rFonts w:ascii="Garamond" w:eastAsia="Garamond" w:hAnsi="Garamond" w:cs="Garamond"/>
          <w:lang w:val="en-AU"/>
        </w:rPr>
        <w:t xml:space="preserve">, and seeing this is seeing something over and above </w:t>
      </w:r>
      <w:r w:rsidR="00D467A1">
        <w:rPr>
          <w:rFonts w:ascii="Garamond" w:eastAsia="Garamond" w:hAnsi="Garamond" w:cs="Garamond"/>
          <w:lang w:val="en-AU"/>
        </w:rPr>
        <w:t xml:space="preserve">what we in fact detect.  </w:t>
      </w:r>
      <w:r w:rsidR="00AE6F18">
        <w:rPr>
          <w:rFonts w:ascii="Garamond" w:eastAsia="Garamond" w:hAnsi="Garamond" w:cs="Garamond"/>
          <w:lang w:val="en-AU"/>
        </w:rPr>
        <w:t xml:space="preserve"> </w:t>
      </w:r>
    </w:p>
    <w:p w14:paraId="42C726B9" w14:textId="32CFDA6A" w:rsidR="00D878C2" w:rsidRDefault="001200E3">
      <w:pPr>
        <w:pStyle w:val="Body"/>
        <w:spacing w:line="360" w:lineRule="auto"/>
        <w:jc w:val="both"/>
        <w:rPr>
          <w:rFonts w:ascii="Garamond" w:eastAsia="Garamond" w:hAnsi="Garamond" w:cs="Garamond"/>
          <w:lang w:val="en-AU"/>
        </w:rPr>
      </w:pPr>
      <w:r>
        <w:rPr>
          <w:rFonts w:ascii="Garamond" w:eastAsia="Garamond" w:hAnsi="Garamond" w:cs="Garamond"/>
          <w:lang w:val="en-AU"/>
        </w:rPr>
        <w:t xml:space="preserve">Now, </w:t>
      </w:r>
      <w:r w:rsidR="00183667">
        <w:rPr>
          <w:rFonts w:ascii="Garamond" w:eastAsia="Garamond" w:hAnsi="Garamond" w:cs="Garamond"/>
          <w:lang w:val="en-AU"/>
        </w:rPr>
        <w:t xml:space="preserve">I don’t think it’s </w:t>
      </w:r>
      <w:r>
        <w:rPr>
          <w:rFonts w:ascii="Garamond" w:eastAsia="Garamond" w:hAnsi="Garamond" w:cs="Garamond"/>
          <w:lang w:val="en-AU"/>
        </w:rPr>
        <w:t xml:space="preserve">obvious that in order to make sense of our phenomenology of motion/change we need to think that our representations of those phenomena are immodest: that they attribute to the world some dynamical property that is not there. But </w:t>
      </w:r>
      <w:r w:rsidR="0096640B">
        <w:rPr>
          <w:rFonts w:ascii="Garamond" w:eastAsia="Garamond" w:hAnsi="Garamond" w:cs="Garamond"/>
          <w:lang w:val="en-AU"/>
        </w:rPr>
        <w:t>suppose we do</w:t>
      </w:r>
      <w:r w:rsidR="00797473">
        <w:rPr>
          <w:rFonts w:ascii="Garamond" w:eastAsia="Garamond" w:hAnsi="Garamond" w:cs="Garamond"/>
          <w:lang w:val="en-AU"/>
        </w:rPr>
        <w:t xml:space="preserve">. </w:t>
      </w:r>
      <w:r w:rsidR="0096640B">
        <w:rPr>
          <w:rFonts w:ascii="Garamond" w:eastAsia="Garamond" w:hAnsi="Garamond" w:cs="Garamond"/>
          <w:lang w:val="en-AU"/>
        </w:rPr>
        <w:t>Can</w:t>
      </w:r>
      <w:r w:rsidR="00797473">
        <w:rPr>
          <w:rFonts w:ascii="Garamond" w:eastAsia="Garamond" w:hAnsi="Garamond" w:cs="Garamond"/>
          <w:lang w:val="en-AU"/>
        </w:rPr>
        <w:t xml:space="preserve"> we get from this to the </w:t>
      </w:r>
      <w:r w:rsidR="00183667">
        <w:rPr>
          <w:rFonts w:ascii="Garamond" w:eastAsia="Garamond" w:hAnsi="Garamond" w:cs="Garamond"/>
          <w:lang w:val="en-AU"/>
        </w:rPr>
        <w:t>idea</w:t>
      </w:r>
      <w:r w:rsidR="00797473">
        <w:rPr>
          <w:rFonts w:ascii="Garamond" w:eastAsia="Garamond" w:hAnsi="Garamond" w:cs="Garamond"/>
          <w:lang w:val="en-AU"/>
        </w:rPr>
        <w:t xml:space="preserve"> that we have experiences as </w:t>
      </w:r>
      <w:r w:rsidR="004A085C">
        <w:rPr>
          <w:rFonts w:ascii="Garamond" w:eastAsia="Garamond" w:hAnsi="Garamond" w:cs="Garamond"/>
          <w:lang w:val="en-AU"/>
        </w:rPr>
        <w:t>of robust passage?  Not obviously.</w:t>
      </w:r>
      <w:r w:rsidR="00797473">
        <w:rPr>
          <w:rFonts w:ascii="Garamond" w:eastAsia="Garamond" w:hAnsi="Garamond" w:cs="Garamond"/>
          <w:lang w:val="en-AU"/>
        </w:rPr>
        <w:t xml:space="preserve"> To be sure, we get to say that our perceptual experiences have a sort of </w:t>
      </w:r>
      <w:r w:rsidR="00797473" w:rsidRPr="00183667">
        <w:rPr>
          <w:rFonts w:ascii="Garamond" w:eastAsia="Garamond" w:hAnsi="Garamond" w:cs="Garamond"/>
          <w:i/>
          <w:lang w:val="en-AU"/>
        </w:rPr>
        <w:t>dynamical</w:t>
      </w:r>
      <w:r w:rsidR="00797473">
        <w:rPr>
          <w:rFonts w:ascii="Garamond" w:eastAsia="Garamond" w:hAnsi="Garamond" w:cs="Garamond"/>
          <w:lang w:val="en-AU"/>
        </w:rPr>
        <w:t xml:space="preserve"> </w:t>
      </w:r>
      <w:r w:rsidR="00797473" w:rsidRPr="00183667">
        <w:rPr>
          <w:rFonts w:ascii="Garamond" w:eastAsia="Garamond" w:hAnsi="Garamond" w:cs="Garamond"/>
          <w:i/>
          <w:lang w:val="en-AU"/>
        </w:rPr>
        <w:t>quality</w:t>
      </w:r>
      <w:r w:rsidR="00797473">
        <w:rPr>
          <w:rFonts w:ascii="Garamond" w:eastAsia="Garamond" w:hAnsi="Garamond" w:cs="Garamond"/>
          <w:lang w:val="en-AU"/>
        </w:rPr>
        <w:t xml:space="preserve"> to them, and that this quality is illusory. But i</w:t>
      </w:r>
      <w:r w:rsidR="00C82888">
        <w:rPr>
          <w:rFonts w:ascii="Garamond" w:eastAsia="Garamond" w:hAnsi="Garamond" w:cs="Garamond"/>
          <w:lang w:val="en-AU"/>
        </w:rPr>
        <w:t xml:space="preserve">t is not </w:t>
      </w:r>
      <w:r w:rsidR="00DB25A6">
        <w:rPr>
          <w:rFonts w:ascii="Garamond" w:eastAsia="Garamond" w:hAnsi="Garamond" w:cs="Garamond"/>
          <w:lang w:val="en-AU"/>
        </w:rPr>
        <w:t xml:space="preserve">really very </w:t>
      </w:r>
      <w:r w:rsidR="00C82888">
        <w:rPr>
          <w:rFonts w:ascii="Garamond" w:eastAsia="Garamond" w:hAnsi="Garamond" w:cs="Garamond"/>
          <w:lang w:val="en-AU"/>
        </w:rPr>
        <w:t>plausible that that</w:t>
      </w:r>
      <w:r w:rsidR="00797473">
        <w:rPr>
          <w:rFonts w:ascii="Garamond" w:eastAsia="Garamond" w:hAnsi="Garamond" w:cs="Garamond"/>
          <w:lang w:val="en-AU"/>
        </w:rPr>
        <w:t xml:space="preserve"> content is one as</w:t>
      </w:r>
      <w:r w:rsidR="00C82888">
        <w:rPr>
          <w:rFonts w:ascii="Garamond" w:eastAsia="Garamond" w:hAnsi="Garamond" w:cs="Garamond"/>
          <w:lang w:val="en-AU"/>
        </w:rPr>
        <w:t xml:space="preserve"> of robust passage. To see this, suppose our world is non-dynamical. It contains moving things, which is to say that it contains things that are located at different places at different times. In perceiving such things, though, we perceive those things as moving, rather than simply as being in different places at different times. Likewise, when </w:t>
      </w:r>
      <w:r w:rsidR="003900C1">
        <w:rPr>
          <w:rFonts w:ascii="Garamond" w:eastAsia="Garamond" w:hAnsi="Garamond" w:cs="Garamond"/>
          <w:lang w:val="en-AU"/>
        </w:rPr>
        <w:t>we perceive change we perceive</w:t>
      </w:r>
      <w:r w:rsidR="00C82888">
        <w:rPr>
          <w:rFonts w:ascii="Garamond" w:eastAsia="Garamond" w:hAnsi="Garamond" w:cs="Garamond"/>
          <w:lang w:val="en-AU"/>
        </w:rPr>
        <w:t xml:space="preserve"> </w:t>
      </w:r>
      <w:r w:rsidR="003900C1">
        <w:rPr>
          <w:rFonts w:ascii="Garamond" w:eastAsia="Garamond" w:hAnsi="Garamond" w:cs="Garamond"/>
          <w:lang w:val="en-AU"/>
        </w:rPr>
        <w:t>things</w:t>
      </w:r>
      <w:r w:rsidR="00C82888">
        <w:rPr>
          <w:rFonts w:ascii="Garamond" w:eastAsia="Garamond" w:hAnsi="Garamond" w:cs="Garamond"/>
          <w:lang w:val="en-AU"/>
        </w:rPr>
        <w:t xml:space="preserve"> as changing, rather than just </w:t>
      </w:r>
      <w:r w:rsidR="003900C1">
        <w:rPr>
          <w:rFonts w:ascii="Garamond" w:eastAsia="Garamond" w:hAnsi="Garamond" w:cs="Garamond"/>
          <w:lang w:val="en-AU"/>
        </w:rPr>
        <w:t>perceiving</w:t>
      </w:r>
      <w:r w:rsidR="00C82888">
        <w:rPr>
          <w:rFonts w:ascii="Garamond" w:eastAsia="Garamond" w:hAnsi="Garamond" w:cs="Garamond"/>
          <w:lang w:val="en-AU"/>
        </w:rPr>
        <w:t xml:space="preserve"> things as being one way at one time, and a </w:t>
      </w:r>
      <w:r w:rsidR="00A73B18">
        <w:rPr>
          <w:rFonts w:ascii="Garamond" w:eastAsia="Garamond" w:hAnsi="Garamond" w:cs="Garamond"/>
          <w:lang w:val="en-AU"/>
        </w:rPr>
        <w:t>different</w:t>
      </w:r>
      <w:r w:rsidR="00C82888">
        <w:rPr>
          <w:rFonts w:ascii="Garamond" w:eastAsia="Garamond" w:hAnsi="Garamond" w:cs="Garamond"/>
          <w:lang w:val="en-AU"/>
        </w:rPr>
        <w:t xml:space="preserve"> way at a different time. </w:t>
      </w:r>
      <w:r w:rsidR="00A73B18">
        <w:rPr>
          <w:rFonts w:ascii="Garamond" w:eastAsia="Garamond" w:hAnsi="Garamond" w:cs="Garamond"/>
          <w:lang w:val="en-AU"/>
        </w:rPr>
        <w:t xml:space="preserve">Whatever </w:t>
      </w:r>
      <w:r w:rsidR="00A73B18" w:rsidRPr="00183667">
        <w:rPr>
          <w:rFonts w:ascii="Garamond" w:eastAsia="Garamond" w:hAnsi="Garamond" w:cs="Garamond"/>
          <w:i/>
          <w:lang w:val="en-AU"/>
        </w:rPr>
        <w:t>exactly</w:t>
      </w:r>
      <w:r w:rsidR="00A73B18">
        <w:rPr>
          <w:rFonts w:ascii="Garamond" w:eastAsia="Garamond" w:hAnsi="Garamond" w:cs="Garamond"/>
          <w:lang w:val="en-AU"/>
        </w:rPr>
        <w:t xml:space="preserve"> the (immodest) content of this perception of motion and change is meant to be, it </w:t>
      </w:r>
      <w:r w:rsidR="006B3E35">
        <w:rPr>
          <w:rFonts w:ascii="Garamond" w:eastAsia="Garamond" w:hAnsi="Garamond" w:cs="Garamond"/>
          <w:lang w:val="en-AU"/>
        </w:rPr>
        <w:t xml:space="preserve">doesn’t seem to involve there being a metaphysically privileged present, which </w:t>
      </w:r>
      <w:r w:rsidR="006B3E35">
        <w:rPr>
          <w:rFonts w:ascii="Garamond" w:eastAsia="Garamond" w:hAnsi="Garamond" w:cs="Garamond"/>
          <w:lang w:val="en-AU"/>
        </w:rPr>
        <w:lastRenderedPageBreak/>
        <w:t xml:space="preserve">changes. </w:t>
      </w:r>
      <w:r w:rsidR="00EA2E72">
        <w:rPr>
          <w:rFonts w:ascii="Garamond" w:eastAsia="Garamond" w:hAnsi="Garamond" w:cs="Garamond"/>
          <w:lang w:val="en-AU"/>
        </w:rPr>
        <w:t xml:space="preserve">Whatever the additional immodest content is, in this case, it is very unclear that that content is as of robust passage. </w:t>
      </w:r>
    </w:p>
    <w:p w14:paraId="3E708264" w14:textId="3659C545" w:rsidR="00874E7D" w:rsidRDefault="00183667" w:rsidP="00131FD4">
      <w:pPr>
        <w:pStyle w:val="Body"/>
        <w:spacing w:line="360" w:lineRule="auto"/>
        <w:jc w:val="both"/>
        <w:rPr>
          <w:rFonts w:ascii="Garamond" w:eastAsia="Garamond" w:hAnsi="Garamond" w:cs="Garamond"/>
          <w:lang w:val="en-AU"/>
        </w:rPr>
      </w:pPr>
      <w:r>
        <w:rPr>
          <w:rFonts w:ascii="Garamond" w:eastAsia="Garamond" w:hAnsi="Garamond" w:cs="Garamond"/>
          <w:lang w:val="en-AU"/>
        </w:rPr>
        <w:t>Q</w:t>
      </w:r>
      <w:r w:rsidR="00EA2E72">
        <w:rPr>
          <w:rFonts w:ascii="Garamond" w:eastAsia="Garamond" w:hAnsi="Garamond" w:cs="Garamond"/>
          <w:lang w:val="en-AU"/>
        </w:rPr>
        <w:t xml:space="preserve">uite generally it seems that what is missing in this story, and indeed what was missing from the story offered by the friend of modesty, is the presence of a representation of objective presentness. </w:t>
      </w:r>
      <w:r w:rsidR="00874E7D">
        <w:rPr>
          <w:rFonts w:ascii="Garamond" w:eastAsia="Garamond" w:hAnsi="Garamond" w:cs="Garamond"/>
          <w:lang w:val="en-AU"/>
        </w:rPr>
        <w:t xml:space="preserve">Why does a representation of robust passage need to involve a representation of objective presentness? Robust passage is the change in which events are objectively present. It is not, for instance, the mere change in which events are subjectively, or perspectivally, present. </w:t>
      </w:r>
      <w:r w:rsidR="001607DF">
        <w:rPr>
          <w:rFonts w:ascii="Garamond" w:eastAsia="Garamond" w:hAnsi="Garamond" w:cs="Garamond"/>
          <w:lang w:val="en-AU"/>
        </w:rPr>
        <w:t xml:space="preserve">Even those who reject robust passage think that in some good sense there is a change in which events are </w:t>
      </w:r>
      <w:r w:rsidR="001607DF" w:rsidRPr="002F5524">
        <w:rPr>
          <w:rFonts w:ascii="Garamond" w:eastAsia="Garamond" w:hAnsi="Garamond" w:cs="Garamond"/>
          <w:i/>
          <w:iCs/>
          <w:lang w:val="en-AU"/>
        </w:rPr>
        <w:t>subjectively</w:t>
      </w:r>
      <w:r w:rsidR="001607DF">
        <w:rPr>
          <w:rFonts w:ascii="Garamond" w:eastAsia="Garamond" w:hAnsi="Garamond" w:cs="Garamond"/>
          <w:lang w:val="en-AU"/>
        </w:rPr>
        <w:t xml:space="preserve"> present. So if it is true that we have perceptual experiences that represent robust passage, as opposed to representing something else (such as anodyne passage that can obtain in non-dynamical worlds) then it must be that the experience in question represents the movement of objective presentness. </w:t>
      </w:r>
    </w:p>
    <w:p w14:paraId="7D64EA61" w14:textId="7BEFAC92" w:rsidR="002931C9" w:rsidRDefault="00183667" w:rsidP="00131FD4">
      <w:pPr>
        <w:pStyle w:val="Body"/>
        <w:spacing w:line="360" w:lineRule="auto"/>
        <w:jc w:val="both"/>
        <w:rPr>
          <w:rFonts w:ascii="Garamond" w:hAnsi="Garamond"/>
          <w:lang w:val="en-AU"/>
        </w:rPr>
      </w:pPr>
      <w:r>
        <w:rPr>
          <w:rFonts w:ascii="Garamond" w:eastAsia="Garamond" w:hAnsi="Garamond" w:cs="Garamond"/>
          <w:lang w:val="en-AU"/>
        </w:rPr>
        <w:t>It</w:t>
      </w:r>
      <w:r w:rsidR="006A0FB3">
        <w:rPr>
          <w:rFonts w:ascii="Garamond" w:hAnsi="Garamond"/>
          <w:lang w:val="en-AU"/>
        </w:rPr>
        <w:t xml:space="preserve"> seems clear that associated with the exercise of temporal capacities we have modest</w:t>
      </w:r>
      <w:r w:rsidR="00EA2E72">
        <w:rPr>
          <w:rFonts w:ascii="Garamond" w:hAnsi="Garamond"/>
          <w:lang w:val="en-AU"/>
        </w:rPr>
        <w:t xml:space="preserve"> (or indeed immodest)</w:t>
      </w:r>
      <w:r w:rsidR="006A0FB3">
        <w:rPr>
          <w:rFonts w:ascii="Garamond" w:hAnsi="Garamond"/>
          <w:lang w:val="en-AU"/>
        </w:rPr>
        <w:t xml:space="preserve"> representations </w:t>
      </w:r>
      <w:r w:rsidR="00EA2E72">
        <w:rPr>
          <w:rFonts w:ascii="Garamond" w:hAnsi="Garamond"/>
          <w:lang w:val="en-AU"/>
        </w:rPr>
        <w:t>of</w:t>
      </w:r>
      <w:r w:rsidR="006A0FB3">
        <w:rPr>
          <w:rFonts w:ascii="Garamond" w:hAnsi="Garamond"/>
          <w:lang w:val="en-AU"/>
        </w:rPr>
        <w:t xml:space="preserve"> </w:t>
      </w:r>
      <w:r w:rsidR="006A0FB3" w:rsidRPr="00C155DC">
        <w:rPr>
          <w:rFonts w:ascii="Garamond" w:hAnsi="Garamond"/>
          <w:i/>
          <w:lang w:val="en-AU"/>
        </w:rPr>
        <w:t>change</w:t>
      </w:r>
      <w:r w:rsidR="006A0FB3">
        <w:rPr>
          <w:rFonts w:ascii="Garamond" w:hAnsi="Garamond"/>
          <w:lang w:val="en-AU"/>
        </w:rPr>
        <w:t xml:space="preserve">, </w:t>
      </w:r>
      <w:r w:rsidR="006A0FB3" w:rsidRPr="00C155DC">
        <w:rPr>
          <w:rFonts w:ascii="Garamond" w:hAnsi="Garamond"/>
          <w:i/>
          <w:lang w:val="en-AU"/>
        </w:rPr>
        <w:t>motion</w:t>
      </w:r>
      <w:r w:rsidR="006A0FB3">
        <w:rPr>
          <w:rFonts w:ascii="Garamond" w:hAnsi="Garamond"/>
          <w:lang w:val="en-AU"/>
        </w:rPr>
        <w:t xml:space="preserve"> and</w:t>
      </w:r>
      <w:r w:rsidR="00FF136B">
        <w:rPr>
          <w:rFonts w:ascii="Garamond" w:hAnsi="Garamond"/>
          <w:lang w:val="en-AU"/>
        </w:rPr>
        <w:t xml:space="preserve"> either</w:t>
      </w:r>
      <w:r w:rsidR="006A0FB3">
        <w:rPr>
          <w:rFonts w:ascii="Garamond" w:hAnsi="Garamond"/>
          <w:lang w:val="en-AU"/>
        </w:rPr>
        <w:t xml:space="preserve"> </w:t>
      </w:r>
      <w:r w:rsidR="006A0FB3" w:rsidRPr="00C155DC">
        <w:rPr>
          <w:rFonts w:ascii="Garamond" w:hAnsi="Garamond"/>
          <w:i/>
          <w:lang w:val="en-AU"/>
        </w:rPr>
        <w:t>indexical presentness</w:t>
      </w:r>
      <w:r w:rsidR="00FF136B">
        <w:rPr>
          <w:rFonts w:ascii="Garamond" w:hAnsi="Garamond"/>
          <w:lang w:val="en-AU"/>
        </w:rPr>
        <w:t xml:space="preserve"> or what we might call </w:t>
      </w:r>
      <w:r w:rsidR="00FF136B" w:rsidRPr="00183667">
        <w:rPr>
          <w:rFonts w:ascii="Garamond" w:hAnsi="Garamond"/>
          <w:i/>
          <w:lang w:val="en-AU"/>
        </w:rPr>
        <w:t>simple presentness</w:t>
      </w:r>
      <w:r w:rsidR="00FF136B">
        <w:rPr>
          <w:rFonts w:ascii="Garamond" w:hAnsi="Garamond"/>
          <w:lang w:val="en-AU"/>
        </w:rPr>
        <w:t xml:space="preserve"> (where this is just what we have when we have untensed </w:t>
      </w:r>
      <w:r w:rsidR="00EA2E72">
        <w:rPr>
          <w:rFonts w:ascii="Garamond" w:hAnsi="Garamond"/>
          <w:lang w:val="en-AU"/>
        </w:rPr>
        <w:t>perceptions</w:t>
      </w:r>
      <w:r w:rsidR="00FF136B">
        <w:rPr>
          <w:rFonts w:ascii="Garamond" w:hAnsi="Garamond"/>
          <w:lang w:val="en-AU"/>
        </w:rPr>
        <w:t xml:space="preserve">, or perceptions with no temporal viewpoint). </w:t>
      </w:r>
      <w:r w:rsidR="006A0FB3">
        <w:rPr>
          <w:rFonts w:ascii="Garamond" w:hAnsi="Garamond"/>
          <w:lang w:val="en-AU"/>
        </w:rPr>
        <w:t xml:space="preserve"> </w:t>
      </w:r>
      <w:r w:rsidR="00EA2E72">
        <w:rPr>
          <w:rFonts w:ascii="Garamond" w:hAnsi="Garamond"/>
          <w:lang w:val="en-AU"/>
        </w:rPr>
        <w:t>And while some of these might be illusory (</w:t>
      </w:r>
      <w:r w:rsidR="001607DF">
        <w:rPr>
          <w:rFonts w:ascii="Garamond" w:hAnsi="Garamond"/>
          <w:lang w:val="en-AU"/>
        </w:rPr>
        <w:t>i</w:t>
      </w:r>
      <w:r w:rsidR="00EA2E72">
        <w:rPr>
          <w:rFonts w:ascii="Garamond" w:hAnsi="Garamond"/>
          <w:lang w:val="en-AU"/>
        </w:rPr>
        <w:t xml:space="preserve">f Paul and Dainton are to be believed regarding motion/change) they are not sufficient to explain why it seems to us as though time robustly passes, as opposed to its merely seeming to us as though </w:t>
      </w:r>
      <w:r w:rsidR="008748F8">
        <w:rPr>
          <w:rFonts w:ascii="Garamond" w:hAnsi="Garamond"/>
          <w:lang w:val="en-AU"/>
        </w:rPr>
        <w:t>things</w:t>
      </w:r>
      <w:r w:rsidR="00EA2E72">
        <w:rPr>
          <w:rFonts w:ascii="Garamond" w:hAnsi="Garamond"/>
          <w:lang w:val="en-AU"/>
        </w:rPr>
        <w:t xml:space="preserve"> move and change. </w:t>
      </w:r>
      <w:r w:rsidR="00EE5824">
        <w:rPr>
          <w:rFonts w:ascii="Garamond" w:hAnsi="Garamond"/>
          <w:lang w:val="en-AU"/>
        </w:rPr>
        <w:t>So</w:t>
      </w:r>
      <w:r w:rsidR="00FF168A">
        <w:rPr>
          <w:rFonts w:ascii="Garamond" w:hAnsi="Garamond"/>
          <w:lang w:val="en-AU"/>
        </w:rPr>
        <w:t xml:space="preserve"> these views </w:t>
      </w:r>
      <w:r w:rsidR="00EE5824">
        <w:rPr>
          <w:rFonts w:ascii="Garamond" w:hAnsi="Garamond"/>
          <w:lang w:val="en-AU"/>
        </w:rPr>
        <w:t xml:space="preserve">be </w:t>
      </w:r>
      <w:r w:rsidR="00FF168A">
        <w:rPr>
          <w:rFonts w:ascii="Garamond" w:hAnsi="Garamond"/>
          <w:lang w:val="en-AU"/>
        </w:rPr>
        <w:t xml:space="preserve">better thought of as views that are more similar to that of Prosser, on which the target phenomenology is one whose content is (at least in part) illusory, but where the content of that illusion is not a representation of robust passage, but rather, is some </w:t>
      </w:r>
      <w:r w:rsidR="00FF168A" w:rsidRPr="00183667">
        <w:rPr>
          <w:rFonts w:ascii="Garamond" w:hAnsi="Garamond"/>
          <w:i/>
          <w:lang w:val="en-AU"/>
        </w:rPr>
        <w:t>other</w:t>
      </w:r>
      <w:r w:rsidR="00FF168A">
        <w:rPr>
          <w:rFonts w:ascii="Garamond" w:hAnsi="Garamond"/>
          <w:lang w:val="en-AU"/>
        </w:rPr>
        <w:t xml:space="preserve"> non-veridical content. </w:t>
      </w:r>
    </w:p>
    <w:p w14:paraId="06F37EA4" w14:textId="5A9D1C34" w:rsidR="00563050" w:rsidRDefault="00011406" w:rsidP="00131FD4">
      <w:pPr>
        <w:pStyle w:val="Body"/>
        <w:spacing w:line="360" w:lineRule="auto"/>
        <w:jc w:val="both"/>
        <w:rPr>
          <w:rFonts w:ascii="Garamond" w:hAnsi="Garamond"/>
          <w:lang w:val="en-AU"/>
        </w:rPr>
      </w:pPr>
      <w:r>
        <w:rPr>
          <w:rFonts w:ascii="Garamond" w:hAnsi="Garamond"/>
          <w:lang w:val="en-AU"/>
        </w:rPr>
        <w:t xml:space="preserve">This, of course, is no help to </w:t>
      </w:r>
      <w:r w:rsidR="00563050">
        <w:rPr>
          <w:rFonts w:ascii="Garamond" w:hAnsi="Garamond"/>
          <w:lang w:val="en-AU"/>
        </w:rPr>
        <w:t xml:space="preserve">the </w:t>
      </w:r>
      <w:r w:rsidR="00563050" w:rsidRPr="00EE5824">
        <w:rPr>
          <w:rFonts w:ascii="Garamond" w:hAnsi="Garamond"/>
          <w:i/>
          <w:lang w:val="en-AU"/>
        </w:rPr>
        <w:t>passage</w:t>
      </w:r>
      <w:r w:rsidR="00563050">
        <w:rPr>
          <w:rFonts w:ascii="Garamond" w:hAnsi="Garamond"/>
          <w:lang w:val="en-AU"/>
        </w:rPr>
        <w:t xml:space="preserve"> illusionist</w:t>
      </w:r>
      <w:r>
        <w:rPr>
          <w:rFonts w:ascii="Garamond" w:hAnsi="Garamond"/>
          <w:lang w:val="en-AU"/>
        </w:rPr>
        <w:t xml:space="preserve">. If what I have said so far is right, then the passage illusionist </w:t>
      </w:r>
      <w:r w:rsidR="00563050">
        <w:rPr>
          <w:rFonts w:ascii="Garamond" w:hAnsi="Garamond"/>
          <w:lang w:val="en-AU"/>
        </w:rPr>
        <w:t>needs to explain how and why it is that, singly or jointly, the exercise of the temporal capacities issues in an immodest representation</w:t>
      </w:r>
      <w:r w:rsidR="00376BE8">
        <w:rPr>
          <w:rFonts w:ascii="Garamond" w:hAnsi="Garamond"/>
          <w:lang w:val="en-AU"/>
        </w:rPr>
        <w:t xml:space="preserve"> of objective presentness</w:t>
      </w:r>
      <w:r w:rsidR="00EE5824">
        <w:rPr>
          <w:rFonts w:ascii="Garamond" w:hAnsi="Garamond"/>
          <w:lang w:val="en-AU"/>
        </w:rPr>
        <w:t xml:space="preserve"> (and its movement).</w:t>
      </w:r>
    </w:p>
    <w:p w14:paraId="491D8C3C" w14:textId="0B578CF8" w:rsidR="00335FA0" w:rsidRDefault="00E85BA5" w:rsidP="00131FD4">
      <w:pPr>
        <w:pStyle w:val="Body"/>
        <w:spacing w:line="360" w:lineRule="auto"/>
        <w:jc w:val="both"/>
        <w:rPr>
          <w:rFonts w:ascii="Garamond" w:hAnsi="Garamond"/>
          <w:lang w:val="en-AU"/>
        </w:rPr>
      </w:pPr>
      <w:r>
        <w:rPr>
          <w:rFonts w:ascii="Garamond" w:hAnsi="Garamond"/>
          <w:lang w:val="en-AU"/>
        </w:rPr>
        <w:t>I’m unclear how</w:t>
      </w:r>
      <w:r w:rsidR="005062FB">
        <w:rPr>
          <w:rFonts w:ascii="Garamond" w:hAnsi="Garamond"/>
          <w:lang w:val="en-AU"/>
        </w:rPr>
        <w:t xml:space="preserve"> </w:t>
      </w:r>
      <w:r>
        <w:rPr>
          <w:rFonts w:ascii="Garamond" w:hAnsi="Garamond"/>
          <w:lang w:val="en-AU"/>
        </w:rPr>
        <w:t xml:space="preserve">such </w:t>
      </w:r>
      <w:r w:rsidR="009470AD">
        <w:rPr>
          <w:rFonts w:ascii="Garamond" w:hAnsi="Garamond"/>
          <w:lang w:val="en-AU"/>
        </w:rPr>
        <w:t xml:space="preserve">a story would </w:t>
      </w:r>
      <w:r>
        <w:rPr>
          <w:rFonts w:ascii="Garamond" w:hAnsi="Garamond"/>
          <w:lang w:val="en-AU"/>
        </w:rPr>
        <w:t xml:space="preserve">proceed. I can see how </w:t>
      </w:r>
      <w:r w:rsidR="00CB19BB">
        <w:rPr>
          <w:rFonts w:ascii="Garamond" w:hAnsi="Garamond"/>
          <w:lang w:val="en-AU"/>
        </w:rPr>
        <w:t xml:space="preserve">we might </w:t>
      </w:r>
      <w:r>
        <w:rPr>
          <w:rFonts w:ascii="Garamond" w:hAnsi="Garamond"/>
          <w:lang w:val="en-AU"/>
        </w:rPr>
        <w:t>go about telling that story in the case of colour</w:t>
      </w:r>
      <w:r w:rsidR="00922AAB">
        <w:rPr>
          <w:rFonts w:ascii="Garamond" w:hAnsi="Garamond"/>
          <w:lang w:val="en-AU"/>
        </w:rPr>
        <w:t xml:space="preserve"> immodesty.</w:t>
      </w:r>
    </w:p>
    <w:p w14:paraId="4DFD8001" w14:textId="16DDF909" w:rsidR="006F469C" w:rsidRDefault="00E85BA5" w:rsidP="00131FD4">
      <w:pPr>
        <w:pStyle w:val="Body"/>
        <w:spacing w:line="360" w:lineRule="auto"/>
        <w:jc w:val="both"/>
        <w:rPr>
          <w:rFonts w:ascii="Garamond" w:hAnsi="Garamond"/>
          <w:lang w:val="en-AU"/>
        </w:rPr>
      </w:pPr>
      <w:r>
        <w:rPr>
          <w:rFonts w:ascii="Garamond" w:hAnsi="Garamond"/>
          <w:lang w:val="en-AU"/>
        </w:rPr>
        <w:t xml:space="preserve">We have perceptual mechanisms for detecting things in our environment. As it turns out, it is often the case that the properties we detect are intrinsic to the objects in question. Moreover, </w:t>
      </w:r>
      <w:r w:rsidR="00A87BD2">
        <w:rPr>
          <w:rFonts w:ascii="Garamond" w:hAnsi="Garamond"/>
          <w:lang w:val="en-AU"/>
        </w:rPr>
        <w:t>sometimes</w:t>
      </w:r>
      <w:r>
        <w:rPr>
          <w:rFonts w:ascii="Garamond" w:hAnsi="Garamond"/>
          <w:lang w:val="en-AU"/>
        </w:rPr>
        <w:t xml:space="preserve"> </w:t>
      </w:r>
      <w:r w:rsidR="006444FC">
        <w:rPr>
          <w:rFonts w:ascii="Garamond" w:hAnsi="Garamond"/>
          <w:lang w:val="en-AU"/>
        </w:rPr>
        <w:t xml:space="preserve">even </w:t>
      </w:r>
      <w:r w:rsidR="00A87BD2">
        <w:rPr>
          <w:rFonts w:ascii="Garamond" w:hAnsi="Garamond"/>
          <w:lang w:val="en-AU"/>
        </w:rPr>
        <w:t xml:space="preserve">when </w:t>
      </w:r>
      <w:r>
        <w:rPr>
          <w:rFonts w:ascii="Garamond" w:hAnsi="Garamond"/>
          <w:lang w:val="en-AU"/>
        </w:rPr>
        <w:t>they are not intrinsic</w:t>
      </w:r>
      <w:r w:rsidR="00F02535">
        <w:rPr>
          <w:rFonts w:ascii="Garamond" w:hAnsi="Garamond"/>
          <w:lang w:val="en-AU"/>
        </w:rPr>
        <w:t>,</w:t>
      </w:r>
      <w:r>
        <w:rPr>
          <w:rFonts w:ascii="Garamond" w:hAnsi="Garamond"/>
          <w:lang w:val="en-AU"/>
        </w:rPr>
        <w:t xml:space="preserve"> </w:t>
      </w:r>
      <w:r w:rsidR="00280142">
        <w:rPr>
          <w:rFonts w:ascii="Garamond" w:hAnsi="Garamond"/>
          <w:lang w:val="en-AU"/>
        </w:rPr>
        <w:t xml:space="preserve">for all practical purposes we can </w:t>
      </w:r>
      <w:r w:rsidR="00280142">
        <w:rPr>
          <w:rFonts w:ascii="Garamond" w:hAnsi="Garamond"/>
          <w:lang w:val="en-AU"/>
        </w:rPr>
        <w:lastRenderedPageBreak/>
        <w:t>treat the</w:t>
      </w:r>
      <w:r w:rsidR="00BE33A9">
        <w:rPr>
          <w:rFonts w:ascii="Garamond" w:hAnsi="Garamond"/>
          <w:lang w:val="en-AU"/>
        </w:rPr>
        <w:t xml:space="preserve">m as though they are. </w:t>
      </w:r>
      <w:r w:rsidR="00280142">
        <w:rPr>
          <w:rFonts w:ascii="Garamond" w:hAnsi="Garamond"/>
          <w:lang w:val="en-AU"/>
        </w:rPr>
        <w:t>Consider for instance weight. Weight is not intrinsic.  But we can treat it as such</w:t>
      </w:r>
      <w:r w:rsidR="006A6CC3">
        <w:rPr>
          <w:rFonts w:ascii="Garamond" w:hAnsi="Garamond"/>
          <w:lang w:val="en-AU"/>
        </w:rPr>
        <w:t xml:space="preserve"> </w:t>
      </w:r>
      <w:r w:rsidR="00280142">
        <w:rPr>
          <w:rFonts w:ascii="Garamond" w:hAnsi="Garamond"/>
          <w:lang w:val="en-AU"/>
        </w:rPr>
        <w:t xml:space="preserve">given that we are all earth bound. </w:t>
      </w:r>
      <w:r w:rsidR="00157042">
        <w:rPr>
          <w:rFonts w:ascii="Garamond" w:hAnsi="Garamond"/>
          <w:lang w:val="en-AU"/>
        </w:rPr>
        <w:t xml:space="preserve">Colour is the same. </w:t>
      </w:r>
    </w:p>
    <w:p w14:paraId="03C8577F" w14:textId="78144C03" w:rsidR="00D15B55" w:rsidRDefault="006A780F" w:rsidP="00131FD4">
      <w:pPr>
        <w:pStyle w:val="Body"/>
        <w:spacing w:line="360" w:lineRule="auto"/>
        <w:jc w:val="both"/>
        <w:rPr>
          <w:rFonts w:ascii="Garamond" w:hAnsi="Garamond"/>
          <w:lang w:val="en-AU"/>
        </w:rPr>
      </w:pPr>
      <w:r>
        <w:rPr>
          <w:rFonts w:ascii="Garamond" w:hAnsi="Garamond"/>
          <w:lang w:val="en-AU"/>
        </w:rPr>
        <w:t xml:space="preserve">It surely matters to organisms whether properties can be treated as intrinsic, or should be treated as extrinsic. If gravity varied a good deal across local regions of the earth, organisms would need to treat weight as extrinsic. So we’d expect </w:t>
      </w:r>
      <w:r w:rsidR="0033356C">
        <w:rPr>
          <w:rFonts w:ascii="Garamond" w:hAnsi="Garamond"/>
          <w:lang w:val="en-AU"/>
        </w:rPr>
        <w:t xml:space="preserve">mechanisms </w:t>
      </w:r>
      <w:r>
        <w:rPr>
          <w:rFonts w:ascii="Garamond" w:hAnsi="Garamond"/>
          <w:lang w:val="en-AU"/>
        </w:rPr>
        <w:t xml:space="preserve">to detect </w:t>
      </w:r>
      <w:r w:rsidR="0023159F">
        <w:rPr>
          <w:rFonts w:ascii="Garamond" w:hAnsi="Garamond"/>
          <w:lang w:val="en-AU"/>
        </w:rPr>
        <w:t>whether a property can reliably be treated a</w:t>
      </w:r>
      <w:r>
        <w:rPr>
          <w:rFonts w:ascii="Garamond" w:hAnsi="Garamond"/>
          <w:lang w:val="en-AU"/>
        </w:rPr>
        <w:t>s intrinsic or extrinsic</w:t>
      </w:r>
      <w:r w:rsidR="001A2924">
        <w:rPr>
          <w:rFonts w:ascii="Garamond" w:hAnsi="Garamond"/>
          <w:lang w:val="en-AU"/>
        </w:rPr>
        <w:t>, and to label it as intrinsic where the answer is yes, and as extrinsic otherwise.</w:t>
      </w:r>
      <w:r w:rsidR="0023159F">
        <w:rPr>
          <w:rFonts w:ascii="Garamond" w:hAnsi="Garamond"/>
          <w:lang w:val="en-AU"/>
        </w:rPr>
        <w:t xml:space="preserve"> </w:t>
      </w:r>
      <w:r w:rsidR="00DC6A82">
        <w:rPr>
          <w:rFonts w:ascii="Garamond" w:hAnsi="Garamond"/>
          <w:lang w:val="en-AU"/>
        </w:rPr>
        <w:t xml:space="preserve">So when </w:t>
      </w:r>
      <w:r w:rsidR="0023159F">
        <w:rPr>
          <w:rFonts w:ascii="Garamond" w:hAnsi="Garamond"/>
          <w:lang w:val="en-AU"/>
        </w:rPr>
        <w:t xml:space="preserve">a property can reliably be treated as intrinsic we </w:t>
      </w:r>
      <w:r w:rsidR="00AD084C">
        <w:rPr>
          <w:rFonts w:ascii="Garamond" w:hAnsi="Garamond"/>
          <w:lang w:val="en-AU"/>
        </w:rPr>
        <w:t xml:space="preserve">might </w:t>
      </w:r>
      <w:r w:rsidR="0023159F">
        <w:rPr>
          <w:rFonts w:ascii="Garamond" w:hAnsi="Garamond"/>
          <w:lang w:val="en-AU"/>
        </w:rPr>
        <w:t>expect it to be represented as</w:t>
      </w:r>
      <w:r w:rsidR="00FB2FB3">
        <w:rPr>
          <w:rFonts w:ascii="Garamond" w:hAnsi="Garamond"/>
          <w:lang w:val="en-AU"/>
        </w:rPr>
        <w:t xml:space="preserve"> intrinsic</w:t>
      </w:r>
      <w:r w:rsidR="0023159F">
        <w:rPr>
          <w:rFonts w:ascii="Garamond" w:hAnsi="Garamond"/>
          <w:lang w:val="en-AU"/>
        </w:rPr>
        <w:t xml:space="preserve">. </w:t>
      </w:r>
    </w:p>
    <w:p w14:paraId="6D140594" w14:textId="275C33ED" w:rsidR="006A780F" w:rsidRDefault="0023159F" w:rsidP="00131FD4">
      <w:pPr>
        <w:pStyle w:val="Body"/>
        <w:spacing w:line="360" w:lineRule="auto"/>
        <w:jc w:val="both"/>
        <w:rPr>
          <w:rFonts w:ascii="Garamond" w:hAnsi="Garamond"/>
          <w:lang w:val="en-AU"/>
        </w:rPr>
      </w:pPr>
      <w:r>
        <w:rPr>
          <w:rFonts w:ascii="Garamond" w:hAnsi="Garamond"/>
          <w:lang w:val="en-AU"/>
        </w:rPr>
        <w:t xml:space="preserve">Since we can reliably treat colour as </w:t>
      </w:r>
      <w:r w:rsidR="008622E5">
        <w:rPr>
          <w:rFonts w:ascii="Garamond" w:hAnsi="Garamond"/>
          <w:lang w:val="en-AU"/>
        </w:rPr>
        <w:t xml:space="preserve">intrinsic this could </w:t>
      </w:r>
      <w:r>
        <w:rPr>
          <w:rFonts w:ascii="Garamond" w:hAnsi="Garamond"/>
          <w:lang w:val="en-AU"/>
        </w:rPr>
        <w:t>explain why our colour detection mechanism represe</w:t>
      </w:r>
      <w:r w:rsidR="008622E5">
        <w:rPr>
          <w:rFonts w:ascii="Garamond" w:hAnsi="Garamond"/>
          <w:lang w:val="en-AU"/>
        </w:rPr>
        <w:t xml:space="preserve">nts colours </w:t>
      </w:r>
      <w:r w:rsidR="00364D73">
        <w:rPr>
          <w:rFonts w:ascii="Garamond" w:hAnsi="Garamond"/>
          <w:lang w:val="en-AU"/>
        </w:rPr>
        <w:t xml:space="preserve">as </w:t>
      </w:r>
      <w:r w:rsidR="008622E5">
        <w:rPr>
          <w:rFonts w:ascii="Garamond" w:hAnsi="Garamond"/>
          <w:lang w:val="en-AU"/>
        </w:rPr>
        <w:t>intrinsic (if indeed they do).</w:t>
      </w:r>
      <w:r w:rsidR="00846715">
        <w:rPr>
          <w:rFonts w:ascii="Garamond" w:hAnsi="Garamond"/>
          <w:lang w:val="en-AU"/>
        </w:rPr>
        <w:t xml:space="preserve"> </w:t>
      </w:r>
      <w:r w:rsidR="00846715" w:rsidRPr="00FB5703">
        <w:rPr>
          <w:rFonts w:ascii="Garamond" w:hAnsi="Garamond"/>
          <w:i/>
          <w:lang w:val="en-AU"/>
        </w:rPr>
        <w:t>Mutatis mutandis</w:t>
      </w:r>
      <w:r w:rsidR="00846715">
        <w:rPr>
          <w:rFonts w:ascii="Garamond" w:hAnsi="Garamond"/>
          <w:lang w:val="en-AU"/>
        </w:rPr>
        <w:t xml:space="preserve"> for weight</w:t>
      </w:r>
      <w:r w:rsidR="003E4357">
        <w:rPr>
          <w:rFonts w:ascii="Garamond" w:hAnsi="Garamond"/>
          <w:lang w:val="en-AU"/>
        </w:rPr>
        <w:t xml:space="preserve">. </w:t>
      </w:r>
    </w:p>
    <w:p w14:paraId="5CA79F1E" w14:textId="595EB898" w:rsidR="00F02535" w:rsidRDefault="00D35B4A" w:rsidP="0049293D">
      <w:pPr>
        <w:pStyle w:val="Body"/>
        <w:spacing w:line="360" w:lineRule="auto"/>
        <w:jc w:val="both"/>
        <w:rPr>
          <w:rFonts w:ascii="Garamond" w:hAnsi="Garamond"/>
          <w:lang w:val="en-AU"/>
        </w:rPr>
      </w:pPr>
      <w:r>
        <w:rPr>
          <w:rFonts w:ascii="Garamond" w:hAnsi="Garamond"/>
          <w:lang w:val="en-AU"/>
        </w:rPr>
        <w:t xml:space="preserve">It’s a good deal harder to imagine why any mechanism </w:t>
      </w:r>
      <w:r w:rsidR="00E832F2">
        <w:rPr>
          <w:rFonts w:ascii="Garamond" w:hAnsi="Garamond"/>
          <w:lang w:val="en-AU"/>
        </w:rPr>
        <w:t xml:space="preserve">that </w:t>
      </w:r>
      <w:r>
        <w:rPr>
          <w:rFonts w:ascii="Garamond" w:hAnsi="Garamond"/>
          <w:lang w:val="en-AU"/>
        </w:rPr>
        <w:t>detect</w:t>
      </w:r>
      <w:r w:rsidR="007E6ACA">
        <w:rPr>
          <w:rFonts w:ascii="Garamond" w:hAnsi="Garamond"/>
          <w:lang w:val="en-AU"/>
        </w:rPr>
        <w:t>s</w:t>
      </w:r>
      <w:r>
        <w:rPr>
          <w:rFonts w:ascii="Garamond" w:hAnsi="Garamond"/>
          <w:lang w:val="en-AU"/>
        </w:rPr>
        <w:t xml:space="preserve"> temporal capacities would come to represent objective presentness. </w:t>
      </w:r>
      <w:r w:rsidR="00F02535">
        <w:rPr>
          <w:rFonts w:ascii="Garamond" w:hAnsi="Garamond"/>
          <w:lang w:val="en-AU"/>
        </w:rPr>
        <w:t xml:space="preserve">Neither a representation of indexical presentness (if we have one) nor of simple presentness (if </w:t>
      </w:r>
      <w:r w:rsidR="00C43F81">
        <w:rPr>
          <w:rFonts w:ascii="Garamond" w:hAnsi="Garamond"/>
          <w:lang w:val="en-AU"/>
        </w:rPr>
        <w:t xml:space="preserve">we </w:t>
      </w:r>
      <w:r w:rsidR="00F02535">
        <w:rPr>
          <w:rFonts w:ascii="Garamond" w:hAnsi="Garamond"/>
          <w:lang w:val="en-AU"/>
        </w:rPr>
        <w:t xml:space="preserve">have one) is a representation of </w:t>
      </w:r>
      <w:r w:rsidR="00F02535" w:rsidRPr="00F02535">
        <w:rPr>
          <w:rFonts w:ascii="Garamond" w:hAnsi="Garamond"/>
          <w:i/>
          <w:lang w:val="en-AU"/>
        </w:rPr>
        <w:t>objective</w:t>
      </w:r>
      <w:r w:rsidR="00F02535">
        <w:rPr>
          <w:rFonts w:ascii="Garamond" w:hAnsi="Garamond"/>
          <w:lang w:val="en-AU"/>
        </w:rPr>
        <w:t xml:space="preserve"> presentness. We have already seen that if we represent simple presentness, and we represent that our experiences are ‘replaced’ (as per Sattig’s suggestion) then we get a veridical passage-less view. In order to ‘upgrade’ that view to a view on which we represent robust passage, then, it needs to be not only that we, say, have perceptual experiences and that these have no temporal viewpoint, and that we represent that these experiences </w:t>
      </w:r>
      <w:r w:rsidR="0049293D">
        <w:rPr>
          <w:rFonts w:ascii="Garamond" w:hAnsi="Garamond"/>
          <w:lang w:val="en-AU"/>
        </w:rPr>
        <w:t>undergo replacement,</w:t>
      </w:r>
      <w:r w:rsidR="00F02535">
        <w:rPr>
          <w:rFonts w:ascii="Garamond" w:hAnsi="Garamond"/>
          <w:lang w:val="en-AU"/>
        </w:rPr>
        <w:t xml:space="preserve"> but, in addition, it needs to be th</w:t>
      </w:r>
      <w:r w:rsidR="0049293D">
        <w:rPr>
          <w:rFonts w:ascii="Garamond" w:hAnsi="Garamond"/>
          <w:lang w:val="en-AU"/>
        </w:rPr>
        <w:t>a</w:t>
      </w:r>
      <w:r w:rsidR="00F02535">
        <w:rPr>
          <w:rFonts w:ascii="Garamond" w:hAnsi="Garamond"/>
          <w:lang w:val="en-AU"/>
        </w:rPr>
        <w:t xml:space="preserve">t we represent </w:t>
      </w:r>
      <w:r w:rsidR="0049293D">
        <w:rPr>
          <w:rFonts w:ascii="Garamond" w:hAnsi="Garamond"/>
          <w:lang w:val="en-AU"/>
        </w:rPr>
        <w:t xml:space="preserve">(in some manner or other) that these perceptual experiences are metaphysically special in some way, for instance by being the only experiences there are, </w:t>
      </w:r>
      <w:r w:rsidR="0049293D" w:rsidRPr="00364D73">
        <w:rPr>
          <w:rFonts w:ascii="Garamond" w:hAnsi="Garamond"/>
          <w:i/>
          <w:lang w:val="en-AU"/>
        </w:rPr>
        <w:t>simpliciter</w:t>
      </w:r>
      <w:r w:rsidR="0049293D">
        <w:rPr>
          <w:rFonts w:ascii="Garamond" w:hAnsi="Garamond"/>
          <w:lang w:val="en-AU"/>
        </w:rPr>
        <w:t>.</w:t>
      </w:r>
      <w:r w:rsidR="00865379">
        <w:rPr>
          <w:rFonts w:ascii="Garamond" w:hAnsi="Garamond"/>
          <w:lang w:val="en-AU"/>
        </w:rPr>
        <w:t xml:space="preserve"> The same is true, </w:t>
      </w:r>
      <w:r w:rsidR="00865379" w:rsidRPr="00364D73">
        <w:rPr>
          <w:rFonts w:ascii="Garamond" w:hAnsi="Garamond"/>
          <w:i/>
          <w:lang w:val="en-AU"/>
        </w:rPr>
        <w:t>mutatis mutandis</w:t>
      </w:r>
      <w:r w:rsidR="00865379">
        <w:rPr>
          <w:rFonts w:ascii="Garamond" w:hAnsi="Garamond"/>
          <w:lang w:val="en-AU"/>
        </w:rPr>
        <w:t xml:space="preserve">, of indexical presentness.  </w:t>
      </w:r>
    </w:p>
    <w:p w14:paraId="75E7DDD2" w14:textId="024FC18A" w:rsidR="003553A7" w:rsidRDefault="00865379" w:rsidP="005855DE">
      <w:pPr>
        <w:pStyle w:val="Body"/>
        <w:spacing w:line="360" w:lineRule="auto"/>
        <w:jc w:val="both"/>
        <w:rPr>
          <w:rFonts w:ascii="Garamond" w:hAnsi="Garamond"/>
          <w:iCs/>
          <w:lang w:val="en-AU"/>
        </w:rPr>
      </w:pPr>
      <w:r>
        <w:rPr>
          <w:rFonts w:ascii="Garamond" w:hAnsi="Garamond"/>
          <w:lang w:val="en-AU"/>
        </w:rPr>
        <w:t xml:space="preserve">Why, though, would we represent objective presentness (given that there is no such thing in a non-dynamical world)? It’s hard to imagine that we would. </w:t>
      </w:r>
      <w:r w:rsidR="0089000F">
        <w:rPr>
          <w:rFonts w:ascii="Garamond" w:hAnsi="Garamond"/>
          <w:iCs/>
          <w:lang w:val="en-AU"/>
        </w:rPr>
        <w:t>Representing</w:t>
      </w:r>
      <w:r w:rsidR="00693983">
        <w:rPr>
          <w:rFonts w:ascii="Garamond" w:hAnsi="Garamond"/>
          <w:iCs/>
          <w:lang w:val="en-AU"/>
        </w:rPr>
        <w:t xml:space="preserve"> objective presentness</w:t>
      </w:r>
      <w:r w:rsidR="005855DE">
        <w:rPr>
          <w:rFonts w:ascii="Garamond" w:hAnsi="Garamond"/>
          <w:iCs/>
          <w:lang w:val="en-AU"/>
        </w:rPr>
        <w:t xml:space="preserve"> </w:t>
      </w:r>
      <w:r w:rsidR="00330A2A">
        <w:rPr>
          <w:rFonts w:ascii="Garamond" w:hAnsi="Garamond"/>
          <w:iCs/>
          <w:lang w:val="en-AU"/>
        </w:rPr>
        <w:t>is conceptually complex</w:t>
      </w:r>
      <w:r w:rsidR="002D52C2">
        <w:rPr>
          <w:rFonts w:ascii="Garamond" w:hAnsi="Garamond"/>
          <w:iCs/>
          <w:lang w:val="en-AU"/>
        </w:rPr>
        <w:t>. It</w:t>
      </w:r>
      <w:r w:rsidR="00330A2A">
        <w:rPr>
          <w:rFonts w:ascii="Garamond" w:hAnsi="Garamond"/>
          <w:iCs/>
          <w:lang w:val="en-AU"/>
        </w:rPr>
        <w:t xml:space="preserve"> </w:t>
      </w:r>
      <w:r w:rsidR="005855DE">
        <w:rPr>
          <w:rFonts w:ascii="Garamond" w:hAnsi="Garamond"/>
          <w:iCs/>
          <w:lang w:val="en-AU"/>
        </w:rPr>
        <w:t xml:space="preserve">requires </w:t>
      </w:r>
      <w:r w:rsidR="005855DE" w:rsidRPr="009B7B88">
        <w:rPr>
          <w:rFonts w:ascii="Garamond" w:hAnsi="Garamond"/>
          <w:iCs/>
          <w:lang w:val="en-AU"/>
        </w:rPr>
        <w:t>represent</w:t>
      </w:r>
      <w:r w:rsidR="00773C6B">
        <w:rPr>
          <w:rFonts w:ascii="Garamond" w:hAnsi="Garamond"/>
          <w:iCs/>
          <w:lang w:val="en-AU"/>
        </w:rPr>
        <w:t>ing</w:t>
      </w:r>
      <w:r w:rsidR="005855DE" w:rsidRPr="009B7B88">
        <w:rPr>
          <w:rFonts w:ascii="Garamond" w:hAnsi="Garamond"/>
          <w:iCs/>
          <w:lang w:val="en-AU"/>
        </w:rPr>
        <w:t xml:space="preserve"> that </w:t>
      </w:r>
      <w:r w:rsidR="005855DE" w:rsidRPr="00232242">
        <w:rPr>
          <w:rFonts w:ascii="Garamond" w:hAnsi="Garamond"/>
          <w:iCs/>
          <w:lang w:val="en-AU"/>
        </w:rPr>
        <w:t>certain events are metaphysically special by having some property</w:t>
      </w:r>
      <w:r w:rsidR="00207F4B">
        <w:rPr>
          <w:rFonts w:ascii="Garamond" w:hAnsi="Garamond"/>
          <w:iCs/>
          <w:lang w:val="en-AU"/>
        </w:rPr>
        <w:t xml:space="preserve"> (primitive or otherwise)</w:t>
      </w:r>
      <w:r w:rsidR="005855DE" w:rsidRPr="00232242">
        <w:rPr>
          <w:rFonts w:ascii="Garamond" w:hAnsi="Garamond"/>
          <w:iCs/>
          <w:lang w:val="en-AU"/>
        </w:rPr>
        <w:t xml:space="preserve"> that all other events lack. </w:t>
      </w:r>
      <w:r w:rsidR="005855DE">
        <w:rPr>
          <w:rFonts w:ascii="Garamond" w:hAnsi="Garamond"/>
          <w:iCs/>
          <w:lang w:val="en-AU"/>
        </w:rPr>
        <w:t xml:space="preserve">We could represent this by representing that present events are the </w:t>
      </w:r>
      <w:r w:rsidR="005855DE" w:rsidRPr="00232242">
        <w:rPr>
          <w:rFonts w:ascii="Garamond" w:hAnsi="Garamond"/>
          <w:i/>
          <w:iCs/>
          <w:lang w:val="en-AU"/>
        </w:rPr>
        <w:t>only</w:t>
      </w:r>
      <w:r w:rsidR="005855DE">
        <w:rPr>
          <w:rFonts w:ascii="Garamond" w:hAnsi="Garamond"/>
          <w:iCs/>
          <w:lang w:val="en-AU"/>
        </w:rPr>
        <w:t xml:space="preserve"> events that exist. This requires representing that there are events that did, or will exist, but which do not exist. </w:t>
      </w:r>
      <w:r w:rsidR="003367D2">
        <w:rPr>
          <w:rFonts w:ascii="Garamond" w:hAnsi="Garamond"/>
          <w:iCs/>
          <w:lang w:val="en-AU"/>
        </w:rPr>
        <w:t xml:space="preserve">(Notice that simply having perceptual experiences that lack a viewpoint is not sufficient for this). </w:t>
      </w:r>
      <w:r w:rsidR="005855DE">
        <w:rPr>
          <w:rFonts w:ascii="Garamond" w:hAnsi="Garamond"/>
          <w:iCs/>
          <w:lang w:val="en-AU"/>
        </w:rPr>
        <w:t xml:space="preserve">Or we could represent this by representing that all events exist, but that some have a primitive property of presentness. These representations, however, are pretty </w:t>
      </w:r>
      <w:r w:rsidR="003B48AF">
        <w:rPr>
          <w:rFonts w:ascii="Garamond" w:hAnsi="Garamond"/>
          <w:iCs/>
          <w:lang w:val="en-AU"/>
        </w:rPr>
        <w:t>sophisticated</w:t>
      </w:r>
      <w:r w:rsidR="005855DE">
        <w:rPr>
          <w:rFonts w:ascii="Garamond" w:hAnsi="Garamond"/>
          <w:iCs/>
          <w:lang w:val="en-AU"/>
        </w:rPr>
        <w:t xml:space="preserve">. </w:t>
      </w:r>
    </w:p>
    <w:p w14:paraId="7FA3DAFC" w14:textId="18581EEB" w:rsidR="005855DE" w:rsidRPr="00146AD9" w:rsidRDefault="005855DE" w:rsidP="005855DE">
      <w:pPr>
        <w:pStyle w:val="Body"/>
        <w:spacing w:line="360" w:lineRule="auto"/>
        <w:jc w:val="both"/>
        <w:rPr>
          <w:rFonts w:ascii="Garamond" w:hAnsi="Garamond"/>
          <w:iCs/>
          <w:lang w:val="en-AU"/>
        </w:rPr>
      </w:pPr>
      <w:r>
        <w:rPr>
          <w:rFonts w:ascii="Garamond" w:hAnsi="Garamond"/>
          <w:iCs/>
          <w:lang w:val="en-AU"/>
        </w:rPr>
        <w:lastRenderedPageBreak/>
        <w:t>By contrast, in o</w:t>
      </w:r>
      <w:r w:rsidR="00810BC8">
        <w:rPr>
          <w:rFonts w:ascii="Garamond" w:hAnsi="Garamond"/>
          <w:iCs/>
          <w:lang w:val="en-AU"/>
        </w:rPr>
        <w:t>rder to represent that some events are indexically</w:t>
      </w:r>
      <w:r>
        <w:rPr>
          <w:rFonts w:ascii="Garamond" w:hAnsi="Garamond"/>
          <w:iCs/>
          <w:lang w:val="en-AU"/>
        </w:rPr>
        <w:t xml:space="preserve"> present </w:t>
      </w:r>
      <w:r w:rsidR="00630FB4">
        <w:rPr>
          <w:rFonts w:ascii="Garamond" w:hAnsi="Garamond"/>
          <w:iCs/>
          <w:lang w:val="en-AU"/>
        </w:rPr>
        <w:t>one</w:t>
      </w:r>
      <w:r>
        <w:rPr>
          <w:rFonts w:ascii="Garamond" w:hAnsi="Garamond"/>
          <w:iCs/>
          <w:lang w:val="en-AU"/>
        </w:rPr>
        <w:t xml:space="preserve"> only need</w:t>
      </w:r>
      <w:r w:rsidR="00630FB4">
        <w:rPr>
          <w:rFonts w:ascii="Garamond" w:hAnsi="Garamond"/>
          <w:iCs/>
          <w:lang w:val="en-AU"/>
        </w:rPr>
        <w:t>s</w:t>
      </w:r>
      <w:r>
        <w:rPr>
          <w:rFonts w:ascii="Garamond" w:hAnsi="Garamond"/>
          <w:iCs/>
          <w:lang w:val="en-AU"/>
        </w:rPr>
        <w:t xml:space="preserve"> to represent that </w:t>
      </w:r>
      <w:r w:rsidR="00810BC8">
        <w:rPr>
          <w:rFonts w:ascii="Garamond" w:hAnsi="Garamond"/>
          <w:iCs/>
          <w:lang w:val="en-AU"/>
        </w:rPr>
        <w:t>those</w:t>
      </w:r>
      <w:r>
        <w:rPr>
          <w:rFonts w:ascii="Garamond" w:hAnsi="Garamond"/>
          <w:iCs/>
          <w:lang w:val="en-AU"/>
        </w:rPr>
        <w:t xml:space="preserve"> events </w:t>
      </w:r>
      <w:r w:rsidR="00810BC8">
        <w:rPr>
          <w:rFonts w:ascii="Garamond" w:hAnsi="Garamond"/>
          <w:iCs/>
          <w:lang w:val="en-AU"/>
        </w:rPr>
        <w:t xml:space="preserve">occur at </w:t>
      </w:r>
      <w:r w:rsidR="00810BC8" w:rsidRPr="00FB5703">
        <w:rPr>
          <w:rFonts w:ascii="Garamond" w:hAnsi="Garamond"/>
          <w:i/>
          <w:iCs/>
          <w:lang w:val="en-AU"/>
        </w:rPr>
        <w:t>this</w:t>
      </w:r>
      <w:r w:rsidR="00810BC8">
        <w:rPr>
          <w:rFonts w:ascii="Garamond" w:hAnsi="Garamond"/>
          <w:iCs/>
          <w:lang w:val="en-AU"/>
        </w:rPr>
        <w:t xml:space="preserve"> time, or </w:t>
      </w:r>
      <w:r w:rsidR="00810BC8" w:rsidRPr="00FB5703">
        <w:rPr>
          <w:rFonts w:ascii="Garamond" w:hAnsi="Garamond"/>
          <w:i/>
          <w:iCs/>
          <w:lang w:val="en-AU"/>
        </w:rPr>
        <w:t>with me now.</w:t>
      </w:r>
      <w:r w:rsidR="00810BC8">
        <w:rPr>
          <w:rFonts w:ascii="Garamond" w:hAnsi="Garamond"/>
          <w:iCs/>
          <w:lang w:val="en-AU"/>
        </w:rPr>
        <w:t xml:space="preserve"> </w:t>
      </w:r>
      <w:r w:rsidR="00630FB4">
        <w:rPr>
          <w:rFonts w:ascii="Garamond" w:hAnsi="Garamond"/>
          <w:iCs/>
          <w:lang w:val="en-AU"/>
        </w:rPr>
        <w:t>One does not</w:t>
      </w:r>
      <w:r>
        <w:rPr>
          <w:rFonts w:ascii="Garamond" w:hAnsi="Garamond"/>
          <w:iCs/>
          <w:lang w:val="en-AU"/>
        </w:rPr>
        <w:t xml:space="preserve"> need to represent past or future events</w:t>
      </w:r>
      <w:r w:rsidR="00A01456">
        <w:rPr>
          <w:rFonts w:ascii="Garamond" w:hAnsi="Garamond"/>
          <w:iCs/>
          <w:lang w:val="en-AU"/>
        </w:rPr>
        <w:t xml:space="preserve">, let alone </w:t>
      </w:r>
      <w:r w:rsidR="009E6E38">
        <w:rPr>
          <w:rFonts w:ascii="Garamond" w:hAnsi="Garamond"/>
          <w:iCs/>
          <w:lang w:val="en-AU"/>
        </w:rPr>
        <w:t xml:space="preserve">to </w:t>
      </w:r>
      <w:r>
        <w:rPr>
          <w:rFonts w:ascii="Garamond" w:hAnsi="Garamond"/>
          <w:iCs/>
          <w:lang w:val="en-AU"/>
        </w:rPr>
        <w:t>represent either that those events did exist, (or will exist) but do not, or that they do exist</w:t>
      </w:r>
      <w:r w:rsidR="00AD51BF">
        <w:rPr>
          <w:rFonts w:ascii="Garamond" w:hAnsi="Garamond"/>
          <w:iCs/>
          <w:lang w:val="en-AU"/>
        </w:rPr>
        <w:t xml:space="preserve"> </w:t>
      </w:r>
      <w:r>
        <w:rPr>
          <w:rFonts w:ascii="Garamond" w:hAnsi="Garamond"/>
          <w:iCs/>
          <w:lang w:val="en-AU"/>
        </w:rPr>
        <w:t xml:space="preserve">but lack some special property. </w:t>
      </w:r>
      <w:r w:rsidR="00A516C6">
        <w:rPr>
          <w:rFonts w:ascii="Garamond" w:hAnsi="Garamond"/>
          <w:iCs/>
          <w:lang w:val="en-AU"/>
        </w:rPr>
        <w:t xml:space="preserve">Likewise, in order to represent that things are simply present, one just needs to perceptually represent some things. </w:t>
      </w:r>
    </w:p>
    <w:p w14:paraId="4C14E531" w14:textId="17979BAC" w:rsidR="005855DE" w:rsidRPr="00DC4A4A" w:rsidRDefault="005855DE" w:rsidP="005855DE">
      <w:pPr>
        <w:pStyle w:val="Body"/>
        <w:spacing w:line="360" w:lineRule="auto"/>
        <w:jc w:val="both"/>
        <w:rPr>
          <w:rFonts w:ascii="Garamond" w:hAnsi="Garamond"/>
          <w:iCs/>
          <w:lang w:val="en-AU"/>
        </w:rPr>
      </w:pPr>
      <w:r>
        <w:rPr>
          <w:rFonts w:ascii="Garamond" w:hAnsi="Garamond"/>
          <w:iCs/>
          <w:lang w:val="en-AU"/>
        </w:rPr>
        <w:t xml:space="preserve">Given the conceptual complexity of </w:t>
      </w:r>
      <w:r w:rsidR="00146AD9">
        <w:rPr>
          <w:rFonts w:ascii="Garamond" w:hAnsi="Garamond"/>
          <w:iCs/>
          <w:lang w:val="en-AU"/>
        </w:rPr>
        <w:t>representing objective present</w:t>
      </w:r>
      <w:r w:rsidR="00DF7A69">
        <w:rPr>
          <w:rFonts w:ascii="Garamond" w:hAnsi="Garamond"/>
          <w:iCs/>
          <w:lang w:val="en-AU"/>
        </w:rPr>
        <w:t>ness</w:t>
      </w:r>
      <w:r>
        <w:rPr>
          <w:rFonts w:ascii="Garamond" w:hAnsi="Garamond"/>
          <w:iCs/>
          <w:lang w:val="en-AU"/>
        </w:rPr>
        <w:t xml:space="preserve">, and the fact that we gain nothing by </w:t>
      </w:r>
      <w:r w:rsidR="00FF337D">
        <w:rPr>
          <w:rFonts w:ascii="Garamond" w:hAnsi="Garamond"/>
          <w:iCs/>
          <w:lang w:val="en-AU"/>
        </w:rPr>
        <w:t>doing so</w:t>
      </w:r>
      <w:r w:rsidR="00C454FD">
        <w:rPr>
          <w:rFonts w:ascii="Garamond" w:hAnsi="Garamond"/>
          <w:iCs/>
          <w:lang w:val="en-AU"/>
        </w:rPr>
        <w:t>,</w:t>
      </w:r>
      <w:r>
        <w:rPr>
          <w:rFonts w:ascii="Garamond" w:hAnsi="Garamond"/>
          <w:iCs/>
          <w:lang w:val="en-AU"/>
        </w:rPr>
        <w:t xml:space="preserve"> it’s hard to see why any of our temporal mechanisms would</w:t>
      </w:r>
      <w:r w:rsidR="00C454FD">
        <w:rPr>
          <w:rFonts w:ascii="Garamond" w:hAnsi="Garamond"/>
          <w:iCs/>
          <w:lang w:val="en-AU"/>
        </w:rPr>
        <w:t xml:space="preserve"> </w:t>
      </w:r>
      <w:r w:rsidR="00F20694">
        <w:rPr>
          <w:rFonts w:ascii="Garamond" w:hAnsi="Garamond"/>
          <w:iCs/>
          <w:lang w:val="en-AU"/>
        </w:rPr>
        <w:t>immodest</w:t>
      </w:r>
      <w:r w:rsidR="00AB2321">
        <w:rPr>
          <w:rFonts w:ascii="Garamond" w:hAnsi="Garamond"/>
          <w:iCs/>
          <w:lang w:val="en-AU"/>
        </w:rPr>
        <w:t>l</w:t>
      </w:r>
      <w:r w:rsidR="00F20694">
        <w:rPr>
          <w:rFonts w:ascii="Garamond" w:hAnsi="Garamond"/>
          <w:iCs/>
          <w:lang w:val="en-AU"/>
        </w:rPr>
        <w:t xml:space="preserve">y </w:t>
      </w:r>
      <w:r>
        <w:rPr>
          <w:rFonts w:ascii="Garamond" w:hAnsi="Garamond"/>
          <w:iCs/>
          <w:lang w:val="en-AU"/>
        </w:rPr>
        <w:t xml:space="preserve">represent objective presentness. </w:t>
      </w:r>
    </w:p>
    <w:p w14:paraId="58A95527" w14:textId="79E8A6BF" w:rsidR="005855DE" w:rsidRDefault="005855DE" w:rsidP="005855DE">
      <w:pPr>
        <w:pStyle w:val="Body"/>
        <w:spacing w:line="360" w:lineRule="auto"/>
        <w:jc w:val="both"/>
        <w:rPr>
          <w:rFonts w:ascii="Garamond" w:hAnsi="Garamond"/>
          <w:lang w:val="en-AU"/>
        </w:rPr>
      </w:pPr>
      <w:r>
        <w:rPr>
          <w:rFonts w:ascii="Garamond" w:eastAsia="Garamond" w:hAnsi="Garamond" w:cs="Garamond"/>
          <w:lang w:val="en-AU"/>
        </w:rPr>
        <w:t xml:space="preserve">The </w:t>
      </w:r>
      <w:r w:rsidR="009A76EB">
        <w:rPr>
          <w:rFonts w:ascii="Garamond" w:eastAsia="Garamond" w:hAnsi="Garamond" w:cs="Garamond"/>
          <w:lang w:val="en-AU"/>
        </w:rPr>
        <w:t xml:space="preserve">unlikelihood </w:t>
      </w:r>
      <w:r>
        <w:rPr>
          <w:rFonts w:ascii="Garamond" w:eastAsia="Garamond" w:hAnsi="Garamond" w:cs="Garamond"/>
          <w:lang w:val="en-AU"/>
        </w:rPr>
        <w:t xml:space="preserve">of this is particularly striking when you consider that the </w:t>
      </w:r>
      <w:r w:rsidRPr="009B7B88">
        <w:rPr>
          <w:rFonts w:ascii="Garamond" w:hAnsi="Garamond"/>
          <w:lang w:val="en-AU"/>
        </w:rPr>
        <w:t>target phenomenology is taken to be pervasive. This strongly suggests that the mechanism</w:t>
      </w:r>
      <w:r>
        <w:rPr>
          <w:rFonts w:ascii="Garamond" w:hAnsi="Garamond"/>
          <w:lang w:val="en-AU"/>
        </w:rPr>
        <w:t>s</w:t>
      </w:r>
      <w:r w:rsidRPr="009B7B88">
        <w:rPr>
          <w:rFonts w:ascii="Garamond" w:hAnsi="Garamond"/>
          <w:lang w:val="en-AU"/>
        </w:rPr>
        <w:t xml:space="preserve"> responsible for that phenomenology will be relatively low-level</w:t>
      </w:r>
      <w:r>
        <w:rPr>
          <w:rFonts w:ascii="Garamond" w:hAnsi="Garamond"/>
          <w:lang w:val="en-AU"/>
        </w:rPr>
        <w:t xml:space="preserve"> </w:t>
      </w:r>
      <w:r w:rsidRPr="009B7B88">
        <w:rPr>
          <w:rFonts w:ascii="Garamond" w:hAnsi="Garamond"/>
          <w:lang w:val="en-AU"/>
        </w:rPr>
        <w:t>sub-personal mechanism</w:t>
      </w:r>
      <w:r>
        <w:rPr>
          <w:rFonts w:ascii="Garamond" w:hAnsi="Garamond"/>
          <w:lang w:val="en-AU"/>
        </w:rPr>
        <w:t>s</w:t>
      </w:r>
      <w:r w:rsidRPr="009B7B88">
        <w:rPr>
          <w:rFonts w:ascii="Garamond" w:hAnsi="Garamond"/>
          <w:lang w:val="en-AU"/>
        </w:rPr>
        <w:t xml:space="preserve"> </w:t>
      </w:r>
      <w:r>
        <w:rPr>
          <w:rFonts w:ascii="Garamond" w:hAnsi="Garamond"/>
          <w:lang w:val="en-AU"/>
        </w:rPr>
        <w:t xml:space="preserve">that function autonomously and continuously without personal-level monitoring. </w:t>
      </w:r>
    </w:p>
    <w:p w14:paraId="73349687" w14:textId="037EBE74" w:rsidR="005855DE" w:rsidRDefault="005855DE" w:rsidP="005855DE">
      <w:pPr>
        <w:pStyle w:val="Body"/>
        <w:spacing w:line="360" w:lineRule="auto"/>
        <w:jc w:val="both"/>
        <w:rPr>
          <w:rFonts w:ascii="Garamond" w:hAnsi="Garamond"/>
          <w:lang w:val="en-AU"/>
        </w:rPr>
      </w:pPr>
      <w:r>
        <w:rPr>
          <w:rFonts w:ascii="Garamond" w:hAnsi="Garamond"/>
          <w:lang w:val="en-AU"/>
        </w:rPr>
        <w:t>In turn,</w:t>
      </w:r>
      <w:r w:rsidRPr="009B7B88">
        <w:rPr>
          <w:rFonts w:ascii="Garamond" w:hAnsi="Garamond"/>
          <w:lang w:val="en-AU"/>
        </w:rPr>
        <w:t xml:space="preserve"> it seems very likely that </w:t>
      </w:r>
      <w:r>
        <w:rPr>
          <w:rFonts w:ascii="Garamond" w:hAnsi="Garamond"/>
          <w:lang w:val="en-AU"/>
        </w:rPr>
        <w:t>such</w:t>
      </w:r>
      <w:r w:rsidRPr="009B7B88">
        <w:rPr>
          <w:rFonts w:ascii="Garamond" w:hAnsi="Garamond"/>
          <w:lang w:val="en-AU"/>
        </w:rPr>
        <w:t xml:space="preserve"> mechanism</w:t>
      </w:r>
      <w:r>
        <w:rPr>
          <w:rFonts w:ascii="Garamond" w:hAnsi="Garamond"/>
          <w:lang w:val="en-AU"/>
        </w:rPr>
        <w:t>s</w:t>
      </w:r>
      <w:r w:rsidRPr="009B7B88">
        <w:rPr>
          <w:rFonts w:ascii="Garamond" w:hAnsi="Garamond"/>
          <w:lang w:val="en-AU"/>
        </w:rPr>
        <w:t xml:space="preserve"> will be found in creatures with reasonably </w:t>
      </w:r>
      <w:r w:rsidR="00987B8A">
        <w:rPr>
          <w:rFonts w:ascii="Garamond" w:hAnsi="Garamond"/>
          <w:lang w:val="en-AU"/>
        </w:rPr>
        <w:t>sophisticated</w:t>
      </w:r>
      <w:r w:rsidRPr="009B7B88">
        <w:rPr>
          <w:rFonts w:ascii="Garamond" w:hAnsi="Garamond"/>
          <w:lang w:val="en-AU"/>
        </w:rPr>
        <w:t xml:space="preserve"> perceptual systems. Low-level mechanisms are typically shared </w:t>
      </w:r>
      <w:r w:rsidR="00CF4B1A">
        <w:rPr>
          <w:rFonts w:ascii="Garamond" w:hAnsi="Garamond"/>
          <w:lang w:val="en-AU"/>
        </w:rPr>
        <w:t>across species.</w:t>
      </w:r>
      <w:r w:rsidRPr="009B7B88">
        <w:rPr>
          <w:rFonts w:ascii="Garamond" w:hAnsi="Garamond"/>
          <w:lang w:val="en-AU"/>
        </w:rPr>
        <w:t xml:space="preserve"> Moreover, we know that many animals keep track of time, and </w:t>
      </w:r>
      <w:r w:rsidRPr="009B7B88">
        <w:rPr>
          <w:rFonts w:ascii="Garamond" w:hAnsi="Garamond"/>
          <w:i/>
          <w:lang w:val="en-AU"/>
        </w:rPr>
        <w:t>inter alia,</w:t>
      </w:r>
      <w:r w:rsidRPr="009B7B88">
        <w:rPr>
          <w:rFonts w:ascii="Garamond" w:hAnsi="Garamond"/>
          <w:lang w:val="en-AU"/>
        </w:rPr>
        <w:t xml:space="preserve"> are able to judge duration.</w:t>
      </w:r>
      <w:r w:rsidRPr="00240E88">
        <w:rPr>
          <w:rStyle w:val="FootnoteReference"/>
          <w:rFonts w:ascii="Garamond" w:hAnsi="Garamond"/>
          <w:lang w:val="en-AU"/>
        </w:rPr>
        <w:footnoteReference w:id="39"/>
      </w:r>
      <w:r w:rsidRPr="00240E88">
        <w:rPr>
          <w:rFonts w:ascii="Garamond" w:hAnsi="Garamond"/>
          <w:lang w:val="en-AU"/>
        </w:rPr>
        <w:t xml:space="preserve"> </w:t>
      </w:r>
      <w:r w:rsidRPr="00A11251">
        <w:rPr>
          <w:rFonts w:ascii="Garamond" w:hAnsi="Garamond"/>
          <w:lang w:val="en-AU"/>
        </w:rPr>
        <w:t xml:space="preserve">So it </w:t>
      </w:r>
      <w:r>
        <w:rPr>
          <w:rFonts w:ascii="Garamond" w:hAnsi="Garamond"/>
          <w:lang w:val="en-AU"/>
        </w:rPr>
        <w:t>is</w:t>
      </w:r>
      <w:r w:rsidRPr="00A11251">
        <w:rPr>
          <w:rFonts w:ascii="Garamond" w:hAnsi="Garamond"/>
          <w:lang w:val="en-AU"/>
        </w:rPr>
        <w:t xml:space="preserve"> likely that the mechanisms that subserve the capacities</w:t>
      </w:r>
      <w:r>
        <w:rPr>
          <w:rFonts w:ascii="Garamond" w:hAnsi="Garamond"/>
          <w:lang w:val="en-AU"/>
        </w:rPr>
        <w:t xml:space="preserve"> </w:t>
      </w:r>
      <w:r w:rsidRPr="00A11251">
        <w:rPr>
          <w:rFonts w:ascii="Garamond" w:hAnsi="Garamond"/>
          <w:lang w:val="en-AU"/>
        </w:rPr>
        <w:t xml:space="preserve">whose exercise is associated with the </w:t>
      </w:r>
      <w:r>
        <w:rPr>
          <w:rFonts w:ascii="Garamond" w:hAnsi="Garamond"/>
          <w:lang w:val="en-AU"/>
        </w:rPr>
        <w:t>target phenomenology in humans will be shared across other species. I find it independently plausible that the target phenomenology is one that is found across a range of species. I</w:t>
      </w:r>
      <w:r w:rsidR="00416179">
        <w:rPr>
          <w:rFonts w:ascii="Garamond" w:hAnsi="Garamond"/>
          <w:lang w:val="en-AU"/>
        </w:rPr>
        <w:t xml:space="preserve"> </w:t>
      </w:r>
      <w:r>
        <w:rPr>
          <w:rFonts w:ascii="Garamond" w:hAnsi="Garamond"/>
          <w:lang w:val="en-AU"/>
        </w:rPr>
        <w:t>would be astonished if Annie the labradoodle does not have the target phenomenology.</w:t>
      </w:r>
    </w:p>
    <w:p w14:paraId="437F9F52" w14:textId="7F0D8A50" w:rsidR="005855DE" w:rsidRDefault="005855DE" w:rsidP="005855DE">
      <w:pPr>
        <w:pStyle w:val="Body"/>
        <w:spacing w:line="360" w:lineRule="auto"/>
        <w:jc w:val="both"/>
        <w:rPr>
          <w:rFonts w:ascii="Garamond" w:hAnsi="Garamond"/>
          <w:lang w:val="en-AU"/>
        </w:rPr>
      </w:pPr>
      <w:r w:rsidRPr="002A1EA8">
        <w:rPr>
          <w:rFonts w:ascii="Garamond" w:hAnsi="Garamond"/>
          <w:lang w:val="en-AU"/>
        </w:rPr>
        <w:t xml:space="preserve">But </w:t>
      </w:r>
      <w:r>
        <w:rPr>
          <w:rFonts w:ascii="Garamond" w:hAnsi="Garamond"/>
          <w:lang w:val="en-AU"/>
        </w:rPr>
        <w:t>if it struck you as doubtful that the exercise of any of the temporal mechanism</w:t>
      </w:r>
      <w:r w:rsidR="00E371CD">
        <w:rPr>
          <w:rFonts w:ascii="Garamond" w:hAnsi="Garamond"/>
          <w:lang w:val="en-AU"/>
        </w:rPr>
        <w:t>s in humans</w:t>
      </w:r>
      <w:r>
        <w:rPr>
          <w:rFonts w:ascii="Garamond" w:hAnsi="Garamond"/>
          <w:lang w:val="en-AU"/>
        </w:rPr>
        <w:t xml:space="preserve"> is associated with an immodest representation of objective presentness, it should strike you as even </w:t>
      </w:r>
      <w:r w:rsidR="00E371CD">
        <w:rPr>
          <w:rFonts w:ascii="Garamond" w:hAnsi="Garamond"/>
          <w:lang w:val="en-AU"/>
        </w:rPr>
        <w:t>m</w:t>
      </w:r>
      <w:r>
        <w:rPr>
          <w:rFonts w:ascii="Garamond" w:hAnsi="Garamond"/>
          <w:lang w:val="en-AU"/>
        </w:rPr>
        <w:t xml:space="preserve">ore doubtful that this is so in dogs, pigs, and sugar gliders. Annie the labradoodle is </w:t>
      </w:r>
      <w:r w:rsidR="00E371CD">
        <w:rPr>
          <w:rFonts w:ascii="Garamond" w:hAnsi="Garamond"/>
          <w:lang w:val="en-AU"/>
        </w:rPr>
        <w:t>quite</w:t>
      </w:r>
      <w:r>
        <w:rPr>
          <w:rFonts w:ascii="Garamond" w:hAnsi="Garamond"/>
          <w:lang w:val="en-AU"/>
        </w:rPr>
        <w:t xml:space="preserve"> sophisticated in a lot of ways. I am, however, quite confident that she does not represent objective presentness. </w:t>
      </w:r>
      <w:r w:rsidR="00A36917">
        <w:rPr>
          <w:rFonts w:ascii="Garamond" w:hAnsi="Garamond"/>
          <w:lang w:val="en-AU"/>
        </w:rPr>
        <w:t xml:space="preserve">This gives me reason to think that neither do you or I. </w:t>
      </w:r>
    </w:p>
    <w:p w14:paraId="5356218C" w14:textId="05EFCDA4" w:rsidR="00065D48" w:rsidRDefault="00E371CD" w:rsidP="00131FD4">
      <w:pPr>
        <w:pStyle w:val="Body"/>
        <w:spacing w:line="360" w:lineRule="auto"/>
        <w:jc w:val="both"/>
        <w:rPr>
          <w:rFonts w:ascii="Garamond" w:hAnsi="Garamond"/>
          <w:lang w:val="en-AU"/>
        </w:rPr>
      </w:pPr>
      <w:r>
        <w:rPr>
          <w:rFonts w:ascii="Garamond" w:hAnsi="Garamond"/>
          <w:lang w:val="en-AU"/>
        </w:rPr>
        <w:lastRenderedPageBreak/>
        <w:t xml:space="preserve">What might the friend of </w:t>
      </w:r>
      <w:r w:rsidR="00172C33">
        <w:rPr>
          <w:rFonts w:ascii="Garamond" w:hAnsi="Garamond"/>
          <w:lang w:val="en-AU"/>
        </w:rPr>
        <w:t xml:space="preserve">passage illusionism say at this point? Well, she might </w:t>
      </w:r>
      <w:r w:rsidR="00A32077">
        <w:rPr>
          <w:rFonts w:ascii="Garamond" w:hAnsi="Garamond"/>
          <w:lang w:val="en-AU"/>
        </w:rPr>
        <w:t xml:space="preserve">protest </w:t>
      </w:r>
      <w:r w:rsidR="00416179">
        <w:rPr>
          <w:rFonts w:ascii="Garamond" w:hAnsi="Garamond"/>
          <w:lang w:val="en-AU"/>
        </w:rPr>
        <w:t xml:space="preserve">that </w:t>
      </w:r>
      <w:r w:rsidR="00AB2321">
        <w:rPr>
          <w:rFonts w:ascii="Garamond" w:hAnsi="Garamond"/>
          <w:lang w:val="en-AU"/>
        </w:rPr>
        <w:t xml:space="preserve">we </w:t>
      </w:r>
      <w:r w:rsidR="00416179">
        <w:rPr>
          <w:rFonts w:ascii="Garamond" w:hAnsi="Garamond"/>
          <w:lang w:val="en-AU"/>
        </w:rPr>
        <w:t>do have reason to</w:t>
      </w:r>
      <w:r w:rsidR="00A32077">
        <w:rPr>
          <w:rFonts w:ascii="Garamond" w:hAnsi="Garamond"/>
          <w:lang w:val="en-AU"/>
        </w:rPr>
        <w:t xml:space="preserve"> treat </w:t>
      </w:r>
      <w:r w:rsidR="000E42F0">
        <w:rPr>
          <w:rFonts w:ascii="Garamond" w:hAnsi="Garamond"/>
          <w:lang w:val="en-AU"/>
        </w:rPr>
        <w:t xml:space="preserve">present </w:t>
      </w:r>
      <w:r w:rsidR="00A32077">
        <w:rPr>
          <w:rFonts w:ascii="Garamond" w:hAnsi="Garamond"/>
          <w:lang w:val="en-AU"/>
        </w:rPr>
        <w:t xml:space="preserve">events as objectively present in the sense that we can reliably treat it as an objective matter whether or not two events really do occur </w:t>
      </w:r>
      <w:r w:rsidR="004456CB">
        <w:rPr>
          <w:rFonts w:ascii="Garamond" w:hAnsi="Garamond"/>
          <w:lang w:val="en-AU"/>
        </w:rPr>
        <w:t>at the same time, and hence whether they really are present</w:t>
      </w:r>
      <w:r w:rsidR="0012186C">
        <w:rPr>
          <w:rFonts w:ascii="Garamond" w:hAnsi="Garamond"/>
          <w:lang w:val="en-AU"/>
        </w:rPr>
        <w:t xml:space="preserve"> (indexically or simply)</w:t>
      </w:r>
      <w:r w:rsidR="004456CB">
        <w:rPr>
          <w:rFonts w:ascii="Garamond" w:hAnsi="Garamond"/>
          <w:lang w:val="en-AU"/>
        </w:rPr>
        <w:t xml:space="preserve">. </w:t>
      </w:r>
      <w:r w:rsidR="00490358">
        <w:rPr>
          <w:rFonts w:ascii="Garamond" w:hAnsi="Garamond"/>
          <w:lang w:val="en-AU"/>
        </w:rPr>
        <w:t>That is because</w:t>
      </w:r>
      <w:r w:rsidR="00A36917">
        <w:rPr>
          <w:rFonts w:ascii="Garamond" w:hAnsi="Garamond"/>
          <w:lang w:val="en-AU"/>
        </w:rPr>
        <w:t xml:space="preserve"> none of us </w:t>
      </w:r>
      <w:r w:rsidR="004456CB">
        <w:rPr>
          <w:rFonts w:ascii="Garamond" w:hAnsi="Garamond"/>
          <w:lang w:val="en-AU"/>
        </w:rPr>
        <w:t>is travelling sufficiently fast relative to anyone else</w:t>
      </w:r>
      <w:r w:rsidR="00490358">
        <w:rPr>
          <w:rFonts w:ascii="Garamond" w:hAnsi="Garamond"/>
          <w:lang w:val="en-AU"/>
        </w:rPr>
        <w:t xml:space="preserve"> that</w:t>
      </w:r>
      <w:r w:rsidR="004456CB">
        <w:rPr>
          <w:rFonts w:ascii="Garamond" w:hAnsi="Garamond"/>
          <w:lang w:val="en-AU"/>
        </w:rPr>
        <w:t xml:space="preserve"> the sorts of relativities in temporal orderings that we see </w:t>
      </w:r>
      <w:r w:rsidR="00A36917">
        <w:rPr>
          <w:rFonts w:ascii="Garamond" w:hAnsi="Garamond"/>
          <w:lang w:val="en-AU"/>
        </w:rPr>
        <w:t xml:space="preserve">at high speeds (and which are captured by </w:t>
      </w:r>
      <w:r w:rsidR="004456CB">
        <w:rPr>
          <w:rFonts w:ascii="Garamond" w:hAnsi="Garamond"/>
          <w:lang w:val="en-AU"/>
        </w:rPr>
        <w:t>special relativity</w:t>
      </w:r>
      <w:r w:rsidR="00EF3419">
        <w:rPr>
          <w:rFonts w:ascii="Garamond" w:hAnsi="Garamond"/>
          <w:lang w:val="en-AU"/>
        </w:rPr>
        <w:t>)</w:t>
      </w:r>
      <w:r w:rsidR="004456CB">
        <w:rPr>
          <w:rFonts w:ascii="Garamond" w:hAnsi="Garamond"/>
          <w:lang w:val="en-AU"/>
        </w:rPr>
        <w:t xml:space="preserve"> are made manifest. So </w:t>
      </w:r>
      <w:r w:rsidR="00870E7B">
        <w:rPr>
          <w:rFonts w:ascii="Garamond" w:hAnsi="Garamond"/>
          <w:lang w:val="en-AU"/>
        </w:rPr>
        <w:t xml:space="preserve">it makes good sense </w:t>
      </w:r>
      <w:r w:rsidR="00FA52C0">
        <w:rPr>
          <w:rFonts w:ascii="Garamond" w:hAnsi="Garamond"/>
          <w:lang w:val="en-AU"/>
        </w:rPr>
        <w:t xml:space="preserve">for our detection mechanisms to </w:t>
      </w:r>
      <w:r w:rsidR="00870E7B">
        <w:rPr>
          <w:rFonts w:ascii="Garamond" w:hAnsi="Garamond"/>
          <w:lang w:val="en-AU"/>
        </w:rPr>
        <w:t xml:space="preserve">treat it as an objective </w:t>
      </w:r>
      <w:r w:rsidR="004456CB">
        <w:rPr>
          <w:rFonts w:ascii="Garamond" w:hAnsi="Garamond"/>
          <w:lang w:val="en-AU"/>
        </w:rPr>
        <w:t xml:space="preserve">matter whether two events are simultaneous. </w:t>
      </w:r>
    </w:p>
    <w:p w14:paraId="6CE18551" w14:textId="2A9C92CC" w:rsidR="004456CB" w:rsidRDefault="00065D48" w:rsidP="00131FD4">
      <w:pPr>
        <w:pStyle w:val="Body"/>
        <w:spacing w:line="360" w:lineRule="auto"/>
        <w:jc w:val="both"/>
        <w:rPr>
          <w:rFonts w:ascii="Garamond" w:hAnsi="Garamond"/>
          <w:lang w:val="en-AU"/>
        </w:rPr>
      </w:pPr>
      <w:r>
        <w:rPr>
          <w:rFonts w:ascii="Garamond" w:hAnsi="Garamond"/>
          <w:lang w:val="en-AU"/>
        </w:rPr>
        <w:t>So there may</w:t>
      </w:r>
      <w:r w:rsidR="004456CB">
        <w:rPr>
          <w:rFonts w:ascii="Garamond" w:hAnsi="Garamond"/>
          <w:lang w:val="en-AU"/>
        </w:rPr>
        <w:t xml:space="preserve"> be a story about how we would come to have a certain kind of immodest representation: </w:t>
      </w:r>
      <w:r w:rsidR="003A15D1">
        <w:rPr>
          <w:rFonts w:ascii="Garamond" w:hAnsi="Garamond"/>
          <w:lang w:val="en-AU"/>
        </w:rPr>
        <w:t>namely, a story about why</w:t>
      </w:r>
      <w:r w:rsidR="004456CB">
        <w:rPr>
          <w:rFonts w:ascii="Garamond" w:hAnsi="Garamond"/>
          <w:lang w:val="en-AU"/>
        </w:rPr>
        <w:t xml:space="preserve"> a mechanism that detects simultaneity could issue in a representation </w:t>
      </w:r>
      <w:r w:rsidR="00903C39">
        <w:rPr>
          <w:rFonts w:ascii="Garamond" w:hAnsi="Garamond"/>
          <w:lang w:val="en-AU"/>
        </w:rPr>
        <w:t>that is richer than a representation of sim</w:t>
      </w:r>
      <w:r w:rsidR="00DA102D">
        <w:rPr>
          <w:rFonts w:ascii="Garamond" w:hAnsi="Garamond"/>
          <w:lang w:val="en-AU"/>
        </w:rPr>
        <w:t xml:space="preserve">ultaneity by being </w:t>
      </w:r>
      <w:r w:rsidR="00903C39">
        <w:rPr>
          <w:rFonts w:ascii="Garamond" w:hAnsi="Garamond"/>
          <w:lang w:val="en-AU"/>
        </w:rPr>
        <w:t xml:space="preserve">a representation of </w:t>
      </w:r>
      <w:r w:rsidR="00903C39" w:rsidRPr="004130C4">
        <w:rPr>
          <w:rFonts w:ascii="Garamond" w:hAnsi="Garamond"/>
          <w:i/>
          <w:lang w:val="en-AU"/>
        </w:rPr>
        <w:t>objective</w:t>
      </w:r>
      <w:r w:rsidR="00903C39">
        <w:rPr>
          <w:rFonts w:ascii="Garamond" w:hAnsi="Garamond"/>
          <w:lang w:val="en-AU"/>
        </w:rPr>
        <w:t xml:space="preserve"> simultaneity. </w:t>
      </w:r>
      <w:r w:rsidR="00110263">
        <w:rPr>
          <w:rFonts w:ascii="Garamond" w:hAnsi="Garamond"/>
          <w:lang w:val="en-AU"/>
        </w:rPr>
        <w:t xml:space="preserve"> </w:t>
      </w:r>
    </w:p>
    <w:p w14:paraId="75BFFB86" w14:textId="3D5F2E72" w:rsidR="0085275F" w:rsidRDefault="003658B3" w:rsidP="00201261">
      <w:pPr>
        <w:pStyle w:val="Body"/>
        <w:spacing w:line="360" w:lineRule="auto"/>
        <w:jc w:val="both"/>
        <w:rPr>
          <w:rFonts w:ascii="Garamond" w:hAnsi="Garamond"/>
          <w:lang w:val="en-AU"/>
        </w:rPr>
      </w:pPr>
      <w:r>
        <w:rPr>
          <w:rFonts w:ascii="Garamond" w:hAnsi="Garamond"/>
          <w:lang w:val="en-AU"/>
        </w:rPr>
        <w:t>But even if that is so (and it’s far from obvious it is)</w:t>
      </w:r>
      <w:r w:rsidR="005C7F19">
        <w:rPr>
          <w:rFonts w:ascii="Garamond" w:hAnsi="Garamond"/>
          <w:lang w:val="en-AU"/>
        </w:rPr>
        <w:t xml:space="preserve"> representing that some events are objectively simultaneous is </w:t>
      </w:r>
      <w:r w:rsidR="00110263">
        <w:rPr>
          <w:rFonts w:ascii="Garamond" w:hAnsi="Garamond"/>
          <w:lang w:val="en-AU"/>
        </w:rPr>
        <w:t xml:space="preserve">not sufficient to represent objective presentness. </w:t>
      </w:r>
      <w:r w:rsidR="00640204">
        <w:rPr>
          <w:rFonts w:ascii="Garamond" w:hAnsi="Garamond"/>
          <w:lang w:val="en-AU"/>
        </w:rPr>
        <w:t>A</w:t>
      </w:r>
      <w:r w:rsidR="00E81424">
        <w:rPr>
          <w:rFonts w:ascii="Garamond" w:hAnsi="Garamond"/>
          <w:lang w:val="en-AU"/>
        </w:rPr>
        <w:t xml:space="preserve"> world can contain objective simultaneity without thereby containing objective presentness. </w:t>
      </w:r>
      <w:r w:rsidR="006E182F">
        <w:rPr>
          <w:rFonts w:ascii="Garamond" w:hAnsi="Garamond"/>
          <w:lang w:val="en-AU"/>
        </w:rPr>
        <w:t xml:space="preserve">Had our world </w:t>
      </w:r>
      <w:r w:rsidR="00121DEF">
        <w:rPr>
          <w:rFonts w:ascii="Garamond" w:hAnsi="Garamond"/>
          <w:lang w:val="en-AU"/>
        </w:rPr>
        <w:t xml:space="preserve">been </w:t>
      </w:r>
      <w:r w:rsidR="006E182F">
        <w:rPr>
          <w:rFonts w:ascii="Garamond" w:hAnsi="Garamond"/>
          <w:lang w:val="en-AU"/>
        </w:rPr>
        <w:t xml:space="preserve">a Newtonian block universe world it would have been a world in which there is a single </w:t>
      </w:r>
      <w:r w:rsidR="00110263">
        <w:rPr>
          <w:rFonts w:ascii="Garamond" w:hAnsi="Garamond"/>
          <w:lang w:val="en-AU"/>
        </w:rPr>
        <w:t xml:space="preserve">preferred </w:t>
      </w:r>
      <w:r w:rsidR="006E182F">
        <w:rPr>
          <w:rFonts w:ascii="Garamond" w:hAnsi="Garamond"/>
          <w:lang w:val="en-AU"/>
        </w:rPr>
        <w:t>foliation of space-</w:t>
      </w:r>
      <w:r w:rsidR="00112BDF">
        <w:rPr>
          <w:rFonts w:ascii="Garamond" w:hAnsi="Garamond"/>
          <w:lang w:val="en-AU"/>
        </w:rPr>
        <w:t>time into time-like and space-like</w:t>
      </w:r>
      <w:r w:rsidR="00110263">
        <w:rPr>
          <w:rFonts w:ascii="Garamond" w:hAnsi="Garamond"/>
          <w:lang w:val="en-AU"/>
        </w:rPr>
        <w:t xml:space="preserve"> slices, such that there is a fact of the matter </w:t>
      </w:r>
      <w:r w:rsidR="008A3254">
        <w:rPr>
          <w:rFonts w:ascii="Garamond" w:hAnsi="Garamond"/>
          <w:lang w:val="en-AU"/>
        </w:rPr>
        <w:t>regarding</w:t>
      </w:r>
      <w:r w:rsidR="00110263">
        <w:rPr>
          <w:rFonts w:ascii="Garamond" w:hAnsi="Garamond"/>
          <w:lang w:val="en-AU"/>
        </w:rPr>
        <w:t xml:space="preserve"> </w:t>
      </w:r>
      <w:r w:rsidR="008A3254">
        <w:rPr>
          <w:rFonts w:ascii="Garamond" w:hAnsi="Garamond"/>
          <w:lang w:val="en-AU"/>
        </w:rPr>
        <w:t>whether</w:t>
      </w:r>
      <w:r w:rsidR="00110263">
        <w:rPr>
          <w:rFonts w:ascii="Garamond" w:hAnsi="Garamond"/>
          <w:lang w:val="en-AU"/>
        </w:rPr>
        <w:t xml:space="preserve"> two events really are </w:t>
      </w:r>
      <w:r w:rsidR="004D2315">
        <w:rPr>
          <w:rFonts w:ascii="Garamond" w:hAnsi="Garamond"/>
          <w:lang w:val="en-AU"/>
        </w:rPr>
        <w:t>simultaneous.</w:t>
      </w:r>
      <w:r w:rsidR="008A3254">
        <w:rPr>
          <w:rFonts w:ascii="Garamond" w:hAnsi="Garamond"/>
          <w:lang w:val="en-AU"/>
        </w:rPr>
        <w:t xml:space="preserve"> </w:t>
      </w:r>
      <w:r w:rsidR="000B3CB2">
        <w:rPr>
          <w:rFonts w:ascii="Garamond" w:hAnsi="Garamond"/>
          <w:lang w:val="en-AU"/>
        </w:rPr>
        <w:t>In such a world simultaneity is objective. But there is no robust</w:t>
      </w:r>
      <w:r w:rsidR="00793A0B">
        <w:rPr>
          <w:rFonts w:ascii="Garamond" w:hAnsi="Garamond"/>
          <w:lang w:val="en-AU"/>
        </w:rPr>
        <w:t xml:space="preserve"> passage </w:t>
      </w:r>
      <w:r w:rsidR="000B3CB2">
        <w:rPr>
          <w:rFonts w:ascii="Garamond" w:hAnsi="Garamond"/>
          <w:lang w:val="en-AU"/>
        </w:rPr>
        <w:t>since none of the time-like slices is singled out</w:t>
      </w:r>
      <w:r w:rsidR="00AC396D">
        <w:rPr>
          <w:rFonts w:ascii="Garamond" w:hAnsi="Garamond"/>
          <w:lang w:val="en-AU"/>
        </w:rPr>
        <w:t xml:space="preserve"> as being the one true present. Hence there is no objective presentness </w:t>
      </w:r>
      <w:r w:rsidR="0036199B">
        <w:rPr>
          <w:rFonts w:ascii="Garamond" w:hAnsi="Garamond"/>
          <w:lang w:val="en-AU"/>
        </w:rPr>
        <w:t>that</w:t>
      </w:r>
      <w:r w:rsidR="00AC396D">
        <w:rPr>
          <w:rFonts w:ascii="Garamond" w:hAnsi="Garamond"/>
          <w:lang w:val="en-AU"/>
        </w:rPr>
        <w:t xml:space="preserve"> moves. </w:t>
      </w:r>
      <w:r w:rsidR="00262D47">
        <w:rPr>
          <w:rFonts w:ascii="Garamond" w:hAnsi="Garamond"/>
          <w:lang w:val="en-AU"/>
        </w:rPr>
        <w:t xml:space="preserve">So </w:t>
      </w:r>
      <w:r w:rsidR="002F061D">
        <w:rPr>
          <w:rFonts w:ascii="Garamond" w:hAnsi="Garamond"/>
          <w:lang w:val="en-AU"/>
        </w:rPr>
        <w:t>representing that some events are objective</w:t>
      </w:r>
      <w:r w:rsidR="00CC7939">
        <w:rPr>
          <w:rFonts w:ascii="Garamond" w:hAnsi="Garamond"/>
          <w:lang w:val="en-AU"/>
        </w:rPr>
        <w:t>ly</w:t>
      </w:r>
      <w:r w:rsidR="00262D47">
        <w:rPr>
          <w:rFonts w:ascii="Garamond" w:hAnsi="Garamond"/>
          <w:lang w:val="en-AU"/>
        </w:rPr>
        <w:t xml:space="preserve"> </w:t>
      </w:r>
      <w:r w:rsidR="002F061D">
        <w:rPr>
          <w:rFonts w:ascii="Garamond" w:hAnsi="Garamond"/>
          <w:lang w:val="en-AU"/>
        </w:rPr>
        <w:t xml:space="preserve">simultaneous is not to represent that some events are objectively present. </w:t>
      </w:r>
      <w:r w:rsidR="005240BC">
        <w:rPr>
          <w:rFonts w:ascii="Garamond" w:hAnsi="Garamond"/>
          <w:lang w:val="en-AU"/>
        </w:rPr>
        <w:t xml:space="preserve">Even if the passage illusionist can tell a story on which we </w:t>
      </w:r>
      <w:r w:rsidR="004F75F0">
        <w:rPr>
          <w:rFonts w:ascii="Garamond" w:hAnsi="Garamond"/>
          <w:lang w:val="en-AU"/>
        </w:rPr>
        <w:t>perceptually</w:t>
      </w:r>
      <w:r w:rsidR="005240BC">
        <w:rPr>
          <w:rFonts w:ascii="Garamond" w:hAnsi="Garamond"/>
          <w:lang w:val="en-AU"/>
        </w:rPr>
        <w:t xml:space="preserve"> represent </w:t>
      </w:r>
      <w:r w:rsidR="004F75F0">
        <w:rPr>
          <w:rFonts w:ascii="Garamond" w:hAnsi="Garamond"/>
          <w:lang w:val="en-AU"/>
        </w:rPr>
        <w:t>certain</w:t>
      </w:r>
      <w:r w:rsidR="005240BC">
        <w:rPr>
          <w:rFonts w:ascii="Garamond" w:hAnsi="Garamond"/>
          <w:lang w:val="en-AU"/>
        </w:rPr>
        <w:t xml:space="preserve"> events as </w:t>
      </w:r>
      <w:r w:rsidR="005240BC" w:rsidRPr="00692184">
        <w:rPr>
          <w:rFonts w:ascii="Garamond" w:hAnsi="Garamond"/>
          <w:i/>
          <w:lang w:val="en-AU"/>
        </w:rPr>
        <w:t>objectively</w:t>
      </w:r>
      <w:r w:rsidR="005240BC">
        <w:rPr>
          <w:rFonts w:ascii="Garamond" w:hAnsi="Garamond"/>
          <w:lang w:val="en-AU"/>
        </w:rPr>
        <w:t xml:space="preserve"> simultaneous</w:t>
      </w:r>
      <w:r w:rsidR="00647AAE">
        <w:rPr>
          <w:rFonts w:ascii="Garamond" w:hAnsi="Garamond"/>
          <w:lang w:val="en-AU"/>
        </w:rPr>
        <w:t xml:space="preserve"> (as opposed to merely representing </w:t>
      </w:r>
      <w:r w:rsidR="00647AAE" w:rsidRPr="00603D94">
        <w:rPr>
          <w:rFonts w:ascii="Garamond" w:hAnsi="Garamond"/>
          <w:i/>
          <w:lang w:val="en-AU"/>
        </w:rPr>
        <w:t>that they occur at the same time</w:t>
      </w:r>
      <w:r w:rsidR="004F75F0">
        <w:rPr>
          <w:rFonts w:ascii="Garamond" w:hAnsi="Garamond"/>
          <w:i/>
          <w:lang w:val="en-AU"/>
        </w:rPr>
        <w:t xml:space="preserve">, </w:t>
      </w:r>
      <w:r w:rsidR="004F75F0" w:rsidRPr="00692184">
        <w:rPr>
          <w:rFonts w:ascii="Garamond" w:hAnsi="Garamond"/>
          <w:lang w:val="en-AU"/>
        </w:rPr>
        <w:t>which</w:t>
      </w:r>
      <w:r w:rsidR="00647AAE">
        <w:rPr>
          <w:rFonts w:ascii="Garamond" w:hAnsi="Garamond"/>
          <w:lang w:val="en-AU"/>
        </w:rPr>
        <w:t xml:space="preserve"> would appear to require having the conceptual resources to represent that events </w:t>
      </w:r>
      <w:r w:rsidR="004F75F0">
        <w:rPr>
          <w:rFonts w:ascii="Garamond" w:hAnsi="Garamond"/>
          <w:lang w:val="en-AU"/>
        </w:rPr>
        <w:t>can be</w:t>
      </w:r>
      <w:r w:rsidR="00647AAE">
        <w:rPr>
          <w:rFonts w:ascii="Garamond" w:hAnsi="Garamond"/>
          <w:lang w:val="en-AU"/>
        </w:rPr>
        <w:t xml:space="preserve"> merely </w:t>
      </w:r>
      <w:r w:rsidR="00647AAE" w:rsidRPr="004130C4">
        <w:rPr>
          <w:rFonts w:ascii="Garamond" w:hAnsi="Garamond"/>
          <w:i/>
          <w:lang w:val="en-AU"/>
        </w:rPr>
        <w:t>subjectively</w:t>
      </w:r>
      <w:r w:rsidR="00647AAE">
        <w:rPr>
          <w:rFonts w:ascii="Garamond" w:hAnsi="Garamond"/>
          <w:lang w:val="en-AU"/>
        </w:rPr>
        <w:t xml:space="preserve"> simultaneous</w:t>
      </w:r>
      <w:r w:rsidR="004F75F0">
        <w:rPr>
          <w:rFonts w:ascii="Garamond" w:hAnsi="Garamond"/>
          <w:lang w:val="en-AU"/>
        </w:rPr>
        <w:t xml:space="preserve">, and </w:t>
      </w:r>
      <w:r w:rsidR="00647AAE">
        <w:rPr>
          <w:rFonts w:ascii="Garamond" w:hAnsi="Garamond"/>
          <w:lang w:val="en-AU"/>
        </w:rPr>
        <w:t xml:space="preserve">I am sceptical </w:t>
      </w:r>
      <w:r w:rsidR="004F75F0">
        <w:rPr>
          <w:rFonts w:ascii="Garamond" w:hAnsi="Garamond"/>
          <w:lang w:val="en-AU"/>
        </w:rPr>
        <w:t>that this is so)</w:t>
      </w:r>
      <w:r w:rsidR="005240BC">
        <w:rPr>
          <w:rFonts w:ascii="Garamond" w:hAnsi="Garamond"/>
          <w:lang w:val="en-AU"/>
        </w:rPr>
        <w:t xml:space="preserve"> and</w:t>
      </w:r>
      <w:r w:rsidR="003263DB">
        <w:rPr>
          <w:rFonts w:ascii="Garamond" w:hAnsi="Garamond"/>
          <w:lang w:val="en-AU"/>
        </w:rPr>
        <w:t>, further,</w:t>
      </w:r>
      <w:r w:rsidR="005240BC">
        <w:rPr>
          <w:rFonts w:ascii="Garamond" w:hAnsi="Garamond"/>
          <w:lang w:val="en-AU"/>
        </w:rPr>
        <w:t xml:space="preserve"> we </w:t>
      </w:r>
      <w:r w:rsidR="004F75F0">
        <w:rPr>
          <w:rFonts w:ascii="Garamond" w:hAnsi="Garamond"/>
          <w:lang w:val="en-AU"/>
        </w:rPr>
        <w:t>represent</w:t>
      </w:r>
      <w:r w:rsidR="005240BC">
        <w:rPr>
          <w:rFonts w:ascii="Garamond" w:hAnsi="Garamond"/>
          <w:lang w:val="en-AU"/>
        </w:rPr>
        <w:t xml:space="preserve"> those events as either </w:t>
      </w:r>
      <w:r w:rsidR="003263DB">
        <w:rPr>
          <w:rFonts w:ascii="Garamond" w:hAnsi="Garamond"/>
          <w:lang w:val="en-AU"/>
        </w:rPr>
        <w:t>indexically</w:t>
      </w:r>
      <w:r w:rsidR="005240BC">
        <w:rPr>
          <w:rFonts w:ascii="Garamond" w:hAnsi="Garamond"/>
          <w:lang w:val="en-AU"/>
        </w:rPr>
        <w:t xml:space="preserve"> or simply </w:t>
      </w:r>
      <w:r w:rsidR="003263DB">
        <w:rPr>
          <w:rFonts w:ascii="Garamond" w:hAnsi="Garamond"/>
          <w:lang w:val="en-AU"/>
        </w:rPr>
        <w:t>present</w:t>
      </w:r>
      <w:r w:rsidR="005240BC">
        <w:rPr>
          <w:rFonts w:ascii="Garamond" w:hAnsi="Garamond"/>
          <w:lang w:val="en-AU"/>
        </w:rPr>
        <w:t>, and</w:t>
      </w:r>
      <w:r w:rsidR="003263DB">
        <w:rPr>
          <w:rFonts w:ascii="Garamond" w:hAnsi="Garamond"/>
          <w:lang w:val="en-AU"/>
        </w:rPr>
        <w:t>, further,</w:t>
      </w:r>
      <w:r w:rsidR="005240BC">
        <w:rPr>
          <w:rFonts w:ascii="Garamond" w:hAnsi="Garamond"/>
          <w:lang w:val="en-AU"/>
        </w:rPr>
        <w:t xml:space="preserve"> we represent</w:t>
      </w:r>
      <w:r w:rsidR="003263DB">
        <w:rPr>
          <w:rFonts w:ascii="Garamond" w:hAnsi="Garamond"/>
          <w:lang w:val="en-AU"/>
        </w:rPr>
        <w:t xml:space="preserve"> that </w:t>
      </w:r>
      <w:r w:rsidR="005240BC">
        <w:rPr>
          <w:rFonts w:ascii="Garamond" w:hAnsi="Garamond"/>
          <w:lang w:val="en-AU"/>
        </w:rPr>
        <w:t>those ve</w:t>
      </w:r>
      <w:r w:rsidR="003263DB">
        <w:rPr>
          <w:rFonts w:ascii="Garamond" w:hAnsi="Garamond"/>
          <w:lang w:val="en-AU"/>
        </w:rPr>
        <w:t>r</w:t>
      </w:r>
      <w:r w:rsidR="005240BC">
        <w:rPr>
          <w:rFonts w:ascii="Garamond" w:hAnsi="Garamond"/>
          <w:lang w:val="en-AU"/>
        </w:rPr>
        <w:t xml:space="preserve">y </w:t>
      </w:r>
      <w:r w:rsidR="003263DB">
        <w:rPr>
          <w:rFonts w:ascii="Garamond" w:hAnsi="Garamond"/>
          <w:lang w:val="en-AU"/>
        </w:rPr>
        <w:t>perceptual</w:t>
      </w:r>
      <w:r w:rsidR="005240BC">
        <w:rPr>
          <w:rFonts w:ascii="Garamond" w:hAnsi="Garamond"/>
          <w:lang w:val="en-AU"/>
        </w:rPr>
        <w:t xml:space="preserve"> </w:t>
      </w:r>
      <w:r w:rsidR="003263DB">
        <w:rPr>
          <w:rFonts w:ascii="Garamond" w:hAnsi="Garamond"/>
          <w:lang w:val="en-AU"/>
        </w:rPr>
        <w:t>experiences</w:t>
      </w:r>
      <w:r w:rsidR="005240BC">
        <w:rPr>
          <w:rFonts w:ascii="Garamond" w:hAnsi="Garamond"/>
          <w:lang w:val="en-AU"/>
        </w:rPr>
        <w:t xml:space="preserve"> are replaced with new ones, this </w:t>
      </w:r>
      <w:r w:rsidR="005240BC" w:rsidRPr="00692184">
        <w:rPr>
          <w:rFonts w:ascii="Garamond" w:hAnsi="Garamond"/>
          <w:i/>
          <w:lang w:val="en-AU"/>
        </w:rPr>
        <w:t>still</w:t>
      </w:r>
      <w:r w:rsidR="005240BC">
        <w:rPr>
          <w:rFonts w:ascii="Garamond" w:hAnsi="Garamond"/>
          <w:lang w:val="en-AU"/>
        </w:rPr>
        <w:t xml:space="preserve"> does not </w:t>
      </w:r>
      <w:r w:rsidR="003263DB">
        <w:rPr>
          <w:rFonts w:ascii="Garamond" w:hAnsi="Garamond"/>
          <w:lang w:val="en-AU"/>
        </w:rPr>
        <w:t>constitute</w:t>
      </w:r>
      <w:r w:rsidR="005240BC">
        <w:rPr>
          <w:rFonts w:ascii="Garamond" w:hAnsi="Garamond"/>
          <w:lang w:val="en-AU"/>
        </w:rPr>
        <w:t xml:space="preserve"> our </w:t>
      </w:r>
      <w:r w:rsidR="003263DB">
        <w:rPr>
          <w:rFonts w:ascii="Garamond" w:hAnsi="Garamond"/>
          <w:lang w:val="en-AU"/>
        </w:rPr>
        <w:t>representing</w:t>
      </w:r>
      <w:r w:rsidR="005240BC">
        <w:rPr>
          <w:rFonts w:ascii="Garamond" w:hAnsi="Garamond"/>
          <w:lang w:val="en-AU"/>
        </w:rPr>
        <w:t xml:space="preserve"> </w:t>
      </w:r>
      <w:r w:rsidR="003263DB">
        <w:rPr>
          <w:rFonts w:ascii="Garamond" w:hAnsi="Garamond"/>
          <w:lang w:val="en-AU"/>
        </w:rPr>
        <w:t xml:space="preserve">robust </w:t>
      </w:r>
      <w:r w:rsidR="005240BC">
        <w:rPr>
          <w:rFonts w:ascii="Garamond" w:hAnsi="Garamond"/>
          <w:lang w:val="en-AU"/>
        </w:rPr>
        <w:t xml:space="preserve">passage. </w:t>
      </w:r>
    </w:p>
    <w:p w14:paraId="252EA8C7" w14:textId="5D1B8E5A" w:rsidR="007B0EC3" w:rsidRDefault="00DE12AA" w:rsidP="00131FD4">
      <w:pPr>
        <w:pStyle w:val="Body"/>
        <w:spacing w:line="360" w:lineRule="auto"/>
        <w:jc w:val="both"/>
        <w:rPr>
          <w:rFonts w:ascii="Garamond" w:hAnsi="Garamond"/>
          <w:lang w:val="en-AU"/>
        </w:rPr>
      </w:pPr>
      <w:r>
        <w:rPr>
          <w:rFonts w:ascii="Garamond" w:hAnsi="Garamond"/>
          <w:lang w:val="en-AU"/>
        </w:rPr>
        <w:t>So here is where we are. Even if the passage illusionist embraces representational immodesty</w:t>
      </w:r>
      <w:r w:rsidR="006D5D57">
        <w:rPr>
          <w:rFonts w:ascii="Garamond" w:hAnsi="Garamond"/>
          <w:lang w:val="en-AU"/>
        </w:rPr>
        <w:t xml:space="preserve"> </w:t>
      </w:r>
      <w:r>
        <w:rPr>
          <w:rFonts w:ascii="Garamond" w:hAnsi="Garamond"/>
          <w:lang w:val="en-AU"/>
        </w:rPr>
        <w:t xml:space="preserve">I do not think </w:t>
      </w:r>
      <w:r w:rsidR="00201261">
        <w:rPr>
          <w:rFonts w:ascii="Garamond" w:hAnsi="Garamond"/>
          <w:lang w:val="en-AU"/>
        </w:rPr>
        <w:t>she has a plausible story about how we come to have experiences that represent robust passage, even if she has a plausible story about how we come to have exp</w:t>
      </w:r>
      <w:r w:rsidR="005545C0">
        <w:rPr>
          <w:rFonts w:ascii="Garamond" w:hAnsi="Garamond"/>
          <w:lang w:val="en-AU"/>
        </w:rPr>
        <w:t xml:space="preserve">eriences with </w:t>
      </w:r>
      <w:r w:rsidR="00013E98" w:rsidRPr="00013E98">
        <w:rPr>
          <w:rFonts w:ascii="Garamond" w:hAnsi="Garamond"/>
          <w:i/>
          <w:lang w:val="en-AU"/>
        </w:rPr>
        <w:t>some</w:t>
      </w:r>
      <w:r w:rsidR="00013E98">
        <w:rPr>
          <w:rFonts w:ascii="Garamond" w:hAnsi="Garamond"/>
          <w:lang w:val="en-AU"/>
        </w:rPr>
        <w:t xml:space="preserve"> </w:t>
      </w:r>
      <w:r w:rsidR="005545C0">
        <w:rPr>
          <w:rFonts w:ascii="Garamond" w:hAnsi="Garamond"/>
          <w:lang w:val="en-AU"/>
        </w:rPr>
        <w:t>illusory content.</w:t>
      </w:r>
      <w:r w:rsidR="00201261">
        <w:rPr>
          <w:rFonts w:ascii="Garamond" w:hAnsi="Garamond"/>
          <w:lang w:val="en-AU"/>
        </w:rPr>
        <w:t xml:space="preserve"> </w:t>
      </w:r>
      <w:r w:rsidR="00E92B5C">
        <w:rPr>
          <w:rFonts w:ascii="Garamond" w:hAnsi="Garamond"/>
          <w:lang w:val="en-AU"/>
        </w:rPr>
        <w:t xml:space="preserve">If that is right, then even with </w:t>
      </w:r>
      <w:r w:rsidR="00FA7489">
        <w:rPr>
          <w:rFonts w:ascii="Garamond" w:hAnsi="Garamond"/>
          <w:lang w:val="en-AU"/>
        </w:rPr>
        <w:t>representational</w:t>
      </w:r>
      <w:r w:rsidR="00E92B5C">
        <w:rPr>
          <w:rFonts w:ascii="Garamond" w:hAnsi="Garamond"/>
          <w:lang w:val="en-AU"/>
        </w:rPr>
        <w:t xml:space="preserve"> </w:t>
      </w:r>
      <w:r w:rsidR="00E92B5C">
        <w:rPr>
          <w:rFonts w:ascii="Garamond" w:hAnsi="Garamond"/>
          <w:lang w:val="en-AU"/>
        </w:rPr>
        <w:lastRenderedPageBreak/>
        <w:t>immodesty on the</w:t>
      </w:r>
      <w:r w:rsidR="00727CE5">
        <w:rPr>
          <w:rFonts w:ascii="Garamond" w:hAnsi="Garamond"/>
          <w:lang w:val="en-AU"/>
        </w:rPr>
        <w:t xml:space="preserve"> table</w:t>
      </w:r>
      <w:r w:rsidR="00E92B5C">
        <w:rPr>
          <w:rFonts w:ascii="Garamond" w:hAnsi="Garamond"/>
          <w:lang w:val="en-AU"/>
        </w:rPr>
        <w:t xml:space="preserve"> we should reject passage </w:t>
      </w:r>
      <w:r w:rsidR="00FA7489">
        <w:rPr>
          <w:rFonts w:ascii="Garamond" w:hAnsi="Garamond"/>
          <w:lang w:val="en-AU"/>
        </w:rPr>
        <w:t>illusionism</w:t>
      </w:r>
      <w:r w:rsidR="00603B35">
        <w:rPr>
          <w:rFonts w:ascii="Garamond" w:hAnsi="Garamond"/>
          <w:lang w:val="en-AU"/>
        </w:rPr>
        <w:t>.</w:t>
      </w:r>
      <w:r w:rsidR="00852D15">
        <w:rPr>
          <w:rFonts w:ascii="Garamond" w:hAnsi="Garamond"/>
          <w:lang w:val="en-AU"/>
        </w:rPr>
        <w:t xml:space="preserve"> The burden, then, is on the </w:t>
      </w:r>
      <w:r w:rsidR="00E92B5C">
        <w:rPr>
          <w:rFonts w:ascii="Garamond" w:hAnsi="Garamond"/>
          <w:lang w:val="en-AU"/>
        </w:rPr>
        <w:t xml:space="preserve">passage illusionist to provide some account of </w:t>
      </w:r>
      <w:r w:rsidR="00852D15">
        <w:rPr>
          <w:rFonts w:ascii="Garamond" w:hAnsi="Garamond"/>
          <w:lang w:val="en-AU"/>
        </w:rPr>
        <w:t>why the various immodest contents that she posits are both (a) plausibly the product of the mechanisms in question and (b) really do issue, singly or jointly, in a phenomenal state that represents robust passage.</w:t>
      </w:r>
      <w:r w:rsidR="00C8348C">
        <w:rPr>
          <w:rFonts w:ascii="Garamond" w:hAnsi="Garamond"/>
          <w:lang w:val="en-AU"/>
        </w:rPr>
        <w:t xml:space="preserve"> </w:t>
      </w:r>
      <w:r w:rsidR="00E2586D">
        <w:rPr>
          <w:rFonts w:ascii="Garamond" w:hAnsi="Garamond"/>
          <w:lang w:val="en-AU"/>
        </w:rPr>
        <w:t>In the absence of such an account we should think that most likely we do not have a state with phenomenal content as of robust passage.</w:t>
      </w:r>
      <w:r w:rsidR="00013E98">
        <w:rPr>
          <w:rFonts w:ascii="Garamond" w:hAnsi="Garamond"/>
          <w:lang w:val="en-AU"/>
        </w:rPr>
        <w:t xml:space="preserve"> This leaves open that we might have a state with some other illusory content, or that we might have a state with veridical content; it also leaves open whether the veridical content in question is ‘thin’ and deflationary, or instead in some way answers to the description of being dynamical or flowy, despite not having content as of robust passage (and despite being veridical in a non-dynamical world.</w:t>
      </w:r>
      <w:r w:rsidR="006E28C6">
        <w:rPr>
          <w:rFonts w:ascii="Garamond" w:hAnsi="Garamond"/>
          <w:lang w:val="en-AU"/>
        </w:rPr>
        <w:t>)</w:t>
      </w:r>
      <w:r w:rsidR="00013E98">
        <w:rPr>
          <w:rFonts w:ascii="Garamond" w:hAnsi="Garamond"/>
          <w:lang w:val="en-AU"/>
        </w:rPr>
        <w:t xml:space="preserve"> </w:t>
      </w:r>
    </w:p>
    <w:p w14:paraId="64BFAA7E" w14:textId="77777777" w:rsidR="005545C0" w:rsidRDefault="005545C0" w:rsidP="004130C4">
      <w:pPr>
        <w:pStyle w:val="Body"/>
        <w:tabs>
          <w:tab w:val="left" w:pos="1696"/>
        </w:tabs>
        <w:spacing w:line="360" w:lineRule="auto"/>
        <w:jc w:val="both"/>
        <w:rPr>
          <w:rFonts w:ascii="Garamond" w:hAnsi="Garamond"/>
          <w:lang w:val="en-AU"/>
        </w:rPr>
      </w:pPr>
    </w:p>
    <w:p w14:paraId="49635CA1" w14:textId="1729407E" w:rsidR="007A3173" w:rsidRPr="00263D19" w:rsidRDefault="006F67AB" w:rsidP="004130C4">
      <w:pPr>
        <w:pStyle w:val="Body"/>
        <w:tabs>
          <w:tab w:val="left" w:pos="1696"/>
        </w:tabs>
        <w:spacing w:line="360" w:lineRule="auto"/>
        <w:jc w:val="both"/>
        <w:rPr>
          <w:rFonts w:ascii="Garamond" w:eastAsia="Garamond" w:hAnsi="Garamond" w:cs="Garamond"/>
          <w:lang w:val="en-AU"/>
        </w:rPr>
      </w:pPr>
      <w:r w:rsidRPr="009B7B88">
        <w:rPr>
          <w:rFonts w:ascii="Garamond" w:hAnsi="Garamond"/>
          <w:b/>
          <w:bCs/>
          <w:lang w:val="en-AU"/>
        </w:rPr>
        <w:t>References</w:t>
      </w:r>
      <w:r w:rsidRPr="009B7B88">
        <w:rPr>
          <w:rFonts w:ascii="Garamond" w:hAnsi="Garamond"/>
          <w:b/>
          <w:bCs/>
          <w:lang w:val="en-AU"/>
        </w:rPr>
        <w:tab/>
      </w:r>
    </w:p>
    <w:p w14:paraId="03E55912" w14:textId="40469D7C" w:rsidR="007A3173" w:rsidRDefault="006F67AB" w:rsidP="004130C4">
      <w:pPr>
        <w:pStyle w:val="Body"/>
        <w:widowControl w:val="0"/>
        <w:spacing w:after="0" w:line="360" w:lineRule="auto"/>
        <w:rPr>
          <w:rFonts w:ascii="Garamond" w:hAnsi="Garamond"/>
          <w:lang w:val="en-AU"/>
        </w:rPr>
      </w:pPr>
      <w:r w:rsidRPr="00263D19">
        <w:rPr>
          <w:rFonts w:ascii="Garamond" w:hAnsi="Garamond"/>
          <w:lang w:val="en-AU"/>
        </w:rPr>
        <w:t xml:space="preserve">Addis, D. R., &amp; Tippett, L. J. (2004). “Memory of myself: autobiographical memory and identity in Alzheimer’s disease”. </w:t>
      </w:r>
      <w:r w:rsidRPr="00263D19">
        <w:rPr>
          <w:rFonts w:ascii="Garamond" w:hAnsi="Garamond"/>
          <w:i/>
          <w:iCs/>
          <w:lang w:val="en-AU"/>
        </w:rPr>
        <w:t>Memory</w:t>
      </w:r>
      <w:r w:rsidRPr="00263D19">
        <w:rPr>
          <w:rFonts w:ascii="Garamond" w:hAnsi="Garamond"/>
          <w:lang w:val="en-AU"/>
        </w:rPr>
        <w:t>, 12(1), 56–74. doi:10.1080/09658210244000423</w:t>
      </w:r>
    </w:p>
    <w:p w14:paraId="70147616" w14:textId="5C03143D" w:rsidR="001F6808" w:rsidRDefault="001F6808" w:rsidP="004130C4">
      <w:pPr>
        <w:pStyle w:val="Body"/>
        <w:widowControl w:val="0"/>
        <w:spacing w:after="0" w:line="360" w:lineRule="auto"/>
        <w:rPr>
          <w:rFonts w:ascii="Garamond" w:hAnsi="Garamond"/>
          <w:lang w:val="en-AU"/>
        </w:rPr>
      </w:pPr>
    </w:p>
    <w:p w14:paraId="794BB7FA" w14:textId="0C649F31" w:rsidR="004F0FAF" w:rsidRPr="002F5524" w:rsidRDefault="001F6808" w:rsidP="001F6808">
      <w:pPr>
        <w:pStyle w:val="Body"/>
        <w:widowControl w:val="0"/>
        <w:spacing w:after="0" w:line="360" w:lineRule="auto"/>
        <w:rPr>
          <w:rFonts w:ascii="Garamond" w:hAnsi="Garamond"/>
          <w:lang w:val="en-AU"/>
        </w:rPr>
      </w:pPr>
      <w:r>
        <w:rPr>
          <w:rFonts w:ascii="Garamond" w:hAnsi="Garamond"/>
          <w:lang w:val="en-AU"/>
        </w:rPr>
        <w:t xml:space="preserve">Adelson, E. H. (2000). “Lightness Perception and Lightness Illusions.” </w:t>
      </w:r>
      <w:r w:rsidR="004F0FAF" w:rsidRPr="000E605B">
        <w:rPr>
          <w:rFonts w:ascii="Garamond" w:hAnsi="Garamond"/>
        </w:rPr>
        <w:t>In</w:t>
      </w:r>
      <w:r w:rsidR="004F0FAF" w:rsidRPr="00597081">
        <w:rPr>
          <w:rFonts w:ascii="Garamond" w:hAnsi="Garamond"/>
          <w:color w:val="000000" w:themeColor="text1"/>
        </w:rPr>
        <w:t xml:space="preserve"> </w:t>
      </w:r>
      <w:r w:rsidR="004F0FAF" w:rsidRPr="001F6808">
        <w:rPr>
          <w:rFonts w:ascii="Garamond" w:hAnsi="Garamond"/>
          <w:i/>
          <w:iCs/>
        </w:rPr>
        <w:t>The New Cognitive Neurosciences</w:t>
      </w:r>
      <w:r w:rsidR="004F0FAF" w:rsidRPr="002F5524">
        <w:rPr>
          <w:rFonts w:ascii="Garamond" w:hAnsi="Garamond"/>
        </w:rPr>
        <w:t>, 2nd ed., M. Gazzaniga, ed. Cambridge, MA: MIT Press, pp. 339–351</w:t>
      </w:r>
    </w:p>
    <w:p w14:paraId="2DFB85C3" w14:textId="77777777" w:rsidR="00CD0407" w:rsidRPr="00CD0407" w:rsidRDefault="00CD0407" w:rsidP="004130C4">
      <w:pPr>
        <w:pStyle w:val="Body"/>
        <w:widowControl w:val="0"/>
        <w:spacing w:after="0" w:line="360" w:lineRule="auto"/>
        <w:rPr>
          <w:rFonts w:ascii="Garamond" w:hAnsi="Garamond"/>
          <w:lang w:val="en-AU"/>
        </w:rPr>
      </w:pPr>
    </w:p>
    <w:p w14:paraId="254751EC" w14:textId="79B6D541" w:rsidR="00CD0407" w:rsidRPr="00AB35AF" w:rsidRDefault="00CD0407" w:rsidP="00AB35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cs="–?Ùø/S˘"/>
        </w:rPr>
      </w:pPr>
      <w:r w:rsidRPr="00AB35AF">
        <w:rPr>
          <w:rFonts w:ascii="Garamond" w:hAnsi="Garamond" w:cs="–?Ùø/S˘"/>
        </w:rPr>
        <w:t xml:space="preserve">Balashov, Yuri (2005). </w:t>
      </w:r>
      <w:r>
        <w:rPr>
          <w:rFonts w:ascii="Garamond" w:hAnsi="Garamond" w:cs="–?Ùø/S˘"/>
        </w:rPr>
        <w:t>“</w:t>
      </w:r>
      <w:r w:rsidRPr="00AB35AF">
        <w:rPr>
          <w:rFonts w:ascii="Garamond" w:hAnsi="Garamond" w:cs="–?Ùø/S˘"/>
        </w:rPr>
        <w:t>Times of Our Lives: Negotiating the Presence of Experience.</w:t>
      </w:r>
      <w:r>
        <w:rPr>
          <w:rFonts w:ascii="Garamond" w:hAnsi="Garamond" w:cs="–?Ùø/S˘"/>
        </w:rPr>
        <w:t>”</w:t>
      </w:r>
      <w:r w:rsidRPr="00AB35AF">
        <w:rPr>
          <w:rFonts w:ascii="Garamond" w:hAnsi="Garamond" w:cs="–?Ùø/S˘"/>
        </w:rPr>
        <w:t xml:space="preserve"> </w:t>
      </w:r>
      <w:r w:rsidRPr="00AB35AF">
        <w:rPr>
          <w:rFonts w:ascii="Garamond" w:hAnsi="Garamond" w:cs="–?Ùø/S˘"/>
          <w:i/>
        </w:rPr>
        <w:t>American Philosophical Quarterly</w:t>
      </w:r>
      <w:r w:rsidRPr="00AB35AF">
        <w:rPr>
          <w:rFonts w:ascii="Garamond" w:hAnsi="Garamond" w:cs="–?Ùø/S˘"/>
        </w:rPr>
        <w:t>, 42 (4), 295–309.</w:t>
      </w:r>
    </w:p>
    <w:p w14:paraId="1096AD15" w14:textId="77777777" w:rsidR="007A3173" w:rsidRPr="00263D19" w:rsidRDefault="007A3173" w:rsidP="004130C4">
      <w:pPr>
        <w:pStyle w:val="Body"/>
        <w:widowControl w:val="0"/>
        <w:spacing w:after="0" w:line="360" w:lineRule="auto"/>
        <w:rPr>
          <w:rFonts w:ascii="Garamond" w:eastAsia="Garamond" w:hAnsi="Garamond" w:cs="Garamond"/>
          <w:lang w:val="en-AU"/>
        </w:rPr>
      </w:pPr>
    </w:p>
    <w:p w14:paraId="7F7AB22D" w14:textId="77777777" w:rsidR="007A3173" w:rsidRDefault="006F67AB" w:rsidP="004130C4">
      <w:pPr>
        <w:pStyle w:val="Body"/>
        <w:widowControl w:val="0"/>
        <w:spacing w:after="0" w:line="360" w:lineRule="auto"/>
        <w:jc w:val="both"/>
        <w:rPr>
          <w:rFonts w:ascii="Garamond" w:hAnsi="Garamond"/>
          <w:lang w:val="en-AU"/>
        </w:rPr>
      </w:pPr>
      <w:r w:rsidRPr="00263D19">
        <w:rPr>
          <w:rFonts w:ascii="Garamond" w:hAnsi="Garamond"/>
          <w:lang w:val="en-AU"/>
        </w:rPr>
        <w:t xml:space="preserve">Bardon, A. </w:t>
      </w:r>
      <w:r w:rsidRPr="00263D19">
        <w:rPr>
          <w:rFonts w:ascii="Garamond" w:hAnsi="Garamond"/>
          <w:i/>
          <w:iCs/>
          <w:lang w:val="en-AU"/>
        </w:rPr>
        <w:t>A Brief History of the Philosophy of Time</w:t>
      </w:r>
      <w:r w:rsidRPr="00263D19">
        <w:rPr>
          <w:rFonts w:ascii="Garamond" w:hAnsi="Garamond"/>
          <w:lang w:val="en-AU"/>
        </w:rPr>
        <w:t>. (Oxford: Oxford University Press, 2013). </w:t>
      </w:r>
    </w:p>
    <w:p w14:paraId="027B72C4" w14:textId="77777777" w:rsidR="00CA68C0" w:rsidRPr="00263D19" w:rsidRDefault="00CA68C0" w:rsidP="004130C4">
      <w:pPr>
        <w:pStyle w:val="Body"/>
        <w:widowControl w:val="0"/>
        <w:spacing w:after="0" w:line="360" w:lineRule="auto"/>
        <w:jc w:val="both"/>
        <w:rPr>
          <w:rFonts w:ascii="Garamond" w:eastAsia="Garamond" w:hAnsi="Garamond" w:cs="Garamond"/>
          <w:lang w:val="en-AU"/>
        </w:rPr>
      </w:pPr>
    </w:p>
    <w:p w14:paraId="2112675A" w14:textId="1D452916" w:rsidR="007A3173" w:rsidRDefault="006F67AB" w:rsidP="004130C4">
      <w:pPr>
        <w:pStyle w:val="Body"/>
        <w:widowControl w:val="0"/>
        <w:spacing w:after="0" w:line="360" w:lineRule="auto"/>
        <w:jc w:val="both"/>
        <w:rPr>
          <w:rFonts w:ascii="Garamond" w:hAnsi="Garamond"/>
          <w:lang w:val="en-AU"/>
        </w:rPr>
      </w:pPr>
      <w:r w:rsidRPr="00263D19">
        <w:rPr>
          <w:rFonts w:ascii="Garamond" w:hAnsi="Garamond"/>
          <w:lang w:val="en-AU"/>
        </w:rPr>
        <w:t xml:space="preserve">Baron, S., Cusbert, J., Farr, M., Kon, M, &amp; Miller, K (2015). “Temporal Experience, Temporal Passage and the Cognitive Sciences.” </w:t>
      </w:r>
      <w:r w:rsidRPr="00263D19">
        <w:rPr>
          <w:rFonts w:ascii="Garamond" w:hAnsi="Garamond"/>
          <w:i/>
          <w:iCs/>
          <w:lang w:val="en-AU"/>
        </w:rPr>
        <w:t>Philosophy Compass.</w:t>
      </w:r>
      <w:r w:rsidRPr="00263D19">
        <w:rPr>
          <w:rFonts w:ascii="Garamond" w:hAnsi="Garamond"/>
          <w:lang w:val="en-AU"/>
        </w:rPr>
        <w:t xml:space="preserve"> </w:t>
      </w:r>
      <w:r w:rsidRPr="00263D19">
        <w:rPr>
          <w:rFonts w:ascii="Garamond" w:hAnsi="Garamond"/>
          <w:smallCaps/>
          <w:lang w:val="en-AU"/>
        </w:rPr>
        <w:t>x</w:t>
      </w:r>
      <w:r w:rsidRPr="00263D19">
        <w:rPr>
          <w:rFonts w:ascii="Garamond" w:hAnsi="Garamond"/>
          <w:lang w:val="en-AU"/>
        </w:rPr>
        <w:t xml:space="preserve"> (8): 56—571.</w:t>
      </w:r>
    </w:p>
    <w:p w14:paraId="014601B2" w14:textId="65E3373A" w:rsidR="00585793" w:rsidRDefault="00585793" w:rsidP="004130C4">
      <w:pPr>
        <w:pStyle w:val="Body"/>
        <w:widowControl w:val="0"/>
        <w:spacing w:after="0" w:line="360" w:lineRule="auto"/>
        <w:jc w:val="both"/>
        <w:rPr>
          <w:rFonts w:ascii="Garamond" w:hAnsi="Garamond"/>
          <w:lang w:val="en-AU"/>
        </w:rPr>
      </w:pPr>
    </w:p>
    <w:p w14:paraId="58CA92DF" w14:textId="07271CA4" w:rsidR="00585793" w:rsidRPr="00263D19" w:rsidRDefault="00585793" w:rsidP="004130C4">
      <w:pPr>
        <w:pStyle w:val="Body"/>
        <w:widowControl w:val="0"/>
        <w:spacing w:after="0" w:line="360" w:lineRule="auto"/>
        <w:jc w:val="both"/>
        <w:rPr>
          <w:rFonts w:ascii="Garamond" w:eastAsia="Garamond" w:hAnsi="Garamond" w:cs="Garamond"/>
          <w:lang w:val="en-AU"/>
        </w:rPr>
      </w:pPr>
      <w:r>
        <w:rPr>
          <w:rFonts w:ascii="Garamond" w:hAnsi="Garamond"/>
          <w:lang w:val="en-AU"/>
        </w:rPr>
        <w:t xml:space="preserve">Baron, S, and Miller, K (2018). </w:t>
      </w:r>
      <w:r w:rsidRPr="002F5524">
        <w:rPr>
          <w:rFonts w:ascii="Garamond" w:hAnsi="Garamond"/>
          <w:i/>
          <w:iCs/>
          <w:lang w:val="en-AU"/>
        </w:rPr>
        <w:t>An Introduction to the Philosophy of Time</w:t>
      </w:r>
      <w:r>
        <w:rPr>
          <w:rFonts w:ascii="Garamond" w:hAnsi="Garamond"/>
          <w:lang w:val="en-AU"/>
        </w:rPr>
        <w:t xml:space="preserve">. Polity Press. John Wiley and Sons. </w:t>
      </w:r>
    </w:p>
    <w:p w14:paraId="66B43134" w14:textId="77777777" w:rsidR="006F5047" w:rsidRPr="00263D19" w:rsidRDefault="006F5047" w:rsidP="004130C4">
      <w:pPr>
        <w:pStyle w:val="Body"/>
        <w:widowControl w:val="0"/>
        <w:spacing w:after="0" w:line="360" w:lineRule="auto"/>
        <w:jc w:val="both"/>
        <w:rPr>
          <w:rFonts w:ascii="Garamond" w:hAnsi="Garamond"/>
          <w:lang w:val="en-AU"/>
        </w:rPr>
      </w:pPr>
    </w:p>
    <w:p w14:paraId="09ACF7CE" w14:textId="77777777" w:rsidR="0051635B" w:rsidRPr="00263D19" w:rsidRDefault="0051635B" w:rsidP="004130C4">
      <w:pPr>
        <w:pStyle w:val="NormalWeb"/>
        <w:spacing w:before="0" w:after="0" w:line="360" w:lineRule="auto"/>
        <w:rPr>
          <w:rFonts w:ascii="Garamond" w:hAnsi="Garamond"/>
          <w:sz w:val="24"/>
          <w:szCs w:val="24"/>
        </w:rPr>
      </w:pPr>
      <w:r w:rsidRPr="00263D19">
        <w:rPr>
          <w:rFonts w:ascii="Garamond" w:hAnsi="Garamond"/>
          <w:sz w:val="24"/>
          <w:szCs w:val="24"/>
        </w:rPr>
        <w:t xml:space="preserve">Bourne, C. (2002). When am I? A tense time for some tense theorists? </w:t>
      </w:r>
      <w:r w:rsidRPr="00263D19">
        <w:rPr>
          <w:rFonts w:ascii="Garamond" w:hAnsi="Garamond"/>
          <w:i/>
          <w:iCs/>
          <w:sz w:val="24"/>
          <w:szCs w:val="24"/>
        </w:rPr>
        <w:t xml:space="preserve">Australasian Journal of Philosophy, 80, </w:t>
      </w:r>
      <w:r w:rsidRPr="00263D19">
        <w:rPr>
          <w:rFonts w:ascii="Garamond" w:hAnsi="Garamond"/>
          <w:sz w:val="24"/>
          <w:szCs w:val="24"/>
        </w:rPr>
        <w:t>359–371.</w:t>
      </w:r>
    </w:p>
    <w:p w14:paraId="007E55C4" w14:textId="77777777" w:rsidR="0051635B" w:rsidRPr="00263D19" w:rsidRDefault="0051635B" w:rsidP="004130C4">
      <w:pPr>
        <w:pStyle w:val="Body"/>
        <w:widowControl w:val="0"/>
        <w:spacing w:after="0" w:line="360" w:lineRule="auto"/>
        <w:jc w:val="both"/>
        <w:rPr>
          <w:rFonts w:ascii="Garamond" w:hAnsi="Garamond"/>
          <w:lang w:val="en-AU"/>
        </w:rPr>
      </w:pPr>
    </w:p>
    <w:p w14:paraId="415F2E4A" w14:textId="77777777" w:rsidR="006F5047" w:rsidRPr="00263D19" w:rsidRDefault="006F5047" w:rsidP="004130C4">
      <w:pPr>
        <w:pStyle w:val="NormalWeb"/>
        <w:spacing w:line="360" w:lineRule="auto"/>
        <w:rPr>
          <w:rFonts w:ascii="Garamond" w:hAnsi="Garamond"/>
          <w:sz w:val="24"/>
          <w:szCs w:val="24"/>
        </w:rPr>
      </w:pPr>
      <w:r w:rsidRPr="00263D19">
        <w:rPr>
          <w:rFonts w:ascii="Garamond" w:hAnsi="Garamond"/>
          <w:sz w:val="24"/>
          <w:szCs w:val="24"/>
        </w:rPr>
        <w:lastRenderedPageBreak/>
        <w:t xml:space="preserve">Braddon-Mitchell, D. (2004). How do we know it is now now? </w:t>
      </w:r>
      <w:r w:rsidRPr="00263D19">
        <w:rPr>
          <w:rFonts w:ascii="Garamond" w:hAnsi="Garamond"/>
          <w:i/>
          <w:iCs/>
          <w:sz w:val="24"/>
          <w:szCs w:val="24"/>
        </w:rPr>
        <w:t xml:space="preserve">Analysis, 64, </w:t>
      </w:r>
      <w:r w:rsidRPr="00263D19">
        <w:rPr>
          <w:rFonts w:ascii="Garamond" w:hAnsi="Garamond"/>
          <w:sz w:val="24"/>
          <w:szCs w:val="24"/>
        </w:rPr>
        <w:t>199–203.</w:t>
      </w:r>
    </w:p>
    <w:p w14:paraId="29D09134" w14:textId="77777777" w:rsidR="006F5047" w:rsidRPr="004130C4" w:rsidRDefault="006F5047" w:rsidP="004130C4">
      <w:pPr>
        <w:pStyle w:val="Body"/>
        <w:widowControl w:val="0"/>
        <w:spacing w:after="0" w:line="360" w:lineRule="auto"/>
        <w:jc w:val="both"/>
        <w:rPr>
          <w:rFonts w:ascii="Garamond" w:hAnsi="Garamond"/>
          <w:lang w:val="en-AU"/>
        </w:rPr>
      </w:pPr>
    </w:p>
    <w:p w14:paraId="5EEFD500" w14:textId="5F07757F" w:rsidR="007A3173" w:rsidRDefault="006F67AB" w:rsidP="004130C4">
      <w:pPr>
        <w:pStyle w:val="Bibliography1"/>
        <w:spacing w:line="360" w:lineRule="auto"/>
        <w:ind w:left="0" w:firstLine="0"/>
        <w:rPr>
          <w:rFonts w:ascii="Garamond" w:hAnsi="Garamond"/>
          <w:lang w:val="en-AU"/>
        </w:rPr>
      </w:pPr>
      <w:r w:rsidRPr="00263D19">
        <w:rPr>
          <w:rFonts w:ascii="Garamond" w:hAnsi="Garamond"/>
          <w:lang w:val="en-AU"/>
        </w:rPr>
        <w:t>Braddon-Mitchell, D. (2013). “Against the illusion theory of temporal phenomenology.” </w:t>
      </w:r>
      <w:r w:rsidRPr="00263D19">
        <w:rPr>
          <w:rFonts w:ascii="Garamond" w:hAnsi="Garamond"/>
          <w:i/>
          <w:iCs/>
          <w:lang w:val="en-AU"/>
        </w:rPr>
        <w:t>CAPE Studies in Applied Ethics,</w:t>
      </w:r>
      <w:r w:rsidRPr="00263D19">
        <w:rPr>
          <w:rFonts w:ascii="Garamond" w:hAnsi="Garamond"/>
          <w:lang w:val="en-AU"/>
        </w:rPr>
        <w:t> </w:t>
      </w:r>
      <w:r w:rsidRPr="00263D19">
        <w:rPr>
          <w:rFonts w:ascii="Garamond" w:hAnsi="Garamond"/>
          <w:smallCaps/>
          <w:lang w:val="en-AU"/>
        </w:rPr>
        <w:t>ii</w:t>
      </w:r>
      <w:r w:rsidRPr="00263D19">
        <w:rPr>
          <w:rFonts w:ascii="Garamond" w:hAnsi="Garamond"/>
          <w:lang w:val="en-AU"/>
        </w:rPr>
        <w:t>: 211–233.</w:t>
      </w:r>
    </w:p>
    <w:p w14:paraId="3C336F90" w14:textId="1C4BCCC5" w:rsidR="00433A40" w:rsidRDefault="00433A40" w:rsidP="004130C4">
      <w:pPr>
        <w:pStyle w:val="Bibliography1"/>
        <w:spacing w:line="360" w:lineRule="auto"/>
        <w:ind w:left="0" w:firstLine="0"/>
        <w:rPr>
          <w:rFonts w:ascii="Garamond" w:hAnsi="Garamond"/>
          <w:lang w:val="en-AU"/>
        </w:rPr>
      </w:pPr>
    </w:p>
    <w:p w14:paraId="11C970C9" w14:textId="77777777" w:rsidR="00433A40" w:rsidRPr="00A61E98" w:rsidRDefault="00433A40" w:rsidP="002F5524">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A61E98">
        <w:rPr>
          <w:rFonts w:ascii="Garamond" w:hAnsi="Garamond"/>
        </w:rPr>
        <w:t xml:space="preserve">Braddon-Mitchell, D and K Miller (2019). </w:t>
      </w:r>
      <w:r w:rsidRPr="00A61E98">
        <w:rPr>
          <w:rFonts w:ascii="Garamond" w:hAnsi="Garamond" w:cs="Helvetica"/>
        </w:rPr>
        <w:t xml:space="preserve">"Quantum Gravity, Timelessness, and the Contents of Thought". </w:t>
      </w:r>
      <w:r w:rsidRPr="00A61E98">
        <w:rPr>
          <w:rFonts w:ascii="Garamond" w:hAnsi="Garamond" w:cs="Helvetica"/>
          <w:i/>
        </w:rPr>
        <w:t>Philosophical Studies.</w:t>
      </w:r>
      <w:r w:rsidRPr="00A61E98">
        <w:rPr>
          <w:rFonts w:ascii="Garamond" w:hAnsi="Garamond" w:cs="Helvetica"/>
        </w:rPr>
        <w:t xml:space="preserve"> 176 (07): 1807-1829 </w:t>
      </w:r>
      <w:hyperlink r:id="rId8" w:history="1">
        <w:r w:rsidRPr="00A61E98">
          <w:rPr>
            <w:rStyle w:val="Hyperlink"/>
            <w:rFonts w:ascii="Garamond" w:eastAsia="Times New Roman" w:hAnsi="Garamond" w:cs="Segoe UI"/>
          </w:rPr>
          <w:t>https://doi.org/10.1007/s11098-018-1097-4</w:t>
        </w:r>
      </w:hyperlink>
    </w:p>
    <w:p w14:paraId="1FED0E74" w14:textId="77777777" w:rsidR="007A3173" w:rsidRPr="00263D19" w:rsidRDefault="007A3173" w:rsidP="004130C4">
      <w:pPr>
        <w:pStyle w:val="Bibliography1"/>
        <w:spacing w:line="360" w:lineRule="auto"/>
        <w:ind w:left="0" w:firstLine="0"/>
        <w:rPr>
          <w:rFonts w:eastAsia="Garamond"/>
          <w:lang w:val="en-AU"/>
        </w:rPr>
      </w:pPr>
    </w:p>
    <w:p w14:paraId="6450355B" w14:textId="77777777" w:rsidR="007A3173" w:rsidRPr="00263D19" w:rsidRDefault="006F67AB" w:rsidP="004130C4">
      <w:pPr>
        <w:pStyle w:val="Body"/>
        <w:widowControl w:val="0"/>
        <w:spacing w:after="0" w:line="360" w:lineRule="auto"/>
        <w:rPr>
          <w:rFonts w:ascii="Garamond" w:eastAsia="Garamond" w:hAnsi="Garamond" w:cs="Garamond"/>
          <w:lang w:val="en-AU"/>
        </w:rPr>
      </w:pPr>
      <w:r w:rsidRPr="00263D19">
        <w:rPr>
          <w:rFonts w:ascii="Garamond" w:hAnsi="Garamond"/>
          <w:lang w:val="en-AU"/>
        </w:rPr>
        <w:t>Carrasco, M. C., Guillem, M. J., &amp; Redolat, R. (2000). “Estimations of short temporal</w:t>
      </w:r>
    </w:p>
    <w:p w14:paraId="741BCD41" w14:textId="77777777" w:rsidR="007A3173" w:rsidRPr="00263D19" w:rsidRDefault="006F67AB" w:rsidP="004130C4">
      <w:pPr>
        <w:pStyle w:val="Body"/>
        <w:spacing w:after="0" w:line="360" w:lineRule="auto"/>
        <w:jc w:val="both"/>
        <w:rPr>
          <w:rFonts w:ascii="Garamond" w:eastAsia="Garamond" w:hAnsi="Garamond" w:cs="Garamond"/>
          <w:lang w:val="en-AU"/>
        </w:rPr>
      </w:pPr>
      <w:r w:rsidRPr="00263D19">
        <w:rPr>
          <w:rFonts w:ascii="Garamond" w:hAnsi="Garamond"/>
          <w:lang w:val="en-AU"/>
        </w:rPr>
        <w:t xml:space="preserve">intervals in Alzheimer’s disease”. </w:t>
      </w:r>
      <w:r w:rsidRPr="00263D19">
        <w:rPr>
          <w:rFonts w:ascii="Garamond" w:hAnsi="Garamond"/>
          <w:i/>
          <w:iCs/>
          <w:lang w:val="en-AU"/>
        </w:rPr>
        <w:t>Experimental Aging Research,</w:t>
      </w:r>
      <w:r w:rsidRPr="00263D19">
        <w:rPr>
          <w:rFonts w:ascii="Garamond" w:hAnsi="Garamond"/>
          <w:lang w:val="en-AU"/>
        </w:rPr>
        <w:t xml:space="preserve"> 26, 139–151.</w:t>
      </w:r>
    </w:p>
    <w:p w14:paraId="699E37B6" w14:textId="77777777" w:rsidR="007A3173" w:rsidRPr="00263D19" w:rsidRDefault="007A3173" w:rsidP="004130C4">
      <w:pPr>
        <w:pStyle w:val="Body"/>
        <w:spacing w:after="0" w:line="360" w:lineRule="auto"/>
        <w:jc w:val="both"/>
        <w:rPr>
          <w:rFonts w:ascii="Garamond" w:eastAsia="Garamond" w:hAnsi="Garamond" w:cs="Garamond"/>
          <w:lang w:val="en-AU"/>
        </w:rPr>
      </w:pPr>
    </w:p>
    <w:p w14:paraId="75CC401E" w14:textId="77777777" w:rsidR="007A3173" w:rsidRPr="00263D19" w:rsidRDefault="006F67AB" w:rsidP="004130C4">
      <w:pPr>
        <w:pStyle w:val="Body"/>
        <w:widowControl w:val="0"/>
        <w:spacing w:after="0" w:line="360" w:lineRule="auto"/>
        <w:rPr>
          <w:rFonts w:ascii="Garamond" w:eastAsia="Garamond" w:hAnsi="Garamond" w:cs="Garamond"/>
          <w:lang w:val="en-AU"/>
        </w:rPr>
      </w:pPr>
      <w:r w:rsidRPr="00263D19">
        <w:rPr>
          <w:rFonts w:ascii="Garamond" w:hAnsi="Garamond"/>
          <w:lang w:val="en-AU"/>
        </w:rPr>
        <w:t>Caselli, L., Iaboli, L., &amp; Nichelli, P. (2009). “Time estimation in mild Alzheimer’s</w:t>
      </w:r>
    </w:p>
    <w:p w14:paraId="37C4BA88" w14:textId="77777777" w:rsidR="007A3173" w:rsidRPr="00263D19" w:rsidRDefault="006F67AB" w:rsidP="004130C4">
      <w:pPr>
        <w:pStyle w:val="Body"/>
        <w:spacing w:after="0" w:line="360" w:lineRule="auto"/>
        <w:jc w:val="both"/>
        <w:rPr>
          <w:rFonts w:ascii="Garamond" w:hAnsi="Garamond"/>
          <w:lang w:val="en-AU"/>
        </w:rPr>
      </w:pPr>
      <w:r w:rsidRPr="00263D19">
        <w:rPr>
          <w:rFonts w:ascii="Garamond" w:hAnsi="Garamond"/>
          <w:lang w:val="en-AU"/>
        </w:rPr>
        <w:t xml:space="preserve">disease patients”. </w:t>
      </w:r>
      <w:r w:rsidRPr="00263D19">
        <w:rPr>
          <w:rFonts w:ascii="Garamond" w:hAnsi="Garamond"/>
          <w:i/>
          <w:iCs/>
          <w:lang w:val="en-AU"/>
        </w:rPr>
        <w:t>Behavioral and Brain Functions</w:t>
      </w:r>
      <w:r w:rsidRPr="00263D19">
        <w:rPr>
          <w:rFonts w:ascii="Garamond" w:hAnsi="Garamond"/>
          <w:lang w:val="en-AU"/>
        </w:rPr>
        <w:t>, 5(1), 32.</w:t>
      </w:r>
    </w:p>
    <w:p w14:paraId="57116B37" w14:textId="77777777" w:rsidR="0012470F" w:rsidRPr="00263D19" w:rsidRDefault="0012470F" w:rsidP="004130C4">
      <w:pPr>
        <w:pStyle w:val="Body"/>
        <w:spacing w:after="0" w:line="360" w:lineRule="auto"/>
        <w:jc w:val="both"/>
        <w:rPr>
          <w:rFonts w:ascii="Garamond" w:hAnsi="Garamond"/>
          <w:lang w:val="en-AU"/>
        </w:rPr>
      </w:pPr>
    </w:p>
    <w:p w14:paraId="3BC22EE5" w14:textId="676AC01B" w:rsidR="009E28D2" w:rsidRPr="00263D19" w:rsidRDefault="009E28D2" w:rsidP="004130C4">
      <w:pPr>
        <w:pStyle w:val="Body"/>
        <w:spacing w:after="0" w:line="360" w:lineRule="auto"/>
        <w:jc w:val="both"/>
        <w:rPr>
          <w:rFonts w:ascii="Garamond" w:hAnsi="Garamond"/>
          <w:lang w:val="en-AU"/>
        </w:rPr>
      </w:pPr>
      <w:r w:rsidRPr="00263D19">
        <w:rPr>
          <w:rFonts w:ascii="Garamond" w:hAnsi="Garamond"/>
          <w:lang w:val="en-AU"/>
        </w:rPr>
        <w:t xml:space="preserve">Chalmers, D. </w:t>
      </w:r>
      <w:r w:rsidRPr="00263D19">
        <w:rPr>
          <w:rFonts w:ascii="Garamond" w:hAnsi="Garamond"/>
          <w:color w:val="auto"/>
          <w:lang w:val="en-AU"/>
        </w:rPr>
        <w:t xml:space="preserve">(2006). “Perception and the Fall from Eden”. </w:t>
      </w:r>
      <w:r w:rsidRPr="00263D19">
        <w:rPr>
          <w:rStyle w:val="pubinfo"/>
          <w:rFonts w:ascii="Garamond" w:eastAsia="Times New Roman" w:hAnsi="Garamond"/>
          <w:color w:val="auto"/>
          <w:lang w:val="en-AU"/>
        </w:rPr>
        <w:t>In Tamar S. Gendler &amp; John Hawthorne (eds.),</w:t>
      </w:r>
      <w:r w:rsidRPr="00263D19">
        <w:rPr>
          <w:rStyle w:val="apple-converted-space"/>
          <w:rFonts w:ascii="Garamond" w:eastAsia="Times New Roman" w:hAnsi="Garamond"/>
          <w:color w:val="auto"/>
          <w:lang w:val="en-AU"/>
        </w:rPr>
        <w:t> </w:t>
      </w:r>
      <w:hyperlink r:id="rId9" w:history="1">
        <w:r w:rsidRPr="00263D19">
          <w:rPr>
            <w:rStyle w:val="Hyperlink"/>
            <w:rFonts w:ascii="Garamond" w:eastAsia="Times New Roman" w:hAnsi="Garamond"/>
            <w:i/>
            <w:iCs/>
            <w:color w:val="auto"/>
            <w:u w:val="none"/>
            <w:lang w:val="en-AU"/>
          </w:rPr>
          <w:t>Perceptual Experience</w:t>
        </w:r>
      </w:hyperlink>
      <w:r w:rsidRPr="00263D19">
        <w:rPr>
          <w:rStyle w:val="pubinfo"/>
          <w:rFonts w:ascii="Garamond" w:eastAsia="Times New Roman" w:hAnsi="Garamond"/>
          <w:color w:val="auto"/>
          <w:lang w:val="en-AU"/>
        </w:rPr>
        <w:t>. Oxford University Press. pp. 49--125.</w:t>
      </w:r>
    </w:p>
    <w:p w14:paraId="701CFE85" w14:textId="77777777" w:rsidR="007A3173" w:rsidRPr="00263D19" w:rsidRDefault="007A3173" w:rsidP="004130C4">
      <w:pPr>
        <w:pStyle w:val="Body"/>
        <w:widowControl w:val="0"/>
        <w:spacing w:after="0" w:line="360" w:lineRule="auto"/>
        <w:jc w:val="both"/>
        <w:rPr>
          <w:rFonts w:ascii="Garamond" w:eastAsia="Garamond" w:hAnsi="Garamond" w:cs="Garamond"/>
          <w:lang w:val="en-AU"/>
        </w:rPr>
      </w:pPr>
    </w:p>
    <w:p w14:paraId="235D17D3" w14:textId="77777777" w:rsidR="007A3173" w:rsidRPr="00263D19" w:rsidRDefault="006F67AB" w:rsidP="004130C4">
      <w:pPr>
        <w:pStyle w:val="Body"/>
        <w:widowControl w:val="0"/>
        <w:spacing w:after="0" w:line="360" w:lineRule="auto"/>
        <w:rPr>
          <w:rFonts w:ascii="Garamond" w:eastAsia="Garamond" w:hAnsi="Garamond" w:cs="Garamond"/>
          <w:lang w:val="en-AU"/>
        </w:rPr>
      </w:pPr>
      <w:r w:rsidRPr="00263D19">
        <w:rPr>
          <w:rFonts w:ascii="Garamond" w:hAnsi="Garamond"/>
          <w:lang w:val="en-AU"/>
        </w:rPr>
        <w:t>Culham, J., He, S., Dukelow, S., &amp; Verstraten, F. A. (2001). “Visual motion and the</w:t>
      </w:r>
    </w:p>
    <w:p w14:paraId="4567B585" w14:textId="77777777" w:rsidR="007A3173" w:rsidRDefault="006F67AB" w:rsidP="004130C4">
      <w:pPr>
        <w:pStyle w:val="Body"/>
        <w:widowControl w:val="0"/>
        <w:spacing w:after="0" w:line="360" w:lineRule="auto"/>
        <w:jc w:val="both"/>
        <w:rPr>
          <w:rFonts w:ascii="Garamond" w:hAnsi="Garamond"/>
          <w:lang w:val="en-AU"/>
        </w:rPr>
      </w:pPr>
      <w:r w:rsidRPr="00263D19">
        <w:rPr>
          <w:rFonts w:ascii="Garamond" w:hAnsi="Garamond"/>
          <w:lang w:val="en-AU"/>
        </w:rPr>
        <w:t xml:space="preserve">human brain: What has neuroimaging told us?” </w:t>
      </w:r>
      <w:r w:rsidRPr="00263D19">
        <w:rPr>
          <w:rFonts w:ascii="Garamond" w:hAnsi="Garamond"/>
          <w:i/>
          <w:iCs/>
          <w:lang w:val="en-AU"/>
        </w:rPr>
        <w:t>Acta Psychologica,</w:t>
      </w:r>
      <w:r w:rsidRPr="00263D19">
        <w:rPr>
          <w:rFonts w:ascii="Garamond" w:hAnsi="Garamond"/>
          <w:lang w:val="en-AU"/>
        </w:rPr>
        <w:t xml:space="preserve"> 107, 69–94.</w:t>
      </w:r>
    </w:p>
    <w:p w14:paraId="36AB8E2D" w14:textId="77777777" w:rsidR="007A3173" w:rsidRPr="00263D19" w:rsidRDefault="007A3173" w:rsidP="004130C4">
      <w:pPr>
        <w:pStyle w:val="Body"/>
        <w:widowControl w:val="0"/>
        <w:spacing w:after="0" w:line="360" w:lineRule="auto"/>
        <w:jc w:val="both"/>
        <w:rPr>
          <w:rFonts w:ascii="Garamond" w:eastAsia="Garamond" w:hAnsi="Garamond" w:cs="Garamond"/>
          <w:lang w:val="en-AU"/>
        </w:rPr>
      </w:pPr>
    </w:p>
    <w:p w14:paraId="62389B13" w14:textId="5F972123" w:rsidR="006F5047" w:rsidRDefault="006F67AB" w:rsidP="004130C4">
      <w:pPr>
        <w:pStyle w:val="Body"/>
        <w:spacing w:after="0" w:line="360" w:lineRule="auto"/>
        <w:jc w:val="both"/>
        <w:rPr>
          <w:rFonts w:ascii="Garamond" w:hAnsi="Garamond"/>
          <w:lang w:val="en-AU"/>
        </w:rPr>
      </w:pPr>
      <w:r w:rsidRPr="00263D19">
        <w:rPr>
          <w:rFonts w:ascii="Garamond" w:hAnsi="Garamond"/>
          <w:lang w:val="en-AU"/>
        </w:rPr>
        <w:t xml:space="preserve">Dainton, B. </w:t>
      </w:r>
      <w:r w:rsidR="00EC580A">
        <w:rPr>
          <w:rFonts w:ascii="Garamond" w:hAnsi="Garamond"/>
          <w:lang w:val="en-AU"/>
        </w:rPr>
        <w:t xml:space="preserve">(2011). </w:t>
      </w:r>
      <w:r w:rsidRPr="00263D19">
        <w:rPr>
          <w:rFonts w:ascii="Garamond" w:hAnsi="Garamond"/>
          <w:lang w:val="en-AU"/>
        </w:rPr>
        <w:t>“Time, Passage and Immediate Experience.” in Craig Callender (ed.), </w:t>
      </w:r>
      <w:r w:rsidRPr="00263D19">
        <w:rPr>
          <w:rFonts w:ascii="Garamond" w:hAnsi="Garamond"/>
          <w:i/>
          <w:iCs/>
          <w:lang w:val="en-AU"/>
        </w:rPr>
        <w:t>Oxford Handbook of Philosophy of Time</w:t>
      </w:r>
      <w:r w:rsidRPr="00263D19">
        <w:rPr>
          <w:rFonts w:ascii="Garamond" w:hAnsi="Garamond"/>
          <w:lang w:val="en-AU"/>
        </w:rPr>
        <w:t>. (Oxford: Oxford University Press, 2011), pp 382-419.</w:t>
      </w:r>
    </w:p>
    <w:p w14:paraId="0F6DCC82" w14:textId="77777777" w:rsidR="00601145" w:rsidRPr="00343314" w:rsidRDefault="00601145" w:rsidP="004130C4">
      <w:pPr>
        <w:pStyle w:val="Body"/>
        <w:spacing w:after="0" w:line="360" w:lineRule="auto"/>
        <w:jc w:val="both"/>
        <w:rPr>
          <w:rFonts w:ascii="Garamond" w:hAnsi="Garamond"/>
          <w:lang w:val="en-AU"/>
        </w:rPr>
      </w:pPr>
    </w:p>
    <w:p w14:paraId="6DBD859B" w14:textId="77777777" w:rsidR="00601145" w:rsidRPr="00AB35AF" w:rsidRDefault="00601145" w:rsidP="006011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rPr>
      </w:pPr>
      <w:r w:rsidRPr="00AB35AF">
        <w:rPr>
          <w:rFonts w:ascii="Garamond" w:hAnsi="Garamond"/>
        </w:rPr>
        <w:t>Dainton, B. (2012). Time and Temporal Experience. In: A. Bardon (ed.). The Future</w:t>
      </w:r>
    </w:p>
    <w:p w14:paraId="024B4443" w14:textId="1ABB76AF" w:rsidR="00601145" w:rsidRPr="00343314" w:rsidRDefault="00601145" w:rsidP="00601145">
      <w:pPr>
        <w:pStyle w:val="Body"/>
        <w:spacing w:after="0" w:line="360" w:lineRule="auto"/>
        <w:jc w:val="both"/>
        <w:rPr>
          <w:rFonts w:ascii="Garamond" w:hAnsi="Garamond"/>
          <w:lang w:val="en-AU"/>
        </w:rPr>
      </w:pPr>
      <w:r w:rsidRPr="00AB35AF">
        <w:rPr>
          <w:rFonts w:ascii="Garamond" w:hAnsi="Garamond"/>
        </w:rPr>
        <w:t>of the Philosophy of Time. New York: Routledge.</w:t>
      </w:r>
    </w:p>
    <w:p w14:paraId="67687745" w14:textId="77777777" w:rsidR="006F5047" w:rsidRPr="00263D19" w:rsidRDefault="006F5047" w:rsidP="004130C4">
      <w:pPr>
        <w:pStyle w:val="Body"/>
        <w:spacing w:after="0" w:line="360" w:lineRule="auto"/>
        <w:jc w:val="both"/>
        <w:rPr>
          <w:rFonts w:ascii="Garamond" w:hAnsi="Garamond"/>
          <w:lang w:val="en-AU"/>
        </w:rPr>
      </w:pPr>
    </w:p>
    <w:p w14:paraId="026ABD9B" w14:textId="77777777" w:rsidR="006F5047" w:rsidRPr="00263D19" w:rsidRDefault="006F5047" w:rsidP="004130C4">
      <w:pPr>
        <w:spacing w:line="360" w:lineRule="auto"/>
        <w:jc w:val="both"/>
        <w:rPr>
          <w:rFonts w:ascii="Garamond" w:hAnsi="Garamond"/>
        </w:rPr>
      </w:pPr>
      <w:r w:rsidRPr="00263D19">
        <w:rPr>
          <w:rFonts w:ascii="Garamond" w:hAnsi="Garamond"/>
        </w:rPr>
        <w:t xml:space="preserve">Deasy, D. and J Tallant (forthcoming). “Hazardous Conditions Persist” </w:t>
      </w:r>
      <w:r w:rsidRPr="00263D19">
        <w:rPr>
          <w:rFonts w:ascii="Garamond" w:hAnsi="Garamond"/>
          <w:i/>
        </w:rPr>
        <w:t>Erkenntnis</w:t>
      </w:r>
      <w:r w:rsidRPr="00263D19">
        <w:rPr>
          <w:rFonts w:ascii="Garamond" w:hAnsi="Garamond"/>
        </w:rPr>
        <w:t xml:space="preserve"> 1-24</w:t>
      </w:r>
    </w:p>
    <w:p w14:paraId="2DB48BFA" w14:textId="77777777" w:rsidR="006F5047" w:rsidRPr="00263D19" w:rsidRDefault="006F5047" w:rsidP="004130C4">
      <w:pPr>
        <w:pStyle w:val="Body"/>
        <w:spacing w:after="0" w:line="360" w:lineRule="auto"/>
        <w:jc w:val="both"/>
        <w:rPr>
          <w:rFonts w:ascii="Garamond" w:eastAsia="Garamond" w:hAnsi="Garamond" w:cs="Garamond"/>
          <w:lang w:val="en-AU"/>
        </w:rPr>
      </w:pPr>
    </w:p>
    <w:p w14:paraId="7BA6BE13" w14:textId="56D76E36" w:rsidR="007A3173" w:rsidRPr="00263D19" w:rsidRDefault="006F67AB" w:rsidP="004130C4">
      <w:pPr>
        <w:pStyle w:val="Body"/>
        <w:spacing w:after="0" w:line="360" w:lineRule="auto"/>
        <w:jc w:val="both"/>
        <w:rPr>
          <w:rFonts w:ascii="Garamond" w:eastAsia="Garamond" w:hAnsi="Garamond" w:cs="Garamond"/>
          <w:lang w:val="en-AU"/>
        </w:rPr>
      </w:pPr>
      <w:r w:rsidRPr="00263D19">
        <w:rPr>
          <w:rFonts w:ascii="Garamond" w:hAnsi="Garamond"/>
          <w:lang w:val="en-AU"/>
        </w:rPr>
        <w:t xml:space="preserve">Deng, N. (2013).  “Our Experience of Passage on the B-theory”, </w:t>
      </w:r>
      <w:r w:rsidRPr="00263D19">
        <w:rPr>
          <w:rFonts w:ascii="Garamond" w:hAnsi="Garamond"/>
          <w:i/>
          <w:iCs/>
          <w:lang w:val="en-AU"/>
        </w:rPr>
        <w:t>Erkenntnis</w:t>
      </w:r>
      <w:r w:rsidRPr="00263D19">
        <w:rPr>
          <w:rFonts w:ascii="Garamond" w:hAnsi="Garamond"/>
          <w:lang w:val="en-AU"/>
        </w:rPr>
        <w:t xml:space="preserve"> </w:t>
      </w:r>
      <w:r w:rsidRPr="00263D19">
        <w:rPr>
          <w:rFonts w:ascii="Garamond" w:hAnsi="Garamond"/>
          <w:smallCaps/>
          <w:lang w:val="en-AU"/>
        </w:rPr>
        <w:t>lxxviii</w:t>
      </w:r>
      <w:r w:rsidRPr="00263D19">
        <w:rPr>
          <w:rFonts w:ascii="Garamond" w:hAnsi="Garamond"/>
          <w:lang w:val="en-AU"/>
        </w:rPr>
        <w:t xml:space="preserve">(4): 713-726. </w:t>
      </w:r>
    </w:p>
    <w:p w14:paraId="49DAE143" w14:textId="77777777" w:rsidR="007A3173" w:rsidRPr="00263D19" w:rsidRDefault="007A3173" w:rsidP="004130C4">
      <w:pPr>
        <w:pStyle w:val="Body"/>
        <w:spacing w:after="0" w:line="360" w:lineRule="auto"/>
        <w:jc w:val="both"/>
        <w:rPr>
          <w:rFonts w:ascii="Garamond" w:eastAsia="Garamond" w:hAnsi="Garamond" w:cs="Garamond"/>
          <w:lang w:val="en-AU"/>
        </w:rPr>
      </w:pPr>
    </w:p>
    <w:p w14:paraId="6D00A705" w14:textId="77777777" w:rsidR="007A3173" w:rsidRPr="00263D19" w:rsidRDefault="006F67AB" w:rsidP="004130C4">
      <w:pPr>
        <w:pStyle w:val="Body"/>
        <w:spacing w:after="0" w:line="360" w:lineRule="auto"/>
        <w:rPr>
          <w:rFonts w:ascii="Garamond" w:eastAsia="Garamond" w:hAnsi="Garamond" w:cs="Garamond"/>
          <w:lang w:val="en-AU"/>
        </w:rPr>
      </w:pPr>
      <w:r w:rsidRPr="00263D19">
        <w:rPr>
          <w:rFonts w:ascii="Garamond" w:hAnsi="Garamond"/>
          <w:color w:val="202020"/>
          <w:u w:color="202020"/>
          <w:shd w:val="clear" w:color="auto" w:fill="FFFFFF"/>
          <w:lang w:val="en-AU"/>
        </w:rPr>
        <w:t xml:space="preserve">Eagleman DM (2001). “Visual illusions and neurobiology”. </w:t>
      </w:r>
      <w:r w:rsidRPr="00263D19">
        <w:rPr>
          <w:rFonts w:ascii="Garamond" w:hAnsi="Garamond"/>
          <w:i/>
          <w:iCs/>
          <w:color w:val="202020"/>
          <w:u w:color="202020"/>
          <w:shd w:val="clear" w:color="auto" w:fill="FFFFFF"/>
          <w:lang w:val="en-AU"/>
        </w:rPr>
        <w:t>Nat Rev Neurosci</w:t>
      </w:r>
      <w:r w:rsidRPr="00263D19">
        <w:rPr>
          <w:rFonts w:ascii="Garamond" w:hAnsi="Garamond"/>
          <w:color w:val="202020"/>
          <w:u w:color="202020"/>
          <w:shd w:val="clear" w:color="auto" w:fill="FFFFFF"/>
          <w:lang w:val="en-AU"/>
        </w:rPr>
        <w:t xml:space="preserve"> 2: 920–926</w:t>
      </w:r>
    </w:p>
    <w:p w14:paraId="23185377" w14:textId="77777777" w:rsidR="007A3173" w:rsidRPr="004130C4" w:rsidRDefault="007A3173" w:rsidP="004130C4">
      <w:pPr>
        <w:pStyle w:val="Default"/>
        <w:spacing w:line="360" w:lineRule="auto"/>
        <w:rPr>
          <w:rStyle w:val="PageNumber"/>
          <w:rFonts w:ascii="Garamond" w:hAnsi="Garamond"/>
          <w:lang w:val="en-AU"/>
        </w:rPr>
      </w:pPr>
    </w:p>
    <w:p w14:paraId="7746C150" w14:textId="77777777" w:rsidR="007A3173" w:rsidRPr="00263D19" w:rsidRDefault="006F67AB" w:rsidP="004130C4">
      <w:pPr>
        <w:pStyle w:val="EndNoteBibliography"/>
        <w:spacing w:line="360" w:lineRule="auto"/>
        <w:jc w:val="left"/>
        <w:rPr>
          <w:rFonts w:ascii="Garamond" w:eastAsia="Garamond" w:hAnsi="Garamond" w:cs="Garamond"/>
          <w:sz w:val="24"/>
          <w:szCs w:val="24"/>
          <w:lang w:val="en-AU"/>
        </w:rPr>
      </w:pPr>
      <w:r w:rsidRPr="004130C4">
        <w:rPr>
          <w:rFonts w:ascii="Garamond" w:hAnsi="Garamond"/>
          <w:sz w:val="24"/>
          <w:szCs w:val="24"/>
          <w:lang w:val="en-AU"/>
        </w:rPr>
        <w:lastRenderedPageBreak/>
        <w:t xml:space="preserve"> </w:t>
      </w:r>
      <w:r w:rsidRPr="00263D19">
        <w:rPr>
          <w:rFonts w:ascii="Garamond" w:hAnsi="Garamond"/>
          <w:sz w:val="24"/>
          <w:szCs w:val="24"/>
          <w:lang w:val="en-AU"/>
        </w:rPr>
        <w:t xml:space="preserve">Farr, M. (2012). On A- and B-theoretic elements of branching spacetimes. </w:t>
      </w:r>
      <w:r w:rsidRPr="00263D19">
        <w:rPr>
          <w:rFonts w:ascii="Garamond" w:hAnsi="Garamond"/>
          <w:i/>
          <w:iCs/>
          <w:sz w:val="24"/>
          <w:szCs w:val="24"/>
          <w:lang w:val="en-AU"/>
        </w:rPr>
        <w:t>Synthese, 188</w:t>
      </w:r>
      <w:r w:rsidRPr="00263D19">
        <w:rPr>
          <w:rFonts w:ascii="Garamond" w:hAnsi="Garamond"/>
          <w:sz w:val="24"/>
          <w:szCs w:val="24"/>
          <w:lang w:val="en-AU"/>
        </w:rPr>
        <w:t xml:space="preserve">(1), 85-116. </w:t>
      </w:r>
    </w:p>
    <w:p w14:paraId="72807D7D" w14:textId="57E09249" w:rsidR="004600D1" w:rsidRDefault="006F67AB" w:rsidP="004130C4">
      <w:pPr>
        <w:pStyle w:val="Default"/>
        <w:spacing w:before="400" w:line="360" w:lineRule="auto"/>
        <w:rPr>
          <w:rFonts w:ascii="Garamond" w:hAnsi="Garamond"/>
          <w:lang w:val="en-AU"/>
        </w:rPr>
      </w:pPr>
      <w:bookmarkStart w:id="0" w:name="_ENREF_8"/>
      <w:r w:rsidRPr="00263D19">
        <w:rPr>
          <w:rFonts w:ascii="Garamond" w:hAnsi="Garamond"/>
          <w:lang w:val="en-AU"/>
        </w:rPr>
        <w:t xml:space="preserve">Farr, M. (2018). Causation and Time Reversal. </w:t>
      </w:r>
      <w:r w:rsidRPr="00263D19">
        <w:rPr>
          <w:rFonts w:ascii="Garamond" w:hAnsi="Garamond"/>
          <w:i/>
          <w:iCs/>
          <w:lang w:val="en-AU"/>
        </w:rPr>
        <w:t>British Journal for the Philosophy of Science</w:t>
      </w:r>
      <w:r w:rsidRPr="00263D19">
        <w:rPr>
          <w:rFonts w:ascii="Garamond" w:hAnsi="Garamond"/>
          <w:lang w:val="en-AU"/>
        </w:rPr>
        <w:t>.</w:t>
      </w:r>
      <w:bookmarkEnd w:id="0"/>
    </w:p>
    <w:p w14:paraId="465B0B5D" w14:textId="0DFFDCEB" w:rsidR="004600D1" w:rsidRDefault="004600D1" w:rsidP="004130C4">
      <w:pPr>
        <w:pStyle w:val="Default"/>
        <w:spacing w:before="400" w:line="360" w:lineRule="auto"/>
        <w:rPr>
          <w:rFonts w:ascii="Garamond" w:hAnsi="Garamond"/>
          <w:i/>
          <w:lang w:val="en-AU"/>
        </w:rPr>
      </w:pPr>
      <w:r>
        <w:rPr>
          <w:rFonts w:ascii="Garamond" w:hAnsi="Garamond"/>
          <w:lang w:val="en-AU"/>
        </w:rPr>
        <w:t xml:space="preserve">Farr, M. (2019). “Explaining Temporal Qualia.” </w:t>
      </w:r>
      <w:r w:rsidRPr="00AB35AF">
        <w:rPr>
          <w:rFonts w:ascii="Garamond" w:hAnsi="Garamond"/>
          <w:i/>
          <w:lang w:val="en-AU"/>
        </w:rPr>
        <w:t xml:space="preserve">European Journal for the Philosophy of Science. </w:t>
      </w:r>
    </w:p>
    <w:p w14:paraId="5A20CE09" w14:textId="77777777" w:rsidR="00614D70" w:rsidRDefault="00614D70" w:rsidP="00614D70"/>
    <w:p w14:paraId="378D0BF5" w14:textId="4A8CB804" w:rsidR="00614D70" w:rsidRPr="00614D70" w:rsidRDefault="00614D70" w:rsidP="002F5524">
      <w:pPr>
        <w:widowControl w:val="0"/>
        <w:adjustRightInd w:val="0"/>
        <w:snapToGrid w:val="0"/>
        <w:spacing w:line="360" w:lineRule="auto"/>
        <w:rPr>
          <w:rFonts w:ascii="Garamond" w:hAnsi="Garamond" w:cs="Arial"/>
          <w:color w:val="202122"/>
          <w:shd w:val="clear" w:color="auto" w:fill="FFFFFF"/>
        </w:rPr>
      </w:pPr>
      <w:r w:rsidRPr="00614D70">
        <w:rPr>
          <w:rFonts w:ascii="Garamond" w:hAnsi="Garamond" w:cs="Arial"/>
          <w:color w:val="202122"/>
          <w:shd w:val="clear" w:color="auto" w:fill="FFFFFF"/>
        </w:rPr>
        <w:t>Green R.T.</w:t>
      </w:r>
      <w:r>
        <w:rPr>
          <w:rFonts w:ascii="Garamond" w:hAnsi="Garamond" w:cs="Arial"/>
          <w:color w:val="202122"/>
          <w:shd w:val="clear" w:color="auto" w:fill="FFFFFF"/>
        </w:rPr>
        <w:t xml:space="preserve"> and</w:t>
      </w:r>
      <w:r w:rsidRPr="00614D70">
        <w:rPr>
          <w:rFonts w:ascii="Garamond" w:hAnsi="Garamond" w:cs="Arial"/>
          <w:color w:val="202122"/>
          <w:shd w:val="clear" w:color="auto" w:fill="FFFFFF"/>
        </w:rPr>
        <w:t xml:space="preserve"> Hoyle E.M. (1963). "The Poggendorff Illusion as a Constancy Phenomenon".</w:t>
      </w:r>
      <w:r w:rsidRPr="00614D70">
        <w:rPr>
          <w:rStyle w:val="apple-converted-space"/>
          <w:rFonts w:ascii="Garamond" w:hAnsi="Garamond" w:cs="Arial"/>
          <w:color w:val="202122"/>
          <w:shd w:val="clear" w:color="auto" w:fill="FFFFFF"/>
        </w:rPr>
        <w:t> </w:t>
      </w:r>
      <w:r w:rsidRPr="00614D70">
        <w:rPr>
          <w:rFonts w:ascii="Garamond" w:hAnsi="Garamond" w:cs="Arial"/>
          <w:i/>
          <w:iCs/>
          <w:color w:val="202122"/>
        </w:rPr>
        <w:t>Nature</w:t>
      </w:r>
      <w:r w:rsidRPr="00614D70">
        <w:rPr>
          <w:rFonts w:ascii="Garamond" w:hAnsi="Garamond" w:cs="Arial"/>
          <w:color w:val="202122"/>
          <w:shd w:val="clear" w:color="auto" w:fill="FFFFFF"/>
        </w:rPr>
        <w:t>.</w:t>
      </w:r>
      <w:r w:rsidRPr="00614D70">
        <w:rPr>
          <w:rStyle w:val="apple-converted-space"/>
          <w:rFonts w:ascii="Garamond" w:hAnsi="Garamond" w:cs="Arial"/>
          <w:color w:val="202122"/>
          <w:shd w:val="clear" w:color="auto" w:fill="FFFFFF"/>
        </w:rPr>
        <w:t> </w:t>
      </w:r>
      <w:r w:rsidRPr="00614D70">
        <w:rPr>
          <w:rFonts w:ascii="Garamond" w:hAnsi="Garamond" w:cs="Arial"/>
          <w:b/>
          <w:bCs/>
          <w:color w:val="202122"/>
        </w:rPr>
        <w:t>200</w:t>
      </w:r>
      <w:r w:rsidRPr="00614D70">
        <w:rPr>
          <w:rStyle w:val="apple-converted-space"/>
          <w:rFonts w:ascii="Garamond" w:hAnsi="Garamond" w:cs="Arial"/>
          <w:color w:val="202122"/>
          <w:shd w:val="clear" w:color="auto" w:fill="FFFFFF"/>
        </w:rPr>
        <w:t> </w:t>
      </w:r>
      <w:r w:rsidRPr="00614D70">
        <w:rPr>
          <w:rFonts w:ascii="Garamond" w:hAnsi="Garamond" w:cs="Arial"/>
          <w:color w:val="202122"/>
          <w:shd w:val="clear" w:color="auto" w:fill="FFFFFF"/>
        </w:rPr>
        <w:t>(4906): 611–</w:t>
      </w:r>
      <w:r>
        <w:rPr>
          <w:rFonts w:ascii="Garamond" w:hAnsi="Garamond" w:cs="Arial"/>
          <w:color w:val="202122"/>
          <w:shd w:val="clear" w:color="auto" w:fill="FFFFFF"/>
        </w:rPr>
        <w:t xml:space="preserve">612. Nature </w:t>
      </w:r>
      <w:hyperlink r:id="rId10" w:tooltip="Doi (identifier)" w:history="1">
        <w:r w:rsidRPr="00614D70">
          <w:rPr>
            <w:rStyle w:val="Hyperlink"/>
            <w:rFonts w:ascii="Garamond" w:hAnsi="Garamond" w:cs="Arial"/>
            <w:color w:val="0B0080"/>
          </w:rPr>
          <w:t>doi</w:t>
        </w:r>
      </w:hyperlink>
      <w:r w:rsidRPr="00614D70">
        <w:rPr>
          <w:rFonts w:ascii="Garamond" w:hAnsi="Garamond" w:cs="Arial"/>
          <w:color w:val="202122"/>
          <w:shd w:val="clear" w:color="auto" w:fill="FFFFFF"/>
        </w:rPr>
        <w:t>:</w:t>
      </w:r>
      <w:hyperlink r:id="rId11" w:history="1">
        <w:r w:rsidRPr="00614D70">
          <w:rPr>
            <w:rStyle w:val="Hyperlink"/>
            <w:rFonts w:ascii="Garamond" w:hAnsi="Garamond" w:cs="Arial"/>
            <w:color w:val="663366"/>
          </w:rPr>
          <w:t>10.1038/200611a0</w:t>
        </w:r>
      </w:hyperlink>
      <w:r w:rsidRPr="00614D70">
        <w:rPr>
          <w:rFonts w:ascii="Garamond" w:hAnsi="Garamond" w:cs="Arial"/>
          <w:color w:val="202122"/>
          <w:shd w:val="clear" w:color="auto" w:fill="FFFFFF"/>
        </w:rPr>
        <w:t>.</w:t>
      </w:r>
      <w:r w:rsidRPr="00614D70">
        <w:rPr>
          <w:rStyle w:val="apple-converted-space"/>
          <w:rFonts w:ascii="Garamond" w:hAnsi="Garamond" w:cs="Arial"/>
          <w:color w:val="202122"/>
          <w:shd w:val="clear" w:color="auto" w:fill="FFFFFF"/>
        </w:rPr>
        <w:t> </w:t>
      </w:r>
    </w:p>
    <w:p w14:paraId="16D140E1" w14:textId="74B2BEFE" w:rsidR="00614D70" w:rsidRDefault="00614D70" w:rsidP="002F5524">
      <w:pPr>
        <w:spacing w:line="360" w:lineRule="auto"/>
        <w:rPr>
          <w:rFonts w:ascii="Arial" w:hAnsi="Arial" w:cs="Arial"/>
          <w:color w:val="202122"/>
          <w:sz w:val="19"/>
          <w:szCs w:val="19"/>
          <w:shd w:val="clear" w:color="auto" w:fill="FFFFFF"/>
        </w:rPr>
      </w:pPr>
    </w:p>
    <w:p w14:paraId="73EEDE7B" w14:textId="7E704109" w:rsidR="00614D70" w:rsidRPr="002F5524" w:rsidRDefault="00614D70" w:rsidP="002F5524">
      <w:pPr>
        <w:spacing w:line="360" w:lineRule="auto"/>
        <w:rPr>
          <w:rFonts w:ascii="Garamond" w:hAnsi="Garamond"/>
          <w:lang w:val="en-AU"/>
        </w:rPr>
      </w:pPr>
      <w:r w:rsidRPr="002F5524">
        <w:rPr>
          <w:rFonts w:ascii="Garamond" w:hAnsi="Garamond" w:cs="Arial"/>
          <w:color w:val="202122"/>
          <w:shd w:val="clear" w:color="auto" w:fill="FFFFFF"/>
        </w:rPr>
        <w:t>Greist-Bousquet S.</w:t>
      </w:r>
      <w:r>
        <w:rPr>
          <w:rFonts w:ascii="Garamond" w:hAnsi="Garamond" w:cs="Arial"/>
          <w:color w:val="202122"/>
          <w:shd w:val="clear" w:color="auto" w:fill="FFFFFF"/>
        </w:rPr>
        <w:t xml:space="preserve"> and </w:t>
      </w:r>
      <w:r w:rsidRPr="002F5524">
        <w:rPr>
          <w:rFonts w:ascii="Garamond" w:hAnsi="Garamond" w:cs="Arial"/>
          <w:color w:val="202122"/>
          <w:shd w:val="clear" w:color="auto" w:fill="FFFFFF"/>
        </w:rPr>
        <w:t>Schiffman H.R. (1981). "The Poggendorff illusion: an illusion of linear extent?".</w:t>
      </w:r>
      <w:r w:rsidRPr="002F5524">
        <w:rPr>
          <w:rStyle w:val="apple-converted-space"/>
          <w:rFonts w:ascii="Garamond" w:hAnsi="Garamond" w:cs="Arial"/>
          <w:color w:val="202122"/>
          <w:shd w:val="clear" w:color="auto" w:fill="FFFFFF"/>
        </w:rPr>
        <w:t> </w:t>
      </w:r>
      <w:r w:rsidRPr="002F5524">
        <w:rPr>
          <w:rFonts w:ascii="Garamond" w:hAnsi="Garamond" w:cs="Arial"/>
          <w:i/>
          <w:iCs/>
          <w:color w:val="202122"/>
        </w:rPr>
        <w:t>Perception</w:t>
      </w:r>
      <w:r w:rsidRPr="002F5524">
        <w:rPr>
          <w:rFonts w:ascii="Garamond" w:hAnsi="Garamond" w:cs="Arial"/>
          <w:color w:val="202122"/>
          <w:shd w:val="clear" w:color="auto" w:fill="FFFFFF"/>
        </w:rPr>
        <w:t>.</w:t>
      </w:r>
      <w:r w:rsidRPr="002F5524">
        <w:rPr>
          <w:rStyle w:val="apple-converted-space"/>
          <w:rFonts w:ascii="Garamond" w:hAnsi="Garamond" w:cs="Arial"/>
          <w:color w:val="202122"/>
          <w:shd w:val="clear" w:color="auto" w:fill="FFFFFF"/>
        </w:rPr>
        <w:t> </w:t>
      </w:r>
      <w:r w:rsidRPr="002F5524">
        <w:rPr>
          <w:rFonts w:ascii="Garamond" w:hAnsi="Garamond" w:cs="Arial"/>
          <w:b/>
          <w:bCs/>
          <w:color w:val="202122"/>
        </w:rPr>
        <w:t>10</w:t>
      </w:r>
      <w:r w:rsidRPr="002F5524">
        <w:rPr>
          <w:rStyle w:val="apple-converted-space"/>
          <w:rFonts w:ascii="Garamond" w:hAnsi="Garamond" w:cs="Arial"/>
          <w:color w:val="202122"/>
          <w:shd w:val="clear" w:color="auto" w:fill="FFFFFF"/>
        </w:rPr>
        <w:t> </w:t>
      </w:r>
      <w:r w:rsidRPr="002F5524">
        <w:rPr>
          <w:rFonts w:ascii="Garamond" w:hAnsi="Garamond" w:cs="Arial"/>
          <w:color w:val="202122"/>
          <w:shd w:val="clear" w:color="auto" w:fill="FFFFFF"/>
        </w:rPr>
        <w:t>(2): 155–64.</w:t>
      </w:r>
      <w:r w:rsidRPr="002F5524">
        <w:rPr>
          <w:rStyle w:val="apple-converted-space"/>
          <w:rFonts w:ascii="Garamond" w:hAnsi="Garamond" w:cs="Arial"/>
          <w:color w:val="202122"/>
          <w:shd w:val="clear" w:color="auto" w:fill="FFFFFF"/>
        </w:rPr>
        <w:t> </w:t>
      </w:r>
      <w:hyperlink r:id="rId12" w:tooltip="Doi (identifier)" w:history="1">
        <w:r w:rsidRPr="002F5524">
          <w:rPr>
            <w:rStyle w:val="Hyperlink"/>
            <w:rFonts w:ascii="Garamond" w:hAnsi="Garamond" w:cs="Arial"/>
            <w:color w:val="0B0080"/>
          </w:rPr>
          <w:t>doi</w:t>
        </w:r>
      </w:hyperlink>
      <w:r w:rsidRPr="002F5524">
        <w:rPr>
          <w:rFonts w:ascii="Garamond" w:hAnsi="Garamond" w:cs="Arial"/>
          <w:color w:val="202122"/>
          <w:shd w:val="clear" w:color="auto" w:fill="FFFFFF"/>
        </w:rPr>
        <w:t>:</w:t>
      </w:r>
      <w:hyperlink r:id="rId13" w:history="1">
        <w:r w:rsidRPr="002F5524">
          <w:rPr>
            <w:rStyle w:val="Hyperlink"/>
            <w:rFonts w:ascii="Garamond" w:hAnsi="Garamond" w:cs="Arial"/>
            <w:color w:val="663366"/>
          </w:rPr>
          <w:t>10.1068/p100155</w:t>
        </w:r>
      </w:hyperlink>
      <w:r w:rsidRPr="002F5524">
        <w:rPr>
          <w:rFonts w:ascii="Garamond" w:hAnsi="Garamond" w:cs="Arial"/>
          <w:color w:val="202122"/>
          <w:shd w:val="clear" w:color="auto" w:fill="FFFFFF"/>
        </w:rPr>
        <w:t>.</w:t>
      </w:r>
    </w:p>
    <w:p w14:paraId="3ECA91F1" w14:textId="77777777" w:rsidR="007A3173" w:rsidRPr="00263D19" w:rsidRDefault="007A3173" w:rsidP="004130C4">
      <w:pPr>
        <w:pStyle w:val="Body"/>
        <w:spacing w:after="0" w:line="360" w:lineRule="auto"/>
        <w:rPr>
          <w:rFonts w:ascii="Garamond" w:eastAsia="Garamond" w:hAnsi="Garamond" w:cs="Garamond"/>
          <w:color w:val="202020"/>
          <w:u w:color="202020"/>
          <w:shd w:val="clear" w:color="auto" w:fill="FFFFFF"/>
          <w:lang w:val="en-AU"/>
        </w:rPr>
      </w:pPr>
    </w:p>
    <w:p w14:paraId="7C4DB0AD" w14:textId="77777777" w:rsidR="007A3173" w:rsidRPr="00263D19" w:rsidRDefault="006F67AB" w:rsidP="004130C4">
      <w:pPr>
        <w:pStyle w:val="Body"/>
        <w:spacing w:after="0" w:line="360" w:lineRule="auto"/>
        <w:rPr>
          <w:rFonts w:ascii="Garamond" w:eastAsia="Garamond" w:hAnsi="Garamond" w:cs="Garamond"/>
          <w:color w:val="202020"/>
          <w:u w:color="202020"/>
          <w:shd w:val="clear" w:color="auto" w:fill="FFFFFF"/>
          <w:lang w:val="en-AU"/>
        </w:rPr>
      </w:pPr>
      <w:r w:rsidRPr="00263D19">
        <w:rPr>
          <w:rFonts w:ascii="Garamond" w:hAnsi="Garamond"/>
          <w:lang w:val="en-AU"/>
        </w:rPr>
        <w:t xml:space="preserve">Hadad B, Schwartz S, Maurer D and Lewis TL (2015). “Motion perception: a review of developmental changes and the role of early visual experience”. </w:t>
      </w:r>
      <w:r w:rsidRPr="00263D19">
        <w:rPr>
          <w:rFonts w:ascii="Garamond" w:hAnsi="Garamond"/>
          <w:i/>
          <w:iCs/>
          <w:lang w:val="en-AU"/>
        </w:rPr>
        <w:t>Front. Integr. Neurosci</w:t>
      </w:r>
      <w:r w:rsidRPr="00263D19">
        <w:rPr>
          <w:rFonts w:ascii="Garamond" w:hAnsi="Garamond"/>
          <w:lang w:val="en-AU"/>
        </w:rPr>
        <w:t>. 9:49. doi: 10.3389/fnint.2015.00049</w:t>
      </w:r>
    </w:p>
    <w:p w14:paraId="00E0499D" w14:textId="77777777" w:rsidR="007A3173" w:rsidRPr="00263D19" w:rsidRDefault="007A3173" w:rsidP="00EC580A">
      <w:pPr>
        <w:pStyle w:val="Body"/>
        <w:spacing w:after="0" w:line="360" w:lineRule="auto"/>
        <w:jc w:val="both"/>
        <w:rPr>
          <w:rFonts w:ascii="Garamond" w:eastAsia="Garamond" w:hAnsi="Garamond" w:cs="Garamond"/>
          <w:color w:val="2D2D2D"/>
          <w:u w:color="2D2D2D"/>
          <w:lang w:val="en-AU"/>
        </w:rPr>
      </w:pPr>
    </w:p>
    <w:p w14:paraId="3774B28D" w14:textId="77777777" w:rsidR="007A3173" w:rsidRDefault="006F67AB" w:rsidP="004130C4">
      <w:pPr>
        <w:pStyle w:val="Body"/>
        <w:spacing w:line="360" w:lineRule="auto"/>
        <w:rPr>
          <w:rStyle w:val="Hyperlink0"/>
          <w:lang w:val="en-AU"/>
        </w:rPr>
      </w:pPr>
      <w:r w:rsidRPr="00263D19">
        <w:rPr>
          <w:rFonts w:ascii="Garamond" w:hAnsi="Garamond"/>
          <w:color w:val="333333"/>
          <w:u w:color="333333"/>
          <w:shd w:val="clear" w:color="auto" w:fill="FFFFFF"/>
          <w:lang w:val="en-AU"/>
        </w:rPr>
        <w:t>Hicks, R. E., Miller, G. W., &amp; Kinsbourne, M. (1976). “Prospective and retrospective judgments of time as a function of amount of information processed.” </w:t>
      </w:r>
      <w:r w:rsidRPr="00263D19">
        <w:rPr>
          <w:rFonts w:ascii="Garamond" w:hAnsi="Garamond"/>
          <w:i/>
          <w:iCs/>
          <w:color w:val="333333"/>
          <w:u w:color="333333"/>
          <w:lang w:val="en-AU"/>
        </w:rPr>
        <w:t>The American Journal of Psychology, 89</w:t>
      </w:r>
      <w:r w:rsidRPr="00263D19">
        <w:rPr>
          <w:rFonts w:ascii="Garamond" w:hAnsi="Garamond"/>
          <w:color w:val="333333"/>
          <w:u w:color="333333"/>
          <w:shd w:val="clear" w:color="auto" w:fill="FFFFFF"/>
          <w:lang w:val="en-AU"/>
        </w:rPr>
        <w:t>(4), 719–730. </w:t>
      </w:r>
      <w:hyperlink r:id="rId14" w:history="1">
        <w:r w:rsidRPr="00263D19">
          <w:rPr>
            <w:rStyle w:val="Hyperlink0"/>
            <w:lang w:val="en-AU"/>
          </w:rPr>
          <w:t>https://doi.org/10.2307/1421469</w:t>
        </w:r>
      </w:hyperlink>
    </w:p>
    <w:p w14:paraId="4DDF6FEE" w14:textId="77777777" w:rsidR="004C5725" w:rsidRPr="00263D19" w:rsidRDefault="004C5725" w:rsidP="004130C4">
      <w:pPr>
        <w:pStyle w:val="Body"/>
        <w:spacing w:line="360" w:lineRule="auto"/>
        <w:rPr>
          <w:rFonts w:ascii="Garamond" w:eastAsia="Garamond" w:hAnsi="Garamond" w:cs="Garamond"/>
          <w:lang w:val="en-AU"/>
        </w:rPr>
      </w:pPr>
    </w:p>
    <w:p w14:paraId="12F28CA4" w14:textId="77777777" w:rsidR="007A3173" w:rsidRDefault="006F67AB" w:rsidP="004130C4">
      <w:pPr>
        <w:pStyle w:val="Body"/>
        <w:widowControl w:val="0"/>
        <w:spacing w:after="0" w:line="360" w:lineRule="auto"/>
        <w:jc w:val="both"/>
        <w:rPr>
          <w:rFonts w:ascii="Garamond" w:hAnsi="Garamond"/>
          <w:lang w:val="en-AU"/>
        </w:rPr>
      </w:pPr>
      <w:r w:rsidRPr="00263D19">
        <w:rPr>
          <w:rFonts w:ascii="Garamond" w:hAnsi="Garamond"/>
          <w:lang w:val="en-AU"/>
        </w:rPr>
        <w:t xml:space="preserve">Hoerl, C. (2014), “Do we (seem to) perceive passage?” </w:t>
      </w:r>
      <w:r w:rsidRPr="00263D19">
        <w:rPr>
          <w:rFonts w:ascii="Garamond" w:hAnsi="Garamond"/>
          <w:i/>
          <w:iCs/>
          <w:lang w:val="en-AU"/>
        </w:rPr>
        <w:t>Philosophical Explorations</w:t>
      </w:r>
      <w:r w:rsidRPr="00263D19">
        <w:rPr>
          <w:rFonts w:ascii="Garamond" w:hAnsi="Garamond"/>
          <w:lang w:val="en-AU"/>
        </w:rPr>
        <w:t xml:space="preserve">, </w:t>
      </w:r>
      <w:r w:rsidRPr="00263D19">
        <w:rPr>
          <w:rFonts w:ascii="Garamond" w:hAnsi="Garamond"/>
          <w:smallCaps/>
          <w:lang w:val="en-AU"/>
        </w:rPr>
        <w:t>xvii</w:t>
      </w:r>
      <w:r w:rsidRPr="00263D19">
        <w:rPr>
          <w:rFonts w:ascii="Garamond" w:hAnsi="Garamond"/>
          <w:lang w:val="en-AU"/>
        </w:rPr>
        <w:t>: 188–202.</w:t>
      </w:r>
    </w:p>
    <w:p w14:paraId="209F170C" w14:textId="77777777" w:rsidR="00052921" w:rsidRPr="00263D19" w:rsidRDefault="00052921" w:rsidP="004130C4">
      <w:pPr>
        <w:pStyle w:val="Body"/>
        <w:widowControl w:val="0"/>
        <w:spacing w:after="0" w:line="360" w:lineRule="auto"/>
        <w:jc w:val="both"/>
        <w:rPr>
          <w:rFonts w:ascii="Garamond" w:eastAsia="Garamond" w:hAnsi="Garamond" w:cs="Garamond"/>
          <w:lang w:val="en-AU"/>
        </w:rPr>
      </w:pPr>
    </w:p>
    <w:p w14:paraId="7E0A1E1B" w14:textId="77777777" w:rsidR="007A3173" w:rsidRPr="00263D19" w:rsidRDefault="006F67AB" w:rsidP="004130C4">
      <w:pPr>
        <w:pStyle w:val="Body"/>
        <w:widowControl w:val="0"/>
        <w:spacing w:after="0" w:line="360" w:lineRule="auto"/>
        <w:jc w:val="both"/>
        <w:rPr>
          <w:rFonts w:ascii="Garamond" w:eastAsia="Garamond" w:hAnsi="Garamond" w:cs="Garamond"/>
          <w:lang w:val="en-AU"/>
        </w:rPr>
      </w:pPr>
      <w:r w:rsidRPr="00263D19">
        <w:rPr>
          <w:rFonts w:ascii="Garamond" w:hAnsi="Garamond"/>
          <w:lang w:val="en-AU"/>
        </w:rPr>
        <w:t xml:space="preserve">Hohwy, J., Paton, B., Palmer, C. (2015). “Distrusting the Present.” </w:t>
      </w:r>
      <w:r w:rsidRPr="00263D19">
        <w:rPr>
          <w:rFonts w:ascii="Garamond" w:hAnsi="Garamond"/>
          <w:i/>
          <w:iCs/>
          <w:lang w:val="en-AU"/>
        </w:rPr>
        <w:t>Phenomenology and the Cognitive Sciences</w:t>
      </w:r>
      <w:r w:rsidRPr="00263D19">
        <w:rPr>
          <w:rFonts w:ascii="Garamond" w:hAnsi="Garamond"/>
          <w:lang w:val="en-AU"/>
        </w:rPr>
        <w:t xml:space="preserve"> </w:t>
      </w:r>
      <w:r w:rsidRPr="00263D19">
        <w:rPr>
          <w:rFonts w:ascii="Garamond" w:hAnsi="Garamond"/>
          <w:smallCaps/>
          <w:lang w:val="en-AU"/>
        </w:rPr>
        <w:t xml:space="preserve">xv </w:t>
      </w:r>
      <w:r w:rsidRPr="00263D19">
        <w:rPr>
          <w:rFonts w:ascii="Garamond" w:hAnsi="Garamond"/>
          <w:lang w:val="en-AU"/>
        </w:rPr>
        <w:t>(3): 315-335. DOI: 10.1007/s11097-015-9439-6.</w:t>
      </w:r>
    </w:p>
    <w:p w14:paraId="6531EA4B" w14:textId="77777777" w:rsidR="007A3173" w:rsidRPr="00263D19" w:rsidRDefault="007A3173" w:rsidP="00EC580A">
      <w:pPr>
        <w:pStyle w:val="Body"/>
        <w:widowControl w:val="0"/>
        <w:spacing w:after="0" w:line="360" w:lineRule="auto"/>
        <w:jc w:val="both"/>
        <w:rPr>
          <w:rFonts w:ascii="Garamond" w:eastAsia="Garamond" w:hAnsi="Garamond" w:cs="Garamond"/>
          <w:lang w:val="en-AU"/>
        </w:rPr>
      </w:pPr>
    </w:p>
    <w:p w14:paraId="46F61C15" w14:textId="77777777" w:rsidR="007A3173" w:rsidRPr="00263D19" w:rsidRDefault="006F67AB" w:rsidP="004130C4">
      <w:pPr>
        <w:pStyle w:val="Body"/>
        <w:widowControl w:val="0"/>
        <w:spacing w:after="0" w:line="360" w:lineRule="auto"/>
        <w:jc w:val="both"/>
        <w:rPr>
          <w:rFonts w:ascii="Garamond" w:eastAsia="Garamond" w:hAnsi="Garamond" w:cs="Garamond"/>
          <w:lang w:val="en-AU"/>
        </w:rPr>
      </w:pPr>
      <w:r w:rsidRPr="00263D19">
        <w:rPr>
          <w:rFonts w:ascii="Garamond" w:hAnsi="Garamond"/>
          <w:lang w:val="en-AU"/>
        </w:rPr>
        <w:t xml:space="preserve">Irish, M., and Piguet, O (2013). “The pivotal role of semantic memory in remembering the past and imagining the future”. </w:t>
      </w:r>
      <w:r w:rsidRPr="00263D19">
        <w:rPr>
          <w:rFonts w:ascii="Garamond" w:hAnsi="Garamond"/>
          <w:i/>
          <w:iCs/>
          <w:lang w:val="en-AU"/>
        </w:rPr>
        <w:t>Frontiers in Behavioural Neuroscience.</w:t>
      </w:r>
      <w:r w:rsidRPr="00263D19">
        <w:rPr>
          <w:rFonts w:ascii="Garamond" w:hAnsi="Garamond"/>
          <w:lang w:val="en-AU"/>
        </w:rPr>
        <w:t xml:space="preserve"> doi: 10.3389/fnbeh.2013.00027</w:t>
      </w:r>
    </w:p>
    <w:p w14:paraId="6AA02D7D" w14:textId="77777777" w:rsidR="007A3173" w:rsidRPr="004130C4" w:rsidRDefault="007A3173" w:rsidP="004130C4">
      <w:pPr>
        <w:pStyle w:val="Body"/>
        <w:widowControl w:val="0"/>
        <w:spacing w:after="0" w:line="360" w:lineRule="auto"/>
        <w:jc w:val="both"/>
        <w:rPr>
          <w:rStyle w:val="PageNumber"/>
          <w:rFonts w:ascii="Garamond" w:hAnsi="Garamond"/>
          <w:lang w:val="en-AU"/>
        </w:rPr>
      </w:pPr>
    </w:p>
    <w:p w14:paraId="5A384A6B" w14:textId="78D21791" w:rsidR="007A3173" w:rsidRPr="00263D19" w:rsidRDefault="006F67AB" w:rsidP="004130C4">
      <w:pPr>
        <w:pStyle w:val="Body"/>
        <w:widowControl w:val="0"/>
        <w:spacing w:after="0" w:line="360" w:lineRule="auto"/>
        <w:rPr>
          <w:rFonts w:ascii="Garamond" w:eastAsia="Garamond" w:hAnsi="Garamond" w:cs="Garamond"/>
          <w:lang w:val="en-AU"/>
        </w:rPr>
      </w:pPr>
      <w:r w:rsidRPr="00263D19">
        <w:rPr>
          <w:rFonts w:ascii="Garamond" w:hAnsi="Garamond"/>
          <w:lang w:val="en-AU"/>
        </w:rPr>
        <w:t xml:space="preserve">Irish, M., Addis, D. R., Hodges, J. R., &amp; </w:t>
      </w:r>
    </w:p>
    <w:p w14:paraId="69510B22" w14:textId="77777777" w:rsidR="007A3173" w:rsidRPr="00263D19" w:rsidRDefault="007A3173" w:rsidP="004130C4">
      <w:pPr>
        <w:pStyle w:val="Body"/>
        <w:spacing w:after="0" w:line="360" w:lineRule="auto"/>
        <w:jc w:val="both"/>
        <w:rPr>
          <w:rFonts w:ascii="Garamond" w:eastAsia="Garamond" w:hAnsi="Garamond" w:cs="Garamond"/>
          <w:lang w:val="en-AU"/>
        </w:rPr>
      </w:pPr>
    </w:p>
    <w:p w14:paraId="6525032C" w14:textId="77777777" w:rsidR="007A3173" w:rsidRPr="00263D19" w:rsidRDefault="006F67AB" w:rsidP="004130C4">
      <w:pPr>
        <w:pStyle w:val="Body"/>
        <w:spacing w:after="0" w:line="360" w:lineRule="auto"/>
        <w:jc w:val="both"/>
        <w:rPr>
          <w:rFonts w:ascii="Garamond" w:eastAsia="Garamond" w:hAnsi="Garamond" w:cs="Garamond"/>
          <w:lang w:val="en-AU"/>
        </w:rPr>
      </w:pPr>
      <w:r w:rsidRPr="00263D19">
        <w:rPr>
          <w:rFonts w:ascii="Garamond" w:hAnsi="Garamond"/>
          <w:lang w:val="en-AU"/>
        </w:rPr>
        <w:lastRenderedPageBreak/>
        <w:t xml:space="preserve">Ivry, R., B &amp; Hazeltine,  R. E. (1992). “Models of timing-with-a-timer” in F. Macar, V Pouthas, &amp; W J Friedman (eds). </w:t>
      </w:r>
      <w:r w:rsidRPr="00263D19">
        <w:rPr>
          <w:rFonts w:ascii="Garamond" w:hAnsi="Garamond"/>
          <w:i/>
          <w:iCs/>
          <w:lang w:val="en-AU"/>
        </w:rPr>
        <w:t>Time, Action and Cognition</w:t>
      </w:r>
      <w:r w:rsidRPr="00263D19">
        <w:rPr>
          <w:rFonts w:ascii="Garamond" w:hAnsi="Garamond"/>
          <w:lang w:val="en-AU"/>
        </w:rPr>
        <w:t xml:space="preserve">: 183-189. Dordrecht Kluwer. </w:t>
      </w:r>
    </w:p>
    <w:p w14:paraId="57F7976F" w14:textId="77777777" w:rsidR="007A3173" w:rsidRPr="00263D19" w:rsidRDefault="007A3173" w:rsidP="004130C4">
      <w:pPr>
        <w:pStyle w:val="Body"/>
        <w:spacing w:after="0" w:line="360" w:lineRule="auto"/>
        <w:jc w:val="both"/>
        <w:rPr>
          <w:rFonts w:ascii="Garamond" w:eastAsia="Garamond" w:hAnsi="Garamond" w:cs="Garamond"/>
          <w:lang w:val="en-AU"/>
        </w:rPr>
      </w:pPr>
    </w:p>
    <w:p w14:paraId="50795F1B" w14:textId="77777777" w:rsidR="007A3173" w:rsidRPr="00263D19" w:rsidRDefault="007A3173" w:rsidP="00EC580A">
      <w:pPr>
        <w:pStyle w:val="Body"/>
        <w:spacing w:after="0" w:line="360" w:lineRule="auto"/>
        <w:jc w:val="both"/>
        <w:rPr>
          <w:rFonts w:ascii="Garamond" w:eastAsia="Garamond" w:hAnsi="Garamond" w:cs="Garamond"/>
          <w:lang w:val="en-AU"/>
        </w:rPr>
      </w:pPr>
    </w:p>
    <w:p w14:paraId="5B426A38" w14:textId="77777777" w:rsidR="007A3173" w:rsidRDefault="006F67AB" w:rsidP="004130C4">
      <w:pPr>
        <w:pStyle w:val="Body"/>
        <w:spacing w:after="0" w:line="360" w:lineRule="auto"/>
        <w:jc w:val="both"/>
        <w:rPr>
          <w:rFonts w:ascii="Garamond" w:hAnsi="Garamond"/>
          <w:lang w:val="en-AU"/>
        </w:rPr>
      </w:pPr>
      <w:r w:rsidRPr="00263D19">
        <w:rPr>
          <w:rFonts w:ascii="Garamond" w:hAnsi="Garamond"/>
          <w:lang w:val="en-AU"/>
        </w:rPr>
        <w:t xml:space="preserve">Jaskowski, P. (1991). “Perceived onset simultaneity of stimuli with unequal durations.”  </w:t>
      </w:r>
      <w:r w:rsidRPr="00263D19">
        <w:rPr>
          <w:rFonts w:ascii="Garamond" w:hAnsi="Garamond"/>
          <w:i/>
          <w:iCs/>
          <w:lang w:val="en-AU"/>
        </w:rPr>
        <w:t>Perception</w:t>
      </w:r>
      <w:r w:rsidRPr="00263D19">
        <w:rPr>
          <w:rFonts w:ascii="Garamond" w:hAnsi="Garamond"/>
          <w:lang w:val="en-AU"/>
        </w:rPr>
        <w:t>, 20: 715-726.</w:t>
      </w:r>
    </w:p>
    <w:p w14:paraId="76D0D210" w14:textId="77777777" w:rsidR="009C696B" w:rsidRDefault="009C696B" w:rsidP="004130C4">
      <w:pPr>
        <w:pStyle w:val="Body"/>
        <w:spacing w:after="0" w:line="360" w:lineRule="auto"/>
        <w:jc w:val="both"/>
        <w:rPr>
          <w:rFonts w:ascii="Garamond" w:hAnsi="Garamond"/>
          <w:lang w:val="en-AU"/>
        </w:rPr>
      </w:pPr>
    </w:p>
    <w:p w14:paraId="3FEEF610" w14:textId="45BEA9FB" w:rsidR="009C696B" w:rsidRDefault="009C696B" w:rsidP="004130C4">
      <w:pPr>
        <w:pStyle w:val="Body"/>
        <w:spacing w:after="0" w:line="360" w:lineRule="auto"/>
        <w:jc w:val="both"/>
        <w:rPr>
          <w:rFonts w:ascii="Garamond" w:hAnsi="Garamond"/>
        </w:rPr>
      </w:pPr>
      <w:r w:rsidRPr="009C696B">
        <w:rPr>
          <w:rFonts w:ascii="Garamond" w:hAnsi="Garamond"/>
          <w:lang w:val="en-AU"/>
        </w:rPr>
        <w:t xml:space="preserve">Kriegel, U. </w:t>
      </w:r>
      <w:r w:rsidRPr="00AB35AF">
        <w:rPr>
          <w:rFonts w:ascii="Garamond" w:hAnsi="Garamond"/>
        </w:rPr>
        <w:t xml:space="preserve">(2009). ‘Temporally Token-Reflexive Experiences’, </w:t>
      </w:r>
      <w:r w:rsidRPr="00AB35AF">
        <w:rPr>
          <w:rFonts w:ascii="Garamond" w:hAnsi="Garamond"/>
          <w:i/>
        </w:rPr>
        <w:t>Canadian Journal of Philosophy,</w:t>
      </w:r>
      <w:r w:rsidRPr="00AB35AF">
        <w:rPr>
          <w:rFonts w:ascii="Garamond" w:hAnsi="Garamond"/>
        </w:rPr>
        <w:t xml:space="preserve"> 39: 585–617.</w:t>
      </w:r>
    </w:p>
    <w:p w14:paraId="3E8BE072" w14:textId="172E3C39" w:rsidR="00A574B3" w:rsidRDefault="00A574B3" w:rsidP="004130C4">
      <w:pPr>
        <w:pStyle w:val="Body"/>
        <w:spacing w:after="0" w:line="360" w:lineRule="auto"/>
        <w:jc w:val="both"/>
        <w:rPr>
          <w:rFonts w:ascii="Garamond" w:hAnsi="Garamond"/>
        </w:rPr>
      </w:pPr>
    </w:p>
    <w:p w14:paraId="3655B3AE" w14:textId="77777777" w:rsidR="00A574B3" w:rsidRPr="005575C4" w:rsidRDefault="00A574B3" w:rsidP="002F5524">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i/>
        </w:rPr>
      </w:pPr>
      <w:r w:rsidRPr="00A61E98">
        <w:rPr>
          <w:rFonts w:ascii="Garamond" w:hAnsi="Garamond"/>
        </w:rPr>
        <w:t xml:space="preserve">Latham, A. J., Miller, K and Norton, J. (2019) “Is Our Naïve Theory of Time Dynamical?”. </w:t>
      </w:r>
      <w:r w:rsidRPr="00A61E98">
        <w:rPr>
          <w:rFonts w:ascii="Garamond" w:hAnsi="Garamond"/>
          <w:i/>
        </w:rPr>
        <w:t>Synthese</w:t>
      </w:r>
      <w:r w:rsidRPr="00A61E98">
        <w:rPr>
          <w:rFonts w:ascii="Garamond" w:hAnsi="Garamond"/>
        </w:rPr>
        <w:t>. DOI: 10.1007/s11229-019-02340-4</w:t>
      </w:r>
      <w:r>
        <w:rPr>
          <w:rFonts w:ascii="Garamond" w:hAnsi="Garamond"/>
        </w:rPr>
        <w:t xml:space="preserve">   (2021 198:4251-4271)</w:t>
      </w:r>
    </w:p>
    <w:p w14:paraId="63C92322" w14:textId="77777777" w:rsidR="00A574B3" w:rsidRDefault="00A574B3" w:rsidP="004130C4">
      <w:pPr>
        <w:pStyle w:val="Body"/>
        <w:spacing w:after="0" w:line="360" w:lineRule="auto"/>
        <w:jc w:val="both"/>
        <w:rPr>
          <w:rFonts w:ascii="Garamond" w:hAnsi="Garamond"/>
        </w:rPr>
      </w:pPr>
    </w:p>
    <w:p w14:paraId="25DA322D" w14:textId="3EC3B872" w:rsidR="009029EA" w:rsidRDefault="009029EA" w:rsidP="004130C4">
      <w:pPr>
        <w:pStyle w:val="Body"/>
        <w:spacing w:after="0" w:line="360" w:lineRule="auto"/>
        <w:jc w:val="both"/>
        <w:rPr>
          <w:rFonts w:ascii="Garamond" w:hAnsi="Garamond"/>
        </w:rPr>
      </w:pPr>
    </w:p>
    <w:p w14:paraId="709F1188" w14:textId="057A614A" w:rsidR="009029EA" w:rsidRPr="00B96AB4" w:rsidRDefault="009029EA" w:rsidP="002F5524">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i/>
        </w:rPr>
      </w:pPr>
      <w:r w:rsidRPr="00A61E98">
        <w:rPr>
          <w:rFonts w:ascii="Garamond" w:hAnsi="Garamond"/>
        </w:rPr>
        <w:t>Latham, A. J. Norton, J. and Miller, K. (2020</w:t>
      </w:r>
      <w:r w:rsidR="00521931">
        <w:rPr>
          <w:rFonts w:ascii="Garamond" w:hAnsi="Garamond"/>
        </w:rPr>
        <w:t>a</w:t>
      </w:r>
      <w:r w:rsidRPr="00A61E98">
        <w:rPr>
          <w:rFonts w:ascii="Garamond" w:hAnsi="Garamond"/>
        </w:rPr>
        <w:t xml:space="preserve">). “An Empirical Investigation of Purported Passage Phenomenology”. </w:t>
      </w:r>
      <w:r w:rsidRPr="00A61E98">
        <w:rPr>
          <w:rFonts w:ascii="Garamond" w:hAnsi="Garamond"/>
          <w:i/>
        </w:rPr>
        <w:t>The Journal of Philosophy</w:t>
      </w:r>
      <w:r w:rsidRPr="00A61E98">
        <w:rPr>
          <w:rFonts w:ascii="Garamond" w:hAnsi="Garamond"/>
        </w:rPr>
        <w:t xml:space="preserve">. </w:t>
      </w:r>
      <w:hyperlink r:id="rId15" w:tgtFrame="orcid.blank" w:history="1">
        <w:r w:rsidRPr="00A61E98">
          <w:rPr>
            <w:rStyle w:val="Hyperlink"/>
            <w:rFonts w:ascii="Garamond" w:eastAsia="Times New Roman" w:hAnsi="Garamond"/>
            <w:shd w:val="clear" w:color="auto" w:fill="FFFFFF"/>
          </w:rPr>
          <w:t>10.5840/jphil2020117722</w:t>
        </w:r>
      </w:hyperlink>
      <w:r>
        <w:rPr>
          <w:rFonts w:ascii="Garamond" w:eastAsia="Times New Roman" w:hAnsi="Garamond"/>
        </w:rPr>
        <w:t xml:space="preserve">  117(7): 353-386.</w:t>
      </w:r>
    </w:p>
    <w:p w14:paraId="7587CDEB" w14:textId="06D64A55" w:rsidR="009029EA" w:rsidRDefault="009029EA" w:rsidP="004130C4">
      <w:pPr>
        <w:pStyle w:val="Body"/>
        <w:spacing w:after="0" w:line="360" w:lineRule="auto"/>
        <w:jc w:val="both"/>
        <w:rPr>
          <w:rFonts w:ascii="Garamond" w:eastAsia="Garamond" w:hAnsi="Garamond" w:cs="Garamond"/>
          <w:lang w:val="en-AU"/>
        </w:rPr>
      </w:pPr>
    </w:p>
    <w:p w14:paraId="7995EBDD" w14:textId="3A3FB1CC" w:rsidR="00521931" w:rsidRPr="00A61E98" w:rsidRDefault="00521931" w:rsidP="002F5524">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i/>
        </w:rPr>
      </w:pPr>
      <w:r w:rsidRPr="00A61E98">
        <w:rPr>
          <w:rFonts w:ascii="Garamond" w:hAnsi="Garamond"/>
        </w:rPr>
        <w:t>Latham, A. J., Miller, K and Norton, J. (2020</w:t>
      </w:r>
      <w:r>
        <w:rPr>
          <w:rFonts w:ascii="Garamond" w:hAnsi="Garamond"/>
        </w:rPr>
        <w:t>b</w:t>
      </w:r>
      <w:r w:rsidRPr="00A61E98">
        <w:rPr>
          <w:rFonts w:ascii="Garamond" w:hAnsi="Garamond"/>
        </w:rPr>
        <w:t xml:space="preserve">) “Do the Folk Represent Time as Essentially Dynamical?” </w:t>
      </w:r>
      <w:r w:rsidRPr="00A61E98">
        <w:rPr>
          <w:rFonts w:ascii="Garamond" w:hAnsi="Garamond"/>
          <w:i/>
        </w:rPr>
        <w:t>Inquiry</w:t>
      </w:r>
      <w:r w:rsidRPr="00A61E98">
        <w:rPr>
          <w:rFonts w:ascii="Garamond" w:hAnsi="Garamond"/>
        </w:rPr>
        <w:t xml:space="preserve">. </w:t>
      </w:r>
      <w:hyperlink r:id="rId16" w:history="1">
        <w:r w:rsidRPr="00A61E98">
          <w:rPr>
            <w:rStyle w:val="Hyperlink"/>
            <w:rFonts w:ascii="Garamond" w:eastAsia="Times New Roman" w:hAnsi="Garamond"/>
          </w:rPr>
          <w:t>https://doi.org/10.1080/0020174X.2020.1827027</w:t>
        </w:r>
      </w:hyperlink>
    </w:p>
    <w:p w14:paraId="42429875" w14:textId="77777777" w:rsidR="00521931" w:rsidRPr="009C696B" w:rsidRDefault="00521931" w:rsidP="004130C4">
      <w:pPr>
        <w:pStyle w:val="Body"/>
        <w:spacing w:after="0" w:line="360" w:lineRule="auto"/>
        <w:jc w:val="both"/>
        <w:rPr>
          <w:rFonts w:ascii="Garamond" w:eastAsia="Garamond" w:hAnsi="Garamond" w:cs="Garamond"/>
          <w:lang w:val="en-AU"/>
        </w:rPr>
      </w:pPr>
    </w:p>
    <w:p w14:paraId="55E83BB8" w14:textId="77777777" w:rsidR="007A3173" w:rsidRPr="00263D19" w:rsidRDefault="007A3173" w:rsidP="00EC580A">
      <w:pPr>
        <w:pStyle w:val="Body"/>
        <w:tabs>
          <w:tab w:val="left" w:pos="300"/>
        </w:tabs>
        <w:spacing w:after="0" w:line="360" w:lineRule="auto"/>
        <w:jc w:val="both"/>
        <w:rPr>
          <w:rFonts w:ascii="Garamond" w:eastAsia="Garamond" w:hAnsi="Garamond" w:cs="Garamond"/>
          <w:color w:val="262626"/>
          <w:u w:color="262626"/>
          <w:lang w:val="en-AU"/>
        </w:rPr>
      </w:pPr>
    </w:p>
    <w:p w14:paraId="65F72C68" w14:textId="137C526A" w:rsidR="007A3173" w:rsidRDefault="006F67AB" w:rsidP="004130C4">
      <w:pPr>
        <w:pStyle w:val="Body"/>
        <w:widowControl w:val="0"/>
        <w:spacing w:after="0" w:line="360" w:lineRule="auto"/>
        <w:jc w:val="both"/>
        <w:rPr>
          <w:rFonts w:ascii="Garamond" w:eastAsia="Garamond" w:hAnsi="Garamond" w:cs="Garamond"/>
          <w:lang w:val="en-AU"/>
        </w:rPr>
      </w:pPr>
      <w:r w:rsidRPr="00263D19">
        <w:rPr>
          <w:rFonts w:ascii="Garamond" w:hAnsi="Garamond"/>
          <w:lang w:val="en-AU"/>
        </w:rPr>
        <w:t xml:space="preserve">Le Poidevin, R. </w:t>
      </w:r>
      <w:r w:rsidR="008D73DA">
        <w:rPr>
          <w:rFonts w:ascii="Garamond" w:hAnsi="Garamond"/>
          <w:lang w:val="en-AU"/>
        </w:rPr>
        <w:t xml:space="preserve">(2007). </w:t>
      </w:r>
      <w:r w:rsidRPr="00263D19">
        <w:rPr>
          <w:rFonts w:ascii="Garamond" w:hAnsi="Garamond"/>
          <w:i/>
          <w:iCs/>
          <w:lang w:val="en-AU"/>
        </w:rPr>
        <w:t>The images of time: an essay on temporal representation</w:t>
      </w:r>
      <w:r w:rsidRPr="00263D19">
        <w:rPr>
          <w:rFonts w:ascii="Garamond" w:hAnsi="Garamond"/>
          <w:lang w:val="en-AU"/>
        </w:rPr>
        <w:t>, Oxford: Oxford University Press</w:t>
      </w:r>
      <w:r w:rsidR="008D73DA">
        <w:rPr>
          <w:rFonts w:ascii="Garamond" w:hAnsi="Garamond"/>
          <w:lang w:val="en-AU"/>
        </w:rPr>
        <w:t>.</w:t>
      </w:r>
    </w:p>
    <w:p w14:paraId="009720FC" w14:textId="40D90B56" w:rsidR="00CF05DB" w:rsidRDefault="00CF05DB" w:rsidP="004130C4">
      <w:pPr>
        <w:pStyle w:val="Body"/>
        <w:widowControl w:val="0"/>
        <w:spacing w:after="0" w:line="360" w:lineRule="auto"/>
        <w:jc w:val="both"/>
        <w:rPr>
          <w:rFonts w:ascii="Garamond" w:eastAsia="Garamond" w:hAnsi="Garamond" w:cs="Garamond"/>
          <w:lang w:val="en-AU"/>
        </w:rPr>
      </w:pPr>
    </w:p>
    <w:p w14:paraId="33C48DD7" w14:textId="2209607A" w:rsidR="00CF05DB" w:rsidRPr="002F5524" w:rsidRDefault="00CF05DB" w:rsidP="002F5524">
      <w:pPr>
        <w:spacing w:line="360" w:lineRule="auto"/>
        <w:rPr>
          <w:rFonts w:ascii="Garamond" w:hAnsi="Garamond"/>
          <w:lang w:val="en-AU"/>
        </w:rPr>
      </w:pPr>
      <w:r w:rsidRPr="002F5524">
        <w:rPr>
          <w:rFonts w:ascii="Garamond" w:hAnsi="Garamond" w:cs="Open Sans"/>
          <w:color w:val="1C1C1C"/>
          <w:shd w:val="clear" w:color="auto" w:fill="FFFFFF"/>
        </w:rPr>
        <w:t>Lotto, R.B., and Purves, D.(2001). “An empirical explanation of the Chubb Illusion.” Journal of Vision, 1( 3): 48  doi:10.1167/1.3.48.</w:t>
      </w:r>
    </w:p>
    <w:p w14:paraId="6194A707" w14:textId="77777777" w:rsidR="00CF05DB" w:rsidRPr="00263D19" w:rsidRDefault="00CF05DB" w:rsidP="004130C4">
      <w:pPr>
        <w:pStyle w:val="Body"/>
        <w:widowControl w:val="0"/>
        <w:spacing w:after="0" w:line="360" w:lineRule="auto"/>
        <w:jc w:val="both"/>
        <w:rPr>
          <w:rFonts w:ascii="Garamond" w:eastAsia="Garamond" w:hAnsi="Garamond" w:cs="Garamond"/>
          <w:lang w:val="en-AU"/>
        </w:rPr>
      </w:pPr>
    </w:p>
    <w:p w14:paraId="7CE6D101" w14:textId="7F3A673D" w:rsidR="007A3173" w:rsidRPr="006471A1" w:rsidRDefault="006F67AB" w:rsidP="004130C4">
      <w:pPr>
        <w:pStyle w:val="NormalWeb"/>
        <w:spacing w:line="360" w:lineRule="auto"/>
        <w:rPr>
          <w:rFonts w:eastAsia="Garamond"/>
          <w:sz w:val="24"/>
          <w:szCs w:val="24"/>
          <w:lang w:val="en-AU"/>
        </w:rPr>
      </w:pPr>
      <w:r w:rsidRPr="006471A1">
        <w:rPr>
          <w:rFonts w:ascii="Garamond" w:hAnsi="Garamond"/>
          <w:sz w:val="24"/>
          <w:szCs w:val="24"/>
          <w:lang w:val="en-AU"/>
        </w:rPr>
        <w:t xml:space="preserve">Marcar, V.L., Zihl, J., and Cowey, A. (1997). Comparing the visual deficits of a </w:t>
      </w:r>
      <w:r w:rsidR="000A6030" w:rsidRPr="006471A1">
        <w:rPr>
          <w:rFonts w:ascii="Garamond" w:hAnsi="Garamond"/>
          <w:sz w:val="24"/>
          <w:szCs w:val="24"/>
          <w:lang w:val="en-AU"/>
        </w:rPr>
        <w:t xml:space="preserve"> </w:t>
      </w:r>
      <w:r w:rsidRPr="006471A1">
        <w:rPr>
          <w:rFonts w:ascii="Garamond" w:hAnsi="Garamond"/>
          <w:sz w:val="24"/>
          <w:szCs w:val="24"/>
          <w:lang w:val="en-AU"/>
        </w:rPr>
        <w:t>motion blind patient with the visual deficits of monkeys with area MT removed.</w:t>
      </w:r>
      <w:r w:rsidR="000A6030" w:rsidRPr="006471A1">
        <w:rPr>
          <w:rFonts w:ascii="Garamond" w:hAnsi="Garamond"/>
          <w:sz w:val="24"/>
          <w:szCs w:val="24"/>
          <w:lang w:val="en-AU"/>
        </w:rPr>
        <w:t xml:space="preserve"> </w:t>
      </w:r>
      <w:r w:rsidRPr="006471A1">
        <w:rPr>
          <w:rFonts w:ascii="Garamond" w:hAnsi="Garamond"/>
          <w:i/>
          <w:sz w:val="24"/>
          <w:szCs w:val="24"/>
          <w:lang w:val="en-AU"/>
        </w:rPr>
        <w:t>Neuropsychologia</w:t>
      </w:r>
      <w:r w:rsidRPr="006471A1">
        <w:rPr>
          <w:rFonts w:ascii="Garamond" w:hAnsi="Garamond"/>
          <w:sz w:val="24"/>
          <w:szCs w:val="24"/>
          <w:lang w:val="en-AU"/>
        </w:rPr>
        <w:t xml:space="preserve"> </w:t>
      </w:r>
      <w:r w:rsidRPr="006471A1">
        <w:rPr>
          <w:rFonts w:ascii="Garamond" w:eastAsia="Times New Roman,Italic" w:hAnsi="Garamond" w:cs="Times New Roman,Italic"/>
          <w:sz w:val="24"/>
          <w:szCs w:val="24"/>
          <w:lang w:val="en-AU"/>
        </w:rPr>
        <w:t>35</w:t>
      </w:r>
      <w:r w:rsidRPr="006471A1">
        <w:rPr>
          <w:rFonts w:ascii="Garamond" w:hAnsi="Garamond"/>
          <w:sz w:val="24"/>
          <w:szCs w:val="24"/>
          <w:lang w:val="en-AU"/>
        </w:rPr>
        <w:t>, 1459-1465.</w:t>
      </w:r>
    </w:p>
    <w:p w14:paraId="3DECFCDD" w14:textId="77777777" w:rsidR="007A3173" w:rsidRPr="00263D19" w:rsidRDefault="007A3173" w:rsidP="004130C4">
      <w:pPr>
        <w:pStyle w:val="Body"/>
        <w:widowControl w:val="0"/>
        <w:spacing w:after="0" w:line="360" w:lineRule="auto"/>
        <w:jc w:val="both"/>
        <w:rPr>
          <w:rFonts w:ascii="Garamond" w:eastAsia="Garamond" w:hAnsi="Garamond" w:cs="Garamond"/>
          <w:lang w:val="en-AU"/>
        </w:rPr>
      </w:pPr>
    </w:p>
    <w:p w14:paraId="47AD7A89" w14:textId="77777777" w:rsidR="007A3173" w:rsidRPr="00263D19" w:rsidRDefault="006F67AB" w:rsidP="004130C4">
      <w:pPr>
        <w:pStyle w:val="EndNoteBibliography"/>
        <w:spacing w:line="360" w:lineRule="auto"/>
        <w:rPr>
          <w:rFonts w:ascii="Garamond" w:eastAsia="Garamond" w:hAnsi="Garamond" w:cs="Garamond"/>
          <w:sz w:val="24"/>
          <w:szCs w:val="24"/>
          <w:lang w:val="en-AU"/>
        </w:rPr>
      </w:pPr>
      <w:bookmarkStart w:id="1" w:name="_ENREF_14"/>
      <w:r w:rsidRPr="00263D19">
        <w:rPr>
          <w:rFonts w:ascii="Garamond" w:hAnsi="Garamond"/>
          <w:sz w:val="24"/>
          <w:szCs w:val="24"/>
          <w:lang w:val="en-AU"/>
        </w:rPr>
        <w:t>M</w:t>
      </w:r>
      <w:bookmarkStart w:id="2" w:name="_ENREF_21"/>
      <w:bookmarkEnd w:id="1"/>
      <w:r w:rsidRPr="00263D19">
        <w:rPr>
          <w:rFonts w:ascii="Garamond" w:hAnsi="Garamond"/>
          <w:sz w:val="24"/>
          <w:szCs w:val="24"/>
          <w:lang w:val="en-AU"/>
        </w:rPr>
        <w:t xml:space="preserve">audlin, T. (2007). </w:t>
      </w:r>
      <w:r w:rsidRPr="00263D19">
        <w:rPr>
          <w:rFonts w:ascii="Garamond" w:hAnsi="Garamond"/>
          <w:i/>
          <w:iCs/>
          <w:sz w:val="24"/>
          <w:szCs w:val="24"/>
          <w:lang w:val="en-AU"/>
        </w:rPr>
        <w:t>The metaphysics within physics</w:t>
      </w:r>
      <w:r w:rsidRPr="00263D19">
        <w:rPr>
          <w:rFonts w:ascii="Garamond" w:hAnsi="Garamond"/>
          <w:sz w:val="24"/>
          <w:szCs w:val="24"/>
          <w:lang w:val="en-AU"/>
        </w:rPr>
        <w:t>. Oxford: Clarendon Press</w:t>
      </w:r>
      <w:bookmarkEnd w:id="2"/>
      <w:r w:rsidRPr="00263D19">
        <w:rPr>
          <w:rFonts w:ascii="Garamond" w:hAnsi="Garamond"/>
          <w:sz w:val="24"/>
          <w:szCs w:val="24"/>
          <w:lang w:val="en-AU"/>
        </w:rPr>
        <w:t>.</w:t>
      </w:r>
    </w:p>
    <w:p w14:paraId="6542A1D9" w14:textId="77777777" w:rsidR="007A3173" w:rsidRPr="00263D19" w:rsidRDefault="007A3173" w:rsidP="004130C4">
      <w:pPr>
        <w:pStyle w:val="Body"/>
        <w:widowControl w:val="0"/>
        <w:spacing w:after="0" w:line="360" w:lineRule="auto"/>
        <w:jc w:val="both"/>
        <w:rPr>
          <w:rFonts w:ascii="Garamond" w:eastAsia="Garamond" w:hAnsi="Garamond" w:cs="Garamond"/>
          <w:lang w:val="en-AU"/>
        </w:rPr>
      </w:pPr>
    </w:p>
    <w:p w14:paraId="4847F7FE" w14:textId="77777777" w:rsidR="007A3173" w:rsidRPr="004130C4" w:rsidRDefault="006F67AB" w:rsidP="004130C4">
      <w:pPr>
        <w:pStyle w:val="NormalWeb"/>
        <w:spacing w:line="360" w:lineRule="auto"/>
        <w:rPr>
          <w:rFonts w:ascii="Garamond" w:hAnsi="Garamond"/>
          <w:sz w:val="24"/>
          <w:szCs w:val="24"/>
          <w:lang w:val="en-AU"/>
        </w:rPr>
      </w:pPr>
      <w:r w:rsidRPr="004130C4">
        <w:rPr>
          <w:rFonts w:ascii="Garamond" w:hAnsi="Garamond"/>
          <w:sz w:val="24"/>
          <w:szCs w:val="24"/>
          <w:lang w:val="en-AU"/>
        </w:rPr>
        <w:lastRenderedPageBreak/>
        <w:t xml:space="preserve">McLeod, P., Dittrich, W., Driver, J., Perrett, D., and Zihl, J. (1996). Preserved and impaired detection of structure from motion by a “motion blind” patient. Vis Cogn </w:t>
      </w:r>
      <w:r w:rsidRPr="004130C4">
        <w:rPr>
          <w:rFonts w:ascii="Garamond" w:eastAsia="Times New Roman,Italic" w:hAnsi="Garamond" w:cs="Times New Roman,Italic"/>
          <w:sz w:val="24"/>
          <w:szCs w:val="24"/>
          <w:lang w:val="en-AU"/>
        </w:rPr>
        <w:t>3</w:t>
      </w:r>
      <w:r w:rsidRPr="004130C4">
        <w:rPr>
          <w:rFonts w:ascii="Garamond" w:hAnsi="Garamond"/>
          <w:sz w:val="24"/>
          <w:szCs w:val="24"/>
          <w:lang w:val="en-AU"/>
        </w:rPr>
        <w:t xml:space="preserve">, 363-391. </w:t>
      </w:r>
    </w:p>
    <w:p w14:paraId="4CC6DC24" w14:textId="45460FB9" w:rsidR="00E53F8D" w:rsidRPr="00263D19" w:rsidRDefault="00E53F8D" w:rsidP="004130C4">
      <w:pPr>
        <w:pStyle w:val="Body"/>
        <w:spacing w:after="0" w:line="360" w:lineRule="auto"/>
        <w:jc w:val="both"/>
        <w:rPr>
          <w:rFonts w:ascii="Garamond" w:eastAsia="Garamond" w:hAnsi="Garamond" w:cs="Garamond"/>
          <w:lang w:val="en-AU"/>
        </w:rPr>
      </w:pPr>
    </w:p>
    <w:p w14:paraId="60A5529B" w14:textId="2A4CA621" w:rsidR="007A3173" w:rsidRDefault="006F67AB" w:rsidP="004130C4">
      <w:pPr>
        <w:pStyle w:val="Body"/>
        <w:widowControl w:val="0"/>
        <w:spacing w:after="0" w:line="360" w:lineRule="auto"/>
        <w:jc w:val="both"/>
        <w:rPr>
          <w:rFonts w:ascii="Garamond" w:hAnsi="Garamond"/>
          <w:lang w:val="en-AU"/>
        </w:rPr>
      </w:pPr>
      <w:r w:rsidRPr="00263D19">
        <w:rPr>
          <w:rFonts w:ascii="Garamond" w:hAnsi="Garamond"/>
          <w:lang w:val="en-AU"/>
        </w:rPr>
        <w:t>Miller, K., Holcombe, A., &amp; Latham, A. J. (2018). Temporal phenomenology: phenomenological illusion versus cognitive error. </w:t>
      </w:r>
      <w:r w:rsidRPr="00263D19">
        <w:rPr>
          <w:rFonts w:ascii="Garamond" w:hAnsi="Garamond"/>
          <w:i/>
          <w:iCs/>
          <w:lang w:val="en-AU"/>
        </w:rPr>
        <w:t>Synthese</w:t>
      </w:r>
      <w:r w:rsidRPr="00263D19">
        <w:rPr>
          <w:rFonts w:ascii="Garamond" w:hAnsi="Garamond"/>
          <w:lang w:val="en-AU"/>
        </w:rPr>
        <w:t>, DOI: 10.1007/s11229-018-1730-y</w:t>
      </w:r>
    </w:p>
    <w:p w14:paraId="04BE790B" w14:textId="77777777" w:rsidR="009A6358" w:rsidRDefault="009A6358" w:rsidP="009A6358">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p w14:paraId="085BFF2D" w14:textId="00422628" w:rsidR="009A6358" w:rsidRPr="00A61E98" w:rsidRDefault="009A6358" w:rsidP="002F552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Garamond" w:hAnsi="Garamond"/>
        </w:rPr>
      </w:pPr>
      <w:r w:rsidRPr="00A61E98">
        <w:rPr>
          <w:rFonts w:ascii="Garamond" w:hAnsi="Garamond"/>
        </w:rPr>
        <w:t>Miller, K. (2019).  “Does it really seem as though time passes?” in</w:t>
      </w:r>
      <w:r w:rsidRPr="00A61E98">
        <w:rPr>
          <w:rFonts w:ascii="Garamond" w:hAnsi="Garamond" w:cs="Helvetica"/>
        </w:rPr>
        <w:t xml:space="preserve"> </w:t>
      </w:r>
      <w:r w:rsidRPr="00A61E98">
        <w:rPr>
          <w:rFonts w:ascii="Garamond" w:hAnsi="Garamond" w:cs="Helvetica"/>
          <w:i/>
        </w:rPr>
        <w:t xml:space="preserve">The Illusions of Time: Philosophical and Psychological Essays on Timing and Time Perception, </w:t>
      </w:r>
      <w:r w:rsidRPr="00A61E98">
        <w:rPr>
          <w:rFonts w:ascii="Garamond" w:hAnsi="Garamond" w:cs="Helvetica"/>
        </w:rPr>
        <w:t>ed V Artsila, A. Bardon, S. Power, and A. Vatakis</w:t>
      </w:r>
      <w:r w:rsidRPr="00A61E98">
        <w:rPr>
          <w:rFonts w:ascii="Garamond" w:hAnsi="Garamond"/>
        </w:rPr>
        <w:t xml:space="preserve">, pp 17-33. </w:t>
      </w:r>
      <w:r w:rsidRPr="00A61E98">
        <w:rPr>
          <w:rFonts w:ascii="Garamond" w:hAnsi="Garamond" w:cs="Helvetica"/>
        </w:rPr>
        <w:t xml:space="preserve">Palgrave McMillan </w:t>
      </w:r>
      <w:r w:rsidRPr="00A61E98">
        <w:rPr>
          <w:rFonts w:ascii="Garamond" w:eastAsia="Times New Roman" w:hAnsi="Garamond"/>
          <w:spacing w:val="4"/>
          <w:shd w:val="clear" w:color="auto" w:fill="FCFCFC"/>
        </w:rPr>
        <w:t>https://doi.org/10.1007/978-3-030-22048-8_2</w:t>
      </w:r>
    </w:p>
    <w:p w14:paraId="598E0333" w14:textId="77777777" w:rsidR="009A6358" w:rsidRPr="00263D19" w:rsidRDefault="009A6358" w:rsidP="004130C4">
      <w:pPr>
        <w:pStyle w:val="Body"/>
        <w:widowControl w:val="0"/>
        <w:spacing w:after="0" w:line="360" w:lineRule="auto"/>
        <w:jc w:val="both"/>
        <w:rPr>
          <w:rFonts w:ascii="Garamond" w:hAnsi="Garamond"/>
          <w:lang w:val="en-AU"/>
        </w:rPr>
      </w:pPr>
    </w:p>
    <w:p w14:paraId="5D8F7CB3" w14:textId="77777777" w:rsidR="000A23E3" w:rsidRPr="00263D19" w:rsidRDefault="000A23E3" w:rsidP="004130C4">
      <w:pPr>
        <w:pStyle w:val="Body"/>
        <w:widowControl w:val="0"/>
        <w:spacing w:after="0" w:line="360" w:lineRule="auto"/>
        <w:jc w:val="both"/>
        <w:rPr>
          <w:rFonts w:ascii="Garamond" w:hAnsi="Garamond"/>
          <w:lang w:val="en-AU"/>
        </w:rPr>
      </w:pPr>
    </w:p>
    <w:p w14:paraId="756C79F4" w14:textId="149E3823" w:rsidR="000A23E3" w:rsidRPr="00263D19" w:rsidRDefault="000A23E3" w:rsidP="004130C4">
      <w:pPr>
        <w:pStyle w:val="Body"/>
        <w:widowControl w:val="0"/>
        <w:spacing w:after="0" w:line="360" w:lineRule="auto"/>
        <w:jc w:val="both"/>
        <w:rPr>
          <w:rFonts w:ascii="Garamond" w:eastAsia="Times New Roman" w:hAnsi="Garamond"/>
          <w:color w:val="333333"/>
        </w:rPr>
      </w:pPr>
      <w:r w:rsidRPr="00263D19">
        <w:rPr>
          <w:rFonts w:ascii="Garamond" w:hAnsi="Garamond"/>
          <w:lang w:val="en-AU"/>
        </w:rPr>
        <w:t xml:space="preserve">Norton, J. (2010). “Time Really Passes.” </w:t>
      </w:r>
      <w:r w:rsidRPr="00263D19">
        <w:rPr>
          <w:rFonts w:ascii="Garamond" w:hAnsi="Garamond"/>
          <w:i/>
          <w:lang w:val="en-AU"/>
        </w:rPr>
        <w:t>Humana.Menta Journal of Philosophical Studies</w:t>
      </w:r>
      <w:r w:rsidRPr="00263D19">
        <w:rPr>
          <w:rFonts w:ascii="Garamond" w:hAnsi="Garamond"/>
          <w:lang w:val="en-AU"/>
        </w:rPr>
        <w:t xml:space="preserve"> </w:t>
      </w:r>
      <w:r w:rsidRPr="00263D19">
        <w:rPr>
          <w:rFonts w:ascii="Garamond" w:eastAsia="Times New Roman" w:hAnsi="Garamond"/>
          <w:color w:val="333333"/>
        </w:rPr>
        <w:t>13:23-24</w:t>
      </w:r>
    </w:p>
    <w:p w14:paraId="191C4415" w14:textId="77777777" w:rsidR="000A23E3" w:rsidRPr="00263D19" w:rsidRDefault="000A23E3" w:rsidP="004130C4">
      <w:pPr>
        <w:pStyle w:val="Body"/>
        <w:widowControl w:val="0"/>
        <w:spacing w:after="0" w:line="360" w:lineRule="auto"/>
        <w:jc w:val="both"/>
        <w:rPr>
          <w:rFonts w:ascii="Garamond" w:eastAsia="Garamond" w:hAnsi="Garamond" w:cs="Garamond"/>
          <w:lang w:val="en-AU"/>
        </w:rPr>
      </w:pPr>
    </w:p>
    <w:p w14:paraId="6F1B6DDF" w14:textId="77777777" w:rsidR="007A3173" w:rsidRPr="00263D19" w:rsidRDefault="006F67AB" w:rsidP="004130C4">
      <w:pPr>
        <w:pStyle w:val="EndNoteBibliography"/>
        <w:spacing w:line="360" w:lineRule="auto"/>
        <w:rPr>
          <w:rFonts w:ascii="Garamond" w:eastAsia="Garamond" w:hAnsi="Garamond" w:cs="Garamond"/>
          <w:sz w:val="24"/>
          <w:szCs w:val="24"/>
          <w:lang w:val="en-AU"/>
        </w:rPr>
      </w:pPr>
      <w:bookmarkStart w:id="3" w:name="_ENREF_24"/>
      <w:r w:rsidRPr="00263D19">
        <w:rPr>
          <w:rFonts w:ascii="Garamond" w:hAnsi="Garamond"/>
          <w:sz w:val="24"/>
          <w:szCs w:val="24"/>
          <w:lang w:val="en-AU"/>
        </w:rPr>
        <w:t xml:space="preserve">Oaklander, L. N. (2012). A-, B-, and R-theories of time: A debate. In B. Adrian (Ed.), </w:t>
      </w:r>
      <w:r w:rsidRPr="00263D19">
        <w:rPr>
          <w:rFonts w:ascii="Garamond" w:hAnsi="Garamond"/>
          <w:i/>
          <w:iCs/>
          <w:sz w:val="24"/>
          <w:szCs w:val="24"/>
          <w:lang w:val="en-AU"/>
        </w:rPr>
        <w:t>The Future of the Philosophy of Time</w:t>
      </w:r>
      <w:r w:rsidRPr="00263D19">
        <w:rPr>
          <w:rFonts w:ascii="Garamond" w:hAnsi="Garamond"/>
          <w:sz w:val="24"/>
          <w:szCs w:val="24"/>
          <w:lang w:val="en-AU"/>
        </w:rPr>
        <w:t xml:space="preserve"> (pp. 1-24). NewYork: Routledge.</w:t>
      </w:r>
      <w:bookmarkEnd w:id="3"/>
    </w:p>
    <w:p w14:paraId="0A52F66E" w14:textId="77777777" w:rsidR="007A3173" w:rsidRPr="00263D19" w:rsidRDefault="007A3173" w:rsidP="004130C4">
      <w:pPr>
        <w:pStyle w:val="Bibliography1"/>
        <w:spacing w:line="360" w:lineRule="auto"/>
        <w:ind w:left="0" w:firstLine="0"/>
        <w:rPr>
          <w:rFonts w:ascii="Garamond" w:eastAsia="Garamond" w:hAnsi="Garamond" w:cs="Garamond"/>
          <w:lang w:val="en-AU"/>
        </w:rPr>
      </w:pPr>
    </w:p>
    <w:p w14:paraId="2BC49B86" w14:textId="77777777" w:rsidR="007A3173" w:rsidRDefault="006F67AB" w:rsidP="004130C4">
      <w:pPr>
        <w:pStyle w:val="Bibliography1"/>
        <w:spacing w:line="360" w:lineRule="auto"/>
        <w:ind w:left="0" w:firstLine="0"/>
        <w:rPr>
          <w:rFonts w:ascii="Garamond" w:hAnsi="Garamond"/>
          <w:lang w:val="en-AU"/>
        </w:rPr>
      </w:pPr>
      <w:r w:rsidRPr="00263D19">
        <w:rPr>
          <w:rFonts w:ascii="Garamond" w:hAnsi="Garamond"/>
          <w:lang w:val="en-AU"/>
        </w:rPr>
        <w:t xml:space="preserve">Paul, L. A. (2010). “Temporal Experience.” </w:t>
      </w:r>
      <w:r w:rsidRPr="00263D19">
        <w:rPr>
          <w:rFonts w:ascii="Garamond" w:hAnsi="Garamond"/>
          <w:i/>
          <w:iCs/>
          <w:lang w:val="en-AU"/>
        </w:rPr>
        <w:t>Journal of Philosophy</w:t>
      </w:r>
      <w:r w:rsidRPr="00263D19">
        <w:rPr>
          <w:rFonts w:ascii="Garamond" w:hAnsi="Garamond"/>
          <w:lang w:val="en-AU"/>
        </w:rPr>
        <w:t xml:space="preserve"> </w:t>
      </w:r>
      <w:r w:rsidRPr="00263D19">
        <w:rPr>
          <w:rFonts w:ascii="Garamond" w:hAnsi="Garamond"/>
          <w:smallCaps/>
          <w:lang w:val="en-AU"/>
        </w:rPr>
        <w:t>cvii</w:t>
      </w:r>
      <w:r w:rsidRPr="00263D19">
        <w:rPr>
          <w:rFonts w:ascii="Garamond" w:hAnsi="Garamond"/>
          <w:lang w:val="en-AU"/>
        </w:rPr>
        <w:t xml:space="preserve"> (7): 333–359.</w:t>
      </w:r>
    </w:p>
    <w:p w14:paraId="0698C167" w14:textId="77777777" w:rsidR="00511122" w:rsidRDefault="00511122" w:rsidP="004130C4">
      <w:pPr>
        <w:pStyle w:val="Bibliography1"/>
        <w:spacing w:line="360" w:lineRule="auto"/>
        <w:ind w:left="0" w:firstLine="0"/>
        <w:rPr>
          <w:rFonts w:ascii="Garamond" w:hAnsi="Garamond"/>
          <w:lang w:val="en-AU"/>
        </w:rPr>
      </w:pPr>
    </w:p>
    <w:p w14:paraId="1FCE2822" w14:textId="42E6570D" w:rsidR="0053745E" w:rsidRPr="00AB35AF" w:rsidRDefault="0053745E" w:rsidP="004130C4">
      <w:pPr>
        <w:pStyle w:val="Bibliography1"/>
        <w:spacing w:line="360" w:lineRule="auto"/>
        <w:ind w:left="0" w:firstLine="0"/>
        <w:rPr>
          <w:rFonts w:ascii="Garamond" w:hAnsi="Garamond"/>
        </w:rPr>
      </w:pPr>
      <w:r w:rsidRPr="00AB35AF">
        <w:rPr>
          <w:rFonts w:ascii="Garamond" w:hAnsi="Garamond"/>
        </w:rPr>
        <w:t>Peacocke, C. (1999) Being Known. Oxford: Clarendon Press.</w:t>
      </w:r>
    </w:p>
    <w:p w14:paraId="19A65821" w14:textId="77777777" w:rsidR="0053745E" w:rsidRDefault="0053745E" w:rsidP="004130C4">
      <w:pPr>
        <w:pStyle w:val="Bibliography1"/>
        <w:spacing w:line="360" w:lineRule="auto"/>
        <w:ind w:left="0" w:firstLine="0"/>
        <w:rPr>
          <w:rFonts w:ascii="Garamond" w:hAnsi="Garamond"/>
          <w:lang w:val="en-AU"/>
        </w:rPr>
      </w:pPr>
    </w:p>
    <w:p w14:paraId="3EA30435" w14:textId="30200EB4" w:rsidR="006C1110" w:rsidRPr="00AB35AF" w:rsidRDefault="006C1110" w:rsidP="004130C4">
      <w:pPr>
        <w:pStyle w:val="Bibliography1"/>
        <w:spacing w:line="360" w:lineRule="auto"/>
        <w:ind w:left="0" w:firstLine="0"/>
        <w:rPr>
          <w:rFonts w:ascii="Garamond" w:hAnsi="Garamond"/>
          <w:lang w:val="en-AU"/>
        </w:rPr>
      </w:pPr>
      <w:r>
        <w:rPr>
          <w:rFonts w:ascii="Garamond" w:hAnsi="Garamond"/>
          <w:lang w:val="en-AU"/>
        </w:rPr>
        <w:t>Phillips, I. (2014</w:t>
      </w:r>
      <w:r w:rsidRPr="006C1110">
        <w:rPr>
          <w:rFonts w:ascii="Garamond" w:hAnsi="Garamond"/>
          <w:lang w:val="en-AU"/>
        </w:rPr>
        <w:t xml:space="preserve">). </w:t>
      </w:r>
      <w:r w:rsidRPr="00AB35AF">
        <w:rPr>
          <w:rFonts w:ascii="Garamond" w:hAnsi="Garamond"/>
        </w:rPr>
        <w:t>Experience of and in Time’, Philosophy Compass, 9: 131–44.</w:t>
      </w:r>
    </w:p>
    <w:p w14:paraId="308F3B0C" w14:textId="77777777" w:rsidR="007A3173" w:rsidRPr="00263D19" w:rsidRDefault="007A3173" w:rsidP="004130C4">
      <w:pPr>
        <w:pStyle w:val="Bibliography1"/>
        <w:spacing w:line="360" w:lineRule="auto"/>
        <w:ind w:left="0" w:firstLine="0"/>
        <w:rPr>
          <w:rFonts w:ascii="Garamond" w:eastAsia="Garamond" w:hAnsi="Garamond" w:cs="Garamond"/>
          <w:lang w:val="en-AU"/>
        </w:rPr>
      </w:pPr>
    </w:p>
    <w:p w14:paraId="01D90D43" w14:textId="77777777" w:rsidR="007A3173" w:rsidRPr="00263D19" w:rsidRDefault="006F67AB" w:rsidP="004130C4">
      <w:pPr>
        <w:pStyle w:val="Body"/>
        <w:widowControl w:val="0"/>
        <w:spacing w:after="0" w:line="360" w:lineRule="auto"/>
        <w:rPr>
          <w:rFonts w:ascii="Garamond" w:eastAsia="Garamond" w:hAnsi="Garamond" w:cs="Garamond"/>
          <w:lang w:val="en-AU"/>
        </w:rPr>
      </w:pPr>
      <w:r w:rsidRPr="00263D19">
        <w:rPr>
          <w:rFonts w:ascii="Garamond" w:hAnsi="Garamond"/>
          <w:lang w:val="en-AU"/>
        </w:rPr>
        <w:t xml:space="preserve">Prebble, S. C., Addis, D. R., &amp; Tippett, L. J. (2013). “Autobiographical memory and sense of self.” </w:t>
      </w:r>
      <w:r w:rsidRPr="00263D19">
        <w:rPr>
          <w:rFonts w:ascii="Garamond" w:hAnsi="Garamond"/>
          <w:i/>
          <w:iCs/>
          <w:lang w:val="en-AU"/>
        </w:rPr>
        <w:t>Psychological Bulletin,</w:t>
      </w:r>
      <w:r w:rsidRPr="00263D19">
        <w:rPr>
          <w:rFonts w:ascii="Garamond" w:hAnsi="Garamond"/>
          <w:lang w:val="en-AU"/>
        </w:rPr>
        <w:t xml:space="preserve"> 139(4), 815–840. doi:10.1037/a0030146</w:t>
      </w:r>
    </w:p>
    <w:p w14:paraId="7EDE64E7" w14:textId="77777777" w:rsidR="007A3173" w:rsidRPr="00263D19" w:rsidRDefault="007A3173" w:rsidP="004130C4">
      <w:pPr>
        <w:pStyle w:val="Bibliography1"/>
        <w:spacing w:line="360" w:lineRule="auto"/>
        <w:ind w:left="0" w:firstLine="0"/>
        <w:rPr>
          <w:rFonts w:ascii="Garamond" w:eastAsia="Garamond" w:hAnsi="Garamond" w:cs="Garamond"/>
          <w:lang w:val="en-AU"/>
        </w:rPr>
      </w:pPr>
    </w:p>
    <w:p w14:paraId="34D20083" w14:textId="77777777" w:rsidR="007A3173" w:rsidRPr="00263D19" w:rsidRDefault="006F67AB" w:rsidP="004130C4">
      <w:pPr>
        <w:pStyle w:val="EndNoteBibliography"/>
        <w:spacing w:line="360" w:lineRule="auto"/>
        <w:rPr>
          <w:rFonts w:ascii="Garamond" w:eastAsia="Garamond" w:hAnsi="Garamond" w:cs="Garamond"/>
          <w:sz w:val="24"/>
          <w:szCs w:val="24"/>
          <w:lang w:val="en-AU"/>
        </w:rPr>
      </w:pPr>
      <w:bookmarkStart w:id="4" w:name="_ENREF_27"/>
      <w:r w:rsidRPr="00263D19">
        <w:rPr>
          <w:rFonts w:ascii="Garamond" w:hAnsi="Garamond"/>
          <w:sz w:val="24"/>
          <w:szCs w:val="24"/>
          <w:lang w:val="en-AU"/>
        </w:rPr>
        <w:t xml:space="preserve">Price, H. (1996). </w:t>
      </w:r>
      <w:r w:rsidRPr="00263D19">
        <w:rPr>
          <w:rFonts w:ascii="Garamond" w:hAnsi="Garamond"/>
          <w:i/>
          <w:iCs/>
          <w:sz w:val="24"/>
          <w:szCs w:val="24"/>
          <w:lang w:val="en-AU"/>
        </w:rPr>
        <w:t>Time's arrow &amp; Archimedes' point: new directions for the physics of time</w:t>
      </w:r>
      <w:r w:rsidRPr="00263D19">
        <w:rPr>
          <w:rFonts w:ascii="Garamond" w:hAnsi="Garamond"/>
          <w:sz w:val="24"/>
          <w:szCs w:val="24"/>
          <w:lang w:val="en-AU"/>
        </w:rPr>
        <w:t>. New York: Oxford University Press.</w:t>
      </w:r>
      <w:bookmarkEnd w:id="4"/>
    </w:p>
    <w:p w14:paraId="46CF6D85" w14:textId="77777777" w:rsidR="007A3173" w:rsidRPr="00263D19" w:rsidRDefault="007A3173" w:rsidP="004130C4">
      <w:pPr>
        <w:pStyle w:val="Body"/>
        <w:widowControl w:val="0"/>
        <w:spacing w:after="0" w:line="360" w:lineRule="auto"/>
        <w:jc w:val="both"/>
        <w:rPr>
          <w:rFonts w:ascii="Garamond" w:eastAsia="Garamond" w:hAnsi="Garamond" w:cs="Garamond"/>
          <w:lang w:val="en-AU"/>
        </w:rPr>
      </w:pPr>
    </w:p>
    <w:p w14:paraId="1EA95193" w14:textId="77777777" w:rsidR="007A3173" w:rsidRPr="00263D19" w:rsidRDefault="006F67AB" w:rsidP="004130C4">
      <w:pPr>
        <w:pStyle w:val="Body"/>
        <w:widowControl w:val="0"/>
        <w:spacing w:after="0" w:line="360" w:lineRule="auto"/>
        <w:rPr>
          <w:rFonts w:ascii="Garamond" w:eastAsia="Garamond" w:hAnsi="Garamond" w:cs="Garamond"/>
          <w:lang w:val="en-AU"/>
        </w:rPr>
      </w:pPr>
      <w:r w:rsidRPr="00263D19">
        <w:rPr>
          <w:rFonts w:ascii="Garamond" w:hAnsi="Garamond"/>
          <w:lang w:val="en-AU"/>
        </w:rPr>
        <w:t xml:space="preserve">Prosser, Simon (2000), “A new problem for the A-theory of time.” </w:t>
      </w:r>
      <w:r w:rsidRPr="00263D19">
        <w:rPr>
          <w:rFonts w:ascii="Garamond" w:hAnsi="Garamond"/>
          <w:i/>
          <w:iCs/>
          <w:lang w:val="en-AU"/>
        </w:rPr>
        <w:t>Philosophical Quarterly</w:t>
      </w:r>
      <w:r w:rsidRPr="00263D19">
        <w:rPr>
          <w:rFonts w:ascii="Garamond" w:hAnsi="Garamond"/>
          <w:lang w:val="en-AU"/>
        </w:rPr>
        <w:t>, 50, 494–498.</w:t>
      </w:r>
    </w:p>
    <w:p w14:paraId="60AB281A" w14:textId="77777777" w:rsidR="007A3173" w:rsidRPr="00263D19" w:rsidRDefault="007A3173" w:rsidP="00EC580A">
      <w:pPr>
        <w:pStyle w:val="Bibliography1"/>
        <w:spacing w:line="360" w:lineRule="auto"/>
        <w:ind w:left="0" w:firstLine="0"/>
        <w:rPr>
          <w:rFonts w:ascii="Garamond" w:eastAsia="Garamond" w:hAnsi="Garamond" w:cs="Garamond"/>
          <w:lang w:val="en-AU"/>
        </w:rPr>
      </w:pPr>
    </w:p>
    <w:p w14:paraId="212E5406" w14:textId="77777777" w:rsidR="007A3173" w:rsidRDefault="006F67AB" w:rsidP="004130C4">
      <w:pPr>
        <w:pStyle w:val="Body"/>
        <w:widowControl w:val="0"/>
        <w:spacing w:after="0" w:line="360" w:lineRule="auto"/>
        <w:jc w:val="both"/>
        <w:rPr>
          <w:rFonts w:ascii="Garamond" w:hAnsi="Garamond"/>
          <w:lang w:val="en-AU"/>
        </w:rPr>
      </w:pPr>
      <w:r w:rsidRPr="00263D19">
        <w:rPr>
          <w:rFonts w:ascii="Garamond" w:hAnsi="Garamond"/>
          <w:lang w:val="en-AU"/>
        </w:rPr>
        <w:t xml:space="preserve">Prosser, S. (2007). “Could we experience the passage of time?” </w:t>
      </w:r>
      <w:r w:rsidRPr="00263D19">
        <w:rPr>
          <w:rFonts w:ascii="Garamond" w:hAnsi="Garamond"/>
          <w:i/>
          <w:iCs/>
          <w:lang w:val="en-AU"/>
        </w:rPr>
        <w:t>Ratio</w:t>
      </w:r>
      <w:r w:rsidRPr="00263D19">
        <w:rPr>
          <w:rFonts w:ascii="Garamond" w:hAnsi="Garamond"/>
          <w:lang w:val="en-AU"/>
        </w:rPr>
        <w:t xml:space="preserve">, </w:t>
      </w:r>
      <w:r w:rsidRPr="00263D19">
        <w:rPr>
          <w:rFonts w:ascii="Garamond" w:hAnsi="Garamond"/>
          <w:smallCaps/>
          <w:lang w:val="en-AU"/>
        </w:rPr>
        <w:t>xx</w:t>
      </w:r>
      <w:r w:rsidRPr="00263D19">
        <w:rPr>
          <w:rFonts w:ascii="Garamond" w:hAnsi="Garamond"/>
          <w:lang w:val="en-AU"/>
        </w:rPr>
        <w:t>:75–90.</w:t>
      </w:r>
    </w:p>
    <w:p w14:paraId="7FEAA153" w14:textId="77777777" w:rsidR="004F5D1D" w:rsidRPr="00263D19" w:rsidRDefault="004F5D1D" w:rsidP="004130C4">
      <w:pPr>
        <w:pStyle w:val="Body"/>
        <w:widowControl w:val="0"/>
        <w:spacing w:after="0" w:line="360" w:lineRule="auto"/>
        <w:jc w:val="both"/>
        <w:rPr>
          <w:rFonts w:ascii="Garamond" w:eastAsia="Garamond" w:hAnsi="Garamond" w:cs="Garamond"/>
          <w:lang w:val="en-AU"/>
        </w:rPr>
      </w:pPr>
    </w:p>
    <w:p w14:paraId="095A3736" w14:textId="77777777" w:rsidR="007A3173" w:rsidRDefault="006F67AB" w:rsidP="004130C4">
      <w:pPr>
        <w:pStyle w:val="Body"/>
        <w:widowControl w:val="0"/>
        <w:spacing w:after="0" w:line="360" w:lineRule="auto"/>
        <w:jc w:val="both"/>
        <w:rPr>
          <w:rFonts w:ascii="Garamond" w:hAnsi="Garamond"/>
          <w:lang w:val="en-AU"/>
        </w:rPr>
      </w:pPr>
      <w:r w:rsidRPr="00263D19">
        <w:rPr>
          <w:rFonts w:ascii="Garamond" w:hAnsi="Garamond"/>
          <w:lang w:val="en-AU"/>
        </w:rPr>
        <w:t xml:space="preserve">Prosser, S. (2012). “Why does time seem to pass?” </w:t>
      </w:r>
      <w:r w:rsidRPr="00263D19">
        <w:rPr>
          <w:rFonts w:ascii="Garamond" w:hAnsi="Garamond"/>
          <w:i/>
          <w:iCs/>
          <w:lang w:val="en-AU"/>
        </w:rPr>
        <w:t>Philosophy and Phenomenological Research</w:t>
      </w:r>
      <w:r w:rsidRPr="00263D19">
        <w:rPr>
          <w:rFonts w:ascii="Garamond" w:hAnsi="Garamond"/>
          <w:lang w:val="en-AU"/>
        </w:rPr>
        <w:t xml:space="preserve">, </w:t>
      </w:r>
      <w:r w:rsidRPr="00263D19">
        <w:rPr>
          <w:rFonts w:ascii="Garamond" w:hAnsi="Garamond"/>
          <w:smallCaps/>
          <w:lang w:val="en-AU"/>
        </w:rPr>
        <w:t>lxxxv</w:t>
      </w:r>
      <w:r w:rsidRPr="00263D19">
        <w:rPr>
          <w:rFonts w:ascii="Garamond" w:hAnsi="Garamond"/>
          <w:lang w:val="en-AU"/>
        </w:rPr>
        <w:t>: 92–116.</w:t>
      </w:r>
    </w:p>
    <w:p w14:paraId="673BE3E9" w14:textId="77777777" w:rsidR="004F5D1D" w:rsidRPr="00263D19" w:rsidRDefault="004F5D1D" w:rsidP="004130C4">
      <w:pPr>
        <w:pStyle w:val="Body"/>
        <w:widowControl w:val="0"/>
        <w:spacing w:after="0" w:line="360" w:lineRule="auto"/>
        <w:jc w:val="both"/>
        <w:rPr>
          <w:rFonts w:ascii="Garamond" w:eastAsia="Garamond" w:hAnsi="Garamond" w:cs="Garamond"/>
          <w:lang w:val="en-AU"/>
        </w:rPr>
      </w:pPr>
    </w:p>
    <w:p w14:paraId="6504BB9A" w14:textId="77777777" w:rsidR="007A3173" w:rsidRDefault="006F67AB" w:rsidP="004130C4">
      <w:pPr>
        <w:pStyle w:val="Body"/>
        <w:widowControl w:val="0"/>
        <w:spacing w:after="0" w:line="360" w:lineRule="auto"/>
        <w:jc w:val="both"/>
        <w:rPr>
          <w:rFonts w:ascii="Garamond" w:hAnsi="Garamond"/>
          <w:lang w:val="en-AU"/>
        </w:rPr>
      </w:pPr>
      <w:r w:rsidRPr="00263D19">
        <w:rPr>
          <w:rFonts w:ascii="Garamond" w:hAnsi="Garamond"/>
          <w:lang w:val="en-AU"/>
        </w:rPr>
        <w:t xml:space="preserve">Prosser, S. (2013). “Passage and perception.” </w:t>
      </w:r>
      <w:r w:rsidRPr="00263D19">
        <w:rPr>
          <w:rFonts w:ascii="Garamond" w:hAnsi="Garamond"/>
          <w:i/>
          <w:iCs/>
          <w:lang w:val="en-AU"/>
        </w:rPr>
        <w:t>Noûs</w:t>
      </w:r>
      <w:r w:rsidRPr="00263D19">
        <w:rPr>
          <w:rFonts w:ascii="Garamond" w:hAnsi="Garamond"/>
          <w:lang w:val="en-AU"/>
        </w:rPr>
        <w:t xml:space="preserve">, </w:t>
      </w:r>
      <w:r w:rsidRPr="00263D19">
        <w:rPr>
          <w:rFonts w:ascii="Garamond" w:hAnsi="Garamond"/>
          <w:smallCaps/>
          <w:lang w:val="en-AU"/>
        </w:rPr>
        <w:t>xlvii:</w:t>
      </w:r>
      <w:r w:rsidRPr="00263D19">
        <w:rPr>
          <w:rFonts w:ascii="Garamond" w:hAnsi="Garamond"/>
          <w:lang w:val="en-AU"/>
        </w:rPr>
        <w:t xml:space="preserve"> 69–84.</w:t>
      </w:r>
    </w:p>
    <w:p w14:paraId="7FA35E19" w14:textId="77777777" w:rsidR="004F5D1D" w:rsidRPr="00263D19" w:rsidRDefault="004F5D1D" w:rsidP="004130C4">
      <w:pPr>
        <w:pStyle w:val="Body"/>
        <w:widowControl w:val="0"/>
        <w:spacing w:after="0" w:line="360" w:lineRule="auto"/>
        <w:jc w:val="both"/>
        <w:rPr>
          <w:rFonts w:ascii="Garamond" w:eastAsia="Garamond" w:hAnsi="Garamond" w:cs="Garamond"/>
          <w:lang w:val="en-AU"/>
        </w:rPr>
      </w:pPr>
    </w:p>
    <w:p w14:paraId="019DEA80" w14:textId="77777777" w:rsidR="007A3173" w:rsidRDefault="006F67AB" w:rsidP="004130C4">
      <w:pPr>
        <w:pStyle w:val="Body"/>
        <w:widowControl w:val="0"/>
        <w:spacing w:after="0" w:line="360" w:lineRule="auto"/>
        <w:jc w:val="both"/>
        <w:rPr>
          <w:rFonts w:ascii="Garamond" w:hAnsi="Garamond"/>
          <w:lang w:val="en-AU"/>
        </w:rPr>
      </w:pPr>
      <w:r w:rsidRPr="00263D19">
        <w:rPr>
          <w:rFonts w:ascii="Garamond" w:hAnsi="Garamond"/>
          <w:lang w:val="en-AU"/>
        </w:rPr>
        <w:t xml:space="preserve">Prosser, S. (2016). </w:t>
      </w:r>
      <w:r w:rsidRPr="00263D19">
        <w:rPr>
          <w:rFonts w:ascii="Garamond" w:hAnsi="Garamond"/>
          <w:i/>
          <w:iCs/>
          <w:lang w:val="en-AU"/>
        </w:rPr>
        <w:t>Experiencing Time</w:t>
      </w:r>
      <w:r w:rsidRPr="00263D19">
        <w:rPr>
          <w:rFonts w:ascii="Garamond" w:hAnsi="Garamond"/>
          <w:lang w:val="en-AU"/>
        </w:rPr>
        <w:t>. OUP</w:t>
      </w:r>
    </w:p>
    <w:p w14:paraId="621EEBB6" w14:textId="77777777" w:rsidR="00A8605F" w:rsidRDefault="00A8605F" w:rsidP="004130C4">
      <w:pPr>
        <w:pStyle w:val="Body"/>
        <w:widowControl w:val="0"/>
        <w:spacing w:after="0" w:line="360" w:lineRule="auto"/>
        <w:jc w:val="both"/>
        <w:rPr>
          <w:rFonts w:ascii="Garamond" w:hAnsi="Garamond"/>
          <w:lang w:val="en-AU"/>
        </w:rPr>
      </w:pPr>
    </w:p>
    <w:p w14:paraId="7B822E67" w14:textId="049D978F" w:rsidR="00A8605F" w:rsidRDefault="00A8605F" w:rsidP="004130C4">
      <w:pPr>
        <w:pStyle w:val="Body"/>
        <w:widowControl w:val="0"/>
        <w:spacing w:after="0" w:line="360" w:lineRule="auto"/>
        <w:jc w:val="both"/>
        <w:rPr>
          <w:rFonts w:ascii="Garamond" w:hAnsi="Garamond"/>
          <w:color w:val="2A2A2A"/>
        </w:rPr>
      </w:pPr>
      <w:r>
        <w:rPr>
          <w:rFonts w:ascii="Garamond" w:hAnsi="Garamond"/>
          <w:lang w:val="en-AU"/>
        </w:rPr>
        <w:t>Sattig, T. (2019a) “The flow of time in experience.”</w:t>
      </w:r>
      <w:r w:rsidRPr="00AB35AF">
        <w:rPr>
          <w:rFonts w:ascii="Garamond" w:hAnsi="Garamond"/>
          <w:i/>
          <w:lang w:val="en-AU"/>
        </w:rPr>
        <w:t xml:space="preserve"> </w:t>
      </w:r>
      <w:r w:rsidRPr="00AB35AF">
        <w:rPr>
          <w:rFonts w:ascii="Garamond" w:hAnsi="Garamond"/>
          <w:i/>
          <w:color w:val="2A2A2A"/>
        </w:rPr>
        <w:t>Proceedings of the Aristotelian Society,</w:t>
      </w:r>
      <w:r w:rsidRPr="00AB35AF">
        <w:rPr>
          <w:rFonts w:ascii="Garamond" w:hAnsi="Garamond"/>
          <w:color w:val="2A2A2A"/>
        </w:rPr>
        <w:t xml:space="preserve"> 119(3): 275–293</w:t>
      </w:r>
    </w:p>
    <w:p w14:paraId="2CCBFDDA" w14:textId="77777777" w:rsidR="00A8605F" w:rsidRPr="00A8605F" w:rsidRDefault="00A8605F" w:rsidP="004130C4">
      <w:pPr>
        <w:pStyle w:val="Body"/>
        <w:widowControl w:val="0"/>
        <w:spacing w:after="0" w:line="360" w:lineRule="auto"/>
        <w:jc w:val="both"/>
        <w:rPr>
          <w:rFonts w:ascii="Garamond" w:hAnsi="Garamond"/>
          <w:lang w:val="en-AU"/>
        </w:rPr>
      </w:pPr>
    </w:p>
    <w:p w14:paraId="5745A099" w14:textId="7CFA5FBA" w:rsidR="00A8605F" w:rsidRPr="00263D19" w:rsidRDefault="00A8605F" w:rsidP="004130C4">
      <w:pPr>
        <w:pStyle w:val="Body"/>
        <w:widowControl w:val="0"/>
        <w:spacing w:after="0" w:line="360" w:lineRule="auto"/>
        <w:jc w:val="both"/>
        <w:rPr>
          <w:rFonts w:ascii="Garamond" w:eastAsia="Garamond" w:hAnsi="Garamond" w:cs="Garamond"/>
          <w:lang w:val="en-AU"/>
        </w:rPr>
      </w:pPr>
      <w:r>
        <w:rPr>
          <w:rFonts w:ascii="Garamond" w:hAnsi="Garamond"/>
          <w:lang w:val="en-AU"/>
        </w:rPr>
        <w:t xml:space="preserve">Sattig, T. (2019b) “The sense of temporal flow: a higher order account.” </w:t>
      </w:r>
      <w:r w:rsidRPr="00AB35AF">
        <w:rPr>
          <w:rFonts w:ascii="Garamond" w:hAnsi="Garamond"/>
          <w:i/>
          <w:lang w:val="en-AU"/>
        </w:rPr>
        <w:t>Philosophical Studies</w:t>
      </w:r>
      <w:r>
        <w:rPr>
          <w:rFonts w:ascii="Garamond" w:hAnsi="Garamond"/>
          <w:lang w:val="en-AU"/>
        </w:rPr>
        <w:t xml:space="preserve"> </w:t>
      </w:r>
      <w:r w:rsidRPr="00AB35AF">
        <w:rPr>
          <w:rFonts w:ascii="Garamond" w:hAnsi="Garamond"/>
        </w:rPr>
        <w:t>176:3041–3059</w:t>
      </w:r>
    </w:p>
    <w:p w14:paraId="2239E507" w14:textId="77777777" w:rsidR="007A3173" w:rsidRPr="00263D19" w:rsidRDefault="007A3173" w:rsidP="004130C4">
      <w:pPr>
        <w:pStyle w:val="Body"/>
        <w:widowControl w:val="0"/>
        <w:spacing w:after="0" w:line="360" w:lineRule="auto"/>
        <w:rPr>
          <w:rFonts w:ascii="Garamond" w:eastAsia="Garamond" w:hAnsi="Garamond" w:cs="Garamond"/>
          <w:color w:val="2D2D2D"/>
          <w:u w:color="2D2D2D"/>
          <w:lang w:val="en-AU"/>
        </w:rPr>
      </w:pPr>
    </w:p>
    <w:p w14:paraId="2213FDAF" w14:textId="77777777" w:rsidR="007A3173" w:rsidRPr="00263D19" w:rsidRDefault="006F67AB" w:rsidP="004130C4">
      <w:pPr>
        <w:pStyle w:val="Body"/>
        <w:widowControl w:val="0"/>
        <w:spacing w:after="0" w:line="360" w:lineRule="auto"/>
        <w:jc w:val="both"/>
        <w:rPr>
          <w:rFonts w:ascii="Garamond" w:eastAsia="Garamond" w:hAnsi="Garamond" w:cs="Garamond"/>
          <w:lang w:val="en-AU"/>
        </w:rPr>
      </w:pPr>
      <w:r w:rsidRPr="00263D19">
        <w:rPr>
          <w:rFonts w:ascii="Garamond" w:hAnsi="Garamond"/>
          <w:lang w:val="en-AU"/>
        </w:rPr>
        <w:t xml:space="preserve">Schlesinger, G. N.  (1994). </w:t>
      </w:r>
      <w:r w:rsidRPr="00263D19">
        <w:rPr>
          <w:rFonts w:ascii="Garamond" w:hAnsi="Garamond"/>
          <w:i/>
          <w:iCs/>
          <w:lang w:val="en-AU"/>
        </w:rPr>
        <w:t>Timely Topics</w:t>
      </w:r>
      <w:r w:rsidRPr="00263D19">
        <w:rPr>
          <w:rFonts w:ascii="Garamond" w:hAnsi="Garamond"/>
          <w:lang w:val="en-AU"/>
        </w:rPr>
        <w:t>. New York: St Martin’s Press.</w:t>
      </w:r>
    </w:p>
    <w:p w14:paraId="0A5D9E79" w14:textId="77777777" w:rsidR="007A3173" w:rsidRPr="00263D19" w:rsidRDefault="007A3173" w:rsidP="00EC580A">
      <w:pPr>
        <w:pStyle w:val="Body"/>
        <w:widowControl w:val="0"/>
        <w:spacing w:after="0" w:line="360" w:lineRule="auto"/>
        <w:jc w:val="both"/>
        <w:rPr>
          <w:rFonts w:ascii="Garamond" w:eastAsia="Garamond" w:hAnsi="Garamond" w:cs="Garamond"/>
          <w:lang w:val="en-AU"/>
        </w:rPr>
      </w:pPr>
    </w:p>
    <w:p w14:paraId="44954938" w14:textId="77777777" w:rsidR="007A3173" w:rsidRPr="00263D19" w:rsidRDefault="006F67AB" w:rsidP="004130C4">
      <w:pPr>
        <w:pStyle w:val="Body"/>
        <w:spacing w:after="0" w:line="360" w:lineRule="auto"/>
        <w:jc w:val="both"/>
        <w:rPr>
          <w:rFonts w:ascii="Garamond" w:eastAsia="Garamond" w:hAnsi="Garamond" w:cs="Garamond"/>
          <w:lang w:val="en-AU"/>
        </w:rPr>
      </w:pPr>
      <w:r w:rsidRPr="00263D19">
        <w:rPr>
          <w:rFonts w:ascii="Garamond" w:hAnsi="Garamond"/>
          <w:lang w:val="en-AU"/>
        </w:rPr>
        <w:t xml:space="preserve">Schuster, M. M. (1986). “Is the Flow of Time Subjective?”, </w:t>
      </w:r>
      <w:r w:rsidRPr="00263D19">
        <w:rPr>
          <w:rFonts w:ascii="Garamond" w:hAnsi="Garamond"/>
          <w:i/>
          <w:iCs/>
          <w:lang w:val="en-AU"/>
        </w:rPr>
        <w:t>The Review of Metaphysics</w:t>
      </w:r>
      <w:r w:rsidRPr="00263D19">
        <w:rPr>
          <w:rFonts w:ascii="Garamond" w:hAnsi="Garamond"/>
          <w:lang w:val="en-AU"/>
        </w:rPr>
        <w:t xml:space="preserve">, </w:t>
      </w:r>
      <w:r w:rsidRPr="00263D19">
        <w:rPr>
          <w:rFonts w:ascii="Garamond" w:hAnsi="Garamond"/>
          <w:smallCaps/>
          <w:lang w:val="en-AU"/>
        </w:rPr>
        <w:t>xxxix</w:t>
      </w:r>
      <w:r w:rsidRPr="00263D19">
        <w:rPr>
          <w:rFonts w:ascii="Garamond" w:hAnsi="Garamond"/>
          <w:lang w:val="en-AU"/>
        </w:rPr>
        <w:t>: 695–714.</w:t>
      </w:r>
    </w:p>
    <w:p w14:paraId="2E26CB34" w14:textId="77777777" w:rsidR="007A3173" w:rsidRPr="00263D19" w:rsidRDefault="007A3173" w:rsidP="004130C4">
      <w:pPr>
        <w:pStyle w:val="Body"/>
        <w:spacing w:after="0" w:line="360" w:lineRule="auto"/>
        <w:jc w:val="both"/>
        <w:rPr>
          <w:rFonts w:ascii="Garamond" w:eastAsia="Garamond" w:hAnsi="Garamond" w:cs="Garamond"/>
          <w:lang w:val="en-AU"/>
        </w:rPr>
      </w:pPr>
    </w:p>
    <w:p w14:paraId="214E45E9" w14:textId="2D34DCFF" w:rsidR="007A3173" w:rsidRPr="00263D19" w:rsidRDefault="006F67AB" w:rsidP="004130C4">
      <w:pPr>
        <w:pStyle w:val="Body"/>
        <w:spacing w:after="0" w:line="360" w:lineRule="auto"/>
        <w:jc w:val="both"/>
        <w:rPr>
          <w:rFonts w:ascii="Garamond" w:eastAsia="Garamond" w:hAnsi="Garamond" w:cs="Garamond"/>
          <w:lang w:val="en-AU"/>
        </w:rPr>
      </w:pPr>
      <w:r w:rsidRPr="00263D19">
        <w:rPr>
          <w:rFonts w:ascii="Garamond" w:hAnsi="Garamond"/>
          <w:lang w:val="en-AU"/>
        </w:rPr>
        <w:t>Shardlow, J., Lee, R., Hoerl, C., M</w:t>
      </w:r>
      <w:r w:rsidR="00225919" w:rsidRPr="00263D19">
        <w:rPr>
          <w:rFonts w:ascii="Garamond" w:hAnsi="Garamond"/>
          <w:lang w:val="en-AU"/>
        </w:rPr>
        <w:t>c</w:t>
      </w:r>
      <w:r w:rsidRPr="00263D19">
        <w:rPr>
          <w:rFonts w:ascii="Garamond" w:hAnsi="Garamond"/>
          <w:lang w:val="en-AU"/>
        </w:rPr>
        <w:t xml:space="preserve">Cormack., T., Burns, P., &amp; Fernandes., S. (2020). “Exploring people’s beliefs about the experience of time.” </w:t>
      </w:r>
      <w:r w:rsidRPr="00263D19">
        <w:rPr>
          <w:rFonts w:ascii="Garamond" w:hAnsi="Garamond"/>
          <w:i/>
          <w:iCs/>
          <w:lang w:val="en-AU"/>
        </w:rPr>
        <w:t>Synthese</w:t>
      </w:r>
      <w:r w:rsidRPr="00263D19">
        <w:rPr>
          <w:rFonts w:ascii="Garamond" w:hAnsi="Garamond"/>
          <w:lang w:val="en-AU"/>
        </w:rPr>
        <w:t xml:space="preserve"> https://doi.org/10.1007/s11229-020-02749-2</w:t>
      </w:r>
    </w:p>
    <w:p w14:paraId="111B958E" w14:textId="77777777" w:rsidR="007A3173" w:rsidRPr="00263D19" w:rsidRDefault="007A3173" w:rsidP="00EC580A">
      <w:pPr>
        <w:pStyle w:val="Body"/>
        <w:spacing w:after="0" w:line="360" w:lineRule="auto"/>
        <w:jc w:val="both"/>
        <w:rPr>
          <w:rFonts w:ascii="Garamond" w:eastAsia="Garamond" w:hAnsi="Garamond" w:cs="Garamond"/>
          <w:lang w:val="en-AU"/>
        </w:rPr>
      </w:pPr>
      <w:bookmarkStart w:id="5" w:name="_ENREF_25"/>
    </w:p>
    <w:p w14:paraId="6A4522A7" w14:textId="77777777" w:rsidR="007A3173" w:rsidRPr="00263D19" w:rsidRDefault="006F67AB" w:rsidP="004130C4">
      <w:pPr>
        <w:pStyle w:val="Body"/>
        <w:spacing w:after="0" w:line="360" w:lineRule="auto"/>
        <w:jc w:val="both"/>
        <w:rPr>
          <w:rFonts w:ascii="Garamond" w:eastAsia="Garamond" w:hAnsi="Garamond" w:cs="Garamond"/>
          <w:lang w:val="en-AU"/>
        </w:rPr>
      </w:pPr>
      <w:r w:rsidRPr="00263D19">
        <w:rPr>
          <w:rFonts w:ascii="Garamond" w:hAnsi="Garamond"/>
          <w:lang w:val="en-AU"/>
        </w:rPr>
        <w:t xml:space="preserve">Smith, Q. “The Phenomenology of a-Time.” in L. Nathan Oaklander and Quentin Smith (eds.) </w:t>
      </w:r>
      <w:r w:rsidRPr="00263D19">
        <w:rPr>
          <w:rFonts w:ascii="Garamond" w:hAnsi="Garamond"/>
          <w:i/>
          <w:iCs/>
          <w:lang w:val="en-AU"/>
        </w:rPr>
        <w:t>The New Theory of Time</w:t>
      </w:r>
      <w:r w:rsidRPr="00263D19">
        <w:rPr>
          <w:rFonts w:ascii="Garamond" w:hAnsi="Garamond"/>
          <w:lang w:val="en-AU"/>
        </w:rPr>
        <w:t>. (New Haven London: Yale University Press, 1994.)</w:t>
      </w:r>
      <w:bookmarkEnd w:id="5"/>
      <w:r w:rsidRPr="00263D19">
        <w:rPr>
          <w:rFonts w:ascii="Garamond" w:hAnsi="Garamond"/>
          <w:lang w:val="en-AU"/>
        </w:rPr>
        <w:t xml:space="preserve"> pp. 351–59.</w:t>
      </w:r>
    </w:p>
    <w:p w14:paraId="794F581A" w14:textId="77777777" w:rsidR="007A3173" w:rsidRPr="00263D19" w:rsidRDefault="007A3173" w:rsidP="004130C4">
      <w:pPr>
        <w:pStyle w:val="Body"/>
        <w:spacing w:after="0" w:line="360" w:lineRule="auto"/>
        <w:jc w:val="both"/>
        <w:rPr>
          <w:rFonts w:ascii="Garamond" w:eastAsia="Garamond" w:hAnsi="Garamond" w:cs="Garamond"/>
          <w:lang w:val="en-AU"/>
        </w:rPr>
      </w:pPr>
    </w:p>
    <w:p w14:paraId="5A45F99B" w14:textId="23670F1E" w:rsidR="00233605" w:rsidRPr="00263D19" w:rsidRDefault="006F67AB" w:rsidP="004130C4">
      <w:pPr>
        <w:pStyle w:val="Body"/>
        <w:spacing w:after="0" w:line="360" w:lineRule="auto"/>
        <w:jc w:val="both"/>
        <w:rPr>
          <w:rFonts w:ascii="Garamond" w:eastAsia="Garamond" w:hAnsi="Garamond" w:cs="Garamond"/>
          <w:lang w:val="en-AU"/>
        </w:rPr>
      </w:pPr>
      <w:r w:rsidRPr="00263D19">
        <w:rPr>
          <w:rFonts w:ascii="Garamond" w:hAnsi="Garamond"/>
          <w:lang w:val="en-AU"/>
        </w:rPr>
        <w:t xml:space="preserve">Stelmach, L. B., and Herdman, C. M. (1991) “Directed attention and perception of temporal order.” </w:t>
      </w:r>
      <w:r w:rsidRPr="00263D19">
        <w:rPr>
          <w:rFonts w:ascii="Garamond" w:hAnsi="Garamond"/>
          <w:i/>
          <w:iCs/>
          <w:lang w:val="en-AU"/>
        </w:rPr>
        <w:t xml:space="preserve">Journal of </w:t>
      </w:r>
      <w:r w:rsidR="00574100" w:rsidRPr="00263D19">
        <w:rPr>
          <w:rFonts w:ascii="Garamond" w:hAnsi="Garamond"/>
          <w:i/>
          <w:iCs/>
          <w:lang w:val="en-AU"/>
        </w:rPr>
        <w:t>Experimental</w:t>
      </w:r>
      <w:r w:rsidRPr="00263D19">
        <w:rPr>
          <w:rFonts w:ascii="Garamond" w:hAnsi="Garamond"/>
          <w:i/>
          <w:iCs/>
          <w:lang w:val="en-AU"/>
        </w:rPr>
        <w:t xml:space="preserve"> Psychology: Human </w:t>
      </w:r>
      <w:r w:rsidR="00574100" w:rsidRPr="00263D19">
        <w:rPr>
          <w:rFonts w:ascii="Garamond" w:hAnsi="Garamond"/>
          <w:i/>
          <w:iCs/>
          <w:lang w:val="en-AU"/>
        </w:rPr>
        <w:t>Perception</w:t>
      </w:r>
      <w:r w:rsidRPr="00263D19">
        <w:rPr>
          <w:rFonts w:ascii="Garamond" w:hAnsi="Garamond"/>
          <w:i/>
          <w:iCs/>
          <w:lang w:val="en-AU"/>
        </w:rPr>
        <w:t xml:space="preserve"> and Performance </w:t>
      </w:r>
      <w:r w:rsidRPr="00263D19">
        <w:rPr>
          <w:rFonts w:ascii="Garamond" w:hAnsi="Garamond"/>
          <w:lang w:val="en-AU"/>
        </w:rPr>
        <w:t xml:space="preserve">17(2): 539-559 </w:t>
      </w:r>
    </w:p>
    <w:p w14:paraId="2C5034DA" w14:textId="6DB1985F" w:rsidR="006F5047" w:rsidRPr="00263D19" w:rsidRDefault="006F5047" w:rsidP="004130C4">
      <w:pPr>
        <w:pStyle w:val="NormalWeb"/>
        <w:spacing w:line="360" w:lineRule="auto"/>
        <w:rPr>
          <w:rFonts w:ascii="Garamond" w:hAnsi="Garamond"/>
          <w:sz w:val="24"/>
          <w:szCs w:val="24"/>
        </w:rPr>
      </w:pPr>
    </w:p>
    <w:p w14:paraId="1C084F1D" w14:textId="77777777" w:rsidR="006F5047" w:rsidRPr="00263D19" w:rsidRDefault="006F5047" w:rsidP="004130C4">
      <w:pPr>
        <w:pStyle w:val="NormalWeb"/>
        <w:spacing w:line="360" w:lineRule="auto"/>
        <w:rPr>
          <w:rFonts w:ascii="Garamond" w:hAnsi="Garamond"/>
          <w:sz w:val="24"/>
          <w:szCs w:val="24"/>
        </w:rPr>
      </w:pPr>
      <w:r w:rsidRPr="00263D19">
        <w:rPr>
          <w:rFonts w:ascii="Garamond" w:hAnsi="Garamond"/>
          <w:sz w:val="24"/>
          <w:szCs w:val="24"/>
        </w:rPr>
        <w:lastRenderedPageBreak/>
        <w:t xml:space="preserve">Tallant, J. (2007). There have been, are (now), and will be lots of times like the present in the hybrid view of time. </w:t>
      </w:r>
      <w:r w:rsidRPr="00263D19">
        <w:rPr>
          <w:rFonts w:ascii="Garamond" w:hAnsi="Garamond"/>
          <w:i/>
          <w:iCs/>
          <w:sz w:val="24"/>
          <w:szCs w:val="24"/>
        </w:rPr>
        <w:t xml:space="preserve">Analysis, 67, </w:t>
      </w:r>
      <w:r w:rsidRPr="00263D19">
        <w:rPr>
          <w:rFonts w:ascii="Garamond" w:hAnsi="Garamond"/>
          <w:sz w:val="24"/>
          <w:szCs w:val="24"/>
        </w:rPr>
        <w:t>83–86.</w:t>
      </w:r>
    </w:p>
    <w:p w14:paraId="13D6A3A2" w14:textId="77777777" w:rsidR="006F5047" w:rsidRPr="00263D19" w:rsidRDefault="006F5047" w:rsidP="004130C4">
      <w:pPr>
        <w:pStyle w:val="Body"/>
        <w:spacing w:after="0" w:line="360" w:lineRule="auto"/>
        <w:jc w:val="both"/>
        <w:rPr>
          <w:rFonts w:ascii="Garamond" w:hAnsi="Garamond"/>
          <w:lang w:val="en-AU"/>
        </w:rPr>
      </w:pPr>
    </w:p>
    <w:p w14:paraId="48676D5E" w14:textId="77777777" w:rsidR="007A3173" w:rsidRPr="00263D19" w:rsidRDefault="007A3173" w:rsidP="00EC580A">
      <w:pPr>
        <w:pStyle w:val="Body"/>
        <w:widowControl w:val="0"/>
        <w:spacing w:after="0" w:line="360" w:lineRule="auto"/>
        <w:jc w:val="both"/>
        <w:rPr>
          <w:rFonts w:ascii="Garamond" w:eastAsia="Garamond" w:hAnsi="Garamond" w:cs="Garamond"/>
          <w:lang w:val="en-AU"/>
        </w:rPr>
      </w:pPr>
    </w:p>
    <w:p w14:paraId="07ACCD25" w14:textId="793D77F6" w:rsidR="007A3173" w:rsidRPr="004130C4" w:rsidRDefault="006F67AB" w:rsidP="00EC580A">
      <w:pPr>
        <w:pStyle w:val="Body"/>
        <w:spacing w:after="0" w:line="360" w:lineRule="auto"/>
        <w:jc w:val="both"/>
        <w:rPr>
          <w:rStyle w:val="PageNumber"/>
          <w:rFonts w:ascii="Garamond" w:hAnsi="Garamond"/>
          <w:lang w:val="en-AU"/>
        </w:rPr>
      </w:pPr>
      <w:r w:rsidRPr="00263D19">
        <w:rPr>
          <w:rFonts w:ascii="Garamond" w:hAnsi="Garamond"/>
          <w:lang w:val="en-AU"/>
        </w:rPr>
        <w:t>Torrengo, G. (2017). “Feeling the passing of time.” </w:t>
      </w:r>
      <w:r w:rsidRPr="00263D19">
        <w:rPr>
          <w:rFonts w:ascii="Garamond" w:hAnsi="Garamond"/>
          <w:i/>
          <w:iCs/>
          <w:lang w:val="en-AU"/>
        </w:rPr>
        <w:t>The Journal of Philosophy</w:t>
      </w:r>
      <w:r w:rsidRPr="00263D19">
        <w:rPr>
          <w:rFonts w:ascii="Garamond" w:hAnsi="Garamond"/>
          <w:lang w:val="en-AU"/>
        </w:rPr>
        <w:t>, </w:t>
      </w:r>
      <w:r w:rsidRPr="00263D19">
        <w:rPr>
          <w:rFonts w:ascii="Garamond" w:hAnsi="Garamond"/>
          <w:smallCaps/>
          <w:lang w:val="en-AU"/>
        </w:rPr>
        <w:t>cxiv</w:t>
      </w:r>
      <w:r w:rsidRPr="00263D19">
        <w:rPr>
          <w:rFonts w:ascii="Garamond" w:hAnsi="Garamond"/>
          <w:lang w:val="en-AU"/>
        </w:rPr>
        <w:t>(4): 165-188.</w:t>
      </w:r>
    </w:p>
    <w:p w14:paraId="0B46CA94" w14:textId="77777777" w:rsidR="007A3173" w:rsidRPr="00263D19" w:rsidRDefault="007A3173" w:rsidP="00EC580A">
      <w:pPr>
        <w:pStyle w:val="Body"/>
        <w:spacing w:after="0" w:line="360" w:lineRule="auto"/>
        <w:jc w:val="both"/>
        <w:rPr>
          <w:rFonts w:ascii="Garamond" w:eastAsia="Garamond" w:hAnsi="Garamond" w:cs="Garamond"/>
          <w:lang w:val="en-AU"/>
        </w:rPr>
      </w:pPr>
    </w:p>
    <w:p w14:paraId="77F57228" w14:textId="77777777" w:rsidR="007A3173" w:rsidRPr="009B7B88" w:rsidRDefault="007A3173" w:rsidP="004130C4">
      <w:pPr>
        <w:pStyle w:val="Body"/>
        <w:spacing w:after="0" w:line="360" w:lineRule="auto"/>
        <w:jc w:val="both"/>
        <w:rPr>
          <w:lang w:val="en-AU"/>
        </w:rPr>
      </w:pPr>
    </w:p>
    <w:sectPr w:rsidR="007A3173" w:rsidRPr="009B7B88">
      <w:footerReference w:type="default" r:id="rId1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68B2" w14:textId="77777777" w:rsidR="00183432" w:rsidRDefault="00183432">
      <w:r>
        <w:separator/>
      </w:r>
    </w:p>
  </w:endnote>
  <w:endnote w:type="continuationSeparator" w:id="0">
    <w:p w14:paraId="409FBBB4" w14:textId="77777777" w:rsidR="00183432" w:rsidRDefault="00183432">
      <w:r>
        <w:continuationSeparator/>
      </w:r>
    </w:p>
  </w:endnote>
  <w:endnote w:type="continuationNotice" w:id="1">
    <w:p w14:paraId="10A30B42" w14:textId="77777777" w:rsidR="00183432" w:rsidRDefault="00183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Ùø/S˘">
    <w:altName w:val="Times New Roman"/>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Italic">
    <w:altName w:val="Times New Roman"/>
    <w:panose1 w:val="0000050000000009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1B66" w14:textId="77777777" w:rsidR="006471A1" w:rsidRDefault="006471A1">
    <w:pPr>
      <w:pStyle w:val="Footer"/>
      <w:tabs>
        <w:tab w:val="clear" w:pos="8640"/>
        <w:tab w:val="right" w:pos="8280"/>
      </w:tabs>
      <w:jc w:val="right"/>
    </w:pPr>
    <w:r>
      <w:fldChar w:fldCharType="begin"/>
    </w:r>
    <w:r>
      <w:instrText xml:space="preserve"> PAGE </w:instrText>
    </w:r>
    <w:r>
      <w:fldChar w:fldCharType="separate"/>
    </w:r>
    <w:r w:rsidR="00A831A9">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F3E2" w14:textId="77777777" w:rsidR="00183432" w:rsidRDefault="00183432">
      <w:r>
        <w:separator/>
      </w:r>
    </w:p>
  </w:footnote>
  <w:footnote w:type="continuationSeparator" w:id="0">
    <w:p w14:paraId="5B1E4BED" w14:textId="77777777" w:rsidR="00183432" w:rsidRDefault="00183432">
      <w:r>
        <w:continuationSeparator/>
      </w:r>
    </w:p>
  </w:footnote>
  <w:footnote w:type="continuationNotice" w:id="1">
    <w:p w14:paraId="092DF88A" w14:textId="77777777" w:rsidR="00183432" w:rsidRDefault="00183432"/>
  </w:footnote>
  <w:footnote w:id="2">
    <w:p w14:paraId="63404135" w14:textId="1E900F55" w:rsidR="006471A1" w:rsidRPr="004130C4" w:rsidRDefault="006471A1">
      <w:pPr>
        <w:pStyle w:val="FootnoteText"/>
        <w:rPr>
          <w:rFonts w:ascii="Garamond" w:hAnsi="Garamond"/>
        </w:rPr>
      </w:pPr>
      <w:r w:rsidRPr="004130C4">
        <w:rPr>
          <w:rStyle w:val="FootnoteReference"/>
          <w:rFonts w:ascii="Garamond" w:hAnsi="Garamond"/>
        </w:rPr>
        <w:footnoteRef/>
      </w:r>
      <w:r w:rsidRPr="004130C4">
        <w:rPr>
          <w:rFonts w:ascii="Garamond" w:hAnsi="Garamond"/>
        </w:rPr>
        <w:t xml:space="preserve"> With thanks to</w:t>
      </w:r>
      <w:r w:rsidR="002D7121">
        <w:rPr>
          <w:rFonts w:ascii="Garamond" w:hAnsi="Garamond"/>
        </w:rPr>
        <w:t xml:space="preserve"> Andrew Latham, David Braddon-Mitchell, Wen Yu, Brigitte Everett, Patrick Dawson, </w:t>
      </w:r>
      <w:r w:rsidR="009A6358">
        <w:rPr>
          <w:rFonts w:ascii="Garamond" w:hAnsi="Garamond"/>
        </w:rPr>
        <w:t xml:space="preserve">and </w:t>
      </w:r>
      <w:r w:rsidR="002D7121">
        <w:rPr>
          <w:rFonts w:ascii="Garamond" w:hAnsi="Garamond"/>
        </w:rPr>
        <w:t xml:space="preserve">Adrian Bardon for helpful discussion of these issues. </w:t>
      </w:r>
    </w:p>
  </w:footnote>
  <w:footnote w:id="3">
    <w:p w14:paraId="5885908C" w14:textId="46C12674" w:rsidR="006471A1" w:rsidRPr="00EE4E71" w:rsidRDefault="006471A1">
      <w:pPr>
        <w:pStyle w:val="FootnoteText"/>
        <w:rPr>
          <w:rFonts w:ascii="Garamond" w:hAnsi="Garamond"/>
        </w:rPr>
      </w:pPr>
      <w:r w:rsidRPr="00FC0D9E">
        <w:rPr>
          <w:rFonts w:ascii="Garamond" w:eastAsia="Garamond" w:hAnsi="Garamond" w:cs="Garamond"/>
          <w:i/>
          <w:iCs/>
          <w:vertAlign w:val="superscript"/>
        </w:rPr>
        <w:footnoteRef/>
      </w:r>
      <w:r w:rsidRPr="00EE4E71">
        <w:rPr>
          <w:rStyle w:val="PageNumber"/>
          <w:rFonts w:ascii="Garamond" w:eastAsia="Arial Unicode MS" w:hAnsi="Garamond" w:cs="Arial Unicode MS"/>
        </w:rPr>
        <w:t xml:space="preserve"> </w:t>
      </w:r>
      <w:r w:rsidRPr="00FC0D9E">
        <w:rPr>
          <w:rFonts w:ascii="Garamond" w:hAnsi="Garamond"/>
        </w:rPr>
        <w:t>Latham, Miller and Norton (2020</w:t>
      </w:r>
      <w:r w:rsidR="007F7BD4">
        <w:rPr>
          <w:rFonts w:ascii="Garamond" w:hAnsi="Garamond"/>
        </w:rPr>
        <w:t>a</w:t>
      </w:r>
      <w:r w:rsidRPr="00FC0D9E">
        <w:rPr>
          <w:rFonts w:ascii="Garamond" w:hAnsi="Garamond"/>
        </w:rPr>
        <w:t xml:space="preserve">) call this our </w:t>
      </w:r>
      <w:r w:rsidRPr="005B0C9F">
        <w:rPr>
          <w:rFonts w:ascii="Garamond" w:hAnsi="Garamond"/>
          <w:i/>
          <w:iCs/>
        </w:rPr>
        <w:t>purported</w:t>
      </w:r>
      <w:r w:rsidRPr="005B0C9F">
        <w:rPr>
          <w:rFonts w:ascii="Garamond" w:hAnsi="Garamond"/>
        </w:rPr>
        <w:t xml:space="preserve"> passage phenomenology</w:t>
      </w:r>
      <w:r w:rsidRPr="005B0C9F">
        <w:rPr>
          <w:rFonts w:ascii="Garamond" w:hAnsi="Garamond"/>
          <w:i/>
          <w:iCs/>
        </w:rPr>
        <w:t xml:space="preserve"> </w:t>
      </w:r>
      <w:r w:rsidRPr="005B0C9F">
        <w:rPr>
          <w:rFonts w:ascii="Garamond" w:hAnsi="Garamond"/>
        </w:rPr>
        <w:t>(since its content is in dispute).</w:t>
      </w:r>
    </w:p>
  </w:footnote>
  <w:footnote w:id="4">
    <w:p w14:paraId="5CCFB87D" w14:textId="35CA1D36" w:rsidR="006471A1" w:rsidRPr="00AB7F18" w:rsidRDefault="006471A1">
      <w:pPr>
        <w:pStyle w:val="FootnoteText"/>
        <w:rPr>
          <w:rFonts w:ascii="Garamond" w:hAnsi="Garamond"/>
        </w:rPr>
      </w:pPr>
      <w:r w:rsidRPr="00AB7F18">
        <w:rPr>
          <w:rStyle w:val="FootnoteReference"/>
          <w:rFonts w:ascii="Garamond" w:hAnsi="Garamond"/>
        </w:rPr>
        <w:footnoteRef/>
      </w:r>
      <w:r w:rsidRPr="00AB7F18">
        <w:rPr>
          <w:rFonts w:ascii="Garamond" w:hAnsi="Garamond"/>
        </w:rPr>
        <w:t xml:space="preserve"> In this I broadly follow Paul (2010), </w:t>
      </w:r>
      <w:r>
        <w:rPr>
          <w:rFonts w:ascii="Garamond" w:hAnsi="Garamond"/>
        </w:rPr>
        <w:t xml:space="preserve">Dainton (2011) </w:t>
      </w:r>
      <w:r w:rsidRPr="00AB7F18">
        <w:rPr>
          <w:rFonts w:ascii="Garamond" w:hAnsi="Garamond"/>
        </w:rPr>
        <w:t>Le Poidevin (</w:t>
      </w:r>
      <w:r>
        <w:rPr>
          <w:rFonts w:ascii="Garamond" w:hAnsi="Garamond"/>
        </w:rPr>
        <w:t>2007</w:t>
      </w:r>
      <w:r w:rsidRPr="00AB7F18">
        <w:rPr>
          <w:rFonts w:ascii="Garamond" w:hAnsi="Garamond"/>
        </w:rPr>
        <w:t xml:space="preserve">) Sattig (2019a 2019b) and Frischhut (2015). </w:t>
      </w:r>
    </w:p>
  </w:footnote>
  <w:footnote w:id="5">
    <w:p w14:paraId="26BB1F32" w14:textId="38AB67A0" w:rsidR="006471A1" w:rsidRPr="00EE4E71" w:rsidRDefault="006471A1">
      <w:pPr>
        <w:pStyle w:val="FootnoteText"/>
        <w:rPr>
          <w:rFonts w:ascii="Garamond" w:hAnsi="Garamond"/>
        </w:rPr>
      </w:pPr>
      <w:r w:rsidRPr="00EE4E71">
        <w:rPr>
          <w:rStyle w:val="FootnoteReference"/>
          <w:rFonts w:ascii="Garamond" w:hAnsi="Garamond"/>
        </w:rPr>
        <w:footnoteRef/>
      </w:r>
      <w:r w:rsidRPr="00EE4E71">
        <w:rPr>
          <w:rFonts w:ascii="Garamond" w:hAnsi="Garamond"/>
        </w:rPr>
        <w:t xml:space="preserve"> </w:t>
      </w:r>
      <w:r w:rsidRPr="00FC0D9E">
        <w:rPr>
          <w:rFonts w:ascii="Garamond" w:hAnsi="Garamond"/>
          <w:lang w:val="en-AU"/>
        </w:rPr>
        <w:t xml:space="preserve">Hence </w:t>
      </w:r>
      <w:r w:rsidRPr="005B0C9F">
        <w:rPr>
          <w:rFonts w:ascii="Garamond" w:hAnsi="Garamond"/>
          <w:lang w:val="en-AU"/>
        </w:rPr>
        <w:t>I take phenomenal content to be a kind of representational content.</w:t>
      </w:r>
    </w:p>
  </w:footnote>
  <w:footnote w:id="6">
    <w:p w14:paraId="7FF527D5" w14:textId="77777777" w:rsidR="006471A1" w:rsidRPr="00EE4E71" w:rsidRDefault="006471A1" w:rsidP="00C97004">
      <w:pPr>
        <w:pStyle w:val="FootnoteText"/>
        <w:rPr>
          <w:rFonts w:ascii="Garamond" w:hAnsi="Garamond"/>
        </w:rPr>
      </w:pPr>
      <w:r w:rsidRPr="00FC0D9E">
        <w:rPr>
          <w:rFonts w:ascii="Garamond" w:eastAsia="Garamond" w:hAnsi="Garamond" w:cs="Garamond"/>
          <w:vertAlign w:val="superscript"/>
        </w:rPr>
        <w:footnoteRef/>
      </w:r>
      <w:r w:rsidRPr="005B0C9F">
        <w:rPr>
          <w:rFonts w:ascii="Garamond" w:hAnsi="Garamond"/>
        </w:rPr>
        <w:t xml:space="preserve"> I talk of robust passage to distinguish it from anodyne passage, which is nothing more than a succession of events, and is something that even non-dynamists can accept. </w:t>
      </w:r>
    </w:p>
  </w:footnote>
  <w:footnote w:id="7">
    <w:p w14:paraId="7B0613BB" w14:textId="77777777" w:rsidR="006471A1" w:rsidRPr="00EE4E71" w:rsidRDefault="006471A1" w:rsidP="00C97004">
      <w:pPr>
        <w:pStyle w:val="FootnoteText"/>
        <w:rPr>
          <w:rFonts w:ascii="Garamond" w:hAnsi="Garamond"/>
        </w:rPr>
      </w:pPr>
      <w:r w:rsidRPr="00FC0D9E">
        <w:rPr>
          <w:rFonts w:ascii="Garamond" w:eastAsia="Garamond" w:hAnsi="Garamond" w:cs="Garamond"/>
          <w:vertAlign w:val="superscript"/>
        </w:rPr>
        <w:footnoteRef/>
      </w:r>
      <w:r w:rsidRPr="00EE4E71">
        <w:rPr>
          <w:rFonts w:ascii="Garamond" w:hAnsi="Garamond"/>
        </w:rPr>
        <w:t xml:space="preserve"> </w:t>
      </w:r>
      <w:r w:rsidRPr="00FC0D9E">
        <w:rPr>
          <w:rFonts w:ascii="Garamond" w:hAnsi="Garamond"/>
        </w:rPr>
        <w:t>Where the ‘as of’, here, is to draw attention to the fact that the phenomenal content</w:t>
      </w:r>
      <w:r w:rsidRPr="005B0C9F">
        <w:rPr>
          <w:rFonts w:ascii="Garamond" w:hAnsi="Garamond"/>
        </w:rPr>
        <w:t xml:space="preserve"> might not be veridical, it might be a phenomenology </w:t>
      </w:r>
      <w:r w:rsidRPr="005B0C9F">
        <w:rPr>
          <w:rFonts w:ascii="Garamond" w:hAnsi="Garamond"/>
          <w:i/>
          <w:iCs/>
        </w:rPr>
        <w:t>of</w:t>
      </w:r>
      <w:r w:rsidRPr="005B0C9F">
        <w:rPr>
          <w:rFonts w:ascii="Garamond" w:hAnsi="Garamond"/>
        </w:rPr>
        <w:t xml:space="preserve"> robust passage since there might not be any robust passage.</w:t>
      </w:r>
    </w:p>
  </w:footnote>
  <w:footnote w:id="8">
    <w:p w14:paraId="0EAF4C4C" w14:textId="5F99D925" w:rsidR="006471A1" w:rsidRPr="00EE4E71" w:rsidRDefault="006471A1" w:rsidP="00F9786D">
      <w:pPr>
        <w:pStyle w:val="FootnoteText"/>
        <w:rPr>
          <w:rFonts w:ascii="Garamond" w:hAnsi="Garamond"/>
        </w:rPr>
      </w:pPr>
      <w:r w:rsidRPr="00FC0D9E">
        <w:rPr>
          <w:rFonts w:ascii="Garamond" w:eastAsia="Garamond" w:hAnsi="Garamond" w:cs="Garamond"/>
          <w:vertAlign w:val="superscript"/>
        </w:rPr>
        <w:footnoteRef/>
      </w:r>
      <w:r w:rsidRPr="005B0C9F">
        <w:rPr>
          <w:rFonts w:ascii="Garamond" w:hAnsi="Garamond"/>
        </w:rPr>
        <w:t xml:space="preserve"> Smith (1994) and Schlesinger (1994) defend this view. </w:t>
      </w:r>
    </w:p>
  </w:footnote>
  <w:footnote w:id="9">
    <w:p w14:paraId="14BABA6A" w14:textId="77777777" w:rsidR="006471A1" w:rsidRPr="00EE4E71" w:rsidRDefault="006471A1" w:rsidP="00921CC7">
      <w:pPr>
        <w:pStyle w:val="FootnoteText"/>
        <w:rPr>
          <w:rFonts w:ascii="Garamond" w:hAnsi="Garamond"/>
        </w:rPr>
      </w:pPr>
      <w:r w:rsidRPr="00FC0D9E">
        <w:rPr>
          <w:rFonts w:ascii="Garamond" w:eastAsia="Garamond" w:hAnsi="Garamond" w:cs="Garamond"/>
          <w:vertAlign w:val="superscript"/>
        </w:rPr>
        <w:footnoteRef/>
      </w:r>
      <w:r w:rsidRPr="005B0C9F">
        <w:rPr>
          <w:rFonts w:ascii="Garamond" w:hAnsi="Garamond"/>
        </w:rPr>
        <w:t xml:space="preserve"> Not everyone accepts that A-theorists have any kind of explanation for our phenomenology. Price (1996 pp. 14-15) and Prosser (2000, 2007, 2012, 2013) argue that for temporal phenomenology to provide evidence of temporal passage, it must be that the presence of temporal passage makes a difference to our temporal phenomenology. But in fact, temporal passage doesn’t make any such difference. In effect, the argument is that given what we know about the physics of our world, temporal passage would be impossible to detect, and hence it is impossible for it to make any difference to our phenomenology. Hence positing robust passage cannot be a good, let alone the best, explanation for that phenomenology. </w:t>
      </w:r>
    </w:p>
  </w:footnote>
  <w:footnote w:id="10">
    <w:p w14:paraId="544DF5DC" w14:textId="6DCC2F2A" w:rsidR="006471A1" w:rsidRPr="005B0C9F" w:rsidRDefault="006471A1" w:rsidP="00D87A3C">
      <w:pPr>
        <w:pStyle w:val="FootnoteText"/>
        <w:rPr>
          <w:rFonts w:ascii="Garamond" w:hAnsi="Garamond"/>
        </w:rPr>
      </w:pPr>
      <w:r w:rsidRPr="00EE4E71">
        <w:rPr>
          <w:rStyle w:val="FootnoteReference"/>
          <w:rFonts w:ascii="Garamond" w:hAnsi="Garamond"/>
        </w:rPr>
        <w:footnoteRef/>
      </w:r>
      <w:r w:rsidRPr="00EE4E71">
        <w:rPr>
          <w:rFonts w:ascii="Garamond" w:hAnsi="Garamond"/>
        </w:rPr>
        <w:t xml:space="preserve"> </w:t>
      </w:r>
      <w:r w:rsidRPr="00FC0D9E">
        <w:rPr>
          <w:rFonts w:ascii="Garamond" w:hAnsi="Garamond"/>
        </w:rPr>
        <w:t>This view is often known simply as phenomenal illusionism (see</w:t>
      </w:r>
      <w:r w:rsidRPr="005B0C9F">
        <w:rPr>
          <w:rFonts w:ascii="Garamond" w:hAnsi="Garamond"/>
        </w:rPr>
        <w:t xml:space="preserve"> Baron, Cusbert Farr, Kon and Miller (2015) and Miller, Holcombe and Latham (2018). However, since one can be a phenomenal illusionist about contents other than robust passage, I will call this view phenomenal passage illusionism. Hoerl (2014) refers to this view as an error theory. </w:t>
      </w:r>
    </w:p>
  </w:footnote>
  <w:footnote w:id="11">
    <w:p w14:paraId="48A4D164" w14:textId="726B91B2" w:rsidR="006471A1" w:rsidRPr="005B0C9F" w:rsidRDefault="006471A1" w:rsidP="00813BF1">
      <w:pPr>
        <w:pStyle w:val="FootnoteText"/>
        <w:rPr>
          <w:rFonts w:ascii="Garamond" w:hAnsi="Garamond"/>
        </w:rPr>
      </w:pPr>
      <w:r w:rsidRPr="005B0C9F">
        <w:rPr>
          <w:rStyle w:val="FootnoteReference"/>
          <w:rFonts w:ascii="Garamond" w:hAnsi="Garamond"/>
        </w:rPr>
        <w:footnoteRef/>
      </w:r>
      <w:r w:rsidRPr="005B0C9F">
        <w:rPr>
          <w:rFonts w:ascii="Garamond" w:hAnsi="Garamond"/>
        </w:rPr>
        <w:t xml:space="preserve"> Le Poidevin </w:t>
      </w:r>
      <w:r>
        <w:rPr>
          <w:rFonts w:ascii="Garamond" w:hAnsi="Garamond"/>
        </w:rPr>
        <w:t>(</w:t>
      </w:r>
      <w:r w:rsidRPr="005B0C9F">
        <w:rPr>
          <w:rFonts w:ascii="Garamond" w:hAnsi="Garamond"/>
        </w:rPr>
        <w:t>2007</w:t>
      </w:r>
      <w:r>
        <w:rPr>
          <w:rFonts w:ascii="Garamond" w:hAnsi="Garamond"/>
        </w:rPr>
        <w:t>)</w:t>
      </w:r>
      <w:r w:rsidRPr="005B0C9F">
        <w:rPr>
          <w:rFonts w:ascii="Garamond" w:hAnsi="Garamond"/>
        </w:rPr>
        <w:t xml:space="preserve">, Paul </w:t>
      </w:r>
      <w:r>
        <w:rPr>
          <w:rFonts w:ascii="Garamond" w:hAnsi="Garamond"/>
        </w:rPr>
        <w:t>(</w:t>
      </w:r>
      <w:r w:rsidRPr="005B0C9F">
        <w:rPr>
          <w:rFonts w:ascii="Garamond" w:hAnsi="Garamond"/>
        </w:rPr>
        <w:t>2010</w:t>
      </w:r>
      <w:r>
        <w:rPr>
          <w:rFonts w:ascii="Garamond" w:hAnsi="Garamond"/>
        </w:rPr>
        <w:t>)</w:t>
      </w:r>
      <w:r w:rsidRPr="005B0C9F">
        <w:rPr>
          <w:rFonts w:ascii="Garamond" w:hAnsi="Garamond"/>
        </w:rPr>
        <w:t xml:space="preserve"> Prosser (2007, 2012)</w:t>
      </w:r>
      <w:r>
        <w:rPr>
          <w:rFonts w:ascii="Garamond" w:hAnsi="Garamond"/>
        </w:rPr>
        <w:t xml:space="preserve"> and Dainton (2011; 2012)</w:t>
      </w:r>
      <w:r w:rsidRPr="005B0C9F">
        <w:rPr>
          <w:rFonts w:ascii="Garamond" w:hAnsi="Garamond"/>
        </w:rPr>
        <w:t xml:space="preserve"> are all illusionists, though they disagree about the content of the illusion, with Prosser disagreeing with Le Poidevin and Paul that the content is as of robust passage. Instead, he takes the illusory state to represent and enduring self.  It remains unclear whether other non-dynamists such as Norton (2010) and Savitt (1996) are rightly characterized as passage illusionists or not. </w:t>
      </w:r>
      <w:r>
        <w:rPr>
          <w:rFonts w:ascii="Garamond" w:hAnsi="Garamond"/>
        </w:rPr>
        <w:t xml:space="preserve"> Hoerl (2014) calls this view error theory. </w:t>
      </w:r>
    </w:p>
  </w:footnote>
  <w:footnote w:id="12">
    <w:p w14:paraId="2E6103B7" w14:textId="7EAE2A04" w:rsidR="006471A1" w:rsidRPr="00EE4E71" w:rsidRDefault="006471A1" w:rsidP="003C25C9">
      <w:pPr>
        <w:pStyle w:val="FootnoteText"/>
        <w:rPr>
          <w:rFonts w:ascii="Garamond" w:hAnsi="Garamond"/>
        </w:rPr>
      </w:pPr>
      <w:r w:rsidRPr="005B0C9F">
        <w:rPr>
          <w:rFonts w:ascii="Garamond" w:eastAsia="Garamond" w:hAnsi="Garamond" w:cs="Garamond"/>
          <w:vertAlign w:val="superscript"/>
        </w:rPr>
        <w:footnoteRef/>
      </w:r>
      <w:r w:rsidRPr="005B0C9F">
        <w:rPr>
          <w:rFonts w:ascii="Garamond" w:hAnsi="Garamond"/>
        </w:rPr>
        <w:t xml:space="preserve"> See Maudlin </w:t>
      </w:r>
      <w:r>
        <w:rPr>
          <w:rFonts w:ascii="Garamond" w:hAnsi="Garamond"/>
        </w:rPr>
        <w:t>(</w:t>
      </w:r>
      <w:r w:rsidRPr="005B0C9F">
        <w:rPr>
          <w:rFonts w:ascii="Garamond" w:hAnsi="Garamond"/>
        </w:rPr>
        <w:t>2007</w:t>
      </w:r>
      <w:r>
        <w:rPr>
          <w:rFonts w:ascii="Garamond" w:hAnsi="Garamond"/>
        </w:rPr>
        <w:t>)</w:t>
      </w:r>
      <w:r w:rsidRPr="005B0C9F">
        <w:rPr>
          <w:rFonts w:ascii="Garamond" w:hAnsi="Garamond"/>
        </w:rPr>
        <w:t xml:space="preserve">, Oaklander </w:t>
      </w:r>
      <w:r>
        <w:rPr>
          <w:rFonts w:ascii="Garamond" w:hAnsi="Garamond"/>
        </w:rPr>
        <w:t>(</w:t>
      </w:r>
      <w:r w:rsidRPr="005B0C9F">
        <w:rPr>
          <w:rFonts w:ascii="Garamond" w:hAnsi="Garamond"/>
        </w:rPr>
        <w:t>2012</w:t>
      </w:r>
      <w:r>
        <w:rPr>
          <w:rFonts w:ascii="Garamond" w:hAnsi="Garamond"/>
        </w:rPr>
        <w:t>)</w:t>
      </w:r>
      <w:r w:rsidRPr="005B0C9F">
        <w:rPr>
          <w:rFonts w:ascii="Garamond" w:hAnsi="Garamond"/>
        </w:rPr>
        <w:t xml:space="preserve">, Mellor </w:t>
      </w:r>
      <w:r>
        <w:rPr>
          <w:rFonts w:ascii="Garamond" w:hAnsi="Garamond"/>
        </w:rPr>
        <w:t>(</w:t>
      </w:r>
      <w:r w:rsidRPr="005B0C9F">
        <w:rPr>
          <w:rFonts w:ascii="Garamond" w:hAnsi="Garamond"/>
        </w:rPr>
        <w:t>1998</w:t>
      </w:r>
      <w:r>
        <w:rPr>
          <w:rFonts w:ascii="Garamond" w:hAnsi="Garamond"/>
        </w:rPr>
        <w:t>)</w:t>
      </w:r>
      <w:r w:rsidRPr="005B0C9F">
        <w:rPr>
          <w:rFonts w:ascii="Garamond" w:hAnsi="Garamond"/>
        </w:rPr>
        <w:t xml:space="preserve">; Le Poidevin </w:t>
      </w:r>
      <w:r>
        <w:rPr>
          <w:rFonts w:ascii="Garamond" w:hAnsi="Garamond"/>
        </w:rPr>
        <w:t>(</w:t>
      </w:r>
      <w:r w:rsidRPr="005B0C9F">
        <w:rPr>
          <w:rFonts w:ascii="Garamond" w:hAnsi="Garamond"/>
        </w:rPr>
        <w:t>1991</w:t>
      </w:r>
      <w:r>
        <w:rPr>
          <w:rFonts w:ascii="Garamond" w:hAnsi="Garamond"/>
        </w:rPr>
        <w:t>)</w:t>
      </w:r>
      <w:r w:rsidRPr="005B0C9F">
        <w:rPr>
          <w:rFonts w:ascii="Garamond" w:hAnsi="Garamond"/>
        </w:rPr>
        <w:t>.</w:t>
      </w:r>
    </w:p>
  </w:footnote>
  <w:footnote w:id="13">
    <w:p w14:paraId="5AD8498A" w14:textId="05AF3520" w:rsidR="006471A1" w:rsidRPr="00EE4E71" w:rsidRDefault="006471A1" w:rsidP="003C25C9">
      <w:pPr>
        <w:pStyle w:val="FootnoteText"/>
        <w:rPr>
          <w:rFonts w:ascii="Garamond" w:hAnsi="Garamond"/>
        </w:rPr>
      </w:pPr>
      <w:r w:rsidRPr="00FC0D9E">
        <w:rPr>
          <w:rFonts w:ascii="Garamond" w:eastAsia="Garamond" w:hAnsi="Garamond" w:cs="Garamond"/>
          <w:vertAlign w:val="superscript"/>
        </w:rPr>
        <w:footnoteRef/>
      </w:r>
      <w:r w:rsidRPr="005B0C9F">
        <w:rPr>
          <w:rFonts w:ascii="Garamond" w:hAnsi="Garamond"/>
        </w:rPr>
        <w:t xml:space="preserve"> See Price </w:t>
      </w:r>
      <w:r>
        <w:rPr>
          <w:rFonts w:ascii="Garamond" w:hAnsi="Garamond"/>
        </w:rPr>
        <w:t>(</w:t>
      </w:r>
      <w:r w:rsidRPr="005B0C9F">
        <w:rPr>
          <w:rFonts w:ascii="Garamond" w:hAnsi="Garamond"/>
        </w:rPr>
        <w:t>1996</w:t>
      </w:r>
      <w:r>
        <w:rPr>
          <w:rFonts w:ascii="Garamond" w:hAnsi="Garamond"/>
        </w:rPr>
        <w:t>)</w:t>
      </w:r>
      <w:r w:rsidRPr="005B0C9F">
        <w:rPr>
          <w:rFonts w:ascii="Garamond" w:hAnsi="Garamond"/>
        </w:rPr>
        <w:t xml:space="preserve">; Farr </w:t>
      </w:r>
      <w:r>
        <w:rPr>
          <w:rFonts w:ascii="Garamond" w:hAnsi="Garamond"/>
        </w:rPr>
        <w:t>(</w:t>
      </w:r>
      <w:r w:rsidRPr="005B0C9F">
        <w:rPr>
          <w:rFonts w:ascii="Garamond" w:hAnsi="Garamond"/>
        </w:rPr>
        <w:t>2012, 2018</w:t>
      </w:r>
      <w:r>
        <w:rPr>
          <w:rFonts w:ascii="Garamond" w:hAnsi="Garamond"/>
        </w:rPr>
        <w:t>)</w:t>
      </w:r>
      <w:r w:rsidRPr="005B0C9F">
        <w:rPr>
          <w:rFonts w:ascii="Garamond" w:hAnsi="Garamond"/>
        </w:rPr>
        <w:t>.</w:t>
      </w:r>
    </w:p>
  </w:footnote>
  <w:footnote w:id="14">
    <w:p w14:paraId="7167EC80" w14:textId="4FE0EE6E" w:rsidR="006471A1" w:rsidRPr="00AB7F18" w:rsidRDefault="006471A1">
      <w:pPr>
        <w:pStyle w:val="FootnoteText"/>
        <w:rPr>
          <w:rFonts w:ascii="Garamond" w:hAnsi="Garamond"/>
        </w:rPr>
      </w:pPr>
      <w:r w:rsidRPr="00AB7F18">
        <w:rPr>
          <w:rStyle w:val="FootnoteReference"/>
          <w:rFonts w:ascii="Garamond" w:hAnsi="Garamond"/>
        </w:rPr>
        <w:footnoteRef/>
      </w:r>
      <w:r w:rsidRPr="00AB7F18">
        <w:rPr>
          <w:rFonts w:ascii="Garamond" w:hAnsi="Garamond"/>
        </w:rPr>
        <w:t xml:space="preserve"> Farr talks of the character of the experience rather than its content, and takes it that the character reduces to the character of some set of other (veridical) perceptual experiences</w:t>
      </w:r>
      <w:r>
        <w:rPr>
          <w:rFonts w:ascii="Garamond" w:hAnsi="Garamond"/>
        </w:rPr>
        <w:t>.</w:t>
      </w:r>
    </w:p>
  </w:footnote>
  <w:footnote w:id="15">
    <w:p w14:paraId="72808585" w14:textId="1333CAF3" w:rsidR="006471A1" w:rsidRPr="00C07327" w:rsidRDefault="006471A1">
      <w:pPr>
        <w:pStyle w:val="FootnoteText"/>
        <w:rPr>
          <w:rFonts w:ascii="Garamond" w:hAnsi="Garamond"/>
        </w:rPr>
      </w:pPr>
      <w:r w:rsidRPr="00C07327">
        <w:rPr>
          <w:rStyle w:val="FootnoteReference"/>
          <w:rFonts w:ascii="Garamond" w:hAnsi="Garamond"/>
        </w:rPr>
        <w:footnoteRef/>
      </w:r>
      <w:r w:rsidRPr="00C07327">
        <w:rPr>
          <w:rFonts w:ascii="Garamond" w:hAnsi="Garamond"/>
        </w:rPr>
        <w:t xml:space="preserve"> Deng (2013) and Farr (</w:t>
      </w:r>
      <w:r>
        <w:rPr>
          <w:rFonts w:ascii="Garamond" w:hAnsi="Garamond"/>
        </w:rPr>
        <w:t>2019</w:t>
      </w:r>
      <w:r w:rsidRPr="00C07327">
        <w:rPr>
          <w:rFonts w:ascii="Garamond" w:hAnsi="Garamond"/>
        </w:rPr>
        <w:t xml:space="preserve">) might be seen to have views in this vicinity. </w:t>
      </w:r>
    </w:p>
  </w:footnote>
  <w:footnote w:id="16">
    <w:p w14:paraId="3428C12C" w14:textId="75CD475D" w:rsidR="006471A1" w:rsidRPr="00EE4E71" w:rsidRDefault="006471A1" w:rsidP="00043F9F">
      <w:pPr>
        <w:pStyle w:val="FootnoteText"/>
        <w:rPr>
          <w:rFonts w:ascii="Garamond" w:hAnsi="Garamond"/>
        </w:rPr>
      </w:pPr>
      <w:r w:rsidRPr="00FC0D9E">
        <w:rPr>
          <w:rFonts w:ascii="Garamond" w:eastAsia="Garamond" w:hAnsi="Garamond" w:cs="Garamond"/>
          <w:vertAlign w:val="superscript"/>
        </w:rPr>
        <w:footnoteRef/>
      </w:r>
      <w:r w:rsidRPr="005B0C9F">
        <w:rPr>
          <w:rFonts w:ascii="Garamond" w:hAnsi="Garamond"/>
        </w:rPr>
        <w:t xml:space="preserve"> See also and Shardlow, Lee, Hoerl, McCormack, Burns &amp; Fernandes (2020), who draw a somewhat different conclusion from their data (i.e. that people do report having a phenomenology as of time robustly passing) Notably, though, the two sets of data look quite similar, and I would be inclined to say that the studies jointly suggest that people do not strongly report having such a phenomenology.</w:t>
      </w:r>
    </w:p>
  </w:footnote>
  <w:footnote w:id="17">
    <w:p w14:paraId="351D1FB1" w14:textId="01872AEE" w:rsidR="00A574B3" w:rsidRPr="002F5524" w:rsidRDefault="00A574B3">
      <w:pPr>
        <w:pStyle w:val="FootnoteText"/>
        <w:rPr>
          <w:lang w:val="en-AU"/>
        </w:rPr>
      </w:pPr>
      <w:r>
        <w:rPr>
          <w:rStyle w:val="FootnoteReference"/>
        </w:rPr>
        <w:footnoteRef/>
      </w:r>
      <w:r>
        <w:t xml:space="preserve"> </w:t>
      </w:r>
      <w:r w:rsidRPr="002F5524">
        <w:rPr>
          <w:rFonts w:ascii="Garamond" w:hAnsi="Garamond"/>
          <w:lang w:val="en-AU"/>
        </w:rPr>
        <w:t xml:space="preserve">It is worth noting that there is also (and interestingly) significant recent empirical work on whether people believe that time is dynamical (i.e. that it robustly passes). Here, the evidence tends to suggest that people do believe that time is </w:t>
      </w:r>
      <w:r w:rsidR="007F7BD4" w:rsidRPr="002F5524">
        <w:rPr>
          <w:rFonts w:ascii="Garamond" w:hAnsi="Garamond"/>
          <w:lang w:val="en-AU"/>
        </w:rPr>
        <w:t>dynamical</w:t>
      </w:r>
      <w:r w:rsidRPr="002F5524">
        <w:rPr>
          <w:rFonts w:ascii="Garamond" w:hAnsi="Garamond"/>
          <w:lang w:val="en-AU"/>
        </w:rPr>
        <w:t xml:space="preserve">: they tend to have a naïve or folk </w:t>
      </w:r>
      <w:r w:rsidR="007F7BD4" w:rsidRPr="002F5524">
        <w:rPr>
          <w:rFonts w:ascii="Garamond" w:hAnsi="Garamond"/>
          <w:lang w:val="en-AU"/>
        </w:rPr>
        <w:t>representation</w:t>
      </w:r>
      <w:r w:rsidRPr="002F5524">
        <w:rPr>
          <w:rFonts w:ascii="Garamond" w:hAnsi="Garamond"/>
          <w:lang w:val="en-AU"/>
        </w:rPr>
        <w:t xml:space="preserve"> of time </w:t>
      </w:r>
      <w:r w:rsidR="007F7BD4" w:rsidRPr="002F5524">
        <w:rPr>
          <w:rFonts w:ascii="Garamond" w:hAnsi="Garamond"/>
          <w:lang w:val="en-AU"/>
        </w:rPr>
        <w:t>that is</w:t>
      </w:r>
      <w:r w:rsidRPr="002F5524">
        <w:rPr>
          <w:rFonts w:ascii="Garamond" w:hAnsi="Garamond"/>
          <w:lang w:val="en-AU"/>
        </w:rPr>
        <w:t xml:space="preserve"> more like a </w:t>
      </w:r>
      <w:r w:rsidR="007F7BD4" w:rsidRPr="002F5524">
        <w:rPr>
          <w:rFonts w:ascii="Garamond" w:hAnsi="Garamond"/>
          <w:lang w:val="en-AU"/>
        </w:rPr>
        <w:t>dynamical</w:t>
      </w:r>
      <w:r w:rsidRPr="002F5524">
        <w:rPr>
          <w:rFonts w:ascii="Garamond" w:hAnsi="Garamond"/>
          <w:lang w:val="en-AU"/>
        </w:rPr>
        <w:t xml:space="preserve"> model than a non-</w:t>
      </w:r>
      <w:r w:rsidR="007F7BD4" w:rsidRPr="002F5524">
        <w:rPr>
          <w:rFonts w:ascii="Garamond" w:hAnsi="Garamond"/>
          <w:lang w:val="en-AU"/>
        </w:rPr>
        <w:t>dynamical</w:t>
      </w:r>
      <w:r w:rsidRPr="002F5524">
        <w:rPr>
          <w:rFonts w:ascii="Garamond" w:hAnsi="Garamond"/>
          <w:lang w:val="en-AU"/>
        </w:rPr>
        <w:t xml:space="preserve"> one</w:t>
      </w:r>
      <w:r w:rsidR="007F7BD4" w:rsidRPr="002F5524">
        <w:rPr>
          <w:rFonts w:ascii="Garamond" w:hAnsi="Garamond"/>
          <w:lang w:val="en-AU"/>
        </w:rPr>
        <w:t xml:space="preserve"> (</w:t>
      </w:r>
      <w:r w:rsidRPr="002F5524">
        <w:rPr>
          <w:rFonts w:ascii="Garamond" w:hAnsi="Garamond"/>
          <w:lang w:val="en-AU"/>
        </w:rPr>
        <w:t xml:space="preserve">See  Latham, Miller and Norton (2019 and </w:t>
      </w:r>
      <w:r w:rsidR="007F7BD4" w:rsidRPr="002F5524">
        <w:rPr>
          <w:rFonts w:ascii="Garamond" w:hAnsi="Garamond"/>
          <w:lang w:val="en-AU"/>
        </w:rPr>
        <w:t>2020b) for empirical work on this). T</w:t>
      </w:r>
      <w:r w:rsidRPr="002F5524">
        <w:rPr>
          <w:rFonts w:ascii="Garamond" w:hAnsi="Garamond"/>
          <w:lang w:val="en-AU"/>
        </w:rPr>
        <w:t xml:space="preserve">hat, of </w:t>
      </w:r>
      <w:r w:rsidR="007F7BD4" w:rsidRPr="002F5524">
        <w:rPr>
          <w:rFonts w:ascii="Garamond" w:hAnsi="Garamond"/>
          <w:lang w:val="en-AU"/>
        </w:rPr>
        <w:t>course</w:t>
      </w:r>
      <w:r w:rsidRPr="002F5524">
        <w:rPr>
          <w:rFonts w:ascii="Garamond" w:hAnsi="Garamond"/>
          <w:lang w:val="en-AU"/>
        </w:rPr>
        <w:t xml:space="preserve">, is consistent with people not representing, in </w:t>
      </w:r>
      <w:r w:rsidR="007F7BD4" w:rsidRPr="002F5524">
        <w:rPr>
          <w:rFonts w:ascii="Garamond" w:hAnsi="Garamond"/>
          <w:lang w:val="en-AU"/>
        </w:rPr>
        <w:t>perceptual</w:t>
      </w:r>
      <w:r w:rsidRPr="002F5524">
        <w:rPr>
          <w:rFonts w:ascii="Garamond" w:hAnsi="Garamond"/>
          <w:lang w:val="en-AU"/>
        </w:rPr>
        <w:t xml:space="preserve"> </w:t>
      </w:r>
      <w:r w:rsidR="007F7BD4" w:rsidRPr="002F5524">
        <w:rPr>
          <w:rFonts w:ascii="Garamond" w:hAnsi="Garamond"/>
          <w:lang w:val="en-AU"/>
        </w:rPr>
        <w:t>experience</w:t>
      </w:r>
      <w:r w:rsidRPr="002F5524">
        <w:rPr>
          <w:rFonts w:ascii="Garamond" w:hAnsi="Garamond"/>
          <w:lang w:val="en-AU"/>
        </w:rPr>
        <w:t>, that time robustly passes.</w:t>
      </w:r>
      <w:r>
        <w:rPr>
          <w:lang w:val="en-AU"/>
        </w:rPr>
        <w:t xml:space="preserve">  </w:t>
      </w:r>
    </w:p>
  </w:footnote>
  <w:footnote w:id="18">
    <w:p w14:paraId="317CB03F" w14:textId="326C7B5A" w:rsidR="006471A1" w:rsidRPr="00EE4E71" w:rsidRDefault="006471A1">
      <w:pPr>
        <w:pStyle w:val="FootnoteText"/>
        <w:rPr>
          <w:rFonts w:ascii="Garamond" w:hAnsi="Garamond"/>
        </w:rPr>
      </w:pPr>
      <w:r w:rsidRPr="00EE4E71">
        <w:rPr>
          <w:rStyle w:val="FootnoteReference"/>
          <w:rFonts w:ascii="Garamond" w:hAnsi="Garamond"/>
        </w:rPr>
        <w:footnoteRef/>
      </w:r>
      <w:r w:rsidRPr="00EE4E71">
        <w:rPr>
          <w:rFonts w:ascii="Garamond" w:hAnsi="Garamond"/>
        </w:rPr>
        <w:t xml:space="preserve"> To get a handle on such a view, think about taking off your glasses and noting that everything in the world looks blurry. Still, while things </w:t>
      </w:r>
      <w:r w:rsidRPr="00EE4E71">
        <w:rPr>
          <w:rFonts w:ascii="Garamond" w:hAnsi="Garamond"/>
          <w:i/>
        </w:rPr>
        <w:t>look</w:t>
      </w:r>
      <w:r w:rsidRPr="00EE4E71">
        <w:rPr>
          <w:rFonts w:ascii="Garamond" w:hAnsi="Garamond"/>
        </w:rPr>
        <w:t xml:space="preserve"> blurry, </w:t>
      </w:r>
      <w:r>
        <w:rPr>
          <w:rFonts w:ascii="Garamond" w:hAnsi="Garamond"/>
        </w:rPr>
        <w:t>i</w:t>
      </w:r>
      <w:r w:rsidRPr="00EE4E71">
        <w:rPr>
          <w:rFonts w:ascii="Garamond" w:hAnsi="Garamond"/>
        </w:rPr>
        <w:t xml:space="preserve">t does not seem to you as though the world itself is blurry. </w:t>
      </w:r>
    </w:p>
  </w:footnote>
  <w:footnote w:id="19">
    <w:p w14:paraId="5EE23881" w14:textId="3CCB5778" w:rsidR="006471A1" w:rsidRPr="00AB7F18" w:rsidRDefault="006471A1" w:rsidP="00AB7F18">
      <w:pPr>
        <w:pStyle w:val="FootnoteText"/>
        <w:rPr>
          <w:rFonts w:ascii="Garamond" w:hAnsi="Garamond"/>
        </w:rPr>
      </w:pPr>
      <w:r w:rsidRPr="00AB7F18">
        <w:rPr>
          <w:rStyle w:val="FootnoteReference"/>
          <w:rFonts w:ascii="Garamond" w:hAnsi="Garamond"/>
        </w:rPr>
        <w:footnoteRef/>
      </w:r>
      <w:r w:rsidRPr="00AB7F18">
        <w:rPr>
          <w:rFonts w:ascii="Garamond" w:hAnsi="Garamond"/>
        </w:rPr>
        <w:t xml:space="preserve"> See also Frischhut (2015) for discussion of this issue. </w:t>
      </w:r>
    </w:p>
  </w:footnote>
  <w:footnote w:id="20">
    <w:p w14:paraId="2D373FB7" w14:textId="456380B9" w:rsidR="005C046B" w:rsidRPr="002F5524" w:rsidRDefault="005C046B">
      <w:pPr>
        <w:pStyle w:val="FootnoteText"/>
        <w:rPr>
          <w:rFonts w:ascii="Garamond" w:hAnsi="Garamond"/>
          <w:lang w:val="en-AU"/>
        </w:rPr>
      </w:pPr>
      <w:r w:rsidRPr="002F5524">
        <w:rPr>
          <w:rStyle w:val="FootnoteReference"/>
          <w:rFonts w:ascii="Garamond" w:hAnsi="Garamond"/>
        </w:rPr>
        <w:footnoteRef/>
      </w:r>
      <w:r w:rsidRPr="002F5524">
        <w:rPr>
          <w:rFonts w:ascii="Garamond" w:hAnsi="Garamond"/>
        </w:rPr>
        <w:t xml:space="preserve"> </w:t>
      </w:r>
      <w:r w:rsidRPr="002F5524">
        <w:rPr>
          <w:rFonts w:ascii="Garamond" w:hAnsi="Garamond"/>
          <w:lang w:val="en-AU"/>
        </w:rPr>
        <w:t xml:space="preserve">For discussion of the Chubb illusion see Lotto and Purves (2001). </w:t>
      </w:r>
    </w:p>
  </w:footnote>
  <w:footnote w:id="21">
    <w:p w14:paraId="704F7D3E" w14:textId="7CFB8E90" w:rsidR="00A82C68" w:rsidRPr="002F5524" w:rsidRDefault="00A82C68">
      <w:pPr>
        <w:pStyle w:val="FootnoteText"/>
        <w:rPr>
          <w:rFonts w:ascii="Garamond" w:hAnsi="Garamond"/>
          <w:lang w:val="en-AU"/>
        </w:rPr>
      </w:pPr>
      <w:r w:rsidRPr="002F5524">
        <w:rPr>
          <w:rStyle w:val="FootnoteReference"/>
          <w:rFonts w:ascii="Garamond" w:hAnsi="Garamond"/>
        </w:rPr>
        <w:footnoteRef/>
      </w:r>
      <w:r w:rsidRPr="002F5524">
        <w:rPr>
          <w:rFonts w:ascii="Garamond" w:hAnsi="Garamond"/>
        </w:rPr>
        <w:t xml:space="preserve"> </w:t>
      </w:r>
      <w:r w:rsidR="004F0FAF" w:rsidRPr="002F5524">
        <w:rPr>
          <w:rFonts w:ascii="Garamond" w:hAnsi="Garamond"/>
          <w:lang w:val="en-AU"/>
        </w:rPr>
        <w:t xml:space="preserve">For discussion see Adelson (2000). </w:t>
      </w:r>
    </w:p>
  </w:footnote>
  <w:footnote w:id="22">
    <w:p w14:paraId="05E8DAB1" w14:textId="0FE9DEB1" w:rsidR="006F4C65" w:rsidRPr="002F5524" w:rsidRDefault="006F4C65" w:rsidP="002F5524">
      <w:pPr>
        <w:rPr>
          <w:rFonts w:ascii="Garamond" w:hAnsi="Garamond"/>
          <w:sz w:val="20"/>
          <w:szCs w:val="20"/>
        </w:rPr>
      </w:pPr>
      <w:r w:rsidRPr="002F5524">
        <w:rPr>
          <w:rStyle w:val="FootnoteReference"/>
          <w:rFonts w:ascii="Garamond" w:hAnsi="Garamond"/>
          <w:sz w:val="20"/>
          <w:szCs w:val="20"/>
        </w:rPr>
        <w:footnoteRef/>
      </w:r>
      <w:r w:rsidRPr="002F5524">
        <w:rPr>
          <w:rFonts w:ascii="Garamond" w:hAnsi="Garamond"/>
          <w:sz w:val="20"/>
          <w:szCs w:val="20"/>
        </w:rPr>
        <w:t xml:space="preserve"> See Green and Hoyle (1963) and Greist-Bousquet and Schiffman (1981). </w:t>
      </w:r>
    </w:p>
  </w:footnote>
  <w:footnote w:id="23">
    <w:p w14:paraId="350F7731" w14:textId="043B8A9A" w:rsidR="006471A1" w:rsidRPr="00C07327" w:rsidRDefault="006471A1">
      <w:pPr>
        <w:pStyle w:val="FootnoteText"/>
        <w:rPr>
          <w:rFonts w:ascii="Garamond" w:hAnsi="Garamond"/>
        </w:rPr>
      </w:pPr>
      <w:r w:rsidRPr="00C07327">
        <w:rPr>
          <w:rStyle w:val="FootnoteReference"/>
          <w:rFonts w:ascii="Garamond" w:hAnsi="Garamond"/>
        </w:rPr>
        <w:footnoteRef/>
      </w:r>
      <w:r w:rsidRPr="00C07327">
        <w:rPr>
          <w:rFonts w:ascii="Garamond" w:hAnsi="Garamond"/>
        </w:rPr>
        <w:t xml:space="preserve"> This is, in fact, the view that phenomenal illusionists have endorsed. See for instance Paul (2010)</w:t>
      </w:r>
      <w:r w:rsidRPr="001B23B1">
        <w:rPr>
          <w:rFonts w:ascii="Garamond" w:hAnsi="Garamond"/>
        </w:rPr>
        <w:t xml:space="preserve">, </w:t>
      </w:r>
      <w:r w:rsidRPr="00C07327">
        <w:rPr>
          <w:rFonts w:ascii="Garamond" w:hAnsi="Garamond"/>
        </w:rPr>
        <w:t>Le Poidevin (</w:t>
      </w:r>
      <w:r>
        <w:rPr>
          <w:rFonts w:ascii="Garamond" w:hAnsi="Garamond"/>
        </w:rPr>
        <w:t>2007</w:t>
      </w:r>
      <w:r w:rsidRPr="00C07327">
        <w:rPr>
          <w:rFonts w:ascii="Garamond" w:hAnsi="Garamond"/>
        </w:rPr>
        <w:t>)</w:t>
      </w:r>
      <w:r w:rsidRPr="004600D1">
        <w:rPr>
          <w:rFonts w:ascii="Garamond" w:hAnsi="Garamond"/>
        </w:rPr>
        <w:t xml:space="preserve"> and Dainton (2010; 2011). </w:t>
      </w:r>
    </w:p>
  </w:footnote>
  <w:footnote w:id="24">
    <w:p w14:paraId="13CD858F" w14:textId="197B86FD" w:rsidR="006471A1" w:rsidRPr="00EE4E71" w:rsidRDefault="006471A1">
      <w:pPr>
        <w:pStyle w:val="FootnoteText"/>
        <w:rPr>
          <w:rFonts w:ascii="Garamond" w:hAnsi="Garamond"/>
        </w:rPr>
      </w:pPr>
      <w:r w:rsidRPr="00EE4E71">
        <w:rPr>
          <w:rStyle w:val="FootnoteReference"/>
          <w:rFonts w:ascii="Garamond" w:hAnsi="Garamond"/>
        </w:rPr>
        <w:footnoteRef/>
      </w:r>
      <w:r w:rsidRPr="00EE4E71">
        <w:rPr>
          <w:rFonts w:ascii="Garamond" w:hAnsi="Garamond"/>
        </w:rPr>
        <w:t xml:space="preserve"> That is, G is (a) non-identical with F and (b) G is non-identical with any proper part of F. </w:t>
      </w:r>
    </w:p>
  </w:footnote>
  <w:footnote w:id="25">
    <w:p w14:paraId="0100C066" w14:textId="3969C1A7" w:rsidR="00CA6C90" w:rsidRPr="002F5524" w:rsidRDefault="00CA6C90">
      <w:pPr>
        <w:pStyle w:val="FootnoteText"/>
        <w:rPr>
          <w:rFonts w:ascii="Garamond" w:hAnsi="Garamond"/>
          <w:lang w:val="en-AU"/>
        </w:rPr>
      </w:pPr>
      <w:r w:rsidRPr="002F5524">
        <w:rPr>
          <w:rStyle w:val="FootnoteReference"/>
          <w:rFonts w:ascii="Garamond" w:hAnsi="Garamond"/>
        </w:rPr>
        <w:footnoteRef/>
      </w:r>
      <w:r w:rsidRPr="002F5524">
        <w:rPr>
          <w:rFonts w:ascii="Garamond" w:hAnsi="Garamond"/>
        </w:rPr>
        <w:t xml:space="preserve"> </w:t>
      </w:r>
      <w:r w:rsidRPr="002F5524">
        <w:rPr>
          <w:rFonts w:ascii="Garamond" w:hAnsi="Garamond"/>
          <w:lang w:val="en-AU"/>
        </w:rPr>
        <w:t xml:space="preserve">See for instance Braddon-Mitchell and Miller (2019) who give an overview of a variety of theories of representation and point out that they all at least require co-variation. </w:t>
      </w:r>
    </w:p>
  </w:footnote>
  <w:footnote w:id="26">
    <w:p w14:paraId="3D51D719" w14:textId="2E7D7B18" w:rsidR="006471A1" w:rsidRPr="00653821" w:rsidRDefault="006471A1">
      <w:pPr>
        <w:pStyle w:val="FootnoteText"/>
        <w:rPr>
          <w:rFonts w:ascii="Garamond" w:hAnsi="Garamond"/>
        </w:rPr>
      </w:pPr>
      <w:r w:rsidRPr="00653821">
        <w:rPr>
          <w:rStyle w:val="FootnoteReference"/>
          <w:rFonts w:ascii="Garamond" w:hAnsi="Garamond"/>
        </w:rPr>
        <w:footnoteRef/>
      </w:r>
      <w:r w:rsidRPr="00653821">
        <w:rPr>
          <w:rFonts w:ascii="Garamond" w:hAnsi="Garamond"/>
        </w:rPr>
        <w:t xml:space="preserve"> There are also modest versions of this proposal </w:t>
      </w:r>
      <w:r>
        <w:rPr>
          <w:rFonts w:ascii="Garamond" w:hAnsi="Garamond"/>
        </w:rPr>
        <w:t>that</w:t>
      </w:r>
      <w:r w:rsidRPr="00653821">
        <w:rPr>
          <w:rFonts w:ascii="Garamond" w:hAnsi="Garamond"/>
        </w:rPr>
        <w:t xml:space="preserve"> are not illusionist view</w:t>
      </w:r>
      <w:r w:rsidRPr="000F3521">
        <w:rPr>
          <w:rFonts w:ascii="Garamond" w:hAnsi="Garamond"/>
        </w:rPr>
        <w:t>,</w:t>
      </w:r>
      <w:r w:rsidRPr="00653821">
        <w:rPr>
          <w:rFonts w:ascii="Garamond" w:hAnsi="Garamond"/>
        </w:rPr>
        <w:t xml:space="preserve"> but </w:t>
      </w:r>
      <w:r>
        <w:rPr>
          <w:rFonts w:ascii="Garamond" w:hAnsi="Garamond"/>
        </w:rPr>
        <w:t xml:space="preserve">are </w:t>
      </w:r>
      <w:r w:rsidRPr="00653821">
        <w:rPr>
          <w:rFonts w:ascii="Garamond" w:hAnsi="Garamond"/>
        </w:rPr>
        <w:t>instead veridical passage-less views. These include Farr (201</w:t>
      </w:r>
      <w:r w:rsidRPr="00FC005C">
        <w:rPr>
          <w:rFonts w:ascii="Garamond" w:hAnsi="Garamond"/>
        </w:rPr>
        <w:t xml:space="preserve">5), </w:t>
      </w:r>
      <w:r w:rsidRPr="00653821">
        <w:rPr>
          <w:rFonts w:ascii="Garamond" w:hAnsi="Garamond"/>
        </w:rPr>
        <w:t xml:space="preserve">Sattig (2019b) and perhaps also Deng (2013).  </w:t>
      </w:r>
    </w:p>
  </w:footnote>
  <w:footnote w:id="27">
    <w:p w14:paraId="57F123E7" w14:textId="77777777" w:rsidR="006471A1" w:rsidRPr="00653821" w:rsidRDefault="006471A1" w:rsidP="00226DD0">
      <w:pPr>
        <w:pStyle w:val="FootnoteText"/>
        <w:rPr>
          <w:rFonts w:ascii="Garamond" w:hAnsi="Garamond"/>
        </w:rPr>
      </w:pPr>
      <w:r w:rsidRPr="00653821">
        <w:rPr>
          <w:rStyle w:val="FootnoteReference"/>
          <w:rFonts w:ascii="Garamond" w:hAnsi="Garamond"/>
        </w:rPr>
        <w:footnoteRef/>
      </w:r>
      <w:r w:rsidRPr="00653821">
        <w:rPr>
          <w:rFonts w:ascii="Garamond" w:hAnsi="Garamond"/>
        </w:rPr>
        <w:t xml:space="preserve"> This is not to say that this is the only way this view could go. </w:t>
      </w:r>
      <w:r>
        <w:rPr>
          <w:rFonts w:ascii="Garamond" w:hAnsi="Garamond"/>
        </w:rPr>
        <w:t>There could be a modest version of the view.</w:t>
      </w:r>
    </w:p>
  </w:footnote>
  <w:footnote w:id="28">
    <w:p w14:paraId="652326DF" w14:textId="77777777" w:rsidR="006471A1" w:rsidRPr="005B0C9F" w:rsidRDefault="006471A1" w:rsidP="004753CC">
      <w:pPr>
        <w:pStyle w:val="Body"/>
        <w:spacing w:after="0"/>
        <w:jc w:val="both"/>
        <w:rPr>
          <w:rFonts w:ascii="Garamond" w:eastAsia="Garamond" w:hAnsi="Garamond" w:cs="Garamond"/>
          <w:sz w:val="20"/>
          <w:szCs w:val="20"/>
          <w:lang w:val="en-AU"/>
        </w:rPr>
      </w:pPr>
      <w:r w:rsidRPr="005B0C9F">
        <w:rPr>
          <w:rStyle w:val="FootnoteReference"/>
          <w:rFonts w:ascii="Garamond" w:hAnsi="Garamond"/>
          <w:sz w:val="20"/>
          <w:szCs w:val="20"/>
        </w:rPr>
        <w:footnoteRef/>
      </w:r>
      <w:r w:rsidRPr="005B0C9F">
        <w:rPr>
          <w:rFonts w:ascii="Garamond" w:hAnsi="Garamond"/>
          <w:sz w:val="20"/>
          <w:szCs w:val="20"/>
        </w:rPr>
        <w:t xml:space="preserve"> </w:t>
      </w:r>
      <w:r w:rsidRPr="005B0C9F">
        <w:rPr>
          <w:rFonts w:ascii="Garamond" w:hAnsi="Garamond"/>
          <w:sz w:val="20"/>
          <w:szCs w:val="20"/>
          <w:lang w:val="en-AU"/>
        </w:rPr>
        <w:t>In order to articulate each capacity I will sometimes gesture towards some of the mechanisms that have been posited to ground the capacity. Sometimes this is the subject of debate. While there is largely agreement that various mechanisms are important to our having the temporal capacities we do, there is sometimes disagreement about which mechanisms subserve which capacities, jointly, or severally. I don’t want or need to take a stand on this, so I mention various mechanisms only to give a sense of how the capacity could be subserved.</w:t>
      </w:r>
    </w:p>
    <w:p w14:paraId="0C98A163" w14:textId="3B19BAE1" w:rsidR="006471A1" w:rsidRPr="00EE4E71" w:rsidRDefault="006471A1">
      <w:pPr>
        <w:pStyle w:val="FootnoteText"/>
        <w:rPr>
          <w:rFonts w:ascii="Garamond" w:hAnsi="Garamond"/>
        </w:rPr>
      </w:pPr>
    </w:p>
  </w:footnote>
  <w:footnote w:id="29">
    <w:p w14:paraId="412B1AC6" w14:textId="77777777" w:rsidR="006471A1" w:rsidRPr="00EE4E71" w:rsidRDefault="006471A1" w:rsidP="002C1F31">
      <w:pPr>
        <w:pStyle w:val="FootnoteText"/>
        <w:rPr>
          <w:rFonts w:ascii="Garamond" w:hAnsi="Garamond"/>
        </w:rPr>
      </w:pPr>
      <w:r w:rsidRPr="005B0C9F">
        <w:rPr>
          <w:rFonts w:ascii="Garamond" w:eastAsia="Garamond" w:hAnsi="Garamond" w:cs="Garamond"/>
          <w:vertAlign w:val="superscript"/>
        </w:rPr>
        <w:footnoteRef/>
      </w:r>
      <w:r w:rsidRPr="005B0C9F">
        <w:rPr>
          <w:rFonts w:ascii="Garamond" w:hAnsi="Garamond"/>
        </w:rPr>
        <w:t xml:space="preserve"> Here, we can assume that simultaneity is relative to the frame of reference of the observer and hence that there are facts about simultaneity relative to that reference frame.  </w:t>
      </w:r>
    </w:p>
  </w:footnote>
  <w:footnote w:id="30">
    <w:p w14:paraId="2DAEF0BA" w14:textId="77777777" w:rsidR="006471A1" w:rsidRPr="00EE4E71" w:rsidRDefault="006471A1" w:rsidP="002C1F31">
      <w:pPr>
        <w:pStyle w:val="FootnoteText"/>
        <w:rPr>
          <w:rFonts w:ascii="Garamond" w:hAnsi="Garamond"/>
        </w:rPr>
      </w:pPr>
      <w:r w:rsidRPr="005B0C9F">
        <w:rPr>
          <w:rFonts w:ascii="Garamond" w:eastAsia="Garamond" w:hAnsi="Garamond" w:cs="Garamond"/>
          <w:i/>
          <w:iCs/>
          <w:vertAlign w:val="superscript"/>
        </w:rPr>
        <w:footnoteRef/>
      </w:r>
      <w:r w:rsidRPr="005B0C9F">
        <w:rPr>
          <w:rFonts w:ascii="Garamond" w:hAnsi="Garamond"/>
        </w:rPr>
        <w:t xml:space="preserve"> Perhaps this phenomenology just is the phenomenal state as of change, and perhaps not. I call it the phenomenal state as of perceptual updating to allow that these might be distinct. </w:t>
      </w:r>
    </w:p>
  </w:footnote>
  <w:footnote w:id="31">
    <w:p w14:paraId="2B55DE65" w14:textId="77777777" w:rsidR="006471A1" w:rsidRPr="00EE4E71" w:rsidRDefault="006471A1" w:rsidP="002C1F31">
      <w:pPr>
        <w:pStyle w:val="Body"/>
        <w:spacing w:after="0"/>
        <w:jc w:val="both"/>
        <w:rPr>
          <w:rFonts w:ascii="Garamond" w:hAnsi="Garamond"/>
          <w:sz w:val="20"/>
          <w:szCs w:val="20"/>
        </w:rPr>
      </w:pPr>
      <w:r w:rsidRPr="00EE4E71">
        <w:rPr>
          <w:rFonts w:ascii="Garamond" w:eastAsia="Garamond" w:hAnsi="Garamond" w:cs="Garamond"/>
          <w:sz w:val="20"/>
          <w:szCs w:val="20"/>
          <w:vertAlign w:val="superscript"/>
        </w:rPr>
        <w:footnoteRef/>
      </w:r>
      <w:r w:rsidRPr="005B0C9F">
        <w:rPr>
          <w:rFonts w:ascii="Garamond" w:hAnsi="Garamond"/>
          <w:sz w:val="20"/>
          <w:szCs w:val="20"/>
        </w:rPr>
        <w:t xml:space="preserve"> For overviews of how we process motion </w:t>
      </w:r>
      <w:r w:rsidRPr="005B0C9F">
        <w:rPr>
          <w:rFonts w:ascii="Garamond" w:hAnsi="Garamond"/>
          <w:sz w:val="20"/>
          <w:szCs w:val="20"/>
          <w:lang w:val="de-DE"/>
        </w:rPr>
        <w:t xml:space="preserve">see Culham, He, Dukelow, &amp; Verstraten 2001; Hadad, Schwartz, Maurer &amp; Lewis 2015) </w:t>
      </w:r>
    </w:p>
  </w:footnote>
  <w:footnote w:id="32">
    <w:p w14:paraId="74A5785F" w14:textId="064D073B" w:rsidR="006471A1" w:rsidRPr="00AB7F18" w:rsidRDefault="006471A1">
      <w:pPr>
        <w:pStyle w:val="FootnoteText"/>
        <w:rPr>
          <w:rFonts w:ascii="Garamond" w:hAnsi="Garamond"/>
        </w:rPr>
      </w:pPr>
      <w:r w:rsidRPr="00AB7F18">
        <w:rPr>
          <w:rStyle w:val="FootnoteReference"/>
          <w:rFonts w:ascii="Garamond" w:hAnsi="Garamond"/>
        </w:rPr>
        <w:footnoteRef/>
      </w:r>
      <w:r w:rsidRPr="00AB7F18">
        <w:rPr>
          <w:rFonts w:ascii="Garamond" w:hAnsi="Garamond"/>
        </w:rPr>
        <w:t xml:space="preserve"> Indeed, Farr’s (2015) proposal is essentially a modest version of just this view. On this view our target phenomenology (or phenomenologies) is simply the phenomenology associated with periodically perceiving motion and change. There is no illusion. </w:t>
      </w:r>
    </w:p>
  </w:footnote>
  <w:footnote w:id="33">
    <w:p w14:paraId="386F439E" w14:textId="692C3E5C" w:rsidR="006471A1" w:rsidRPr="00653821" w:rsidRDefault="006471A1">
      <w:pPr>
        <w:pStyle w:val="FootnoteText"/>
        <w:rPr>
          <w:rFonts w:ascii="Garamond" w:hAnsi="Garamond"/>
        </w:rPr>
      </w:pPr>
      <w:r w:rsidRPr="00653821">
        <w:rPr>
          <w:rStyle w:val="FootnoteReference"/>
          <w:rFonts w:ascii="Garamond" w:hAnsi="Garamond"/>
        </w:rPr>
        <w:footnoteRef/>
      </w:r>
      <w:r w:rsidRPr="00653821">
        <w:rPr>
          <w:rFonts w:ascii="Garamond" w:hAnsi="Garamond"/>
        </w:rPr>
        <w:t xml:space="preserve"> Farr (2015) think</w:t>
      </w:r>
      <w:r>
        <w:rPr>
          <w:rFonts w:ascii="Garamond" w:hAnsi="Garamond"/>
        </w:rPr>
        <w:t>s</w:t>
      </w:r>
      <w:r w:rsidRPr="00653821">
        <w:rPr>
          <w:rFonts w:ascii="Garamond" w:hAnsi="Garamond"/>
        </w:rPr>
        <w:t xml:space="preserve"> so. </w:t>
      </w:r>
    </w:p>
  </w:footnote>
  <w:footnote w:id="34">
    <w:p w14:paraId="15773C29" w14:textId="4ADA574C" w:rsidR="006471A1" w:rsidRPr="00653821" w:rsidRDefault="006471A1">
      <w:pPr>
        <w:pStyle w:val="FootnoteText"/>
        <w:rPr>
          <w:rFonts w:ascii="Garamond" w:hAnsi="Garamond"/>
        </w:rPr>
      </w:pPr>
      <w:r w:rsidRPr="00653821">
        <w:rPr>
          <w:rStyle w:val="FootnoteReference"/>
          <w:rFonts w:ascii="Garamond" w:hAnsi="Garamond"/>
        </w:rPr>
        <w:footnoteRef/>
      </w:r>
      <w:r w:rsidRPr="00653821">
        <w:rPr>
          <w:rFonts w:ascii="Garamond" w:hAnsi="Garamond"/>
        </w:rPr>
        <w:t xml:space="preserve"> See Peacocke (1999) </w:t>
      </w:r>
    </w:p>
  </w:footnote>
  <w:footnote w:id="35">
    <w:p w14:paraId="5D308B4D" w14:textId="1BE1C3A8" w:rsidR="006471A1" w:rsidRDefault="006471A1">
      <w:pPr>
        <w:pStyle w:val="FootnoteText"/>
      </w:pPr>
      <w:r w:rsidRPr="00653821">
        <w:rPr>
          <w:rStyle w:val="FootnoteReference"/>
          <w:rFonts w:ascii="Garamond" w:hAnsi="Garamond"/>
        </w:rPr>
        <w:footnoteRef/>
      </w:r>
      <w:r w:rsidRPr="00653821">
        <w:rPr>
          <w:rFonts w:ascii="Garamond" w:hAnsi="Garamond"/>
        </w:rPr>
        <w:t xml:space="preserve"> Philips (2014) and Kriegel (2009) endorse something like this view.</w:t>
      </w:r>
      <w:r>
        <w:t xml:space="preserve"> </w:t>
      </w:r>
    </w:p>
  </w:footnote>
  <w:footnote w:id="36">
    <w:p w14:paraId="0BFCAA31" w14:textId="772C83B5" w:rsidR="006471A1" w:rsidRPr="00F634D0" w:rsidRDefault="006471A1">
      <w:pPr>
        <w:pStyle w:val="FootnoteText"/>
        <w:rPr>
          <w:rFonts w:ascii="Garamond" w:hAnsi="Garamond"/>
        </w:rPr>
      </w:pPr>
      <w:r w:rsidRPr="00F634D0">
        <w:rPr>
          <w:rStyle w:val="FootnoteReference"/>
          <w:rFonts w:ascii="Garamond" w:hAnsi="Garamond"/>
        </w:rPr>
        <w:footnoteRef/>
      </w:r>
      <w:r w:rsidRPr="00F634D0">
        <w:rPr>
          <w:rFonts w:ascii="Garamond" w:hAnsi="Garamond"/>
        </w:rPr>
        <w:t xml:space="preserve"> Arguably, Balashov (2005) has a similar view.</w:t>
      </w:r>
    </w:p>
  </w:footnote>
  <w:footnote w:id="37">
    <w:p w14:paraId="26B08FF2" w14:textId="10263C43" w:rsidR="006471A1" w:rsidRPr="00EE4E71" w:rsidRDefault="006471A1">
      <w:pPr>
        <w:pStyle w:val="FootnoteText"/>
        <w:rPr>
          <w:rFonts w:ascii="Garamond" w:hAnsi="Garamond"/>
        </w:rPr>
      </w:pPr>
      <w:r w:rsidRPr="00EE4E71">
        <w:rPr>
          <w:rStyle w:val="FootnoteReference"/>
          <w:rFonts w:ascii="Garamond" w:hAnsi="Garamond"/>
        </w:rPr>
        <w:footnoteRef/>
      </w:r>
      <w:r w:rsidRPr="00EE4E71">
        <w:rPr>
          <w:rFonts w:ascii="Garamond" w:hAnsi="Garamond"/>
        </w:rPr>
        <w:t xml:space="preserve"> See for </w:t>
      </w:r>
      <w:r>
        <w:rPr>
          <w:rFonts w:ascii="Garamond" w:hAnsi="Garamond"/>
        </w:rPr>
        <w:t xml:space="preserve">instance Tallant </w:t>
      </w:r>
      <w:r w:rsidRPr="00EE4E71">
        <w:rPr>
          <w:rFonts w:ascii="Garamond" w:hAnsi="Garamond"/>
        </w:rPr>
        <w:t xml:space="preserve"> </w:t>
      </w:r>
      <w:r>
        <w:rPr>
          <w:rFonts w:ascii="Garamond" w:hAnsi="Garamond"/>
        </w:rPr>
        <w:t xml:space="preserve">(2007) Deasy and Tallant (forthcoming) </w:t>
      </w:r>
      <w:r w:rsidRPr="00EE4E71">
        <w:rPr>
          <w:rFonts w:ascii="Garamond" w:hAnsi="Garamond"/>
        </w:rPr>
        <w:t>Bourne</w:t>
      </w:r>
      <w:r>
        <w:rPr>
          <w:rFonts w:ascii="Garamond" w:hAnsi="Garamond"/>
        </w:rPr>
        <w:t xml:space="preserve"> (2002)</w:t>
      </w:r>
      <w:r w:rsidRPr="00EE4E71">
        <w:rPr>
          <w:rFonts w:ascii="Garamond" w:hAnsi="Garamond"/>
        </w:rPr>
        <w:t xml:space="preserve"> Bra</w:t>
      </w:r>
      <w:r>
        <w:rPr>
          <w:rFonts w:ascii="Garamond" w:hAnsi="Garamond"/>
        </w:rPr>
        <w:t>d</w:t>
      </w:r>
      <w:r w:rsidRPr="00EE4E71">
        <w:rPr>
          <w:rFonts w:ascii="Garamond" w:hAnsi="Garamond"/>
        </w:rPr>
        <w:t>don-Mitchell</w:t>
      </w:r>
      <w:r>
        <w:rPr>
          <w:rFonts w:ascii="Garamond" w:hAnsi="Garamond"/>
        </w:rPr>
        <w:t xml:space="preserve"> (2004).</w:t>
      </w:r>
    </w:p>
  </w:footnote>
  <w:footnote w:id="38">
    <w:p w14:paraId="7271C46C" w14:textId="549093C4" w:rsidR="006471A1" w:rsidRPr="00CE3851" w:rsidRDefault="006471A1">
      <w:pPr>
        <w:pStyle w:val="FootnoteText"/>
        <w:rPr>
          <w:rFonts w:ascii="Garamond" w:hAnsi="Garamond"/>
        </w:rPr>
      </w:pPr>
      <w:r w:rsidRPr="00CE3851">
        <w:rPr>
          <w:rStyle w:val="FootnoteReference"/>
          <w:rFonts w:ascii="Garamond" w:hAnsi="Garamond"/>
        </w:rPr>
        <w:footnoteRef/>
      </w:r>
      <w:r w:rsidRPr="00CE3851">
        <w:rPr>
          <w:rFonts w:ascii="Garamond" w:hAnsi="Garamond"/>
        </w:rPr>
        <w:t xml:space="preserve"> For the record, I’m pretty sure my perceptual experiences don’t have any such content. </w:t>
      </w:r>
    </w:p>
  </w:footnote>
  <w:footnote w:id="39">
    <w:p w14:paraId="06B9440B" w14:textId="77777777" w:rsidR="006471A1" w:rsidRPr="00EE4E71" w:rsidRDefault="006471A1" w:rsidP="005855DE">
      <w:pPr>
        <w:pStyle w:val="FootnoteText"/>
        <w:rPr>
          <w:rFonts w:ascii="Garamond" w:hAnsi="Garamond"/>
        </w:rPr>
      </w:pPr>
      <w:r w:rsidRPr="00EE4E71">
        <w:rPr>
          <w:rStyle w:val="FootnoteReference"/>
          <w:rFonts w:ascii="Garamond" w:hAnsi="Garamond"/>
        </w:rPr>
        <w:footnoteRef/>
      </w:r>
      <w:r w:rsidRPr="00EE4E71">
        <w:rPr>
          <w:rFonts w:ascii="Garamond" w:hAnsi="Garamond"/>
        </w:rPr>
        <w:t xml:space="preserve"> </w:t>
      </w:r>
      <w:r w:rsidRPr="005B0C9F">
        <w:rPr>
          <w:rFonts w:ascii="Garamond" w:hAnsi="Garamond"/>
        </w:rPr>
        <w:t>Capacities to judge durations, for instance, have been found in</w:t>
      </w:r>
      <w:r w:rsidRPr="005B0C9F">
        <w:rPr>
          <w:rFonts w:ascii="Garamond" w:hAnsi="Garamond" w:cs="Times New Roman"/>
        </w:rPr>
        <w:t xml:space="preserve"> bumblebees (Boisvert &amp; Sherry,</w:t>
      </w:r>
      <w:r w:rsidRPr="005B0C9F">
        <w:rPr>
          <w:rFonts w:ascii="Garamond" w:hAnsi="Garamond"/>
        </w:rPr>
        <w:t xml:space="preserve"> </w:t>
      </w:r>
      <w:r w:rsidRPr="005B0C9F">
        <w:rPr>
          <w:rFonts w:ascii="Garamond" w:hAnsi="Garamond" w:cs="Times New Roman"/>
        </w:rPr>
        <w:t>2006), wasps (Schmidt &amp; Pak, 1991), fish (Higa &amp; Simm, 2004), hummingbirds (Henderson, Hurly, Bateson,</w:t>
      </w:r>
      <w:r w:rsidRPr="005B0C9F">
        <w:rPr>
          <w:rFonts w:ascii="Garamond" w:hAnsi="Garamond"/>
        </w:rPr>
        <w:t xml:space="preserve"> </w:t>
      </w:r>
      <w:r w:rsidRPr="005B0C9F">
        <w:rPr>
          <w:rFonts w:ascii="Garamond" w:hAnsi="Garamond" w:cs="Times New Roman"/>
        </w:rPr>
        <w:t>&amp; Healy, 2006), hens (Taylor, Haskell, Appleby, &amp; Waran, 2002), pigeons (W. A. Roberts, Cheng, &amp; Cohen,</w:t>
      </w:r>
      <w:r w:rsidRPr="005B0C9F">
        <w:rPr>
          <w:rFonts w:ascii="Garamond" w:hAnsi="Garamond"/>
        </w:rPr>
        <w:t xml:space="preserve"> </w:t>
      </w:r>
      <w:r w:rsidRPr="005B0C9F">
        <w:rPr>
          <w:rFonts w:ascii="Garamond" w:hAnsi="Garamond" w:cs="Times New Roman"/>
        </w:rPr>
        <w:t>1989), turtledoves (Lejeune &amp; Richelle, 1982), rats (S. Roberts, 1981) and possums (Sargisson, Lockhart,</w:t>
      </w:r>
      <w:r w:rsidRPr="005B0C9F">
        <w:rPr>
          <w:rFonts w:ascii="Garamond" w:hAnsi="Garamond"/>
        </w:rPr>
        <w:t xml:space="preserve"> </w:t>
      </w:r>
      <w:r w:rsidRPr="005B0C9F">
        <w:rPr>
          <w:rFonts w:ascii="Garamond" w:hAnsi="Garamond" w:cs="Times New Roman"/>
        </w:rPr>
        <w:t>McEwan, &amp; Bizo,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2E51"/>
    <w:multiLevelType w:val="hybridMultilevel"/>
    <w:tmpl w:val="CE483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96F63"/>
    <w:multiLevelType w:val="hybridMultilevel"/>
    <w:tmpl w:val="9ADC8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F170E"/>
    <w:multiLevelType w:val="hybridMultilevel"/>
    <w:tmpl w:val="4162CCE6"/>
    <w:lvl w:ilvl="0" w:tplc="15329ECE">
      <w:start w:val="1"/>
      <w:numFmt w:val="decimal"/>
      <w:lvlText w:val="%1."/>
      <w:lvlJc w:val="left"/>
      <w:pPr>
        <w:tabs>
          <w:tab w:val="num" w:pos="794"/>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160398">
    <w:abstractNumId w:val="1"/>
  </w:num>
  <w:num w:numId="2" w16cid:durableId="2044362523">
    <w:abstractNumId w:val="0"/>
  </w:num>
  <w:num w:numId="3" w16cid:durableId="147260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73"/>
    <w:rsid w:val="00000013"/>
    <w:rsid w:val="00000A64"/>
    <w:rsid w:val="00001274"/>
    <w:rsid w:val="000013F8"/>
    <w:rsid w:val="000017AB"/>
    <w:rsid w:val="00001D4A"/>
    <w:rsid w:val="000021CA"/>
    <w:rsid w:val="00003B55"/>
    <w:rsid w:val="000046DD"/>
    <w:rsid w:val="0000470D"/>
    <w:rsid w:val="00004B8B"/>
    <w:rsid w:val="00004BE3"/>
    <w:rsid w:val="00004F57"/>
    <w:rsid w:val="00005A9A"/>
    <w:rsid w:val="00005CE1"/>
    <w:rsid w:val="000069A8"/>
    <w:rsid w:val="00006E37"/>
    <w:rsid w:val="00007F4A"/>
    <w:rsid w:val="00010B91"/>
    <w:rsid w:val="0001125C"/>
    <w:rsid w:val="00011406"/>
    <w:rsid w:val="00011D42"/>
    <w:rsid w:val="00012038"/>
    <w:rsid w:val="0001284E"/>
    <w:rsid w:val="00013E98"/>
    <w:rsid w:val="00014AD6"/>
    <w:rsid w:val="000154E0"/>
    <w:rsid w:val="00015683"/>
    <w:rsid w:val="00016401"/>
    <w:rsid w:val="000174A5"/>
    <w:rsid w:val="00017F72"/>
    <w:rsid w:val="00020400"/>
    <w:rsid w:val="00020466"/>
    <w:rsid w:val="00021030"/>
    <w:rsid w:val="00021746"/>
    <w:rsid w:val="00022210"/>
    <w:rsid w:val="00022EF0"/>
    <w:rsid w:val="00023A67"/>
    <w:rsid w:val="00024A89"/>
    <w:rsid w:val="000259F6"/>
    <w:rsid w:val="00025C89"/>
    <w:rsid w:val="0002622D"/>
    <w:rsid w:val="00026321"/>
    <w:rsid w:val="00026FE7"/>
    <w:rsid w:val="00027098"/>
    <w:rsid w:val="00030008"/>
    <w:rsid w:val="000307F4"/>
    <w:rsid w:val="000310EC"/>
    <w:rsid w:val="000313BD"/>
    <w:rsid w:val="0003303A"/>
    <w:rsid w:val="000337CA"/>
    <w:rsid w:val="00036493"/>
    <w:rsid w:val="00036C3E"/>
    <w:rsid w:val="00037A95"/>
    <w:rsid w:val="000414CB"/>
    <w:rsid w:val="00041535"/>
    <w:rsid w:val="00041751"/>
    <w:rsid w:val="00041D5B"/>
    <w:rsid w:val="0004257A"/>
    <w:rsid w:val="000429DC"/>
    <w:rsid w:val="000436B9"/>
    <w:rsid w:val="00043F9F"/>
    <w:rsid w:val="00045822"/>
    <w:rsid w:val="00047595"/>
    <w:rsid w:val="00047E1F"/>
    <w:rsid w:val="00050008"/>
    <w:rsid w:val="000510EB"/>
    <w:rsid w:val="00051A07"/>
    <w:rsid w:val="00052921"/>
    <w:rsid w:val="00052D53"/>
    <w:rsid w:val="000534FC"/>
    <w:rsid w:val="00053EFD"/>
    <w:rsid w:val="00055C39"/>
    <w:rsid w:val="00056FEB"/>
    <w:rsid w:val="0005705F"/>
    <w:rsid w:val="000610B2"/>
    <w:rsid w:val="00061649"/>
    <w:rsid w:val="00063265"/>
    <w:rsid w:val="0006353A"/>
    <w:rsid w:val="00063F61"/>
    <w:rsid w:val="00064CBE"/>
    <w:rsid w:val="00065050"/>
    <w:rsid w:val="00065D48"/>
    <w:rsid w:val="0006663A"/>
    <w:rsid w:val="00066A5C"/>
    <w:rsid w:val="00067B9E"/>
    <w:rsid w:val="00070119"/>
    <w:rsid w:val="00070C02"/>
    <w:rsid w:val="00071526"/>
    <w:rsid w:val="00071729"/>
    <w:rsid w:val="00072949"/>
    <w:rsid w:val="00072C0A"/>
    <w:rsid w:val="0007677C"/>
    <w:rsid w:val="000768D1"/>
    <w:rsid w:val="000771B9"/>
    <w:rsid w:val="00077313"/>
    <w:rsid w:val="00077F83"/>
    <w:rsid w:val="000806E3"/>
    <w:rsid w:val="00080C07"/>
    <w:rsid w:val="00080CD3"/>
    <w:rsid w:val="00081681"/>
    <w:rsid w:val="00081B45"/>
    <w:rsid w:val="00081E3A"/>
    <w:rsid w:val="00082333"/>
    <w:rsid w:val="00084F3E"/>
    <w:rsid w:val="000854D8"/>
    <w:rsid w:val="00086779"/>
    <w:rsid w:val="00086E50"/>
    <w:rsid w:val="000871AD"/>
    <w:rsid w:val="00087C1B"/>
    <w:rsid w:val="000900BE"/>
    <w:rsid w:val="000925A1"/>
    <w:rsid w:val="00092AC2"/>
    <w:rsid w:val="000943D1"/>
    <w:rsid w:val="00094D72"/>
    <w:rsid w:val="00096C7B"/>
    <w:rsid w:val="00096E43"/>
    <w:rsid w:val="00097426"/>
    <w:rsid w:val="000A23E3"/>
    <w:rsid w:val="000A2E42"/>
    <w:rsid w:val="000A325E"/>
    <w:rsid w:val="000A53E5"/>
    <w:rsid w:val="000A550D"/>
    <w:rsid w:val="000A6030"/>
    <w:rsid w:val="000A7439"/>
    <w:rsid w:val="000A7CC5"/>
    <w:rsid w:val="000B1B03"/>
    <w:rsid w:val="000B1E52"/>
    <w:rsid w:val="000B2F43"/>
    <w:rsid w:val="000B3CB2"/>
    <w:rsid w:val="000B3D23"/>
    <w:rsid w:val="000B48E6"/>
    <w:rsid w:val="000B492B"/>
    <w:rsid w:val="000B53D8"/>
    <w:rsid w:val="000B69FF"/>
    <w:rsid w:val="000B70D7"/>
    <w:rsid w:val="000C0FBC"/>
    <w:rsid w:val="000C13C0"/>
    <w:rsid w:val="000C17E0"/>
    <w:rsid w:val="000C1FD9"/>
    <w:rsid w:val="000C2B1F"/>
    <w:rsid w:val="000C37E6"/>
    <w:rsid w:val="000C3972"/>
    <w:rsid w:val="000C47AD"/>
    <w:rsid w:val="000C512F"/>
    <w:rsid w:val="000C5A85"/>
    <w:rsid w:val="000C7D0A"/>
    <w:rsid w:val="000D1E8E"/>
    <w:rsid w:val="000D2326"/>
    <w:rsid w:val="000D268C"/>
    <w:rsid w:val="000D2DB4"/>
    <w:rsid w:val="000D3B55"/>
    <w:rsid w:val="000D4DB8"/>
    <w:rsid w:val="000D73AF"/>
    <w:rsid w:val="000D77FA"/>
    <w:rsid w:val="000E1CEB"/>
    <w:rsid w:val="000E2DB3"/>
    <w:rsid w:val="000E42F0"/>
    <w:rsid w:val="000E5ECE"/>
    <w:rsid w:val="000E605B"/>
    <w:rsid w:val="000E708F"/>
    <w:rsid w:val="000E78B1"/>
    <w:rsid w:val="000F08E7"/>
    <w:rsid w:val="000F0E2F"/>
    <w:rsid w:val="000F0F24"/>
    <w:rsid w:val="000F0FFA"/>
    <w:rsid w:val="000F3521"/>
    <w:rsid w:val="000F35FB"/>
    <w:rsid w:val="000F3605"/>
    <w:rsid w:val="000F370C"/>
    <w:rsid w:val="000F3B66"/>
    <w:rsid w:val="000F3FB6"/>
    <w:rsid w:val="000F6667"/>
    <w:rsid w:val="000F7DBF"/>
    <w:rsid w:val="001017F6"/>
    <w:rsid w:val="00101A31"/>
    <w:rsid w:val="0010234C"/>
    <w:rsid w:val="001028D1"/>
    <w:rsid w:val="00104BB5"/>
    <w:rsid w:val="00105087"/>
    <w:rsid w:val="0010684E"/>
    <w:rsid w:val="00106879"/>
    <w:rsid w:val="00107356"/>
    <w:rsid w:val="0010759C"/>
    <w:rsid w:val="00110263"/>
    <w:rsid w:val="00111D4E"/>
    <w:rsid w:val="00112078"/>
    <w:rsid w:val="00112A22"/>
    <w:rsid w:val="00112BDF"/>
    <w:rsid w:val="00112D07"/>
    <w:rsid w:val="00114068"/>
    <w:rsid w:val="0011436B"/>
    <w:rsid w:val="0011449C"/>
    <w:rsid w:val="001146D4"/>
    <w:rsid w:val="00115B67"/>
    <w:rsid w:val="00115E9A"/>
    <w:rsid w:val="00117861"/>
    <w:rsid w:val="001200E3"/>
    <w:rsid w:val="001211B9"/>
    <w:rsid w:val="0012186C"/>
    <w:rsid w:val="00121DEF"/>
    <w:rsid w:val="001224EC"/>
    <w:rsid w:val="00122526"/>
    <w:rsid w:val="001228AF"/>
    <w:rsid w:val="00123512"/>
    <w:rsid w:val="00123AD5"/>
    <w:rsid w:val="0012470F"/>
    <w:rsid w:val="00125CA8"/>
    <w:rsid w:val="00127F43"/>
    <w:rsid w:val="00130620"/>
    <w:rsid w:val="00130B33"/>
    <w:rsid w:val="00130EFC"/>
    <w:rsid w:val="00131FD4"/>
    <w:rsid w:val="00132C45"/>
    <w:rsid w:val="001342FD"/>
    <w:rsid w:val="001347B7"/>
    <w:rsid w:val="001400C5"/>
    <w:rsid w:val="001400F2"/>
    <w:rsid w:val="00141176"/>
    <w:rsid w:val="001416A9"/>
    <w:rsid w:val="0014204A"/>
    <w:rsid w:val="001424E4"/>
    <w:rsid w:val="00143E0E"/>
    <w:rsid w:val="001443DC"/>
    <w:rsid w:val="0014466A"/>
    <w:rsid w:val="00146884"/>
    <w:rsid w:val="00146AD9"/>
    <w:rsid w:val="001470C5"/>
    <w:rsid w:val="00152753"/>
    <w:rsid w:val="00152F2F"/>
    <w:rsid w:val="00153A61"/>
    <w:rsid w:val="00154AC6"/>
    <w:rsid w:val="00155556"/>
    <w:rsid w:val="00155BE0"/>
    <w:rsid w:val="00157042"/>
    <w:rsid w:val="00160620"/>
    <w:rsid w:val="00160657"/>
    <w:rsid w:val="001607DF"/>
    <w:rsid w:val="00161A2C"/>
    <w:rsid w:val="0016269D"/>
    <w:rsid w:val="0016316B"/>
    <w:rsid w:val="001636FC"/>
    <w:rsid w:val="00163A70"/>
    <w:rsid w:val="00163FD6"/>
    <w:rsid w:val="00165B3F"/>
    <w:rsid w:val="00165F32"/>
    <w:rsid w:val="0016649A"/>
    <w:rsid w:val="0016694F"/>
    <w:rsid w:val="00166B24"/>
    <w:rsid w:val="00166DD4"/>
    <w:rsid w:val="00167AAB"/>
    <w:rsid w:val="0017114E"/>
    <w:rsid w:val="00172C33"/>
    <w:rsid w:val="001734A2"/>
    <w:rsid w:val="00174CD9"/>
    <w:rsid w:val="00174E40"/>
    <w:rsid w:val="001763DF"/>
    <w:rsid w:val="001777BE"/>
    <w:rsid w:val="00177AAB"/>
    <w:rsid w:val="00177C66"/>
    <w:rsid w:val="001800D4"/>
    <w:rsid w:val="0018073A"/>
    <w:rsid w:val="001813DD"/>
    <w:rsid w:val="001814BB"/>
    <w:rsid w:val="00182599"/>
    <w:rsid w:val="001829E1"/>
    <w:rsid w:val="00183432"/>
    <w:rsid w:val="00183667"/>
    <w:rsid w:val="00184F34"/>
    <w:rsid w:val="00186281"/>
    <w:rsid w:val="0018645A"/>
    <w:rsid w:val="001866D6"/>
    <w:rsid w:val="0018705A"/>
    <w:rsid w:val="00187236"/>
    <w:rsid w:val="00187FAC"/>
    <w:rsid w:val="00191310"/>
    <w:rsid w:val="0019153F"/>
    <w:rsid w:val="00191F49"/>
    <w:rsid w:val="00192B41"/>
    <w:rsid w:val="00192D66"/>
    <w:rsid w:val="00192EB4"/>
    <w:rsid w:val="00193981"/>
    <w:rsid w:val="001945A7"/>
    <w:rsid w:val="00194E07"/>
    <w:rsid w:val="00194E13"/>
    <w:rsid w:val="00195060"/>
    <w:rsid w:val="001957AB"/>
    <w:rsid w:val="00196D97"/>
    <w:rsid w:val="001A0E21"/>
    <w:rsid w:val="001A1768"/>
    <w:rsid w:val="001A1DAD"/>
    <w:rsid w:val="001A241A"/>
    <w:rsid w:val="001A2477"/>
    <w:rsid w:val="001A252E"/>
    <w:rsid w:val="001A28FB"/>
    <w:rsid w:val="001A2924"/>
    <w:rsid w:val="001A350F"/>
    <w:rsid w:val="001A4860"/>
    <w:rsid w:val="001A5472"/>
    <w:rsid w:val="001A6316"/>
    <w:rsid w:val="001A7620"/>
    <w:rsid w:val="001A7BAB"/>
    <w:rsid w:val="001A7F8F"/>
    <w:rsid w:val="001B053D"/>
    <w:rsid w:val="001B1DB8"/>
    <w:rsid w:val="001B23B1"/>
    <w:rsid w:val="001B3915"/>
    <w:rsid w:val="001B3D3E"/>
    <w:rsid w:val="001B4304"/>
    <w:rsid w:val="001B5055"/>
    <w:rsid w:val="001B529F"/>
    <w:rsid w:val="001B5963"/>
    <w:rsid w:val="001B6076"/>
    <w:rsid w:val="001B622E"/>
    <w:rsid w:val="001B6549"/>
    <w:rsid w:val="001B66B0"/>
    <w:rsid w:val="001B6FF9"/>
    <w:rsid w:val="001C0891"/>
    <w:rsid w:val="001C27E0"/>
    <w:rsid w:val="001C2813"/>
    <w:rsid w:val="001C59C4"/>
    <w:rsid w:val="001C5E3F"/>
    <w:rsid w:val="001C6925"/>
    <w:rsid w:val="001D027E"/>
    <w:rsid w:val="001D04EE"/>
    <w:rsid w:val="001D2B5A"/>
    <w:rsid w:val="001D4EE6"/>
    <w:rsid w:val="001D53A3"/>
    <w:rsid w:val="001D54BD"/>
    <w:rsid w:val="001D5D1E"/>
    <w:rsid w:val="001D6331"/>
    <w:rsid w:val="001E0A49"/>
    <w:rsid w:val="001E1C05"/>
    <w:rsid w:val="001E1DA6"/>
    <w:rsid w:val="001E3961"/>
    <w:rsid w:val="001E4800"/>
    <w:rsid w:val="001E4950"/>
    <w:rsid w:val="001E62DE"/>
    <w:rsid w:val="001E6769"/>
    <w:rsid w:val="001F019F"/>
    <w:rsid w:val="001F02C8"/>
    <w:rsid w:val="001F0977"/>
    <w:rsid w:val="001F12E4"/>
    <w:rsid w:val="001F19D8"/>
    <w:rsid w:val="001F1ED0"/>
    <w:rsid w:val="001F2D51"/>
    <w:rsid w:val="001F3307"/>
    <w:rsid w:val="001F374C"/>
    <w:rsid w:val="001F3A75"/>
    <w:rsid w:val="001F50B3"/>
    <w:rsid w:val="001F57CD"/>
    <w:rsid w:val="001F64B7"/>
    <w:rsid w:val="001F6808"/>
    <w:rsid w:val="001F68C4"/>
    <w:rsid w:val="001F7D02"/>
    <w:rsid w:val="00200235"/>
    <w:rsid w:val="00200C5B"/>
    <w:rsid w:val="00200C91"/>
    <w:rsid w:val="0020107D"/>
    <w:rsid w:val="00201261"/>
    <w:rsid w:val="00202897"/>
    <w:rsid w:val="002044B3"/>
    <w:rsid w:val="002050D9"/>
    <w:rsid w:val="00206FA2"/>
    <w:rsid w:val="00207F4B"/>
    <w:rsid w:val="00210F65"/>
    <w:rsid w:val="00211C6F"/>
    <w:rsid w:val="00211CD2"/>
    <w:rsid w:val="00213D77"/>
    <w:rsid w:val="002147DD"/>
    <w:rsid w:val="00215050"/>
    <w:rsid w:val="002157D0"/>
    <w:rsid w:val="00215898"/>
    <w:rsid w:val="0021616B"/>
    <w:rsid w:val="002162FF"/>
    <w:rsid w:val="002170F7"/>
    <w:rsid w:val="00221686"/>
    <w:rsid w:val="0022171C"/>
    <w:rsid w:val="00221C15"/>
    <w:rsid w:val="00221FD0"/>
    <w:rsid w:val="002244A4"/>
    <w:rsid w:val="00224DF4"/>
    <w:rsid w:val="00225919"/>
    <w:rsid w:val="00225A30"/>
    <w:rsid w:val="00225FD7"/>
    <w:rsid w:val="0022622E"/>
    <w:rsid w:val="00226336"/>
    <w:rsid w:val="0022680B"/>
    <w:rsid w:val="00226DD0"/>
    <w:rsid w:val="00230356"/>
    <w:rsid w:val="0023076B"/>
    <w:rsid w:val="0023159F"/>
    <w:rsid w:val="00231765"/>
    <w:rsid w:val="00232242"/>
    <w:rsid w:val="00233605"/>
    <w:rsid w:val="00234B91"/>
    <w:rsid w:val="00234E4D"/>
    <w:rsid w:val="002375F7"/>
    <w:rsid w:val="00240E88"/>
    <w:rsid w:val="00241959"/>
    <w:rsid w:val="00242A03"/>
    <w:rsid w:val="00243C10"/>
    <w:rsid w:val="00244036"/>
    <w:rsid w:val="0024420A"/>
    <w:rsid w:val="00246002"/>
    <w:rsid w:val="00250295"/>
    <w:rsid w:val="0025136F"/>
    <w:rsid w:val="0025322D"/>
    <w:rsid w:val="00254249"/>
    <w:rsid w:val="00254894"/>
    <w:rsid w:val="00254E74"/>
    <w:rsid w:val="00255345"/>
    <w:rsid w:val="00255DCC"/>
    <w:rsid w:val="002572C9"/>
    <w:rsid w:val="00257649"/>
    <w:rsid w:val="002619FF"/>
    <w:rsid w:val="00261C4D"/>
    <w:rsid w:val="00262D47"/>
    <w:rsid w:val="0026399E"/>
    <w:rsid w:val="00263A68"/>
    <w:rsid w:val="00263D19"/>
    <w:rsid w:val="002642BA"/>
    <w:rsid w:val="00264D26"/>
    <w:rsid w:val="00264F5D"/>
    <w:rsid w:val="00265B7A"/>
    <w:rsid w:val="002664A5"/>
    <w:rsid w:val="00266DA3"/>
    <w:rsid w:val="0026711B"/>
    <w:rsid w:val="002675D7"/>
    <w:rsid w:val="0027281C"/>
    <w:rsid w:val="00272FAB"/>
    <w:rsid w:val="00273476"/>
    <w:rsid w:val="00273CA5"/>
    <w:rsid w:val="00276F78"/>
    <w:rsid w:val="00280142"/>
    <w:rsid w:val="00280C18"/>
    <w:rsid w:val="00281C3D"/>
    <w:rsid w:val="0028359A"/>
    <w:rsid w:val="002860D1"/>
    <w:rsid w:val="00286396"/>
    <w:rsid w:val="00287875"/>
    <w:rsid w:val="00291028"/>
    <w:rsid w:val="002931C9"/>
    <w:rsid w:val="00294FE8"/>
    <w:rsid w:val="002959B9"/>
    <w:rsid w:val="00295D24"/>
    <w:rsid w:val="002966E6"/>
    <w:rsid w:val="002A1383"/>
    <w:rsid w:val="002A13EF"/>
    <w:rsid w:val="002A16D8"/>
    <w:rsid w:val="002A17DB"/>
    <w:rsid w:val="002A1A6B"/>
    <w:rsid w:val="002A1A97"/>
    <w:rsid w:val="002A1EA8"/>
    <w:rsid w:val="002A318B"/>
    <w:rsid w:val="002A4EAB"/>
    <w:rsid w:val="002A5186"/>
    <w:rsid w:val="002A5201"/>
    <w:rsid w:val="002A5B3D"/>
    <w:rsid w:val="002A681A"/>
    <w:rsid w:val="002A69F0"/>
    <w:rsid w:val="002A6D68"/>
    <w:rsid w:val="002A71DB"/>
    <w:rsid w:val="002B05AB"/>
    <w:rsid w:val="002B0E04"/>
    <w:rsid w:val="002B1C76"/>
    <w:rsid w:val="002B1C8F"/>
    <w:rsid w:val="002B1CA2"/>
    <w:rsid w:val="002B2961"/>
    <w:rsid w:val="002B302C"/>
    <w:rsid w:val="002B3E42"/>
    <w:rsid w:val="002B4190"/>
    <w:rsid w:val="002B53CF"/>
    <w:rsid w:val="002B7DFC"/>
    <w:rsid w:val="002C0B32"/>
    <w:rsid w:val="002C1A18"/>
    <w:rsid w:val="002C1F31"/>
    <w:rsid w:val="002C3761"/>
    <w:rsid w:val="002C3E58"/>
    <w:rsid w:val="002C4B45"/>
    <w:rsid w:val="002C4C80"/>
    <w:rsid w:val="002C5356"/>
    <w:rsid w:val="002D06AB"/>
    <w:rsid w:val="002D0946"/>
    <w:rsid w:val="002D1448"/>
    <w:rsid w:val="002D224A"/>
    <w:rsid w:val="002D2443"/>
    <w:rsid w:val="002D32E3"/>
    <w:rsid w:val="002D35CA"/>
    <w:rsid w:val="002D3951"/>
    <w:rsid w:val="002D3F04"/>
    <w:rsid w:val="002D4731"/>
    <w:rsid w:val="002D4811"/>
    <w:rsid w:val="002D4E85"/>
    <w:rsid w:val="002D4EAA"/>
    <w:rsid w:val="002D524E"/>
    <w:rsid w:val="002D52C2"/>
    <w:rsid w:val="002D6EBF"/>
    <w:rsid w:val="002D7121"/>
    <w:rsid w:val="002D7466"/>
    <w:rsid w:val="002D7EB8"/>
    <w:rsid w:val="002E04BC"/>
    <w:rsid w:val="002E4F28"/>
    <w:rsid w:val="002E638A"/>
    <w:rsid w:val="002E684C"/>
    <w:rsid w:val="002F03FD"/>
    <w:rsid w:val="002F061D"/>
    <w:rsid w:val="002F08BF"/>
    <w:rsid w:val="002F15AA"/>
    <w:rsid w:val="002F17BD"/>
    <w:rsid w:val="002F2F54"/>
    <w:rsid w:val="002F363F"/>
    <w:rsid w:val="002F3754"/>
    <w:rsid w:val="002F5524"/>
    <w:rsid w:val="002F5531"/>
    <w:rsid w:val="002F5B10"/>
    <w:rsid w:val="002F6235"/>
    <w:rsid w:val="002F679B"/>
    <w:rsid w:val="002F6ED4"/>
    <w:rsid w:val="00300244"/>
    <w:rsid w:val="003002B2"/>
    <w:rsid w:val="00300840"/>
    <w:rsid w:val="00302693"/>
    <w:rsid w:val="00302AE3"/>
    <w:rsid w:val="00304191"/>
    <w:rsid w:val="003059AB"/>
    <w:rsid w:val="00306268"/>
    <w:rsid w:val="0030685D"/>
    <w:rsid w:val="00306B42"/>
    <w:rsid w:val="00307762"/>
    <w:rsid w:val="00307C97"/>
    <w:rsid w:val="00310570"/>
    <w:rsid w:val="00311956"/>
    <w:rsid w:val="00311CD7"/>
    <w:rsid w:val="0031211E"/>
    <w:rsid w:val="0031235E"/>
    <w:rsid w:val="00313047"/>
    <w:rsid w:val="00314728"/>
    <w:rsid w:val="00315118"/>
    <w:rsid w:val="00315793"/>
    <w:rsid w:val="00315C29"/>
    <w:rsid w:val="0031614F"/>
    <w:rsid w:val="00316524"/>
    <w:rsid w:val="00316D80"/>
    <w:rsid w:val="003206FC"/>
    <w:rsid w:val="00320FAD"/>
    <w:rsid w:val="0032187E"/>
    <w:rsid w:val="00322026"/>
    <w:rsid w:val="003238FD"/>
    <w:rsid w:val="00324723"/>
    <w:rsid w:val="00324BF4"/>
    <w:rsid w:val="003253F2"/>
    <w:rsid w:val="00325934"/>
    <w:rsid w:val="003263DB"/>
    <w:rsid w:val="00326E96"/>
    <w:rsid w:val="00327526"/>
    <w:rsid w:val="003308EC"/>
    <w:rsid w:val="00330A2A"/>
    <w:rsid w:val="00330A9B"/>
    <w:rsid w:val="003311F6"/>
    <w:rsid w:val="00331684"/>
    <w:rsid w:val="0033201E"/>
    <w:rsid w:val="003331DA"/>
    <w:rsid w:val="0033356C"/>
    <w:rsid w:val="00333B7E"/>
    <w:rsid w:val="00333D98"/>
    <w:rsid w:val="0033440C"/>
    <w:rsid w:val="0033463F"/>
    <w:rsid w:val="003349B8"/>
    <w:rsid w:val="00335A2D"/>
    <w:rsid w:val="00335FA0"/>
    <w:rsid w:val="00336259"/>
    <w:rsid w:val="003367D2"/>
    <w:rsid w:val="00336D21"/>
    <w:rsid w:val="00337B85"/>
    <w:rsid w:val="0034076D"/>
    <w:rsid w:val="00341F73"/>
    <w:rsid w:val="003421DE"/>
    <w:rsid w:val="0034221B"/>
    <w:rsid w:val="00343314"/>
    <w:rsid w:val="00343454"/>
    <w:rsid w:val="0034376F"/>
    <w:rsid w:val="00343BB6"/>
    <w:rsid w:val="00344DBF"/>
    <w:rsid w:val="00345FEE"/>
    <w:rsid w:val="003519E5"/>
    <w:rsid w:val="00352771"/>
    <w:rsid w:val="00352F68"/>
    <w:rsid w:val="00352FAB"/>
    <w:rsid w:val="003537A9"/>
    <w:rsid w:val="00354A5F"/>
    <w:rsid w:val="003553A7"/>
    <w:rsid w:val="00356015"/>
    <w:rsid w:val="003568F5"/>
    <w:rsid w:val="00356A26"/>
    <w:rsid w:val="00357F79"/>
    <w:rsid w:val="0036094A"/>
    <w:rsid w:val="00361334"/>
    <w:rsid w:val="003613A0"/>
    <w:rsid w:val="0036199B"/>
    <w:rsid w:val="00361E57"/>
    <w:rsid w:val="003621E8"/>
    <w:rsid w:val="003635CB"/>
    <w:rsid w:val="003637AE"/>
    <w:rsid w:val="00363928"/>
    <w:rsid w:val="00364541"/>
    <w:rsid w:val="00364D73"/>
    <w:rsid w:val="0036562B"/>
    <w:rsid w:val="003658B3"/>
    <w:rsid w:val="00366026"/>
    <w:rsid w:val="003660A3"/>
    <w:rsid w:val="0037096C"/>
    <w:rsid w:val="003719E0"/>
    <w:rsid w:val="00371D3C"/>
    <w:rsid w:val="003728AD"/>
    <w:rsid w:val="003732F1"/>
    <w:rsid w:val="00374710"/>
    <w:rsid w:val="00376BE8"/>
    <w:rsid w:val="00376E98"/>
    <w:rsid w:val="00377504"/>
    <w:rsid w:val="0038156D"/>
    <w:rsid w:val="00381C8F"/>
    <w:rsid w:val="00381E05"/>
    <w:rsid w:val="00382676"/>
    <w:rsid w:val="003838B8"/>
    <w:rsid w:val="003844F8"/>
    <w:rsid w:val="00384F56"/>
    <w:rsid w:val="00385301"/>
    <w:rsid w:val="00385472"/>
    <w:rsid w:val="00385952"/>
    <w:rsid w:val="00385B73"/>
    <w:rsid w:val="00386AF4"/>
    <w:rsid w:val="003874F6"/>
    <w:rsid w:val="003878DD"/>
    <w:rsid w:val="003900C1"/>
    <w:rsid w:val="00390AA0"/>
    <w:rsid w:val="003911E9"/>
    <w:rsid w:val="0039168D"/>
    <w:rsid w:val="00391F65"/>
    <w:rsid w:val="003924AE"/>
    <w:rsid w:val="00392A2A"/>
    <w:rsid w:val="00392B8B"/>
    <w:rsid w:val="00393545"/>
    <w:rsid w:val="00393BDF"/>
    <w:rsid w:val="0039494A"/>
    <w:rsid w:val="0039569B"/>
    <w:rsid w:val="0039576F"/>
    <w:rsid w:val="0039754C"/>
    <w:rsid w:val="00397B2A"/>
    <w:rsid w:val="003A0E13"/>
    <w:rsid w:val="003A10B1"/>
    <w:rsid w:val="003A1579"/>
    <w:rsid w:val="003A15D1"/>
    <w:rsid w:val="003A29EE"/>
    <w:rsid w:val="003A2D51"/>
    <w:rsid w:val="003A3012"/>
    <w:rsid w:val="003A3418"/>
    <w:rsid w:val="003A4EE9"/>
    <w:rsid w:val="003A5CE6"/>
    <w:rsid w:val="003A635F"/>
    <w:rsid w:val="003A70FC"/>
    <w:rsid w:val="003A7F05"/>
    <w:rsid w:val="003B029E"/>
    <w:rsid w:val="003B217E"/>
    <w:rsid w:val="003B2D24"/>
    <w:rsid w:val="003B3A22"/>
    <w:rsid w:val="003B46F4"/>
    <w:rsid w:val="003B48AF"/>
    <w:rsid w:val="003B4E39"/>
    <w:rsid w:val="003B510A"/>
    <w:rsid w:val="003B66E8"/>
    <w:rsid w:val="003B6B00"/>
    <w:rsid w:val="003B6FA0"/>
    <w:rsid w:val="003B74A0"/>
    <w:rsid w:val="003B7FE9"/>
    <w:rsid w:val="003C10BA"/>
    <w:rsid w:val="003C1B1C"/>
    <w:rsid w:val="003C25C9"/>
    <w:rsid w:val="003C2956"/>
    <w:rsid w:val="003C3235"/>
    <w:rsid w:val="003C3AB5"/>
    <w:rsid w:val="003C4187"/>
    <w:rsid w:val="003C4EA4"/>
    <w:rsid w:val="003C632C"/>
    <w:rsid w:val="003C6966"/>
    <w:rsid w:val="003C69A5"/>
    <w:rsid w:val="003C71AE"/>
    <w:rsid w:val="003D093F"/>
    <w:rsid w:val="003D17ED"/>
    <w:rsid w:val="003D1F61"/>
    <w:rsid w:val="003D2C4F"/>
    <w:rsid w:val="003D399D"/>
    <w:rsid w:val="003D3E00"/>
    <w:rsid w:val="003D5A70"/>
    <w:rsid w:val="003D5CA4"/>
    <w:rsid w:val="003D5EE6"/>
    <w:rsid w:val="003D6622"/>
    <w:rsid w:val="003E0C08"/>
    <w:rsid w:val="003E1591"/>
    <w:rsid w:val="003E2815"/>
    <w:rsid w:val="003E296C"/>
    <w:rsid w:val="003E38EC"/>
    <w:rsid w:val="003E4357"/>
    <w:rsid w:val="003E4AE0"/>
    <w:rsid w:val="003F07FD"/>
    <w:rsid w:val="003F2583"/>
    <w:rsid w:val="003F3AF4"/>
    <w:rsid w:val="003F4863"/>
    <w:rsid w:val="003F4C48"/>
    <w:rsid w:val="003F4E7F"/>
    <w:rsid w:val="003F5B17"/>
    <w:rsid w:val="003F63F6"/>
    <w:rsid w:val="003F67D4"/>
    <w:rsid w:val="003F77DA"/>
    <w:rsid w:val="003F78E8"/>
    <w:rsid w:val="003F7EE3"/>
    <w:rsid w:val="004009BA"/>
    <w:rsid w:val="004018F5"/>
    <w:rsid w:val="00401C9D"/>
    <w:rsid w:val="00402282"/>
    <w:rsid w:val="004025F8"/>
    <w:rsid w:val="004027E5"/>
    <w:rsid w:val="004028B0"/>
    <w:rsid w:val="00402A7A"/>
    <w:rsid w:val="0040312A"/>
    <w:rsid w:val="00403EFD"/>
    <w:rsid w:val="004049B7"/>
    <w:rsid w:val="0040729E"/>
    <w:rsid w:val="00410831"/>
    <w:rsid w:val="0041294D"/>
    <w:rsid w:val="00412CE4"/>
    <w:rsid w:val="004130C4"/>
    <w:rsid w:val="0041327D"/>
    <w:rsid w:val="004141A4"/>
    <w:rsid w:val="004144DA"/>
    <w:rsid w:val="00414B2D"/>
    <w:rsid w:val="00416179"/>
    <w:rsid w:val="00416B5F"/>
    <w:rsid w:val="00417592"/>
    <w:rsid w:val="004175E8"/>
    <w:rsid w:val="00417F51"/>
    <w:rsid w:val="00421BF8"/>
    <w:rsid w:val="00424DCB"/>
    <w:rsid w:val="00426811"/>
    <w:rsid w:val="00427A24"/>
    <w:rsid w:val="00427D2A"/>
    <w:rsid w:val="004308AF"/>
    <w:rsid w:val="00430F96"/>
    <w:rsid w:val="00431B58"/>
    <w:rsid w:val="00433A40"/>
    <w:rsid w:val="00434A5B"/>
    <w:rsid w:val="00440DBA"/>
    <w:rsid w:val="004412F6"/>
    <w:rsid w:val="0044177B"/>
    <w:rsid w:val="00441CE0"/>
    <w:rsid w:val="00442026"/>
    <w:rsid w:val="0044267D"/>
    <w:rsid w:val="004439F4"/>
    <w:rsid w:val="004449C3"/>
    <w:rsid w:val="004452EE"/>
    <w:rsid w:val="004456CB"/>
    <w:rsid w:val="00446FC8"/>
    <w:rsid w:val="00450BDA"/>
    <w:rsid w:val="00450CDB"/>
    <w:rsid w:val="00452C02"/>
    <w:rsid w:val="00454166"/>
    <w:rsid w:val="004546AA"/>
    <w:rsid w:val="00456B1C"/>
    <w:rsid w:val="00457400"/>
    <w:rsid w:val="00457DA2"/>
    <w:rsid w:val="004600D1"/>
    <w:rsid w:val="0046036B"/>
    <w:rsid w:val="004612D6"/>
    <w:rsid w:val="0046138B"/>
    <w:rsid w:val="00461608"/>
    <w:rsid w:val="004619DA"/>
    <w:rsid w:val="00461D64"/>
    <w:rsid w:val="004620AE"/>
    <w:rsid w:val="00462690"/>
    <w:rsid w:val="004633DA"/>
    <w:rsid w:val="0046393F"/>
    <w:rsid w:val="004644EA"/>
    <w:rsid w:val="00464879"/>
    <w:rsid w:val="00465072"/>
    <w:rsid w:val="00465C3A"/>
    <w:rsid w:val="00466647"/>
    <w:rsid w:val="0046799E"/>
    <w:rsid w:val="00467DBE"/>
    <w:rsid w:val="00470163"/>
    <w:rsid w:val="00470220"/>
    <w:rsid w:val="00470F0C"/>
    <w:rsid w:val="004710A6"/>
    <w:rsid w:val="00471119"/>
    <w:rsid w:val="00473A5A"/>
    <w:rsid w:val="004753CC"/>
    <w:rsid w:val="00475694"/>
    <w:rsid w:val="0047577A"/>
    <w:rsid w:val="00475AAB"/>
    <w:rsid w:val="0047740D"/>
    <w:rsid w:val="00477906"/>
    <w:rsid w:val="004801B8"/>
    <w:rsid w:val="00480647"/>
    <w:rsid w:val="00480A52"/>
    <w:rsid w:val="00480CC0"/>
    <w:rsid w:val="00482668"/>
    <w:rsid w:val="00482B0A"/>
    <w:rsid w:val="00482DA3"/>
    <w:rsid w:val="00484B0A"/>
    <w:rsid w:val="004850E3"/>
    <w:rsid w:val="00486347"/>
    <w:rsid w:val="004864B8"/>
    <w:rsid w:val="0048666D"/>
    <w:rsid w:val="004871C2"/>
    <w:rsid w:val="00487F1D"/>
    <w:rsid w:val="0049016A"/>
    <w:rsid w:val="00490358"/>
    <w:rsid w:val="004903F3"/>
    <w:rsid w:val="00491251"/>
    <w:rsid w:val="00491573"/>
    <w:rsid w:val="0049293D"/>
    <w:rsid w:val="00494DE3"/>
    <w:rsid w:val="00494E44"/>
    <w:rsid w:val="00495A10"/>
    <w:rsid w:val="00495C11"/>
    <w:rsid w:val="00495CD8"/>
    <w:rsid w:val="00495F91"/>
    <w:rsid w:val="004969C8"/>
    <w:rsid w:val="0049714D"/>
    <w:rsid w:val="004A085C"/>
    <w:rsid w:val="004A2D93"/>
    <w:rsid w:val="004A3B3D"/>
    <w:rsid w:val="004A3B86"/>
    <w:rsid w:val="004A5BDF"/>
    <w:rsid w:val="004A6377"/>
    <w:rsid w:val="004A645C"/>
    <w:rsid w:val="004A768C"/>
    <w:rsid w:val="004A7CB4"/>
    <w:rsid w:val="004A7F7D"/>
    <w:rsid w:val="004B0381"/>
    <w:rsid w:val="004B08F8"/>
    <w:rsid w:val="004B175A"/>
    <w:rsid w:val="004B3432"/>
    <w:rsid w:val="004B3780"/>
    <w:rsid w:val="004B3900"/>
    <w:rsid w:val="004B4D61"/>
    <w:rsid w:val="004B5077"/>
    <w:rsid w:val="004B68A8"/>
    <w:rsid w:val="004B73CF"/>
    <w:rsid w:val="004B7508"/>
    <w:rsid w:val="004C03B1"/>
    <w:rsid w:val="004C169C"/>
    <w:rsid w:val="004C1925"/>
    <w:rsid w:val="004C2E70"/>
    <w:rsid w:val="004C4B2D"/>
    <w:rsid w:val="004C517F"/>
    <w:rsid w:val="004C546E"/>
    <w:rsid w:val="004C5725"/>
    <w:rsid w:val="004C6E12"/>
    <w:rsid w:val="004D02DB"/>
    <w:rsid w:val="004D0E99"/>
    <w:rsid w:val="004D15DA"/>
    <w:rsid w:val="004D17D6"/>
    <w:rsid w:val="004D1814"/>
    <w:rsid w:val="004D2315"/>
    <w:rsid w:val="004D3458"/>
    <w:rsid w:val="004D3691"/>
    <w:rsid w:val="004D39BC"/>
    <w:rsid w:val="004D3D95"/>
    <w:rsid w:val="004D4AF1"/>
    <w:rsid w:val="004D5503"/>
    <w:rsid w:val="004D5DCA"/>
    <w:rsid w:val="004E1367"/>
    <w:rsid w:val="004E13EA"/>
    <w:rsid w:val="004E2482"/>
    <w:rsid w:val="004E32C8"/>
    <w:rsid w:val="004E35C3"/>
    <w:rsid w:val="004E4DE4"/>
    <w:rsid w:val="004E5406"/>
    <w:rsid w:val="004E5C70"/>
    <w:rsid w:val="004E5D1C"/>
    <w:rsid w:val="004E5F24"/>
    <w:rsid w:val="004E798F"/>
    <w:rsid w:val="004E7AEA"/>
    <w:rsid w:val="004E7F66"/>
    <w:rsid w:val="004E7F87"/>
    <w:rsid w:val="004F01F5"/>
    <w:rsid w:val="004F0FAF"/>
    <w:rsid w:val="004F2D08"/>
    <w:rsid w:val="004F4698"/>
    <w:rsid w:val="004F4EAB"/>
    <w:rsid w:val="004F5440"/>
    <w:rsid w:val="004F54AB"/>
    <w:rsid w:val="004F5792"/>
    <w:rsid w:val="004F5D1D"/>
    <w:rsid w:val="004F6A88"/>
    <w:rsid w:val="004F75F0"/>
    <w:rsid w:val="005000AE"/>
    <w:rsid w:val="0050064C"/>
    <w:rsid w:val="005022B4"/>
    <w:rsid w:val="0050367C"/>
    <w:rsid w:val="005061BA"/>
    <w:rsid w:val="005062FB"/>
    <w:rsid w:val="00506411"/>
    <w:rsid w:val="0050688A"/>
    <w:rsid w:val="00507F3B"/>
    <w:rsid w:val="005102A9"/>
    <w:rsid w:val="00511122"/>
    <w:rsid w:val="00511813"/>
    <w:rsid w:val="00513D69"/>
    <w:rsid w:val="00515577"/>
    <w:rsid w:val="005155C3"/>
    <w:rsid w:val="00515E1A"/>
    <w:rsid w:val="0051635B"/>
    <w:rsid w:val="00517FF8"/>
    <w:rsid w:val="005204CB"/>
    <w:rsid w:val="005207C7"/>
    <w:rsid w:val="00521931"/>
    <w:rsid w:val="00522530"/>
    <w:rsid w:val="00523622"/>
    <w:rsid w:val="00523DD0"/>
    <w:rsid w:val="005240BC"/>
    <w:rsid w:val="00525BE5"/>
    <w:rsid w:val="00526851"/>
    <w:rsid w:val="005268A8"/>
    <w:rsid w:val="005275E6"/>
    <w:rsid w:val="00527A82"/>
    <w:rsid w:val="005308D2"/>
    <w:rsid w:val="00530A99"/>
    <w:rsid w:val="0053154C"/>
    <w:rsid w:val="00531A32"/>
    <w:rsid w:val="00532034"/>
    <w:rsid w:val="00532225"/>
    <w:rsid w:val="0053291C"/>
    <w:rsid w:val="00533C30"/>
    <w:rsid w:val="00534921"/>
    <w:rsid w:val="00535105"/>
    <w:rsid w:val="0053590B"/>
    <w:rsid w:val="0053718F"/>
    <w:rsid w:val="0053745E"/>
    <w:rsid w:val="00540A22"/>
    <w:rsid w:val="00543134"/>
    <w:rsid w:val="00543821"/>
    <w:rsid w:val="00543FA9"/>
    <w:rsid w:val="005463F8"/>
    <w:rsid w:val="00546B0E"/>
    <w:rsid w:val="00551206"/>
    <w:rsid w:val="00551522"/>
    <w:rsid w:val="00551890"/>
    <w:rsid w:val="005523F8"/>
    <w:rsid w:val="00552630"/>
    <w:rsid w:val="00554519"/>
    <w:rsid w:val="005545C0"/>
    <w:rsid w:val="00555933"/>
    <w:rsid w:val="00555CFB"/>
    <w:rsid w:val="00557A15"/>
    <w:rsid w:val="005608D3"/>
    <w:rsid w:val="005625C0"/>
    <w:rsid w:val="00563050"/>
    <w:rsid w:val="00565789"/>
    <w:rsid w:val="005658D7"/>
    <w:rsid w:val="005661C8"/>
    <w:rsid w:val="00566441"/>
    <w:rsid w:val="00567486"/>
    <w:rsid w:val="00570424"/>
    <w:rsid w:val="00570524"/>
    <w:rsid w:val="00570D54"/>
    <w:rsid w:val="005713B3"/>
    <w:rsid w:val="0057265A"/>
    <w:rsid w:val="00574100"/>
    <w:rsid w:val="00574D93"/>
    <w:rsid w:val="00575581"/>
    <w:rsid w:val="00577AAC"/>
    <w:rsid w:val="00577F0E"/>
    <w:rsid w:val="00581306"/>
    <w:rsid w:val="0058181A"/>
    <w:rsid w:val="00582C35"/>
    <w:rsid w:val="00583064"/>
    <w:rsid w:val="005838B4"/>
    <w:rsid w:val="00584281"/>
    <w:rsid w:val="00585440"/>
    <w:rsid w:val="005855DE"/>
    <w:rsid w:val="00585793"/>
    <w:rsid w:val="00585B0E"/>
    <w:rsid w:val="005860B3"/>
    <w:rsid w:val="00587BE5"/>
    <w:rsid w:val="00590FBB"/>
    <w:rsid w:val="00591491"/>
    <w:rsid w:val="00591E06"/>
    <w:rsid w:val="00594BA3"/>
    <w:rsid w:val="00595C18"/>
    <w:rsid w:val="0059619A"/>
    <w:rsid w:val="00596497"/>
    <w:rsid w:val="00597081"/>
    <w:rsid w:val="00597A3B"/>
    <w:rsid w:val="005A2848"/>
    <w:rsid w:val="005A352B"/>
    <w:rsid w:val="005A3878"/>
    <w:rsid w:val="005A39FA"/>
    <w:rsid w:val="005A4B8D"/>
    <w:rsid w:val="005A5370"/>
    <w:rsid w:val="005A710D"/>
    <w:rsid w:val="005A7D0E"/>
    <w:rsid w:val="005A7D41"/>
    <w:rsid w:val="005B03A1"/>
    <w:rsid w:val="005B042C"/>
    <w:rsid w:val="005B0C9F"/>
    <w:rsid w:val="005B10A8"/>
    <w:rsid w:val="005B2416"/>
    <w:rsid w:val="005B3258"/>
    <w:rsid w:val="005B3AE7"/>
    <w:rsid w:val="005B41EF"/>
    <w:rsid w:val="005B49B5"/>
    <w:rsid w:val="005B5C0D"/>
    <w:rsid w:val="005B6090"/>
    <w:rsid w:val="005B7CC6"/>
    <w:rsid w:val="005C0224"/>
    <w:rsid w:val="005C046B"/>
    <w:rsid w:val="005C0B34"/>
    <w:rsid w:val="005C1234"/>
    <w:rsid w:val="005C1C3F"/>
    <w:rsid w:val="005C1C40"/>
    <w:rsid w:val="005C2D07"/>
    <w:rsid w:val="005C2D98"/>
    <w:rsid w:val="005C363A"/>
    <w:rsid w:val="005C4D3C"/>
    <w:rsid w:val="005C4EDC"/>
    <w:rsid w:val="005C5465"/>
    <w:rsid w:val="005C6662"/>
    <w:rsid w:val="005C6990"/>
    <w:rsid w:val="005C762E"/>
    <w:rsid w:val="005C7F19"/>
    <w:rsid w:val="005D270A"/>
    <w:rsid w:val="005D46A7"/>
    <w:rsid w:val="005D618E"/>
    <w:rsid w:val="005D7357"/>
    <w:rsid w:val="005D758E"/>
    <w:rsid w:val="005E0363"/>
    <w:rsid w:val="005E05FA"/>
    <w:rsid w:val="005E12C9"/>
    <w:rsid w:val="005E1A0A"/>
    <w:rsid w:val="005E1D1E"/>
    <w:rsid w:val="005E2605"/>
    <w:rsid w:val="005E27B0"/>
    <w:rsid w:val="005E2F1B"/>
    <w:rsid w:val="005E3163"/>
    <w:rsid w:val="005E339F"/>
    <w:rsid w:val="005E3517"/>
    <w:rsid w:val="005E3AA3"/>
    <w:rsid w:val="005E3F0C"/>
    <w:rsid w:val="005E57D7"/>
    <w:rsid w:val="005E5B87"/>
    <w:rsid w:val="005F01FD"/>
    <w:rsid w:val="005F07C7"/>
    <w:rsid w:val="005F1115"/>
    <w:rsid w:val="005F1953"/>
    <w:rsid w:val="005F1D40"/>
    <w:rsid w:val="005F2E7F"/>
    <w:rsid w:val="005F36D7"/>
    <w:rsid w:val="005F4661"/>
    <w:rsid w:val="005F636E"/>
    <w:rsid w:val="005F755E"/>
    <w:rsid w:val="005F7F62"/>
    <w:rsid w:val="00601019"/>
    <w:rsid w:val="00601145"/>
    <w:rsid w:val="00601AE0"/>
    <w:rsid w:val="006027C5"/>
    <w:rsid w:val="00602AB9"/>
    <w:rsid w:val="00602E7B"/>
    <w:rsid w:val="00602ECD"/>
    <w:rsid w:val="00603B35"/>
    <w:rsid w:val="00603D94"/>
    <w:rsid w:val="006044B5"/>
    <w:rsid w:val="00604B39"/>
    <w:rsid w:val="0060556F"/>
    <w:rsid w:val="00605D47"/>
    <w:rsid w:val="00606271"/>
    <w:rsid w:val="00606793"/>
    <w:rsid w:val="0061041A"/>
    <w:rsid w:val="006116B1"/>
    <w:rsid w:val="00612327"/>
    <w:rsid w:val="0061256B"/>
    <w:rsid w:val="00612F79"/>
    <w:rsid w:val="00614921"/>
    <w:rsid w:val="00614D70"/>
    <w:rsid w:val="0061573A"/>
    <w:rsid w:val="00615CC4"/>
    <w:rsid w:val="006165B0"/>
    <w:rsid w:val="00621CA8"/>
    <w:rsid w:val="006221A7"/>
    <w:rsid w:val="00623173"/>
    <w:rsid w:val="006231D6"/>
    <w:rsid w:val="00623235"/>
    <w:rsid w:val="00623AEA"/>
    <w:rsid w:val="00624E42"/>
    <w:rsid w:val="0062570C"/>
    <w:rsid w:val="00630FB4"/>
    <w:rsid w:val="00631065"/>
    <w:rsid w:val="0063140E"/>
    <w:rsid w:val="00631C9B"/>
    <w:rsid w:val="0063252F"/>
    <w:rsid w:val="00632649"/>
    <w:rsid w:val="006340EF"/>
    <w:rsid w:val="00634994"/>
    <w:rsid w:val="00635DED"/>
    <w:rsid w:val="006368D8"/>
    <w:rsid w:val="006378D7"/>
    <w:rsid w:val="00637FBD"/>
    <w:rsid w:val="00640204"/>
    <w:rsid w:val="00640420"/>
    <w:rsid w:val="0064057D"/>
    <w:rsid w:val="00642325"/>
    <w:rsid w:val="00643DFD"/>
    <w:rsid w:val="006441E2"/>
    <w:rsid w:val="006444FC"/>
    <w:rsid w:val="00644DD6"/>
    <w:rsid w:val="00646D13"/>
    <w:rsid w:val="00646DB9"/>
    <w:rsid w:val="006471A1"/>
    <w:rsid w:val="00647AAE"/>
    <w:rsid w:val="0065016F"/>
    <w:rsid w:val="00650C96"/>
    <w:rsid w:val="00651343"/>
    <w:rsid w:val="00651B8F"/>
    <w:rsid w:val="006535CA"/>
    <w:rsid w:val="00653821"/>
    <w:rsid w:val="00653E28"/>
    <w:rsid w:val="00653E9D"/>
    <w:rsid w:val="006569EF"/>
    <w:rsid w:val="006572E1"/>
    <w:rsid w:val="00657529"/>
    <w:rsid w:val="00657E1F"/>
    <w:rsid w:val="00660764"/>
    <w:rsid w:val="00661780"/>
    <w:rsid w:val="00662681"/>
    <w:rsid w:val="0066286F"/>
    <w:rsid w:val="00664500"/>
    <w:rsid w:val="00665FD2"/>
    <w:rsid w:val="0066644C"/>
    <w:rsid w:val="00666F49"/>
    <w:rsid w:val="00670494"/>
    <w:rsid w:val="0067141F"/>
    <w:rsid w:val="00671DEC"/>
    <w:rsid w:val="00672680"/>
    <w:rsid w:val="006731E5"/>
    <w:rsid w:val="006732CB"/>
    <w:rsid w:val="00673FCA"/>
    <w:rsid w:val="00674159"/>
    <w:rsid w:val="00674E2C"/>
    <w:rsid w:val="0067676A"/>
    <w:rsid w:val="0067760A"/>
    <w:rsid w:val="00681AA6"/>
    <w:rsid w:val="00682EAA"/>
    <w:rsid w:val="0068366A"/>
    <w:rsid w:val="006839AA"/>
    <w:rsid w:val="00684FB5"/>
    <w:rsid w:val="006868C3"/>
    <w:rsid w:val="006872CA"/>
    <w:rsid w:val="006874EB"/>
    <w:rsid w:val="00690538"/>
    <w:rsid w:val="00690885"/>
    <w:rsid w:val="00691DA8"/>
    <w:rsid w:val="00692184"/>
    <w:rsid w:val="00693105"/>
    <w:rsid w:val="00693983"/>
    <w:rsid w:val="00693997"/>
    <w:rsid w:val="00696275"/>
    <w:rsid w:val="0069667B"/>
    <w:rsid w:val="006968D8"/>
    <w:rsid w:val="00697D49"/>
    <w:rsid w:val="006A0FB3"/>
    <w:rsid w:val="006A1253"/>
    <w:rsid w:val="006A1788"/>
    <w:rsid w:val="006A1ED2"/>
    <w:rsid w:val="006A4495"/>
    <w:rsid w:val="006A4D65"/>
    <w:rsid w:val="006A6CC3"/>
    <w:rsid w:val="006A70B2"/>
    <w:rsid w:val="006A7298"/>
    <w:rsid w:val="006A780F"/>
    <w:rsid w:val="006B0948"/>
    <w:rsid w:val="006B0EA6"/>
    <w:rsid w:val="006B15A8"/>
    <w:rsid w:val="006B180F"/>
    <w:rsid w:val="006B1AC1"/>
    <w:rsid w:val="006B218B"/>
    <w:rsid w:val="006B22C5"/>
    <w:rsid w:val="006B2760"/>
    <w:rsid w:val="006B3E35"/>
    <w:rsid w:val="006B489A"/>
    <w:rsid w:val="006B4C0B"/>
    <w:rsid w:val="006B4F70"/>
    <w:rsid w:val="006B5C47"/>
    <w:rsid w:val="006B6234"/>
    <w:rsid w:val="006B6DC8"/>
    <w:rsid w:val="006B7593"/>
    <w:rsid w:val="006C099B"/>
    <w:rsid w:val="006C1110"/>
    <w:rsid w:val="006C245C"/>
    <w:rsid w:val="006C3408"/>
    <w:rsid w:val="006C35C2"/>
    <w:rsid w:val="006C3E2D"/>
    <w:rsid w:val="006C4657"/>
    <w:rsid w:val="006C4815"/>
    <w:rsid w:val="006C58F9"/>
    <w:rsid w:val="006C5A51"/>
    <w:rsid w:val="006C5A52"/>
    <w:rsid w:val="006C66F4"/>
    <w:rsid w:val="006C7021"/>
    <w:rsid w:val="006C749A"/>
    <w:rsid w:val="006C7637"/>
    <w:rsid w:val="006C7920"/>
    <w:rsid w:val="006C79F6"/>
    <w:rsid w:val="006D166B"/>
    <w:rsid w:val="006D18C3"/>
    <w:rsid w:val="006D1B7F"/>
    <w:rsid w:val="006D2DA8"/>
    <w:rsid w:val="006D2E4C"/>
    <w:rsid w:val="006D31CA"/>
    <w:rsid w:val="006D4254"/>
    <w:rsid w:val="006D4F41"/>
    <w:rsid w:val="006D535A"/>
    <w:rsid w:val="006D561F"/>
    <w:rsid w:val="006D5927"/>
    <w:rsid w:val="006D5D57"/>
    <w:rsid w:val="006D60F7"/>
    <w:rsid w:val="006D661F"/>
    <w:rsid w:val="006E081E"/>
    <w:rsid w:val="006E133D"/>
    <w:rsid w:val="006E182F"/>
    <w:rsid w:val="006E1A3C"/>
    <w:rsid w:val="006E28C6"/>
    <w:rsid w:val="006E29DA"/>
    <w:rsid w:val="006E2CF5"/>
    <w:rsid w:val="006E319C"/>
    <w:rsid w:val="006E3389"/>
    <w:rsid w:val="006E35A0"/>
    <w:rsid w:val="006E39C9"/>
    <w:rsid w:val="006E47EB"/>
    <w:rsid w:val="006E4DA2"/>
    <w:rsid w:val="006E572B"/>
    <w:rsid w:val="006E5D62"/>
    <w:rsid w:val="006E5E82"/>
    <w:rsid w:val="006E6C36"/>
    <w:rsid w:val="006E7475"/>
    <w:rsid w:val="006E7E28"/>
    <w:rsid w:val="006F0524"/>
    <w:rsid w:val="006F15FB"/>
    <w:rsid w:val="006F1D9C"/>
    <w:rsid w:val="006F469C"/>
    <w:rsid w:val="006F470F"/>
    <w:rsid w:val="006F4C65"/>
    <w:rsid w:val="006F5047"/>
    <w:rsid w:val="006F556A"/>
    <w:rsid w:val="006F67AB"/>
    <w:rsid w:val="006F7772"/>
    <w:rsid w:val="007004B0"/>
    <w:rsid w:val="00701A1B"/>
    <w:rsid w:val="00701D71"/>
    <w:rsid w:val="00704E9E"/>
    <w:rsid w:val="00706D26"/>
    <w:rsid w:val="00707625"/>
    <w:rsid w:val="007078C5"/>
    <w:rsid w:val="00707C97"/>
    <w:rsid w:val="0071114C"/>
    <w:rsid w:val="007119CD"/>
    <w:rsid w:val="00711B1A"/>
    <w:rsid w:val="00711FD1"/>
    <w:rsid w:val="00712F52"/>
    <w:rsid w:val="00713CAD"/>
    <w:rsid w:val="00714A05"/>
    <w:rsid w:val="00714F1F"/>
    <w:rsid w:val="00715189"/>
    <w:rsid w:val="00715A5E"/>
    <w:rsid w:val="00715CF8"/>
    <w:rsid w:val="00715EAB"/>
    <w:rsid w:val="00716BD4"/>
    <w:rsid w:val="007174E7"/>
    <w:rsid w:val="0072014E"/>
    <w:rsid w:val="0072067D"/>
    <w:rsid w:val="00720845"/>
    <w:rsid w:val="00721B63"/>
    <w:rsid w:val="00721DAB"/>
    <w:rsid w:val="00722556"/>
    <w:rsid w:val="0072344B"/>
    <w:rsid w:val="00723D15"/>
    <w:rsid w:val="007251BE"/>
    <w:rsid w:val="00725CC2"/>
    <w:rsid w:val="0072694C"/>
    <w:rsid w:val="00727CE5"/>
    <w:rsid w:val="0073026D"/>
    <w:rsid w:val="00730691"/>
    <w:rsid w:val="007327B8"/>
    <w:rsid w:val="00732E86"/>
    <w:rsid w:val="00733EF1"/>
    <w:rsid w:val="00736360"/>
    <w:rsid w:val="00737C83"/>
    <w:rsid w:val="00740A25"/>
    <w:rsid w:val="00740EE6"/>
    <w:rsid w:val="007442F2"/>
    <w:rsid w:val="00745260"/>
    <w:rsid w:val="007465A1"/>
    <w:rsid w:val="00746ED6"/>
    <w:rsid w:val="00747796"/>
    <w:rsid w:val="007479C4"/>
    <w:rsid w:val="00747AAF"/>
    <w:rsid w:val="0075131D"/>
    <w:rsid w:val="00751914"/>
    <w:rsid w:val="0075197F"/>
    <w:rsid w:val="0075338E"/>
    <w:rsid w:val="007538D0"/>
    <w:rsid w:val="0075532C"/>
    <w:rsid w:val="0075579B"/>
    <w:rsid w:val="00755BDA"/>
    <w:rsid w:val="00757A11"/>
    <w:rsid w:val="00757FA6"/>
    <w:rsid w:val="00760951"/>
    <w:rsid w:val="00760A73"/>
    <w:rsid w:val="00763418"/>
    <w:rsid w:val="00763863"/>
    <w:rsid w:val="007640F5"/>
    <w:rsid w:val="007645E1"/>
    <w:rsid w:val="00764B61"/>
    <w:rsid w:val="0076544E"/>
    <w:rsid w:val="00766BB8"/>
    <w:rsid w:val="007674D5"/>
    <w:rsid w:val="0077077B"/>
    <w:rsid w:val="007731EB"/>
    <w:rsid w:val="00773C6B"/>
    <w:rsid w:val="00773E84"/>
    <w:rsid w:val="00774353"/>
    <w:rsid w:val="00774EBD"/>
    <w:rsid w:val="007752E7"/>
    <w:rsid w:val="007819CA"/>
    <w:rsid w:val="00782729"/>
    <w:rsid w:val="00782AB1"/>
    <w:rsid w:val="00782FA0"/>
    <w:rsid w:val="00783E18"/>
    <w:rsid w:val="007855C4"/>
    <w:rsid w:val="00785AEA"/>
    <w:rsid w:val="007863C7"/>
    <w:rsid w:val="007865E6"/>
    <w:rsid w:val="007879E1"/>
    <w:rsid w:val="00787C54"/>
    <w:rsid w:val="00787DE4"/>
    <w:rsid w:val="00790130"/>
    <w:rsid w:val="007911D2"/>
    <w:rsid w:val="007921A7"/>
    <w:rsid w:val="0079306E"/>
    <w:rsid w:val="00793A0B"/>
    <w:rsid w:val="00793D82"/>
    <w:rsid w:val="007942B7"/>
    <w:rsid w:val="00794D95"/>
    <w:rsid w:val="00796CC0"/>
    <w:rsid w:val="00797473"/>
    <w:rsid w:val="007974CD"/>
    <w:rsid w:val="007976D4"/>
    <w:rsid w:val="0079792C"/>
    <w:rsid w:val="00797998"/>
    <w:rsid w:val="007A0120"/>
    <w:rsid w:val="007A0B65"/>
    <w:rsid w:val="007A16AC"/>
    <w:rsid w:val="007A173E"/>
    <w:rsid w:val="007A1C72"/>
    <w:rsid w:val="007A2998"/>
    <w:rsid w:val="007A3173"/>
    <w:rsid w:val="007A31C6"/>
    <w:rsid w:val="007A354A"/>
    <w:rsid w:val="007A35F2"/>
    <w:rsid w:val="007A37D1"/>
    <w:rsid w:val="007A38DE"/>
    <w:rsid w:val="007A4988"/>
    <w:rsid w:val="007A5AB3"/>
    <w:rsid w:val="007A67A6"/>
    <w:rsid w:val="007A7469"/>
    <w:rsid w:val="007A79C1"/>
    <w:rsid w:val="007A7BD0"/>
    <w:rsid w:val="007B0EC3"/>
    <w:rsid w:val="007B12A7"/>
    <w:rsid w:val="007B1405"/>
    <w:rsid w:val="007B1777"/>
    <w:rsid w:val="007B1AC6"/>
    <w:rsid w:val="007B1BF5"/>
    <w:rsid w:val="007B278C"/>
    <w:rsid w:val="007B3757"/>
    <w:rsid w:val="007B3C1F"/>
    <w:rsid w:val="007B6D41"/>
    <w:rsid w:val="007C02C9"/>
    <w:rsid w:val="007C07B1"/>
    <w:rsid w:val="007C0FF9"/>
    <w:rsid w:val="007C208D"/>
    <w:rsid w:val="007C2499"/>
    <w:rsid w:val="007C2D92"/>
    <w:rsid w:val="007C3A83"/>
    <w:rsid w:val="007C3EF9"/>
    <w:rsid w:val="007C4E84"/>
    <w:rsid w:val="007C6318"/>
    <w:rsid w:val="007C65DF"/>
    <w:rsid w:val="007C6951"/>
    <w:rsid w:val="007C6DBB"/>
    <w:rsid w:val="007C7BFA"/>
    <w:rsid w:val="007D00E7"/>
    <w:rsid w:val="007D0540"/>
    <w:rsid w:val="007D0839"/>
    <w:rsid w:val="007D0E51"/>
    <w:rsid w:val="007D2CA4"/>
    <w:rsid w:val="007D3549"/>
    <w:rsid w:val="007D3DD1"/>
    <w:rsid w:val="007D465C"/>
    <w:rsid w:val="007D5173"/>
    <w:rsid w:val="007D5620"/>
    <w:rsid w:val="007D62D6"/>
    <w:rsid w:val="007D78C6"/>
    <w:rsid w:val="007E10D2"/>
    <w:rsid w:val="007E3103"/>
    <w:rsid w:val="007E39DE"/>
    <w:rsid w:val="007E4078"/>
    <w:rsid w:val="007E4809"/>
    <w:rsid w:val="007E4916"/>
    <w:rsid w:val="007E522E"/>
    <w:rsid w:val="007E599D"/>
    <w:rsid w:val="007E6ACA"/>
    <w:rsid w:val="007E6CC2"/>
    <w:rsid w:val="007E7BF1"/>
    <w:rsid w:val="007F079A"/>
    <w:rsid w:val="007F1CA8"/>
    <w:rsid w:val="007F1DCF"/>
    <w:rsid w:val="007F4040"/>
    <w:rsid w:val="007F478E"/>
    <w:rsid w:val="007F5658"/>
    <w:rsid w:val="007F56DD"/>
    <w:rsid w:val="007F6698"/>
    <w:rsid w:val="007F741B"/>
    <w:rsid w:val="007F7BD4"/>
    <w:rsid w:val="008022A0"/>
    <w:rsid w:val="00802F34"/>
    <w:rsid w:val="00803172"/>
    <w:rsid w:val="008031C3"/>
    <w:rsid w:val="008037FD"/>
    <w:rsid w:val="00803DA0"/>
    <w:rsid w:val="00804927"/>
    <w:rsid w:val="00804FCF"/>
    <w:rsid w:val="008062A8"/>
    <w:rsid w:val="00806456"/>
    <w:rsid w:val="0080654D"/>
    <w:rsid w:val="00806B20"/>
    <w:rsid w:val="00807E63"/>
    <w:rsid w:val="0081081B"/>
    <w:rsid w:val="00810BC8"/>
    <w:rsid w:val="00810CAC"/>
    <w:rsid w:val="00810E9A"/>
    <w:rsid w:val="008111D9"/>
    <w:rsid w:val="008119FD"/>
    <w:rsid w:val="00812324"/>
    <w:rsid w:val="00812BDE"/>
    <w:rsid w:val="00812BE6"/>
    <w:rsid w:val="00813293"/>
    <w:rsid w:val="00813A15"/>
    <w:rsid w:val="00813BF1"/>
    <w:rsid w:val="00813F99"/>
    <w:rsid w:val="00813FDF"/>
    <w:rsid w:val="00814312"/>
    <w:rsid w:val="00814782"/>
    <w:rsid w:val="0081481D"/>
    <w:rsid w:val="00815646"/>
    <w:rsid w:val="00817332"/>
    <w:rsid w:val="00820139"/>
    <w:rsid w:val="008203FB"/>
    <w:rsid w:val="00820A56"/>
    <w:rsid w:val="00820E38"/>
    <w:rsid w:val="00822844"/>
    <w:rsid w:val="0082319C"/>
    <w:rsid w:val="0082360E"/>
    <w:rsid w:val="00824D9F"/>
    <w:rsid w:val="0082611B"/>
    <w:rsid w:val="0082656B"/>
    <w:rsid w:val="00827D2C"/>
    <w:rsid w:val="00830DF7"/>
    <w:rsid w:val="00833D0B"/>
    <w:rsid w:val="00833FD7"/>
    <w:rsid w:val="0083413D"/>
    <w:rsid w:val="00834D36"/>
    <w:rsid w:val="0083618E"/>
    <w:rsid w:val="00836D04"/>
    <w:rsid w:val="00837919"/>
    <w:rsid w:val="00840E8B"/>
    <w:rsid w:val="00841670"/>
    <w:rsid w:val="00841821"/>
    <w:rsid w:val="008423DD"/>
    <w:rsid w:val="00842A0B"/>
    <w:rsid w:val="0084358D"/>
    <w:rsid w:val="008439EE"/>
    <w:rsid w:val="00845079"/>
    <w:rsid w:val="008452F4"/>
    <w:rsid w:val="00846266"/>
    <w:rsid w:val="00846715"/>
    <w:rsid w:val="008477B3"/>
    <w:rsid w:val="00850471"/>
    <w:rsid w:val="008509D5"/>
    <w:rsid w:val="00851214"/>
    <w:rsid w:val="008517AD"/>
    <w:rsid w:val="00851F36"/>
    <w:rsid w:val="0085275F"/>
    <w:rsid w:val="00852D15"/>
    <w:rsid w:val="00855687"/>
    <w:rsid w:val="00855841"/>
    <w:rsid w:val="00855AE3"/>
    <w:rsid w:val="00855D95"/>
    <w:rsid w:val="00855E26"/>
    <w:rsid w:val="00855F2C"/>
    <w:rsid w:val="00856E9F"/>
    <w:rsid w:val="00860557"/>
    <w:rsid w:val="00861616"/>
    <w:rsid w:val="00861650"/>
    <w:rsid w:val="00861876"/>
    <w:rsid w:val="008622E5"/>
    <w:rsid w:val="00863077"/>
    <w:rsid w:val="00863323"/>
    <w:rsid w:val="00864DDF"/>
    <w:rsid w:val="00865379"/>
    <w:rsid w:val="00866311"/>
    <w:rsid w:val="00866334"/>
    <w:rsid w:val="0087022E"/>
    <w:rsid w:val="00870E7B"/>
    <w:rsid w:val="0087236A"/>
    <w:rsid w:val="008748F8"/>
    <w:rsid w:val="00874E7D"/>
    <w:rsid w:val="00876415"/>
    <w:rsid w:val="0088009D"/>
    <w:rsid w:val="008825B9"/>
    <w:rsid w:val="00885088"/>
    <w:rsid w:val="00886437"/>
    <w:rsid w:val="0089000F"/>
    <w:rsid w:val="00890053"/>
    <w:rsid w:val="00890BC9"/>
    <w:rsid w:val="00891400"/>
    <w:rsid w:val="00891D2C"/>
    <w:rsid w:val="00892D2A"/>
    <w:rsid w:val="008933E9"/>
    <w:rsid w:val="0089506A"/>
    <w:rsid w:val="008954D8"/>
    <w:rsid w:val="00895EE0"/>
    <w:rsid w:val="008A02A7"/>
    <w:rsid w:val="008A0755"/>
    <w:rsid w:val="008A3254"/>
    <w:rsid w:val="008A4E14"/>
    <w:rsid w:val="008B1B5D"/>
    <w:rsid w:val="008B26CD"/>
    <w:rsid w:val="008B2BB8"/>
    <w:rsid w:val="008B2EEC"/>
    <w:rsid w:val="008B367F"/>
    <w:rsid w:val="008B42AB"/>
    <w:rsid w:val="008B467B"/>
    <w:rsid w:val="008B636A"/>
    <w:rsid w:val="008B6936"/>
    <w:rsid w:val="008B7C91"/>
    <w:rsid w:val="008C123F"/>
    <w:rsid w:val="008C12A9"/>
    <w:rsid w:val="008C1572"/>
    <w:rsid w:val="008C3DA0"/>
    <w:rsid w:val="008C4157"/>
    <w:rsid w:val="008C5655"/>
    <w:rsid w:val="008C5C77"/>
    <w:rsid w:val="008C5E84"/>
    <w:rsid w:val="008C67F3"/>
    <w:rsid w:val="008C68B8"/>
    <w:rsid w:val="008D0300"/>
    <w:rsid w:val="008D0D96"/>
    <w:rsid w:val="008D20EE"/>
    <w:rsid w:val="008D2AC0"/>
    <w:rsid w:val="008D372E"/>
    <w:rsid w:val="008D3749"/>
    <w:rsid w:val="008D4740"/>
    <w:rsid w:val="008D4AD3"/>
    <w:rsid w:val="008D5FBB"/>
    <w:rsid w:val="008D7066"/>
    <w:rsid w:val="008D73DA"/>
    <w:rsid w:val="008D77C0"/>
    <w:rsid w:val="008E0A40"/>
    <w:rsid w:val="008E164B"/>
    <w:rsid w:val="008E1C81"/>
    <w:rsid w:val="008E2323"/>
    <w:rsid w:val="008E31D6"/>
    <w:rsid w:val="008E35B0"/>
    <w:rsid w:val="008E3C16"/>
    <w:rsid w:val="008E4385"/>
    <w:rsid w:val="008E5CF0"/>
    <w:rsid w:val="008E6AA4"/>
    <w:rsid w:val="008E6E09"/>
    <w:rsid w:val="008E7B8F"/>
    <w:rsid w:val="008F0092"/>
    <w:rsid w:val="008F10AA"/>
    <w:rsid w:val="008F14BC"/>
    <w:rsid w:val="008F1A10"/>
    <w:rsid w:val="008F1C84"/>
    <w:rsid w:val="008F22B8"/>
    <w:rsid w:val="008F2407"/>
    <w:rsid w:val="008F2436"/>
    <w:rsid w:val="008F2FC9"/>
    <w:rsid w:val="008F475E"/>
    <w:rsid w:val="008F4B74"/>
    <w:rsid w:val="008F5996"/>
    <w:rsid w:val="008F7A29"/>
    <w:rsid w:val="009029EA"/>
    <w:rsid w:val="00902F0C"/>
    <w:rsid w:val="00903C39"/>
    <w:rsid w:val="00904627"/>
    <w:rsid w:val="00904B35"/>
    <w:rsid w:val="00905144"/>
    <w:rsid w:val="009057FD"/>
    <w:rsid w:val="00905BC9"/>
    <w:rsid w:val="00905C83"/>
    <w:rsid w:val="00906206"/>
    <w:rsid w:val="0090627F"/>
    <w:rsid w:val="00906513"/>
    <w:rsid w:val="00906824"/>
    <w:rsid w:val="00910860"/>
    <w:rsid w:val="00910999"/>
    <w:rsid w:val="009114D4"/>
    <w:rsid w:val="009114D8"/>
    <w:rsid w:val="009124C7"/>
    <w:rsid w:val="009132B9"/>
    <w:rsid w:val="009144CD"/>
    <w:rsid w:val="0091500B"/>
    <w:rsid w:val="00915DF7"/>
    <w:rsid w:val="0091653C"/>
    <w:rsid w:val="00916839"/>
    <w:rsid w:val="00917A16"/>
    <w:rsid w:val="009206E6"/>
    <w:rsid w:val="0092162B"/>
    <w:rsid w:val="00921CC7"/>
    <w:rsid w:val="00922AAB"/>
    <w:rsid w:val="00923EF7"/>
    <w:rsid w:val="00924740"/>
    <w:rsid w:val="009253EC"/>
    <w:rsid w:val="009256DA"/>
    <w:rsid w:val="00925DD5"/>
    <w:rsid w:val="0093046D"/>
    <w:rsid w:val="00930859"/>
    <w:rsid w:val="00931EC7"/>
    <w:rsid w:val="00933224"/>
    <w:rsid w:val="0093430F"/>
    <w:rsid w:val="00937E65"/>
    <w:rsid w:val="00941079"/>
    <w:rsid w:val="00942C26"/>
    <w:rsid w:val="0094427D"/>
    <w:rsid w:val="00945B67"/>
    <w:rsid w:val="00945B6B"/>
    <w:rsid w:val="0094609A"/>
    <w:rsid w:val="00946386"/>
    <w:rsid w:val="009469E0"/>
    <w:rsid w:val="009470AD"/>
    <w:rsid w:val="00947EC0"/>
    <w:rsid w:val="00950CDA"/>
    <w:rsid w:val="00951BB0"/>
    <w:rsid w:val="00951F98"/>
    <w:rsid w:val="009554E1"/>
    <w:rsid w:val="00956364"/>
    <w:rsid w:val="009564F2"/>
    <w:rsid w:val="0095656E"/>
    <w:rsid w:val="0096038B"/>
    <w:rsid w:val="0096227B"/>
    <w:rsid w:val="0096264F"/>
    <w:rsid w:val="0096272C"/>
    <w:rsid w:val="009639F3"/>
    <w:rsid w:val="00964444"/>
    <w:rsid w:val="00964B69"/>
    <w:rsid w:val="009655C1"/>
    <w:rsid w:val="00965647"/>
    <w:rsid w:val="0096640B"/>
    <w:rsid w:val="00970237"/>
    <w:rsid w:val="00970CEB"/>
    <w:rsid w:val="00970E4A"/>
    <w:rsid w:val="009723D3"/>
    <w:rsid w:val="009724CD"/>
    <w:rsid w:val="00972EB4"/>
    <w:rsid w:val="0097301C"/>
    <w:rsid w:val="0097447E"/>
    <w:rsid w:val="00974860"/>
    <w:rsid w:val="009748BA"/>
    <w:rsid w:val="0097509E"/>
    <w:rsid w:val="009750A2"/>
    <w:rsid w:val="00976920"/>
    <w:rsid w:val="00976B05"/>
    <w:rsid w:val="0097721B"/>
    <w:rsid w:val="009777B5"/>
    <w:rsid w:val="0098004B"/>
    <w:rsid w:val="009806A2"/>
    <w:rsid w:val="00980B98"/>
    <w:rsid w:val="00981192"/>
    <w:rsid w:val="009816F3"/>
    <w:rsid w:val="00983302"/>
    <w:rsid w:val="00984FCA"/>
    <w:rsid w:val="009852F3"/>
    <w:rsid w:val="00987B8A"/>
    <w:rsid w:val="009904CB"/>
    <w:rsid w:val="0099050F"/>
    <w:rsid w:val="00991FA2"/>
    <w:rsid w:val="009927C8"/>
    <w:rsid w:val="00993E61"/>
    <w:rsid w:val="00996381"/>
    <w:rsid w:val="0099745F"/>
    <w:rsid w:val="00997AA7"/>
    <w:rsid w:val="009A0218"/>
    <w:rsid w:val="009A0BD2"/>
    <w:rsid w:val="009A0D47"/>
    <w:rsid w:val="009A0D50"/>
    <w:rsid w:val="009A0F51"/>
    <w:rsid w:val="009A11BE"/>
    <w:rsid w:val="009A1FC1"/>
    <w:rsid w:val="009A3900"/>
    <w:rsid w:val="009A3A2C"/>
    <w:rsid w:val="009A4CDE"/>
    <w:rsid w:val="009A547F"/>
    <w:rsid w:val="009A6358"/>
    <w:rsid w:val="009A6ACA"/>
    <w:rsid w:val="009A7375"/>
    <w:rsid w:val="009A73D7"/>
    <w:rsid w:val="009A76EB"/>
    <w:rsid w:val="009A7D45"/>
    <w:rsid w:val="009B3642"/>
    <w:rsid w:val="009B38FA"/>
    <w:rsid w:val="009B5BA8"/>
    <w:rsid w:val="009B5E56"/>
    <w:rsid w:val="009B7184"/>
    <w:rsid w:val="009B7B88"/>
    <w:rsid w:val="009C0C4B"/>
    <w:rsid w:val="009C2442"/>
    <w:rsid w:val="009C38F5"/>
    <w:rsid w:val="009C486D"/>
    <w:rsid w:val="009C4B76"/>
    <w:rsid w:val="009C5C12"/>
    <w:rsid w:val="009C696B"/>
    <w:rsid w:val="009C69AE"/>
    <w:rsid w:val="009C757D"/>
    <w:rsid w:val="009C79C9"/>
    <w:rsid w:val="009D2C22"/>
    <w:rsid w:val="009D307B"/>
    <w:rsid w:val="009D322D"/>
    <w:rsid w:val="009D3845"/>
    <w:rsid w:val="009D508A"/>
    <w:rsid w:val="009D51A6"/>
    <w:rsid w:val="009D5E65"/>
    <w:rsid w:val="009D6897"/>
    <w:rsid w:val="009E20E7"/>
    <w:rsid w:val="009E211C"/>
    <w:rsid w:val="009E28D2"/>
    <w:rsid w:val="009E2B5F"/>
    <w:rsid w:val="009E3EB4"/>
    <w:rsid w:val="009E4EF2"/>
    <w:rsid w:val="009E509B"/>
    <w:rsid w:val="009E60C5"/>
    <w:rsid w:val="009E64E8"/>
    <w:rsid w:val="009E6E38"/>
    <w:rsid w:val="009E7B39"/>
    <w:rsid w:val="009F0690"/>
    <w:rsid w:val="009F279C"/>
    <w:rsid w:val="009F4959"/>
    <w:rsid w:val="009F5739"/>
    <w:rsid w:val="009F5C82"/>
    <w:rsid w:val="00A005A3"/>
    <w:rsid w:val="00A00AD9"/>
    <w:rsid w:val="00A01456"/>
    <w:rsid w:val="00A028B8"/>
    <w:rsid w:val="00A02989"/>
    <w:rsid w:val="00A034D9"/>
    <w:rsid w:val="00A03DE8"/>
    <w:rsid w:val="00A04135"/>
    <w:rsid w:val="00A048DB"/>
    <w:rsid w:val="00A049B1"/>
    <w:rsid w:val="00A04D45"/>
    <w:rsid w:val="00A0517A"/>
    <w:rsid w:val="00A056D8"/>
    <w:rsid w:val="00A06560"/>
    <w:rsid w:val="00A06818"/>
    <w:rsid w:val="00A069FD"/>
    <w:rsid w:val="00A073DD"/>
    <w:rsid w:val="00A0758D"/>
    <w:rsid w:val="00A11054"/>
    <w:rsid w:val="00A11251"/>
    <w:rsid w:val="00A12495"/>
    <w:rsid w:val="00A1341F"/>
    <w:rsid w:val="00A15240"/>
    <w:rsid w:val="00A15520"/>
    <w:rsid w:val="00A220D5"/>
    <w:rsid w:val="00A22368"/>
    <w:rsid w:val="00A22665"/>
    <w:rsid w:val="00A23D96"/>
    <w:rsid w:val="00A25459"/>
    <w:rsid w:val="00A25705"/>
    <w:rsid w:val="00A25AE9"/>
    <w:rsid w:val="00A25F3F"/>
    <w:rsid w:val="00A27019"/>
    <w:rsid w:val="00A3141B"/>
    <w:rsid w:val="00A31459"/>
    <w:rsid w:val="00A31B4C"/>
    <w:rsid w:val="00A32077"/>
    <w:rsid w:val="00A32534"/>
    <w:rsid w:val="00A32629"/>
    <w:rsid w:val="00A32945"/>
    <w:rsid w:val="00A3335C"/>
    <w:rsid w:val="00A34173"/>
    <w:rsid w:val="00A34C4E"/>
    <w:rsid w:val="00A34C4F"/>
    <w:rsid w:val="00A361E5"/>
    <w:rsid w:val="00A36917"/>
    <w:rsid w:val="00A3699C"/>
    <w:rsid w:val="00A36C20"/>
    <w:rsid w:val="00A42402"/>
    <w:rsid w:val="00A432CB"/>
    <w:rsid w:val="00A44539"/>
    <w:rsid w:val="00A47520"/>
    <w:rsid w:val="00A50B55"/>
    <w:rsid w:val="00A50F72"/>
    <w:rsid w:val="00A51466"/>
    <w:rsid w:val="00A515D5"/>
    <w:rsid w:val="00A516C6"/>
    <w:rsid w:val="00A52E16"/>
    <w:rsid w:val="00A5307C"/>
    <w:rsid w:val="00A53E4D"/>
    <w:rsid w:val="00A54635"/>
    <w:rsid w:val="00A551DD"/>
    <w:rsid w:val="00A55AB0"/>
    <w:rsid w:val="00A574B3"/>
    <w:rsid w:val="00A57CEF"/>
    <w:rsid w:val="00A60331"/>
    <w:rsid w:val="00A62299"/>
    <w:rsid w:val="00A63BD8"/>
    <w:rsid w:val="00A64C50"/>
    <w:rsid w:val="00A6664C"/>
    <w:rsid w:val="00A66A6A"/>
    <w:rsid w:val="00A67B9F"/>
    <w:rsid w:val="00A67CCC"/>
    <w:rsid w:val="00A728F4"/>
    <w:rsid w:val="00A73827"/>
    <w:rsid w:val="00A73B18"/>
    <w:rsid w:val="00A73E0A"/>
    <w:rsid w:val="00A74632"/>
    <w:rsid w:val="00A75181"/>
    <w:rsid w:val="00A75594"/>
    <w:rsid w:val="00A75C72"/>
    <w:rsid w:val="00A76105"/>
    <w:rsid w:val="00A76126"/>
    <w:rsid w:val="00A76CCD"/>
    <w:rsid w:val="00A76DC1"/>
    <w:rsid w:val="00A76F50"/>
    <w:rsid w:val="00A76FD3"/>
    <w:rsid w:val="00A777D3"/>
    <w:rsid w:val="00A81D39"/>
    <w:rsid w:val="00A81D65"/>
    <w:rsid w:val="00A82175"/>
    <w:rsid w:val="00A826B0"/>
    <w:rsid w:val="00A82C68"/>
    <w:rsid w:val="00A831A9"/>
    <w:rsid w:val="00A837E6"/>
    <w:rsid w:val="00A83BFF"/>
    <w:rsid w:val="00A83DC2"/>
    <w:rsid w:val="00A84A02"/>
    <w:rsid w:val="00A84D08"/>
    <w:rsid w:val="00A8605F"/>
    <w:rsid w:val="00A87BD2"/>
    <w:rsid w:val="00A92C58"/>
    <w:rsid w:val="00A93149"/>
    <w:rsid w:val="00A93856"/>
    <w:rsid w:val="00A948A2"/>
    <w:rsid w:val="00A95AC4"/>
    <w:rsid w:val="00A966C6"/>
    <w:rsid w:val="00AA1ACA"/>
    <w:rsid w:val="00AA1E4B"/>
    <w:rsid w:val="00AA1EE2"/>
    <w:rsid w:val="00AA33D5"/>
    <w:rsid w:val="00AA36C7"/>
    <w:rsid w:val="00AA3A50"/>
    <w:rsid w:val="00AA4C0F"/>
    <w:rsid w:val="00AA4C81"/>
    <w:rsid w:val="00AA7CB4"/>
    <w:rsid w:val="00AB2321"/>
    <w:rsid w:val="00AB24DB"/>
    <w:rsid w:val="00AB26AF"/>
    <w:rsid w:val="00AB3439"/>
    <w:rsid w:val="00AB35AF"/>
    <w:rsid w:val="00AB50CE"/>
    <w:rsid w:val="00AB6217"/>
    <w:rsid w:val="00AB7F18"/>
    <w:rsid w:val="00AC00B7"/>
    <w:rsid w:val="00AC0613"/>
    <w:rsid w:val="00AC1ADD"/>
    <w:rsid w:val="00AC3001"/>
    <w:rsid w:val="00AC308A"/>
    <w:rsid w:val="00AC37C3"/>
    <w:rsid w:val="00AC396D"/>
    <w:rsid w:val="00AC3A30"/>
    <w:rsid w:val="00AC3D23"/>
    <w:rsid w:val="00AC4333"/>
    <w:rsid w:val="00AC4712"/>
    <w:rsid w:val="00AC4938"/>
    <w:rsid w:val="00AC4C2E"/>
    <w:rsid w:val="00AC53CA"/>
    <w:rsid w:val="00AC6200"/>
    <w:rsid w:val="00AC6275"/>
    <w:rsid w:val="00AC7E15"/>
    <w:rsid w:val="00AD084C"/>
    <w:rsid w:val="00AD1144"/>
    <w:rsid w:val="00AD1A80"/>
    <w:rsid w:val="00AD1BD7"/>
    <w:rsid w:val="00AD21B3"/>
    <w:rsid w:val="00AD2EA3"/>
    <w:rsid w:val="00AD422C"/>
    <w:rsid w:val="00AD51BF"/>
    <w:rsid w:val="00AD5420"/>
    <w:rsid w:val="00AD5F55"/>
    <w:rsid w:val="00AD6232"/>
    <w:rsid w:val="00AD772D"/>
    <w:rsid w:val="00AE13A4"/>
    <w:rsid w:val="00AE2032"/>
    <w:rsid w:val="00AE3946"/>
    <w:rsid w:val="00AE4690"/>
    <w:rsid w:val="00AE50AD"/>
    <w:rsid w:val="00AE6F18"/>
    <w:rsid w:val="00AE765C"/>
    <w:rsid w:val="00AE7F16"/>
    <w:rsid w:val="00AE7FB7"/>
    <w:rsid w:val="00AF1292"/>
    <w:rsid w:val="00AF227F"/>
    <w:rsid w:val="00AF280D"/>
    <w:rsid w:val="00AF55A9"/>
    <w:rsid w:val="00AF598A"/>
    <w:rsid w:val="00AF6494"/>
    <w:rsid w:val="00AF6A18"/>
    <w:rsid w:val="00AF715F"/>
    <w:rsid w:val="00AF7447"/>
    <w:rsid w:val="00B003D2"/>
    <w:rsid w:val="00B006A0"/>
    <w:rsid w:val="00B00788"/>
    <w:rsid w:val="00B02A78"/>
    <w:rsid w:val="00B0331E"/>
    <w:rsid w:val="00B0333A"/>
    <w:rsid w:val="00B0379A"/>
    <w:rsid w:val="00B037F0"/>
    <w:rsid w:val="00B04AA1"/>
    <w:rsid w:val="00B0504E"/>
    <w:rsid w:val="00B05383"/>
    <w:rsid w:val="00B070A2"/>
    <w:rsid w:val="00B07AE6"/>
    <w:rsid w:val="00B1188D"/>
    <w:rsid w:val="00B12517"/>
    <w:rsid w:val="00B13552"/>
    <w:rsid w:val="00B136F3"/>
    <w:rsid w:val="00B13D6B"/>
    <w:rsid w:val="00B1415E"/>
    <w:rsid w:val="00B14CED"/>
    <w:rsid w:val="00B16B0A"/>
    <w:rsid w:val="00B16DAE"/>
    <w:rsid w:val="00B17074"/>
    <w:rsid w:val="00B173A4"/>
    <w:rsid w:val="00B179C9"/>
    <w:rsid w:val="00B21512"/>
    <w:rsid w:val="00B22521"/>
    <w:rsid w:val="00B23F7F"/>
    <w:rsid w:val="00B240D3"/>
    <w:rsid w:val="00B24591"/>
    <w:rsid w:val="00B264A8"/>
    <w:rsid w:val="00B27B0B"/>
    <w:rsid w:val="00B27BE3"/>
    <w:rsid w:val="00B3097E"/>
    <w:rsid w:val="00B3126F"/>
    <w:rsid w:val="00B31B29"/>
    <w:rsid w:val="00B31C93"/>
    <w:rsid w:val="00B32DA3"/>
    <w:rsid w:val="00B344AE"/>
    <w:rsid w:val="00B34EBD"/>
    <w:rsid w:val="00B36692"/>
    <w:rsid w:val="00B37B89"/>
    <w:rsid w:val="00B400FA"/>
    <w:rsid w:val="00B40AA4"/>
    <w:rsid w:val="00B40BD6"/>
    <w:rsid w:val="00B40DDD"/>
    <w:rsid w:val="00B42A71"/>
    <w:rsid w:val="00B443B2"/>
    <w:rsid w:val="00B449EF"/>
    <w:rsid w:val="00B44B02"/>
    <w:rsid w:val="00B45998"/>
    <w:rsid w:val="00B466D8"/>
    <w:rsid w:val="00B46EC0"/>
    <w:rsid w:val="00B474CB"/>
    <w:rsid w:val="00B50689"/>
    <w:rsid w:val="00B50E63"/>
    <w:rsid w:val="00B50F4F"/>
    <w:rsid w:val="00B51588"/>
    <w:rsid w:val="00B516B5"/>
    <w:rsid w:val="00B53803"/>
    <w:rsid w:val="00B54964"/>
    <w:rsid w:val="00B549D3"/>
    <w:rsid w:val="00B55A63"/>
    <w:rsid w:val="00B55EF8"/>
    <w:rsid w:val="00B562FA"/>
    <w:rsid w:val="00B5637D"/>
    <w:rsid w:val="00B5727C"/>
    <w:rsid w:val="00B57B0A"/>
    <w:rsid w:val="00B6069B"/>
    <w:rsid w:val="00B60E3A"/>
    <w:rsid w:val="00B62A13"/>
    <w:rsid w:val="00B62E38"/>
    <w:rsid w:val="00B63646"/>
    <w:rsid w:val="00B63E06"/>
    <w:rsid w:val="00B64AF8"/>
    <w:rsid w:val="00B65AAC"/>
    <w:rsid w:val="00B65F14"/>
    <w:rsid w:val="00B66A35"/>
    <w:rsid w:val="00B679AA"/>
    <w:rsid w:val="00B72915"/>
    <w:rsid w:val="00B751E5"/>
    <w:rsid w:val="00B759E8"/>
    <w:rsid w:val="00B75CA8"/>
    <w:rsid w:val="00B76BC5"/>
    <w:rsid w:val="00B76F91"/>
    <w:rsid w:val="00B770AA"/>
    <w:rsid w:val="00B7756A"/>
    <w:rsid w:val="00B80395"/>
    <w:rsid w:val="00B81DDF"/>
    <w:rsid w:val="00B84146"/>
    <w:rsid w:val="00B84634"/>
    <w:rsid w:val="00B85394"/>
    <w:rsid w:val="00B90581"/>
    <w:rsid w:val="00B90681"/>
    <w:rsid w:val="00B9101F"/>
    <w:rsid w:val="00B92CB3"/>
    <w:rsid w:val="00B94341"/>
    <w:rsid w:val="00B949D4"/>
    <w:rsid w:val="00B95528"/>
    <w:rsid w:val="00B9711E"/>
    <w:rsid w:val="00B97E9D"/>
    <w:rsid w:val="00BA0032"/>
    <w:rsid w:val="00BA076A"/>
    <w:rsid w:val="00BA27B2"/>
    <w:rsid w:val="00BA3762"/>
    <w:rsid w:val="00BA4D00"/>
    <w:rsid w:val="00BA66A4"/>
    <w:rsid w:val="00BA72AB"/>
    <w:rsid w:val="00BA7318"/>
    <w:rsid w:val="00BA77AC"/>
    <w:rsid w:val="00BA79FA"/>
    <w:rsid w:val="00BA7D98"/>
    <w:rsid w:val="00BB0309"/>
    <w:rsid w:val="00BB1733"/>
    <w:rsid w:val="00BB18FD"/>
    <w:rsid w:val="00BB412C"/>
    <w:rsid w:val="00BB427F"/>
    <w:rsid w:val="00BB44A3"/>
    <w:rsid w:val="00BB631D"/>
    <w:rsid w:val="00BB651A"/>
    <w:rsid w:val="00BB769E"/>
    <w:rsid w:val="00BC14D6"/>
    <w:rsid w:val="00BC1507"/>
    <w:rsid w:val="00BC2F7A"/>
    <w:rsid w:val="00BC3C62"/>
    <w:rsid w:val="00BC5158"/>
    <w:rsid w:val="00BC54E0"/>
    <w:rsid w:val="00BC6E76"/>
    <w:rsid w:val="00BD01DA"/>
    <w:rsid w:val="00BD0ADF"/>
    <w:rsid w:val="00BD10F9"/>
    <w:rsid w:val="00BD184A"/>
    <w:rsid w:val="00BD2BC8"/>
    <w:rsid w:val="00BD2BE5"/>
    <w:rsid w:val="00BD328B"/>
    <w:rsid w:val="00BD4577"/>
    <w:rsid w:val="00BD4B29"/>
    <w:rsid w:val="00BD6A38"/>
    <w:rsid w:val="00BD6C47"/>
    <w:rsid w:val="00BD6DA9"/>
    <w:rsid w:val="00BD744D"/>
    <w:rsid w:val="00BE07DD"/>
    <w:rsid w:val="00BE266F"/>
    <w:rsid w:val="00BE3316"/>
    <w:rsid w:val="00BE33A9"/>
    <w:rsid w:val="00BE33F2"/>
    <w:rsid w:val="00BE40C2"/>
    <w:rsid w:val="00BE428B"/>
    <w:rsid w:val="00BE4661"/>
    <w:rsid w:val="00BE46E8"/>
    <w:rsid w:val="00BE48E8"/>
    <w:rsid w:val="00BE5AA9"/>
    <w:rsid w:val="00BE5C1C"/>
    <w:rsid w:val="00BE5F6D"/>
    <w:rsid w:val="00BE7EC7"/>
    <w:rsid w:val="00BF015F"/>
    <w:rsid w:val="00BF04B5"/>
    <w:rsid w:val="00BF1002"/>
    <w:rsid w:val="00BF293E"/>
    <w:rsid w:val="00BF3851"/>
    <w:rsid w:val="00BF44F6"/>
    <w:rsid w:val="00BF4852"/>
    <w:rsid w:val="00BF5778"/>
    <w:rsid w:val="00BF7251"/>
    <w:rsid w:val="00BF7730"/>
    <w:rsid w:val="00BF7C1D"/>
    <w:rsid w:val="00BF7E90"/>
    <w:rsid w:val="00C020F2"/>
    <w:rsid w:val="00C02925"/>
    <w:rsid w:val="00C035E7"/>
    <w:rsid w:val="00C03BB7"/>
    <w:rsid w:val="00C04352"/>
    <w:rsid w:val="00C04F8F"/>
    <w:rsid w:val="00C053AC"/>
    <w:rsid w:val="00C053D9"/>
    <w:rsid w:val="00C0611A"/>
    <w:rsid w:val="00C07327"/>
    <w:rsid w:val="00C1134C"/>
    <w:rsid w:val="00C134B8"/>
    <w:rsid w:val="00C13ACF"/>
    <w:rsid w:val="00C13F61"/>
    <w:rsid w:val="00C14022"/>
    <w:rsid w:val="00C1406D"/>
    <w:rsid w:val="00C14989"/>
    <w:rsid w:val="00C14B75"/>
    <w:rsid w:val="00C155DC"/>
    <w:rsid w:val="00C15612"/>
    <w:rsid w:val="00C157C7"/>
    <w:rsid w:val="00C1687E"/>
    <w:rsid w:val="00C16C8D"/>
    <w:rsid w:val="00C16D2A"/>
    <w:rsid w:val="00C16F61"/>
    <w:rsid w:val="00C2001F"/>
    <w:rsid w:val="00C20230"/>
    <w:rsid w:val="00C20531"/>
    <w:rsid w:val="00C20943"/>
    <w:rsid w:val="00C20F0E"/>
    <w:rsid w:val="00C212E2"/>
    <w:rsid w:val="00C21684"/>
    <w:rsid w:val="00C21831"/>
    <w:rsid w:val="00C21B31"/>
    <w:rsid w:val="00C21D7F"/>
    <w:rsid w:val="00C2276F"/>
    <w:rsid w:val="00C22EDC"/>
    <w:rsid w:val="00C24E95"/>
    <w:rsid w:val="00C25DAB"/>
    <w:rsid w:val="00C27068"/>
    <w:rsid w:val="00C331FD"/>
    <w:rsid w:val="00C335B1"/>
    <w:rsid w:val="00C33A2F"/>
    <w:rsid w:val="00C33AAB"/>
    <w:rsid w:val="00C33C6A"/>
    <w:rsid w:val="00C35011"/>
    <w:rsid w:val="00C3579D"/>
    <w:rsid w:val="00C36BC5"/>
    <w:rsid w:val="00C36DE6"/>
    <w:rsid w:val="00C401AC"/>
    <w:rsid w:val="00C41B2C"/>
    <w:rsid w:val="00C42843"/>
    <w:rsid w:val="00C4311C"/>
    <w:rsid w:val="00C43C32"/>
    <w:rsid w:val="00C43F81"/>
    <w:rsid w:val="00C454FD"/>
    <w:rsid w:val="00C45A6A"/>
    <w:rsid w:val="00C45E75"/>
    <w:rsid w:val="00C47220"/>
    <w:rsid w:val="00C47A4A"/>
    <w:rsid w:val="00C55239"/>
    <w:rsid w:val="00C55649"/>
    <w:rsid w:val="00C55A48"/>
    <w:rsid w:val="00C55C54"/>
    <w:rsid w:val="00C566E0"/>
    <w:rsid w:val="00C56A82"/>
    <w:rsid w:val="00C578D5"/>
    <w:rsid w:val="00C57C21"/>
    <w:rsid w:val="00C57D36"/>
    <w:rsid w:val="00C62B6E"/>
    <w:rsid w:val="00C6375F"/>
    <w:rsid w:val="00C638CB"/>
    <w:rsid w:val="00C649AD"/>
    <w:rsid w:val="00C65F80"/>
    <w:rsid w:val="00C6718D"/>
    <w:rsid w:val="00C67406"/>
    <w:rsid w:val="00C67444"/>
    <w:rsid w:val="00C67912"/>
    <w:rsid w:val="00C67B53"/>
    <w:rsid w:val="00C71A1E"/>
    <w:rsid w:val="00C727C5"/>
    <w:rsid w:val="00C75E26"/>
    <w:rsid w:val="00C7762E"/>
    <w:rsid w:val="00C801B3"/>
    <w:rsid w:val="00C8097B"/>
    <w:rsid w:val="00C8256C"/>
    <w:rsid w:val="00C826FA"/>
    <w:rsid w:val="00C82888"/>
    <w:rsid w:val="00C82B2A"/>
    <w:rsid w:val="00C82F57"/>
    <w:rsid w:val="00C83241"/>
    <w:rsid w:val="00C8348C"/>
    <w:rsid w:val="00C844EC"/>
    <w:rsid w:val="00C845F3"/>
    <w:rsid w:val="00C84E75"/>
    <w:rsid w:val="00C85C23"/>
    <w:rsid w:val="00C85E84"/>
    <w:rsid w:val="00C86167"/>
    <w:rsid w:val="00C91237"/>
    <w:rsid w:val="00C93FD2"/>
    <w:rsid w:val="00C95515"/>
    <w:rsid w:val="00C96B71"/>
    <w:rsid w:val="00C97004"/>
    <w:rsid w:val="00CA0714"/>
    <w:rsid w:val="00CA1271"/>
    <w:rsid w:val="00CA3DBC"/>
    <w:rsid w:val="00CA4248"/>
    <w:rsid w:val="00CA5F41"/>
    <w:rsid w:val="00CA68C0"/>
    <w:rsid w:val="00CA6C90"/>
    <w:rsid w:val="00CA7FF2"/>
    <w:rsid w:val="00CB19BB"/>
    <w:rsid w:val="00CB3753"/>
    <w:rsid w:val="00CB3954"/>
    <w:rsid w:val="00CB4553"/>
    <w:rsid w:val="00CB54CC"/>
    <w:rsid w:val="00CB5710"/>
    <w:rsid w:val="00CB6BC8"/>
    <w:rsid w:val="00CB75CD"/>
    <w:rsid w:val="00CC17E1"/>
    <w:rsid w:val="00CC2DEE"/>
    <w:rsid w:val="00CC373C"/>
    <w:rsid w:val="00CC49EC"/>
    <w:rsid w:val="00CC4C4C"/>
    <w:rsid w:val="00CC5B3B"/>
    <w:rsid w:val="00CC7939"/>
    <w:rsid w:val="00CC7992"/>
    <w:rsid w:val="00CC7A05"/>
    <w:rsid w:val="00CC7E42"/>
    <w:rsid w:val="00CD0407"/>
    <w:rsid w:val="00CD08E6"/>
    <w:rsid w:val="00CD1692"/>
    <w:rsid w:val="00CD3E36"/>
    <w:rsid w:val="00CD469A"/>
    <w:rsid w:val="00CD4B02"/>
    <w:rsid w:val="00CD556C"/>
    <w:rsid w:val="00CD5881"/>
    <w:rsid w:val="00CD5B9F"/>
    <w:rsid w:val="00CD5BAF"/>
    <w:rsid w:val="00CD6BEF"/>
    <w:rsid w:val="00CD7DE1"/>
    <w:rsid w:val="00CE2D80"/>
    <w:rsid w:val="00CE2EC7"/>
    <w:rsid w:val="00CE3851"/>
    <w:rsid w:val="00CE3B92"/>
    <w:rsid w:val="00CE3F96"/>
    <w:rsid w:val="00CE66FB"/>
    <w:rsid w:val="00CE7F39"/>
    <w:rsid w:val="00CF03CF"/>
    <w:rsid w:val="00CF05DB"/>
    <w:rsid w:val="00CF1FAF"/>
    <w:rsid w:val="00CF31D5"/>
    <w:rsid w:val="00CF4B1A"/>
    <w:rsid w:val="00CF5846"/>
    <w:rsid w:val="00CF7ABB"/>
    <w:rsid w:val="00D00131"/>
    <w:rsid w:val="00D00753"/>
    <w:rsid w:val="00D0099B"/>
    <w:rsid w:val="00D01747"/>
    <w:rsid w:val="00D043B0"/>
    <w:rsid w:val="00D04A6A"/>
    <w:rsid w:val="00D061AE"/>
    <w:rsid w:val="00D069EC"/>
    <w:rsid w:val="00D06D26"/>
    <w:rsid w:val="00D07A0B"/>
    <w:rsid w:val="00D07FB5"/>
    <w:rsid w:val="00D10499"/>
    <w:rsid w:val="00D10B97"/>
    <w:rsid w:val="00D10D65"/>
    <w:rsid w:val="00D11393"/>
    <w:rsid w:val="00D149A7"/>
    <w:rsid w:val="00D14DF8"/>
    <w:rsid w:val="00D15B55"/>
    <w:rsid w:val="00D16E6F"/>
    <w:rsid w:val="00D17061"/>
    <w:rsid w:val="00D1725D"/>
    <w:rsid w:val="00D206CC"/>
    <w:rsid w:val="00D20928"/>
    <w:rsid w:val="00D20A0F"/>
    <w:rsid w:val="00D21680"/>
    <w:rsid w:val="00D21724"/>
    <w:rsid w:val="00D2213A"/>
    <w:rsid w:val="00D223E4"/>
    <w:rsid w:val="00D22EE9"/>
    <w:rsid w:val="00D24CCF"/>
    <w:rsid w:val="00D2693D"/>
    <w:rsid w:val="00D26BF9"/>
    <w:rsid w:val="00D27567"/>
    <w:rsid w:val="00D30D13"/>
    <w:rsid w:val="00D3210E"/>
    <w:rsid w:val="00D322D0"/>
    <w:rsid w:val="00D32861"/>
    <w:rsid w:val="00D33CA0"/>
    <w:rsid w:val="00D34528"/>
    <w:rsid w:val="00D349B3"/>
    <w:rsid w:val="00D35B4A"/>
    <w:rsid w:val="00D402E5"/>
    <w:rsid w:val="00D40B64"/>
    <w:rsid w:val="00D40D29"/>
    <w:rsid w:val="00D41433"/>
    <w:rsid w:val="00D42B8A"/>
    <w:rsid w:val="00D4385B"/>
    <w:rsid w:val="00D44E61"/>
    <w:rsid w:val="00D45081"/>
    <w:rsid w:val="00D4519E"/>
    <w:rsid w:val="00D4572A"/>
    <w:rsid w:val="00D45BE1"/>
    <w:rsid w:val="00D45DB2"/>
    <w:rsid w:val="00D4600D"/>
    <w:rsid w:val="00D467A1"/>
    <w:rsid w:val="00D50EFF"/>
    <w:rsid w:val="00D515DD"/>
    <w:rsid w:val="00D5162A"/>
    <w:rsid w:val="00D52C47"/>
    <w:rsid w:val="00D540D4"/>
    <w:rsid w:val="00D540D9"/>
    <w:rsid w:val="00D54988"/>
    <w:rsid w:val="00D54DF4"/>
    <w:rsid w:val="00D5552F"/>
    <w:rsid w:val="00D55BF4"/>
    <w:rsid w:val="00D55C51"/>
    <w:rsid w:val="00D566D8"/>
    <w:rsid w:val="00D567F7"/>
    <w:rsid w:val="00D5757E"/>
    <w:rsid w:val="00D57B32"/>
    <w:rsid w:val="00D60136"/>
    <w:rsid w:val="00D60798"/>
    <w:rsid w:val="00D60A09"/>
    <w:rsid w:val="00D611F7"/>
    <w:rsid w:val="00D630A6"/>
    <w:rsid w:val="00D63A06"/>
    <w:rsid w:val="00D63B38"/>
    <w:rsid w:val="00D64A71"/>
    <w:rsid w:val="00D656B2"/>
    <w:rsid w:val="00D662A0"/>
    <w:rsid w:val="00D67CBE"/>
    <w:rsid w:val="00D706FD"/>
    <w:rsid w:val="00D72C66"/>
    <w:rsid w:val="00D7311F"/>
    <w:rsid w:val="00D73470"/>
    <w:rsid w:val="00D74249"/>
    <w:rsid w:val="00D75C84"/>
    <w:rsid w:val="00D75E2E"/>
    <w:rsid w:val="00D773A7"/>
    <w:rsid w:val="00D77619"/>
    <w:rsid w:val="00D80250"/>
    <w:rsid w:val="00D81FFA"/>
    <w:rsid w:val="00D83B75"/>
    <w:rsid w:val="00D83BC2"/>
    <w:rsid w:val="00D85AF1"/>
    <w:rsid w:val="00D87628"/>
    <w:rsid w:val="00D878C2"/>
    <w:rsid w:val="00D87A3C"/>
    <w:rsid w:val="00D90968"/>
    <w:rsid w:val="00D910C9"/>
    <w:rsid w:val="00D91128"/>
    <w:rsid w:val="00D91AA0"/>
    <w:rsid w:val="00D9227E"/>
    <w:rsid w:val="00D927C8"/>
    <w:rsid w:val="00D946C0"/>
    <w:rsid w:val="00D94A73"/>
    <w:rsid w:val="00D96908"/>
    <w:rsid w:val="00D97039"/>
    <w:rsid w:val="00DA102D"/>
    <w:rsid w:val="00DA1551"/>
    <w:rsid w:val="00DA1DEA"/>
    <w:rsid w:val="00DA1EB4"/>
    <w:rsid w:val="00DA2420"/>
    <w:rsid w:val="00DA2A24"/>
    <w:rsid w:val="00DA314E"/>
    <w:rsid w:val="00DA4DAB"/>
    <w:rsid w:val="00DA5555"/>
    <w:rsid w:val="00DB15BF"/>
    <w:rsid w:val="00DB21DC"/>
    <w:rsid w:val="00DB25A6"/>
    <w:rsid w:val="00DB311F"/>
    <w:rsid w:val="00DB6756"/>
    <w:rsid w:val="00DB7033"/>
    <w:rsid w:val="00DB71A9"/>
    <w:rsid w:val="00DB777B"/>
    <w:rsid w:val="00DC0675"/>
    <w:rsid w:val="00DC08F3"/>
    <w:rsid w:val="00DC0D16"/>
    <w:rsid w:val="00DC0D95"/>
    <w:rsid w:val="00DC0EB5"/>
    <w:rsid w:val="00DC2125"/>
    <w:rsid w:val="00DC22A6"/>
    <w:rsid w:val="00DC2496"/>
    <w:rsid w:val="00DC2DB8"/>
    <w:rsid w:val="00DC3DA5"/>
    <w:rsid w:val="00DC3FD4"/>
    <w:rsid w:val="00DC428E"/>
    <w:rsid w:val="00DC4A4A"/>
    <w:rsid w:val="00DC5A4A"/>
    <w:rsid w:val="00DC5B6F"/>
    <w:rsid w:val="00DC6728"/>
    <w:rsid w:val="00DC6A82"/>
    <w:rsid w:val="00DC75B0"/>
    <w:rsid w:val="00DC7628"/>
    <w:rsid w:val="00DC7B9B"/>
    <w:rsid w:val="00DD0991"/>
    <w:rsid w:val="00DD171E"/>
    <w:rsid w:val="00DD1DBD"/>
    <w:rsid w:val="00DD2928"/>
    <w:rsid w:val="00DD58E6"/>
    <w:rsid w:val="00DD5A0F"/>
    <w:rsid w:val="00DD5F35"/>
    <w:rsid w:val="00DD65F8"/>
    <w:rsid w:val="00DD6852"/>
    <w:rsid w:val="00DD785A"/>
    <w:rsid w:val="00DE060C"/>
    <w:rsid w:val="00DE1234"/>
    <w:rsid w:val="00DE12AA"/>
    <w:rsid w:val="00DE1B3F"/>
    <w:rsid w:val="00DE273E"/>
    <w:rsid w:val="00DE33DD"/>
    <w:rsid w:val="00DE3F7C"/>
    <w:rsid w:val="00DE4C47"/>
    <w:rsid w:val="00DE61DC"/>
    <w:rsid w:val="00DE695D"/>
    <w:rsid w:val="00DE78F7"/>
    <w:rsid w:val="00DE7B95"/>
    <w:rsid w:val="00DE7C2D"/>
    <w:rsid w:val="00DF015B"/>
    <w:rsid w:val="00DF1715"/>
    <w:rsid w:val="00DF2A9A"/>
    <w:rsid w:val="00DF515C"/>
    <w:rsid w:val="00DF5283"/>
    <w:rsid w:val="00DF67CA"/>
    <w:rsid w:val="00DF7A69"/>
    <w:rsid w:val="00E0004D"/>
    <w:rsid w:val="00E00C24"/>
    <w:rsid w:val="00E010C5"/>
    <w:rsid w:val="00E0119F"/>
    <w:rsid w:val="00E01360"/>
    <w:rsid w:val="00E0185D"/>
    <w:rsid w:val="00E02887"/>
    <w:rsid w:val="00E044C8"/>
    <w:rsid w:val="00E06342"/>
    <w:rsid w:val="00E0663C"/>
    <w:rsid w:val="00E06934"/>
    <w:rsid w:val="00E0696C"/>
    <w:rsid w:val="00E06E0B"/>
    <w:rsid w:val="00E06F54"/>
    <w:rsid w:val="00E071AD"/>
    <w:rsid w:val="00E0797A"/>
    <w:rsid w:val="00E130E0"/>
    <w:rsid w:val="00E13EC0"/>
    <w:rsid w:val="00E14C8D"/>
    <w:rsid w:val="00E16447"/>
    <w:rsid w:val="00E17438"/>
    <w:rsid w:val="00E21A9F"/>
    <w:rsid w:val="00E2321F"/>
    <w:rsid w:val="00E23D0A"/>
    <w:rsid w:val="00E241FF"/>
    <w:rsid w:val="00E2424D"/>
    <w:rsid w:val="00E2586D"/>
    <w:rsid w:val="00E303ED"/>
    <w:rsid w:val="00E30551"/>
    <w:rsid w:val="00E32400"/>
    <w:rsid w:val="00E348BA"/>
    <w:rsid w:val="00E34C08"/>
    <w:rsid w:val="00E352BC"/>
    <w:rsid w:val="00E36CBB"/>
    <w:rsid w:val="00E371CD"/>
    <w:rsid w:val="00E377F2"/>
    <w:rsid w:val="00E37D2F"/>
    <w:rsid w:val="00E40BF9"/>
    <w:rsid w:val="00E4113B"/>
    <w:rsid w:val="00E41B80"/>
    <w:rsid w:val="00E436CB"/>
    <w:rsid w:val="00E43E28"/>
    <w:rsid w:val="00E43FEB"/>
    <w:rsid w:val="00E442F3"/>
    <w:rsid w:val="00E448F8"/>
    <w:rsid w:val="00E44B53"/>
    <w:rsid w:val="00E459D6"/>
    <w:rsid w:val="00E46593"/>
    <w:rsid w:val="00E46B47"/>
    <w:rsid w:val="00E47531"/>
    <w:rsid w:val="00E47F0D"/>
    <w:rsid w:val="00E52E7A"/>
    <w:rsid w:val="00E53CEE"/>
    <w:rsid w:val="00E53F8D"/>
    <w:rsid w:val="00E541F3"/>
    <w:rsid w:val="00E55177"/>
    <w:rsid w:val="00E55E4B"/>
    <w:rsid w:val="00E561D0"/>
    <w:rsid w:val="00E56842"/>
    <w:rsid w:val="00E56EAF"/>
    <w:rsid w:val="00E56EEF"/>
    <w:rsid w:val="00E56FF8"/>
    <w:rsid w:val="00E57E25"/>
    <w:rsid w:val="00E6329C"/>
    <w:rsid w:val="00E638FD"/>
    <w:rsid w:val="00E659C5"/>
    <w:rsid w:val="00E65F72"/>
    <w:rsid w:val="00E66B97"/>
    <w:rsid w:val="00E70679"/>
    <w:rsid w:val="00E7068C"/>
    <w:rsid w:val="00E71082"/>
    <w:rsid w:val="00E71785"/>
    <w:rsid w:val="00E7245D"/>
    <w:rsid w:val="00E72B87"/>
    <w:rsid w:val="00E73FA7"/>
    <w:rsid w:val="00E740DA"/>
    <w:rsid w:val="00E74F1C"/>
    <w:rsid w:val="00E7605A"/>
    <w:rsid w:val="00E76DD9"/>
    <w:rsid w:val="00E77137"/>
    <w:rsid w:val="00E77924"/>
    <w:rsid w:val="00E77DA9"/>
    <w:rsid w:val="00E8034B"/>
    <w:rsid w:val="00E808FE"/>
    <w:rsid w:val="00E81292"/>
    <w:rsid w:val="00E81424"/>
    <w:rsid w:val="00E816AD"/>
    <w:rsid w:val="00E832F2"/>
    <w:rsid w:val="00E83E49"/>
    <w:rsid w:val="00E84581"/>
    <w:rsid w:val="00E847E6"/>
    <w:rsid w:val="00E84CCD"/>
    <w:rsid w:val="00E85275"/>
    <w:rsid w:val="00E85A59"/>
    <w:rsid w:val="00E85BA0"/>
    <w:rsid w:val="00E85BA5"/>
    <w:rsid w:val="00E900C9"/>
    <w:rsid w:val="00E91619"/>
    <w:rsid w:val="00E91727"/>
    <w:rsid w:val="00E91C85"/>
    <w:rsid w:val="00E92A4E"/>
    <w:rsid w:val="00E92B5C"/>
    <w:rsid w:val="00E92F5C"/>
    <w:rsid w:val="00E94FE3"/>
    <w:rsid w:val="00E95635"/>
    <w:rsid w:val="00E95F22"/>
    <w:rsid w:val="00E960F9"/>
    <w:rsid w:val="00E96BFD"/>
    <w:rsid w:val="00E96C48"/>
    <w:rsid w:val="00E96CF6"/>
    <w:rsid w:val="00E97287"/>
    <w:rsid w:val="00EA128C"/>
    <w:rsid w:val="00EA1738"/>
    <w:rsid w:val="00EA273A"/>
    <w:rsid w:val="00EA2B01"/>
    <w:rsid w:val="00EA2E72"/>
    <w:rsid w:val="00EA3C1B"/>
    <w:rsid w:val="00EA3E60"/>
    <w:rsid w:val="00EA4C76"/>
    <w:rsid w:val="00EA4D24"/>
    <w:rsid w:val="00EA51B5"/>
    <w:rsid w:val="00EA584A"/>
    <w:rsid w:val="00EA6E55"/>
    <w:rsid w:val="00EB024C"/>
    <w:rsid w:val="00EB0A51"/>
    <w:rsid w:val="00EB2132"/>
    <w:rsid w:val="00EB27EF"/>
    <w:rsid w:val="00EB51B5"/>
    <w:rsid w:val="00EB5EA0"/>
    <w:rsid w:val="00EB6EC7"/>
    <w:rsid w:val="00EB7183"/>
    <w:rsid w:val="00EB7422"/>
    <w:rsid w:val="00EC002F"/>
    <w:rsid w:val="00EC0835"/>
    <w:rsid w:val="00EC366B"/>
    <w:rsid w:val="00EC39DB"/>
    <w:rsid w:val="00EC466B"/>
    <w:rsid w:val="00EC4AA6"/>
    <w:rsid w:val="00EC4EA0"/>
    <w:rsid w:val="00EC532E"/>
    <w:rsid w:val="00EC540A"/>
    <w:rsid w:val="00EC5785"/>
    <w:rsid w:val="00EC580A"/>
    <w:rsid w:val="00ED0110"/>
    <w:rsid w:val="00ED0CFA"/>
    <w:rsid w:val="00ED140B"/>
    <w:rsid w:val="00ED15FC"/>
    <w:rsid w:val="00ED23E1"/>
    <w:rsid w:val="00ED29BE"/>
    <w:rsid w:val="00ED339B"/>
    <w:rsid w:val="00ED3D30"/>
    <w:rsid w:val="00ED43BA"/>
    <w:rsid w:val="00ED4892"/>
    <w:rsid w:val="00ED4D32"/>
    <w:rsid w:val="00ED551E"/>
    <w:rsid w:val="00ED56BE"/>
    <w:rsid w:val="00ED57D3"/>
    <w:rsid w:val="00ED6B9A"/>
    <w:rsid w:val="00ED7DA4"/>
    <w:rsid w:val="00EE0D3C"/>
    <w:rsid w:val="00EE2F6C"/>
    <w:rsid w:val="00EE3F56"/>
    <w:rsid w:val="00EE4E71"/>
    <w:rsid w:val="00EE5289"/>
    <w:rsid w:val="00EE5824"/>
    <w:rsid w:val="00EE6C60"/>
    <w:rsid w:val="00EE6D30"/>
    <w:rsid w:val="00EE6E31"/>
    <w:rsid w:val="00EE720F"/>
    <w:rsid w:val="00EE78A0"/>
    <w:rsid w:val="00EE7978"/>
    <w:rsid w:val="00EF0221"/>
    <w:rsid w:val="00EF0EE5"/>
    <w:rsid w:val="00EF1323"/>
    <w:rsid w:val="00EF29AA"/>
    <w:rsid w:val="00EF3419"/>
    <w:rsid w:val="00EF3C4F"/>
    <w:rsid w:val="00EF3FB7"/>
    <w:rsid w:val="00EF4E2F"/>
    <w:rsid w:val="00EF72C5"/>
    <w:rsid w:val="00EF7D13"/>
    <w:rsid w:val="00F01D96"/>
    <w:rsid w:val="00F02535"/>
    <w:rsid w:val="00F0287D"/>
    <w:rsid w:val="00F03907"/>
    <w:rsid w:val="00F04178"/>
    <w:rsid w:val="00F049ED"/>
    <w:rsid w:val="00F04F27"/>
    <w:rsid w:val="00F04F4B"/>
    <w:rsid w:val="00F05BF7"/>
    <w:rsid w:val="00F05DE8"/>
    <w:rsid w:val="00F06470"/>
    <w:rsid w:val="00F0675A"/>
    <w:rsid w:val="00F07074"/>
    <w:rsid w:val="00F07BE1"/>
    <w:rsid w:val="00F10297"/>
    <w:rsid w:val="00F10528"/>
    <w:rsid w:val="00F11D9C"/>
    <w:rsid w:val="00F12545"/>
    <w:rsid w:val="00F12E92"/>
    <w:rsid w:val="00F142D2"/>
    <w:rsid w:val="00F14A9A"/>
    <w:rsid w:val="00F1617F"/>
    <w:rsid w:val="00F16C3A"/>
    <w:rsid w:val="00F2009F"/>
    <w:rsid w:val="00F20694"/>
    <w:rsid w:val="00F2073A"/>
    <w:rsid w:val="00F2086D"/>
    <w:rsid w:val="00F20940"/>
    <w:rsid w:val="00F2182A"/>
    <w:rsid w:val="00F21A6A"/>
    <w:rsid w:val="00F22751"/>
    <w:rsid w:val="00F22887"/>
    <w:rsid w:val="00F22B6C"/>
    <w:rsid w:val="00F23CD2"/>
    <w:rsid w:val="00F23FA1"/>
    <w:rsid w:val="00F2547C"/>
    <w:rsid w:val="00F2559C"/>
    <w:rsid w:val="00F26217"/>
    <w:rsid w:val="00F27A2C"/>
    <w:rsid w:val="00F30846"/>
    <w:rsid w:val="00F30873"/>
    <w:rsid w:val="00F31BFD"/>
    <w:rsid w:val="00F31DF9"/>
    <w:rsid w:val="00F3362E"/>
    <w:rsid w:val="00F33D17"/>
    <w:rsid w:val="00F35B8C"/>
    <w:rsid w:val="00F37687"/>
    <w:rsid w:val="00F379D3"/>
    <w:rsid w:val="00F400DC"/>
    <w:rsid w:val="00F41AD1"/>
    <w:rsid w:val="00F42F23"/>
    <w:rsid w:val="00F44DBD"/>
    <w:rsid w:val="00F45113"/>
    <w:rsid w:val="00F45616"/>
    <w:rsid w:val="00F457D0"/>
    <w:rsid w:val="00F45AB3"/>
    <w:rsid w:val="00F46D57"/>
    <w:rsid w:val="00F46EB3"/>
    <w:rsid w:val="00F475AA"/>
    <w:rsid w:val="00F50A2A"/>
    <w:rsid w:val="00F50D62"/>
    <w:rsid w:val="00F51619"/>
    <w:rsid w:val="00F52766"/>
    <w:rsid w:val="00F53858"/>
    <w:rsid w:val="00F540C2"/>
    <w:rsid w:val="00F541D4"/>
    <w:rsid w:val="00F54580"/>
    <w:rsid w:val="00F546A5"/>
    <w:rsid w:val="00F54710"/>
    <w:rsid w:val="00F556C3"/>
    <w:rsid w:val="00F55A5E"/>
    <w:rsid w:val="00F56169"/>
    <w:rsid w:val="00F565DD"/>
    <w:rsid w:val="00F603EF"/>
    <w:rsid w:val="00F606DA"/>
    <w:rsid w:val="00F6072B"/>
    <w:rsid w:val="00F6226F"/>
    <w:rsid w:val="00F634D0"/>
    <w:rsid w:val="00F63558"/>
    <w:rsid w:val="00F646DA"/>
    <w:rsid w:val="00F703A1"/>
    <w:rsid w:val="00F70F0B"/>
    <w:rsid w:val="00F71318"/>
    <w:rsid w:val="00F74F8B"/>
    <w:rsid w:val="00F760E7"/>
    <w:rsid w:val="00F762EB"/>
    <w:rsid w:val="00F766B8"/>
    <w:rsid w:val="00F769BD"/>
    <w:rsid w:val="00F76F8B"/>
    <w:rsid w:val="00F771A5"/>
    <w:rsid w:val="00F84CEC"/>
    <w:rsid w:val="00F85D09"/>
    <w:rsid w:val="00F86229"/>
    <w:rsid w:val="00F908E9"/>
    <w:rsid w:val="00F90AE1"/>
    <w:rsid w:val="00F910DC"/>
    <w:rsid w:val="00F910E3"/>
    <w:rsid w:val="00F913AF"/>
    <w:rsid w:val="00F91A83"/>
    <w:rsid w:val="00F92229"/>
    <w:rsid w:val="00F92526"/>
    <w:rsid w:val="00F92765"/>
    <w:rsid w:val="00F92B9F"/>
    <w:rsid w:val="00F92C8B"/>
    <w:rsid w:val="00F92D80"/>
    <w:rsid w:val="00F94053"/>
    <w:rsid w:val="00F95320"/>
    <w:rsid w:val="00F96D04"/>
    <w:rsid w:val="00F97139"/>
    <w:rsid w:val="00F9786D"/>
    <w:rsid w:val="00F97A65"/>
    <w:rsid w:val="00FA2A1A"/>
    <w:rsid w:val="00FA3691"/>
    <w:rsid w:val="00FA4ECB"/>
    <w:rsid w:val="00FA4F4A"/>
    <w:rsid w:val="00FA52C0"/>
    <w:rsid w:val="00FA591D"/>
    <w:rsid w:val="00FA6D40"/>
    <w:rsid w:val="00FA7489"/>
    <w:rsid w:val="00FA7751"/>
    <w:rsid w:val="00FB04B6"/>
    <w:rsid w:val="00FB1286"/>
    <w:rsid w:val="00FB164C"/>
    <w:rsid w:val="00FB2FA5"/>
    <w:rsid w:val="00FB2FB3"/>
    <w:rsid w:val="00FB3004"/>
    <w:rsid w:val="00FB3683"/>
    <w:rsid w:val="00FB45D1"/>
    <w:rsid w:val="00FB47A3"/>
    <w:rsid w:val="00FB4E23"/>
    <w:rsid w:val="00FB4EBF"/>
    <w:rsid w:val="00FB5703"/>
    <w:rsid w:val="00FB5F4F"/>
    <w:rsid w:val="00FB60E4"/>
    <w:rsid w:val="00FB6F62"/>
    <w:rsid w:val="00FB71AA"/>
    <w:rsid w:val="00FC005C"/>
    <w:rsid w:val="00FC010B"/>
    <w:rsid w:val="00FC01A7"/>
    <w:rsid w:val="00FC07D3"/>
    <w:rsid w:val="00FC0921"/>
    <w:rsid w:val="00FC0D9E"/>
    <w:rsid w:val="00FC2747"/>
    <w:rsid w:val="00FC308C"/>
    <w:rsid w:val="00FC3287"/>
    <w:rsid w:val="00FC33D3"/>
    <w:rsid w:val="00FC3BA9"/>
    <w:rsid w:val="00FC4499"/>
    <w:rsid w:val="00FC4E94"/>
    <w:rsid w:val="00FC4F65"/>
    <w:rsid w:val="00FC59E7"/>
    <w:rsid w:val="00FC5EF1"/>
    <w:rsid w:val="00FC5F11"/>
    <w:rsid w:val="00FC6211"/>
    <w:rsid w:val="00FC7244"/>
    <w:rsid w:val="00FD0509"/>
    <w:rsid w:val="00FD07E7"/>
    <w:rsid w:val="00FD0CA6"/>
    <w:rsid w:val="00FD2665"/>
    <w:rsid w:val="00FD2D2B"/>
    <w:rsid w:val="00FD3414"/>
    <w:rsid w:val="00FD3E57"/>
    <w:rsid w:val="00FD43CA"/>
    <w:rsid w:val="00FD5167"/>
    <w:rsid w:val="00FD527B"/>
    <w:rsid w:val="00FD53F2"/>
    <w:rsid w:val="00FD5FE8"/>
    <w:rsid w:val="00FD7C76"/>
    <w:rsid w:val="00FE0790"/>
    <w:rsid w:val="00FE0F53"/>
    <w:rsid w:val="00FE1A27"/>
    <w:rsid w:val="00FE314D"/>
    <w:rsid w:val="00FE3BEE"/>
    <w:rsid w:val="00FE4702"/>
    <w:rsid w:val="00FE5E13"/>
    <w:rsid w:val="00FE766B"/>
    <w:rsid w:val="00FE79B0"/>
    <w:rsid w:val="00FF136B"/>
    <w:rsid w:val="00FF168A"/>
    <w:rsid w:val="00FF2924"/>
    <w:rsid w:val="00FF2D69"/>
    <w:rsid w:val="00FF337D"/>
    <w:rsid w:val="00FF357C"/>
    <w:rsid w:val="00FF36E5"/>
    <w:rsid w:val="00FF46E6"/>
    <w:rsid w:val="00FF4823"/>
    <w:rsid w:val="00FF4B2A"/>
    <w:rsid w:val="00FF5625"/>
    <w:rsid w:val="00FF5904"/>
    <w:rsid w:val="00FF59D6"/>
    <w:rsid w:val="00FF6C61"/>
    <w:rsid w:val="00FF71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8DBAEB5"/>
  <w15:docId w15:val="{713DDB9A-B5CF-1249-B3F1-50EE95F8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link w:val="Heading1Char"/>
    <w:uiPriority w:val="9"/>
    <w:qFormat/>
    <w:rsid w:val="000A23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b/>
      <w:bCs/>
      <w:kern w:val="36"/>
      <w:sz w:val="48"/>
      <w:szCs w:val="48"/>
      <w:bdr w:val="none" w:sz="0" w:space="0" w:color="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character" w:styleId="PageNumber">
    <w:name w:val="page number"/>
  </w:style>
  <w:style w:type="paragraph" w:customStyle="1" w:styleId="Body">
    <w:name w:val="Body"/>
    <w:pPr>
      <w:spacing w:after="200"/>
    </w:pPr>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widowControl w:val="0"/>
    </w:pPr>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Normal1">
    <w:name w:val="Normal1"/>
    <w:pPr>
      <w:spacing w:after="200"/>
    </w:pPr>
    <w:rPr>
      <w:rFonts w:ascii="Cambria" w:hAnsi="Cambria" w:cs="Arial Unicode MS"/>
      <w:color w:val="000000"/>
      <w:sz w:val="24"/>
      <w:szCs w:val="24"/>
      <w:u w:color="000000"/>
      <w:lang w:val="en-US"/>
    </w:rPr>
  </w:style>
  <w:style w:type="paragraph" w:styleId="FootnoteText">
    <w:name w:val="footnote text"/>
    <w:link w:val="FootnoteTextChar"/>
    <w:rPr>
      <w:rFonts w:ascii="Cambria" w:eastAsia="Cambria" w:hAnsi="Cambria" w:cs="Cambria"/>
      <w:color w:val="000000"/>
      <w:u w:color="000000"/>
      <w:lang w:val="en-US"/>
    </w:rPr>
  </w:style>
  <w:style w:type="paragraph" w:customStyle="1" w:styleId="Bibliography1">
    <w:name w:val="Bibliography 1"/>
    <w:pPr>
      <w:widowControl w:val="0"/>
      <w:tabs>
        <w:tab w:val="left" w:pos="567"/>
      </w:tabs>
      <w:spacing w:line="240" w:lineRule="atLeast"/>
      <w:ind w:left="720" w:hanging="720"/>
      <w:jc w:val="both"/>
    </w:pPr>
    <w:rPr>
      <w:rFonts w:eastAsia="Times New Roman"/>
      <w:color w:val="000000"/>
      <w:sz w:val="24"/>
      <w:szCs w:val="24"/>
      <w:u w:color="000000"/>
      <w:lang w:val="en-US"/>
    </w:rPr>
  </w:style>
  <w:style w:type="paragraph" w:customStyle="1" w:styleId="EndNoteBibliography">
    <w:name w:val="EndNote Bibliography"/>
    <w:pPr>
      <w:widowControl w:val="0"/>
      <w:jc w:val="both"/>
    </w:pPr>
    <w:rPr>
      <w:rFonts w:ascii="Century" w:eastAsia="Century" w:hAnsi="Century" w:cs="Century"/>
      <w:color w:val="000000"/>
      <w:kern w:val="2"/>
      <w:u w:color="000000"/>
      <w:lang w:val="en-US"/>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Garamond" w:eastAsia="Garamond" w:hAnsi="Garamond" w:cs="Garamond"/>
      <w:color w:val="337AB7"/>
      <w:u w:val="single" w:color="337AB7"/>
      <w14:textOutline w14:w="0" w14:cap="rnd" w14:cmpd="sng" w14:algn="ctr">
        <w14:noFill/>
        <w14:prstDash w14:val="solid"/>
        <w14:bevel/>
      </w14:textOutline>
    </w:rPr>
  </w:style>
  <w:style w:type="paragraph" w:styleId="NormalWeb">
    <w:name w:val="Normal (Web)"/>
    <w:uiPriority w:val="99"/>
    <w:pPr>
      <w:spacing w:before="100" w:after="100"/>
    </w:pPr>
    <w:rPr>
      <w:rFonts w:eastAsia="Times New Roman"/>
      <w:color w:val="000000"/>
      <w:u w:color="000000"/>
      <w:lang w:val="en-US"/>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A30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012"/>
    <w:rPr>
      <w:rFonts w:ascii="Lucida Grande" w:hAnsi="Lucida Grande" w:cs="Lucida Grande"/>
      <w:sz w:val="18"/>
      <w:szCs w:val="18"/>
      <w:lang w:val="en-US"/>
    </w:rPr>
  </w:style>
  <w:style w:type="character" w:styleId="FootnoteReference">
    <w:name w:val="footnote reference"/>
    <w:basedOn w:val="DefaultParagraphFont"/>
    <w:uiPriority w:val="99"/>
    <w:unhideWhenUsed/>
    <w:rsid w:val="00E84581"/>
    <w:rPr>
      <w:vertAlign w:val="superscript"/>
    </w:rPr>
  </w:style>
  <w:style w:type="paragraph" w:styleId="CommentSubject">
    <w:name w:val="annotation subject"/>
    <w:basedOn w:val="CommentText"/>
    <w:next w:val="CommentText"/>
    <w:link w:val="CommentSubjectChar"/>
    <w:uiPriority w:val="99"/>
    <w:semiHidden/>
    <w:unhideWhenUsed/>
    <w:rsid w:val="00E659C5"/>
    <w:rPr>
      <w:b/>
      <w:bCs/>
      <w:sz w:val="20"/>
      <w:szCs w:val="20"/>
    </w:rPr>
  </w:style>
  <w:style w:type="character" w:customStyle="1" w:styleId="CommentSubjectChar">
    <w:name w:val="Comment Subject Char"/>
    <w:basedOn w:val="CommentTextChar"/>
    <w:link w:val="CommentSubject"/>
    <w:uiPriority w:val="99"/>
    <w:semiHidden/>
    <w:rsid w:val="00E659C5"/>
    <w:rPr>
      <w:b/>
      <w:bCs/>
      <w:sz w:val="24"/>
      <w:szCs w:val="24"/>
      <w:lang w:val="en-US"/>
    </w:rPr>
  </w:style>
  <w:style w:type="character" w:customStyle="1" w:styleId="articletitle">
    <w:name w:val="articletitle"/>
    <w:basedOn w:val="DefaultParagraphFont"/>
    <w:rsid w:val="009E28D2"/>
  </w:style>
  <w:style w:type="character" w:customStyle="1" w:styleId="name">
    <w:name w:val="name"/>
    <w:basedOn w:val="DefaultParagraphFont"/>
    <w:rsid w:val="009E28D2"/>
  </w:style>
  <w:style w:type="character" w:customStyle="1" w:styleId="apple-converted-space">
    <w:name w:val="apple-converted-space"/>
    <w:basedOn w:val="DefaultParagraphFont"/>
    <w:rsid w:val="009E28D2"/>
  </w:style>
  <w:style w:type="character" w:customStyle="1" w:styleId="hi">
    <w:name w:val="hi"/>
    <w:basedOn w:val="DefaultParagraphFont"/>
    <w:rsid w:val="009E28D2"/>
  </w:style>
  <w:style w:type="character" w:customStyle="1" w:styleId="pubyear">
    <w:name w:val="pubyear"/>
    <w:basedOn w:val="DefaultParagraphFont"/>
    <w:rsid w:val="009E28D2"/>
  </w:style>
  <w:style w:type="character" w:customStyle="1" w:styleId="pubinfo">
    <w:name w:val="pubinfo"/>
    <w:basedOn w:val="DefaultParagraphFont"/>
    <w:rsid w:val="009E28D2"/>
  </w:style>
  <w:style w:type="character" w:styleId="Emphasis">
    <w:name w:val="Emphasis"/>
    <w:basedOn w:val="DefaultParagraphFont"/>
    <w:uiPriority w:val="20"/>
    <w:qFormat/>
    <w:rsid w:val="009E28D2"/>
    <w:rPr>
      <w:i/>
      <w:iCs/>
    </w:rPr>
  </w:style>
  <w:style w:type="paragraph" w:styleId="NoSpacing">
    <w:name w:val="No Spacing"/>
    <w:uiPriority w:val="1"/>
    <w:qFormat/>
    <w:rsid w:val="00EE720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style>
  <w:style w:type="character" w:styleId="Strong">
    <w:name w:val="Strong"/>
    <w:basedOn w:val="DefaultParagraphFont"/>
    <w:uiPriority w:val="22"/>
    <w:qFormat/>
    <w:rsid w:val="009904CB"/>
    <w:rPr>
      <w:b/>
      <w:bCs/>
    </w:rPr>
  </w:style>
  <w:style w:type="paragraph" w:styleId="Header">
    <w:name w:val="header"/>
    <w:basedOn w:val="Normal"/>
    <w:link w:val="HeaderChar"/>
    <w:uiPriority w:val="99"/>
    <w:unhideWhenUsed/>
    <w:rsid w:val="00255345"/>
    <w:pPr>
      <w:tabs>
        <w:tab w:val="center" w:pos="4320"/>
        <w:tab w:val="right" w:pos="8640"/>
      </w:tabs>
    </w:pPr>
  </w:style>
  <w:style w:type="character" w:customStyle="1" w:styleId="HeaderChar">
    <w:name w:val="Header Char"/>
    <w:basedOn w:val="DefaultParagraphFont"/>
    <w:link w:val="Header"/>
    <w:uiPriority w:val="99"/>
    <w:rsid w:val="00255345"/>
    <w:rPr>
      <w:sz w:val="24"/>
      <w:szCs w:val="24"/>
      <w:lang w:val="en-US"/>
    </w:rPr>
  </w:style>
  <w:style w:type="character" w:customStyle="1" w:styleId="Heading1Char">
    <w:name w:val="Heading 1 Char"/>
    <w:basedOn w:val="DefaultParagraphFont"/>
    <w:link w:val="Heading1"/>
    <w:uiPriority w:val="9"/>
    <w:rsid w:val="000A23E3"/>
    <w:rPr>
      <w:b/>
      <w:bCs/>
      <w:kern w:val="36"/>
      <w:sz w:val="48"/>
      <w:szCs w:val="48"/>
      <w:bdr w:val="none" w:sz="0" w:space="0" w:color="auto"/>
    </w:rPr>
  </w:style>
  <w:style w:type="paragraph" w:styleId="Revision">
    <w:name w:val="Revision"/>
    <w:hidden/>
    <w:uiPriority w:val="99"/>
    <w:semiHidden/>
    <w:rsid w:val="00C679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FootnoteTextChar">
    <w:name w:val="Footnote Text Char"/>
    <w:basedOn w:val="DefaultParagraphFont"/>
    <w:link w:val="FootnoteText"/>
    <w:rsid w:val="00A831A9"/>
    <w:rPr>
      <w:rFonts w:ascii="Cambria" w:eastAsia="Cambria" w:hAnsi="Cambria" w:cs="Cambria"/>
      <w:color w:val="000000"/>
      <w:u w:color="000000"/>
      <w:lang w:val="en-US"/>
    </w:rPr>
  </w:style>
  <w:style w:type="character" w:styleId="FollowedHyperlink">
    <w:name w:val="FollowedHyperlink"/>
    <w:basedOn w:val="DefaultParagraphFont"/>
    <w:uiPriority w:val="99"/>
    <w:semiHidden/>
    <w:unhideWhenUsed/>
    <w:rsid w:val="00341F7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260">
      <w:bodyDiv w:val="1"/>
      <w:marLeft w:val="0"/>
      <w:marRight w:val="0"/>
      <w:marTop w:val="0"/>
      <w:marBottom w:val="0"/>
      <w:divBdr>
        <w:top w:val="none" w:sz="0" w:space="0" w:color="auto"/>
        <w:left w:val="none" w:sz="0" w:space="0" w:color="auto"/>
        <w:bottom w:val="none" w:sz="0" w:space="0" w:color="auto"/>
        <w:right w:val="none" w:sz="0" w:space="0" w:color="auto"/>
      </w:divBdr>
    </w:div>
    <w:div w:id="170875342">
      <w:bodyDiv w:val="1"/>
      <w:marLeft w:val="0"/>
      <w:marRight w:val="0"/>
      <w:marTop w:val="0"/>
      <w:marBottom w:val="0"/>
      <w:divBdr>
        <w:top w:val="none" w:sz="0" w:space="0" w:color="auto"/>
        <w:left w:val="none" w:sz="0" w:space="0" w:color="auto"/>
        <w:bottom w:val="none" w:sz="0" w:space="0" w:color="auto"/>
        <w:right w:val="none" w:sz="0" w:space="0" w:color="auto"/>
      </w:divBdr>
    </w:div>
    <w:div w:id="470829725">
      <w:bodyDiv w:val="1"/>
      <w:marLeft w:val="0"/>
      <w:marRight w:val="0"/>
      <w:marTop w:val="0"/>
      <w:marBottom w:val="0"/>
      <w:divBdr>
        <w:top w:val="none" w:sz="0" w:space="0" w:color="auto"/>
        <w:left w:val="none" w:sz="0" w:space="0" w:color="auto"/>
        <w:bottom w:val="none" w:sz="0" w:space="0" w:color="auto"/>
        <w:right w:val="none" w:sz="0" w:space="0" w:color="auto"/>
      </w:divBdr>
    </w:div>
    <w:div w:id="589391676">
      <w:bodyDiv w:val="1"/>
      <w:marLeft w:val="0"/>
      <w:marRight w:val="0"/>
      <w:marTop w:val="0"/>
      <w:marBottom w:val="0"/>
      <w:divBdr>
        <w:top w:val="none" w:sz="0" w:space="0" w:color="auto"/>
        <w:left w:val="none" w:sz="0" w:space="0" w:color="auto"/>
        <w:bottom w:val="none" w:sz="0" w:space="0" w:color="auto"/>
        <w:right w:val="none" w:sz="0" w:space="0" w:color="auto"/>
      </w:divBdr>
    </w:div>
    <w:div w:id="656349475">
      <w:bodyDiv w:val="1"/>
      <w:marLeft w:val="0"/>
      <w:marRight w:val="0"/>
      <w:marTop w:val="0"/>
      <w:marBottom w:val="0"/>
      <w:divBdr>
        <w:top w:val="none" w:sz="0" w:space="0" w:color="auto"/>
        <w:left w:val="none" w:sz="0" w:space="0" w:color="auto"/>
        <w:bottom w:val="none" w:sz="0" w:space="0" w:color="auto"/>
        <w:right w:val="none" w:sz="0" w:space="0" w:color="auto"/>
      </w:divBdr>
    </w:div>
    <w:div w:id="901059092">
      <w:bodyDiv w:val="1"/>
      <w:marLeft w:val="0"/>
      <w:marRight w:val="0"/>
      <w:marTop w:val="0"/>
      <w:marBottom w:val="0"/>
      <w:divBdr>
        <w:top w:val="none" w:sz="0" w:space="0" w:color="auto"/>
        <w:left w:val="none" w:sz="0" w:space="0" w:color="auto"/>
        <w:bottom w:val="none" w:sz="0" w:space="0" w:color="auto"/>
        <w:right w:val="none" w:sz="0" w:space="0" w:color="auto"/>
      </w:divBdr>
    </w:div>
    <w:div w:id="1075473058">
      <w:bodyDiv w:val="1"/>
      <w:marLeft w:val="0"/>
      <w:marRight w:val="0"/>
      <w:marTop w:val="0"/>
      <w:marBottom w:val="0"/>
      <w:divBdr>
        <w:top w:val="none" w:sz="0" w:space="0" w:color="auto"/>
        <w:left w:val="none" w:sz="0" w:space="0" w:color="auto"/>
        <w:bottom w:val="none" w:sz="0" w:space="0" w:color="auto"/>
        <w:right w:val="none" w:sz="0" w:space="0" w:color="auto"/>
      </w:divBdr>
    </w:div>
    <w:div w:id="1338582066">
      <w:bodyDiv w:val="1"/>
      <w:marLeft w:val="0"/>
      <w:marRight w:val="0"/>
      <w:marTop w:val="0"/>
      <w:marBottom w:val="0"/>
      <w:divBdr>
        <w:top w:val="none" w:sz="0" w:space="0" w:color="auto"/>
        <w:left w:val="none" w:sz="0" w:space="0" w:color="auto"/>
        <w:bottom w:val="none" w:sz="0" w:space="0" w:color="auto"/>
        <w:right w:val="none" w:sz="0" w:space="0" w:color="auto"/>
      </w:divBdr>
    </w:div>
    <w:div w:id="1378815427">
      <w:bodyDiv w:val="1"/>
      <w:marLeft w:val="0"/>
      <w:marRight w:val="0"/>
      <w:marTop w:val="0"/>
      <w:marBottom w:val="0"/>
      <w:divBdr>
        <w:top w:val="none" w:sz="0" w:space="0" w:color="auto"/>
        <w:left w:val="none" w:sz="0" w:space="0" w:color="auto"/>
        <w:bottom w:val="none" w:sz="0" w:space="0" w:color="auto"/>
        <w:right w:val="none" w:sz="0" w:space="0" w:color="auto"/>
      </w:divBdr>
    </w:div>
    <w:div w:id="1462646011">
      <w:bodyDiv w:val="1"/>
      <w:marLeft w:val="0"/>
      <w:marRight w:val="0"/>
      <w:marTop w:val="0"/>
      <w:marBottom w:val="0"/>
      <w:divBdr>
        <w:top w:val="none" w:sz="0" w:space="0" w:color="auto"/>
        <w:left w:val="none" w:sz="0" w:space="0" w:color="auto"/>
        <w:bottom w:val="none" w:sz="0" w:space="0" w:color="auto"/>
        <w:right w:val="none" w:sz="0" w:space="0" w:color="auto"/>
      </w:divBdr>
    </w:div>
    <w:div w:id="1606956937">
      <w:bodyDiv w:val="1"/>
      <w:marLeft w:val="0"/>
      <w:marRight w:val="0"/>
      <w:marTop w:val="0"/>
      <w:marBottom w:val="0"/>
      <w:divBdr>
        <w:top w:val="none" w:sz="0" w:space="0" w:color="auto"/>
        <w:left w:val="none" w:sz="0" w:space="0" w:color="auto"/>
        <w:bottom w:val="none" w:sz="0" w:space="0" w:color="auto"/>
        <w:right w:val="none" w:sz="0" w:space="0" w:color="auto"/>
      </w:divBdr>
    </w:div>
    <w:div w:id="1898321435">
      <w:bodyDiv w:val="1"/>
      <w:marLeft w:val="0"/>
      <w:marRight w:val="0"/>
      <w:marTop w:val="0"/>
      <w:marBottom w:val="0"/>
      <w:divBdr>
        <w:top w:val="none" w:sz="0" w:space="0" w:color="auto"/>
        <w:left w:val="none" w:sz="0" w:space="0" w:color="auto"/>
        <w:bottom w:val="none" w:sz="0" w:space="0" w:color="auto"/>
        <w:right w:val="none" w:sz="0" w:space="0" w:color="auto"/>
      </w:divBdr>
      <w:divsChild>
        <w:div w:id="1556232451">
          <w:marLeft w:val="0"/>
          <w:marRight w:val="0"/>
          <w:marTop w:val="75"/>
          <w:marBottom w:val="75"/>
          <w:divBdr>
            <w:top w:val="none" w:sz="0" w:space="0" w:color="auto"/>
            <w:left w:val="none" w:sz="0" w:space="0" w:color="auto"/>
            <w:bottom w:val="none" w:sz="0" w:space="0" w:color="auto"/>
            <w:right w:val="none" w:sz="0" w:space="0" w:color="auto"/>
          </w:divBdr>
        </w:div>
        <w:div w:id="1698967551">
          <w:marLeft w:val="0"/>
          <w:marRight w:val="0"/>
          <w:marTop w:val="0"/>
          <w:marBottom w:val="0"/>
          <w:divBdr>
            <w:top w:val="none" w:sz="0" w:space="0" w:color="auto"/>
            <w:left w:val="none" w:sz="0" w:space="0" w:color="auto"/>
            <w:bottom w:val="none" w:sz="0" w:space="0" w:color="auto"/>
            <w:right w:val="none" w:sz="0" w:space="0" w:color="auto"/>
          </w:divBdr>
          <w:divsChild>
            <w:div w:id="13763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0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098-018-1097-4" TargetMode="External"/><Relationship Id="rId13" Type="http://schemas.openxmlformats.org/officeDocument/2006/relationships/hyperlink" Target="https://doi.org/10.1068%2Fp1001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Doi_(identifi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020174X.2020.1827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2F200611a0" TargetMode="External"/><Relationship Id="rId5" Type="http://schemas.openxmlformats.org/officeDocument/2006/relationships/webSettings" Target="webSettings.xml"/><Relationship Id="rId15" Type="http://schemas.openxmlformats.org/officeDocument/2006/relationships/hyperlink" Target="https://doi.org/10.5840/jphil2020117722" TargetMode="External"/><Relationship Id="rId10" Type="http://schemas.openxmlformats.org/officeDocument/2006/relationships/hyperlink" Target="https://en.wikipedia.org/wiki/Doi_(identif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ilpapers.org/rec/GENPE" TargetMode="External"/><Relationship Id="rId14" Type="http://schemas.openxmlformats.org/officeDocument/2006/relationships/hyperlink" Target="https://psycnet.apa.org/doi/10.2307/1421469"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7C53-4D56-534A-8E84-C64CF821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36</Pages>
  <Words>12718</Words>
  <Characters>67026</Characters>
  <Application>Microsoft Office Word</Application>
  <DocSecurity>0</DocSecurity>
  <Lines>1396</Lines>
  <Paragraphs>557</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79187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Kristie Miller</cp:lastModifiedBy>
  <cp:revision>43</cp:revision>
  <dcterms:created xsi:type="dcterms:W3CDTF">2022-01-30T21:20:00Z</dcterms:created>
  <dcterms:modified xsi:type="dcterms:W3CDTF">2022-04-07T06:25:00Z</dcterms:modified>
</cp:coreProperties>
</file>