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6F3E1" w14:textId="77777777" w:rsidR="0087407A" w:rsidRDefault="0087407A" w:rsidP="0087407A">
      <w:r>
        <w:t xml:space="preserve">### **Death and Nihilism: A Comparative Analysis of </w:t>
      </w:r>
      <w:proofErr w:type="spellStart"/>
      <w:r>
        <w:t>Mulla</w:t>
      </w:r>
      <w:proofErr w:type="spellEnd"/>
      <w:r>
        <w:t xml:space="preserve"> </w:t>
      </w:r>
      <w:proofErr w:type="spellStart"/>
      <w:r>
        <w:t>Sadra</w:t>
      </w:r>
      <w:proofErr w:type="spellEnd"/>
      <w:r>
        <w:t xml:space="preserve"> and </w:t>
      </w:r>
      <w:proofErr w:type="spellStart"/>
      <w:r>
        <w:t>Søren</w:t>
      </w:r>
      <w:proofErr w:type="spellEnd"/>
      <w:r>
        <w:t xml:space="preserve"> Kierkegaard’s Philosophies**</w:t>
      </w:r>
    </w:p>
    <w:p w14:paraId="6326D2CE" w14:textId="77777777" w:rsidR="0087407A" w:rsidRDefault="0087407A" w:rsidP="0087407A"/>
    <w:p w14:paraId="63722165" w14:textId="77777777" w:rsidR="0087407A" w:rsidRDefault="0087407A" w:rsidP="0087407A">
      <w:r>
        <w:t>#### **Abstract**</w:t>
      </w:r>
    </w:p>
    <w:p w14:paraId="2C78037F" w14:textId="77777777" w:rsidR="0087407A" w:rsidRDefault="0087407A" w:rsidP="0087407A"/>
    <w:p w14:paraId="132AF6E1" w14:textId="77777777" w:rsidR="0087407A" w:rsidRDefault="0087407A" w:rsidP="0087407A">
      <w:r>
        <w:t xml:space="preserve">This paper explores the philosophical concept of death from the perspectives of </w:t>
      </w:r>
      <w:proofErr w:type="spellStart"/>
      <w:r>
        <w:t>Mulla</w:t>
      </w:r>
      <w:proofErr w:type="spellEnd"/>
      <w:r>
        <w:t xml:space="preserve"> </w:t>
      </w:r>
      <w:proofErr w:type="spellStart"/>
      <w:r>
        <w:t>Sadra</w:t>
      </w:r>
      <w:proofErr w:type="spellEnd"/>
      <w:r>
        <w:t xml:space="preserve">, a prominent philosopher of Islamic thought, and </w:t>
      </w:r>
      <w:proofErr w:type="spellStart"/>
      <w:r>
        <w:t>Søren</w:t>
      </w:r>
      <w:proofErr w:type="spellEnd"/>
      <w:r>
        <w:t xml:space="preserve"> Kierkegaard, a foundational figure in existential philosophy. Both thinkers offer distinct, yet profound insights into the meaning of death, which are deeply connected to their broader metaphysical, theological, and existential frameworks. </w:t>
      </w:r>
      <w:proofErr w:type="spellStart"/>
      <w:r>
        <w:t>Mulla</w:t>
      </w:r>
      <w:proofErr w:type="spellEnd"/>
      <w:r>
        <w:t xml:space="preserve"> </w:t>
      </w:r>
      <w:proofErr w:type="spellStart"/>
      <w:r>
        <w:t>Sadra’s</w:t>
      </w:r>
      <w:proofErr w:type="spellEnd"/>
      <w:r>
        <w:t xml:space="preserve"> view of death as a transformative transition towards divine perfection contrasts sharply with Kierkegaard’s existential perspective, wherein death represents a confrontation with human finitude and the possibility of spiritual rebirth through faith. This comparative study delves into the relationship between death and nihilism in the modern world, offering critical reflections on how these two thinkers address modern existential concerns such as meaninglessness and despair. By examining the historical, philosophical, and theological implications of their views, this paper argues that both </w:t>
      </w:r>
      <w:proofErr w:type="spellStart"/>
      <w:r>
        <w:t>Sadra</w:t>
      </w:r>
      <w:proofErr w:type="spellEnd"/>
      <w:r>
        <w:t xml:space="preserve"> and Kierkegaard offer valuable contributions to contemporary efforts to transcend nihilism and find existential meaning in the face of death.</w:t>
      </w:r>
    </w:p>
    <w:p w14:paraId="724DE41C" w14:textId="77777777" w:rsidR="0087407A" w:rsidRDefault="0087407A" w:rsidP="0087407A"/>
    <w:p w14:paraId="3135063A" w14:textId="77777777" w:rsidR="0087407A" w:rsidRDefault="0087407A" w:rsidP="0087407A">
      <w:r>
        <w:t xml:space="preserve">#### **Keywords:** </w:t>
      </w:r>
      <w:proofErr w:type="spellStart"/>
      <w:r>
        <w:t>Mulla</w:t>
      </w:r>
      <w:proofErr w:type="spellEnd"/>
      <w:r>
        <w:t xml:space="preserve"> </w:t>
      </w:r>
      <w:proofErr w:type="spellStart"/>
      <w:r>
        <w:t>Sadra</w:t>
      </w:r>
      <w:proofErr w:type="spellEnd"/>
      <w:r>
        <w:t xml:space="preserve">, </w:t>
      </w:r>
      <w:proofErr w:type="spellStart"/>
      <w:r>
        <w:t>Søren</w:t>
      </w:r>
      <w:proofErr w:type="spellEnd"/>
      <w:r>
        <w:t xml:space="preserve"> Kierkegaard, Death, Nihilism, Existentialism, Spirituality, Faith, Meaning, Metaphysics.</w:t>
      </w:r>
    </w:p>
    <w:p w14:paraId="5A3CA2E1" w14:textId="77777777" w:rsidR="0087407A" w:rsidRDefault="0087407A" w:rsidP="0087407A"/>
    <w:p w14:paraId="63417A56" w14:textId="77777777" w:rsidR="0087407A" w:rsidRDefault="0087407A" w:rsidP="0087407A">
      <w:r>
        <w:t>---</w:t>
      </w:r>
    </w:p>
    <w:p w14:paraId="61FF24F5" w14:textId="77777777" w:rsidR="0087407A" w:rsidRDefault="0087407A" w:rsidP="0087407A"/>
    <w:p w14:paraId="1439C48A" w14:textId="77777777" w:rsidR="0087407A" w:rsidRDefault="0087407A" w:rsidP="0087407A">
      <w:r>
        <w:t>### **Introduction**</w:t>
      </w:r>
    </w:p>
    <w:p w14:paraId="0735AD71" w14:textId="77777777" w:rsidR="0087407A" w:rsidRDefault="0087407A" w:rsidP="0087407A"/>
    <w:p w14:paraId="314B6A38" w14:textId="77777777" w:rsidR="0087407A" w:rsidRDefault="0087407A" w:rsidP="0087407A">
      <w:r>
        <w:t xml:space="preserve">The concept of death has fascinated and haunted philosophers for centuries, and it continues to be a central theme in both metaphysical and existential thought. Death's inescapable reality forces humans to confront the limits of their existence, presenting an existential crisis that can lead to despair or spiritual transformation. For many modern thinkers, death signifies the ultimate absurdity—the negation of meaning and a confrontation with the void. In particular, modern nihilism, which denies inherent meaning </w:t>
      </w:r>
      <w:r>
        <w:lastRenderedPageBreak/>
        <w:t>in life and suggests that existence is ultimately purposeless, has become one of the most pressing issues in contemporary philosophy.</w:t>
      </w:r>
    </w:p>
    <w:p w14:paraId="3536B997" w14:textId="77777777" w:rsidR="0087407A" w:rsidRDefault="0087407A" w:rsidP="0087407A"/>
    <w:p w14:paraId="0F7AA821" w14:textId="77777777" w:rsidR="0087407A" w:rsidRDefault="0087407A" w:rsidP="0087407A">
      <w:r>
        <w:t xml:space="preserve">This paper examines the views of two influential philosophers, </w:t>
      </w:r>
      <w:proofErr w:type="spellStart"/>
      <w:r>
        <w:t>Mulla</w:t>
      </w:r>
      <w:proofErr w:type="spellEnd"/>
      <w:r>
        <w:t xml:space="preserve"> </w:t>
      </w:r>
      <w:proofErr w:type="spellStart"/>
      <w:r>
        <w:t>Sadra</w:t>
      </w:r>
      <w:proofErr w:type="spellEnd"/>
      <w:r>
        <w:t xml:space="preserve"> and </w:t>
      </w:r>
      <w:proofErr w:type="spellStart"/>
      <w:r>
        <w:t>Søren</w:t>
      </w:r>
      <w:proofErr w:type="spellEnd"/>
      <w:r>
        <w:t xml:space="preserve"> Kierkegaard, who, despite their differing historical and cultural backgrounds, both grapple with the existential implications of death. </w:t>
      </w:r>
      <w:proofErr w:type="spellStart"/>
      <w:r>
        <w:t>Mulla</w:t>
      </w:r>
      <w:proofErr w:type="spellEnd"/>
      <w:r>
        <w:t xml:space="preserve"> </w:t>
      </w:r>
      <w:proofErr w:type="spellStart"/>
      <w:r>
        <w:t>Sadra</w:t>
      </w:r>
      <w:proofErr w:type="spellEnd"/>
      <w:r>
        <w:t xml:space="preserve">, a philosopher of the </w:t>
      </w:r>
      <w:proofErr w:type="spellStart"/>
      <w:r>
        <w:t>Safavid</w:t>
      </w:r>
      <w:proofErr w:type="spellEnd"/>
      <w:r>
        <w:t xml:space="preserve"> era in Persia, presents a view of death rooted in his metaphysical and theological framework. For </w:t>
      </w:r>
      <w:proofErr w:type="spellStart"/>
      <w:r>
        <w:t>Sadra</w:t>
      </w:r>
      <w:proofErr w:type="spellEnd"/>
      <w:r>
        <w:t>, death is not the final cessation of existence but a transition into a higher, divine state. His philosophy, grounded in the concept of *</w:t>
      </w:r>
      <w:proofErr w:type="spellStart"/>
      <w:r>
        <w:t>harkat</w:t>
      </w:r>
      <w:proofErr w:type="spellEnd"/>
      <w:r>
        <w:t>-e-</w:t>
      </w:r>
      <w:proofErr w:type="spellStart"/>
      <w:r>
        <w:t>jawhari</w:t>
      </w:r>
      <w:proofErr w:type="spellEnd"/>
      <w:r>
        <w:t>* (substantial motion), emphasizes the continual motion and transformation of the soul, culminating in its return to the divine source.</w:t>
      </w:r>
    </w:p>
    <w:p w14:paraId="6F90BE65" w14:textId="77777777" w:rsidR="0087407A" w:rsidRDefault="0087407A" w:rsidP="0087407A"/>
    <w:p w14:paraId="1EE522AD" w14:textId="77777777" w:rsidR="0087407A" w:rsidRDefault="0087407A" w:rsidP="0087407A">
      <w:r>
        <w:t xml:space="preserve">In contrast, </w:t>
      </w:r>
      <w:proofErr w:type="spellStart"/>
      <w:r>
        <w:t>Søren</w:t>
      </w:r>
      <w:proofErr w:type="spellEnd"/>
      <w:r>
        <w:t xml:space="preserve"> Kierkegaard, a 19th-century Danish philosopher, approaches death from an existentialist and religious standpoint. Kierkegaard is famous for his emphasis on the individual’s subjective experience of existence, particularly the anxiety and despair that arise when confronted with the inevitable reality of death. For Kierkegaard, death serves as a reminder of human finitude, calling the individual to confront their limitations and ultimately make a "leap of faith," trusting in God despite the uncertainty of existence.</w:t>
      </w:r>
    </w:p>
    <w:p w14:paraId="57701599" w14:textId="77777777" w:rsidR="0087407A" w:rsidRDefault="0087407A" w:rsidP="0087407A"/>
    <w:p w14:paraId="01F964C1" w14:textId="77777777" w:rsidR="0087407A" w:rsidRDefault="0087407A" w:rsidP="0087407A">
      <w:r>
        <w:t>By comparing the views of these two philosophers, this paper seeks to uncover how their thoughts on death not only illuminate their respective metaphysical and existential frameworks but also offer valuable insights into the problem of nihilism in the modern world. Through this analysis, we aim to understand how their reflections on death might contribute to contemporary efforts to transcend existential despair and find meaning in life.</w:t>
      </w:r>
    </w:p>
    <w:p w14:paraId="579AEF3E" w14:textId="77777777" w:rsidR="0087407A" w:rsidRDefault="0087407A" w:rsidP="0087407A"/>
    <w:p w14:paraId="6DD90107" w14:textId="77777777" w:rsidR="0087407A" w:rsidRDefault="0087407A" w:rsidP="0087407A">
      <w:r>
        <w:t>---</w:t>
      </w:r>
    </w:p>
    <w:p w14:paraId="390962C7" w14:textId="77777777" w:rsidR="0087407A" w:rsidRDefault="0087407A" w:rsidP="0087407A"/>
    <w:p w14:paraId="381F4216" w14:textId="77777777" w:rsidR="0087407A" w:rsidRDefault="0087407A" w:rsidP="0087407A">
      <w:r>
        <w:t>### **Methodology**</w:t>
      </w:r>
    </w:p>
    <w:p w14:paraId="22371F02" w14:textId="77777777" w:rsidR="0087407A" w:rsidRDefault="0087407A" w:rsidP="0087407A"/>
    <w:p w14:paraId="37AD6179" w14:textId="77777777" w:rsidR="0087407A" w:rsidRDefault="0087407A" w:rsidP="0087407A">
      <w:r>
        <w:t xml:space="preserve">This paper employs a comparative philosophical methodology, analyzing the views of </w:t>
      </w:r>
      <w:proofErr w:type="spellStart"/>
      <w:r>
        <w:t>Mulla</w:t>
      </w:r>
      <w:proofErr w:type="spellEnd"/>
      <w:r>
        <w:t xml:space="preserve"> </w:t>
      </w:r>
      <w:proofErr w:type="spellStart"/>
      <w:r>
        <w:t>Sadra</w:t>
      </w:r>
      <w:proofErr w:type="spellEnd"/>
      <w:r>
        <w:t xml:space="preserve"> and </w:t>
      </w:r>
      <w:proofErr w:type="spellStart"/>
      <w:r>
        <w:t>Søren</w:t>
      </w:r>
      <w:proofErr w:type="spellEnd"/>
      <w:r>
        <w:t xml:space="preserve"> Kierkegaard on the nature of death through an exploration of their primary texts and secondary scholarly interpretations. The primary texts analyzed for </w:t>
      </w:r>
      <w:proofErr w:type="spellStart"/>
      <w:r>
        <w:t>Sadra</w:t>
      </w:r>
      <w:proofErr w:type="spellEnd"/>
      <w:r>
        <w:t xml:space="preserve"> include </w:t>
      </w:r>
      <w:r>
        <w:lastRenderedPageBreak/>
        <w:t>*Al-</w:t>
      </w:r>
      <w:proofErr w:type="spellStart"/>
      <w:r>
        <w:t>Asfar</w:t>
      </w:r>
      <w:proofErr w:type="spellEnd"/>
      <w:r>
        <w:t>* (The Four Journeys) and *</w:t>
      </w:r>
      <w:proofErr w:type="spellStart"/>
      <w:r>
        <w:t>Kitab</w:t>
      </w:r>
      <w:proofErr w:type="spellEnd"/>
      <w:r>
        <w:t xml:space="preserve"> al-</w:t>
      </w:r>
      <w:proofErr w:type="spellStart"/>
      <w:r>
        <w:t>Masha’ir</w:t>
      </w:r>
      <w:proofErr w:type="spellEnd"/>
      <w:r>
        <w:t>* (The Book of Feelings), while Kierkegaard’s key works, such as *Fear and Trembling* and *The Sickness Unto Death*, are examined in detail. Secondary literature, including contemporary studies on Islamic philosophy, existentialism, and Kierkegaard’s theology, is consulted to provide a deeper contextual understanding of both thinkers’ positions.</w:t>
      </w:r>
    </w:p>
    <w:p w14:paraId="11813F51" w14:textId="77777777" w:rsidR="0087407A" w:rsidRDefault="0087407A" w:rsidP="0087407A"/>
    <w:p w14:paraId="2666D088" w14:textId="77777777" w:rsidR="0087407A" w:rsidRDefault="0087407A" w:rsidP="0087407A">
      <w:r>
        <w:t xml:space="preserve">The comparative approach enables the exploration of similarities and differences in </w:t>
      </w:r>
      <w:proofErr w:type="spellStart"/>
      <w:r>
        <w:t>Sadra</w:t>
      </w:r>
      <w:proofErr w:type="spellEnd"/>
      <w:r>
        <w:t xml:space="preserve"> and Kierkegaard's views on death, particularly in terms of how death is understood as both a metaphysical and existential event. The analysis also addresses how each thinker’s philosophy offers a unique response to modern nihilism and existential despair, proposing potential paths for spiritual and philosophical renewal.</w:t>
      </w:r>
    </w:p>
    <w:p w14:paraId="515ABD88" w14:textId="77777777" w:rsidR="0087407A" w:rsidRDefault="0087407A" w:rsidP="0087407A"/>
    <w:p w14:paraId="2125F93A" w14:textId="77777777" w:rsidR="0087407A" w:rsidRDefault="0087407A" w:rsidP="0087407A">
      <w:r>
        <w:t>---</w:t>
      </w:r>
    </w:p>
    <w:p w14:paraId="48D6F259" w14:textId="77777777" w:rsidR="0087407A" w:rsidRDefault="0087407A" w:rsidP="0087407A"/>
    <w:p w14:paraId="791C16B9" w14:textId="77777777" w:rsidR="0087407A" w:rsidRDefault="0087407A" w:rsidP="0087407A">
      <w:r>
        <w:t xml:space="preserve">### **The Concept of Death in </w:t>
      </w:r>
      <w:proofErr w:type="spellStart"/>
      <w:r>
        <w:t>Mulla</w:t>
      </w:r>
      <w:proofErr w:type="spellEnd"/>
      <w:r>
        <w:t xml:space="preserve"> </w:t>
      </w:r>
      <w:proofErr w:type="spellStart"/>
      <w:r>
        <w:t>Sadra’s</w:t>
      </w:r>
      <w:proofErr w:type="spellEnd"/>
      <w:r>
        <w:t xml:space="preserve"> Philosophy**</w:t>
      </w:r>
    </w:p>
    <w:p w14:paraId="45A0A19B" w14:textId="77777777" w:rsidR="0087407A" w:rsidRDefault="0087407A" w:rsidP="0087407A"/>
    <w:p w14:paraId="3E648E73" w14:textId="77777777" w:rsidR="0087407A" w:rsidRDefault="0087407A" w:rsidP="0087407A">
      <w:proofErr w:type="spellStart"/>
      <w:r>
        <w:t>Mulla</w:t>
      </w:r>
      <w:proofErr w:type="spellEnd"/>
      <w:r>
        <w:t xml:space="preserve"> </w:t>
      </w:r>
      <w:proofErr w:type="spellStart"/>
      <w:r>
        <w:t>Sadra’s</w:t>
      </w:r>
      <w:proofErr w:type="spellEnd"/>
      <w:r>
        <w:t xml:space="preserve"> philosophy is built on a sophisticated metaphysical system that intertwines elements of Islamic theology, Neoplatonism, and Aristotelianism. His notion of death is closely linked to his concept of *</w:t>
      </w:r>
      <w:proofErr w:type="spellStart"/>
      <w:r>
        <w:t>harkat</w:t>
      </w:r>
      <w:proofErr w:type="spellEnd"/>
      <w:r>
        <w:t xml:space="preserve">-e </w:t>
      </w:r>
      <w:proofErr w:type="spellStart"/>
      <w:r>
        <w:t>jawhari</w:t>
      </w:r>
      <w:proofErr w:type="spellEnd"/>
      <w:r>
        <w:t xml:space="preserve">* (substantial motion), which posits that all substances in the universe, including the human soul, are in a constant state of motion and transformation. For </w:t>
      </w:r>
      <w:proofErr w:type="spellStart"/>
      <w:r>
        <w:t>Sadra</w:t>
      </w:r>
      <w:proofErr w:type="spellEnd"/>
      <w:r>
        <w:t>, the soul is not a static entity but a dynamic being that evolves continuously toward greater perfection.</w:t>
      </w:r>
    </w:p>
    <w:p w14:paraId="32B9B522" w14:textId="77777777" w:rsidR="0087407A" w:rsidRDefault="0087407A" w:rsidP="0087407A"/>
    <w:p w14:paraId="1966ADA6" w14:textId="77777777" w:rsidR="0087407A" w:rsidRDefault="0087407A" w:rsidP="0087407A">
      <w:r>
        <w:t xml:space="preserve">In </w:t>
      </w:r>
      <w:proofErr w:type="spellStart"/>
      <w:r>
        <w:t>Sadra’s</w:t>
      </w:r>
      <w:proofErr w:type="spellEnd"/>
      <w:r>
        <w:t xml:space="preserve"> view, death does not represent the end of existence but a necessary transition toward a higher, more refined state of being. The soul’s journey culminates in its return to God, where it achieves its highest form of existence. This process is described as a return to the divine source, and death is the final stage in this transformation. As </w:t>
      </w:r>
      <w:proofErr w:type="spellStart"/>
      <w:r>
        <w:t>Sadra</w:t>
      </w:r>
      <w:proofErr w:type="spellEnd"/>
      <w:r>
        <w:t xml:space="preserve"> writes, “Death is the point where the soul is freed from the bondage of material existence and is granted access to the divine realm” (</w:t>
      </w:r>
      <w:proofErr w:type="spellStart"/>
      <w:r>
        <w:t>Sadra</w:t>
      </w:r>
      <w:proofErr w:type="spellEnd"/>
      <w:r>
        <w:t>, *Al-</w:t>
      </w:r>
      <w:proofErr w:type="spellStart"/>
      <w:r>
        <w:t>Asfar</w:t>
      </w:r>
      <w:proofErr w:type="spellEnd"/>
      <w:r>
        <w:t>*, 1968, p. 324).</w:t>
      </w:r>
    </w:p>
    <w:p w14:paraId="13207A0C" w14:textId="77777777" w:rsidR="0087407A" w:rsidRDefault="0087407A" w:rsidP="0087407A"/>
    <w:p w14:paraId="5FF6CF70" w14:textId="77777777" w:rsidR="0087407A" w:rsidRDefault="0087407A" w:rsidP="0087407A">
      <w:r>
        <w:t xml:space="preserve">In </w:t>
      </w:r>
      <w:proofErr w:type="spellStart"/>
      <w:r>
        <w:t>Sadra’s</w:t>
      </w:r>
      <w:proofErr w:type="spellEnd"/>
      <w:r>
        <w:t xml:space="preserve"> metaphysical system, death is not a destructive force but a force of completion and perfection. The soul’s transition at death is understood as a liberation from the </w:t>
      </w:r>
      <w:r>
        <w:lastRenderedPageBreak/>
        <w:t xml:space="preserve">material world, which allows the soul to experience a union with the divine that transcends the limitations of corporeal existence. Unlike the reductionist view of death as the mere cessation of life found in materialist philosophies, </w:t>
      </w:r>
      <w:proofErr w:type="spellStart"/>
      <w:r>
        <w:t>Sadra</w:t>
      </w:r>
      <w:proofErr w:type="spellEnd"/>
      <w:r>
        <w:t xml:space="preserve"> sees death as an essential part of the soul’s spiritual ascent.</w:t>
      </w:r>
    </w:p>
    <w:p w14:paraId="1A80D48E" w14:textId="77777777" w:rsidR="0087407A" w:rsidRDefault="0087407A" w:rsidP="0087407A"/>
    <w:p w14:paraId="5B670F65" w14:textId="77777777" w:rsidR="0087407A" w:rsidRDefault="0087407A" w:rsidP="0087407A">
      <w:r>
        <w:t xml:space="preserve">Moreover, </w:t>
      </w:r>
      <w:proofErr w:type="spellStart"/>
      <w:r>
        <w:t>Sadra’s</w:t>
      </w:r>
      <w:proofErr w:type="spellEnd"/>
      <w:r>
        <w:t xml:space="preserve"> conception of death is intimately connected with his understanding of existence itself. For </w:t>
      </w:r>
      <w:proofErr w:type="spellStart"/>
      <w:r>
        <w:t>Sadra</w:t>
      </w:r>
      <w:proofErr w:type="spellEnd"/>
      <w:r>
        <w:t>, the ultimate reality is a divine unity, and everything in the universe, including human life, is part of this unity. The soul’s journey toward God is not linear or temporal but rather an eternal process of spiritual refinement, where each stage of life prepares the soul for the next. Death, in this framework, is a necessary and transformative stage in this spiritual progression.</w:t>
      </w:r>
    </w:p>
    <w:p w14:paraId="1BC67E4B" w14:textId="77777777" w:rsidR="0087407A" w:rsidRDefault="0087407A" w:rsidP="0087407A"/>
    <w:p w14:paraId="28E7CC9A" w14:textId="77777777" w:rsidR="0087407A" w:rsidRDefault="0087407A" w:rsidP="0087407A">
      <w:r>
        <w:t>---</w:t>
      </w:r>
    </w:p>
    <w:p w14:paraId="5FA1031D" w14:textId="77777777" w:rsidR="0087407A" w:rsidRDefault="0087407A" w:rsidP="0087407A"/>
    <w:p w14:paraId="3F016134" w14:textId="77777777" w:rsidR="0087407A" w:rsidRDefault="0087407A" w:rsidP="0087407A">
      <w:r>
        <w:t xml:space="preserve">### **The Concept of Death in </w:t>
      </w:r>
      <w:proofErr w:type="spellStart"/>
      <w:r>
        <w:t>Søren</w:t>
      </w:r>
      <w:proofErr w:type="spellEnd"/>
      <w:r>
        <w:t xml:space="preserve"> Kierkegaard’s Philosophy**</w:t>
      </w:r>
    </w:p>
    <w:p w14:paraId="32FAD06C" w14:textId="77777777" w:rsidR="0087407A" w:rsidRDefault="0087407A" w:rsidP="0087407A"/>
    <w:p w14:paraId="5B1A927A" w14:textId="77777777" w:rsidR="0087407A" w:rsidRDefault="0087407A" w:rsidP="0087407A">
      <w:r>
        <w:t xml:space="preserve">In contrast to </w:t>
      </w:r>
      <w:proofErr w:type="spellStart"/>
      <w:r>
        <w:t>Sadra’s</w:t>
      </w:r>
      <w:proofErr w:type="spellEnd"/>
      <w:r>
        <w:t xml:space="preserve"> metaphysical view, </w:t>
      </w:r>
      <w:proofErr w:type="spellStart"/>
      <w:r>
        <w:t>Søren</w:t>
      </w:r>
      <w:proofErr w:type="spellEnd"/>
      <w:r>
        <w:t xml:space="preserve"> Kierkegaard’s approach to death is deeply existential and grounded in his understanding of human finitude. Kierkegaard is often considered the father of existentialism, and his work focuses on the subjective experience of human existence. In his influential works, such as *Fear and Trembling* and *The Sickness Unto Death*, Kierkegaard explores the existential angst and despair that arise from the awareness of death. </w:t>
      </w:r>
    </w:p>
    <w:p w14:paraId="25724AF5" w14:textId="77777777" w:rsidR="0087407A" w:rsidRDefault="0087407A" w:rsidP="0087407A"/>
    <w:p w14:paraId="2CB25D6A" w14:textId="77777777" w:rsidR="0087407A" w:rsidRDefault="0087407A" w:rsidP="0087407A">
      <w:r>
        <w:t>Kierkegaard contends that death forces the individual to confront their limitations and recognize the fragility of their existence. In *The Sickness Unto Death*, Kierkegaard writes, “The awareness of death is the deepest form of despair, for it reveals that all human existence is fragile and transient” (Kierkegaard, 1980, p. 173). For Kierkegaard, this awareness leads to existential anxiety, a form of despair that arises from the individual’s confrontation with their own mortality. The awareness of death, therefore, does not merely represent the end of life but serves as a constant reminder of the finite nature of human existence.</w:t>
      </w:r>
    </w:p>
    <w:p w14:paraId="51B67F21" w14:textId="77777777" w:rsidR="0087407A" w:rsidRDefault="0087407A" w:rsidP="0087407A"/>
    <w:p w14:paraId="6137E3BC" w14:textId="77777777" w:rsidR="0087407A" w:rsidRDefault="0087407A" w:rsidP="0087407A">
      <w:r>
        <w:lastRenderedPageBreak/>
        <w:t>However, Kierkegaard’s philosophy does not end in despair. Rather, he argues that the confrontation with death offers the individual an opportunity for spiritual renewal. In his concept of the "leap of faith," Kierkegaard suggests that the individual can transcend existential despair by making a subjective commitment to God. This leap is an act of faith that defies the rationality of the human mind and embraces the paradoxical nature of existence. Death, in Kierkegaard’s view, is both a confrontation with finitude and an opportunity for spiritual redemption.</w:t>
      </w:r>
    </w:p>
    <w:p w14:paraId="38289FD4" w14:textId="77777777" w:rsidR="0087407A" w:rsidRDefault="0087407A" w:rsidP="0087407A"/>
    <w:p w14:paraId="09885D83" w14:textId="77777777" w:rsidR="0087407A" w:rsidRDefault="0087407A" w:rsidP="0087407A">
      <w:r>
        <w:t>Kierkegaard sees death not as an end but as a moment that forces the individual to reckon with the limitations of human existence and to make a choice—either to succumb to despair or to leap toward faith. This leap represents the individual’s commitment to a higher purpose, one that transcends the finite reality of death and connects the individual to the divine.</w:t>
      </w:r>
    </w:p>
    <w:p w14:paraId="4F7827BB" w14:textId="77777777" w:rsidR="0087407A" w:rsidRDefault="0087407A" w:rsidP="0087407A"/>
    <w:p w14:paraId="4F99132A" w14:textId="77777777" w:rsidR="0087407A" w:rsidRDefault="0087407A" w:rsidP="0087407A">
      <w:r>
        <w:t>---</w:t>
      </w:r>
    </w:p>
    <w:p w14:paraId="3E81111E" w14:textId="77777777" w:rsidR="0087407A" w:rsidRDefault="0087407A" w:rsidP="0087407A"/>
    <w:p w14:paraId="787A8416" w14:textId="77777777" w:rsidR="0087407A" w:rsidRDefault="0087407A" w:rsidP="0087407A">
      <w:r>
        <w:t xml:space="preserve">### **Comparative Analysis: </w:t>
      </w:r>
      <w:proofErr w:type="spellStart"/>
      <w:r>
        <w:t>Sadra</w:t>
      </w:r>
      <w:proofErr w:type="spellEnd"/>
      <w:r>
        <w:t xml:space="preserve"> and Kierkegaard on Death**</w:t>
      </w:r>
    </w:p>
    <w:p w14:paraId="0F2A382E" w14:textId="77777777" w:rsidR="0087407A" w:rsidRDefault="0087407A" w:rsidP="0087407A"/>
    <w:p w14:paraId="61B9FDAC" w14:textId="77777777" w:rsidR="0087407A" w:rsidRDefault="0087407A" w:rsidP="0087407A">
      <w:r>
        <w:t xml:space="preserve">While </w:t>
      </w:r>
      <w:proofErr w:type="spellStart"/>
      <w:r>
        <w:t>Mulla</w:t>
      </w:r>
      <w:proofErr w:type="spellEnd"/>
      <w:r>
        <w:t xml:space="preserve"> </w:t>
      </w:r>
      <w:proofErr w:type="spellStart"/>
      <w:r>
        <w:t>Sadra</w:t>
      </w:r>
      <w:proofErr w:type="spellEnd"/>
      <w:r>
        <w:t xml:space="preserve"> and </w:t>
      </w:r>
      <w:proofErr w:type="spellStart"/>
      <w:r>
        <w:t>Søren</w:t>
      </w:r>
      <w:proofErr w:type="spellEnd"/>
      <w:r>
        <w:t xml:space="preserve"> Kierkegaard offer distinct views on death, their philosophies share some notable similarities. Both philosophers view death as a transformative moment, albeit for different reasons. For </w:t>
      </w:r>
      <w:proofErr w:type="spellStart"/>
      <w:r>
        <w:t>Sadra</w:t>
      </w:r>
      <w:proofErr w:type="spellEnd"/>
      <w:r>
        <w:t>, death is a natural transition toward divine union, while for Kierkegaard, death serves as an existential challenge that forces the individual to confront their finitude and make a leap of faith.</w:t>
      </w:r>
    </w:p>
    <w:p w14:paraId="37459BD5" w14:textId="77777777" w:rsidR="0087407A" w:rsidRDefault="0087407A" w:rsidP="0087407A"/>
    <w:p w14:paraId="047806E2" w14:textId="77777777" w:rsidR="0087407A" w:rsidRDefault="0087407A" w:rsidP="0087407A">
      <w:r>
        <w:t xml:space="preserve">Both thinkers recognize that death has profound implications for human existence, and both offer pathways to transcend the despair associated with the awareness of mortality. </w:t>
      </w:r>
      <w:proofErr w:type="spellStart"/>
      <w:r>
        <w:t>Sadra’s</w:t>
      </w:r>
      <w:proofErr w:type="spellEnd"/>
      <w:r>
        <w:t xml:space="preserve"> metaphysical view offers a more optimistic perspective, where death is seen as a culmination of the soul’s spiritual journey. In contrast, Kierkegaard’s existential view emphasizes the individual’s responsibility to confront death and transcend despair through faith.</w:t>
      </w:r>
    </w:p>
    <w:p w14:paraId="0BACD10A" w14:textId="77777777" w:rsidR="0087407A" w:rsidRDefault="0087407A" w:rsidP="0087407A"/>
    <w:p w14:paraId="7FDC244D" w14:textId="77777777" w:rsidR="0087407A" w:rsidRDefault="0087407A" w:rsidP="0087407A">
      <w:r>
        <w:lastRenderedPageBreak/>
        <w:t xml:space="preserve">Despite these differences, both philosophies emphasize the importance of confronting death directly and using it as a catalyst for spiritual and existential transformation. For </w:t>
      </w:r>
      <w:proofErr w:type="spellStart"/>
      <w:r>
        <w:t>Sadra</w:t>
      </w:r>
      <w:proofErr w:type="spellEnd"/>
      <w:r>
        <w:t xml:space="preserve">, death represents a moment of divine realization, while for Kierkegaard, it is a moment of existential choice, forcing the individual to engage with the paradox of existence and take a leap toward faith. Both philosophers, despite their different frameworks, challenge individuals to engage with the reality of death in a way that promotes spiritual or existential renewal. </w:t>
      </w:r>
    </w:p>
    <w:p w14:paraId="3B699C9A" w14:textId="77777777" w:rsidR="0087407A" w:rsidRDefault="0087407A" w:rsidP="0087407A"/>
    <w:p w14:paraId="5DA998BC" w14:textId="77777777" w:rsidR="0087407A" w:rsidRDefault="0087407A" w:rsidP="0087407A">
      <w:r>
        <w:t xml:space="preserve">Moreover, the tension between life and death in their respective philosophies points to a broader shared concern: the challenge of overcoming the nihilistic tendencies that pervade modern thought. In the face of modern nihilism—marked by a sense of meaninglessness and despair—both </w:t>
      </w:r>
      <w:proofErr w:type="spellStart"/>
      <w:r>
        <w:t>Sadra</w:t>
      </w:r>
      <w:proofErr w:type="spellEnd"/>
      <w:r>
        <w:t xml:space="preserve"> and Kierkegaard provide responses that seek to restore significance and purpose to human life, even in light of its inevitable end. </w:t>
      </w:r>
    </w:p>
    <w:p w14:paraId="4E554780" w14:textId="77777777" w:rsidR="0087407A" w:rsidRDefault="0087407A" w:rsidP="0087407A"/>
    <w:p w14:paraId="38A4E639" w14:textId="77777777" w:rsidR="0087407A" w:rsidRDefault="0087407A" w:rsidP="0087407A">
      <w:r>
        <w:t xml:space="preserve">For </w:t>
      </w:r>
      <w:proofErr w:type="spellStart"/>
      <w:r>
        <w:t>Sadra</w:t>
      </w:r>
      <w:proofErr w:type="spellEnd"/>
      <w:r>
        <w:t xml:space="preserve">, death is framed as a return to the divine source, an affirmation of the soul’s eternal trajectory toward perfection. His metaphysical view provides a robust counterpoint to nihilistic interpretations of death, which often reduce it to mere cessation or the dissolution of all meaning. </w:t>
      </w:r>
      <w:proofErr w:type="spellStart"/>
      <w:r>
        <w:t>Sadra's</w:t>
      </w:r>
      <w:proofErr w:type="spellEnd"/>
      <w:r>
        <w:t xml:space="preserve"> conception of death, as part of a continuous, transformative journey of the soul, offers a perspective in which death is not an end but a progression toward divine unity and completion.</w:t>
      </w:r>
    </w:p>
    <w:p w14:paraId="2920E1B0" w14:textId="77777777" w:rsidR="0087407A" w:rsidRDefault="0087407A" w:rsidP="0087407A"/>
    <w:p w14:paraId="6D7EF3A1" w14:textId="77777777" w:rsidR="0087407A" w:rsidRDefault="0087407A" w:rsidP="0087407A">
      <w:r>
        <w:t>Kierkegaard, similarly, addresses nihilism through his existential framework. He views death as a confrontation with the void, but also as an invitation to transcend the despair that arises from the realization of life's limitations. Kierkegaard's existential leap of faith invites individuals to choose meaning in the face of an inherently meaningless world, thus challenging the nihilistic impulse to abandon all hope. Kierkegaard's concept of "the knight of faith" encapsulates this existential response: the individual who, despite acknowledging the absurdity of existence, chooses to believe in the possibility of salvation through a relationship with the divine.</w:t>
      </w:r>
    </w:p>
    <w:p w14:paraId="3A554766" w14:textId="77777777" w:rsidR="0087407A" w:rsidRDefault="0087407A" w:rsidP="0087407A"/>
    <w:p w14:paraId="74A0DAB6" w14:textId="77777777" w:rsidR="0087407A" w:rsidRDefault="0087407A" w:rsidP="0087407A">
      <w:r>
        <w:t>---</w:t>
      </w:r>
    </w:p>
    <w:p w14:paraId="59F35CF8" w14:textId="77777777" w:rsidR="0087407A" w:rsidRDefault="0087407A" w:rsidP="0087407A"/>
    <w:p w14:paraId="684282AA" w14:textId="77777777" w:rsidR="0087407A" w:rsidRDefault="0087407A" w:rsidP="0087407A">
      <w:r>
        <w:t>### **Death and Modern Nihilism**</w:t>
      </w:r>
    </w:p>
    <w:p w14:paraId="5A9B952A" w14:textId="77777777" w:rsidR="0087407A" w:rsidRDefault="0087407A" w:rsidP="0087407A"/>
    <w:p w14:paraId="1DB64B32" w14:textId="77777777" w:rsidR="0087407A" w:rsidRDefault="0087407A" w:rsidP="0087407A">
      <w:r>
        <w:t>The nihilistic conception of death is marked by an overwhelming sense of meaninglessness. In the nihilistic view, death is often regarded as the ultimate end, an event that signals the annihilation of existence and purpose. This vision is pervasive in contemporary culture, influenced by the rise of secularism, materialism, and the decline of religious frameworks. As such, death becomes an existential crisis that renders life devoid of ultimate significance.</w:t>
      </w:r>
    </w:p>
    <w:p w14:paraId="756F75F5" w14:textId="77777777" w:rsidR="0087407A" w:rsidRDefault="0087407A" w:rsidP="0087407A"/>
    <w:p w14:paraId="500D2C11" w14:textId="77777777" w:rsidR="0087407A" w:rsidRDefault="0087407A" w:rsidP="0087407A">
      <w:proofErr w:type="spellStart"/>
      <w:r>
        <w:t>Mulla</w:t>
      </w:r>
      <w:proofErr w:type="spellEnd"/>
      <w:r>
        <w:t xml:space="preserve"> </w:t>
      </w:r>
      <w:proofErr w:type="spellStart"/>
      <w:r>
        <w:t>Sadra</w:t>
      </w:r>
      <w:proofErr w:type="spellEnd"/>
      <w:r>
        <w:t xml:space="preserve"> and </w:t>
      </w:r>
      <w:proofErr w:type="spellStart"/>
      <w:r>
        <w:t>Søren</w:t>
      </w:r>
      <w:proofErr w:type="spellEnd"/>
      <w:r>
        <w:t xml:space="preserve"> Kierkegaard, however, provide distinct alternatives to this nihilistic understanding. </w:t>
      </w:r>
      <w:proofErr w:type="spellStart"/>
      <w:r>
        <w:t>Sadra’s</w:t>
      </w:r>
      <w:proofErr w:type="spellEnd"/>
      <w:r>
        <w:t xml:space="preserve"> philosophy, with its emphasis on the soul's continuous motion toward perfection, challenges the idea that death signals the end of meaning. For </w:t>
      </w:r>
      <w:proofErr w:type="spellStart"/>
      <w:r>
        <w:t>Sadra</w:t>
      </w:r>
      <w:proofErr w:type="spellEnd"/>
      <w:r>
        <w:t>, death is part of a larger cosmic order that has inherent meaning: it is the final stage in the soul’s journey toward divine unity. Through death, the soul is not extinguished but elevated to its ultimate state of existence.</w:t>
      </w:r>
    </w:p>
    <w:p w14:paraId="24606FF4" w14:textId="77777777" w:rsidR="0087407A" w:rsidRDefault="0087407A" w:rsidP="0087407A"/>
    <w:p w14:paraId="22B3AD13" w14:textId="77777777" w:rsidR="0087407A" w:rsidRDefault="0087407A" w:rsidP="0087407A">
      <w:r>
        <w:t>In Kierkegaard’s existentialism, while death does represent the limits of human existence, it also serves as the starting point for the leap into faith. The recognition of human finitude does not lead to despair but rather invites a leap into the unknown, into a relationship with the divine. The possibility of redemption through faith in God offers a profound counter to nihilism, providing the individual with a way to find meaning even in the face of death.</w:t>
      </w:r>
    </w:p>
    <w:p w14:paraId="620365AD" w14:textId="77777777" w:rsidR="0087407A" w:rsidRDefault="0087407A" w:rsidP="0087407A"/>
    <w:p w14:paraId="37608B65" w14:textId="77777777" w:rsidR="0087407A" w:rsidRDefault="0087407A" w:rsidP="0087407A">
      <w:r>
        <w:t xml:space="preserve">Both philosophers, in their unique ways, propose that death does not negate meaning but offers a different kind of meaning—one that transcends material and finite existence. While </w:t>
      </w:r>
      <w:proofErr w:type="spellStart"/>
      <w:r>
        <w:t>Sadra’s</w:t>
      </w:r>
      <w:proofErr w:type="spellEnd"/>
      <w:r>
        <w:t xml:space="preserve"> framework is primarily metaphysical, and Kierkegaard’s is existential, both provide paths for overcoming nihilism and the despair it breeds.</w:t>
      </w:r>
    </w:p>
    <w:p w14:paraId="0DD06A9A" w14:textId="77777777" w:rsidR="0087407A" w:rsidRDefault="0087407A" w:rsidP="0087407A"/>
    <w:p w14:paraId="0F963F4F" w14:textId="77777777" w:rsidR="0087407A" w:rsidRDefault="0087407A" w:rsidP="0087407A">
      <w:r>
        <w:t>---</w:t>
      </w:r>
    </w:p>
    <w:p w14:paraId="1207775E" w14:textId="77777777" w:rsidR="0087407A" w:rsidRDefault="0087407A" w:rsidP="0087407A"/>
    <w:p w14:paraId="437B176E" w14:textId="77777777" w:rsidR="0087407A" w:rsidRDefault="0087407A" w:rsidP="0087407A">
      <w:r>
        <w:t>### **Conclusion**</w:t>
      </w:r>
    </w:p>
    <w:p w14:paraId="643EBF56" w14:textId="77777777" w:rsidR="0087407A" w:rsidRDefault="0087407A" w:rsidP="0087407A"/>
    <w:p w14:paraId="563F210E" w14:textId="77777777" w:rsidR="0087407A" w:rsidRDefault="0087407A" w:rsidP="0087407A">
      <w:r>
        <w:t xml:space="preserve">This comparative analysis of </w:t>
      </w:r>
      <w:proofErr w:type="spellStart"/>
      <w:r>
        <w:t>Mulla</w:t>
      </w:r>
      <w:proofErr w:type="spellEnd"/>
      <w:r>
        <w:t xml:space="preserve"> </w:t>
      </w:r>
      <w:proofErr w:type="spellStart"/>
      <w:r>
        <w:t>Sadra</w:t>
      </w:r>
      <w:proofErr w:type="spellEnd"/>
      <w:r>
        <w:t xml:space="preserve"> and </w:t>
      </w:r>
      <w:proofErr w:type="spellStart"/>
      <w:r>
        <w:t>Søren</w:t>
      </w:r>
      <w:proofErr w:type="spellEnd"/>
      <w:r>
        <w:t xml:space="preserve"> Kierkegaard's philosophies of death reveals deep insights into the nature of existence and the possibility of transcending </w:t>
      </w:r>
      <w:r>
        <w:lastRenderedPageBreak/>
        <w:t xml:space="preserve">nihilism. For </w:t>
      </w:r>
      <w:proofErr w:type="spellStart"/>
      <w:r>
        <w:t>Sadra</w:t>
      </w:r>
      <w:proofErr w:type="spellEnd"/>
      <w:r>
        <w:t>, death is a transformative event that leads the soul back to its divine source, a return to unity with God that is part of the eternal process of spiritual refinement. In contrast, Kierkegaard presents death as a confrontation with the limits of human existence, offering the possibility of transcending despair through the "leap of faith" and a commitment to the divine.</w:t>
      </w:r>
    </w:p>
    <w:p w14:paraId="4EE3F59E" w14:textId="77777777" w:rsidR="0087407A" w:rsidRDefault="0087407A" w:rsidP="0087407A"/>
    <w:p w14:paraId="1A529EF1" w14:textId="77777777" w:rsidR="0087407A" w:rsidRDefault="0087407A" w:rsidP="0087407A">
      <w:r>
        <w:t xml:space="preserve">Both thinkers offer responses to the nihilistic tendencies of modern philosophy by providing alternative conceptions of death. </w:t>
      </w:r>
      <w:proofErr w:type="spellStart"/>
      <w:r>
        <w:t>Sadra’s</w:t>
      </w:r>
      <w:proofErr w:type="spellEnd"/>
      <w:r>
        <w:t xml:space="preserve"> vision challenges materialist interpretations of death as the final cessation of existence, while Kierkegaard’s existentialism invites individuals to find meaning in life despite its ultimate finitude. In their respective frameworks, both </w:t>
      </w:r>
      <w:proofErr w:type="spellStart"/>
      <w:r>
        <w:t>Sadra</w:t>
      </w:r>
      <w:proofErr w:type="spellEnd"/>
      <w:r>
        <w:t xml:space="preserve"> and Kierkegaard offer pathways to spiritual renewal that emphasize the possibility of transcending the despair often associated with death.</w:t>
      </w:r>
    </w:p>
    <w:p w14:paraId="6EA856A5" w14:textId="77777777" w:rsidR="0087407A" w:rsidRDefault="0087407A" w:rsidP="0087407A"/>
    <w:p w14:paraId="4B10E2A4" w14:textId="77777777" w:rsidR="0087407A" w:rsidRDefault="0087407A" w:rsidP="0087407A">
      <w:r>
        <w:t xml:space="preserve">Their insights remain highly relevant in the context of contemporary philosophical and existential struggles, offering alternative ways to think about life, death, and meaning in a world often marked by nihilism. Whether through the metaphysical ascent of the soul or the existential leap of faith, the reflections of </w:t>
      </w:r>
      <w:proofErr w:type="spellStart"/>
      <w:r>
        <w:t>Mulla</w:t>
      </w:r>
      <w:proofErr w:type="spellEnd"/>
      <w:r>
        <w:t xml:space="preserve"> </w:t>
      </w:r>
      <w:proofErr w:type="spellStart"/>
      <w:r>
        <w:t>Sadra</w:t>
      </w:r>
      <w:proofErr w:type="spellEnd"/>
      <w:r>
        <w:t xml:space="preserve"> and </w:t>
      </w:r>
      <w:proofErr w:type="spellStart"/>
      <w:r>
        <w:t>Søren</w:t>
      </w:r>
      <w:proofErr w:type="spellEnd"/>
      <w:r>
        <w:t xml:space="preserve"> Kierkegaard provide valuable tools for addressing the profound questions that death poses to human existence.</w:t>
      </w:r>
    </w:p>
    <w:p w14:paraId="61D37A3A" w14:textId="77777777" w:rsidR="0087407A" w:rsidRDefault="0087407A" w:rsidP="0087407A"/>
    <w:p w14:paraId="0904FC4F" w14:textId="77777777" w:rsidR="0087407A" w:rsidRDefault="0087407A" w:rsidP="0087407A">
      <w:r>
        <w:t>---</w:t>
      </w:r>
    </w:p>
    <w:p w14:paraId="1F501222" w14:textId="77777777" w:rsidR="0087407A" w:rsidRDefault="0087407A" w:rsidP="0087407A"/>
    <w:p w14:paraId="5DD45500" w14:textId="77777777" w:rsidR="0087407A" w:rsidRDefault="0087407A" w:rsidP="0087407A">
      <w:r>
        <w:t>### **References**</w:t>
      </w:r>
    </w:p>
    <w:p w14:paraId="35CDD91C" w14:textId="77777777" w:rsidR="0087407A" w:rsidRDefault="0087407A" w:rsidP="0087407A"/>
    <w:p w14:paraId="350EE788" w14:textId="77777777" w:rsidR="0087407A" w:rsidRDefault="0087407A" w:rsidP="0087407A">
      <w:r>
        <w:t>- Kierkegaard, S. (1980). *The Sickness Unto Death* (H. Hong &amp; E. Hong, Trans.). Princeton University Press.</w:t>
      </w:r>
    </w:p>
    <w:p w14:paraId="17D51683" w14:textId="77777777" w:rsidR="0087407A" w:rsidRDefault="0087407A" w:rsidP="0087407A">
      <w:r>
        <w:t xml:space="preserve">- </w:t>
      </w:r>
      <w:proofErr w:type="spellStart"/>
      <w:r>
        <w:t>Sadra</w:t>
      </w:r>
      <w:proofErr w:type="spellEnd"/>
      <w:r>
        <w:t>, M. (1968). *Al-</w:t>
      </w:r>
      <w:proofErr w:type="spellStart"/>
      <w:r>
        <w:t>Asfar</w:t>
      </w:r>
      <w:proofErr w:type="spellEnd"/>
      <w:r>
        <w:t xml:space="preserve"> al-</w:t>
      </w:r>
      <w:proofErr w:type="spellStart"/>
      <w:r>
        <w:t>Arba'a</w:t>
      </w:r>
      <w:proofErr w:type="spellEnd"/>
      <w:r>
        <w:t>* [The Four Journeys]. Institute of Islamic Studies.</w:t>
      </w:r>
    </w:p>
    <w:p w14:paraId="64CD6BB7" w14:textId="77777777" w:rsidR="0087407A" w:rsidRDefault="0087407A" w:rsidP="0087407A">
      <w:r>
        <w:t>- Nasr, S. H. (2006). *Islamic Philosophy from Its Origin to the Present: Philosophy in the Land of Prophecy*. SUNY Press.</w:t>
      </w:r>
    </w:p>
    <w:p w14:paraId="37AA3A4D" w14:textId="77777777" w:rsidR="0087407A" w:rsidRDefault="0087407A" w:rsidP="0087407A">
      <w:r>
        <w:t xml:space="preserve">- </w:t>
      </w:r>
      <w:proofErr w:type="spellStart"/>
      <w:r>
        <w:t>Fakhry</w:t>
      </w:r>
      <w:proofErr w:type="spellEnd"/>
      <w:r>
        <w:t>, M. (2000). *A History of Islamic Philosophy* (2nd ed.). Columbia University Press.</w:t>
      </w:r>
    </w:p>
    <w:p w14:paraId="188B6841" w14:textId="77777777" w:rsidR="0087407A" w:rsidRDefault="0087407A" w:rsidP="0087407A">
      <w:r>
        <w:t>- Dunning, D. (2011). *Kierkegaard's Philosophy of Faith: A Study of the Essential Conflict of Faith and Doubt*. University of Chicago Press.</w:t>
      </w:r>
    </w:p>
    <w:p w14:paraId="70FC3854" w14:textId="372B35A5" w:rsidR="0087407A" w:rsidRDefault="0087407A">
      <w:r>
        <w:lastRenderedPageBreak/>
        <w:t>- Caputo, J. D. (1993). *The Prayers and Tears of Jacques Derrida: Religion without Religion*. Indiana University Press.</w:t>
      </w:r>
    </w:p>
    <w:sectPr w:rsidR="008740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76CD9" w14:textId="77777777" w:rsidR="008E0CA6" w:rsidRDefault="008E0CA6" w:rsidP="008E0CA6">
      <w:pPr>
        <w:spacing w:after="0" w:line="240" w:lineRule="auto"/>
      </w:pPr>
      <w:r>
        <w:separator/>
      </w:r>
    </w:p>
  </w:endnote>
  <w:endnote w:type="continuationSeparator" w:id="0">
    <w:p w14:paraId="0554D0A7" w14:textId="77777777" w:rsidR="008E0CA6" w:rsidRDefault="008E0CA6" w:rsidP="008E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7129447"/>
      <w:docPartObj>
        <w:docPartGallery w:val="Page Numbers (Bottom of Page)"/>
        <w:docPartUnique/>
      </w:docPartObj>
    </w:sdtPr>
    <w:sdtContent>
      <w:p w14:paraId="2F2A3CF7" w14:textId="5BBCEC25" w:rsidR="008E0CA6" w:rsidRDefault="008E0CA6" w:rsidP="004865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CD11E" w14:textId="77777777" w:rsidR="008E0CA6" w:rsidRDefault="008E0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4216605"/>
      <w:docPartObj>
        <w:docPartGallery w:val="Page Numbers (Bottom of Page)"/>
        <w:docPartUnique/>
      </w:docPartObj>
    </w:sdtPr>
    <w:sdtContent>
      <w:p w14:paraId="729D39B2" w14:textId="4ED3AFE3" w:rsidR="008E0CA6" w:rsidRDefault="008E0CA6" w:rsidP="004865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0ABEFE6" w14:textId="77777777" w:rsidR="008E0CA6" w:rsidRDefault="008E0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4B0C" w14:textId="77777777" w:rsidR="008E0CA6" w:rsidRDefault="008E0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F6BDC" w14:textId="77777777" w:rsidR="008E0CA6" w:rsidRDefault="008E0CA6" w:rsidP="008E0CA6">
      <w:pPr>
        <w:spacing w:after="0" w:line="240" w:lineRule="auto"/>
      </w:pPr>
      <w:r>
        <w:separator/>
      </w:r>
    </w:p>
  </w:footnote>
  <w:footnote w:type="continuationSeparator" w:id="0">
    <w:p w14:paraId="4A51EA49" w14:textId="77777777" w:rsidR="008E0CA6" w:rsidRDefault="008E0CA6" w:rsidP="008E0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C9FB" w14:textId="77777777" w:rsidR="008E0CA6" w:rsidRDefault="008E0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454A" w14:textId="77777777" w:rsidR="008E0CA6" w:rsidRDefault="008E0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68CF" w14:textId="77777777" w:rsidR="008E0CA6" w:rsidRDefault="008E0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7A"/>
    <w:rsid w:val="0087407A"/>
    <w:rsid w:val="008E0CA6"/>
    <w:rsid w:val="00C61EE9"/>
    <w:rsid w:val="00E72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4C0E675"/>
  <w15:chartTrackingRefBased/>
  <w15:docId w15:val="{90F5A32C-1936-8545-B8C5-2E8C9012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07A"/>
    <w:rPr>
      <w:rFonts w:eastAsiaTheme="majorEastAsia" w:cstheme="majorBidi"/>
      <w:color w:val="272727" w:themeColor="text1" w:themeTint="D8"/>
    </w:rPr>
  </w:style>
  <w:style w:type="paragraph" w:styleId="Title">
    <w:name w:val="Title"/>
    <w:basedOn w:val="Normal"/>
    <w:next w:val="Normal"/>
    <w:link w:val="TitleChar"/>
    <w:uiPriority w:val="10"/>
    <w:qFormat/>
    <w:rsid w:val="00874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07A"/>
    <w:pPr>
      <w:spacing w:before="160"/>
      <w:jc w:val="center"/>
    </w:pPr>
    <w:rPr>
      <w:i/>
      <w:iCs/>
      <w:color w:val="404040" w:themeColor="text1" w:themeTint="BF"/>
    </w:rPr>
  </w:style>
  <w:style w:type="character" w:customStyle="1" w:styleId="QuoteChar">
    <w:name w:val="Quote Char"/>
    <w:basedOn w:val="DefaultParagraphFont"/>
    <w:link w:val="Quote"/>
    <w:uiPriority w:val="29"/>
    <w:rsid w:val="0087407A"/>
    <w:rPr>
      <w:i/>
      <w:iCs/>
      <w:color w:val="404040" w:themeColor="text1" w:themeTint="BF"/>
    </w:rPr>
  </w:style>
  <w:style w:type="paragraph" w:styleId="ListParagraph">
    <w:name w:val="List Paragraph"/>
    <w:basedOn w:val="Normal"/>
    <w:uiPriority w:val="34"/>
    <w:qFormat/>
    <w:rsid w:val="0087407A"/>
    <w:pPr>
      <w:ind w:left="720"/>
      <w:contextualSpacing/>
    </w:pPr>
  </w:style>
  <w:style w:type="character" w:styleId="IntenseEmphasis">
    <w:name w:val="Intense Emphasis"/>
    <w:basedOn w:val="DefaultParagraphFont"/>
    <w:uiPriority w:val="21"/>
    <w:qFormat/>
    <w:rsid w:val="0087407A"/>
    <w:rPr>
      <w:i/>
      <w:iCs/>
      <w:color w:val="0F4761" w:themeColor="accent1" w:themeShade="BF"/>
    </w:rPr>
  </w:style>
  <w:style w:type="paragraph" w:styleId="IntenseQuote">
    <w:name w:val="Intense Quote"/>
    <w:basedOn w:val="Normal"/>
    <w:next w:val="Normal"/>
    <w:link w:val="IntenseQuoteChar"/>
    <w:uiPriority w:val="30"/>
    <w:qFormat/>
    <w:rsid w:val="00874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07A"/>
    <w:rPr>
      <w:i/>
      <w:iCs/>
      <w:color w:val="0F4761" w:themeColor="accent1" w:themeShade="BF"/>
    </w:rPr>
  </w:style>
  <w:style w:type="character" w:styleId="IntenseReference">
    <w:name w:val="Intense Reference"/>
    <w:basedOn w:val="DefaultParagraphFont"/>
    <w:uiPriority w:val="32"/>
    <w:qFormat/>
    <w:rsid w:val="0087407A"/>
    <w:rPr>
      <w:b/>
      <w:bCs/>
      <w:smallCaps/>
      <w:color w:val="0F4761" w:themeColor="accent1" w:themeShade="BF"/>
      <w:spacing w:val="5"/>
    </w:rPr>
  </w:style>
  <w:style w:type="paragraph" w:styleId="Header">
    <w:name w:val="header"/>
    <w:basedOn w:val="Normal"/>
    <w:link w:val="HeaderChar"/>
    <w:uiPriority w:val="99"/>
    <w:unhideWhenUsed/>
    <w:rsid w:val="008E0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CA6"/>
  </w:style>
  <w:style w:type="paragraph" w:styleId="Footer">
    <w:name w:val="footer"/>
    <w:basedOn w:val="Normal"/>
    <w:link w:val="FooterChar"/>
    <w:uiPriority w:val="99"/>
    <w:unhideWhenUsed/>
    <w:rsid w:val="008E0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CA6"/>
  </w:style>
  <w:style w:type="character" w:styleId="PageNumber">
    <w:name w:val="page number"/>
    <w:basedOn w:val="DefaultParagraphFont"/>
    <w:uiPriority w:val="99"/>
    <w:semiHidden/>
    <w:unhideWhenUsed/>
    <w:rsid w:val="008E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Abolfazl Minaee</dc:creator>
  <cp:keywords/>
  <dc:description/>
  <cp:lastModifiedBy>Abolfazl Minaee</cp:lastModifiedBy>
  <cp:revision>2</cp:revision>
  <dcterms:created xsi:type="dcterms:W3CDTF">2024-11-12T15:35:00Z</dcterms:created>
  <dcterms:modified xsi:type="dcterms:W3CDTF">2024-11-12T15:35:00Z</dcterms:modified>
</cp:coreProperties>
</file>