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E8890" w14:textId="77777777" w:rsidR="00916C3D" w:rsidRDefault="00916C3D" w:rsidP="00FC5587">
      <w:pPr>
        <w:spacing w:line="480" w:lineRule="auto"/>
        <w:rPr>
          <w:rFonts w:ascii="Arial" w:hAnsi="Arial" w:cs="Arial"/>
          <w:b/>
          <w:sz w:val="23"/>
          <w:szCs w:val="23"/>
        </w:rPr>
      </w:pPr>
      <w:r w:rsidRPr="00FC5587">
        <w:rPr>
          <w:rFonts w:ascii="Arial" w:hAnsi="Arial" w:cs="Arial"/>
          <w:b/>
          <w:sz w:val="23"/>
          <w:szCs w:val="23"/>
        </w:rPr>
        <w:t>Nietzsche on Taste</w:t>
      </w:r>
      <w:r w:rsidR="00CE07A4" w:rsidRPr="00FC5587">
        <w:rPr>
          <w:rFonts w:ascii="Arial" w:hAnsi="Arial" w:cs="Arial"/>
          <w:b/>
          <w:sz w:val="23"/>
          <w:szCs w:val="23"/>
        </w:rPr>
        <w:t>: Epistemic Privilege and Anti-Realism</w:t>
      </w:r>
    </w:p>
    <w:p w14:paraId="59A9B123" w14:textId="73F08956" w:rsidR="004A4EE5" w:rsidRPr="004A4EE5" w:rsidRDefault="00BD3DC5" w:rsidP="00FC5587">
      <w:pPr>
        <w:spacing w:line="480" w:lineRule="auto"/>
        <w:rPr>
          <w:rFonts w:ascii="Arial" w:hAnsi="Arial" w:cs="Arial"/>
          <w:sz w:val="23"/>
          <w:szCs w:val="23"/>
        </w:rPr>
      </w:pPr>
      <w:r>
        <w:rPr>
          <w:rFonts w:ascii="Arial" w:hAnsi="Arial" w:cs="Arial"/>
          <w:i/>
          <w:sz w:val="23"/>
          <w:szCs w:val="23"/>
        </w:rPr>
        <w:t>Penultimate version f</w:t>
      </w:r>
      <w:bookmarkStart w:id="0" w:name="_GoBack"/>
      <w:bookmarkEnd w:id="0"/>
      <w:r w:rsidR="004A4EE5">
        <w:rPr>
          <w:rFonts w:ascii="Arial" w:hAnsi="Arial" w:cs="Arial"/>
          <w:i/>
          <w:sz w:val="23"/>
          <w:szCs w:val="23"/>
        </w:rPr>
        <w:t>orthcoming in Inquiry</w:t>
      </w:r>
      <w:r w:rsidR="000E4F69">
        <w:rPr>
          <w:rFonts w:ascii="Arial" w:hAnsi="Arial" w:cs="Arial"/>
          <w:i/>
          <w:sz w:val="23"/>
          <w:szCs w:val="23"/>
        </w:rPr>
        <w:t xml:space="preserve"> – Please do not quote without permission </w:t>
      </w:r>
    </w:p>
    <w:p w14:paraId="5DFD67BA" w14:textId="77777777" w:rsidR="007B07CC" w:rsidRDefault="007B07CC" w:rsidP="001D4459">
      <w:pPr>
        <w:spacing w:line="480" w:lineRule="auto"/>
        <w:jc w:val="center"/>
        <w:rPr>
          <w:rFonts w:ascii="Arial" w:hAnsi="Arial" w:cs="Arial"/>
          <w:b/>
          <w:sz w:val="19"/>
          <w:szCs w:val="19"/>
        </w:rPr>
      </w:pPr>
    </w:p>
    <w:p w14:paraId="5D812681" w14:textId="77777777" w:rsidR="004B61B2" w:rsidRPr="00316F95" w:rsidRDefault="00FC5587" w:rsidP="001D4459">
      <w:pPr>
        <w:spacing w:line="480" w:lineRule="auto"/>
        <w:jc w:val="both"/>
        <w:rPr>
          <w:rFonts w:ascii="Arial" w:hAnsi="Arial" w:cs="Arial"/>
          <w:b/>
          <w:sz w:val="19"/>
          <w:szCs w:val="19"/>
        </w:rPr>
      </w:pPr>
      <w:r w:rsidRPr="00316F95">
        <w:rPr>
          <w:rFonts w:ascii="Arial" w:hAnsi="Arial" w:cs="Arial"/>
          <w:b/>
          <w:sz w:val="19"/>
          <w:szCs w:val="19"/>
        </w:rPr>
        <w:t>JONATHAN MITCHELL</w:t>
      </w:r>
    </w:p>
    <w:p w14:paraId="3EAF1E32" w14:textId="77777777" w:rsidR="00FC5587" w:rsidRPr="00316F95" w:rsidRDefault="00FC5587" w:rsidP="001D4459">
      <w:pPr>
        <w:spacing w:line="480" w:lineRule="auto"/>
        <w:jc w:val="both"/>
        <w:rPr>
          <w:rFonts w:ascii="Arial" w:hAnsi="Arial" w:cs="Arial"/>
          <w:i/>
          <w:sz w:val="19"/>
          <w:szCs w:val="19"/>
        </w:rPr>
      </w:pPr>
      <w:r w:rsidRPr="00316F95">
        <w:rPr>
          <w:rFonts w:ascii="Arial" w:hAnsi="Arial" w:cs="Arial"/>
          <w:i/>
          <w:sz w:val="19"/>
          <w:szCs w:val="19"/>
        </w:rPr>
        <w:t>University of Warwick</w:t>
      </w:r>
    </w:p>
    <w:p w14:paraId="5F263D41" w14:textId="77777777" w:rsidR="00FC5587" w:rsidRPr="00316F95" w:rsidRDefault="00FC5587" w:rsidP="001D4459">
      <w:pPr>
        <w:spacing w:line="480" w:lineRule="auto"/>
        <w:jc w:val="both"/>
        <w:rPr>
          <w:rFonts w:ascii="Arial" w:hAnsi="Arial" w:cs="Arial"/>
          <w:b/>
          <w:sz w:val="19"/>
          <w:szCs w:val="19"/>
        </w:rPr>
      </w:pPr>
    </w:p>
    <w:p w14:paraId="5908BF54" w14:textId="2FC83044" w:rsidR="00932EF8" w:rsidRPr="00316F95" w:rsidRDefault="009C0FE4" w:rsidP="001D4459">
      <w:pPr>
        <w:spacing w:line="480" w:lineRule="auto"/>
        <w:jc w:val="both"/>
        <w:rPr>
          <w:rFonts w:ascii="Arial" w:hAnsi="Arial" w:cs="Arial"/>
          <w:sz w:val="19"/>
          <w:szCs w:val="19"/>
        </w:rPr>
      </w:pPr>
      <w:r w:rsidRPr="00316F95">
        <w:rPr>
          <w:rFonts w:ascii="Arial" w:hAnsi="Arial" w:cs="Arial"/>
          <w:b/>
          <w:sz w:val="19"/>
          <w:szCs w:val="19"/>
        </w:rPr>
        <w:t>ABSTRACT The</w:t>
      </w:r>
      <w:r w:rsidR="004B61B2" w:rsidRPr="00316F95">
        <w:rPr>
          <w:rFonts w:ascii="Arial" w:hAnsi="Arial" w:cs="Arial"/>
          <w:i/>
          <w:sz w:val="19"/>
          <w:szCs w:val="19"/>
        </w:rPr>
        <w:t xml:space="preserve"> central aim of this arti</w:t>
      </w:r>
      <w:r w:rsidR="00FD079D" w:rsidRPr="00316F95">
        <w:rPr>
          <w:rFonts w:ascii="Arial" w:hAnsi="Arial" w:cs="Arial"/>
          <w:i/>
          <w:sz w:val="19"/>
          <w:szCs w:val="19"/>
        </w:rPr>
        <w:t>cle is to argue that Nietzsche</w:t>
      </w:r>
      <w:r w:rsidR="004B61B2" w:rsidRPr="00316F95">
        <w:rPr>
          <w:rFonts w:ascii="Arial" w:hAnsi="Arial" w:cs="Arial"/>
          <w:i/>
          <w:sz w:val="19"/>
          <w:szCs w:val="19"/>
        </w:rPr>
        <w:t xml:space="preserve"> takes his own taste</w:t>
      </w:r>
      <w:r w:rsidR="004A7115" w:rsidRPr="00316F95">
        <w:rPr>
          <w:rFonts w:ascii="Arial" w:hAnsi="Arial" w:cs="Arial"/>
          <w:i/>
          <w:sz w:val="19"/>
          <w:szCs w:val="19"/>
        </w:rPr>
        <w:t>,</w:t>
      </w:r>
      <w:r w:rsidR="004B61B2" w:rsidRPr="00316F95">
        <w:rPr>
          <w:rFonts w:ascii="Arial" w:hAnsi="Arial" w:cs="Arial"/>
          <w:i/>
          <w:sz w:val="19"/>
          <w:szCs w:val="19"/>
        </w:rPr>
        <w:t xml:space="preserve"> and</w:t>
      </w:r>
      <w:r w:rsidR="004A7115" w:rsidRPr="00316F95">
        <w:rPr>
          <w:rFonts w:ascii="Arial" w:hAnsi="Arial" w:cs="Arial"/>
          <w:i/>
          <w:sz w:val="19"/>
          <w:szCs w:val="19"/>
        </w:rPr>
        <w:t xml:space="preserve"> those </w:t>
      </w:r>
      <w:r w:rsidR="00932EF8" w:rsidRPr="00316F95">
        <w:rPr>
          <w:rFonts w:ascii="Arial" w:hAnsi="Arial" w:cs="Arial"/>
          <w:i/>
          <w:sz w:val="19"/>
          <w:szCs w:val="19"/>
        </w:rPr>
        <w:t>in the relevant sense</w:t>
      </w:r>
      <w:r w:rsidR="004B61B2" w:rsidRPr="00316F95">
        <w:rPr>
          <w:rFonts w:ascii="Arial" w:hAnsi="Arial" w:cs="Arial"/>
          <w:i/>
          <w:sz w:val="19"/>
          <w:szCs w:val="19"/>
        </w:rPr>
        <w:t xml:space="preserve"> </w:t>
      </w:r>
      <w:r w:rsidR="00932EF8" w:rsidRPr="00316F95">
        <w:rPr>
          <w:rFonts w:ascii="Arial" w:hAnsi="Arial" w:cs="Arial"/>
          <w:i/>
          <w:sz w:val="19"/>
          <w:szCs w:val="19"/>
        </w:rPr>
        <w:t xml:space="preserve">similar </w:t>
      </w:r>
      <w:r w:rsidR="004B61B2" w:rsidRPr="00316F95">
        <w:rPr>
          <w:rFonts w:ascii="Arial" w:hAnsi="Arial" w:cs="Arial"/>
          <w:i/>
          <w:sz w:val="19"/>
          <w:szCs w:val="19"/>
        </w:rPr>
        <w:t>to</w:t>
      </w:r>
      <w:r w:rsidR="004A7115" w:rsidRPr="00316F95">
        <w:rPr>
          <w:rFonts w:ascii="Arial" w:hAnsi="Arial" w:cs="Arial"/>
          <w:i/>
          <w:sz w:val="19"/>
          <w:szCs w:val="19"/>
        </w:rPr>
        <w:t xml:space="preserve"> it,</w:t>
      </w:r>
      <w:r w:rsidR="008C0F69" w:rsidRPr="00316F95">
        <w:rPr>
          <w:rFonts w:ascii="Arial" w:hAnsi="Arial" w:cs="Arial"/>
          <w:i/>
          <w:sz w:val="19"/>
          <w:szCs w:val="19"/>
        </w:rPr>
        <w:t xml:space="preserve"> to</w:t>
      </w:r>
      <w:r w:rsidR="004B61B2" w:rsidRPr="00316F95">
        <w:rPr>
          <w:rFonts w:ascii="Arial" w:hAnsi="Arial" w:cs="Arial"/>
          <w:i/>
          <w:sz w:val="19"/>
          <w:szCs w:val="19"/>
        </w:rPr>
        <w:t xml:space="preserve"> enjoy </w:t>
      </w:r>
      <w:r w:rsidR="00963EF6" w:rsidRPr="00316F95">
        <w:rPr>
          <w:rFonts w:ascii="Arial" w:hAnsi="Arial" w:cs="Arial"/>
          <w:i/>
          <w:sz w:val="19"/>
          <w:szCs w:val="19"/>
        </w:rPr>
        <w:t>a</w:t>
      </w:r>
      <w:r w:rsidR="004B61B2" w:rsidRPr="00316F95">
        <w:rPr>
          <w:rFonts w:ascii="Arial" w:hAnsi="Arial" w:cs="Arial"/>
          <w:i/>
          <w:sz w:val="19"/>
          <w:szCs w:val="19"/>
        </w:rPr>
        <w:t xml:space="preserve"> kind of epistemic privilege over their rivals.</w:t>
      </w:r>
      <w:r w:rsidR="004B61B2" w:rsidRPr="00316F95">
        <w:rPr>
          <w:rFonts w:ascii="Arial" w:hAnsi="Arial" w:cs="Arial"/>
          <w:b/>
          <w:i/>
          <w:sz w:val="19"/>
          <w:szCs w:val="19"/>
        </w:rPr>
        <w:t xml:space="preserve"> </w:t>
      </w:r>
      <w:r w:rsidR="005E2C52" w:rsidRPr="00316F95">
        <w:rPr>
          <w:rFonts w:ascii="Arial" w:hAnsi="Arial" w:cs="Arial"/>
          <w:i/>
          <w:sz w:val="19"/>
          <w:szCs w:val="19"/>
        </w:rPr>
        <w:t>Section I</w:t>
      </w:r>
      <w:r w:rsidR="004B61B2" w:rsidRPr="00316F95">
        <w:rPr>
          <w:rFonts w:ascii="Arial" w:hAnsi="Arial" w:cs="Arial"/>
          <w:i/>
          <w:sz w:val="19"/>
          <w:szCs w:val="19"/>
        </w:rPr>
        <w:t xml:space="preserve"> will examine the </w:t>
      </w:r>
      <w:r w:rsidR="0004308A" w:rsidRPr="00316F95">
        <w:rPr>
          <w:rFonts w:ascii="Arial" w:hAnsi="Arial" w:cs="Arial"/>
          <w:i/>
          <w:sz w:val="19"/>
          <w:szCs w:val="19"/>
        </w:rPr>
        <w:t xml:space="preserve">textual evidence for an </w:t>
      </w:r>
      <w:r w:rsidR="004B61B2" w:rsidRPr="00316F95">
        <w:rPr>
          <w:rFonts w:ascii="Arial" w:hAnsi="Arial" w:cs="Arial"/>
          <w:i/>
          <w:sz w:val="19"/>
          <w:szCs w:val="19"/>
        </w:rPr>
        <w:t>anti-realist reading of Niet</w:t>
      </w:r>
      <w:r w:rsidR="00176674" w:rsidRPr="00316F95">
        <w:rPr>
          <w:rFonts w:ascii="Arial" w:hAnsi="Arial" w:cs="Arial"/>
          <w:i/>
          <w:sz w:val="19"/>
          <w:szCs w:val="19"/>
        </w:rPr>
        <w:t>zsche on taste</w:t>
      </w:r>
      <w:r w:rsidR="005E2C52" w:rsidRPr="00316F95">
        <w:rPr>
          <w:rFonts w:ascii="Arial" w:hAnsi="Arial" w:cs="Arial"/>
          <w:i/>
          <w:sz w:val="19"/>
          <w:szCs w:val="19"/>
        </w:rPr>
        <w:t>. Section II</w:t>
      </w:r>
      <w:r w:rsidR="004B61B2" w:rsidRPr="00316F95">
        <w:rPr>
          <w:rFonts w:ascii="Arial" w:hAnsi="Arial" w:cs="Arial"/>
          <w:i/>
          <w:sz w:val="19"/>
          <w:szCs w:val="19"/>
        </w:rPr>
        <w:t xml:space="preserve"> will then provide an account of</w:t>
      </w:r>
      <w:r w:rsidR="00932EF8" w:rsidRPr="00316F95">
        <w:rPr>
          <w:rFonts w:ascii="Arial" w:hAnsi="Arial" w:cs="Arial"/>
          <w:i/>
          <w:sz w:val="19"/>
          <w:szCs w:val="19"/>
        </w:rPr>
        <w:t xml:space="preserve"> </w:t>
      </w:r>
      <w:r w:rsidR="004B61B2" w:rsidRPr="00316F95">
        <w:rPr>
          <w:rFonts w:ascii="Arial" w:hAnsi="Arial" w:cs="Arial"/>
          <w:i/>
          <w:sz w:val="19"/>
          <w:szCs w:val="19"/>
        </w:rPr>
        <w:t>taste as an ‘affective evaluative sensibility’</w:t>
      </w:r>
      <w:r w:rsidR="00176674" w:rsidRPr="00316F95">
        <w:rPr>
          <w:rFonts w:ascii="Arial" w:hAnsi="Arial" w:cs="Arial"/>
          <w:i/>
          <w:sz w:val="19"/>
          <w:szCs w:val="19"/>
        </w:rPr>
        <w:t xml:space="preserve"> (AES)</w:t>
      </w:r>
      <w:r w:rsidR="004B61B2" w:rsidRPr="00316F95">
        <w:rPr>
          <w:rFonts w:ascii="Arial" w:hAnsi="Arial" w:cs="Arial"/>
          <w:i/>
          <w:sz w:val="19"/>
          <w:szCs w:val="19"/>
        </w:rPr>
        <w:t xml:space="preserve">, </w:t>
      </w:r>
      <w:r w:rsidR="00575B7F" w:rsidRPr="00316F95">
        <w:rPr>
          <w:rFonts w:ascii="Arial" w:hAnsi="Arial" w:cs="Arial"/>
          <w:i/>
          <w:sz w:val="19"/>
          <w:szCs w:val="19"/>
        </w:rPr>
        <w:t>asking</w:t>
      </w:r>
      <w:r w:rsidR="004B61B2" w:rsidRPr="00316F95">
        <w:rPr>
          <w:rFonts w:ascii="Arial" w:hAnsi="Arial" w:cs="Arial"/>
          <w:i/>
          <w:sz w:val="19"/>
          <w:szCs w:val="19"/>
        </w:rPr>
        <w:t xml:space="preserve"> whether taste so understood supports a</w:t>
      </w:r>
      <w:r w:rsidR="00176674" w:rsidRPr="00316F95">
        <w:rPr>
          <w:rFonts w:ascii="Arial" w:hAnsi="Arial" w:cs="Arial"/>
          <w:i/>
          <w:sz w:val="19"/>
          <w:szCs w:val="19"/>
        </w:rPr>
        <w:t xml:space="preserve">n anti-realist reading. I will </w:t>
      </w:r>
      <w:r w:rsidR="00E97534" w:rsidRPr="00316F95">
        <w:rPr>
          <w:rFonts w:ascii="Arial" w:hAnsi="Arial" w:cs="Arial"/>
          <w:i/>
          <w:sz w:val="19"/>
          <w:szCs w:val="19"/>
        </w:rPr>
        <w:t>argue</w:t>
      </w:r>
      <w:r w:rsidR="00176674" w:rsidRPr="00316F95">
        <w:rPr>
          <w:rFonts w:ascii="Arial" w:hAnsi="Arial" w:cs="Arial"/>
          <w:i/>
          <w:sz w:val="19"/>
          <w:szCs w:val="19"/>
        </w:rPr>
        <w:t xml:space="preserve"> that it does not and</w:t>
      </w:r>
      <w:r w:rsidR="004B61B2" w:rsidRPr="00316F95">
        <w:rPr>
          <w:rFonts w:ascii="Arial" w:hAnsi="Arial" w:cs="Arial"/>
          <w:i/>
          <w:sz w:val="19"/>
          <w:szCs w:val="19"/>
        </w:rPr>
        <w:t xml:space="preserve"> that we should resist construing the affects (Affeke), which constitute taste for Nietzsche</w:t>
      </w:r>
      <w:r w:rsidR="0004308A" w:rsidRPr="00316F95">
        <w:rPr>
          <w:rFonts w:ascii="Arial" w:hAnsi="Arial" w:cs="Arial"/>
          <w:i/>
          <w:sz w:val="19"/>
          <w:szCs w:val="19"/>
        </w:rPr>
        <w:t>,</w:t>
      </w:r>
      <w:r w:rsidR="004B61B2" w:rsidRPr="00316F95">
        <w:rPr>
          <w:rFonts w:ascii="Arial" w:hAnsi="Arial" w:cs="Arial"/>
          <w:i/>
          <w:sz w:val="19"/>
          <w:szCs w:val="19"/>
        </w:rPr>
        <w:t xml:space="preserve"> as </w:t>
      </w:r>
      <w:r w:rsidR="00575A75" w:rsidRPr="00316F95">
        <w:rPr>
          <w:rFonts w:ascii="Arial" w:hAnsi="Arial" w:cs="Arial"/>
          <w:i/>
          <w:sz w:val="19"/>
          <w:szCs w:val="19"/>
        </w:rPr>
        <w:t>no more than</w:t>
      </w:r>
      <w:r w:rsidR="004B61B2" w:rsidRPr="00316F95">
        <w:rPr>
          <w:rFonts w:ascii="Arial" w:hAnsi="Arial" w:cs="Arial"/>
          <w:i/>
          <w:sz w:val="19"/>
          <w:szCs w:val="19"/>
        </w:rPr>
        <w:t xml:space="preserve"> Humean subjective preferences. </w:t>
      </w:r>
      <w:r w:rsidR="005E2C52" w:rsidRPr="00316F95">
        <w:rPr>
          <w:rFonts w:ascii="Arial" w:hAnsi="Arial" w:cs="Arial"/>
          <w:i/>
          <w:sz w:val="19"/>
          <w:szCs w:val="19"/>
        </w:rPr>
        <w:t>Section III</w:t>
      </w:r>
      <w:r w:rsidR="00420A92" w:rsidRPr="00316F95">
        <w:rPr>
          <w:rFonts w:ascii="Arial" w:hAnsi="Arial" w:cs="Arial"/>
          <w:i/>
          <w:sz w:val="19"/>
          <w:szCs w:val="19"/>
        </w:rPr>
        <w:t xml:space="preserve"> will then consider </w:t>
      </w:r>
      <w:r w:rsidR="0004308A" w:rsidRPr="00316F95">
        <w:rPr>
          <w:rFonts w:ascii="Arial" w:hAnsi="Arial" w:cs="Arial"/>
          <w:i/>
          <w:sz w:val="19"/>
          <w:szCs w:val="19"/>
        </w:rPr>
        <w:t>passages in which</w:t>
      </w:r>
      <w:r w:rsidR="00420A92" w:rsidRPr="00316F95">
        <w:rPr>
          <w:rFonts w:ascii="Arial" w:hAnsi="Arial" w:cs="Arial"/>
          <w:i/>
          <w:sz w:val="19"/>
          <w:szCs w:val="19"/>
        </w:rPr>
        <w:t xml:space="preserve"> Nietzsche makes a connection between taste and epistemic considerations, </w:t>
      </w:r>
      <w:r w:rsidR="00E97534" w:rsidRPr="00316F95">
        <w:rPr>
          <w:rFonts w:ascii="Arial" w:hAnsi="Arial" w:cs="Arial"/>
          <w:i/>
          <w:sz w:val="19"/>
          <w:szCs w:val="19"/>
        </w:rPr>
        <w:t xml:space="preserve">suggesting </w:t>
      </w:r>
      <w:r w:rsidR="00420A92" w:rsidRPr="00316F95">
        <w:rPr>
          <w:rFonts w:ascii="Arial" w:hAnsi="Arial" w:cs="Arial"/>
          <w:i/>
          <w:sz w:val="19"/>
          <w:szCs w:val="19"/>
        </w:rPr>
        <w:t>that he appears to situate the epistemic privilege of his taste in a more fundamental method of evaluative disclosure, namely pre-reflective affective resp</w:t>
      </w:r>
      <w:r w:rsidR="005E2C52" w:rsidRPr="00316F95">
        <w:rPr>
          <w:rFonts w:ascii="Arial" w:hAnsi="Arial" w:cs="Arial"/>
          <w:i/>
          <w:sz w:val="19"/>
          <w:szCs w:val="19"/>
        </w:rPr>
        <w:t>onses. Finally, Section IV</w:t>
      </w:r>
      <w:r w:rsidR="00E97534" w:rsidRPr="00316F95">
        <w:rPr>
          <w:rFonts w:ascii="Arial" w:hAnsi="Arial" w:cs="Arial"/>
          <w:i/>
          <w:sz w:val="19"/>
          <w:szCs w:val="19"/>
        </w:rPr>
        <w:t xml:space="preserve"> will argue</w:t>
      </w:r>
      <w:r w:rsidR="00420A92" w:rsidRPr="00316F95">
        <w:rPr>
          <w:rFonts w:ascii="Arial" w:hAnsi="Arial" w:cs="Arial"/>
          <w:i/>
          <w:sz w:val="19"/>
          <w:szCs w:val="19"/>
        </w:rPr>
        <w:t xml:space="preserve"> that we can make sense of how such affective responses could provide us with evaluative knowledge by narrowing the scope of the objects of Nietzsche’s taste to other affective-evaluative states, such that the affective responses are meta-affective evaluations. </w:t>
      </w:r>
      <w:r w:rsidR="00BD009D" w:rsidRPr="00316F95">
        <w:rPr>
          <w:rFonts w:ascii="Arial" w:hAnsi="Arial" w:cs="Arial"/>
          <w:i/>
          <w:sz w:val="19"/>
          <w:szCs w:val="19"/>
        </w:rPr>
        <w:t>On the basis of this idea I construct a theory of meta-affective responses providing their subjects with access to the intrinsic phenomenal value of other affective-evaluative states, and then go on to show how Nietzsche can be read as applying this theory in a number of passages.</w:t>
      </w:r>
      <w:r w:rsidR="00BD009D" w:rsidRPr="00316F95">
        <w:rPr>
          <w:rFonts w:ascii="Arial" w:hAnsi="Arial" w:cs="Arial"/>
          <w:sz w:val="19"/>
          <w:szCs w:val="19"/>
        </w:rPr>
        <w:t xml:space="preserve">  </w:t>
      </w:r>
    </w:p>
    <w:p w14:paraId="3FA0D5C1" w14:textId="77777777" w:rsidR="00FC5587" w:rsidRPr="00316F95" w:rsidRDefault="00FC5587" w:rsidP="001D4459">
      <w:pPr>
        <w:spacing w:line="480" w:lineRule="auto"/>
        <w:jc w:val="both"/>
        <w:rPr>
          <w:rFonts w:ascii="Arial" w:hAnsi="Arial" w:cs="Arial"/>
          <w:b/>
          <w:sz w:val="19"/>
          <w:szCs w:val="19"/>
        </w:rPr>
      </w:pPr>
    </w:p>
    <w:p w14:paraId="18351798" w14:textId="77777777" w:rsidR="00420A92" w:rsidRPr="00316F95" w:rsidRDefault="005C3B58" w:rsidP="00FC5587">
      <w:pPr>
        <w:spacing w:line="480" w:lineRule="auto"/>
        <w:rPr>
          <w:rFonts w:ascii="Arial" w:hAnsi="Arial" w:cs="Arial"/>
          <w:b/>
          <w:sz w:val="19"/>
          <w:szCs w:val="19"/>
        </w:rPr>
      </w:pPr>
      <w:r w:rsidRPr="00316F95">
        <w:rPr>
          <w:rFonts w:ascii="Arial" w:hAnsi="Arial" w:cs="Arial"/>
          <w:b/>
          <w:sz w:val="19"/>
          <w:szCs w:val="19"/>
        </w:rPr>
        <w:t>Introduct</w:t>
      </w:r>
      <w:r w:rsidR="00A94451" w:rsidRPr="00316F95">
        <w:rPr>
          <w:rFonts w:ascii="Arial" w:hAnsi="Arial" w:cs="Arial"/>
          <w:b/>
          <w:sz w:val="19"/>
          <w:szCs w:val="19"/>
        </w:rPr>
        <w:t>ion</w:t>
      </w:r>
    </w:p>
    <w:p w14:paraId="47D6EAD3" w14:textId="77777777" w:rsidR="00615319" w:rsidRPr="00316F95" w:rsidRDefault="00F12AD0" w:rsidP="001D4459">
      <w:pPr>
        <w:spacing w:line="480" w:lineRule="auto"/>
        <w:jc w:val="both"/>
        <w:rPr>
          <w:rFonts w:ascii="Arial" w:hAnsi="Arial" w:cs="Arial"/>
          <w:sz w:val="19"/>
          <w:szCs w:val="19"/>
        </w:rPr>
      </w:pPr>
      <w:r w:rsidRPr="00316F95">
        <w:rPr>
          <w:rFonts w:ascii="Arial" w:hAnsi="Arial" w:cs="Arial"/>
          <w:sz w:val="19"/>
          <w:szCs w:val="19"/>
        </w:rPr>
        <w:t xml:space="preserve">That Nietzsche’s evaluative </w:t>
      </w:r>
      <w:r w:rsidR="00FE7D3F" w:rsidRPr="00316F95">
        <w:rPr>
          <w:rFonts w:ascii="Arial" w:hAnsi="Arial" w:cs="Arial"/>
          <w:sz w:val="19"/>
          <w:szCs w:val="19"/>
        </w:rPr>
        <w:t>commitments</w:t>
      </w:r>
      <w:r w:rsidRPr="00316F95">
        <w:rPr>
          <w:rFonts w:ascii="Arial" w:hAnsi="Arial" w:cs="Arial"/>
          <w:sz w:val="19"/>
          <w:szCs w:val="19"/>
        </w:rPr>
        <w:t xml:space="preserve"> are </w:t>
      </w:r>
      <w:r w:rsidR="00822E72" w:rsidRPr="00316F95">
        <w:rPr>
          <w:rFonts w:ascii="Arial" w:hAnsi="Arial" w:cs="Arial"/>
          <w:sz w:val="19"/>
          <w:szCs w:val="19"/>
        </w:rPr>
        <w:t>frequently</w:t>
      </w:r>
      <w:r w:rsidR="00247004" w:rsidRPr="00316F95">
        <w:rPr>
          <w:rFonts w:ascii="Arial" w:hAnsi="Arial" w:cs="Arial"/>
          <w:sz w:val="19"/>
          <w:szCs w:val="19"/>
        </w:rPr>
        <w:t xml:space="preserve"> expressed in an idiom which</w:t>
      </w:r>
      <w:r w:rsidRPr="00316F95">
        <w:rPr>
          <w:rFonts w:ascii="Arial" w:hAnsi="Arial" w:cs="Arial"/>
          <w:sz w:val="19"/>
          <w:szCs w:val="19"/>
        </w:rPr>
        <w:t xml:space="preserve"> appears to be</w:t>
      </w:r>
      <w:r w:rsidR="00822E72" w:rsidRPr="00316F95">
        <w:rPr>
          <w:rFonts w:ascii="Arial" w:hAnsi="Arial" w:cs="Arial"/>
          <w:sz w:val="19"/>
          <w:szCs w:val="19"/>
        </w:rPr>
        <w:t xml:space="preserve"> broadly</w:t>
      </w:r>
      <w:r w:rsidRPr="00316F95">
        <w:rPr>
          <w:rFonts w:ascii="Arial" w:hAnsi="Arial" w:cs="Arial"/>
          <w:sz w:val="19"/>
          <w:szCs w:val="19"/>
        </w:rPr>
        <w:t xml:space="preserve"> aesthetic in character </w:t>
      </w:r>
      <w:r w:rsidR="00310069" w:rsidRPr="00316F95">
        <w:rPr>
          <w:rFonts w:ascii="Arial" w:hAnsi="Arial" w:cs="Arial"/>
          <w:sz w:val="19"/>
          <w:szCs w:val="19"/>
        </w:rPr>
        <w:t>is one of the</w:t>
      </w:r>
      <w:r w:rsidR="00822E72" w:rsidRPr="00316F95">
        <w:rPr>
          <w:rFonts w:ascii="Arial" w:hAnsi="Arial" w:cs="Arial"/>
          <w:sz w:val="19"/>
          <w:szCs w:val="19"/>
        </w:rPr>
        <w:t xml:space="preserve"> </w:t>
      </w:r>
      <w:r w:rsidR="003B480C" w:rsidRPr="00316F95">
        <w:rPr>
          <w:rFonts w:ascii="Arial" w:hAnsi="Arial" w:cs="Arial"/>
          <w:sz w:val="19"/>
          <w:szCs w:val="19"/>
        </w:rPr>
        <w:t>distinctive</w:t>
      </w:r>
      <w:r w:rsidR="00D273E3" w:rsidRPr="00316F95">
        <w:rPr>
          <w:rFonts w:ascii="Arial" w:hAnsi="Arial" w:cs="Arial"/>
          <w:sz w:val="19"/>
          <w:szCs w:val="19"/>
        </w:rPr>
        <w:t xml:space="preserve"> </w:t>
      </w:r>
      <w:r w:rsidR="00822E72" w:rsidRPr="00316F95">
        <w:rPr>
          <w:rFonts w:ascii="Arial" w:hAnsi="Arial" w:cs="Arial"/>
          <w:sz w:val="19"/>
          <w:szCs w:val="19"/>
        </w:rPr>
        <w:t xml:space="preserve">features of his </w:t>
      </w:r>
      <w:r w:rsidR="00932EF8" w:rsidRPr="00316F95">
        <w:rPr>
          <w:rFonts w:ascii="Arial" w:hAnsi="Arial" w:cs="Arial"/>
          <w:sz w:val="19"/>
          <w:szCs w:val="19"/>
        </w:rPr>
        <w:t>philosophy</w:t>
      </w:r>
      <w:r w:rsidR="00822E72" w:rsidRPr="00316F95">
        <w:rPr>
          <w:rFonts w:ascii="Arial" w:hAnsi="Arial" w:cs="Arial"/>
          <w:sz w:val="19"/>
          <w:szCs w:val="19"/>
        </w:rPr>
        <w:t>. More specifically, and as often noted by commentators, he take</w:t>
      </w:r>
      <w:r w:rsidR="00A9013B" w:rsidRPr="00316F95">
        <w:rPr>
          <w:rFonts w:ascii="Arial" w:hAnsi="Arial" w:cs="Arial"/>
          <w:sz w:val="19"/>
          <w:szCs w:val="19"/>
        </w:rPr>
        <w:t>s</w:t>
      </w:r>
      <w:r w:rsidR="00822E72" w:rsidRPr="00316F95">
        <w:rPr>
          <w:rFonts w:ascii="Arial" w:hAnsi="Arial" w:cs="Arial"/>
          <w:sz w:val="19"/>
          <w:szCs w:val="19"/>
        </w:rPr>
        <w:t xml:space="preserve"> many evaluative judgements</w:t>
      </w:r>
      <w:r w:rsidR="00E52A38" w:rsidRPr="00316F95">
        <w:rPr>
          <w:rFonts w:ascii="Arial" w:hAnsi="Arial" w:cs="Arial"/>
          <w:sz w:val="19"/>
          <w:szCs w:val="19"/>
        </w:rPr>
        <w:t xml:space="preserve">, both those he </w:t>
      </w:r>
      <w:r w:rsidR="00A04A78" w:rsidRPr="00316F95">
        <w:rPr>
          <w:rFonts w:ascii="Arial" w:hAnsi="Arial" w:cs="Arial"/>
          <w:sz w:val="19"/>
          <w:szCs w:val="19"/>
        </w:rPr>
        <w:t>is</w:t>
      </w:r>
      <w:r w:rsidR="004A0DF8" w:rsidRPr="00316F95">
        <w:rPr>
          <w:rFonts w:ascii="Arial" w:hAnsi="Arial" w:cs="Arial"/>
          <w:sz w:val="19"/>
          <w:szCs w:val="19"/>
        </w:rPr>
        <w:t xml:space="preserve"> in favour of and those</w:t>
      </w:r>
      <w:r w:rsidR="00E52A38" w:rsidRPr="00316F95">
        <w:rPr>
          <w:rFonts w:ascii="Arial" w:hAnsi="Arial" w:cs="Arial"/>
          <w:sz w:val="19"/>
          <w:szCs w:val="19"/>
        </w:rPr>
        <w:t xml:space="preserve"> he is not,</w:t>
      </w:r>
      <w:r w:rsidR="00822E72" w:rsidRPr="00316F95">
        <w:rPr>
          <w:rFonts w:ascii="Arial" w:hAnsi="Arial" w:cs="Arial"/>
          <w:sz w:val="19"/>
          <w:szCs w:val="19"/>
        </w:rPr>
        <w:t xml:space="preserve"> to</w:t>
      </w:r>
      <w:r w:rsidR="00A04A78" w:rsidRPr="00316F95">
        <w:rPr>
          <w:rFonts w:ascii="Arial" w:hAnsi="Arial" w:cs="Arial"/>
          <w:sz w:val="19"/>
          <w:szCs w:val="19"/>
        </w:rPr>
        <w:t xml:space="preserve"> be</w:t>
      </w:r>
      <w:r w:rsidR="00F8377A" w:rsidRPr="00316F95">
        <w:rPr>
          <w:rFonts w:ascii="Arial" w:hAnsi="Arial" w:cs="Arial"/>
          <w:sz w:val="19"/>
          <w:szCs w:val="19"/>
        </w:rPr>
        <w:t xml:space="preserve"> either reducible to</w:t>
      </w:r>
      <w:r w:rsidR="00CF4B73" w:rsidRPr="00316F95">
        <w:rPr>
          <w:rFonts w:ascii="Arial" w:hAnsi="Arial" w:cs="Arial"/>
          <w:sz w:val="19"/>
          <w:szCs w:val="19"/>
        </w:rPr>
        <w:t xml:space="preserve"> or </w:t>
      </w:r>
      <w:r w:rsidR="00822E72" w:rsidRPr="00316F95">
        <w:rPr>
          <w:rFonts w:ascii="Arial" w:hAnsi="Arial" w:cs="Arial"/>
          <w:sz w:val="19"/>
          <w:szCs w:val="19"/>
        </w:rPr>
        <w:t>expressive of</w:t>
      </w:r>
      <w:r w:rsidR="002A4D46" w:rsidRPr="00316F95">
        <w:rPr>
          <w:rFonts w:ascii="Arial" w:hAnsi="Arial" w:cs="Arial"/>
          <w:sz w:val="19"/>
          <w:szCs w:val="19"/>
        </w:rPr>
        <w:t xml:space="preserve"> a certain kind of taste</w:t>
      </w:r>
      <w:r w:rsidR="00E52A38" w:rsidRPr="00316F95">
        <w:rPr>
          <w:rFonts w:ascii="Arial" w:hAnsi="Arial" w:cs="Arial"/>
          <w:sz w:val="19"/>
          <w:szCs w:val="19"/>
        </w:rPr>
        <w:t xml:space="preserve"> (</w:t>
      </w:r>
      <w:r w:rsidR="0088585E" w:rsidRPr="00316F95">
        <w:rPr>
          <w:rFonts w:ascii="Arial" w:hAnsi="Arial" w:cs="Arial"/>
          <w:i/>
          <w:sz w:val="19"/>
          <w:szCs w:val="19"/>
        </w:rPr>
        <w:t>Geschma</w:t>
      </w:r>
      <w:r w:rsidR="00E52A38" w:rsidRPr="00316F95">
        <w:rPr>
          <w:rFonts w:ascii="Arial" w:hAnsi="Arial" w:cs="Arial"/>
          <w:i/>
          <w:sz w:val="19"/>
          <w:szCs w:val="19"/>
        </w:rPr>
        <w:t>ck</w:t>
      </w:r>
      <w:r w:rsidR="00E52A38" w:rsidRPr="00316F95">
        <w:rPr>
          <w:rFonts w:ascii="Arial" w:hAnsi="Arial" w:cs="Arial"/>
          <w:sz w:val="19"/>
          <w:szCs w:val="19"/>
        </w:rPr>
        <w:t>)</w:t>
      </w:r>
      <w:r w:rsidR="00822E72" w:rsidRPr="00316F95">
        <w:rPr>
          <w:rFonts w:ascii="Arial" w:hAnsi="Arial" w:cs="Arial"/>
          <w:sz w:val="19"/>
          <w:szCs w:val="19"/>
        </w:rPr>
        <w:t xml:space="preserve">. </w:t>
      </w:r>
      <w:r w:rsidR="00E52A38" w:rsidRPr="00316F95">
        <w:rPr>
          <w:rFonts w:ascii="Arial" w:hAnsi="Arial" w:cs="Arial"/>
          <w:sz w:val="19"/>
          <w:szCs w:val="19"/>
        </w:rPr>
        <w:t>For example</w:t>
      </w:r>
      <w:r w:rsidR="00D273E3" w:rsidRPr="00316F95">
        <w:rPr>
          <w:rFonts w:ascii="Arial" w:hAnsi="Arial" w:cs="Arial"/>
          <w:sz w:val="19"/>
          <w:szCs w:val="19"/>
        </w:rPr>
        <w:t>,</w:t>
      </w:r>
      <w:r w:rsidR="00A04A78" w:rsidRPr="00316F95">
        <w:rPr>
          <w:rFonts w:ascii="Arial" w:hAnsi="Arial" w:cs="Arial"/>
          <w:sz w:val="19"/>
          <w:szCs w:val="19"/>
        </w:rPr>
        <w:t xml:space="preserve"> he says</w:t>
      </w:r>
      <w:r w:rsidR="00E52A38" w:rsidRPr="00316F95">
        <w:rPr>
          <w:rFonts w:ascii="Arial" w:hAnsi="Arial" w:cs="Arial"/>
          <w:sz w:val="19"/>
          <w:szCs w:val="19"/>
        </w:rPr>
        <w:t xml:space="preserve"> </w:t>
      </w:r>
      <w:r w:rsidR="00A04A78" w:rsidRPr="00316F95">
        <w:rPr>
          <w:rFonts w:ascii="Arial" w:hAnsi="Arial" w:cs="Arial"/>
          <w:sz w:val="19"/>
          <w:szCs w:val="19"/>
        </w:rPr>
        <w:t>that</w:t>
      </w:r>
      <w:r w:rsidR="00661F17" w:rsidRPr="00316F95">
        <w:rPr>
          <w:rFonts w:ascii="Arial" w:hAnsi="Arial" w:cs="Arial"/>
          <w:sz w:val="19"/>
          <w:szCs w:val="19"/>
        </w:rPr>
        <w:t xml:space="preserve"> ‘opinions along with proofs, refutations, and the whole intellectual masquerade are only symptoms of a changed taste and most certainly not what they are so</w:t>
      </w:r>
      <w:r w:rsidR="002875E3" w:rsidRPr="00316F95">
        <w:rPr>
          <w:rFonts w:ascii="Arial" w:hAnsi="Arial" w:cs="Arial"/>
          <w:sz w:val="19"/>
          <w:szCs w:val="19"/>
        </w:rPr>
        <w:t xml:space="preserve"> often taken to be, its causes</w:t>
      </w:r>
      <w:r w:rsidR="00D345A0" w:rsidRPr="00316F95">
        <w:rPr>
          <w:rFonts w:ascii="Arial" w:hAnsi="Arial" w:cs="Arial"/>
          <w:sz w:val="19"/>
          <w:szCs w:val="19"/>
        </w:rPr>
        <w:t>’</w:t>
      </w:r>
      <w:r w:rsidR="00E96144" w:rsidRPr="00316F95">
        <w:rPr>
          <w:rFonts w:ascii="Arial" w:hAnsi="Arial" w:cs="Arial"/>
          <w:sz w:val="19"/>
          <w:szCs w:val="19"/>
        </w:rPr>
        <w:t>,</w:t>
      </w:r>
      <w:r w:rsidR="00DC2F4D" w:rsidRPr="00316F95">
        <w:rPr>
          <w:rStyle w:val="FootnoteReference"/>
          <w:rFonts w:ascii="Arial" w:hAnsi="Arial" w:cs="Arial"/>
          <w:sz w:val="19"/>
          <w:szCs w:val="19"/>
        </w:rPr>
        <w:footnoteReference w:id="1"/>
      </w:r>
      <w:r w:rsidR="00E96144" w:rsidRPr="00316F95">
        <w:rPr>
          <w:rFonts w:ascii="Arial" w:hAnsi="Arial" w:cs="Arial"/>
          <w:sz w:val="19"/>
          <w:szCs w:val="19"/>
        </w:rPr>
        <w:t xml:space="preserve"> and</w:t>
      </w:r>
      <w:r w:rsidR="00661F17" w:rsidRPr="00316F95">
        <w:rPr>
          <w:rFonts w:ascii="Arial" w:hAnsi="Arial" w:cs="Arial"/>
          <w:sz w:val="19"/>
          <w:szCs w:val="19"/>
        </w:rPr>
        <w:t xml:space="preserve"> </w:t>
      </w:r>
      <w:r w:rsidR="00661F17" w:rsidRPr="00316F95">
        <w:rPr>
          <w:rFonts w:ascii="Arial" w:hAnsi="Arial" w:cs="Arial"/>
          <w:sz w:val="19"/>
          <w:szCs w:val="19"/>
        </w:rPr>
        <w:lastRenderedPageBreak/>
        <w:t xml:space="preserve">that </w:t>
      </w:r>
      <w:r w:rsidR="00E52A38" w:rsidRPr="00316F95">
        <w:rPr>
          <w:rFonts w:ascii="Arial" w:hAnsi="Arial" w:cs="Arial"/>
          <w:sz w:val="19"/>
          <w:szCs w:val="19"/>
        </w:rPr>
        <w:t xml:space="preserve">‘good taste needs to have provided </w:t>
      </w:r>
      <w:r w:rsidR="007A60C3" w:rsidRPr="00316F95">
        <w:rPr>
          <w:rFonts w:ascii="Arial" w:hAnsi="Arial" w:cs="Arial"/>
          <w:sz w:val="19"/>
          <w:szCs w:val="19"/>
        </w:rPr>
        <w:t>you</w:t>
      </w:r>
      <w:r w:rsidR="00814449" w:rsidRPr="00316F95">
        <w:rPr>
          <w:rFonts w:ascii="Arial" w:hAnsi="Arial" w:cs="Arial"/>
          <w:sz w:val="19"/>
          <w:szCs w:val="19"/>
        </w:rPr>
        <w:t xml:space="preserve"> with</w:t>
      </w:r>
      <w:r w:rsidR="007A60C3" w:rsidRPr="00316F95">
        <w:rPr>
          <w:rFonts w:ascii="Arial" w:hAnsi="Arial" w:cs="Arial"/>
          <w:sz w:val="19"/>
          <w:szCs w:val="19"/>
        </w:rPr>
        <w:t xml:space="preserve"> a principle of selec</w:t>
      </w:r>
      <w:r w:rsidR="00713DAD" w:rsidRPr="00316F95">
        <w:rPr>
          <w:rFonts w:ascii="Arial" w:hAnsi="Arial" w:cs="Arial"/>
          <w:sz w:val="19"/>
          <w:szCs w:val="19"/>
        </w:rPr>
        <w:t>tion</w:t>
      </w:r>
      <w:r w:rsidR="006D7AE9" w:rsidRPr="00316F95">
        <w:rPr>
          <w:rFonts w:ascii="Arial" w:hAnsi="Arial" w:cs="Arial"/>
          <w:sz w:val="19"/>
          <w:szCs w:val="19"/>
        </w:rPr>
        <w:t xml:space="preserve"> </w:t>
      </w:r>
      <w:r w:rsidR="00FE7D3F" w:rsidRPr="00316F95">
        <w:rPr>
          <w:rFonts w:ascii="Arial" w:hAnsi="Arial" w:cs="Arial"/>
          <w:sz w:val="19"/>
          <w:szCs w:val="19"/>
        </w:rPr>
        <w:t>for company, location, clothing...</w:t>
      </w:r>
      <w:r w:rsidR="002875E3" w:rsidRPr="00316F95">
        <w:rPr>
          <w:rFonts w:ascii="Arial" w:hAnsi="Arial" w:cs="Arial"/>
          <w:sz w:val="19"/>
          <w:szCs w:val="19"/>
        </w:rPr>
        <w:t>’</w:t>
      </w:r>
      <w:r w:rsidR="006D7AE9" w:rsidRPr="00316F95">
        <w:rPr>
          <w:rFonts w:ascii="Arial" w:hAnsi="Arial" w:cs="Arial"/>
          <w:sz w:val="19"/>
          <w:szCs w:val="19"/>
        </w:rPr>
        <w:t>,</w:t>
      </w:r>
      <w:r w:rsidR="002875E3" w:rsidRPr="00316F95">
        <w:rPr>
          <w:rStyle w:val="FootnoteReference"/>
          <w:rFonts w:ascii="Arial" w:hAnsi="Arial" w:cs="Arial"/>
          <w:sz w:val="19"/>
          <w:szCs w:val="19"/>
        </w:rPr>
        <w:footnoteReference w:id="2"/>
      </w:r>
      <w:r w:rsidR="006D7AE9" w:rsidRPr="00316F95">
        <w:rPr>
          <w:rFonts w:ascii="Arial" w:hAnsi="Arial" w:cs="Arial"/>
          <w:sz w:val="19"/>
          <w:szCs w:val="19"/>
        </w:rPr>
        <w:t xml:space="preserve"> i.e.</w:t>
      </w:r>
      <w:r w:rsidR="00932EF8" w:rsidRPr="00316F95">
        <w:rPr>
          <w:rFonts w:ascii="Arial" w:hAnsi="Arial" w:cs="Arial"/>
          <w:sz w:val="19"/>
          <w:szCs w:val="19"/>
        </w:rPr>
        <w:t xml:space="preserve"> a standard of selection with regard to</w:t>
      </w:r>
      <w:r w:rsidR="006D7AE9" w:rsidRPr="00316F95">
        <w:rPr>
          <w:rFonts w:ascii="Arial" w:hAnsi="Arial" w:cs="Arial"/>
          <w:sz w:val="19"/>
          <w:szCs w:val="19"/>
        </w:rPr>
        <w:t xml:space="preserve"> putative first-order goods. </w:t>
      </w:r>
      <w:r w:rsidR="00E53E11" w:rsidRPr="00316F95">
        <w:rPr>
          <w:rFonts w:ascii="Arial" w:hAnsi="Arial" w:cs="Arial"/>
          <w:sz w:val="19"/>
          <w:szCs w:val="19"/>
        </w:rPr>
        <w:t>Elsewhere he</w:t>
      </w:r>
      <w:r w:rsidR="00CF4B73" w:rsidRPr="00316F95">
        <w:rPr>
          <w:rFonts w:ascii="Arial" w:hAnsi="Arial" w:cs="Arial"/>
          <w:sz w:val="19"/>
          <w:szCs w:val="19"/>
        </w:rPr>
        <w:t xml:space="preserve"> claims</w:t>
      </w:r>
      <w:r w:rsidR="00EB06DA" w:rsidRPr="00316F95">
        <w:rPr>
          <w:rFonts w:ascii="Arial" w:hAnsi="Arial" w:cs="Arial"/>
          <w:sz w:val="19"/>
          <w:szCs w:val="19"/>
        </w:rPr>
        <w:t xml:space="preserve"> that</w:t>
      </w:r>
      <w:r w:rsidR="00E53E11" w:rsidRPr="00316F95">
        <w:rPr>
          <w:rFonts w:ascii="Arial" w:hAnsi="Arial" w:cs="Arial"/>
          <w:sz w:val="19"/>
          <w:szCs w:val="19"/>
        </w:rPr>
        <w:t xml:space="preserve"> ‘we must do away with the bad taste of wanting to be in agreement with the majority. “Good” is no longer good when it comes from your </w:t>
      </w:r>
      <w:r w:rsidR="00932EF8" w:rsidRPr="00316F95">
        <w:rPr>
          <w:rFonts w:ascii="Arial" w:hAnsi="Arial" w:cs="Arial"/>
          <w:sz w:val="19"/>
          <w:szCs w:val="19"/>
        </w:rPr>
        <w:t>neighbor’s</w:t>
      </w:r>
      <w:r w:rsidR="002875E3" w:rsidRPr="00316F95">
        <w:rPr>
          <w:rFonts w:ascii="Arial" w:hAnsi="Arial" w:cs="Arial"/>
          <w:sz w:val="19"/>
          <w:szCs w:val="19"/>
        </w:rPr>
        <w:t xml:space="preserve"> mouth’</w:t>
      </w:r>
      <w:r w:rsidR="00E53E11" w:rsidRPr="00316F95">
        <w:rPr>
          <w:rFonts w:ascii="Arial" w:hAnsi="Arial" w:cs="Arial"/>
          <w:sz w:val="19"/>
          <w:szCs w:val="19"/>
        </w:rPr>
        <w:t>,</w:t>
      </w:r>
      <w:r w:rsidR="002875E3" w:rsidRPr="00316F95">
        <w:rPr>
          <w:rStyle w:val="FootnoteReference"/>
          <w:rFonts w:ascii="Arial" w:hAnsi="Arial" w:cs="Arial"/>
          <w:sz w:val="19"/>
          <w:szCs w:val="19"/>
        </w:rPr>
        <w:footnoteReference w:id="3"/>
      </w:r>
      <w:r w:rsidR="00E52A38" w:rsidRPr="00316F95">
        <w:rPr>
          <w:rFonts w:ascii="Arial" w:hAnsi="Arial" w:cs="Arial"/>
          <w:sz w:val="19"/>
          <w:szCs w:val="19"/>
        </w:rPr>
        <w:t xml:space="preserve"> and </w:t>
      </w:r>
      <w:r w:rsidR="00932EF8" w:rsidRPr="00316F95">
        <w:rPr>
          <w:rFonts w:ascii="Arial" w:hAnsi="Arial" w:cs="Arial"/>
          <w:sz w:val="19"/>
          <w:szCs w:val="19"/>
        </w:rPr>
        <w:t>criticizes</w:t>
      </w:r>
      <w:r w:rsidR="00E52A38" w:rsidRPr="00316F95">
        <w:rPr>
          <w:rFonts w:ascii="Arial" w:hAnsi="Arial" w:cs="Arial"/>
          <w:sz w:val="19"/>
          <w:szCs w:val="19"/>
        </w:rPr>
        <w:t xml:space="preserve"> Wagner for have ‘ruined taste’</w:t>
      </w:r>
      <w:r w:rsidR="00E96144" w:rsidRPr="00316F95">
        <w:rPr>
          <w:rFonts w:ascii="Arial" w:hAnsi="Arial" w:cs="Arial"/>
          <w:sz w:val="19"/>
          <w:szCs w:val="19"/>
        </w:rPr>
        <w:t>,</w:t>
      </w:r>
      <w:r w:rsidR="00175340" w:rsidRPr="00316F95">
        <w:rPr>
          <w:rFonts w:ascii="Arial" w:hAnsi="Arial" w:cs="Arial"/>
          <w:sz w:val="19"/>
          <w:szCs w:val="19"/>
        </w:rPr>
        <w:t xml:space="preserve"> </w:t>
      </w:r>
      <w:r w:rsidR="00932EF8" w:rsidRPr="00316F95">
        <w:rPr>
          <w:rFonts w:ascii="Arial" w:hAnsi="Arial" w:cs="Arial"/>
          <w:sz w:val="19"/>
          <w:szCs w:val="19"/>
        </w:rPr>
        <w:t>saying that he exemplifies</w:t>
      </w:r>
      <w:r w:rsidR="00E52A38" w:rsidRPr="00316F95">
        <w:rPr>
          <w:rFonts w:ascii="Arial" w:hAnsi="Arial" w:cs="Arial"/>
          <w:sz w:val="19"/>
          <w:szCs w:val="19"/>
        </w:rPr>
        <w:t xml:space="preserve"> a ‘corrupted taste’.</w:t>
      </w:r>
      <w:r w:rsidR="00D273E3" w:rsidRPr="00316F95">
        <w:rPr>
          <w:rStyle w:val="FootnoteReference"/>
          <w:rFonts w:ascii="Arial" w:hAnsi="Arial" w:cs="Arial"/>
          <w:sz w:val="19"/>
          <w:szCs w:val="19"/>
        </w:rPr>
        <w:footnoteReference w:id="4"/>
      </w:r>
      <w:r w:rsidR="00E52A38" w:rsidRPr="00316F95">
        <w:rPr>
          <w:rFonts w:ascii="Arial" w:hAnsi="Arial" w:cs="Arial"/>
          <w:sz w:val="19"/>
          <w:szCs w:val="19"/>
        </w:rPr>
        <w:t xml:space="preserve"> </w:t>
      </w:r>
      <w:r w:rsidR="00EA15B4" w:rsidRPr="00316F95">
        <w:rPr>
          <w:rFonts w:ascii="Arial" w:hAnsi="Arial" w:cs="Arial"/>
          <w:sz w:val="19"/>
          <w:szCs w:val="19"/>
        </w:rPr>
        <w:t>One</w:t>
      </w:r>
      <w:r w:rsidR="00EB06DA" w:rsidRPr="00316F95">
        <w:rPr>
          <w:rFonts w:ascii="Arial" w:hAnsi="Arial" w:cs="Arial"/>
          <w:sz w:val="19"/>
          <w:szCs w:val="19"/>
        </w:rPr>
        <w:t xml:space="preserve"> </w:t>
      </w:r>
      <w:r w:rsidR="003E4D64" w:rsidRPr="00316F95">
        <w:rPr>
          <w:rFonts w:ascii="Arial" w:hAnsi="Arial" w:cs="Arial"/>
          <w:sz w:val="19"/>
          <w:szCs w:val="19"/>
        </w:rPr>
        <w:t xml:space="preserve">interpretative </w:t>
      </w:r>
      <w:r w:rsidR="00F8377A" w:rsidRPr="00316F95">
        <w:rPr>
          <w:rFonts w:ascii="Arial" w:hAnsi="Arial" w:cs="Arial"/>
          <w:sz w:val="19"/>
          <w:szCs w:val="19"/>
        </w:rPr>
        <w:t>claim motivated by such passages</w:t>
      </w:r>
      <w:r w:rsidR="00615319" w:rsidRPr="00316F95">
        <w:rPr>
          <w:rFonts w:ascii="Arial" w:hAnsi="Arial" w:cs="Arial"/>
          <w:sz w:val="19"/>
          <w:szCs w:val="19"/>
        </w:rPr>
        <w:t xml:space="preserve"> is that</w:t>
      </w:r>
      <w:r w:rsidR="00D57F9E" w:rsidRPr="00316F95">
        <w:rPr>
          <w:rFonts w:ascii="Arial" w:hAnsi="Arial" w:cs="Arial"/>
          <w:sz w:val="19"/>
          <w:szCs w:val="19"/>
        </w:rPr>
        <w:t xml:space="preserve"> </w:t>
      </w:r>
      <w:r w:rsidR="00615319" w:rsidRPr="00316F95">
        <w:rPr>
          <w:rFonts w:ascii="Arial" w:hAnsi="Arial" w:cs="Arial"/>
          <w:sz w:val="19"/>
          <w:szCs w:val="19"/>
        </w:rPr>
        <w:t xml:space="preserve">an instance of a particular taste </w:t>
      </w:r>
      <w:r w:rsidR="00F435A2" w:rsidRPr="00316F95">
        <w:rPr>
          <w:rFonts w:ascii="Arial" w:hAnsi="Arial" w:cs="Arial"/>
          <w:sz w:val="19"/>
          <w:szCs w:val="19"/>
        </w:rPr>
        <w:t xml:space="preserve">for Nietzsche </w:t>
      </w:r>
      <w:r w:rsidR="00615319" w:rsidRPr="00316F95">
        <w:rPr>
          <w:rFonts w:ascii="Arial" w:hAnsi="Arial" w:cs="Arial"/>
          <w:sz w:val="19"/>
          <w:szCs w:val="19"/>
        </w:rPr>
        <w:t xml:space="preserve">is </w:t>
      </w:r>
      <w:r w:rsidR="003E4D64" w:rsidRPr="00316F95">
        <w:rPr>
          <w:rFonts w:ascii="Arial" w:hAnsi="Arial" w:cs="Arial"/>
          <w:sz w:val="19"/>
          <w:szCs w:val="19"/>
        </w:rPr>
        <w:t>synonymous with an</w:t>
      </w:r>
      <w:r w:rsidR="00615319" w:rsidRPr="00316F95">
        <w:rPr>
          <w:rFonts w:ascii="Arial" w:hAnsi="Arial" w:cs="Arial"/>
          <w:sz w:val="19"/>
          <w:szCs w:val="19"/>
        </w:rPr>
        <w:t xml:space="preserve"> evaluative perspective</w:t>
      </w:r>
      <w:r w:rsidR="00EA15B4" w:rsidRPr="00316F95">
        <w:rPr>
          <w:rFonts w:ascii="Arial" w:hAnsi="Arial" w:cs="Arial"/>
          <w:sz w:val="19"/>
          <w:szCs w:val="19"/>
        </w:rPr>
        <w:t>. As such</w:t>
      </w:r>
      <w:r w:rsidR="00932EF8" w:rsidRPr="00316F95">
        <w:rPr>
          <w:rFonts w:ascii="Arial" w:hAnsi="Arial" w:cs="Arial"/>
          <w:sz w:val="19"/>
          <w:szCs w:val="19"/>
        </w:rPr>
        <w:t>,</w:t>
      </w:r>
      <w:r w:rsidR="0097032D" w:rsidRPr="00316F95">
        <w:rPr>
          <w:rFonts w:ascii="Arial" w:hAnsi="Arial" w:cs="Arial"/>
          <w:sz w:val="19"/>
          <w:szCs w:val="19"/>
        </w:rPr>
        <w:t xml:space="preserve"> </w:t>
      </w:r>
      <w:r w:rsidR="00615319" w:rsidRPr="00316F95">
        <w:rPr>
          <w:rFonts w:ascii="Arial" w:hAnsi="Arial" w:cs="Arial"/>
          <w:sz w:val="19"/>
          <w:szCs w:val="19"/>
        </w:rPr>
        <w:t xml:space="preserve">his use </w:t>
      </w:r>
      <w:r w:rsidR="00E96144" w:rsidRPr="00316F95">
        <w:rPr>
          <w:rFonts w:ascii="Arial" w:hAnsi="Arial" w:cs="Arial"/>
          <w:sz w:val="19"/>
          <w:szCs w:val="19"/>
        </w:rPr>
        <w:t>of the</w:t>
      </w:r>
      <w:r w:rsidR="001C4163" w:rsidRPr="00316F95">
        <w:rPr>
          <w:rFonts w:ascii="Arial" w:hAnsi="Arial" w:cs="Arial"/>
          <w:sz w:val="19"/>
          <w:szCs w:val="19"/>
        </w:rPr>
        <w:t xml:space="preserve"> term</w:t>
      </w:r>
      <w:r w:rsidR="00E96144" w:rsidRPr="00316F95">
        <w:rPr>
          <w:rFonts w:ascii="Arial" w:hAnsi="Arial" w:cs="Arial"/>
          <w:sz w:val="19"/>
          <w:szCs w:val="19"/>
        </w:rPr>
        <w:t xml:space="preserve"> </w:t>
      </w:r>
      <w:r w:rsidR="003266E2" w:rsidRPr="00316F95">
        <w:rPr>
          <w:rFonts w:ascii="Arial" w:hAnsi="Arial" w:cs="Arial"/>
          <w:sz w:val="19"/>
          <w:szCs w:val="19"/>
        </w:rPr>
        <w:t>seems to extend</w:t>
      </w:r>
      <w:r w:rsidR="001C4163" w:rsidRPr="00316F95">
        <w:rPr>
          <w:rFonts w:ascii="Arial" w:hAnsi="Arial" w:cs="Arial"/>
          <w:sz w:val="19"/>
          <w:szCs w:val="19"/>
        </w:rPr>
        <w:t xml:space="preserve"> beyond a</w:t>
      </w:r>
      <w:r w:rsidR="00615319" w:rsidRPr="00316F95">
        <w:rPr>
          <w:rFonts w:ascii="Arial" w:hAnsi="Arial" w:cs="Arial"/>
          <w:sz w:val="19"/>
          <w:szCs w:val="19"/>
        </w:rPr>
        <w:t xml:space="preserve"> narrowly aesthetic </w:t>
      </w:r>
      <w:r w:rsidR="009F42E1" w:rsidRPr="00316F95">
        <w:rPr>
          <w:rFonts w:ascii="Arial" w:hAnsi="Arial" w:cs="Arial"/>
          <w:sz w:val="19"/>
          <w:szCs w:val="19"/>
        </w:rPr>
        <w:t>focus</w:t>
      </w:r>
      <w:r w:rsidR="00932EF8" w:rsidRPr="00316F95">
        <w:rPr>
          <w:rFonts w:ascii="Arial" w:hAnsi="Arial" w:cs="Arial"/>
          <w:sz w:val="19"/>
          <w:szCs w:val="19"/>
        </w:rPr>
        <w:t>,</w:t>
      </w:r>
      <w:r w:rsidR="001444C2" w:rsidRPr="00316F95">
        <w:rPr>
          <w:rFonts w:ascii="Arial" w:hAnsi="Arial" w:cs="Arial"/>
          <w:sz w:val="19"/>
          <w:szCs w:val="19"/>
        </w:rPr>
        <w:t xml:space="preserve"> </w:t>
      </w:r>
      <w:r w:rsidR="003266E2" w:rsidRPr="00316F95">
        <w:rPr>
          <w:rFonts w:ascii="Arial" w:hAnsi="Arial" w:cs="Arial"/>
          <w:sz w:val="19"/>
          <w:szCs w:val="19"/>
        </w:rPr>
        <w:t>which would be</w:t>
      </w:r>
      <w:r w:rsidR="00A134FD" w:rsidRPr="00316F95">
        <w:rPr>
          <w:rFonts w:ascii="Arial" w:hAnsi="Arial" w:cs="Arial"/>
          <w:sz w:val="19"/>
          <w:szCs w:val="19"/>
        </w:rPr>
        <w:t xml:space="preserve"> primarily</w:t>
      </w:r>
      <w:r w:rsidR="003266E2" w:rsidRPr="00316F95">
        <w:rPr>
          <w:rFonts w:ascii="Arial" w:hAnsi="Arial" w:cs="Arial"/>
          <w:sz w:val="19"/>
          <w:szCs w:val="19"/>
        </w:rPr>
        <w:t xml:space="preserve"> </w:t>
      </w:r>
      <w:r w:rsidR="0054417F" w:rsidRPr="00316F95">
        <w:rPr>
          <w:rFonts w:ascii="Arial" w:hAnsi="Arial" w:cs="Arial"/>
          <w:sz w:val="19"/>
          <w:szCs w:val="19"/>
        </w:rPr>
        <w:t>concerned with art-works as the</w:t>
      </w:r>
      <w:r w:rsidR="00615319" w:rsidRPr="00316F95">
        <w:rPr>
          <w:rFonts w:ascii="Arial" w:hAnsi="Arial" w:cs="Arial"/>
          <w:sz w:val="19"/>
          <w:szCs w:val="19"/>
        </w:rPr>
        <w:t xml:space="preserve"> traditional objects of judgements of taste</w:t>
      </w:r>
      <w:r w:rsidR="009F42E1" w:rsidRPr="00316F95">
        <w:rPr>
          <w:rFonts w:ascii="Arial" w:hAnsi="Arial" w:cs="Arial"/>
          <w:sz w:val="19"/>
          <w:szCs w:val="19"/>
        </w:rPr>
        <w:t>.</w:t>
      </w:r>
      <w:r w:rsidR="00D62D76" w:rsidRPr="00316F95">
        <w:rPr>
          <w:rStyle w:val="FootnoteReference"/>
          <w:rFonts w:ascii="Arial" w:hAnsi="Arial" w:cs="Arial"/>
          <w:sz w:val="19"/>
          <w:szCs w:val="19"/>
        </w:rPr>
        <w:footnoteReference w:id="5"/>
      </w:r>
    </w:p>
    <w:p w14:paraId="1AFB7ADE" w14:textId="77777777" w:rsidR="001C4163" w:rsidRPr="00316F95" w:rsidRDefault="00D273E3" w:rsidP="001D4459">
      <w:pPr>
        <w:spacing w:line="480" w:lineRule="auto"/>
        <w:ind w:firstLine="284"/>
        <w:jc w:val="both"/>
        <w:rPr>
          <w:rFonts w:ascii="Arial" w:hAnsi="Arial" w:cs="Arial"/>
          <w:sz w:val="19"/>
          <w:szCs w:val="19"/>
        </w:rPr>
      </w:pPr>
      <w:r w:rsidRPr="00316F95">
        <w:rPr>
          <w:rFonts w:ascii="Arial" w:hAnsi="Arial" w:cs="Arial"/>
          <w:sz w:val="19"/>
          <w:szCs w:val="19"/>
        </w:rPr>
        <w:t>The</w:t>
      </w:r>
      <w:r w:rsidR="00E96144" w:rsidRPr="00316F95">
        <w:rPr>
          <w:rFonts w:ascii="Arial" w:hAnsi="Arial" w:cs="Arial"/>
          <w:sz w:val="19"/>
          <w:szCs w:val="19"/>
        </w:rPr>
        <w:t xml:space="preserve"> central</w:t>
      </w:r>
      <w:r w:rsidR="00DC2F4D" w:rsidRPr="00316F95">
        <w:rPr>
          <w:rFonts w:ascii="Arial" w:hAnsi="Arial" w:cs="Arial"/>
          <w:sz w:val="19"/>
          <w:szCs w:val="19"/>
        </w:rPr>
        <w:t xml:space="preserve"> aim of this article is to argue</w:t>
      </w:r>
      <w:r w:rsidR="001D6D35" w:rsidRPr="00316F95">
        <w:rPr>
          <w:rFonts w:ascii="Arial" w:hAnsi="Arial" w:cs="Arial"/>
          <w:sz w:val="19"/>
          <w:szCs w:val="19"/>
        </w:rPr>
        <w:t xml:space="preserve"> that Nietzsche</w:t>
      </w:r>
      <w:r w:rsidRPr="00316F95">
        <w:rPr>
          <w:rFonts w:ascii="Arial" w:hAnsi="Arial" w:cs="Arial"/>
          <w:sz w:val="19"/>
          <w:szCs w:val="19"/>
        </w:rPr>
        <w:t xml:space="preserve"> takes his own taste</w:t>
      </w:r>
      <w:r w:rsidR="000E232A" w:rsidRPr="00316F95">
        <w:rPr>
          <w:rFonts w:ascii="Arial" w:hAnsi="Arial" w:cs="Arial"/>
          <w:sz w:val="19"/>
          <w:szCs w:val="19"/>
        </w:rPr>
        <w:t>,</w:t>
      </w:r>
      <w:r w:rsidR="004A0DF8" w:rsidRPr="00316F95">
        <w:rPr>
          <w:rFonts w:ascii="Arial" w:hAnsi="Arial" w:cs="Arial"/>
          <w:sz w:val="19"/>
          <w:szCs w:val="19"/>
        </w:rPr>
        <w:t xml:space="preserve"> </w:t>
      </w:r>
      <w:r w:rsidR="000E232A" w:rsidRPr="00316F95">
        <w:rPr>
          <w:rFonts w:ascii="Arial" w:hAnsi="Arial" w:cs="Arial"/>
          <w:sz w:val="19"/>
          <w:szCs w:val="19"/>
        </w:rPr>
        <w:t xml:space="preserve">and those </w:t>
      </w:r>
      <w:r w:rsidR="00932EF8" w:rsidRPr="00316F95">
        <w:rPr>
          <w:rFonts w:ascii="Arial" w:hAnsi="Arial" w:cs="Arial"/>
          <w:sz w:val="19"/>
          <w:szCs w:val="19"/>
        </w:rPr>
        <w:t xml:space="preserve">in the relevant sense </w:t>
      </w:r>
      <w:r w:rsidR="000E232A" w:rsidRPr="00316F95">
        <w:rPr>
          <w:rFonts w:ascii="Arial" w:hAnsi="Arial" w:cs="Arial"/>
          <w:sz w:val="19"/>
          <w:szCs w:val="19"/>
        </w:rPr>
        <w:t>similar to it</w:t>
      </w:r>
      <w:r w:rsidR="00963EF6" w:rsidRPr="00316F95">
        <w:rPr>
          <w:rFonts w:ascii="Arial" w:hAnsi="Arial" w:cs="Arial"/>
          <w:sz w:val="19"/>
          <w:szCs w:val="19"/>
        </w:rPr>
        <w:t>,</w:t>
      </w:r>
      <w:r w:rsidR="003B480C" w:rsidRPr="00316F95">
        <w:rPr>
          <w:rFonts w:ascii="Arial" w:hAnsi="Arial" w:cs="Arial"/>
          <w:sz w:val="19"/>
          <w:szCs w:val="19"/>
        </w:rPr>
        <w:t xml:space="preserve"> </w:t>
      </w:r>
      <w:r w:rsidRPr="00316F95">
        <w:rPr>
          <w:rFonts w:ascii="Arial" w:hAnsi="Arial" w:cs="Arial"/>
          <w:sz w:val="19"/>
          <w:szCs w:val="19"/>
        </w:rPr>
        <w:t xml:space="preserve">to enjoy epistemic privilege over </w:t>
      </w:r>
      <w:r w:rsidR="004A0DF8" w:rsidRPr="00316F95">
        <w:rPr>
          <w:rFonts w:ascii="Arial" w:hAnsi="Arial" w:cs="Arial"/>
          <w:sz w:val="19"/>
          <w:szCs w:val="19"/>
        </w:rPr>
        <w:t>their</w:t>
      </w:r>
      <w:r w:rsidR="006E28E4" w:rsidRPr="00316F95">
        <w:rPr>
          <w:rFonts w:ascii="Arial" w:hAnsi="Arial" w:cs="Arial"/>
          <w:sz w:val="19"/>
          <w:szCs w:val="19"/>
        </w:rPr>
        <w:t xml:space="preserve"> rivals</w:t>
      </w:r>
      <w:r w:rsidR="00F8377A" w:rsidRPr="00316F95">
        <w:rPr>
          <w:rFonts w:ascii="Arial" w:hAnsi="Arial" w:cs="Arial"/>
          <w:sz w:val="19"/>
          <w:szCs w:val="19"/>
        </w:rPr>
        <w:t xml:space="preserve">. </w:t>
      </w:r>
      <w:r w:rsidR="00E02998" w:rsidRPr="00316F95">
        <w:rPr>
          <w:rFonts w:ascii="Arial" w:hAnsi="Arial" w:cs="Arial"/>
          <w:sz w:val="19"/>
          <w:szCs w:val="19"/>
        </w:rPr>
        <w:t xml:space="preserve">This involves </w:t>
      </w:r>
      <w:r w:rsidR="006E28E4" w:rsidRPr="00316F95">
        <w:rPr>
          <w:rFonts w:ascii="Arial" w:hAnsi="Arial" w:cs="Arial"/>
          <w:sz w:val="19"/>
          <w:szCs w:val="19"/>
        </w:rPr>
        <w:t xml:space="preserve">the </w:t>
      </w:r>
      <w:r w:rsidR="00E5062E" w:rsidRPr="00316F95">
        <w:rPr>
          <w:rFonts w:ascii="Arial" w:hAnsi="Arial" w:cs="Arial"/>
          <w:sz w:val="19"/>
          <w:szCs w:val="19"/>
        </w:rPr>
        <w:t>taste</w:t>
      </w:r>
      <w:r w:rsidR="006E28E4" w:rsidRPr="00316F95">
        <w:rPr>
          <w:rFonts w:ascii="Arial" w:hAnsi="Arial" w:cs="Arial"/>
          <w:sz w:val="19"/>
          <w:szCs w:val="19"/>
        </w:rPr>
        <w:t xml:space="preserve"> in question being shown to be either (a) true or (b) in possession of better justification, where we are </w:t>
      </w:r>
      <w:r w:rsidR="00932EF8" w:rsidRPr="00316F95">
        <w:rPr>
          <w:rFonts w:ascii="Arial" w:hAnsi="Arial" w:cs="Arial"/>
          <w:sz w:val="19"/>
          <w:szCs w:val="19"/>
        </w:rPr>
        <w:t xml:space="preserve">typically </w:t>
      </w:r>
      <w:r w:rsidR="006E28E4" w:rsidRPr="00316F95">
        <w:rPr>
          <w:rFonts w:ascii="Arial" w:hAnsi="Arial" w:cs="Arial"/>
          <w:sz w:val="19"/>
          <w:szCs w:val="19"/>
        </w:rPr>
        <w:t xml:space="preserve">guided by the </w:t>
      </w:r>
      <w:r w:rsidR="000C2B08" w:rsidRPr="00316F95">
        <w:rPr>
          <w:rFonts w:ascii="Arial" w:hAnsi="Arial" w:cs="Arial"/>
          <w:sz w:val="19"/>
          <w:szCs w:val="19"/>
        </w:rPr>
        <w:t>thought</w:t>
      </w:r>
      <w:r w:rsidR="006E28E4" w:rsidRPr="00316F95">
        <w:rPr>
          <w:rFonts w:ascii="Arial" w:hAnsi="Arial" w:cs="Arial"/>
          <w:sz w:val="19"/>
          <w:szCs w:val="19"/>
        </w:rPr>
        <w:t xml:space="preserve"> that rational justification </w:t>
      </w:r>
      <w:r w:rsidR="006D6CE3" w:rsidRPr="00316F95">
        <w:rPr>
          <w:rFonts w:ascii="Arial" w:hAnsi="Arial" w:cs="Arial"/>
          <w:sz w:val="19"/>
          <w:szCs w:val="19"/>
        </w:rPr>
        <w:t>improves</w:t>
      </w:r>
      <w:r w:rsidR="006E28E4" w:rsidRPr="00316F95">
        <w:rPr>
          <w:rFonts w:ascii="Arial" w:hAnsi="Arial" w:cs="Arial"/>
          <w:sz w:val="19"/>
          <w:szCs w:val="19"/>
        </w:rPr>
        <w:t xml:space="preserve"> the chances of </w:t>
      </w:r>
      <w:r w:rsidR="00A134FD" w:rsidRPr="00316F95">
        <w:rPr>
          <w:rFonts w:ascii="Arial" w:hAnsi="Arial" w:cs="Arial"/>
          <w:sz w:val="19"/>
          <w:szCs w:val="19"/>
        </w:rPr>
        <w:t>the view in question</w:t>
      </w:r>
      <w:r w:rsidR="006E28E4" w:rsidRPr="00316F95">
        <w:rPr>
          <w:rFonts w:ascii="Arial" w:hAnsi="Arial" w:cs="Arial"/>
          <w:sz w:val="19"/>
          <w:szCs w:val="19"/>
        </w:rPr>
        <w:t xml:space="preserve"> turning out to be true.</w:t>
      </w:r>
      <w:r w:rsidR="00A134FD" w:rsidRPr="00316F95">
        <w:rPr>
          <w:rFonts w:ascii="Arial" w:hAnsi="Arial" w:cs="Arial"/>
          <w:sz w:val="19"/>
          <w:szCs w:val="19"/>
        </w:rPr>
        <w:t xml:space="preserve"> It will be argued that</w:t>
      </w:r>
      <w:r w:rsidR="006E28E4" w:rsidRPr="00316F95">
        <w:rPr>
          <w:rFonts w:ascii="Arial" w:hAnsi="Arial" w:cs="Arial"/>
          <w:sz w:val="19"/>
          <w:szCs w:val="19"/>
        </w:rPr>
        <w:t xml:space="preserve"> </w:t>
      </w:r>
      <w:r w:rsidR="00A134FD" w:rsidRPr="00316F95">
        <w:rPr>
          <w:rFonts w:ascii="Arial" w:hAnsi="Arial" w:cs="Arial"/>
          <w:sz w:val="19"/>
          <w:szCs w:val="19"/>
        </w:rPr>
        <w:t>t</w:t>
      </w:r>
      <w:r w:rsidR="00F8377A" w:rsidRPr="00316F95">
        <w:rPr>
          <w:rFonts w:ascii="Arial" w:hAnsi="Arial" w:cs="Arial"/>
          <w:sz w:val="19"/>
          <w:szCs w:val="19"/>
        </w:rPr>
        <w:t xml:space="preserve">astes </w:t>
      </w:r>
      <w:r w:rsidR="008D0DEA" w:rsidRPr="00316F95">
        <w:rPr>
          <w:rFonts w:ascii="Arial" w:hAnsi="Arial" w:cs="Arial"/>
          <w:sz w:val="19"/>
          <w:szCs w:val="19"/>
        </w:rPr>
        <w:t>which</w:t>
      </w:r>
      <w:r w:rsidR="00F8377A" w:rsidRPr="00316F95">
        <w:rPr>
          <w:rFonts w:ascii="Arial" w:hAnsi="Arial" w:cs="Arial"/>
          <w:sz w:val="19"/>
          <w:szCs w:val="19"/>
        </w:rPr>
        <w:t xml:space="preserve"> enjoy epistemic privilege</w:t>
      </w:r>
      <w:r w:rsidR="0094280A" w:rsidRPr="00316F95">
        <w:rPr>
          <w:rFonts w:ascii="Arial" w:hAnsi="Arial" w:cs="Arial"/>
          <w:sz w:val="19"/>
          <w:szCs w:val="19"/>
        </w:rPr>
        <w:t xml:space="preserve"> in this way</w:t>
      </w:r>
      <w:r w:rsidR="00F8377A" w:rsidRPr="00316F95">
        <w:rPr>
          <w:rFonts w:ascii="Arial" w:hAnsi="Arial" w:cs="Arial"/>
          <w:sz w:val="19"/>
          <w:szCs w:val="19"/>
        </w:rPr>
        <w:t xml:space="preserve"> </w:t>
      </w:r>
      <w:r w:rsidR="00B21E8E" w:rsidRPr="00316F95">
        <w:rPr>
          <w:rFonts w:ascii="Arial" w:hAnsi="Arial" w:cs="Arial"/>
          <w:sz w:val="19"/>
          <w:szCs w:val="19"/>
        </w:rPr>
        <w:t xml:space="preserve">can be thought </w:t>
      </w:r>
      <w:r w:rsidR="00F8377A" w:rsidRPr="00316F95">
        <w:rPr>
          <w:rFonts w:ascii="Arial" w:hAnsi="Arial" w:cs="Arial"/>
          <w:sz w:val="19"/>
          <w:szCs w:val="19"/>
        </w:rPr>
        <w:t>to possess</w:t>
      </w:r>
      <w:r w:rsidR="00B21E8E" w:rsidRPr="00316F95">
        <w:rPr>
          <w:rFonts w:ascii="Arial" w:hAnsi="Arial" w:cs="Arial"/>
          <w:sz w:val="19"/>
          <w:szCs w:val="19"/>
        </w:rPr>
        <w:t xml:space="preserve"> a kind of (defeasible) evaluative knowledge. </w:t>
      </w:r>
      <w:r w:rsidR="006F019E" w:rsidRPr="00316F95">
        <w:rPr>
          <w:rFonts w:ascii="Arial" w:hAnsi="Arial" w:cs="Arial"/>
          <w:sz w:val="19"/>
          <w:szCs w:val="19"/>
        </w:rPr>
        <w:t>However, t</w:t>
      </w:r>
      <w:r w:rsidR="003B480C" w:rsidRPr="00316F95">
        <w:rPr>
          <w:rFonts w:ascii="Arial" w:hAnsi="Arial" w:cs="Arial"/>
          <w:sz w:val="19"/>
          <w:szCs w:val="19"/>
        </w:rPr>
        <w:t xml:space="preserve">his </w:t>
      </w:r>
      <w:r w:rsidR="00E85286" w:rsidRPr="00316F95">
        <w:rPr>
          <w:rFonts w:ascii="Arial" w:hAnsi="Arial" w:cs="Arial"/>
          <w:sz w:val="19"/>
          <w:szCs w:val="19"/>
        </w:rPr>
        <w:t>thesis</w:t>
      </w:r>
      <w:r w:rsidR="003B480C" w:rsidRPr="00316F95">
        <w:rPr>
          <w:rFonts w:ascii="Arial" w:hAnsi="Arial" w:cs="Arial"/>
          <w:sz w:val="19"/>
          <w:szCs w:val="19"/>
        </w:rPr>
        <w:t xml:space="preserve"> </w:t>
      </w:r>
      <w:r w:rsidR="0088585E" w:rsidRPr="00316F95">
        <w:rPr>
          <w:rFonts w:ascii="Arial" w:hAnsi="Arial" w:cs="Arial"/>
          <w:sz w:val="19"/>
          <w:szCs w:val="19"/>
        </w:rPr>
        <w:t>should not be confused with a number of</w:t>
      </w:r>
      <w:r w:rsidR="003F6B26" w:rsidRPr="00316F95">
        <w:rPr>
          <w:rFonts w:ascii="Arial" w:hAnsi="Arial" w:cs="Arial"/>
          <w:sz w:val="19"/>
          <w:szCs w:val="19"/>
        </w:rPr>
        <w:t xml:space="preserve"> </w:t>
      </w:r>
      <w:r w:rsidR="00E85286" w:rsidRPr="00316F95">
        <w:rPr>
          <w:rFonts w:ascii="Arial" w:hAnsi="Arial" w:cs="Arial"/>
          <w:sz w:val="19"/>
          <w:szCs w:val="19"/>
        </w:rPr>
        <w:t>related</w:t>
      </w:r>
      <w:r w:rsidR="003F6B26" w:rsidRPr="00316F95">
        <w:rPr>
          <w:rFonts w:ascii="Arial" w:hAnsi="Arial" w:cs="Arial"/>
          <w:sz w:val="19"/>
          <w:szCs w:val="19"/>
        </w:rPr>
        <w:t xml:space="preserve"> </w:t>
      </w:r>
      <w:r w:rsidR="00E85286" w:rsidRPr="00316F95">
        <w:rPr>
          <w:rFonts w:ascii="Arial" w:hAnsi="Arial" w:cs="Arial"/>
          <w:sz w:val="19"/>
          <w:szCs w:val="19"/>
        </w:rPr>
        <w:t>claims</w:t>
      </w:r>
      <w:r w:rsidR="0088585E" w:rsidRPr="00316F95">
        <w:rPr>
          <w:rFonts w:ascii="Arial" w:hAnsi="Arial" w:cs="Arial"/>
          <w:sz w:val="19"/>
          <w:szCs w:val="19"/>
        </w:rPr>
        <w:t>.</w:t>
      </w:r>
      <w:r w:rsidR="00CC087D" w:rsidRPr="00316F95">
        <w:rPr>
          <w:rFonts w:ascii="Arial" w:hAnsi="Arial" w:cs="Arial"/>
          <w:sz w:val="19"/>
          <w:szCs w:val="19"/>
        </w:rPr>
        <w:t xml:space="preserve"> </w:t>
      </w:r>
    </w:p>
    <w:p w14:paraId="3CA564CD" w14:textId="77777777" w:rsidR="0088585E" w:rsidRPr="00316F95" w:rsidRDefault="00CC087D" w:rsidP="00D359E3">
      <w:pPr>
        <w:spacing w:line="480" w:lineRule="auto"/>
        <w:ind w:firstLine="284"/>
        <w:jc w:val="both"/>
        <w:rPr>
          <w:rFonts w:ascii="Arial" w:hAnsi="Arial" w:cs="Arial"/>
          <w:sz w:val="19"/>
          <w:szCs w:val="19"/>
        </w:rPr>
      </w:pPr>
      <w:r w:rsidRPr="00316F95">
        <w:rPr>
          <w:rFonts w:ascii="Arial" w:hAnsi="Arial" w:cs="Arial"/>
          <w:sz w:val="19"/>
          <w:szCs w:val="19"/>
        </w:rPr>
        <w:t>First</w:t>
      </w:r>
      <w:r w:rsidR="00E15A1B" w:rsidRPr="00316F95">
        <w:rPr>
          <w:rFonts w:ascii="Arial" w:hAnsi="Arial" w:cs="Arial"/>
          <w:sz w:val="19"/>
          <w:szCs w:val="19"/>
        </w:rPr>
        <w:t>ly</w:t>
      </w:r>
      <w:r w:rsidRPr="00316F95">
        <w:rPr>
          <w:rFonts w:ascii="Arial" w:hAnsi="Arial" w:cs="Arial"/>
          <w:sz w:val="19"/>
          <w:szCs w:val="19"/>
        </w:rPr>
        <w:t>,</w:t>
      </w:r>
      <w:r w:rsidR="0088585E" w:rsidRPr="00316F95">
        <w:rPr>
          <w:rFonts w:ascii="Arial" w:hAnsi="Arial" w:cs="Arial"/>
          <w:sz w:val="19"/>
          <w:szCs w:val="19"/>
        </w:rPr>
        <w:t xml:space="preserve"> I am not clai</w:t>
      </w:r>
      <w:r w:rsidR="0054417F" w:rsidRPr="00316F95">
        <w:rPr>
          <w:rFonts w:ascii="Arial" w:hAnsi="Arial" w:cs="Arial"/>
          <w:sz w:val="19"/>
          <w:szCs w:val="19"/>
        </w:rPr>
        <w:t xml:space="preserve">ming that epistemic privilege is </w:t>
      </w:r>
      <w:r w:rsidR="00696DAD" w:rsidRPr="00316F95">
        <w:rPr>
          <w:rFonts w:ascii="Arial" w:hAnsi="Arial" w:cs="Arial"/>
          <w:sz w:val="19"/>
          <w:szCs w:val="19"/>
        </w:rPr>
        <w:t xml:space="preserve">the </w:t>
      </w:r>
      <w:r w:rsidR="00810B81" w:rsidRPr="00316F95">
        <w:rPr>
          <w:rFonts w:ascii="Arial" w:hAnsi="Arial" w:cs="Arial"/>
          <w:sz w:val="19"/>
          <w:szCs w:val="19"/>
        </w:rPr>
        <w:t>only</w:t>
      </w:r>
      <w:r w:rsidR="00696DAD" w:rsidRPr="00316F95">
        <w:rPr>
          <w:rFonts w:ascii="Arial" w:hAnsi="Arial" w:cs="Arial"/>
          <w:sz w:val="19"/>
          <w:szCs w:val="19"/>
        </w:rPr>
        <w:t xml:space="preserve"> criterion</w:t>
      </w:r>
      <w:r w:rsidR="0088585E" w:rsidRPr="00316F95">
        <w:rPr>
          <w:rFonts w:ascii="Arial" w:hAnsi="Arial" w:cs="Arial"/>
          <w:sz w:val="19"/>
          <w:szCs w:val="19"/>
        </w:rPr>
        <w:t xml:space="preserve"> </w:t>
      </w:r>
      <w:r w:rsidR="0054417F" w:rsidRPr="00316F95">
        <w:rPr>
          <w:rFonts w:ascii="Arial" w:hAnsi="Arial" w:cs="Arial"/>
          <w:sz w:val="19"/>
          <w:szCs w:val="19"/>
        </w:rPr>
        <w:t xml:space="preserve">for determining whether a taste </w:t>
      </w:r>
      <w:r w:rsidR="0088585E" w:rsidRPr="00316F95">
        <w:rPr>
          <w:rFonts w:ascii="Arial" w:hAnsi="Arial" w:cs="Arial"/>
          <w:sz w:val="19"/>
          <w:szCs w:val="19"/>
        </w:rPr>
        <w:t>is to be termed ‘good’ or ‘bad</w:t>
      </w:r>
      <w:r w:rsidR="00696DAD" w:rsidRPr="00316F95">
        <w:rPr>
          <w:rFonts w:ascii="Arial" w:hAnsi="Arial" w:cs="Arial"/>
          <w:sz w:val="19"/>
          <w:szCs w:val="19"/>
        </w:rPr>
        <w:t xml:space="preserve">’, ‘refined’ or ‘corrupted’ </w:t>
      </w:r>
      <w:r w:rsidR="00DD3790" w:rsidRPr="00316F95">
        <w:rPr>
          <w:rFonts w:ascii="Arial" w:hAnsi="Arial" w:cs="Arial"/>
          <w:sz w:val="19"/>
          <w:szCs w:val="19"/>
        </w:rPr>
        <w:t>etc.</w:t>
      </w:r>
      <w:r w:rsidR="00E85286" w:rsidRPr="00316F95">
        <w:rPr>
          <w:rFonts w:ascii="Arial" w:hAnsi="Arial" w:cs="Arial"/>
          <w:sz w:val="19"/>
          <w:szCs w:val="19"/>
        </w:rPr>
        <w:t>, for Nietzsche, since a</w:t>
      </w:r>
      <w:r w:rsidR="0088585E" w:rsidRPr="00316F95">
        <w:rPr>
          <w:rFonts w:ascii="Arial" w:hAnsi="Arial" w:cs="Arial"/>
          <w:sz w:val="19"/>
          <w:szCs w:val="19"/>
        </w:rPr>
        <w:t xml:space="preserve"> </w:t>
      </w:r>
      <w:r w:rsidR="00FE7D3F" w:rsidRPr="00316F95">
        <w:rPr>
          <w:rFonts w:ascii="Arial" w:hAnsi="Arial" w:cs="Arial"/>
          <w:sz w:val="19"/>
          <w:szCs w:val="19"/>
        </w:rPr>
        <w:t>number</w:t>
      </w:r>
      <w:r w:rsidR="0088585E" w:rsidRPr="00316F95">
        <w:rPr>
          <w:rFonts w:ascii="Arial" w:hAnsi="Arial" w:cs="Arial"/>
          <w:sz w:val="19"/>
          <w:szCs w:val="19"/>
        </w:rPr>
        <w:t xml:space="preserve"> of other features ma</w:t>
      </w:r>
      <w:r w:rsidR="0035770C" w:rsidRPr="00316F95">
        <w:rPr>
          <w:rFonts w:ascii="Arial" w:hAnsi="Arial" w:cs="Arial"/>
          <w:sz w:val="19"/>
          <w:szCs w:val="19"/>
        </w:rPr>
        <w:t>y</w:t>
      </w:r>
      <w:r w:rsidR="0054417F" w:rsidRPr="00316F95">
        <w:rPr>
          <w:rFonts w:ascii="Arial" w:hAnsi="Arial" w:cs="Arial"/>
          <w:sz w:val="19"/>
          <w:szCs w:val="19"/>
        </w:rPr>
        <w:t xml:space="preserve"> also</w:t>
      </w:r>
      <w:r w:rsidR="0035770C" w:rsidRPr="00316F95">
        <w:rPr>
          <w:rFonts w:ascii="Arial" w:hAnsi="Arial" w:cs="Arial"/>
          <w:sz w:val="19"/>
          <w:szCs w:val="19"/>
        </w:rPr>
        <w:t xml:space="preserve"> be required </w:t>
      </w:r>
      <w:r w:rsidR="0088585E" w:rsidRPr="00316F95">
        <w:rPr>
          <w:rFonts w:ascii="Arial" w:hAnsi="Arial" w:cs="Arial"/>
          <w:sz w:val="19"/>
          <w:szCs w:val="19"/>
        </w:rPr>
        <w:t xml:space="preserve">to warrant such </w:t>
      </w:r>
      <w:r w:rsidR="0096117F" w:rsidRPr="00316F95">
        <w:rPr>
          <w:rFonts w:ascii="Arial" w:hAnsi="Arial" w:cs="Arial"/>
          <w:sz w:val="19"/>
          <w:szCs w:val="19"/>
        </w:rPr>
        <w:t>labels</w:t>
      </w:r>
      <w:r w:rsidR="00AA623D" w:rsidRPr="00316F95">
        <w:rPr>
          <w:rFonts w:ascii="Arial" w:hAnsi="Arial" w:cs="Arial"/>
          <w:sz w:val="19"/>
          <w:szCs w:val="19"/>
        </w:rPr>
        <w:t>.</w:t>
      </w:r>
      <w:r w:rsidR="004A0DF8" w:rsidRPr="00316F95">
        <w:rPr>
          <w:rFonts w:ascii="Arial" w:hAnsi="Arial" w:cs="Arial"/>
          <w:sz w:val="19"/>
          <w:szCs w:val="19"/>
        </w:rPr>
        <w:t xml:space="preserve"> </w:t>
      </w:r>
      <w:r w:rsidR="00E85286" w:rsidRPr="00316F95">
        <w:rPr>
          <w:rFonts w:ascii="Arial" w:hAnsi="Arial" w:cs="Arial"/>
          <w:sz w:val="19"/>
          <w:szCs w:val="19"/>
        </w:rPr>
        <w:t xml:space="preserve">In this sense I am not denying that for Nietzsche particular tastes may enjoy privilege along non-epistemic lines, although what those criteria are is not my concern </w:t>
      </w:r>
      <w:r w:rsidR="00D359E3" w:rsidRPr="00316F95">
        <w:rPr>
          <w:rFonts w:ascii="Arial" w:hAnsi="Arial" w:cs="Arial"/>
          <w:sz w:val="19"/>
          <w:szCs w:val="19"/>
        </w:rPr>
        <w:t>here</w:t>
      </w:r>
      <w:r w:rsidR="00E85286" w:rsidRPr="00316F95">
        <w:rPr>
          <w:rFonts w:ascii="Arial" w:hAnsi="Arial" w:cs="Arial"/>
          <w:sz w:val="19"/>
          <w:szCs w:val="19"/>
        </w:rPr>
        <w:t xml:space="preserve">. </w:t>
      </w:r>
      <w:r w:rsidR="004A0DF8" w:rsidRPr="00316F95">
        <w:rPr>
          <w:rFonts w:ascii="Arial" w:hAnsi="Arial" w:cs="Arial"/>
          <w:sz w:val="19"/>
          <w:szCs w:val="19"/>
        </w:rPr>
        <w:t>Second</w:t>
      </w:r>
      <w:r w:rsidR="00E15A1B" w:rsidRPr="00316F95">
        <w:rPr>
          <w:rFonts w:ascii="Arial" w:hAnsi="Arial" w:cs="Arial"/>
          <w:sz w:val="19"/>
          <w:szCs w:val="19"/>
        </w:rPr>
        <w:t>ly</w:t>
      </w:r>
      <w:r w:rsidR="004A0DF8" w:rsidRPr="00316F95">
        <w:rPr>
          <w:rFonts w:ascii="Arial" w:hAnsi="Arial" w:cs="Arial"/>
          <w:sz w:val="19"/>
          <w:szCs w:val="19"/>
        </w:rPr>
        <w:t xml:space="preserve">, </w:t>
      </w:r>
      <w:r w:rsidR="00CC2427" w:rsidRPr="00316F95">
        <w:rPr>
          <w:rFonts w:ascii="Arial" w:hAnsi="Arial" w:cs="Arial"/>
          <w:sz w:val="19"/>
          <w:szCs w:val="19"/>
        </w:rPr>
        <w:t>I</w:t>
      </w:r>
      <w:r w:rsidR="0054417F" w:rsidRPr="00316F95">
        <w:rPr>
          <w:rFonts w:ascii="Arial" w:hAnsi="Arial" w:cs="Arial"/>
          <w:sz w:val="19"/>
          <w:szCs w:val="19"/>
        </w:rPr>
        <w:t xml:space="preserve"> will</w:t>
      </w:r>
      <w:r w:rsidRPr="00316F95">
        <w:rPr>
          <w:rFonts w:ascii="Arial" w:hAnsi="Arial" w:cs="Arial"/>
          <w:sz w:val="19"/>
          <w:szCs w:val="19"/>
        </w:rPr>
        <w:t xml:space="preserve"> not</w:t>
      </w:r>
      <w:r w:rsidR="004A0DF8" w:rsidRPr="00316F95">
        <w:rPr>
          <w:rFonts w:ascii="Arial" w:hAnsi="Arial" w:cs="Arial"/>
          <w:sz w:val="19"/>
          <w:szCs w:val="19"/>
        </w:rPr>
        <w:t xml:space="preserve"> be</w:t>
      </w:r>
      <w:r w:rsidRPr="00316F95">
        <w:rPr>
          <w:rFonts w:ascii="Arial" w:hAnsi="Arial" w:cs="Arial"/>
          <w:sz w:val="19"/>
          <w:szCs w:val="19"/>
        </w:rPr>
        <w:t xml:space="preserve"> </w:t>
      </w:r>
      <w:r w:rsidR="004A0DF8" w:rsidRPr="00316F95">
        <w:rPr>
          <w:rFonts w:ascii="Arial" w:hAnsi="Arial" w:cs="Arial"/>
          <w:sz w:val="19"/>
          <w:szCs w:val="19"/>
        </w:rPr>
        <w:t>arguing for</w:t>
      </w:r>
      <w:r w:rsidR="00B353DB" w:rsidRPr="00316F95">
        <w:rPr>
          <w:rFonts w:ascii="Arial" w:hAnsi="Arial" w:cs="Arial"/>
          <w:sz w:val="19"/>
          <w:szCs w:val="19"/>
        </w:rPr>
        <w:t xml:space="preserve"> the claim</w:t>
      </w:r>
      <w:r w:rsidR="00247004" w:rsidRPr="00316F95">
        <w:rPr>
          <w:rFonts w:ascii="Arial" w:hAnsi="Arial" w:cs="Arial"/>
          <w:sz w:val="19"/>
          <w:szCs w:val="19"/>
        </w:rPr>
        <w:t xml:space="preserve"> </w:t>
      </w:r>
      <w:r w:rsidRPr="00316F95">
        <w:rPr>
          <w:rFonts w:ascii="Arial" w:hAnsi="Arial" w:cs="Arial"/>
          <w:sz w:val="19"/>
          <w:szCs w:val="19"/>
        </w:rPr>
        <w:t xml:space="preserve">that Nietzsche thinks anyone can </w:t>
      </w:r>
      <w:r w:rsidR="00CC2427" w:rsidRPr="00316F95">
        <w:rPr>
          <w:rFonts w:ascii="Arial" w:hAnsi="Arial" w:cs="Arial"/>
          <w:sz w:val="19"/>
          <w:szCs w:val="19"/>
        </w:rPr>
        <w:t>develop</w:t>
      </w:r>
      <w:r w:rsidRPr="00316F95">
        <w:rPr>
          <w:rFonts w:ascii="Arial" w:hAnsi="Arial" w:cs="Arial"/>
          <w:sz w:val="19"/>
          <w:szCs w:val="19"/>
        </w:rPr>
        <w:t xml:space="preserve"> a taste that</w:t>
      </w:r>
      <w:r w:rsidR="00491233" w:rsidRPr="00316F95">
        <w:rPr>
          <w:rFonts w:ascii="Arial" w:hAnsi="Arial" w:cs="Arial"/>
          <w:sz w:val="19"/>
          <w:szCs w:val="19"/>
        </w:rPr>
        <w:t xml:space="preserve"> </w:t>
      </w:r>
      <w:r w:rsidR="00BC4918" w:rsidRPr="00316F95">
        <w:rPr>
          <w:rFonts w:ascii="Arial" w:hAnsi="Arial" w:cs="Arial"/>
          <w:sz w:val="19"/>
          <w:szCs w:val="19"/>
        </w:rPr>
        <w:t>enjoys</w:t>
      </w:r>
      <w:r w:rsidR="0096117F" w:rsidRPr="00316F95">
        <w:rPr>
          <w:rFonts w:ascii="Arial" w:hAnsi="Arial" w:cs="Arial"/>
          <w:sz w:val="19"/>
          <w:szCs w:val="19"/>
        </w:rPr>
        <w:t xml:space="preserve"> </w:t>
      </w:r>
      <w:r w:rsidRPr="00316F95">
        <w:rPr>
          <w:rFonts w:ascii="Arial" w:hAnsi="Arial" w:cs="Arial"/>
          <w:sz w:val="19"/>
          <w:szCs w:val="19"/>
        </w:rPr>
        <w:t xml:space="preserve">epistemic privilege. It might </w:t>
      </w:r>
      <w:r w:rsidR="00BF5EB8" w:rsidRPr="00316F95">
        <w:rPr>
          <w:rFonts w:ascii="Arial" w:hAnsi="Arial" w:cs="Arial"/>
          <w:sz w:val="19"/>
          <w:szCs w:val="19"/>
        </w:rPr>
        <w:t>be</w:t>
      </w:r>
      <w:r w:rsidRPr="00316F95">
        <w:rPr>
          <w:rFonts w:ascii="Arial" w:hAnsi="Arial" w:cs="Arial"/>
          <w:sz w:val="19"/>
          <w:szCs w:val="19"/>
        </w:rPr>
        <w:t xml:space="preserve"> that </w:t>
      </w:r>
      <w:r w:rsidR="00E85286" w:rsidRPr="00316F95">
        <w:rPr>
          <w:rFonts w:ascii="Arial" w:hAnsi="Arial" w:cs="Arial"/>
          <w:sz w:val="19"/>
          <w:szCs w:val="19"/>
        </w:rPr>
        <w:t>he</w:t>
      </w:r>
      <w:r w:rsidRPr="00316F95">
        <w:rPr>
          <w:rFonts w:ascii="Arial" w:hAnsi="Arial" w:cs="Arial"/>
          <w:sz w:val="19"/>
          <w:szCs w:val="19"/>
        </w:rPr>
        <w:t xml:space="preserve"> thinks natural facts about persons </w:t>
      </w:r>
      <w:r w:rsidR="00491233" w:rsidRPr="00316F95">
        <w:rPr>
          <w:rFonts w:ascii="Arial" w:hAnsi="Arial" w:cs="Arial"/>
          <w:sz w:val="19"/>
          <w:szCs w:val="19"/>
        </w:rPr>
        <w:t xml:space="preserve">determine </w:t>
      </w:r>
      <w:r w:rsidRPr="00316F95">
        <w:rPr>
          <w:rFonts w:ascii="Arial" w:hAnsi="Arial" w:cs="Arial"/>
          <w:sz w:val="19"/>
          <w:szCs w:val="19"/>
        </w:rPr>
        <w:t xml:space="preserve">evaluative </w:t>
      </w:r>
      <w:r w:rsidR="00913342" w:rsidRPr="00316F95">
        <w:rPr>
          <w:rFonts w:ascii="Arial" w:hAnsi="Arial" w:cs="Arial"/>
          <w:sz w:val="19"/>
          <w:szCs w:val="19"/>
        </w:rPr>
        <w:t>perspectives</w:t>
      </w:r>
      <w:r w:rsidR="00F435A2" w:rsidRPr="00316F95">
        <w:rPr>
          <w:rFonts w:ascii="Arial" w:hAnsi="Arial" w:cs="Arial"/>
          <w:sz w:val="19"/>
          <w:szCs w:val="19"/>
        </w:rPr>
        <w:t xml:space="preserve"> and trajectories</w:t>
      </w:r>
      <w:r w:rsidR="00247004" w:rsidRPr="00316F95">
        <w:rPr>
          <w:rFonts w:ascii="Arial" w:hAnsi="Arial" w:cs="Arial"/>
          <w:sz w:val="19"/>
          <w:szCs w:val="19"/>
        </w:rPr>
        <w:t xml:space="preserve"> </w:t>
      </w:r>
      <w:r w:rsidR="00140B77" w:rsidRPr="00316F95">
        <w:rPr>
          <w:rFonts w:ascii="Arial" w:hAnsi="Arial" w:cs="Arial"/>
          <w:sz w:val="19"/>
          <w:szCs w:val="19"/>
        </w:rPr>
        <w:t>in such a way</w:t>
      </w:r>
      <w:r w:rsidRPr="00316F95">
        <w:rPr>
          <w:rFonts w:ascii="Arial" w:hAnsi="Arial" w:cs="Arial"/>
          <w:sz w:val="19"/>
          <w:szCs w:val="19"/>
        </w:rPr>
        <w:t xml:space="preserve"> that the majority of human being</w:t>
      </w:r>
      <w:r w:rsidR="004A0DF8" w:rsidRPr="00316F95">
        <w:rPr>
          <w:rFonts w:ascii="Arial" w:hAnsi="Arial" w:cs="Arial"/>
          <w:sz w:val="19"/>
          <w:szCs w:val="19"/>
        </w:rPr>
        <w:t>s</w:t>
      </w:r>
      <w:r w:rsidRPr="00316F95">
        <w:rPr>
          <w:rFonts w:ascii="Arial" w:hAnsi="Arial" w:cs="Arial"/>
          <w:sz w:val="19"/>
          <w:szCs w:val="19"/>
        </w:rPr>
        <w:t xml:space="preserve"> are</w:t>
      </w:r>
      <w:r w:rsidR="0012658C" w:rsidRPr="00316F95">
        <w:rPr>
          <w:rFonts w:ascii="Arial" w:hAnsi="Arial" w:cs="Arial"/>
          <w:sz w:val="19"/>
          <w:szCs w:val="19"/>
        </w:rPr>
        <w:t xml:space="preserve"> </w:t>
      </w:r>
      <w:r w:rsidRPr="00316F95">
        <w:rPr>
          <w:rFonts w:ascii="Arial" w:hAnsi="Arial" w:cs="Arial"/>
          <w:sz w:val="19"/>
          <w:szCs w:val="19"/>
        </w:rPr>
        <w:t xml:space="preserve">constitutively incapable </w:t>
      </w:r>
      <w:r w:rsidRPr="00316F95">
        <w:rPr>
          <w:rFonts w:ascii="Arial" w:hAnsi="Arial" w:cs="Arial"/>
          <w:sz w:val="19"/>
          <w:szCs w:val="19"/>
        </w:rPr>
        <w:lastRenderedPageBreak/>
        <w:t>of realizing such a ‘good’ or ‘refined’ taste.</w:t>
      </w:r>
      <w:r w:rsidR="000F1AA7" w:rsidRPr="00316F95">
        <w:rPr>
          <w:rStyle w:val="FootnoteReference"/>
          <w:rFonts w:ascii="Arial" w:hAnsi="Arial" w:cs="Arial"/>
          <w:sz w:val="19"/>
          <w:szCs w:val="19"/>
        </w:rPr>
        <w:footnoteReference w:id="6"/>
      </w:r>
      <w:r w:rsidR="00735AE8" w:rsidRPr="00316F95">
        <w:rPr>
          <w:rFonts w:ascii="Arial" w:hAnsi="Arial" w:cs="Arial"/>
          <w:sz w:val="19"/>
          <w:szCs w:val="19"/>
        </w:rPr>
        <w:t xml:space="preserve"> </w:t>
      </w:r>
      <w:r w:rsidR="00E85286" w:rsidRPr="00316F95">
        <w:rPr>
          <w:rFonts w:ascii="Arial" w:hAnsi="Arial" w:cs="Arial"/>
          <w:sz w:val="19"/>
          <w:szCs w:val="19"/>
        </w:rPr>
        <w:t>Rather</w:t>
      </w:r>
      <w:r w:rsidR="00735AE8" w:rsidRPr="00316F95">
        <w:rPr>
          <w:rFonts w:ascii="Arial" w:hAnsi="Arial" w:cs="Arial"/>
          <w:sz w:val="19"/>
          <w:szCs w:val="19"/>
        </w:rPr>
        <w:t>,</w:t>
      </w:r>
      <w:r w:rsidRPr="00316F95">
        <w:rPr>
          <w:rFonts w:ascii="Arial" w:hAnsi="Arial" w:cs="Arial"/>
          <w:sz w:val="19"/>
          <w:szCs w:val="19"/>
        </w:rPr>
        <w:t xml:space="preserve"> I am</w:t>
      </w:r>
      <w:r w:rsidR="004A0DF8" w:rsidRPr="00316F95">
        <w:rPr>
          <w:rFonts w:ascii="Arial" w:hAnsi="Arial" w:cs="Arial"/>
          <w:sz w:val="19"/>
          <w:szCs w:val="19"/>
        </w:rPr>
        <w:t xml:space="preserve"> </w:t>
      </w:r>
      <w:r w:rsidRPr="00316F95">
        <w:rPr>
          <w:rFonts w:ascii="Arial" w:hAnsi="Arial" w:cs="Arial"/>
          <w:sz w:val="19"/>
          <w:szCs w:val="19"/>
        </w:rPr>
        <w:t>interested in what</w:t>
      </w:r>
      <w:r w:rsidR="00E85286" w:rsidRPr="00316F95">
        <w:rPr>
          <w:rFonts w:ascii="Arial" w:hAnsi="Arial" w:cs="Arial"/>
          <w:sz w:val="19"/>
          <w:szCs w:val="19"/>
        </w:rPr>
        <w:t xml:space="preserve"> </w:t>
      </w:r>
      <w:r w:rsidRPr="00316F95">
        <w:rPr>
          <w:rFonts w:ascii="Arial" w:hAnsi="Arial" w:cs="Arial"/>
          <w:sz w:val="19"/>
          <w:szCs w:val="19"/>
        </w:rPr>
        <w:t xml:space="preserve">those who have </w:t>
      </w:r>
      <w:r w:rsidR="00913342" w:rsidRPr="00316F95">
        <w:rPr>
          <w:rFonts w:ascii="Arial" w:hAnsi="Arial" w:cs="Arial"/>
          <w:sz w:val="19"/>
          <w:szCs w:val="19"/>
        </w:rPr>
        <w:t>‘</w:t>
      </w:r>
      <w:r w:rsidRPr="00316F95">
        <w:rPr>
          <w:rFonts w:ascii="Arial" w:hAnsi="Arial" w:cs="Arial"/>
          <w:sz w:val="19"/>
          <w:szCs w:val="19"/>
        </w:rPr>
        <w:t>good</w:t>
      </w:r>
      <w:r w:rsidR="000316C7" w:rsidRPr="00316F95">
        <w:rPr>
          <w:rFonts w:ascii="Arial" w:hAnsi="Arial" w:cs="Arial"/>
          <w:sz w:val="19"/>
          <w:szCs w:val="19"/>
        </w:rPr>
        <w:t>’</w:t>
      </w:r>
      <w:r w:rsidR="00E85286" w:rsidRPr="00316F95">
        <w:rPr>
          <w:rFonts w:ascii="Arial" w:hAnsi="Arial" w:cs="Arial"/>
          <w:sz w:val="19"/>
          <w:szCs w:val="19"/>
        </w:rPr>
        <w:t xml:space="preserve"> Nietzschean</w:t>
      </w:r>
      <w:r w:rsidRPr="00316F95">
        <w:rPr>
          <w:rFonts w:ascii="Arial" w:hAnsi="Arial" w:cs="Arial"/>
          <w:sz w:val="19"/>
          <w:szCs w:val="19"/>
        </w:rPr>
        <w:t xml:space="preserve"> taste are doing</w:t>
      </w:r>
      <w:r w:rsidRPr="00316F95">
        <w:rPr>
          <w:rFonts w:ascii="Arial" w:hAnsi="Arial" w:cs="Arial"/>
          <w:i/>
          <w:sz w:val="19"/>
          <w:szCs w:val="19"/>
        </w:rPr>
        <w:t xml:space="preserve"> </w:t>
      </w:r>
      <w:r w:rsidRPr="00316F95">
        <w:rPr>
          <w:rFonts w:ascii="Arial" w:hAnsi="Arial" w:cs="Arial"/>
          <w:sz w:val="19"/>
          <w:szCs w:val="19"/>
        </w:rPr>
        <w:t>if they are g</w:t>
      </w:r>
      <w:r w:rsidR="00491233" w:rsidRPr="00316F95">
        <w:rPr>
          <w:rFonts w:ascii="Arial" w:hAnsi="Arial" w:cs="Arial"/>
          <w:sz w:val="19"/>
          <w:szCs w:val="19"/>
        </w:rPr>
        <w:t>etting something epistemically</w:t>
      </w:r>
      <w:r w:rsidR="00E85286" w:rsidRPr="00316F95">
        <w:rPr>
          <w:rFonts w:ascii="Arial" w:hAnsi="Arial" w:cs="Arial"/>
          <w:sz w:val="19"/>
          <w:szCs w:val="19"/>
        </w:rPr>
        <w:t xml:space="preserve"> right,</w:t>
      </w:r>
      <w:r w:rsidR="00247004" w:rsidRPr="00316F95">
        <w:rPr>
          <w:rFonts w:ascii="Arial" w:hAnsi="Arial" w:cs="Arial"/>
          <w:sz w:val="19"/>
          <w:szCs w:val="19"/>
        </w:rPr>
        <w:t xml:space="preserve"> and</w:t>
      </w:r>
      <w:r w:rsidR="00735AE8" w:rsidRPr="00316F95">
        <w:rPr>
          <w:rFonts w:ascii="Arial" w:hAnsi="Arial" w:cs="Arial"/>
          <w:sz w:val="19"/>
          <w:szCs w:val="19"/>
        </w:rPr>
        <w:t xml:space="preserve"> we can provide</w:t>
      </w:r>
      <w:r w:rsidR="00BC4918" w:rsidRPr="00316F95">
        <w:rPr>
          <w:rFonts w:ascii="Arial" w:hAnsi="Arial" w:cs="Arial"/>
          <w:sz w:val="19"/>
          <w:szCs w:val="19"/>
        </w:rPr>
        <w:t xml:space="preserve"> </w:t>
      </w:r>
      <w:r w:rsidR="00735AE8" w:rsidRPr="00316F95">
        <w:rPr>
          <w:rFonts w:ascii="Arial" w:hAnsi="Arial" w:cs="Arial"/>
          <w:sz w:val="19"/>
          <w:szCs w:val="19"/>
        </w:rPr>
        <w:t>an account of this even if it tu</w:t>
      </w:r>
      <w:r w:rsidR="00247004" w:rsidRPr="00316F95">
        <w:rPr>
          <w:rFonts w:ascii="Arial" w:hAnsi="Arial" w:cs="Arial"/>
          <w:sz w:val="19"/>
          <w:szCs w:val="19"/>
        </w:rPr>
        <w:t>rns out</w:t>
      </w:r>
      <w:r w:rsidR="00464F22" w:rsidRPr="00316F95">
        <w:rPr>
          <w:rFonts w:ascii="Arial" w:hAnsi="Arial" w:cs="Arial"/>
          <w:sz w:val="19"/>
          <w:szCs w:val="19"/>
        </w:rPr>
        <w:t xml:space="preserve"> that</w:t>
      </w:r>
      <w:r w:rsidR="00E85286" w:rsidRPr="00316F95">
        <w:rPr>
          <w:rFonts w:ascii="Arial" w:hAnsi="Arial" w:cs="Arial"/>
          <w:sz w:val="19"/>
          <w:szCs w:val="19"/>
        </w:rPr>
        <w:t xml:space="preserve"> the nature of the error for</w:t>
      </w:r>
      <w:r w:rsidR="00735AE8" w:rsidRPr="00316F95">
        <w:rPr>
          <w:rFonts w:ascii="Arial" w:hAnsi="Arial" w:cs="Arial"/>
          <w:sz w:val="19"/>
          <w:szCs w:val="19"/>
        </w:rPr>
        <w:t xml:space="preserve"> those whose taste gets things epistemically wrong is not</w:t>
      </w:r>
      <w:r w:rsidR="00CC2427" w:rsidRPr="00316F95">
        <w:rPr>
          <w:rFonts w:ascii="Arial" w:hAnsi="Arial" w:cs="Arial"/>
          <w:sz w:val="19"/>
          <w:szCs w:val="19"/>
        </w:rPr>
        <w:t>, for whatever reason,</w:t>
      </w:r>
      <w:r w:rsidR="00735AE8" w:rsidRPr="00316F95">
        <w:rPr>
          <w:rFonts w:ascii="Arial" w:hAnsi="Arial" w:cs="Arial"/>
          <w:sz w:val="19"/>
          <w:szCs w:val="19"/>
        </w:rPr>
        <w:t xml:space="preserve"> amenable to </w:t>
      </w:r>
      <w:r w:rsidR="00F21350" w:rsidRPr="00316F95">
        <w:rPr>
          <w:rFonts w:ascii="Arial" w:hAnsi="Arial" w:cs="Arial"/>
          <w:sz w:val="19"/>
          <w:szCs w:val="19"/>
        </w:rPr>
        <w:t>self-directed</w:t>
      </w:r>
      <w:r w:rsidR="00735AE8" w:rsidRPr="00316F95">
        <w:rPr>
          <w:rFonts w:ascii="Arial" w:hAnsi="Arial" w:cs="Arial"/>
          <w:sz w:val="19"/>
          <w:szCs w:val="19"/>
        </w:rPr>
        <w:t xml:space="preserve"> correction.</w:t>
      </w:r>
      <w:r w:rsidR="00D359E3" w:rsidRPr="00316F95">
        <w:rPr>
          <w:rFonts w:ascii="Arial" w:hAnsi="Arial" w:cs="Arial"/>
          <w:sz w:val="19"/>
          <w:szCs w:val="19"/>
        </w:rPr>
        <w:t xml:space="preserve"> </w:t>
      </w:r>
      <w:r w:rsidR="00E15A1B" w:rsidRPr="00316F95">
        <w:rPr>
          <w:rFonts w:ascii="Arial" w:hAnsi="Arial" w:cs="Arial"/>
          <w:sz w:val="19"/>
          <w:szCs w:val="19"/>
        </w:rPr>
        <w:t>Thirdly</w:t>
      </w:r>
      <w:r w:rsidR="00977EEE" w:rsidRPr="00316F95">
        <w:rPr>
          <w:rFonts w:ascii="Arial" w:hAnsi="Arial" w:cs="Arial"/>
          <w:sz w:val="19"/>
          <w:szCs w:val="19"/>
        </w:rPr>
        <w:t xml:space="preserve">, </w:t>
      </w:r>
      <w:r w:rsidR="00931F7A" w:rsidRPr="00316F95">
        <w:rPr>
          <w:rFonts w:ascii="Arial" w:hAnsi="Arial" w:cs="Arial"/>
          <w:sz w:val="19"/>
          <w:szCs w:val="19"/>
        </w:rPr>
        <w:t>questions about the privilege Nietzsche’s</w:t>
      </w:r>
      <w:r w:rsidR="00213A88" w:rsidRPr="00316F95">
        <w:rPr>
          <w:rFonts w:ascii="Arial" w:hAnsi="Arial" w:cs="Arial"/>
          <w:sz w:val="19"/>
          <w:szCs w:val="19"/>
        </w:rPr>
        <w:t xml:space="preserve"> </w:t>
      </w:r>
      <w:r w:rsidR="00931F7A" w:rsidRPr="00316F95">
        <w:rPr>
          <w:rFonts w:ascii="Arial" w:hAnsi="Arial" w:cs="Arial"/>
          <w:sz w:val="19"/>
          <w:szCs w:val="19"/>
        </w:rPr>
        <w:t xml:space="preserve">evaluative perspective may enjoy have often been framed </w:t>
      </w:r>
      <w:r w:rsidR="0054417F" w:rsidRPr="00316F95">
        <w:rPr>
          <w:rFonts w:ascii="Arial" w:hAnsi="Arial" w:cs="Arial"/>
          <w:sz w:val="19"/>
          <w:szCs w:val="19"/>
        </w:rPr>
        <w:t>in terms of</w:t>
      </w:r>
      <w:r w:rsidR="00931F7A" w:rsidRPr="00316F95">
        <w:rPr>
          <w:rFonts w:ascii="Arial" w:hAnsi="Arial" w:cs="Arial"/>
          <w:sz w:val="19"/>
          <w:szCs w:val="19"/>
        </w:rPr>
        <w:t xml:space="preserve"> his critique </w:t>
      </w:r>
      <w:r w:rsidR="00900A0C" w:rsidRPr="00316F95">
        <w:rPr>
          <w:rFonts w:ascii="Arial" w:hAnsi="Arial" w:cs="Arial"/>
          <w:sz w:val="19"/>
          <w:szCs w:val="19"/>
        </w:rPr>
        <w:t>of morality,</w:t>
      </w:r>
      <w:r w:rsidR="00931F7A" w:rsidRPr="00316F95">
        <w:rPr>
          <w:rFonts w:ascii="Arial" w:hAnsi="Arial" w:cs="Arial"/>
          <w:sz w:val="19"/>
          <w:szCs w:val="19"/>
        </w:rPr>
        <w:t xml:space="preserve"> </w:t>
      </w:r>
      <w:r w:rsidR="008D4BA7" w:rsidRPr="00316F95">
        <w:rPr>
          <w:rFonts w:ascii="Arial" w:hAnsi="Arial" w:cs="Arial"/>
          <w:sz w:val="19"/>
          <w:szCs w:val="19"/>
        </w:rPr>
        <w:t>that is</w:t>
      </w:r>
      <w:r w:rsidR="00931F7A" w:rsidRPr="00316F95">
        <w:rPr>
          <w:rFonts w:ascii="Arial" w:hAnsi="Arial" w:cs="Arial"/>
          <w:sz w:val="19"/>
          <w:szCs w:val="19"/>
        </w:rPr>
        <w:t xml:space="preserve"> his </w:t>
      </w:r>
      <w:r w:rsidR="00AA623D" w:rsidRPr="00316F95">
        <w:rPr>
          <w:rFonts w:ascii="Arial" w:hAnsi="Arial" w:cs="Arial"/>
          <w:sz w:val="19"/>
          <w:szCs w:val="19"/>
        </w:rPr>
        <w:t>demand that ‘the value of these values [namely those he associates with Judeo-Christian moral</w:t>
      </w:r>
      <w:r w:rsidR="008D4BA7" w:rsidRPr="00316F95">
        <w:rPr>
          <w:rFonts w:ascii="Arial" w:hAnsi="Arial" w:cs="Arial"/>
          <w:sz w:val="19"/>
          <w:szCs w:val="19"/>
        </w:rPr>
        <w:t>ity and what he takes to be its</w:t>
      </w:r>
      <w:r w:rsidR="00AA623D" w:rsidRPr="00316F95">
        <w:rPr>
          <w:rFonts w:ascii="Arial" w:hAnsi="Arial" w:cs="Arial"/>
          <w:sz w:val="19"/>
          <w:szCs w:val="19"/>
        </w:rPr>
        <w:t xml:space="preserve"> secular descendants</w:t>
      </w:r>
      <w:r w:rsidR="002875E3" w:rsidRPr="00316F95">
        <w:rPr>
          <w:rFonts w:ascii="Arial" w:hAnsi="Arial" w:cs="Arial"/>
          <w:sz w:val="19"/>
          <w:szCs w:val="19"/>
        </w:rPr>
        <w:t>] should itself...be examined’.</w:t>
      </w:r>
      <w:r w:rsidR="002875E3" w:rsidRPr="00316F95">
        <w:rPr>
          <w:rStyle w:val="FootnoteReference"/>
          <w:rFonts w:ascii="Arial" w:hAnsi="Arial" w:cs="Arial"/>
          <w:sz w:val="19"/>
          <w:szCs w:val="19"/>
        </w:rPr>
        <w:footnoteReference w:id="7"/>
      </w:r>
      <w:r w:rsidR="00931F7A" w:rsidRPr="00316F95">
        <w:rPr>
          <w:rFonts w:ascii="Arial" w:hAnsi="Arial" w:cs="Arial"/>
          <w:sz w:val="19"/>
          <w:szCs w:val="19"/>
        </w:rPr>
        <w:t xml:space="preserve"> </w:t>
      </w:r>
      <w:r w:rsidR="00671750" w:rsidRPr="00316F95">
        <w:rPr>
          <w:rFonts w:ascii="Arial" w:hAnsi="Arial" w:cs="Arial"/>
          <w:sz w:val="19"/>
          <w:szCs w:val="19"/>
        </w:rPr>
        <w:t>With regard to this project</w:t>
      </w:r>
      <w:r w:rsidR="00931F7A" w:rsidRPr="00316F95">
        <w:rPr>
          <w:rFonts w:ascii="Arial" w:hAnsi="Arial" w:cs="Arial"/>
          <w:sz w:val="19"/>
          <w:szCs w:val="19"/>
        </w:rPr>
        <w:t xml:space="preserve"> commentators have</w:t>
      </w:r>
      <w:r w:rsidR="00977EEE" w:rsidRPr="00316F95">
        <w:rPr>
          <w:rFonts w:ascii="Arial" w:hAnsi="Arial" w:cs="Arial"/>
          <w:sz w:val="19"/>
          <w:szCs w:val="19"/>
        </w:rPr>
        <w:t xml:space="preserve"> </w:t>
      </w:r>
      <w:r w:rsidR="00931F7A" w:rsidRPr="00316F95">
        <w:rPr>
          <w:rFonts w:ascii="Arial" w:hAnsi="Arial" w:cs="Arial"/>
          <w:sz w:val="19"/>
          <w:szCs w:val="19"/>
        </w:rPr>
        <w:t xml:space="preserve">been interested in the status of the ‘assessing values’ in light of </w:t>
      </w:r>
      <w:r w:rsidR="00AA623D" w:rsidRPr="00316F95">
        <w:rPr>
          <w:rFonts w:ascii="Arial" w:hAnsi="Arial" w:cs="Arial"/>
          <w:sz w:val="19"/>
          <w:szCs w:val="19"/>
        </w:rPr>
        <w:t>which</w:t>
      </w:r>
      <w:r w:rsidR="00C64899" w:rsidRPr="00316F95">
        <w:rPr>
          <w:rFonts w:ascii="Arial" w:hAnsi="Arial" w:cs="Arial"/>
          <w:sz w:val="19"/>
          <w:szCs w:val="19"/>
        </w:rPr>
        <w:t xml:space="preserve"> the</w:t>
      </w:r>
      <w:r w:rsidR="00D359E3" w:rsidRPr="00316F95">
        <w:rPr>
          <w:rFonts w:ascii="Arial" w:hAnsi="Arial" w:cs="Arial"/>
          <w:sz w:val="19"/>
          <w:szCs w:val="19"/>
        </w:rPr>
        <w:t xml:space="preserve"> values of morality, </w:t>
      </w:r>
      <w:r w:rsidR="00AA623D" w:rsidRPr="00316F95">
        <w:rPr>
          <w:rFonts w:ascii="Arial" w:hAnsi="Arial" w:cs="Arial"/>
          <w:sz w:val="19"/>
          <w:szCs w:val="19"/>
        </w:rPr>
        <w:t>in Nietzsche’s</w:t>
      </w:r>
      <w:r w:rsidR="00D359E3" w:rsidRPr="00316F95">
        <w:rPr>
          <w:rFonts w:ascii="Arial" w:hAnsi="Arial" w:cs="Arial"/>
          <w:sz w:val="19"/>
          <w:szCs w:val="19"/>
        </w:rPr>
        <w:t xml:space="preserve"> pejorative sense of the term,</w:t>
      </w:r>
      <w:r w:rsidR="00931F7A" w:rsidRPr="00316F95">
        <w:rPr>
          <w:rFonts w:ascii="Arial" w:hAnsi="Arial" w:cs="Arial"/>
          <w:sz w:val="19"/>
          <w:szCs w:val="19"/>
        </w:rPr>
        <w:t xml:space="preserve"> </w:t>
      </w:r>
      <w:r w:rsidR="00C37BE3" w:rsidRPr="00316F95">
        <w:rPr>
          <w:rFonts w:ascii="Arial" w:hAnsi="Arial" w:cs="Arial"/>
          <w:sz w:val="19"/>
          <w:szCs w:val="19"/>
        </w:rPr>
        <w:t>are</w:t>
      </w:r>
      <w:r w:rsidR="00931F7A" w:rsidRPr="00316F95">
        <w:rPr>
          <w:rFonts w:ascii="Arial" w:hAnsi="Arial" w:cs="Arial"/>
          <w:sz w:val="19"/>
          <w:szCs w:val="19"/>
        </w:rPr>
        <w:t xml:space="preserve"> to be</w:t>
      </w:r>
      <w:r w:rsidR="00CB0D38" w:rsidRPr="00316F95">
        <w:rPr>
          <w:rFonts w:ascii="Arial" w:hAnsi="Arial" w:cs="Arial"/>
          <w:sz w:val="19"/>
          <w:szCs w:val="19"/>
        </w:rPr>
        <w:t xml:space="preserve"> re-evaluated</w:t>
      </w:r>
      <w:r w:rsidR="00977EEE" w:rsidRPr="00316F95">
        <w:rPr>
          <w:rFonts w:ascii="Arial" w:hAnsi="Arial" w:cs="Arial"/>
          <w:sz w:val="19"/>
          <w:szCs w:val="19"/>
        </w:rPr>
        <w:t>.</w:t>
      </w:r>
      <w:r w:rsidR="00977EEE" w:rsidRPr="00316F95">
        <w:rPr>
          <w:rStyle w:val="FootnoteReference"/>
          <w:rFonts w:ascii="Arial" w:hAnsi="Arial" w:cs="Arial"/>
          <w:sz w:val="19"/>
          <w:szCs w:val="19"/>
        </w:rPr>
        <w:footnoteReference w:id="8"/>
      </w:r>
      <w:r w:rsidR="00977EEE" w:rsidRPr="00316F95">
        <w:rPr>
          <w:rFonts w:ascii="Arial" w:hAnsi="Arial" w:cs="Arial"/>
          <w:sz w:val="19"/>
          <w:szCs w:val="19"/>
        </w:rPr>
        <w:t xml:space="preserve"> </w:t>
      </w:r>
      <w:r w:rsidR="000965D8" w:rsidRPr="00316F95">
        <w:rPr>
          <w:rFonts w:ascii="Arial" w:hAnsi="Arial" w:cs="Arial"/>
          <w:sz w:val="19"/>
          <w:szCs w:val="19"/>
        </w:rPr>
        <w:t>T</w:t>
      </w:r>
      <w:r w:rsidR="00C37BE3" w:rsidRPr="00316F95">
        <w:rPr>
          <w:rFonts w:ascii="Arial" w:hAnsi="Arial" w:cs="Arial"/>
          <w:sz w:val="19"/>
          <w:szCs w:val="19"/>
        </w:rPr>
        <w:t xml:space="preserve">his </w:t>
      </w:r>
      <w:r w:rsidR="00AA623D" w:rsidRPr="00316F95">
        <w:rPr>
          <w:rFonts w:ascii="Arial" w:hAnsi="Arial" w:cs="Arial"/>
          <w:sz w:val="19"/>
          <w:szCs w:val="19"/>
        </w:rPr>
        <w:t>article</w:t>
      </w:r>
      <w:r w:rsidR="00C37BE3" w:rsidRPr="00316F95">
        <w:rPr>
          <w:rFonts w:ascii="Arial" w:hAnsi="Arial" w:cs="Arial"/>
          <w:sz w:val="19"/>
          <w:szCs w:val="19"/>
        </w:rPr>
        <w:t xml:space="preserve"> </w:t>
      </w:r>
      <w:r w:rsidR="000965D8" w:rsidRPr="00316F95">
        <w:rPr>
          <w:rFonts w:ascii="Arial" w:hAnsi="Arial" w:cs="Arial"/>
          <w:sz w:val="19"/>
          <w:szCs w:val="19"/>
        </w:rPr>
        <w:t>will not</w:t>
      </w:r>
      <w:r w:rsidR="00C37BE3" w:rsidRPr="00316F95">
        <w:rPr>
          <w:rFonts w:ascii="Arial" w:hAnsi="Arial" w:cs="Arial"/>
          <w:sz w:val="19"/>
          <w:szCs w:val="19"/>
        </w:rPr>
        <w:t xml:space="preserve"> p</w:t>
      </w:r>
      <w:r w:rsidR="000965D8" w:rsidRPr="00316F95">
        <w:rPr>
          <w:rFonts w:ascii="Arial" w:hAnsi="Arial" w:cs="Arial"/>
          <w:sz w:val="19"/>
          <w:szCs w:val="19"/>
        </w:rPr>
        <w:t>rovide an</w:t>
      </w:r>
      <w:r w:rsidR="00C37BE3" w:rsidRPr="00316F95">
        <w:rPr>
          <w:rFonts w:ascii="Arial" w:hAnsi="Arial" w:cs="Arial"/>
          <w:sz w:val="19"/>
          <w:szCs w:val="19"/>
        </w:rPr>
        <w:t xml:space="preserve"> answer to what role a taste that</w:t>
      </w:r>
      <w:r w:rsidR="00977EEE" w:rsidRPr="00316F95">
        <w:rPr>
          <w:rFonts w:ascii="Arial" w:hAnsi="Arial" w:cs="Arial"/>
          <w:sz w:val="19"/>
          <w:szCs w:val="19"/>
        </w:rPr>
        <w:t xml:space="preserve"> </w:t>
      </w:r>
      <w:r w:rsidR="00C37BE3" w:rsidRPr="00316F95">
        <w:rPr>
          <w:rFonts w:ascii="Arial" w:hAnsi="Arial" w:cs="Arial"/>
          <w:sz w:val="19"/>
          <w:szCs w:val="19"/>
        </w:rPr>
        <w:t xml:space="preserve">enjoys epistemic privilege might play </w:t>
      </w:r>
      <w:r w:rsidR="00AA623D" w:rsidRPr="00316F95">
        <w:rPr>
          <w:rFonts w:ascii="Arial" w:hAnsi="Arial" w:cs="Arial"/>
          <w:sz w:val="19"/>
          <w:szCs w:val="19"/>
        </w:rPr>
        <w:t>i</w:t>
      </w:r>
      <w:r w:rsidR="00C37BE3" w:rsidRPr="00316F95">
        <w:rPr>
          <w:rFonts w:ascii="Arial" w:hAnsi="Arial" w:cs="Arial"/>
          <w:sz w:val="19"/>
          <w:szCs w:val="19"/>
        </w:rPr>
        <w:t>n</w:t>
      </w:r>
      <w:r w:rsidR="00AA623D" w:rsidRPr="00316F95">
        <w:rPr>
          <w:rFonts w:ascii="Arial" w:hAnsi="Arial" w:cs="Arial"/>
          <w:sz w:val="19"/>
          <w:szCs w:val="19"/>
        </w:rPr>
        <w:t xml:space="preserve"> that project</w:t>
      </w:r>
      <w:r w:rsidR="00977EEE" w:rsidRPr="00316F95">
        <w:rPr>
          <w:rFonts w:ascii="Arial" w:hAnsi="Arial" w:cs="Arial"/>
          <w:sz w:val="19"/>
          <w:szCs w:val="19"/>
        </w:rPr>
        <w:t xml:space="preserve">. </w:t>
      </w:r>
    </w:p>
    <w:p w14:paraId="3018D142" w14:textId="77777777" w:rsidR="006845DB" w:rsidRPr="00316F95" w:rsidRDefault="006845DB" w:rsidP="00443902">
      <w:pPr>
        <w:spacing w:line="480" w:lineRule="auto"/>
        <w:ind w:firstLine="284"/>
        <w:jc w:val="both"/>
        <w:rPr>
          <w:rFonts w:ascii="Arial" w:hAnsi="Arial" w:cs="Arial"/>
          <w:sz w:val="19"/>
          <w:szCs w:val="19"/>
        </w:rPr>
      </w:pPr>
      <w:r w:rsidRPr="00316F95">
        <w:rPr>
          <w:rFonts w:ascii="Arial" w:hAnsi="Arial" w:cs="Arial"/>
          <w:sz w:val="19"/>
          <w:szCs w:val="19"/>
        </w:rPr>
        <w:t>Finally, it is worth noting that much of t</w:t>
      </w:r>
      <w:r w:rsidR="007A160F" w:rsidRPr="00316F95">
        <w:rPr>
          <w:rFonts w:ascii="Arial" w:hAnsi="Arial" w:cs="Arial"/>
          <w:sz w:val="19"/>
          <w:szCs w:val="19"/>
        </w:rPr>
        <w:t>he debate about how understand taste</w:t>
      </w:r>
      <w:r w:rsidR="001961B5" w:rsidRPr="00316F95">
        <w:rPr>
          <w:rFonts w:ascii="Arial" w:hAnsi="Arial" w:cs="Arial"/>
          <w:sz w:val="19"/>
          <w:szCs w:val="19"/>
        </w:rPr>
        <w:t xml:space="preserve"> </w:t>
      </w:r>
      <w:r w:rsidRPr="00316F95">
        <w:rPr>
          <w:rFonts w:ascii="Arial" w:hAnsi="Arial" w:cs="Arial"/>
          <w:sz w:val="19"/>
          <w:szCs w:val="19"/>
        </w:rPr>
        <w:t>in Nietzsche’s thought turns on how we theorize the affective states (</w:t>
      </w:r>
      <w:r w:rsidRPr="00316F95">
        <w:rPr>
          <w:rFonts w:ascii="Arial" w:hAnsi="Arial" w:cs="Arial"/>
          <w:i/>
          <w:sz w:val="19"/>
          <w:szCs w:val="19"/>
        </w:rPr>
        <w:t>Affeke</w:t>
      </w:r>
      <w:r w:rsidRPr="00316F95">
        <w:rPr>
          <w:rFonts w:ascii="Arial" w:hAnsi="Arial" w:cs="Arial"/>
          <w:sz w:val="19"/>
          <w:szCs w:val="19"/>
        </w:rPr>
        <w:t>) that it will be argued constitute taste for him. More specifically the problem is how to best understand the eval</w:t>
      </w:r>
      <w:r w:rsidR="007A160F" w:rsidRPr="00316F95">
        <w:rPr>
          <w:rFonts w:ascii="Arial" w:hAnsi="Arial" w:cs="Arial"/>
          <w:sz w:val="19"/>
          <w:szCs w:val="19"/>
        </w:rPr>
        <w:t xml:space="preserve">uative content of such affects, </w:t>
      </w:r>
      <w:r w:rsidRPr="00316F95">
        <w:rPr>
          <w:rFonts w:ascii="Arial" w:hAnsi="Arial" w:cs="Arial"/>
          <w:sz w:val="19"/>
          <w:szCs w:val="19"/>
        </w:rPr>
        <w:t>which it will be suggested can be thought of as kinds of cons</w:t>
      </w:r>
      <w:r w:rsidR="007A160F" w:rsidRPr="00316F95">
        <w:rPr>
          <w:rFonts w:ascii="Arial" w:hAnsi="Arial" w:cs="Arial"/>
          <w:sz w:val="19"/>
          <w:szCs w:val="19"/>
        </w:rPr>
        <w:t>cious emotions,</w:t>
      </w:r>
      <w:r w:rsidRPr="00316F95">
        <w:rPr>
          <w:rFonts w:ascii="Arial" w:hAnsi="Arial" w:cs="Arial"/>
          <w:sz w:val="19"/>
          <w:szCs w:val="19"/>
        </w:rPr>
        <w:t xml:space="preserve"> in relation to their intentional objects. At present there are two main interpretative options. On the one hand </w:t>
      </w:r>
      <w:r w:rsidR="007A160F" w:rsidRPr="00316F95">
        <w:rPr>
          <w:rFonts w:ascii="Arial" w:hAnsi="Arial" w:cs="Arial"/>
          <w:sz w:val="19"/>
          <w:szCs w:val="19"/>
        </w:rPr>
        <w:t>there is</w:t>
      </w:r>
      <w:r w:rsidRPr="00316F95">
        <w:rPr>
          <w:rFonts w:ascii="Arial" w:hAnsi="Arial" w:cs="Arial"/>
          <w:sz w:val="19"/>
          <w:szCs w:val="19"/>
        </w:rPr>
        <w:t xml:space="preserve"> Brian Leiter’s</w:t>
      </w:r>
      <w:r w:rsidR="008256B7" w:rsidRPr="00316F95">
        <w:rPr>
          <w:rFonts w:ascii="Arial" w:hAnsi="Arial" w:cs="Arial"/>
          <w:sz w:val="19"/>
          <w:szCs w:val="19"/>
        </w:rPr>
        <w:t xml:space="preserve"> Humean</w:t>
      </w:r>
      <w:r w:rsidRPr="00316F95">
        <w:rPr>
          <w:rFonts w:ascii="Arial" w:hAnsi="Arial" w:cs="Arial"/>
          <w:sz w:val="19"/>
          <w:szCs w:val="19"/>
        </w:rPr>
        <w:t xml:space="preserve"> reading that </w:t>
      </w:r>
      <w:r w:rsidR="007A160F" w:rsidRPr="00316F95">
        <w:rPr>
          <w:rFonts w:ascii="Arial" w:hAnsi="Arial" w:cs="Arial"/>
          <w:sz w:val="19"/>
          <w:szCs w:val="19"/>
        </w:rPr>
        <w:t>takes affective-evaluations to be</w:t>
      </w:r>
      <w:r w:rsidRPr="00316F95">
        <w:rPr>
          <w:rFonts w:ascii="Arial" w:hAnsi="Arial" w:cs="Arial"/>
          <w:sz w:val="19"/>
          <w:szCs w:val="19"/>
        </w:rPr>
        <w:t xml:space="preserve"> akin to world-independent Humean sentiments, where their evaluative content is specifiable at the personal level without reference to evaluative features as features of the objects of those states. On the other hand </w:t>
      </w:r>
      <w:r w:rsidR="007A160F" w:rsidRPr="00316F95">
        <w:rPr>
          <w:rFonts w:ascii="Arial" w:hAnsi="Arial" w:cs="Arial"/>
          <w:sz w:val="19"/>
          <w:szCs w:val="19"/>
        </w:rPr>
        <w:t>there is</w:t>
      </w:r>
      <w:r w:rsidRPr="00316F95">
        <w:rPr>
          <w:rFonts w:ascii="Arial" w:hAnsi="Arial" w:cs="Arial"/>
          <w:sz w:val="19"/>
          <w:szCs w:val="19"/>
        </w:rPr>
        <w:t xml:space="preserve"> Peter Poellner’s ‘radical cognitivist’ reading which argues that Nietzsche’s affects</w:t>
      </w:r>
      <w:r w:rsidR="00D175A4" w:rsidRPr="00316F95">
        <w:rPr>
          <w:rFonts w:ascii="Arial" w:hAnsi="Arial" w:cs="Arial"/>
          <w:sz w:val="19"/>
          <w:szCs w:val="19"/>
        </w:rPr>
        <w:t xml:space="preserve"> can </w:t>
      </w:r>
      <w:r w:rsidR="00061DF7" w:rsidRPr="00316F95">
        <w:rPr>
          <w:rFonts w:ascii="Arial" w:hAnsi="Arial" w:cs="Arial"/>
          <w:sz w:val="19"/>
          <w:szCs w:val="19"/>
        </w:rPr>
        <w:t xml:space="preserve">sometimes </w:t>
      </w:r>
      <w:r w:rsidR="00D175A4" w:rsidRPr="00316F95">
        <w:rPr>
          <w:rFonts w:ascii="Arial" w:hAnsi="Arial" w:cs="Arial"/>
          <w:sz w:val="19"/>
          <w:szCs w:val="19"/>
        </w:rPr>
        <w:t>be thought to</w:t>
      </w:r>
      <w:r w:rsidRPr="00316F95">
        <w:rPr>
          <w:rFonts w:ascii="Arial" w:hAnsi="Arial" w:cs="Arial"/>
          <w:sz w:val="19"/>
          <w:szCs w:val="19"/>
        </w:rPr>
        <w:t xml:space="preserve"> possess a distinctive kind of </w:t>
      </w:r>
      <w:r w:rsidR="007A160F" w:rsidRPr="00316F95">
        <w:rPr>
          <w:rFonts w:ascii="Arial" w:hAnsi="Arial" w:cs="Arial"/>
          <w:sz w:val="19"/>
          <w:szCs w:val="19"/>
        </w:rPr>
        <w:t>affective</w:t>
      </w:r>
      <w:r w:rsidRPr="00316F95">
        <w:rPr>
          <w:rFonts w:ascii="Arial" w:hAnsi="Arial" w:cs="Arial"/>
          <w:sz w:val="19"/>
          <w:szCs w:val="19"/>
        </w:rPr>
        <w:t>-intentionality, where the evaluative content of such affects, as disclosed through a felt phenomenology</w:t>
      </w:r>
      <w:r w:rsidR="00D175A4" w:rsidRPr="00316F95">
        <w:rPr>
          <w:rFonts w:ascii="Arial" w:hAnsi="Arial" w:cs="Arial"/>
          <w:sz w:val="19"/>
          <w:szCs w:val="19"/>
        </w:rPr>
        <w:t xml:space="preserve"> of attraction or repulsion</w:t>
      </w:r>
      <w:r w:rsidRPr="00316F95">
        <w:rPr>
          <w:rFonts w:ascii="Arial" w:hAnsi="Arial" w:cs="Arial"/>
          <w:sz w:val="19"/>
          <w:szCs w:val="19"/>
        </w:rPr>
        <w:t xml:space="preserve">, </w:t>
      </w:r>
      <w:r w:rsidR="00061DF7" w:rsidRPr="00316F95">
        <w:rPr>
          <w:rFonts w:ascii="Arial" w:hAnsi="Arial" w:cs="Arial"/>
          <w:sz w:val="19"/>
          <w:szCs w:val="19"/>
        </w:rPr>
        <w:t>constitutively requires a</w:t>
      </w:r>
      <w:r w:rsidRPr="00316F95">
        <w:rPr>
          <w:rFonts w:ascii="Arial" w:hAnsi="Arial" w:cs="Arial"/>
          <w:sz w:val="19"/>
          <w:szCs w:val="19"/>
        </w:rPr>
        <w:t xml:space="preserve"> reference to evaluative features as characterizing how that object itself is</w:t>
      </w:r>
      <w:r w:rsidR="009E50F5" w:rsidRPr="00316F95">
        <w:rPr>
          <w:rFonts w:ascii="Arial" w:hAnsi="Arial" w:cs="Arial"/>
          <w:sz w:val="19"/>
          <w:szCs w:val="19"/>
        </w:rPr>
        <w:t>, as a ‘registering of the objects nature’</w:t>
      </w:r>
      <w:r w:rsidRPr="00316F95">
        <w:rPr>
          <w:rFonts w:ascii="Arial" w:hAnsi="Arial" w:cs="Arial"/>
          <w:sz w:val="19"/>
          <w:szCs w:val="19"/>
        </w:rPr>
        <w:t>.</w:t>
      </w:r>
      <w:r w:rsidR="007A160F" w:rsidRPr="00316F95">
        <w:rPr>
          <w:rStyle w:val="FootnoteReference"/>
          <w:rFonts w:ascii="Arial" w:hAnsi="Arial" w:cs="Arial"/>
          <w:sz w:val="19"/>
          <w:szCs w:val="19"/>
        </w:rPr>
        <w:footnoteReference w:id="9"/>
      </w:r>
      <w:r w:rsidRPr="00316F95">
        <w:rPr>
          <w:rFonts w:ascii="Arial" w:hAnsi="Arial" w:cs="Arial"/>
          <w:sz w:val="19"/>
          <w:szCs w:val="19"/>
        </w:rPr>
        <w:t xml:space="preserve"> </w:t>
      </w:r>
      <w:r w:rsidR="008256B7" w:rsidRPr="00316F95">
        <w:rPr>
          <w:rFonts w:ascii="Arial" w:hAnsi="Arial" w:cs="Arial"/>
          <w:sz w:val="19"/>
          <w:szCs w:val="19"/>
        </w:rPr>
        <w:t xml:space="preserve">This </w:t>
      </w:r>
      <w:r w:rsidR="009E50F5" w:rsidRPr="00316F95">
        <w:rPr>
          <w:rFonts w:ascii="Arial" w:hAnsi="Arial" w:cs="Arial"/>
          <w:sz w:val="19"/>
          <w:szCs w:val="19"/>
        </w:rPr>
        <w:t>view aims to capture</w:t>
      </w:r>
      <w:r w:rsidR="008256B7" w:rsidRPr="00316F95">
        <w:rPr>
          <w:rFonts w:ascii="Arial" w:hAnsi="Arial" w:cs="Arial"/>
          <w:sz w:val="19"/>
          <w:szCs w:val="19"/>
        </w:rPr>
        <w:t xml:space="preserve"> a distinctive feature of the phenomenology of affective-experiences, namely that in at least certain cases we experience our emotion as not merely contingently caused by its object (the Humean picture) but rather as (at least </w:t>
      </w:r>
      <w:r w:rsidR="008256B7" w:rsidRPr="00316F95">
        <w:rPr>
          <w:rFonts w:ascii="Arial" w:hAnsi="Arial" w:cs="Arial"/>
          <w:i/>
          <w:sz w:val="19"/>
          <w:szCs w:val="19"/>
        </w:rPr>
        <w:t>prima facie</w:t>
      </w:r>
      <w:r w:rsidR="008256B7" w:rsidRPr="00316F95">
        <w:rPr>
          <w:rFonts w:ascii="Arial" w:hAnsi="Arial" w:cs="Arial"/>
          <w:sz w:val="19"/>
          <w:szCs w:val="19"/>
        </w:rPr>
        <w:t xml:space="preserve">) </w:t>
      </w:r>
      <w:r w:rsidR="008256B7" w:rsidRPr="00316F95">
        <w:rPr>
          <w:rFonts w:ascii="Arial" w:hAnsi="Arial" w:cs="Arial"/>
          <w:sz w:val="19"/>
          <w:szCs w:val="19"/>
        </w:rPr>
        <w:lastRenderedPageBreak/>
        <w:t>appropriate to, or merited by, what are taken to be the objects intrinsic evaluative features, that is it</w:t>
      </w:r>
      <w:r w:rsidR="005E2C52" w:rsidRPr="00316F95">
        <w:rPr>
          <w:rFonts w:ascii="Arial" w:hAnsi="Arial" w:cs="Arial"/>
          <w:sz w:val="19"/>
          <w:szCs w:val="19"/>
        </w:rPr>
        <w:t>s</w:t>
      </w:r>
      <w:r w:rsidR="008256B7" w:rsidRPr="00316F95">
        <w:rPr>
          <w:rFonts w:ascii="Arial" w:hAnsi="Arial" w:cs="Arial"/>
          <w:sz w:val="19"/>
          <w:szCs w:val="19"/>
        </w:rPr>
        <w:t xml:space="preserve"> intrinsic nature. </w:t>
      </w:r>
      <w:r w:rsidR="009E50F5" w:rsidRPr="00316F95">
        <w:rPr>
          <w:rFonts w:ascii="Arial" w:hAnsi="Arial" w:cs="Arial"/>
          <w:sz w:val="19"/>
          <w:szCs w:val="19"/>
        </w:rPr>
        <w:t xml:space="preserve">Therefore this view is said to explain, </w:t>
      </w:r>
      <w:r w:rsidRPr="00316F95">
        <w:rPr>
          <w:rFonts w:ascii="Arial" w:hAnsi="Arial" w:cs="Arial"/>
          <w:sz w:val="19"/>
          <w:szCs w:val="19"/>
        </w:rPr>
        <w:t>in a way that it is claimed the Humean reading cannot,</w:t>
      </w:r>
      <w:r w:rsidR="008256B7" w:rsidRPr="00316F95">
        <w:rPr>
          <w:rFonts w:ascii="Arial" w:hAnsi="Arial" w:cs="Arial"/>
          <w:sz w:val="19"/>
          <w:szCs w:val="19"/>
        </w:rPr>
        <w:t xml:space="preserve"> </w:t>
      </w:r>
      <w:r w:rsidR="00BC0D83" w:rsidRPr="00316F95">
        <w:rPr>
          <w:rFonts w:ascii="Arial" w:hAnsi="Arial" w:cs="Arial"/>
          <w:sz w:val="19"/>
          <w:szCs w:val="19"/>
        </w:rPr>
        <w:t>certain</w:t>
      </w:r>
      <w:r w:rsidR="008256B7" w:rsidRPr="00316F95">
        <w:rPr>
          <w:rFonts w:ascii="Arial" w:hAnsi="Arial" w:cs="Arial"/>
          <w:sz w:val="19"/>
          <w:szCs w:val="19"/>
        </w:rPr>
        <w:t xml:space="preserve"> affective response</w:t>
      </w:r>
      <w:r w:rsidR="00BC0D83" w:rsidRPr="00316F95">
        <w:rPr>
          <w:rFonts w:ascii="Arial" w:hAnsi="Arial" w:cs="Arial"/>
          <w:sz w:val="19"/>
          <w:szCs w:val="19"/>
        </w:rPr>
        <w:t>s</w:t>
      </w:r>
      <w:r w:rsidRPr="00316F95">
        <w:rPr>
          <w:rFonts w:ascii="Arial" w:hAnsi="Arial" w:cs="Arial"/>
          <w:sz w:val="19"/>
          <w:szCs w:val="19"/>
        </w:rPr>
        <w:t xml:space="preserve"> being experienced as </w:t>
      </w:r>
      <w:r w:rsidR="00227F1E" w:rsidRPr="00316F95">
        <w:rPr>
          <w:rFonts w:ascii="Arial" w:hAnsi="Arial" w:cs="Arial"/>
          <w:sz w:val="19"/>
          <w:szCs w:val="19"/>
        </w:rPr>
        <w:t>readily</w:t>
      </w:r>
      <w:r w:rsidR="00810B81" w:rsidRPr="00316F95">
        <w:rPr>
          <w:rFonts w:ascii="Arial" w:hAnsi="Arial" w:cs="Arial"/>
          <w:sz w:val="19"/>
          <w:szCs w:val="19"/>
        </w:rPr>
        <w:t xml:space="preserve"> </w:t>
      </w:r>
      <w:r w:rsidR="00227F1E" w:rsidRPr="00316F95">
        <w:rPr>
          <w:rFonts w:ascii="Arial" w:hAnsi="Arial" w:cs="Arial"/>
          <w:sz w:val="19"/>
          <w:szCs w:val="19"/>
        </w:rPr>
        <w:t xml:space="preserve">intelligible to </w:t>
      </w:r>
      <w:r w:rsidR="00BC0D83" w:rsidRPr="00316F95">
        <w:rPr>
          <w:rFonts w:ascii="Arial" w:hAnsi="Arial" w:cs="Arial"/>
          <w:sz w:val="19"/>
          <w:szCs w:val="19"/>
        </w:rPr>
        <w:t>their</w:t>
      </w:r>
      <w:r w:rsidR="00061DF7" w:rsidRPr="00316F95">
        <w:rPr>
          <w:rFonts w:ascii="Arial" w:hAnsi="Arial" w:cs="Arial"/>
          <w:sz w:val="19"/>
          <w:szCs w:val="19"/>
        </w:rPr>
        <w:t xml:space="preserve"> subject</w:t>
      </w:r>
      <w:r w:rsidR="00BC0D83" w:rsidRPr="00316F95">
        <w:rPr>
          <w:rFonts w:ascii="Arial" w:hAnsi="Arial" w:cs="Arial"/>
          <w:sz w:val="19"/>
          <w:szCs w:val="19"/>
        </w:rPr>
        <w:t>s</w:t>
      </w:r>
      <w:r w:rsidR="00227F1E" w:rsidRPr="00316F95">
        <w:rPr>
          <w:rFonts w:ascii="Arial" w:hAnsi="Arial" w:cs="Arial"/>
          <w:sz w:val="19"/>
          <w:szCs w:val="19"/>
        </w:rPr>
        <w:t xml:space="preserve"> at the personal level</w:t>
      </w:r>
      <w:r w:rsidR="00493545" w:rsidRPr="00316F95">
        <w:rPr>
          <w:rFonts w:ascii="Arial" w:hAnsi="Arial" w:cs="Arial"/>
          <w:sz w:val="19"/>
          <w:szCs w:val="19"/>
        </w:rPr>
        <w:t>.</w:t>
      </w:r>
      <w:r w:rsidR="009E50F5" w:rsidRPr="00316F95">
        <w:rPr>
          <w:rStyle w:val="FootnoteReference"/>
          <w:rFonts w:ascii="Arial" w:hAnsi="Arial" w:cs="Arial"/>
          <w:sz w:val="19"/>
          <w:szCs w:val="19"/>
        </w:rPr>
        <w:footnoteReference w:id="10"/>
      </w:r>
      <w:r w:rsidR="00443902" w:rsidRPr="00316F95">
        <w:rPr>
          <w:rFonts w:ascii="Arial" w:hAnsi="Arial" w:cs="Arial"/>
          <w:sz w:val="19"/>
          <w:szCs w:val="19"/>
        </w:rPr>
        <w:t xml:space="preserve"> </w:t>
      </w:r>
      <w:r w:rsidRPr="00316F95">
        <w:rPr>
          <w:rFonts w:ascii="Arial" w:hAnsi="Arial" w:cs="Arial"/>
          <w:sz w:val="19"/>
          <w:szCs w:val="19"/>
        </w:rPr>
        <w:t>As will become clear I favour</w:t>
      </w:r>
      <w:r w:rsidR="008C4655" w:rsidRPr="00316F95">
        <w:rPr>
          <w:rFonts w:ascii="Arial" w:hAnsi="Arial" w:cs="Arial"/>
          <w:sz w:val="19"/>
          <w:szCs w:val="19"/>
        </w:rPr>
        <w:t xml:space="preserve"> aspects of</w:t>
      </w:r>
      <w:r w:rsidRPr="00316F95">
        <w:rPr>
          <w:rFonts w:ascii="Arial" w:hAnsi="Arial" w:cs="Arial"/>
          <w:sz w:val="19"/>
          <w:szCs w:val="19"/>
        </w:rPr>
        <w:t xml:space="preserve"> the latter view, since in at </w:t>
      </w:r>
      <w:r w:rsidR="00A80CAF" w:rsidRPr="00316F95">
        <w:rPr>
          <w:rFonts w:ascii="Arial" w:hAnsi="Arial" w:cs="Arial"/>
          <w:sz w:val="19"/>
          <w:szCs w:val="19"/>
        </w:rPr>
        <w:t>least a certain class of cases</w:t>
      </w:r>
      <w:r w:rsidRPr="00316F95">
        <w:rPr>
          <w:rFonts w:ascii="Arial" w:hAnsi="Arial" w:cs="Arial"/>
          <w:sz w:val="19"/>
          <w:szCs w:val="19"/>
        </w:rPr>
        <w:t xml:space="preserve"> it provides</w:t>
      </w:r>
      <w:r w:rsidR="00443902" w:rsidRPr="00316F95">
        <w:rPr>
          <w:rFonts w:ascii="Arial" w:hAnsi="Arial" w:cs="Arial"/>
          <w:sz w:val="19"/>
          <w:szCs w:val="19"/>
        </w:rPr>
        <w:t xml:space="preserve"> a way of arguing that taste</w:t>
      </w:r>
      <w:r w:rsidRPr="00316F95">
        <w:rPr>
          <w:rFonts w:ascii="Arial" w:hAnsi="Arial" w:cs="Arial"/>
          <w:sz w:val="19"/>
          <w:szCs w:val="19"/>
        </w:rPr>
        <w:t xml:space="preserve"> for Nietzsche can sometimes enjoy epistemic privilege.</w:t>
      </w:r>
      <w:r w:rsidRPr="00316F95">
        <w:rPr>
          <w:rStyle w:val="FootnoteReference"/>
          <w:rFonts w:ascii="Arial" w:hAnsi="Arial" w:cs="Arial"/>
          <w:sz w:val="19"/>
          <w:szCs w:val="19"/>
        </w:rPr>
        <w:footnoteReference w:id="11"/>
      </w:r>
    </w:p>
    <w:p w14:paraId="4320A113" w14:textId="77777777" w:rsidR="00C82D7B" w:rsidRPr="00316F95" w:rsidRDefault="00BE7A9B" w:rsidP="00843446">
      <w:pPr>
        <w:spacing w:line="480" w:lineRule="auto"/>
        <w:ind w:firstLine="284"/>
        <w:jc w:val="both"/>
        <w:rPr>
          <w:rFonts w:ascii="Arial" w:hAnsi="Arial" w:cs="Arial"/>
          <w:sz w:val="19"/>
          <w:szCs w:val="19"/>
        </w:rPr>
      </w:pPr>
      <w:r w:rsidRPr="00316F95">
        <w:rPr>
          <w:rFonts w:ascii="Arial" w:hAnsi="Arial" w:cs="Arial"/>
          <w:sz w:val="19"/>
          <w:szCs w:val="19"/>
        </w:rPr>
        <w:t>T</w:t>
      </w:r>
      <w:r w:rsidR="00CE576D" w:rsidRPr="00316F95">
        <w:rPr>
          <w:rFonts w:ascii="Arial" w:hAnsi="Arial" w:cs="Arial"/>
          <w:sz w:val="19"/>
          <w:szCs w:val="19"/>
        </w:rPr>
        <w:t>he structure of this</w:t>
      </w:r>
      <w:r w:rsidR="00AA623D" w:rsidRPr="00316F95">
        <w:rPr>
          <w:rFonts w:ascii="Arial" w:hAnsi="Arial" w:cs="Arial"/>
          <w:sz w:val="19"/>
          <w:szCs w:val="19"/>
        </w:rPr>
        <w:t xml:space="preserve"> article</w:t>
      </w:r>
      <w:r w:rsidRPr="00316F95">
        <w:rPr>
          <w:rFonts w:ascii="Arial" w:hAnsi="Arial" w:cs="Arial"/>
          <w:sz w:val="19"/>
          <w:szCs w:val="19"/>
        </w:rPr>
        <w:t xml:space="preserve"> will be as follows.</w:t>
      </w:r>
      <w:r w:rsidR="00AA623D" w:rsidRPr="00316F95">
        <w:rPr>
          <w:rFonts w:ascii="Arial" w:hAnsi="Arial" w:cs="Arial"/>
          <w:sz w:val="19"/>
          <w:szCs w:val="19"/>
        </w:rPr>
        <w:t xml:space="preserve"> </w:t>
      </w:r>
      <w:r w:rsidR="005E2C52" w:rsidRPr="00316F95">
        <w:rPr>
          <w:rFonts w:ascii="Arial" w:hAnsi="Arial" w:cs="Arial"/>
          <w:sz w:val="19"/>
          <w:szCs w:val="19"/>
        </w:rPr>
        <w:t>Section I</w:t>
      </w:r>
      <w:r w:rsidR="00344020" w:rsidRPr="00316F95">
        <w:rPr>
          <w:rFonts w:ascii="Arial" w:hAnsi="Arial" w:cs="Arial"/>
          <w:sz w:val="19"/>
          <w:szCs w:val="19"/>
        </w:rPr>
        <w:t xml:space="preserve"> will examine the textual evidence for an anti-realist reading of Nietzsche on taste</w:t>
      </w:r>
      <w:r w:rsidR="005E2C52" w:rsidRPr="00316F95">
        <w:rPr>
          <w:rFonts w:ascii="Arial" w:hAnsi="Arial" w:cs="Arial"/>
          <w:sz w:val="19"/>
          <w:szCs w:val="19"/>
        </w:rPr>
        <w:t>. Section II</w:t>
      </w:r>
      <w:r w:rsidR="00000537" w:rsidRPr="00316F95">
        <w:rPr>
          <w:rFonts w:ascii="Arial" w:hAnsi="Arial" w:cs="Arial"/>
          <w:sz w:val="19"/>
          <w:szCs w:val="19"/>
        </w:rPr>
        <w:t xml:space="preserve"> will the</w:t>
      </w:r>
      <w:r w:rsidR="00F506C4" w:rsidRPr="00316F95">
        <w:rPr>
          <w:rFonts w:ascii="Arial" w:hAnsi="Arial" w:cs="Arial"/>
          <w:sz w:val="19"/>
          <w:szCs w:val="19"/>
        </w:rPr>
        <w:t>n provide a</w:t>
      </w:r>
      <w:r w:rsidR="00725F1B" w:rsidRPr="00316F95">
        <w:rPr>
          <w:rFonts w:ascii="Arial" w:hAnsi="Arial" w:cs="Arial"/>
          <w:sz w:val="19"/>
          <w:szCs w:val="19"/>
        </w:rPr>
        <w:t>n</w:t>
      </w:r>
      <w:r w:rsidR="00F506C4" w:rsidRPr="00316F95">
        <w:rPr>
          <w:rFonts w:ascii="Arial" w:hAnsi="Arial" w:cs="Arial"/>
          <w:sz w:val="19"/>
          <w:szCs w:val="19"/>
        </w:rPr>
        <w:t xml:space="preserve"> account</w:t>
      </w:r>
      <w:r w:rsidR="00000537" w:rsidRPr="00316F95">
        <w:rPr>
          <w:rFonts w:ascii="Arial" w:hAnsi="Arial" w:cs="Arial"/>
          <w:sz w:val="19"/>
          <w:szCs w:val="19"/>
        </w:rPr>
        <w:t xml:space="preserve"> of </w:t>
      </w:r>
      <w:r w:rsidRPr="00316F95">
        <w:rPr>
          <w:rFonts w:ascii="Arial" w:hAnsi="Arial" w:cs="Arial"/>
          <w:sz w:val="19"/>
          <w:szCs w:val="19"/>
        </w:rPr>
        <w:t xml:space="preserve">taste </w:t>
      </w:r>
      <w:r w:rsidR="00000537" w:rsidRPr="00316F95">
        <w:rPr>
          <w:rFonts w:ascii="Arial" w:hAnsi="Arial" w:cs="Arial"/>
          <w:sz w:val="19"/>
          <w:szCs w:val="19"/>
        </w:rPr>
        <w:t xml:space="preserve">as an ‘affective </w:t>
      </w:r>
      <w:r w:rsidRPr="00316F95">
        <w:rPr>
          <w:rFonts w:ascii="Arial" w:hAnsi="Arial" w:cs="Arial"/>
          <w:sz w:val="19"/>
          <w:szCs w:val="19"/>
        </w:rPr>
        <w:t>evaluative sensibility’</w:t>
      </w:r>
      <w:r w:rsidR="00000537" w:rsidRPr="00316F95">
        <w:rPr>
          <w:rFonts w:ascii="Arial" w:hAnsi="Arial" w:cs="Arial"/>
          <w:sz w:val="19"/>
          <w:szCs w:val="19"/>
        </w:rPr>
        <w:t>, ask</w:t>
      </w:r>
      <w:r w:rsidR="00CC5909" w:rsidRPr="00316F95">
        <w:rPr>
          <w:rFonts w:ascii="Arial" w:hAnsi="Arial" w:cs="Arial"/>
          <w:sz w:val="19"/>
          <w:szCs w:val="19"/>
        </w:rPr>
        <w:t>ing</w:t>
      </w:r>
      <w:r w:rsidR="00000537" w:rsidRPr="00316F95">
        <w:rPr>
          <w:rFonts w:ascii="Arial" w:hAnsi="Arial" w:cs="Arial"/>
          <w:sz w:val="19"/>
          <w:szCs w:val="19"/>
        </w:rPr>
        <w:t xml:space="preserve"> whether taste</w:t>
      </w:r>
      <w:r w:rsidR="00725F1B" w:rsidRPr="00316F95">
        <w:rPr>
          <w:rFonts w:ascii="Arial" w:hAnsi="Arial" w:cs="Arial"/>
          <w:sz w:val="19"/>
          <w:szCs w:val="19"/>
        </w:rPr>
        <w:t xml:space="preserve"> so</w:t>
      </w:r>
      <w:r w:rsidR="00000537" w:rsidRPr="00316F95">
        <w:rPr>
          <w:rFonts w:ascii="Arial" w:hAnsi="Arial" w:cs="Arial"/>
          <w:sz w:val="19"/>
          <w:szCs w:val="19"/>
        </w:rPr>
        <w:t xml:space="preserve"> understood su</w:t>
      </w:r>
      <w:r w:rsidR="001D48D9" w:rsidRPr="00316F95">
        <w:rPr>
          <w:rFonts w:ascii="Arial" w:hAnsi="Arial" w:cs="Arial"/>
          <w:sz w:val="19"/>
          <w:szCs w:val="19"/>
        </w:rPr>
        <w:t>pports an a</w:t>
      </w:r>
      <w:r w:rsidR="00344020" w:rsidRPr="00316F95">
        <w:rPr>
          <w:rFonts w:ascii="Arial" w:hAnsi="Arial" w:cs="Arial"/>
          <w:sz w:val="19"/>
          <w:szCs w:val="19"/>
        </w:rPr>
        <w:t>nti-realist reading. I will argue that it does not and that we should resist construing the affects (</w:t>
      </w:r>
      <w:r w:rsidR="00344020" w:rsidRPr="00316F95">
        <w:rPr>
          <w:rFonts w:ascii="Arial" w:hAnsi="Arial" w:cs="Arial"/>
          <w:i/>
          <w:sz w:val="19"/>
          <w:szCs w:val="19"/>
        </w:rPr>
        <w:t>Affeke</w:t>
      </w:r>
      <w:r w:rsidR="00344020" w:rsidRPr="00316F95">
        <w:rPr>
          <w:rFonts w:ascii="Arial" w:hAnsi="Arial" w:cs="Arial"/>
          <w:sz w:val="19"/>
          <w:szCs w:val="19"/>
        </w:rPr>
        <w:t xml:space="preserve">), which constitute taste for Nietzsche, as no more than Humean subjective preferences. </w:t>
      </w:r>
      <w:r w:rsidR="005E2C52" w:rsidRPr="00316F95">
        <w:rPr>
          <w:rFonts w:ascii="Arial" w:hAnsi="Arial" w:cs="Arial"/>
          <w:sz w:val="19"/>
          <w:szCs w:val="19"/>
        </w:rPr>
        <w:t>Section III</w:t>
      </w:r>
      <w:r w:rsidR="00344020" w:rsidRPr="00316F95">
        <w:rPr>
          <w:rFonts w:ascii="Arial" w:hAnsi="Arial" w:cs="Arial"/>
          <w:sz w:val="19"/>
          <w:szCs w:val="19"/>
        </w:rPr>
        <w:t xml:space="preserve"> will then consider passages in which Nietzsche makes a connection between taste and epistemic considerations, suggesting that he appears to situate the epistemic privilege of his taste in a more fundamental method of evaluative disclosure, namely pre-reflective affective responses. </w:t>
      </w:r>
      <w:r w:rsidR="008C4655" w:rsidRPr="00316F95">
        <w:rPr>
          <w:rFonts w:ascii="Arial" w:hAnsi="Arial" w:cs="Arial"/>
          <w:sz w:val="19"/>
          <w:szCs w:val="19"/>
        </w:rPr>
        <w:t>Finally,</w:t>
      </w:r>
      <w:r w:rsidR="00CE576D" w:rsidRPr="00316F95">
        <w:rPr>
          <w:rFonts w:ascii="Arial" w:hAnsi="Arial" w:cs="Arial"/>
          <w:sz w:val="19"/>
          <w:szCs w:val="19"/>
        </w:rPr>
        <w:t xml:space="preserve"> </w:t>
      </w:r>
      <w:r w:rsidR="005E2C52" w:rsidRPr="00316F95">
        <w:rPr>
          <w:rFonts w:ascii="Arial" w:hAnsi="Arial" w:cs="Arial"/>
          <w:sz w:val="19"/>
          <w:szCs w:val="19"/>
        </w:rPr>
        <w:t>Section IV</w:t>
      </w:r>
      <w:r w:rsidR="00575A75" w:rsidRPr="00316F95">
        <w:rPr>
          <w:rFonts w:ascii="Arial" w:hAnsi="Arial" w:cs="Arial"/>
          <w:sz w:val="19"/>
          <w:szCs w:val="19"/>
        </w:rPr>
        <w:t xml:space="preserve"> will</w:t>
      </w:r>
      <w:r w:rsidR="008C4655" w:rsidRPr="00316F95">
        <w:rPr>
          <w:rFonts w:ascii="Arial" w:hAnsi="Arial" w:cs="Arial"/>
          <w:sz w:val="19"/>
          <w:szCs w:val="19"/>
        </w:rPr>
        <w:t xml:space="preserve"> suggest</w:t>
      </w:r>
      <w:r w:rsidR="00575A75" w:rsidRPr="00316F95">
        <w:rPr>
          <w:rFonts w:ascii="Arial" w:hAnsi="Arial" w:cs="Arial"/>
          <w:sz w:val="19"/>
          <w:szCs w:val="19"/>
        </w:rPr>
        <w:t xml:space="preserve"> that we can make sense of how such affective responses could provide us with evaluative knowledge by narrowing the scope of the objects of Nietzsche’s taste to ot</w:t>
      </w:r>
      <w:r w:rsidR="00683D02" w:rsidRPr="00316F95">
        <w:rPr>
          <w:rFonts w:ascii="Arial" w:hAnsi="Arial" w:cs="Arial"/>
          <w:sz w:val="19"/>
          <w:szCs w:val="19"/>
        </w:rPr>
        <w:t>her affective-evaluative states, such that the affective responses a</w:t>
      </w:r>
      <w:r w:rsidR="00331065" w:rsidRPr="00316F95">
        <w:rPr>
          <w:rFonts w:ascii="Arial" w:hAnsi="Arial" w:cs="Arial"/>
          <w:sz w:val="19"/>
          <w:szCs w:val="19"/>
        </w:rPr>
        <w:t xml:space="preserve">re meta-affective evaluations. On the basis of this idea I construct a theory of meta-affective responses providing their subjects with access to the intrinsic phenomenal value of other affective-evaluative states, and then go on to </w:t>
      </w:r>
      <w:r w:rsidR="00683D02" w:rsidRPr="00316F95">
        <w:rPr>
          <w:rFonts w:ascii="Arial" w:hAnsi="Arial" w:cs="Arial"/>
          <w:sz w:val="19"/>
          <w:szCs w:val="19"/>
        </w:rPr>
        <w:t xml:space="preserve">show how Nietzsche can be read as applying this theory in a number of passages.  </w:t>
      </w:r>
    </w:p>
    <w:p w14:paraId="55D03669" w14:textId="77777777" w:rsidR="003F26A9" w:rsidRPr="00316F95" w:rsidRDefault="003F26A9" w:rsidP="001D4459">
      <w:pPr>
        <w:spacing w:line="480" w:lineRule="auto"/>
        <w:jc w:val="both"/>
        <w:rPr>
          <w:rFonts w:ascii="Arial" w:hAnsi="Arial" w:cs="Arial"/>
          <w:sz w:val="19"/>
          <w:szCs w:val="19"/>
        </w:rPr>
      </w:pPr>
    </w:p>
    <w:p w14:paraId="2FC43230" w14:textId="77777777" w:rsidR="0039486B" w:rsidRPr="00316F95" w:rsidRDefault="002C4575" w:rsidP="002C4575">
      <w:pPr>
        <w:spacing w:line="480" w:lineRule="auto"/>
        <w:rPr>
          <w:rFonts w:ascii="Arial" w:hAnsi="Arial" w:cs="Arial"/>
          <w:b/>
          <w:sz w:val="19"/>
          <w:szCs w:val="19"/>
        </w:rPr>
      </w:pPr>
      <w:r w:rsidRPr="00316F95">
        <w:rPr>
          <w:rFonts w:ascii="Arial" w:hAnsi="Arial" w:cs="Arial"/>
          <w:b/>
          <w:sz w:val="19"/>
          <w:szCs w:val="19"/>
        </w:rPr>
        <w:t xml:space="preserve">I. </w:t>
      </w:r>
      <w:r w:rsidR="0004787F" w:rsidRPr="00316F95">
        <w:rPr>
          <w:rFonts w:ascii="Arial" w:hAnsi="Arial" w:cs="Arial"/>
          <w:b/>
          <w:sz w:val="19"/>
          <w:szCs w:val="19"/>
        </w:rPr>
        <w:t>The Anti-R</w:t>
      </w:r>
      <w:r w:rsidR="00D84DD4" w:rsidRPr="00316F95">
        <w:rPr>
          <w:rFonts w:ascii="Arial" w:hAnsi="Arial" w:cs="Arial"/>
          <w:b/>
          <w:sz w:val="19"/>
          <w:szCs w:val="19"/>
        </w:rPr>
        <w:t xml:space="preserve">ealist </w:t>
      </w:r>
      <w:r w:rsidR="0004787F" w:rsidRPr="00316F95">
        <w:rPr>
          <w:rFonts w:ascii="Arial" w:hAnsi="Arial" w:cs="Arial"/>
          <w:b/>
          <w:sz w:val="19"/>
          <w:szCs w:val="19"/>
        </w:rPr>
        <w:t>R</w:t>
      </w:r>
      <w:r w:rsidR="009D3A33" w:rsidRPr="00316F95">
        <w:rPr>
          <w:rFonts w:ascii="Arial" w:hAnsi="Arial" w:cs="Arial"/>
          <w:b/>
          <w:sz w:val="19"/>
          <w:szCs w:val="19"/>
        </w:rPr>
        <w:t>eading</w:t>
      </w:r>
      <w:r w:rsidR="00000537" w:rsidRPr="00316F95">
        <w:rPr>
          <w:rFonts w:ascii="Arial" w:hAnsi="Arial" w:cs="Arial"/>
          <w:b/>
          <w:sz w:val="19"/>
          <w:szCs w:val="19"/>
        </w:rPr>
        <w:t xml:space="preserve">: </w:t>
      </w:r>
      <w:r w:rsidR="009E1CFB" w:rsidRPr="00316F95">
        <w:rPr>
          <w:rFonts w:ascii="Arial" w:hAnsi="Arial" w:cs="Arial"/>
          <w:b/>
          <w:sz w:val="19"/>
          <w:szCs w:val="19"/>
        </w:rPr>
        <w:t>Core</w:t>
      </w:r>
      <w:r w:rsidR="00000537" w:rsidRPr="00316F95">
        <w:rPr>
          <w:rFonts w:ascii="Arial" w:hAnsi="Arial" w:cs="Arial"/>
          <w:b/>
          <w:sz w:val="19"/>
          <w:szCs w:val="19"/>
        </w:rPr>
        <w:t xml:space="preserve"> Textual Evidence</w:t>
      </w:r>
    </w:p>
    <w:p w14:paraId="14C61F53" w14:textId="77777777" w:rsidR="00F75841" w:rsidRPr="00316F95" w:rsidRDefault="006D61B3" w:rsidP="001D4459">
      <w:pPr>
        <w:spacing w:line="480" w:lineRule="auto"/>
        <w:jc w:val="both"/>
        <w:rPr>
          <w:rFonts w:ascii="Arial" w:hAnsi="Arial" w:cs="Arial"/>
          <w:sz w:val="19"/>
          <w:szCs w:val="19"/>
        </w:rPr>
      </w:pPr>
      <w:r w:rsidRPr="00316F95">
        <w:rPr>
          <w:rFonts w:ascii="Arial" w:hAnsi="Arial" w:cs="Arial"/>
          <w:sz w:val="19"/>
          <w:szCs w:val="19"/>
        </w:rPr>
        <w:t>It</w:t>
      </w:r>
      <w:r w:rsidR="00494D4F" w:rsidRPr="00316F95">
        <w:rPr>
          <w:rFonts w:ascii="Arial" w:hAnsi="Arial" w:cs="Arial"/>
          <w:sz w:val="19"/>
          <w:szCs w:val="19"/>
        </w:rPr>
        <w:t xml:space="preserve"> might seem </w:t>
      </w:r>
      <w:r w:rsidRPr="00316F95">
        <w:rPr>
          <w:rFonts w:ascii="Arial" w:hAnsi="Arial" w:cs="Arial"/>
          <w:sz w:val="19"/>
          <w:szCs w:val="19"/>
        </w:rPr>
        <w:t xml:space="preserve">a relatively </w:t>
      </w:r>
      <w:r w:rsidR="00494D4F" w:rsidRPr="00316F95">
        <w:rPr>
          <w:rFonts w:ascii="Arial" w:hAnsi="Arial" w:cs="Arial"/>
          <w:sz w:val="19"/>
          <w:szCs w:val="19"/>
        </w:rPr>
        <w:t xml:space="preserve">well-established </w:t>
      </w:r>
      <w:r w:rsidRPr="00316F95">
        <w:rPr>
          <w:rFonts w:ascii="Arial" w:hAnsi="Arial" w:cs="Arial"/>
          <w:sz w:val="19"/>
          <w:szCs w:val="19"/>
        </w:rPr>
        <w:t xml:space="preserve">aspect </w:t>
      </w:r>
      <w:r w:rsidR="00494D4F" w:rsidRPr="00316F95">
        <w:rPr>
          <w:rFonts w:ascii="Arial" w:hAnsi="Arial" w:cs="Arial"/>
          <w:sz w:val="19"/>
          <w:szCs w:val="19"/>
        </w:rPr>
        <w:t>of most</w:t>
      </w:r>
      <w:r w:rsidR="000F4C95" w:rsidRPr="00316F95">
        <w:rPr>
          <w:rFonts w:ascii="Arial" w:hAnsi="Arial" w:cs="Arial"/>
          <w:sz w:val="19"/>
          <w:szCs w:val="19"/>
        </w:rPr>
        <w:t xml:space="preserve"> </w:t>
      </w:r>
      <w:r w:rsidR="00494D4F" w:rsidRPr="00316F95">
        <w:rPr>
          <w:rFonts w:ascii="Arial" w:hAnsi="Arial" w:cs="Arial"/>
          <w:sz w:val="19"/>
          <w:szCs w:val="19"/>
        </w:rPr>
        <w:t>people’s</w:t>
      </w:r>
      <w:r w:rsidRPr="00316F95">
        <w:rPr>
          <w:rFonts w:ascii="Arial" w:hAnsi="Arial" w:cs="Arial"/>
          <w:sz w:val="19"/>
          <w:szCs w:val="19"/>
        </w:rPr>
        <w:t xml:space="preserve"> pre-philosophical understanding</w:t>
      </w:r>
      <w:r w:rsidR="007E0C10" w:rsidRPr="00316F95">
        <w:rPr>
          <w:rFonts w:ascii="Arial" w:hAnsi="Arial" w:cs="Arial"/>
          <w:sz w:val="19"/>
          <w:szCs w:val="19"/>
        </w:rPr>
        <w:t xml:space="preserve"> of taste</w:t>
      </w:r>
      <w:r w:rsidR="0096117F" w:rsidRPr="00316F95">
        <w:rPr>
          <w:rFonts w:ascii="Arial" w:hAnsi="Arial" w:cs="Arial"/>
          <w:sz w:val="19"/>
          <w:szCs w:val="19"/>
        </w:rPr>
        <w:t xml:space="preserve"> to think </w:t>
      </w:r>
      <w:r w:rsidR="00494D4F" w:rsidRPr="00316F95">
        <w:rPr>
          <w:rFonts w:ascii="Arial" w:hAnsi="Arial" w:cs="Arial"/>
          <w:sz w:val="19"/>
          <w:szCs w:val="19"/>
        </w:rPr>
        <w:t>in broadly anti-realist</w:t>
      </w:r>
      <w:r w:rsidR="00AF7E24" w:rsidRPr="00316F95">
        <w:rPr>
          <w:rFonts w:ascii="Arial" w:hAnsi="Arial" w:cs="Arial"/>
          <w:sz w:val="19"/>
          <w:szCs w:val="19"/>
        </w:rPr>
        <w:t xml:space="preserve"> terms. A</w:t>
      </w:r>
      <w:r w:rsidR="00494D4F" w:rsidRPr="00316F95">
        <w:rPr>
          <w:rFonts w:ascii="Arial" w:hAnsi="Arial" w:cs="Arial"/>
          <w:sz w:val="19"/>
          <w:szCs w:val="19"/>
        </w:rPr>
        <w:t xml:space="preserve">n anti-realist position in this context holds that there are no </w:t>
      </w:r>
      <w:r w:rsidR="007E0C10" w:rsidRPr="00316F95">
        <w:rPr>
          <w:rFonts w:ascii="Arial" w:hAnsi="Arial" w:cs="Arial"/>
          <w:sz w:val="19"/>
          <w:szCs w:val="19"/>
        </w:rPr>
        <w:t>objective</w:t>
      </w:r>
      <w:r w:rsidR="00494D4F" w:rsidRPr="00316F95">
        <w:rPr>
          <w:rFonts w:ascii="Arial" w:hAnsi="Arial" w:cs="Arial"/>
          <w:sz w:val="19"/>
          <w:szCs w:val="19"/>
        </w:rPr>
        <w:t xml:space="preserve"> standards</w:t>
      </w:r>
      <w:r w:rsidR="001A633E" w:rsidRPr="00316F95">
        <w:rPr>
          <w:rFonts w:ascii="Arial" w:hAnsi="Arial" w:cs="Arial"/>
          <w:sz w:val="19"/>
          <w:szCs w:val="19"/>
        </w:rPr>
        <w:t xml:space="preserve"> that are</w:t>
      </w:r>
      <w:r w:rsidR="00AC3BD1" w:rsidRPr="00316F95">
        <w:rPr>
          <w:rFonts w:ascii="Arial" w:hAnsi="Arial" w:cs="Arial"/>
          <w:sz w:val="19"/>
          <w:szCs w:val="19"/>
        </w:rPr>
        <w:t xml:space="preserve"> </w:t>
      </w:r>
      <w:r w:rsidR="001A633E" w:rsidRPr="00316F95">
        <w:rPr>
          <w:rFonts w:ascii="Arial" w:hAnsi="Arial" w:cs="Arial"/>
          <w:sz w:val="19"/>
          <w:szCs w:val="19"/>
        </w:rPr>
        <w:t>applicable</w:t>
      </w:r>
      <w:r w:rsidR="00C9590D" w:rsidRPr="00316F95">
        <w:rPr>
          <w:rFonts w:ascii="Arial" w:hAnsi="Arial" w:cs="Arial"/>
          <w:sz w:val="19"/>
          <w:szCs w:val="19"/>
        </w:rPr>
        <w:t xml:space="preserve"> as to warrant a </w:t>
      </w:r>
      <w:r w:rsidR="007E0C10" w:rsidRPr="00316F95">
        <w:rPr>
          <w:rFonts w:ascii="Arial" w:hAnsi="Arial" w:cs="Arial"/>
          <w:sz w:val="19"/>
          <w:szCs w:val="19"/>
        </w:rPr>
        <w:t>judgement of taste</w:t>
      </w:r>
      <w:r w:rsidR="00C9590D" w:rsidRPr="00316F95">
        <w:rPr>
          <w:rFonts w:ascii="Arial" w:hAnsi="Arial" w:cs="Arial"/>
          <w:sz w:val="19"/>
          <w:szCs w:val="19"/>
        </w:rPr>
        <w:t xml:space="preserve"> being</w:t>
      </w:r>
      <w:r w:rsidR="000F4C95" w:rsidRPr="00316F95">
        <w:rPr>
          <w:rFonts w:ascii="Arial" w:hAnsi="Arial" w:cs="Arial"/>
          <w:sz w:val="19"/>
          <w:szCs w:val="19"/>
        </w:rPr>
        <w:t xml:space="preserve"> correctly</w:t>
      </w:r>
      <w:r w:rsidR="00C9590D" w:rsidRPr="00316F95">
        <w:rPr>
          <w:rFonts w:ascii="Arial" w:hAnsi="Arial" w:cs="Arial"/>
          <w:sz w:val="19"/>
          <w:szCs w:val="19"/>
        </w:rPr>
        <w:t xml:space="preserve"> said to enjoy epistemic privilege</w:t>
      </w:r>
      <w:r w:rsidR="006E28E4" w:rsidRPr="00316F95">
        <w:rPr>
          <w:rFonts w:ascii="Arial" w:hAnsi="Arial" w:cs="Arial"/>
          <w:sz w:val="19"/>
          <w:szCs w:val="19"/>
        </w:rPr>
        <w:t>.</w:t>
      </w:r>
      <w:r w:rsidR="00C9590D" w:rsidRPr="00316F95">
        <w:rPr>
          <w:rFonts w:ascii="Arial" w:hAnsi="Arial" w:cs="Arial"/>
          <w:sz w:val="19"/>
          <w:szCs w:val="19"/>
        </w:rPr>
        <w:t xml:space="preserve"> </w:t>
      </w:r>
      <w:r w:rsidR="000F4C95" w:rsidRPr="00316F95">
        <w:rPr>
          <w:rFonts w:ascii="Arial" w:hAnsi="Arial" w:cs="Arial"/>
          <w:sz w:val="19"/>
          <w:szCs w:val="19"/>
        </w:rPr>
        <w:t>T</w:t>
      </w:r>
      <w:r w:rsidR="00C82D7B" w:rsidRPr="00316F95">
        <w:rPr>
          <w:rFonts w:ascii="Arial" w:hAnsi="Arial" w:cs="Arial"/>
          <w:sz w:val="19"/>
          <w:szCs w:val="19"/>
        </w:rPr>
        <w:t>his seems to be the intuition</w:t>
      </w:r>
      <w:r w:rsidR="00AE2DC0" w:rsidRPr="00316F95">
        <w:rPr>
          <w:rFonts w:ascii="Arial" w:hAnsi="Arial" w:cs="Arial"/>
          <w:sz w:val="19"/>
          <w:szCs w:val="19"/>
        </w:rPr>
        <w:t xml:space="preserve"> expressed when taste is </w:t>
      </w:r>
      <w:r w:rsidR="0096117F" w:rsidRPr="00316F95">
        <w:rPr>
          <w:rFonts w:ascii="Arial" w:hAnsi="Arial" w:cs="Arial"/>
          <w:sz w:val="19"/>
          <w:szCs w:val="19"/>
        </w:rPr>
        <w:t>qualified</w:t>
      </w:r>
      <w:r w:rsidR="00AE2DC0" w:rsidRPr="00316F95">
        <w:rPr>
          <w:rFonts w:ascii="Arial" w:hAnsi="Arial" w:cs="Arial"/>
          <w:sz w:val="19"/>
          <w:szCs w:val="19"/>
        </w:rPr>
        <w:t xml:space="preserve"> by </w:t>
      </w:r>
      <w:r w:rsidR="009C403A" w:rsidRPr="00316F95">
        <w:rPr>
          <w:rFonts w:ascii="Arial" w:hAnsi="Arial" w:cs="Arial"/>
          <w:sz w:val="19"/>
          <w:szCs w:val="19"/>
        </w:rPr>
        <w:t>subjectivizing</w:t>
      </w:r>
      <w:r w:rsidR="00AE2DC0" w:rsidRPr="00316F95">
        <w:rPr>
          <w:rFonts w:ascii="Arial" w:hAnsi="Arial" w:cs="Arial"/>
          <w:sz w:val="19"/>
          <w:szCs w:val="19"/>
        </w:rPr>
        <w:t xml:space="preserve"> terms, such as just, merely, only, your, their</w:t>
      </w:r>
      <w:r w:rsidR="00AC3BD1" w:rsidRPr="00316F95">
        <w:rPr>
          <w:rFonts w:ascii="Arial" w:hAnsi="Arial" w:cs="Arial"/>
          <w:sz w:val="19"/>
          <w:szCs w:val="19"/>
        </w:rPr>
        <w:t xml:space="preserve"> etc. The </w:t>
      </w:r>
      <w:r w:rsidR="00C82D7B" w:rsidRPr="00316F95">
        <w:rPr>
          <w:rFonts w:ascii="Arial" w:hAnsi="Arial" w:cs="Arial"/>
          <w:sz w:val="19"/>
          <w:szCs w:val="19"/>
        </w:rPr>
        <w:t>thought</w:t>
      </w:r>
      <w:r w:rsidR="00AC3BD1" w:rsidRPr="00316F95">
        <w:rPr>
          <w:rFonts w:ascii="Arial" w:hAnsi="Arial" w:cs="Arial"/>
          <w:sz w:val="19"/>
          <w:szCs w:val="19"/>
        </w:rPr>
        <w:t xml:space="preserve"> </w:t>
      </w:r>
      <w:r w:rsidR="001C4163" w:rsidRPr="00316F95">
        <w:rPr>
          <w:rFonts w:ascii="Arial" w:hAnsi="Arial" w:cs="Arial"/>
          <w:sz w:val="19"/>
          <w:szCs w:val="19"/>
        </w:rPr>
        <w:t>is that if</w:t>
      </w:r>
      <w:r w:rsidR="00AC3BD1" w:rsidRPr="00316F95">
        <w:rPr>
          <w:rFonts w:ascii="Arial" w:hAnsi="Arial" w:cs="Arial"/>
          <w:sz w:val="19"/>
          <w:szCs w:val="19"/>
        </w:rPr>
        <w:t xml:space="preserve"> something is a ‘matter of taste’, then the </w:t>
      </w:r>
      <w:r w:rsidR="00EA0C1A" w:rsidRPr="00316F95">
        <w:rPr>
          <w:rFonts w:ascii="Arial" w:hAnsi="Arial" w:cs="Arial"/>
          <w:sz w:val="19"/>
          <w:szCs w:val="19"/>
        </w:rPr>
        <w:t>point</w:t>
      </w:r>
      <w:r w:rsidR="00C82D7B" w:rsidRPr="00316F95">
        <w:rPr>
          <w:rFonts w:ascii="Arial" w:hAnsi="Arial" w:cs="Arial"/>
          <w:sz w:val="19"/>
          <w:szCs w:val="19"/>
        </w:rPr>
        <w:t xml:space="preserve"> has </w:t>
      </w:r>
      <w:r w:rsidR="00C82D7B" w:rsidRPr="00316F95">
        <w:rPr>
          <w:rFonts w:ascii="Arial" w:hAnsi="Arial" w:cs="Arial"/>
          <w:sz w:val="19"/>
          <w:szCs w:val="19"/>
        </w:rPr>
        <w:lastRenderedPageBreak/>
        <w:t>been reached</w:t>
      </w:r>
      <w:r w:rsidR="00AC3BD1" w:rsidRPr="00316F95">
        <w:rPr>
          <w:rFonts w:ascii="Arial" w:hAnsi="Arial" w:cs="Arial"/>
          <w:sz w:val="19"/>
          <w:szCs w:val="19"/>
        </w:rPr>
        <w:t xml:space="preserve"> at which further debate</w:t>
      </w:r>
      <w:r w:rsidR="00420C57" w:rsidRPr="00316F95">
        <w:rPr>
          <w:rFonts w:ascii="Arial" w:hAnsi="Arial" w:cs="Arial"/>
          <w:sz w:val="19"/>
          <w:szCs w:val="19"/>
        </w:rPr>
        <w:t xml:space="preserve"> is futile</w:t>
      </w:r>
      <w:r w:rsidR="009C403A" w:rsidRPr="00316F95">
        <w:rPr>
          <w:rFonts w:ascii="Arial" w:hAnsi="Arial" w:cs="Arial"/>
          <w:sz w:val="19"/>
          <w:szCs w:val="19"/>
        </w:rPr>
        <w:t xml:space="preserve">, at least if </w:t>
      </w:r>
      <w:r w:rsidR="00C82D7B" w:rsidRPr="00316F95">
        <w:rPr>
          <w:rFonts w:ascii="Arial" w:hAnsi="Arial" w:cs="Arial"/>
          <w:sz w:val="19"/>
          <w:szCs w:val="19"/>
        </w:rPr>
        <w:t>such debate</w:t>
      </w:r>
      <w:r w:rsidR="00AC3BD1" w:rsidRPr="00316F95">
        <w:rPr>
          <w:rFonts w:ascii="Arial" w:hAnsi="Arial" w:cs="Arial"/>
          <w:sz w:val="19"/>
          <w:szCs w:val="19"/>
        </w:rPr>
        <w:t xml:space="preserve"> is aiming at </w:t>
      </w:r>
      <w:r w:rsidR="000E0FE6" w:rsidRPr="00316F95">
        <w:rPr>
          <w:rFonts w:ascii="Arial" w:hAnsi="Arial" w:cs="Arial"/>
          <w:sz w:val="19"/>
          <w:szCs w:val="19"/>
        </w:rPr>
        <w:t>demonstrating</w:t>
      </w:r>
      <w:r w:rsidR="00AC3BD1" w:rsidRPr="00316F95">
        <w:rPr>
          <w:rFonts w:ascii="Arial" w:hAnsi="Arial" w:cs="Arial"/>
          <w:sz w:val="19"/>
          <w:szCs w:val="19"/>
        </w:rPr>
        <w:t xml:space="preserve"> epistemic </w:t>
      </w:r>
      <w:r w:rsidR="00F54924" w:rsidRPr="00316F95">
        <w:rPr>
          <w:rFonts w:ascii="Arial" w:hAnsi="Arial" w:cs="Arial"/>
          <w:sz w:val="19"/>
          <w:szCs w:val="19"/>
        </w:rPr>
        <w:t>privilege.</w:t>
      </w:r>
      <w:r w:rsidR="00CE6592" w:rsidRPr="00316F95">
        <w:rPr>
          <w:rFonts w:ascii="Arial" w:hAnsi="Arial" w:cs="Arial"/>
          <w:sz w:val="19"/>
          <w:szCs w:val="19"/>
        </w:rPr>
        <w:t xml:space="preserve"> </w:t>
      </w:r>
      <w:r w:rsidR="000E0FE6" w:rsidRPr="00316F95">
        <w:rPr>
          <w:rFonts w:ascii="Arial" w:hAnsi="Arial" w:cs="Arial"/>
          <w:sz w:val="19"/>
          <w:szCs w:val="19"/>
        </w:rPr>
        <w:t>However</w:t>
      </w:r>
      <w:r w:rsidR="005E373B" w:rsidRPr="00316F95">
        <w:rPr>
          <w:rFonts w:ascii="Arial" w:hAnsi="Arial" w:cs="Arial"/>
          <w:sz w:val="19"/>
          <w:szCs w:val="19"/>
        </w:rPr>
        <w:t>,</w:t>
      </w:r>
      <w:r w:rsidR="000E0FE6" w:rsidRPr="00316F95">
        <w:rPr>
          <w:rFonts w:ascii="Arial" w:hAnsi="Arial" w:cs="Arial"/>
          <w:sz w:val="19"/>
          <w:szCs w:val="19"/>
        </w:rPr>
        <w:t xml:space="preserve"> what typically</w:t>
      </w:r>
      <w:r w:rsidR="00906EAA" w:rsidRPr="00316F95">
        <w:rPr>
          <w:rFonts w:ascii="Arial" w:hAnsi="Arial" w:cs="Arial"/>
          <w:sz w:val="19"/>
          <w:szCs w:val="19"/>
        </w:rPr>
        <w:t xml:space="preserve"> </w:t>
      </w:r>
      <w:r w:rsidR="000B7B7B" w:rsidRPr="00316F95">
        <w:rPr>
          <w:rFonts w:ascii="Arial" w:hAnsi="Arial" w:cs="Arial"/>
          <w:sz w:val="19"/>
          <w:szCs w:val="19"/>
        </w:rPr>
        <w:t>supports</w:t>
      </w:r>
      <w:r w:rsidR="000E0FE6" w:rsidRPr="00316F95">
        <w:rPr>
          <w:rFonts w:ascii="Arial" w:hAnsi="Arial" w:cs="Arial"/>
          <w:sz w:val="19"/>
          <w:szCs w:val="19"/>
        </w:rPr>
        <w:t xml:space="preserve"> this epistemological thesis</w:t>
      </w:r>
      <w:r w:rsidR="00F75841" w:rsidRPr="00316F95">
        <w:rPr>
          <w:rFonts w:ascii="Arial" w:hAnsi="Arial" w:cs="Arial"/>
          <w:sz w:val="19"/>
          <w:szCs w:val="19"/>
        </w:rPr>
        <w:t xml:space="preserve"> </w:t>
      </w:r>
      <w:r w:rsidR="000E0FE6" w:rsidRPr="00316F95">
        <w:rPr>
          <w:rFonts w:ascii="Arial" w:hAnsi="Arial" w:cs="Arial"/>
          <w:sz w:val="19"/>
          <w:szCs w:val="19"/>
        </w:rPr>
        <w:t>is a metaphysical</w:t>
      </w:r>
      <w:r w:rsidR="000E0FE6" w:rsidRPr="00316F95">
        <w:rPr>
          <w:rFonts w:ascii="Arial" w:hAnsi="Arial" w:cs="Arial"/>
          <w:i/>
          <w:sz w:val="19"/>
          <w:szCs w:val="19"/>
        </w:rPr>
        <w:t xml:space="preserve"> </w:t>
      </w:r>
      <w:r w:rsidR="000F4C95" w:rsidRPr="00316F95">
        <w:rPr>
          <w:rFonts w:ascii="Arial" w:hAnsi="Arial" w:cs="Arial"/>
          <w:sz w:val="19"/>
          <w:szCs w:val="19"/>
        </w:rPr>
        <w:t>claim</w:t>
      </w:r>
      <w:r w:rsidR="000E0FE6" w:rsidRPr="00316F95">
        <w:rPr>
          <w:rFonts w:ascii="Arial" w:hAnsi="Arial" w:cs="Arial"/>
          <w:sz w:val="19"/>
          <w:szCs w:val="19"/>
        </w:rPr>
        <w:t xml:space="preserve">. It is because </w:t>
      </w:r>
      <w:r w:rsidR="0096117F" w:rsidRPr="00316F95">
        <w:rPr>
          <w:rFonts w:ascii="Arial" w:hAnsi="Arial" w:cs="Arial"/>
          <w:sz w:val="19"/>
          <w:szCs w:val="19"/>
        </w:rPr>
        <w:t>the</w:t>
      </w:r>
      <w:r w:rsidR="00213FC1" w:rsidRPr="00316F95">
        <w:rPr>
          <w:rFonts w:ascii="Arial" w:hAnsi="Arial" w:cs="Arial"/>
          <w:sz w:val="19"/>
          <w:szCs w:val="19"/>
        </w:rPr>
        <w:t xml:space="preserve"> re</w:t>
      </w:r>
      <w:r w:rsidR="00EE2C4A" w:rsidRPr="00316F95">
        <w:rPr>
          <w:rFonts w:ascii="Arial" w:hAnsi="Arial" w:cs="Arial"/>
          <w:sz w:val="19"/>
          <w:szCs w:val="19"/>
        </w:rPr>
        <w:t>levant</w:t>
      </w:r>
      <w:r w:rsidR="0096117F" w:rsidRPr="00316F95">
        <w:rPr>
          <w:rFonts w:ascii="Arial" w:hAnsi="Arial" w:cs="Arial"/>
          <w:sz w:val="19"/>
          <w:szCs w:val="19"/>
        </w:rPr>
        <w:t xml:space="preserve"> taste-guiding</w:t>
      </w:r>
      <w:r w:rsidR="000E0FE6" w:rsidRPr="00316F95">
        <w:rPr>
          <w:rFonts w:ascii="Arial" w:hAnsi="Arial" w:cs="Arial"/>
          <w:sz w:val="19"/>
          <w:szCs w:val="19"/>
        </w:rPr>
        <w:t xml:space="preserve"> </w:t>
      </w:r>
      <w:r w:rsidR="00AA36A3" w:rsidRPr="00316F95">
        <w:rPr>
          <w:rFonts w:ascii="Arial" w:hAnsi="Arial" w:cs="Arial"/>
          <w:sz w:val="19"/>
          <w:szCs w:val="19"/>
        </w:rPr>
        <w:t>evaluative facts</w:t>
      </w:r>
      <w:r w:rsidR="000E0FE6" w:rsidRPr="00316F95">
        <w:rPr>
          <w:rFonts w:ascii="Arial" w:hAnsi="Arial" w:cs="Arial"/>
          <w:sz w:val="19"/>
          <w:szCs w:val="19"/>
        </w:rPr>
        <w:t xml:space="preserve"> are </w:t>
      </w:r>
      <w:r w:rsidR="00AB59A1" w:rsidRPr="00316F95">
        <w:rPr>
          <w:rFonts w:ascii="Arial" w:hAnsi="Arial" w:cs="Arial"/>
          <w:sz w:val="19"/>
          <w:szCs w:val="19"/>
        </w:rPr>
        <w:t>claimed</w:t>
      </w:r>
      <w:r w:rsidR="000E0FE6" w:rsidRPr="00316F95">
        <w:rPr>
          <w:rFonts w:ascii="Arial" w:hAnsi="Arial" w:cs="Arial"/>
          <w:sz w:val="19"/>
          <w:szCs w:val="19"/>
        </w:rPr>
        <w:t xml:space="preserve"> not to be part of the ‘fabric of the world’</w:t>
      </w:r>
      <w:r w:rsidR="002E1F73" w:rsidRPr="00316F95">
        <w:rPr>
          <w:rFonts w:ascii="Arial" w:hAnsi="Arial" w:cs="Arial"/>
          <w:sz w:val="19"/>
          <w:szCs w:val="19"/>
        </w:rPr>
        <w:t>,</w:t>
      </w:r>
      <w:r w:rsidR="000E0FE6" w:rsidRPr="00316F95">
        <w:rPr>
          <w:rStyle w:val="FootnoteReference"/>
          <w:rFonts w:ascii="Arial" w:hAnsi="Arial" w:cs="Arial"/>
          <w:sz w:val="19"/>
          <w:szCs w:val="19"/>
        </w:rPr>
        <w:footnoteReference w:id="12"/>
      </w:r>
      <w:r w:rsidR="00F75841" w:rsidRPr="00316F95">
        <w:rPr>
          <w:rFonts w:ascii="Arial" w:hAnsi="Arial" w:cs="Arial"/>
          <w:sz w:val="19"/>
          <w:szCs w:val="19"/>
        </w:rPr>
        <w:t xml:space="preserve"> </w:t>
      </w:r>
      <w:r w:rsidR="002E1F73" w:rsidRPr="00316F95">
        <w:rPr>
          <w:rFonts w:ascii="Arial" w:hAnsi="Arial" w:cs="Arial"/>
          <w:sz w:val="19"/>
          <w:szCs w:val="19"/>
        </w:rPr>
        <w:t>that we cannot reasonably make a claim to e</w:t>
      </w:r>
      <w:r w:rsidR="00EE2C4A" w:rsidRPr="00316F95">
        <w:rPr>
          <w:rFonts w:ascii="Arial" w:hAnsi="Arial" w:cs="Arial"/>
          <w:sz w:val="19"/>
          <w:szCs w:val="19"/>
        </w:rPr>
        <w:t>pistemic</w:t>
      </w:r>
      <w:r w:rsidR="002E1F73" w:rsidRPr="00316F95">
        <w:rPr>
          <w:rFonts w:ascii="Arial" w:hAnsi="Arial" w:cs="Arial"/>
          <w:sz w:val="19"/>
          <w:szCs w:val="19"/>
        </w:rPr>
        <w:t xml:space="preserve"> </w:t>
      </w:r>
      <w:r w:rsidR="000F4C95" w:rsidRPr="00316F95">
        <w:rPr>
          <w:rFonts w:ascii="Arial" w:hAnsi="Arial" w:cs="Arial"/>
          <w:sz w:val="19"/>
          <w:szCs w:val="19"/>
        </w:rPr>
        <w:t>privilege</w:t>
      </w:r>
      <w:r w:rsidR="0096117F" w:rsidRPr="00316F95">
        <w:rPr>
          <w:rFonts w:ascii="Arial" w:hAnsi="Arial" w:cs="Arial"/>
          <w:sz w:val="19"/>
          <w:szCs w:val="19"/>
        </w:rPr>
        <w:t>. A</w:t>
      </w:r>
      <w:r w:rsidR="00DC245F" w:rsidRPr="00316F95">
        <w:rPr>
          <w:rFonts w:ascii="Arial" w:hAnsi="Arial" w:cs="Arial"/>
          <w:sz w:val="19"/>
          <w:szCs w:val="19"/>
        </w:rPr>
        <w:t>ccording to the anti-realist, there are no</w:t>
      </w:r>
      <w:r w:rsidR="00213FC1" w:rsidRPr="00316F95">
        <w:rPr>
          <w:rFonts w:ascii="Arial" w:hAnsi="Arial" w:cs="Arial"/>
          <w:sz w:val="19"/>
          <w:szCs w:val="19"/>
        </w:rPr>
        <w:t xml:space="preserve"> suitably</w:t>
      </w:r>
      <w:r w:rsidR="00DC245F" w:rsidRPr="00316F95">
        <w:rPr>
          <w:rFonts w:ascii="Arial" w:hAnsi="Arial" w:cs="Arial"/>
          <w:sz w:val="19"/>
          <w:szCs w:val="19"/>
        </w:rPr>
        <w:t xml:space="preserve"> objective evaluative facts which </w:t>
      </w:r>
      <w:r w:rsidR="003A18FE" w:rsidRPr="00316F95">
        <w:rPr>
          <w:rFonts w:ascii="Arial" w:hAnsi="Arial" w:cs="Arial"/>
          <w:sz w:val="19"/>
          <w:szCs w:val="19"/>
        </w:rPr>
        <w:t>a particular</w:t>
      </w:r>
      <w:r w:rsidR="00DC245F" w:rsidRPr="00316F95">
        <w:rPr>
          <w:rFonts w:ascii="Arial" w:hAnsi="Arial" w:cs="Arial"/>
          <w:sz w:val="19"/>
          <w:szCs w:val="19"/>
        </w:rPr>
        <w:t xml:space="preserve"> taste</w:t>
      </w:r>
      <w:r w:rsidR="000F4C95" w:rsidRPr="00316F95">
        <w:rPr>
          <w:rFonts w:ascii="Arial" w:hAnsi="Arial" w:cs="Arial"/>
          <w:sz w:val="19"/>
          <w:szCs w:val="19"/>
        </w:rPr>
        <w:t>, and judgements expressing it,</w:t>
      </w:r>
      <w:r w:rsidR="00213FC1" w:rsidRPr="00316F95">
        <w:rPr>
          <w:rFonts w:ascii="Arial" w:hAnsi="Arial" w:cs="Arial"/>
          <w:sz w:val="19"/>
          <w:szCs w:val="19"/>
        </w:rPr>
        <w:t xml:space="preserve"> could </w:t>
      </w:r>
      <w:r w:rsidR="00DC245F" w:rsidRPr="00316F95">
        <w:rPr>
          <w:rFonts w:ascii="Arial" w:hAnsi="Arial" w:cs="Arial"/>
          <w:sz w:val="19"/>
          <w:szCs w:val="19"/>
        </w:rPr>
        <w:t>corre</w:t>
      </w:r>
      <w:r w:rsidR="007F5A89" w:rsidRPr="00316F95">
        <w:rPr>
          <w:rFonts w:ascii="Arial" w:hAnsi="Arial" w:cs="Arial"/>
          <w:sz w:val="19"/>
          <w:szCs w:val="19"/>
        </w:rPr>
        <w:t>spond to. I take this to be</w:t>
      </w:r>
      <w:r w:rsidR="00DC245F" w:rsidRPr="00316F95">
        <w:rPr>
          <w:rFonts w:ascii="Arial" w:hAnsi="Arial" w:cs="Arial"/>
          <w:sz w:val="19"/>
          <w:szCs w:val="19"/>
        </w:rPr>
        <w:t xml:space="preserve"> a fair</w:t>
      </w:r>
      <w:r w:rsidR="000F4C95" w:rsidRPr="00316F95">
        <w:rPr>
          <w:rFonts w:ascii="Arial" w:hAnsi="Arial" w:cs="Arial"/>
          <w:sz w:val="19"/>
          <w:szCs w:val="19"/>
        </w:rPr>
        <w:t xml:space="preserve"> </w:t>
      </w:r>
      <w:r w:rsidR="00DC245F" w:rsidRPr="00316F95">
        <w:rPr>
          <w:rFonts w:ascii="Arial" w:hAnsi="Arial" w:cs="Arial"/>
          <w:sz w:val="19"/>
          <w:szCs w:val="19"/>
        </w:rPr>
        <w:t>characterization of what</w:t>
      </w:r>
      <w:r w:rsidR="00F75841" w:rsidRPr="00316F95">
        <w:rPr>
          <w:rFonts w:ascii="Arial" w:hAnsi="Arial" w:cs="Arial"/>
          <w:sz w:val="19"/>
          <w:szCs w:val="19"/>
        </w:rPr>
        <w:t xml:space="preserve"> </w:t>
      </w:r>
      <w:r w:rsidR="007F5A89" w:rsidRPr="00316F95">
        <w:rPr>
          <w:rFonts w:ascii="Arial" w:hAnsi="Arial" w:cs="Arial"/>
          <w:sz w:val="19"/>
          <w:szCs w:val="19"/>
        </w:rPr>
        <w:t>(</w:t>
      </w:r>
      <w:r w:rsidR="00F75841" w:rsidRPr="00316F95">
        <w:rPr>
          <w:rFonts w:ascii="Arial" w:hAnsi="Arial" w:cs="Arial"/>
          <w:sz w:val="19"/>
          <w:szCs w:val="19"/>
        </w:rPr>
        <w:t>most</w:t>
      </w:r>
      <w:r w:rsidR="007F5A89" w:rsidRPr="00316F95">
        <w:rPr>
          <w:rFonts w:ascii="Arial" w:hAnsi="Arial" w:cs="Arial"/>
          <w:sz w:val="19"/>
          <w:szCs w:val="19"/>
        </w:rPr>
        <w:t>)</w:t>
      </w:r>
      <w:r w:rsidR="00DC245F" w:rsidRPr="00316F95">
        <w:rPr>
          <w:rFonts w:ascii="Arial" w:hAnsi="Arial" w:cs="Arial"/>
          <w:sz w:val="19"/>
          <w:szCs w:val="19"/>
        </w:rPr>
        <w:t xml:space="preserve"> anti-realist</w:t>
      </w:r>
      <w:r w:rsidR="00F75841" w:rsidRPr="00316F95">
        <w:rPr>
          <w:rFonts w:ascii="Arial" w:hAnsi="Arial" w:cs="Arial"/>
          <w:sz w:val="19"/>
          <w:szCs w:val="19"/>
        </w:rPr>
        <w:t>s about taste are</w:t>
      </w:r>
      <w:r w:rsidR="00DC245F" w:rsidRPr="00316F95">
        <w:rPr>
          <w:rFonts w:ascii="Arial" w:hAnsi="Arial" w:cs="Arial"/>
          <w:sz w:val="19"/>
          <w:szCs w:val="19"/>
        </w:rPr>
        <w:t xml:space="preserve"> committed to</w:t>
      </w:r>
      <w:r w:rsidR="00F75841" w:rsidRPr="00316F95">
        <w:rPr>
          <w:rFonts w:ascii="Arial" w:hAnsi="Arial" w:cs="Arial"/>
          <w:sz w:val="19"/>
          <w:szCs w:val="19"/>
        </w:rPr>
        <w:t>. My question</w:t>
      </w:r>
      <w:r w:rsidR="00EF3AEE" w:rsidRPr="00316F95">
        <w:rPr>
          <w:rFonts w:ascii="Arial" w:hAnsi="Arial" w:cs="Arial"/>
          <w:sz w:val="19"/>
          <w:szCs w:val="19"/>
        </w:rPr>
        <w:t xml:space="preserve"> in this section</w:t>
      </w:r>
      <w:r w:rsidR="00F75841" w:rsidRPr="00316F95">
        <w:rPr>
          <w:rFonts w:ascii="Arial" w:hAnsi="Arial" w:cs="Arial"/>
          <w:sz w:val="19"/>
          <w:szCs w:val="19"/>
        </w:rPr>
        <w:t xml:space="preserve"> is whether we have </w:t>
      </w:r>
      <w:r w:rsidR="00917C3D" w:rsidRPr="00316F95">
        <w:rPr>
          <w:rFonts w:ascii="Arial" w:hAnsi="Arial" w:cs="Arial"/>
          <w:sz w:val="19"/>
          <w:szCs w:val="19"/>
        </w:rPr>
        <w:t>compelling</w:t>
      </w:r>
      <w:r w:rsidR="00F75841" w:rsidRPr="00316F95">
        <w:rPr>
          <w:rFonts w:ascii="Arial" w:hAnsi="Arial" w:cs="Arial"/>
          <w:sz w:val="19"/>
          <w:szCs w:val="19"/>
        </w:rPr>
        <w:t xml:space="preserve"> textual evidence for </w:t>
      </w:r>
      <w:r w:rsidR="006E28E4" w:rsidRPr="00316F95">
        <w:rPr>
          <w:rFonts w:ascii="Arial" w:hAnsi="Arial" w:cs="Arial"/>
          <w:sz w:val="19"/>
          <w:szCs w:val="19"/>
        </w:rPr>
        <w:t>thinking that this</w:t>
      </w:r>
      <w:r w:rsidR="00A755D2" w:rsidRPr="00316F95">
        <w:rPr>
          <w:rFonts w:ascii="Arial" w:hAnsi="Arial" w:cs="Arial"/>
          <w:sz w:val="19"/>
          <w:szCs w:val="19"/>
        </w:rPr>
        <w:t xml:space="preserve"> view</w:t>
      </w:r>
      <w:r w:rsidR="008C01B5" w:rsidRPr="00316F95">
        <w:rPr>
          <w:rFonts w:ascii="Arial" w:hAnsi="Arial" w:cs="Arial"/>
          <w:sz w:val="19"/>
          <w:szCs w:val="19"/>
        </w:rPr>
        <w:t>, or something approximating to it,</w:t>
      </w:r>
      <w:r w:rsidR="00F75841" w:rsidRPr="00316F95">
        <w:rPr>
          <w:rFonts w:ascii="Arial" w:hAnsi="Arial" w:cs="Arial"/>
          <w:sz w:val="19"/>
          <w:szCs w:val="19"/>
        </w:rPr>
        <w:t xml:space="preserve"> is Nietzsche’s. </w:t>
      </w:r>
    </w:p>
    <w:p w14:paraId="0FAC7C5C" w14:textId="77777777" w:rsidR="007D099D" w:rsidRPr="00316F95" w:rsidRDefault="0096117F" w:rsidP="001D4459">
      <w:pPr>
        <w:spacing w:line="480" w:lineRule="auto"/>
        <w:ind w:firstLine="284"/>
        <w:jc w:val="both"/>
        <w:rPr>
          <w:rFonts w:ascii="Arial" w:hAnsi="Arial" w:cs="Arial"/>
          <w:sz w:val="19"/>
          <w:szCs w:val="19"/>
        </w:rPr>
      </w:pPr>
      <w:r w:rsidRPr="00316F95">
        <w:rPr>
          <w:rFonts w:ascii="Arial" w:hAnsi="Arial" w:cs="Arial"/>
          <w:sz w:val="19"/>
          <w:szCs w:val="19"/>
        </w:rPr>
        <w:t>B</w:t>
      </w:r>
      <w:r w:rsidR="00F75841" w:rsidRPr="00316F95">
        <w:rPr>
          <w:rFonts w:ascii="Arial" w:hAnsi="Arial" w:cs="Arial"/>
          <w:sz w:val="19"/>
          <w:szCs w:val="19"/>
        </w:rPr>
        <w:t>efore considering whether Ni</w:t>
      </w:r>
      <w:r w:rsidR="00E54DFF" w:rsidRPr="00316F95">
        <w:rPr>
          <w:rFonts w:ascii="Arial" w:hAnsi="Arial" w:cs="Arial"/>
          <w:sz w:val="19"/>
          <w:szCs w:val="19"/>
        </w:rPr>
        <w:t xml:space="preserve">etzsche </w:t>
      </w:r>
      <w:r w:rsidR="00F324C9" w:rsidRPr="00316F95">
        <w:rPr>
          <w:rFonts w:ascii="Arial" w:hAnsi="Arial" w:cs="Arial"/>
          <w:sz w:val="19"/>
          <w:szCs w:val="19"/>
        </w:rPr>
        <w:t>can</w:t>
      </w:r>
      <w:r w:rsidR="00E54DFF" w:rsidRPr="00316F95">
        <w:rPr>
          <w:rFonts w:ascii="Arial" w:hAnsi="Arial" w:cs="Arial"/>
          <w:sz w:val="19"/>
          <w:szCs w:val="19"/>
        </w:rPr>
        <w:t xml:space="preserve"> be interpreted as an</w:t>
      </w:r>
      <w:r w:rsidR="00F75841" w:rsidRPr="00316F95">
        <w:rPr>
          <w:rFonts w:ascii="Arial" w:hAnsi="Arial" w:cs="Arial"/>
          <w:sz w:val="19"/>
          <w:szCs w:val="19"/>
        </w:rPr>
        <w:t xml:space="preserve"> anti-realist about taste it is worth bearing in mind</w:t>
      </w:r>
      <w:r w:rsidR="008C3124" w:rsidRPr="00316F95">
        <w:rPr>
          <w:rFonts w:ascii="Arial" w:hAnsi="Arial" w:cs="Arial"/>
          <w:sz w:val="19"/>
          <w:szCs w:val="19"/>
        </w:rPr>
        <w:t xml:space="preserve"> </w:t>
      </w:r>
      <w:r w:rsidR="00F75841" w:rsidRPr="00316F95">
        <w:rPr>
          <w:rFonts w:ascii="Arial" w:hAnsi="Arial" w:cs="Arial"/>
          <w:sz w:val="19"/>
          <w:szCs w:val="19"/>
        </w:rPr>
        <w:t>the scope of taste</w:t>
      </w:r>
      <w:r w:rsidR="008C3124" w:rsidRPr="00316F95">
        <w:rPr>
          <w:rFonts w:ascii="Arial" w:hAnsi="Arial" w:cs="Arial"/>
          <w:sz w:val="19"/>
          <w:szCs w:val="19"/>
        </w:rPr>
        <w:t xml:space="preserve"> for him</w:t>
      </w:r>
      <w:r w:rsidR="00F75841" w:rsidRPr="00316F95">
        <w:rPr>
          <w:rFonts w:ascii="Arial" w:hAnsi="Arial" w:cs="Arial"/>
          <w:sz w:val="19"/>
          <w:szCs w:val="19"/>
        </w:rPr>
        <w:t xml:space="preserve">. </w:t>
      </w:r>
      <w:r w:rsidR="00DE1231" w:rsidRPr="00316F95">
        <w:rPr>
          <w:rFonts w:ascii="Arial" w:hAnsi="Arial" w:cs="Arial"/>
          <w:sz w:val="19"/>
          <w:szCs w:val="19"/>
        </w:rPr>
        <w:t xml:space="preserve">It </w:t>
      </w:r>
      <w:r w:rsidR="00025344" w:rsidRPr="00316F95">
        <w:rPr>
          <w:rFonts w:ascii="Arial" w:hAnsi="Arial" w:cs="Arial"/>
          <w:sz w:val="19"/>
          <w:szCs w:val="19"/>
        </w:rPr>
        <w:t>is fair to say</w:t>
      </w:r>
      <w:r w:rsidR="00DE1231" w:rsidRPr="00316F95">
        <w:rPr>
          <w:rFonts w:ascii="Arial" w:hAnsi="Arial" w:cs="Arial"/>
          <w:sz w:val="19"/>
          <w:szCs w:val="19"/>
        </w:rPr>
        <w:t xml:space="preserve"> that the anti-realist </w:t>
      </w:r>
      <w:r w:rsidR="000F4C95" w:rsidRPr="00316F95">
        <w:rPr>
          <w:rFonts w:ascii="Arial" w:hAnsi="Arial" w:cs="Arial"/>
          <w:sz w:val="19"/>
          <w:szCs w:val="19"/>
        </w:rPr>
        <w:t>position</w:t>
      </w:r>
      <w:r w:rsidR="00C25595" w:rsidRPr="00316F95">
        <w:rPr>
          <w:rFonts w:ascii="Arial" w:hAnsi="Arial" w:cs="Arial"/>
          <w:sz w:val="19"/>
          <w:szCs w:val="19"/>
        </w:rPr>
        <w:t xml:space="preserve"> has</w:t>
      </w:r>
      <w:r w:rsidR="00BF721D" w:rsidRPr="00316F95">
        <w:rPr>
          <w:rFonts w:ascii="Arial" w:hAnsi="Arial" w:cs="Arial"/>
          <w:sz w:val="19"/>
          <w:szCs w:val="19"/>
        </w:rPr>
        <w:t xml:space="preserve"> seemed more </w:t>
      </w:r>
      <w:r w:rsidR="00F324C9" w:rsidRPr="00316F95">
        <w:rPr>
          <w:rFonts w:ascii="Arial" w:hAnsi="Arial" w:cs="Arial"/>
          <w:sz w:val="19"/>
          <w:szCs w:val="19"/>
        </w:rPr>
        <w:t>attractive</w:t>
      </w:r>
      <w:r w:rsidR="00DE1231" w:rsidRPr="00316F95">
        <w:rPr>
          <w:rFonts w:ascii="Arial" w:hAnsi="Arial" w:cs="Arial"/>
          <w:sz w:val="19"/>
          <w:szCs w:val="19"/>
        </w:rPr>
        <w:t xml:space="preserve"> in certain sub-fields of evaluative discourse</w:t>
      </w:r>
      <w:r w:rsidR="00025344" w:rsidRPr="00316F95">
        <w:rPr>
          <w:rFonts w:ascii="Arial" w:hAnsi="Arial" w:cs="Arial"/>
          <w:sz w:val="19"/>
          <w:szCs w:val="19"/>
        </w:rPr>
        <w:t xml:space="preserve"> than in others. For example,</w:t>
      </w:r>
      <w:r w:rsidR="00DE1231" w:rsidRPr="00316F95">
        <w:rPr>
          <w:rFonts w:ascii="Arial" w:hAnsi="Arial" w:cs="Arial"/>
          <w:sz w:val="19"/>
          <w:szCs w:val="19"/>
        </w:rPr>
        <w:t xml:space="preserve"> the anti-realist picture has</w:t>
      </w:r>
      <w:r w:rsidR="00B20E83" w:rsidRPr="00316F95">
        <w:rPr>
          <w:rFonts w:ascii="Arial" w:hAnsi="Arial" w:cs="Arial"/>
          <w:sz w:val="19"/>
          <w:szCs w:val="19"/>
        </w:rPr>
        <w:t xml:space="preserve"> often</w:t>
      </w:r>
      <w:r w:rsidR="00DE1231" w:rsidRPr="00316F95">
        <w:rPr>
          <w:rFonts w:ascii="Arial" w:hAnsi="Arial" w:cs="Arial"/>
          <w:sz w:val="19"/>
          <w:szCs w:val="19"/>
        </w:rPr>
        <w:t xml:space="preserve"> </w:t>
      </w:r>
      <w:r w:rsidR="00C25595" w:rsidRPr="00316F95">
        <w:rPr>
          <w:rFonts w:ascii="Arial" w:hAnsi="Arial" w:cs="Arial"/>
          <w:sz w:val="19"/>
          <w:szCs w:val="19"/>
        </w:rPr>
        <w:t>been</w:t>
      </w:r>
      <w:r w:rsidR="001F7816" w:rsidRPr="00316F95">
        <w:rPr>
          <w:rFonts w:ascii="Arial" w:hAnsi="Arial" w:cs="Arial"/>
          <w:sz w:val="19"/>
          <w:szCs w:val="19"/>
        </w:rPr>
        <w:t xml:space="preserve"> more</w:t>
      </w:r>
      <w:r w:rsidRPr="00316F95">
        <w:rPr>
          <w:rFonts w:ascii="Arial" w:hAnsi="Arial" w:cs="Arial"/>
          <w:sz w:val="19"/>
          <w:szCs w:val="19"/>
        </w:rPr>
        <w:t xml:space="preserve"> widely</w:t>
      </w:r>
      <w:r w:rsidR="001F7816" w:rsidRPr="00316F95">
        <w:rPr>
          <w:rFonts w:ascii="Arial" w:hAnsi="Arial" w:cs="Arial"/>
          <w:sz w:val="19"/>
          <w:szCs w:val="19"/>
        </w:rPr>
        <w:t xml:space="preserve"> accepted</w:t>
      </w:r>
      <w:r w:rsidRPr="00316F95">
        <w:rPr>
          <w:rFonts w:ascii="Arial" w:hAnsi="Arial" w:cs="Arial"/>
          <w:sz w:val="19"/>
          <w:szCs w:val="19"/>
        </w:rPr>
        <w:t xml:space="preserve"> </w:t>
      </w:r>
      <w:r w:rsidR="00DE1231" w:rsidRPr="00316F95">
        <w:rPr>
          <w:rFonts w:ascii="Arial" w:hAnsi="Arial" w:cs="Arial"/>
          <w:sz w:val="19"/>
          <w:szCs w:val="19"/>
        </w:rPr>
        <w:t>in aesthetics,</w:t>
      </w:r>
      <w:r w:rsidR="007D099D" w:rsidRPr="00316F95">
        <w:rPr>
          <w:rFonts w:ascii="Arial" w:hAnsi="Arial" w:cs="Arial"/>
          <w:sz w:val="19"/>
          <w:szCs w:val="19"/>
        </w:rPr>
        <w:t xml:space="preserve"> than </w:t>
      </w:r>
      <w:r w:rsidR="00DE1231" w:rsidRPr="00316F95">
        <w:rPr>
          <w:rFonts w:ascii="Arial" w:hAnsi="Arial" w:cs="Arial"/>
          <w:sz w:val="19"/>
          <w:szCs w:val="19"/>
        </w:rPr>
        <w:t>ethics.</w:t>
      </w:r>
      <w:r w:rsidR="0075128E" w:rsidRPr="00316F95">
        <w:rPr>
          <w:rStyle w:val="FootnoteReference"/>
          <w:rFonts w:ascii="Arial" w:hAnsi="Arial" w:cs="Arial"/>
          <w:sz w:val="19"/>
          <w:szCs w:val="19"/>
        </w:rPr>
        <w:footnoteReference w:id="13"/>
      </w:r>
      <w:r w:rsidR="00DE1231" w:rsidRPr="00316F95">
        <w:rPr>
          <w:rFonts w:ascii="Arial" w:hAnsi="Arial" w:cs="Arial"/>
          <w:sz w:val="19"/>
          <w:szCs w:val="19"/>
        </w:rPr>
        <w:t xml:space="preserve"> </w:t>
      </w:r>
      <w:r w:rsidR="008C3124" w:rsidRPr="00316F95">
        <w:rPr>
          <w:rFonts w:ascii="Arial" w:hAnsi="Arial" w:cs="Arial"/>
          <w:sz w:val="19"/>
          <w:szCs w:val="19"/>
        </w:rPr>
        <w:t>Yet,</w:t>
      </w:r>
      <w:r w:rsidR="000F4C95" w:rsidRPr="00316F95">
        <w:rPr>
          <w:rFonts w:ascii="Arial" w:hAnsi="Arial" w:cs="Arial"/>
          <w:sz w:val="19"/>
          <w:szCs w:val="19"/>
        </w:rPr>
        <w:t xml:space="preserve"> part of</w:t>
      </w:r>
      <w:r w:rsidR="008C3124" w:rsidRPr="00316F95">
        <w:rPr>
          <w:rFonts w:ascii="Arial" w:hAnsi="Arial" w:cs="Arial"/>
          <w:sz w:val="19"/>
          <w:szCs w:val="19"/>
        </w:rPr>
        <w:t xml:space="preserve"> t</w:t>
      </w:r>
      <w:r w:rsidR="00DE1231" w:rsidRPr="00316F95">
        <w:rPr>
          <w:rFonts w:ascii="Arial" w:hAnsi="Arial" w:cs="Arial"/>
          <w:sz w:val="19"/>
          <w:szCs w:val="19"/>
        </w:rPr>
        <w:t xml:space="preserve">he distinctiveness of Nietzsche’s use of </w:t>
      </w:r>
      <w:r w:rsidR="00A20963" w:rsidRPr="00316F95">
        <w:rPr>
          <w:rFonts w:ascii="Arial" w:hAnsi="Arial" w:cs="Arial"/>
          <w:sz w:val="19"/>
          <w:szCs w:val="19"/>
        </w:rPr>
        <w:t>the term</w:t>
      </w:r>
      <w:r w:rsidR="00F324C9" w:rsidRPr="00316F95">
        <w:rPr>
          <w:rFonts w:ascii="Arial" w:hAnsi="Arial" w:cs="Arial"/>
          <w:sz w:val="19"/>
          <w:szCs w:val="19"/>
        </w:rPr>
        <w:t xml:space="preserve"> taste</w:t>
      </w:r>
      <w:r w:rsidR="00A20963" w:rsidRPr="00316F95">
        <w:rPr>
          <w:rFonts w:ascii="Arial" w:hAnsi="Arial" w:cs="Arial"/>
          <w:sz w:val="19"/>
          <w:szCs w:val="19"/>
        </w:rPr>
        <w:t xml:space="preserve"> </w:t>
      </w:r>
      <w:r w:rsidR="00DE1231" w:rsidRPr="00316F95">
        <w:rPr>
          <w:rFonts w:ascii="Arial" w:hAnsi="Arial" w:cs="Arial"/>
          <w:sz w:val="19"/>
          <w:szCs w:val="19"/>
        </w:rPr>
        <w:t>is that it is</w:t>
      </w:r>
      <w:r w:rsidR="00DE1231" w:rsidRPr="00316F95">
        <w:rPr>
          <w:rFonts w:ascii="Arial" w:hAnsi="Arial" w:cs="Arial"/>
          <w:i/>
          <w:sz w:val="19"/>
          <w:szCs w:val="19"/>
        </w:rPr>
        <w:t xml:space="preserve"> </w:t>
      </w:r>
      <w:r w:rsidR="00DE1231" w:rsidRPr="00316F95">
        <w:rPr>
          <w:rFonts w:ascii="Arial" w:hAnsi="Arial" w:cs="Arial"/>
          <w:sz w:val="19"/>
          <w:szCs w:val="19"/>
        </w:rPr>
        <w:t>not, or at least not obviously, local in this sense, but rather is</w:t>
      </w:r>
      <w:r w:rsidR="00E54DFF" w:rsidRPr="00316F95">
        <w:rPr>
          <w:rFonts w:ascii="Arial" w:hAnsi="Arial" w:cs="Arial"/>
          <w:sz w:val="19"/>
          <w:szCs w:val="19"/>
        </w:rPr>
        <w:t xml:space="preserve"> </w:t>
      </w:r>
      <w:r w:rsidR="00DE1231" w:rsidRPr="00316F95">
        <w:rPr>
          <w:rFonts w:ascii="Arial" w:hAnsi="Arial" w:cs="Arial"/>
          <w:sz w:val="19"/>
          <w:szCs w:val="19"/>
        </w:rPr>
        <w:t xml:space="preserve">applied to the evaluative </w:t>
      </w:r>
      <w:r w:rsidR="000F4C95" w:rsidRPr="00316F95">
        <w:rPr>
          <w:rFonts w:ascii="Arial" w:hAnsi="Arial" w:cs="Arial"/>
          <w:sz w:val="19"/>
          <w:szCs w:val="19"/>
        </w:rPr>
        <w:t>domain</w:t>
      </w:r>
      <w:r w:rsidR="00313BE9" w:rsidRPr="00316F95">
        <w:rPr>
          <w:rFonts w:ascii="Arial" w:hAnsi="Arial" w:cs="Arial"/>
          <w:sz w:val="19"/>
          <w:szCs w:val="19"/>
        </w:rPr>
        <w:t xml:space="preserve"> in general</w:t>
      </w:r>
      <w:r w:rsidR="00DE1231" w:rsidRPr="00316F95">
        <w:rPr>
          <w:rFonts w:ascii="Arial" w:hAnsi="Arial" w:cs="Arial"/>
          <w:sz w:val="19"/>
          <w:szCs w:val="19"/>
        </w:rPr>
        <w:t xml:space="preserve">. </w:t>
      </w:r>
      <w:r w:rsidR="00830537" w:rsidRPr="00316F95">
        <w:rPr>
          <w:rFonts w:ascii="Arial" w:hAnsi="Arial" w:cs="Arial"/>
          <w:sz w:val="19"/>
          <w:szCs w:val="19"/>
        </w:rPr>
        <w:t>More specifically</w:t>
      </w:r>
      <w:r w:rsidR="00D520DA" w:rsidRPr="00316F95">
        <w:rPr>
          <w:rFonts w:ascii="Arial" w:hAnsi="Arial" w:cs="Arial"/>
          <w:sz w:val="19"/>
          <w:szCs w:val="19"/>
        </w:rPr>
        <w:t xml:space="preserve">, </w:t>
      </w:r>
      <w:r w:rsidR="0038712D" w:rsidRPr="00316F95">
        <w:rPr>
          <w:rFonts w:ascii="Arial" w:hAnsi="Arial" w:cs="Arial"/>
          <w:sz w:val="19"/>
          <w:szCs w:val="19"/>
        </w:rPr>
        <w:t>the</w:t>
      </w:r>
      <w:r w:rsidR="00DE1231" w:rsidRPr="00316F95">
        <w:rPr>
          <w:rFonts w:ascii="Arial" w:hAnsi="Arial" w:cs="Arial"/>
          <w:sz w:val="19"/>
          <w:szCs w:val="19"/>
        </w:rPr>
        <w:t xml:space="preserve"> objects of</w:t>
      </w:r>
      <w:r w:rsidR="000B3B46" w:rsidRPr="00316F95">
        <w:rPr>
          <w:rFonts w:ascii="Arial" w:hAnsi="Arial" w:cs="Arial"/>
          <w:sz w:val="19"/>
          <w:szCs w:val="19"/>
        </w:rPr>
        <w:t xml:space="preserve"> </w:t>
      </w:r>
      <w:r w:rsidR="00DE1231" w:rsidRPr="00316F95">
        <w:rPr>
          <w:rFonts w:ascii="Arial" w:hAnsi="Arial" w:cs="Arial"/>
          <w:sz w:val="19"/>
          <w:szCs w:val="19"/>
        </w:rPr>
        <w:t>taste</w:t>
      </w:r>
      <w:r w:rsidR="00D520DA" w:rsidRPr="00316F95">
        <w:rPr>
          <w:rFonts w:ascii="Arial" w:hAnsi="Arial" w:cs="Arial"/>
          <w:sz w:val="19"/>
          <w:szCs w:val="19"/>
        </w:rPr>
        <w:t>,</w:t>
      </w:r>
      <w:r w:rsidR="00DE1231" w:rsidRPr="00316F95">
        <w:rPr>
          <w:rFonts w:ascii="Arial" w:hAnsi="Arial" w:cs="Arial"/>
          <w:sz w:val="19"/>
          <w:szCs w:val="19"/>
        </w:rPr>
        <w:t xml:space="preserve"> </w:t>
      </w:r>
      <w:r w:rsidR="007D099D" w:rsidRPr="00316F95">
        <w:rPr>
          <w:rFonts w:ascii="Arial" w:hAnsi="Arial" w:cs="Arial"/>
          <w:sz w:val="19"/>
          <w:szCs w:val="19"/>
        </w:rPr>
        <w:t xml:space="preserve">whether </w:t>
      </w:r>
      <w:r w:rsidR="000F4C95" w:rsidRPr="00316F95">
        <w:rPr>
          <w:rFonts w:ascii="Arial" w:hAnsi="Arial" w:cs="Arial"/>
          <w:sz w:val="19"/>
          <w:szCs w:val="19"/>
        </w:rPr>
        <w:t>of</w:t>
      </w:r>
      <w:r w:rsidR="005E2C52" w:rsidRPr="00316F95">
        <w:rPr>
          <w:rFonts w:ascii="Arial" w:hAnsi="Arial" w:cs="Arial"/>
          <w:sz w:val="19"/>
          <w:szCs w:val="19"/>
        </w:rPr>
        <w:t xml:space="preserve"> Nietzsche’s</w:t>
      </w:r>
      <w:r w:rsidR="007D099D" w:rsidRPr="00316F95">
        <w:rPr>
          <w:rFonts w:ascii="Arial" w:hAnsi="Arial" w:cs="Arial"/>
          <w:sz w:val="19"/>
          <w:szCs w:val="19"/>
        </w:rPr>
        <w:t xml:space="preserve"> own or</w:t>
      </w:r>
      <w:r w:rsidR="00DE1231" w:rsidRPr="00316F95">
        <w:rPr>
          <w:rFonts w:ascii="Arial" w:hAnsi="Arial" w:cs="Arial"/>
          <w:sz w:val="19"/>
          <w:szCs w:val="19"/>
        </w:rPr>
        <w:t xml:space="preserve"> those </w:t>
      </w:r>
      <w:r w:rsidR="00E54DFF" w:rsidRPr="00316F95">
        <w:rPr>
          <w:rFonts w:ascii="Arial" w:hAnsi="Arial" w:cs="Arial"/>
          <w:sz w:val="19"/>
          <w:szCs w:val="19"/>
        </w:rPr>
        <w:t xml:space="preserve">he is </w:t>
      </w:r>
      <w:r w:rsidR="00DE1231" w:rsidRPr="00316F95">
        <w:rPr>
          <w:rFonts w:ascii="Arial" w:hAnsi="Arial" w:cs="Arial"/>
          <w:sz w:val="19"/>
          <w:szCs w:val="19"/>
        </w:rPr>
        <w:t>cri</w:t>
      </w:r>
      <w:r w:rsidR="000B3B46" w:rsidRPr="00316F95">
        <w:rPr>
          <w:rFonts w:ascii="Arial" w:hAnsi="Arial" w:cs="Arial"/>
          <w:sz w:val="19"/>
          <w:szCs w:val="19"/>
        </w:rPr>
        <w:t xml:space="preserve">ticizing, </w:t>
      </w:r>
      <w:r w:rsidR="00EF3AEE" w:rsidRPr="00316F95">
        <w:rPr>
          <w:rFonts w:ascii="Arial" w:hAnsi="Arial" w:cs="Arial"/>
          <w:sz w:val="19"/>
          <w:szCs w:val="19"/>
        </w:rPr>
        <w:t>characteristically</w:t>
      </w:r>
      <w:r w:rsidR="000B3B46" w:rsidRPr="00316F95">
        <w:rPr>
          <w:rFonts w:ascii="Arial" w:hAnsi="Arial" w:cs="Arial"/>
          <w:sz w:val="19"/>
          <w:szCs w:val="19"/>
        </w:rPr>
        <w:t xml:space="preserve"> have</w:t>
      </w:r>
      <w:r w:rsidR="00DE1231" w:rsidRPr="00316F95">
        <w:rPr>
          <w:rFonts w:ascii="Arial" w:hAnsi="Arial" w:cs="Arial"/>
          <w:sz w:val="19"/>
          <w:szCs w:val="19"/>
        </w:rPr>
        <w:t xml:space="preserve"> </w:t>
      </w:r>
      <w:r w:rsidR="00C44519" w:rsidRPr="00316F95">
        <w:rPr>
          <w:rFonts w:ascii="Arial" w:hAnsi="Arial" w:cs="Arial"/>
          <w:sz w:val="19"/>
          <w:szCs w:val="19"/>
        </w:rPr>
        <w:t>a</w:t>
      </w:r>
      <w:r w:rsidR="00F324C9" w:rsidRPr="00316F95">
        <w:rPr>
          <w:rFonts w:ascii="Arial" w:hAnsi="Arial" w:cs="Arial"/>
          <w:sz w:val="19"/>
          <w:szCs w:val="19"/>
        </w:rPr>
        <w:t xml:space="preserve"> broad</w:t>
      </w:r>
      <w:r w:rsidR="00EF3AEE" w:rsidRPr="00316F95">
        <w:rPr>
          <w:rFonts w:ascii="Arial" w:hAnsi="Arial" w:cs="Arial"/>
          <w:sz w:val="19"/>
          <w:szCs w:val="19"/>
        </w:rPr>
        <w:t xml:space="preserve"> </w:t>
      </w:r>
      <w:r w:rsidR="00DE1231" w:rsidRPr="00316F95">
        <w:rPr>
          <w:rFonts w:ascii="Arial" w:hAnsi="Arial" w:cs="Arial"/>
          <w:sz w:val="19"/>
          <w:szCs w:val="19"/>
        </w:rPr>
        <w:t>ethical significance</w:t>
      </w:r>
      <w:r w:rsidR="000B3B46" w:rsidRPr="00316F95">
        <w:rPr>
          <w:rFonts w:ascii="Arial" w:hAnsi="Arial" w:cs="Arial"/>
          <w:sz w:val="19"/>
          <w:szCs w:val="19"/>
        </w:rPr>
        <w:t>,</w:t>
      </w:r>
      <w:r w:rsidR="00DE1231" w:rsidRPr="00316F95">
        <w:rPr>
          <w:rFonts w:ascii="Arial" w:hAnsi="Arial" w:cs="Arial"/>
          <w:sz w:val="19"/>
          <w:szCs w:val="19"/>
        </w:rPr>
        <w:t xml:space="preserve"> </w:t>
      </w:r>
      <w:r w:rsidR="000F4C95" w:rsidRPr="00316F95">
        <w:rPr>
          <w:rFonts w:ascii="Arial" w:hAnsi="Arial" w:cs="Arial"/>
          <w:sz w:val="19"/>
          <w:szCs w:val="19"/>
        </w:rPr>
        <w:t>insofar as</w:t>
      </w:r>
      <w:r w:rsidR="008C3124" w:rsidRPr="00316F95">
        <w:rPr>
          <w:rFonts w:ascii="Arial" w:hAnsi="Arial" w:cs="Arial"/>
          <w:sz w:val="19"/>
          <w:szCs w:val="19"/>
        </w:rPr>
        <w:t xml:space="preserve"> more</w:t>
      </w:r>
      <w:r w:rsidR="000B3B46" w:rsidRPr="00316F95">
        <w:rPr>
          <w:rFonts w:ascii="Arial" w:hAnsi="Arial" w:cs="Arial"/>
          <w:sz w:val="19"/>
          <w:szCs w:val="19"/>
        </w:rPr>
        <w:t xml:space="preserve"> often</w:t>
      </w:r>
      <w:r w:rsidR="008C3124" w:rsidRPr="00316F95">
        <w:rPr>
          <w:rFonts w:ascii="Arial" w:hAnsi="Arial" w:cs="Arial"/>
          <w:sz w:val="19"/>
          <w:szCs w:val="19"/>
        </w:rPr>
        <w:t xml:space="preserve"> than not</w:t>
      </w:r>
      <w:r w:rsidR="000F4C95" w:rsidRPr="00316F95">
        <w:rPr>
          <w:rFonts w:ascii="Arial" w:hAnsi="Arial" w:cs="Arial"/>
          <w:sz w:val="19"/>
          <w:szCs w:val="19"/>
        </w:rPr>
        <w:t xml:space="preserve"> </w:t>
      </w:r>
      <w:r w:rsidR="00C44519" w:rsidRPr="00316F95">
        <w:rPr>
          <w:rFonts w:ascii="Arial" w:hAnsi="Arial" w:cs="Arial"/>
          <w:sz w:val="19"/>
          <w:szCs w:val="19"/>
        </w:rPr>
        <w:t xml:space="preserve">they </w:t>
      </w:r>
      <w:r w:rsidR="000F4C95" w:rsidRPr="00316F95">
        <w:rPr>
          <w:rFonts w:ascii="Arial" w:hAnsi="Arial" w:cs="Arial"/>
          <w:sz w:val="19"/>
          <w:szCs w:val="19"/>
        </w:rPr>
        <w:t>concern</w:t>
      </w:r>
      <w:r w:rsidR="002A4DCA" w:rsidRPr="00316F95">
        <w:rPr>
          <w:rFonts w:ascii="Arial" w:hAnsi="Arial" w:cs="Arial"/>
          <w:sz w:val="19"/>
          <w:szCs w:val="19"/>
        </w:rPr>
        <w:t xml:space="preserve"> people’s</w:t>
      </w:r>
      <w:r w:rsidRPr="00316F95">
        <w:rPr>
          <w:rFonts w:ascii="Arial" w:hAnsi="Arial" w:cs="Arial"/>
          <w:sz w:val="19"/>
          <w:szCs w:val="19"/>
        </w:rPr>
        <w:t xml:space="preserve"> </w:t>
      </w:r>
      <w:r w:rsidR="000F4C95" w:rsidRPr="00316F95">
        <w:rPr>
          <w:rFonts w:ascii="Arial" w:hAnsi="Arial" w:cs="Arial"/>
          <w:sz w:val="19"/>
          <w:szCs w:val="19"/>
        </w:rPr>
        <w:t>features,</w:t>
      </w:r>
      <w:r w:rsidRPr="00316F95">
        <w:rPr>
          <w:rFonts w:ascii="Arial" w:hAnsi="Arial" w:cs="Arial"/>
          <w:sz w:val="19"/>
          <w:szCs w:val="19"/>
        </w:rPr>
        <w:t xml:space="preserve"> dispositions</w:t>
      </w:r>
      <w:r w:rsidR="00DE1231" w:rsidRPr="00316F95">
        <w:rPr>
          <w:rFonts w:ascii="Arial" w:hAnsi="Arial" w:cs="Arial"/>
          <w:sz w:val="19"/>
          <w:szCs w:val="19"/>
        </w:rPr>
        <w:t xml:space="preserve">, </w:t>
      </w:r>
      <w:r w:rsidR="000F4C95" w:rsidRPr="00316F95">
        <w:rPr>
          <w:rFonts w:ascii="Arial" w:hAnsi="Arial" w:cs="Arial"/>
          <w:sz w:val="19"/>
          <w:szCs w:val="19"/>
        </w:rPr>
        <w:t>and</w:t>
      </w:r>
      <w:r w:rsidR="00C24247" w:rsidRPr="00316F95">
        <w:rPr>
          <w:rFonts w:ascii="Arial" w:hAnsi="Arial" w:cs="Arial"/>
          <w:sz w:val="19"/>
          <w:szCs w:val="19"/>
        </w:rPr>
        <w:t xml:space="preserve"> </w:t>
      </w:r>
      <w:r w:rsidR="00830537" w:rsidRPr="00316F95">
        <w:rPr>
          <w:rFonts w:ascii="Arial" w:hAnsi="Arial" w:cs="Arial"/>
          <w:sz w:val="19"/>
          <w:szCs w:val="19"/>
        </w:rPr>
        <w:t>evaluative attitudes</w:t>
      </w:r>
      <w:r w:rsidR="00DE1231" w:rsidRPr="00316F95">
        <w:rPr>
          <w:rFonts w:ascii="Arial" w:hAnsi="Arial" w:cs="Arial"/>
          <w:sz w:val="19"/>
          <w:szCs w:val="19"/>
        </w:rPr>
        <w:t>.</w:t>
      </w:r>
      <w:r w:rsidR="001F7816" w:rsidRPr="00316F95">
        <w:rPr>
          <w:rStyle w:val="FootnoteReference"/>
          <w:rFonts w:ascii="Arial" w:hAnsi="Arial" w:cs="Arial"/>
          <w:sz w:val="19"/>
          <w:szCs w:val="19"/>
        </w:rPr>
        <w:footnoteReference w:id="14"/>
      </w:r>
      <w:r w:rsidR="00D927EA" w:rsidRPr="00316F95">
        <w:rPr>
          <w:rFonts w:ascii="Arial" w:hAnsi="Arial" w:cs="Arial"/>
          <w:sz w:val="19"/>
          <w:szCs w:val="19"/>
        </w:rPr>
        <w:t xml:space="preserve"> So,</w:t>
      </w:r>
      <w:r w:rsidR="000B3B46" w:rsidRPr="00316F95">
        <w:rPr>
          <w:rFonts w:ascii="Arial" w:hAnsi="Arial" w:cs="Arial"/>
          <w:sz w:val="19"/>
          <w:szCs w:val="19"/>
        </w:rPr>
        <w:t xml:space="preserve"> </w:t>
      </w:r>
      <w:r w:rsidR="00D927EA" w:rsidRPr="00316F95">
        <w:rPr>
          <w:rFonts w:ascii="Arial" w:hAnsi="Arial" w:cs="Arial"/>
          <w:sz w:val="19"/>
          <w:szCs w:val="19"/>
        </w:rPr>
        <w:t>i</w:t>
      </w:r>
      <w:r w:rsidR="000B3B46" w:rsidRPr="00316F95">
        <w:rPr>
          <w:rFonts w:ascii="Arial" w:hAnsi="Arial" w:cs="Arial"/>
          <w:sz w:val="19"/>
          <w:szCs w:val="19"/>
        </w:rPr>
        <w:t xml:space="preserve">f it </w:t>
      </w:r>
      <w:r w:rsidR="00C36D26" w:rsidRPr="00316F95">
        <w:rPr>
          <w:rFonts w:ascii="Arial" w:hAnsi="Arial" w:cs="Arial"/>
          <w:sz w:val="19"/>
          <w:szCs w:val="19"/>
        </w:rPr>
        <w:t>is the case</w:t>
      </w:r>
      <w:r w:rsidR="000B3B46" w:rsidRPr="00316F95">
        <w:rPr>
          <w:rFonts w:ascii="Arial" w:hAnsi="Arial" w:cs="Arial"/>
          <w:sz w:val="19"/>
          <w:szCs w:val="19"/>
        </w:rPr>
        <w:t xml:space="preserve"> that Nietzsche is an anti-realist about taste</w:t>
      </w:r>
      <w:r w:rsidR="007D099D" w:rsidRPr="00316F95">
        <w:rPr>
          <w:rFonts w:ascii="Arial" w:hAnsi="Arial" w:cs="Arial"/>
          <w:sz w:val="19"/>
          <w:szCs w:val="19"/>
        </w:rPr>
        <w:t xml:space="preserve"> then</w:t>
      </w:r>
      <w:r w:rsidR="000B3B46" w:rsidRPr="00316F95">
        <w:rPr>
          <w:rFonts w:ascii="Arial" w:hAnsi="Arial" w:cs="Arial"/>
          <w:sz w:val="19"/>
          <w:szCs w:val="19"/>
        </w:rPr>
        <w:t xml:space="preserve"> he is likely an anti-realist about </w:t>
      </w:r>
      <w:r w:rsidR="00AE4443" w:rsidRPr="00316F95">
        <w:rPr>
          <w:rFonts w:ascii="Arial" w:hAnsi="Arial" w:cs="Arial"/>
          <w:sz w:val="19"/>
          <w:szCs w:val="19"/>
        </w:rPr>
        <w:t>most</w:t>
      </w:r>
      <w:r w:rsidR="0075128E" w:rsidRPr="00316F95">
        <w:rPr>
          <w:rFonts w:ascii="Arial" w:hAnsi="Arial" w:cs="Arial"/>
          <w:sz w:val="19"/>
          <w:szCs w:val="19"/>
        </w:rPr>
        <w:t xml:space="preserve"> evaluative mat</w:t>
      </w:r>
      <w:r w:rsidR="001E3A1E" w:rsidRPr="00316F95">
        <w:rPr>
          <w:rFonts w:ascii="Arial" w:hAnsi="Arial" w:cs="Arial"/>
          <w:sz w:val="19"/>
          <w:szCs w:val="19"/>
        </w:rPr>
        <w:t>ters that concern him</w:t>
      </w:r>
      <w:r w:rsidR="00D927EA" w:rsidRPr="00316F95">
        <w:rPr>
          <w:rFonts w:ascii="Arial" w:hAnsi="Arial" w:cs="Arial"/>
          <w:sz w:val="19"/>
          <w:szCs w:val="19"/>
        </w:rPr>
        <w:t>,</w:t>
      </w:r>
      <w:r w:rsidR="0075128E" w:rsidRPr="00316F95">
        <w:rPr>
          <w:rFonts w:ascii="Arial" w:hAnsi="Arial" w:cs="Arial"/>
          <w:sz w:val="19"/>
          <w:szCs w:val="19"/>
        </w:rPr>
        <w:t xml:space="preserve"> </w:t>
      </w:r>
      <w:r w:rsidR="000B2292" w:rsidRPr="00316F95">
        <w:rPr>
          <w:rFonts w:ascii="Arial" w:hAnsi="Arial" w:cs="Arial"/>
          <w:sz w:val="19"/>
          <w:szCs w:val="19"/>
        </w:rPr>
        <w:t>including ethics</w:t>
      </w:r>
      <w:r w:rsidR="00830537" w:rsidRPr="00316F95">
        <w:rPr>
          <w:rFonts w:ascii="Arial" w:hAnsi="Arial" w:cs="Arial"/>
          <w:sz w:val="19"/>
          <w:szCs w:val="19"/>
        </w:rPr>
        <w:t xml:space="preserve"> </w:t>
      </w:r>
      <w:r w:rsidR="000B2292" w:rsidRPr="00316F95">
        <w:rPr>
          <w:rFonts w:ascii="Arial" w:hAnsi="Arial" w:cs="Arial"/>
          <w:sz w:val="19"/>
          <w:szCs w:val="19"/>
        </w:rPr>
        <w:t>(</w:t>
      </w:r>
      <w:r w:rsidR="00830537" w:rsidRPr="00316F95">
        <w:rPr>
          <w:rFonts w:ascii="Arial" w:hAnsi="Arial" w:cs="Arial"/>
          <w:sz w:val="19"/>
          <w:szCs w:val="19"/>
        </w:rPr>
        <w:t>broadly construed</w:t>
      </w:r>
      <w:r w:rsidR="001E3A1E" w:rsidRPr="00316F95">
        <w:rPr>
          <w:rFonts w:ascii="Arial" w:hAnsi="Arial" w:cs="Arial"/>
          <w:sz w:val="19"/>
          <w:szCs w:val="19"/>
        </w:rPr>
        <w:t>)</w:t>
      </w:r>
      <w:r w:rsidR="0075128E" w:rsidRPr="00316F95">
        <w:rPr>
          <w:rFonts w:ascii="Arial" w:hAnsi="Arial" w:cs="Arial"/>
          <w:sz w:val="19"/>
          <w:szCs w:val="19"/>
        </w:rPr>
        <w:t>,</w:t>
      </w:r>
      <w:r w:rsidR="00350AA1" w:rsidRPr="00316F95">
        <w:rPr>
          <w:rFonts w:ascii="Arial" w:hAnsi="Arial" w:cs="Arial"/>
          <w:sz w:val="19"/>
          <w:szCs w:val="19"/>
        </w:rPr>
        <w:t xml:space="preserve"> </w:t>
      </w:r>
      <w:r w:rsidR="000B3B46" w:rsidRPr="00316F95">
        <w:rPr>
          <w:rFonts w:ascii="Arial" w:hAnsi="Arial" w:cs="Arial"/>
          <w:sz w:val="19"/>
          <w:szCs w:val="19"/>
        </w:rPr>
        <w:t>and that would be a significant co</w:t>
      </w:r>
      <w:r w:rsidR="00B11802" w:rsidRPr="00316F95">
        <w:rPr>
          <w:rFonts w:ascii="Arial" w:hAnsi="Arial" w:cs="Arial"/>
          <w:sz w:val="19"/>
          <w:szCs w:val="19"/>
        </w:rPr>
        <w:t xml:space="preserve">nclusion. It would </w:t>
      </w:r>
      <w:r w:rsidR="00F324C9" w:rsidRPr="00316F95">
        <w:rPr>
          <w:rFonts w:ascii="Arial" w:hAnsi="Arial" w:cs="Arial"/>
          <w:sz w:val="19"/>
          <w:szCs w:val="19"/>
        </w:rPr>
        <w:t>strongly motivate</w:t>
      </w:r>
      <w:r w:rsidR="00B11802" w:rsidRPr="00316F95">
        <w:rPr>
          <w:rFonts w:ascii="Arial" w:hAnsi="Arial" w:cs="Arial"/>
          <w:sz w:val="19"/>
          <w:szCs w:val="19"/>
        </w:rPr>
        <w:t xml:space="preserve"> </w:t>
      </w:r>
      <w:r w:rsidR="000B3B46" w:rsidRPr="00316F95">
        <w:rPr>
          <w:rFonts w:ascii="Arial" w:hAnsi="Arial" w:cs="Arial"/>
          <w:sz w:val="19"/>
          <w:szCs w:val="19"/>
        </w:rPr>
        <w:t xml:space="preserve">Leiter’s </w:t>
      </w:r>
      <w:r w:rsidR="00C25595" w:rsidRPr="00316F95">
        <w:rPr>
          <w:rFonts w:ascii="Arial" w:hAnsi="Arial" w:cs="Arial"/>
          <w:sz w:val="19"/>
          <w:szCs w:val="19"/>
        </w:rPr>
        <w:t xml:space="preserve">interpretation </w:t>
      </w:r>
      <w:r w:rsidR="007D099D" w:rsidRPr="00316F95">
        <w:rPr>
          <w:rFonts w:ascii="Arial" w:hAnsi="Arial" w:cs="Arial"/>
          <w:sz w:val="19"/>
          <w:szCs w:val="19"/>
        </w:rPr>
        <w:t xml:space="preserve">in the sense that we could move </w:t>
      </w:r>
      <w:r w:rsidR="00830537" w:rsidRPr="00316F95">
        <w:rPr>
          <w:rFonts w:ascii="Arial" w:hAnsi="Arial" w:cs="Arial"/>
          <w:sz w:val="19"/>
          <w:szCs w:val="19"/>
        </w:rPr>
        <w:t>from the claim that Nietzsche ‘</w:t>
      </w:r>
      <w:r w:rsidR="007D099D" w:rsidRPr="00316F95">
        <w:rPr>
          <w:rFonts w:ascii="Arial" w:hAnsi="Arial" w:cs="Arial"/>
          <w:sz w:val="19"/>
          <w:szCs w:val="19"/>
        </w:rPr>
        <w:t xml:space="preserve">tends to equate evaluative </w:t>
      </w:r>
      <w:r w:rsidR="00E54DFF" w:rsidRPr="00316F95">
        <w:rPr>
          <w:rFonts w:ascii="Arial" w:hAnsi="Arial" w:cs="Arial"/>
          <w:sz w:val="19"/>
          <w:szCs w:val="19"/>
        </w:rPr>
        <w:t>questions with matters of taste</w:t>
      </w:r>
      <w:r w:rsidR="001E3A1E" w:rsidRPr="00316F95">
        <w:rPr>
          <w:rFonts w:ascii="Arial" w:hAnsi="Arial" w:cs="Arial"/>
          <w:sz w:val="19"/>
          <w:szCs w:val="19"/>
        </w:rPr>
        <w:t>’</w:t>
      </w:r>
      <w:r w:rsidR="007D099D" w:rsidRPr="00316F95">
        <w:rPr>
          <w:rFonts w:ascii="Arial" w:hAnsi="Arial" w:cs="Arial"/>
          <w:sz w:val="19"/>
          <w:szCs w:val="19"/>
        </w:rPr>
        <w:t>, to the conclusion that he does not ‘in fact, believe his evaluative perspective [his taste</w:t>
      </w:r>
      <w:r w:rsidR="006E4A7E" w:rsidRPr="00316F95">
        <w:rPr>
          <w:rFonts w:ascii="Arial" w:hAnsi="Arial" w:cs="Arial"/>
          <w:sz w:val="19"/>
          <w:szCs w:val="19"/>
        </w:rPr>
        <w:t>, or indeed any other</w:t>
      </w:r>
      <w:r w:rsidR="007D099D" w:rsidRPr="00316F95">
        <w:rPr>
          <w:rFonts w:ascii="Arial" w:hAnsi="Arial" w:cs="Arial"/>
          <w:sz w:val="19"/>
          <w:szCs w:val="19"/>
        </w:rPr>
        <w:t>] is privileged along any epistemic dimension’.</w:t>
      </w:r>
      <w:r w:rsidR="007D099D" w:rsidRPr="00316F95">
        <w:rPr>
          <w:rStyle w:val="FootnoteReference"/>
          <w:rFonts w:ascii="Arial" w:hAnsi="Arial" w:cs="Arial"/>
          <w:sz w:val="19"/>
          <w:szCs w:val="19"/>
        </w:rPr>
        <w:footnoteReference w:id="15"/>
      </w:r>
      <w:r w:rsidR="007D099D" w:rsidRPr="00316F95">
        <w:rPr>
          <w:rFonts w:ascii="Arial" w:hAnsi="Arial" w:cs="Arial"/>
          <w:sz w:val="19"/>
          <w:szCs w:val="19"/>
        </w:rPr>
        <w:t xml:space="preserve"> </w:t>
      </w:r>
    </w:p>
    <w:p w14:paraId="672B9AA7" w14:textId="77777777" w:rsidR="005E373B" w:rsidRPr="00316F95" w:rsidRDefault="000B3B46" w:rsidP="00FB071B">
      <w:pPr>
        <w:spacing w:line="480" w:lineRule="auto"/>
        <w:ind w:firstLine="284"/>
        <w:jc w:val="both"/>
        <w:rPr>
          <w:rFonts w:ascii="Arial" w:hAnsi="Arial" w:cs="Arial"/>
          <w:sz w:val="19"/>
          <w:szCs w:val="19"/>
        </w:rPr>
      </w:pPr>
      <w:r w:rsidRPr="00316F95">
        <w:rPr>
          <w:rFonts w:ascii="Arial" w:hAnsi="Arial" w:cs="Arial"/>
          <w:sz w:val="19"/>
          <w:szCs w:val="19"/>
        </w:rPr>
        <w:t xml:space="preserve"> </w:t>
      </w:r>
      <w:r w:rsidR="00BA2F94" w:rsidRPr="00316F95">
        <w:rPr>
          <w:rFonts w:ascii="Arial" w:hAnsi="Arial" w:cs="Arial"/>
          <w:sz w:val="19"/>
          <w:szCs w:val="19"/>
        </w:rPr>
        <w:t>So what textual evidence is there that Nietzsche is an anti-realist ab</w:t>
      </w:r>
      <w:r w:rsidR="005E2C52" w:rsidRPr="00316F95">
        <w:rPr>
          <w:rFonts w:ascii="Arial" w:hAnsi="Arial" w:cs="Arial"/>
          <w:sz w:val="19"/>
          <w:szCs w:val="19"/>
        </w:rPr>
        <w:t xml:space="preserve">out taste? Two passages from </w:t>
      </w:r>
      <w:r w:rsidR="005E2C52" w:rsidRPr="00316F95">
        <w:rPr>
          <w:rFonts w:ascii="Arial" w:hAnsi="Arial" w:cs="Arial"/>
          <w:i/>
          <w:sz w:val="19"/>
          <w:szCs w:val="19"/>
        </w:rPr>
        <w:t>The</w:t>
      </w:r>
      <w:r w:rsidR="00BA2F94" w:rsidRPr="00316F95">
        <w:rPr>
          <w:rFonts w:ascii="Arial" w:hAnsi="Arial" w:cs="Arial"/>
          <w:sz w:val="19"/>
          <w:szCs w:val="19"/>
        </w:rPr>
        <w:t xml:space="preserve"> </w:t>
      </w:r>
      <w:r w:rsidR="00BA2F94" w:rsidRPr="00316F95">
        <w:rPr>
          <w:rFonts w:ascii="Arial" w:hAnsi="Arial" w:cs="Arial"/>
          <w:i/>
          <w:sz w:val="19"/>
          <w:szCs w:val="19"/>
        </w:rPr>
        <w:t>Gay Science</w:t>
      </w:r>
      <w:r w:rsidR="00FA789A" w:rsidRPr="00316F95">
        <w:rPr>
          <w:rFonts w:ascii="Arial" w:hAnsi="Arial" w:cs="Arial"/>
          <w:sz w:val="19"/>
          <w:szCs w:val="19"/>
        </w:rPr>
        <w:t xml:space="preserve"> seem to</w:t>
      </w:r>
      <w:r w:rsidR="000B2292" w:rsidRPr="00316F95">
        <w:rPr>
          <w:rFonts w:ascii="Arial" w:hAnsi="Arial" w:cs="Arial"/>
          <w:sz w:val="19"/>
          <w:szCs w:val="19"/>
        </w:rPr>
        <w:t xml:space="preserve"> fit this model.</w:t>
      </w:r>
      <w:r w:rsidR="00BA2F94" w:rsidRPr="00316F95">
        <w:rPr>
          <w:rFonts w:ascii="Arial" w:hAnsi="Arial" w:cs="Arial"/>
          <w:sz w:val="19"/>
          <w:szCs w:val="19"/>
        </w:rPr>
        <w:t xml:space="preserve"> </w:t>
      </w:r>
      <w:r w:rsidR="000B2292" w:rsidRPr="00316F95">
        <w:rPr>
          <w:rFonts w:ascii="Arial" w:hAnsi="Arial" w:cs="Arial"/>
          <w:sz w:val="19"/>
          <w:szCs w:val="19"/>
        </w:rPr>
        <w:t>T</w:t>
      </w:r>
      <w:r w:rsidR="00FF31CF" w:rsidRPr="00316F95">
        <w:rPr>
          <w:rFonts w:ascii="Arial" w:hAnsi="Arial" w:cs="Arial"/>
          <w:sz w:val="19"/>
          <w:szCs w:val="19"/>
        </w:rPr>
        <w:t>here</w:t>
      </w:r>
      <w:r w:rsidR="00D348A3" w:rsidRPr="00316F95">
        <w:rPr>
          <w:rFonts w:ascii="Arial" w:hAnsi="Arial" w:cs="Arial"/>
          <w:sz w:val="19"/>
          <w:szCs w:val="19"/>
        </w:rPr>
        <w:t xml:space="preserve"> </w:t>
      </w:r>
      <w:r w:rsidR="00F324C9" w:rsidRPr="00316F95">
        <w:rPr>
          <w:rFonts w:ascii="Arial" w:hAnsi="Arial" w:cs="Arial"/>
          <w:sz w:val="19"/>
          <w:szCs w:val="19"/>
        </w:rPr>
        <w:t>he</w:t>
      </w:r>
      <w:r w:rsidR="00D348A3" w:rsidRPr="00316F95">
        <w:rPr>
          <w:rFonts w:ascii="Arial" w:hAnsi="Arial" w:cs="Arial"/>
          <w:sz w:val="19"/>
          <w:szCs w:val="19"/>
        </w:rPr>
        <w:t xml:space="preserve"> says ‘what decides</w:t>
      </w:r>
      <w:r w:rsidR="00BA2F94" w:rsidRPr="00316F95">
        <w:rPr>
          <w:rFonts w:ascii="Arial" w:hAnsi="Arial" w:cs="Arial"/>
          <w:sz w:val="19"/>
          <w:szCs w:val="19"/>
        </w:rPr>
        <w:t xml:space="preserve"> against Christianity now is our taste, not our reasons’</w:t>
      </w:r>
      <w:r w:rsidR="004258BE" w:rsidRPr="00316F95">
        <w:rPr>
          <w:rFonts w:ascii="Arial" w:hAnsi="Arial" w:cs="Arial"/>
          <w:sz w:val="19"/>
          <w:szCs w:val="19"/>
        </w:rPr>
        <w:t>,</w:t>
      </w:r>
      <w:r w:rsidR="004258BE" w:rsidRPr="00316F95">
        <w:rPr>
          <w:rStyle w:val="FootnoteReference"/>
          <w:rFonts w:ascii="Arial" w:hAnsi="Arial" w:cs="Arial"/>
          <w:sz w:val="19"/>
          <w:szCs w:val="19"/>
        </w:rPr>
        <w:footnoteReference w:id="16"/>
      </w:r>
      <w:r w:rsidR="004258BE" w:rsidRPr="00316F95">
        <w:rPr>
          <w:rFonts w:ascii="Arial" w:hAnsi="Arial" w:cs="Arial"/>
          <w:sz w:val="19"/>
          <w:szCs w:val="19"/>
        </w:rPr>
        <w:t xml:space="preserve"> </w:t>
      </w:r>
      <w:r w:rsidR="00BA2F94" w:rsidRPr="00316F95">
        <w:rPr>
          <w:rFonts w:ascii="Arial" w:hAnsi="Arial" w:cs="Arial"/>
          <w:sz w:val="19"/>
          <w:szCs w:val="19"/>
        </w:rPr>
        <w:t xml:space="preserve">and </w:t>
      </w:r>
      <w:r w:rsidR="00FF31CF" w:rsidRPr="00316F95">
        <w:rPr>
          <w:rFonts w:ascii="Arial" w:hAnsi="Arial" w:cs="Arial"/>
          <w:sz w:val="19"/>
          <w:szCs w:val="19"/>
        </w:rPr>
        <w:t xml:space="preserve">describes a </w:t>
      </w:r>
      <w:r w:rsidR="00BA2F94" w:rsidRPr="00316F95">
        <w:rPr>
          <w:rFonts w:ascii="Arial" w:hAnsi="Arial" w:cs="Arial"/>
          <w:sz w:val="19"/>
          <w:szCs w:val="19"/>
        </w:rPr>
        <w:t>t</w:t>
      </w:r>
      <w:r w:rsidR="009D3A33" w:rsidRPr="00316F95">
        <w:rPr>
          <w:rFonts w:ascii="Arial" w:hAnsi="Arial" w:cs="Arial"/>
          <w:sz w:val="19"/>
          <w:szCs w:val="19"/>
        </w:rPr>
        <w:t>hought about justice as follows;</w:t>
      </w:r>
      <w:r w:rsidR="00BA2F94" w:rsidRPr="00316F95">
        <w:rPr>
          <w:rFonts w:ascii="Arial" w:hAnsi="Arial" w:cs="Arial"/>
          <w:sz w:val="19"/>
          <w:szCs w:val="19"/>
        </w:rPr>
        <w:t xml:space="preserve"> ‘I’d rather let myself be robbed than be surrounded by scarecrows – that </w:t>
      </w:r>
      <w:r w:rsidR="005E373B" w:rsidRPr="00316F95">
        <w:rPr>
          <w:rFonts w:ascii="Arial" w:hAnsi="Arial" w:cs="Arial"/>
          <w:sz w:val="19"/>
          <w:szCs w:val="19"/>
        </w:rPr>
        <w:t>is my taste. And in any case</w:t>
      </w:r>
      <w:r w:rsidR="00BA2F94" w:rsidRPr="00316F95">
        <w:rPr>
          <w:rFonts w:ascii="Arial" w:hAnsi="Arial" w:cs="Arial"/>
          <w:sz w:val="19"/>
          <w:szCs w:val="19"/>
        </w:rPr>
        <w:t xml:space="preserve"> it is a matter of taste – nothing </w:t>
      </w:r>
      <w:r w:rsidR="00FF31CF" w:rsidRPr="00316F95">
        <w:rPr>
          <w:rFonts w:ascii="Arial" w:hAnsi="Arial" w:cs="Arial"/>
          <w:sz w:val="19"/>
          <w:szCs w:val="19"/>
        </w:rPr>
        <w:t>more’</w:t>
      </w:r>
      <w:r w:rsidR="005E2C52" w:rsidRPr="00316F95">
        <w:rPr>
          <w:rFonts w:ascii="Arial" w:hAnsi="Arial" w:cs="Arial"/>
          <w:sz w:val="19"/>
          <w:szCs w:val="19"/>
        </w:rPr>
        <w:t>.</w:t>
      </w:r>
      <w:r w:rsidR="005E2C52" w:rsidRPr="00316F95">
        <w:rPr>
          <w:rStyle w:val="FootnoteReference"/>
          <w:rFonts w:ascii="Arial" w:hAnsi="Arial" w:cs="Arial"/>
          <w:sz w:val="19"/>
          <w:szCs w:val="19"/>
        </w:rPr>
        <w:footnoteReference w:id="17"/>
      </w:r>
      <w:r w:rsidR="00BA2F94" w:rsidRPr="00316F95">
        <w:rPr>
          <w:rFonts w:ascii="Arial" w:hAnsi="Arial" w:cs="Arial"/>
          <w:sz w:val="19"/>
          <w:szCs w:val="19"/>
        </w:rPr>
        <w:t xml:space="preserve"> </w:t>
      </w:r>
      <w:r w:rsidR="00D711DD" w:rsidRPr="00316F95">
        <w:rPr>
          <w:rFonts w:ascii="Arial" w:hAnsi="Arial" w:cs="Arial"/>
          <w:sz w:val="19"/>
          <w:szCs w:val="19"/>
        </w:rPr>
        <w:t>He also</w:t>
      </w:r>
      <w:r w:rsidR="00092954" w:rsidRPr="00316F95">
        <w:rPr>
          <w:rFonts w:ascii="Arial" w:hAnsi="Arial" w:cs="Arial"/>
          <w:sz w:val="19"/>
          <w:szCs w:val="19"/>
        </w:rPr>
        <w:t xml:space="preserve"> </w:t>
      </w:r>
      <w:r w:rsidR="00121477" w:rsidRPr="00316F95">
        <w:rPr>
          <w:rFonts w:ascii="Arial" w:hAnsi="Arial" w:cs="Arial"/>
          <w:sz w:val="19"/>
          <w:szCs w:val="19"/>
        </w:rPr>
        <w:t>gesture</w:t>
      </w:r>
      <w:r w:rsidR="005E2C52" w:rsidRPr="00316F95">
        <w:rPr>
          <w:rFonts w:ascii="Arial" w:hAnsi="Arial" w:cs="Arial"/>
          <w:sz w:val="19"/>
          <w:szCs w:val="19"/>
        </w:rPr>
        <w:t>s</w:t>
      </w:r>
      <w:r w:rsidR="00121477" w:rsidRPr="00316F95">
        <w:rPr>
          <w:rFonts w:ascii="Arial" w:hAnsi="Arial" w:cs="Arial"/>
          <w:sz w:val="19"/>
          <w:szCs w:val="19"/>
        </w:rPr>
        <w:t xml:space="preserve"> in</w:t>
      </w:r>
      <w:r w:rsidR="005E2C52" w:rsidRPr="00316F95">
        <w:rPr>
          <w:rFonts w:ascii="Arial" w:hAnsi="Arial" w:cs="Arial"/>
          <w:sz w:val="19"/>
          <w:szCs w:val="19"/>
        </w:rPr>
        <w:t xml:space="preserve"> a</w:t>
      </w:r>
      <w:r w:rsidR="00121477" w:rsidRPr="00316F95">
        <w:rPr>
          <w:rFonts w:ascii="Arial" w:hAnsi="Arial" w:cs="Arial"/>
          <w:sz w:val="19"/>
          <w:szCs w:val="19"/>
        </w:rPr>
        <w:t xml:space="preserve"> similar direction</w:t>
      </w:r>
      <w:r w:rsidR="00092954" w:rsidRPr="00316F95">
        <w:rPr>
          <w:rFonts w:ascii="Arial" w:hAnsi="Arial" w:cs="Arial"/>
          <w:sz w:val="19"/>
          <w:szCs w:val="19"/>
        </w:rPr>
        <w:t xml:space="preserve"> in a letter where</w:t>
      </w:r>
      <w:r w:rsidR="00154044" w:rsidRPr="00316F95">
        <w:rPr>
          <w:rFonts w:ascii="Arial" w:hAnsi="Arial" w:cs="Arial"/>
          <w:sz w:val="19"/>
          <w:szCs w:val="19"/>
        </w:rPr>
        <w:t xml:space="preserve"> he says ‘</w:t>
      </w:r>
      <w:r w:rsidR="009E1CFB" w:rsidRPr="00316F95">
        <w:rPr>
          <w:rFonts w:ascii="Arial" w:hAnsi="Arial" w:cs="Arial"/>
          <w:sz w:val="19"/>
          <w:szCs w:val="19"/>
        </w:rPr>
        <w:t>I have a “taste”...</w:t>
      </w:r>
      <w:r w:rsidR="00092954" w:rsidRPr="00316F95">
        <w:rPr>
          <w:rFonts w:ascii="Arial" w:hAnsi="Arial" w:cs="Arial"/>
          <w:sz w:val="19"/>
          <w:szCs w:val="19"/>
        </w:rPr>
        <w:t xml:space="preserve">but no reasons, no logic, no </w:t>
      </w:r>
      <w:r w:rsidR="00092954" w:rsidRPr="00316F95">
        <w:rPr>
          <w:rFonts w:ascii="Arial" w:hAnsi="Arial" w:cs="Arial"/>
          <w:sz w:val="19"/>
          <w:szCs w:val="19"/>
        </w:rPr>
        <w:lastRenderedPageBreak/>
        <w:t>imperative, for this taste’</w:t>
      </w:r>
      <w:r w:rsidR="009E1CFB" w:rsidRPr="00316F95">
        <w:rPr>
          <w:rFonts w:ascii="Arial" w:hAnsi="Arial" w:cs="Arial"/>
          <w:sz w:val="19"/>
          <w:szCs w:val="19"/>
        </w:rPr>
        <w:t>.</w:t>
      </w:r>
      <w:r w:rsidR="00092954" w:rsidRPr="00316F95">
        <w:rPr>
          <w:rStyle w:val="FootnoteReference"/>
          <w:rFonts w:ascii="Arial" w:hAnsi="Arial" w:cs="Arial"/>
          <w:sz w:val="19"/>
          <w:szCs w:val="19"/>
        </w:rPr>
        <w:footnoteReference w:id="18"/>
      </w:r>
      <w:r w:rsidR="00AF6768" w:rsidRPr="00316F95">
        <w:rPr>
          <w:rFonts w:ascii="Arial" w:hAnsi="Arial" w:cs="Arial"/>
          <w:sz w:val="19"/>
          <w:szCs w:val="19"/>
        </w:rPr>
        <w:t xml:space="preserve"> </w:t>
      </w:r>
      <w:r w:rsidR="004258BE" w:rsidRPr="00316F95">
        <w:rPr>
          <w:rFonts w:ascii="Arial" w:hAnsi="Arial" w:cs="Arial"/>
          <w:color w:val="141413"/>
          <w:sz w:val="19"/>
          <w:szCs w:val="19"/>
        </w:rPr>
        <w:t xml:space="preserve">Taking </w:t>
      </w:r>
      <w:r w:rsidR="004258BE" w:rsidRPr="00316F95">
        <w:rPr>
          <w:rFonts w:ascii="Arial" w:hAnsi="Arial" w:cs="Arial"/>
          <w:i/>
          <w:color w:val="141413"/>
          <w:sz w:val="19"/>
          <w:szCs w:val="19"/>
        </w:rPr>
        <w:t>The Gay Science</w:t>
      </w:r>
      <w:r w:rsidR="005E373B" w:rsidRPr="00316F95">
        <w:rPr>
          <w:rFonts w:ascii="Arial" w:hAnsi="Arial" w:cs="Arial"/>
          <w:color w:val="141413"/>
          <w:sz w:val="19"/>
          <w:szCs w:val="19"/>
        </w:rPr>
        <w:t xml:space="preserve"> 184 first</w:t>
      </w:r>
      <w:r w:rsidR="00164E7E" w:rsidRPr="00316F95">
        <w:rPr>
          <w:rFonts w:ascii="Arial" w:hAnsi="Arial" w:cs="Arial"/>
          <w:color w:val="141413"/>
          <w:sz w:val="19"/>
          <w:szCs w:val="19"/>
        </w:rPr>
        <w:t>,</w:t>
      </w:r>
      <w:r w:rsidR="005E373B" w:rsidRPr="00316F95">
        <w:rPr>
          <w:rFonts w:ascii="Arial" w:hAnsi="Arial" w:cs="Arial"/>
          <w:color w:val="141413"/>
          <w:sz w:val="19"/>
          <w:szCs w:val="19"/>
        </w:rPr>
        <w:t xml:space="preserve"> it is not clear what exactly Nietzsche </w:t>
      </w:r>
      <w:r w:rsidR="00FB071B" w:rsidRPr="00316F95">
        <w:rPr>
          <w:rFonts w:ascii="Arial" w:hAnsi="Arial" w:cs="Arial"/>
          <w:color w:val="141413"/>
          <w:sz w:val="19"/>
          <w:szCs w:val="19"/>
        </w:rPr>
        <w:t>intends; t</w:t>
      </w:r>
      <w:r w:rsidR="005E373B" w:rsidRPr="00316F95">
        <w:rPr>
          <w:rFonts w:ascii="Arial" w:hAnsi="Arial" w:cs="Arial"/>
          <w:color w:val="141413"/>
          <w:sz w:val="19"/>
          <w:szCs w:val="19"/>
        </w:rPr>
        <w:t>he aphoris</w:t>
      </w:r>
      <w:r w:rsidR="00FB071B" w:rsidRPr="00316F95">
        <w:rPr>
          <w:rFonts w:ascii="Arial" w:hAnsi="Arial" w:cs="Arial"/>
          <w:color w:val="141413"/>
          <w:sz w:val="19"/>
          <w:szCs w:val="19"/>
        </w:rPr>
        <w:t>m is titled ‘Justice’, but is</w:t>
      </w:r>
      <w:r w:rsidR="005E373B" w:rsidRPr="00316F95">
        <w:rPr>
          <w:rFonts w:ascii="Arial" w:hAnsi="Arial" w:cs="Arial"/>
          <w:color w:val="141413"/>
          <w:sz w:val="19"/>
          <w:szCs w:val="19"/>
        </w:rPr>
        <w:t xml:space="preserve"> undeveloped to</w:t>
      </w:r>
      <w:r w:rsidR="00FB071B" w:rsidRPr="00316F95">
        <w:rPr>
          <w:rFonts w:ascii="Arial" w:hAnsi="Arial" w:cs="Arial"/>
          <w:color w:val="141413"/>
          <w:sz w:val="19"/>
          <w:szCs w:val="19"/>
        </w:rPr>
        <w:t xml:space="preserve"> the extent of</w:t>
      </w:r>
      <w:r w:rsidR="005E373B" w:rsidRPr="00316F95">
        <w:rPr>
          <w:rFonts w:ascii="Arial" w:hAnsi="Arial" w:cs="Arial"/>
          <w:color w:val="141413"/>
          <w:sz w:val="19"/>
          <w:szCs w:val="19"/>
        </w:rPr>
        <w:t xml:space="preserve"> </w:t>
      </w:r>
      <w:r w:rsidR="00FB071B" w:rsidRPr="00316F95">
        <w:rPr>
          <w:rFonts w:ascii="Arial" w:hAnsi="Arial" w:cs="Arial"/>
          <w:color w:val="141413"/>
          <w:sz w:val="19"/>
          <w:szCs w:val="19"/>
        </w:rPr>
        <w:t>admitting</w:t>
      </w:r>
      <w:r w:rsidR="005E373B" w:rsidRPr="00316F95">
        <w:rPr>
          <w:rFonts w:ascii="Arial" w:hAnsi="Arial" w:cs="Arial"/>
          <w:color w:val="141413"/>
          <w:sz w:val="19"/>
          <w:szCs w:val="19"/>
        </w:rPr>
        <w:t xml:space="preserve"> of a</w:t>
      </w:r>
      <w:r w:rsidR="009D3A33" w:rsidRPr="00316F95">
        <w:rPr>
          <w:rFonts w:ascii="Arial" w:hAnsi="Arial" w:cs="Arial"/>
          <w:color w:val="141413"/>
          <w:sz w:val="19"/>
          <w:szCs w:val="19"/>
        </w:rPr>
        <w:t xml:space="preserve"> number of interpretations. Are</w:t>
      </w:r>
      <w:r w:rsidR="00481755" w:rsidRPr="00316F95">
        <w:rPr>
          <w:rFonts w:ascii="Arial" w:hAnsi="Arial" w:cs="Arial"/>
          <w:color w:val="141413"/>
          <w:sz w:val="19"/>
          <w:szCs w:val="19"/>
        </w:rPr>
        <w:t xml:space="preserve"> we to presume that</w:t>
      </w:r>
      <w:r w:rsidR="005E373B" w:rsidRPr="00316F95">
        <w:rPr>
          <w:rFonts w:ascii="Arial" w:hAnsi="Arial" w:cs="Arial"/>
          <w:color w:val="141413"/>
          <w:sz w:val="19"/>
          <w:szCs w:val="19"/>
        </w:rPr>
        <w:t xml:space="preserve"> any evaluative concept o</w:t>
      </w:r>
      <w:r w:rsidR="00906EAA" w:rsidRPr="00316F95">
        <w:rPr>
          <w:rFonts w:ascii="Arial" w:hAnsi="Arial" w:cs="Arial"/>
          <w:color w:val="141413"/>
          <w:sz w:val="19"/>
          <w:szCs w:val="19"/>
        </w:rPr>
        <w:t>f j</w:t>
      </w:r>
      <w:r w:rsidR="00560E5B" w:rsidRPr="00316F95">
        <w:rPr>
          <w:rFonts w:ascii="Arial" w:hAnsi="Arial" w:cs="Arial"/>
          <w:color w:val="141413"/>
          <w:sz w:val="19"/>
          <w:szCs w:val="19"/>
        </w:rPr>
        <w:t>ustice is a matter of taste</w:t>
      </w:r>
      <w:r w:rsidR="005E373B" w:rsidRPr="00316F95">
        <w:rPr>
          <w:rFonts w:ascii="Arial" w:hAnsi="Arial" w:cs="Arial"/>
          <w:color w:val="141413"/>
          <w:sz w:val="19"/>
          <w:szCs w:val="19"/>
        </w:rPr>
        <w:t>, or could it be that the cr</w:t>
      </w:r>
      <w:r w:rsidR="00FB071B" w:rsidRPr="00316F95">
        <w:rPr>
          <w:rFonts w:ascii="Arial" w:hAnsi="Arial" w:cs="Arial"/>
          <w:color w:val="141413"/>
          <w:sz w:val="19"/>
          <w:szCs w:val="19"/>
        </w:rPr>
        <w:t>yptic idea of preferring being robbed</w:t>
      </w:r>
      <w:r w:rsidR="005E373B" w:rsidRPr="00316F95">
        <w:rPr>
          <w:rFonts w:ascii="Arial" w:hAnsi="Arial" w:cs="Arial"/>
          <w:color w:val="141413"/>
          <w:sz w:val="19"/>
          <w:szCs w:val="19"/>
        </w:rPr>
        <w:t xml:space="preserve"> than putti</w:t>
      </w:r>
      <w:r w:rsidR="00FB071B" w:rsidRPr="00316F95">
        <w:rPr>
          <w:rFonts w:ascii="Arial" w:hAnsi="Arial" w:cs="Arial"/>
          <w:color w:val="141413"/>
          <w:sz w:val="19"/>
          <w:szCs w:val="19"/>
        </w:rPr>
        <w:t>ng up barriers to being robbed</w:t>
      </w:r>
      <w:r w:rsidR="005E373B" w:rsidRPr="00316F95">
        <w:rPr>
          <w:rFonts w:ascii="Arial" w:hAnsi="Arial" w:cs="Arial"/>
          <w:color w:val="141413"/>
          <w:sz w:val="19"/>
          <w:szCs w:val="19"/>
        </w:rPr>
        <w:t xml:space="preserve"> is Nietzsche</w:t>
      </w:r>
      <w:r w:rsidR="009D3A33" w:rsidRPr="00316F95">
        <w:rPr>
          <w:rFonts w:ascii="Arial" w:hAnsi="Arial" w:cs="Arial"/>
          <w:color w:val="141413"/>
          <w:sz w:val="19"/>
          <w:szCs w:val="19"/>
        </w:rPr>
        <w:t>’s</w:t>
      </w:r>
      <w:r w:rsidR="005E373B" w:rsidRPr="00316F95">
        <w:rPr>
          <w:rFonts w:ascii="Arial" w:hAnsi="Arial" w:cs="Arial"/>
          <w:color w:val="141413"/>
          <w:sz w:val="19"/>
          <w:szCs w:val="19"/>
        </w:rPr>
        <w:t xml:space="preserve"> idea</w:t>
      </w:r>
      <w:r w:rsidR="00684D16" w:rsidRPr="00316F95">
        <w:rPr>
          <w:rFonts w:ascii="Arial" w:hAnsi="Arial" w:cs="Arial"/>
          <w:color w:val="141413"/>
          <w:sz w:val="19"/>
          <w:szCs w:val="19"/>
        </w:rPr>
        <w:t xml:space="preserve"> of justice, and it is this idea</w:t>
      </w:r>
      <w:r w:rsidR="00560E5B" w:rsidRPr="00316F95">
        <w:rPr>
          <w:rFonts w:ascii="Arial" w:hAnsi="Arial" w:cs="Arial"/>
          <w:color w:val="141413"/>
          <w:sz w:val="19"/>
          <w:szCs w:val="19"/>
        </w:rPr>
        <w:t xml:space="preserve"> which is matter of taste</w:t>
      </w:r>
      <w:r w:rsidR="005E373B" w:rsidRPr="00316F95">
        <w:rPr>
          <w:rFonts w:ascii="Arial" w:hAnsi="Arial" w:cs="Arial"/>
          <w:color w:val="141413"/>
          <w:sz w:val="19"/>
          <w:szCs w:val="19"/>
        </w:rPr>
        <w:t xml:space="preserve">? </w:t>
      </w:r>
      <w:r w:rsidR="00B34A93" w:rsidRPr="00316F95">
        <w:rPr>
          <w:rFonts w:ascii="Arial" w:hAnsi="Arial" w:cs="Arial"/>
          <w:color w:val="141413"/>
          <w:sz w:val="19"/>
          <w:szCs w:val="19"/>
        </w:rPr>
        <w:t>I</w:t>
      </w:r>
      <w:r w:rsidR="005E373B" w:rsidRPr="00316F95">
        <w:rPr>
          <w:rFonts w:ascii="Arial" w:hAnsi="Arial" w:cs="Arial"/>
          <w:color w:val="141413"/>
          <w:sz w:val="19"/>
          <w:szCs w:val="19"/>
        </w:rPr>
        <w:t xml:space="preserve">t is the phrases ‘matter of taste’ and ‘nothing more’ which </w:t>
      </w:r>
      <w:r w:rsidR="00FB071B" w:rsidRPr="00316F95">
        <w:rPr>
          <w:rFonts w:ascii="Arial" w:hAnsi="Arial" w:cs="Arial"/>
          <w:color w:val="141413"/>
          <w:sz w:val="19"/>
          <w:szCs w:val="19"/>
        </w:rPr>
        <w:t>suggest</w:t>
      </w:r>
      <w:r w:rsidR="005E373B" w:rsidRPr="00316F95">
        <w:rPr>
          <w:rFonts w:ascii="Arial" w:hAnsi="Arial" w:cs="Arial"/>
          <w:color w:val="141413"/>
          <w:sz w:val="19"/>
          <w:szCs w:val="19"/>
        </w:rPr>
        <w:t xml:space="preserve"> the anti-realist position,</w:t>
      </w:r>
      <w:r w:rsidR="00481755" w:rsidRPr="00316F95">
        <w:rPr>
          <w:rFonts w:ascii="Arial" w:hAnsi="Arial" w:cs="Arial"/>
          <w:sz w:val="19"/>
          <w:szCs w:val="19"/>
        </w:rPr>
        <w:t xml:space="preserve"> however this aphorism is</w:t>
      </w:r>
      <w:r w:rsidR="005E373B" w:rsidRPr="00316F95">
        <w:rPr>
          <w:rFonts w:ascii="Arial" w:hAnsi="Arial" w:cs="Arial"/>
          <w:sz w:val="19"/>
          <w:szCs w:val="19"/>
        </w:rPr>
        <w:t xml:space="preserve"> too </w:t>
      </w:r>
      <w:r w:rsidR="0096117F" w:rsidRPr="00316F95">
        <w:rPr>
          <w:rFonts w:ascii="Arial" w:hAnsi="Arial" w:cs="Arial"/>
          <w:sz w:val="19"/>
          <w:szCs w:val="19"/>
        </w:rPr>
        <w:t>elusive</w:t>
      </w:r>
      <w:r w:rsidR="005E373B" w:rsidRPr="00316F95">
        <w:rPr>
          <w:rFonts w:ascii="Arial" w:hAnsi="Arial" w:cs="Arial"/>
          <w:sz w:val="19"/>
          <w:szCs w:val="19"/>
        </w:rPr>
        <w:t xml:space="preserve"> to </w:t>
      </w:r>
      <w:r w:rsidR="00B34A93" w:rsidRPr="00316F95">
        <w:rPr>
          <w:rFonts w:ascii="Arial" w:hAnsi="Arial" w:cs="Arial"/>
          <w:sz w:val="19"/>
          <w:szCs w:val="19"/>
        </w:rPr>
        <w:t>motivate</w:t>
      </w:r>
      <w:r w:rsidR="005E373B" w:rsidRPr="00316F95">
        <w:rPr>
          <w:rFonts w:ascii="Arial" w:hAnsi="Arial" w:cs="Arial"/>
          <w:sz w:val="19"/>
          <w:szCs w:val="19"/>
        </w:rPr>
        <w:t xml:space="preserve"> interpretative conclusions.</w:t>
      </w:r>
      <w:r w:rsidR="0075128E" w:rsidRPr="00316F95">
        <w:rPr>
          <w:rStyle w:val="FootnoteReference"/>
          <w:rFonts w:ascii="Arial" w:hAnsi="Arial" w:cs="Arial"/>
          <w:sz w:val="19"/>
          <w:szCs w:val="19"/>
        </w:rPr>
        <w:footnoteReference w:id="19"/>
      </w:r>
    </w:p>
    <w:p w14:paraId="0ED8F294" w14:textId="77777777" w:rsidR="00ED372C" w:rsidRPr="00316F95" w:rsidRDefault="00BC1D4C" w:rsidP="0083193F">
      <w:pPr>
        <w:spacing w:line="480" w:lineRule="auto"/>
        <w:ind w:firstLine="284"/>
        <w:jc w:val="both"/>
        <w:rPr>
          <w:rFonts w:ascii="Arial" w:hAnsi="Arial" w:cs="Arial"/>
          <w:sz w:val="19"/>
          <w:szCs w:val="19"/>
        </w:rPr>
      </w:pPr>
      <w:r w:rsidRPr="00316F95">
        <w:rPr>
          <w:rFonts w:ascii="Arial" w:hAnsi="Arial" w:cs="Arial"/>
          <w:i/>
          <w:sz w:val="19"/>
          <w:szCs w:val="19"/>
        </w:rPr>
        <w:t>The Gay Science</w:t>
      </w:r>
      <w:r w:rsidR="005E373B" w:rsidRPr="00316F95">
        <w:rPr>
          <w:rFonts w:ascii="Arial" w:hAnsi="Arial" w:cs="Arial"/>
          <w:sz w:val="19"/>
          <w:szCs w:val="19"/>
        </w:rPr>
        <w:t xml:space="preserve"> 132 and the letter to Peter Gast </w:t>
      </w:r>
      <w:r w:rsidR="00614E23" w:rsidRPr="00316F95">
        <w:rPr>
          <w:rFonts w:ascii="Arial" w:hAnsi="Arial" w:cs="Arial"/>
          <w:sz w:val="19"/>
          <w:szCs w:val="19"/>
        </w:rPr>
        <w:t>are</w:t>
      </w:r>
      <w:r w:rsidR="005E373B" w:rsidRPr="00316F95">
        <w:rPr>
          <w:rFonts w:ascii="Arial" w:hAnsi="Arial" w:cs="Arial"/>
          <w:sz w:val="19"/>
          <w:szCs w:val="19"/>
        </w:rPr>
        <w:t xml:space="preserve"> stronger evidence for the anti-realist interpretation. </w:t>
      </w:r>
      <w:r w:rsidR="0096117F" w:rsidRPr="00316F95">
        <w:rPr>
          <w:rFonts w:ascii="Arial" w:hAnsi="Arial" w:cs="Arial"/>
          <w:sz w:val="19"/>
          <w:szCs w:val="19"/>
        </w:rPr>
        <w:t>T</w:t>
      </w:r>
      <w:r w:rsidR="004D41F3" w:rsidRPr="00316F95">
        <w:rPr>
          <w:rFonts w:ascii="Arial" w:hAnsi="Arial" w:cs="Arial"/>
          <w:sz w:val="19"/>
          <w:szCs w:val="19"/>
        </w:rPr>
        <w:t>hough</w:t>
      </w:r>
      <w:r w:rsidR="005E373B" w:rsidRPr="00316F95">
        <w:rPr>
          <w:rFonts w:ascii="Arial" w:hAnsi="Arial" w:cs="Arial"/>
          <w:sz w:val="19"/>
          <w:szCs w:val="19"/>
        </w:rPr>
        <w:t xml:space="preserve"> both are very short</w:t>
      </w:r>
      <w:r w:rsidR="00313BE9" w:rsidRPr="00316F95">
        <w:rPr>
          <w:rFonts w:ascii="Arial" w:hAnsi="Arial" w:cs="Arial"/>
          <w:sz w:val="19"/>
          <w:szCs w:val="19"/>
        </w:rPr>
        <w:t>,</w:t>
      </w:r>
      <w:r w:rsidR="0096117F" w:rsidRPr="00316F95">
        <w:rPr>
          <w:rFonts w:ascii="Arial" w:hAnsi="Arial" w:cs="Arial"/>
          <w:sz w:val="19"/>
          <w:szCs w:val="19"/>
        </w:rPr>
        <w:t xml:space="preserve"> </w:t>
      </w:r>
      <w:r w:rsidR="005E373B" w:rsidRPr="00316F95">
        <w:rPr>
          <w:rFonts w:ascii="Arial" w:hAnsi="Arial" w:cs="Arial"/>
          <w:sz w:val="19"/>
          <w:szCs w:val="19"/>
        </w:rPr>
        <w:t xml:space="preserve">what is important about these passages is the distinction that is made between taste on the one hand and reasons on the other. The letter in particular which talks of ‘no reasons, no logic, no imperative’ for Nietzsche’s taste seems to suggest the </w:t>
      </w:r>
      <w:r w:rsidR="00CD4E6E" w:rsidRPr="00316F95">
        <w:rPr>
          <w:rFonts w:ascii="Arial" w:hAnsi="Arial" w:cs="Arial"/>
          <w:sz w:val="19"/>
          <w:szCs w:val="19"/>
        </w:rPr>
        <w:t>absence</w:t>
      </w:r>
      <w:r w:rsidR="005E373B" w:rsidRPr="00316F95">
        <w:rPr>
          <w:rFonts w:ascii="Arial" w:hAnsi="Arial" w:cs="Arial"/>
          <w:sz w:val="19"/>
          <w:szCs w:val="19"/>
        </w:rPr>
        <w:t xml:space="preserve"> of any</w:t>
      </w:r>
      <w:r w:rsidR="009D3A33" w:rsidRPr="00316F95">
        <w:rPr>
          <w:rFonts w:ascii="Arial" w:hAnsi="Arial" w:cs="Arial"/>
          <w:sz w:val="19"/>
          <w:szCs w:val="19"/>
        </w:rPr>
        <w:t xml:space="preserve"> </w:t>
      </w:r>
      <w:r w:rsidR="005C7CF5" w:rsidRPr="00316F95">
        <w:rPr>
          <w:rFonts w:ascii="Arial" w:hAnsi="Arial" w:cs="Arial"/>
          <w:sz w:val="19"/>
          <w:szCs w:val="19"/>
        </w:rPr>
        <w:t>normative</w:t>
      </w:r>
      <w:r w:rsidR="005E373B" w:rsidRPr="00316F95">
        <w:rPr>
          <w:rFonts w:ascii="Arial" w:hAnsi="Arial" w:cs="Arial"/>
          <w:i/>
          <w:sz w:val="19"/>
          <w:szCs w:val="19"/>
        </w:rPr>
        <w:t xml:space="preserve"> </w:t>
      </w:r>
      <w:r w:rsidR="005E373B" w:rsidRPr="00316F95">
        <w:rPr>
          <w:rFonts w:ascii="Arial" w:hAnsi="Arial" w:cs="Arial"/>
          <w:sz w:val="19"/>
          <w:szCs w:val="19"/>
        </w:rPr>
        <w:t>reasons</w:t>
      </w:r>
      <w:r w:rsidR="00CD4E6E" w:rsidRPr="00316F95">
        <w:rPr>
          <w:rFonts w:ascii="Arial" w:hAnsi="Arial" w:cs="Arial"/>
          <w:sz w:val="19"/>
          <w:szCs w:val="19"/>
        </w:rPr>
        <w:t xml:space="preserve"> which could justify the taste in question from some position external to it,</w:t>
      </w:r>
      <w:r w:rsidR="002F593B" w:rsidRPr="00316F95">
        <w:rPr>
          <w:rFonts w:ascii="Arial" w:hAnsi="Arial" w:cs="Arial"/>
          <w:sz w:val="19"/>
          <w:szCs w:val="19"/>
        </w:rPr>
        <w:t xml:space="preserve"> </w:t>
      </w:r>
      <w:r w:rsidR="005C7CF5" w:rsidRPr="00316F95">
        <w:rPr>
          <w:rFonts w:ascii="Arial" w:hAnsi="Arial" w:cs="Arial"/>
          <w:sz w:val="19"/>
          <w:szCs w:val="19"/>
        </w:rPr>
        <w:t>that is reasons</w:t>
      </w:r>
      <w:r w:rsidR="00F00DA1" w:rsidRPr="00316F95">
        <w:rPr>
          <w:rFonts w:ascii="Arial" w:hAnsi="Arial" w:cs="Arial"/>
          <w:sz w:val="19"/>
          <w:szCs w:val="19"/>
        </w:rPr>
        <w:t xml:space="preserve"> which</w:t>
      </w:r>
      <w:r w:rsidR="005C7CF5" w:rsidRPr="00316F95">
        <w:rPr>
          <w:rFonts w:ascii="Arial" w:hAnsi="Arial" w:cs="Arial"/>
          <w:sz w:val="19"/>
          <w:szCs w:val="19"/>
        </w:rPr>
        <w:t xml:space="preserve"> possess a </w:t>
      </w:r>
      <w:r w:rsidR="0096117F" w:rsidRPr="00316F95">
        <w:rPr>
          <w:rFonts w:ascii="Arial" w:hAnsi="Arial" w:cs="Arial"/>
          <w:sz w:val="19"/>
          <w:szCs w:val="19"/>
        </w:rPr>
        <w:t>normative</w:t>
      </w:r>
      <w:r w:rsidR="005C7CF5" w:rsidRPr="00316F95">
        <w:rPr>
          <w:rFonts w:ascii="Arial" w:hAnsi="Arial" w:cs="Arial"/>
          <w:sz w:val="19"/>
          <w:szCs w:val="19"/>
        </w:rPr>
        <w:t xml:space="preserve"> (‘imperative</w:t>
      </w:r>
      <w:r w:rsidR="00CD4E6E" w:rsidRPr="00316F95">
        <w:rPr>
          <w:rFonts w:ascii="Arial" w:hAnsi="Arial" w:cs="Arial"/>
          <w:sz w:val="19"/>
          <w:szCs w:val="19"/>
        </w:rPr>
        <w:t>’</w:t>
      </w:r>
      <w:r w:rsidR="005C7CF5" w:rsidRPr="00316F95">
        <w:rPr>
          <w:rFonts w:ascii="Arial" w:hAnsi="Arial" w:cs="Arial"/>
          <w:sz w:val="19"/>
          <w:szCs w:val="19"/>
        </w:rPr>
        <w:t>) force, and</w:t>
      </w:r>
      <w:r w:rsidR="00F00DA1" w:rsidRPr="00316F95">
        <w:rPr>
          <w:rFonts w:ascii="Arial" w:hAnsi="Arial" w:cs="Arial"/>
          <w:sz w:val="19"/>
          <w:szCs w:val="19"/>
        </w:rPr>
        <w:t xml:space="preserve"> are </w:t>
      </w:r>
      <w:r w:rsidR="00D728E7" w:rsidRPr="00316F95">
        <w:rPr>
          <w:rFonts w:ascii="Arial" w:hAnsi="Arial" w:cs="Arial"/>
          <w:sz w:val="19"/>
          <w:szCs w:val="19"/>
        </w:rPr>
        <w:t>typically</w:t>
      </w:r>
      <w:r w:rsidR="00F00DA1" w:rsidRPr="00316F95">
        <w:rPr>
          <w:rFonts w:ascii="Arial" w:hAnsi="Arial" w:cs="Arial"/>
          <w:sz w:val="19"/>
          <w:szCs w:val="19"/>
        </w:rPr>
        <w:t xml:space="preserve"> thought to</w:t>
      </w:r>
      <w:r w:rsidR="0000616C" w:rsidRPr="00316F95">
        <w:rPr>
          <w:rFonts w:ascii="Arial" w:hAnsi="Arial" w:cs="Arial"/>
          <w:sz w:val="19"/>
          <w:szCs w:val="19"/>
        </w:rPr>
        <w:t xml:space="preserve"> </w:t>
      </w:r>
      <w:r w:rsidR="00CD4E6E" w:rsidRPr="00316F95">
        <w:rPr>
          <w:rFonts w:ascii="Arial" w:hAnsi="Arial" w:cs="Arial"/>
          <w:sz w:val="19"/>
          <w:szCs w:val="19"/>
        </w:rPr>
        <w:t>ac</w:t>
      </w:r>
      <w:r w:rsidR="0096117F" w:rsidRPr="00316F95">
        <w:rPr>
          <w:rFonts w:ascii="Arial" w:hAnsi="Arial" w:cs="Arial"/>
          <w:sz w:val="19"/>
          <w:szCs w:val="19"/>
        </w:rPr>
        <w:t>quire</w:t>
      </w:r>
      <w:r w:rsidR="00CD4E6E" w:rsidRPr="00316F95">
        <w:rPr>
          <w:rFonts w:ascii="Arial" w:hAnsi="Arial" w:cs="Arial"/>
          <w:sz w:val="19"/>
          <w:szCs w:val="19"/>
        </w:rPr>
        <w:t xml:space="preserve"> that status</w:t>
      </w:r>
      <w:r w:rsidR="0000616C" w:rsidRPr="00316F95">
        <w:rPr>
          <w:rFonts w:ascii="Arial" w:hAnsi="Arial" w:cs="Arial"/>
          <w:sz w:val="19"/>
          <w:szCs w:val="19"/>
        </w:rPr>
        <w:t xml:space="preserve"> by reposing</w:t>
      </w:r>
      <w:r w:rsidR="0096117F" w:rsidRPr="00316F95">
        <w:rPr>
          <w:rFonts w:ascii="Arial" w:hAnsi="Arial" w:cs="Arial"/>
          <w:sz w:val="19"/>
          <w:szCs w:val="19"/>
        </w:rPr>
        <w:t xml:space="preserve"> on</w:t>
      </w:r>
      <w:r w:rsidR="005E2C52" w:rsidRPr="00316F95">
        <w:rPr>
          <w:rFonts w:ascii="Arial" w:hAnsi="Arial" w:cs="Arial"/>
          <w:sz w:val="19"/>
          <w:szCs w:val="19"/>
        </w:rPr>
        <w:t xml:space="preserve"> the</w:t>
      </w:r>
      <w:r w:rsidR="0000616C" w:rsidRPr="00316F95">
        <w:rPr>
          <w:rFonts w:ascii="Arial" w:hAnsi="Arial" w:cs="Arial"/>
          <w:sz w:val="19"/>
          <w:szCs w:val="19"/>
        </w:rPr>
        <w:t xml:space="preserve"> relevant </w:t>
      </w:r>
      <w:r w:rsidR="0072227D" w:rsidRPr="00316F95">
        <w:rPr>
          <w:rFonts w:ascii="Arial" w:hAnsi="Arial" w:cs="Arial"/>
          <w:sz w:val="19"/>
          <w:szCs w:val="19"/>
        </w:rPr>
        <w:t>evaluative</w:t>
      </w:r>
      <w:r w:rsidR="00F00DA1" w:rsidRPr="00316F95">
        <w:rPr>
          <w:rFonts w:ascii="Arial" w:hAnsi="Arial" w:cs="Arial"/>
          <w:sz w:val="19"/>
          <w:szCs w:val="19"/>
        </w:rPr>
        <w:t xml:space="preserve"> fact</w:t>
      </w:r>
      <w:r w:rsidR="0096117F" w:rsidRPr="00316F95">
        <w:rPr>
          <w:rFonts w:ascii="Arial" w:hAnsi="Arial" w:cs="Arial"/>
          <w:sz w:val="19"/>
          <w:szCs w:val="19"/>
        </w:rPr>
        <w:t>s</w:t>
      </w:r>
      <w:r w:rsidR="00614E23" w:rsidRPr="00316F95">
        <w:rPr>
          <w:rFonts w:ascii="Arial" w:hAnsi="Arial" w:cs="Arial"/>
          <w:sz w:val="19"/>
          <w:szCs w:val="19"/>
        </w:rPr>
        <w:t>.</w:t>
      </w:r>
      <w:r w:rsidR="0083193F" w:rsidRPr="00316F95">
        <w:rPr>
          <w:rStyle w:val="FootnoteReference"/>
          <w:rFonts w:ascii="Arial" w:hAnsi="Arial" w:cs="Arial"/>
          <w:sz w:val="19"/>
          <w:szCs w:val="19"/>
        </w:rPr>
        <w:footnoteReference w:id="20"/>
      </w:r>
      <w:r w:rsidR="0083193F" w:rsidRPr="00316F95">
        <w:rPr>
          <w:rFonts w:ascii="Arial" w:hAnsi="Arial" w:cs="Arial"/>
          <w:sz w:val="19"/>
          <w:szCs w:val="19"/>
        </w:rPr>
        <w:t xml:space="preserve"> </w:t>
      </w:r>
      <w:r w:rsidR="005E373B" w:rsidRPr="00316F95">
        <w:rPr>
          <w:rFonts w:ascii="Arial" w:hAnsi="Arial" w:cs="Arial"/>
          <w:sz w:val="19"/>
          <w:szCs w:val="19"/>
        </w:rPr>
        <w:t>However</w:t>
      </w:r>
      <w:r w:rsidR="001A64DB" w:rsidRPr="00316F95">
        <w:rPr>
          <w:rFonts w:ascii="Arial" w:hAnsi="Arial" w:cs="Arial"/>
          <w:sz w:val="19"/>
          <w:szCs w:val="19"/>
        </w:rPr>
        <w:t>,</w:t>
      </w:r>
      <w:r w:rsidR="005E373B" w:rsidRPr="00316F95">
        <w:rPr>
          <w:rFonts w:ascii="Arial" w:hAnsi="Arial" w:cs="Arial"/>
          <w:sz w:val="19"/>
          <w:szCs w:val="19"/>
        </w:rPr>
        <w:t xml:space="preserve"> to read these passages as confirmation that Nietzsche was an anti-realist about taste requires</w:t>
      </w:r>
      <w:r w:rsidR="001A64DB" w:rsidRPr="00316F95">
        <w:rPr>
          <w:rFonts w:ascii="Arial" w:hAnsi="Arial" w:cs="Arial"/>
          <w:sz w:val="19"/>
          <w:szCs w:val="19"/>
        </w:rPr>
        <w:t xml:space="preserve"> that</w:t>
      </w:r>
      <w:r w:rsidR="005E373B" w:rsidRPr="00316F95">
        <w:rPr>
          <w:rFonts w:ascii="Arial" w:hAnsi="Arial" w:cs="Arial"/>
          <w:sz w:val="19"/>
          <w:szCs w:val="19"/>
        </w:rPr>
        <w:t xml:space="preserve"> we accept a </w:t>
      </w:r>
      <w:r w:rsidR="00717157" w:rsidRPr="00316F95">
        <w:rPr>
          <w:rFonts w:ascii="Arial" w:hAnsi="Arial" w:cs="Arial"/>
          <w:sz w:val="19"/>
          <w:szCs w:val="19"/>
        </w:rPr>
        <w:t>further</w:t>
      </w:r>
      <w:r w:rsidR="005E373B" w:rsidRPr="00316F95">
        <w:rPr>
          <w:rFonts w:ascii="Arial" w:hAnsi="Arial" w:cs="Arial"/>
          <w:sz w:val="19"/>
          <w:szCs w:val="19"/>
        </w:rPr>
        <w:t xml:space="preserve"> premise which is not </w:t>
      </w:r>
      <w:r w:rsidR="00481755" w:rsidRPr="00316F95">
        <w:rPr>
          <w:rFonts w:ascii="Arial" w:hAnsi="Arial" w:cs="Arial"/>
          <w:sz w:val="19"/>
          <w:szCs w:val="19"/>
        </w:rPr>
        <w:t>obviously</w:t>
      </w:r>
      <w:r w:rsidR="005E373B" w:rsidRPr="00316F95">
        <w:rPr>
          <w:rFonts w:ascii="Arial" w:hAnsi="Arial" w:cs="Arial"/>
          <w:sz w:val="19"/>
          <w:szCs w:val="19"/>
        </w:rPr>
        <w:t xml:space="preserve"> present in either, namely that epistemic privilege is something that could only be enjoyed by that which </w:t>
      </w:r>
      <w:r w:rsidR="006A53AE" w:rsidRPr="00316F95">
        <w:rPr>
          <w:rFonts w:ascii="Arial" w:hAnsi="Arial" w:cs="Arial"/>
          <w:sz w:val="19"/>
          <w:szCs w:val="19"/>
        </w:rPr>
        <w:t>concerns</w:t>
      </w:r>
      <w:r w:rsidR="00D728E7" w:rsidRPr="00316F95">
        <w:rPr>
          <w:rFonts w:ascii="Arial" w:hAnsi="Arial" w:cs="Arial"/>
          <w:sz w:val="19"/>
          <w:szCs w:val="19"/>
        </w:rPr>
        <w:t xml:space="preserve"> </w:t>
      </w:r>
      <w:r w:rsidR="00FA789A" w:rsidRPr="00316F95">
        <w:rPr>
          <w:rFonts w:ascii="Arial" w:hAnsi="Arial" w:cs="Arial"/>
          <w:sz w:val="19"/>
          <w:szCs w:val="19"/>
        </w:rPr>
        <w:t>reasons</w:t>
      </w:r>
      <w:r w:rsidR="00646DCD" w:rsidRPr="00316F95">
        <w:rPr>
          <w:rFonts w:ascii="Arial" w:hAnsi="Arial" w:cs="Arial"/>
          <w:sz w:val="19"/>
          <w:szCs w:val="19"/>
        </w:rPr>
        <w:t>,</w:t>
      </w:r>
      <w:r w:rsidR="00717157" w:rsidRPr="00316F95">
        <w:rPr>
          <w:rFonts w:ascii="Arial" w:hAnsi="Arial" w:cs="Arial"/>
          <w:sz w:val="19"/>
          <w:szCs w:val="19"/>
        </w:rPr>
        <w:t xml:space="preserve"> where</w:t>
      </w:r>
      <w:r w:rsidR="00481755" w:rsidRPr="00316F95">
        <w:rPr>
          <w:rFonts w:ascii="Arial" w:hAnsi="Arial" w:cs="Arial"/>
          <w:sz w:val="19"/>
          <w:szCs w:val="19"/>
        </w:rPr>
        <w:t xml:space="preserve"> the relevant</w:t>
      </w:r>
      <w:r w:rsidR="00B14B91" w:rsidRPr="00316F95">
        <w:rPr>
          <w:rFonts w:ascii="Arial" w:hAnsi="Arial" w:cs="Arial"/>
          <w:sz w:val="19"/>
          <w:szCs w:val="19"/>
        </w:rPr>
        <w:t xml:space="preserve"> Humean</w:t>
      </w:r>
      <w:r w:rsidR="00481755" w:rsidRPr="00316F95">
        <w:rPr>
          <w:rFonts w:ascii="Arial" w:hAnsi="Arial" w:cs="Arial"/>
          <w:sz w:val="19"/>
          <w:szCs w:val="19"/>
        </w:rPr>
        <w:t xml:space="preserve"> distinction </w:t>
      </w:r>
      <w:r w:rsidR="00B14B91" w:rsidRPr="00316F95">
        <w:rPr>
          <w:rFonts w:ascii="Arial" w:hAnsi="Arial" w:cs="Arial"/>
          <w:sz w:val="19"/>
          <w:szCs w:val="19"/>
        </w:rPr>
        <w:t>is</w:t>
      </w:r>
      <w:r w:rsidR="00481755" w:rsidRPr="00316F95">
        <w:rPr>
          <w:rFonts w:ascii="Arial" w:hAnsi="Arial" w:cs="Arial"/>
          <w:sz w:val="19"/>
          <w:szCs w:val="19"/>
        </w:rPr>
        <w:t xml:space="preserve"> between </w:t>
      </w:r>
      <w:r w:rsidR="005E373B" w:rsidRPr="00316F95">
        <w:rPr>
          <w:rFonts w:ascii="Arial" w:hAnsi="Arial" w:cs="Arial"/>
          <w:sz w:val="19"/>
          <w:szCs w:val="19"/>
        </w:rPr>
        <w:t>our</w:t>
      </w:r>
      <w:r w:rsidR="00B14B91" w:rsidRPr="00316F95">
        <w:rPr>
          <w:rFonts w:ascii="Arial" w:hAnsi="Arial" w:cs="Arial"/>
          <w:sz w:val="19"/>
          <w:szCs w:val="19"/>
        </w:rPr>
        <w:t xml:space="preserve"> cognitive </w:t>
      </w:r>
      <w:r w:rsidR="005E373B" w:rsidRPr="00316F95">
        <w:rPr>
          <w:rFonts w:ascii="Arial" w:hAnsi="Arial" w:cs="Arial"/>
          <w:sz w:val="19"/>
          <w:szCs w:val="19"/>
        </w:rPr>
        <w:t>faculties</w:t>
      </w:r>
      <w:r w:rsidR="00646DCD" w:rsidRPr="00316F95">
        <w:rPr>
          <w:rFonts w:ascii="Arial" w:hAnsi="Arial" w:cs="Arial"/>
          <w:sz w:val="19"/>
          <w:szCs w:val="19"/>
        </w:rPr>
        <w:t xml:space="preserve"> (</w:t>
      </w:r>
      <w:r w:rsidR="007C5A25" w:rsidRPr="00316F95">
        <w:rPr>
          <w:rFonts w:ascii="Arial" w:hAnsi="Arial" w:cs="Arial"/>
          <w:sz w:val="19"/>
          <w:szCs w:val="19"/>
        </w:rPr>
        <w:t>i.e., those</w:t>
      </w:r>
      <w:r w:rsidR="009D3A33" w:rsidRPr="00316F95">
        <w:rPr>
          <w:rFonts w:ascii="Arial" w:hAnsi="Arial" w:cs="Arial"/>
          <w:sz w:val="19"/>
          <w:szCs w:val="19"/>
        </w:rPr>
        <w:t xml:space="preserve"> which involve</w:t>
      </w:r>
      <w:r w:rsidR="00CE1EB7" w:rsidRPr="00316F95">
        <w:rPr>
          <w:rFonts w:ascii="Arial" w:hAnsi="Arial" w:cs="Arial"/>
          <w:sz w:val="19"/>
          <w:szCs w:val="19"/>
        </w:rPr>
        <w:t xml:space="preserve"> </w:t>
      </w:r>
      <w:r w:rsidR="00B14B91" w:rsidRPr="00316F95">
        <w:rPr>
          <w:rFonts w:ascii="Arial" w:hAnsi="Arial" w:cs="Arial"/>
          <w:sz w:val="19"/>
          <w:szCs w:val="19"/>
        </w:rPr>
        <w:t xml:space="preserve">belief, </w:t>
      </w:r>
      <w:r w:rsidR="00FA789A" w:rsidRPr="00316F95">
        <w:rPr>
          <w:rFonts w:ascii="Arial" w:hAnsi="Arial" w:cs="Arial"/>
          <w:sz w:val="19"/>
          <w:szCs w:val="19"/>
        </w:rPr>
        <w:t>inference,</w:t>
      </w:r>
      <w:r w:rsidR="00B14B91" w:rsidRPr="00316F95">
        <w:rPr>
          <w:rFonts w:ascii="Arial" w:hAnsi="Arial" w:cs="Arial"/>
          <w:sz w:val="19"/>
          <w:szCs w:val="19"/>
        </w:rPr>
        <w:t xml:space="preserve"> reflection</w:t>
      </w:r>
      <w:r w:rsidR="00646DCD" w:rsidRPr="00316F95">
        <w:rPr>
          <w:rFonts w:ascii="Arial" w:hAnsi="Arial" w:cs="Arial"/>
          <w:sz w:val="19"/>
          <w:szCs w:val="19"/>
        </w:rPr>
        <w:t xml:space="preserve"> </w:t>
      </w:r>
      <w:r w:rsidR="009D3A33" w:rsidRPr="00316F95">
        <w:rPr>
          <w:rFonts w:ascii="Arial" w:hAnsi="Arial" w:cs="Arial"/>
          <w:sz w:val="19"/>
          <w:szCs w:val="19"/>
        </w:rPr>
        <w:t>and deliberative reasoning</w:t>
      </w:r>
      <w:r w:rsidR="006A53AE" w:rsidRPr="00316F95">
        <w:rPr>
          <w:rFonts w:ascii="Arial" w:hAnsi="Arial" w:cs="Arial"/>
          <w:sz w:val="19"/>
          <w:szCs w:val="19"/>
        </w:rPr>
        <w:t>)</w:t>
      </w:r>
      <w:r w:rsidR="00760D67" w:rsidRPr="00316F95">
        <w:rPr>
          <w:rFonts w:ascii="Arial" w:hAnsi="Arial" w:cs="Arial"/>
          <w:sz w:val="19"/>
          <w:szCs w:val="19"/>
        </w:rPr>
        <w:t xml:space="preserve"> </w:t>
      </w:r>
      <w:r w:rsidR="00481755" w:rsidRPr="00316F95">
        <w:rPr>
          <w:rFonts w:ascii="Arial" w:hAnsi="Arial" w:cs="Arial"/>
          <w:sz w:val="19"/>
          <w:szCs w:val="19"/>
        </w:rPr>
        <w:t>and</w:t>
      </w:r>
      <w:r w:rsidR="005E373B" w:rsidRPr="00316F95">
        <w:rPr>
          <w:rFonts w:ascii="Arial" w:hAnsi="Arial" w:cs="Arial"/>
          <w:sz w:val="19"/>
          <w:szCs w:val="19"/>
        </w:rPr>
        <w:t xml:space="preserve"> taste understood as something akin to what 18</w:t>
      </w:r>
      <w:r w:rsidR="005E373B" w:rsidRPr="00316F95">
        <w:rPr>
          <w:rFonts w:ascii="Arial" w:hAnsi="Arial" w:cs="Arial"/>
          <w:sz w:val="19"/>
          <w:szCs w:val="19"/>
          <w:vertAlign w:val="superscript"/>
        </w:rPr>
        <w:t>th</w:t>
      </w:r>
      <w:r w:rsidR="005E373B" w:rsidRPr="00316F95">
        <w:rPr>
          <w:rFonts w:ascii="Arial" w:hAnsi="Arial" w:cs="Arial"/>
          <w:sz w:val="19"/>
          <w:szCs w:val="19"/>
        </w:rPr>
        <w:t xml:space="preserve"> cen</w:t>
      </w:r>
      <w:r w:rsidR="005E2C52" w:rsidRPr="00316F95">
        <w:rPr>
          <w:rFonts w:ascii="Arial" w:hAnsi="Arial" w:cs="Arial"/>
          <w:sz w:val="19"/>
          <w:szCs w:val="19"/>
        </w:rPr>
        <w:t>tury thinkers (l</w:t>
      </w:r>
      <w:r w:rsidR="00FA789A" w:rsidRPr="00316F95">
        <w:rPr>
          <w:rFonts w:ascii="Arial" w:hAnsi="Arial" w:cs="Arial"/>
          <w:sz w:val="19"/>
          <w:szCs w:val="19"/>
        </w:rPr>
        <w:t>ike Hume</w:t>
      </w:r>
      <w:r w:rsidR="005E2C52" w:rsidRPr="00316F95">
        <w:rPr>
          <w:rFonts w:ascii="Arial" w:hAnsi="Arial" w:cs="Arial"/>
          <w:sz w:val="19"/>
          <w:szCs w:val="19"/>
        </w:rPr>
        <w:t>)</w:t>
      </w:r>
      <w:r w:rsidR="00FA789A" w:rsidRPr="00316F95">
        <w:rPr>
          <w:rFonts w:ascii="Arial" w:hAnsi="Arial" w:cs="Arial"/>
          <w:sz w:val="19"/>
          <w:szCs w:val="19"/>
        </w:rPr>
        <w:t xml:space="preserve"> called passion or sentiment</w:t>
      </w:r>
      <w:r w:rsidR="00646DCD" w:rsidRPr="00316F95">
        <w:rPr>
          <w:rFonts w:ascii="Arial" w:hAnsi="Arial" w:cs="Arial"/>
          <w:sz w:val="19"/>
          <w:szCs w:val="19"/>
        </w:rPr>
        <w:t>.</w:t>
      </w:r>
      <w:r w:rsidR="004D41F3" w:rsidRPr="00316F95">
        <w:rPr>
          <w:rFonts w:ascii="Arial" w:hAnsi="Arial" w:cs="Arial"/>
          <w:sz w:val="19"/>
          <w:szCs w:val="19"/>
        </w:rPr>
        <w:t xml:space="preserve"> </w:t>
      </w:r>
    </w:p>
    <w:p w14:paraId="33DEDF8C" w14:textId="77777777" w:rsidR="00646DCD" w:rsidRPr="00316F95" w:rsidRDefault="004D41F3" w:rsidP="001D4459">
      <w:pPr>
        <w:spacing w:line="480" w:lineRule="auto"/>
        <w:ind w:firstLine="284"/>
        <w:jc w:val="both"/>
        <w:rPr>
          <w:rFonts w:ascii="Arial" w:hAnsi="Arial" w:cs="Arial"/>
          <w:sz w:val="19"/>
          <w:szCs w:val="19"/>
        </w:rPr>
      </w:pPr>
      <w:r w:rsidRPr="00316F95">
        <w:rPr>
          <w:rFonts w:ascii="Arial" w:hAnsi="Arial" w:cs="Arial"/>
          <w:sz w:val="19"/>
          <w:szCs w:val="19"/>
        </w:rPr>
        <w:t>So</w:t>
      </w:r>
      <w:r w:rsidR="00164E7E" w:rsidRPr="00316F95">
        <w:rPr>
          <w:rFonts w:ascii="Arial" w:hAnsi="Arial" w:cs="Arial"/>
          <w:sz w:val="19"/>
          <w:szCs w:val="19"/>
        </w:rPr>
        <w:t xml:space="preserve"> f</w:t>
      </w:r>
      <w:r w:rsidR="00646DCD" w:rsidRPr="00316F95">
        <w:rPr>
          <w:rFonts w:ascii="Arial" w:hAnsi="Arial" w:cs="Arial"/>
          <w:sz w:val="19"/>
          <w:szCs w:val="19"/>
        </w:rPr>
        <w:t>ramed in</w:t>
      </w:r>
      <w:r w:rsidR="00426065" w:rsidRPr="00316F95">
        <w:rPr>
          <w:rFonts w:ascii="Arial" w:hAnsi="Arial" w:cs="Arial"/>
          <w:sz w:val="19"/>
          <w:szCs w:val="19"/>
        </w:rPr>
        <w:t xml:space="preserve"> </w:t>
      </w:r>
      <w:r w:rsidR="00646DCD" w:rsidRPr="00316F95">
        <w:rPr>
          <w:rFonts w:ascii="Arial" w:hAnsi="Arial" w:cs="Arial"/>
          <w:sz w:val="19"/>
          <w:szCs w:val="19"/>
        </w:rPr>
        <w:t xml:space="preserve">Humean terms, we </w:t>
      </w:r>
      <w:r w:rsidR="006A53AE" w:rsidRPr="00316F95">
        <w:rPr>
          <w:rFonts w:ascii="Arial" w:hAnsi="Arial" w:cs="Arial"/>
          <w:sz w:val="19"/>
          <w:szCs w:val="19"/>
        </w:rPr>
        <w:t>can</w:t>
      </w:r>
      <w:r w:rsidR="00646DCD" w:rsidRPr="00316F95">
        <w:rPr>
          <w:rFonts w:ascii="Arial" w:hAnsi="Arial" w:cs="Arial"/>
          <w:sz w:val="19"/>
          <w:szCs w:val="19"/>
        </w:rPr>
        <w:t xml:space="preserve"> reach the anti-realist conclusion</w:t>
      </w:r>
      <w:r w:rsidR="009D3A33" w:rsidRPr="00316F95">
        <w:rPr>
          <w:rFonts w:ascii="Arial" w:hAnsi="Arial" w:cs="Arial"/>
          <w:sz w:val="19"/>
          <w:szCs w:val="19"/>
        </w:rPr>
        <w:t xml:space="preserve"> as follows. We might say that </w:t>
      </w:r>
      <w:r w:rsidR="00646DCD" w:rsidRPr="00316F95">
        <w:rPr>
          <w:rFonts w:ascii="Arial" w:hAnsi="Arial" w:cs="Arial"/>
          <w:sz w:val="19"/>
          <w:szCs w:val="19"/>
        </w:rPr>
        <w:t>Nietzsche’s</w:t>
      </w:r>
      <w:r w:rsidR="0087755A" w:rsidRPr="00316F95">
        <w:rPr>
          <w:rFonts w:ascii="Arial" w:hAnsi="Arial" w:cs="Arial"/>
          <w:sz w:val="19"/>
          <w:szCs w:val="19"/>
        </w:rPr>
        <w:t xml:space="preserve"> term</w:t>
      </w:r>
      <w:r w:rsidR="00FA789A" w:rsidRPr="00316F95">
        <w:rPr>
          <w:rFonts w:ascii="Arial" w:hAnsi="Arial" w:cs="Arial"/>
          <w:sz w:val="19"/>
          <w:szCs w:val="19"/>
        </w:rPr>
        <w:t xml:space="preserve"> taste</w:t>
      </w:r>
      <w:r w:rsidR="009E1CFB" w:rsidRPr="00316F95">
        <w:rPr>
          <w:rFonts w:ascii="Arial" w:hAnsi="Arial" w:cs="Arial"/>
          <w:sz w:val="19"/>
          <w:szCs w:val="19"/>
        </w:rPr>
        <w:t xml:space="preserve">, </w:t>
      </w:r>
      <w:r w:rsidR="0038712D" w:rsidRPr="00316F95">
        <w:rPr>
          <w:rFonts w:ascii="Arial" w:hAnsi="Arial" w:cs="Arial"/>
          <w:sz w:val="19"/>
          <w:szCs w:val="19"/>
        </w:rPr>
        <w:t xml:space="preserve">or at least </w:t>
      </w:r>
      <w:r w:rsidR="00075F9D" w:rsidRPr="00316F95">
        <w:rPr>
          <w:rFonts w:ascii="Arial" w:hAnsi="Arial" w:cs="Arial"/>
          <w:sz w:val="19"/>
          <w:szCs w:val="19"/>
        </w:rPr>
        <w:t>what</w:t>
      </w:r>
      <w:r w:rsidR="0038712D" w:rsidRPr="00316F95">
        <w:rPr>
          <w:rFonts w:ascii="Arial" w:hAnsi="Arial" w:cs="Arial"/>
          <w:sz w:val="19"/>
          <w:szCs w:val="19"/>
        </w:rPr>
        <w:t xml:space="preserve"> constitutes</w:t>
      </w:r>
      <w:r w:rsidR="009E1CFB" w:rsidRPr="00316F95">
        <w:rPr>
          <w:rFonts w:ascii="Arial" w:hAnsi="Arial" w:cs="Arial"/>
          <w:sz w:val="19"/>
          <w:szCs w:val="19"/>
        </w:rPr>
        <w:t xml:space="preserve"> taste </w:t>
      </w:r>
      <w:r w:rsidR="006A53AE" w:rsidRPr="00316F95">
        <w:rPr>
          <w:rFonts w:ascii="Arial" w:hAnsi="Arial" w:cs="Arial"/>
          <w:sz w:val="19"/>
          <w:szCs w:val="19"/>
        </w:rPr>
        <w:t xml:space="preserve">for him (more on this </w:t>
      </w:r>
      <w:r w:rsidR="005E2C52" w:rsidRPr="00316F95">
        <w:rPr>
          <w:rFonts w:ascii="Arial" w:hAnsi="Arial" w:cs="Arial"/>
          <w:sz w:val="19"/>
          <w:szCs w:val="19"/>
        </w:rPr>
        <w:t>in Section II</w:t>
      </w:r>
      <w:r w:rsidR="006A53AE" w:rsidRPr="00316F95">
        <w:rPr>
          <w:rFonts w:ascii="Arial" w:hAnsi="Arial" w:cs="Arial"/>
          <w:sz w:val="19"/>
          <w:szCs w:val="19"/>
        </w:rPr>
        <w:t>)</w:t>
      </w:r>
      <w:r w:rsidR="009E1CFB" w:rsidRPr="00316F95">
        <w:rPr>
          <w:rFonts w:ascii="Arial" w:hAnsi="Arial" w:cs="Arial"/>
          <w:sz w:val="19"/>
          <w:szCs w:val="19"/>
        </w:rPr>
        <w:t>,</w:t>
      </w:r>
      <w:r w:rsidR="009D3A33" w:rsidRPr="00316F95">
        <w:rPr>
          <w:rFonts w:ascii="Arial" w:hAnsi="Arial" w:cs="Arial"/>
          <w:sz w:val="19"/>
          <w:szCs w:val="19"/>
        </w:rPr>
        <w:t xml:space="preserve"> is equivalent</w:t>
      </w:r>
      <w:r w:rsidR="00FA789A" w:rsidRPr="00316F95">
        <w:rPr>
          <w:rFonts w:ascii="Arial" w:hAnsi="Arial" w:cs="Arial"/>
          <w:sz w:val="19"/>
          <w:szCs w:val="19"/>
        </w:rPr>
        <w:t xml:space="preserve"> to </w:t>
      </w:r>
      <w:r w:rsidR="00FA789A" w:rsidRPr="00316F95">
        <w:rPr>
          <w:rFonts w:ascii="Arial" w:hAnsi="Arial" w:cs="Arial"/>
          <w:sz w:val="19"/>
          <w:szCs w:val="19"/>
        </w:rPr>
        <w:lastRenderedPageBreak/>
        <w:t>Hume’s sentiments</w:t>
      </w:r>
      <w:r w:rsidR="006A53AE" w:rsidRPr="00316F95">
        <w:rPr>
          <w:rFonts w:ascii="Arial" w:hAnsi="Arial" w:cs="Arial"/>
          <w:sz w:val="19"/>
          <w:szCs w:val="19"/>
        </w:rPr>
        <w:t>. A</w:t>
      </w:r>
      <w:r w:rsidR="009D3A33" w:rsidRPr="00316F95">
        <w:rPr>
          <w:rFonts w:ascii="Arial" w:hAnsi="Arial" w:cs="Arial"/>
          <w:sz w:val="19"/>
          <w:szCs w:val="19"/>
        </w:rPr>
        <w:t>nd it</w:t>
      </w:r>
      <w:r w:rsidR="00075F9D" w:rsidRPr="00316F95">
        <w:rPr>
          <w:rFonts w:ascii="Arial" w:hAnsi="Arial" w:cs="Arial"/>
          <w:sz w:val="19"/>
          <w:szCs w:val="19"/>
        </w:rPr>
        <w:t xml:space="preserve"> is</w:t>
      </w:r>
      <w:r w:rsidR="006A53AE" w:rsidRPr="00316F95">
        <w:rPr>
          <w:rFonts w:ascii="Arial" w:hAnsi="Arial" w:cs="Arial"/>
          <w:sz w:val="19"/>
          <w:szCs w:val="19"/>
        </w:rPr>
        <w:t xml:space="preserve"> our</w:t>
      </w:r>
      <w:r w:rsidR="00075F9D" w:rsidRPr="00316F95">
        <w:rPr>
          <w:rFonts w:ascii="Arial" w:hAnsi="Arial" w:cs="Arial"/>
          <w:sz w:val="19"/>
          <w:szCs w:val="19"/>
        </w:rPr>
        <w:t xml:space="preserve"> sentiment</w:t>
      </w:r>
      <w:r w:rsidR="006A53AE" w:rsidRPr="00316F95">
        <w:rPr>
          <w:rFonts w:ascii="Arial" w:hAnsi="Arial" w:cs="Arial"/>
          <w:sz w:val="19"/>
          <w:szCs w:val="19"/>
        </w:rPr>
        <w:t>s which</w:t>
      </w:r>
      <w:r w:rsidR="009D3A33" w:rsidRPr="00316F95">
        <w:rPr>
          <w:rFonts w:ascii="Arial" w:hAnsi="Arial" w:cs="Arial"/>
          <w:sz w:val="19"/>
          <w:szCs w:val="19"/>
        </w:rPr>
        <w:t xml:space="preserve"> </w:t>
      </w:r>
      <w:r w:rsidR="006A53AE" w:rsidRPr="00316F95">
        <w:rPr>
          <w:rFonts w:ascii="Arial" w:hAnsi="Arial" w:cs="Arial"/>
          <w:sz w:val="19"/>
          <w:szCs w:val="19"/>
        </w:rPr>
        <w:t>give us</w:t>
      </w:r>
      <w:r w:rsidR="009D3A33" w:rsidRPr="00316F95">
        <w:rPr>
          <w:rFonts w:ascii="Arial" w:hAnsi="Arial" w:cs="Arial"/>
          <w:sz w:val="19"/>
          <w:szCs w:val="19"/>
        </w:rPr>
        <w:t xml:space="preserve"> the</w:t>
      </w:r>
      <w:r w:rsidR="00075F9D" w:rsidRPr="00316F95">
        <w:rPr>
          <w:rFonts w:ascii="Arial" w:hAnsi="Arial" w:cs="Arial"/>
          <w:sz w:val="19"/>
          <w:szCs w:val="19"/>
        </w:rPr>
        <w:t xml:space="preserve"> most</w:t>
      </w:r>
      <w:r w:rsidR="009D3A33" w:rsidRPr="00316F95">
        <w:rPr>
          <w:rFonts w:ascii="Arial" w:hAnsi="Arial" w:cs="Arial"/>
          <w:sz w:val="19"/>
          <w:szCs w:val="19"/>
        </w:rPr>
        <w:t xml:space="preserve"> basic ends of</w:t>
      </w:r>
      <w:r w:rsidR="00646DCD" w:rsidRPr="00316F95">
        <w:rPr>
          <w:rFonts w:ascii="Arial" w:hAnsi="Arial" w:cs="Arial"/>
          <w:sz w:val="19"/>
          <w:szCs w:val="19"/>
        </w:rPr>
        <w:t xml:space="preserve"> our evaluative preferences,</w:t>
      </w:r>
      <w:r w:rsidR="009D3A33" w:rsidRPr="00316F95">
        <w:rPr>
          <w:rFonts w:ascii="Arial" w:hAnsi="Arial" w:cs="Arial"/>
          <w:sz w:val="19"/>
          <w:szCs w:val="19"/>
        </w:rPr>
        <w:t xml:space="preserve"> </w:t>
      </w:r>
      <w:r w:rsidR="00FA789A" w:rsidRPr="00316F95">
        <w:rPr>
          <w:rFonts w:ascii="Arial" w:hAnsi="Arial" w:cs="Arial"/>
          <w:sz w:val="19"/>
          <w:szCs w:val="19"/>
        </w:rPr>
        <w:t>reason</w:t>
      </w:r>
      <w:r w:rsidR="00646DCD" w:rsidRPr="00316F95">
        <w:rPr>
          <w:rFonts w:ascii="Arial" w:hAnsi="Arial" w:cs="Arial"/>
          <w:sz w:val="19"/>
          <w:szCs w:val="19"/>
        </w:rPr>
        <w:t xml:space="preserve"> only having an instrumental role</w:t>
      </w:r>
      <w:r w:rsidRPr="00316F95">
        <w:rPr>
          <w:rFonts w:ascii="Arial" w:hAnsi="Arial" w:cs="Arial"/>
          <w:sz w:val="19"/>
          <w:szCs w:val="19"/>
        </w:rPr>
        <w:t xml:space="preserve"> to play in evaluative matters. </w:t>
      </w:r>
      <w:r w:rsidR="00646DCD" w:rsidRPr="00316F95">
        <w:rPr>
          <w:rFonts w:ascii="Arial" w:hAnsi="Arial" w:cs="Arial"/>
          <w:sz w:val="19"/>
          <w:szCs w:val="19"/>
        </w:rPr>
        <w:t>Yet it is reason</w:t>
      </w:r>
      <w:r w:rsidR="00D728E7" w:rsidRPr="00316F95">
        <w:rPr>
          <w:rFonts w:ascii="Arial" w:hAnsi="Arial" w:cs="Arial"/>
          <w:sz w:val="19"/>
          <w:szCs w:val="19"/>
        </w:rPr>
        <w:t>,</w:t>
      </w:r>
      <w:r w:rsidR="00646DCD" w:rsidRPr="00316F95">
        <w:rPr>
          <w:rFonts w:ascii="Arial" w:hAnsi="Arial" w:cs="Arial"/>
          <w:sz w:val="19"/>
          <w:szCs w:val="19"/>
        </w:rPr>
        <w:t xml:space="preserve"> for Hume, as a representational </w:t>
      </w:r>
      <w:r w:rsidR="009D3A33" w:rsidRPr="00316F95">
        <w:rPr>
          <w:rFonts w:ascii="Arial" w:hAnsi="Arial" w:cs="Arial"/>
          <w:sz w:val="19"/>
          <w:szCs w:val="19"/>
        </w:rPr>
        <w:t>mental state</w:t>
      </w:r>
      <w:r w:rsidR="00646DCD" w:rsidRPr="00316F95">
        <w:rPr>
          <w:rFonts w:ascii="Arial" w:hAnsi="Arial" w:cs="Arial"/>
          <w:sz w:val="19"/>
          <w:szCs w:val="19"/>
        </w:rPr>
        <w:t xml:space="preserve"> with mind</w:t>
      </w:r>
      <w:r w:rsidR="009D3A33" w:rsidRPr="00316F95">
        <w:rPr>
          <w:rFonts w:ascii="Arial" w:hAnsi="Arial" w:cs="Arial"/>
          <w:sz w:val="19"/>
          <w:szCs w:val="19"/>
        </w:rPr>
        <w:t>-to-</w:t>
      </w:r>
      <w:r w:rsidR="00646DCD" w:rsidRPr="00316F95">
        <w:rPr>
          <w:rFonts w:ascii="Arial" w:hAnsi="Arial" w:cs="Arial"/>
          <w:sz w:val="19"/>
          <w:szCs w:val="19"/>
        </w:rPr>
        <w:t xml:space="preserve">world direction of </w:t>
      </w:r>
      <w:r w:rsidR="00261346" w:rsidRPr="00316F95">
        <w:rPr>
          <w:rFonts w:ascii="Arial" w:hAnsi="Arial" w:cs="Arial"/>
          <w:sz w:val="19"/>
          <w:szCs w:val="19"/>
        </w:rPr>
        <w:t>fit,</w:t>
      </w:r>
      <w:r w:rsidR="00717157" w:rsidRPr="00316F95">
        <w:rPr>
          <w:rFonts w:ascii="Arial" w:hAnsi="Arial" w:cs="Arial"/>
          <w:sz w:val="19"/>
          <w:szCs w:val="19"/>
        </w:rPr>
        <w:t xml:space="preserve"> whose contents are</w:t>
      </w:r>
      <w:r w:rsidR="00646DCD" w:rsidRPr="00316F95">
        <w:rPr>
          <w:rFonts w:ascii="Arial" w:hAnsi="Arial" w:cs="Arial"/>
          <w:sz w:val="19"/>
          <w:szCs w:val="19"/>
        </w:rPr>
        <w:t xml:space="preserve"> </w:t>
      </w:r>
      <w:r w:rsidR="006A53AE" w:rsidRPr="00316F95">
        <w:rPr>
          <w:rFonts w:ascii="Arial" w:hAnsi="Arial" w:cs="Arial"/>
          <w:sz w:val="19"/>
          <w:szCs w:val="19"/>
        </w:rPr>
        <w:t>truth assessable</w:t>
      </w:r>
      <w:r w:rsidR="009D3A33" w:rsidRPr="00316F95">
        <w:rPr>
          <w:rFonts w:ascii="Arial" w:hAnsi="Arial" w:cs="Arial"/>
          <w:sz w:val="19"/>
          <w:szCs w:val="19"/>
        </w:rPr>
        <w:t>,</w:t>
      </w:r>
      <w:r w:rsidR="00646DCD" w:rsidRPr="00316F95">
        <w:rPr>
          <w:rFonts w:ascii="Arial" w:hAnsi="Arial" w:cs="Arial"/>
          <w:sz w:val="19"/>
          <w:szCs w:val="19"/>
        </w:rPr>
        <w:t xml:space="preserve"> a</w:t>
      </w:r>
      <w:r w:rsidR="009D3A33" w:rsidRPr="00316F95">
        <w:rPr>
          <w:rFonts w:ascii="Arial" w:hAnsi="Arial" w:cs="Arial"/>
          <w:sz w:val="19"/>
          <w:szCs w:val="19"/>
        </w:rPr>
        <w:t xml:space="preserve">nd therefore </w:t>
      </w:r>
      <w:r w:rsidR="00646DCD" w:rsidRPr="00316F95">
        <w:rPr>
          <w:rFonts w:ascii="Arial" w:hAnsi="Arial" w:cs="Arial"/>
          <w:sz w:val="19"/>
          <w:szCs w:val="19"/>
        </w:rPr>
        <w:t>in a position to</w:t>
      </w:r>
      <w:r w:rsidR="00760D67" w:rsidRPr="00316F95">
        <w:rPr>
          <w:rFonts w:ascii="Arial" w:hAnsi="Arial" w:cs="Arial"/>
          <w:sz w:val="19"/>
          <w:szCs w:val="19"/>
        </w:rPr>
        <w:t xml:space="preserve"> </w:t>
      </w:r>
      <w:r w:rsidR="00261346" w:rsidRPr="00316F95">
        <w:rPr>
          <w:rFonts w:ascii="Arial" w:hAnsi="Arial" w:cs="Arial"/>
          <w:sz w:val="19"/>
          <w:szCs w:val="19"/>
        </w:rPr>
        <w:t>(</w:t>
      </w:r>
      <w:r w:rsidR="009D3A33" w:rsidRPr="00316F95">
        <w:rPr>
          <w:rFonts w:ascii="Arial" w:hAnsi="Arial" w:cs="Arial"/>
          <w:sz w:val="19"/>
          <w:szCs w:val="19"/>
        </w:rPr>
        <w:t>potentially</w:t>
      </w:r>
      <w:r w:rsidR="00261346" w:rsidRPr="00316F95">
        <w:rPr>
          <w:rFonts w:ascii="Arial" w:hAnsi="Arial" w:cs="Arial"/>
          <w:sz w:val="19"/>
          <w:szCs w:val="19"/>
        </w:rPr>
        <w:t>)</w:t>
      </w:r>
      <w:r w:rsidR="00646DCD" w:rsidRPr="00316F95">
        <w:rPr>
          <w:rFonts w:ascii="Arial" w:hAnsi="Arial" w:cs="Arial"/>
          <w:sz w:val="19"/>
          <w:szCs w:val="19"/>
        </w:rPr>
        <w:t xml:space="preserve"> enjoy epistemic privilege, a privilege</w:t>
      </w:r>
      <w:r w:rsidR="00717157" w:rsidRPr="00316F95">
        <w:rPr>
          <w:rFonts w:ascii="Arial" w:hAnsi="Arial" w:cs="Arial"/>
          <w:sz w:val="19"/>
          <w:szCs w:val="19"/>
        </w:rPr>
        <w:t xml:space="preserve"> that cannot be</w:t>
      </w:r>
      <w:r w:rsidR="00646DCD" w:rsidRPr="00316F95">
        <w:rPr>
          <w:rFonts w:ascii="Arial" w:hAnsi="Arial" w:cs="Arial"/>
          <w:sz w:val="19"/>
          <w:szCs w:val="19"/>
        </w:rPr>
        <w:t xml:space="preserve"> </w:t>
      </w:r>
      <w:r w:rsidR="00E66267" w:rsidRPr="00316F95">
        <w:rPr>
          <w:rFonts w:ascii="Arial" w:hAnsi="Arial" w:cs="Arial"/>
          <w:sz w:val="19"/>
          <w:szCs w:val="19"/>
        </w:rPr>
        <w:t>enjoyed</w:t>
      </w:r>
      <w:r w:rsidR="00646DCD" w:rsidRPr="00316F95">
        <w:rPr>
          <w:rFonts w:ascii="Arial" w:hAnsi="Arial" w:cs="Arial"/>
          <w:sz w:val="19"/>
          <w:szCs w:val="19"/>
        </w:rPr>
        <w:t xml:space="preserve"> by</w:t>
      </w:r>
      <w:r w:rsidR="00164E7E" w:rsidRPr="00316F95">
        <w:rPr>
          <w:rFonts w:ascii="Arial" w:hAnsi="Arial" w:cs="Arial"/>
          <w:sz w:val="19"/>
          <w:szCs w:val="19"/>
        </w:rPr>
        <w:t xml:space="preserve"> the</w:t>
      </w:r>
      <w:r w:rsidR="009E1CFB" w:rsidRPr="00316F95">
        <w:rPr>
          <w:rFonts w:ascii="Arial" w:hAnsi="Arial" w:cs="Arial"/>
          <w:sz w:val="19"/>
          <w:szCs w:val="19"/>
        </w:rPr>
        <w:t xml:space="preserve"> </w:t>
      </w:r>
      <w:r w:rsidR="00646DCD" w:rsidRPr="00316F95">
        <w:rPr>
          <w:rFonts w:ascii="Arial" w:hAnsi="Arial" w:cs="Arial"/>
          <w:sz w:val="19"/>
          <w:szCs w:val="19"/>
        </w:rPr>
        <w:t>non-representational inner sentiments.</w:t>
      </w:r>
      <w:r w:rsidR="00646DCD" w:rsidRPr="00316F95">
        <w:rPr>
          <w:rStyle w:val="FootnoteReference"/>
          <w:rFonts w:ascii="Arial" w:hAnsi="Arial" w:cs="Arial"/>
          <w:sz w:val="19"/>
          <w:szCs w:val="19"/>
        </w:rPr>
        <w:footnoteReference w:id="21"/>
      </w:r>
      <w:r w:rsidR="00E66267" w:rsidRPr="00316F95">
        <w:rPr>
          <w:rFonts w:ascii="Arial" w:hAnsi="Arial" w:cs="Arial"/>
          <w:sz w:val="19"/>
          <w:szCs w:val="19"/>
        </w:rPr>
        <w:t xml:space="preserve"> </w:t>
      </w:r>
      <w:r w:rsidR="006A53AE" w:rsidRPr="00316F95">
        <w:rPr>
          <w:rFonts w:ascii="Arial" w:hAnsi="Arial" w:cs="Arial"/>
          <w:sz w:val="19"/>
          <w:szCs w:val="19"/>
        </w:rPr>
        <w:t xml:space="preserve">This line of thought is expressed </w:t>
      </w:r>
      <w:r w:rsidR="00D728E7" w:rsidRPr="00316F95">
        <w:rPr>
          <w:rFonts w:ascii="Arial" w:hAnsi="Arial" w:cs="Arial"/>
          <w:sz w:val="19"/>
          <w:szCs w:val="19"/>
        </w:rPr>
        <w:t>in</w:t>
      </w:r>
      <w:r w:rsidR="006A53AE" w:rsidRPr="00316F95">
        <w:rPr>
          <w:rFonts w:ascii="Arial" w:hAnsi="Arial" w:cs="Arial"/>
          <w:sz w:val="19"/>
          <w:szCs w:val="19"/>
        </w:rPr>
        <w:t xml:space="preserve"> Hume’s challenge to explain the offense to reason in preferring ‘the destruction of the whole world to the scratching of my finger’.</w:t>
      </w:r>
      <w:r w:rsidR="006A53AE" w:rsidRPr="00316F95">
        <w:rPr>
          <w:rStyle w:val="FootnoteReference"/>
          <w:rFonts w:ascii="Arial" w:hAnsi="Arial" w:cs="Arial"/>
          <w:sz w:val="19"/>
          <w:szCs w:val="19"/>
        </w:rPr>
        <w:footnoteReference w:id="22"/>
      </w:r>
      <w:r w:rsidR="006A53AE" w:rsidRPr="00316F95">
        <w:rPr>
          <w:rFonts w:ascii="Arial" w:hAnsi="Arial" w:cs="Arial"/>
          <w:sz w:val="19"/>
          <w:szCs w:val="19"/>
        </w:rPr>
        <w:t xml:space="preserve"> His conclusion is that we cannot, and so at the fundamental level</w:t>
      </w:r>
      <w:r w:rsidR="002C43E9" w:rsidRPr="00316F95">
        <w:rPr>
          <w:rFonts w:ascii="Arial" w:hAnsi="Arial" w:cs="Arial"/>
          <w:sz w:val="19"/>
          <w:szCs w:val="19"/>
        </w:rPr>
        <w:t xml:space="preserve"> of evaluative preference</w:t>
      </w:r>
      <w:r w:rsidR="00D728E7" w:rsidRPr="00316F95">
        <w:rPr>
          <w:rFonts w:ascii="Arial" w:hAnsi="Arial" w:cs="Arial"/>
          <w:sz w:val="19"/>
          <w:szCs w:val="19"/>
        </w:rPr>
        <w:t xml:space="preserve"> (i.e., sentiment</w:t>
      </w:r>
      <w:r w:rsidR="00FE5562" w:rsidRPr="00316F95">
        <w:rPr>
          <w:rFonts w:ascii="Arial" w:hAnsi="Arial" w:cs="Arial"/>
          <w:sz w:val="19"/>
          <w:szCs w:val="19"/>
        </w:rPr>
        <w:t xml:space="preserve"> or feeling</w:t>
      </w:r>
      <w:r w:rsidR="00D728E7" w:rsidRPr="00316F95">
        <w:rPr>
          <w:rFonts w:ascii="Arial" w:hAnsi="Arial" w:cs="Arial"/>
          <w:sz w:val="19"/>
          <w:szCs w:val="19"/>
        </w:rPr>
        <w:t>)</w:t>
      </w:r>
      <w:r w:rsidR="006A53AE" w:rsidRPr="00316F95">
        <w:rPr>
          <w:rFonts w:ascii="Arial" w:hAnsi="Arial" w:cs="Arial"/>
          <w:sz w:val="19"/>
          <w:szCs w:val="19"/>
        </w:rPr>
        <w:t>, that is where reason is not involved, it makes no sense to tal</w:t>
      </w:r>
      <w:r w:rsidR="00FE5562" w:rsidRPr="00316F95">
        <w:rPr>
          <w:rFonts w:ascii="Arial" w:hAnsi="Arial" w:cs="Arial"/>
          <w:sz w:val="19"/>
          <w:szCs w:val="19"/>
        </w:rPr>
        <w:t xml:space="preserve">k about epistemic privilege. </w:t>
      </w:r>
    </w:p>
    <w:p w14:paraId="0832D827" w14:textId="77777777" w:rsidR="00FA789A" w:rsidRPr="00316F95" w:rsidRDefault="00E66267" w:rsidP="001D4459">
      <w:pPr>
        <w:spacing w:line="480" w:lineRule="auto"/>
        <w:ind w:firstLine="284"/>
        <w:jc w:val="both"/>
        <w:rPr>
          <w:rFonts w:ascii="Arial" w:hAnsi="Arial" w:cs="Arial"/>
          <w:sz w:val="19"/>
          <w:szCs w:val="19"/>
        </w:rPr>
      </w:pPr>
      <w:r w:rsidRPr="00316F95">
        <w:rPr>
          <w:rFonts w:ascii="Arial" w:hAnsi="Arial" w:cs="Arial"/>
          <w:sz w:val="19"/>
          <w:szCs w:val="19"/>
        </w:rPr>
        <w:t xml:space="preserve">Could something like the above be Nietzsche’s view and therefore, with some </w:t>
      </w:r>
      <w:r w:rsidR="002C43E9" w:rsidRPr="00316F95">
        <w:rPr>
          <w:rFonts w:ascii="Arial" w:hAnsi="Arial" w:cs="Arial"/>
          <w:sz w:val="19"/>
          <w:szCs w:val="19"/>
        </w:rPr>
        <w:t xml:space="preserve">added </w:t>
      </w:r>
      <w:r w:rsidRPr="00316F95">
        <w:rPr>
          <w:rFonts w:ascii="Arial" w:hAnsi="Arial" w:cs="Arial"/>
          <w:sz w:val="19"/>
          <w:szCs w:val="19"/>
        </w:rPr>
        <w:t>Humean</w:t>
      </w:r>
      <w:r w:rsidR="002C43E9" w:rsidRPr="00316F95">
        <w:rPr>
          <w:rFonts w:ascii="Arial" w:hAnsi="Arial" w:cs="Arial"/>
          <w:sz w:val="19"/>
          <w:szCs w:val="19"/>
        </w:rPr>
        <w:t xml:space="preserve"> </w:t>
      </w:r>
      <w:r w:rsidR="008E7B6B" w:rsidRPr="00316F95">
        <w:rPr>
          <w:rFonts w:ascii="Arial" w:hAnsi="Arial" w:cs="Arial"/>
          <w:sz w:val="19"/>
          <w:szCs w:val="19"/>
        </w:rPr>
        <w:t xml:space="preserve">philosophical </w:t>
      </w:r>
      <w:r w:rsidRPr="00316F95">
        <w:rPr>
          <w:rFonts w:ascii="Arial" w:hAnsi="Arial" w:cs="Arial"/>
          <w:sz w:val="19"/>
          <w:szCs w:val="19"/>
        </w:rPr>
        <w:t xml:space="preserve">psychology, support the anti-realist reading? </w:t>
      </w:r>
      <w:r w:rsidR="00A77A60" w:rsidRPr="00316F95">
        <w:rPr>
          <w:rFonts w:ascii="Arial" w:hAnsi="Arial" w:cs="Arial"/>
          <w:sz w:val="19"/>
          <w:szCs w:val="19"/>
        </w:rPr>
        <w:t>T</w:t>
      </w:r>
      <w:r w:rsidR="00760D67" w:rsidRPr="00316F95">
        <w:rPr>
          <w:rFonts w:ascii="Arial" w:hAnsi="Arial" w:cs="Arial"/>
          <w:sz w:val="19"/>
          <w:szCs w:val="19"/>
        </w:rPr>
        <w:t>his is a promising</w:t>
      </w:r>
      <w:r w:rsidR="00717157" w:rsidRPr="00316F95">
        <w:rPr>
          <w:rFonts w:ascii="Arial" w:hAnsi="Arial" w:cs="Arial"/>
          <w:sz w:val="19"/>
          <w:szCs w:val="19"/>
        </w:rPr>
        <w:t xml:space="preserve"> </w:t>
      </w:r>
      <w:r w:rsidR="00CC765D" w:rsidRPr="00316F95">
        <w:rPr>
          <w:rFonts w:ascii="Arial" w:hAnsi="Arial" w:cs="Arial"/>
          <w:sz w:val="19"/>
          <w:szCs w:val="19"/>
        </w:rPr>
        <w:t>r</w:t>
      </w:r>
      <w:r w:rsidR="00164E7E" w:rsidRPr="00316F95">
        <w:rPr>
          <w:rFonts w:ascii="Arial" w:hAnsi="Arial" w:cs="Arial"/>
          <w:sz w:val="19"/>
          <w:szCs w:val="19"/>
        </w:rPr>
        <w:t xml:space="preserve">oute for the anti-realist </w:t>
      </w:r>
      <w:r w:rsidR="004E3B74" w:rsidRPr="00316F95">
        <w:rPr>
          <w:rFonts w:ascii="Arial" w:hAnsi="Arial" w:cs="Arial"/>
          <w:sz w:val="19"/>
          <w:szCs w:val="19"/>
        </w:rPr>
        <w:t>interpretation</w:t>
      </w:r>
      <w:r w:rsidR="00164E7E" w:rsidRPr="00316F95">
        <w:rPr>
          <w:rFonts w:ascii="Arial" w:hAnsi="Arial" w:cs="Arial"/>
          <w:sz w:val="19"/>
          <w:szCs w:val="19"/>
        </w:rPr>
        <w:t xml:space="preserve"> to take</w:t>
      </w:r>
      <w:r w:rsidR="00760D67" w:rsidRPr="00316F95">
        <w:rPr>
          <w:rFonts w:ascii="Arial" w:hAnsi="Arial" w:cs="Arial"/>
          <w:sz w:val="19"/>
          <w:szCs w:val="19"/>
        </w:rPr>
        <w:t xml:space="preserve">, </w:t>
      </w:r>
      <w:r w:rsidR="00F51F14" w:rsidRPr="00316F95">
        <w:rPr>
          <w:rFonts w:ascii="Arial" w:hAnsi="Arial" w:cs="Arial"/>
          <w:sz w:val="19"/>
          <w:szCs w:val="19"/>
        </w:rPr>
        <w:t xml:space="preserve">since </w:t>
      </w:r>
      <w:r w:rsidR="00164E7E" w:rsidRPr="00316F95">
        <w:rPr>
          <w:rFonts w:ascii="Arial" w:hAnsi="Arial" w:cs="Arial"/>
          <w:sz w:val="19"/>
          <w:szCs w:val="19"/>
        </w:rPr>
        <w:t>if Nietzsche’s</w:t>
      </w:r>
      <w:r w:rsidR="008E7B6B" w:rsidRPr="00316F95">
        <w:rPr>
          <w:rFonts w:ascii="Arial" w:hAnsi="Arial" w:cs="Arial"/>
          <w:sz w:val="19"/>
          <w:szCs w:val="19"/>
        </w:rPr>
        <w:t xml:space="preserve"> philosophical</w:t>
      </w:r>
      <w:r w:rsidR="00DB515B" w:rsidRPr="00316F95">
        <w:rPr>
          <w:rFonts w:ascii="Arial" w:hAnsi="Arial" w:cs="Arial"/>
          <w:sz w:val="19"/>
          <w:szCs w:val="19"/>
        </w:rPr>
        <w:t xml:space="preserve"> </w:t>
      </w:r>
      <w:r w:rsidR="00164E7E" w:rsidRPr="00316F95">
        <w:rPr>
          <w:rFonts w:ascii="Arial" w:hAnsi="Arial" w:cs="Arial"/>
          <w:sz w:val="19"/>
          <w:szCs w:val="19"/>
        </w:rPr>
        <w:t>psychology</w:t>
      </w:r>
      <w:r w:rsidR="00F51F14" w:rsidRPr="00316F95">
        <w:rPr>
          <w:rFonts w:ascii="Arial" w:hAnsi="Arial" w:cs="Arial"/>
          <w:sz w:val="19"/>
          <w:szCs w:val="19"/>
        </w:rPr>
        <w:t xml:space="preserve"> turns out to be</w:t>
      </w:r>
      <w:r w:rsidR="00164E7E" w:rsidRPr="00316F95">
        <w:rPr>
          <w:rFonts w:ascii="Arial" w:hAnsi="Arial" w:cs="Arial"/>
          <w:sz w:val="19"/>
          <w:szCs w:val="19"/>
        </w:rPr>
        <w:t xml:space="preserve"> </w:t>
      </w:r>
      <w:r w:rsidR="00F51F14" w:rsidRPr="00316F95">
        <w:rPr>
          <w:rFonts w:ascii="Arial" w:hAnsi="Arial" w:cs="Arial"/>
          <w:sz w:val="19"/>
          <w:szCs w:val="19"/>
        </w:rPr>
        <w:t>Humean</w:t>
      </w:r>
      <w:r w:rsidR="002C43E9" w:rsidRPr="00316F95">
        <w:rPr>
          <w:rFonts w:ascii="Arial" w:hAnsi="Arial" w:cs="Arial"/>
          <w:sz w:val="19"/>
          <w:szCs w:val="19"/>
        </w:rPr>
        <w:t xml:space="preserve"> in the relevant </w:t>
      </w:r>
      <w:r w:rsidR="0068505E" w:rsidRPr="00316F95">
        <w:rPr>
          <w:rFonts w:ascii="Arial" w:hAnsi="Arial" w:cs="Arial"/>
          <w:sz w:val="19"/>
          <w:szCs w:val="19"/>
        </w:rPr>
        <w:t>respect</w:t>
      </w:r>
      <w:r w:rsidR="007854E8" w:rsidRPr="00316F95">
        <w:rPr>
          <w:rFonts w:ascii="Arial" w:hAnsi="Arial" w:cs="Arial"/>
          <w:sz w:val="19"/>
          <w:szCs w:val="19"/>
        </w:rPr>
        <w:t>s</w:t>
      </w:r>
      <w:r w:rsidR="00164E7E" w:rsidRPr="00316F95">
        <w:rPr>
          <w:rFonts w:ascii="Arial" w:hAnsi="Arial" w:cs="Arial"/>
          <w:sz w:val="19"/>
          <w:szCs w:val="19"/>
        </w:rPr>
        <w:t xml:space="preserve">, then that interpretive conclusion </w:t>
      </w:r>
      <w:r w:rsidR="002C43E9" w:rsidRPr="00316F95">
        <w:rPr>
          <w:rFonts w:ascii="Arial" w:hAnsi="Arial" w:cs="Arial"/>
          <w:sz w:val="19"/>
          <w:szCs w:val="19"/>
        </w:rPr>
        <w:t>should</w:t>
      </w:r>
      <w:r w:rsidR="00164E7E" w:rsidRPr="00316F95">
        <w:rPr>
          <w:rFonts w:ascii="Arial" w:hAnsi="Arial" w:cs="Arial"/>
          <w:sz w:val="19"/>
          <w:szCs w:val="19"/>
        </w:rPr>
        <w:t xml:space="preserve"> </w:t>
      </w:r>
      <w:r w:rsidR="00537896" w:rsidRPr="00316F95">
        <w:rPr>
          <w:rFonts w:ascii="Arial" w:hAnsi="Arial" w:cs="Arial"/>
          <w:sz w:val="19"/>
          <w:szCs w:val="19"/>
        </w:rPr>
        <w:t>follow</w:t>
      </w:r>
      <w:r w:rsidR="00164E7E" w:rsidRPr="00316F95">
        <w:rPr>
          <w:rFonts w:ascii="Arial" w:hAnsi="Arial" w:cs="Arial"/>
          <w:sz w:val="19"/>
          <w:szCs w:val="19"/>
        </w:rPr>
        <w:t>.</w:t>
      </w:r>
      <w:r w:rsidR="00AD3193" w:rsidRPr="00316F95">
        <w:rPr>
          <w:rStyle w:val="FootnoteReference"/>
          <w:rFonts w:ascii="Arial" w:hAnsi="Arial" w:cs="Arial"/>
          <w:sz w:val="19"/>
          <w:szCs w:val="19"/>
        </w:rPr>
        <w:footnoteReference w:id="23"/>
      </w:r>
      <w:r w:rsidR="00AD3193" w:rsidRPr="00316F95">
        <w:rPr>
          <w:rFonts w:ascii="Arial" w:hAnsi="Arial" w:cs="Arial"/>
          <w:sz w:val="19"/>
          <w:szCs w:val="19"/>
        </w:rPr>
        <w:t xml:space="preserve"> </w:t>
      </w:r>
      <w:r w:rsidR="00ED372C" w:rsidRPr="00316F95">
        <w:rPr>
          <w:rFonts w:ascii="Arial" w:hAnsi="Arial" w:cs="Arial"/>
          <w:sz w:val="19"/>
          <w:szCs w:val="19"/>
        </w:rPr>
        <w:t>T</w:t>
      </w:r>
      <w:r w:rsidR="00164E7E" w:rsidRPr="00316F95">
        <w:rPr>
          <w:rFonts w:ascii="Arial" w:hAnsi="Arial" w:cs="Arial"/>
          <w:sz w:val="19"/>
          <w:szCs w:val="19"/>
        </w:rPr>
        <w:t xml:space="preserve">o assess this </w:t>
      </w:r>
      <w:r w:rsidR="0015457A" w:rsidRPr="00316F95">
        <w:rPr>
          <w:rFonts w:ascii="Arial" w:hAnsi="Arial" w:cs="Arial"/>
          <w:sz w:val="19"/>
          <w:szCs w:val="19"/>
        </w:rPr>
        <w:t xml:space="preserve">we need to know </w:t>
      </w:r>
      <w:r w:rsidR="00164E7E" w:rsidRPr="00316F95">
        <w:rPr>
          <w:rFonts w:ascii="Arial" w:hAnsi="Arial" w:cs="Arial"/>
          <w:sz w:val="19"/>
          <w:szCs w:val="19"/>
        </w:rPr>
        <w:t>more about what</w:t>
      </w:r>
      <w:r w:rsidR="005D3B52" w:rsidRPr="00316F95">
        <w:rPr>
          <w:rFonts w:ascii="Arial" w:hAnsi="Arial" w:cs="Arial"/>
          <w:sz w:val="19"/>
          <w:szCs w:val="19"/>
        </w:rPr>
        <w:t xml:space="preserve"> exactly</w:t>
      </w:r>
      <w:r w:rsidR="0015457A" w:rsidRPr="00316F95">
        <w:rPr>
          <w:rFonts w:ascii="Arial" w:hAnsi="Arial" w:cs="Arial"/>
          <w:sz w:val="19"/>
          <w:szCs w:val="19"/>
        </w:rPr>
        <w:t xml:space="preserve"> </w:t>
      </w:r>
      <w:r w:rsidR="00164E7E" w:rsidRPr="00316F95">
        <w:rPr>
          <w:rFonts w:ascii="Arial" w:hAnsi="Arial" w:cs="Arial"/>
          <w:sz w:val="19"/>
          <w:szCs w:val="19"/>
        </w:rPr>
        <w:t xml:space="preserve">constitutes taste </w:t>
      </w:r>
      <w:r w:rsidR="005D3B52" w:rsidRPr="00316F95">
        <w:rPr>
          <w:rFonts w:ascii="Arial" w:hAnsi="Arial" w:cs="Arial"/>
          <w:sz w:val="19"/>
          <w:szCs w:val="19"/>
        </w:rPr>
        <w:t>for Nietzsche.</w:t>
      </w:r>
    </w:p>
    <w:p w14:paraId="219AFEED" w14:textId="77777777" w:rsidR="00000537" w:rsidRPr="00316F95" w:rsidRDefault="00000537" w:rsidP="001D4459">
      <w:pPr>
        <w:spacing w:line="480" w:lineRule="auto"/>
        <w:jc w:val="both"/>
        <w:rPr>
          <w:rFonts w:ascii="Arial" w:hAnsi="Arial" w:cs="Arial"/>
          <w:sz w:val="19"/>
          <w:szCs w:val="19"/>
        </w:rPr>
      </w:pPr>
    </w:p>
    <w:p w14:paraId="52328AC3" w14:textId="77777777" w:rsidR="002C43E9" w:rsidRPr="00316F95" w:rsidRDefault="002C4575" w:rsidP="002C4575">
      <w:pPr>
        <w:spacing w:line="480" w:lineRule="auto"/>
        <w:rPr>
          <w:rFonts w:ascii="Arial" w:hAnsi="Arial" w:cs="Arial"/>
          <w:b/>
          <w:sz w:val="19"/>
          <w:szCs w:val="19"/>
        </w:rPr>
      </w:pPr>
      <w:r w:rsidRPr="00316F95">
        <w:rPr>
          <w:rFonts w:ascii="Arial" w:hAnsi="Arial" w:cs="Arial"/>
          <w:b/>
          <w:sz w:val="19"/>
          <w:szCs w:val="19"/>
        </w:rPr>
        <w:t>II.</w:t>
      </w:r>
      <w:r w:rsidR="00000537" w:rsidRPr="00316F95">
        <w:rPr>
          <w:rFonts w:ascii="Arial" w:hAnsi="Arial" w:cs="Arial"/>
          <w:b/>
          <w:sz w:val="19"/>
          <w:szCs w:val="19"/>
        </w:rPr>
        <w:t xml:space="preserve"> Taste as AES</w:t>
      </w:r>
      <w:r w:rsidR="008E7B6B" w:rsidRPr="00316F95">
        <w:rPr>
          <w:rFonts w:ascii="Arial" w:hAnsi="Arial" w:cs="Arial"/>
          <w:b/>
          <w:sz w:val="19"/>
          <w:szCs w:val="19"/>
        </w:rPr>
        <w:t xml:space="preserve"> and Anti-Realism</w:t>
      </w:r>
    </w:p>
    <w:p w14:paraId="78022B4F" w14:textId="77777777" w:rsidR="0077059C" w:rsidRPr="00316F95" w:rsidRDefault="009D3A33" w:rsidP="001D4459">
      <w:pPr>
        <w:spacing w:line="480" w:lineRule="auto"/>
        <w:jc w:val="both"/>
        <w:rPr>
          <w:rFonts w:ascii="Arial" w:hAnsi="Arial" w:cs="Arial"/>
          <w:sz w:val="19"/>
          <w:szCs w:val="19"/>
        </w:rPr>
      </w:pPr>
      <w:r w:rsidRPr="00316F95">
        <w:rPr>
          <w:rFonts w:ascii="Arial" w:hAnsi="Arial" w:cs="Arial"/>
          <w:sz w:val="19"/>
          <w:szCs w:val="19"/>
        </w:rPr>
        <w:t xml:space="preserve">Up to this point </w:t>
      </w:r>
      <w:r w:rsidR="006A2848" w:rsidRPr="00316F95">
        <w:rPr>
          <w:rFonts w:ascii="Arial" w:hAnsi="Arial" w:cs="Arial"/>
          <w:sz w:val="19"/>
          <w:szCs w:val="19"/>
        </w:rPr>
        <w:t>it has not been specified</w:t>
      </w:r>
      <w:r w:rsidRPr="00316F95">
        <w:rPr>
          <w:rFonts w:ascii="Arial" w:hAnsi="Arial" w:cs="Arial"/>
          <w:sz w:val="19"/>
          <w:szCs w:val="19"/>
        </w:rPr>
        <w:t xml:space="preserve"> </w:t>
      </w:r>
      <w:r w:rsidR="000E32B4" w:rsidRPr="00316F95">
        <w:rPr>
          <w:rFonts w:ascii="Arial" w:hAnsi="Arial" w:cs="Arial"/>
          <w:sz w:val="19"/>
          <w:szCs w:val="19"/>
        </w:rPr>
        <w:t>clearly enough</w:t>
      </w:r>
      <w:r w:rsidR="0091643F" w:rsidRPr="00316F95">
        <w:rPr>
          <w:rFonts w:ascii="Arial" w:hAnsi="Arial" w:cs="Arial"/>
          <w:sz w:val="19"/>
          <w:szCs w:val="19"/>
        </w:rPr>
        <w:t xml:space="preserve"> what</w:t>
      </w:r>
      <w:r w:rsidRPr="00316F95">
        <w:rPr>
          <w:rFonts w:ascii="Arial" w:hAnsi="Arial" w:cs="Arial"/>
          <w:sz w:val="19"/>
          <w:szCs w:val="19"/>
        </w:rPr>
        <w:t xml:space="preserve"> taste</w:t>
      </w:r>
      <w:r w:rsidR="009D027B" w:rsidRPr="00316F95">
        <w:rPr>
          <w:rFonts w:ascii="Arial" w:hAnsi="Arial" w:cs="Arial"/>
          <w:sz w:val="19"/>
          <w:szCs w:val="19"/>
        </w:rPr>
        <w:t xml:space="preserve"> </w:t>
      </w:r>
      <w:r w:rsidR="00C642D5" w:rsidRPr="00316F95">
        <w:rPr>
          <w:rFonts w:ascii="Arial" w:hAnsi="Arial" w:cs="Arial"/>
          <w:sz w:val="19"/>
          <w:szCs w:val="19"/>
        </w:rPr>
        <w:t>is</w:t>
      </w:r>
      <w:r w:rsidR="000E32B4" w:rsidRPr="00316F95">
        <w:rPr>
          <w:rFonts w:ascii="Arial" w:hAnsi="Arial" w:cs="Arial"/>
          <w:sz w:val="19"/>
          <w:szCs w:val="19"/>
        </w:rPr>
        <w:t xml:space="preserve"> </w:t>
      </w:r>
      <w:r w:rsidR="006060B8" w:rsidRPr="00316F95">
        <w:rPr>
          <w:rFonts w:ascii="Arial" w:hAnsi="Arial" w:cs="Arial"/>
          <w:sz w:val="19"/>
          <w:szCs w:val="19"/>
        </w:rPr>
        <w:t>for Nietzsche</w:t>
      </w:r>
      <w:r w:rsidR="009D027B" w:rsidRPr="00316F95">
        <w:rPr>
          <w:rFonts w:ascii="Arial" w:hAnsi="Arial" w:cs="Arial"/>
          <w:sz w:val="19"/>
          <w:szCs w:val="19"/>
        </w:rPr>
        <w:t xml:space="preserve"> at the fundamental level,</w:t>
      </w:r>
      <w:r w:rsidR="002C43E9" w:rsidRPr="00316F95">
        <w:rPr>
          <w:rFonts w:ascii="Arial" w:hAnsi="Arial" w:cs="Arial"/>
          <w:sz w:val="19"/>
          <w:szCs w:val="19"/>
        </w:rPr>
        <w:t xml:space="preserve"> and I have just been</w:t>
      </w:r>
      <w:r w:rsidR="0091643F" w:rsidRPr="00316F95">
        <w:rPr>
          <w:rFonts w:ascii="Arial" w:hAnsi="Arial" w:cs="Arial"/>
          <w:sz w:val="19"/>
          <w:szCs w:val="19"/>
        </w:rPr>
        <w:t xml:space="preserve"> </w:t>
      </w:r>
      <w:r w:rsidR="000E32B4" w:rsidRPr="00316F95">
        <w:rPr>
          <w:rFonts w:ascii="Arial" w:hAnsi="Arial" w:cs="Arial"/>
          <w:sz w:val="19"/>
          <w:szCs w:val="19"/>
        </w:rPr>
        <w:t xml:space="preserve">taking </w:t>
      </w:r>
      <w:r w:rsidR="0091643F" w:rsidRPr="00316F95">
        <w:rPr>
          <w:rFonts w:ascii="Arial" w:hAnsi="Arial" w:cs="Arial"/>
          <w:sz w:val="19"/>
          <w:szCs w:val="19"/>
        </w:rPr>
        <w:t>taste</w:t>
      </w:r>
      <w:r w:rsidR="002C43E9" w:rsidRPr="00316F95">
        <w:rPr>
          <w:rFonts w:ascii="Arial" w:hAnsi="Arial" w:cs="Arial"/>
          <w:sz w:val="19"/>
          <w:szCs w:val="19"/>
        </w:rPr>
        <w:t xml:space="preserve"> to be</w:t>
      </w:r>
      <w:r w:rsidR="006A2848" w:rsidRPr="00316F95">
        <w:rPr>
          <w:rFonts w:ascii="Arial" w:hAnsi="Arial" w:cs="Arial"/>
          <w:sz w:val="19"/>
          <w:szCs w:val="19"/>
        </w:rPr>
        <w:t xml:space="preserve"> broadly</w:t>
      </w:r>
      <w:r w:rsidR="009D027B" w:rsidRPr="00316F95">
        <w:rPr>
          <w:rFonts w:ascii="Arial" w:hAnsi="Arial" w:cs="Arial"/>
          <w:sz w:val="19"/>
          <w:szCs w:val="19"/>
        </w:rPr>
        <w:t xml:space="preserve"> synonymous with an </w:t>
      </w:r>
      <w:r w:rsidR="00C642D5" w:rsidRPr="00316F95">
        <w:rPr>
          <w:rFonts w:ascii="Arial" w:hAnsi="Arial" w:cs="Arial"/>
          <w:sz w:val="19"/>
          <w:szCs w:val="19"/>
        </w:rPr>
        <w:t xml:space="preserve">evaluative </w:t>
      </w:r>
      <w:r w:rsidR="006060B8" w:rsidRPr="00316F95">
        <w:rPr>
          <w:rFonts w:ascii="Arial" w:hAnsi="Arial" w:cs="Arial"/>
          <w:sz w:val="19"/>
          <w:szCs w:val="19"/>
        </w:rPr>
        <w:t xml:space="preserve">perspective. </w:t>
      </w:r>
      <w:r w:rsidR="006B1A12" w:rsidRPr="00316F95">
        <w:rPr>
          <w:rFonts w:ascii="Arial" w:hAnsi="Arial" w:cs="Arial"/>
          <w:sz w:val="19"/>
          <w:szCs w:val="19"/>
        </w:rPr>
        <w:t>What is now required is</w:t>
      </w:r>
      <w:r w:rsidR="00C642D5" w:rsidRPr="00316F95">
        <w:rPr>
          <w:rFonts w:ascii="Arial" w:hAnsi="Arial" w:cs="Arial"/>
          <w:sz w:val="19"/>
          <w:szCs w:val="19"/>
        </w:rPr>
        <w:t xml:space="preserve"> a </w:t>
      </w:r>
      <w:r w:rsidR="006060B8" w:rsidRPr="00316F95">
        <w:rPr>
          <w:rFonts w:ascii="Arial" w:hAnsi="Arial" w:cs="Arial"/>
          <w:sz w:val="19"/>
          <w:szCs w:val="19"/>
        </w:rPr>
        <w:t>more precise understanding</w:t>
      </w:r>
      <w:r w:rsidR="00C642D5" w:rsidRPr="00316F95">
        <w:rPr>
          <w:rFonts w:ascii="Arial" w:hAnsi="Arial" w:cs="Arial"/>
          <w:sz w:val="19"/>
          <w:szCs w:val="19"/>
        </w:rPr>
        <w:t xml:space="preserve"> of the theoretical</w:t>
      </w:r>
      <w:r w:rsidR="006B1A12" w:rsidRPr="00316F95">
        <w:rPr>
          <w:rFonts w:ascii="Arial" w:hAnsi="Arial" w:cs="Arial"/>
          <w:sz w:val="19"/>
          <w:szCs w:val="19"/>
        </w:rPr>
        <w:t xml:space="preserve"> </w:t>
      </w:r>
      <w:r w:rsidR="002C43E9" w:rsidRPr="00316F95">
        <w:rPr>
          <w:rFonts w:ascii="Arial" w:hAnsi="Arial" w:cs="Arial"/>
          <w:sz w:val="19"/>
          <w:szCs w:val="19"/>
        </w:rPr>
        <w:t>constituents</w:t>
      </w:r>
      <w:r w:rsidR="006B1A12" w:rsidRPr="00316F95">
        <w:rPr>
          <w:rFonts w:ascii="Arial" w:hAnsi="Arial" w:cs="Arial"/>
          <w:sz w:val="19"/>
          <w:szCs w:val="19"/>
        </w:rPr>
        <w:t xml:space="preserve"> of taste. </w:t>
      </w:r>
      <w:r w:rsidRPr="00316F95">
        <w:rPr>
          <w:rFonts w:ascii="Arial" w:hAnsi="Arial" w:cs="Arial"/>
          <w:sz w:val="19"/>
          <w:szCs w:val="19"/>
        </w:rPr>
        <w:t xml:space="preserve">Poellner </w:t>
      </w:r>
      <w:r w:rsidR="00433A3D" w:rsidRPr="00316F95">
        <w:rPr>
          <w:rFonts w:ascii="Arial" w:hAnsi="Arial" w:cs="Arial"/>
          <w:sz w:val="19"/>
          <w:szCs w:val="19"/>
        </w:rPr>
        <w:t>claims</w:t>
      </w:r>
      <w:r w:rsidR="00481755" w:rsidRPr="00316F95">
        <w:rPr>
          <w:rFonts w:ascii="Arial" w:hAnsi="Arial" w:cs="Arial"/>
          <w:sz w:val="19"/>
          <w:szCs w:val="19"/>
        </w:rPr>
        <w:t xml:space="preserve"> that</w:t>
      </w:r>
      <w:r w:rsidRPr="00316F95">
        <w:rPr>
          <w:rFonts w:ascii="Arial" w:hAnsi="Arial" w:cs="Arial"/>
          <w:sz w:val="19"/>
          <w:szCs w:val="19"/>
        </w:rPr>
        <w:t xml:space="preserve"> we should interpret taste </w:t>
      </w:r>
      <w:r w:rsidR="0092289E" w:rsidRPr="00316F95">
        <w:rPr>
          <w:rFonts w:ascii="Arial" w:hAnsi="Arial" w:cs="Arial"/>
          <w:sz w:val="19"/>
          <w:szCs w:val="19"/>
        </w:rPr>
        <w:t>for</w:t>
      </w:r>
      <w:r w:rsidRPr="00316F95">
        <w:rPr>
          <w:rFonts w:ascii="Arial" w:hAnsi="Arial" w:cs="Arial"/>
          <w:sz w:val="19"/>
          <w:szCs w:val="19"/>
        </w:rPr>
        <w:t xml:space="preserve"> Nietzsche as a ‘pattern of conscious affectivity’,</w:t>
      </w:r>
      <w:r w:rsidR="006E1781" w:rsidRPr="00316F95">
        <w:rPr>
          <w:rStyle w:val="FootnoteReference"/>
          <w:rFonts w:ascii="Arial" w:hAnsi="Arial" w:cs="Arial"/>
          <w:sz w:val="19"/>
          <w:szCs w:val="19"/>
        </w:rPr>
        <w:footnoteReference w:id="24"/>
      </w:r>
      <w:r w:rsidRPr="00316F95">
        <w:rPr>
          <w:rFonts w:ascii="Arial" w:hAnsi="Arial" w:cs="Arial"/>
          <w:sz w:val="19"/>
          <w:szCs w:val="19"/>
        </w:rPr>
        <w:t xml:space="preserve"> </w:t>
      </w:r>
      <w:r w:rsidR="002C43E9" w:rsidRPr="00316F95">
        <w:rPr>
          <w:rFonts w:ascii="Arial" w:hAnsi="Arial" w:cs="Arial"/>
          <w:sz w:val="19"/>
          <w:szCs w:val="19"/>
        </w:rPr>
        <w:t>where</w:t>
      </w:r>
      <w:r w:rsidR="006B1A12" w:rsidRPr="00316F95">
        <w:rPr>
          <w:rFonts w:ascii="Arial" w:hAnsi="Arial" w:cs="Arial"/>
          <w:sz w:val="19"/>
          <w:szCs w:val="19"/>
        </w:rPr>
        <w:t xml:space="preserve"> taste is</w:t>
      </w:r>
      <w:r w:rsidRPr="00316F95">
        <w:rPr>
          <w:rFonts w:ascii="Arial" w:hAnsi="Arial" w:cs="Arial"/>
          <w:sz w:val="19"/>
          <w:szCs w:val="19"/>
        </w:rPr>
        <w:t xml:space="preserve"> </w:t>
      </w:r>
      <w:r w:rsidR="00863FB4" w:rsidRPr="00316F95">
        <w:rPr>
          <w:rFonts w:ascii="Arial" w:hAnsi="Arial" w:cs="Arial"/>
          <w:sz w:val="19"/>
          <w:szCs w:val="19"/>
        </w:rPr>
        <w:t>constituted by</w:t>
      </w:r>
      <w:r w:rsidRPr="00316F95">
        <w:rPr>
          <w:rFonts w:ascii="Arial" w:hAnsi="Arial" w:cs="Arial"/>
          <w:sz w:val="19"/>
          <w:szCs w:val="19"/>
        </w:rPr>
        <w:t xml:space="preserve"> affects</w:t>
      </w:r>
      <w:r w:rsidR="00C642D5" w:rsidRPr="00316F95">
        <w:rPr>
          <w:rFonts w:ascii="Arial" w:hAnsi="Arial" w:cs="Arial"/>
          <w:sz w:val="19"/>
          <w:szCs w:val="19"/>
        </w:rPr>
        <w:t xml:space="preserve"> (</w:t>
      </w:r>
      <w:r w:rsidR="00C642D5" w:rsidRPr="00316F95">
        <w:rPr>
          <w:rFonts w:ascii="Arial" w:hAnsi="Arial" w:cs="Arial"/>
          <w:i/>
          <w:sz w:val="19"/>
          <w:szCs w:val="19"/>
        </w:rPr>
        <w:t>Affeke</w:t>
      </w:r>
      <w:r w:rsidR="00C642D5" w:rsidRPr="00316F95">
        <w:rPr>
          <w:rFonts w:ascii="Arial" w:hAnsi="Arial" w:cs="Arial"/>
          <w:sz w:val="19"/>
          <w:szCs w:val="19"/>
        </w:rPr>
        <w:t>)</w:t>
      </w:r>
      <w:r w:rsidRPr="00316F95">
        <w:rPr>
          <w:rFonts w:ascii="Arial" w:hAnsi="Arial" w:cs="Arial"/>
          <w:sz w:val="19"/>
          <w:szCs w:val="19"/>
        </w:rPr>
        <w:t>, or more</w:t>
      </w:r>
      <w:r w:rsidR="005C1244" w:rsidRPr="00316F95">
        <w:rPr>
          <w:rFonts w:ascii="Arial" w:hAnsi="Arial" w:cs="Arial"/>
          <w:sz w:val="19"/>
          <w:szCs w:val="19"/>
        </w:rPr>
        <w:t xml:space="preserve"> </w:t>
      </w:r>
      <w:r w:rsidR="00D952E8" w:rsidRPr="00316F95">
        <w:rPr>
          <w:rFonts w:ascii="Arial" w:hAnsi="Arial" w:cs="Arial"/>
          <w:sz w:val="19"/>
          <w:szCs w:val="19"/>
        </w:rPr>
        <w:t>precisely</w:t>
      </w:r>
      <w:r w:rsidR="00C93447" w:rsidRPr="00316F95">
        <w:rPr>
          <w:rFonts w:ascii="Arial" w:hAnsi="Arial" w:cs="Arial"/>
          <w:sz w:val="19"/>
          <w:szCs w:val="19"/>
        </w:rPr>
        <w:t xml:space="preserve"> by</w:t>
      </w:r>
      <w:r w:rsidR="005C1244" w:rsidRPr="00316F95">
        <w:rPr>
          <w:rFonts w:ascii="Arial" w:hAnsi="Arial" w:cs="Arial"/>
          <w:sz w:val="19"/>
          <w:szCs w:val="19"/>
        </w:rPr>
        <w:t xml:space="preserve"> certain recurrent </w:t>
      </w:r>
      <w:r w:rsidR="0077059C" w:rsidRPr="00316F95">
        <w:rPr>
          <w:rFonts w:ascii="Arial" w:hAnsi="Arial" w:cs="Arial"/>
          <w:sz w:val="19"/>
          <w:szCs w:val="19"/>
        </w:rPr>
        <w:t>affective-evaluations</w:t>
      </w:r>
      <w:r w:rsidR="00986E1E" w:rsidRPr="00316F95">
        <w:rPr>
          <w:rFonts w:ascii="Arial" w:hAnsi="Arial" w:cs="Arial"/>
          <w:sz w:val="19"/>
          <w:szCs w:val="19"/>
        </w:rPr>
        <w:t xml:space="preserve"> </w:t>
      </w:r>
      <w:r w:rsidR="0077059C" w:rsidRPr="00316F95">
        <w:rPr>
          <w:rFonts w:ascii="Arial" w:hAnsi="Arial" w:cs="Arial"/>
          <w:sz w:val="19"/>
          <w:szCs w:val="19"/>
        </w:rPr>
        <w:t xml:space="preserve">which form what we </w:t>
      </w:r>
      <w:r w:rsidR="00D26B50" w:rsidRPr="00316F95">
        <w:rPr>
          <w:rFonts w:ascii="Arial" w:hAnsi="Arial" w:cs="Arial"/>
          <w:sz w:val="19"/>
          <w:szCs w:val="19"/>
        </w:rPr>
        <w:t>can</w:t>
      </w:r>
      <w:r w:rsidR="0077059C" w:rsidRPr="00316F95">
        <w:rPr>
          <w:rFonts w:ascii="Arial" w:hAnsi="Arial" w:cs="Arial"/>
          <w:sz w:val="19"/>
          <w:szCs w:val="19"/>
        </w:rPr>
        <w:t xml:space="preserve"> call a general sensibility. </w:t>
      </w:r>
      <w:r w:rsidR="002C43E9" w:rsidRPr="00316F95">
        <w:rPr>
          <w:rFonts w:ascii="Arial" w:hAnsi="Arial" w:cs="Arial"/>
          <w:sz w:val="19"/>
          <w:szCs w:val="19"/>
        </w:rPr>
        <w:t>W</w:t>
      </w:r>
      <w:r w:rsidR="0077059C" w:rsidRPr="00316F95">
        <w:rPr>
          <w:rFonts w:ascii="Arial" w:hAnsi="Arial" w:cs="Arial"/>
          <w:sz w:val="19"/>
          <w:szCs w:val="19"/>
        </w:rPr>
        <w:t xml:space="preserve">ithout </w:t>
      </w:r>
      <w:r w:rsidR="0055144F" w:rsidRPr="00316F95">
        <w:rPr>
          <w:rFonts w:ascii="Arial" w:hAnsi="Arial" w:cs="Arial"/>
          <w:sz w:val="19"/>
          <w:szCs w:val="19"/>
        </w:rPr>
        <w:t xml:space="preserve">yet </w:t>
      </w:r>
      <w:r w:rsidR="0077059C" w:rsidRPr="00316F95">
        <w:rPr>
          <w:rFonts w:ascii="Arial" w:hAnsi="Arial" w:cs="Arial"/>
          <w:sz w:val="19"/>
          <w:szCs w:val="19"/>
        </w:rPr>
        <w:t>committing to</w:t>
      </w:r>
      <w:r w:rsidR="0055144F" w:rsidRPr="00316F95">
        <w:rPr>
          <w:rFonts w:ascii="Arial" w:hAnsi="Arial" w:cs="Arial"/>
          <w:sz w:val="19"/>
          <w:szCs w:val="19"/>
        </w:rPr>
        <w:t xml:space="preserve"> the precise nature of what an affect</w:t>
      </w:r>
      <w:r w:rsidR="00986E1E" w:rsidRPr="00316F95">
        <w:rPr>
          <w:rFonts w:ascii="Arial" w:hAnsi="Arial" w:cs="Arial"/>
          <w:sz w:val="19"/>
          <w:szCs w:val="19"/>
        </w:rPr>
        <w:t xml:space="preserve"> is</w:t>
      </w:r>
      <w:r w:rsidR="0077059C" w:rsidRPr="00316F95">
        <w:rPr>
          <w:rFonts w:ascii="Arial" w:hAnsi="Arial" w:cs="Arial"/>
          <w:sz w:val="19"/>
          <w:szCs w:val="19"/>
        </w:rPr>
        <w:t xml:space="preserve"> for Nietzsche</w:t>
      </w:r>
      <w:r w:rsidR="00986E1E" w:rsidRPr="00316F95">
        <w:rPr>
          <w:rFonts w:ascii="Arial" w:hAnsi="Arial" w:cs="Arial"/>
          <w:sz w:val="19"/>
          <w:szCs w:val="19"/>
        </w:rPr>
        <w:t>,</w:t>
      </w:r>
      <w:r w:rsidR="0077059C" w:rsidRPr="00316F95">
        <w:rPr>
          <w:rFonts w:ascii="Arial" w:hAnsi="Arial" w:cs="Arial"/>
          <w:sz w:val="19"/>
          <w:szCs w:val="19"/>
        </w:rPr>
        <w:t xml:space="preserve"> </w:t>
      </w:r>
      <w:r w:rsidR="002C43E9" w:rsidRPr="00316F95">
        <w:rPr>
          <w:rFonts w:ascii="Arial" w:hAnsi="Arial" w:cs="Arial"/>
          <w:sz w:val="19"/>
          <w:szCs w:val="19"/>
        </w:rPr>
        <w:t xml:space="preserve">we </w:t>
      </w:r>
      <w:r w:rsidR="00D26B50" w:rsidRPr="00316F95">
        <w:rPr>
          <w:rFonts w:ascii="Arial" w:hAnsi="Arial" w:cs="Arial"/>
          <w:sz w:val="19"/>
          <w:szCs w:val="19"/>
        </w:rPr>
        <w:t>can</w:t>
      </w:r>
      <w:r w:rsidR="002C43E9" w:rsidRPr="00316F95">
        <w:rPr>
          <w:rFonts w:ascii="Arial" w:hAnsi="Arial" w:cs="Arial"/>
          <w:sz w:val="19"/>
          <w:szCs w:val="19"/>
        </w:rPr>
        <w:t xml:space="preserve"> put this view </w:t>
      </w:r>
      <w:r w:rsidR="0077059C" w:rsidRPr="00316F95">
        <w:rPr>
          <w:rFonts w:ascii="Arial" w:hAnsi="Arial" w:cs="Arial"/>
          <w:sz w:val="19"/>
          <w:szCs w:val="19"/>
        </w:rPr>
        <w:t>as follows:</w:t>
      </w:r>
    </w:p>
    <w:p w14:paraId="0644790D" w14:textId="77777777" w:rsidR="002C43E9" w:rsidRPr="00316F95" w:rsidRDefault="002C43E9" w:rsidP="001D4459">
      <w:pPr>
        <w:spacing w:line="480" w:lineRule="auto"/>
        <w:jc w:val="both"/>
        <w:rPr>
          <w:rFonts w:ascii="Arial" w:hAnsi="Arial" w:cs="Arial"/>
          <w:sz w:val="19"/>
          <w:szCs w:val="19"/>
        </w:rPr>
      </w:pPr>
    </w:p>
    <w:p w14:paraId="0BE4AB3D" w14:textId="77777777" w:rsidR="00134AF5" w:rsidRPr="00316F95" w:rsidRDefault="0077059C" w:rsidP="0016548B">
      <w:pPr>
        <w:spacing w:line="480" w:lineRule="auto"/>
        <w:ind w:left="283" w:right="284"/>
        <w:jc w:val="both"/>
        <w:rPr>
          <w:rFonts w:ascii="Arial" w:hAnsi="Arial" w:cs="Arial"/>
          <w:sz w:val="19"/>
          <w:szCs w:val="19"/>
        </w:rPr>
      </w:pPr>
      <w:r w:rsidRPr="00316F95">
        <w:rPr>
          <w:rFonts w:ascii="Arial" w:hAnsi="Arial" w:cs="Arial"/>
          <w:sz w:val="19"/>
          <w:szCs w:val="19"/>
        </w:rPr>
        <w:t>Taste a</w:t>
      </w:r>
      <w:r w:rsidR="005E04C9" w:rsidRPr="00316F95">
        <w:rPr>
          <w:rFonts w:ascii="Arial" w:hAnsi="Arial" w:cs="Arial"/>
          <w:sz w:val="19"/>
          <w:szCs w:val="19"/>
        </w:rPr>
        <w:t>s</w:t>
      </w:r>
      <w:r w:rsidR="00DF6739" w:rsidRPr="00316F95">
        <w:rPr>
          <w:rFonts w:ascii="Arial" w:hAnsi="Arial" w:cs="Arial"/>
          <w:sz w:val="19"/>
          <w:szCs w:val="19"/>
        </w:rPr>
        <w:t xml:space="preserve"> AE</w:t>
      </w:r>
      <w:r w:rsidR="006E1781" w:rsidRPr="00316F95">
        <w:rPr>
          <w:rFonts w:ascii="Arial" w:hAnsi="Arial" w:cs="Arial"/>
          <w:sz w:val="19"/>
          <w:szCs w:val="19"/>
        </w:rPr>
        <w:t>S</w:t>
      </w:r>
      <w:r w:rsidR="00C642D5" w:rsidRPr="00316F95">
        <w:rPr>
          <w:rFonts w:ascii="Arial" w:hAnsi="Arial" w:cs="Arial"/>
          <w:sz w:val="19"/>
          <w:szCs w:val="19"/>
        </w:rPr>
        <w:t xml:space="preserve"> </w:t>
      </w:r>
      <w:r w:rsidR="006E1781" w:rsidRPr="00316F95">
        <w:rPr>
          <w:rFonts w:ascii="Arial" w:hAnsi="Arial" w:cs="Arial"/>
          <w:sz w:val="19"/>
          <w:szCs w:val="19"/>
        </w:rPr>
        <w:t>(</w:t>
      </w:r>
      <w:r w:rsidR="00C642D5" w:rsidRPr="00316F95">
        <w:rPr>
          <w:rFonts w:ascii="Arial" w:hAnsi="Arial" w:cs="Arial"/>
          <w:sz w:val="19"/>
          <w:szCs w:val="19"/>
        </w:rPr>
        <w:t>affective-evaluative</w:t>
      </w:r>
      <w:r w:rsidRPr="00316F95">
        <w:rPr>
          <w:rFonts w:ascii="Arial" w:hAnsi="Arial" w:cs="Arial"/>
          <w:sz w:val="19"/>
          <w:szCs w:val="19"/>
        </w:rPr>
        <w:t xml:space="preserve"> sensibility</w:t>
      </w:r>
      <w:r w:rsidR="006E1781" w:rsidRPr="00316F95">
        <w:rPr>
          <w:rFonts w:ascii="Arial" w:hAnsi="Arial" w:cs="Arial"/>
          <w:sz w:val="19"/>
          <w:szCs w:val="19"/>
        </w:rPr>
        <w:t>)</w:t>
      </w:r>
      <w:r w:rsidRPr="00316F95">
        <w:rPr>
          <w:rFonts w:ascii="Arial" w:hAnsi="Arial" w:cs="Arial"/>
          <w:sz w:val="19"/>
          <w:szCs w:val="19"/>
        </w:rPr>
        <w:t>: someone with</w:t>
      </w:r>
      <w:r w:rsidR="00CB0B4F" w:rsidRPr="00316F95">
        <w:rPr>
          <w:rFonts w:ascii="Arial" w:hAnsi="Arial" w:cs="Arial"/>
          <w:sz w:val="19"/>
          <w:szCs w:val="19"/>
        </w:rPr>
        <w:t xml:space="preserve"> taste </w:t>
      </w:r>
      <w:r w:rsidR="00814449" w:rsidRPr="00316F95">
        <w:rPr>
          <w:rFonts w:ascii="Arial" w:hAnsi="Arial" w:cs="Arial"/>
          <w:sz w:val="19"/>
          <w:szCs w:val="19"/>
        </w:rPr>
        <w:t xml:space="preserve">T will </w:t>
      </w:r>
      <w:r w:rsidR="006060B8" w:rsidRPr="00316F95">
        <w:rPr>
          <w:rFonts w:ascii="Arial" w:hAnsi="Arial" w:cs="Arial"/>
          <w:sz w:val="19"/>
          <w:szCs w:val="19"/>
        </w:rPr>
        <w:t xml:space="preserve">typically </w:t>
      </w:r>
      <w:r w:rsidR="00814449" w:rsidRPr="00316F95">
        <w:rPr>
          <w:rFonts w:ascii="Arial" w:hAnsi="Arial" w:cs="Arial"/>
          <w:sz w:val="19"/>
          <w:szCs w:val="19"/>
        </w:rPr>
        <w:t>evaluate</w:t>
      </w:r>
      <w:r w:rsidR="00CB0B4F" w:rsidRPr="00316F95">
        <w:rPr>
          <w:rFonts w:ascii="Arial" w:hAnsi="Arial" w:cs="Arial"/>
          <w:sz w:val="19"/>
          <w:szCs w:val="19"/>
        </w:rPr>
        <w:t xml:space="preserve"> objects of type </w:t>
      </w:r>
      <w:r w:rsidRPr="00316F95">
        <w:rPr>
          <w:rFonts w:ascii="Arial" w:hAnsi="Arial" w:cs="Arial"/>
          <w:sz w:val="19"/>
          <w:szCs w:val="19"/>
        </w:rPr>
        <w:t xml:space="preserve">O </w:t>
      </w:r>
      <w:r w:rsidR="00CB0B4F" w:rsidRPr="00316F95">
        <w:rPr>
          <w:rFonts w:ascii="Arial" w:hAnsi="Arial" w:cs="Arial"/>
          <w:sz w:val="19"/>
          <w:szCs w:val="19"/>
        </w:rPr>
        <w:t xml:space="preserve">as either positive or negative </w:t>
      </w:r>
      <w:r w:rsidRPr="00316F95">
        <w:rPr>
          <w:rFonts w:ascii="Arial" w:hAnsi="Arial" w:cs="Arial"/>
          <w:sz w:val="19"/>
          <w:szCs w:val="19"/>
        </w:rPr>
        <w:t>on the basis of</w:t>
      </w:r>
      <w:r w:rsidR="000B3188" w:rsidRPr="00316F95">
        <w:rPr>
          <w:rFonts w:ascii="Arial" w:hAnsi="Arial" w:cs="Arial"/>
          <w:sz w:val="19"/>
          <w:szCs w:val="19"/>
        </w:rPr>
        <w:t xml:space="preserve"> </w:t>
      </w:r>
      <w:r w:rsidR="000F627E" w:rsidRPr="00316F95">
        <w:rPr>
          <w:rFonts w:ascii="Arial" w:hAnsi="Arial" w:cs="Arial"/>
          <w:sz w:val="19"/>
          <w:szCs w:val="19"/>
        </w:rPr>
        <w:t>evaluative features which are d</w:t>
      </w:r>
      <w:r w:rsidR="00CB0B4F" w:rsidRPr="00316F95">
        <w:rPr>
          <w:rFonts w:ascii="Arial" w:hAnsi="Arial" w:cs="Arial"/>
          <w:sz w:val="19"/>
          <w:szCs w:val="19"/>
        </w:rPr>
        <w:t xml:space="preserve">isclosed to the </w:t>
      </w:r>
      <w:r w:rsidR="00CB0B4F" w:rsidRPr="00316F95">
        <w:rPr>
          <w:rFonts w:ascii="Arial" w:hAnsi="Arial" w:cs="Arial"/>
          <w:sz w:val="19"/>
          <w:szCs w:val="19"/>
        </w:rPr>
        <w:lastRenderedPageBreak/>
        <w:t>subject through</w:t>
      </w:r>
      <w:r w:rsidR="000B3188" w:rsidRPr="00316F95">
        <w:rPr>
          <w:rFonts w:ascii="Arial" w:hAnsi="Arial" w:cs="Arial"/>
          <w:sz w:val="19"/>
          <w:szCs w:val="19"/>
        </w:rPr>
        <w:t xml:space="preserve"> recurrent</w:t>
      </w:r>
      <w:r w:rsidR="006E1781" w:rsidRPr="00316F95">
        <w:rPr>
          <w:rFonts w:ascii="Arial" w:hAnsi="Arial" w:cs="Arial"/>
          <w:sz w:val="19"/>
          <w:szCs w:val="19"/>
        </w:rPr>
        <w:t xml:space="preserve"> </w:t>
      </w:r>
      <w:r w:rsidR="00D00A29" w:rsidRPr="00316F95">
        <w:rPr>
          <w:rFonts w:ascii="Arial" w:hAnsi="Arial" w:cs="Arial"/>
          <w:sz w:val="19"/>
          <w:szCs w:val="19"/>
        </w:rPr>
        <w:t>conscious</w:t>
      </w:r>
      <w:r w:rsidR="006E1781" w:rsidRPr="00316F95">
        <w:rPr>
          <w:rFonts w:ascii="Arial" w:hAnsi="Arial" w:cs="Arial"/>
          <w:sz w:val="19"/>
          <w:szCs w:val="19"/>
        </w:rPr>
        <w:t xml:space="preserve"> experience</w:t>
      </w:r>
      <w:r w:rsidR="00CB0B4F" w:rsidRPr="00316F95">
        <w:rPr>
          <w:rFonts w:ascii="Arial" w:hAnsi="Arial" w:cs="Arial"/>
          <w:sz w:val="19"/>
          <w:szCs w:val="19"/>
        </w:rPr>
        <w:t xml:space="preserve">s of affect </w:t>
      </w:r>
      <w:r w:rsidR="00986E1E" w:rsidRPr="00316F95">
        <w:rPr>
          <w:rFonts w:ascii="Arial" w:hAnsi="Arial" w:cs="Arial"/>
          <w:sz w:val="19"/>
          <w:szCs w:val="19"/>
        </w:rPr>
        <w:t>A wh</w:t>
      </w:r>
      <w:r w:rsidR="00134AF5" w:rsidRPr="00316F95">
        <w:rPr>
          <w:rFonts w:ascii="Arial" w:hAnsi="Arial" w:cs="Arial"/>
          <w:sz w:val="19"/>
          <w:szCs w:val="19"/>
        </w:rPr>
        <w:t xml:space="preserve">en in </w:t>
      </w:r>
      <w:r w:rsidR="00CB0B4F" w:rsidRPr="00316F95">
        <w:rPr>
          <w:rFonts w:ascii="Arial" w:hAnsi="Arial" w:cs="Arial"/>
          <w:sz w:val="19"/>
          <w:szCs w:val="19"/>
        </w:rPr>
        <w:t xml:space="preserve">the presence of objects of type </w:t>
      </w:r>
      <w:r w:rsidR="00975B0A" w:rsidRPr="00316F95">
        <w:rPr>
          <w:rFonts w:ascii="Arial" w:hAnsi="Arial" w:cs="Arial"/>
          <w:sz w:val="19"/>
          <w:szCs w:val="19"/>
        </w:rPr>
        <w:t>O</w:t>
      </w:r>
      <w:r w:rsidR="00481755" w:rsidRPr="00316F95">
        <w:rPr>
          <w:rFonts w:ascii="Arial" w:hAnsi="Arial" w:cs="Arial"/>
          <w:sz w:val="19"/>
          <w:szCs w:val="19"/>
        </w:rPr>
        <w:t>.</w:t>
      </w:r>
      <w:r w:rsidR="00D952E8" w:rsidRPr="00316F95">
        <w:rPr>
          <w:rStyle w:val="FootnoteReference"/>
          <w:rFonts w:ascii="Arial" w:hAnsi="Arial" w:cs="Arial"/>
          <w:sz w:val="19"/>
          <w:szCs w:val="19"/>
        </w:rPr>
        <w:footnoteReference w:id="25"/>
      </w:r>
      <w:r w:rsidR="00975B0A" w:rsidRPr="00316F95">
        <w:rPr>
          <w:rFonts w:ascii="Arial" w:hAnsi="Arial" w:cs="Arial"/>
          <w:sz w:val="19"/>
          <w:szCs w:val="19"/>
        </w:rPr>
        <w:t xml:space="preserve"> </w:t>
      </w:r>
    </w:p>
    <w:p w14:paraId="5E89E986" w14:textId="77777777" w:rsidR="002C43E9" w:rsidRPr="00316F95" w:rsidRDefault="002C43E9" w:rsidP="001D4459">
      <w:pPr>
        <w:spacing w:line="480" w:lineRule="auto"/>
        <w:ind w:left="720" w:right="284"/>
        <w:jc w:val="both"/>
        <w:rPr>
          <w:rFonts w:ascii="Arial" w:hAnsi="Arial" w:cs="Arial"/>
          <w:sz w:val="19"/>
          <w:szCs w:val="19"/>
        </w:rPr>
      </w:pPr>
    </w:p>
    <w:p w14:paraId="6BD09384" w14:textId="77777777" w:rsidR="00814449" w:rsidRPr="00316F95" w:rsidRDefault="00CB0B4F" w:rsidP="001D4459">
      <w:pPr>
        <w:spacing w:line="480" w:lineRule="auto"/>
        <w:jc w:val="both"/>
        <w:rPr>
          <w:rFonts w:ascii="Arial" w:hAnsi="Arial" w:cs="Arial"/>
          <w:sz w:val="19"/>
          <w:szCs w:val="19"/>
        </w:rPr>
      </w:pPr>
      <w:r w:rsidRPr="00316F95">
        <w:rPr>
          <w:rFonts w:ascii="Arial" w:hAnsi="Arial" w:cs="Arial"/>
          <w:sz w:val="19"/>
          <w:szCs w:val="19"/>
        </w:rPr>
        <w:t>A</w:t>
      </w:r>
      <w:r w:rsidR="000F627E" w:rsidRPr="00316F95">
        <w:rPr>
          <w:rFonts w:ascii="Arial" w:hAnsi="Arial" w:cs="Arial"/>
          <w:sz w:val="19"/>
          <w:szCs w:val="19"/>
        </w:rPr>
        <w:t>n AE</w:t>
      </w:r>
      <w:r w:rsidR="00134AF5" w:rsidRPr="00316F95">
        <w:rPr>
          <w:rFonts w:ascii="Arial" w:hAnsi="Arial" w:cs="Arial"/>
          <w:sz w:val="19"/>
          <w:szCs w:val="19"/>
        </w:rPr>
        <w:t>S would</w:t>
      </w:r>
      <w:r w:rsidR="007A5171" w:rsidRPr="00316F95">
        <w:rPr>
          <w:rFonts w:ascii="Arial" w:hAnsi="Arial" w:cs="Arial"/>
          <w:sz w:val="19"/>
          <w:szCs w:val="19"/>
        </w:rPr>
        <w:t xml:space="preserve"> therefore</w:t>
      </w:r>
      <w:r w:rsidR="00134AF5" w:rsidRPr="00316F95">
        <w:rPr>
          <w:rFonts w:ascii="Arial" w:hAnsi="Arial" w:cs="Arial"/>
          <w:sz w:val="19"/>
          <w:szCs w:val="19"/>
        </w:rPr>
        <w:t xml:space="preserve"> not merely be</w:t>
      </w:r>
      <w:r w:rsidR="00814449" w:rsidRPr="00316F95">
        <w:rPr>
          <w:rFonts w:ascii="Arial" w:hAnsi="Arial" w:cs="Arial"/>
          <w:sz w:val="19"/>
          <w:szCs w:val="19"/>
        </w:rPr>
        <w:t xml:space="preserve"> a</w:t>
      </w:r>
      <w:r w:rsidR="00134AF5" w:rsidRPr="00316F95">
        <w:rPr>
          <w:rFonts w:ascii="Arial" w:hAnsi="Arial" w:cs="Arial"/>
          <w:sz w:val="19"/>
          <w:szCs w:val="19"/>
        </w:rPr>
        <w:t xml:space="preserve"> pattern of</w:t>
      </w:r>
      <w:r w:rsidR="00814449" w:rsidRPr="00316F95">
        <w:rPr>
          <w:rFonts w:ascii="Arial" w:hAnsi="Arial" w:cs="Arial"/>
          <w:sz w:val="19"/>
          <w:szCs w:val="19"/>
        </w:rPr>
        <w:t xml:space="preserve"> conscious</w:t>
      </w:r>
      <w:r w:rsidR="00134AF5" w:rsidRPr="00316F95">
        <w:rPr>
          <w:rFonts w:ascii="Arial" w:hAnsi="Arial" w:cs="Arial"/>
          <w:sz w:val="19"/>
          <w:szCs w:val="19"/>
        </w:rPr>
        <w:t xml:space="preserve"> feeling but a pattern</w:t>
      </w:r>
      <w:r w:rsidR="00481755" w:rsidRPr="00316F95">
        <w:rPr>
          <w:rFonts w:ascii="Arial" w:hAnsi="Arial" w:cs="Arial"/>
          <w:sz w:val="19"/>
          <w:szCs w:val="19"/>
        </w:rPr>
        <w:t>, or tendency,</w:t>
      </w:r>
      <w:r w:rsidR="00134AF5" w:rsidRPr="00316F95">
        <w:rPr>
          <w:rFonts w:ascii="Arial" w:hAnsi="Arial" w:cs="Arial"/>
          <w:sz w:val="19"/>
          <w:szCs w:val="19"/>
        </w:rPr>
        <w:t xml:space="preserve"> of evaluation </w:t>
      </w:r>
      <w:r w:rsidR="00D26B50" w:rsidRPr="00316F95">
        <w:rPr>
          <w:rFonts w:ascii="Arial" w:hAnsi="Arial" w:cs="Arial"/>
          <w:sz w:val="19"/>
          <w:szCs w:val="19"/>
        </w:rPr>
        <w:t xml:space="preserve">on the basis of certain </w:t>
      </w:r>
      <w:r w:rsidR="00624F53" w:rsidRPr="00316F95">
        <w:rPr>
          <w:rFonts w:ascii="Arial" w:hAnsi="Arial" w:cs="Arial"/>
          <w:sz w:val="19"/>
          <w:szCs w:val="19"/>
        </w:rPr>
        <w:t>recurrent</w:t>
      </w:r>
      <w:r w:rsidR="00134AF5" w:rsidRPr="00316F95">
        <w:rPr>
          <w:rFonts w:ascii="Arial" w:hAnsi="Arial" w:cs="Arial"/>
          <w:sz w:val="19"/>
          <w:szCs w:val="19"/>
        </w:rPr>
        <w:t xml:space="preserve"> c</w:t>
      </w:r>
      <w:r w:rsidR="00814449" w:rsidRPr="00316F95">
        <w:rPr>
          <w:rFonts w:ascii="Arial" w:hAnsi="Arial" w:cs="Arial"/>
          <w:sz w:val="19"/>
          <w:szCs w:val="19"/>
        </w:rPr>
        <w:t>onsciously experienced feelings.</w:t>
      </w:r>
    </w:p>
    <w:p w14:paraId="3BB826FD" w14:textId="77777777" w:rsidR="008A7F9D" w:rsidRPr="00316F95" w:rsidRDefault="006060B8" w:rsidP="001D4459">
      <w:pPr>
        <w:spacing w:line="480" w:lineRule="auto"/>
        <w:ind w:firstLine="284"/>
        <w:jc w:val="both"/>
        <w:rPr>
          <w:rFonts w:ascii="Arial" w:hAnsi="Arial" w:cs="Arial"/>
          <w:sz w:val="19"/>
          <w:szCs w:val="19"/>
        </w:rPr>
      </w:pPr>
      <w:r w:rsidRPr="00316F95">
        <w:rPr>
          <w:rFonts w:ascii="Arial" w:hAnsi="Arial" w:cs="Arial"/>
          <w:sz w:val="19"/>
          <w:szCs w:val="19"/>
        </w:rPr>
        <w:t xml:space="preserve">Reflecting on this </w:t>
      </w:r>
      <w:r w:rsidR="00591901" w:rsidRPr="00316F95">
        <w:rPr>
          <w:rFonts w:ascii="Arial" w:hAnsi="Arial" w:cs="Arial"/>
          <w:sz w:val="19"/>
          <w:szCs w:val="19"/>
        </w:rPr>
        <w:t>view</w:t>
      </w:r>
      <w:r w:rsidRPr="00316F95">
        <w:rPr>
          <w:rFonts w:ascii="Arial" w:hAnsi="Arial" w:cs="Arial"/>
          <w:sz w:val="19"/>
          <w:szCs w:val="19"/>
        </w:rPr>
        <w:t xml:space="preserve"> we </w:t>
      </w:r>
      <w:r w:rsidR="007A5171" w:rsidRPr="00316F95">
        <w:rPr>
          <w:rFonts w:ascii="Arial" w:hAnsi="Arial" w:cs="Arial"/>
          <w:sz w:val="19"/>
          <w:szCs w:val="19"/>
        </w:rPr>
        <w:t>can see</w:t>
      </w:r>
      <w:r w:rsidR="00BD4982" w:rsidRPr="00316F95">
        <w:rPr>
          <w:rFonts w:ascii="Arial" w:hAnsi="Arial" w:cs="Arial"/>
          <w:sz w:val="19"/>
          <w:szCs w:val="19"/>
        </w:rPr>
        <w:t xml:space="preserve"> that it </w:t>
      </w:r>
      <w:r w:rsidR="000F627E" w:rsidRPr="00316F95">
        <w:rPr>
          <w:rFonts w:ascii="Arial" w:hAnsi="Arial" w:cs="Arial"/>
          <w:sz w:val="19"/>
          <w:szCs w:val="19"/>
        </w:rPr>
        <w:t>captures</w:t>
      </w:r>
      <w:r w:rsidR="00BD4982" w:rsidRPr="00316F95">
        <w:rPr>
          <w:rFonts w:ascii="Arial" w:hAnsi="Arial" w:cs="Arial"/>
          <w:sz w:val="19"/>
          <w:szCs w:val="19"/>
        </w:rPr>
        <w:t xml:space="preserve"> at least two central features of our </w:t>
      </w:r>
      <w:r w:rsidR="00EF7AEA" w:rsidRPr="00316F95">
        <w:rPr>
          <w:rFonts w:ascii="Arial" w:hAnsi="Arial" w:cs="Arial"/>
          <w:sz w:val="19"/>
          <w:szCs w:val="19"/>
        </w:rPr>
        <w:t>pre-philosophical</w:t>
      </w:r>
      <w:r w:rsidR="00CB0B4F" w:rsidRPr="00316F95">
        <w:rPr>
          <w:rFonts w:ascii="Arial" w:hAnsi="Arial" w:cs="Arial"/>
          <w:sz w:val="19"/>
          <w:szCs w:val="19"/>
        </w:rPr>
        <w:t xml:space="preserve"> conception of taste. (1) Affectivity: it seems a fairly well established part of our</w:t>
      </w:r>
      <w:r w:rsidR="0039752E" w:rsidRPr="00316F95">
        <w:rPr>
          <w:rFonts w:ascii="Arial" w:hAnsi="Arial" w:cs="Arial"/>
          <w:sz w:val="19"/>
          <w:szCs w:val="19"/>
        </w:rPr>
        <w:t xml:space="preserve"> everyday</w:t>
      </w:r>
      <w:r w:rsidR="00CB0B4F" w:rsidRPr="00316F95">
        <w:rPr>
          <w:rFonts w:ascii="Arial" w:hAnsi="Arial" w:cs="Arial"/>
          <w:sz w:val="19"/>
          <w:szCs w:val="19"/>
        </w:rPr>
        <w:t xml:space="preserve"> conception of taste to think that the psychological states which constitute it are not exclusively cognitive (e.g., beliefs, </w:t>
      </w:r>
      <w:r w:rsidR="00B20E83" w:rsidRPr="00316F95">
        <w:rPr>
          <w:rFonts w:ascii="Arial" w:hAnsi="Arial" w:cs="Arial"/>
          <w:sz w:val="19"/>
          <w:szCs w:val="19"/>
        </w:rPr>
        <w:t>judgements</w:t>
      </w:r>
      <w:r w:rsidR="00CB0B4F" w:rsidRPr="00316F95">
        <w:rPr>
          <w:rFonts w:ascii="Arial" w:hAnsi="Arial" w:cs="Arial"/>
          <w:sz w:val="19"/>
          <w:szCs w:val="19"/>
        </w:rPr>
        <w:t>, etc.,) but also involve a felt phenomenology through being affected in various ways (I will explain this important feature in more detail in what follows). (2</w:t>
      </w:r>
      <w:r w:rsidR="00BD4982" w:rsidRPr="00316F95">
        <w:rPr>
          <w:rFonts w:ascii="Arial" w:hAnsi="Arial" w:cs="Arial"/>
          <w:sz w:val="19"/>
          <w:szCs w:val="19"/>
        </w:rPr>
        <w:t xml:space="preserve">) </w:t>
      </w:r>
      <w:r w:rsidR="00EF7AEA" w:rsidRPr="00316F95">
        <w:rPr>
          <w:rFonts w:ascii="Arial" w:hAnsi="Arial" w:cs="Arial"/>
          <w:sz w:val="19"/>
          <w:szCs w:val="19"/>
        </w:rPr>
        <w:t>S</w:t>
      </w:r>
      <w:r w:rsidR="00BD4982" w:rsidRPr="00316F95">
        <w:rPr>
          <w:rFonts w:ascii="Arial" w:hAnsi="Arial" w:cs="Arial"/>
          <w:sz w:val="19"/>
          <w:szCs w:val="19"/>
        </w:rPr>
        <w:t>cope of application: i</w:t>
      </w:r>
      <w:r w:rsidR="00CB0B4F" w:rsidRPr="00316F95">
        <w:rPr>
          <w:rFonts w:ascii="Arial" w:hAnsi="Arial" w:cs="Arial"/>
          <w:sz w:val="19"/>
          <w:szCs w:val="19"/>
        </w:rPr>
        <w:t>t seems</w:t>
      </w:r>
      <w:r w:rsidR="00A66A4D" w:rsidRPr="00316F95">
        <w:rPr>
          <w:rFonts w:ascii="Arial" w:hAnsi="Arial" w:cs="Arial"/>
          <w:sz w:val="19"/>
          <w:szCs w:val="19"/>
        </w:rPr>
        <w:t xml:space="preserve"> </w:t>
      </w:r>
      <w:r w:rsidR="007A5171" w:rsidRPr="00316F95">
        <w:rPr>
          <w:rFonts w:ascii="Arial" w:hAnsi="Arial" w:cs="Arial"/>
          <w:sz w:val="19"/>
          <w:szCs w:val="19"/>
        </w:rPr>
        <w:t xml:space="preserve">plausible </w:t>
      </w:r>
      <w:r w:rsidR="00A66A4D" w:rsidRPr="00316F95">
        <w:rPr>
          <w:rFonts w:ascii="Arial" w:hAnsi="Arial" w:cs="Arial"/>
          <w:sz w:val="19"/>
          <w:szCs w:val="19"/>
        </w:rPr>
        <w:t>that</w:t>
      </w:r>
      <w:r w:rsidR="007C14DA" w:rsidRPr="00316F95">
        <w:rPr>
          <w:rFonts w:ascii="Arial" w:hAnsi="Arial" w:cs="Arial"/>
          <w:sz w:val="19"/>
          <w:szCs w:val="19"/>
        </w:rPr>
        <w:t xml:space="preserve"> part of what it distinctive about possessing</w:t>
      </w:r>
      <w:r w:rsidR="00814449" w:rsidRPr="00316F95">
        <w:rPr>
          <w:rFonts w:ascii="Arial" w:hAnsi="Arial" w:cs="Arial"/>
          <w:sz w:val="19"/>
          <w:szCs w:val="19"/>
        </w:rPr>
        <w:t xml:space="preserve"> </w:t>
      </w:r>
      <w:r w:rsidR="0055144F" w:rsidRPr="00316F95">
        <w:rPr>
          <w:rFonts w:ascii="Arial" w:hAnsi="Arial" w:cs="Arial"/>
          <w:sz w:val="19"/>
          <w:szCs w:val="19"/>
        </w:rPr>
        <w:t xml:space="preserve">a </w:t>
      </w:r>
      <w:r w:rsidR="00814449" w:rsidRPr="00316F95">
        <w:rPr>
          <w:rFonts w:ascii="Arial" w:hAnsi="Arial" w:cs="Arial"/>
          <w:sz w:val="19"/>
          <w:szCs w:val="19"/>
        </w:rPr>
        <w:t>t</w:t>
      </w:r>
      <w:r w:rsidR="0055144F" w:rsidRPr="00316F95">
        <w:rPr>
          <w:rFonts w:ascii="Arial" w:hAnsi="Arial" w:cs="Arial"/>
          <w:sz w:val="19"/>
          <w:szCs w:val="19"/>
        </w:rPr>
        <w:t>aste</w:t>
      </w:r>
      <w:r w:rsidR="006A5494" w:rsidRPr="00316F95">
        <w:rPr>
          <w:rFonts w:ascii="Arial" w:hAnsi="Arial" w:cs="Arial"/>
          <w:sz w:val="19"/>
          <w:szCs w:val="19"/>
        </w:rPr>
        <w:t xml:space="preserve"> in something</w:t>
      </w:r>
      <w:r w:rsidR="007C14DA" w:rsidRPr="00316F95">
        <w:rPr>
          <w:rFonts w:ascii="Arial" w:hAnsi="Arial" w:cs="Arial"/>
          <w:sz w:val="19"/>
          <w:szCs w:val="19"/>
        </w:rPr>
        <w:t>, as opposed</w:t>
      </w:r>
      <w:r w:rsidR="00CB0B4F" w:rsidRPr="00316F95">
        <w:rPr>
          <w:rFonts w:ascii="Arial" w:hAnsi="Arial" w:cs="Arial"/>
          <w:sz w:val="19"/>
          <w:szCs w:val="19"/>
        </w:rPr>
        <w:t xml:space="preserve"> to</w:t>
      </w:r>
      <w:r w:rsidR="007C14DA" w:rsidRPr="00316F95">
        <w:rPr>
          <w:rFonts w:ascii="Arial" w:hAnsi="Arial" w:cs="Arial"/>
          <w:sz w:val="19"/>
          <w:szCs w:val="19"/>
        </w:rPr>
        <w:t xml:space="preserve"> </w:t>
      </w:r>
      <w:r w:rsidR="00A66A4D" w:rsidRPr="00316F95">
        <w:rPr>
          <w:rFonts w:ascii="Arial" w:hAnsi="Arial" w:cs="Arial"/>
          <w:sz w:val="19"/>
          <w:szCs w:val="19"/>
        </w:rPr>
        <w:t>making</w:t>
      </w:r>
      <w:r w:rsidR="0039752E" w:rsidRPr="00316F95">
        <w:rPr>
          <w:rFonts w:ascii="Arial" w:hAnsi="Arial" w:cs="Arial"/>
          <w:sz w:val="19"/>
          <w:szCs w:val="19"/>
        </w:rPr>
        <w:t xml:space="preserve"> unconnected</w:t>
      </w:r>
      <w:r w:rsidR="0029628D" w:rsidRPr="00316F95">
        <w:rPr>
          <w:rFonts w:ascii="Arial" w:hAnsi="Arial" w:cs="Arial"/>
          <w:sz w:val="19"/>
          <w:szCs w:val="19"/>
        </w:rPr>
        <w:t xml:space="preserve"> token evaluations</w:t>
      </w:r>
      <w:r w:rsidR="00A66A4D" w:rsidRPr="00316F95">
        <w:rPr>
          <w:rFonts w:ascii="Arial" w:hAnsi="Arial" w:cs="Arial"/>
          <w:sz w:val="19"/>
          <w:szCs w:val="19"/>
        </w:rPr>
        <w:t xml:space="preserve">, is a </w:t>
      </w:r>
      <w:r w:rsidR="007C14DA" w:rsidRPr="00316F95">
        <w:rPr>
          <w:rFonts w:ascii="Arial" w:hAnsi="Arial" w:cs="Arial"/>
          <w:sz w:val="19"/>
          <w:szCs w:val="19"/>
        </w:rPr>
        <w:t xml:space="preserve">structured pattern of evaluation across a range of </w:t>
      </w:r>
      <w:r w:rsidR="007A5171" w:rsidRPr="00316F95">
        <w:rPr>
          <w:rFonts w:ascii="Arial" w:hAnsi="Arial" w:cs="Arial"/>
          <w:sz w:val="19"/>
          <w:szCs w:val="19"/>
        </w:rPr>
        <w:t>tokens</w:t>
      </w:r>
      <w:r w:rsidR="0029628D" w:rsidRPr="00316F95">
        <w:rPr>
          <w:rFonts w:ascii="Arial" w:hAnsi="Arial" w:cs="Arial"/>
          <w:sz w:val="19"/>
          <w:szCs w:val="19"/>
        </w:rPr>
        <w:t xml:space="preserve"> </w:t>
      </w:r>
      <w:r w:rsidR="00CD1C5D" w:rsidRPr="00316F95">
        <w:rPr>
          <w:rFonts w:ascii="Arial" w:hAnsi="Arial" w:cs="Arial"/>
          <w:sz w:val="19"/>
          <w:szCs w:val="19"/>
        </w:rPr>
        <w:t>of the same</w:t>
      </w:r>
      <w:r w:rsidR="007C14DA" w:rsidRPr="00316F95">
        <w:rPr>
          <w:rFonts w:ascii="Arial" w:hAnsi="Arial" w:cs="Arial"/>
          <w:sz w:val="19"/>
          <w:szCs w:val="19"/>
        </w:rPr>
        <w:t xml:space="preserve"> type</w:t>
      </w:r>
      <w:r w:rsidR="008A7F9D" w:rsidRPr="00316F95">
        <w:rPr>
          <w:rFonts w:ascii="Arial" w:hAnsi="Arial" w:cs="Arial"/>
          <w:sz w:val="19"/>
          <w:szCs w:val="19"/>
        </w:rPr>
        <w:t>,</w:t>
      </w:r>
      <w:r w:rsidR="007A5171" w:rsidRPr="00316F95">
        <w:rPr>
          <w:rFonts w:ascii="Arial" w:hAnsi="Arial" w:cs="Arial"/>
          <w:sz w:val="19"/>
          <w:szCs w:val="19"/>
        </w:rPr>
        <w:t xml:space="preserve"> and</w:t>
      </w:r>
      <w:r w:rsidR="00A66A4D" w:rsidRPr="00316F95">
        <w:rPr>
          <w:rFonts w:ascii="Arial" w:hAnsi="Arial" w:cs="Arial"/>
          <w:sz w:val="19"/>
          <w:szCs w:val="19"/>
        </w:rPr>
        <w:t xml:space="preserve"> doing so in a way that </w:t>
      </w:r>
      <w:r w:rsidR="0039752E" w:rsidRPr="00316F95">
        <w:rPr>
          <w:rFonts w:ascii="Arial" w:hAnsi="Arial" w:cs="Arial"/>
          <w:sz w:val="19"/>
          <w:szCs w:val="19"/>
        </w:rPr>
        <w:t>recognizes</w:t>
      </w:r>
      <w:r w:rsidR="00542695" w:rsidRPr="00316F95">
        <w:rPr>
          <w:rFonts w:ascii="Arial" w:hAnsi="Arial" w:cs="Arial"/>
          <w:sz w:val="19"/>
          <w:szCs w:val="19"/>
        </w:rPr>
        <w:t xml:space="preserve"> the evaluatively relevant features of</w:t>
      </w:r>
      <w:r w:rsidR="00BD4982" w:rsidRPr="00316F95">
        <w:rPr>
          <w:rFonts w:ascii="Arial" w:hAnsi="Arial" w:cs="Arial"/>
          <w:sz w:val="19"/>
          <w:szCs w:val="19"/>
        </w:rPr>
        <w:t xml:space="preserve"> those</w:t>
      </w:r>
      <w:r w:rsidR="007A5171" w:rsidRPr="00316F95">
        <w:rPr>
          <w:rFonts w:ascii="Arial" w:hAnsi="Arial" w:cs="Arial"/>
          <w:sz w:val="19"/>
          <w:szCs w:val="19"/>
        </w:rPr>
        <w:t xml:space="preserve"> tokens. For example,</w:t>
      </w:r>
      <w:r w:rsidR="00542695" w:rsidRPr="00316F95">
        <w:rPr>
          <w:rFonts w:ascii="Arial" w:hAnsi="Arial" w:cs="Arial"/>
          <w:sz w:val="19"/>
          <w:szCs w:val="19"/>
        </w:rPr>
        <w:t xml:space="preserve"> </w:t>
      </w:r>
      <w:r w:rsidR="00844863" w:rsidRPr="00316F95">
        <w:rPr>
          <w:rFonts w:ascii="Arial" w:hAnsi="Arial" w:cs="Arial"/>
          <w:sz w:val="19"/>
          <w:szCs w:val="19"/>
        </w:rPr>
        <w:t>a</w:t>
      </w:r>
      <w:r w:rsidR="004E4284" w:rsidRPr="00316F95">
        <w:rPr>
          <w:rFonts w:ascii="Arial" w:hAnsi="Arial" w:cs="Arial"/>
          <w:sz w:val="19"/>
          <w:szCs w:val="19"/>
        </w:rPr>
        <w:t xml:space="preserve"> ‘good’</w:t>
      </w:r>
      <w:r w:rsidR="00844863" w:rsidRPr="00316F95">
        <w:rPr>
          <w:rFonts w:ascii="Arial" w:hAnsi="Arial" w:cs="Arial"/>
          <w:sz w:val="19"/>
          <w:szCs w:val="19"/>
        </w:rPr>
        <w:t xml:space="preserve"> taste in films </w:t>
      </w:r>
      <w:r w:rsidR="008E2615" w:rsidRPr="00316F95">
        <w:rPr>
          <w:rFonts w:ascii="Arial" w:hAnsi="Arial" w:cs="Arial"/>
          <w:sz w:val="19"/>
          <w:szCs w:val="19"/>
        </w:rPr>
        <w:t>is concerned</w:t>
      </w:r>
      <w:r w:rsidR="00844863" w:rsidRPr="00316F95">
        <w:rPr>
          <w:rFonts w:ascii="Arial" w:hAnsi="Arial" w:cs="Arial"/>
          <w:sz w:val="19"/>
          <w:szCs w:val="19"/>
        </w:rPr>
        <w:t xml:space="preserve"> not just with evaluating one film, but </w:t>
      </w:r>
      <w:r w:rsidR="00DB52FD" w:rsidRPr="00316F95">
        <w:rPr>
          <w:rFonts w:ascii="Arial" w:hAnsi="Arial" w:cs="Arial"/>
          <w:sz w:val="19"/>
          <w:szCs w:val="19"/>
        </w:rPr>
        <w:t>with (at least in principle)</w:t>
      </w:r>
      <w:r w:rsidR="00844863" w:rsidRPr="00316F95">
        <w:rPr>
          <w:rFonts w:ascii="Arial" w:hAnsi="Arial" w:cs="Arial"/>
          <w:sz w:val="19"/>
          <w:szCs w:val="19"/>
        </w:rPr>
        <w:t xml:space="preserve"> all actual or possible films</w:t>
      </w:r>
      <w:r w:rsidR="004E4284" w:rsidRPr="00316F95">
        <w:rPr>
          <w:rFonts w:ascii="Arial" w:hAnsi="Arial" w:cs="Arial"/>
          <w:sz w:val="19"/>
          <w:szCs w:val="19"/>
        </w:rPr>
        <w:t xml:space="preserve"> with a view to </w:t>
      </w:r>
      <w:r w:rsidR="008E2615" w:rsidRPr="00316F95">
        <w:rPr>
          <w:rFonts w:ascii="Arial" w:hAnsi="Arial" w:cs="Arial"/>
          <w:sz w:val="19"/>
          <w:szCs w:val="19"/>
        </w:rPr>
        <w:t>recognizing</w:t>
      </w:r>
      <w:r w:rsidR="004E4284" w:rsidRPr="00316F95">
        <w:rPr>
          <w:rFonts w:ascii="Arial" w:hAnsi="Arial" w:cs="Arial"/>
          <w:sz w:val="19"/>
          <w:szCs w:val="19"/>
        </w:rPr>
        <w:t xml:space="preserve"> th</w:t>
      </w:r>
      <w:r w:rsidR="00D20893" w:rsidRPr="00316F95">
        <w:rPr>
          <w:rFonts w:ascii="Arial" w:hAnsi="Arial" w:cs="Arial"/>
          <w:sz w:val="19"/>
          <w:szCs w:val="19"/>
        </w:rPr>
        <w:t>e</w:t>
      </w:r>
      <w:r w:rsidR="00591901" w:rsidRPr="00316F95">
        <w:rPr>
          <w:rFonts w:ascii="Arial" w:hAnsi="Arial" w:cs="Arial"/>
          <w:sz w:val="19"/>
          <w:szCs w:val="19"/>
        </w:rPr>
        <w:t xml:space="preserve"> evaluatively</w:t>
      </w:r>
      <w:r w:rsidR="00D20893" w:rsidRPr="00316F95">
        <w:rPr>
          <w:rFonts w:ascii="Arial" w:hAnsi="Arial" w:cs="Arial"/>
          <w:sz w:val="19"/>
          <w:szCs w:val="19"/>
        </w:rPr>
        <w:t xml:space="preserve"> relevant features</w:t>
      </w:r>
      <w:r w:rsidR="00542695" w:rsidRPr="00316F95">
        <w:rPr>
          <w:rFonts w:ascii="Arial" w:hAnsi="Arial" w:cs="Arial"/>
          <w:sz w:val="19"/>
          <w:szCs w:val="19"/>
        </w:rPr>
        <w:t xml:space="preserve">. </w:t>
      </w:r>
      <w:r w:rsidR="007A5171" w:rsidRPr="00316F95">
        <w:rPr>
          <w:rFonts w:ascii="Arial" w:hAnsi="Arial" w:cs="Arial"/>
          <w:sz w:val="19"/>
          <w:szCs w:val="19"/>
        </w:rPr>
        <w:t>However,</w:t>
      </w:r>
      <w:r w:rsidR="00CB0B4F" w:rsidRPr="00316F95">
        <w:rPr>
          <w:rFonts w:ascii="Arial" w:hAnsi="Arial" w:cs="Arial"/>
          <w:sz w:val="19"/>
          <w:szCs w:val="19"/>
        </w:rPr>
        <w:t xml:space="preserve"> it bears repeating that part the distinctiveness of Nietzsche’s understanding of taste is his application of this term to the evaluative </w:t>
      </w:r>
      <w:r w:rsidR="00591901" w:rsidRPr="00316F95">
        <w:rPr>
          <w:rFonts w:ascii="Arial" w:hAnsi="Arial" w:cs="Arial"/>
          <w:sz w:val="19"/>
          <w:szCs w:val="19"/>
        </w:rPr>
        <w:t>domain</w:t>
      </w:r>
      <w:r w:rsidR="00CB0B4F" w:rsidRPr="00316F95">
        <w:rPr>
          <w:rFonts w:ascii="Arial" w:hAnsi="Arial" w:cs="Arial"/>
          <w:sz w:val="19"/>
          <w:szCs w:val="19"/>
        </w:rPr>
        <w:t xml:space="preserve"> </w:t>
      </w:r>
      <w:r w:rsidR="007A5171" w:rsidRPr="00316F95">
        <w:rPr>
          <w:rFonts w:ascii="Arial" w:hAnsi="Arial" w:cs="Arial"/>
          <w:sz w:val="19"/>
          <w:szCs w:val="19"/>
        </w:rPr>
        <w:t>in general</w:t>
      </w:r>
      <w:r w:rsidR="00CB0B4F" w:rsidRPr="00316F95">
        <w:rPr>
          <w:rFonts w:ascii="Arial" w:hAnsi="Arial" w:cs="Arial"/>
          <w:sz w:val="19"/>
          <w:szCs w:val="19"/>
        </w:rPr>
        <w:t xml:space="preserve">. So whereas we frequently talk about ‘taste in X’, where X is </w:t>
      </w:r>
      <w:r w:rsidR="00591901" w:rsidRPr="00316F95">
        <w:rPr>
          <w:rFonts w:ascii="Arial" w:hAnsi="Arial" w:cs="Arial"/>
          <w:sz w:val="19"/>
          <w:szCs w:val="19"/>
        </w:rPr>
        <w:t>a</w:t>
      </w:r>
      <w:r w:rsidR="00CB0B4F" w:rsidRPr="00316F95">
        <w:rPr>
          <w:rFonts w:ascii="Arial" w:hAnsi="Arial" w:cs="Arial"/>
          <w:sz w:val="19"/>
          <w:szCs w:val="19"/>
        </w:rPr>
        <w:t xml:space="preserve"> type of evaluand (e.g., films, books, music, etc.), taste</w:t>
      </w:r>
      <w:r w:rsidR="007A5171" w:rsidRPr="00316F95">
        <w:rPr>
          <w:rFonts w:ascii="Arial" w:hAnsi="Arial" w:cs="Arial"/>
          <w:sz w:val="19"/>
          <w:szCs w:val="19"/>
        </w:rPr>
        <w:t xml:space="preserve"> for Nietzsche, as an AES, </w:t>
      </w:r>
      <w:r w:rsidR="00CB0B4F" w:rsidRPr="00316F95">
        <w:rPr>
          <w:rFonts w:ascii="Arial" w:hAnsi="Arial" w:cs="Arial"/>
          <w:sz w:val="19"/>
          <w:szCs w:val="19"/>
        </w:rPr>
        <w:t>has application across a variety of types of evaluands as a general sensibility. We can see this in his description of noble taste as a pattern of evaluation with regard to ‘the polis, the agonistic instinct, the value of breeding, the aut</w:t>
      </w:r>
      <w:r w:rsidR="007A5171" w:rsidRPr="00316F95">
        <w:rPr>
          <w:rFonts w:ascii="Arial" w:hAnsi="Arial" w:cs="Arial"/>
          <w:sz w:val="19"/>
          <w:szCs w:val="19"/>
        </w:rPr>
        <w:t>hority of descent’</w:t>
      </w:r>
      <w:r w:rsidR="00114597" w:rsidRPr="00316F95">
        <w:rPr>
          <w:rFonts w:ascii="Arial" w:hAnsi="Arial" w:cs="Arial"/>
          <w:sz w:val="19"/>
          <w:szCs w:val="19"/>
        </w:rPr>
        <w:t>.</w:t>
      </w:r>
      <w:r w:rsidR="00CB0B4F" w:rsidRPr="00316F95">
        <w:rPr>
          <w:rStyle w:val="FootnoteReference"/>
          <w:rFonts w:ascii="Arial" w:hAnsi="Arial" w:cs="Arial"/>
          <w:sz w:val="19"/>
          <w:szCs w:val="19"/>
        </w:rPr>
        <w:footnoteReference w:id="26"/>
      </w:r>
    </w:p>
    <w:p w14:paraId="22BC9174" w14:textId="77777777" w:rsidR="006E1781" w:rsidRPr="00316F95" w:rsidRDefault="00111EC3" w:rsidP="001D4459">
      <w:pPr>
        <w:spacing w:line="480" w:lineRule="auto"/>
        <w:ind w:firstLine="284"/>
        <w:jc w:val="both"/>
        <w:rPr>
          <w:rFonts w:ascii="Arial" w:hAnsi="Arial" w:cs="Arial"/>
          <w:color w:val="000000"/>
          <w:sz w:val="19"/>
          <w:szCs w:val="19"/>
        </w:rPr>
      </w:pPr>
      <w:r w:rsidRPr="00316F95">
        <w:rPr>
          <w:rFonts w:ascii="Arial" w:hAnsi="Arial" w:cs="Arial"/>
          <w:sz w:val="19"/>
          <w:szCs w:val="19"/>
        </w:rPr>
        <w:t>However, w</w:t>
      </w:r>
      <w:r w:rsidR="00986E1E" w:rsidRPr="00316F95">
        <w:rPr>
          <w:rFonts w:ascii="Arial" w:hAnsi="Arial" w:cs="Arial"/>
          <w:sz w:val="19"/>
          <w:szCs w:val="19"/>
        </w:rPr>
        <w:t>hat evidence is there that Nietzsche might have thought of taste</w:t>
      </w:r>
      <w:r w:rsidRPr="00316F95">
        <w:rPr>
          <w:rFonts w:ascii="Arial" w:hAnsi="Arial" w:cs="Arial"/>
          <w:sz w:val="19"/>
          <w:szCs w:val="19"/>
        </w:rPr>
        <w:t xml:space="preserve"> not just as a general sensibility but </w:t>
      </w:r>
      <w:r w:rsidR="00791792" w:rsidRPr="00316F95">
        <w:rPr>
          <w:rFonts w:ascii="Arial" w:hAnsi="Arial" w:cs="Arial"/>
          <w:sz w:val="19"/>
          <w:szCs w:val="19"/>
        </w:rPr>
        <w:t>understood such</w:t>
      </w:r>
      <w:r w:rsidR="007A5171" w:rsidRPr="00316F95">
        <w:rPr>
          <w:rFonts w:ascii="Arial" w:hAnsi="Arial" w:cs="Arial"/>
          <w:sz w:val="19"/>
          <w:szCs w:val="19"/>
        </w:rPr>
        <w:t xml:space="preserve"> sensibilities</w:t>
      </w:r>
      <w:r w:rsidR="00986E1E" w:rsidRPr="00316F95">
        <w:rPr>
          <w:rFonts w:ascii="Arial" w:hAnsi="Arial" w:cs="Arial"/>
          <w:sz w:val="19"/>
          <w:szCs w:val="19"/>
        </w:rPr>
        <w:t xml:space="preserve"> </w:t>
      </w:r>
      <w:r w:rsidR="00CA0A3B" w:rsidRPr="00316F95">
        <w:rPr>
          <w:rFonts w:ascii="Arial" w:hAnsi="Arial" w:cs="Arial"/>
          <w:sz w:val="19"/>
          <w:szCs w:val="19"/>
        </w:rPr>
        <w:t xml:space="preserve">as </w:t>
      </w:r>
      <w:r w:rsidR="009B3FAC" w:rsidRPr="00316F95">
        <w:rPr>
          <w:rFonts w:ascii="Arial" w:hAnsi="Arial" w:cs="Arial"/>
          <w:sz w:val="19"/>
          <w:szCs w:val="19"/>
        </w:rPr>
        <w:t>constituted by</w:t>
      </w:r>
      <w:r w:rsidRPr="00316F95">
        <w:rPr>
          <w:rFonts w:ascii="Arial" w:hAnsi="Arial" w:cs="Arial"/>
          <w:sz w:val="19"/>
          <w:szCs w:val="19"/>
        </w:rPr>
        <w:t xml:space="preserve"> those</w:t>
      </w:r>
      <w:r w:rsidR="00986E1E" w:rsidRPr="00316F95">
        <w:rPr>
          <w:rFonts w:ascii="Arial" w:hAnsi="Arial" w:cs="Arial"/>
          <w:sz w:val="19"/>
          <w:szCs w:val="19"/>
        </w:rPr>
        <w:t xml:space="preserve"> psychological states he calls affects?</w:t>
      </w:r>
      <w:r w:rsidR="00CA0A3B" w:rsidRPr="00316F95">
        <w:rPr>
          <w:rFonts w:ascii="Arial" w:hAnsi="Arial" w:cs="Arial"/>
          <w:sz w:val="19"/>
          <w:szCs w:val="19"/>
        </w:rPr>
        <w:t xml:space="preserve"> </w:t>
      </w:r>
      <w:r w:rsidR="00986E1E" w:rsidRPr="00316F95">
        <w:rPr>
          <w:rFonts w:ascii="Arial" w:hAnsi="Arial" w:cs="Arial"/>
          <w:sz w:val="19"/>
          <w:szCs w:val="19"/>
        </w:rPr>
        <w:t xml:space="preserve">In fact such an interpretation is </w:t>
      </w:r>
      <w:r w:rsidR="00176144" w:rsidRPr="00316F95">
        <w:rPr>
          <w:rFonts w:ascii="Arial" w:hAnsi="Arial" w:cs="Arial"/>
          <w:sz w:val="19"/>
          <w:szCs w:val="19"/>
        </w:rPr>
        <w:t>supported</w:t>
      </w:r>
      <w:r w:rsidR="00986E1E" w:rsidRPr="00316F95">
        <w:rPr>
          <w:rFonts w:ascii="Arial" w:hAnsi="Arial" w:cs="Arial"/>
          <w:sz w:val="19"/>
          <w:szCs w:val="19"/>
        </w:rPr>
        <w:t xml:space="preserve"> by a number of passages. For example, when talking about Wagner’s ‘corrupted taste’ he </w:t>
      </w:r>
      <w:r w:rsidR="00216D70" w:rsidRPr="00316F95">
        <w:rPr>
          <w:rFonts w:ascii="Arial" w:hAnsi="Arial" w:cs="Arial"/>
          <w:sz w:val="19"/>
          <w:szCs w:val="19"/>
        </w:rPr>
        <w:t>highlights</w:t>
      </w:r>
      <w:r w:rsidR="00986E1E" w:rsidRPr="00316F95">
        <w:rPr>
          <w:rFonts w:ascii="Arial" w:hAnsi="Arial" w:cs="Arial"/>
          <w:sz w:val="19"/>
          <w:szCs w:val="19"/>
        </w:rPr>
        <w:t xml:space="preserve"> ‘</w:t>
      </w:r>
      <w:r w:rsidR="00986E1E" w:rsidRPr="00316F95">
        <w:rPr>
          <w:rFonts w:ascii="Arial" w:hAnsi="Arial" w:cs="Arial"/>
          <w:color w:val="000000"/>
          <w:sz w:val="19"/>
          <w:szCs w:val="19"/>
        </w:rPr>
        <w:t>the convulsiveness of his affects, his over-charged sensibility, his taste that crave</w:t>
      </w:r>
      <w:r w:rsidR="00114597" w:rsidRPr="00316F95">
        <w:rPr>
          <w:rFonts w:ascii="Arial" w:hAnsi="Arial" w:cs="Arial"/>
          <w:color w:val="000000"/>
          <w:sz w:val="19"/>
          <w:szCs w:val="19"/>
        </w:rPr>
        <w:t>s stronger and stronger spices’</w:t>
      </w:r>
      <w:r w:rsidR="00986E1E" w:rsidRPr="00316F95">
        <w:rPr>
          <w:rFonts w:ascii="Arial" w:hAnsi="Arial" w:cs="Arial"/>
          <w:color w:val="000000"/>
          <w:sz w:val="19"/>
          <w:szCs w:val="19"/>
        </w:rPr>
        <w:t>.</w:t>
      </w:r>
      <w:r w:rsidR="00986E1E" w:rsidRPr="00316F95">
        <w:rPr>
          <w:rStyle w:val="FootnoteReference"/>
          <w:rFonts w:ascii="Arial" w:hAnsi="Arial" w:cs="Arial"/>
          <w:color w:val="000000"/>
          <w:sz w:val="19"/>
          <w:szCs w:val="19"/>
        </w:rPr>
        <w:footnoteReference w:id="27"/>
      </w:r>
      <w:r w:rsidR="00DE0E5C" w:rsidRPr="00316F95">
        <w:rPr>
          <w:rFonts w:ascii="Arial" w:hAnsi="Arial" w:cs="Arial"/>
          <w:color w:val="000000"/>
          <w:sz w:val="19"/>
          <w:szCs w:val="19"/>
        </w:rPr>
        <w:t xml:space="preserve"> Elsewhere Nietzsche claims</w:t>
      </w:r>
      <w:r w:rsidR="008E2615" w:rsidRPr="00316F95">
        <w:rPr>
          <w:rFonts w:ascii="Arial" w:hAnsi="Arial" w:cs="Arial"/>
          <w:color w:val="000000"/>
          <w:sz w:val="19"/>
          <w:szCs w:val="19"/>
        </w:rPr>
        <w:t xml:space="preserve"> that</w:t>
      </w:r>
      <w:r w:rsidR="005E546A" w:rsidRPr="00316F95">
        <w:rPr>
          <w:rFonts w:ascii="Arial" w:hAnsi="Arial" w:cs="Arial"/>
          <w:color w:val="000000"/>
          <w:sz w:val="19"/>
          <w:szCs w:val="19"/>
        </w:rPr>
        <w:t xml:space="preserve"> ‘what group of sensations in a soul will be the first to wake up, start speaking, and making demands is decisive for the</w:t>
      </w:r>
      <w:r w:rsidR="00791792" w:rsidRPr="00316F95">
        <w:rPr>
          <w:rFonts w:ascii="Arial" w:hAnsi="Arial" w:cs="Arial"/>
          <w:color w:val="000000"/>
          <w:sz w:val="19"/>
          <w:szCs w:val="19"/>
        </w:rPr>
        <w:t xml:space="preserve"> </w:t>
      </w:r>
      <w:r w:rsidR="00791792" w:rsidRPr="00316F95">
        <w:rPr>
          <w:rFonts w:ascii="Arial" w:hAnsi="Arial" w:cs="Arial"/>
          <w:color w:val="000000"/>
          <w:sz w:val="19"/>
          <w:szCs w:val="19"/>
        </w:rPr>
        <w:lastRenderedPageBreak/>
        <w:t>whole rank order of its values...a</w:t>
      </w:r>
      <w:r w:rsidR="005E546A" w:rsidRPr="00316F95">
        <w:rPr>
          <w:rFonts w:ascii="Arial" w:hAnsi="Arial" w:cs="Arial"/>
          <w:color w:val="000000"/>
          <w:sz w:val="19"/>
          <w:szCs w:val="19"/>
        </w:rPr>
        <w:t xml:space="preserve"> person’s valuations reveal something about the </w:t>
      </w:r>
      <w:r w:rsidR="005E546A" w:rsidRPr="00316F95">
        <w:rPr>
          <w:rFonts w:ascii="Arial" w:hAnsi="Arial" w:cs="Arial"/>
          <w:i/>
          <w:color w:val="000000"/>
          <w:sz w:val="19"/>
          <w:szCs w:val="19"/>
        </w:rPr>
        <w:t>structure</w:t>
      </w:r>
      <w:r w:rsidR="00732CDD" w:rsidRPr="00316F95">
        <w:rPr>
          <w:rFonts w:ascii="Arial" w:hAnsi="Arial" w:cs="Arial"/>
          <w:color w:val="000000"/>
          <w:sz w:val="19"/>
          <w:szCs w:val="19"/>
        </w:rPr>
        <w:t xml:space="preserve"> of his soul’</w:t>
      </w:r>
      <w:r w:rsidR="00A117D0" w:rsidRPr="00316F95">
        <w:rPr>
          <w:rFonts w:ascii="Arial" w:hAnsi="Arial" w:cs="Arial"/>
          <w:color w:val="000000"/>
          <w:sz w:val="19"/>
          <w:szCs w:val="19"/>
        </w:rPr>
        <w:t>.</w:t>
      </w:r>
      <w:r w:rsidR="00114597" w:rsidRPr="00316F95">
        <w:rPr>
          <w:rStyle w:val="FootnoteReference"/>
          <w:rFonts w:ascii="Arial" w:hAnsi="Arial" w:cs="Arial"/>
          <w:color w:val="000000"/>
          <w:sz w:val="19"/>
          <w:szCs w:val="19"/>
        </w:rPr>
        <w:footnoteReference w:id="28"/>
      </w:r>
      <w:r w:rsidR="00A117D0" w:rsidRPr="00316F95">
        <w:rPr>
          <w:rFonts w:ascii="Arial" w:hAnsi="Arial" w:cs="Arial"/>
          <w:color w:val="000000"/>
          <w:sz w:val="19"/>
          <w:szCs w:val="19"/>
        </w:rPr>
        <w:t xml:space="preserve"> </w:t>
      </w:r>
      <w:r w:rsidR="00975B0A" w:rsidRPr="00316F95">
        <w:rPr>
          <w:rFonts w:ascii="Arial" w:hAnsi="Arial" w:cs="Arial"/>
          <w:color w:val="000000"/>
          <w:sz w:val="19"/>
          <w:szCs w:val="19"/>
        </w:rPr>
        <w:t>Given these passages</w:t>
      </w:r>
      <w:r w:rsidR="00F653B8" w:rsidRPr="00316F95">
        <w:rPr>
          <w:rFonts w:ascii="Arial" w:hAnsi="Arial" w:cs="Arial"/>
          <w:color w:val="000000"/>
          <w:sz w:val="19"/>
          <w:szCs w:val="19"/>
        </w:rPr>
        <w:t xml:space="preserve"> </w:t>
      </w:r>
      <w:r w:rsidR="00681427" w:rsidRPr="00316F95">
        <w:rPr>
          <w:rFonts w:ascii="Arial" w:hAnsi="Arial" w:cs="Arial"/>
          <w:color w:val="000000"/>
          <w:sz w:val="19"/>
          <w:szCs w:val="19"/>
        </w:rPr>
        <w:t xml:space="preserve">it </w:t>
      </w:r>
      <w:r w:rsidR="00DE0E5C" w:rsidRPr="00316F95">
        <w:rPr>
          <w:rFonts w:ascii="Arial" w:hAnsi="Arial" w:cs="Arial"/>
          <w:color w:val="000000"/>
          <w:sz w:val="19"/>
          <w:szCs w:val="19"/>
        </w:rPr>
        <w:t xml:space="preserve">is </w:t>
      </w:r>
      <w:r w:rsidR="00360181" w:rsidRPr="00316F95">
        <w:rPr>
          <w:rFonts w:ascii="Arial" w:hAnsi="Arial" w:cs="Arial"/>
          <w:color w:val="000000"/>
          <w:sz w:val="19"/>
          <w:szCs w:val="19"/>
        </w:rPr>
        <w:t>plausible</w:t>
      </w:r>
      <w:r w:rsidR="00681427" w:rsidRPr="00316F95">
        <w:rPr>
          <w:rFonts w:ascii="Arial" w:hAnsi="Arial" w:cs="Arial"/>
          <w:color w:val="000000"/>
          <w:sz w:val="19"/>
          <w:szCs w:val="19"/>
        </w:rPr>
        <w:t xml:space="preserve"> to interpret</w:t>
      </w:r>
      <w:r w:rsidR="00975B0A" w:rsidRPr="00316F95">
        <w:rPr>
          <w:rFonts w:ascii="Arial" w:hAnsi="Arial" w:cs="Arial"/>
          <w:color w:val="000000"/>
          <w:sz w:val="19"/>
          <w:szCs w:val="19"/>
        </w:rPr>
        <w:t xml:space="preserve"> taste in Nietzsche as </w:t>
      </w:r>
      <w:r w:rsidR="00966D4A" w:rsidRPr="00316F95">
        <w:rPr>
          <w:rFonts w:ascii="Arial" w:hAnsi="Arial" w:cs="Arial"/>
          <w:color w:val="000000"/>
          <w:sz w:val="19"/>
          <w:szCs w:val="19"/>
        </w:rPr>
        <w:t>referring</w:t>
      </w:r>
      <w:r w:rsidR="00791792" w:rsidRPr="00316F95">
        <w:rPr>
          <w:rFonts w:ascii="Arial" w:hAnsi="Arial" w:cs="Arial"/>
          <w:color w:val="000000"/>
          <w:sz w:val="19"/>
          <w:szCs w:val="19"/>
        </w:rPr>
        <w:t xml:space="preserve"> to</w:t>
      </w:r>
      <w:r w:rsidR="00681427" w:rsidRPr="00316F95">
        <w:rPr>
          <w:rFonts w:ascii="Arial" w:hAnsi="Arial" w:cs="Arial"/>
          <w:color w:val="000000"/>
          <w:sz w:val="19"/>
          <w:szCs w:val="19"/>
        </w:rPr>
        <w:t xml:space="preserve"> AE</w:t>
      </w:r>
      <w:r w:rsidR="00812DCC" w:rsidRPr="00316F95">
        <w:rPr>
          <w:rFonts w:ascii="Arial" w:hAnsi="Arial" w:cs="Arial"/>
          <w:color w:val="000000"/>
          <w:sz w:val="19"/>
          <w:szCs w:val="19"/>
        </w:rPr>
        <w:t>S. However</w:t>
      </w:r>
      <w:r w:rsidR="006E1781" w:rsidRPr="00316F95">
        <w:rPr>
          <w:rFonts w:ascii="Arial" w:hAnsi="Arial" w:cs="Arial"/>
          <w:color w:val="000000"/>
          <w:sz w:val="19"/>
          <w:szCs w:val="19"/>
        </w:rPr>
        <w:t>, if we are going to assess whether understanding</w:t>
      </w:r>
      <w:r w:rsidR="009F6B47" w:rsidRPr="00316F95">
        <w:rPr>
          <w:rFonts w:ascii="Arial" w:hAnsi="Arial" w:cs="Arial"/>
          <w:color w:val="000000"/>
          <w:sz w:val="19"/>
          <w:szCs w:val="19"/>
        </w:rPr>
        <w:t xml:space="preserve"> taste</w:t>
      </w:r>
      <w:r w:rsidR="00681427" w:rsidRPr="00316F95">
        <w:rPr>
          <w:rFonts w:ascii="Arial" w:hAnsi="Arial" w:cs="Arial"/>
          <w:color w:val="000000"/>
          <w:sz w:val="19"/>
          <w:szCs w:val="19"/>
        </w:rPr>
        <w:t xml:space="preserve"> in this way </w:t>
      </w:r>
      <w:r w:rsidR="006E1781" w:rsidRPr="00316F95">
        <w:rPr>
          <w:rFonts w:ascii="Arial" w:hAnsi="Arial" w:cs="Arial"/>
          <w:color w:val="000000"/>
          <w:sz w:val="19"/>
          <w:szCs w:val="19"/>
        </w:rPr>
        <w:t>counts in favour of an anti-realist</w:t>
      </w:r>
      <w:r w:rsidR="009F6B47" w:rsidRPr="00316F95">
        <w:rPr>
          <w:rFonts w:ascii="Arial" w:hAnsi="Arial" w:cs="Arial"/>
          <w:color w:val="000000"/>
          <w:sz w:val="19"/>
          <w:szCs w:val="19"/>
        </w:rPr>
        <w:t xml:space="preserve"> </w:t>
      </w:r>
      <w:r w:rsidR="006E1781" w:rsidRPr="00316F95">
        <w:rPr>
          <w:rFonts w:ascii="Arial" w:hAnsi="Arial" w:cs="Arial"/>
          <w:color w:val="000000"/>
          <w:sz w:val="19"/>
          <w:szCs w:val="19"/>
        </w:rPr>
        <w:t>interpretation</w:t>
      </w:r>
      <w:r w:rsidR="00CA0A3B" w:rsidRPr="00316F95">
        <w:rPr>
          <w:rFonts w:ascii="Arial" w:hAnsi="Arial" w:cs="Arial"/>
          <w:color w:val="000000"/>
          <w:sz w:val="19"/>
          <w:szCs w:val="19"/>
        </w:rPr>
        <w:t xml:space="preserve"> or not</w:t>
      </w:r>
      <w:r w:rsidR="006E1781" w:rsidRPr="00316F95">
        <w:rPr>
          <w:rFonts w:ascii="Arial" w:hAnsi="Arial" w:cs="Arial"/>
          <w:color w:val="000000"/>
          <w:sz w:val="19"/>
          <w:szCs w:val="19"/>
        </w:rPr>
        <w:t xml:space="preserve"> we need to know more about th</w:t>
      </w:r>
      <w:r w:rsidR="008E2615" w:rsidRPr="00316F95">
        <w:rPr>
          <w:rFonts w:ascii="Arial" w:hAnsi="Arial" w:cs="Arial"/>
          <w:color w:val="000000"/>
          <w:sz w:val="19"/>
          <w:szCs w:val="19"/>
        </w:rPr>
        <w:t>e</w:t>
      </w:r>
      <w:r w:rsidR="006E1781" w:rsidRPr="00316F95">
        <w:rPr>
          <w:rFonts w:ascii="Arial" w:hAnsi="Arial" w:cs="Arial"/>
          <w:color w:val="000000"/>
          <w:sz w:val="19"/>
          <w:szCs w:val="19"/>
        </w:rPr>
        <w:t xml:space="preserve"> </w:t>
      </w:r>
      <w:r w:rsidR="007A5171" w:rsidRPr="00316F95">
        <w:rPr>
          <w:rFonts w:ascii="Arial" w:hAnsi="Arial" w:cs="Arial"/>
          <w:color w:val="000000"/>
          <w:sz w:val="19"/>
          <w:szCs w:val="19"/>
        </w:rPr>
        <w:t>affective</w:t>
      </w:r>
      <w:r w:rsidR="006E1781" w:rsidRPr="00316F95">
        <w:rPr>
          <w:rFonts w:ascii="Arial" w:hAnsi="Arial" w:cs="Arial"/>
          <w:color w:val="000000"/>
          <w:sz w:val="19"/>
          <w:szCs w:val="19"/>
        </w:rPr>
        <w:t xml:space="preserve"> </w:t>
      </w:r>
      <w:r w:rsidR="00914087" w:rsidRPr="00316F95">
        <w:rPr>
          <w:rFonts w:ascii="Arial" w:hAnsi="Arial" w:cs="Arial"/>
          <w:color w:val="000000"/>
          <w:sz w:val="19"/>
          <w:szCs w:val="19"/>
        </w:rPr>
        <w:t>states</w:t>
      </w:r>
      <w:r w:rsidR="007A5171" w:rsidRPr="00316F95">
        <w:rPr>
          <w:rFonts w:ascii="Arial" w:hAnsi="Arial" w:cs="Arial"/>
          <w:color w:val="000000"/>
          <w:sz w:val="19"/>
          <w:szCs w:val="19"/>
        </w:rPr>
        <w:t xml:space="preserve"> </w:t>
      </w:r>
      <w:r w:rsidR="006E1781" w:rsidRPr="00316F95">
        <w:rPr>
          <w:rFonts w:ascii="Arial" w:hAnsi="Arial" w:cs="Arial"/>
          <w:color w:val="000000"/>
          <w:sz w:val="19"/>
          <w:szCs w:val="19"/>
        </w:rPr>
        <w:t xml:space="preserve">that </w:t>
      </w:r>
      <w:r w:rsidR="00D26B50" w:rsidRPr="00316F95">
        <w:rPr>
          <w:rFonts w:ascii="Arial" w:hAnsi="Arial" w:cs="Arial"/>
          <w:color w:val="000000"/>
          <w:sz w:val="19"/>
          <w:szCs w:val="19"/>
        </w:rPr>
        <w:t>constitute taste</w:t>
      </w:r>
      <w:r w:rsidR="003E53CF" w:rsidRPr="00316F95">
        <w:rPr>
          <w:rFonts w:ascii="Arial" w:hAnsi="Arial" w:cs="Arial"/>
          <w:color w:val="000000"/>
          <w:sz w:val="19"/>
          <w:szCs w:val="19"/>
        </w:rPr>
        <w:t>,</w:t>
      </w:r>
      <w:r w:rsidR="00681427" w:rsidRPr="00316F95">
        <w:rPr>
          <w:rFonts w:ascii="Arial" w:hAnsi="Arial" w:cs="Arial"/>
          <w:color w:val="000000"/>
          <w:sz w:val="19"/>
          <w:szCs w:val="19"/>
        </w:rPr>
        <w:t xml:space="preserve"> </w:t>
      </w:r>
      <w:r w:rsidR="003E53CF" w:rsidRPr="00316F95">
        <w:rPr>
          <w:rFonts w:ascii="Arial" w:hAnsi="Arial" w:cs="Arial"/>
          <w:color w:val="000000"/>
          <w:sz w:val="19"/>
          <w:szCs w:val="19"/>
        </w:rPr>
        <w:t>and their</w:t>
      </w:r>
      <w:r w:rsidR="00E16067" w:rsidRPr="00316F95">
        <w:rPr>
          <w:rFonts w:ascii="Arial" w:hAnsi="Arial" w:cs="Arial"/>
          <w:color w:val="000000"/>
          <w:sz w:val="19"/>
          <w:szCs w:val="19"/>
        </w:rPr>
        <w:t xml:space="preserve"> role</w:t>
      </w:r>
      <w:r w:rsidR="0091643F" w:rsidRPr="00316F95">
        <w:rPr>
          <w:rFonts w:ascii="Arial" w:hAnsi="Arial" w:cs="Arial"/>
          <w:color w:val="000000"/>
          <w:sz w:val="19"/>
          <w:szCs w:val="19"/>
        </w:rPr>
        <w:t xml:space="preserve"> </w:t>
      </w:r>
      <w:r w:rsidR="00E16067" w:rsidRPr="00316F95">
        <w:rPr>
          <w:rFonts w:ascii="Arial" w:hAnsi="Arial" w:cs="Arial"/>
          <w:color w:val="000000"/>
          <w:sz w:val="19"/>
          <w:szCs w:val="19"/>
        </w:rPr>
        <w:t>in evaluation.</w:t>
      </w:r>
    </w:p>
    <w:p w14:paraId="3724C4F1" w14:textId="77777777" w:rsidR="007A5171" w:rsidRPr="00316F95" w:rsidRDefault="0061281D" w:rsidP="001F3D68">
      <w:pPr>
        <w:spacing w:line="480" w:lineRule="auto"/>
        <w:ind w:firstLine="284"/>
        <w:jc w:val="both"/>
        <w:rPr>
          <w:rFonts w:ascii="Arial" w:hAnsi="Arial" w:cs="Arial"/>
          <w:sz w:val="19"/>
          <w:szCs w:val="19"/>
        </w:rPr>
      </w:pPr>
      <w:r w:rsidRPr="00316F95">
        <w:rPr>
          <w:rFonts w:ascii="Arial" w:hAnsi="Arial" w:cs="Arial"/>
          <w:sz w:val="19"/>
          <w:szCs w:val="19"/>
        </w:rPr>
        <w:t>The central role of affects or affective experience</w:t>
      </w:r>
      <w:r w:rsidR="007A5171" w:rsidRPr="00316F95">
        <w:rPr>
          <w:rFonts w:ascii="Arial" w:hAnsi="Arial" w:cs="Arial"/>
          <w:sz w:val="19"/>
          <w:szCs w:val="19"/>
        </w:rPr>
        <w:t xml:space="preserve"> in Nietzsche’s thinking about value</w:t>
      </w:r>
      <w:r w:rsidR="00D20893" w:rsidRPr="00316F95">
        <w:rPr>
          <w:rFonts w:ascii="Arial" w:hAnsi="Arial" w:cs="Arial"/>
          <w:sz w:val="19"/>
          <w:szCs w:val="19"/>
        </w:rPr>
        <w:t xml:space="preserve"> </w:t>
      </w:r>
      <w:r w:rsidRPr="00316F95">
        <w:rPr>
          <w:rFonts w:ascii="Arial" w:hAnsi="Arial" w:cs="Arial"/>
          <w:sz w:val="19"/>
          <w:szCs w:val="19"/>
        </w:rPr>
        <w:t xml:space="preserve">is evidenced </w:t>
      </w:r>
      <w:r w:rsidR="00DB52FD" w:rsidRPr="00316F95">
        <w:rPr>
          <w:rFonts w:ascii="Arial" w:hAnsi="Arial" w:cs="Arial"/>
          <w:sz w:val="19"/>
          <w:szCs w:val="19"/>
        </w:rPr>
        <w:t>when he asks ‘w</w:t>
      </w:r>
      <w:r w:rsidRPr="00316F95">
        <w:rPr>
          <w:rFonts w:ascii="Arial" w:hAnsi="Arial" w:cs="Arial"/>
          <w:sz w:val="19"/>
          <w:szCs w:val="19"/>
        </w:rPr>
        <w:t xml:space="preserve">hat is the meaning of the act of evaluation itself…in short where did it originate? Or did not “originate”? – Answer: moral evaluation is an </w:t>
      </w:r>
      <w:r w:rsidRPr="00316F95">
        <w:rPr>
          <w:rFonts w:ascii="Arial" w:hAnsi="Arial" w:cs="Arial"/>
          <w:i/>
          <w:sz w:val="19"/>
          <w:szCs w:val="19"/>
        </w:rPr>
        <w:t>exegesis</w:t>
      </w:r>
      <w:r w:rsidRPr="00316F95">
        <w:rPr>
          <w:rFonts w:ascii="Arial" w:hAnsi="Arial" w:cs="Arial"/>
          <w:sz w:val="19"/>
          <w:szCs w:val="19"/>
        </w:rPr>
        <w:t>, a way of interpreting … Wh</w:t>
      </w:r>
      <w:r w:rsidR="00DB52FD" w:rsidRPr="00316F95">
        <w:rPr>
          <w:rFonts w:ascii="Arial" w:hAnsi="Arial" w:cs="Arial"/>
          <w:sz w:val="19"/>
          <w:szCs w:val="19"/>
        </w:rPr>
        <w:t xml:space="preserve">o interprets? – Our </w:t>
      </w:r>
      <w:r w:rsidR="00732CDD" w:rsidRPr="00316F95">
        <w:rPr>
          <w:rFonts w:ascii="Arial" w:hAnsi="Arial" w:cs="Arial"/>
          <w:sz w:val="19"/>
          <w:szCs w:val="19"/>
        </w:rPr>
        <w:t>affects’</w:t>
      </w:r>
      <w:r w:rsidR="00DB52FD" w:rsidRPr="00316F95">
        <w:rPr>
          <w:rFonts w:ascii="Arial" w:hAnsi="Arial" w:cs="Arial"/>
          <w:sz w:val="19"/>
          <w:szCs w:val="19"/>
        </w:rPr>
        <w:t>.</w:t>
      </w:r>
      <w:r w:rsidR="00732CDD" w:rsidRPr="00316F95">
        <w:rPr>
          <w:rStyle w:val="FootnoteReference"/>
          <w:rFonts w:ascii="Arial" w:hAnsi="Arial" w:cs="Arial"/>
          <w:sz w:val="19"/>
          <w:szCs w:val="19"/>
        </w:rPr>
        <w:footnoteReference w:id="29"/>
      </w:r>
      <w:r w:rsidR="00DB52FD" w:rsidRPr="00316F95">
        <w:rPr>
          <w:rFonts w:ascii="Arial" w:hAnsi="Arial" w:cs="Arial"/>
          <w:sz w:val="19"/>
          <w:szCs w:val="19"/>
        </w:rPr>
        <w:t xml:space="preserve"> </w:t>
      </w:r>
      <w:r w:rsidRPr="00316F95">
        <w:rPr>
          <w:rFonts w:ascii="Arial" w:hAnsi="Arial" w:cs="Arial"/>
          <w:sz w:val="19"/>
          <w:szCs w:val="19"/>
        </w:rPr>
        <w:t>Elsewhere he also talks about affects as ‘the mightiest natural power’</w:t>
      </w:r>
      <w:r w:rsidR="00732CDD" w:rsidRPr="00316F95">
        <w:rPr>
          <w:rFonts w:ascii="Arial" w:hAnsi="Arial" w:cs="Arial"/>
          <w:sz w:val="19"/>
          <w:szCs w:val="19"/>
        </w:rPr>
        <w:t xml:space="preserve"> </w:t>
      </w:r>
      <w:r w:rsidRPr="00316F95">
        <w:rPr>
          <w:rFonts w:ascii="Arial" w:hAnsi="Arial" w:cs="Arial"/>
          <w:sz w:val="19"/>
          <w:szCs w:val="19"/>
        </w:rPr>
        <w:t xml:space="preserve"> and the ‘g</w:t>
      </w:r>
      <w:r w:rsidR="00732CDD" w:rsidRPr="00316F95">
        <w:rPr>
          <w:rFonts w:ascii="Arial" w:hAnsi="Arial" w:cs="Arial"/>
          <w:sz w:val="19"/>
          <w:szCs w:val="19"/>
        </w:rPr>
        <w:t>reatest sources of strength’</w:t>
      </w:r>
      <w:r w:rsidR="009B3FAC" w:rsidRPr="00316F95">
        <w:rPr>
          <w:rFonts w:ascii="Arial" w:hAnsi="Arial" w:cs="Arial"/>
          <w:sz w:val="19"/>
          <w:szCs w:val="19"/>
        </w:rPr>
        <w:t>.</w:t>
      </w:r>
      <w:r w:rsidRPr="00316F95">
        <w:rPr>
          <w:rStyle w:val="FootnoteReference"/>
          <w:rFonts w:ascii="Arial" w:hAnsi="Arial" w:cs="Arial"/>
          <w:sz w:val="19"/>
          <w:szCs w:val="19"/>
        </w:rPr>
        <w:footnoteReference w:id="30"/>
      </w:r>
      <w:r w:rsidRPr="00316F95">
        <w:rPr>
          <w:rFonts w:ascii="Arial" w:hAnsi="Arial" w:cs="Arial"/>
          <w:sz w:val="19"/>
          <w:szCs w:val="19"/>
        </w:rPr>
        <w:t xml:space="preserve"> </w:t>
      </w:r>
      <w:r w:rsidR="008F28C0" w:rsidRPr="00316F95">
        <w:rPr>
          <w:rFonts w:ascii="Arial" w:hAnsi="Arial" w:cs="Arial"/>
          <w:sz w:val="19"/>
          <w:szCs w:val="19"/>
        </w:rPr>
        <w:t>Nevertheless</w:t>
      </w:r>
      <w:r w:rsidRPr="00316F95">
        <w:rPr>
          <w:rFonts w:ascii="Arial" w:hAnsi="Arial" w:cs="Arial"/>
          <w:sz w:val="19"/>
          <w:szCs w:val="19"/>
        </w:rPr>
        <w:t>, exactly what significan</w:t>
      </w:r>
      <w:r w:rsidR="00E16067" w:rsidRPr="00316F95">
        <w:rPr>
          <w:rFonts w:ascii="Arial" w:hAnsi="Arial" w:cs="Arial"/>
          <w:sz w:val="19"/>
          <w:szCs w:val="19"/>
        </w:rPr>
        <w:t>ce this term has for Nietzsche requires</w:t>
      </w:r>
      <w:r w:rsidRPr="00316F95">
        <w:rPr>
          <w:rFonts w:ascii="Arial" w:hAnsi="Arial" w:cs="Arial"/>
          <w:sz w:val="19"/>
          <w:szCs w:val="19"/>
        </w:rPr>
        <w:t xml:space="preserve"> a </w:t>
      </w:r>
      <w:r w:rsidR="00C33FCD" w:rsidRPr="00316F95">
        <w:rPr>
          <w:rFonts w:ascii="Arial" w:hAnsi="Arial" w:cs="Arial"/>
          <w:sz w:val="19"/>
          <w:szCs w:val="19"/>
        </w:rPr>
        <w:t>philosophical reconstruction</w:t>
      </w:r>
      <w:r w:rsidRPr="00316F95">
        <w:rPr>
          <w:rFonts w:ascii="Arial" w:hAnsi="Arial" w:cs="Arial"/>
          <w:sz w:val="19"/>
          <w:szCs w:val="19"/>
        </w:rPr>
        <w:t>. Christopher Ja</w:t>
      </w:r>
      <w:r w:rsidR="001F3D68" w:rsidRPr="00316F95">
        <w:rPr>
          <w:rFonts w:ascii="Arial" w:hAnsi="Arial" w:cs="Arial"/>
          <w:sz w:val="19"/>
          <w:szCs w:val="19"/>
        </w:rPr>
        <w:t>naway provides a starting point, he says ‘</w:t>
      </w:r>
      <w:r w:rsidRPr="00316F95">
        <w:rPr>
          <w:rFonts w:ascii="Arial" w:hAnsi="Arial" w:cs="Arial"/>
          <w:sz w:val="19"/>
          <w:szCs w:val="19"/>
        </w:rPr>
        <w:t xml:space="preserve">…all affects are at bottom inclinations or aversions of some kind. But their range is extensive…he explicitly uses the term for the following: anger, fear, love, hatred, hope, envy, revenge, lust, jealousy, irascibility, exuberance, calmness…Affects are, at the very least, ways in which we </w:t>
      </w:r>
      <w:r w:rsidRPr="00316F95">
        <w:rPr>
          <w:rFonts w:ascii="Arial" w:hAnsi="Arial" w:cs="Arial"/>
          <w:i/>
          <w:sz w:val="19"/>
          <w:szCs w:val="19"/>
        </w:rPr>
        <w:t>feel</w:t>
      </w:r>
      <w:r w:rsidRPr="00316F95">
        <w:rPr>
          <w:rFonts w:ascii="Arial" w:hAnsi="Arial" w:cs="Arial"/>
          <w:sz w:val="19"/>
          <w:szCs w:val="19"/>
        </w:rPr>
        <w:t>. Many specific instances</w:t>
      </w:r>
      <w:r w:rsidR="001F3D68" w:rsidRPr="00316F95">
        <w:rPr>
          <w:rFonts w:ascii="Arial" w:hAnsi="Arial" w:cs="Arial"/>
          <w:sz w:val="19"/>
          <w:szCs w:val="19"/>
        </w:rPr>
        <w:t xml:space="preserve"> are what we would call emotions</w:t>
      </w:r>
      <w:r w:rsidR="005E2C52" w:rsidRPr="00316F95">
        <w:rPr>
          <w:rFonts w:ascii="Arial" w:hAnsi="Arial" w:cs="Arial"/>
          <w:sz w:val="19"/>
          <w:szCs w:val="19"/>
        </w:rPr>
        <w:t>’</w:t>
      </w:r>
      <w:r w:rsidR="001F3D68" w:rsidRPr="00316F95">
        <w:rPr>
          <w:rFonts w:ascii="Arial" w:hAnsi="Arial" w:cs="Arial"/>
          <w:sz w:val="19"/>
          <w:szCs w:val="19"/>
        </w:rPr>
        <w:t>.</w:t>
      </w:r>
      <w:r w:rsidR="001F3D68" w:rsidRPr="00316F95">
        <w:rPr>
          <w:rStyle w:val="FootnoteReference"/>
          <w:rFonts w:ascii="Arial" w:hAnsi="Arial" w:cs="Arial"/>
          <w:sz w:val="19"/>
          <w:szCs w:val="19"/>
        </w:rPr>
        <w:footnoteReference w:id="31"/>
      </w:r>
      <w:r w:rsidR="001F3D68" w:rsidRPr="00316F95">
        <w:rPr>
          <w:rFonts w:ascii="Arial" w:hAnsi="Arial" w:cs="Arial"/>
          <w:sz w:val="19"/>
          <w:szCs w:val="19"/>
        </w:rPr>
        <w:t xml:space="preserve"> </w:t>
      </w:r>
    </w:p>
    <w:p w14:paraId="18A41510" w14:textId="77777777" w:rsidR="00C276B4" w:rsidRPr="00316F95" w:rsidRDefault="0061281D" w:rsidP="001F3D68">
      <w:pPr>
        <w:spacing w:line="480" w:lineRule="auto"/>
        <w:ind w:firstLine="284"/>
        <w:jc w:val="both"/>
        <w:rPr>
          <w:rFonts w:ascii="Arial" w:hAnsi="Arial" w:cs="Arial"/>
          <w:sz w:val="19"/>
          <w:szCs w:val="19"/>
        </w:rPr>
      </w:pPr>
      <w:r w:rsidRPr="00316F95">
        <w:rPr>
          <w:rFonts w:ascii="Arial" w:hAnsi="Arial" w:cs="Arial"/>
          <w:sz w:val="19"/>
          <w:szCs w:val="19"/>
        </w:rPr>
        <w:t>So, in at least some</w:t>
      </w:r>
      <w:r w:rsidR="00AF66ED" w:rsidRPr="00316F95">
        <w:rPr>
          <w:rFonts w:ascii="Arial" w:hAnsi="Arial" w:cs="Arial"/>
          <w:sz w:val="19"/>
          <w:szCs w:val="19"/>
        </w:rPr>
        <w:t xml:space="preserve"> central</w:t>
      </w:r>
      <w:r w:rsidR="007A5171" w:rsidRPr="00316F95">
        <w:rPr>
          <w:rFonts w:ascii="Arial" w:hAnsi="Arial" w:cs="Arial"/>
          <w:sz w:val="19"/>
          <w:szCs w:val="19"/>
        </w:rPr>
        <w:t xml:space="preserve"> cases</w:t>
      </w:r>
      <w:r w:rsidRPr="00316F95">
        <w:rPr>
          <w:rFonts w:ascii="Arial" w:hAnsi="Arial" w:cs="Arial"/>
          <w:sz w:val="19"/>
          <w:szCs w:val="19"/>
        </w:rPr>
        <w:t>,</w:t>
      </w:r>
      <w:r w:rsidR="007A5171" w:rsidRPr="00316F95">
        <w:rPr>
          <w:rFonts w:ascii="Arial" w:hAnsi="Arial" w:cs="Arial"/>
          <w:sz w:val="19"/>
          <w:szCs w:val="19"/>
        </w:rPr>
        <w:t xml:space="preserve"> Nietzsche’s</w:t>
      </w:r>
      <w:r w:rsidRPr="00316F95">
        <w:rPr>
          <w:rFonts w:ascii="Arial" w:hAnsi="Arial" w:cs="Arial"/>
          <w:sz w:val="19"/>
          <w:szCs w:val="19"/>
        </w:rPr>
        <w:t xml:space="preserve"> affects are</w:t>
      </w:r>
      <w:r w:rsidR="007A5171" w:rsidRPr="00316F95">
        <w:rPr>
          <w:rFonts w:ascii="Arial" w:hAnsi="Arial" w:cs="Arial"/>
          <w:sz w:val="19"/>
          <w:szCs w:val="19"/>
        </w:rPr>
        <w:t xml:space="preserve"> </w:t>
      </w:r>
      <w:r w:rsidR="00375D93" w:rsidRPr="00316F95">
        <w:rPr>
          <w:rFonts w:ascii="Arial" w:hAnsi="Arial" w:cs="Arial"/>
          <w:sz w:val="19"/>
          <w:szCs w:val="19"/>
        </w:rPr>
        <w:t>conscious</w:t>
      </w:r>
      <w:r w:rsidRPr="00316F95">
        <w:rPr>
          <w:rFonts w:ascii="Arial" w:hAnsi="Arial" w:cs="Arial"/>
          <w:sz w:val="19"/>
          <w:szCs w:val="19"/>
        </w:rPr>
        <w:t xml:space="preserve"> emotions. As kinds of emotions we mig</w:t>
      </w:r>
      <w:r w:rsidR="00BA4CE6" w:rsidRPr="00316F95">
        <w:rPr>
          <w:rFonts w:ascii="Arial" w:hAnsi="Arial" w:cs="Arial"/>
          <w:sz w:val="19"/>
          <w:szCs w:val="19"/>
        </w:rPr>
        <w:t xml:space="preserve">ht think they typically involve (1) A first-personal qualitative character, and (2) An intentional object at which they are directed (‘aboutness’). For example, as the subject of anger I will experience a feeling of disapproval along with certain bodily sensations such as muscle tensing and increased heart rate; there is something it feels like to experience anger. However, </w:t>
      </w:r>
      <w:r w:rsidR="009408F1" w:rsidRPr="00316F95">
        <w:rPr>
          <w:rFonts w:ascii="Arial" w:hAnsi="Arial" w:cs="Arial"/>
          <w:sz w:val="19"/>
          <w:szCs w:val="19"/>
        </w:rPr>
        <w:t>such affects</w:t>
      </w:r>
      <w:r w:rsidR="00DB52FD" w:rsidRPr="00316F95">
        <w:rPr>
          <w:rFonts w:ascii="Arial" w:hAnsi="Arial" w:cs="Arial"/>
          <w:sz w:val="19"/>
          <w:szCs w:val="19"/>
        </w:rPr>
        <w:t>, understood as emotions,</w:t>
      </w:r>
      <w:r w:rsidR="00BA4CE6" w:rsidRPr="00316F95">
        <w:rPr>
          <w:rFonts w:ascii="Arial" w:hAnsi="Arial" w:cs="Arial"/>
          <w:sz w:val="19"/>
          <w:szCs w:val="19"/>
        </w:rPr>
        <w:t xml:space="preserve"> are not states that assail us </w:t>
      </w:r>
      <w:r w:rsidR="00BA4CE6" w:rsidRPr="00316F95">
        <w:rPr>
          <w:rFonts w:ascii="Arial" w:hAnsi="Arial" w:cs="Arial"/>
          <w:i/>
          <w:sz w:val="19"/>
          <w:szCs w:val="19"/>
        </w:rPr>
        <w:t>ex nihilo</w:t>
      </w:r>
      <w:r w:rsidR="00BA4CE6" w:rsidRPr="00316F95">
        <w:rPr>
          <w:rFonts w:ascii="Arial" w:hAnsi="Arial" w:cs="Arial"/>
          <w:sz w:val="19"/>
          <w:szCs w:val="19"/>
        </w:rPr>
        <w:t>. Rather, often this affective phenomenology is experienced as caused by, as an apparent effect of, the intentional object that it is directed towards. Again in the case of anger there is typically something I am angry about (e.g., the inconsiderate individual who just barged into me).</w:t>
      </w:r>
      <w:r w:rsidR="00BA4CE6" w:rsidRPr="00316F95">
        <w:rPr>
          <w:rStyle w:val="FootnoteReference"/>
          <w:rFonts w:ascii="Arial" w:hAnsi="Arial" w:cs="Arial"/>
          <w:sz w:val="19"/>
          <w:szCs w:val="19"/>
        </w:rPr>
        <w:footnoteReference w:id="32"/>
      </w:r>
      <w:r w:rsidR="00BA4CE6" w:rsidRPr="00316F95">
        <w:rPr>
          <w:rFonts w:ascii="Arial" w:hAnsi="Arial" w:cs="Arial"/>
          <w:sz w:val="19"/>
          <w:szCs w:val="19"/>
        </w:rPr>
        <w:t xml:space="preserve"> </w:t>
      </w:r>
      <w:r w:rsidR="009408F1" w:rsidRPr="00316F95">
        <w:rPr>
          <w:rFonts w:ascii="Arial" w:hAnsi="Arial" w:cs="Arial"/>
          <w:sz w:val="19"/>
          <w:szCs w:val="19"/>
        </w:rPr>
        <w:t>That most affects posses these two features (1) a felt phenomenology, and (2) intentional objects that are typically taken to cause that experience,</w:t>
      </w:r>
      <w:r w:rsidR="002D403B" w:rsidRPr="00316F95">
        <w:rPr>
          <w:rFonts w:ascii="Arial" w:hAnsi="Arial" w:cs="Arial"/>
          <w:sz w:val="19"/>
          <w:szCs w:val="19"/>
        </w:rPr>
        <w:t xml:space="preserve"> is relatively uncontroversial</w:t>
      </w:r>
      <w:r w:rsidR="009408F1" w:rsidRPr="00316F95">
        <w:rPr>
          <w:rFonts w:ascii="Arial" w:hAnsi="Arial" w:cs="Arial"/>
          <w:sz w:val="19"/>
          <w:szCs w:val="19"/>
        </w:rPr>
        <w:t>.</w:t>
      </w:r>
      <w:r w:rsidR="009408F1" w:rsidRPr="00316F95">
        <w:rPr>
          <w:rStyle w:val="FootnoteReference"/>
          <w:rFonts w:ascii="Arial" w:hAnsi="Arial" w:cs="Arial"/>
          <w:sz w:val="19"/>
          <w:szCs w:val="19"/>
        </w:rPr>
        <w:footnoteReference w:id="33"/>
      </w:r>
      <w:r w:rsidR="009408F1" w:rsidRPr="00316F95">
        <w:rPr>
          <w:rFonts w:ascii="Arial" w:hAnsi="Arial" w:cs="Arial"/>
          <w:sz w:val="19"/>
          <w:szCs w:val="19"/>
        </w:rPr>
        <w:t xml:space="preserve"> </w:t>
      </w:r>
      <w:r w:rsidR="00BA4CE6" w:rsidRPr="00316F95">
        <w:rPr>
          <w:rFonts w:ascii="Arial" w:hAnsi="Arial" w:cs="Arial"/>
          <w:sz w:val="19"/>
          <w:szCs w:val="19"/>
        </w:rPr>
        <w:t xml:space="preserve">We should also add (3) </w:t>
      </w:r>
      <w:r w:rsidR="009408F1" w:rsidRPr="00316F95">
        <w:rPr>
          <w:rFonts w:ascii="Arial" w:hAnsi="Arial" w:cs="Arial"/>
          <w:sz w:val="19"/>
          <w:szCs w:val="19"/>
        </w:rPr>
        <w:t>affective</w:t>
      </w:r>
      <w:r w:rsidR="00BA4CE6" w:rsidRPr="00316F95">
        <w:rPr>
          <w:rFonts w:ascii="Arial" w:hAnsi="Arial" w:cs="Arial"/>
          <w:sz w:val="19"/>
          <w:szCs w:val="19"/>
        </w:rPr>
        <w:t xml:space="preserve"> experience is typically pre-reflective, since although I can reflect on my </w:t>
      </w:r>
      <w:r w:rsidR="009408F1" w:rsidRPr="00316F95">
        <w:rPr>
          <w:rFonts w:ascii="Arial" w:hAnsi="Arial" w:cs="Arial"/>
          <w:sz w:val="19"/>
          <w:szCs w:val="19"/>
        </w:rPr>
        <w:t>affects</w:t>
      </w:r>
      <w:r w:rsidR="00BA4CE6" w:rsidRPr="00316F95">
        <w:rPr>
          <w:rFonts w:ascii="Arial" w:hAnsi="Arial" w:cs="Arial"/>
          <w:sz w:val="19"/>
          <w:szCs w:val="19"/>
        </w:rPr>
        <w:t xml:space="preserve">, reflection is not an essential </w:t>
      </w:r>
      <w:r w:rsidR="00BA4CE6" w:rsidRPr="00316F95">
        <w:rPr>
          <w:rFonts w:ascii="Arial" w:hAnsi="Arial" w:cs="Arial"/>
          <w:sz w:val="19"/>
          <w:szCs w:val="19"/>
        </w:rPr>
        <w:lastRenderedPageBreak/>
        <w:t xml:space="preserve">part of </w:t>
      </w:r>
      <w:r w:rsidR="002D403B" w:rsidRPr="00316F95">
        <w:rPr>
          <w:rFonts w:ascii="Arial" w:hAnsi="Arial" w:cs="Arial"/>
          <w:sz w:val="19"/>
          <w:szCs w:val="19"/>
        </w:rPr>
        <w:t>affective</w:t>
      </w:r>
      <w:r w:rsidR="00BA4CE6" w:rsidRPr="00316F95">
        <w:rPr>
          <w:rFonts w:ascii="Arial" w:hAnsi="Arial" w:cs="Arial"/>
          <w:sz w:val="19"/>
          <w:szCs w:val="19"/>
        </w:rPr>
        <w:t xml:space="preserve"> experience.</w:t>
      </w:r>
      <w:r w:rsidR="00BA4CE6" w:rsidRPr="00316F95">
        <w:rPr>
          <w:rStyle w:val="FootnoteReference"/>
          <w:rFonts w:ascii="Arial" w:hAnsi="Arial" w:cs="Arial"/>
          <w:sz w:val="19"/>
          <w:szCs w:val="19"/>
        </w:rPr>
        <w:footnoteReference w:id="34"/>
      </w:r>
      <w:r w:rsidR="00BA4CE6" w:rsidRPr="00316F95">
        <w:rPr>
          <w:rFonts w:ascii="Arial" w:hAnsi="Arial" w:cs="Arial"/>
          <w:sz w:val="19"/>
          <w:szCs w:val="19"/>
        </w:rPr>
        <w:t xml:space="preserve"> </w:t>
      </w:r>
      <w:r w:rsidR="009408F1" w:rsidRPr="00316F95">
        <w:rPr>
          <w:rFonts w:ascii="Arial" w:hAnsi="Arial" w:cs="Arial"/>
          <w:sz w:val="19"/>
          <w:szCs w:val="19"/>
        </w:rPr>
        <w:t>For example, we do not need to reflect on, or form explicit judgements about, a conscious anxiety that we experience as caused by an aggressive individual to experience it as</w:t>
      </w:r>
      <w:r w:rsidR="003D29F4" w:rsidRPr="00316F95">
        <w:rPr>
          <w:rFonts w:ascii="Arial" w:hAnsi="Arial" w:cs="Arial"/>
          <w:sz w:val="19"/>
          <w:szCs w:val="19"/>
        </w:rPr>
        <w:t xml:space="preserve"> an episode of</w:t>
      </w:r>
      <w:r w:rsidR="009408F1" w:rsidRPr="00316F95">
        <w:rPr>
          <w:rFonts w:ascii="Arial" w:hAnsi="Arial" w:cs="Arial"/>
          <w:sz w:val="19"/>
          <w:szCs w:val="19"/>
        </w:rPr>
        <w:t xml:space="preserve"> fear.</w:t>
      </w:r>
      <w:r w:rsidR="009408F1" w:rsidRPr="00316F95">
        <w:rPr>
          <w:rStyle w:val="FootnoteReference"/>
          <w:rFonts w:ascii="Arial" w:hAnsi="Arial" w:cs="Arial"/>
          <w:sz w:val="19"/>
          <w:szCs w:val="19"/>
        </w:rPr>
        <w:footnoteReference w:id="35"/>
      </w:r>
      <w:r w:rsidR="009408F1" w:rsidRPr="00316F95">
        <w:rPr>
          <w:rFonts w:ascii="Arial" w:hAnsi="Arial" w:cs="Arial"/>
          <w:sz w:val="19"/>
          <w:szCs w:val="19"/>
        </w:rPr>
        <w:t xml:space="preserve"> </w:t>
      </w:r>
    </w:p>
    <w:p w14:paraId="69C8D389" w14:textId="77777777" w:rsidR="005C3570" w:rsidRPr="00316F95" w:rsidRDefault="0061281D" w:rsidP="001D4459">
      <w:pPr>
        <w:spacing w:line="480" w:lineRule="auto"/>
        <w:ind w:firstLine="284"/>
        <w:jc w:val="both"/>
        <w:rPr>
          <w:rFonts w:ascii="Arial" w:hAnsi="Arial" w:cs="Arial"/>
          <w:sz w:val="19"/>
          <w:szCs w:val="19"/>
        </w:rPr>
      </w:pPr>
      <w:r w:rsidRPr="00316F95">
        <w:rPr>
          <w:rFonts w:ascii="Arial" w:hAnsi="Arial" w:cs="Arial"/>
          <w:sz w:val="19"/>
          <w:szCs w:val="19"/>
        </w:rPr>
        <w:t>Yet, we might ask what exactly the connection between such affective experience</w:t>
      </w:r>
      <w:r w:rsidR="00243B15" w:rsidRPr="00316F95">
        <w:rPr>
          <w:rFonts w:ascii="Arial" w:hAnsi="Arial" w:cs="Arial"/>
          <w:sz w:val="19"/>
          <w:szCs w:val="19"/>
        </w:rPr>
        <w:t>s</w:t>
      </w:r>
      <w:r w:rsidRPr="00316F95">
        <w:rPr>
          <w:rFonts w:ascii="Arial" w:hAnsi="Arial" w:cs="Arial"/>
          <w:sz w:val="19"/>
          <w:szCs w:val="19"/>
        </w:rPr>
        <w:t xml:space="preserve"> and values amounts to</w:t>
      </w:r>
      <w:r w:rsidR="00222F4D" w:rsidRPr="00316F95">
        <w:rPr>
          <w:rFonts w:ascii="Arial" w:hAnsi="Arial" w:cs="Arial"/>
          <w:sz w:val="19"/>
          <w:szCs w:val="19"/>
        </w:rPr>
        <w:t xml:space="preserve">, </w:t>
      </w:r>
      <w:r w:rsidR="004C4E8B" w:rsidRPr="00316F95">
        <w:rPr>
          <w:rFonts w:ascii="Arial" w:hAnsi="Arial" w:cs="Arial"/>
          <w:sz w:val="19"/>
          <w:szCs w:val="19"/>
        </w:rPr>
        <w:t>since</w:t>
      </w:r>
      <w:r w:rsidR="00222F4D" w:rsidRPr="00316F95">
        <w:rPr>
          <w:rFonts w:ascii="Arial" w:hAnsi="Arial" w:cs="Arial"/>
          <w:sz w:val="19"/>
          <w:szCs w:val="19"/>
        </w:rPr>
        <w:t xml:space="preserve"> taste in Nietzsche is </w:t>
      </w:r>
      <w:r w:rsidR="004C4E8B" w:rsidRPr="00316F95">
        <w:rPr>
          <w:rFonts w:ascii="Arial" w:hAnsi="Arial" w:cs="Arial"/>
          <w:sz w:val="19"/>
          <w:szCs w:val="19"/>
        </w:rPr>
        <w:t xml:space="preserve">being </w:t>
      </w:r>
      <w:r w:rsidR="00E82248" w:rsidRPr="00316F95">
        <w:rPr>
          <w:rFonts w:ascii="Arial" w:hAnsi="Arial" w:cs="Arial"/>
          <w:sz w:val="19"/>
          <w:szCs w:val="19"/>
        </w:rPr>
        <w:t>interpreted</w:t>
      </w:r>
      <w:r w:rsidR="00222F4D" w:rsidRPr="00316F95">
        <w:rPr>
          <w:rFonts w:ascii="Arial" w:hAnsi="Arial" w:cs="Arial"/>
          <w:sz w:val="19"/>
          <w:szCs w:val="19"/>
        </w:rPr>
        <w:t xml:space="preserve"> as affective-evaluative sensibility</w:t>
      </w:r>
      <w:r w:rsidRPr="00316F95">
        <w:rPr>
          <w:rFonts w:ascii="Arial" w:hAnsi="Arial" w:cs="Arial"/>
          <w:sz w:val="19"/>
          <w:szCs w:val="19"/>
        </w:rPr>
        <w:t>. It</w:t>
      </w:r>
      <w:r w:rsidR="00065404" w:rsidRPr="00316F95">
        <w:rPr>
          <w:rFonts w:ascii="Arial" w:hAnsi="Arial" w:cs="Arial"/>
          <w:sz w:val="19"/>
          <w:szCs w:val="19"/>
        </w:rPr>
        <w:t xml:space="preserve"> seems that at least part of the</w:t>
      </w:r>
      <w:r w:rsidRPr="00316F95">
        <w:rPr>
          <w:rFonts w:ascii="Arial" w:hAnsi="Arial" w:cs="Arial"/>
          <w:sz w:val="19"/>
          <w:szCs w:val="19"/>
        </w:rPr>
        <w:t xml:space="preserve"> thought Nietzsche wants to </w:t>
      </w:r>
      <w:r w:rsidR="00000537" w:rsidRPr="00316F95">
        <w:rPr>
          <w:rFonts w:ascii="Arial" w:hAnsi="Arial" w:cs="Arial"/>
          <w:sz w:val="19"/>
          <w:szCs w:val="19"/>
        </w:rPr>
        <w:t>express in the passage</w:t>
      </w:r>
      <w:r w:rsidR="00243B15" w:rsidRPr="00316F95">
        <w:rPr>
          <w:rFonts w:ascii="Arial" w:hAnsi="Arial" w:cs="Arial"/>
          <w:sz w:val="19"/>
          <w:szCs w:val="19"/>
        </w:rPr>
        <w:t>s above</w:t>
      </w:r>
      <w:r w:rsidRPr="00316F95">
        <w:rPr>
          <w:rFonts w:ascii="Arial" w:hAnsi="Arial" w:cs="Arial"/>
          <w:sz w:val="19"/>
          <w:szCs w:val="19"/>
        </w:rPr>
        <w:t xml:space="preserve"> is that our values in so</w:t>
      </w:r>
      <w:r w:rsidR="00243B15" w:rsidRPr="00316F95">
        <w:rPr>
          <w:rFonts w:ascii="Arial" w:hAnsi="Arial" w:cs="Arial"/>
          <w:sz w:val="19"/>
          <w:szCs w:val="19"/>
        </w:rPr>
        <w:t xml:space="preserve">me way depend on these affects, </w:t>
      </w:r>
      <w:r w:rsidRPr="00316F95">
        <w:rPr>
          <w:rFonts w:ascii="Arial" w:hAnsi="Arial" w:cs="Arial"/>
          <w:sz w:val="19"/>
          <w:szCs w:val="19"/>
        </w:rPr>
        <w:t>and by dint</w:t>
      </w:r>
      <w:r w:rsidR="00DE4A4D" w:rsidRPr="00316F95">
        <w:rPr>
          <w:rFonts w:ascii="Arial" w:hAnsi="Arial" w:cs="Arial"/>
          <w:sz w:val="19"/>
          <w:szCs w:val="19"/>
        </w:rPr>
        <w:t xml:space="preserve"> of this our taste</w:t>
      </w:r>
      <w:r w:rsidRPr="00316F95">
        <w:rPr>
          <w:rFonts w:ascii="Arial" w:hAnsi="Arial" w:cs="Arial"/>
          <w:sz w:val="19"/>
          <w:szCs w:val="19"/>
        </w:rPr>
        <w:t xml:space="preserve"> as synonymous with</w:t>
      </w:r>
      <w:r w:rsidR="00243B15" w:rsidRPr="00316F95">
        <w:rPr>
          <w:rFonts w:ascii="Arial" w:hAnsi="Arial" w:cs="Arial"/>
          <w:sz w:val="19"/>
          <w:szCs w:val="19"/>
        </w:rPr>
        <w:t xml:space="preserve"> our </w:t>
      </w:r>
      <w:r w:rsidR="00014281" w:rsidRPr="00316F95">
        <w:rPr>
          <w:rFonts w:ascii="Arial" w:hAnsi="Arial" w:cs="Arial"/>
          <w:sz w:val="19"/>
          <w:szCs w:val="19"/>
        </w:rPr>
        <w:t>affective-</w:t>
      </w:r>
      <w:r w:rsidR="00243B15" w:rsidRPr="00316F95">
        <w:rPr>
          <w:rFonts w:ascii="Arial" w:hAnsi="Arial" w:cs="Arial"/>
          <w:sz w:val="19"/>
          <w:szCs w:val="19"/>
        </w:rPr>
        <w:t>evaluative perspective</w:t>
      </w:r>
      <w:r w:rsidRPr="00316F95">
        <w:rPr>
          <w:rFonts w:ascii="Arial" w:hAnsi="Arial" w:cs="Arial"/>
          <w:sz w:val="19"/>
          <w:szCs w:val="19"/>
        </w:rPr>
        <w:t xml:space="preserve">. Ordinary language implies that there is a close connection between </w:t>
      </w:r>
      <w:r w:rsidR="00F75CEB" w:rsidRPr="00316F95">
        <w:rPr>
          <w:rFonts w:ascii="Arial" w:hAnsi="Arial" w:cs="Arial"/>
          <w:sz w:val="19"/>
          <w:szCs w:val="19"/>
        </w:rPr>
        <w:t>affects</w:t>
      </w:r>
      <w:r w:rsidRPr="00316F95">
        <w:rPr>
          <w:rFonts w:ascii="Arial" w:hAnsi="Arial" w:cs="Arial"/>
          <w:sz w:val="19"/>
          <w:szCs w:val="19"/>
        </w:rPr>
        <w:t xml:space="preserve"> and </w:t>
      </w:r>
      <w:r w:rsidR="00F75CEB" w:rsidRPr="00316F95">
        <w:rPr>
          <w:rFonts w:ascii="Arial" w:hAnsi="Arial" w:cs="Arial"/>
          <w:sz w:val="19"/>
          <w:szCs w:val="19"/>
        </w:rPr>
        <w:t>values insofar as many typical affective</w:t>
      </w:r>
      <w:r w:rsidRPr="00316F95">
        <w:rPr>
          <w:rFonts w:ascii="Arial" w:hAnsi="Arial" w:cs="Arial"/>
          <w:sz w:val="19"/>
          <w:szCs w:val="19"/>
        </w:rPr>
        <w:t xml:space="preserve"> responses seem to involve a registering of value</w:t>
      </w:r>
      <w:r w:rsidR="00DE4A4D" w:rsidRPr="00316F95">
        <w:rPr>
          <w:rFonts w:ascii="Arial" w:hAnsi="Arial" w:cs="Arial"/>
          <w:sz w:val="19"/>
          <w:szCs w:val="19"/>
        </w:rPr>
        <w:t xml:space="preserve"> or disvalue</w:t>
      </w:r>
      <w:r w:rsidRPr="00316F95">
        <w:rPr>
          <w:rFonts w:ascii="Arial" w:hAnsi="Arial" w:cs="Arial"/>
          <w:sz w:val="19"/>
          <w:szCs w:val="19"/>
        </w:rPr>
        <w:t xml:space="preserve">. </w:t>
      </w:r>
      <w:r w:rsidR="00F711C6" w:rsidRPr="00316F95">
        <w:rPr>
          <w:rFonts w:ascii="Arial" w:hAnsi="Arial" w:cs="Arial"/>
          <w:sz w:val="19"/>
          <w:szCs w:val="19"/>
        </w:rPr>
        <w:t xml:space="preserve">For example, admiration involves an appraisal of its object as of value, as admirable, </w:t>
      </w:r>
      <w:r w:rsidR="00014281" w:rsidRPr="00316F95">
        <w:rPr>
          <w:rFonts w:ascii="Arial" w:hAnsi="Arial" w:cs="Arial"/>
          <w:sz w:val="19"/>
          <w:szCs w:val="19"/>
        </w:rPr>
        <w:t>similarly</w:t>
      </w:r>
      <w:r w:rsidR="00F711C6" w:rsidRPr="00316F95">
        <w:rPr>
          <w:rFonts w:ascii="Arial" w:hAnsi="Arial" w:cs="Arial"/>
          <w:sz w:val="19"/>
          <w:szCs w:val="19"/>
        </w:rPr>
        <w:t xml:space="preserve"> disgust involves an appraisal of its object as of disvalue, as disguising. Moreover,</w:t>
      </w:r>
      <w:r w:rsidR="00065404" w:rsidRPr="00316F95">
        <w:rPr>
          <w:rFonts w:ascii="Arial" w:hAnsi="Arial" w:cs="Arial"/>
          <w:sz w:val="19"/>
          <w:szCs w:val="19"/>
        </w:rPr>
        <w:t xml:space="preserve"> such affective</w:t>
      </w:r>
      <w:r w:rsidR="005C3570" w:rsidRPr="00316F95">
        <w:rPr>
          <w:rFonts w:ascii="Arial" w:hAnsi="Arial" w:cs="Arial"/>
          <w:sz w:val="19"/>
          <w:szCs w:val="19"/>
        </w:rPr>
        <w:t>-evaluative</w:t>
      </w:r>
      <w:r w:rsidR="00065404" w:rsidRPr="00316F95">
        <w:rPr>
          <w:rFonts w:ascii="Arial" w:hAnsi="Arial" w:cs="Arial"/>
          <w:sz w:val="19"/>
          <w:szCs w:val="19"/>
        </w:rPr>
        <w:t xml:space="preserve"> </w:t>
      </w:r>
      <w:r w:rsidR="00F711C6" w:rsidRPr="00316F95">
        <w:rPr>
          <w:rFonts w:ascii="Arial" w:hAnsi="Arial" w:cs="Arial"/>
          <w:sz w:val="19"/>
          <w:szCs w:val="19"/>
        </w:rPr>
        <w:t>experiences</w:t>
      </w:r>
      <w:r w:rsidR="00065404" w:rsidRPr="00316F95">
        <w:rPr>
          <w:rFonts w:ascii="Arial" w:hAnsi="Arial" w:cs="Arial"/>
          <w:sz w:val="19"/>
          <w:szCs w:val="19"/>
        </w:rPr>
        <w:t xml:space="preserve"> often</w:t>
      </w:r>
      <w:r w:rsidR="00F711C6" w:rsidRPr="00316F95">
        <w:rPr>
          <w:rFonts w:ascii="Arial" w:hAnsi="Arial" w:cs="Arial"/>
          <w:sz w:val="19"/>
          <w:szCs w:val="19"/>
        </w:rPr>
        <w:t xml:space="preserve"> seem to</w:t>
      </w:r>
      <w:r w:rsidR="00065404" w:rsidRPr="00316F95">
        <w:rPr>
          <w:rFonts w:ascii="Arial" w:hAnsi="Arial" w:cs="Arial"/>
          <w:sz w:val="19"/>
          <w:szCs w:val="19"/>
        </w:rPr>
        <w:t xml:space="preserve"> underwrite</w:t>
      </w:r>
      <w:r w:rsidR="005C3570" w:rsidRPr="00316F95">
        <w:rPr>
          <w:rFonts w:ascii="Arial" w:hAnsi="Arial" w:cs="Arial"/>
          <w:sz w:val="19"/>
          <w:szCs w:val="19"/>
        </w:rPr>
        <w:t xml:space="preserve"> corresponding</w:t>
      </w:r>
      <w:r w:rsidR="00065404" w:rsidRPr="00316F95">
        <w:rPr>
          <w:rFonts w:ascii="Arial" w:hAnsi="Arial" w:cs="Arial"/>
          <w:sz w:val="19"/>
          <w:szCs w:val="19"/>
        </w:rPr>
        <w:t xml:space="preserve"> evalua</w:t>
      </w:r>
      <w:r w:rsidR="005C3570" w:rsidRPr="00316F95">
        <w:rPr>
          <w:rFonts w:ascii="Arial" w:hAnsi="Arial" w:cs="Arial"/>
          <w:sz w:val="19"/>
          <w:szCs w:val="19"/>
        </w:rPr>
        <w:t>tive judgements concerning the intentional</w:t>
      </w:r>
      <w:r w:rsidR="00065404" w:rsidRPr="00316F95">
        <w:rPr>
          <w:rFonts w:ascii="Arial" w:hAnsi="Arial" w:cs="Arial"/>
          <w:sz w:val="19"/>
          <w:szCs w:val="19"/>
        </w:rPr>
        <w:t xml:space="preserve"> objects</w:t>
      </w:r>
      <w:r w:rsidR="005C3570" w:rsidRPr="00316F95">
        <w:rPr>
          <w:rFonts w:ascii="Arial" w:hAnsi="Arial" w:cs="Arial"/>
          <w:sz w:val="19"/>
          <w:szCs w:val="19"/>
        </w:rPr>
        <w:t xml:space="preserve"> of those experience</w:t>
      </w:r>
      <w:r w:rsidR="00014281" w:rsidRPr="00316F95">
        <w:rPr>
          <w:rFonts w:ascii="Arial" w:hAnsi="Arial" w:cs="Arial"/>
          <w:sz w:val="19"/>
          <w:szCs w:val="19"/>
        </w:rPr>
        <w:t>s</w:t>
      </w:r>
      <w:r w:rsidR="00065404" w:rsidRPr="00316F95">
        <w:rPr>
          <w:rFonts w:ascii="Arial" w:hAnsi="Arial" w:cs="Arial"/>
          <w:sz w:val="19"/>
          <w:szCs w:val="19"/>
        </w:rPr>
        <w:t>.</w:t>
      </w:r>
      <w:r w:rsidR="00065404" w:rsidRPr="00316F95">
        <w:rPr>
          <w:rStyle w:val="FootnoteReference"/>
          <w:rFonts w:ascii="Arial" w:hAnsi="Arial" w:cs="Arial"/>
          <w:sz w:val="19"/>
          <w:szCs w:val="19"/>
        </w:rPr>
        <w:footnoteReference w:id="36"/>
      </w:r>
      <w:r w:rsidR="00065404" w:rsidRPr="00316F95">
        <w:rPr>
          <w:rFonts w:ascii="Arial" w:hAnsi="Arial" w:cs="Arial"/>
          <w:sz w:val="19"/>
          <w:szCs w:val="19"/>
        </w:rPr>
        <w:t xml:space="preserve"> T</w:t>
      </w:r>
      <w:r w:rsidRPr="00316F95">
        <w:rPr>
          <w:rFonts w:ascii="Arial" w:hAnsi="Arial" w:cs="Arial"/>
          <w:sz w:val="19"/>
          <w:szCs w:val="19"/>
        </w:rPr>
        <w:t>his picture certainly fits w</w:t>
      </w:r>
      <w:r w:rsidR="00732CDD" w:rsidRPr="00316F95">
        <w:rPr>
          <w:rFonts w:ascii="Arial" w:hAnsi="Arial" w:cs="Arial"/>
          <w:sz w:val="19"/>
          <w:szCs w:val="19"/>
        </w:rPr>
        <w:t xml:space="preserve">ith </w:t>
      </w:r>
      <w:r w:rsidR="00732CDD" w:rsidRPr="00316F95">
        <w:rPr>
          <w:rFonts w:ascii="Arial" w:hAnsi="Arial" w:cs="Arial"/>
          <w:i/>
          <w:sz w:val="19"/>
          <w:szCs w:val="19"/>
        </w:rPr>
        <w:t>The Will to Power</w:t>
      </w:r>
      <w:r w:rsidRPr="00316F95">
        <w:rPr>
          <w:rFonts w:ascii="Arial" w:hAnsi="Arial" w:cs="Arial"/>
          <w:sz w:val="19"/>
          <w:szCs w:val="19"/>
        </w:rPr>
        <w:t xml:space="preserve"> 254 where Nietzsche tells us that the ‘meaning of the act of evaluation itself’ is based in our affects and elsewhere when he says that ‘value words are banners raised where a </w:t>
      </w:r>
      <w:r w:rsidRPr="00316F95">
        <w:rPr>
          <w:rFonts w:ascii="Arial" w:hAnsi="Arial" w:cs="Arial"/>
          <w:i/>
          <w:iCs/>
          <w:sz w:val="19"/>
          <w:szCs w:val="19"/>
        </w:rPr>
        <w:t>new bliss</w:t>
      </w:r>
      <w:r w:rsidRPr="00316F95">
        <w:rPr>
          <w:rFonts w:ascii="Arial" w:hAnsi="Arial" w:cs="Arial"/>
          <w:sz w:val="19"/>
          <w:szCs w:val="19"/>
        </w:rPr>
        <w:t xml:space="preserve"> has been found – a new </w:t>
      </w:r>
      <w:r w:rsidRPr="00316F95">
        <w:rPr>
          <w:rFonts w:ascii="Arial" w:hAnsi="Arial" w:cs="Arial"/>
          <w:i/>
          <w:iCs/>
          <w:sz w:val="19"/>
          <w:szCs w:val="19"/>
        </w:rPr>
        <w:t>feeling</w:t>
      </w:r>
      <w:r w:rsidR="00732CDD" w:rsidRPr="00316F95">
        <w:rPr>
          <w:rFonts w:ascii="Arial" w:hAnsi="Arial" w:cs="Arial"/>
          <w:sz w:val="19"/>
          <w:szCs w:val="19"/>
        </w:rPr>
        <w:t>’</w:t>
      </w:r>
      <w:r w:rsidR="00786E68" w:rsidRPr="00316F95">
        <w:rPr>
          <w:rFonts w:ascii="Arial" w:hAnsi="Arial" w:cs="Arial"/>
          <w:sz w:val="19"/>
          <w:szCs w:val="19"/>
        </w:rPr>
        <w:t>.</w:t>
      </w:r>
      <w:r w:rsidR="00732CDD" w:rsidRPr="00316F95">
        <w:rPr>
          <w:rStyle w:val="FootnoteReference"/>
          <w:rFonts w:ascii="Arial" w:hAnsi="Arial" w:cs="Arial"/>
          <w:sz w:val="19"/>
          <w:szCs w:val="19"/>
        </w:rPr>
        <w:footnoteReference w:id="37"/>
      </w:r>
      <w:r w:rsidRPr="00316F95">
        <w:rPr>
          <w:rFonts w:ascii="Arial" w:hAnsi="Arial" w:cs="Arial"/>
          <w:sz w:val="19"/>
          <w:szCs w:val="19"/>
        </w:rPr>
        <w:t xml:space="preserve"> So part of what Nietzsche seems to be suggesting is that </w:t>
      </w:r>
      <w:r w:rsidR="0063326B" w:rsidRPr="00316F95">
        <w:rPr>
          <w:rFonts w:ascii="Arial" w:hAnsi="Arial" w:cs="Arial"/>
          <w:sz w:val="19"/>
          <w:szCs w:val="19"/>
        </w:rPr>
        <w:t xml:space="preserve">both </w:t>
      </w:r>
      <w:r w:rsidRPr="00316F95">
        <w:rPr>
          <w:rFonts w:ascii="Arial" w:hAnsi="Arial" w:cs="Arial"/>
          <w:sz w:val="19"/>
          <w:szCs w:val="19"/>
        </w:rPr>
        <w:t>our</w:t>
      </w:r>
      <w:r w:rsidR="00D3510B" w:rsidRPr="00316F95">
        <w:rPr>
          <w:rFonts w:ascii="Arial" w:hAnsi="Arial" w:cs="Arial"/>
          <w:sz w:val="19"/>
          <w:szCs w:val="19"/>
        </w:rPr>
        <w:t xml:space="preserve"> fundamental</w:t>
      </w:r>
      <w:r w:rsidRPr="00316F95">
        <w:rPr>
          <w:rFonts w:ascii="Arial" w:hAnsi="Arial" w:cs="Arial"/>
          <w:sz w:val="19"/>
          <w:szCs w:val="19"/>
        </w:rPr>
        <w:t xml:space="preserve"> acquaintance with values, </w:t>
      </w:r>
      <w:r w:rsidR="0063326B" w:rsidRPr="00316F95">
        <w:rPr>
          <w:rFonts w:ascii="Arial" w:hAnsi="Arial" w:cs="Arial"/>
          <w:sz w:val="19"/>
          <w:szCs w:val="19"/>
        </w:rPr>
        <w:t>and</w:t>
      </w:r>
      <w:r w:rsidR="00520D16" w:rsidRPr="00316F95">
        <w:rPr>
          <w:rFonts w:ascii="Arial" w:hAnsi="Arial" w:cs="Arial"/>
          <w:sz w:val="19"/>
          <w:szCs w:val="19"/>
        </w:rPr>
        <w:t xml:space="preserve"> perhaps also</w:t>
      </w:r>
      <w:r w:rsidR="0063326B" w:rsidRPr="00316F95">
        <w:rPr>
          <w:rFonts w:ascii="Arial" w:hAnsi="Arial" w:cs="Arial"/>
          <w:sz w:val="19"/>
          <w:szCs w:val="19"/>
        </w:rPr>
        <w:t xml:space="preserve"> the </w:t>
      </w:r>
      <w:r w:rsidR="00014281" w:rsidRPr="00316F95">
        <w:rPr>
          <w:rFonts w:ascii="Arial" w:hAnsi="Arial" w:cs="Arial"/>
          <w:sz w:val="19"/>
          <w:szCs w:val="19"/>
        </w:rPr>
        <w:t>reasons on the basis of</w:t>
      </w:r>
      <w:r w:rsidR="00520D16" w:rsidRPr="00316F95">
        <w:rPr>
          <w:rFonts w:ascii="Arial" w:hAnsi="Arial" w:cs="Arial"/>
          <w:sz w:val="19"/>
          <w:szCs w:val="19"/>
        </w:rPr>
        <w:t xml:space="preserve"> which we</w:t>
      </w:r>
      <w:r w:rsidR="0063326B" w:rsidRPr="00316F95">
        <w:rPr>
          <w:rFonts w:ascii="Arial" w:hAnsi="Arial" w:cs="Arial"/>
          <w:sz w:val="19"/>
          <w:szCs w:val="19"/>
        </w:rPr>
        <w:t xml:space="preserve"> </w:t>
      </w:r>
      <w:r w:rsidR="00F711C6" w:rsidRPr="00316F95">
        <w:rPr>
          <w:rFonts w:ascii="Arial" w:hAnsi="Arial" w:cs="Arial"/>
          <w:sz w:val="19"/>
          <w:szCs w:val="19"/>
        </w:rPr>
        <w:t>judge</w:t>
      </w:r>
      <w:r w:rsidRPr="00316F95">
        <w:rPr>
          <w:rFonts w:ascii="Arial" w:hAnsi="Arial" w:cs="Arial"/>
          <w:sz w:val="19"/>
          <w:szCs w:val="19"/>
        </w:rPr>
        <w:t xml:space="preserve"> </w:t>
      </w:r>
      <w:r w:rsidR="001056DE" w:rsidRPr="00316F95">
        <w:rPr>
          <w:rFonts w:ascii="Arial" w:hAnsi="Arial" w:cs="Arial"/>
          <w:sz w:val="19"/>
          <w:szCs w:val="19"/>
        </w:rPr>
        <w:t>objects</w:t>
      </w:r>
      <w:r w:rsidRPr="00316F95">
        <w:rPr>
          <w:rFonts w:ascii="Arial" w:hAnsi="Arial" w:cs="Arial"/>
          <w:sz w:val="19"/>
          <w:szCs w:val="19"/>
        </w:rPr>
        <w:t xml:space="preserve"> as having evaluative</w:t>
      </w:r>
      <w:r w:rsidR="00520D16" w:rsidRPr="00316F95">
        <w:rPr>
          <w:rFonts w:ascii="Arial" w:hAnsi="Arial" w:cs="Arial"/>
          <w:sz w:val="19"/>
          <w:szCs w:val="19"/>
        </w:rPr>
        <w:t xml:space="preserve"> properties</w:t>
      </w:r>
      <w:r w:rsidRPr="00316F95">
        <w:rPr>
          <w:rFonts w:ascii="Arial" w:hAnsi="Arial" w:cs="Arial"/>
          <w:sz w:val="19"/>
          <w:szCs w:val="19"/>
        </w:rPr>
        <w:t>, is through affective</w:t>
      </w:r>
      <w:r w:rsidR="0063326B" w:rsidRPr="00316F95">
        <w:rPr>
          <w:rFonts w:ascii="Arial" w:hAnsi="Arial" w:cs="Arial"/>
          <w:sz w:val="19"/>
          <w:szCs w:val="19"/>
        </w:rPr>
        <w:t>-evaluative</w:t>
      </w:r>
      <w:r w:rsidRPr="00316F95">
        <w:rPr>
          <w:rFonts w:ascii="Arial" w:hAnsi="Arial" w:cs="Arial"/>
          <w:sz w:val="19"/>
          <w:szCs w:val="19"/>
        </w:rPr>
        <w:t xml:space="preserve"> experiences</w:t>
      </w:r>
      <w:r w:rsidR="00D75798" w:rsidRPr="00316F95">
        <w:rPr>
          <w:rFonts w:ascii="Arial" w:hAnsi="Arial" w:cs="Arial"/>
          <w:sz w:val="19"/>
          <w:szCs w:val="19"/>
        </w:rPr>
        <w:t>, i.e., through certain kinds of conscious emotions</w:t>
      </w:r>
      <w:r w:rsidRPr="00316F95">
        <w:rPr>
          <w:rFonts w:ascii="Arial" w:hAnsi="Arial" w:cs="Arial"/>
          <w:sz w:val="19"/>
          <w:szCs w:val="19"/>
        </w:rPr>
        <w:t>.</w:t>
      </w:r>
      <w:r w:rsidR="00786E68" w:rsidRPr="00316F95">
        <w:rPr>
          <w:rStyle w:val="FootnoteReference"/>
          <w:rFonts w:ascii="Arial" w:hAnsi="Arial" w:cs="Arial"/>
          <w:sz w:val="19"/>
          <w:szCs w:val="19"/>
        </w:rPr>
        <w:footnoteReference w:id="38"/>
      </w:r>
      <w:r w:rsidRPr="00316F95">
        <w:rPr>
          <w:rFonts w:ascii="Arial" w:hAnsi="Arial" w:cs="Arial"/>
          <w:sz w:val="19"/>
          <w:szCs w:val="19"/>
        </w:rPr>
        <w:t xml:space="preserve"> </w:t>
      </w:r>
    </w:p>
    <w:p w14:paraId="58682EF8" w14:textId="77777777" w:rsidR="000641F8" w:rsidRPr="00316F95" w:rsidRDefault="00B674AB" w:rsidP="001D4459">
      <w:pPr>
        <w:spacing w:line="480" w:lineRule="auto"/>
        <w:ind w:firstLine="284"/>
        <w:jc w:val="both"/>
        <w:rPr>
          <w:rFonts w:ascii="Arial" w:hAnsi="Arial" w:cs="Arial"/>
          <w:sz w:val="19"/>
          <w:szCs w:val="19"/>
        </w:rPr>
      </w:pPr>
      <w:r w:rsidRPr="00316F95">
        <w:rPr>
          <w:rFonts w:ascii="Arial" w:hAnsi="Arial" w:cs="Arial"/>
          <w:sz w:val="19"/>
          <w:szCs w:val="19"/>
        </w:rPr>
        <w:t>N</w:t>
      </w:r>
      <w:r w:rsidR="00015980" w:rsidRPr="00316F95">
        <w:rPr>
          <w:rFonts w:ascii="Arial" w:hAnsi="Arial" w:cs="Arial"/>
          <w:sz w:val="19"/>
          <w:szCs w:val="19"/>
        </w:rPr>
        <w:t xml:space="preserve">ow </w:t>
      </w:r>
      <w:r w:rsidR="008400AC" w:rsidRPr="00316F95">
        <w:rPr>
          <w:rFonts w:ascii="Arial" w:hAnsi="Arial" w:cs="Arial"/>
          <w:sz w:val="19"/>
          <w:szCs w:val="19"/>
        </w:rPr>
        <w:t>that</w:t>
      </w:r>
      <w:r w:rsidR="00015980" w:rsidRPr="00316F95">
        <w:rPr>
          <w:rFonts w:ascii="Arial" w:hAnsi="Arial" w:cs="Arial"/>
          <w:sz w:val="19"/>
          <w:szCs w:val="19"/>
        </w:rPr>
        <w:t xml:space="preserve"> </w:t>
      </w:r>
      <w:r w:rsidRPr="00316F95">
        <w:rPr>
          <w:rFonts w:ascii="Arial" w:hAnsi="Arial" w:cs="Arial"/>
          <w:sz w:val="19"/>
          <w:szCs w:val="19"/>
        </w:rPr>
        <w:t xml:space="preserve">we </w:t>
      </w:r>
      <w:r w:rsidR="00015980" w:rsidRPr="00316F95">
        <w:rPr>
          <w:rFonts w:ascii="Arial" w:hAnsi="Arial" w:cs="Arial"/>
          <w:sz w:val="19"/>
          <w:szCs w:val="19"/>
        </w:rPr>
        <w:t>have a</w:t>
      </w:r>
      <w:r w:rsidR="003F2D2B" w:rsidRPr="00316F95">
        <w:rPr>
          <w:rFonts w:ascii="Arial" w:hAnsi="Arial" w:cs="Arial"/>
          <w:sz w:val="19"/>
          <w:szCs w:val="19"/>
        </w:rPr>
        <w:t>n</w:t>
      </w:r>
      <w:r w:rsidR="002F3308" w:rsidRPr="00316F95">
        <w:rPr>
          <w:rFonts w:ascii="Arial" w:hAnsi="Arial" w:cs="Arial"/>
          <w:sz w:val="19"/>
          <w:szCs w:val="19"/>
        </w:rPr>
        <w:t xml:space="preserve"> understanding</w:t>
      </w:r>
      <w:r w:rsidR="00360181" w:rsidRPr="00316F95">
        <w:rPr>
          <w:rFonts w:ascii="Arial" w:hAnsi="Arial" w:cs="Arial"/>
          <w:sz w:val="19"/>
          <w:szCs w:val="19"/>
        </w:rPr>
        <w:t xml:space="preserve"> of what an affect</w:t>
      </w:r>
      <w:r w:rsidR="00015980" w:rsidRPr="00316F95">
        <w:rPr>
          <w:rFonts w:ascii="Arial" w:hAnsi="Arial" w:cs="Arial"/>
          <w:sz w:val="19"/>
          <w:szCs w:val="19"/>
        </w:rPr>
        <w:t xml:space="preserve"> is for Nietzsche</w:t>
      </w:r>
      <w:r w:rsidR="0091643F" w:rsidRPr="00316F95">
        <w:rPr>
          <w:rFonts w:ascii="Arial" w:hAnsi="Arial" w:cs="Arial"/>
          <w:sz w:val="19"/>
          <w:szCs w:val="19"/>
        </w:rPr>
        <w:t>,</w:t>
      </w:r>
      <w:r w:rsidR="00015980" w:rsidRPr="00316F95">
        <w:rPr>
          <w:rFonts w:ascii="Arial" w:hAnsi="Arial" w:cs="Arial"/>
          <w:sz w:val="19"/>
          <w:szCs w:val="19"/>
        </w:rPr>
        <w:t xml:space="preserve"> and its connection to evaluation</w:t>
      </w:r>
      <w:r w:rsidR="0091643F" w:rsidRPr="00316F95">
        <w:rPr>
          <w:rFonts w:ascii="Arial" w:hAnsi="Arial" w:cs="Arial"/>
          <w:sz w:val="19"/>
          <w:szCs w:val="19"/>
        </w:rPr>
        <w:t>,</w:t>
      </w:r>
      <w:r w:rsidR="00015980" w:rsidRPr="00316F95">
        <w:rPr>
          <w:rFonts w:ascii="Arial" w:hAnsi="Arial" w:cs="Arial"/>
          <w:sz w:val="19"/>
          <w:szCs w:val="19"/>
        </w:rPr>
        <w:t xml:space="preserve"> we </w:t>
      </w:r>
      <w:r w:rsidR="00D9515E" w:rsidRPr="00316F95">
        <w:rPr>
          <w:rFonts w:ascii="Arial" w:hAnsi="Arial" w:cs="Arial"/>
          <w:sz w:val="19"/>
          <w:szCs w:val="19"/>
        </w:rPr>
        <w:t>can</w:t>
      </w:r>
      <w:r w:rsidR="00015980" w:rsidRPr="00316F95">
        <w:rPr>
          <w:rFonts w:ascii="Arial" w:hAnsi="Arial" w:cs="Arial"/>
          <w:sz w:val="19"/>
          <w:szCs w:val="19"/>
        </w:rPr>
        <w:t xml:space="preserve"> </w:t>
      </w:r>
      <w:r w:rsidR="00F711C6" w:rsidRPr="00316F95">
        <w:rPr>
          <w:rFonts w:ascii="Arial" w:hAnsi="Arial" w:cs="Arial"/>
          <w:sz w:val="19"/>
          <w:szCs w:val="19"/>
        </w:rPr>
        <w:t xml:space="preserve">ask </w:t>
      </w:r>
      <w:r w:rsidR="00B27791" w:rsidRPr="00316F95">
        <w:rPr>
          <w:rFonts w:ascii="Arial" w:hAnsi="Arial" w:cs="Arial"/>
          <w:sz w:val="19"/>
          <w:szCs w:val="19"/>
        </w:rPr>
        <w:t>whether reading taste as</w:t>
      </w:r>
      <w:r w:rsidR="005F122E" w:rsidRPr="00316F95">
        <w:rPr>
          <w:rFonts w:ascii="Arial" w:hAnsi="Arial" w:cs="Arial"/>
          <w:sz w:val="19"/>
          <w:szCs w:val="19"/>
        </w:rPr>
        <w:t xml:space="preserve"> an</w:t>
      </w:r>
      <w:r w:rsidR="00B27791" w:rsidRPr="00316F95">
        <w:rPr>
          <w:rFonts w:ascii="Arial" w:hAnsi="Arial" w:cs="Arial"/>
          <w:sz w:val="19"/>
          <w:szCs w:val="19"/>
        </w:rPr>
        <w:t xml:space="preserve"> AE</w:t>
      </w:r>
      <w:r w:rsidR="00015980" w:rsidRPr="00316F95">
        <w:rPr>
          <w:rFonts w:ascii="Arial" w:hAnsi="Arial" w:cs="Arial"/>
          <w:sz w:val="19"/>
          <w:szCs w:val="19"/>
        </w:rPr>
        <w:t xml:space="preserve">S </w:t>
      </w:r>
      <w:r w:rsidR="00E75B84" w:rsidRPr="00316F95">
        <w:rPr>
          <w:rFonts w:ascii="Arial" w:hAnsi="Arial" w:cs="Arial"/>
          <w:sz w:val="19"/>
          <w:szCs w:val="19"/>
        </w:rPr>
        <w:t>motivates</w:t>
      </w:r>
      <w:r w:rsidR="00015980" w:rsidRPr="00316F95">
        <w:rPr>
          <w:rFonts w:ascii="Arial" w:hAnsi="Arial" w:cs="Arial"/>
          <w:sz w:val="19"/>
          <w:szCs w:val="19"/>
        </w:rPr>
        <w:t xml:space="preserve"> th</w:t>
      </w:r>
      <w:r w:rsidR="00875A5A" w:rsidRPr="00316F95">
        <w:rPr>
          <w:rFonts w:ascii="Arial" w:hAnsi="Arial" w:cs="Arial"/>
          <w:sz w:val="19"/>
          <w:szCs w:val="19"/>
        </w:rPr>
        <w:t>e anti-realist reading of taste</w:t>
      </w:r>
      <w:r w:rsidR="00F711C6" w:rsidRPr="00316F95">
        <w:rPr>
          <w:rFonts w:ascii="Arial" w:hAnsi="Arial" w:cs="Arial"/>
          <w:sz w:val="19"/>
          <w:szCs w:val="19"/>
        </w:rPr>
        <w:t xml:space="preserve"> or not</w:t>
      </w:r>
      <w:r w:rsidR="00875A5A" w:rsidRPr="00316F95">
        <w:rPr>
          <w:rFonts w:ascii="Arial" w:hAnsi="Arial" w:cs="Arial"/>
          <w:sz w:val="19"/>
          <w:szCs w:val="19"/>
        </w:rPr>
        <w:t>, a</w:t>
      </w:r>
      <w:r w:rsidR="00015980" w:rsidRPr="00316F95">
        <w:rPr>
          <w:rFonts w:ascii="Arial" w:hAnsi="Arial" w:cs="Arial"/>
          <w:sz w:val="19"/>
          <w:szCs w:val="19"/>
        </w:rPr>
        <w:t xml:space="preserve">nd </w:t>
      </w:r>
      <w:r w:rsidR="00015980" w:rsidRPr="00316F95">
        <w:rPr>
          <w:rFonts w:ascii="Arial" w:hAnsi="Arial" w:cs="Arial"/>
          <w:i/>
          <w:sz w:val="19"/>
          <w:szCs w:val="19"/>
        </w:rPr>
        <w:t xml:space="preserve">prima </w:t>
      </w:r>
      <w:r w:rsidR="00015980" w:rsidRPr="00316F95">
        <w:rPr>
          <w:rFonts w:ascii="Arial" w:hAnsi="Arial" w:cs="Arial"/>
          <w:i/>
          <w:sz w:val="19"/>
          <w:szCs w:val="19"/>
        </w:rPr>
        <w:lastRenderedPageBreak/>
        <w:t>facie</w:t>
      </w:r>
      <w:r w:rsidR="00015980" w:rsidRPr="00316F95">
        <w:rPr>
          <w:rFonts w:ascii="Arial" w:hAnsi="Arial" w:cs="Arial"/>
          <w:sz w:val="19"/>
          <w:szCs w:val="19"/>
        </w:rPr>
        <w:t xml:space="preserve"> it </w:t>
      </w:r>
      <w:r w:rsidR="003059B5" w:rsidRPr="00316F95">
        <w:rPr>
          <w:rFonts w:ascii="Arial" w:hAnsi="Arial" w:cs="Arial"/>
          <w:sz w:val="19"/>
          <w:szCs w:val="19"/>
        </w:rPr>
        <w:t xml:space="preserve">might seem to. Since, </w:t>
      </w:r>
      <w:r w:rsidR="00E75B84" w:rsidRPr="00316F95">
        <w:rPr>
          <w:rFonts w:ascii="Arial" w:hAnsi="Arial" w:cs="Arial"/>
          <w:sz w:val="19"/>
          <w:szCs w:val="19"/>
        </w:rPr>
        <w:t xml:space="preserve">even if </w:t>
      </w:r>
      <w:r w:rsidRPr="00316F95">
        <w:rPr>
          <w:rFonts w:ascii="Arial" w:hAnsi="Arial" w:cs="Arial"/>
          <w:sz w:val="19"/>
          <w:szCs w:val="19"/>
        </w:rPr>
        <w:t>affects</w:t>
      </w:r>
      <w:r w:rsidR="00844D8E" w:rsidRPr="00316F95">
        <w:rPr>
          <w:rFonts w:ascii="Arial" w:hAnsi="Arial" w:cs="Arial"/>
          <w:sz w:val="19"/>
          <w:szCs w:val="19"/>
        </w:rPr>
        <w:t xml:space="preserve"> have</w:t>
      </w:r>
      <w:r w:rsidR="00035B5E" w:rsidRPr="00316F95">
        <w:rPr>
          <w:rFonts w:ascii="Arial" w:hAnsi="Arial" w:cs="Arial"/>
          <w:sz w:val="19"/>
          <w:szCs w:val="19"/>
        </w:rPr>
        <w:t xml:space="preserve"> </w:t>
      </w:r>
      <w:r w:rsidR="00F711C6" w:rsidRPr="00316F95">
        <w:rPr>
          <w:rFonts w:ascii="Arial" w:hAnsi="Arial" w:cs="Arial"/>
          <w:sz w:val="19"/>
          <w:szCs w:val="19"/>
        </w:rPr>
        <w:t>a</w:t>
      </w:r>
      <w:r w:rsidR="00035B5E" w:rsidRPr="00316F95">
        <w:rPr>
          <w:rFonts w:ascii="Arial" w:hAnsi="Arial" w:cs="Arial"/>
          <w:sz w:val="19"/>
          <w:szCs w:val="19"/>
        </w:rPr>
        <w:t xml:space="preserve"> felt phenomenology</w:t>
      </w:r>
      <w:r w:rsidR="00D9515E" w:rsidRPr="00316F95">
        <w:rPr>
          <w:rFonts w:ascii="Arial" w:hAnsi="Arial" w:cs="Arial"/>
          <w:sz w:val="19"/>
          <w:szCs w:val="19"/>
        </w:rPr>
        <w:t xml:space="preserve"> and intentional objects</w:t>
      </w:r>
      <w:r w:rsidR="00035B5E" w:rsidRPr="00316F95">
        <w:rPr>
          <w:rFonts w:ascii="Arial" w:hAnsi="Arial" w:cs="Arial"/>
          <w:sz w:val="19"/>
          <w:szCs w:val="19"/>
        </w:rPr>
        <w:t xml:space="preserve">, </w:t>
      </w:r>
      <w:r w:rsidRPr="00316F95">
        <w:rPr>
          <w:rFonts w:ascii="Arial" w:hAnsi="Arial" w:cs="Arial"/>
          <w:sz w:val="19"/>
          <w:szCs w:val="19"/>
        </w:rPr>
        <w:t xml:space="preserve">we might nonetheless think of them </w:t>
      </w:r>
      <w:r w:rsidR="00015980" w:rsidRPr="00316F95">
        <w:rPr>
          <w:rFonts w:ascii="Arial" w:hAnsi="Arial" w:cs="Arial"/>
          <w:sz w:val="19"/>
          <w:szCs w:val="19"/>
        </w:rPr>
        <w:t>as</w:t>
      </w:r>
      <w:r w:rsidR="00F711C6" w:rsidRPr="00316F95">
        <w:rPr>
          <w:rFonts w:ascii="Arial" w:hAnsi="Arial" w:cs="Arial"/>
          <w:sz w:val="19"/>
          <w:szCs w:val="19"/>
        </w:rPr>
        <w:t xml:space="preserve"> </w:t>
      </w:r>
      <w:r w:rsidRPr="00316F95">
        <w:rPr>
          <w:rFonts w:ascii="Arial" w:hAnsi="Arial" w:cs="Arial"/>
          <w:sz w:val="19"/>
          <w:szCs w:val="19"/>
        </w:rPr>
        <w:t xml:space="preserve">merely expressing </w:t>
      </w:r>
      <w:r w:rsidR="00E75B84" w:rsidRPr="00316F95">
        <w:rPr>
          <w:rFonts w:ascii="Arial" w:hAnsi="Arial" w:cs="Arial"/>
          <w:sz w:val="19"/>
          <w:szCs w:val="19"/>
        </w:rPr>
        <w:t>inclinations and aversions. Such that the evaluative content of such affective states is</w:t>
      </w:r>
      <w:r w:rsidR="00D9515E" w:rsidRPr="00316F95">
        <w:rPr>
          <w:rFonts w:ascii="Arial" w:hAnsi="Arial" w:cs="Arial"/>
          <w:sz w:val="19"/>
          <w:szCs w:val="19"/>
        </w:rPr>
        <w:t xml:space="preserve"> still</w:t>
      </w:r>
      <w:r w:rsidR="00E75B84" w:rsidRPr="00316F95">
        <w:rPr>
          <w:rFonts w:ascii="Arial" w:hAnsi="Arial" w:cs="Arial"/>
          <w:sz w:val="19"/>
          <w:szCs w:val="19"/>
        </w:rPr>
        <w:t xml:space="preserve"> to be explained in terms of contingently acquired subjective preferences and dispositio</w:t>
      </w:r>
      <w:r w:rsidRPr="00316F95">
        <w:rPr>
          <w:rFonts w:ascii="Arial" w:hAnsi="Arial" w:cs="Arial"/>
          <w:sz w:val="19"/>
          <w:szCs w:val="19"/>
        </w:rPr>
        <w:t>ns (akin to Humean sentiments).</w:t>
      </w:r>
      <w:r w:rsidRPr="00316F95">
        <w:rPr>
          <w:rStyle w:val="FootnoteReference"/>
          <w:rFonts w:ascii="Arial" w:hAnsi="Arial" w:cs="Arial"/>
          <w:sz w:val="19"/>
          <w:szCs w:val="19"/>
        </w:rPr>
        <w:footnoteReference w:id="39"/>
      </w:r>
      <w:r w:rsidR="00505FE8" w:rsidRPr="00316F95">
        <w:rPr>
          <w:rFonts w:ascii="Arial" w:hAnsi="Arial" w:cs="Arial"/>
          <w:sz w:val="19"/>
          <w:szCs w:val="19"/>
        </w:rPr>
        <w:t xml:space="preserve"> In this sense</w:t>
      </w:r>
      <w:r w:rsidR="00CB4151" w:rsidRPr="00316F95">
        <w:rPr>
          <w:rFonts w:ascii="Arial" w:hAnsi="Arial" w:cs="Arial"/>
          <w:sz w:val="19"/>
          <w:szCs w:val="19"/>
        </w:rPr>
        <w:t xml:space="preserve"> </w:t>
      </w:r>
      <w:r w:rsidR="007E34B3" w:rsidRPr="00316F95">
        <w:rPr>
          <w:rFonts w:ascii="Arial" w:hAnsi="Arial" w:cs="Arial"/>
          <w:sz w:val="19"/>
          <w:szCs w:val="19"/>
        </w:rPr>
        <w:t>e</w:t>
      </w:r>
      <w:r w:rsidR="00015980" w:rsidRPr="00316F95">
        <w:rPr>
          <w:rFonts w:ascii="Arial" w:hAnsi="Arial" w:cs="Arial"/>
          <w:sz w:val="19"/>
          <w:szCs w:val="19"/>
        </w:rPr>
        <w:t>valuative taste</w:t>
      </w:r>
      <w:r w:rsidR="00505FE8" w:rsidRPr="00316F95">
        <w:rPr>
          <w:rFonts w:ascii="Arial" w:hAnsi="Arial" w:cs="Arial"/>
          <w:sz w:val="19"/>
          <w:szCs w:val="19"/>
        </w:rPr>
        <w:t xml:space="preserve"> </w:t>
      </w:r>
      <w:r w:rsidR="006E0159" w:rsidRPr="00316F95">
        <w:rPr>
          <w:rFonts w:ascii="Arial" w:hAnsi="Arial" w:cs="Arial"/>
          <w:sz w:val="19"/>
          <w:szCs w:val="19"/>
        </w:rPr>
        <w:t>w</w:t>
      </w:r>
      <w:r w:rsidR="00015980" w:rsidRPr="00316F95">
        <w:rPr>
          <w:rFonts w:ascii="Arial" w:hAnsi="Arial" w:cs="Arial"/>
          <w:sz w:val="19"/>
          <w:szCs w:val="19"/>
        </w:rPr>
        <w:t xml:space="preserve">ould be </w:t>
      </w:r>
      <w:r w:rsidR="00E75B84" w:rsidRPr="00316F95">
        <w:rPr>
          <w:rFonts w:ascii="Arial" w:hAnsi="Arial" w:cs="Arial"/>
          <w:sz w:val="19"/>
          <w:szCs w:val="19"/>
        </w:rPr>
        <w:t>reducible to</w:t>
      </w:r>
      <w:r w:rsidR="00B27791" w:rsidRPr="00316F95">
        <w:rPr>
          <w:rFonts w:ascii="Arial" w:hAnsi="Arial" w:cs="Arial"/>
          <w:sz w:val="19"/>
          <w:szCs w:val="19"/>
        </w:rPr>
        <w:t xml:space="preserve"> a structured pattern of</w:t>
      </w:r>
      <w:r w:rsidR="00D20893" w:rsidRPr="00316F95">
        <w:rPr>
          <w:rFonts w:ascii="Arial" w:hAnsi="Arial" w:cs="Arial"/>
          <w:sz w:val="19"/>
          <w:szCs w:val="19"/>
        </w:rPr>
        <w:t xml:space="preserve"> such</w:t>
      </w:r>
      <w:r w:rsidR="00DB688E" w:rsidRPr="00316F95">
        <w:rPr>
          <w:rFonts w:ascii="Arial" w:hAnsi="Arial" w:cs="Arial"/>
          <w:sz w:val="19"/>
          <w:szCs w:val="19"/>
        </w:rPr>
        <w:t xml:space="preserve"> ‘world-independent’</w:t>
      </w:r>
      <w:r w:rsidR="00015980" w:rsidRPr="00316F95">
        <w:rPr>
          <w:rFonts w:ascii="Arial" w:hAnsi="Arial" w:cs="Arial"/>
          <w:sz w:val="19"/>
          <w:szCs w:val="19"/>
        </w:rPr>
        <w:t xml:space="preserve"> </w:t>
      </w:r>
      <w:r w:rsidR="00B27791" w:rsidRPr="00316F95">
        <w:rPr>
          <w:rFonts w:ascii="Arial" w:hAnsi="Arial" w:cs="Arial"/>
          <w:sz w:val="19"/>
          <w:szCs w:val="19"/>
        </w:rPr>
        <w:t>affective-evaluative preference</w:t>
      </w:r>
      <w:r w:rsidR="00D20893" w:rsidRPr="00316F95">
        <w:rPr>
          <w:rFonts w:ascii="Arial" w:hAnsi="Arial" w:cs="Arial"/>
          <w:sz w:val="19"/>
          <w:szCs w:val="19"/>
        </w:rPr>
        <w:t>s</w:t>
      </w:r>
      <w:r w:rsidR="00015980" w:rsidRPr="00316F95">
        <w:rPr>
          <w:rFonts w:ascii="Arial" w:hAnsi="Arial" w:cs="Arial"/>
          <w:sz w:val="19"/>
          <w:szCs w:val="19"/>
        </w:rPr>
        <w:t>, and evaluative perspectives</w:t>
      </w:r>
      <w:r w:rsidR="00E75B84" w:rsidRPr="00316F95">
        <w:rPr>
          <w:rFonts w:ascii="Arial" w:hAnsi="Arial" w:cs="Arial"/>
          <w:sz w:val="19"/>
          <w:szCs w:val="19"/>
        </w:rPr>
        <w:t xml:space="preserve"> </w:t>
      </w:r>
      <w:r w:rsidR="00002D58" w:rsidRPr="00316F95">
        <w:rPr>
          <w:rFonts w:ascii="Arial" w:hAnsi="Arial" w:cs="Arial"/>
          <w:sz w:val="19"/>
          <w:szCs w:val="19"/>
        </w:rPr>
        <w:t>based in taste</w:t>
      </w:r>
      <w:r w:rsidR="00015980" w:rsidRPr="00316F95">
        <w:rPr>
          <w:rFonts w:ascii="Arial" w:hAnsi="Arial" w:cs="Arial"/>
          <w:sz w:val="19"/>
          <w:szCs w:val="19"/>
        </w:rPr>
        <w:t xml:space="preserve"> would be</w:t>
      </w:r>
      <w:r w:rsidR="00DC4CC3" w:rsidRPr="00316F95">
        <w:rPr>
          <w:rFonts w:ascii="Arial" w:hAnsi="Arial" w:cs="Arial"/>
          <w:sz w:val="19"/>
          <w:szCs w:val="19"/>
        </w:rPr>
        <w:t xml:space="preserve"> a</w:t>
      </w:r>
      <w:r w:rsidR="00015980" w:rsidRPr="00316F95">
        <w:rPr>
          <w:rFonts w:ascii="Arial" w:hAnsi="Arial" w:cs="Arial"/>
          <w:sz w:val="19"/>
          <w:szCs w:val="19"/>
        </w:rPr>
        <w:t xml:space="preserve"> ‘</w:t>
      </w:r>
      <w:r w:rsidR="00732CDD" w:rsidRPr="00316F95">
        <w:rPr>
          <w:rFonts w:ascii="Arial" w:hAnsi="Arial" w:cs="Arial"/>
          <w:sz w:val="19"/>
          <w:szCs w:val="19"/>
        </w:rPr>
        <w:t>matter of taste, nothing more’</w:t>
      </w:r>
      <w:r w:rsidR="00015980" w:rsidRPr="00316F95">
        <w:rPr>
          <w:rFonts w:ascii="Arial" w:hAnsi="Arial" w:cs="Arial"/>
          <w:sz w:val="19"/>
          <w:szCs w:val="19"/>
        </w:rPr>
        <w:t>.</w:t>
      </w:r>
      <w:r w:rsidR="00732CDD" w:rsidRPr="00316F95">
        <w:rPr>
          <w:rStyle w:val="FootnoteReference"/>
          <w:rFonts w:ascii="Arial" w:hAnsi="Arial" w:cs="Arial"/>
          <w:sz w:val="19"/>
          <w:szCs w:val="19"/>
        </w:rPr>
        <w:footnoteReference w:id="40"/>
      </w:r>
      <w:r w:rsidR="00015980" w:rsidRPr="00316F95">
        <w:rPr>
          <w:rFonts w:ascii="Arial" w:hAnsi="Arial" w:cs="Arial"/>
          <w:sz w:val="19"/>
          <w:szCs w:val="19"/>
        </w:rPr>
        <w:t xml:space="preserve"> </w:t>
      </w:r>
      <w:r w:rsidR="000641F8" w:rsidRPr="00316F95">
        <w:rPr>
          <w:rFonts w:ascii="Arial" w:hAnsi="Arial" w:cs="Arial"/>
          <w:sz w:val="19"/>
          <w:szCs w:val="19"/>
        </w:rPr>
        <w:t xml:space="preserve">So </w:t>
      </w:r>
      <w:r w:rsidR="00DC4CC3" w:rsidRPr="00316F95">
        <w:rPr>
          <w:rFonts w:ascii="Arial" w:hAnsi="Arial" w:cs="Arial"/>
          <w:sz w:val="19"/>
          <w:szCs w:val="19"/>
        </w:rPr>
        <w:t>by</w:t>
      </w:r>
      <w:r w:rsidR="000641F8" w:rsidRPr="00316F95">
        <w:rPr>
          <w:rFonts w:ascii="Arial" w:hAnsi="Arial" w:cs="Arial"/>
          <w:sz w:val="19"/>
          <w:szCs w:val="19"/>
        </w:rPr>
        <w:t xml:space="preserve"> </w:t>
      </w:r>
      <w:r w:rsidR="0024319C" w:rsidRPr="00316F95">
        <w:rPr>
          <w:rFonts w:ascii="Arial" w:hAnsi="Arial" w:cs="Arial"/>
          <w:sz w:val="19"/>
          <w:szCs w:val="19"/>
        </w:rPr>
        <w:t>understanding t</w:t>
      </w:r>
      <w:r w:rsidR="00F711C6" w:rsidRPr="00316F95">
        <w:rPr>
          <w:rFonts w:ascii="Arial" w:hAnsi="Arial" w:cs="Arial"/>
          <w:sz w:val="19"/>
          <w:szCs w:val="19"/>
        </w:rPr>
        <w:t>aste in terms of an</w:t>
      </w:r>
      <w:r w:rsidR="0024319C" w:rsidRPr="00316F95">
        <w:rPr>
          <w:rFonts w:ascii="Arial" w:hAnsi="Arial" w:cs="Arial"/>
          <w:sz w:val="19"/>
          <w:szCs w:val="19"/>
        </w:rPr>
        <w:t xml:space="preserve"> AES</w:t>
      </w:r>
      <w:r w:rsidR="00035B5E" w:rsidRPr="00316F95">
        <w:rPr>
          <w:rFonts w:ascii="Arial" w:hAnsi="Arial" w:cs="Arial"/>
          <w:sz w:val="19"/>
          <w:szCs w:val="19"/>
        </w:rPr>
        <w:t>,</w:t>
      </w:r>
      <w:r w:rsidR="0024319C" w:rsidRPr="00316F95">
        <w:rPr>
          <w:rFonts w:ascii="Arial" w:hAnsi="Arial" w:cs="Arial"/>
          <w:sz w:val="19"/>
          <w:szCs w:val="19"/>
        </w:rPr>
        <w:t xml:space="preserve"> and </w:t>
      </w:r>
      <w:r w:rsidR="00D9515E" w:rsidRPr="00316F95">
        <w:rPr>
          <w:rFonts w:ascii="Arial" w:hAnsi="Arial" w:cs="Arial"/>
          <w:sz w:val="19"/>
          <w:szCs w:val="19"/>
        </w:rPr>
        <w:t>clarifying</w:t>
      </w:r>
      <w:r w:rsidR="000641F8" w:rsidRPr="00316F95">
        <w:rPr>
          <w:rFonts w:ascii="Arial" w:hAnsi="Arial" w:cs="Arial"/>
          <w:sz w:val="19"/>
          <w:szCs w:val="19"/>
        </w:rPr>
        <w:t xml:space="preserve"> Nietzsche’s philosophical psycholog</w:t>
      </w:r>
      <w:r w:rsidR="0024319C" w:rsidRPr="00316F95">
        <w:rPr>
          <w:rFonts w:ascii="Arial" w:hAnsi="Arial" w:cs="Arial"/>
          <w:sz w:val="19"/>
          <w:szCs w:val="19"/>
        </w:rPr>
        <w:t xml:space="preserve">y, </w:t>
      </w:r>
      <w:r w:rsidR="003059B5" w:rsidRPr="00316F95">
        <w:rPr>
          <w:rFonts w:ascii="Arial" w:hAnsi="Arial" w:cs="Arial"/>
          <w:sz w:val="19"/>
          <w:szCs w:val="19"/>
        </w:rPr>
        <w:t xml:space="preserve">we </w:t>
      </w:r>
      <w:r w:rsidR="00F711C6" w:rsidRPr="00316F95">
        <w:rPr>
          <w:rFonts w:ascii="Arial" w:hAnsi="Arial" w:cs="Arial"/>
          <w:sz w:val="19"/>
          <w:szCs w:val="19"/>
        </w:rPr>
        <w:t>can</w:t>
      </w:r>
      <w:r w:rsidR="00D9515E" w:rsidRPr="00316F95">
        <w:rPr>
          <w:rFonts w:ascii="Arial" w:hAnsi="Arial" w:cs="Arial"/>
          <w:sz w:val="19"/>
          <w:szCs w:val="19"/>
        </w:rPr>
        <w:t xml:space="preserve"> </w:t>
      </w:r>
      <w:r w:rsidR="00CB4151" w:rsidRPr="00316F95">
        <w:rPr>
          <w:rFonts w:ascii="Arial" w:hAnsi="Arial" w:cs="Arial"/>
          <w:sz w:val="19"/>
          <w:szCs w:val="19"/>
        </w:rPr>
        <w:t>seemingly</w:t>
      </w:r>
      <w:r w:rsidR="00F711C6" w:rsidRPr="00316F95">
        <w:rPr>
          <w:rFonts w:ascii="Arial" w:hAnsi="Arial" w:cs="Arial"/>
          <w:sz w:val="19"/>
          <w:szCs w:val="19"/>
        </w:rPr>
        <w:t xml:space="preserve"> </w:t>
      </w:r>
      <w:r w:rsidR="000353C2" w:rsidRPr="00316F95">
        <w:rPr>
          <w:rFonts w:ascii="Arial" w:hAnsi="Arial" w:cs="Arial"/>
          <w:sz w:val="19"/>
          <w:szCs w:val="19"/>
        </w:rPr>
        <w:t>reach</w:t>
      </w:r>
      <w:r w:rsidR="00D9515E" w:rsidRPr="00316F95">
        <w:rPr>
          <w:rFonts w:ascii="Arial" w:hAnsi="Arial" w:cs="Arial"/>
          <w:sz w:val="19"/>
          <w:szCs w:val="19"/>
        </w:rPr>
        <w:t xml:space="preserve"> the anti-realist conclusion</w:t>
      </w:r>
      <w:r w:rsidR="000641F8" w:rsidRPr="00316F95">
        <w:rPr>
          <w:rFonts w:ascii="Arial" w:hAnsi="Arial" w:cs="Arial"/>
          <w:sz w:val="19"/>
          <w:szCs w:val="19"/>
        </w:rPr>
        <w:t xml:space="preserve"> that </w:t>
      </w:r>
      <w:r w:rsidR="00505FE8" w:rsidRPr="00316F95">
        <w:rPr>
          <w:rFonts w:ascii="Arial" w:hAnsi="Arial" w:cs="Arial"/>
          <w:sz w:val="19"/>
          <w:szCs w:val="19"/>
        </w:rPr>
        <w:t>he</w:t>
      </w:r>
      <w:r w:rsidR="000641F8" w:rsidRPr="00316F95">
        <w:rPr>
          <w:rFonts w:ascii="Arial" w:hAnsi="Arial" w:cs="Arial"/>
          <w:sz w:val="19"/>
          <w:szCs w:val="19"/>
        </w:rPr>
        <w:t xml:space="preserve"> does not ‘in fact, believe his evaluative perspective [his taste, or indeed any other] is privileged along any epistemic dimension’.</w:t>
      </w:r>
      <w:r w:rsidR="000641F8" w:rsidRPr="00316F95">
        <w:rPr>
          <w:rStyle w:val="FootnoteReference"/>
          <w:rFonts w:ascii="Arial" w:hAnsi="Arial" w:cs="Arial"/>
          <w:sz w:val="19"/>
          <w:szCs w:val="19"/>
        </w:rPr>
        <w:footnoteReference w:id="41"/>
      </w:r>
    </w:p>
    <w:p w14:paraId="2FDED821" w14:textId="77777777" w:rsidR="00ED7B40" w:rsidRPr="00316F95" w:rsidRDefault="00812B07" w:rsidP="001D4459">
      <w:pPr>
        <w:spacing w:line="480" w:lineRule="auto"/>
        <w:ind w:firstLine="284"/>
        <w:jc w:val="both"/>
        <w:rPr>
          <w:rFonts w:ascii="Arial" w:hAnsi="Arial" w:cs="Arial"/>
          <w:color w:val="000000"/>
          <w:sz w:val="19"/>
          <w:szCs w:val="19"/>
        </w:rPr>
      </w:pPr>
      <w:r w:rsidRPr="00316F95">
        <w:rPr>
          <w:rFonts w:ascii="Arial" w:hAnsi="Arial" w:cs="Arial"/>
          <w:sz w:val="19"/>
          <w:szCs w:val="19"/>
        </w:rPr>
        <w:t>However, Nietzsche</w:t>
      </w:r>
      <w:r w:rsidR="000353C2" w:rsidRPr="00316F95">
        <w:rPr>
          <w:rFonts w:ascii="Arial" w:hAnsi="Arial" w:cs="Arial"/>
          <w:sz w:val="19"/>
          <w:szCs w:val="19"/>
        </w:rPr>
        <w:t xml:space="preserve">’s affects are not </w:t>
      </w:r>
      <w:r w:rsidR="00ED7B40" w:rsidRPr="00316F95">
        <w:rPr>
          <w:rFonts w:ascii="Arial" w:hAnsi="Arial" w:cs="Arial"/>
          <w:sz w:val="19"/>
          <w:szCs w:val="19"/>
        </w:rPr>
        <w:t xml:space="preserve">sufficiently similar to Humean sentiments to </w:t>
      </w:r>
      <w:r w:rsidR="001D4771" w:rsidRPr="00316F95">
        <w:rPr>
          <w:rFonts w:ascii="Arial" w:hAnsi="Arial" w:cs="Arial"/>
          <w:sz w:val="19"/>
          <w:szCs w:val="19"/>
        </w:rPr>
        <w:t>motivate</w:t>
      </w:r>
      <w:r w:rsidR="00ED7B40" w:rsidRPr="00316F95">
        <w:rPr>
          <w:rFonts w:ascii="Arial" w:hAnsi="Arial" w:cs="Arial"/>
          <w:sz w:val="19"/>
          <w:szCs w:val="19"/>
        </w:rPr>
        <w:t xml:space="preserve"> moving from the claim that taste</w:t>
      </w:r>
      <w:r w:rsidR="00F711C6" w:rsidRPr="00316F95">
        <w:rPr>
          <w:rFonts w:ascii="Arial" w:hAnsi="Arial" w:cs="Arial"/>
          <w:sz w:val="19"/>
          <w:szCs w:val="19"/>
        </w:rPr>
        <w:t xml:space="preserve"> </w:t>
      </w:r>
      <w:r w:rsidR="00ED7B40" w:rsidRPr="00316F95">
        <w:rPr>
          <w:rFonts w:ascii="Arial" w:hAnsi="Arial" w:cs="Arial"/>
          <w:sz w:val="19"/>
          <w:szCs w:val="19"/>
        </w:rPr>
        <w:t>is grounded in them to the anti-realist conclusion. For example</w:t>
      </w:r>
      <w:r w:rsidR="007A7C32" w:rsidRPr="00316F95">
        <w:rPr>
          <w:rFonts w:ascii="Arial" w:hAnsi="Arial" w:cs="Arial"/>
          <w:sz w:val="19"/>
          <w:szCs w:val="19"/>
        </w:rPr>
        <w:t>,</w:t>
      </w:r>
      <w:r w:rsidR="00ED7B40" w:rsidRPr="00316F95">
        <w:rPr>
          <w:rFonts w:ascii="Arial" w:hAnsi="Arial" w:cs="Arial"/>
          <w:sz w:val="19"/>
          <w:szCs w:val="19"/>
        </w:rPr>
        <w:t xml:space="preserve"> in a note Nietzsche</w:t>
      </w:r>
      <w:r w:rsidRPr="00316F95">
        <w:rPr>
          <w:rFonts w:ascii="Arial" w:hAnsi="Arial" w:cs="Arial"/>
          <w:sz w:val="19"/>
          <w:szCs w:val="19"/>
        </w:rPr>
        <w:t xml:space="preserve"> complains about ‘the misunderstanding of passion and reason, as if the latter were an independent entity and not rather a system of relations between various passions and desires; and as if every passion did not p</w:t>
      </w:r>
      <w:r w:rsidR="00732CDD" w:rsidRPr="00316F95">
        <w:rPr>
          <w:rFonts w:ascii="Arial" w:hAnsi="Arial" w:cs="Arial"/>
          <w:sz w:val="19"/>
          <w:szCs w:val="19"/>
        </w:rPr>
        <w:t>osses its quantum of reason’</w:t>
      </w:r>
      <w:r w:rsidRPr="00316F95">
        <w:rPr>
          <w:rFonts w:ascii="Arial" w:hAnsi="Arial" w:cs="Arial"/>
          <w:sz w:val="19"/>
          <w:szCs w:val="19"/>
        </w:rPr>
        <w:t>.</w:t>
      </w:r>
      <w:r w:rsidR="00732CDD" w:rsidRPr="00316F95">
        <w:rPr>
          <w:rStyle w:val="FootnoteReference"/>
          <w:rFonts w:ascii="Arial" w:hAnsi="Arial" w:cs="Arial"/>
          <w:sz w:val="19"/>
          <w:szCs w:val="19"/>
        </w:rPr>
        <w:footnoteReference w:id="42"/>
      </w:r>
      <w:r w:rsidRPr="00316F95">
        <w:rPr>
          <w:rFonts w:ascii="Arial" w:hAnsi="Arial" w:cs="Arial"/>
          <w:sz w:val="19"/>
          <w:szCs w:val="19"/>
        </w:rPr>
        <w:t xml:space="preserve"> Elsewhere he </w:t>
      </w:r>
      <w:r w:rsidR="00ED7B40" w:rsidRPr="00316F95">
        <w:rPr>
          <w:rFonts w:ascii="Arial" w:hAnsi="Arial" w:cs="Arial"/>
          <w:sz w:val="19"/>
          <w:szCs w:val="19"/>
        </w:rPr>
        <w:t>criticizes</w:t>
      </w:r>
      <w:r w:rsidRPr="00316F95">
        <w:rPr>
          <w:rFonts w:ascii="Arial" w:hAnsi="Arial" w:cs="Arial"/>
          <w:sz w:val="19"/>
          <w:szCs w:val="19"/>
        </w:rPr>
        <w:t xml:space="preserve"> ‘blind indulgence’ of the affects and suggests they be ‘habitually sifted by</w:t>
      </w:r>
      <w:r w:rsidR="00732CDD" w:rsidRPr="00316F95">
        <w:rPr>
          <w:rFonts w:ascii="Arial" w:hAnsi="Arial" w:cs="Arial"/>
          <w:sz w:val="19"/>
          <w:szCs w:val="19"/>
        </w:rPr>
        <w:t xml:space="preserve"> reason’</w:t>
      </w:r>
      <w:r w:rsidRPr="00316F95">
        <w:rPr>
          <w:rFonts w:ascii="Arial" w:hAnsi="Arial" w:cs="Arial"/>
          <w:sz w:val="19"/>
          <w:szCs w:val="19"/>
        </w:rPr>
        <w:t>.</w:t>
      </w:r>
      <w:r w:rsidR="00732CDD" w:rsidRPr="00316F95">
        <w:rPr>
          <w:rStyle w:val="FootnoteReference"/>
          <w:rFonts w:ascii="Arial" w:hAnsi="Arial" w:cs="Arial"/>
          <w:sz w:val="19"/>
          <w:szCs w:val="19"/>
        </w:rPr>
        <w:footnoteReference w:id="43"/>
      </w:r>
      <w:r w:rsidR="001D4771" w:rsidRPr="00316F95">
        <w:rPr>
          <w:rFonts w:ascii="Arial" w:hAnsi="Arial" w:cs="Arial"/>
          <w:sz w:val="19"/>
          <w:szCs w:val="19"/>
        </w:rPr>
        <w:t xml:space="preserve"> Yet</w:t>
      </w:r>
      <w:r w:rsidRPr="00316F95">
        <w:rPr>
          <w:rFonts w:ascii="Arial" w:hAnsi="Arial" w:cs="Arial"/>
          <w:sz w:val="19"/>
          <w:szCs w:val="19"/>
        </w:rPr>
        <w:t xml:space="preserve"> </w:t>
      </w:r>
      <w:r w:rsidR="001D4771" w:rsidRPr="00316F95">
        <w:rPr>
          <w:rFonts w:ascii="Arial" w:hAnsi="Arial" w:cs="Arial"/>
          <w:sz w:val="19"/>
          <w:szCs w:val="19"/>
        </w:rPr>
        <w:t>p</w:t>
      </w:r>
      <w:r w:rsidR="0082385F" w:rsidRPr="00316F95">
        <w:rPr>
          <w:rFonts w:ascii="Arial" w:hAnsi="Arial" w:cs="Arial"/>
          <w:sz w:val="19"/>
          <w:szCs w:val="19"/>
        </w:rPr>
        <w:t xml:space="preserve">erhaps </w:t>
      </w:r>
      <w:r w:rsidR="009A38CF" w:rsidRPr="00316F95">
        <w:rPr>
          <w:rFonts w:ascii="Arial" w:hAnsi="Arial" w:cs="Arial"/>
          <w:sz w:val="19"/>
          <w:szCs w:val="19"/>
        </w:rPr>
        <w:t xml:space="preserve">the </w:t>
      </w:r>
      <w:r w:rsidR="00CA4132" w:rsidRPr="00316F95">
        <w:rPr>
          <w:rFonts w:ascii="Arial" w:hAnsi="Arial" w:cs="Arial"/>
          <w:sz w:val="19"/>
          <w:szCs w:val="19"/>
        </w:rPr>
        <w:t>strongest</w:t>
      </w:r>
      <w:r w:rsidR="009A38CF" w:rsidRPr="00316F95">
        <w:rPr>
          <w:rFonts w:ascii="Arial" w:hAnsi="Arial" w:cs="Arial"/>
          <w:sz w:val="19"/>
          <w:szCs w:val="19"/>
        </w:rPr>
        <w:t xml:space="preserve"> </w:t>
      </w:r>
      <w:r w:rsidR="00DC4CC3" w:rsidRPr="00316F95">
        <w:rPr>
          <w:rFonts w:ascii="Arial" w:hAnsi="Arial" w:cs="Arial"/>
          <w:sz w:val="19"/>
          <w:szCs w:val="19"/>
        </w:rPr>
        <w:t>textual evidence</w:t>
      </w:r>
      <w:r w:rsidR="009A38CF" w:rsidRPr="00316F95">
        <w:rPr>
          <w:rFonts w:ascii="Arial" w:hAnsi="Arial" w:cs="Arial"/>
          <w:sz w:val="19"/>
          <w:szCs w:val="19"/>
        </w:rPr>
        <w:t xml:space="preserve"> </w:t>
      </w:r>
      <w:r w:rsidR="00CA4132" w:rsidRPr="00316F95">
        <w:rPr>
          <w:rFonts w:ascii="Arial" w:hAnsi="Arial" w:cs="Arial"/>
          <w:sz w:val="19"/>
          <w:szCs w:val="19"/>
        </w:rPr>
        <w:t>against</w:t>
      </w:r>
      <w:r w:rsidR="00C33FCD" w:rsidRPr="00316F95">
        <w:rPr>
          <w:rFonts w:ascii="Arial" w:hAnsi="Arial" w:cs="Arial"/>
          <w:sz w:val="19"/>
          <w:szCs w:val="19"/>
        </w:rPr>
        <w:t xml:space="preserve"> reading Nietzsche’s affects</w:t>
      </w:r>
      <w:r w:rsidR="009A38CF" w:rsidRPr="00316F95">
        <w:rPr>
          <w:rFonts w:ascii="Arial" w:hAnsi="Arial" w:cs="Arial"/>
          <w:sz w:val="19"/>
          <w:szCs w:val="19"/>
        </w:rPr>
        <w:t xml:space="preserve"> as</w:t>
      </w:r>
      <w:r w:rsidR="00C47125" w:rsidRPr="00316F95">
        <w:rPr>
          <w:rFonts w:ascii="Arial" w:hAnsi="Arial" w:cs="Arial"/>
          <w:sz w:val="19"/>
          <w:szCs w:val="19"/>
        </w:rPr>
        <w:t xml:space="preserve"> fundamentally</w:t>
      </w:r>
      <w:r w:rsidR="009A38CF" w:rsidRPr="00316F95">
        <w:rPr>
          <w:rFonts w:ascii="Arial" w:hAnsi="Arial" w:cs="Arial"/>
          <w:sz w:val="19"/>
          <w:szCs w:val="19"/>
        </w:rPr>
        <w:t xml:space="preserve"> nothing </w:t>
      </w:r>
      <w:r w:rsidR="0072258E" w:rsidRPr="00316F95">
        <w:rPr>
          <w:rFonts w:ascii="Arial" w:hAnsi="Arial" w:cs="Arial"/>
          <w:sz w:val="19"/>
          <w:szCs w:val="19"/>
        </w:rPr>
        <w:t xml:space="preserve">more than </w:t>
      </w:r>
      <w:r w:rsidR="007A7C32" w:rsidRPr="00316F95">
        <w:rPr>
          <w:rFonts w:ascii="Arial" w:hAnsi="Arial" w:cs="Arial"/>
          <w:sz w:val="19"/>
          <w:szCs w:val="19"/>
        </w:rPr>
        <w:t>subjective</w:t>
      </w:r>
      <w:r w:rsidR="00D9515E" w:rsidRPr="00316F95">
        <w:rPr>
          <w:rFonts w:ascii="Arial" w:hAnsi="Arial" w:cs="Arial"/>
          <w:sz w:val="19"/>
          <w:szCs w:val="19"/>
        </w:rPr>
        <w:t xml:space="preserve"> Humean</w:t>
      </w:r>
      <w:r w:rsidR="007A7C32" w:rsidRPr="00316F95">
        <w:rPr>
          <w:rFonts w:ascii="Arial" w:hAnsi="Arial" w:cs="Arial"/>
          <w:sz w:val="19"/>
          <w:szCs w:val="19"/>
        </w:rPr>
        <w:t xml:space="preserve"> preferences</w:t>
      </w:r>
      <w:r w:rsidR="0072258E" w:rsidRPr="00316F95">
        <w:rPr>
          <w:rFonts w:ascii="Arial" w:hAnsi="Arial" w:cs="Arial"/>
          <w:sz w:val="19"/>
          <w:szCs w:val="19"/>
        </w:rPr>
        <w:t xml:space="preserve"> </w:t>
      </w:r>
      <w:r w:rsidR="00E43354" w:rsidRPr="00316F95">
        <w:rPr>
          <w:rFonts w:ascii="Arial" w:hAnsi="Arial" w:cs="Arial"/>
          <w:sz w:val="19"/>
          <w:szCs w:val="19"/>
        </w:rPr>
        <w:t>is his</w:t>
      </w:r>
      <w:r w:rsidR="009A38CF" w:rsidRPr="00316F95">
        <w:rPr>
          <w:rFonts w:ascii="Arial" w:hAnsi="Arial" w:cs="Arial"/>
          <w:sz w:val="19"/>
          <w:szCs w:val="19"/>
        </w:rPr>
        <w:t xml:space="preserve"> claim about the</w:t>
      </w:r>
      <w:r w:rsidR="000F7418" w:rsidRPr="00316F95">
        <w:rPr>
          <w:rFonts w:ascii="Arial" w:hAnsi="Arial" w:cs="Arial"/>
          <w:sz w:val="19"/>
          <w:szCs w:val="19"/>
        </w:rPr>
        <w:t xml:space="preserve"> </w:t>
      </w:r>
      <w:r w:rsidR="00156B03" w:rsidRPr="00316F95">
        <w:rPr>
          <w:rFonts w:ascii="Arial" w:hAnsi="Arial" w:cs="Arial"/>
          <w:sz w:val="19"/>
          <w:szCs w:val="19"/>
        </w:rPr>
        <w:t>kind</w:t>
      </w:r>
      <w:r w:rsidR="009A38CF" w:rsidRPr="00316F95">
        <w:rPr>
          <w:rFonts w:ascii="Arial" w:hAnsi="Arial" w:cs="Arial"/>
          <w:sz w:val="19"/>
          <w:szCs w:val="19"/>
        </w:rPr>
        <w:t xml:space="preserve"> objectivity</w:t>
      </w:r>
      <w:r w:rsidR="00156B03" w:rsidRPr="00316F95">
        <w:rPr>
          <w:rFonts w:ascii="Arial" w:hAnsi="Arial" w:cs="Arial"/>
          <w:sz w:val="19"/>
          <w:szCs w:val="19"/>
        </w:rPr>
        <w:t xml:space="preserve"> that is potentially provided by</w:t>
      </w:r>
      <w:r w:rsidR="009A38CF" w:rsidRPr="00316F95">
        <w:rPr>
          <w:rFonts w:ascii="Arial" w:hAnsi="Arial" w:cs="Arial"/>
          <w:sz w:val="19"/>
          <w:szCs w:val="19"/>
        </w:rPr>
        <w:t xml:space="preserve"> the</w:t>
      </w:r>
      <w:r w:rsidR="00D9515E" w:rsidRPr="00316F95">
        <w:rPr>
          <w:rFonts w:ascii="Arial" w:hAnsi="Arial" w:cs="Arial"/>
          <w:sz w:val="19"/>
          <w:szCs w:val="19"/>
        </w:rPr>
        <w:t>m</w:t>
      </w:r>
      <w:r w:rsidR="009A38CF" w:rsidRPr="00316F95">
        <w:rPr>
          <w:rFonts w:ascii="Arial" w:hAnsi="Arial" w:cs="Arial"/>
          <w:sz w:val="19"/>
          <w:szCs w:val="19"/>
        </w:rPr>
        <w:t xml:space="preserve"> in </w:t>
      </w:r>
      <w:r w:rsidR="00732CDD" w:rsidRPr="00316F95">
        <w:rPr>
          <w:rFonts w:ascii="Arial" w:hAnsi="Arial" w:cs="Arial"/>
          <w:i/>
          <w:sz w:val="19"/>
          <w:szCs w:val="19"/>
        </w:rPr>
        <w:t>On the Genealogy of Morality</w:t>
      </w:r>
      <w:r w:rsidR="002D2BAC" w:rsidRPr="00316F95">
        <w:rPr>
          <w:rFonts w:ascii="Arial" w:hAnsi="Arial" w:cs="Arial"/>
          <w:sz w:val="19"/>
          <w:szCs w:val="19"/>
        </w:rPr>
        <w:t xml:space="preserve"> III:</w:t>
      </w:r>
      <w:r w:rsidR="00577FFB" w:rsidRPr="00316F95">
        <w:rPr>
          <w:rFonts w:ascii="Arial" w:hAnsi="Arial" w:cs="Arial"/>
          <w:sz w:val="19"/>
          <w:szCs w:val="19"/>
        </w:rPr>
        <w:t xml:space="preserve">12. There Nietzsche says we can ‘use the difference in....affective interpretations for knowledge’ and that ‘the </w:t>
      </w:r>
      <w:r w:rsidR="00577FFB" w:rsidRPr="00316F95">
        <w:rPr>
          <w:rFonts w:ascii="Arial" w:hAnsi="Arial" w:cs="Arial"/>
          <w:i/>
          <w:sz w:val="19"/>
          <w:szCs w:val="19"/>
        </w:rPr>
        <w:t>more</w:t>
      </w:r>
      <w:r w:rsidR="00577FFB" w:rsidRPr="00316F95">
        <w:rPr>
          <w:rFonts w:ascii="Arial" w:hAnsi="Arial" w:cs="Arial"/>
          <w:sz w:val="19"/>
          <w:szCs w:val="19"/>
        </w:rPr>
        <w:t xml:space="preserve"> affects we are able to put into words about a thing, the </w:t>
      </w:r>
      <w:r w:rsidR="00577FFB" w:rsidRPr="00316F95">
        <w:rPr>
          <w:rFonts w:ascii="Arial" w:hAnsi="Arial" w:cs="Arial"/>
          <w:i/>
          <w:sz w:val="19"/>
          <w:szCs w:val="19"/>
        </w:rPr>
        <w:t xml:space="preserve">more </w:t>
      </w:r>
      <w:r w:rsidR="00577FFB" w:rsidRPr="00316F95">
        <w:rPr>
          <w:rFonts w:ascii="Arial" w:hAnsi="Arial" w:cs="Arial"/>
          <w:sz w:val="19"/>
          <w:szCs w:val="19"/>
        </w:rPr>
        <w:t>eyes</w:t>
      </w:r>
      <w:r w:rsidR="00B20E83" w:rsidRPr="00316F95">
        <w:rPr>
          <w:rFonts w:ascii="Arial" w:hAnsi="Arial" w:cs="Arial"/>
          <w:sz w:val="19"/>
          <w:szCs w:val="19"/>
        </w:rPr>
        <w:t>,</w:t>
      </w:r>
      <w:r w:rsidR="00577FFB" w:rsidRPr="00316F95">
        <w:rPr>
          <w:rFonts w:ascii="Arial" w:hAnsi="Arial" w:cs="Arial"/>
          <w:sz w:val="19"/>
          <w:szCs w:val="19"/>
        </w:rPr>
        <w:t xml:space="preserve"> various eyes we are able to use for the same thing, </w:t>
      </w:r>
      <w:r w:rsidR="00577FFB" w:rsidRPr="00316F95">
        <w:rPr>
          <w:rFonts w:ascii="Arial" w:hAnsi="Arial" w:cs="Arial"/>
          <w:color w:val="000000"/>
          <w:sz w:val="19"/>
          <w:szCs w:val="19"/>
        </w:rPr>
        <w:t>the more complete will be our ‘concept’ of the thing, our ‘objectivity’</w:t>
      </w:r>
      <w:r w:rsidR="0082385F" w:rsidRPr="00316F95">
        <w:rPr>
          <w:rFonts w:ascii="Arial" w:hAnsi="Arial" w:cs="Arial"/>
          <w:color w:val="000000"/>
          <w:sz w:val="19"/>
          <w:szCs w:val="19"/>
        </w:rPr>
        <w:t>’</w:t>
      </w:r>
      <w:r w:rsidR="00B20E83" w:rsidRPr="00316F95">
        <w:rPr>
          <w:rFonts w:ascii="Arial" w:hAnsi="Arial" w:cs="Arial"/>
          <w:color w:val="000000"/>
          <w:sz w:val="19"/>
          <w:szCs w:val="19"/>
        </w:rPr>
        <w:t xml:space="preserve"> (emphases in original)</w:t>
      </w:r>
      <w:r w:rsidR="00732CDD" w:rsidRPr="00316F95">
        <w:rPr>
          <w:rFonts w:ascii="Arial" w:hAnsi="Arial" w:cs="Arial"/>
          <w:color w:val="000000"/>
          <w:sz w:val="19"/>
          <w:szCs w:val="19"/>
        </w:rPr>
        <w:t xml:space="preserve">. </w:t>
      </w:r>
      <w:r w:rsidR="00C17A6B" w:rsidRPr="00316F95">
        <w:rPr>
          <w:rFonts w:ascii="Arial" w:hAnsi="Arial" w:cs="Arial"/>
          <w:color w:val="000000"/>
          <w:sz w:val="19"/>
          <w:szCs w:val="19"/>
        </w:rPr>
        <w:t>If Nietzsche unde</w:t>
      </w:r>
      <w:r w:rsidR="00844D8E" w:rsidRPr="00316F95">
        <w:rPr>
          <w:rFonts w:ascii="Arial" w:hAnsi="Arial" w:cs="Arial"/>
          <w:color w:val="000000"/>
          <w:sz w:val="19"/>
          <w:szCs w:val="19"/>
        </w:rPr>
        <w:t>rstood</w:t>
      </w:r>
      <w:r w:rsidR="00614C27" w:rsidRPr="00316F95">
        <w:rPr>
          <w:rFonts w:ascii="Arial" w:hAnsi="Arial" w:cs="Arial"/>
          <w:color w:val="000000"/>
          <w:sz w:val="19"/>
          <w:szCs w:val="19"/>
        </w:rPr>
        <w:t xml:space="preserve"> affects</w:t>
      </w:r>
      <w:r w:rsidR="00991DFA" w:rsidRPr="00316F95">
        <w:rPr>
          <w:rFonts w:ascii="Arial" w:hAnsi="Arial" w:cs="Arial"/>
          <w:color w:val="000000"/>
          <w:sz w:val="19"/>
          <w:szCs w:val="19"/>
        </w:rPr>
        <w:t xml:space="preserve"> as fundamentally</w:t>
      </w:r>
      <w:r w:rsidR="00C17A6B" w:rsidRPr="00316F95">
        <w:rPr>
          <w:rFonts w:ascii="Arial" w:hAnsi="Arial" w:cs="Arial"/>
          <w:color w:val="000000"/>
          <w:sz w:val="19"/>
          <w:szCs w:val="19"/>
        </w:rPr>
        <w:t xml:space="preserve"> </w:t>
      </w:r>
      <w:r w:rsidR="00844D8E" w:rsidRPr="00316F95">
        <w:rPr>
          <w:rFonts w:ascii="Arial" w:hAnsi="Arial" w:cs="Arial"/>
          <w:color w:val="000000"/>
          <w:sz w:val="19"/>
          <w:szCs w:val="19"/>
        </w:rPr>
        <w:t>nothing more than</w:t>
      </w:r>
      <w:r w:rsidR="00991DFA" w:rsidRPr="00316F95">
        <w:rPr>
          <w:rFonts w:ascii="Arial" w:hAnsi="Arial" w:cs="Arial"/>
          <w:color w:val="000000"/>
          <w:sz w:val="19"/>
          <w:szCs w:val="19"/>
        </w:rPr>
        <w:t xml:space="preserve"> </w:t>
      </w:r>
      <w:r w:rsidR="007A7C32" w:rsidRPr="00316F95">
        <w:rPr>
          <w:rFonts w:ascii="Arial" w:hAnsi="Arial" w:cs="Arial"/>
          <w:color w:val="000000"/>
          <w:sz w:val="19"/>
          <w:szCs w:val="19"/>
        </w:rPr>
        <w:t>internal</w:t>
      </w:r>
      <w:r w:rsidR="00C17A6B" w:rsidRPr="00316F95">
        <w:rPr>
          <w:rFonts w:ascii="Arial" w:hAnsi="Arial" w:cs="Arial"/>
          <w:color w:val="000000"/>
          <w:sz w:val="19"/>
          <w:szCs w:val="19"/>
        </w:rPr>
        <w:t xml:space="preserve"> sentiments, having</w:t>
      </w:r>
      <w:r w:rsidR="00F711C6" w:rsidRPr="00316F95">
        <w:rPr>
          <w:rFonts w:ascii="Arial" w:hAnsi="Arial" w:cs="Arial"/>
          <w:color w:val="000000"/>
          <w:sz w:val="19"/>
          <w:szCs w:val="19"/>
        </w:rPr>
        <w:t xml:space="preserve"> </w:t>
      </w:r>
      <w:r w:rsidR="00C17A6B" w:rsidRPr="00316F95">
        <w:rPr>
          <w:rFonts w:ascii="Arial" w:hAnsi="Arial" w:cs="Arial"/>
          <w:color w:val="000000"/>
          <w:sz w:val="19"/>
          <w:szCs w:val="19"/>
        </w:rPr>
        <w:t>no</w:t>
      </w:r>
      <w:r w:rsidR="001D4771" w:rsidRPr="00316F95">
        <w:rPr>
          <w:rFonts w:ascii="Arial" w:hAnsi="Arial" w:cs="Arial"/>
          <w:color w:val="000000"/>
          <w:sz w:val="19"/>
          <w:szCs w:val="19"/>
        </w:rPr>
        <w:t xml:space="preserve"> necessary</w:t>
      </w:r>
      <w:r w:rsidR="00C17A6B" w:rsidRPr="00316F95">
        <w:rPr>
          <w:rFonts w:ascii="Arial" w:hAnsi="Arial" w:cs="Arial"/>
          <w:color w:val="000000"/>
          <w:sz w:val="19"/>
          <w:szCs w:val="19"/>
        </w:rPr>
        <w:t xml:space="preserve"> representational characteristics</w:t>
      </w:r>
      <w:r w:rsidR="00E43354" w:rsidRPr="00316F95">
        <w:rPr>
          <w:rFonts w:ascii="Arial" w:hAnsi="Arial" w:cs="Arial"/>
          <w:color w:val="000000"/>
          <w:sz w:val="19"/>
          <w:szCs w:val="19"/>
        </w:rPr>
        <w:t>,</w:t>
      </w:r>
      <w:r w:rsidR="00C17A6B" w:rsidRPr="00316F95">
        <w:rPr>
          <w:rFonts w:ascii="Arial" w:hAnsi="Arial" w:cs="Arial"/>
          <w:color w:val="000000"/>
          <w:sz w:val="19"/>
          <w:szCs w:val="19"/>
        </w:rPr>
        <w:t xml:space="preserve"> then his comments in </w:t>
      </w:r>
      <w:r w:rsidR="00732CDD" w:rsidRPr="00316F95">
        <w:rPr>
          <w:rFonts w:ascii="Arial" w:hAnsi="Arial" w:cs="Arial"/>
          <w:color w:val="000000"/>
          <w:sz w:val="19"/>
          <w:szCs w:val="19"/>
        </w:rPr>
        <w:t>this passage</w:t>
      </w:r>
      <w:r w:rsidR="00C17A6B" w:rsidRPr="00316F95">
        <w:rPr>
          <w:rFonts w:ascii="Arial" w:hAnsi="Arial" w:cs="Arial"/>
          <w:color w:val="000000"/>
          <w:sz w:val="19"/>
          <w:szCs w:val="19"/>
        </w:rPr>
        <w:t xml:space="preserve"> would be</w:t>
      </w:r>
      <w:r w:rsidR="0024320A" w:rsidRPr="00316F95">
        <w:rPr>
          <w:rFonts w:ascii="Arial" w:hAnsi="Arial" w:cs="Arial"/>
          <w:color w:val="000000"/>
          <w:sz w:val="19"/>
          <w:szCs w:val="19"/>
        </w:rPr>
        <w:t xml:space="preserve"> </w:t>
      </w:r>
      <w:r w:rsidR="00844D8E" w:rsidRPr="00316F95">
        <w:rPr>
          <w:rFonts w:ascii="Arial" w:hAnsi="Arial" w:cs="Arial"/>
          <w:color w:val="000000"/>
          <w:sz w:val="19"/>
          <w:szCs w:val="19"/>
        </w:rPr>
        <w:t xml:space="preserve">problematically inconsistent with that view. </w:t>
      </w:r>
      <w:r w:rsidR="00C17A6B" w:rsidRPr="00316F95">
        <w:rPr>
          <w:rFonts w:ascii="Arial" w:hAnsi="Arial" w:cs="Arial"/>
          <w:color w:val="000000"/>
          <w:sz w:val="19"/>
          <w:szCs w:val="19"/>
        </w:rPr>
        <w:t xml:space="preserve"> </w:t>
      </w:r>
    </w:p>
    <w:p w14:paraId="13164361" w14:textId="77777777" w:rsidR="008251C6" w:rsidRPr="00316F95" w:rsidRDefault="0082385F" w:rsidP="001D4459">
      <w:pPr>
        <w:spacing w:line="480" w:lineRule="auto"/>
        <w:ind w:firstLine="284"/>
        <w:jc w:val="both"/>
        <w:rPr>
          <w:rFonts w:ascii="Arial" w:hAnsi="Arial" w:cs="Arial"/>
          <w:color w:val="000000"/>
          <w:sz w:val="19"/>
          <w:szCs w:val="19"/>
        </w:rPr>
      </w:pPr>
      <w:r w:rsidRPr="00316F95">
        <w:rPr>
          <w:rFonts w:ascii="Arial" w:hAnsi="Arial" w:cs="Arial"/>
          <w:color w:val="000000"/>
          <w:sz w:val="19"/>
          <w:szCs w:val="19"/>
        </w:rPr>
        <w:t>So,</w:t>
      </w:r>
      <w:r w:rsidR="00DF6739" w:rsidRPr="00316F95">
        <w:rPr>
          <w:rFonts w:ascii="Arial" w:hAnsi="Arial" w:cs="Arial"/>
          <w:color w:val="000000"/>
          <w:sz w:val="19"/>
          <w:szCs w:val="19"/>
        </w:rPr>
        <w:t xml:space="preserve"> the route through Nietzsche’s philosophical psychol</w:t>
      </w:r>
      <w:r w:rsidR="00EB06F5" w:rsidRPr="00316F95">
        <w:rPr>
          <w:rFonts w:ascii="Arial" w:hAnsi="Arial" w:cs="Arial"/>
          <w:color w:val="000000"/>
          <w:sz w:val="19"/>
          <w:szCs w:val="19"/>
        </w:rPr>
        <w:t xml:space="preserve">ogy </w:t>
      </w:r>
      <w:r w:rsidR="00DF6739" w:rsidRPr="00316F95">
        <w:rPr>
          <w:rFonts w:ascii="Arial" w:hAnsi="Arial" w:cs="Arial"/>
          <w:color w:val="000000"/>
          <w:sz w:val="19"/>
          <w:szCs w:val="19"/>
        </w:rPr>
        <w:t>does not count</w:t>
      </w:r>
      <w:r w:rsidR="00DF73E7" w:rsidRPr="00316F95">
        <w:rPr>
          <w:rFonts w:ascii="Arial" w:hAnsi="Arial" w:cs="Arial"/>
          <w:color w:val="000000"/>
          <w:sz w:val="19"/>
          <w:szCs w:val="19"/>
        </w:rPr>
        <w:t xml:space="preserve"> decisively</w:t>
      </w:r>
      <w:r w:rsidR="00DF6739" w:rsidRPr="00316F95">
        <w:rPr>
          <w:rFonts w:ascii="Arial" w:hAnsi="Arial" w:cs="Arial"/>
          <w:color w:val="000000"/>
          <w:sz w:val="19"/>
          <w:szCs w:val="19"/>
        </w:rPr>
        <w:t xml:space="preserve"> in favour of the anti-realist reading. There is insufficient evid</w:t>
      </w:r>
      <w:r w:rsidR="00691D96" w:rsidRPr="00316F95">
        <w:rPr>
          <w:rFonts w:ascii="Arial" w:hAnsi="Arial" w:cs="Arial"/>
          <w:color w:val="000000"/>
          <w:sz w:val="19"/>
          <w:szCs w:val="19"/>
        </w:rPr>
        <w:t>ence that Nietzsche thought of affects</w:t>
      </w:r>
      <w:r w:rsidR="00DF6739" w:rsidRPr="00316F95">
        <w:rPr>
          <w:rFonts w:ascii="Arial" w:hAnsi="Arial" w:cs="Arial"/>
          <w:color w:val="000000"/>
          <w:sz w:val="19"/>
          <w:szCs w:val="19"/>
        </w:rPr>
        <w:t xml:space="preserve"> in the way that he would have needed to if he wanted to move from a distinction </w:t>
      </w:r>
      <w:r w:rsidRPr="00316F95">
        <w:rPr>
          <w:rFonts w:ascii="Arial" w:hAnsi="Arial" w:cs="Arial"/>
          <w:color w:val="000000"/>
          <w:sz w:val="19"/>
          <w:szCs w:val="19"/>
        </w:rPr>
        <w:t>between</w:t>
      </w:r>
      <w:r w:rsidR="00D9515E" w:rsidRPr="00316F95">
        <w:rPr>
          <w:rFonts w:ascii="Arial" w:hAnsi="Arial" w:cs="Arial"/>
          <w:color w:val="000000"/>
          <w:sz w:val="19"/>
          <w:szCs w:val="19"/>
        </w:rPr>
        <w:t xml:space="preserve"> taste</w:t>
      </w:r>
      <w:r w:rsidRPr="00316F95">
        <w:rPr>
          <w:rFonts w:ascii="Arial" w:hAnsi="Arial" w:cs="Arial"/>
          <w:color w:val="000000"/>
          <w:sz w:val="19"/>
          <w:szCs w:val="19"/>
        </w:rPr>
        <w:t xml:space="preserve"> and</w:t>
      </w:r>
      <w:r w:rsidR="00DF6739" w:rsidRPr="00316F95">
        <w:rPr>
          <w:rFonts w:ascii="Arial" w:hAnsi="Arial" w:cs="Arial"/>
          <w:color w:val="000000"/>
          <w:sz w:val="19"/>
          <w:szCs w:val="19"/>
        </w:rPr>
        <w:t xml:space="preserve"> </w:t>
      </w:r>
      <w:r w:rsidR="00D9515E" w:rsidRPr="00316F95">
        <w:rPr>
          <w:rFonts w:ascii="Arial" w:hAnsi="Arial" w:cs="Arial"/>
          <w:color w:val="000000"/>
          <w:sz w:val="19"/>
          <w:szCs w:val="19"/>
        </w:rPr>
        <w:t>reasons</w:t>
      </w:r>
      <w:r w:rsidRPr="00316F95">
        <w:rPr>
          <w:rFonts w:ascii="Arial" w:hAnsi="Arial" w:cs="Arial"/>
          <w:color w:val="000000"/>
          <w:sz w:val="19"/>
          <w:szCs w:val="19"/>
        </w:rPr>
        <w:t xml:space="preserve"> </w:t>
      </w:r>
      <w:r w:rsidR="00732CDD" w:rsidRPr="00316F95">
        <w:rPr>
          <w:rFonts w:ascii="Arial" w:hAnsi="Arial" w:cs="Arial"/>
          <w:color w:val="000000"/>
          <w:sz w:val="19"/>
          <w:szCs w:val="19"/>
        </w:rPr>
        <w:t>(</w:t>
      </w:r>
      <w:r w:rsidR="00732CDD" w:rsidRPr="00316F95">
        <w:rPr>
          <w:rFonts w:ascii="Arial" w:hAnsi="Arial" w:cs="Arial"/>
          <w:i/>
          <w:color w:val="000000"/>
          <w:sz w:val="19"/>
          <w:szCs w:val="19"/>
        </w:rPr>
        <w:t>The Gay Science</w:t>
      </w:r>
      <w:r w:rsidR="00DF6739" w:rsidRPr="00316F95">
        <w:rPr>
          <w:rFonts w:ascii="Arial" w:hAnsi="Arial" w:cs="Arial"/>
          <w:color w:val="000000"/>
          <w:sz w:val="19"/>
          <w:szCs w:val="19"/>
        </w:rPr>
        <w:t xml:space="preserve"> </w:t>
      </w:r>
      <w:r w:rsidRPr="00316F95">
        <w:rPr>
          <w:rFonts w:ascii="Arial" w:hAnsi="Arial" w:cs="Arial"/>
          <w:color w:val="000000"/>
          <w:sz w:val="19"/>
          <w:szCs w:val="19"/>
        </w:rPr>
        <w:t>132) to</w:t>
      </w:r>
      <w:r w:rsidR="00CC18FE" w:rsidRPr="00316F95">
        <w:rPr>
          <w:rFonts w:ascii="Arial" w:hAnsi="Arial" w:cs="Arial"/>
          <w:color w:val="000000"/>
          <w:sz w:val="19"/>
          <w:szCs w:val="19"/>
        </w:rPr>
        <w:t xml:space="preserve"> </w:t>
      </w:r>
      <w:r w:rsidRPr="00316F95">
        <w:rPr>
          <w:rFonts w:ascii="Arial" w:hAnsi="Arial" w:cs="Arial"/>
          <w:color w:val="000000"/>
          <w:sz w:val="19"/>
          <w:szCs w:val="19"/>
        </w:rPr>
        <w:t>the claim that the former</w:t>
      </w:r>
      <w:r w:rsidR="00DF6739" w:rsidRPr="00316F95">
        <w:rPr>
          <w:rFonts w:ascii="Arial" w:hAnsi="Arial" w:cs="Arial"/>
          <w:color w:val="000000"/>
          <w:sz w:val="19"/>
          <w:szCs w:val="19"/>
        </w:rPr>
        <w:t xml:space="preserve"> can never enjoy epistemic privilege. In the follo</w:t>
      </w:r>
      <w:r w:rsidRPr="00316F95">
        <w:rPr>
          <w:rFonts w:ascii="Arial" w:hAnsi="Arial" w:cs="Arial"/>
          <w:color w:val="000000"/>
          <w:sz w:val="19"/>
          <w:szCs w:val="19"/>
        </w:rPr>
        <w:t>wing section</w:t>
      </w:r>
      <w:r w:rsidR="002F3308" w:rsidRPr="00316F95">
        <w:rPr>
          <w:rFonts w:ascii="Arial" w:hAnsi="Arial" w:cs="Arial"/>
          <w:color w:val="000000"/>
          <w:sz w:val="19"/>
          <w:szCs w:val="19"/>
        </w:rPr>
        <w:t>s</w:t>
      </w:r>
      <w:r w:rsidR="00E00B0D" w:rsidRPr="00316F95">
        <w:rPr>
          <w:rFonts w:ascii="Arial" w:hAnsi="Arial" w:cs="Arial"/>
          <w:color w:val="000000"/>
          <w:sz w:val="19"/>
          <w:szCs w:val="19"/>
        </w:rPr>
        <w:t xml:space="preserve"> I will build on the </w:t>
      </w:r>
      <w:r w:rsidR="00E00B0D" w:rsidRPr="00316F95">
        <w:rPr>
          <w:rFonts w:ascii="Arial" w:hAnsi="Arial" w:cs="Arial"/>
          <w:color w:val="000000"/>
          <w:sz w:val="19"/>
          <w:szCs w:val="19"/>
        </w:rPr>
        <w:lastRenderedPageBreak/>
        <w:t>above</w:t>
      </w:r>
      <w:r w:rsidRPr="00316F95">
        <w:rPr>
          <w:rFonts w:ascii="Arial" w:hAnsi="Arial" w:cs="Arial"/>
          <w:color w:val="000000"/>
          <w:sz w:val="19"/>
          <w:szCs w:val="19"/>
        </w:rPr>
        <w:t xml:space="preserve"> discussion,</w:t>
      </w:r>
      <w:r w:rsidR="00DF6739" w:rsidRPr="00316F95">
        <w:rPr>
          <w:rFonts w:ascii="Arial" w:hAnsi="Arial" w:cs="Arial"/>
          <w:color w:val="000000"/>
          <w:sz w:val="19"/>
          <w:szCs w:val="19"/>
        </w:rPr>
        <w:t xml:space="preserve"> suggest</w:t>
      </w:r>
      <w:r w:rsidRPr="00316F95">
        <w:rPr>
          <w:rFonts w:ascii="Arial" w:hAnsi="Arial" w:cs="Arial"/>
          <w:color w:val="000000"/>
          <w:sz w:val="19"/>
          <w:szCs w:val="19"/>
        </w:rPr>
        <w:t>ing</w:t>
      </w:r>
      <w:r w:rsidR="00DF6739" w:rsidRPr="00316F95">
        <w:rPr>
          <w:rFonts w:ascii="Arial" w:hAnsi="Arial" w:cs="Arial"/>
          <w:color w:val="000000"/>
          <w:sz w:val="19"/>
          <w:szCs w:val="19"/>
        </w:rPr>
        <w:t xml:space="preserve"> that we can think that Nietzsche held that taste is grounded in affective-evaluations and that in certain circumstances there is an epistemic privilege to be enjoyed in virtue of this. </w:t>
      </w:r>
    </w:p>
    <w:p w14:paraId="5823AE76" w14:textId="77777777" w:rsidR="00725D24" w:rsidRPr="00316F95" w:rsidRDefault="0091643F" w:rsidP="001D4459">
      <w:pPr>
        <w:spacing w:line="480" w:lineRule="auto"/>
        <w:ind w:firstLine="284"/>
        <w:jc w:val="both"/>
        <w:rPr>
          <w:rFonts w:ascii="Arial" w:hAnsi="Arial" w:cs="Arial"/>
          <w:sz w:val="19"/>
          <w:szCs w:val="19"/>
        </w:rPr>
      </w:pPr>
      <w:r w:rsidRPr="00316F95">
        <w:rPr>
          <w:rFonts w:ascii="Arial" w:hAnsi="Arial" w:cs="Arial"/>
          <w:color w:val="000000"/>
          <w:sz w:val="19"/>
          <w:szCs w:val="19"/>
        </w:rPr>
        <w:t xml:space="preserve">As a final consideration in favour of the anti-realist reading we </w:t>
      </w:r>
      <w:r w:rsidR="006345D8" w:rsidRPr="00316F95">
        <w:rPr>
          <w:rFonts w:ascii="Arial" w:hAnsi="Arial" w:cs="Arial"/>
          <w:color w:val="000000"/>
          <w:sz w:val="19"/>
          <w:szCs w:val="19"/>
        </w:rPr>
        <w:t>could</w:t>
      </w:r>
      <w:r w:rsidRPr="00316F95">
        <w:rPr>
          <w:rFonts w:ascii="Arial" w:hAnsi="Arial" w:cs="Arial"/>
          <w:color w:val="000000"/>
          <w:sz w:val="19"/>
          <w:szCs w:val="19"/>
        </w:rPr>
        <w:t xml:space="preserve"> turn to questions about the metaphysics of value.</w:t>
      </w:r>
      <w:r w:rsidR="00F419D3" w:rsidRPr="00316F95">
        <w:rPr>
          <w:rFonts w:ascii="Arial" w:hAnsi="Arial" w:cs="Arial"/>
          <w:color w:val="000000"/>
          <w:sz w:val="19"/>
          <w:szCs w:val="19"/>
        </w:rPr>
        <w:t xml:space="preserve"> </w:t>
      </w:r>
      <w:r w:rsidR="00F711C6" w:rsidRPr="00316F95">
        <w:rPr>
          <w:rFonts w:ascii="Arial" w:hAnsi="Arial" w:cs="Arial"/>
          <w:sz w:val="19"/>
          <w:szCs w:val="19"/>
        </w:rPr>
        <w:t>A</w:t>
      </w:r>
      <w:r w:rsidR="00844D8E" w:rsidRPr="00316F95">
        <w:rPr>
          <w:rFonts w:ascii="Arial" w:hAnsi="Arial" w:cs="Arial"/>
          <w:sz w:val="19"/>
          <w:szCs w:val="19"/>
        </w:rPr>
        <w:t>t the beginning of Section I</w:t>
      </w:r>
      <w:r w:rsidR="00F711C6" w:rsidRPr="00316F95">
        <w:rPr>
          <w:rFonts w:ascii="Arial" w:hAnsi="Arial" w:cs="Arial"/>
          <w:sz w:val="19"/>
          <w:szCs w:val="19"/>
        </w:rPr>
        <w:t xml:space="preserve"> </w:t>
      </w:r>
      <w:r w:rsidR="00844D8E" w:rsidRPr="00316F95">
        <w:rPr>
          <w:rFonts w:ascii="Arial" w:hAnsi="Arial" w:cs="Arial"/>
          <w:sz w:val="19"/>
          <w:szCs w:val="19"/>
        </w:rPr>
        <w:t>it was</w:t>
      </w:r>
      <w:r w:rsidR="009E47CE" w:rsidRPr="00316F95">
        <w:rPr>
          <w:rFonts w:ascii="Arial" w:hAnsi="Arial" w:cs="Arial"/>
          <w:sz w:val="19"/>
          <w:szCs w:val="19"/>
        </w:rPr>
        <w:t xml:space="preserve"> said</w:t>
      </w:r>
      <w:r w:rsidR="00F419D3" w:rsidRPr="00316F95">
        <w:rPr>
          <w:rFonts w:ascii="Arial" w:hAnsi="Arial" w:cs="Arial"/>
          <w:sz w:val="19"/>
          <w:szCs w:val="19"/>
        </w:rPr>
        <w:t xml:space="preserve"> that anti-realism about taste typically relies on a metaphysical claim about the non-existence of suitably objective evaluative facts.</w:t>
      </w:r>
      <w:r w:rsidR="00F711C6" w:rsidRPr="00316F95">
        <w:rPr>
          <w:rFonts w:ascii="Arial" w:hAnsi="Arial" w:cs="Arial"/>
          <w:sz w:val="19"/>
          <w:szCs w:val="19"/>
        </w:rPr>
        <w:t xml:space="preserve"> So,</w:t>
      </w:r>
      <w:r w:rsidR="00F419D3" w:rsidRPr="00316F95">
        <w:rPr>
          <w:rFonts w:ascii="Arial" w:hAnsi="Arial" w:cs="Arial"/>
          <w:sz w:val="19"/>
          <w:szCs w:val="19"/>
        </w:rPr>
        <w:t xml:space="preserve"> </w:t>
      </w:r>
      <w:r w:rsidR="00F711C6" w:rsidRPr="00316F95">
        <w:rPr>
          <w:rFonts w:ascii="Arial" w:hAnsi="Arial" w:cs="Arial"/>
          <w:sz w:val="19"/>
          <w:szCs w:val="19"/>
        </w:rPr>
        <w:t xml:space="preserve">it might be argued that </w:t>
      </w:r>
      <w:r w:rsidR="00F419D3" w:rsidRPr="00316F95">
        <w:rPr>
          <w:rFonts w:ascii="Arial" w:hAnsi="Arial" w:cs="Arial"/>
          <w:sz w:val="19"/>
          <w:szCs w:val="19"/>
        </w:rPr>
        <w:t xml:space="preserve">if we can show that Nietzsche is an anti-realist about all evaluative facts then we </w:t>
      </w:r>
      <w:r w:rsidR="0031360C" w:rsidRPr="00316F95">
        <w:rPr>
          <w:rFonts w:ascii="Arial" w:hAnsi="Arial" w:cs="Arial"/>
          <w:sz w:val="19"/>
          <w:szCs w:val="19"/>
        </w:rPr>
        <w:t>would</w:t>
      </w:r>
      <w:r w:rsidR="00F419D3" w:rsidRPr="00316F95">
        <w:rPr>
          <w:rFonts w:ascii="Arial" w:hAnsi="Arial" w:cs="Arial"/>
          <w:sz w:val="19"/>
          <w:szCs w:val="19"/>
        </w:rPr>
        <w:t xml:space="preserve"> have good reason to think he is an anti-realist about taste</w:t>
      </w:r>
      <w:r w:rsidR="000F67A9" w:rsidRPr="00316F95">
        <w:rPr>
          <w:rFonts w:ascii="Arial" w:hAnsi="Arial" w:cs="Arial"/>
          <w:sz w:val="19"/>
          <w:szCs w:val="19"/>
        </w:rPr>
        <w:t>, and support for t</w:t>
      </w:r>
      <w:r w:rsidR="00F419D3" w:rsidRPr="00316F95">
        <w:rPr>
          <w:rFonts w:ascii="Arial" w:hAnsi="Arial" w:cs="Arial"/>
          <w:sz w:val="19"/>
          <w:szCs w:val="19"/>
        </w:rPr>
        <w:t xml:space="preserve">he former </w:t>
      </w:r>
      <w:r w:rsidR="00D9515E" w:rsidRPr="00316F95">
        <w:rPr>
          <w:rFonts w:ascii="Arial" w:hAnsi="Arial" w:cs="Arial"/>
          <w:sz w:val="19"/>
          <w:szCs w:val="19"/>
        </w:rPr>
        <w:t>claim</w:t>
      </w:r>
      <w:r w:rsidR="00F419D3" w:rsidRPr="00316F95">
        <w:rPr>
          <w:rFonts w:ascii="Arial" w:hAnsi="Arial" w:cs="Arial"/>
          <w:sz w:val="19"/>
          <w:szCs w:val="19"/>
        </w:rPr>
        <w:t xml:space="preserve"> </w:t>
      </w:r>
      <w:r w:rsidR="00E1730B" w:rsidRPr="00316F95">
        <w:rPr>
          <w:rFonts w:ascii="Arial" w:hAnsi="Arial" w:cs="Arial"/>
          <w:sz w:val="19"/>
          <w:szCs w:val="19"/>
        </w:rPr>
        <w:t>could</w:t>
      </w:r>
      <w:r w:rsidR="00F419D3" w:rsidRPr="00316F95">
        <w:rPr>
          <w:rFonts w:ascii="Arial" w:hAnsi="Arial" w:cs="Arial"/>
          <w:sz w:val="19"/>
          <w:szCs w:val="19"/>
        </w:rPr>
        <w:t xml:space="preserve"> appeal to his repeated denial of the metaphysical objectivity of value. However, exactly what conclusions to draw from Nietzsche’s denial of metaphysical objectivism about value are contentious,</w:t>
      </w:r>
      <w:r w:rsidR="007E0CB6" w:rsidRPr="00316F95">
        <w:rPr>
          <w:rFonts w:ascii="Arial" w:hAnsi="Arial" w:cs="Arial"/>
          <w:sz w:val="19"/>
          <w:szCs w:val="19"/>
        </w:rPr>
        <w:t xml:space="preserve"> and anti-realism does not necessarily follow</w:t>
      </w:r>
      <w:r w:rsidR="000F67A9" w:rsidRPr="00316F95">
        <w:rPr>
          <w:rFonts w:ascii="Arial" w:hAnsi="Arial" w:cs="Arial"/>
          <w:sz w:val="19"/>
          <w:szCs w:val="19"/>
        </w:rPr>
        <w:t xml:space="preserve"> from</w:t>
      </w:r>
      <w:r w:rsidR="007E0CB6" w:rsidRPr="00316F95">
        <w:rPr>
          <w:rFonts w:ascii="Arial" w:hAnsi="Arial" w:cs="Arial"/>
          <w:sz w:val="19"/>
          <w:szCs w:val="19"/>
        </w:rPr>
        <w:t xml:space="preserve"> what is the most recurrent feature of Nietzsche’s sceptical reflections on value, namely his rejection of a Platonic view of value</w:t>
      </w:r>
      <w:r w:rsidR="00F419D3" w:rsidRPr="00316F95">
        <w:rPr>
          <w:rFonts w:ascii="Arial" w:hAnsi="Arial" w:cs="Arial"/>
          <w:sz w:val="19"/>
          <w:szCs w:val="19"/>
        </w:rPr>
        <w:t>.</w:t>
      </w:r>
      <w:r w:rsidR="00732CDD" w:rsidRPr="00316F95">
        <w:rPr>
          <w:rStyle w:val="FootnoteReference"/>
          <w:rFonts w:ascii="Arial" w:hAnsi="Arial" w:cs="Arial"/>
          <w:sz w:val="19"/>
          <w:szCs w:val="19"/>
        </w:rPr>
        <w:footnoteReference w:id="44"/>
      </w:r>
      <w:r w:rsidR="00F419D3" w:rsidRPr="00316F95">
        <w:rPr>
          <w:rFonts w:ascii="Arial" w:hAnsi="Arial" w:cs="Arial"/>
          <w:sz w:val="19"/>
          <w:szCs w:val="19"/>
        </w:rPr>
        <w:t xml:space="preserve"> Moreove</w:t>
      </w:r>
      <w:r w:rsidR="007E0CB6" w:rsidRPr="00316F95">
        <w:rPr>
          <w:rFonts w:ascii="Arial" w:hAnsi="Arial" w:cs="Arial"/>
          <w:sz w:val="19"/>
          <w:szCs w:val="19"/>
        </w:rPr>
        <w:t>r</w:t>
      </w:r>
      <w:r w:rsidR="0031360C" w:rsidRPr="00316F95">
        <w:rPr>
          <w:rFonts w:ascii="Arial" w:hAnsi="Arial" w:cs="Arial"/>
          <w:sz w:val="19"/>
          <w:szCs w:val="19"/>
        </w:rPr>
        <w:t>,</w:t>
      </w:r>
      <w:r w:rsidR="007E0CB6" w:rsidRPr="00316F95">
        <w:rPr>
          <w:rFonts w:ascii="Arial" w:hAnsi="Arial" w:cs="Arial"/>
          <w:sz w:val="19"/>
          <w:szCs w:val="19"/>
        </w:rPr>
        <w:t xml:space="preserve"> </w:t>
      </w:r>
      <w:r w:rsidR="0031360C" w:rsidRPr="00316F95">
        <w:rPr>
          <w:rFonts w:ascii="Arial" w:hAnsi="Arial" w:cs="Arial"/>
          <w:sz w:val="19"/>
          <w:szCs w:val="19"/>
        </w:rPr>
        <w:t xml:space="preserve">a significant </w:t>
      </w:r>
      <w:r w:rsidR="00E9783A" w:rsidRPr="00316F95">
        <w:rPr>
          <w:rFonts w:ascii="Arial" w:hAnsi="Arial" w:cs="Arial"/>
          <w:sz w:val="19"/>
          <w:szCs w:val="19"/>
        </w:rPr>
        <w:t>number</w:t>
      </w:r>
      <w:r w:rsidR="007E0CB6" w:rsidRPr="00316F95">
        <w:rPr>
          <w:rFonts w:ascii="Arial" w:hAnsi="Arial" w:cs="Arial"/>
          <w:sz w:val="19"/>
          <w:szCs w:val="19"/>
        </w:rPr>
        <w:t xml:space="preserve"> of his anti-realist</w:t>
      </w:r>
      <w:r w:rsidR="00F419D3" w:rsidRPr="00316F95">
        <w:rPr>
          <w:rFonts w:ascii="Arial" w:hAnsi="Arial" w:cs="Arial"/>
          <w:sz w:val="19"/>
          <w:szCs w:val="19"/>
        </w:rPr>
        <w:t xml:space="preserve"> claims are specifically directed at moral</w:t>
      </w:r>
      <w:r w:rsidR="00CC75C6" w:rsidRPr="00316F95">
        <w:rPr>
          <w:rFonts w:ascii="Arial" w:hAnsi="Arial" w:cs="Arial"/>
          <w:sz w:val="19"/>
          <w:szCs w:val="19"/>
        </w:rPr>
        <w:t xml:space="preserve"> value</w:t>
      </w:r>
      <w:r w:rsidR="00F419D3" w:rsidRPr="00316F95">
        <w:rPr>
          <w:rFonts w:ascii="Arial" w:hAnsi="Arial" w:cs="Arial"/>
          <w:sz w:val="19"/>
          <w:szCs w:val="19"/>
        </w:rPr>
        <w:t xml:space="preserve"> </w:t>
      </w:r>
      <w:r w:rsidR="00D9515E" w:rsidRPr="00316F95">
        <w:rPr>
          <w:rFonts w:ascii="Arial" w:hAnsi="Arial" w:cs="Arial"/>
          <w:sz w:val="19"/>
          <w:szCs w:val="19"/>
        </w:rPr>
        <w:t>rather than</w:t>
      </w:r>
      <w:r w:rsidR="00E9783A" w:rsidRPr="00316F95">
        <w:rPr>
          <w:rFonts w:ascii="Arial" w:hAnsi="Arial" w:cs="Arial"/>
          <w:sz w:val="19"/>
          <w:szCs w:val="19"/>
        </w:rPr>
        <w:t xml:space="preserve"> the evaluative domain</w:t>
      </w:r>
      <w:r w:rsidR="00F419D3" w:rsidRPr="00316F95">
        <w:rPr>
          <w:rFonts w:ascii="Arial" w:hAnsi="Arial" w:cs="Arial"/>
          <w:sz w:val="19"/>
          <w:szCs w:val="19"/>
        </w:rPr>
        <w:t xml:space="preserve"> </w:t>
      </w:r>
      <w:r w:rsidR="00F34CC1" w:rsidRPr="00316F95">
        <w:rPr>
          <w:rFonts w:ascii="Arial" w:hAnsi="Arial" w:cs="Arial"/>
          <w:sz w:val="19"/>
          <w:szCs w:val="19"/>
        </w:rPr>
        <w:t>as a whole</w:t>
      </w:r>
      <w:r w:rsidR="00F419D3" w:rsidRPr="00316F95">
        <w:rPr>
          <w:rFonts w:ascii="Arial" w:hAnsi="Arial" w:cs="Arial"/>
          <w:sz w:val="19"/>
          <w:szCs w:val="19"/>
        </w:rPr>
        <w:t>.</w:t>
      </w:r>
      <w:r w:rsidR="00F419D3" w:rsidRPr="00316F95">
        <w:rPr>
          <w:rStyle w:val="FootnoteReference"/>
          <w:rFonts w:ascii="Arial" w:hAnsi="Arial" w:cs="Arial"/>
          <w:sz w:val="19"/>
          <w:szCs w:val="19"/>
        </w:rPr>
        <w:footnoteReference w:id="45"/>
      </w:r>
      <w:r w:rsidR="00F419D3" w:rsidRPr="00316F95">
        <w:rPr>
          <w:rFonts w:ascii="Arial" w:hAnsi="Arial" w:cs="Arial"/>
          <w:sz w:val="19"/>
          <w:szCs w:val="19"/>
        </w:rPr>
        <w:t xml:space="preserve"> In this sense there might be a special problem about the objectivity of moral value for Nietzsche. Therefore, as long as we do not think </w:t>
      </w:r>
      <w:r w:rsidR="00B20E83" w:rsidRPr="00316F95">
        <w:rPr>
          <w:rFonts w:ascii="Arial" w:hAnsi="Arial" w:cs="Arial"/>
          <w:sz w:val="19"/>
          <w:szCs w:val="19"/>
        </w:rPr>
        <w:t>he commits</w:t>
      </w:r>
      <w:r w:rsidR="00F419D3" w:rsidRPr="00316F95">
        <w:rPr>
          <w:rFonts w:ascii="Arial" w:hAnsi="Arial" w:cs="Arial"/>
          <w:sz w:val="19"/>
          <w:szCs w:val="19"/>
        </w:rPr>
        <w:t xml:space="preserve"> to the claim that moral value exhausts the evaluative domain</w:t>
      </w:r>
      <w:r w:rsidR="009E47CE" w:rsidRPr="00316F95">
        <w:rPr>
          <w:rFonts w:ascii="Arial" w:hAnsi="Arial" w:cs="Arial"/>
          <w:sz w:val="19"/>
          <w:szCs w:val="19"/>
        </w:rPr>
        <w:t xml:space="preserve">, </w:t>
      </w:r>
      <w:r w:rsidR="00F419D3" w:rsidRPr="00316F95">
        <w:rPr>
          <w:rFonts w:ascii="Arial" w:hAnsi="Arial" w:cs="Arial"/>
          <w:sz w:val="19"/>
          <w:szCs w:val="19"/>
        </w:rPr>
        <w:t xml:space="preserve">and there are no clear textual grounds to think he </w:t>
      </w:r>
      <w:r w:rsidR="005A1101" w:rsidRPr="00316F95">
        <w:rPr>
          <w:rFonts w:ascii="Arial" w:hAnsi="Arial" w:cs="Arial"/>
          <w:sz w:val="19"/>
          <w:szCs w:val="19"/>
        </w:rPr>
        <w:t>does</w:t>
      </w:r>
      <w:r w:rsidR="009E47CE" w:rsidRPr="00316F95">
        <w:rPr>
          <w:rFonts w:ascii="Arial" w:hAnsi="Arial" w:cs="Arial"/>
          <w:sz w:val="19"/>
          <w:szCs w:val="19"/>
        </w:rPr>
        <w:t>,</w:t>
      </w:r>
      <w:r w:rsidR="00313BE9" w:rsidRPr="00316F95">
        <w:rPr>
          <w:rFonts w:ascii="Arial" w:hAnsi="Arial" w:cs="Arial"/>
          <w:sz w:val="19"/>
          <w:szCs w:val="19"/>
        </w:rPr>
        <w:t xml:space="preserve"> then even if it turns </w:t>
      </w:r>
      <w:r w:rsidR="00F419D3" w:rsidRPr="00316F95">
        <w:rPr>
          <w:rFonts w:ascii="Arial" w:hAnsi="Arial" w:cs="Arial"/>
          <w:sz w:val="19"/>
          <w:szCs w:val="19"/>
        </w:rPr>
        <w:t>out that Nietzsche is an anti-realist</w:t>
      </w:r>
      <w:r w:rsidR="001112AB" w:rsidRPr="00316F95">
        <w:rPr>
          <w:rFonts w:ascii="Arial" w:hAnsi="Arial" w:cs="Arial"/>
          <w:sz w:val="19"/>
          <w:szCs w:val="19"/>
        </w:rPr>
        <w:t xml:space="preserve"> of some kind</w:t>
      </w:r>
      <w:r w:rsidR="00F419D3" w:rsidRPr="00316F95">
        <w:rPr>
          <w:rFonts w:ascii="Arial" w:hAnsi="Arial" w:cs="Arial"/>
          <w:sz w:val="19"/>
          <w:szCs w:val="19"/>
        </w:rPr>
        <w:t xml:space="preserve"> about moral value then nothing necessarily follows for the evaluative </w:t>
      </w:r>
      <w:r w:rsidR="00E9783A" w:rsidRPr="00316F95">
        <w:rPr>
          <w:rFonts w:ascii="Arial" w:hAnsi="Arial" w:cs="Arial"/>
          <w:sz w:val="19"/>
          <w:szCs w:val="19"/>
        </w:rPr>
        <w:t>domain</w:t>
      </w:r>
      <w:r w:rsidR="00313BE9" w:rsidRPr="00316F95">
        <w:rPr>
          <w:rFonts w:ascii="Arial" w:hAnsi="Arial" w:cs="Arial"/>
          <w:sz w:val="19"/>
          <w:szCs w:val="19"/>
        </w:rPr>
        <w:t xml:space="preserve"> in general</w:t>
      </w:r>
      <w:r w:rsidR="00F419D3" w:rsidRPr="00316F95">
        <w:rPr>
          <w:rFonts w:ascii="Arial" w:hAnsi="Arial" w:cs="Arial"/>
          <w:sz w:val="19"/>
          <w:szCs w:val="19"/>
        </w:rPr>
        <w:t>. In any case these are complex issues that would require</w:t>
      </w:r>
      <w:r w:rsidR="009A1A7B" w:rsidRPr="00316F95">
        <w:rPr>
          <w:rFonts w:ascii="Arial" w:hAnsi="Arial" w:cs="Arial"/>
          <w:sz w:val="19"/>
          <w:szCs w:val="19"/>
        </w:rPr>
        <w:t xml:space="preserve"> a</w:t>
      </w:r>
      <w:r w:rsidR="00F419D3" w:rsidRPr="00316F95">
        <w:rPr>
          <w:rFonts w:ascii="Arial" w:hAnsi="Arial" w:cs="Arial"/>
          <w:sz w:val="19"/>
          <w:szCs w:val="19"/>
        </w:rPr>
        <w:t xml:space="preserve"> more detailed treatment of Nietzsche’s theory of value.</w:t>
      </w:r>
      <w:r w:rsidR="001112AB" w:rsidRPr="00316F95">
        <w:rPr>
          <w:rStyle w:val="FootnoteReference"/>
          <w:rFonts w:ascii="Arial" w:hAnsi="Arial" w:cs="Arial"/>
          <w:sz w:val="19"/>
          <w:szCs w:val="19"/>
        </w:rPr>
        <w:footnoteReference w:id="46"/>
      </w:r>
      <w:r w:rsidR="001112AB" w:rsidRPr="00316F95">
        <w:rPr>
          <w:rFonts w:ascii="Arial" w:hAnsi="Arial" w:cs="Arial"/>
          <w:sz w:val="19"/>
          <w:szCs w:val="19"/>
        </w:rPr>
        <w:t xml:space="preserve"> </w:t>
      </w:r>
      <w:r w:rsidR="009A1A7B" w:rsidRPr="00316F95">
        <w:rPr>
          <w:rFonts w:ascii="Arial" w:hAnsi="Arial" w:cs="Arial"/>
          <w:sz w:val="19"/>
          <w:szCs w:val="19"/>
        </w:rPr>
        <w:t>H</w:t>
      </w:r>
      <w:r w:rsidR="00EB017B" w:rsidRPr="00316F95">
        <w:rPr>
          <w:rFonts w:ascii="Arial" w:hAnsi="Arial" w:cs="Arial"/>
          <w:sz w:val="19"/>
          <w:szCs w:val="19"/>
        </w:rPr>
        <w:t>owever</w:t>
      </w:r>
      <w:r w:rsidR="009A1A7B" w:rsidRPr="00316F95">
        <w:rPr>
          <w:rFonts w:ascii="Arial" w:hAnsi="Arial" w:cs="Arial"/>
          <w:sz w:val="19"/>
          <w:szCs w:val="19"/>
        </w:rPr>
        <w:t>, a caveat will be</w:t>
      </w:r>
      <w:r w:rsidR="00EB017B" w:rsidRPr="00316F95">
        <w:rPr>
          <w:rFonts w:ascii="Arial" w:hAnsi="Arial" w:cs="Arial"/>
          <w:sz w:val="19"/>
          <w:szCs w:val="19"/>
        </w:rPr>
        <w:t xml:space="preserve"> </w:t>
      </w:r>
      <w:r w:rsidR="001112AB" w:rsidRPr="00316F95">
        <w:rPr>
          <w:rFonts w:ascii="Arial" w:hAnsi="Arial" w:cs="Arial"/>
          <w:sz w:val="19"/>
          <w:szCs w:val="19"/>
        </w:rPr>
        <w:t>introduce</w:t>
      </w:r>
      <w:r w:rsidR="00844D8E" w:rsidRPr="00316F95">
        <w:rPr>
          <w:rFonts w:ascii="Arial" w:hAnsi="Arial" w:cs="Arial"/>
          <w:sz w:val="19"/>
          <w:szCs w:val="19"/>
        </w:rPr>
        <w:t>d in Section IV</w:t>
      </w:r>
      <w:r w:rsidR="009A1A7B" w:rsidRPr="00316F95">
        <w:rPr>
          <w:rFonts w:ascii="Arial" w:hAnsi="Arial" w:cs="Arial"/>
          <w:sz w:val="19"/>
          <w:szCs w:val="19"/>
        </w:rPr>
        <w:t xml:space="preserve"> concerning</w:t>
      </w:r>
      <w:r w:rsidR="001112AB" w:rsidRPr="00316F95">
        <w:rPr>
          <w:rFonts w:ascii="Arial" w:hAnsi="Arial" w:cs="Arial"/>
          <w:sz w:val="19"/>
          <w:szCs w:val="19"/>
        </w:rPr>
        <w:t xml:space="preserve"> how we should think of the objects of taste for Nietzsche, which will qualify the importance of </w:t>
      </w:r>
      <w:r w:rsidR="00144029" w:rsidRPr="00316F95">
        <w:rPr>
          <w:rFonts w:ascii="Arial" w:hAnsi="Arial" w:cs="Arial"/>
          <w:sz w:val="19"/>
          <w:szCs w:val="19"/>
        </w:rPr>
        <w:t xml:space="preserve">resolving issues about </w:t>
      </w:r>
      <w:r w:rsidR="009A1A7B" w:rsidRPr="00316F95">
        <w:rPr>
          <w:rFonts w:ascii="Arial" w:hAnsi="Arial" w:cs="Arial"/>
          <w:sz w:val="19"/>
          <w:szCs w:val="19"/>
        </w:rPr>
        <w:t>Nietzsche’s</w:t>
      </w:r>
      <w:r w:rsidR="00EB017B" w:rsidRPr="00316F95">
        <w:rPr>
          <w:rFonts w:ascii="Arial" w:hAnsi="Arial" w:cs="Arial"/>
          <w:sz w:val="19"/>
          <w:szCs w:val="19"/>
        </w:rPr>
        <w:t xml:space="preserve"> </w:t>
      </w:r>
      <w:r w:rsidR="001112AB" w:rsidRPr="00316F95">
        <w:rPr>
          <w:rFonts w:ascii="Arial" w:hAnsi="Arial" w:cs="Arial"/>
          <w:sz w:val="19"/>
          <w:szCs w:val="19"/>
        </w:rPr>
        <w:t>metaph</w:t>
      </w:r>
      <w:r w:rsidR="00EB017B" w:rsidRPr="00316F95">
        <w:rPr>
          <w:rFonts w:ascii="Arial" w:hAnsi="Arial" w:cs="Arial"/>
          <w:sz w:val="19"/>
          <w:szCs w:val="19"/>
        </w:rPr>
        <w:t xml:space="preserve">ysics of value </w:t>
      </w:r>
      <w:r w:rsidR="00313BE9" w:rsidRPr="00316F95">
        <w:rPr>
          <w:rFonts w:ascii="Arial" w:hAnsi="Arial" w:cs="Arial"/>
          <w:sz w:val="19"/>
          <w:szCs w:val="19"/>
        </w:rPr>
        <w:t>with regard</w:t>
      </w:r>
      <w:r w:rsidR="009A1A7B" w:rsidRPr="00316F95">
        <w:rPr>
          <w:rFonts w:ascii="Arial" w:hAnsi="Arial" w:cs="Arial"/>
          <w:sz w:val="19"/>
          <w:szCs w:val="19"/>
        </w:rPr>
        <w:t xml:space="preserve"> to </w:t>
      </w:r>
      <w:r w:rsidR="00265A6A" w:rsidRPr="00316F95">
        <w:rPr>
          <w:rFonts w:ascii="Arial" w:hAnsi="Arial" w:cs="Arial"/>
          <w:sz w:val="19"/>
          <w:szCs w:val="19"/>
        </w:rPr>
        <w:t xml:space="preserve">questions of taste and epistemic privilege. </w:t>
      </w:r>
      <w:r w:rsidR="00A21284" w:rsidRPr="00316F95">
        <w:rPr>
          <w:rFonts w:ascii="Arial" w:hAnsi="Arial" w:cs="Arial"/>
          <w:sz w:val="19"/>
          <w:szCs w:val="19"/>
        </w:rPr>
        <w:t xml:space="preserve"> </w:t>
      </w:r>
    </w:p>
    <w:p w14:paraId="6BE8D6FB" w14:textId="77777777" w:rsidR="00E9783A" w:rsidRPr="00316F95" w:rsidRDefault="00E9783A" w:rsidP="001D4459">
      <w:pPr>
        <w:spacing w:line="480" w:lineRule="auto"/>
        <w:jc w:val="both"/>
        <w:rPr>
          <w:rFonts w:ascii="Arial" w:hAnsi="Arial" w:cs="Arial"/>
          <w:color w:val="000000"/>
          <w:sz w:val="19"/>
          <w:szCs w:val="19"/>
        </w:rPr>
      </w:pPr>
    </w:p>
    <w:p w14:paraId="5E8C4D86" w14:textId="77777777" w:rsidR="00E3122F" w:rsidRPr="00316F95" w:rsidRDefault="002C4575" w:rsidP="002C4575">
      <w:pPr>
        <w:widowControl w:val="0"/>
        <w:autoSpaceDE w:val="0"/>
        <w:autoSpaceDN w:val="0"/>
        <w:adjustRightInd w:val="0"/>
        <w:spacing w:line="480" w:lineRule="auto"/>
        <w:rPr>
          <w:rFonts w:ascii="Arial" w:hAnsi="Arial" w:cs="Arial"/>
          <w:b/>
          <w:sz w:val="19"/>
          <w:szCs w:val="19"/>
        </w:rPr>
      </w:pPr>
      <w:r w:rsidRPr="00316F95">
        <w:rPr>
          <w:rFonts w:ascii="Arial" w:hAnsi="Arial" w:cs="Arial"/>
          <w:b/>
          <w:sz w:val="19"/>
          <w:szCs w:val="19"/>
        </w:rPr>
        <w:t>III.</w:t>
      </w:r>
      <w:r w:rsidR="0004787F" w:rsidRPr="00316F95">
        <w:rPr>
          <w:rFonts w:ascii="Arial" w:hAnsi="Arial" w:cs="Arial"/>
          <w:b/>
          <w:sz w:val="19"/>
          <w:szCs w:val="19"/>
        </w:rPr>
        <w:t xml:space="preserve"> Textual E</w:t>
      </w:r>
      <w:r w:rsidR="002D2CFD" w:rsidRPr="00316F95">
        <w:rPr>
          <w:rFonts w:ascii="Arial" w:hAnsi="Arial" w:cs="Arial"/>
          <w:b/>
          <w:sz w:val="19"/>
          <w:szCs w:val="19"/>
        </w:rPr>
        <w:t>vidence for the</w:t>
      </w:r>
      <w:r w:rsidR="00F11B66" w:rsidRPr="00316F95">
        <w:rPr>
          <w:rFonts w:ascii="Arial" w:hAnsi="Arial" w:cs="Arial"/>
          <w:b/>
          <w:sz w:val="19"/>
          <w:szCs w:val="19"/>
        </w:rPr>
        <w:t xml:space="preserve"> </w:t>
      </w:r>
      <w:r w:rsidR="0004787F" w:rsidRPr="00316F95">
        <w:rPr>
          <w:rFonts w:ascii="Arial" w:hAnsi="Arial" w:cs="Arial"/>
          <w:b/>
          <w:sz w:val="19"/>
          <w:szCs w:val="19"/>
        </w:rPr>
        <w:t>Epistemic Privilege</w:t>
      </w:r>
      <w:r w:rsidR="003551A6" w:rsidRPr="00316F95">
        <w:rPr>
          <w:rFonts w:ascii="Arial" w:hAnsi="Arial" w:cs="Arial"/>
          <w:b/>
          <w:sz w:val="19"/>
          <w:szCs w:val="19"/>
        </w:rPr>
        <w:t xml:space="preserve"> </w:t>
      </w:r>
      <w:r w:rsidR="0004787F" w:rsidRPr="00316F95">
        <w:rPr>
          <w:rFonts w:ascii="Arial" w:hAnsi="Arial" w:cs="Arial"/>
          <w:b/>
          <w:sz w:val="19"/>
          <w:szCs w:val="19"/>
        </w:rPr>
        <w:t>R</w:t>
      </w:r>
      <w:r w:rsidR="001C4E95" w:rsidRPr="00316F95">
        <w:rPr>
          <w:rFonts w:ascii="Arial" w:hAnsi="Arial" w:cs="Arial"/>
          <w:b/>
          <w:sz w:val="19"/>
          <w:szCs w:val="19"/>
        </w:rPr>
        <w:t>eading</w:t>
      </w:r>
    </w:p>
    <w:p w14:paraId="4786EEB6" w14:textId="77777777" w:rsidR="00F11B66" w:rsidRPr="00316F95" w:rsidRDefault="00F11B66" w:rsidP="001D4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sz w:val="19"/>
          <w:szCs w:val="19"/>
        </w:rPr>
      </w:pPr>
      <w:r w:rsidRPr="00316F95">
        <w:rPr>
          <w:rFonts w:ascii="Arial" w:hAnsi="Arial" w:cs="Arial"/>
          <w:sz w:val="19"/>
          <w:szCs w:val="19"/>
        </w:rPr>
        <w:t>In the previous</w:t>
      </w:r>
      <w:r w:rsidR="00367291" w:rsidRPr="00316F95">
        <w:rPr>
          <w:rFonts w:ascii="Arial" w:hAnsi="Arial" w:cs="Arial"/>
          <w:sz w:val="19"/>
          <w:szCs w:val="19"/>
        </w:rPr>
        <w:t xml:space="preserve"> two</w:t>
      </w:r>
      <w:r w:rsidRPr="00316F95">
        <w:rPr>
          <w:rFonts w:ascii="Arial" w:hAnsi="Arial" w:cs="Arial"/>
          <w:sz w:val="19"/>
          <w:szCs w:val="19"/>
        </w:rPr>
        <w:t xml:space="preserve"> section</w:t>
      </w:r>
      <w:r w:rsidR="00367291" w:rsidRPr="00316F95">
        <w:rPr>
          <w:rFonts w:ascii="Arial" w:hAnsi="Arial" w:cs="Arial"/>
          <w:sz w:val="19"/>
          <w:szCs w:val="19"/>
        </w:rPr>
        <w:t>s</w:t>
      </w:r>
      <w:r w:rsidRPr="00316F95">
        <w:rPr>
          <w:rFonts w:ascii="Arial" w:hAnsi="Arial" w:cs="Arial"/>
          <w:sz w:val="19"/>
          <w:szCs w:val="19"/>
        </w:rPr>
        <w:t xml:space="preserve"> I argued that </w:t>
      </w:r>
      <w:r w:rsidR="000D4FCB" w:rsidRPr="00316F95">
        <w:rPr>
          <w:rFonts w:ascii="Arial" w:hAnsi="Arial" w:cs="Arial"/>
          <w:sz w:val="19"/>
          <w:szCs w:val="19"/>
        </w:rPr>
        <w:t>there are</w:t>
      </w:r>
      <w:r w:rsidRPr="00316F95">
        <w:rPr>
          <w:rFonts w:ascii="Arial" w:hAnsi="Arial" w:cs="Arial"/>
          <w:sz w:val="19"/>
          <w:szCs w:val="19"/>
        </w:rPr>
        <w:t xml:space="preserve"> no compelling grounds for reading Nietzsche as an anti-realist about t</w:t>
      </w:r>
      <w:r w:rsidR="001C4E95" w:rsidRPr="00316F95">
        <w:rPr>
          <w:rFonts w:ascii="Arial" w:hAnsi="Arial" w:cs="Arial"/>
          <w:sz w:val="19"/>
          <w:szCs w:val="19"/>
        </w:rPr>
        <w:t>aste, even once we understand taste as referring</w:t>
      </w:r>
      <w:r w:rsidR="000D4FCB" w:rsidRPr="00316F95">
        <w:rPr>
          <w:rFonts w:ascii="Arial" w:hAnsi="Arial" w:cs="Arial"/>
          <w:sz w:val="19"/>
          <w:szCs w:val="19"/>
        </w:rPr>
        <w:t xml:space="preserve"> to an AES (aff</w:t>
      </w:r>
      <w:r w:rsidRPr="00316F95">
        <w:rPr>
          <w:rFonts w:ascii="Arial" w:hAnsi="Arial" w:cs="Arial"/>
          <w:sz w:val="19"/>
          <w:szCs w:val="19"/>
        </w:rPr>
        <w:t>ective-evaluative sensibility). One possible response might be to conclude that Nietzsche d</w:t>
      </w:r>
      <w:r w:rsidR="00656B1D" w:rsidRPr="00316F95">
        <w:rPr>
          <w:rFonts w:ascii="Arial" w:hAnsi="Arial" w:cs="Arial"/>
          <w:sz w:val="19"/>
          <w:szCs w:val="19"/>
        </w:rPr>
        <w:t>o</w:t>
      </w:r>
      <w:r w:rsidR="008251C6" w:rsidRPr="00316F95">
        <w:rPr>
          <w:rFonts w:ascii="Arial" w:hAnsi="Arial" w:cs="Arial"/>
          <w:sz w:val="19"/>
          <w:szCs w:val="19"/>
        </w:rPr>
        <w:t xml:space="preserve">es not have a particularly </w:t>
      </w:r>
      <w:r w:rsidR="00A03E6F" w:rsidRPr="00316F95">
        <w:rPr>
          <w:rFonts w:ascii="Arial" w:hAnsi="Arial" w:cs="Arial"/>
          <w:sz w:val="19"/>
          <w:szCs w:val="19"/>
        </w:rPr>
        <w:t>well-developed</w:t>
      </w:r>
      <w:r w:rsidRPr="00316F95">
        <w:rPr>
          <w:rFonts w:ascii="Arial" w:hAnsi="Arial" w:cs="Arial"/>
          <w:sz w:val="19"/>
          <w:szCs w:val="19"/>
        </w:rPr>
        <w:t xml:space="preserve"> view about whether taste could enjoy epistemic privilege, and so</w:t>
      </w:r>
      <w:r w:rsidR="00656B1D" w:rsidRPr="00316F95">
        <w:rPr>
          <w:rFonts w:ascii="Arial" w:hAnsi="Arial" w:cs="Arial"/>
          <w:sz w:val="19"/>
          <w:szCs w:val="19"/>
        </w:rPr>
        <w:t xml:space="preserve"> we could </w:t>
      </w:r>
      <w:r w:rsidRPr="00316F95">
        <w:rPr>
          <w:rFonts w:ascii="Arial" w:hAnsi="Arial" w:cs="Arial"/>
          <w:sz w:val="19"/>
          <w:szCs w:val="19"/>
        </w:rPr>
        <w:t>refrain from drawing a</w:t>
      </w:r>
      <w:r w:rsidR="00656B1D" w:rsidRPr="00316F95">
        <w:rPr>
          <w:rFonts w:ascii="Arial" w:hAnsi="Arial" w:cs="Arial"/>
          <w:sz w:val="19"/>
          <w:szCs w:val="19"/>
        </w:rPr>
        <w:t>ny</w:t>
      </w:r>
      <w:r w:rsidRPr="00316F95">
        <w:rPr>
          <w:rFonts w:ascii="Arial" w:hAnsi="Arial" w:cs="Arial"/>
          <w:sz w:val="19"/>
          <w:szCs w:val="19"/>
        </w:rPr>
        <w:t xml:space="preserve"> particular interpretative conclusion. </w:t>
      </w:r>
      <w:r w:rsidR="008A1EA3" w:rsidRPr="00316F95">
        <w:rPr>
          <w:rFonts w:ascii="Arial" w:hAnsi="Arial" w:cs="Arial"/>
          <w:sz w:val="19"/>
          <w:szCs w:val="19"/>
        </w:rPr>
        <w:t xml:space="preserve">This seems to be Andrew Huddleston’s position, so although he </w:t>
      </w:r>
      <w:r w:rsidR="008A1EA3" w:rsidRPr="00316F95">
        <w:rPr>
          <w:rFonts w:ascii="Arial" w:hAnsi="Arial" w:cs="Arial"/>
          <w:sz w:val="19"/>
          <w:szCs w:val="19"/>
        </w:rPr>
        <w:lastRenderedPageBreak/>
        <w:t>thinks that the texts do not clearly support an anti-realist reading of taste</w:t>
      </w:r>
      <w:r w:rsidR="00575299" w:rsidRPr="00316F95">
        <w:rPr>
          <w:rFonts w:ascii="Arial" w:hAnsi="Arial" w:cs="Arial"/>
          <w:sz w:val="19"/>
          <w:szCs w:val="19"/>
        </w:rPr>
        <w:t xml:space="preserve"> (or indeed Nietzsche’s meta-ethics more broadly)</w:t>
      </w:r>
      <w:r w:rsidR="008A1EA3" w:rsidRPr="00316F95">
        <w:rPr>
          <w:rFonts w:ascii="Arial" w:hAnsi="Arial" w:cs="Arial"/>
          <w:sz w:val="19"/>
          <w:szCs w:val="19"/>
        </w:rPr>
        <w:t>, neither does he provide an account of how Nietzsche’s taste could enjoy epistemic privilege.</w:t>
      </w:r>
      <w:r w:rsidR="00323CD4" w:rsidRPr="00316F95">
        <w:rPr>
          <w:rStyle w:val="FootnoteReference"/>
          <w:rFonts w:ascii="Arial" w:hAnsi="Arial" w:cs="Arial"/>
          <w:sz w:val="19"/>
          <w:szCs w:val="19"/>
        </w:rPr>
        <w:footnoteReference w:id="47"/>
      </w:r>
      <w:r w:rsidR="00323CD4" w:rsidRPr="00316F95">
        <w:rPr>
          <w:rFonts w:ascii="Arial" w:hAnsi="Arial" w:cs="Arial"/>
          <w:sz w:val="19"/>
          <w:szCs w:val="19"/>
        </w:rPr>
        <w:t xml:space="preserve"> </w:t>
      </w:r>
      <w:r w:rsidR="003551A6" w:rsidRPr="00316F95">
        <w:rPr>
          <w:rFonts w:ascii="Arial" w:hAnsi="Arial" w:cs="Arial"/>
          <w:sz w:val="19"/>
          <w:szCs w:val="19"/>
        </w:rPr>
        <w:t>Howe</w:t>
      </w:r>
      <w:r w:rsidR="001C4E95" w:rsidRPr="00316F95">
        <w:rPr>
          <w:rFonts w:ascii="Arial" w:hAnsi="Arial" w:cs="Arial"/>
          <w:sz w:val="19"/>
          <w:szCs w:val="19"/>
        </w:rPr>
        <w:t>ver, there a number of passages</w:t>
      </w:r>
      <w:r w:rsidR="003551A6" w:rsidRPr="00316F95">
        <w:rPr>
          <w:rFonts w:ascii="Arial" w:hAnsi="Arial" w:cs="Arial"/>
          <w:sz w:val="19"/>
          <w:szCs w:val="19"/>
        </w:rPr>
        <w:t xml:space="preserve"> in which Nietzsche</w:t>
      </w:r>
      <w:r w:rsidR="00E408FE" w:rsidRPr="00316F95">
        <w:rPr>
          <w:rFonts w:ascii="Arial" w:hAnsi="Arial" w:cs="Arial"/>
          <w:sz w:val="19"/>
          <w:szCs w:val="19"/>
        </w:rPr>
        <w:t xml:space="preserve"> seems to</w:t>
      </w:r>
      <w:r w:rsidR="003551A6" w:rsidRPr="00316F95">
        <w:rPr>
          <w:rFonts w:ascii="Arial" w:hAnsi="Arial" w:cs="Arial"/>
          <w:sz w:val="19"/>
          <w:szCs w:val="19"/>
        </w:rPr>
        <w:t xml:space="preserve"> </w:t>
      </w:r>
      <w:r w:rsidR="00E408FE" w:rsidRPr="00316F95">
        <w:rPr>
          <w:rFonts w:ascii="Arial" w:hAnsi="Arial" w:cs="Arial"/>
          <w:sz w:val="19"/>
          <w:szCs w:val="19"/>
        </w:rPr>
        <w:t>suggest</w:t>
      </w:r>
      <w:r w:rsidR="00380071" w:rsidRPr="00316F95">
        <w:rPr>
          <w:rFonts w:ascii="Arial" w:hAnsi="Arial" w:cs="Arial"/>
          <w:sz w:val="19"/>
          <w:szCs w:val="19"/>
        </w:rPr>
        <w:t xml:space="preserve"> that </w:t>
      </w:r>
      <w:r w:rsidR="003551A6" w:rsidRPr="00316F95">
        <w:rPr>
          <w:rFonts w:ascii="Arial" w:hAnsi="Arial" w:cs="Arial"/>
          <w:sz w:val="19"/>
          <w:szCs w:val="19"/>
        </w:rPr>
        <w:t>particular tastes can enjoy epistemic privilege</w:t>
      </w:r>
      <w:r w:rsidR="00CD3DA4" w:rsidRPr="00316F95">
        <w:rPr>
          <w:rFonts w:ascii="Arial" w:hAnsi="Arial" w:cs="Arial"/>
          <w:sz w:val="19"/>
          <w:szCs w:val="19"/>
        </w:rPr>
        <w:t xml:space="preserve"> (the EP reading </w:t>
      </w:r>
      <w:r w:rsidR="00EE399D" w:rsidRPr="00316F95">
        <w:rPr>
          <w:rFonts w:ascii="Arial" w:hAnsi="Arial" w:cs="Arial"/>
          <w:sz w:val="19"/>
          <w:szCs w:val="19"/>
        </w:rPr>
        <w:t>hereafter</w:t>
      </w:r>
      <w:r w:rsidR="00CD3DA4" w:rsidRPr="00316F95">
        <w:rPr>
          <w:rFonts w:ascii="Arial" w:hAnsi="Arial" w:cs="Arial"/>
          <w:sz w:val="19"/>
          <w:szCs w:val="19"/>
        </w:rPr>
        <w:t>)</w:t>
      </w:r>
      <w:r w:rsidR="003551A6" w:rsidRPr="00316F95">
        <w:rPr>
          <w:rFonts w:ascii="Arial" w:hAnsi="Arial" w:cs="Arial"/>
          <w:sz w:val="19"/>
          <w:szCs w:val="19"/>
        </w:rPr>
        <w:t>.</w:t>
      </w:r>
      <w:r w:rsidR="00762A7A" w:rsidRPr="00316F95">
        <w:rPr>
          <w:rFonts w:ascii="Arial" w:hAnsi="Arial" w:cs="Arial"/>
          <w:sz w:val="19"/>
          <w:szCs w:val="19"/>
        </w:rPr>
        <w:t xml:space="preserve"> This section will survey</w:t>
      </w:r>
      <w:r w:rsidR="003551A6" w:rsidRPr="00316F95">
        <w:rPr>
          <w:rFonts w:ascii="Arial" w:hAnsi="Arial" w:cs="Arial"/>
          <w:sz w:val="19"/>
          <w:szCs w:val="19"/>
        </w:rPr>
        <w:t xml:space="preserve"> these passages and then</w:t>
      </w:r>
      <w:r w:rsidR="00380071" w:rsidRPr="00316F95">
        <w:rPr>
          <w:rFonts w:ascii="Arial" w:hAnsi="Arial" w:cs="Arial"/>
          <w:sz w:val="19"/>
          <w:szCs w:val="19"/>
        </w:rPr>
        <w:t xml:space="preserve"> in the following section</w:t>
      </w:r>
      <w:r w:rsidR="003551A6" w:rsidRPr="00316F95">
        <w:rPr>
          <w:rFonts w:ascii="Arial" w:hAnsi="Arial" w:cs="Arial"/>
          <w:sz w:val="19"/>
          <w:szCs w:val="19"/>
        </w:rPr>
        <w:t xml:space="preserve"> </w:t>
      </w:r>
      <w:r w:rsidR="000D4FCB" w:rsidRPr="00316F95">
        <w:rPr>
          <w:rFonts w:ascii="Arial" w:hAnsi="Arial" w:cs="Arial"/>
          <w:sz w:val="19"/>
          <w:szCs w:val="19"/>
        </w:rPr>
        <w:t>provide a theoretical account</w:t>
      </w:r>
      <w:r w:rsidR="00367291" w:rsidRPr="00316F95">
        <w:rPr>
          <w:rFonts w:ascii="Arial" w:hAnsi="Arial" w:cs="Arial"/>
          <w:sz w:val="19"/>
          <w:szCs w:val="19"/>
        </w:rPr>
        <w:t xml:space="preserve"> of taste</w:t>
      </w:r>
      <w:r w:rsidR="003551A6" w:rsidRPr="00316F95">
        <w:rPr>
          <w:rFonts w:ascii="Arial" w:hAnsi="Arial" w:cs="Arial"/>
          <w:sz w:val="19"/>
          <w:szCs w:val="19"/>
        </w:rPr>
        <w:t xml:space="preserve"> </w:t>
      </w:r>
      <w:r w:rsidR="007C1618" w:rsidRPr="00316F95">
        <w:rPr>
          <w:rFonts w:ascii="Arial" w:hAnsi="Arial" w:cs="Arial"/>
          <w:sz w:val="19"/>
          <w:szCs w:val="19"/>
        </w:rPr>
        <w:t>as</w:t>
      </w:r>
      <w:r w:rsidR="003E2218" w:rsidRPr="00316F95">
        <w:rPr>
          <w:rFonts w:ascii="Arial" w:hAnsi="Arial" w:cs="Arial"/>
          <w:sz w:val="19"/>
          <w:szCs w:val="19"/>
        </w:rPr>
        <w:t xml:space="preserve"> an</w:t>
      </w:r>
      <w:r w:rsidR="007C1618" w:rsidRPr="00316F95">
        <w:rPr>
          <w:rFonts w:ascii="Arial" w:hAnsi="Arial" w:cs="Arial"/>
          <w:sz w:val="19"/>
          <w:szCs w:val="19"/>
        </w:rPr>
        <w:t xml:space="preserve"> AES</w:t>
      </w:r>
      <w:r w:rsidR="003551A6" w:rsidRPr="00316F95">
        <w:rPr>
          <w:rFonts w:ascii="Arial" w:hAnsi="Arial" w:cs="Arial"/>
          <w:sz w:val="19"/>
          <w:szCs w:val="19"/>
        </w:rPr>
        <w:t xml:space="preserve"> tha</w:t>
      </w:r>
      <w:r w:rsidR="00D01F7F" w:rsidRPr="00316F95">
        <w:rPr>
          <w:rFonts w:ascii="Arial" w:hAnsi="Arial" w:cs="Arial"/>
          <w:sz w:val="19"/>
          <w:szCs w:val="19"/>
        </w:rPr>
        <w:t xml:space="preserve">t </w:t>
      </w:r>
      <w:r w:rsidR="006B5A3B" w:rsidRPr="00316F95">
        <w:rPr>
          <w:rFonts w:ascii="Arial" w:hAnsi="Arial" w:cs="Arial"/>
          <w:sz w:val="19"/>
          <w:szCs w:val="19"/>
        </w:rPr>
        <w:t>can make such a view philosophically plausible</w:t>
      </w:r>
      <w:r w:rsidR="00D01F7F" w:rsidRPr="00316F95">
        <w:rPr>
          <w:rFonts w:ascii="Arial" w:hAnsi="Arial" w:cs="Arial"/>
          <w:sz w:val="19"/>
          <w:szCs w:val="19"/>
        </w:rPr>
        <w:t>.</w:t>
      </w:r>
    </w:p>
    <w:p w14:paraId="1E809E93" w14:textId="77777777" w:rsidR="00EE399D" w:rsidRPr="00316F95" w:rsidRDefault="009815A9" w:rsidP="001D4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284"/>
        <w:jc w:val="both"/>
        <w:rPr>
          <w:rFonts w:ascii="Arial" w:hAnsi="Arial" w:cs="Arial"/>
          <w:sz w:val="19"/>
          <w:szCs w:val="19"/>
        </w:rPr>
      </w:pPr>
      <w:r w:rsidRPr="00316F95">
        <w:rPr>
          <w:rFonts w:ascii="Arial" w:hAnsi="Arial" w:cs="Arial"/>
          <w:sz w:val="19"/>
          <w:szCs w:val="19"/>
        </w:rPr>
        <w:t>T</w:t>
      </w:r>
      <w:r w:rsidR="003551A6" w:rsidRPr="00316F95">
        <w:rPr>
          <w:rFonts w:ascii="Arial" w:hAnsi="Arial" w:cs="Arial"/>
          <w:sz w:val="19"/>
          <w:szCs w:val="19"/>
        </w:rPr>
        <w:t xml:space="preserve">here are </w:t>
      </w:r>
      <w:r w:rsidR="000D4FCB" w:rsidRPr="00316F95">
        <w:rPr>
          <w:rFonts w:ascii="Arial" w:hAnsi="Arial" w:cs="Arial"/>
          <w:sz w:val="19"/>
          <w:szCs w:val="19"/>
        </w:rPr>
        <w:t>a number of passages</w:t>
      </w:r>
      <w:r w:rsidR="003551A6" w:rsidRPr="00316F95">
        <w:rPr>
          <w:rFonts w:ascii="Arial" w:hAnsi="Arial" w:cs="Arial"/>
          <w:sz w:val="19"/>
          <w:szCs w:val="19"/>
        </w:rPr>
        <w:t xml:space="preserve"> in which Nietzsche refers to his own taste </w:t>
      </w:r>
      <w:r w:rsidR="00DA76B6" w:rsidRPr="00316F95">
        <w:rPr>
          <w:rFonts w:ascii="Arial" w:hAnsi="Arial" w:cs="Arial"/>
          <w:sz w:val="19"/>
          <w:szCs w:val="19"/>
        </w:rPr>
        <w:t>and those he admires as</w:t>
      </w:r>
      <w:r w:rsidR="003551A6" w:rsidRPr="00316F95">
        <w:rPr>
          <w:rFonts w:ascii="Arial" w:hAnsi="Arial" w:cs="Arial"/>
          <w:sz w:val="19"/>
          <w:szCs w:val="19"/>
        </w:rPr>
        <w:t xml:space="preserve"> </w:t>
      </w:r>
      <w:r w:rsidR="00430E84" w:rsidRPr="00316F95">
        <w:rPr>
          <w:rFonts w:ascii="Arial" w:hAnsi="Arial" w:cs="Arial"/>
          <w:sz w:val="19"/>
          <w:szCs w:val="19"/>
        </w:rPr>
        <w:t xml:space="preserve">good, </w:t>
      </w:r>
      <w:r w:rsidR="005D27E2" w:rsidRPr="00316F95">
        <w:rPr>
          <w:rFonts w:ascii="Arial" w:hAnsi="Arial" w:cs="Arial"/>
          <w:sz w:val="19"/>
          <w:szCs w:val="19"/>
        </w:rPr>
        <w:t>n</w:t>
      </w:r>
      <w:r w:rsidR="00430E84" w:rsidRPr="00316F95">
        <w:rPr>
          <w:rFonts w:ascii="Arial" w:hAnsi="Arial" w:cs="Arial"/>
          <w:sz w:val="19"/>
          <w:szCs w:val="19"/>
        </w:rPr>
        <w:t>oble, refined</w:t>
      </w:r>
      <w:r w:rsidR="005D27E2" w:rsidRPr="00316F95">
        <w:rPr>
          <w:rFonts w:ascii="Arial" w:hAnsi="Arial" w:cs="Arial"/>
          <w:sz w:val="19"/>
          <w:szCs w:val="19"/>
        </w:rPr>
        <w:t xml:space="preserve">, </w:t>
      </w:r>
      <w:r w:rsidR="003551A6" w:rsidRPr="00316F95">
        <w:rPr>
          <w:rFonts w:ascii="Arial" w:hAnsi="Arial" w:cs="Arial"/>
          <w:sz w:val="19"/>
          <w:szCs w:val="19"/>
        </w:rPr>
        <w:t>and t</w:t>
      </w:r>
      <w:r w:rsidR="000D4FCB" w:rsidRPr="00316F95">
        <w:rPr>
          <w:rFonts w:ascii="Arial" w:hAnsi="Arial" w:cs="Arial"/>
          <w:sz w:val="19"/>
          <w:szCs w:val="19"/>
        </w:rPr>
        <w:t>hose</w:t>
      </w:r>
      <w:r w:rsidR="00DA76B6" w:rsidRPr="00316F95">
        <w:rPr>
          <w:rFonts w:ascii="Arial" w:hAnsi="Arial" w:cs="Arial"/>
          <w:sz w:val="19"/>
          <w:szCs w:val="19"/>
        </w:rPr>
        <w:t xml:space="preserve"> he does not</w:t>
      </w:r>
      <w:r w:rsidR="003551A6" w:rsidRPr="00316F95">
        <w:rPr>
          <w:rFonts w:ascii="Arial" w:hAnsi="Arial" w:cs="Arial"/>
          <w:sz w:val="19"/>
          <w:szCs w:val="19"/>
        </w:rPr>
        <w:t xml:space="preserve"> </w:t>
      </w:r>
      <w:r w:rsidR="00430E84" w:rsidRPr="00316F95">
        <w:rPr>
          <w:rFonts w:ascii="Arial" w:hAnsi="Arial" w:cs="Arial"/>
          <w:sz w:val="19"/>
          <w:szCs w:val="19"/>
        </w:rPr>
        <w:t>as bad, corrupted, ignoble</w:t>
      </w:r>
      <w:r w:rsidR="003551A6" w:rsidRPr="00316F95">
        <w:rPr>
          <w:rFonts w:ascii="Arial" w:hAnsi="Arial" w:cs="Arial"/>
          <w:sz w:val="19"/>
          <w:szCs w:val="19"/>
        </w:rPr>
        <w:t>.</w:t>
      </w:r>
      <w:r w:rsidR="00BD2DF9" w:rsidRPr="00316F95">
        <w:rPr>
          <w:rStyle w:val="FootnoteReference"/>
          <w:rFonts w:ascii="Arial" w:hAnsi="Arial" w:cs="Arial"/>
          <w:sz w:val="19"/>
          <w:szCs w:val="19"/>
        </w:rPr>
        <w:footnoteReference w:id="48"/>
      </w:r>
      <w:r w:rsidR="008852DA" w:rsidRPr="00316F95">
        <w:rPr>
          <w:rFonts w:ascii="Arial" w:hAnsi="Arial" w:cs="Arial"/>
          <w:sz w:val="19"/>
          <w:szCs w:val="19"/>
        </w:rPr>
        <w:t xml:space="preserve"> However, in order to motivate the EP reading it is not enough that Nietzsche predicates taste in this way, since what underwrites such</w:t>
      </w:r>
      <w:r w:rsidR="005D27E2" w:rsidRPr="00316F95">
        <w:rPr>
          <w:rFonts w:ascii="Arial" w:hAnsi="Arial" w:cs="Arial"/>
          <w:sz w:val="19"/>
          <w:szCs w:val="19"/>
        </w:rPr>
        <w:t xml:space="preserve"> evaluative</w:t>
      </w:r>
      <w:r w:rsidR="008852DA" w:rsidRPr="00316F95">
        <w:rPr>
          <w:rFonts w:ascii="Arial" w:hAnsi="Arial" w:cs="Arial"/>
          <w:sz w:val="19"/>
          <w:szCs w:val="19"/>
        </w:rPr>
        <w:t xml:space="preserve"> </w:t>
      </w:r>
      <w:r w:rsidR="005D27E2" w:rsidRPr="00316F95">
        <w:rPr>
          <w:rFonts w:ascii="Arial" w:hAnsi="Arial" w:cs="Arial"/>
          <w:sz w:val="19"/>
          <w:szCs w:val="19"/>
        </w:rPr>
        <w:t>predication</w:t>
      </w:r>
      <w:r w:rsidR="008852DA" w:rsidRPr="00316F95">
        <w:rPr>
          <w:rFonts w:ascii="Arial" w:hAnsi="Arial" w:cs="Arial"/>
          <w:sz w:val="19"/>
          <w:szCs w:val="19"/>
        </w:rPr>
        <w:t xml:space="preserve"> may</w:t>
      </w:r>
      <w:r w:rsidR="007C1618" w:rsidRPr="00316F95">
        <w:rPr>
          <w:rFonts w:ascii="Arial" w:hAnsi="Arial" w:cs="Arial"/>
          <w:sz w:val="19"/>
          <w:szCs w:val="19"/>
        </w:rPr>
        <w:t xml:space="preserve"> be</w:t>
      </w:r>
      <w:r w:rsidR="008852DA" w:rsidRPr="00316F95">
        <w:rPr>
          <w:rFonts w:ascii="Arial" w:hAnsi="Arial" w:cs="Arial"/>
          <w:sz w:val="19"/>
          <w:szCs w:val="19"/>
        </w:rPr>
        <w:t xml:space="preserve"> something </w:t>
      </w:r>
      <w:r w:rsidR="00D3150E" w:rsidRPr="00316F95">
        <w:rPr>
          <w:rFonts w:ascii="Arial" w:hAnsi="Arial" w:cs="Arial"/>
          <w:sz w:val="19"/>
          <w:szCs w:val="19"/>
        </w:rPr>
        <w:t>more</w:t>
      </w:r>
      <w:r w:rsidR="00E965F4" w:rsidRPr="00316F95">
        <w:rPr>
          <w:rFonts w:ascii="Arial" w:hAnsi="Arial" w:cs="Arial"/>
          <w:sz w:val="19"/>
          <w:szCs w:val="19"/>
        </w:rPr>
        <w:t xml:space="preserve"> (or other)</w:t>
      </w:r>
      <w:r w:rsidR="00D3150E" w:rsidRPr="00316F95">
        <w:rPr>
          <w:rFonts w:ascii="Arial" w:hAnsi="Arial" w:cs="Arial"/>
          <w:sz w:val="19"/>
          <w:szCs w:val="19"/>
        </w:rPr>
        <w:t xml:space="preserve"> </w:t>
      </w:r>
      <w:r w:rsidR="008852DA" w:rsidRPr="00316F95">
        <w:rPr>
          <w:rFonts w:ascii="Arial" w:hAnsi="Arial" w:cs="Arial"/>
          <w:sz w:val="19"/>
          <w:szCs w:val="19"/>
        </w:rPr>
        <w:t>than epistemic considerations. An alternative</w:t>
      </w:r>
      <w:r w:rsidR="007C1618" w:rsidRPr="00316F95">
        <w:rPr>
          <w:rFonts w:ascii="Arial" w:hAnsi="Arial" w:cs="Arial"/>
          <w:sz w:val="19"/>
          <w:szCs w:val="19"/>
        </w:rPr>
        <w:t xml:space="preserve"> </w:t>
      </w:r>
      <w:r w:rsidR="008852DA" w:rsidRPr="00316F95">
        <w:rPr>
          <w:rFonts w:ascii="Arial" w:hAnsi="Arial" w:cs="Arial"/>
          <w:sz w:val="19"/>
          <w:szCs w:val="19"/>
        </w:rPr>
        <w:t>woul</w:t>
      </w:r>
      <w:r w:rsidR="009A1DD2" w:rsidRPr="00316F95">
        <w:rPr>
          <w:rFonts w:ascii="Arial" w:hAnsi="Arial" w:cs="Arial"/>
          <w:sz w:val="19"/>
          <w:szCs w:val="19"/>
        </w:rPr>
        <w:t xml:space="preserve">d be to draw on passages like </w:t>
      </w:r>
      <w:r w:rsidR="009A1DD2" w:rsidRPr="00316F95">
        <w:rPr>
          <w:rFonts w:ascii="Arial" w:hAnsi="Arial" w:cs="Arial"/>
          <w:i/>
          <w:sz w:val="19"/>
          <w:szCs w:val="19"/>
        </w:rPr>
        <w:t>On the Genealogy of Morality</w:t>
      </w:r>
      <w:r w:rsidR="008852DA" w:rsidRPr="00316F95">
        <w:rPr>
          <w:rFonts w:ascii="Arial" w:hAnsi="Arial" w:cs="Arial"/>
          <w:sz w:val="19"/>
          <w:szCs w:val="19"/>
        </w:rPr>
        <w:t xml:space="preserve"> I</w:t>
      </w:r>
      <w:r w:rsidR="00B20E83" w:rsidRPr="00316F95">
        <w:rPr>
          <w:rFonts w:ascii="Arial" w:hAnsi="Arial" w:cs="Arial"/>
          <w:sz w:val="19"/>
          <w:szCs w:val="19"/>
        </w:rPr>
        <w:t>II:</w:t>
      </w:r>
      <w:r w:rsidR="002259F7" w:rsidRPr="00316F95">
        <w:rPr>
          <w:rFonts w:ascii="Arial" w:hAnsi="Arial" w:cs="Arial"/>
          <w:sz w:val="19"/>
          <w:szCs w:val="19"/>
        </w:rPr>
        <w:t>12</w:t>
      </w:r>
      <w:r w:rsidR="00B20E83" w:rsidRPr="00316F95">
        <w:rPr>
          <w:rFonts w:ascii="Arial" w:hAnsi="Arial" w:cs="Arial"/>
          <w:sz w:val="19"/>
          <w:szCs w:val="19"/>
        </w:rPr>
        <w:t>,</w:t>
      </w:r>
      <w:r w:rsidR="002259F7" w:rsidRPr="00316F95">
        <w:rPr>
          <w:rFonts w:ascii="Arial" w:hAnsi="Arial" w:cs="Arial"/>
          <w:sz w:val="19"/>
          <w:szCs w:val="19"/>
        </w:rPr>
        <w:t xml:space="preserve"> in which Nietzsche links affects to knowledge</w:t>
      </w:r>
      <w:r w:rsidR="00B20E83" w:rsidRPr="00316F95">
        <w:rPr>
          <w:rFonts w:ascii="Arial" w:hAnsi="Arial" w:cs="Arial"/>
          <w:sz w:val="19"/>
          <w:szCs w:val="19"/>
        </w:rPr>
        <w:t>,</w:t>
      </w:r>
      <w:r w:rsidR="008852DA" w:rsidRPr="00316F95">
        <w:rPr>
          <w:rFonts w:ascii="Arial" w:hAnsi="Arial" w:cs="Arial"/>
          <w:sz w:val="19"/>
          <w:szCs w:val="19"/>
        </w:rPr>
        <w:t xml:space="preserve"> and run </w:t>
      </w:r>
      <w:r w:rsidR="007E0473" w:rsidRPr="00316F95">
        <w:rPr>
          <w:rFonts w:ascii="Arial" w:hAnsi="Arial" w:cs="Arial"/>
          <w:sz w:val="19"/>
          <w:szCs w:val="19"/>
        </w:rPr>
        <w:t>a structurally similar</w:t>
      </w:r>
      <w:r w:rsidR="008852DA" w:rsidRPr="00316F95">
        <w:rPr>
          <w:rFonts w:ascii="Arial" w:hAnsi="Arial" w:cs="Arial"/>
          <w:sz w:val="19"/>
          <w:szCs w:val="19"/>
        </w:rPr>
        <w:t xml:space="preserve"> argument to the anti-realist</w:t>
      </w:r>
      <w:r w:rsidR="00BD2DF9" w:rsidRPr="00316F95">
        <w:rPr>
          <w:rFonts w:ascii="Arial" w:hAnsi="Arial" w:cs="Arial"/>
          <w:sz w:val="19"/>
          <w:szCs w:val="19"/>
        </w:rPr>
        <w:t xml:space="preserve"> from the previous section</w:t>
      </w:r>
      <w:r w:rsidR="008852DA" w:rsidRPr="00316F95">
        <w:rPr>
          <w:rFonts w:ascii="Arial" w:hAnsi="Arial" w:cs="Arial"/>
          <w:sz w:val="19"/>
          <w:szCs w:val="19"/>
        </w:rPr>
        <w:t xml:space="preserve"> to g</w:t>
      </w:r>
      <w:r w:rsidR="00844D8E" w:rsidRPr="00316F95">
        <w:rPr>
          <w:rFonts w:ascii="Arial" w:hAnsi="Arial" w:cs="Arial"/>
          <w:sz w:val="19"/>
          <w:szCs w:val="19"/>
        </w:rPr>
        <w:t>enerate the opposite conclusion. N</w:t>
      </w:r>
      <w:r w:rsidR="008852DA" w:rsidRPr="00316F95">
        <w:rPr>
          <w:rFonts w:ascii="Arial" w:hAnsi="Arial" w:cs="Arial"/>
          <w:sz w:val="19"/>
          <w:szCs w:val="19"/>
        </w:rPr>
        <w:t>amely t</w:t>
      </w:r>
      <w:r w:rsidR="00844D8E" w:rsidRPr="00316F95">
        <w:rPr>
          <w:rFonts w:ascii="Arial" w:hAnsi="Arial" w:cs="Arial"/>
          <w:sz w:val="19"/>
          <w:szCs w:val="19"/>
        </w:rPr>
        <w:t xml:space="preserve">hat since taste is grounded in </w:t>
      </w:r>
      <w:r w:rsidR="008852DA" w:rsidRPr="00316F95">
        <w:rPr>
          <w:rFonts w:ascii="Arial" w:hAnsi="Arial" w:cs="Arial"/>
          <w:sz w:val="19"/>
          <w:szCs w:val="19"/>
        </w:rPr>
        <w:t>affects and Nietzsche</w:t>
      </w:r>
      <w:r w:rsidR="007C1618" w:rsidRPr="00316F95">
        <w:rPr>
          <w:rFonts w:ascii="Arial" w:hAnsi="Arial" w:cs="Arial"/>
          <w:sz w:val="19"/>
          <w:szCs w:val="19"/>
        </w:rPr>
        <w:t xml:space="preserve"> (at least sometimes)</w:t>
      </w:r>
      <w:r w:rsidR="008852DA" w:rsidRPr="00316F95">
        <w:rPr>
          <w:rFonts w:ascii="Arial" w:hAnsi="Arial" w:cs="Arial"/>
          <w:sz w:val="19"/>
          <w:szCs w:val="19"/>
        </w:rPr>
        <w:t xml:space="preserve"> takes affects to provide</w:t>
      </w:r>
      <w:r w:rsidR="007C1618" w:rsidRPr="00316F95">
        <w:rPr>
          <w:rFonts w:ascii="Arial" w:hAnsi="Arial" w:cs="Arial"/>
          <w:sz w:val="19"/>
          <w:szCs w:val="19"/>
        </w:rPr>
        <w:t xml:space="preserve"> </w:t>
      </w:r>
      <w:r w:rsidR="008852DA" w:rsidRPr="00316F95">
        <w:rPr>
          <w:rFonts w:ascii="Arial" w:hAnsi="Arial" w:cs="Arial"/>
          <w:sz w:val="19"/>
          <w:szCs w:val="19"/>
        </w:rPr>
        <w:t xml:space="preserve">knowledge, then </w:t>
      </w:r>
      <w:r w:rsidR="008852DA" w:rsidRPr="00316F95">
        <w:rPr>
          <w:rFonts w:ascii="Arial" w:hAnsi="Arial" w:cs="Arial"/>
          <w:i/>
          <w:sz w:val="19"/>
          <w:szCs w:val="19"/>
        </w:rPr>
        <w:t>ipso facto</w:t>
      </w:r>
      <w:r w:rsidR="008852DA" w:rsidRPr="00316F95">
        <w:rPr>
          <w:rFonts w:ascii="Arial" w:hAnsi="Arial" w:cs="Arial"/>
          <w:sz w:val="19"/>
          <w:szCs w:val="19"/>
        </w:rPr>
        <w:t xml:space="preserve"> taste</w:t>
      </w:r>
      <w:r w:rsidR="007C1618" w:rsidRPr="00316F95">
        <w:rPr>
          <w:rFonts w:ascii="Arial" w:hAnsi="Arial" w:cs="Arial"/>
          <w:sz w:val="19"/>
          <w:szCs w:val="19"/>
        </w:rPr>
        <w:t xml:space="preserve"> as</w:t>
      </w:r>
      <w:r w:rsidR="005D27E2" w:rsidRPr="00316F95">
        <w:rPr>
          <w:rFonts w:ascii="Arial" w:hAnsi="Arial" w:cs="Arial"/>
          <w:sz w:val="19"/>
          <w:szCs w:val="19"/>
        </w:rPr>
        <w:t xml:space="preserve"> an</w:t>
      </w:r>
      <w:r w:rsidR="007C1618" w:rsidRPr="00316F95">
        <w:rPr>
          <w:rFonts w:ascii="Arial" w:hAnsi="Arial" w:cs="Arial"/>
          <w:sz w:val="19"/>
          <w:szCs w:val="19"/>
        </w:rPr>
        <w:t xml:space="preserve"> AES</w:t>
      </w:r>
      <w:r w:rsidR="009D3C37" w:rsidRPr="00316F95">
        <w:rPr>
          <w:rFonts w:ascii="Arial" w:hAnsi="Arial" w:cs="Arial"/>
          <w:sz w:val="19"/>
          <w:szCs w:val="19"/>
        </w:rPr>
        <w:t xml:space="preserve"> can be evaluated, </w:t>
      </w:r>
      <w:r w:rsidR="008852DA" w:rsidRPr="00316F95">
        <w:rPr>
          <w:rFonts w:ascii="Arial" w:hAnsi="Arial" w:cs="Arial"/>
          <w:sz w:val="19"/>
          <w:szCs w:val="19"/>
        </w:rPr>
        <w:t>as affects</w:t>
      </w:r>
      <w:r w:rsidR="000A68F4" w:rsidRPr="00316F95">
        <w:rPr>
          <w:rFonts w:ascii="Arial" w:hAnsi="Arial" w:cs="Arial"/>
          <w:sz w:val="19"/>
          <w:szCs w:val="19"/>
        </w:rPr>
        <w:t xml:space="preserve"> putatively</w:t>
      </w:r>
      <w:r w:rsidR="008852DA" w:rsidRPr="00316F95">
        <w:rPr>
          <w:rFonts w:ascii="Arial" w:hAnsi="Arial" w:cs="Arial"/>
          <w:sz w:val="19"/>
          <w:szCs w:val="19"/>
        </w:rPr>
        <w:t xml:space="preserve"> can </w:t>
      </w:r>
      <w:r w:rsidR="009D3C37" w:rsidRPr="00316F95">
        <w:rPr>
          <w:rFonts w:ascii="Arial" w:hAnsi="Arial" w:cs="Arial"/>
          <w:sz w:val="19"/>
          <w:szCs w:val="19"/>
        </w:rPr>
        <w:t>be,</w:t>
      </w:r>
      <w:r w:rsidR="008852DA" w:rsidRPr="00316F95">
        <w:rPr>
          <w:rFonts w:ascii="Arial" w:hAnsi="Arial" w:cs="Arial"/>
          <w:sz w:val="19"/>
          <w:szCs w:val="19"/>
        </w:rPr>
        <w:t xml:space="preserve"> along epistemic lines. </w:t>
      </w:r>
      <w:r w:rsidR="00430E84" w:rsidRPr="00316F95">
        <w:rPr>
          <w:rFonts w:ascii="Arial" w:hAnsi="Arial" w:cs="Arial"/>
          <w:sz w:val="19"/>
          <w:szCs w:val="19"/>
        </w:rPr>
        <w:t>Yet</w:t>
      </w:r>
      <w:r w:rsidR="008852DA" w:rsidRPr="00316F95">
        <w:rPr>
          <w:rFonts w:ascii="Arial" w:hAnsi="Arial" w:cs="Arial"/>
          <w:sz w:val="19"/>
          <w:szCs w:val="19"/>
        </w:rPr>
        <w:t>, to be exegetically convincing the route need</w:t>
      </w:r>
      <w:r w:rsidR="005B4731" w:rsidRPr="00316F95">
        <w:rPr>
          <w:rFonts w:ascii="Arial" w:hAnsi="Arial" w:cs="Arial"/>
          <w:sz w:val="19"/>
          <w:szCs w:val="19"/>
        </w:rPr>
        <w:t>s</w:t>
      </w:r>
      <w:r w:rsidR="008852DA" w:rsidRPr="00316F95">
        <w:rPr>
          <w:rFonts w:ascii="Arial" w:hAnsi="Arial" w:cs="Arial"/>
          <w:sz w:val="19"/>
          <w:szCs w:val="19"/>
        </w:rPr>
        <w:t xml:space="preserve"> to be more direct, such that what is</w:t>
      </w:r>
      <w:r w:rsidR="003551A6" w:rsidRPr="00316F95">
        <w:rPr>
          <w:rFonts w:ascii="Arial" w:hAnsi="Arial" w:cs="Arial"/>
          <w:sz w:val="19"/>
          <w:szCs w:val="19"/>
        </w:rPr>
        <w:t xml:space="preserve"> required are</w:t>
      </w:r>
      <w:r w:rsidR="00192C8F" w:rsidRPr="00316F95">
        <w:rPr>
          <w:rFonts w:ascii="Arial" w:hAnsi="Arial" w:cs="Arial"/>
          <w:sz w:val="19"/>
          <w:szCs w:val="19"/>
        </w:rPr>
        <w:t xml:space="preserve"> </w:t>
      </w:r>
      <w:r w:rsidR="003551A6" w:rsidRPr="00316F95">
        <w:rPr>
          <w:rFonts w:ascii="Arial" w:hAnsi="Arial" w:cs="Arial"/>
          <w:sz w:val="19"/>
          <w:szCs w:val="19"/>
        </w:rPr>
        <w:t>passages in which Nietzsche</w:t>
      </w:r>
      <w:r w:rsidR="007E0473" w:rsidRPr="00316F95">
        <w:rPr>
          <w:rFonts w:ascii="Arial" w:hAnsi="Arial" w:cs="Arial"/>
          <w:sz w:val="19"/>
          <w:szCs w:val="19"/>
        </w:rPr>
        <w:t xml:space="preserve"> explicitly</w:t>
      </w:r>
      <w:r w:rsidR="003551A6" w:rsidRPr="00316F95">
        <w:rPr>
          <w:rFonts w:ascii="Arial" w:hAnsi="Arial" w:cs="Arial"/>
          <w:sz w:val="19"/>
          <w:szCs w:val="19"/>
        </w:rPr>
        <w:t xml:space="preserve"> talks about taste </w:t>
      </w:r>
      <w:r w:rsidR="00916411" w:rsidRPr="00316F95">
        <w:rPr>
          <w:rFonts w:ascii="Arial" w:hAnsi="Arial" w:cs="Arial"/>
          <w:sz w:val="19"/>
          <w:szCs w:val="19"/>
        </w:rPr>
        <w:t>alongside</w:t>
      </w:r>
      <w:r w:rsidR="003551A6" w:rsidRPr="00316F95">
        <w:rPr>
          <w:rFonts w:ascii="Arial" w:hAnsi="Arial" w:cs="Arial"/>
          <w:sz w:val="19"/>
          <w:szCs w:val="19"/>
        </w:rPr>
        <w:t xml:space="preserve"> epistemic considerations</w:t>
      </w:r>
      <w:r w:rsidR="00916411" w:rsidRPr="00316F95">
        <w:rPr>
          <w:rFonts w:ascii="Arial" w:hAnsi="Arial" w:cs="Arial"/>
          <w:sz w:val="19"/>
          <w:szCs w:val="19"/>
        </w:rPr>
        <w:t>.</w:t>
      </w:r>
      <w:r w:rsidR="009D3C37" w:rsidRPr="00316F95">
        <w:rPr>
          <w:rStyle w:val="FootnoteReference"/>
          <w:rFonts w:ascii="Arial" w:hAnsi="Arial" w:cs="Arial"/>
          <w:sz w:val="19"/>
          <w:szCs w:val="19"/>
        </w:rPr>
        <w:footnoteReference w:id="49"/>
      </w:r>
    </w:p>
    <w:p w14:paraId="47503ACE" w14:textId="77777777" w:rsidR="007A7E59" w:rsidRPr="00316F95" w:rsidRDefault="00F9218F" w:rsidP="00BF4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284"/>
        <w:jc w:val="both"/>
        <w:rPr>
          <w:rFonts w:ascii="Arial" w:hAnsi="Arial" w:cs="Arial"/>
          <w:sz w:val="19"/>
          <w:szCs w:val="19"/>
        </w:rPr>
      </w:pPr>
      <w:r w:rsidRPr="00316F95">
        <w:rPr>
          <w:rFonts w:ascii="Arial" w:hAnsi="Arial" w:cs="Arial"/>
          <w:sz w:val="19"/>
          <w:szCs w:val="19"/>
        </w:rPr>
        <w:t xml:space="preserve">One such passage </w:t>
      </w:r>
      <w:r w:rsidR="00C77CCF" w:rsidRPr="00316F95">
        <w:rPr>
          <w:rFonts w:ascii="Arial" w:hAnsi="Arial" w:cs="Arial"/>
          <w:sz w:val="19"/>
          <w:szCs w:val="19"/>
        </w:rPr>
        <w:t>can</w:t>
      </w:r>
      <w:r w:rsidR="008251C6" w:rsidRPr="00316F95">
        <w:rPr>
          <w:rFonts w:ascii="Arial" w:hAnsi="Arial" w:cs="Arial"/>
          <w:sz w:val="19"/>
          <w:szCs w:val="19"/>
        </w:rPr>
        <w:t xml:space="preserve"> be found in </w:t>
      </w:r>
      <w:r w:rsidR="008251C6" w:rsidRPr="00316F95">
        <w:rPr>
          <w:rFonts w:ascii="Arial" w:hAnsi="Arial" w:cs="Arial"/>
          <w:i/>
          <w:sz w:val="19"/>
          <w:szCs w:val="19"/>
        </w:rPr>
        <w:t>Thus Spoke Zarathustra</w:t>
      </w:r>
      <w:r w:rsidRPr="00316F95">
        <w:rPr>
          <w:rFonts w:ascii="Arial" w:hAnsi="Arial" w:cs="Arial"/>
          <w:sz w:val="19"/>
          <w:szCs w:val="19"/>
        </w:rPr>
        <w:t>, where Nietzsche</w:t>
      </w:r>
      <w:r w:rsidR="008251C6" w:rsidRPr="00316F95">
        <w:rPr>
          <w:rFonts w:ascii="Arial" w:hAnsi="Arial" w:cs="Arial"/>
          <w:sz w:val="19"/>
          <w:szCs w:val="19"/>
        </w:rPr>
        <w:t xml:space="preserve"> seems to suggest</w:t>
      </w:r>
      <w:r w:rsidR="009C3B45" w:rsidRPr="00316F95">
        <w:rPr>
          <w:rFonts w:ascii="Arial" w:hAnsi="Arial" w:cs="Arial"/>
          <w:sz w:val="19"/>
          <w:szCs w:val="19"/>
        </w:rPr>
        <w:t>,</w:t>
      </w:r>
      <w:r w:rsidR="008251C6" w:rsidRPr="00316F95">
        <w:rPr>
          <w:rFonts w:ascii="Arial" w:hAnsi="Arial" w:cs="Arial"/>
          <w:sz w:val="19"/>
          <w:szCs w:val="19"/>
        </w:rPr>
        <w:t xml:space="preserve"> contrary to</w:t>
      </w:r>
      <w:r w:rsidR="00C83610" w:rsidRPr="00316F95">
        <w:rPr>
          <w:rFonts w:ascii="Arial" w:hAnsi="Arial" w:cs="Arial"/>
          <w:sz w:val="19"/>
          <w:szCs w:val="19"/>
        </w:rPr>
        <w:t xml:space="preserve"> what is implied</w:t>
      </w:r>
      <w:r w:rsidR="00522AB5" w:rsidRPr="00316F95">
        <w:rPr>
          <w:rFonts w:ascii="Arial" w:hAnsi="Arial" w:cs="Arial"/>
          <w:sz w:val="19"/>
          <w:szCs w:val="19"/>
        </w:rPr>
        <w:t xml:space="preserve"> by</w:t>
      </w:r>
      <w:r w:rsidR="008251C6" w:rsidRPr="00316F95">
        <w:rPr>
          <w:rFonts w:ascii="Arial" w:hAnsi="Arial" w:cs="Arial"/>
          <w:sz w:val="19"/>
          <w:szCs w:val="19"/>
        </w:rPr>
        <w:t xml:space="preserve"> the anti-realist </w:t>
      </w:r>
      <w:r w:rsidR="00522AB5" w:rsidRPr="00316F95">
        <w:rPr>
          <w:rFonts w:ascii="Arial" w:hAnsi="Arial" w:cs="Arial"/>
          <w:sz w:val="19"/>
          <w:szCs w:val="19"/>
        </w:rPr>
        <w:t>reading</w:t>
      </w:r>
      <w:r w:rsidR="008251C6" w:rsidRPr="00316F95">
        <w:rPr>
          <w:rFonts w:ascii="Arial" w:hAnsi="Arial" w:cs="Arial"/>
          <w:sz w:val="19"/>
          <w:szCs w:val="19"/>
        </w:rPr>
        <w:t xml:space="preserve">, </w:t>
      </w:r>
      <w:r w:rsidR="009C3B45" w:rsidRPr="00316F95">
        <w:rPr>
          <w:rFonts w:ascii="Arial" w:hAnsi="Arial" w:cs="Arial"/>
          <w:sz w:val="19"/>
          <w:szCs w:val="19"/>
        </w:rPr>
        <w:t xml:space="preserve">that taste </w:t>
      </w:r>
      <w:r w:rsidR="008251C6" w:rsidRPr="00316F95">
        <w:rPr>
          <w:rFonts w:ascii="Arial" w:hAnsi="Arial" w:cs="Arial"/>
          <w:sz w:val="19"/>
          <w:szCs w:val="19"/>
        </w:rPr>
        <w:t>can be d</w:t>
      </w:r>
      <w:r w:rsidR="00BF46C9" w:rsidRPr="00316F95">
        <w:rPr>
          <w:rFonts w:ascii="Arial" w:hAnsi="Arial" w:cs="Arial"/>
          <w:sz w:val="19"/>
          <w:szCs w:val="19"/>
        </w:rPr>
        <w:t xml:space="preserve">isputed. He has Zarathustra say, </w:t>
      </w:r>
      <w:r w:rsidR="00BF46C9" w:rsidRPr="00316F95">
        <w:rPr>
          <w:rFonts w:ascii="Arial" w:hAnsi="Arial" w:cs="Arial"/>
          <w:color w:val="141413"/>
          <w:sz w:val="19"/>
          <w:szCs w:val="19"/>
        </w:rPr>
        <w:t>‘</w:t>
      </w:r>
      <w:r w:rsidR="008251C6" w:rsidRPr="00316F95">
        <w:rPr>
          <w:rFonts w:ascii="Arial" w:hAnsi="Arial" w:cs="Arial"/>
          <w:color w:val="141413"/>
          <w:sz w:val="19"/>
          <w:szCs w:val="19"/>
        </w:rPr>
        <w:t>you tell me, friends, that taste and tasting are nothing to be disputed? But all life is disputing of taste and tasting! Taste: that is simultaneously weight and scale and weigher, and woe to all that would live without disputin</w:t>
      </w:r>
      <w:r w:rsidR="00BF46C9" w:rsidRPr="00316F95">
        <w:rPr>
          <w:rFonts w:ascii="Arial" w:hAnsi="Arial" w:cs="Arial"/>
          <w:color w:val="141413"/>
          <w:sz w:val="19"/>
          <w:szCs w:val="19"/>
        </w:rPr>
        <w:t>g weight and scale and weighers’.</w:t>
      </w:r>
      <w:r w:rsidR="009A1DD2" w:rsidRPr="00316F95">
        <w:rPr>
          <w:rStyle w:val="FootnoteReference"/>
          <w:rFonts w:ascii="Arial" w:hAnsi="Arial" w:cs="Arial"/>
          <w:color w:val="141413"/>
          <w:sz w:val="19"/>
          <w:szCs w:val="19"/>
        </w:rPr>
        <w:footnoteReference w:id="50"/>
      </w:r>
      <w:r w:rsidR="00BF46C9" w:rsidRPr="00316F95">
        <w:rPr>
          <w:rFonts w:ascii="Arial" w:hAnsi="Arial" w:cs="Arial"/>
          <w:sz w:val="19"/>
          <w:szCs w:val="19"/>
        </w:rPr>
        <w:t xml:space="preserve"> </w:t>
      </w:r>
      <w:r w:rsidR="00A03E6F" w:rsidRPr="00316F95">
        <w:rPr>
          <w:rFonts w:ascii="Arial" w:hAnsi="Arial" w:cs="Arial"/>
          <w:color w:val="141413"/>
          <w:sz w:val="19"/>
          <w:szCs w:val="19"/>
        </w:rPr>
        <w:t>I</w:t>
      </w:r>
      <w:r w:rsidR="008251C6" w:rsidRPr="00316F95">
        <w:rPr>
          <w:rFonts w:ascii="Arial" w:hAnsi="Arial" w:cs="Arial"/>
          <w:color w:val="141413"/>
          <w:sz w:val="19"/>
          <w:szCs w:val="19"/>
        </w:rPr>
        <w:t xml:space="preserve">n attempting to </w:t>
      </w:r>
      <w:r w:rsidR="00C77CCF" w:rsidRPr="00316F95">
        <w:rPr>
          <w:rFonts w:ascii="Arial" w:hAnsi="Arial" w:cs="Arial"/>
          <w:color w:val="141413"/>
          <w:sz w:val="19"/>
          <w:szCs w:val="19"/>
        </w:rPr>
        <w:t>read</w:t>
      </w:r>
      <w:r w:rsidR="008251C6" w:rsidRPr="00316F95">
        <w:rPr>
          <w:rFonts w:ascii="Arial" w:hAnsi="Arial" w:cs="Arial"/>
          <w:color w:val="141413"/>
          <w:sz w:val="19"/>
          <w:szCs w:val="19"/>
        </w:rPr>
        <w:t xml:space="preserve"> all Nietzsche’s references to taste </w:t>
      </w:r>
      <w:r w:rsidR="00BF46C9" w:rsidRPr="00316F95">
        <w:rPr>
          <w:rFonts w:ascii="Arial" w:hAnsi="Arial" w:cs="Arial"/>
          <w:color w:val="141413"/>
          <w:sz w:val="19"/>
          <w:szCs w:val="19"/>
        </w:rPr>
        <w:t>in anti-realist terms</w:t>
      </w:r>
      <w:r w:rsidR="00A03E6F" w:rsidRPr="00316F95">
        <w:rPr>
          <w:rFonts w:ascii="Arial" w:hAnsi="Arial" w:cs="Arial"/>
          <w:color w:val="141413"/>
          <w:sz w:val="19"/>
          <w:szCs w:val="19"/>
        </w:rPr>
        <w:t xml:space="preserve"> Leiter</w:t>
      </w:r>
      <w:r w:rsidR="008251C6" w:rsidRPr="00316F95">
        <w:rPr>
          <w:rFonts w:ascii="Arial" w:hAnsi="Arial" w:cs="Arial"/>
          <w:color w:val="141413"/>
          <w:sz w:val="19"/>
          <w:szCs w:val="19"/>
        </w:rPr>
        <w:t xml:space="preserve"> claims that, despite first appearances, Nietzsche is not</w:t>
      </w:r>
      <w:r w:rsidR="00BF46C9" w:rsidRPr="00316F95">
        <w:rPr>
          <w:rFonts w:ascii="Arial" w:hAnsi="Arial" w:cs="Arial"/>
          <w:color w:val="141413"/>
          <w:sz w:val="19"/>
          <w:szCs w:val="19"/>
        </w:rPr>
        <w:t xml:space="preserve"> </w:t>
      </w:r>
      <w:r w:rsidR="008251C6" w:rsidRPr="00316F95">
        <w:rPr>
          <w:rFonts w:ascii="Arial" w:hAnsi="Arial" w:cs="Arial"/>
          <w:color w:val="141413"/>
          <w:sz w:val="19"/>
          <w:szCs w:val="19"/>
        </w:rPr>
        <w:t xml:space="preserve">committed to a view of dispute in matters of taste that might undermine </w:t>
      </w:r>
      <w:r w:rsidR="007A7E59" w:rsidRPr="00316F95">
        <w:rPr>
          <w:rFonts w:ascii="Arial" w:hAnsi="Arial" w:cs="Arial"/>
          <w:color w:val="141413"/>
          <w:sz w:val="19"/>
          <w:szCs w:val="19"/>
        </w:rPr>
        <w:t>that interpretation</w:t>
      </w:r>
      <w:r w:rsidR="00C77CCF" w:rsidRPr="00316F95">
        <w:rPr>
          <w:rFonts w:ascii="Arial" w:hAnsi="Arial" w:cs="Arial"/>
          <w:color w:val="141413"/>
          <w:sz w:val="19"/>
          <w:szCs w:val="19"/>
        </w:rPr>
        <w:t>. This is</w:t>
      </w:r>
      <w:r w:rsidR="008251C6" w:rsidRPr="00316F95">
        <w:rPr>
          <w:rFonts w:ascii="Arial" w:hAnsi="Arial" w:cs="Arial"/>
          <w:color w:val="141413"/>
          <w:sz w:val="19"/>
          <w:szCs w:val="19"/>
        </w:rPr>
        <w:t xml:space="preserve"> due to term dispute (</w:t>
      </w:r>
      <w:r w:rsidR="008251C6" w:rsidRPr="00316F95">
        <w:rPr>
          <w:rFonts w:ascii="Arial" w:hAnsi="Arial" w:cs="Arial"/>
          <w:i/>
          <w:color w:val="141413"/>
          <w:sz w:val="19"/>
          <w:szCs w:val="19"/>
        </w:rPr>
        <w:t>Steit</w:t>
      </w:r>
      <w:r w:rsidR="008251C6" w:rsidRPr="00316F95">
        <w:rPr>
          <w:rFonts w:ascii="Arial" w:hAnsi="Arial" w:cs="Arial"/>
          <w:color w:val="141413"/>
          <w:sz w:val="19"/>
          <w:szCs w:val="19"/>
        </w:rPr>
        <w:t xml:space="preserve">) in German signifying a state of disagreement in which different parties try to ‘enforce’ their view, and so not a dispute </w:t>
      </w:r>
      <w:r w:rsidR="008251C6" w:rsidRPr="00316F95">
        <w:rPr>
          <w:rFonts w:ascii="Arial" w:hAnsi="Arial" w:cs="Arial"/>
          <w:color w:val="141413"/>
          <w:sz w:val="19"/>
          <w:szCs w:val="19"/>
        </w:rPr>
        <w:lastRenderedPageBreak/>
        <w:t>along epistemic lines.</w:t>
      </w:r>
      <w:r w:rsidR="008251C6" w:rsidRPr="00316F95">
        <w:rPr>
          <w:rStyle w:val="FootnoteReference"/>
          <w:rFonts w:ascii="Arial" w:hAnsi="Arial" w:cs="Arial"/>
          <w:color w:val="141413"/>
          <w:sz w:val="19"/>
          <w:szCs w:val="19"/>
        </w:rPr>
        <w:footnoteReference w:id="51"/>
      </w:r>
      <w:r w:rsidR="008251C6" w:rsidRPr="00316F95">
        <w:rPr>
          <w:rFonts w:ascii="Arial" w:hAnsi="Arial" w:cs="Arial"/>
          <w:color w:val="141413"/>
          <w:sz w:val="19"/>
          <w:szCs w:val="19"/>
        </w:rPr>
        <w:t xml:space="preserve"> </w:t>
      </w:r>
    </w:p>
    <w:p w14:paraId="6BECBCA9" w14:textId="77777777" w:rsidR="008251C6" w:rsidRPr="00316F95" w:rsidRDefault="007A7E59" w:rsidP="00BF4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284"/>
        <w:jc w:val="both"/>
        <w:rPr>
          <w:rFonts w:ascii="Arial" w:hAnsi="Arial" w:cs="Arial"/>
          <w:color w:val="141413"/>
          <w:sz w:val="19"/>
          <w:szCs w:val="19"/>
        </w:rPr>
      </w:pPr>
      <w:r w:rsidRPr="00316F95">
        <w:rPr>
          <w:rFonts w:ascii="Arial" w:hAnsi="Arial" w:cs="Arial"/>
          <w:color w:val="141413"/>
          <w:sz w:val="19"/>
          <w:szCs w:val="19"/>
        </w:rPr>
        <w:t>Yet</w:t>
      </w:r>
      <w:r w:rsidR="0061429A" w:rsidRPr="00316F95">
        <w:rPr>
          <w:rFonts w:ascii="Arial" w:hAnsi="Arial" w:cs="Arial"/>
          <w:color w:val="141413"/>
          <w:sz w:val="19"/>
          <w:szCs w:val="19"/>
        </w:rPr>
        <w:t xml:space="preserve"> </w:t>
      </w:r>
      <w:r w:rsidR="008251C6" w:rsidRPr="00316F95">
        <w:rPr>
          <w:rFonts w:ascii="Arial" w:hAnsi="Arial" w:cs="Arial"/>
          <w:color w:val="141413"/>
          <w:sz w:val="19"/>
          <w:szCs w:val="19"/>
        </w:rPr>
        <w:t>Leiter’s reading of this pa</w:t>
      </w:r>
      <w:r w:rsidR="0061429A" w:rsidRPr="00316F95">
        <w:rPr>
          <w:rFonts w:ascii="Arial" w:hAnsi="Arial" w:cs="Arial"/>
          <w:color w:val="141413"/>
          <w:sz w:val="19"/>
          <w:szCs w:val="19"/>
        </w:rPr>
        <w:t xml:space="preserve">ssage </w:t>
      </w:r>
      <w:r w:rsidR="00AB4A5B" w:rsidRPr="00316F95">
        <w:rPr>
          <w:rFonts w:ascii="Arial" w:hAnsi="Arial" w:cs="Arial"/>
          <w:color w:val="141413"/>
          <w:sz w:val="19"/>
          <w:szCs w:val="19"/>
        </w:rPr>
        <w:t>is</w:t>
      </w:r>
      <w:r w:rsidR="008251C6" w:rsidRPr="00316F95">
        <w:rPr>
          <w:rFonts w:ascii="Arial" w:hAnsi="Arial" w:cs="Arial"/>
          <w:color w:val="141413"/>
          <w:sz w:val="19"/>
          <w:szCs w:val="19"/>
        </w:rPr>
        <w:t xml:space="preserve"> problematic for a number of reasons. First, it threatens to make it Nietzsche’s position that all </w:t>
      </w:r>
      <w:r w:rsidR="00F22F9E" w:rsidRPr="00316F95">
        <w:rPr>
          <w:rFonts w:ascii="Arial" w:hAnsi="Arial" w:cs="Arial"/>
          <w:color w:val="141413"/>
          <w:sz w:val="19"/>
          <w:szCs w:val="19"/>
        </w:rPr>
        <w:t>taste-</w:t>
      </w:r>
      <w:r w:rsidR="008251C6" w:rsidRPr="00316F95">
        <w:rPr>
          <w:rFonts w:ascii="Arial" w:hAnsi="Arial" w:cs="Arial"/>
          <w:color w:val="141413"/>
          <w:sz w:val="19"/>
          <w:szCs w:val="19"/>
        </w:rPr>
        <w:t xml:space="preserve">disputing </w:t>
      </w:r>
      <w:r w:rsidR="00907C9B" w:rsidRPr="00316F95">
        <w:rPr>
          <w:rFonts w:ascii="Arial" w:hAnsi="Arial" w:cs="Arial"/>
          <w:color w:val="141413"/>
          <w:sz w:val="19"/>
          <w:szCs w:val="19"/>
        </w:rPr>
        <w:t>persons</w:t>
      </w:r>
      <w:r w:rsidR="008251C6" w:rsidRPr="00316F95">
        <w:rPr>
          <w:rFonts w:ascii="Arial" w:hAnsi="Arial" w:cs="Arial"/>
          <w:color w:val="141413"/>
          <w:sz w:val="19"/>
          <w:szCs w:val="19"/>
        </w:rPr>
        <w:t xml:space="preserve"> are engaged in sophistical reasoning. Such a view certainly does not seem t</w:t>
      </w:r>
      <w:r w:rsidR="00C77CCF" w:rsidRPr="00316F95">
        <w:rPr>
          <w:rFonts w:ascii="Arial" w:hAnsi="Arial" w:cs="Arial"/>
          <w:color w:val="141413"/>
          <w:sz w:val="19"/>
          <w:szCs w:val="19"/>
        </w:rPr>
        <w:t xml:space="preserve">o be </w:t>
      </w:r>
      <w:r w:rsidR="00907C9B" w:rsidRPr="00316F95">
        <w:rPr>
          <w:rFonts w:ascii="Arial" w:hAnsi="Arial" w:cs="Arial"/>
          <w:color w:val="141413"/>
          <w:sz w:val="19"/>
          <w:szCs w:val="19"/>
        </w:rPr>
        <w:t>explicit in</w:t>
      </w:r>
      <w:r w:rsidR="00C77CCF" w:rsidRPr="00316F95">
        <w:rPr>
          <w:rFonts w:ascii="Arial" w:hAnsi="Arial" w:cs="Arial"/>
          <w:color w:val="141413"/>
          <w:sz w:val="19"/>
          <w:szCs w:val="19"/>
        </w:rPr>
        <w:t xml:space="preserve"> what is</w:t>
      </w:r>
      <w:r w:rsidR="00765F26" w:rsidRPr="00316F95">
        <w:rPr>
          <w:rFonts w:ascii="Arial" w:hAnsi="Arial" w:cs="Arial"/>
          <w:color w:val="141413"/>
          <w:sz w:val="19"/>
          <w:szCs w:val="19"/>
        </w:rPr>
        <w:t xml:space="preserve"> said. M</w:t>
      </w:r>
      <w:r w:rsidR="00907C9B" w:rsidRPr="00316F95">
        <w:rPr>
          <w:rFonts w:ascii="Arial" w:hAnsi="Arial" w:cs="Arial"/>
          <w:color w:val="141413"/>
          <w:sz w:val="19"/>
          <w:szCs w:val="19"/>
        </w:rPr>
        <w:t>oreover</w:t>
      </w:r>
      <w:r w:rsidR="00765F26" w:rsidRPr="00316F95">
        <w:rPr>
          <w:rFonts w:ascii="Arial" w:hAnsi="Arial" w:cs="Arial"/>
          <w:color w:val="141413"/>
          <w:sz w:val="19"/>
          <w:szCs w:val="19"/>
        </w:rPr>
        <w:t xml:space="preserve"> it</w:t>
      </w:r>
      <w:r w:rsidR="008251C6" w:rsidRPr="00316F95">
        <w:rPr>
          <w:rFonts w:ascii="Arial" w:hAnsi="Arial" w:cs="Arial"/>
          <w:color w:val="141413"/>
          <w:sz w:val="19"/>
          <w:szCs w:val="19"/>
        </w:rPr>
        <w:t xml:space="preserve"> does not seem to fit the dialectic of the passage, insofar as Zarathustra seems to be responding to those who think that taste is ‘nothing to be disputed’,</w:t>
      </w:r>
      <w:r w:rsidR="00A03E6F" w:rsidRPr="00316F95">
        <w:rPr>
          <w:rFonts w:ascii="Arial" w:hAnsi="Arial" w:cs="Arial"/>
          <w:color w:val="141413"/>
          <w:sz w:val="19"/>
          <w:szCs w:val="19"/>
        </w:rPr>
        <w:t xml:space="preserve"> </w:t>
      </w:r>
      <w:r w:rsidR="00765F26" w:rsidRPr="00316F95">
        <w:rPr>
          <w:rFonts w:ascii="Arial" w:hAnsi="Arial" w:cs="Arial"/>
          <w:color w:val="141413"/>
          <w:sz w:val="19"/>
          <w:szCs w:val="19"/>
        </w:rPr>
        <w:t>and</w:t>
      </w:r>
      <w:r w:rsidR="008251C6" w:rsidRPr="00316F95">
        <w:rPr>
          <w:rFonts w:ascii="Arial" w:hAnsi="Arial" w:cs="Arial"/>
          <w:color w:val="141413"/>
          <w:sz w:val="19"/>
          <w:szCs w:val="19"/>
        </w:rPr>
        <w:t xml:space="preserve"> this would presumably be what the sophistical position, at the fundamental level, </w:t>
      </w:r>
      <w:r w:rsidR="00EF0232" w:rsidRPr="00316F95">
        <w:rPr>
          <w:rFonts w:ascii="Arial" w:hAnsi="Arial" w:cs="Arial"/>
          <w:color w:val="141413"/>
          <w:sz w:val="19"/>
          <w:szCs w:val="19"/>
        </w:rPr>
        <w:t>amounts to</w:t>
      </w:r>
      <w:r w:rsidR="008251C6" w:rsidRPr="00316F95">
        <w:rPr>
          <w:rFonts w:ascii="Arial" w:hAnsi="Arial" w:cs="Arial"/>
          <w:color w:val="141413"/>
          <w:sz w:val="19"/>
          <w:szCs w:val="19"/>
        </w:rPr>
        <w:t xml:space="preserve">. In this sense it </w:t>
      </w:r>
      <w:r w:rsidR="00765F26" w:rsidRPr="00316F95">
        <w:rPr>
          <w:rFonts w:ascii="Arial" w:hAnsi="Arial" w:cs="Arial"/>
          <w:color w:val="141413"/>
          <w:sz w:val="19"/>
          <w:szCs w:val="19"/>
        </w:rPr>
        <w:t>would</w:t>
      </w:r>
      <w:r w:rsidR="00E754FA" w:rsidRPr="00316F95">
        <w:rPr>
          <w:rFonts w:ascii="Arial" w:hAnsi="Arial" w:cs="Arial"/>
          <w:color w:val="141413"/>
          <w:sz w:val="19"/>
          <w:szCs w:val="19"/>
        </w:rPr>
        <w:t xml:space="preserve"> be a fairly esoteric point</w:t>
      </w:r>
      <w:r w:rsidR="008251C6" w:rsidRPr="00316F95">
        <w:rPr>
          <w:rFonts w:ascii="Arial" w:hAnsi="Arial" w:cs="Arial"/>
          <w:color w:val="141413"/>
          <w:sz w:val="19"/>
          <w:szCs w:val="19"/>
        </w:rPr>
        <w:t xml:space="preserve"> if what </w:t>
      </w:r>
      <w:r w:rsidR="00522AB5" w:rsidRPr="00316F95">
        <w:rPr>
          <w:rFonts w:ascii="Arial" w:hAnsi="Arial" w:cs="Arial"/>
          <w:color w:val="141413"/>
          <w:sz w:val="19"/>
          <w:szCs w:val="19"/>
        </w:rPr>
        <w:t>is</w:t>
      </w:r>
      <w:r w:rsidR="008251C6" w:rsidRPr="00316F95">
        <w:rPr>
          <w:rFonts w:ascii="Arial" w:hAnsi="Arial" w:cs="Arial"/>
          <w:color w:val="141413"/>
          <w:sz w:val="19"/>
          <w:szCs w:val="19"/>
        </w:rPr>
        <w:t xml:space="preserve"> meant</w:t>
      </w:r>
      <w:r w:rsidR="00A03E6F" w:rsidRPr="00316F95">
        <w:rPr>
          <w:rFonts w:ascii="Arial" w:hAnsi="Arial" w:cs="Arial"/>
          <w:color w:val="141413"/>
          <w:sz w:val="19"/>
          <w:szCs w:val="19"/>
        </w:rPr>
        <w:t xml:space="preserve"> </w:t>
      </w:r>
      <w:r w:rsidR="008251C6" w:rsidRPr="00316F95">
        <w:rPr>
          <w:rFonts w:ascii="Arial" w:hAnsi="Arial" w:cs="Arial"/>
          <w:color w:val="141413"/>
          <w:sz w:val="19"/>
          <w:szCs w:val="19"/>
        </w:rPr>
        <w:t>is that there are those who think that it is pointless trying to enforce one’s view on another (who exactly would these people be?) and Zarathustra is responding to these people, telling them that in fact we should b</w:t>
      </w:r>
      <w:r w:rsidR="00C83610" w:rsidRPr="00316F95">
        <w:rPr>
          <w:rFonts w:ascii="Arial" w:hAnsi="Arial" w:cs="Arial"/>
          <w:color w:val="141413"/>
          <w:sz w:val="19"/>
          <w:szCs w:val="19"/>
        </w:rPr>
        <w:t xml:space="preserve">e concerned to dispute taste in the sense </w:t>
      </w:r>
      <w:r w:rsidR="008251C6" w:rsidRPr="00316F95">
        <w:rPr>
          <w:rFonts w:ascii="Arial" w:hAnsi="Arial" w:cs="Arial"/>
          <w:color w:val="141413"/>
          <w:sz w:val="19"/>
          <w:szCs w:val="19"/>
        </w:rPr>
        <w:t>of enforcing our view on others. Second, even if we accept Lei</w:t>
      </w:r>
      <w:r w:rsidR="00A03E6F" w:rsidRPr="00316F95">
        <w:rPr>
          <w:rFonts w:ascii="Arial" w:hAnsi="Arial" w:cs="Arial"/>
          <w:color w:val="141413"/>
          <w:sz w:val="19"/>
          <w:szCs w:val="19"/>
        </w:rPr>
        <w:t>ter’s reading of dispute as</w:t>
      </w:r>
      <w:r w:rsidR="008251C6" w:rsidRPr="00316F95">
        <w:rPr>
          <w:rFonts w:ascii="Arial" w:hAnsi="Arial" w:cs="Arial"/>
          <w:color w:val="141413"/>
          <w:sz w:val="19"/>
          <w:szCs w:val="19"/>
        </w:rPr>
        <w:t xml:space="preserve"> referring to ‘</w:t>
      </w:r>
      <w:r w:rsidR="008251C6" w:rsidRPr="00316F95">
        <w:rPr>
          <w:rFonts w:ascii="Arial" w:hAnsi="Arial" w:cs="Arial"/>
          <w:sz w:val="19"/>
          <w:szCs w:val="19"/>
        </w:rPr>
        <w:t>trying to “enforce” one’s will’,</w:t>
      </w:r>
      <w:r w:rsidR="008251C6" w:rsidRPr="00316F95">
        <w:rPr>
          <w:rStyle w:val="FootnoteReference"/>
          <w:rFonts w:ascii="Arial" w:hAnsi="Arial" w:cs="Arial"/>
          <w:sz w:val="19"/>
          <w:szCs w:val="19"/>
        </w:rPr>
        <w:footnoteReference w:id="52"/>
      </w:r>
      <w:r w:rsidR="008251C6" w:rsidRPr="00316F95">
        <w:rPr>
          <w:rFonts w:ascii="Arial" w:hAnsi="Arial" w:cs="Arial"/>
          <w:sz w:val="19"/>
          <w:szCs w:val="19"/>
        </w:rPr>
        <w:t xml:space="preserve"> as based on the significance of the term in German, it is not clear why one could not accept what this</w:t>
      </w:r>
      <w:r w:rsidR="00EF0232" w:rsidRPr="00316F95">
        <w:rPr>
          <w:rFonts w:ascii="Arial" w:hAnsi="Arial" w:cs="Arial"/>
          <w:sz w:val="19"/>
          <w:szCs w:val="19"/>
        </w:rPr>
        <w:t xml:space="preserve"> </w:t>
      </w:r>
      <w:r w:rsidR="0061429A" w:rsidRPr="00316F95">
        <w:rPr>
          <w:rFonts w:ascii="Arial" w:hAnsi="Arial" w:cs="Arial"/>
          <w:sz w:val="19"/>
          <w:szCs w:val="19"/>
        </w:rPr>
        <w:t>primarily</w:t>
      </w:r>
      <w:r w:rsidR="008251C6" w:rsidRPr="00316F95">
        <w:rPr>
          <w:rFonts w:ascii="Arial" w:hAnsi="Arial" w:cs="Arial"/>
          <w:sz w:val="19"/>
          <w:szCs w:val="19"/>
        </w:rPr>
        <w:t xml:space="preserve"> seems to imply, namely that Nietzsche thinks that resolving disputes over taste will</w:t>
      </w:r>
      <w:r w:rsidR="00E754FA" w:rsidRPr="00316F95">
        <w:rPr>
          <w:rFonts w:ascii="Arial" w:hAnsi="Arial" w:cs="Arial"/>
          <w:sz w:val="19"/>
          <w:szCs w:val="19"/>
        </w:rPr>
        <w:t xml:space="preserve"> most likely</w:t>
      </w:r>
      <w:r w:rsidR="008251C6" w:rsidRPr="00316F95">
        <w:rPr>
          <w:rFonts w:ascii="Arial" w:hAnsi="Arial" w:cs="Arial"/>
          <w:sz w:val="19"/>
          <w:szCs w:val="19"/>
        </w:rPr>
        <w:t xml:space="preserve"> have to make use of non-rational methods of persuasion, and still hold that he thinks that particular tastes can enjoy epistemic privilege. I can consistently hol</w:t>
      </w:r>
      <w:r w:rsidR="00941226" w:rsidRPr="00316F95">
        <w:rPr>
          <w:rFonts w:ascii="Arial" w:hAnsi="Arial" w:cs="Arial"/>
          <w:sz w:val="19"/>
          <w:szCs w:val="19"/>
        </w:rPr>
        <w:t>d (a) I am right about valuing O</w:t>
      </w:r>
      <w:r w:rsidR="008251C6" w:rsidRPr="00316F95">
        <w:rPr>
          <w:rFonts w:ascii="Arial" w:hAnsi="Arial" w:cs="Arial"/>
          <w:sz w:val="19"/>
          <w:szCs w:val="19"/>
        </w:rPr>
        <w:t xml:space="preserve"> positively, (</w:t>
      </w:r>
      <w:r w:rsidR="00941226" w:rsidRPr="00316F95">
        <w:rPr>
          <w:rFonts w:ascii="Arial" w:hAnsi="Arial" w:cs="Arial"/>
          <w:sz w:val="19"/>
          <w:szCs w:val="19"/>
        </w:rPr>
        <w:t>b) you are wrong about valuing O</w:t>
      </w:r>
      <w:r w:rsidR="008251C6" w:rsidRPr="00316F95">
        <w:rPr>
          <w:rFonts w:ascii="Arial" w:hAnsi="Arial" w:cs="Arial"/>
          <w:sz w:val="19"/>
          <w:szCs w:val="19"/>
        </w:rPr>
        <w:t xml:space="preserve"> negatively and (c) that getting you to the right </w:t>
      </w:r>
      <w:r w:rsidR="00C83610" w:rsidRPr="00316F95">
        <w:rPr>
          <w:rFonts w:ascii="Arial" w:hAnsi="Arial" w:cs="Arial"/>
          <w:sz w:val="19"/>
          <w:szCs w:val="19"/>
        </w:rPr>
        <w:t>position</w:t>
      </w:r>
      <w:r w:rsidR="008251C6" w:rsidRPr="00316F95">
        <w:rPr>
          <w:rFonts w:ascii="Arial" w:hAnsi="Arial" w:cs="Arial"/>
          <w:sz w:val="19"/>
          <w:szCs w:val="19"/>
        </w:rPr>
        <w:t xml:space="preserve"> about the valu</w:t>
      </w:r>
      <w:r w:rsidR="00941226" w:rsidRPr="00316F95">
        <w:rPr>
          <w:rFonts w:ascii="Arial" w:hAnsi="Arial" w:cs="Arial"/>
          <w:sz w:val="19"/>
          <w:szCs w:val="19"/>
        </w:rPr>
        <w:t>e of O</w:t>
      </w:r>
      <w:r w:rsidR="008251C6" w:rsidRPr="00316F95">
        <w:rPr>
          <w:rFonts w:ascii="Arial" w:hAnsi="Arial" w:cs="Arial"/>
          <w:sz w:val="19"/>
          <w:szCs w:val="19"/>
        </w:rPr>
        <w:t xml:space="preserve"> is (for whatever reason) not possible by the traditional means of rational persuasion (i.e., proofs, demonstrations, etc.).</w:t>
      </w:r>
      <w:r w:rsidR="00B55228" w:rsidRPr="00316F95">
        <w:rPr>
          <w:rStyle w:val="FootnoteReference"/>
          <w:rFonts w:ascii="Arial" w:hAnsi="Arial" w:cs="Arial"/>
          <w:sz w:val="19"/>
          <w:szCs w:val="19"/>
        </w:rPr>
        <w:footnoteReference w:id="53"/>
      </w:r>
    </w:p>
    <w:p w14:paraId="740E98B3" w14:textId="77777777" w:rsidR="008251C6" w:rsidRPr="00316F95" w:rsidRDefault="008251C6" w:rsidP="00E754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284"/>
        <w:jc w:val="both"/>
        <w:rPr>
          <w:rFonts w:ascii="Arial" w:hAnsi="Arial" w:cs="Arial"/>
          <w:color w:val="000000"/>
          <w:sz w:val="19"/>
          <w:szCs w:val="19"/>
        </w:rPr>
      </w:pPr>
      <w:r w:rsidRPr="00316F95">
        <w:rPr>
          <w:rFonts w:ascii="Arial" w:hAnsi="Arial" w:cs="Arial"/>
          <w:sz w:val="19"/>
          <w:szCs w:val="19"/>
        </w:rPr>
        <w:t xml:space="preserve">It is worth remembering that on Leiter’s reading </w:t>
      </w:r>
      <w:r w:rsidR="009D3C37" w:rsidRPr="00316F95">
        <w:rPr>
          <w:rFonts w:ascii="Arial" w:hAnsi="Arial" w:cs="Arial"/>
          <w:sz w:val="19"/>
          <w:szCs w:val="19"/>
        </w:rPr>
        <w:t xml:space="preserve">Nietzsche’s official response </w:t>
      </w:r>
      <w:r w:rsidRPr="00316F95">
        <w:rPr>
          <w:rFonts w:ascii="Arial" w:hAnsi="Arial" w:cs="Arial"/>
          <w:sz w:val="19"/>
          <w:szCs w:val="19"/>
        </w:rPr>
        <w:t>to those who disagree in evaluative matters should be to ‘</w:t>
      </w:r>
      <w:r w:rsidRPr="00316F95">
        <w:rPr>
          <w:rFonts w:ascii="Arial" w:hAnsi="Arial" w:cs="Arial"/>
          <w:color w:val="000000"/>
          <w:sz w:val="19"/>
          <w:szCs w:val="19"/>
        </w:rPr>
        <w:t>turn his back and say, “Oh well – doesn’t share my evaluative tastes”’.</w:t>
      </w:r>
      <w:r w:rsidRPr="00316F95">
        <w:rPr>
          <w:rStyle w:val="FootnoteReference"/>
          <w:rFonts w:ascii="Arial" w:hAnsi="Arial" w:cs="Arial"/>
          <w:color w:val="000000"/>
          <w:sz w:val="19"/>
          <w:szCs w:val="19"/>
        </w:rPr>
        <w:footnoteReference w:id="54"/>
      </w:r>
      <w:r w:rsidRPr="00316F95">
        <w:rPr>
          <w:rFonts w:ascii="Arial" w:hAnsi="Arial" w:cs="Arial"/>
          <w:color w:val="000000"/>
          <w:sz w:val="19"/>
          <w:szCs w:val="19"/>
        </w:rPr>
        <w:t xml:space="preserve"> Yet if this is the case</w:t>
      </w:r>
      <w:r w:rsidR="00941226" w:rsidRPr="00316F95">
        <w:rPr>
          <w:rFonts w:ascii="Arial" w:hAnsi="Arial" w:cs="Arial"/>
          <w:color w:val="000000"/>
          <w:sz w:val="19"/>
          <w:szCs w:val="19"/>
        </w:rPr>
        <w:t xml:space="preserve"> it is difficult to see</w:t>
      </w:r>
      <w:r w:rsidRPr="00316F95">
        <w:rPr>
          <w:rFonts w:ascii="Arial" w:hAnsi="Arial" w:cs="Arial"/>
          <w:color w:val="000000"/>
          <w:sz w:val="19"/>
          <w:szCs w:val="19"/>
        </w:rPr>
        <w:t xml:space="preserve"> how can we make sense of the importance of ‘disputing’ evaluative taste even if this is</w:t>
      </w:r>
      <w:r w:rsidR="00941226" w:rsidRPr="00316F95">
        <w:rPr>
          <w:rFonts w:ascii="Arial" w:hAnsi="Arial" w:cs="Arial"/>
          <w:color w:val="000000"/>
          <w:sz w:val="19"/>
          <w:szCs w:val="19"/>
        </w:rPr>
        <w:t xml:space="preserve"> read as ‘enforcing one’s will’. S</w:t>
      </w:r>
      <w:r w:rsidRPr="00316F95">
        <w:rPr>
          <w:rFonts w:ascii="Arial" w:hAnsi="Arial" w:cs="Arial"/>
          <w:color w:val="000000"/>
          <w:sz w:val="19"/>
          <w:szCs w:val="19"/>
        </w:rPr>
        <w:t>ince presumably to those who already agree with one’s evaluati</w:t>
      </w:r>
      <w:r w:rsidR="00941226" w:rsidRPr="00316F95">
        <w:rPr>
          <w:rFonts w:ascii="Arial" w:hAnsi="Arial" w:cs="Arial"/>
          <w:color w:val="000000"/>
          <w:sz w:val="19"/>
          <w:szCs w:val="19"/>
        </w:rPr>
        <w:t xml:space="preserve">ve taste such ‘enforcing’ would </w:t>
      </w:r>
      <w:r w:rsidRPr="00316F95">
        <w:rPr>
          <w:rFonts w:ascii="Arial" w:hAnsi="Arial" w:cs="Arial"/>
          <w:color w:val="000000"/>
          <w:sz w:val="19"/>
          <w:szCs w:val="19"/>
        </w:rPr>
        <w:t>li</w:t>
      </w:r>
      <w:r w:rsidR="00522AB5" w:rsidRPr="00316F95">
        <w:rPr>
          <w:rFonts w:ascii="Arial" w:hAnsi="Arial" w:cs="Arial"/>
          <w:color w:val="000000"/>
          <w:sz w:val="19"/>
          <w:szCs w:val="19"/>
        </w:rPr>
        <w:t xml:space="preserve">kely be surplus to requirements. Yet perhaps Nietzsche’s goal, </w:t>
      </w:r>
      <w:r w:rsidR="00522AB5" w:rsidRPr="00316F95">
        <w:rPr>
          <w:rFonts w:ascii="Arial" w:hAnsi="Arial" w:cs="Arial"/>
          <w:color w:val="000000"/>
          <w:sz w:val="19"/>
          <w:szCs w:val="19"/>
        </w:rPr>
        <w:lastRenderedPageBreak/>
        <w:t>according to Leiter’s reading, is to get those who he has a hu</w:t>
      </w:r>
      <w:r w:rsidR="0061429A" w:rsidRPr="00316F95">
        <w:rPr>
          <w:rFonts w:ascii="Arial" w:hAnsi="Arial" w:cs="Arial"/>
          <w:color w:val="000000"/>
          <w:sz w:val="19"/>
          <w:szCs w:val="19"/>
        </w:rPr>
        <w:t>nch share his evaluative taste</w:t>
      </w:r>
      <w:r w:rsidR="00522AB5" w:rsidRPr="00316F95">
        <w:rPr>
          <w:rFonts w:ascii="Arial" w:hAnsi="Arial" w:cs="Arial"/>
          <w:color w:val="000000"/>
          <w:sz w:val="19"/>
          <w:szCs w:val="19"/>
        </w:rPr>
        <w:t>, but are under the sway of false consciousness in evaluative matters, to come around</w:t>
      </w:r>
      <w:r w:rsidR="00535652" w:rsidRPr="00316F95">
        <w:rPr>
          <w:rFonts w:ascii="Arial" w:hAnsi="Arial" w:cs="Arial"/>
          <w:color w:val="000000"/>
          <w:sz w:val="19"/>
          <w:szCs w:val="19"/>
        </w:rPr>
        <w:t xml:space="preserve"> to his view</w:t>
      </w:r>
      <w:r w:rsidR="00522AB5" w:rsidRPr="00316F95">
        <w:rPr>
          <w:rFonts w:ascii="Arial" w:hAnsi="Arial" w:cs="Arial"/>
          <w:color w:val="000000"/>
          <w:sz w:val="19"/>
          <w:szCs w:val="19"/>
        </w:rPr>
        <w:t>, and he will do this by ‘enforcing his will’ on these nascent higher-types. However,</w:t>
      </w:r>
      <w:r w:rsidRPr="00316F95">
        <w:rPr>
          <w:rFonts w:ascii="Arial" w:hAnsi="Arial" w:cs="Arial"/>
          <w:color w:val="000000"/>
          <w:sz w:val="19"/>
          <w:szCs w:val="19"/>
        </w:rPr>
        <w:t xml:space="preserve"> Zarathustra</w:t>
      </w:r>
      <w:r w:rsidR="00F9218F" w:rsidRPr="00316F95">
        <w:rPr>
          <w:rFonts w:ascii="Arial" w:hAnsi="Arial" w:cs="Arial"/>
          <w:color w:val="000000"/>
          <w:sz w:val="19"/>
          <w:szCs w:val="19"/>
        </w:rPr>
        <w:t xml:space="preserve"> </w:t>
      </w:r>
      <w:r w:rsidRPr="00316F95">
        <w:rPr>
          <w:rFonts w:ascii="Arial" w:hAnsi="Arial" w:cs="Arial"/>
          <w:color w:val="000000"/>
          <w:sz w:val="19"/>
          <w:szCs w:val="19"/>
        </w:rPr>
        <w:t>says that ‘all life’ is ‘</w:t>
      </w:r>
      <w:r w:rsidRPr="00316F95">
        <w:rPr>
          <w:rFonts w:ascii="Arial" w:hAnsi="Arial" w:cs="Arial"/>
          <w:color w:val="141413"/>
          <w:sz w:val="19"/>
          <w:szCs w:val="19"/>
        </w:rPr>
        <w:t xml:space="preserve">disputing of taste and tasting’, not just disputing is worth </w:t>
      </w:r>
      <w:r w:rsidR="00522AB5" w:rsidRPr="00316F95">
        <w:rPr>
          <w:rFonts w:ascii="Arial" w:hAnsi="Arial" w:cs="Arial"/>
          <w:color w:val="141413"/>
          <w:sz w:val="19"/>
          <w:szCs w:val="19"/>
        </w:rPr>
        <w:t>pursuing</w:t>
      </w:r>
      <w:r w:rsidRPr="00316F95">
        <w:rPr>
          <w:rFonts w:ascii="Arial" w:hAnsi="Arial" w:cs="Arial"/>
          <w:color w:val="141413"/>
          <w:sz w:val="19"/>
          <w:szCs w:val="19"/>
        </w:rPr>
        <w:t xml:space="preserve"> with those who happen to share my evaluative tastes but are under the sway of false consciousness about some evaluative matter. </w:t>
      </w:r>
      <w:r w:rsidRPr="00316F95">
        <w:rPr>
          <w:rFonts w:ascii="Arial" w:hAnsi="Arial" w:cs="Arial"/>
          <w:sz w:val="19"/>
          <w:szCs w:val="19"/>
        </w:rPr>
        <w:t>So,</w:t>
      </w:r>
      <w:r w:rsidR="00C83610" w:rsidRPr="00316F95">
        <w:rPr>
          <w:rFonts w:ascii="Arial" w:hAnsi="Arial" w:cs="Arial"/>
          <w:sz w:val="19"/>
          <w:szCs w:val="19"/>
        </w:rPr>
        <w:t xml:space="preserve"> </w:t>
      </w:r>
      <w:r w:rsidRPr="00316F95">
        <w:rPr>
          <w:rFonts w:ascii="Arial" w:hAnsi="Arial" w:cs="Arial"/>
          <w:sz w:val="19"/>
          <w:szCs w:val="19"/>
        </w:rPr>
        <w:t xml:space="preserve">even if we read this passage as Leiter </w:t>
      </w:r>
      <w:r w:rsidR="00E408FE" w:rsidRPr="00316F95">
        <w:rPr>
          <w:rFonts w:ascii="Arial" w:hAnsi="Arial" w:cs="Arial"/>
          <w:sz w:val="19"/>
          <w:szCs w:val="19"/>
        </w:rPr>
        <w:t>suggests</w:t>
      </w:r>
      <w:r w:rsidRPr="00316F95">
        <w:rPr>
          <w:rFonts w:ascii="Arial" w:hAnsi="Arial" w:cs="Arial"/>
          <w:sz w:val="19"/>
          <w:szCs w:val="19"/>
        </w:rPr>
        <w:t>, it is not clear that anything Nietzsche has Zarathustra say here rules out the possibility of him thinking that a particular taste could enjoy epistemic privilege.</w:t>
      </w:r>
      <w:r w:rsidR="00F9218F" w:rsidRPr="00316F95">
        <w:rPr>
          <w:rFonts w:ascii="Arial" w:hAnsi="Arial" w:cs="Arial"/>
          <w:sz w:val="19"/>
          <w:szCs w:val="19"/>
        </w:rPr>
        <w:t xml:space="preserve"> However, this passage</w:t>
      </w:r>
      <w:r w:rsidR="00977468" w:rsidRPr="00316F95">
        <w:rPr>
          <w:rFonts w:ascii="Arial" w:hAnsi="Arial" w:cs="Arial"/>
          <w:sz w:val="19"/>
          <w:szCs w:val="19"/>
        </w:rPr>
        <w:t xml:space="preserve"> does not </w:t>
      </w:r>
      <w:r w:rsidR="00941226" w:rsidRPr="00316F95">
        <w:rPr>
          <w:rFonts w:ascii="Arial" w:hAnsi="Arial" w:cs="Arial"/>
          <w:sz w:val="19"/>
          <w:szCs w:val="19"/>
        </w:rPr>
        <w:t>provide decisive evidence</w:t>
      </w:r>
      <w:r w:rsidR="00F9218F" w:rsidRPr="00316F95">
        <w:rPr>
          <w:rFonts w:ascii="Arial" w:hAnsi="Arial" w:cs="Arial"/>
          <w:sz w:val="19"/>
          <w:szCs w:val="19"/>
        </w:rPr>
        <w:t xml:space="preserve"> in favour of the EP reading </w:t>
      </w:r>
      <w:r w:rsidR="00977468" w:rsidRPr="00316F95">
        <w:rPr>
          <w:rFonts w:ascii="Arial" w:hAnsi="Arial" w:cs="Arial"/>
          <w:sz w:val="19"/>
          <w:szCs w:val="19"/>
        </w:rPr>
        <w:t>either</w:t>
      </w:r>
      <w:r w:rsidR="00F9218F" w:rsidRPr="00316F95">
        <w:rPr>
          <w:rFonts w:ascii="Arial" w:hAnsi="Arial" w:cs="Arial"/>
          <w:sz w:val="19"/>
          <w:szCs w:val="19"/>
        </w:rPr>
        <w:t>.</w:t>
      </w:r>
    </w:p>
    <w:p w14:paraId="6F050E39" w14:textId="77777777" w:rsidR="00EE399D" w:rsidRPr="00316F95" w:rsidRDefault="00977468" w:rsidP="00AC4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284"/>
        <w:jc w:val="both"/>
        <w:rPr>
          <w:rFonts w:ascii="Arial" w:hAnsi="Arial" w:cs="Arial"/>
          <w:sz w:val="19"/>
          <w:szCs w:val="19"/>
        </w:rPr>
      </w:pPr>
      <w:r w:rsidRPr="00316F95">
        <w:rPr>
          <w:rFonts w:ascii="Arial" w:hAnsi="Arial" w:cs="Arial"/>
          <w:sz w:val="19"/>
          <w:szCs w:val="19"/>
        </w:rPr>
        <w:t>A</w:t>
      </w:r>
      <w:r w:rsidR="00EE399D" w:rsidRPr="00316F95">
        <w:rPr>
          <w:rFonts w:ascii="Arial" w:hAnsi="Arial" w:cs="Arial"/>
          <w:sz w:val="19"/>
          <w:szCs w:val="19"/>
        </w:rPr>
        <w:t xml:space="preserve"> passage</w:t>
      </w:r>
      <w:r w:rsidR="006E4E13" w:rsidRPr="00316F95">
        <w:rPr>
          <w:rFonts w:ascii="Arial" w:hAnsi="Arial" w:cs="Arial"/>
          <w:sz w:val="19"/>
          <w:szCs w:val="19"/>
        </w:rPr>
        <w:t xml:space="preserve"> that makes epistemic considerations more explicit</w:t>
      </w:r>
      <w:r w:rsidRPr="00316F95">
        <w:rPr>
          <w:rFonts w:ascii="Arial" w:hAnsi="Arial" w:cs="Arial"/>
          <w:sz w:val="19"/>
          <w:szCs w:val="19"/>
        </w:rPr>
        <w:t xml:space="preserve"> </w:t>
      </w:r>
      <w:r w:rsidR="00EE399D" w:rsidRPr="00316F95">
        <w:rPr>
          <w:rFonts w:ascii="Arial" w:hAnsi="Arial" w:cs="Arial"/>
          <w:sz w:val="19"/>
          <w:szCs w:val="19"/>
        </w:rPr>
        <w:t>is</w:t>
      </w:r>
      <w:r w:rsidR="00B978E1" w:rsidRPr="00316F95">
        <w:rPr>
          <w:rFonts w:ascii="Arial" w:hAnsi="Arial" w:cs="Arial"/>
          <w:sz w:val="19"/>
          <w:szCs w:val="19"/>
        </w:rPr>
        <w:t xml:space="preserve"> </w:t>
      </w:r>
      <w:r w:rsidR="00B978E1" w:rsidRPr="00316F95">
        <w:rPr>
          <w:rFonts w:ascii="Arial" w:hAnsi="Arial" w:cs="Arial"/>
          <w:i/>
          <w:sz w:val="19"/>
          <w:szCs w:val="19"/>
        </w:rPr>
        <w:t>The</w:t>
      </w:r>
      <w:r w:rsidR="00EE399D" w:rsidRPr="00316F95">
        <w:rPr>
          <w:rFonts w:ascii="Arial" w:hAnsi="Arial" w:cs="Arial"/>
          <w:sz w:val="19"/>
          <w:szCs w:val="19"/>
        </w:rPr>
        <w:t xml:space="preserve"> </w:t>
      </w:r>
      <w:r w:rsidR="00844D8E" w:rsidRPr="00316F95">
        <w:rPr>
          <w:rFonts w:ascii="Arial" w:hAnsi="Arial" w:cs="Arial"/>
          <w:i/>
          <w:sz w:val="19"/>
          <w:szCs w:val="19"/>
        </w:rPr>
        <w:t>Antic</w:t>
      </w:r>
      <w:r w:rsidR="00EE399D" w:rsidRPr="00316F95">
        <w:rPr>
          <w:rFonts w:ascii="Arial" w:hAnsi="Arial" w:cs="Arial"/>
          <w:i/>
          <w:sz w:val="19"/>
          <w:szCs w:val="19"/>
        </w:rPr>
        <w:t>hrist</w:t>
      </w:r>
      <w:r w:rsidRPr="00316F95">
        <w:rPr>
          <w:rFonts w:ascii="Arial" w:hAnsi="Arial" w:cs="Arial"/>
          <w:sz w:val="19"/>
          <w:szCs w:val="19"/>
        </w:rPr>
        <w:t xml:space="preserve"> 59</w:t>
      </w:r>
      <w:r w:rsidR="00E62EB1" w:rsidRPr="00316F95">
        <w:rPr>
          <w:rFonts w:ascii="Arial" w:hAnsi="Arial" w:cs="Arial"/>
          <w:sz w:val="19"/>
          <w:szCs w:val="19"/>
        </w:rPr>
        <w:t>:</w:t>
      </w:r>
    </w:p>
    <w:p w14:paraId="2FFFA302" w14:textId="77777777" w:rsidR="009C4FF3" w:rsidRPr="00316F95" w:rsidRDefault="009C4FF3" w:rsidP="001D4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sz w:val="19"/>
          <w:szCs w:val="19"/>
        </w:rPr>
      </w:pPr>
    </w:p>
    <w:p w14:paraId="7D1D58C4" w14:textId="77777777" w:rsidR="00755A8A" w:rsidRPr="00316F95" w:rsidRDefault="00EE399D" w:rsidP="00165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283" w:right="284"/>
        <w:jc w:val="both"/>
        <w:rPr>
          <w:rFonts w:ascii="Arial" w:hAnsi="Arial" w:cs="Arial"/>
          <w:sz w:val="19"/>
          <w:szCs w:val="19"/>
        </w:rPr>
      </w:pPr>
      <w:r w:rsidRPr="00316F95">
        <w:rPr>
          <w:rFonts w:ascii="Arial" w:hAnsi="Arial" w:cs="Arial"/>
          <w:sz w:val="19"/>
          <w:szCs w:val="19"/>
        </w:rPr>
        <w:t xml:space="preserve">What we have won back today with unspeakable self-overcoming, a free view of reality, a cautious hand, the </w:t>
      </w:r>
      <w:r w:rsidR="00C83610" w:rsidRPr="00316F95">
        <w:rPr>
          <w:rFonts w:ascii="Arial" w:hAnsi="Arial" w:cs="Arial"/>
          <w:sz w:val="19"/>
          <w:szCs w:val="19"/>
        </w:rPr>
        <w:t>patience</w:t>
      </w:r>
      <w:r w:rsidRPr="00316F95">
        <w:rPr>
          <w:rFonts w:ascii="Arial" w:hAnsi="Arial" w:cs="Arial"/>
          <w:sz w:val="19"/>
          <w:szCs w:val="19"/>
        </w:rPr>
        <w:t xml:space="preserve"> and the seriousness for the smallest things, all the integrity of knowledge...and on top of this, a good, a refined sense of tact and taste! Not as some sort of dressage of the brain...but as body, as gesture, as insti</w:t>
      </w:r>
      <w:r w:rsidR="00B978E1" w:rsidRPr="00316F95">
        <w:rPr>
          <w:rFonts w:ascii="Arial" w:hAnsi="Arial" w:cs="Arial"/>
          <w:sz w:val="19"/>
          <w:szCs w:val="19"/>
        </w:rPr>
        <w:t xml:space="preserve">nct, in a word: as reality... (Nietzsche, </w:t>
      </w:r>
      <w:r w:rsidR="002D2BAC" w:rsidRPr="00316F95">
        <w:rPr>
          <w:rFonts w:ascii="Arial" w:hAnsi="Arial" w:cs="Arial"/>
          <w:i/>
          <w:sz w:val="19"/>
          <w:szCs w:val="19"/>
        </w:rPr>
        <w:t>The Antichrist</w:t>
      </w:r>
      <w:r w:rsidRPr="00316F95">
        <w:rPr>
          <w:rFonts w:ascii="Arial" w:hAnsi="Arial" w:cs="Arial"/>
          <w:sz w:val="19"/>
          <w:szCs w:val="19"/>
        </w:rPr>
        <w:t xml:space="preserve"> 59</w:t>
      </w:r>
      <w:r w:rsidR="009C4FF3" w:rsidRPr="00316F95">
        <w:rPr>
          <w:rFonts w:ascii="Arial" w:hAnsi="Arial" w:cs="Arial"/>
          <w:sz w:val="19"/>
          <w:szCs w:val="19"/>
        </w:rPr>
        <w:t>, see also</w:t>
      </w:r>
      <w:r w:rsidR="00B978E1" w:rsidRPr="00316F95">
        <w:rPr>
          <w:rFonts w:ascii="Arial" w:hAnsi="Arial" w:cs="Arial"/>
          <w:sz w:val="19"/>
          <w:szCs w:val="19"/>
        </w:rPr>
        <w:t xml:space="preserve"> </w:t>
      </w:r>
      <w:r w:rsidR="00B978E1" w:rsidRPr="00316F95">
        <w:rPr>
          <w:rFonts w:ascii="Arial" w:hAnsi="Arial" w:cs="Arial"/>
          <w:i/>
          <w:sz w:val="19"/>
          <w:szCs w:val="19"/>
        </w:rPr>
        <w:t>Writings from the Late Notebooks</w:t>
      </w:r>
      <w:r w:rsidR="009029FA" w:rsidRPr="00316F95">
        <w:rPr>
          <w:rFonts w:ascii="Arial" w:hAnsi="Arial" w:cs="Arial"/>
          <w:sz w:val="19"/>
          <w:szCs w:val="19"/>
        </w:rPr>
        <w:t xml:space="preserve"> 10 [3]</w:t>
      </w:r>
      <w:r w:rsidRPr="00316F95">
        <w:rPr>
          <w:rFonts w:ascii="Arial" w:hAnsi="Arial" w:cs="Arial"/>
          <w:sz w:val="19"/>
          <w:szCs w:val="19"/>
        </w:rPr>
        <w:t>)</w:t>
      </w:r>
    </w:p>
    <w:p w14:paraId="69E35D9F" w14:textId="77777777" w:rsidR="009C4FF3" w:rsidRPr="00316F95" w:rsidRDefault="009C4FF3" w:rsidP="001D4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jc w:val="both"/>
        <w:rPr>
          <w:rFonts w:ascii="Arial" w:hAnsi="Arial" w:cs="Arial"/>
          <w:sz w:val="19"/>
          <w:szCs w:val="19"/>
        </w:rPr>
      </w:pPr>
    </w:p>
    <w:p w14:paraId="528B97DE" w14:textId="77777777" w:rsidR="004D23C7" w:rsidRPr="00316F95" w:rsidRDefault="00EE399D" w:rsidP="001D4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sz w:val="19"/>
          <w:szCs w:val="19"/>
        </w:rPr>
      </w:pPr>
      <w:r w:rsidRPr="00316F95">
        <w:rPr>
          <w:rFonts w:ascii="Arial" w:hAnsi="Arial" w:cs="Arial"/>
          <w:sz w:val="19"/>
          <w:szCs w:val="19"/>
        </w:rPr>
        <w:t xml:space="preserve">What is </w:t>
      </w:r>
      <w:r w:rsidR="00D442B0" w:rsidRPr="00316F95">
        <w:rPr>
          <w:rFonts w:ascii="Arial" w:hAnsi="Arial" w:cs="Arial"/>
          <w:sz w:val="19"/>
          <w:szCs w:val="19"/>
        </w:rPr>
        <w:t>important to note</w:t>
      </w:r>
      <w:r w:rsidRPr="00316F95">
        <w:rPr>
          <w:rFonts w:ascii="Arial" w:hAnsi="Arial" w:cs="Arial"/>
          <w:sz w:val="19"/>
          <w:szCs w:val="19"/>
        </w:rPr>
        <w:t xml:space="preserve"> here is the equating of ‘tact and taste’ with ‘reality’, and that a ‘good’ taste seems to be connected to</w:t>
      </w:r>
      <w:r w:rsidR="00D442B0" w:rsidRPr="00316F95">
        <w:rPr>
          <w:rFonts w:ascii="Arial" w:hAnsi="Arial" w:cs="Arial"/>
          <w:sz w:val="19"/>
          <w:szCs w:val="19"/>
        </w:rPr>
        <w:t xml:space="preserve"> a ‘free view of reality’ and ‘</w:t>
      </w:r>
      <w:r w:rsidRPr="00316F95">
        <w:rPr>
          <w:rFonts w:ascii="Arial" w:hAnsi="Arial" w:cs="Arial"/>
          <w:sz w:val="19"/>
          <w:szCs w:val="19"/>
        </w:rPr>
        <w:t xml:space="preserve">the integrity of knowledge’. It is hard to read this passage and not </w:t>
      </w:r>
      <w:r w:rsidR="00AC2210" w:rsidRPr="00316F95">
        <w:rPr>
          <w:rFonts w:ascii="Arial" w:hAnsi="Arial" w:cs="Arial"/>
          <w:sz w:val="19"/>
          <w:szCs w:val="19"/>
        </w:rPr>
        <w:t>thin</w:t>
      </w:r>
      <w:r w:rsidR="00D442B0" w:rsidRPr="00316F95">
        <w:rPr>
          <w:rFonts w:ascii="Arial" w:hAnsi="Arial" w:cs="Arial"/>
          <w:sz w:val="19"/>
          <w:szCs w:val="19"/>
        </w:rPr>
        <w:t>k that epistemic considerations</w:t>
      </w:r>
      <w:r w:rsidR="00AC2210" w:rsidRPr="00316F95">
        <w:rPr>
          <w:rFonts w:ascii="Arial" w:hAnsi="Arial" w:cs="Arial"/>
          <w:sz w:val="19"/>
          <w:szCs w:val="19"/>
        </w:rPr>
        <w:t xml:space="preserve"> </w:t>
      </w:r>
      <w:r w:rsidRPr="00316F95">
        <w:rPr>
          <w:rFonts w:ascii="Arial" w:hAnsi="Arial" w:cs="Arial"/>
          <w:sz w:val="19"/>
          <w:szCs w:val="19"/>
        </w:rPr>
        <w:t>are relevant to the</w:t>
      </w:r>
      <w:r w:rsidR="0028464D" w:rsidRPr="00316F95">
        <w:rPr>
          <w:rFonts w:ascii="Arial" w:hAnsi="Arial" w:cs="Arial"/>
          <w:sz w:val="19"/>
          <w:szCs w:val="19"/>
        </w:rPr>
        <w:t xml:space="preserve"> evaluative standing</w:t>
      </w:r>
      <w:r w:rsidRPr="00316F95">
        <w:rPr>
          <w:rFonts w:ascii="Arial" w:hAnsi="Arial" w:cs="Arial"/>
          <w:sz w:val="19"/>
          <w:szCs w:val="19"/>
        </w:rPr>
        <w:t xml:space="preserve"> of the</w:t>
      </w:r>
      <w:r w:rsidR="0028464D" w:rsidRPr="00316F95">
        <w:rPr>
          <w:rFonts w:ascii="Arial" w:hAnsi="Arial" w:cs="Arial"/>
          <w:sz w:val="19"/>
          <w:szCs w:val="19"/>
        </w:rPr>
        <w:t xml:space="preserve"> ‘good’ taste</w:t>
      </w:r>
      <w:r w:rsidR="00E965F4" w:rsidRPr="00316F95">
        <w:rPr>
          <w:rFonts w:ascii="Arial" w:hAnsi="Arial" w:cs="Arial"/>
          <w:sz w:val="19"/>
          <w:szCs w:val="19"/>
        </w:rPr>
        <w:t xml:space="preserve"> </w:t>
      </w:r>
      <w:r w:rsidRPr="00316F95">
        <w:rPr>
          <w:rFonts w:ascii="Arial" w:hAnsi="Arial" w:cs="Arial"/>
          <w:sz w:val="19"/>
          <w:szCs w:val="19"/>
        </w:rPr>
        <w:t>being described. In another passage Nietzsche make</w:t>
      </w:r>
      <w:r w:rsidR="009C4FF3" w:rsidRPr="00316F95">
        <w:rPr>
          <w:rFonts w:ascii="Arial" w:hAnsi="Arial" w:cs="Arial"/>
          <w:sz w:val="19"/>
          <w:szCs w:val="19"/>
        </w:rPr>
        <w:t>s</w:t>
      </w:r>
      <w:r w:rsidRPr="00316F95">
        <w:rPr>
          <w:rFonts w:ascii="Arial" w:hAnsi="Arial" w:cs="Arial"/>
          <w:sz w:val="19"/>
          <w:szCs w:val="19"/>
        </w:rPr>
        <w:t xml:space="preserve"> similar connections, describing an individual who possesses a ‘certainty that his sufferings have given him a greater knowledge that the cleverest and wis</w:t>
      </w:r>
      <w:r w:rsidR="0002111D" w:rsidRPr="00316F95">
        <w:rPr>
          <w:rFonts w:ascii="Arial" w:hAnsi="Arial" w:cs="Arial"/>
          <w:sz w:val="19"/>
          <w:szCs w:val="19"/>
        </w:rPr>
        <w:t>est can have’, highlighting</w:t>
      </w:r>
      <w:r w:rsidR="00192C8F" w:rsidRPr="00316F95">
        <w:rPr>
          <w:rFonts w:ascii="Arial" w:hAnsi="Arial" w:cs="Arial"/>
          <w:sz w:val="19"/>
          <w:szCs w:val="19"/>
        </w:rPr>
        <w:t xml:space="preserve"> </w:t>
      </w:r>
      <w:r w:rsidRPr="00316F95">
        <w:rPr>
          <w:rFonts w:ascii="Arial" w:hAnsi="Arial" w:cs="Arial"/>
          <w:sz w:val="19"/>
          <w:szCs w:val="19"/>
        </w:rPr>
        <w:t>Epicureanism as one such ‘showy courage of taste that accepts suffe</w:t>
      </w:r>
      <w:r w:rsidR="00766586" w:rsidRPr="00316F95">
        <w:rPr>
          <w:rFonts w:ascii="Arial" w:hAnsi="Arial" w:cs="Arial"/>
          <w:sz w:val="19"/>
          <w:szCs w:val="19"/>
        </w:rPr>
        <w:t>ring without a second thought’</w:t>
      </w:r>
      <w:r w:rsidRPr="00316F95">
        <w:rPr>
          <w:rFonts w:ascii="Arial" w:hAnsi="Arial" w:cs="Arial"/>
          <w:sz w:val="19"/>
          <w:szCs w:val="19"/>
        </w:rPr>
        <w:t>.</w:t>
      </w:r>
      <w:r w:rsidR="00766586" w:rsidRPr="00316F95">
        <w:rPr>
          <w:rStyle w:val="FootnoteReference"/>
          <w:rFonts w:ascii="Arial" w:hAnsi="Arial" w:cs="Arial"/>
          <w:sz w:val="19"/>
          <w:szCs w:val="19"/>
        </w:rPr>
        <w:footnoteReference w:id="55"/>
      </w:r>
      <w:r w:rsidRPr="00316F95">
        <w:rPr>
          <w:rFonts w:ascii="Arial" w:hAnsi="Arial" w:cs="Arial"/>
          <w:sz w:val="19"/>
          <w:szCs w:val="19"/>
        </w:rPr>
        <w:t xml:space="preserve"> Nietzsche</w:t>
      </w:r>
      <w:r w:rsidR="00BE13EC" w:rsidRPr="00316F95">
        <w:rPr>
          <w:rFonts w:ascii="Arial" w:hAnsi="Arial" w:cs="Arial"/>
          <w:sz w:val="19"/>
          <w:szCs w:val="19"/>
        </w:rPr>
        <w:t xml:space="preserve"> also</w:t>
      </w:r>
      <w:r w:rsidRPr="00316F95">
        <w:rPr>
          <w:rFonts w:ascii="Arial" w:hAnsi="Arial" w:cs="Arial"/>
          <w:sz w:val="19"/>
          <w:szCs w:val="19"/>
        </w:rPr>
        <w:t xml:space="preserve"> describes someone who is ‘certainly not a person of higher taste’ as ‘</w:t>
      </w:r>
      <w:r w:rsidR="00AA4129" w:rsidRPr="00316F95">
        <w:rPr>
          <w:rFonts w:ascii="Arial" w:hAnsi="Arial" w:cs="Arial"/>
          <w:sz w:val="19"/>
          <w:szCs w:val="19"/>
        </w:rPr>
        <w:t>not mad</w:t>
      </w:r>
      <w:r w:rsidRPr="00316F95">
        <w:rPr>
          <w:rFonts w:ascii="Arial" w:hAnsi="Arial" w:cs="Arial"/>
          <w:sz w:val="19"/>
          <w:szCs w:val="19"/>
        </w:rPr>
        <w:t>e for know</w:t>
      </w:r>
      <w:r w:rsidR="00766586" w:rsidRPr="00316F95">
        <w:rPr>
          <w:rFonts w:ascii="Arial" w:hAnsi="Arial" w:cs="Arial"/>
          <w:sz w:val="19"/>
          <w:szCs w:val="19"/>
        </w:rPr>
        <w:t>ledge, not predestined for it’</w:t>
      </w:r>
      <w:r w:rsidR="00C237E9" w:rsidRPr="00316F95">
        <w:rPr>
          <w:rFonts w:ascii="Arial" w:hAnsi="Arial" w:cs="Arial"/>
          <w:sz w:val="19"/>
          <w:szCs w:val="19"/>
        </w:rPr>
        <w:t>.</w:t>
      </w:r>
      <w:r w:rsidR="00766586" w:rsidRPr="00316F95">
        <w:rPr>
          <w:rStyle w:val="FootnoteReference"/>
          <w:rFonts w:ascii="Arial" w:hAnsi="Arial" w:cs="Arial"/>
          <w:sz w:val="19"/>
          <w:szCs w:val="19"/>
        </w:rPr>
        <w:footnoteReference w:id="56"/>
      </w:r>
      <w:r w:rsidR="00BE13EC" w:rsidRPr="00316F95">
        <w:rPr>
          <w:rFonts w:ascii="Arial" w:hAnsi="Arial" w:cs="Arial"/>
          <w:sz w:val="19"/>
          <w:szCs w:val="19"/>
        </w:rPr>
        <w:t xml:space="preserve"> </w:t>
      </w:r>
    </w:p>
    <w:p w14:paraId="504E0A32" w14:textId="77777777" w:rsidR="00350F7B" w:rsidRPr="00316F95" w:rsidRDefault="009C4FF3" w:rsidP="001D4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284"/>
        <w:jc w:val="both"/>
        <w:rPr>
          <w:rFonts w:ascii="Arial" w:hAnsi="Arial" w:cs="Arial"/>
          <w:sz w:val="19"/>
          <w:szCs w:val="19"/>
        </w:rPr>
      </w:pPr>
      <w:r w:rsidRPr="00316F95">
        <w:rPr>
          <w:rFonts w:ascii="Arial" w:hAnsi="Arial" w:cs="Arial"/>
          <w:sz w:val="19"/>
          <w:szCs w:val="19"/>
        </w:rPr>
        <w:t>More motivation for</w:t>
      </w:r>
      <w:r w:rsidR="00350F7B" w:rsidRPr="00316F95">
        <w:rPr>
          <w:rFonts w:ascii="Arial" w:hAnsi="Arial" w:cs="Arial"/>
          <w:sz w:val="19"/>
          <w:szCs w:val="19"/>
        </w:rPr>
        <w:t xml:space="preserve"> the EP reading come</w:t>
      </w:r>
      <w:r w:rsidR="00977468" w:rsidRPr="00316F95">
        <w:rPr>
          <w:rFonts w:ascii="Arial" w:hAnsi="Arial" w:cs="Arial"/>
          <w:sz w:val="19"/>
          <w:szCs w:val="19"/>
        </w:rPr>
        <w:t>s</w:t>
      </w:r>
      <w:r w:rsidR="00350F7B" w:rsidRPr="00316F95">
        <w:rPr>
          <w:rFonts w:ascii="Arial" w:hAnsi="Arial" w:cs="Arial"/>
          <w:sz w:val="19"/>
          <w:szCs w:val="19"/>
        </w:rPr>
        <w:t xml:space="preserve"> from connecting a number of passages on Goethe</w:t>
      </w:r>
      <w:r w:rsidR="0087642C" w:rsidRPr="00316F95">
        <w:rPr>
          <w:rFonts w:ascii="Arial" w:hAnsi="Arial" w:cs="Arial"/>
          <w:sz w:val="19"/>
          <w:szCs w:val="19"/>
        </w:rPr>
        <w:t>.</w:t>
      </w:r>
      <w:r w:rsidR="00350F7B" w:rsidRPr="00316F95">
        <w:rPr>
          <w:rFonts w:ascii="Arial" w:hAnsi="Arial" w:cs="Arial"/>
          <w:sz w:val="19"/>
          <w:szCs w:val="19"/>
        </w:rPr>
        <w:t xml:space="preserve"> In </w:t>
      </w:r>
      <w:r w:rsidR="00C77CCF" w:rsidRPr="00316F95">
        <w:rPr>
          <w:rFonts w:ascii="Arial" w:hAnsi="Arial" w:cs="Arial"/>
          <w:sz w:val="19"/>
          <w:szCs w:val="19"/>
        </w:rPr>
        <w:t>these</w:t>
      </w:r>
      <w:r w:rsidR="00350F7B" w:rsidRPr="00316F95">
        <w:rPr>
          <w:rFonts w:ascii="Arial" w:hAnsi="Arial" w:cs="Arial"/>
          <w:sz w:val="19"/>
          <w:szCs w:val="19"/>
        </w:rPr>
        <w:t xml:space="preserve"> passages we find Nietzsche describing a particular affective</w:t>
      </w:r>
      <w:r w:rsidR="00AA5412" w:rsidRPr="00316F95">
        <w:rPr>
          <w:rFonts w:ascii="Arial" w:hAnsi="Arial" w:cs="Arial"/>
          <w:sz w:val="19"/>
          <w:szCs w:val="19"/>
        </w:rPr>
        <w:t xml:space="preserve"> response</w:t>
      </w:r>
      <w:r w:rsidR="00350F7B" w:rsidRPr="00316F95">
        <w:rPr>
          <w:rFonts w:ascii="Arial" w:hAnsi="Arial" w:cs="Arial"/>
          <w:sz w:val="19"/>
          <w:szCs w:val="19"/>
        </w:rPr>
        <w:t xml:space="preserve"> that Goethe, as ‘the last German with a noble t</w:t>
      </w:r>
      <w:r w:rsidR="003E2218" w:rsidRPr="00316F95">
        <w:rPr>
          <w:rFonts w:ascii="Arial" w:hAnsi="Arial" w:cs="Arial"/>
          <w:sz w:val="19"/>
          <w:szCs w:val="19"/>
        </w:rPr>
        <w:t>aste’, had towards Christianity. W</w:t>
      </w:r>
      <w:r w:rsidR="00350F7B" w:rsidRPr="00316F95">
        <w:rPr>
          <w:rFonts w:ascii="Arial" w:hAnsi="Arial" w:cs="Arial"/>
          <w:sz w:val="19"/>
          <w:szCs w:val="19"/>
        </w:rPr>
        <w:t xml:space="preserve">e are told he viewed ‘the cross’, as a </w:t>
      </w:r>
      <w:r w:rsidR="00350F7B" w:rsidRPr="00316F95">
        <w:rPr>
          <w:rFonts w:ascii="Arial" w:hAnsi="Arial" w:cs="Arial"/>
          <w:i/>
          <w:sz w:val="19"/>
          <w:szCs w:val="19"/>
        </w:rPr>
        <w:t>foeda superstitio</w:t>
      </w:r>
      <w:r w:rsidRPr="00316F95">
        <w:rPr>
          <w:rFonts w:ascii="Arial" w:hAnsi="Arial" w:cs="Arial"/>
          <w:sz w:val="19"/>
          <w:szCs w:val="19"/>
        </w:rPr>
        <w:t xml:space="preserve"> (vile</w:t>
      </w:r>
      <w:r w:rsidR="00733DF5" w:rsidRPr="00316F95">
        <w:rPr>
          <w:rFonts w:ascii="Arial" w:hAnsi="Arial" w:cs="Arial"/>
          <w:sz w:val="19"/>
          <w:szCs w:val="19"/>
        </w:rPr>
        <w:t xml:space="preserve"> or repugnant</w:t>
      </w:r>
      <w:r w:rsidRPr="00316F95">
        <w:rPr>
          <w:rFonts w:ascii="Arial" w:hAnsi="Arial" w:cs="Arial"/>
          <w:sz w:val="19"/>
          <w:szCs w:val="19"/>
        </w:rPr>
        <w:t xml:space="preserve"> superstition)</w:t>
      </w:r>
      <w:r w:rsidR="00350F7B" w:rsidRPr="00316F95">
        <w:rPr>
          <w:rFonts w:ascii="Arial" w:hAnsi="Arial" w:cs="Arial"/>
          <w:sz w:val="19"/>
          <w:szCs w:val="19"/>
        </w:rPr>
        <w:t>.</w:t>
      </w:r>
      <w:r w:rsidR="00766586" w:rsidRPr="00316F95">
        <w:rPr>
          <w:rStyle w:val="FootnoteReference"/>
          <w:rFonts w:ascii="Arial" w:hAnsi="Arial" w:cs="Arial"/>
          <w:sz w:val="19"/>
          <w:szCs w:val="19"/>
        </w:rPr>
        <w:footnoteReference w:id="57"/>
      </w:r>
      <w:r w:rsidR="00350F7B" w:rsidRPr="00316F95">
        <w:rPr>
          <w:rFonts w:ascii="Arial" w:hAnsi="Arial" w:cs="Arial"/>
          <w:sz w:val="19"/>
          <w:szCs w:val="19"/>
        </w:rPr>
        <w:t xml:space="preserve"> In a note Nietzsche elaborates on this idea: </w:t>
      </w:r>
    </w:p>
    <w:p w14:paraId="5CEA053E" w14:textId="77777777" w:rsidR="009C4FF3" w:rsidRPr="00316F95" w:rsidRDefault="009C4FF3" w:rsidP="001D4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284"/>
        <w:jc w:val="both"/>
        <w:rPr>
          <w:rFonts w:ascii="Arial" w:hAnsi="Arial" w:cs="Arial"/>
          <w:sz w:val="19"/>
          <w:szCs w:val="19"/>
        </w:rPr>
      </w:pPr>
    </w:p>
    <w:p w14:paraId="18D7F6A4" w14:textId="77777777" w:rsidR="00350F7B" w:rsidRPr="00316F95" w:rsidRDefault="00350F7B" w:rsidP="00165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283" w:right="284"/>
        <w:jc w:val="both"/>
        <w:rPr>
          <w:rFonts w:ascii="Arial" w:hAnsi="Arial" w:cs="Arial"/>
          <w:sz w:val="19"/>
          <w:szCs w:val="19"/>
        </w:rPr>
      </w:pPr>
      <w:r w:rsidRPr="00316F95">
        <w:rPr>
          <w:rFonts w:ascii="Arial" w:hAnsi="Arial" w:cs="Arial"/>
          <w:sz w:val="19"/>
          <w:szCs w:val="19"/>
        </w:rPr>
        <w:lastRenderedPageBreak/>
        <w:t>...How one stands on the New Testament is a test of whether one has any classical taste in one’s body: anyone who isn’t revolted by it, who doesn’t honestly and profoundly feel something of a ‘vile superstition’, something from which the hand is snatched away to avoid dirtying it, does not know what is classical. One must feel the cro</w:t>
      </w:r>
      <w:r w:rsidR="00766586" w:rsidRPr="00316F95">
        <w:rPr>
          <w:rFonts w:ascii="Arial" w:hAnsi="Arial" w:cs="Arial"/>
          <w:sz w:val="19"/>
          <w:szCs w:val="19"/>
        </w:rPr>
        <w:t xml:space="preserve">ss as Goethe did (Nietzsche, </w:t>
      </w:r>
      <w:r w:rsidR="00766586" w:rsidRPr="00316F95">
        <w:rPr>
          <w:rFonts w:ascii="Arial" w:hAnsi="Arial" w:cs="Arial"/>
          <w:i/>
          <w:sz w:val="19"/>
          <w:szCs w:val="19"/>
        </w:rPr>
        <w:t>Writings from the Late Notebooks</w:t>
      </w:r>
      <w:r w:rsidR="00C729E0" w:rsidRPr="00316F95">
        <w:rPr>
          <w:rFonts w:ascii="Arial" w:hAnsi="Arial" w:cs="Arial"/>
          <w:sz w:val="19"/>
          <w:szCs w:val="19"/>
        </w:rPr>
        <w:t xml:space="preserve"> 10 [181], see also</w:t>
      </w:r>
      <w:r w:rsidR="00766586" w:rsidRPr="00316F95">
        <w:rPr>
          <w:rFonts w:ascii="Arial" w:hAnsi="Arial" w:cs="Arial"/>
          <w:sz w:val="19"/>
          <w:szCs w:val="19"/>
        </w:rPr>
        <w:t xml:space="preserve"> </w:t>
      </w:r>
      <w:r w:rsidR="002D2BAC" w:rsidRPr="00316F95">
        <w:rPr>
          <w:rFonts w:ascii="Arial" w:hAnsi="Arial" w:cs="Arial"/>
          <w:i/>
          <w:sz w:val="19"/>
          <w:szCs w:val="19"/>
        </w:rPr>
        <w:t>The Antich</w:t>
      </w:r>
      <w:r w:rsidR="00766586" w:rsidRPr="00316F95">
        <w:rPr>
          <w:rFonts w:ascii="Arial" w:hAnsi="Arial" w:cs="Arial"/>
          <w:i/>
          <w:sz w:val="19"/>
          <w:szCs w:val="19"/>
        </w:rPr>
        <w:t>r</w:t>
      </w:r>
      <w:r w:rsidR="002D2BAC" w:rsidRPr="00316F95">
        <w:rPr>
          <w:rFonts w:ascii="Arial" w:hAnsi="Arial" w:cs="Arial"/>
          <w:i/>
          <w:sz w:val="19"/>
          <w:szCs w:val="19"/>
        </w:rPr>
        <w:t>i</w:t>
      </w:r>
      <w:r w:rsidR="00766586" w:rsidRPr="00316F95">
        <w:rPr>
          <w:rFonts w:ascii="Arial" w:hAnsi="Arial" w:cs="Arial"/>
          <w:i/>
          <w:sz w:val="19"/>
          <w:szCs w:val="19"/>
        </w:rPr>
        <w:t>st</w:t>
      </w:r>
      <w:r w:rsidR="0036685E" w:rsidRPr="00316F95">
        <w:rPr>
          <w:rFonts w:ascii="Arial" w:hAnsi="Arial" w:cs="Arial"/>
          <w:sz w:val="19"/>
          <w:szCs w:val="19"/>
        </w:rPr>
        <w:t xml:space="preserve"> 19</w:t>
      </w:r>
      <w:r w:rsidR="00766586" w:rsidRPr="00316F95">
        <w:rPr>
          <w:rFonts w:ascii="Arial" w:hAnsi="Arial" w:cs="Arial"/>
          <w:sz w:val="19"/>
          <w:szCs w:val="19"/>
        </w:rPr>
        <w:t xml:space="preserve">, </w:t>
      </w:r>
      <w:r w:rsidR="00766586" w:rsidRPr="00316F95">
        <w:rPr>
          <w:rFonts w:ascii="Arial" w:hAnsi="Arial" w:cs="Arial"/>
          <w:i/>
          <w:sz w:val="19"/>
          <w:szCs w:val="19"/>
        </w:rPr>
        <w:t>Writings from the Late Notebooks</w:t>
      </w:r>
      <w:r w:rsidR="00C42449" w:rsidRPr="00316F95">
        <w:rPr>
          <w:rFonts w:ascii="Arial" w:hAnsi="Arial" w:cs="Arial"/>
          <w:sz w:val="19"/>
          <w:szCs w:val="19"/>
        </w:rPr>
        <w:t xml:space="preserve"> 11 [95]</w:t>
      </w:r>
      <w:r w:rsidR="00766586" w:rsidRPr="00316F95">
        <w:rPr>
          <w:rFonts w:ascii="Arial" w:hAnsi="Arial" w:cs="Arial"/>
          <w:sz w:val="19"/>
          <w:szCs w:val="19"/>
        </w:rPr>
        <w:t>,</w:t>
      </w:r>
      <w:r w:rsidR="00C7412F" w:rsidRPr="00316F95">
        <w:rPr>
          <w:rFonts w:ascii="Arial" w:hAnsi="Arial" w:cs="Arial"/>
          <w:sz w:val="19"/>
          <w:szCs w:val="19"/>
        </w:rPr>
        <w:t xml:space="preserve"> 34 [48). </w:t>
      </w:r>
    </w:p>
    <w:p w14:paraId="301DA042" w14:textId="77777777" w:rsidR="009C4FF3" w:rsidRPr="00316F95" w:rsidRDefault="009C4FF3" w:rsidP="001D4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jc w:val="both"/>
        <w:rPr>
          <w:rFonts w:ascii="Arial" w:hAnsi="Arial" w:cs="Arial"/>
          <w:sz w:val="19"/>
          <w:szCs w:val="19"/>
        </w:rPr>
      </w:pPr>
    </w:p>
    <w:p w14:paraId="7B99E408" w14:textId="77777777" w:rsidR="00350F7B" w:rsidRPr="00316F95" w:rsidRDefault="00977468" w:rsidP="001D4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sz w:val="19"/>
          <w:szCs w:val="19"/>
        </w:rPr>
      </w:pPr>
      <w:r w:rsidRPr="00316F95">
        <w:rPr>
          <w:rFonts w:ascii="Arial" w:hAnsi="Arial" w:cs="Arial"/>
          <w:sz w:val="19"/>
          <w:szCs w:val="19"/>
        </w:rPr>
        <w:t>W</w:t>
      </w:r>
      <w:r w:rsidR="00350F7B" w:rsidRPr="00316F95">
        <w:rPr>
          <w:rFonts w:ascii="Arial" w:hAnsi="Arial" w:cs="Arial"/>
          <w:sz w:val="19"/>
          <w:szCs w:val="19"/>
        </w:rPr>
        <w:t>hat we find in these passages is Nietzsche describing what seems like the correct</w:t>
      </w:r>
      <w:r w:rsidR="00333041" w:rsidRPr="00316F95">
        <w:rPr>
          <w:rFonts w:ascii="Arial" w:hAnsi="Arial" w:cs="Arial"/>
          <w:sz w:val="19"/>
          <w:szCs w:val="19"/>
        </w:rPr>
        <w:t>, and so</w:t>
      </w:r>
      <w:r w:rsidR="00733DF5" w:rsidRPr="00316F95">
        <w:rPr>
          <w:rFonts w:ascii="Arial" w:hAnsi="Arial" w:cs="Arial"/>
          <w:sz w:val="19"/>
          <w:szCs w:val="19"/>
        </w:rPr>
        <w:t xml:space="preserve"> appropriate</w:t>
      </w:r>
      <w:r w:rsidR="00333041" w:rsidRPr="00316F95">
        <w:rPr>
          <w:rFonts w:ascii="Arial" w:hAnsi="Arial" w:cs="Arial"/>
          <w:sz w:val="19"/>
          <w:szCs w:val="19"/>
        </w:rPr>
        <w:t>,</w:t>
      </w:r>
      <w:r w:rsidR="00350F7B" w:rsidRPr="00316F95">
        <w:rPr>
          <w:rFonts w:ascii="Arial" w:hAnsi="Arial" w:cs="Arial"/>
          <w:sz w:val="19"/>
          <w:szCs w:val="19"/>
        </w:rPr>
        <w:t xml:space="preserve"> response, insofar as the </w:t>
      </w:r>
      <w:r w:rsidR="00AA5412" w:rsidRPr="00316F95">
        <w:rPr>
          <w:rFonts w:ascii="Arial" w:hAnsi="Arial" w:cs="Arial"/>
          <w:sz w:val="19"/>
          <w:szCs w:val="19"/>
        </w:rPr>
        <w:t>emotion</w:t>
      </w:r>
      <w:r w:rsidR="00350F7B" w:rsidRPr="00316F95">
        <w:rPr>
          <w:rFonts w:ascii="Arial" w:hAnsi="Arial" w:cs="Arial"/>
          <w:sz w:val="19"/>
          <w:szCs w:val="19"/>
        </w:rPr>
        <w:t xml:space="preserve"> of revulsion</w:t>
      </w:r>
      <w:r w:rsidR="006958F5" w:rsidRPr="00316F95">
        <w:rPr>
          <w:rFonts w:ascii="Arial" w:hAnsi="Arial" w:cs="Arial"/>
          <w:sz w:val="19"/>
          <w:szCs w:val="19"/>
        </w:rPr>
        <w:t xml:space="preserve"> </w:t>
      </w:r>
      <w:r w:rsidR="00350F7B" w:rsidRPr="00316F95">
        <w:rPr>
          <w:rFonts w:ascii="Arial" w:hAnsi="Arial" w:cs="Arial"/>
          <w:sz w:val="19"/>
          <w:szCs w:val="19"/>
        </w:rPr>
        <w:t>is framed as the</w:t>
      </w:r>
      <w:r w:rsidR="00733DF5" w:rsidRPr="00316F95">
        <w:rPr>
          <w:rFonts w:ascii="Arial" w:hAnsi="Arial" w:cs="Arial"/>
          <w:sz w:val="19"/>
          <w:szCs w:val="19"/>
        </w:rPr>
        <w:t xml:space="preserve"> ‘honest’</w:t>
      </w:r>
      <w:r w:rsidR="00350F7B" w:rsidRPr="00316F95">
        <w:rPr>
          <w:rFonts w:ascii="Arial" w:hAnsi="Arial" w:cs="Arial"/>
          <w:sz w:val="19"/>
          <w:szCs w:val="19"/>
        </w:rPr>
        <w:t xml:space="preserve"> response to ‘the cross’, such that whether someone responds in this way</w:t>
      </w:r>
      <w:r w:rsidR="00E965F4" w:rsidRPr="00316F95">
        <w:rPr>
          <w:rFonts w:ascii="Arial" w:hAnsi="Arial" w:cs="Arial"/>
          <w:sz w:val="19"/>
          <w:szCs w:val="19"/>
        </w:rPr>
        <w:t xml:space="preserve"> </w:t>
      </w:r>
      <w:r w:rsidR="00350F7B" w:rsidRPr="00316F95">
        <w:rPr>
          <w:rFonts w:ascii="Arial" w:hAnsi="Arial" w:cs="Arial"/>
          <w:sz w:val="19"/>
          <w:szCs w:val="19"/>
        </w:rPr>
        <w:t>is a measure</w:t>
      </w:r>
      <w:r w:rsidR="00AD7B22" w:rsidRPr="00316F95">
        <w:rPr>
          <w:rFonts w:ascii="Arial" w:hAnsi="Arial" w:cs="Arial"/>
          <w:sz w:val="19"/>
          <w:szCs w:val="19"/>
        </w:rPr>
        <w:t xml:space="preserve"> </w:t>
      </w:r>
      <w:r w:rsidR="00350F7B" w:rsidRPr="00316F95">
        <w:rPr>
          <w:rFonts w:ascii="Arial" w:hAnsi="Arial" w:cs="Arial"/>
          <w:sz w:val="19"/>
          <w:szCs w:val="19"/>
        </w:rPr>
        <w:t xml:space="preserve">of taste. However, </w:t>
      </w:r>
      <w:r w:rsidR="00733DF5" w:rsidRPr="00316F95">
        <w:rPr>
          <w:rFonts w:ascii="Arial" w:hAnsi="Arial" w:cs="Arial"/>
          <w:sz w:val="19"/>
          <w:szCs w:val="19"/>
        </w:rPr>
        <w:t xml:space="preserve">it might seem that we could resist </w:t>
      </w:r>
      <w:r w:rsidR="00844D8E" w:rsidRPr="00316F95">
        <w:rPr>
          <w:rFonts w:ascii="Arial" w:hAnsi="Arial" w:cs="Arial"/>
          <w:sz w:val="19"/>
          <w:szCs w:val="19"/>
        </w:rPr>
        <w:t xml:space="preserve">interpreting </w:t>
      </w:r>
      <w:r w:rsidR="00350F7B" w:rsidRPr="00316F95">
        <w:rPr>
          <w:rFonts w:ascii="Arial" w:hAnsi="Arial" w:cs="Arial"/>
          <w:sz w:val="19"/>
          <w:szCs w:val="19"/>
        </w:rPr>
        <w:t>the</w:t>
      </w:r>
      <w:r w:rsidR="00733DF5" w:rsidRPr="00316F95">
        <w:rPr>
          <w:rFonts w:ascii="Arial" w:hAnsi="Arial" w:cs="Arial"/>
          <w:sz w:val="19"/>
          <w:szCs w:val="19"/>
        </w:rPr>
        <w:t>se passages as favouring the EP reading in the following way.</w:t>
      </w:r>
      <w:r w:rsidR="00733DF5" w:rsidRPr="00316F95">
        <w:rPr>
          <w:rStyle w:val="FootnoteReference"/>
          <w:rFonts w:ascii="Arial" w:hAnsi="Arial" w:cs="Arial"/>
          <w:sz w:val="19"/>
          <w:szCs w:val="19"/>
        </w:rPr>
        <w:footnoteReference w:id="58"/>
      </w:r>
      <w:r w:rsidR="00350F7B" w:rsidRPr="00316F95">
        <w:rPr>
          <w:rFonts w:ascii="Arial" w:hAnsi="Arial" w:cs="Arial"/>
          <w:sz w:val="19"/>
          <w:szCs w:val="19"/>
        </w:rPr>
        <w:t xml:space="preserve"> We might say that what is being tested is whether one possess</w:t>
      </w:r>
      <w:r w:rsidR="00E965F4" w:rsidRPr="00316F95">
        <w:rPr>
          <w:rFonts w:ascii="Arial" w:hAnsi="Arial" w:cs="Arial"/>
          <w:sz w:val="19"/>
          <w:szCs w:val="19"/>
        </w:rPr>
        <w:t>es</w:t>
      </w:r>
      <w:r w:rsidR="00333041" w:rsidRPr="00316F95">
        <w:rPr>
          <w:rFonts w:ascii="Arial" w:hAnsi="Arial" w:cs="Arial"/>
          <w:sz w:val="19"/>
          <w:szCs w:val="19"/>
        </w:rPr>
        <w:t xml:space="preserve"> classical taste. Such</w:t>
      </w:r>
      <w:r w:rsidR="00350F7B" w:rsidRPr="00316F95">
        <w:rPr>
          <w:rFonts w:ascii="Arial" w:hAnsi="Arial" w:cs="Arial"/>
          <w:sz w:val="19"/>
          <w:szCs w:val="19"/>
        </w:rPr>
        <w:t xml:space="preserve"> that</w:t>
      </w:r>
      <w:r w:rsidR="00333041" w:rsidRPr="00316F95">
        <w:rPr>
          <w:rFonts w:ascii="Arial" w:hAnsi="Arial" w:cs="Arial"/>
          <w:sz w:val="19"/>
          <w:szCs w:val="19"/>
        </w:rPr>
        <w:t xml:space="preserve"> although classical</w:t>
      </w:r>
      <w:r w:rsidR="00350F7B" w:rsidRPr="00316F95">
        <w:rPr>
          <w:rFonts w:ascii="Arial" w:hAnsi="Arial" w:cs="Arial"/>
          <w:sz w:val="19"/>
          <w:szCs w:val="19"/>
        </w:rPr>
        <w:t xml:space="preserve"> </w:t>
      </w:r>
      <w:r w:rsidR="00C6247E" w:rsidRPr="00316F95">
        <w:rPr>
          <w:rFonts w:ascii="Arial" w:hAnsi="Arial" w:cs="Arial"/>
          <w:sz w:val="19"/>
          <w:szCs w:val="19"/>
        </w:rPr>
        <w:t>taste</w:t>
      </w:r>
      <w:r w:rsidR="00350F7B" w:rsidRPr="00316F95">
        <w:rPr>
          <w:rFonts w:ascii="Arial" w:hAnsi="Arial" w:cs="Arial"/>
          <w:sz w:val="19"/>
          <w:szCs w:val="19"/>
        </w:rPr>
        <w:t xml:space="preserve"> has</w:t>
      </w:r>
      <w:r w:rsidR="00C6247E" w:rsidRPr="00316F95">
        <w:rPr>
          <w:rFonts w:ascii="Arial" w:hAnsi="Arial" w:cs="Arial"/>
          <w:sz w:val="19"/>
          <w:szCs w:val="19"/>
        </w:rPr>
        <w:t xml:space="preserve"> truth-assessable</w:t>
      </w:r>
      <w:r w:rsidR="00350F7B" w:rsidRPr="00316F95">
        <w:rPr>
          <w:rFonts w:ascii="Arial" w:hAnsi="Arial" w:cs="Arial"/>
          <w:sz w:val="19"/>
          <w:szCs w:val="19"/>
        </w:rPr>
        <w:t xml:space="preserve"> standards of correctness, i.e. there is a correct response</w:t>
      </w:r>
      <w:r w:rsidR="00733DF5" w:rsidRPr="00316F95">
        <w:rPr>
          <w:rFonts w:ascii="Arial" w:hAnsi="Arial" w:cs="Arial"/>
          <w:sz w:val="19"/>
          <w:szCs w:val="19"/>
        </w:rPr>
        <w:t xml:space="preserve"> to </w:t>
      </w:r>
      <w:r w:rsidR="00622D18" w:rsidRPr="00316F95">
        <w:rPr>
          <w:rFonts w:ascii="Arial" w:hAnsi="Arial" w:cs="Arial"/>
          <w:sz w:val="19"/>
          <w:szCs w:val="19"/>
        </w:rPr>
        <w:t>‘</w:t>
      </w:r>
      <w:r w:rsidR="00733DF5" w:rsidRPr="00316F95">
        <w:rPr>
          <w:rFonts w:ascii="Arial" w:hAnsi="Arial" w:cs="Arial"/>
          <w:sz w:val="19"/>
          <w:szCs w:val="19"/>
        </w:rPr>
        <w:t>the cross</w:t>
      </w:r>
      <w:r w:rsidR="00622D18" w:rsidRPr="00316F95">
        <w:rPr>
          <w:rFonts w:ascii="Arial" w:hAnsi="Arial" w:cs="Arial"/>
          <w:sz w:val="19"/>
          <w:szCs w:val="19"/>
        </w:rPr>
        <w:t>’</w:t>
      </w:r>
      <w:r w:rsidR="00350F7B" w:rsidRPr="00316F95">
        <w:rPr>
          <w:rFonts w:ascii="Arial" w:hAnsi="Arial" w:cs="Arial"/>
          <w:sz w:val="19"/>
          <w:szCs w:val="19"/>
        </w:rPr>
        <w:t>, namely revulsion,</w:t>
      </w:r>
      <w:r w:rsidR="00C6247E" w:rsidRPr="00316F95">
        <w:rPr>
          <w:rFonts w:ascii="Arial" w:hAnsi="Arial" w:cs="Arial"/>
          <w:sz w:val="19"/>
          <w:szCs w:val="19"/>
        </w:rPr>
        <w:t xml:space="preserve"> for a classical taste</w:t>
      </w:r>
      <w:r w:rsidR="00333041" w:rsidRPr="00316F95">
        <w:rPr>
          <w:rFonts w:ascii="Arial" w:hAnsi="Arial" w:cs="Arial"/>
          <w:sz w:val="19"/>
          <w:szCs w:val="19"/>
        </w:rPr>
        <w:t>,</w:t>
      </w:r>
      <w:r w:rsidR="00350F7B" w:rsidRPr="00316F95">
        <w:rPr>
          <w:rFonts w:ascii="Arial" w:hAnsi="Arial" w:cs="Arial"/>
          <w:sz w:val="19"/>
          <w:szCs w:val="19"/>
        </w:rPr>
        <w:t xml:space="preserve"> </w:t>
      </w:r>
      <w:r w:rsidR="00333041" w:rsidRPr="00316F95">
        <w:rPr>
          <w:rFonts w:ascii="Arial" w:hAnsi="Arial" w:cs="Arial"/>
          <w:sz w:val="19"/>
          <w:szCs w:val="19"/>
        </w:rPr>
        <w:t>on the basis of which</w:t>
      </w:r>
      <w:r w:rsidR="007E71A9" w:rsidRPr="00316F95">
        <w:rPr>
          <w:rFonts w:ascii="Arial" w:hAnsi="Arial" w:cs="Arial"/>
          <w:sz w:val="19"/>
          <w:szCs w:val="19"/>
        </w:rPr>
        <w:t xml:space="preserve"> </w:t>
      </w:r>
      <w:r w:rsidR="00333041" w:rsidRPr="00316F95">
        <w:rPr>
          <w:rFonts w:ascii="Arial" w:hAnsi="Arial" w:cs="Arial"/>
          <w:sz w:val="19"/>
          <w:szCs w:val="19"/>
        </w:rPr>
        <w:t>(according to Nietzsche)</w:t>
      </w:r>
      <w:r w:rsidR="00350F7B" w:rsidRPr="00316F95">
        <w:rPr>
          <w:rFonts w:ascii="Arial" w:hAnsi="Arial" w:cs="Arial"/>
          <w:sz w:val="19"/>
          <w:szCs w:val="19"/>
        </w:rPr>
        <w:t xml:space="preserve"> we can determine ‘whether one has any classical taste in one’s body</w:t>
      </w:r>
      <w:r w:rsidR="00C83610" w:rsidRPr="00316F95">
        <w:rPr>
          <w:rFonts w:ascii="Arial" w:hAnsi="Arial" w:cs="Arial"/>
          <w:sz w:val="19"/>
          <w:szCs w:val="19"/>
        </w:rPr>
        <w:t>’</w:t>
      </w:r>
      <w:r w:rsidR="00333041" w:rsidRPr="00316F95">
        <w:rPr>
          <w:rFonts w:ascii="Arial" w:hAnsi="Arial" w:cs="Arial"/>
          <w:sz w:val="19"/>
          <w:szCs w:val="19"/>
        </w:rPr>
        <w:t xml:space="preserve">, </w:t>
      </w:r>
      <w:r w:rsidR="00350F7B" w:rsidRPr="00316F95">
        <w:rPr>
          <w:rFonts w:ascii="Arial" w:hAnsi="Arial" w:cs="Arial"/>
          <w:sz w:val="19"/>
          <w:szCs w:val="19"/>
        </w:rPr>
        <w:t>this is</w:t>
      </w:r>
      <w:r w:rsidR="00333041" w:rsidRPr="00316F95">
        <w:rPr>
          <w:rFonts w:ascii="Arial" w:hAnsi="Arial" w:cs="Arial"/>
          <w:sz w:val="19"/>
          <w:szCs w:val="19"/>
        </w:rPr>
        <w:t xml:space="preserve"> </w:t>
      </w:r>
      <w:r w:rsidR="00350F7B" w:rsidRPr="00316F95">
        <w:rPr>
          <w:rFonts w:ascii="Arial" w:hAnsi="Arial" w:cs="Arial"/>
          <w:sz w:val="19"/>
          <w:szCs w:val="19"/>
        </w:rPr>
        <w:t>compatible with there being no independent episte</w:t>
      </w:r>
      <w:r w:rsidRPr="00316F95">
        <w:rPr>
          <w:rFonts w:ascii="Arial" w:hAnsi="Arial" w:cs="Arial"/>
          <w:sz w:val="19"/>
          <w:szCs w:val="19"/>
        </w:rPr>
        <w:t>mic privilege for that response</w:t>
      </w:r>
      <w:r w:rsidR="00622D18" w:rsidRPr="00316F95">
        <w:rPr>
          <w:rFonts w:ascii="Arial" w:hAnsi="Arial" w:cs="Arial"/>
          <w:sz w:val="19"/>
          <w:szCs w:val="19"/>
        </w:rPr>
        <w:t>,</w:t>
      </w:r>
      <w:r w:rsidR="00350F7B" w:rsidRPr="00316F95">
        <w:rPr>
          <w:rFonts w:ascii="Arial" w:hAnsi="Arial" w:cs="Arial"/>
          <w:sz w:val="19"/>
          <w:szCs w:val="19"/>
        </w:rPr>
        <w:t xml:space="preserve"> </w:t>
      </w:r>
      <w:r w:rsidRPr="00316F95">
        <w:rPr>
          <w:rFonts w:ascii="Arial" w:hAnsi="Arial" w:cs="Arial"/>
          <w:sz w:val="19"/>
          <w:szCs w:val="19"/>
        </w:rPr>
        <w:t>or indeed that taste</w:t>
      </w:r>
      <w:r w:rsidR="00350F7B" w:rsidRPr="00316F95">
        <w:rPr>
          <w:rFonts w:ascii="Arial" w:hAnsi="Arial" w:cs="Arial"/>
          <w:sz w:val="19"/>
          <w:szCs w:val="19"/>
        </w:rPr>
        <w:t>. In other words, revulsion to ‘the cross’ is the correct affective-evaluation</w:t>
      </w:r>
      <w:r w:rsidR="00350F7B" w:rsidRPr="00316F95">
        <w:rPr>
          <w:rFonts w:ascii="Arial" w:hAnsi="Arial" w:cs="Arial"/>
          <w:i/>
          <w:sz w:val="19"/>
          <w:szCs w:val="19"/>
        </w:rPr>
        <w:t xml:space="preserve"> </w:t>
      </w:r>
      <w:r w:rsidR="00350F7B" w:rsidRPr="00316F95">
        <w:rPr>
          <w:rFonts w:ascii="Arial" w:hAnsi="Arial" w:cs="Arial"/>
          <w:sz w:val="19"/>
          <w:szCs w:val="19"/>
        </w:rPr>
        <w:t xml:space="preserve">for a classical taste, but </w:t>
      </w:r>
      <w:r w:rsidR="00622D18" w:rsidRPr="00316F95">
        <w:rPr>
          <w:rFonts w:ascii="Arial" w:hAnsi="Arial" w:cs="Arial"/>
          <w:sz w:val="19"/>
          <w:szCs w:val="19"/>
        </w:rPr>
        <w:t>this fact alone need</w:t>
      </w:r>
      <w:r w:rsidR="00DC5A18" w:rsidRPr="00316F95">
        <w:rPr>
          <w:rFonts w:ascii="Arial" w:hAnsi="Arial" w:cs="Arial"/>
          <w:sz w:val="19"/>
          <w:szCs w:val="19"/>
        </w:rPr>
        <w:t xml:space="preserve"> not</w:t>
      </w:r>
      <w:r w:rsidRPr="00316F95">
        <w:rPr>
          <w:rFonts w:ascii="Arial" w:hAnsi="Arial" w:cs="Arial"/>
          <w:sz w:val="19"/>
          <w:szCs w:val="19"/>
        </w:rPr>
        <w:t xml:space="preserve"> </w:t>
      </w:r>
      <w:r w:rsidR="00DC5A18" w:rsidRPr="00316F95">
        <w:rPr>
          <w:rFonts w:ascii="Arial" w:hAnsi="Arial" w:cs="Arial"/>
          <w:sz w:val="19"/>
          <w:szCs w:val="19"/>
        </w:rPr>
        <w:t xml:space="preserve">commit one to holding that there is </w:t>
      </w:r>
      <w:r w:rsidR="00350F7B" w:rsidRPr="00316F95">
        <w:rPr>
          <w:rFonts w:ascii="Arial" w:hAnsi="Arial" w:cs="Arial"/>
          <w:sz w:val="19"/>
          <w:szCs w:val="19"/>
        </w:rPr>
        <w:t>a correct affective-evaluation</w:t>
      </w:r>
      <w:r w:rsidR="00622D18" w:rsidRPr="00316F95">
        <w:rPr>
          <w:rFonts w:ascii="Arial" w:hAnsi="Arial" w:cs="Arial"/>
          <w:sz w:val="19"/>
          <w:szCs w:val="19"/>
        </w:rPr>
        <w:t xml:space="preserve"> to the cross</w:t>
      </w:r>
      <w:r w:rsidR="00350F7B" w:rsidRPr="00316F95">
        <w:rPr>
          <w:rFonts w:ascii="Arial" w:hAnsi="Arial" w:cs="Arial"/>
          <w:sz w:val="19"/>
          <w:szCs w:val="19"/>
        </w:rPr>
        <w:t xml:space="preserve"> whatsoever</w:t>
      </w:r>
      <w:r w:rsidR="00DC5A18" w:rsidRPr="00316F95">
        <w:rPr>
          <w:rFonts w:ascii="Arial" w:hAnsi="Arial" w:cs="Arial"/>
          <w:sz w:val="19"/>
          <w:szCs w:val="19"/>
        </w:rPr>
        <w:t>.</w:t>
      </w:r>
    </w:p>
    <w:p w14:paraId="59CE01DD" w14:textId="77777777" w:rsidR="007C1DC2" w:rsidRPr="00316F95" w:rsidRDefault="00350F7B" w:rsidP="001D4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284"/>
        <w:jc w:val="both"/>
        <w:rPr>
          <w:rFonts w:ascii="Arial" w:hAnsi="Arial" w:cs="Arial"/>
          <w:sz w:val="19"/>
          <w:szCs w:val="19"/>
        </w:rPr>
      </w:pPr>
      <w:r w:rsidRPr="00316F95">
        <w:rPr>
          <w:rFonts w:ascii="Arial" w:hAnsi="Arial" w:cs="Arial"/>
          <w:sz w:val="19"/>
          <w:szCs w:val="19"/>
        </w:rPr>
        <w:t xml:space="preserve">However, the normative </w:t>
      </w:r>
      <w:r w:rsidR="005A5673" w:rsidRPr="00316F95">
        <w:rPr>
          <w:rFonts w:ascii="Arial" w:hAnsi="Arial" w:cs="Arial"/>
          <w:sz w:val="19"/>
          <w:szCs w:val="19"/>
        </w:rPr>
        <w:t>emphasis</w:t>
      </w:r>
      <w:r w:rsidRPr="00316F95">
        <w:rPr>
          <w:rFonts w:ascii="Arial" w:hAnsi="Arial" w:cs="Arial"/>
          <w:sz w:val="19"/>
          <w:szCs w:val="19"/>
        </w:rPr>
        <w:t xml:space="preserve"> of the last sentence</w:t>
      </w:r>
      <w:r w:rsidR="00EF7876" w:rsidRPr="00316F95">
        <w:rPr>
          <w:rFonts w:ascii="Arial" w:hAnsi="Arial" w:cs="Arial"/>
          <w:sz w:val="19"/>
          <w:szCs w:val="19"/>
        </w:rPr>
        <w:t>, that ‘one must feel the cross as Goethe did</w:t>
      </w:r>
      <w:r w:rsidR="00C83610" w:rsidRPr="00316F95">
        <w:rPr>
          <w:rFonts w:ascii="Arial" w:hAnsi="Arial" w:cs="Arial"/>
          <w:sz w:val="19"/>
          <w:szCs w:val="19"/>
        </w:rPr>
        <w:t>’</w:t>
      </w:r>
      <w:r w:rsidR="00622D18" w:rsidRPr="00316F95">
        <w:rPr>
          <w:rFonts w:ascii="Arial" w:hAnsi="Arial" w:cs="Arial"/>
          <w:sz w:val="19"/>
          <w:szCs w:val="19"/>
        </w:rPr>
        <w:t>,</w:t>
      </w:r>
      <w:r w:rsidR="00EF7876" w:rsidRPr="00316F95">
        <w:rPr>
          <w:rFonts w:ascii="Arial" w:hAnsi="Arial" w:cs="Arial"/>
          <w:sz w:val="19"/>
          <w:szCs w:val="19"/>
        </w:rPr>
        <w:t xml:space="preserve"> </w:t>
      </w:r>
      <w:r w:rsidRPr="00316F95">
        <w:rPr>
          <w:rFonts w:ascii="Arial" w:hAnsi="Arial" w:cs="Arial"/>
          <w:sz w:val="19"/>
          <w:szCs w:val="19"/>
        </w:rPr>
        <w:t>might raise d</w:t>
      </w:r>
      <w:r w:rsidR="00622D18" w:rsidRPr="00316F95">
        <w:rPr>
          <w:rFonts w:ascii="Arial" w:hAnsi="Arial" w:cs="Arial"/>
          <w:sz w:val="19"/>
          <w:szCs w:val="19"/>
        </w:rPr>
        <w:t>oubts about whether Nietzsche could</w:t>
      </w:r>
      <w:r w:rsidRPr="00316F95">
        <w:rPr>
          <w:rFonts w:ascii="Arial" w:hAnsi="Arial" w:cs="Arial"/>
          <w:sz w:val="19"/>
          <w:szCs w:val="19"/>
        </w:rPr>
        <w:t xml:space="preserve"> </w:t>
      </w:r>
      <w:r w:rsidR="00622D18" w:rsidRPr="00316F95">
        <w:rPr>
          <w:rFonts w:ascii="Arial" w:hAnsi="Arial" w:cs="Arial"/>
          <w:sz w:val="19"/>
          <w:szCs w:val="19"/>
        </w:rPr>
        <w:t>be</w:t>
      </w:r>
      <w:r w:rsidRPr="00316F95">
        <w:rPr>
          <w:rFonts w:ascii="Arial" w:hAnsi="Arial" w:cs="Arial"/>
          <w:sz w:val="19"/>
          <w:szCs w:val="19"/>
        </w:rPr>
        <w:t xml:space="preserve"> so uncommitted here. </w:t>
      </w:r>
      <w:r w:rsidR="00EF7876" w:rsidRPr="00316F95">
        <w:rPr>
          <w:rFonts w:ascii="Arial" w:hAnsi="Arial" w:cs="Arial"/>
          <w:sz w:val="19"/>
          <w:szCs w:val="19"/>
        </w:rPr>
        <w:t>C</w:t>
      </w:r>
      <w:r w:rsidRPr="00316F95">
        <w:rPr>
          <w:rFonts w:ascii="Arial" w:hAnsi="Arial" w:cs="Arial"/>
          <w:sz w:val="19"/>
          <w:szCs w:val="19"/>
        </w:rPr>
        <w:t>an we make sense of this ‘must’</w:t>
      </w:r>
      <w:r w:rsidR="00EF7876" w:rsidRPr="00316F95">
        <w:rPr>
          <w:rFonts w:ascii="Arial" w:hAnsi="Arial" w:cs="Arial"/>
          <w:sz w:val="19"/>
          <w:szCs w:val="19"/>
        </w:rPr>
        <w:t>,</w:t>
      </w:r>
      <w:r w:rsidRPr="00316F95">
        <w:rPr>
          <w:rFonts w:ascii="Arial" w:hAnsi="Arial" w:cs="Arial"/>
          <w:sz w:val="19"/>
          <w:szCs w:val="19"/>
        </w:rPr>
        <w:t xml:space="preserve"> with its</w:t>
      </w:r>
      <w:r w:rsidR="00EF7876" w:rsidRPr="00316F95">
        <w:rPr>
          <w:rFonts w:ascii="Arial" w:hAnsi="Arial" w:cs="Arial"/>
          <w:sz w:val="19"/>
          <w:szCs w:val="19"/>
        </w:rPr>
        <w:t xml:space="preserve"> </w:t>
      </w:r>
      <w:r w:rsidR="00192C8F" w:rsidRPr="00316F95">
        <w:rPr>
          <w:rFonts w:ascii="Arial" w:hAnsi="Arial" w:cs="Arial"/>
          <w:sz w:val="19"/>
          <w:szCs w:val="19"/>
        </w:rPr>
        <w:t>normative</w:t>
      </w:r>
      <w:r w:rsidRPr="00316F95">
        <w:rPr>
          <w:rFonts w:ascii="Arial" w:hAnsi="Arial" w:cs="Arial"/>
          <w:sz w:val="19"/>
          <w:szCs w:val="19"/>
        </w:rPr>
        <w:t xml:space="preserve"> force</w:t>
      </w:r>
      <w:r w:rsidR="00EF7876" w:rsidRPr="00316F95">
        <w:rPr>
          <w:rFonts w:ascii="Arial" w:hAnsi="Arial" w:cs="Arial"/>
          <w:sz w:val="19"/>
          <w:szCs w:val="19"/>
        </w:rPr>
        <w:t>,</w:t>
      </w:r>
      <w:r w:rsidRPr="00316F95">
        <w:rPr>
          <w:rFonts w:ascii="Arial" w:hAnsi="Arial" w:cs="Arial"/>
          <w:sz w:val="19"/>
          <w:szCs w:val="19"/>
        </w:rPr>
        <w:t xml:space="preserve"> as merely conditional?</w:t>
      </w:r>
      <w:r w:rsidR="0061207D" w:rsidRPr="00316F95">
        <w:rPr>
          <w:rStyle w:val="FootnoteReference"/>
          <w:rFonts w:ascii="Arial" w:hAnsi="Arial" w:cs="Arial"/>
          <w:sz w:val="19"/>
          <w:szCs w:val="19"/>
        </w:rPr>
        <w:footnoteReference w:id="59"/>
      </w:r>
      <w:r w:rsidR="00EF7876" w:rsidRPr="00316F95">
        <w:rPr>
          <w:rFonts w:ascii="Arial" w:hAnsi="Arial" w:cs="Arial"/>
          <w:sz w:val="19"/>
          <w:szCs w:val="19"/>
        </w:rPr>
        <w:t xml:space="preserve"> </w:t>
      </w:r>
      <w:r w:rsidR="00C7412F" w:rsidRPr="00316F95">
        <w:rPr>
          <w:rFonts w:ascii="Arial" w:hAnsi="Arial" w:cs="Arial"/>
          <w:sz w:val="19"/>
          <w:szCs w:val="19"/>
        </w:rPr>
        <w:t>R</w:t>
      </w:r>
      <w:r w:rsidRPr="00316F95">
        <w:rPr>
          <w:rFonts w:ascii="Arial" w:hAnsi="Arial" w:cs="Arial"/>
          <w:sz w:val="19"/>
          <w:szCs w:val="19"/>
        </w:rPr>
        <w:t>ead alongside passages in which Nietzsche describes Goethe as ‘a convinced realist</w:t>
      </w:r>
      <w:r w:rsidR="00766586" w:rsidRPr="00316F95">
        <w:rPr>
          <w:rFonts w:ascii="Arial" w:hAnsi="Arial" w:cs="Arial"/>
          <w:sz w:val="19"/>
          <w:szCs w:val="19"/>
        </w:rPr>
        <w:t>’</w:t>
      </w:r>
      <w:r w:rsidRPr="00316F95">
        <w:rPr>
          <w:rFonts w:ascii="Arial" w:hAnsi="Arial" w:cs="Arial"/>
          <w:sz w:val="19"/>
          <w:szCs w:val="19"/>
        </w:rPr>
        <w:t>,</w:t>
      </w:r>
      <w:r w:rsidR="00766586" w:rsidRPr="00316F95">
        <w:rPr>
          <w:rStyle w:val="FootnoteReference"/>
          <w:rFonts w:ascii="Arial" w:hAnsi="Arial" w:cs="Arial"/>
          <w:sz w:val="19"/>
          <w:szCs w:val="19"/>
        </w:rPr>
        <w:footnoteReference w:id="60"/>
      </w:r>
      <w:r w:rsidRPr="00316F95">
        <w:rPr>
          <w:rFonts w:ascii="Arial" w:hAnsi="Arial" w:cs="Arial"/>
          <w:sz w:val="19"/>
          <w:szCs w:val="19"/>
        </w:rPr>
        <w:t xml:space="preserve"> with aspirations to </w:t>
      </w:r>
      <w:r w:rsidR="00EF7876" w:rsidRPr="00316F95">
        <w:rPr>
          <w:rFonts w:ascii="Arial" w:hAnsi="Arial" w:cs="Arial"/>
          <w:sz w:val="19"/>
          <w:szCs w:val="19"/>
        </w:rPr>
        <w:t>‘universality</w:t>
      </w:r>
      <w:r w:rsidRPr="00316F95">
        <w:rPr>
          <w:rFonts w:ascii="Arial" w:hAnsi="Arial" w:cs="Arial"/>
          <w:sz w:val="19"/>
          <w:szCs w:val="19"/>
        </w:rPr>
        <w:t xml:space="preserve"> in understanding</w:t>
      </w:r>
      <w:r w:rsidR="00EF7876" w:rsidRPr="00316F95">
        <w:rPr>
          <w:rFonts w:ascii="Arial" w:hAnsi="Arial" w:cs="Arial"/>
          <w:sz w:val="19"/>
          <w:szCs w:val="19"/>
        </w:rPr>
        <w:t xml:space="preserve">...[possessing] </w:t>
      </w:r>
      <w:r w:rsidRPr="00316F95">
        <w:rPr>
          <w:rFonts w:ascii="Arial" w:hAnsi="Arial" w:cs="Arial"/>
          <w:sz w:val="19"/>
          <w:szCs w:val="19"/>
        </w:rPr>
        <w:t>a bold realism, a respe</w:t>
      </w:r>
      <w:r w:rsidR="00766586" w:rsidRPr="00316F95">
        <w:rPr>
          <w:rFonts w:ascii="Arial" w:hAnsi="Arial" w:cs="Arial"/>
          <w:sz w:val="19"/>
          <w:szCs w:val="19"/>
        </w:rPr>
        <w:t>ct for everything objective’</w:t>
      </w:r>
      <w:r w:rsidRPr="00316F95">
        <w:rPr>
          <w:rFonts w:ascii="Arial" w:hAnsi="Arial" w:cs="Arial"/>
          <w:sz w:val="19"/>
          <w:szCs w:val="19"/>
        </w:rPr>
        <w:t>,</w:t>
      </w:r>
      <w:r w:rsidR="00766586" w:rsidRPr="00316F95">
        <w:rPr>
          <w:rStyle w:val="FootnoteReference"/>
          <w:rFonts w:ascii="Arial" w:hAnsi="Arial" w:cs="Arial"/>
          <w:sz w:val="19"/>
          <w:szCs w:val="19"/>
        </w:rPr>
        <w:footnoteReference w:id="61"/>
      </w:r>
      <w:r w:rsidRPr="00316F95">
        <w:rPr>
          <w:rFonts w:ascii="Arial" w:hAnsi="Arial" w:cs="Arial"/>
          <w:sz w:val="19"/>
          <w:szCs w:val="19"/>
        </w:rPr>
        <w:t xml:space="preserve"> </w:t>
      </w:r>
      <w:r w:rsidR="00EF7876" w:rsidRPr="00316F95">
        <w:rPr>
          <w:rFonts w:ascii="Arial" w:hAnsi="Arial" w:cs="Arial"/>
          <w:sz w:val="19"/>
          <w:szCs w:val="19"/>
        </w:rPr>
        <w:t xml:space="preserve">one could </w:t>
      </w:r>
      <w:r w:rsidR="00622D18" w:rsidRPr="00316F95">
        <w:rPr>
          <w:rFonts w:ascii="Arial" w:hAnsi="Arial" w:cs="Arial"/>
          <w:sz w:val="19"/>
          <w:szCs w:val="19"/>
        </w:rPr>
        <w:t>with good reason be</w:t>
      </w:r>
      <w:r w:rsidR="00AF602B" w:rsidRPr="00316F95">
        <w:rPr>
          <w:rFonts w:ascii="Arial" w:hAnsi="Arial" w:cs="Arial"/>
          <w:sz w:val="19"/>
          <w:szCs w:val="19"/>
        </w:rPr>
        <w:t xml:space="preserve"> drawn to think that the ‘classical</w:t>
      </w:r>
      <w:r w:rsidR="00EF7876" w:rsidRPr="00316F95">
        <w:rPr>
          <w:rFonts w:ascii="Arial" w:hAnsi="Arial" w:cs="Arial"/>
          <w:sz w:val="19"/>
          <w:szCs w:val="19"/>
        </w:rPr>
        <w:t xml:space="preserve"> taste’ Nietzsche takes Goethe to exemplify enjoys, </w:t>
      </w:r>
      <w:r w:rsidR="00EF7876" w:rsidRPr="00316F95">
        <w:rPr>
          <w:rFonts w:ascii="Arial" w:hAnsi="Arial" w:cs="Arial"/>
          <w:i/>
          <w:sz w:val="19"/>
          <w:szCs w:val="19"/>
        </w:rPr>
        <w:t>inter alia</w:t>
      </w:r>
      <w:r w:rsidR="00EF7876" w:rsidRPr="00316F95">
        <w:rPr>
          <w:rFonts w:ascii="Arial" w:hAnsi="Arial" w:cs="Arial"/>
          <w:sz w:val="19"/>
          <w:szCs w:val="19"/>
        </w:rPr>
        <w:t>, some</w:t>
      </w:r>
      <w:r w:rsidR="00844D8E" w:rsidRPr="00316F95">
        <w:rPr>
          <w:rFonts w:ascii="Arial" w:hAnsi="Arial" w:cs="Arial"/>
          <w:sz w:val="19"/>
          <w:szCs w:val="19"/>
        </w:rPr>
        <w:t xml:space="preserve"> kind</w:t>
      </w:r>
      <w:r w:rsidR="003E418E" w:rsidRPr="00316F95">
        <w:rPr>
          <w:rFonts w:ascii="Arial" w:hAnsi="Arial" w:cs="Arial"/>
          <w:sz w:val="19"/>
          <w:szCs w:val="19"/>
        </w:rPr>
        <w:t xml:space="preserve"> of epist</w:t>
      </w:r>
      <w:r w:rsidR="005A5673" w:rsidRPr="00316F95">
        <w:rPr>
          <w:rFonts w:ascii="Arial" w:hAnsi="Arial" w:cs="Arial"/>
          <w:sz w:val="19"/>
          <w:szCs w:val="19"/>
        </w:rPr>
        <w:t xml:space="preserve">emic privilege in its affective </w:t>
      </w:r>
      <w:r w:rsidR="003E418E" w:rsidRPr="00316F95">
        <w:rPr>
          <w:rFonts w:ascii="Arial" w:hAnsi="Arial" w:cs="Arial"/>
          <w:sz w:val="19"/>
          <w:szCs w:val="19"/>
        </w:rPr>
        <w:t>response t</w:t>
      </w:r>
      <w:r w:rsidR="00766586" w:rsidRPr="00316F95">
        <w:rPr>
          <w:rFonts w:ascii="Arial" w:hAnsi="Arial" w:cs="Arial"/>
          <w:sz w:val="19"/>
          <w:szCs w:val="19"/>
        </w:rPr>
        <w:t xml:space="preserve">o ‘the cross’. </w:t>
      </w:r>
      <w:r w:rsidR="00622D18" w:rsidRPr="00316F95">
        <w:rPr>
          <w:rFonts w:ascii="Arial" w:hAnsi="Arial" w:cs="Arial"/>
          <w:sz w:val="19"/>
          <w:szCs w:val="19"/>
        </w:rPr>
        <w:t xml:space="preserve">In this sense it might be indicative of classical taste that one’s affective-evaluation takes this character and at the same time Nietzsche takes that response to be the </w:t>
      </w:r>
      <w:r w:rsidR="00C7412F" w:rsidRPr="00316F95">
        <w:rPr>
          <w:rFonts w:ascii="Arial" w:hAnsi="Arial" w:cs="Arial"/>
          <w:sz w:val="19"/>
          <w:szCs w:val="19"/>
        </w:rPr>
        <w:t>epistemically privileged one.</w:t>
      </w:r>
      <w:r w:rsidR="004868B1" w:rsidRPr="00316F95">
        <w:rPr>
          <w:rFonts w:ascii="Arial" w:hAnsi="Arial" w:cs="Arial"/>
          <w:sz w:val="19"/>
          <w:szCs w:val="19"/>
        </w:rPr>
        <w:t xml:space="preserve"> </w:t>
      </w:r>
    </w:p>
    <w:p w14:paraId="4F2A57F9" w14:textId="77777777" w:rsidR="009F5E3A" w:rsidRPr="00316F95" w:rsidRDefault="00C7412F" w:rsidP="000B3F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284"/>
        <w:jc w:val="both"/>
        <w:rPr>
          <w:rFonts w:ascii="Arial" w:hAnsi="Arial" w:cs="Arial"/>
          <w:sz w:val="19"/>
          <w:szCs w:val="19"/>
        </w:rPr>
      </w:pPr>
      <w:r w:rsidRPr="00316F95">
        <w:rPr>
          <w:rFonts w:ascii="Arial" w:hAnsi="Arial" w:cs="Arial"/>
          <w:sz w:val="19"/>
          <w:szCs w:val="19"/>
        </w:rPr>
        <w:t>With the EP reading in mind</w:t>
      </w:r>
      <w:r w:rsidR="00844D8E" w:rsidRPr="00316F95">
        <w:rPr>
          <w:rFonts w:ascii="Arial" w:hAnsi="Arial" w:cs="Arial"/>
          <w:sz w:val="19"/>
          <w:szCs w:val="19"/>
        </w:rPr>
        <w:t xml:space="preserve"> we can also provide different interpretations</w:t>
      </w:r>
      <w:r w:rsidRPr="00316F95">
        <w:rPr>
          <w:rFonts w:ascii="Arial" w:hAnsi="Arial" w:cs="Arial"/>
          <w:sz w:val="19"/>
          <w:szCs w:val="19"/>
        </w:rPr>
        <w:t xml:space="preserve"> of some of those passages </w:t>
      </w:r>
      <w:r w:rsidR="00844D8E" w:rsidRPr="00316F95">
        <w:rPr>
          <w:rFonts w:ascii="Arial" w:hAnsi="Arial" w:cs="Arial"/>
          <w:sz w:val="19"/>
          <w:szCs w:val="19"/>
        </w:rPr>
        <w:t>from Section I</w:t>
      </w:r>
      <w:r w:rsidR="00813F90" w:rsidRPr="00316F95">
        <w:rPr>
          <w:rFonts w:ascii="Arial" w:hAnsi="Arial" w:cs="Arial"/>
          <w:sz w:val="19"/>
          <w:szCs w:val="19"/>
        </w:rPr>
        <w:t xml:space="preserve"> </w:t>
      </w:r>
      <w:r w:rsidRPr="00316F95">
        <w:rPr>
          <w:rFonts w:ascii="Arial" w:hAnsi="Arial" w:cs="Arial"/>
          <w:sz w:val="19"/>
          <w:szCs w:val="19"/>
        </w:rPr>
        <w:t>that seemed to motivate the anti-realist interpretation</w:t>
      </w:r>
      <w:r w:rsidR="007A3FE9" w:rsidRPr="00316F95">
        <w:rPr>
          <w:rFonts w:ascii="Arial" w:hAnsi="Arial" w:cs="Arial"/>
          <w:sz w:val="19"/>
          <w:szCs w:val="19"/>
        </w:rPr>
        <w:t>.</w:t>
      </w:r>
      <w:r w:rsidR="00813F90" w:rsidRPr="00316F95">
        <w:rPr>
          <w:rFonts w:ascii="Arial" w:hAnsi="Arial" w:cs="Arial"/>
          <w:sz w:val="19"/>
          <w:szCs w:val="19"/>
        </w:rPr>
        <w:t xml:space="preserve"> </w:t>
      </w:r>
      <w:r w:rsidRPr="00316F95">
        <w:rPr>
          <w:rFonts w:ascii="Arial" w:hAnsi="Arial" w:cs="Arial"/>
          <w:sz w:val="19"/>
          <w:szCs w:val="19"/>
        </w:rPr>
        <w:t xml:space="preserve">We could claim that </w:t>
      </w:r>
      <w:r w:rsidR="007C1DC2" w:rsidRPr="00316F95">
        <w:rPr>
          <w:rFonts w:ascii="Arial" w:hAnsi="Arial" w:cs="Arial"/>
          <w:sz w:val="19"/>
          <w:szCs w:val="19"/>
        </w:rPr>
        <w:t xml:space="preserve">when Nietzsche </w:t>
      </w:r>
      <w:r w:rsidR="007C1DC2" w:rsidRPr="00316F95">
        <w:rPr>
          <w:rFonts w:ascii="Arial" w:hAnsi="Arial" w:cs="Arial"/>
          <w:sz w:val="19"/>
          <w:szCs w:val="19"/>
        </w:rPr>
        <w:lastRenderedPageBreak/>
        <w:t xml:space="preserve">says that ‘what decides against Christianity now is our </w:t>
      </w:r>
      <w:r w:rsidR="00766586" w:rsidRPr="00316F95">
        <w:rPr>
          <w:rFonts w:ascii="Arial" w:hAnsi="Arial" w:cs="Arial"/>
          <w:sz w:val="19"/>
          <w:szCs w:val="19"/>
        </w:rPr>
        <w:t>taste, not our reasons’</w:t>
      </w:r>
      <w:r w:rsidR="007C1DC2" w:rsidRPr="00316F95">
        <w:rPr>
          <w:rFonts w:ascii="Arial" w:hAnsi="Arial" w:cs="Arial"/>
          <w:sz w:val="19"/>
          <w:szCs w:val="19"/>
        </w:rPr>
        <w:t>,</w:t>
      </w:r>
      <w:r w:rsidR="00766586" w:rsidRPr="00316F95">
        <w:rPr>
          <w:rStyle w:val="FootnoteReference"/>
          <w:rFonts w:ascii="Arial" w:hAnsi="Arial" w:cs="Arial"/>
          <w:sz w:val="19"/>
          <w:szCs w:val="19"/>
        </w:rPr>
        <w:footnoteReference w:id="62"/>
      </w:r>
      <w:r w:rsidR="007C1DC2" w:rsidRPr="00316F95">
        <w:rPr>
          <w:rFonts w:ascii="Arial" w:hAnsi="Arial" w:cs="Arial"/>
          <w:sz w:val="19"/>
          <w:szCs w:val="19"/>
        </w:rPr>
        <w:t xml:space="preserve"> we should not</w:t>
      </w:r>
      <w:r w:rsidR="007C1DC2" w:rsidRPr="00316F95">
        <w:rPr>
          <w:rFonts w:ascii="Arial" w:hAnsi="Arial" w:cs="Arial"/>
          <w:i/>
          <w:sz w:val="19"/>
          <w:szCs w:val="19"/>
        </w:rPr>
        <w:t xml:space="preserve"> </w:t>
      </w:r>
      <w:r w:rsidR="007C1DC2" w:rsidRPr="00316F95">
        <w:rPr>
          <w:rFonts w:ascii="Arial" w:hAnsi="Arial" w:cs="Arial"/>
          <w:sz w:val="19"/>
          <w:szCs w:val="19"/>
        </w:rPr>
        <w:t xml:space="preserve">understand him as saying that epistemic considerations are irrelevant in </w:t>
      </w:r>
      <w:r w:rsidR="00813F90" w:rsidRPr="00316F95">
        <w:rPr>
          <w:rFonts w:ascii="Arial" w:hAnsi="Arial" w:cs="Arial"/>
          <w:sz w:val="19"/>
          <w:szCs w:val="19"/>
        </w:rPr>
        <w:t>an</w:t>
      </w:r>
      <w:r w:rsidR="007C1DC2" w:rsidRPr="00316F95">
        <w:rPr>
          <w:rFonts w:ascii="Arial" w:hAnsi="Arial" w:cs="Arial"/>
          <w:sz w:val="19"/>
          <w:szCs w:val="19"/>
        </w:rPr>
        <w:t xml:space="preserve"> evaluation of Christianity, but rather that what </w:t>
      </w:r>
      <w:r w:rsidR="00E93C16" w:rsidRPr="00316F95">
        <w:rPr>
          <w:rFonts w:ascii="Arial" w:hAnsi="Arial" w:cs="Arial"/>
          <w:sz w:val="19"/>
          <w:szCs w:val="19"/>
        </w:rPr>
        <w:t>partly underwrites</w:t>
      </w:r>
      <w:r w:rsidR="00813F90" w:rsidRPr="00316F95">
        <w:rPr>
          <w:rFonts w:ascii="Arial" w:hAnsi="Arial" w:cs="Arial"/>
          <w:sz w:val="19"/>
          <w:szCs w:val="19"/>
        </w:rPr>
        <w:t xml:space="preserve"> a</w:t>
      </w:r>
      <w:r w:rsidR="00E93C16" w:rsidRPr="00316F95">
        <w:rPr>
          <w:rFonts w:ascii="Arial" w:hAnsi="Arial" w:cs="Arial"/>
          <w:sz w:val="19"/>
          <w:szCs w:val="19"/>
        </w:rPr>
        <w:t xml:space="preserve"> </w:t>
      </w:r>
      <w:r w:rsidR="007C1DC2" w:rsidRPr="00316F95">
        <w:rPr>
          <w:rFonts w:ascii="Arial" w:hAnsi="Arial" w:cs="Arial"/>
          <w:sz w:val="19"/>
          <w:szCs w:val="19"/>
        </w:rPr>
        <w:t>negative evaluation is an appeal to a more fundamental level of epistemic reasons</w:t>
      </w:r>
      <w:r w:rsidR="00131254" w:rsidRPr="00316F95">
        <w:rPr>
          <w:rFonts w:ascii="Arial" w:hAnsi="Arial" w:cs="Arial"/>
          <w:sz w:val="19"/>
          <w:szCs w:val="19"/>
        </w:rPr>
        <w:t xml:space="preserve"> for evaluative judgements</w:t>
      </w:r>
      <w:r w:rsidR="007C1DC2" w:rsidRPr="00316F95">
        <w:rPr>
          <w:rFonts w:ascii="Arial" w:hAnsi="Arial" w:cs="Arial"/>
          <w:sz w:val="19"/>
          <w:szCs w:val="19"/>
        </w:rPr>
        <w:t xml:space="preserve"> than</w:t>
      </w:r>
      <w:r w:rsidR="00F60EF8" w:rsidRPr="00316F95">
        <w:rPr>
          <w:rFonts w:ascii="Arial" w:hAnsi="Arial" w:cs="Arial"/>
          <w:sz w:val="19"/>
          <w:szCs w:val="19"/>
        </w:rPr>
        <w:t xml:space="preserve"> those</w:t>
      </w:r>
      <w:r w:rsidR="007C1DC2" w:rsidRPr="00316F95">
        <w:rPr>
          <w:rFonts w:ascii="Arial" w:hAnsi="Arial" w:cs="Arial"/>
          <w:sz w:val="19"/>
          <w:szCs w:val="19"/>
        </w:rPr>
        <w:t xml:space="preserve"> provided by rational demonstrations and proofs</w:t>
      </w:r>
      <w:r w:rsidR="00766586" w:rsidRPr="00316F95">
        <w:rPr>
          <w:rFonts w:ascii="Arial" w:hAnsi="Arial" w:cs="Arial"/>
          <w:sz w:val="19"/>
          <w:szCs w:val="19"/>
        </w:rPr>
        <w:t xml:space="preserve"> (what Nietzsche in </w:t>
      </w:r>
      <w:r w:rsidR="00766586" w:rsidRPr="00316F95">
        <w:rPr>
          <w:rFonts w:ascii="Arial" w:hAnsi="Arial" w:cs="Arial"/>
          <w:i/>
          <w:sz w:val="19"/>
          <w:szCs w:val="19"/>
        </w:rPr>
        <w:t>The Gay Science</w:t>
      </w:r>
      <w:r w:rsidR="00813F90" w:rsidRPr="00316F95">
        <w:rPr>
          <w:rFonts w:ascii="Arial" w:hAnsi="Arial" w:cs="Arial"/>
          <w:sz w:val="19"/>
          <w:szCs w:val="19"/>
        </w:rPr>
        <w:t xml:space="preserve"> 39 calls the ‘whole intellectual masquerade’)</w:t>
      </w:r>
      <w:r w:rsidR="00B20E83" w:rsidRPr="00316F95">
        <w:rPr>
          <w:rFonts w:ascii="Arial" w:hAnsi="Arial" w:cs="Arial"/>
          <w:sz w:val="19"/>
          <w:szCs w:val="19"/>
        </w:rPr>
        <w:t>,</w:t>
      </w:r>
      <w:r w:rsidR="00192C8F" w:rsidRPr="00316F95">
        <w:rPr>
          <w:rFonts w:ascii="Arial" w:hAnsi="Arial" w:cs="Arial"/>
          <w:sz w:val="19"/>
          <w:szCs w:val="19"/>
        </w:rPr>
        <w:t xml:space="preserve"> n</w:t>
      </w:r>
      <w:r w:rsidR="007C1DC2" w:rsidRPr="00316F95">
        <w:rPr>
          <w:rFonts w:ascii="Arial" w:hAnsi="Arial" w:cs="Arial"/>
          <w:sz w:val="19"/>
          <w:szCs w:val="19"/>
        </w:rPr>
        <w:t xml:space="preserve">amely </w:t>
      </w:r>
      <w:r w:rsidR="00672B17" w:rsidRPr="00316F95">
        <w:rPr>
          <w:rFonts w:ascii="Arial" w:hAnsi="Arial" w:cs="Arial"/>
          <w:sz w:val="19"/>
          <w:szCs w:val="19"/>
        </w:rPr>
        <w:t xml:space="preserve">those that are disclosed in </w:t>
      </w:r>
      <w:r w:rsidR="007C1DC2" w:rsidRPr="00316F95">
        <w:rPr>
          <w:rFonts w:ascii="Arial" w:hAnsi="Arial" w:cs="Arial"/>
          <w:sz w:val="19"/>
          <w:szCs w:val="19"/>
        </w:rPr>
        <w:t>pre-reflective</w:t>
      </w:r>
      <w:r w:rsidR="002622FF" w:rsidRPr="00316F95">
        <w:rPr>
          <w:rFonts w:ascii="Arial" w:hAnsi="Arial" w:cs="Arial"/>
          <w:sz w:val="19"/>
          <w:szCs w:val="19"/>
        </w:rPr>
        <w:t>,</w:t>
      </w:r>
      <w:r w:rsidR="007C1DC2" w:rsidRPr="00316F95">
        <w:rPr>
          <w:rFonts w:ascii="Arial" w:hAnsi="Arial" w:cs="Arial"/>
          <w:sz w:val="19"/>
          <w:szCs w:val="19"/>
        </w:rPr>
        <w:t xml:space="preserve"> affective</w:t>
      </w:r>
      <w:r w:rsidR="00C77CCF" w:rsidRPr="00316F95">
        <w:rPr>
          <w:rFonts w:ascii="Arial" w:hAnsi="Arial" w:cs="Arial"/>
          <w:sz w:val="19"/>
          <w:szCs w:val="19"/>
        </w:rPr>
        <w:t>-evaluative experiences</w:t>
      </w:r>
      <w:r w:rsidR="00192C8F" w:rsidRPr="00316F95">
        <w:rPr>
          <w:rFonts w:ascii="Arial" w:hAnsi="Arial" w:cs="Arial"/>
          <w:sz w:val="19"/>
          <w:szCs w:val="19"/>
        </w:rPr>
        <w:t>.</w:t>
      </w:r>
      <w:r w:rsidR="009F5E3A" w:rsidRPr="00316F95">
        <w:rPr>
          <w:rFonts w:ascii="Arial" w:hAnsi="Arial" w:cs="Arial"/>
          <w:sz w:val="19"/>
          <w:szCs w:val="19"/>
        </w:rPr>
        <w:t xml:space="preserve"> </w:t>
      </w:r>
      <w:r w:rsidR="00131254" w:rsidRPr="00316F95">
        <w:rPr>
          <w:rFonts w:ascii="Arial" w:hAnsi="Arial" w:cs="Arial"/>
          <w:sz w:val="19"/>
          <w:szCs w:val="19"/>
        </w:rPr>
        <w:t>A similar reading could also be provided of the letter to</w:t>
      </w:r>
      <w:r w:rsidR="00766BBC" w:rsidRPr="00316F95">
        <w:rPr>
          <w:rFonts w:ascii="Arial" w:hAnsi="Arial" w:cs="Arial"/>
          <w:sz w:val="19"/>
          <w:szCs w:val="19"/>
        </w:rPr>
        <w:t xml:space="preserve"> Peter</w:t>
      </w:r>
      <w:r w:rsidR="00131254" w:rsidRPr="00316F95">
        <w:rPr>
          <w:rFonts w:ascii="Arial" w:hAnsi="Arial" w:cs="Arial"/>
          <w:sz w:val="19"/>
          <w:szCs w:val="19"/>
        </w:rPr>
        <w:t xml:space="preserve"> Gast in which Nietzsche says he has ‘no reasons, no logic, no imperative’ for his taste’, insofar as we read Nietzsche as</w:t>
      </w:r>
      <w:r w:rsidR="00446E31" w:rsidRPr="00316F95">
        <w:rPr>
          <w:rFonts w:ascii="Arial" w:hAnsi="Arial" w:cs="Arial"/>
          <w:sz w:val="19"/>
          <w:szCs w:val="19"/>
        </w:rPr>
        <w:t xml:space="preserve"> again</w:t>
      </w:r>
      <w:r w:rsidR="00131254" w:rsidRPr="00316F95">
        <w:rPr>
          <w:rFonts w:ascii="Arial" w:hAnsi="Arial" w:cs="Arial"/>
          <w:sz w:val="19"/>
          <w:szCs w:val="19"/>
        </w:rPr>
        <w:t xml:space="preserve"> reject</w:t>
      </w:r>
      <w:r w:rsidR="00EA2EEF" w:rsidRPr="00316F95">
        <w:rPr>
          <w:rFonts w:ascii="Arial" w:hAnsi="Arial" w:cs="Arial"/>
          <w:sz w:val="19"/>
          <w:szCs w:val="19"/>
        </w:rPr>
        <w:t>ing any reasons for his evaluative judgements that are disclosed by means other than his pre-reflective,</w:t>
      </w:r>
      <w:r w:rsidR="00131254" w:rsidRPr="00316F95">
        <w:rPr>
          <w:rFonts w:ascii="Arial" w:hAnsi="Arial" w:cs="Arial"/>
          <w:sz w:val="19"/>
          <w:szCs w:val="19"/>
        </w:rPr>
        <w:t xml:space="preserve"> </w:t>
      </w:r>
      <w:r w:rsidR="00EA2EEF" w:rsidRPr="00316F95">
        <w:rPr>
          <w:rFonts w:ascii="Arial" w:hAnsi="Arial" w:cs="Arial"/>
          <w:sz w:val="19"/>
          <w:szCs w:val="19"/>
        </w:rPr>
        <w:t>affective-evaluative experiences.</w:t>
      </w:r>
      <w:r w:rsidR="00EA2EEF" w:rsidRPr="00316F95">
        <w:rPr>
          <w:rStyle w:val="FootnoteReference"/>
          <w:rFonts w:ascii="Arial" w:hAnsi="Arial" w:cs="Arial"/>
          <w:sz w:val="19"/>
          <w:szCs w:val="19"/>
        </w:rPr>
        <w:footnoteReference w:id="63"/>
      </w:r>
      <w:r w:rsidR="00EA2EEF" w:rsidRPr="00316F95">
        <w:rPr>
          <w:rFonts w:ascii="Arial" w:hAnsi="Arial" w:cs="Arial"/>
          <w:sz w:val="19"/>
          <w:szCs w:val="19"/>
        </w:rPr>
        <w:t xml:space="preserve"> </w:t>
      </w:r>
      <w:r w:rsidR="00672B17" w:rsidRPr="00316F95">
        <w:rPr>
          <w:rFonts w:ascii="Arial" w:hAnsi="Arial" w:cs="Arial"/>
          <w:sz w:val="19"/>
          <w:szCs w:val="19"/>
        </w:rPr>
        <w:t>So</w:t>
      </w:r>
      <w:r w:rsidR="00192C8F" w:rsidRPr="00316F95">
        <w:rPr>
          <w:rFonts w:ascii="Arial" w:hAnsi="Arial" w:cs="Arial"/>
          <w:sz w:val="19"/>
          <w:szCs w:val="19"/>
        </w:rPr>
        <w:t xml:space="preserve">, as Poellner puts it, ‘our affective response in these cases is itself experienced as not merely contingently </w:t>
      </w:r>
      <w:r w:rsidR="00192C8F" w:rsidRPr="00316F95">
        <w:rPr>
          <w:rFonts w:ascii="Arial" w:hAnsi="Arial" w:cs="Arial"/>
          <w:i/>
          <w:sz w:val="19"/>
          <w:szCs w:val="19"/>
        </w:rPr>
        <w:t>caused</w:t>
      </w:r>
      <w:r w:rsidR="00192C8F" w:rsidRPr="00316F95">
        <w:rPr>
          <w:rFonts w:ascii="Arial" w:hAnsi="Arial" w:cs="Arial"/>
          <w:sz w:val="19"/>
          <w:szCs w:val="19"/>
        </w:rPr>
        <w:t xml:space="preserve">, but as </w:t>
      </w:r>
      <w:r w:rsidR="00192C8F" w:rsidRPr="00316F95">
        <w:rPr>
          <w:rFonts w:ascii="Arial" w:hAnsi="Arial" w:cs="Arial"/>
          <w:i/>
          <w:sz w:val="19"/>
          <w:szCs w:val="19"/>
        </w:rPr>
        <w:t>merited</w:t>
      </w:r>
      <w:r w:rsidR="00192C8F" w:rsidRPr="00316F95">
        <w:rPr>
          <w:rFonts w:ascii="Arial" w:hAnsi="Arial" w:cs="Arial"/>
          <w:sz w:val="19"/>
          <w:szCs w:val="19"/>
        </w:rPr>
        <w:t xml:space="preserve"> by the object’s intrinsic character’</w:t>
      </w:r>
      <w:r w:rsidR="009F5E3A" w:rsidRPr="00316F95">
        <w:rPr>
          <w:rFonts w:ascii="Arial" w:hAnsi="Arial" w:cs="Arial"/>
          <w:sz w:val="19"/>
          <w:szCs w:val="19"/>
        </w:rPr>
        <w:t>.</w:t>
      </w:r>
      <w:r w:rsidR="00CB09A5" w:rsidRPr="00316F95">
        <w:rPr>
          <w:rStyle w:val="FootnoteReference"/>
          <w:rFonts w:ascii="Arial" w:hAnsi="Arial" w:cs="Arial"/>
          <w:sz w:val="19"/>
          <w:szCs w:val="19"/>
        </w:rPr>
        <w:footnoteReference w:id="64"/>
      </w:r>
      <w:r w:rsidR="009F5E3A" w:rsidRPr="00316F95">
        <w:rPr>
          <w:rFonts w:ascii="Arial" w:hAnsi="Arial" w:cs="Arial"/>
          <w:sz w:val="19"/>
          <w:szCs w:val="19"/>
        </w:rPr>
        <w:t xml:space="preserve"> S</w:t>
      </w:r>
      <w:r w:rsidR="00192C8F" w:rsidRPr="00316F95">
        <w:rPr>
          <w:rFonts w:ascii="Arial" w:hAnsi="Arial" w:cs="Arial"/>
          <w:sz w:val="19"/>
          <w:szCs w:val="19"/>
        </w:rPr>
        <w:t>uch that our</w:t>
      </w:r>
      <w:r w:rsidR="00B84A87" w:rsidRPr="00316F95">
        <w:rPr>
          <w:rFonts w:ascii="Arial" w:hAnsi="Arial" w:cs="Arial"/>
          <w:sz w:val="19"/>
          <w:szCs w:val="19"/>
        </w:rPr>
        <w:t xml:space="preserve"> </w:t>
      </w:r>
      <w:r w:rsidR="00B61709" w:rsidRPr="00316F95">
        <w:rPr>
          <w:rFonts w:ascii="Arial" w:hAnsi="Arial" w:cs="Arial"/>
          <w:sz w:val="19"/>
          <w:szCs w:val="19"/>
        </w:rPr>
        <w:t>pre-reflective</w:t>
      </w:r>
      <w:r w:rsidR="00192C8F" w:rsidRPr="00316F95">
        <w:rPr>
          <w:rFonts w:ascii="Arial" w:hAnsi="Arial" w:cs="Arial"/>
          <w:sz w:val="19"/>
          <w:szCs w:val="19"/>
        </w:rPr>
        <w:t xml:space="preserve"> affective response</w:t>
      </w:r>
      <w:r w:rsidR="00B84A87" w:rsidRPr="00316F95">
        <w:rPr>
          <w:rFonts w:ascii="Arial" w:hAnsi="Arial" w:cs="Arial"/>
          <w:sz w:val="19"/>
          <w:szCs w:val="19"/>
        </w:rPr>
        <w:t>s are</w:t>
      </w:r>
      <w:r w:rsidR="00192C8F" w:rsidRPr="00316F95">
        <w:rPr>
          <w:rFonts w:ascii="Arial" w:hAnsi="Arial" w:cs="Arial"/>
          <w:sz w:val="19"/>
          <w:szCs w:val="19"/>
        </w:rPr>
        <w:t xml:space="preserve"> understood to disclose evaluative features</w:t>
      </w:r>
      <w:r w:rsidR="009F5E3A" w:rsidRPr="00316F95">
        <w:rPr>
          <w:rFonts w:ascii="Arial" w:hAnsi="Arial" w:cs="Arial"/>
          <w:sz w:val="19"/>
          <w:szCs w:val="19"/>
        </w:rPr>
        <w:t xml:space="preserve">, </w:t>
      </w:r>
      <w:r w:rsidR="007A3FE9" w:rsidRPr="00316F95">
        <w:rPr>
          <w:rFonts w:ascii="Arial" w:hAnsi="Arial" w:cs="Arial"/>
          <w:sz w:val="19"/>
          <w:szCs w:val="19"/>
        </w:rPr>
        <w:t>through</w:t>
      </w:r>
      <w:r w:rsidR="00672B17" w:rsidRPr="00316F95">
        <w:rPr>
          <w:rFonts w:ascii="Arial" w:hAnsi="Arial" w:cs="Arial"/>
          <w:sz w:val="19"/>
          <w:szCs w:val="19"/>
        </w:rPr>
        <w:t xml:space="preserve"> the evaluative content of those affects given through a felt </w:t>
      </w:r>
      <w:r w:rsidR="009F5E3A" w:rsidRPr="00316F95">
        <w:rPr>
          <w:rFonts w:ascii="Arial" w:hAnsi="Arial" w:cs="Arial"/>
          <w:sz w:val="19"/>
          <w:szCs w:val="19"/>
        </w:rPr>
        <w:t>experience of value,</w:t>
      </w:r>
      <w:r w:rsidR="00672B17" w:rsidRPr="00316F95">
        <w:rPr>
          <w:rFonts w:ascii="Arial" w:hAnsi="Arial" w:cs="Arial"/>
          <w:sz w:val="19"/>
          <w:szCs w:val="19"/>
        </w:rPr>
        <w:t xml:space="preserve"> </w:t>
      </w:r>
      <w:r w:rsidR="00192C8F" w:rsidRPr="00316F95">
        <w:rPr>
          <w:rFonts w:ascii="Arial" w:hAnsi="Arial" w:cs="Arial"/>
          <w:sz w:val="19"/>
          <w:szCs w:val="19"/>
        </w:rPr>
        <w:t>as features of the</w:t>
      </w:r>
      <w:r w:rsidR="00B84A87" w:rsidRPr="00316F95">
        <w:rPr>
          <w:rFonts w:ascii="Arial" w:hAnsi="Arial" w:cs="Arial"/>
          <w:sz w:val="19"/>
          <w:szCs w:val="19"/>
        </w:rPr>
        <w:t>ir</w:t>
      </w:r>
      <w:r w:rsidR="00192C8F" w:rsidRPr="00316F95">
        <w:rPr>
          <w:rFonts w:ascii="Arial" w:hAnsi="Arial" w:cs="Arial"/>
          <w:sz w:val="19"/>
          <w:szCs w:val="19"/>
        </w:rPr>
        <w:t xml:space="preserve"> object</w:t>
      </w:r>
      <w:r w:rsidR="00446E31" w:rsidRPr="00316F95">
        <w:rPr>
          <w:rFonts w:ascii="Arial" w:hAnsi="Arial" w:cs="Arial"/>
          <w:sz w:val="19"/>
          <w:szCs w:val="19"/>
        </w:rPr>
        <w:t>s</w:t>
      </w:r>
      <w:r w:rsidR="00192C8F" w:rsidRPr="00316F95">
        <w:rPr>
          <w:rFonts w:ascii="Arial" w:hAnsi="Arial" w:cs="Arial"/>
          <w:sz w:val="19"/>
          <w:szCs w:val="19"/>
        </w:rPr>
        <w:t>,</w:t>
      </w:r>
      <w:r w:rsidR="00B84A87" w:rsidRPr="00316F95">
        <w:rPr>
          <w:rFonts w:ascii="Arial" w:hAnsi="Arial" w:cs="Arial"/>
          <w:sz w:val="19"/>
          <w:szCs w:val="19"/>
        </w:rPr>
        <w:t xml:space="preserve"> characterizing their nature and so</w:t>
      </w:r>
      <w:r w:rsidR="00192C8F" w:rsidRPr="00316F95">
        <w:rPr>
          <w:rFonts w:ascii="Arial" w:hAnsi="Arial" w:cs="Arial"/>
          <w:sz w:val="19"/>
          <w:szCs w:val="19"/>
        </w:rPr>
        <w:t xml:space="preserve"> providing us with a</w:t>
      </w:r>
      <w:r w:rsidR="009F5E3A" w:rsidRPr="00316F95">
        <w:rPr>
          <w:rFonts w:ascii="Arial" w:hAnsi="Arial" w:cs="Arial"/>
          <w:sz w:val="19"/>
          <w:szCs w:val="19"/>
        </w:rPr>
        <w:t xml:space="preserve"> more</w:t>
      </w:r>
      <w:r w:rsidR="00192C8F" w:rsidRPr="00316F95">
        <w:rPr>
          <w:rFonts w:ascii="Arial" w:hAnsi="Arial" w:cs="Arial"/>
          <w:sz w:val="19"/>
          <w:szCs w:val="19"/>
        </w:rPr>
        <w:t xml:space="preserve"> </w:t>
      </w:r>
      <w:r w:rsidR="007A3FE9" w:rsidRPr="00316F95">
        <w:rPr>
          <w:rFonts w:ascii="Arial" w:hAnsi="Arial" w:cs="Arial"/>
          <w:sz w:val="19"/>
          <w:szCs w:val="19"/>
        </w:rPr>
        <w:t>fundamental</w:t>
      </w:r>
      <w:r w:rsidR="00192C8F" w:rsidRPr="00316F95">
        <w:rPr>
          <w:rFonts w:ascii="Arial" w:hAnsi="Arial" w:cs="Arial"/>
          <w:sz w:val="19"/>
          <w:szCs w:val="19"/>
        </w:rPr>
        <w:t xml:space="preserve"> level of</w:t>
      </w:r>
      <w:r w:rsidR="00B20E83" w:rsidRPr="00316F95">
        <w:rPr>
          <w:rFonts w:ascii="Arial" w:hAnsi="Arial" w:cs="Arial"/>
          <w:sz w:val="19"/>
          <w:szCs w:val="19"/>
        </w:rPr>
        <w:t xml:space="preserve"> epistemic</w:t>
      </w:r>
      <w:r w:rsidR="00192C8F" w:rsidRPr="00316F95">
        <w:rPr>
          <w:rFonts w:ascii="Arial" w:hAnsi="Arial" w:cs="Arial"/>
          <w:sz w:val="19"/>
          <w:szCs w:val="19"/>
        </w:rPr>
        <w:t xml:space="preserve"> reasons fo</w:t>
      </w:r>
      <w:r w:rsidR="00672B17" w:rsidRPr="00316F95">
        <w:rPr>
          <w:rFonts w:ascii="Arial" w:hAnsi="Arial" w:cs="Arial"/>
          <w:sz w:val="19"/>
          <w:szCs w:val="19"/>
        </w:rPr>
        <w:t xml:space="preserve">r our </w:t>
      </w:r>
      <w:r w:rsidR="00B84A87" w:rsidRPr="00316F95">
        <w:rPr>
          <w:rFonts w:ascii="Arial" w:hAnsi="Arial" w:cs="Arial"/>
          <w:sz w:val="19"/>
          <w:szCs w:val="19"/>
        </w:rPr>
        <w:t>evaluative judgements.</w:t>
      </w:r>
      <w:r w:rsidR="000B3FBF" w:rsidRPr="00316F95">
        <w:rPr>
          <w:rStyle w:val="FootnoteReference"/>
          <w:rFonts w:ascii="Arial" w:hAnsi="Arial" w:cs="Arial"/>
          <w:sz w:val="19"/>
          <w:szCs w:val="19"/>
        </w:rPr>
        <w:footnoteReference w:id="65"/>
      </w:r>
      <w:r w:rsidR="00766586" w:rsidRPr="00316F95">
        <w:rPr>
          <w:rFonts w:ascii="Arial" w:hAnsi="Arial" w:cs="Arial"/>
          <w:sz w:val="19"/>
          <w:szCs w:val="19"/>
        </w:rPr>
        <w:t xml:space="preserve"> </w:t>
      </w:r>
      <w:r w:rsidR="00844D8E" w:rsidRPr="00316F95">
        <w:rPr>
          <w:rFonts w:ascii="Arial" w:hAnsi="Arial" w:cs="Arial"/>
          <w:sz w:val="19"/>
          <w:szCs w:val="19"/>
        </w:rPr>
        <w:t>U</w:t>
      </w:r>
      <w:r w:rsidR="00B84A87" w:rsidRPr="00316F95">
        <w:rPr>
          <w:rFonts w:ascii="Arial" w:hAnsi="Arial" w:cs="Arial"/>
          <w:sz w:val="19"/>
          <w:szCs w:val="19"/>
        </w:rPr>
        <w:t>nderstanding how we can make</w:t>
      </w:r>
      <w:r w:rsidR="00446E31" w:rsidRPr="00316F95">
        <w:rPr>
          <w:rFonts w:ascii="Arial" w:hAnsi="Arial" w:cs="Arial"/>
          <w:sz w:val="19"/>
          <w:szCs w:val="19"/>
        </w:rPr>
        <w:t xml:space="preserve"> philosophically plausible a claim that</w:t>
      </w:r>
      <w:r w:rsidR="00B84A87" w:rsidRPr="00316F95">
        <w:rPr>
          <w:rFonts w:ascii="Arial" w:hAnsi="Arial" w:cs="Arial"/>
          <w:sz w:val="19"/>
          <w:szCs w:val="19"/>
        </w:rPr>
        <w:t xml:space="preserve"> evaluative knowledge</w:t>
      </w:r>
      <w:r w:rsidR="00446E31" w:rsidRPr="00316F95">
        <w:rPr>
          <w:rFonts w:ascii="Arial" w:hAnsi="Arial" w:cs="Arial"/>
          <w:sz w:val="19"/>
          <w:szCs w:val="19"/>
        </w:rPr>
        <w:t xml:space="preserve"> can be gained</w:t>
      </w:r>
      <w:r w:rsidR="00B84A87" w:rsidRPr="00316F95">
        <w:rPr>
          <w:rFonts w:ascii="Arial" w:hAnsi="Arial" w:cs="Arial"/>
          <w:sz w:val="19"/>
          <w:szCs w:val="19"/>
        </w:rPr>
        <w:t xml:space="preserve"> in this way will be the topic of the final section of this article.</w:t>
      </w:r>
    </w:p>
    <w:p w14:paraId="267DB962" w14:textId="77777777" w:rsidR="00813F90" w:rsidRPr="00316F95" w:rsidRDefault="00813F90" w:rsidP="001D4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sz w:val="19"/>
          <w:szCs w:val="19"/>
        </w:rPr>
      </w:pPr>
    </w:p>
    <w:p w14:paraId="403DBAD8" w14:textId="77777777" w:rsidR="00B84A87" w:rsidRPr="00316F95" w:rsidRDefault="002C4575" w:rsidP="002C4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b/>
          <w:sz w:val="19"/>
          <w:szCs w:val="19"/>
        </w:rPr>
      </w:pPr>
      <w:r w:rsidRPr="00316F95">
        <w:rPr>
          <w:rFonts w:ascii="Arial" w:hAnsi="Arial" w:cs="Arial"/>
          <w:b/>
          <w:sz w:val="19"/>
          <w:szCs w:val="19"/>
        </w:rPr>
        <w:t>IV.</w:t>
      </w:r>
      <w:r w:rsidR="00F83E9B" w:rsidRPr="00316F95">
        <w:rPr>
          <w:rFonts w:ascii="Arial" w:hAnsi="Arial" w:cs="Arial"/>
          <w:b/>
          <w:sz w:val="19"/>
          <w:szCs w:val="19"/>
        </w:rPr>
        <w:t xml:space="preserve"> </w:t>
      </w:r>
      <w:r w:rsidR="00844DF3" w:rsidRPr="00316F95">
        <w:rPr>
          <w:rFonts w:ascii="Arial" w:hAnsi="Arial" w:cs="Arial"/>
          <w:b/>
          <w:sz w:val="19"/>
          <w:szCs w:val="19"/>
        </w:rPr>
        <w:t>Understanding Nietzsche’s A</w:t>
      </w:r>
      <w:r w:rsidR="009617FF" w:rsidRPr="00316F95">
        <w:rPr>
          <w:rFonts w:ascii="Arial" w:hAnsi="Arial" w:cs="Arial"/>
          <w:b/>
          <w:sz w:val="19"/>
          <w:szCs w:val="19"/>
        </w:rPr>
        <w:t>pplication of Taste</w:t>
      </w:r>
    </w:p>
    <w:p w14:paraId="1B35CCEF" w14:textId="77777777" w:rsidR="002147E4" w:rsidRPr="00316F95" w:rsidRDefault="00132E87" w:rsidP="001D4459">
      <w:pPr>
        <w:widowControl w:val="0"/>
        <w:autoSpaceDE w:val="0"/>
        <w:autoSpaceDN w:val="0"/>
        <w:adjustRightInd w:val="0"/>
        <w:spacing w:line="480" w:lineRule="auto"/>
        <w:jc w:val="both"/>
        <w:rPr>
          <w:rFonts w:ascii="Arial" w:hAnsi="Arial" w:cs="Arial"/>
          <w:sz w:val="19"/>
          <w:szCs w:val="19"/>
        </w:rPr>
      </w:pPr>
      <w:r w:rsidRPr="00316F95">
        <w:rPr>
          <w:rFonts w:ascii="Arial" w:hAnsi="Arial" w:cs="Arial"/>
          <w:sz w:val="19"/>
          <w:szCs w:val="19"/>
        </w:rPr>
        <w:t>T</w:t>
      </w:r>
      <w:r w:rsidR="00DA0DE2" w:rsidRPr="00316F95">
        <w:rPr>
          <w:rFonts w:ascii="Arial" w:hAnsi="Arial" w:cs="Arial"/>
          <w:sz w:val="19"/>
          <w:szCs w:val="19"/>
        </w:rPr>
        <w:t>his</w:t>
      </w:r>
      <w:r w:rsidR="008F47D0" w:rsidRPr="00316F95">
        <w:rPr>
          <w:rFonts w:ascii="Arial" w:hAnsi="Arial" w:cs="Arial"/>
          <w:sz w:val="19"/>
          <w:szCs w:val="19"/>
        </w:rPr>
        <w:t xml:space="preserve"> final</w:t>
      </w:r>
      <w:r w:rsidR="00DA0DE2" w:rsidRPr="00316F95">
        <w:rPr>
          <w:rFonts w:ascii="Arial" w:hAnsi="Arial" w:cs="Arial"/>
          <w:sz w:val="19"/>
          <w:szCs w:val="19"/>
        </w:rPr>
        <w:t xml:space="preserve"> section </w:t>
      </w:r>
      <w:r w:rsidRPr="00316F95">
        <w:rPr>
          <w:rFonts w:ascii="Arial" w:hAnsi="Arial" w:cs="Arial"/>
          <w:sz w:val="19"/>
          <w:szCs w:val="19"/>
        </w:rPr>
        <w:t>will</w:t>
      </w:r>
      <w:r w:rsidR="00DA0DE2" w:rsidRPr="00316F95">
        <w:rPr>
          <w:rFonts w:ascii="Arial" w:hAnsi="Arial" w:cs="Arial"/>
          <w:sz w:val="19"/>
          <w:szCs w:val="19"/>
        </w:rPr>
        <w:t xml:space="preserve"> </w:t>
      </w:r>
      <w:r w:rsidR="00FC2672" w:rsidRPr="00316F95">
        <w:rPr>
          <w:rFonts w:ascii="Arial" w:hAnsi="Arial" w:cs="Arial"/>
          <w:sz w:val="19"/>
          <w:szCs w:val="19"/>
        </w:rPr>
        <w:t xml:space="preserve">build on the </w:t>
      </w:r>
      <w:r w:rsidR="00BE2BB8" w:rsidRPr="00316F95">
        <w:rPr>
          <w:rFonts w:ascii="Arial" w:hAnsi="Arial" w:cs="Arial"/>
          <w:sz w:val="19"/>
          <w:szCs w:val="19"/>
        </w:rPr>
        <w:t xml:space="preserve">characterization </w:t>
      </w:r>
      <w:r w:rsidR="00FC2672" w:rsidRPr="00316F95">
        <w:rPr>
          <w:rFonts w:ascii="Arial" w:hAnsi="Arial" w:cs="Arial"/>
          <w:sz w:val="19"/>
          <w:szCs w:val="19"/>
        </w:rPr>
        <w:t xml:space="preserve">of taste </w:t>
      </w:r>
      <w:r w:rsidR="00844D8E" w:rsidRPr="00316F95">
        <w:rPr>
          <w:rFonts w:ascii="Arial" w:hAnsi="Arial" w:cs="Arial"/>
          <w:sz w:val="19"/>
          <w:szCs w:val="19"/>
        </w:rPr>
        <w:t>as an AES presented in Section II</w:t>
      </w:r>
      <w:r w:rsidR="00FC2672" w:rsidRPr="00316F95">
        <w:rPr>
          <w:rFonts w:ascii="Arial" w:hAnsi="Arial" w:cs="Arial"/>
          <w:sz w:val="19"/>
          <w:szCs w:val="19"/>
        </w:rPr>
        <w:t>, and the textual evidence</w:t>
      </w:r>
      <w:r w:rsidR="00844D8E" w:rsidRPr="00316F95">
        <w:rPr>
          <w:rFonts w:ascii="Arial" w:hAnsi="Arial" w:cs="Arial"/>
          <w:sz w:val="19"/>
          <w:szCs w:val="19"/>
        </w:rPr>
        <w:t xml:space="preserve"> presented in Section III</w:t>
      </w:r>
      <w:r w:rsidRPr="00316F95">
        <w:rPr>
          <w:rFonts w:ascii="Arial" w:hAnsi="Arial" w:cs="Arial"/>
          <w:sz w:val="19"/>
          <w:szCs w:val="19"/>
        </w:rPr>
        <w:t xml:space="preserve"> for</w:t>
      </w:r>
      <w:r w:rsidR="00FC2672" w:rsidRPr="00316F95">
        <w:rPr>
          <w:rFonts w:ascii="Arial" w:hAnsi="Arial" w:cs="Arial"/>
          <w:sz w:val="19"/>
          <w:szCs w:val="19"/>
        </w:rPr>
        <w:t xml:space="preserve"> </w:t>
      </w:r>
      <w:r w:rsidR="001563B0" w:rsidRPr="00316F95">
        <w:rPr>
          <w:rFonts w:ascii="Arial" w:hAnsi="Arial" w:cs="Arial"/>
          <w:sz w:val="19"/>
          <w:szCs w:val="19"/>
        </w:rPr>
        <w:t>the EP reading</w:t>
      </w:r>
      <w:r w:rsidR="00FC2672" w:rsidRPr="00316F95">
        <w:rPr>
          <w:rFonts w:ascii="Arial" w:hAnsi="Arial" w:cs="Arial"/>
          <w:sz w:val="19"/>
          <w:szCs w:val="19"/>
        </w:rPr>
        <w:t xml:space="preserve">, by explaining in more detail how we might understand affective-evaluative responses </w:t>
      </w:r>
      <w:r w:rsidR="00BE2BB8" w:rsidRPr="00316F95">
        <w:rPr>
          <w:rFonts w:ascii="Arial" w:hAnsi="Arial" w:cs="Arial"/>
          <w:sz w:val="19"/>
          <w:szCs w:val="19"/>
        </w:rPr>
        <w:t>along epistemic lines</w:t>
      </w:r>
      <w:r w:rsidR="00FC2672" w:rsidRPr="00316F95">
        <w:rPr>
          <w:rFonts w:ascii="Arial" w:hAnsi="Arial" w:cs="Arial"/>
          <w:sz w:val="19"/>
          <w:szCs w:val="19"/>
        </w:rPr>
        <w:t xml:space="preserve">. </w:t>
      </w:r>
      <w:r w:rsidR="008F47D0" w:rsidRPr="00316F95">
        <w:rPr>
          <w:rFonts w:ascii="Arial" w:hAnsi="Arial" w:cs="Arial"/>
          <w:sz w:val="19"/>
          <w:szCs w:val="19"/>
        </w:rPr>
        <w:t>I want to suggest that in trying to</w:t>
      </w:r>
      <w:r w:rsidR="00FC2672" w:rsidRPr="00316F95">
        <w:rPr>
          <w:rFonts w:ascii="Arial" w:hAnsi="Arial" w:cs="Arial"/>
          <w:sz w:val="19"/>
          <w:szCs w:val="19"/>
        </w:rPr>
        <w:t xml:space="preserve"> </w:t>
      </w:r>
      <w:r w:rsidR="00402CA4" w:rsidRPr="00316F95">
        <w:rPr>
          <w:rFonts w:ascii="Arial" w:hAnsi="Arial" w:cs="Arial"/>
          <w:sz w:val="19"/>
          <w:szCs w:val="19"/>
        </w:rPr>
        <w:t>make</w:t>
      </w:r>
      <w:r w:rsidR="00BE2BB8" w:rsidRPr="00316F95">
        <w:rPr>
          <w:rFonts w:ascii="Arial" w:hAnsi="Arial" w:cs="Arial"/>
          <w:sz w:val="19"/>
          <w:szCs w:val="19"/>
        </w:rPr>
        <w:t xml:space="preserve"> Nietzsche’s</w:t>
      </w:r>
      <w:r w:rsidR="008F47D0" w:rsidRPr="00316F95">
        <w:rPr>
          <w:rFonts w:ascii="Arial" w:hAnsi="Arial" w:cs="Arial"/>
          <w:sz w:val="19"/>
          <w:szCs w:val="19"/>
        </w:rPr>
        <w:t xml:space="preserve"> view</w:t>
      </w:r>
      <w:r w:rsidR="00FC2672" w:rsidRPr="00316F95">
        <w:rPr>
          <w:rFonts w:ascii="Arial" w:hAnsi="Arial" w:cs="Arial"/>
          <w:sz w:val="19"/>
          <w:szCs w:val="19"/>
        </w:rPr>
        <w:t xml:space="preserve"> plausible </w:t>
      </w:r>
      <w:r w:rsidR="009C4AD5" w:rsidRPr="00316F95">
        <w:rPr>
          <w:rFonts w:ascii="Arial" w:hAnsi="Arial" w:cs="Arial"/>
          <w:sz w:val="19"/>
          <w:szCs w:val="19"/>
        </w:rPr>
        <w:t>we should</w:t>
      </w:r>
      <w:r w:rsidR="008F47D0" w:rsidRPr="00316F95">
        <w:rPr>
          <w:rFonts w:ascii="Arial" w:hAnsi="Arial" w:cs="Arial"/>
          <w:sz w:val="19"/>
          <w:szCs w:val="19"/>
        </w:rPr>
        <w:t xml:space="preserve"> narrow </w:t>
      </w:r>
      <w:r w:rsidR="00AB7570" w:rsidRPr="00316F95">
        <w:rPr>
          <w:rFonts w:ascii="Arial" w:hAnsi="Arial" w:cs="Arial"/>
          <w:sz w:val="19"/>
          <w:szCs w:val="19"/>
        </w:rPr>
        <w:t xml:space="preserve">the scope of what type of </w:t>
      </w:r>
      <w:r w:rsidR="00FC2672" w:rsidRPr="00316F95">
        <w:rPr>
          <w:rFonts w:ascii="Arial" w:hAnsi="Arial" w:cs="Arial"/>
          <w:sz w:val="19"/>
          <w:szCs w:val="19"/>
        </w:rPr>
        <w:t>obje</w:t>
      </w:r>
      <w:r w:rsidR="00AB7570" w:rsidRPr="00316F95">
        <w:rPr>
          <w:rFonts w:ascii="Arial" w:hAnsi="Arial" w:cs="Arial"/>
          <w:sz w:val="19"/>
          <w:szCs w:val="19"/>
        </w:rPr>
        <w:t>cts</w:t>
      </w:r>
      <w:r w:rsidR="00A550E9" w:rsidRPr="00316F95">
        <w:rPr>
          <w:rFonts w:ascii="Arial" w:hAnsi="Arial" w:cs="Arial"/>
          <w:sz w:val="19"/>
          <w:szCs w:val="19"/>
        </w:rPr>
        <w:t xml:space="preserve"> </w:t>
      </w:r>
      <w:r w:rsidR="00FC2672" w:rsidRPr="00316F95">
        <w:rPr>
          <w:rFonts w:ascii="Arial" w:hAnsi="Arial" w:cs="Arial"/>
          <w:sz w:val="19"/>
          <w:szCs w:val="19"/>
        </w:rPr>
        <w:t xml:space="preserve">affective-evaluative </w:t>
      </w:r>
      <w:r w:rsidR="00771A17" w:rsidRPr="00316F95">
        <w:rPr>
          <w:rFonts w:ascii="Arial" w:hAnsi="Arial" w:cs="Arial"/>
          <w:sz w:val="19"/>
          <w:szCs w:val="19"/>
        </w:rPr>
        <w:t>responses</w:t>
      </w:r>
      <w:r w:rsidR="00A550E9" w:rsidRPr="00316F95">
        <w:rPr>
          <w:rFonts w:ascii="Arial" w:hAnsi="Arial" w:cs="Arial"/>
          <w:sz w:val="19"/>
          <w:szCs w:val="19"/>
        </w:rPr>
        <w:t xml:space="preserve"> might be veridical to,</w:t>
      </w:r>
      <w:r w:rsidR="009C4AD5" w:rsidRPr="00316F95">
        <w:rPr>
          <w:rFonts w:ascii="Arial" w:hAnsi="Arial" w:cs="Arial"/>
          <w:sz w:val="19"/>
          <w:szCs w:val="19"/>
        </w:rPr>
        <w:t xml:space="preserve"> and in doing so</w:t>
      </w:r>
      <w:r w:rsidR="008F47D0" w:rsidRPr="00316F95">
        <w:rPr>
          <w:rFonts w:ascii="Arial" w:hAnsi="Arial" w:cs="Arial"/>
          <w:sz w:val="19"/>
          <w:szCs w:val="19"/>
        </w:rPr>
        <w:t xml:space="preserve"> make recourse to a</w:t>
      </w:r>
      <w:r w:rsidR="00623646" w:rsidRPr="00316F95">
        <w:rPr>
          <w:rFonts w:ascii="Arial" w:hAnsi="Arial" w:cs="Arial"/>
          <w:sz w:val="19"/>
          <w:szCs w:val="19"/>
        </w:rPr>
        <w:t xml:space="preserve"> conception of intrinsic phenomenal value</w:t>
      </w:r>
      <w:r w:rsidR="00FC2672" w:rsidRPr="00316F95">
        <w:rPr>
          <w:rFonts w:ascii="Arial" w:hAnsi="Arial" w:cs="Arial"/>
          <w:sz w:val="19"/>
          <w:szCs w:val="19"/>
        </w:rPr>
        <w:t xml:space="preserve"> drawn fr</w:t>
      </w:r>
      <w:r w:rsidR="001563B0" w:rsidRPr="00316F95">
        <w:rPr>
          <w:rFonts w:ascii="Arial" w:hAnsi="Arial" w:cs="Arial"/>
          <w:sz w:val="19"/>
          <w:szCs w:val="19"/>
        </w:rPr>
        <w:t>om</w:t>
      </w:r>
      <w:r w:rsidR="008F47D0" w:rsidRPr="00316F95">
        <w:rPr>
          <w:rFonts w:ascii="Arial" w:hAnsi="Arial" w:cs="Arial"/>
          <w:sz w:val="19"/>
          <w:szCs w:val="19"/>
        </w:rPr>
        <w:t xml:space="preserve"> </w:t>
      </w:r>
      <w:r w:rsidR="00D57F6B" w:rsidRPr="00316F95">
        <w:rPr>
          <w:rFonts w:ascii="Arial" w:hAnsi="Arial" w:cs="Arial"/>
          <w:sz w:val="19"/>
          <w:szCs w:val="19"/>
        </w:rPr>
        <w:t>Poellner</w:t>
      </w:r>
      <w:r w:rsidR="001563B0" w:rsidRPr="00316F95">
        <w:rPr>
          <w:rFonts w:ascii="Arial" w:hAnsi="Arial" w:cs="Arial"/>
          <w:sz w:val="19"/>
          <w:szCs w:val="19"/>
        </w:rPr>
        <w:t>’s reading of Nietzsche</w:t>
      </w:r>
      <w:r w:rsidR="009C4AD5" w:rsidRPr="00316F95">
        <w:rPr>
          <w:rFonts w:ascii="Arial" w:hAnsi="Arial" w:cs="Arial"/>
          <w:sz w:val="19"/>
          <w:szCs w:val="19"/>
        </w:rPr>
        <w:t>.</w:t>
      </w:r>
      <w:r w:rsidR="001B744E" w:rsidRPr="00316F95">
        <w:rPr>
          <w:rStyle w:val="FootnoteReference"/>
          <w:rFonts w:ascii="Arial" w:hAnsi="Arial" w:cs="Arial"/>
          <w:sz w:val="19"/>
          <w:szCs w:val="19"/>
        </w:rPr>
        <w:footnoteReference w:id="66"/>
      </w:r>
      <w:r w:rsidR="00844D8E" w:rsidRPr="00316F95">
        <w:rPr>
          <w:rFonts w:ascii="Arial" w:hAnsi="Arial" w:cs="Arial"/>
          <w:sz w:val="19"/>
          <w:szCs w:val="19"/>
        </w:rPr>
        <w:t xml:space="preserve"> Section IV.i</w:t>
      </w:r>
      <w:r w:rsidR="006808EE" w:rsidRPr="00316F95">
        <w:rPr>
          <w:rFonts w:ascii="Arial" w:hAnsi="Arial" w:cs="Arial"/>
          <w:sz w:val="19"/>
          <w:szCs w:val="19"/>
        </w:rPr>
        <w:t xml:space="preserve"> will</w:t>
      </w:r>
      <w:r w:rsidR="00402CA4" w:rsidRPr="00316F95">
        <w:rPr>
          <w:rFonts w:ascii="Arial" w:hAnsi="Arial" w:cs="Arial"/>
          <w:sz w:val="19"/>
          <w:szCs w:val="19"/>
        </w:rPr>
        <w:t xml:space="preserve"> explain the theory, and</w:t>
      </w:r>
      <w:r w:rsidR="00844D8E" w:rsidRPr="00316F95">
        <w:rPr>
          <w:rFonts w:ascii="Arial" w:hAnsi="Arial" w:cs="Arial"/>
          <w:sz w:val="19"/>
          <w:szCs w:val="19"/>
        </w:rPr>
        <w:t xml:space="preserve"> Section IV.ii</w:t>
      </w:r>
      <w:r w:rsidR="00FC2672" w:rsidRPr="00316F95">
        <w:rPr>
          <w:rFonts w:ascii="Arial" w:hAnsi="Arial" w:cs="Arial"/>
          <w:sz w:val="19"/>
          <w:szCs w:val="19"/>
        </w:rPr>
        <w:t xml:space="preserve"> </w:t>
      </w:r>
      <w:r w:rsidR="009C4AD5" w:rsidRPr="00316F95">
        <w:rPr>
          <w:rFonts w:ascii="Arial" w:hAnsi="Arial" w:cs="Arial"/>
          <w:sz w:val="19"/>
          <w:szCs w:val="19"/>
        </w:rPr>
        <w:t xml:space="preserve">will </w:t>
      </w:r>
      <w:r w:rsidR="008F47D0" w:rsidRPr="00316F95">
        <w:rPr>
          <w:rFonts w:ascii="Arial" w:hAnsi="Arial" w:cs="Arial"/>
          <w:sz w:val="19"/>
          <w:szCs w:val="19"/>
        </w:rPr>
        <w:t>apply</w:t>
      </w:r>
      <w:r w:rsidR="00FC2672" w:rsidRPr="00316F95">
        <w:rPr>
          <w:rFonts w:ascii="Arial" w:hAnsi="Arial" w:cs="Arial"/>
          <w:sz w:val="19"/>
          <w:szCs w:val="19"/>
        </w:rPr>
        <w:t xml:space="preserve"> </w:t>
      </w:r>
      <w:r w:rsidR="006808EE" w:rsidRPr="00316F95">
        <w:rPr>
          <w:rFonts w:ascii="Arial" w:hAnsi="Arial" w:cs="Arial"/>
          <w:sz w:val="19"/>
          <w:szCs w:val="19"/>
        </w:rPr>
        <w:t xml:space="preserve">it </w:t>
      </w:r>
      <w:r w:rsidR="00DE71F8" w:rsidRPr="00316F95">
        <w:rPr>
          <w:rFonts w:ascii="Arial" w:hAnsi="Arial" w:cs="Arial"/>
          <w:sz w:val="19"/>
          <w:szCs w:val="19"/>
        </w:rPr>
        <w:t>to</w:t>
      </w:r>
      <w:r w:rsidR="00FC2672" w:rsidRPr="00316F95">
        <w:rPr>
          <w:rFonts w:ascii="Arial" w:hAnsi="Arial" w:cs="Arial"/>
          <w:sz w:val="19"/>
          <w:szCs w:val="19"/>
        </w:rPr>
        <w:t xml:space="preserve"> passage</w:t>
      </w:r>
      <w:r w:rsidR="00DE71F8" w:rsidRPr="00316F95">
        <w:rPr>
          <w:rFonts w:ascii="Arial" w:hAnsi="Arial" w:cs="Arial"/>
          <w:sz w:val="19"/>
          <w:szCs w:val="19"/>
        </w:rPr>
        <w:t>s</w:t>
      </w:r>
      <w:r w:rsidR="00FC2672" w:rsidRPr="00316F95">
        <w:rPr>
          <w:rFonts w:ascii="Arial" w:hAnsi="Arial" w:cs="Arial"/>
          <w:sz w:val="19"/>
          <w:szCs w:val="19"/>
        </w:rPr>
        <w:t xml:space="preserve"> i</w:t>
      </w:r>
      <w:r w:rsidR="00AB7570" w:rsidRPr="00316F95">
        <w:rPr>
          <w:rFonts w:ascii="Arial" w:hAnsi="Arial" w:cs="Arial"/>
          <w:sz w:val="19"/>
          <w:szCs w:val="19"/>
        </w:rPr>
        <w:t>n which Nietzsche</w:t>
      </w:r>
      <w:r w:rsidR="00FC2672" w:rsidRPr="00316F95">
        <w:rPr>
          <w:rFonts w:ascii="Arial" w:hAnsi="Arial" w:cs="Arial"/>
          <w:sz w:val="19"/>
          <w:szCs w:val="19"/>
        </w:rPr>
        <w:t xml:space="preserve"> seems to be </w:t>
      </w:r>
      <w:r w:rsidR="008F47D0" w:rsidRPr="00316F95">
        <w:rPr>
          <w:rFonts w:ascii="Arial" w:hAnsi="Arial" w:cs="Arial"/>
          <w:sz w:val="19"/>
          <w:szCs w:val="19"/>
        </w:rPr>
        <w:t>working</w:t>
      </w:r>
      <w:r w:rsidR="00FC2672" w:rsidRPr="00316F95">
        <w:rPr>
          <w:rFonts w:ascii="Arial" w:hAnsi="Arial" w:cs="Arial"/>
          <w:sz w:val="19"/>
          <w:szCs w:val="19"/>
        </w:rPr>
        <w:t xml:space="preserve"> in these terms.</w:t>
      </w:r>
      <w:r w:rsidR="00DA0DE2" w:rsidRPr="00316F95">
        <w:rPr>
          <w:rFonts w:ascii="Arial" w:hAnsi="Arial" w:cs="Arial"/>
          <w:sz w:val="19"/>
          <w:szCs w:val="19"/>
        </w:rPr>
        <w:t xml:space="preserve"> </w:t>
      </w:r>
    </w:p>
    <w:p w14:paraId="7A03A5D7" w14:textId="77777777" w:rsidR="00363D9F" w:rsidRPr="00316F95" w:rsidRDefault="00363D9F" w:rsidP="001D44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sz w:val="19"/>
          <w:szCs w:val="19"/>
        </w:rPr>
      </w:pPr>
    </w:p>
    <w:p w14:paraId="78FE3212" w14:textId="77777777" w:rsidR="003A1165" w:rsidRPr="00316F95" w:rsidRDefault="002C4575" w:rsidP="001D4459">
      <w:pPr>
        <w:spacing w:line="480" w:lineRule="auto"/>
        <w:jc w:val="both"/>
        <w:rPr>
          <w:rFonts w:ascii="Arial" w:hAnsi="Arial" w:cs="Arial"/>
          <w:b/>
          <w:sz w:val="19"/>
          <w:szCs w:val="19"/>
        </w:rPr>
      </w:pPr>
      <w:r w:rsidRPr="00316F95">
        <w:rPr>
          <w:rFonts w:ascii="Arial" w:hAnsi="Arial" w:cs="Arial"/>
          <w:b/>
          <w:sz w:val="19"/>
          <w:szCs w:val="19"/>
        </w:rPr>
        <w:t xml:space="preserve">IV.i. </w:t>
      </w:r>
      <w:r w:rsidR="00132E87" w:rsidRPr="00316F95">
        <w:rPr>
          <w:rFonts w:ascii="Arial" w:hAnsi="Arial" w:cs="Arial"/>
          <w:b/>
          <w:sz w:val="19"/>
          <w:szCs w:val="19"/>
        </w:rPr>
        <w:t>Meta</w:t>
      </w:r>
      <w:r w:rsidR="00530C4B" w:rsidRPr="00316F95">
        <w:rPr>
          <w:rFonts w:ascii="Arial" w:hAnsi="Arial" w:cs="Arial"/>
          <w:b/>
          <w:sz w:val="19"/>
          <w:szCs w:val="19"/>
        </w:rPr>
        <w:t>-affects</w:t>
      </w:r>
      <w:r w:rsidRPr="00316F95">
        <w:rPr>
          <w:rFonts w:ascii="Arial" w:hAnsi="Arial" w:cs="Arial"/>
          <w:b/>
          <w:sz w:val="19"/>
          <w:szCs w:val="19"/>
        </w:rPr>
        <w:t>.</w:t>
      </w:r>
      <w:r w:rsidR="00530C4B" w:rsidRPr="00316F95">
        <w:rPr>
          <w:rFonts w:ascii="Arial" w:hAnsi="Arial" w:cs="Arial"/>
          <w:b/>
          <w:sz w:val="19"/>
          <w:szCs w:val="19"/>
        </w:rPr>
        <w:t xml:space="preserve"> </w:t>
      </w:r>
      <w:r w:rsidRPr="00316F95">
        <w:rPr>
          <w:rFonts w:ascii="Arial" w:hAnsi="Arial" w:cs="Arial"/>
          <w:b/>
          <w:sz w:val="19"/>
          <w:szCs w:val="19"/>
        </w:rPr>
        <w:t>Affective r</w:t>
      </w:r>
      <w:r w:rsidR="002147E4" w:rsidRPr="00316F95">
        <w:rPr>
          <w:rFonts w:ascii="Arial" w:hAnsi="Arial" w:cs="Arial"/>
          <w:b/>
          <w:sz w:val="19"/>
          <w:szCs w:val="19"/>
        </w:rPr>
        <w:t xml:space="preserve">esponses to </w:t>
      </w:r>
      <w:r w:rsidRPr="00316F95">
        <w:rPr>
          <w:rFonts w:ascii="Arial" w:hAnsi="Arial" w:cs="Arial"/>
          <w:b/>
          <w:sz w:val="19"/>
          <w:szCs w:val="19"/>
        </w:rPr>
        <w:t>other a</w:t>
      </w:r>
      <w:r w:rsidR="00C8724A" w:rsidRPr="00316F95">
        <w:rPr>
          <w:rFonts w:ascii="Arial" w:hAnsi="Arial" w:cs="Arial"/>
          <w:b/>
          <w:sz w:val="19"/>
          <w:szCs w:val="19"/>
        </w:rPr>
        <w:t>ffect</w:t>
      </w:r>
      <w:r w:rsidRPr="00316F95">
        <w:rPr>
          <w:rFonts w:ascii="Arial" w:hAnsi="Arial" w:cs="Arial"/>
          <w:b/>
          <w:sz w:val="19"/>
          <w:szCs w:val="19"/>
        </w:rPr>
        <w:t>ive-e</w:t>
      </w:r>
      <w:r w:rsidR="00ED40AA" w:rsidRPr="00316F95">
        <w:rPr>
          <w:rFonts w:ascii="Arial" w:hAnsi="Arial" w:cs="Arial"/>
          <w:b/>
          <w:sz w:val="19"/>
          <w:szCs w:val="19"/>
        </w:rPr>
        <w:t>valuations</w:t>
      </w:r>
    </w:p>
    <w:p w14:paraId="4AD3DE3D" w14:textId="77777777" w:rsidR="00C8724A" w:rsidRPr="00316F95" w:rsidRDefault="006808EE" w:rsidP="001D4459">
      <w:pPr>
        <w:spacing w:line="480" w:lineRule="auto"/>
        <w:jc w:val="both"/>
        <w:rPr>
          <w:rFonts w:ascii="Arial" w:hAnsi="Arial" w:cs="Arial"/>
          <w:sz w:val="19"/>
          <w:szCs w:val="19"/>
        </w:rPr>
      </w:pPr>
      <w:r w:rsidRPr="00316F95">
        <w:rPr>
          <w:rFonts w:ascii="Arial" w:hAnsi="Arial" w:cs="Arial"/>
          <w:sz w:val="19"/>
          <w:szCs w:val="19"/>
        </w:rPr>
        <w:t>I want to start this section with an interpretative puzzle and then suggest one way of resolving</w:t>
      </w:r>
      <w:r w:rsidR="000B4581" w:rsidRPr="00316F95">
        <w:rPr>
          <w:rFonts w:ascii="Arial" w:hAnsi="Arial" w:cs="Arial"/>
          <w:sz w:val="19"/>
          <w:szCs w:val="19"/>
        </w:rPr>
        <w:t>, or at least avoiding,</w:t>
      </w:r>
      <w:r w:rsidRPr="00316F95">
        <w:rPr>
          <w:rFonts w:ascii="Arial" w:hAnsi="Arial" w:cs="Arial"/>
          <w:sz w:val="19"/>
          <w:szCs w:val="19"/>
        </w:rPr>
        <w:t xml:space="preserve"> it. </w:t>
      </w:r>
      <w:r w:rsidR="006405CC" w:rsidRPr="00316F95">
        <w:rPr>
          <w:rFonts w:ascii="Arial" w:hAnsi="Arial" w:cs="Arial"/>
          <w:sz w:val="19"/>
          <w:szCs w:val="19"/>
        </w:rPr>
        <w:t>I</w:t>
      </w:r>
      <w:r w:rsidR="00D476C5" w:rsidRPr="00316F95">
        <w:rPr>
          <w:rFonts w:ascii="Arial" w:hAnsi="Arial" w:cs="Arial"/>
          <w:sz w:val="19"/>
          <w:szCs w:val="19"/>
        </w:rPr>
        <w:t>f taste</w:t>
      </w:r>
      <w:r w:rsidR="00F537FA" w:rsidRPr="00316F95">
        <w:rPr>
          <w:rFonts w:ascii="Arial" w:hAnsi="Arial" w:cs="Arial"/>
          <w:sz w:val="19"/>
          <w:szCs w:val="19"/>
        </w:rPr>
        <w:t>, for Nietzsche,</w:t>
      </w:r>
      <w:r w:rsidR="00D476C5" w:rsidRPr="00316F95">
        <w:rPr>
          <w:rFonts w:ascii="Arial" w:hAnsi="Arial" w:cs="Arial"/>
          <w:sz w:val="19"/>
          <w:szCs w:val="19"/>
        </w:rPr>
        <w:t xml:space="preserve"> is to be understood</w:t>
      </w:r>
      <w:r w:rsidR="00E816B8" w:rsidRPr="00316F95">
        <w:rPr>
          <w:rFonts w:ascii="Arial" w:hAnsi="Arial" w:cs="Arial"/>
          <w:sz w:val="19"/>
          <w:szCs w:val="19"/>
        </w:rPr>
        <w:t xml:space="preserve"> as an affective-</w:t>
      </w:r>
      <w:r w:rsidR="006405CC" w:rsidRPr="00316F95">
        <w:rPr>
          <w:rFonts w:ascii="Arial" w:hAnsi="Arial" w:cs="Arial"/>
          <w:sz w:val="19"/>
          <w:szCs w:val="19"/>
        </w:rPr>
        <w:t>evaluative sensibility</w:t>
      </w:r>
      <w:r w:rsidR="00F537FA" w:rsidRPr="00316F95">
        <w:rPr>
          <w:rFonts w:ascii="Arial" w:hAnsi="Arial" w:cs="Arial"/>
          <w:sz w:val="19"/>
          <w:szCs w:val="19"/>
        </w:rPr>
        <w:t xml:space="preserve"> which has at</w:t>
      </w:r>
      <w:r w:rsidR="00E816B8" w:rsidRPr="00316F95">
        <w:rPr>
          <w:rFonts w:ascii="Arial" w:hAnsi="Arial" w:cs="Arial"/>
          <w:sz w:val="19"/>
          <w:szCs w:val="19"/>
        </w:rPr>
        <w:t xml:space="preserve"> least </w:t>
      </w:r>
      <w:r w:rsidR="00F537FA" w:rsidRPr="00316F95">
        <w:rPr>
          <w:rFonts w:ascii="Arial" w:hAnsi="Arial" w:cs="Arial"/>
          <w:sz w:val="19"/>
          <w:szCs w:val="19"/>
        </w:rPr>
        <w:t>the</w:t>
      </w:r>
      <w:r w:rsidR="00DE71F8" w:rsidRPr="00316F95">
        <w:rPr>
          <w:rFonts w:ascii="Arial" w:hAnsi="Arial" w:cs="Arial"/>
          <w:sz w:val="19"/>
          <w:szCs w:val="19"/>
        </w:rPr>
        <w:t xml:space="preserve"> possibility </w:t>
      </w:r>
      <w:r w:rsidR="00F537FA" w:rsidRPr="00316F95">
        <w:rPr>
          <w:rFonts w:ascii="Arial" w:hAnsi="Arial" w:cs="Arial"/>
          <w:sz w:val="19"/>
          <w:szCs w:val="19"/>
        </w:rPr>
        <w:t xml:space="preserve">of </w:t>
      </w:r>
      <w:r w:rsidR="00E816B8" w:rsidRPr="00316F95">
        <w:rPr>
          <w:rFonts w:ascii="Arial" w:hAnsi="Arial" w:cs="Arial"/>
          <w:sz w:val="19"/>
          <w:szCs w:val="19"/>
        </w:rPr>
        <w:t>enjoy</w:t>
      </w:r>
      <w:r w:rsidR="00F537FA" w:rsidRPr="00316F95">
        <w:rPr>
          <w:rFonts w:ascii="Arial" w:hAnsi="Arial" w:cs="Arial"/>
          <w:sz w:val="19"/>
          <w:szCs w:val="19"/>
        </w:rPr>
        <w:t>ing a certain kind of</w:t>
      </w:r>
      <w:r w:rsidR="00E816B8" w:rsidRPr="00316F95">
        <w:rPr>
          <w:rFonts w:ascii="Arial" w:hAnsi="Arial" w:cs="Arial"/>
          <w:sz w:val="19"/>
          <w:szCs w:val="19"/>
        </w:rPr>
        <w:t xml:space="preserve"> epistemic privilege</w:t>
      </w:r>
      <w:r w:rsidR="00215E4E" w:rsidRPr="00316F95">
        <w:rPr>
          <w:rFonts w:ascii="Arial" w:hAnsi="Arial" w:cs="Arial"/>
          <w:sz w:val="19"/>
          <w:szCs w:val="19"/>
        </w:rPr>
        <w:t>, then</w:t>
      </w:r>
      <w:r w:rsidR="005907EA" w:rsidRPr="00316F95">
        <w:rPr>
          <w:rFonts w:ascii="Arial" w:hAnsi="Arial" w:cs="Arial"/>
          <w:sz w:val="19"/>
          <w:szCs w:val="19"/>
        </w:rPr>
        <w:t xml:space="preserve"> </w:t>
      </w:r>
      <w:r w:rsidR="00215E4E" w:rsidRPr="00316F95">
        <w:rPr>
          <w:rFonts w:ascii="Arial" w:hAnsi="Arial" w:cs="Arial"/>
          <w:sz w:val="19"/>
          <w:szCs w:val="19"/>
        </w:rPr>
        <w:t>we are</w:t>
      </w:r>
      <w:r w:rsidR="00711F4B" w:rsidRPr="00316F95">
        <w:rPr>
          <w:rFonts w:ascii="Arial" w:hAnsi="Arial" w:cs="Arial"/>
          <w:sz w:val="19"/>
          <w:szCs w:val="19"/>
        </w:rPr>
        <w:t xml:space="preserve"> seemingly</w:t>
      </w:r>
      <w:r w:rsidR="00215E4E" w:rsidRPr="00316F95">
        <w:rPr>
          <w:rFonts w:ascii="Arial" w:hAnsi="Arial" w:cs="Arial"/>
          <w:sz w:val="19"/>
          <w:szCs w:val="19"/>
        </w:rPr>
        <w:t xml:space="preserve"> </w:t>
      </w:r>
      <w:r w:rsidR="00F537FA" w:rsidRPr="00316F95">
        <w:rPr>
          <w:rFonts w:ascii="Arial" w:hAnsi="Arial" w:cs="Arial"/>
          <w:sz w:val="19"/>
          <w:szCs w:val="19"/>
        </w:rPr>
        <w:t xml:space="preserve">committing him </w:t>
      </w:r>
      <w:r w:rsidR="00E816B8" w:rsidRPr="00316F95">
        <w:rPr>
          <w:rFonts w:ascii="Arial" w:hAnsi="Arial" w:cs="Arial"/>
          <w:sz w:val="19"/>
          <w:szCs w:val="19"/>
        </w:rPr>
        <w:t>to the following standard</w:t>
      </w:r>
      <w:r w:rsidR="00F537FA" w:rsidRPr="00316F95">
        <w:rPr>
          <w:rFonts w:ascii="Arial" w:hAnsi="Arial" w:cs="Arial"/>
          <w:sz w:val="19"/>
          <w:szCs w:val="19"/>
        </w:rPr>
        <w:t xml:space="preserve"> in terms of the affective-evaluations that make up</w:t>
      </w:r>
      <w:r w:rsidR="00CC0DAA" w:rsidRPr="00316F95">
        <w:rPr>
          <w:rFonts w:ascii="Arial" w:hAnsi="Arial" w:cs="Arial"/>
          <w:sz w:val="19"/>
          <w:szCs w:val="19"/>
        </w:rPr>
        <w:t xml:space="preserve"> some such epistemically privileged</w:t>
      </w:r>
      <w:r w:rsidR="00F537FA" w:rsidRPr="00316F95">
        <w:rPr>
          <w:rFonts w:ascii="Arial" w:hAnsi="Arial" w:cs="Arial"/>
          <w:sz w:val="19"/>
          <w:szCs w:val="19"/>
        </w:rPr>
        <w:t xml:space="preserve"> taste</w:t>
      </w:r>
      <w:r w:rsidR="00E816B8" w:rsidRPr="00316F95">
        <w:rPr>
          <w:rFonts w:ascii="Arial" w:hAnsi="Arial" w:cs="Arial"/>
          <w:sz w:val="19"/>
          <w:szCs w:val="19"/>
        </w:rPr>
        <w:t>:</w:t>
      </w:r>
    </w:p>
    <w:p w14:paraId="3D01B42F" w14:textId="77777777" w:rsidR="00EF5908" w:rsidRPr="00316F95" w:rsidRDefault="00EF5908" w:rsidP="001D4459">
      <w:pPr>
        <w:spacing w:line="480" w:lineRule="auto"/>
        <w:jc w:val="both"/>
        <w:rPr>
          <w:rFonts w:ascii="Arial" w:hAnsi="Arial" w:cs="Arial"/>
          <w:sz w:val="19"/>
          <w:szCs w:val="19"/>
        </w:rPr>
      </w:pPr>
    </w:p>
    <w:p w14:paraId="056A49BE" w14:textId="77777777" w:rsidR="00E816B8" w:rsidRPr="00316F95" w:rsidRDefault="00C8724A" w:rsidP="0016548B">
      <w:pPr>
        <w:spacing w:line="480" w:lineRule="auto"/>
        <w:ind w:left="283" w:right="284"/>
        <w:jc w:val="both"/>
        <w:rPr>
          <w:rFonts w:ascii="Arial" w:hAnsi="Arial" w:cs="Arial"/>
          <w:sz w:val="19"/>
          <w:szCs w:val="19"/>
        </w:rPr>
      </w:pPr>
      <w:r w:rsidRPr="00316F95">
        <w:rPr>
          <w:rFonts w:ascii="Arial" w:hAnsi="Arial" w:cs="Arial"/>
          <w:sz w:val="19"/>
          <w:szCs w:val="19"/>
        </w:rPr>
        <w:t>Standard of epistemic correctness</w:t>
      </w:r>
      <w:r w:rsidR="00246E53" w:rsidRPr="00316F95">
        <w:rPr>
          <w:rFonts w:ascii="Arial" w:hAnsi="Arial" w:cs="Arial"/>
          <w:sz w:val="19"/>
          <w:szCs w:val="19"/>
        </w:rPr>
        <w:t xml:space="preserve"> on affective responses</w:t>
      </w:r>
      <w:r w:rsidRPr="00316F95">
        <w:rPr>
          <w:rFonts w:ascii="Arial" w:hAnsi="Arial" w:cs="Arial"/>
          <w:sz w:val="19"/>
          <w:szCs w:val="19"/>
        </w:rPr>
        <w:t xml:space="preserve">: </w:t>
      </w:r>
      <w:r w:rsidR="005907EA" w:rsidRPr="00316F95">
        <w:rPr>
          <w:rFonts w:ascii="Arial" w:hAnsi="Arial" w:cs="Arial"/>
          <w:sz w:val="19"/>
          <w:szCs w:val="19"/>
        </w:rPr>
        <w:t>the object of m</w:t>
      </w:r>
      <w:r w:rsidR="00DA6913" w:rsidRPr="00316F95">
        <w:rPr>
          <w:rFonts w:ascii="Arial" w:hAnsi="Arial" w:cs="Arial"/>
          <w:sz w:val="19"/>
          <w:szCs w:val="19"/>
        </w:rPr>
        <w:t>y affective-evaluative response</w:t>
      </w:r>
      <w:r w:rsidR="005907EA" w:rsidRPr="00316F95">
        <w:rPr>
          <w:rFonts w:ascii="Arial" w:hAnsi="Arial" w:cs="Arial"/>
          <w:sz w:val="19"/>
          <w:szCs w:val="19"/>
        </w:rPr>
        <w:t xml:space="preserve"> </w:t>
      </w:r>
      <w:r w:rsidR="005907EA" w:rsidRPr="00316F95">
        <w:rPr>
          <w:rFonts w:ascii="Arial" w:hAnsi="Arial" w:cs="Arial"/>
          <w:i/>
          <w:sz w:val="19"/>
          <w:szCs w:val="19"/>
        </w:rPr>
        <w:t>really</w:t>
      </w:r>
      <w:r w:rsidR="005907EA" w:rsidRPr="00316F95">
        <w:rPr>
          <w:rFonts w:ascii="Arial" w:hAnsi="Arial" w:cs="Arial"/>
          <w:sz w:val="19"/>
          <w:szCs w:val="19"/>
        </w:rPr>
        <w:t xml:space="preserve"> possess</w:t>
      </w:r>
      <w:r w:rsidR="00DA0CD2" w:rsidRPr="00316F95">
        <w:rPr>
          <w:rFonts w:ascii="Arial" w:hAnsi="Arial" w:cs="Arial"/>
          <w:sz w:val="19"/>
          <w:szCs w:val="19"/>
        </w:rPr>
        <w:t>es</w:t>
      </w:r>
      <w:r w:rsidR="005907EA" w:rsidRPr="00316F95">
        <w:rPr>
          <w:rFonts w:ascii="Arial" w:hAnsi="Arial" w:cs="Arial"/>
          <w:sz w:val="19"/>
          <w:szCs w:val="19"/>
        </w:rPr>
        <w:t xml:space="preserve"> the evaluative characteristic(s) my affective-evaluation (emotion) represents it as having</w:t>
      </w:r>
    </w:p>
    <w:p w14:paraId="599BA941" w14:textId="77777777" w:rsidR="00EF5908" w:rsidRPr="00316F95" w:rsidRDefault="00EF5908" w:rsidP="001D4459">
      <w:pPr>
        <w:spacing w:line="480" w:lineRule="auto"/>
        <w:ind w:left="720"/>
        <w:jc w:val="both"/>
        <w:rPr>
          <w:rFonts w:ascii="Arial" w:hAnsi="Arial" w:cs="Arial"/>
          <w:sz w:val="19"/>
          <w:szCs w:val="19"/>
        </w:rPr>
      </w:pPr>
    </w:p>
    <w:p w14:paraId="43B91B66" w14:textId="77777777" w:rsidR="00FE580A" w:rsidRPr="00316F95" w:rsidRDefault="00E816B8" w:rsidP="0022407F">
      <w:pPr>
        <w:spacing w:line="480" w:lineRule="auto"/>
        <w:jc w:val="both"/>
        <w:rPr>
          <w:rFonts w:ascii="Arial" w:hAnsi="Arial" w:cs="Arial"/>
          <w:sz w:val="19"/>
          <w:szCs w:val="19"/>
        </w:rPr>
      </w:pPr>
      <w:r w:rsidRPr="00316F95">
        <w:rPr>
          <w:rFonts w:ascii="Arial" w:hAnsi="Arial" w:cs="Arial"/>
          <w:sz w:val="19"/>
          <w:szCs w:val="19"/>
        </w:rPr>
        <w:t>Now</w:t>
      </w:r>
      <w:r w:rsidR="006451E7" w:rsidRPr="00316F95">
        <w:rPr>
          <w:rFonts w:ascii="Arial" w:hAnsi="Arial" w:cs="Arial"/>
          <w:sz w:val="19"/>
          <w:szCs w:val="19"/>
        </w:rPr>
        <w:t xml:space="preserve"> it seems like</w:t>
      </w:r>
      <w:r w:rsidRPr="00316F95">
        <w:rPr>
          <w:rFonts w:ascii="Arial" w:hAnsi="Arial" w:cs="Arial"/>
          <w:sz w:val="19"/>
          <w:szCs w:val="19"/>
        </w:rPr>
        <w:t xml:space="preserve"> there is a metaphysical assumption </w:t>
      </w:r>
      <w:r w:rsidR="0004331D" w:rsidRPr="00316F95">
        <w:rPr>
          <w:rFonts w:ascii="Arial" w:hAnsi="Arial" w:cs="Arial"/>
          <w:sz w:val="19"/>
          <w:szCs w:val="19"/>
        </w:rPr>
        <w:t>implicit</w:t>
      </w:r>
      <w:r w:rsidRPr="00316F95">
        <w:rPr>
          <w:rFonts w:ascii="Arial" w:hAnsi="Arial" w:cs="Arial"/>
          <w:sz w:val="19"/>
          <w:szCs w:val="19"/>
        </w:rPr>
        <w:t xml:space="preserve"> in such a standard that run</w:t>
      </w:r>
      <w:r w:rsidR="00435105" w:rsidRPr="00316F95">
        <w:rPr>
          <w:rFonts w:ascii="Arial" w:hAnsi="Arial" w:cs="Arial"/>
          <w:sz w:val="19"/>
          <w:szCs w:val="19"/>
        </w:rPr>
        <w:t>s</w:t>
      </w:r>
      <w:r w:rsidRPr="00316F95">
        <w:rPr>
          <w:rFonts w:ascii="Arial" w:hAnsi="Arial" w:cs="Arial"/>
          <w:sz w:val="19"/>
          <w:szCs w:val="19"/>
        </w:rPr>
        <w:t xml:space="preserve"> against the grain of much that N</w:t>
      </w:r>
      <w:r w:rsidR="003623E0" w:rsidRPr="00316F95">
        <w:rPr>
          <w:rFonts w:ascii="Arial" w:hAnsi="Arial" w:cs="Arial"/>
          <w:sz w:val="19"/>
          <w:szCs w:val="19"/>
        </w:rPr>
        <w:t>ietzsche has to say about value</w:t>
      </w:r>
      <w:r w:rsidRPr="00316F95">
        <w:rPr>
          <w:rFonts w:ascii="Arial" w:hAnsi="Arial" w:cs="Arial"/>
          <w:sz w:val="19"/>
          <w:szCs w:val="19"/>
        </w:rPr>
        <w:t xml:space="preserve">, </w:t>
      </w:r>
      <w:r w:rsidR="006E7449" w:rsidRPr="00316F95">
        <w:rPr>
          <w:rFonts w:ascii="Arial" w:hAnsi="Arial" w:cs="Arial"/>
          <w:sz w:val="19"/>
          <w:szCs w:val="19"/>
        </w:rPr>
        <w:t>firstly</w:t>
      </w:r>
      <w:r w:rsidR="00DF43FD" w:rsidRPr="00316F95">
        <w:rPr>
          <w:rFonts w:ascii="Arial" w:hAnsi="Arial" w:cs="Arial"/>
          <w:sz w:val="19"/>
          <w:szCs w:val="19"/>
        </w:rPr>
        <w:t xml:space="preserve"> </w:t>
      </w:r>
      <w:r w:rsidRPr="00316F95">
        <w:rPr>
          <w:rFonts w:ascii="Arial" w:hAnsi="Arial" w:cs="Arial"/>
          <w:sz w:val="19"/>
          <w:szCs w:val="19"/>
        </w:rPr>
        <w:t>his denial of the metaph</w:t>
      </w:r>
      <w:r w:rsidR="00B32A8B" w:rsidRPr="00316F95">
        <w:rPr>
          <w:rFonts w:ascii="Arial" w:hAnsi="Arial" w:cs="Arial"/>
          <w:sz w:val="19"/>
          <w:szCs w:val="19"/>
        </w:rPr>
        <w:t>ysical objectivity of value</w:t>
      </w:r>
      <w:r w:rsidR="00872C3E" w:rsidRPr="00316F95">
        <w:rPr>
          <w:rFonts w:ascii="Arial" w:hAnsi="Arial" w:cs="Arial"/>
          <w:sz w:val="19"/>
          <w:szCs w:val="19"/>
        </w:rPr>
        <w:t>.</w:t>
      </w:r>
      <w:r w:rsidR="00B32A8B" w:rsidRPr="00316F95">
        <w:rPr>
          <w:rStyle w:val="FootnoteReference"/>
          <w:rFonts w:ascii="Arial" w:hAnsi="Arial" w:cs="Arial"/>
          <w:sz w:val="19"/>
          <w:szCs w:val="19"/>
        </w:rPr>
        <w:footnoteReference w:id="67"/>
      </w:r>
      <w:r w:rsidR="00872C3E" w:rsidRPr="00316F95">
        <w:rPr>
          <w:rFonts w:ascii="Arial" w:hAnsi="Arial" w:cs="Arial"/>
          <w:sz w:val="19"/>
          <w:szCs w:val="19"/>
        </w:rPr>
        <w:t xml:space="preserve"> </w:t>
      </w:r>
      <w:r w:rsidR="003623E0" w:rsidRPr="00316F95">
        <w:rPr>
          <w:rFonts w:ascii="Arial" w:hAnsi="Arial" w:cs="Arial"/>
          <w:sz w:val="19"/>
          <w:szCs w:val="19"/>
        </w:rPr>
        <w:t>Since what could the evaluative facts that our affective responses supposedly pick out be, other than some metaphysically real, suitably mind-independent, value property (perhaps akin to Platonic or Moorean non-natural properties)?</w:t>
      </w:r>
      <w:r w:rsidR="003623E0" w:rsidRPr="00316F95">
        <w:rPr>
          <w:rStyle w:val="FootnoteReference"/>
          <w:rFonts w:ascii="Arial" w:hAnsi="Arial" w:cs="Arial"/>
          <w:sz w:val="19"/>
          <w:szCs w:val="19"/>
        </w:rPr>
        <w:footnoteReference w:id="68"/>
      </w:r>
      <w:r w:rsidR="00DF43FD" w:rsidRPr="00316F95">
        <w:rPr>
          <w:rFonts w:ascii="Arial" w:hAnsi="Arial" w:cs="Arial"/>
          <w:sz w:val="19"/>
          <w:szCs w:val="19"/>
        </w:rPr>
        <w:t xml:space="preserve"> </w:t>
      </w:r>
      <w:r w:rsidR="00872C3E" w:rsidRPr="00316F95">
        <w:rPr>
          <w:rFonts w:ascii="Arial" w:hAnsi="Arial" w:cs="Arial"/>
          <w:sz w:val="19"/>
          <w:szCs w:val="19"/>
        </w:rPr>
        <w:t>Therefore,</w:t>
      </w:r>
      <w:r w:rsidR="00EF5908" w:rsidRPr="00316F95">
        <w:rPr>
          <w:rFonts w:ascii="Arial" w:hAnsi="Arial" w:cs="Arial"/>
          <w:sz w:val="19"/>
          <w:szCs w:val="19"/>
        </w:rPr>
        <w:t xml:space="preserve"> it could be argued</w:t>
      </w:r>
      <w:r w:rsidRPr="00316F95">
        <w:rPr>
          <w:rFonts w:ascii="Arial" w:hAnsi="Arial" w:cs="Arial"/>
          <w:sz w:val="19"/>
          <w:szCs w:val="19"/>
        </w:rPr>
        <w:t xml:space="preserve"> </w:t>
      </w:r>
      <w:r w:rsidR="00872C3E" w:rsidRPr="00316F95">
        <w:rPr>
          <w:rFonts w:ascii="Arial" w:hAnsi="Arial" w:cs="Arial"/>
          <w:sz w:val="19"/>
          <w:szCs w:val="19"/>
        </w:rPr>
        <w:t>that by</w:t>
      </w:r>
      <w:r w:rsidRPr="00316F95">
        <w:rPr>
          <w:rFonts w:ascii="Arial" w:hAnsi="Arial" w:cs="Arial"/>
          <w:sz w:val="19"/>
          <w:szCs w:val="19"/>
        </w:rPr>
        <w:t xml:space="preserve"> reading taste in Nietzsche as an AES, and claiming</w:t>
      </w:r>
      <w:r w:rsidR="00555347" w:rsidRPr="00316F95">
        <w:rPr>
          <w:rFonts w:ascii="Arial" w:hAnsi="Arial" w:cs="Arial"/>
          <w:sz w:val="19"/>
          <w:szCs w:val="19"/>
        </w:rPr>
        <w:t xml:space="preserve"> that</w:t>
      </w:r>
      <w:r w:rsidR="00DA6913" w:rsidRPr="00316F95">
        <w:rPr>
          <w:rFonts w:ascii="Arial" w:hAnsi="Arial" w:cs="Arial"/>
          <w:sz w:val="19"/>
          <w:szCs w:val="19"/>
        </w:rPr>
        <w:t xml:space="preserve"> certain</w:t>
      </w:r>
      <w:r w:rsidR="00555347" w:rsidRPr="00316F95">
        <w:rPr>
          <w:rFonts w:ascii="Arial" w:hAnsi="Arial" w:cs="Arial"/>
          <w:sz w:val="19"/>
          <w:szCs w:val="19"/>
        </w:rPr>
        <w:t xml:space="preserve"> taste</w:t>
      </w:r>
      <w:r w:rsidR="00DA6913" w:rsidRPr="00316F95">
        <w:rPr>
          <w:rFonts w:ascii="Arial" w:hAnsi="Arial" w:cs="Arial"/>
          <w:sz w:val="19"/>
          <w:szCs w:val="19"/>
        </w:rPr>
        <w:t>s</w:t>
      </w:r>
      <w:r w:rsidR="00555347" w:rsidRPr="00316F95">
        <w:rPr>
          <w:rFonts w:ascii="Arial" w:hAnsi="Arial" w:cs="Arial"/>
          <w:sz w:val="19"/>
          <w:szCs w:val="19"/>
        </w:rPr>
        <w:t xml:space="preserve"> so understo</w:t>
      </w:r>
      <w:r w:rsidR="00EF5908" w:rsidRPr="00316F95">
        <w:rPr>
          <w:rFonts w:ascii="Arial" w:hAnsi="Arial" w:cs="Arial"/>
          <w:sz w:val="19"/>
          <w:szCs w:val="19"/>
        </w:rPr>
        <w:t xml:space="preserve">od might </w:t>
      </w:r>
      <w:r w:rsidRPr="00316F95">
        <w:rPr>
          <w:rFonts w:ascii="Arial" w:hAnsi="Arial" w:cs="Arial"/>
          <w:sz w:val="19"/>
          <w:szCs w:val="19"/>
        </w:rPr>
        <w:t xml:space="preserve">enjoy epistemic privilege, we end up committing </w:t>
      </w:r>
      <w:r w:rsidR="00555347" w:rsidRPr="00316F95">
        <w:rPr>
          <w:rFonts w:ascii="Arial" w:hAnsi="Arial" w:cs="Arial"/>
          <w:sz w:val="19"/>
          <w:szCs w:val="19"/>
        </w:rPr>
        <w:t xml:space="preserve">him </w:t>
      </w:r>
      <w:r w:rsidR="00EF5908" w:rsidRPr="00316F95">
        <w:rPr>
          <w:rFonts w:ascii="Arial" w:hAnsi="Arial" w:cs="Arial"/>
          <w:sz w:val="19"/>
          <w:szCs w:val="19"/>
        </w:rPr>
        <w:t>to some</w:t>
      </w:r>
      <w:r w:rsidR="0004331D" w:rsidRPr="00316F95">
        <w:rPr>
          <w:rFonts w:ascii="Arial" w:hAnsi="Arial" w:cs="Arial"/>
          <w:sz w:val="19"/>
          <w:szCs w:val="19"/>
        </w:rPr>
        <w:t xml:space="preserve"> kind of</w:t>
      </w:r>
      <w:r w:rsidRPr="00316F95">
        <w:rPr>
          <w:rFonts w:ascii="Arial" w:hAnsi="Arial" w:cs="Arial"/>
          <w:sz w:val="19"/>
          <w:szCs w:val="19"/>
        </w:rPr>
        <w:t xml:space="preserve"> metaphysical realism about values whic</w:t>
      </w:r>
      <w:r w:rsidR="006451E7" w:rsidRPr="00316F95">
        <w:rPr>
          <w:rFonts w:ascii="Arial" w:hAnsi="Arial" w:cs="Arial"/>
          <w:sz w:val="19"/>
          <w:szCs w:val="19"/>
        </w:rPr>
        <w:t xml:space="preserve">h is exegetically </w:t>
      </w:r>
      <w:r w:rsidR="00555347" w:rsidRPr="00316F95">
        <w:rPr>
          <w:rFonts w:ascii="Arial" w:hAnsi="Arial" w:cs="Arial"/>
          <w:sz w:val="19"/>
          <w:szCs w:val="19"/>
        </w:rPr>
        <w:t>implausible</w:t>
      </w:r>
      <w:r w:rsidR="00EF5908" w:rsidRPr="00316F95">
        <w:rPr>
          <w:rFonts w:ascii="Arial" w:hAnsi="Arial" w:cs="Arial"/>
          <w:sz w:val="19"/>
          <w:szCs w:val="19"/>
        </w:rPr>
        <w:t>.</w:t>
      </w:r>
      <w:r w:rsidR="00F6578B" w:rsidRPr="00316F95">
        <w:rPr>
          <w:rFonts w:ascii="Arial" w:hAnsi="Arial" w:cs="Arial"/>
          <w:sz w:val="19"/>
          <w:szCs w:val="19"/>
        </w:rPr>
        <w:t xml:space="preserve"> Secondly, and relatedly, such a standard might seem to conflict with his claims about the creation of value. For example,</w:t>
      </w:r>
      <w:r w:rsidR="00F367DD" w:rsidRPr="00316F95">
        <w:rPr>
          <w:rFonts w:ascii="Arial" w:hAnsi="Arial" w:cs="Arial"/>
          <w:sz w:val="19"/>
          <w:szCs w:val="19"/>
        </w:rPr>
        <w:t xml:space="preserve"> Nietzsche claims that it is the task of his future philosopher to </w:t>
      </w:r>
      <w:r w:rsidR="00F367DD" w:rsidRPr="00316F95">
        <w:rPr>
          <w:rFonts w:ascii="Arial" w:hAnsi="Arial" w:cs="Arial"/>
          <w:i/>
          <w:sz w:val="19"/>
          <w:szCs w:val="19"/>
        </w:rPr>
        <w:t>‘create values</w:t>
      </w:r>
      <w:r w:rsidR="00F367DD" w:rsidRPr="00316F95">
        <w:rPr>
          <w:rFonts w:ascii="Arial" w:hAnsi="Arial" w:cs="Arial"/>
          <w:sz w:val="19"/>
          <w:szCs w:val="19"/>
        </w:rPr>
        <w:t>’</w:t>
      </w:r>
      <w:r w:rsidR="00FE580A" w:rsidRPr="00316F95">
        <w:rPr>
          <w:rFonts w:ascii="Arial" w:hAnsi="Arial" w:cs="Arial"/>
          <w:sz w:val="19"/>
          <w:szCs w:val="19"/>
        </w:rPr>
        <w:t>.</w:t>
      </w:r>
      <w:r w:rsidR="00FE580A" w:rsidRPr="00316F95">
        <w:rPr>
          <w:rStyle w:val="FootnoteReference"/>
          <w:rFonts w:ascii="Arial" w:hAnsi="Arial" w:cs="Arial"/>
          <w:sz w:val="19"/>
          <w:szCs w:val="19"/>
        </w:rPr>
        <w:footnoteReference w:id="69"/>
      </w:r>
      <w:r w:rsidR="00FE580A" w:rsidRPr="00316F95">
        <w:rPr>
          <w:rFonts w:ascii="Arial" w:hAnsi="Arial" w:cs="Arial"/>
          <w:sz w:val="19"/>
          <w:szCs w:val="19"/>
        </w:rPr>
        <w:t xml:space="preserve"> If the volitionist character of such </w:t>
      </w:r>
      <w:r w:rsidR="0046045F" w:rsidRPr="00316F95">
        <w:rPr>
          <w:rFonts w:ascii="Arial" w:hAnsi="Arial" w:cs="Arial"/>
          <w:sz w:val="19"/>
          <w:szCs w:val="19"/>
        </w:rPr>
        <w:t xml:space="preserve">passages are taken at face value, as if new values come into existence </w:t>
      </w:r>
      <w:r w:rsidR="0046045F" w:rsidRPr="00316F95">
        <w:rPr>
          <w:rFonts w:ascii="Arial" w:hAnsi="Arial" w:cs="Arial"/>
          <w:i/>
          <w:sz w:val="19"/>
          <w:szCs w:val="19"/>
        </w:rPr>
        <w:t>ex nihilo</w:t>
      </w:r>
      <w:r w:rsidR="0046045F" w:rsidRPr="00316F95">
        <w:rPr>
          <w:rFonts w:ascii="Arial" w:hAnsi="Arial" w:cs="Arial"/>
          <w:sz w:val="19"/>
          <w:szCs w:val="19"/>
        </w:rPr>
        <w:t xml:space="preserve"> either on the basis of voluntary acts of will (so called ‘radical choice</w:t>
      </w:r>
      <w:r w:rsidR="00766BBC" w:rsidRPr="00316F95">
        <w:rPr>
          <w:rFonts w:ascii="Arial" w:hAnsi="Arial" w:cs="Arial"/>
          <w:sz w:val="19"/>
          <w:szCs w:val="19"/>
        </w:rPr>
        <w:t>’</w:t>
      </w:r>
      <w:r w:rsidR="0046045F" w:rsidRPr="00316F95">
        <w:rPr>
          <w:rFonts w:ascii="Arial" w:hAnsi="Arial" w:cs="Arial"/>
          <w:sz w:val="19"/>
          <w:szCs w:val="19"/>
        </w:rPr>
        <w:t xml:space="preserve">) or </w:t>
      </w:r>
      <w:r w:rsidR="00022814" w:rsidRPr="00316F95">
        <w:rPr>
          <w:rFonts w:ascii="Arial" w:hAnsi="Arial" w:cs="Arial"/>
          <w:sz w:val="19"/>
          <w:szCs w:val="19"/>
        </w:rPr>
        <w:t>through</w:t>
      </w:r>
      <w:r w:rsidR="0046045F" w:rsidRPr="00316F95">
        <w:rPr>
          <w:rFonts w:ascii="Arial" w:hAnsi="Arial" w:cs="Arial"/>
          <w:sz w:val="19"/>
          <w:szCs w:val="19"/>
        </w:rPr>
        <w:t xml:space="preserve"> the</w:t>
      </w:r>
      <w:r w:rsidR="00022814" w:rsidRPr="00316F95">
        <w:rPr>
          <w:rFonts w:ascii="Arial" w:hAnsi="Arial" w:cs="Arial"/>
          <w:sz w:val="19"/>
          <w:szCs w:val="19"/>
        </w:rPr>
        <w:t xml:space="preserve"> bald</w:t>
      </w:r>
      <w:r w:rsidR="0046045F" w:rsidRPr="00316F95">
        <w:rPr>
          <w:rFonts w:ascii="Arial" w:hAnsi="Arial" w:cs="Arial"/>
          <w:sz w:val="19"/>
          <w:szCs w:val="19"/>
        </w:rPr>
        <w:t xml:space="preserve"> assertion of </w:t>
      </w:r>
      <w:r w:rsidR="0046045F" w:rsidRPr="00316F95">
        <w:rPr>
          <w:rFonts w:ascii="Arial" w:hAnsi="Arial" w:cs="Arial"/>
          <w:i/>
          <w:sz w:val="19"/>
          <w:szCs w:val="19"/>
        </w:rPr>
        <w:t>de facto</w:t>
      </w:r>
      <w:r w:rsidR="00022814" w:rsidRPr="00316F95">
        <w:rPr>
          <w:rFonts w:ascii="Arial" w:hAnsi="Arial" w:cs="Arial"/>
          <w:i/>
          <w:sz w:val="19"/>
          <w:szCs w:val="19"/>
        </w:rPr>
        <w:t xml:space="preserve"> </w:t>
      </w:r>
      <w:r w:rsidR="00022814" w:rsidRPr="00316F95">
        <w:rPr>
          <w:rFonts w:ascii="Arial" w:hAnsi="Arial" w:cs="Arial"/>
          <w:sz w:val="19"/>
          <w:szCs w:val="19"/>
        </w:rPr>
        <w:t>subjective</w:t>
      </w:r>
      <w:r w:rsidR="0046045F" w:rsidRPr="00316F95">
        <w:rPr>
          <w:rFonts w:ascii="Arial" w:hAnsi="Arial" w:cs="Arial"/>
          <w:sz w:val="19"/>
          <w:szCs w:val="19"/>
        </w:rPr>
        <w:t xml:space="preserve"> preferences, then is doubtful whether su</w:t>
      </w:r>
      <w:r w:rsidR="00022814" w:rsidRPr="00316F95">
        <w:rPr>
          <w:rFonts w:ascii="Arial" w:hAnsi="Arial" w:cs="Arial"/>
          <w:sz w:val="19"/>
          <w:szCs w:val="19"/>
        </w:rPr>
        <w:t>ch an idea is coherent with what is typically thought to be required to recognize something as a value</w:t>
      </w:r>
      <w:r w:rsidR="00562B0C" w:rsidRPr="00316F95">
        <w:rPr>
          <w:rFonts w:ascii="Arial" w:hAnsi="Arial" w:cs="Arial"/>
          <w:sz w:val="19"/>
          <w:szCs w:val="19"/>
        </w:rPr>
        <w:t xml:space="preserve"> that is binding on one</w:t>
      </w:r>
      <w:r w:rsidR="00022814" w:rsidRPr="00316F95">
        <w:rPr>
          <w:rFonts w:ascii="Arial" w:hAnsi="Arial" w:cs="Arial"/>
          <w:sz w:val="19"/>
          <w:szCs w:val="19"/>
        </w:rPr>
        <w:t xml:space="preserve">, namely some minimal form of objective </w:t>
      </w:r>
      <w:r w:rsidR="00022814" w:rsidRPr="00316F95">
        <w:rPr>
          <w:rFonts w:ascii="Arial" w:hAnsi="Arial" w:cs="Arial"/>
          <w:sz w:val="19"/>
          <w:szCs w:val="19"/>
        </w:rPr>
        <w:lastRenderedPageBreak/>
        <w:t>constraint.</w:t>
      </w:r>
      <w:r w:rsidR="00022814" w:rsidRPr="00316F95">
        <w:rPr>
          <w:rStyle w:val="FootnoteReference"/>
          <w:rFonts w:ascii="Arial" w:hAnsi="Arial" w:cs="Arial"/>
          <w:sz w:val="19"/>
          <w:szCs w:val="19"/>
        </w:rPr>
        <w:footnoteReference w:id="70"/>
      </w:r>
      <w:r w:rsidR="00562B0C" w:rsidRPr="00316F95">
        <w:rPr>
          <w:rFonts w:ascii="Arial" w:hAnsi="Arial" w:cs="Arial"/>
          <w:sz w:val="19"/>
          <w:szCs w:val="19"/>
        </w:rPr>
        <w:t xml:space="preserve"> On the other hand one might be tempted to read at least some of Nietzsche’s talk of ‘creating values’</w:t>
      </w:r>
      <w:r w:rsidR="008C77FE" w:rsidRPr="00316F95">
        <w:rPr>
          <w:rFonts w:ascii="Arial" w:hAnsi="Arial" w:cs="Arial"/>
          <w:sz w:val="19"/>
          <w:szCs w:val="19"/>
        </w:rPr>
        <w:t>, especially when</w:t>
      </w:r>
      <w:r w:rsidR="00562B0C" w:rsidRPr="00316F95">
        <w:rPr>
          <w:rFonts w:ascii="Arial" w:hAnsi="Arial" w:cs="Arial"/>
          <w:sz w:val="19"/>
          <w:szCs w:val="19"/>
        </w:rPr>
        <w:t xml:space="preserve"> framed less in the first person </w:t>
      </w:r>
      <w:r w:rsidR="008C77FE" w:rsidRPr="00316F95">
        <w:rPr>
          <w:rFonts w:ascii="Arial" w:hAnsi="Arial" w:cs="Arial"/>
          <w:sz w:val="19"/>
          <w:szCs w:val="19"/>
        </w:rPr>
        <w:t>(</w:t>
      </w:r>
      <w:r w:rsidR="00562B0C" w:rsidRPr="00316F95">
        <w:rPr>
          <w:rFonts w:ascii="Arial" w:hAnsi="Arial" w:cs="Arial"/>
          <w:sz w:val="19"/>
          <w:szCs w:val="19"/>
        </w:rPr>
        <w:t xml:space="preserve">as in for example </w:t>
      </w:r>
      <w:r w:rsidR="00562B0C" w:rsidRPr="00316F95">
        <w:rPr>
          <w:rFonts w:ascii="Arial" w:hAnsi="Arial" w:cs="Arial"/>
          <w:i/>
          <w:sz w:val="19"/>
          <w:szCs w:val="19"/>
        </w:rPr>
        <w:t xml:space="preserve">The Gay Science </w:t>
      </w:r>
      <w:r w:rsidR="008C77FE" w:rsidRPr="00316F95">
        <w:rPr>
          <w:rFonts w:ascii="Arial" w:hAnsi="Arial" w:cs="Arial"/>
          <w:sz w:val="19"/>
          <w:szCs w:val="19"/>
        </w:rPr>
        <w:t>301)</w:t>
      </w:r>
      <w:r w:rsidR="00562B0C" w:rsidRPr="00316F95">
        <w:rPr>
          <w:rFonts w:ascii="Arial" w:hAnsi="Arial" w:cs="Arial"/>
          <w:sz w:val="19"/>
          <w:szCs w:val="19"/>
        </w:rPr>
        <w:t xml:space="preserve"> as ostensibly making some kind of meta-ethical claim.</w:t>
      </w:r>
      <w:r w:rsidR="00E43BB8" w:rsidRPr="00316F95">
        <w:rPr>
          <w:rFonts w:ascii="Arial" w:hAnsi="Arial" w:cs="Arial"/>
          <w:sz w:val="19"/>
          <w:szCs w:val="19"/>
        </w:rPr>
        <w:t xml:space="preserve"> Yet, however precisely one cashes out Nietzsche’s talk of ‘creating values’ it should be clear that we are safe to rule out metaphysical realism as a live option.</w:t>
      </w:r>
      <w:r w:rsidR="0022407F" w:rsidRPr="00316F95">
        <w:rPr>
          <w:rFonts w:ascii="Arial" w:hAnsi="Arial" w:cs="Arial"/>
          <w:sz w:val="19"/>
          <w:szCs w:val="19"/>
        </w:rPr>
        <w:t xml:space="preserve"> And so again the ‘Standard of epistemic correctness on affective responses’</w:t>
      </w:r>
      <w:r w:rsidR="00512778" w:rsidRPr="00316F95">
        <w:rPr>
          <w:rFonts w:ascii="Arial" w:hAnsi="Arial" w:cs="Arial"/>
          <w:sz w:val="19"/>
          <w:szCs w:val="19"/>
        </w:rPr>
        <w:t xml:space="preserve"> might seem</w:t>
      </w:r>
      <w:r w:rsidR="0022407F" w:rsidRPr="00316F95">
        <w:rPr>
          <w:rFonts w:ascii="Arial" w:hAnsi="Arial" w:cs="Arial"/>
          <w:sz w:val="19"/>
          <w:szCs w:val="19"/>
        </w:rPr>
        <w:t xml:space="preserve"> to run against the grain of Nietzsche’s philosophy of value. </w:t>
      </w:r>
    </w:p>
    <w:p w14:paraId="2F5CEA67" w14:textId="77777777" w:rsidR="006764BC" w:rsidRPr="00316F95" w:rsidRDefault="005C0BC0" w:rsidP="007E7296">
      <w:pPr>
        <w:spacing w:line="480" w:lineRule="auto"/>
        <w:ind w:firstLine="284"/>
        <w:jc w:val="both"/>
        <w:rPr>
          <w:rFonts w:ascii="Arial" w:hAnsi="Arial" w:cs="Arial"/>
          <w:sz w:val="19"/>
          <w:szCs w:val="19"/>
        </w:rPr>
      </w:pPr>
      <w:r w:rsidRPr="00316F95">
        <w:rPr>
          <w:rFonts w:ascii="Arial" w:hAnsi="Arial" w:cs="Arial"/>
          <w:sz w:val="19"/>
          <w:szCs w:val="19"/>
        </w:rPr>
        <w:t xml:space="preserve">However, </w:t>
      </w:r>
      <w:r w:rsidR="008C77FE" w:rsidRPr="00316F95">
        <w:rPr>
          <w:rFonts w:ascii="Arial" w:hAnsi="Arial" w:cs="Arial"/>
          <w:sz w:val="19"/>
          <w:szCs w:val="19"/>
        </w:rPr>
        <w:t>w</w:t>
      </w:r>
      <w:r w:rsidR="00F443E3" w:rsidRPr="00316F95">
        <w:rPr>
          <w:rFonts w:ascii="Arial" w:hAnsi="Arial" w:cs="Arial"/>
          <w:sz w:val="19"/>
          <w:szCs w:val="19"/>
        </w:rPr>
        <w:t>hat the right metaphysics</w:t>
      </w:r>
      <w:r w:rsidR="00BB4100" w:rsidRPr="00316F95">
        <w:rPr>
          <w:rFonts w:ascii="Arial" w:hAnsi="Arial" w:cs="Arial"/>
          <w:sz w:val="19"/>
          <w:szCs w:val="19"/>
        </w:rPr>
        <w:t xml:space="preserve"> of value </w:t>
      </w:r>
      <w:r w:rsidR="00E816B8" w:rsidRPr="00316F95">
        <w:rPr>
          <w:rFonts w:ascii="Arial" w:hAnsi="Arial" w:cs="Arial"/>
          <w:sz w:val="19"/>
          <w:szCs w:val="19"/>
        </w:rPr>
        <w:t>to attribute to Nietzsche is not my concern here, since in at least</w:t>
      </w:r>
      <w:r w:rsidR="00230997" w:rsidRPr="00316F95">
        <w:rPr>
          <w:rFonts w:ascii="Arial" w:hAnsi="Arial" w:cs="Arial"/>
          <w:sz w:val="19"/>
          <w:szCs w:val="19"/>
        </w:rPr>
        <w:t xml:space="preserve"> one type of</w:t>
      </w:r>
      <w:r w:rsidR="00E816B8" w:rsidRPr="00316F95">
        <w:rPr>
          <w:rFonts w:ascii="Arial" w:hAnsi="Arial" w:cs="Arial"/>
          <w:sz w:val="19"/>
          <w:szCs w:val="19"/>
        </w:rPr>
        <w:t xml:space="preserve"> case that </w:t>
      </w:r>
      <w:r w:rsidR="00BB4100" w:rsidRPr="00316F95">
        <w:rPr>
          <w:rFonts w:ascii="Arial" w:hAnsi="Arial" w:cs="Arial"/>
          <w:sz w:val="19"/>
          <w:szCs w:val="19"/>
        </w:rPr>
        <w:t>he</w:t>
      </w:r>
      <w:r w:rsidR="00E816B8" w:rsidRPr="00316F95">
        <w:rPr>
          <w:rFonts w:ascii="Arial" w:hAnsi="Arial" w:cs="Arial"/>
          <w:sz w:val="19"/>
          <w:szCs w:val="19"/>
        </w:rPr>
        <w:t xml:space="preserve"> is concerned with we </w:t>
      </w:r>
      <w:r w:rsidR="00BB4100" w:rsidRPr="00316F95">
        <w:rPr>
          <w:rFonts w:ascii="Arial" w:hAnsi="Arial" w:cs="Arial"/>
          <w:sz w:val="19"/>
          <w:szCs w:val="19"/>
        </w:rPr>
        <w:t>can</w:t>
      </w:r>
      <w:r w:rsidR="00512778" w:rsidRPr="00316F95">
        <w:rPr>
          <w:rFonts w:ascii="Arial" w:hAnsi="Arial" w:cs="Arial"/>
          <w:sz w:val="19"/>
          <w:szCs w:val="19"/>
        </w:rPr>
        <w:t xml:space="preserve"> sidestep the above worries and</w:t>
      </w:r>
      <w:r w:rsidR="00EF5908" w:rsidRPr="00316F95">
        <w:rPr>
          <w:rFonts w:ascii="Arial" w:hAnsi="Arial" w:cs="Arial"/>
          <w:sz w:val="19"/>
          <w:szCs w:val="19"/>
        </w:rPr>
        <w:t xml:space="preserve"> defend the view that</w:t>
      </w:r>
      <w:r w:rsidR="00E816B8" w:rsidRPr="00316F95">
        <w:rPr>
          <w:rFonts w:ascii="Arial" w:hAnsi="Arial" w:cs="Arial"/>
          <w:sz w:val="19"/>
          <w:szCs w:val="19"/>
        </w:rPr>
        <w:t xml:space="preserve"> affective</w:t>
      </w:r>
      <w:r w:rsidR="00094151" w:rsidRPr="00316F95">
        <w:rPr>
          <w:rFonts w:ascii="Arial" w:hAnsi="Arial" w:cs="Arial"/>
          <w:sz w:val="19"/>
          <w:szCs w:val="19"/>
        </w:rPr>
        <w:t xml:space="preserve"> responses </w:t>
      </w:r>
      <w:r w:rsidR="00E816B8" w:rsidRPr="00316F95">
        <w:rPr>
          <w:rFonts w:ascii="Arial" w:hAnsi="Arial" w:cs="Arial"/>
          <w:sz w:val="19"/>
          <w:szCs w:val="19"/>
        </w:rPr>
        <w:t>c</w:t>
      </w:r>
      <w:r w:rsidR="00230997" w:rsidRPr="00316F95">
        <w:rPr>
          <w:rFonts w:ascii="Arial" w:hAnsi="Arial" w:cs="Arial"/>
          <w:sz w:val="19"/>
          <w:szCs w:val="19"/>
        </w:rPr>
        <w:t>an provide us with (defeasible) evaluative knowledge</w:t>
      </w:r>
      <w:r w:rsidR="00E816B8" w:rsidRPr="00316F95">
        <w:rPr>
          <w:rFonts w:ascii="Arial" w:hAnsi="Arial" w:cs="Arial"/>
          <w:sz w:val="19"/>
          <w:szCs w:val="19"/>
        </w:rPr>
        <w:t xml:space="preserve"> without </w:t>
      </w:r>
      <w:r w:rsidR="00E974CD" w:rsidRPr="00316F95">
        <w:rPr>
          <w:rFonts w:ascii="Arial" w:hAnsi="Arial" w:cs="Arial"/>
          <w:sz w:val="19"/>
          <w:szCs w:val="19"/>
        </w:rPr>
        <w:t xml:space="preserve">committing to </w:t>
      </w:r>
      <w:r w:rsidR="00E816B8" w:rsidRPr="00316F95">
        <w:rPr>
          <w:rFonts w:ascii="Arial" w:hAnsi="Arial" w:cs="Arial"/>
          <w:sz w:val="19"/>
          <w:szCs w:val="19"/>
        </w:rPr>
        <w:t>me</w:t>
      </w:r>
      <w:r w:rsidR="00512778" w:rsidRPr="00316F95">
        <w:rPr>
          <w:rFonts w:ascii="Arial" w:hAnsi="Arial" w:cs="Arial"/>
          <w:sz w:val="19"/>
          <w:szCs w:val="19"/>
        </w:rPr>
        <w:t xml:space="preserve">taphysical realism about value, or indeed any substantive meta-ethics. </w:t>
      </w:r>
      <w:r w:rsidR="00E816B8" w:rsidRPr="00316F95">
        <w:rPr>
          <w:rFonts w:ascii="Arial" w:hAnsi="Arial" w:cs="Arial"/>
          <w:sz w:val="19"/>
          <w:szCs w:val="19"/>
        </w:rPr>
        <w:t xml:space="preserve"> </w:t>
      </w:r>
    </w:p>
    <w:p w14:paraId="1A993CCC" w14:textId="77777777" w:rsidR="00043C4D" w:rsidRPr="00316F95" w:rsidRDefault="002147E4" w:rsidP="00021336">
      <w:pPr>
        <w:spacing w:line="480" w:lineRule="auto"/>
        <w:ind w:firstLine="284"/>
        <w:jc w:val="both"/>
        <w:rPr>
          <w:rFonts w:ascii="Arial" w:hAnsi="Arial" w:cs="Arial"/>
          <w:sz w:val="19"/>
          <w:szCs w:val="19"/>
        </w:rPr>
      </w:pPr>
      <w:r w:rsidRPr="00316F95">
        <w:rPr>
          <w:rFonts w:ascii="Arial" w:hAnsi="Arial" w:cs="Arial"/>
          <w:sz w:val="19"/>
          <w:szCs w:val="19"/>
        </w:rPr>
        <w:t xml:space="preserve">It has </w:t>
      </w:r>
      <w:r w:rsidR="000C3245" w:rsidRPr="00316F95">
        <w:rPr>
          <w:rFonts w:ascii="Arial" w:hAnsi="Arial" w:cs="Arial"/>
          <w:sz w:val="19"/>
          <w:szCs w:val="19"/>
        </w:rPr>
        <w:t xml:space="preserve">been </w:t>
      </w:r>
      <w:r w:rsidR="00616C84" w:rsidRPr="00316F95">
        <w:rPr>
          <w:rFonts w:ascii="Arial" w:hAnsi="Arial" w:cs="Arial"/>
          <w:sz w:val="19"/>
          <w:szCs w:val="19"/>
        </w:rPr>
        <w:t>claimed</w:t>
      </w:r>
      <w:r w:rsidR="000C3245" w:rsidRPr="00316F95">
        <w:rPr>
          <w:rFonts w:ascii="Arial" w:hAnsi="Arial" w:cs="Arial"/>
          <w:sz w:val="19"/>
          <w:szCs w:val="19"/>
        </w:rPr>
        <w:t xml:space="preserve"> that Nietzsche sometimes</w:t>
      </w:r>
      <w:r w:rsidRPr="00316F95">
        <w:rPr>
          <w:rFonts w:ascii="Arial" w:hAnsi="Arial" w:cs="Arial"/>
          <w:sz w:val="19"/>
          <w:szCs w:val="19"/>
        </w:rPr>
        <w:t xml:space="preserve"> thinks of our </w:t>
      </w:r>
      <w:r w:rsidR="00E816B8" w:rsidRPr="00316F95">
        <w:rPr>
          <w:rFonts w:ascii="Arial" w:hAnsi="Arial" w:cs="Arial"/>
          <w:sz w:val="19"/>
          <w:szCs w:val="19"/>
        </w:rPr>
        <w:t xml:space="preserve">affective </w:t>
      </w:r>
      <w:r w:rsidR="000379C1" w:rsidRPr="00316F95">
        <w:rPr>
          <w:rFonts w:ascii="Arial" w:hAnsi="Arial" w:cs="Arial"/>
          <w:sz w:val="19"/>
          <w:szCs w:val="19"/>
        </w:rPr>
        <w:t>responses (our</w:t>
      </w:r>
      <w:r w:rsidR="00EB4363" w:rsidRPr="00316F95">
        <w:rPr>
          <w:rFonts w:ascii="Arial" w:hAnsi="Arial" w:cs="Arial"/>
          <w:sz w:val="19"/>
          <w:szCs w:val="19"/>
        </w:rPr>
        <w:t xml:space="preserve"> conscious</w:t>
      </w:r>
      <w:r w:rsidR="000379C1" w:rsidRPr="00316F95">
        <w:rPr>
          <w:rFonts w:ascii="Arial" w:hAnsi="Arial" w:cs="Arial"/>
          <w:sz w:val="19"/>
          <w:szCs w:val="19"/>
        </w:rPr>
        <w:t xml:space="preserve"> emotions)</w:t>
      </w:r>
      <w:r w:rsidRPr="00316F95">
        <w:rPr>
          <w:rFonts w:ascii="Arial" w:hAnsi="Arial" w:cs="Arial"/>
          <w:sz w:val="19"/>
          <w:szCs w:val="19"/>
        </w:rPr>
        <w:t xml:space="preserve"> as</w:t>
      </w:r>
      <w:r w:rsidR="00A96404" w:rsidRPr="00316F95">
        <w:rPr>
          <w:rFonts w:ascii="Arial" w:hAnsi="Arial" w:cs="Arial"/>
          <w:sz w:val="19"/>
          <w:szCs w:val="19"/>
        </w:rPr>
        <w:t xml:space="preserve"> at least potentially involving</w:t>
      </w:r>
      <w:r w:rsidRPr="00316F95">
        <w:rPr>
          <w:rFonts w:ascii="Arial" w:hAnsi="Arial" w:cs="Arial"/>
          <w:sz w:val="19"/>
          <w:szCs w:val="19"/>
        </w:rPr>
        <w:t xml:space="preserve"> veridical</w:t>
      </w:r>
      <w:r w:rsidR="00C21DC3" w:rsidRPr="00316F95">
        <w:rPr>
          <w:rFonts w:ascii="Arial" w:hAnsi="Arial" w:cs="Arial"/>
          <w:sz w:val="19"/>
          <w:szCs w:val="19"/>
        </w:rPr>
        <w:t xml:space="preserve"> evaluative</w:t>
      </w:r>
      <w:r w:rsidR="00A96404" w:rsidRPr="00316F95">
        <w:rPr>
          <w:rFonts w:ascii="Arial" w:hAnsi="Arial" w:cs="Arial"/>
          <w:sz w:val="19"/>
          <w:szCs w:val="19"/>
        </w:rPr>
        <w:t xml:space="preserve"> content</w:t>
      </w:r>
      <w:r w:rsidRPr="00316F95">
        <w:rPr>
          <w:rFonts w:ascii="Arial" w:hAnsi="Arial" w:cs="Arial"/>
          <w:sz w:val="19"/>
          <w:szCs w:val="19"/>
        </w:rPr>
        <w:t xml:space="preserve"> when their intentional objects are </w:t>
      </w:r>
      <w:r w:rsidRPr="00316F95">
        <w:rPr>
          <w:rFonts w:ascii="Arial" w:hAnsi="Arial" w:cs="Arial"/>
          <w:i/>
          <w:sz w:val="19"/>
          <w:szCs w:val="19"/>
        </w:rPr>
        <w:t>other</w:t>
      </w:r>
      <w:r w:rsidRPr="00316F95">
        <w:rPr>
          <w:rFonts w:ascii="Arial" w:hAnsi="Arial" w:cs="Arial"/>
          <w:sz w:val="19"/>
          <w:szCs w:val="19"/>
        </w:rPr>
        <w:t xml:space="preserve"> affective-evaluative states</w:t>
      </w:r>
      <w:r w:rsidR="000E1608" w:rsidRPr="00316F95">
        <w:rPr>
          <w:rFonts w:ascii="Arial" w:hAnsi="Arial" w:cs="Arial"/>
          <w:sz w:val="19"/>
          <w:szCs w:val="19"/>
        </w:rPr>
        <w:t>, that is when they are affective responses to either one’s own first-order affective</w:t>
      </w:r>
      <w:r w:rsidR="001F1CAC" w:rsidRPr="00316F95">
        <w:rPr>
          <w:rFonts w:ascii="Arial" w:hAnsi="Arial" w:cs="Arial"/>
          <w:sz w:val="19"/>
          <w:szCs w:val="19"/>
        </w:rPr>
        <w:t>-evaluative</w:t>
      </w:r>
      <w:r w:rsidR="000E1608" w:rsidRPr="00316F95">
        <w:rPr>
          <w:rFonts w:ascii="Arial" w:hAnsi="Arial" w:cs="Arial"/>
          <w:sz w:val="19"/>
          <w:szCs w:val="19"/>
        </w:rPr>
        <w:t xml:space="preserve"> </w:t>
      </w:r>
      <w:r w:rsidR="001F1CAC" w:rsidRPr="00316F95">
        <w:rPr>
          <w:rFonts w:ascii="Arial" w:hAnsi="Arial" w:cs="Arial"/>
          <w:sz w:val="19"/>
          <w:szCs w:val="19"/>
        </w:rPr>
        <w:t>states</w:t>
      </w:r>
      <w:r w:rsidR="00DE71F8" w:rsidRPr="00316F95">
        <w:rPr>
          <w:rFonts w:ascii="Arial" w:hAnsi="Arial" w:cs="Arial"/>
          <w:sz w:val="19"/>
          <w:szCs w:val="19"/>
        </w:rPr>
        <w:t xml:space="preserve"> or those of another person, </w:t>
      </w:r>
      <w:r w:rsidR="009A26DB" w:rsidRPr="00316F95">
        <w:rPr>
          <w:rFonts w:ascii="Arial" w:hAnsi="Arial" w:cs="Arial"/>
          <w:sz w:val="19"/>
          <w:szCs w:val="19"/>
        </w:rPr>
        <w:t>as</w:t>
      </w:r>
      <w:r w:rsidR="000E1608" w:rsidRPr="00316F95">
        <w:rPr>
          <w:rFonts w:ascii="Arial" w:hAnsi="Arial" w:cs="Arial"/>
          <w:sz w:val="19"/>
          <w:szCs w:val="19"/>
        </w:rPr>
        <w:t xml:space="preserve"> </w:t>
      </w:r>
      <w:r w:rsidR="00DE4C6A" w:rsidRPr="00316F95">
        <w:rPr>
          <w:rFonts w:ascii="Arial" w:hAnsi="Arial" w:cs="Arial"/>
          <w:sz w:val="19"/>
          <w:szCs w:val="19"/>
        </w:rPr>
        <w:t>what I will call</w:t>
      </w:r>
      <w:r w:rsidR="000E1608" w:rsidRPr="00316F95">
        <w:rPr>
          <w:rFonts w:ascii="Arial" w:hAnsi="Arial" w:cs="Arial"/>
          <w:sz w:val="19"/>
          <w:szCs w:val="19"/>
        </w:rPr>
        <w:t xml:space="preserve"> </w:t>
      </w:r>
      <w:r w:rsidR="000D01AE" w:rsidRPr="00316F95">
        <w:rPr>
          <w:rFonts w:ascii="Arial" w:hAnsi="Arial" w:cs="Arial"/>
          <w:sz w:val="19"/>
          <w:szCs w:val="19"/>
        </w:rPr>
        <w:t>meta</w:t>
      </w:r>
      <w:r w:rsidR="00C21DC3" w:rsidRPr="00316F95">
        <w:rPr>
          <w:rFonts w:ascii="Arial" w:hAnsi="Arial" w:cs="Arial"/>
          <w:sz w:val="19"/>
          <w:szCs w:val="19"/>
        </w:rPr>
        <w:t>-</w:t>
      </w:r>
      <w:r w:rsidR="00D03F79" w:rsidRPr="00316F95">
        <w:rPr>
          <w:rFonts w:ascii="Arial" w:hAnsi="Arial" w:cs="Arial"/>
          <w:sz w:val="19"/>
          <w:szCs w:val="19"/>
        </w:rPr>
        <w:t>affects</w:t>
      </w:r>
      <w:r w:rsidR="000E1608" w:rsidRPr="00316F95">
        <w:rPr>
          <w:rFonts w:ascii="Arial" w:hAnsi="Arial" w:cs="Arial"/>
          <w:sz w:val="19"/>
          <w:szCs w:val="19"/>
        </w:rPr>
        <w:t>.</w:t>
      </w:r>
      <w:r w:rsidR="000D01AE" w:rsidRPr="00316F95">
        <w:rPr>
          <w:rStyle w:val="FootnoteReference"/>
          <w:rFonts w:ascii="Arial" w:hAnsi="Arial" w:cs="Arial"/>
          <w:sz w:val="19"/>
          <w:szCs w:val="19"/>
        </w:rPr>
        <w:footnoteReference w:id="71"/>
      </w:r>
      <w:r w:rsidR="000D01AE" w:rsidRPr="00316F95">
        <w:rPr>
          <w:rFonts w:ascii="Arial" w:hAnsi="Arial" w:cs="Arial"/>
          <w:sz w:val="19"/>
          <w:szCs w:val="19"/>
        </w:rPr>
        <w:t xml:space="preserve"> </w:t>
      </w:r>
      <w:r w:rsidR="00F546ED" w:rsidRPr="00316F95">
        <w:rPr>
          <w:rFonts w:ascii="Arial" w:hAnsi="Arial" w:cs="Arial"/>
          <w:sz w:val="19"/>
          <w:szCs w:val="19"/>
        </w:rPr>
        <w:t>T</w:t>
      </w:r>
      <w:r w:rsidRPr="00316F95">
        <w:rPr>
          <w:rFonts w:ascii="Arial" w:hAnsi="Arial" w:cs="Arial"/>
          <w:sz w:val="19"/>
          <w:szCs w:val="19"/>
        </w:rPr>
        <w:t xml:space="preserve">he </w:t>
      </w:r>
      <w:r w:rsidR="00043C4D" w:rsidRPr="00316F95">
        <w:rPr>
          <w:rFonts w:ascii="Arial" w:hAnsi="Arial" w:cs="Arial"/>
          <w:sz w:val="19"/>
          <w:szCs w:val="19"/>
        </w:rPr>
        <w:t>central</w:t>
      </w:r>
      <w:r w:rsidRPr="00316F95">
        <w:rPr>
          <w:rFonts w:ascii="Arial" w:hAnsi="Arial" w:cs="Arial"/>
          <w:sz w:val="19"/>
          <w:szCs w:val="19"/>
        </w:rPr>
        <w:t xml:space="preserve"> claim of this view is that our </w:t>
      </w:r>
      <w:r w:rsidR="00F873AF" w:rsidRPr="00316F95">
        <w:rPr>
          <w:rFonts w:ascii="Arial" w:hAnsi="Arial" w:cs="Arial"/>
          <w:sz w:val="19"/>
          <w:szCs w:val="19"/>
        </w:rPr>
        <w:t>meta-</w:t>
      </w:r>
      <w:r w:rsidRPr="00316F95">
        <w:rPr>
          <w:rFonts w:ascii="Arial" w:hAnsi="Arial" w:cs="Arial"/>
          <w:sz w:val="19"/>
          <w:szCs w:val="19"/>
        </w:rPr>
        <w:t>affective responses in such cases,</w:t>
      </w:r>
      <w:r w:rsidR="000C3245" w:rsidRPr="00316F95">
        <w:rPr>
          <w:rFonts w:ascii="Arial" w:hAnsi="Arial" w:cs="Arial"/>
          <w:sz w:val="19"/>
          <w:szCs w:val="19"/>
        </w:rPr>
        <w:t xml:space="preserve"> what we </w:t>
      </w:r>
      <w:r w:rsidR="00EB4363" w:rsidRPr="00316F95">
        <w:rPr>
          <w:rFonts w:ascii="Arial" w:hAnsi="Arial" w:cs="Arial"/>
          <w:sz w:val="19"/>
          <w:szCs w:val="19"/>
        </w:rPr>
        <w:t>can</w:t>
      </w:r>
      <w:r w:rsidR="000C3245" w:rsidRPr="00316F95">
        <w:rPr>
          <w:rFonts w:ascii="Arial" w:hAnsi="Arial" w:cs="Arial"/>
          <w:sz w:val="19"/>
          <w:szCs w:val="19"/>
        </w:rPr>
        <w:t xml:space="preserve"> </w:t>
      </w:r>
      <w:r w:rsidR="000E1608" w:rsidRPr="00316F95">
        <w:rPr>
          <w:rFonts w:ascii="Arial" w:hAnsi="Arial" w:cs="Arial"/>
          <w:sz w:val="19"/>
          <w:szCs w:val="19"/>
        </w:rPr>
        <w:t>characterize</w:t>
      </w:r>
      <w:r w:rsidR="000C3245" w:rsidRPr="00316F95">
        <w:rPr>
          <w:rFonts w:ascii="Arial" w:hAnsi="Arial" w:cs="Arial"/>
          <w:sz w:val="19"/>
          <w:szCs w:val="19"/>
        </w:rPr>
        <w:t xml:space="preserve"> as</w:t>
      </w:r>
      <w:r w:rsidRPr="00316F95">
        <w:rPr>
          <w:rFonts w:ascii="Arial" w:hAnsi="Arial" w:cs="Arial"/>
          <w:sz w:val="19"/>
          <w:szCs w:val="19"/>
        </w:rPr>
        <w:t xml:space="preserve"> the</w:t>
      </w:r>
      <w:r w:rsidR="006764BC" w:rsidRPr="00316F95">
        <w:rPr>
          <w:rFonts w:ascii="Arial" w:hAnsi="Arial" w:cs="Arial"/>
          <w:sz w:val="19"/>
          <w:szCs w:val="19"/>
        </w:rPr>
        <w:t xml:space="preserve"> </w:t>
      </w:r>
      <w:r w:rsidRPr="00316F95">
        <w:rPr>
          <w:rFonts w:ascii="Arial" w:hAnsi="Arial" w:cs="Arial"/>
          <w:sz w:val="19"/>
          <w:szCs w:val="19"/>
        </w:rPr>
        <w:t xml:space="preserve">attractiveness or unattractiveness we experience when re-presenting those first-order </w:t>
      </w:r>
      <w:r w:rsidR="000124B2" w:rsidRPr="00316F95">
        <w:rPr>
          <w:rFonts w:ascii="Arial" w:hAnsi="Arial" w:cs="Arial"/>
          <w:sz w:val="19"/>
          <w:szCs w:val="19"/>
        </w:rPr>
        <w:t>states</w:t>
      </w:r>
      <w:r w:rsidR="000E1608" w:rsidRPr="00316F95">
        <w:rPr>
          <w:rFonts w:ascii="Arial" w:hAnsi="Arial" w:cs="Arial"/>
          <w:sz w:val="19"/>
          <w:szCs w:val="19"/>
        </w:rPr>
        <w:t xml:space="preserve"> to ourselves, can</w:t>
      </w:r>
      <w:r w:rsidR="00043C4D" w:rsidRPr="00316F95">
        <w:rPr>
          <w:rFonts w:ascii="Arial" w:hAnsi="Arial" w:cs="Arial"/>
          <w:sz w:val="19"/>
          <w:szCs w:val="19"/>
        </w:rPr>
        <w:t xml:space="preserve"> </w:t>
      </w:r>
      <w:r w:rsidR="000D01AE" w:rsidRPr="00316F95">
        <w:rPr>
          <w:rFonts w:ascii="Arial" w:hAnsi="Arial" w:cs="Arial"/>
          <w:sz w:val="19"/>
          <w:szCs w:val="19"/>
        </w:rPr>
        <w:t>provide us with</w:t>
      </w:r>
      <w:r w:rsidR="000E1608" w:rsidRPr="00316F95">
        <w:rPr>
          <w:rFonts w:ascii="Arial" w:hAnsi="Arial" w:cs="Arial"/>
          <w:sz w:val="19"/>
          <w:szCs w:val="19"/>
        </w:rPr>
        <w:t xml:space="preserve"> </w:t>
      </w:r>
      <w:r w:rsidRPr="00316F95">
        <w:rPr>
          <w:rFonts w:ascii="Arial" w:hAnsi="Arial" w:cs="Arial"/>
          <w:sz w:val="19"/>
          <w:szCs w:val="19"/>
        </w:rPr>
        <w:t>the ‘intrinsic phenomenal (dis)value of that state’.</w:t>
      </w:r>
      <w:r w:rsidRPr="00316F95">
        <w:rPr>
          <w:rStyle w:val="FootnoteReference"/>
          <w:rFonts w:ascii="Arial" w:hAnsi="Arial" w:cs="Arial"/>
          <w:sz w:val="19"/>
          <w:szCs w:val="19"/>
        </w:rPr>
        <w:footnoteReference w:id="72"/>
      </w:r>
      <w:r w:rsidR="00175CAE" w:rsidRPr="00316F95">
        <w:rPr>
          <w:rFonts w:ascii="Arial" w:hAnsi="Arial" w:cs="Arial"/>
          <w:sz w:val="19"/>
          <w:szCs w:val="19"/>
        </w:rPr>
        <w:t xml:space="preserve"> How though </w:t>
      </w:r>
      <w:r w:rsidRPr="00316F95">
        <w:rPr>
          <w:rFonts w:ascii="Arial" w:hAnsi="Arial" w:cs="Arial"/>
          <w:sz w:val="19"/>
          <w:szCs w:val="19"/>
        </w:rPr>
        <w:t>could such a</w:t>
      </w:r>
      <w:r w:rsidR="00046C76" w:rsidRPr="00316F95">
        <w:rPr>
          <w:rFonts w:ascii="Arial" w:hAnsi="Arial" w:cs="Arial"/>
          <w:sz w:val="19"/>
          <w:szCs w:val="19"/>
        </w:rPr>
        <w:t xml:space="preserve"> </w:t>
      </w:r>
      <w:r w:rsidR="001F1CAC" w:rsidRPr="00316F95">
        <w:rPr>
          <w:rFonts w:ascii="Arial" w:hAnsi="Arial" w:cs="Arial"/>
          <w:sz w:val="19"/>
          <w:szCs w:val="19"/>
        </w:rPr>
        <w:t>meta-affect</w:t>
      </w:r>
      <w:r w:rsidR="00A75698" w:rsidRPr="00316F95">
        <w:rPr>
          <w:rFonts w:ascii="Arial" w:hAnsi="Arial" w:cs="Arial"/>
          <w:sz w:val="19"/>
          <w:szCs w:val="19"/>
        </w:rPr>
        <w:t>ive response</w:t>
      </w:r>
      <w:r w:rsidRPr="00316F95">
        <w:rPr>
          <w:rFonts w:ascii="Arial" w:hAnsi="Arial" w:cs="Arial"/>
          <w:sz w:val="19"/>
          <w:szCs w:val="19"/>
        </w:rPr>
        <w:t xml:space="preserve"> pick out an evaluative fact,</w:t>
      </w:r>
      <w:r w:rsidR="007F3905" w:rsidRPr="00316F95">
        <w:rPr>
          <w:rFonts w:ascii="Arial" w:hAnsi="Arial" w:cs="Arial"/>
          <w:sz w:val="19"/>
          <w:szCs w:val="19"/>
        </w:rPr>
        <w:t xml:space="preserve"> and so </w:t>
      </w:r>
      <w:r w:rsidR="000379C1" w:rsidRPr="00316F95">
        <w:rPr>
          <w:rFonts w:ascii="Arial" w:hAnsi="Arial" w:cs="Arial"/>
          <w:sz w:val="19"/>
          <w:szCs w:val="19"/>
        </w:rPr>
        <w:t>justify</w:t>
      </w:r>
      <w:r w:rsidR="00A75698" w:rsidRPr="00316F95">
        <w:rPr>
          <w:rFonts w:ascii="Arial" w:hAnsi="Arial" w:cs="Arial"/>
          <w:sz w:val="19"/>
          <w:szCs w:val="19"/>
        </w:rPr>
        <w:t xml:space="preserve"> a</w:t>
      </w:r>
      <w:r w:rsidR="007F3905" w:rsidRPr="00316F95">
        <w:rPr>
          <w:rFonts w:ascii="Arial" w:hAnsi="Arial" w:cs="Arial"/>
          <w:sz w:val="19"/>
          <w:szCs w:val="19"/>
        </w:rPr>
        <w:t xml:space="preserve"> claim to evaluative knowledge,</w:t>
      </w:r>
      <w:r w:rsidRPr="00316F95">
        <w:rPr>
          <w:rFonts w:ascii="Arial" w:hAnsi="Arial" w:cs="Arial"/>
          <w:sz w:val="19"/>
          <w:szCs w:val="19"/>
        </w:rPr>
        <w:t xml:space="preserve"> </w:t>
      </w:r>
      <w:r w:rsidR="001F1CAC" w:rsidRPr="00316F95">
        <w:rPr>
          <w:rFonts w:ascii="Arial" w:hAnsi="Arial" w:cs="Arial"/>
          <w:sz w:val="19"/>
          <w:szCs w:val="19"/>
        </w:rPr>
        <w:t>without</w:t>
      </w:r>
      <w:r w:rsidR="00175CAE" w:rsidRPr="00316F95">
        <w:rPr>
          <w:rFonts w:ascii="Arial" w:hAnsi="Arial" w:cs="Arial"/>
          <w:sz w:val="19"/>
          <w:szCs w:val="19"/>
        </w:rPr>
        <w:t xml:space="preserve"> committing</w:t>
      </w:r>
      <w:r w:rsidR="001F1CAC" w:rsidRPr="00316F95">
        <w:rPr>
          <w:rFonts w:ascii="Arial" w:hAnsi="Arial" w:cs="Arial"/>
          <w:sz w:val="19"/>
          <w:szCs w:val="19"/>
        </w:rPr>
        <w:t xml:space="preserve"> </w:t>
      </w:r>
      <w:r w:rsidR="00E816B8" w:rsidRPr="00316F95">
        <w:rPr>
          <w:rFonts w:ascii="Arial" w:hAnsi="Arial" w:cs="Arial"/>
          <w:sz w:val="19"/>
          <w:szCs w:val="19"/>
        </w:rPr>
        <w:t>to a stronger metaphysical realism about value?</w:t>
      </w:r>
      <w:r w:rsidRPr="00316F95">
        <w:rPr>
          <w:rFonts w:ascii="Arial" w:hAnsi="Arial" w:cs="Arial"/>
          <w:sz w:val="19"/>
          <w:szCs w:val="19"/>
        </w:rPr>
        <w:t xml:space="preserve"> </w:t>
      </w:r>
    </w:p>
    <w:p w14:paraId="03BE2D9D" w14:textId="77777777" w:rsidR="002147E4" w:rsidRPr="00316F95" w:rsidRDefault="009F4E16" w:rsidP="00DE4C6A">
      <w:pPr>
        <w:spacing w:line="480" w:lineRule="auto"/>
        <w:ind w:firstLine="284"/>
        <w:jc w:val="both"/>
        <w:rPr>
          <w:rFonts w:ascii="Arial" w:hAnsi="Arial" w:cs="Arial"/>
          <w:sz w:val="19"/>
          <w:szCs w:val="19"/>
        </w:rPr>
      </w:pPr>
      <w:r w:rsidRPr="00316F95">
        <w:rPr>
          <w:rFonts w:ascii="Arial" w:hAnsi="Arial" w:cs="Arial"/>
          <w:sz w:val="19"/>
          <w:szCs w:val="19"/>
        </w:rPr>
        <w:t>T</w:t>
      </w:r>
      <w:r w:rsidR="002147E4" w:rsidRPr="00316F95">
        <w:rPr>
          <w:rFonts w:ascii="Arial" w:hAnsi="Arial" w:cs="Arial"/>
          <w:sz w:val="19"/>
          <w:szCs w:val="19"/>
        </w:rPr>
        <w:t xml:space="preserve">he </w:t>
      </w:r>
      <w:r w:rsidRPr="00316F95">
        <w:rPr>
          <w:rFonts w:ascii="Arial" w:hAnsi="Arial" w:cs="Arial"/>
          <w:sz w:val="19"/>
          <w:szCs w:val="19"/>
        </w:rPr>
        <w:t>distinctiveness</w:t>
      </w:r>
      <w:r w:rsidR="00043C4D" w:rsidRPr="00316F95">
        <w:rPr>
          <w:rFonts w:ascii="Arial" w:hAnsi="Arial" w:cs="Arial"/>
          <w:sz w:val="19"/>
          <w:szCs w:val="19"/>
        </w:rPr>
        <w:t xml:space="preserve"> of this view lies in the</w:t>
      </w:r>
      <w:r w:rsidR="002147E4" w:rsidRPr="00316F95">
        <w:rPr>
          <w:rFonts w:ascii="Arial" w:hAnsi="Arial" w:cs="Arial"/>
          <w:sz w:val="19"/>
          <w:szCs w:val="19"/>
        </w:rPr>
        <w:t xml:space="preserve"> claim about what </w:t>
      </w:r>
      <w:r w:rsidR="004740ED" w:rsidRPr="00316F95">
        <w:rPr>
          <w:rFonts w:ascii="Arial" w:hAnsi="Arial" w:cs="Arial"/>
          <w:sz w:val="19"/>
          <w:szCs w:val="19"/>
        </w:rPr>
        <w:t>counts as</w:t>
      </w:r>
      <w:r w:rsidR="000C3245" w:rsidRPr="00316F95">
        <w:rPr>
          <w:rFonts w:ascii="Arial" w:hAnsi="Arial" w:cs="Arial"/>
          <w:sz w:val="19"/>
          <w:szCs w:val="19"/>
        </w:rPr>
        <w:t xml:space="preserve"> the</w:t>
      </w:r>
      <w:r w:rsidR="00230997" w:rsidRPr="00316F95">
        <w:rPr>
          <w:rFonts w:ascii="Arial" w:hAnsi="Arial" w:cs="Arial"/>
          <w:sz w:val="19"/>
          <w:szCs w:val="19"/>
        </w:rPr>
        <w:t xml:space="preserve"> </w:t>
      </w:r>
      <w:r w:rsidR="00743931" w:rsidRPr="00316F95">
        <w:rPr>
          <w:rFonts w:ascii="Arial" w:hAnsi="Arial" w:cs="Arial"/>
          <w:sz w:val="19"/>
          <w:szCs w:val="19"/>
        </w:rPr>
        <w:t>(</w:t>
      </w:r>
      <w:r w:rsidR="00230997" w:rsidRPr="00316F95">
        <w:rPr>
          <w:rFonts w:ascii="Arial" w:hAnsi="Arial" w:cs="Arial"/>
          <w:sz w:val="19"/>
          <w:szCs w:val="19"/>
        </w:rPr>
        <w:t>apparent</w:t>
      </w:r>
      <w:r w:rsidR="00743931" w:rsidRPr="00316F95">
        <w:rPr>
          <w:rFonts w:ascii="Arial" w:hAnsi="Arial" w:cs="Arial"/>
          <w:sz w:val="19"/>
          <w:szCs w:val="19"/>
        </w:rPr>
        <w:t>)</w:t>
      </w:r>
      <w:r w:rsidR="000C3245" w:rsidRPr="00316F95">
        <w:rPr>
          <w:rFonts w:ascii="Arial" w:hAnsi="Arial" w:cs="Arial"/>
          <w:sz w:val="19"/>
          <w:szCs w:val="19"/>
        </w:rPr>
        <w:t xml:space="preserve"> </w:t>
      </w:r>
      <w:r w:rsidR="002147E4" w:rsidRPr="00316F95">
        <w:rPr>
          <w:rFonts w:ascii="Arial" w:hAnsi="Arial" w:cs="Arial"/>
          <w:sz w:val="19"/>
          <w:szCs w:val="19"/>
        </w:rPr>
        <w:t xml:space="preserve">evaluative fact </w:t>
      </w:r>
      <w:r w:rsidR="000124B2" w:rsidRPr="00316F95">
        <w:rPr>
          <w:rFonts w:ascii="Arial" w:hAnsi="Arial" w:cs="Arial"/>
          <w:sz w:val="19"/>
          <w:szCs w:val="19"/>
        </w:rPr>
        <w:t>in such cases</w:t>
      </w:r>
      <w:r w:rsidR="002147E4" w:rsidRPr="00316F95">
        <w:rPr>
          <w:rFonts w:ascii="Arial" w:hAnsi="Arial" w:cs="Arial"/>
          <w:sz w:val="19"/>
          <w:szCs w:val="19"/>
        </w:rPr>
        <w:t xml:space="preserve">. The suggestion is that </w:t>
      </w:r>
      <w:r w:rsidR="007F3905" w:rsidRPr="00316F95">
        <w:rPr>
          <w:rFonts w:ascii="Arial" w:hAnsi="Arial" w:cs="Arial"/>
          <w:sz w:val="19"/>
          <w:szCs w:val="19"/>
        </w:rPr>
        <w:t>that the only fact</w:t>
      </w:r>
      <w:r w:rsidR="002147E4" w:rsidRPr="00316F95">
        <w:rPr>
          <w:rFonts w:ascii="Arial" w:hAnsi="Arial" w:cs="Arial"/>
          <w:sz w:val="19"/>
          <w:szCs w:val="19"/>
        </w:rPr>
        <w:t xml:space="preserve"> that can plausibly be appealed to </w:t>
      </w:r>
      <w:r w:rsidR="008A517E" w:rsidRPr="00316F95">
        <w:rPr>
          <w:rFonts w:ascii="Arial" w:hAnsi="Arial" w:cs="Arial"/>
          <w:sz w:val="19"/>
          <w:szCs w:val="19"/>
        </w:rPr>
        <w:t>as</w:t>
      </w:r>
      <w:r w:rsidR="007F3905" w:rsidRPr="00316F95">
        <w:rPr>
          <w:rFonts w:ascii="Arial" w:hAnsi="Arial" w:cs="Arial"/>
          <w:sz w:val="19"/>
          <w:szCs w:val="19"/>
        </w:rPr>
        <w:t xml:space="preserve"> </w:t>
      </w:r>
      <w:r w:rsidR="00043C4D" w:rsidRPr="00316F95">
        <w:rPr>
          <w:rFonts w:ascii="Arial" w:hAnsi="Arial" w:cs="Arial"/>
          <w:sz w:val="19"/>
          <w:szCs w:val="19"/>
        </w:rPr>
        <w:t>constituting</w:t>
      </w:r>
      <w:r w:rsidRPr="00316F95">
        <w:rPr>
          <w:rFonts w:ascii="Arial" w:hAnsi="Arial" w:cs="Arial"/>
          <w:sz w:val="19"/>
          <w:szCs w:val="19"/>
        </w:rPr>
        <w:t xml:space="preserve"> </w:t>
      </w:r>
      <w:r w:rsidR="002147E4" w:rsidRPr="00316F95">
        <w:rPr>
          <w:rFonts w:ascii="Arial" w:hAnsi="Arial" w:cs="Arial"/>
          <w:sz w:val="19"/>
          <w:szCs w:val="19"/>
        </w:rPr>
        <w:t xml:space="preserve">evaluative </w:t>
      </w:r>
      <w:r w:rsidR="000C3245" w:rsidRPr="00316F95">
        <w:rPr>
          <w:rFonts w:ascii="Arial" w:hAnsi="Arial" w:cs="Arial"/>
          <w:sz w:val="19"/>
          <w:szCs w:val="19"/>
        </w:rPr>
        <w:t xml:space="preserve">knowledge </w:t>
      </w:r>
      <w:r w:rsidR="002147E4" w:rsidRPr="00316F95">
        <w:rPr>
          <w:rFonts w:ascii="Arial" w:hAnsi="Arial" w:cs="Arial"/>
          <w:sz w:val="19"/>
          <w:szCs w:val="19"/>
        </w:rPr>
        <w:t xml:space="preserve">about a conscious-affective </w:t>
      </w:r>
      <w:r w:rsidR="00743931" w:rsidRPr="00316F95">
        <w:rPr>
          <w:rFonts w:ascii="Arial" w:hAnsi="Arial" w:cs="Arial"/>
          <w:sz w:val="19"/>
          <w:szCs w:val="19"/>
        </w:rPr>
        <w:t>response</w:t>
      </w:r>
      <w:r w:rsidR="002147E4" w:rsidRPr="00316F95">
        <w:rPr>
          <w:rFonts w:ascii="Arial" w:hAnsi="Arial" w:cs="Arial"/>
          <w:sz w:val="19"/>
          <w:szCs w:val="19"/>
        </w:rPr>
        <w:t xml:space="preserve"> just is</w:t>
      </w:r>
      <w:r w:rsidR="00FE7BBF" w:rsidRPr="00316F95">
        <w:rPr>
          <w:rFonts w:ascii="Arial" w:hAnsi="Arial" w:cs="Arial"/>
          <w:sz w:val="19"/>
          <w:szCs w:val="19"/>
        </w:rPr>
        <w:t xml:space="preserve"> (n</w:t>
      </w:r>
      <w:r w:rsidR="00B00F6C" w:rsidRPr="00316F95">
        <w:rPr>
          <w:rFonts w:ascii="Arial" w:hAnsi="Arial" w:cs="Arial"/>
          <w:sz w:val="19"/>
          <w:szCs w:val="19"/>
        </w:rPr>
        <w:t>e</w:t>
      </w:r>
      <w:r w:rsidR="00FE7BBF" w:rsidRPr="00316F95">
        <w:rPr>
          <w:rFonts w:ascii="Arial" w:hAnsi="Arial" w:cs="Arial"/>
          <w:sz w:val="19"/>
          <w:szCs w:val="19"/>
        </w:rPr>
        <w:t>cessarily)</w:t>
      </w:r>
      <w:r w:rsidR="002147E4" w:rsidRPr="00316F95">
        <w:rPr>
          <w:rFonts w:ascii="Arial" w:hAnsi="Arial" w:cs="Arial"/>
          <w:sz w:val="19"/>
          <w:szCs w:val="19"/>
        </w:rPr>
        <w:t xml:space="preserve"> its first-personal, experienced attractiveness or unattractiveness as</w:t>
      </w:r>
      <w:r w:rsidR="00043C4D" w:rsidRPr="00316F95">
        <w:rPr>
          <w:rFonts w:ascii="Arial" w:hAnsi="Arial" w:cs="Arial"/>
          <w:sz w:val="19"/>
          <w:szCs w:val="19"/>
        </w:rPr>
        <w:t xml:space="preserve"> accurately</w:t>
      </w:r>
      <w:r w:rsidR="002147E4" w:rsidRPr="00316F95">
        <w:rPr>
          <w:rFonts w:ascii="Arial" w:hAnsi="Arial" w:cs="Arial"/>
          <w:sz w:val="19"/>
          <w:szCs w:val="19"/>
        </w:rPr>
        <w:t xml:space="preserve"> re-presented to</w:t>
      </w:r>
      <w:r w:rsidR="005D614B" w:rsidRPr="00316F95">
        <w:rPr>
          <w:rFonts w:ascii="Arial" w:hAnsi="Arial" w:cs="Arial"/>
          <w:sz w:val="19"/>
          <w:szCs w:val="19"/>
        </w:rPr>
        <w:t xml:space="preserve"> </w:t>
      </w:r>
      <w:r w:rsidR="00230997" w:rsidRPr="00316F95">
        <w:rPr>
          <w:rFonts w:ascii="Arial" w:hAnsi="Arial" w:cs="Arial"/>
          <w:sz w:val="19"/>
          <w:szCs w:val="19"/>
        </w:rPr>
        <w:t>a</w:t>
      </w:r>
      <w:r w:rsidR="002147E4" w:rsidRPr="00316F95">
        <w:rPr>
          <w:rFonts w:ascii="Arial" w:hAnsi="Arial" w:cs="Arial"/>
          <w:sz w:val="19"/>
          <w:szCs w:val="19"/>
        </w:rPr>
        <w:t xml:space="preserve"> conscious subject</w:t>
      </w:r>
      <w:r w:rsidR="00B00F6C" w:rsidRPr="00316F95">
        <w:rPr>
          <w:rFonts w:ascii="Arial" w:hAnsi="Arial" w:cs="Arial"/>
          <w:sz w:val="19"/>
          <w:szCs w:val="19"/>
        </w:rPr>
        <w:t xml:space="preserve">. </w:t>
      </w:r>
      <w:r w:rsidR="00DA6913" w:rsidRPr="00316F95">
        <w:rPr>
          <w:rFonts w:ascii="Arial" w:hAnsi="Arial" w:cs="Arial"/>
          <w:sz w:val="19"/>
          <w:szCs w:val="19"/>
        </w:rPr>
        <w:t>Thi</w:t>
      </w:r>
      <w:r w:rsidR="00FE7BBF" w:rsidRPr="00316F95">
        <w:rPr>
          <w:rFonts w:ascii="Arial" w:hAnsi="Arial" w:cs="Arial"/>
          <w:sz w:val="19"/>
          <w:szCs w:val="19"/>
        </w:rPr>
        <w:t>s follows from an extension to meta-affective responses of the</w:t>
      </w:r>
      <w:r w:rsidR="00DA6913" w:rsidRPr="00316F95">
        <w:rPr>
          <w:rFonts w:ascii="Arial" w:hAnsi="Arial" w:cs="Arial"/>
          <w:sz w:val="19"/>
          <w:szCs w:val="19"/>
        </w:rPr>
        <w:t xml:space="preserve"> principle (or phenomenological</w:t>
      </w:r>
      <w:r w:rsidR="00FE7BBF" w:rsidRPr="00316F95">
        <w:rPr>
          <w:rFonts w:ascii="Arial" w:hAnsi="Arial" w:cs="Arial"/>
          <w:sz w:val="19"/>
          <w:szCs w:val="19"/>
        </w:rPr>
        <w:t xml:space="preserve"> datum</w:t>
      </w:r>
      <w:r w:rsidR="00DA6913" w:rsidRPr="00316F95">
        <w:rPr>
          <w:rFonts w:ascii="Arial" w:hAnsi="Arial" w:cs="Arial"/>
          <w:sz w:val="19"/>
          <w:szCs w:val="19"/>
        </w:rPr>
        <w:t xml:space="preserve">) that, in </w:t>
      </w:r>
      <w:r w:rsidR="00DA6913" w:rsidRPr="00316F95">
        <w:rPr>
          <w:rFonts w:ascii="Arial" w:hAnsi="Arial" w:cs="Arial"/>
          <w:sz w:val="19"/>
          <w:szCs w:val="19"/>
        </w:rPr>
        <w:lastRenderedPageBreak/>
        <w:t>the negative case, ‘it is a necessary condition for the direct givenness of something as a disvalue that it should be presented in a negative affective mode’</w:t>
      </w:r>
      <w:r w:rsidR="00FE7BBF" w:rsidRPr="00316F95">
        <w:rPr>
          <w:rFonts w:ascii="Arial" w:hAnsi="Arial" w:cs="Arial"/>
          <w:sz w:val="19"/>
          <w:szCs w:val="19"/>
        </w:rPr>
        <w:t>.</w:t>
      </w:r>
      <w:r w:rsidR="00DA6913" w:rsidRPr="00316F95">
        <w:rPr>
          <w:rStyle w:val="FootnoteReference"/>
          <w:rFonts w:ascii="Arial" w:hAnsi="Arial" w:cs="Arial"/>
          <w:sz w:val="19"/>
          <w:szCs w:val="19"/>
        </w:rPr>
        <w:footnoteReference w:id="73"/>
      </w:r>
      <w:r w:rsidR="00B00F6C" w:rsidRPr="00316F95">
        <w:rPr>
          <w:rFonts w:ascii="Arial" w:hAnsi="Arial" w:cs="Arial"/>
          <w:sz w:val="19"/>
          <w:szCs w:val="19"/>
        </w:rPr>
        <w:t xml:space="preserve"> Granting this principle</w:t>
      </w:r>
      <w:r w:rsidR="005D614B" w:rsidRPr="00316F95">
        <w:rPr>
          <w:rFonts w:ascii="Arial" w:hAnsi="Arial" w:cs="Arial"/>
          <w:sz w:val="19"/>
          <w:szCs w:val="19"/>
        </w:rPr>
        <w:t>,</w:t>
      </w:r>
      <w:r w:rsidR="00743931" w:rsidRPr="00316F95">
        <w:rPr>
          <w:rFonts w:ascii="Arial" w:hAnsi="Arial" w:cs="Arial"/>
          <w:sz w:val="19"/>
          <w:szCs w:val="19"/>
        </w:rPr>
        <w:t xml:space="preserve"> and its positive corollary,</w:t>
      </w:r>
      <w:r w:rsidR="00B00F6C" w:rsidRPr="00316F95">
        <w:rPr>
          <w:rFonts w:ascii="Arial" w:hAnsi="Arial" w:cs="Arial"/>
          <w:sz w:val="19"/>
          <w:szCs w:val="19"/>
        </w:rPr>
        <w:t xml:space="preserve"> the idea is </w:t>
      </w:r>
      <w:r w:rsidR="002147E4" w:rsidRPr="00316F95">
        <w:rPr>
          <w:rFonts w:ascii="Arial" w:hAnsi="Arial" w:cs="Arial"/>
          <w:sz w:val="19"/>
          <w:szCs w:val="19"/>
        </w:rPr>
        <w:t>that if we can</w:t>
      </w:r>
      <w:r w:rsidR="009A3C59" w:rsidRPr="00316F95">
        <w:rPr>
          <w:rFonts w:ascii="Arial" w:hAnsi="Arial" w:cs="Arial"/>
          <w:sz w:val="19"/>
          <w:szCs w:val="19"/>
        </w:rPr>
        <w:t xml:space="preserve"> </w:t>
      </w:r>
      <w:r w:rsidR="00F43244" w:rsidRPr="00316F95">
        <w:rPr>
          <w:rFonts w:ascii="Arial" w:hAnsi="Arial" w:cs="Arial"/>
          <w:sz w:val="19"/>
          <w:szCs w:val="19"/>
        </w:rPr>
        <w:t>accurately</w:t>
      </w:r>
      <w:r w:rsidR="00B00F6C" w:rsidRPr="00316F95">
        <w:rPr>
          <w:rFonts w:ascii="Arial" w:hAnsi="Arial" w:cs="Arial"/>
          <w:sz w:val="19"/>
          <w:szCs w:val="19"/>
        </w:rPr>
        <w:t xml:space="preserve"> re-present a</w:t>
      </w:r>
      <w:r w:rsidR="002147E4" w:rsidRPr="00316F95">
        <w:rPr>
          <w:rFonts w:ascii="Arial" w:hAnsi="Arial" w:cs="Arial"/>
          <w:sz w:val="19"/>
          <w:szCs w:val="19"/>
        </w:rPr>
        <w:t xml:space="preserve"> first-order affective-</w:t>
      </w:r>
      <w:r w:rsidRPr="00316F95">
        <w:rPr>
          <w:rFonts w:ascii="Arial" w:hAnsi="Arial" w:cs="Arial"/>
          <w:sz w:val="19"/>
          <w:szCs w:val="19"/>
        </w:rPr>
        <w:t xml:space="preserve">evaluative </w:t>
      </w:r>
      <w:r w:rsidR="002147E4" w:rsidRPr="00316F95">
        <w:rPr>
          <w:rFonts w:ascii="Arial" w:hAnsi="Arial" w:cs="Arial"/>
          <w:sz w:val="19"/>
          <w:szCs w:val="19"/>
        </w:rPr>
        <w:t xml:space="preserve">state to ourselves then the </w:t>
      </w:r>
      <w:r w:rsidR="00C86F9D" w:rsidRPr="00316F95">
        <w:rPr>
          <w:rFonts w:ascii="Arial" w:hAnsi="Arial" w:cs="Arial"/>
          <w:sz w:val="19"/>
          <w:szCs w:val="19"/>
        </w:rPr>
        <w:t>meta-</w:t>
      </w:r>
      <w:r w:rsidR="002147E4" w:rsidRPr="00316F95">
        <w:rPr>
          <w:rFonts w:ascii="Arial" w:hAnsi="Arial" w:cs="Arial"/>
          <w:sz w:val="19"/>
          <w:szCs w:val="19"/>
        </w:rPr>
        <w:t>affective response</w:t>
      </w:r>
      <w:r w:rsidR="00B00F6C" w:rsidRPr="00316F95">
        <w:rPr>
          <w:rFonts w:ascii="Arial" w:hAnsi="Arial" w:cs="Arial"/>
          <w:sz w:val="19"/>
          <w:szCs w:val="19"/>
        </w:rPr>
        <w:t xml:space="preserve"> we experience in doing so</w:t>
      </w:r>
      <w:r w:rsidR="00743931" w:rsidRPr="00316F95">
        <w:rPr>
          <w:rFonts w:ascii="Arial" w:hAnsi="Arial" w:cs="Arial"/>
          <w:sz w:val="19"/>
          <w:szCs w:val="19"/>
        </w:rPr>
        <w:t>, given in terms of a valenced affective experience</w:t>
      </w:r>
      <w:r w:rsidR="00B00F6C" w:rsidRPr="00316F95">
        <w:rPr>
          <w:rFonts w:ascii="Arial" w:hAnsi="Arial" w:cs="Arial"/>
          <w:sz w:val="19"/>
          <w:szCs w:val="19"/>
        </w:rPr>
        <w:t>,</w:t>
      </w:r>
      <w:r w:rsidR="00F43244" w:rsidRPr="00316F95">
        <w:rPr>
          <w:rFonts w:ascii="Arial" w:hAnsi="Arial" w:cs="Arial"/>
          <w:sz w:val="19"/>
          <w:szCs w:val="19"/>
        </w:rPr>
        <w:t xml:space="preserve"> provides us with </w:t>
      </w:r>
      <w:r w:rsidR="002147E4" w:rsidRPr="00316F95">
        <w:rPr>
          <w:rFonts w:ascii="Arial" w:hAnsi="Arial" w:cs="Arial"/>
          <w:sz w:val="19"/>
          <w:szCs w:val="19"/>
        </w:rPr>
        <w:t>non-inferential</w:t>
      </w:r>
      <w:r w:rsidR="00230997" w:rsidRPr="00316F95">
        <w:rPr>
          <w:rFonts w:ascii="Arial" w:hAnsi="Arial" w:cs="Arial"/>
          <w:sz w:val="19"/>
          <w:szCs w:val="19"/>
        </w:rPr>
        <w:t xml:space="preserve"> </w:t>
      </w:r>
      <w:r w:rsidR="004740ED" w:rsidRPr="00316F95">
        <w:rPr>
          <w:rFonts w:ascii="Arial" w:hAnsi="Arial" w:cs="Arial"/>
          <w:sz w:val="19"/>
          <w:szCs w:val="19"/>
        </w:rPr>
        <w:t>phenomenological</w:t>
      </w:r>
      <w:r w:rsidR="002147E4" w:rsidRPr="00316F95">
        <w:rPr>
          <w:rFonts w:ascii="Arial" w:hAnsi="Arial" w:cs="Arial"/>
          <w:sz w:val="19"/>
          <w:szCs w:val="19"/>
        </w:rPr>
        <w:t xml:space="preserve"> evaluative knowledge about</w:t>
      </w:r>
      <w:r w:rsidR="00B00F6C" w:rsidRPr="00316F95">
        <w:rPr>
          <w:rFonts w:ascii="Arial" w:hAnsi="Arial" w:cs="Arial"/>
          <w:sz w:val="19"/>
          <w:szCs w:val="19"/>
        </w:rPr>
        <w:t xml:space="preserve"> that state,</w:t>
      </w:r>
      <w:r w:rsidR="005D614B" w:rsidRPr="00316F95">
        <w:rPr>
          <w:rFonts w:ascii="Arial" w:hAnsi="Arial" w:cs="Arial"/>
          <w:sz w:val="19"/>
          <w:szCs w:val="19"/>
        </w:rPr>
        <w:t xml:space="preserve"> i.e.,</w:t>
      </w:r>
      <w:r w:rsidR="00230997" w:rsidRPr="00316F95">
        <w:rPr>
          <w:rFonts w:ascii="Arial" w:hAnsi="Arial" w:cs="Arial"/>
          <w:sz w:val="19"/>
          <w:szCs w:val="19"/>
        </w:rPr>
        <w:t xml:space="preserve"> an epistemically direct conscious re-presentation of</w:t>
      </w:r>
      <w:r w:rsidR="005D614B" w:rsidRPr="00316F95">
        <w:rPr>
          <w:rFonts w:ascii="Arial" w:hAnsi="Arial" w:cs="Arial"/>
          <w:sz w:val="19"/>
          <w:szCs w:val="19"/>
        </w:rPr>
        <w:t xml:space="preserve"> the intrinsic attractiveness or unattractiveness of being in it</w:t>
      </w:r>
      <w:r w:rsidR="00A75698" w:rsidRPr="00316F95">
        <w:rPr>
          <w:rFonts w:ascii="Arial" w:hAnsi="Arial" w:cs="Arial"/>
          <w:sz w:val="19"/>
          <w:szCs w:val="19"/>
        </w:rPr>
        <w:t>.</w:t>
      </w:r>
      <w:r w:rsidR="00DE4C6A" w:rsidRPr="00316F95">
        <w:rPr>
          <w:rStyle w:val="FootnoteReference"/>
          <w:rFonts w:ascii="Arial" w:hAnsi="Arial" w:cs="Arial"/>
          <w:sz w:val="19"/>
          <w:szCs w:val="19"/>
        </w:rPr>
        <w:footnoteReference w:id="74"/>
      </w:r>
      <w:r w:rsidR="00DE4C6A" w:rsidRPr="00316F95">
        <w:rPr>
          <w:rFonts w:ascii="Arial" w:hAnsi="Arial" w:cs="Arial"/>
          <w:sz w:val="19"/>
          <w:szCs w:val="19"/>
        </w:rPr>
        <w:t xml:space="preserve"> </w:t>
      </w:r>
      <w:r w:rsidR="002147E4" w:rsidRPr="00316F95">
        <w:rPr>
          <w:rFonts w:ascii="Arial" w:hAnsi="Arial" w:cs="Arial"/>
          <w:sz w:val="19"/>
          <w:szCs w:val="19"/>
        </w:rPr>
        <w:t>T</w:t>
      </w:r>
      <w:r w:rsidR="00043C4D" w:rsidRPr="00316F95">
        <w:rPr>
          <w:rFonts w:ascii="Arial" w:hAnsi="Arial" w:cs="Arial"/>
          <w:sz w:val="19"/>
          <w:szCs w:val="19"/>
        </w:rPr>
        <w:t>hes</w:t>
      </w:r>
      <w:r w:rsidR="002147E4" w:rsidRPr="00316F95">
        <w:rPr>
          <w:rFonts w:ascii="Arial" w:hAnsi="Arial" w:cs="Arial"/>
          <w:sz w:val="19"/>
          <w:szCs w:val="19"/>
        </w:rPr>
        <w:t xml:space="preserve">e are a series of complex points so an example will be helpful to </w:t>
      </w:r>
      <w:r w:rsidR="000B4581" w:rsidRPr="00316F95">
        <w:rPr>
          <w:rFonts w:ascii="Arial" w:hAnsi="Arial" w:cs="Arial"/>
          <w:sz w:val="19"/>
          <w:szCs w:val="19"/>
        </w:rPr>
        <w:t>clarify</w:t>
      </w:r>
      <w:r w:rsidR="002147E4" w:rsidRPr="00316F95">
        <w:rPr>
          <w:rFonts w:ascii="Arial" w:hAnsi="Arial" w:cs="Arial"/>
          <w:sz w:val="19"/>
          <w:szCs w:val="19"/>
        </w:rPr>
        <w:t xml:space="preserve"> </w:t>
      </w:r>
      <w:r w:rsidRPr="00316F95">
        <w:rPr>
          <w:rFonts w:ascii="Arial" w:hAnsi="Arial" w:cs="Arial"/>
          <w:sz w:val="19"/>
          <w:szCs w:val="19"/>
        </w:rPr>
        <w:t xml:space="preserve">the </w:t>
      </w:r>
      <w:r w:rsidR="00844A6F" w:rsidRPr="00316F95">
        <w:rPr>
          <w:rFonts w:ascii="Arial" w:hAnsi="Arial" w:cs="Arial"/>
          <w:sz w:val="19"/>
          <w:szCs w:val="19"/>
        </w:rPr>
        <w:t>view.</w:t>
      </w:r>
    </w:p>
    <w:p w14:paraId="31E888CC" w14:textId="77777777" w:rsidR="00643906" w:rsidRPr="00316F95" w:rsidRDefault="002147E4" w:rsidP="00F75D39">
      <w:pPr>
        <w:spacing w:line="480" w:lineRule="auto"/>
        <w:ind w:firstLine="284"/>
        <w:jc w:val="both"/>
        <w:rPr>
          <w:rFonts w:ascii="Arial" w:hAnsi="Arial" w:cs="Arial"/>
          <w:sz w:val="19"/>
          <w:szCs w:val="19"/>
        </w:rPr>
      </w:pPr>
      <w:r w:rsidRPr="00316F95">
        <w:rPr>
          <w:rFonts w:ascii="Arial" w:hAnsi="Arial" w:cs="Arial"/>
          <w:sz w:val="19"/>
          <w:szCs w:val="19"/>
        </w:rPr>
        <w:t xml:space="preserve">Consider the state of mind known as petty egoism that has a characteristic tendency to distort the evaluative features of its objects for self-serving </w:t>
      </w:r>
      <w:r w:rsidR="00043C4D" w:rsidRPr="00316F95">
        <w:rPr>
          <w:rFonts w:ascii="Arial" w:hAnsi="Arial" w:cs="Arial"/>
          <w:sz w:val="19"/>
          <w:szCs w:val="19"/>
        </w:rPr>
        <w:t>reasons</w:t>
      </w:r>
      <w:r w:rsidRPr="00316F95">
        <w:rPr>
          <w:rFonts w:ascii="Arial" w:hAnsi="Arial" w:cs="Arial"/>
          <w:sz w:val="19"/>
          <w:szCs w:val="19"/>
        </w:rPr>
        <w:t xml:space="preserve">. </w:t>
      </w:r>
      <w:r w:rsidR="008A517E" w:rsidRPr="00316F95">
        <w:rPr>
          <w:rFonts w:ascii="Arial" w:hAnsi="Arial" w:cs="Arial"/>
          <w:sz w:val="19"/>
          <w:szCs w:val="19"/>
        </w:rPr>
        <w:t>Imagine a situation in which</w:t>
      </w:r>
      <w:r w:rsidRPr="00316F95">
        <w:rPr>
          <w:rFonts w:ascii="Arial" w:hAnsi="Arial" w:cs="Arial"/>
          <w:sz w:val="19"/>
          <w:szCs w:val="19"/>
        </w:rPr>
        <w:t xml:space="preserve"> the petty egoist becomes angry in the presence of an individual who appears to represent a challenge to their ego, for example</w:t>
      </w:r>
      <w:r w:rsidR="000C3245" w:rsidRPr="00316F95">
        <w:rPr>
          <w:rFonts w:ascii="Arial" w:hAnsi="Arial" w:cs="Arial"/>
          <w:sz w:val="19"/>
          <w:szCs w:val="19"/>
        </w:rPr>
        <w:t>,</w:t>
      </w:r>
      <w:r w:rsidR="005B6062" w:rsidRPr="00316F95">
        <w:rPr>
          <w:rFonts w:ascii="Arial" w:hAnsi="Arial" w:cs="Arial"/>
          <w:sz w:val="19"/>
          <w:szCs w:val="19"/>
        </w:rPr>
        <w:t xml:space="preserve"> when confronted with</w:t>
      </w:r>
      <w:r w:rsidR="003C150A" w:rsidRPr="00316F95">
        <w:rPr>
          <w:rFonts w:ascii="Arial" w:hAnsi="Arial" w:cs="Arial"/>
          <w:sz w:val="19"/>
          <w:szCs w:val="19"/>
        </w:rPr>
        <w:t xml:space="preserve"> </w:t>
      </w:r>
      <w:r w:rsidR="00F546ED" w:rsidRPr="00316F95">
        <w:rPr>
          <w:rFonts w:ascii="Arial" w:hAnsi="Arial" w:cs="Arial"/>
          <w:sz w:val="19"/>
          <w:szCs w:val="19"/>
        </w:rPr>
        <w:t>someone</w:t>
      </w:r>
      <w:r w:rsidR="003C150A" w:rsidRPr="00316F95">
        <w:rPr>
          <w:rFonts w:ascii="Arial" w:hAnsi="Arial" w:cs="Arial"/>
          <w:sz w:val="19"/>
          <w:szCs w:val="19"/>
        </w:rPr>
        <w:t xml:space="preserve"> who has</w:t>
      </w:r>
      <w:r w:rsidRPr="00316F95">
        <w:rPr>
          <w:rFonts w:ascii="Arial" w:hAnsi="Arial" w:cs="Arial"/>
          <w:sz w:val="19"/>
          <w:szCs w:val="19"/>
        </w:rPr>
        <w:t xml:space="preserve"> a more extensive knowledge than </w:t>
      </w:r>
      <w:r w:rsidR="003C150A" w:rsidRPr="00316F95">
        <w:rPr>
          <w:rFonts w:ascii="Arial" w:hAnsi="Arial" w:cs="Arial"/>
          <w:sz w:val="19"/>
          <w:szCs w:val="19"/>
        </w:rPr>
        <w:t>them</w:t>
      </w:r>
      <w:r w:rsidRPr="00316F95">
        <w:rPr>
          <w:rFonts w:ascii="Arial" w:hAnsi="Arial" w:cs="Arial"/>
          <w:sz w:val="19"/>
          <w:szCs w:val="19"/>
        </w:rPr>
        <w:t xml:space="preserve"> on a particular matter. In such a situation the petty egoist will typically pr</w:t>
      </w:r>
      <w:r w:rsidR="005B6062" w:rsidRPr="00316F95">
        <w:rPr>
          <w:rFonts w:ascii="Arial" w:hAnsi="Arial" w:cs="Arial"/>
          <w:sz w:val="19"/>
          <w:szCs w:val="19"/>
        </w:rPr>
        <w:t xml:space="preserve">ovide a </w:t>
      </w:r>
      <w:r w:rsidR="00BA7943" w:rsidRPr="00316F95">
        <w:rPr>
          <w:rFonts w:ascii="Arial" w:hAnsi="Arial" w:cs="Arial"/>
          <w:sz w:val="19"/>
          <w:szCs w:val="19"/>
        </w:rPr>
        <w:t>self-</w:t>
      </w:r>
      <w:r w:rsidR="005B6062" w:rsidRPr="00316F95">
        <w:rPr>
          <w:rFonts w:ascii="Arial" w:hAnsi="Arial" w:cs="Arial"/>
          <w:sz w:val="19"/>
          <w:szCs w:val="19"/>
        </w:rPr>
        <w:t>justification of their</w:t>
      </w:r>
      <w:r w:rsidRPr="00316F95">
        <w:rPr>
          <w:rFonts w:ascii="Arial" w:hAnsi="Arial" w:cs="Arial"/>
          <w:sz w:val="19"/>
          <w:szCs w:val="19"/>
        </w:rPr>
        <w:t xml:space="preserve"> anger, perhaps claiming that the affronting individual is defective in some way, e.g., posing as knowin</w:t>
      </w:r>
      <w:r w:rsidR="005B6062" w:rsidRPr="00316F95">
        <w:rPr>
          <w:rFonts w:ascii="Arial" w:hAnsi="Arial" w:cs="Arial"/>
          <w:sz w:val="19"/>
          <w:szCs w:val="19"/>
        </w:rPr>
        <w:t>g something when they</w:t>
      </w:r>
      <w:r w:rsidR="00043C4D" w:rsidRPr="00316F95">
        <w:rPr>
          <w:rFonts w:ascii="Arial" w:hAnsi="Arial" w:cs="Arial"/>
          <w:sz w:val="19"/>
          <w:szCs w:val="19"/>
        </w:rPr>
        <w:t xml:space="preserve"> do</w:t>
      </w:r>
      <w:r w:rsidRPr="00316F95">
        <w:rPr>
          <w:rFonts w:ascii="Arial" w:hAnsi="Arial" w:cs="Arial"/>
          <w:sz w:val="19"/>
          <w:szCs w:val="19"/>
        </w:rPr>
        <w:t xml:space="preserve"> not. So we might say that petty egoism</w:t>
      </w:r>
      <w:r w:rsidR="008A517E" w:rsidRPr="00316F95">
        <w:rPr>
          <w:rFonts w:ascii="Arial" w:hAnsi="Arial" w:cs="Arial"/>
          <w:sz w:val="19"/>
          <w:szCs w:val="19"/>
        </w:rPr>
        <w:t>,</w:t>
      </w:r>
      <w:r w:rsidRPr="00316F95">
        <w:rPr>
          <w:rFonts w:ascii="Arial" w:hAnsi="Arial" w:cs="Arial"/>
          <w:sz w:val="19"/>
          <w:szCs w:val="19"/>
        </w:rPr>
        <w:t xml:space="preserve"> </w:t>
      </w:r>
      <w:r w:rsidR="008A517E" w:rsidRPr="00316F95">
        <w:rPr>
          <w:rFonts w:ascii="Arial" w:hAnsi="Arial" w:cs="Arial"/>
          <w:sz w:val="19"/>
          <w:szCs w:val="19"/>
        </w:rPr>
        <w:t>as an AES</w:t>
      </w:r>
      <w:r w:rsidR="00F546ED" w:rsidRPr="00316F95">
        <w:rPr>
          <w:rFonts w:ascii="Arial" w:hAnsi="Arial" w:cs="Arial"/>
          <w:sz w:val="19"/>
          <w:szCs w:val="19"/>
        </w:rPr>
        <w:t xml:space="preserve"> (an ‘affective evaluative sensibility’)</w:t>
      </w:r>
      <w:r w:rsidR="008A517E" w:rsidRPr="00316F95">
        <w:rPr>
          <w:rFonts w:ascii="Arial" w:hAnsi="Arial" w:cs="Arial"/>
          <w:sz w:val="19"/>
          <w:szCs w:val="19"/>
        </w:rPr>
        <w:t xml:space="preserve">, involves </w:t>
      </w:r>
      <w:r w:rsidRPr="00316F95">
        <w:rPr>
          <w:rFonts w:ascii="Arial" w:hAnsi="Arial" w:cs="Arial"/>
          <w:sz w:val="19"/>
          <w:szCs w:val="19"/>
        </w:rPr>
        <w:t xml:space="preserve">the characteristic </w:t>
      </w:r>
      <w:r w:rsidR="001B6FF7" w:rsidRPr="00316F95">
        <w:rPr>
          <w:rFonts w:ascii="Arial" w:hAnsi="Arial" w:cs="Arial"/>
          <w:sz w:val="19"/>
          <w:szCs w:val="19"/>
        </w:rPr>
        <w:t>emotion</w:t>
      </w:r>
      <w:r w:rsidR="005B6062" w:rsidRPr="00316F95">
        <w:rPr>
          <w:rFonts w:ascii="Arial" w:hAnsi="Arial" w:cs="Arial"/>
          <w:sz w:val="19"/>
          <w:szCs w:val="19"/>
        </w:rPr>
        <w:t xml:space="preserve"> of anger when there is an</w:t>
      </w:r>
      <w:r w:rsidRPr="00316F95">
        <w:rPr>
          <w:rFonts w:ascii="Arial" w:hAnsi="Arial" w:cs="Arial"/>
          <w:sz w:val="19"/>
          <w:szCs w:val="19"/>
        </w:rPr>
        <w:t xml:space="preserve"> affront to the</w:t>
      </w:r>
      <w:r w:rsidR="005B6062" w:rsidRPr="00316F95">
        <w:rPr>
          <w:rFonts w:ascii="Arial" w:hAnsi="Arial" w:cs="Arial"/>
          <w:sz w:val="19"/>
          <w:szCs w:val="19"/>
        </w:rPr>
        <w:t>ir</w:t>
      </w:r>
      <w:r w:rsidRPr="00316F95">
        <w:rPr>
          <w:rFonts w:ascii="Arial" w:hAnsi="Arial" w:cs="Arial"/>
          <w:sz w:val="19"/>
          <w:szCs w:val="19"/>
        </w:rPr>
        <w:t xml:space="preserve"> ego,</w:t>
      </w:r>
      <w:r w:rsidR="005B6062" w:rsidRPr="00316F95">
        <w:rPr>
          <w:rFonts w:ascii="Arial" w:hAnsi="Arial" w:cs="Arial"/>
          <w:sz w:val="19"/>
          <w:szCs w:val="19"/>
        </w:rPr>
        <w:t xml:space="preserve"> and that this</w:t>
      </w:r>
      <w:r w:rsidRPr="00316F95">
        <w:rPr>
          <w:rFonts w:ascii="Arial" w:hAnsi="Arial" w:cs="Arial"/>
          <w:sz w:val="19"/>
          <w:szCs w:val="19"/>
        </w:rPr>
        <w:t xml:space="preserve"> often leads to a</w:t>
      </w:r>
      <w:r w:rsidR="00844A6F" w:rsidRPr="00316F95">
        <w:rPr>
          <w:rFonts w:ascii="Arial" w:hAnsi="Arial" w:cs="Arial"/>
          <w:sz w:val="19"/>
          <w:szCs w:val="19"/>
        </w:rPr>
        <w:t xml:space="preserve"> </w:t>
      </w:r>
      <w:r w:rsidRPr="00316F95">
        <w:rPr>
          <w:rFonts w:ascii="Arial" w:hAnsi="Arial" w:cs="Arial"/>
          <w:sz w:val="19"/>
          <w:szCs w:val="19"/>
        </w:rPr>
        <w:t>misrepresentation of the evaluative features of</w:t>
      </w:r>
      <w:r w:rsidR="00BA7943" w:rsidRPr="00316F95">
        <w:rPr>
          <w:rFonts w:ascii="Arial" w:hAnsi="Arial" w:cs="Arial"/>
          <w:sz w:val="19"/>
          <w:szCs w:val="19"/>
        </w:rPr>
        <w:t xml:space="preserve"> the relevant intentional </w:t>
      </w:r>
      <w:r w:rsidR="00C662C3" w:rsidRPr="00316F95">
        <w:rPr>
          <w:rFonts w:ascii="Arial" w:hAnsi="Arial" w:cs="Arial"/>
          <w:sz w:val="19"/>
          <w:szCs w:val="19"/>
        </w:rPr>
        <w:t>objects.</w:t>
      </w:r>
      <w:r w:rsidR="006C264E" w:rsidRPr="00316F95">
        <w:rPr>
          <w:rFonts w:ascii="Arial" w:hAnsi="Arial" w:cs="Arial"/>
          <w:sz w:val="19"/>
          <w:szCs w:val="19"/>
        </w:rPr>
        <w:t xml:space="preserve"> </w:t>
      </w:r>
    </w:p>
    <w:p w14:paraId="40D4CCC1" w14:textId="77777777" w:rsidR="00957A87" w:rsidRPr="00316F95" w:rsidRDefault="003513BA" w:rsidP="003513BA">
      <w:pPr>
        <w:spacing w:line="480" w:lineRule="auto"/>
        <w:ind w:firstLine="284"/>
        <w:jc w:val="both"/>
        <w:rPr>
          <w:rFonts w:ascii="Arial" w:hAnsi="Arial" w:cs="Arial"/>
          <w:sz w:val="19"/>
          <w:szCs w:val="19"/>
        </w:rPr>
      </w:pPr>
      <w:r w:rsidRPr="00316F95">
        <w:rPr>
          <w:rFonts w:ascii="Arial" w:hAnsi="Arial" w:cs="Arial"/>
          <w:sz w:val="19"/>
          <w:szCs w:val="19"/>
        </w:rPr>
        <w:t>P</w:t>
      </w:r>
      <w:r w:rsidR="002147E4" w:rsidRPr="00316F95">
        <w:rPr>
          <w:rFonts w:ascii="Arial" w:hAnsi="Arial" w:cs="Arial"/>
          <w:sz w:val="19"/>
          <w:szCs w:val="19"/>
        </w:rPr>
        <w:t>lug</w:t>
      </w:r>
      <w:r w:rsidRPr="00316F95">
        <w:rPr>
          <w:rFonts w:ascii="Arial" w:hAnsi="Arial" w:cs="Arial"/>
          <w:sz w:val="19"/>
          <w:szCs w:val="19"/>
        </w:rPr>
        <w:t>ging</w:t>
      </w:r>
      <w:r w:rsidR="002147E4" w:rsidRPr="00316F95">
        <w:rPr>
          <w:rFonts w:ascii="Arial" w:hAnsi="Arial" w:cs="Arial"/>
          <w:sz w:val="19"/>
          <w:szCs w:val="19"/>
        </w:rPr>
        <w:t xml:space="preserve"> this example into </w:t>
      </w:r>
      <w:r w:rsidR="004235DF" w:rsidRPr="00316F95">
        <w:rPr>
          <w:rFonts w:ascii="Arial" w:hAnsi="Arial" w:cs="Arial"/>
          <w:sz w:val="19"/>
          <w:szCs w:val="19"/>
        </w:rPr>
        <w:t>the view suggested above we</w:t>
      </w:r>
      <w:r w:rsidRPr="00316F95">
        <w:rPr>
          <w:rFonts w:ascii="Arial" w:hAnsi="Arial" w:cs="Arial"/>
          <w:sz w:val="19"/>
          <w:szCs w:val="19"/>
        </w:rPr>
        <w:t xml:space="preserve"> get the following.</w:t>
      </w:r>
      <w:r w:rsidR="004235DF" w:rsidRPr="00316F95">
        <w:rPr>
          <w:rFonts w:ascii="Arial" w:hAnsi="Arial" w:cs="Arial"/>
          <w:sz w:val="19"/>
          <w:szCs w:val="19"/>
        </w:rPr>
        <w:t xml:space="preserve"> </w:t>
      </w:r>
      <w:r w:rsidRPr="00316F95">
        <w:rPr>
          <w:rFonts w:ascii="Arial" w:hAnsi="Arial" w:cs="Arial"/>
          <w:sz w:val="19"/>
          <w:szCs w:val="19"/>
        </w:rPr>
        <w:t>I</w:t>
      </w:r>
      <w:r w:rsidR="002147E4" w:rsidRPr="00316F95">
        <w:rPr>
          <w:rFonts w:ascii="Arial" w:hAnsi="Arial" w:cs="Arial"/>
          <w:sz w:val="19"/>
          <w:szCs w:val="19"/>
        </w:rPr>
        <w:t>f the petty egoist (or indeed ourselves) were to</w:t>
      </w:r>
      <w:r w:rsidR="006C264E" w:rsidRPr="00316F95">
        <w:rPr>
          <w:rFonts w:ascii="Arial" w:hAnsi="Arial" w:cs="Arial"/>
          <w:sz w:val="19"/>
          <w:szCs w:val="19"/>
        </w:rPr>
        <w:t xml:space="preserve"> accurately and</w:t>
      </w:r>
      <w:r w:rsidR="002147E4" w:rsidRPr="00316F95">
        <w:rPr>
          <w:rFonts w:ascii="Arial" w:hAnsi="Arial" w:cs="Arial"/>
          <w:sz w:val="19"/>
          <w:szCs w:val="19"/>
        </w:rPr>
        <w:t xml:space="preserve"> tran</w:t>
      </w:r>
      <w:r w:rsidR="009A26DB" w:rsidRPr="00316F95">
        <w:rPr>
          <w:rFonts w:ascii="Arial" w:hAnsi="Arial" w:cs="Arial"/>
          <w:sz w:val="19"/>
          <w:szCs w:val="19"/>
        </w:rPr>
        <w:t>sparently</w:t>
      </w:r>
      <w:r w:rsidR="002147E4" w:rsidRPr="00316F95">
        <w:rPr>
          <w:rFonts w:ascii="Arial" w:hAnsi="Arial" w:cs="Arial"/>
          <w:sz w:val="19"/>
          <w:szCs w:val="19"/>
        </w:rPr>
        <w:t xml:space="preserve"> </w:t>
      </w:r>
      <w:r w:rsidR="009A26DB" w:rsidRPr="00316F95">
        <w:rPr>
          <w:rFonts w:ascii="Arial" w:hAnsi="Arial" w:cs="Arial"/>
          <w:sz w:val="19"/>
          <w:szCs w:val="19"/>
        </w:rPr>
        <w:t>(that is without self-deception)</w:t>
      </w:r>
      <w:r w:rsidR="002147E4" w:rsidRPr="00316F95">
        <w:rPr>
          <w:rFonts w:ascii="Arial" w:hAnsi="Arial" w:cs="Arial"/>
          <w:sz w:val="19"/>
          <w:szCs w:val="19"/>
        </w:rPr>
        <w:t xml:space="preserve"> re-present that petty egoism</w:t>
      </w:r>
      <w:r w:rsidR="00B01CEE" w:rsidRPr="00316F95">
        <w:rPr>
          <w:rFonts w:ascii="Arial" w:hAnsi="Arial" w:cs="Arial"/>
          <w:sz w:val="19"/>
          <w:szCs w:val="19"/>
        </w:rPr>
        <w:t xml:space="preserve"> to themselves, that is re</w:t>
      </w:r>
      <w:r w:rsidRPr="00316F95">
        <w:rPr>
          <w:rFonts w:ascii="Arial" w:hAnsi="Arial" w:cs="Arial"/>
          <w:sz w:val="19"/>
          <w:szCs w:val="19"/>
        </w:rPr>
        <w:t>-</w:t>
      </w:r>
      <w:r w:rsidR="00B01CEE" w:rsidRPr="00316F95">
        <w:rPr>
          <w:rFonts w:ascii="Arial" w:hAnsi="Arial" w:cs="Arial"/>
          <w:sz w:val="19"/>
          <w:szCs w:val="19"/>
        </w:rPr>
        <w:t xml:space="preserve">present the intentional content of that state in terms of its characteristic </w:t>
      </w:r>
      <w:r w:rsidR="00B01CEE" w:rsidRPr="00316F95">
        <w:rPr>
          <w:rFonts w:ascii="Arial" w:hAnsi="Arial" w:cs="Arial"/>
          <w:i/>
          <w:sz w:val="19"/>
          <w:szCs w:val="19"/>
        </w:rPr>
        <w:t>feelings towards</w:t>
      </w:r>
      <w:r w:rsidRPr="00316F95">
        <w:rPr>
          <w:rFonts w:ascii="Arial" w:hAnsi="Arial" w:cs="Arial"/>
          <w:sz w:val="19"/>
          <w:szCs w:val="19"/>
        </w:rPr>
        <w:t xml:space="preserve"> (so both the object it is directed towards and the original affective-evaluation of that intentional-object),</w:t>
      </w:r>
      <w:r w:rsidR="00704118" w:rsidRPr="00316F95">
        <w:rPr>
          <w:rStyle w:val="FootnoteReference"/>
          <w:rFonts w:ascii="Arial" w:hAnsi="Arial" w:cs="Arial"/>
          <w:sz w:val="19"/>
          <w:szCs w:val="19"/>
        </w:rPr>
        <w:footnoteReference w:id="75"/>
      </w:r>
      <w:r w:rsidRPr="00316F95">
        <w:rPr>
          <w:rFonts w:ascii="Arial" w:hAnsi="Arial" w:cs="Arial"/>
          <w:sz w:val="19"/>
          <w:szCs w:val="19"/>
        </w:rPr>
        <w:t xml:space="preserve"> then </w:t>
      </w:r>
      <w:r w:rsidR="004235DF" w:rsidRPr="00316F95">
        <w:rPr>
          <w:rFonts w:ascii="Arial" w:hAnsi="Arial" w:cs="Arial"/>
          <w:sz w:val="19"/>
          <w:szCs w:val="19"/>
        </w:rPr>
        <w:t>they</w:t>
      </w:r>
      <w:r w:rsidR="002147E4" w:rsidRPr="00316F95">
        <w:rPr>
          <w:rFonts w:ascii="Arial" w:hAnsi="Arial" w:cs="Arial"/>
          <w:sz w:val="19"/>
          <w:szCs w:val="19"/>
        </w:rPr>
        <w:t xml:space="preserve"> would</w:t>
      </w:r>
      <w:r w:rsidRPr="00316F95">
        <w:rPr>
          <w:rFonts w:ascii="Arial" w:hAnsi="Arial" w:cs="Arial"/>
          <w:sz w:val="19"/>
          <w:szCs w:val="19"/>
        </w:rPr>
        <w:t>, by way of</w:t>
      </w:r>
      <w:r w:rsidR="00704118" w:rsidRPr="00316F95">
        <w:rPr>
          <w:rFonts w:ascii="Arial" w:hAnsi="Arial" w:cs="Arial"/>
          <w:sz w:val="19"/>
          <w:szCs w:val="19"/>
        </w:rPr>
        <w:t xml:space="preserve"> their</w:t>
      </w:r>
      <w:r w:rsidRPr="00316F95">
        <w:rPr>
          <w:rFonts w:ascii="Arial" w:hAnsi="Arial" w:cs="Arial"/>
          <w:sz w:val="19"/>
          <w:szCs w:val="19"/>
        </w:rPr>
        <w:t xml:space="preserve"> meta-affective response,</w:t>
      </w:r>
      <w:r w:rsidR="00957A87" w:rsidRPr="00316F95">
        <w:rPr>
          <w:rFonts w:ascii="Arial" w:hAnsi="Arial" w:cs="Arial"/>
          <w:sz w:val="19"/>
          <w:szCs w:val="19"/>
        </w:rPr>
        <w:t xml:space="preserve"> experience the </w:t>
      </w:r>
      <w:r w:rsidR="003806BC" w:rsidRPr="00316F95">
        <w:rPr>
          <w:rFonts w:ascii="Arial" w:hAnsi="Arial" w:cs="Arial"/>
          <w:sz w:val="19"/>
          <w:szCs w:val="19"/>
        </w:rPr>
        <w:t>unattractiveness</w:t>
      </w:r>
      <w:r w:rsidR="002147E4" w:rsidRPr="00316F95">
        <w:rPr>
          <w:rFonts w:ascii="Arial" w:hAnsi="Arial" w:cs="Arial"/>
          <w:sz w:val="19"/>
          <w:szCs w:val="19"/>
        </w:rPr>
        <w:t xml:space="preserve"> of being affected by a distorting jealousy</w:t>
      </w:r>
      <w:r w:rsidR="00957A87" w:rsidRPr="00316F95">
        <w:rPr>
          <w:rFonts w:ascii="Arial" w:hAnsi="Arial" w:cs="Arial"/>
          <w:sz w:val="19"/>
          <w:szCs w:val="19"/>
        </w:rPr>
        <w:t xml:space="preserve">, </w:t>
      </w:r>
      <w:r w:rsidR="009A26DB" w:rsidRPr="00316F95">
        <w:rPr>
          <w:rFonts w:ascii="Arial" w:hAnsi="Arial" w:cs="Arial"/>
          <w:sz w:val="19"/>
          <w:szCs w:val="19"/>
        </w:rPr>
        <w:t>and therefore experience</w:t>
      </w:r>
      <w:r w:rsidR="00957A87" w:rsidRPr="00316F95">
        <w:rPr>
          <w:rFonts w:ascii="Arial" w:hAnsi="Arial" w:cs="Arial"/>
          <w:sz w:val="19"/>
          <w:szCs w:val="19"/>
        </w:rPr>
        <w:t xml:space="preserve"> its intrinsic phenomenal disvalue</w:t>
      </w:r>
      <w:r w:rsidRPr="00316F95">
        <w:rPr>
          <w:rFonts w:ascii="Arial" w:hAnsi="Arial" w:cs="Arial"/>
          <w:sz w:val="19"/>
          <w:szCs w:val="19"/>
        </w:rPr>
        <w:t>. T</w:t>
      </w:r>
      <w:r w:rsidR="00957A87" w:rsidRPr="00316F95">
        <w:rPr>
          <w:rFonts w:ascii="Arial" w:hAnsi="Arial" w:cs="Arial"/>
          <w:sz w:val="19"/>
          <w:szCs w:val="19"/>
        </w:rPr>
        <w:t>he petty egoist would, as now the subject of this meta-affective response to the accurately re-presented petty egoism, be repulsed</w:t>
      </w:r>
      <w:r w:rsidR="00CC0DAA" w:rsidRPr="00316F95">
        <w:rPr>
          <w:rFonts w:ascii="Arial" w:hAnsi="Arial" w:cs="Arial"/>
          <w:sz w:val="19"/>
          <w:szCs w:val="19"/>
        </w:rPr>
        <w:t xml:space="preserve"> by it</w:t>
      </w:r>
      <w:r w:rsidR="00FE1455" w:rsidRPr="00316F95">
        <w:rPr>
          <w:rFonts w:ascii="Arial" w:hAnsi="Arial" w:cs="Arial"/>
          <w:sz w:val="19"/>
          <w:szCs w:val="19"/>
        </w:rPr>
        <w:t xml:space="preserve"> in some way</w:t>
      </w:r>
      <w:r w:rsidR="00957A87" w:rsidRPr="00316F95">
        <w:rPr>
          <w:rFonts w:ascii="Arial" w:hAnsi="Arial" w:cs="Arial"/>
          <w:sz w:val="19"/>
          <w:szCs w:val="19"/>
        </w:rPr>
        <w:t xml:space="preserve">. And we could say that repulsion of some sort (experienced </w:t>
      </w:r>
      <w:r w:rsidR="00957A87" w:rsidRPr="00316F95">
        <w:rPr>
          <w:rFonts w:ascii="Arial" w:hAnsi="Arial" w:cs="Arial"/>
          <w:sz w:val="19"/>
          <w:szCs w:val="19"/>
        </w:rPr>
        <w:lastRenderedPageBreak/>
        <w:t>unattractiveness) is the</w:t>
      </w:r>
      <w:r w:rsidR="00704118" w:rsidRPr="00316F95">
        <w:rPr>
          <w:rFonts w:ascii="Arial" w:hAnsi="Arial" w:cs="Arial"/>
          <w:sz w:val="19"/>
          <w:szCs w:val="19"/>
        </w:rPr>
        <w:t xml:space="preserve"> appropriate </w:t>
      </w:r>
      <w:r w:rsidR="00957A87" w:rsidRPr="00316F95">
        <w:rPr>
          <w:rFonts w:ascii="Arial" w:hAnsi="Arial" w:cs="Arial"/>
          <w:sz w:val="19"/>
          <w:szCs w:val="19"/>
        </w:rPr>
        <w:t>meta-affective response, providing non-inferential, that is direc</w:t>
      </w:r>
      <w:r w:rsidR="00FE1455" w:rsidRPr="00316F95">
        <w:rPr>
          <w:rFonts w:ascii="Arial" w:hAnsi="Arial" w:cs="Arial"/>
          <w:sz w:val="19"/>
          <w:szCs w:val="19"/>
        </w:rPr>
        <w:t>tly experienced, knowledge of a phenomenological</w:t>
      </w:r>
      <w:r w:rsidR="00957A87" w:rsidRPr="00316F95">
        <w:rPr>
          <w:rFonts w:ascii="Arial" w:hAnsi="Arial" w:cs="Arial"/>
          <w:sz w:val="19"/>
          <w:szCs w:val="19"/>
        </w:rPr>
        <w:t xml:space="preserve"> evaluative fact about this kind of petty egoism. </w:t>
      </w:r>
      <w:r w:rsidR="00704118" w:rsidRPr="00316F95">
        <w:rPr>
          <w:rFonts w:ascii="Arial" w:hAnsi="Arial" w:cs="Arial"/>
          <w:sz w:val="19"/>
          <w:szCs w:val="19"/>
        </w:rPr>
        <w:t>As Poellner puts the point more generally</w:t>
      </w:r>
      <w:r w:rsidR="00F43244" w:rsidRPr="00316F95">
        <w:rPr>
          <w:rFonts w:ascii="Arial" w:hAnsi="Arial" w:cs="Arial"/>
          <w:sz w:val="19"/>
          <w:szCs w:val="19"/>
        </w:rPr>
        <w:t>, the first order affective-evaluate state, ‘would [necessarily] be presented in this way to their subjects if they were recognized by them for w</w:t>
      </w:r>
      <w:r w:rsidR="009A26DB" w:rsidRPr="00316F95">
        <w:rPr>
          <w:rFonts w:ascii="Arial" w:hAnsi="Arial" w:cs="Arial"/>
          <w:sz w:val="19"/>
          <w:szCs w:val="19"/>
        </w:rPr>
        <w:t xml:space="preserve">hat they are’, that is if they </w:t>
      </w:r>
      <w:r w:rsidR="00F43244" w:rsidRPr="00316F95">
        <w:rPr>
          <w:rFonts w:ascii="Arial" w:hAnsi="Arial" w:cs="Arial"/>
          <w:sz w:val="19"/>
          <w:szCs w:val="19"/>
        </w:rPr>
        <w:t>were re-present the first-order state transparently.</w:t>
      </w:r>
      <w:r w:rsidR="00F43244" w:rsidRPr="00316F95">
        <w:rPr>
          <w:rStyle w:val="FootnoteReference"/>
          <w:rFonts w:ascii="Arial" w:hAnsi="Arial" w:cs="Arial"/>
          <w:sz w:val="19"/>
          <w:szCs w:val="19"/>
        </w:rPr>
        <w:footnoteReference w:id="76"/>
      </w:r>
      <w:r w:rsidR="00F43244" w:rsidRPr="00316F95">
        <w:rPr>
          <w:rFonts w:ascii="Arial" w:hAnsi="Arial" w:cs="Arial"/>
          <w:sz w:val="19"/>
          <w:szCs w:val="19"/>
        </w:rPr>
        <w:t xml:space="preserve"> </w:t>
      </w:r>
      <w:r w:rsidR="000B4581" w:rsidRPr="00316F95">
        <w:rPr>
          <w:rFonts w:ascii="Arial" w:hAnsi="Arial" w:cs="Arial"/>
          <w:sz w:val="19"/>
          <w:szCs w:val="19"/>
        </w:rPr>
        <w:t>Note, that it might be</w:t>
      </w:r>
      <w:r w:rsidR="00957A87" w:rsidRPr="00316F95">
        <w:rPr>
          <w:rFonts w:ascii="Arial" w:hAnsi="Arial" w:cs="Arial"/>
          <w:sz w:val="19"/>
          <w:szCs w:val="19"/>
        </w:rPr>
        <w:t xml:space="preserve"> this</w:t>
      </w:r>
      <w:r w:rsidR="000B4581" w:rsidRPr="00316F95">
        <w:rPr>
          <w:rFonts w:ascii="Arial" w:hAnsi="Arial" w:cs="Arial"/>
          <w:sz w:val="19"/>
          <w:szCs w:val="19"/>
        </w:rPr>
        <w:t xml:space="preserve"> putative</w:t>
      </w:r>
      <w:r w:rsidR="00957A87" w:rsidRPr="00316F95">
        <w:rPr>
          <w:rFonts w:ascii="Arial" w:hAnsi="Arial" w:cs="Arial"/>
          <w:sz w:val="19"/>
          <w:szCs w:val="19"/>
        </w:rPr>
        <w:t xml:space="preserve"> phenomenological</w:t>
      </w:r>
      <w:r w:rsidR="00FE1455" w:rsidRPr="00316F95">
        <w:rPr>
          <w:rFonts w:ascii="Arial" w:hAnsi="Arial" w:cs="Arial"/>
          <w:sz w:val="19"/>
          <w:szCs w:val="19"/>
        </w:rPr>
        <w:t xml:space="preserve"> evaluative</w:t>
      </w:r>
      <w:r w:rsidR="00957A87" w:rsidRPr="00316F95">
        <w:rPr>
          <w:rFonts w:ascii="Arial" w:hAnsi="Arial" w:cs="Arial"/>
          <w:sz w:val="19"/>
          <w:szCs w:val="19"/>
        </w:rPr>
        <w:t xml:space="preserve"> fact about a state of mind like petty egoism that leads people to (a) take steps to try to overcome emotions which involve</w:t>
      </w:r>
      <w:r w:rsidRPr="00316F95">
        <w:rPr>
          <w:rFonts w:ascii="Arial" w:hAnsi="Arial" w:cs="Arial"/>
          <w:sz w:val="19"/>
          <w:szCs w:val="19"/>
        </w:rPr>
        <w:t xml:space="preserve"> motivated</w:t>
      </w:r>
      <w:r w:rsidR="00957A87" w:rsidRPr="00316F95">
        <w:rPr>
          <w:rFonts w:ascii="Arial" w:hAnsi="Arial" w:cs="Arial"/>
          <w:sz w:val="19"/>
          <w:szCs w:val="19"/>
        </w:rPr>
        <w:t xml:space="preserve"> evaluative distortion, in other words they do not want to be in them, and (b) avoid accurately re-presenting such aspects of their emotional lives to themselves, perhaps by engaging in self-deception or outright denial that one is the bearer of such a </w:t>
      </w:r>
      <w:r w:rsidR="00FE7750" w:rsidRPr="00316F95">
        <w:rPr>
          <w:rFonts w:ascii="Arial" w:hAnsi="Arial" w:cs="Arial"/>
          <w:sz w:val="19"/>
          <w:szCs w:val="19"/>
        </w:rPr>
        <w:t>state of mind, e.g., “I’m not</w:t>
      </w:r>
      <w:r w:rsidR="00230997" w:rsidRPr="00316F95">
        <w:rPr>
          <w:rFonts w:ascii="Arial" w:hAnsi="Arial" w:cs="Arial"/>
          <w:sz w:val="19"/>
          <w:szCs w:val="19"/>
        </w:rPr>
        <w:t xml:space="preserve"> an</w:t>
      </w:r>
      <w:r w:rsidR="00FE7750" w:rsidRPr="00316F95">
        <w:rPr>
          <w:rFonts w:ascii="Arial" w:hAnsi="Arial" w:cs="Arial"/>
          <w:sz w:val="19"/>
          <w:szCs w:val="19"/>
        </w:rPr>
        <w:t xml:space="preserve"> egoistical person”.</w:t>
      </w:r>
      <w:r w:rsidR="004B3C43" w:rsidRPr="00316F95">
        <w:rPr>
          <w:rStyle w:val="FootnoteReference"/>
          <w:rFonts w:ascii="Arial" w:hAnsi="Arial" w:cs="Arial"/>
          <w:sz w:val="19"/>
          <w:szCs w:val="19"/>
        </w:rPr>
        <w:footnoteReference w:id="77"/>
      </w:r>
    </w:p>
    <w:p w14:paraId="3EBFEF5D" w14:textId="77777777" w:rsidR="00BC1DB0" w:rsidRPr="00316F95" w:rsidRDefault="002147E4" w:rsidP="00BC1DB0">
      <w:pPr>
        <w:spacing w:line="480" w:lineRule="auto"/>
        <w:ind w:firstLine="284"/>
        <w:jc w:val="both"/>
        <w:rPr>
          <w:rFonts w:ascii="Arial" w:hAnsi="Arial" w:cs="Arial"/>
          <w:sz w:val="19"/>
          <w:szCs w:val="19"/>
        </w:rPr>
      </w:pPr>
      <w:r w:rsidRPr="00316F95">
        <w:rPr>
          <w:rFonts w:ascii="Arial" w:hAnsi="Arial" w:cs="Arial"/>
          <w:sz w:val="19"/>
          <w:szCs w:val="19"/>
        </w:rPr>
        <w:t xml:space="preserve">However, this example highlights the </w:t>
      </w:r>
      <w:r w:rsidR="00C9429B" w:rsidRPr="00316F95">
        <w:rPr>
          <w:rFonts w:ascii="Arial" w:hAnsi="Arial" w:cs="Arial"/>
          <w:sz w:val="19"/>
          <w:szCs w:val="19"/>
        </w:rPr>
        <w:t>complexity</w:t>
      </w:r>
      <w:r w:rsidRPr="00316F95">
        <w:rPr>
          <w:rFonts w:ascii="Arial" w:hAnsi="Arial" w:cs="Arial"/>
          <w:sz w:val="19"/>
          <w:szCs w:val="19"/>
        </w:rPr>
        <w:t xml:space="preserve"> of </w:t>
      </w:r>
      <w:r w:rsidR="00475F97" w:rsidRPr="00316F95">
        <w:rPr>
          <w:rFonts w:ascii="Arial" w:hAnsi="Arial" w:cs="Arial"/>
          <w:sz w:val="19"/>
          <w:szCs w:val="19"/>
        </w:rPr>
        <w:t>aiming for</w:t>
      </w:r>
      <w:r w:rsidRPr="00316F95">
        <w:rPr>
          <w:rFonts w:ascii="Arial" w:hAnsi="Arial" w:cs="Arial"/>
          <w:sz w:val="19"/>
          <w:szCs w:val="19"/>
        </w:rPr>
        <w:t xml:space="preserve"> </w:t>
      </w:r>
      <w:r w:rsidR="00655DBA" w:rsidRPr="00316F95">
        <w:rPr>
          <w:rFonts w:ascii="Arial" w:hAnsi="Arial" w:cs="Arial"/>
          <w:sz w:val="19"/>
          <w:szCs w:val="19"/>
        </w:rPr>
        <w:t>evaluative knowledge</w:t>
      </w:r>
      <w:r w:rsidRPr="00316F95">
        <w:rPr>
          <w:rFonts w:ascii="Arial" w:hAnsi="Arial" w:cs="Arial"/>
          <w:sz w:val="19"/>
          <w:szCs w:val="19"/>
        </w:rPr>
        <w:t xml:space="preserve"> </w:t>
      </w:r>
      <w:r w:rsidR="00221363" w:rsidRPr="00316F95">
        <w:rPr>
          <w:rFonts w:ascii="Arial" w:hAnsi="Arial" w:cs="Arial"/>
          <w:sz w:val="19"/>
          <w:szCs w:val="19"/>
        </w:rPr>
        <w:t>by way of</w:t>
      </w:r>
      <w:r w:rsidR="00475F97" w:rsidRPr="00316F95">
        <w:rPr>
          <w:rFonts w:ascii="Arial" w:hAnsi="Arial" w:cs="Arial"/>
          <w:sz w:val="19"/>
          <w:szCs w:val="19"/>
        </w:rPr>
        <w:t xml:space="preserve"> meta-affective responses</w:t>
      </w:r>
      <w:r w:rsidR="00D476C5" w:rsidRPr="00316F95">
        <w:rPr>
          <w:rFonts w:ascii="Arial" w:hAnsi="Arial" w:cs="Arial"/>
          <w:sz w:val="19"/>
          <w:szCs w:val="19"/>
        </w:rPr>
        <w:t xml:space="preserve">. </w:t>
      </w:r>
      <w:r w:rsidRPr="00316F95">
        <w:rPr>
          <w:rFonts w:ascii="Arial" w:hAnsi="Arial" w:cs="Arial"/>
          <w:sz w:val="19"/>
          <w:szCs w:val="19"/>
        </w:rPr>
        <w:t>What is perhaps most dif</w:t>
      </w:r>
      <w:r w:rsidR="00F546ED" w:rsidRPr="00316F95">
        <w:rPr>
          <w:rFonts w:ascii="Arial" w:hAnsi="Arial" w:cs="Arial"/>
          <w:sz w:val="19"/>
          <w:szCs w:val="19"/>
        </w:rPr>
        <w:t>ficult, but required if</w:t>
      </w:r>
      <w:r w:rsidR="00475F97" w:rsidRPr="00316F95">
        <w:rPr>
          <w:rFonts w:ascii="Arial" w:hAnsi="Arial" w:cs="Arial"/>
          <w:sz w:val="19"/>
          <w:szCs w:val="19"/>
        </w:rPr>
        <w:t xml:space="preserve"> the</w:t>
      </w:r>
      <w:r w:rsidR="00043C4D" w:rsidRPr="00316F95">
        <w:rPr>
          <w:rFonts w:ascii="Arial" w:hAnsi="Arial" w:cs="Arial"/>
          <w:sz w:val="19"/>
          <w:szCs w:val="19"/>
        </w:rPr>
        <w:t xml:space="preserve"> </w:t>
      </w:r>
      <w:r w:rsidR="00981337" w:rsidRPr="00316F95">
        <w:rPr>
          <w:rFonts w:ascii="Arial" w:hAnsi="Arial" w:cs="Arial"/>
          <w:sz w:val="19"/>
          <w:szCs w:val="19"/>
        </w:rPr>
        <w:t>meta-affective</w:t>
      </w:r>
      <w:r w:rsidR="00043C4D" w:rsidRPr="00316F95">
        <w:rPr>
          <w:rFonts w:ascii="Arial" w:hAnsi="Arial" w:cs="Arial"/>
          <w:sz w:val="19"/>
          <w:szCs w:val="19"/>
        </w:rPr>
        <w:t xml:space="preserve"> response, and its </w:t>
      </w:r>
      <w:r w:rsidR="00F43244" w:rsidRPr="00316F95">
        <w:rPr>
          <w:rFonts w:ascii="Arial" w:hAnsi="Arial" w:cs="Arial"/>
          <w:sz w:val="19"/>
          <w:szCs w:val="19"/>
        </w:rPr>
        <w:t xml:space="preserve">own </w:t>
      </w:r>
      <w:r w:rsidR="00981337" w:rsidRPr="00316F95">
        <w:rPr>
          <w:rFonts w:ascii="Arial" w:hAnsi="Arial" w:cs="Arial"/>
          <w:sz w:val="19"/>
          <w:szCs w:val="19"/>
        </w:rPr>
        <w:t>affective-</w:t>
      </w:r>
      <w:r w:rsidR="00043C4D" w:rsidRPr="00316F95">
        <w:rPr>
          <w:rFonts w:ascii="Arial" w:hAnsi="Arial" w:cs="Arial"/>
          <w:sz w:val="19"/>
          <w:szCs w:val="19"/>
        </w:rPr>
        <w:t>evaluative content,</w:t>
      </w:r>
      <w:r w:rsidR="00A219F1" w:rsidRPr="00316F95">
        <w:rPr>
          <w:rFonts w:ascii="Arial" w:hAnsi="Arial" w:cs="Arial"/>
          <w:sz w:val="19"/>
          <w:szCs w:val="19"/>
        </w:rPr>
        <w:t xml:space="preserve"> are</w:t>
      </w:r>
      <w:r w:rsidRPr="00316F95">
        <w:rPr>
          <w:rFonts w:ascii="Arial" w:hAnsi="Arial" w:cs="Arial"/>
          <w:sz w:val="19"/>
          <w:szCs w:val="19"/>
        </w:rPr>
        <w:t xml:space="preserve"> aiming to be </w:t>
      </w:r>
      <w:r w:rsidR="00A219F1" w:rsidRPr="00316F95">
        <w:rPr>
          <w:rFonts w:ascii="Arial" w:hAnsi="Arial" w:cs="Arial"/>
          <w:sz w:val="19"/>
          <w:szCs w:val="19"/>
        </w:rPr>
        <w:t>veridical</w:t>
      </w:r>
      <w:r w:rsidRPr="00316F95">
        <w:rPr>
          <w:rFonts w:ascii="Arial" w:hAnsi="Arial" w:cs="Arial"/>
          <w:sz w:val="19"/>
          <w:szCs w:val="19"/>
        </w:rPr>
        <w:t>, is an accurate re-presenta</w:t>
      </w:r>
      <w:r w:rsidR="00EA5715" w:rsidRPr="00316F95">
        <w:rPr>
          <w:rFonts w:ascii="Arial" w:hAnsi="Arial" w:cs="Arial"/>
          <w:sz w:val="19"/>
          <w:szCs w:val="19"/>
        </w:rPr>
        <w:t>tion</w:t>
      </w:r>
      <w:r w:rsidR="000D71B0" w:rsidRPr="00316F95">
        <w:rPr>
          <w:rFonts w:ascii="Arial" w:hAnsi="Arial" w:cs="Arial"/>
          <w:sz w:val="19"/>
          <w:szCs w:val="19"/>
        </w:rPr>
        <w:t xml:space="preserve"> </w:t>
      </w:r>
      <w:r w:rsidR="00EA5715" w:rsidRPr="00316F95">
        <w:rPr>
          <w:rFonts w:ascii="Arial" w:hAnsi="Arial" w:cs="Arial"/>
          <w:sz w:val="19"/>
          <w:szCs w:val="19"/>
        </w:rPr>
        <w:t xml:space="preserve">of the intentional </w:t>
      </w:r>
      <w:r w:rsidR="000D71B0" w:rsidRPr="00316F95">
        <w:rPr>
          <w:rFonts w:ascii="Arial" w:hAnsi="Arial" w:cs="Arial"/>
          <w:sz w:val="19"/>
          <w:szCs w:val="19"/>
        </w:rPr>
        <w:t>content</w:t>
      </w:r>
      <w:r w:rsidR="00043C4D" w:rsidRPr="00316F95">
        <w:rPr>
          <w:rFonts w:ascii="Arial" w:hAnsi="Arial" w:cs="Arial"/>
          <w:sz w:val="19"/>
          <w:szCs w:val="19"/>
        </w:rPr>
        <w:t xml:space="preserve"> of the</w:t>
      </w:r>
      <w:r w:rsidRPr="00316F95">
        <w:rPr>
          <w:rFonts w:ascii="Arial" w:hAnsi="Arial" w:cs="Arial"/>
          <w:sz w:val="19"/>
          <w:szCs w:val="19"/>
        </w:rPr>
        <w:t xml:space="preserve"> first-order affective</w:t>
      </w:r>
      <w:r w:rsidR="00EA5715" w:rsidRPr="00316F95">
        <w:rPr>
          <w:rFonts w:ascii="Arial" w:hAnsi="Arial" w:cs="Arial"/>
          <w:sz w:val="19"/>
          <w:szCs w:val="19"/>
        </w:rPr>
        <w:t>-evaluative</w:t>
      </w:r>
      <w:r w:rsidR="003B6166" w:rsidRPr="00316F95">
        <w:rPr>
          <w:rFonts w:ascii="Arial" w:hAnsi="Arial" w:cs="Arial"/>
          <w:sz w:val="19"/>
          <w:szCs w:val="19"/>
        </w:rPr>
        <w:t xml:space="preserve"> state</w:t>
      </w:r>
      <w:r w:rsidR="00230997" w:rsidRPr="00316F95">
        <w:rPr>
          <w:rFonts w:ascii="Arial" w:hAnsi="Arial" w:cs="Arial"/>
          <w:sz w:val="19"/>
          <w:szCs w:val="19"/>
        </w:rPr>
        <w:t xml:space="preserve"> in question.</w:t>
      </w:r>
      <w:r w:rsidR="00C9429B" w:rsidRPr="00316F95">
        <w:rPr>
          <w:rFonts w:ascii="Arial" w:hAnsi="Arial" w:cs="Arial"/>
          <w:sz w:val="19"/>
          <w:szCs w:val="19"/>
        </w:rPr>
        <w:t xml:space="preserve"> As stated,</w:t>
      </w:r>
      <w:r w:rsidR="00EA5715" w:rsidRPr="00316F95">
        <w:rPr>
          <w:rFonts w:ascii="Arial" w:hAnsi="Arial" w:cs="Arial"/>
          <w:sz w:val="19"/>
          <w:szCs w:val="19"/>
        </w:rPr>
        <w:t xml:space="preserve"> </w:t>
      </w:r>
      <w:r w:rsidR="00C9429B" w:rsidRPr="00316F95">
        <w:rPr>
          <w:rFonts w:ascii="Arial" w:hAnsi="Arial" w:cs="Arial"/>
          <w:sz w:val="19"/>
          <w:szCs w:val="19"/>
        </w:rPr>
        <w:t>t</w:t>
      </w:r>
      <w:r w:rsidR="00F43244" w:rsidRPr="00316F95">
        <w:rPr>
          <w:rFonts w:ascii="Arial" w:hAnsi="Arial" w:cs="Arial"/>
          <w:sz w:val="19"/>
          <w:szCs w:val="19"/>
        </w:rPr>
        <w:t>his would have to involve both (a</w:t>
      </w:r>
      <w:r w:rsidR="00EA5715" w:rsidRPr="00316F95">
        <w:rPr>
          <w:rFonts w:ascii="Arial" w:hAnsi="Arial" w:cs="Arial"/>
          <w:sz w:val="19"/>
          <w:szCs w:val="19"/>
        </w:rPr>
        <w:t>)</w:t>
      </w:r>
      <w:r w:rsidR="00C21CFC" w:rsidRPr="00316F95">
        <w:rPr>
          <w:rFonts w:ascii="Arial" w:hAnsi="Arial" w:cs="Arial"/>
          <w:sz w:val="19"/>
          <w:szCs w:val="19"/>
        </w:rPr>
        <w:t xml:space="preserve"> the </w:t>
      </w:r>
      <w:r w:rsidR="008336BE" w:rsidRPr="00316F95">
        <w:rPr>
          <w:rFonts w:ascii="Arial" w:hAnsi="Arial" w:cs="Arial"/>
          <w:sz w:val="19"/>
          <w:szCs w:val="19"/>
        </w:rPr>
        <w:t xml:space="preserve">intentional </w:t>
      </w:r>
      <w:r w:rsidR="00C21CFC" w:rsidRPr="00316F95">
        <w:rPr>
          <w:rFonts w:ascii="Arial" w:hAnsi="Arial" w:cs="Arial"/>
          <w:sz w:val="19"/>
          <w:szCs w:val="19"/>
        </w:rPr>
        <w:t>object</w:t>
      </w:r>
      <w:r w:rsidR="00043C4D" w:rsidRPr="00316F95">
        <w:rPr>
          <w:rFonts w:ascii="Arial" w:hAnsi="Arial" w:cs="Arial"/>
          <w:sz w:val="19"/>
          <w:szCs w:val="19"/>
        </w:rPr>
        <w:t xml:space="preserve"> of that state</w:t>
      </w:r>
      <w:r w:rsidR="00F43244" w:rsidRPr="00316F95">
        <w:rPr>
          <w:rFonts w:ascii="Arial" w:hAnsi="Arial" w:cs="Arial"/>
          <w:sz w:val="19"/>
          <w:szCs w:val="19"/>
        </w:rPr>
        <w:t xml:space="preserve"> and (b</w:t>
      </w:r>
      <w:r w:rsidR="00EA5715" w:rsidRPr="00316F95">
        <w:rPr>
          <w:rFonts w:ascii="Arial" w:hAnsi="Arial" w:cs="Arial"/>
          <w:sz w:val="19"/>
          <w:szCs w:val="19"/>
        </w:rPr>
        <w:t>)</w:t>
      </w:r>
      <w:r w:rsidR="00C21CFC" w:rsidRPr="00316F95">
        <w:rPr>
          <w:rFonts w:ascii="Arial" w:hAnsi="Arial" w:cs="Arial"/>
          <w:sz w:val="19"/>
          <w:szCs w:val="19"/>
        </w:rPr>
        <w:t xml:space="preserve"> the</w:t>
      </w:r>
      <w:r w:rsidR="00F43244" w:rsidRPr="00316F95">
        <w:rPr>
          <w:rFonts w:ascii="Arial" w:hAnsi="Arial" w:cs="Arial"/>
          <w:sz w:val="19"/>
          <w:szCs w:val="19"/>
        </w:rPr>
        <w:t xml:space="preserve"> original</w:t>
      </w:r>
      <w:r w:rsidR="00C21CFC" w:rsidRPr="00316F95">
        <w:rPr>
          <w:rFonts w:ascii="Arial" w:hAnsi="Arial" w:cs="Arial"/>
          <w:sz w:val="19"/>
          <w:szCs w:val="19"/>
        </w:rPr>
        <w:t xml:space="preserve"> </w:t>
      </w:r>
      <w:r w:rsidR="00043C4D" w:rsidRPr="00316F95">
        <w:rPr>
          <w:rFonts w:ascii="Arial" w:hAnsi="Arial" w:cs="Arial"/>
          <w:sz w:val="19"/>
          <w:szCs w:val="19"/>
        </w:rPr>
        <w:t>affective-</w:t>
      </w:r>
      <w:r w:rsidR="00C21CFC" w:rsidRPr="00316F95">
        <w:rPr>
          <w:rFonts w:ascii="Arial" w:hAnsi="Arial" w:cs="Arial"/>
          <w:sz w:val="19"/>
          <w:szCs w:val="19"/>
        </w:rPr>
        <w:t>evaluation</w:t>
      </w:r>
      <w:r w:rsidR="00043C4D" w:rsidRPr="00316F95">
        <w:rPr>
          <w:rFonts w:ascii="Arial" w:hAnsi="Arial" w:cs="Arial"/>
          <w:sz w:val="19"/>
          <w:szCs w:val="19"/>
        </w:rPr>
        <w:t xml:space="preserve"> of that</w:t>
      </w:r>
      <w:r w:rsidR="000D71B0" w:rsidRPr="00316F95">
        <w:rPr>
          <w:rFonts w:ascii="Arial" w:hAnsi="Arial" w:cs="Arial"/>
          <w:sz w:val="19"/>
          <w:szCs w:val="19"/>
        </w:rPr>
        <w:t xml:space="preserve"> </w:t>
      </w:r>
      <w:r w:rsidR="008336BE" w:rsidRPr="00316F95">
        <w:rPr>
          <w:rFonts w:ascii="Arial" w:hAnsi="Arial" w:cs="Arial"/>
          <w:sz w:val="19"/>
          <w:szCs w:val="19"/>
        </w:rPr>
        <w:t xml:space="preserve">intentional </w:t>
      </w:r>
      <w:r w:rsidR="000D71B0" w:rsidRPr="00316F95">
        <w:rPr>
          <w:rFonts w:ascii="Arial" w:hAnsi="Arial" w:cs="Arial"/>
          <w:sz w:val="19"/>
          <w:szCs w:val="19"/>
        </w:rPr>
        <w:t>object</w:t>
      </w:r>
      <w:r w:rsidR="00043C4D" w:rsidRPr="00316F95">
        <w:rPr>
          <w:rFonts w:ascii="Arial" w:hAnsi="Arial" w:cs="Arial"/>
          <w:sz w:val="19"/>
          <w:szCs w:val="19"/>
        </w:rPr>
        <w:t xml:space="preserve">. </w:t>
      </w:r>
      <w:r w:rsidR="00F43244" w:rsidRPr="00316F95">
        <w:rPr>
          <w:rFonts w:ascii="Arial" w:hAnsi="Arial" w:cs="Arial"/>
          <w:sz w:val="19"/>
          <w:szCs w:val="19"/>
        </w:rPr>
        <w:t>In less technical terms</w:t>
      </w:r>
      <w:r w:rsidR="00FF283F" w:rsidRPr="00316F95">
        <w:rPr>
          <w:rFonts w:ascii="Arial" w:hAnsi="Arial" w:cs="Arial"/>
          <w:sz w:val="19"/>
          <w:szCs w:val="19"/>
        </w:rPr>
        <w:t>,</w:t>
      </w:r>
      <w:r w:rsidR="00F43244" w:rsidRPr="00316F95">
        <w:rPr>
          <w:rFonts w:ascii="Arial" w:hAnsi="Arial" w:cs="Arial"/>
          <w:sz w:val="19"/>
          <w:szCs w:val="19"/>
        </w:rPr>
        <w:t xml:space="preserve"> we would have be able to</w:t>
      </w:r>
      <w:r w:rsidR="00FF283F" w:rsidRPr="00316F95">
        <w:rPr>
          <w:rFonts w:ascii="Arial" w:hAnsi="Arial" w:cs="Arial"/>
          <w:sz w:val="19"/>
          <w:szCs w:val="19"/>
        </w:rPr>
        <w:t xml:space="preserve"> affectively</w:t>
      </w:r>
      <w:r w:rsidR="00F43244" w:rsidRPr="00316F95">
        <w:rPr>
          <w:rFonts w:ascii="Arial" w:hAnsi="Arial" w:cs="Arial"/>
          <w:sz w:val="19"/>
          <w:szCs w:val="19"/>
        </w:rPr>
        <w:t xml:space="preserve"> acquaint ourselves with the </w:t>
      </w:r>
      <w:r w:rsidR="00F43244" w:rsidRPr="00316F95">
        <w:rPr>
          <w:rFonts w:ascii="Arial" w:hAnsi="Arial" w:cs="Arial"/>
          <w:i/>
          <w:sz w:val="19"/>
          <w:szCs w:val="19"/>
        </w:rPr>
        <w:t>feelings towards</w:t>
      </w:r>
      <w:r w:rsidR="00FF283F" w:rsidRPr="00316F95">
        <w:rPr>
          <w:rFonts w:ascii="Arial" w:hAnsi="Arial" w:cs="Arial"/>
          <w:sz w:val="19"/>
          <w:szCs w:val="19"/>
        </w:rPr>
        <w:t xml:space="preserve"> </w:t>
      </w:r>
      <w:r w:rsidR="00F43244" w:rsidRPr="00316F95">
        <w:rPr>
          <w:rFonts w:ascii="Arial" w:hAnsi="Arial" w:cs="Arial"/>
          <w:sz w:val="19"/>
          <w:szCs w:val="19"/>
        </w:rPr>
        <w:t>of</w:t>
      </w:r>
      <w:r w:rsidR="00FF283F" w:rsidRPr="00316F95">
        <w:rPr>
          <w:rFonts w:ascii="Arial" w:hAnsi="Arial" w:cs="Arial"/>
          <w:sz w:val="19"/>
          <w:szCs w:val="19"/>
        </w:rPr>
        <w:t xml:space="preserve"> a distinct emotional episode or state of</w:t>
      </w:r>
      <w:r w:rsidR="00F43244" w:rsidRPr="00316F95">
        <w:rPr>
          <w:rFonts w:ascii="Arial" w:hAnsi="Arial" w:cs="Arial"/>
          <w:sz w:val="19"/>
          <w:szCs w:val="19"/>
        </w:rPr>
        <w:t xml:space="preserve"> ourselves</w:t>
      </w:r>
      <w:r w:rsidR="00C9429B" w:rsidRPr="00316F95">
        <w:rPr>
          <w:rFonts w:ascii="Arial" w:hAnsi="Arial" w:cs="Arial"/>
          <w:sz w:val="19"/>
          <w:szCs w:val="19"/>
        </w:rPr>
        <w:t>,</w:t>
      </w:r>
      <w:r w:rsidR="00F43244" w:rsidRPr="00316F95">
        <w:rPr>
          <w:rFonts w:ascii="Arial" w:hAnsi="Arial" w:cs="Arial"/>
          <w:sz w:val="19"/>
          <w:szCs w:val="19"/>
        </w:rPr>
        <w:t xml:space="preserve"> or</w:t>
      </w:r>
      <w:r w:rsidR="000D36A6" w:rsidRPr="00316F95">
        <w:rPr>
          <w:rFonts w:ascii="Arial" w:hAnsi="Arial" w:cs="Arial"/>
          <w:sz w:val="19"/>
          <w:szCs w:val="19"/>
        </w:rPr>
        <w:t xml:space="preserve"> that of</w:t>
      </w:r>
      <w:r w:rsidR="00F43244" w:rsidRPr="00316F95">
        <w:rPr>
          <w:rFonts w:ascii="Arial" w:hAnsi="Arial" w:cs="Arial"/>
          <w:sz w:val="19"/>
          <w:szCs w:val="19"/>
        </w:rPr>
        <w:t xml:space="preserve"> another subject. </w:t>
      </w:r>
      <w:r w:rsidR="00C9429B" w:rsidRPr="00316F95">
        <w:rPr>
          <w:rFonts w:ascii="Arial" w:hAnsi="Arial" w:cs="Arial"/>
          <w:sz w:val="19"/>
          <w:szCs w:val="19"/>
        </w:rPr>
        <w:t>I highlight this notion of</w:t>
      </w:r>
      <w:r w:rsidR="00ED54B8" w:rsidRPr="00316F95">
        <w:rPr>
          <w:rFonts w:ascii="Arial" w:hAnsi="Arial" w:cs="Arial"/>
          <w:sz w:val="19"/>
          <w:szCs w:val="19"/>
        </w:rPr>
        <w:t xml:space="preserve"> Peter</w:t>
      </w:r>
      <w:r w:rsidR="00C9429B" w:rsidRPr="00316F95">
        <w:rPr>
          <w:rFonts w:ascii="Arial" w:hAnsi="Arial" w:cs="Arial"/>
          <w:sz w:val="19"/>
          <w:szCs w:val="19"/>
        </w:rPr>
        <w:t xml:space="preserve"> Goldie’s here just to stress that we should not lose sight of the importance of the idea that it is affective feeling, as a </w:t>
      </w:r>
      <w:r w:rsidR="00C9429B" w:rsidRPr="00316F95">
        <w:rPr>
          <w:rFonts w:ascii="Arial" w:hAnsi="Arial" w:cs="Arial"/>
          <w:i/>
          <w:sz w:val="19"/>
          <w:szCs w:val="19"/>
        </w:rPr>
        <w:t>feeling towards</w:t>
      </w:r>
      <w:r w:rsidR="00C9429B" w:rsidRPr="00316F95">
        <w:rPr>
          <w:rFonts w:ascii="Arial" w:hAnsi="Arial" w:cs="Arial"/>
          <w:sz w:val="19"/>
          <w:szCs w:val="19"/>
        </w:rPr>
        <w:t>, which is both characteristic of the first-order affective-evaluative state and the second-order meta-affective response</w:t>
      </w:r>
      <w:r w:rsidR="00703BFA" w:rsidRPr="00316F95">
        <w:rPr>
          <w:rFonts w:ascii="Arial" w:hAnsi="Arial" w:cs="Arial"/>
          <w:sz w:val="19"/>
          <w:szCs w:val="19"/>
        </w:rPr>
        <w:t xml:space="preserve"> to it</w:t>
      </w:r>
      <w:r w:rsidR="00C9429B" w:rsidRPr="00316F95">
        <w:rPr>
          <w:rFonts w:ascii="Arial" w:hAnsi="Arial" w:cs="Arial"/>
          <w:sz w:val="19"/>
          <w:szCs w:val="19"/>
        </w:rPr>
        <w:t>. It is the affective component of such states that is the representational vehicle for the evaluative</w:t>
      </w:r>
      <w:r w:rsidR="00981337" w:rsidRPr="00316F95">
        <w:rPr>
          <w:rFonts w:ascii="Arial" w:hAnsi="Arial" w:cs="Arial"/>
          <w:sz w:val="19"/>
          <w:szCs w:val="19"/>
        </w:rPr>
        <w:t xml:space="preserve"> intentional</w:t>
      </w:r>
      <w:r w:rsidR="00C9429B" w:rsidRPr="00316F95">
        <w:rPr>
          <w:rFonts w:ascii="Arial" w:hAnsi="Arial" w:cs="Arial"/>
          <w:sz w:val="19"/>
          <w:szCs w:val="19"/>
        </w:rPr>
        <w:t xml:space="preserve"> content at both levels.</w:t>
      </w:r>
      <w:r w:rsidR="00BC1DB0" w:rsidRPr="00316F95">
        <w:rPr>
          <w:rFonts w:ascii="Arial" w:hAnsi="Arial" w:cs="Arial"/>
          <w:sz w:val="19"/>
          <w:szCs w:val="19"/>
        </w:rPr>
        <w:t xml:space="preserve"> It is worth noting that understanding the intentional content of affective experiences (and meta-affects) in this way involves resisting an account of emotions which wants to make a sharp distinction between phenomenal character understood narrowly as akin to non-intentional qualia (‘raw feelings) on the one hand, and the intentional or representational content of such states on the other.</w:t>
      </w:r>
      <w:r w:rsidR="00BC1DB0" w:rsidRPr="00316F95">
        <w:rPr>
          <w:rStyle w:val="FootnoteReference"/>
          <w:rFonts w:ascii="Arial" w:hAnsi="Arial" w:cs="Arial"/>
          <w:sz w:val="19"/>
          <w:szCs w:val="19"/>
        </w:rPr>
        <w:t xml:space="preserve"> </w:t>
      </w:r>
      <w:r w:rsidR="00BC1DB0" w:rsidRPr="00316F95">
        <w:rPr>
          <w:rStyle w:val="FootnoteReference"/>
          <w:rFonts w:ascii="Arial" w:hAnsi="Arial" w:cs="Arial"/>
          <w:sz w:val="19"/>
          <w:szCs w:val="19"/>
        </w:rPr>
        <w:footnoteReference w:id="78"/>
      </w:r>
    </w:p>
    <w:p w14:paraId="644EA829" w14:textId="77777777" w:rsidR="00844D8E" w:rsidRPr="00316F95" w:rsidRDefault="00D90A6D" w:rsidP="00BC1DB0">
      <w:pPr>
        <w:spacing w:line="480" w:lineRule="auto"/>
        <w:ind w:firstLine="284"/>
        <w:jc w:val="both"/>
        <w:rPr>
          <w:rFonts w:ascii="Arial" w:hAnsi="Arial" w:cs="Arial"/>
          <w:sz w:val="19"/>
          <w:szCs w:val="19"/>
        </w:rPr>
      </w:pPr>
      <w:r w:rsidRPr="00316F95">
        <w:rPr>
          <w:rFonts w:ascii="Arial" w:hAnsi="Arial" w:cs="Arial"/>
          <w:sz w:val="19"/>
          <w:szCs w:val="19"/>
        </w:rPr>
        <w:t>Yet, t</w:t>
      </w:r>
      <w:r w:rsidR="000D36A6" w:rsidRPr="00316F95">
        <w:rPr>
          <w:rFonts w:ascii="Arial" w:hAnsi="Arial" w:cs="Arial"/>
          <w:sz w:val="19"/>
          <w:szCs w:val="19"/>
        </w:rPr>
        <w:t xml:space="preserve">here might be a further complication in cases where the first-order affective-evaluative state is not one’s own but someone else’s, since this </w:t>
      </w:r>
      <w:r w:rsidR="00BE4EC4" w:rsidRPr="00316F95">
        <w:rPr>
          <w:rFonts w:ascii="Arial" w:hAnsi="Arial" w:cs="Arial"/>
          <w:sz w:val="19"/>
          <w:szCs w:val="19"/>
        </w:rPr>
        <w:t>seems to</w:t>
      </w:r>
      <w:r w:rsidR="000D36A6" w:rsidRPr="00316F95">
        <w:rPr>
          <w:rFonts w:ascii="Arial" w:hAnsi="Arial" w:cs="Arial"/>
          <w:sz w:val="19"/>
          <w:szCs w:val="19"/>
        </w:rPr>
        <w:t xml:space="preserve"> imply that what would be required for such meta-affective re-presentation is direct access to the (affective) mental life of a subject other than oneself.</w:t>
      </w:r>
      <w:r w:rsidR="00BC1DB0" w:rsidRPr="00316F95">
        <w:rPr>
          <w:rStyle w:val="FootnoteReference"/>
          <w:rFonts w:ascii="Arial" w:hAnsi="Arial" w:cs="Arial"/>
          <w:sz w:val="19"/>
          <w:szCs w:val="19"/>
        </w:rPr>
        <w:t xml:space="preserve"> </w:t>
      </w:r>
      <w:r w:rsidR="000D36A6" w:rsidRPr="00316F95">
        <w:rPr>
          <w:rFonts w:ascii="Arial" w:hAnsi="Arial" w:cs="Arial"/>
          <w:sz w:val="19"/>
          <w:szCs w:val="19"/>
        </w:rPr>
        <w:lastRenderedPageBreak/>
        <w:t>However, setting aside more global solipsi</w:t>
      </w:r>
      <w:r w:rsidR="00A33AD2" w:rsidRPr="00316F95">
        <w:rPr>
          <w:rFonts w:ascii="Arial" w:hAnsi="Arial" w:cs="Arial"/>
          <w:sz w:val="19"/>
          <w:szCs w:val="19"/>
        </w:rPr>
        <w:t>stic or skeptical worries about</w:t>
      </w:r>
      <w:r w:rsidR="000D36A6" w:rsidRPr="00316F95">
        <w:rPr>
          <w:rFonts w:ascii="Arial" w:hAnsi="Arial" w:cs="Arial"/>
          <w:sz w:val="19"/>
          <w:szCs w:val="19"/>
        </w:rPr>
        <w:t xml:space="preserve"> knowledge of other minds, and given that it is plausible to think that we are often able, and with some degree of success, to non-inferentially </w:t>
      </w:r>
      <w:r w:rsidR="00817DAD" w:rsidRPr="00316F95">
        <w:rPr>
          <w:rFonts w:ascii="Arial" w:hAnsi="Arial" w:cs="Arial"/>
          <w:sz w:val="19"/>
          <w:szCs w:val="19"/>
        </w:rPr>
        <w:t>‘see’ the emotions of</w:t>
      </w:r>
      <w:r w:rsidR="000D36A6" w:rsidRPr="00316F95">
        <w:rPr>
          <w:rFonts w:ascii="Arial" w:hAnsi="Arial" w:cs="Arial"/>
          <w:sz w:val="19"/>
          <w:szCs w:val="19"/>
        </w:rPr>
        <w:t xml:space="preserve"> others, say on the basis of a complex perception of</w:t>
      </w:r>
      <w:r w:rsidR="00A33AD2" w:rsidRPr="00316F95">
        <w:rPr>
          <w:rFonts w:ascii="Arial" w:hAnsi="Arial" w:cs="Arial"/>
          <w:sz w:val="19"/>
          <w:szCs w:val="19"/>
        </w:rPr>
        <w:t xml:space="preserve"> their</w:t>
      </w:r>
      <w:r w:rsidR="000D36A6" w:rsidRPr="00316F95">
        <w:rPr>
          <w:rFonts w:ascii="Arial" w:hAnsi="Arial" w:cs="Arial"/>
          <w:sz w:val="19"/>
          <w:szCs w:val="19"/>
        </w:rPr>
        <w:t xml:space="preserve"> expressive behavior</w:t>
      </w:r>
      <w:r w:rsidR="00604E7D" w:rsidRPr="00316F95">
        <w:rPr>
          <w:rFonts w:ascii="Arial" w:hAnsi="Arial" w:cs="Arial"/>
          <w:sz w:val="19"/>
          <w:szCs w:val="19"/>
        </w:rPr>
        <w:t xml:space="preserve"> </w:t>
      </w:r>
      <w:r w:rsidR="000D36A6" w:rsidRPr="00316F95">
        <w:rPr>
          <w:rFonts w:ascii="Arial" w:hAnsi="Arial" w:cs="Arial"/>
          <w:sz w:val="19"/>
          <w:szCs w:val="19"/>
        </w:rPr>
        <w:t>and verbal reports (e.g., “I can see that Mary is angry at Bill”), then at least in principle the theory works just as well when applied to the first-order affective evaluative states of other persons.</w:t>
      </w:r>
      <w:r w:rsidR="00BC1DB0" w:rsidRPr="00316F95">
        <w:rPr>
          <w:rStyle w:val="FootnoteReference"/>
          <w:rFonts w:ascii="Arial" w:hAnsi="Arial" w:cs="Arial"/>
          <w:sz w:val="19"/>
          <w:szCs w:val="19"/>
        </w:rPr>
        <w:footnoteReference w:id="79"/>
      </w:r>
      <w:r w:rsidR="00BC1DB0" w:rsidRPr="00316F95">
        <w:rPr>
          <w:rFonts w:ascii="Arial" w:hAnsi="Arial" w:cs="Arial"/>
          <w:sz w:val="19"/>
          <w:szCs w:val="19"/>
        </w:rPr>
        <w:t xml:space="preserve"> Clearly, another layer of complexity will be added when we are dealing with meta-affective responses to emotions that were experienced in the distant past, and so dependent on fallible memory capacities, or in cases where we have no direct experiential acquaintance with that first-order state (e.g., someone tells us about an individual’s affective-evaluative states that we have never met). For considerations of space I refrain from developing these more complex applications of the theory.  </w:t>
      </w:r>
    </w:p>
    <w:p w14:paraId="389623E2" w14:textId="77777777" w:rsidR="009D79AB" w:rsidRPr="00316F95" w:rsidRDefault="00766BBC" w:rsidP="00ED31CC">
      <w:pPr>
        <w:spacing w:line="480" w:lineRule="auto"/>
        <w:ind w:firstLine="284"/>
        <w:jc w:val="both"/>
        <w:rPr>
          <w:rFonts w:ascii="Arial" w:hAnsi="Arial" w:cs="Arial"/>
          <w:sz w:val="19"/>
          <w:szCs w:val="19"/>
        </w:rPr>
      </w:pPr>
      <w:r w:rsidRPr="00316F95">
        <w:rPr>
          <w:rFonts w:ascii="Arial" w:hAnsi="Arial" w:cs="Arial"/>
          <w:sz w:val="19"/>
          <w:szCs w:val="19"/>
        </w:rPr>
        <w:t>So</w:t>
      </w:r>
      <w:r w:rsidR="00ED31CC" w:rsidRPr="00316F95">
        <w:rPr>
          <w:rFonts w:ascii="Arial" w:hAnsi="Arial" w:cs="Arial"/>
          <w:sz w:val="19"/>
          <w:szCs w:val="19"/>
        </w:rPr>
        <w:t>,</w:t>
      </w:r>
      <w:r w:rsidR="00604E7D" w:rsidRPr="00316F95">
        <w:rPr>
          <w:rFonts w:ascii="Arial" w:hAnsi="Arial" w:cs="Arial"/>
          <w:sz w:val="19"/>
          <w:szCs w:val="19"/>
        </w:rPr>
        <w:t xml:space="preserve"> given the conditions on the theory</w:t>
      </w:r>
      <w:r w:rsidR="00EA5715" w:rsidRPr="00316F95">
        <w:rPr>
          <w:rFonts w:ascii="Arial" w:hAnsi="Arial" w:cs="Arial"/>
          <w:sz w:val="19"/>
          <w:szCs w:val="19"/>
        </w:rPr>
        <w:t xml:space="preserve"> we might think there is significant</w:t>
      </w:r>
      <w:r w:rsidR="002147E4" w:rsidRPr="00316F95">
        <w:rPr>
          <w:rFonts w:ascii="Arial" w:hAnsi="Arial" w:cs="Arial"/>
          <w:sz w:val="19"/>
          <w:szCs w:val="19"/>
        </w:rPr>
        <w:t xml:space="preserve"> room for secondary misrepresentation</w:t>
      </w:r>
      <w:r w:rsidR="006472E7" w:rsidRPr="00316F95">
        <w:rPr>
          <w:rFonts w:ascii="Arial" w:hAnsi="Arial" w:cs="Arial"/>
          <w:sz w:val="19"/>
          <w:szCs w:val="19"/>
        </w:rPr>
        <w:t xml:space="preserve"> on the part of the</w:t>
      </w:r>
      <w:r w:rsidR="002E59D9" w:rsidRPr="00316F95">
        <w:rPr>
          <w:rFonts w:ascii="Arial" w:hAnsi="Arial" w:cs="Arial"/>
          <w:sz w:val="19"/>
          <w:szCs w:val="19"/>
        </w:rPr>
        <w:t xml:space="preserve"> </w:t>
      </w:r>
      <w:r w:rsidR="006472E7" w:rsidRPr="00316F95">
        <w:rPr>
          <w:rFonts w:ascii="Arial" w:hAnsi="Arial" w:cs="Arial"/>
          <w:sz w:val="19"/>
          <w:szCs w:val="19"/>
        </w:rPr>
        <w:t>assessor</w:t>
      </w:r>
      <w:r w:rsidR="00EA5715" w:rsidRPr="00316F95">
        <w:rPr>
          <w:rFonts w:ascii="Arial" w:hAnsi="Arial" w:cs="Arial"/>
          <w:sz w:val="19"/>
          <w:szCs w:val="19"/>
        </w:rPr>
        <w:t>,</w:t>
      </w:r>
      <w:r w:rsidR="002147E4" w:rsidRPr="00316F95">
        <w:rPr>
          <w:rFonts w:ascii="Arial" w:hAnsi="Arial" w:cs="Arial"/>
          <w:sz w:val="19"/>
          <w:szCs w:val="19"/>
        </w:rPr>
        <w:t xml:space="preserve"> in terms of</w:t>
      </w:r>
      <w:r w:rsidR="00EA5715" w:rsidRPr="00316F95">
        <w:rPr>
          <w:rFonts w:ascii="Arial" w:hAnsi="Arial" w:cs="Arial"/>
          <w:sz w:val="19"/>
          <w:szCs w:val="19"/>
        </w:rPr>
        <w:t xml:space="preserve"> getting </w:t>
      </w:r>
      <w:r w:rsidR="00F546ED" w:rsidRPr="00316F95">
        <w:rPr>
          <w:rFonts w:ascii="Arial" w:hAnsi="Arial" w:cs="Arial"/>
          <w:sz w:val="19"/>
          <w:szCs w:val="19"/>
        </w:rPr>
        <w:t>relevant</w:t>
      </w:r>
      <w:r w:rsidR="00EA5715" w:rsidRPr="00316F95">
        <w:rPr>
          <w:rFonts w:ascii="Arial" w:hAnsi="Arial" w:cs="Arial"/>
          <w:sz w:val="19"/>
          <w:szCs w:val="19"/>
        </w:rPr>
        <w:t xml:space="preserve"> features of that first-order affective-evaluative</w:t>
      </w:r>
      <w:r w:rsidR="002147E4" w:rsidRPr="00316F95">
        <w:rPr>
          <w:rFonts w:ascii="Arial" w:hAnsi="Arial" w:cs="Arial"/>
          <w:sz w:val="19"/>
          <w:szCs w:val="19"/>
        </w:rPr>
        <w:t xml:space="preserve"> </w:t>
      </w:r>
      <w:r w:rsidR="00F546ED" w:rsidRPr="00316F95">
        <w:rPr>
          <w:rFonts w:ascii="Arial" w:hAnsi="Arial" w:cs="Arial"/>
          <w:sz w:val="19"/>
          <w:szCs w:val="19"/>
        </w:rPr>
        <w:t>state</w:t>
      </w:r>
      <w:r w:rsidR="00C21CFC" w:rsidRPr="00316F95">
        <w:rPr>
          <w:rFonts w:ascii="Arial" w:hAnsi="Arial" w:cs="Arial"/>
          <w:sz w:val="19"/>
          <w:szCs w:val="19"/>
        </w:rPr>
        <w:t xml:space="preserve"> plainly</w:t>
      </w:r>
      <w:r w:rsidR="002147E4" w:rsidRPr="00316F95">
        <w:rPr>
          <w:rFonts w:ascii="Arial" w:hAnsi="Arial" w:cs="Arial"/>
          <w:sz w:val="19"/>
          <w:szCs w:val="19"/>
        </w:rPr>
        <w:t xml:space="preserve"> wrong</w:t>
      </w:r>
      <w:r w:rsidR="00B152F8" w:rsidRPr="00316F95">
        <w:rPr>
          <w:rFonts w:ascii="Arial" w:hAnsi="Arial" w:cs="Arial"/>
          <w:sz w:val="19"/>
          <w:szCs w:val="19"/>
        </w:rPr>
        <w:t xml:space="preserve"> (plainly in the sense which presumes that </w:t>
      </w:r>
      <w:r w:rsidR="00C21CFC" w:rsidRPr="00316F95">
        <w:rPr>
          <w:rFonts w:ascii="Arial" w:hAnsi="Arial" w:cs="Arial"/>
          <w:sz w:val="19"/>
          <w:szCs w:val="19"/>
        </w:rPr>
        <w:t>no self-deception is taking place on the part of the assessor)</w:t>
      </w:r>
      <w:r w:rsidR="00E5245C" w:rsidRPr="00316F95">
        <w:rPr>
          <w:rFonts w:ascii="Arial" w:hAnsi="Arial" w:cs="Arial"/>
          <w:sz w:val="19"/>
          <w:szCs w:val="19"/>
        </w:rPr>
        <w:t xml:space="preserve">. </w:t>
      </w:r>
      <w:r w:rsidR="002147E4" w:rsidRPr="00316F95">
        <w:rPr>
          <w:rFonts w:ascii="Arial" w:hAnsi="Arial" w:cs="Arial"/>
          <w:sz w:val="19"/>
          <w:szCs w:val="19"/>
        </w:rPr>
        <w:t xml:space="preserve">Yet if this is the case we </w:t>
      </w:r>
      <w:r w:rsidR="002A36F7" w:rsidRPr="00316F95">
        <w:rPr>
          <w:rFonts w:ascii="Arial" w:hAnsi="Arial" w:cs="Arial"/>
          <w:sz w:val="19"/>
          <w:szCs w:val="19"/>
        </w:rPr>
        <w:t>can also say</w:t>
      </w:r>
      <w:r w:rsidR="002147E4" w:rsidRPr="00316F95">
        <w:rPr>
          <w:rFonts w:ascii="Arial" w:hAnsi="Arial" w:cs="Arial"/>
          <w:sz w:val="19"/>
          <w:szCs w:val="19"/>
        </w:rPr>
        <w:t xml:space="preserve"> that there is the possibility of</w:t>
      </w:r>
      <w:r w:rsidR="00523695" w:rsidRPr="00316F95">
        <w:rPr>
          <w:rFonts w:ascii="Arial" w:hAnsi="Arial" w:cs="Arial"/>
          <w:sz w:val="19"/>
          <w:szCs w:val="19"/>
        </w:rPr>
        <w:t xml:space="preserve"> satisfying the conditions and</w:t>
      </w:r>
      <w:r w:rsidR="002147E4" w:rsidRPr="00316F95">
        <w:rPr>
          <w:rFonts w:ascii="Arial" w:hAnsi="Arial" w:cs="Arial"/>
          <w:sz w:val="19"/>
          <w:szCs w:val="19"/>
        </w:rPr>
        <w:t xml:space="preserve"> getting</w:t>
      </w:r>
      <w:r w:rsidR="006472E7" w:rsidRPr="00316F95">
        <w:rPr>
          <w:rFonts w:ascii="Arial" w:hAnsi="Arial" w:cs="Arial"/>
          <w:sz w:val="19"/>
          <w:szCs w:val="19"/>
        </w:rPr>
        <w:t xml:space="preserve"> </w:t>
      </w:r>
      <w:r w:rsidR="000D71B0" w:rsidRPr="00316F95">
        <w:rPr>
          <w:rFonts w:ascii="Arial" w:hAnsi="Arial" w:cs="Arial"/>
          <w:sz w:val="19"/>
          <w:szCs w:val="19"/>
        </w:rPr>
        <w:t>that</w:t>
      </w:r>
      <w:r w:rsidR="002A36F7" w:rsidRPr="00316F95">
        <w:rPr>
          <w:rFonts w:ascii="Arial" w:hAnsi="Arial" w:cs="Arial"/>
          <w:sz w:val="19"/>
          <w:szCs w:val="19"/>
        </w:rPr>
        <w:t xml:space="preserve"> content</w:t>
      </w:r>
      <w:r w:rsidR="002147E4" w:rsidRPr="00316F95">
        <w:rPr>
          <w:rFonts w:ascii="Arial" w:hAnsi="Arial" w:cs="Arial"/>
          <w:sz w:val="19"/>
          <w:szCs w:val="19"/>
        </w:rPr>
        <w:t xml:space="preserve"> more or less right,</w:t>
      </w:r>
      <w:r w:rsidR="006472E7" w:rsidRPr="00316F95">
        <w:rPr>
          <w:rFonts w:ascii="Arial" w:hAnsi="Arial" w:cs="Arial"/>
          <w:sz w:val="19"/>
          <w:szCs w:val="19"/>
        </w:rPr>
        <w:t xml:space="preserve"> and so</w:t>
      </w:r>
      <w:r w:rsidR="002147E4" w:rsidRPr="00316F95">
        <w:rPr>
          <w:rFonts w:ascii="Arial" w:hAnsi="Arial" w:cs="Arial"/>
          <w:sz w:val="19"/>
          <w:szCs w:val="19"/>
        </w:rPr>
        <w:t>, with varying degrees of accuracy, successfully re-presenting an</w:t>
      </w:r>
      <w:r w:rsidR="00C36910" w:rsidRPr="00316F95">
        <w:rPr>
          <w:rFonts w:ascii="Arial" w:hAnsi="Arial" w:cs="Arial"/>
          <w:sz w:val="19"/>
          <w:szCs w:val="19"/>
        </w:rPr>
        <w:t>other</w:t>
      </w:r>
      <w:r w:rsidR="002147E4" w:rsidRPr="00316F95">
        <w:rPr>
          <w:rFonts w:ascii="Arial" w:hAnsi="Arial" w:cs="Arial"/>
          <w:sz w:val="19"/>
          <w:szCs w:val="19"/>
        </w:rPr>
        <w:t xml:space="preserve"> </w:t>
      </w:r>
      <w:r w:rsidR="006472E7" w:rsidRPr="00316F95">
        <w:rPr>
          <w:rFonts w:ascii="Arial" w:hAnsi="Arial" w:cs="Arial"/>
          <w:sz w:val="19"/>
          <w:szCs w:val="19"/>
        </w:rPr>
        <w:t>affective</w:t>
      </w:r>
      <w:r w:rsidR="003B6166" w:rsidRPr="00316F95">
        <w:rPr>
          <w:rFonts w:ascii="Arial" w:hAnsi="Arial" w:cs="Arial"/>
          <w:sz w:val="19"/>
          <w:szCs w:val="19"/>
        </w:rPr>
        <w:t>-evaluative state</w:t>
      </w:r>
      <w:r w:rsidR="006472E7" w:rsidRPr="00316F95">
        <w:rPr>
          <w:rFonts w:ascii="Arial" w:hAnsi="Arial" w:cs="Arial"/>
          <w:sz w:val="19"/>
          <w:szCs w:val="19"/>
        </w:rPr>
        <w:t xml:space="preserve"> </w:t>
      </w:r>
      <w:r w:rsidR="002147E4" w:rsidRPr="00316F95">
        <w:rPr>
          <w:rFonts w:ascii="Arial" w:hAnsi="Arial" w:cs="Arial"/>
          <w:sz w:val="19"/>
          <w:szCs w:val="19"/>
        </w:rPr>
        <w:t>to oneself</w:t>
      </w:r>
      <w:r w:rsidR="00C56DD9" w:rsidRPr="00316F95">
        <w:rPr>
          <w:rFonts w:ascii="Arial" w:hAnsi="Arial" w:cs="Arial"/>
          <w:sz w:val="19"/>
          <w:szCs w:val="19"/>
        </w:rPr>
        <w:t xml:space="preserve"> through such meta-affects</w:t>
      </w:r>
      <w:r w:rsidR="006472E7" w:rsidRPr="00316F95">
        <w:rPr>
          <w:rFonts w:ascii="Arial" w:hAnsi="Arial" w:cs="Arial"/>
          <w:sz w:val="19"/>
          <w:szCs w:val="19"/>
        </w:rPr>
        <w:t>,</w:t>
      </w:r>
      <w:r w:rsidR="00ED31CC" w:rsidRPr="00316F95">
        <w:rPr>
          <w:rFonts w:ascii="Arial" w:hAnsi="Arial" w:cs="Arial"/>
          <w:sz w:val="19"/>
          <w:szCs w:val="19"/>
        </w:rPr>
        <w:t xml:space="preserve"> and in</w:t>
      </w:r>
      <w:r w:rsidR="002147E4" w:rsidRPr="00316F95">
        <w:rPr>
          <w:rFonts w:ascii="Arial" w:hAnsi="Arial" w:cs="Arial"/>
          <w:sz w:val="19"/>
          <w:szCs w:val="19"/>
        </w:rPr>
        <w:t xml:space="preserve"> doing so affectiv</w:t>
      </w:r>
      <w:r w:rsidR="003B6166" w:rsidRPr="00316F95">
        <w:rPr>
          <w:rFonts w:ascii="Arial" w:hAnsi="Arial" w:cs="Arial"/>
          <w:sz w:val="19"/>
          <w:szCs w:val="19"/>
        </w:rPr>
        <w:t>ely acquainting oneself with a</w:t>
      </w:r>
      <w:r w:rsidR="00043C4D" w:rsidRPr="00316F95">
        <w:rPr>
          <w:rFonts w:ascii="Arial" w:hAnsi="Arial" w:cs="Arial"/>
          <w:sz w:val="19"/>
          <w:szCs w:val="19"/>
        </w:rPr>
        <w:t>n intrinsic</w:t>
      </w:r>
      <w:r w:rsidR="003B6166" w:rsidRPr="00316F95">
        <w:rPr>
          <w:rFonts w:ascii="Arial" w:hAnsi="Arial" w:cs="Arial"/>
          <w:sz w:val="19"/>
          <w:szCs w:val="19"/>
        </w:rPr>
        <w:t xml:space="preserve"> phenomenological evaluative</w:t>
      </w:r>
      <w:r w:rsidR="002147E4" w:rsidRPr="00316F95">
        <w:rPr>
          <w:rFonts w:ascii="Arial" w:hAnsi="Arial" w:cs="Arial"/>
          <w:sz w:val="19"/>
          <w:szCs w:val="19"/>
        </w:rPr>
        <w:t xml:space="preserve"> fact about it. </w:t>
      </w:r>
      <w:r w:rsidR="00ED31CC" w:rsidRPr="00316F95">
        <w:rPr>
          <w:rFonts w:ascii="Arial" w:hAnsi="Arial" w:cs="Arial"/>
          <w:sz w:val="19"/>
          <w:szCs w:val="19"/>
        </w:rPr>
        <w:t>I</w:t>
      </w:r>
      <w:r w:rsidR="00D476C5" w:rsidRPr="00316F95">
        <w:rPr>
          <w:rFonts w:ascii="Arial" w:hAnsi="Arial" w:cs="Arial"/>
          <w:sz w:val="19"/>
          <w:szCs w:val="19"/>
        </w:rPr>
        <w:t>n such cases</w:t>
      </w:r>
      <w:r w:rsidR="00523695" w:rsidRPr="00316F95">
        <w:rPr>
          <w:rFonts w:ascii="Arial" w:hAnsi="Arial" w:cs="Arial"/>
          <w:sz w:val="19"/>
          <w:szCs w:val="19"/>
        </w:rPr>
        <w:t xml:space="preserve"> I think it is plausible to say that</w:t>
      </w:r>
      <w:r w:rsidR="00D476C5" w:rsidRPr="00316F95">
        <w:rPr>
          <w:rFonts w:ascii="Arial" w:hAnsi="Arial" w:cs="Arial"/>
          <w:sz w:val="19"/>
          <w:szCs w:val="19"/>
        </w:rPr>
        <w:t xml:space="preserve"> we have good, </w:t>
      </w:r>
      <w:r w:rsidR="008C2F1A" w:rsidRPr="00316F95">
        <w:rPr>
          <w:rFonts w:ascii="Arial" w:hAnsi="Arial" w:cs="Arial"/>
          <w:sz w:val="19"/>
          <w:szCs w:val="19"/>
        </w:rPr>
        <w:t>if</w:t>
      </w:r>
      <w:r w:rsidR="00850A1C" w:rsidRPr="00316F95">
        <w:rPr>
          <w:rFonts w:ascii="Arial" w:hAnsi="Arial" w:cs="Arial"/>
          <w:sz w:val="19"/>
          <w:szCs w:val="19"/>
        </w:rPr>
        <w:t xml:space="preserve"> </w:t>
      </w:r>
      <w:r w:rsidR="00D476C5" w:rsidRPr="00316F95">
        <w:rPr>
          <w:rFonts w:ascii="Arial" w:hAnsi="Arial" w:cs="Arial"/>
          <w:sz w:val="19"/>
          <w:szCs w:val="19"/>
        </w:rPr>
        <w:t>defeasible,</w:t>
      </w:r>
      <w:r w:rsidR="008C2F1A" w:rsidRPr="00316F95">
        <w:rPr>
          <w:rFonts w:ascii="Arial" w:hAnsi="Arial" w:cs="Arial"/>
          <w:sz w:val="19"/>
          <w:szCs w:val="19"/>
        </w:rPr>
        <w:t xml:space="preserve"> reasons for believing our</w:t>
      </w:r>
      <w:r w:rsidR="00850A1C" w:rsidRPr="00316F95">
        <w:rPr>
          <w:rFonts w:ascii="Arial" w:hAnsi="Arial" w:cs="Arial"/>
          <w:sz w:val="19"/>
          <w:szCs w:val="19"/>
        </w:rPr>
        <w:t>selves to be in possession of</w:t>
      </w:r>
      <w:r w:rsidR="00246E53" w:rsidRPr="00316F95">
        <w:rPr>
          <w:rFonts w:ascii="Arial" w:hAnsi="Arial" w:cs="Arial"/>
          <w:sz w:val="19"/>
          <w:szCs w:val="19"/>
        </w:rPr>
        <w:t xml:space="preserve"> phenomenological</w:t>
      </w:r>
      <w:r w:rsidR="008C2F1A" w:rsidRPr="00316F95">
        <w:rPr>
          <w:rFonts w:ascii="Arial" w:hAnsi="Arial" w:cs="Arial"/>
          <w:sz w:val="19"/>
          <w:szCs w:val="19"/>
        </w:rPr>
        <w:t xml:space="preserve"> evaluative </w:t>
      </w:r>
      <w:r w:rsidR="00850A1C" w:rsidRPr="00316F95">
        <w:rPr>
          <w:rFonts w:ascii="Arial" w:hAnsi="Arial" w:cs="Arial"/>
          <w:sz w:val="19"/>
          <w:szCs w:val="19"/>
        </w:rPr>
        <w:t>knowledge</w:t>
      </w:r>
      <w:r w:rsidR="008C2F1A" w:rsidRPr="00316F95">
        <w:rPr>
          <w:rFonts w:ascii="Arial" w:hAnsi="Arial" w:cs="Arial"/>
          <w:sz w:val="19"/>
          <w:szCs w:val="19"/>
        </w:rPr>
        <w:t xml:space="preserve">. </w:t>
      </w:r>
    </w:p>
    <w:p w14:paraId="72EB59A8" w14:textId="77777777" w:rsidR="00246E53" w:rsidRPr="00316F95" w:rsidRDefault="008C2F1A" w:rsidP="00ED31CC">
      <w:pPr>
        <w:spacing w:line="480" w:lineRule="auto"/>
        <w:ind w:firstLine="284"/>
        <w:jc w:val="both"/>
        <w:rPr>
          <w:rFonts w:ascii="Arial" w:hAnsi="Arial" w:cs="Arial"/>
          <w:sz w:val="19"/>
          <w:szCs w:val="19"/>
        </w:rPr>
      </w:pPr>
      <w:r w:rsidRPr="00316F95">
        <w:rPr>
          <w:rFonts w:ascii="Arial" w:hAnsi="Arial" w:cs="Arial"/>
          <w:sz w:val="19"/>
          <w:szCs w:val="19"/>
        </w:rPr>
        <w:t xml:space="preserve">Connecting </w:t>
      </w:r>
      <w:r w:rsidR="0070449A" w:rsidRPr="00316F95">
        <w:rPr>
          <w:rFonts w:ascii="Arial" w:hAnsi="Arial" w:cs="Arial"/>
          <w:sz w:val="19"/>
          <w:szCs w:val="19"/>
        </w:rPr>
        <w:t>this theory</w:t>
      </w:r>
      <w:r w:rsidRPr="00316F95">
        <w:rPr>
          <w:rFonts w:ascii="Arial" w:hAnsi="Arial" w:cs="Arial"/>
          <w:sz w:val="19"/>
          <w:szCs w:val="19"/>
        </w:rPr>
        <w:t xml:space="preserve"> back to questions of taste</w:t>
      </w:r>
      <w:r w:rsidR="0070449A" w:rsidRPr="00316F95">
        <w:rPr>
          <w:rFonts w:ascii="Arial" w:hAnsi="Arial" w:cs="Arial"/>
          <w:sz w:val="19"/>
          <w:szCs w:val="19"/>
        </w:rPr>
        <w:t>,</w:t>
      </w:r>
      <w:r w:rsidRPr="00316F95">
        <w:rPr>
          <w:rFonts w:ascii="Arial" w:hAnsi="Arial" w:cs="Arial"/>
          <w:sz w:val="19"/>
          <w:szCs w:val="19"/>
        </w:rPr>
        <w:t xml:space="preserve"> the view</w:t>
      </w:r>
      <w:r w:rsidR="00655DBA" w:rsidRPr="00316F95">
        <w:rPr>
          <w:rFonts w:ascii="Arial" w:hAnsi="Arial" w:cs="Arial"/>
          <w:sz w:val="19"/>
          <w:szCs w:val="19"/>
        </w:rPr>
        <w:t xml:space="preserve"> being offered here is that</w:t>
      </w:r>
      <w:r w:rsidRPr="00316F95">
        <w:rPr>
          <w:rFonts w:ascii="Arial" w:hAnsi="Arial" w:cs="Arial"/>
          <w:sz w:val="19"/>
          <w:szCs w:val="19"/>
        </w:rPr>
        <w:t xml:space="preserve"> </w:t>
      </w:r>
      <w:r w:rsidR="00F12659" w:rsidRPr="00316F95">
        <w:rPr>
          <w:rFonts w:ascii="Arial" w:hAnsi="Arial" w:cs="Arial"/>
          <w:sz w:val="19"/>
          <w:szCs w:val="19"/>
        </w:rPr>
        <w:t>a taste which</w:t>
      </w:r>
      <w:r w:rsidR="00E75B09" w:rsidRPr="00316F95">
        <w:rPr>
          <w:rFonts w:ascii="Arial" w:hAnsi="Arial" w:cs="Arial"/>
          <w:sz w:val="19"/>
          <w:szCs w:val="19"/>
        </w:rPr>
        <w:t xml:space="preserve"> </w:t>
      </w:r>
      <w:r w:rsidR="00655DBA" w:rsidRPr="00316F95">
        <w:rPr>
          <w:rFonts w:ascii="Arial" w:hAnsi="Arial" w:cs="Arial"/>
          <w:sz w:val="19"/>
          <w:szCs w:val="19"/>
        </w:rPr>
        <w:t>(potentially)</w:t>
      </w:r>
      <w:r w:rsidRPr="00316F95">
        <w:rPr>
          <w:rFonts w:ascii="Arial" w:hAnsi="Arial" w:cs="Arial"/>
          <w:sz w:val="19"/>
          <w:szCs w:val="19"/>
        </w:rPr>
        <w:t xml:space="preserve"> enjoy</w:t>
      </w:r>
      <w:r w:rsidR="00F12659" w:rsidRPr="00316F95">
        <w:rPr>
          <w:rFonts w:ascii="Arial" w:hAnsi="Arial" w:cs="Arial"/>
          <w:sz w:val="19"/>
          <w:szCs w:val="19"/>
        </w:rPr>
        <w:t>s</w:t>
      </w:r>
      <w:r w:rsidRPr="00316F95">
        <w:rPr>
          <w:rFonts w:ascii="Arial" w:hAnsi="Arial" w:cs="Arial"/>
          <w:sz w:val="19"/>
          <w:szCs w:val="19"/>
        </w:rPr>
        <w:t xml:space="preserve"> epistemic privilege could be said to do so by aiming for phenomenological</w:t>
      </w:r>
      <w:r w:rsidR="00136079" w:rsidRPr="00316F95">
        <w:rPr>
          <w:rFonts w:ascii="Arial" w:hAnsi="Arial" w:cs="Arial"/>
          <w:sz w:val="19"/>
          <w:szCs w:val="19"/>
        </w:rPr>
        <w:t xml:space="preserve"> evaluative</w:t>
      </w:r>
      <w:r w:rsidRPr="00316F95">
        <w:rPr>
          <w:rFonts w:ascii="Arial" w:hAnsi="Arial" w:cs="Arial"/>
          <w:sz w:val="19"/>
          <w:szCs w:val="19"/>
        </w:rPr>
        <w:t xml:space="preserve"> facts</w:t>
      </w:r>
      <w:r w:rsidR="002C613A" w:rsidRPr="00316F95">
        <w:rPr>
          <w:rFonts w:ascii="Arial" w:hAnsi="Arial" w:cs="Arial"/>
          <w:sz w:val="19"/>
          <w:szCs w:val="19"/>
        </w:rPr>
        <w:t xml:space="preserve"> by way of</w:t>
      </w:r>
      <w:r w:rsidR="00E75B09" w:rsidRPr="00316F95">
        <w:rPr>
          <w:rFonts w:ascii="Arial" w:hAnsi="Arial" w:cs="Arial"/>
          <w:sz w:val="19"/>
          <w:szCs w:val="19"/>
        </w:rPr>
        <w:t xml:space="preserve"> accurate</w:t>
      </w:r>
      <w:r w:rsidR="00246E53" w:rsidRPr="00316F95">
        <w:rPr>
          <w:rFonts w:ascii="Arial" w:hAnsi="Arial" w:cs="Arial"/>
          <w:sz w:val="19"/>
          <w:szCs w:val="19"/>
        </w:rPr>
        <w:t xml:space="preserve"> </w:t>
      </w:r>
      <w:r w:rsidR="004F6F8A" w:rsidRPr="00316F95">
        <w:rPr>
          <w:rFonts w:ascii="Arial" w:hAnsi="Arial" w:cs="Arial"/>
          <w:sz w:val="19"/>
          <w:szCs w:val="19"/>
        </w:rPr>
        <w:t>meta-affects</w:t>
      </w:r>
      <w:r w:rsidRPr="00316F95">
        <w:rPr>
          <w:rFonts w:ascii="Arial" w:hAnsi="Arial" w:cs="Arial"/>
          <w:sz w:val="19"/>
          <w:szCs w:val="19"/>
        </w:rPr>
        <w:t xml:space="preserve"> in the way framed above</w:t>
      </w:r>
      <w:r w:rsidR="009D79AB" w:rsidRPr="00316F95">
        <w:rPr>
          <w:rFonts w:ascii="Arial" w:hAnsi="Arial" w:cs="Arial"/>
          <w:sz w:val="19"/>
          <w:szCs w:val="19"/>
        </w:rPr>
        <w:t>. S</w:t>
      </w:r>
      <w:r w:rsidR="00215ED1" w:rsidRPr="00316F95">
        <w:rPr>
          <w:rFonts w:ascii="Arial" w:hAnsi="Arial" w:cs="Arial"/>
          <w:sz w:val="19"/>
          <w:szCs w:val="19"/>
        </w:rPr>
        <w:t>uch that the affective-evaluations which constitute it could make a claim to possess (defeasible) evaluative knowledge about</w:t>
      </w:r>
      <w:r w:rsidR="009D79AB" w:rsidRPr="00316F95">
        <w:rPr>
          <w:rFonts w:ascii="Arial" w:hAnsi="Arial" w:cs="Arial"/>
          <w:sz w:val="19"/>
          <w:szCs w:val="19"/>
        </w:rPr>
        <w:t xml:space="preserve"> a range of</w:t>
      </w:r>
      <w:r w:rsidR="00215ED1" w:rsidRPr="00316F95">
        <w:rPr>
          <w:rFonts w:ascii="Arial" w:hAnsi="Arial" w:cs="Arial"/>
          <w:sz w:val="19"/>
          <w:szCs w:val="19"/>
        </w:rPr>
        <w:t xml:space="preserve"> relevantly </w:t>
      </w:r>
      <w:r w:rsidR="000E024B" w:rsidRPr="00316F95">
        <w:rPr>
          <w:rFonts w:ascii="Arial" w:hAnsi="Arial" w:cs="Arial"/>
          <w:sz w:val="19"/>
          <w:szCs w:val="19"/>
        </w:rPr>
        <w:lastRenderedPageBreak/>
        <w:t xml:space="preserve">affective </w:t>
      </w:r>
      <w:r w:rsidR="00215ED1" w:rsidRPr="00316F95">
        <w:rPr>
          <w:rFonts w:ascii="Arial" w:hAnsi="Arial" w:cs="Arial"/>
          <w:sz w:val="19"/>
          <w:szCs w:val="19"/>
        </w:rPr>
        <w:t xml:space="preserve">‘mindful’ evaluands. </w:t>
      </w:r>
      <w:r w:rsidRPr="00316F95">
        <w:rPr>
          <w:rFonts w:ascii="Arial" w:hAnsi="Arial" w:cs="Arial"/>
          <w:sz w:val="19"/>
          <w:szCs w:val="19"/>
        </w:rPr>
        <w:t>However, n</w:t>
      </w:r>
      <w:r w:rsidR="002147E4" w:rsidRPr="00316F95">
        <w:rPr>
          <w:rFonts w:ascii="Arial" w:hAnsi="Arial" w:cs="Arial"/>
          <w:sz w:val="19"/>
          <w:szCs w:val="19"/>
        </w:rPr>
        <w:t>ote that the view being put forward here</w:t>
      </w:r>
      <w:r w:rsidRPr="00316F95">
        <w:rPr>
          <w:rFonts w:ascii="Arial" w:hAnsi="Arial" w:cs="Arial"/>
          <w:sz w:val="19"/>
          <w:szCs w:val="19"/>
        </w:rPr>
        <w:t xml:space="preserve"> </w:t>
      </w:r>
      <w:r w:rsidR="004F6F8A" w:rsidRPr="00316F95">
        <w:rPr>
          <w:rFonts w:ascii="Arial" w:hAnsi="Arial" w:cs="Arial"/>
          <w:sz w:val="19"/>
          <w:szCs w:val="19"/>
        </w:rPr>
        <w:t>is of</w:t>
      </w:r>
      <w:r w:rsidR="002147E4" w:rsidRPr="00316F95">
        <w:rPr>
          <w:rFonts w:ascii="Arial" w:hAnsi="Arial" w:cs="Arial"/>
          <w:sz w:val="19"/>
          <w:szCs w:val="19"/>
        </w:rPr>
        <w:t xml:space="preserve"> limited scope</w:t>
      </w:r>
      <w:r w:rsidRPr="00316F95">
        <w:rPr>
          <w:rFonts w:ascii="Arial" w:hAnsi="Arial" w:cs="Arial"/>
          <w:sz w:val="19"/>
          <w:szCs w:val="19"/>
        </w:rPr>
        <w:t>,</w:t>
      </w:r>
      <w:r w:rsidR="005906E3" w:rsidRPr="00316F95">
        <w:rPr>
          <w:rFonts w:ascii="Arial" w:hAnsi="Arial" w:cs="Arial"/>
          <w:sz w:val="19"/>
          <w:szCs w:val="19"/>
        </w:rPr>
        <w:t xml:space="preserve"> and as</w:t>
      </w:r>
      <w:r w:rsidR="00C0448D" w:rsidRPr="00316F95">
        <w:rPr>
          <w:rFonts w:ascii="Arial" w:hAnsi="Arial" w:cs="Arial"/>
          <w:sz w:val="19"/>
          <w:szCs w:val="19"/>
        </w:rPr>
        <w:t xml:space="preserve"> such the epistemic privilege that</w:t>
      </w:r>
      <w:r w:rsidR="005906E3" w:rsidRPr="00316F95">
        <w:rPr>
          <w:rFonts w:ascii="Arial" w:hAnsi="Arial" w:cs="Arial"/>
          <w:sz w:val="19"/>
          <w:szCs w:val="19"/>
        </w:rPr>
        <w:t xml:space="preserve"> a particular taste might</w:t>
      </w:r>
      <w:r w:rsidR="00C0448D" w:rsidRPr="00316F95">
        <w:rPr>
          <w:rFonts w:ascii="Arial" w:hAnsi="Arial" w:cs="Arial"/>
          <w:sz w:val="19"/>
          <w:szCs w:val="19"/>
        </w:rPr>
        <w:t xml:space="preserve"> enjoy</w:t>
      </w:r>
      <w:r w:rsidR="005906E3" w:rsidRPr="00316F95">
        <w:rPr>
          <w:rFonts w:ascii="Arial" w:hAnsi="Arial" w:cs="Arial"/>
          <w:sz w:val="19"/>
          <w:szCs w:val="19"/>
        </w:rPr>
        <w:t xml:space="preserve"> attend</w:t>
      </w:r>
      <w:r w:rsidR="00C0448D" w:rsidRPr="00316F95">
        <w:rPr>
          <w:rFonts w:ascii="Arial" w:hAnsi="Arial" w:cs="Arial"/>
          <w:sz w:val="19"/>
          <w:szCs w:val="19"/>
        </w:rPr>
        <w:t>s</w:t>
      </w:r>
      <w:r w:rsidR="005906E3" w:rsidRPr="00316F95">
        <w:rPr>
          <w:rFonts w:ascii="Arial" w:hAnsi="Arial" w:cs="Arial"/>
          <w:sz w:val="19"/>
          <w:szCs w:val="19"/>
        </w:rPr>
        <w:t xml:space="preserve"> only to</w:t>
      </w:r>
      <w:r w:rsidR="004F6F8A" w:rsidRPr="00316F95">
        <w:rPr>
          <w:rFonts w:ascii="Arial" w:hAnsi="Arial" w:cs="Arial"/>
          <w:sz w:val="19"/>
          <w:szCs w:val="19"/>
        </w:rPr>
        <w:t xml:space="preserve"> </w:t>
      </w:r>
      <w:r w:rsidR="005906E3" w:rsidRPr="00316F95">
        <w:rPr>
          <w:rFonts w:ascii="Arial" w:hAnsi="Arial" w:cs="Arial"/>
          <w:sz w:val="19"/>
          <w:szCs w:val="19"/>
        </w:rPr>
        <w:t xml:space="preserve">this </w:t>
      </w:r>
      <w:r w:rsidR="0070449A" w:rsidRPr="00316F95">
        <w:rPr>
          <w:rFonts w:ascii="Arial" w:hAnsi="Arial" w:cs="Arial"/>
          <w:sz w:val="19"/>
          <w:szCs w:val="19"/>
        </w:rPr>
        <w:t>type of evaluand</w:t>
      </w:r>
      <w:r w:rsidR="00844D8E" w:rsidRPr="00316F95">
        <w:rPr>
          <w:rFonts w:ascii="Arial" w:hAnsi="Arial" w:cs="Arial"/>
          <w:sz w:val="19"/>
          <w:szCs w:val="19"/>
        </w:rPr>
        <w:t>. I am</w:t>
      </w:r>
      <w:r w:rsidR="002147E4" w:rsidRPr="00316F95">
        <w:rPr>
          <w:rFonts w:ascii="Arial" w:hAnsi="Arial" w:cs="Arial"/>
          <w:sz w:val="19"/>
          <w:szCs w:val="19"/>
        </w:rPr>
        <w:t xml:space="preserve"> not claiming that affective responses to evaluative features of intentional objects can </w:t>
      </w:r>
      <w:r w:rsidR="004F6F8A" w:rsidRPr="00316F95">
        <w:rPr>
          <w:rFonts w:ascii="Arial" w:hAnsi="Arial" w:cs="Arial"/>
          <w:sz w:val="19"/>
          <w:szCs w:val="19"/>
        </w:rPr>
        <w:t>make a claim to veridical</w:t>
      </w:r>
      <w:r w:rsidR="009D79AB" w:rsidRPr="00316F95">
        <w:rPr>
          <w:rFonts w:ascii="Arial" w:hAnsi="Arial" w:cs="Arial"/>
          <w:sz w:val="19"/>
          <w:szCs w:val="19"/>
        </w:rPr>
        <w:t>ity</w:t>
      </w:r>
      <w:r w:rsidR="004F6F8A" w:rsidRPr="00316F95">
        <w:rPr>
          <w:rFonts w:ascii="Arial" w:hAnsi="Arial" w:cs="Arial"/>
          <w:sz w:val="19"/>
          <w:szCs w:val="19"/>
        </w:rPr>
        <w:t xml:space="preserve"> </w:t>
      </w:r>
      <w:r w:rsidR="002147E4" w:rsidRPr="00316F95">
        <w:rPr>
          <w:rFonts w:ascii="Arial" w:hAnsi="Arial" w:cs="Arial"/>
          <w:sz w:val="19"/>
          <w:szCs w:val="19"/>
        </w:rPr>
        <w:t>whatsoever.</w:t>
      </w:r>
      <w:r w:rsidR="0070449A" w:rsidRPr="00316F95">
        <w:rPr>
          <w:rStyle w:val="FootnoteReference"/>
          <w:rFonts w:ascii="Arial" w:hAnsi="Arial" w:cs="Arial"/>
          <w:sz w:val="19"/>
          <w:szCs w:val="19"/>
        </w:rPr>
        <w:footnoteReference w:id="80"/>
      </w:r>
      <w:r w:rsidR="002147E4" w:rsidRPr="00316F95">
        <w:rPr>
          <w:rFonts w:ascii="Arial" w:hAnsi="Arial" w:cs="Arial"/>
          <w:sz w:val="19"/>
          <w:szCs w:val="19"/>
        </w:rPr>
        <w:t xml:space="preserve"> </w:t>
      </w:r>
    </w:p>
    <w:p w14:paraId="49DB89F3" w14:textId="77777777" w:rsidR="002147E4" w:rsidRPr="00316F95" w:rsidRDefault="002147E4" w:rsidP="001D4459">
      <w:pPr>
        <w:spacing w:line="480" w:lineRule="auto"/>
        <w:jc w:val="both"/>
        <w:rPr>
          <w:rFonts w:ascii="Arial" w:hAnsi="Arial" w:cs="Arial"/>
          <w:sz w:val="19"/>
          <w:szCs w:val="19"/>
        </w:rPr>
      </w:pPr>
    </w:p>
    <w:p w14:paraId="06481C4D" w14:textId="77777777" w:rsidR="00655DBA" w:rsidRPr="00316F95" w:rsidRDefault="002C4575" w:rsidP="001D4459">
      <w:pPr>
        <w:spacing w:line="480" w:lineRule="auto"/>
        <w:jc w:val="both"/>
        <w:rPr>
          <w:rFonts w:ascii="Arial" w:hAnsi="Arial" w:cs="Arial"/>
          <w:b/>
          <w:sz w:val="19"/>
          <w:szCs w:val="19"/>
        </w:rPr>
      </w:pPr>
      <w:r w:rsidRPr="00316F95">
        <w:rPr>
          <w:rFonts w:ascii="Arial" w:hAnsi="Arial" w:cs="Arial"/>
          <w:b/>
          <w:sz w:val="19"/>
          <w:szCs w:val="19"/>
        </w:rPr>
        <w:t>IV.ii.</w:t>
      </w:r>
      <w:r w:rsidR="002F44A1" w:rsidRPr="00316F95">
        <w:rPr>
          <w:rFonts w:ascii="Arial" w:hAnsi="Arial" w:cs="Arial"/>
          <w:b/>
          <w:sz w:val="19"/>
          <w:szCs w:val="19"/>
        </w:rPr>
        <w:t xml:space="preserve"> </w:t>
      </w:r>
      <w:r w:rsidR="007067BE" w:rsidRPr="00316F95">
        <w:rPr>
          <w:rFonts w:ascii="Arial" w:hAnsi="Arial" w:cs="Arial"/>
          <w:b/>
          <w:sz w:val="19"/>
          <w:szCs w:val="19"/>
        </w:rPr>
        <w:t xml:space="preserve">Applying the theory </w:t>
      </w:r>
      <w:r w:rsidR="00655DBA" w:rsidRPr="00316F95">
        <w:rPr>
          <w:rFonts w:ascii="Arial" w:hAnsi="Arial" w:cs="Arial"/>
          <w:b/>
          <w:sz w:val="19"/>
          <w:szCs w:val="19"/>
        </w:rPr>
        <w:t>in Nietzsche texts</w:t>
      </w:r>
    </w:p>
    <w:p w14:paraId="17727477" w14:textId="77777777" w:rsidR="002147E4" w:rsidRPr="00316F95" w:rsidRDefault="002147E4" w:rsidP="001D4459">
      <w:pPr>
        <w:spacing w:line="480" w:lineRule="auto"/>
        <w:jc w:val="both"/>
        <w:rPr>
          <w:rFonts w:ascii="Arial" w:hAnsi="Arial" w:cs="Arial"/>
          <w:sz w:val="19"/>
          <w:szCs w:val="19"/>
        </w:rPr>
      </w:pPr>
      <w:r w:rsidRPr="00316F95">
        <w:rPr>
          <w:rFonts w:ascii="Arial" w:hAnsi="Arial" w:cs="Arial"/>
          <w:sz w:val="19"/>
          <w:szCs w:val="19"/>
        </w:rPr>
        <w:t>So, what evidence is there that something like</w:t>
      </w:r>
      <w:r w:rsidR="00E34F6E" w:rsidRPr="00316F95">
        <w:rPr>
          <w:rFonts w:ascii="Arial" w:hAnsi="Arial" w:cs="Arial"/>
          <w:sz w:val="19"/>
          <w:szCs w:val="19"/>
        </w:rPr>
        <w:t xml:space="preserve"> the above understanding of taste is the one that Nietzsche is working with</w:t>
      </w:r>
      <w:r w:rsidR="00093F7C" w:rsidRPr="00316F95">
        <w:rPr>
          <w:rFonts w:ascii="Arial" w:hAnsi="Arial" w:cs="Arial"/>
          <w:sz w:val="19"/>
          <w:szCs w:val="19"/>
        </w:rPr>
        <w:t>?</w:t>
      </w:r>
      <w:r w:rsidR="00E34F6E" w:rsidRPr="00316F95">
        <w:rPr>
          <w:rFonts w:ascii="Arial" w:hAnsi="Arial" w:cs="Arial"/>
          <w:sz w:val="19"/>
          <w:szCs w:val="19"/>
        </w:rPr>
        <w:t xml:space="preserve"> </w:t>
      </w:r>
      <w:r w:rsidR="009B5062" w:rsidRPr="00316F95">
        <w:rPr>
          <w:rFonts w:ascii="Arial" w:hAnsi="Arial" w:cs="Arial"/>
          <w:sz w:val="19"/>
          <w:szCs w:val="19"/>
        </w:rPr>
        <w:t>D</w:t>
      </w:r>
      <w:r w:rsidR="00093F7C" w:rsidRPr="00316F95">
        <w:rPr>
          <w:rFonts w:ascii="Arial" w:hAnsi="Arial" w:cs="Arial"/>
          <w:sz w:val="19"/>
          <w:szCs w:val="19"/>
        </w:rPr>
        <w:t>oes he really think of taste in these terms</w:t>
      </w:r>
      <w:r w:rsidR="00D76E2F" w:rsidRPr="00316F95">
        <w:rPr>
          <w:rFonts w:ascii="Arial" w:hAnsi="Arial" w:cs="Arial"/>
          <w:sz w:val="19"/>
          <w:szCs w:val="19"/>
        </w:rPr>
        <w:t>,</w:t>
      </w:r>
      <w:r w:rsidR="00093F7C" w:rsidRPr="00316F95">
        <w:rPr>
          <w:rFonts w:ascii="Arial" w:hAnsi="Arial" w:cs="Arial"/>
          <w:sz w:val="19"/>
          <w:szCs w:val="19"/>
        </w:rPr>
        <w:t xml:space="preserve"> as</w:t>
      </w:r>
      <w:r w:rsidR="00EC308A" w:rsidRPr="00316F95">
        <w:rPr>
          <w:rFonts w:ascii="Arial" w:hAnsi="Arial" w:cs="Arial"/>
          <w:sz w:val="19"/>
          <w:szCs w:val="19"/>
        </w:rPr>
        <w:t xml:space="preserve"> potentially</w:t>
      </w:r>
      <w:r w:rsidR="00093F7C" w:rsidRPr="00316F95">
        <w:rPr>
          <w:rFonts w:ascii="Arial" w:hAnsi="Arial" w:cs="Arial"/>
          <w:sz w:val="19"/>
          <w:szCs w:val="19"/>
        </w:rPr>
        <w:t xml:space="preserve"> enjoying epistemic privilege in those cases w</w:t>
      </w:r>
      <w:r w:rsidR="00EC308A" w:rsidRPr="00316F95">
        <w:rPr>
          <w:rFonts w:ascii="Arial" w:hAnsi="Arial" w:cs="Arial"/>
          <w:sz w:val="19"/>
          <w:szCs w:val="19"/>
        </w:rPr>
        <w:t xml:space="preserve">here the object of one’s taste </w:t>
      </w:r>
      <w:r w:rsidR="00093F7C" w:rsidRPr="00316F95">
        <w:rPr>
          <w:rFonts w:ascii="Arial" w:hAnsi="Arial" w:cs="Arial"/>
          <w:sz w:val="19"/>
          <w:szCs w:val="19"/>
        </w:rPr>
        <w:t>is another mindful object, i.e., anothe</w:t>
      </w:r>
      <w:r w:rsidR="00D76E2F" w:rsidRPr="00316F95">
        <w:rPr>
          <w:rFonts w:ascii="Arial" w:hAnsi="Arial" w:cs="Arial"/>
          <w:sz w:val="19"/>
          <w:szCs w:val="19"/>
        </w:rPr>
        <w:t xml:space="preserve">r affective-evaluative </w:t>
      </w:r>
      <w:r w:rsidR="000C0286" w:rsidRPr="00316F95">
        <w:rPr>
          <w:rFonts w:ascii="Arial" w:hAnsi="Arial" w:cs="Arial"/>
          <w:sz w:val="19"/>
          <w:szCs w:val="19"/>
        </w:rPr>
        <w:t>state</w:t>
      </w:r>
      <w:r w:rsidR="00093F7C" w:rsidRPr="00316F95">
        <w:rPr>
          <w:rFonts w:ascii="Arial" w:hAnsi="Arial" w:cs="Arial"/>
          <w:sz w:val="19"/>
          <w:szCs w:val="19"/>
        </w:rPr>
        <w:t xml:space="preserve"> (we might say</w:t>
      </w:r>
      <w:r w:rsidR="00D76E2F" w:rsidRPr="00316F95">
        <w:rPr>
          <w:rFonts w:ascii="Arial" w:hAnsi="Arial" w:cs="Arial"/>
          <w:sz w:val="19"/>
          <w:szCs w:val="19"/>
        </w:rPr>
        <w:t xml:space="preserve"> another taste</w:t>
      </w:r>
      <w:r w:rsidR="00093F7C" w:rsidRPr="00316F95">
        <w:rPr>
          <w:rFonts w:ascii="Arial" w:hAnsi="Arial" w:cs="Arial"/>
          <w:sz w:val="19"/>
          <w:szCs w:val="19"/>
        </w:rPr>
        <w:t>, if that obje</w:t>
      </w:r>
      <w:r w:rsidR="00E34F6E" w:rsidRPr="00316F95">
        <w:rPr>
          <w:rFonts w:ascii="Arial" w:hAnsi="Arial" w:cs="Arial"/>
          <w:sz w:val="19"/>
          <w:szCs w:val="19"/>
        </w:rPr>
        <w:t>ct is a</w:t>
      </w:r>
      <w:r w:rsidR="000C0286" w:rsidRPr="00316F95">
        <w:rPr>
          <w:rFonts w:ascii="Arial" w:hAnsi="Arial" w:cs="Arial"/>
          <w:sz w:val="19"/>
          <w:szCs w:val="19"/>
        </w:rPr>
        <w:t>n AES)</w:t>
      </w:r>
      <w:r w:rsidR="009B5062" w:rsidRPr="00316F95">
        <w:rPr>
          <w:rFonts w:ascii="Arial" w:hAnsi="Arial" w:cs="Arial"/>
          <w:sz w:val="19"/>
          <w:szCs w:val="19"/>
        </w:rPr>
        <w:t>?</w:t>
      </w:r>
      <w:r w:rsidR="00093F7C" w:rsidRPr="00316F95">
        <w:rPr>
          <w:rFonts w:ascii="Arial" w:hAnsi="Arial" w:cs="Arial"/>
          <w:sz w:val="19"/>
          <w:szCs w:val="19"/>
        </w:rPr>
        <w:t xml:space="preserve"> </w:t>
      </w:r>
      <w:r w:rsidRPr="00316F95">
        <w:rPr>
          <w:rFonts w:ascii="Arial" w:hAnsi="Arial" w:cs="Arial"/>
          <w:sz w:val="19"/>
          <w:szCs w:val="19"/>
        </w:rPr>
        <w:t xml:space="preserve">In fact we will see below that this way of evaluating, in which </w:t>
      </w:r>
      <w:r w:rsidR="00872708" w:rsidRPr="00316F95">
        <w:rPr>
          <w:rFonts w:ascii="Arial" w:hAnsi="Arial" w:cs="Arial"/>
          <w:sz w:val="19"/>
          <w:szCs w:val="19"/>
        </w:rPr>
        <w:t>meta-</w:t>
      </w:r>
      <w:r w:rsidRPr="00316F95">
        <w:rPr>
          <w:rFonts w:ascii="Arial" w:hAnsi="Arial" w:cs="Arial"/>
          <w:sz w:val="19"/>
          <w:szCs w:val="19"/>
        </w:rPr>
        <w:t xml:space="preserve">affective responses are taken to provide a kind </w:t>
      </w:r>
      <w:r w:rsidR="002862F6" w:rsidRPr="00316F95">
        <w:rPr>
          <w:rFonts w:ascii="Arial" w:hAnsi="Arial" w:cs="Arial"/>
          <w:sz w:val="19"/>
          <w:szCs w:val="19"/>
        </w:rPr>
        <w:t>of evaluative knowledge about</w:t>
      </w:r>
      <w:r w:rsidRPr="00316F95">
        <w:rPr>
          <w:rFonts w:ascii="Arial" w:hAnsi="Arial" w:cs="Arial"/>
          <w:sz w:val="19"/>
          <w:szCs w:val="19"/>
        </w:rPr>
        <w:t xml:space="preserve"> other </w:t>
      </w:r>
      <w:r w:rsidR="002862F6" w:rsidRPr="00316F95">
        <w:rPr>
          <w:rFonts w:ascii="Arial" w:hAnsi="Arial" w:cs="Arial"/>
          <w:sz w:val="19"/>
          <w:szCs w:val="19"/>
        </w:rPr>
        <w:t>affective-evaluative</w:t>
      </w:r>
      <w:r w:rsidRPr="00316F95">
        <w:rPr>
          <w:rFonts w:ascii="Arial" w:hAnsi="Arial" w:cs="Arial"/>
          <w:sz w:val="19"/>
          <w:szCs w:val="19"/>
        </w:rPr>
        <w:t xml:space="preserve"> states</w:t>
      </w:r>
      <w:r w:rsidR="004713D5" w:rsidRPr="00316F95">
        <w:rPr>
          <w:rFonts w:ascii="Arial" w:hAnsi="Arial" w:cs="Arial"/>
          <w:sz w:val="19"/>
          <w:szCs w:val="19"/>
        </w:rPr>
        <w:t xml:space="preserve">, </w:t>
      </w:r>
      <w:r w:rsidR="00D70AEF" w:rsidRPr="00316F95">
        <w:rPr>
          <w:rFonts w:ascii="Arial" w:hAnsi="Arial" w:cs="Arial"/>
          <w:sz w:val="19"/>
          <w:szCs w:val="19"/>
        </w:rPr>
        <w:t>can be found</w:t>
      </w:r>
      <w:r w:rsidR="009B5062" w:rsidRPr="00316F95">
        <w:rPr>
          <w:rFonts w:ascii="Arial" w:hAnsi="Arial" w:cs="Arial"/>
          <w:sz w:val="19"/>
          <w:szCs w:val="19"/>
        </w:rPr>
        <w:t xml:space="preserve"> </w:t>
      </w:r>
      <w:r w:rsidR="00D70AEF" w:rsidRPr="00316F95">
        <w:rPr>
          <w:rFonts w:ascii="Arial" w:hAnsi="Arial" w:cs="Arial"/>
          <w:sz w:val="19"/>
          <w:szCs w:val="19"/>
        </w:rPr>
        <w:t>in</w:t>
      </w:r>
      <w:r w:rsidR="004713D5" w:rsidRPr="00316F95">
        <w:rPr>
          <w:rFonts w:ascii="Arial" w:hAnsi="Arial" w:cs="Arial"/>
          <w:sz w:val="19"/>
          <w:szCs w:val="19"/>
        </w:rPr>
        <w:t xml:space="preserve"> Nietzsche’s texts.</w:t>
      </w:r>
    </w:p>
    <w:p w14:paraId="1CEABF71" w14:textId="77777777" w:rsidR="002147E4" w:rsidRPr="00316F95" w:rsidRDefault="00717010" w:rsidP="00080593">
      <w:pPr>
        <w:spacing w:line="480" w:lineRule="auto"/>
        <w:ind w:firstLine="284"/>
        <w:jc w:val="both"/>
        <w:rPr>
          <w:rFonts w:ascii="Arial" w:hAnsi="Arial" w:cs="Arial"/>
          <w:sz w:val="19"/>
          <w:szCs w:val="19"/>
        </w:rPr>
      </w:pPr>
      <w:r w:rsidRPr="00316F95">
        <w:rPr>
          <w:rFonts w:ascii="Arial" w:hAnsi="Arial" w:cs="Arial"/>
          <w:sz w:val="19"/>
          <w:szCs w:val="19"/>
        </w:rPr>
        <w:t>We can</w:t>
      </w:r>
      <w:r w:rsidR="002749E1" w:rsidRPr="00316F95">
        <w:rPr>
          <w:rFonts w:ascii="Arial" w:hAnsi="Arial" w:cs="Arial"/>
          <w:sz w:val="19"/>
          <w:szCs w:val="19"/>
        </w:rPr>
        <w:t xml:space="preserve"> see</w:t>
      </w:r>
      <w:r w:rsidRPr="00316F95">
        <w:rPr>
          <w:rFonts w:ascii="Arial" w:hAnsi="Arial" w:cs="Arial"/>
          <w:sz w:val="19"/>
          <w:szCs w:val="19"/>
        </w:rPr>
        <w:t xml:space="preserve"> </w:t>
      </w:r>
      <w:r w:rsidR="00D476C5" w:rsidRPr="00316F95">
        <w:rPr>
          <w:rFonts w:ascii="Arial" w:hAnsi="Arial" w:cs="Arial"/>
          <w:sz w:val="19"/>
          <w:szCs w:val="19"/>
        </w:rPr>
        <w:t>him</w:t>
      </w:r>
      <w:r w:rsidR="00A04899" w:rsidRPr="00316F95">
        <w:rPr>
          <w:rFonts w:ascii="Arial" w:hAnsi="Arial" w:cs="Arial"/>
          <w:sz w:val="19"/>
          <w:szCs w:val="19"/>
        </w:rPr>
        <w:t xml:space="preserve"> working with</w:t>
      </w:r>
      <w:r w:rsidR="002147E4" w:rsidRPr="00316F95">
        <w:rPr>
          <w:rFonts w:ascii="Arial" w:hAnsi="Arial" w:cs="Arial"/>
          <w:sz w:val="19"/>
          <w:szCs w:val="19"/>
        </w:rPr>
        <w:t xml:space="preserve"> this</w:t>
      </w:r>
      <w:r w:rsidR="00970FE7" w:rsidRPr="00316F95">
        <w:rPr>
          <w:rFonts w:ascii="Arial" w:hAnsi="Arial" w:cs="Arial"/>
          <w:sz w:val="19"/>
          <w:szCs w:val="19"/>
        </w:rPr>
        <w:t xml:space="preserve"> </w:t>
      </w:r>
      <w:r w:rsidR="002147E4" w:rsidRPr="00316F95">
        <w:rPr>
          <w:rFonts w:ascii="Arial" w:hAnsi="Arial" w:cs="Arial"/>
          <w:sz w:val="19"/>
          <w:szCs w:val="19"/>
        </w:rPr>
        <w:t xml:space="preserve">mode of affective-evaluation, along with its complex </w:t>
      </w:r>
      <w:r w:rsidR="00E246FA" w:rsidRPr="00316F95">
        <w:rPr>
          <w:rFonts w:ascii="Arial" w:hAnsi="Arial" w:cs="Arial"/>
          <w:sz w:val="19"/>
          <w:szCs w:val="19"/>
        </w:rPr>
        <w:t>method</w:t>
      </w:r>
      <w:r w:rsidR="002147E4" w:rsidRPr="00316F95">
        <w:rPr>
          <w:rFonts w:ascii="Arial" w:hAnsi="Arial" w:cs="Arial"/>
          <w:sz w:val="19"/>
          <w:szCs w:val="19"/>
        </w:rPr>
        <w:t xml:space="preserve">, </w:t>
      </w:r>
      <w:r w:rsidR="00B32A8B" w:rsidRPr="00316F95">
        <w:rPr>
          <w:rFonts w:ascii="Arial" w:hAnsi="Arial" w:cs="Arial"/>
          <w:sz w:val="19"/>
          <w:szCs w:val="19"/>
        </w:rPr>
        <w:t xml:space="preserve">in </w:t>
      </w:r>
      <w:r w:rsidR="00B32A8B" w:rsidRPr="00316F95">
        <w:rPr>
          <w:rFonts w:ascii="Arial" w:hAnsi="Arial" w:cs="Arial"/>
          <w:i/>
          <w:sz w:val="19"/>
          <w:szCs w:val="19"/>
        </w:rPr>
        <w:t>Beyond Good and Evil</w:t>
      </w:r>
      <w:r w:rsidR="002147E4" w:rsidRPr="00316F95">
        <w:rPr>
          <w:rFonts w:ascii="Arial" w:hAnsi="Arial" w:cs="Arial"/>
          <w:sz w:val="19"/>
          <w:szCs w:val="19"/>
        </w:rPr>
        <w:t xml:space="preserve"> 263:</w:t>
      </w:r>
    </w:p>
    <w:p w14:paraId="74BF0D17" w14:textId="77777777" w:rsidR="00080593" w:rsidRPr="00316F95" w:rsidRDefault="00080593" w:rsidP="00080593">
      <w:pPr>
        <w:spacing w:line="480" w:lineRule="auto"/>
        <w:ind w:firstLine="284"/>
        <w:jc w:val="both"/>
        <w:rPr>
          <w:rFonts w:ascii="Arial" w:hAnsi="Arial" w:cs="Arial"/>
          <w:sz w:val="19"/>
          <w:szCs w:val="19"/>
        </w:rPr>
      </w:pPr>
    </w:p>
    <w:p w14:paraId="606630A7" w14:textId="77777777" w:rsidR="002147E4" w:rsidRPr="00316F95" w:rsidRDefault="002147E4" w:rsidP="00080593">
      <w:pPr>
        <w:spacing w:line="480" w:lineRule="auto"/>
        <w:ind w:left="284" w:right="284"/>
        <w:jc w:val="both"/>
        <w:rPr>
          <w:rFonts w:ascii="Arial" w:hAnsi="Arial" w:cs="Arial"/>
          <w:sz w:val="19"/>
          <w:szCs w:val="19"/>
        </w:rPr>
      </w:pPr>
      <w:r w:rsidRPr="00316F95">
        <w:rPr>
          <w:rFonts w:ascii="Arial" w:hAnsi="Arial" w:cs="Arial"/>
          <w:sz w:val="19"/>
          <w:szCs w:val="19"/>
        </w:rPr>
        <w:t xml:space="preserve">There is an </w:t>
      </w:r>
      <w:r w:rsidRPr="00316F95">
        <w:rPr>
          <w:rFonts w:ascii="Arial" w:hAnsi="Arial" w:cs="Arial"/>
          <w:i/>
          <w:sz w:val="19"/>
          <w:szCs w:val="19"/>
        </w:rPr>
        <w:t>instinct for rank</w:t>
      </w:r>
      <w:r w:rsidRPr="00316F95">
        <w:rPr>
          <w:rFonts w:ascii="Arial" w:hAnsi="Arial" w:cs="Arial"/>
          <w:sz w:val="19"/>
          <w:szCs w:val="19"/>
        </w:rPr>
        <w:t xml:space="preserve">, that, more than anything else, is itself the sign of </w:t>
      </w:r>
      <w:r w:rsidRPr="00316F95">
        <w:rPr>
          <w:rFonts w:ascii="Arial" w:hAnsi="Arial" w:cs="Arial"/>
          <w:i/>
          <w:sz w:val="19"/>
          <w:szCs w:val="19"/>
        </w:rPr>
        <w:t xml:space="preserve">high </w:t>
      </w:r>
      <w:r w:rsidRPr="00316F95">
        <w:rPr>
          <w:rFonts w:ascii="Arial" w:hAnsi="Arial" w:cs="Arial"/>
          <w:sz w:val="19"/>
          <w:szCs w:val="19"/>
        </w:rPr>
        <w:t xml:space="preserve">rank; there is a </w:t>
      </w:r>
      <w:r w:rsidRPr="00316F95">
        <w:rPr>
          <w:rFonts w:ascii="Arial" w:hAnsi="Arial" w:cs="Arial"/>
          <w:i/>
          <w:sz w:val="19"/>
          <w:szCs w:val="19"/>
        </w:rPr>
        <w:t>pleasure</w:t>
      </w:r>
      <w:r w:rsidRPr="00316F95">
        <w:rPr>
          <w:rFonts w:ascii="Arial" w:hAnsi="Arial" w:cs="Arial"/>
          <w:sz w:val="19"/>
          <w:szCs w:val="19"/>
        </w:rPr>
        <w:t xml:space="preserve"> in nuances of respect that indicates a noble origin and noble habits. The subtlety, quality, and stature of a soul is put dangerously to the test when something of the first rank passes by…Anyone whose task and exercise is the investigation of souls will use this very art, in a variety of forms, to establish the ultimate value of a soul, the unalterable, inborn order of rank it belongs to: this sort of investigator will test out the soul’s in</w:t>
      </w:r>
      <w:r w:rsidR="00B32A8B" w:rsidRPr="00316F95">
        <w:rPr>
          <w:rFonts w:ascii="Arial" w:hAnsi="Arial" w:cs="Arial"/>
          <w:sz w:val="19"/>
          <w:szCs w:val="19"/>
        </w:rPr>
        <w:t xml:space="preserve">stinct. (Nietzsche </w:t>
      </w:r>
      <w:r w:rsidR="00B32A8B" w:rsidRPr="00316F95">
        <w:rPr>
          <w:rFonts w:ascii="Arial" w:hAnsi="Arial" w:cs="Arial"/>
          <w:i/>
          <w:sz w:val="19"/>
          <w:szCs w:val="19"/>
        </w:rPr>
        <w:t>Beyond Good and Evil</w:t>
      </w:r>
      <w:r w:rsidR="00CF1C6D" w:rsidRPr="00316F95">
        <w:rPr>
          <w:rFonts w:ascii="Arial" w:hAnsi="Arial" w:cs="Arial"/>
          <w:sz w:val="19"/>
          <w:szCs w:val="19"/>
        </w:rPr>
        <w:t xml:space="preserve"> 263</w:t>
      </w:r>
      <w:r w:rsidR="00844D8E" w:rsidRPr="00316F95">
        <w:rPr>
          <w:rFonts w:ascii="Arial" w:hAnsi="Arial" w:cs="Arial"/>
          <w:sz w:val="19"/>
          <w:szCs w:val="19"/>
        </w:rPr>
        <w:t xml:space="preserve"> [emphases in original]</w:t>
      </w:r>
      <w:r w:rsidR="00CF1C6D" w:rsidRPr="00316F95">
        <w:rPr>
          <w:rFonts w:ascii="Arial" w:hAnsi="Arial" w:cs="Arial"/>
          <w:sz w:val="19"/>
          <w:szCs w:val="19"/>
        </w:rPr>
        <w:t>, see also</w:t>
      </w:r>
      <w:r w:rsidR="00706340" w:rsidRPr="00316F95">
        <w:rPr>
          <w:rFonts w:ascii="Arial" w:hAnsi="Arial" w:cs="Arial"/>
          <w:sz w:val="19"/>
          <w:szCs w:val="19"/>
        </w:rPr>
        <w:t xml:space="preserve"> </w:t>
      </w:r>
      <w:r w:rsidR="00706340" w:rsidRPr="00316F95">
        <w:rPr>
          <w:rFonts w:ascii="Arial" w:hAnsi="Arial" w:cs="Arial"/>
          <w:i/>
          <w:sz w:val="19"/>
          <w:szCs w:val="19"/>
        </w:rPr>
        <w:t>Beyond Good and Evil</w:t>
      </w:r>
      <w:r w:rsidRPr="00316F95">
        <w:rPr>
          <w:rFonts w:ascii="Arial" w:hAnsi="Arial" w:cs="Arial"/>
          <w:sz w:val="19"/>
          <w:szCs w:val="19"/>
        </w:rPr>
        <w:t xml:space="preserve"> 260, 265, 163)</w:t>
      </w:r>
    </w:p>
    <w:p w14:paraId="4B6555E7" w14:textId="77777777" w:rsidR="00080593" w:rsidRPr="00316F95" w:rsidRDefault="00080593" w:rsidP="001D4459">
      <w:pPr>
        <w:spacing w:line="480" w:lineRule="auto"/>
        <w:ind w:left="720"/>
        <w:jc w:val="both"/>
        <w:rPr>
          <w:rFonts w:ascii="Arial" w:hAnsi="Arial" w:cs="Arial"/>
          <w:sz w:val="19"/>
          <w:szCs w:val="19"/>
        </w:rPr>
      </w:pPr>
    </w:p>
    <w:p w14:paraId="099D5397" w14:textId="77777777" w:rsidR="00E246FA" w:rsidRPr="00316F95" w:rsidRDefault="002147E4" w:rsidP="001D4459">
      <w:pPr>
        <w:spacing w:line="480" w:lineRule="auto"/>
        <w:jc w:val="both"/>
        <w:rPr>
          <w:rFonts w:ascii="Arial" w:hAnsi="Arial" w:cs="Arial"/>
          <w:sz w:val="19"/>
          <w:szCs w:val="19"/>
        </w:rPr>
      </w:pPr>
      <w:r w:rsidRPr="00316F95">
        <w:rPr>
          <w:rFonts w:ascii="Arial" w:hAnsi="Arial" w:cs="Arial"/>
          <w:sz w:val="19"/>
          <w:szCs w:val="19"/>
        </w:rPr>
        <w:t xml:space="preserve">I will argue that </w:t>
      </w:r>
      <w:r w:rsidR="00406E92" w:rsidRPr="00316F95">
        <w:rPr>
          <w:rFonts w:ascii="Arial" w:hAnsi="Arial" w:cs="Arial"/>
          <w:sz w:val="19"/>
          <w:szCs w:val="19"/>
        </w:rPr>
        <w:t xml:space="preserve">once fully explicated </w:t>
      </w:r>
      <w:r w:rsidRPr="00316F95">
        <w:rPr>
          <w:rFonts w:ascii="Arial" w:hAnsi="Arial" w:cs="Arial"/>
          <w:sz w:val="19"/>
          <w:szCs w:val="19"/>
        </w:rPr>
        <w:t>this pa</w:t>
      </w:r>
      <w:r w:rsidR="00A56164" w:rsidRPr="00316F95">
        <w:rPr>
          <w:rFonts w:ascii="Arial" w:hAnsi="Arial" w:cs="Arial"/>
          <w:sz w:val="19"/>
          <w:szCs w:val="19"/>
        </w:rPr>
        <w:t>ssage</w:t>
      </w:r>
      <w:r w:rsidR="00406E92" w:rsidRPr="00316F95">
        <w:rPr>
          <w:rFonts w:ascii="Arial" w:hAnsi="Arial" w:cs="Arial"/>
          <w:sz w:val="19"/>
          <w:szCs w:val="19"/>
        </w:rPr>
        <w:t>,</w:t>
      </w:r>
      <w:r w:rsidR="00A56164" w:rsidRPr="00316F95">
        <w:rPr>
          <w:rFonts w:ascii="Arial" w:hAnsi="Arial" w:cs="Arial"/>
          <w:sz w:val="19"/>
          <w:szCs w:val="19"/>
        </w:rPr>
        <w:t xml:space="preserve"> </w:t>
      </w:r>
      <w:r w:rsidR="00406E92" w:rsidRPr="00316F95">
        <w:rPr>
          <w:rFonts w:ascii="Arial" w:hAnsi="Arial" w:cs="Arial"/>
          <w:sz w:val="19"/>
          <w:szCs w:val="19"/>
        </w:rPr>
        <w:t>along with parts of it I have not</w:t>
      </w:r>
      <w:r w:rsidR="00844D8E" w:rsidRPr="00316F95">
        <w:rPr>
          <w:rFonts w:ascii="Arial" w:hAnsi="Arial" w:cs="Arial"/>
          <w:sz w:val="19"/>
          <w:szCs w:val="19"/>
        </w:rPr>
        <w:t xml:space="preserve"> yet</w:t>
      </w:r>
      <w:r w:rsidR="00406E92" w:rsidRPr="00316F95">
        <w:rPr>
          <w:rFonts w:ascii="Arial" w:hAnsi="Arial" w:cs="Arial"/>
          <w:sz w:val="19"/>
          <w:szCs w:val="19"/>
        </w:rPr>
        <w:t xml:space="preserve"> quoted for simplicities sake, </w:t>
      </w:r>
      <w:r w:rsidR="002862F6" w:rsidRPr="00316F95">
        <w:rPr>
          <w:rFonts w:ascii="Arial" w:hAnsi="Arial" w:cs="Arial"/>
          <w:sz w:val="19"/>
          <w:szCs w:val="19"/>
        </w:rPr>
        <w:t>exemplifies</w:t>
      </w:r>
      <w:r w:rsidR="00E5223F" w:rsidRPr="00316F95">
        <w:rPr>
          <w:rFonts w:ascii="Arial" w:hAnsi="Arial" w:cs="Arial"/>
          <w:sz w:val="19"/>
          <w:szCs w:val="19"/>
        </w:rPr>
        <w:t xml:space="preserve"> </w:t>
      </w:r>
      <w:r w:rsidR="002749E1" w:rsidRPr="00316F95">
        <w:rPr>
          <w:rFonts w:ascii="Arial" w:hAnsi="Arial" w:cs="Arial"/>
          <w:sz w:val="19"/>
          <w:szCs w:val="19"/>
        </w:rPr>
        <w:t xml:space="preserve">the </w:t>
      </w:r>
      <w:r w:rsidR="00CF1C6D" w:rsidRPr="00316F95">
        <w:rPr>
          <w:rFonts w:ascii="Arial" w:hAnsi="Arial" w:cs="Arial"/>
          <w:sz w:val="19"/>
          <w:szCs w:val="19"/>
        </w:rPr>
        <w:t>theory</w:t>
      </w:r>
      <w:r w:rsidR="00844D8E" w:rsidRPr="00316F95">
        <w:rPr>
          <w:rFonts w:ascii="Arial" w:hAnsi="Arial" w:cs="Arial"/>
          <w:sz w:val="19"/>
          <w:szCs w:val="19"/>
        </w:rPr>
        <w:t xml:space="preserve"> described in Section IV</w:t>
      </w:r>
      <w:r w:rsidR="002862F6" w:rsidRPr="00316F95">
        <w:rPr>
          <w:rFonts w:ascii="Arial" w:hAnsi="Arial" w:cs="Arial"/>
          <w:sz w:val="19"/>
          <w:szCs w:val="19"/>
        </w:rPr>
        <w:t>.</w:t>
      </w:r>
      <w:r w:rsidR="00844D8E" w:rsidRPr="00316F95">
        <w:rPr>
          <w:rFonts w:ascii="Arial" w:hAnsi="Arial" w:cs="Arial"/>
          <w:sz w:val="19"/>
          <w:szCs w:val="19"/>
        </w:rPr>
        <w:t>i.</w:t>
      </w:r>
    </w:p>
    <w:p w14:paraId="739C8512" w14:textId="77777777" w:rsidR="00E53079" w:rsidRPr="00316F95" w:rsidRDefault="00E246FA" w:rsidP="005E5476">
      <w:pPr>
        <w:spacing w:line="480" w:lineRule="auto"/>
        <w:ind w:firstLine="284"/>
        <w:jc w:val="both"/>
        <w:rPr>
          <w:rFonts w:ascii="Arial" w:hAnsi="Arial" w:cs="Arial"/>
          <w:sz w:val="19"/>
          <w:szCs w:val="19"/>
        </w:rPr>
      </w:pPr>
      <w:r w:rsidRPr="00316F95">
        <w:rPr>
          <w:rFonts w:ascii="Arial" w:hAnsi="Arial" w:cs="Arial"/>
          <w:sz w:val="19"/>
          <w:szCs w:val="19"/>
        </w:rPr>
        <w:t>To begin,</w:t>
      </w:r>
      <w:r w:rsidR="002147E4" w:rsidRPr="00316F95">
        <w:rPr>
          <w:rFonts w:ascii="Arial" w:hAnsi="Arial" w:cs="Arial"/>
          <w:sz w:val="19"/>
          <w:szCs w:val="19"/>
        </w:rPr>
        <w:t xml:space="preserve"> we </w:t>
      </w:r>
      <w:r w:rsidR="00072825" w:rsidRPr="00316F95">
        <w:rPr>
          <w:rFonts w:ascii="Arial" w:hAnsi="Arial" w:cs="Arial"/>
          <w:sz w:val="19"/>
          <w:szCs w:val="19"/>
        </w:rPr>
        <w:t>can</w:t>
      </w:r>
      <w:r w:rsidR="002147E4" w:rsidRPr="00316F95">
        <w:rPr>
          <w:rFonts w:ascii="Arial" w:hAnsi="Arial" w:cs="Arial"/>
          <w:sz w:val="19"/>
          <w:szCs w:val="19"/>
        </w:rPr>
        <w:t xml:space="preserve"> understand the first </w:t>
      </w:r>
      <w:r w:rsidR="006115F8" w:rsidRPr="00316F95">
        <w:rPr>
          <w:rFonts w:ascii="Arial" w:hAnsi="Arial" w:cs="Arial"/>
          <w:sz w:val="19"/>
          <w:szCs w:val="19"/>
        </w:rPr>
        <w:t>s</w:t>
      </w:r>
      <w:r w:rsidR="00072825" w:rsidRPr="00316F95">
        <w:rPr>
          <w:rFonts w:ascii="Arial" w:hAnsi="Arial" w:cs="Arial"/>
          <w:sz w:val="19"/>
          <w:szCs w:val="19"/>
        </w:rPr>
        <w:t>entence a</w:t>
      </w:r>
      <w:r w:rsidR="006115F8" w:rsidRPr="00316F95">
        <w:rPr>
          <w:rFonts w:ascii="Arial" w:hAnsi="Arial" w:cs="Arial"/>
          <w:sz w:val="19"/>
          <w:szCs w:val="19"/>
        </w:rPr>
        <w:t>s a</w:t>
      </w:r>
      <w:r w:rsidR="00E84C04" w:rsidRPr="00316F95">
        <w:rPr>
          <w:rFonts w:ascii="Arial" w:hAnsi="Arial" w:cs="Arial"/>
          <w:sz w:val="19"/>
          <w:szCs w:val="19"/>
        </w:rPr>
        <w:t xml:space="preserve"> </w:t>
      </w:r>
      <w:r w:rsidR="006115F8" w:rsidRPr="00316F95">
        <w:rPr>
          <w:rFonts w:ascii="Arial" w:hAnsi="Arial" w:cs="Arial"/>
          <w:sz w:val="19"/>
          <w:szCs w:val="19"/>
        </w:rPr>
        <w:t>description of the</w:t>
      </w:r>
      <w:r w:rsidR="00E074E2" w:rsidRPr="00316F95">
        <w:rPr>
          <w:rFonts w:ascii="Arial" w:hAnsi="Arial" w:cs="Arial"/>
          <w:sz w:val="19"/>
          <w:szCs w:val="19"/>
        </w:rPr>
        <w:t xml:space="preserve"> method</w:t>
      </w:r>
      <w:r w:rsidR="002147E4" w:rsidRPr="00316F95">
        <w:rPr>
          <w:rFonts w:ascii="Arial" w:hAnsi="Arial" w:cs="Arial"/>
          <w:sz w:val="19"/>
          <w:szCs w:val="19"/>
        </w:rPr>
        <w:t xml:space="preserve"> of evaluation Nietzsche is </w:t>
      </w:r>
      <w:r w:rsidRPr="00316F95">
        <w:rPr>
          <w:rFonts w:ascii="Arial" w:hAnsi="Arial" w:cs="Arial"/>
          <w:sz w:val="19"/>
          <w:szCs w:val="19"/>
        </w:rPr>
        <w:t>valorizing</w:t>
      </w:r>
      <w:r w:rsidR="00E84C04" w:rsidRPr="00316F95">
        <w:rPr>
          <w:rFonts w:ascii="Arial" w:hAnsi="Arial" w:cs="Arial"/>
          <w:sz w:val="19"/>
          <w:szCs w:val="19"/>
        </w:rPr>
        <w:t xml:space="preserve">. </w:t>
      </w:r>
      <w:r w:rsidR="002147E4" w:rsidRPr="00316F95">
        <w:rPr>
          <w:rFonts w:ascii="Arial" w:hAnsi="Arial" w:cs="Arial"/>
          <w:sz w:val="19"/>
          <w:szCs w:val="19"/>
        </w:rPr>
        <w:t xml:space="preserve">To make </w:t>
      </w:r>
      <w:r w:rsidR="00E41713" w:rsidRPr="00316F95">
        <w:rPr>
          <w:rFonts w:ascii="Arial" w:hAnsi="Arial" w:cs="Arial"/>
          <w:sz w:val="19"/>
          <w:szCs w:val="19"/>
        </w:rPr>
        <w:t>it</w:t>
      </w:r>
      <w:r w:rsidR="002147E4" w:rsidRPr="00316F95">
        <w:rPr>
          <w:rFonts w:ascii="Arial" w:hAnsi="Arial" w:cs="Arial"/>
          <w:sz w:val="19"/>
          <w:szCs w:val="19"/>
        </w:rPr>
        <w:t xml:space="preserve"> </w:t>
      </w:r>
      <w:r w:rsidR="00D476C5" w:rsidRPr="00316F95">
        <w:rPr>
          <w:rFonts w:ascii="Arial" w:hAnsi="Arial" w:cs="Arial"/>
          <w:sz w:val="19"/>
          <w:szCs w:val="19"/>
        </w:rPr>
        <w:t>clearer</w:t>
      </w:r>
      <w:r w:rsidR="002147E4" w:rsidRPr="00316F95">
        <w:rPr>
          <w:rFonts w:ascii="Arial" w:hAnsi="Arial" w:cs="Arial"/>
          <w:sz w:val="19"/>
          <w:szCs w:val="19"/>
        </w:rPr>
        <w:t xml:space="preserve"> we </w:t>
      </w:r>
      <w:r w:rsidR="00D476C5" w:rsidRPr="00316F95">
        <w:rPr>
          <w:rFonts w:ascii="Arial" w:hAnsi="Arial" w:cs="Arial"/>
          <w:sz w:val="19"/>
          <w:szCs w:val="19"/>
        </w:rPr>
        <w:t>can</w:t>
      </w:r>
      <w:r w:rsidR="002147E4" w:rsidRPr="00316F95">
        <w:rPr>
          <w:rFonts w:ascii="Arial" w:hAnsi="Arial" w:cs="Arial"/>
          <w:sz w:val="19"/>
          <w:szCs w:val="19"/>
        </w:rPr>
        <w:t xml:space="preserve"> re-phrase </w:t>
      </w:r>
      <w:r w:rsidR="00F323D9" w:rsidRPr="00316F95">
        <w:rPr>
          <w:rFonts w:ascii="Arial" w:hAnsi="Arial" w:cs="Arial"/>
          <w:sz w:val="19"/>
          <w:szCs w:val="19"/>
        </w:rPr>
        <w:t>it</w:t>
      </w:r>
      <w:r w:rsidR="00E41713" w:rsidRPr="00316F95">
        <w:rPr>
          <w:rFonts w:ascii="Arial" w:hAnsi="Arial" w:cs="Arial"/>
          <w:sz w:val="19"/>
          <w:szCs w:val="19"/>
        </w:rPr>
        <w:t xml:space="preserve"> as follows,</w:t>
      </w:r>
      <w:r w:rsidR="00643906" w:rsidRPr="00316F95">
        <w:rPr>
          <w:rFonts w:ascii="Arial" w:hAnsi="Arial" w:cs="Arial"/>
          <w:sz w:val="19"/>
          <w:szCs w:val="19"/>
        </w:rPr>
        <w:t xml:space="preserve"> </w:t>
      </w:r>
      <w:r w:rsidR="00706340" w:rsidRPr="00316F95">
        <w:rPr>
          <w:rFonts w:ascii="Arial" w:hAnsi="Arial" w:cs="Arial"/>
          <w:sz w:val="19"/>
          <w:szCs w:val="19"/>
        </w:rPr>
        <w:t>(</w:t>
      </w:r>
      <w:r w:rsidR="00706340" w:rsidRPr="00316F95">
        <w:rPr>
          <w:rFonts w:ascii="Arial" w:hAnsi="Arial" w:cs="Arial"/>
          <w:i/>
          <w:sz w:val="19"/>
          <w:szCs w:val="19"/>
        </w:rPr>
        <w:t>Beyond Good and Evil</w:t>
      </w:r>
      <w:r w:rsidRPr="00316F95">
        <w:rPr>
          <w:rFonts w:ascii="Arial" w:hAnsi="Arial" w:cs="Arial"/>
          <w:sz w:val="19"/>
          <w:szCs w:val="19"/>
        </w:rPr>
        <w:t xml:space="preserve"> 263 amended): </w:t>
      </w:r>
      <w:r w:rsidR="00E53079" w:rsidRPr="00316F95">
        <w:rPr>
          <w:rFonts w:ascii="Arial" w:hAnsi="Arial" w:cs="Arial"/>
          <w:sz w:val="19"/>
          <w:szCs w:val="19"/>
        </w:rPr>
        <w:lastRenderedPageBreak/>
        <w:t>‘</w:t>
      </w:r>
      <w:r w:rsidRPr="00316F95">
        <w:rPr>
          <w:rFonts w:ascii="Arial" w:hAnsi="Arial" w:cs="Arial"/>
          <w:sz w:val="19"/>
          <w:szCs w:val="19"/>
        </w:rPr>
        <w:t xml:space="preserve">there is </w:t>
      </w:r>
      <w:r w:rsidR="00E074E2" w:rsidRPr="00316F95">
        <w:rPr>
          <w:rFonts w:ascii="Arial" w:hAnsi="Arial" w:cs="Arial"/>
          <w:sz w:val="19"/>
          <w:szCs w:val="19"/>
        </w:rPr>
        <w:t>an</w:t>
      </w:r>
      <w:r w:rsidRPr="00316F95">
        <w:rPr>
          <w:rFonts w:ascii="Arial" w:hAnsi="Arial" w:cs="Arial"/>
          <w:sz w:val="19"/>
          <w:szCs w:val="19"/>
        </w:rPr>
        <w:t xml:space="preserve"> </w:t>
      </w:r>
      <w:r w:rsidR="002A6423" w:rsidRPr="00316F95">
        <w:rPr>
          <w:rFonts w:ascii="Arial" w:hAnsi="Arial" w:cs="Arial"/>
          <w:sz w:val="19"/>
          <w:szCs w:val="19"/>
        </w:rPr>
        <w:t>affective</w:t>
      </w:r>
      <w:r w:rsidR="002147E4" w:rsidRPr="00316F95">
        <w:rPr>
          <w:rFonts w:ascii="Arial" w:hAnsi="Arial" w:cs="Arial"/>
          <w:sz w:val="19"/>
          <w:szCs w:val="19"/>
        </w:rPr>
        <w:t xml:space="preserve"> attunement to</w:t>
      </w:r>
      <w:r w:rsidR="00452EAA" w:rsidRPr="00316F95">
        <w:rPr>
          <w:rFonts w:ascii="Arial" w:hAnsi="Arial" w:cs="Arial"/>
          <w:sz w:val="19"/>
          <w:szCs w:val="19"/>
        </w:rPr>
        <w:t xml:space="preserve"> intrinsic</w:t>
      </w:r>
      <w:r w:rsidR="00B07476" w:rsidRPr="00316F95">
        <w:rPr>
          <w:rFonts w:ascii="Arial" w:hAnsi="Arial" w:cs="Arial"/>
          <w:sz w:val="19"/>
          <w:szCs w:val="19"/>
        </w:rPr>
        <w:t xml:space="preserve"> phenomenological</w:t>
      </w:r>
      <w:r w:rsidR="002147E4" w:rsidRPr="00316F95">
        <w:rPr>
          <w:rFonts w:ascii="Arial" w:hAnsi="Arial" w:cs="Arial"/>
          <w:sz w:val="19"/>
          <w:szCs w:val="19"/>
        </w:rPr>
        <w:t xml:space="preserve"> value</w:t>
      </w:r>
      <w:r w:rsidRPr="00316F95">
        <w:rPr>
          <w:rFonts w:ascii="Arial" w:hAnsi="Arial" w:cs="Arial"/>
          <w:sz w:val="19"/>
          <w:szCs w:val="19"/>
        </w:rPr>
        <w:t xml:space="preserve"> (‘instinct for rank’)</w:t>
      </w:r>
      <w:r w:rsidR="002147E4" w:rsidRPr="00316F95">
        <w:rPr>
          <w:rFonts w:ascii="Arial" w:hAnsi="Arial" w:cs="Arial"/>
          <w:sz w:val="19"/>
          <w:szCs w:val="19"/>
        </w:rPr>
        <w:t xml:space="preserve"> that is itself the sign of an individual being of high </w:t>
      </w:r>
      <w:r w:rsidR="00E53079" w:rsidRPr="00316F95">
        <w:rPr>
          <w:rFonts w:ascii="Arial" w:hAnsi="Arial" w:cs="Arial"/>
          <w:sz w:val="19"/>
          <w:szCs w:val="19"/>
        </w:rPr>
        <w:t>rank’</w:t>
      </w:r>
      <w:r w:rsidR="002147E4" w:rsidRPr="00316F95">
        <w:rPr>
          <w:rFonts w:ascii="Arial" w:hAnsi="Arial" w:cs="Arial"/>
          <w:sz w:val="19"/>
          <w:szCs w:val="19"/>
        </w:rPr>
        <w:t>. Or in other words there is</w:t>
      </w:r>
      <w:r w:rsidR="004009E0" w:rsidRPr="00316F95">
        <w:rPr>
          <w:rFonts w:ascii="Arial" w:hAnsi="Arial" w:cs="Arial"/>
          <w:sz w:val="19"/>
          <w:szCs w:val="19"/>
        </w:rPr>
        <w:t xml:space="preserve"> what Nietzsche takes to be a</w:t>
      </w:r>
      <w:r w:rsidR="00E53079" w:rsidRPr="00316F95">
        <w:rPr>
          <w:rFonts w:ascii="Arial" w:hAnsi="Arial" w:cs="Arial"/>
          <w:sz w:val="19"/>
          <w:szCs w:val="19"/>
        </w:rPr>
        <w:t xml:space="preserve"> preferential</w:t>
      </w:r>
      <w:r w:rsidR="002147E4" w:rsidRPr="00316F95">
        <w:rPr>
          <w:rFonts w:ascii="Arial" w:hAnsi="Arial" w:cs="Arial"/>
          <w:sz w:val="19"/>
          <w:szCs w:val="19"/>
        </w:rPr>
        <w:t xml:space="preserve"> </w:t>
      </w:r>
      <w:r w:rsidR="00EC028F" w:rsidRPr="00316F95">
        <w:rPr>
          <w:rFonts w:ascii="Arial" w:hAnsi="Arial" w:cs="Arial"/>
          <w:sz w:val="19"/>
          <w:szCs w:val="19"/>
        </w:rPr>
        <w:t>way</w:t>
      </w:r>
      <w:r w:rsidR="002147E4" w:rsidRPr="00316F95">
        <w:rPr>
          <w:rFonts w:ascii="Arial" w:hAnsi="Arial" w:cs="Arial"/>
          <w:sz w:val="19"/>
          <w:szCs w:val="19"/>
        </w:rPr>
        <w:t xml:space="preserve"> of ev</w:t>
      </w:r>
      <w:r w:rsidRPr="00316F95">
        <w:rPr>
          <w:rFonts w:ascii="Arial" w:hAnsi="Arial" w:cs="Arial"/>
          <w:sz w:val="19"/>
          <w:szCs w:val="19"/>
        </w:rPr>
        <w:t>aluating</w:t>
      </w:r>
      <w:r w:rsidR="002862F6" w:rsidRPr="00316F95">
        <w:rPr>
          <w:rFonts w:ascii="Arial" w:hAnsi="Arial" w:cs="Arial"/>
          <w:sz w:val="19"/>
          <w:szCs w:val="19"/>
        </w:rPr>
        <w:t>, that of aiming for phenomenological evaluative knowledge through meta-affective responses, ‘through pleasure [meta-affect] in nuances of respect</w:t>
      </w:r>
      <w:r w:rsidR="00E84C04" w:rsidRPr="00316F95">
        <w:rPr>
          <w:rFonts w:ascii="Arial" w:hAnsi="Arial" w:cs="Arial"/>
          <w:sz w:val="19"/>
          <w:szCs w:val="19"/>
        </w:rPr>
        <w:t xml:space="preserve"> [first-</w:t>
      </w:r>
      <w:r w:rsidR="009B56D0" w:rsidRPr="00316F95">
        <w:rPr>
          <w:rFonts w:ascii="Arial" w:hAnsi="Arial" w:cs="Arial"/>
          <w:sz w:val="19"/>
          <w:szCs w:val="19"/>
        </w:rPr>
        <w:t>order</w:t>
      </w:r>
      <w:r w:rsidR="00E84C04" w:rsidRPr="00316F95">
        <w:rPr>
          <w:rFonts w:ascii="Arial" w:hAnsi="Arial" w:cs="Arial"/>
          <w:sz w:val="19"/>
          <w:szCs w:val="19"/>
        </w:rPr>
        <w:t xml:space="preserve"> affect]</w:t>
      </w:r>
      <w:r w:rsidR="002862F6" w:rsidRPr="00316F95">
        <w:rPr>
          <w:rFonts w:ascii="Arial" w:hAnsi="Arial" w:cs="Arial"/>
          <w:sz w:val="19"/>
          <w:szCs w:val="19"/>
        </w:rPr>
        <w:t>’,</w:t>
      </w:r>
      <w:r w:rsidRPr="00316F95">
        <w:rPr>
          <w:rFonts w:ascii="Arial" w:hAnsi="Arial" w:cs="Arial"/>
          <w:sz w:val="19"/>
          <w:szCs w:val="19"/>
        </w:rPr>
        <w:t xml:space="preserve"> which when we see it at</w:t>
      </w:r>
      <w:r w:rsidR="002147E4" w:rsidRPr="00316F95">
        <w:rPr>
          <w:rFonts w:ascii="Arial" w:hAnsi="Arial" w:cs="Arial"/>
          <w:sz w:val="19"/>
          <w:szCs w:val="19"/>
        </w:rPr>
        <w:t xml:space="preserve"> work we know we are dealing w</w:t>
      </w:r>
      <w:r w:rsidR="002749E1" w:rsidRPr="00316F95">
        <w:rPr>
          <w:rFonts w:ascii="Arial" w:hAnsi="Arial" w:cs="Arial"/>
          <w:sz w:val="19"/>
          <w:szCs w:val="19"/>
        </w:rPr>
        <w:t xml:space="preserve">ith someone who </w:t>
      </w:r>
      <w:r w:rsidR="002862F6" w:rsidRPr="00316F95">
        <w:rPr>
          <w:rFonts w:ascii="Arial" w:hAnsi="Arial" w:cs="Arial"/>
          <w:sz w:val="19"/>
          <w:szCs w:val="19"/>
        </w:rPr>
        <w:t>possesses</w:t>
      </w:r>
      <w:r w:rsidRPr="00316F95">
        <w:rPr>
          <w:rFonts w:ascii="Arial" w:hAnsi="Arial" w:cs="Arial"/>
          <w:sz w:val="19"/>
          <w:szCs w:val="19"/>
        </w:rPr>
        <w:t xml:space="preserve"> ‘noble origin and noble habits’, i.e.,</w:t>
      </w:r>
      <w:r w:rsidR="002862F6" w:rsidRPr="00316F95">
        <w:rPr>
          <w:rFonts w:ascii="Arial" w:hAnsi="Arial" w:cs="Arial"/>
          <w:sz w:val="19"/>
          <w:szCs w:val="19"/>
        </w:rPr>
        <w:t xml:space="preserve"> a</w:t>
      </w:r>
      <w:r w:rsidRPr="00316F95">
        <w:rPr>
          <w:rFonts w:ascii="Arial" w:hAnsi="Arial" w:cs="Arial"/>
          <w:sz w:val="19"/>
          <w:szCs w:val="19"/>
        </w:rPr>
        <w:t xml:space="preserve"> noble</w:t>
      </w:r>
      <w:r w:rsidR="00E074E2" w:rsidRPr="00316F95">
        <w:rPr>
          <w:rFonts w:ascii="Arial" w:hAnsi="Arial" w:cs="Arial"/>
          <w:sz w:val="19"/>
          <w:szCs w:val="19"/>
        </w:rPr>
        <w:t>, and potentially epistemically privileged,</w:t>
      </w:r>
      <w:r w:rsidRPr="00316F95">
        <w:rPr>
          <w:rFonts w:ascii="Arial" w:hAnsi="Arial" w:cs="Arial"/>
          <w:sz w:val="19"/>
          <w:szCs w:val="19"/>
        </w:rPr>
        <w:t xml:space="preserve"> taste</w:t>
      </w:r>
      <w:r w:rsidR="002749E1" w:rsidRPr="00316F95">
        <w:rPr>
          <w:rFonts w:ascii="Arial" w:hAnsi="Arial" w:cs="Arial"/>
          <w:sz w:val="19"/>
          <w:szCs w:val="19"/>
        </w:rPr>
        <w:t>.</w:t>
      </w:r>
      <w:r w:rsidR="00844DF3" w:rsidRPr="00316F95">
        <w:rPr>
          <w:rStyle w:val="FootnoteReference"/>
          <w:rFonts w:ascii="Arial" w:hAnsi="Arial" w:cs="Arial"/>
          <w:sz w:val="19"/>
          <w:szCs w:val="19"/>
        </w:rPr>
        <w:footnoteReference w:id="81"/>
      </w:r>
      <w:r w:rsidR="002749E1" w:rsidRPr="00316F95">
        <w:rPr>
          <w:rFonts w:ascii="Arial" w:hAnsi="Arial" w:cs="Arial"/>
          <w:sz w:val="19"/>
          <w:szCs w:val="19"/>
        </w:rPr>
        <w:t xml:space="preserve"> </w:t>
      </w:r>
      <w:r w:rsidR="00E53079" w:rsidRPr="00316F95">
        <w:rPr>
          <w:rFonts w:ascii="Arial" w:hAnsi="Arial" w:cs="Arial"/>
          <w:sz w:val="19"/>
          <w:szCs w:val="19"/>
        </w:rPr>
        <w:t>The end of the passage in fact draws this connection to taste explicitly, talking of a ‘nobi</w:t>
      </w:r>
      <w:r w:rsidR="00706340" w:rsidRPr="00316F95">
        <w:rPr>
          <w:rFonts w:ascii="Arial" w:hAnsi="Arial" w:cs="Arial"/>
          <w:sz w:val="19"/>
          <w:szCs w:val="19"/>
        </w:rPr>
        <w:t>lity of taste and tactfulness’</w:t>
      </w:r>
      <w:r w:rsidR="00E53079" w:rsidRPr="00316F95">
        <w:rPr>
          <w:rFonts w:ascii="Arial" w:hAnsi="Arial" w:cs="Arial"/>
          <w:sz w:val="19"/>
          <w:szCs w:val="19"/>
        </w:rPr>
        <w:t>.</w:t>
      </w:r>
    </w:p>
    <w:p w14:paraId="56A9ECBD" w14:textId="77777777" w:rsidR="00F415A6" w:rsidRPr="00316F95" w:rsidRDefault="005E5476" w:rsidP="003C4EDB">
      <w:pPr>
        <w:spacing w:line="480" w:lineRule="auto"/>
        <w:ind w:firstLine="284"/>
        <w:jc w:val="both"/>
        <w:rPr>
          <w:rFonts w:ascii="Arial" w:hAnsi="Arial" w:cs="Arial"/>
          <w:sz w:val="19"/>
          <w:szCs w:val="19"/>
        </w:rPr>
      </w:pPr>
      <w:r w:rsidRPr="00316F95">
        <w:rPr>
          <w:rFonts w:ascii="Arial" w:hAnsi="Arial" w:cs="Arial"/>
          <w:sz w:val="19"/>
          <w:szCs w:val="19"/>
        </w:rPr>
        <w:t xml:space="preserve">What follows in the passage is a description of an individual whose ‘soul’s instinct’ is tested to see if he displays such attunement to phenomenological value, by seeing if he is aiming for </w:t>
      </w:r>
      <w:r w:rsidR="00766BBC" w:rsidRPr="00316F95">
        <w:rPr>
          <w:rFonts w:ascii="Arial" w:hAnsi="Arial" w:cs="Arial"/>
          <w:sz w:val="19"/>
          <w:szCs w:val="19"/>
        </w:rPr>
        <w:t>accuracy</w:t>
      </w:r>
      <w:r w:rsidRPr="00316F95">
        <w:rPr>
          <w:rFonts w:ascii="Arial" w:hAnsi="Arial" w:cs="Arial"/>
          <w:sz w:val="19"/>
          <w:szCs w:val="19"/>
        </w:rPr>
        <w:t xml:space="preserve"> in his pre-reflective (‘before the shudders of authority are there to protect it from in</w:t>
      </w:r>
      <w:r w:rsidR="0010405B" w:rsidRPr="00316F95">
        <w:rPr>
          <w:rFonts w:ascii="Arial" w:hAnsi="Arial" w:cs="Arial"/>
          <w:sz w:val="19"/>
          <w:szCs w:val="19"/>
        </w:rPr>
        <w:t>trusive clutches and crudeness’</w:t>
      </w:r>
      <w:r w:rsidRPr="00316F95">
        <w:rPr>
          <w:rFonts w:ascii="Arial" w:hAnsi="Arial" w:cs="Arial"/>
          <w:sz w:val="19"/>
          <w:szCs w:val="19"/>
        </w:rPr>
        <w:t>),</w:t>
      </w:r>
      <w:r w:rsidR="0010405B" w:rsidRPr="00316F95">
        <w:rPr>
          <w:rStyle w:val="FootnoteReference"/>
          <w:rFonts w:ascii="Arial" w:hAnsi="Arial" w:cs="Arial"/>
          <w:sz w:val="19"/>
          <w:szCs w:val="19"/>
        </w:rPr>
        <w:footnoteReference w:id="82"/>
      </w:r>
      <w:r w:rsidRPr="00316F95">
        <w:rPr>
          <w:rFonts w:ascii="Arial" w:hAnsi="Arial" w:cs="Arial"/>
          <w:sz w:val="19"/>
          <w:szCs w:val="19"/>
        </w:rPr>
        <w:t xml:space="preserve"> affective-response when confronted with an object of high value, ‘when something of the first rank passes </w:t>
      </w:r>
      <w:r w:rsidR="0010405B" w:rsidRPr="00316F95">
        <w:rPr>
          <w:rFonts w:ascii="Arial" w:hAnsi="Arial" w:cs="Arial"/>
          <w:sz w:val="19"/>
          <w:szCs w:val="19"/>
        </w:rPr>
        <w:t>by’</w:t>
      </w:r>
      <w:r w:rsidRPr="00316F95">
        <w:rPr>
          <w:rFonts w:ascii="Arial" w:hAnsi="Arial" w:cs="Arial"/>
          <w:sz w:val="19"/>
          <w:szCs w:val="19"/>
        </w:rPr>
        <w:t>.</w:t>
      </w:r>
      <w:r w:rsidRPr="00316F95">
        <w:rPr>
          <w:rStyle w:val="FootnoteReference"/>
          <w:rFonts w:ascii="Arial" w:hAnsi="Arial" w:cs="Arial"/>
          <w:sz w:val="19"/>
          <w:szCs w:val="19"/>
        </w:rPr>
        <w:footnoteReference w:id="83"/>
      </w:r>
      <w:r w:rsidRPr="00316F95">
        <w:rPr>
          <w:rFonts w:ascii="Arial" w:hAnsi="Arial" w:cs="Arial"/>
          <w:sz w:val="19"/>
          <w:szCs w:val="19"/>
        </w:rPr>
        <w:t xml:space="preserve"> However, It might</w:t>
      </w:r>
      <w:r w:rsidR="003C4EDB" w:rsidRPr="00316F95">
        <w:rPr>
          <w:rFonts w:ascii="Arial" w:hAnsi="Arial" w:cs="Arial"/>
          <w:sz w:val="19"/>
          <w:szCs w:val="19"/>
        </w:rPr>
        <w:t xml:space="preserve"> be</w:t>
      </w:r>
      <w:r w:rsidRPr="00316F95">
        <w:rPr>
          <w:rFonts w:ascii="Arial" w:hAnsi="Arial" w:cs="Arial"/>
          <w:sz w:val="19"/>
          <w:szCs w:val="19"/>
        </w:rPr>
        <w:t xml:space="preserve"> </w:t>
      </w:r>
      <w:r w:rsidR="003C4EDB" w:rsidRPr="00316F95">
        <w:rPr>
          <w:rFonts w:ascii="Arial" w:hAnsi="Arial" w:cs="Arial"/>
          <w:sz w:val="19"/>
          <w:szCs w:val="19"/>
        </w:rPr>
        <w:t>objected</w:t>
      </w:r>
      <w:r w:rsidRPr="00316F95">
        <w:rPr>
          <w:rFonts w:ascii="Arial" w:hAnsi="Arial" w:cs="Arial"/>
          <w:sz w:val="19"/>
          <w:szCs w:val="19"/>
        </w:rPr>
        <w:t xml:space="preserve"> </w:t>
      </w:r>
      <w:r w:rsidR="00196BCB" w:rsidRPr="00316F95">
        <w:rPr>
          <w:rFonts w:ascii="Arial" w:hAnsi="Arial" w:cs="Arial"/>
          <w:sz w:val="19"/>
          <w:szCs w:val="19"/>
        </w:rPr>
        <w:t xml:space="preserve">that I am making an </w:t>
      </w:r>
      <w:r w:rsidR="004F30CA" w:rsidRPr="00316F95">
        <w:rPr>
          <w:rFonts w:ascii="Arial" w:hAnsi="Arial" w:cs="Arial"/>
          <w:sz w:val="19"/>
          <w:szCs w:val="19"/>
        </w:rPr>
        <w:t>interpretative</w:t>
      </w:r>
      <w:r w:rsidRPr="00316F95">
        <w:rPr>
          <w:rFonts w:ascii="Arial" w:hAnsi="Arial" w:cs="Arial"/>
          <w:sz w:val="19"/>
          <w:szCs w:val="19"/>
        </w:rPr>
        <w:t xml:space="preserve"> assumption </w:t>
      </w:r>
      <w:r w:rsidR="00196BCB" w:rsidRPr="00316F95">
        <w:rPr>
          <w:rFonts w:ascii="Arial" w:hAnsi="Arial" w:cs="Arial"/>
          <w:sz w:val="19"/>
          <w:szCs w:val="19"/>
        </w:rPr>
        <w:t xml:space="preserve">in claiming </w:t>
      </w:r>
      <w:r w:rsidR="0010405B" w:rsidRPr="00316F95">
        <w:rPr>
          <w:rFonts w:ascii="Arial" w:hAnsi="Arial" w:cs="Arial"/>
          <w:sz w:val="19"/>
          <w:szCs w:val="19"/>
        </w:rPr>
        <w:t xml:space="preserve">that </w:t>
      </w:r>
      <w:r w:rsidR="0010405B" w:rsidRPr="00316F95">
        <w:rPr>
          <w:rFonts w:ascii="Arial" w:hAnsi="Arial" w:cs="Arial"/>
          <w:i/>
          <w:sz w:val="19"/>
          <w:szCs w:val="19"/>
        </w:rPr>
        <w:t>Beyond Good and Evil</w:t>
      </w:r>
      <w:r w:rsidRPr="00316F95">
        <w:rPr>
          <w:rFonts w:ascii="Arial" w:hAnsi="Arial" w:cs="Arial"/>
          <w:sz w:val="19"/>
          <w:szCs w:val="19"/>
        </w:rPr>
        <w:t xml:space="preserve"> 263 concerns affective attunement to</w:t>
      </w:r>
      <w:r w:rsidR="004F30CA" w:rsidRPr="00316F95">
        <w:rPr>
          <w:rFonts w:ascii="Arial" w:hAnsi="Arial" w:cs="Arial"/>
          <w:sz w:val="19"/>
          <w:szCs w:val="19"/>
        </w:rPr>
        <w:t xml:space="preserve"> the</w:t>
      </w:r>
      <w:r w:rsidRPr="00316F95">
        <w:rPr>
          <w:rFonts w:ascii="Arial" w:hAnsi="Arial" w:cs="Arial"/>
          <w:sz w:val="19"/>
          <w:szCs w:val="19"/>
        </w:rPr>
        <w:t xml:space="preserve"> specifically phenomenological value of a</w:t>
      </w:r>
      <w:r w:rsidR="00E41713" w:rsidRPr="00316F95">
        <w:rPr>
          <w:rFonts w:ascii="Arial" w:hAnsi="Arial" w:cs="Arial"/>
          <w:sz w:val="19"/>
          <w:szCs w:val="19"/>
        </w:rPr>
        <w:t>nother</w:t>
      </w:r>
      <w:r w:rsidRPr="00316F95">
        <w:rPr>
          <w:rFonts w:ascii="Arial" w:hAnsi="Arial" w:cs="Arial"/>
          <w:sz w:val="19"/>
          <w:szCs w:val="19"/>
        </w:rPr>
        <w:t xml:space="preserve"> affective</w:t>
      </w:r>
      <w:r w:rsidR="00E41713" w:rsidRPr="00316F95">
        <w:rPr>
          <w:rFonts w:ascii="Arial" w:hAnsi="Arial" w:cs="Arial"/>
          <w:sz w:val="19"/>
          <w:szCs w:val="19"/>
        </w:rPr>
        <w:t>-evaluative</w:t>
      </w:r>
      <w:r w:rsidRPr="00316F95">
        <w:rPr>
          <w:rFonts w:ascii="Arial" w:hAnsi="Arial" w:cs="Arial"/>
          <w:sz w:val="19"/>
          <w:szCs w:val="19"/>
        </w:rPr>
        <w:t xml:space="preserve"> state. In fact</w:t>
      </w:r>
      <w:r w:rsidR="003C4EDB" w:rsidRPr="00316F95">
        <w:rPr>
          <w:rFonts w:ascii="Arial" w:hAnsi="Arial" w:cs="Arial"/>
          <w:sz w:val="19"/>
          <w:szCs w:val="19"/>
        </w:rPr>
        <w:t xml:space="preserve"> the above reference to ‘pleasure’ in ‘nuances of respect’ seems to</w:t>
      </w:r>
      <w:r w:rsidR="00196BCB" w:rsidRPr="00316F95">
        <w:rPr>
          <w:rFonts w:ascii="Arial" w:hAnsi="Arial" w:cs="Arial"/>
          <w:sz w:val="19"/>
          <w:szCs w:val="19"/>
        </w:rPr>
        <w:t xml:space="preserve"> gesture</w:t>
      </w:r>
      <w:r w:rsidR="003C4EDB" w:rsidRPr="00316F95">
        <w:rPr>
          <w:rFonts w:ascii="Arial" w:hAnsi="Arial" w:cs="Arial"/>
          <w:sz w:val="19"/>
          <w:szCs w:val="19"/>
        </w:rPr>
        <w:t xml:space="preserve"> in this direction, and </w:t>
      </w:r>
      <w:r w:rsidRPr="00316F95">
        <w:rPr>
          <w:rFonts w:ascii="Arial" w:hAnsi="Arial" w:cs="Arial"/>
          <w:sz w:val="19"/>
          <w:szCs w:val="19"/>
        </w:rPr>
        <w:t>a number of</w:t>
      </w:r>
      <w:r w:rsidR="00D4603A" w:rsidRPr="00316F95">
        <w:rPr>
          <w:rFonts w:ascii="Arial" w:hAnsi="Arial" w:cs="Arial"/>
          <w:sz w:val="19"/>
          <w:szCs w:val="19"/>
        </w:rPr>
        <w:t xml:space="preserve"> other</w:t>
      </w:r>
      <w:r w:rsidRPr="00316F95">
        <w:rPr>
          <w:rFonts w:ascii="Arial" w:hAnsi="Arial" w:cs="Arial"/>
          <w:sz w:val="19"/>
          <w:szCs w:val="19"/>
        </w:rPr>
        <w:t xml:space="preserve"> features of this passage suggest that this is what Nietzsche has in mind, since he specifically talks about what the ‘soul </w:t>
      </w:r>
      <w:r w:rsidRPr="00316F95">
        <w:rPr>
          <w:rFonts w:ascii="Arial" w:hAnsi="Arial" w:cs="Arial"/>
          <w:i/>
          <w:sz w:val="19"/>
          <w:szCs w:val="19"/>
        </w:rPr>
        <w:t>feels</w:t>
      </w:r>
      <w:r w:rsidRPr="00316F95">
        <w:rPr>
          <w:rFonts w:ascii="Arial" w:hAnsi="Arial" w:cs="Arial"/>
          <w:sz w:val="19"/>
          <w:szCs w:val="19"/>
        </w:rPr>
        <w:t xml:space="preserve">’ in response to what, as we shall see in what follows, is a first-order affective-evaluative state.  </w:t>
      </w:r>
    </w:p>
    <w:p w14:paraId="4FEBE966" w14:textId="77777777" w:rsidR="002147E4" w:rsidRPr="00316F95" w:rsidRDefault="00AA3F81" w:rsidP="008E5C7D">
      <w:pPr>
        <w:spacing w:line="480" w:lineRule="auto"/>
        <w:ind w:firstLine="284"/>
        <w:jc w:val="both"/>
        <w:rPr>
          <w:rFonts w:ascii="Arial" w:hAnsi="Arial" w:cs="Arial"/>
          <w:sz w:val="19"/>
          <w:szCs w:val="19"/>
        </w:rPr>
      </w:pPr>
      <w:r w:rsidRPr="00316F95">
        <w:rPr>
          <w:rFonts w:ascii="Arial" w:hAnsi="Arial" w:cs="Arial"/>
          <w:sz w:val="19"/>
          <w:szCs w:val="19"/>
        </w:rPr>
        <w:t>So</w:t>
      </w:r>
      <w:r w:rsidR="005E5476" w:rsidRPr="00316F95">
        <w:rPr>
          <w:rFonts w:ascii="Arial" w:hAnsi="Arial" w:cs="Arial"/>
          <w:sz w:val="19"/>
          <w:szCs w:val="19"/>
        </w:rPr>
        <w:t>,</w:t>
      </w:r>
      <w:r w:rsidR="002147E4" w:rsidRPr="00316F95">
        <w:rPr>
          <w:rFonts w:ascii="Arial" w:hAnsi="Arial" w:cs="Arial"/>
          <w:sz w:val="19"/>
          <w:szCs w:val="19"/>
        </w:rPr>
        <w:t xml:space="preserve"> up to this point we</w:t>
      </w:r>
      <w:r w:rsidR="00833DA6" w:rsidRPr="00316F95">
        <w:rPr>
          <w:rFonts w:ascii="Arial" w:hAnsi="Arial" w:cs="Arial"/>
          <w:sz w:val="19"/>
          <w:szCs w:val="19"/>
        </w:rPr>
        <w:t xml:space="preserve"> do not quite have the account</w:t>
      </w:r>
      <w:r w:rsidR="00D4603A" w:rsidRPr="00316F95">
        <w:rPr>
          <w:rFonts w:ascii="Arial" w:hAnsi="Arial" w:cs="Arial"/>
          <w:sz w:val="19"/>
          <w:szCs w:val="19"/>
        </w:rPr>
        <w:t xml:space="preserve"> described in Section IV.i</w:t>
      </w:r>
      <w:r w:rsidR="002147E4" w:rsidRPr="00316F95">
        <w:rPr>
          <w:rFonts w:ascii="Arial" w:hAnsi="Arial" w:cs="Arial"/>
          <w:sz w:val="19"/>
          <w:szCs w:val="19"/>
        </w:rPr>
        <w:t xml:space="preserve">, that of a </w:t>
      </w:r>
      <w:r w:rsidR="00AA4E6E" w:rsidRPr="00316F95">
        <w:rPr>
          <w:rFonts w:ascii="Arial" w:hAnsi="Arial" w:cs="Arial"/>
          <w:sz w:val="19"/>
          <w:szCs w:val="19"/>
        </w:rPr>
        <w:t>meta-</w:t>
      </w:r>
      <w:r w:rsidR="002147E4" w:rsidRPr="00316F95">
        <w:rPr>
          <w:rFonts w:ascii="Arial" w:hAnsi="Arial" w:cs="Arial"/>
          <w:sz w:val="19"/>
          <w:szCs w:val="19"/>
        </w:rPr>
        <w:t>affective response to</w:t>
      </w:r>
      <w:r w:rsidR="00B07476" w:rsidRPr="00316F95">
        <w:rPr>
          <w:rFonts w:ascii="Arial" w:hAnsi="Arial" w:cs="Arial"/>
          <w:sz w:val="19"/>
          <w:szCs w:val="19"/>
        </w:rPr>
        <w:t xml:space="preserve"> a first-order state</w:t>
      </w:r>
      <w:r w:rsidR="002147E4" w:rsidRPr="00316F95">
        <w:rPr>
          <w:rFonts w:ascii="Arial" w:hAnsi="Arial" w:cs="Arial"/>
          <w:sz w:val="19"/>
          <w:szCs w:val="19"/>
        </w:rPr>
        <w:t xml:space="preserve"> of mind. In order to see that this is</w:t>
      </w:r>
      <w:r w:rsidR="00E074E2" w:rsidRPr="00316F95">
        <w:rPr>
          <w:rFonts w:ascii="Arial" w:hAnsi="Arial" w:cs="Arial"/>
          <w:sz w:val="19"/>
          <w:szCs w:val="19"/>
        </w:rPr>
        <w:t xml:space="preserve"> the method</w:t>
      </w:r>
      <w:r w:rsidR="002147E4" w:rsidRPr="00316F95">
        <w:rPr>
          <w:rFonts w:ascii="Arial" w:hAnsi="Arial" w:cs="Arial"/>
          <w:sz w:val="19"/>
          <w:szCs w:val="19"/>
        </w:rPr>
        <w:t xml:space="preserve"> Nietzsche is </w:t>
      </w:r>
      <w:r w:rsidR="002749E1" w:rsidRPr="00316F95">
        <w:rPr>
          <w:rFonts w:ascii="Arial" w:hAnsi="Arial" w:cs="Arial"/>
          <w:sz w:val="19"/>
          <w:szCs w:val="19"/>
        </w:rPr>
        <w:t>describing</w:t>
      </w:r>
      <w:r w:rsidR="002147E4" w:rsidRPr="00316F95">
        <w:rPr>
          <w:rFonts w:ascii="Arial" w:hAnsi="Arial" w:cs="Arial"/>
          <w:sz w:val="19"/>
          <w:szCs w:val="19"/>
        </w:rPr>
        <w:t xml:space="preserve"> we need to specify what this ‘something of the first rank’ is that ‘passes by’ our individual who</w:t>
      </w:r>
      <w:r w:rsidR="000924BC" w:rsidRPr="00316F95">
        <w:rPr>
          <w:rFonts w:ascii="Arial" w:hAnsi="Arial" w:cs="Arial"/>
          <w:sz w:val="19"/>
          <w:szCs w:val="19"/>
        </w:rPr>
        <w:t>se ‘instinct</w:t>
      </w:r>
      <w:r w:rsidR="00A03ABD" w:rsidRPr="00316F95">
        <w:rPr>
          <w:rFonts w:ascii="Arial" w:hAnsi="Arial" w:cs="Arial"/>
          <w:sz w:val="19"/>
          <w:szCs w:val="19"/>
        </w:rPr>
        <w:t xml:space="preserve"> for rank’</w:t>
      </w:r>
      <w:r w:rsidR="002147E4" w:rsidRPr="00316F95">
        <w:rPr>
          <w:rFonts w:ascii="Arial" w:hAnsi="Arial" w:cs="Arial"/>
          <w:sz w:val="19"/>
          <w:szCs w:val="19"/>
        </w:rPr>
        <w:t xml:space="preserve"> is being tested. And Nietzsche</w:t>
      </w:r>
      <w:r w:rsidR="00352AB7" w:rsidRPr="00316F95">
        <w:rPr>
          <w:rFonts w:ascii="Arial" w:hAnsi="Arial" w:cs="Arial"/>
          <w:sz w:val="19"/>
          <w:szCs w:val="19"/>
        </w:rPr>
        <w:t xml:space="preserve"> </w:t>
      </w:r>
      <w:r w:rsidR="002147E4" w:rsidRPr="00316F95">
        <w:rPr>
          <w:rFonts w:ascii="Arial" w:hAnsi="Arial" w:cs="Arial"/>
          <w:sz w:val="19"/>
          <w:szCs w:val="19"/>
        </w:rPr>
        <w:t>tells us that it is ‘something that goes on its way like a living</w:t>
      </w:r>
      <w:r w:rsidR="002147E4" w:rsidRPr="00316F95">
        <w:rPr>
          <w:rFonts w:ascii="Arial" w:hAnsi="Arial" w:cs="Arial"/>
          <w:i/>
          <w:sz w:val="19"/>
          <w:szCs w:val="19"/>
        </w:rPr>
        <w:t xml:space="preserve"> </w:t>
      </w:r>
      <w:r w:rsidR="002147E4" w:rsidRPr="00316F95">
        <w:rPr>
          <w:rFonts w:ascii="Arial" w:hAnsi="Arial" w:cs="Arial"/>
          <w:sz w:val="19"/>
          <w:szCs w:val="19"/>
        </w:rPr>
        <w:t>touchstone, undiscovered, unmarked, and experimenting, perhaps volu</w:t>
      </w:r>
      <w:r w:rsidR="0010405B" w:rsidRPr="00316F95">
        <w:rPr>
          <w:rFonts w:ascii="Arial" w:hAnsi="Arial" w:cs="Arial"/>
          <w:sz w:val="19"/>
          <w:szCs w:val="19"/>
        </w:rPr>
        <w:t>ntarily covered and disguised’</w:t>
      </w:r>
      <w:r w:rsidR="002147E4" w:rsidRPr="00316F95">
        <w:rPr>
          <w:rFonts w:ascii="Arial" w:hAnsi="Arial" w:cs="Arial"/>
          <w:sz w:val="19"/>
          <w:szCs w:val="19"/>
        </w:rPr>
        <w:t>.</w:t>
      </w:r>
      <w:r w:rsidR="0010405B" w:rsidRPr="00316F95">
        <w:rPr>
          <w:rStyle w:val="FootnoteReference"/>
          <w:rFonts w:ascii="Arial" w:hAnsi="Arial" w:cs="Arial"/>
          <w:sz w:val="19"/>
          <w:szCs w:val="19"/>
        </w:rPr>
        <w:footnoteReference w:id="84"/>
      </w:r>
      <w:r w:rsidR="002147E4" w:rsidRPr="00316F95">
        <w:rPr>
          <w:rFonts w:ascii="Arial" w:hAnsi="Arial" w:cs="Arial"/>
          <w:sz w:val="19"/>
          <w:szCs w:val="19"/>
        </w:rPr>
        <w:t xml:space="preserve"> I think we should take this to mean that the ‘living’</w:t>
      </w:r>
      <w:r w:rsidR="00352AB7" w:rsidRPr="00316F95">
        <w:rPr>
          <w:rFonts w:ascii="Arial" w:hAnsi="Arial" w:cs="Arial"/>
          <w:sz w:val="19"/>
          <w:szCs w:val="19"/>
        </w:rPr>
        <w:t xml:space="preserve"> (i.e., mindful</w:t>
      </w:r>
      <w:r w:rsidR="00833DA6" w:rsidRPr="00316F95">
        <w:rPr>
          <w:rFonts w:ascii="Arial" w:hAnsi="Arial" w:cs="Arial"/>
          <w:sz w:val="19"/>
          <w:szCs w:val="19"/>
        </w:rPr>
        <w:t>)</w:t>
      </w:r>
      <w:r w:rsidR="002147E4" w:rsidRPr="00316F95">
        <w:rPr>
          <w:rFonts w:ascii="Arial" w:hAnsi="Arial" w:cs="Arial"/>
          <w:sz w:val="19"/>
          <w:szCs w:val="19"/>
        </w:rPr>
        <w:t xml:space="preserve"> something is the ‘noble soul’, that is the character Nietzsche describes in similar terms as having ‘a fundamental certainty...about itself, something that cannot be looked for, cannot be found, and perhaps cannot be lost either. </w:t>
      </w:r>
      <w:r w:rsidR="002147E4" w:rsidRPr="00316F95">
        <w:rPr>
          <w:rFonts w:ascii="Arial" w:hAnsi="Arial" w:cs="Arial"/>
          <w:i/>
          <w:sz w:val="19"/>
          <w:szCs w:val="19"/>
        </w:rPr>
        <w:t xml:space="preserve">The noble soul has </w:t>
      </w:r>
      <w:r w:rsidR="002147E4" w:rsidRPr="00316F95">
        <w:rPr>
          <w:rFonts w:ascii="Arial" w:hAnsi="Arial" w:cs="Arial"/>
          <w:i/>
          <w:sz w:val="19"/>
          <w:szCs w:val="19"/>
        </w:rPr>
        <w:lastRenderedPageBreak/>
        <w:t>reverence for itself</w:t>
      </w:r>
      <w:r w:rsidR="002147E4" w:rsidRPr="00316F95">
        <w:rPr>
          <w:rFonts w:ascii="Arial" w:hAnsi="Arial" w:cs="Arial"/>
          <w:sz w:val="19"/>
          <w:szCs w:val="19"/>
        </w:rPr>
        <w:t>’.</w:t>
      </w:r>
      <w:r w:rsidR="00F872D0" w:rsidRPr="00316F95">
        <w:rPr>
          <w:rStyle w:val="FootnoteReference"/>
          <w:rFonts w:ascii="Arial" w:hAnsi="Arial" w:cs="Arial"/>
          <w:sz w:val="19"/>
          <w:szCs w:val="19"/>
        </w:rPr>
        <w:footnoteReference w:id="85"/>
      </w:r>
      <w:r w:rsidR="002147E4" w:rsidRPr="00316F95">
        <w:rPr>
          <w:rFonts w:ascii="Arial" w:hAnsi="Arial" w:cs="Arial"/>
          <w:sz w:val="19"/>
          <w:szCs w:val="19"/>
        </w:rPr>
        <w:t xml:space="preserve"> So the first-order state of mind that our indiv</w:t>
      </w:r>
      <w:r w:rsidR="0010405B" w:rsidRPr="00316F95">
        <w:rPr>
          <w:rFonts w:ascii="Arial" w:hAnsi="Arial" w:cs="Arial"/>
          <w:sz w:val="19"/>
          <w:szCs w:val="19"/>
        </w:rPr>
        <w:t xml:space="preserve">idual who is being tested in </w:t>
      </w:r>
      <w:r w:rsidR="0010405B" w:rsidRPr="00316F95">
        <w:rPr>
          <w:rFonts w:ascii="Arial" w:hAnsi="Arial" w:cs="Arial"/>
          <w:i/>
          <w:sz w:val="19"/>
          <w:szCs w:val="19"/>
        </w:rPr>
        <w:t>Beyond Good and Evil</w:t>
      </w:r>
      <w:r w:rsidR="002147E4" w:rsidRPr="00316F95">
        <w:rPr>
          <w:rFonts w:ascii="Arial" w:hAnsi="Arial" w:cs="Arial"/>
          <w:sz w:val="19"/>
          <w:szCs w:val="19"/>
        </w:rPr>
        <w:t xml:space="preserve"> 2</w:t>
      </w:r>
      <w:r w:rsidR="0010443F" w:rsidRPr="00316F95">
        <w:rPr>
          <w:rFonts w:ascii="Arial" w:hAnsi="Arial" w:cs="Arial"/>
          <w:sz w:val="19"/>
          <w:szCs w:val="19"/>
        </w:rPr>
        <w:t>63 is confronted with is the affective-evaluative state of</w:t>
      </w:r>
      <w:r w:rsidR="002147E4" w:rsidRPr="00316F95">
        <w:rPr>
          <w:rFonts w:ascii="Arial" w:hAnsi="Arial" w:cs="Arial"/>
          <w:sz w:val="19"/>
          <w:szCs w:val="19"/>
        </w:rPr>
        <w:t xml:space="preserve"> self-reverence, exemplified by the noble soul, who ‘passes by’ as a ‘living touchstone’ for this </w:t>
      </w:r>
      <w:r w:rsidR="00A947F3" w:rsidRPr="00316F95">
        <w:rPr>
          <w:rFonts w:ascii="Arial" w:hAnsi="Arial" w:cs="Arial"/>
          <w:sz w:val="19"/>
          <w:szCs w:val="19"/>
        </w:rPr>
        <w:t>state of mind</w:t>
      </w:r>
      <w:r w:rsidR="00E074E2" w:rsidRPr="00316F95">
        <w:rPr>
          <w:rFonts w:ascii="Arial" w:hAnsi="Arial" w:cs="Arial"/>
          <w:sz w:val="19"/>
          <w:szCs w:val="19"/>
        </w:rPr>
        <w:t>.</w:t>
      </w:r>
      <w:r w:rsidR="00E074E2" w:rsidRPr="00316F95">
        <w:rPr>
          <w:rStyle w:val="FootnoteReference"/>
          <w:rFonts w:ascii="Arial" w:hAnsi="Arial" w:cs="Arial"/>
          <w:sz w:val="19"/>
          <w:szCs w:val="19"/>
        </w:rPr>
        <w:footnoteReference w:id="86"/>
      </w:r>
      <w:r w:rsidR="00A947F3" w:rsidRPr="00316F95">
        <w:rPr>
          <w:rFonts w:ascii="Arial" w:hAnsi="Arial" w:cs="Arial"/>
          <w:sz w:val="19"/>
          <w:szCs w:val="19"/>
        </w:rPr>
        <w:t xml:space="preserve"> </w:t>
      </w:r>
    </w:p>
    <w:p w14:paraId="2865C69F" w14:textId="77777777" w:rsidR="002147E4" w:rsidRPr="00316F95" w:rsidRDefault="002147E4" w:rsidP="005C1C3B">
      <w:pPr>
        <w:spacing w:line="480" w:lineRule="auto"/>
        <w:ind w:firstLine="284"/>
        <w:jc w:val="both"/>
        <w:rPr>
          <w:rFonts w:ascii="Arial" w:hAnsi="Arial" w:cs="Arial"/>
          <w:sz w:val="19"/>
          <w:szCs w:val="19"/>
        </w:rPr>
      </w:pPr>
      <w:r w:rsidRPr="00316F95">
        <w:rPr>
          <w:rFonts w:ascii="Arial" w:hAnsi="Arial" w:cs="Arial"/>
          <w:sz w:val="19"/>
          <w:szCs w:val="19"/>
        </w:rPr>
        <w:t>Now that the various pieces are in place we are ready to see how our individual fairs, that is whether he exemplifies an ‘instinct for rank’</w:t>
      </w:r>
      <w:r w:rsidR="00C96B83" w:rsidRPr="00316F95">
        <w:rPr>
          <w:rFonts w:ascii="Arial" w:hAnsi="Arial" w:cs="Arial"/>
          <w:sz w:val="19"/>
          <w:szCs w:val="19"/>
        </w:rPr>
        <w:t>,</w:t>
      </w:r>
      <w:r w:rsidRPr="00316F95">
        <w:rPr>
          <w:rFonts w:ascii="Arial" w:hAnsi="Arial" w:cs="Arial"/>
          <w:sz w:val="19"/>
          <w:szCs w:val="19"/>
        </w:rPr>
        <w:t xml:space="preserve"> in terms of </w:t>
      </w:r>
      <w:r w:rsidR="00452EAA" w:rsidRPr="00316F95">
        <w:rPr>
          <w:rFonts w:ascii="Arial" w:hAnsi="Arial" w:cs="Arial"/>
          <w:sz w:val="19"/>
          <w:szCs w:val="19"/>
        </w:rPr>
        <w:t>aiming for knowledge about</w:t>
      </w:r>
      <w:r w:rsidR="00234E66" w:rsidRPr="00316F95">
        <w:rPr>
          <w:rFonts w:ascii="Arial" w:hAnsi="Arial" w:cs="Arial"/>
          <w:sz w:val="19"/>
          <w:szCs w:val="19"/>
        </w:rPr>
        <w:t xml:space="preserve"> the</w:t>
      </w:r>
      <w:r w:rsidR="00452EAA" w:rsidRPr="00316F95">
        <w:rPr>
          <w:rFonts w:ascii="Arial" w:hAnsi="Arial" w:cs="Arial"/>
          <w:sz w:val="19"/>
          <w:szCs w:val="19"/>
        </w:rPr>
        <w:t xml:space="preserve"> intrinsic phenomenal value</w:t>
      </w:r>
      <w:r w:rsidR="00234E66" w:rsidRPr="00316F95">
        <w:rPr>
          <w:rFonts w:ascii="Arial" w:hAnsi="Arial" w:cs="Arial"/>
          <w:sz w:val="19"/>
          <w:szCs w:val="19"/>
        </w:rPr>
        <w:t xml:space="preserve"> of</w:t>
      </w:r>
      <w:r w:rsidR="00452EAA" w:rsidRPr="00316F95">
        <w:rPr>
          <w:rFonts w:ascii="Arial" w:hAnsi="Arial" w:cs="Arial"/>
          <w:sz w:val="19"/>
          <w:szCs w:val="19"/>
        </w:rPr>
        <w:t xml:space="preserve"> </w:t>
      </w:r>
      <w:r w:rsidR="00D4603A" w:rsidRPr="00316F95">
        <w:rPr>
          <w:rFonts w:ascii="Arial" w:hAnsi="Arial" w:cs="Arial"/>
          <w:sz w:val="19"/>
          <w:szCs w:val="19"/>
        </w:rPr>
        <w:t>noble self-reverence</w:t>
      </w:r>
      <w:r w:rsidR="00452EAA" w:rsidRPr="00316F95">
        <w:rPr>
          <w:rFonts w:ascii="Arial" w:hAnsi="Arial" w:cs="Arial"/>
          <w:sz w:val="19"/>
          <w:szCs w:val="19"/>
        </w:rPr>
        <w:t xml:space="preserve"> by way of an accurate meta-affective res</w:t>
      </w:r>
      <w:r w:rsidR="005C1C3B" w:rsidRPr="00316F95">
        <w:rPr>
          <w:rFonts w:ascii="Arial" w:hAnsi="Arial" w:cs="Arial"/>
          <w:sz w:val="19"/>
          <w:szCs w:val="19"/>
        </w:rPr>
        <w:t>ponse</w:t>
      </w:r>
      <w:r w:rsidR="00452EAA" w:rsidRPr="00316F95">
        <w:rPr>
          <w:rFonts w:ascii="Arial" w:hAnsi="Arial" w:cs="Arial"/>
          <w:sz w:val="19"/>
          <w:szCs w:val="19"/>
        </w:rPr>
        <w:t xml:space="preserve">. </w:t>
      </w:r>
      <w:r w:rsidRPr="00316F95">
        <w:rPr>
          <w:rFonts w:ascii="Arial" w:hAnsi="Arial" w:cs="Arial"/>
          <w:sz w:val="19"/>
          <w:szCs w:val="19"/>
        </w:rPr>
        <w:t xml:space="preserve">In fact the individual is shown to pass the test with flying colours insofar as his </w:t>
      </w:r>
      <w:r w:rsidR="00A947F3" w:rsidRPr="00316F95">
        <w:rPr>
          <w:rFonts w:ascii="Arial" w:hAnsi="Arial" w:cs="Arial"/>
          <w:sz w:val="19"/>
          <w:szCs w:val="19"/>
        </w:rPr>
        <w:t>meta-affect</w:t>
      </w:r>
      <w:r w:rsidR="00452EAA" w:rsidRPr="00316F95">
        <w:rPr>
          <w:rFonts w:ascii="Arial" w:hAnsi="Arial" w:cs="Arial"/>
          <w:sz w:val="19"/>
          <w:szCs w:val="19"/>
        </w:rPr>
        <w:t>ive has precisely this character</w:t>
      </w:r>
      <w:r w:rsidRPr="00316F95">
        <w:rPr>
          <w:rFonts w:ascii="Arial" w:hAnsi="Arial" w:cs="Arial"/>
          <w:sz w:val="19"/>
          <w:szCs w:val="19"/>
        </w:rPr>
        <w:t xml:space="preserve">. His response is described by Nietzsche as involving ‘an involuntarily hush, a hesitation of the eye and a quieting of every gesture, all of which indicate that the soul [our individual being tested] </w:t>
      </w:r>
      <w:r w:rsidRPr="00316F95">
        <w:rPr>
          <w:rFonts w:ascii="Arial" w:hAnsi="Arial" w:cs="Arial"/>
          <w:i/>
          <w:sz w:val="19"/>
          <w:szCs w:val="19"/>
        </w:rPr>
        <w:t>feels</w:t>
      </w:r>
      <w:r w:rsidRPr="00316F95">
        <w:rPr>
          <w:rFonts w:ascii="Arial" w:hAnsi="Arial" w:cs="Arial"/>
          <w:sz w:val="19"/>
          <w:szCs w:val="19"/>
        </w:rPr>
        <w:t xml:space="preserve"> the presence of something deserving </w:t>
      </w:r>
      <w:r w:rsidR="00124DBE" w:rsidRPr="00316F95">
        <w:rPr>
          <w:rFonts w:ascii="Arial" w:hAnsi="Arial" w:cs="Arial"/>
          <w:sz w:val="19"/>
          <w:szCs w:val="19"/>
        </w:rPr>
        <w:t>the highest honours’</w:t>
      </w:r>
      <w:r w:rsidR="00A360C5" w:rsidRPr="00316F95">
        <w:rPr>
          <w:rFonts w:ascii="Arial" w:hAnsi="Arial" w:cs="Arial"/>
          <w:sz w:val="19"/>
          <w:szCs w:val="19"/>
        </w:rPr>
        <w:t>.</w:t>
      </w:r>
      <w:r w:rsidR="00124DBE" w:rsidRPr="00316F95">
        <w:rPr>
          <w:rStyle w:val="FootnoteReference"/>
          <w:rFonts w:ascii="Arial" w:hAnsi="Arial" w:cs="Arial"/>
          <w:sz w:val="19"/>
          <w:szCs w:val="19"/>
        </w:rPr>
        <w:footnoteReference w:id="87"/>
      </w:r>
      <w:r w:rsidRPr="00316F95">
        <w:rPr>
          <w:rFonts w:ascii="Arial" w:hAnsi="Arial" w:cs="Arial"/>
          <w:sz w:val="19"/>
          <w:szCs w:val="19"/>
        </w:rPr>
        <w:t xml:space="preserve"> In other words</w:t>
      </w:r>
      <w:r w:rsidR="00384F81" w:rsidRPr="00316F95">
        <w:rPr>
          <w:rFonts w:ascii="Arial" w:hAnsi="Arial" w:cs="Arial"/>
          <w:sz w:val="19"/>
          <w:szCs w:val="19"/>
        </w:rPr>
        <w:t>,</w:t>
      </w:r>
      <w:r w:rsidRPr="00316F95">
        <w:rPr>
          <w:rFonts w:ascii="Arial" w:hAnsi="Arial" w:cs="Arial"/>
          <w:sz w:val="19"/>
          <w:szCs w:val="19"/>
        </w:rPr>
        <w:t xml:space="preserve"> our individual passes Nietzsche’s test</w:t>
      </w:r>
      <w:r w:rsidR="00452EAA" w:rsidRPr="00316F95">
        <w:rPr>
          <w:rFonts w:ascii="Arial" w:hAnsi="Arial" w:cs="Arial"/>
          <w:sz w:val="19"/>
          <w:szCs w:val="19"/>
        </w:rPr>
        <w:t>,</w:t>
      </w:r>
      <w:r w:rsidR="005C1C3B" w:rsidRPr="00316F95">
        <w:rPr>
          <w:rFonts w:ascii="Arial" w:hAnsi="Arial" w:cs="Arial"/>
          <w:sz w:val="19"/>
          <w:szCs w:val="19"/>
        </w:rPr>
        <w:t xml:space="preserve"> he displays the </w:t>
      </w:r>
      <w:r w:rsidRPr="00316F95">
        <w:rPr>
          <w:rFonts w:ascii="Arial" w:hAnsi="Arial" w:cs="Arial"/>
          <w:sz w:val="19"/>
          <w:szCs w:val="19"/>
        </w:rPr>
        <w:t>requisite ability (attunement to</w:t>
      </w:r>
      <w:r w:rsidR="00452EAA" w:rsidRPr="00316F95">
        <w:rPr>
          <w:rFonts w:ascii="Arial" w:hAnsi="Arial" w:cs="Arial"/>
          <w:sz w:val="19"/>
          <w:szCs w:val="19"/>
        </w:rPr>
        <w:t xml:space="preserve"> intrinsic</w:t>
      </w:r>
      <w:r w:rsidR="00B07476" w:rsidRPr="00316F95">
        <w:rPr>
          <w:rFonts w:ascii="Arial" w:hAnsi="Arial" w:cs="Arial"/>
          <w:sz w:val="19"/>
          <w:szCs w:val="19"/>
        </w:rPr>
        <w:t xml:space="preserve"> phenomenological</w:t>
      </w:r>
      <w:r w:rsidRPr="00316F95">
        <w:rPr>
          <w:rFonts w:ascii="Arial" w:hAnsi="Arial" w:cs="Arial"/>
          <w:sz w:val="19"/>
          <w:szCs w:val="19"/>
        </w:rPr>
        <w:t xml:space="preserve"> value</w:t>
      </w:r>
      <w:r w:rsidR="00384F81" w:rsidRPr="00316F95">
        <w:rPr>
          <w:rFonts w:ascii="Arial" w:hAnsi="Arial" w:cs="Arial"/>
          <w:sz w:val="19"/>
          <w:szCs w:val="19"/>
        </w:rPr>
        <w:t xml:space="preserve"> through meta-affective responses</w:t>
      </w:r>
      <w:r w:rsidRPr="00316F95">
        <w:rPr>
          <w:rFonts w:ascii="Arial" w:hAnsi="Arial" w:cs="Arial"/>
          <w:sz w:val="19"/>
          <w:szCs w:val="19"/>
        </w:rPr>
        <w:t xml:space="preserve">), shown through his </w:t>
      </w:r>
      <w:r w:rsidR="0061092E" w:rsidRPr="00316F95">
        <w:rPr>
          <w:rFonts w:ascii="Arial" w:hAnsi="Arial" w:cs="Arial"/>
          <w:sz w:val="19"/>
          <w:szCs w:val="19"/>
        </w:rPr>
        <w:t>meta-affect</w:t>
      </w:r>
      <w:r w:rsidRPr="00316F95">
        <w:rPr>
          <w:rFonts w:ascii="Arial" w:hAnsi="Arial" w:cs="Arial"/>
          <w:sz w:val="19"/>
          <w:szCs w:val="19"/>
        </w:rPr>
        <w:t xml:space="preserve"> of </w:t>
      </w:r>
      <w:r w:rsidR="0061092E" w:rsidRPr="00316F95">
        <w:rPr>
          <w:rFonts w:ascii="Arial" w:hAnsi="Arial" w:cs="Arial"/>
          <w:i/>
          <w:sz w:val="19"/>
          <w:szCs w:val="19"/>
        </w:rPr>
        <w:t>pleasure</w:t>
      </w:r>
      <w:r w:rsidRPr="00316F95">
        <w:rPr>
          <w:rFonts w:ascii="Arial" w:hAnsi="Arial" w:cs="Arial"/>
          <w:i/>
          <w:sz w:val="19"/>
          <w:szCs w:val="19"/>
        </w:rPr>
        <w:t xml:space="preserve"> </w:t>
      </w:r>
      <w:r w:rsidRPr="00316F95">
        <w:rPr>
          <w:rFonts w:ascii="Arial" w:hAnsi="Arial" w:cs="Arial"/>
          <w:sz w:val="19"/>
          <w:szCs w:val="19"/>
        </w:rPr>
        <w:t xml:space="preserve">which ‘the soul [he] </w:t>
      </w:r>
      <w:r w:rsidRPr="00316F95">
        <w:rPr>
          <w:rFonts w:ascii="Arial" w:hAnsi="Arial" w:cs="Arial"/>
          <w:i/>
          <w:sz w:val="19"/>
          <w:szCs w:val="19"/>
        </w:rPr>
        <w:t>feels</w:t>
      </w:r>
      <w:r w:rsidRPr="00316F95">
        <w:rPr>
          <w:rFonts w:ascii="Arial" w:hAnsi="Arial" w:cs="Arial"/>
          <w:sz w:val="19"/>
          <w:szCs w:val="19"/>
        </w:rPr>
        <w:t>’ to an acc</w:t>
      </w:r>
      <w:r w:rsidR="003B519F" w:rsidRPr="00316F95">
        <w:rPr>
          <w:rFonts w:ascii="Arial" w:hAnsi="Arial" w:cs="Arial"/>
          <w:sz w:val="19"/>
          <w:szCs w:val="19"/>
        </w:rPr>
        <w:t>urately re</w:t>
      </w:r>
      <w:r w:rsidR="0061092E" w:rsidRPr="00316F95">
        <w:rPr>
          <w:rFonts w:ascii="Arial" w:hAnsi="Arial" w:cs="Arial"/>
          <w:sz w:val="19"/>
          <w:szCs w:val="19"/>
        </w:rPr>
        <w:t>-</w:t>
      </w:r>
      <w:r w:rsidR="003B519F" w:rsidRPr="00316F95">
        <w:rPr>
          <w:rFonts w:ascii="Arial" w:hAnsi="Arial" w:cs="Arial"/>
          <w:sz w:val="19"/>
          <w:szCs w:val="19"/>
        </w:rPr>
        <w:t>presented</w:t>
      </w:r>
      <w:r w:rsidR="0061092E" w:rsidRPr="00316F95">
        <w:rPr>
          <w:rFonts w:ascii="Arial" w:hAnsi="Arial" w:cs="Arial"/>
          <w:sz w:val="19"/>
          <w:szCs w:val="19"/>
        </w:rPr>
        <w:t xml:space="preserve"> affective-evaluative state</w:t>
      </w:r>
      <w:r w:rsidR="003B519F" w:rsidRPr="00316F95">
        <w:rPr>
          <w:rFonts w:ascii="Arial" w:hAnsi="Arial" w:cs="Arial"/>
          <w:sz w:val="19"/>
          <w:szCs w:val="19"/>
        </w:rPr>
        <w:t>,</w:t>
      </w:r>
      <w:r w:rsidRPr="00316F95">
        <w:rPr>
          <w:rFonts w:ascii="Arial" w:hAnsi="Arial" w:cs="Arial"/>
          <w:sz w:val="19"/>
          <w:szCs w:val="19"/>
        </w:rPr>
        <w:t xml:space="preserve"> in this case noble</w:t>
      </w:r>
      <w:r w:rsidR="0061092E" w:rsidRPr="00316F95">
        <w:rPr>
          <w:rFonts w:ascii="Arial" w:hAnsi="Arial" w:cs="Arial"/>
          <w:sz w:val="19"/>
          <w:szCs w:val="19"/>
        </w:rPr>
        <w:t xml:space="preserve"> self-reverence.</w:t>
      </w:r>
      <w:r w:rsidRPr="00316F95">
        <w:rPr>
          <w:rFonts w:ascii="Arial" w:hAnsi="Arial" w:cs="Arial"/>
          <w:sz w:val="19"/>
          <w:szCs w:val="19"/>
        </w:rPr>
        <w:t xml:space="preserve"> </w:t>
      </w:r>
      <w:r w:rsidR="005C1C3B" w:rsidRPr="00316F95">
        <w:rPr>
          <w:rFonts w:ascii="Arial" w:hAnsi="Arial" w:cs="Arial"/>
          <w:sz w:val="19"/>
          <w:szCs w:val="19"/>
        </w:rPr>
        <w:t>W</w:t>
      </w:r>
      <w:r w:rsidRPr="00316F95">
        <w:rPr>
          <w:rFonts w:ascii="Arial" w:hAnsi="Arial" w:cs="Arial"/>
          <w:sz w:val="19"/>
          <w:szCs w:val="19"/>
        </w:rPr>
        <w:t xml:space="preserve">hat </w:t>
      </w:r>
      <w:r w:rsidR="00452EAA" w:rsidRPr="00316F95">
        <w:rPr>
          <w:rFonts w:ascii="Arial" w:hAnsi="Arial" w:cs="Arial"/>
          <w:sz w:val="19"/>
          <w:szCs w:val="19"/>
        </w:rPr>
        <w:t>our</w:t>
      </w:r>
      <w:r w:rsidRPr="00316F95">
        <w:rPr>
          <w:rFonts w:ascii="Arial" w:hAnsi="Arial" w:cs="Arial"/>
          <w:sz w:val="19"/>
          <w:szCs w:val="19"/>
        </w:rPr>
        <w:t xml:space="preserve"> individual </w:t>
      </w:r>
      <w:r w:rsidR="005C1C3B" w:rsidRPr="00316F95">
        <w:rPr>
          <w:rFonts w:ascii="Arial" w:hAnsi="Arial" w:cs="Arial"/>
          <w:sz w:val="19"/>
          <w:szCs w:val="19"/>
        </w:rPr>
        <w:t>is shown to gain</w:t>
      </w:r>
      <w:r w:rsidRPr="00316F95">
        <w:rPr>
          <w:rFonts w:ascii="Arial" w:hAnsi="Arial" w:cs="Arial"/>
          <w:sz w:val="19"/>
          <w:szCs w:val="19"/>
        </w:rPr>
        <w:t xml:space="preserve"> through this re-presentation of noble</w:t>
      </w:r>
      <w:r w:rsidR="00363BB5" w:rsidRPr="00316F95">
        <w:rPr>
          <w:rFonts w:ascii="Arial" w:hAnsi="Arial" w:cs="Arial"/>
          <w:sz w:val="19"/>
          <w:szCs w:val="19"/>
        </w:rPr>
        <w:t xml:space="preserve"> self</w:t>
      </w:r>
      <w:r w:rsidRPr="00316F95">
        <w:rPr>
          <w:rFonts w:ascii="Arial" w:hAnsi="Arial" w:cs="Arial"/>
          <w:sz w:val="19"/>
          <w:szCs w:val="19"/>
        </w:rPr>
        <w:t>-reverence is</w:t>
      </w:r>
      <w:r w:rsidR="00A360C5" w:rsidRPr="00316F95">
        <w:rPr>
          <w:rFonts w:ascii="Arial" w:hAnsi="Arial" w:cs="Arial"/>
          <w:sz w:val="19"/>
          <w:szCs w:val="19"/>
        </w:rPr>
        <w:t xml:space="preserve"> affective acquaintance</w:t>
      </w:r>
      <w:r w:rsidR="00766BBC" w:rsidRPr="00316F95">
        <w:rPr>
          <w:rFonts w:ascii="Arial" w:hAnsi="Arial" w:cs="Arial"/>
          <w:sz w:val="19"/>
          <w:szCs w:val="19"/>
        </w:rPr>
        <w:t xml:space="preserve"> with</w:t>
      </w:r>
      <w:r w:rsidRPr="00316F95">
        <w:rPr>
          <w:rFonts w:ascii="Arial" w:hAnsi="Arial" w:cs="Arial"/>
          <w:sz w:val="19"/>
          <w:szCs w:val="19"/>
        </w:rPr>
        <w:t xml:space="preserve"> the positive value of this state of mind,</w:t>
      </w:r>
      <w:r w:rsidR="00A360C5" w:rsidRPr="00316F95">
        <w:rPr>
          <w:rFonts w:ascii="Arial" w:hAnsi="Arial" w:cs="Arial"/>
          <w:sz w:val="19"/>
          <w:szCs w:val="19"/>
        </w:rPr>
        <w:t xml:space="preserve"> that is</w:t>
      </w:r>
      <w:r w:rsidRPr="00316F95">
        <w:rPr>
          <w:rFonts w:ascii="Arial" w:hAnsi="Arial" w:cs="Arial"/>
          <w:sz w:val="19"/>
          <w:szCs w:val="19"/>
        </w:rPr>
        <w:t xml:space="preserve"> an</w:t>
      </w:r>
      <w:r w:rsidR="0071328A" w:rsidRPr="00316F95">
        <w:rPr>
          <w:rFonts w:ascii="Arial" w:hAnsi="Arial" w:cs="Arial"/>
          <w:sz w:val="19"/>
          <w:szCs w:val="19"/>
        </w:rPr>
        <w:t xml:space="preserve"> attunement to its</w:t>
      </w:r>
      <w:r w:rsidRPr="00316F95">
        <w:rPr>
          <w:rFonts w:ascii="Arial" w:hAnsi="Arial" w:cs="Arial"/>
          <w:sz w:val="19"/>
          <w:szCs w:val="19"/>
        </w:rPr>
        <w:t xml:space="preserve"> intrinsic phenomenal value, and so a</w:t>
      </w:r>
      <w:r w:rsidR="0061092E" w:rsidRPr="00316F95">
        <w:rPr>
          <w:rFonts w:ascii="Arial" w:hAnsi="Arial" w:cs="Arial"/>
          <w:sz w:val="19"/>
          <w:szCs w:val="19"/>
        </w:rPr>
        <w:t xml:space="preserve"> directly intuited</w:t>
      </w:r>
      <w:r w:rsidRPr="00316F95">
        <w:rPr>
          <w:rFonts w:ascii="Arial" w:hAnsi="Arial" w:cs="Arial"/>
          <w:sz w:val="19"/>
          <w:szCs w:val="19"/>
        </w:rPr>
        <w:t xml:space="preserve"> </w:t>
      </w:r>
      <w:r w:rsidR="00CE07F0" w:rsidRPr="00316F95">
        <w:rPr>
          <w:rFonts w:ascii="Arial" w:hAnsi="Arial" w:cs="Arial"/>
          <w:sz w:val="19"/>
          <w:szCs w:val="19"/>
        </w:rPr>
        <w:t xml:space="preserve">evaluative fact about </w:t>
      </w:r>
      <w:r w:rsidR="00CE07F0" w:rsidRPr="00316F95">
        <w:rPr>
          <w:rFonts w:ascii="Arial" w:hAnsi="Arial" w:cs="Arial"/>
          <w:i/>
          <w:sz w:val="19"/>
          <w:szCs w:val="19"/>
        </w:rPr>
        <w:t>what it feels like</w:t>
      </w:r>
      <w:r w:rsidR="00CE07F0" w:rsidRPr="00316F95">
        <w:rPr>
          <w:rFonts w:ascii="Arial" w:hAnsi="Arial" w:cs="Arial"/>
          <w:sz w:val="19"/>
          <w:szCs w:val="19"/>
        </w:rPr>
        <w:t xml:space="preserve"> to be affected by those</w:t>
      </w:r>
      <w:r w:rsidRPr="00316F95">
        <w:rPr>
          <w:rFonts w:ascii="Arial" w:hAnsi="Arial" w:cs="Arial"/>
          <w:sz w:val="19"/>
          <w:szCs w:val="19"/>
        </w:rPr>
        <w:t xml:space="preserve"> ‘proud states of soul that</w:t>
      </w:r>
      <w:r w:rsidR="00124DBE" w:rsidRPr="00316F95">
        <w:rPr>
          <w:rFonts w:ascii="Arial" w:hAnsi="Arial" w:cs="Arial"/>
          <w:sz w:val="19"/>
          <w:szCs w:val="19"/>
        </w:rPr>
        <w:t xml:space="preserve"> are perceived as distinctive’</w:t>
      </w:r>
      <w:r w:rsidR="00CE07F0" w:rsidRPr="00316F95">
        <w:rPr>
          <w:rFonts w:ascii="Arial" w:hAnsi="Arial" w:cs="Arial"/>
          <w:sz w:val="19"/>
          <w:szCs w:val="19"/>
        </w:rPr>
        <w:t>,</w:t>
      </w:r>
      <w:r w:rsidR="00124DBE" w:rsidRPr="00316F95">
        <w:rPr>
          <w:rStyle w:val="FootnoteReference"/>
          <w:rFonts w:ascii="Arial" w:hAnsi="Arial" w:cs="Arial"/>
          <w:sz w:val="19"/>
          <w:szCs w:val="19"/>
        </w:rPr>
        <w:footnoteReference w:id="88"/>
      </w:r>
      <w:r w:rsidR="000924BC" w:rsidRPr="00316F95">
        <w:rPr>
          <w:rFonts w:ascii="Arial" w:hAnsi="Arial" w:cs="Arial"/>
          <w:sz w:val="19"/>
          <w:szCs w:val="19"/>
        </w:rPr>
        <w:t xml:space="preserve"> or in other words</w:t>
      </w:r>
      <w:r w:rsidR="00CE07F0" w:rsidRPr="00316F95">
        <w:rPr>
          <w:rFonts w:ascii="Arial" w:hAnsi="Arial" w:cs="Arial"/>
          <w:sz w:val="19"/>
          <w:szCs w:val="19"/>
        </w:rPr>
        <w:t xml:space="preserve"> their experienced attractiveness </w:t>
      </w:r>
      <w:r w:rsidR="0061092E" w:rsidRPr="00316F95">
        <w:rPr>
          <w:rFonts w:ascii="Arial" w:hAnsi="Arial" w:cs="Arial"/>
          <w:sz w:val="19"/>
          <w:szCs w:val="19"/>
        </w:rPr>
        <w:t xml:space="preserve">and so necessarily positive phenomenal value, </w:t>
      </w:r>
      <w:r w:rsidR="00CE07F0" w:rsidRPr="00316F95">
        <w:rPr>
          <w:rFonts w:ascii="Arial" w:hAnsi="Arial" w:cs="Arial"/>
          <w:sz w:val="19"/>
          <w:szCs w:val="19"/>
        </w:rPr>
        <w:t>as</w:t>
      </w:r>
      <w:r w:rsidR="008E792E" w:rsidRPr="00316F95">
        <w:rPr>
          <w:rFonts w:ascii="Arial" w:hAnsi="Arial" w:cs="Arial"/>
          <w:sz w:val="19"/>
          <w:szCs w:val="19"/>
        </w:rPr>
        <w:t xml:space="preserve"> accurately and</w:t>
      </w:r>
      <w:r w:rsidR="00CE07F0" w:rsidRPr="00316F95">
        <w:rPr>
          <w:rFonts w:ascii="Arial" w:hAnsi="Arial" w:cs="Arial"/>
          <w:sz w:val="19"/>
          <w:szCs w:val="19"/>
        </w:rPr>
        <w:t xml:space="preserve"> self-tr</w:t>
      </w:r>
      <w:r w:rsidR="00234E66" w:rsidRPr="00316F95">
        <w:rPr>
          <w:rFonts w:ascii="Arial" w:hAnsi="Arial" w:cs="Arial"/>
          <w:sz w:val="19"/>
          <w:szCs w:val="19"/>
        </w:rPr>
        <w:t>ansparently re-presented to him (and</w:t>
      </w:r>
      <w:r w:rsidR="00D4603A" w:rsidRPr="00316F95">
        <w:rPr>
          <w:rFonts w:ascii="Arial" w:hAnsi="Arial" w:cs="Arial"/>
          <w:sz w:val="19"/>
          <w:szCs w:val="19"/>
        </w:rPr>
        <w:t xml:space="preserve"> we might add</w:t>
      </w:r>
      <w:r w:rsidR="00234E66" w:rsidRPr="00316F95">
        <w:rPr>
          <w:rFonts w:ascii="Arial" w:hAnsi="Arial" w:cs="Arial"/>
          <w:sz w:val="19"/>
          <w:szCs w:val="19"/>
        </w:rPr>
        <w:t xml:space="preserve"> other possible subjectivi</w:t>
      </w:r>
      <w:r w:rsidR="00313389" w:rsidRPr="00316F95">
        <w:rPr>
          <w:rFonts w:ascii="Arial" w:hAnsi="Arial" w:cs="Arial"/>
          <w:sz w:val="19"/>
          <w:szCs w:val="19"/>
        </w:rPr>
        <w:t>ti</w:t>
      </w:r>
      <w:r w:rsidR="00234E66" w:rsidRPr="00316F95">
        <w:rPr>
          <w:rFonts w:ascii="Arial" w:hAnsi="Arial" w:cs="Arial"/>
          <w:sz w:val="19"/>
          <w:szCs w:val="19"/>
        </w:rPr>
        <w:t xml:space="preserve">es). </w:t>
      </w:r>
      <w:r w:rsidR="00CE07F0" w:rsidRPr="00316F95">
        <w:rPr>
          <w:rFonts w:ascii="Arial" w:hAnsi="Arial" w:cs="Arial"/>
          <w:sz w:val="19"/>
          <w:szCs w:val="19"/>
        </w:rPr>
        <w:t xml:space="preserve"> </w:t>
      </w:r>
    </w:p>
    <w:p w14:paraId="6381900F" w14:textId="77777777" w:rsidR="001D62CB" w:rsidRPr="00316F95" w:rsidRDefault="00704DB0" w:rsidP="000A3912">
      <w:pPr>
        <w:spacing w:line="480" w:lineRule="auto"/>
        <w:ind w:firstLine="284"/>
        <w:jc w:val="both"/>
        <w:rPr>
          <w:rFonts w:ascii="Arial" w:hAnsi="Arial" w:cs="Arial"/>
          <w:sz w:val="19"/>
          <w:szCs w:val="19"/>
        </w:rPr>
      </w:pPr>
      <w:r w:rsidRPr="00316F95">
        <w:rPr>
          <w:rFonts w:ascii="Arial" w:hAnsi="Arial" w:cs="Arial"/>
          <w:sz w:val="19"/>
          <w:szCs w:val="19"/>
        </w:rPr>
        <w:t>We also find this distinctive method</w:t>
      </w:r>
      <w:r w:rsidR="00382169" w:rsidRPr="00316F95">
        <w:rPr>
          <w:rFonts w:ascii="Arial" w:hAnsi="Arial" w:cs="Arial"/>
          <w:sz w:val="19"/>
          <w:szCs w:val="19"/>
        </w:rPr>
        <w:t xml:space="preserve"> of evaluation in</w:t>
      </w:r>
      <w:r w:rsidR="00FB2963" w:rsidRPr="00316F95">
        <w:rPr>
          <w:rFonts w:ascii="Arial" w:hAnsi="Arial" w:cs="Arial"/>
          <w:sz w:val="19"/>
          <w:szCs w:val="19"/>
        </w:rPr>
        <w:t xml:space="preserve"> other</w:t>
      </w:r>
      <w:r w:rsidR="00382169" w:rsidRPr="00316F95">
        <w:rPr>
          <w:rFonts w:ascii="Arial" w:hAnsi="Arial" w:cs="Arial"/>
          <w:sz w:val="19"/>
          <w:szCs w:val="19"/>
        </w:rPr>
        <w:t xml:space="preserve"> passage</w:t>
      </w:r>
      <w:r w:rsidR="00FB2963" w:rsidRPr="00316F95">
        <w:rPr>
          <w:rFonts w:ascii="Arial" w:hAnsi="Arial" w:cs="Arial"/>
          <w:sz w:val="19"/>
          <w:szCs w:val="19"/>
        </w:rPr>
        <w:t>s</w:t>
      </w:r>
      <w:r w:rsidR="00382169" w:rsidRPr="00316F95">
        <w:rPr>
          <w:rFonts w:ascii="Arial" w:hAnsi="Arial" w:cs="Arial"/>
          <w:sz w:val="19"/>
          <w:szCs w:val="19"/>
        </w:rPr>
        <w:t xml:space="preserve"> from </w:t>
      </w:r>
      <w:r w:rsidR="00382169" w:rsidRPr="00316F95">
        <w:rPr>
          <w:rFonts w:ascii="Arial" w:hAnsi="Arial" w:cs="Arial"/>
          <w:i/>
          <w:sz w:val="19"/>
          <w:szCs w:val="19"/>
        </w:rPr>
        <w:t>Beyond Good and Evil</w:t>
      </w:r>
      <w:r w:rsidR="00382169" w:rsidRPr="00316F95">
        <w:rPr>
          <w:rFonts w:ascii="Arial" w:hAnsi="Arial" w:cs="Arial"/>
          <w:sz w:val="19"/>
          <w:szCs w:val="19"/>
        </w:rPr>
        <w:t>. Describing his ‘Future</w:t>
      </w:r>
      <w:r w:rsidR="005540E8" w:rsidRPr="00316F95">
        <w:rPr>
          <w:rFonts w:ascii="Arial" w:hAnsi="Arial" w:cs="Arial"/>
          <w:sz w:val="19"/>
          <w:szCs w:val="19"/>
        </w:rPr>
        <w:t xml:space="preserve"> Philosopher’, Nietzsche asks ‘</w:t>
      </w:r>
      <w:r w:rsidR="00382169" w:rsidRPr="00316F95">
        <w:rPr>
          <w:rFonts w:ascii="Arial" w:hAnsi="Arial" w:cs="Arial"/>
          <w:sz w:val="19"/>
          <w:szCs w:val="19"/>
        </w:rPr>
        <w:t>are they new friends of “truth”, these upcoming philosophers?’ and replies ‘probably since all philosophers h</w:t>
      </w:r>
      <w:r w:rsidR="00124DBE" w:rsidRPr="00316F95">
        <w:rPr>
          <w:rFonts w:ascii="Arial" w:hAnsi="Arial" w:cs="Arial"/>
          <w:sz w:val="19"/>
          <w:szCs w:val="19"/>
        </w:rPr>
        <w:t>ave so far loved their truths’</w:t>
      </w:r>
      <w:r w:rsidR="00382169" w:rsidRPr="00316F95">
        <w:rPr>
          <w:rFonts w:ascii="Arial" w:hAnsi="Arial" w:cs="Arial"/>
          <w:sz w:val="19"/>
          <w:szCs w:val="19"/>
        </w:rPr>
        <w:t>.</w:t>
      </w:r>
      <w:r w:rsidR="00124DBE" w:rsidRPr="00316F95">
        <w:rPr>
          <w:rStyle w:val="FootnoteReference"/>
          <w:rFonts w:ascii="Arial" w:hAnsi="Arial" w:cs="Arial"/>
          <w:sz w:val="19"/>
          <w:szCs w:val="19"/>
        </w:rPr>
        <w:footnoteReference w:id="89"/>
      </w:r>
      <w:r w:rsidR="00382169" w:rsidRPr="00316F95">
        <w:rPr>
          <w:rFonts w:ascii="Arial" w:hAnsi="Arial" w:cs="Arial"/>
          <w:sz w:val="19"/>
          <w:szCs w:val="19"/>
        </w:rPr>
        <w:t xml:space="preserve"> However, Nietzsche</w:t>
      </w:r>
      <w:r w:rsidR="00AE664D" w:rsidRPr="00316F95">
        <w:rPr>
          <w:rFonts w:ascii="Arial" w:hAnsi="Arial" w:cs="Arial"/>
          <w:sz w:val="19"/>
          <w:szCs w:val="19"/>
        </w:rPr>
        <w:t>, albeit in a different idiom,</w:t>
      </w:r>
      <w:r w:rsidR="00382169" w:rsidRPr="00316F95">
        <w:rPr>
          <w:rFonts w:ascii="Arial" w:hAnsi="Arial" w:cs="Arial"/>
          <w:sz w:val="19"/>
          <w:szCs w:val="19"/>
        </w:rPr>
        <w:t xml:space="preserve"> reminds us that what he primarily has in mind in terms of the ‘truths’ of his Future Philosophers, are epistemic reasons</w:t>
      </w:r>
      <w:r w:rsidR="00395F17" w:rsidRPr="00316F95">
        <w:rPr>
          <w:rFonts w:ascii="Arial" w:hAnsi="Arial" w:cs="Arial"/>
          <w:sz w:val="19"/>
          <w:szCs w:val="19"/>
        </w:rPr>
        <w:t xml:space="preserve"> for</w:t>
      </w:r>
      <w:r w:rsidRPr="00316F95">
        <w:rPr>
          <w:rFonts w:ascii="Arial" w:hAnsi="Arial" w:cs="Arial"/>
          <w:sz w:val="19"/>
          <w:szCs w:val="19"/>
        </w:rPr>
        <w:t xml:space="preserve"> evaluative judgements</w:t>
      </w:r>
      <w:r w:rsidR="00382169" w:rsidRPr="00316F95">
        <w:rPr>
          <w:rFonts w:ascii="Arial" w:hAnsi="Arial" w:cs="Arial"/>
          <w:sz w:val="19"/>
          <w:szCs w:val="19"/>
        </w:rPr>
        <w:t xml:space="preserve"> as given through their affective-evaluative sensibility, that</w:t>
      </w:r>
      <w:r w:rsidR="00D3142C" w:rsidRPr="00316F95">
        <w:rPr>
          <w:rFonts w:ascii="Arial" w:hAnsi="Arial" w:cs="Arial"/>
          <w:sz w:val="19"/>
          <w:szCs w:val="19"/>
        </w:rPr>
        <w:t xml:space="preserve"> is</w:t>
      </w:r>
      <w:r w:rsidR="00382169" w:rsidRPr="00316F95">
        <w:rPr>
          <w:rFonts w:ascii="Arial" w:hAnsi="Arial" w:cs="Arial"/>
          <w:sz w:val="19"/>
          <w:szCs w:val="19"/>
        </w:rPr>
        <w:t xml:space="preserve"> through their taste; ‘they will not be dogmatists. It would offend their pride, as well as their taste, if their truth were a truth for everyone...“My judgement is my judgement: other people </w:t>
      </w:r>
      <w:r w:rsidR="00382169" w:rsidRPr="00316F95">
        <w:rPr>
          <w:rFonts w:ascii="Arial" w:hAnsi="Arial" w:cs="Arial"/>
          <w:sz w:val="19"/>
          <w:szCs w:val="19"/>
        </w:rPr>
        <w:lastRenderedPageBreak/>
        <w:t xml:space="preserve">don’t have an obvious right to it too” – perhaps this is what such a philosopher </w:t>
      </w:r>
      <w:r w:rsidR="00124DBE" w:rsidRPr="00316F95">
        <w:rPr>
          <w:rFonts w:ascii="Arial" w:hAnsi="Arial" w:cs="Arial"/>
          <w:sz w:val="19"/>
          <w:szCs w:val="19"/>
        </w:rPr>
        <w:t>of the future will say’</w:t>
      </w:r>
      <w:r w:rsidR="00CE1E17" w:rsidRPr="00316F95">
        <w:rPr>
          <w:rFonts w:ascii="Arial" w:hAnsi="Arial" w:cs="Arial"/>
          <w:sz w:val="19"/>
          <w:szCs w:val="19"/>
        </w:rPr>
        <w:t>.</w:t>
      </w:r>
      <w:r w:rsidR="00124DBE" w:rsidRPr="00316F95">
        <w:rPr>
          <w:rStyle w:val="FootnoteReference"/>
          <w:rFonts w:ascii="Arial" w:hAnsi="Arial" w:cs="Arial"/>
          <w:sz w:val="19"/>
          <w:szCs w:val="19"/>
        </w:rPr>
        <w:footnoteReference w:id="90"/>
      </w:r>
      <w:r w:rsidR="00CE1E17" w:rsidRPr="00316F95">
        <w:rPr>
          <w:rFonts w:ascii="Arial" w:hAnsi="Arial" w:cs="Arial"/>
          <w:sz w:val="19"/>
          <w:szCs w:val="19"/>
        </w:rPr>
        <w:t xml:space="preserve"> Why,</w:t>
      </w:r>
      <w:r w:rsidR="00382169" w:rsidRPr="00316F95">
        <w:rPr>
          <w:rFonts w:ascii="Arial" w:hAnsi="Arial" w:cs="Arial"/>
          <w:sz w:val="19"/>
          <w:szCs w:val="19"/>
        </w:rPr>
        <w:t xml:space="preserve"> would others not have an ‘obvious</w:t>
      </w:r>
      <w:r w:rsidR="00CE1E17" w:rsidRPr="00316F95">
        <w:rPr>
          <w:rFonts w:ascii="Arial" w:hAnsi="Arial" w:cs="Arial"/>
          <w:sz w:val="19"/>
          <w:szCs w:val="19"/>
        </w:rPr>
        <w:t>’ right</w:t>
      </w:r>
      <w:r w:rsidR="00382169" w:rsidRPr="00316F95">
        <w:rPr>
          <w:rFonts w:ascii="Arial" w:hAnsi="Arial" w:cs="Arial"/>
          <w:sz w:val="19"/>
          <w:szCs w:val="19"/>
        </w:rPr>
        <w:t xml:space="preserve"> to the value judgements of such Future Philosophers? </w:t>
      </w:r>
      <w:r w:rsidR="00D3142C" w:rsidRPr="00316F95">
        <w:rPr>
          <w:rFonts w:ascii="Arial" w:hAnsi="Arial" w:cs="Arial"/>
          <w:sz w:val="19"/>
          <w:szCs w:val="19"/>
        </w:rPr>
        <w:t xml:space="preserve">A </w:t>
      </w:r>
      <w:r w:rsidR="005540E8" w:rsidRPr="00316F95">
        <w:rPr>
          <w:rFonts w:ascii="Arial" w:hAnsi="Arial" w:cs="Arial"/>
          <w:sz w:val="19"/>
          <w:szCs w:val="19"/>
        </w:rPr>
        <w:t>plausible</w:t>
      </w:r>
      <w:r w:rsidR="00124DBE" w:rsidRPr="00316F95">
        <w:rPr>
          <w:rFonts w:ascii="Arial" w:hAnsi="Arial" w:cs="Arial"/>
          <w:sz w:val="19"/>
          <w:szCs w:val="19"/>
        </w:rPr>
        <w:t xml:space="preserve"> answer is found in </w:t>
      </w:r>
      <w:r w:rsidR="00124DBE" w:rsidRPr="00316F95">
        <w:rPr>
          <w:rFonts w:ascii="Arial" w:hAnsi="Arial" w:cs="Arial"/>
          <w:i/>
          <w:sz w:val="19"/>
          <w:szCs w:val="19"/>
        </w:rPr>
        <w:t>Beyond Good and Evil</w:t>
      </w:r>
      <w:r w:rsidR="00382169" w:rsidRPr="00316F95">
        <w:rPr>
          <w:rFonts w:ascii="Arial" w:hAnsi="Arial" w:cs="Arial"/>
          <w:sz w:val="19"/>
          <w:szCs w:val="19"/>
        </w:rPr>
        <w:t xml:space="preserve"> 268, where Nietzsche tells us that ‘u</w:t>
      </w:r>
      <w:r w:rsidR="00382169" w:rsidRPr="00316F95">
        <w:rPr>
          <w:rFonts w:ascii="Arial" w:hAnsi="Arial" w:cs="Arial"/>
          <w:color w:val="000000"/>
          <w:sz w:val="19"/>
          <w:szCs w:val="19"/>
        </w:rPr>
        <w:t>sing the same words is not enough to get people to understand each other: they have to use the same words for the same species of inner experiences</w:t>
      </w:r>
      <w:r w:rsidR="00124DBE" w:rsidRPr="00316F95">
        <w:rPr>
          <w:rFonts w:ascii="Arial" w:hAnsi="Arial" w:cs="Arial"/>
          <w:color w:val="000000"/>
          <w:sz w:val="19"/>
          <w:szCs w:val="19"/>
        </w:rPr>
        <w:t xml:space="preserve"> too’</w:t>
      </w:r>
      <w:r w:rsidR="00382169" w:rsidRPr="00316F95">
        <w:rPr>
          <w:rFonts w:ascii="Arial" w:hAnsi="Arial" w:cs="Arial"/>
          <w:color w:val="000000"/>
          <w:sz w:val="19"/>
          <w:szCs w:val="19"/>
        </w:rPr>
        <w:t xml:space="preserve">. In this sense we might say that </w:t>
      </w:r>
      <w:r w:rsidR="00382169" w:rsidRPr="00316F95">
        <w:rPr>
          <w:rFonts w:ascii="Arial" w:hAnsi="Arial" w:cs="Arial"/>
          <w:sz w:val="19"/>
          <w:szCs w:val="19"/>
        </w:rPr>
        <w:t xml:space="preserve">insofar as </w:t>
      </w:r>
      <w:r w:rsidR="00EE02D7" w:rsidRPr="00316F95">
        <w:rPr>
          <w:rFonts w:ascii="Arial" w:hAnsi="Arial" w:cs="Arial"/>
          <w:sz w:val="19"/>
          <w:szCs w:val="19"/>
        </w:rPr>
        <w:t>Nietzsche’s</w:t>
      </w:r>
      <w:r w:rsidR="00382169" w:rsidRPr="00316F95">
        <w:rPr>
          <w:rFonts w:ascii="Arial" w:hAnsi="Arial" w:cs="Arial"/>
          <w:sz w:val="19"/>
          <w:szCs w:val="19"/>
        </w:rPr>
        <w:t xml:space="preserve"> Future Philosopher </w:t>
      </w:r>
      <w:r w:rsidR="00AE664D" w:rsidRPr="00316F95">
        <w:rPr>
          <w:rFonts w:ascii="Arial" w:hAnsi="Arial" w:cs="Arial"/>
          <w:sz w:val="19"/>
          <w:szCs w:val="19"/>
        </w:rPr>
        <w:t>does</w:t>
      </w:r>
      <w:r w:rsidR="00382169" w:rsidRPr="00316F95">
        <w:rPr>
          <w:rFonts w:ascii="Arial" w:hAnsi="Arial" w:cs="Arial"/>
          <w:sz w:val="19"/>
          <w:szCs w:val="19"/>
        </w:rPr>
        <w:t xml:space="preserve"> away with the ‘bad taste of wanting to be i</w:t>
      </w:r>
      <w:r w:rsidR="00124DBE" w:rsidRPr="00316F95">
        <w:rPr>
          <w:rFonts w:ascii="Arial" w:hAnsi="Arial" w:cs="Arial"/>
          <w:sz w:val="19"/>
          <w:szCs w:val="19"/>
        </w:rPr>
        <w:t>n agreement with the majority’</w:t>
      </w:r>
      <w:r w:rsidR="00382169" w:rsidRPr="00316F95">
        <w:rPr>
          <w:rFonts w:ascii="Arial" w:hAnsi="Arial" w:cs="Arial"/>
          <w:sz w:val="19"/>
          <w:szCs w:val="19"/>
        </w:rPr>
        <w:t>,</w:t>
      </w:r>
      <w:r w:rsidR="00124DBE" w:rsidRPr="00316F95">
        <w:rPr>
          <w:rStyle w:val="FootnoteReference"/>
          <w:rFonts w:ascii="Arial" w:hAnsi="Arial" w:cs="Arial"/>
          <w:sz w:val="19"/>
          <w:szCs w:val="19"/>
        </w:rPr>
        <w:footnoteReference w:id="91"/>
      </w:r>
      <w:r w:rsidR="00FB2963" w:rsidRPr="00316F95">
        <w:rPr>
          <w:rFonts w:ascii="Arial" w:hAnsi="Arial" w:cs="Arial"/>
          <w:sz w:val="19"/>
          <w:szCs w:val="19"/>
        </w:rPr>
        <w:t xml:space="preserve"> then</w:t>
      </w:r>
      <w:r w:rsidR="00382169" w:rsidRPr="00316F95">
        <w:rPr>
          <w:rFonts w:ascii="Arial" w:hAnsi="Arial" w:cs="Arial"/>
          <w:sz w:val="19"/>
          <w:szCs w:val="19"/>
        </w:rPr>
        <w:t xml:space="preserve"> what is</w:t>
      </w:r>
      <w:r w:rsidR="00EE02D7" w:rsidRPr="00316F95">
        <w:rPr>
          <w:rFonts w:ascii="Arial" w:hAnsi="Arial" w:cs="Arial"/>
          <w:sz w:val="19"/>
          <w:szCs w:val="19"/>
        </w:rPr>
        <w:t xml:space="preserve"> (at least in part)</w:t>
      </w:r>
      <w:r w:rsidR="00382169" w:rsidRPr="00316F95">
        <w:rPr>
          <w:rFonts w:ascii="Arial" w:hAnsi="Arial" w:cs="Arial"/>
          <w:sz w:val="19"/>
          <w:szCs w:val="19"/>
        </w:rPr>
        <w:t xml:space="preserve"> exemplary about this figure is that he rejects as </w:t>
      </w:r>
      <w:r w:rsidR="00B44917" w:rsidRPr="00316F95">
        <w:rPr>
          <w:rFonts w:ascii="Arial" w:hAnsi="Arial" w:cs="Arial"/>
          <w:sz w:val="19"/>
          <w:szCs w:val="19"/>
        </w:rPr>
        <w:t>un</w:t>
      </w:r>
      <w:r w:rsidR="00AE664D" w:rsidRPr="00316F95">
        <w:rPr>
          <w:rFonts w:ascii="Arial" w:hAnsi="Arial" w:cs="Arial"/>
          <w:sz w:val="19"/>
          <w:szCs w:val="19"/>
        </w:rPr>
        <w:t>justified</w:t>
      </w:r>
      <w:r w:rsidR="00382169" w:rsidRPr="00316F95">
        <w:rPr>
          <w:rFonts w:ascii="Arial" w:hAnsi="Arial" w:cs="Arial"/>
          <w:sz w:val="19"/>
          <w:szCs w:val="19"/>
        </w:rPr>
        <w:t xml:space="preserve"> any </w:t>
      </w:r>
      <w:r w:rsidR="00DC1898" w:rsidRPr="00316F95">
        <w:rPr>
          <w:rFonts w:ascii="Arial" w:hAnsi="Arial" w:cs="Arial"/>
          <w:sz w:val="19"/>
          <w:szCs w:val="19"/>
        </w:rPr>
        <w:t xml:space="preserve">evaluative judgement </w:t>
      </w:r>
      <w:r w:rsidR="00382169" w:rsidRPr="00316F95">
        <w:rPr>
          <w:rFonts w:ascii="Arial" w:hAnsi="Arial" w:cs="Arial"/>
          <w:sz w:val="19"/>
          <w:szCs w:val="19"/>
        </w:rPr>
        <w:t>concerning ‘matters of the spirit’,</w:t>
      </w:r>
      <w:r w:rsidR="00124DBE" w:rsidRPr="00316F95">
        <w:rPr>
          <w:rStyle w:val="FootnoteReference"/>
          <w:rFonts w:ascii="Arial" w:hAnsi="Arial" w:cs="Arial"/>
          <w:sz w:val="19"/>
          <w:szCs w:val="19"/>
        </w:rPr>
        <w:footnoteReference w:id="92"/>
      </w:r>
      <w:r w:rsidR="00382169" w:rsidRPr="00316F95">
        <w:rPr>
          <w:rFonts w:ascii="Arial" w:hAnsi="Arial" w:cs="Arial"/>
          <w:sz w:val="19"/>
          <w:szCs w:val="19"/>
        </w:rPr>
        <w:t xml:space="preserve"> i.</w:t>
      </w:r>
      <w:r w:rsidR="00DC1898" w:rsidRPr="00316F95">
        <w:rPr>
          <w:rFonts w:ascii="Arial" w:hAnsi="Arial" w:cs="Arial"/>
          <w:sz w:val="19"/>
          <w:szCs w:val="19"/>
        </w:rPr>
        <w:t>e., affective-evaluative states,</w:t>
      </w:r>
      <w:r w:rsidR="00382169" w:rsidRPr="00316F95">
        <w:rPr>
          <w:rFonts w:ascii="Arial" w:hAnsi="Arial" w:cs="Arial"/>
          <w:sz w:val="19"/>
          <w:szCs w:val="19"/>
        </w:rPr>
        <w:t xml:space="preserve"> which he is not acquainted with by means of his taste</w:t>
      </w:r>
      <w:r w:rsidR="00AE664D" w:rsidRPr="00316F95">
        <w:rPr>
          <w:rFonts w:ascii="Arial" w:hAnsi="Arial" w:cs="Arial"/>
          <w:sz w:val="19"/>
          <w:szCs w:val="19"/>
        </w:rPr>
        <w:t>,</w:t>
      </w:r>
      <w:r w:rsidR="00707E9B" w:rsidRPr="00316F95">
        <w:rPr>
          <w:rFonts w:ascii="Arial" w:hAnsi="Arial" w:cs="Arial"/>
          <w:sz w:val="19"/>
          <w:szCs w:val="19"/>
        </w:rPr>
        <w:t xml:space="preserve"> as guided by his</w:t>
      </w:r>
      <w:r w:rsidRPr="00316F95">
        <w:rPr>
          <w:rFonts w:ascii="Arial" w:hAnsi="Arial" w:cs="Arial"/>
          <w:sz w:val="19"/>
          <w:szCs w:val="19"/>
        </w:rPr>
        <w:t xml:space="preserve"> pre-reflective</w:t>
      </w:r>
      <w:r w:rsidR="00707E9B" w:rsidRPr="00316F95">
        <w:rPr>
          <w:rFonts w:ascii="Arial" w:hAnsi="Arial" w:cs="Arial"/>
          <w:sz w:val="19"/>
          <w:szCs w:val="19"/>
        </w:rPr>
        <w:t xml:space="preserve"> meta-affective responses</w:t>
      </w:r>
      <w:r w:rsidR="00382169" w:rsidRPr="00316F95">
        <w:rPr>
          <w:rFonts w:ascii="Arial" w:hAnsi="Arial" w:cs="Arial"/>
          <w:sz w:val="19"/>
          <w:szCs w:val="19"/>
        </w:rPr>
        <w:t>.</w:t>
      </w:r>
      <w:r w:rsidR="006B2BEB" w:rsidRPr="00316F95">
        <w:rPr>
          <w:rStyle w:val="FootnoteReference"/>
          <w:rFonts w:ascii="Arial" w:hAnsi="Arial" w:cs="Arial"/>
          <w:sz w:val="19"/>
          <w:szCs w:val="19"/>
        </w:rPr>
        <w:footnoteReference w:id="93"/>
      </w:r>
      <w:r w:rsidR="000A3912" w:rsidRPr="00316F95">
        <w:rPr>
          <w:rFonts w:ascii="Arial" w:hAnsi="Arial" w:cs="Arial"/>
          <w:sz w:val="19"/>
          <w:szCs w:val="19"/>
        </w:rPr>
        <w:t xml:space="preserve"> In other words,</w:t>
      </w:r>
      <w:r w:rsidR="00382169" w:rsidRPr="00316F95">
        <w:rPr>
          <w:rFonts w:ascii="Arial" w:hAnsi="Arial" w:cs="Arial"/>
          <w:sz w:val="19"/>
          <w:szCs w:val="19"/>
        </w:rPr>
        <w:t xml:space="preserve"> his</w:t>
      </w:r>
      <w:r w:rsidR="000A3912" w:rsidRPr="00316F95">
        <w:rPr>
          <w:rFonts w:ascii="Arial" w:hAnsi="Arial" w:cs="Arial"/>
          <w:sz w:val="19"/>
          <w:szCs w:val="19"/>
        </w:rPr>
        <w:t xml:space="preserve"> positive</w:t>
      </w:r>
      <w:r w:rsidRPr="00316F95">
        <w:rPr>
          <w:rFonts w:ascii="Arial" w:hAnsi="Arial" w:cs="Arial"/>
          <w:sz w:val="19"/>
          <w:szCs w:val="19"/>
        </w:rPr>
        <w:t xml:space="preserve"> </w:t>
      </w:r>
      <w:r w:rsidR="00382169" w:rsidRPr="00316F95">
        <w:rPr>
          <w:rFonts w:ascii="Arial" w:hAnsi="Arial" w:cs="Arial"/>
          <w:sz w:val="19"/>
          <w:szCs w:val="19"/>
        </w:rPr>
        <w:t>aim</w:t>
      </w:r>
      <w:r w:rsidRPr="00316F95">
        <w:rPr>
          <w:rFonts w:ascii="Arial" w:hAnsi="Arial" w:cs="Arial"/>
          <w:sz w:val="19"/>
          <w:szCs w:val="19"/>
        </w:rPr>
        <w:t xml:space="preserve"> in evaluative matters</w:t>
      </w:r>
      <w:r w:rsidR="00382169" w:rsidRPr="00316F95">
        <w:rPr>
          <w:rFonts w:ascii="Arial" w:hAnsi="Arial" w:cs="Arial"/>
          <w:sz w:val="19"/>
          <w:szCs w:val="19"/>
        </w:rPr>
        <w:t xml:space="preserve"> is </w:t>
      </w:r>
      <w:r w:rsidR="00DC1898" w:rsidRPr="00316F95">
        <w:rPr>
          <w:rFonts w:ascii="Arial" w:hAnsi="Arial" w:cs="Arial"/>
          <w:sz w:val="19"/>
          <w:szCs w:val="19"/>
        </w:rPr>
        <w:t>meta-</w:t>
      </w:r>
      <w:r w:rsidR="00382169" w:rsidRPr="00316F95">
        <w:rPr>
          <w:rFonts w:ascii="Arial" w:hAnsi="Arial" w:cs="Arial"/>
          <w:sz w:val="19"/>
          <w:szCs w:val="19"/>
        </w:rPr>
        <w:t>affective attunement to phenomenological value</w:t>
      </w:r>
      <w:r w:rsidR="003214E4" w:rsidRPr="00316F95">
        <w:rPr>
          <w:rFonts w:ascii="Arial" w:hAnsi="Arial" w:cs="Arial"/>
          <w:sz w:val="19"/>
          <w:szCs w:val="19"/>
        </w:rPr>
        <w:t>,</w:t>
      </w:r>
      <w:r w:rsidR="00382169" w:rsidRPr="00316F95">
        <w:rPr>
          <w:rFonts w:ascii="Arial" w:hAnsi="Arial" w:cs="Arial"/>
          <w:i/>
          <w:sz w:val="19"/>
          <w:szCs w:val="19"/>
        </w:rPr>
        <w:t xml:space="preserve"> </w:t>
      </w:r>
      <w:r w:rsidR="003214E4" w:rsidRPr="00316F95">
        <w:rPr>
          <w:rFonts w:ascii="Arial" w:hAnsi="Arial" w:cs="Arial"/>
          <w:sz w:val="19"/>
          <w:szCs w:val="19"/>
        </w:rPr>
        <w:t>as revealed through</w:t>
      </w:r>
      <w:r w:rsidR="00382169" w:rsidRPr="00316F95">
        <w:rPr>
          <w:rFonts w:ascii="Arial" w:hAnsi="Arial" w:cs="Arial"/>
          <w:sz w:val="19"/>
          <w:szCs w:val="19"/>
        </w:rPr>
        <w:t xml:space="preserve"> </w:t>
      </w:r>
      <w:r w:rsidR="003214E4" w:rsidRPr="00316F95">
        <w:rPr>
          <w:rFonts w:ascii="Arial" w:hAnsi="Arial" w:cs="Arial"/>
          <w:sz w:val="19"/>
          <w:szCs w:val="19"/>
        </w:rPr>
        <w:t>potentially veridical</w:t>
      </w:r>
      <w:r w:rsidR="00382169" w:rsidRPr="00316F95">
        <w:rPr>
          <w:rFonts w:ascii="Arial" w:hAnsi="Arial" w:cs="Arial"/>
          <w:sz w:val="19"/>
          <w:szCs w:val="19"/>
        </w:rPr>
        <w:t xml:space="preserve"> re-presentation</w:t>
      </w:r>
      <w:r w:rsidR="003214E4" w:rsidRPr="00316F95">
        <w:rPr>
          <w:rFonts w:ascii="Arial" w:hAnsi="Arial" w:cs="Arial"/>
          <w:sz w:val="19"/>
          <w:szCs w:val="19"/>
        </w:rPr>
        <w:t>s</w:t>
      </w:r>
      <w:r w:rsidR="00382169" w:rsidRPr="00316F95">
        <w:rPr>
          <w:rFonts w:ascii="Arial" w:hAnsi="Arial" w:cs="Arial"/>
          <w:sz w:val="19"/>
          <w:szCs w:val="19"/>
        </w:rPr>
        <w:t xml:space="preserve"> of </w:t>
      </w:r>
      <w:r w:rsidR="00DC1898" w:rsidRPr="00316F95">
        <w:rPr>
          <w:rFonts w:ascii="Arial" w:hAnsi="Arial" w:cs="Arial"/>
          <w:sz w:val="19"/>
          <w:szCs w:val="19"/>
        </w:rPr>
        <w:t>that</w:t>
      </w:r>
      <w:r w:rsidR="00EE02D7" w:rsidRPr="00316F95">
        <w:rPr>
          <w:rFonts w:ascii="Arial" w:hAnsi="Arial" w:cs="Arial"/>
          <w:sz w:val="19"/>
          <w:szCs w:val="19"/>
        </w:rPr>
        <w:t xml:space="preserve"> which</w:t>
      </w:r>
      <w:r w:rsidR="00DC1898" w:rsidRPr="00316F95">
        <w:rPr>
          <w:rFonts w:ascii="Arial" w:hAnsi="Arial" w:cs="Arial"/>
          <w:sz w:val="19"/>
          <w:szCs w:val="19"/>
        </w:rPr>
        <w:t xml:space="preserve"> concern ‘matters of the spirit’</w:t>
      </w:r>
      <w:r w:rsidR="00382169" w:rsidRPr="00316F95">
        <w:rPr>
          <w:rFonts w:ascii="Arial" w:hAnsi="Arial" w:cs="Arial"/>
          <w:sz w:val="19"/>
          <w:szCs w:val="19"/>
        </w:rPr>
        <w:t>.</w:t>
      </w:r>
      <w:r w:rsidR="006D6BA3" w:rsidRPr="00316F95">
        <w:rPr>
          <w:rStyle w:val="FootnoteReference"/>
          <w:rFonts w:ascii="Arial" w:hAnsi="Arial" w:cs="Arial"/>
          <w:sz w:val="19"/>
          <w:szCs w:val="19"/>
        </w:rPr>
        <w:footnoteReference w:id="94"/>
      </w:r>
      <w:r w:rsidR="00382169" w:rsidRPr="00316F95">
        <w:rPr>
          <w:rFonts w:ascii="Arial" w:hAnsi="Arial" w:cs="Arial"/>
          <w:sz w:val="19"/>
          <w:szCs w:val="19"/>
        </w:rPr>
        <w:t xml:space="preserve"> As such it makes sen</w:t>
      </w:r>
      <w:r w:rsidR="000A3912" w:rsidRPr="00316F95">
        <w:rPr>
          <w:rFonts w:ascii="Arial" w:hAnsi="Arial" w:cs="Arial"/>
          <w:sz w:val="19"/>
          <w:szCs w:val="19"/>
        </w:rPr>
        <w:t>se for Nietzsche to describe the Future Philosopher</w:t>
      </w:r>
      <w:r w:rsidR="00AE664D" w:rsidRPr="00316F95">
        <w:rPr>
          <w:rFonts w:ascii="Arial" w:hAnsi="Arial" w:cs="Arial"/>
          <w:sz w:val="19"/>
          <w:szCs w:val="19"/>
        </w:rPr>
        <w:t xml:space="preserve"> as holding on</w:t>
      </w:r>
      <w:r w:rsidR="00382169" w:rsidRPr="00316F95">
        <w:rPr>
          <w:rFonts w:ascii="Arial" w:hAnsi="Arial" w:cs="Arial"/>
          <w:sz w:val="19"/>
          <w:szCs w:val="19"/>
        </w:rPr>
        <w:t>to the</w:t>
      </w:r>
      <w:r w:rsidR="00F710CF" w:rsidRPr="00316F95">
        <w:rPr>
          <w:rFonts w:ascii="Arial" w:hAnsi="Arial" w:cs="Arial"/>
          <w:sz w:val="19"/>
          <w:szCs w:val="19"/>
        </w:rPr>
        <w:t xml:space="preserve"> </w:t>
      </w:r>
      <w:r w:rsidR="00124DBE" w:rsidRPr="00316F95">
        <w:rPr>
          <w:rFonts w:ascii="Arial" w:hAnsi="Arial" w:cs="Arial"/>
          <w:sz w:val="19"/>
          <w:szCs w:val="19"/>
        </w:rPr>
        <w:t>‘certainty of value standards’</w:t>
      </w:r>
      <w:r w:rsidR="00F710CF" w:rsidRPr="00316F95">
        <w:rPr>
          <w:rFonts w:ascii="Arial" w:hAnsi="Arial" w:cs="Arial"/>
          <w:sz w:val="19"/>
          <w:szCs w:val="19"/>
        </w:rPr>
        <w:t>,</w:t>
      </w:r>
      <w:r w:rsidR="00124DBE" w:rsidRPr="00316F95">
        <w:rPr>
          <w:rStyle w:val="FootnoteReference"/>
          <w:rFonts w:ascii="Arial" w:hAnsi="Arial" w:cs="Arial"/>
          <w:sz w:val="19"/>
          <w:szCs w:val="19"/>
        </w:rPr>
        <w:footnoteReference w:id="95"/>
      </w:r>
      <w:r w:rsidR="00382169" w:rsidRPr="00316F95">
        <w:rPr>
          <w:rFonts w:ascii="Arial" w:hAnsi="Arial" w:cs="Arial"/>
          <w:sz w:val="19"/>
          <w:szCs w:val="19"/>
        </w:rPr>
        <w:t xml:space="preserve"> and rejecting as </w:t>
      </w:r>
      <w:r w:rsidR="00395F17" w:rsidRPr="00316F95">
        <w:rPr>
          <w:rFonts w:ascii="Arial" w:hAnsi="Arial" w:cs="Arial"/>
          <w:sz w:val="19"/>
          <w:szCs w:val="19"/>
        </w:rPr>
        <w:t xml:space="preserve">phenomenologically </w:t>
      </w:r>
      <w:r w:rsidR="00972CFE" w:rsidRPr="00316F95">
        <w:rPr>
          <w:rFonts w:ascii="Arial" w:hAnsi="Arial" w:cs="Arial"/>
          <w:sz w:val="19"/>
          <w:szCs w:val="19"/>
        </w:rPr>
        <w:t>unverified</w:t>
      </w:r>
      <w:r w:rsidR="00382169" w:rsidRPr="00316F95">
        <w:rPr>
          <w:rFonts w:ascii="Arial" w:hAnsi="Arial" w:cs="Arial"/>
          <w:sz w:val="19"/>
          <w:szCs w:val="19"/>
        </w:rPr>
        <w:t xml:space="preserve"> any conception of the good</w:t>
      </w:r>
      <w:r w:rsidRPr="00316F95">
        <w:rPr>
          <w:rFonts w:ascii="Arial" w:hAnsi="Arial" w:cs="Arial"/>
          <w:sz w:val="19"/>
          <w:szCs w:val="19"/>
        </w:rPr>
        <w:t>, that is any standard of value</w:t>
      </w:r>
      <w:r w:rsidR="00DC1898" w:rsidRPr="00316F95">
        <w:rPr>
          <w:rFonts w:ascii="Arial" w:hAnsi="Arial" w:cs="Arial"/>
          <w:sz w:val="19"/>
          <w:szCs w:val="19"/>
        </w:rPr>
        <w:t>,</w:t>
      </w:r>
      <w:r w:rsidR="00382169" w:rsidRPr="00316F95">
        <w:rPr>
          <w:rFonts w:ascii="Arial" w:hAnsi="Arial" w:cs="Arial"/>
          <w:sz w:val="19"/>
          <w:szCs w:val="19"/>
        </w:rPr>
        <w:t xml:space="preserve"> as determined by some</w:t>
      </w:r>
      <w:r w:rsidR="00E47879" w:rsidRPr="00316F95">
        <w:rPr>
          <w:rFonts w:ascii="Arial" w:hAnsi="Arial" w:cs="Arial"/>
          <w:sz w:val="19"/>
          <w:szCs w:val="19"/>
        </w:rPr>
        <w:t xml:space="preserve"> other method</w:t>
      </w:r>
      <w:r w:rsidR="00382169" w:rsidRPr="00316F95">
        <w:rPr>
          <w:rFonts w:ascii="Arial" w:hAnsi="Arial" w:cs="Arial"/>
          <w:sz w:val="19"/>
          <w:szCs w:val="19"/>
        </w:rPr>
        <w:t>, as</w:t>
      </w:r>
      <w:r w:rsidR="00D3142C" w:rsidRPr="00316F95">
        <w:rPr>
          <w:rFonts w:ascii="Arial" w:hAnsi="Arial" w:cs="Arial"/>
          <w:sz w:val="19"/>
          <w:szCs w:val="19"/>
        </w:rPr>
        <w:t>,</w:t>
      </w:r>
      <w:r w:rsidR="00382169" w:rsidRPr="00316F95">
        <w:rPr>
          <w:rFonts w:ascii="Arial" w:hAnsi="Arial" w:cs="Arial"/>
          <w:sz w:val="19"/>
          <w:szCs w:val="19"/>
        </w:rPr>
        <w:t xml:space="preserve"> for </w:t>
      </w:r>
      <w:r w:rsidR="00482165" w:rsidRPr="00316F95">
        <w:rPr>
          <w:rFonts w:ascii="Arial" w:hAnsi="Arial" w:cs="Arial"/>
          <w:sz w:val="19"/>
          <w:szCs w:val="19"/>
        </w:rPr>
        <w:t>example</w:t>
      </w:r>
      <w:r w:rsidR="00EE02D7" w:rsidRPr="00316F95">
        <w:rPr>
          <w:rFonts w:ascii="Arial" w:hAnsi="Arial" w:cs="Arial"/>
          <w:sz w:val="19"/>
          <w:szCs w:val="19"/>
        </w:rPr>
        <w:t xml:space="preserve"> a standard of</w:t>
      </w:r>
      <w:r w:rsidR="00DC1898" w:rsidRPr="00316F95">
        <w:rPr>
          <w:rFonts w:ascii="Arial" w:hAnsi="Arial" w:cs="Arial"/>
          <w:sz w:val="19"/>
          <w:szCs w:val="19"/>
        </w:rPr>
        <w:t xml:space="preserve"> value</w:t>
      </w:r>
      <w:r w:rsidR="00EE02D7" w:rsidRPr="00316F95">
        <w:rPr>
          <w:rFonts w:ascii="Arial" w:hAnsi="Arial" w:cs="Arial"/>
          <w:sz w:val="19"/>
          <w:szCs w:val="19"/>
        </w:rPr>
        <w:t xml:space="preserve"> determined by</w:t>
      </w:r>
      <w:r w:rsidR="00382169" w:rsidRPr="00316F95">
        <w:rPr>
          <w:rFonts w:ascii="Arial" w:hAnsi="Arial" w:cs="Arial"/>
          <w:sz w:val="19"/>
          <w:szCs w:val="19"/>
        </w:rPr>
        <w:t xml:space="preserve"> some appeal to consensus agreement; ‘how could </w:t>
      </w:r>
      <w:r w:rsidR="00D1638C" w:rsidRPr="00316F95">
        <w:rPr>
          <w:rFonts w:ascii="Arial" w:hAnsi="Arial" w:cs="Arial"/>
          <w:sz w:val="19"/>
          <w:szCs w:val="19"/>
        </w:rPr>
        <w:t>there ever be a “common good”!</w:t>
      </w:r>
      <w:r w:rsidR="003214E4" w:rsidRPr="00316F95">
        <w:rPr>
          <w:rFonts w:ascii="Arial" w:hAnsi="Arial" w:cs="Arial"/>
          <w:sz w:val="19"/>
          <w:szCs w:val="19"/>
        </w:rPr>
        <w:t>’</w:t>
      </w:r>
      <w:r w:rsidR="00382169" w:rsidRPr="00316F95">
        <w:rPr>
          <w:rFonts w:ascii="Arial" w:hAnsi="Arial" w:cs="Arial"/>
          <w:sz w:val="19"/>
          <w:szCs w:val="19"/>
        </w:rPr>
        <w:t>.</w:t>
      </w:r>
      <w:r w:rsidR="00972CFE" w:rsidRPr="00316F95">
        <w:rPr>
          <w:rStyle w:val="FootnoteReference"/>
          <w:rFonts w:ascii="Arial" w:hAnsi="Arial" w:cs="Arial"/>
          <w:sz w:val="19"/>
          <w:szCs w:val="19"/>
        </w:rPr>
        <w:footnoteReference w:id="96"/>
      </w:r>
      <w:r w:rsidR="006B2BEB" w:rsidRPr="00316F95">
        <w:rPr>
          <w:rFonts w:ascii="Arial" w:hAnsi="Arial" w:cs="Arial"/>
          <w:sz w:val="19"/>
          <w:szCs w:val="19"/>
        </w:rPr>
        <w:t xml:space="preserve"> </w:t>
      </w:r>
    </w:p>
    <w:p w14:paraId="7C808888" w14:textId="77777777" w:rsidR="00B30A11" w:rsidRPr="00316F95" w:rsidRDefault="00234E66" w:rsidP="00990AD8">
      <w:pPr>
        <w:spacing w:line="480" w:lineRule="auto"/>
        <w:ind w:firstLine="284"/>
        <w:jc w:val="both"/>
        <w:rPr>
          <w:rFonts w:ascii="Arial" w:hAnsi="Arial" w:cs="Arial"/>
          <w:sz w:val="19"/>
          <w:szCs w:val="19"/>
        </w:rPr>
      </w:pPr>
      <w:r w:rsidRPr="00316F95">
        <w:rPr>
          <w:rFonts w:ascii="Arial" w:hAnsi="Arial" w:cs="Arial"/>
          <w:sz w:val="19"/>
          <w:szCs w:val="19"/>
        </w:rPr>
        <w:t>We might also look</w:t>
      </w:r>
      <w:r w:rsidR="008B2918" w:rsidRPr="00316F95">
        <w:rPr>
          <w:rFonts w:ascii="Arial" w:hAnsi="Arial" w:cs="Arial"/>
          <w:sz w:val="19"/>
          <w:szCs w:val="19"/>
        </w:rPr>
        <w:t xml:space="preserve"> to passages from</w:t>
      </w:r>
      <w:r w:rsidRPr="00316F95">
        <w:rPr>
          <w:rFonts w:ascii="Arial" w:hAnsi="Arial" w:cs="Arial"/>
          <w:sz w:val="19"/>
          <w:szCs w:val="19"/>
        </w:rPr>
        <w:t xml:space="preserve"> </w:t>
      </w:r>
      <w:r w:rsidRPr="00316F95">
        <w:rPr>
          <w:rFonts w:ascii="Arial" w:hAnsi="Arial" w:cs="Arial"/>
          <w:i/>
          <w:sz w:val="19"/>
          <w:szCs w:val="19"/>
        </w:rPr>
        <w:t>The Case of Wagner</w:t>
      </w:r>
      <w:r w:rsidR="00000B6D" w:rsidRPr="00316F95">
        <w:rPr>
          <w:rFonts w:ascii="Arial" w:hAnsi="Arial" w:cs="Arial"/>
          <w:sz w:val="19"/>
          <w:szCs w:val="19"/>
        </w:rPr>
        <w:t xml:space="preserve"> as exemplifying the</w:t>
      </w:r>
      <w:r w:rsidRPr="00316F95">
        <w:rPr>
          <w:rFonts w:ascii="Arial" w:hAnsi="Arial" w:cs="Arial"/>
          <w:sz w:val="19"/>
          <w:szCs w:val="19"/>
        </w:rPr>
        <w:t xml:space="preserve"> method</w:t>
      </w:r>
      <w:r w:rsidR="00D1638C" w:rsidRPr="00316F95">
        <w:rPr>
          <w:rFonts w:ascii="Arial" w:hAnsi="Arial" w:cs="Arial"/>
          <w:sz w:val="19"/>
          <w:szCs w:val="19"/>
        </w:rPr>
        <w:t xml:space="preserve"> from IV</w:t>
      </w:r>
      <w:r w:rsidR="00000B6D" w:rsidRPr="00316F95">
        <w:rPr>
          <w:rFonts w:ascii="Arial" w:hAnsi="Arial" w:cs="Arial"/>
          <w:sz w:val="19"/>
          <w:szCs w:val="19"/>
        </w:rPr>
        <w:t>.1</w:t>
      </w:r>
      <w:r w:rsidRPr="00316F95">
        <w:rPr>
          <w:rFonts w:ascii="Arial" w:hAnsi="Arial" w:cs="Arial"/>
          <w:sz w:val="19"/>
          <w:szCs w:val="19"/>
        </w:rPr>
        <w:t xml:space="preserve">. There we find descriptions of meta-affective responses to quasi-mental and </w:t>
      </w:r>
      <w:r w:rsidR="009258A2" w:rsidRPr="00316F95">
        <w:rPr>
          <w:rFonts w:ascii="Arial" w:hAnsi="Arial" w:cs="Arial"/>
          <w:sz w:val="19"/>
          <w:szCs w:val="19"/>
        </w:rPr>
        <w:t>affective</w:t>
      </w:r>
      <w:r w:rsidRPr="00316F95">
        <w:rPr>
          <w:rFonts w:ascii="Arial" w:hAnsi="Arial" w:cs="Arial"/>
          <w:sz w:val="19"/>
          <w:szCs w:val="19"/>
        </w:rPr>
        <w:t xml:space="preserve"> qualities of both Wagner’s and Bizet’s music. Regarding Bizet Nietzsche writes that the music ‘approaches lightly, supplely, politely. It is amiable, it does not sweat...a different sensuality is speaking here, a different sensibility’ and claims that </w:t>
      </w:r>
      <w:r w:rsidRPr="00316F95">
        <w:rPr>
          <w:rFonts w:ascii="Arial" w:hAnsi="Arial" w:cs="Arial"/>
          <w:sz w:val="19"/>
          <w:szCs w:val="19"/>
        </w:rPr>
        <w:lastRenderedPageBreak/>
        <w:t xml:space="preserve">he is listening to that which ‘causes’ the music, ‘it seems to me that I experience its origin – I </w:t>
      </w:r>
      <w:r w:rsidRPr="00316F95">
        <w:rPr>
          <w:rFonts w:ascii="Arial" w:hAnsi="Arial" w:cs="Arial"/>
          <w:i/>
          <w:sz w:val="19"/>
          <w:szCs w:val="19"/>
        </w:rPr>
        <w:t>tremble</w:t>
      </w:r>
      <w:r w:rsidRPr="00316F95">
        <w:rPr>
          <w:rFonts w:ascii="Arial" w:hAnsi="Arial" w:cs="Arial"/>
          <w:sz w:val="19"/>
          <w:szCs w:val="19"/>
        </w:rPr>
        <w:t xml:space="preserve"> in the face of da</w:t>
      </w:r>
      <w:r w:rsidR="00D1638C" w:rsidRPr="00316F95">
        <w:rPr>
          <w:rFonts w:ascii="Arial" w:hAnsi="Arial" w:cs="Arial"/>
          <w:sz w:val="19"/>
          <w:szCs w:val="19"/>
        </w:rPr>
        <w:t>ngers that accompany some risk</w:t>
      </w:r>
      <w:r w:rsidR="003214E4" w:rsidRPr="00316F95">
        <w:rPr>
          <w:rFonts w:ascii="Arial" w:hAnsi="Arial" w:cs="Arial"/>
          <w:sz w:val="19"/>
          <w:szCs w:val="19"/>
        </w:rPr>
        <w:t>’</w:t>
      </w:r>
      <w:r w:rsidRPr="00316F95">
        <w:rPr>
          <w:rFonts w:ascii="Arial" w:hAnsi="Arial" w:cs="Arial"/>
          <w:sz w:val="19"/>
          <w:szCs w:val="19"/>
        </w:rPr>
        <w:t>.</w:t>
      </w:r>
      <w:r w:rsidR="00D1638C" w:rsidRPr="00316F95">
        <w:rPr>
          <w:rStyle w:val="FootnoteReference"/>
          <w:rFonts w:ascii="Arial" w:hAnsi="Arial" w:cs="Arial"/>
          <w:sz w:val="19"/>
          <w:szCs w:val="19"/>
        </w:rPr>
        <w:footnoteReference w:id="97"/>
      </w:r>
      <w:r w:rsidRPr="00316F95">
        <w:rPr>
          <w:rFonts w:ascii="Arial" w:hAnsi="Arial" w:cs="Arial"/>
          <w:sz w:val="19"/>
          <w:szCs w:val="19"/>
        </w:rPr>
        <w:t xml:space="preserve"> We could interpret this as Nietzsche registering a meta-affect, which is aiming at accurately re-presenting those expressive</w:t>
      </w:r>
      <w:r w:rsidR="00964058" w:rsidRPr="00316F95">
        <w:rPr>
          <w:rFonts w:ascii="Arial" w:hAnsi="Arial" w:cs="Arial"/>
          <w:sz w:val="19"/>
          <w:szCs w:val="19"/>
        </w:rPr>
        <w:t xml:space="preserve"> affective </w:t>
      </w:r>
      <w:r w:rsidRPr="00316F95">
        <w:rPr>
          <w:rFonts w:ascii="Arial" w:hAnsi="Arial" w:cs="Arial"/>
          <w:sz w:val="19"/>
          <w:szCs w:val="19"/>
        </w:rPr>
        <w:t>states that went into creating the music</w:t>
      </w:r>
      <w:r w:rsidR="00000B6D" w:rsidRPr="00316F95">
        <w:rPr>
          <w:rFonts w:ascii="Arial" w:hAnsi="Arial" w:cs="Arial"/>
          <w:sz w:val="19"/>
          <w:szCs w:val="19"/>
        </w:rPr>
        <w:t xml:space="preserve">, and so attempting to </w:t>
      </w:r>
      <w:r w:rsidR="00964058" w:rsidRPr="00316F95">
        <w:rPr>
          <w:rFonts w:ascii="Arial" w:hAnsi="Arial" w:cs="Arial"/>
          <w:sz w:val="19"/>
          <w:szCs w:val="19"/>
        </w:rPr>
        <w:t>(re)</w:t>
      </w:r>
      <w:r w:rsidR="00000B6D" w:rsidRPr="00316F95">
        <w:rPr>
          <w:rFonts w:ascii="Arial" w:hAnsi="Arial" w:cs="Arial"/>
          <w:sz w:val="19"/>
          <w:szCs w:val="19"/>
        </w:rPr>
        <w:t>acquaint himself with their intrinsic phenomenal value</w:t>
      </w:r>
      <w:r w:rsidRPr="00316F95">
        <w:rPr>
          <w:rFonts w:ascii="Arial" w:hAnsi="Arial" w:cs="Arial"/>
          <w:sz w:val="19"/>
          <w:szCs w:val="19"/>
        </w:rPr>
        <w:t xml:space="preserve">. Also of note in this work </w:t>
      </w:r>
      <w:r w:rsidR="00000B6D" w:rsidRPr="00316F95">
        <w:rPr>
          <w:rFonts w:ascii="Arial" w:hAnsi="Arial" w:cs="Arial"/>
          <w:sz w:val="19"/>
          <w:szCs w:val="19"/>
        </w:rPr>
        <w:t xml:space="preserve">are </w:t>
      </w:r>
      <w:r w:rsidRPr="00316F95">
        <w:rPr>
          <w:rFonts w:ascii="Arial" w:hAnsi="Arial" w:cs="Arial"/>
          <w:sz w:val="19"/>
          <w:szCs w:val="19"/>
        </w:rPr>
        <w:t>the number of times Nietzsche uses epistemic terms in relation to a negative evaluation of</w:t>
      </w:r>
      <w:r w:rsidR="00D1638C" w:rsidRPr="00316F95">
        <w:rPr>
          <w:rFonts w:ascii="Arial" w:hAnsi="Arial" w:cs="Arial"/>
          <w:sz w:val="19"/>
          <w:szCs w:val="19"/>
        </w:rPr>
        <w:t xml:space="preserve"> Wagner’s ‘soul’ and his music</w:t>
      </w:r>
      <w:r w:rsidRPr="00316F95">
        <w:rPr>
          <w:rFonts w:ascii="Arial" w:hAnsi="Arial" w:cs="Arial"/>
          <w:sz w:val="19"/>
          <w:szCs w:val="19"/>
        </w:rPr>
        <w:t>.</w:t>
      </w:r>
      <w:r w:rsidR="00D1638C" w:rsidRPr="00316F95">
        <w:rPr>
          <w:rStyle w:val="FootnoteReference"/>
          <w:rFonts w:ascii="Arial" w:hAnsi="Arial" w:cs="Arial"/>
          <w:sz w:val="19"/>
          <w:szCs w:val="19"/>
        </w:rPr>
        <w:footnoteReference w:id="98"/>
      </w:r>
      <w:r w:rsidRPr="00316F95">
        <w:rPr>
          <w:rFonts w:ascii="Arial" w:hAnsi="Arial" w:cs="Arial"/>
          <w:sz w:val="19"/>
          <w:szCs w:val="19"/>
        </w:rPr>
        <w:t xml:space="preserve"> We are told that under the influence of Wagner ‘the musician is now becoming an actor, his art is developing more and more into a talent for </w:t>
      </w:r>
      <w:r w:rsidRPr="00316F95">
        <w:rPr>
          <w:rFonts w:ascii="Arial" w:hAnsi="Arial" w:cs="Arial"/>
          <w:i/>
          <w:sz w:val="19"/>
          <w:szCs w:val="19"/>
        </w:rPr>
        <w:t>lying</w:t>
      </w:r>
      <w:r w:rsidRPr="00316F95">
        <w:rPr>
          <w:rFonts w:ascii="Arial" w:hAnsi="Arial" w:cs="Arial"/>
          <w:sz w:val="19"/>
          <w:szCs w:val="19"/>
        </w:rPr>
        <w:t>,</w:t>
      </w:r>
      <w:r w:rsidR="00D1638C" w:rsidRPr="00316F95">
        <w:rPr>
          <w:rStyle w:val="FootnoteReference"/>
          <w:rFonts w:ascii="Arial" w:hAnsi="Arial" w:cs="Arial"/>
          <w:sz w:val="19"/>
          <w:szCs w:val="19"/>
        </w:rPr>
        <w:footnoteReference w:id="99"/>
      </w:r>
      <w:r w:rsidRPr="00316F95">
        <w:rPr>
          <w:rFonts w:ascii="Arial" w:hAnsi="Arial" w:cs="Arial"/>
          <w:sz w:val="19"/>
          <w:szCs w:val="19"/>
        </w:rPr>
        <w:t xml:space="preserve"> that ‘Wagner’s music is never true. – But </w:t>
      </w:r>
      <w:r w:rsidRPr="00316F95">
        <w:rPr>
          <w:rFonts w:ascii="Arial" w:hAnsi="Arial" w:cs="Arial"/>
          <w:i/>
          <w:sz w:val="19"/>
          <w:szCs w:val="19"/>
        </w:rPr>
        <w:t>it is taken to be true</w:t>
      </w:r>
      <w:r w:rsidRPr="00316F95">
        <w:rPr>
          <w:rFonts w:ascii="Arial" w:hAnsi="Arial" w:cs="Arial"/>
          <w:sz w:val="19"/>
          <w:szCs w:val="19"/>
        </w:rPr>
        <w:t>...’</w:t>
      </w:r>
      <w:r w:rsidR="00D1638C" w:rsidRPr="00316F95">
        <w:rPr>
          <w:rFonts w:ascii="Arial" w:hAnsi="Arial" w:cs="Arial"/>
          <w:sz w:val="19"/>
          <w:szCs w:val="19"/>
        </w:rPr>
        <w:t>,</w:t>
      </w:r>
      <w:r w:rsidR="00D1638C" w:rsidRPr="00316F95">
        <w:rPr>
          <w:rStyle w:val="FootnoteReference"/>
          <w:rFonts w:ascii="Arial" w:hAnsi="Arial" w:cs="Arial"/>
          <w:sz w:val="19"/>
          <w:szCs w:val="19"/>
        </w:rPr>
        <w:footnoteReference w:id="100"/>
      </w:r>
      <w:r w:rsidRPr="00316F95">
        <w:rPr>
          <w:rFonts w:ascii="Arial" w:hAnsi="Arial" w:cs="Arial"/>
          <w:sz w:val="19"/>
          <w:szCs w:val="19"/>
        </w:rPr>
        <w:t xml:space="preserve"> </w:t>
      </w:r>
      <w:r w:rsidR="00B30A11" w:rsidRPr="00316F95">
        <w:rPr>
          <w:rFonts w:ascii="Arial" w:hAnsi="Arial" w:cs="Arial"/>
          <w:sz w:val="19"/>
          <w:szCs w:val="19"/>
        </w:rPr>
        <w:t>that his</w:t>
      </w:r>
      <w:r w:rsidRPr="00316F95">
        <w:rPr>
          <w:rFonts w:ascii="Arial" w:hAnsi="Arial" w:cs="Arial"/>
          <w:sz w:val="19"/>
          <w:szCs w:val="19"/>
        </w:rPr>
        <w:t xml:space="preserve"> ‘magic-maiden tones pander to every type of cowardice in the modern soul! – There was never such a </w:t>
      </w:r>
      <w:r w:rsidRPr="00316F95">
        <w:rPr>
          <w:rFonts w:ascii="Arial" w:hAnsi="Arial" w:cs="Arial"/>
          <w:i/>
          <w:sz w:val="19"/>
          <w:szCs w:val="19"/>
        </w:rPr>
        <w:t>deadly hatred</w:t>
      </w:r>
      <w:r w:rsidRPr="00316F95">
        <w:rPr>
          <w:rFonts w:ascii="Arial" w:hAnsi="Arial" w:cs="Arial"/>
          <w:sz w:val="19"/>
          <w:szCs w:val="19"/>
        </w:rPr>
        <w:t xml:space="preserve"> of</w:t>
      </w:r>
      <w:r w:rsidR="00D1638C" w:rsidRPr="00316F95">
        <w:rPr>
          <w:rFonts w:ascii="Arial" w:hAnsi="Arial" w:cs="Arial"/>
          <w:sz w:val="19"/>
          <w:szCs w:val="19"/>
        </w:rPr>
        <w:t xml:space="preserve"> knowledge’</w:t>
      </w:r>
      <w:r w:rsidR="00B30A11" w:rsidRPr="00316F95">
        <w:rPr>
          <w:rFonts w:ascii="Arial" w:hAnsi="Arial" w:cs="Arial"/>
          <w:sz w:val="19"/>
          <w:szCs w:val="19"/>
        </w:rPr>
        <w:t>,</w:t>
      </w:r>
      <w:r w:rsidR="00B30A11" w:rsidRPr="00316F95">
        <w:rPr>
          <w:rStyle w:val="FootnoteReference"/>
          <w:rFonts w:ascii="Arial" w:hAnsi="Arial" w:cs="Arial"/>
          <w:sz w:val="19"/>
          <w:szCs w:val="19"/>
        </w:rPr>
        <w:footnoteReference w:id="101"/>
      </w:r>
      <w:r w:rsidR="00B30A11" w:rsidRPr="00316F95">
        <w:rPr>
          <w:rFonts w:ascii="Arial" w:hAnsi="Arial" w:cs="Arial"/>
          <w:sz w:val="19"/>
          <w:szCs w:val="19"/>
        </w:rPr>
        <w:t xml:space="preserve"> and that in contrast to Bizet, Wagner’s music involves ‘counterfeit’ and the </w:t>
      </w:r>
      <w:r w:rsidR="00B30A11" w:rsidRPr="00316F95">
        <w:rPr>
          <w:rFonts w:ascii="Arial" w:hAnsi="Arial" w:cs="Arial"/>
          <w:i/>
          <w:sz w:val="19"/>
          <w:szCs w:val="19"/>
        </w:rPr>
        <w:t>‘lie</w:t>
      </w:r>
      <w:r w:rsidR="00B30A11" w:rsidRPr="00316F95">
        <w:rPr>
          <w:rFonts w:ascii="Arial" w:hAnsi="Arial" w:cs="Arial"/>
          <w:sz w:val="19"/>
          <w:szCs w:val="19"/>
        </w:rPr>
        <w:t xml:space="preserve"> of the grand style’.</w:t>
      </w:r>
      <w:r w:rsidR="00A355CA" w:rsidRPr="00316F95">
        <w:rPr>
          <w:rStyle w:val="FootnoteReference"/>
          <w:rFonts w:ascii="Arial" w:hAnsi="Arial" w:cs="Arial"/>
          <w:sz w:val="19"/>
          <w:szCs w:val="19"/>
        </w:rPr>
        <w:footnoteReference w:id="102"/>
      </w:r>
      <w:r w:rsidR="007A061D" w:rsidRPr="00316F95">
        <w:rPr>
          <w:rFonts w:ascii="Arial" w:hAnsi="Arial" w:cs="Arial"/>
          <w:sz w:val="19"/>
          <w:szCs w:val="19"/>
        </w:rPr>
        <w:t xml:space="preserve"> </w:t>
      </w:r>
      <w:r w:rsidR="00B30A11" w:rsidRPr="00316F95">
        <w:rPr>
          <w:rFonts w:ascii="Arial" w:hAnsi="Arial" w:cs="Arial"/>
          <w:sz w:val="19"/>
          <w:szCs w:val="19"/>
        </w:rPr>
        <w:t>W</w:t>
      </w:r>
      <w:r w:rsidR="00EF7BC8" w:rsidRPr="00316F95">
        <w:rPr>
          <w:rFonts w:ascii="Arial" w:hAnsi="Arial" w:cs="Arial"/>
          <w:sz w:val="19"/>
          <w:szCs w:val="19"/>
        </w:rPr>
        <w:t>e</w:t>
      </w:r>
      <w:r w:rsidR="00B30A11" w:rsidRPr="00316F95">
        <w:rPr>
          <w:rFonts w:ascii="Arial" w:hAnsi="Arial" w:cs="Arial"/>
          <w:sz w:val="19"/>
          <w:szCs w:val="19"/>
        </w:rPr>
        <w:t xml:space="preserve"> also</w:t>
      </w:r>
      <w:r w:rsidR="00EF7BC8" w:rsidRPr="00316F95">
        <w:rPr>
          <w:rFonts w:ascii="Arial" w:hAnsi="Arial" w:cs="Arial"/>
          <w:sz w:val="19"/>
          <w:szCs w:val="19"/>
        </w:rPr>
        <w:t xml:space="preserve"> seem to get Nietzsche registering a meta-affective response to</w:t>
      </w:r>
      <w:r w:rsidR="00B30A11" w:rsidRPr="00316F95">
        <w:rPr>
          <w:rFonts w:ascii="Arial" w:hAnsi="Arial" w:cs="Arial"/>
          <w:sz w:val="19"/>
          <w:szCs w:val="19"/>
        </w:rPr>
        <w:t xml:space="preserve"> the expressive or affective qualities of</w:t>
      </w:r>
      <w:r w:rsidR="00EF7BC8" w:rsidRPr="00316F95">
        <w:rPr>
          <w:rFonts w:ascii="Arial" w:hAnsi="Arial" w:cs="Arial"/>
          <w:sz w:val="19"/>
          <w:szCs w:val="19"/>
        </w:rPr>
        <w:t xml:space="preserve"> Wagner’s music, calling it ‘brutal’, ‘artificial’ and innocent’, going on to say that he finds Wagnerian timb</w:t>
      </w:r>
      <w:r w:rsidR="00B30A11" w:rsidRPr="00316F95">
        <w:rPr>
          <w:rFonts w:ascii="Arial" w:hAnsi="Arial" w:cs="Arial"/>
          <w:sz w:val="19"/>
          <w:szCs w:val="19"/>
        </w:rPr>
        <w:t>r</w:t>
      </w:r>
      <w:r w:rsidR="00EF7BC8" w:rsidRPr="00316F95">
        <w:rPr>
          <w:rFonts w:ascii="Arial" w:hAnsi="Arial" w:cs="Arial"/>
          <w:sz w:val="19"/>
          <w:szCs w:val="19"/>
        </w:rPr>
        <w:t>e ‘harmful…</w:t>
      </w:r>
      <w:r w:rsidR="00B30A11" w:rsidRPr="00316F95">
        <w:rPr>
          <w:rFonts w:ascii="Arial" w:hAnsi="Arial" w:cs="Arial"/>
          <w:sz w:val="19"/>
          <w:szCs w:val="19"/>
        </w:rPr>
        <w:t>I break out in a sullen</w:t>
      </w:r>
      <w:r w:rsidR="00EF7BC8" w:rsidRPr="00316F95">
        <w:rPr>
          <w:rFonts w:ascii="Arial" w:hAnsi="Arial" w:cs="Arial"/>
          <w:sz w:val="19"/>
          <w:szCs w:val="19"/>
        </w:rPr>
        <w:t xml:space="preserve"> sweat. </w:t>
      </w:r>
      <w:r w:rsidR="00EF7BC8" w:rsidRPr="00316F95">
        <w:rPr>
          <w:rFonts w:ascii="Arial" w:hAnsi="Arial" w:cs="Arial"/>
          <w:i/>
          <w:sz w:val="19"/>
          <w:szCs w:val="19"/>
        </w:rPr>
        <w:t>My</w:t>
      </w:r>
      <w:r w:rsidR="00EF7BC8" w:rsidRPr="00316F95">
        <w:rPr>
          <w:rFonts w:ascii="Arial" w:hAnsi="Arial" w:cs="Arial"/>
          <w:sz w:val="19"/>
          <w:szCs w:val="19"/>
        </w:rPr>
        <w:t xml:space="preserve"> good weather is other</w:t>
      </w:r>
      <w:r w:rsidR="00B30A11" w:rsidRPr="00316F95">
        <w:rPr>
          <w:rFonts w:ascii="Arial" w:hAnsi="Arial" w:cs="Arial"/>
          <w:sz w:val="19"/>
          <w:szCs w:val="19"/>
        </w:rPr>
        <w:t>’.</w:t>
      </w:r>
      <w:r w:rsidR="00B30A11" w:rsidRPr="00316F95">
        <w:rPr>
          <w:rStyle w:val="FootnoteReference"/>
          <w:rFonts w:ascii="Arial" w:hAnsi="Arial" w:cs="Arial"/>
          <w:sz w:val="19"/>
          <w:szCs w:val="19"/>
        </w:rPr>
        <w:footnoteReference w:id="103"/>
      </w:r>
      <w:r w:rsidR="00B30A11" w:rsidRPr="00316F95">
        <w:rPr>
          <w:rFonts w:ascii="Arial" w:hAnsi="Arial" w:cs="Arial"/>
          <w:sz w:val="19"/>
          <w:szCs w:val="19"/>
        </w:rPr>
        <w:t xml:space="preserve"> When c</w:t>
      </w:r>
      <w:r w:rsidR="00EF7BC8" w:rsidRPr="00316F95">
        <w:rPr>
          <w:rFonts w:ascii="Arial" w:hAnsi="Arial" w:cs="Arial"/>
          <w:sz w:val="19"/>
          <w:szCs w:val="19"/>
        </w:rPr>
        <w:t>oupled with his claims that Wagner ‘ruined taste’, and exemplifies a ‘corrupted taste’,</w:t>
      </w:r>
      <w:r w:rsidR="00EF7BC8" w:rsidRPr="00316F95">
        <w:rPr>
          <w:rStyle w:val="FootnoteReference"/>
          <w:rFonts w:ascii="Arial" w:hAnsi="Arial" w:cs="Arial"/>
          <w:sz w:val="19"/>
          <w:szCs w:val="19"/>
        </w:rPr>
        <w:footnoteReference w:id="104"/>
      </w:r>
      <w:r w:rsidR="00B30A11" w:rsidRPr="00316F95">
        <w:rPr>
          <w:rFonts w:ascii="Arial" w:hAnsi="Arial" w:cs="Arial"/>
          <w:sz w:val="19"/>
          <w:szCs w:val="19"/>
        </w:rPr>
        <w:t xml:space="preserve"> all of this seems to point in the direction of the EP reading of taste and its articulation in the theory of meta-affective responses set out in IV.1. </w:t>
      </w:r>
    </w:p>
    <w:p w14:paraId="6A02B7A0" w14:textId="77777777" w:rsidR="00DE7284" w:rsidRPr="00316F95" w:rsidRDefault="00A355CA" w:rsidP="00A53298">
      <w:pPr>
        <w:spacing w:line="480" w:lineRule="auto"/>
        <w:ind w:firstLine="284"/>
        <w:jc w:val="both"/>
        <w:rPr>
          <w:rFonts w:ascii="Arial" w:hAnsi="Arial" w:cs="Arial"/>
          <w:sz w:val="19"/>
          <w:szCs w:val="19"/>
        </w:rPr>
      </w:pPr>
      <w:r w:rsidRPr="00316F95">
        <w:rPr>
          <w:rFonts w:ascii="Arial" w:hAnsi="Arial" w:cs="Arial"/>
          <w:sz w:val="19"/>
          <w:szCs w:val="19"/>
        </w:rPr>
        <w:t>In sum, t</w:t>
      </w:r>
      <w:r w:rsidR="00F710CF" w:rsidRPr="00316F95">
        <w:rPr>
          <w:rFonts w:ascii="Arial" w:hAnsi="Arial" w:cs="Arial"/>
          <w:sz w:val="19"/>
          <w:szCs w:val="19"/>
        </w:rPr>
        <w:t xml:space="preserve">his final section has showed one way in which we might </w:t>
      </w:r>
      <w:r w:rsidR="00482165" w:rsidRPr="00316F95">
        <w:rPr>
          <w:rFonts w:ascii="Arial" w:hAnsi="Arial" w:cs="Arial"/>
          <w:sz w:val="19"/>
          <w:szCs w:val="19"/>
        </w:rPr>
        <w:t>theorize</w:t>
      </w:r>
      <w:r w:rsidR="00F710CF" w:rsidRPr="00316F95">
        <w:rPr>
          <w:rFonts w:ascii="Arial" w:hAnsi="Arial" w:cs="Arial"/>
          <w:sz w:val="19"/>
          <w:szCs w:val="19"/>
        </w:rPr>
        <w:t xml:space="preserve"> the textual</w:t>
      </w:r>
      <w:r w:rsidR="00482165" w:rsidRPr="00316F95">
        <w:rPr>
          <w:rFonts w:ascii="Arial" w:hAnsi="Arial" w:cs="Arial"/>
          <w:sz w:val="19"/>
          <w:szCs w:val="19"/>
        </w:rPr>
        <w:t xml:space="preserve"> evidence from Section 3, where it was said</w:t>
      </w:r>
      <w:r w:rsidR="00F710CF" w:rsidRPr="00316F95">
        <w:rPr>
          <w:rFonts w:ascii="Arial" w:hAnsi="Arial" w:cs="Arial"/>
          <w:sz w:val="19"/>
          <w:szCs w:val="19"/>
        </w:rPr>
        <w:t xml:space="preserve"> that Nietzsche thinks that taste</w:t>
      </w:r>
      <w:r w:rsidR="0017055F" w:rsidRPr="00316F95">
        <w:rPr>
          <w:rFonts w:ascii="Arial" w:hAnsi="Arial" w:cs="Arial"/>
          <w:sz w:val="19"/>
          <w:szCs w:val="19"/>
        </w:rPr>
        <w:t xml:space="preserve"> can</w:t>
      </w:r>
      <w:r w:rsidR="00ED44ED" w:rsidRPr="00316F95">
        <w:rPr>
          <w:rFonts w:ascii="Arial" w:hAnsi="Arial" w:cs="Arial"/>
          <w:sz w:val="19"/>
          <w:szCs w:val="19"/>
        </w:rPr>
        <w:t xml:space="preserve"> potentially </w:t>
      </w:r>
      <w:r w:rsidR="00F710CF" w:rsidRPr="00316F95">
        <w:rPr>
          <w:rFonts w:ascii="Arial" w:hAnsi="Arial" w:cs="Arial"/>
          <w:sz w:val="19"/>
          <w:szCs w:val="19"/>
        </w:rPr>
        <w:t>enjoy epistemic privilege. According to my reading</w:t>
      </w:r>
      <w:r w:rsidR="00482165" w:rsidRPr="00316F95">
        <w:rPr>
          <w:rFonts w:ascii="Arial" w:hAnsi="Arial" w:cs="Arial"/>
          <w:sz w:val="19"/>
          <w:szCs w:val="19"/>
        </w:rPr>
        <w:t>,</w:t>
      </w:r>
      <w:r w:rsidR="00F710CF" w:rsidRPr="00316F95">
        <w:rPr>
          <w:rFonts w:ascii="Arial" w:hAnsi="Arial" w:cs="Arial"/>
          <w:sz w:val="19"/>
          <w:szCs w:val="19"/>
        </w:rPr>
        <w:t xml:space="preserve"> taste as an AES can be said to do so in those cases in which the object</w:t>
      </w:r>
      <w:r w:rsidR="00ED44ED" w:rsidRPr="00316F95">
        <w:rPr>
          <w:rFonts w:ascii="Arial" w:hAnsi="Arial" w:cs="Arial"/>
          <w:sz w:val="19"/>
          <w:szCs w:val="19"/>
        </w:rPr>
        <w:t>s of one’s taste are</w:t>
      </w:r>
      <w:r w:rsidR="00F710CF" w:rsidRPr="00316F95">
        <w:rPr>
          <w:rFonts w:ascii="Arial" w:hAnsi="Arial" w:cs="Arial"/>
          <w:sz w:val="19"/>
          <w:szCs w:val="19"/>
        </w:rPr>
        <w:t xml:space="preserve"> </w:t>
      </w:r>
      <w:r w:rsidR="00ED44ED" w:rsidRPr="00316F95">
        <w:rPr>
          <w:rFonts w:ascii="Arial" w:hAnsi="Arial" w:cs="Arial"/>
          <w:sz w:val="19"/>
          <w:szCs w:val="19"/>
        </w:rPr>
        <w:t>other</w:t>
      </w:r>
      <w:r w:rsidR="00F710CF" w:rsidRPr="00316F95">
        <w:rPr>
          <w:rFonts w:ascii="Arial" w:hAnsi="Arial" w:cs="Arial"/>
          <w:i/>
          <w:sz w:val="19"/>
          <w:szCs w:val="19"/>
        </w:rPr>
        <w:t xml:space="preserve"> </w:t>
      </w:r>
      <w:r w:rsidR="00F710CF" w:rsidRPr="00316F95">
        <w:rPr>
          <w:rFonts w:ascii="Arial" w:hAnsi="Arial" w:cs="Arial"/>
          <w:sz w:val="19"/>
          <w:szCs w:val="19"/>
        </w:rPr>
        <w:t xml:space="preserve">affective-evaluative </w:t>
      </w:r>
      <w:r w:rsidR="00B17E96" w:rsidRPr="00316F95">
        <w:rPr>
          <w:rFonts w:ascii="Arial" w:hAnsi="Arial" w:cs="Arial"/>
          <w:sz w:val="19"/>
          <w:szCs w:val="19"/>
        </w:rPr>
        <w:t>state</w:t>
      </w:r>
      <w:r w:rsidR="00ED44ED" w:rsidRPr="00316F95">
        <w:rPr>
          <w:rFonts w:ascii="Arial" w:hAnsi="Arial" w:cs="Arial"/>
          <w:sz w:val="19"/>
          <w:szCs w:val="19"/>
        </w:rPr>
        <w:t>s</w:t>
      </w:r>
      <w:r w:rsidR="00F710CF" w:rsidRPr="00316F95">
        <w:rPr>
          <w:rFonts w:ascii="Arial" w:hAnsi="Arial" w:cs="Arial"/>
          <w:sz w:val="19"/>
          <w:szCs w:val="19"/>
        </w:rPr>
        <w:t>. Such epistemic privilege is to be thought of in terms</w:t>
      </w:r>
      <w:r w:rsidR="00ED44ED" w:rsidRPr="00316F95">
        <w:rPr>
          <w:rFonts w:ascii="Arial" w:hAnsi="Arial" w:cs="Arial"/>
          <w:sz w:val="19"/>
          <w:szCs w:val="19"/>
        </w:rPr>
        <w:t xml:space="preserve"> of accurately representing those</w:t>
      </w:r>
      <w:r w:rsidR="00482165" w:rsidRPr="00316F95">
        <w:rPr>
          <w:rFonts w:ascii="Arial" w:hAnsi="Arial" w:cs="Arial"/>
          <w:sz w:val="19"/>
          <w:szCs w:val="19"/>
        </w:rPr>
        <w:t xml:space="preserve"> first-order state</w:t>
      </w:r>
      <w:r w:rsidR="00ED44ED" w:rsidRPr="00316F95">
        <w:rPr>
          <w:rFonts w:ascii="Arial" w:hAnsi="Arial" w:cs="Arial"/>
          <w:sz w:val="19"/>
          <w:szCs w:val="19"/>
        </w:rPr>
        <w:t>s</w:t>
      </w:r>
      <w:r w:rsidR="00482165" w:rsidRPr="00316F95">
        <w:rPr>
          <w:rFonts w:ascii="Arial" w:hAnsi="Arial" w:cs="Arial"/>
          <w:sz w:val="19"/>
          <w:szCs w:val="19"/>
        </w:rPr>
        <w:t xml:space="preserve"> to oneself and </w:t>
      </w:r>
      <w:r w:rsidR="003214E4" w:rsidRPr="00316F95">
        <w:rPr>
          <w:rFonts w:ascii="Arial" w:hAnsi="Arial" w:cs="Arial"/>
          <w:sz w:val="19"/>
          <w:szCs w:val="19"/>
        </w:rPr>
        <w:t>experiencing</w:t>
      </w:r>
      <w:r w:rsidR="00ED44ED" w:rsidRPr="00316F95">
        <w:rPr>
          <w:rFonts w:ascii="Arial" w:hAnsi="Arial" w:cs="Arial"/>
          <w:sz w:val="19"/>
          <w:szCs w:val="19"/>
        </w:rPr>
        <w:t xml:space="preserve"> </w:t>
      </w:r>
      <w:r w:rsidR="0096176A" w:rsidRPr="00316F95">
        <w:rPr>
          <w:rFonts w:ascii="Arial" w:hAnsi="Arial" w:cs="Arial"/>
          <w:sz w:val="19"/>
          <w:szCs w:val="19"/>
        </w:rPr>
        <w:t>meta-</w:t>
      </w:r>
      <w:r w:rsidR="00F710CF" w:rsidRPr="00316F95">
        <w:rPr>
          <w:rFonts w:ascii="Arial" w:hAnsi="Arial" w:cs="Arial"/>
          <w:sz w:val="19"/>
          <w:szCs w:val="19"/>
        </w:rPr>
        <w:t>affective response</w:t>
      </w:r>
      <w:r w:rsidR="00ED44ED" w:rsidRPr="00316F95">
        <w:rPr>
          <w:rFonts w:ascii="Arial" w:hAnsi="Arial" w:cs="Arial"/>
          <w:sz w:val="19"/>
          <w:szCs w:val="19"/>
        </w:rPr>
        <w:t>s</w:t>
      </w:r>
      <w:r w:rsidR="00B17E96" w:rsidRPr="00316F95">
        <w:rPr>
          <w:rFonts w:ascii="Arial" w:hAnsi="Arial" w:cs="Arial"/>
          <w:sz w:val="19"/>
          <w:szCs w:val="19"/>
        </w:rPr>
        <w:t>. A</w:t>
      </w:r>
      <w:r w:rsidR="00F710CF" w:rsidRPr="00316F95">
        <w:rPr>
          <w:rFonts w:ascii="Arial" w:hAnsi="Arial" w:cs="Arial"/>
          <w:sz w:val="19"/>
          <w:szCs w:val="19"/>
        </w:rPr>
        <w:t xml:space="preserve">nd it is this response which provides evaluative knowledge of </w:t>
      </w:r>
      <w:r w:rsidR="00F710CF" w:rsidRPr="00316F95">
        <w:rPr>
          <w:rFonts w:ascii="Arial" w:hAnsi="Arial" w:cs="Arial"/>
          <w:i/>
          <w:sz w:val="19"/>
          <w:szCs w:val="19"/>
        </w:rPr>
        <w:t>what it like</w:t>
      </w:r>
      <w:r w:rsidR="00F710CF" w:rsidRPr="00316F95">
        <w:rPr>
          <w:rFonts w:ascii="Arial" w:hAnsi="Arial" w:cs="Arial"/>
          <w:sz w:val="19"/>
          <w:szCs w:val="19"/>
        </w:rPr>
        <w:t xml:space="preserve"> to be in that state, conveying to the assessor its intrinsic phenomenal value. Not only do we see this m</w:t>
      </w:r>
      <w:r w:rsidR="00D1638C" w:rsidRPr="00316F95">
        <w:rPr>
          <w:rFonts w:ascii="Arial" w:hAnsi="Arial" w:cs="Arial"/>
          <w:sz w:val="19"/>
          <w:szCs w:val="19"/>
        </w:rPr>
        <w:t xml:space="preserve">ode of evaluation at work in </w:t>
      </w:r>
      <w:r w:rsidR="00D1638C" w:rsidRPr="00316F95">
        <w:rPr>
          <w:rFonts w:ascii="Arial" w:hAnsi="Arial" w:cs="Arial"/>
          <w:i/>
          <w:sz w:val="19"/>
          <w:szCs w:val="19"/>
        </w:rPr>
        <w:t>Beyond Good and Evil</w:t>
      </w:r>
      <w:r w:rsidR="00F710CF" w:rsidRPr="00316F95">
        <w:rPr>
          <w:rFonts w:ascii="Arial" w:hAnsi="Arial" w:cs="Arial"/>
          <w:sz w:val="19"/>
          <w:szCs w:val="19"/>
        </w:rPr>
        <w:t xml:space="preserve"> 263,</w:t>
      </w:r>
      <w:r w:rsidR="00234E66" w:rsidRPr="00316F95">
        <w:rPr>
          <w:rFonts w:ascii="Arial" w:hAnsi="Arial" w:cs="Arial"/>
          <w:sz w:val="19"/>
          <w:szCs w:val="19"/>
        </w:rPr>
        <w:t xml:space="preserve"> </w:t>
      </w:r>
      <w:r w:rsidR="00D1638C" w:rsidRPr="00316F95">
        <w:rPr>
          <w:rFonts w:ascii="Arial" w:hAnsi="Arial" w:cs="Arial"/>
          <w:sz w:val="19"/>
          <w:szCs w:val="19"/>
        </w:rPr>
        <w:t xml:space="preserve">but as </w:t>
      </w:r>
      <w:r w:rsidR="00D1638C" w:rsidRPr="00316F95">
        <w:rPr>
          <w:rFonts w:ascii="Arial" w:hAnsi="Arial" w:cs="Arial"/>
          <w:i/>
          <w:sz w:val="19"/>
          <w:szCs w:val="19"/>
        </w:rPr>
        <w:t>Beyond Good and Evil</w:t>
      </w:r>
      <w:r w:rsidR="00F710CF" w:rsidRPr="00316F95">
        <w:rPr>
          <w:rFonts w:ascii="Arial" w:hAnsi="Arial" w:cs="Arial"/>
          <w:sz w:val="19"/>
          <w:szCs w:val="19"/>
        </w:rPr>
        <w:t xml:space="preserve"> 43</w:t>
      </w:r>
      <w:r w:rsidRPr="00316F95">
        <w:rPr>
          <w:rFonts w:ascii="Arial" w:hAnsi="Arial" w:cs="Arial"/>
          <w:sz w:val="19"/>
          <w:szCs w:val="19"/>
        </w:rPr>
        <w:t xml:space="preserve"> and other passages</w:t>
      </w:r>
      <w:r w:rsidR="00F710CF" w:rsidRPr="00316F95">
        <w:rPr>
          <w:rFonts w:ascii="Arial" w:hAnsi="Arial" w:cs="Arial"/>
          <w:sz w:val="19"/>
          <w:szCs w:val="19"/>
        </w:rPr>
        <w:t xml:space="preserve"> shows, </w:t>
      </w:r>
      <w:r w:rsidR="00482165" w:rsidRPr="00316F95">
        <w:rPr>
          <w:rFonts w:ascii="Arial" w:hAnsi="Arial" w:cs="Arial"/>
          <w:sz w:val="19"/>
          <w:szCs w:val="19"/>
        </w:rPr>
        <w:t>understanding</w:t>
      </w:r>
      <w:r w:rsidR="00F710CF" w:rsidRPr="00316F95">
        <w:rPr>
          <w:rFonts w:ascii="Arial" w:hAnsi="Arial" w:cs="Arial"/>
          <w:sz w:val="19"/>
          <w:szCs w:val="19"/>
        </w:rPr>
        <w:t xml:space="preserve"> taste in this way</w:t>
      </w:r>
      <w:r w:rsidR="0096176A" w:rsidRPr="00316F95">
        <w:rPr>
          <w:rFonts w:ascii="Arial" w:hAnsi="Arial" w:cs="Arial"/>
          <w:sz w:val="19"/>
          <w:szCs w:val="19"/>
        </w:rPr>
        <w:t xml:space="preserve">, as guided by meta-affective </w:t>
      </w:r>
      <w:r w:rsidR="00B44917" w:rsidRPr="00316F95">
        <w:rPr>
          <w:rFonts w:ascii="Arial" w:hAnsi="Arial" w:cs="Arial"/>
          <w:sz w:val="19"/>
          <w:szCs w:val="19"/>
        </w:rPr>
        <w:t>responses</w:t>
      </w:r>
      <w:r w:rsidR="0096176A" w:rsidRPr="00316F95">
        <w:rPr>
          <w:rFonts w:ascii="Arial" w:hAnsi="Arial" w:cs="Arial"/>
          <w:sz w:val="19"/>
          <w:szCs w:val="19"/>
        </w:rPr>
        <w:t>,</w:t>
      </w:r>
      <w:r w:rsidR="00F710CF" w:rsidRPr="00316F95">
        <w:rPr>
          <w:rFonts w:ascii="Arial" w:hAnsi="Arial" w:cs="Arial"/>
          <w:sz w:val="19"/>
          <w:szCs w:val="19"/>
        </w:rPr>
        <w:t xml:space="preserve"> </w:t>
      </w:r>
      <w:r w:rsidR="00ED44ED" w:rsidRPr="00316F95">
        <w:rPr>
          <w:rFonts w:ascii="Arial" w:hAnsi="Arial" w:cs="Arial"/>
          <w:sz w:val="19"/>
          <w:szCs w:val="19"/>
        </w:rPr>
        <w:t>is one way of making</w:t>
      </w:r>
      <w:r w:rsidR="00F710CF" w:rsidRPr="00316F95">
        <w:rPr>
          <w:rFonts w:ascii="Arial" w:hAnsi="Arial" w:cs="Arial"/>
          <w:sz w:val="19"/>
          <w:szCs w:val="19"/>
        </w:rPr>
        <w:t xml:space="preserve"> sense of Nietzsche’s </w:t>
      </w:r>
      <w:r w:rsidR="0017055F" w:rsidRPr="00316F95">
        <w:rPr>
          <w:rFonts w:ascii="Arial" w:hAnsi="Arial" w:cs="Arial"/>
          <w:sz w:val="19"/>
          <w:szCs w:val="19"/>
        </w:rPr>
        <w:t>equating</w:t>
      </w:r>
      <w:r w:rsidR="00F710CF" w:rsidRPr="00316F95">
        <w:rPr>
          <w:rFonts w:ascii="Arial" w:hAnsi="Arial" w:cs="Arial"/>
          <w:sz w:val="19"/>
          <w:szCs w:val="19"/>
        </w:rPr>
        <w:t xml:space="preserve"> evaluative judgements to matters of taste, without sacrificing the idea that certain tastes might</w:t>
      </w:r>
      <w:r w:rsidR="00ED44ED" w:rsidRPr="00316F95">
        <w:rPr>
          <w:rFonts w:ascii="Arial" w:hAnsi="Arial" w:cs="Arial"/>
          <w:sz w:val="19"/>
          <w:szCs w:val="19"/>
        </w:rPr>
        <w:t xml:space="preserve"> sometimes</w:t>
      </w:r>
      <w:r w:rsidR="00F710CF" w:rsidRPr="00316F95">
        <w:rPr>
          <w:rFonts w:ascii="Arial" w:hAnsi="Arial" w:cs="Arial"/>
          <w:sz w:val="19"/>
          <w:szCs w:val="19"/>
        </w:rPr>
        <w:t xml:space="preserve"> </w:t>
      </w:r>
      <w:r w:rsidR="00F710CF" w:rsidRPr="00316F95">
        <w:rPr>
          <w:rFonts w:ascii="Arial" w:hAnsi="Arial" w:cs="Arial"/>
          <w:sz w:val="19"/>
          <w:szCs w:val="19"/>
        </w:rPr>
        <w:lastRenderedPageBreak/>
        <w:t xml:space="preserve">enjoy epistemic privilege over their rivals. </w:t>
      </w:r>
      <w:r w:rsidR="006D6BA3" w:rsidRPr="00316F95">
        <w:rPr>
          <w:rFonts w:ascii="Arial" w:hAnsi="Arial" w:cs="Arial"/>
          <w:sz w:val="19"/>
          <w:szCs w:val="19"/>
        </w:rPr>
        <w:t>They would be</w:t>
      </w:r>
      <w:r w:rsidR="00ED44ED" w:rsidRPr="00316F95">
        <w:rPr>
          <w:rFonts w:ascii="Arial" w:hAnsi="Arial" w:cs="Arial"/>
          <w:sz w:val="19"/>
          <w:szCs w:val="19"/>
        </w:rPr>
        <w:t>,</w:t>
      </w:r>
      <w:r w:rsidR="0017055F" w:rsidRPr="00316F95">
        <w:rPr>
          <w:rFonts w:ascii="Arial" w:hAnsi="Arial" w:cs="Arial"/>
          <w:sz w:val="19"/>
          <w:szCs w:val="19"/>
        </w:rPr>
        <w:t xml:space="preserve"> for </w:t>
      </w:r>
      <w:r w:rsidR="00ED44ED" w:rsidRPr="00316F95">
        <w:rPr>
          <w:rFonts w:ascii="Arial" w:hAnsi="Arial" w:cs="Arial"/>
          <w:sz w:val="19"/>
          <w:szCs w:val="19"/>
        </w:rPr>
        <w:t>him,</w:t>
      </w:r>
      <w:r w:rsidR="00766BBC" w:rsidRPr="00316F95">
        <w:rPr>
          <w:rFonts w:ascii="Arial" w:hAnsi="Arial" w:cs="Arial"/>
          <w:sz w:val="19"/>
          <w:szCs w:val="19"/>
        </w:rPr>
        <w:t xml:space="preserve"> </w:t>
      </w:r>
      <w:r w:rsidR="006D6BA3" w:rsidRPr="00316F95">
        <w:rPr>
          <w:rFonts w:ascii="Arial" w:hAnsi="Arial" w:cs="Arial"/>
          <w:sz w:val="19"/>
          <w:szCs w:val="19"/>
        </w:rPr>
        <w:t>better justified in their evaluative judgements</w:t>
      </w:r>
      <w:r w:rsidR="0017055F" w:rsidRPr="00316F95">
        <w:rPr>
          <w:rFonts w:ascii="Arial" w:hAnsi="Arial" w:cs="Arial"/>
          <w:sz w:val="19"/>
          <w:szCs w:val="19"/>
        </w:rPr>
        <w:t xml:space="preserve"> of the relevantly mindful evaluands</w:t>
      </w:r>
      <w:r w:rsidR="006D6BA3" w:rsidRPr="00316F95">
        <w:rPr>
          <w:rFonts w:ascii="Arial" w:hAnsi="Arial" w:cs="Arial"/>
          <w:sz w:val="19"/>
          <w:szCs w:val="19"/>
        </w:rPr>
        <w:t>, and so their evaluative perspective</w:t>
      </w:r>
      <w:r w:rsidR="0017055F" w:rsidRPr="00316F95">
        <w:rPr>
          <w:rFonts w:ascii="Arial" w:hAnsi="Arial" w:cs="Arial"/>
          <w:sz w:val="19"/>
          <w:szCs w:val="19"/>
        </w:rPr>
        <w:t xml:space="preserve"> would be</w:t>
      </w:r>
      <w:r w:rsidR="00ED44ED" w:rsidRPr="00316F95">
        <w:rPr>
          <w:rFonts w:ascii="Arial" w:hAnsi="Arial" w:cs="Arial"/>
          <w:sz w:val="19"/>
          <w:szCs w:val="19"/>
        </w:rPr>
        <w:t xml:space="preserve"> more</w:t>
      </w:r>
      <w:r w:rsidR="0017055F" w:rsidRPr="00316F95">
        <w:rPr>
          <w:rFonts w:ascii="Arial" w:hAnsi="Arial" w:cs="Arial"/>
          <w:sz w:val="19"/>
          <w:szCs w:val="19"/>
        </w:rPr>
        <w:t xml:space="preserve"> likely to be true,</w:t>
      </w:r>
      <w:r w:rsidR="006D6BA3" w:rsidRPr="00316F95">
        <w:rPr>
          <w:rFonts w:ascii="Arial" w:hAnsi="Arial" w:cs="Arial"/>
          <w:sz w:val="19"/>
          <w:szCs w:val="19"/>
        </w:rPr>
        <w:t xml:space="preserve"> insofar as they were based on an accurate, although defeasible and so in principle revisable, representation of the i</w:t>
      </w:r>
      <w:r w:rsidR="0017055F" w:rsidRPr="00316F95">
        <w:rPr>
          <w:rFonts w:ascii="Arial" w:hAnsi="Arial" w:cs="Arial"/>
          <w:sz w:val="19"/>
          <w:szCs w:val="19"/>
        </w:rPr>
        <w:t>ntrinsic phenomenal value of those</w:t>
      </w:r>
      <w:r w:rsidR="006D6BA3" w:rsidRPr="00316F95">
        <w:rPr>
          <w:rFonts w:ascii="Arial" w:hAnsi="Arial" w:cs="Arial"/>
          <w:sz w:val="19"/>
          <w:szCs w:val="19"/>
        </w:rPr>
        <w:t xml:space="preserve"> relevantly mindful evalua</w:t>
      </w:r>
      <w:r w:rsidR="00755BEB" w:rsidRPr="00316F95">
        <w:rPr>
          <w:rFonts w:ascii="Arial" w:hAnsi="Arial" w:cs="Arial"/>
          <w:sz w:val="19"/>
          <w:szCs w:val="19"/>
        </w:rPr>
        <w:t>n</w:t>
      </w:r>
      <w:r w:rsidR="006D6BA3" w:rsidRPr="00316F95">
        <w:rPr>
          <w:rFonts w:ascii="Arial" w:hAnsi="Arial" w:cs="Arial"/>
          <w:sz w:val="19"/>
          <w:szCs w:val="19"/>
        </w:rPr>
        <w:t>ds</w:t>
      </w:r>
      <w:r w:rsidR="000924BC" w:rsidRPr="00316F95">
        <w:rPr>
          <w:rFonts w:ascii="Arial" w:hAnsi="Arial" w:cs="Arial"/>
          <w:sz w:val="19"/>
          <w:szCs w:val="19"/>
        </w:rPr>
        <w:t xml:space="preserve"> through meta-affective responses.</w:t>
      </w:r>
    </w:p>
    <w:p w14:paraId="054B5676" w14:textId="77777777" w:rsidR="00A27BBC" w:rsidRPr="00316F95" w:rsidRDefault="00A27BBC" w:rsidP="001D4459">
      <w:pPr>
        <w:spacing w:line="480" w:lineRule="auto"/>
        <w:jc w:val="both"/>
        <w:rPr>
          <w:rFonts w:ascii="Arial" w:hAnsi="Arial" w:cs="Arial"/>
          <w:sz w:val="19"/>
          <w:szCs w:val="19"/>
        </w:rPr>
      </w:pPr>
    </w:p>
    <w:p w14:paraId="36409E78" w14:textId="77777777" w:rsidR="000924BC" w:rsidRPr="00316F95" w:rsidRDefault="00A27BBC" w:rsidP="002C4575">
      <w:pPr>
        <w:spacing w:line="480" w:lineRule="auto"/>
        <w:rPr>
          <w:rFonts w:ascii="Arial" w:hAnsi="Arial" w:cs="Arial"/>
          <w:b/>
          <w:sz w:val="19"/>
          <w:szCs w:val="19"/>
        </w:rPr>
      </w:pPr>
      <w:r w:rsidRPr="00316F95">
        <w:rPr>
          <w:rFonts w:ascii="Arial" w:hAnsi="Arial" w:cs="Arial"/>
          <w:b/>
          <w:sz w:val="19"/>
          <w:szCs w:val="19"/>
        </w:rPr>
        <w:t>Concluding Remarks</w:t>
      </w:r>
    </w:p>
    <w:p w14:paraId="680C44DF" w14:textId="77777777" w:rsidR="006954B1" w:rsidRPr="00316F95" w:rsidRDefault="003B6EA3" w:rsidP="001D4459">
      <w:pPr>
        <w:spacing w:line="480" w:lineRule="auto"/>
        <w:jc w:val="both"/>
        <w:rPr>
          <w:rFonts w:ascii="Arial" w:hAnsi="Arial" w:cs="Arial"/>
          <w:sz w:val="19"/>
          <w:szCs w:val="19"/>
        </w:rPr>
      </w:pPr>
      <w:r w:rsidRPr="00316F95">
        <w:rPr>
          <w:rFonts w:ascii="Arial" w:hAnsi="Arial" w:cs="Arial"/>
          <w:sz w:val="19"/>
          <w:szCs w:val="19"/>
        </w:rPr>
        <w:t>In this</w:t>
      </w:r>
      <w:r w:rsidR="00A27BBC" w:rsidRPr="00316F95">
        <w:rPr>
          <w:rFonts w:ascii="Arial" w:hAnsi="Arial" w:cs="Arial"/>
          <w:sz w:val="19"/>
          <w:szCs w:val="19"/>
        </w:rPr>
        <w:t xml:space="preserve"> article</w:t>
      </w:r>
      <w:r w:rsidRPr="00316F95">
        <w:rPr>
          <w:rFonts w:ascii="Arial" w:hAnsi="Arial" w:cs="Arial"/>
          <w:sz w:val="19"/>
          <w:szCs w:val="19"/>
        </w:rPr>
        <w:t xml:space="preserve"> I have argued that</w:t>
      </w:r>
      <w:r w:rsidR="00A27BBC" w:rsidRPr="00316F95">
        <w:rPr>
          <w:rFonts w:ascii="Arial" w:hAnsi="Arial" w:cs="Arial"/>
          <w:sz w:val="19"/>
          <w:szCs w:val="19"/>
        </w:rPr>
        <w:t xml:space="preserve"> we shoul</w:t>
      </w:r>
      <w:r w:rsidR="00854BEC" w:rsidRPr="00316F95">
        <w:rPr>
          <w:rFonts w:ascii="Arial" w:hAnsi="Arial" w:cs="Arial"/>
          <w:sz w:val="19"/>
          <w:szCs w:val="19"/>
        </w:rPr>
        <w:t>d</w:t>
      </w:r>
      <w:r w:rsidR="000924BC" w:rsidRPr="00316F95">
        <w:rPr>
          <w:rFonts w:ascii="Arial" w:hAnsi="Arial" w:cs="Arial"/>
          <w:sz w:val="19"/>
          <w:szCs w:val="19"/>
        </w:rPr>
        <w:t xml:space="preserve"> resist anti-realist interpretations</w:t>
      </w:r>
      <w:r w:rsidR="00A27BBC" w:rsidRPr="00316F95">
        <w:rPr>
          <w:rFonts w:ascii="Arial" w:hAnsi="Arial" w:cs="Arial"/>
          <w:sz w:val="19"/>
          <w:szCs w:val="19"/>
        </w:rPr>
        <w:t xml:space="preserve"> of Nie</w:t>
      </w:r>
      <w:r w:rsidR="000924BC" w:rsidRPr="00316F95">
        <w:rPr>
          <w:rFonts w:ascii="Arial" w:hAnsi="Arial" w:cs="Arial"/>
          <w:sz w:val="19"/>
          <w:szCs w:val="19"/>
        </w:rPr>
        <w:t>tzsche’s understanding of taste.</w:t>
      </w:r>
      <w:r w:rsidR="00A27BBC" w:rsidRPr="00316F95">
        <w:rPr>
          <w:rFonts w:ascii="Arial" w:hAnsi="Arial" w:cs="Arial"/>
          <w:sz w:val="19"/>
          <w:szCs w:val="19"/>
        </w:rPr>
        <w:t xml:space="preserve"> </w:t>
      </w:r>
      <w:r w:rsidR="000924BC" w:rsidRPr="00316F95">
        <w:rPr>
          <w:rFonts w:ascii="Arial" w:hAnsi="Arial" w:cs="Arial"/>
          <w:sz w:val="19"/>
          <w:szCs w:val="19"/>
        </w:rPr>
        <w:t>T</w:t>
      </w:r>
      <w:r w:rsidR="00883AFA" w:rsidRPr="00316F95">
        <w:rPr>
          <w:rFonts w:ascii="Arial" w:hAnsi="Arial" w:cs="Arial"/>
          <w:sz w:val="19"/>
          <w:szCs w:val="19"/>
        </w:rPr>
        <w:t>here is neither compelling textual evidence to suggest that Nietzsche t</w:t>
      </w:r>
      <w:r w:rsidR="009D30AF" w:rsidRPr="00316F95">
        <w:rPr>
          <w:rFonts w:ascii="Arial" w:hAnsi="Arial" w:cs="Arial"/>
          <w:sz w:val="19"/>
          <w:szCs w:val="19"/>
        </w:rPr>
        <w:t>hought of taste in these terms</w:t>
      </w:r>
      <w:r w:rsidR="003214E4" w:rsidRPr="00316F95">
        <w:rPr>
          <w:rFonts w:ascii="Arial" w:hAnsi="Arial" w:cs="Arial"/>
          <w:sz w:val="19"/>
          <w:szCs w:val="19"/>
        </w:rPr>
        <w:t>,</w:t>
      </w:r>
      <w:r w:rsidR="009D30AF" w:rsidRPr="00316F95">
        <w:rPr>
          <w:rFonts w:ascii="Arial" w:hAnsi="Arial" w:cs="Arial"/>
          <w:sz w:val="19"/>
          <w:szCs w:val="19"/>
        </w:rPr>
        <w:t xml:space="preserve"> </w:t>
      </w:r>
      <w:r w:rsidR="00883AFA" w:rsidRPr="00316F95">
        <w:rPr>
          <w:rFonts w:ascii="Arial" w:hAnsi="Arial" w:cs="Arial"/>
          <w:sz w:val="19"/>
          <w:szCs w:val="19"/>
        </w:rPr>
        <w:t>nor when we understand taste as an AES (affective evaluative sensi</w:t>
      </w:r>
      <w:r w:rsidR="00C064CD" w:rsidRPr="00316F95">
        <w:rPr>
          <w:rFonts w:ascii="Arial" w:hAnsi="Arial" w:cs="Arial"/>
          <w:sz w:val="19"/>
          <w:szCs w:val="19"/>
        </w:rPr>
        <w:t xml:space="preserve">bility), and account for those </w:t>
      </w:r>
      <w:r w:rsidR="00883AFA" w:rsidRPr="00316F95">
        <w:rPr>
          <w:rFonts w:ascii="Arial" w:hAnsi="Arial" w:cs="Arial"/>
          <w:sz w:val="19"/>
          <w:szCs w:val="19"/>
        </w:rPr>
        <w:t>affect</w:t>
      </w:r>
      <w:r w:rsidR="00C064CD" w:rsidRPr="00316F95">
        <w:rPr>
          <w:rFonts w:ascii="Arial" w:hAnsi="Arial" w:cs="Arial"/>
          <w:sz w:val="19"/>
          <w:szCs w:val="19"/>
        </w:rPr>
        <w:t>s</w:t>
      </w:r>
      <w:r w:rsidR="00883AFA" w:rsidRPr="00316F95">
        <w:rPr>
          <w:rFonts w:ascii="Arial" w:hAnsi="Arial" w:cs="Arial"/>
          <w:sz w:val="19"/>
          <w:szCs w:val="19"/>
        </w:rPr>
        <w:t xml:space="preserve"> that constitute taste so understood, does the anti-realist </w:t>
      </w:r>
      <w:r w:rsidR="006954B1" w:rsidRPr="00316F95">
        <w:rPr>
          <w:rFonts w:ascii="Arial" w:hAnsi="Arial" w:cs="Arial"/>
          <w:sz w:val="19"/>
          <w:szCs w:val="19"/>
        </w:rPr>
        <w:t>conclusion</w:t>
      </w:r>
      <w:r w:rsidR="00883AFA" w:rsidRPr="00316F95">
        <w:rPr>
          <w:rFonts w:ascii="Arial" w:hAnsi="Arial" w:cs="Arial"/>
          <w:sz w:val="19"/>
          <w:szCs w:val="19"/>
        </w:rPr>
        <w:t xml:space="preserve"> f</w:t>
      </w:r>
      <w:r w:rsidR="009D30AF" w:rsidRPr="00316F95">
        <w:rPr>
          <w:rFonts w:ascii="Arial" w:hAnsi="Arial" w:cs="Arial"/>
          <w:sz w:val="19"/>
          <w:szCs w:val="19"/>
        </w:rPr>
        <w:t>ollow</w:t>
      </w:r>
      <w:r w:rsidR="00D44C9F" w:rsidRPr="00316F95">
        <w:rPr>
          <w:rFonts w:ascii="Arial" w:hAnsi="Arial" w:cs="Arial"/>
          <w:sz w:val="19"/>
          <w:szCs w:val="19"/>
        </w:rPr>
        <w:t xml:space="preserve">. Rather we </w:t>
      </w:r>
      <w:r w:rsidR="000924BC" w:rsidRPr="00316F95">
        <w:rPr>
          <w:rFonts w:ascii="Arial" w:hAnsi="Arial" w:cs="Arial"/>
          <w:sz w:val="19"/>
          <w:szCs w:val="19"/>
        </w:rPr>
        <w:t xml:space="preserve">can </w:t>
      </w:r>
      <w:r w:rsidR="00883AFA" w:rsidRPr="00316F95">
        <w:rPr>
          <w:rFonts w:ascii="Arial" w:hAnsi="Arial" w:cs="Arial"/>
          <w:sz w:val="19"/>
          <w:szCs w:val="19"/>
        </w:rPr>
        <w:t xml:space="preserve">understand taste in Nietzsche as referring to what he takes to be a more </w:t>
      </w:r>
      <w:r w:rsidR="00CC5412" w:rsidRPr="00316F95">
        <w:rPr>
          <w:rFonts w:ascii="Arial" w:hAnsi="Arial" w:cs="Arial"/>
          <w:sz w:val="19"/>
          <w:szCs w:val="19"/>
        </w:rPr>
        <w:t>fundamental</w:t>
      </w:r>
      <w:r w:rsidR="00883AFA" w:rsidRPr="00316F95">
        <w:rPr>
          <w:rFonts w:ascii="Arial" w:hAnsi="Arial" w:cs="Arial"/>
          <w:sz w:val="19"/>
          <w:szCs w:val="19"/>
        </w:rPr>
        <w:t xml:space="preserve"> level of </w:t>
      </w:r>
      <w:r w:rsidR="00A27BBC" w:rsidRPr="00316F95">
        <w:rPr>
          <w:rFonts w:ascii="Arial" w:hAnsi="Arial" w:cs="Arial"/>
          <w:sz w:val="19"/>
          <w:szCs w:val="19"/>
        </w:rPr>
        <w:t xml:space="preserve">disclosure of evaluative knowledge, namely pre-reflective </w:t>
      </w:r>
      <w:r w:rsidR="00DF4010" w:rsidRPr="00316F95">
        <w:rPr>
          <w:rFonts w:ascii="Arial" w:hAnsi="Arial" w:cs="Arial"/>
          <w:sz w:val="19"/>
          <w:szCs w:val="19"/>
        </w:rPr>
        <w:t>meta-</w:t>
      </w:r>
      <w:r w:rsidR="00A27BBC" w:rsidRPr="00316F95">
        <w:rPr>
          <w:rFonts w:ascii="Arial" w:hAnsi="Arial" w:cs="Arial"/>
          <w:sz w:val="19"/>
          <w:szCs w:val="19"/>
        </w:rPr>
        <w:t>affective</w:t>
      </w:r>
      <w:r w:rsidR="00CC5412" w:rsidRPr="00316F95">
        <w:rPr>
          <w:rFonts w:ascii="Arial" w:hAnsi="Arial" w:cs="Arial"/>
          <w:sz w:val="19"/>
          <w:szCs w:val="19"/>
        </w:rPr>
        <w:t xml:space="preserve"> responses</w:t>
      </w:r>
      <w:r w:rsidR="00883AFA" w:rsidRPr="00316F95">
        <w:rPr>
          <w:rFonts w:ascii="Arial" w:hAnsi="Arial" w:cs="Arial"/>
          <w:sz w:val="19"/>
          <w:szCs w:val="19"/>
        </w:rPr>
        <w:t>.</w:t>
      </w:r>
      <w:r w:rsidR="00D44C9F" w:rsidRPr="00316F95">
        <w:rPr>
          <w:rFonts w:ascii="Arial" w:hAnsi="Arial" w:cs="Arial"/>
          <w:sz w:val="19"/>
          <w:szCs w:val="19"/>
        </w:rPr>
        <w:t xml:space="preserve"> Such that</w:t>
      </w:r>
      <w:r w:rsidR="00A27BBC" w:rsidRPr="00316F95">
        <w:rPr>
          <w:rFonts w:ascii="Arial" w:hAnsi="Arial" w:cs="Arial"/>
          <w:sz w:val="19"/>
          <w:szCs w:val="19"/>
        </w:rPr>
        <w:t xml:space="preserve"> </w:t>
      </w:r>
      <w:r w:rsidR="00D44C9F" w:rsidRPr="00316F95">
        <w:rPr>
          <w:rFonts w:ascii="Arial" w:hAnsi="Arial" w:cs="Arial"/>
          <w:sz w:val="19"/>
          <w:szCs w:val="19"/>
        </w:rPr>
        <w:t>i</w:t>
      </w:r>
      <w:r w:rsidR="00B65C18" w:rsidRPr="00316F95">
        <w:rPr>
          <w:rFonts w:ascii="Arial" w:hAnsi="Arial" w:cs="Arial"/>
          <w:sz w:val="19"/>
          <w:szCs w:val="19"/>
        </w:rPr>
        <w:t>n a certain class</w:t>
      </w:r>
      <w:r w:rsidR="00A27BBC" w:rsidRPr="00316F95">
        <w:rPr>
          <w:rFonts w:ascii="Arial" w:hAnsi="Arial" w:cs="Arial"/>
          <w:sz w:val="19"/>
          <w:szCs w:val="19"/>
        </w:rPr>
        <w:t xml:space="preserve"> of cases</w:t>
      </w:r>
      <w:r w:rsidR="00883AFA" w:rsidRPr="00316F95">
        <w:rPr>
          <w:rFonts w:ascii="Arial" w:hAnsi="Arial" w:cs="Arial"/>
          <w:sz w:val="19"/>
          <w:szCs w:val="19"/>
        </w:rPr>
        <w:t>,</w:t>
      </w:r>
      <w:r w:rsidR="00D44C9F" w:rsidRPr="00316F95">
        <w:rPr>
          <w:rFonts w:ascii="Arial" w:hAnsi="Arial" w:cs="Arial"/>
          <w:sz w:val="19"/>
          <w:szCs w:val="19"/>
        </w:rPr>
        <w:t xml:space="preserve"> namely when the objects of those responses are</w:t>
      </w:r>
      <w:r w:rsidR="00883AFA" w:rsidRPr="00316F95">
        <w:rPr>
          <w:rFonts w:ascii="Arial" w:hAnsi="Arial" w:cs="Arial"/>
          <w:sz w:val="19"/>
          <w:szCs w:val="19"/>
        </w:rPr>
        <w:t xml:space="preserve"> other affective-evaluative states, such responses</w:t>
      </w:r>
      <w:r w:rsidR="00A27BBC" w:rsidRPr="00316F95">
        <w:rPr>
          <w:rFonts w:ascii="Arial" w:hAnsi="Arial" w:cs="Arial"/>
          <w:sz w:val="19"/>
          <w:szCs w:val="19"/>
        </w:rPr>
        <w:t xml:space="preserve"> can </w:t>
      </w:r>
      <w:r w:rsidR="000924BC" w:rsidRPr="00316F95">
        <w:rPr>
          <w:rFonts w:ascii="Arial" w:hAnsi="Arial" w:cs="Arial"/>
          <w:sz w:val="19"/>
          <w:szCs w:val="19"/>
        </w:rPr>
        <w:t>provide</w:t>
      </w:r>
      <w:r w:rsidR="00A27BBC" w:rsidRPr="00316F95">
        <w:rPr>
          <w:rFonts w:ascii="Arial" w:hAnsi="Arial" w:cs="Arial"/>
          <w:sz w:val="19"/>
          <w:szCs w:val="19"/>
        </w:rPr>
        <w:t xml:space="preserve"> us with</w:t>
      </w:r>
      <w:r w:rsidR="00CC5412" w:rsidRPr="00316F95">
        <w:rPr>
          <w:rFonts w:ascii="Arial" w:hAnsi="Arial" w:cs="Arial"/>
          <w:sz w:val="19"/>
          <w:szCs w:val="19"/>
        </w:rPr>
        <w:t xml:space="preserve"> phenomenological</w:t>
      </w:r>
      <w:r w:rsidR="00A27BBC" w:rsidRPr="00316F95">
        <w:rPr>
          <w:rFonts w:ascii="Arial" w:hAnsi="Arial" w:cs="Arial"/>
          <w:sz w:val="19"/>
          <w:szCs w:val="19"/>
        </w:rPr>
        <w:t xml:space="preserve"> evaluative knowledge</w:t>
      </w:r>
      <w:r w:rsidR="00C064CD" w:rsidRPr="00316F95">
        <w:rPr>
          <w:rFonts w:ascii="Arial" w:hAnsi="Arial" w:cs="Arial"/>
          <w:sz w:val="19"/>
          <w:szCs w:val="19"/>
        </w:rPr>
        <w:t>, and so</w:t>
      </w:r>
      <w:r w:rsidR="00B550F3" w:rsidRPr="00316F95">
        <w:rPr>
          <w:rFonts w:ascii="Arial" w:hAnsi="Arial" w:cs="Arial"/>
          <w:sz w:val="19"/>
          <w:szCs w:val="19"/>
        </w:rPr>
        <w:t xml:space="preserve"> potentially enjoy</w:t>
      </w:r>
      <w:r w:rsidR="00BB5D67" w:rsidRPr="00316F95">
        <w:rPr>
          <w:rFonts w:ascii="Arial" w:hAnsi="Arial" w:cs="Arial"/>
          <w:sz w:val="19"/>
          <w:szCs w:val="19"/>
        </w:rPr>
        <w:t xml:space="preserve">, and so make a claim to, epistemic privilege over their rivals. </w:t>
      </w:r>
    </w:p>
    <w:p w14:paraId="39BB12B4" w14:textId="77777777" w:rsidR="00A05033" w:rsidRPr="00316F95" w:rsidRDefault="00A05033" w:rsidP="001D4459">
      <w:pPr>
        <w:spacing w:line="480" w:lineRule="auto"/>
        <w:jc w:val="both"/>
        <w:rPr>
          <w:rFonts w:ascii="Arial" w:hAnsi="Arial" w:cs="Arial"/>
          <w:sz w:val="19"/>
          <w:szCs w:val="19"/>
        </w:rPr>
      </w:pPr>
    </w:p>
    <w:p w14:paraId="58C94840" w14:textId="77777777" w:rsidR="0017055F" w:rsidRPr="00316F95" w:rsidRDefault="00A05033" w:rsidP="00A05033">
      <w:pPr>
        <w:spacing w:line="480" w:lineRule="auto"/>
        <w:jc w:val="both"/>
        <w:rPr>
          <w:rFonts w:ascii="Arial" w:hAnsi="Arial" w:cs="Arial"/>
          <w:b/>
          <w:sz w:val="19"/>
          <w:szCs w:val="19"/>
        </w:rPr>
      </w:pPr>
      <w:r w:rsidRPr="00316F95">
        <w:rPr>
          <w:rFonts w:ascii="Arial" w:hAnsi="Arial" w:cs="Arial"/>
          <w:b/>
          <w:sz w:val="19"/>
          <w:szCs w:val="19"/>
        </w:rPr>
        <w:t>Acknowledgements</w:t>
      </w:r>
    </w:p>
    <w:p w14:paraId="3CE59651" w14:textId="77777777" w:rsidR="00881584" w:rsidRPr="00316F95" w:rsidRDefault="00A05033" w:rsidP="001D4459">
      <w:pPr>
        <w:spacing w:line="480" w:lineRule="auto"/>
        <w:jc w:val="both"/>
        <w:rPr>
          <w:rFonts w:ascii="Arial" w:hAnsi="Arial" w:cs="Arial"/>
          <w:sz w:val="19"/>
          <w:szCs w:val="19"/>
        </w:rPr>
      </w:pPr>
      <w:r w:rsidRPr="00316F95">
        <w:rPr>
          <w:rFonts w:ascii="Arial" w:hAnsi="Arial" w:cs="Arial"/>
          <w:sz w:val="19"/>
          <w:szCs w:val="19"/>
        </w:rPr>
        <w:t>I would like t</w:t>
      </w:r>
      <w:r w:rsidR="0084130A" w:rsidRPr="00316F95">
        <w:rPr>
          <w:rFonts w:ascii="Arial" w:hAnsi="Arial" w:cs="Arial"/>
          <w:sz w:val="19"/>
          <w:szCs w:val="19"/>
        </w:rPr>
        <w:t>o thank the executive committee</w:t>
      </w:r>
      <w:r w:rsidRPr="00316F95">
        <w:rPr>
          <w:rFonts w:ascii="Arial" w:hAnsi="Arial" w:cs="Arial"/>
          <w:sz w:val="19"/>
          <w:szCs w:val="19"/>
        </w:rPr>
        <w:t xml:space="preserve"> of the ISNS (International Society for Nietzsche Studies) for selecting an earlier draft of this paper for presentation</w:t>
      </w:r>
      <w:r w:rsidR="009C508F" w:rsidRPr="00316F95">
        <w:rPr>
          <w:rFonts w:ascii="Arial" w:hAnsi="Arial" w:cs="Arial"/>
          <w:sz w:val="19"/>
          <w:szCs w:val="19"/>
        </w:rPr>
        <w:t xml:space="preserve"> at the Inaugural meeting of the ISNS</w:t>
      </w:r>
      <w:r w:rsidRPr="00316F95">
        <w:rPr>
          <w:rFonts w:ascii="Arial" w:hAnsi="Arial" w:cs="Arial"/>
          <w:sz w:val="19"/>
          <w:szCs w:val="19"/>
        </w:rPr>
        <w:t xml:space="preserve"> in Bonn 2016. </w:t>
      </w:r>
      <w:r w:rsidR="00505CF0" w:rsidRPr="00316F95">
        <w:rPr>
          <w:rFonts w:ascii="Arial" w:hAnsi="Arial" w:cs="Arial"/>
          <w:sz w:val="19"/>
          <w:szCs w:val="19"/>
        </w:rPr>
        <w:t>I have tried to incorporate as ma</w:t>
      </w:r>
      <w:r w:rsidR="00A32BB8" w:rsidRPr="00316F95">
        <w:rPr>
          <w:rFonts w:ascii="Arial" w:hAnsi="Arial" w:cs="Arial"/>
          <w:sz w:val="19"/>
          <w:szCs w:val="19"/>
        </w:rPr>
        <w:t>ny</w:t>
      </w:r>
      <w:r w:rsidR="003214E4" w:rsidRPr="00316F95">
        <w:rPr>
          <w:rFonts w:ascii="Arial" w:hAnsi="Arial" w:cs="Arial"/>
          <w:sz w:val="19"/>
          <w:szCs w:val="19"/>
        </w:rPr>
        <w:t xml:space="preserve"> as possible</w:t>
      </w:r>
      <w:r w:rsidR="00A32BB8" w:rsidRPr="00316F95">
        <w:rPr>
          <w:rFonts w:ascii="Arial" w:hAnsi="Arial" w:cs="Arial"/>
          <w:sz w:val="19"/>
          <w:szCs w:val="19"/>
        </w:rPr>
        <w:t xml:space="preserve"> of the</w:t>
      </w:r>
      <w:r w:rsidR="0084130A" w:rsidRPr="00316F95">
        <w:rPr>
          <w:rFonts w:ascii="Arial" w:hAnsi="Arial" w:cs="Arial"/>
          <w:sz w:val="19"/>
          <w:szCs w:val="19"/>
        </w:rPr>
        <w:t xml:space="preserve"> constructive</w:t>
      </w:r>
      <w:r w:rsidR="00A32BB8" w:rsidRPr="00316F95">
        <w:rPr>
          <w:rFonts w:ascii="Arial" w:hAnsi="Arial" w:cs="Arial"/>
          <w:sz w:val="19"/>
          <w:szCs w:val="19"/>
        </w:rPr>
        <w:t xml:space="preserve"> suggestions that the audience present at that </w:t>
      </w:r>
      <w:r w:rsidR="00505CF0" w:rsidRPr="00316F95">
        <w:rPr>
          <w:rFonts w:ascii="Arial" w:hAnsi="Arial" w:cs="Arial"/>
          <w:sz w:val="19"/>
          <w:szCs w:val="19"/>
        </w:rPr>
        <w:t>meeting</w:t>
      </w:r>
      <w:r w:rsidR="00A32BB8" w:rsidRPr="00316F95">
        <w:rPr>
          <w:rFonts w:ascii="Arial" w:hAnsi="Arial" w:cs="Arial"/>
          <w:sz w:val="19"/>
          <w:szCs w:val="19"/>
        </w:rPr>
        <w:t xml:space="preserve"> made</w:t>
      </w:r>
      <w:r w:rsidR="00505CF0" w:rsidRPr="00316F95">
        <w:rPr>
          <w:rFonts w:ascii="Arial" w:hAnsi="Arial" w:cs="Arial"/>
          <w:sz w:val="19"/>
          <w:szCs w:val="19"/>
        </w:rPr>
        <w:t>.</w:t>
      </w:r>
      <w:r w:rsidR="009C508F" w:rsidRPr="00316F95">
        <w:rPr>
          <w:rFonts w:ascii="Arial" w:hAnsi="Arial" w:cs="Arial"/>
          <w:sz w:val="19"/>
          <w:szCs w:val="19"/>
        </w:rPr>
        <w:t xml:space="preserve"> </w:t>
      </w:r>
    </w:p>
    <w:p w14:paraId="4EC47DD0" w14:textId="77777777" w:rsidR="0017055F" w:rsidRPr="00316F95" w:rsidRDefault="0017055F" w:rsidP="001D4459">
      <w:pPr>
        <w:spacing w:line="480" w:lineRule="auto"/>
        <w:jc w:val="both"/>
        <w:rPr>
          <w:rFonts w:ascii="Arial" w:hAnsi="Arial" w:cs="Arial"/>
          <w:sz w:val="19"/>
          <w:szCs w:val="19"/>
        </w:rPr>
      </w:pPr>
    </w:p>
    <w:p w14:paraId="631B6CFA" w14:textId="77777777" w:rsidR="005411DF" w:rsidRPr="00316F95" w:rsidRDefault="0087689E" w:rsidP="00E228C5">
      <w:pPr>
        <w:spacing w:line="480" w:lineRule="auto"/>
        <w:jc w:val="both"/>
        <w:rPr>
          <w:rFonts w:ascii="Arial" w:hAnsi="Arial" w:cs="Arial"/>
          <w:b/>
          <w:sz w:val="19"/>
          <w:szCs w:val="19"/>
        </w:rPr>
      </w:pPr>
      <w:r w:rsidRPr="00316F95">
        <w:rPr>
          <w:rFonts w:ascii="Arial" w:hAnsi="Arial" w:cs="Arial"/>
          <w:b/>
          <w:sz w:val="19"/>
          <w:szCs w:val="19"/>
        </w:rPr>
        <w:t>References</w:t>
      </w:r>
    </w:p>
    <w:p w14:paraId="2E30998C" w14:textId="77777777" w:rsidR="005411DF" w:rsidRPr="00316F95" w:rsidRDefault="005411DF" w:rsidP="00885CD5">
      <w:pPr>
        <w:widowControl w:val="0"/>
        <w:autoSpaceDE w:val="0"/>
        <w:autoSpaceDN w:val="0"/>
        <w:adjustRightInd w:val="0"/>
        <w:spacing w:line="480" w:lineRule="auto"/>
        <w:ind w:left="284" w:hanging="284"/>
        <w:jc w:val="both"/>
        <w:rPr>
          <w:rFonts w:ascii="Arial" w:hAnsi="Arial" w:cs="Arial"/>
          <w:sz w:val="17"/>
          <w:szCs w:val="17"/>
        </w:rPr>
      </w:pPr>
      <w:r w:rsidRPr="00316F95">
        <w:rPr>
          <w:rFonts w:ascii="Arial" w:hAnsi="Arial" w:cs="Arial"/>
          <w:sz w:val="17"/>
          <w:szCs w:val="17"/>
        </w:rPr>
        <w:t xml:space="preserve">Block, Ned. ‘On a confusion about a function of consciousness’. </w:t>
      </w:r>
      <w:r w:rsidRPr="00316F95">
        <w:rPr>
          <w:rFonts w:ascii="Arial" w:hAnsi="Arial" w:cs="Arial"/>
          <w:i/>
          <w:sz w:val="17"/>
          <w:szCs w:val="17"/>
        </w:rPr>
        <w:t>Behavioral and Brain Sciences</w:t>
      </w:r>
      <w:r w:rsidRPr="00316F95">
        <w:rPr>
          <w:rFonts w:ascii="Arial" w:hAnsi="Arial" w:cs="Arial"/>
          <w:sz w:val="17"/>
          <w:szCs w:val="17"/>
        </w:rPr>
        <w:t xml:space="preserve"> 18 (1995): 227-87.</w:t>
      </w:r>
    </w:p>
    <w:p w14:paraId="197F6AD3" w14:textId="77777777" w:rsidR="005411DF" w:rsidRPr="00316F95" w:rsidRDefault="005411DF" w:rsidP="00885CD5">
      <w:pPr>
        <w:spacing w:line="480" w:lineRule="auto"/>
        <w:ind w:left="284" w:hanging="284"/>
        <w:jc w:val="both"/>
        <w:rPr>
          <w:rFonts w:ascii="Arial" w:hAnsi="Arial" w:cs="Arial"/>
          <w:sz w:val="17"/>
          <w:szCs w:val="17"/>
          <w:lang w:val="en-GB"/>
        </w:rPr>
      </w:pPr>
      <w:r w:rsidRPr="00316F95">
        <w:rPr>
          <w:rFonts w:ascii="Arial" w:hAnsi="Arial" w:cs="Arial"/>
          <w:sz w:val="17"/>
          <w:szCs w:val="17"/>
          <w:lang w:val="en-GB"/>
        </w:rPr>
        <w:t xml:space="preserve">Brady, Michael. ‘Emotions, Perceptions and Reasons’. In </w:t>
      </w:r>
      <w:r w:rsidRPr="00316F95">
        <w:rPr>
          <w:rFonts w:ascii="Arial" w:hAnsi="Arial" w:cs="Arial"/>
          <w:i/>
          <w:sz w:val="17"/>
          <w:szCs w:val="17"/>
          <w:lang w:val="en-GB"/>
        </w:rPr>
        <w:t>Morality and the Emotions</w:t>
      </w:r>
      <w:r w:rsidRPr="00316F95">
        <w:rPr>
          <w:rFonts w:ascii="Arial" w:hAnsi="Arial" w:cs="Arial"/>
          <w:sz w:val="17"/>
          <w:szCs w:val="17"/>
          <w:lang w:val="en-GB"/>
        </w:rPr>
        <w:t>, ed. Carla Bagnoile, 135-49. Oxford: Oxford University Press, 2011.</w:t>
      </w:r>
    </w:p>
    <w:p w14:paraId="4831E7C2"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sz w:val="17"/>
          <w:szCs w:val="17"/>
        </w:rPr>
        <w:t xml:space="preserve">Chisholm, Roderick M. ‘Defining Intrinsic Value’. In </w:t>
      </w:r>
      <w:r w:rsidRPr="00316F95">
        <w:rPr>
          <w:rFonts w:ascii="Arial" w:hAnsi="Arial" w:cs="Arial"/>
          <w:i/>
          <w:color w:val="0E100E"/>
          <w:sz w:val="17"/>
          <w:szCs w:val="17"/>
        </w:rPr>
        <w:t>Recent Work on Intrinsic Value</w:t>
      </w:r>
      <w:r w:rsidRPr="00316F95">
        <w:rPr>
          <w:rFonts w:ascii="Arial" w:hAnsi="Arial" w:cs="Arial"/>
          <w:color w:val="0E100E"/>
          <w:sz w:val="17"/>
          <w:szCs w:val="17"/>
        </w:rPr>
        <w:t>, eds.</w:t>
      </w:r>
      <w:r w:rsidRPr="00316F95">
        <w:rPr>
          <w:rFonts w:ascii="Arial" w:hAnsi="Arial" w:cs="Arial"/>
          <w:sz w:val="17"/>
          <w:szCs w:val="17"/>
        </w:rPr>
        <w:t xml:space="preserve"> Toni</w:t>
      </w:r>
      <w:r w:rsidRPr="00316F95">
        <w:rPr>
          <w:rFonts w:ascii="Arial" w:hAnsi="Arial" w:cs="Arial"/>
          <w:color w:val="0E100E"/>
          <w:sz w:val="17"/>
          <w:szCs w:val="17"/>
        </w:rPr>
        <w:t xml:space="preserve"> R</w:t>
      </w:r>
      <w:r w:rsidRPr="00316F95">
        <w:rPr>
          <w:rStyle w:val="pubinfo"/>
          <w:sz w:val="17"/>
          <w:szCs w:val="17"/>
        </w:rPr>
        <w:t>ø</w:t>
      </w:r>
      <w:r w:rsidRPr="00316F95">
        <w:rPr>
          <w:rFonts w:ascii="Arial" w:hAnsi="Arial" w:cs="Arial"/>
          <w:color w:val="0E100E"/>
          <w:sz w:val="17"/>
          <w:szCs w:val="17"/>
        </w:rPr>
        <w:t>nnow-Rasmussen and Michael J. Zimmerman, 15-16. Dordrecht: Springer,</w:t>
      </w:r>
      <w:r w:rsidRPr="00316F95">
        <w:rPr>
          <w:rFonts w:ascii="Arial" w:hAnsi="Arial" w:cs="Arial"/>
          <w:sz w:val="17"/>
          <w:szCs w:val="17"/>
        </w:rPr>
        <w:t xml:space="preserve"> 2005.</w:t>
      </w:r>
    </w:p>
    <w:p w14:paraId="3D94E5C7"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sz w:val="17"/>
          <w:szCs w:val="17"/>
        </w:rPr>
        <w:t xml:space="preserve">Cowan, Robert. ‘Epistemic Perceptualism and Neo-Sentimentalist Objections’. </w:t>
      </w:r>
      <w:r w:rsidRPr="00316F95">
        <w:rPr>
          <w:rFonts w:ascii="Arial" w:hAnsi="Arial" w:cs="Arial"/>
          <w:i/>
          <w:sz w:val="17"/>
          <w:szCs w:val="17"/>
        </w:rPr>
        <w:t>Canadian Journal of Philosophy</w:t>
      </w:r>
      <w:r w:rsidRPr="00316F95">
        <w:rPr>
          <w:rFonts w:ascii="Arial" w:hAnsi="Arial" w:cs="Arial"/>
          <w:sz w:val="17"/>
          <w:szCs w:val="17"/>
        </w:rPr>
        <w:t xml:space="preserve"> 46:1 (2016): 59-81. </w:t>
      </w:r>
    </w:p>
    <w:p w14:paraId="143FD724" w14:textId="77777777" w:rsidR="005411DF" w:rsidRPr="00316F95" w:rsidRDefault="005411DF" w:rsidP="003214E4">
      <w:pPr>
        <w:widowControl w:val="0"/>
        <w:autoSpaceDE w:val="0"/>
        <w:autoSpaceDN w:val="0"/>
        <w:adjustRightInd w:val="0"/>
        <w:spacing w:line="480" w:lineRule="auto"/>
        <w:ind w:left="284" w:hanging="284"/>
        <w:jc w:val="both"/>
        <w:rPr>
          <w:rFonts w:ascii="Arial" w:hAnsi="Arial" w:cs="Arial"/>
          <w:sz w:val="17"/>
          <w:szCs w:val="17"/>
        </w:rPr>
      </w:pPr>
      <w:r w:rsidRPr="00316F95">
        <w:rPr>
          <w:rFonts w:ascii="Arial" w:hAnsi="Arial" w:cs="Arial"/>
          <w:sz w:val="17"/>
          <w:szCs w:val="17"/>
        </w:rPr>
        <w:t xml:space="preserve">Crane, Tim. ‘Intentionality as the Mark of the Mental’. In </w:t>
      </w:r>
      <w:r w:rsidRPr="00316F95">
        <w:rPr>
          <w:rFonts w:ascii="Arial" w:hAnsi="Arial" w:cs="Arial"/>
          <w:i/>
          <w:sz w:val="17"/>
          <w:szCs w:val="17"/>
        </w:rPr>
        <w:t>Contemporary Issues in the Philosophy of Mind</w:t>
      </w:r>
      <w:r w:rsidRPr="00316F95">
        <w:rPr>
          <w:rFonts w:ascii="Arial" w:hAnsi="Arial" w:cs="Arial"/>
          <w:sz w:val="17"/>
          <w:szCs w:val="17"/>
        </w:rPr>
        <w:t xml:space="preserve">, ed Anthony O’Hear, 229-51. Cambridge: Cambridge University Press, 1998. </w:t>
      </w:r>
    </w:p>
    <w:p w14:paraId="702D3D5E" w14:textId="77777777" w:rsidR="005411DF" w:rsidRPr="00316F95" w:rsidRDefault="005411DF" w:rsidP="00885CD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jc w:val="both"/>
        <w:rPr>
          <w:rFonts w:ascii="Arial" w:hAnsi="Arial" w:cs="Arial"/>
          <w:sz w:val="17"/>
          <w:szCs w:val="17"/>
        </w:rPr>
      </w:pPr>
      <w:r w:rsidRPr="00316F95">
        <w:rPr>
          <w:rFonts w:ascii="Arial" w:hAnsi="Arial" w:cs="Arial"/>
          <w:sz w:val="17"/>
          <w:szCs w:val="17"/>
        </w:rPr>
        <w:lastRenderedPageBreak/>
        <w:t xml:space="preserve">Dancy, Jonathan. </w:t>
      </w:r>
      <w:r w:rsidRPr="00316F95">
        <w:rPr>
          <w:rFonts w:ascii="Arial" w:hAnsi="Arial" w:cs="Arial"/>
          <w:i/>
          <w:sz w:val="17"/>
          <w:szCs w:val="17"/>
        </w:rPr>
        <w:t>Practical Reality</w:t>
      </w:r>
      <w:r w:rsidRPr="00316F95">
        <w:rPr>
          <w:rFonts w:ascii="Arial" w:hAnsi="Arial" w:cs="Arial"/>
          <w:sz w:val="17"/>
          <w:szCs w:val="17"/>
        </w:rPr>
        <w:t xml:space="preserve">. Oxford: Oxford University Press, 2002. </w:t>
      </w:r>
    </w:p>
    <w:p w14:paraId="12982F52" w14:textId="77777777" w:rsidR="005411DF" w:rsidRPr="00316F95" w:rsidRDefault="005411DF" w:rsidP="00885CD5">
      <w:pPr>
        <w:spacing w:line="480" w:lineRule="auto"/>
        <w:jc w:val="both"/>
        <w:rPr>
          <w:rFonts w:ascii="Arial" w:eastAsia="Times New Roman" w:hAnsi="Arial" w:cs="Arial"/>
          <w:sz w:val="17"/>
          <w:szCs w:val="17"/>
        </w:rPr>
      </w:pPr>
      <w:r w:rsidRPr="00316F95">
        <w:rPr>
          <w:rFonts w:ascii="Arial" w:eastAsia="Times New Roman" w:hAnsi="Arial" w:cs="Arial"/>
          <w:sz w:val="17"/>
          <w:szCs w:val="17"/>
        </w:rPr>
        <w:t xml:space="preserve">Darwall, Stephen L. </w:t>
      </w:r>
      <w:r w:rsidRPr="00316F95">
        <w:rPr>
          <w:rStyle w:val="Emphasis"/>
          <w:rFonts w:ascii="Arial" w:eastAsia="Times New Roman" w:hAnsi="Arial" w:cs="Arial"/>
          <w:sz w:val="17"/>
          <w:szCs w:val="17"/>
        </w:rPr>
        <w:t>Impartial Reason</w:t>
      </w:r>
      <w:r w:rsidRPr="00316F95">
        <w:rPr>
          <w:rFonts w:ascii="Arial" w:eastAsia="Times New Roman" w:hAnsi="Arial" w:cs="Arial"/>
          <w:sz w:val="17"/>
          <w:szCs w:val="17"/>
        </w:rPr>
        <w:t xml:space="preserve">, Ithaca, NY: Cornell University Press, 1983. </w:t>
      </w:r>
    </w:p>
    <w:p w14:paraId="735C0D1D" w14:textId="77777777" w:rsidR="005411DF" w:rsidRPr="00316F95" w:rsidRDefault="00766BBC" w:rsidP="00885CD5">
      <w:pPr>
        <w:spacing w:line="480" w:lineRule="auto"/>
        <w:ind w:left="284" w:hanging="284"/>
        <w:jc w:val="both"/>
        <w:rPr>
          <w:rFonts w:ascii="Arial" w:hAnsi="Arial" w:cs="Arial"/>
          <w:color w:val="000000"/>
          <w:sz w:val="17"/>
          <w:szCs w:val="17"/>
        </w:rPr>
      </w:pPr>
      <w:r w:rsidRPr="00316F95">
        <w:rPr>
          <w:rFonts w:ascii="Arial" w:hAnsi="Arial" w:cs="Arial"/>
          <w:sz w:val="17"/>
          <w:szCs w:val="17"/>
        </w:rPr>
        <w:t xml:space="preserve">Deonna, Julien A </w:t>
      </w:r>
      <w:r w:rsidR="005411DF" w:rsidRPr="00316F95">
        <w:rPr>
          <w:rFonts w:ascii="Arial" w:hAnsi="Arial" w:cs="Arial"/>
          <w:sz w:val="17"/>
          <w:szCs w:val="17"/>
        </w:rPr>
        <w:t xml:space="preserve">and Teroni, Fabrice. </w:t>
      </w:r>
      <w:r w:rsidR="005411DF" w:rsidRPr="00316F95">
        <w:rPr>
          <w:rFonts w:ascii="Arial" w:hAnsi="Arial" w:cs="Arial"/>
          <w:i/>
          <w:sz w:val="17"/>
          <w:szCs w:val="17"/>
        </w:rPr>
        <w:t>An Introduction to the Philosophy of the Emotions</w:t>
      </w:r>
      <w:r w:rsidR="005411DF" w:rsidRPr="00316F95">
        <w:rPr>
          <w:rFonts w:ascii="Arial" w:hAnsi="Arial" w:cs="Arial"/>
          <w:sz w:val="17"/>
          <w:szCs w:val="17"/>
        </w:rPr>
        <w:t>. London: Routledge, 2012.</w:t>
      </w:r>
      <w:r w:rsidR="005411DF" w:rsidRPr="00316F95">
        <w:rPr>
          <w:rFonts w:ascii="Arial" w:hAnsi="Arial" w:cs="Arial"/>
          <w:color w:val="000000"/>
          <w:sz w:val="17"/>
          <w:szCs w:val="17"/>
        </w:rPr>
        <w:t xml:space="preserve"> </w:t>
      </w:r>
    </w:p>
    <w:p w14:paraId="2D7017CF" w14:textId="77777777" w:rsidR="005411DF" w:rsidRPr="00316F95" w:rsidRDefault="005411DF" w:rsidP="00885CD5">
      <w:pPr>
        <w:spacing w:line="480" w:lineRule="auto"/>
        <w:ind w:left="284" w:hanging="284"/>
        <w:jc w:val="both"/>
        <w:rPr>
          <w:rFonts w:ascii="Arial" w:hAnsi="Arial" w:cs="Arial"/>
          <w:sz w:val="17"/>
          <w:szCs w:val="17"/>
          <w:lang w:val="en-GB"/>
        </w:rPr>
      </w:pPr>
      <w:r w:rsidRPr="00316F95">
        <w:rPr>
          <w:rFonts w:ascii="Arial" w:hAnsi="Arial" w:cs="Arial"/>
          <w:sz w:val="17"/>
          <w:szCs w:val="17"/>
        </w:rPr>
        <w:t>Döring, Sabine. ‘Why Recalcitrant Emotions are Not Irrational’</w:t>
      </w:r>
      <w:r w:rsidR="00766BBC" w:rsidRPr="00316F95">
        <w:rPr>
          <w:rFonts w:ascii="Arial" w:hAnsi="Arial" w:cs="Arial"/>
          <w:sz w:val="17"/>
          <w:szCs w:val="17"/>
        </w:rPr>
        <w:t>. I</w:t>
      </w:r>
      <w:r w:rsidRPr="00316F95">
        <w:rPr>
          <w:rFonts w:ascii="Arial" w:hAnsi="Arial" w:cs="Arial"/>
          <w:sz w:val="17"/>
          <w:szCs w:val="17"/>
          <w:lang w:val="en-GB"/>
        </w:rPr>
        <w:t xml:space="preserve">n </w:t>
      </w:r>
      <w:r w:rsidRPr="00316F95">
        <w:rPr>
          <w:rFonts w:ascii="Arial" w:hAnsi="Arial" w:cs="Arial"/>
          <w:i/>
          <w:sz w:val="17"/>
          <w:szCs w:val="17"/>
          <w:lang w:val="en-GB"/>
        </w:rPr>
        <w:t>Emotion and Value</w:t>
      </w:r>
      <w:r w:rsidRPr="00316F95">
        <w:rPr>
          <w:rFonts w:ascii="Arial" w:hAnsi="Arial" w:cs="Arial"/>
          <w:sz w:val="17"/>
          <w:szCs w:val="17"/>
          <w:lang w:val="en-GB"/>
        </w:rPr>
        <w:t xml:space="preserve">, eds. Sabine Roeser and Cain Todd, </w:t>
      </w:r>
      <w:r w:rsidR="00EF5595" w:rsidRPr="00316F95">
        <w:rPr>
          <w:rFonts w:ascii="Arial" w:hAnsi="Arial" w:cs="Arial"/>
          <w:sz w:val="17"/>
          <w:szCs w:val="17"/>
          <w:lang w:val="en-GB"/>
        </w:rPr>
        <w:t>124-</w:t>
      </w:r>
      <w:r w:rsidRPr="00316F95">
        <w:rPr>
          <w:rFonts w:ascii="Arial" w:hAnsi="Arial" w:cs="Arial"/>
          <w:sz w:val="17"/>
          <w:szCs w:val="17"/>
          <w:lang w:val="en-GB"/>
        </w:rPr>
        <w:t>36. Oxford: Oxford University Press, 2014.</w:t>
      </w:r>
    </w:p>
    <w:p w14:paraId="404E26DB" w14:textId="77777777" w:rsidR="005411DF" w:rsidRPr="00316F95" w:rsidRDefault="00766BBC" w:rsidP="00885CD5">
      <w:pPr>
        <w:spacing w:line="480" w:lineRule="auto"/>
        <w:ind w:left="284" w:hanging="284"/>
        <w:jc w:val="both"/>
        <w:rPr>
          <w:rFonts w:ascii="Arial" w:hAnsi="Arial" w:cs="Arial"/>
          <w:sz w:val="17"/>
          <w:szCs w:val="17"/>
        </w:rPr>
      </w:pPr>
      <w:r w:rsidRPr="00316F95">
        <w:rPr>
          <w:rFonts w:ascii="Arial" w:hAnsi="Arial" w:cs="Arial"/>
          <w:sz w:val="17"/>
          <w:szCs w:val="17"/>
        </w:rPr>
        <w:t>Döring, Sabine</w:t>
      </w:r>
      <w:r w:rsidR="005411DF" w:rsidRPr="00316F95">
        <w:rPr>
          <w:rFonts w:ascii="Arial" w:hAnsi="Arial" w:cs="Arial"/>
          <w:sz w:val="17"/>
          <w:szCs w:val="17"/>
        </w:rPr>
        <w:t xml:space="preserve"> and Lutz, Anika. ‘Beyond Perceptualism: Introduction to the Special Issue’. </w:t>
      </w:r>
      <w:r w:rsidR="005411DF" w:rsidRPr="00316F95">
        <w:rPr>
          <w:rFonts w:ascii="Arial" w:hAnsi="Arial" w:cs="Arial"/>
          <w:i/>
          <w:sz w:val="17"/>
          <w:szCs w:val="17"/>
        </w:rPr>
        <w:t>Dialectica</w:t>
      </w:r>
      <w:r w:rsidR="005411DF" w:rsidRPr="00316F95">
        <w:rPr>
          <w:rFonts w:ascii="Arial" w:hAnsi="Arial" w:cs="Arial"/>
          <w:sz w:val="17"/>
          <w:szCs w:val="17"/>
        </w:rPr>
        <w:t xml:space="preserve"> 69:3 (2015):</w:t>
      </w:r>
      <w:r w:rsidR="00EF5595" w:rsidRPr="00316F95">
        <w:rPr>
          <w:rFonts w:ascii="Arial" w:hAnsi="Arial" w:cs="Arial"/>
          <w:sz w:val="17"/>
          <w:szCs w:val="17"/>
        </w:rPr>
        <w:t xml:space="preserve"> 259-</w:t>
      </w:r>
      <w:r w:rsidR="005411DF" w:rsidRPr="00316F95">
        <w:rPr>
          <w:rFonts w:ascii="Arial" w:hAnsi="Arial" w:cs="Arial"/>
          <w:sz w:val="17"/>
          <w:szCs w:val="17"/>
        </w:rPr>
        <w:t>70.</w:t>
      </w:r>
    </w:p>
    <w:p w14:paraId="1135846A" w14:textId="77777777" w:rsidR="005411DF" w:rsidRPr="00316F95" w:rsidRDefault="005411DF" w:rsidP="00885CD5">
      <w:pPr>
        <w:spacing w:line="480" w:lineRule="auto"/>
        <w:ind w:left="284" w:hanging="284"/>
        <w:jc w:val="both"/>
        <w:rPr>
          <w:rFonts w:ascii="Arial" w:hAnsi="Arial" w:cs="Arial"/>
          <w:color w:val="000000"/>
          <w:sz w:val="17"/>
          <w:szCs w:val="17"/>
        </w:rPr>
      </w:pPr>
      <w:r w:rsidRPr="00316F95">
        <w:rPr>
          <w:rFonts w:ascii="Arial" w:hAnsi="Arial" w:cs="Arial"/>
          <w:sz w:val="17"/>
          <w:szCs w:val="17"/>
        </w:rPr>
        <w:t>Foot, Philippa.  ‘Nietzsche: The Revaluation of All Values</w:t>
      </w:r>
      <w:r w:rsidR="003214E4" w:rsidRPr="00316F95">
        <w:rPr>
          <w:rFonts w:ascii="Arial" w:hAnsi="Arial" w:cs="Arial"/>
          <w:sz w:val="17"/>
          <w:szCs w:val="17"/>
        </w:rPr>
        <w:t>. I</w:t>
      </w:r>
      <w:r w:rsidRPr="00316F95">
        <w:rPr>
          <w:rFonts w:ascii="Arial" w:hAnsi="Arial" w:cs="Arial"/>
          <w:sz w:val="17"/>
          <w:szCs w:val="17"/>
        </w:rPr>
        <w:t xml:space="preserve">n </w:t>
      </w:r>
      <w:r w:rsidRPr="00316F95">
        <w:rPr>
          <w:rFonts w:ascii="Arial" w:hAnsi="Arial" w:cs="Arial"/>
          <w:i/>
          <w:sz w:val="17"/>
          <w:szCs w:val="17"/>
        </w:rPr>
        <w:t>Nietzsche</w:t>
      </w:r>
      <w:r w:rsidRPr="00316F95">
        <w:rPr>
          <w:rFonts w:ascii="Arial" w:hAnsi="Arial" w:cs="Arial"/>
          <w:sz w:val="17"/>
          <w:szCs w:val="17"/>
        </w:rPr>
        <w:t>, eds.</w:t>
      </w:r>
      <w:r w:rsidRPr="00316F95">
        <w:rPr>
          <w:rFonts w:ascii="Arial" w:hAnsi="Arial" w:cs="Arial"/>
          <w:color w:val="000000"/>
          <w:sz w:val="17"/>
          <w:szCs w:val="17"/>
        </w:rPr>
        <w:t xml:space="preserve">  John Richardson and Brian Leiter, </w:t>
      </w:r>
      <w:r w:rsidR="00EF5595" w:rsidRPr="00316F95">
        <w:rPr>
          <w:rFonts w:ascii="Arial" w:hAnsi="Arial" w:cs="Arial"/>
          <w:color w:val="000000"/>
          <w:sz w:val="17"/>
          <w:szCs w:val="17"/>
        </w:rPr>
        <w:t>210-</w:t>
      </w:r>
      <w:r w:rsidRPr="00316F95">
        <w:rPr>
          <w:rFonts w:ascii="Arial" w:hAnsi="Arial" w:cs="Arial"/>
          <w:color w:val="000000"/>
          <w:sz w:val="17"/>
          <w:szCs w:val="17"/>
        </w:rPr>
        <w:t>21. Oxford: Oxford University Press, 2001.</w:t>
      </w:r>
    </w:p>
    <w:p w14:paraId="4D259CB7" w14:textId="77777777" w:rsidR="005411DF" w:rsidRPr="00316F95" w:rsidRDefault="00766BBC" w:rsidP="00885CD5">
      <w:pPr>
        <w:widowControl w:val="0"/>
        <w:autoSpaceDE w:val="0"/>
        <w:autoSpaceDN w:val="0"/>
        <w:adjustRightInd w:val="0"/>
        <w:spacing w:line="480" w:lineRule="auto"/>
        <w:ind w:left="284" w:hanging="284"/>
        <w:jc w:val="both"/>
        <w:rPr>
          <w:rFonts w:ascii="Arial" w:hAnsi="Arial" w:cs="Arial"/>
          <w:sz w:val="17"/>
          <w:szCs w:val="17"/>
        </w:rPr>
      </w:pPr>
      <w:r w:rsidRPr="00316F95">
        <w:rPr>
          <w:rFonts w:ascii="Arial" w:hAnsi="Arial" w:cs="Arial"/>
          <w:sz w:val="17"/>
          <w:szCs w:val="17"/>
        </w:rPr>
        <w:t>Goldie, Peter</w:t>
      </w:r>
      <w:r w:rsidR="005411DF" w:rsidRPr="00316F95">
        <w:rPr>
          <w:rFonts w:ascii="Arial" w:hAnsi="Arial" w:cs="Arial"/>
          <w:sz w:val="17"/>
          <w:szCs w:val="17"/>
        </w:rPr>
        <w:t xml:space="preserve">. </w:t>
      </w:r>
      <w:r w:rsidR="005411DF" w:rsidRPr="00316F95">
        <w:rPr>
          <w:rFonts w:ascii="Arial" w:hAnsi="Arial" w:cs="Arial"/>
          <w:i/>
          <w:sz w:val="17"/>
          <w:szCs w:val="17"/>
        </w:rPr>
        <w:t>The Emotions: A Philosophical Exploration</w:t>
      </w:r>
      <w:r w:rsidR="005411DF" w:rsidRPr="00316F95">
        <w:rPr>
          <w:rFonts w:ascii="Arial" w:hAnsi="Arial" w:cs="Arial"/>
          <w:sz w:val="17"/>
          <w:szCs w:val="17"/>
        </w:rPr>
        <w:t>. Oxford: Oxford University Press, 2000.</w:t>
      </w:r>
    </w:p>
    <w:p w14:paraId="36F9F9E3" w14:textId="77777777" w:rsidR="005411DF" w:rsidRPr="00316F95" w:rsidRDefault="005411DF" w:rsidP="00885CD5">
      <w:pPr>
        <w:spacing w:line="480" w:lineRule="auto"/>
        <w:ind w:left="284" w:hanging="284"/>
        <w:jc w:val="both"/>
        <w:rPr>
          <w:rFonts w:ascii="Arial" w:hAnsi="Arial" w:cs="Arial"/>
          <w:color w:val="000000"/>
          <w:sz w:val="17"/>
          <w:szCs w:val="17"/>
        </w:rPr>
      </w:pPr>
      <w:r w:rsidRPr="00316F95">
        <w:rPr>
          <w:rFonts w:ascii="Arial" w:hAnsi="Arial" w:cs="Arial"/>
          <w:color w:val="000000"/>
          <w:sz w:val="17"/>
          <w:szCs w:val="17"/>
        </w:rPr>
        <w:t xml:space="preserve">Huddleston, Andrew. ‘Nietzsche Meta-Axiology: Against the Sceptical Readings’. </w:t>
      </w:r>
      <w:r w:rsidRPr="00316F95">
        <w:rPr>
          <w:rFonts w:ascii="Arial" w:hAnsi="Arial" w:cs="Arial"/>
          <w:i/>
          <w:color w:val="000000"/>
          <w:sz w:val="17"/>
          <w:szCs w:val="17"/>
        </w:rPr>
        <w:t>British Journal for the History of Philosophy</w:t>
      </w:r>
      <w:r w:rsidRPr="00316F95">
        <w:rPr>
          <w:rFonts w:ascii="Arial" w:hAnsi="Arial" w:cs="Arial"/>
          <w:color w:val="000000"/>
          <w:sz w:val="17"/>
          <w:szCs w:val="17"/>
        </w:rPr>
        <w:t>, 22:2 (2014):</w:t>
      </w:r>
      <w:r w:rsidR="00EF5595" w:rsidRPr="00316F95">
        <w:rPr>
          <w:rFonts w:ascii="Arial" w:hAnsi="Arial" w:cs="Arial"/>
          <w:color w:val="000000"/>
          <w:sz w:val="17"/>
          <w:szCs w:val="17"/>
        </w:rPr>
        <w:t xml:space="preserve"> 322-</w:t>
      </w:r>
      <w:r w:rsidRPr="00316F95">
        <w:rPr>
          <w:rFonts w:ascii="Arial" w:hAnsi="Arial" w:cs="Arial"/>
          <w:color w:val="000000"/>
          <w:sz w:val="17"/>
          <w:szCs w:val="17"/>
        </w:rPr>
        <w:t>42.</w:t>
      </w:r>
    </w:p>
    <w:p w14:paraId="2EF45866" w14:textId="77777777" w:rsidR="005411DF" w:rsidRPr="00316F95" w:rsidRDefault="005411DF" w:rsidP="00885CD5">
      <w:pPr>
        <w:pStyle w:val="EndnoteText"/>
        <w:spacing w:line="480" w:lineRule="auto"/>
        <w:ind w:left="720" w:hanging="720"/>
        <w:jc w:val="both"/>
        <w:rPr>
          <w:rFonts w:ascii="Arial" w:hAnsi="Arial" w:cs="Arial"/>
          <w:sz w:val="17"/>
          <w:szCs w:val="17"/>
          <w:lang w:val="en-US"/>
        </w:rPr>
      </w:pPr>
      <w:r w:rsidRPr="00316F95">
        <w:rPr>
          <w:rFonts w:ascii="Arial" w:hAnsi="Arial" w:cs="Arial"/>
          <w:sz w:val="17"/>
          <w:szCs w:val="17"/>
          <w:lang w:val="en-US"/>
        </w:rPr>
        <w:t xml:space="preserve">Hume, David. ‘Of the Standard of Taste’ in </w:t>
      </w:r>
      <w:r w:rsidRPr="00316F95">
        <w:rPr>
          <w:rFonts w:ascii="Arial" w:hAnsi="Arial" w:cs="Arial"/>
          <w:i/>
          <w:sz w:val="17"/>
          <w:szCs w:val="17"/>
          <w:lang w:val="en-US"/>
        </w:rPr>
        <w:t>Four Dissertations</w:t>
      </w:r>
      <w:r w:rsidRPr="00316F95">
        <w:rPr>
          <w:rFonts w:ascii="Arial" w:hAnsi="Arial" w:cs="Arial"/>
          <w:sz w:val="17"/>
          <w:szCs w:val="17"/>
          <w:lang w:val="en-US"/>
        </w:rPr>
        <w:t xml:space="preserve">. England: Saint Augustine’s Press, 2001. </w:t>
      </w:r>
    </w:p>
    <w:p w14:paraId="6EF02036" w14:textId="77777777" w:rsidR="005411DF" w:rsidRPr="00316F95" w:rsidRDefault="005411DF" w:rsidP="00885CD5">
      <w:pPr>
        <w:pStyle w:val="EndnoteText"/>
        <w:spacing w:line="480" w:lineRule="auto"/>
        <w:ind w:left="720" w:hanging="720"/>
        <w:jc w:val="both"/>
        <w:rPr>
          <w:rFonts w:ascii="Arial" w:hAnsi="Arial" w:cs="Arial"/>
          <w:sz w:val="17"/>
          <w:szCs w:val="17"/>
          <w:lang w:val="en-US"/>
        </w:rPr>
      </w:pPr>
      <w:r w:rsidRPr="00316F95">
        <w:rPr>
          <w:rFonts w:ascii="Arial" w:hAnsi="Arial" w:cs="Arial"/>
          <w:sz w:val="17"/>
          <w:szCs w:val="17"/>
          <w:lang w:val="en-US"/>
        </w:rPr>
        <w:t xml:space="preserve">Hume, David. </w:t>
      </w:r>
      <w:r w:rsidRPr="00316F95">
        <w:rPr>
          <w:rFonts w:ascii="Arial" w:hAnsi="Arial" w:cs="Arial"/>
          <w:i/>
          <w:sz w:val="17"/>
          <w:szCs w:val="17"/>
          <w:lang w:val="en-US"/>
        </w:rPr>
        <w:t>A Treatise of Human Nature</w:t>
      </w:r>
      <w:r w:rsidRPr="00316F95">
        <w:rPr>
          <w:rFonts w:ascii="Arial" w:hAnsi="Arial" w:cs="Arial"/>
          <w:sz w:val="17"/>
          <w:szCs w:val="17"/>
          <w:lang w:val="en-US"/>
        </w:rPr>
        <w:t xml:space="preserve">. Oxford: Oxford University Press, 1978. </w:t>
      </w:r>
    </w:p>
    <w:p w14:paraId="0D10ABAF" w14:textId="77777777" w:rsidR="005411DF" w:rsidRPr="00316F95" w:rsidRDefault="005411DF" w:rsidP="00885CD5">
      <w:pPr>
        <w:pStyle w:val="EndnoteText"/>
        <w:spacing w:line="480" w:lineRule="auto"/>
        <w:ind w:left="720" w:hanging="720"/>
        <w:jc w:val="both"/>
        <w:rPr>
          <w:rFonts w:ascii="Arial" w:hAnsi="Arial" w:cs="Arial"/>
          <w:sz w:val="17"/>
          <w:szCs w:val="17"/>
          <w:lang w:val="en-US"/>
        </w:rPr>
      </w:pPr>
      <w:r w:rsidRPr="00316F95">
        <w:rPr>
          <w:rFonts w:ascii="Arial" w:hAnsi="Arial" w:cs="Arial"/>
          <w:sz w:val="17"/>
          <w:szCs w:val="17"/>
        </w:rPr>
        <w:t xml:space="preserve">Jäger, Christoph and Bartsch, Anne. ‘Meta-Emotions’. </w:t>
      </w:r>
      <w:r w:rsidRPr="00316F95">
        <w:rPr>
          <w:rFonts w:ascii="Arial" w:hAnsi="Arial" w:cs="Arial"/>
          <w:i/>
          <w:sz w:val="17"/>
          <w:szCs w:val="17"/>
        </w:rPr>
        <w:t>Grazer Philosophische Studien</w:t>
      </w:r>
      <w:r w:rsidRPr="00316F95">
        <w:rPr>
          <w:rFonts w:ascii="Arial" w:hAnsi="Arial" w:cs="Arial"/>
          <w:sz w:val="17"/>
          <w:szCs w:val="17"/>
        </w:rPr>
        <w:t xml:space="preserve"> 73 (2006): 179-204.</w:t>
      </w:r>
    </w:p>
    <w:p w14:paraId="539719FC" w14:textId="77777777" w:rsidR="005411DF" w:rsidRPr="00316F95" w:rsidRDefault="005411DF" w:rsidP="00885CD5">
      <w:pPr>
        <w:spacing w:line="480" w:lineRule="auto"/>
        <w:ind w:left="284" w:hanging="284"/>
        <w:jc w:val="both"/>
        <w:rPr>
          <w:rFonts w:ascii="Arial" w:hAnsi="Arial" w:cs="Arial"/>
          <w:color w:val="000000"/>
          <w:sz w:val="17"/>
          <w:szCs w:val="17"/>
        </w:rPr>
      </w:pPr>
      <w:r w:rsidRPr="00316F95">
        <w:rPr>
          <w:rFonts w:ascii="Arial" w:hAnsi="Arial" w:cs="Arial"/>
          <w:color w:val="000000"/>
          <w:sz w:val="17"/>
          <w:szCs w:val="17"/>
        </w:rPr>
        <w:t>Janaway, Chistopher.</w:t>
      </w:r>
      <w:r w:rsidRPr="00316F95">
        <w:rPr>
          <w:rFonts w:ascii="Arial" w:hAnsi="Arial" w:cs="Arial"/>
          <w:sz w:val="17"/>
          <w:szCs w:val="17"/>
        </w:rPr>
        <w:t xml:space="preserve"> ‘Autonomy, Affect and the Self in Nietzsche’s Project of Genealogy.’ In </w:t>
      </w:r>
      <w:r w:rsidRPr="00316F95">
        <w:rPr>
          <w:rFonts w:ascii="Arial" w:hAnsi="Arial" w:cs="Arial"/>
          <w:i/>
          <w:sz w:val="17"/>
          <w:szCs w:val="17"/>
        </w:rPr>
        <w:t>Nietzsche on Autonomy and Freedom</w:t>
      </w:r>
      <w:r w:rsidRPr="00316F95">
        <w:rPr>
          <w:rFonts w:ascii="Arial" w:hAnsi="Arial" w:cs="Arial"/>
          <w:sz w:val="17"/>
          <w:szCs w:val="17"/>
        </w:rPr>
        <w:t>, eds. Ken Gemes and Simon May, 51-68. Oxford: Oxford University Press, 2009.</w:t>
      </w:r>
    </w:p>
    <w:p w14:paraId="66CCC856" w14:textId="77777777" w:rsidR="005411DF" w:rsidRPr="00316F95" w:rsidRDefault="005411DF" w:rsidP="00885CD5">
      <w:pPr>
        <w:pStyle w:val="EndnoteText"/>
        <w:spacing w:line="480" w:lineRule="auto"/>
        <w:ind w:left="284" w:hanging="284"/>
        <w:jc w:val="both"/>
        <w:rPr>
          <w:rFonts w:ascii="Arial" w:hAnsi="Arial" w:cs="Arial"/>
          <w:sz w:val="17"/>
          <w:szCs w:val="17"/>
          <w:lang w:val="en-US"/>
        </w:rPr>
      </w:pPr>
      <w:r w:rsidRPr="00316F95">
        <w:rPr>
          <w:rFonts w:ascii="Arial" w:hAnsi="Arial" w:cs="Arial"/>
          <w:sz w:val="17"/>
          <w:szCs w:val="17"/>
        </w:rPr>
        <w:t xml:space="preserve">Johnston, Mark. ‘The Authority of Affect’. </w:t>
      </w:r>
      <w:r w:rsidRPr="00316F95">
        <w:rPr>
          <w:rFonts w:ascii="Arial" w:hAnsi="Arial" w:cs="Arial"/>
          <w:i/>
          <w:sz w:val="17"/>
          <w:szCs w:val="17"/>
        </w:rPr>
        <w:t>Philosophy and Phenomenological Research</w:t>
      </w:r>
      <w:r w:rsidRPr="00316F95">
        <w:rPr>
          <w:rFonts w:ascii="Arial" w:hAnsi="Arial" w:cs="Arial"/>
          <w:sz w:val="17"/>
          <w:szCs w:val="17"/>
        </w:rPr>
        <w:t xml:space="preserve"> 63 (2001): </w:t>
      </w:r>
      <w:r w:rsidRPr="00316F95">
        <w:rPr>
          <w:rFonts w:ascii="Arial" w:hAnsi="Arial" w:cs="Arial"/>
          <w:sz w:val="17"/>
          <w:szCs w:val="17"/>
          <w:lang w:val="en-US"/>
        </w:rPr>
        <w:t>181 – 214.</w:t>
      </w:r>
    </w:p>
    <w:p w14:paraId="592E8BBE" w14:textId="77777777" w:rsidR="005411DF" w:rsidRPr="00316F95" w:rsidRDefault="005411DF" w:rsidP="00885CD5">
      <w:pPr>
        <w:pStyle w:val="EndnoteText"/>
        <w:spacing w:line="480" w:lineRule="auto"/>
        <w:ind w:left="720" w:hanging="720"/>
        <w:jc w:val="both"/>
        <w:rPr>
          <w:rFonts w:ascii="Arial" w:hAnsi="Arial" w:cs="Arial"/>
          <w:sz w:val="17"/>
          <w:szCs w:val="17"/>
          <w:lang w:val="en-US"/>
        </w:rPr>
      </w:pPr>
      <w:r w:rsidRPr="00316F95">
        <w:rPr>
          <w:rFonts w:ascii="Arial" w:hAnsi="Arial" w:cs="Arial"/>
          <w:sz w:val="17"/>
          <w:szCs w:val="17"/>
          <w:lang w:val="en-US"/>
        </w:rPr>
        <w:t xml:space="preserve">Kant, Immanuel. </w:t>
      </w:r>
      <w:r w:rsidRPr="00316F95">
        <w:rPr>
          <w:rFonts w:ascii="Arial" w:hAnsi="Arial" w:cs="Arial"/>
          <w:i/>
          <w:sz w:val="17"/>
          <w:szCs w:val="17"/>
          <w:lang w:val="en-US"/>
        </w:rPr>
        <w:t>Th</w:t>
      </w:r>
      <w:r w:rsidR="003214E4" w:rsidRPr="00316F95">
        <w:rPr>
          <w:rFonts w:ascii="Arial" w:hAnsi="Arial" w:cs="Arial"/>
          <w:i/>
          <w:sz w:val="17"/>
          <w:szCs w:val="17"/>
          <w:lang w:val="en-US"/>
        </w:rPr>
        <w:t>e Critique of the Power of Judg</w:t>
      </w:r>
      <w:r w:rsidRPr="00316F95">
        <w:rPr>
          <w:rFonts w:ascii="Arial" w:hAnsi="Arial" w:cs="Arial"/>
          <w:i/>
          <w:sz w:val="17"/>
          <w:szCs w:val="17"/>
          <w:lang w:val="en-US"/>
        </w:rPr>
        <w:t>ment</w:t>
      </w:r>
      <w:r w:rsidRPr="00316F95">
        <w:rPr>
          <w:rFonts w:ascii="Arial" w:hAnsi="Arial" w:cs="Arial"/>
          <w:sz w:val="17"/>
          <w:szCs w:val="17"/>
          <w:lang w:val="en-US"/>
        </w:rPr>
        <w:t>. Cambridge: Cambridge University Press, 2000.</w:t>
      </w:r>
    </w:p>
    <w:p w14:paraId="69B3E591"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sz w:val="17"/>
          <w:szCs w:val="17"/>
        </w:rPr>
        <w:t xml:space="preserve">Kant, Immanuel. </w:t>
      </w:r>
      <w:r w:rsidRPr="00316F95">
        <w:rPr>
          <w:rFonts w:ascii="Arial" w:hAnsi="Arial" w:cs="Arial"/>
          <w:i/>
          <w:sz w:val="17"/>
          <w:szCs w:val="17"/>
        </w:rPr>
        <w:t xml:space="preserve">The Moral Law </w:t>
      </w:r>
      <w:r w:rsidRPr="00316F95">
        <w:rPr>
          <w:rFonts w:ascii="Arial" w:hAnsi="Arial" w:cs="Arial"/>
          <w:sz w:val="17"/>
          <w:szCs w:val="17"/>
        </w:rPr>
        <w:t>(</w:t>
      </w:r>
      <w:r w:rsidRPr="00316F95">
        <w:rPr>
          <w:rFonts w:ascii="Arial" w:hAnsi="Arial" w:cs="Arial"/>
          <w:i/>
          <w:sz w:val="17"/>
          <w:szCs w:val="17"/>
        </w:rPr>
        <w:t>Groundwork of the Metaphysic of Morals</w:t>
      </w:r>
      <w:r w:rsidRPr="00316F95">
        <w:rPr>
          <w:rFonts w:ascii="Arial" w:hAnsi="Arial" w:cs="Arial"/>
          <w:sz w:val="17"/>
          <w:szCs w:val="17"/>
        </w:rPr>
        <w:t xml:space="preserve">), trans. H. J. Paton, London: Routledge, 1991. </w:t>
      </w:r>
    </w:p>
    <w:p w14:paraId="357ADAF2" w14:textId="77777777" w:rsidR="005411DF" w:rsidRPr="00316F95" w:rsidRDefault="005411DF" w:rsidP="00885CD5">
      <w:pPr>
        <w:spacing w:line="480" w:lineRule="auto"/>
        <w:ind w:left="284" w:hanging="284"/>
        <w:jc w:val="both"/>
        <w:rPr>
          <w:rFonts w:ascii="Arial" w:hAnsi="Arial" w:cs="Arial"/>
          <w:sz w:val="17"/>
          <w:szCs w:val="17"/>
          <w:lang w:val="en-GB"/>
        </w:rPr>
      </w:pPr>
      <w:r w:rsidRPr="00316F95">
        <w:rPr>
          <w:rFonts w:ascii="Arial" w:hAnsi="Arial" w:cs="Arial"/>
          <w:sz w:val="17"/>
          <w:szCs w:val="17"/>
        </w:rPr>
        <w:t>Katsafanas, Paul</w:t>
      </w:r>
      <w:r w:rsidRPr="00316F95">
        <w:rPr>
          <w:rFonts w:ascii="Arial" w:hAnsi="Arial" w:cs="Arial"/>
          <w:sz w:val="17"/>
          <w:szCs w:val="17"/>
          <w:lang w:val="en-GB"/>
        </w:rPr>
        <w:t xml:space="preserve">. ‘Value, Affect, Drive’. In </w:t>
      </w:r>
      <w:r w:rsidRPr="00316F95">
        <w:rPr>
          <w:rFonts w:ascii="Arial" w:hAnsi="Arial" w:cs="Arial"/>
          <w:i/>
          <w:sz w:val="17"/>
          <w:szCs w:val="17"/>
          <w:lang w:val="en-GB"/>
        </w:rPr>
        <w:t>Nietzsche on Mind and Nature</w:t>
      </w:r>
      <w:r w:rsidRPr="00316F95">
        <w:rPr>
          <w:rFonts w:ascii="Arial" w:hAnsi="Arial" w:cs="Arial"/>
          <w:sz w:val="17"/>
          <w:szCs w:val="17"/>
          <w:lang w:val="en-GB"/>
        </w:rPr>
        <w:t xml:space="preserve">, eds. </w:t>
      </w:r>
      <w:r w:rsidR="003214E4" w:rsidRPr="00316F95">
        <w:rPr>
          <w:rFonts w:ascii="Arial" w:hAnsi="Arial" w:cs="Arial"/>
          <w:sz w:val="17"/>
          <w:szCs w:val="17"/>
          <w:lang w:val="en-GB"/>
        </w:rPr>
        <w:t>P.J.E. Kail and Manuel Dries,</w:t>
      </w:r>
      <w:r w:rsidR="00EF5595" w:rsidRPr="00316F95">
        <w:rPr>
          <w:rFonts w:ascii="Arial" w:hAnsi="Arial" w:cs="Arial"/>
          <w:sz w:val="17"/>
          <w:szCs w:val="17"/>
          <w:lang w:val="en-GB"/>
        </w:rPr>
        <w:t>163-</w:t>
      </w:r>
      <w:r w:rsidRPr="00316F95">
        <w:rPr>
          <w:rFonts w:ascii="Arial" w:hAnsi="Arial" w:cs="Arial"/>
          <w:sz w:val="17"/>
          <w:szCs w:val="17"/>
          <w:lang w:val="en-GB"/>
        </w:rPr>
        <w:t>88. Oxford: Oxford University Press, 2015.</w:t>
      </w:r>
    </w:p>
    <w:p w14:paraId="452E45A3"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sz w:val="17"/>
          <w:szCs w:val="17"/>
        </w:rPr>
        <w:t xml:space="preserve">Katsafanas, Paul. </w:t>
      </w:r>
      <w:r w:rsidRPr="00316F95">
        <w:rPr>
          <w:rFonts w:ascii="Arial" w:hAnsi="Arial" w:cs="Arial"/>
          <w:i/>
          <w:sz w:val="17"/>
          <w:szCs w:val="17"/>
        </w:rPr>
        <w:t>Agency and the Foundation of Ethics: Nietzschean Constitutivism</w:t>
      </w:r>
      <w:r w:rsidRPr="00316F95">
        <w:rPr>
          <w:rFonts w:ascii="Arial" w:hAnsi="Arial" w:cs="Arial"/>
          <w:sz w:val="17"/>
          <w:szCs w:val="17"/>
        </w:rPr>
        <w:t>. Oxford: Oxford University Press, 2013.</w:t>
      </w:r>
    </w:p>
    <w:p w14:paraId="1B32623F" w14:textId="77777777" w:rsidR="005411DF" w:rsidRPr="00316F95" w:rsidRDefault="005411DF" w:rsidP="003214E4">
      <w:pPr>
        <w:spacing w:line="480" w:lineRule="auto"/>
        <w:ind w:left="284" w:hanging="284"/>
        <w:jc w:val="both"/>
        <w:rPr>
          <w:rFonts w:ascii="Arial" w:hAnsi="Arial" w:cs="Arial"/>
          <w:sz w:val="17"/>
          <w:szCs w:val="17"/>
        </w:rPr>
      </w:pPr>
      <w:r w:rsidRPr="00316F95">
        <w:rPr>
          <w:rFonts w:ascii="Arial" w:hAnsi="Arial" w:cs="Arial"/>
          <w:sz w:val="17"/>
          <w:szCs w:val="17"/>
        </w:rPr>
        <w:t xml:space="preserve">Leiter, Brian, ‘Perspectivism in Nietzsche’s </w:t>
      </w:r>
      <w:r w:rsidRPr="00316F95">
        <w:rPr>
          <w:rFonts w:ascii="Arial" w:hAnsi="Arial" w:cs="Arial"/>
          <w:i/>
          <w:sz w:val="17"/>
          <w:szCs w:val="17"/>
        </w:rPr>
        <w:t>Genealogy of Morals</w:t>
      </w:r>
      <w:r w:rsidRPr="00316F95">
        <w:rPr>
          <w:rFonts w:ascii="Arial" w:hAnsi="Arial" w:cs="Arial"/>
          <w:sz w:val="17"/>
          <w:szCs w:val="17"/>
        </w:rPr>
        <w:t xml:space="preserve">’. In </w:t>
      </w:r>
      <w:r w:rsidRPr="00316F95">
        <w:rPr>
          <w:rFonts w:ascii="Arial" w:hAnsi="Arial" w:cs="Arial"/>
          <w:i/>
          <w:sz w:val="17"/>
          <w:szCs w:val="17"/>
        </w:rPr>
        <w:t>Nietzsche, Genealogy</w:t>
      </w:r>
      <w:r w:rsidRPr="00316F95">
        <w:rPr>
          <w:rFonts w:ascii="Arial" w:hAnsi="Arial" w:cs="Arial"/>
          <w:sz w:val="17"/>
          <w:szCs w:val="17"/>
        </w:rPr>
        <w:t xml:space="preserve">, </w:t>
      </w:r>
      <w:r w:rsidRPr="00316F95">
        <w:rPr>
          <w:rFonts w:ascii="Arial" w:hAnsi="Arial" w:cs="Arial"/>
          <w:i/>
          <w:sz w:val="17"/>
          <w:szCs w:val="17"/>
        </w:rPr>
        <w:t>Morality</w:t>
      </w:r>
      <w:r w:rsidRPr="00316F95">
        <w:rPr>
          <w:rFonts w:ascii="Arial" w:hAnsi="Arial" w:cs="Arial"/>
          <w:sz w:val="17"/>
          <w:szCs w:val="17"/>
        </w:rPr>
        <w:t xml:space="preserve">, ed. Richard Schacht, 334-57. Berkeley, CA: University of California Press, 1994. </w:t>
      </w:r>
    </w:p>
    <w:p w14:paraId="76EFD12B"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sz w:val="17"/>
          <w:szCs w:val="17"/>
        </w:rPr>
        <w:t xml:space="preserve">Leiter, Brian. ‘Nietzsche’s Metaethics: Against the Privilege Readings’. </w:t>
      </w:r>
      <w:r w:rsidRPr="00316F95">
        <w:rPr>
          <w:rFonts w:ascii="Arial" w:hAnsi="Arial" w:cs="Arial"/>
          <w:i/>
          <w:sz w:val="17"/>
          <w:szCs w:val="17"/>
        </w:rPr>
        <w:t>European Journal of Philosophy</w:t>
      </w:r>
      <w:r w:rsidRPr="00316F95">
        <w:rPr>
          <w:rFonts w:ascii="Arial" w:hAnsi="Arial" w:cs="Arial"/>
          <w:sz w:val="17"/>
          <w:szCs w:val="17"/>
        </w:rPr>
        <w:t xml:space="preserve"> 8 (2000):</w:t>
      </w:r>
      <w:r w:rsidR="00EF5595" w:rsidRPr="00316F95">
        <w:rPr>
          <w:rFonts w:ascii="Arial" w:hAnsi="Arial" w:cs="Arial"/>
          <w:sz w:val="17"/>
          <w:szCs w:val="17"/>
        </w:rPr>
        <w:t xml:space="preserve"> 277-</w:t>
      </w:r>
      <w:r w:rsidRPr="00316F95">
        <w:rPr>
          <w:rFonts w:ascii="Arial" w:hAnsi="Arial" w:cs="Arial"/>
          <w:sz w:val="17"/>
          <w:szCs w:val="17"/>
        </w:rPr>
        <w:t>97.</w:t>
      </w:r>
    </w:p>
    <w:p w14:paraId="693846FE" w14:textId="77777777" w:rsidR="005411DF" w:rsidRPr="00316F95" w:rsidRDefault="005411DF" w:rsidP="00885CD5">
      <w:pPr>
        <w:spacing w:line="480" w:lineRule="auto"/>
        <w:ind w:left="720" w:hanging="720"/>
        <w:jc w:val="both"/>
        <w:rPr>
          <w:rFonts w:ascii="Arial" w:hAnsi="Arial" w:cs="Arial"/>
          <w:sz w:val="17"/>
          <w:szCs w:val="17"/>
        </w:rPr>
      </w:pPr>
      <w:r w:rsidRPr="00316F95">
        <w:rPr>
          <w:rFonts w:ascii="Arial" w:hAnsi="Arial" w:cs="Arial"/>
          <w:sz w:val="17"/>
          <w:szCs w:val="17"/>
        </w:rPr>
        <w:t>Leiter, Brian. ‘Review of “Nietzs</w:t>
      </w:r>
      <w:r w:rsidR="00691B7D" w:rsidRPr="00316F95">
        <w:rPr>
          <w:rFonts w:ascii="Arial" w:hAnsi="Arial" w:cs="Arial"/>
          <w:sz w:val="17"/>
          <w:szCs w:val="17"/>
        </w:rPr>
        <w:t>che, Naturalism and Normativity”’</w:t>
      </w:r>
      <w:r w:rsidRPr="00316F95">
        <w:rPr>
          <w:rFonts w:ascii="Arial" w:hAnsi="Arial" w:cs="Arial"/>
          <w:sz w:val="17"/>
          <w:szCs w:val="17"/>
        </w:rPr>
        <w:t>. Notre Dame Philosophical Review, 2014.</w:t>
      </w:r>
    </w:p>
    <w:p w14:paraId="2F087F87" w14:textId="77777777" w:rsidR="005411DF" w:rsidRPr="00316F95" w:rsidRDefault="005411DF" w:rsidP="00885CD5">
      <w:pPr>
        <w:spacing w:line="480" w:lineRule="auto"/>
        <w:ind w:left="720" w:hanging="720"/>
        <w:jc w:val="both"/>
        <w:rPr>
          <w:rFonts w:ascii="Arial" w:hAnsi="Arial" w:cs="Arial"/>
          <w:sz w:val="17"/>
          <w:szCs w:val="17"/>
        </w:rPr>
      </w:pPr>
      <w:r w:rsidRPr="00316F95">
        <w:rPr>
          <w:rFonts w:ascii="Arial" w:hAnsi="Arial" w:cs="Arial"/>
          <w:sz w:val="17"/>
          <w:szCs w:val="17"/>
        </w:rPr>
        <w:t>Leiter, Brian.</w:t>
      </w:r>
      <w:r w:rsidRPr="00316F95">
        <w:rPr>
          <w:rFonts w:ascii="Arial" w:hAnsi="Arial" w:cs="Arial"/>
          <w:i/>
          <w:sz w:val="17"/>
          <w:szCs w:val="17"/>
        </w:rPr>
        <w:t xml:space="preserve"> Nietzsche on Morality</w:t>
      </w:r>
      <w:r w:rsidRPr="00316F95">
        <w:rPr>
          <w:rFonts w:ascii="Arial" w:hAnsi="Arial" w:cs="Arial"/>
          <w:sz w:val="17"/>
          <w:szCs w:val="17"/>
        </w:rPr>
        <w:t xml:space="preserve"> (second edition). London: Routledge, 2015.</w:t>
      </w:r>
    </w:p>
    <w:p w14:paraId="74111E2E"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sz w:val="17"/>
          <w:szCs w:val="17"/>
        </w:rPr>
        <w:t>Lyons, W</w:t>
      </w:r>
      <w:r w:rsidR="00AF6DD6" w:rsidRPr="00316F95">
        <w:rPr>
          <w:rFonts w:ascii="Arial" w:hAnsi="Arial" w:cs="Arial"/>
          <w:sz w:val="17"/>
          <w:szCs w:val="17"/>
        </w:rPr>
        <w:t>illiam</w:t>
      </w:r>
      <w:r w:rsidRPr="00316F95">
        <w:rPr>
          <w:rFonts w:ascii="Arial" w:hAnsi="Arial" w:cs="Arial"/>
          <w:sz w:val="17"/>
          <w:szCs w:val="17"/>
        </w:rPr>
        <w:t xml:space="preserve">. </w:t>
      </w:r>
      <w:r w:rsidRPr="00316F95">
        <w:rPr>
          <w:rFonts w:ascii="Arial" w:hAnsi="Arial" w:cs="Arial"/>
          <w:i/>
          <w:sz w:val="17"/>
          <w:szCs w:val="17"/>
        </w:rPr>
        <w:t>Emotions</w:t>
      </w:r>
      <w:r w:rsidRPr="00316F95">
        <w:rPr>
          <w:rFonts w:ascii="Arial" w:hAnsi="Arial" w:cs="Arial"/>
          <w:sz w:val="17"/>
          <w:szCs w:val="17"/>
        </w:rPr>
        <w:t>. Cambridge: Cambridge University Press, 1980.</w:t>
      </w:r>
    </w:p>
    <w:p w14:paraId="4FBFB722" w14:textId="77777777" w:rsidR="005411DF" w:rsidRPr="00316F95" w:rsidRDefault="005411DF" w:rsidP="00885CD5">
      <w:pPr>
        <w:pStyle w:val="EndnoteText"/>
        <w:spacing w:line="480" w:lineRule="auto"/>
        <w:ind w:left="720" w:hanging="720"/>
        <w:jc w:val="both"/>
        <w:rPr>
          <w:rFonts w:ascii="Arial" w:hAnsi="Arial" w:cs="Arial"/>
          <w:sz w:val="17"/>
          <w:szCs w:val="17"/>
          <w:lang w:val="en-US"/>
        </w:rPr>
      </w:pPr>
      <w:r w:rsidRPr="00316F95">
        <w:rPr>
          <w:rFonts w:ascii="Arial" w:hAnsi="Arial" w:cs="Arial"/>
          <w:sz w:val="17"/>
          <w:szCs w:val="17"/>
          <w:lang w:val="en-US"/>
        </w:rPr>
        <w:t>Mack</w:t>
      </w:r>
      <w:r w:rsidR="00AF6DD6" w:rsidRPr="00316F95">
        <w:rPr>
          <w:rFonts w:ascii="Arial" w:hAnsi="Arial" w:cs="Arial"/>
          <w:sz w:val="17"/>
          <w:szCs w:val="17"/>
          <w:lang w:val="en-US"/>
        </w:rPr>
        <w:t>i</w:t>
      </w:r>
      <w:r w:rsidRPr="00316F95">
        <w:rPr>
          <w:rFonts w:ascii="Arial" w:hAnsi="Arial" w:cs="Arial"/>
          <w:sz w:val="17"/>
          <w:szCs w:val="17"/>
          <w:lang w:val="en-US"/>
        </w:rPr>
        <w:t xml:space="preserve">e, J. L. </w:t>
      </w:r>
      <w:r w:rsidRPr="00316F95">
        <w:rPr>
          <w:rFonts w:ascii="Arial" w:hAnsi="Arial" w:cs="Arial"/>
          <w:i/>
          <w:sz w:val="17"/>
          <w:szCs w:val="17"/>
          <w:lang w:val="en-US"/>
        </w:rPr>
        <w:t>Ethics: Inventing Right and Wrong</w:t>
      </w:r>
      <w:r w:rsidRPr="00316F95">
        <w:rPr>
          <w:rFonts w:ascii="Arial" w:hAnsi="Arial" w:cs="Arial"/>
          <w:sz w:val="17"/>
          <w:szCs w:val="17"/>
          <w:lang w:val="en-US"/>
        </w:rPr>
        <w:t xml:space="preserve">. London: Penguin, 1977. </w:t>
      </w:r>
    </w:p>
    <w:p w14:paraId="08E166E6"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sz w:val="17"/>
          <w:szCs w:val="17"/>
        </w:rPr>
        <w:t xml:space="preserve">Marcel, Anthony J. and Lambie, John A. ‘Consciousness and the Varieties of Emotion Experience: A Theoretical Framework’. </w:t>
      </w:r>
      <w:r w:rsidRPr="00316F95">
        <w:rPr>
          <w:rFonts w:ascii="Arial" w:hAnsi="Arial" w:cs="Arial"/>
          <w:i/>
          <w:sz w:val="17"/>
          <w:szCs w:val="17"/>
        </w:rPr>
        <w:t>Psychological Review</w:t>
      </w:r>
      <w:r w:rsidR="00AF6DD6" w:rsidRPr="00316F95">
        <w:rPr>
          <w:rFonts w:ascii="Arial" w:hAnsi="Arial" w:cs="Arial"/>
          <w:sz w:val="17"/>
          <w:szCs w:val="17"/>
        </w:rPr>
        <w:t xml:space="preserve"> 109:2 (2002):</w:t>
      </w:r>
      <w:r w:rsidRPr="00316F95">
        <w:rPr>
          <w:rFonts w:ascii="Arial" w:hAnsi="Arial" w:cs="Arial"/>
          <w:sz w:val="17"/>
          <w:szCs w:val="17"/>
        </w:rPr>
        <w:t xml:space="preserve"> 219-59.</w:t>
      </w:r>
    </w:p>
    <w:p w14:paraId="4A354D56" w14:textId="77777777" w:rsidR="005411DF" w:rsidRPr="00316F95" w:rsidRDefault="005411DF" w:rsidP="00885CD5">
      <w:pPr>
        <w:spacing w:line="480" w:lineRule="auto"/>
        <w:ind w:left="284" w:hanging="284"/>
        <w:jc w:val="both"/>
        <w:rPr>
          <w:rFonts w:ascii="Arial" w:hAnsi="Arial" w:cs="Arial"/>
          <w:color w:val="000000"/>
          <w:sz w:val="17"/>
          <w:szCs w:val="17"/>
        </w:rPr>
      </w:pPr>
      <w:r w:rsidRPr="00316F95">
        <w:rPr>
          <w:rFonts w:ascii="Arial" w:hAnsi="Arial" w:cs="Arial"/>
          <w:sz w:val="17"/>
          <w:szCs w:val="17"/>
          <w:lang w:val="en-GB"/>
        </w:rPr>
        <w:lastRenderedPageBreak/>
        <w:t>McDowell, John. ‘Values and Secondary Qualities’.</w:t>
      </w:r>
      <w:r w:rsidRPr="00316F95">
        <w:rPr>
          <w:rFonts w:ascii="Arial" w:hAnsi="Arial" w:cs="Arial"/>
          <w:color w:val="000000"/>
          <w:sz w:val="17"/>
          <w:szCs w:val="17"/>
        </w:rPr>
        <w:t xml:space="preserve"> In </w:t>
      </w:r>
      <w:r w:rsidRPr="00316F95">
        <w:rPr>
          <w:rFonts w:ascii="Arial" w:hAnsi="Arial" w:cs="Arial"/>
          <w:i/>
          <w:color w:val="000000"/>
          <w:sz w:val="17"/>
          <w:szCs w:val="17"/>
        </w:rPr>
        <w:t>Ethical Theory 1</w:t>
      </w:r>
      <w:r w:rsidRPr="00316F95">
        <w:rPr>
          <w:rFonts w:ascii="Arial" w:hAnsi="Arial" w:cs="Arial"/>
          <w:color w:val="000000"/>
          <w:sz w:val="17"/>
          <w:szCs w:val="17"/>
        </w:rPr>
        <w:t>, ed</w:t>
      </w:r>
      <w:r w:rsidR="00766BBC" w:rsidRPr="00316F95">
        <w:rPr>
          <w:rFonts w:ascii="Arial" w:hAnsi="Arial" w:cs="Arial"/>
          <w:color w:val="000000"/>
          <w:sz w:val="17"/>
          <w:szCs w:val="17"/>
        </w:rPr>
        <w:t>.</w:t>
      </w:r>
      <w:r w:rsidRPr="00316F95">
        <w:rPr>
          <w:rFonts w:ascii="Arial" w:hAnsi="Arial" w:cs="Arial"/>
          <w:color w:val="000000"/>
          <w:sz w:val="17"/>
          <w:szCs w:val="17"/>
        </w:rPr>
        <w:t xml:space="preserve"> James Rachels, </w:t>
      </w:r>
      <w:r w:rsidR="00EF5595" w:rsidRPr="00316F95">
        <w:rPr>
          <w:rFonts w:ascii="Arial" w:hAnsi="Arial" w:cs="Arial"/>
          <w:color w:val="000000"/>
          <w:sz w:val="17"/>
          <w:szCs w:val="17"/>
        </w:rPr>
        <w:t>210-</w:t>
      </w:r>
      <w:r w:rsidRPr="00316F95">
        <w:rPr>
          <w:rFonts w:ascii="Arial" w:hAnsi="Arial" w:cs="Arial"/>
          <w:color w:val="000000"/>
          <w:sz w:val="17"/>
          <w:szCs w:val="17"/>
        </w:rPr>
        <w:t>26. Oxford: Oxford University Press, 1985.</w:t>
      </w:r>
    </w:p>
    <w:p w14:paraId="79E4B687" w14:textId="77777777" w:rsidR="00A1613D" w:rsidRPr="00316F95" w:rsidRDefault="00A1613D" w:rsidP="00A1613D">
      <w:pPr>
        <w:spacing w:line="480" w:lineRule="auto"/>
        <w:ind w:left="284" w:hanging="284"/>
        <w:jc w:val="both"/>
        <w:rPr>
          <w:rFonts w:ascii="Arial" w:hAnsi="Arial" w:cs="Arial"/>
          <w:sz w:val="17"/>
          <w:szCs w:val="17"/>
        </w:rPr>
      </w:pPr>
      <w:r w:rsidRPr="00316F95">
        <w:rPr>
          <w:rFonts w:ascii="Arial" w:hAnsi="Arial" w:cs="Arial"/>
          <w:sz w:val="17"/>
          <w:szCs w:val="17"/>
        </w:rPr>
        <w:t xml:space="preserve">Mendoca, Dina. ‘Emotions about Emotions’. </w:t>
      </w:r>
      <w:r w:rsidRPr="00316F95">
        <w:rPr>
          <w:rFonts w:ascii="Arial" w:hAnsi="Arial" w:cs="Arial"/>
          <w:i/>
          <w:sz w:val="17"/>
          <w:szCs w:val="17"/>
        </w:rPr>
        <w:t>Emotion Review</w:t>
      </w:r>
      <w:r w:rsidRPr="00316F95">
        <w:rPr>
          <w:rFonts w:ascii="Arial" w:hAnsi="Arial" w:cs="Arial"/>
          <w:sz w:val="17"/>
          <w:szCs w:val="17"/>
        </w:rPr>
        <w:t xml:space="preserve"> 5:4 (2013): 390-396. </w:t>
      </w:r>
    </w:p>
    <w:p w14:paraId="563B5486" w14:textId="77777777" w:rsidR="005411DF" w:rsidRPr="00316F95" w:rsidRDefault="005411DF" w:rsidP="00885CD5">
      <w:pPr>
        <w:spacing w:line="480" w:lineRule="auto"/>
        <w:jc w:val="both"/>
        <w:rPr>
          <w:rFonts w:ascii="Arial" w:hAnsi="Arial" w:cs="Arial"/>
          <w:i/>
          <w:sz w:val="17"/>
          <w:szCs w:val="17"/>
        </w:rPr>
      </w:pPr>
      <w:r w:rsidRPr="00316F95">
        <w:rPr>
          <w:rFonts w:ascii="Arial" w:hAnsi="Arial" w:cs="Arial"/>
          <w:sz w:val="17"/>
          <w:szCs w:val="17"/>
        </w:rPr>
        <w:t xml:space="preserve">Mitchell, J. ‘Nietzschean Self-Overcoming’. </w:t>
      </w:r>
      <w:r w:rsidRPr="00316F95">
        <w:rPr>
          <w:rFonts w:ascii="Arial" w:hAnsi="Arial" w:cs="Arial"/>
          <w:i/>
          <w:sz w:val="17"/>
          <w:szCs w:val="17"/>
        </w:rPr>
        <w:t>Journal of Nietzsche Studies</w:t>
      </w:r>
      <w:r w:rsidRPr="00316F95">
        <w:rPr>
          <w:rFonts w:ascii="Arial" w:hAnsi="Arial" w:cs="Arial"/>
          <w:sz w:val="17"/>
          <w:szCs w:val="17"/>
        </w:rPr>
        <w:t xml:space="preserve">, 47:3 (forthcoming 2016). </w:t>
      </w:r>
    </w:p>
    <w:p w14:paraId="3D267FB5" w14:textId="77777777" w:rsidR="005411DF" w:rsidRPr="00316F95" w:rsidRDefault="005411DF" w:rsidP="00885CD5">
      <w:pPr>
        <w:spacing w:line="480" w:lineRule="auto"/>
        <w:ind w:left="284" w:hanging="284"/>
        <w:jc w:val="both"/>
        <w:rPr>
          <w:rFonts w:ascii="Arial" w:hAnsi="Arial" w:cs="Arial"/>
          <w:color w:val="000000"/>
          <w:sz w:val="17"/>
          <w:szCs w:val="17"/>
        </w:rPr>
      </w:pPr>
      <w:r w:rsidRPr="00316F95">
        <w:rPr>
          <w:rFonts w:ascii="Arial" w:hAnsi="Arial" w:cs="Arial"/>
          <w:color w:val="000000"/>
          <w:sz w:val="17"/>
          <w:szCs w:val="17"/>
        </w:rPr>
        <w:t xml:space="preserve">Musil, Robert. </w:t>
      </w:r>
      <w:r w:rsidRPr="00316F95">
        <w:rPr>
          <w:rFonts w:ascii="Arial" w:hAnsi="Arial" w:cs="Arial"/>
          <w:i/>
          <w:color w:val="000000"/>
          <w:sz w:val="17"/>
          <w:szCs w:val="17"/>
        </w:rPr>
        <w:t>The Man Without Qualities</w:t>
      </w:r>
      <w:r w:rsidRPr="00316F95">
        <w:rPr>
          <w:rFonts w:ascii="Arial" w:hAnsi="Arial" w:cs="Arial"/>
          <w:color w:val="000000"/>
          <w:sz w:val="17"/>
          <w:szCs w:val="17"/>
        </w:rPr>
        <w:t xml:space="preserve">: </w:t>
      </w:r>
      <w:r w:rsidRPr="00316F95">
        <w:rPr>
          <w:rFonts w:ascii="Arial" w:hAnsi="Arial" w:cs="Arial"/>
          <w:i/>
          <w:color w:val="000000"/>
          <w:sz w:val="17"/>
          <w:szCs w:val="17"/>
        </w:rPr>
        <w:t>Volume 3</w:t>
      </w:r>
      <w:r w:rsidRPr="00316F95">
        <w:rPr>
          <w:rFonts w:ascii="Arial" w:hAnsi="Arial" w:cs="Arial"/>
          <w:color w:val="000000"/>
          <w:sz w:val="17"/>
          <w:szCs w:val="17"/>
        </w:rPr>
        <w:t>, trans. Eithne Wilkins and Ernst Kaiser. London: Picador, 1979.</w:t>
      </w:r>
    </w:p>
    <w:p w14:paraId="08FE133B" w14:textId="77777777" w:rsidR="00885CD5" w:rsidRPr="00316F95" w:rsidRDefault="00885CD5" w:rsidP="00885CD5">
      <w:pPr>
        <w:spacing w:line="480" w:lineRule="auto"/>
        <w:ind w:left="720" w:hanging="720"/>
        <w:jc w:val="both"/>
        <w:rPr>
          <w:rFonts w:ascii="Arial" w:hAnsi="Arial" w:cs="Arial"/>
          <w:color w:val="000000"/>
          <w:sz w:val="17"/>
          <w:szCs w:val="17"/>
        </w:rPr>
      </w:pPr>
      <w:r w:rsidRPr="00316F95">
        <w:rPr>
          <w:rFonts w:ascii="Arial" w:hAnsi="Arial" w:cs="Arial"/>
          <w:color w:val="000000"/>
          <w:sz w:val="17"/>
          <w:szCs w:val="17"/>
        </w:rPr>
        <w:t xml:space="preserve">Nietzsche, Friedrich. </w:t>
      </w:r>
      <w:r w:rsidRPr="00316F95">
        <w:rPr>
          <w:rFonts w:ascii="Arial" w:hAnsi="Arial" w:cs="Arial"/>
          <w:i/>
          <w:sz w:val="17"/>
          <w:szCs w:val="17"/>
        </w:rPr>
        <w:t>The Antichrist</w:t>
      </w:r>
      <w:r w:rsidRPr="00316F95">
        <w:rPr>
          <w:rFonts w:ascii="Arial" w:hAnsi="Arial" w:cs="Arial"/>
          <w:sz w:val="17"/>
          <w:szCs w:val="17"/>
        </w:rPr>
        <w:t>. Trans. Judith Norman. Cambridge: Cambridge University Press, 2005.</w:t>
      </w:r>
    </w:p>
    <w:p w14:paraId="1634750F" w14:textId="77777777" w:rsidR="00885CD5" w:rsidRPr="00316F95" w:rsidRDefault="005411DF" w:rsidP="00885CD5">
      <w:pPr>
        <w:spacing w:line="480" w:lineRule="auto"/>
        <w:ind w:left="284" w:hanging="284"/>
        <w:jc w:val="both"/>
        <w:rPr>
          <w:rFonts w:ascii="Arial" w:hAnsi="Arial" w:cs="Arial"/>
          <w:color w:val="000000"/>
          <w:sz w:val="17"/>
          <w:szCs w:val="17"/>
        </w:rPr>
      </w:pPr>
      <w:r w:rsidRPr="00316F95">
        <w:rPr>
          <w:rFonts w:ascii="Arial" w:hAnsi="Arial" w:cs="Arial"/>
          <w:color w:val="000000"/>
          <w:sz w:val="17"/>
          <w:szCs w:val="17"/>
        </w:rPr>
        <w:t xml:space="preserve">Nietzsche, Friedrich. </w:t>
      </w:r>
      <w:r w:rsidRPr="00316F95">
        <w:rPr>
          <w:rFonts w:ascii="Arial" w:hAnsi="Arial" w:cs="Arial"/>
          <w:i/>
          <w:sz w:val="17"/>
          <w:szCs w:val="17"/>
        </w:rPr>
        <w:t>Beyond Good and Evil</w:t>
      </w:r>
      <w:r w:rsidRPr="00316F95">
        <w:rPr>
          <w:rFonts w:ascii="Arial" w:hAnsi="Arial" w:cs="Arial"/>
          <w:sz w:val="17"/>
          <w:szCs w:val="17"/>
        </w:rPr>
        <w:t>. Trans. Judith Norman. Cambridge: Cambridge University Press, 2002.</w:t>
      </w:r>
      <w:r w:rsidR="00885CD5" w:rsidRPr="00316F95">
        <w:rPr>
          <w:rFonts w:ascii="Arial" w:hAnsi="Arial" w:cs="Arial"/>
          <w:color w:val="000000"/>
          <w:sz w:val="17"/>
          <w:szCs w:val="17"/>
        </w:rPr>
        <w:t xml:space="preserve"> </w:t>
      </w:r>
    </w:p>
    <w:p w14:paraId="757B83E2" w14:textId="77777777" w:rsidR="005411DF" w:rsidRPr="00316F95" w:rsidRDefault="00885CD5" w:rsidP="00885CD5">
      <w:pPr>
        <w:spacing w:line="480" w:lineRule="auto"/>
        <w:ind w:left="284" w:hanging="284"/>
        <w:jc w:val="both"/>
        <w:rPr>
          <w:rFonts w:ascii="Arial" w:hAnsi="Arial" w:cs="Arial"/>
          <w:color w:val="000000"/>
          <w:sz w:val="17"/>
          <w:szCs w:val="17"/>
        </w:rPr>
      </w:pPr>
      <w:r w:rsidRPr="00316F95">
        <w:rPr>
          <w:rFonts w:ascii="Arial" w:hAnsi="Arial" w:cs="Arial"/>
          <w:color w:val="000000"/>
          <w:sz w:val="17"/>
          <w:szCs w:val="17"/>
        </w:rPr>
        <w:t xml:space="preserve">Nietzsche, Friedrich. </w:t>
      </w:r>
      <w:r w:rsidRPr="00316F95">
        <w:rPr>
          <w:rFonts w:ascii="Arial" w:hAnsi="Arial" w:cs="Arial"/>
          <w:i/>
          <w:sz w:val="17"/>
          <w:szCs w:val="17"/>
        </w:rPr>
        <w:t>The Case of Wagner</w:t>
      </w:r>
      <w:r w:rsidRPr="00316F95">
        <w:rPr>
          <w:rFonts w:ascii="Arial" w:hAnsi="Arial" w:cs="Arial"/>
          <w:sz w:val="17"/>
          <w:szCs w:val="17"/>
        </w:rPr>
        <w:t>. Trans. Judith Norman. Cambridge: Cambridge University Press, 2005.</w:t>
      </w:r>
    </w:p>
    <w:p w14:paraId="1E7F613A" w14:textId="77777777" w:rsidR="005411DF" w:rsidRPr="00316F95" w:rsidRDefault="005411DF" w:rsidP="00885CD5">
      <w:pPr>
        <w:spacing w:line="480" w:lineRule="auto"/>
        <w:jc w:val="both"/>
        <w:rPr>
          <w:rFonts w:ascii="Arial" w:hAnsi="Arial" w:cs="Arial"/>
          <w:sz w:val="17"/>
          <w:szCs w:val="17"/>
        </w:rPr>
      </w:pPr>
      <w:r w:rsidRPr="00316F95">
        <w:rPr>
          <w:rFonts w:ascii="Arial" w:hAnsi="Arial" w:cs="Arial"/>
          <w:color w:val="000000"/>
          <w:sz w:val="17"/>
          <w:szCs w:val="17"/>
        </w:rPr>
        <w:t xml:space="preserve">Nietzsche, Friedrich. </w:t>
      </w:r>
      <w:r w:rsidRPr="00316F95">
        <w:rPr>
          <w:rFonts w:ascii="Arial" w:hAnsi="Arial" w:cs="Arial"/>
          <w:i/>
          <w:sz w:val="17"/>
          <w:szCs w:val="17"/>
        </w:rPr>
        <w:t>Ecce Homo</w:t>
      </w:r>
      <w:r w:rsidRPr="00316F95">
        <w:rPr>
          <w:rFonts w:ascii="Arial" w:hAnsi="Arial" w:cs="Arial"/>
          <w:sz w:val="17"/>
          <w:szCs w:val="17"/>
        </w:rPr>
        <w:t>. Trans. Judith Norman. Cambridge: Cambridge University Press, 2005.</w:t>
      </w:r>
    </w:p>
    <w:p w14:paraId="17C1A5BF" w14:textId="77777777" w:rsidR="00885CD5" w:rsidRPr="00316F95" w:rsidRDefault="00885CD5" w:rsidP="00885CD5">
      <w:pPr>
        <w:spacing w:line="480" w:lineRule="auto"/>
        <w:ind w:left="284" w:hanging="284"/>
        <w:jc w:val="both"/>
        <w:rPr>
          <w:rFonts w:ascii="Arial" w:hAnsi="Arial" w:cs="Arial"/>
          <w:sz w:val="17"/>
          <w:szCs w:val="17"/>
        </w:rPr>
      </w:pPr>
      <w:r w:rsidRPr="00316F95">
        <w:rPr>
          <w:rFonts w:ascii="Arial" w:hAnsi="Arial" w:cs="Arial"/>
          <w:color w:val="000000"/>
          <w:sz w:val="17"/>
          <w:szCs w:val="17"/>
        </w:rPr>
        <w:t xml:space="preserve">Nietzsche, Friedrich. </w:t>
      </w:r>
      <w:r w:rsidRPr="00316F95">
        <w:rPr>
          <w:rFonts w:ascii="Arial" w:hAnsi="Arial" w:cs="Arial"/>
          <w:i/>
          <w:sz w:val="17"/>
          <w:szCs w:val="17"/>
        </w:rPr>
        <w:t>The Gay Science</w:t>
      </w:r>
      <w:r w:rsidRPr="00316F95">
        <w:rPr>
          <w:rFonts w:ascii="Arial" w:hAnsi="Arial" w:cs="Arial"/>
          <w:sz w:val="17"/>
          <w:szCs w:val="17"/>
        </w:rPr>
        <w:t>. Trans. Josefine Nauckhoff. Cambridge: Cambridge University Press, 2001.</w:t>
      </w:r>
    </w:p>
    <w:p w14:paraId="7B004249"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color w:val="000000"/>
          <w:sz w:val="17"/>
          <w:szCs w:val="17"/>
        </w:rPr>
        <w:t xml:space="preserve">Nietzsche, Friedrich. </w:t>
      </w:r>
      <w:r w:rsidRPr="00316F95">
        <w:rPr>
          <w:rFonts w:ascii="Arial" w:hAnsi="Arial" w:cs="Arial"/>
          <w:i/>
          <w:sz w:val="17"/>
          <w:szCs w:val="17"/>
        </w:rPr>
        <w:t>On the Genealogy of Morality</w:t>
      </w:r>
      <w:r w:rsidRPr="00316F95">
        <w:rPr>
          <w:rFonts w:ascii="Arial" w:hAnsi="Arial" w:cs="Arial"/>
          <w:sz w:val="17"/>
          <w:szCs w:val="17"/>
        </w:rPr>
        <w:t>. Trans. Carol Diethe. Cambridge: Cambridge University Press, 1997.</w:t>
      </w:r>
    </w:p>
    <w:p w14:paraId="53FBE9AC" w14:textId="77777777" w:rsidR="00885CD5" w:rsidRPr="00316F95" w:rsidRDefault="00885CD5" w:rsidP="00885CD5">
      <w:pPr>
        <w:spacing w:line="480" w:lineRule="auto"/>
        <w:ind w:left="284" w:hanging="284"/>
        <w:jc w:val="both"/>
        <w:rPr>
          <w:rFonts w:ascii="Arial" w:hAnsi="Arial" w:cs="Arial"/>
          <w:sz w:val="17"/>
          <w:szCs w:val="17"/>
        </w:rPr>
      </w:pPr>
      <w:r w:rsidRPr="00316F95">
        <w:rPr>
          <w:rFonts w:ascii="Arial" w:hAnsi="Arial" w:cs="Arial"/>
          <w:color w:val="000000"/>
          <w:sz w:val="17"/>
          <w:szCs w:val="17"/>
        </w:rPr>
        <w:t xml:space="preserve">Nietzsche, Friedrich. </w:t>
      </w:r>
      <w:r w:rsidRPr="00316F95">
        <w:rPr>
          <w:rFonts w:ascii="Arial" w:hAnsi="Arial" w:cs="Arial"/>
          <w:i/>
          <w:sz w:val="17"/>
          <w:szCs w:val="17"/>
        </w:rPr>
        <w:t>Twilight of the Idols</w:t>
      </w:r>
      <w:r w:rsidRPr="00316F95">
        <w:rPr>
          <w:rFonts w:ascii="Arial" w:hAnsi="Arial" w:cs="Arial"/>
          <w:sz w:val="17"/>
          <w:szCs w:val="17"/>
        </w:rPr>
        <w:t>. Trans. Judith Norman. Cambridge: Cambridge University Press, 2005.</w:t>
      </w:r>
    </w:p>
    <w:p w14:paraId="02404EC5"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color w:val="000000"/>
          <w:sz w:val="17"/>
          <w:szCs w:val="17"/>
        </w:rPr>
        <w:t xml:space="preserve">Nietzsche, Friedrich. </w:t>
      </w:r>
      <w:r w:rsidRPr="00316F95">
        <w:rPr>
          <w:rFonts w:ascii="Arial" w:hAnsi="Arial" w:cs="Arial"/>
          <w:i/>
          <w:sz w:val="17"/>
          <w:szCs w:val="17"/>
        </w:rPr>
        <w:t>The Will to Power</w:t>
      </w:r>
      <w:r w:rsidRPr="00316F95">
        <w:rPr>
          <w:rFonts w:ascii="Arial" w:hAnsi="Arial" w:cs="Arial"/>
          <w:sz w:val="17"/>
          <w:szCs w:val="17"/>
        </w:rPr>
        <w:t xml:space="preserve">, Trans. Walter Kaufmann and R. J. Hollingdale. New York: Vintage, 1967. </w:t>
      </w:r>
    </w:p>
    <w:p w14:paraId="781A8287"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color w:val="000000"/>
          <w:sz w:val="17"/>
          <w:szCs w:val="17"/>
        </w:rPr>
        <w:t xml:space="preserve">Nietzsche, Friedrich. </w:t>
      </w:r>
      <w:r w:rsidRPr="00316F95">
        <w:rPr>
          <w:rFonts w:ascii="Arial" w:hAnsi="Arial" w:cs="Arial"/>
          <w:i/>
          <w:sz w:val="17"/>
          <w:szCs w:val="17"/>
        </w:rPr>
        <w:t>Writings from the Late Notebooks</w:t>
      </w:r>
      <w:r w:rsidRPr="00316F95">
        <w:rPr>
          <w:rFonts w:ascii="Arial" w:hAnsi="Arial" w:cs="Arial"/>
          <w:sz w:val="17"/>
          <w:szCs w:val="17"/>
        </w:rPr>
        <w:t>, Trans. Kate Sturge. Cambridge: Cambridge University Press</w:t>
      </w:r>
      <w:r w:rsidR="00632022" w:rsidRPr="00316F95">
        <w:rPr>
          <w:rFonts w:ascii="Arial" w:hAnsi="Arial" w:cs="Arial"/>
          <w:sz w:val="17"/>
          <w:szCs w:val="17"/>
        </w:rPr>
        <w:t>,</w:t>
      </w:r>
      <w:r w:rsidRPr="00316F95">
        <w:rPr>
          <w:rFonts w:ascii="Arial" w:hAnsi="Arial" w:cs="Arial"/>
          <w:sz w:val="17"/>
          <w:szCs w:val="17"/>
        </w:rPr>
        <w:t xml:space="preserve"> 2003.</w:t>
      </w:r>
    </w:p>
    <w:p w14:paraId="2C0E6045" w14:textId="77777777" w:rsidR="00632022" w:rsidRPr="00316F95" w:rsidRDefault="00632022" w:rsidP="00885CD5">
      <w:pPr>
        <w:spacing w:line="480" w:lineRule="auto"/>
        <w:ind w:left="284" w:hanging="284"/>
        <w:jc w:val="both"/>
        <w:rPr>
          <w:rFonts w:ascii="Arial" w:hAnsi="Arial" w:cs="Arial"/>
          <w:sz w:val="17"/>
          <w:szCs w:val="17"/>
        </w:rPr>
      </w:pPr>
      <w:r w:rsidRPr="00316F95">
        <w:rPr>
          <w:rFonts w:ascii="Arial" w:hAnsi="Arial" w:cs="Arial"/>
          <w:sz w:val="17"/>
          <w:szCs w:val="17"/>
        </w:rPr>
        <w:t xml:space="preserve">Nietzsche, Friedrich. </w:t>
      </w:r>
      <w:r w:rsidRPr="00316F95">
        <w:rPr>
          <w:rFonts w:ascii="Arial" w:hAnsi="Arial" w:cs="Arial"/>
          <w:i/>
          <w:sz w:val="17"/>
          <w:szCs w:val="17"/>
        </w:rPr>
        <w:t>Briefwechsel: Kritische Gesamtausgabe</w:t>
      </w:r>
      <w:r w:rsidRPr="00316F95">
        <w:rPr>
          <w:rFonts w:ascii="Arial" w:hAnsi="Arial" w:cs="Arial"/>
          <w:sz w:val="17"/>
          <w:szCs w:val="17"/>
        </w:rPr>
        <w:t>, ed. G. Colli, M. Montinari, et al. Berlin: de Gruyter,1975-2004.</w:t>
      </w:r>
    </w:p>
    <w:p w14:paraId="3E8FFEC6" w14:textId="77777777" w:rsidR="005411DF" w:rsidRPr="00316F95" w:rsidRDefault="005411DF" w:rsidP="00885CD5">
      <w:pPr>
        <w:spacing w:line="480" w:lineRule="auto"/>
        <w:ind w:left="284" w:hanging="284"/>
        <w:jc w:val="both"/>
        <w:rPr>
          <w:rFonts w:ascii="Arial" w:hAnsi="Arial" w:cs="Arial"/>
          <w:sz w:val="17"/>
          <w:szCs w:val="17"/>
          <w:lang w:val="en-GB"/>
        </w:rPr>
      </w:pPr>
      <w:r w:rsidRPr="00316F95">
        <w:rPr>
          <w:rFonts w:ascii="Arial" w:hAnsi="Arial" w:cs="Arial"/>
          <w:sz w:val="17"/>
          <w:szCs w:val="17"/>
          <w:lang w:val="en-GB"/>
        </w:rPr>
        <w:t xml:space="preserve">Nussbaum, Martha C. </w:t>
      </w:r>
      <w:r w:rsidRPr="00316F95">
        <w:rPr>
          <w:rFonts w:ascii="Arial" w:hAnsi="Arial" w:cs="Arial"/>
          <w:i/>
          <w:sz w:val="17"/>
          <w:szCs w:val="17"/>
          <w:lang w:val="en-GB"/>
        </w:rPr>
        <w:t>Upheavals of Thought: The Intelligence of Emotions</w:t>
      </w:r>
      <w:r w:rsidRPr="00316F95">
        <w:rPr>
          <w:rFonts w:ascii="Arial" w:hAnsi="Arial" w:cs="Arial"/>
          <w:sz w:val="17"/>
          <w:szCs w:val="17"/>
          <w:lang w:val="en-GB"/>
        </w:rPr>
        <w:t>. Cambridge: Cambridge University Press, 2001.</w:t>
      </w:r>
    </w:p>
    <w:p w14:paraId="352DC540"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sz w:val="17"/>
          <w:szCs w:val="17"/>
          <w:lang w:val="en-GB"/>
        </w:rPr>
        <w:t xml:space="preserve">Pelser, Adam C. ‘Emotion, Evaluative Perception, and Epistemic Justification’. In </w:t>
      </w:r>
      <w:r w:rsidRPr="00316F95">
        <w:rPr>
          <w:rFonts w:ascii="Arial" w:hAnsi="Arial" w:cs="Arial"/>
          <w:i/>
          <w:sz w:val="17"/>
          <w:szCs w:val="17"/>
          <w:lang w:val="en-GB"/>
        </w:rPr>
        <w:t>Emotion and Value</w:t>
      </w:r>
      <w:r w:rsidRPr="00316F95">
        <w:rPr>
          <w:rFonts w:ascii="Arial" w:hAnsi="Arial" w:cs="Arial"/>
          <w:sz w:val="17"/>
          <w:szCs w:val="17"/>
          <w:lang w:val="en-GB"/>
        </w:rPr>
        <w:t xml:space="preserve">, eds. Sabine Roeser and Cain Todd </w:t>
      </w:r>
      <w:r w:rsidRPr="00316F95">
        <w:rPr>
          <w:rFonts w:ascii="Arial" w:hAnsi="Arial" w:cs="Arial"/>
          <w:i/>
          <w:sz w:val="17"/>
          <w:szCs w:val="17"/>
          <w:lang w:val="en-GB"/>
        </w:rPr>
        <w:t xml:space="preserve">, </w:t>
      </w:r>
      <w:r w:rsidRPr="00316F95">
        <w:rPr>
          <w:rFonts w:ascii="Arial" w:hAnsi="Arial" w:cs="Arial"/>
          <w:sz w:val="17"/>
          <w:szCs w:val="17"/>
          <w:lang w:val="en-GB"/>
        </w:rPr>
        <w:t>107-23. Oxford: Oxford University Press, 2014.</w:t>
      </w:r>
    </w:p>
    <w:p w14:paraId="37F5017E"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sz w:val="17"/>
          <w:szCs w:val="17"/>
        </w:rPr>
        <w:t xml:space="preserve">Poellner, Peter. ‘Aestheticist Ethics’. In </w:t>
      </w:r>
      <w:r w:rsidRPr="00316F95">
        <w:rPr>
          <w:rFonts w:ascii="Arial" w:hAnsi="Arial" w:cs="Arial"/>
          <w:i/>
          <w:sz w:val="17"/>
          <w:szCs w:val="17"/>
        </w:rPr>
        <w:t>Nietzsche, Naturalism and Normativity</w:t>
      </w:r>
      <w:r w:rsidRPr="00316F95">
        <w:rPr>
          <w:rFonts w:ascii="Arial" w:hAnsi="Arial" w:cs="Arial"/>
          <w:sz w:val="17"/>
          <w:szCs w:val="17"/>
        </w:rPr>
        <w:t>, eds. Christopher Janaway and Simon Rober</w:t>
      </w:r>
      <w:r w:rsidR="00AF6DD6" w:rsidRPr="00316F95">
        <w:rPr>
          <w:rFonts w:ascii="Arial" w:hAnsi="Arial" w:cs="Arial"/>
          <w:sz w:val="17"/>
          <w:szCs w:val="17"/>
        </w:rPr>
        <w:t>ts</w:t>
      </w:r>
      <w:r w:rsidRPr="00316F95">
        <w:rPr>
          <w:rFonts w:ascii="Arial" w:hAnsi="Arial" w:cs="Arial"/>
          <w:sz w:val="17"/>
          <w:szCs w:val="17"/>
        </w:rPr>
        <w:t>on, 52-80, Oxford: Oxford University Press, 2012.</w:t>
      </w:r>
    </w:p>
    <w:p w14:paraId="4D46FF10" w14:textId="77777777" w:rsidR="005411DF" w:rsidRPr="00316F95" w:rsidRDefault="005411DF" w:rsidP="00885CD5">
      <w:pPr>
        <w:spacing w:line="480" w:lineRule="auto"/>
        <w:ind w:left="284" w:hanging="284"/>
        <w:jc w:val="both"/>
        <w:rPr>
          <w:rFonts w:ascii="Arial" w:hAnsi="Arial" w:cs="Arial"/>
          <w:sz w:val="17"/>
          <w:szCs w:val="17"/>
          <w:lang w:val="en-GB"/>
        </w:rPr>
      </w:pPr>
      <w:r w:rsidRPr="00316F95">
        <w:rPr>
          <w:rFonts w:ascii="Arial" w:hAnsi="Arial" w:cs="Arial"/>
          <w:sz w:val="17"/>
          <w:szCs w:val="17"/>
        </w:rPr>
        <w:t xml:space="preserve">Poellner, Peter. ‘Affect, Value and Objectivity’. In </w:t>
      </w:r>
      <w:r w:rsidRPr="00316F95">
        <w:rPr>
          <w:rFonts w:ascii="Arial" w:hAnsi="Arial" w:cs="Arial"/>
          <w:i/>
          <w:sz w:val="17"/>
          <w:szCs w:val="17"/>
        </w:rPr>
        <w:t xml:space="preserve">Nietzsche and Morality, </w:t>
      </w:r>
      <w:r w:rsidRPr="00316F95">
        <w:rPr>
          <w:rFonts w:ascii="Arial" w:hAnsi="Arial" w:cs="Arial"/>
          <w:sz w:val="17"/>
          <w:szCs w:val="17"/>
        </w:rPr>
        <w:t>eds. Brian Leiter and Neil Sinhababu</w:t>
      </w:r>
      <w:r w:rsidR="00EF5595" w:rsidRPr="00316F95">
        <w:rPr>
          <w:rFonts w:ascii="Arial" w:hAnsi="Arial" w:cs="Arial"/>
          <w:sz w:val="17"/>
          <w:szCs w:val="17"/>
        </w:rPr>
        <w:t>, 227-</w:t>
      </w:r>
      <w:r w:rsidRPr="00316F95">
        <w:rPr>
          <w:rFonts w:ascii="Arial" w:hAnsi="Arial" w:cs="Arial"/>
          <w:sz w:val="17"/>
          <w:szCs w:val="17"/>
        </w:rPr>
        <w:t>61. Oxford: Oxford University Press, 2007.</w:t>
      </w:r>
    </w:p>
    <w:p w14:paraId="37B3DCCF"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sz w:val="17"/>
          <w:szCs w:val="17"/>
        </w:rPr>
        <w:t xml:space="preserve">Poellner, Peter. ‘Perspectival Truth’. In </w:t>
      </w:r>
      <w:r w:rsidRPr="00316F95">
        <w:rPr>
          <w:rFonts w:ascii="Arial" w:hAnsi="Arial" w:cs="Arial"/>
          <w:i/>
          <w:sz w:val="17"/>
          <w:szCs w:val="17"/>
        </w:rPr>
        <w:t>Nietzsche</w:t>
      </w:r>
      <w:r w:rsidRPr="00316F95">
        <w:rPr>
          <w:rFonts w:ascii="Arial" w:hAnsi="Arial" w:cs="Arial"/>
          <w:sz w:val="17"/>
          <w:szCs w:val="17"/>
        </w:rPr>
        <w:t>, eds</w:t>
      </w:r>
      <w:r w:rsidR="00766BBC" w:rsidRPr="00316F95">
        <w:rPr>
          <w:rFonts w:ascii="Arial" w:hAnsi="Arial" w:cs="Arial"/>
          <w:sz w:val="17"/>
          <w:szCs w:val="17"/>
        </w:rPr>
        <w:t>.</w:t>
      </w:r>
      <w:r w:rsidRPr="00316F95">
        <w:rPr>
          <w:rFonts w:ascii="Arial" w:hAnsi="Arial" w:cs="Arial"/>
          <w:sz w:val="17"/>
          <w:szCs w:val="17"/>
        </w:rPr>
        <w:t xml:space="preserve"> John Richardson and Brian Leiter, 85-117. Oxford: Oxford University Press, 2001. </w:t>
      </w:r>
    </w:p>
    <w:p w14:paraId="0A2ABC6E" w14:textId="77777777" w:rsidR="005411DF" w:rsidRPr="00316F95" w:rsidRDefault="005411DF" w:rsidP="00885CD5">
      <w:pPr>
        <w:spacing w:line="480" w:lineRule="auto"/>
        <w:jc w:val="both"/>
        <w:rPr>
          <w:rFonts w:ascii="Arial" w:eastAsia="Times New Roman" w:hAnsi="Arial" w:cs="Arial"/>
          <w:sz w:val="17"/>
          <w:szCs w:val="17"/>
        </w:rPr>
      </w:pPr>
      <w:r w:rsidRPr="00316F95">
        <w:rPr>
          <w:rFonts w:ascii="Arial" w:eastAsia="Times New Roman" w:hAnsi="Arial" w:cs="Arial"/>
          <w:sz w:val="17"/>
          <w:szCs w:val="17"/>
        </w:rPr>
        <w:t xml:space="preserve">Railton, Peter. </w:t>
      </w:r>
      <w:r w:rsidRPr="00316F95">
        <w:rPr>
          <w:rStyle w:val="Emphasis"/>
          <w:rFonts w:ascii="Arial" w:eastAsia="Times New Roman" w:hAnsi="Arial" w:cs="Arial"/>
          <w:sz w:val="17"/>
          <w:szCs w:val="17"/>
        </w:rPr>
        <w:t>Facts, Values and Norms</w:t>
      </w:r>
      <w:r w:rsidRPr="00316F95">
        <w:rPr>
          <w:rFonts w:ascii="Arial" w:eastAsia="Times New Roman" w:hAnsi="Arial" w:cs="Arial"/>
          <w:sz w:val="17"/>
          <w:szCs w:val="17"/>
        </w:rPr>
        <w:t>, Cambridge: Cambridge University Press, 2003.</w:t>
      </w:r>
    </w:p>
    <w:p w14:paraId="248B8986"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sz w:val="17"/>
          <w:szCs w:val="17"/>
        </w:rPr>
        <w:t xml:space="preserve">Reginster, Bernard. ‘The Psychology of Christian Morality’. In </w:t>
      </w:r>
      <w:r w:rsidRPr="00316F95">
        <w:rPr>
          <w:rFonts w:ascii="Arial" w:hAnsi="Arial" w:cs="Arial"/>
          <w:i/>
          <w:sz w:val="17"/>
          <w:szCs w:val="17"/>
        </w:rPr>
        <w:t>The Oxford Handbook of Nietzsche</w:t>
      </w:r>
      <w:r w:rsidRPr="00316F95">
        <w:rPr>
          <w:rFonts w:ascii="Arial" w:hAnsi="Arial" w:cs="Arial"/>
          <w:sz w:val="17"/>
          <w:szCs w:val="17"/>
        </w:rPr>
        <w:t>, eds</w:t>
      </w:r>
      <w:r w:rsidR="00AF6DD6" w:rsidRPr="00316F95">
        <w:rPr>
          <w:rFonts w:ascii="Arial" w:hAnsi="Arial" w:cs="Arial"/>
          <w:sz w:val="17"/>
          <w:szCs w:val="17"/>
        </w:rPr>
        <w:t>.</w:t>
      </w:r>
      <w:r w:rsidRPr="00316F95">
        <w:rPr>
          <w:rFonts w:ascii="Arial" w:hAnsi="Arial" w:cs="Arial"/>
          <w:sz w:val="17"/>
          <w:szCs w:val="17"/>
        </w:rPr>
        <w:t xml:space="preserve"> Ken Gemes and John Richardson</w:t>
      </w:r>
      <w:r w:rsidR="00885CD5" w:rsidRPr="00316F95">
        <w:rPr>
          <w:rFonts w:ascii="Arial" w:hAnsi="Arial" w:cs="Arial"/>
          <w:sz w:val="17"/>
          <w:szCs w:val="17"/>
        </w:rPr>
        <w:t xml:space="preserve">, </w:t>
      </w:r>
      <w:r w:rsidR="00EF5595" w:rsidRPr="00316F95">
        <w:rPr>
          <w:rFonts w:ascii="Arial" w:hAnsi="Arial" w:cs="Arial"/>
          <w:sz w:val="17"/>
          <w:szCs w:val="17"/>
        </w:rPr>
        <w:t>701-</w:t>
      </w:r>
      <w:r w:rsidRPr="00316F95">
        <w:rPr>
          <w:rFonts w:ascii="Arial" w:hAnsi="Arial" w:cs="Arial"/>
          <w:sz w:val="17"/>
          <w:szCs w:val="17"/>
        </w:rPr>
        <w:t>27. Oxford: Oxford University Press, 2013.</w:t>
      </w:r>
    </w:p>
    <w:p w14:paraId="1827B10D" w14:textId="77777777" w:rsidR="00561C0C" w:rsidRPr="00316F95" w:rsidRDefault="00561C0C" w:rsidP="00561C0C">
      <w:pPr>
        <w:spacing w:line="480" w:lineRule="auto"/>
        <w:ind w:left="284" w:hanging="284"/>
        <w:jc w:val="both"/>
        <w:rPr>
          <w:rFonts w:ascii="Arial" w:hAnsi="Arial" w:cs="Arial"/>
          <w:sz w:val="17"/>
          <w:szCs w:val="17"/>
        </w:rPr>
      </w:pPr>
      <w:r w:rsidRPr="00316F95">
        <w:rPr>
          <w:rFonts w:ascii="Arial" w:hAnsi="Arial" w:cs="Arial"/>
          <w:sz w:val="17"/>
          <w:szCs w:val="17"/>
        </w:rPr>
        <w:t xml:space="preserve">Riccardi, Mattia. ‘Inner Opacity: Nietzsche on Introspection and Agency’. </w:t>
      </w:r>
      <w:r w:rsidRPr="00316F95">
        <w:rPr>
          <w:rFonts w:ascii="Arial" w:hAnsi="Arial" w:cs="Arial"/>
          <w:i/>
          <w:sz w:val="17"/>
          <w:szCs w:val="17"/>
        </w:rPr>
        <w:t>Inquiry</w:t>
      </w:r>
      <w:r w:rsidRPr="00316F95">
        <w:rPr>
          <w:rFonts w:ascii="Arial" w:hAnsi="Arial" w:cs="Arial"/>
          <w:sz w:val="17"/>
          <w:szCs w:val="17"/>
        </w:rPr>
        <w:t xml:space="preserve"> 58:3 (2015): 221-243.</w:t>
      </w:r>
    </w:p>
    <w:p w14:paraId="45BFEB42" w14:textId="77777777" w:rsidR="005411DF" w:rsidRPr="00316F95" w:rsidRDefault="005411DF" w:rsidP="00885CD5">
      <w:pPr>
        <w:spacing w:line="480" w:lineRule="auto"/>
        <w:jc w:val="both"/>
        <w:rPr>
          <w:rFonts w:ascii="Arial" w:hAnsi="Arial" w:cs="Arial"/>
          <w:sz w:val="17"/>
          <w:szCs w:val="17"/>
        </w:rPr>
      </w:pPr>
      <w:r w:rsidRPr="00316F95">
        <w:rPr>
          <w:rFonts w:ascii="Arial" w:hAnsi="Arial" w:cs="Arial"/>
          <w:sz w:val="17"/>
          <w:szCs w:val="17"/>
        </w:rPr>
        <w:t xml:space="preserve">Scanlon, Thomas. </w:t>
      </w:r>
      <w:r w:rsidRPr="00316F95">
        <w:rPr>
          <w:rFonts w:ascii="Arial" w:hAnsi="Arial" w:cs="Arial"/>
          <w:i/>
          <w:sz w:val="17"/>
          <w:szCs w:val="17"/>
        </w:rPr>
        <w:t>What We Owe to Each Other</w:t>
      </w:r>
      <w:r w:rsidRPr="00316F95">
        <w:rPr>
          <w:rFonts w:ascii="Arial" w:hAnsi="Arial" w:cs="Arial"/>
          <w:sz w:val="17"/>
          <w:szCs w:val="17"/>
        </w:rPr>
        <w:t>. Cambridge: Harvard University Press, 1998.</w:t>
      </w:r>
    </w:p>
    <w:p w14:paraId="6EB10AE8"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sz w:val="17"/>
          <w:szCs w:val="17"/>
        </w:rPr>
        <w:t xml:space="preserve">Searle, John. </w:t>
      </w:r>
      <w:r w:rsidRPr="00316F95">
        <w:rPr>
          <w:rFonts w:ascii="Arial" w:hAnsi="Arial" w:cs="Arial"/>
          <w:i/>
          <w:sz w:val="17"/>
          <w:szCs w:val="17"/>
        </w:rPr>
        <w:t>Intentionality: An Essay in the Philosophy of Mind</w:t>
      </w:r>
      <w:r w:rsidRPr="00316F95">
        <w:rPr>
          <w:rFonts w:ascii="Arial" w:hAnsi="Arial" w:cs="Arial"/>
          <w:sz w:val="17"/>
          <w:szCs w:val="17"/>
        </w:rPr>
        <w:t xml:space="preserve">. New York: Cambridge University Press, 1983. </w:t>
      </w:r>
    </w:p>
    <w:p w14:paraId="18FC4E82" w14:textId="77777777" w:rsidR="005411DF" w:rsidRPr="00316F95" w:rsidRDefault="005411DF" w:rsidP="00885CD5">
      <w:pPr>
        <w:pStyle w:val="FootnoteText"/>
        <w:spacing w:line="480" w:lineRule="auto"/>
        <w:jc w:val="both"/>
        <w:rPr>
          <w:rFonts w:ascii="Arial" w:eastAsia="Times New Roman" w:hAnsi="Arial" w:cs="Arial"/>
          <w:sz w:val="17"/>
          <w:szCs w:val="17"/>
        </w:rPr>
      </w:pPr>
      <w:r w:rsidRPr="00316F95">
        <w:rPr>
          <w:rFonts w:ascii="Arial" w:eastAsia="Times New Roman" w:hAnsi="Arial" w:cs="Arial"/>
          <w:sz w:val="17"/>
          <w:szCs w:val="17"/>
        </w:rPr>
        <w:t xml:space="preserve">Shafer-Landau, Russ. </w:t>
      </w:r>
      <w:r w:rsidRPr="00316F95">
        <w:rPr>
          <w:rStyle w:val="Emphasis"/>
          <w:rFonts w:ascii="Arial" w:eastAsia="Times New Roman" w:hAnsi="Arial" w:cs="Arial"/>
          <w:sz w:val="17"/>
          <w:szCs w:val="17"/>
        </w:rPr>
        <w:t>Moral Realism: A Defence</w:t>
      </w:r>
      <w:r w:rsidRPr="00316F95">
        <w:rPr>
          <w:rFonts w:ascii="Arial" w:eastAsia="Times New Roman" w:hAnsi="Arial" w:cs="Arial"/>
          <w:sz w:val="17"/>
          <w:szCs w:val="17"/>
        </w:rPr>
        <w:t>, Oxford: Clarendon Press, 2003.</w:t>
      </w:r>
    </w:p>
    <w:p w14:paraId="225C9E2E" w14:textId="77777777" w:rsidR="005411DF" w:rsidRPr="00316F95" w:rsidRDefault="005411DF" w:rsidP="00885CD5">
      <w:pPr>
        <w:spacing w:line="480" w:lineRule="auto"/>
        <w:ind w:left="284" w:hanging="284"/>
        <w:jc w:val="both"/>
        <w:rPr>
          <w:rFonts w:ascii="Arial" w:hAnsi="Arial" w:cs="Arial"/>
          <w:color w:val="000000"/>
          <w:sz w:val="17"/>
          <w:szCs w:val="17"/>
        </w:rPr>
      </w:pPr>
      <w:r w:rsidRPr="00316F95">
        <w:rPr>
          <w:rFonts w:ascii="Arial" w:hAnsi="Arial" w:cs="Arial"/>
          <w:color w:val="000000"/>
          <w:sz w:val="17"/>
          <w:szCs w:val="17"/>
        </w:rPr>
        <w:t xml:space="preserve">Silk, Alex. ‘Nietzschean Constructivism: Ethics and Metaethics for All and None’. </w:t>
      </w:r>
      <w:r w:rsidRPr="00316F95">
        <w:rPr>
          <w:rFonts w:ascii="Arial" w:hAnsi="Arial" w:cs="Arial"/>
          <w:i/>
          <w:color w:val="000000"/>
          <w:sz w:val="17"/>
          <w:szCs w:val="17"/>
        </w:rPr>
        <w:t>Inquiry</w:t>
      </w:r>
      <w:r w:rsidRPr="00316F95">
        <w:rPr>
          <w:rFonts w:ascii="Arial" w:hAnsi="Arial" w:cs="Arial"/>
          <w:color w:val="000000"/>
          <w:sz w:val="17"/>
          <w:szCs w:val="17"/>
        </w:rPr>
        <w:t xml:space="preserve"> 58:3 (2015):</w:t>
      </w:r>
      <w:r w:rsidR="00EF5595" w:rsidRPr="00316F95">
        <w:rPr>
          <w:rFonts w:ascii="Arial" w:hAnsi="Arial" w:cs="Arial"/>
          <w:color w:val="000000"/>
          <w:sz w:val="17"/>
          <w:szCs w:val="17"/>
        </w:rPr>
        <w:t xml:space="preserve"> 244-</w:t>
      </w:r>
      <w:r w:rsidRPr="00316F95">
        <w:rPr>
          <w:rFonts w:ascii="Arial" w:hAnsi="Arial" w:cs="Arial"/>
          <w:color w:val="000000"/>
          <w:sz w:val="17"/>
          <w:szCs w:val="17"/>
        </w:rPr>
        <w:t>80.</w:t>
      </w:r>
    </w:p>
    <w:p w14:paraId="562D1317" w14:textId="77777777" w:rsidR="005411DF" w:rsidRPr="00316F95" w:rsidRDefault="005411DF" w:rsidP="00885CD5">
      <w:pPr>
        <w:spacing w:line="480" w:lineRule="auto"/>
        <w:ind w:left="720" w:hanging="720"/>
        <w:jc w:val="both"/>
        <w:rPr>
          <w:rFonts w:ascii="Arial" w:hAnsi="Arial" w:cs="Arial"/>
          <w:sz w:val="17"/>
          <w:szCs w:val="17"/>
          <w:lang w:val="en-GB"/>
        </w:rPr>
      </w:pPr>
      <w:r w:rsidRPr="00316F95">
        <w:rPr>
          <w:rFonts w:ascii="Arial" w:hAnsi="Arial" w:cs="Arial"/>
          <w:sz w:val="17"/>
          <w:szCs w:val="17"/>
          <w:lang w:val="en-GB"/>
        </w:rPr>
        <w:lastRenderedPageBreak/>
        <w:t xml:space="preserve">Solomon, Robert. </w:t>
      </w:r>
      <w:r w:rsidRPr="00316F95">
        <w:rPr>
          <w:rFonts w:ascii="Arial" w:hAnsi="Arial" w:cs="Arial"/>
          <w:i/>
          <w:sz w:val="17"/>
          <w:szCs w:val="17"/>
          <w:lang w:val="en-GB"/>
        </w:rPr>
        <w:t>The Passions</w:t>
      </w:r>
      <w:r w:rsidRPr="00316F95">
        <w:rPr>
          <w:rFonts w:ascii="Arial" w:hAnsi="Arial" w:cs="Arial"/>
          <w:sz w:val="17"/>
          <w:szCs w:val="17"/>
          <w:lang w:val="en-GB"/>
        </w:rPr>
        <w:t>. Doubleday, 1976.</w:t>
      </w:r>
    </w:p>
    <w:p w14:paraId="1A424508" w14:textId="77777777" w:rsidR="005411DF" w:rsidRPr="00316F95" w:rsidRDefault="005411DF" w:rsidP="00885CD5">
      <w:pPr>
        <w:spacing w:line="480" w:lineRule="auto"/>
        <w:jc w:val="both"/>
        <w:rPr>
          <w:rFonts w:ascii="Arial" w:hAnsi="Arial" w:cs="Arial"/>
          <w:sz w:val="17"/>
          <w:szCs w:val="17"/>
        </w:rPr>
      </w:pPr>
      <w:r w:rsidRPr="00316F95">
        <w:rPr>
          <w:rFonts w:ascii="Arial" w:hAnsi="Arial" w:cs="Arial"/>
          <w:sz w:val="17"/>
          <w:szCs w:val="17"/>
        </w:rPr>
        <w:t xml:space="preserve">Stich, Stephen P. ‘Beliefs and subdoxastic states’. </w:t>
      </w:r>
      <w:r w:rsidRPr="00316F95">
        <w:rPr>
          <w:rFonts w:ascii="Arial" w:hAnsi="Arial" w:cs="Arial"/>
          <w:i/>
          <w:sz w:val="17"/>
          <w:szCs w:val="17"/>
        </w:rPr>
        <w:t>Philosophy of Science</w:t>
      </w:r>
      <w:r w:rsidRPr="00316F95">
        <w:rPr>
          <w:rFonts w:ascii="Arial" w:hAnsi="Arial" w:cs="Arial"/>
          <w:sz w:val="17"/>
          <w:szCs w:val="17"/>
        </w:rPr>
        <w:t xml:space="preserve"> 45 (1978): 499-518.</w:t>
      </w:r>
    </w:p>
    <w:p w14:paraId="7B5EF80E" w14:textId="77777777" w:rsidR="005411DF" w:rsidRPr="00316F95" w:rsidRDefault="005411DF" w:rsidP="00885CD5">
      <w:pPr>
        <w:spacing w:line="480" w:lineRule="auto"/>
        <w:ind w:left="284" w:hanging="284"/>
        <w:jc w:val="both"/>
        <w:rPr>
          <w:rFonts w:ascii="Arial" w:eastAsia="Times New Roman" w:hAnsi="Arial" w:cs="Arial"/>
          <w:sz w:val="17"/>
          <w:szCs w:val="17"/>
        </w:rPr>
      </w:pPr>
      <w:r w:rsidRPr="00316F95">
        <w:rPr>
          <w:rFonts w:ascii="Arial" w:hAnsi="Arial" w:cs="Arial"/>
          <w:sz w:val="17"/>
          <w:szCs w:val="17"/>
        </w:rPr>
        <w:t xml:space="preserve">Sturgeon, Nicholas. </w:t>
      </w:r>
      <w:r w:rsidRPr="00316F95">
        <w:rPr>
          <w:rFonts w:ascii="Arial" w:eastAsia="Times New Roman" w:hAnsi="Arial" w:cs="Arial"/>
          <w:sz w:val="17"/>
          <w:szCs w:val="17"/>
        </w:rPr>
        <w:t>‘Ethical Intui</w:t>
      </w:r>
      <w:r w:rsidR="00766BBC" w:rsidRPr="00316F95">
        <w:rPr>
          <w:rFonts w:ascii="Arial" w:eastAsia="Times New Roman" w:hAnsi="Arial" w:cs="Arial"/>
          <w:sz w:val="17"/>
          <w:szCs w:val="17"/>
        </w:rPr>
        <w:t>tionism and Ethical Naturalism’. I</w:t>
      </w:r>
      <w:r w:rsidRPr="00316F95">
        <w:rPr>
          <w:rFonts w:ascii="Arial" w:eastAsia="Times New Roman" w:hAnsi="Arial" w:cs="Arial"/>
          <w:sz w:val="17"/>
          <w:szCs w:val="17"/>
        </w:rPr>
        <w:t xml:space="preserve">n </w:t>
      </w:r>
      <w:r w:rsidRPr="00316F95">
        <w:rPr>
          <w:rFonts w:ascii="Arial" w:eastAsia="Times New Roman" w:hAnsi="Arial" w:cs="Arial"/>
          <w:i/>
          <w:sz w:val="17"/>
          <w:szCs w:val="17"/>
        </w:rPr>
        <w:t>Ethical Intuitionism: Re-evaluations</w:t>
      </w:r>
      <w:r w:rsidRPr="00316F95">
        <w:rPr>
          <w:rFonts w:ascii="Arial" w:eastAsia="Times New Roman" w:hAnsi="Arial" w:cs="Arial"/>
          <w:sz w:val="17"/>
          <w:szCs w:val="17"/>
        </w:rPr>
        <w:t>, ed</w:t>
      </w:r>
      <w:r w:rsidR="00885CD5" w:rsidRPr="00316F95">
        <w:rPr>
          <w:rFonts w:ascii="Arial" w:eastAsia="Times New Roman" w:hAnsi="Arial" w:cs="Arial"/>
          <w:sz w:val="17"/>
          <w:szCs w:val="17"/>
        </w:rPr>
        <w:t>.</w:t>
      </w:r>
      <w:r w:rsidRPr="00316F95">
        <w:rPr>
          <w:rFonts w:ascii="Arial" w:eastAsia="Times New Roman" w:hAnsi="Arial" w:cs="Arial"/>
          <w:sz w:val="17"/>
          <w:szCs w:val="17"/>
        </w:rPr>
        <w:t xml:space="preserve"> Phillip, Stratton-Lake, 184-211. Oxford: Oxford University Press, 2002. </w:t>
      </w:r>
    </w:p>
    <w:p w14:paraId="055F1B1D" w14:textId="77777777" w:rsidR="005411DF" w:rsidRPr="00316F95" w:rsidRDefault="005411DF" w:rsidP="00885CD5">
      <w:pPr>
        <w:spacing w:line="480" w:lineRule="auto"/>
        <w:ind w:left="284" w:hanging="284"/>
        <w:jc w:val="both"/>
        <w:rPr>
          <w:rFonts w:ascii="Arial" w:hAnsi="Arial" w:cs="Arial"/>
          <w:sz w:val="17"/>
          <w:szCs w:val="17"/>
        </w:rPr>
      </w:pPr>
      <w:r w:rsidRPr="00316F95">
        <w:rPr>
          <w:rFonts w:ascii="Arial" w:hAnsi="Arial" w:cs="Arial"/>
          <w:sz w:val="17"/>
          <w:szCs w:val="17"/>
        </w:rPr>
        <w:t xml:space="preserve">Tappolet, Christine. ‘Emotions, Perceptions, and Emotional Illusions’. In </w:t>
      </w:r>
      <w:r w:rsidRPr="00316F95">
        <w:rPr>
          <w:rFonts w:ascii="Arial" w:hAnsi="Arial" w:cs="Arial"/>
          <w:i/>
          <w:sz w:val="17"/>
          <w:szCs w:val="17"/>
        </w:rPr>
        <w:t>Perceptual Illusion</w:t>
      </w:r>
      <w:r w:rsidRPr="00316F95">
        <w:rPr>
          <w:rFonts w:ascii="Arial" w:hAnsi="Arial" w:cs="Arial"/>
          <w:sz w:val="17"/>
          <w:szCs w:val="17"/>
        </w:rPr>
        <w:t xml:space="preserve">. </w:t>
      </w:r>
      <w:r w:rsidRPr="00316F95">
        <w:rPr>
          <w:rFonts w:ascii="Arial" w:hAnsi="Arial" w:cs="Arial"/>
          <w:i/>
          <w:sz w:val="17"/>
          <w:szCs w:val="17"/>
        </w:rPr>
        <w:t>Philosophical and Psychological Essays</w:t>
      </w:r>
      <w:r w:rsidRPr="00316F95">
        <w:rPr>
          <w:rFonts w:ascii="Arial" w:hAnsi="Arial" w:cs="Arial"/>
          <w:sz w:val="17"/>
          <w:szCs w:val="17"/>
        </w:rPr>
        <w:t>, ed. Clotilde Calabi, 205-22</w:t>
      </w:r>
      <w:r w:rsidR="00AF6DD6" w:rsidRPr="00316F95">
        <w:rPr>
          <w:rFonts w:ascii="Arial" w:hAnsi="Arial" w:cs="Arial"/>
          <w:sz w:val="17"/>
          <w:szCs w:val="17"/>
        </w:rPr>
        <w:t>.</w:t>
      </w:r>
      <w:r w:rsidRPr="00316F95">
        <w:rPr>
          <w:rFonts w:ascii="Arial" w:hAnsi="Arial" w:cs="Arial"/>
          <w:sz w:val="17"/>
          <w:szCs w:val="17"/>
        </w:rPr>
        <w:t xml:space="preserve"> New York: Palgrave-Macmillan.</w:t>
      </w:r>
    </w:p>
    <w:p w14:paraId="2C9FDBE9" w14:textId="77777777" w:rsidR="00A53298" w:rsidRPr="00316F95" w:rsidRDefault="00A53298" w:rsidP="00885CD5">
      <w:pPr>
        <w:spacing w:line="480" w:lineRule="auto"/>
        <w:ind w:left="284" w:hanging="284"/>
        <w:jc w:val="both"/>
        <w:rPr>
          <w:rFonts w:ascii="Arial" w:hAnsi="Arial" w:cs="Arial"/>
          <w:sz w:val="17"/>
          <w:szCs w:val="17"/>
        </w:rPr>
      </w:pPr>
      <w:r w:rsidRPr="00316F95">
        <w:rPr>
          <w:rFonts w:ascii="Arial" w:hAnsi="Arial" w:cs="Arial"/>
          <w:sz w:val="17"/>
          <w:szCs w:val="17"/>
        </w:rPr>
        <w:t xml:space="preserve">Taylor, Charles. ‘Responsibility for Self’. In </w:t>
      </w:r>
      <w:r w:rsidRPr="00316F95">
        <w:rPr>
          <w:rFonts w:ascii="Arial" w:hAnsi="Arial" w:cs="Arial"/>
          <w:i/>
          <w:sz w:val="17"/>
          <w:szCs w:val="17"/>
        </w:rPr>
        <w:t>Free Will</w:t>
      </w:r>
      <w:r w:rsidRPr="00316F95">
        <w:rPr>
          <w:rFonts w:ascii="Arial" w:hAnsi="Arial" w:cs="Arial"/>
          <w:sz w:val="17"/>
          <w:szCs w:val="17"/>
        </w:rPr>
        <w:t xml:space="preserve">, ed. Gary Watson, 111-26. Oxford: Oxford University Press, 1982. </w:t>
      </w:r>
    </w:p>
    <w:p w14:paraId="0BC45237" w14:textId="77777777" w:rsidR="00A1613D" w:rsidRPr="00666AA2" w:rsidRDefault="00A1613D" w:rsidP="00A53298">
      <w:pPr>
        <w:spacing w:line="480" w:lineRule="auto"/>
        <w:jc w:val="both"/>
        <w:rPr>
          <w:rFonts w:ascii="Arial" w:hAnsi="Arial" w:cs="Arial"/>
          <w:sz w:val="16"/>
          <w:szCs w:val="16"/>
        </w:rPr>
      </w:pPr>
    </w:p>
    <w:sectPr w:rsidR="00A1613D" w:rsidRPr="00666AA2" w:rsidSect="00881584">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A8859" w14:textId="77777777" w:rsidR="00904322" w:rsidRDefault="00904322" w:rsidP="00D273E3">
      <w:r>
        <w:separator/>
      </w:r>
    </w:p>
  </w:endnote>
  <w:endnote w:type="continuationSeparator" w:id="0">
    <w:p w14:paraId="55CE2421" w14:textId="77777777" w:rsidR="00904322" w:rsidRDefault="00904322" w:rsidP="00D2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B1FDF" w14:textId="77777777" w:rsidR="00691B7D" w:rsidRPr="00A360C5" w:rsidRDefault="00BA344A" w:rsidP="00FA1CAE">
    <w:pPr>
      <w:pStyle w:val="Footer"/>
      <w:framePr w:wrap="around" w:vAnchor="text" w:hAnchor="margin" w:xAlign="right" w:y="1"/>
      <w:rPr>
        <w:rStyle w:val="PageNumber"/>
        <w:rFonts w:ascii="Arial" w:hAnsi="Arial" w:cs="Arial"/>
        <w:sz w:val="17"/>
        <w:szCs w:val="17"/>
      </w:rPr>
    </w:pPr>
    <w:r w:rsidRPr="00A360C5">
      <w:rPr>
        <w:rStyle w:val="PageNumber"/>
        <w:rFonts w:ascii="Arial" w:hAnsi="Arial" w:cs="Arial"/>
        <w:sz w:val="17"/>
        <w:szCs w:val="17"/>
      </w:rPr>
      <w:fldChar w:fldCharType="begin"/>
    </w:r>
    <w:r w:rsidR="00691B7D" w:rsidRPr="00A360C5">
      <w:rPr>
        <w:rStyle w:val="PageNumber"/>
        <w:rFonts w:ascii="Arial" w:hAnsi="Arial" w:cs="Arial"/>
        <w:sz w:val="17"/>
        <w:szCs w:val="17"/>
      </w:rPr>
      <w:instrText xml:space="preserve">PAGE  </w:instrText>
    </w:r>
    <w:r w:rsidRPr="00A360C5">
      <w:rPr>
        <w:rStyle w:val="PageNumber"/>
        <w:rFonts w:ascii="Arial" w:hAnsi="Arial" w:cs="Arial"/>
        <w:sz w:val="17"/>
        <w:szCs w:val="17"/>
      </w:rPr>
      <w:fldChar w:fldCharType="separate"/>
    </w:r>
    <w:r w:rsidR="00BD3DC5">
      <w:rPr>
        <w:rStyle w:val="PageNumber"/>
        <w:rFonts w:ascii="Arial" w:hAnsi="Arial" w:cs="Arial"/>
        <w:noProof/>
        <w:sz w:val="17"/>
        <w:szCs w:val="17"/>
      </w:rPr>
      <w:t>2</w:t>
    </w:r>
    <w:r w:rsidRPr="00A360C5">
      <w:rPr>
        <w:rStyle w:val="PageNumber"/>
        <w:rFonts w:ascii="Arial" w:hAnsi="Arial" w:cs="Arial"/>
        <w:sz w:val="17"/>
        <w:szCs w:val="17"/>
      </w:rPr>
      <w:fldChar w:fldCharType="end"/>
    </w:r>
  </w:p>
  <w:p w14:paraId="3212A6B9" w14:textId="77777777" w:rsidR="00691B7D" w:rsidRPr="00A360C5" w:rsidRDefault="00691B7D" w:rsidP="00C65DB6">
    <w:pPr>
      <w:pStyle w:val="Footer"/>
      <w:ind w:right="360"/>
      <w:jc w:val="right"/>
      <w:rPr>
        <w:rFonts w:ascii="Arial" w:hAnsi="Arial" w:cs="Arial"/>
        <w:sz w:val="17"/>
        <w:szCs w:val="17"/>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593FD" w14:textId="77777777" w:rsidR="00691B7D" w:rsidRPr="00BE3D7E" w:rsidRDefault="00BA344A" w:rsidP="00FA1CAE">
    <w:pPr>
      <w:pStyle w:val="Footer"/>
      <w:framePr w:wrap="around" w:vAnchor="text" w:hAnchor="margin" w:xAlign="right" w:y="1"/>
      <w:rPr>
        <w:rStyle w:val="PageNumber"/>
        <w:rFonts w:ascii="Arial" w:hAnsi="Arial" w:cs="Arial"/>
        <w:sz w:val="17"/>
        <w:szCs w:val="17"/>
      </w:rPr>
    </w:pPr>
    <w:r w:rsidRPr="00BE3D7E">
      <w:rPr>
        <w:rStyle w:val="PageNumber"/>
        <w:rFonts w:ascii="Arial" w:hAnsi="Arial" w:cs="Arial"/>
        <w:sz w:val="17"/>
        <w:szCs w:val="17"/>
      </w:rPr>
      <w:fldChar w:fldCharType="begin"/>
    </w:r>
    <w:r w:rsidR="00691B7D" w:rsidRPr="00BE3D7E">
      <w:rPr>
        <w:rStyle w:val="PageNumber"/>
        <w:rFonts w:ascii="Arial" w:hAnsi="Arial" w:cs="Arial"/>
        <w:sz w:val="17"/>
        <w:szCs w:val="17"/>
      </w:rPr>
      <w:instrText xml:space="preserve">PAGE  </w:instrText>
    </w:r>
    <w:r w:rsidRPr="00BE3D7E">
      <w:rPr>
        <w:rStyle w:val="PageNumber"/>
        <w:rFonts w:ascii="Arial" w:hAnsi="Arial" w:cs="Arial"/>
        <w:sz w:val="17"/>
        <w:szCs w:val="17"/>
      </w:rPr>
      <w:fldChar w:fldCharType="separate"/>
    </w:r>
    <w:r w:rsidR="00BD3DC5">
      <w:rPr>
        <w:rStyle w:val="PageNumber"/>
        <w:rFonts w:ascii="Arial" w:hAnsi="Arial" w:cs="Arial"/>
        <w:noProof/>
        <w:sz w:val="17"/>
        <w:szCs w:val="17"/>
      </w:rPr>
      <w:t>1</w:t>
    </w:r>
    <w:r w:rsidRPr="00BE3D7E">
      <w:rPr>
        <w:rStyle w:val="PageNumber"/>
        <w:rFonts w:ascii="Arial" w:hAnsi="Arial" w:cs="Arial"/>
        <w:sz w:val="17"/>
        <w:szCs w:val="17"/>
      </w:rPr>
      <w:fldChar w:fldCharType="end"/>
    </w:r>
  </w:p>
  <w:p w14:paraId="4A2B4666" w14:textId="77777777" w:rsidR="00691B7D" w:rsidRPr="00BE3D7E" w:rsidRDefault="00691B7D" w:rsidP="00C65DB6">
    <w:pPr>
      <w:pStyle w:val="Footer"/>
      <w:ind w:right="360"/>
      <w:jc w:val="right"/>
      <w:rPr>
        <w:rFonts w:ascii="Arial" w:hAnsi="Arial" w:cs="Arial"/>
        <w:sz w:val="17"/>
        <w:szCs w:val="17"/>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96B72" w14:textId="77777777" w:rsidR="00904322" w:rsidRDefault="00904322" w:rsidP="00D273E3">
      <w:r>
        <w:separator/>
      </w:r>
    </w:p>
  </w:footnote>
  <w:footnote w:type="continuationSeparator" w:id="0">
    <w:p w14:paraId="1BD279EC" w14:textId="77777777" w:rsidR="00904322" w:rsidRDefault="00904322" w:rsidP="00D273E3">
      <w:r>
        <w:continuationSeparator/>
      </w:r>
    </w:p>
  </w:footnote>
  <w:footnote w:id="1">
    <w:p w14:paraId="7FAAAC51" w14:textId="24A1C4D2" w:rsidR="00691B7D" w:rsidRPr="00316F95" w:rsidRDefault="00691B7D" w:rsidP="00A53298">
      <w:pPr>
        <w:pStyle w:val="FootnoteText"/>
        <w:spacing w:line="360" w:lineRule="auto"/>
        <w:jc w:val="both"/>
        <w:rPr>
          <w:rFonts w:ascii="Arial" w:hAnsi="Arial" w:cs="Arial"/>
          <w:sz w:val="17"/>
          <w:szCs w:val="17"/>
        </w:rPr>
      </w:pPr>
      <w:r w:rsidRPr="00316F95">
        <w:rPr>
          <w:rFonts w:ascii="Arial" w:hAnsi="Arial" w:cs="Arial"/>
          <w:i/>
          <w:sz w:val="17"/>
          <w:szCs w:val="17"/>
        </w:rPr>
        <w:t>Correspondence Address:</w:t>
      </w:r>
      <w:r w:rsidRPr="00316F95">
        <w:rPr>
          <w:rFonts w:ascii="Arial" w:hAnsi="Arial" w:cs="Arial"/>
          <w:sz w:val="17"/>
          <w:szCs w:val="17"/>
        </w:rPr>
        <w:t xml:space="preserve"> Jonathan Mitchell, 24 Oaks Road, Kenilwort</w:t>
      </w:r>
      <w:r w:rsidR="000E4F69">
        <w:rPr>
          <w:rFonts w:ascii="Arial" w:hAnsi="Arial" w:cs="Arial"/>
          <w:sz w:val="17"/>
          <w:szCs w:val="17"/>
        </w:rPr>
        <w:t>h, CV8 1GE, UK. Email: j.mitchell.3@warwick.ac.uk</w:t>
      </w:r>
      <w:r w:rsidR="00D345A0" w:rsidRPr="00316F95">
        <w:rPr>
          <w:rFonts w:ascii="Arial" w:hAnsi="Arial" w:cs="Arial"/>
          <w:sz w:val="17"/>
          <w:szCs w:val="17"/>
        </w:rPr>
        <w:t xml:space="preserve"> </w:t>
      </w:r>
    </w:p>
    <w:p w14:paraId="51A1A459"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Nietzsche, </w:t>
      </w:r>
      <w:r w:rsidRPr="00316F95">
        <w:rPr>
          <w:rFonts w:ascii="Arial" w:hAnsi="Arial" w:cs="Arial"/>
          <w:i/>
          <w:sz w:val="17"/>
          <w:szCs w:val="17"/>
        </w:rPr>
        <w:t>The Gay Science</w:t>
      </w:r>
      <w:r w:rsidRPr="00316F95">
        <w:rPr>
          <w:rFonts w:ascii="Arial" w:hAnsi="Arial" w:cs="Arial"/>
          <w:sz w:val="17"/>
          <w:szCs w:val="17"/>
        </w:rPr>
        <w:t xml:space="preserve"> 39.</w:t>
      </w:r>
      <w:r w:rsidR="00D345A0" w:rsidRPr="00316F95">
        <w:rPr>
          <w:rFonts w:ascii="Arial" w:hAnsi="Arial" w:cs="Arial"/>
          <w:sz w:val="17"/>
          <w:szCs w:val="17"/>
        </w:rPr>
        <w:t xml:space="preserve"> When citing Nietzsche’s texts I state the relevant work, followed by the number of the passage. In cases where there are multiple sections I first cite, in Roman Numerals, the relevant section number and then the passage number (e.g., III:13). In the case of </w:t>
      </w:r>
      <w:r w:rsidR="00D345A0" w:rsidRPr="00316F95">
        <w:rPr>
          <w:rFonts w:ascii="Arial" w:hAnsi="Arial" w:cs="Arial"/>
          <w:i/>
          <w:sz w:val="17"/>
          <w:szCs w:val="17"/>
        </w:rPr>
        <w:t xml:space="preserve">Thus Spoke Zarathustra </w:t>
      </w:r>
      <w:r w:rsidR="00D345A0" w:rsidRPr="00316F95">
        <w:rPr>
          <w:rFonts w:ascii="Arial" w:hAnsi="Arial" w:cs="Arial"/>
          <w:sz w:val="17"/>
          <w:szCs w:val="17"/>
        </w:rPr>
        <w:t xml:space="preserve">I cite the section name rather than the section number. </w:t>
      </w:r>
    </w:p>
  </w:footnote>
  <w:footnote w:id="2">
    <w:p w14:paraId="412ACD2A"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rPr>
        <w:t xml:space="preserve">Nietzsche, </w:t>
      </w:r>
      <w:r w:rsidRPr="00316F95">
        <w:rPr>
          <w:rFonts w:ascii="Arial" w:hAnsi="Arial" w:cs="Arial"/>
          <w:i/>
          <w:sz w:val="17"/>
          <w:szCs w:val="17"/>
        </w:rPr>
        <w:t>Twilight of the Idols</w:t>
      </w:r>
      <w:r w:rsidRPr="00316F95">
        <w:rPr>
          <w:rFonts w:ascii="Arial" w:hAnsi="Arial" w:cs="Arial"/>
          <w:sz w:val="17"/>
          <w:szCs w:val="17"/>
        </w:rPr>
        <w:t xml:space="preserve"> VIII:47.</w:t>
      </w:r>
    </w:p>
  </w:footnote>
  <w:footnote w:id="3">
    <w:p w14:paraId="220D8E24"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Beyond Good and Evil</w:t>
      </w:r>
      <w:r w:rsidRPr="00316F95">
        <w:rPr>
          <w:rFonts w:ascii="Arial" w:hAnsi="Arial" w:cs="Arial"/>
          <w:sz w:val="17"/>
          <w:szCs w:val="17"/>
          <w:lang w:val="en-GB"/>
        </w:rPr>
        <w:t xml:space="preserve"> 43</w:t>
      </w:r>
    </w:p>
  </w:footnote>
  <w:footnote w:id="4">
    <w:p w14:paraId="7D12B24C" w14:textId="77777777" w:rsidR="00691B7D" w:rsidRPr="00316F95" w:rsidRDefault="00691B7D" w:rsidP="00A53298">
      <w:pPr>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Nietzsche, </w:t>
      </w:r>
      <w:r w:rsidRPr="00316F95">
        <w:rPr>
          <w:rFonts w:ascii="Arial" w:hAnsi="Arial" w:cs="Arial"/>
          <w:i/>
          <w:sz w:val="17"/>
          <w:szCs w:val="17"/>
        </w:rPr>
        <w:t xml:space="preserve">The Case of </w:t>
      </w:r>
      <w:r w:rsidRPr="00316F95">
        <w:rPr>
          <w:rFonts w:ascii="Arial" w:hAnsi="Arial" w:cs="Arial"/>
          <w:sz w:val="17"/>
          <w:szCs w:val="17"/>
        </w:rPr>
        <w:t xml:space="preserve">Wagner Preface. In a similar vein Nietzsche often appeals to a range of other sensory modalities, most prominently smell, as providing the grounds for many of his evaluative judgements (see </w:t>
      </w:r>
      <w:r w:rsidRPr="00316F95">
        <w:rPr>
          <w:rFonts w:ascii="Arial" w:hAnsi="Arial" w:cs="Arial"/>
          <w:i/>
          <w:sz w:val="17"/>
          <w:szCs w:val="17"/>
        </w:rPr>
        <w:t>Thus Spoke Zarathustra</w:t>
      </w:r>
      <w:r w:rsidRPr="00316F95">
        <w:rPr>
          <w:rFonts w:ascii="Arial" w:hAnsi="Arial" w:cs="Arial"/>
          <w:sz w:val="17"/>
          <w:szCs w:val="17"/>
        </w:rPr>
        <w:t xml:space="preserve"> ‘On the New Idol’, </w:t>
      </w:r>
      <w:r w:rsidRPr="00316F95">
        <w:rPr>
          <w:rFonts w:ascii="Arial" w:hAnsi="Arial" w:cs="Arial"/>
          <w:i/>
          <w:sz w:val="17"/>
          <w:szCs w:val="17"/>
        </w:rPr>
        <w:t>Beyond Good and Evil</w:t>
      </w:r>
      <w:r w:rsidRPr="00316F95">
        <w:rPr>
          <w:rFonts w:ascii="Arial" w:hAnsi="Arial" w:cs="Arial"/>
          <w:sz w:val="17"/>
          <w:szCs w:val="17"/>
        </w:rPr>
        <w:t xml:space="preserve"> 30, 52, 213, 296, </w:t>
      </w:r>
      <w:r w:rsidRPr="00316F95">
        <w:rPr>
          <w:rFonts w:ascii="Arial" w:hAnsi="Arial" w:cs="Arial"/>
          <w:i/>
          <w:sz w:val="17"/>
          <w:szCs w:val="17"/>
        </w:rPr>
        <w:t>On</w:t>
      </w:r>
      <w:r w:rsidRPr="00316F95">
        <w:rPr>
          <w:rFonts w:ascii="Arial" w:hAnsi="Arial" w:cs="Arial"/>
          <w:sz w:val="17"/>
          <w:szCs w:val="17"/>
        </w:rPr>
        <w:t xml:space="preserve"> </w:t>
      </w:r>
      <w:r w:rsidRPr="00316F95">
        <w:rPr>
          <w:rFonts w:ascii="Arial" w:hAnsi="Arial" w:cs="Arial"/>
          <w:i/>
          <w:sz w:val="17"/>
          <w:szCs w:val="17"/>
        </w:rPr>
        <w:t>the Genealogy of Morality</w:t>
      </w:r>
      <w:r w:rsidRPr="00316F95">
        <w:rPr>
          <w:rFonts w:ascii="Arial" w:hAnsi="Arial" w:cs="Arial"/>
          <w:sz w:val="17"/>
          <w:szCs w:val="17"/>
        </w:rPr>
        <w:t xml:space="preserve"> I:14, III:14, </w:t>
      </w:r>
      <w:r w:rsidRPr="00316F95">
        <w:rPr>
          <w:rFonts w:ascii="Arial" w:hAnsi="Arial" w:cs="Arial"/>
          <w:i/>
          <w:sz w:val="17"/>
          <w:szCs w:val="17"/>
        </w:rPr>
        <w:t>The Anti-Christ</w:t>
      </w:r>
      <w:r w:rsidRPr="00316F95">
        <w:rPr>
          <w:rFonts w:ascii="Arial" w:hAnsi="Arial" w:cs="Arial"/>
          <w:sz w:val="17"/>
          <w:szCs w:val="17"/>
        </w:rPr>
        <w:t xml:space="preserve"> 59, </w:t>
      </w:r>
      <w:r w:rsidRPr="00316F95">
        <w:rPr>
          <w:rFonts w:ascii="Arial" w:hAnsi="Arial" w:cs="Arial"/>
          <w:i/>
          <w:sz w:val="17"/>
          <w:szCs w:val="17"/>
        </w:rPr>
        <w:t>Twilight of the Idols</w:t>
      </w:r>
      <w:r w:rsidRPr="00316F95">
        <w:rPr>
          <w:rFonts w:ascii="Arial" w:hAnsi="Arial" w:cs="Arial"/>
          <w:sz w:val="17"/>
          <w:szCs w:val="17"/>
        </w:rPr>
        <w:t xml:space="preserve"> VIII:20, </w:t>
      </w:r>
      <w:r w:rsidRPr="00316F95">
        <w:rPr>
          <w:rFonts w:ascii="Arial" w:hAnsi="Arial" w:cs="Arial"/>
          <w:i/>
          <w:sz w:val="17"/>
          <w:szCs w:val="17"/>
        </w:rPr>
        <w:t>Ecce Homo</w:t>
      </w:r>
      <w:r w:rsidRPr="00316F95">
        <w:rPr>
          <w:rFonts w:ascii="Arial" w:hAnsi="Arial" w:cs="Arial"/>
          <w:sz w:val="17"/>
          <w:szCs w:val="17"/>
        </w:rPr>
        <w:t xml:space="preserve"> I:1, I:8, </w:t>
      </w:r>
      <w:r w:rsidRPr="00316F95">
        <w:rPr>
          <w:rFonts w:ascii="Arial" w:hAnsi="Arial" w:cs="Arial"/>
          <w:i/>
          <w:sz w:val="17"/>
          <w:szCs w:val="17"/>
        </w:rPr>
        <w:t>Writings from the Late Notebooks</w:t>
      </w:r>
      <w:r w:rsidRPr="00316F95">
        <w:rPr>
          <w:rFonts w:ascii="Arial" w:hAnsi="Arial" w:cs="Arial"/>
          <w:sz w:val="17"/>
          <w:szCs w:val="17"/>
        </w:rPr>
        <w:t xml:space="preserve"> 11[375]).</w:t>
      </w:r>
    </w:p>
  </w:footnote>
  <w:footnote w:id="5">
    <w:p w14:paraId="514F08CA"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Nietzsche should not be thought of as directly contributing to the debate between Humeans and Kantians as to what status to accord the judgements of taste concerning art-works (see Kant,</w:t>
      </w:r>
      <w:r w:rsidRPr="00316F95">
        <w:rPr>
          <w:rFonts w:ascii="Arial" w:hAnsi="Arial" w:cs="Arial"/>
          <w:i/>
          <w:sz w:val="17"/>
          <w:szCs w:val="17"/>
        </w:rPr>
        <w:t xml:space="preserve"> Critique of the Power of Judgement</w:t>
      </w:r>
      <w:r w:rsidRPr="00316F95">
        <w:rPr>
          <w:rFonts w:ascii="Arial" w:hAnsi="Arial" w:cs="Arial"/>
          <w:sz w:val="17"/>
          <w:szCs w:val="17"/>
        </w:rPr>
        <w:t xml:space="preserve">, and Hume, </w:t>
      </w:r>
      <w:r w:rsidRPr="00316F95">
        <w:rPr>
          <w:rFonts w:ascii="Arial" w:hAnsi="Arial" w:cs="Arial"/>
          <w:i/>
          <w:sz w:val="17"/>
          <w:szCs w:val="17"/>
        </w:rPr>
        <w:t>Of the Standard of Taste</w:t>
      </w:r>
      <w:r w:rsidRPr="00316F95">
        <w:rPr>
          <w:rFonts w:ascii="Arial" w:hAnsi="Arial" w:cs="Arial"/>
          <w:sz w:val="17"/>
          <w:szCs w:val="17"/>
        </w:rPr>
        <w:t>). Although there are certain parallels between Nietzsche’s view of taste</w:t>
      </w:r>
      <w:r w:rsidR="00E02491" w:rsidRPr="00316F95">
        <w:rPr>
          <w:rFonts w:ascii="Arial" w:hAnsi="Arial" w:cs="Arial"/>
          <w:sz w:val="17"/>
          <w:szCs w:val="17"/>
        </w:rPr>
        <w:t xml:space="preserve"> (as I interpret it) and Kant’s (see fn.53). </w:t>
      </w:r>
      <w:r w:rsidRPr="00316F95">
        <w:rPr>
          <w:rFonts w:ascii="Arial" w:hAnsi="Arial" w:cs="Arial"/>
          <w:sz w:val="17"/>
          <w:szCs w:val="17"/>
        </w:rPr>
        <w:t xml:space="preserve"> </w:t>
      </w:r>
    </w:p>
  </w:footnote>
  <w:footnote w:id="6">
    <w:p w14:paraId="60111EE6"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See Nietzsche, </w:t>
      </w:r>
      <w:r w:rsidRPr="00316F95">
        <w:rPr>
          <w:rFonts w:ascii="Arial" w:hAnsi="Arial" w:cs="Arial"/>
          <w:i/>
          <w:sz w:val="17"/>
          <w:szCs w:val="17"/>
        </w:rPr>
        <w:t>The Gay Science</w:t>
      </w:r>
      <w:r w:rsidRPr="00316F95">
        <w:rPr>
          <w:rFonts w:ascii="Arial" w:hAnsi="Arial" w:cs="Arial"/>
          <w:sz w:val="17"/>
          <w:szCs w:val="17"/>
        </w:rPr>
        <w:t xml:space="preserve"> 39, </w:t>
      </w:r>
      <w:r w:rsidRPr="00316F95">
        <w:rPr>
          <w:rFonts w:ascii="Arial" w:hAnsi="Arial" w:cs="Arial"/>
          <w:i/>
          <w:sz w:val="17"/>
          <w:szCs w:val="17"/>
        </w:rPr>
        <w:t>Beyond Good and Evil</w:t>
      </w:r>
      <w:r w:rsidRPr="00316F95">
        <w:rPr>
          <w:rFonts w:ascii="Arial" w:hAnsi="Arial" w:cs="Arial"/>
          <w:sz w:val="17"/>
          <w:szCs w:val="17"/>
        </w:rPr>
        <w:t xml:space="preserve"> 43, 213, 287. For discussion of Nietzsche’s conception of persons in these terms see Leiter, </w:t>
      </w:r>
      <w:r w:rsidRPr="00316F95">
        <w:rPr>
          <w:rFonts w:ascii="Arial" w:hAnsi="Arial" w:cs="Arial"/>
          <w:i/>
          <w:sz w:val="17"/>
          <w:szCs w:val="17"/>
        </w:rPr>
        <w:t>Nietzsche on Morality</w:t>
      </w:r>
      <w:r w:rsidRPr="00316F95">
        <w:rPr>
          <w:rFonts w:ascii="Arial" w:hAnsi="Arial" w:cs="Arial"/>
          <w:sz w:val="17"/>
          <w:szCs w:val="17"/>
        </w:rPr>
        <w:t>, 5-9.</w:t>
      </w:r>
    </w:p>
  </w:footnote>
  <w:footnote w:id="7">
    <w:p w14:paraId="0BDB3E84"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On the Genealogy of Morality</w:t>
      </w:r>
      <w:r w:rsidRPr="00316F95">
        <w:rPr>
          <w:rFonts w:ascii="Arial" w:hAnsi="Arial" w:cs="Arial"/>
          <w:sz w:val="17"/>
          <w:szCs w:val="17"/>
          <w:lang w:val="en-GB"/>
        </w:rPr>
        <w:t xml:space="preserve"> Preface 6</w:t>
      </w:r>
    </w:p>
  </w:footnote>
  <w:footnote w:id="8">
    <w:p w14:paraId="74FA0313"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Leiter, </w:t>
      </w:r>
      <w:r w:rsidRPr="00316F95">
        <w:rPr>
          <w:rFonts w:ascii="Arial" w:hAnsi="Arial" w:cs="Arial"/>
          <w:i/>
          <w:sz w:val="17"/>
          <w:szCs w:val="17"/>
        </w:rPr>
        <w:t>Nietzsche on Morality</w:t>
      </w:r>
      <w:r w:rsidRPr="00316F95">
        <w:rPr>
          <w:rFonts w:ascii="Arial" w:hAnsi="Arial" w:cs="Arial"/>
          <w:sz w:val="17"/>
          <w:szCs w:val="17"/>
        </w:rPr>
        <w:t xml:space="preserve">, 110-26, Huddleston, ‘Nietzsche’s Meta-Axiology’, Foot, ‘Nietzsche: The Revaluation of All Values’, Reginster, ‘The Psychology of Christian Morality’, 701, 726, Katsafanas, </w:t>
      </w:r>
      <w:r w:rsidRPr="00316F95">
        <w:rPr>
          <w:rFonts w:ascii="Arial" w:hAnsi="Arial" w:cs="Arial"/>
          <w:i/>
          <w:sz w:val="17"/>
          <w:szCs w:val="17"/>
        </w:rPr>
        <w:t>Agency and Foundation of Ethics</w:t>
      </w:r>
      <w:r w:rsidRPr="00316F95">
        <w:rPr>
          <w:rFonts w:ascii="Arial" w:hAnsi="Arial" w:cs="Arial"/>
          <w:sz w:val="17"/>
          <w:szCs w:val="17"/>
        </w:rPr>
        <w:t>, 183-238, and Mitchell, ‘Nietzschean Self-Overcoming’.</w:t>
      </w:r>
    </w:p>
  </w:footnote>
  <w:footnote w:id="9">
    <w:p w14:paraId="3654E7CA"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Poellner, ‘Affect, Value and Objectivity’, 232 (see also Johnston, ‘The Authority of Affect’). This view, or something similar to it, is known as the perceptual theory of the emotions. For a detailed survey of the perceptual theory, along with some of the recent criticisms of it, see Döring and Lutz, ‘Beyond Perceptualism’.</w:t>
      </w:r>
    </w:p>
  </w:footnote>
  <w:footnote w:id="10">
    <w:p w14:paraId="724CFBD5"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For discussion of the distinction between the personal and sub-personal level see Stich, ‘Beliefs and subdoxastic states’.</w:t>
      </w:r>
    </w:p>
  </w:footnote>
  <w:footnote w:id="11">
    <w:p w14:paraId="0E661736"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See Leiter, </w:t>
      </w:r>
      <w:r w:rsidRPr="00316F95">
        <w:rPr>
          <w:rFonts w:ascii="Arial" w:hAnsi="Arial" w:cs="Arial"/>
          <w:i/>
          <w:sz w:val="17"/>
          <w:szCs w:val="17"/>
        </w:rPr>
        <w:t>Nietzsche on Morality</w:t>
      </w:r>
      <w:r w:rsidRPr="00316F95">
        <w:rPr>
          <w:rFonts w:ascii="Arial" w:hAnsi="Arial" w:cs="Arial"/>
          <w:sz w:val="17"/>
          <w:szCs w:val="17"/>
        </w:rPr>
        <w:t>, 118-120, Poellner, ‘Affect, Value and Objectivity’, 227-61, ‘Aestheticist Ethics’, 52-80. Something should also be said about the view of Paul Katsafanas who seems to agree with aspects of Poellner’s view about the phenomenology of affective-evaluative experience, but supplements this phenomenology with a further story about Nietzschean drives, on which such affective-evaluations are putatively metaphysically grounded (see Katsafanas, ‘Value, Affect, Drive’</w:t>
      </w:r>
      <w:r w:rsidRPr="00316F95">
        <w:rPr>
          <w:rFonts w:ascii="Arial" w:hAnsi="Arial" w:cs="Arial"/>
          <w:sz w:val="17"/>
          <w:szCs w:val="17"/>
          <w:lang w:val="en-GB"/>
        </w:rPr>
        <w:t>).</w:t>
      </w:r>
      <w:r w:rsidRPr="00316F95">
        <w:rPr>
          <w:rFonts w:ascii="Arial" w:hAnsi="Arial" w:cs="Arial"/>
          <w:sz w:val="17"/>
          <w:szCs w:val="17"/>
        </w:rPr>
        <w:t xml:space="preserve"> This perhaps suggests a certain kind of ‘error theory’ about the role that intentional objects play in the specification of the evaluative content of affects. As Section IV will make clear, in a certain class of cases that Nietzsche is concerned with it is not of paramount importance to resolve such questions about the metaphysical grounds of affective-evaluative experience. </w:t>
      </w:r>
    </w:p>
  </w:footnote>
  <w:footnote w:id="12">
    <w:p w14:paraId="7D953DC4"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Mackie, </w:t>
      </w:r>
      <w:r w:rsidRPr="00316F95">
        <w:rPr>
          <w:rFonts w:ascii="Arial" w:hAnsi="Arial" w:cs="Arial"/>
          <w:i/>
          <w:sz w:val="17"/>
          <w:szCs w:val="17"/>
        </w:rPr>
        <w:t>Ethics</w:t>
      </w:r>
      <w:r w:rsidRPr="00316F95">
        <w:rPr>
          <w:rFonts w:ascii="Arial" w:hAnsi="Arial" w:cs="Arial"/>
          <w:sz w:val="17"/>
          <w:szCs w:val="17"/>
        </w:rPr>
        <w:t>, 22.</w:t>
      </w:r>
    </w:p>
  </w:footnote>
  <w:footnote w:id="13">
    <w:p w14:paraId="616F8F86"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Ibid: 43. </w:t>
      </w:r>
    </w:p>
  </w:footnote>
  <w:footnote w:id="14">
    <w:p w14:paraId="0FE1E352"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The objects of taste for Nietzsche will be specified in more detail in Section IV. </w:t>
      </w:r>
    </w:p>
  </w:footnote>
  <w:footnote w:id="15">
    <w:p w14:paraId="67DA79E2"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Leiter, </w:t>
      </w:r>
      <w:r w:rsidRPr="00316F95">
        <w:rPr>
          <w:rFonts w:ascii="Arial" w:hAnsi="Arial" w:cs="Arial"/>
          <w:i/>
          <w:sz w:val="17"/>
          <w:szCs w:val="17"/>
        </w:rPr>
        <w:t>Nietzsche on Morality</w:t>
      </w:r>
      <w:r w:rsidRPr="00316F95">
        <w:rPr>
          <w:rFonts w:ascii="Arial" w:hAnsi="Arial" w:cs="Arial"/>
          <w:sz w:val="17"/>
          <w:szCs w:val="17"/>
        </w:rPr>
        <w:t xml:space="preserve">, 119, and Leiter, ‘Nietzsche’s Metaethics’, 279, respectively.  </w:t>
      </w:r>
    </w:p>
  </w:footnote>
  <w:footnote w:id="16">
    <w:p w14:paraId="4382BCAD"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The Gay Science</w:t>
      </w:r>
      <w:r w:rsidRPr="00316F95">
        <w:rPr>
          <w:rFonts w:ascii="Arial" w:hAnsi="Arial" w:cs="Arial"/>
          <w:sz w:val="17"/>
          <w:szCs w:val="17"/>
          <w:lang w:val="en-GB"/>
        </w:rPr>
        <w:t xml:space="preserve"> 132, see also </w:t>
      </w:r>
      <w:r w:rsidRPr="00316F95">
        <w:rPr>
          <w:rFonts w:ascii="Arial" w:hAnsi="Arial" w:cs="Arial"/>
          <w:i/>
          <w:sz w:val="17"/>
          <w:szCs w:val="17"/>
          <w:lang w:val="en-GB"/>
        </w:rPr>
        <w:t>Thus Spoke Zarathustra</w:t>
      </w:r>
      <w:r w:rsidRPr="00316F95">
        <w:rPr>
          <w:rFonts w:ascii="Arial" w:hAnsi="Arial" w:cs="Arial"/>
          <w:sz w:val="17"/>
          <w:szCs w:val="17"/>
          <w:lang w:val="en-GB"/>
        </w:rPr>
        <w:t xml:space="preserve"> ‘Retired’</w:t>
      </w:r>
    </w:p>
  </w:footnote>
  <w:footnote w:id="17">
    <w:p w14:paraId="098D1011"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rPr>
        <w:t xml:space="preserve">Nietzsche, </w:t>
      </w:r>
      <w:r w:rsidRPr="00316F95">
        <w:rPr>
          <w:rFonts w:ascii="Arial" w:hAnsi="Arial" w:cs="Arial"/>
          <w:i/>
          <w:sz w:val="17"/>
          <w:szCs w:val="17"/>
        </w:rPr>
        <w:t>The Gay Science</w:t>
      </w:r>
      <w:r w:rsidRPr="00316F95">
        <w:rPr>
          <w:rFonts w:ascii="Arial" w:hAnsi="Arial" w:cs="Arial"/>
          <w:sz w:val="17"/>
          <w:szCs w:val="17"/>
        </w:rPr>
        <w:t xml:space="preserve"> 184.</w:t>
      </w:r>
    </w:p>
  </w:footnote>
  <w:footnote w:id="18">
    <w:p w14:paraId="03AE2024" w14:textId="77777777" w:rsidR="00691B7D" w:rsidRPr="00316F95" w:rsidRDefault="00691B7D" w:rsidP="00A53298">
      <w:pPr>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Nietzsche, Letter to Heinrich Koselitz (Peter Gast), 19 November 1886 (</w:t>
      </w:r>
      <w:r w:rsidR="00B20E83" w:rsidRPr="00316F95">
        <w:rPr>
          <w:rFonts w:ascii="Arial" w:hAnsi="Arial" w:cs="Arial"/>
          <w:i/>
          <w:sz w:val="17"/>
          <w:szCs w:val="17"/>
        </w:rPr>
        <w:t>Kritische Gesamtausgabe:</w:t>
      </w:r>
      <w:r w:rsidRPr="00316F95">
        <w:rPr>
          <w:rFonts w:ascii="Arial" w:hAnsi="Arial" w:cs="Arial"/>
          <w:sz w:val="17"/>
          <w:szCs w:val="17"/>
        </w:rPr>
        <w:t xml:space="preserve"> </w:t>
      </w:r>
      <w:r w:rsidR="00B20E83" w:rsidRPr="00316F95">
        <w:rPr>
          <w:rFonts w:ascii="Arial" w:hAnsi="Arial" w:cs="Arial"/>
          <w:i/>
          <w:sz w:val="17"/>
          <w:szCs w:val="17"/>
        </w:rPr>
        <w:t xml:space="preserve">Briefwechsel </w:t>
      </w:r>
      <w:r w:rsidRPr="00316F95">
        <w:rPr>
          <w:rFonts w:ascii="Arial" w:hAnsi="Arial" w:cs="Arial"/>
          <w:sz w:val="17"/>
          <w:szCs w:val="17"/>
        </w:rPr>
        <w:t xml:space="preserve">III.2, p. 284), see also </w:t>
      </w:r>
      <w:r w:rsidRPr="00316F95">
        <w:rPr>
          <w:rFonts w:ascii="Arial" w:hAnsi="Arial" w:cs="Arial"/>
          <w:i/>
          <w:sz w:val="17"/>
          <w:szCs w:val="17"/>
        </w:rPr>
        <w:t>Thus Spoke Zarathustra</w:t>
      </w:r>
      <w:r w:rsidRPr="00316F95">
        <w:rPr>
          <w:rFonts w:ascii="Arial" w:hAnsi="Arial" w:cs="Arial"/>
          <w:sz w:val="17"/>
          <w:szCs w:val="17"/>
        </w:rPr>
        <w:t xml:space="preserve">, ‘On the Spirit of Gravity’, 2. We could consider more of those passages in which Nietzsche describes his evaluative perspective in first-personal terms in support of the anti-realist reading (see </w:t>
      </w:r>
      <w:r w:rsidRPr="00316F95">
        <w:rPr>
          <w:rFonts w:ascii="Arial" w:hAnsi="Arial" w:cs="Arial"/>
          <w:i/>
          <w:sz w:val="17"/>
          <w:szCs w:val="17"/>
        </w:rPr>
        <w:t>Beyond Good and Evil</w:t>
      </w:r>
      <w:r w:rsidRPr="00316F95">
        <w:rPr>
          <w:rFonts w:ascii="Arial" w:hAnsi="Arial" w:cs="Arial"/>
          <w:sz w:val="17"/>
          <w:szCs w:val="17"/>
        </w:rPr>
        <w:t xml:space="preserve"> 200, </w:t>
      </w:r>
      <w:r w:rsidRPr="00316F95">
        <w:rPr>
          <w:rFonts w:ascii="Arial" w:hAnsi="Arial" w:cs="Arial"/>
          <w:i/>
          <w:sz w:val="17"/>
          <w:szCs w:val="17"/>
        </w:rPr>
        <w:t>On the Genealogy of Morality</w:t>
      </w:r>
      <w:r w:rsidRPr="00316F95">
        <w:rPr>
          <w:rFonts w:ascii="Arial" w:hAnsi="Arial" w:cs="Arial"/>
          <w:sz w:val="17"/>
          <w:szCs w:val="17"/>
        </w:rPr>
        <w:t xml:space="preserve"> III:22). However, since what is at issue is whether or not Nietzsche thinks particular tastes can enjoy epistemic privilege, citing such passages would beg the question in favour of a central anti-realist assumption, namely that in virtue of being personally indexed a taste cannot enjoy epistemic privilege. Note that </w:t>
      </w:r>
      <w:r w:rsidRPr="00316F95">
        <w:rPr>
          <w:rFonts w:ascii="Arial" w:hAnsi="Arial" w:cs="Arial"/>
          <w:i/>
          <w:sz w:val="17"/>
          <w:szCs w:val="17"/>
        </w:rPr>
        <w:t>The Gay Science</w:t>
      </w:r>
      <w:r w:rsidRPr="00316F95">
        <w:rPr>
          <w:rFonts w:ascii="Arial" w:hAnsi="Arial" w:cs="Arial"/>
          <w:sz w:val="17"/>
          <w:szCs w:val="17"/>
        </w:rPr>
        <w:t xml:space="preserve"> 184 and </w:t>
      </w:r>
      <w:r w:rsidRPr="00316F95">
        <w:rPr>
          <w:rFonts w:ascii="Arial" w:hAnsi="Arial" w:cs="Arial"/>
          <w:i/>
          <w:sz w:val="17"/>
          <w:szCs w:val="17"/>
        </w:rPr>
        <w:t>Thus Spoke Zarathustra</w:t>
      </w:r>
      <w:r w:rsidRPr="00316F95">
        <w:rPr>
          <w:rFonts w:ascii="Arial" w:hAnsi="Arial" w:cs="Arial"/>
          <w:sz w:val="17"/>
          <w:szCs w:val="17"/>
        </w:rPr>
        <w:t xml:space="preserve">, </w:t>
      </w:r>
      <w:r w:rsidRPr="00316F95">
        <w:rPr>
          <w:rFonts w:ascii="Arial" w:hAnsi="Arial" w:cs="Arial"/>
          <w:color w:val="141413"/>
          <w:sz w:val="17"/>
          <w:szCs w:val="17"/>
        </w:rPr>
        <w:t>‘On the Spirit of Gravity’ 2,</w:t>
      </w:r>
      <w:r w:rsidRPr="00316F95">
        <w:rPr>
          <w:rFonts w:ascii="Arial" w:hAnsi="Arial" w:cs="Arial"/>
          <w:sz w:val="17"/>
          <w:szCs w:val="17"/>
        </w:rPr>
        <w:t xml:space="preserve"> are different because of the qualification to the taste in question, i.e., ‘nothing more’ and ‘not good, not bad’.</w:t>
      </w:r>
    </w:p>
  </w:footnote>
  <w:footnote w:id="19">
    <w:p w14:paraId="4A13AEE3"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The term ‘matter of taste’ is only used twice in the Nietzsche corpus (both published and unpublished), first in </w:t>
      </w:r>
      <w:r w:rsidRPr="00316F95">
        <w:rPr>
          <w:rFonts w:ascii="Arial" w:hAnsi="Arial" w:cs="Arial"/>
          <w:i/>
          <w:sz w:val="17"/>
          <w:szCs w:val="17"/>
        </w:rPr>
        <w:t>The Gay Science</w:t>
      </w:r>
      <w:r w:rsidRPr="00316F95">
        <w:rPr>
          <w:rFonts w:ascii="Arial" w:hAnsi="Arial" w:cs="Arial"/>
          <w:sz w:val="17"/>
          <w:szCs w:val="17"/>
        </w:rPr>
        <w:t xml:space="preserve"> 184 and second in </w:t>
      </w:r>
      <w:r w:rsidRPr="00316F95">
        <w:rPr>
          <w:rFonts w:ascii="Arial" w:hAnsi="Arial" w:cs="Arial"/>
          <w:i/>
          <w:sz w:val="17"/>
          <w:szCs w:val="17"/>
        </w:rPr>
        <w:t>The Gay Science</w:t>
      </w:r>
      <w:r w:rsidRPr="00316F95">
        <w:rPr>
          <w:rFonts w:ascii="Arial" w:hAnsi="Arial" w:cs="Arial"/>
          <w:sz w:val="17"/>
          <w:szCs w:val="17"/>
        </w:rPr>
        <w:t xml:space="preserve"> 13, where he claims that how to realize feelings of power is a ‘matter of taste’.</w:t>
      </w:r>
    </w:p>
  </w:footnote>
  <w:footnote w:id="20">
    <w:p w14:paraId="702921F0"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Normative reasons should be distinguished from motivating reasons, where the latter are concerned merely with considerations in light of which the agent chose to perform a certain action, or make a judgement, and so a reason in light of which the action or judgement is rationally intelligible (e.g., “I ϕ’d because Q”). In contrast, the subject’s possession of normative reasons (on this definition) can give certain actions and judgements the quality of being ‘good’ or ‘right’, and so speak in favour of them in a stronger sense (see Dancy, </w:t>
      </w:r>
      <w:r w:rsidRPr="00316F95">
        <w:rPr>
          <w:rFonts w:ascii="Arial" w:hAnsi="Arial" w:cs="Arial"/>
          <w:i/>
          <w:sz w:val="17"/>
          <w:szCs w:val="17"/>
        </w:rPr>
        <w:t>Practical Reality</w:t>
      </w:r>
      <w:r w:rsidRPr="00316F95">
        <w:rPr>
          <w:rFonts w:ascii="Arial" w:hAnsi="Arial" w:cs="Arial"/>
          <w:sz w:val="17"/>
          <w:szCs w:val="17"/>
        </w:rPr>
        <w:t xml:space="preserve">, 1-20, see also Scanlon, </w:t>
      </w:r>
      <w:r w:rsidRPr="00316F95">
        <w:rPr>
          <w:rFonts w:ascii="Arial" w:hAnsi="Arial" w:cs="Arial"/>
          <w:i/>
          <w:sz w:val="17"/>
          <w:szCs w:val="17"/>
        </w:rPr>
        <w:t>What We Owe Each Other</w:t>
      </w:r>
      <w:r w:rsidRPr="00316F95">
        <w:rPr>
          <w:rFonts w:ascii="Arial" w:hAnsi="Arial" w:cs="Arial"/>
          <w:sz w:val="17"/>
          <w:szCs w:val="17"/>
        </w:rPr>
        <w:t>, 15, for the notion of a reason as a consideration that counts in favour of something).</w:t>
      </w:r>
    </w:p>
  </w:footnote>
  <w:footnote w:id="21">
    <w:p w14:paraId="7507EE78"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Hume, </w:t>
      </w:r>
      <w:r w:rsidRPr="00316F95">
        <w:rPr>
          <w:rFonts w:ascii="Arial" w:hAnsi="Arial" w:cs="Arial"/>
          <w:i/>
          <w:sz w:val="17"/>
          <w:szCs w:val="17"/>
        </w:rPr>
        <w:t>A Treatise of Human Nature</w:t>
      </w:r>
      <w:r w:rsidRPr="00316F95">
        <w:rPr>
          <w:rFonts w:ascii="Arial" w:hAnsi="Arial" w:cs="Arial"/>
          <w:sz w:val="17"/>
          <w:szCs w:val="17"/>
        </w:rPr>
        <w:t xml:space="preserve">, 415. See also Searle, </w:t>
      </w:r>
      <w:r w:rsidRPr="00316F95">
        <w:rPr>
          <w:rFonts w:ascii="Arial" w:hAnsi="Arial" w:cs="Arial"/>
          <w:i/>
          <w:sz w:val="17"/>
          <w:szCs w:val="17"/>
        </w:rPr>
        <w:t>Intentionality</w:t>
      </w:r>
      <w:r w:rsidRPr="00316F95">
        <w:rPr>
          <w:rFonts w:ascii="Arial" w:hAnsi="Arial" w:cs="Arial"/>
          <w:sz w:val="17"/>
          <w:szCs w:val="17"/>
        </w:rPr>
        <w:t xml:space="preserve">, on directions of fit. </w:t>
      </w:r>
    </w:p>
  </w:footnote>
  <w:footnote w:id="22">
    <w:p w14:paraId="4C545C37"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Hume, </w:t>
      </w:r>
      <w:r w:rsidRPr="00316F95">
        <w:rPr>
          <w:rFonts w:ascii="Arial" w:hAnsi="Arial" w:cs="Arial"/>
          <w:i/>
          <w:sz w:val="17"/>
          <w:szCs w:val="17"/>
        </w:rPr>
        <w:t>A Treatise of Human Nature</w:t>
      </w:r>
      <w:r w:rsidRPr="00316F95">
        <w:rPr>
          <w:rFonts w:ascii="Arial" w:hAnsi="Arial" w:cs="Arial"/>
          <w:sz w:val="17"/>
          <w:szCs w:val="17"/>
        </w:rPr>
        <w:t>, 416</w:t>
      </w:r>
    </w:p>
  </w:footnote>
  <w:footnote w:id="23">
    <w:p w14:paraId="5B62961A"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The core passages canvassed for the anti-realist reading in this section are too short and undeveloped to provide decisive evidence for that interpretation. That is not to dismiss them, </w:t>
      </w:r>
      <w:r w:rsidR="00B20E83" w:rsidRPr="00316F95">
        <w:rPr>
          <w:rFonts w:ascii="Arial" w:hAnsi="Arial" w:cs="Arial"/>
          <w:sz w:val="17"/>
          <w:szCs w:val="17"/>
        </w:rPr>
        <w:t>since when I provide an alternative</w:t>
      </w:r>
      <w:r w:rsidRPr="00316F95">
        <w:rPr>
          <w:rFonts w:ascii="Arial" w:hAnsi="Arial" w:cs="Arial"/>
          <w:sz w:val="17"/>
          <w:szCs w:val="17"/>
        </w:rPr>
        <w:t xml:space="preserve"> interpretation in Section III I will explain how they can be read differently. </w:t>
      </w:r>
    </w:p>
  </w:footnote>
  <w:footnote w:id="24">
    <w:p w14:paraId="70254167"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Poellner, ‘Affect, Value and Objectivity’, 231.</w:t>
      </w:r>
    </w:p>
  </w:footnote>
  <w:footnote w:id="25">
    <w:p w14:paraId="604B0414"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Talk of objects here should not to be taken to beg the question in favour of a realist construal. As will become clear in what follows it makes sense to think of Nietzsche’s affects as involving intentional objects (Leiter, ‘Review of “Nietzsche, Naturalism and Normativity”’, agrees).</w:t>
      </w:r>
    </w:p>
  </w:footnote>
  <w:footnote w:id="26">
    <w:p w14:paraId="38E85041"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Nietzsche, </w:t>
      </w:r>
      <w:r w:rsidRPr="00316F95">
        <w:rPr>
          <w:rFonts w:ascii="Arial" w:hAnsi="Arial" w:cs="Arial"/>
          <w:i/>
          <w:sz w:val="17"/>
          <w:szCs w:val="17"/>
        </w:rPr>
        <w:t xml:space="preserve">Twilight of the </w:t>
      </w:r>
      <w:r w:rsidRPr="00316F95">
        <w:rPr>
          <w:rFonts w:ascii="Arial" w:hAnsi="Arial" w:cs="Arial"/>
          <w:sz w:val="17"/>
          <w:szCs w:val="17"/>
        </w:rPr>
        <w:t xml:space="preserve">Idols IX:4, see also </w:t>
      </w:r>
      <w:r w:rsidRPr="00316F95">
        <w:rPr>
          <w:rFonts w:ascii="Arial" w:hAnsi="Arial" w:cs="Arial"/>
          <w:i/>
          <w:sz w:val="17"/>
          <w:szCs w:val="17"/>
        </w:rPr>
        <w:t xml:space="preserve">Writings from the Late Notebooks </w:t>
      </w:r>
      <w:r w:rsidRPr="00316F95">
        <w:rPr>
          <w:rFonts w:ascii="Arial" w:hAnsi="Arial" w:cs="Arial"/>
          <w:sz w:val="17"/>
          <w:szCs w:val="17"/>
        </w:rPr>
        <w:t xml:space="preserve">11[31]. Nietzsche also takes the same approach to German taste as a general sensibility </w:t>
      </w:r>
      <w:r w:rsidRPr="00316F95">
        <w:rPr>
          <w:rFonts w:ascii="Arial" w:hAnsi="Arial" w:cs="Arial"/>
          <w:color w:val="000000"/>
          <w:sz w:val="17"/>
          <w:szCs w:val="17"/>
        </w:rPr>
        <w:t xml:space="preserve">in </w:t>
      </w:r>
      <w:r w:rsidRPr="00316F95">
        <w:rPr>
          <w:rFonts w:ascii="Arial" w:hAnsi="Arial" w:cs="Arial"/>
          <w:i/>
          <w:color w:val="000000"/>
          <w:sz w:val="17"/>
          <w:szCs w:val="17"/>
        </w:rPr>
        <w:t>Beyond Good and Evil</w:t>
      </w:r>
      <w:r w:rsidRPr="00316F95">
        <w:rPr>
          <w:rFonts w:ascii="Arial" w:hAnsi="Arial" w:cs="Arial"/>
          <w:color w:val="000000"/>
          <w:sz w:val="17"/>
          <w:szCs w:val="17"/>
        </w:rPr>
        <w:t xml:space="preserve"> 244 (see also </w:t>
      </w:r>
      <w:r w:rsidRPr="00316F95">
        <w:rPr>
          <w:rFonts w:ascii="Arial" w:hAnsi="Arial" w:cs="Arial"/>
          <w:i/>
          <w:color w:val="000000"/>
          <w:sz w:val="17"/>
          <w:szCs w:val="17"/>
        </w:rPr>
        <w:t>Beyond Good and Evil</w:t>
      </w:r>
      <w:r w:rsidRPr="00316F95">
        <w:rPr>
          <w:rFonts w:ascii="Arial" w:hAnsi="Arial" w:cs="Arial"/>
          <w:color w:val="000000"/>
          <w:sz w:val="17"/>
          <w:szCs w:val="17"/>
        </w:rPr>
        <w:t xml:space="preserve"> 240, </w:t>
      </w:r>
      <w:r w:rsidRPr="00316F95">
        <w:rPr>
          <w:rFonts w:ascii="Arial" w:hAnsi="Arial" w:cs="Arial"/>
          <w:i/>
          <w:color w:val="000000"/>
          <w:sz w:val="17"/>
          <w:szCs w:val="17"/>
        </w:rPr>
        <w:t>The Will to Power</w:t>
      </w:r>
      <w:r w:rsidRPr="00316F95">
        <w:rPr>
          <w:rFonts w:ascii="Arial" w:hAnsi="Arial" w:cs="Arial"/>
          <w:color w:val="000000"/>
          <w:sz w:val="17"/>
          <w:szCs w:val="17"/>
        </w:rPr>
        <w:t xml:space="preserve"> 868).</w:t>
      </w:r>
    </w:p>
  </w:footnote>
  <w:footnote w:id="27">
    <w:p w14:paraId="435B910D" w14:textId="77777777" w:rsidR="00691B7D" w:rsidRPr="00316F95" w:rsidRDefault="00691B7D" w:rsidP="00A53298">
      <w:pPr>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Nietzsche, </w:t>
      </w:r>
      <w:r w:rsidRPr="00316F95">
        <w:rPr>
          <w:rFonts w:ascii="Arial" w:hAnsi="Arial" w:cs="Arial"/>
          <w:i/>
          <w:sz w:val="17"/>
          <w:szCs w:val="17"/>
        </w:rPr>
        <w:t xml:space="preserve">The Case of Wagner </w:t>
      </w:r>
      <w:r w:rsidRPr="00316F95">
        <w:rPr>
          <w:rFonts w:ascii="Arial" w:hAnsi="Arial" w:cs="Arial"/>
          <w:sz w:val="17"/>
          <w:szCs w:val="17"/>
        </w:rPr>
        <w:t xml:space="preserve">5. See also </w:t>
      </w:r>
      <w:r w:rsidRPr="00316F95">
        <w:rPr>
          <w:rFonts w:ascii="Arial" w:hAnsi="Arial" w:cs="Arial"/>
          <w:i/>
          <w:sz w:val="17"/>
          <w:szCs w:val="17"/>
        </w:rPr>
        <w:t>The Case of Wagner</w:t>
      </w:r>
      <w:r w:rsidRPr="00316F95">
        <w:rPr>
          <w:rFonts w:ascii="Arial" w:hAnsi="Arial" w:cs="Arial"/>
          <w:sz w:val="17"/>
          <w:szCs w:val="17"/>
        </w:rPr>
        <w:t xml:space="preserve"> 8, </w:t>
      </w:r>
      <w:r w:rsidRPr="00316F95">
        <w:rPr>
          <w:rFonts w:ascii="Arial" w:hAnsi="Arial" w:cs="Arial"/>
          <w:i/>
          <w:sz w:val="17"/>
          <w:szCs w:val="17"/>
        </w:rPr>
        <w:t>The Will to Power</w:t>
      </w:r>
      <w:r w:rsidRPr="00316F95">
        <w:rPr>
          <w:rFonts w:ascii="Arial" w:hAnsi="Arial" w:cs="Arial"/>
          <w:sz w:val="17"/>
          <w:szCs w:val="17"/>
        </w:rPr>
        <w:t xml:space="preserve"> 849, </w:t>
      </w:r>
      <w:r w:rsidRPr="00316F95">
        <w:rPr>
          <w:rFonts w:ascii="Arial" w:hAnsi="Arial" w:cs="Arial"/>
          <w:i/>
          <w:sz w:val="17"/>
          <w:szCs w:val="17"/>
        </w:rPr>
        <w:t>Writings from the Late Notebooks</w:t>
      </w:r>
      <w:r w:rsidRPr="00316F95">
        <w:rPr>
          <w:rFonts w:ascii="Arial" w:hAnsi="Arial" w:cs="Arial"/>
          <w:sz w:val="17"/>
          <w:szCs w:val="17"/>
        </w:rPr>
        <w:t xml:space="preserve"> 2[34].</w:t>
      </w:r>
    </w:p>
  </w:footnote>
  <w:footnote w:id="28">
    <w:p w14:paraId="2AD8657C"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rPr>
        <w:t xml:space="preserve">Nietzsche, </w:t>
      </w:r>
      <w:r w:rsidRPr="00316F95">
        <w:rPr>
          <w:rFonts w:ascii="Arial" w:hAnsi="Arial" w:cs="Arial"/>
          <w:i/>
          <w:sz w:val="17"/>
          <w:szCs w:val="17"/>
        </w:rPr>
        <w:t>Beyond Good and Evil</w:t>
      </w:r>
      <w:r w:rsidRPr="00316F95">
        <w:rPr>
          <w:rFonts w:ascii="Arial" w:hAnsi="Arial" w:cs="Arial"/>
          <w:sz w:val="17"/>
          <w:szCs w:val="17"/>
        </w:rPr>
        <w:t xml:space="preserve"> 268 (emphasis added). See also </w:t>
      </w:r>
      <w:r w:rsidRPr="00316F95">
        <w:rPr>
          <w:rFonts w:ascii="Arial" w:hAnsi="Arial" w:cs="Arial"/>
          <w:i/>
          <w:sz w:val="17"/>
          <w:szCs w:val="17"/>
        </w:rPr>
        <w:t xml:space="preserve">The Gay Science </w:t>
      </w:r>
      <w:r w:rsidRPr="00316F95">
        <w:rPr>
          <w:rFonts w:ascii="Arial" w:hAnsi="Arial" w:cs="Arial"/>
          <w:sz w:val="17"/>
          <w:szCs w:val="17"/>
        </w:rPr>
        <w:t xml:space="preserve">302, </w:t>
      </w:r>
      <w:r w:rsidRPr="00316F95">
        <w:rPr>
          <w:rFonts w:ascii="Arial" w:hAnsi="Arial" w:cs="Arial"/>
          <w:i/>
          <w:sz w:val="17"/>
          <w:szCs w:val="17"/>
        </w:rPr>
        <w:t>Beyond Good and Evil</w:t>
      </w:r>
      <w:r w:rsidRPr="00316F95">
        <w:rPr>
          <w:rFonts w:ascii="Arial" w:hAnsi="Arial" w:cs="Arial"/>
          <w:sz w:val="17"/>
          <w:szCs w:val="17"/>
        </w:rPr>
        <w:t xml:space="preserve"> 187, 224. </w:t>
      </w:r>
    </w:p>
  </w:footnote>
  <w:footnote w:id="29">
    <w:p w14:paraId="4AB9FDA5"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rPr>
        <w:t xml:space="preserve">Nietzsche, </w:t>
      </w:r>
      <w:r w:rsidRPr="00316F95">
        <w:rPr>
          <w:rFonts w:ascii="Arial" w:hAnsi="Arial" w:cs="Arial"/>
          <w:i/>
          <w:sz w:val="17"/>
          <w:szCs w:val="17"/>
        </w:rPr>
        <w:t>The Will to Power</w:t>
      </w:r>
      <w:r w:rsidRPr="00316F95">
        <w:rPr>
          <w:rFonts w:ascii="Arial" w:hAnsi="Arial" w:cs="Arial"/>
          <w:sz w:val="17"/>
          <w:szCs w:val="17"/>
        </w:rPr>
        <w:t xml:space="preserve"> 254.</w:t>
      </w:r>
    </w:p>
  </w:footnote>
  <w:footnote w:id="30">
    <w:p w14:paraId="5C44743D"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Nietzsche, </w:t>
      </w:r>
      <w:r w:rsidRPr="00316F95">
        <w:rPr>
          <w:rFonts w:ascii="Arial" w:hAnsi="Arial" w:cs="Arial"/>
          <w:i/>
          <w:sz w:val="17"/>
          <w:szCs w:val="17"/>
        </w:rPr>
        <w:t xml:space="preserve">The Will to Power </w:t>
      </w:r>
      <w:r w:rsidRPr="00316F95">
        <w:rPr>
          <w:rFonts w:ascii="Arial" w:hAnsi="Arial" w:cs="Arial"/>
          <w:sz w:val="17"/>
          <w:szCs w:val="17"/>
        </w:rPr>
        <w:t xml:space="preserve">386 and 931 respectively. See also </w:t>
      </w:r>
      <w:r w:rsidRPr="00316F95">
        <w:rPr>
          <w:rFonts w:ascii="Arial" w:hAnsi="Arial" w:cs="Arial"/>
          <w:i/>
          <w:sz w:val="17"/>
          <w:szCs w:val="17"/>
        </w:rPr>
        <w:t>On the Genealogy of Morality</w:t>
      </w:r>
      <w:r w:rsidRPr="00316F95">
        <w:rPr>
          <w:rFonts w:ascii="Arial" w:hAnsi="Arial" w:cs="Arial"/>
          <w:sz w:val="17"/>
          <w:szCs w:val="17"/>
        </w:rPr>
        <w:t xml:space="preserve"> III:12, </w:t>
      </w:r>
      <w:r w:rsidRPr="00316F95">
        <w:rPr>
          <w:rFonts w:ascii="Arial" w:hAnsi="Arial" w:cs="Arial"/>
          <w:i/>
          <w:sz w:val="17"/>
          <w:szCs w:val="17"/>
        </w:rPr>
        <w:t>Beyond Good and Evil</w:t>
      </w:r>
      <w:r w:rsidRPr="00316F95">
        <w:rPr>
          <w:rFonts w:ascii="Arial" w:hAnsi="Arial" w:cs="Arial"/>
          <w:sz w:val="17"/>
          <w:szCs w:val="17"/>
        </w:rPr>
        <w:t xml:space="preserve"> 117, 187, 258, 284. </w:t>
      </w:r>
    </w:p>
  </w:footnote>
  <w:footnote w:id="31">
    <w:p w14:paraId="492C2512"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rPr>
        <w:t xml:space="preserve"> </w:t>
      </w:r>
      <w:r w:rsidRPr="00316F95">
        <w:rPr>
          <w:rFonts w:ascii="Arial" w:hAnsi="Arial" w:cs="Arial"/>
          <w:sz w:val="17"/>
          <w:szCs w:val="17"/>
          <w:lang w:val="en-GB"/>
        </w:rPr>
        <w:t>Janaway, ‘Autonomy, Affect and the Self’, 52.</w:t>
      </w:r>
    </w:p>
  </w:footnote>
  <w:footnote w:id="32">
    <w:p w14:paraId="3D97065F"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In certain cases what we reflectively judge to be the actual cause of the emotion and its intentional object can come apart, although this typically does not show up at the personal level.</w:t>
      </w:r>
    </w:p>
  </w:footnote>
  <w:footnote w:id="33">
    <w:p w14:paraId="65DC3464"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This is accepted in most contemporary philosophy of the emotions (see Deonna and Teroni, </w:t>
      </w:r>
      <w:r w:rsidRPr="00316F95">
        <w:rPr>
          <w:rFonts w:ascii="Arial" w:hAnsi="Arial" w:cs="Arial"/>
          <w:i/>
          <w:sz w:val="17"/>
          <w:szCs w:val="17"/>
        </w:rPr>
        <w:t>An Introduction to Philosophy of the Emotions</w:t>
      </w:r>
      <w:r w:rsidRPr="00316F95">
        <w:rPr>
          <w:rFonts w:ascii="Arial" w:hAnsi="Arial" w:cs="Arial"/>
          <w:sz w:val="17"/>
          <w:szCs w:val="17"/>
        </w:rPr>
        <w:t>, 1-6).</w:t>
      </w:r>
    </w:p>
  </w:footnote>
  <w:footnote w:id="34">
    <w:p w14:paraId="4BD2BDEA"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See Marcel and Lambie, ‘Consciousness and the Varieties of Emotional Experience’. Related to this point the discussion in what follows pertains to occurrent affects, that is affects that are consciously experienced by particular persons at particular times, rather than emotional or affective dispositions, long-lasting affective states, or even unconscious or sub-personal affects (see Lyons, </w:t>
      </w:r>
      <w:r w:rsidRPr="00316F95">
        <w:rPr>
          <w:rFonts w:ascii="Arial" w:hAnsi="Arial" w:cs="Arial"/>
          <w:i/>
          <w:sz w:val="17"/>
          <w:szCs w:val="17"/>
        </w:rPr>
        <w:t>Emotions</w:t>
      </w:r>
      <w:r w:rsidRPr="00316F95">
        <w:rPr>
          <w:rFonts w:ascii="Arial" w:hAnsi="Arial" w:cs="Arial"/>
          <w:sz w:val="17"/>
          <w:szCs w:val="17"/>
        </w:rPr>
        <w:t>, 53-7, for discussion of occurrent emotions).</w:t>
      </w:r>
    </w:p>
  </w:footnote>
  <w:footnote w:id="35">
    <w:p w14:paraId="6ECC8ED3"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The importance of the pre-reflective dimension to affective-evaluations for Nietzsche will be stressed in Section IV. </w:t>
      </w:r>
    </w:p>
  </w:footnote>
  <w:footnote w:id="36">
    <w:p w14:paraId="3890262B"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For the cognitivist view that emotions should be thought to involve, even if only in part, evaluative judgements see Nussbaum, </w:t>
      </w:r>
      <w:r w:rsidRPr="00316F95">
        <w:rPr>
          <w:rFonts w:ascii="Arial" w:hAnsi="Arial" w:cs="Arial"/>
          <w:i/>
          <w:sz w:val="17"/>
          <w:szCs w:val="17"/>
        </w:rPr>
        <w:t>Upheavals of Thought</w:t>
      </w:r>
      <w:r w:rsidRPr="00316F95">
        <w:rPr>
          <w:rFonts w:ascii="Arial" w:hAnsi="Arial" w:cs="Arial"/>
          <w:sz w:val="17"/>
          <w:szCs w:val="17"/>
        </w:rPr>
        <w:t xml:space="preserve"> and Solomon, </w:t>
      </w:r>
      <w:r w:rsidRPr="00316F95">
        <w:rPr>
          <w:rFonts w:ascii="Arial" w:hAnsi="Arial" w:cs="Arial"/>
          <w:i/>
          <w:sz w:val="17"/>
          <w:szCs w:val="17"/>
        </w:rPr>
        <w:t>The Passions</w:t>
      </w:r>
      <w:r w:rsidRPr="00316F95">
        <w:rPr>
          <w:rFonts w:ascii="Arial" w:hAnsi="Arial" w:cs="Arial"/>
          <w:sz w:val="17"/>
          <w:szCs w:val="17"/>
        </w:rPr>
        <w:t xml:space="preserve">. There are good philosophical reasons for thinking that in the basic cases emotional experience does itself involve an evaluative judgement. For example, cases of emotional recalcitrance are often thought to tell against judgement theories insofar as they seem to require attributing to the subject of the emotion contradictory propositional contents  (for discussion see Tappolet, ‘Emotions, Perceptions, and Emotional Illusions’, 211 and Döring, ‘Why Recalcitrant Emotions are Not Irrational’, 124-26). Rather, it is sometimes argued that in good cases emotions, even though not themselves (involving) evaluative judgements, can provide reasons for evaluative judgements concerning their intentional objects, in an analogues way to how perceptual experiences arguably provide reasons for empirical judgements. For a reconstruction of Nietzsche’s thinking about affects along these lines see Poellner, ‘Affect, Value and Objectivity’, 227-261. </w:t>
      </w:r>
    </w:p>
  </w:footnote>
  <w:footnote w:id="37">
    <w:p w14:paraId="0D1520A8"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The Will to Power</w:t>
      </w:r>
      <w:r w:rsidRPr="00316F95">
        <w:rPr>
          <w:rFonts w:ascii="Arial" w:hAnsi="Arial" w:cs="Arial"/>
          <w:sz w:val="17"/>
          <w:szCs w:val="17"/>
          <w:lang w:val="en-GB"/>
        </w:rPr>
        <w:t xml:space="preserve"> 714.</w:t>
      </w:r>
    </w:p>
  </w:footnote>
  <w:footnote w:id="38">
    <w:p w14:paraId="7E92891F"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See Johnston, ‘Authority of Affect’, for a similar view in contemporary philosophy.  </w:t>
      </w:r>
    </w:p>
  </w:footnote>
  <w:footnote w:id="39">
    <w:p w14:paraId="56A35E06"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Such a view might be supplemented with a Humean-style projectivist story about certain ‘objectivizing’ aspects of the phenomenology of value (see Mackie, </w:t>
      </w:r>
      <w:r w:rsidRPr="00316F95">
        <w:rPr>
          <w:rFonts w:ascii="Arial" w:hAnsi="Arial" w:cs="Arial"/>
          <w:i/>
          <w:sz w:val="17"/>
          <w:szCs w:val="17"/>
        </w:rPr>
        <w:t>Ethics</w:t>
      </w:r>
      <w:r w:rsidRPr="00316F95">
        <w:rPr>
          <w:rFonts w:ascii="Arial" w:hAnsi="Arial" w:cs="Arial"/>
          <w:sz w:val="17"/>
          <w:szCs w:val="17"/>
        </w:rPr>
        <w:t>, 42-46, and for criticism McDowell, ‘Values and Secondary Qualities’</w:t>
      </w:r>
      <w:r w:rsidRPr="00316F95">
        <w:rPr>
          <w:rFonts w:ascii="Arial" w:hAnsi="Arial" w:cs="Arial"/>
          <w:color w:val="000000"/>
          <w:sz w:val="17"/>
          <w:szCs w:val="17"/>
        </w:rPr>
        <w:t>).</w:t>
      </w:r>
    </w:p>
  </w:footnote>
  <w:footnote w:id="40">
    <w:p w14:paraId="545AFE72"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The Gay Science</w:t>
      </w:r>
      <w:r w:rsidRPr="00316F95">
        <w:rPr>
          <w:rFonts w:ascii="Arial" w:hAnsi="Arial" w:cs="Arial"/>
          <w:sz w:val="17"/>
          <w:szCs w:val="17"/>
          <w:lang w:val="en-GB"/>
        </w:rPr>
        <w:t xml:space="preserve"> 184. </w:t>
      </w:r>
    </w:p>
  </w:footnote>
  <w:footnote w:id="41">
    <w:p w14:paraId="41E03554"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Leiter, ‘Nietzsche’s Metaethics’, 279. </w:t>
      </w:r>
    </w:p>
  </w:footnote>
  <w:footnote w:id="42">
    <w:p w14:paraId="516AB028"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The Will to Power</w:t>
      </w:r>
      <w:r w:rsidRPr="00316F95">
        <w:rPr>
          <w:rFonts w:ascii="Arial" w:hAnsi="Arial" w:cs="Arial"/>
          <w:sz w:val="17"/>
          <w:szCs w:val="17"/>
          <w:lang w:val="en-GB"/>
        </w:rPr>
        <w:t xml:space="preserve"> 388, see also </w:t>
      </w:r>
      <w:r w:rsidRPr="00316F95">
        <w:rPr>
          <w:rFonts w:ascii="Arial" w:hAnsi="Arial" w:cs="Arial"/>
          <w:i/>
          <w:sz w:val="17"/>
          <w:szCs w:val="17"/>
          <w:lang w:val="en-GB"/>
        </w:rPr>
        <w:t>Beyond Good and Evil</w:t>
      </w:r>
      <w:r w:rsidRPr="00316F95">
        <w:rPr>
          <w:rFonts w:ascii="Arial" w:hAnsi="Arial" w:cs="Arial"/>
          <w:sz w:val="17"/>
          <w:szCs w:val="17"/>
          <w:lang w:val="en-GB"/>
        </w:rPr>
        <w:t xml:space="preserve"> 284.</w:t>
      </w:r>
    </w:p>
  </w:footnote>
  <w:footnote w:id="43">
    <w:p w14:paraId="04F4C3CE"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 xml:space="preserve">The Will to Power </w:t>
      </w:r>
      <w:r w:rsidRPr="00316F95">
        <w:rPr>
          <w:rFonts w:ascii="Arial" w:hAnsi="Arial" w:cs="Arial"/>
          <w:sz w:val="17"/>
          <w:szCs w:val="17"/>
          <w:lang w:val="en-GB"/>
        </w:rPr>
        <w:t>928.</w:t>
      </w:r>
    </w:p>
  </w:footnote>
  <w:footnote w:id="44">
    <w:p w14:paraId="3D085E13"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rPr>
        <w:t xml:space="preserve">See Nietzsche, </w:t>
      </w:r>
      <w:r w:rsidRPr="00316F95">
        <w:rPr>
          <w:rFonts w:ascii="Arial" w:hAnsi="Arial" w:cs="Arial"/>
          <w:i/>
          <w:sz w:val="17"/>
          <w:szCs w:val="17"/>
        </w:rPr>
        <w:t>Beyond Good and Evil</w:t>
      </w:r>
      <w:r w:rsidRPr="00316F95">
        <w:rPr>
          <w:rFonts w:ascii="Arial" w:hAnsi="Arial" w:cs="Arial"/>
          <w:sz w:val="17"/>
          <w:szCs w:val="17"/>
        </w:rPr>
        <w:t xml:space="preserve"> Preface, </w:t>
      </w:r>
      <w:r w:rsidRPr="00316F95">
        <w:rPr>
          <w:rFonts w:ascii="Arial" w:hAnsi="Arial" w:cs="Arial"/>
          <w:i/>
          <w:sz w:val="17"/>
          <w:szCs w:val="17"/>
        </w:rPr>
        <w:t xml:space="preserve">The Gay Science </w:t>
      </w:r>
      <w:r w:rsidRPr="00316F95">
        <w:rPr>
          <w:rFonts w:ascii="Arial" w:hAnsi="Arial" w:cs="Arial"/>
          <w:sz w:val="17"/>
          <w:szCs w:val="17"/>
        </w:rPr>
        <w:t xml:space="preserve">301, </w:t>
      </w:r>
      <w:r w:rsidRPr="00316F95">
        <w:rPr>
          <w:rFonts w:ascii="Arial" w:hAnsi="Arial" w:cs="Arial"/>
          <w:i/>
          <w:sz w:val="17"/>
          <w:szCs w:val="17"/>
        </w:rPr>
        <w:t>Twilight of the Idols</w:t>
      </w:r>
      <w:r w:rsidRPr="00316F95">
        <w:rPr>
          <w:rFonts w:ascii="Arial" w:hAnsi="Arial" w:cs="Arial"/>
          <w:sz w:val="17"/>
          <w:szCs w:val="17"/>
        </w:rPr>
        <w:t xml:space="preserve"> VIII:19, </w:t>
      </w:r>
      <w:r w:rsidRPr="00316F95">
        <w:rPr>
          <w:rFonts w:ascii="Arial" w:hAnsi="Arial" w:cs="Arial"/>
          <w:i/>
          <w:sz w:val="17"/>
          <w:szCs w:val="17"/>
        </w:rPr>
        <w:t>Ecce Homo</w:t>
      </w:r>
      <w:r w:rsidRPr="00316F95">
        <w:rPr>
          <w:rFonts w:ascii="Arial" w:hAnsi="Arial" w:cs="Arial"/>
          <w:sz w:val="17"/>
          <w:szCs w:val="17"/>
        </w:rPr>
        <w:t xml:space="preserve"> IV:7. </w:t>
      </w:r>
    </w:p>
  </w:footnote>
  <w:footnote w:id="45">
    <w:p w14:paraId="050DC723"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One passage that is sometimes cited in support of Nietzsche’s anti-realism about value is </w:t>
      </w:r>
      <w:r w:rsidRPr="00316F95">
        <w:rPr>
          <w:rFonts w:ascii="Arial" w:hAnsi="Arial" w:cs="Arial"/>
          <w:i/>
          <w:sz w:val="17"/>
          <w:szCs w:val="17"/>
        </w:rPr>
        <w:t>Twilight of the Idols</w:t>
      </w:r>
      <w:r w:rsidRPr="00316F95">
        <w:rPr>
          <w:rFonts w:ascii="Arial" w:hAnsi="Arial" w:cs="Arial"/>
          <w:sz w:val="17"/>
          <w:szCs w:val="17"/>
        </w:rPr>
        <w:t xml:space="preserve"> VII:I; ‘</w:t>
      </w:r>
      <w:r w:rsidRPr="00316F95">
        <w:rPr>
          <w:rFonts w:ascii="Arial" w:hAnsi="Arial" w:cs="Arial"/>
          <w:i/>
          <w:sz w:val="17"/>
          <w:szCs w:val="17"/>
        </w:rPr>
        <w:t>there are absolutely no moral facts</w:t>
      </w:r>
      <w:r w:rsidRPr="00316F95">
        <w:rPr>
          <w:rFonts w:ascii="Arial" w:hAnsi="Arial" w:cs="Arial"/>
          <w:sz w:val="17"/>
          <w:szCs w:val="17"/>
        </w:rPr>
        <w:t xml:space="preserve">’. Yet as Leiter himself notes, this passage does not directly support that interpretation, since it is in fact concerned with undermining certain ideas about agency that are needed for moral judgements to be meaningful (see Leiter, </w:t>
      </w:r>
      <w:r w:rsidRPr="00316F95">
        <w:rPr>
          <w:rFonts w:ascii="Arial" w:hAnsi="Arial" w:cs="Arial"/>
          <w:i/>
          <w:sz w:val="17"/>
          <w:szCs w:val="17"/>
        </w:rPr>
        <w:t>Nietzsche on Morality</w:t>
      </w:r>
      <w:r w:rsidRPr="00316F95">
        <w:rPr>
          <w:rFonts w:ascii="Arial" w:hAnsi="Arial" w:cs="Arial"/>
          <w:sz w:val="17"/>
          <w:szCs w:val="17"/>
        </w:rPr>
        <w:t>, 119, fn.27).</w:t>
      </w:r>
    </w:p>
  </w:footnote>
  <w:footnote w:id="46">
    <w:p w14:paraId="7C9D4115" w14:textId="77777777" w:rsidR="00691B7D" w:rsidRPr="00316F95" w:rsidRDefault="00691B7D" w:rsidP="00A53298">
      <w:pPr>
        <w:spacing w:line="360" w:lineRule="auto"/>
        <w:jc w:val="both"/>
        <w:rPr>
          <w:rFonts w:ascii="Arial" w:hAnsi="Arial" w:cs="Arial"/>
          <w:color w:val="000000"/>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For discussion see Leiter, </w:t>
      </w:r>
      <w:r w:rsidRPr="00316F95">
        <w:rPr>
          <w:rFonts w:ascii="Arial" w:hAnsi="Arial" w:cs="Arial"/>
          <w:i/>
          <w:sz w:val="17"/>
          <w:szCs w:val="17"/>
        </w:rPr>
        <w:t>Nietzsche on Morality</w:t>
      </w:r>
      <w:r w:rsidRPr="00316F95">
        <w:rPr>
          <w:rFonts w:ascii="Arial" w:hAnsi="Arial" w:cs="Arial"/>
          <w:sz w:val="17"/>
          <w:szCs w:val="17"/>
        </w:rPr>
        <w:t xml:space="preserve">, 126-151, Poellner, ‘Affect, Value and Objectivity’, Katsafanas, </w:t>
      </w:r>
      <w:r w:rsidRPr="00316F95">
        <w:rPr>
          <w:rFonts w:ascii="Arial" w:hAnsi="Arial" w:cs="Arial"/>
          <w:i/>
          <w:sz w:val="17"/>
          <w:szCs w:val="17"/>
        </w:rPr>
        <w:t>Agency and the Foundations of Ethics</w:t>
      </w:r>
      <w:r w:rsidRPr="00316F95">
        <w:rPr>
          <w:rFonts w:ascii="Arial" w:hAnsi="Arial" w:cs="Arial"/>
          <w:sz w:val="17"/>
          <w:szCs w:val="17"/>
        </w:rPr>
        <w:t>, Huddleston, ‘Nietzsche’s Meta-Axiology’, Silk, ‘Nietzschean Constructivism’.</w:t>
      </w:r>
    </w:p>
  </w:footnote>
  <w:footnote w:id="47">
    <w:p w14:paraId="37D6CBC0"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See Huddleston, ‘Nietzsche’s Meta-Axiology’, 329.</w:t>
      </w:r>
    </w:p>
  </w:footnote>
  <w:footnote w:id="48">
    <w:p w14:paraId="465347D0"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See Nietzsche, </w:t>
      </w:r>
      <w:r w:rsidRPr="00316F95">
        <w:rPr>
          <w:rFonts w:ascii="Arial" w:hAnsi="Arial" w:cs="Arial"/>
          <w:i/>
          <w:sz w:val="17"/>
          <w:szCs w:val="17"/>
        </w:rPr>
        <w:t>The Gay Science</w:t>
      </w:r>
      <w:r w:rsidRPr="00316F95">
        <w:rPr>
          <w:rFonts w:ascii="Arial" w:hAnsi="Arial" w:cs="Arial"/>
          <w:sz w:val="17"/>
          <w:szCs w:val="17"/>
        </w:rPr>
        <w:t xml:space="preserve"> 373, </w:t>
      </w:r>
      <w:r w:rsidRPr="00316F95">
        <w:rPr>
          <w:rFonts w:ascii="Arial" w:hAnsi="Arial" w:cs="Arial"/>
          <w:i/>
          <w:sz w:val="17"/>
          <w:szCs w:val="17"/>
        </w:rPr>
        <w:t>Beyond Good and Evil</w:t>
      </w:r>
      <w:r w:rsidRPr="00316F95">
        <w:rPr>
          <w:rFonts w:ascii="Arial" w:hAnsi="Arial" w:cs="Arial"/>
          <w:sz w:val="17"/>
          <w:szCs w:val="17"/>
        </w:rPr>
        <w:t xml:space="preserve"> 21, 43 186, 283, </w:t>
      </w:r>
      <w:r w:rsidRPr="00316F95">
        <w:rPr>
          <w:rFonts w:ascii="Arial" w:hAnsi="Arial" w:cs="Arial"/>
          <w:i/>
          <w:sz w:val="17"/>
          <w:szCs w:val="17"/>
        </w:rPr>
        <w:t>Twilight of the Idols</w:t>
      </w:r>
      <w:r w:rsidRPr="00316F95">
        <w:rPr>
          <w:rFonts w:ascii="Arial" w:hAnsi="Arial" w:cs="Arial"/>
          <w:sz w:val="17"/>
          <w:szCs w:val="17"/>
        </w:rPr>
        <w:t xml:space="preserve"> II;5, VII;6, IX:3, </w:t>
      </w:r>
      <w:r w:rsidRPr="00316F95">
        <w:rPr>
          <w:rFonts w:ascii="Arial" w:hAnsi="Arial" w:cs="Arial"/>
          <w:i/>
          <w:sz w:val="17"/>
          <w:szCs w:val="17"/>
        </w:rPr>
        <w:t>The Case of Wagner</w:t>
      </w:r>
      <w:r w:rsidRPr="00316F95">
        <w:rPr>
          <w:rFonts w:ascii="Arial" w:hAnsi="Arial" w:cs="Arial"/>
          <w:sz w:val="17"/>
          <w:szCs w:val="17"/>
        </w:rPr>
        <w:t xml:space="preserve"> 5.</w:t>
      </w:r>
    </w:p>
  </w:footnote>
  <w:footnote w:id="49">
    <w:p w14:paraId="03F6BFD9"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It might be questioned why </w:t>
      </w:r>
      <w:r w:rsidRPr="00316F95">
        <w:rPr>
          <w:rFonts w:ascii="Arial" w:hAnsi="Arial" w:cs="Arial"/>
          <w:i/>
          <w:sz w:val="17"/>
          <w:szCs w:val="17"/>
        </w:rPr>
        <w:t>On the Genealogy of Morality</w:t>
      </w:r>
      <w:r w:rsidRPr="00316F95">
        <w:rPr>
          <w:rFonts w:ascii="Arial" w:hAnsi="Arial" w:cs="Arial"/>
          <w:sz w:val="17"/>
          <w:szCs w:val="17"/>
        </w:rPr>
        <w:t xml:space="preserve"> III:13 is not being made more of on my account. In fact although this passage seems to give the lie to Humean readings of Nietzsche’s affects (given the link to objectivity and knowledge), it is not clear that he is specifically talking about evaluative knowledge </w:t>
      </w:r>
      <w:r w:rsidRPr="00316F95">
        <w:rPr>
          <w:rFonts w:ascii="Arial" w:hAnsi="Arial" w:cs="Arial"/>
          <w:i/>
          <w:sz w:val="17"/>
          <w:szCs w:val="17"/>
        </w:rPr>
        <w:t>per se</w:t>
      </w:r>
      <w:r w:rsidRPr="00316F95">
        <w:rPr>
          <w:rFonts w:ascii="Arial" w:hAnsi="Arial" w:cs="Arial"/>
          <w:sz w:val="17"/>
          <w:szCs w:val="17"/>
        </w:rPr>
        <w:t>. Rather it seems more natural to read this passage as concerning Nietzsche’s views about the grounds of empirical knowledge in affectivity, indeed the way the passage has typically been read is as motivating the view that reality, and knowledge of it, is in some sense perspectival (see Leiter, ‘Perspectivism in Nietzsche’s Genealogy of Morals’, and Poellner, ‘Perspectival Truth’)</w:t>
      </w:r>
    </w:p>
  </w:footnote>
  <w:footnote w:id="50">
    <w:p w14:paraId="2C2A8DAC"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Thus Spoke Zarathustra</w:t>
      </w:r>
      <w:r w:rsidRPr="00316F95">
        <w:rPr>
          <w:rFonts w:ascii="Arial" w:hAnsi="Arial" w:cs="Arial"/>
          <w:sz w:val="17"/>
          <w:szCs w:val="17"/>
          <w:lang w:val="en-GB"/>
        </w:rPr>
        <w:t xml:space="preserve"> ‘On the Sublime Ones’</w:t>
      </w:r>
    </w:p>
  </w:footnote>
  <w:footnote w:id="51">
    <w:p w14:paraId="7789CEE8"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color w:val="141413"/>
          <w:sz w:val="17"/>
          <w:szCs w:val="17"/>
        </w:rPr>
        <w:t xml:space="preserve">Leiter, </w:t>
      </w:r>
      <w:r w:rsidRPr="00316F95">
        <w:rPr>
          <w:rFonts w:ascii="Arial" w:hAnsi="Arial" w:cs="Arial"/>
          <w:i/>
          <w:color w:val="141413"/>
          <w:sz w:val="17"/>
          <w:szCs w:val="17"/>
        </w:rPr>
        <w:t>Nietzsche on Morality</w:t>
      </w:r>
      <w:r w:rsidRPr="00316F95">
        <w:rPr>
          <w:rFonts w:ascii="Arial" w:hAnsi="Arial" w:cs="Arial"/>
          <w:color w:val="141413"/>
          <w:sz w:val="17"/>
          <w:szCs w:val="17"/>
        </w:rPr>
        <w:t>, 120, fn. 28.</w:t>
      </w:r>
    </w:p>
  </w:footnote>
  <w:footnote w:id="52">
    <w:p w14:paraId="7CD388CC"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Ibid. </w:t>
      </w:r>
    </w:p>
  </w:footnote>
  <w:footnote w:id="53">
    <w:p w14:paraId="5A33F750" w14:textId="77777777" w:rsidR="00BD6A56" w:rsidRPr="00316F95" w:rsidRDefault="00B55228"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00BD6A56" w:rsidRPr="00316F95">
        <w:rPr>
          <w:rFonts w:ascii="Arial" w:hAnsi="Arial" w:cs="Arial"/>
          <w:sz w:val="17"/>
          <w:szCs w:val="17"/>
        </w:rPr>
        <w:t xml:space="preserve">This line of thought has echoes of Kant’s discussion of </w:t>
      </w:r>
      <w:r w:rsidR="00DE771C" w:rsidRPr="00316F95">
        <w:rPr>
          <w:rFonts w:ascii="Arial" w:hAnsi="Arial" w:cs="Arial"/>
          <w:sz w:val="17"/>
          <w:szCs w:val="17"/>
        </w:rPr>
        <w:t xml:space="preserve">judgements of taste </w:t>
      </w:r>
      <w:r w:rsidR="00BD6A56" w:rsidRPr="00316F95">
        <w:rPr>
          <w:rFonts w:ascii="Arial" w:hAnsi="Arial" w:cs="Arial"/>
          <w:sz w:val="17"/>
          <w:szCs w:val="17"/>
        </w:rPr>
        <w:t xml:space="preserve">in </w:t>
      </w:r>
      <w:r w:rsidR="00BD6A56" w:rsidRPr="00316F95">
        <w:rPr>
          <w:rFonts w:ascii="Arial" w:hAnsi="Arial" w:cs="Arial"/>
          <w:i/>
          <w:sz w:val="17"/>
          <w:szCs w:val="17"/>
        </w:rPr>
        <w:t>Critique of the Power of Judgment</w:t>
      </w:r>
      <w:r w:rsidR="00BD6A56" w:rsidRPr="00316F95">
        <w:rPr>
          <w:rFonts w:ascii="Arial" w:hAnsi="Arial" w:cs="Arial"/>
          <w:sz w:val="17"/>
          <w:szCs w:val="17"/>
        </w:rPr>
        <w:t xml:space="preserve">, Section 8. </w:t>
      </w:r>
      <w:r w:rsidR="00E02491" w:rsidRPr="00316F95">
        <w:rPr>
          <w:rFonts w:ascii="Arial" w:hAnsi="Arial" w:cs="Arial"/>
          <w:sz w:val="17"/>
          <w:szCs w:val="17"/>
        </w:rPr>
        <w:t>J</w:t>
      </w:r>
      <w:r w:rsidR="00BD6A56" w:rsidRPr="00316F95">
        <w:rPr>
          <w:rFonts w:ascii="Arial" w:hAnsi="Arial" w:cs="Arial"/>
          <w:sz w:val="17"/>
          <w:szCs w:val="17"/>
        </w:rPr>
        <w:t>udgements of taste are said by Kant to be aesthetic rather than logical</w:t>
      </w:r>
      <w:r w:rsidR="003F5D6D" w:rsidRPr="00316F95">
        <w:rPr>
          <w:rFonts w:ascii="Arial" w:hAnsi="Arial" w:cs="Arial"/>
          <w:sz w:val="17"/>
          <w:szCs w:val="17"/>
        </w:rPr>
        <w:t>, and although they are said to possess a ‘subjectively universal validity’, they do not involve the application of a concept to an object</w:t>
      </w:r>
      <w:r w:rsidR="00E02491" w:rsidRPr="00316F95">
        <w:rPr>
          <w:rFonts w:ascii="Arial" w:hAnsi="Arial" w:cs="Arial"/>
          <w:sz w:val="17"/>
          <w:szCs w:val="17"/>
        </w:rPr>
        <w:t>, and so</w:t>
      </w:r>
      <w:r w:rsidR="003F5D6D" w:rsidRPr="00316F95">
        <w:rPr>
          <w:rFonts w:ascii="Arial" w:hAnsi="Arial" w:cs="Arial"/>
          <w:sz w:val="17"/>
          <w:szCs w:val="17"/>
        </w:rPr>
        <w:t xml:space="preserve"> ‘there cannot be any inference at all to logical universal validity’</w:t>
      </w:r>
      <w:r w:rsidR="00E02491" w:rsidRPr="00316F95">
        <w:rPr>
          <w:rFonts w:ascii="Arial" w:hAnsi="Arial" w:cs="Arial"/>
          <w:sz w:val="17"/>
          <w:szCs w:val="17"/>
        </w:rPr>
        <w:t xml:space="preserve">, as there can be with empirical judgements which do involve the application of a concept to an object. </w:t>
      </w:r>
      <w:r w:rsidR="003F5D6D" w:rsidRPr="00316F95">
        <w:rPr>
          <w:rFonts w:ascii="Arial" w:hAnsi="Arial" w:cs="Arial"/>
          <w:sz w:val="17"/>
          <w:szCs w:val="17"/>
        </w:rPr>
        <w:t>Kant goes onto describe something similar to the thought in the text when he says (in accordance with the</w:t>
      </w:r>
      <w:r w:rsidR="00E02491" w:rsidRPr="00316F95">
        <w:rPr>
          <w:rFonts w:ascii="Arial" w:hAnsi="Arial" w:cs="Arial"/>
          <w:sz w:val="17"/>
          <w:szCs w:val="17"/>
        </w:rPr>
        <w:t xml:space="preserve"> preceding characterization of judgements of taste</w:t>
      </w:r>
      <w:r w:rsidR="003F5D6D" w:rsidRPr="00316F95">
        <w:rPr>
          <w:rFonts w:ascii="Arial" w:hAnsi="Arial" w:cs="Arial"/>
          <w:sz w:val="17"/>
          <w:szCs w:val="17"/>
        </w:rPr>
        <w:t>) that ‘there can also be no rule in accordance with which someone could be compelled to acknowledge something as beautiful. Whether a garment, a house, a flower is beautiful: no one allows himself to be talked into his judgment about that by means of any grounds or fundamental principles. One wants to submit the object to his own eyes, just as if his satisfaction depended on sensation; and yet, if one then calls the object beautiful, one believes oneself to have a universal voice, and lays claim to the consent of everyone</w:t>
      </w:r>
      <w:r w:rsidR="00E02491" w:rsidRPr="00316F95">
        <w:rPr>
          <w:rFonts w:ascii="Arial" w:hAnsi="Arial" w:cs="Arial"/>
          <w:sz w:val="17"/>
          <w:szCs w:val="17"/>
        </w:rPr>
        <w:t>…’</w:t>
      </w:r>
      <w:r w:rsidR="003F5D6D" w:rsidRPr="00316F95">
        <w:rPr>
          <w:rFonts w:ascii="Arial" w:hAnsi="Arial" w:cs="Arial"/>
          <w:sz w:val="17"/>
          <w:szCs w:val="17"/>
        </w:rPr>
        <w:t xml:space="preserve"> (</w:t>
      </w:r>
      <w:r w:rsidR="00E02491" w:rsidRPr="00316F95">
        <w:rPr>
          <w:rFonts w:ascii="Arial" w:hAnsi="Arial" w:cs="Arial"/>
          <w:sz w:val="17"/>
          <w:szCs w:val="17"/>
        </w:rPr>
        <w:t>Ibid: Section</w:t>
      </w:r>
      <w:r w:rsidR="00DE771C" w:rsidRPr="00316F95">
        <w:rPr>
          <w:rFonts w:ascii="Arial" w:hAnsi="Arial" w:cs="Arial"/>
          <w:sz w:val="17"/>
          <w:szCs w:val="17"/>
        </w:rPr>
        <w:t xml:space="preserve"> 8)</w:t>
      </w:r>
    </w:p>
  </w:footnote>
  <w:footnote w:id="54">
    <w:p w14:paraId="16A3A5FC"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color w:val="000000"/>
          <w:sz w:val="17"/>
          <w:szCs w:val="17"/>
        </w:rPr>
        <w:t xml:space="preserve">Leiter, </w:t>
      </w:r>
      <w:r w:rsidRPr="00316F95">
        <w:rPr>
          <w:rFonts w:ascii="Arial" w:hAnsi="Arial" w:cs="Arial"/>
          <w:i/>
          <w:color w:val="000000"/>
          <w:sz w:val="17"/>
          <w:szCs w:val="17"/>
        </w:rPr>
        <w:t>Nietzsche on Morality</w:t>
      </w:r>
      <w:r w:rsidRPr="00316F95">
        <w:rPr>
          <w:rFonts w:ascii="Arial" w:hAnsi="Arial" w:cs="Arial"/>
          <w:color w:val="000000"/>
          <w:sz w:val="17"/>
          <w:szCs w:val="17"/>
        </w:rPr>
        <w:t>, 124.</w:t>
      </w:r>
    </w:p>
  </w:footnote>
  <w:footnote w:id="55">
    <w:p w14:paraId="1F2379EF"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Beyond Good and Evil</w:t>
      </w:r>
      <w:r w:rsidRPr="00316F95">
        <w:rPr>
          <w:rFonts w:ascii="Arial" w:hAnsi="Arial" w:cs="Arial"/>
          <w:sz w:val="17"/>
          <w:szCs w:val="17"/>
          <w:lang w:val="en-GB"/>
        </w:rPr>
        <w:t xml:space="preserve"> 270. </w:t>
      </w:r>
    </w:p>
  </w:footnote>
  <w:footnote w:id="56">
    <w:p w14:paraId="2F0980F2"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Ibid: 26, see also </w:t>
      </w:r>
      <w:r w:rsidRPr="00316F95">
        <w:rPr>
          <w:rFonts w:ascii="Arial" w:hAnsi="Arial" w:cs="Arial"/>
          <w:i/>
          <w:sz w:val="17"/>
          <w:szCs w:val="17"/>
          <w:lang w:val="en-GB"/>
        </w:rPr>
        <w:t>The Gay Science</w:t>
      </w:r>
      <w:r w:rsidRPr="00316F95">
        <w:rPr>
          <w:rFonts w:ascii="Arial" w:hAnsi="Arial" w:cs="Arial"/>
          <w:sz w:val="17"/>
          <w:szCs w:val="17"/>
          <w:lang w:val="en-GB"/>
        </w:rPr>
        <w:t xml:space="preserve"> 3</w:t>
      </w:r>
    </w:p>
  </w:footnote>
  <w:footnote w:id="57">
    <w:p w14:paraId="1AA48375"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The Case of Wagner</w:t>
      </w:r>
      <w:r w:rsidRPr="00316F95">
        <w:rPr>
          <w:rFonts w:ascii="Arial" w:hAnsi="Arial" w:cs="Arial"/>
          <w:sz w:val="17"/>
          <w:szCs w:val="17"/>
          <w:lang w:val="en-GB"/>
        </w:rPr>
        <w:t xml:space="preserve"> Epilogue. </w:t>
      </w:r>
    </w:p>
  </w:footnote>
  <w:footnote w:id="58">
    <w:p w14:paraId="3453D42E"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Regardless of the EP reading such passages clearly support interpreting taste as an AES given the connection to affective-evaluations. </w:t>
      </w:r>
    </w:p>
  </w:footnote>
  <w:footnote w:id="59">
    <w:p w14:paraId="0EFFB6CA"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See also Nietzsche, </w:t>
      </w:r>
      <w:r w:rsidRPr="00316F95">
        <w:rPr>
          <w:rFonts w:ascii="Arial" w:hAnsi="Arial" w:cs="Arial"/>
          <w:i/>
          <w:sz w:val="17"/>
          <w:szCs w:val="17"/>
        </w:rPr>
        <w:t>The Gay Science</w:t>
      </w:r>
      <w:r w:rsidRPr="00316F95">
        <w:rPr>
          <w:rFonts w:ascii="Arial" w:hAnsi="Arial" w:cs="Arial"/>
          <w:sz w:val="17"/>
          <w:szCs w:val="17"/>
        </w:rPr>
        <w:t xml:space="preserve"> 373 on the ‘demands’ of ‘good taste’.</w:t>
      </w:r>
    </w:p>
  </w:footnote>
  <w:footnote w:id="60">
    <w:p w14:paraId="03142134"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Twilight of the Idols</w:t>
      </w:r>
      <w:r w:rsidRPr="00316F95">
        <w:rPr>
          <w:rFonts w:ascii="Arial" w:hAnsi="Arial" w:cs="Arial"/>
          <w:sz w:val="17"/>
          <w:szCs w:val="17"/>
          <w:lang w:val="en-GB"/>
        </w:rPr>
        <w:t xml:space="preserve"> VIII:49.</w:t>
      </w:r>
    </w:p>
  </w:footnote>
  <w:footnote w:id="61">
    <w:p w14:paraId="364A75BF"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rPr>
        <w:t xml:space="preserve">Ibid: </w:t>
      </w:r>
      <w:r w:rsidRPr="00316F95">
        <w:rPr>
          <w:rFonts w:ascii="Arial" w:hAnsi="Arial" w:cs="Arial"/>
          <w:sz w:val="17"/>
          <w:szCs w:val="17"/>
          <w:lang w:val="en-GB"/>
        </w:rPr>
        <w:t>VIII:50.</w:t>
      </w:r>
    </w:p>
  </w:footnote>
  <w:footnote w:id="62">
    <w:p w14:paraId="61940085"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 xml:space="preserve">The Gay Science </w:t>
      </w:r>
      <w:r w:rsidRPr="00316F95">
        <w:rPr>
          <w:rFonts w:ascii="Arial" w:hAnsi="Arial" w:cs="Arial"/>
          <w:sz w:val="17"/>
          <w:szCs w:val="17"/>
          <w:lang w:val="en-GB"/>
        </w:rPr>
        <w:t>132</w:t>
      </w:r>
    </w:p>
  </w:footnote>
  <w:footnote w:id="63">
    <w:p w14:paraId="05E4E0E3" w14:textId="77777777" w:rsidR="00691B7D" w:rsidRPr="00316F95" w:rsidRDefault="00691B7D" w:rsidP="00A532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See Nietzsche, Letter to Heinrich Koselitz (Peter Gast), 19 November 1886 (KGB III.2, p. 284).</w:t>
      </w:r>
    </w:p>
  </w:footnote>
  <w:footnote w:id="64">
    <w:p w14:paraId="38940D87"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Poellner, ‘Affect, Value and Objectivity’, 247.</w:t>
      </w:r>
    </w:p>
  </w:footnote>
  <w:footnote w:id="65">
    <w:p w14:paraId="22D7BC33" w14:textId="77777777" w:rsidR="00691B7D" w:rsidRPr="00316F95" w:rsidRDefault="00691B7D" w:rsidP="00A53298">
      <w:pPr>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rPr>
        <w:t>Put in a different idiom, we might frame the view as claiming that emotions can in certain cases justify, in the sense of providing reasons for, corresponding evaluative beliefs about their intentional objects. This view has been recently defended in contemporary ph</w:t>
      </w:r>
      <w:r w:rsidR="00B20E83" w:rsidRPr="00316F95">
        <w:rPr>
          <w:rFonts w:ascii="Arial" w:hAnsi="Arial" w:cs="Arial"/>
          <w:sz w:val="17"/>
          <w:szCs w:val="17"/>
        </w:rPr>
        <w:t>ilosophy of emotions by Pelser ‘</w:t>
      </w:r>
      <w:r w:rsidRPr="00316F95">
        <w:rPr>
          <w:rFonts w:ascii="Arial" w:hAnsi="Arial" w:cs="Arial"/>
          <w:sz w:val="17"/>
          <w:szCs w:val="17"/>
          <w:lang w:val="en-GB"/>
        </w:rPr>
        <w:t>Emotion, Evaluative Perception, and Epistemic Justification’, and Cowan ‘</w:t>
      </w:r>
      <w:r w:rsidRPr="00316F95">
        <w:rPr>
          <w:rFonts w:ascii="Arial" w:hAnsi="Arial" w:cs="Arial"/>
          <w:sz w:val="17"/>
          <w:szCs w:val="17"/>
        </w:rPr>
        <w:t>Epistemic Perceptualism and Neo-Sentimentalist Objections’ (for skepticism see Brady,</w:t>
      </w:r>
      <w:r w:rsidRPr="00316F95">
        <w:rPr>
          <w:rFonts w:ascii="Arial" w:hAnsi="Arial" w:cs="Arial"/>
          <w:sz w:val="17"/>
          <w:szCs w:val="17"/>
          <w:lang w:val="en-GB"/>
        </w:rPr>
        <w:t xml:space="preserve"> ‘Emotions, Perceptions and Reasons’).</w:t>
      </w:r>
    </w:p>
  </w:footnote>
  <w:footnote w:id="66">
    <w:p w14:paraId="495BC74B"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See Poellner, ‘Aestheticist Ethics’, 52-80. </w:t>
      </w:r>
    </w:p>
  </w:footnote>
  <w:footnote w:id="67">
    <w:p w14:paraId="60F96F1F"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See Nietzsche, </w:t>
      </w:r>
      <w:r w:rsidRPr="00316F95">
        <w:rPr>
          <w:rFonts w:ascii="Arial" w:hAnsi="Arial" w:cs="Arial"/>
          <w:i/>
          <w:sz w:val="17"/>
          <w:szCs w:val="17"/>
          <w:lang w:val="en-GB"/>
        </w:rPr>
        <w:t>The Gay Science</w:t>
      </w:r>
      <w:r w:rsidRPr="00316F95">
        <w:rPr>
          <w:rFonts w:ascii="Arial" w:hAnsi="Arial" w:cs="Arial"/>
          <w:sz w:val="17"/>
          <w:szCs w:val="17"/>
          <w:lang w:val="en-GB"/>
        </w:rPr>
        <w:t xml:space="preserve"> 301, </w:t>
      </w:r>
      <w:r w:rsidRPr="00316F95">
        <w:rPr>
          <w:rFonts w:ascii="Arial" w:hAnsi="Arial" w:cs="Arial"/>
          <w:i/>
          <w:sz w:val="17"/>
          <w:szCs w:val="17"/>
          <w:lang w:val="en-GB"/>
        </w:rPr>
        <w:t>Beyond Good and Evil</w:t>
      </w:r>
      <w:r w:rsidRPr="00316F95">
        <w:rPr>
          <w:rFonts w:ascii="Arial" w:hAnsi="Arial" w:cs="Arial"/>
          <w:sz w:val="17"/>
          <w:szCs w:val="17"/>
          <w:lang w:val="en-GB"/>
        </w:rPr>
        <w:t xml:space="preserve"> Preface, </w:t>
      </w:r>
      <w:r w:rsidRPr="00316F95">
        <w:rPr>
          <w:rFonts w:ascii="Arial" w:hAnsi="Arial" w:cs="Arial"/>
          <w:i/>
          <w:sz w:val="17"/>
          <w:szCs w:val="17"/>
          <w:lang w:val="en-GB"/>
        </w:rPr>
        <w:t>Twilight of the Idols</w:t>
      </w:r>
      <w:r w:rsidRPr="00316F95">
        <w:rPr>
          <w:rFonts w:ascii="Arial" w:hAnsi="Arial" w:cs="Arial"/>
          <w:sz w:val="17"/>
          <w:szCs w:val="17"/>
          <w:lang w:val="en-GB"/>
        </w:rPr>
        <w:t xml:space="preserve"> VIII:19. </w:t>
      </w:r>
    </w:p>
  </w:footnote>
  <w:footnote w:id="68">
    <w:p w14:paraId="5C28E129"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See Mackie, </w:t>
      </w:r>
      <w:r w:rsidRPr="00316F95">
        <w:rPr>
          <w:rFonts w:ascii="Arial" w:hAnsi="Arial" w:cs="Arial"/>
          <w:i/>
          <w:sz w:val="17"/>
          <w:szCs w:val="17"/>
        </w:rPr>
        <w:t>Ethics</w:t>
      </w:r>
      <w:r w:rsidRPr="00316F95">
        <w:rPr>
          <w:rFonts w:ascii="Arial" w:hAnsi="Arial" w:cs="Arial"/>
          <w:sz w:val="17"/>
          <w:szCs w:val="17"/>
        </w:rPr>
        <w:t xml:space="preserve">, 38. In the contemporary context there are numerous realist meta-ethical views which might seem more attractive than Platonism or the positing of Moorean non-natural properties. For example, there are various stripes of moral naturalism which claim that moral properties (e.g., ‘goodness’ or ‘rightness’) are either reducible to or identical with natural properties (see Darwall, </w:t>
      </w:r>
      <w:r w:rsidRPr="00316F95">
        <w:rPr>
          <w:rFonts w:ascii="Arial" w:hAnsi="Arial" w:cs="Arial"/>
          <w:i/>
          <w:sz w:val="17"/>
          <w:szCs w:val="17"/>
        </w:rPr>
        <w:t>Impartial Reason</w:t>
      </w:r>
      <w:r w:rsidRPr="00316F95">
        <w:rPr>
          <w:rFonts w:ascii="Arial" w:hAnsi="Arial" w:cs="Arial"/>
          <w:sz w:val="17"/>
          <w:szCs w:val="17"/>
        </w:rPr>
        <w:t xml:space="preserve">, and Railton, </w:t>
      </w:r>
      <w:r w:rsidRPr="00316F95">
        <w:rPr>
          <w:rFonts w:ascii="Arial" w:hAnsi="Arial" w:cs="Arial"/>
          <w:i/>
          <w:sz w:val="17"/>
          <w:szCs w:val="17"/>
        </w:rPr>
        <w:t>Facts, Values and Norms</w:t>
      </w:r>
      <w:r w:rsidRPr="00316F95">
        <w:rPr>
          <w:rFonts w:ascii="Arial" w:hAnsi="Arial" w:cs="Arial"/>
          <w:sz w:val="17"/>
          <w:szCs w:val="17"/>
        </w:rPr>
        <w:t xml:space="preserve">), and alternatively non-reductive ‘Cornell realist’ views which claim that moral properties are themselves natural properties (see Sturgeon, ‘Ethical Intuitionism and Ethical Naturalism’). There are also more sophisticated versions of moral non-naturalism than those associated with Plato and Moore (see Shafer-Landau, </w:t>
      </w:r>
      <w:r w:rsidRPr="00316F95">
        <w:rPr>
          <w:rFonts w:ascii="Arial" w:hAnsi="Arial" w:cs="Arial"/>
          <w:i/>
          <w:sz w:val="17"/>
          <w:szCs w:val="17"/>
        </w:rPr>
        <w:t>Moral Realism: A Defence</w:t>
      </w:r>
      <w:r w:rsidRPr="00316F95">
        <w:rPr>
          <w:rFonts w:ascii="Arial" w:hAnsi="Arial" w:cs="Arial"/>
          <w:sz w:val="17"/>
          <w:szCs w:val="17"/>
        </w:rPr>
        <w:t>).</w:t>
      </w:r>
    </w:p>
  </w:footnote>
  <w:footnote w:id="69">
    <w:p w14:paraId="2752C720" w14:textId="77777777" w:rsidR="00FE580A" w:rsidRPr="00316F95" w:rsidRDefault="00FE580A"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rPr>
        <w:t xml:space="preserve">Nietzsche, </w:t>
      </w:r>
      <w:r w:rsidRPr="00316F95">
        <w:rPr>
          <w:rFonts w:ascii="Arial" w:hAnsi="Arial" w:cs="Arial"/>
          <w:i/>
          <w:sz w:val="17"/>
          <w:szCs w:val="17"/>
        </w:rPr>
        <w:t xml:space="preserve">Beyond Good and Evil </w:t>
      </w:r>
      <w:r w:rsidRPr="00316F95">
        <w:rPr>
          <w:rFonts w:ascii="Arial" w:hAnsi="Arial" w:cs="Arial"/>
          <w:sz w:val="17"/>
          <w:szCs w:val="17"/>
        </w:rPr>
        <w:t xml:space="preserve">211. See also </w:t>
      </w:r>
      <w:r w:rsidRPr="00316F95">
        <w:rPr>
          <w:rFonts w:ascii="Arial" w:hAnsi="Arial" w:cs="Arial"/>
          <w:i/>
          <w:sz w:val="17"/>
          <w:szCs w:val="17"/>
        </w:rPr>
        <w:t>Beyond Good and Evil</w:t>
      </w:r>
      <w:r w:rsidRPr="00316F95">
        <w:rPr>
          <w:rFonts w:ascii="Arial" w:hAnsi="Arial" w:cs="Arial"/>
          <w:sz w:val="17"/>
          <w:szCs w:val="17"/>
        </w:rPr>
        <w:t xml:space="preserve"> 260, </w:t>
      </w:r>
      <w:r w:rsidRPr="00316F95">
        <w:rPr>
          <w:rFonts w:ascii="Arial" w:hAnsi="Arial" w:cs="Arial"/>
          <w:i/>
          <w:sz w:val="17"/>
          <w:szCs w:val="17"/>
        </w:rPr>
        <w:t xml:space="preserve">On the Genealogy of Morality </w:t>
      </w:r>
      <w:r w:rsidRPr="00316F95">
        <w:rPr>
          <w:rFonts w:ascii="Arial" w:hAnsi="Arial" w:cs="Arial"/>
          <w:sz w:val="17"/>
          <w:szCs w:val="17"/>
        </w:rPr>
        <w:t>I:2, II:25.</w:t>
      </w:r>
    </w:p>
  </w:footnote>
  <w:footnote w:id="70">
    <w:p w14:paraId="2DADD950" w14:textId="77777777" w:rsidR="00022814" w:rsidRPr="00316F95" w:rsidRDefault="00022814"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00562B0C" w:rsidRPr="00316F95">
        <w:rPr>
          <w:rFonts w:ascii="Arial" w:hAnsi="Arial" w:cs="Arial"/>
          <w:sz w:val="17"/>
          <w:szCs w:val="17"/>
        </w:rPr>
        <w:t>See Taylor, ‘Responsibility for Self’,</w:t>
      </w:r>
      <w:r w:rsidRPr="00316F95">
        <w:rPr>
          <w:rFonts w:ascii="Arial" w:hAnsi="Arial" w:cs="Arial"/>
          <w:sz w:val="17"/>
          <w:szCs w:val="17"/>
        </w:rPr>
        <w:t xml:space="preserve"> for development of this idea. In fact Nietzsche himself highlights the importance </w:t>
      </w:r>
      <w:r w:rsidR="00562B0C" w:rsidRPr="00316F95">
        <w:rPr>
          <w:rFonts w:ascii="Arial" w:hAnsi="Arial" w:cs="Arial"/>
          <w:sz w:val="17"/>
          <w:szCs w:val="17"/>
        </w:rPr>
        <w:t xml:space="preserve">of some form of constraint in ‘creative’ evaluative activities in </w:t>
      </w:r>
      <w:r w:rsidR="00562B0C" w:rsidRPr="00316F95">
        <w:rPr>
          <w:rFonts w:ascii="Arial" w:hAnsi="Arial" w:cs="Arial"/>
          <w:i/>
          <w:sz w:val="17"/>
          <w:szCs w:val="17"/>
        </w:rPr>
        <w:t>Beyond Good and Evil</w:t>
      </w:r>
      <w:r w:rsidR="00562B0C" w:rsidRPr="00316F95">
        <w:rPr>
          <w:rFonts w:ascii="Arial" w:hAnsi="Arial" w:cs="Arial"/>
          <w:sz w:val="17"/>
          <w:szCs w:val="17"/>
        </w:rPr>
        <w:t xml:space="preserve"> 213 and </w:t>
      </w:r>
      <w:r w:rsidR="00562B0C" w:rsidRPr="00316F95">
        <w:rPr>
          <w:rFonts w:ascii="Arial" w:hAnsi="Arial" w:cs="Arial"/>
          <w:i/>
          <w:sz w:val="17"/>
          <w:szCs w:val="17"/>
        </w:rPr>
        <w:t xml:space="preserve">The Will to Power </w:t>
      </w:r>
      <w:r w:rsidR="00562B0C" w:rsidRPr="00316F95">
        <w:rPr>
          <w:rFonts w:ascii="Arial" w:hAnsi="Arial" w:cs="Arial"/>
          <w:sz w:val="17"/>
          <w:szCs w:val="17"/>
        </w:rPr>
        <w:t>972.</w:t>
      </w:r>
    </w:p>
  </w:footnote>
  <w:footnote w:id="71">
    <w:p w14:paraId="01769EDE"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Poellner, ‘Affect, Value and Objectivity’, 247 and Poellner, ‘Aestheticist Ethics’, 52-80. Hereafter in the text I will refer to ‘affective responses to other affective-evaluative states’ as meta-affects or meta-affective responses. For discussion of ‘meta-emotions’</w:t>
      </w:r>
      <w:r w:rsidR="00632A48" w:rsidRPr="00316F95">
        <w:rPr>
          <w:rFonts w:ascii="Arial" w:hAnsi="Arial" w:cs="Arial"/>
          <w:sz w:val="17"/>
          <w:szCs w:val="17"/>
        </w:rPr>
        <w:t xml:space="preserve"> in similar terms</w:t>
      </w:r>
      <w:r w:rsidRPr="00316F95">
        <w:rPr>
          <w:rFonts w:ascii="Arial" w:hAnsi="Arial" w:cs="Arial"/>
          <w:sz w:val="17"/>
          <w:szCs w:val="17"/>
        </w:rPr>
        <w:t xml:space="preserve"> see Jäg</w:t>
      </w:r>
      <w:r w:rsidR="00215A6A" w:rsidRPr="00316F95">
        <w:rPr>
          <w:rFonts w:ascii="Arial" w:hAnsi="Arial" w:cs="Arial"/>
          <w:sz w:val="17"/>
          <w:szCs w:val="17"/>
        </w:rPr>
        <w:t xml:space="preserve">er and Bartsch, ‘Meta-Emotions’. In fact Jäger and Bartsch make a number of poorly motivated restrictions on meta-emotions, including that (a) they </w:t>
      </w:r>
      <w:r w:rsidR="00632A48" w:rsidRPr="00316F95">
        <w:rPr>
          <w:rFonts w:ascii="Arial" w:hAnsi="Arial" w:cs="Arial"/>
          <w:sz w:val="17"/>
          <w:szCs w:val="17"/>
        </w:rPr>
        <w:t xml:space="preserve">are necessarily intra-personal, </w:t>
      </w:r>
      <w:r w:rsidR="00215A6A" w:rsidRPr="00316F95">
        <w:rPr>
          <w:rFonts w:ascii="Arial" w:hAnsi="Arial" w:cs="Arial"/>
          <w:sz w:val="17"/>
          <w:szCs w:val="17"/>
        </w:rPr>
        <w:t>so a meta-emotion cannot be an emotional response to someone else’</w:t>
      </w:r>
      <w:r w:rsidR="00632A48" w:rsidRPr="00316F95">
        <w:rPr>
          <w:rFonts w:ascii="Arial" w:hAnsi="Arial" w:cs="Arial"/>
          <w:sz w:val="17"/>
          <w:szCs w:val="17"/>
        </w:rPr>
        <w:t>s emotion</w:t>
      </w:r>
      <w:r w:rsidR="00215A6A" w:rsidRPr="00316F95">
        <w:rPr>
          <w:rFonts w:ascii="Arial" w:hAnsi="Arial" w:cs="Arial"/>
          <w:sz w:val="17"/>
          <w:szCs w:val="17"/>
        </w:rPr>
        <w:t>, and (b) that meta-emotions are generally non-veridical</w:t>
      </w:r>
      <w:r w:rsidR="00913F0F" w:rsidRPr="00316F95">
        <w:rPr>
          <w:rFonts w:ascii="Arial" w:hAnsi="Arial" w:cs="Arial"/>
          <w:sz w:val="17"/>
          <w:szCs w:val="17"/>
        </w:rPr>
        <w:t>,</w:t>
      </w:r>
      <w:r w:rsidR="00215A6A" w:rsidRPr="00316F95">
        <w:rPr>
          <w:rFonts w:ascii="Arial" w:hAnsi="Arial" w:cs="Arial"/>
          <w:sz w:val="17"/>
          <w:szCs w:val="17"/>
        </w:rPr>
        <w:t xml:space="preserve"> on the basis of the claim that ‘the emoti</w:t>
      </w:r>
      <w:r w:rsidR="00913F0F" w:rsidRPr="00316F95">
        <w:rPr>
          <w:rFonts w:ascii="Arial" w:hAnsi="Arial" w:cs="Arial"/>
          <w:sz w:val="17"/>
          <w:szCs w:val="17"/>
        </w:rPr>
        <w:t>onal objects of a meta-emotion need not exist’ (Ibid: 186), a claim which of course extends to all intentional objects (including first-order emotions) viz. the intentional inexistence thesis. Mendonca, ‘Emotions about Emotions’, provides a corrective to some of this.</w:t>
      </w:r>
    </w:p>
  </w:footnote>
  <w:footnote w:id="72">
    <w:p w14:paraId="3EB96518"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Poellner, ‘Affect, Value and Objectivity’, 247.  </w:t>
      </w:r>
    </w:p>
  </w:footnote>
  <w:footnote w:id="73">
    <w:p w14:paraId="69681745"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Poellner, ‘Aestheticist Ethics’, 70.</w:t>
      </w:r>
    </w:p>
  </w:footnote>
  <w:footnote w:id="74">
    <w:p w14:paraId="5951974B"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Ibid. Poellner also adds to his characterization of intrinsic phenomenal value not just adequate representation of the intentional content of the other affective-evaluative state, but also that the state must be ‘considered by itself’ (Ibid: 68-69). The condition of adequate representation will be considered in the text below. However, the second condition of being ‘considered by itself’ is intended to signify that what we are interested in, in such cases, is the value of the state itself, rather than what it is instrumentally good for. In other words we are interested in the value of the state as an end in itself rather than a means to some further consequence or effect (keeping in mind the caveat that the instrumental effects or consequences of that state do not, somehow, ‘happen to figure in the intentional content of that [first-order] state or action itself (Ibid: 69). For further discussion of the concept of intrinsic value as involving intentional content and appropriate attitudes see Chisholm, ‘Defining Intrinsic Value’.</w:t>
      </w:r>
    </w:p>
  </w:footnote>
  <w:footnote w:id="75">
    <w:p w14:paraId="2A26014C"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For the idea of emotions and affective phenomena in general as ‘feelings towards’ see Goldie, </w:t>
      </w:r>
      <w:r w:rsidRPr="00316F95">
        <w:rPr>
          <w:rFonts w:ascii="Arial" w:hAnsi="Arial" w:cs="Arial"/>
          <w:i/>
          <w:sz w:val="17"/>
          <w:szCs w:val="17"/>
        </w:rPr>
        <w:t>The Emotions</w:t>
      </w:r>
      <w:r w:rsidRPr="00316F95">
        <w:rPr>
          <w:rFonts w:ascii="Arial" w:hAnsi="Arial" w:cs="Arial"/>
          <w:sz w:val="17"/>
          <w:szCs w:val="17"/>
        </w:rPr>
        <w:t>.</w:t>
      </w:r>
    </w:p>
  </w:footnote>
  <w:footnote w:id="76">
    <w:p w14:paraId="0F0C8D6A"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Poellner, ‘Aestheticist Ethics’, 70.</w:t>
      </w:r>
    </w:p>
  </w:footnote>
  <w:footnote w:id="77">
    <w:p w14:paraId="6F99D5F3"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A similar story could be told about jealousy and envy, and how we might meta-affectively respond to those affective-evaluative states of mind as characteristic of ourselves or other persons.  </w:t>
      </w:r>
    </w:p>
  </w:footnote>
  <w:footnote w:id="78">
    <w:p w14:paraId="7BB1BF30" w14:textId="77777777" w:rsidR="00BC1DB0" w:rsidRPr="00316F95" w:rsidRDefault="00BC1DB0"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Such a sharp distinction is found in the philosophy of mind in Block, ‘On a confusion about a function of consciousness’ (for criticism see Crane, ‘Intentionality as the Mark of the Mental’).</w:t>
      </w:r>
    </w:p>
  </w:footnote>
  <w:footnote w:id="79">
    <w:p w14:paraId="6D0094A3" w14:textId="77777777" w:rsidR="00BC1DB0" w:rsidRPr="00316F95" w:rsidRDefault="00BC1DB0" w:rsidP="00766BBC">
      <w:pPr>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A different worry, and one that connects to exegetical concerns about Nietzsche, is whether the theory presupposes some kind of ‘introspective transparency’ view, where the ‘inner’ contents of experience are directly accessible to introspective reflection, in contrast to what Mattia Riccardi calls the ‘inner opacity’ view,</w:t>
      </w:r>
      <w:r w:rsidR="00766BBC" w:rsidRPr="00316F95">
        <w:rPr>
          <w:rFonts w:ascii="Arial" w:hAnsi="Arial" w:cs="Arial"/>
          <w:sz w:val="17"/>
          <w:szCs w:val="17"/>
        </w:rPr>
        <w:t xml:space="preserve"> and defends as Nietzsche’s position</w:t>
      </w:r>
      <w:r w:rsidRPr="00316F95">
        <w:rPr>
          <w:rFonts w:ascii="Arial" w:hAnsi="Arial" w:cs="Arial"/>
          <w:sz w:val="17"/>
          <w:szCs w:val="17"/>
        </w:rPr>
        <w:t xml:space="preserve"> (see Riccardi, ‘Inner Opacity: Nietzsche on Introspection and Agency’). If the theory presupposed that the individual registering the meta-affective response was engaged in the reflective exercise of an introspective capacity then we would have good motivation for thinking it unlikely to be Nietzsche’s view, given his skepticism (as Riccardi rightly draws attention to) about our capacity for gaining self-knowledge in this way. However, note that the meta-affective response is registered </w:t>
      </w:r>
      <w:r w:rsidRPr="00316F95">
        <w:rPr>
          <w:rFonts w:ascii="Arial" w:hAnsi="Arial" w:cs="Arial"/>
          <w:i/>
          <w:sz w:val="17"/>
          <w:szCs w:val="17"/>
        </w:rPr>
        <w:t>pre-reflectively</w:t>
      </w:r>
      <w:r w:rsidRPr="00316F95">
        <w:rPr>
          <w:rFonts w:ascii="Arial" w:hAnsi="Arial" w:cs="Arial"/>
          <w:sz w:val="17"/>
          <w:szCs w:val="17"/>
        </w:rPr>
        <w:t xml:space="preserve">, as a first-personal occurrent experiential state, rather than one which involves the kind of ‘mirroring’ Nietzsche seems to be objecting to, for example, in </w:t>
      </w:r>
      <w:r w:rsidRPr="00316F95">
        <w:rPr>
          <w:rFonts w:ascii="Arial" w:hAnsi="Arial" w:cs="Arial"/>
          <w:i/>
          <w:sz w:val="17"/>
          <w:szCs w:val="17"/>
        </w:rPr>
        <w:t>The Gay Science</w:t>
      </w:r>
      <w:r w:rsidRPr="00316F95">
        <w:rPr>
          <w:rFonts w:ascii="Arial" w:hAnsi="Arial" w:cs="Arial"/>
          <w:sz w:val="17"/>
          <w:szCs w:val="17"/>
        </w:rPr>
        <w:t xml:space="preserve"> 354. Put simply</w:t>
      </w:r>
      <w:r w:rsidR="00766BBC" w:rsidRPr="00316F95">
        <w:rPr>
          <w:rFonts w:ascii="Arial" w:hAnsi="Arial" w:cs="Arial"/>
          <w:sz w:val="17"/>
          <w:szCs w:val="17"/>
        </w:rPr>
        <w:t>,</w:t>
      </w:r>
      <w:r w:rsidRPr="00316F95">
        <w:rPr>
          <w:rFonts w:ascii="Arial" w:hAnsi="Arial" w:cs="Arial"/>
          <w:sz w:val="17"/>
          <w:szCs w:val="17"/>
        </w:rPr>
        <w:t xml:space="preserve"> the theory does not presuppose the exercise of reflective capacities, introspective or otherwise, indeed as will become clear in Section IV.ii this feature is in fact in tune with Nietzsche’s thoughts about this way of gaining</w:t>
      </w:r>
      <w:r w:rsidR="00766BBC" w:rsidRPr="00316F95">
        <w:rPr>
          <w:rFonts w:ascii="Arial" w:hAnsi="Arial" w:cs="Arial"/>
          <w:sz w:val="17"/>
          <w:szCs w:val="17"/>
        </w:rPr>
        <w:t xml:space="preserve"> </w:t>
      </w:r>
      <w:r w:rsidRPr="00316F95">
        <w:rPr>
          <w:rFonts w:ascii="Arial" w:hAnsi="Arial" w:cs="Arial"/>
          <w:sz w:val="17"/>
          <w:szCs w:val="17"/>
        </w:rPr>
        <w:t xml:space="preserve">a specific kind of evaluative knowledge. </w:t>
      </w:r>
    </w:p>
  </w:footnote>
  <w:footnote w:id="80">
    <w:p w14:paraId="4A532953" w14:textId="77777777" w:rsidR="00691B7D" w:rsidRPr="00316F95" w:rsidRDefault="00691B7D" w:rsidP="00A53298">
      <w:pPr>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The view can also remain agnostic about the controversial issue of whether emotional responses to art-works like paintings or pieces of music can be correct or incorrect in anything like this way. However, it is worth noting that if certain aesthetic objects were created with the intention of conveying a certain kind of emotion, in terms of an affective-evaluative state, like, for example, the Edward Munch painting </w:t>
      </w:r>
      <w:r w:rsidRPr="00316F95">
        <w:rPr>
          <w:rFonts w:ascii="Arial" w:hAnsi="Arial" w:cs="Arial"/>
          <w:i/>
          <w:sz w:val="17"/>
          <w:szCs w:val="17"/>
        </w:rPr>
        <w:t>Despair</w:t>
      </w:r>
      <w:r w:rsidRPr="00316F95">
        <w:rPr>
          <w:rFonts w:ascii="Arial" w:hAnsi="Arial" w:cs="Arial"/>
          <w:sz w:val="17"/>
          <w:szCs w:val="17"/>
        </w:rPr>
        <w:t xml:space="preserve">, then the theory might, with some relevant amendments, potentially be applicable. See the discussion of Nietzsche’s response to Bizet and Wagner’s music in the discussion in Section IV.ii for some gestures in this direction.  </w:t>
      </w:r>
    </w:p>
    <w:p w14:paraId="73653595" w14:textId="77777777" w:rsidR="00691B7D" w:rsidRPr="00316F95" w:rsidRDefault="00691B7D" w:rsidP="00A53298">
      <w:pPr>
        <w:pStyle w:val="FootnoteText"/>
        <w:spacing w:line="360" w:lineRule="auto"/>
        <w:jc w:val="both"/>
        <w:rPr>
          <w:rFonts w:ascii="Arial" w:hAnsi="Arial" w:cs="Arial"/>
          <w:sz w:val="17"/>
          <w:szCs w:val="17"/>
        </w:rPr>
      </w:pPr>
    </w:p>
  </w:footnote>
  <w:footnote w:id="81">
    <w:p w14:paraId="0CC58C91"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See also Nietzsche, </w:t>
      </w:r>
      <w:r w:rsidRPr="00316F95">
        <w:rPr>
          <w:rFonts w:ascii="Arial" w:hAnsi="Arial" w:cs="Arial"/>
          <w:i/>
          <w:sz w:val="17"/>
          <w:szCs w:val="17"/>
        </w:rPr>
        <w:t>The Will to Power</w:t>
      </w:r>
      <w:r w:rsidRPr="00316F95">
        <w:rPr>
          <w:rFonts w:ascii="Arial" w:hAnsi="Arial" w:cs="Arial"/>
          <w:sz w:val="17"/>
          <w:szCs w:val="17"/>
        </w:rPr>
        <w:t xml:space="preserve"> 943.</w:t>
      </w:r>
    </w:p>
  </w:footnote>
  <w:footnote w:id="82">
    <w:p w14:paraId="11AE5ED6"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Beyond Good and Evil</w:t>
      </w:r>
      <w:r w:rsidRPr="00316F95">
        <w:rPr>
          <w:rFonts w:ascii="Arial" w:hAnsi="Arial" w:cs="Arial"/>
          <w:sz w:val="17"/>
          <w:szCs w:val="17"/>
          <w:lang w:val="en-GB"/>
        </w:rPr>
        <w:t xml:space="preserve"> 263</w:t>
      </w:r>
    </w:p>
  </w:footnote>
  <w:footnote w:id="83">
    <w:p w14:paraId="6978E825"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Ibid. It might be questioned what work the appeal to the pre-reflective level is doing here. Remember that in Section II Nietzsche’s affects were claimed, as kinds of conscious emotions, to be typically experienced at the pre-reflective level. We can take the pre-reflective condition to signify that the kind of evaluative knowledge being aimed for is non-inferential knowledge by acquaintance, in contrast to evaluative knowledge supposedly gained through exercise of reflective faculties (e.g., demonstrations, proofs, arguments etc., see also the discussion in the text below). A separate project would be required to examine in detail what are, by Nietzsche’s lights, the potential pitfalls and distortions of reflective thinking, specifically about value.</w:t>
      </w:r>
    </w:p>
  </w:footnote>
  <w:footnote w:id="84">
    <w:p w14:paraId="5E6EBA51"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Ibid. </w:t>
      </w:r>
    </w:p>
  </w:footnote>
  <w:footnote w:id="85">
    <w:p w14:paraId="58EE9E53"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Nietzsche, </w:t>
      </w:r>
      <w:r w:rsidRPr="00316F95">
        <w:rPr>
          <w:rFonts w:ascii="Arial" w:hAnsi="Arial" w:cs="Arial"/>
          <w:i/>
          <w:sz w:val="17"/>
          <w:szCs w:val="17"/>
        </w:rPr>
        <w:t xml:space="preserve">Beyond Good and </w:t>
      </w:r>
      <w:r w:rsidRPr="00316F95">
        <w:rPr>
          <w:rFonts w:ascii="Arial" w:hAnsi="Arial" w:cs="Arial"/>
          <w:sz w:val="17"/>
          <w:szCs w:val="17"/>
        </w:rPr>
        <w:t>Evil 287. Note also that in the case of self-reverence, the intentional object of the noble’s first-order affective-evaluation is himself.</w:t>
      </w:r>
    </w:p>
  </w:footnote>
  <w:footnote w:id="86">
    <w:p w14:paraId="553CBB61"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What might be thought striking about Nietzsche’s description in </w:t>
      </w:r>
      <w:r w:rsidRPr="00316F95">
        <w:rPr>
          <w:rFonts w:ascii="Arial" w:hAnsi="Arial" w:cs="Arial"/>
          <w:i/>
          <w:sz w:val="17"/>
          <w:szCs w:val="17"/>
        </w:rPr>
        <w:t>Beyond Good and Evil</w:t>
      </w:r>
      <w:r w:rsidRPr="00316F95">
        <w:rPr>
          <w:rFonts w:ascii="Arial" w:hAnsi="Arial" w:cs="Arial"/>
          <w:sz w:val="17"/>
          <w:szCs w:val="17"/>
        </w:rPr>
        <w:t xml:space="preserve"> 263 is the quasi-perceptual language that is used; something of the ‘first rank </w:t>
      </w:r>
      <w:r w:rsidRPr="00316F95">
        <w:rPr>
          <w:rFonts w:ascii="Arial" w:hAnsi="Arial" w:cs="Arial"/>
          <w:i/>
          <w:sz w:val="17"/>
          <w:szCs w:val="17"/>
        </w:rPr>
        <w:t>passes by</w:t>
      </w:r>
      <w:r w:rsidRPr="00316F95">
        <w:rPr>
          <w:rFonts w:ascii="Arial" w:hAnsi="Arial" w:cs="Arial"/>
          <w:sz w:val="17"/>
          <w:szCs w:val="17"/>
        </w:rPr>
        <w:t xml:space="preserve">’, and ‘souls </w:t>
      </w:r>
      <w:r w:rsidRPr="00316F95">
        <w:rPr>
          <w:rFonts w:ascii="Arial" w:hAnsi="Arial" w:cs="Arial"/>
          <w:i/>
          <w:sz w:val="17"/>
          <w:szCs w:val="17"/>
        </w:rPr>
        <w:t>feels</w:t>
      </w:r>
      <w:r w:rsidRPr="00316F95">
        <w:rPr>
          <w:rFonts w:ascii="Arial" w:hAnsi="Arial" w:cs="Arial"/>
          <w:sz w:val="17"/>
          <w:szCs w:val="17"/>
        </w:rPr>
        <w:t xml:space="preserve"> the </w:t>
      </w:r>
      <w:r w:rsidRPr="00316F95">
        <w:rPr>
          <w:rFonts w:ascii="Arial" w:hAnsi="Arial" w:cs="Arial"/>
          <w:i/>
          <w:sz w:val="17"/>
          <w:szCs w:val="17"/>
        </w:rPr>
        <w:t>presence</w:t>
      </w:r>
      <w:r w:rsidRPr="00316F95">
        <w:rPr>
          <w:rFonts w:ascii="Arial" w:hAnsi="Arial" w:cs="Arial"/>
          <w:sz w:val="17"/>
          <w:szCs w:val="17"/>
        </w:rPr>
        <w:t>’ (1</w:t>
      </w:r>
      <w:r w:rsidRPr="00316F95">
        <w:rPr>
          <w:rFonts w:ascii="Arial" w:hAnsi="Arial" w:cs="Arial"/>
          <w:sz w:val="17"/>
          <w:szCs w:val="17"/>
          <w:vertAlign w:val="superscript"/>
        </w:rPr>
        <w:t>st</w:t>
      </w:r>
      <w:r w:rsidRPr="00316F95">
        <w:rPr>
          <w:rFonts w:ascii="Arial" w:hAnsi="Arial" w:cs="Arial"/>
          <w:sz w:val="17"/>
          <w:szCs w:val="17"/>
        </w:rPr>
        <w:t xml:space="preserve"> and 3</w:t>
      </w:r>
      <w:r w:rsidRPr="00316F95">
        <w:rPr>
          <w:rFonts w:ascii="Arial" w:hAnsi="Arial" w:cs="Arial"/>
          <w:sz w:val="17"/>
          <w:szCs w:val="17"/>
          <w:vertAlign w:val="superscript"/>
        </w:rPr>
        <w:t>rd</w:t>
      </w:r>
      <w:r w:rsidRPr="00316F95">
        <w:rPr>
          <w:rFonts w:ascii="Arial" w:hAnsi="Arial" w:cs="Arial"/>
          <w:sz w:val="17"/>
          <w:szCs w:val="17"/>
        </w:rPr>
        <w:t xml:space="preserve"> emphases are mine). This might suggest that Nietzsche takes the paradigm case of the application of the meta-affective response theory</w:t>
      </w:r>
      <w:r w:rsidR="00766BBC" w:rsidRPr="00316F95">
        <w:rPr>
          <w:rFonts w:ascii="Arial" w:hAnsi="Arial" w:cs="Arial"/>
          <w:sz w:val="17"/>
          <w:szCs w:val="17"/>
        </w:rPr>
        <w:t xml:space="preserve"> be</w:t>
      </w:r>
      <w:r w:rsidRPr="00316F95">
        <w:rPr>
          <w:rFonts w:ascii="Arial" w:hAnsi="Arial" w:cs="Arial"/>
          <w:sz w:val="17"/>
          <w:szCs w:val="17"/>
        </w:rPr>
        <w:t xml:space="preserve"> to those situations in </w:t>
      </w:r>
      <w:r w:rsidR="00766BBC" w:rsidRPr="00316F95">
        <w:rPr>
          <w:rFonts w:ascii="Arial" w:hAnsi="Arial" w:cs="Arial"/>
          <w:sz w:val="17"/>
          <w:szCs w:val="17"/>
        </w:rPr>
        <w:t>which an assessor experiences a</w:t>
      </w:r>
      <w:r w:rsidRPr="00316F95">
        <w:rPr>
          <w:rFonts w:ascii="Arial" w:hAnsi="Arial" w:cs="Arial"/>
          <w:sz w:val="17"/>
          <w:szCs w:val="17"/>
        </w:rPr>
        <w:t xml:space="preserve"> meta-affect to the emotion, or affective-evaluative state of mind, of another individual who is perceptually present to the assessor.  </w:t>
      </w:r>
    </w:p>
  </w:footnote>
  <w:footnote w:id="87">
    <w:p w14:paraId="15ED614A"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Beyond Good and Evil</w:t>
      </w:r>
      <w:r w:rsidRPr="00316F95">
        <w:rPr>
          <w:rFonts w:ascii="Arial" w:hAnsi="Arial" w:cs="Arial"/>
          <w:sz w:val="17"/>
          <w:szCs w:val="17"/>
          <w:lang w:val="en-GB"/>
        </w:rPr>
        <w:t xml:space="preserve"> 263.</w:t>
      </w:r>
    </w:p>
  </w:footnote>
  <w:footnote w:id="88">
    <w:p w14:paraId="4EBA20AF"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rPr>
        <w:t xml:space="preserve">Ibid: </w:t>
      </w:r>
      <w:r w:rsidRPr="00316F95">
        <w:rPr>
          <w:rFonts w:ascii="Arial" w:hAnsi="Arial" w:cs="Arial"/>
          <w:sz w:val="17"/>
          <w:szCs w:val="17"/>
          <w:lang w:val="en-GB"/>
        </w:rPr>
        <w:t xml:space="preserve">260. </w:t>
      </w:r>
    </w:p>
  </w:footnote>
  <w:footnote w:id="89">
    <w:p w14:paraId="5584BA61"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rPr>
        <w:t xml:space="preserve">Ibid: </w:t>
      </w:r>
      <w:r w:rsidRPr="00316F95">
        <w:rPr>
          <w:rFonts w:ascii="Arial" w:hAnsi="Arial" w:cs="Arial"/>
          <w:sz w:val="17"/>
          <w:szCs w:val="17"/>
          <w:lang w:val="en-GB"/>
        </w:rPr>
        <w:t>43.</w:t>
      </w:r>
    </w:p>
  </w:footnote>
  <w:footnote w:id="90">
    <w:p w14:paraId="5FEF0F27"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Ibid. </w:t>
      </w:r>
    </w:p>
  </w:footnote>
  <w:footnote w:id="91">
    <w:p w14:paraId="712524EE"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Ibid. </w:t>
      </w:r>
    </w:p>
  </w:footnote>
  <w:footnote w:id="92">
    <w:p w14:paraId="3906AF87"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Beyond Good and Evil</w:t>
      </w:r>
      <w:r w:rsidRPr="00316F95">
        <w:rPr>
          <w:rFonts w:ascii="Arial" w:hAnsi="Arial" w:cs="Arial"/>
          <w:sz w:val="17"/>
          <w:szCs w:val="17"/>
          <w:lang w:val="en-GB"/>
        </w:rPr>
        <w:t xml:space="preserve"> 210. </w:t>
      </w:r>
    </w:p>
  </w:footnote>
  <w:footnote w:id="93">
    <w:p w14:paraId="5088ABA1" w14:textId="77777777" w:rsidR="002428C2" w:rsidRPr="00316F95" w:rsidRDefault="00691B7D" w:rsidP="00A532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Ibid. Nietzsche seems to voice a similar thought when he later writes that ‘Everything good makes me fertile. I do not know any other gratitude, and I do not have any other </w:t>
      </w:r>
      <w:r w:rsidRPr="00316F95">
        <w:rPr>
          <w:rFonts w:ascii="Arial" w:hAnsi="Arial" w:cs="Arial"/>
          <w:i/>
          <w:sz w:val="17"/>
          <w:szCs w:val="17"/>
        </w:rPr>
        <w:t>proof</w:t>
      </w:r>
      <w:r w:rsidRPr="00316F95">
        <w:rPr>
          <w:rFonts w:ascii="Arial" w:hAnsi="Arial" w:cs="Arial"/>
          <w:sz w:val="17"/>
          <w:szCs w:val="17"/>
        </w:rPr>
        <w:t xml:space="preserve"> for what is good’ (</w:t>
      </w:r>
      <w:r w:rsidRPr="00316F95">
        <w:rPr>
          <w:rFonts w:ascii="Arial" w:hAnsi="Arial" w:cs="Arial"/>
          <w:i/>
          <w:sz w:val="17"/>
          <w:szCs w:val="17"/>
        </w:rPr>
        <w:t>The Case of Wagner</w:t>
      </w:r>
      <w:r w:rsidRPr="00316F95">
        <w:rPr>
          <w:rFonts w:ascii="Arial" w:hAnsi="Arial" w:cs="Arial"/>
          <w:sz w:val="17"/>
          <w:szCs w:val="17"/>
        </w:rPr>
        <w:t xml:space="preserve"> 1). Robert Musil expresses a similar view (see Musil, </w:t>
      </w:r>
      <w:r w:rsidRPr="00316F95">
        <w:rPr>
          <w:rFonts w:ascii="Arial" w:hAnsi="Arial" w:cs="Arial"/>
          <w:i/>
          <w:sz w:val="17"/>
          <w:szCs w:val="17"/>
        </w:rPr>
        <w:t>The Man Without Qualities</w:t>
      </w:r>
      <w:r w:rsidRPr="00316F95">
        <w:rPr>
          <w:rFonts w:ascii="Arial" w:hAnsi="Arial" w:cs="Arial"/>
          <w:sz w:val="17"/>
          <w:szCs w:val="17"/>
        </w:rPr>
        <w:t>, Volume III, 122).</w:t>
      </w:r>
      <w:r w:rsidR="002428C2" w:rsidRPr="00316F95">
        <w:rPr>
          <w:rFonts w:ascii="Arial" w:hAnsi="Arial" w:cs="Arial"/>
          <w:sz w:val="17"/>
          <w:szCs w:val="17"/>
        </w:rPr>
        <w:t xml:space="preserve"> Perhaps there is also a way in which aspects of Nietzsche’s description of the</w:t>
      </w:r>
      <w:r w:rsidR="00766BBC" w:rsidRPr="00316F95">
        <w:rPr>
          <w:rFonts w:ascii="Arial" w:hAnsi="Arial" w:cs="Arial"/>
          <w:sz w:val="17"/>
          <w:szCs w:val="17"/>
        </w:rPr>
        <w:t xml:space="preserve"> way the noble-type ‘creates</w:t>
      </w:r>
      <w:r w:rsidR="002428C2" w:rsidRPr="00316F95">
        <w:rPr>
          <w:rFonts w:ascii="Arial" w:hAnsi="Arial" w:cs="Arial"/>
          <w:sz w:val="17"/>
          <w:szCs w:val="17"/>
        </w:rPr>
        <w:t xml:space="preserve"> values’ could be read along these lines, so when he says that ‘t</w:t>
      </w:r>
      <w:r w:rsidR="002428C2" w:rsidRPr="00316F95">
        <w:rPr>
          <w:rFonts w:ascii="Arial" w:hAnsi="Arial" w:cs="Arial"/>
          <w:sz w:val="17"/>
          <w:szCs w:val="17"/>
          <w:lang w:val="en-GB"/>
        </w:rPr>
        <w:t>he noble type of person feels that</w:t>
      </w:r>
      <w:r w:rsidR="002428C2" w:rsidRPr="00316F95">
        <w:rPr>
          <w:rFonts w:ascii="Arial" w:hAnsi="Arial" w:cs="Arial"/>
          <w:sz w:val="17"/>
          <w:szCs w:val="17"/>
        </w:rPr>
        <w:t xml:space="preserve"> </w:t>
      </w:r>
      <w:r w:rsidR="002428C2" w:rsidRPr="00316F95">
        <w:rPr>
          <w:rFonts w:ascii="Arial" w:hAnsi="Arial" w:cs="Arial"/>
          <w:i/>
          <w:iCs/>
          <w:sz w:val="17"/>
          <w:szCs w:val="17"/>
          <w:lang w:val="en-GB"/>
        </w:rPr>
        <w:t xml:space="preserve">he </w:t>
      </w:r>
      <w:r w:rsidR="002428C2" w:rsidRPr="00316F95">
        <w:rPr>
          <w:rFonts w:ascii="Arial" w:hAnsi="Arial" w:cs="Arial"/>
          <w:sz w:val="17"/>
          <w:szCs w:val="17"/>
          <w:lang w:val="en-GB"/>
        </w:rPr>
        <w:t>determines value, he does not need anyone’s approval’ (</w:t>
      </w:r>
      <w:r w:rsidR="002428C2" w:rsidRPr="00316F95">
        <w:rPr>
          <w:rFonts w:ascii="Arial" w:hAnsi="Arial" w:cs="Arial"/>
          <w:i/>
          <w:sz w:val="17"/>
          <w:szCs w:val="17"/>
          <w:lang w:val="en-GB"/>
        </w:rPr>
        <w:t>Beyond Good and Evil</w:t>
      </w:r>
      <w:r w:rsidR="002428C2" w:rsidRPr="00316F95">
        <w:rPr>
          <w:rFonts w:ascii="Arial" w:hAnsi="Arial" w:cs="Arial"/>
          <w:sz w:val="17"/>
          <w:szCs w:val="17"/>
          <w:lang w:val="en-GB"/>
        </w:rPr>
        <w:t xml:space="preserve"> 260</w:t>
      </w:r>
      <w:r w:rsidR="00766BBC" w:rsidRPr="00316F95">
        <w:rPr>
          <w:rFonts w:ascii="Arial" w:hAnsi="Arial" w:cs="Arial"/>
          <w:sz w:val="17"/>
          <w:szCs w:val="17"/>
          <w:lang w:val="en-GB"/>
        </w:rPr>
        <w:t>, emphasis in original</w:t>
      </w:r>
      <w:r w:rsidR="002428C2" w:rsidRPr="00316F95">
        <w:rPr>
          <w:rFonts w:ascii="Arial" w:hAnsi="Arial" w:cs="Arial"/>
          <w:sz w:val="17"/>
          <w:szCs w:val="17"/>
          <w:lang w:val="en-GB"/>
        </w:rPr>
        <w:t xml:space="preserve">), we might think that the theory described above captures why this might be the case. In any case the connection is a complex one which for reasons of space I merely gesture towards here.  </w:t>
      </w:r>
      <w:r w:rsidR="002428C2" w:rsidRPr="00316F95">
        <w:rPr>
          <w:rFonts w:ascii="Arial" w:hAnsi="Arial" w:cs="Arial"/>
          <w:sz w:val="17"/>
          <w:szCs w:val="17"/>
        </w:rPr>
        <w:t xml:space="preserve"> </w:t>
      </w:r>
    </w:p>
  </w:footnote>
  <w:footnote w:id="94">
    <w:p w14:paraId="262D144F" w14:textId="77777777" w:rsidR="00691B7D" w:rsidRPr="00316F95" w:rsidRDefault="00691B7D" w:rsidP="00A53298">
      <w:pPr>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This is a kind of aiming for accuracy that Nietzsche thinks religious and moral interpretations of our ‘inner experience’ systematically malign through various kinds of misrepresentation and self-deception (see </w:t>
      </w:r>
      <w:r w:rsidRPr="00316F95">
        <w:rPr>
          <w:rFonts w:ascii="Arial" w:hAnsi="Arial" w:cs="Arial"/>
          <w:i/>
          <w:sz w:val="17"/>
          <w:szCs w:val="17"/>
        </w:rPr>
        <w:t>The Antichrist</w:t>
      </w:r>
      <w:r w:rsidRPr="00316F95">
        <w:rPr>
          <w:rFonts w:ascii="Arial" w:hAnsi="Arial" w:cs="Arial"/>
          <w:sz w:val="17"/>
          <w:szCs w:val="17"/>
        </w:rPr>
        <w:t xml:space="preserve"> 9, 26, </w:t>
      </w:r>
      <w:r w:rsidRPr="00316F95">
        <w:rPr>
          <w:rFonts w:ascii="Arial" w:hAnsi="Arial" w:cs="Arial"/>
          <w:i/>
          <w:sz w:val="17"/>
          <w:szCs w:val="17"/>
        </w:rPr>
        <w:t>Writings from the Late Notebooks</w:t>
      </w:r>
      <w:r w:rsidRPr="00316F95">
        <w:rPr>
          <w:rFonts w:ascii="Arial" w:hAnsi="Arial" w:cs="Arial"/>
          <w:sz w:val="17"/>
          <w:szCs w:val="17"/>
        </w:rPr>
        <w:t xml:space="preserve"> 34 [48]).</w:t>
      </w:r>
    </w:p>
  </w:footnote>
  <w:footnote w:id="95">
    <w:p w14:paraId="2A70E5DB"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Beyond Good and Evil</w:t>
      </w:r>
      <w:r w:rsidRPr="00316F95">
        <w:rPr>
          <w:rFonts w:ascii="Arial" w:hAnsi="Arial" w:cs="Arial"/>
          <w:sz w:val="17"/>
          <w:szCs w:val="17"/>
          <w:lang w:val="en-GB"/>
        </w:rPr>
        <w:t xml:space="preserve"> 210. </w:t>
      </w:r>
    </w:p>
  </w:footnote>
  <w:footnote w:id="96">
    <w:p w14:paraId="482EBD27" w14:textId="77777777" w:rsidR="00691B7D" w:rsidRPr="00316F95" w:rsidRDefault="00691B7D" w:rsidP="00A53298">
      <w:pPr>
        <w:pStyle w:val="FootnoteText"/>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Ibid: 43. See also </w:t>
      </w:r>
      <w:r w:rsidRPr="00316F95">
        <w:rPr>
          <w:rFonts w:ascii="Arial" w:hAnsi="Arial" w:cs="Arial"/>
          <w:i/>
          <w:sz w:val="17"/>
          <w:szCs w:val="17"/>
        </w:rPr>
        <w:t xml:space="preserve">Beyond Good and Evil </w:t>
      </w:r>
      <w:r w:rsidRPr="00316F95">
        <w:rPr>
          <w:rFonts w:ascii="Arial" w:hAnsi="Arial" w:cs="Arial"/>
          <w:sz w:val="17"/>
          <w:szCs w:val="17"/>
        </w:rPr>
        <w:t xml:space="preserve">219 and </w:t>
      </w:r>
      <w:r w:rsidRPr="00316F95">
        <w:rPr>
          <w:rFonts w:ascii="Arial" w:hAnsi="Arial" w:cs="Arial"/>
          <w:i/>
          <w:sz w:val="17"/>
          <w:szCs w:val="17"/>
        </w:rPr>
        <w:t>Antichrist</w:t>
      </w:r>
      <w:r w:rsidRPr="00316F95">
        <w:rPr>
          <w:rFonts w:ascii="Arial" w:hAnsi="Arial" w:cs="Arial"/>
          <w:sz w:val="17"/>
          <w:szCs w:val="17"/>
        </w:rPr>
        <w:t xml:space="preserve"> 11. Nietzsche might be thought to level a similar charge against theories of value that are, like Kantianism, premised on suspending affectivity (or in Kantian language ‘inclinations’; see Kant, </w:t>
      </w:r>
      <w:r w:rsidRPr="00316F95">
        <w:rPr>
          <w:rFonts w:ascii="Arial" w:hAnsi="Arial" w:cs="Arial"/>
          <w:i/>
          <w:sz w:val="17"/>
          <w:szCs w:val="17"/>
        </w:rPr>
        <w:t>Groundwork of the Metaphysic of Morals</w:t>
      </w:r>
      <w:r w:rsidRPr="00316F95">
        <w:rPr>
          <w:rFonts w:ascii="Arial" w:hAnsi="Arial" w:cs="Arial"/>
          <w:sz w:val="17"/>
          <w:szCs w:val="17"/>
        </w:rPr>
        <w:t xml:space="preserve">, and see </w:t>
      </w:r>
      <w:r w:rsidRPr="00316F95">
        <w:rPr>
          <w:rFonts w:ascii="Arial" w:hAnsi="Arial" w:cs="Arial"/>
          <w:i/>
          <w:sz w:val="17"/>
          <w:szCs w:val="17"/>
        </w:rPr>
        <w:t>Beyond Good and Evil</w:t>
      </w:r>
      <w:r w:rsidRPr="00316F95">
        <w:rPr>
          <w:rFonts w:ascii="Arial" w:hAnsi="Arial" w:cs="Arial"/>
          <w:sz w:val="17"/>
          <w:szCs w:val="17"/>
        </w:rPr>
        <w:t xml:space="preserve"> 5, 187, </w:t>
      </w:r>
      <w:r w:rsidR="00EF414F" w:rsidRPr="00316F95">
        <w:rPr>
          <w:rFonts w:ascii="Arial" w:hAnsi="Arial" w:cs="Arial"/>
          <w:i/>
          <w:sz w:val="17"/>
          <w:szCs w:val="17"/>
        </w:rPr>
        <w:t>Antich</w:t>
      </w:r>
      <w:r w:rsidRPr="00316F95">
        <w:rPr>
          <w:rFonts w:ascii="Arial" w:hAnsi="Arial" w:cs="Arial"/>
          <w:i/>
          <w:sz w:val="17"/>
          <w:szCs w:val="17"/>
        </w:rPr>
        <w:t>r</w:t>
      </w:r>
      <w:r w:rsidR="00EF414F" w:rsidRPr="00316F95">
        <w:rPr>
          <w:rFonts w:ascii="Arial" w:hAnsi="Arial" w:cs="Arial"/>
          <w:i/>
          <w:sz w:val="17"/>
          <w:szCs w:val="17"/>
        </w:rPr>
        <w:t>i</w:t>
      </w:r>
      <w:r w:rsidRPr="00316F95">
        <w:rPr>
          <w:rFonts w:ascii="Arial" w:hAnsi="Arial" w:cs="Arial"/>
          <w:i/>
          <w:sz w:val="17"/>
          <w:szCs w:val="17"/>
        </w:rPr>
        <w:t>st</w:t>
      </w:r>
      <w:r w:rsidRPr="00316F95">
        <w:rPr>
          <w:rFonts w:ascii="Arial" w:hAnsi="Arial" w:cs="Arial"/>
          <w:sz w:val="17"/>
          <w:szCs w:val="17"/>
        </w:rPr>
        <w:t xml:space="preserve"> 11 for Nietzsche’s criticisms along these lines).</w:t>
      </w:r>
    </w:p>
  </w:footnote>
  <w:footnote w:id="97">
    <w:p w14:paraId="441B5CA8"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Nietzsche, </w:t>
      </w:r>
      <w:r w:rsidRPr="00316F95">
        <w:rPr>
          <w:rFonts w:ascii="Arial" w:hAnsi="Arial" w:cs="Arial"/>
          <w:i/>
          <w:sz w:val="17"/>
          <w:szCs w:val="17"/>
          <w:lang w:val="en-GB"/>
        </w:rPr>
        <w:t>The Case of Wagner</w:t>
      </w:r>
      <w:r w:rsidRPr="00316F95">
        <w:rPr>
          <w:rFonts w:ascii="Arial" w:hAnsi="Arial" w:cs="Arial"/>
          <w:sz w:val="17"/>
          <w:szCs w:val="17"/>
          <w:lang w:val="en-GB"/>
        </w:rPr>
        <w:t xml:space="preserve"> 1 (emphasis mine). </w:t>
      </w:r>
    </w:p>
  </w:footnote>
  <w:footnote w:id="98">
    <w:p w14:paraId="68BE6A8D"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 xml:space="preserve">Ibid: Preface. </w:t>
      </w:r>
    </w:p>
  </w:footnote>
  <w:footnote w:id="99">
    <w:p w14:paraId="6C0A9509"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Ibid:</w:t>
      </w:r>
      <w:r w:rsidRPr="00316F95">
        <w:rPr>
          <w:rFonts w:ascii="Arial" w:hAnsi="Arial" w:cs="Arial"/>
          <w:i/>
          <w:sz w:val="17"/>
          <w:szCs w:val="17"/>
          <w:lang w:val="en-GB"/>
        </w:rPr>
        <w:t xml:space="preserve"> </w:t>
      </w:r>
      <w:r w:rsidRPr="00316F95">
        <w:rPr>
          <w:rFonts w:ascii="Arial" w:hAnsi="Arial" w:cs="Arial"/>
          <w:sz w:val="17"/>
          <w:szCs w:val="17"/>
          <w:lang w:val="en-GB"/>
        </w:rPr>
        <w:t>7.</w:t>
      </w:r>
    </w:p>
  </w:footnote>
  <w:footnote w:id="100">
    <w:p w14:paraId="6D047719" w14:textId="77777777" w:rsidR="00691B7D" w:rsidRPr="00316F95" w:rsidRDefault="00691B7D"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lang w:val="en-GB"/>
        </w:rPr>
        <w:t>Ibid:</w:t>
      </w:r>
      <w:r w:rsidRPr="00316F95">
        <w:rPr>
          <w:rFonts w:ascii="Arial" w:hAnsi="Arial" w:cs="Arial"/>
          <w:i/>
          <w:sz w:val="17"/>
          <w:szCs w:val="17"/>
          <w:lang w:val="en-GB"/>
        </w:rPr>
        <w:t xml:space="preserve"> </w:t>
      </w:r>
      <w:r w:rsidRPr="00316F95">
        <w:rPr>
          <w:rFonts w:ascii="Arial" w:hAnsi="Arial" w:cs="Arial"/>
          <w:sz w:val="17"/>
          <w:szCs w:val="17"/>
          <w:lang w:val="en-GB"/>
        </w:rPr>
        <w:t>8.</w:t>
      </w:r>
    </w:p>
  </w:footnote>
  <w:footnote w:id="101">
    <w:p w14:paraId="5F59EB99" w14:textId="77777777" w:rsidR="00B30A11" w:rsidRPr="00316F95" w:rsidRDefault="00B30A11"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rPr>
        <w:t>Ibid:</w:t>
      </w:r>
      <w:r w:rsidRPr="00316F95">
        <w:rPr>
          <w:rFonts w:ascii="Arial" w:hAnsi="Arial" w:cs="Arial"/>
          <w:i/>
          <w:sz w:val="17"/>
          <w:szCs w:val="17"/>
        </w:rPr>
        <w:t xml:space="preserve"> </w:t>
      </w:r>
      <w:r w:rsidRPr="00316F95">
        <w:rPr>
          <w:rFonts w:ascii="Arial" w:hAnsi="Arial" w:cs="Arial"/>
          <w:sz w:val="17"/>
          <w:szCs w:val="17"/>
        </w:rPr>
        <w:t>Postscript</w:t>
      </w:r>
    </w:p>
  </w:footnote>
  <w:footnote w:id="102">
    <w:p w14:paraId="17B02D9E" w14:textId="77777777" w:rsidR="00691B7D" w:rsidRPr="00316F95" w:rsidRDefault="00691B7D" w:rsidP="00A53298">
      <w:pPr>
        <w:widowControl w:val="0"/>
        <w:autoSpaceDE w:val="0"/>
        <w:autoSpaceDN w:val="0"/>
        <w:adjustRightInd w:val="0"/>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Ibid:</w:t>
      </w:r>
      <w:r w:rsidRPr="00316F95">
        <w:rPr>
          <w:rFonts w:ascii="Arial" w:hAnsi="Arial" w:cs="Arial"/>
          <w:i/>
          <w:sz w:val="17"/>
          <w:szCs w:val="17"/>
        </w:rPr>
        <w:t xml:space="preserve"> </w:t>
      </w:r>
      <w:r w:rsidR="00B30A11" w:rsidRPr="00316F95">
        <w:rPr>
          <w:rFonts w:ascii="Arial" w:hAnsi="Arial" w:cs="Arial"/>
          <w:sz w:val="17"/>
          <w:szCs w:val="17"/>
        </w:rPr>
        <w:t xml:space="preserve">1. </w:t>
      </w:r>
      <w:r w:rsidRPr="00316F95">
        <w:rPr>
          <w:rFonts w:ascii="Arial" w:hAnsi="Arial" w:cs="Arial"/>
          <w:sz w:val="17"/>
          <w:szCs w:val="17"/>
        </w:rPr>
        <w:t xml:space="preserve">See also Poellner, ‘Affect, Value and Objectivity’, 246 who frames Nietzsche’s (and the noble’s) emotional response to </w:t>
      </w:r>
      <w:r w:rsidRPr="00316F95">
        <w:rPr>
          <w:rFonts w:ascii="Arial" w:hAnsi="Arial" w:cs="Arial"/>
          <w:i/>
          <w:sz w:val="17"/>
          <w:szCs w:val="17"/>
        </w:rPr>
        <w:t>ressentiment</w:t>
      </w:r>
      <w:r w:rsidRPr="00316F95">
        <w:rPr>
          <w:rFonts w:ascii="Arial" w:hAnsi="Arial" w:cs="Arial"/>
          <w:sz w:val="17"/>
          <w:szCs w:val="17"/>
        </w:rPr>
        <w:t xml:space="preserve"> (</w:t>
      </w:r>
      <w:r w:rsidRPr="00316F95">
        <w:rPr>
          <w:rFonts w:ascii="Arial" w:hAnsi="Arial" w:cs="Arial"/>
          <w:i/>
          <w:sz w:val="17"/>
          <w:szCs w:val="17"/>
        </w:rPr>
        <w:t>On the Genealogy of Morality</w:t>
      </w:r>
      <w:r w:rsidRPr="00316F95">
        <w:rPr>
          <w:rFonts w:ascii="Arial" w:hAnsi="Arial" w:cs="Arial"/>
          <w:sz w:val="17"/>
          <w:szCs w:val="17"/>
        </w:rPr>
        <w:t xml:space="preserve"> I:10), and more generally the proponents of ‘sl</w:t>
      </w:r>
      <w:r w:rsidR="00766BBC" w:rsidRPr="00316F95">
        <w:rPr>
          <w:rFonts w:ascii="Arial" w:hAnsi="Arial" w:cs="Arial"/>
          <w:sz w:val="17"/>
          <w:szCs w:val="17"/>
        </w:rPr>
        <w:t>ave morality’, in these terms.</w:t>
      </w:r>
      <w:r w:rsidRPr="00316F95">
        <w:rPr>
          <w:rFonts w:ascii="Arial" w:hAnsi="Arial" w:cs="Arial"/>
          <w:sz w:val="17"/>
          <w:szCs w:val="17"/>
        </w:rPr>
        <w:t xml:space="preserve"> </w:t>
      </w:r>
    </w:p>
  </w:footnote>
  <w:footnote w:id="103">
    <w:p w14:paraId="5CD2C27D" w14:textId="77777777" w:rsidR="00B30A11" w:rsidRPr="00316F95" w:rsidRDefault="00B30A11" w:rsidP="00A53298">
      <w:pPr>
        <w:pStyle w:val="FootnoteText"/>
        <w:spacing w:line="360" w:lineRule="auto"/>
        <w:jc w:val="both"/>
        <w:rPr>
          <w:rFonts w:ascii="Arial" w:hAnsi="Arial" w:cs="Arial"/>
          <w:sz w:val="17"/>
          <w:szCs w:val="17"/>
          <w:lang w:val="en-GB"/>
        </w:rPr>
      </w:pPr>
      <w:r w:rsidRPr="00316F95">
        <w:rPr>
          <w:rStyle w:val="FootnoteReference"/>
          <w:rFonts w:ascii="Arial" w:hAnsi="Arial" w:cs="Arial"/>
          <w:sz w:val="17"/>
          <w:szCs w:val="17"/>
        </w:rPr>
        <w:footnoteRef/>
      </w:r>
      <w:r w:rsidRPr="00316F95">
        <w:rPr>
          <w:rFonts w:ascii="Arial" w:hAnsi="Arial" w:cs="Arial"/>
          <w:sz w:val="17"/>
          <w:szCs w:val="17"/>
        </w:rPr>
        <w:t xml:space="preserve">Nietzsche, </w:t>
      </w:r>
      <w:r w:rsidRPr="00316F95">
        <w:rPr>
          <w:rFonts w:ascii="Arial" w:hAnsi="Arial" w:cs="Arial"/>
          <w:i/>
          <w:sz w:val="17"/>
          <w:szCs w:val="17"/>
        </w:rPr>
        <w:t>The Case of Wagner</w:t>
      </w:r>
      <w:r w:rsidR="00EF414F" w:rsidRPr="00316F95">
        <w:rPr>
          <w:rFonts w:ascii="Arial" w:hAnsi="Arial" w:cs="Arial"/>
          <w:sz w:val="17"/>
          <w:szCs w:val="17"/>
        </w:rPr>
        <w:t xml:space="preserve"> 1 (emphasis in original).</w:t>
      </w:r>
    </w:p>
  </w:footnote>
  <w:footnote w:id="104">
    <w:p w14:paraId="1C7C292D" w14:textId="77777777" w:rsidR="00EF7BC8" w:rsidRPr="00316F95" w:rsidRDefault="00EF7BC8" w:rsidP="00A53298">
      <w:pPr>
        <w:spacing w:line="360" w:lineRule="auto"/>
        <w:jc w:val="both"/>
        <w:rPr>
          <w:rFonts w:ascii="Arial" w:hAnsi="Arial" w:cs="Arial"/>
          <w:sz w:val="17"/>
          <w:szCs w:val="17"/>
        </w:rPr>
      </w:pPr>
      <w:r w:rsidRPr="00316F95">
        <w:rPr>
          <w:rStyle w:val="FootnoteReference"/>
          <w:rFonts w:ascii="Arial" w:hAnsi="Arial" w:cs="Arial"/>
          <w:sz w:val="17"/>
          <w:szCs w:val="17"/>
        </w:rPr>
        <w:footnoteRef/>
      </w:r>
      <w:r w:rsidRPr="00316F95">
        <w:rPr>
          <w:rFonts w:ascii="Arial" w:hAnsi="Arial" w:cs="Arial"/>
          <w:sz w:val="17"/>
          <w:szCs w:val="17"/>
        </w:rPr>
        <w:t xml:space="preserve">Nietzsche, </w:t>
      </w:r>
      <w:r w:rsidRPr="00316F95">
        <w:rPr>
          <w:rFonts w:ascii="Arial" w:hAnsi="Arial" w:cs="Arial"/>
          <w:i/>
          <w:sz w:val="17"/>
          <w:szCs w:val="17"/>
        </w:rPr>
        <w:t xml:space="preserve">The Case of </w:t>
      </w:r>
      <w:r w:rsidRPr="00316F95">
        <w:rPr>
          <w:rFonts w:ascii="Arial" w:hAnsi="Arial" w:cs="Arial"/>
          <w:sz w:val="17"/>
          <w:szCs w:val="17"/>
        </w:rPr>
        <w:t xml:space="preserve">Wagner Preface.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6C3D"/>
    <w:rsid w:val="00000537"/>
    <w:rsid w:val="00000B6D"/>
    <w:rsid w:val="00002073"/>
    <w:rsid w:val="00002D58"/>
    <w:rsid w:val="0000616C"/>
    <w:rsid w:val="00006B1C"/>
    <w:rsid w:val="000124B2"/>
    <w:rsid w:val="0001266B"/>
    <w:rsid w:val="00014281"/>
    <w:rsid w:val="00015980"/>
    <w:rsid w:val="00017BF0"/>
    <w:rsid w:val="0002111D"/>
    <w:rsid w:val="00021336"/>
    <w:rsid w:val="00022814"/>
    <w:rsid w:val="00025344"/>
    <w:rsid w:val="0002636A"/>
    <w:rsid w:val="000266B1"/>
    <w:rsid w:val="000316C7"/>
    <w:rsid w:val="000353C2"/>
    <w:rsid w:val="00035B5E"/>
    <w:rsid w:val="000360DA"/>
    <w:rsid w:val="00037609"/>
    <w:rsid w:val="000379C1"/>
    <w:rsid w:val="0004308A"/>
    <w:rsid w:val="0004331D"/>
    <w:rsid w:val="00043C4D"/>
    <w:rsid w:val="00044D21"/>
    <w:rsid w:val="00046C76"/>
    <w:rsid w:val="00047131"/>
    <w:rsid w:val="0004787F"/>
    <w:rsid w:val="00050EF0"/>
    <w:rsid w:val="000525BC"/>
    <w:rsid w:val="00053322"/>
    <w:rsid w:val="00053B19"/>
    <w:rsid w:val="00055FD4"/>
    <w:rsid w:val="000607A3"/>
    <w:rsid w:val="00061161"/>
    <w:rsid w:val="00061DF7"/>
    <w:rsid w:val="000641F8"/>
    <w:rsid w:val="00065404"/>
    <w:rsid w:val="000669B6"/>
    <w:rsid w:val="00070E6D"/>
    <w:rsid w:val="0007198A"/>
    <w:rsid w:val="00072825"/>
    <w:rsid w:val="00073549"/>
    <w:rsid w:val="00073F1C"/>
    <w:rsid w:val="00075F9D"/>
    <w:rsid w:val="0008024B"/>
    <w:rsid w:val="00080593"/>
    <w:rsid w:val="00082B4F"/>
    <w:rsid w:val="00083808"/>
    <w:rsid w:val="0008478B"/>
    <w:rsid w:val="00085A23"/>
    <w:rsid w:val="000872C5"/>
    <w:rsid w:val="000924BC"/>
    <w:rsid w:val="00092954"/>
    <w:rsid w:val="00093237"/>
    <w:rsid w:val="00093F7C"/>
    <w:rsid w:val="00094151"/>
    <w:rsid w:val="000965D8"/>
    <w:rsid w:val="000A048D"/>
    <w:rsid w:val="000A1170"/>
    <w:rsid w:val="000A3912"/>
    <w:rsid w:val="000A4E53"/>
    <w:rsid w:val="000A57E6"/>
    <w:rsid w:val="000A68F4"/>
    <w:rsid w:val="000A7244"/>
    <w:rsid w:val="000B2292"/>
    <w:rsid w:val="000B2658"/>
    <w:rsid w:val="000B3188"/>
    <w:rsid w:val="000B3696"/>
    <w:rsid w:val="000B3B46"/>
    <w:rsid w:val="000B3FBF"/>
    <w:rsid w:val="000B4581"/>
    <w:rsid w:val="000B7B7B"/>
    <w:rsid w:val="000C0286"/>
    <w:rsid w:val="000C1C16"/>
    <w:rsid w:val="000C2B08"/>
    <w:rsid w:val="000C2F9E"/>
    <w:rsid w:val="000C3245"/>
    <w:rsid w:val="000C391D"/>
    <w:rsid w:val="000C4833"/>
    <w:rsid w:val="000C4CE4"/>
    <w:rsid w:val="000D01AE"/>
    <w:rsid w:val="000D36A6"/>
    <w:rsid w:val="000D3C34"/>
    <w:rsid w:val="000D4FCB"/>
    <w:rsid w:val="000D71B0"/>
    <w:rsid w:val="000D7B3C"/>
    <w:rsid w:val="000E024B"/>
    <w:rsid w:val="000E0FE6"/>
    <w:rsid w:val="000E1608"/>
    <w:rsid w:val="000E232A"/>
    <w:rsid w:val="000E32B4"/>
    <w:rsid w:val="000E3EBC"/>
    <w:rsid w:val="000E3F34"/>
    <w:rsid w:val="000E4F69"/>
    <w:rsid w:val="000F1AA7"/>
    <w:rsid w:val="000F4C95"/>
    <w:rsid w:val="000F59EA"/>
    <w:rsid w:val="000F627E"/>
    <w:rsid w:val="000F67A9"/>
    <w:rsid w:val="000F7418"/>
    <w:rsid w:val="0010333C"/>
    <w:rsid w:val="001039FA"/>
    <w:rsid w:val="0010405B"/>
    <w:rsid w:val="0010443F"/>
    <w:rsid w:val="00104EAB"/>
    <w:rsid w:val="001056DE"/>
    <w:rsid w:val="001112AB"/>
    <w:rsid w:val="00111EC3"/>
    <w:rsid w:val="001137BD"/>
    <w:rsid w:val="00114597"/>
    <w:rsid w:val="00121477"/>
    <w:rsid w:val="0012396B"/>
    <w:rsid w:val="00124DBE"/>
    <w:rsid w:val="00126226"/>
    <w:rsid w:val="0012658C"/>
    <w:rsid w:val="00131254"/>
    <w:rsid w:val="00132B3F"/>
    <w:rsid w:val="00132DDF"/>
    <w:rsid w:val="00132E87"/>
    <w:rsid w:val="00134AF5"/>
    <w:rsid w:val="00136079"/>
    <w:rsid w:val="00140B77"/>
    <w:rsid w:val="00142A4D"/>
    <w:rsid w:val="001433AA"/>
    <w:rsid w:val="0014384B"/>
    <w:rsid w:val="00144029"/>
    <w:rsid w:val="001444C2"/>
    <w:rsid w:val="00145EFD"/>
    <w:rsid w:val="001469A2"/>
    <w:rsid w:val="001474B3"/>
    <w:rsid w:val="0015088D"/>
    <w:rsid w:val="00154044"/>
    <w:rsid w:val="0015457A"/>
    <w:rsid w:val="00154965"/>
    <w:rsid w:val="00156133"/>
    <w:rsid w:val="001563B0"/>
    <w:rsid w:val="00156B03"/>
    <w:rsid w:val="001572A4"/>
    <w:rsid w:val="001578F0"/>
    <w:rsid w:val="00163406"/>
    <w:rsid w:val="00164E7E"/>
    <w:rsid w:val="0016548B"/>
    <w:rsid w:val="0017055F"/>
    <w:rsid w:val="00173487"/>
    <w:rsid w:val="00174397"/>
    <w:rsid w:val="00175340"/>
    <w:rsid w:val="00175CAE"/>
    <w:rsid w:val="00176144"/>
    <w:rsid w:val="00176674"/>
    <w:rsid w:val="0017680F"/>
    <w:rsid w:val="00192C8F"/>
    <w:rsid w:val="00193BF2"/>
    <w:rsid w:val="001961B5"/>
    <w:rsid w:val="00196BCB"/>
    <w:rsid w:val="001A05F6"/>
    <w:rsid w:val="001A2B0D"/>
    <w:rsid w:val="001A633E"/>
    <w:rsid w:val="001A64DB"/>
    <w:rsid w:val="001A7245"/>
    <w:rsid w:val="001B0368"/>
    <w:rsid w:val="001B4D73"/>
    <w:rsid w:val="001B6FF7"/>
    <w:rsid w:val="001B744E"/>
    <w:rsid w:val="001C0A4E"/>
    <w:rsid w:val="001C11E1"/>
    <w:rsid w:val="001C2501"/>
    <w:rsid w:val="001C2941"/>
    <w:rsid w:val="001C4163"/>
    <w:rsid w:val="001C4E95"/>
    <w:rsid w:val="001D2808"/>
    <w:rsid w:val="001D4459"/>
    <w:rsid w:val="001D4771"/>
    <w:rsid w:val="001D48D9"/>
    <w:rsid w:val="001D54EB"/>
    <w:rsid w:val="001D5F17"/>
    <w:rsid w:val="001D62CB"/>
    <w:rsid w:val="001D6D35"/>
    <w:rsid w:val="001E0886"/>
    <w:rsid w:val="001E157F"/>
    <w:rsid w:val="001E3A1E"/>
    <w:rsid w:val="001F0C56"/>
    <w:rsid w:val="001F13F1"/>
    <w:rsid w:val="001F1CAC"/>
    <w:rsid w:val="001F3D68"/>
    <w:rsid w:val="001F3DAE"/>
    <w:rsid w:val="001F4230"/>
    <w:rsid w:val="001F77F0"/>
    <w:rsid w:val="001F7816"/>
    <w:rsid w:val="00202B64"/>
    <w:rsid w:val="00206078"/>
    <w:rsid w:val="002122CC"/>
    <w:rsid w:val="00213A88"/>
    <w:rsid w:val="00213FC1"/>
    <w:rsid w:val="002145CE"/>
    <w:rsid w:val="002147E4"/>
    <w:rsid w:val="00215A6A"/>
    <w:rsid w:val="00215E4E"/>
    <w:rsid w:val="00215ED1"/>
    <w:rsid w:val="00216C36"/>
    <w:rsid w:val="00216D70"/>
    <w:rsid w:val="00221363"/>
    <w:rsid w:val="00222F4D"/>
    <w:rsid w:val="0022407F"/>
    <w:rsid w:val="002259F7"/>
    <w:rsid w:val="00227BD8"/>
    <w:rsid w:val="00227F1E"/>
    <w:rsid w:val="00230997"/>
    <w:rsid w:val="00231A0D"/>
    <w:rsid w:val="00232593"/>
    <w:rsid w:val="002325FA"/>
    <w:rsid w:val="00232F36"/>
    <w:rsid w:val="00234E66"/>
    <w:rsid w:val="00235154"/>
    <w:rsid w:val="00235743"/>
    <w:rsid w:val="002412BB"/>
    <w:rsid w:val="0024261C"/>
    <w:rsid w:val="002428C2"/>
    <w:rsid w:val="00243041"/>
    <w:rsid w:val="0024319C"/>
    <w:rsid w:val="0024320A"/>
    <w:rsid w:val="00243B15"/>
    <w:rsid w:val="002446D5"/>
    <w:rsid w:val="00246190"/>
    <w:rsid w:val="00246E53"/>
    <w:rsid w:val="00247004"/>
    <w:rsid w:val="00247ADB"/>
    <w:rsid w:val="0025221C"/>
    <w:rsid w:val="0025775E"/>
    <w:rsid w:val="00261346"/>
    <w:rsid w:val="002622FF"/>
    <w:rsid w:val="0026231F"/>
    <w:rsid w:val="00264F6C"/>
    <w:rsid w:val="00265855"/>
    <w:rsid w:val="00265A6A"/>
    <w:rsid w:val="00270F78"/>
    <w:rsid w:val="00271326"/>
    <w:rsid w:val="002749E1"/>
    <w:rsid w:val="0027534B"/>
    <w:rsid w:val="00275E75"/>
    <w:rsid w:val="0028464D"/>
    <w:rsid w:val="002862F6"/>
    <w:rsid w:val="002875E3"/>
    <w:rsid w:val="00290700"/>
    <w:rsid w:val="00291446"/>
    <w:rsid w:val="00291D4A"/>
    <w:rsid w:val="00291FA9"/>
    <w:rsid w:val="002920ED"/>
    <w:rsid w:val="00294947"/>
    <w:rsid w:val="0029628D"/>
    <w:rsid w:val="002976FE"/>
    <w:rsid w:val="00297E27"/>
    <w:rsid w:val="002A36F7"/>
    <w:rsid w:val="002A4D46"/>
    <w:rsid w:val="002A4DCA"/>
    <w:rsid w:val="002A5472"/>
    <w:rsid w:val="002A6423"/>
    <w:rsid w:val="002A7EF9"/>
    <w:rsid w:val="002B1836"/>
    <w:rsid w:val="002B574D"/>
    <w:rsid w:val="002B7CB2"/>
    <w:rsid w:val="002C17C5"/>
    <w:rsid w:val="002C1A80"/>
    <w:rsid w:val="002C43E9"/>
    <w:rsid w:val="002C4575"/>
    <w:rsid w:val="002C613A"/>
    <w:rsid w:val="002C6779"/>
    <w:rsid w:val="002D01C2"/>
    <w:rsid w:val="002D1304"/>
    <w:rsid w:val="002D2BAC"/>
    <w:rsid w:val="002D2CFD"/>
    <w:rsid w:val="002D394D"/>
    <w:rsid w:val="002D403B"/>
    <w:rsid w:val="002D6090"/>
    <w:rsid w:val="002D6336"/>
    <w:rsid w:val="002E0939"/>
    <w:rsid w:val="002E1F73"/>
    <w:rsid w:val="002E2A55"/>
    <w:rsid w:val="002E3B21"/>
    <w:rsid w:val="002E59D9"/>
    <w:rsid w:val="002F0D7F"/>
    <w:rsid w:val="002F24DF"/>
    <w:rsid w:val="002F2B17"/>
    <w:rsid w:val="002F3006"/>
    <w:rsid w:val="002F3308"/>
    <w:rsid w:val="002F44A1"/>
    <w:rsid w:val="002F4ADA"/>
    <w:rsid w:val="002F593B"/>
    <w:rsid w:val="002F74D7"/>
    <w:rsid w:val="00300001"/>
    <w:rsid w:val="00301644"/>
    <w:rsid w:val="00301DE7"/>
    <w:rsid w:val="00304E71"/>
    <w:rsid w:val="003059B5"/>
    <w:rsid w:val="00310069"/>
    <w:rsid w:val="00310BA4"/>
    <w:rsid w:val="00313389"/>
    <w:rsid w:val="0031360C"/>
    <w:rsid w:val="00313BE9"/>
    <w:rsid w:val="003144B6"/>
    <w:rsid w:val="00314DF8"/>
    <w:rsid w:val="0031588D"/>
    <w:rsid w:val="00316478"/>
    <w:rsid w:val="00316BDE"/>
    <w:rsid w:val="00316F95"/>
    <w:rsid w:val="00320ADC"/>
    <w:rsid w:val="003214E4"/>
    <w:rsid w:val="00321C41"/>
    <w:rsid w:val="00322521"/>
    <w:rsid w:val="00323CD4"/>
    <w:rsid w:val="003266E2"/>
    <w:rsid w:val="00331065"/>
    <w:rsid w:val="0033159F"/>
    <w:rsid w:val="00332302"/>
    <w:rsid w:val="00333041"/>
    <w:rsid w:val="003338EB"/>
    <w:rsid w:val="003356A7"/>
    <w:rsid w:val="0034358A"/>
    <w:rsid w:val="00344020"/>
    <w:rsid w:val="00350AA1"/>
    <w:rsid w:val="00350F7B"/>
    <w:rsid w:val="003513BA"/>
    <w:rsid w:val="00352AB7"/>
    <w:rsid w:val="003531C7"/>
    <w:rsid w:val="003551A6"/>
    <w:rsid w:val="00357509"/>
    <w:rsid w:val="0035770C"/>
    <w:rsid w:val="00360181"/>
    <w:rsid w:val="003623E0"/>
    <w:rsid w:val="0036314A"/>
    <w:rsid w:val="00363BB5"/>
    <w:rsid w:val="00363D9F"/>
    <w:rsid w:val="0036685E"/>
    <w:rsid w:val="00367291"/>
    <w:rsid w:val="00370DAD"/>
    <w:rsid w:val="0037240D"/>
    <w:rsid w:val="00373DA2"/>
    <w:rsid w:val="00375D93"/>
    <w:rsid w:val="00375F14"/>
    <w:rsid w:val="00380071"/>
    <w:rsid w:val="003806BC"/>
    <w:rsid w:val="00382169"/>
    <w:rsid w:val="00382360"/>
    <w:rsid w:val="00384F81"/>
    <w:rsid w:val="00385601"/>
    <w:rsid w:val="0038712D"/>
    <w:rsid w:val="00387380"/>
    <w:rsid w:val="00387C8E"/>
    <w:rsid w:val="00392DA8"/>
    <w:rsid w:val="0039486B"/>
    <w:rsid w:val="003954AC"/>
    <w:rsid w:val="00395F17"/>
    <w:rsid w:val="0039752E"/>
    <w:rsid w:val="003A1165"/>
    <w:rsid w:val="003A18FE"/>
    <w:rsid w:val="003A459A"/>
    <w:rsid w:val="003A4B6A"/>
    <w:rsid w:val="003B3ACD"/>
    <w:rsid w:val="003B480C"/>
    <w:rsid w:val="003B519F"/>
    <w:rsid w:val="003B6166"/>
    <w:rsid w:val="003B6EA3"/>
    <w:rsid w:val="003C1087"/>
    <w:rsid w:val="003C150A"/>
    <w:rsid w:val="003C4BDF"/>
    <w:rsid w:val="003C4EDB"/>
    <w:rsid w:val="003C50D5"/>
    <w:rsid w:val="003C5EAD"/>
    <w:rsid w:val="003C614A"/>
    <w:rsid w:val="003D29F4"/>
    <w:rsid w:val="003E0A33"/>
    <w:rsid w:val="003E17AA"/>
    <w:rsid w:val="003E1D53"/>
    <w:rsid w:val="003E2218"/>
    <w:rsid w:val="003E40C2"/>
    <w:rsid w:val="003E418E"/>
    <w:rsid w:val="003E4D64"/>
    <w:rsid w:val="003E53CF"/>
    <w:rsid w:val="003E73B9"/>
    <w:rsid w:val="003E7AFB"/>
    <w:rsid w:val="003F0DBD"/>
    <w:rsid w:val="003F2264"/>
    <w:rsid w:val="003F26A9"/>
    <w:rsid w:val="003F2D2B"/>
    <w:rsid w:val="003F4CD4"/>
    <w:rsid w:val="003F5D6D"/>
    <w:rsid w:val="003F6B26"/>
    <w:rsid w:val="004009E0"/>
    <w:rsid w:val="00402CA4"/>
    <w:rsid w:val="00406E92"/>
    <w:rsid w:val="00407D9C"/>
    <w:rsid w:val="00412F94"/>
    <w:rsid w:val="00416DEE"/>
    <w:rsid w:val="0041772F"/>
    <w:rsid w:val="00420A92"/>
    <w:rsid w:val="00420C57"/>
    <w:rsid w:val="004235DF"/>
    <w:rsid w:val="004258BE"/>
    <w:rsid w:val="00426065"/>
    <w:rsid w:val="00427130"/>
    <w:rsid w:val="00430E84"/>
    <w:rsid w:val="00433A3D"/>
    <w:rsid w:val="00435105"/>
    <w:rsid w:val="00435F23"/>
    <w:rsid w:val="004403DC"/>
    <w:rsid w:val="00443902"/>
    <w:rsid w:val="004447D8"/>
    <w:rsid w:val="00446E31"/>
    <w:rsid w:val="00446F26"/>
    <w:rsid w:val="00450CC4"/>
    <w:rsid w:val="00452EAA"/>
    <w:rsid w:val="00455EE9"/>
    <w:rsid w:val="00456817"/>
    <w:rsid w:val="004568A1"/>
    <w:rsid w:val="00456C39"/>
    <w:rsid w:val="0046045F"/>
    <w:rsid w:val="00461F8C"/>
    <w:rsid w:val="0046244B"/>
    <w:rsid w:val="004638C2"/>
    <w:rsid w:val="00463F66"/>
    <w:rsid w:val="00464F22"/>
    <w:rsid w:val="00465A0F"/>
    <w:rsid w:val="004713D5"/>
    <w:rsid w:val="004740ED"/>
    <w:rsid w:val="004744C4"/>
    <w:rsid w:val="004746FE"/>
    <w:rsid w:val="0047542F"/>
    <w:rsid w:val="00475F97"/>
    <w:rsid w:val="00476155"/>
    <w:rsid w:val="00481755"/>
    <w:rsid w:val="00482165"/>
    <w:rsid w:val="00483EB4"/>
    <w:rsid w:val="00486709"/>
    <w:rsid w:val="004868B1"/>
    <w:rsid w:val="00487E4A"/>
    <w:rsid w:val="00491233"/>
    <w:rsid w:val="00493545"/>
    <w:rsid w:val="004938ED"/>
    <w:rsid w:val="0049398E"/>
    <w:rsid w:val="00494D4F"/>
    <w:rsid w:val="004979A3"/>
    <w:rsid w:val="004A08B7"/>
    <w:rsid w:val="004A0DF8"/>
    <w:rsid w:val="004A2267"/>
    <w:rsid w:val="004A41A2"/>
    <w:rsid w:val="004A4EE5"/>
    <w:rsid w:val="004A7115"/>
    <w:rsid w:val="004B17A7"/>
    <w:rsid w:val="004B3C43"/>
    <w:rsid w:val="004B61B2"/>
    <w:rsid w:val="004C1AFF"/>
    <w:rsid w:val="004C4E8B"/>
    <w:rsid w:val="004C686F"/>
    <w:rsid w:val="004C7DBE"/>
    <w:rsid w:val="004D23C7"/>
    <w:rsid w:val="004D41F3"/>
    <w:rsid w:val="004E1261"/>
    <w:rsid w:val="004E147B"/>
    <w:rsid w:val="004E2166"/>
    <w:rsid w:val="004E2F04"/>
    <w:rsid w:val="004E3B74"/>
    <w:rsid w:val="004E4284"/>
    <w:rsid w:val="004E4E80"/>
    <w:rsid w:val="004E7559"/>
    <w:rsid w:val="004F2CA4"/>
    <w:rsid w:val="004F30CA"/>
    <w:rsid w:val="004F3F9B"/>
    <w:rsid w:val="004F6F41"/>
    <w:rsid w:val="004F6F8A"/>
    <w:rsid w:val="00500760"/>
    <w:rsid w:val="00501466"/>
    <w:rsid w:val="00505CF0"/>
    <w:rsid w:val="00505FE8"/>
    <w:rsid w:val="00506C3F"/>
    <w:rsid w:val="0051102B"/>
    <w:rsid w:val="00512778"/>
    <w:rsid w:val="005152EB"/>
    <w:rsid w:val="00517C52"/>
    <w:rsid w:val="00520D16"/>
    <w:rsid w:val="00522320"/>
    <w:rsid w:val="00522AB5"/>
    <w:rsid w:val="00522D44"/>
    <w:rsid w:val="005235B0"/>
    <w:rsid w:val="00523695"/>
    <w:rsid w:val="00525677"/>
    <w:rsid w:val="00530C4B"/>
    <w:rsid w:val="00531F5B"/>
    <w:rsid w:val="00535652"/>
    <w:rsid w:val="00536D90"/>
    <w:rsid w:val="00537896"/>
    <w:rsid w:val="005411DF"/>
    <w:rsid w:val="005413F2"/>
    <w:rsid w:val="00541A05"/>
    <w:rsid w:val="00542695"/>
    <w:rsid w:val="0054417F"/>
    <w:rsid w:val="00547E78"/>
    <w:rsid w:val="0055144F"/>
    <w:rsid w:val="00552443"/>
    <w:rsid w:val="005540E8"/>
    <w:rsid w:val="00555347"/>
    <w:rsid w:val="0055636E"/>
    <w:rsid w:val="00556A01"/>
    <w:rsid w:val="00557BE1"/>
    <w:rsid w:val="00557C5B"/>
    <w:rsid w:val="00560E5B"/>
    <w:rsid w:val="00561C0C"/>
    <w:rsid w:val="00561DEE"/>
    <w:rsid w:val="005628B0"/>
    <w:rsid w:val="00562B0C"/>
    <w:rsid w:val="00565001"/>
    <w:rsid w:val="0057404F"/>
    <w:rsid w:val="00574227"/>
    <w:rsid w:val="00575299"/>
    <w:rsid w:val="00575A75"/>
    <w:rsid w:val="00575B7F"/>
    <w:rsid w:val="0057601A"/>
    <w:rsid w:val="00576B4B"/>
    <w:rsid w:val="00577FFB"/>
    <w:rsid w:val="00585095"/>
    <w:rsid w:val="005906E3"/>
    <w:rsid w:val="005907EA"/>
    <w:rsid w:val="005913DA"/>
    <w:rsid w:val="005916DA"/>
    <w:rsid w:val="00591901"/>
    <w:rsid w:val="00591E89"/>
    <w:rsid w:val="00593541"/>
    <w:rsid w:val="00594927"/>
    <w:rsid w:val="005A1101"/>
    <w:rsid w:val="005A32AF"/>
    <w:rsid w:val="005A338F"/>
    <w:rsid w:val="005A4659"/>
    <w:rsid w:val="005A5673"/>
    <w:rsid w:val="005A7110"/>
    <w:rsid w:val="005A78E4"/>
    <w:rsid w:val="005A797F"/>
    <w:rsid w:val="005A7F28"/>
    <w:rsid w:val="005B127E"/>
    <w:rsid w:val="005B4731"/>
    <w:rsid w:val="005B487E"/>
    <w:rsid w:val="005B6062"/>
    <w:rsid w:val="005B6685"/>
    <w:rsid w:val="005C0BC0"/>
    <w:rsid w:val="005C1244"/>
    <w:rsid w:val="005C1C3B"/>
    <w:rsid w:val="005C3570"/>
    <w:rsid w:val="005C3B58"/>
    <w:rsid w:val="005C5EB4"/>
    <w:rsid w:val="005C6339"/>
    <w:rsid w:val="005C7CF5"/>
    <w:rsid w:val="005D08E0"/>
    <w:rsid w:val="005D1EA8"/>
    <w:rsid w:val="005D27E2"/>
    <w:rsid w:val="005D3B52"/>
    <w:rsid w:val="005D4ECB"/>
    <w:rsid w:val="005D614B"/>
    <w:rsid w:val="005D7113"/>
    <w:rsid w:val="005E04C9"/>
    <w:rsid w:val="005E084E"/>
    <w:rsid w:val="005E2C52"/>
    <w:rsid w:val="005E373B"/>
    <w:rsid w:val="005E487E"/>
    <w:rsid w:val="005E546A"/>
    <w:rsid w:val="005E5476"/>
    <w:rsid w:val="005E6500"/>
    <w:rsid w:val="005E7152"/>
    <w:rsid w:val="005E793F"/>
    <w:rsid w:val="005F122E"/>
    <w:rsid w:val="005F7159"/>
    <w:rsid w:val="005F71E4"/>
    <w:rsid w:val="006000F5"/>
    <w:rsid w:val="00604E7D"/>
    <w:rsid w:val="006060B8"/>
    <w:rsid w:val="0061092E"/>
    <w:rsid w:val="006115F8"/>
    <w:rsid w:val="0061207D"/>
    <w:rsid w:val="0061281D"/>
    <w:rsid w:val="0061429A"/>
    <w:rsid w:val="006145E4"/>
    <w:rsid w:val="006147BB"/>
    <w:rsid w:val="00614C27"/>
    <w:rsid w:val="00614E23"/>
    <w:rsid w:val="00615319"/>
    <w:rsid w:val="00616C84"/>
    <w:rsid w:val="006217B5"/>
    <w:rsid w:val="00622D18"/>
    <w:rsid w:val="00623646"/>
    <w:rsid w:val="00624F53"/>
    <w:rsid w:val="0063143F"/>
    <w:rsid w:val="00632022"/>
    <w:rsid w:val="00632A48"/>
    <w:rsid w:val="0063326B"/>
    <w:rsid w:val="006345D8"/>
    <w:rsid w:val="0063483F"/>
    <w:rsid w:val="006405CC"/>
    <w:rsid w:val="00640E8B"/>
    <w:rsid w:val="00643509"/>
    <w:rsid w:val="00643906"/>
    <w:rsid w:val="0064478E"/>
    <w:rsid w:val="006451E7"/>
    <w:rsid w:val="00646DCD"/>
    <w:rsid w:val="006472E7"/>
    <w:rsid w:val="00647375"/>
    <w:rsid w:val="006476D2"/>
    <w:rsid w:val="00654688"/>
    <w:rsid w:val="00655DBA"/>
    <w:rsid w:val="00656B1D"/>
    <w:rsid w:val="0066091C"/>
    <w:rsid w:val="00661F17"/>
    <w:rsid w:val="00666AA2"/>
    <w:rsid w:val="00667DF4"/>
    <w:rsid w:val="00670C48"/>
    <w:rsid w:val="00671750"/>
    <w:rsid w:val="00672B17"/>
    <w:rsid w:val="00672F8D"/>
    <w:rsid w:val="006764BC"/>
    <w:rsid w:val="00677547"/>
    <w:rsid w:val="0068005B"/>
    <w:rsid w:val="006802D9"/>
    <w:rsid w:val="006808EE"/>
    <w:rsid w:val="00681427"/>
    <w:rsid w:val="00683301"/>
    <w:rsid w:val="00683D02"/>
    <w:rsid w:val="006845DB"/>
    <w:rsid w:val="00684D16"/>
    <w:rsid w:val="0068505E"/>
    <w:rsid w:val="00691B7D"/>
    <w:rsid w:val="00691D96"/>
    <w:rsid w:val="00692233"/>
    <w:rsid w:val="00695326"/>
    <w:rsid w:val="006954B1"/>
    <w:rsid w:val="006958F5"/>
    <w:rsid w:val="00696DAD"/>
    <w:rsid w:val="006A037C"/>
    <w:rsid w:val="006A1B39"/>
    <w:rsid w:val="006A265D"/>
    <w:rsid w:val="006A2848"/>
    <w:rsid w:val="006A53AE"/>
    <w:rsid w:val="006A5494"/>
    <w:rsid w:val="006A65A7"/>
    <w:rsid w:val="006B0CF8"/>
    <w:rsid w:val="006B1A12"/>
    <w:rsid w:val="006B2BEB"/>
    <w:rsid w:val="006B42F4"/>
    <w:rsid w:val="006B4859"/>
    <w:rsid w:val="006B5A3B"/>
    <w:rsid w:val="006C029E"/>
    <w:rsid w:val="006C264E"/>
    <w:rsid w:val="006C5E83"/>
    <w:rsid w:val="006C73DE"/>
    <w:rsid w:val="006D61B3"/>
    <w:rsid w:val="006D6BA3"/>
    <w:rsid w:val="006D6CE3"/>
    <w:rsid w:val="006D7AE9"/>
    <w:rsid w:val="006D7DD1"/>
    <w:rsid w:val="006E0159"/>
    <w:rsid w:val="006E0782"/>
    <w:rsid w:val="006E1781"/>
    <w:rsid w:val="006E28E4"/>
    <w:rsid w:val="006E4A7E"/>
    <w:rsid w:val="006E4E13"/>
    <w:rsid w:val="006E6B89"/>
    <w:rsid w:val="006E7449"/>
    <w:rsid w:val="006F019E"/>
    <w:rsid w:val="006F6518"/>
    <w:rsid w:val="006F760F"/>
    <w:rsid w:val="00703BFA"/>
    <w:rsid w:val="00704118"/>
    <w:rsid w:val="0070449A"/>
    <w:rsid w:val="00704DB0"/>
    <w:rsid w:val="0070581F"/>
    <w:rsid w:val="00706340"/>
    <w:rsid w:val="007067BE"/>
    <w:rsid w:val="00707E9B"/>
    <w:rsid w:val="00711F4B"/>
    <w:rsid w:val="00711FAF"/>
    <w:rsid w:val="0071328A"/>
    <w:rsid w:val="00713DAD"/>
    <w:rsid w:val="00714221"/>
    <w:rsid w:val="00717010"/>
    <w:rsid w:val="00717085"/>
    <w:rsid w:val="00717157"/>
    <w:rsid w:val="007177F4"/>
    <w:rsid w:val="007215B7"/>
    <w:rsid w:val="0072227D"/>
    <w:rsid w:val="0072258E"/>
    <w:rsid w:val="007225EA"/>
    <w:rsid w:val="00722948"/>
    <w:rsid w:val="0072413F"/>
    <w:rsid w:val="007246F7"/>
    <w:rsid w:val="00724CA8"/>
    <w:rsid w:val="00725D24"/>
    <w:rsid w:val="00725F1B"/>
    <w:rsid w:val="00726865"/>
    <w:rsid w:val="00731BBF"/>
    <w:rsid w:val="00732CDD"/>
    <w:rsid w:val="00733DF5"/>
    <w:rsid w:val="00735AE8"/>
    <w:rsid w:val="00743931"/>
    <w:rsid w:val="0074753E"/>
    <w:rsid w:val="00750DC1"/>
    <w:rsid w:val="0075128E"/>
    <w:rsid w:val="00754732"/>
    <w:rsid w:val="00755100"/>
    <w:rsid w:val="00755A8A"/>
    <w:rsid w:val="00755BEB"/>
    <w:rsid w:val="00760D67"/>
    <w:rsid w:val="00762A7A"/>
    <w:rsid w:val="00763440"/>
    <w:rsid w:val="00765F26"/>
    <w:rsid w:val="00766586"/>
    <w:rsid w:val="00766BBC"/>
    <w:rsid w:val="00767BAB"/>
    <w:rsid w:val="00767F51"/>
    <w:rsid w:val="0077059C"/>
    <w:rsid w:val="00771A17"/>
    <w:rsid w:val="00772063"/>
    <w:rsid w:val="00773D6A"/>
    <w:rsid w:val="00781632"/>
    <w:rsid w:val="007854E8"/>
    <w:rsid w:val="00785591"/>
    <w:rsid w:val="00785874"/>
    <w:rsid w:val="00786E68"/>
    <w:rsid w:val="00787733"/>
    <w:rsid w:val="0079120C"/>
    <w:rsid w:val="00791792"/>
    <w:rsid w:val="00794F70"/>
    <w:rsid w:val="007A061D"/>
    <w:rsid w:val="007A06C4"/>
    <w:rsid w:val="007A160F"/>
    <w:rsid w:val="007A3FE9"/>
    <w:rsid w:val="007A5171"/>
    <w:rsid w:val="007A5989"/>
    <w:rsid w:val="007A60C3"/>
    <w:rsid w:val="007A7C32"/>
    <w:rsid w:val="007A7E59"/>
    <w:rsid w:val="007B07CC"/>
    <w:rsid w:val="007B376C"/>
    <w:rsid w:val="007B7503"/>
    <w:rsid w:val="007B7785"/>
    <w:rsid w:val="007C14DA"/>
    <w:rsid w:val="007C1618"/>
    <w:rsid w:val="007C1DC2"/>
    <w:rsid w:val="007C5A25"/>
    <w:rsid w:val="007C7766"/>
    <w:rsid w:val="007D099D"/>
    <w:rsid w:val="007D0E8E"/>
    <w:rsid w:val="007D2FAA"/>
    <w:rsid w:val="007D4874"/>
    <w:rsid w:val="007D5B19"/>
    <w:rsid w:val="007E0473"/>
    <w:rsid w:val="007E0C10"/>
    <w:rsid w:val="007E0CB6"/>
    <w:rsid w:val="007E2EEF"/>
    <w:rsid w:val="007E34B3"/>
    <w:rsid w:val="007E71A9"/>
    <w:rsid w:val="007E7296"/>
    <w:rsid w:val="007F3905"/>
    <w:rsid w:val="007F4D29"/>
    <w:rsid w:val="007F5A89"/>
    <w:rsid w:val="007F77C2"/>
    <w:rsid w:val="007F7E5B"/>
    <w:rsid w:val="008000F8"/>
    <w:rsid w:val="00805346"/>
    <w:rsid w:val="0080715E"/>
    <w:rsid w:val="00810B81"/>
    <w:rsid w:val="00812B07"/>
    <w:rsid w:val="00812DCC"/>
    <w:rsid w:val="00813F90"/>
    <w:rsid w:val="00814449"/>
    <w:rsid w:val="00814C66"/>
    <w:rsid w:val="008156D3"/>
    <w:rsid w:val="00815B72"/>
    <w:rsid w:val="00816C9D"/>
    <w:rsid w:val="00816D52"/>
    <w:rsid w:val="00817DAD"/>
    <w:rsid w:val="00822E72"/>
    <w:rsid w:val="00823148"/>
    <w:rsid w:val="0082385F"/>
    <w:rsid w:val="008251C6"/>
    <w:rsid w:val="008256B7"/>
    <w:rsid w:val="00825FFE"/>
    <w:rsid w:val="00830300"/>
    <w:rsid w:val="00830379"/>
    <w:rsid w:val="00830537"/>
    <w:rsid w:val="0083193F"/>
    <w:rsid w:val="008321ED"/>
    <w:rsid w:val="008336BE"/>
    <w:rsid w:val="00833DA6"/>
    <w:rsid w:val="008347A0"/>
    <w:rsid w:val="00836DFE"/>
    <w:rsid w:val="008400AC"/>
    <w:rsid w:val="0084130A"/>
    <w:rsid w:val="0084178A"/>
    <w:rsid w:val="00843446"/>
    <w:rsid w:val="00843E43"/>
    <w:rsid w:val="00844863"/>
    <w:rsid w:val="00844A6F"/>
    <w:rsid w:val="00844D8E"/>
    <w:rsid w:val="00844DF3"/>
    <w:rsid w:val="00850A1C"/>
    <w:rsid w:val="00850D4F"/>
    <w:rsid w:val="00852393"/>
    <w:rsid w:val="00854BEC"/>
    <w:rsid w:val="008574AA"/>
    <w:rsid w:val="0086045F"/>
    <w:rsid w:val="00861847"/>
    <w:rsid w:val="00863FB4"/>
    <w:rsid w:val="008666D6"/>
    <w:rsid w:val="008667F5"/>
    <w:rsid w:val="00871732"/>
    <w:rsid w:val="00872708"/>
    <w:rsid w:val="00872C3E"/>
    <w:rsid w:val="00873F9C"/>
    <w:rsid w:val="00875A5A"/>
    <w:rsid w:val="008763B1"/>
    <w:rsid w:val="0087642C"/>
    <w:rsid w:val="0087689E"/>
    <w:rsid w:val="00876FA8"/>
    <w:rsid w:val="0087755A"/>
    <w:rsid w:val="00877B06"/>
    <w:rsid w:val="00881584"/>
    <w:rsid w:val="008832BC"/>
    <w:rsid w:val="00883AFA"/>
    <w:rsid w:val="00883D1D"/>
    <w:rsid w:val="008852DA"/>
    <w:rsid w:val="0088585E"/>
    <w:rsid w:val="00885CD5"/>
    <w:rsid w:val="00885DDD"/>
    <w:rsid w:val="00893489"/>
    <w:rsid w:val="00894FA0"/>
    <w:rsid w:val="008A1EA3"/>
    <w:rsid w:val="008A517E"/>
    <w:rsid w:val="008A5537"/>
    <w:rsid w:val="008A7F9D"/>
    <w:rsid w:val="008B157C"/>
    <w:rsid w:val="008B2918"/>
    <w:rsid w:val="008B2BAA"/>
    <w:rsid w:val="008B7634"/>
    <w:rsid w:val="008C01B5"/>
    <w:rsid w:val="008C0ED7"/>
    <w:rsid w:val="008C0F69"/>
    <w:rsid w:val="008C25FA"/>
    <w:rsid w:val="008C2F1A"/>
    <w:rsid w:val="008C3124"/>
    <w:rsid w:val="008C3771"/>
    <w:rsid w:val="008C3C93"/>
    <w:rsid w:val="008C4655"/>
    <w:rsid w:val="008C77FE"/>
    <w:rsid w:val="008D0477"/>
    <w:rsid w:val="008D0DEA"/>
    <w:rsid w:val="008D2208"/>
    <w:rsid w:val="008D2C74"/>
    <w:rsid w:val="008D4628"/>
    <w:rsid w:val="008D4BA7"/>
    <w:rsid w:val="008E2121"/>
    <w:rsid w:val="008E2615"/>
    <w:rsid w:val="008E540D"/>
    <w:rsid w:val="008E5C7D"/>
    <w:rsid w:val="008E792E"/>
    <w:rsid w:val="008E7B6B"/>
    <w:rsid w:val="008F28C0"/>
    <w:rsid w:val="008F47D0"/>
    <w:rsid w:val="008F4AC2"/>
    <w:rsid w:val="008F5EBE"/>
    <w:rsid w:val="009008C2"/>
    <w:rsid w:val="00900A0C"/>
    <w:rsid w:val="00901D1B"/>
    <w:rsid w:val="009029FA"/>
    <w:rsid w:val="0090426E"/>
    <w:rsid w:val="00904322"/>
    <w:rsid w:val="00904AA2"/>
    <w:rsid w:val="009056E1"/>
    <w:rsid w:val="00906EAA"/>
    <w:rsid w:val="00907C9B"/>
    <w:rsid w:val="00913342"/>
    <w:rsid w:val="00913F0F"/>
    <w:rsid w:val="00914087"/>
    <w:rsid w:val="00914413"/>
    <w:rsid w:val="00916411"/>
    <w:rsid w:val="0091643F"/>
    <w:rsid w:val="00916C3D"/>
    <w:rsid w:val="00917C3D"/>
    <w:rsid w:val="0092198B"/>
    <w:rsid w:val="0092289E"/>
    <w:rsid w:val="00924B31"/>
    <w:rsid w:val="009251D1"/>
    <w:rsid w:val="00925354"/>
    <w:rsid w:val="009258A2"/>
    <w:rsid w:val="00931F7A"/>
    <w:rsid w:val="00932EF8"/>
    <w:rsid w:val="009359A2"/>
    <w:rsid w:val="00936A2A"/>
    <w:rsid w:val="00937747"/>
    <w:rsid w:val="009408F1"/>
    <w:rsid w:val="00941226"/>
    <w:rsid w:val="0094280A"/>
    <w:rsid w:val="00943A84"/>
    <w:rsid w:val="00945D7C"/>
    <w:rsid w:val="00946B4F"/>
    <w:rsid w:val="00950550"/>
    <w:rsid w:val="00950974"/>
    <w:rsid w:val="00952EA3"/>
    <w:rsid w:val="009545F5"/>
    <w:rsid w:val="00956D0D"/>
    <w:rsid w:val="00957A87"/>
    <w:rsid w:val="00960AE5"/>
    <w:rsid w:val="0096117F"/>
    <w:rsid w:val="0096176A"/>
    <w:rsid w:val="009617FF"/>
    <w:rsid w:val="00963034"/>
    <w:rsid w:val="00963EF6"/>
    <w:rsid w:val="00964058"/>
    <w:rsid w:val="00966D4A"/>
    <w:rsid w:val="00967E66"/>
    <w:rsid w:val="0097032D"/>
    <w:rsid w:val="00970FE7"/>
    <w:rsid w:val="00972CFE"/>
    <w:rsid w:val="00972E08"/>
    <w:rsid w:val="00975B0A"/>
    <w:rsid w:val="009769F3"/>
    <w:rsid w:val="00977468"/>
    <w:rsid w:val="00977EEE"/>
    <w:rsid w:val="009811EF"/>
    <w:rsid w:val="00981337"/>
    <w:rsid w:val="009815A9"/>
    <w:rsid w:val="00981E5A"/>
    <w:rsid w:val="00986E1E"/>
    <w:rsid w:val="0098760A"/>
    <w:rsid w:val="00987AA3"/>
    <w:rsid w:val="009900A1"/>
    <w:rsid w:val="00990AD8"/>
    <w:rsid w:val="00991486"/>
    <w:rsid w:val="00991DFA"/>
    <w:rsid w:val="00993259"/>
    <w:rsid w:val="00995D9B"/>
    <w:rsid w:val="00997313"/>
    <w:rsid w:val="009A0414"/>
    <w:rsid w:val="009A1A7B"/>
    <w:rsid w:val="009A1DD2"/>
    <w:rsid w:val="009A26DB"/>
    <w:rsid w:val="009A38CF"/>
    <w:rsid w:val="009A3C59"/>
    <w:rsid w:val="009B1201"/>
    <w:rsid w:val="009B2AD7"/>
    <w:rsid w:val="009B3FAC"/>
    <w:rsid w:val="009B5062"/>
    <w:rsid w:val="009B56D0"/>
    <w:rsid w:val="009B6EDD"/>
    <w:rsid w:val="009B7DE0"/>
    <w:rsid w:val="009C0FE4"/>
    <w:rsid w:val="009C3B45"/>
    <w:rsid w:val="009C403A"/>
    <w:rsid w:val="009C4AD5"/>
    <w:rsid w:val="009C4FF3"/>
    <w:rsid w:val="009C508F"/>
    <w:rsid w:val="009C6D6C"/>
    <w:rsid w:val="009D027B"/>
    <w:rsid w:val="009D06EA"/>
    <w:rsid w:val="009D27F0"/>
    <w:rsid w:val="009D2EF6"/>
    <w:rsid w:val="009D30AF"/>
    <w:rsid w:val="009D3A33"/>
    <w:rsid w:val="009D3C37"/>
    <w:rsid w:val="009D3CD0"/>
    <w:rsid w:val="009D79AB"/>
    <w:rsid w:val="009E06E9"/>
    <w:rsid w:val="009E1CFB"/>
    <w:rsid w:val="009E47AC"/>
    <w:rsid w:val="009E47CE"/>
    <w:rsid w:val="009E50F5"/>
    <w:rsid w:val="009F3B86"/>
    <w:rsid w:val="009F42E1"/>
    <w:rsid w:val="009F4E16"/>
    <w:rsid w:val="009F5E3A"/>
    <w:rsid w:val="009F6729"/>
    <w:rsid w:val="009F6B47"/>
    <w:rsid w:val="009F7ECD"/>
    <w:rsid w:val="00A018A8"/>
    <w:rsid w:val="00A01AB3"/>
    <w:rsid w:val="00A030D4"/>
    <w:rsid w:val="00A03ABD"/>
    <w:rsid w:val="00A03E6F"/>
    <w:rsid w:val="00A041D2"/>
    <w:rsid w:val="00A04899"/>
    <w:rsid w:val="00A04A78"/>
    <w:rsid w:val="00A05033"/>
    <w:rsid w:val="00A06C37"/>
    <w:rsid w:val="00A117D0"/>
    <w:rsid w:val="00A130ED"/>
    <w:rsid w:val="00A13126"/>
    <w:rsid w:val="00A134FD"/>
    <w:rsid w:val="00A14BCA"/>
    <w:rsid w:val="00A1613D"/>
    <w:rsid w:val="00A20963"/>
    <w:rsid w:val="00A21284"/>
    <w:rsid w:val="00A219F1"/>
    <w:rsid w:val="00A2336D"/>
    <w:rsid w:val="00A261F3"/>
    <w:rsid w:val="00A27B6D"/>
    <w:rsid w:val="00A27BBC"/>
    <w:rsid w:val="00A32BB8"/>
    <w:rsid w:val="00A33AD2"/>
    <w:rsid w:val="00A355CA"/>
    <w:rsid w:val="00A360C5"/>
    <w:rsid w:val="00A45651"/>
    <w:rsid w:val="00A47E32"/>
    <w:rsid w:val="00A50DFE"/>
    <w:rsid w:val="00A53298"/>
    <w:rsid w:val="00A550E9"/>
    <w:rsid w:val="00A56164"/>
    <w:rsid w:val="00A6299C"/>
    <w:rsid w:val="00A66A4D"/>
    <w:rsid w:val="00A674BE"/>
    <w:rsid w:val="00A71AAA"/>
    <w:rsid w:val="00A755D2"/>
    <w:rsid w:val="00A75698"/>
    <w:rsid w:val="00A75D3E"/>
    <w:rsid w:val="00A77A60"/>
    <w:rsid w:val="00A77ED4"/>
    <w:rsid w:val="00A80CAF"/>
    <w:rsid w:val="00A86DC1"/>
    <w:rsid w:val="00A9013B"/>
    <w:rsid w:val="00A9112A"/>
    <w:rsid w:val="00A92B04"/>
    <w:rsid w:val="00A9375D"/>
    <w:rsid w:val="00A94451"/>
    <w:rsid w:val="00A947F3"/>
    <w:rsid w:val="00A96404"/>
    <w:rsid w:val="00AA0AA5"/>
    <w:rsid w:val="00AA1522"/>
    <w:rsid w:val="00AA36A3"/>
    <w:rsid w:val="00AA3F81"/>
    <w:rsid w:val="00AA4129"/>
    <w:rsid w:val="00AA4E6E"/>
    <w:rsid w:val="00AA5412"/>
    <w:rsid w:val="00AA5516"/>
    <w:rsid w:val="00AA623D"/>
    <w:rsid w:val="00AA7A2D"/>
    <w:rsid w:val="00AB015D"/>
    <w:rsid w:val="00AB07D3"/>
    <w:rsid w:val="00AB1650"/>
    <w:rsid w:val="00AB4139"/>
    <w:rsid w:val="00AB4A5B"/>
    <w:rsid w:val="00AB59A1"/>
    <w:rsid w:val="00AB6A12"/>
    <w:rsid w:val="00AB7570"/>
    <w:rsid w:val="00AC2210"/>
    <w:rsid w:val="00AC24D6"/>
    <w:rsid w:val="00AC3A53"/>
    <w:rsid w:val="00AC3B51"/>
    <w:rsid w:val="00AC3BD1"/>
    <w:rsid w:val="00AC4C80"/>
    <w:rsid w:val="00AC5656"/>
    <w:rsid w:val="00AD016D"/>
    <w:rsid w:val="00AD3193"/>
    <w:rsid w:val="00AD4A50"/>
    <w:rsid w:val="00AD6BDE"/>
    <w:rsid w:val="00AD7B22"/>
    <w:rsid w:val="00AE19E8"/>
    <w:rsid w:val="00AE1E4B"/>
    <w:rsid w:val="00AE2DC0"/>
    <w:rsid w:val="00AE4443"/>
    <w:rsid w:val="00AE4923"/>
    <w:rsid w:val="00AE632D"/>
    <w:rsid w:val="00AE664D"/>
    <w:rsid w:val="00AE6BF6"/>
    <w:rsid w:val="00AE7CB1"/>
    <w:rsid w:val="00AF356C"/>
    <w:rsid w:val="00AF5293"/>
    <w:rsid w:val="00AF56F4"/>
    <w:rsid w:val="00AF602B"/>
    <w:rsid w:val="00AF66ED"/>
    <w:rsid w:val="00AF6768"/>
    <w:rsid w:val="00AF6DD6"/>
    <w:rsid w:val="00AF7E24"/>
    <w:rsid w:val="00B00F6C"/>
    <w:rsid w:val="00B01CEE"/>
    <w:rsid w:val="00B038DB"/>
    <w:rsid w:val="00B0563F"/>
    <w:rsid w:val="00B06CD7"/>
    <w:rsid w:val="00B07476"/>
    <w:rsid w:val="00B112AE"/>
    <w:rsid w:val="00B11802"/>
    <w:rsid w:val="00B14B91"/>
    <w:rsid w:val="00B152F8"/>
    <w:rsid w:val="00B1605A"/>
    <w:rsid w:val="00B17247"/>
    <w:rsid w:val="00B17670"/>
    <w:rsid w:val="00B17E96"/>
    <w:rsid w:val="00B20E83"/>
    <w:rsid w:val="00B212FF"/>
    <w:rsid w:val="00B21E8E"/>
    <w:rsid w:val="00B23499"/>
    <w:rsid w:val="00B24849"/>
    <w:rsid w:val="00B27791"/>
    <w:rsid w:val="00B30A11"/>
    <w:rsid w:val="00B32A8B"/>
    <w:rsid w:val="00B32B44"/>
    <w:rsid w:val="00B32E9C"/>
    <w:rsid w:val="00B34000"/>
    <w:rsid w:val="00B34A93"/>
    <w:rsid w:val="00B35343"/>
    <w:rsid w:val="00B353DB"/>
    <w:rsid w:val="00B37843"/>
    <w:rsid w:val="00B44917"/>
    <w:rsid w:val="00B45B08"/>
    <w:rsid w:val="00B5084D"/>
    <w:rsid w:val="00B514A0"/>
    <w:rsid w:val="00B51C22"/>
    <w:rsid w:val="00B54C6E"/>
    <w:rsid w:val="00B550F3"/>
    <w:rsid w:val="00B55228"/>
    <w:rsid w:val="00B61709"/>
    <w:rsid w:val="00B61F4D"/>
    <w:rsid w:val="00B63F0D"/>
    <w:rsid w:val="00B65C18"/>
    <w:rsid w:val="00B65E15"/>
    <w:rsid w:val="00B669E2"/>
    <w:rsid w:val="00B674AB"/>
    <w:rsid w:val="00B67A29"/>
    <w:rsid w:val="00B74245"/>
    <w:rsid w:val="00B743F8"/>
    <w:rsid w:val="00B80E49"/>
    <w:rsid w:val="00B833A8"/>
    <w:rsid w:val="00B84A87"/>
    <w:rsid w:val="00B96007"/>
    <w:rsid w:val="00B978E1"/>
    <w:rsid w:val="00B97F65"/>
    <w:rsid w:val="00BA246A"/>
    <w:rsid w:val="00BA2F94"/>
    <w:rsid w:val="00BA344A"/>
    <w:rsid w:val="00BA4CE6"/>
    <w:rsid w:val="00BA7943"/>
    <w:rsid w:val="00BB4100"/>
    <w:rsid w:val="00BB5D67"/>
    <w:rsid w:val="00BB6D40"/>
    <w:rsid w:val="00BC0D83"/>
    <w:rsid w:val="00BC1D4C"/>
    <w:rsid w:val="00BC1DB0"/>
    <w:rsid w:val="00BC4918"/>
    <w:rsid w:val="00BC7100"/>
    <w:rsid w:val="00BC7FC8"/>
    <w:rsid w:val="00BD009D"/>
    <w:rsid w:val="00BD2DF9"/>
    <w:rsid w:val="00BD3DC5"/>
    <w:rsid w:val="00BD4783"/>
    <w:rsid w:val="00BD4982"/>
    <w:rsid w:val="00BD5BB6"/>
    <w:rsid w:val="00BD6A56"/>
    <w:rsid w:val="00BD74D9"/>
    <w:rsid w:val="00BD7637"/>
    <w:rsid w:val="00BD7671"/>
    <w:rsid w:val="00BE13EC"/>
    <w:rsid w:val="00BE2BB8"/>
    <w:rsid w:val="00BE3D7E"/>
    <w:rsid w:val="00BE4EC4"/>
    <w:rsid w:val="00BE7A58"/>
    <w:rsid w:val="00BE7A9B"/>
    <w:rsid w:val="00BF46C9"/>
    <w:rsid w:val="00BF5EB8"/>
    <w:rsid w:val="00BF721D"/>
    <w:rsid w:val="00C02115"/>
    <w:rsid w:val="00C0448D"/>
    <w:rsid w:val="00C045C8"/>
    <w:rsid w:val="00C064CD"/>
    <w:rsid w:val="00C11CD4"/>
    <w:rsid w:val="00C11EE0"/>
    <w:rsid w:val="00C17277"/>
    <w:rsid w:val="00C17A6B"/>
    <w:rsid w:val="00C21CFC"/>
    <w:rsid w:val="00C21DC3"/>
    <w:rsid w:val="00C237E9"/>
    <w:rsid w:val="00C24247"/>
    <w:rsid w:val="00C251CD"/>
    <w:rsid w:val="00C25595"/>
    <w:rsid w:val="00C276B4"/>
    <w:rsid w:val="00C2790D"/>
    <w:rsid w:val="00C33FCD"/>
    <w:rsid w:val="00C35074"/>
    <w:rsid w:val="00C36910"/>
    <w:rsid w:val="00C369DA"/>
    <w:rsid w:val="00C36D26"/>
    <w:rsid w:val="00C37BE3"/>
    <w:rsid w:val="00C42449"/>
    <w:rsid w:val="00C44519"/>
    <w:rsid w:val="00C47125"/>
    <w:rsid w:val="00C47A0B"/>
    <w:rsid w:val="00C508F3"/>
    <w:rsid w:val="00C525F8"/>
    <w:rsid w:val="00C531E7"/>
    <w:rsid w:val="00C56DD9"/>
    <w:rsid w:val="00C604DE"/>
    <w:rsid w:val="00C62047"/>
    <w:rsid w:val="00C6247E"/>
    <w:rsid w:val="00C642D5"/>
    <w:rsid w:val="00C64767"/>
    <w:rsid w:val="00C64899"/>
    <w:rsid w:val="00C65DB6"/>
    <w:rsid w:val="00C662C3"/>
    <w:rsid w:val="00C671A2"/>
    <w:rsid w:val="00C678D1"/>
    <w:rsid w:val="00C7029B"/>
    <w:rsid w:val="00C7105A"/>
    <w:rsid w:val="00C7206C"/>
    <w:rsid w:val="00C729E0"/>
    <w:rsid w:val="00C73146"/>
    <w:rsid w:val="00C73657"/>
    <w:rsid w:val="00C7412F"/>
    <w:rsid w:val="00C76DE0"/>
    <w:rsid w:val="00C77CCF"/>
    <w:rsid w:val="00C82D7B"/>
    <w:rsid w:val="00C8324E"/>
    <w:rsid w:val="00C83610"/>
    <w:rsid w:val="00C86F9D"/>
    <w:rsid w:val="00C8724A"/>
    <w:rsid w:val="00C93447"/>
    <w:rsid w:val="00C940BA"/>
    <w:rsid w:val="00C9429B"/>
    <w:rsid w:val="00C946C7"/>
    <w:rsid w:val="00C9590D"/>
    <w:rsid w:val="00C962C3"/>
    <w:rsid w:val="00C96B83"/>
    <w:rsid w:val="00CA0A3B"/>
    <w:rsid w:val="00CA4132"/>
    <w:rsid w:val="00CB09A5"/>
    <w:rsid w:val="00CB0AEF"/>
    <w:rsid w:val="00CB0B4F"/>
    <w:rsid w:val="00CB0D38"/>
    <w:rsid w:val="00CB4151"/>
    <w:rsid w:val="00CC087D"/>
    <w:rsid w:val="00CC0DAA"/>
    <w:rsid w:val="00CC18FE"/>
    <w:rsid w:val="00CC2427"/>
    <w:rsid w:val="00CC5412"/>
    <w:rsid w:val="00CC5909"/>
    <w:rsid w:val="00CC75C6"/>
    <w:rsid w:val="00CC765D"/>
    <w:rsid w:val="00CD1C5D"/>
    <w:rsid w:val="00CD3DA4"/>
    <w:rsid w:val="00CD4E6E"/>
    <w:rsid w:val="00CD4F58"/>
    <w:rsid w:val="00CD514F"/>
    <w:rsid w:val="00CD5948"/>
    <w:rsid w:val="00CE07A4"/>
    <w:rsid w:val="00CE07F0"/>
    <w:rsid w:val="00CE1E17"/>
    <w:rsid w:val="00CE1EB7"/>
    <w:rsid w:val="00CE576D"/>
    <w:rsid w:val="00CE6592"/>
    <w:rsid w:val="00CF0EC6"/>
    <w:rsid w:val="00CF1C6D"/>
    <w:rsid w:val="00CF2B7C"/>
    <w:rsid w:val="00CF4B73"/>
    <w:rsid w:val="00CF7AAB"/>
    <w:rsid w:val="00D00A29"/>
    <w:rsid w:val="00D01CE0"/>
    <w:rsid w:val="00D01E2B"/>
    <w:rsid w:val="00D01F7F"/>
    <w:rsid w:val="00D03093"/>
    <w:rsid w:val="00D03F79"/>
    <w:rsid w:val="00D04720"/>
    <w:rsid w:val="00D10095"/>
    <w:rsid w:val="00D105D9"/>
    <w:rsid w:val="00D135A2"/>
    <w:rsid w:val="00D1638C"/>
    <w:rsid w:val="00D175A4"/>
    <w:rsid w:val="00D20893"/>
    <w:rsid w:val="00D26B50"/>
    <w:rsid w:val="00D273E3"/>
    <w:rsid w:val="00D30468"/>
    <w:rsid w:val="00D3142C"/>
    <w:rsid w:val="00D3150E"/>
    <w:rsid w:val="00D345A0"/>
    <w:rsid w:val="00D348A3"/>
    <w:rsid w:val="00D3510B"/>
    <w:rsid w:val="00D359E3"/>
    <w:rsid w:val="00D36994"/>
    <w:rsid w:val="00D373EA"/>
    <w:rsid w:val="00D403F6"/>
    <w:rsid w:val="00D42A51"/>
    <w:rsid w:val="00D43252"/>
    <w:rsid w:val="00D43D56"/>
    <w:rsid w:val="00D442B0"/>
    <w:rsid w:val="00D44C9F"/>
    <w:rsid w:val="00D4603A"/>
    <w:rsid w:val="00D476C5"/>
    <w:rsid w:val="00D520DA"/>
    <w:rsid w:val="00D575FF"/>
    <w:rsid w:val="00D57F6B"/>
    <w:rsid w:val="00D57F9E"/>
    <w:rsid w:val="00D60C0C"/>
    <w:rsid w:val="00D6221B"/>
    <w:rsid w:val="00D62D76"/>
    <w:rsid w:val="00D638AE"/>
    <w:rsid w:val="00D6452F"/>
    <w:rsid w:val="00D70AEF"/>
    <w:rsid w:val="00D711DD"/>
    <w:rsid w:val="00D713DF"/>
    <w:rsid w:val="00D728E7"/>
    <w:rsid w:val="00D75798"/>
    <w:rsid w:val="00D765CB"/>
    <w:rsid w:val="00D768AF"/>
    <w:rsid w:val="00D76E2F"/>
    <w:rsid w:val="00D812D2"/>
    <w:rsid w:val="00D84DD4"/>
    <w:rsid w:val="00D90A6D"/>
    <w:rsid w:val="00D927EA"/>
    <w:rsid w:val="00D93065"/>
    <w:rsid w:val="00D933CE"/>
    <w:rsid w:val="00D9515E"/>
    <w:rsid w:val="00D952E8"/>
    <w:rsid w:val="00D96597"/>
    <w:rsid w:val="00D96E5B"/>
    <w:rsid w:val="00D97155"/>
    <w:rsid w:val="00D97283"/>
    <w:rsid w:val="00DA0CD2"/>
    <w:rsid w:val="00DA0DE2"/>
    <w:rsid w:val="00DA2A2F"/>
    <w:rsid w:val="00DA2ED2"/>
    <w:rsid w:val="00DA45D1"/>
    <w:rsid w:val="00DA5454"/>
    <w:rsid w:val="00DA6913"/>
    <w:rsid w:val="00DA76B6"/>
    <w:rsid w:val="00DB152A"/>
    <w:rsid w:val="00DB4273"/>
    <w:rsid w:val="00DB4564"/>
    <w:rsid w:val="00DB515B"/>
    <w:rsid w:val="00DB52FD"/>
    <w:rsid w:val="00DB688E"/>
    <w:rsid w:val="00DC0876"/>
    <w:rsid w:val="00DC10AF"/>
    <w:rsid w:val="00DC1898"/>
    <w:rsid w:val="00DC245F"/>
    <w:rsid w:val="00DC2F4D"/>
    <w:rsid w:val="00DC40A6"/>
    <w:rsid w:val="00DC4BD1"/>
    <w:rsid w:val="00DC4CC3"/>
    <w:rsid w:val="00DC5A18"/>
    <w:rsid w:val="00DD0582"/>
    <w:rsid w:val="00DD1AA8"/>
    <w:rsid w:val="00DD282A"/>
    <w:rsid w:val="00DD3790"/>
    <w:rsid w:val="00DD43D8"/>
    <w:rsid w:val="00DD489E"/>
    <w:rsid w:val="00DD4D7E"/>
    <w:rsid w:val="00DE0E5C"/>
    <w:rsid w:val="00DE1231"/>
    <w:rsid w:val="00DE2C1E"/>
    <w:rsid w:val="00DE4A4D"/>
    <w:rsid w:val="00DE4C6A"/>
    <w:rsid w:val="00DE5361"/>
    <w:rsid w:val="00DE71F8"/>
    <w:rsid w:val="00DE7284"/>
    <w:rsid w:val="00DE771C"/>
    <w:rsid w:val="00DF4010"/>
    <w:rsid w:val="00DF43FD"/>
    <w:rsid w:val="00DF4D2E"/>
    <w:rsid w:val="00DF6739"/>
    <w:rsid w:val="00DF73E7"/>
    <w:rsid w:val="00E00B0D"/>
    <w:rsid w:val="00E01386"/>
    <w:rsid w:val="00E02491"/>
    <w:rsid w:val="00E02998"/>
    <w:rsid w:val="00E02EB7"/>
    <w:rsid w:val="00E074E2"/>
    <w:rsid w:val="00E1250D"/>
    <w:rsid w:val="00E12DE1"/>
    <w:rsid w:val="00E15A1B"/>
    <w:rsid w:val="00E15B2F"/>
    <w:rsid w:val="00E15F92"/>
    <w:rsid w:val="00E16067"/>
    <w:rsid w:val="00E1730B"/>
    <w:rsid w:val="00E21DF2"/>
    <w:rsid w:val="00E228C5"/>
    <w:rsid w:val="00E246FA"/>
    <w:rsid w:val="00E27A74"/>
    <w:rsid w:val="00E3122F"/>
    <w:rsid w:val="00E34F6E"/>
    <w:rsid w:val="00E408FE"/>
    <w:rsid w:val="00E4092C"/>
    <w:rsid w:val="00E4126E"/>
    <w:rsid w:val="00E41713"/>
    <w:rsid w:val="00E421B3"/>
    <w:rsid w:val="00E422FD"/>
    <w:rsid w:val="00E43354"/>
    <w:rsid w:val="00E43AF1"/>
    <w:rsid w:val="00E43BB8"/>
    <w:rsid w:val="00E43F00"/>
    <w:rsid w:val="00E47879"/>
    <w:rsid w:val="00E5062E"/>
    <w:rsid w:val="00E5223F"/>
    <w:rsid w:val="00E5245C"/>
    <w:rsid w:val="00E52A38"/>
    <w:rsid w:val="00E53079"/>
    <w:rsid w:val="00E53D7A"/>
    <w:rsid w:val="00E53E11"/>
    <w:rsid w:val="00E5481B"/>
    <w:rsid w:val="00E54DFF"/>
    <w:rsid w:val="00E615BD"/>
    <w:rsid w:val="00E623B2"/>
    <w:rsid w:val="00E62EB1"/>
    <w:rsid w:val="00E64469"/>
    <w:rsid w:val="00E66267"/>
    <w:rsid w:val="00E73BD8"/>
    <w:rsid w:val="00E74014"/>
    <w:rsid w:val="00E754FA"/>
    <w:rsid w:val="00E75B09"/>
    <w:rsid w:val="00E75B84"/>
    <w:rsid w:val="00E815B5"/>
    <w:rsid w:val="00E816B8"/>
    <w:rsid w:val="00E82248"/>
    <w:rsid w:val="00E824B4"/>
    <w:rsid w:val="00E847E5"/>
    <w:rsid w:val="00E84C04"/>
    <w:rsid w:val="00E85286"/>
    <w:rsid w:val="00E87AA9"/>
    <w:rsid w:val="00E93C16"/>
    <w:rsid w:val="00E95C04"/>
    <w:rsid w:val="00E96144"/>
    <w:rsid w:val="00E965F4"/>
    <w:rsid w:val="00E974CD"/>
    <w:rsid w:val="00E97534"/>
    <w:rsid w:val="00E9783A"/>
    <w:rsid w:val="00EA0C1A"/>
    <w:rsid w:val="00EA1296"/>
    <w:rsid w:val="00EA15B4"/>
    <w:rsid w:val="00EA2EEF"/>
    <w:rsid w:val="00EA33DB"/>
    <w:rsid w:val="00EA5715"/>
    <w:rsid w:val="00EA7806"/>
    <w:rsid w:val="00EB017B"/>
    <w:rsid w:val="00EB06DA"/>
    <w:rsid w:val="00EB06F5"/>
    <w:rsid w:val="00EB2F24"/>
    <w:rsid w:val="00EB4363"/>
    <w:rsid w:val="00EB6C9D"/>
    <w:rsid w:val="00EC028F"/>
    <w:rsid w:val="00EC308A"/>
    <w:rsid w:val="00EC5B4D"/>
    <w:rsid w:val="00ED31CC"/>
    <w:rsid w:val="00ED3302"/>
    <w:rsid w:val="00ED372C"/>
    <w:rsid w:val="00ED40AA"/>
    <w:rsid w:val="00ED44ED"/>
    <w:rsid w:val="00ED4EF3"/>
    <w:rsid w:val="00ED54B8"/>
    <w:rsid w:val="00ED62CD"/>
    <w:rsid w:val="00ED6489"/>
    <w:rsid w:val="00ED7B40"/>
    <w:rsid w:val="00EE02D7"/>
    <w:rsid w:val="00EE0BC3"/>
    <w:rsid w:val="00EE2698"/>
    <w:rsid w:val="00EE2C4A"/>
    <w:rsid w:val="00EE2F59"/>
    <w:rsid w:val="00EE399D"/>
    <w:rsid w:val="00EE7692"/>
    <w:rsid w:val="00EF0232"/>
    <w:rsid w:val="00EF2919"/>
    <w:rsid w:val="00EF3AEE"/>
    <w:rsid w:val="00EF3CDE"/>
    <w:rsid w:val="00EF414F"/>
    <w:rsid w:val="00EF5595"/>
    <w:rsid w:val="00EF568D"/>
    <w:rsid w:val="00EF5908"/>
    <w:rsid w:val="00EF7876"/>
    <w:rsid w:val="00EF7AEA"/>
    <w:rsid w:val="00EF7BC8"/>
    <w:rsid w:val="00F00DA1"/>
    <w:rsid w:val="00F01941"/>
    <w:rsid w:val="00F01F7B"/>
    <w:rsid w:val="00F0255F"/>
    <w:rsid w:val="00F03CDA"/>
    <w:rsid w:val="00F04873"/>
    <w:rsid w:val="00F11B66"/>
    <w:rsid w:val="00F12659"/>
    <w:rsid w:val="00F12AD0"/>
    <w:rsid w:val="00F15D24"/>
    <w:rsid w:val="00F16CD0"/>
    <w:rsid w:val="00F21350"/>
    <w:rsid w:val="00F224A0"/>
    <w:rsid w:val="00F22F9E"/>
    <w:rsid w:val="00F23DB2"/>
    <w:rsid w:val="00F24497"/>
    <w:rsid w:val="00F2759A"/>
    <w:rsid w:val="00F323D9"/>
    <w:rsid w:val="00F324C9"/>
    <w:rsid w:val="00F3424B"/>
    <w:rsid w:val="00F34CC1"/>
    <w:rsid w:val="00F367DD"/>
    <w:rsid w:val="00F401CB"/>
    <w:rsid w:val="00F415A6"/>
    <w:rsid w:val="00F419D3"/>
    <w:rsid w:val="00F4240E"/>
    <w:rsid w:val="00F43244"/>
    <w:rsid w:val="00F435A2"/>
    <w:rsid w:val="00F43CCA"/>
    <w:rsid w:val="00F443E3"/>
    <w:rsid w:val="00F449B3"/>
    <w:rsid w:val="00F46A25"/>
    <w:rsid w:val="00F46B04"/>
    <w:rsid w:val="00F506C4"/>
    <w:rsid w:val="00F51F14"/>
    <w:rsid w:val="00F523C4"/>
    <w:rsid w:val="00F537FA"/>
    <w:rsid w:val="00F53BB5"/>
    <w:rsid w:val="00F546ED"/>
    <w:rsid w:val="00F54924"/>
    <w:rsid w:val="00F60EF8"/>
    <w:rsid w:val="00F6239E"/>
    <w:rsid w:val="00F650C0"/>
    <w:rsid w:val="00F653B8"/>
    <w:rsid w:val="00F6578B"/>
    <w:rsid w:val="00F666C5"/>
    <w:rsid w:val="00F70202"/>
    <w:rsid w:val="00F710CF"/>
    <w:rsid w:val="00F711C6"/>
    <w:rsid w:val="00F716B7"/>
    <w:rsid w:val="00F730B5"/>
    <w:rsid w:val="00F75841"/>
    <w:rsid w:val="00F75CEB"/>
    <w:rsid w:val="00F75D39"/>
    <w:rsid w:val="00F76044"/>
    <w:rsid w:val="00F80588"/>
    <w:rsid w:val="00F8377A"/>
    <w:rsid w:val="00F83E9B"/>
    <w:rsid w:val="00F872D0"/>
    <w:rsid w:val="00F873AF"/>
    <w:rsid w:val="00F91C8C"/>
    <w:rsid w:val="00F9218F"/>
    <w:rsid w:val="00F97529"/>
    <w:rsid w:val="00F9769D"/>
    <w:rsid w:val="00FA1CAE"/>
    <w:rsid w:val="00FA1D05"/>
    <w:rsid w:val="00FA2992"/>
    <w:rsid w:val="00FA2C61"/>
    <w:rsid w:val="00FA2EF0"/>
    <w:rsid w:val="00FA6CD3"/>
    <w:rsid w:val="00FA789A"/>
    <w:rsid w:val="00FB071B"/>
    <w:rsid w:val="00FB2963"/>
    <w:rsid w:val="00FB4C14"/>
    <w:rsid w:val="00FB7329"/>
    <w:rsid w:val="00FC24C1"/>
    <w:rsid w:val="00FC2672"/>
    <w:rsid w:val="00FC2C9F"/>
    <w:rsid w:val="00FC464B"/>
    <w:rsid w:val="00FC5587"/>
    <w:rsid w:val="00FC7AF5"/>
    <w:rsid w:val="00FC7CC1"/>
    <w:rsid w:val="00FD079D"/>
    <w:rsid w:val="00FE1455"/>
    <w:rsid w:val="00FE1F5E"/>
    <w:rsid w:val="00FE41AA"/>
    <w:rsid w:val="00FE5562"/>
    <w:rsid w:val="00FE580A"/>
    <w:rsid w:val="00FE7750"/>
    <w:rsid w:val="00FE7BBF"/>
    <w:rsid w:val="00FE7D3F"/>
    <w:rsid w:val="00FF100D"/>
    <w:rsid w:val="00FF123F"/>
    <w:rsid w:val="00FF2757"/>
    <w:rsid w:val="00FF283F"/>
    <w:rsid w:val="00FF31CF"/>
    <w:rsid w:val="00FF40D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7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6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273E3"/>
  </w:style>
  <w:style w:type="character" w:customStyle="1" w:styleId="FootnoteTextChar">
    <w:name w:val="Footnote Text Char"/>
    <w:basedOn w:val="DefaultParagraphFont"/>
    <w:link w:val="FootnoteText"/>
    <w:uiPriority w:val="99"/>
    <w:rsid w:val="00D273E3"/>
  </w:style>
  <w:style w:type="character" w:styleId="FootnoteReference">
    <w:name w:val="footnote reference"/>
    <w:basedOn w:val="DefaultParagraphFont"/>
    <w:uiPriority w:val="99"/>
    <w:unhideWhenUsed/>
    <w:rsid w:val="00D273E3"/>
    <w:rPr>
      <w:vertAlign w:val="superscript"/>
    </w:rPr>
  </w:style>
  <w:style w:type="paragraph" w:styleId="Footer">
    <w:name w:val="footer"/>
    <w:basedOn w:val="Normal"/>
    <w:link w:val="FooterChar"/>
    <w:uiPriority w:val="99"/>
    <w:unhideWhenUsed/>
    <w:rsid w:val="00C65DB6"/>
    <w:pPr>
      <w:tabs>
        <w:tab w:val="center" w:pos="4320"/>
        <w:tab w:val="right" w:pos="8640"/>
      </w:tabs>
    </w:pPr>
  </w:style>
  <w:style w:type="character" w:customStyle="1" w:styleId="FooterChar">
    <w:name w:val="Footer Char"/>
    <w:basedOn w:val="DefaultParagraphFont"/>
    <w:link w:val="Footer"/>
    <w:uiPriority w:val="99"/>
    <w:rsid w:val="00C65DB6"/>
  </w:style>
  <w:style w:type="character" w:styleId="PageNumber">
    <w:name w:val="page number"/>
    <w:basedOn w:val="DefaultParagraphFont"/>
    <w:uiPriority w:val="99"/>
    <w:semiHidden/>
    <w:unhideWhenUsed/>
    <w:rsid w:val="00C65DB6"/>
  </w:style>
  <w:style w:type="paragraph" w:styleId="Header">
    <w:name w:val="header"/>
    <w:basedOn w:val="Normal"/>
    <w:link w:val="HeaderChar"/>
    <w:uiPriority w:val="99"/>
    <w:unhideWhenUsed/>
    <w:rsid w:val="00C65DB6"/>
    <w:pPr>
      <w:tabs>
        <w:tab w:val="center" w:pos="4320"/>
        <w:tab w:val="right" w:pos="8640"/>
      </w:tabs>
    </w:pPr>
  </w:style>
  <w:style w:type="character" w:customStyle="1" w:styleId="HeaderChar">
    <w:name w:val="Header Char"/>
    <w:basedOn w:val="DefaultParagraphFont"/>
    <w:link w:val="Header"/>
    <w:uiPriority w:val="99"/>
    <w:rsid w:val="00C65DB6"/>
  </w:style>
  <w:style w:type="paragraph" w:styleId="EndnoteText">
    <w:name w:val="endnote text"/>
    <w:basedOn w:val="Normal"/>
    <w:link w:val="EndnoteTextChar"/>
    <w:uiPriority w:val="99"/>
    <w:unhideWhenUsed/>
    <w:rsid w:val="005F71E4"/>
    <w:rPr>
      <w:lang w:val="en-GB"/>
    </w:rPr>
  </w:style>
  <w:style w:type="character" w:customStyle="1" w:styleId="EndnoteTextChar">
    <w:name w:val="Endnote Text Char"/>
    <w:basedOn w:val="DefaultParagraphFont"/>
    <w:link w:val="EndnoteText"/>
    <w:uiPriority w:val="99"/>
    <w:rsid w:val="005F71E4"/>
    <w:rPr>
      <w:lang w:val="en-GB"/>
    </w:rPr>
  </w:style>
  <w:style w:type="paragraph" w:styleId="ListParagraph">
    <w:name w:val="List Paragraph"/>
    <w:basedOn w:val="Normal"/>
    <w:uiPriority w:val="34"/>
    <w:qFormat/>
    <w:rsid w:val="00670C48"/>
    <w:pPr>
      <w:ind w:left="720"/>
      <w:contextualSpacing/>
    </w:pPr>
  </w:style>
  <w:style w:type="paragraph" w:styleId="NormalWeb">
    <w:name w:val="Normal (Web)"/>
    <w:basedOn w:val="Normal"/>
    <w:uiPriority w:val="99"/>
    <w:semiHidden/>
    <w:unhideWhenUsed/>
    <w:rsid w:val="00C7029B"/>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AC3A53"/>
    <w:rPr>
      <w:i/>
      <w:iCs/>
    </w:rPr>
  </w:style>
  <w:style w:type="character" w:customStyle="1" w:styleId="pubinfo">
    <w:name w:val="pubinfo"/>
    <w:basedOn w:val="DefaultParagraphFont"/>
    <w:rsid w:val="002D1304"/>
  </w:style>
  <w:style w:type="character" w:styleId="Hyperlink">
    <w:name w:val="Hyperlink"/>
    <w:basedOn w:val="DefaultParagraphFont"/>
    <w:uiPriority w:val="99"/>
    <w:unhideWhenUsed/>
    <w:rsid w:val="002D1304"/>
    <w:rPr>
      <w:color w:val="0000FF"/>
      <w:u w:val="single"/>
    </w:rPr>
  </w:style>
  <w:style w:type="character" w:customStyle="1" w:styleId="citation">
    <w:name w:val="citation"/>
    <w:basedOn w:val="DefaultParagraphFont"/>
    <w:rsid w:val="008F5EBE"/>
  </w:style>
  <w:style w:type="character" w:customStyle="1" w:styleId="name">
    <w:name w:val="name"/>
    <w:basedOn w:val="DefaultParagraphFont"/>
    <w:rsid w:val="008F5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063">
      <w:bodyDiv w:val="1"/>
      <w:marLeft w:val="0"/>
      <w:marRight w:val="0"/>
      <w:marTop w:val="0"/>
      <w:marBottom w:val="0"/>
      <w:divBdr>
        <w:top w:val="none" w:sz="0" w:space="0" w:color="auto"/>
        <w:left w:val="none" w:sz="0" w:space="0" w:color="auto"/>
        <w:bottom w:val="none" w:sz="0" w:space="0" w:color="auto"/>
        <w:right w:val="none" w:sz="0" w:space="0" w:color="auto"/>
      </w:divBdr>
      <w:divsChild>
        <w:div w:id="915555439">
          <w:marLeft w:val="0"/>
          <w:marRight w:val="0"/>
          <w:marTop w:val="0"/>
          <w:marBottom w:val="0"/>
          <w:divBdr>
            <w:top w:val="none" w:sz="0" w:space="0" w:color="auto"/>
            <w:left w:val="none" w:sz="0" w:space="0" w:color="auto"/>
            <w:bottom w:val="none" w:sz="0" w:space="0" w:color="auto"/>
            <w:right w:val="none" w:sz="0" w:space="0" w:color="auto"/>
          </w:divBdr>
          <w:divsChild>
            <w:div w:id="1306354543">
              <w:marLeft w:val="0"/>
              <w:marRight w:val="0"/>
              <w:marTop w:val="0"/>
              <w:marBottom w:val="0"/>
              <w:divBdr>
                <w:top w:val="none" w:sz="0" w:space="0" w:color="auto"/>
                <w:left w:val="none" w:sz="0" w:space="0" w:color="auto"/>
                <w:bottom w:val="none" w:sz="0" w:space="0" w:color="auto"/>
                <w:right w:val="none" w:sz="0" w:space="0" w:color="auto"/>
              </w:divBdr>
              <w:divsChild>
                <w:div w:id="19800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62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885FB-C6F8-3846-80B9-1F2B479D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11107</Words>
  <Characters>63315</Characters>
  <Application>Microsoft Macintosh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2015-12-15T16:53:00Z</dcterms:created>
  <dcterms:modified xsi:type="dcterms:W3CDTF">2017-04-13T13:32:00Z</dcterms:modified>
</cp:coreProperties>
</file>