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90" w:rsidRDefault="001146FE" w:rsidP="00075C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appear in </w:t>
      </w:r>
      <w:r w:rsidRPr="001146FE">
        <w:rPr>
          <w:rFonts w:ascii="Times New Roman" w:hAnsi="Times New Roman" w:cs="Times New Roman"/>
          <w:i/>
          <w:sz w:val="24"/>
          <w:szCs w:val="24"/>
          <w:lang w:val="en-US"/>
        </w:rPr>
        <w:t>Natural Language and Linguistic Theory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1146FE" w:rsidRPr="00987790" w:rsidRDefault="001146FE" w:rsidP="00075C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3306C" w:rsidRDefault="00B17D71" w:rsidP="00075CE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States versus</w:t>
      </w:r>
      <w:r w:rsidR="007513EA" w:rsidRPr="00075C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Tropes</w:t>
      </w:r>
      <w:r w:rsidR="00C3306C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  <w:r w:rsidR="007513EA" w:rsidRPr="00075C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075CEA" w:rsidRDefault="007513EA" w:rsidP="00E72C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75C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Comments on </w:t>
      </w:r>
      <w:r w:rsidR="00652980" w:rsidRPr="00075CEA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537AF7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r w:rsidR="00652980" w:rsidRPr="00075CEA">
        <w:rPr>
          <w:rFonts w:ascii="Times New Roman" w:hAnsi="Times New Roman" w:cs="Times New Roman"/>
          <w:b/>
          <w:sz w:val="32"/>
          <w:szCs w:val="32"/>
          <w:lang w:val="en-US"/>
        </w:rPr>
        <w:t>Anderson and M</w:t>
      </w:r>
      <w:r w:rsidR="00537AF7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="00E01B0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537AF7">
        <w:rPr>
          <w:rFonts w:ascii="Times New Roman" w:hAnsi="Times New Roman" w:cs="Times New Roman"/>
          <w:b/>
          <w:sz w:val="32"/>
          <w:szCs w:val="32"/>
          <w:lang w:val="en-US"/>
        </w:rPr>
        <w:t>Morzycki</w:t>
      </w:r>
      <w:proofErr w:type="spellEnd"/>
      <w:r w:rsidR="00652980" w:rsidRPr="00075C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="00C3306C">
        <w:rPr>
          <w:rFonts w:ascii="Times New Roman" w:hAnsi="Times New Roman" w:cs="Times New Roman"/>
          <w:b/>
          <w:sz w:val="32"/>
          <w:szCs w:val="32"/>
          <w:lang w:val="en-US"/>
        </w:rPr>
        <w:t>‘</w:t>
      </w:r>
      <w:r w:rsidR="00652980" w:rsidRPr="00075CEA">
        <w:rPr>
          <w:rFonts w:ascii="Times New Roman" w:hAnsi="Times New Roman" w:cs="Times New Roman"/>
          <w:b/>
          <w:sz w:val="32"/>
          <w:szCs w:val="32"/>
          <w:lang w:val="en-US"/>
        </w:rPr>
        <w:t>Degrees as Kinds</w:t>
      </w:r>
      <w:r w:rsidR="00C3306C">
        <w:rPr>
          <w:rFonts w:ascii="Times New Roman" w:hAnsi="Times New Roman" w:cs="Times New Roman"/>
          <w:b/>
          <w:sz w:val="32"/>
          <w:szCs w:val="32"/>
          <w:lang w:val="en-US"/>
        </w:rPr>
        <w:t>’</w:t>
      </w:r>
    </w:p>
    <w:p w:rsidR="001D3369" w:rsidRPr="001D3369" w:rsidRDefault="001D3369" w:rsidP="00E72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5CEA" w:rsidRPr="00075CEA" w:rsidRDefault="00075CEA" w:rsidP="00075C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5CEA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075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5CEA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652980" w:rsidRDefault="001D3369" w:rsidP="001D33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IHPST (Paris 1/ENS/CNRS)</w:t>
      </w:r>
    </w:p>
    <w:p w:rsidR="00571FA7" w:rsidRDefault="00571FA7" w:rsidP="001D33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72C47" w:rsidRPr="00652980" w:rsidRDefault="00E72C4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7E63" w:rsidRDefault="00652980" w:rsidP="00BC5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2980">
        <w:rPr>
          <w:rFonts w:ascii="Times New Roman" w:hAnsi="Times New Roman" w:cs="Times New Roman"/>
          <w:sz w:val="24"/>
          <w:szCs w:val="24"/>
          <w:lang w:val="en-US"/>
        </w:rPr>
        <w:t xml:space="preserve">In their paper </w:t>
      </w:r>
      <w:r w:rsidR="00787EBF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652980">
        <w:rPr>
          <w:rFonts w:ascii="Times New Roman" w:hAnsi="Times New Roman" w:cs="Times New Roman"/>
          <w:sz w:val="24"/>
          <w:szCs w:val="24"/>
          <w:lang w:val="en-US"/>
        </w:rPr>
        <w:t>Degrees as Kinds</w:t>
      </w:r>
      <w:r w:rsidR="00787EB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52980">
        <w:rPr>
          <w:rFonts w:ascii="Times New Roman" w:hAnsi="Times New Roman" w:cs="Times New Roman"/>
          <w:sz w:val="24"/>
          <w:szCs w:val="24"/>
          <w:lang w:val="en-US"/>
        </w:rPr>
        <w:t xml:space="preserve">, Anderson and </w:t>
      </w:r>
      <w:proofErr w:type="spellStart"/>
      <w:r w:rsidRPr="00652980">
        <w:rPr>
          <w:rFonts w:ascii="Times New Roman" w:hAnsi="Times New Roman" w:cs="Times New Roman"/>
          <w:sz w:val="24"/>
          <w:szCs w:val="24"/>
          <w:lang w:val="en-US"/>
        </w:rPr>
        <w:t>Morzycki</w:t>
      </w:r>
      <w:proofErr w:type="spellEnd"/>
      <w:r w:rsidR="00AC1324">
        <w:rPr>
          <w:rFonts w:ascii="Times New Roman" w:hAnsi="Times New Roman" w:cs="Times New Roman"/>
          <w:sz w:val="24"/>
          <w:szCs w:val="24"/>
          <w:lang w:val="en-US"/>
        </w:rPr>
        <w:t>, A/</w:t>
      </w:r>
      <w:r w:rsidR="00B6203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 xml:space="preserve"> for short,</w:t>
      </w:r>
      <w:r w:rsidRPr="00652980">
        <w:rPr>
          <w:rFonts w:ascii="Times New Roman" w:hAnsi="Times New Roman" w:cs="Times New Roman"/>
          <w:sz w:val="24"/>
          <w:szCs w:val="24"/>
          <w:lang w:val="en-US"/>
        </w:rPr>
        <w:t xml:space="preserve"> demonstrate how </w:t>
      </w:r>
      <w:r w:rsidR="002225DC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Pr="00652980">
        <w:rPr>
          <w:rFonts w:ascii="Times New Roman" w:hAnsi="Times New Roman" w:cs="Times New Roman"/>
          <w:sz w:val="24"/>
          <w:szCs w:val="24"/>
          <w:lang w:val="en-US"/>
        </w:rPr>
        <w:t>constructi</w:t>
      </w:r>
      <w:r w:rsidR="00F31A00">
        <w:rPr>
          <w:rFonts w:ascii="Times New Roman" w:hAnsi="Times New Roman" w:cs="Times New Roman"/>
          <w:sz w:val="24"/>
          <w:szCs w:val="24"/>
          <w:lang w:val="en-US"/>
        </w:rPr>
        <w:t>ons in a range of languages treat</w:t>
      </w:r>
      <w:r w:rsidRPr="00652980">
        <w:rPr>
          <w:rFonts w:ascii="Times New Roman" w:hAnsi="Times New Roman" w:cs="Times New Roman"/>
          <w:sz w:val="24"/>
          <w:szCs w:val="24"/>
          <w:lang w:val="en-US"/>
        </w:rPr>
        <w:t xml:space="preserve"> kinds, manners</w:t>
      </w:r>
      <w:r w:rsidR="002225D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2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A4C">
        <w:rPr>
          <w:rFonts w:ascii="Times New Roman" w:hAnsi="Times New Roman" w:cs="Times New Roman"/>
          <w:sz w:val="24"/>
          <w:szCs w:val="24"/>
          <w:lang w:val="en-US"/>
        </w:rPr>
        <w:t xml:space="preserve">and degrees 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>alike</w:t>
      </w:r>
      <w:r w:rsidR="00731A4C">
        <w:rPr>
          <w:rFonts w:ascii="Times New Roman" w:hAnsi="Times New Roman" w:cs="Times New Roman"/>
          <w:sz w:val="24"/>
          <w:szCs w:val="24"/>
          <w:lang w:val="en-US"/>
        </w:rPr>
        <w:t>.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proposal is to identify degrees with kinds of states, more precisely kinds of </w:t>
      </w:r>
      <w:r w:rsidR="00787EBF">
        <w:rPr>
          <w:rFonts w:ascii="Times New Roman" w:hAnsi="Times New Roman" w:cs="Times New Roman"/>
          <w:sz w:val="24"/>
          <w:szCs w:val="24"/>
          <w:lang w:val="en-US"/>
        </w:rPr>
        <w:t xml:space="preserve">concrete states or </w:t>
      </w:r>
      <w:proofErr w:type="spellStart"/>
      <w:r w:rsidR="00787EBF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787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states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Maienborn’s</w:t>
      </w:r>
      <w:proofErr w:type="spellEnd"/>
      <w:r w:rsidR="000421E3">
        <w:rPr>
          <w:rFonts w:ascii="Times New Roman" w:hAnsi="Times New Roman" w:cs="Times New Roman"/>
          <w:sz w:val="24"/>
          <w:szCs w:val="24"/>
          <w:lang w:val="en-US"/>
        </w:rPr>
        <w:t xml:space="preserve"> (2007)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sense. </w:t>
      </w:r>
      <w:r w:rsidRPr="00652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EBF">
        <w:rPr>
          <w:rFonts w:ascii="Times New Roman" w:hAnsi="Times New Roman" w:cs="Times New Roman"/>
          <w:sz w:val="24"/>
          <w:szCs w:val="24"/>
          <w:lang w:val="en-US"/>
        </w:rPr>
        <w:t xml:space="preserve">A/M also </w:t>
      </w:r>
      <w:proofErr w:type="gramStart"/>
      <w:r w:rsidR="00787EBF">
        <w:rPr>
          <w:rFonts w:ascii="Times New Roman" w:hAnsi="Times New Roman" w:cs="Times New Roman"/>
          <w:sz w:val="24"/>
          <w:szCs w:val="24"/>
          <w:lang w:val="en-US"/>
        </w:rPr>
        <w:t>propose</w:t>
      </w:r>
      <w:proofErr w:type="gramEnd"/>
      <w:r w:rsidR="00787EBF">
        <w:rPr>
          <w:rFonts w:ascii="Times New Roman" w:hAnsi="Times New Roman" w:cs="Times New Roman"/>
          <w:sz w:val="24"/>
          <w:szCs w:val="24"/>
          <w:lang w:val="en-US"/>
        </w:rPr>
        <w:t xml:space="preserve"> concrete states as the sorts of things that adjectival modifiers apply to</w:t>
      </w:r>
      <w:r w:rsidR="002225DC">
        <w:rPr>
          <w:rFonts w:ascii="Times New Roman" w:hAnsi="Times New Roman" w:cs="Times New Roman"/>
          <w:sz w:val="24"/>
          <w:szCs w:val="24"/>
          <w:lang w:val="en-US"/>
        </w:rPr>
        <w:t>. Adjectival modifiers, as noted in the literature,</w:t>
      </w:r>
      <w:r w:rsidR="00C93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EBF">
        <w:rPr>
          <w:rFonts w:ascii="Times New Roman" w:hAnsi="Times New Roman" w:cs="Times New Roman"/>
          <w:sz w:val="24"/>
          <w:szCs w:val="24"/>
          <w:lang w:val="en-US"/>
        </w:rPr>
        <w:t xml:space="preserve">cannot generally </w:t>
      </w:r>
      <w:r w:rsidR="002225DC">
        <w:rPr>
          <w:rFonts w:ascii="Times New Roman" w:hAnsi="Times New Roman" w:cs="Times New Roman"/>
          <w:sz w:val="24"/>
          <w:szCs w:val="24"/>
          <w:lang w:val="en-US"/>
        </w:rPr>
        <w:t>be considered predicates of abstract degrees, and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 have been considered predicates of tropes or particularized pro</w:t>
      </w:r>
      <w:r w:rsidR="002225DC">
        <w:rPr>
          <w:rFonts w:ascii="Times New Roman" w:hAnsi="Times New Roman" w:cs="Times New Roman"/>
          <w:sz w:val="24"/>
          <w:szCs w:val="24"/>
          <w:lang w:val="en-US"/>
        </w:rPr>
        <w:t>perties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C77E63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 (2009). A/M </w:t>
      </w:r>
      <w:proofErr w:type="gramStart"/>
      <w:r w:rsidR="00C77E63">
        <w:rPr>
          <w:rFonts w:ascii="Times New Roman" w:hAnsi="Times New Roman" w:cs="Times New Roman"/>
          <w:sz w:val="24"/>
          <w:szCs w:val="24"/>
          <w:lang w:val="en-US"/>
        </w:rPr>
        <w:t>consider</w:t>
      </w:r>
      <w:proofErr w:type="gramEnd"/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 concrete states and tropes to be interchangeable for their purposes. </w:t>
      </w:r>
    </w:p>
    <w:p w:rsidR="00731A4C" w:rsidRDefault="00C77E63" w:rsidP="00BC5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C5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315A">
        <w:rPr>
          <w:rFonts w:ascii="Times New Roman" w:hAnsi="Times New Roman" w:cs="Times New Roman"/>
          <w:sz w:val="24"/>
          <w:szCs w:val="24"/>
          <w:lang w:val="en-US"/>
        </w:rPr>
        <w:t>n these comments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315A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BC53C8">
        <w:rPr>
          <w:rFonts w:ascii="Times New Roman" w:hAnsi="Times New Roman" w:cs="Times New Roman"/>
          <w:sz w:val="24"/>
          <w:szCs w:val="24"/>
          <w:lang w:val="en-US"/>
        </w:rPr>
        <w:t xml:space="preserve"> will raise some issues about the interchangeability of concrete states and tropes as well as the category of concrete states as such. I will also raise some issues for A/M</w:t>
      </w:r>
      <w:r w:rsidR="000421E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C53C8">
        <w:rPr>
          <w:rFonts w:ascii="Times New Roman" w:hAnsi="Times New Roman" w:cs="Times New Roman"/>
          <w:sz w:val="24"/>
          <w:szCs w:val="24"/>
          <w:lang w:val="en-US"/>
        </w:rPr>
        <w:t xml:space="preserve">s use of kinds </w:t>
      </w:r>
      <w:r w:rsidR="00DB315A">
        <w:rPr>
          <w:rFonts w:ascii="Times New Roman" w:hAnsi="Times New Roman" w:cs="Times New Roman"/>
          <w:sz w:val="24"/>
          <w:szCs w:val="24"/>
          <w:lang w:val="en-US"/>
        </w:rPr>
        <w:t xml:space="preserve">of concrete states for constructing degrees </w:t>
      </w:r>
      <w:proofErr w:type="gramStart"/>
      <w:r w:rsidR="00BC53C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2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3C8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 w:rsidR="00BC53C8">
        <w:rPr>
          <w:rFonts w:ascii="Times New Roman" w:hAnsi="Times New Roman" w:cs="Times New Roman"/>
          <w:sz w:val="24"/>
          <w:szCs w:val="24"/>
          <w:lang w:val="en-US"/>
        </w:rPr>
        <w:t xml:space="preserve"> analysis of </w:t>
      </w:r>
      <w:r w:rsidR="00260E85">
        <w:rPr>
          <w:rFonts w:ascii="Times New Roman" w:hAnsi="Times New Roman" w:cs="Times New Roman"/>
          <w:sz w:val="24"/>
          <w:szCs w:val="24"/>
          <w:lang w:val="en-US"/>
        </w:rPr>
        <w:t xml:space="preserve"> the comparative</w:t>
      </w:r>
      <w:r w:rsidR="00BC53C8">
        <w:rPr>
          <w:rFonts w:ascii="Times New Roman" w:hAnsi="Times New Roman" w:cs="Times New Roman"/>
          <w:sz w:val="24"/>
          <w:szCs w:val="24"/>
          <w:lang w:val="en-US"/>
        </w:rPr>
        <w:t>. However</w:t>
      </w:r>
      <w:r w:rsidR="00DB315A">
        <w:rPr>
          <w:rFonts w:ascii="Times New Roman" w:hAnsi="Times New Roman" w:cs="Times New Roman"/>
          <w:sz w:val="24"/>
          <w:szCs w:val="24"/>
          <w:lang w:val="en-US"/>
        </w:rPr>
        <w:t>, these issues will first req</w:t>
      </w:r>
      <w:r w:rsidR="00BC53C8">
        <w:rPr>
          <w:rFonts w:ascii="Times New Roman" w:hAnsi="Times New Roman" w:cs="Times New Roman"/>
          <w:sz w:val="24"/>
          <w:szCs w:val="24"/>
          <w:lang w:val="en-US"/>
        </w:rPr>
        <w:t xml:space="preserve">uire some clarifications </w:t>
      </w:r>
      <w:r w:rsidR="000421E3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BC53C8">
        <w:rPr>
          <w:rFonts w:ascii="Times New Roman" w:hAnsi="Times New Roman" w:cs="Times New Roman"/>
          <w:sz w:val="24"/>
          <w:szCs w:val="24"/>
          <w:lang w:val="en-US"/>
        </w:rPr>
        <w:t xml:space="preserve"> A/M</w:t>
      </w:r>
      <w:r w:rsidR="00DB315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C53C8">
        <w:rPr>
          <w:rFonts w:ascii="Times New Roman" w:hAnsi="Times New Roman" w:cs="Times New Roman"/>
          <w:sz w:val="24"/>
          <w:szCs w:val="24"/>
          <w:lang w:val="en-US"/>
        </w:rPr>
        <w:t xml:space="preserve">s view as well as </w:t>
      </w:r>
      <w:r w:rsidR="00DB315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C53C8">
        <w:rPr>
          <w:rFonts w:ascii="Times New Roman" w:hAnsi="Times New Roman" w:cs="Times New Roman"/>
          <w:sz w:val="24"/>
          <w:szCs w:val="24"/>
          <w:lang w:val="en-US"/>
        </w:rPr>
        <w:t xml:space="preserve">the notion of a concrete state.  </w:t>
      </w:r>
    </w:p>
    <w:p w:rsidR="00F31A00" w:rsidRDefault="00F31A0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7C9F" w:rsidRPr="00307C9F" w:rsidRDefault="00307C9F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7C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3B62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Anderson and </w:t>
      </w:r>
      <w:proofErr w:type="spellStart"/>
      <w:r w:rsidR="003B62F6">
        <w:rPr>
          <w:rFonts w:ascii="Times New Roman" w:hAnsi="Times New Roman" w:cs="Times New Roman"/>
          <w:b/>
          <w:sz w:val="24"/>
          <w:szCs w:val="24"/>
          <w:lang w:val="en-US"/>
        </w:rPr>
        <w:t>Morzycki’s</w:t>
      </w:r>
      <w:proofErr w:type="spellEnd"/>
      <w:r w:rsidR="003B62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account as degrees as kind</w:t>
      </w:r>
      <w:r w:rsidR="001111E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B62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</w:t>
      </w:r>
      <w:r w:rsidR="001111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B62F6">
        <w:rPr>
          <w:rFonts w:ascii="Times New Roman" w:hAnsi="Times New Roman" w:cs="Times New Roman"/>
          <w:b/>
          <w:sz w:val="24"/>
          <w:szCs w:val="24"/>
          <w:lang w:val="en-US"/>
        </w:rPr>
        <w:t>concrete states</w:t>
      </w:r>
    </w:p>
    <w:p w:rsidR="00EB37B9" w:rsidRDefault="00EB37B9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7B9" w:rsidRDefault="00805ED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A/</w:t>
      </w:r>
      <w:r w:rsidR="00EB37B9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gramStart"/>
      <w:r w:rsidR="00747F16">
        <w:rPr>
          <w:rFonts w:ascii="Times New Roman" w:hAnsi="Times New Roman" w:cs="Times New Roman"/>
          <w:sz w:val="24"/>
          <w:szCs w:val="24"/>
          <w:lang w:val="en-US"/>
        </w:rPr>
        <w:t>propose</w:t>
      </w:r>
      <w:proofErr w:type="gramEnd"/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EB37B9">
        <w:rPr>
          <w:rFonts w:ascii="Times New Roman" w:hAnsi="Times New Roman" w:cs="Times New Roman"/>
          <w:sz w:val="24"/>
          <w:szCs w:val="24"/>
          <w:lang w:val="en-US"/>
        </w:rPr>
        <w:t xml:space="preserve"> degrees be identified with kinds of concrete states. Their main motivation comes fr</w:t>
      </w:r>
      <w:r w:rsidR="00DB315A">
        <w:rPr>
          <w:rFonts w:ascii="Times New Roman" w:hAnsi="Times New Roman" w:cs="Times New Roman"/>
          <w:sz w:val="24"/>
          <w:szCs w:val="24"/>
          <w:lang w:val="en-US"/>
        </w:rPr>
        <w:t>om expressions in a range of diff</w:t>
      </w:r>
      <w:r w:rsidR="00EB37B9">
        <w:rPr>
          <w:rFonts w:ascii="Times New Roman" w:hAnsi="Times New Roman" w:cs="Times New Roman"/>
          <w:sz w:val="24"/>
          <w:szCs w:val="24"/>
          <w:lang w:val="en-US"/>
        </w:rPr>
        <w:t xml:space="preserve">erent languages that treat degrees on a par with kinds and manners. </w:t>
      </w:r>
      <w:r w:rsidR="00DF2A1E">
        <w:rPr>
          <w:rFonts w:ascii="Times New Roman" w:hAnsi="Times New Roman" w:cs="Times New Roman"/>
          <w:sz w:val="24"/>
          <w:szCs w:val="24"/>
          <w:lang w:val="en-US"/>
        </w:rPr>
        <w:t xml:space="preserve"> The modifier</w:t>
      </w:r>
      <w:r w:rsidR="00DF2A1E" w:rsidRPr="00AC13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</w:t>
      </w:r>
      <w:r w:rsidR="00DF2A1E">
        <w:rPr>
          <w:rFonts w:ascii="Times New Roman" w:hAnsi="Times New Roman" w:cs="Times New Roman"/>
          <w:sz w:val="24"/>
          <w:szCs w:val="24"/>
          <w:lang w:val="en-US"/>
        </w:rPr>
        <w:t xml:space="preserve"> in German is such an expression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, as A/M mention. </w:t>
      </w:r>
      <w:r w:rsidR="00DF2A1E">
        <w:rPr>
          <w:rFonts w:ascii="Times New Roman" w:hAnsi="Times New Roman" w:cs="Times New Roman"/>
          <w:sz w:val="24"/>
          <w:szCs w:val="24"/>
          <w:lang w:val="en-US"/>
        </w:rPr>
        <w:t>I wil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>l add to A/M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>’s generalizations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5D3DD0" w:rsidRPr="00747F16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 xml:space="preserve"> goes together with the </w:t>
      </w:r>
      <w:proofErr w:type="spellStart"/>
      <w:r w:rsidR="00AC1324">
        <w:rPr>
          <w:rFonts w:ascii="Times New Roman" w:hAnsi="Times New Roman" w:cs="Times New Roman"/>
          <w:sz w:val="24"/>
          <w:szCs w:val="24"/>
          <w:lang w:val="en-US"/>
        </w:rPr>
        <w:t>wh</w:t>
      </w:r>
      <w:proofErr w:type="spellEnd"/>
      <w:r w:rsidR="00AC1324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="00DF2A1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C1324" w:rsidRPr="00AC1324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proofErr w:type="gramEnd"/>
      <w:r w:rsidR="00BA75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>’how’,</w:t>
      </w:r>
      <w:r w:rsidR="00DF2A1E">
        <w:rPr>
          <w:rFonts w:ascii="Times New Roman" w:hAnsi="Times New Roman" w:cs="Times New Roman"/>
          <w:sz w:val="24"/>
          <w:szCs w:val="24"/>
          <w:lang w:val="en-US"/>
        </w:rPr>
        <w:t xml:space="preserve"> in the three uses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F2A1E" w:rsidRDefault="00DF2A1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2A1E" w:rsidRDefault="00DF2A1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96A3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Hans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 gross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Maria</w:t>
      </w:r>
      <w:r w:rsidR="00BA75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6A38" w:rsidRDefault="00996A38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John is so tall how Mary</w:t>
      </w:r>
    </w:p>
    <w:p w:rsidR="00996A38" w:rsidRDefault="00747F1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996A3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996A38">
        <w:rPr>
          <w:rFonts w:ascii="Times New Roman" w:hAnsi="Times New Roman" w:cs="Times New Roman"/>
          <w:sz w:val="24"/>
          <w:szCs w:val="24"/>
          <w:lang w:val="en-US"/>
        </w:rPr>
        <w:t>‘John  is</w:t>
      </w:r>
      <w:proofErr w:type="gramEnd"/>
      <w:r w:rsidR="00996A38">
        <w:rPr>
          <w:rFonts w:ascii="Times New Roman" w:hAnsi="Times New Roman" w:cs="Times New Roman"/>
          <w:sz w:val="24"/>
          <w:szCs w:val="24"/>
          <w:lang w:val="en-US"/>
        </w:rPr>
        <w:t xml:space="preserve"> as tall as Mary.’</w:t>
      </w:r>
    </w:p>
    <w:p w:rsidR="00DF2A1E" w:rsidRDefault="00747F1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F2A1E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DF2A1E">
        <w:rPr>
          <w:rFonts w:ascii="Times New Roman" w:hAnsi="Times New Roman" w:cs="Times New Roman"/>
          <w:sz w:val="24"/>
          <w:szCs w:val="24"/>
          <w:lang w:val="en-US"/>
        </w:rPr>
        <w:t xml:space="preserve">. so </w:t>
      </w:r>
      <w:proofErr w:type="spellStart"/>
      <w:r w:rsidR="00DF2A1E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DF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2A1E">
        <w:rPr>
          <w:rFonts w:ascii="Times New Roman" w:hAnsi="Times New Roman" w:cs="Times New Roman"/>
          <w:sz w:val="24"/>
          <w:szCs w:val="24"/>
          <w:lang w:val="en-US"/>
        </w:rPr>
        <w:t>Hund</w:t>
      </w:r>
      <w:proofErr w:type="spellEnd"/>
      <w:r w:rsidR="00DF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2A1E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DF2A1E">
        <w:rPr>
          <w:rFonts w:ascii="Times New Roman" w:hAnsi="Times New Roman" w:cs="Times New Roman"/>
          <w:sz w:val="24"/>
          <w:szCs w:val="24"/>
          <w:lang w:val="en-US"/>
        </w:rPr>
        <w:t xml:space="preserve"> Fido</w:t>
      </w:r>
    </w:p>
    <w:p w:rsidR="00996A38" w:rsidRDefault="00996A38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dog  how Fido</w:t>
      </w:r>
    </w:p>
    <w:p w:rsidR="00996A38" w:rsidRDefault="00996A38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such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dog as Fido’</w:t>
      </w:r>
    </w:p>
    <w:p w:rsidR="00DF2A1E" w:rsidRDefault="00DF2A1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Hans hat 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6A3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5ED2">
        <w:rPr>
          <w:rFonts w:ascii="Times New Roman" w:hAnsi="Times New Roman" w:cs="Times New Roman"/>
          <w:sz w:val="24"/>
          <w:szCs w:val="24"/>
          <w:lang w:val="en-US"/>
        </w:rPr>
        <w:t>gearbeitet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Maria.</w:t>
      </w:r>
    </w:p>
    <w:p w:rsidR="00996A38" w:rsidRDefault="00747F1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A3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A38">
        <w:rPr>
          <w:rFonts w:ascii="Times New Roman" w:hAnsi="Times New Roman" w:cs="Times New Roman"/>
          <w:sz w:val="24"/>
          <w:szCs w:val="24"/>
          <w:lang w:val="en-US"/>
        </w:rPr>
        <w:t xml:space="preserve">   John has so worked how Mary</w:t>
      </w:r>
    </w:p>
    <w:p w:rsidR="00996A38" w:rsidRDefault="00747F1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96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A38">
        <w:rPr>
          <w:rFonts w:ascii="Times New Roman" w:hAnsi="Times New Roman" w:cs="Times New Roman"/>
          <w:sz w:val="24"/>
          <w:szCs w:val="24"/>
          <w:lang w:val="en-US"/>
        </w:rPr>
        <w:t xml:space="preserve">  ‘John has worked like Mary.’</w:t>
      </w:r>
    </w:p>
    <w:p w:rsidR="00DF2A1E" w:rsidRDefault="00DF2A1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6A38" w:rsidRDefault="00DF2A1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1a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is a 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8A2AB0">
        <w:rPr>
          <w:rFonts w:ascii="Times New Roman" w:hAnsi="Times New Roman" w:cs="Times New Roman"/>
          <w:sz w:val="24"/>
          <w:szCs w:val="24"/>
          <w:lang w:val="en-US"/>
        </w:rPr>
        <w:t xml:space="preserve">phrasal </w:t>
      </w:r>
      <w:proofErr w:type="spellStart"/>
      <w:r w:rsidR="005D3DD0">
        <w:rPr>
          <w:rFonts w:ascii="Times New Roman" w:hAnsi="Times New Roman" w:cs="Times New Roman"/>
          <w:sz w:val="24"/>
          <w:szCs w:val="24"/>
          <w:lang w:val="en-US"/>
        </w:rPr>
        <w:t>equative</w:t>
      </w:r>
      <w:proofErr w:type="spellEnd"/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 construction comparing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 xml:space="preserve"> what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 is generally regarded as degrees. </w:t>
      </w:r>
      <w:r w:rsidR="008A2AB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2AB0">
        <w:rPr>
          <w:rFonts w:ascii="Times New Roman" w:hAnsi="Times New Roman" w:cs="Times New Roman"/>
          <w:sz w:val="24"/>
          <w:szCs w:val="24"/>
          <w:lang w:val="en-US"/>
        </w:rPr>
        <w:t>b) and (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2AB0">
        <w:rPr>
          <w:rFonts w:ascii="Times New Roman" w:hAnsi="Times New Roman" w:cs="Times New Roman"/>
          <w:sz w:val="24"/>
          <w:szCs w:val="24"/>
          <w:lang w:val="en-US"/>
        </w:rPr>
        <w:t>c) a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proofErr w:type="spellStart"/>
      <w:r w:rsidR="005D3DD0">
        <w:rPr>
          <w:rFonts w:ascii="Times New Roman" w:hAnsi="Times New Roman" w:cs="Times New Roman"/>
          <w:sz w:val="24"/>
          <w:szCs w:val="24"/>
          <w:lang w:val="en-US"/>
        </w:rPr>
        <w:t>equative</w:t>
      </w:r>
      <w:proofErr w:type="spellEnd"/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 constructions comparing k</w:t>
      </w:r>
      <w:r w:rsidR="008A2AB0">
        <w:rPr>
          <w:rFonts w:ascii="Times New Roman" w:hAnsi="Times New Roman" w:cs="Times New Roman"/>
          <w:sz w:val="24"/>
          <w:szCs w:val="24"/>
          <w:lang w:val="en-US"/>
        </w:rPr>
        <w:t>inds in (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2AB0">
        <w:rPr>
          <w:rFonts w:ascii="Times New Roman" w:hAnsi="Times New Roman" w:cs="Times New Roman"/>
          <w:sz w:val="24"/>
          <w:szCs w:val="24"/>
          <w:lang w:val="en-US"/>
        </w:rPr>
        <w:t>b) and manners in (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2AB0">
        <w:rPr>
          <w:rFonts w:ascii="Times New Roman" w:hAnsi="Times New Roman" w:cs="Times New Roman"/>
          <w:sz w:val="24"/>
          <w:szCs w:val="24"/>
          <w:lang w:val="en-US"/>
        </w:rPr>
        <w:t xml:space="preserve">c). </w:t>
      </w:r>
      <w:proofErr w:type="gramStart"/>
      <w:r w:rsidR="008A2AB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ithout the </w:t>
      </w:r>
      <w:proofErr w:type="spellStart"/>
      <w:r w:rsidR="005D3DD0" w:rsidRPr="00673029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-phrase, </w:t>
      </w:r>
      <w:r w:rsidR="005D3DD0" w:rsidRPr="0067302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 can have a deict</w:t>
      </w:r>
      <w:r w:rsidR="008A2AB0">
        <w:rPr>
          <w:rFonts w:ascii="Times New Roman" w:hAnsi="Times New Roman" w:cs="Times New Roman"/>
          <w:sz w:val="24"/>
          <w:szCs w:val="24"/>
          <w:lang w:val="en-US"/>
        </w:rPr>
        <w:t xml:space="preserve">ic and 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A2AB0">
        <w:rPr>
          <w:rFonts w:ascii="Times New Roman" w:hAnsi="Times New Roman" w:cs="Times New Roman"/>
          <w:sz w:val="24"/>
          <w:szCs w:val="24"/>
          <w:lang w:val="en-US"/>
        </w:rPr>
        <w:t>discourse-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related interpretation, relating to a demonstrated </w:t>
      </w:r>
      <w:r w:rsidR="00AC1324">
        <w:rPr>
          <w:rFonts w:ascii="Times New Roman" w:hAnsi="Times New Roman" w:cs="Times New Roman"/>
          <w:sz w:val="24"/>
          <w:szCs w:val="24"/>
          <w:lang w:val="en-US"/>
        </w:rPr>
        <w:t>or previously</w:t>
      </w:r>
      <w:r w:rsidR="005D3DD0">
        <w:rPr>
          <w:rFonts w:ascii="Times New Roman" w:hAnsi="Times New Roman" w:cs="Times New Roman"/>
          <w:sz w:val="24"/>
          <w:szCs w:val="24"/>
          <w:lang w:val="en-US"/>
        </w:rPr>
        <w:t xml:space="preserve"> mentioned degree, kind or manner.</w:t>
      </w:r>
      <w:proofErr w:type="gramEnd"/>
    </w:p>
    <w:p w:rsidR="00DF2A1E" w:rsidRDefault="001D1FDC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53063">
        <w:rPr>
          <w:rFonts w:ascii="Times New Roman" w:hAnsi="Times New Roman" w:cs="Times New Roman"/>
          <w:sz w:val="24"/>
          <w:szCs w:val="24"/>
          <w:lang w:val="en-US"/>
        </w:rPr>
        <w:t>On A/M’</w:t>
      </w:r>
      <w:r w:rsidR="005B1F3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53063">
        <w:rPr>
          <w:rFonts w:ascii="Times New Roman" w:hAnsi="Times New Roman" w:cs="Times New Roman"/>
          <w:sz w:val="24"/>
          <w:szCs w:val="24"/>
          <w:lang w:val="en-US"/>
        </w:rPr>
        <w:t xml:space="preserve"> analysis,</w:t>
      </w:r>
      <w:r w:rsidR="005B1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F3A" w:rsidRPr="00747F16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5B1F3A"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1a</w:t>
      </w:r>
      <w:r w:rsidR="005B1F3A">
        <w:rPr>
          <w:rFonts w:ascii="Times New Roman" w:hAnsi="Times New Roman" w:cs="Times New Roman"/>
          <w:sz w:val="24"/>
          <w:szCs w:val="24"/>
          <w:lang w:val="en-US"/>
        </w:rPr>
        <w:t>) wi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>ll involve reference to a kind</w:t>
      </w:r>
      <w:r w:rsidR="00B17D71">
        <w:rPr>
          <w:rFonts w:ascii="Times New Roman" w:hAnsi="Times New Roman" w:cs="Times New Roman"/>
          <w:sz w:val="24"/>
          <w:szCs w:val="24"/>
          <w:lang w:val="en-US"/>
        </w:rPr>
        <w:t xml:space="preserve">, as 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 xml:space="preserve">informally </w:t>
      </w:r>
      <w:r w:rsidR="00B17D71">
        <w:rPr>
          <w:rFonts w:ascii="Times New Roman" w:hAnsi="Times New Roman" w:cs="Times New Roman"/>
          <w:sz w:val="24"/>
          <w:szCs w:val="24"/>
          <w:lang w:val="en-US"/>
        </w:rPr>
        <w:t>below:</w:t>
      </w:r>
    </w:p>
    <w:p w:rsidR="00B17D71" w:rsidRDefault="00B17D7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7D71" w:rsidRDefault="00B17D7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D1FD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53063">
        <w:rPr>
          <w:rFonts w:ascii="Times New Roman" w:hAnsi="Times New Roman" w:cs="Times New Roman"/>
          <w:sz w:val="24"/>
          <w:szCs w:val="24"/>
          <w:lang w:val="en-US"/>
        </w:rPr>
        <w:t xml:space="preserve"> For some kind k, for some </w:t>
      </w:r>
      <w:proofErr w:type="spellStart"/>
      <w:r w:rsidR="00F53063">
        <w:rPr>
          <w:rFonts w:ascii="Times New Roman" w:hAnsi="Times New Roman" w:cs="Times New Roman"/>
          <w:sz w:val="24"/>
          <w:szCs w:val="24"/>
          <w:lang w:val="en-US"/>
        </w:rPr>
        <w:t>state s</w:t>
      </w:r>
      <w:proofErr w:type="spellEnd"/>
      <w:r w:rsidR="00F530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53063" w:rsidRPr="00A71EFC">
        <w:rPr>
          <w:rFonts w:ascii="Times New Roman" w:hAnsi="Times New Roman" w:cs="Times New Roman"/>
          <w:i/>
          <w:sz w:val="24"/>
          <w:szCs w:val="24"/>
          <w:lang w:val="en-US"/>
        </w:rPr>
        <w:t>tall</w:t>
      </w:r>
      <w:r w:rsidR="00F53063">
        <w:rPr>
          <w:rFonts w:ascii="Times New Roman" w:hAnsi="Times New Roman" w:cs="Times New Roman"/>
          <w:sz w:val="24"/>
          <w:szCs w:val="24"/>
          <w:lang w:val="en-US"/>
        </w:rPr>
        <w:t xml:space="preserve"> (s, John) &amp; </w:t>
      </w:r>
      <w:r w:rsidR="006F5ABD">
        <w:rPr>
          <w:rFonts w:ascii="Times New Roman" w:hAnsi="Times New Roman" w:cs="Times New Roman"/>
          <w:sz w:val="24"/>
          <w:szCs w:val="24"/>
          <w:lang w:val="en-US"/>
        </w:rPr>
        <w:t xml:space="preserve">s realizes k &amp; </w:t>
      </w:r>
      <w:r w:rsidR="00A71EFC" w:rsidRPr="00A71E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how </w:t>
      </w:r>
      <w:proofErr w:type="gramStart"/>
      <w:r w:rsidR="00A71EFC" w:rsidRPr="00A71EFC">
        <w:rPr>
          <w:rFonts w:ascii="Times New Roman" w:hAnsi="Times New Roman" w:cs="Times New Roman"/>
          <w:i/>
          <w:sz w:val="24"/>
          <w:szCs w:val="24"/>
          <w:lang w:val="en-US"/>
        </w:rPr>
        <w:t>Mary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71EFC">
        <w:rPr>
          <w:rFonts w:ascii="Times New Roman" w:hAnsi="Times New Roman" w:cs="Times New Roman"/>
          <w:sz w:val="24"/>
          <w:szCs w:val="24"/>
          <w:lang w:val="en-US"/>
        </w:rPr>
        <w:t>k)</w:t>
      </w:r>
    </w:p>
    <w:p w:rsidR="00B17D71" w:rsidRDefault="00B17D7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596" w:rsidRDefault="00B17D7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analysis applies to (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1c) in the same way since m</w:t>
      </w:r>
      <w:r w:rsidR="00C03C1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nners are id</w:t>
      </w:r>
      <w:r w:rsidR="006F5ABD">
        <w:rPr>
          <w:rFonts w:ascii="Times New Roman" w:hAnsi="Times New Roman" w:cs="Times New Roman"/>
          <w:sz w:val="24"/>
          <w:szCs w:val="24"/>
          <w:lang w:val="en-US"/>
        </w:rPr>
        <w:t xml:space="preserve">entified with kinds of events.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Degrees are identified with kinds as well, </w:t>
      </w:r>
      <w:r w:rsidR="006F5ABD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>
        <w:rPr>
          <w:rFonts w:ascii="Times New Roman" w:hAnsi="Times New Roman" w:cs="Times New Roman"/>
          <w:sz w:val="24"/>
          <w:szCs w:val="24"/>
          <w:lang w:val="en-US"/>
        </w:rPr>
        <w:t>kinds of concrete states</w:t>
      </w:r>
      <w:r w:rsidR="006F5A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 xml:space="preserve">namely </w:t>
      </w:r>
      <w:r w:rsidR="006F5ABD">
        <w:rPr>
          <w:rFonts w:ascii="Times New Roman" w:hAnsi="Times New Roman" w:cs="Times New Roman"/>
          <w:sz w:val="24"/>
          <w:szCs w:val="24"/>
          <w:lang w:val="en-US"/>
        </w:rPr>
        <w:t xml:space="preserve">what A/M call 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F5ABD">
        <w:rPr>
          <w:rFonts w:ascii="Times New Roman" w:hAnsi="Times New Roman" w:cs="Times New Roman"/>
          <w:sz w:val="24"/>
          <w:szCs w:val="24"/>
          <w:lang w:val="en-US"/>
        </w:rPr>
        <w:t>degree kinds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F5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EFC" w:rsidRDefault="00D53AB6" w:rsidP="006730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Another mo</w:t>
      </w:r>
      <w:r>
        <w:rPr>
          <w:rFonts w:ascii="Times New Roman" w:hAnsi="Times New Roman" w:cs="Times New Roman"/>
          <w:sz w:val="24"/>
          <w:szCs w:val="24"/>
          <w:lang w:val="en-US"/>
        </w:rPr>
        <w:t>tivation for A/ M to make use of concrete sta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tes 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>for the semantics of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adj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ectives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sorts of modifiers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 xml:space="preserve"> that can apply to adjectives. M</w:t>
      </w:r>
      <w:r>
        <w:rPr>
          <w:rFonts w:ascii="Times New Roman" w:hAnsi="Times New Roman" w:cs="Times New Roman"/>
          <w:sz w:val="24"/>
          <w:szCs w:val="24"/>
          <w:lang w:val="en-US"/>
        </w:rPr>
        <w:t>odifiers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 xml:space="preserve"> of adjectives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like  </w:t>
      </w:r>
      <w:r w:rsidR="00C93D99" w:rsidRPr="00C93D99">
        <w:rPr>
          <w:rFonts w:ascii="Times New Roman" w:hAnsi="Times New Roman" w:cs="Times New Roman"/>
          <w:i/>
          <w:sz w:val="24"/>
          <w:szCs w:val="24"/>
          <w:lang w:val="en-US"/>
        </w:rPr>
        <w:t>visibly</w:t>
      </w:r>
      <w:proofErr w:type="gramEnd"/>
      <w:r w:rsidR="00C77E63" w:rsidRPr="00C93D9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C77E63" w:rsidRPr="00C77E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astonishingly, uniformly, </w:t>
      </w:r>
      <w:r w:rsidR="00C77E63" w:rsidRPr="00A71EF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77E63" w:rsidRPr="00C77E63">
        <w:rPr>
          <w:rFonts w:ascii="Times New Roman" w:hAnsi="Times New Roman" w:cs="Times New Roman"/>
          <w:i/>
          <w:sz w:val="24"/>
          <w:szCs w:val="24"/>
          <w:lang w:val="en-US"/>
        </w:rPr>
        <w:t>fatally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 hardly be considered predicates of abstract</w:t>
      </w:r>
      <w:r w:rsidR="008112CA">
        <w:rPr>
          <w:rFonts w:ascii="Times New Roman" w:hAnsi="Times New Roman" w:cs="Times New Roman"/>
          <w:sz w:val="24"/>
          <w:szCs w:val="24"/>
          <w:lang w:val="en-US"/>
        </w:rPr>
        <w:t xml:space="preserve"> degre</w:t>
      </w:r>
      <w:r w:rsidR="00673029">
        <w:rPr>
          <w:rFonts w:ascii="Times New Roman" w:hAnsi="Times New Roman" w:cs="Times New Roman"/>
          <w:sz w:val="24"/>
          <w:szCs w:val="24"/>
          <w:lang w:val="en-US"/>
        </w:rPr>
        <w:t xml:space="preserve">es, but apply to </w:t>
      </w:r>
      <w:r w:rsidR="008112CA">
        <w:rPr>
          <w:rFonts w:ascii="Times New Roman" w:hAnsi="Times New Roman" w:cs="Times New Roman"/>
          <w:sz w:val="24"/>
          <w:szCs w:val="24"/>
          <w:lang w:val="en-US"/>
        </w:rPr>
        <w:t>entiti</w:t>
      </w:r>
      <w:r>
        <w:rPr>
          <w:rFonts w:ascii="Times New Roman" w:hAnsi="Times New Roman" w:cs="Times New Roman"/>
          <w:sz w:val="24"/>
          <w:szCs w:val="24"/>
          <w:lang w:val="en-US"/>
        </w:rPr>
        <w:t>es involving a particular quality and causal role. This was also one of the main motivation</w:t>
      </w:r>
      <w:r w:rsidR="00C93D9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EF19D6">
        <w:rPr>
          <w:rFonts w:ascii="Times New Roman" w:hAnsi="Times New Roman" w:cs="Times New Roman"/>
          <w:sz w:val="24"/>
          <w:szCs w:val="24"/>
          <w:lang w:val="en-US"/>
        </w:rPr>
        <w:t xml:space="preserve"> tropes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 xml:space="preserve"> instead of degrees for the semantics of adjectives</w:t>
      </w:r>
      <w:r w:rsidR="00EF19D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EF19D6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(2009). </w:t>
      </w:r>
      <w:r w:rsidR="005E185C">
        <w:rPr>
          <w:rFonts w:ascii="Times New Roman" w:hAnsi="Times New Roman" w:cs="Times New Roman"/>
          <w:sz w:val="24"/>
          <w:szCs w:val="24"/>
          <w:lang w:val="en-US"/>
        </w:rPr>
        <w:t xml:space="preserve"> Tropes as particularized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 xml:space="preserve"> properties in individuals</w:t>
      </w:r>
      <w:r w:rsidR="005E185C">
        <w:rPr>
          <w:rFonts w:ascii="Times New Roman" w:hAnsi="Times New Roman" w:cs="Times New Roman"/>
          <w:sz w:val="24"/>
          <w:szCs w:val="24"/>
          <w:lang w:val="en-US"/>
        </w:rPr>
        <w:t xml:space="preserve"> involve a particular manifestation of a property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 xml:space="preserve"> in an individual, play</w:t>
      </w:r>
      <w:r w:rsidR="005E185C">
        <w:rPr>
          <w:rFonts w:ascii="Times New Roman" w:hAnsi="Times New Roman" w:cs="Times New Roman"/>
          <w:sz w:val="24"/>
          <w:szCs w:val="24"/>
          <w:lang w:val="en-US"/>
        </w:rPr>
        <w:t xml:space="preserve"> causal roles</w:t>
      </w:r>
      <w:r w:rsidR="00A71E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185C">
        <w:rPr>
          <w:rFonts w:ascii="Times New Roman" w:hAnsi="Times New Roman" w:cs="Times New Roman"/>
          <w:sz w:val="24"/>
          <w:szCs w:val="24"/>
          <w:lang w:val="en-US"/>
        </w:rPr>
        <w:t xml:space="preserve"> and act as objects of perception. </w:t>
      </w:r>
      <w:r w:rsidR="00673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6F8A" w:rsidRDefault="00A71EFC" w:rsidP="006730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E185C">
        <w:rPr>
          <w:rFonts w:ascii="Times New Roman" w:hAnsi="Times New Roman" w:cs="Times New Roman"/>
          <w:sz w:val="24"/>
          <w:szCs w:val="24"/>
          <w:lang w:val="en-US"/>
        </w:rPr>
        <w:t xml:space="preserve">A/ M </w:t>
      </w:r>
      <w:r w:rsidR="008E6A54">
        <w:rPr>
          <w:rFonts w:ascii="Times New Roman" w:hAnsi="Times New Roman" w:cs="Times New Roman"/>
          <w:sz w:val="24"/>
          <w:szCs w:val="24"/>
          <w:lang w:val="en-US"/>
        </w:rPr>
        <w:t>do not see mu</w:t>
      </w:r>
      <w:r w:rsidR="00EF19D6">
        <w:rPr>
          <w:rFonts w:ascii="Times New Roman" w:hAnsi="Times New Roman" w:cs="Times New Roman"/>
          <w:sz w:val="24"/>
          <w:szCs w:val="24"/>
          <w:lang w:val="en-US"/>
        </w:rPr>
        <w:t>ch of a difference between concrete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tropes</w:t>
      </w:r>
      <w:r w:rsidR="00EF19D6">
        <w:rPr>
          <w:rFonts w:ascii="Times New Roman" w:hAnsi="Times New Roman" w:cs="Times New Roman"/>
          <w:sz w:val="24"/>
          <w:szCs w:val="24"/>
          <w:lang w:val="en-US"/>
        </w:rPr>
        <w:t xml:space="preserve"> and prefer concrete states over tropes 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because they consider states 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the better established 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ontological 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, given the widespread acceptance of </w:t>
      </w:r>
      <w:r w:rsidR="00BA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226F8A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 view of events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n contemporary semantics 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26F8A" w:rsidRPr="00226F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Whether the category of states is better established than that of tropes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course a highly perspectival matter. Tropes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considered one of </w:t>
      </w:r>
      <w:r w:rsidR="0030040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four categories </w:t>
      </w:r>
      <w:r w:rsidR="00300401">
        <w:rPr>
          <w:rFonts w:ascii="Times New Roman" w:hAnsi="Times New Roman" w:cs="Times New Roman"/>
          <w:sz w:val="24"/>
          <w:szCs w:val="24"/>
          <w:lang w:val="en-US"/>
        </w:rPr>
        <w:t xml:space="preserve">of being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Aristotle’s </w:t>
      </w:r>
      <w:r w:rsidR="00226F8A" w:rsidRPr="00A71EFC">
        <w:rPr>
          <w:rFonts w:ascii="Times New Roman" w:hAnsi="Times New Roman" w:cs="Times New Roman"/>
          <w:i/>
          <w:sz w:val="24"/>
          <w:szCs w:val="24"/>
          <w:lang w:val="en-US"/>
        </w:rPr>
        <w:t>Categories</w:t>
      </w:r>
      <w:r w:rsidR="00AC65FD" w:rsidRPr="00A71E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>(substances, secondary substances</w:t>
      </w:r>
      <w:r w:rsidR="003B3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 xml:space="preserve"> and qualities being the other three categories),</w:t>
      </w:r>
      <w:r w:rsidR="00226F8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>e category of tropes had</w:t>
      </w:r>
      <w:r w:rsidR="003B3A8C">
        <w:rPr>
          <w:rFonts w:ascii="Times New Roman" w:hAnsi="Times New Roman" w:cs="Times New Roman"/>
          <w:sz w:val="24"/>
          <w:szCs w:val="24"/>
          <w:lang w:val="en-US"/>
        </w:rPr>
        <w:t xml:space="preserve"> subsequently been taken for </w:t>
      </w:r>
      <w:r w:rsidR="003B3A8C">
        <w:rPr>
          <w:rFonts w:ascii="Times New Roman" w:hAnsi="Times New Roman" w:cs="Times New Roman"/>
          <w:sz w:val="24"/>
          <w:szCs w:val="24"/>
          <w:lang w:val="en-US"/>
        </w:rPr>
        <w:lastRenderedPageBreak/>
        <w:t>granted</w:t>
      </w:r>
      <w:r w:rsidR="00300401">
        <w:rPr>
          <w:rFonts w:ascii="Times New Roman" w:hAnsi="Times New Roman" w:cs="Times New Roman"/>
          <w:sz w:val="24"/>
          <w:szCs w:val="24"/>
          <w:lang w:val="en-US"/>
        </w:rPr>
        <w:t xml:space="preserve"> in Aristotelian metaphysics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, throughout 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>the Middle A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>ges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 xml:space="preserve"> (Ockham, </w:t>
      </w:r>
      <w:proofErr w:type="spellStart"/>
      <w:r w:rsidR="00AC65FD">
        <w:rPr>
          <w:rFonts w:ascii="Times New Roman" w:hAnsi="Times New Roman" w:cs="Times New Roman"/>
          <w:sz w:val="24"/>
          <w:szCs w:val="24"/>
          <w:lang w:val="en-US"/>
        </w:rPr>
        <w:t>Aquinus</w:t>
      </w:r>
      <w:proofErr w:type="spellEnd"/>
      <w:r w:rsidR="00AC65F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>early mo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 xml:space="preserve">dern 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 xml:space="preserve"> (Locke, Spinoza),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 up to 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 xml:space="preserve">contemporary </w:t>
      </w:r>
      <w:r w:rsidR="00EE2B2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B3A8C">
        <w:rPr>
          <w:rFonts w:ascii="Times New Roman" w:hAnsi="Times New Roman" w:cs="Times New Roman"/>
          <w:sz w:val="24"/>
          <w:szCs w:val="24"/>
          <w:lang w:val="en-US"/>
        </w:rPr>
        <w:t>eo-Aristotelia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n metaphysics </w:t>
      </w:r>
      <w:r w:rsidR="0049560A">
        <w:rPr>
          <w:rFonts w:ascii="Times New Roman" w:hAnsi="Times New Roman" w:cs="Times New Roman"/>
          <w:sz w:val="24"/>
          <w:szCs w:val="24"/>
          <w:lang w:val="en-US"/>
        </w:rPr>
        <w:t>(Lowe 2006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3B3A8C">
        <w:rPr>
          <w:rFonts w:ascii="Times New Roman" w:hAnsi="Times New Roman" w:cs="Times New Roman"/>
          <w:sz w:val="24"/>
          <w:szCs w:val="24"/>
          <w:lang w:val="en-US"/>
        </w:rPr>
        <w:t>s well as</w:t>
      </w:r>
      <w:r w:rsidR="00300401">
        <w:rPr>
          <w:rFonts w:ascii="Times New Roman" w:hAnsi="Times New Roman" w:cs="Times New Roman"/>
          <w:sz w:val="24"/>
          <w:szCs w:val="24"/>
          <w:lang w:val="en-US"/>
        </w:rPr>
        <w:t xml:space="preserve"> the more radical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trope-based </w:t>
      </w:r>
      <w:r w:rsidR="002B1F02">
        <w:rPr>
          <w:rFonts w:ascii="Times New Roman" w:hAnsi="Times New Roman" w:cs="Times New Roman"/>
          <w:sz w:val="24"/>
          <w:szCs w:val="24"/>
          <w:lang w:val="en-US"/>
        </w:rPr>
        <w:t>one-category ontologies</w:t>
      </w:r>
      <w:r w:rsidR="00C77E63">
        <w:rPr>
          <w:rFonts w:ascii="Times New Roman" w:hAnsi="Times New Roman" w:cs="Times New Roman"/>
          <w:sz w:val="24"/>
          <w:szCs w:val="24"/>
          <w:lang w:val="en-US"/>
        </w:rPr>
        <w:t xml:space="preserve"> (Williams 1953, Campbell 1990).</w:t>
      </w:r>
    </w:p>
    <w:p w:rsidR="00043611" w:rsidRDefault="003D6E7C" w:rsidP="000436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In what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 xml:space="preserve"> follows</w:t>
      </w:r>
      <w:r w:rsidR="001D1FD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C05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FDC">
        <w:rPr>
          <w:rFonts w:ascii="Times New Roman" w:hAnsi="Times New Roman" w:cs="Times New Roman"/>
          <w:sz w:val="24"/>
          <w:szCs w:val="24"/>
          <w:lang w:val="en-US"/>
        </w:rPr>
        <w:t>first clarify th</w:t>
      </w:r>
      <w:r w:rsidR="00C05295">
        <w:rPr>
          <w:rFonts w:ascii="Times New Roman" w:hAnsi="Times New Roman" w:cs="Times New Roman"/>
          <w:sz w:val="24"/>
          <w:szCs w:val="24"/>
          <w:lang w:val="en-US"/>
        </w:rPr>
        <w:t xml:space="preserve">e distinction </w:t>
      </w:r>
      <w:r w:rsidR="00293D0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5295">
        <w:rPr>
          <w:rFonts w:ascii="Times New Roman" w:hAnsi="Times New Roman" w:cs="Times New Roman"/>
          <w:sz w:val="24"/>
          <w:szCs w:val="24"/>
          <w:lang w:val="en-US"/>
        </w:rPr>
        <w:t>etween concrete and abstract states, which is crucial for A/M</w:t>
      </w:r>
      <w:r w:rsidR="003B3A8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05295">
        <w:rPr>
          <w:rFonts w:ascii="Times New Roman" w:hAnsi="Times New Roman" w:cs="Times New Roman"/>
          <w:sz w:val="24"/>
          <w:szCs w:val="24"/>
          <w:lang w:val="en-US"/>
        </w:rPr>
        <w:t xml:space="preserve">s account, but which is not made very explicit. Then I will raise a number of issues for their analysis. The first concerns attributing to 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>kinds of conc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rete states the role of degrees;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5295">
        <w:rPr>
          <w:rFonts w:ascii="Times New Roman" w:hAnsi="Times New Roman" w:cs="Times New Roman"/>
          <w:sz w:val="24"/>
          <w:szCs w:val="24"/>
          <w:lang w:val="en-US"/>
        </w:rPr>
        <w:t>the second concerns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 xml:space="preserve"> the semantics of comparative</w:t>
      </w:r>
      <w:r w:rsidR="00293D0A">
        <w:rPr>
          <w:rFonts w:ascii="Times New Roman" w:hAnsi="Times New Roman" w:cs="Times New Roman"/>
          <w:sz w:val="24"/>
          <w:szCs w:val="24"/>
          <w:lang w:val="en-US"/>
        </w:rPr>
        <w:t xml:space="preserve">s and </w:t>
      </w:r>
      <w:proofErr w:type="spellStart"/>
      <w:r w:rsidR="00293D0A">
        <w:rPr>
          <w:rFonts w:ascii="Times New Roman" w:hAnsi="Times New Roman" w:cs="Times New Roman"/>
          <w:sz w:val="24"/>
          <w:szCs w:val="24"/>
          <w:lang w:val="en-US"/>
        </w:rPr>
        <w:t>equatives</w:t>
      </w:r>
      <w:proofErr w:type="spellEnd"/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that A/M propose;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5295">
        <w:rPr>
          <w:rFonts w:ascii="Times New Roman" w:hAnsi="Times New Roman" w:cs="Times New Roman"/>
          <w:sz w:val="24"/>
          <w:szCs w:val="24"/>
          <w:lang w:val="en-US"/>
        </w:rPr>
        <w:t xml:space="preserve">the third concerns the ontological distinction between concrete states and tropes and differences in semantic behavior </w:t>
      </w:r>
      <w:r w:rsidR="003B3A8C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 xml:space="preserve"> terms </w:t>
      </w:r>
      <w:r w:rsidR="00C05295">
        <w:rPr>
          <w:rFonts w:ascii="Times New Roman" w:hAnsi="Times New Roman" w:cs="Times New Roman"/>
          <w:sz w:val="24"/>
          <w:szCs w:val="24"/>
          <w:lang w:val="en-US"/>
        </w:rPr>
        <w:t>referring to states</w:t>
      </w:r>
      <w:r w:rsidR="003B3A8C">
        <w:rPr>
          <w:rFonts w:ascii="Times New Roman" w:hAnsi="Times New Roman" w:cs="Times New Roman"/>
          <w:sz w:val="24"/>
          <w:szCs w:val="24"/>
          <w:lang w:val="en-US"/>
        </w:rPr>
        <w:t xml:space="preserve"> and terms referring to tropes</w:t>
      </w:r>
      <w:r w:rsidR="009A528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B3A8C">
        <w:rPr>
          <w:rFonts w:ascii="Times New Roman" w:hAnsi="Times New Roman" w:cs="Times New Roman"/>
          <w:sz w:val="24"/>
          <w:szCs w:val="24"/>
          <w:lang w:val="en-US"/>
        </w:rPr>
        <w:t xml:space="preserve"> a final issue </w:t>
      </w:r>
      <w:r w:rsidR="000B64FA">
        <w:rPr>
          <w:rFonts w:ascii="Times New Roman" w:hAnsi="Times New Roman" w:cs="Times New Roman"/>
          <w:sz w:val="24"/>
          <w:szCs w:val="24"/>
          <w:lang w:val="en-US"/>
        </w:rPr>
        <w:t>concerns general doubts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 xml:space="preserve"> about the notion of a concrete state </w:t>
      </w:r>
      <w:r w:rsidR="00AC65FD">
        <w:rPr>
          <w:rFonts w:ascii="Times New Roman" w:hAnsi="Times New Roman" w:cs="Times New Roman"/>
          <w:sz w:val="24"/>
          <w:szCs w:val="24"/>
          <w:lang w:val="en-US"/>
        </w:rPr>
        <w:t>as such</w:t>
      </w:r>
      <w:r w:rsidR="00293D0A">
        <w:rPr>
          <w:rFonts w:ascii="Times New Roman" w:hAnsi="Times New Roman" w:cs="Times New Roman"/>
          <w:sz w:val="24"/>
          <w:szCs w:val="24"/>
          <w:lang w:val="en-US"/>
        </w:rPr>
        <w:t xml:space="preserve"> which have</w:t>
      </w:r>
      <w:r w:rsidR="000B64FA">
        <w:rPr>
          <w:rFonts w:ascii="Times New Roman" w:hAnsi="Times New Roman" w:cs="Times New Roman"/>
          <w:sz w:val="24"/>
          <w:szCs w:val="24"/>
          <w:lang w:val="en-US"/>
        </w:rPr>
        <w:t xml:space="preserve"> been put forward in the recent semantic literature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6A54" w:rsidRDefault="008E6A54" w:rsidP="00186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A54" w:rsidRPr="009E1C1D" w:rsidRDefault="008E6A54" w:rsidP="00186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C1D">
        <w:rPr>
          <w:rFonts w:ascii="Times New Roman" w:hAnsi="Times New Roman" w:cs="Times New Roman"/>
          <w:b/>
          <w:sz w:val="24"/>
          <w:szCs w:val="24"/>
          <w:lang w:val="en-US"/>
        </w:rPr>
        <w:t>2. The distinction</w:t>
      </w:r>
      <w:r w:rsidR="009E1C1D" w:rsidRPr="009E1C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between concrete states and abstract states</w:t>
      </w:r>
    </w:p>
    <w:p w:rsidR="008E6A54" w:rsidRDefault="008E6A54" w:rsidP="00186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67A7" w:rsidRDefault="008E6A54" w:rsidP="00186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A/</w:t>
      </w:r>
      <w:r w:rsidR="00293D0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little about the notion of a conc</w:t>
      </w:r>
      <w:r w:rsidR="00E467A7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ete sta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FF3C3F">
        <w:rPr>
          <w:rFonts w:ascii="Times New Roman" w:hAnsi="Times New Roman" w:cs="Times New Roman"/>
          <w:sz w:val="24"/>
          <w:szCs w:val="24"/>
          <w:lang w:val="en-US"/>
        </w:rPr>
        <w:t xml:space="preserve"> they use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take it to be interchangeable with the notion</w:t>
      </w:r>
      <w:r w:rsidR="009E1C1D">
        <w:rPr>
          <w:rFonts w:ascii="Times New Roman" w:hAnsi="Times New Roman" w:cs="Times New Roman"/>
          <w:sz w:val="24"/>
          <w:szCs w:val="24"/>
          <w:lang w:val="en-US"/>
        </w:rPr>
        <w:t xml:space="preserve"> of a trope for their purposes.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67A7">
        <w:rPr>
          <w:rFonts w:ascii="Times New Roman" w:hAnsi="Times New Roman" w:cs="Times New Roman"/>
          <w:sz w:val="24"/>
          <w:szCs w:val="24"/>
          <w:lang w:val="en-US"/>
        </w:rPr>
        <w:t>I th</w:t>
      </w:r>
      <w:r w:rsidR="00293D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67A7">
        <w:rPr>
          <w:rFonts w:ascii="Times New Roman" w:hAnsi="Times New Roman" w:cs="Times New Roman"/>
          <w:sz w:val="24"/>
          <w:szCs w:val="24"/>
          <w:lang w:val="en-US"/>
        </w:rPr>
        <w:t>nk the difference between tropes and concrete states is more significant than A/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M take it to be. Therefore</w:t>
      </w:r>
      <w:r w:rsidR="00FF3C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some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clarif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ications are needed </w:t>
      </w:r>
      <w:r>
        <w:rPr>
          <w:rFonts w:ascii="Times New Roman" w:hAnsi="Times New Roman" w:cs="Times New Roman"/>
          <w:sz w:val="24"/>
          <w:szCs w:val="24"/>
          <w:lang w:val="en-US"/>
        </w:rPr>
        <w:t>about how the notion</w:t>
      </w:r>
      <w:r w:rsidR="009E1C1D">
        <w:rPr>
          <w:rFonts w:ascii="Times New Roman" w:hAnsi="Times New Roman" w:cs="Times New Roman"/>
          <w:sz w:val="24"/>
          <w:szCs w:val="24"/>
          <w:lang w:val="en-US"/>
        </w:rPr>
        <w:t xml:space="preserve"> of a concrete state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used in the recent semantic literature. </w:t>
      </w:r>
    </w:p>
    <w:p w:rsidR="008E6A54" w:rsidRDefault="00E467A7" w:rsidP="003549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110A6">
        <w:rPr>
          <w:rFonts w:ascii="Times New Roman" w:hAnsi="Times New Roman" w:cs="Times New Roman"/>
          <w:sz w:val="24"/>
          <w:szCs w:val="24"/>
          <w:lang w:val="en-US"/>
        </w:rPr>
        <w:t>Concrete state</w:t>
      </w:r>
      <w:r w:rsidR="00EF19D6">
        <w:rPr>
          <w:rFonts w:ascii="Times New Roman" w:hAnsi="Times New Roman" w:cs="Times New Roman"/>
          <w:sz w:val="24"/>
          <w:szCs w:val="24"/>
          <w:lang w:val="en-US"/>
        </w:rPr>
        <w:t>s contrast with abstract states.</w:t>
      </w:r>
      <w:r w:rsidR="008110A6">
        <w:rPr>
          <w:rFonts w:ascii="Times New Roman" w:hAnsi="Times New Roman" w:cs="Times New Roman"/>
          <w:sz w:val="24"/>
          <w:szCs w:val="24"/>
          <w:lang w:val="en-US"/>
        </w:rPr>
        <w:t xml:space="preserve"> The distinction between concrete and abstract states is due to </w:t>
      </w:r>
      <w:proofErr w:type="spellStart"/>
      <w:r w:rsidR="008110A6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="008110A6">
        <w:rPr>
          <w:rFonts w:ascii="Times New Roman" w:hAnsi="Times New Roman" w:cs="Times New Roman"/>
          <w:sz w:val="24"/>
          <w:szCs w:val="24"/>
          <w:lang w:val="en-US"/>
        </w:rPr>
        <w:t xml:space="preserve"> (2005, 2007), who </w:t>
      </w:r>
      <w:r w:rsidR="002C1B5C">
        <w:rPr>
          <w:rFonts w:ascii="Times New Roman" w:hAnsi="Times New Roman" w:cs="Times New Roman"/>
          <w:sz w:val="24"/>
          <w:szCs w:val="24"/>
          <w:lang w:val="en-US"/>
        </w:rPr>
        <w:t>calls the two sorts of states</w:t>
      </w:r>
      <w:r w:rsidR="00811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1B5C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8110A6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2C1B5C">
        <w:rPr>
          <w:rFonts w:ascii="Times New Roman" w:hAnsi="Times New Roman" w:cs="Times New Roman"/>
          <w:sz w:val="24"/>
          <w:szCs w:val="24"/>
          <w:lang w:val="en-US"/>
        </w:rPr>
        <w:t xml:space="preserve"> states’</w:t>
      </w:r>
      <w:r w:rsidR="008110A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C1B5C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AB4D31">
        <w:rPr>
          <w:rFonts w:ascii="Times New Roman" w:hAnsi="Times New Roman" w:cs="Times New Roman"/>
          <w:sz w:val="24"/>
          <w:szCs w:val="24"/>
          <w:lang w:val="en-US"/>
        </w:rPr>
        <w:t>Kimi</w:t>
      </w:r>
      <w:r w:rsidR="008110A6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8110A6"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 w:rsidR="002C1B5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110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F5AB1">
        <w:rPr>
          <w:rFonts w:ascii="Times New Roman" w:hAnsi="Times New Roman" w:cs="Times New Roman"/>
          <w:sz w:val="24"/>
          <w:szCs w:val="24"/>
          <w:lang w:val="en-US"/>
        </w:rPr>
        <w:t xml:space="preserve">The distinction for her is motivated by the different behavior of two classes of </w:t>
      </w:r>
      <w:proofErr w:type="spellStart"/>
      <w:r w:rsidR="00AF5AB1">
        <w:rPr>
          <w:rFonts w:ascii="Times New Roman" w:hAnsi="Times New Roman" w:cs="Times New Roman"/>
          <w:sz w:val="24"/>
          <w:szCs w:val="24"/>
          <w:lang w:val="en-US"/>
        </w:rPr>
        <w:t>stative</w:t>
      </w:r>
      <w:proofErr w:type="spellEnd"/>
      <w:r w:rsidR="00AF5AB1">
        <w:rPr>
          <w:rFonts w:ascii="Times New Roman" w:hAnsi="Times New Roman" w:cs="Times New Roman"/>
          <w:sz w:val="24"/>
          <w:szCs w:val="24"/>
          <w:lang w:val="en-US"/>
        </w:rPr>
        <w:t xml:space="preserve"> ver</w:t>
      </w:r>
      <w:r w:rsidR="00FF3C3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F5AB1">
        <w:rPr>
          <w:rFonts w:ascii="Times New Roman" w:hAnsi="Times New Roman" w:cs="Times New Roman"/>
          <w:sz w:val="24"/>
          <w:szCs w:val="24"/>
          <w:lang w:val="en-US"/>
        </w:rPr>
        <w:t>s with respect to modifiers.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1B5C">
        <w:rPr>
          <w:rFonts w:ascii="Times New Roman" w:hAnsi="Times New Roman" w:cs="Times New Roman"/>
          <w:sz w:val="24"/>
          <w:szCs w:val="24"/>
          <w:lang w:val="en-US"/>
        </w:rPr>
        <w:t>Abstract state verbs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, as I will call them,</w:t>
      </w:r>
      <w:r w:rsidR="002C1B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AB1">
        <w:rPr>
          <w:rFonts w:ascii="Times New Roman" w:hAnsi="Times New Roman" w:cs="Times New Roman"/>
          <w:sz w:val="24"/>
          <w:szCs w:val="24"/>
          <w:lang w:val="en-US"/>
        </w:rPr>
        <w:t xml:space="preserve">disallow a range of </w:t>
      </w:r>
      <w:r w:rsidR="00AB4D31">
        <w:rPr>
          <w:rFonts w:ascii="Times New Roman" w:hAnsi="Times New Roman" w:cs="Times New Roman"/>
          <w:sz w:val="24"/>
          <w:szCs w:val="24"/>
          <w:lang w:val="en-US"/>
        </w:rPr>
        <w:t xml:space="preserve">adverbial </w:t>
      </w:r>
      <w:r w:rsidR="00AF5AB1">
        <w:rPr>
          <w:rFonts w:ascii="Times New Roman" w:hAnsi="Times New Roman" w:cs="Times New Roman"/>
          <w:sz w:val="24"/>
          <w:szCs w:val="24"/>
          <w:lang w:val="en-US"/>
        </w:rPr>
        <w:t xml:space="preserve">modifiers, 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>displaying</w:t>
      </w:r>
      <w:r w:rsidR="00AF5AB1">
        <w:rPr>
          <w:rFonts w:ascii="Times New Roman" w:hAnsi="Times New Roman" w:cs="Times New Roman"/>
          <w:sz w:val="24"/>
          <w:szCs w:val="24"/>
          <w:lang w:val="en-US"/>
        </w:rPr>
        <w:t xml:space="preserve"> wha</w:t>
      </w:r>
      <w:r w:rsidR="00D53AB6">
        <w:rPr>
          <w:rFonts w:ascii="Times New Roman" w:hAnsi="Times New Roman" w:cs="Times New Roman"/>
          <w:sz w:val="24"/>
          <w:szCs w:val="24"/>
          <w:lang w:val="en-US"/>
        </w:rPr>
        <w:t xml:space="preserve">t Katz </w:t>
      </w:r>
      <w:r w:rsidR="0049560A">
        <w:rPr>
          <w:rFonts w:ascii="Times New Roman" w:hAnsi="Times New Roman" w:cs="Times New Roman"/>
          <w:sz w:val="24"/>
          <w:szCs w:val="24"/>
          <w:lang w:val="en-US"/>
        </w:rPr>
        <w:t>(2003</w:t>
      </w:r>
      <w:r w:rsidR="00FF3C3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3AB6">
        <w:rPr>
          <w:rFonts w:ascii="Times New Roman" w:hAnsi="Times New Roman" w:cs="Times New Roman"/>
          <w:sz w:val="24"/>
          <w:szCs w:val="24"/>
          <w:lang w:val="en-US"/>
        </w:rPr>
        <w:t xml:space="preserve">calls the </w:t>
      </w:r>
      <w:r w:rsidR="00FF3C3F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D53A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F5A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53AB6">
        <w:rPr>
          <w:rFonts w:ascii="Times New Roman" w:hAnsi="Times New Roman" w:cs="Times New Roman"/>
          <w:sz w:val="24"/>
          <w:szCs w:val="24"/>
          <w:lang w:val="en-US"/>
        </w:rPr>
        <w:t>ative</w:t>
      </w:r>
      <w:proofErr w:type="spellEnd"/>
      <w:r w:rsidR="00D53AB6">
        <w:rPr>
          <w:rFonts w:ascii="Times New Roman" w:hAnsi="Times New Roman" w:cs="Times New Roman"/>
          <w:sz w:val="24"/>
          <w:szCs w:val="24"/>
          <w:lang w:val="en-US"/>
        </w:rPr>
        <w:t xml:space="preserve"> Adverb G</w:t>
      </w:r>
      <w:r w:rsidR="00AF5AB1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FF3C3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F5A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5281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4709F8">
        <w:rPr>
          <w:rFonts w:ascii="Times New Roman" w:hAnsi="Times New Roman" w:cs="Times New Roman"/>
          <w:sz w:val="24"/>
          <w:szCs w:val="24"/>
          <w:lang w:val="en-US"/>
        </w:rPr>
        <w:t xml:space="preserve"> disallow</w:t>
      </w:r>
      <w:r w:rsidR="00FF3C3F">
        <w:rPr>
          <w:rFonts w:ascii="Times New Roman" w:hAnsi="Times New Roman" w:cs="Times New Roman"/>
          <w:sz w:val="24"/>
          <w:szCs w:val="24"/>
          <w:lang w:val="en-US"/>
        </w:rPr>
        <w:t xml:space="preserve"> location modifiers, manner modifiers, instrumentals, and </w:t>
      </w:r>
      <w:proofErr w:type="spellStart"/>
      <w:r w:rsidR="00FF3C3F">
        <w:rPr>
          <w:rFonts w:ascii="Times New Roman" w:hAnsi="Times New Roman" w:cs="Times New Roman"/>
          <w:sz w:val="24"/>
          <w:szCs w:val="24"/>
          <w:lang w:val="en-US"/>
        </w:rPr>
        <w:t>comitatives</w:t>
      </w:r>
      <w:proofErr w:type="spellEnd"/>
      <w:r w:rsidR="004709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F5AB1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proofErr w:type="spellStart"/>
      <w:r w:rsidR="00AF5AB1">
        <w:rPr>
          <w:rFonts w:ascii="Times New Roman" w:hAnsi="Times New Roman" w:cs="Times New Roman"/>
          <w:sz w:val="24"/>
          <w:szCs w:val="24"/>
          <w:lang w:val="en-US"/>
        </w:rPr>
        <w:t>stative</w:t>
      </w:r>
      <w:proofErr w:type="spellEnd"/>
      <w:r w:rsidR="00AF5AB1">
        <w:rPr>
          <w:rFonts w:ascii="Times New Roman" w:hAnsi="Times New Roman" w:cs="Times New Roman"/>
          <w:sz w:val="24"/>
          <w:szCs w:val="24"/>
          <w:lang w:val="en-US"/>
        </w:rPr>
        <w:t xml:space="preserve"> verbs belong to this class</w:t>
      </w:r>
      <w:r w:rsidR="00747F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3C3F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measure verbs such as </w:t>
      </w:r>
      <w:r w:rsidR="008E6A54" w:rsidRPr="00B36A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weigh, 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B4D31">
        <w:rPr>
          <w:rFonts w:ascii="Times New Roman" w:hAnsi="Times New Roman" w:cs="Times New Roman"/>
          <w:sz w:val="24"/>
          <w:szCs w:val="24"/>
          <w:lang w:val="en-US"/>
        </w:rPr>
        <w:t>erbs of comparison such as</w:t>
      </w:r>
      <w:r w:rsidR="00AB4D31" w:rsidRPr="00AB4D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resemble</w:t>
      </w:r>
      <w:r w:rsidR="00AB4D31">
        <w:rPr>
          <w:rFonts w:ascii="Times New Roman" w:hAnsi="Times New Roman" w:cs="Times New Roman"/>
          <w:sz w:val="24"/>
          <w:szCs w:val="24"/>
          <w:lang w:val="en-US"/>
        </w:rPr>
        <w:t>, v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erbs of possession such as </w:t>
      </w:r>
      <w:r w:rsidR="008E6A54" w:rsidRPr="00B36A3E">
        <w:rPr>
          <w:rFonts w:ascii="Times New Roman" w:hAnsi="Times New Roman" w:cs="Times New Roman"/>
          <w:i/>
          <w:iCs/>
          <w:sz w:val="24"/>
          <w:szCs w:val="24"/>
          <w:lang w:val="en-US"/>
        </w:rPr>
        <w:t>own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6A54">
        <w:rPr>
          <w:rFonts w:ascii="Times New Roman" w:hAnsi="Times New Roman" w:cs="Times New Roman"/>
          <w:sz w:val="24"/>
          <w:szCs w:val="24"/>
          <w:lang w:val="en-US"/>
        </w:rPr>
        <w:t xml:space="preserve"> and mental state verbs such as </w:t>
      </w:r>
      <w:r w:rsidR="008E6A54" w:rsidRPr="00B36A3E">
        <w:rPr>
          <w:rFonts w:ascii="Times New Roman" w:hAnsi="Times New Roman" w:cs="Times New Roman"/>
          <w:i/>
          <w:iCs/>
          <w:sz w:val="24"/>
          <w:szCs w:val="24"/>
          <w:lang w:val="en-US"/>
        </w:rPr>
        <w:t>know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6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281">
        <w:rPr>
          <w:rFonts w:ascii="Times New Roman" w:hAnsi="Times New Roman" w:cs="Times New Roman"/>
          <w:sz w:val="24"/>
          <w:szCs w:val="24"/>
          <w:lang w:val="en-US"/>
        </w:rPr>
        <w:t>Predicates</w:t>
      </w:r>
      <w:r w:rsidR="008E6A54">
        <w:rPr>
          <w:rFonts w:ascii="Times New Roman" w:hAnsi="Times New Roman" w:cs="Times New Roman"/>
          <w:sz w:val="24"/>
          <w:szCs w:val="24"/>
          <w:lang w:val="en-US"/>
        </w:rPr>
        <w:t xml:space="preserve"> describing concrete states include 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verbs of body position and posture (</w:t>
      </w:r>
      <w:r w:rsidR="008E6A54" w:rsidRPr="00B36A3E">
        <w:rPr>
          <w:rFonts w:ascii="Times New Roman" w:hAnsi="Times New Roman" w:cs="Times New Roman"/>
          <w:i/>
          <w:iCs/>
          <w:sz w:val="24"/>
          <w:szCs w:val="24"/>
          <w:lang w:val="en-US"/>
        </w:rPr>
        <w:t>sit,</w:t>
      </w:r>
      <w:r w:rsidR="008E6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A54" w:rsidRPr="00B36A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stand, sleep, kneel) 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and verbs of ‘internal causation’ (</w:t>
      </w:r>
      <w:r w:rsidR="008E6A54" w:rsidRPr="00B36A3E">
        <w:rPr>
          <w:rFonts w:ascii="Times New Roman" w:hAnsi="Times New Roman" w:cs="Times New Roman"/>
          <w:i/>
          <w:iCs/>
          <w:sz w:val="24"/>
          <w:szCs w:val="24"/>
          <w:lang w:val="en-US"/>
        </w:rPr>
        <w:t>glow, shimmer</w:t>
      </w:r>
      <w:r w:rsidR="008E6A54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spellStart"/>
      <w:r w:rsidR="008E6A54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="008E6A54">
        <w:rPr>
          <w:rFonts w:ascii="Times New Roman" w:hAnsi="Times New Roman" w:cs="Times New Roman"/>
          <w:sz w:val="24"/>
          <w:szCs w:val="24"/>
          <w:lang w:val="en-US"/>
        </w:rPr>
        <w:t xml:space="preserve"> 2005, 2007, </w:t>
      </w:r>
      <w:proofErr w:type="spellStart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Rothmayr</w:t>
      </w:r>
      <w:proofErr w:type="spell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2009).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A5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498D">
        <w:rPr>
          <w:rFonts w:ascii="Times New Roman" w:hAnsi="Times New Roman" w:cs="Times New Roman"/>
          <w:sz w:val="24"/>
          <w:szCs w:val="24"/>
          <w:lang w:val="en-US"/>
        </w:rPr>
        <w:t xml:space="preserve"> sentences below illustrate the</w:t>
      </w:r>
      <w:r w:rsidR="008E6A54">
        <w:rPr>
          <w:rFonts w:ascii="Times New Roman" w:hAnsi="Times New Roman" w:cs="Times New Roman"/>
          <w:sz w:val="24"/>
          <w:szCs w:val="24"/>
          <w:lang w:val="en-US"/>
        </w:rPr>
        <w:t xml:space="preserve"> different behavior </w:t>
      </w:r>
      <w:r w:rsidR="0035498D">
        <w:rPr>
          <w:rFonts w:ascii="Times New Roman" w:hAnsi="Times New Roman" w:cs="Times New Roman"/>
          <w:sz w:val="24"/>
          <w:szCs w:val="24"/>
          <w:lang w:val="en-US"/>
        </w:rPr>
        <w:t xml:space="preserve">of abstract state verbs </w:t>
      </w:r>
      <w:r w:rsidR="0035498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 concrete state verbs </w:t>
      </w:r>
      <w:r w:rsidR="008E6A54">
        <w:rPr>
          <w:rFonts w:ascii="Times New Roman" w:hAnsi="Times New Roman" w:cs="Times New Roman"/>
          <w:sz w:val="24"/>
          <w:szCs w:val="24"/>
          <w:lang w:val="en-US"/>
        </w:rPr>
        <w:t xml:space="preserve">with respect to </w:t>
      </w:r>
      <w:r w:rsidR="0035498D">
        <w:rPr>
          <w:rFonts w:ascii="Times New Roman" w:hAnsi="Times New Roman" w:cs="Times New Roman"/>
          <w:sz w:val="24"/>
          <w:szCs w:val="24"/>
          <w:lang w:val="en-US"/>
        </w:rPr>
        <w:t>location m</w:t>
      </w:r>
      <w:r w:rsidR="00253E84">
        <w:rPr>
          <w:rFonts w:ascii="Times New Roman" w:hAnsi="Times New Roman" w:cs="Times New Roman"/>
          <w:sz w:val="24"/>
          <w:szCs w:val="24"/>
          <w:lang w:val="en-US"/>
        </w:rPr>
        <w:t xml:space="preserve">odifiers, manner modifiers, </w:t>
      </w:r>
      <w:proofErr w:type="spellStart"/>
      <w:r w:rsidR="0035498D">
        <w:rPr>
          <w:rFonts w:ascii="Times New Roman" w:hAnsi="Times New Roman" w:cs="Times New Roman"/>
          <w:sz w:val="24"/>
          <w:szCs w:val="24"/>
          <w:lang w:val="en-US"/>
        </w:rPr>
        <w:t>comitatives</w:t>
      </w:r>
      <w:proofErr w:type="spellEnd"/>
      <w:r w:rsidR="00253E84">
        <w:rPr>
          <w:rFonts w:ascii="Times New Roman" w:hAnsi="Times New Roman" w:cs="Times New Roman"/>
          <w:sz w:val="24"/>
          <w:szCs w:val="24"/>
          <w:lang w:val="en-US"/>
        </w:rPr>
        <w:t>, and instrumentals</w:t>
      </w:r>
      <w:r w:rsidR="0035498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80425">
        <w:rPr>
          <w:rStyle w:val="Appelnotedebasdep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:rsidR="008E6A54" w:rsidRPr="00B36A3E" w:rsidRDefault="008E6A54" w:rsidP="008E6A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A54" w:rsidRPr="00B36A3E" w:rsidRDefault="005D0549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253E84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253E84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weighs 100 kilos in Germany.</w:t>
      </w:r>
    </w:p>
    <w:p w:rsidR="008E6A54" w:rsidRPr="00B36A3E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253E84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owns the horse in Germany.</w:t>
      </w:r>
    </w:p>
    <w:p w:rsidR="008E6A54" w:rsidRPr="00B36A3E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253E84"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knows French in Munich.</w:t>
      </w:r>
    </w:p>
    <w:p w:rsidR="008E6A54" w:rsidRPr="00B36A3E" w:rsidRDefault="005D0549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) a. John was </w:t>
      </w:r>
      <w:r w:rsidR="00253E84">
        <w:rPr>
          <w:rFonts w:ascii="Times New Roman" w:hAnsi="Times New Roman" w:cs="Times New Roman"/>
          <w:sz w:val="24"/>
          <w:szCs w:val="24"/>
          <w:lang w:val="en-US"/>
        </w:rPr>
        <w:t>standing in the room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6A54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>b. John slept in the house.</w:t>
      </w:r>
    </w:p>
    <w:p w:rsidR="008E6A54" w:rsidRPr="00B36A3E" w:rsidRDefault="005D0549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) a. * John weighs 100 kilos with difficulty.</w:t>
      </w:r>
    </w:p>
    <w:p w:rsidR="008E6A54" w:rsidRPr="00B36A3E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>b. * John owns the horse with effort.</w:t>
      </w:r>
    </w:p>
    <w:p w:rsidR="008E6A54" w:rsidRPr="00B36A3E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B36A3E">
        <w:rPr>
          <w:rFonts w:ascii="Times New Roman" w:hAnsi="Times New Roman" w:cs="Times New Roman"/>
          <w:sz w:val="24"/>
          <w:szCs w:val="24"/>
          <w:lang w:val="en-US"/>
        </w:rPr>
        <w:t>c. ??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knows French in an unusual way.</w:t>
      </w:r>
    </w:p>
    <w:p w:rsidR="008E6A54" w:rsidRPr="00B36A3E" w:rsidRDefault="005D0549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) a. John was </w:t>
      </w:r>
      <w:r w:rsidR="00253E84">
        <w:rPr>
          <w:rFonts w:ascii="Times New Roman" w:hAnsi="Times New Roman" w:cs="Times New Roman"/>
          <w:sz w:val="24"/>
          <w:szCs w:val="24"/>
          <w:lang w:val="en-US"/>
        </w:rPr>
        <w:t>standing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in an unusual away.</w:t>
      </w:r>
    </w:p>
    <w:p w:rsidR="008E6A54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>b. John stood at the table with difficulty.</w:t>
      </w:r>
    </w:p>
    <w:p w:rsidR="008E6A54" w:rsidRPr="00B36A3E" w:rsidRDefault="00996A38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knows French with Mary.</w:t>
      </w:r>
    </w:p>
    <w:p w:rsidR="008E6A54" w:rsidRPr="00B36A3E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B36A3E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owns the house with a pencil.</w:t>
      </w:r>
    </w:p>
    <w:p w:rsidR="008E6A54" w:rsidRPr="00B36A3E" w:rsidRDefault="005D0549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) a. John was </w:t>
      </w:r>
      <w:r w:rsidR="00253E84">
        <w:rPr>
          <w:rFonts w:ascii="Times New Roman" w:hAnsi="Times New Roman" w:cs="Times New Roman"/>
          <w:sz w:val="24"/>
          <w:szCs w:val="24"/>
          <w:lang w:val="en-US"/>
        </w:rPr>
        <w:t>standing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with Sue.</w:t>
      </w:r>
    </w:p>
    <w:p w:rsidR="008E6A54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b. John was standing </w:t>
      </w:r>
      <w:r w:rsidR="00253E84">
        <w:rPr>
          <w:rFonts w:ascii="Times New Roman" w:hAnsi="Times New Roman" w:cs="Times New Roman"/>
          <w:sz w:val="24"/>
          <w:szCs w:val="24"/>
          <w:lang w:val="en-US"/>
        </w:rPr>
        <w:t>with a cane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6A54" w:rsidRPr="00B36A3E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A54" w:rsidRPr="00B36A3E" w:rsidRDefault="002C1B5C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Moreover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, abstract-state verbs, unlike concrete-state verbs, cannot form infinitival</w:t>
      </w:r>
    </w:p>
    <w:p w:rsidR="008E6A54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6A3E">
        <w:rPr>
          <w:rFonts w:ascii="Times New Roman" w:hAnsi="Times New Roman" w:cs="Times New Roman"/>
          <w:sz w:val="24"/>
          <w:szCs w:val="24"/>
          <w:lang w:val="en-US"/>
        </w:rPr>
        <w:t>complements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of percepti</w:t>
      </w:r>
      <w:r w:rsidR="0035498D">
        <w:rPr>
          <w:rFonts w:ascii="Times New Roman" w:hAnsi="Times New Roman" w:cs="Times New Roman"/>
          <w:sz w:val="24"/>
          <w:szCs w:val="24"/>
          <w:lang w:val="en-US"/>
        </w:rPr>
        <w:t>on verbs (</w:t>
      </w:r>
      <w:proofErr w:type="spellStart"/>
      <w:r w:rsidR="0035498D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="0035498D">
        <w:rPr>
          <w:rFonts w:ascii="Times New Roman" w:hAnsi="Times New Roman" w:cs="Times New Roman"/>
          <w:sz w:val="24"/>
          <w:szCs w:val="24"/>
          <w:lang w:val="en-US"/>
        </w:rPr>
        <w:t xml:space="preserve"> 2005, 2007):</w:t>
      </w:r>
    </w:p>
    <w:p w:rsidR="0035498D" w:rsidRPr="00B36A3E" w:rsidRDefault="0035498D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A54" w:rsidRPr="00B36A3E" w:rsidRDefault="005D0549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(9</w:t>
      </w:r>
      <w:r w:rsidR="00F80425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F80425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saw Bill weigh 100 kilo.</w:t>
      </w:r>
    </w:p>
    <w:p w:rsidR="008E6A54" w:rsidRPr="00B36A3E" w:rsidRDefault="0035498D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F80425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saw Bill own the house.</w:t>
      </w:r>
    </w:p>
    <w:p w:rsidR="008E6A54" w:rsidRPr="00B36A3E" w:rsidRDefault="0035498D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F80425"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Mary saw John resemble his father.</w:t>
      </w:r>
    </w:p>
    <w:p w:rsidR="008E6A54" w:rsidRDefault="0035498D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01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F80425">
        <w:rPr>
          <w:rFonts w:ascii="Times New Roman" w:hAnsi="Times New Roman" w:cs="Times New Roman"/>
          <w:sz w:val="24"/>
          <w:szCs w:val="24"/>
          <w:lang w:val="en-US"/>
        </w:rPr>
        <w:t>d. ???</w:t>
      </w:r>
      <w:proofErr w:type="gram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Mary heard John know French.</w:t>
      </w:r>
    </w:p>
    <w:p w:rsidR="008E6A54" w:rsidRPr="00B36A3E" w:rsidRDefault="008E6A54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4C18" w:rsidRDefault="003D6E7C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E2272">
        <w:rPr>
          <w:rFonts w:ascii="Times New Roman" w:hAnsi="Times New Roman" w:cs="Times New Roman"/>
          <w:sz w:val="24"/>
          <w:szCs w:val="24"/>
          <w:lang w:val="en-US"/>
        </w:rPr>
        <w:t>Katz (2003)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 takes the </w:t>
      </w:r>
      <w:proofErr w:type="spellStart"/>
      <w:r w:rsidR="006179F5">
        <w:rPr>
          <w:rFonts w:ascii="Times New Roman" w:hAnsi="Times New Roman" w:cs="Times New Roman"/>
          <w:sz w:val="24"/>
          <w:szCs w:val="24"/>
          <w:lang w:val="en-US"/>
        </w:rPr>
        <w:t>Stative</w:t>
      </w:r>
      <w:proofErr w:type="spellEnd"/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 Adverb Gap as evidence that </w:t>
      </w:r>
      <w:proofErr w:type="spellStart"/>
      <w:r w:rsidR="006179F5">
        <w:rPr>
          <w:rFonts w:ascii="Times New Roman" w:hAnsi="Times New Roman" w:cs="Times New Roman"/>
          <w:sz w:val="24"/>
          <w:szCs w:val="24"/>
          <w:lang w:val="en-US"/>
        </w:rPr>
        <w:t>stati</w:t>
      </w:r>
      <w:r w:rsidR="008112C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8112CA">
        <w:rPr>
          <w:rFonts w:ascii="Times New Roman" w:hAnsi="Times New Roman" w:cs="Times New Roman"/>
          <w:sz w:val="24"/>
          <w:szCs w:val="24"/>
          <w:lang w:val="en-US"/>
        </w:rPr>
        <w:t xml:space="preserve"> verbs lack an event argument position</w:t>
      </w:r>
      <w:r w:rsidR="00F80425">
        <w:rPr>
          <w:rFonts w:ascii="Times New Roman" w:hAnsi="Times New Roman" w:cs="Times New Roman"/>
          <w:sz w:val="24"/>
          <w:szCs w:val="24"/>
          <w:lang w:val="en-US"/>
        </w:rPr>
        <w:t xml:space="preserve"> entirely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>. By contrast</w:t>
      </w:r>
      <w:r w:rsidR="00630E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9F5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272" w:rsidRPr="00B36A3E">
        <w:rPr>
          <w:rFonts w:ascii="Times New Roman" w:hAnsi="Times New Roman" w:cs="Times New Roman"/>
          <w:sz w:val="24"/>
          <w:szCs w:val="24"/>
          <w:lang w:val="en-US"/>
        </w:rPr>
        <w:t>(2005, 2007)</w:t>
      </w:r>
      <w:r w:rsidR="002E2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attributes the inability of </w:t>
      </w:r>
      <w:proofErr w:type="spellStart"/>
      <w:r w:rsidR="006179F5">
        <w:rPr>
          <w:rFonts w:ascii="Times New Roman" w:hAnsi="Times New Roman" w:cs="Times New Roman"/>
          <w:sz w:val="24"/>
          <w:szCs w:val="24"/>
          <w:lang w:val="en-US"/>
        </w:rPr>
        <w:t>stative</w:t>
      </w:r>
      <w:proofErr w:type="spellEnd"/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 verbs to take the relevant modifiers and act as complements of perception verbs to the particular </w:t>
      </w:r>
      <w:r w:rsidR="008112CA">
        <w:rPr>
          <w:rFonts w:ascii="Times New Roman" w:hAnsi="Times New Roman" w:cs="Times New Roman"/>
          <w:sz w:val="24"/>
          <w:szCs w:val="24"/>
          <w:lang w:val="en-US"/>
        </w:rPr>
        <w:t>nature of abstract states that</w:t>
      </w:r>
      <w:r w:rsidR="002E2272">
        <w:rPr>
          <w:rFonts w:ascii="Times New Roman" w:hAnsi="Times New Roman" w:cs="Times New Roman"/>
          <w:sz w:val="24"/>
          <w:szCs w:val="24"/>
          <w:lang w:val="en-US"/>
        </w:rPr>
        <w:t>, for her, are the event arguments of those verbs</w:t>
      </w:r>
      <w:r w:rsidR="008112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01AF">
        <w:rPr>
          <w:rFonts w:ascii="Times New Roman" w:hAnsi="Times New Roman" w:cs="Times New Roman"/>
          <w:sz w:val="24"/>
          <w:szCs w:val="24"/>
          <w:lang w:val="en-US"/>
        </w:rPr>
        <w:t>The motivations for her position are first that</w:t>
      </w:r>
      <w:r w:rsidR="00AB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D31">
        <w:rPr>
          <w:rFonts w:ascii="Times New Roman" w:hAnsi="Times New Roman" w:cs="Times New Roman"/>
          <w:sz w:val="24"/>
          <w:szCs w:val="24"/>
          <w:lang w:val="en-US"/>
        </w:rPr>
        <w:t>stative</w:t>
      </w:r>
      <w:proofErr w:type="spellEnd"/>
      <w:r w:rsidR="00AB4D31">
        <w:rPr>
          <w:rFonts w:ascii="Times New Roman" w:hAnsi="Times New Roman" w:cs="Times New Roman"/>
          <w:sz w:val="24"/>
          <w:szCs w:val="24"/>
          <w:lang w:val="en-US"/>
        </w:rPr>
        <w:t xml:space="preserve"> verbs do accept some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272">
        <w:rPr>
          <w:rFonts w:ascii="Times New Roman" w:hAnsi="Times New Roman" w:cs="Times New Roman"/>
          <w:sz w:val="24"/>
          <w:szCs w:val="24"/>
          <w:lang w:val="en-US"/>
        </w:rPr>
        <w:t xml:space="preserve">adverbials modifiers, </w:t>
      </w:r>
      <w:r w:rsidR="002E2272">
        <w:rPr>
          <w:rFonts w:ascii="Times New Roman" w:hAnsi="Times New Roman" w:cs="Times New Roman"/>
          <w:sz w:val="24"/>
          <w:szCs w:val="24"/>
          <w:lang w:val="en-US"/>
        </w:rPr>
        <w:lastRenderedPageBreak/>
        <w:t>for example not</w:t>
      </w:r>
      <w:r w:rsidR="00043611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temporal modifiers</w:t>
      </w:r>
      <w:r w:rsidR="00A901AF">
        <w:rPr>
          <w:rFonts w:ascii="Times New Roman" w:hAnsi="Times New Roman" w:cs="Times New Roman"/>
          <w:sz w:val="24"/>
          <w:szCs w:val="24"/>
          <w:lang w:val="en-US"/>
        </w:rPr>
        <w:t>, and second that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1AF">
        <w:rPr>
          <w:rFonts w:ascii="Times New Roman" w:hAnsi="Times New Roman" w:cs="Times New Roman"/>
          <w:sz w:val="24"/>
          <w:szCs w:val="24"/>
          <w:lang w:val="en-US"/>
        </w:rPr>
        <w:t xml:space="preserve">abstract state verbs 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>allow anaphoric reference to the</w:t>
      </w:r>
      <w:r w:rsidR="00043611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state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 described</w:t>
      </w:r>
      <w:r w:rsidR="00043611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 xml:space="preserve">(as </w:t>
      </w:r>
      <w:proofErr w:type="gramStart"/>
      <w:r w:rsidR="006179F5" w:rsidRPr="0049560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3611" w:rsidRPr="008112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John</w:t>
      </w:r>
      <w:proofErr w:type="gramEnd"/>
      <w:r w:rsidR="00043611" w:rsidRPr="008112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once owned a ca</w:t>
      </w:r>
      <w:r w:rsidR="00AB4D31">
        <w:rPr>
          <w:rFonts w:ascii="Times New Roman" w:hAnsi="Times New Roman" w:cs="Times New Roman"/>
          <w:i/>
          <w:sz w:val="24"/>
          <w:szCs w:val="24"/>
          <w:lang w:val="en-US"/>
        </w:rPr>
        <w:t>r. That did not last very long</w:t>
      </w:r>
      <w:r w:rsidR="006179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3611" w:rsidRPr="00B36A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2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C4F">
        <w:rPr>
          <w:rFonts w:ascii="Times New Roman" w:hAnsi="Times New Roman" w:cs="Times New Roman"/>
          <w:sz w:val="24"/>
          <w:szCs w:val="24"/>
          <w:lang w:val="en-US"/>
        </w:rPr>
        <w:t>argues that abstract states simply do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not have the sorts of properties that the relevant modifiers would attribute, such</w:t>
      </w:r>
      <w:r w:rsidR="000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as a</w:t>
      </w:r>
      <w:r w:rsidR="00F54C18">
        <w:rPr>
          <w:rFonts w:ascii="Times New Roman" w:hAnsi="Times New Roman" w:cs="Times New Roman"/>
          <w:sz w:val="24"/>
          <w:szCs w:val="24"/>
          <w:lang w:val="en-US"/>
        </w:rPr>
        <w:t xml:space="preserve"> spatial location, </w:t>
      </w:r>
      <w:r w:rsidR="001D1FD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4C18">
        <w:rPr>
          <w:rFonts w:ascii="Times New Roman" w:hAnsi="Times New Roman" w:cs="Times New Roman"/>
          <w:sz w:val="24"/>
          <w:szCs w:val="24"/>
          <w:lang w:val="en-US"/>
        </w:rPr>
        <w:t xml:space="preserve">ausal relations, </w:t>
      </w:r>
      <w:r w:rsidR="00912E5A">
        <w:rPr>
          <w:rFonts w:ascii="Times New Roman" w:hAnsi="Times New Roman" w:cs="Times New Roman"/>
          <w:sz w:val="24"/>
          <w:szCs w:val="24"/>
          <w:lang w:val="en-US"/>
        </w:rPr>
        <w:t>being objects of perception, and involving a particular qualitative manifestation</w:t>
      </w:r>
      <w:r w:rsidR="00F54C18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reason is, </w:t>
      </w:r>
      <w:proofErr w:type="spellStart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argues, that abstract states are </w:t>
      </w:r>
      <w:r w:rsidR="00EE2B2D">
        <w:rPr>
          <w:rFonts w:ascii="Times New Roman" w:hAnsi="Times New Roman" w:cs="Times New Roman"/>
          <w:sz w:val="24"/>
          <w:szCs w:val="24"/>
          <w:lang w:val="en-US"/>
        </w:rPr>
        <w:t xml:space="preserve">states as conceived on a </w:t>
      </w:r>
      <w:proofErr w:type="spellStart"/>
      <w:r w:rsidR="00EE2B2D">
        <w:rPr>
          <w:rFonts w:ascii="Times New Roman" w:hAnsi="Times New Roman" w:cs="Times New Roman"/>
          <w:sz w:val="24"/>
          <w:szCs w:val="24"/>
          <w:lang w:val="en-US"/>
        </w:rPr>
        <w:t>Kimi</w:t>
      </w:r>
      <w:r w:rsidR="00F54C18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F54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1FB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of events (Kim 1976). </w:t>
      </w:r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Kim’s acc</w:t>
      </w:r>
      <w:r w:rsidR="00A901AF">
        <w:rPr>
          <w:rFonts w:ascii="Times New Roman" w:hAnsi="Times New Roman" w:cs="Times New Roman"/>
          <w:sz w:val="24"/>
          <w:szCs w:val="24"/>
          <w:lang w:val="en-US"/>
        </w:rPr>
        <w:t>ount consists in stating identit</w:t>
      </w:r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y and existence conditions for</w:t>
      </w:r>
      <w:r w:rsidR="00F54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events, as entities obtained from a property, an object, and a time, by a function f as below:</w:t>
      </w:r>
    </w:p>
    <w:p w:rsidR="00F54C18" w:rsidRDefault="00F54C18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4C18" w:rsidRPr="00B36A3E" w:rsidRDefault="005D0549" w:rsidP="00F54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. For a property P, an obj</w:t>
      </w:r>
      <w:r w:rsidR="00F54C18">
        <w:rPr>
          <w:rFonts w:ascii="Times New Roman" w:hAnsi="Times New Roman" w:cs="Times New Roman"/>
          <w:sz w:val="24"/>
          <w:szCs w:val="24"/>
          <w:lang w:val="en-US"/>
        </w:rPr>
        <w:t xml:space="preserve">ect o, and a time t, </w:t>
      </w:r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the event </w:t>
      </w:r>
      <w:proofErr w:type="gramStart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P, o, t) exists </w:t>
      </w:r>
      <w:proofErr w:type="spellStart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P holds of o at t.</w:t>
      </w:r>
    </w:p>
    <w:p w:rsidR="00F54C18" w:rsidRPr="00B36A3E" w:rsidRDefault="00B01CE0" w:rsidP="00F54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54C1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b. For properties P and P’, objects o and o’, and times t and t’, if </w:t>
      </w:r>
      <w:proofErr w:type="gramStart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P, o, t) and f(P’, o’,</w:t>
      </w:r>
    </w:p>
    <w:p w:rsidR="00F54C18" w:rsidRDefault="002E2272" w:rsidP="00F54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F54C1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t’) exist, then </w:t>
      </w:r>
      <w:proofErr w:type="gramStart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P, o, t) = f(P’, o’, t’) </w:t>
      </w:r>
      <w:proofErr w:type="spellStart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F54C18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P = P’, o = o’, t = t’.</w:t>
      </w:r>
    </w:p>
    <w:p w:rsidR="00F54C18" w:rsidRPr="00B36A3E" w:rsidRDefault="00F54C18" w:rsidP="00F54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4C18" w:rsidRDefault="00F54C18" w:rsidP="00D771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6A3E">
        <w:rPr>
          <w:rFonts w:ascii="Times New Roman" w:hAnsi="Times New Roman" w:cs="Times New Roman"/>
          <w:sz w:val="24"/>
          <w:szCs w:val="24"/>
          <w:lang w:val="en-US"/>
        </w:rPr>
        <w:t>This account</w:t>
      </w:r>
      <w:r w:rsidR="00D771FB">
        <w:rPr>
          <w:rFonts w:ascii="Times New Roman" w:hAnsi="Times New Roman" w:cs="Times New Roman"/>
          <w:sz w:val="24"/>
          <w:szCs w:val="24"/>
          <w:lang w:val="en-US"/>
        </w:rPr>
        <w:t xml:space="preserve"> introduces events by ‘abstraction’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71FB">
        <w:rPr>
          <w:rFonts w:ascii="Times New Roman" w:hAnsi="Times New Roman" w:cs="Times New Roman"/>
          <w:sz w:val="24"/>
          <w:szCs w:val="24"/>
          <w:lang w:val="en-US"/>
        </w:rPr>
        <w:t xml:space="preserve">by specifying their properties, in particular time -relative 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existence </w:t>
      </w:r>
      <w:r w:rsidR="00D771FB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>and identity conditions</w:t>
      </w:r>
      <w:r w:rsidR="00D77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1FB">
        <w:rPr>
          <w:rFonts w:ascii="Times New Roman" w:hAnsi="Times New Roman" w:cs="Times New Roman"/>
          <w:sz w:val="24"/>
          <w:szCs w:val="24"/>
          <w:lang w:val="en-US"/>
        </w:rPr>
        <w:t xml:space="preserve">An entity introduced in </w:t>
      </w:r>
      <w:r w:rsidR="00AB4D3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771FB">
        <w:rPr>
          <w:rFonts w:ascii="Times New Roman" w:hAnsi="Times New Roman" w:cs="Times New Roman"/>
          <w:sz w:val="24"/>
          <w:szCs w:val="24"/>
          <w:lang w:val="en-US"/>
        </w:rPr>
        <w:t xml:space="preserve"> way could not have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any other properties than are </w:t>
      </w:r>
      <w:r w:rsidR="000078D1">
        <w:rPr>
          <w:rFonts w:ascii="Times New Roman" w:hAnsi="Times New Roman" w:cs="Times New Roman"/>
          <w:sz w:val="24"/>
          <w:szCs w:val="24"/>
          <w:lang w:val="en-US"/>
        </w:rPr>
        <w:t>derivable from the way they are introduced</w:t>
      </w:r>
      <w:r w:rsidR="00D771FB">
        <w:rPr>
          <w:rFonts w:ascii="Times New Roman" w:hAnsi="Times New Roman" w:cs="Times New Roman"/>
          <w:sz w:val="24"/>
          <w:szCs w:val="24"/>
          <w:lang w:val="en-US"/>
        </w:rPr>
        <w:t>, though of course they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can be the object of mental attitudes.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8D1">
        <w:rPr>
          <w:rFonts w:ascii="Times New Roman" w:hAnsi="Times New Roman" w:cs="Times New Roman"/>
          <w:sz w:val="24"/>
          <w:szCs w:val="24"/>
          <w:lang w:val="en-US"/>
        </w:rPr>
        <w:t>This mea</w:t>
      </w:r>
      <w:r w:rsidR="003C45B7">
        <w:rPr>
          <w:rFonts w:ascii="Times New Roman" w:hAnsi="Times New Roman" w:cs="Times New Roman"/>
          <w:sz w:val="24"/>
          <w:szCs w:val="24"/>
          <w:lang w:val="en-US"/>
        </w:rPr>
        <w:t xml:space="preserve">ns that </w:t>
      </w:r>
      <w:proofErr w:type="spellStart"/>
      <w:r w:rsidR="003C45B7">
        <w:rPr>
          <w:rFonts w:ascii="Times New Roman" w:hAnsi="Times New Roman" w:cs="Times New Roman"/>
          <w:sz w:val="24"/>
          <w:szCs w:val="24"/>
          <w:lang w:val="en-US"/>
        </w:rPr>
        <w:t>Kimi</w:t>
      </w:r>
      <w:r w:rsidR="0050252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50252C">
        <w:rPr>
          <w:rFonts w:ascii="Times New Roman" w:hAnsi="Times New Roman" w:cs="Times New Roman"/>
          <w:sz w:val="24"/>
          <w:szCs w:val="24"/>
          <w:lang w:val="en-US"/>
        </w:rPr>
        <w:t xml:space="preserve"> events could not even have 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>the properties that concrete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objects have, such as a spatial location or </w:t>
      </w:r>
      <w:r w:rsidR="0050252C">
        <w:rPr>
          <w:rFonts w:ascii="Times New Roman" w:hAnsi="Times New Roman" w:cs="Times New Roman"/>
          <w:sz w:val="24"/>
          <w:szCs w:val="24"/>
          <w:lang w:val="en-US"/>
        </w:rPr>
        <w:t>a particular realization, or enter causal relations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252C">
        <w:rPr>
          <w:rFonts w:ascii="Times New Roman" w:hAnsi="Times New Roman" w:cs="Times New Roman"/>
          <w:sz w:val="24"/>
          <w:szCs w:val="24"/>
          <w:lang w:val="en-US"/>
        </w:rPr>
        <w:t xml:space="preserve">It is generally agreed that Kim’s account is not particularly suited as an account of events, but it </w:t>
      </w:r>
      <w:r w:rsidR="00912E5A">
        <w:rPr>
          <w:rFonts w:ascii="Times New Roman" w:hAnsi="Times New Roman" w:cs="Times New Roman"/>
          <w:sz w:val="24"/>
          <w:szCs w:val="24"/>
          <w:lang w:val="en-US"/>
        </w:rPr>
        <w:t xml:space="preserve">appears to </w:t>
      </w:r>
      <w:r w:rsidR="0050252C">
        <w:rPr>
          <w:rFonts w:ascii="Times New Roman" w:hAnsi="Times New Roman" w:cs="Times New Roman"/>
          <w:sz w:val="24"/>
          <w:szCs w:val="24"/>
          <w:lang w:val="en-US"/>
        </w:rPr>
        <w:t>give the right notion of an abstract state.</w:t>
      </w:r>
      <w:r w:rsidR="0050252C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2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B06" w:rsidRDefault="00F54C18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By contr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ast, concrete states, </w:t>
      </w:r>
      <w:r w:rsidR="00FA10C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proofErr w:type="spellStart"/>
      <w:r w:rsidR="00FA10C1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="00FA10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fall under a </w:t>
      </w:r>
      <w:proofErr w:type="spellStart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conception of events (Davi</w:t>
      </w:r>
      <w:r>
        <w:rPr>
          <w:rFonts w:ascii="Times New Roman" w:hAnsi="Times New Roman" w:cs="Times New Roman"/>
          <w:sz w:val="24"/>
          <w:szCs w:val="24"/>
          <w:lang w:val="en-US"/>
        </w:rPr>
        <w:t>dson 1967)</w:t>
      </w:r>
      <w:r w:rsidR="00FA10C1">
        <w:rPr>
          <w:rFonts w:ascii="Times New Roman" w:hAnsi="Times New Roman" w:cs="Times New Roman"/>
          <w:sz w:val="24"/>
          <w:szCs w:val="24"/>
          <w:lang w:val="en-US"/>
        </w:rPr>
        <w:t>, just like events themselves of course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This means </w:t>
      </w:r>
      <w:r w:rsidR="00912E5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C0B06">
        <w:rPr>
          <w:rFonts w:ascii="Times New Roman" w:hAnsi="Times New Roman" w:cs="Times New Roman"/>
          <w:sz w:val="24"/>
          <w:szCs w:val="24"/>
          <w:lang w:val="en-US"/>
        </w:rPr>
        <w:t>concrete states</w:t>
      </w:r>
      <w:r w:rsidR="00912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>relatively independent of the description used</w:t>
      </w:r>
      <w:r w:rsidR="00FA10C1">
        <w:rPr>
          <w:rFonts w:ascii="Times New Roman" w:hAnsi="Times New Roman" w:cs="Times New Roman"/>
          <w:sz w:val="24"/>
          <w:szCs w:val="24"/>
          <w:lang w:val="en-US"/>
        </w:rPr>
        <w:t xml:space="preserve"> and thus involve a particular realization</w:t>
      </w:r>
      <w:r w:rsidR="008E6A54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12E5A">
        <w:rPr>
          <w:rFonts w:ascii="Times New Roman" w:hAnsi="Times New Roman" w:cs="Times New Roman"/>
          <w:sz w:val="24"/>
          <w:szCs w:val="24"/>
          <w:lang w:val="en-US"/>
        </w:rPr>
        <w:t>have a location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252C">
        <w:rPr>
          <w:rFonts w:ascii="Times New Roman" w:hAnsi="Times New Roman" w:cs="Times New Roman"/>
          <w:sz w:val="24"/>
          <w:szCs w:val="24"/>
          <w:lang w:val="en-US"/>
        </w:rPr>
        <w:t>enter causal relations</w:t>
      </w:r>
      <w:r w:rsidR="00FA10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252C">
        <w:rPr>
          <w:rFonts w:ascii="Times New Roman" w:hAnsi="Times New Roman" w:cs="Times New Roman"/>
          <w:sz w:val="24"/>
          <w:szCs w:val="24"/>
          <w:lang w:val="en-US"/>
        </w:rPr>
        <w:t xml:space="preserve"> and can act as objects of perception</w:t>
      </w:r>
      <w:r w:rsidR="00FA10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6E7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3D6E7C" w:rsidRPr="00B36A3E" w:rsidRDefault="00CC0B06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D6E7C">
        <w:rPr>
          <w:rFonts w:ascii="Times New Roman" w:hAnsi="Times New Roman" w:cs="Times New Roman"/>
          <w:sz w:val="24"/>
          <w:szCs w:val="24"/>
          <w:lang w:val="en-US"/>
        </w:rPr>
        <w:t>An important fact is that a</w:t>
      </w:r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bstract-state predicates </w:t>
      </w:r>
      <w:r w:rsidR="003D6E7C">
        <w:rPr>
          <w:rFonts w:ascii="Times New Roman" w:hAnsi="Times New Roman" w:cs="Times New Roman"/>
          <w:sz w:val="24"/>
          <w:szCs w:val="24"/>
          <w:lang w:val="en-US"/>
        </w:rPr>
        <w:t xml:space="preserve">include the combination </w:t>
      </w:r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copula </w:t>
      </w:r>
      <w:r w:rsidR="003D6E7C" w:rsidRPr="00B36A3E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>+ adjective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for short </w:t>
      </w:r>
      <w:proofErr w:type="spellStart"/>
      <w:r w:rsidR="003D6E7C" w:rsidRPr="00B36A3E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="003D6E7C">
        <w:rPr>
          <w:rFonts w:ascii="Times New Roman" w:hAnsi="Times New Roman" w:cs="Times New Roman"/>
          <w:sz w:val="24"/>
          <w:szCs w:val="24"/>
          <w:lang w:val="en-US"/>
        </w:rPr>
        <w:t>+A</w:t>
      </w:r>
      <w:proofErr w:type="spellEnd"/>
      <w:r w:rsidR="003D6E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="003D6E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>2005</w:t>
      </w:r>
      <w:proofErr w:type="gramEnd"/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>, 2007)</w:t>
      </w:r>
      <w:r w:rsidR="003D6E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6E7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="003D6E7C" w:rsidRPr="00B36A3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3D6E7C">
        <w:rPr>
          <w:rFonts w:ascii="Times New Roman" w:hAnsi="Times New Roman" w:cs="Times New Roman"/>
          <w:sz w:val="24"/>
          <w:szCs w:val="24"/>
          <w:lang w:val="en-US"/>
        </w:rPr>
        <w:t>+A</w:t>
      </w:r>
      <w:proofErr w:type="spellEnd"/>
      <w:r w:rsidR="003D6E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>resist</w:t>
      </w:r>
      <w:r w:rsidR="003D6E7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the relevant classes of modifiers</w:t>
      </w:r>
      <w:r w:rsidR="003D6E7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D6E7C" w:rsidRPr="00B36A3E">
        <w:rPr>
          <w:rFonts w:ascii="Times New Roman" w:hAnsi="Times New Roman" w:cs="Times New Roman"/>
          <w:sz w:val="24"/>
          <w:szCs w:val="24"/>
          <w:lang w:val="en-US"/>
        </w:rPr>
        <w:t>cannot form infinitival complements of perception verbs:</w:t>
      </w:r>
    </w:p>
    <w:p w:rsidR="003D6E7C" w:rsidRPr="00B36A3E" w:rsidRDefault="003D6E7C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6E7C" w:rsidRPr="00B36A3E" w:rsidRDefault="003D6E7C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</w:t>
      </w:r>
      <w:r w:rsidR="00912E5A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912E5A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 w:rsidR="00912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A3E">
        <w:rPr>
          <w:rFonts w:ascii="Times New Roman" w:hAnsi="Times New Roman" w:cs="Times New Roman"/>
          <w:sz w:val="24"/>
          <w:szCs w:val="24"/>
          <w:lang w:val="en-US"/>
        </w:rPr>
        <w:t>John was hungry in front of the refrigerator.</w:t>
      </w:r>
    </w:p>
    <w:p w:rsidR="003D6E7C" w:rsidRPr="00B36A3E" w:rsidRDefault="003D6E7C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B36A3E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was nervous in Munich.</w:t>
      </w:r>
    </w:p>
    <w:p w:rsidR="003D6E7C" w:rsidRDefault="003D6E7C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(12</w:t>
      </w:r>
      <w:proofErr w:type="gramStart"/>
      <w:r w:rsidR="00912E5A">
        <w:rPr>
          <w:rFonts w:ascii="Times New Roman" w:hAnsi="Times New Roman" w:cs="Times New Roman"/>
          <w:sz w:val="24"/>
          <w:szCs w:val="24"/>
          <w:lang w:val="en-US"/>
        </w:rPr>
        <w:t>) ???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was nervous with trembling hands.</w:t>
      </w:r>
    </w:p>
    <w:p w:rsidR="003D6E7C" w:rsidRPr="00B36A3E" w:rsidRDefault="003D6E7C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was strong with difficulty.</w:t>
      </w:r>
    </w:p>
    <w:p w:rsidR="003D6E7C" w:rsidRPr="00B36A3E" w:rsidRDefault="003D6E7C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6A3E">
        <w:rPr>
          <w:rFonts w:ascii="Times New Roman" w:hAnsi="Times New Roman" w:cs="Times New Roman"/>
          <w:sz w:val="24"/>
          <w:szCs w:val="24"/>
          <w:lang w:val="en-US"/>
        </w:rPr>
        <w:t>(14</w:t>
      </w:r>
      <w:proofErr w:type="gramStart"/>
      <w:r w:rsidRPr="00B36A3E">
        <w:rPr>
          <w:rFonts w:ascii="Times New Roman" w:hAnsi="Times New Roman" w:cs="Times New Roman"/>
          <w:sz w:val="24"/>
          <w:szCs w:val="24"/>
          <w:lang w:val="en-US"/>
        </w:rPr>
        <w:t>) ??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John was strong with Mary.</w:t>
      </w:r>
    </w:p>
    <w:p w:rsidR="003D6E7C" w:rsidRPr="00B36A3E" w:rsidRDefault="003D6E7C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6A3E">
        <w:rPr>
          <w:rFonts w:ascii="Times New Roman" w:hAnsi="Times New Roman" w:cs="Times New Roman"/>
          <w:sz w:val="24"/>
          <w:szCs w:val="24"/>
          <w:lang w:val="en-US"/>
        </w:rPr>
        <w:lastRenderedPageBreak/>
        <w:t>(15) a</w:t>
      </w:r>
      <w:proofErr w:type="gramStart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12E5A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Mary saw John be hungry.</w:t>
      </w:r>
    </w:p>
    <w:p w:rsidR="003D6E7C" w:rsidRDefault="003D6E7C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912E5A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Pr="00B36A3E">
        <w:rPr>
          <w:rFonts w:ascii="Times New Roman" w:hAnsi="Times New Roman" w:cs="Times New Roman"/>
          <w:sz w:val="24"/>
          <w:szCs w:val="24"/>
          <w:lang w:val="en-US"/>
        </w:rPr>
        <w:t xml:space="preserve"> Mary saw Sue be beautiful.</w:t>
      </w:r>
    </w:p>
    <w:p w:rsidR="003D6E7C" w:rsidRDefault="003D6E7C" w:rsidP="003D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A54" w:rsidRPr="00B36A3E" w:rsidRDefault="003D6E7C" w:rsidP="008E6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12E5A">
        <w:rPr>
          <w:rFonts w:ascii="Times New Roman" w:hAnsi="Times New Roman" w:cs="Times New Roman"/>
          <w:sz w:val="24"/>
          <w:szCs w:val="24"/>
          <w:lang w:val="en-US"/>
        </w:rPr>
        <w:t>is means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 xml:space="preserve">the event argument of  </w:t>
      </w:r>
      <w:proofErr w:type="spellStart"/>
      <w:r w:rsidRPr="005D054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+A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 xml:space="preserve">is not the same as that of  the adjective A, which must be concrete, given the range of adjectival modifiers that </w:t>
      </w:r>
      <w:r w:rsidR="00912E5A">
        <w:rPr>
          <w:rFonts w:ascii="Times New Roman" w:hAnsi="Times New Roman" w:cs="Times New Roman"/>
          <w:sz w:val="24"/>
          <w:szCs w:val="24"/>
          <w:lang w:val="en-US"/>
        </w:rPr>
        <w:t xml:space="preserve">generally can 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>apply.</w:t>
      </w:r>
    </w:p>
    <w:p w:rsidR="00463495" w:rsidRDefault="00463495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3495" w:rsidRDefault="00197B74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E5962">
        <w:rPr>
          <w:rFonts w:ascii="Times New Roman" w:hAnsi="Times New Roman" w:cs="Times New Roman"/>
          <w:b/>
          <w:sz w:val="24"/>
          <w:szCs w:val="24"/>
          <w:lang w:val="en-US"/>
        </w:rPr>
        <w:t>. Issues about degre</w:t>
      </w:r>
      <w:r w:rsidR="00463495" w:rsidRPr="00463495">
        <w:rPr>
          <w:rFonts w:ascii="Times New Roman" w:hAnsi="Times New Roman" w:cs="Times New Roman"/>
          <w:b/>
          <w:sz w:val="24"/>
          <w:szCs w:val="24"/>
          <w:lang w:val="en-US"/>
        </w:rPr>
        <w:t>es as kinds</w:t>
      </w:r>
      <w:r w:rsidR="004634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concrete states</w:t>
      </w:r>
    </w:p>
    <w:p w:rsidR="00E06EA7" w:rsidRDefault="00E06EA7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EA7" w:rsidRDefault="00E06EA7" w:rsidP="00E06E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A/M, kinds of concrete states make up degrees. But not any kind of concrete state makes up 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degree,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only kinds do whose property correlate is a degree property. A/M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assume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degree properties are the distinguished properties of </w:t>
      </w:r>
      <w:r w:rsidR="00DE1145">
        <w:rPr>
          <w:rFonts w:ascii="Times New Roman" w:hAnsi="Times New Roman" w:cs="Times New Roman"/>
          <w:sz w:val="24"/>
          <w:szCs w:val="24"/>
          <w:lang w:val="en-US"/>
        </w:rPr>
        <w:t xml:space="preserve">concrete states. This is, on their view, </w:t>
      </w:r>
      <w:r>
        <w:rPr>
          <w:rFonts w:ascii="Times New Roman" w:hAnsi="Times New Roman" w:cs="Times New Roman"/>
          <w:sz w:val="24"/>
          <w:szCs w:val="24"/>
          <w:lang w:val="en-US"/>
        </w:rPr>
        <w:t>why constructions involving kind refe</w:t>
      </w:r>
      <w:r w:rsidR="00ED6EA1">
        <w:rPr>
          <w:rFonts w:ascii="Times New Roman" w:hAnsi="Times New Roman" w:cs="Times New Roman"/>
          <w:sz w:val="24"/>
          <w:szCs w:val="24"/>
          <w:lang w:val="en-US"/>
        </w:rPr>
        <w:t>rence generally pick out degree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kinds when applied to the concrete states described by adjectives.</w:t>
      </w:r>
    </w:p>
    <w:p w:rsidR="00FA10C1" w:rsidRPr="00FA10C1" w:rsidRDefault="00FA10C1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0549" w:rsidRPr="00463495" w:rsidRDefault="00197B74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D6EA1">
        <w:rPr>
          <w:rFonts w:ascii="Times New Roman" w:hAnsi="Times New Roman" w:cs="Times New Roman"/>
          <w:b/>
          <w:sz w:val="24"/>
          <w:szCs w:val="24"/>
          <w:lang w:val="en-US"/>
        </w:rPr>
        <w:t>.1. Degrees as kinds</w:t>
      </w:r>
      <w:r w:rsidR="00463495" w:rsidRPr="00463495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63495" w:rsidRDefault="00463495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42E4" w:rsidRDefault="00DE596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A/M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B17D71">
        <w:rPr>
          <w:rFonts w:ascii="Times New Roman" w:hAnsi="Times New Roman" w:cs="Times New Roman"/>
          <w:sz w:val="24"/>
          <w:szCs w:val="24"/>
          <w:lang w:val="en-US"/>
        </w:rPr>
        <w:t>onstru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17D71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17D71">
        <w:rPr>
          <w:rFonts w:ascii="Times New Roman" w:hAnsi="Times New Roman" w:cs="Times New Roman"/>
          <w:sz w:val="24"/>
          <w:szCs w:val="24"/>
          <w:lang w:val="en-US"/>
        </w:rPr>
        <w:t xml:space="preserve"> suc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17D71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B17D71" w:rsidRPr="00805E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 </w:t>
      </w:r>
      <w:proofErr w:type="spellStart"/>
      <w:r w:rsidR="00B17D71" w:rsidRPr="00805ED2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="00B17D71">
        <w:rPr>
          <w:rFonts w:ascii="Times New Roman" w:hAnsi="Times New Roman" w:cs="Times New Roman"/>
          <w:sz w:val="24"/>
          <w:szCs w:val="24"/>
          <w:lang w:val="en-US"/>
        </w:rPr>
        <w:t xml:space="preserve"> to call for a unified account of degrees, manners</w:t>
      </w:r>
      <w:r w:rsidR="004B071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7D71">
        <w:rPr>
          <w:rFonts w:ascii="Times New Roman" w:hAnsi="Times New Roman" w:cs="Times New Roman"/>
          <w:sz w:val="24"/>
          <w:szCs w:val="24"/>
          <w:lang w:val="en-US"/>
        </w:rPr>
        <w:t xml:space="preserve"> and kinds. </w:t>
      </w:r>
      <w:r>
        <w:rPr>
          <w:rFonts w:ascii="Times New Roman" w:hAnsi="Times New Roman" w:cs="Times New Roman"/>
          <w:sz w:val="24"/>
          <w:szCs w:val="24"/>
          <w:lang w:val="en-US"/>
        </w:rPr>
        <w:t>A/M do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 xml:space="preserve"> not provide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>evidence</w:t>
      </w:r>
      <w:r>
        <w:rPr>
          <w:rFonts w:ascii="Times New Roman" w:hAnsi="Times New Roman" w:cs="Times New Roman"/>
          <w:sz w:val="24"/>
          <w:szCs w:val="24"/>
          <w:lang w:val="en-US"/>
        </w:rPr>
        <w:t>, though,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 xml:space="preserve"> that degrees or manners behave as kinds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Carlsonian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sense, by</w:t>
      </w:r>
      <w:r w:rsidR="00FA10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>displaying the typical kind readings with different predicates, such as individual-level and stage-level predicates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by accepting typical kind predicates such as </w:t>
      </w:r>
      <w:r w:rsidRPr="00FA10C1">
        <w:rPr>
          <w:rFonts w:ascii="Times New Roman" w:hAnsi="Times New Roman" w:cs="Times New Roman"/>
          <w:i/>
          <w:sz w:val="24"/>
          <w:szCs w:val="24"/>
          <w:lang w:val="en-US"/>
        </w:rPr>
        <w:t>widespread</w:t>
      </w:r>
      <w:r w:rsidR="00FA10C1" w:rsidRPr="00FA10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A10C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A10C1" w:rsidRPr="00FA10C1">
        <w:rPr>
          <w:rFonts w:ascii="Times New Roman" w:hAnsi="Times New Roman" w:cs="Times New Roman"/>
          <w:i/>
          <w:sz w:val="24"/>
          <w:szCs w:val="24"/>
          <w:lang w:val="en-US"/>
        </w:rPr>
        <w:t>common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3253E" w:rsidRDefault="00A342E4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CA38E4">
        <w:rPr>
          <w:rFonts w:ascii="Times New Roman" w:hAnsi="Times New Roman" w:cs="Times New Roman"/>
          <w:sz w:val="24"/>
          <w:szCs w:val="24"/>
          <w:lang w:val="en-US"/>
        </w:rPr>
        <w:t>Manners do in fact act as kinds, namely as referents of NPs with</w:t>
      </w:r>
      <w:r w:rsidR="00CA38E4" w:rsidRPr="00DE11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way </w:t>
      </w:r>
      <w:r w:rsidR="00DE114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E1145" w:rsidRPr="00DE1145">
        <w:rPr>
          <w:rFonts w:ascii="Times New Roman" w:hAnsi="Times New Roman" w:cs="Times New Roman"/>
          <w:i/>
          <w:sz w:val="24"/>
          <w:szCs w:val="24"/>
          <w:lang w:val="en-US"/>
        </w:rPr>
        <w:t>manner</w:t>
      </w:r>
      <w:r w:rsidR="00DE11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38E4">
        <w:rPr>
          <w:rFonts w:ascii="Times New Roman" w:hAnsi="Times New Roman" w:cs="Times New Roman"/>
          <w:sz w:val="24"/>
          <w:szCs w:val="24"/>
          <w:lang w:val="en-US"/>
        </w:rPr>
        <w:t>German manner-r</w:t>
      </w:r>
      <w:r w:rsidR="002E2272">
        <w:rPr>
          <w:rFonts w:ascii="Times New Roman" w:hAnsi="Times New Roman" w:cs="Times New Roman"/>
          <w:sz w:val="24"/>
          <w:szCs w:val="24"/>
          <w:lang w:val="en-US"/>
        </w:rPr>
        <w:t>eferring terms even show a link</w:t>
      </w:r>
      <w:r w:rsidR="00CA38E4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1D1FDC" w:rsidRPr="001D1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 </w:t>
      </w:r>
      <w:proofErr w:type="spellStart"/>
      <w:r w:rsidR="001D1FDC" w:rsidRPr="001D1FDC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="001D1FD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construction in that they can be modified by </w:t>
      </w:r>
      <w:proofErr w:type="spellStart"/>
      <w:r w:rsidR="003144CD" w:rsidRPr="001D1FDC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="002E2272"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5ED2" w:rsidRDefault="00805ED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5ED2" w:rsidRDefault="00805ED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 xml:space="preserve">16)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Hans hat </w:t>
      </w:r>
      <w:r w:rsidR="00AB4D31">
        <w:rPr>
          <w:rFonts w:ascii="Times New Roman" w:hAnsi="Times New Roman" w:cs="Times New Roman"/>
          <w:sz w:val="24"/>
          <w:szCs w:val="24"/>
          <w:lang w:val="en-US"/>
        </w:rPr>
        <w:t xml:space="preserve">in der Art und Weise </w:t>
      </w:r>
      <w:proofErr w:type="spellStart"/>
      <w:r w:rsidR="00AB4D31">
        <w:rPr>
          <w:rFonts w:ascii="Times New Roman" w:hAnsi="Times New Roman" w:cs="Times New Roman"/>
          <w:sz w:val="24"/>
          <w:szCs w:val="24"/>
          <w:lang w:val="en-US"/>
        </w:rPr>
        <w:t>gearbeitet</w:t>
      </w:r>
      <w:proofErr w:type="spellEnd"/>
      <w:r w:rsidR="00AB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Maria</w:t>
      </w:r>
    </w:p>
    <w:p w:rsidR="003144CD" w:rsidRDefault="00B01CE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E2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>John has w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>orked in the way and manner how</w:t>
      </w:r>
      <w:r w:rsidR="003C45B7">
        <w:rPr>
          <w:rFonts w:ascii="Times New Roman" w:hAnsi="Times New Roman" w:cs="Times New Roman"/>
          <w:sz w:val="24"/>
          <w:szCs w:val="24"/>
          <w:lang w:val="en-US"/>
        </w:rPr>
        <w:t xml:space="preserve"> Mary</w:t>
      </w:r>
    </w:p>
    <w:p w:rsidR="003144CD" w:rsidRDefault="00B01CE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A8F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>John has worked like Mary.’</w:t>
      </w:r>
    </w:p>
    <w:p w:rsidR="002E2272" w:rsidRDefault="002E227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44CD" w:rsidRDefault="002E227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D1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uf die Art und Weise, </w:t>
      </w:r>
      <w:proofErr w:type="spellStart"/>
      <w:r w:rsidRPr="001D1FDC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‘in the manner in which’ is of course synonymous to </w:t>
      </w:r>
      <w:r w:rsidRPr="002E22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so, </w:t>
      </w:r>
      <w:proofErr w:type="spellStart"/>
      <w:r w:rsidRPr="002E2272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Pr="002E227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>The examples below illustrate the kind status of definite NPs wit</w:t>
      </w:r>
      <w:r w:rsidR="001D1FD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4CD" w:rsidRPr="001D1FDC">
        <w:rPr>
          <w:rFonts w:ascii="Times New Roman" w:hAnsi="Times New Roman" w:cs="Times New Roman"/>
          <w:i/>
          <w:sz w:val="24"/>
          <w:szCs w:val="24"/>
          <w:lang w:val="en-US"/>
        </w:rPr>
        <w:t>Art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3144CD" w:rsidRPr="001D1FDC">
        <w:rPr>
          <w:rFonts w:ascii="Times New Roman" w:hAnsi="Times New Roman" w:cs="Times New Roman"/>
          <w:i/>
          <w:sz w:val="24"/>
          <w:szCs w:val="24"/>
          <w:lang w:val="en-US"/>
        </w:rPr>
        <w:t>Weise</w:t>
      </w:r>
      <w:r w:rsidR="000217C5">
        <w:rPr>
          <w:rFonts w:ascii="Times New Roman" w:hAnsi="Times New Roman" w:cs="Times New Roman"/>
          <w:sz w:val="24"/>
          <w:szCs w:val="24"/>
          <w:lang w:val="en-US"/>
        </w:rPr>
        <w:t>, allowing for typical kind predicates and displaying an existential reading with stage-level predicates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144CD" w:rsidRDefault="003144CD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5ED2" w:rsidRDefault="003144CD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>Die Art</w:t>
      </w:r>
      <w:r w:rsidR="006C7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5ED2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805ED2">
        <w:rPr>
          <w:rFonts w:ascii="Times New Roman" w:hAnsi="Times New Roman" w:cs="Times New Roman"/>
          <w:sz w:val="24"/>
          <w:szCs w:val="24"/>
          <w:lang w:val="en-US"/>
        </w:rPr>
        <w:t xml:space="preserve"> Hans </w:t>
      </w:r>
      <w:proofErr w:type="spellStart"/>
      <w:r w:rsidR="00805ED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6C74B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>eitet</w:t>
      </w:r>
      <w:proofErr w:type="spellEnd"/>
      <w:r w:rsidR="00A423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05ED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805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weitverbreitet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45B7" w:rsidRDefault="003C45B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way how John works is widespread</w:t>
      </w:r>
    </w:p>
    <w:p w:rsidR="000217C5" w:rsidRDefault="000217C5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27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‘The way in which John </w:t>
      </w:r>
      <w:r w:rsidR="003C45B7">
        <w:rPr>
          <w:rFonts w:ascii="Times New Roman" w:hAnsi="Times New Roman" w:cs="Times New Roman"/>
          <w:sz w:val="24"/>
          <w:szCs w:val="24"/>
          <w:lang w:val="en-US"/>
        </w:rPr>
        <w:t>works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widespread.’</w:t>
      </w:r>
    </w:p>
    <w:p w:rsidR="00805ED2" w:rsidRDefault="006C74B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01CE0">
        <w:rPr>
          <w:rFonts w:ascii="Times New Roman" w:hAnsi="Times New Roman" w:cs="Times New Roman"/>
          <w:sz w:val="24"/>
          <w:szCs w:val="24"/>
          <w:lang w:val="en-US"/>
        </w:rPr>
        <w:t xml:space="preserve">     b</w:t>
      </w:r>
      <w:r w:rsidR="00805E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 Maria hat </w:t>
      </w:r>
      <w:proofErr w:type="spellStart"/>
      <w:r w:rsidR="00A423CE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="00AD71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44CD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 die Art</w:t>
      </w:r>
      <w:r w:rsidR="003144CD" w:rsidRPr="00A423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23CE" w:rsidRPr="00A423CE">
        <w:rPr>
          <w:rFonts w:ascii="Times New Roman" w:hAnsi="Times New Roman" w:cs="Times New Roman"/>
          <w:sz w:val="24"/>
          <w:szCs w:val="24"/>
          <w:lang w:val="en-US"/>
        </w:rPr>
        <w:t>beobachtet</w:t>
      </w:r>
      <w:proofErr w:type="spellEnd"/>
      <w:r w:rsidR="00A423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44CD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144CD">
        <w:rPr>
          <w:rFonts w:ascii="Times New Roman" w:hAnsi="Times New Roman" w:cs="Times New Roman"/>
          <w:sz w:val="24"/>
          <w:szCs w:val="24"/>
          <w:lang w:val="en-US"/>
        </w:rPr>
        <w:t>Hans</w:t>
      </w:r>
      <w:proofErr w:type="gramEnd"/>
      <w:r w:rsidR="00314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44CD">
        <w:rPr>
          <w:rFonts w:ascii="Times New Roman" w:hAnsi="Times New Roman" w:cs="Times New Roman"/>
          <w:sz w:val="24"/>
          <w:szCs w:val="24"/>
          <w:lang w:val="en-US"/>
        </w:rPr>
        <w:t>tanzt</w:t>
      </w:r>
      <w:proofErr w:type="spellEnd"/>
      <w:r w:rsidR="003144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23CE" w:rsidRDefault="00A423C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Mary has never observed</w:t>
      </w:r>
      <w:r w:rsidR="00ED6EA1">
        <w:rPr>
          <w:rFonts w:ascii="Times New Roman" w:hAnsi="Times New Roman" w:cs="Times New Roman"/>
          <w:sz w:val="24"/>
          <w:szCs w:val="24"/>
          <w:lang w:val="en-US"/>
        </w:rPr>
        <w:t xml:space="preserve"> the way how John dances</w:t>
      </w:r>
    </w:p>
    <w:p w:rsidR="00A423CE" w:rsidRDefault="00A423C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‘Mary has never observed the way how John dances.’</w:t>
      </w:r>
    </w:p>
    <w:p w:rsidR="00805ED2" w:rsidRDefault="00805ED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74B7" w:rsidRDefault="000217C5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German </w:t>
      </w:r>
      <w:proofErr w:type="spellStart"/>
      <w:r w:rsidRPr="001D1FDC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C74B7">
        <w:rPr>
          <w:rFonts w:ascii="Times New Roman" w:hAnsi="Times New Roman" w:cs="Times New Roman"/>
          <w:sz w:val="24"/>
          <w:szCs w:val="24"/>
          <w:lang w:val="en-US"/>
        </w:rPr>
        <w:t xml:space="preserve">phrases </w:t>
      </w:r>
      <w:r>
        <w:rPr>
          <w:rFonts w:ascii="Times New Roman" w:hAnsi="Times New Roman" w:cs="Times New Roman"/>
          <w:sz w:val="24"/>
          <w:szCs w:val="24"/>
          <w:lang w:val="en-US"/>
        </w:rPr>
        <w:t>can in fact als</w:t>
      </w:r>
      <w:r w:rsidR="006C74B7">
        <w:rPr>
          <w:rFonts w:ascii="Times New Roman" w:hAnsi="Times New Roman" w:cs="Times New Roman"/>
          <w:sz w:val="24"/>
          <w:szCs w:val="24"/>
          <w:lang w:val="en-US"/>
        </w:rPr>
        <w:t xml:space="preserve">o modify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kind terms of the sort of </w:t>
      </w:r>
      <w:r w:rsidR="006C74B7">
        <w:rPr>
          <w:rFonts w:ascii="Times New Roman" w:hAnsi="Times New Roman" w:cs="Times New Roman"/>
          <w:sz w:val="24"/>
          <w:szCs w:val="24"/>
          <w:lang w:val="en-US"/>
        </w:rPr>
        <w:t>bare plurals and mass nouns:</w:t>
      </w:r>
    </w:p>
    <w:p w:rsidR="006C74B7" w:rsidRDefault="006C74B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74B7" w:rsidRDefault="006C74B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Fido</w:t>
      </w:r>
    </w:p>
    <w:p w:rsidR="00A423CE" w:rsidRDefault="00A423C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901A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dogs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how Fido</w:t>
      </w:r>
    </w:p>
    <w:p w:rsidR="00A423CE" w:rsidRDefault="00A423C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A901AF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dogs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 Fido</w:t>
      </w:r>
      <w:r w:rsidR="002D4A8F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6C74B7" w:rsidRDefault="006C74B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01CE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Paris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trinken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23CE" w:rsidRDefault="00A423C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how in Paris should one not drink</w:t>
      </w:r>
    </w:p>
    <w:p w:rsidR="00A423CE" w:rsidRDefault="00A423C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244D50">
        <w:rPr>
          <w:rFonts w:ascii="Times New Roman" w:hAnsi="Times New Roman" w:cs="Times New Roman"/>
          <w:sz w:val="24"/>
          <w:szCs w:val="24"/>
          <w:lang w:val="en-US"/>
        </w:rPr>
        <w:t xml:space="preserve">  ‘</w:t>
      </w:r>
      <w:r>
        <w:rPr>
          <w:rFonts w:ascii="Times New Roman" w:hAnsi="Times New Roman" w:cs="Times New Roman"/>
          <w:sz w:val="24"/>
          <w:szCs w:val="24"/>
          <w:lang w:val="en-US"/>
        </w:rPr>
        <w:t>Water like in Paris one should not drink</w:t>
      </w:r>
      <w:r w:rsidR="00244D50">
        <w:rPr>
          <w:rFonts w:ascii="Times New Roman" w:hAnsi="Times New Roman" w:cs="Times New Roman"/>
          <w:sz w:val="24"/>
          <w:szCs w:val="24"/>
          <w:lang w:val="en-US"/>
        </w:rPr>
        <w:t>.’</w:t>
      </w:r>
    </w:p>
    <w:p w:rsidR="00805ED2" w:rsidRDefault="00805ED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74B7" w:rsidRDefault="00A342E4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Degrees in contrast to manners do not seem to behave like kinds when acting as referents of degree-referring terms. </w:t>
      </w:r>
      <w:r w:rsidR="002B7D0E"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="000217C5">
        <w:rPr>
          <w:rFonts w:ascii="Times New Roman" w:hAnsi="Times New Roman" w:cs="Times New Roman"/>
          <w:sz w:val="24"/>
          <w:szCs w:val="24"/>
          <w:lang w:val="en-US"/>
        </w:rPr>
        <w:t xml:space="preserve"> like</w:t>
      </w:r>
      <w:r w:rsidR="00006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FCA" w:rsidRPr="001D1FDC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103E9" w:rsidRPr="001D1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deg</w:t>
      </w:r>
      <w:r w:rsidR="004E6703" w:rsidRPr="001D1FDC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103E9" w:rsidRPr="001D1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ee of </w:t>
      </w:r>
      <w:r w:rsidR="004E6703" w:rsidRPr="001D1FDC">
        <w:rPr>
          <w:rFonts w:ascii="Times New Roman" w:hAnsi="Times New Roman" w:cs="Times New Roman"/>
          <w:i/>
          <w:sz w:val="24"/>
          <w:szCs w:val="24"/>
          <w:lang w:val="en-US"/>
        </w:rPr>
        <w:t>John’s success</w:t>
      </w:r>
      <w:r w:rsidR="002B7D0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21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7C5" w:rsidRPr="001D1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1D1FDC" w:rsidRPr="001D1FDC">
        <w:rPr>
          <w:rFonts w:ascii="Times New Roman" w:hAnsi="Times New Roman" w:cs="Times New Roman"/>
          <w:i/>
          <w:sz w:val="24"/>
          <w:szCs w:val="24"/>
          <w:lang w:val="en-US"/>
        </w:rPr>
        <w:t>extent</w:t>
      </w:r>
      <w:r w:rsidR="000217C5" w:rsidRPr="001D1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Mary’s anger</w:t>
      </w:r>
      <w:r w:rsidR="00006FCA" w:rsidRPr="001D1F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B7D0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0217C5">
        <w:rPr>
          <w:rFonts w:ascii="Times New Roman" w:hAnsi="Times New Roman" w:cs="Times New Roman"/>
          <w:sz w:val="24"/>
          <w:szCs w:val="24"/>
          <w:lang w:val="en-US"/>
        </w:rPr>
        <w:t xml:space="preserve"> not act as a kind term</w:t>
      </w:r>
      <w:r w:rsidR="00006FCA">
        <w:rPr>
          <w:rFonts w:ascii="Times New Roman" w:hAnsi="Times New Roman" w:cs="Times New Roman"/>
          <w:sz w:val="24"/>
          <w:szCs w:val="24"/>
          <w:lang w:val="en-US"/>
        </w:rPr>
        <w:t xml:space="preserve">, displaying </w:t>
      </w:r>
      <w:r w:rsidR="000217C5">
        <w:rPr>
          <w:rFonts w:ascii="Times New Roman" w:hAnsi="Times New Roman" w:cs="Times New Roman"/>
          <w:sz w:val="24"/>
          <w:szCs w:val="24"/>
          <w:lang w:val="en-US"/>
        </w:rPr>
        <w:t>kind-related</w:t>
      </w:r>
      <w:r w:rsidR="00006FCA">
        <w:rPr>
          <w:rFonts w:ascii="Times New Roman" w:hAnsi="Times New Roman" w:cs="Times New Roman"/>
          <w:sz w:val="24"/>
          <w:szCs w:val="24"/>
          <w:lang w:val="en-US"/>
        </w:rPr>
        <w:t xml:space="preserve"> readings of predicates:</w:t>
      </w:r>
    </w:p>
    <w:p w:rsidR="00006FCA" w:rsidRDefault="00006FCA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6FCA" w:rsidRDefault="00006FCA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21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217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217C5">
        <w:rPr>
          <w:rFonts w:ascii="Times New Roman" w:hAnsi="Times New Roman" w:cs="Times New Roman"/>
          <w:sz w:val="24"/>
          <w:szCs w:val="24"/>
          <w:lang w:val="en-US"/>
        </w:rPr>
        <w:t>. The degree of John’s success is common.</w:t>
      </w:r>
    </w:p>
    <w:p w:rsidR="000217C5" w:rsidRDefault="000217C5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01CE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have never witnessed the degree of John’s success.</w:t>
      </w:r>
    </w:p>
    <w:p w:rsidR="003D51C6" w:rsidRDefault="0013791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DF2">
        <w:rPr>
          <w:rFonts w:ascii="Times New Roman" w:hAnsi="Times New Roman" w:cs="Times New Roman"/>
          <w:sz w:val="24"/>
          <w:szCs w:val="24"/>
          <w:lang w:val="en-US"/>
        </w:rPr>
        <w:t>The extent of Mary’s anger</w:t>
      </w:r>
      <w:r w:rsidR="003D51C6">
        <w:rPr>
          <w:rFonts w:ascii="Times New Roman" w:hAnsi="Times New Roman" w:cs="Times New Roman"/>
          <w:sz w:val="24"/>
          <w:szCs w:val="24"/>
          <w:lang w:val="en-US"/>
        </w:rPr>
        <w:t xml:space="preserve"> is widespread</w:t>
      </w:r>
    </w:p>
    <w:p w:rsidR="00137912" w:rsidRDefault="00B01CE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    b. I have never encountered the </w:t>
      </w:r>
      <w:r w:rsidR="00331DF2">
        <w:rPr>
          <w:rFonts w:ascii="Times New Roman" w:hAnsi="Times New Roman" w:cs="Times New Roman"/>
          <w:sz w:val="24"/>
          <w:szCs w:val="24"/>
          <w:lang w:val="en-US"/>
        </w:rPr>
        <w:t>exte</w:t>
      </w:r>
      <w:r w:rsidR="00A16F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31DF2">
        <w:rPr>
          <w:rFonts w:ascii="Times New Roman" w:hAnsi="Times New Roman" w:cs="Times New Roman"/>
          <w:sz w:val="24"/>
          <w:szCs w:val="24"/>
          <w:lang w:val="en-US"/>
        </w:rPr>
        <w:t>t of Mary’s anger.</w:t>
      </w:r>
    </w:p>
    <w:p w:rsidR="00006FCA" w:rsidRDefault="00006FCA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42E4" w:rsidRDefault="00A342E4" w:rsidP="00A342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Note also that in German, degree-referring terms do not take </w:t>
      </w:r>
      <w:proofErr w:type="spellStart"/>
      <w:r w:rsidRPr="001D1FDC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Pr="001D1FD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clauses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 xml:space="preserve">, but only </w:t>
      </w:r>
      <w:proofErr w:type="spellStart"/>
      <w:r w:rsidR="00B871C0" w:rsidRPr="00B871C0">
        <w:rPr>
          <w:rFonts w:ascii="Times New Roman" w:hAnsi="Times New Roman" w:cs="Times New Roman"/>
          <w:i/>
          <w:sz w:val="24"/>
          <w:szCs w:val="24"/>
          <w:lang w:val="en-US"/>
        </w:rPr>
        <w:t>zu</w:t>
      </w:r>
      <w:proofErr w:type="spellEnd"/>
      <w:r w:rsidR="00B871C0" w:rsidRPr="00B871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871C0" w:rsidRPr="00B871C0">
        <w:rPr>
          <w:rFonts w:ascii="Times New Roman" w:hAnsi="Times New Roman" w:cs="Times New Roman"/>
          <w:i/>
          <w:sz w:val="24"/>
          <w:szCs w:val="24"/>
          <w:lang w:val="en-US"/>
        </w:rPr>
        <w:t>dem</w:t>
      </w:r>
      <w:proofErr w:type="spellEnd"/>
      <w:r w:rsidR="00B871C0">
        <w:rPr>
          <w:rFonts w:ascii="Times New Roman" w:hAnsi="Times New Roman" w:cs="Times New Roman"/>
          <w:sz w:val="24"/>
          <w:szCs w:val="24"/>
          <w:lang w:val="en-US"/>
        </w:rPr>
        <w:t>-clauses</w:t>
      </w:r>
      <w:r>
        <w:rPr>
          <w:rFonts w:ascii="Times New Roman" w:hAnsi="Times New Roman" w:cs="Times New Roman"/>
          <w:sz w:val="24"/>
          <w:szCs w:val="24"/>
          <w:lang w:val="en-US"/>
        </w:rPr>
        <w:t>, unlike kind-referring and manner-referring terms:</w:t>
      </w:r>
    </w:p>
    <w:p w:rsidR="00A342E4" w:rsidRDefault="00A342E4" w:rsidP="00A342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42E4" w:rsidRDefault="00AD7123" w:rsidP="00A342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(21)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342E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gramEnd"/>
      <w:r w:rsidR="00A342E4">
        <w:rPr>
          <w:rFonts w:ascii="Times New Roman" w:hAnsi="Times New Roman" w:cs="Times New Roman"/>
          <w:sz w:val="24"/>
          <w:szCs w:val="24"/>
          <w:lang w:val="en-US"/>
        </w:rPr>
        <w:t xml:space="preserve"> Grad, </w:t>
      </w:r>
      <w:proofErr w:type="spellStart"/>
      <w:r w:rsidR="00A342E4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A342E4">
        <w:rPr>
          <w:rFonts w:ascii="Times New Roman" w:hAnsi="Times New Roman" w:cs="Times New Roman"/>
          <w:sz w:val="24"/>
          <w:szCs w:val="24"/>
          <w:lang w:val="en-US"/>
        </w:rPr>
        <w:t xml:space="preserve"> hart Hans </w:t>
      </w:r>
      <w:proofErr w:type="spellStart"/>
      <w:r w:rsidR="00A342E4">
        <w:rPr>
          <w:rFonts w:ascii="Times New Roman" w:hAnsi="Times New Roman" w:cs="Times New Roman"/>
          <w:sz w:val="24"/>
          <w:szCs w:val="24"/>
          <w:lang w:val="en-US"/>
        </w:rPr>
        <w:t>arbeitet</w:t>
      </w:r>
      <w:proofErr w:type="spellEnd"/>
    </w:p>
    <w:p w:rsidR="00A342E4" w:rsidRDefault="00A342E4" w:rsidP="00A342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degree how hard John works</w:t>
      </w:r>
    </w:p>
    <w:p w:rsidR="00A342E4" w:rsidRDefault="00A342E4" w:rsidP="00A342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B87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Mass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raecht</w:t>
      </w:r>
      <w:proofErr w:type="spellEnd"/>
    </w:p>
    <w:p w:rsidR="00A342E4" w:rsidRDefault="00A342E4" w:rsidP="00A342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measure how / to which John re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>ve</w:t>
      </w:r>
      <w:r>
        <w:rPr>
          <w:rFonts w:ascii="Times New Roman" w:hAnsi="Times New Roman" w:cs="Times New Roman"/>
          <w:sz w:val="24"/>
          <w:szCs w:val="24"/>
          <w:lang w:val="en-US"/>
        </w:rPr>
        <w:t>nges himself</w:t>
      </w:r>
    </w:p>
    <w:p w:rsidR="00A342E4" w:rsidRDefault="00A342E4" w:rsidP="00A342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‘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measure to which John revenges himself’</w:t>
      </w:r>
    </w:p>
    <w:p w:rsidR="00B871C0" w:rsidRDefault="00B871C0" w:rsidP="00B871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das Mass,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raecht</w:t>
      </w:r>
      <w:proofErr w:type="spellEnd"/>
    </w:p>
    <w:p w:rsidR="00B871C0" w:rsidRDefault="00B871C0" w:rsidP="00B871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measure to which John re</w:t>
      </w:r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r>
        <w:rPr>
          <w:rFonts w:ascii="Times New Roman" w:hAnsi="Times New Roman" w:cs="Times New Roman"/>
          <w:sz w:val="24"/>
          <w:szCs w:val="24"/>
          <w:lang w:val="en-US"/>
        </w:rPr>
        <w:t>nges himself</w:t>
      </w:r>
    </w:p>
    <w:p w:rsidR="00B871C0" w:rsidRDefault="00B871C0" w:rsidP="00B871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‘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measure to which John revenges himself’</w:t>
      </w:r>
    </w:p>
    <w:p w:rsidR="00B871C0" w:rsidRDefault="00B871C0" w:rsidP="00A342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42E4" w:rsidRDefault="00A342E4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03E9" w:rsidRDefault="00006FCA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fact</w:t>
      </w:r>
      <w:r w:rsidR="00331DF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DF2">
        <w:rPr>
          <w:rFonts w:ascii="Times New Roman" w:hAnsi="Times New Roman" w:cs="Times New Roman"/>
          <w:i/>
          <w:sz w:val="24"/>
          <w:szCs w:val="24"/>
          <w:lang w:val="en-US"/>
        </w:rPr>
        <w:t>the degree of John’s success</w:t>
      </w:r>
      <w:r w:rsidR="00137912" w:rsidRPr="00331D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37912" w:rsidRPr="00331D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DA5C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extent of Mary’s anger 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>more plausibly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refer to </w:t>
      </w:r>
      <w:r w:rsidR="00DA5C35">
        <w:rPr>
          <w:rFonts w:ascii="Times New Roman" w:hAnsi="Times New Roman" w:cs="Times New Roman"/>
          <w:sz w:val="24"/>
          <w:szCs w:val="24"/>
          <w:lang w:val="en-US"/>
        </w:rPr>
        <w:t>entities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r w:rsidR="00A4280A">
        <w:rPr>
          <w:rFonts w:ascii="Times New Roman" w:hAnsi="Times New Roman" w:cs="Times New Roman"/>
          <w:sz w:val="24"/>
          <w:szCs w:val="24"/>
          <w:lang w:val="en-US"/>
        </w:rPr>
        <w:t>to John</w:t>
      </w:r>
      <w:r w:rsidR="00DA5C35">
        <w:rPr>
          <w:rFonts w:ascii="Times New Roman" w:hAnsi="Times New Roman" w:cs="Times New Roman"/>
          <w:sz w:val="24"/>
          <w:szCs w:val="24"/>
          <w:lang w:val="en-US"/>
        </w:rPr>
        <w:t xml:space="preserve"> and Mary</w:t>
      </w:r>
      <w:r w:rsidR="002B7D0E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>mely trope</w:t>
      </w:r>
      <w:r w:rsidR="00DA5C35">
        <w:rPr>
          <w:rFonts w:ascii="Times New Roman" w:hAnsi="Times New Roman" w:cs="Times New Roman"/>
          <w:sz w:val="24"/>
          <w:szCs w:val="24"/>
          <w:lang w:val="en-US"/>
        </w:rPr>
        <w:t xml:space="preserve">s of a 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>certain</w:t>
      </w:r>
      <w:r w:rsidR="00DA5C35">
        <w:rPr>
          <w:rFonts w:ascii="Times New Roman" w:hAnsi="Times New Roman" w:cs="Times New Roman"/>
          <w:sz w:val="24"/>
          <w:szCs w:val="24"/>
          <w:lang w:val="en-US"/>
        </w:rPr>
        <w:t xml:space="preserve"> sort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B7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5C35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B7D0E">
        <w:rPr>
          <w:rFonts w:ascii="Times New Roman" w:hAnsi="Times New Roman" w:cs="Times New Roman"/>
          <w:sz w:val="24"/>
          <w:szCs w:val="24"/>
          <w:lang w:val="en-US"/>
        </w:rPr>
        <w:t xml:space="preserve">quantitative </w:t>
      </w:r>
      <w:r w:rsidR="00A4280A">
        <w:rPr>
          <w:rFonts w:ascii="Times New Roman" w:hAnsi="Times New Roman" w:cs="Times New Roman"/>
          <w:sz w:val="24"/>
          <w:szCs w:val="24"/>
          <w:lang w:val="en-US"/>
        </w:rPr>
        <w:t>trope</w:t>
      </w:r>
      <w:r w:rsidR="00DA5C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 xml:space="preserve">’ (Campbell 1990, </w:t>
      </w:r>
      <w:proofErr w:type="spellStart"/>
      <w:r w:rsidR="00A342E4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A342E4">
        <w:rPr>
          <w:rFonts w:ascii="Times New Roman" w:hAnsi="Times New Roman" w:cs="Times New Roman"/>
          <w:sz w:val="24"/>
          <w:szCs w:val="24"/>
          <w:lang w:val="en-US"/>
        </w:rPr>
        <w:t xml:space="preserve"> 2009, 2013b, c)</w:t>
      </w:r>
      <w:r w:rsidR="00A4280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One particular sort of degree term 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 xml:space="preserve">of the same sort 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37912" w:rsidRPr="00331DF2">
        <w:rPr>
          <w:rFonts w:ascii="Times New Roman" w:hAnsi="Times New Roman" w:cs="Times New Roman"/>
          <w:i/>
          <w:sz w:val="24"/>
          <w:szCs w:val="24"/>
          <w:lang w:val="en-US"/>
        </w:rPr>
        <w:t>the number of planets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, which, as I argued in </w:t>
      </w:r>
      <w:proofErr w:type="spellStart"/>
      <w:r w:rsidR="00137912">
        <w:rPr>
          <w:rFonts w:ascii="Times New Roman" w:hAnsi="Times New Roman" w:cs="Times New Roman"/>
          <w:sz w:val="24"/>
          <w:szCs w:val="24"/>
          <w:lang w:val="en-US"/>
        </w:rPr>
        <w:t>Moltm</w:t>
      </w:r>
      <w:r w:rsidR="00331DF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31DF2">
        <w:rPr>
          <w:rFonts w:ascii="Times New Roman" w:hAnsi="Times New Roman" w:cs="Times New Roman"/>
          <w:sz w:val="24"/>
          <w:szCs w:val="24"/>
          <w:lang w:val="en-US"/>
        </w:rPr>
        <w:t>2013b, c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4D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 refers to </w:t>
      </w:r>
      <w:r w:rsidR="00DA5C3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="00B60EC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ber 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>trope, a plurality ‘reduced to’</w:t>
      </w:r>
      <w:r w:rsidR="00EE2B2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EE2B2D">
        <w:rPr>
          <w:rFonts w:ascii="Times New Roman" w:hAnsi="Times New Roman" w:cs="Times New Roman"/>
          <w:sz w:val="24"/>
          <w:szCs w:val="24"/>
          <w:lang w:val="en-US"/>
        </w:rPr>
        <w:t xml:space="preserve"> respect of 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how many </w:t>
      </w:r>
      <w:r w:rsidR="00322A2B">
        <w:rPr>
          <w:rFonts w:ascii="Times New Roman" w:hAnsi="Times New Roman" w:cs="Times New Roman"/>
          <w:sz w:val="24"/>
          <w:szCs w:val="24"/>
          <w:lang w:val="en-US"/>
        </w:rPr>
        <w:t xml:space="preserve">in the plurality there </w:t>
      </w:r>
      <w:r w:rsidR="00137912">
        <w:rPr>
          <w:rFonts w:ascii="Times New Roman" w:hAnsi="Times New Roman" w:cs="Times New Roman"/>
          <w:sz w:val="24"/>
          <w:szCs w:val="24"/>
          <w:lang w:val="en-US"/>
        </w:rPr>
        <w:t xml:space="preserve">are. </w:t>
      </w:r>
      <w:r w:rsidR="00DA5C35">
        <w:rPr>
          <w:rFonts w:ascii="Times New Roman" w:hAnsi="Times New Roman" w:cs="Times New Roman"/>
          <w:sz w:val="24"/>
          <w:szCs w:val="24"/>
          <w:lang w:val="en-US"/>
        </w:rPr>
        <w:t xml:space="preserve">Numbers might also be viewed as ‘kinds of pluralities’, kinds whose instances are pluralities of a certain number. </w:t>
      </w:r>
      <w:r w:rsidR="00AE3380">
        <w:rPr>
          <w:rFonts w:ascii="Times New Roman" w:hAnsi="Times New Roman" w:cs="Times New Roman"/>
          <w:sz w:val="24"/>
          <w:szCs w:val="24"/>
          <w:lang w:val="en-US"/>
        </w:rPr>
        <w:t>But this is not how natural language cho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E3380">
        <w:rPr>
          <w:rFonts w:ascii="Times New Roman" w:hAnsi="Times New Roman" w:cs="Times New Roman"/>
          <w:sz w:val="24"/>
          <w:szCs w:val="24"/>
          <w:lang w:val="en-US"/>
        </w:rPr>
        <w:t>ses the referent of</w:t>
      </w:r>
      <w:r w:rsidR="00AE3380" w:rsidRPr="00244D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number of </w:t>
      </w:r>
      <w:r w:rsidR="00AE3380">
        <w:rPr>
          <w:rFonts w:ascii="Times New Roman" w:hAnsi="Times New Roman" w:cs="Times New Roman"/>
          <w:sz w:val="24"/>
          <w:szCs w:val="24"/>
          <w:lang w:val="en-US"/>
        </w:rPr>
        <w:t>N.</w:t>
      </w:r>
    </w:p>
    <w:p w:rsidR="00282361" w:rsidRDefault="00AE3380" w:rsidP="00AE33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25578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sz w:val="24"/>
          <w:szCs w:val="24"/>
          <w:lang w:val="en-US"/>
        </w:rPr>
        <w:t>kinds of states are not the referents of explicit de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gree-referring expressions,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 puts some caution on attributing </w:t>
      </w:r>
      <w:r w:rsidR="00556CDE">
        <w:rPr>
          <w:rFonts w:ascii="Times New Roman" w:hAnsi="Times New Roman" w:cs="Times New Roman"/>
          <w:sz w:val="24"/>
          <w:szCs w:val="24"/>
          <w:lang w:val="en-US"/>
        </w:rPr>
        <w:t xml:space="preserve">kinds of states other roles of degrees, such as their apparent role in the semantics of 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>comparatives</w:t>
      </w:r>
      <w:r w:rsidR="00556C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5EE2" w:rsidRDefault="009C5EE2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5EE2" w:rsidRDefault="00197B74" w:rsidP="009C5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463495" w:rsidRPr="00463495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9C5EE2" w:rsidRPr="004634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63495" w:rsidRPr="00463495">
        <w:rPr>
          <w:rFonts w:ascii="Times New Roman" w:hAnsi="Times New Roman" w:cs="Times New Roman"/>
          <w:b/>
          <w:sz w:val="24"/>
          <w:szCs w:val="24"/>
          <w:lang w:val="en-US"/>
        </w:rPr>
        <w:t>Degree-related properties as the distinguished properties</w:t>
      </w:r>
      <w:r w:rsidR="009C5EE2" w:rsidRPr="004634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concrete states?</w:t>
      </w:r>
    </w:p>
    <w:p w:rsidR="00774A68" w:rsidRDefault="00774A68" w:rsidP="009C5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6721" w:rsidRDefault="007D76DD" w:rsidP="009C5E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76DD">
        <w:rPr>
          <w:rFonts w:ascii="Times New Roman" w:hAnsi="Times New Roman" w:cs="Times New Roman"/>
          <w:sz w:val="24"/>
          <w:szCs w:val="24"/>
          <w:lang w:val="en-US"/>
        </w:rPr>
        <w:t>One puzzle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Pr="007D76DD">
        <w:rPr>
          <w:rFonts w:ascii="Times New Roman" w:hAnsi="Times New Roman" w:cs="Times New Roman"/>
          <w:sz w:val="24"/>
          <w:szCs w:val="24"/>
          <w:lang w:val="en-US"/>
        </w:rPr>
        <w:t xml:space="preserve"> the analysis in (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D76DD">
        <w:rPr>
          <w:rFonts w:ascii="Times New Roman" w:hAnsi="Times New Roman" w:cs="Times New Roman"/>
          <w:sz w:val="24"/>
          <w:szCs w:val="24"/>
          <w:lang w:val="en-US"/>
        </w:rPr>
        <w:t xml:space="preserve">) raises is why </w:t>
      </w:r>
      <w:r w:rsidRPr="00556CDE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7D76DD">
        <w:rPr>
          <w:rFonts w:ascii="Times New Roman" w:hAnsi="Times New Roman" w:cs="Times New Roman"/>
          <w:sz w:val="24"/>
          <w:szCs w:val="24"/>
          <w:lang w:val="en-US"/>
        </w:rPr>
        <w:t xml:space="preserve"> picks out only degree kinds of concrete states, a</w:t>
      </w:r>
      <w:r w:rsidR="005E38A0">
        <w:rPr>
          <w:rFonts w:ascii="Times New Roman" w:hAnsi="Times New Roman" w:cs="Times New Roman"/>
          <w:sz w:val="24"/>
          <w:szCs w:val="24"/>
          <w:lang w:val="en-US"/>
        </w:rPr>
        <w:t xml:space="preserve"> constraint</w:t>
      </w:r>
      <w:r w:rsidRPr="007D7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CDE">
        <w:rPr>
          <w:rFonts w:ascii="Times New Roman" w:hAnsi="Times New Roman" w:cs="Times New Roman"/>
          <w:sz w:val="24"/>
          <w:szCs w:val="24"/>
          <w:lang w:val="en-US"/>
        </w:rPr>
        <w:t>that appears to generalize</w:t>
      </w:r>
      <w:r w:rsidRPr="007D76DD">
        <w:rPr>
          <w:rFonts w:ascii="Times New Roman" w:hAnsi="Times New Roman" w:cs="Times New Roman"/>
          <w:sz w:val="24"/>
          <w:szCs w:val="24"/>
          <w:lang w:val="en-US"/>
        </w:rPr>
        <w:t xml:space="preserve"> across languages that have the construction. A/M </w:t>
      </w:r>
      <w:proofErr w:type="gramStart"/>
      <w:r w:rsidR="005E38A0">
        <w:rPr>
          <w:rFonts w:ascii="Times New Roman" w:hAnsi="Times New Roman" w:cs="Times New Roman"/>
          <w:sz w:val="24"/>
          <w:szCs w:val="24"/>
          <w:lang w:val="en-US"/>
        </w:rPr>
        <w:t>introduce</w:t>
      </w:r>
      <w:proofErr w:type="gramEnd"/>
      <w:r w:rsidR="005E38A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7D76DD">
        <w:rPr>
          <w:rFonts w:ascii="Times New Roman" w:hAnsi="Times New Roman" w:cs="Times New Roman"/>
          <w:sz w:val="24"/>
          <w:szCs w:val="24"/>
          <w:lang w:val="en-US"/>
        </w:rPr>
        <w:t xml:space="preserve"> notion of a distinguished property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of types of entities</w:t>
      </w:r>
      <w:r w:rsidR="00556CDE">
        <w:rPr>
          <w:rFonts w:ascii="Times New Roman" w:hAnsi="Times New Roman" w:cs="Times New Roman"/>
          <w:sz w:val="24"/>
          <w:szCs w:val="24"/>
          <w:lang w:val="en-US"/>
        </w:rPr>
        <w:t xml:space="preserve"> in order to derive the constraint</w:t>
      </w:r>
      <w:r w:rsidRPr="007D76DD">
        <w:rPr>
          <w:rFonts w:ascii="Times New Roman" w:hAnsi="Times New Roman" w:cs="Times New Roman"/>
          <w:sz w:val="24"/>
          <w:szCs w:val="24"/>
          <w:lang w:val="en-US"/>
        </w:rPr>
        <w:t>. Degree properties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, for them,</w:t>
      </w:r>
      <w:r w:rsidRPr="007D76DD">
        <w:rPr>
          <w:rFonts w:ascii="Times New Roman" w:hAnsi="Times New Roman" w:cs="Times New Roman"/>
          <w:sz w:val="24"/>
          <w:szCs w:val="24"/>
          <w:lang w:val="en-US"/>
        </w:rPr>
        <w:t xml:space="preserve"> are the distinguished properties </w:t>
      </w:r>
      <w:r w:rsidR="00556CD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7D76DD">
        <w:rPr>
          <w:rFonts w:ascii="Times New Roman" w:hAnsi="Times New Roman" w:cs="Times New Roman"/>
          <w:sz w:val="24"/>
          <w:szCs w:val="24"/>
          <w:lang w:val="en-US"/>
        </w:rPr>
        <w:t xml:space="preserve">concrete states, whereas </w:t>
      </w:r>
      <w:r w:rsidR="000C1641">
        <w:rPr>
          <w:rFonts w:ascii="Times New Roman" w:hAnsi="Times New Roman" w:cs="Times New Roman"/>
          <w:sz w:val="24"/>
          <w:szCs w:val="24"/>
          <w:lang w:val="en-US"/>
        </w:rPr>
        <w:t xml:space="preserve">manner properties are the distinguished properties </w:t>
      </w:r>
      <w:r w:rsidR="00556CD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C1641">
        <w:rPr>
          <w:rFonts w:ascii="Times New Roman" w:hAnsi="Times New Roman" w:cs="Times New Roman"/>
          <w:sz w:val="24"/>
          <w:szCs w:val="24"/>
          <w:lang w:val="en-US"/>
        </w:rPr>
        <w:t xml:space="preserve"> events. </w:t>
      </w:r>
      <w:r w:rsidR="000C1641" w:rsidRPr="00556CDE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0C1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CDE">
        <w:rPr>
          <w:rFonts w:ascii="Times New Roman" w:hAnsi="Times New Roman" w:cs="Times New Roman"/>
          <w:sz w:val="24"/>
          <w:szCs w:val="24"/>
          <w:lang w:val="en-US"/>
        </w:rPr>
        <w:t>would be</w:t>
      </w:r>
      <w:r w:rsidR="000C1641">
        <w:rPr>
          <w:rFonts w:ascii="Times New Roman" w:hAnsi="Times New Roman" w:cs="Times New Roman"/>
          <w:sz w:val="24"/>
          <w:szCs w:val="24"/>
          <w:lang w:val="en-US"/>
        </w:rPr>
        <w:t xml:space="preserve"> subject to the constraint that it can </w:t>
      </w:r>
      <w:r w:rsidR="00A342E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B40843">
        <w:rPr>
          <w:rFonts w:ascii="Times New Roman" w:hAnsi="Times New Roman" w:cs="Times New Roman"/>
          <w:sz w:val="24"/>
          <w:szCs w:val="24"/>
          <w:lang w:val="en-US"/>
        </w:rPr>
        <w:t>apply to</w:t>
      </w:r>
      <w:r w:rsidR="000C1641">
        <w:rPr>
          <w:rFonts w:ascii="Times New Roman" w:hAnsi="Times New Roman" w:cs="Times New Roman"/>
          <w:sz w:val="24"/>
          <w:szCs w:val="24"/>
          <w:lang w:val="en-US"/>
        </w:rPr>
        <w:t xml:space="preserve"> kinds whose property correlates are distinguished properties. </w:t>
      </w:r>
    </w:p>
    <w:p w:rsidR="00DD4BB2" w:rsidRDefault="008647AC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C1641">
        <w:rPr>
          <w:rFonts w:ascii="Times New Roman" w:hAnsi="Times New Roman" w:cs="Times New Roman"/>
          <w:sz w:val="24"/>
          <w:szCs w:val="24"/>
          <w:lang w:val="en-US"/>
        </w:rPr>
        <w:t>There is a serious problem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164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25578">
        <w:rPr>
          <w:rFonts w:ascii="Times New Roman" w:hAnsi="Times New Roman" w:cs="Times New Roman"/>
          <w:sz w:val="24"/>
          <w:szCs w:val="24"/>
          <w:lang w:val="en-US"/>
        </w:rPr>
        <w:t xml:space="preserve">assigning degree properties to concrete states </w:t>
      </w:r>
      <w:r w:rsidR="00DA2176">
        <w:rPr>
          <w:rFonts w:ascii="Times New Roman" w:hAnsi="Times New Roman" w:cs="Times New Roman"/>
          <w:sz w:val="24"/>
          <w:szCs w:val="24"/>
          <w:lang w:val="en-US"/>
        </w:rPr>
        <w:t>as the</w:t>
      </w:r>
      <w:r w:rsidR="00857FC0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DA2176">
        <w:rPr>
          <w:rFonts w:ascii="Times New Roman" w:hAnsi="Times New Roman" w:cs="Times New Roman"/>
          <w:sz w:val="24"/>
          <w:szCs w:val="24"/>
          <w:lang w:val="en-US"/>
        </w:rPr>
        <w:t xml:space="preserve"> distin</w:t>
      </w:r>
      <w:r w:rsidR="00DD4BB2">
        <w:rPr>
          <w:rFonts w:ascii="Times New Roman" w:hAnsi="Times New Roman" w:cs="Times New Roman"/>
          <w:sz w:val="24"/>
          <w:szCs w:val="24"/>
          <w:lang w:val="en-US"/>
        </w:rPr>
        <w:t>guished properties. Verbs that are supposed to describe concrete states exhibit t</w:t>
      </w:r>
      <w:r w:rsidR="007C76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D4BB2">
        <w:rPr>
          <w:rFonts w:ascii="Times New Roman" w:hAnsi="Times New Roman" w:cs="Times New Roman"/>
          <w:sz w:val="24"/>
          <w:szCs w:val="24"/>
          <w:lang w:val="en-US"/>
        </w:rPr>
        <w:t>e manner reading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EE2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E2B2D">
        <w:rPr>
          <w:rFonts w:ascii="Times New Roman" w:hAnsi="Times New Roman" w:cs="Times New Roman"/>
          <w:sz w:val="24"/>
          <w:szCs w:val="24"/>
          <w:lang w:val="en-US"/>
        </w:rPr>
        <w:t>Ger</w:t>
      </w:r>
      <w:r w:rsidR="00063B3C">
        <w:rPr>
          <w:rFonts w:ascii="Times New Roman" w:hAnsi="Times New Roman" w:cs="Times New Roman"/>
          <w:sz w:val="24"/>
          <w:szCs w:val="24"/>
          <w:lang w:val="en-US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47AC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proofErr w:type="gramEnd"/>
      <w:r w:rsidR="00DD4BB2">
        <w:rPr>
          <w:rFonts w:ascii="Times New Roman" w:hAnsi="Times New Roman" w:cs="Times New Roman"/>
          <w:sz w:val="24"/>
          <w:szCs w:val="24"/>
          <w:lang w:val="en-US"/>
        </w:rPr>
        <w:t>, not the degree reading</w:t>
      </w:r>
      <w:r w:rsidR="005E38A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901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440">
        <w:rPr>
          <w:rFonts w:ascii="Times New Roman" w:hAnsi="Times New Roman" w:cs="Times New Roman"/>
          <w:sz w:val="24"/>
          <w:szCs w:val="24"/>
          <w:lang w:val="en-US"/>
        </w:rPr>
        <w:t>contrast to ad</w:t>
      </w:r>
      <w:r w:rsidR="00322A2B">
        <w:rPr>
          <w:rFonts w:ascii="Times New Roman" w:hAnsi="Times New Roman" w:cs="Times New Roman"/>
          <w:sz w:val="24"/>
          <w:szCs w:val="24"/>
          <w:lang w:val="en-US"/>
        </w:rPr>
        <w:t>jectives with a similar meaning:</w:t>
      </w:r>
    </w:p>
    <w:p w:rsidR="00DA2176" w:rsidRDefault="00DA217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2176" w:rsidRDefault="00DA217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="00A908D0">
        <w:rPr>
          <w:rFonts w:ascii="Times New Roman" w:hAnsi="Times New Roman" w:cs="Times New Roman"/>
          <w:sz w:val="24"/>
          <w:szCs w:val="24"/>
          <w:lang w:val="en-US"/>
        </w:rPr>
        <w:t xml:space="preserve">Hans </w:t>
      </w:r>
      <w:proofErr w:type="spellStart"/>
      <w:r w:rsidR="00A908D0">
        <w:rPr>
          <w:rFonts w:ascii="Times New Roman" w:hAnsi="Times New Roman" w:cs="Times New Roman"/>
          <w:sz w:val="24"/>
          <w:szCs w:val="24"/>
          <w:lang w:val="en-US"/>
        </w:rPr>
        <w:t>lebt</w:t>
      </w:r>
      <w:proofErr w:type="spellEnd"/>
      <w:r w:rsidR="00A908D0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="00A908D0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A908D0">
        <w:rPr>
          <w:rFonts w:ascii="Times New Roman" w:hAnsi="Times New Roman" w:cs="Times New Roman"/>
          <w:sz w:val="24"/>
          <w:szCs w:val="24"/>
          <w:lang w:val="en-US"/>
        </w:rPr>
        <w:t xml:space="preserve"> Maria.</w:t>
      </w:r>
    </w:p>
    <w:p w:rsidR="00AE0440" w:rsidRDefault="00AE044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John lives so how Mary</w:t>
      </w:r>
    </w:p>
    <w:p w:rsidR="00AE0440" w:rsidRDefault="00AE044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03C46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John lives like Mary.</w:t>
      </w:r>
      <w:r w:rsidR="00203C46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A908D0" w:rsidRDefault="00A908D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      b.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AE0440">
        <w:rPr>
          <w:rFonts w:ascii="Times New Roman" w:hAnsi="Times New Roman" w:cs="Times New Roman"/>
          <w:sz w:val="24"/>
          <w:szCs w:val="24"/>
          <w:lang w:val="en-US"/>
        </w:rPr>
        <w:t>lebendig</w:t>
      </w:r>
      <w:proofErr w:type="spellEnd"/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0440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 Maria.</w:t>
      </w:r>
    </w:p>
    <w:p w:rsidR="00AE0440" w:rsidRDefault="00AE044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1548FE">
        <w:rPr>
          <w:rFonts w:ascii="Times New Roman" w:hAnsi="Times New Roman" w:cs="Times New Roman"/>
          <w:sz w:val="24"/>
          <w:szCs w:val="24"/>
          <w:lang w:val="en-US"/>
        </w:rPr>
        <w:t>John is so ali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>ve how Mary</w:t>
      </w:r>
    </w:p>
    <w:p w:rsidR="00AE0440" w:rsidRDefault="00AE044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</w:t>
      </w:r>
      <w:r w:rsidR="00203C46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John is as alive as Mary.</w:t>
      </w:r>
      <w:r w:rsidR="00203C46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AE0440" w:rsidRDefault="00AE0440" w:rsidP="00AE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Hans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Maria.</w:t>
      </w:r>
    </w:p>
    <w:p w:rsidR="00203C46" w:rsidRDefault="00203C46" w:rsidP="00AE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John stays awake so how Mary</w:t>
      </w:r>
    </w:p>
    <w:p w:rsidR="00AE0440" w:rsidRDefault="00AE0440" w:rsidP="00AE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‘John stays awake </w:t>
      </w:r>
      <w:r w:rsidR="001548FE">
        <w:rPr>
          <w:rFonts w:ascii="Times New Roman" w:hAnsi="Times New Roman" w:cs="Times New Roman"/>
          <w:sz w:val="24"/>
          <w:szCs w:val="24"/>
          <w:lang w:val="en-US"/>
        </w:rPr>
        <w:t>in the way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Mary</w:t>
      </w:r>
      <w:r w:rsidR="001548FE">
        <w:rPr>
          <w:rFonts w:ascii="Times New Roman" w:hAnsi="Times New Roman" w:cs="Times New Roman"/>
          <w:sz w:val="24"/>
          <w:szCs w:val="24"/>
          <w:lang w:val="en-US"/>
        </w:rPr>
        <w:t xml:space="preserve"> does</w:t>
      </w:r>
      <w:r w:rsidR="00B871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48FE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AE0440" w:rsidRDefault="005D0549" w:rsidP="00AE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    b. Hans </w:t>
      </w:r>
      <w:proofErr w:type="spellStart"/>
      <w:proofErr w:type="gramStart"/>
      <w:r w:rsidR="00AE044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="00AE0440">
        <w:rPr>
          <w:rFonts w:ascii="Times New Roman" w:hAnsi="Times New Roman" w:cs="Times New Roman"/>
          <w:sz w:val="24"/>
          <w:szCs w:val="24"/>
          <w:lang w:val="en-US"/>
        </w:rPr>
        <w:t>wach</w:t>
      </w:r>
      <w:proofErr w:type="spellEnd"/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0440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AE0440">
        <w:rPr>
          <w:rFonts w:ascii="Times New Roman" w:hAnsi="Times New Roman" w:cs="Times New Roman"/>
          <w:sz w:val="24"/>
          <w:szCs w:val="24"/>
          <w:lang w:val="en-US"/>
        </w:rPr>
        <w:t xml:space="preserve"> Maria.</w:t>
      </w:r>
    </w:p>
    <w:p w:rsidR="00B40843" w:rsidRDefault="00B40843" w:rsidP="00AE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John is so awake how Mary</w:t>
      </w:r>
    </w:p>
    <w:p w:rsidR="00AE0440" w:rsidRDefault="00AE0440" w:rsidP="00AE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D054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‘John is as awake as Mary.</w:t>
      </w:r>
    </w:p>
    <w:p w:rsidR="00303EF8" w:rsidRDefault="00303EF8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D38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1C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11C49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="00B11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1C49">
        <w:rPr>
          <w:rFonts w:ascii="Times New Roman" w:hAnsi="Times New Roman" w:cs="Times New Roman"/>
          <w:sz w:val="24"/>
          <w:szCs w:val="24"/>
          <w:lang w:val="en-US"/>
        </w:rPr>
        <w:t>Linie</w:t>
      </w:r>
      <w:proofErr w:type="spellEnd"/>
      <w:r w:rsidR="00B11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1C49">
        <w:rPr>
          <w:rFonts w:ascii="Times New Roman" w:hAnsi="Times New Roman" w:cs="Times New Roman"/>
          <w:sz w:val="24"/>
          <w:szCs w:val="24"/>
          <w:lang w:val="en-US"/>
        </w:rPr>
        <w:t>krü</w:t>
      </w:r>
      <w:r>
        <w:rPr>
          <w:rFonts w:ascii="Times New Roman" w:hAnsi="Times New Roman" w:cs="Times New Roman"/>
          <w:sz w:val="24"/>
          <w:szCs w:val="24"/>
          <w:lang w:val="en-US"/>
        </w:rPr>
        <w:t>mmt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48FE" w:rsidRDefault="001548FE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B11C49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="00B11C49">
        <w:rPr>
          <w:rFonts w:ascii="Times New Roman" w:hAnsi="Times New Roman" w:cs="Times New Roman"/>
          <w:sz w:val="24"/>
          <w:szCs w:val="24"/>
          <w:lang w:val="en-US"/>
        </w:rPr>
        <w:t xml:space="preserve"> line bend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so how this </w:t>
      </w:r>
    </w:p>
    <w:p w:rsidR="00303EF8" w:rsidRDefault="00303EF8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54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  ‘</w:t>
      </w:r>
      <w:r w:rsidR="00B11C49">
        <w:rPr>
          <w:rFonts w:ascii="Times New Roman" w:hAnsi="Times New Roman" w:cs="Times New Roman"/>
          <w:sz w:val="24"/>
          <w:szCs w:val="24"/>
          <w:lang w:val="en-US"/>
        </w:rPr>
        <w:t>This line bend</w:t>
      </w:r>
      <w:r>
        <w:rPr>
          <w:rFonts w:ascii="Times New Roman" w:hAnsi="Times New Roman" w:cs="Times New Roman"/>
          <w:sz w:val="24"/>
          <w:szCs w:val="24"/>
          <w:lang w:val="en-US"/>
        </w:rPr>
        <w:t>s like th</w:t>
      </w:r>
      <w:r w:rsidR="001548FE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one.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8D3845" w:rsidRDefault="0073151B" w:rsidP="008D3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D3845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proofErr w:type="spellStart"/>
      <w:r w:rsidR="008D3845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="008D3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845">
        <w:rPr>
          <w:rFonts w:ascii="Times New Roman" w:hAnsi="Times New Roman" w:cs="Times New Roman"/>
          <w:sz w:val="24"/>
          <w:szCs w:val="24"/>
          <w:lang w:val="en-US"/>
        </w:rPr>
        <w:t>Linie</w:t>
      </w:r>
      <w:proofErr w:type="spellEnd"/>
      <w:r w:rsidR="008D3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D384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8D3845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="008D3845">
        <w:rPr>
          <w:rFonts w:ascii="Times New Roman" w:hAnsi="Times New Roman" w:cs="Times New Roman"/>
          <w:sz w:val="24"/>
          <w:szCs w:val="24"/>
          <w:lang w:val="en-US"/>
        </w:rPr>
        <w:t>krumm</w:t>
      </w:r>
      <w:proofErr w:type="spellEnd"/>
      <w:r w:rsidR="008D3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845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8D3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845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="008D38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3845" w:rsidRDefault="008D3845" w:rsidP="008D3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line is so bent how this</w:t>
      </w:r>
    </w:p>
    <w:p w:rsidR="008D3845" w:rsidRDefault="008D3845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 ‘</w:t>
      </w:r>
      <w:r>
        <w:rPr>
          <w:rFonts w:ascii="Times New Roman" w:hAnsi="Times New Roman" w:cs="Times New Roman"/>
          <w:sz w:val="24"/>
          <w:szCs w:val="24"/>
          <w:lang w:val="en-US"/>
        </w:rPr>
        <w:t>This line is as bent as that.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DB3D9D" w:rsidRDefault="00DB3D9D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Hans</w:t>
      </w:r>
    </w:p>
    <w:p w:rsidR="0073151B" w:rsidRDefault="0073151B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40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sees</w:t>
      </w:r>
      <w:r w:rsidR="00B11C49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how John</w:t>
      </w:r>
    </w:p>
    <w:p w:rsidR="00DB3D9D" w:rsidRDefault="0073151B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B3D9D">
        <w:rPr>
          <w:rFonts w:ascii="Times New Roman" w:hAnsi="Times New Roman" w:cs="Times New Roman"/>
          <w:sz w:val="24"/>
          <w:szCs w:val="24"/>
          <w:lang w:val="en-US"/>
        </w:rPr>
        <w:t xml:space="preserve">       ‘She sees like John’.</w:t>
      </w:r>
    </w:p>
    <w:p w:rsidR="00DB3D9D" w:rsidRDefault="0073151B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B3D9D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="00DB3D9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DB3D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B3D9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DB3D9D">
        <w:rPr>
          <w:rFonts w:ascii="Times New Roman" w:hAnsi="Times New Roman" w:cs="Times New Roman"/>
          <w:sz w:val="24"/>
          <w:szCs w:val="24"/>
          <w:lang w:val="en-US"/>
        </w:rPr>
        <w:t xml:space="preserve"> so blind </w:t>
      </w:r>
      <w:proofErr w:type="spellStart"/>
      <w:r w:rsidR="00DB3D9D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DB3D9D">
        <w:rPr>
          <w:rFonts w:ascii="Times New Roman" w:hAnsi="Times New Roman" w:cs="Times New Roman"/>
          <w:sz w:val="24"/>
          <w:szCs w:val="24"/>
          <w:lang w:val="en-US"/>
        </w:rPr>
        <w:t xml:space="preserve"> Hans</w:t>
      </w:r>
      <w:r w:rsidR="00B11C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3D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151B" w:rsidRDefault="0073151B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so blind how John</w:t>
      </w:r>
    </w:p>
    <w:p w:rsidR="00DB3D9D" w:rsidRDefault="0073151B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B3D9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11C49">
        <w:rPr>
          <w:rFonts w:ascii="Times New Roman" w:hAnsi="Times New Roman" w:cs="Times New Roman"/>
          <w:sz w:val="24"/>
          <w:szCs w:val="24"/>
          <w:lang w:val="en-US"/>
        </w:rPr>
        <w:t>‘She is as blind as John.’</w:t>
      </w:r>
    </w:p>
    <w:p w:rsidR="001548FE" w:rsidRDefault="001548FE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7867" w:rsidRDefault="008D3845" w:rsidP="00DB3D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3B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 </w:t>
      </w:r>
      <w:r>
        <w:rPr>
          <w:rFonts w:ascii="Times New Roman" w:hAnsi="Times New Roman" w:cs="Times New Roman"/>
          <w:sz w:val="24"/>
          <w:szCs w:val="24"/>
          <w:lang w:val="en-US"/>
        </w:rPr>
        <w:t>in the a-example compares the way the described state is reali</w:t>
      </w:r>
      <w:r w:rsidR="00063B3C">
        <w:rPr>
          <w:rFonts w:ascii="Times New Roman" w:hAnsi="Times New Roman" w:cs="Times New Roman"/>
          <w:sz w:val="24"/>
          <w:szCs w:val="24"/>
          <w:lang w:val="en-US"/>
        </w:rPr>
        <w:t xml:space="preserve">zed, </w:t>
      </w:r>
      <w:proofErr w:type="spellStart"/>
      <w:r w:rsidR="00063B3C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B11C49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063B3C">
        <w:rPr>
          <w:rFonts w:ascii="Times New Roman" w:hAnsi="Times New Roman" w:cs="Times New Roman"/>
          <w:sz w:val="24"/>
          <w:szCs w:val="24"/>
          <w:lang w:val="en-US"/>
        </w:rPr>
        <w:t xml:space="preserve"> in the b-examples </w:t>
      </w:r>
      <w:r w:rsidR="009D483E" w:rsidRPr="009D483E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063B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compares the degree to which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individuals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instantiate a property. 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a) describes</w:t>
      </w:r>
      <w:r w:rsidR="00652DE7">
        <w:rPr>
          <w:rFonts w:ascii="Times New Roman" w:hAnsi="Times New Roman" w:cs="Times New Roman"/>
          <w:sz w:val="24"/>
          <w:szCs w:val="24"/>
          <w:lang w:val="en-US"/>
        </w:rPr>
        <w:t xml:space="preserve"> the way John lives, whereas (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652DE7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describes to what extent he is alive, no matter </w:t>
      </w:r>
      <w:r w:rsidR="00652DE7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is way of living. (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652DE7">
        <w:rPr>
          <w:rFonts w:ascii="Times New Roman" w:hAnsi="Times New Roman" w:cs="Times New Roman"/>
          <w:sz w:val="24"/>
          <w:szCs w:val="24"/>
          <w:lang w:val="en-US"/>
        </w:rPr>
        <w:t>describes the way John stay</w:t>
      </w:r>
      <w:r>
        <w:rPr>
          <w:rFonts w:ascii="Times New Roman" w:hAnsi="Times New Roman" w:cs="Times New Roman"/>
          <w:sz w:val="24"/>
          <w:szCs w:val="24"/>
          <w:lang w:val="en-US"/>
        </w:rPr>
        <w:t>s awake, whereas (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>b) describes the degree to which he is awake. (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a) describes how the line is bent, whereas (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b) describes to what extent it is bent, no matter how.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 xml:space="preserve"> (25a) describes the way in which Mary can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 xml:space="preserve"> see (with glasses or contact le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>nses, say), whereas (25b) compa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>res the degree of her blindness.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 xml:space="preserve"> ((25b) cannot compare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 xml:space="preserve"> the kind of Mary’s blindness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gramStart"/>
      <w:r w:rsidR="00C25CE7">
        <w:rPr>
          <w:rFonts w:ascii="Times New Roman" w:hAnsi="Times New Roman" w:cs="Times New Roman"/>
          <w:sz w:val="24"/>
          <w:szCs w:val="24"/>
          <w:lang w:val="en-US"/>
        </w:rPr>
        <w:t>John’s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AD71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 xml:space="preserve">let’s say 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>color blindness as opposed to total blindness.)</w:t>
      </w:r>
    </w:p>
    <w:p w:rsidR="00C42F91" w:rsidRDefault="005D7C6C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>This means that the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 xml:space="preserve"> degree-</w:t>
      </w:r>
      <w:r w:rsidR="009005A9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005A9">
        <w:rPr>
          <w:rFonts w:ascii="Times New Roman" w:hAnsi="Times New Roman" w:cs="Times New Roman"/>
          <w:sz w:val="24"/>
          <w:szCs w:val="24"/>
          <w:lang w:val="en-US"/>
        </w:rPr>
        <w:t>ated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 xml:space="preserve"> reading </w:t>
      </w:r>
      <w:r w:rsidR="008B7EC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7EC1" w:rsidRPr="002523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 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 xml:space="preserve">is not triggered by the concrete states that </w:t>
      </w:r>
      <w:r w:rsidR="00AD7123" w:rsidRPr="00AD7123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AD7123">
        <w:rPr>
          <w:rFonts w:ascii="Times New Roman" w:hAnsi="Times New Roman" w:cs="Times New Roman"/>
          <w:sz w:val="24"/>
          <w:szCs w:val="24"/>
          <w:lang w:val="en-US"/>
        </w:rPr>
        <w:t xml:space="preserve"> supposedly applies to. Rather it a</w:t>
      </w:r>
      <w:r w:rsidR="00DB3D9D">
        <w:rPr>
          <w:rFonts w:ascii="Times New Roman" w:hAnsi="Times New Roman" w:cs="Times New Roman"/>
          <w:sz w:val="24"/>
          <w:szCs w:val="24"/>
          <w:lang w:val="en-US"/>
        </w:rPr>
        <w:t>ppears to be p</w:t>
      </w:r>
      <w:r w:rsidR="008B7EC1">
        <w:rPr>
          <w:rFonts w:ascii="Times New Roman" w:hAnsi="Times New Roman" w:cs="Times New Roman"/>
          <w:sz w:val="24"/>
          <w:szCs w:val="24"/>
          <w:lang w:val="en-US"/>
        </w:rPr>
        <w:t xml:space="preserve">art of the constructional meaning of 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B7EC1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spellStart"/>
      <w:r w:rsidR="008B7EC1">
        <w:rPr>
          <w:rFonts w:ascii="Times New Roman" w:hAnsi="Times New Roman" w:cs="Times New Roman"/>
          <w:sz w:val="24"/>
          <w:szCs w:val="24"/>
          <w:lang w:val="en-US"/>
        </w:rPr>
        <w:t>equative</w:t>
      </w:r>
      <w:proofErr w:type="spellEnd"/>
      <w:r w:rsidR="00DB3D9D">
        <w:rPr>
          <w:rFonts w:ascii="Times New Roman" w:hAnsi="Times New Roman" w:cs="Times New Roman"/>
          <w:sz w:val="24"/>
          <w:szCs w:val="24"/>
          <w:lang w:val="en-US"/>
        </w:rPr>
        <w:t xml:space="preserve">, involving </w:t>
      </w:r>
      <w:r w:rsidR="00DB3D9D" w:rsidRPr="000021B5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DB3D9D">
        <w:rPr>
          <w:rFonts w:ascii="Times New Roman" w:hAnsi="Times New Roman" w:cs="Times New Roman"/>
          <w:sz w:val="24"/>
          <w:szCs w:val="24"/>
          <w:lang w:val="en-US"/>
        </w:rPr>
        <w:t xml:space="preserve"> as an adjectival modifier, just as degree-relatedness belongs to be the constructional meaning of the ordinary compar</w:t>
      </w:r>
      <w:r w:rsidR="00652DE7">
        <w:rPr>
          <w:rFonts w:ascii="Times New Roman" w:hAnsi="Times New Roman" w:cs="Times New Roman"/>
          <w:sz w:val="24"/>
          <w:szCs w:val="24"/>
          <w:lang w:val="en-US"/>
        </w:rPr>
        <w:t xml:space="preserve">ative. </w:t>
      </w:r>
      <w:r w:rsidR="00052DC2">
        <w:rPr>
          <w:rFonts w:ascii="Times New Roman" w:hAnsi="Times New Roman" w:cs="Times New Roman"/>
          <w:sz w:val="24"/>
          <w:szCs w:val="24"/>
          <w:lang w:val="en-US"/>
        </w:rPr>
        <w:t xml:space="preserve">The degree-relatedness of the comparative and the </w:t>
      </w:r>
      <w:proofErr w:type="spellStart"/>
      <w:r w:rsidR="00052DC2">
        <w:rPr>
          <w:rFonts w:ascii="Times New Roman" w:hAnsi="Times New Roman" w:cs="Times New Roman"/>
          <w:sz w:val="24"/>
          <w:szCs w:val="24"/>
          <w:lang w:val="en-US"/>
        </w:rPr>
        <w:t>equative</w:t>
      </w:r>
      <w:proofErr w:type="spellEnd"/>
      <w:r w:rsidR="00052DC2">
        <w:rPr>
          <w:rFonts w:ascii="Times New Roman" w:hAnsi="Times New Roman" w:cs="Times New Roman"/>
          <w:sz w:val="24"/>
          <w:szCs w:val="24"/>
          <w:lang w:val="en-US"/>
        </w:rPr>
        <w:t xml:space="preserve"> in fact should be traced to ordering among states 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2DC2">
        <w:rPr>
          <w:rFonts w:ascii="Times New Roman" w:hAnsi="Times New Roman" w:cs="Times New Roman"/>
          <w:sz w:val="24"/>
          <w:szCs w:val="24"/>
          <w:lang w:val="en-US"/>
        </w:rPr>
        <w:t>or tropes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2DC2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52DC2">
        <w:rPr>
          <w:rFonts w:ascii="Times New Roman" w:hAnsi="Times New Roman" w:cs="Times New Roman"/>
          <w:sz w:val="24"/>
          <w:szCs w:val="24"/>
          <w:lang w:val="en-US"/>
        </w:rPr>
        <w:lastRenderedPageBreak/>
        <w:t>gradable adjectives themselves specify, as will be discussed in Section 4.</w:t>
      </w:r>
      <w:r w:rsidR="00652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DC2">
        <w:rPr>
          <w:rFonts w:ascii="Times New Roman" w:hAnsi="Times New Roman" w:cs="Times New Roman"/>
          <w:sz w:val="24"/>
          <w:szCs w:val="24"/>
          <w:lang w:val="en-US"/>
        </w:rPr>
        <w:t>That is,</w:t>
      </w:r>
      <w:r w:rsidR="003E6B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BE5" w:rsidRPr="005D7C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 </w:t>
      </w:r>
      <w:r w:rsidR="003E6BE5">
        <w:rPr>
          <w:rFonts w:ascii="Times New Roman" w:hAnsi="Times New Roman" w:cs="Times New Roman"/>
          <w:sz w:val="24"/>
          <w:szCs w:val="24"/>
          <w:lang w:val="en-US"/>
        </w:rPr>
        <w:t xml:space="preserve">as an adjectival modifier </w:t>
      </w:r>
      <w:r w:rsidR="00052DC2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>involve kinds</w:t>
      </w:r>
      <w:r w:rsidR="00052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 xml:space="preserve">of states that are equivalent relative to the ordering specified by the adjectives. </w:t>
      </w:r>
      <w:r w:rsidR="00637A86" w:rsidRPr="00637A86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 xml:space="preserve"> when modifying verbs cannot pick out such kinds because verbs do not specify an ordering among concrete states (or tropes) (</w:t>
      </w:r>
      <w:proofErr w:type="spellStart"/>
      <w:r w:rsidR="00637A86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637A86">
        <w:rPr>
          <w:rFonts w:ascii="Times New Roman" w:hAnsi="Times New Roman" w:cs="Times New Roman"/>
          <w:sz w:val="24"/>
          <w:szCs w:val="24"/>
          <w:lang w:val="en-US"/>
        </w:rPr>
        <w:t xml:space="preserve"> 2009, 2013c).</w:t>
      </w:r>
    </w:p>
    <w:p w:rsidR="00C42F91" w:rsidRDefault="00C42F91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There is a further piece of evidence for that view and that comes from</w:t>
      </w:r>
      <w:r w:rsidR="005D7C6C">
        <w:rPr>
          <w:rFonts w:ascii="Times New Roman" w:hAnsi="Times New Roman" w:cs="Times New Roman"/>
          <w:sz w:val="24"/>
          <w:szCs w:val="24"/>
          <w:lang w:val="en-US"/>
        </w:rPr>
        <w:t xml:space="preserve"> the different readings 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German </w:t>
      </w:r>
      <w:proofErr w:type="spellStart"/>
      <w:r w:rsidR="00804389" w:rsidRPr="00804389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="00804389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="00804389">
        <w:rPr>
          <w:rFonts w:ascii="Times New Roman" w:hAnsi="Times New Roman" w:cs="Times New Roman"/>
          <w:sz w:val="24"/>
          <w:szCs w:val="24"/>
          <w:lang w:val="en-US"/>
        </w:rPr>
        <w:t>how’</w:t>
      </w:r>
      <w:r w:rsidR="00747ADF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ADF" w:rsidRPr="00747A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 </w:t>
      </w:r>
      <w:r w:rsidR="00747ADF">
        <w:rPr>
          <w:rFonts w:ascii="Times New Roman" w:hAnsi="Times New Roman" w:cs="Times New Roman"/>
          <w:sz w:val="24"/>
          <w:szCs w:val="24"/>
          <w:lang w:val="en-US"/>
        </w:rPr>
        <w:t>‘so’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906CD">
        <w:rPr>
          <w:rFonts w:ascii="Times New Roman" w:hAnsi="Times New Roman" w:cs="Times New Roman"/>
          <w:sz w:val="24"/>
          <w:szCs w:val="24"/>
          <w:lang w:val="en-US"/>
        </w:rPr>
        <w:t>position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modifying the copula 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>and in the position modifying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adjectives:</w:t>
      </w:r>
    </w:p>
    <w:p w:rsidR="00C42F91" w:rsidRDefault="00C42F91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ADF" w:rsidRDefault="00C42F91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erstaunt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Hans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talentiert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47AD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747A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2F91" w:rsidRDefault="00747ADF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‘</w:t>
      </w:r>
      <w:r w:rsidR="00C42F91">
        <w:rPr>
          <w:rFonts w:ascii="Times New Roman" w:hAnsi="Times New Roman" w:cs="Times New Roman"/>
          <w:sz w:val="24"/>
          <w:szCs w:val="24"/>
          <w:lang w:val="en-US"/>
        </w:rPr>
        <w:t>I am amazed how John is talented.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747ADF" w:rsidRDefault="0073151B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42F91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erstaunt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Hans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talentiert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47AD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747A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2F91" w:rsidRDefault="00747ADF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‘</w:t>
      </w:r>
      <w:r w:rsidR="00C42F91">
        <w:rPr>
          <w:rFonts w:ascii="Times New Roman" w:hAnsi="Times New Roman" w:cs="Times New Roman"/>
          <w:sz w:val="24"/>
          <w:szCs w:val="24"/>
          <w:lang w:val="en-US"/>
        </w:rPr>
        <w:t>I am amazed how talented John is.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747ADF" w:rsidRDefault="00C42F91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Hans </w:t>
      </w:r>
      <w:proofErr w:type="spellStart"/>
      <w:r w:rsidR="00747ADF">
        <w:rPr>
          <w:rFonts w:ascii="Times New Roman" w:hAnsi="Times New Roman" w:cs="Times New Roman"/>
          <w:sz w:val="24"/>
          <w:szCs w:val="24"/>
          <w:lang w:val="en-US"/>
        </w:rPr>
        <w:t>gl</w:t>
      </w:r>
      <w:r w:rsidR="00747ADF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="00747ADF">
        <w:rPr>
          <w:rFonts w:ascii="Times New Roman" w:hAnsi="Times New Roman" w:cs="Times New Roman"/>
          <w:sz w:val="24"/>
          <w:szCs w:val="24"/>
          <w:lang w:val="en-US"/>
        </w:rPr>
        <w:t>cklich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47AD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747AD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C42F91" w:rsidRDefault="00747ADF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‘</w:t>
      </w:r>
      <w:r w:rsidR="00C42F91">
        <w:rPr>
          <w:rFonts w:ascii="Times New Roman" w:hAnsi="Times New Roman" w:cs="Times New Roman"/>
          <w:sz w:val="24"/>
          <w:szCs w:val="24"/>
          <w:lang w:val="en-US"/>
        </w:rPr>
        <w:t xml:space="preserve">How John is </w:t>
      </w:r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C42F91" w:rsidRDefault="00C42F91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Ho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ADF">
        <w:rPr>
          <w:rFonts w:ascii="Times New Roman" w:hAnsi="Times New Roman" w:cs="Times New Roman"/>
          <w:sz w:val="24"/>
          <w:szCs w:val="24"/>
          <w:lang w:val="en-US"/>
        </w:rPr>
        <w:t>happy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is</w:t>
      </w:r>
      <w:r w:rsidR="00637A8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747ADF" w:rsidRDefault="00747ADF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How John is happy!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747ADF" w:rsidRDefault="00747ADF" w:rsidP="00747A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(28)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glücklich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7ADF" w:rsidRDefault="00747ADF" w:rsidP="00747A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John happy</w:t>
      </w:r>
    </w:p>
    <w:p w:rsidR="00747ADF" w:rsidRDefault="00747ADF" w:rsidP="00747A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‘That way, John is happy.’</w:t>
      </w:r>
    </w:p>
    <w:p w:rsidR="00747ADF" w:rsidRDefault="00747ADF" w:rsidP="00747A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Hans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glücklich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7ADF" w:rsidRDefault="00747ADF" w:rsidP="00747A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John is so happy</w:t>
      </w:r>
    </w:p>
    <w:p w:rsidR="00747ADF" w:rsidRDefault="00747ADF" w:rsidP="00747A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‘John is so happy.’</w:t>
      </w:r>
    </w:p>
    <w:p w:rsidR="00C42F91" w:rsidRDefault="00C42F91" w:rsidP="00CD37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29F2" w:rsidRDefault="00C42F91" w:rsidP="00FB29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Whereas (</w:t>
      </w:r>
      <w:r w:rsidR="004906CD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a) can describe the speaker’s amazement </w:t>
      </w:r>
      <w:r w:rsidR="00FB29F2">
        <w:rPr>
          <w:rFonts w:ascii="Times New Roman" w:hAnsi="Times New Roman" w:cs="Times New Roman"/>
          <w:sz w:val="24"/>
          <w:szCs w:val="24"/>
          <w:lang w:val="en-US"/>
        </w:rPr>
        <w:t>at the kind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John’s talent, (</w:t>
      </w:r>
      <w:r w:rsidR="004906CD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b) can describe only 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>amazement at the extent of John’s talent. Similarly</w:t>
      </w:r>
      <w:r w:rsidR="00630E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906C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>a) is about the way in which John is</w:t>
      </w:r>
      <w:r w:rsidR="00804389">
        <w:rPr>
          <w:rFonts w:ascii="Times New Roman" w:hAnsi="Times New Roman" w:cs="Times New Roman"/>
          <w:sz w:val="24"/>
          <w:szCs w:val="24"/>
          <w:lang w:val="en-US"/>
        </w:rPr>
        <w:t xml:space="preserve"> nervous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>, whereas (</w:t>
      </w:r>
      <w:r w:rsidR="004906C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 xml:space="preserve">b) is about the extent to which he is </w:t>
      </w:r>
      <w:r w:rsidR="00804389">
        <w:rPr>
          <w:rFonts w:ascii="Times New Roman" w:hAnsi="Times New Roman" w:cs="Times New Roman"/>
          <w:sz w:val="24"/>
          <w:szCs w:val="24"/>
          <w:lang w:val="en-US"/>
        </w:rPr>
        <w:t>nervous</w:t>
      </w:r>
      <w:r w:rsidR="00CD37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352">
        <w:rPr>
          <w:rFonts w:ascii="Times New Roman" w:hAnsi="Times New Roman" w:cs="Times New Roman"/>
          <w:sz w:val="24"/>
          <w:szCs w:val="24"/>
          <w:lang w:val="en-US"/>
        </w:rPr>
        <w:t>German</w:t>
      </w:r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7ADF" w:rsidRPr="00747ADF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A7352" w:rsidRPr="003A73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</w:t>
      </w:r>
      <w:r w:rsidR="003A7352" w:rsidRPr="003A7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145">
        <w:rPr>
          <w:rFonts w:ascii="Times New Roman" w:hAnsi="Times New Roman" w:cs="Times New Roman"/>
          <w:sz w:val="24"/>
          <w:szCs w:val="24"/>
          <w:lang w:val="en-US"/>
        </w:rPr>
        <w:t>in adverbial position</w:t>
      </w:r>
      <w:r w:rsidR="00DB6E05" w:rsidRPr="00DB6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E05">
        <w:rPr>
          <w:rFonts w:ascii="Times New Roman" w:hAnsi="Times New Roman" w:cs="Times New Roman"/>
          <w:sz w:val="24"/>
          <w:szCs w:val="24"/>
          <w:lang w:val="en-US"/>
        </w:rPr>
        <w:t xml:space="preserve">act as manner modifiers </w:t>
      </w:r>
      <w:proofErr w:type="gramStart"/>
      <w:r w:rsidR="00DB6E0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B6E05" w:rsidRPr="00DB6E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B6E05" w:rsidRPr="00207E06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proofErr w:type="gramEnd"/>
      <w:r w:rsidR="00747ADF">
        <w:rPr>
          <w:rFonts w:ascii="Times New Roman" w:hAnsi="Times New Roman" w:cs="Times New Roman"/>
          <w:sz w:val="24"/>
          <w:szCs w:val="24"/>
          <w:lang w:val="en-US"/>
        </w:rPr>
        <w:t>+A</w:t>
      </w:r>
      <w:proofErr w:type="spellEnd"/>
      <w:r w:rsidR="00747AD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A7352">
        <w:rPr>
          <w:rFonts w:ascii="Times New Roman" w:hAnsi="Times New Roman" w:cs="Times New Roman"/>
          <w:sz w:val="24"/>
          <w:szCs w:val="24"/>
          <w:lang w:val="en-US"/>
        </w:rPr>
        <w:t>perhaps obtaining a derivative reading</w:t>
      </w:r>
      <w:r w:rsidR="00DB6E05" w:rsidRPr="00DB6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E05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proofErr w:type="spellStart"/>
      <w:r w:rsidR="00DB6E05" w:rsidRPr="00207E06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DB6E05">
        <w:rPr>
          <w:rFonts w:ascii="Times New Roman" w:hAnsi="Times New Roman" w:cs="Times New Roman"/>
          <w:sz w:val="24"/>
          <w:szCs w:val="24"/>
          <w:lang w:val="en-US"/>
        </w:rPr>
        <w:t>+A</w:t>
      </w:r>
      <w:proofErr w:type="spellEnd"/>
      <w:r w:rsidR="00DB6E05">
        <w:rPr>
          <w:rFonts w:ascii="Times New Roman" w:hAnsi="Times New Roman" w:cs="Times New Roman"/>
          <w:sz w:val="24"/>
          <w:szCs w:val="24"/>
          <w:lang w:val="en-US"/>
        </w:rPr>
        <w:t xml:space="preserve"> is not supposed to have a concrete state argument</w:t>
      </w:r>
      <w:r w:rsidR="00747AD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A7352">
        <w:rPr>
          <w:rFonts w:ascii="Times New Roman" w:hAnsi="Times New Roman" w:cs="Times New Roman"/>
          <w:sz w:val="24"/>
          <w:szCs w:val="24"/>
          <w:lang w:val="en-US"/>
        </w:rPr>
        <w:t>. By contrast,</w:t>
      </w:r>
      <w:r w:rsidR="00DE1145">
        <w:rPr>
          <w:rFonts w:ascii="Times New Roman" w:hAnsi="Times New Roman" w:cs="Times New Roman"/>
          <w:sz w:val="24"/>
          <w:szCs w:val="24"/>
          <w:lang w:val="en-US"/>
        </w:rPr>
        <w:t xml:space="preserve"> when modifying adjectives, </w:t>
      </w:r>
      <w:proofErr w:type="spellStart"/>
      <w:r w:rsidR="00747ADF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="00747A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47ADF" w:rsidRPr="00747AD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47ADF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3A7352" w:rsidRPr="003A7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145">
        <w:rPr>
          <w:rFonts w:ascii="Times New Roman" w:hAnsi="Times New Roman" w:cs="Times New Roman"/>
          <w:sz w:val="24"/>
          <w:szCs w:val="24"/>
          <w:lang w:val="en-US"/>
        </w:rPr>
        <w:t xml:space="preserve">act </w:t>
      </w:r>
      <w:r w:rsidR="00FB29F2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E1145">
        <w:rPr>
          <w:rFonts w:ascii="Times New Roman" w:hAnsi="Times New Roman" w:cs="Times New Roman"/>
          <w:sz w:val="24"/>
          <w:szCs w:val="24"/>
          <w:lang w:val="en-US"/>
        </w:rPr>
        <w:t>degree modifiers</w:t>
      </w:r>
      <w:r w:rsidR="00FB29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B7EC1" w:rsidRDefault="008B7EC1" w:rsidP="00FB29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It is interesting to note that German also has comparative constructions </w:t>
      </w:r>
      <w:r w:rsidR="00652DE7">
        <w:rPr>
          <w:rFonts w:ascii="Times New Roman" w:hAnsi="Times New Roman" w:cs="Times New Roman"/>
          <w:sz w:val="24"/>
          <w:szCs w:val="24"/>
          <w:lang w:val="en-US"/>
        </w:rPr>
        <w:t>expressing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comparison of manners</w:t>
      </w:r>
      <w:r w:rsidR="00DC2F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proofErr w:type="spellStart"/>
      <w:r w:rsidR="00BE7074">
        <w:rPr>
          <w:rFonts w:ascii="Times New Roman" w:hAnsi="Times New Roman" w:cs="Times New Roman"/>
          <w:sz w:val="24"/>
          <w:szCs w:val="24"/>
          <w:lang w:val="en-US"/>
        </w:rPr>
        <w:t>equative</w:t>
      </w:r>
      <w:proofErr w:type="spellEnd"/>
      <w:r w:rsidR="00BE7074">
        <w:rPr>
          <w:rFonts w:ascii="Times New Roman" w:hAnsi="Times New Roman" w:cs="Times New Roman"/>
          <w:sz w:val="24"/>
          <w:szCs w:val="24"/>
          <w:lang w:val="en-US"/>
        </w:rPr>
        <w:t xml:space="preserve"> sort </w:t>
      </w:r>
      <w:proofErr w:type="gramStart"/>
      <w:r w:rsidR="00DC2FE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1C49">
        <w:rPr>
          <w:rFonts w:ascii="Times New Roman" w:hAnsi="Times New Roman" w:cs="Times New Roman"/>
          <w:i/>
          <w:sz w:val="24"/>
          <w:szCs w:val="24"/>
          <w:lang w:val="en-US"/>
        </w:rPr>
        <w:t>ä</w:t>
      </w:r>
      <w:r w:rsidRPr="00D4292C">
        <w:rPr>
          <w:rFonts w:ascii="Times New Roman" w:hAnsi="Times New Roman" w:cs="Times New Roman"/>
          <w:i/>
          <w:sz w:val="24"/>
          <w:szCs w:val="24"/>
          <w:lang w:val="en-US"/>
        </w:rPr>
        <w:t>hnlich</w:t>
      </w:r>
      <w:proofErr w:type="spellEnd"/>
      <w:proofErr w:type="gramEnd"/>
      <w:r w:rsidR="00DC2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DC2FE1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="00D429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’similarly</w:t>
      </w:r>
      <w:r w:rsidR="00DC2FE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>’ and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 xml:space="preserve"> of the comparative sort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21B5">
        <w:rPr>
          <w:rFonts w:ascii="Times New Roman" w:hAnsi="Times New Roman" w:cs="Times New Roman"/>
          <w:i/>
          <w:sz w:val="24"/>
          <w:szCs w:val="24"/>
          <w:lang w:val="en-US"/>
        </w:rPr>
        <w:t>anders</w:t>
      </w:r>
      <w:proofErr w:type="spellEnd"/>
      <w:r w:rsidRPr="000021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021B5" w:rsidRPr="000021B5">
        <w:rPr>
          <w:rFonts w:ascii="Times New Roman" w:hAnsi="Times New Roman" w:cs="Times New Roman"/>
          <w:i/>
          <w:sz w:val="24"/>
          <w:szCs w:val="24"/>
          <w:lang w:val="en-US"/>
        </w:rPr>
        <w:t>als</w:t>
      </w:r>
      <w:proofErr w:type="spellEnd"/>
      <w:r w:rsidR="00002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‘differently</w:t>
      </w:r>
      <w:r w:rsidR="000021B5">
        <w:rPr>
          <w:rFonts w:ascii="Times New Roman" w:hAnsi="Times New Roman" w:cs="Times New Roman"/>
          <w:sz w:val="24"/>
          <w:szCs w:val="24"/>
          <w:lang w:val="en-US"/>
        </w:rPr>
        <w:t xml:space="preserve"> than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A73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A7352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3A7352">
        <w:rPr>
          <w:rFonts w:ascii="Times New Roman" w:hAnsi="Times New Roman" w:cs="Times New Roman"/>
          <w:sz w:val="24"/>
          <w:szCs w:val="24"/>
          <w:lang w:val="en-US"/>
        </w:rPr>
        <w:t xml:space="preserve"> 2009, </w:t>
      </w:r>
      <w:proofErr w:type="spellStart"/>
      <w:r w:rsidR="003A7352">
        <w:rPr>
          <w:rFonts w:ascii="Times New Roman" w:hAnsi="Times New Roman" w:cs="Times New Roman"/>
          <w:sz w:val="24"/>
          <w:szCs w:val="24"/>
          <w:lang w:val="en-US"/>
        </w:rPr>
        <w:t>Fn</w:t>
      </w:r>
      <w:proofErr w:type="spellEnd"/>
      <w:r w:rsidR="003A7352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  <w:r w:rsidR="00652DE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B7EC1" w:rsidRDefault="008B7EC1" w:rsidP="00FB29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7EC1" w:rsidRDefault="008B7EC1" w:rsidP="00FB29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A7352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Hans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1C49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="003C42D9">
        <w:rPr>
          <w:rFonts w:ascii="Times New Roman" w:hAnsi="Times New Roman" w:cs="Times New Roman"/>
          <w:sz w:val="24"/>
          <w:szCs w:val="24"/>
          <w:lang w:val="en-US"/>
        </w:rPr>
        <w:t>hnlich</w:t>
      </w:r>
      <w:proofErr w:type="spellEnd"/>
      <w:r w:rsidR="003C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2D9">
        <w:rPr>
          <w:rFonts w:ascii="Times New Roman" w:hAnsi="Times New Roman" w:cs="Times New Roman"/>
          <w:sz w:val="24"/>
          <w:szCs w:val="24"/>
          <w:lang w:val="en-US"/>
        </w:rPr>
        <w:t>talentiert</w:t>
      </w:r>
      <w:proofErr w:type="spellEnd"/>
      <w:r w:rsidR="003C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2D9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3C42D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aria.</w:t>
      </w:r>
    </w:p>
    <w:p w:rsidR="008B7EC1" w:rsidRDefault="008B7EC1" w:rsidP="00FB29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C42F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73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2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is similarly talented </w:t>
      </w:r>
      <w:r w:rsidR="00655FBF">
        <w:rPr>
          <w:rFonts w:ascii="Times New Roman" w:hAnsi="Times New Roman" w:cs="Times New Roman"/>
          <w:sz w:val="24"/>
          <w:szCs w:val="24"/>
          <w:lang w:val="en-US"/>
        </w:rPr>
        <w:t>how Mary</w:t>
      </w:r>
    </w:p>
    <w:p w:rsidR="00655FBF" w:rsidRDefault="003A7352" w:rsidP="00FB29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="00655FBF">
        <w:rPr>
          <w:rFonts w:ascii="Times New Roman" w:hAnsi="Times New Roman" w:cs="Times New Roman"/>
          <w:sz w:val="24"/>
          <w:szCs w:val="24"/>
          <w:lang w:val="en-US"/>
        </w:rPr>
        <w:t>John is talented in a similar way as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Mary.’</w:t>
      </w:r>
    </w:p>
    <w:p w:rsidR="003C42D9" w:rsidRDefault="003A7352" w:rsidP="009847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="003C42D9">
        <w:rPr>
          <w:rFonts w:ascii="Times New Roman" w:hAnsi="Times New Roman" w:cs="Times New Roman"/>
          <w:sz w:val="24"/>
          <w:szCs w:val="24"/>
          <w:lang w:val="en-US"/>
        </w:rPr>
        <w:t xml:space="preserve">Hans </w:t>
      </w:r>
      <w:proofErr w:type="spellStart"/>
      <w:proofErr w:type="gramStart"/>
      <w:r w:rsidR="003C42D9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3C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2D9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="003C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2D9">
        <w:rPr>
          <w:rFonts w:ascii="Times New Roman" w:hAnsi="Times New Roman" w:cs="Times New Roman"/>
          <w:sz w:val="24"/>
          <w:szCs w:val="24"/>
          <w:lang w:val="en-US"/>
        </w:rPr>
        <w:t>talentiert</w:t>
      </w:r>
      <w:proofErr w:type="spellEnd"/>
      <w:r w:rsidR="003C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2D9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="003C42D9">
        <w:rPr>
          <w:rFonts w:ascii="Times New Roman" w:hAnsi="Times New Roman" w:cs="Times New Roman"/>
          <w:sz w:val="24"/>
          <w:szCs w:val="24"/>
          <w:lang w:val="en-US"/>
        </w:rPr>
        <w:t xml:space="preserve"> Maria.</w:t>
      </w:r>
    </w:p>
    <w:p w:rsidR="003C42D9" w:rsidRDefault="0073151B" w:rsidP="009847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735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B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2D9">
        <w:rPr>
          <w:rFonts w:ascii="Times New Roman" w:hAnsi="Times New Roman" w:cs="Times New Roman"/>
          <w:sz w:val="24"/>
          <w:szCs w:val="24"/>
          <w:lang w:val="en-US"/>
        </w:rPr>
        <w:t>John is</w:t>
      </w:r>
      <w:r w:rsidR="00655FBF">
        <w:rPr>
          <w:rFonts w:ascii="Times New Roman" w:hAnsi="Times New Roman" w:cs="Times New Roman"/>
          <w:sz w:val="24"/>
          <w:szCs w:val="24"/>
          <w:lang w:val="en-US"/>
        </w:rPr>
        <w:t xml:space="preserve"> differently talented than Mary</w:t>
      </w:r>
    </w:p>
    <w:p w:rsidR="00655FBF" w:rsidRDefault="003A7352" w:rsidP="009847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83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55FBF">
        <w:rPr>
          <w:rFonts w:ascii="Times New Roman" w:hAnsi="Times New Roman" w:cs="Times New Roman"/>
          <w:sz w:val="24"/>
          <w:szCs w:val="24"/>
          <w:lang w:val="en-US"/>
        </w:rPr>
        <w:t xml:space="preserve"> ‘John is talented in a different way than Mary.’</w:t>
      </w:r>
    </w:p>
    <w:p w:rsidR="003C42D9" w:rsidRDefault="003C42D9" w:rsidP="009847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5FBF" w:rsidRDefault="000021B5" w:rsidP="009847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Here the modifiers convey relations of qualitative similarity and difference, 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>which is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relation of degree-related ordering that </w:t>
      </w:r>
      <w:r w:rsidR="00DB6E05">
        <w:rPr>
          <w:rFonts w:ascii="Times New Roman" w:hAnsi="Times New Roman" w:cs="Times New Roman"/>
          <w:sz w:val="24"/>
          <w:szCs w:val="24"/>
          <w:lang w:val="en-US"/>
        </w:rPr>
        <w:t>should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 of the meaning of the adjective. </w:t>
      </w:r>
    </w:p>
    <w:p w:rsidR="003C42D9" w:rsidRDefault="00655FBF" w:rsidP="009847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To conclude, t</w:t>
      </w:r>
      <w:r w:rsidR="003C42D9">
        <w:rPr>
          <w:rFonts w:ascii="Times New Roman" w:hAnsi="Times New Roman" w:cs="Times New Roman"/>
          <w:sz w:val="24"/>
          <w:szCs w:val="24"/>
          <w:lang w:val="en-US"/>
        </w:rPr>
        <w:t>he restriction to ‘degree</w:t>
      </w:r>
      <w:r w:rsidR="00FF3A56">
        <w:rPr>
          <w:rFonts w:ascii="Times New Roman" w:hAnsi="Times New Roman" w:cs="Times New Roman"/>
          <w:sz w:val="24"/>
          <w:szCs w:val="24"/>
          <w:lang w:val="en-US"/>
        </w:rPr>
        <w:t xml:space="preserve"> kinds’</w:t>
      </w:r>
      <w:r w:rsidR="003C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1B5">
        <w:rPr>
          <w:rFonts w:ascii="Times New Roman" w:hAnsi="Times New Roman" w:cs="Times New Roman"/>
          <w:sz w:val="24"/>
          <w:szCs w:val="24"/>
          <w:lang w:val="en-US"/>
        </w:rPr>
        <w:t>cannot be a restriction tied to tropes or concrete states as such, nor is it a restriction on</w:t>
      </w:r>
      <w:r w:rsidR="000021B5" w:rsidRPr="00F035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</w:t>
      </w:r>
      <w:r w:rsidR="000021B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0021B5" w:rsidRPr="00F03546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="000021B5" w:rsidRPr="00F035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021B5">
        <w:rPr>
          <w:rFonts w:ascii="Times New Roman" w:hAnsi="Times New Roman" w:cs="Times New Roman"/>
          <w:sz w:val="24"/>
          <w:szCs w:val="24"/>
          <w:lang w:val="en-US"/>
        </w:rPr>
        <w:t>in general</w:t>
      </w:r>
      <w:r w:rsidR="0087218C">
        <w:rPr>
          <w:rFonts w:ascii="Times New Roman" w:hAnsi="Times New Roman" w:cs="Times New Roman"/>
          <w:sz w:val="24"/>
          <w:szCs w:val="24"/>
          <w:lang w:val="en-US"/>
        </w:rPr>
        <w:t>. R</w:t>
      </w:r>
      <w:r w:rsidR="003A7352">
        <w:rPr>
          <w:rFonts w:ascii="Times New Roman" w:hAnsi="Times New Roman" w:cs="Times New Roman"/>
          <w:sz w:val="24"/>
          <w:szCs w:val="24"/>
          <w:lang w:val="en-US"/>
        </w:rPr>
        <w:t>ather it needs to be traced to the contribution of the adjective in the construction in question</w:t>
      </w:r>
      <w:r w:rsidR="000021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C1641" w:rsidRPr="00307C9F" w:rsidRDefault="000C1641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253E" w:rsidRPr="00463495" w:rsidRDefault="00197B74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463495" w:rsidRPr="00463495">
        <w:rPr>
          <w:rFonts w:ascii="Times New Roman" w:hAnsi="Times New Roman" w:cs="Times New Roman"/>
          <w:b/>
          <w:sz w:val="24"/>
          <w:szCs w:val="24"/>
          <w:lang w:val="en-US"/>
        </w:rPr>
        <w:t>.3</w:t>
      </w:r>
      <w:r w:rsidR="004E2475" w:rsidRPr="004634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63495" w:rsidRPr="00463495">
        <w:rPr>
          <w:rFonts w:ascii="Times New Roman" w:hAnsi="Times New Roman" w:cs="Times New Roman"/>
          <w:b/>
          <w:sz w:val="24"/>
          <w:szCs w:val="24"/>
          <w:lang w:val="en-US"/>
        </w:rPr>
        <w:t>The identification of degree kinds</w:t>
      </w:r>
    </w:p>
    <w:p w:rsidR="00463495" w:rsidRDefault="00463495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20F5" w:rsidRDefault="00661FF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also a general problem with the identification of degree kinds. A/M illustrate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 xml:space="preserve"> degree kinds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18C">
        <w:rPr>
          <w:rFonts w:ascii="Times New Roman" w:hAnsi="Times New Roman" w:cs="Times New Roman"/>
          <w:sz w:val="24"/>
          <w:szCs w:val="24"/>
          <w:lang w:val="en-US"/>
        </w:rPr>
        <w:t xml:space="preserve">of height </w:t>
      </w:r>
      <w:r>
        <w:rPr>
          <w:rFonts w:ascii="Times New Roman" w:hAnsi="Times New Roman" w:cs="Times New Roman"/>
          <w:sz w:val="24"/>
          <w:szCs w:val="24"/>
          <w:lang w:val="en-US"/>
        </w:rPr>
        <w:t>with properties lik</w:t>
      </w:r>
      <w:r w:rsidRPr="0087218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87218C">
        <w:rPr>
          <w:rFonts w:ascii="Times New Roman" w:hAnsi="Times New Roman" w:cs="Times New Roman"/>
          <w:sz w:val="24"/>
          <w:szCs w:val="24"/>
          <w:lang w:val="en-US"/>
        </w:rPr>
        <w:t>‘being ten meters</w:t>
      </w:r>
      <w:r w:rsidR="00B11C49">
        <w:rPr>
          <w:rFonts w:ascii="Times New Roman" w:hAnsi="Times New Roman" w:cs="Times New Roman"/>
          <w:sz w:val="24"/>
          <w:szCs w:val="24"/>
          <w:lang w:val="en-US"/>
        </w:rPr>
        <w:t xml:space="preserve"> tall</w:t>
      </w:r>
      <w:r w:rsidR="0087218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218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 xml:space="preserve">he problem is that </w:t>
      </w:r>
      <w:r w:rsidR="0087218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 xml:space="preserve">degree </w:t>
      </w:r>
      <w:r>
        <w:rPr>
          <w:rFonts w:ascii="Times New Roman" w:hAnsi="Times New Roman" w:cs="Times New Roman"/>
          <w:sz w:val="24"/>
          <w:szCs w:val="24"/>
          <w:lang w:val="en-US"/>
        </w:rPr>
        <w:t>property</w:t>
      </w:r>
      <w:r w:rsidR="0087218C">
        <w:rPr>
          <w:rFonts w:ascii="Times New Roman" w:hAnsi="Times New Roman" w:cs="Times New Roman"/>
          <w:sz w:val="24"/>
          <w:szCs w:val="24"/>
          <w:lang w:val="en-US"/>
        </w:rPr>
        <w:t xml:space="preserve"> such as being ten meters tall </w:t>
      </w:r>
      <w:r w:rsidR="00B11C4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7218C">
        <w:rPr>
          <w:rFonts w:ascii="Times New Roman" w:hAnsi="Times New Roman" w:cs="Times New Roman"/>
          <w:sz w:val="24"/>
          <w:szCs w:val="24"/>
          <w:lang w:val="en-US"/>
        </w:rPr>
        <w:t xml:space="preserve"> individuated by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degree, the standard me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 xml:space="preserve">ter as well as the number ten.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Degree properties presuppose a notion of a degree, with the measure function that goes along with it. </w:t>
      </w:r>
      <w:r w:rsidR="0087218C">
        <w:rPr>
          <w:rFonts w:ascii="Times New Roman" w:hAnsi="Times New Roman" w:cs="Times New Roman"/>
          <w:sz w:val="24"/>
          <w:szCs w:val="24"/>
          <w:lang w:val="en-US"/>
        </w:rPr>
        <w:t xml:space="preserve">A/M </w:t>
      </w:r>
      <w:proofErr w:type="gramStart"/>
      <w:r w:rsidR="0087218C">
        <w:rPr>
          <w:rFonts w:ascii="Times New Roman" w:hAnsi="Times New Roman" w:cs="Times New Roman"/>
          <w:sz w:val="24"/>
          <w:szCs w:val="24"/>
          <w:lang w:val="en-US"/>
        </w:rPr>
        <w:t>say</w:t>
      </w:r>
      <w:proofErr w:type="gramEnd"/>
      <w:r w:rsidR="0087218C">
        <w:rPr>
          <w:rFonts w:ascii="Times New Roman" w:hAnsi="Times New Roman" w:cs="Times New Roman"/>
          <w:sz w:val="24"/>
          <w:szCs w:val="24"/>
          <w:lang w:val="en-US"/>
        </w:rPr>
        <w:t xml:space="preserve"> nothing </w:t>
      </w:r>
      <w:r>
        <w:rPr>
          <w:rFonts w:ascii="Times New Roman" w:hAnsi="Times New Roman" w:cs="Times New Roman"/>
          <w:sz w:val="24"/>
          <w:szCs w:val="24"/>
          <w:lang w:val="en-US"/>
        </w:rPr>
        <w:t>about how concrete states could make up a degree kind independently of a measu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>rement. Now this may not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 xml:space="preserve"> that bi</w:t>
      </w:r>
      <w:r>
        <w:rPr>
          <w:rFonts w:ascii="Times New Roman" w:hAnsi="Times New Roman" w:cs="Times New Roman"/>
          <w:sz w:val="24"/>
          <w:szCs w:val="24"/>
          <w:lang w:val="en-US"/>
        </w:rPr>
        <w:t>g a problem if t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e claim is that degrees are needed only in the formulation of degree properties and do not play a role as objects in the semantic structure of sentence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D7C6C">
        <w:rPr>
          <w:rFonts w:ascii="Times New Roman" w:hAnsi="Times New Roman" w:cs="Times New Roman"/>
          <w:sz w:val="24"/>
          <w:szCs w:val="24"/>
          <w:lang w:val="en-US"/>
        </w:rPr>
        <w:t>in contrast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concrete states and kinds of them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3ADA">
        <w:rPr>
          <w:rFonts w:ascii="Times New Roman" w:hAnsi="Times New Roman" w:cs="Times New Roman"/>
          <w:sz w:val="24"/>
          <w:szCs w:val="24"/>
          <w:lang w:val="en-US"/>
        </w:rPr>
        <w:t xml:space="preserve">However, it is well-known that 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>gradable adjectives need</w:t>
      </w:r>
      <w:r w:rsidR="009D7556">
        <w:rPr>
          <w:rFonts w:ascii="Times New Roman" w:hAnsi="Times New Roman" w:cs="Times New Roman"/>
          <w:sz w:val="24"/>
          <w:szCs w:val="24"/>
          <w:lang w:val="en-US"/>
        </w:rPr>
        <w:t xml:space="preserve"> not come along with an established measure system. In fact</w:t>
      </w:r>
      <w:r w:rsidR="00D73F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7556">
        <w:rPr>
          <w:rFonts w:ascii="Times New Roman" w:hAnsi="Times New Roman" w:cs="Times New Roman"/>
          <w:sz w:val="24"/>
          <w:szCs w:val="24"/>
          <w:lang w:val="en-US"/>
        </w:rPr>
        <w:t xml:space="preserve"> most adjectives </w:t>
      </w:r>
      <w:r w:rsidR="00EA06DA">
        <w:rPr>
          <w:rFonts w:ascii="Times New Roman" w:hAnsi="Times New Roman" w:cs="Times New Roman"/>
          <w:sz w:val="24"/>
          <w:szCs w:val="24"/>
          <w:lang w:val="en-US"/>
        </w:rPr>
        <w:t>don’t</w:t>
      </w:r>
      <w:r w:rsidR="009D7556">
        <w:rPr>
          <w:rFonts w:ascii="Times New Roman" w:hAnsi="Times New Roman" w:cs="Times New Roman"/>
          <w:sz w:val="24"/>
          <w:szCs w:val="24"/>
          <w:lang w:val="en-US"/>
        </w:rPr>
        <w:t xml:space="preserve">, for example </w:t>
      </w:r>
      <w:r w:rsidR="009D7556" w:rsidRPr="00D73F0C">
        <w:rPr>
          <w:rFonts w:ascii="Times New Roman" w:hAnsi="Times New Roman" w:cs="Times New Roman"/>
          <w:i/>
          <w:sz w:val="24"/>
          <w:szCs w:val="24"/>
          <w:lang w:val="en-US"/>
        </w:rPr>
        <w:t>happy, strong</w:t>
      </w:r>
      <w:r w:rsidR="009D75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3AD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7556" w:rsidRPr="00D73F0C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9D7556">
        <w:rPr>
          <w:rFonts w:ascii="Times New Roman" w:hAnsi="Times New Roman" w:cs="Times New Roman"/>
          <w:sz w:val="24"/>
          <w:szCs w:val="24"/>
          <w:lang w:val="en-US"/>
        </w:rPr>
        <w:t xml:space="preserve">. Adjectives that come along with a measure system, </w:t>
      </w:r>
      <w:r w:rsidR="00C020F5">
        <w:rPr>
          <w:rFonts w:ascii="Times New Roman" w:hAnsi="Times New Roman" w:cs="Times New Roman"/>
          <w:sz w:val="24"/>
          <w:szCs w:val="24"/>
          <w:lang w:val="en-US"/>
        </w:rPr>
        <w:t>adjectives of</w:t>
      </w:r>
      <w:r w:rsidR="009D7556">
        <w:rPr>
          <w:rFonts w:ascii="Times New Roman" w:hAnsi="Times New Roman" w:cs="Times New Roman"/>
          <w:sz w:val="24"/>
          <w:szCs w:val="24"/>
          <w:lang w:val="en-US"/>
        </w:rPr>
        <w:t xml:space="preserve"> size and weight</w:t>
      </w:r>
      <w:r w:rsidR="00D73F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7556">
        <w:rPr>
          <w:rFonts w:ascii="Times New Roman" w:hAnsi="Times New Roman" w:cs="Times New Roman"/>
          <w:sz w:val="24"/>
          <w:szCs w:val="24"/>
          <w:lang w:val="en-US"/>
        </w:rPr>
        <w:t xml:space="preserve"> form a rather small subclass of gradable adjectives. </w:t>
      </w:r>
      <w:r w:rsidR="00BE707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020F5">
        <w:rPr>
          <w:rFonts w:ascii="Times New Roman" w:hAnsi="Times New Roman" w:cs="Times New Roman"/>
          <w:sz w:val="24"/>
          <w:szCs w:val="24"/>
          <w:lang w:val="en-US"/>
        </w:rPr>
        <w:t>iven A/M</w:t>
      </w:r>
      <w:r w:rsidR="00EA06D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020F5">
        <w:rPr>
          <w:rFonts w:ascii="Times New Roman" w:hAnsi="Times New Roman" w:cs="Times New Roman"/>
          <w:sz w:val="24"/>
          <w:szCs w:val="24"/>
          <w:lang w:val="en-US"/>
        </w:rPr>
        <w:t>s view, it remains entirely mysterious how degree kinds are identified among concrete states of happiness</w:t>
      </w:r>
      <w:r w:rsidR="00EA06DA">
        <w:rPr>
          <w:rFonts w:ascii="Times New Roman" w:hAnsi="Times New Roman" w:cs="Times New Roman"/>
          <w:sz w:val="24"/>
          <w:szCs w:val="24"/>
          <w:lang w:val="en-US"/>
        </w:rPr>
        <w:t>, strength, or lightness</w:t>
      </w:r>
      <w:r w:rsidR="00C020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E2475" w:rsidRDefault="003866EC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Degree kinds presuppose some form of </w:t>
      </w:r>
      <w:r w:rsidR="004E2475">
        <w:rPr>
          <w:rFonts w:ascii="Times New Roman" w:hAnsi="Times New Roman" w:cs="Times New Roman"/>
          <w:sz w:val="24"/>
          <w:szCs w:val="24"/>
          <w:lang w:val="en-US"/>
        </w:rPr>
        <w:t>measurement</w:t>
      </w:r>
      <w:r w:rsidR="00A85532">
        <w:rPr>
          <w:rFonts w:ascii="Times New Roman" w:hAnsi="Times New Roman" w:cs="Times New Roman"/>
          <w:sz w:val="24"/>
          <w:szCs w:val="24"/>
          <w:lang w:val="en-US"/>
        </w:rPr>
        <w:t xml:space="preserve"> and thus degrees as objects in a representation system.</w:t>
      </w:r>
      <w:r w:rsidR="00A85532">
        <w:rPr>
          <w:rStyle w:val="Appelnotedebasdep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:rsidR="00282361" w:rsidRDefault="00282361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340B" w:rsidRDefault="00197B74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C3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Issues concerning the semantics of gradable adjectives </w:t>
      </w:r>
    </w:p>
    <w:p w:rsidR="004E2475" w:rsidRDefault="004E2475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61DE" w:rsidRDefault="00E861DE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semantics of comparatives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equatives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A/M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propose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E0F">
        <w:rPr>
          <w:rFonts w:ascii="Times New Roman" w:hAnsi="Times New Roman" w:cs="Times New Roman"/>
          <w:sz w:val="24"/>
          <w:szCs w:val="24"/>
          <w:lang w:val="en-US"/>
        </w:rPr>
        <w:t xml:space="preserve">faces what I called the 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‘P</w:t>
      </w:r>
      <w:r w:rsidR="006C1E0F">
        <w:rPr>
          <w:rFonts w:ascii="Times New Roman" w:hAnsi="Times New Roman" w:cs="Times New Roman"/>
          <w:sz w:val="24"/>
          <w:szCs w:val="24"/>
          <w:lang w:val="en-US"/>
        </w:rPr>
        <w:t>roblem of Direction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C1E0F">
        <w:rPr>
          <w:rFonts w:ascii="Times New Roman" w:hAnsi="Times New Roman" w:cs="Times New Roman"/>
          <w:sz w:val="24"/>
          <w:szCs w:val="24"/>
          <w:lang w:val="en-US"/>
        </w:rPr>
        <w:t xml:space="preserve"> in the context of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 xml:space="preserve"> a similar trope-based analysi</w:t>
      </w:r>
      <w:r w:rsidR="006C1E0F">
        <w:rPr>
          <w:rFonts w:ascii="Times New Roman" w:hAnsi="Times New Roman" w:cs="Times New Roman"/>
          <w:sz w:val="24"/>
          <w:szCs w:val="24"/>
          <w:lang w:val="en-US"/>
        </w:rPr>
        <w:t>s (</w:t>
      </w:r>
      <w:proofErr w:type="spellStart"/>
      <w:r w:rsidR="006C1E0F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6C1E0F">
        <w:rPr>
          <w:rFonts w:ascii="Times New Roman" w:hAnsi="Times New Roman" w:cs="Times New Roman"/>
          <w:sz w:val="24"/>
          <w:szCs w:val="24"/>
          <w:lang w:val="en-US"/>
        </w:rPr>
        <w:t xml:space="preserve"> 2009).  </w:t>
      </w:r>
      <w:r w:rsidR="009F1026">
        <w:rPr>
          <w:rFonts w:ascii="Times New Roman" w:hAnsi="Times New Roman" w:cs="Times New Roman"/>
          <w:sz w:val="24"/>
          <w:szCs w:val="24"/>
          <w:lang w:val="en-US"/>
        </w:rPr>
        <w:t>A/M</w:t>
      </w:r>
      <w:r w:rsidR="006C1E0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F1026">
        <w:rPr>
          <w:rFonts w:ascii="Times New Roman" w:hAnsi="Times New Roman" w:cs="Times New Roman"/>
          <w:sz w:val="24"/>
          <w:szCs w:val="24"/>
          <w:lang w:val="en-US"/>
        </w:rPr>
        <w:t>s analysis of comparative as in (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9F102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9C384A">
        <w:rPr>
          <w:rFonts w:ascii="Times New Roman" w:hAnsi="Times New Roman" w:cs="Times New Roman"/>
          <w:sz w:val="24"/>
          <w:szCs w:val="24"/>
          <w:lang w:val="en-US"/>
        </w:rPr>
        <w:t xml:space="preserve">amounts, informally, to </w:t>
      </w:r>
      <w:r w:rsidR="009F102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9F1026">
        <w:rPr>
          <w:rFonts w:ascii="Times New Roman" w:hAnsi="Times New Roman" w:cs="Times New Roman"/>
          <w:sz w:val="24"/>
          <w:szCs w:val="24"/>
          <w:lang w:val="en-US"/>
        </w:rPr>
        <w:t>b):</w:t>
      </w:r>
    </w:p>
    <w:p w:rsidR="009F1026" w:rsidRDefault="009F102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1026" w:rsidRDefault="009F102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="0032560F">
        <w:rPr>
          <w:rFonts w:ascii="Times New Roman" w:hAnsi="Times New Roman" w:cs="Times New Roman"/>
          <w:sz w:val="24"/>
          <w:szCs w:val="24"/>
          <w:lang w:val="en-US"/>
        </w:rPr>
        <w:t xml:space="preserve"> John is taller than Mary.</w:t>
      </w:r>
    </w:p>
    <w:p w:rsidR="00264917" w:rsidRDefault="009F102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264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84A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 xml:space="preserve">is a </w:t>
      </w:r>
      <w:r w:rsidR="0026491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C384A">
        <w:rPr>
          <w:rFonts w:ascii="Times New Roman" w:hAnsi="Times New Roman" w:cs="Times New Roman"/>
          <w:sz w:val="24"/>
          <w:szCs w:val="24"/>
          <w:lang w:val="en-US"/>
        </w:rPr>
        <w:t>gree kind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C384A">
        <w:rPr>
          <w:rFonts w:ascii="Times New Roman" w:hAnsi="Times New Roman" w:cs="Times New Roman"/>
          <w:sz w:val="24"/>
          <w:szCs w:val="24"/>
          <w:lang w:val="en-US"/>
        </w:rPr>
        <w:t xml:space="preserve"> k that is realized by a </w:t>
      </w:r>
      <w:proofErr w:type="spellStart"/>
      <w:r w:rsidR="009C384A">
        <w:rPr>
          <w:rFonts w:ascii="Times New Roman" w:hAnsi="Times New Roman" w:cs="Times New Roman"/>
          <w:sz w:val="24"/>
          <w:szCs w:val="24"/>
          <w:lang w:val="en-US"/>
        </w:rPr>
        <w:t>state s</w:t>
      </w:r>
      <w:proofErr w:type="spellEnd"/>
      <w:r w:rsidR="009C384A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264917">
        <w:rPr>
          <w:rFonts w:ascii="Times New Roman" w:hAnsi="Times New Roman" w:cs="Times New Roman"/>
          <w:sz w:val="24"/>
          <w:szCs w:val="24"/>
          <w:lang w:val="en-US"/>
        </w:rPr>
        <w:t>uch that tall(s, John) and a deg</w:t>
      </w:r>
      <w:r w:rsidR="009C384A">
        <w:rPr>
          <w:rFonts w:ascii="Times New Roman" w:hAnsi="Times New Roman" w:cs="Times New Roman"/>
          <w:sz w:val="24"/>
          <w:szCs w:val="24"/>
          <w:lang w:val="en-US"/>
        </w:rPr>
        <w:t xml:space="preserve">ree </w:t>
      </w:r>
    </w:p>
    <w:p w:rsidR="009F1026" w:rsidRDefault="0026491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31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C384A">
        <w:rPr>
          <w:rFonts w:ascii="Times New Roman" w:hAnsi="Times New Roman" w:cs="Times New Roman"/>
          <w:sz w:val="24"/>
          <w:szCs w:val="24"/>
          <w:lang w:val="en-US"/>
        </w:rPr>
        <w:t>kind k’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is realized by</w:t>
      </w:r>
      <w:r w:rsidR="009C384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C384A">
        <w:rPr>
          <w:rFonts w:ascii="Times New Roman" w:hAnsi="Times New Roman" w:cs="Times New Roman"/>
          <w:sz w:val="24"/>
          <w:szCs w:val="24"/>
          <w:lang w:val="en-US"/>
        </w:rPr>
        <w:t>state s</w:t>
      </w:r>
      <w:proofErr w:type="spellEnd"/>
      <w:r w:rsidR="009C384A">
        <w:rPr>
          <w:rFonts w:ascii="Times New Roman" w:hAnsi="Times New Roman" w:cs="Times New Roman"/>
          <w:sz w:val="24"/>
          <w:szCs w:val="24"/>
          <w:lang w:val="en-US"/>
        </w:rPr>
        <w:t>’ of s</w:t>
      </w:r>
      <w:r w:rsidR="006C1E0F">
        <w:rPr>
          <w:rFonts w:ascii="Times New Roman" w:hAnsi="Times New Roman" w:cs="Times New Roman"/>
          <w:sz w:val="24"/>
          <w:szCs w:val="24"/>
          <w:lang w:val="en-US"/>
        </w:rPr>
        <w:t>uch that tall(s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C1E0F">
        <w:rPr>
          <w:rFonts w:ascii="Times New Roman" w:hAnsi="Times New Roman" w:cs="Times New Roman"/>
          <w:sz w:val="24"/>
          <w:szCs w:val="24"/>
          <w:lang w:val="en-US"/>
        </w:rPr>
        <w:t>, Mary) and k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C1E0F"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C38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1026" w:rsidRDefault="009F1026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0B41" w:rsidRDefault="00652DE7" w:rsidP="00652D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8E50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8E50C5">
        <w:rPr>
          <w:rFonts w:ascii="Times New Roman" w:hAnsi="Times New Roman" w:cs="Times New Roman"/>
          <w:sz w:val="24"/>
          <w:szCs w:val="24"/>
          <w:lang w:val="en-US"/>
        </w:rPr>
        <w:t>a) does not in fact imply that John is tall or Mary is tall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63B3C">
        <w:rPr>
          <w:rFonts w:ascii="Times New Roman" w:hAnsi="Times New Roman" w:cs="Times New Roman"/>
          <w:i/>
          <w:sz w:val="24"/>
          <w:szCs w:val="24"/>
          <w:lang w:val="en-US"/>
        </w:rPr>
        <w:t>tall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 w:rsidR="00063B3C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264917">
        <w:rPr>
          <w:rFonts w:ascii="Times New Roman" w:hAnsi="Times New Roman" w:cs="Times New Roman"/>
          <w:sz w:val="24"/>
          <w:szCs w:val="24"/>
          <w:lang w:val="en-US"/>
        </w:rPr>
        <w:t xml:space="preserve">b) needs to be understood </w:t>
      </w:r>
      <w:r w:rsidR="00063B3C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26491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C384A">
        <w:rPr>
          <w:rFonts w:ascii="Times New Roman" w:hAnsi="Times New Roman" w:cs="Times New Roman"/>
          <w:sz w:val="24"/>
          <w:szCs w:val="24"/>
          <w:lang w:val="en-US"/>
        </w:rPr>
        <w:t>e actual positive but as conveyi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 a more neutral concept of </w:t>
      </w:r>
      <w:r w:rsidR="00063B3C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having  a height</w:t>
      </w:r>
      <w:r w:rsidR="00063B3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9571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problem for</w:t>
      </w:r>
      <w:r w:rsidR="009F1026">
        <w:rPr>
          <w:rFonts w:ascii="Times New Roman" w:hAnsi="Times New Roman" w:cs="Times New Roman"/>
          <w:sz w:val="24"/>
          <w:szCs w:val="24"/>
          <w:lang w:val="en-US"/>
        </w:rPr>
        <w:t xml:space="preserve"> A/M</w:t>
      </w:r>
      <w:r w:rsidR="00A8553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F1026">
        <w:rPr>
          <w:rFonts w:ascii="Times New Roman" w:hAnsi="Times New Roman" w:cs="Times New Roman"/>
          <w:sz w:val="24"/>
          <w:szCs w:val="24"/>
          <w:lang w:val="en-US"/>
        </w:rPr>
        <w:t>s analysis</w:t>
      </w:r>
      <w:r w:rsidR="00116D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 (</w:t>
      </w:r>
      <w:r w:rsidR="00C25CE7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6C1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DE9">
        <w:rPr>
          <w:rFonts w:ascii="Times New Roman" w:hAnsi="Times New Roman" w:cs="Times New Roman"/>
          <w:sz w:val="24"/>
          <w:szCs w:val="24"/>
          <w:lang w:val="en-US"/>
        </w:rPr>
        <w:t>concerns th</w:t>
      </w:r>
      <w:r w:rsidR="00895714">
        <w:rPr>
          <w:rFonts w:ascii="Times New Roman" w:hAnsi="Times New Roman" w:cs="Times New Roman"/>
          <w:sz w:val="24"/>
          <w:szCs w:val="24"/>
          <w:lang w:val="en-US"/>
        </w:rPr>
        <w:t>e ‘greater than’-</w:t>
      </w:r>
      <w:r w:rsidR="009F1026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 w:rsidR="0033011F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89098A">
        <w:rPr>
          <w:rFonts w:ascii="Times New Roman" w:hAnsi="Times New Roman" w:cs="Times New Roman"/>
          <w:sz w:val="24"/>
          <w:szCs w:val="24"/>
          <w:lang w:val="en-US"/>
        </w:rPr>
        <w:t>. This</w:t>
      </w:r>
      <w:r w:rsidR="00BD44CF">
        <w:rPr>
          <w:rFonts w:ascii="Times New Roman" w:hAnsi="Times New Roman" w:cs="Times New Roman"/>
          <w:sz w:val="24"/>
          <w:szCs w:val="24"/>
          <w:lang w:val="en-US"/>
        </w:rPr>
        <w:t xml:space="preserve"> problem, the </w:t>
      </w:r>
      <w:r w:rsidR="008957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F1026">
        <w:rPr>
          <w:rFonts w:ascii="Times New Roman" w:hAnsi="Times New Roman" w:cs="Times New Roman"/>
          <w:sz w:val="24"/>
          <w:szCs w:val="24"/>
          <w:lang w:val="en-US"/>
        </w:rPr>
        <w:t xml:space="preserve">roblem </w:t>
      </w:r>
      <w:r w:rsidR="00895714">
        <w:rPr>
          <w:rFonts w:ascii="Times New Roman" w:hAnsi="Times New Roman" w:cs="Times New Roman"/>
          <w:sz w:val="24"/>
          <w:szCs w:val="24"/>
          <w:lang w:val="en-US"/>
        </w:rPr>
        <w:t>of D</w:t>
      </w:r>
      <w:r w:rsidR="00116DE9">
        <w:rPr>
          <w:rFonts w:ascii="Times New Roman" w:hAnsi="Times New Roman" w:cs="Times New Roman"/>
          <w:sz w:val="24"/>
          <w:szCs w:val="24"/>
          <w:lang w:val="en-US"/>
        </w:rPr>
        <w:t>irection</w:t>
      </w:r>
      <w:r w:rsidR="00BD44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6D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714">
        <w:rPr>
          <w:rFonts w:ascii="Times New Roman" w:hAnsi="Times New Roman" w:cs="Times New Roman"/>
          <w:sz w:val="24"/>
          <w:szCs w:val="24"/>
          <w:lang w:val="en-US"/>
        </w:rPr>
        <w:t>arises</w:t>
      </w:r>
      <w:r w:rsidR="00325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50C5">
        <w:rPr>
          <w:rFonts w:ascii="Times New Roman" w:hAnsi="Times New Roman" w:cs="Times New Roman"/>
          <w:sz w:val="24"/>
          <w:szCs w:val="24"/>
          <w:lang w:val="en-US"/>
        </w:rPr>
        <w:t>with the application of</w:t>
      </w:r>
      <w:r w:rsidR="0032560F">
        <w:rPr>
          <w:rFonts w:ascii="Times New Roman" w:hAnsi="Times New Roman" w:cs="Times New Roman"/>
          <w:sz w:val="24"/>
          <w:szCs w:val="24"/>
          <w:lang w:val="en-US"/>
        </w:rPr>
        <w:t xml:space="preserve"> positive and negative adjectives in a pair of polar adjectives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 xml:space="preserve"> to seemingly identical conc</w:t>
      </w:r>
      <w:r w:rsidR="008E50C5">
        <w:rPr>
          <w:rFonts w:ascii="Times New Roman" w:hAnsi="Times New Roman" w:cs="Times New Roman"/>
          <w:sz w:val="24"/>
          <w:szCs w:val="24"/>
          <w:lang w:val="en-US"/>
        </w:rPr>
        <w:t xml:space="preserve">rete state or tropes. Take the concrete states or tropes 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 xml:space="preserve">of ‘strength’ </w:t>
      </w:r>
      <w:r w:rsidR="008E50C5">
        <w:rPr>
          <w:rFonts w:ascii="Times New Roman" w:hAnsi="Times New Roman" w:cs="Times New Roman"/>
          <w:sz w:val="24"/>
          <w:szCs w:val="24"/>
          <w:lang w:val="en-US"/>
        </w:rPr>
        <w:t>that are compared in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D44CF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063B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C90B41" w:rsidRDefault="00C90B4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0B41" w:rsidRDefault="00C90B4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44CF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E50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E50C5">
        <w:rPr>
          <w:rFonts w:ascii="Times New Roman" w:hAnsi="Times New Roman" w:cs="Times New Roman"/>
          <w:sz w:val="24"/>
          <w:szCs w:val="24"/>
          <w:lang w:val="en-US"/>
        </w:rPr>
        <w:t xml:space="preserve">John is stronger than Mary. </w:t>
      </w:r>
    </w:p>
    <w:p w:rsidR="00C90B41" w:rsidRDefault="00C90B4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0B41" w:rsidRDefault="008E50C5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These states or tropes would be the very same </w:t>
      </w:r>
      <w:r w:rsidR="0089098A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compared in </w:t>
      </w:r>
      <w:r w:rsidR="00C42F9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44CF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C42F91">
        <w:rPr>
          <w:rFonts w:ascii="Times New Roman" w:hAnsi="Times New Roman" w:cs="Times New Roman"/>
          <w:sz w:val="24"/>
          <w:szCs w:val="24"/>
          <w:lang w:val="en-US"/>
        </w:rPr>
        <w:t>b):</w:t>
      </w:r>
    </w:p>
    <w:p w:rsidR="00C90B41" w:rsidRDefault="00C90B4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0B41" w:rsidRDefault="00C90B4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44CF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) b. John is weaker than Mary.</w:t>
      </w:r>
    </w:p>
    <w:p w:rsidR="00C90B41" w:rsidRDefault="00C90B41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61DE" w:rsidRDefault="00EE2B2D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E50C5">
        <w:rPr>
          <w:rFonts w:ascii="Times New Roman" w:hAnsi="Times New Roman" w:cs="Times New Roman"/>
          <w:sz w:val="24"/>
          <w:szCs w:val="24"/>
          <w:lang w:val="en-US"/>
        </w:rPr>
        <w:t xml:space="preserve">f course only one of the two sentences can be true. 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>But if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 xml:space="preserve"> the comparative morpheme 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C90B41" w:rsidRPr="00405E6C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="00C90B41" w:rsidRPr="00405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>‘greater than’-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 xml:space="preserve">relation in both cases and the relation compares two states or tropes as such, 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>then (</w:t>
      </w:r>
      <w:r w:rsidR="00BD44CF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>) would imply (</w:t>
      </w:r>
      <w:r w:rsidR="00BD44CF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 and vice versa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>.  Note that t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 xml:space="preserve">his would also be the case if the comparative compares kinds 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>concrete states</w:t>
      </w:r>
      <w:r w:rsidR="0089098A">
        <w:rPr>
          <w:rFonts w:ascii="Times New Roman" w:hAnsi="Times New Roman" w:cs="Times New Roman"/>
          <w:sz w:val="24"/>
          <w:szCs w:val="24"/>
          <w:lang w:val="en-US"/>
        </w:rPr>
        <w:t xml:space="preserve"> (or kinds of tropes)</w:t>
      </w:r>
      <w:r w:rsidR="00C90B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6BF1" w:rsidRPr="0015786F" w:rsidRDefault="00D027B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>For this reason</w:t>
      </w:r>
      <w:r w:rsidR="00EE2B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>greater than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-relation involved in comparatives </w:t>
      </w:r>
      <w:r w:rsidR="00DF63F6">
        <w:rPr>
          <w:rFonts w:ascii="Times New Roman" w:hAnsi="Times New Roman" w:cs="Times New Roman"/>
          <w:sz w:val="24"/>
          <w:szCs w:val="24"/>
          <w:lang w:val="en-US"/>
        </w:rPr>
        <w:t>should better be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 considered an ordering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by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gradable 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>adjective itself</w:t>
      </w:r>
      <w:r w:rsidR="0033011F">
        <w:rPr>
          <w:rFonts w:ascii="Times New Roman" w:hAnsi="Times New Roman" w:cs="Times New Roman"/>
          <w:sz w:val="24"/>
          <w:szCs w:val="24"/>
          <w:lang w:val="en-US"/>
        </w:rPr>
        <w:t xml:space="preserve">, as I have argued in </w:t>
      </w:r>
      <w:proofErr w:type="spellStart"/>
      <w:r w:rsidR="0033011F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33011F">
        <w:rPr>
          <w:rFonts w:ascii="Times New Roman" w:hAnsi="Times New Roman" w:cs="Times New Roman"/>
          <w:sz w:val="24"/>
          <w:szCs w:val="24"/>
          <w:lang w:val="en-US"/>
        </w:rPr>
        <w:t xml:space="preserve"> (2019). That is, g</w:t>
      </w:r>
      <w:r>
        <w:rPr>
          <w:rFonts w:ascii="Times New Roman" w:hAnsi="Times New Roman" w:cs="Times New Roman"/>
          <w:sz w:val="24"/>
          <w:szCs w:val="24"/>
          <w:lang w:val="en-US"/>
        </w:rPr>
        <w:t>radable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 adjective</w:t>
      </w:r>
      <w:r>
        <w:rPr>
          <w:rFonts w:ascii="Times New Roman" w:hAnsi="Times New Roman" w:cs="Times New Roman"/>
          <w:sz w:val="24"/>
          <w:szCs w:val="24"/>
          <w:lang w:val="en-US"/>
        </w:rPr>
        <w:t>s do not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 just describ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57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tropes</w:t>
      </w:r>
      <w:r w:rsidR="00157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states </w:t>
      </w:r>
      <w:r w:rsidR="0015786F">
        <w:rPr>
          <w:rFonts w:ascii="Times New Roman" w:hAnsi="Times New Roman" w:cs="Times New Roman"/>
          <w:sz w:val="24"/>
          <w:szCs w:val="24"/>
          <w:lang w:val="en-US"/>
        </w:rPr>
        <w:t>that are the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>n compared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>which is ‘greater than’ the other</w:t>
      </w:r>
      <w:r>
        <w:rPr>
          <w:rFonts w:ascii="Times New Roman" w:hAnsi="Times New Roman" w:cs="Times New Roman"/>
          <w:sz w:val="24"/>
          <w:szCs w:val="24"/>
          <w:lang w:val="en-US"/>
        </w:rPr>
        <w:t>. Rather gradable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 adjectives are fundamentally relational in nature specifying a</w:t>
      </w:r>
      <w:r w:rsidR="0089098A">
        <w:rPr>
          <w:rFonts w:ascii="Times New Roman" w:hAnsi="Times New Roman" w:cs="Times New Roman"/>
          <w:sz w:val="24"/>
          <w:szCs w:val="24"/>
          <w:lang w:val="en-US"/>
        </w:rPr>
        <w:t>n ordering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 relation among tropes or states. </w:t>
      </w:r>
      <w:r w:rsidR="0089098A">
        <w:rPr>
          <w:rFonts w:ascii="Times New Roman" w:hAnsi="Times New Roman" w:cs="Times New Roman"/>
          <w:sz w:val="24"/>
          <w:szCs w:val="24"/>
          <w:lang w:val="en-US"/>
        </w:rPr>
        <w:t>Gradable adjectives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 do not just </w:t>
      </w:r>
      <w:r w:rsidR="0015786F">
        <w:rPr>
          <w:rFonts w:ascii="Times New Roman" w:hAnsi="Times New Roman" w:cs="Times New Roman"/>
          <w:sz w:val="24"/>
          <w:szCs w:val="24"/>
          <w:lang w:val="en-US"/>
        </w:rPr>
        <w:t>describe</w:t>
      </w:r>
      <w:r w:rsidR="00405E6C">
        <w:rPr>
          <w:rFonts w:ascii="Times New Roman" w:hAnsi="Times New Roman" w:cs="Times New Roman"/>
          <w:sz w:val="24"/>
          <w:szCs w:val="24"/>
          <w:lang w:val="en-US"/>
        </w:rPr>
        <w:t xml:space="preserve"> tropes or states of a particular sort</w:t>
      </w:r>
      <w:r w:rsidR="003F11A8">
        <w:rPr>
          <w:rFonts w:ascii="Times New Roman" w:hAnsi="Times New Roman" w:cs="Times New Roman"/>
          <w:sz w:val="24"/>
          <w:szCs w:val="24"/>
          <w:lang w:val="en-US"/>
        </w:rPr>
        <w:t xml:space="preserve"> to 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‘greater than’-relation </w:t>
      </w:r>
      <w:r w:rsidR="0089098A">
        <w:rPr>
          <w:rFonts w:ascii="Times New Roman" w:hAnsi="Times New Roman" w:cs="Times New Roman"/>
          <w:sz w:val="24"/>
          <w:szCs w:val="24"/>
          <w:lang w:val="en-US"/>
        </w:rPr>
        <w:t xml:space="preserve">applies that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expressed by </w:t>
      </w:r>
      <w:r w:rsidR="0015786F">
        <w:rPr>
          <w:rFonts w:ascii="Times New Roman" w:hAnsi="Times New Roman" w:cs="Times New Roman"/>
          <w:sz w:val="24"/>
          <w:szCs w:val="24"/>
          <w:lang w:val="en-US"/>
        </w:rPr>
        <w:t xml:space="preserve">the comparative </w:t>
      </w:r>
      <w:proofErr w:type="gramStart"/>
      <w:r w:rsidR="0015786F">
        <w:rPr>
          <w:rFonts w:ascii="Times New Roman" w:hAnsi="Times New Roman" w:cs="Times New Roman"/>
          <w:sz w:val="24"/>
          <w:szCs w:val="24"/>
          <w:lang w:val="en-US"/>
        </w:rPr>
        <w:t>morpheme</w:t>
      </w:r>
      <w:r w:rsidR="003F1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but rather they themselves</w:t>
      </w:r>
      <w:r w:rsidR="00EE2B2D">
        <w:rPr>
          <w:rFonts w:ascii="Times New Roman" w:hAnsi="Times New Roman" w:cs="Times New Roman"/>
          <w:sz w:val="24"/>
          <w:szCs w:val="24"/>
          <w:lang w:val="en-US"/>
        </w:rPr>
        <w:t xml:space="preserve"> convey a ‘comparative concept’</w:t>
      </w:r>
      <w:r w:rsidR="0015786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5786F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15786F">
        <w:rPr>
          <w:rFonts w:ascii="Times New Roman" w:hAnsi="Times New Roman" w:cs="Times New Roman"/>
          <w:sz w:val="24"/>
          <w:szCs w:val="24"/>
          <w:lang w:val="en-US"/>
        </w:rPr>
        <w:t xml:space="preserve"> 2009)</w:t>
      </w:r>
      <w:r w:rsidR="003F11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6BF1" w:rsidRDefault="00996BF1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340B" w:rsidRDefault="00197B74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607C0" w:rsidRPr="00360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C3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Explicit reference to states and to tropes</w:t>
      </w:r>
    </w:p>
    <w:p w:rsidR="002C340B" w:rsidRDefault="002C340B" w:rsidP="00075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7C2A" w:rsidRDefault="002F1202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1202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5533E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 w:rsidRPr="002F1202">
        <w:rPr>
          <w:rFonts w:ascii="Times New Roman" w:hAnsi="Times New Roman" w:cs="Times New Roman"/>
          <w:sz w:val="24"/>
          <w:szCs w:val="24"/>
          <w:lang w:val="en-US"/>
        </w:rPr>
        <w:t>mentioned, A/M take it that t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1202">
        <w:rPr>
          <w:rFonts w:ascii="Times New Roman" w:hAnsi="Times New Roman" w:cs="Times New Roman"/>
          <w:sz w:val="24"/>
          <w:szCs w:val="24"/>
          <w:lang w:val="en-US"/>
        </w:rPr>
        <w:t>e cho</w:t>
      </w:r>
      <w:r>
        <w:rPr>
          <w:rFonts w:ascii="Times New Roman" w:hAnsi="Times New Roman" w:cs="Times New Roman"/>
          <w:sz w:val="24"/>
          <w:szCs w:val="24"/>
          <w:lang w:val="en-US"/>
        </w:rPr>
        <w:t>ice between concrete states and tropes is rather arbitrary for</w:t>
      </w:r>
      <w:r w:rsidR="00D027B0">
        <w:rPr>
          <w:rFonts w:ascii="Times New Roman" w:hAnsi="Times New Roman" w:cs="Times New Roman"/>
          <w:sz w:val="24"/>
          <w:szCs w:val="24"/>
          <w:lang w:val="en-US"/>
        </w:rPr>
        <w:t xml:space="preserve"> the purpose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27B0">
        <w:rPr>
          <w:rFonts w:ascii="Times New Roman" w:hAnsi="Times New Roman" w:cs="Times New Roman"/>
          <w:sz w:val="24"/>
          <w:szCs w:val="24"/>
          <w:lang w:val="en-US"/>
        </w:rPr>
        <w:t>the semantics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adjectival modifiers and for modelling degrees as kinds of particulars. </w:t>
      </w:r>
      <w:r w:rsidR="008F0884">
        <w:rPr>
          <w:rFonts w:ascii="Times New Roman" w:hAnsi="Times New Roman" w:cs="Times New Roman"/>
          <w:sz w:val="24"/>
          <w:szCs w:val="24"/>
          <w:lang w:val="en-US"/>
        </w:rPr>
        <w:t xml:space="preserve"> Concrete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states and tropes 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 xml:space="preserve">in fact </w:t>
      </w:r>
      <w:r w:rsidR="008F0884">
        <w:rPr>
          <w:rFonts w:ascii="Times New Roman" w:hAnsi="Times New Roman" w:cs="Times New Roman"/>
          <w:sz w:val="24"/>
          <w:szCs w:val="24"/>
          <w:lang w:val="en-US"/>
        </w:rPr>
        <w:t xml:space="preserve">appear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share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relevant  properties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make them suited for the two roles: they involve </w:t>
      </w:r>
      <w:r w:rsidR="0081689C">
        <w:rPr>
          <w:rFonts w:ascii="Times New Roman" w:hAnsi="Times New Roman" w:cs="Times New Roman"/>
          <w:sz w:val="24"/>
          <w:szCs w:val="24"/>
          <w:lang w:val="en-US"/>
        </w:rPr>
        <w:t>a particular manifestation of a property, they are in space and time, they can enter causal relations</w:t>
      </w:r>
      <w:r w:rsidR="00523512">
        <w:rPr>
          <w:rFonts w:ascii="Times New Roman" w:hAnsi="Times New Roman" w:cs="Times New Roman"/>
          <w:sz w:val="24"/>
          <w:szCs w:val="24"/>
          <w:lang w:val="en-US"/>
        </w:rPr>
        <w:t>, and they both arguably form kinds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F1202" w:rsidRPr="00D9176B" w:rsidRDefault="00727C2A" w:rsidP="00075C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F1202">
        <w:rPr>
          <w:rFonts w:ascii="Times New Roman" w:hAnsi="Times New Roman" w:cs="Times New Roman"/>
          <w:sz w:val="24"/>
          <w:szCs w:val="24"/>
          <w:lang w:val="en-US"/>
        </w:rPr>
        <w:t>However, tropes and states in the way they have been dis</w:t>
      </w:r>
      <w:r w:rsidR="0065533E">
        <w:rPr>
          <w:rFonts w:ascii="Times New Roman" w:hAnsi="Times New Roman" w:cs="Times New Roman"/>
          <w:sz w:val="24"/>
          <w:szCs w:val="24"/>
          <w:lang w:val="en-US"/>
        </w:rPr>
        <w:t>cussed in the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 xml:space="preserve"> philosophical</w:t>
      </w:r>
      <w:r w:rsidR="0065533E">
        <w:rPr>
          <w:rFonts w:ascii="Times New Roman" w:hAnsi="Times New Roman" w:cs="Times New Roman"/>
          <w:sz w:val="24"/>
          <w:szCs w:val="24"/>
          <w:lang w:val="en-US"/>
        </w:rPr>
        <w:t xml:space="preserve"> literature differ</w:t>
      </w:r>
      <w:r w:rsidR="002F120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FB08C2">
        <w:rPr>
          <w:rFonts w:ascii="Times New Roman" w:hAnsi="Times New Roman" w:cs="Times New Roman"/>
          <w:sz w:val="24"/>
          <w:szCs w:val="24"/>
          <w:lang w:val="en-US"/>
        </w:rPr>
        <w:t>n a number of respects</w:t>
      </w:r>
      <w:r w:rsidR="007D12A3">
        <w:rPr>
          <w:rFonts w:ascii="Times New Roman" w:hAnsi="Times New Roman" w:cs="Times New Roman"/>
          <w:sz w:val="24"/>
          <w:szCs w:val="24"/>
          <w:lang w:val="en-US"/>
        </w:rPr>
        <w:t>, and t</w:t>
      </w:r>
      <w:r w:rsidR="0065533E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89C">
        <w:rPr>
          <w:rFonts w:ascii="Times New Roman" w:hAnsi="Times New Roman" w:cs="Times New Roman"/>
          <w:sz w:val="24"/>
          <w:szCs w:val="24"/>
          <w:lang w:val="en-US"/>
        </w:rPr>
        <w:t>differ not only with respect to properties attributed to them in particular philosophical contexts</w:t>
      </w:r>
      <w:r w:rsidR="007D12A3">
        <w:rPr>
          <w:rFonts w:ascii="Times New Roman" w:hAnsi="Times New Roman" w:cs="Times New Roman"/>
          <w:sz w:val="24"/>
          <w:szCs w:val="24"/>
          <w:lang w:val="en-US"/>
        </w:rPr>
        <w:t>. Their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89C">
        <w:rPr>
          <w:rFonts w:ascii="Times New Roman" w:hAnsi="Times New Roman" w:cs="Times New Roman"/>
          <w:sz w:val="24"/>
          <w:szCs w:val="24"/>
          <w:lang w:val="en-US"/>
        </w:rPr>
        <w:t>differences are</w:t>
      </w:r>
      <w:r w:rsidR="00D9176B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816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8C2">
        <w:rPr>
          <w:rFonts w:ascii="Times New Roman" w:hAnsi="Times New Roman" w:cs="Times New Roman"/>
          <w:sz w:val="24"/>
          <w:szCs w:val="24"/>
          <w:lang w:val="en-US"/>
        </w:rPr>
        <w:t>reflected in the semantic behavior of terms making explicit reference to them. Terms for tropes generally are NPs with adjective nom</w:t>
      </w:r>
      <w:r w:rsidR="008168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08C2">
        <w:rPr>
          <w:rFonts w:ascii="Times New Roman" w:hAnsi="Times New Roman" w:cs="Times New Roman"/>
          <w:sz w:val="24"/>
          <w:szCs w:val="24"/>
          <w:lang w:val="en-US"/>
        </w:rPr>
        <w:t>nalizations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 xml:space="preserve"> as head</w:t>
      </w:r>
      <w:r w:rsidR="00FB08C2">
        <w:rPr>
          <w:rFonts w:ascii="Times New Roman" w:hAnsi="Times New Roman" w:cs="Times New Roman"/>
          <w:sz w:val="24"/>
          <w:szCs w:val="24"/>
          <w:lang w:val="en-US"/>
        </w:rPr>
        <w:t xml:space="preserve"> of the sort </w:t>
      </w:r>
      <w:r w:rsidR="00FB08C2" w:rsidRPr="0081689C">
        <w:rPr>
          <w:rFonts w:ascii="Times New Roman" w:hAnsi="Times New Roman" w:cs="Times New Roman"/>
          <w:i/>
          <w:sz w:val="24"/>
          <w:szCs w:val="24"/>
          <w:lang w:val="en-US"/>
        </w:rPr>
        <w:t>Socrates’</w:t>
      </w:r>
      <w:r w:rsidR="00821C67" w:rsidRPr="008168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wisdom</w:t>
      </w:r>
      <w:r w:rsidR="00821C6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821C67" w:rsidRPr="0081689C">
        <w:rPr>
          <w:rFonts w:ascii="Times New Roman" w:hAnsi="Times New Roman" w:cs="Times New Roman"/>
          <w:i/>
          <w:sz w:val="24"/>
          <w:szCs w:val="24"/>
          <w:lang w:val="en-US"/>
        </w:rPr>
        <w:t>the wisdom of Socr</w:t>
      </w:r>
      <w:r w:rsidR="00FB08C2" w:rsidRPr="0081689C">
        <w:rPr>
          <w:rFonts w:ascii="Times New Roman" w:hAnsi="Times New Roman" w:cs="Times New Roman"/>
          <w:i/>
          <w:sz w:val="24"/>
          <w:szCs w:val="24"/>
          <w:lang w:val="en-US"/>
        </w:rPr>
        <w:t>ates</w:t>
      </w:r>
      <w:r w:rsidR="007D12A3">
        <w:rPr>
          <w:rFonts w:ascii="Times New Roman" w:hAnsi="Times New Roman" w:cs="Times New Roman"/>
          <w:sz w:val="24"/>
          <w:szCs w:val="24"/>
          <w:lang w:val="en-US"/>
        </w:rPr>
        <w:t xml:space="preserve"> (examples of tropes </w:t>
      </w:r>
      <w:r w:rsidR="00523512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7D12A3">
        <w:rPr>
          <w:rFonts w:ascii="Times New Roman" w:hAnsi="Times New Roman" w:cs="Times New Roman"/>
          <w:sz w:val="24"/>
          <w:szCs w:val="24"/>
          <w:lang w:val="en-US"/>
        </w:rPr>
        <w:t xml:space="preserve"> the philosophical literature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2A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23512">
        <w:rPr>
          <w:rFonts w:ascii="Times New Roman" w:hAnsi="Times New Roman" w:cs="Times New Roman"/>
          <w:sz w:val="24"/>
          <w:szCs w:val="24"/>
          <w:lang w:val="en-US"/>
        </w:rPr>
        <w:t>of that sort.)</w:t>
      </w:r>
      <w:r w:rsidR="00FB08C2">
        <w:rPr>
          <w:rFonts w:ascii="Times New Roman" w:hAnsi="Times New Roman" w:cs="Times New Roman"/>
          <w:sz w:val="24"/>
          <w:szCs w:val="24"/>
          <w:lang w:val="en-US"/>
        </w:rPr>
        <w:t xml:space="preserve"> By contrast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08C2">
        <w:rPr>
          <w:rFonts w:ascii="Times New Roman" w:hAnsi="Times New Roman" w:cs="Times New Roman"/>
          <w:sz w:val="24"/>
          <w:szCs w:val="24"/>
          <w:lang w:val="en-US"/>
        </w:rPr>
        <w:t xml:space="preserve"> state-referring terms generally </w:t>
      </w:r>
      <w:r w:rsidR="00D9176B">
        <w:rPr>
          <w:rFonts w:ascii="Times New Roman" w:hAnsi="Times New Roman" w:cs="Times New Roman"/>
          <w:sz w:val="24"/>
          <w:szCs w:val="24"/>
          <w:lang w:val="en-US"/>
        </w:rPr>
        <w:t>involve</w:t>
      </w:r>
      <w:r w:rsidR="00FB08C2">
        <w:rPr>
          <w:rFonts w:ascii="Times New Roman" w:hAnsi="Times New Roman" w:cs="Times New Roman"/>
          <w:sz w:val="24"/>
          <w:szCs w:val="24"/>
          <w:lang w:val="en-US"/>
        </w:rPr>
        <w:t xml:space="preserve"> gerunds, </w:t>
      </w:r>
      <w:r w:rsidR="00D9176B">
        <w:rPr>
          <w:rFonts w:ascii="Times New Roman" w:hAnsi="Times New Roman" w:cs="Times New Roman"/>
          <w:sz w:val="24"/>
          <w:szCs w:val="24"/>
          <w:lang w:val="en-US"/>
        </w:rPr>
        <w:t>as in</w:t>
      </w:r>
      <w:r w:rsidR="00FB08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8C2" w:rsidRPr="0081689C">
        <w:rPr>
          <w:rFonts w:ascii="Times New Roman" w:hAnsi="Times New Roman" w:cs="Times New Roman"/>
          <w:i/>
          <w:sz w:val="24"/>
          <w:szCs w:val="24"/>
          <w:lang w:val="en-US"/>
        </w:rPr>
        <w:t>Socrates’ being wise</w:t>
      </w:r>
      <w:r w:rsidR="00D9176B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D9176B" w:rsidRPr="00D917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state of Socrates’ being </w:t>
      </w:r>
      <w:r w:rsidR="004D58A4">
        <w:rPr>
          <w:rFonts w:ascii="Times New Roman" w:hAnsi="Times New Roman" w:cs="Times New Roman"/>
          <w:i/>
          <w:sz w:val="24"/>
          <w:szCs w:val="24"/>
          <w:lang w:val="en-US"/>
        </w:rPr>
        <w:t>wise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D58A4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4D58A4">
        <w:rPr>
          <w:rFonts w:ascii="Times New Roman" w:hAnsi="Times New Roman" w:cs="Times New Roman"/>
          <w:sz w:val="24"/>
          <w:szCs w:val="24"/>
          <w:lang w:val="en-US"/>
        </w:rPr>
        <w:t xml:space="preserve"> 2007).</w:t>
      </w:r>
      <w:r w:rsidR="00FB08C2" w:rsidRPr="00D917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F1202" w:rsidRPr="00D917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21C67" w:rsidRDefault="00821C6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One important </w:t>
      </w:r>
      <w:r w:rsidR="00BE6D95">
        <w:rPr>
          <w:rFonts w:ascii="Times New Roman" w:hAnsi="Times New Roman" w:cs="Times New Roman"/>
          <w:sz w:val="24"/>
          <w:szCs w:val="24"/>
          <w:lang w:val="en-US"/>
        </w:rPr>
        <w:t xml:space="preserve">characteristic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tropes that they do not share with states is their similarity relations. Two tropes are similar just in case they 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 xml:space="preserve">manifest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same property and they are exactly similar if they manifest the same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natural,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 xml:space="preserve">or better </w:t>
      </w:r>
      <w:r>
        <w:rPr>
          <w:rFonts w:ascii="Times New Roman" w:hAnsi="Times New Roman" w:cs="Times New Roman"/>
          <w:sz w:val="24"/>
          <w:szCs w:val="24"/>
          <w:lang w:val="en-US"/>
        </w:rPr>
        <w:t>fully specific property. Thus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two tropes of tallness are similar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>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two tropes instantiating being two meters tall are exactly similar. 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853A7">
        <w:rPr>
          <w:rFonts w:ascii="Times New Roman" w:hAnsi="Times New Roman" w:cs="Times New Roman"/>
          <w:sz w:val="24"/>
          <w:szCs w:val="24"/>
          <w:lang w:val="en-US"/>
        </w:rPr>
        <w:t xml:space="preserve"> way tropes enter similarity relations was </w:t>
      </w:r>
      <w:r w:rsidR="0033011F">
        <w:rPr>
          <w:rFonts w:ascii="Times New Roman" w:hAnsi="Times New Roman" w:cs="Times New Roman"/>
          <w:sz w:val="24"/>
          <w:szCs w:val="24"/>
          <w:lang w:val="en-US"/>
        </w:rPr>
        <w:t>one of the main motivations f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>or more recent</w:t>
      </w:r>
      <w:r w:rsidR="008F0884">
        <w:rPr>
          <w:rFonts w:ascii="Times New Roman" w:hAnsi="Times New Roman" w:cs="Times New Roman"/>
          <w:sz w:val="24"/>
          <w:szCs w:val="24"/>
          <w:lang w:val="en-US"/>
        </w:rPr>
        <w:t xml:space="preserve"> trope-based nominalis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 xml:space="preserve">t theories of universals </w:t>
      </w:r>
      <w:r w:rsidR="008F0884">
        <w:rPr>
          <w:rFonts w:ascii="Times New Roman" w:hAnsi="Times New Roman" w:cs="Times New Roman"/>
          <w:sz w:val="24"/>
          <w:szCs w:val="24"/>
          <w:lang w:val="en-US"/>
        </w:rPr>
        <w:t xml:space="preserve">(Williams 1953, </w:t>
      </w:r>
      <w:proofErr w:type="spellStart"/>
      <w:r w:rsidR="0033011F">
        <w:rPr>
          <w:rFonts w:ascii="Times New Roman" w:eastAsia="Calibri" w:hAnsi="Times New Roman" w:cs="Times New Roman"/>
          <w:sz w:val="24"/>
          <w:szCs w:val="24"/>
          <w:lang w:val="en-US"/>
        </w:rPr>
        <w:t>Woltersdorff</w:t>
      </w:r>
      <w:proofErr w:type="spellEnd"/>
      <w:r w:rsidR="00D005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0055F" w:rsidRPr="00226F8A">
        <w:rPr>
          <w:rFonts w:ascii="Times New Roman" w:eastAsia="Calibri" w:hAnsi="Times New Roman" w:cs="Times New Roman"/>
          <w:sz w:val="24"/>
          <w:szCs w:val="24"/>
          <w:lang w:val="en-US"/>
        </w:rPr>
        <w:t>1970</w:t>
      </w:r>
      <w:r w:rsidR="00D005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8F0884">
        <w:rPr>
          <w:rFonts w:ascii="Times New Roman" w:hAnsi="Times New Roman" w:cs="Times New Roman"/>
          <w:sz w:val="24"/>
          <w:szCs w:val="24"/>
          <w:lang w:val="en-US"/>
        </w:rPr>
        <w:t>Campbell</w:t>
      </w:r>
      <w:r w:rsidR="00D0055F">
        <w:rPr>
          <w:rFonts w:ascii="Times New Roman" w:hAnsi="Times New Roman" w:cs="Times New Roman"/>
          <w:sz w:val="24"/>
          <w:szCs w:val="24"/>
          <w:lang w:val="en-US"/>
        </w:rPr>
        <w:t xml:space="preserve"> 1990</w:t>
      </w:r>
      <w:r w:rsidR="008F0884">
        <w:rPr>
          <w:rFonts w:ascii="Times New Roman" w:hAnsi="Times New Roman" w:cs="Times New Roman"/>
          <w:sz w:val="24"/>
          <w:szCs w:val="24"/>
          <w:lang w:val="en-US"/>
        </w:rPr>
        <w:t>). Tropes permit dispensing</w:t>
      </w:r>
      <w:r w:rsidR="008853A7">
        <w:rPr>
          <w:rFonts w:ascii="Times New Roman" w:hAnsi="Times New Roman" w:cs="Times New Roman"/>
          <w:sz w:val="24"/>
          <w:szCs w:val="24"/>
          <w:lang w:val="en-US"/>
        </w:rPr>
        <w:t xml:space="preserve"> with properties as abstract objects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57B3C">
        <w:rPr>
          <w:rFonts w:ascii="Times New Roman" w:hAnsi="Times New Roman" w:cs="Times New Roman"/>
          <w:sz w:val="24"/>
          <w:szCs w:val="24"/>
          <w:lang w:val="en-US"/>
        </w:rPr>
        <w:t xml:space="preserve">namely 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 xml:space="preserve">by identifying (natural) properties </w:t>
      </w:r>
      <w:r w:rsidR="008853A7">
        <w:rPr>
          <w:rFonts w:ascii="Times New Roman" w:hAnsi="Times New Roman" w:cs="Times New Roman"/>
          <w:sz w:val="24"/>
          <w:szCs w:val="24"/>
          <w:lang w:val="en-US"/>
        </w:rPr>
        <w:t>with classes of exactly similar tropes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 xml:space="preserve"> and properties with classes of similar tropes</w:t>
      </w:r>
      <w:r w:rsidR="008853A7">
        <w:rPr>
          <w:rFonts w:ascii="Times New Roman" w:hAnsi="Times New Roman" w:cs="Times New Roman"/>
          <w:sz w:val="24"/>
          <w:szCs w:val="24"/>
          <w:lang w:val="en-US"/>
        </w:rPr>
        <w:t xml:space="preserve">. The way tropes enter similarity relations is also reflected linguistically, in the 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>applicability of</w:t>
      </w:r>
      <w:r w:rsidR="000C33B9" w:rsidRPr="002A5F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the same as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>, which expresses close or exact similarity</w:t>
      </w:r>
      <w:r w:rsidR="008F0884">
        <w:rPr>
          <w:rFonts w:ascii="Times New Roman" w:hAnsi="Times New Roman" w:cs="Times New Roman"/>
          <w:sz w:val="24"/>
          <w:szCs w:val="24"/>
          <w:lang w:val="en-US"/>
        </w:rPr>
        <w:t xml:space="preserve"> and not, like </w:t>
      </w:r>
      <w:proofErr w:type="gramStart"/>
      <w:r w:rsidR="008F088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8F0884" w:rsidRPr="008F088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proofErr w:type="spellEnd"/>
      <w:proofErr w:type="gramEnd"/>
      <w:r w:rsidR="008F0884">
        <w:rPr>
          <w:rFonts w:ascii="Times New Roman" w:hAnsi="Times New Roman" w:cs="Times New Roman"/>
          <w:sz w:val="24"/>
          <w:szCs w:val="24"/>
          <w:lang w:val="en-US"/>
        </w:rPr>
        <w:t xml:space="preserve"> of identity 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>numerical identity. Thus (</w:t>
      </w:r>
      <w:r w:rsidR="0022424D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>a) stat</w:t>
      </w:r>
      <w:r w:rsidR="00712B28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 xml:space="preserve"> that the two pillow</w:t>
      </w:r>
      <w:r w:rsidR="00D4292C">
        <w:rPr>
          <w:rFonts w:ascii="Times New Roman" w:hAnsi="Times New Roman" w:cs="Times New Roman"/>
          <w:sz w:val="24"/>
          <w:szCs w:val="24"/>
          <w:lang w:val="en-US"/>
        </w:rPr>
        <w:t>s share a particular kind of sof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>tness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>; by contrast,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2424D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D81F95">
        <w:rPr>
          <w:rFonts w:ascii="Times New Roman" w:hAnsi="Times New Roman" w:cs="Times New Roman"/>
          <w:sz w:val="24"/>
          <w:szCs w:val="24"/>
          <w:lang w:val="en-US"/>
        </w:rPr>
        <w:t>states the identity of two distinct tropes and thus must be false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33B9" w:rsidRDefault="000C33B9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33B9" w:rsidRDefault="000C33B9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1F95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34C2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434C2C">
        <w:rPr>
          <w:rFonts w:ascii="Times New Roman" w:hAnsi="Times New Roman" w:cs="Times New Roman"/>
          <w:sz w:val="24"/>
          <w:szCs w:val="24"/>
          <w:lang w:val="en-US"/>
        </w:rPr>
        <w:t xml:space="preserve">. The softness of 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>the first pillow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 xml:space="preserve"> is the same as the softness of </w:t>
      </w:r>
      <w:r w:rsidR="004D58A4">
        <w:rPr>
          <w:rFonts w:ascii="Times New Roman" w:hAnsi="Times New Roman" w:cs="Times New Roman"/>
          <w:sz w:val="24"/>
          <w:szCs w:val="24"/>
          <w:lang w:val="en-US"/>
        </w:rPr>
        <w:t>the second pillow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C2C" w:rsidRDefault="0073151B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 xml:space="preserve">     b. The softness of the first pillow is the softness of the second pillow.</w:t>
      </w:r>
    </w:p>
    <w:p w:rsidR="000C33B9" w:rsidRDefault="000C33B9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33B9" w:rsidRDefault="002A5FA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Sta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>tes do n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>t 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 xml:space="preserve">similarity relations in </w:t>
      </w:r>
      <w:r w:rsidR="00205E39">
        <w:rPr>
          <w:rFonts w:ascii="Times New Roman" w:hAnsi="Times New Roman" w:cs="Times New Roman"/>
          <w:sz w:val="24"/>
          <w:szCs w:val="24"/>
          <w:lang w:val="en-US"/>
        </w:rPr>
        <w:t>the way tropes do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 xml:space="preserve">. Two states involving the very same property, but different individuals 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 xml:space="preserve">are not considered 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 xml:space="preserve">exactly </w:t>
      </w:r>
      <w:r w:rsidR="00434C2C">
        <w:rPr>
          <w:rFonts w:ascii="Times New Roman" w:hAnsi="Times New Roman" w:cs="Times New Roman"/>
          <w:sz w:val="24"/>
          <w:szCs w:val="24"/>
          <w:lang w:val="en-US"/>
        </w:rPr>
        <w:t xml:space="preserve">or closely </w:t>
      </w:r>
      <w:r w:rsidR="006727EC">
        <w:rPr>
          <w:rFonts w:ascii="Times New Roman" w:hAnsi="Times New Roman" w:cs="Times New Roman"/>
          <w:sz w:val="24"/>
          <w:szCs w:val="24"/>
          <w:lang w:val="en-US"/>
        </w:rPr>
        <w:t>similar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 xml:space="preserve">. This is reflected in </w:t>
      </w:r>
      <w:r w:rsidR="008F0884">
        <w:rPr>
          <w:rFonts w:ascii="Times New Roman" w:hAnsi="Times New Roman" w:cs="Times New Roman"/>
          <w:sz w:val="24"/>
          <w:szCs w:val="24"/>
          <w:lang w:val="en-US"/>
        </w:rPr>
        <w:t xml:space="preserve">the application of </w:t>
      </w:r>
      <w:r w:rsidR="000C33B9" w:rsidRPr="002A5F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same as </w:t>
      </w:r>
      <w:r w:rsidR="00D81F95">
        <w:rPr>
          <w:rFonts w:ascii="Times New Roman" w:hAnsi="Times New Roman" w:cs="Times New Roman"/>
          <w:sz w:val="24"/>
          <w:szCs w:val="24"/>
          <w:lang w:val="en-US"/>
        </w:rPr>
        <w:t>in the sentence</w:t>
      </w:r>
      <w:r w:rsidR="008F0884">
        <w:rPr>
          <w:rFonts w:ascii="Times New Roman" w:hAnsi="Times New Roman" w:cs="Times New Roman"/>
          <w:sz w:val="24"/>
          <w:szCs w:val="24"/>
          <w:lang w:val="en-US"/>
        </w:rPr>
        <w:t xml:space="preserve"> below, which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2B28">
        <w:rPr>
          <w:rFonts w:ascii="Times New Roman" w:hAnsi="Times New Roman" w:cs="Times New Roman"/>
          <w:sz w:val="24"/>
          <w:szCs w:val="24"/>
          <w:lang w:val="en-US"/>
        </w:rPr>
        <w:t>can only be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 xml:space="preserve"> false:</w:t>
      </w:r>
    </w:p>
    <w:p w:rsidR="00434C2C" w:rsidRDefault="00434C2C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4C2C" w:rsidRDefault="00434C2C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1F95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58712C">
        <w:rPr>
          <w:rFonts w:ascii="Times New Roman" w:hAnsi="Times New Roman" w:cs="Times New Roman"/>
          <w:sz w:val="24"/>
          <w:szCs w:val="24"/>
          <w:lang w:val="en-US"/>
        </w:rPr>
        <w:t>) The first pillow</w:t>
      </w:r>
      <w:r w:rsidR="00712B28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58712C">
        <w:rPr>
          <w:rFonts w:ascii="Times New Roman" w:hAnsi="Times New Roman" w:cs="Times New Roman"/>
          <w:sz w:val="24"/>
          <w:szCs w:val="24"/>
          <w:lang w:val="en-US"/>
        </w:rPr>
        <w:t xml:space="preserve"> being soft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sam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>e as the second pillow</w:t>
      </w:r>
      <w:r w:rsidR="00712B28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proofErr w:type="gramStart"/>
      <w:r w:rsidR="008E6E98">
        <w:rPr>
          <w:rFonts w:ascii="Times New Roman" w:hAnsi="Times New Roman" w:cs="Times New Roman"/>
          <w:sz w:val="24"/>
          <w:szCs w:val="24"/>
          <w:lang w:val="en-US"/>
        </w:rPr>
        <w:t>sof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  <w:proofErr w:type="gramEnd"/>
    </w:p>
    <w:p w:rsidR="000C33B9" w:rsidRDefault="000C33B9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33B9" w:rsidRDefault="008F0884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 xml:space="preserve">The application of </w:t>
      </w:r>
      <w:r w:rsidR="008E6E98" w:rsidRPr="004D325D">
        <w:rPr>
          <w:rFonts w:ascii="Times New Roman" w:hAnsi="Times New Roman" w:cs="Times New Roman"/>
          <w:i/>
          <w:sz w:val="24"/>
          <w:szCs w:val="24"/>
          <w:lang w:val="en-US"/>
        </w:rPr>
        <w:t>the same as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 xml:space="preserve"> also does not give evidence for concrete states being exactly similar in case they realize the same degree:</w:t>
      </w:r>
    </w:p>
    <w:p w:rsidR="008E6E98" w:rsidRDefault="008E6E98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E98" w:rsidRDefault="0058712C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1F95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 xml:space="preserve">) a. John’s weighing something is the same as Joe’s weighing </w:t>
      </w:r>
      <w:proofErr w:type="gramStart"/>
      <w:r w:rsidR="008E6E98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="004D325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E6E98" w:rsidRDefault="00162E14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John’s weighing fifty kilo is the same </w:t>
      </w:r>
      <w:r w:rsidR="00310640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Joe’s weighing fifty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kilo.</w:t>
      </w:r>
      <w:proofErr w:type="gramEnd"/>
    </w:p>
    <w:p w:rsidR="008E6E98" w:rsidRDefault="008E6E98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E98" w:rsidRDefault="004D325D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Again, such sentences just sound false. 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 xml:space="preserve">By contrast, quantitative tropes naturally </w:t>
      </w:r>
      <w:r w:rsidR="001B3A9B">
        <w:rPr>
          <w:rFonts w:ascii="Times New Roman" w:hAnsi="Times New Roman" w:cs="Times New Roman"/>
          <w:sz w:val="24"/>
          <w:szCs w:val="24"/>
          <w:lang w:val="en-US"/>
        </w:rPr>
        <w:t xml:space="preserve">enter 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>relations</w:t>
      </w:r>
      <w:r w:rsidR="001B3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 xml:space="preserve">of exact similarity just in case 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correspond to 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>the same degree:</w:t>
      </w:r>
    </w:p>
    <w:p w:rsidR="008E6E98" w:rsidRDefault="008E6E98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E98" w:rsidRDefault="008E6E98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1F95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) John’s weight is the same as Joe’s.</w:t>
      </w:r>
    </w:p>
    <w:p w:rsidR="000C33B9" w:rsidRDefault="000C33B9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1E74" w:rsidRDefault="001B3A9B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E6E98">
        <w:rPr>
          <w:rFonts w:ascii="Times New Roman" w:hAnsi="Times New Roman" w:cs="Times New Roman"/>
          <w:sz w:val="24"/>
          <w:szCs w:val="24"/>
          <w:lang w:val="en-US"/>
        </w:rPr>
        <w:t xml:space="preserve">A further indication that concrete states do not exhibit a particular connection to degrees </w:t>
      </w:r>
      <w:r w:rsidR="0058712C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A5FA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325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A5FA7">
        <w:rPr>
          <w:rFonts w:ascii="Times New Roman" w:hAnsi="Times New Roman" w:cs="Times New Roman"/>
          <w:sz w:val="24"/>
          <w:szCs w:val="24"/>
          <w:lang w:val="en-US"/>
        </w:rPr>
        <w:t>applicability of measure predicates suc</w:t>
      </w:r>
      <w:r w:rsidR="00621E74">
        <w:rPr>
          <w:rFonts w:ascii="Times New Roman" w:hAnsi="Times New Roman" w:cs="Times New Roman"/>
          <w:sz w:val="24"/>
          <w:szCs w:val="24"/>
          <w:lang w:val="en-US"/>
        </w:rPr>
        <w:t xml:space="preserve">h as </w:t>
      </w:r>
      <w:r w:rsidR="004D325D">
        <w:rPr>
          <w:rFonts w:ascii="Times New Roman" w:hAnsi="Times New Roman" w:cs="Times New Roman"/>
          <w:i/>
          <w:sz w:val="24"/>
          <w:szCs w:val="24"/>
          <w:lang w:val="en-US"/>
        </w:rPr>
        <w:t>fifty kilo</w:t>
      </w:r>
      <w:r w:rsidR="00621E74">
        <w:rPr>
          <w:rFonts w:ascii="Times New Roman" w:hAnsi="Times New Roman" w:cs="Times New Roman"/>
          <w:sz w:val="24"/>
          <w:szCs w:val="24"/>
          <w:lang w:val="en-US"/>
        </w:rPr>
        <w:t>. Measure predicates are applicable to trope-referring terms, but not state-referring terms:</w:t>
      </w:r>
    </w:p>
    <w:p w:rsidR="00621E74" w:rsidRDefault="00621E74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1E74" w:rsidRDefault="00621E74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1F95">
        <w:rPr>
          <w:rFonts w:ascii="Times New Roman" w:hAnsi="Times New Roman" w:cs="Times New Roman"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John’s </w:t>
      </w:r>
      <w:r w:rsidR="0058712C">
        <w:rPr>
          <w:rFonts w:ascii="Times New Roman" w:hAnsi="Times New Roman" w:cs="Times New Roman"/>
          <w:sz w:val="24"/>
          <w:szCs w:val="24"/>
          <w:lang w:val="en-US"/>
        </w:rPr>
        <w:t>weight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58712C">
        <w:rPr>
          <w:rFonts w:ascii="Times New Roman" w:hAnsi="Times New Roman" w:cs="Times New Roman"/>
          <w:sz w:val="24"/>
          <w:szCs w:val="24"/>
          <w:lang w:val="en-US"/>
        </w:rPr>
        <w:t>fifty kilo.</w:t>
      </w:r>
    </w:p>
    <w:p w:rsidR="002A5FA7" w:rsidRDefault="00621E74" w:rsidP="005871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402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John’s </w:t>
      </w:r>
      <w:r w:rsidR="0058712C">
        <w:rPr>
          <w:rFonts w:ascii="Times New Roman" w:hAnsi="Times New Roman" w:cs="Times New Roman"/>
          <w:sz w:val="24"/>
          <w:szCs w:val="24"/>
          <w:lang w:val="en-US"/>
        </w:rPr>
        <w:t>weighing something is fifty kilo.</w:t>
      </w:r>
    </w:p>
    <w:p w:rsidR="004D58A4" w:rsidRDefault="004D58A4" w:rsidP="005871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John’s weighing fifty kilo is fifty kilo.</w:t>
      </w:r>
    </w:p>
    <w:p w:rsidR="002A5FA7" w:rsidRDefault="002A5FA7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5440" w:rsidRDefault="004D325D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>There is another difference between tropes and concrete states</w:t>
      </w:r>
      <w:r w:rsidR="003252DB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21E7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C33B9">
        <w:rPr>
          <w:rFonts w:ascii="Times New Roman" w:hAnsi="Times New Roman" w:cs="Times New Roman"/>
          <w:sz w:val="24"/>
          <w:szCs w:val="24"/>
          <w:lang w:val="en-US"/>
        </w:rPr>
        <w:t xml:space="preserve">ncerns their spatial location. </w:t>
      </w:r>
      <w:r w:rsidR="009A5440">
        <w:rPr>
          <w:rFonts w:ascii="Times New Roman" w:hAnsi="Times New Roman" w:cs="Times New Roman"/>
          <w:sz w:val="24"/>
          <w:szCs w:val="24"/>
          <w:lang w:val="en-US"/>
        </w:rPr>
        <w:t>Concrete states should have a spatial location, since concrete state verbs allow for spat</w:t>
      </w:r>
      <w:r w:rsidR="001B3A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5440">
        <w:rPr>
          <w:rFonts w:ascii="Times New Roman" w:hAnsi="Times New Roman" w:cs="Times New Roman"/>
          <w:sz w:val="24"/>
          <w:szCs w:val="24"/>
          <w:lang w:val="en-US"/>
        </w:rPr>
        <w:t>al modifiers</w:t>
      </w:r>
      <w:r w:rsidR="00C93D99">
        <w:rPr>
          <w:rFonts w:ascii="Times New Roman" w:hAnsi="Times New Roman" w:cs="Times New Roman"/>
          <w:sz w:val="24"/>
          <w:szCs w:val="24"/>
          <w:lang w:val="en-US"/>
        </w:rPr>
        <w:t>, as in (</w:t>
      </w:r>
      <w:r w:rsidR="003C45B7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C93D99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9A5440">
        <w:rPr>
          <w:rFonts w:ascii="Times New Roman" w:hAnsi="Times New Roman" w:cs="Times New Roman"/>
          <w:sz w:val="24"/>
          <w:szCs w:val="24"/>
          <w:lang w:val="en-US"/>
        </w:rPr>
        <w:t>. By contrast, spatial modifiers are not generally applicable to tropes, even if the</w:t>
      </w:r>
      <w:r w:rsidR="00162E14">
        <w:rPr>
          <w:rFonts w:ascii="Times New Roman" w:hAnsi="Times New Roman" w:cs="Times New Roman"/>
          <w:sz w:val="24"/>
          <w:szCs w:val="24"/>
          <w:lang w:val="en-US"/>
        </w:rPr>
        <w:t>ir bearers are</w:t>
      </w:r>
      <w:r w:rsidR="009A5440">
        <w:rPr>
          <w:rFonts w:ascii="Times New Roman" w:hAnsi="Times New Roman" w:cs="Times New Roman"/>
          <w:sz w:val="24"/>
          <w:szCs w:val="24"/>
          <w:lang w:val="en-US"/>
        </w:rPr>
        <w:t xml:space="preserve"> located in space</w:t>
      </w:r>
      <w:r w:rsidR="00C93D99">
        <w:rPr>
          <w:rFonts w:ascii="Times New Roman" w:hAnsi="Times New Roman" w:cs="Times New Roman"/>
          <w:sz w:val="24"/>
          <w:szCs w:val="24"/>
          <w:lang w:val="en-US"/>
        </w:rPr>
        <w:t>, as in (</w:t>
      </w:r>
      <w:r w:rsidR="003C45B7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C93D99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9A54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3A9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B3A9B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1B3A9B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 w:rsidR="00162E1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B3A9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A54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A5440" w:rsidRDefault="009A544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3D99" w:rsidRDefault="009A5440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1F95">
        <w:rPr>
          <w:rFonts w:ascii="Times New Roman" w:hAnsi="Times New Roman" w:cs="Times New Roman"/>
          <w:sz w:val="24"/>
          <w:szCs w:val="24"/>
          <w:lang w:val="en-US"/>
        </w:rPr>
        <w:t>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C93D99">
        <w:rPr>
          <w:rFonts w:ascii="Times New Roman" w:hAnsi="Times New Roman" w:cs="Times New Roman"/>
          <w:sz w:val="24"/>
          <w:szCs w:val="24"/>
          <w:lang w:val="en-US"/>
        </w:rPr>
        <w:t>.  John’s was sitting in the room.</w:t>
      </w:r>
    </w:p>
    <w:p w:rsidR="009A5440" w:rsidRDefault="00C93D99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402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A54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3A9B"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  <w:proofErr w:type="gramEnd"/>
      <w:r w:rsidR="001B3A9B">
        <w:rPr>
          <w:rFonts w:ascii="Times New Roman" w:hAnsi="Times New Roman" w:cs="Times New Roman"/>
          <w:sz w:val="24"/>
          <w:szCs w:val="24"/>
          <w:lang w:val="en-US"/>
        </w:rPr>
        <w:t xml:space="preserve"> John’s </w:t>
      </w:r>
      <w:r>
        <w:rPr>
          <w:rFonts w:ascii="Times New Roman" w:hAnsi="Times New Roman" w:cs="Times New Roman"/>
          <w:sz w:val="24"/>
          <w:szCs w:val="24"/>
          <w:lang w:val="en-US"/>
        </w:rPr>
        <w:t>heaviness in the room</w:t>
      </w:r>
    </w:p>
    <w:p w:rsidR="001B3A9B" w:rsidRDefault="001B3A9B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5FA7" w:rsidRDefault="00C93D99" w:rsidP="0007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162E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727EC">
        <w:rPr>
          <w:rFonts w:ascii="Times New Roman" w:hAnsi="Times New Roman" w:cs="Times New Roman"/>
          <w:sz w:val="24"/>
          <w:szCs w:val="24"/>
          <w:lang w:val="en-US"/>
        </w:rPr>
        <w:t xml:space="preserve">ropes as referents of trope-referring terms </w:t>
      </w:r>
      <w:r w:rsidR="00162E14">
        <w:rPr>
          <w:rFonts w:ascii="Times New Roman" w:hAnsi="Times New Roman" w:cs="Times New Roman"/>
          <w:sz w:val="24"/>
          <w:szCs w:val="24"/>
          <w:lang w:val="en-US"/>
        </w:rPr>
        <w:t xml:space="preserve">thus </w:t>
      </w:r>
      <w:r w:rsidR="006727EC">
        <w:rPr>
          <w:rFonts w:ascii="Times New Roman" w:hAnsi="Times New Roman" w:cs="Times New Roman"/>
          <w:sz w:val="24"/>
          <w:szCs w:val="24"/>
          <w:lang w:val="en-US"/>
        </w:rPr>
        <w:t xml:space="preserve">differ in </w:t>
      </w:r>
      <w:r>
        <w:rPr>
          <w:rFonts w:ascii="Times New Roman" w:hAnsi="Times New Roman" w:cs="Times New Roman"/>
          <w:sz w:val="24"/>
          <w:szCs w:val="24"/>
          <w:lang w:val="en-US"/>
        </w:rPr>
        <w:t>a number of respects</w:t>
      </w:r>
      <w:r w:rsidR="006727EC">
        <w:rPr>
          <w:rFonts w:ascii="Times New Roman" w:hAnsi="Times New Roman" w:cs="Times New Roman"/>
          <w:sz w:val="24"/>
          <w:szCs w:val="24"/>
          <w:lang w:val="en-US"/>
        </w:rPr>
        <w:t xml:space="preserve"> from concrete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 w:rsidR="003252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Whereas natural language </w:t>
      </w:r>
      <w:r w:rsidR="00BA5F09">
        <w:rPr>
          <w:rFonts w:ascii="Times New Roman" w:hAnsi="Times New Roman" w:cs="Times New Roman"/>
          <w:sz w:val="24"/>
          <w:szCs w:val="24"/>
          <w:lang w:val="en-US"/>
        </w:rPr>
        <w:t>appears to make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trope-referring terms</w:t>
      </w:r>
      <w:r w:rsidR="00BA5F09">
        <w:rPr>
          <w:rFonts w:ascii="Times New Roman" w:hAnsi="Times New Roman" w:cs="Times New Roman"/>
          <w:sz w:val="24"/>
          <w:szCs w:val="24"/>
          <w:lang w:val="en-US"/>
        </w:rPr>
        <w:t xml:space="preserve"> systematically available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in the form of adjective nom</w:t>
      </w:r>
      <w:r w:rsidR="004D5E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>nalizations, it does not really display concrete-s</w:t>
      </w:r>
      <w:r w:rsidR="003252D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>ate-referring terms. P</w:t>
      </w:r>
      <w:r w:rsidR="004D5E5D">
        <w:rPr>
          <w:rFonts w:ascii="Times New Roman" w:hAnsi="Times New Roman" w:cs="Times New Roman"/>
          <w:sz w:val="24"/>
          <w:szCs w:val="24"/>
          <w:lang w:val="en-US"/>
        </w:rPr>
        <w:t>redicates of the form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2AD0" w:rsidRPr="004D5E5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>+A</w:t>
      </w:r>
      <w:proofErr w:type="spellEnd"/>
      <w:r w:rsidR="00D92AD0">
        <w:rPr>
          <w:rFonts w:ascii="Times New Roman" w:hAnsi="Times New Roman" w:cs="Times New Roman"/>
          <w:sz w:val="24"/>
          <w:szCs w:val="24"/>
          <w:lang w:val="en-US"/>
        </w:rPr>
        <w:t>, for an adjective A, take abstract states as arguments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, and gerunds of the form </w:t>
      </w:r>
      <w:r w:rsidR="00A01AA1" w:rsidRPr="00162E14">
        <w:rPr>
          <w:rFonts w:ascii="Times New Roman" w:hAnsi="Times New Roman" w:cs="Times New Roman"/>
          <w:i/>
          <w:sz w:val="24"/>
          <w:szCs w:val="24"/>
          <w:lang w:val="en-US"/>
        </w:rPr>
        <w:t>John’s being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 A will refer to those </w:t>
      </w:r>
      <w:r w:rsidR="00162E1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 states (</w:t>
      </w:r>
      <w:proofErr w:type="spellStart"/>
      <w:r w:rsidR="00A01AA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 2007)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. Concrete states could </w:t>
      </w:r>
      <w:r w:rsidR="003252DB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be the referents of nominalizations of concrete state verbs, if there even are any (see 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>Section 6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). The </w:t>
      </w:r>
      <w:r>
        <w:rPr>
          <w:rFonts w:ascii="Times New Roman" w:hAnsi="Times New Roman" w:cs="Times New Roman"/>
          <w:sz w:val="24"/>
          <w:szCs w:val="24"/>
          <w:lang w:val="en-US"/>
        </w:rPr>
        <w:t>absence of concrete-state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>-referring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terms should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be a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 serious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worry for 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>a semantic approach to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adjectives based o</w:t>
      </w:r>
      <w:r w:rsidR="003252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concrete states. </w:t>
      </w:r>
      <w:proofErr w:type="spellStart"/>
      <w:r w:rsidR="00A01AA1">
        <w:rPr>
          <w:rFonts w:ascii="Times New Roman" w:hAnsi="Times New Roman" w:cs="Times New Roman"/>
          <w:sz w:val="24"/>
          <w:szCs w:val="24"/>
          <w:lang w:val="en-US"/>
        </w:rPr>
        <w:t>Deverbal</w:t>
      </w:r>
      <w:proofErr w:type="spellEnd"/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>ominalization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s serve to form terms referring to </w:t>
      </w:r>
      <w:proofErr w:type="spellStart"/>
      <w:r w:rsidR="00A01AA1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event argument of the 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underlying 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>verb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 xml:space="preserve">. Similarly </w:t>
      </w:r>
      <w:proofErr w:type="spellStart"/>
      <w:r w:rsidR="00A01AA1">
        <w:rPr>
          <w:rFonts w:ascii="Times New Roman" w:hAnsi="Times New Roman" w:cs="Times New Roman"/>
          <w:sz w:val="24"/>
          <w:szCs w:val="24"/>
          <w:lang w:val="en-US"/>
        </w:rPr>
        <w:t>deadjectival</w:t>
      </w:r>
      <w:proofErr w:type="spellEnd"/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nominalizations 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serve to form ter</w:t>
      </w:r>
      <w:r w:rsidR="004D5E5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s referring to the implicit arguments of adjectives, but these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tropes, not concrete states.</w:t>
      </w:r>
      <w:r w:rsidR="004D5E5D">
        <w:rPr>
          <w:rStyle w:val="Appelnotedebasdep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D92A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20B6F" w:rsidRPr="00B36A3E" w:rsidRDefault="00620B6F" w:rsidP="00F31A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07C0" w:rsidRPr="00B36A3E" w:rsidRDefault="00197B74" w:rsidP="00F31A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3607C0" w:rsidRPr="00B36A3E">
        <w:rPr>
          <w:rFonts w:ascii="Times New Roman" w:hAnsi="Times New Roman" w:cs="Times New Roman"/>
          <w:b/>
          <w:sz w:val="24"/>
          <w:szCs w:val="24"/>
          <w:lang w:val="en-US"/>
        </w:rPr>
        <w:t>. Issues about the notion of a concrete state</w:t>
      </w:r>
    </w:p>
    <w:p w:rsidR="00996BF1" w:rsidRPr="00B36A3E" w:rsidRDefault="00996BF1" w:rsidP="00B36A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2261" w:rsidRDefault="0007473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473A">
        <w:rPr>
          <w:rFonts w:ascii="Times New Roman" w:hAnsi="Times New Roman" w:cs="Times New Roman"/>
          <w:sz w:val="24"/>
          <w:szCs w:val="24"/>
          <w:lang w:val="en-US"/>
        </w:rPr>
        <w:t>There is also a general question about the n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eed for concrete states </w:t>
      </w:r>
      <w:r w:rsidR="00C529CF">
        <w:rPr>
          <w:rFonts w:ascii="Times New Roman" w:hAnsi="Times New Roman" w:cs="Times New Roman"/>
          <w:sz w:val="24"/>
          <w:szCs w:val="24"/>
          <w:lang w:val="en-US"/>
        </w:rPr>
        <w:t>for the semantics of verbs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7473A">
        <w:rPr>
          <w:rFonts w:ascii="Times New Roman" w:hAnsi="Times New Roman" w:cs="Times New Roman"/>
          <w:sz w:val="24"/>
          <w:szCs w:val="24"/>
          <w:lang w:val="en-US"/>
        </w:rPr>
        <w:t>Rothmayr</w:t>
      </w:r>
      <w:proofErr w:type="spellEnd"/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 (2009) rec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ently argued that all verbs for 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>which concrete states had originally been invoked count in fact ei</w:t>
      </w:r>
      <w:r w:rsidR="00C529CF">
        <w:rPr>
          <w:rFonts w:ascii="Times New Roman" w:hAnsi="Times New Roman" w:cs="Times New Roman"/>
          <w:sz w:val="24"/>
          <w:szCs w:val="24"/>
          <w:lang w:val="en-US"/>
        </w:rPr>
        <w:t>ther as abstract-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state verbs or 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Pr="0007473A">
        <w:rPr>
          <w:rFonts w:ascii="Times New Roman" w:hAnsi="Times New Roman" w:cs="Times New Roman"/>
          <w:sz w:val="24"/>
          <w:szCs w:val="24"/>
          <w:lang w:val="en-US"/>
        </w:rPr>
        <w:t>eventive</w:t>
      </w:r>
      <w:proofErr w:type="spellEnd"/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 verbs, making a category of concrete states dis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pensable. Thus, </w:t>
      </w:r>
      <w:proofErr w:type="spellStart"/>
      <w:r w:rsidR="00F03546">
        <w:rPr>
          <w:rFonts w:ascii="Times New Roman" w:hAnsi="Times New Roman" w:cs="Times New Roman"/>
          <w:sz w:val="24"/>
          <w:szCs w:val="24"/>
          <w:lang w:val="en-US"/>
        </w:rPr>
        <w:t>Rothmayr</w:t>
      </w:r>
      <w:proofErr w:type="spellEnd"/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 argues 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that position verbs like </w:t>
      </w:r>
      <w:r w:rsidRPr="000747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stand, lie 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0747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sit 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count as abstract-state verbs when taking 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a location 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>modifier (</w:t>
      </w:r>
      <w:r w:rsidRPr="0007473A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 stood at the table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473A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 sat in the corner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 posture reading (</w:t>
      </w:r>
      <w:r w:rsidRPr="0007473A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 sat rather than stood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 w:rsidR="00A01AA1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="00F03546">
        <w:rPr>
          <w:rFonts w:ascii="Times New Roman" w:hAnsi="Times New Roman" w:cs="Times New Roman"/>
          <w:sz w:val="24"/>
          <w:szCs w:val="24"/>
          <w:lang w:val="en-US"/>
        </w:rPr>
        <w:t>Rothmayr</w:t>
      </w:r>
      <w:proofErr w:type="spellEnd"/>
      <w:proofErr w:type="gramEnd"/>
      <w:r w:rsidR="00C529CF">
        <w:rPr>
          <w:rFonts w:ascii="Times New Roman" w:hAnsi="Times New Roman" w:cs="Times New Roman"/>
          <w:sz w:val="24"/>
          <w:szCs w:val="24"/>
          <w:lang w:val="en-US"/>
        </w:rPr>
        <w:t xml:space="preserve"> argues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>, they in fact take an event argument, an event compose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d of an intention and a posture 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intentionally maintained. </w:t>
      </w:r>
      <w:r w:rsidR="00A01AA1">
        <w:rPr>
          <w:rFonts w:ascii="Times New Roman" w:hAnsi="Times New Roman" w:cs="Times New Roman"/>
          <w:sz w:val="24"/>
          <w:szCs w:val="24"/>
          <w:lang w:val="en-US"/>
        </w:rPr>
        <w:t>Furthermore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, verbs like </w:t>
      </w:r>
      <w:r w:rsidRPr="000747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glow, sparkle, 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07473A">
        <w:rPr>
          <w:rFonts w:ascii="Times New Roman" w:hAnsi="Times New Roman" w:cs="Times New Roman"/>
          <w:i/>
          <w:iCs/>
          <w:sz w:val="24"/>
          <w:szCs w:val="24"/>
          <w:lang w:val="en-US"/>
        </w:rPr>
        <w:t>shimmer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proofErr w:type="spellStart"/>
      <w:r w:rsidR="00F03546">
        <w:rPr>
          <w:rFonts w:ascii="Times New Roman" w:hAnsi="Times New Roman" w:cs="Times New Roman"/>
          <w:sz w:val="24"/>
          <w:szCs w:val="24"/>
          <w:lang w:val="en-US"/>
        </w:rPr>
        <w:t>Rothmayr</w:t>
      </w:r>
      <w:proofErr w:type="spellEnd"/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 calls 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>‘verbs of inner causation’</w:t>
      </w:r>
      <w:r w:rsidR="00C529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 count as </w:t>
      </w:r>
      <w:proofErr w:type="spellStart"/>
      <w:r w:rsidRPr="0007473A">
        <w:rPr>
          <w:rFonts w:ascii="Times New Roman" w:hAnsi="Times New Roman" w:cs="Times New Roman"/>
          <w:sz w:val="24"/>
          <w:szCs w:val="24"/>
          <w:lang w:val="en-US"/>
        </w:rPr>
        <w:t>eventive</w:t>
      </w:r>
      <w:proofErr w:type="spellEnd"/>
      <w:r w:rsidRPr="0007473A">
        <w:rPr>
          <w:rFonts w:ascii="Times New Roman" w:hAnsi="Times New Roman" w:cs="Times New Roman"/>
          <w:sz w:val="24"/>
          <w:szCs w:val="24"/>
          <w:lang w:val="en-US"/>
        </w:rPr>
        <w:t xml:space="preserve"> verbs: they take events as arguments in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 an instrumental role.  If </w:t>
      </w:r>
      <w:proofErr w:type="spellStart"/>
      <w:r w:rsidR="00C93D99">
        <w:rPr>
          <w:rFonts w:ascii="Times New Roman" w:hAnsi="Times New Roman" w:cs="Times New Roman"/>
          <w:sz w:val="24"/>
          <w:szCs w:val="24"/>
          <w:lang w:val="en-US"/>
        </w:rPr>
        <w:t>Rothmayr</w:t>
      </w:r>
      <w:r w:rsidR="00C529CF"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spellEnd"/>
      <w:r w:rsidR="00C93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>arguments are right, then</w:t>
      </w:r>
      <w:r w:rsidR="00C529CF">
        <w:rPr>
          <w:rFonts w:ascii="Times New Roman" w:hAnsi="Times New Roman" w:cs="Times New Roman"/>
          <w:sz w:val="24"/>
          <w:szCs w:val="24"/>
          <w:lang w:val="en-US"/>
        </w:rPr>
        <w:t xml:space="preserve"> concrete states are not invol</w:t>
      </w:r>
      <w:r w:rsidR="00162E14">
        <w:rPr>
          <w:rFonts w:ascii="Times New Roman" w:hAnsi="Times New Roman" w:cs="Times New Roman"/>
          <w:sz w:val="24"/>
          <w:szCs w:val="24"/>
          <w:lang w:val="en-US"/>
        </w:rPr>
        <w:t>ved in the semantics of verbs, and g</w:t>
      </w:r>
      <w:r w:rsidR="00C529CF">
        <w:rPr>
          <w:rFonts w:ascii="Times New Roman" w:hAnsi="Times New Roman" w:cs="Times New Roman"/>
          <w:sz w:val="24"/>
          <w:szCs w:val="24"/>
          <w:lang w:val="en-US"/>
        </w:rPr>
        <w:t>iven that concrete states are not involved as referents of adjective nominalizations</w:t>
      </w:r>
      <w:r w:rsidR="003C45B7">
        <w:rPr>
          <w:rFonts w:ascii="Times New Roman" w:hAnsi="Times New Roman" w:cs="Times New Roman"/>
          <w:sz w:val="24"/>
          <w:szCs w:val="24"/>
          <w:lang w:val="en-US"/>
        </w:rPr>
        <w:t xml:space="preserve"> either, the conclusion appears to be</w:t>
      </w:r>
      <w:r w:rsidR="00C529CF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the ontology reflected in </w:t>
      </w:r>
      <w:r w:rsidR="008D131A">
        <w:rPr>
          <w:rFonts w:ascii="Times New Roman" w:hAnsi="Times New Roman" w:cs="Times New Roman"/>
          <w:sz w:val="24"/>
          <w:szCs w:val="24"/>
          <w:lang w:val="en-US"/>
        </w:rPr>
        <w:t xml:space="preserve">natural language </w:t>
      </w:r>
      <w:r w:rsidR="00C529C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D131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>ne of events, abstract states</w:t>
      </w:r>
      <w:r w:rsidR="00C529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3546">
        <w:rPr>
          <w:rFonts w:ascii="Times New Roman" w:hAnsi="Times New Roman" w:cs="Times New Roman"/>
          <w:sz w:val="24"/>
          <w:szCs w:val="24"/>
          <w:lang w:val="en-US"/>
        </w:rPr>
        <w:t xml:space="preserve"> and tropes, but not concrete states.</w:t>
      </w:r>
    </w:p>
    <w:p w:rsidR="00996BF1" w:rsidRDefault="00996BF1" w:rsidP="004E1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2261" w:rsidRDefault="00E82261" w:rsidP="004E14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261">
        <w:rPr>
          <w:rFonts w:ascii="Times New Roman" w:hAnsi="Times New Roman" w:cs="Times New Roman"/>
          <w:b/>
          <w:sz w:val="24"/>
          <w:szCs w:val="24"/>
          <w:lang w:val="en-US"/>
        </w:rPr>
        <w:t>Reference</w:t>
      </w:r>
      <w:r w:rsidR="0031064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226F8A" w:rsidRDefault="00226F8A" w:rsidP="004E14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5AFA" w:rsidRPr="00226F8A" w:rsidRDefault="00226F8A" w:rsidP="004E146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6F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Campbell, K. (1990): </w:t>
      </w:r>
      <w:r w:rsidRPr="00226F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Particulars</w:t>
      </w:r>
      <w:r w:rsidRPr="00226F8A">
        <w:rPr>
          <w:rFonts w:ascii="Times New Roman" w:eastAsia="Calibri" w:hAnsi="Times New Roman" w:cs="Times New Roman"/>
          <w:sz w:val="24"/>
          <w:szCs w:val="24"/>
          <w:lang w:val="en-US"/>
        </w:rPr>
        <w:t>. Blackwell, Oxford.</w:t>
      </w:r>
    </w:p>
    <w:p w:rsidR="002B5AFA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Katz, G. (2003): ‘Events Arguments, Adverb Selection, and the </w:t>
      </w:r>
      <w:proofErr w:type="spellStart"/>
      <w:r w:rsidRPr="002B5AFA">
        <w:rPr>
          <w:rFonts w:ascii="Times New Roman" w:hAnsi="Times New Roman" w:cs="Times New Roman"/>
          <w:sz w:val="24"/>
          <w:szCs w:val="24"/>
          <w:lang w:val="en-US"/>
        </w:rPr>
        <w:t>Stative</w:t>
      </w:r>
      <w:proofErr w:type="spellEnd"/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Adverb Gap’. </w:t>
      </w:r>
      <w:proofErr w:type="gramStart"/>
      <w:r w:rsidRPr="002B5AFA">
        <w:rPr>
          <w:rFonts w:ascii="Times New Roman" w:hAnsi="Times New Roman" w:cs="Times New Roman"/>
          <w:sz w:val="24"/>
          <w:szCs w:val="24"/>
          <w:lang w:val="en-US"/>
        </w:rPr>
        <w:t>In E.</w:t>
      </w:r>
      <w:proofErr w:type="gramEnd"/>
    </w:p>
    <w:p w:rsidR="002B5AFA" w:rsidRPr="002B5AFA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Lang et al. (eds.): </w:t>
      </w:r>
      <w:r w:rsidRPr="002B5AFA">
        <w:rPr>
          <w:rFonts w:ascii="Times New Roman" w:hAnsi="Times New Roman" w:cs="Times New Roman"/>
          <w:i/>
          <w:iCs/>
          <w:sz w:val="24"/>
          <w:szCs w:val="24"/>
          <w:lang w:val="en-US"/>
        </w:rPr>
        <w:t>Modifying Adjuncts</w:t>
      </w:r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2B5AFA">
        <w:rPr>
          <w:rFonts w:ascii="Times New Roman" w:hAnsi="Times New Roman" w:cs="Times New Roman"/>
          <w:sz w:val="24"/>
          <w:szCs w:val="24"/>
          <w:lang w:val="en-US"/>
        </w:rPr>
        <w:t>Gruyter</w:t>
      </w:r>
      <w:proofErr w:type="spellEnd"/>
      <w:r w:rsidRPr="002B5AFA">
        <w:rPr>
          <w:rFonts w:ascii="Times New Roman" w:hAnsi="Times New Roman" w:cs="Times New Roman"/>
          <w:sz w:val="24"/>
          <w:szCs w:val="24"/>
          <w:lang w:val="en-US"/>
        </w:rPr>
        <w:t>, 455-474.</w:t>
      </w:r>
    </w:p>
    <w:p w:rsidR="002B5AFA" w:rsidRPr="002B5AFA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5AFA">
        <w:rPr>
          <w:rFonts w:ascii="Times New Roman" w:hAnsi="Times New Roman" w:cs="Times New Roman"/>
          <w:sz w:val="24"/>
          <w:szCs w:val="24"/>
          <w:lang w:val="en-US"/>
        </w:rPr>
        <w:t>Kim, J. (1976): ‘Events as Property Exemplifications’. In M. Brand / D. Walton (</w:t>
      </w:r>
      <w:proofErr w:type="gramStart"/>
      <w:r w:rsidRPr="002B5AFA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gramEnd"/>
      <w:r w:rsidRPr="002B5AFA">
        <w:rPr>
          <w:rFonts w:ascii="Times New Roman" w:hAnsi="Times New Roman" w:cs="Times New Roman"/>
          <w:sz w:val="24"/>
          <w:szCs w:val="24"/>
          <w:lang w:val="en-US"/>
        </w:rPr>
        <w:t>.):</w:t>
      </w:r>
    </w:p>
    <w:p w:rsidR="002B5AFA" w:rsidRPr="002B5AFA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</w:t>
      </w:r>
      <w:r w:rsidRPr="002B5A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Proceedings of the Winnipeg Conference on Human Action, </w:t>
      </w:r>
      <w:proofErr w:type="spellStart"/>
      <w:r w:rsidRPr="002B5AFA">
        <w:rPr>
          <w:rFonts w:ascii="Times New Roman" w:hAnsi="Times New Roman" w:cs="Times New Roman"/>
          <w:sz w:val="24"/>
          <w:szCs w:val="24"/>
          <w:lang w:val="en-US"/>
        </w:rPr>
        <w:t>Reidel</w:t>
      </w:r>
      <w:proofErr w:type="spellEnd"/>
      <w:r w:rsidRPr="002B5AFA">
        <w:rPr>
          <w:rFonts w:ascii="Times New Roman" w:hAnsi="Times New Roman" w:cs="Times New Roman"/>
          <w:sz w:val="24"/>
          <w:szCs w:val="24"/>
          <w:lang w:val="en-US"/>
        </w:rPr>
        <w:t>, Dordrecht, 159-177.</w:t>
      </w:r>
    </w:p>
    <w:p w:rsidR="002B5AFA" w:rsidRPr="002B5AFA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Lowe, J. (2006): </w:t>
      </w:r>
      <w:r w:rsidRPr="002B5AF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Four-Category Ontology. A Metaphysics Foundation for Natural</w:t>
      </w:r>
    </w:p>
    <w:p w:rsidR="002B5AFA" w:rsidRPr="002B5AFA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proofErr w:type="gramStart"/>
      <w:r w:rsidRPr="002B5AFA">
        <w:rPr>
          <w:rFonts w:ascii="Times New Roman" w:hAnsi="Times New Roman" w:cs="Times New Roman"/>
          <w:i/>
          <w:iCs/>
          <w:sz w:val="24"/>
          <w:szCs w:val="24"/>
          <w:lang w:val="en-US"/>
        </w:rPr>
        <w:t>Science</w:t>
      </w:r>
      <w:r w:rsidRPr="002B5AF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B5AFA">
        <w:rPr>
          <w:rFonts w:ascii="Times New Roman" w:hAnsi="Times New Roman" w:cs="Times New Roman"/>
          <w:sz w:val="24"/>
          <w:szCs w:val="24"/>
          <w:lang w:val="en-US"/>
        </w:rPr>
        <w:t>Oxford UP.</w:t>
      </w:r>
      <w:proofErr w:type="gramEnd"/>
    </w:p>
    <w:p w:rsidR="00226F8A" w:rsidRPr="002B5AFA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5AFA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Pr="002B5AFA">
        <w:rPr>
          <w:rFonts w:ascii="Times New Roman" w:hAnsi="Times New Roman" w:cs="Times New Roman"/>
          <w:sz w:val="24"/>
          <w:szCs w:val="24"/>
          <w:lang w:val="en-US"/>
        </w:rPr>
        <w:t>, C.</w:t>
      </w:r>
      <w:r w:rsidR="00C93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(2005): ‘On the Limits of the </w:t>
      </w:r>
      <w:proofErr w:type="spellStart"/>
      <w:r w:rsidRPr="002B5AFA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Approach: the Case of Copula</w:t>
      </w:r>
    </w:p>
    <w:p w:rsidR="002B5AFA" w:rsidRPr="002B5AFA" w:rsidRDefault="00226F8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2B5AFA" w:rsidRPr="002B5AFA">
        <w:rPr>
          <w:rFonts w:ascii="Times New Roman" w:hAnsi="Times New Roman" w:cs="Times New Roman"/>
          <w:sz w:val="24"/>
          <w:szCs w:val="24"/>
          <w:lang w:val="en-US"/>
        </w:rPr>
        <w:t>Sentences’.</w:t>
      </w:r>
      <w:proofErr w:type="gramEnd"/>
      <w:r w:rsidR="002B5AFA"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AFA" w:rsidRPr="002B5A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Theoretical Linguistics </w:t>
      </w:r>
      <w:r w:rsidR="002B5AFA" w:rsidRPr="002B5AFA">
        <w:rPr>
          <w:rFonts w:ascii="Times New Roman" w:hAnsi="Times New Roman" w:cs="Times New Roman"/>
          <w:sz w:val="24"/>
          <w:szCs w:val="24"/>
          <w:lang w:val="en-US"/>
        </w:rPr>
        <w:t>31.3., 275-316.</w:t>
      </w:r>
    </w:p>
    <w:p w:rsidR="002B5AFA" w:rsidRPr="002B5AFA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5AFA">
        <w:rPr>
          <w:rFonts w:ascii="Times New Roman" w:hAnsi="Times New Roman" w:cs="Times New Roman"/>
          <w:sz w:val="24"/>
          <w:szCs w:val="24"/>
          <w:lang w:val="en-US"/>
        </w:rPr>
        <w:t>----------------</w:t>
      </w:r>
      <w:r w:rsidR="00C93D9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(2007): ‘On </w:t>
      </w:r>
      <w:proofErr w:type="spellStart"/>
      <w:r w:rsidRPr="002B5AFA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B5AFA">
        <w:rPr>
          <w:rFonts w:ascii="Times New Roman" w:hAnsi="Times New Roman" w:cs="Times New Roman"/>
          <w:sz w:val="24"/>
          <w:szCs w:val="24"/>
          <w:lang w:val="en-US"/>
        </w:rPr>
        <w:t>Kimian</w:t>
      </w:r>
      <w:proofErr w:type="spellEnd"/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States’. In I. </w:t>
      </w:r>
      <w:proofErr w:type="spellStart"/>
      <w:r w:rsidRPr="002B5AFA">
        <w:rPr>
          <w:rFonts w:ascii="Times New Roman" w:hAnsi="Times New Roman" w:cs="Times New Roman"/>
          <w:sz w:val="24"/>
          <w:szCs w:val="24"/>
          <w:lang w:val="en-US"/>
        </w:rPr>
        <w:t>Comorovski</w:t>
      </w:r>
      <w:proofErr w:type="spellEnd"/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/ K. von</w:t>
      </w:r>
    </w:p>
    <w:p w:rsidR="002B5AFA" w:rsidRPr="002B5AFA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2B5AFA">
        <w:rPr>
          <w:rFonts w:ascii="Times New Roman" w:hAnsi="Times New Roman" w:cs="Times New Roman"/>
          <w:sz w:val="24"/>
          <w:szCs w:val="24"/>
          <w:lang w:val="en-US"/>
        </w:rPr>
        <w:t>Heusinger</w:t>
      </w:r>
      <w:proofErr w:type="spellEnd"/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r w:rsidRPr="002B5AFA">
        <w:rPr>
          <w:rFonts w:ascii="Times New Roman" w:hAnsi="Times New Roman" w:cs="Times New Roman"/>
          <w:i/>
          <w:iCs/>
          <w:sz w:val="24"/>
          <w:szCs w:val="24"/>
          <w:lang w:val="en-US"/>
        </w:rPr>
        <w:t>Existence: Semantics and Syntax</w:t>
      </w:r>
      <w:r w:rsidRPr="002B5AFA">
        <w:rPr>
          <w:rFonts w:ascii="Times New Roman" w:hAnsi="Times New Roman" w:cs="Times New Roman"/>
          <w:sz w:val="24"/>
          <w:szCs w:val="24"/>
          <w:lang w:val="en-US"/>
        </w:rPr>
        <w:t>. Springer,</w:t>
      </w:r>
      <w:r w:rsidR="003C45B7">
        <w:rPr>
          <w:rFonts w:ascii="Times New Roman" w:hAnsi="Times New Roman" w:cs="Times New Roman"/>
          <w:sz w:val="24"/>
          <w:szCs w:val="24"/>
          <w:lang w:val="en-US"/>
        </w:rPr>
        <w:t xml:space="preserve"> New York,</w:t>
      </w:r>
      <w:r w:rsidRPr="002B5AFA">
        <w:rPr>
          <w:rFonts w:ascii="Times New Roman" w:hAnsi="Times New Roman" w:cs="Times New Roman"/>
          <w:sz w:val="24"/>
          <w:szCs w:val="24"/>
          <w:lang w:val="en-US"/>
        </w:rPr>
        <w:t xml:space="preserve"> 107-130.</w:t>
      </w:r>
    </w:p>
    <w:p w:rsidR="004E146E" w:rsidRDefault="002B5AFA" w:rsidP="004E146E">
      <w:pPr>
        <w:spacing w:after="0" w:line="360" w:lineRule="auto"/>
        <w:rPr>
          <w:rFonts w:ascii="Times" w:eastAsia="Times New Roman" w:hAnsi="Times" w:cs="New York"/>
          <w:sz w:val="24"/>
          <w:szCs w:val="20"/>
          <w:lang w:val="en-US" w:eastAsia="ar-SA"/>
        </w:rPr>
      </w:pPr>
      <w:proofErr w:type="spellStart"/>
      <w:r w:rsidRPr="00457B3C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457B3C">
        <w:rPr>
          <w:rFonts w:ascii="Times New Roman" w:hAnsi="Times New Roman" w:cs="Times New Roman"/>
          <w:sz w:val="24"/>
          <w:szCs w:val="24"/>
          <w:lang w:val="en-US"/>
        </w:rPr>
        <w:t>, F.</w:t>
      </w:r>
      <w:r w:rsidR="004E1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46E">
        <w:rPr>
          <w:rFonts w:ascii="Times New Roman" w:hAnsi="Times New Roman" w:cs="Times New Roman"/>
          <w:sz w:val="24"/>
          <w:szCs w:val="24"/>
          <w:lang w:val="en-US"/>
        </w:rPr>
        <w:t xml:space="preserve">(2007): </w:t>
      </w:r>
      <w:r w:rsidR="004E146E" w:rsidRPr="004E146E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‘Events, Tropes and </w:t>
      </w:r>
      <w:proofErr w:type="spellStart"/>
      <w:r w:rsidR="004E146E" w:rsidRPr="004E146E">
        <w:rPr>
          <w:rFonts w:ascii="Times" w:eastAsia="Times New Roman" w:hAnsi="Times" w:cs="New York"/>
          <w:sz w:val="24"/>
          <w:szCs w:val="20"/>
          <w:lang w:val="en-US" w:eastAsia="ar-SA"/>
        </w:rPr>
        <w:t>Truthmaking</w:t>
      </w:r>
      <w:proofErr w:type="spellEnd"/>
      <w:r w:rsidR="004E146E" w:rsidRPr="004E146E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’. </w:t>
      </w:r>
      <w:r w:rsidR="004E146E" w:rsidRPr="004E146E">
        <w:rPr>
          <w:rFonts w:ascii="Times" w:eastAsia="Times New Roman" w:hAnsi="Times" w:cs="New York"/>
          <w:i/>
          <w:sz w:val="24"/>
          <w:szCs w:val="20"/>
          <w:lang w:val="en-US" w:eastAsia="ar-SA"/>
        </w:rPr>
        <w:t>Philosophical Studies</w:t>
      </w:r>
      <w:r w:rsidR="004E146E" w:rsidRPr="004E146E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134, </w:t>
      </w:r>
    </w:p>
    <w:p w:rsidR="004E146E" w:rsidRPr="004E146E" w:rsidRDefault="004E146E" w:rsidP="004E146E">
      <w:pPr>
        <w:spacing w:after="0" w:line="360" w:lineRule="auto"/>
        <w:rPr>
          <w:rFonts w:ascii="Times" w:eastAsia="Times New Roman" w:hAnsi="Times" w:cs="New York"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                </w:t>
      </w:r>
      <w:proofErr w:type="gramStart"/>
      <w:r>
        <w:rPr>
          <w:rFonts w:ascii="Times" w:eastAsia="Times New Roman" w:hAnsi="Times" w:cs="New York"/>
          <w:sz w:val="24"/>
          <w:szCs w:val="20"/>
          <w:lang w:val="en-US" w:eastAsia="ar-SA"/>
        </w:rPr>
        <w:t>363-403.</w:t>
      </w:r>
      <w:proofErr w:type="gramEnd"/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</w:t>
      </w:r>
    </w:p>
    <w:p w:rsidR="00C93D99" w:rsidRPr="00712B28" w:rsidRDefault="001D3369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------------------ </w:t>
      </w:r>
      <w:r w:rsidR="002B5AFA"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(2009): ‘Degree Structure as Trope Structure’. </w:t>
      </w:r>
      <w:r w:rsidR="002B5AFA" w:rsidRPr="00457B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Linguistics and Philosophy </w:t>
      </w:r>
    </w:p>
    <w:p w:rsidR="002B5AFA" w:rsidRPr="00457B3C" w:rsidRDefault="00C93D99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="002B5AFA" w:rsidRPr="00457B3C">
        <w:rPr>
          <w:rFonts w:ascii="Times New Roman" w:hAnsi="Times New Roman" w:cs="Times New Roman"/>
          <w:sz w:val="24"/>
          <w:szCs w:val="24"/>
          <w:lang w:val="en-US"/>
        </w:rPr>
        <w:t>32.1.</w:t>
      </w:r>
      <w:proofErr w:type="gramStart"/>
      <w:r w:rsidR="002B5AFA" w:rsidRPr="00457B3C">
        <w:rPr>
          <w:rFonts w:ascii="Times New Roman" w:hAnsi="Times New Roman" w:cs="Times New Roman"/>
          <w:sz w:val="24"/>
          <w:szCs w:val="24"/>
          <w:lang w:val="en-US"/>
        </w:rPr>
        <w:t>,51</w:t>
      </w:r>
      <w:proofErr w:type="gramEnd"/>
      <w:r w:rsidR="002B5AFA" w:rsidRPr="00457B3C">
        <w:rPr>
          <w:rFonts w:ascii="Times New Roman" w:hAnsi="Times New Roman" w:cs="Times New Roman"/>
          <w:sz w:val="24"/>
          <w:szCs w:val="24"/>
          <w:lang w:val="en-US"/>
        </w:rPr>
        <w:t>-94.</w:t>
      </w:r>
    </w:p>
    <w:p w:rsidR="00C93D99" w:rsidRDefault="00310640" w:rsidP="004E1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 (201</w:t>
      </w:r>
      <w:r w:rsidR="001004F2"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3a): ‘On the Distinction between Abstract States, Concrete States, and </w:t>
      </w:r>
    </w:p>
    <w:p w:rsidR="00C93D99" w:rsidRDefault="00C93D99" w:rsidP="004E1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004F2" w:rsidRPr="00457B3C">
        <w:rPr>
          <w:rFonts w:ascii="Times New Roman" w:hAnsi="Times New Roman" w:cs="Times New Roman"/>
          <w:sz w:val="24"/>
          <w:szCs w:val="24"/>
          <w:lang w:val="en-US"/>
        </w:rPr>
        <w:t>Tropes’.</w:t>
      </w:r>
      <w:proofErr w:type="gramEnd"/>
      <w:r w:rsidR="001004F2"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  A. Mari / C. </w:t>
      </w:r>
      <w:proofErr w:type="spellStart"/>
      <w:r w:rsidR="001004F2" w:rsidRPr="00457B3C">
        <w:rPr>
          <w:rFonts w:ascii="Times New Roman" w:hAnsi="Times New Roman" w:cs="Times New Roman"/>
          <w:sz w:val="24"/>
          <w:szCs w:val="24"/>
          <w:lang w:val="en-US"/>
        </w:rPr>
        <w:t>Beyssade</w:t>
      </w:r>
      <w:proofErr w:type="spellEnd"/>
      <w:r w:rsidR="001004F2"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 / F. Del </w:t>
      </w:r>
      <w:proofErr w:type="spellStart"/>
      <w:r w:rsidR="001004F2" w:rsidRPr="00457B3C">
        <w:rPr>
          <w:rFonts w:ascii="Times New Roman" w:hAnsi="Times New Roman" w:cs="Times New Roman"/>
          <w:sz w:val="24"/>
          <w:szCs w:val="24"/>
          <w:lang w:val="en-US"/>
        </w:rPr>
        <w:t>Prete</w:t>
      </w:r>
      <w:proofErr w:type="spellEnd"/>
      <w:r w:rsidR="001004F2"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proofErr w:type="spellStart"/>
      <w:r w:rsidR="001004F2" w:rsidRPr="00457B3C">
        <w:rPr>
          <w:rFonts w:ascii="Times New Roman" w:hAnsi="Times New Roman" w:cs="Times New Roman"/>
          <w:i/>
          <w:sz w:val="24"/>
          <w:szCs w:val="24"/>
          <w:lang w:val="en-US"/>
        </w:rPr>
        <w:t>Genericity</w:t>
      </w:r>
      <w:proofErr w:type="spellEnd"/>
      <w:r w:rsidR="001004F2"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, edited by, Oxford UP, </w:t>
      </w:r>
    </w:p>
    <w:p w:rsidR="001004F2" w:rsidRPr="00457B3C" w:rsidRDefault="00C93D99" w:rsidP="004E1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004F2" w:rsidRPr="00457B3C">
        <w:rPr>
          <w:rFonts w:ascii="Times New Roman" w:hAnsi="Times New Roman" w:cs="Times New Roman"/>
          <w:sz w:val="24"/>
          <w:szCs w:val="24"/>
          <w:lang w:val="en-US"/>
        </w:rPr>
        <w:t>Oxford, 292-311.</w:t>
      </w:r>
    </w:p>
    <w:p w:rsidR="001004F2" w:rsidRPr="00457B3C" w:rsidRDefault="00310640" w:rsidP="004E14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----------------- (201</w:t>
      </w:r>
      <w:r w:rsidR="001004F2" w:rsidRPr="00457B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3b): ‘Reference to Numbers in Natural Language’. </w:t>
      </w:r>
      <w:r w:rsidR="001004F2" w:rsidRPr="00457B3C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Philosophical Studies</w:t>
      </w:r>
      <w:r w:rsidR="001004F2" w:rsidRPr="00457B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:rsidR="001004F2" w:rsidRPr="00457B3C" w:rsidRDefault="001004F2" w:rsidP="004E14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457B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162.3., 499-534.</w:t>
      </w:r>
    </w:p>
    <w:p w:rsidR="001004F2" w:rsidRPr="00457B3C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B3C">
        <w:rPr>
          <w:rFonts w:ascii="Times New Roman" w:hAnsi="Times New Roman" w:cs="Times New Roman"/>
          <w:sz w:val="24"/>
          <w:szCs w:val="24"/>
          <w:lang w:val="en-US"/>
        </w:rPr>
        <w:t>---------------</w:t>
      </w:r>
      <w:r w:rsidR="00712B28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12B28">
        <w:rPr>
          <w:rFonts w:ascii="Times New Roman" w:hAnsi="Times New Roman" w:cs="Times New Roman"/>
          <w:sz w:val="24"/>
          <w:szCs w:val="24"/>
          <w:lang w:val="en-US"/>
        </w:rPr>
        <w:t>2013c</w:t>
      </w:r>
      <w:r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457B3C">
        <w:rPr>
          <w:rFonts w:ascii="Times New Roman" w:hAnsi="Times New Roman" w:cs="Times New Roman"/>
          <w:i/>
          <w:iCs/>
          <w:sz w:val="24"/>
          <w:szCs w:val="24"/>
          <w:lang w:val="en-US"/>
        </w:rPr>
        <w:t>Abstract Objects and the Semantics of Natural Language</w:t>
      </w:r>
      <w:r w:rsidRPr="00457B3C">
        <w:rPr>
          <w:rFonts w:ascii="Times New Roman" w:hAnsi="Times New Roman" w:cs="Times New Roman"/>
          <w:sz w:val="24"/>
          <w:szCs w:val="24"/>
          <w:lang w:val="en-US"/>
        </w:rPr>
        <w:t>. Oxford</w:t>
      </w:r>
    </w:p>
    <w:p w:rsidR="002B5AFA" w:rsidRPr="00457B3C" w:rsidRDefault="001004F2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B5AFA" w:rsidRPr="00457B3C">
        <w:rPr>
          <w:rFonts w:ascii="Times New Roman" w:hAnsi="Times New Roman" w:cs="Times New Roman"/>
          <w:sz w:val="24"/>
          <w:szCs w:val="24"/>
          <w:lang w:val="en-US"/>
        </w:rPr>
        <w:t>UP, Oxford.</w:t>
      </w:r>
    </w:p>
    <w:p w:rsidR="002B5AFA" w:rsidRPr="00457B3C" w:rsidRDefault="002B5AFA" w:rsidP="004E14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7B3C">
        <w:rPr>
          <w:rFonts w:ascii="Times New Roman" w:hAnsi="Times New Roman" w:cs="Times New Roman"/>
          <w:sz w:val="24"/>
          <w:szCs w:val="24"/>
          <w:lang w:val="en-US"/>
        </w:rPr>
        <w:t>Rothmayr</w:t>
      </w:r>
      <w:proofErr w:type="spellEnd"/>
      <w:r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, A. (2009): </w:t>
      </w:r>
      <w:r w:rsidRPr="00457B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Structure of </w:t>
      </w:r>
      <w:proofErr w:type="spellStart"/>
      <w:r w:rsidRPr="00457B3C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Stative</w:t>
      </w:r>
      <w:proofErr w:type="spellEnd"/>
      <w:r w:rsidRPr="00457B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Verbs</w:t>
      </w:r>
      <w:r w:rsidRPr="00457B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7B3C">
        <w:rPr>
          <w:rFonts w:ascii="Times New Roman" w:hAnsi="Times New Roman" w:cs="Times New Roman"/>
          <w:sz w:val="24"/>
          <w:szCs w:val="24"/>
          <w:lang w:val="en-US"/>
        </w:rPr>
        <w:t>Benjamins</w:t>
      </w:r>
      <w:proofErr w:type="spellEnd"/>
      <w:r w:rsidRPr="00457B3C">
        <w:rPr>
          <w:rFonts w:ascii="Times New Roman" w:hAnsi="Times New Roman" w:cs="Times New Roman"/>
          <w:sz w:val="24"/>
          <w:szCs w:val="24"/>
          <w:lang w:val="en-US"/>
        </w:rPr>
        <w:t>, Amsterdam.</w:t>
      </w:r>
    </w:p>
    <w:p w:rsidR="00226F8A" w:rsidRPr="00226F8A" w:rsidRDefault="00226F8A" w:rsidP="004E146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6F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Williams, D. C. (1953): 'On the Elements of Being'. </w:t>
      </w:r>
      <w:r w:rsidRPr="00226F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Review of Metaphysics</w:t>
      </w:r>
      <w:r w:rsidRPr="00226F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7, 3-18. </w:t>
      </w:r>
    </w:p>
    <w:p w:rsidR="00226F8A" w:rsidRPr="00226F8A" w:rsidRDefault="00226F8A" w:rsidP="004E146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26F8A">
        <w:rPr>
          <w:rFonts w:ascii="Times New Roman" w:eastAsia="Calibri" w:hAnsi="Times New Roman" w:cs="Times New Roman"/>
          <w:sz w:val="24"/>
          <w:szCs w:val="24"/>
          <w:lang w:val="en-US"/>
        </w:rPr>
        <w:t>Woltersdorff</w:t>
      </w:r>
      <w:proofErr w:type="spellEnd"/>
      <w:r w:rsidRPr="00226F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N. (1970): </w:t>
      </w:r>
      <w:r w:rsidRPr="00226F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On Universals</w:t>
      </w:r>
      <w:r w:rsidRPr="00226F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26F8A">
        <w:rPr>
          <w:rFonts w:ascii="Times New Roman" w:eastAsia="Calibri" w:hAnsi="Times New Roman" w:cs="Times New Roman"/>
          <w:sz w:val="24"/>
          <w:szCs w:val="24"/>
          <w:lang w:val="en-US"/>
        </w:rPr>
        <w:t>Chicago UP, Chicago.</w:t>
      </w:r>
      <w:proofErr w:type="gramEnd"/>
    </w:p>
    <w:p w:rsidR="00C92AC2" w:rsidRDefault="00C92AC2" w:rsidP="004E1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328E" w:rsidRDefault="0094328E" w:rsidP="004E1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328E" w:rsidRDefault="0094328E" w:rsidP="004E1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07C0" w:rsidRDefault="003607C0" w:rsidP="004E1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07C0" w:rsidRPr="00652980" w:rsidRDefault="003607C0" w:rsidP="00F31A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607C0" w:rsidRPr="00652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BA" w:rsidRDefault="00B670BA" w:rsidP="00C3306C">
      <w:pPr>
        <w:spacing w:after="0" w:line="240" w:lineRule="auto"/>
      </w:pPr>
      <w:r>
        <w:separator/>
      </w:r>
    </w:p>
  </w:endnote>
  <w:endnote w:type="continuationSeparator" w:id="0">
    <w:p w:rsidR="00B670BA" w:rsidRDefault="00B670BA" w:rsidP="00C3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BA" w:rsidRDefault="00B670BA" w:rsidP="00C3306C">
      <w:pPr>
        <w:spacing w:after="0" w:line="240" w:lineRule="auto"/>
      </w:pPr>
      <w:r>
        <w:separator/>
      </w:r>
    </w:p>
  </w:footnote>
  <w:footnote w:type="continuationSeparator" w:id="0">
    <w:p w:rsidR="00B670BA" w:rsidRDefault="00B670BA" w:rsidP="00C3306C">
      <w:pPr>
        <w:spacing w:after="0" w:line="240" w:lineRule="auto"/>
      </w:pPr>
      <w:r>
        <w:continuationSeparator/>
      </w:r>
    </w:p>
  </w:footnote>
  <w:footnote w:id="1">
    <w:p w:rsidR="0022424D" w:rsidRPr="00F80425" w:rsidRDefault="0022424D" w:rsidP="00F8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80425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F80425">
        <w:rPr>
          <w:rFonts w:ascii="Times New Roman" w:hAnsi="Times New Roman" w:cs="Times New Roman"/>
          <w:sz w:val="20"/>
          <w:szCs w:val="20"/>
          <w:lang w:val="en-US"/>
        </w:rPr>
        <w:t xml:space="preserve"> There are a number of verbs that allow for both an </w:t>
      </w:r>
      <w:proofErr w:type="spellStart"/>
      <w:r w:rsidRPr="00F80425">
        <w:rPr>
          <w:rFonts w:ascii="Times New Roman" w:hAnsi="Times New Roman" w:cs="Times New Roman"/>
          <w:sz w:val="20"/>
          <w:szCs w:val="20"/>
          <w:lang w:val="en-US"/>
        </w:rPr>
        <w:t>eventive</w:t>
      </w:r>
      <w:proofErr w:type="spellEnd"/>
      <w:r w:rsidRPr="00F80425">
        <w:rPr>
          <w:rFonts w:ascii="Times New Roman" w:hAnsi="Times New Roman" w:cs="Times New Roman"/>
          <w:sz w:val="20"/>
          <w:szCs w:val="20"/>
          <w:lang w:val="en-US"/>
        </w:rPr>
        <w:t xml:space="preserve"> and an abstract-state interpretation and thus pattern in both ways, for example </w:t>
      </w:r>
      <w:r w:rsidRPr="00F8042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surround, obstruct </w:t>
      </w:r>
      <w:r w:rsidRPr="00F80425">
        <w:rPr>
          <w:rFonts w:ascii="Times New Roman" w:hAnsi="Times New Roman" w:cs="Times New Roman"/>
          <w:sz w:val="20"/>
          <w:szCs w:val="20"/>
          <w:lang w:val="en-US"/>
        </w:rPr>
        <w:t xml:space="preserve">or </w:t>
      </w:r>
      <w:r w:rsidRPr="00F80425">
        <w:rPr>
          <w:rFonts w:ascii="Times New Roman" w:hAnsi="Times New Roman" w:cs="Times New Roman"/>
          <w:i/>
          <w:iCs/>
          <w:sz w:val="20"/>
          <w:szCs w:val="20"/>
          <w:lang w:val="en-US"/>
        </w:rPr>
        <w:t>threaten</w:t>
      </w:r>
      <w:r w:rsidRPr="00F80425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F80425">
        <w:rPr>
          <w:rFonts w:ascii="Times New Roman" w:hAnsi="Times New Roman" w:cs="Times New Roman"/>
          <w:sz w:val="20"/>
          <w:szCs w:val="20"/>
          <w:lang w:val="en-US"/>
        </w:rPr>
        <w:t>Rothmayr</w:t>
      </w:r>
      <w:proofErr w:type="spellEnd"/>
      <w:r w:rsidRPr="00F80425">
        <w:rPr>
          <w:rFonts w:ascii="Times New Roman" w:hAnsi="Times New Roman" w:cs="Times New Roman"/>
          <w:sz w:val="20"/>
          <w:szCs w:val="20"/>
          <w:lang w:val="en-US"/>
        </w:rPr>
        <w:t xml:space="preserve"> 2009).  Moreover, adverbials may become acceptable with abstract state verbs under a derivative interpretation (</w:t>
      </w:r>
      <w:proofErr w:type="spellStart"/>
      <w:r w:rsidRPr="00F80425">
        <w:rPr>
          <w:rFonts w:ascii="Times New Roman" w:hAnsi="Times New Roman" w:cs="Times New Roman"/>
          <w:sz w:val="20"/>
          <w:szCs w:val="20"/>
          <w:lang w:val="en-US"/>
        </w:rPr>
        <w:t>Maienborn</w:t>
      </w:r>
      <w:proofErr w:type="spellEnd"/>
      <w:r w:rsidRPr="00F80425">
        <w:rPr>
          <w:rFonts w:ascii="Times New Roman" w:hAnsi="Times New Roman" w:cs="Times New Roman"/>
          <w:sz w:val="20"/>
          <w:szCs w:val="20"/>
          <w:lang w:val="en-US"/>
        </w:rPr>
        <w:t xml:space="preserve"> 2007).</w:t>
      </w:r>
    </w:p>
    <w:p w:rsidR="0022424D" w:rsidRPr="00F80425" w:rsidRDefault="0022424D">
      <w:pPr>
        <w:pStyle w:val="Notedebasdepage"/>
        <w:rPr>
          <w:lang w:val="en-US"/>
        </w:rPr>
      </w:pPr>
    </w:p>
  </w:footnote>
  <w:footnote w:id="2">
    <w:p w:rsidR="0022424D" w:rsidRPr="00C25CE7" w:rsidRDefault="0022424D">
      <w:pPr>
        <w:pStyle w:val="Notedebasdepage"/>
        <w:rPr>
          <w:rFonts w:ascii="Times New Roman" w:hAnsi="Times New Roman" w:cs="Times New Roman"/>
          <w:lang w:val="en-US"/>
        </w:rPr>
      </w:pPr>
      <w:r w:rsidRPr="00C25CE7">
        <w:rPr>
          <w:rStyle w:val="Appelnotedebasdep"/>
          <w:rFonts w:ascii="Times New Roman" w:hAnsi="Times New Roman" w:cs="Times New Roman"/>
        </w:rPr>
        <w:footnoteRef/>
      </w:r>
      <w:r w:rsidRPr="00C25CE7">
        <w:rPr>
          <w:rFonts w:ascii="Times New Roman" w:hAnsi="Times New Roman" w:cs="Times New Roman"/>
          <w:lang w:val="en-US"/>
        </w:rPr>
        <w:t xml:space="preserve"> Note that the trope-based account of positive and comparative adjectives in </w:t>
      </w:r>
      <w:proofErr w:type="spellStart"/>
      <w:r w:rsidRPr="00C25CE7">
        <w:rPr>
          <w:rFonts w:ascii="Times New Roman" w:hAnsi="Times New Roman" w:cs="Times New Roman"/>
          <w:lang w:val="en-US"/>
        </w:rPr>
        <w:t>Moltmann</w:t>
      </w:r>
      <w:proofErr w:type="spellEnd"/>
      <w:r w:rsidRPr="00C25CE7">
        <w:rPr>
          <w:rFonts w:ascii="Times New Roman" w:hAnsi="Times New Roman" w:cs="Times New Roman"/>
          <w:lang w:val="en-US"/>
        </w:rPr>
        <w:t xml:space="preserve"> (2009) does not deny reference to degrees as such. Rather the claim is that degrees are not involved in the semantics of constructions not involving explicit reference to them.</w:t>
      </w:r>
    </w:p>
  </w:footnote>
  <w:footnote w:id="3">
    <w:p w:rsidR="0022424D" w:rsidRPr="004D5E5D" w:rsidRDefault="0022424D">
      <w:pPr>
        <w:pStyle w:val="Notedebasdepage"/>
        <w:rPr>
          <w:rFonts w:ascii="Times New Roman" w:hAnsi="Times New Roman" w:cs="Times New Roman"/>
          <w:lang w:val="en-US"/>
        </w:rPr>
      </w:pPr>
      <w:r w:rsidRPr="004D5E5D">
        <w:rPr>
          <w:rStyle w:val="Appelnotedebasdep"/>
          <w:rFonts w:ascii="Times New Roman" w:hAnsi="Times New Roman" w:cs="Times New Roman"/>
        </w:rPr>
        <w:footnoteRef/>
      </w:r>
      <w:r w:rsidRPr="004D5E5D">
        <w:rPr>
          <w:rFonts w:ascii="Times New Roman" w:hAnsi="Times New Roman" w:cs="Times New Roman"/>
          <w:lang w:val="en-US"/>
        </w:rPr>
        <w:t xml:space="preserve"> Not all adjective nominalizations simply pick up the trope arguments of the adjective. </w:t>
      </w:r>
      <w:r w:rsidRPr="004D5E5D">
        <w:rPr>
          <w:rFonts w:ascii="Times New Roman" w:hAnsi="Times New Roman" w:cs="Times New Roman"/>
          <w:i/>
          <w:lang w:val="en-US"/>
        </w:rPr>
        <w:t xml:space="preserve">Length </w:t>
      </w:r>
      <w:r w:rsidRPr="004D5E5D">
        <w:rPr>
          <w:rFonts w:ascii="Times New Roman" w:hAnsi="Times New Roman" w:cs="Times New Roman"/>
          <w:lang w:val="en-US"/>
        </w:rPr>
        <w:t xml:space="preserve">and </w:t>
      </w:r>
      <w:r w:rsidRPr="004D5E5D">
        <w:rPr>
          <w:rFonts w:ascii="Times New Roman" w:hAnsi="Times New Roman" w:cs="Times New Roman"/>
          <w:i/>
          <w:lang w:val="en-US"/>
        </w:rPr>
        <w:t>width</w:t>
      </w:r>
      <w:r w:rsidRPr="004D5E5D">
        <w:rPr>
          <w:rFonts w:ascii="Times New Roman" w:hAnsi="Times New Roman" w:cs="Times New Roman"/>
          <w:lang w:val="en-US"/>
        </w:rPr>
        <w:t xml:space="preserve"> do; but </w:t>
      </w:r>
      <w:r w:rsidRPr="004D5E5D">
        <w:rPr>
          <w:rFonts w:ascii="Times New Roman" w:hAnsi="Times New Roman" w:cs="Times New Roman"/>
          <w:i/>
          <w:lang w:val="en-US"/>
        </w:rPr>
        <w:t xml:space="preserve">tallness </w:t>
      </w:r>
      <w:r w:rsidRPr="004D5E5D">
        <w:rPr>
          <w:rFonts w:ascii="Times New Roman" w:hAnsi="Times New Roman" w:cs="Times New Roman"/>
          <w:lang w:val="en-US"/>
        </w:rPr>
        <w:t xml:space="preserve">and </w:t>
      </w:r>
      <w:r w:rsidRPr="004D5E5D">
        <w:rPr>
          <w:rFonts w:ascii="Times New Roman" w:hAnsi="Times New Roman" w:cs="Times New Roman"/>
          <w:i/>
          <w:lang w:val="en-US"/>
        </w:rPr>
        <w:t xml:space="preserve">heaviness </w:t>
      </w:r>
      <w:r w:rsidRPr="004D5E5D">
        <w:rPr>
          <w:rFonts w:ascii="Times New Roman" w:hAnsi="Times New Roman" w:cs="Times New Roman"/>
          <w:lang w:val="en-US"/>
        </w:rPr>
        <w:t xml:space="preserve">describe more complex tropes quasi-relational tropes which instantiate </w:t>
      </w:r>
      <w:r>
        <w:rPr>
          <w:rFonts w:ascii="Times New Roman" w:hAnsi="Times New Roman" w:cs="Times New Roman"/>
          <w:lang w:val="en-US"/>
        </w:rPr>
        <w:t xml:space="preserve">the property of </w:t>
      </w:r>
      <w:r w:rsidRPr="004D5E5D">
        <w:rPr>
          <w:rFonts w:ascii="Times New Roman" w:hAnsi="Times New Roman" w:cs="Times New Roman"/>
          <w:lang w:val="en-US"/>
        </w:rPr>
        <w:t>being greater than the contextual stand</w:t>
      </w:r>
      <w:r>
        <w:rPr>
          <w:rFonts w:ascii="Times New Roman" w:hAnsi="Times New Roman" w:cs="Times New Roman"/>
          <w:lang w:val="en-US"/>
        </w:rPr>
        <w:t xml:space="preserve">ard in a height trope or weight </w:t>
      </w:r>
      <w:r w:rsidRPr="004D5E5D">
        <w:rPr>
          <w:rFonts w:ascii="Times New Roman" w:hAnsi="Times New Roman" w:cs="Times New Roman"/>
          <w:lang w:val="en-US"/>
        </w:rPr>
        <w:t>trope (</w:t>
      </w:r>
      <w:proofErr w:type="spellStart"/>
      <w:r w:rsidRPr="004D5E5D">
        <w:rPr>
          <w:rFonts w:ascii="Times New Roman" w:hAnsi="Times New Roman" w:cs="Times New Roman"/>
          <w:lang w:val="en-US"/>
        </w:rPr>
        <w:t>Moltmann</w:t>
      </w:r>
      <w:proofErr w:type="spellEnd"/>
      <w:r w:rsidRPr="004D5E5D">
        <w:rPr>
          <w:rFonts w:ascii="Times New Roman" w:hAnsi="Times New Roman" w:cs="Times New Roman"/>
          <w:lang w:val="en-US"/>
        </w:rPr>
        <w:t xml:space="preserve"> 2009).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06650"/>
      <w:docPartObj>
        <w:docPartGallery w:val="Page Numbers (Top of Page)"/>
        <w:docPartUnique/>
      </w:docPartObj>
    </w:sdtPr>
    <w:sdtEndPr/>
    <w:sdtContent>
      <w:p w:rsidR="0022424D" w:rsidRDefault="0022424D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6FE">
          <w:rPr>
            <w:noProof/>
          </w:rPr>
          <w:t>1</w:t>
        </w:r>
        <w:r>
          <w:fldChar w:fldCharType="end"/>
        </w:r>
      </w:p>
    </w:sdtContent>
  </w:sdt>
  <w:p w:rsidR="0022424D" w:rsidRDefault="002242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EA"/>
    <w:rsid w:val="00001E79"/>
    <w:rsid w:val="000021B5"/>
    <w:rsid w:val="00005182"/>
    <w:rsid w:val="00006FCA"/>
    <w:rsid w:val="000078D1"/>
    <w:rsid w:val="00015C90"/>
    <w:rsid w:val="000217C5"/>
    <w:rsid w:val="00037BBB"/>
    <w:rsid w:val="000421E3"/>
    <w:rsid w:val="00043611"/>
    <w:rsid w:val="00052DC2"/>
    <w:rsid w:val="0005311B"/>
    <w:rsid w:val="00063B3C"/>
    <w:rsid w:val="0007473A"/>
    <w:rsid w:val="00075CEA"/>
    <w:rsid w:val="00090BBC"/>
    <w:rsid w:val="000B64FA"/>
    <w:rsid w:val="000C1641"/>
    <w:rsid w:val="000C33B9"/>
    <w:rsid w:val="000E4E15"/>
    <w:rsid w:val="000F3089"/>
    <w:rsid w:val="000F5CC2"/>
    <w:rsid w:val="000F626F"/>
    <w:rsid w:val="001004F2"/>
    <w:rsid w:val="001111EB"/>
    <w:rsid w:val="001146FE"/>
    <w:rsid w:val="00116DE9"/>
    <w:rsid w:val="001234BD"/>
    <w:rsid w:val="00126721"/>
    <w:rsid w:val="00137912"/>
    <w:rsid w:val="001548FE"/>
    <w:rsid w:val="0015786F"/>
    <w:rsid w:val="00160D01"/>
    <w:rsid w:val="00162E14"/>
    <w:rsid w:val="001863E5"/>
    <w:rsid w:val="00197B74"/>
    <w:rsid w:val="001B3A9B"/>
    <w:rsid w:val="001B4A6E"/>
    <w:rsid w:val="001D1FDC"/>
    <w:rsid w:val="001D3369"/>
    <w:rsid w:val="00203C46"/>
    <w:rsid w:val="00205E39"/>
    <w:rsid w:val="00207305"/>
    <w:rsid w:val="00207E06"/>
    <w:rsid w:val="002225DC"/>
    <w:rsid w:val="0022424D"/>
    <w:rsid w:val="00226F8A"/>
    <w:rsid w:val="0022733A"/>
    <w:rsid w:val="002308F7"/>
    <w:rsid w:val="00244768"/>
    <w:rsid w:val="00244D50"/>
    <w:rsid w:val="0025235C"/>
    <w:rsid w:val="00253E84"/>
    <w:rsid w:val="00260E85"/>
    <w:rsid w:val="00264917"/>
    <w:rsid w:val="00275223"/>
    <w:rsid w:val="00282361"/>
    <w:rsid w:val="00293D0A"/>
    <w:rsid w:val="002948E0"/>
    <w:rsid w:val="00295347"/>
    <w:rsid w:val="002A5FA7"/>
    <w:rsid w:val="002B123A"/>
    <w:rsid w:val="002B1F02"/>
    <w:rsid w:val="002B5AFA"/>
    <w:rsid w:val="002B7D0E"/>
    <w:rsid w:val="002C1B5C"/>
    <w:rsid w:val="002C340B"/>
    <w:rsid w:val="002D4834"/>
    <w:rsid w:val="002D4A8F"/>
    <w:rsid w:val="002E1658"/>
    <w:rsid w:val="002E2272"/>
    <w:rsid w:val="002F1202"/>
    <w:rsid w:val="002F23BF"/>
    <w:rsid w:val="002F5CCA"/>
    <w:rsid w:val="00300401"/>
    <w:rsid w:val="00303EF8"/>
    <w:rsid w:val="00307C9F"/>
    <w:rsid w:val="00310640"/>
    <w:rsid w:val="003144CD"/>
    <w:rsid w:val="00317867"/>
    <w:rsid w:val="00322A2B"/>
    <w:rsid w:val="003252DB"/>
    <w:rsid w:val="0032560F"/>
    <w:rsid w:val="0033011F"/>
    <w:rsid w:val="00331DF2"/>
    <w:rsid w:val="0035498D"/>
    <w:rsid w:val="003607C0"/>
    <w:rsid w:val="003776F7"/>
    <w:rsid w:val="003842EF"/>
    <w:rsid w:val="003866EC"/>
    <w:rsid w:val="00393679"/>
    <w:rsid w:val="003A0FDE"/>
    <w:rsid w:val="003A7352"/>
    <w:rsid w:val="003B0073"/>
    <w:rsid w:val="003B3A8C"/>
    <w:rsid w:val="003B62F6"/>
    <w:rsid w:val="003C42D9"/>
    <w:rsid w:val="003C45B7"/>
    <w:rsid w:val="003D51C6"/>
    <w:rsid w:val="003D6E7C"/>
    <w:rsid w:val="003E6BE5"/>
    <w:rsid w:val="003F11A8"/>
    <w:rsid w:val="00405E6C"/>
    <w:rsid w:val="00406CF6"/>
    <w:rsid w:val="004103E9"/>
    <w:rsid w:val="00425578"/>
    <w:rsid w:val="00434C2C"/>
    <w:rsid w:val="00435453"/>
    <w:rsid w:val="00457B3C"/>
    <w:rsid w:val="00463495"/>
    <w:rsid w:val="004709F8"/>
    <w:rsid w:val="00471C4F"/>
    <w:rsid w:val="004906CD"/>
    <w:rsid w:val="0049560A"/>
    <w:rsid w:val="004A134F"/>
    <w:rsid w:val="004A5719"/>
    <w:rsid w:val="004B071F"/>
    <w:rsid w:val="004C6D44"/>
    <w:rsid w:val="004D325D"/>
    <w:rsid w:val="004D58A4"/>
    <w:rsid w:val="004D5E5D"/>
    <w:rsid w:val="004E146E"/>
    <w:rsid w:val="004E2475"/>
    <w:rsid w:val="004E6579"/>
    <w:rsid w:val="004E6703"/>
    <w:rsid w:val="004F7228"/>
    <w:rsid w:val="0050252C"/>
    <w:rsid w:val="00511F6E"/>
    <w:rsid w:val="00523512"/>
    <w:rsid w:val="00537AF7"/>
    <w:rsid w:val="00546421"/>
    <w:rsid w:val="005522B1"/>
    <w:rsid w:val="005548C4"/>
    <w:rsid w:val="00556CDE"/>
    <w:rsid w:val="00571FA7"/>
    <w:rsid w:val="00572954"/>
    <w:rsid w:val="0058712C"/>
    <w:rsid w:val="00596DD0"/>
    <w:rsid w:val="005B1F3A"/>
    <w:rsid w:val="005D0549"/>
    <w:rsid w:val="005D3DD0"/>
    <w:rsid w:val="005D7C6C"/>
    <w:rsid w:val="005E185C"/>
    <w:rsid w:val="005E38A0"/>
    <w:rsid w:val="005F195F"/>
    <w:rsid w:val="006179F5"/>
    <w:rsid w:val="00620B6F"/>
    <w:rsid w:val="00621E74"/>
    <w:rsid w:val="00626927"/>
    <w:rsid w:val="00627EB1"/>
    <w:rsid w:val="00630E6C"/>
    <w:rsid w:val="0063253E"/>
    <w:rsid w:val="00637A86"/>
    <w:rsid w:val="00642F49"/>
    <w:rsid w:val="00651384"/>
    <w:rsid w:val="00652980"/>
    <w:rsid w:val="00652DE7"/>
    <w:rsid w:val="0065533E"/>
    <w:rsid w:val="00655FBF"/>
    <w:rsid w:val="00661FF7"/>
    <w:rsid w:val="006727EC"/>
    <w:rsid w:val="00673029"/>
    <w:rsid w:val="006B4E8C"/>
    <w:rsid w:val="006C1E0F"/>
    <w:rsid w:val="006C74B7"/>
    <w:rsid w:val="006E7021"/>
    <w:rsid w:val="006F5ABD"/>
    <w:rsid w:val="00712B28"/>
    <w:rsid w:val="00727C2A"/>
    <w:rsid w:val="0073151B"/>
    <w:rsid w:val="00731A4C"/>
    <w:rsid w:val="00747ADF"/>
    <w:rsid w:val="00747F16"/>
    <w:rsid w:val="007513EA"/>
    <w:rsid w:val="00774A68"/>
    <w:rsid w:val="0078108C"/>
    <w:rsid w:val="00787EBF"/>
    <w:rsid w:val="007A1E73"/>
    <w:rsid w:val="007B5A45"/>
    <w:rsid w:val="007C1AAA"/>
    <w:rsid w:val="007C76C8"/>
    <w:rsid w:val="007D12A3"/>
    <w:rsid w:val="007D76DD"/>
    <w:rsid w:val="007E4A9F"/>
    <w:rsid w:val="007E6E6A"/>
    <w:rsid w:val="007F67F9"/>
    <w:rsid w:val="00800D5F"/>
    <w:rsid w:val="00804389"/>
    <w:rsid w:val="00805ED2"/>
    <w:rsid w:val="008110A6"/>
    <w:rsid w:val="008112CA"/>
    <w:rsid w:val="0081689C"/>
    <w:rsid w:val="00817F9A"/>
    <w:rsid w:val="00821C67"/>
    <w:rsid w:val="00823ADA"/>
    <w:rsid w:val="0083463D"/>
    <w:rsid w:val="008508DE"/>
    <w:rsid w:val="0085424B"/>
    <w:rsid w:val="00857FC0"/>
    <w:rsid w:val="008647AC"/>
    <w:rsid w:val="0087218C"/>
    <w:rsid w:val="008853A7"/>
    <w:rsid w:val="0089098A"/>
    <w:rsid w:val="00895714"/>
    <w:rsid w:val="008A2AB0"/>
    <w:rsid w:val="008B7EC1"/>
    <w:rsid w:val="008D131A"/>
    <w:rsid w:val="008D3845"/>
    <w:rsid w:val="008E3047"/>
    <w:rsid w:val="008E50C5"/>
    <w:rsid w:val="008E6A54"/>
    <w:rsid w:val="008E6E98"/>
    <w:rsid w:val="008F0884"/>
    <w:rsid w:val="008F5749"/>
    <w:rsid w:val="009005A9"/>
    <w:rsid w:val="00902B27"/>
    <w:rsid w:val="00912E5A"/>
    <w:rsid w:val="00917BD0"/>
    <w:rsid w:val="00925012"/>
    <w:rsid w:val="009402D9"/>
    <w:rsid w:val="0094328E"/>
    <w:rsid w:val="00982F80"/>
    <w:rsid w:val="00984749"/>
    <w:rsid w:val="00987790"/>
    <w:rsid w:val="00996A38"/>
    <w:rsid w:val="00996BF1"/>
    <w:rsid w:val="009A5281"/>
    <w:rsid w:val="009A5440"/>
    <w:rsid w:val="009C384A"/>
    <w:rsid w:val="009C5EE2"/>
    <w:rsid w:val="009D483E"/>
    <w:rsid w:val="009D7556"/>
    <w:rsid w:val="009E1C1D"/>
    <w:rsid w:val="009F1026"/>
    <w:rsid w:val="00A01AA1"/>
    <w:rsid w:val="00A16F04"/>
    <w:rsid w:val="00A342E4"/>
    <w:rsid w:val="00A342F4"/>
    <w:rsid w:val="00A423CE"/>
    <w:rsid w:val="00A4280A"/>
    <w:rsid w:val="00A459BB"/>
    <w:rsid w:val="00A71EFC"/>
    <w:rsid w:val="00A742FD"/>
    <w:rsid w:val="00A749DE"/>
    <w:rsid w:val="00A7745D"/>
    <w:rsid w:val="00A85532"/>
    <w:rsid w:val="00A901AF"/>
    <w:rsid w:val="00A908D0"/>
    <w:rsid w:val="00AA17E4"/>
    <w:rsid w:val="00AB4D31"/>
    <w:rsid w:val="00AC1324"/>
    <w:rsid w:val="00AC65FD"/>
    <w:rsid w:val="00AD7123"/>
    <w:rsid w:val="00AE0440"/>
    <w:rsid w:val="00AE3380"/>
    <w:rsid w:val="00AE3421"/>
    <w:rsid w:val="00AF5AB1"/>
    <w:rsid w:val="00B01CE0"/>
    <w:rsid w:val="00B11C49"/>
    <w:rsid w:val="00B17D71"/>
    <w:rsid w:val="00B25BFF"/>
    <w:rsid w:val="00B36A3E"/>
    <w:rsid w:val="00B40843"/>
    <w:rsid w:val="00B60EC9"/>
    <w:rsid w:val="00B6203A"/>
    <w:rsid w:val="00B670BA"/>
    <w:rsid w:val="00B71C7D"/>
    <w:rsid w:val="00B730D8"/>
    <w:rsid w:val="00B871C0"/>
    <w:rsid w:val="00B91DF3"/>
    <w:rsid w:val="00B92B68"/>
    <w:rsid w:val="00BA5F09"/>
    <w:rsid w:val="00BA75DB"/>
    <w:rsid w:val="00BB7CC7"/>
    <w:rsid w:val="00BC53C8"/>
    <w:rsid w:val="00BC6ADB"/>
    <w:rsid w:val="00BD44CF"/>
    <w:rsid w:val="00BD5DF2"/>
    <w:rsid w:val="00BE4D91"/>
    <w:rsid w:val="00BE6D95"/>
    <w:rsid w:val="00BE7074"/>
    <w:rsid w:val="00BF2288"/>
    <w:rsid w:val="00C0130C"/>
    <w:rsid w:val="00C020F5"/>
    <w:rsid w:val="00C03C14"/>
    <w:rsid w:val="00C05295"/>
    <w:rsid w:val="00C25CE7"/>
    <w:rsid w:val="00C32D2C"/>
    <w:rsid w:val="00C3306C"/>
    <w:rsid w:val="00C42F91"/>
    <w:rsid w:val="00C50664"/>
    <w:rsid w:val="00C529CF"/>
    <w:rsid w:val="00C70709"/>
    <w:rsid w:val="00C74617"/>
    <w:rsid w:val="00C77E63"/>
    <w:rsid w:val="00C90B41"/>
    <w:rsid w:val="00C92AC2"/>
    <w:rsid w:val="00C93D99"/>
    <w:rsid w:val="00CA1264"/>
    <w:rsid w:val="00CA38E4"/>
    <w:rsid w:val="00CA5A79"/>
    <w:rsid w:val="00CA6D99"/>
    <w:rsid w:val="00CA7D15"/>
    <w:rsid w:val="00CC0B06"/>
    <w:rsid w:val="00CD378B"/>
    <w:rsid w:val="00CE3BB4"/>
    <w:rsid w:val="00D0055F"/>
    <w:rsid w:val="00D027B0"/>
    <w:rsid w:val="00D4292C"/>
    <w:rsid w:val="00D53AB6"/>
    <w:rsid w:val="00D620F9"/>
    <w:rsid w:val="00D718F1"/>
    <w:rsid w:val="00D73F0C"/>
    <w:rsid w:val="00D771FB"/>
    <w:rsid w:val="00D81F95"/>
    <w:rsid w:val="00D85665"/>
    <w:rsid w:val="00D86132"/>
    <w:rsid w:val="00D9176B"/>
    <w:rsid w:val="00D92AD0"/>
    <w:rsid w:val="00DA2176"/>
    <w:rsid w:val="00DA5C35"/>
    <w:rsid w:val="00DB315A"/>
    <w:rsid w:val="00DB3D9D"/>
    <w:rsid w:val="00DB6E05"/>
    <w:rsid w:val="00DC2FE1"/>
    <w:rsid w:val="00DD4BB2"/>
    <w:rsid w:val="00DD7784"/>
    <w:rsid w:val="00DE1145"/>
    <w:rsid w:val="00DE5962"/>
    <w:rsid w:val="00DF2A1E"/>
    <w:rsid w:val="00DF63F6"/>
    <w:rsid w:val="00E01B02"/>
    <w:rsid w:val="00E06EA7"/>
    <w:rsid w:val="00E35B9B"/>
    <w:rsid w:val="00E467A7"/>
    <w:rsid w:val="00E5246C"/>
    <w:rsid w:val="00E72C47"/>
    <w:rsid w:val="00E82261"/>
    <w:rsid w:val="00E861DE"/>
    <w:rsid w:val="00E94D11"/>
    <w:rsid w:val="00EA06DA"/>
    <w:rsid w:val="00EB37B9"/>
    <w:rsid w:val="00ED50AF"/>
    <w:rsid w:val="00ED6EA1"/>
    <w:rsid w:val="00EE1EED"/>
    <w:rsid w:val="00EE2B2D"/>
    <w:rsid w:val="00EF19D6"/>
    <w:rsid w:val="00F03546"/>
    <w:rsid w:val="00F27596"/>
    <w:rsid w:val="00F31A00"/>
    <w:rsid w:val="00F50425"/>
    <w:rsid w:val="00F53063"/>
    <w:rsid w:val="00F54C18"/>
    <w:rsid w:val="00F80425"/>
    <w:rsid w:val="00F86C4F"/>
    <w:rsid w:val="00FA10C1"/>
    <w:rsid w:val="00FB08C2"/>
    <w:rsid w:val="00FB29F2"/>
    <w:rsid w:val="00FC08DD"/>
    <w:rsid w:val="00FF3A56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06C"/>
  </w:style>
  <w:style w:type="paragraph" w:styleId="Pieddepage">
    <w:name w:val="footer"/>
    <w:basedOn w:val="Normal"/>
    <w:link w:val="PieddepageCar"/>
    <w:uiPriority w:val="99"/>
    <w:unhideWhenUsed/>
    <w:rsid w:val="00C3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06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55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55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55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06C"/>
  </w:style>
  <w:style w:type="paragraph" w:styleId="Pieddepage">
    <w:name w:val="footer"/>
    <w:basedOn w:val="Normal"/>
    <w:link w:val="PieddepageCar"/>
    <w:uiPriority w:val="99"/>
    <w:unhideWhenUsed/>
    <w:rsid w:val="00C3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06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55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55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5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2584-7814-4D44-884D-09D8F886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5020</Words>
  <Characters>27616</Characters>
  <Application>Microsoft Office Word</Application>
  <DocSecurity>0</DocSecurity>
  <Lines>230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2014-10-12T17:36:00Z</dcterms:created>
  <dcterms:modified xsi:type="dcterms:W3CDTF">2014-10-12T17:36:00Z</dcterms:modified>
</cp:coreProperties>
</file>