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0DD0" w:rsidRPr="002632BF" w:rsidRDefault="007557F5" w:rsidP="002632BF">
      <w:pPr>
        <w:jc w:val="center"/>
        <w:rPr>
          <w:b/>
        </w:rPr>
      </w:pPr>
      <w:r w:rsidRPr="007557F5">
        <w:rPr>
          <w:b/>
          <w:sz w:val="22"/>
        </w:rPr>
        <w:t xml:space="preserve">Is Free Will an Illusion? Confronting Challenges from the Modern Mind </w:t>
      </w:r>
      <w:r w:rsidR="00E475A2">
        <w:rPr>
          <w:b/>
          <w:sz w:val="22"/>
        </w:rPr>
        <w:t>Sciences</w:t>
      </w:r>
    </w:p>
    <w:p w:rsidR="005E0DD0" w:rsidRPr="005E0DD0" w:rsidRDefault="005E0DD0" w:rsidP="002632BF">
      <w:pPr>
        <w:jc w:val="center"/>
      </w:pPr>
      <w:r>
        <w:rPr>
          <w:i/>
        </w:rPr>
        <w:t>Moral Psychology, vol. 4: Freedom and Responsibility</w:t>
      </w:r>
      <w:r>
        <w:t xml:space="preserve">, edited by Walter </w:t>
      </w:r>
      <w:proofErr w:type="spellStart"/>
      <w:r>
        <w:t>Sinnott</w:t>
      </w:r>
      <w:proofErr w:type="spellEnd"/>
      <w:r>
        <w:t>-Armstrong</w:t>
      </w:r>
    </w:p>
    <w:p w:rsidR="002632BF" w:rsidRDefault="002632BF" w:rsidP="002632BF">
      <w:pPr>
        <w:jc w:val="center"/>
      </w:pPr>
      <w:r>
        <w:t>Eddy Nahmias</w:t>
      </w:r>
    </w:p>
    <w:p w:rsidR="00182490" w:rsidRDefault="005E0DD0" w:rsidP="002632BF">
      <w:pPr>
        <w:jc w:val="center"/>
      </w:pPr>
      <w:r>
        <w:t>Georgia State University</w:t>
      </w:r>
    </w:p>
    <w:p w:rsidR="00AF072B" w:rsidRDefault="00AF072B" w:rsidP="002632BF">
      <w:pPr>
        <w:jc w:val="center"/>
      </w:pPr>
    </w:p>
    <w:p w:rsidR="00AF072B" w:rsidRPr="00AF072B" w:rsidRDefault="00AF072B" w:rsidP="002632BF">
      <w:pPr>
        <w:jc w:val="center"/>
        <w:rPr>
          <w:i/>
        </w:rPr>
      </w:pPr>
      <w:r w:rsidRPr="00AF072B">
        <w:rPr>
          <w:i/>
        </w:rPr>
        <w:t>[</w:t>
      </w:r>
      <w:proofErr w:type="gramStart"/>
      <w:r w:rsidRPr="00AF072B">
        <w:rPr>
          <w:i/>
        </w:rPr>
        <w:t>pre-publication</w:t>
      </w:r>
      <w:proofErr w:type="gramEnd"/>
      <w:r w:rsidRPr="00AF072B">
        <w:rPr>
          <w:i/>
        </w:rPr>
        <w:t xml:space="preserve"> draft; please do not cite with</w:t>
      </w:r>
      <w:r w:rsidR="00613E3E">
        <w:rPr>
          <w:i/>
        </w:rPr>
        <w:t>out</w:t>
      </w:r>
      <w:bookmarkStart w:id="0" w:name="_GoBack"/>
      <w:bookmarkEnd w:id="0"/>
      <w:r w:rsidRPr="00AF072B">
        <w:rPr>
          <w:i/>
        </w:rPr>
        <w:t xml:space="preserve"> permission of author]</w:t>
      </w:r>
    </w:p>
    <w:p w:rsidR="002E25E8" w:rsidRPr="007854F7" w:rsidRDefault="002E25E8">
      <w:pPr>
        <w:rPr>
          <w:b/>
        </w:rPr>
      </w:pPr>
    </w:p>
    <w:p w:rsidR="009D5346" w:rsidRDefault="00DD2F66">
      <w:r>
        <w:t>Questions about free will and responsibility have long been conside</w:t>
      </w:r>
      <w:r w:rsidR="00921E45">
        <w:t>red the purview of philosophers</w:t>
      </w:r>
      <w:r>
        <w:t xml:space="preserve">. </w:t>
      </w:r>
      <w:r w:rsidR="00903FB9">
        <w:t xml:space="preserve"> </w:t>
      </w:r>
      <w:r w:rsidR="00BC07F2">
        <w:t>I</w:t>
      </w:r>
      <w:r w:rsidR="004B6921">
        <w:t xml:space="preserve">f philosophers paid attention to any science, it was physics, </w:t>
      </w:r>
      <w:r w:rsidR="008B56EA">
        <w:t xml:space="preserve">since </w:t>
      </w:r>
      <w:r w:rsidR="00921E45">
        <w:t>physics</w:t>
      </w:r>
      <w:r w:rsidR="008B56EA">
        <w:t xml:space="preserve"> might </w:t>
      </w:r>
      <w:r w:rsidR="00BC07F2">
        <w:t>tell</w:t>
      </w:r>
      <w:r w:rsidR="008B56EA">
        <w:t xml:space="preserve"> us about whether or not </w:t>
      </w:r>
      <w:r w:rsidR="00BC07F2">
        <w:t xml:space="preserve">the traditional threat of </w:t>
      </w:r>
      <w:r w:rsidR="008B56EA">
        <w:t>determinism is true</w:t>
      </w:r>
      <w:r w:rsidR="00D94CA6">
        <w:t>.</w:t>
      </w:r>
      <w:r w:rsidR="008B56EA">
        <w:t xml:space="preserve"> </w:t>
      </w:r>
      <w:r w:rsidR="00BC07F2">
        <w:t xml:space="preserve"> </w:t>
      </w:r>
      <w:r w:rsidR="004B6921">
        <w:t>T</w:t>
      </w:r>
      <w:r w:rsidR="008B56EA">
        <w:t>his is changing</w:t>
      </w:r>
      <w:r w:rsidR="00914ACD">
        <w:t>, though too slowly</w:t>
      </w:r>
      <w:r w:rsidR="008B56EA">
        <w:t xml:space="preserve">. </w:t>
      </w:r>
      <w:r w:rsidR="002E25E8">
        <w:t xml:space="preserve"> </w:t>
      </w:r>
      <w:r w:rsidR="004B6921">
        <w:t xml:space="preserve">Philosophers </w:t>
      </w:r>
      <w:r w:rsidR="00BC07F2">
        <w:t xml:space="preserve">considering human autonomy and responsibility </w:t>
      </w:r>
      <w:r w:rsidR="00914ACD">
        <w:t>need</w:t>
      </w:r>
      <w:r w:rsidR="004B6921">
        <w:t xml:space="preserve"> to pay more attention to the relevance of the sciences</w:t>
      </w:r>
      <w:r w:rsidR="00BC07F2">
        <w:t xml:space="preserve"> that study humans</w:t>
      </w:r>
      <w:r w:rsidR="00914ACD">
        <w:t xml:space="preserve">, in part because </w:t>
      </w:r>
      <w:r w:rsidR="00BC07F2">
        <w:t>neuroscientists and psychologists</w:t>
      </w:r>
      <w:r w:rsidR="008B56EA">
        <w:t xml:space="preserve"> </w:t>
      </w:r>
      <w:r w:rsidR="002E25E8">
        <w:t xml:space="preserve">are </w:t>
      </w:r>
      <w:r w:rsidR="008B56EA">
        <w:t xml:space="preserve">increasingly </w:t>
      </w:r>
      <w:r w:rsidR="00C65BB3">
        <w:t>discuss</w:t>
      </w:r>
      <w:r w:rsidR="002E25E8">
        <w:t>ing</w:t>
      </w:r>
      <w:r w:rsidR="00C65BB3">
        <w:t xml:space="preserve"> </w:t>
      </w:r>
      <w:r w:rsidR="008B56EA">
        <w:t>free wil</w:t>
      </w:r>
      <w:r w:rsidR="004F4C84">
        <w:t>l, usually to argue that their research</w:t>
      </w:r>
      <w:r w:rsidR="002632BF">
        <w:t xml:space="preserve"> </w:t>
      </w:r>
      <w:r w:rsidR="00F72B61">
        <w:t>shows that it</w:t>
      </w:r>
      <w:r w:rsidR="008B56EA">
        <w:t xml:space="preserve"> is an illusion.  </w:t>
      </w:r>
      <w:r w:rsidR="00914ACD">
        <w:t>For instance</w:t>
      </w:r>
      <w:r w:rsidR="00BC07F2">
        <w:t>,</w:t>
      </w:r>
      <w:r w:rsidR="00894FBB">
        <w:t xml:space="preserve"> </w:t>
      </w:r>
    </w:p>
    <w:p w:rsidR="009D5346" w:rsidRDefault="009D5346"/>
    <w:p w:rsidR="009D5346" w:rsidRDefault="00BC07F2" w:rsidP="00914ACD">
      <w:pPr>
        <w:ind w:left="720"/>
      </w:pPr>
      <w:r>
        <w:t xml:space="preserve">Neuroscientist </w:t>
      </w:r>
      <w:r w:rsidR="00894FBB">
        <w:t>Patrick Haggard</w:t>
      </w:r>
      <w:r w:rsidR="00914ACD">
        <w:t xml:space="preserve"> says</w:t>
      </w:r>
      <w:r w:rsidR="00894FBB">
        <w:t xml:space="preserve">: “We certainly don’t have free will. </w:t>
      </w:r>
      <w:r w:rsidR="00894FBB" w:rsidRPr="00A85863">
        <w:t xml:space="preserve">Not in the </w:t>
      </w:r>
      <w:r w:rsidR="004F037F">
        <w:t>sense we think</w:t>
      </w:r>
      <w:r w:rsidR="00894FBB">
        <w:t>”</w:t>
      </w:r>
      <w:r w:rsidR="00914ACD">
        <w:t xml:space="preserve"> </w:t>
      </w:r>
      <w:r w:rsidR="004F037F">
        <w:t>(</w:t>
      </w:r>
      <w:proofErr w:type="spellStart"/>
      <w:r w:rsidR="004F037F">
        <w:t>Chivers</w:t>
      </w:r>
      <w:proofErr w:type="spellEnd"/>
      <w:r w:rsidR="004F037F">
        <w:t xml:space="preserve"> 2011).</w:t>
      </w:r>
      <w:r w:rsidR="00894FBB">
        <w:t xml:space="preserve"> </w:t>
      </w:r>
      <w:r w:rsidR="00AB3B48">
        <w:t xml:space="preserve"> </w:t>
      </w:r>
    </w:p>
    <w:p w:rsidR="009D5346" w:rsidRDefault="009D5346" w:rsidP="00914ACD">
      <w:pPr>
        <w:ind w:left="720"/>
      </w:pPr>
    </w:p>
    <w:p w:rsidR="0077044F" w:rsidRDefault="00BC07F2" w:rsidP="00BC07F2">
      <w:pPr>
        <w:ind w:left="720"/>
      </w:pPr>
      <w:r>
        <w:t xml:space="preserve">Psychologist </w:t>
      </w:r>
      <w:r w:rsidR="00E678F3">
        <w:t xml:space="preserve">John </w:t>
      </w:r>
      <w:proofErr w:type="spellStart"/>
      <w:r w:rsidR="00E678F3">
        <w:t>Bargh</w:t>
      </w:r>
      <w:proofErr w:type="spellEnd"/>
      <w:r w:rsidR="00914ACD">
        <w:t xml:space="preserve"> writes</w:t>
      </w:r>
      <w:r w:rsidR="009D5346">
        <w:t xml:space="preserve">: </w:t>
      </w:r>
      <w:r w:rsidR="00E678F3" w:rsidRPr="006C2D7F">
        <w:t>“The phenomenological feeling of free will is very real … but this strong f</w:t>
      </w:r>
      <w:r w:rsidR="00E678F3">
        <w:t>eeling is an illusion</w:t>
      </w:r>
      <w:r w:rsidR="00AE6440">
        <w:t>,</w:t>
      </w:r>
      <w:r w:rsidR="001817B1" w:rsidRPr="001817B1">
        <w:t xml:space="preserve"> </w:t>
      </w:r>
      <w:r w:rsidR="001817B1">
        <w:t>just as much as we experience the sun moving through the sky, when in fact it is we who are doing the moving</w:t>
      </w:r>
      <w:r w:rsidR="00E678F3">
        <w:t>” (2008, p.</w:t>
      </w:r>
      <w:r w:rsidR="00E678F3" w:rsidRPr="006C2D7F">
        <w:t xml:space="preserve"> 148-9)</w:t>
      </w:r>
      <w:r w:rsidR="00E678F3">
        <w:t>.</w:t>
      </w:r>
    </w:p>
    <w:p w:rsidR="00894FBB" w:rsidRDefault="00894FBB" w:rsidP="00914ACD">
      <w:pPr>
        <w:ind w:left="720"/>
      </w:pPr>
    </w:p>
    <w:p w:rsidR="009D5346" w:rsidRDefault="00BC07F2" w:rsidP="00914ACD">
      <w:pPr>
        <w:ind w:left="720"/>
      </w:pPr>
      <w:r>
        <w:t xml:space="preserve">Psychologist </w:t>
      </w:r>
      <w:r w:rsidR="009D5346">
        <w:t>Daniel Wegner</w:t>
      </w:r>
      <w:r w:rsidR="00914ACD">
        <w:t xml:space="preserve"> concludes </w:t>
      </w:r>
      <w:r w:rsidR="00914ACD">
        <w:rPr>
          <w:i/>
        </w:rPr>
        <w:t>The Illusion of Conscious Will</w:t>
      </w:r>
      <w:r w:rsidR="009D5346">
        <w:t xml:space="preserve">: “It seems we are agents. It seems we cause what we do…. It is sobering and ultimately accurate to call all this an illusion” (2002, p. 341-342).  </w:t>
      </w:r>
    </w:p>
    <w:p w:rsidR="009D5346" w:rsidRDefault="009D5346" w:rsidP="00914ACD">
      <w:pPr>
        <w:ind w:left="720"/>
      </w:pPr>
    </w:p>
    <w:p w:rsidR="009D5346" w:rsidRDefault="00BC07F2" w:rsidP="00914ACD">
      <w:pPr>
        <w:ind w:left="720"/>
      </w:pPr>
      <w:r>
        <w:t xml:space="preserve">Cognitive scientists </w:t>
      </w:r>
      <w:r w:rsidR="009D5346" w:rsidRPr="0027343A">
        <w:t>Joshu</w:t>
      </w:r>
      <w:r w:rsidR="009D5346">
        <w:t>a Greene and Jonathan Cohen</w:t>
      </w:r>
      <w:r w:rsidR="00914ACD">
        <w:t xml:space="preserve"> argue</w:t>
      </w:r>
      <w:r w:rsidR="009D5346" w:rsidRPr="0027343A">
        <w:t xml:space="preserve">: </w:t>
      </w:r>
      <w:r w:rsidR="009D5346" w:rsidRPr="006C2D7F">
        <w:t>“The net effect of this influx of scientific information will be a rejection of free will as it is ordinarily conceived with important ramifications for the law” (2004, p. 1776).</w:t>
      </w:r>
      <w:r w:rsidR="009D5346">
        <w:t xml:space="preserve">  </w:t>
      </w:r>
    </w:p>
    <w:p w:rsidR="009D5346" w:rsidRDefault="009D5346" w:rsidP="00914ACD">
      <w:pPr>
        <w:ind w:left="720"/>
      </w:pPr>
    </w:p>
    <w:p w:rsidR="009D5346" w:rsidRDefault="00BC07F2" w:rsidP="00914ACD">
      <w:pPr>
        <w:ind w:left="720"/>
      </w:pPr>
      <w:r>
        <w:t xml:space="preserve">Neuroscientist </w:t>
      </w:r>
      <w:r w:rsidR="009D5346">
        <w:t>Sam Harris</w:t>
      </w:r>
      <w:r w:rsidR="00914ACD">
        <w:t xml:space="preserve"> writes</w:t>
      </w:r>
      <w:r w:rsidR="009D5346">
        <w:t>: “</w:t>
      </w:r>
      <w:r w:rsidR="00583022">
        <w:t xml:space="preserve">Free will </w:t>
      </w:r>
      <w:r w:rsidR="00583022">
        <w:rPr>
          <w:i/>
        </w:rPr>
        <w:t xml:space="preserve">is </w:t>
      </w:r>
      <w:r w:rsidR="00583022">
        <w:t>an illusion. Our wills are simply not of our own making…. your brain has already determined what you will do.</w:t>
      </w:r>
      <w:r w:rsidR="009D5346">
        <w:t xml:space="preserve">” </w:t>
      </w:r>
      <w:proofErr w:type="gramStart"/>
      <w:r w:rsidR="009D5346">
        <w:t>(</w:t>
      </w:r>
      <w:r w:rsidR="00583022">
        <w:t>2012, p. 5, 9</w:t>
      </w:r>
      <w:r w:rsidR="009D5346">
        <w:t>).</w:t>
      </w:r>
      <w:proofErr w:type="gramEnd"/>
      <w:r w:rsidR="009D5346">
        <w:t xml:space="preserve">  </w:t>
      </w:r>
    </w:p>
    <w:p w:rsidR="009D5346" w:rsidRDefault="009D5346" w:rsidP="009D5346"/>
    <w:p w:rsidR="009D5346" w:rsidRDefault="00903FB9" w:rsidP="009D5346">
      <w:r>
        <w:t>Some of the other</w:t>
      </w:r>
      <w:r w:rsidR="009D5346">
        <w:t xml:space="preserve"> scientists who have </w:t>
      </w:r>
      <w:r w:rsidR="00BC07F2">
        <w:t>suggested</w:t>
      </w:r>
      <w:r w:rsidR="009D5346">
        <w:t xml:space="preserve"> that research in neuroscience and psychology threatens the existence of human free will include Francis Crick (1994), Benjamin </w:t>
      </w:r>
      <w:proofErr w:type="spellStart"/>
      <w:r w:rsidR="009D5346">
        <w:t>Libet</w:t>
      </w:r>
      <w:proofErr w:type="spellEnd"/>
      <w:r w:rsidR="009D5346">
        <w:t xml:space="preserve"> (1999), Mark </w:t>
      </w:r>
      <w:proofErr w:type="spellStart"/>
      <w:r w:rsidR="009D5346">
        <w:t>Hallet</w:t>
      </w:r>
      <w:proofErr w:type="spellEnd"/>
      <w:r w:rsidR="009D5346">
        <w:t xml:space="preserve"> (2007), Sue </w:t>
      </w:r>
      <w:proofErr w:type="spellStart"/>
      <w:r w:rsidR="009D5346">
        <w:t>Pockett</w:t>
      </w:r>
      <w:proofErr w:type="spellEnd"/>
      <w:r w:rsidR="009D5346">
        <w:t xml:space="preserve"> (2007), </w:t>
      </w:r>
      <w:r w:rsidR="00BC07F2">
        <w:t xml:space="preserve">Read Montague (2008), </w:t>
      </w:r>
      <w:r w:rsidR="00583022">
        <w:t xml:space="preserve">Anthony </w:t>
      </w:r>
      <w:proofErr w:type="spellStart"/>
      <w:r w:rsidR="00583022">
        <w:t>Cashmore</w:t>
      </w:r>
      <w:proofErr w:type="spellEnd"/>
      <w:r w:rsidR="00583022">
        <w:t xml:space="preserve"> (2010)</w:t>
      </w:r>
      <w:r>
        <w:t xml:space="preserve">, </w:t>
      </w:r>
      <w:r w:rsidR="009D5346">
        <w:t>and</w:t>
      </w:r>
      <w:r w:rsidR="00BC07F2">
        <w:t xml:space="preserve"> Stephen Hawking (2010).</w:t>
      </w:r>
      <w:r w:rsidR="009D5346">
        <w:t xml:space="preserve"> </w:t>
      </w:r>
    </w:p>
    <w:p w:rsidR="006D06A7" w:rsidRDefault="009D5346" w:rsidP="006D06A7">
      <w:pPr>
        <w:pStyle w:val="inside-copy"/>
      </w:pPr>
      <w:r>
        <w:t xml:space="preserve">These claims get a lot of play in the media, in part because they are eye-catching.  </w:t>
      </w:r>
      <w:r w:rsidR="00E46502">
        <w:t xml:space="preserve">A headline in </w:t>
      </w:r>
      <w:r>
        <w:t xml:space="preserve">London’s </w:t>
      </w:r>
      <w:r>
        <w:rPr>
          <w:i/>
        </w:rPr>
        <w:t>Sunday Times</w:t>
      </w:r>
      <w:r>
        <w:t xml:space="preserve"> reads: “</w:t>
      </w:r>
      <w:r w:rsidRPr="00541361">
        <w:t>Sexy Science</w:t>
      </w:r>
      <w:r>
        <w:t xml:space="preserve">: Is Free Will Just an Illusion?” (10/21/09).  A </w:t>
      </w:r>
      <w:proofErr w:type="spellStart"/>
      <w:r w:rsidRPr="00E04E7A">
        <w:rPr>
          <w:i/>
        </w:rPr>
        <w:t>ScienceNews</w:t>
      </w:r>
      <w:proofErr w:type="spellEnd"/>
      <w:r w:rsidRPr="00E04E7A">
        <w:t xml:space="preserve"> </w:t>
      </w:r>
      <w:r>
        <w:t xml:space="preserve">article </w:t>
      </w:r>
      <w:r w:rsidRPr="00E04E7A">
        <w:t>reports, “‘Free will’ is not the defining feature of humanness, modern neuroscience implies, but is rather an illusion that endures only because biochemical complexity conceals the mechanisms of decision making” (12/6/08)</w:t>
      </w:r>
      <w:r>
        <w:t>.</w:t>
      </w:r>
      <w:r w:rsidR="006D06A7">
        <w:t xml:space="preserve">  And Jerry Coyne writes</w:t>
      </w:r>
      <w:r w:rsidR="00E46502">
        <w:t xml:space="preserve"> in </w:t>
      </w:r>
      <w:r w:rsidR="00E46502">
        <w:rPr>
          <w:i/>
        </w:rPr>
        <w:t>USA Today</w:t>
      </w:r>
      <w:r w:rsidR="006D06A7">
        <w:t>:</w:t>
      </w:r>
      <w:r>
        <w:t xml:space="preserve"> </w:t>
      </w:r>
      <w:r w:rsidR="008340AE">
        <w:t xml:space="preserve"> </w:t>
      </w:r>
    </w:p>
    <w:p w:rsidR="006D06A7" w:rsidRPr="006D06A7" w:rsidRDefault="006D06A7" w:rsidP="006D06A7">
      <w:pPr>
        <w:pStyle w:val="inside-copy"/>
        <w:ind w:left="720"/>
      </w:pPr>
      <w:r>
        <w:t>The debate about free will, long the purview of philosophers alone, has been given new life by scientists, especially neuroscientists studying how the brain works.</w:t>
      </w:r>
      <w:r w:rsidR="00E46502">
        <w:t xml:space="preserve"> And what they’</w:t>
      </w:r>
      <w:r>
        <w:t xml:space="preserve">re finding supports the idea that free will is a complete illusion.  The issue of </w:t>
      </w:r>
      <w:r>
        <w:lastRenderedPageBreak/>
        <w:t>whether we have of free will is not an arcane academic debate about philosophy, but a critical question whose answer affects us in many ways: how we assign moral responsibility, how we punish criminals, how we feel about our religion, and, most important, how we see ourselves — as autonomous or automatons. (1/1/12)</w:t>
      </w:r>
      <w:r>
        <w:rPr>
          <w:rStyle w:val="EndnoteReference"/>
        </w:rPr>
        <w:endnoteReference w:id="1"/>
      </w:r>
    </w:p>
    <w:p w:rsidR="006D06A7" w:rsidRDefault="006D06A7">
      <w:r>
        <w:t>I will argue that Coyne</w:t>
      </w:r>
      <w:r w:rsidR="00193C67">
        <w:t xml:space="preserve"> and the other scientists challenging free will are</w:t>
      </w:r>
      <w:r>
        <w:t xml:space="preserve"> mistaken about what the science </w:t>
      </w:r>
      <w:r w:rsidR="00193C67">
        <w:t>shows</w:t>
      </w:r>
      <w:r>
        <w:t>.  H</w:t>
      </w:r>
      <w:r w:rsidR="00193C67">
        <w:t>owever, I agree with Coyne</w:t>
      </w:r>
      <w:r>
        <w:t xml:space="preserve"> that these debates matter.  Our beliefs about free will influence our self-conception and </w:t>
      </w:r>
      <w:r w:rsidR="00B815F5">
        <w:t>our moral and legal practices.  R</w:t>
      </w:r>
      <w:r>
        <w:t xml:space="preserve">ecent research has also shown that when people are told that science shows free will is an illusion, it </w:t>
      </w:r>
      <w:r w:rsidR="00CB5001">
        <w:t xml:space="preserve">temporarily </w:t>
      </w:r>
      <w:r>
        <w:t xml:space="preserve">influences their behavior, for instance, leading them to cheat more, </w:t>
      </w:r>
      <w:proofErr w:type="spellStart"/>
      <w:r>
        <w:t>help less</w:t>
      </w:r>
      <w:proofErr w:type="spellEnd"/>
      <w:r>
        <w:t>, act meaner, exert less self-control, think less about alternatives, and make less punitive judgments (</w:t>
      </w:r>
      <w:proofErr w:type="spellStart"/>
      <w:r>
        <w:t>Vohs</w:t>
      </w:r>
      <w:proofErr w:type="spellEnd"/>
      <w:r>
        <w:t xml:space="preserve"> and </w:t>
      </w:r>
      <w:proofErr w:type="spellStart"/>
      <w:r>
        <w:t>Schooler</w:t>
      </w:r>
      <w:proofErr w:type="spellEnd"/>
      <w:r>
        <w:t xml:space="preserve"> 2008, </w:t>
      </w:r>
      <w:r w:rsidR="00903FB9">
        <w:t xml:space="preserve">Evans forthcoming, </w:t>
      </w:r>
      <w:proofErr w:type="spellStart"/>
      <w:r>
        <w:t>Baumeister</w:t>
      </w:r>
      <w:proofErr w:type="spellEnd"/>
      <w:r>
        <w:t xml:space="preserve"> </w:t>
      </w:r>
      <w:r>
        <w:rPr>
          <w:i/>
        </w:rPr>
        <w:t>et al</w:t>
      </w:r>
      <w:r>
        <w:t xml:space="preserve">. 2009, </w:t>
      </w:r>
      <w:proofErr w:type="spellStart"/>
      <w:r>
        <w:t>Baumeister</w:t>
      </w:r>
      <w:proofErr w:type="spellEnd"/>
      <w:r>
        <w:t>, this volume).</w:t>
      </w:r>
    </w:p>
    <w:p w:rsidR="006D06A7" w:rsidRDefault="006D06A7"/>
    <w:p w:rsidR="00DD2F66" w:rsidRDefault="00B815F5">
      <w:r>
        <w:t>Because of the practical implications of people’s beliefs about free will, it is crucial that we properly understand</w:t>
      </w:r>
      <w:r w:rsidR="000E4B4B">
        <w:t xml:space="preserve"> </w:t>
      </w:r>
      <w:r w:rsidR="00D30E8E">
        <w:t xml:space="preserve">what </w:t>
      </w:r>
      <w:r w:rsidR="00540C36">
        <w:t xml:space="preserve">scientific </w:t>
      </w:r>
      <w:r w:rsidR="00D30E8E">
        <w:t>disc</w:t>
      </w:r>
      <w:r w:rsidR="00540C36">
        <w:t>overies</w:t>
      </w:r>
      <w:r w:rsidR="00193C67">
        <w:t xml:space="preserve"> actually reveal</w:t>
      </w:r>
      <w:r>
        <w:t xml:space="preserve"> about free will.  And because </w:t>
      </w:r>
      <w:r w:rsidR="00B82184">
        <w:t xml:space="preserve">scientific </w:t>
      </w:r>
      <w:r w:rsidR="00740235">
        <w:t>claims about free will are being widely</w:t>
      </w:r>
      <w:r w:rsidR="00E678F3">
        <w:t xml:space="preserve"> publicized</w:t>
      </w:r>
      <w:r w:rsidR="00121352">
        <w:t>, it is</w:t>
      </w:r>
      <w:r w:rsidR="00E678F3">
        <w:t xml:space="preserve"> increasingly</w:t>
      </w:r>
      <w:r w:rsidR="00464455">
        <w:t xml:space="preserve"> important to ensure</w:t>
      </w:r>
      <w:r w:rsidR="00121352">
        <w:t xml:space="preserve"> that the</w:t>
      </w:r>
      <w:r>
        <w:t>se</w:t>
      </w:r>
      <w:r w:rsidR="00121352">
        <w:t xml:space="preserve"> claims match </w:t>
      </w:r>
      <w:r w:rsidR="006B0CFB">
        <w:t xml:space="preserve">up </w:t>
      </w:r>
      <w:r w:rsidR="004F037F">
        <w:t>with what people actually believe about free will</w:t>
      </w:r>
      <w:r w:rsidR="000E4B4B">
        <w:t>.</w:t>
      </w:r>
      <w:r>
        <w:t xml:space="preserve"> </w:t>
      </w:r>
    </w:p>
    <w:p w:rsidR="000E4B4B" w:rsidRDefault="000E4B4B"/>
    <w:p w:rsidR="00F66406" w:rsidRDefault="0028602E">
      <w:pPr>
        <w:rPr>
          <w:b/>
        </w:rPr>
      </w:pPr>
      <w:r>
        <w:rPr>
          <w:b/>
        </w:rPr>
        <w:t>Imagine an Imaging Study</w:t>
      </w:r>
    </w:p>
    <w:p w:rsidR="0028602E" w:rsidRDefault="0028602E"/>
    <w:p w:rsidR="0028602E" w:rsidRDefault="00F66406">
      <w:r>
        <w:t>One way to tell what people actually believe about free will is to as</w:t>
      </w:r>
      <w:r w:rsidR="00E46502">
        <w:t>k them about possible cases</w:t>
      </w:r>
      <w:r>
        <w:t xml:space="preserve">. </w:t>
      </w:r>
      <w:r w:rsidR="0028602E">
        <w:t xml:space="preserve">Imagine people read this </w:t>
      </w:r>
      <w:r w:rsidR="006308A2">
        <w:t>story</w:t>
      </w:r>
      <w:r w:rsidR="0028602E">
        <w:t xml:space="preserve"> in a reputable </w:t>
      </w:r>
      <w:r w:rsidR="006308A2">
        <w:t xml:space="preserve">science news </w:t>
      </w:r>
      <w:r w:rsidR="0028602E">
        <w:t>publication:</w:t>
      </w:r>
    </w:p>
    <w:p w:rsidR="0028602E" w:rsidRDefault="0028602E"/>
    <w:p w:rsidR="00B45684" w:rsidRDefault="00B45684" w:rsidP="00B45684">
      <w:pPr>
        <w:ind w:left="720"/>
        <w:jc w:val="both"/>
      </w:pPr>
      <w:r w:rsidRPr="00B45684">
        <w:t xml:space="preserve">Your decision to read this story was carried out entirely by your brain. In a study published in </w:t>
      </w:r>
      <w:r w:rsidRPr="00B45684">
        <w:rPr>
          <w:i/>
          <w:iCs/>
        </w:rPr>
        <w:t>Nature Neuroscience</w:t>
      </w:r>
      <w:r w:rsidRPr="00B45684">
        <w:t>, researchers using brain scanners could see exactly which brain processes occurred as people made decisions, and they found earlier brain activity that correlated with the decisions people</w:t>
      </w:r>
      <w:r w:rsidR="00875B10">
        <w:t xml:space="preserve"> would mak</w:t>
      </w:r>
      <w:r w:rsidRPr="00B45684">
        <w:t xml:space="preserve">e. </w:t>
      </w:r>
    </w:p>
    <w:p w:rsidR="00B45684" w:rsidRDefault="00B45684" w:rsidP="00B45684">
      <w:pPr>
        <w:ind w:left="720"/>
        <w:jc w:val="both"/>
      </w:pPr>
    </w:p>
    <w:p w:rsidR="00B45684" w:rsidRDefault="00B45684" w:rsidP="00B45684">
      <w:pPr>
        <w:ind w:left="720"/>
        <w:jc w:val="both"/>
      </w:pPr>
      <w:r>
        <w:t>“</w:t>
      </w:r>
      <w:r w:rsidRPr="00B45684">
        <w:t>We have discovered that our decisions are caused entirely by the complex pr</w:t>
      </w:r>
      <w:r>
        <w:t>ocesses happening in the brain,”</w:t>
      </w:r>
      <w:r w:rsidRPr="00B45684">
        <w:t xml:space="preserve"> says Peter Bernstein at the Center for Neuroscience at Princeton University.</w:t>
      </w:r>
      <w:r w:rsidR="006308A2">
        <w:t xml:space="preserve">  In his</w:t>
      </w:r>
      <w:r w:rsidRPr="00B45684">
        <w:t xml:space="preserve"> study, students were shown descriptions of three psychology courses</w:t>
      </w:r>
      <w:r w:rsidR="006308A2">
        <w:t>, cons</w:t>
      </w:r>
      <w:r w:rsidRPr="00B45684">
        <w:t>ider</w:t>
      </w:r>
      <w:r w:rsidR="00BB3D51">
        <w:t>ed</w:t>
      </w:r>
      <w:r w:rsidRPr="00B45684">
        <w:t xml:space="preserve"> reasons for and against each of them</w:t>
      </w:r>
      <w:r w:rsidR="00BB3D51">
        <w:t xml:space="preserve"> for up to one minute</w:t>
      </w:r>
      <w:r w:rsidR="006308A2">
        <w:t xml:space="preserve">, and </w:t>
      </w:r>
      <w:r w:rsidR="00BB3D51">
        <w:t xml:space="preserve">then </w:t>
      </w:r>
      <w:r w:rsidRPr="00B45684">
        <w:t>press</w:t>
      </w:r>
      <w:r w:rsidR="006308A2">
        <w:t>ed</w:t>
      </w:r>
      <w:r w:rsidRPr="00B45684">
        <w:t xml:space="preserve"> one of four buttons indicating their decision to sign up for one of the courses (or n</w:t>
      </w:r>
      <w:r w:rsidR="00E46502">
        <w:t>one of them)</w:t>
      </w:r>
      <w:r w:rsidRPr="00B45684">
        <w:t xml:space="preserve">.  </w:t>
      </w:r>
    </w:p>
    <w:p w:rsidR="00B45684" w:rsidRPr="00B45684" w:rsidRDefault="00B45684" w:rsidP="00B45684">
      <w:pPr>
        <w:ind w:left="720"/>
        <w:jc w:val="both"/>
      </w:pPr>
    </w:p>
    <w:p w:rsidR="00B45684" w:rsidRDefault="00B45684" w:rsidP="00B45684">
      <w:pPr>
        <w:ind w:left="720"/>
        <w:jc w:val="both"/>
      </w:pPr>
      <w:r w:rsidRPr="00B45684">
        <w:t>All of this occurred while they were lying in a new type of functional Magnetic Resonance Imaging (fMRI) scanner, which is able to measure where and when brain activity occurs, as well as the correlations between specific brain activity and other brain activity. The researchers were able to measure how earlier brain processes, such as the ones involved in the participant’s conscious memories and desires, provided information about the later ones, including the decision itself.</w:t>
      </w:r>
    </w:p>
    <w:p w:rsidR="00B45684" w:rsidRPr="00B45684" w:rsidRDefault="00B45684" w:rsidP="00B45684">
      <w:pPr>
        <w:ind w:left="720"/>
        <w:jc w:val="both"/>
      </w:pPr>
      <w:r w:rsidRPr="00B45684">
        <w:t xml:space="preserve">  </w:t>
      </w:r>
    </w:p>
    <w:p w:rsidR="00B45684" w:rsidRPr="00B45684" w:rsidRDefault="00B45684" w:rsidP="00B45684">
      <w:pPr>
        <w:ind w:left="720"/>
        <w:jc w:val="both"/>
      </w:pPr>
      <w:r w:rsidRPr="00B45684">
        <w:t xml:space="preserve">For instance, Bernstein explained, “One participant was a young woman who had already taken two of the courses and was not interested in the third course.  We could see the brain processes that corresponded to her memory of the previous courses as they caused the processes that corresponded to her conscious experience of disliking those courses.  </w:t>
      </w:r>
      <w:r w:rsidRPr="00B45684">
        <w:lastRenderedPageBreak/>
        <w:t xml:space="preserve">And as she read the third description, we could see the processes that corresponded to her negative reaction to that course. </w:t>
      </w:r>
      <w:r w:rsidR="00D13569">
        <w:t xml:space="preserve"> </w:t>
      </w:r>
      <w:r w:rsidR="00D13569" w:rsidRPr="00D13569">
        <w:t>We were able to use the information about this earlier brain activity to predict her decision</w:t>
      </w:r>
      <w:r w:rsidR="00464455">
        <w:t xml:space="preserve"> to push the fourth button for ‘none of the above’</w:t>
      </w:r>
      <w:r w:rsidR="00D13569" w:rsidRPr="00D13569">
        <w:t xml:space="preserve"> with 70% accuracy.</w:t>
      </w:r>
      <w:r w:rsidR="00D13569">
        <w:rPr>
          <w:rFonts w:ascii="Garamond" w:hAnsi="Garamond" w:cs="TTE1BD7F90t00"/>
        </w:rPr>
        <w:t>”</w:t>
      </w:r>
    </w:p>
    <w:p w:rsidR="00BB3D51" w:rsidRDefault="006F7A23" w:rsidP="00BB3D51">
      <w:pPr>
        <w:pStyle w:val="NormalWeb"/>
        <w:ind w:right="180"/>
      </w:pPr>
      <w:r>
        <w:t>This</w:t>
      </w:r>
      <w:r w:rsidR="00870749">
        <w:t xml:space="preserve"> brain</w:t>
      </w:r>
      <w:r w:rsidR="00AD356F">
        <w:t xml:space="preserve"> imaging study</w:t>
      </w:r>
      <w:r>
        <w:t xml:space="preserve"> is imaginary.  Neuroscientists are not yet able to map the neural activity involved</w:t>
      </w:r>
      <w:r w:rsidR="00AD356F">
        <w:t xml:space="preserve"> </w:t>
      </w:r>
      <w:r>
        <w:t xml:space="preserve">in such </w:t>
      </w:r>
      <w:r w:rsidR="00AD356F">
        <w:t>complicated</w:t>
      </w:r>
      <w:r w:rsidR="00532997">
        <w:t xml:space="preserve"> and extended</w:t>
      </w:r>
      <w:r w:rsidR="00AD356F">
        <w:t xml:space="preserve"> decision-making task</w:t>
      </w:r>
      <w:r>
        <w:t>s</w:t>
      </w:r>
      <w:r w:rsidR="00035006">
        <w:t>, and 70% accuracy in predicting choices among four options has not yet b</w:t>
      </w:r>
      <w:r w:rsidR="00BB3D51">
        <w:t xml:space="preserve">een achieved by any real study.  Existing studies deal with much simpler decisions, such as </w:t>
      </w:r>
      <w:proofErr w:type="spellStart"/>
      <w:r w:rsidR="00BB3D51">
        <w:t>Libet’s</w:t>
      </w:r>
      <w:proofErr w:type="spellEnd"/>
      <w:r w:rsidR="00BB3D51">
        <w:t xml:space="preserve"> </w:t>
      </w:r>
      <w:r w:rsidR="009B2352">
        <w:t xml:space="preserve">(1985) </w:t>
      </w:r>
      <w:r w:rsidR="00BB3D51">
        <w:t xml:space="preserve">infamous study on voluntary wrist flexes or recent extensions of his paradigm, in which participants decide whether to push a left or right button.  For instance, John-Dylan Haynes and colleagues had people repeatedly make this left-right decision in an fMRI scanner and found patterns of neural activity 7-10 seconds before the button press that “predicted” the participant’s decision; more specifically, an impressive new form of data analysis found correlations at 10% above chance between patterns of brain activity in </w:t>
      </w:r>
      <w:proofErr w:type="spellStart"/>
      <w:r w:rsidR="00BB3D51">
        <w:t>frontopolar</w:t>
      </w:r>
      <w:proofErr w:type="spellEnd"/>
      <w:r w:rsidR="00BB3D51">
        <w:t xml:space="preserve"> cortex and which button was pressed.  The authors suggest that this discovery supports the Libet-inspired conclusion that the “</w:t>
      </w:r>
      <w:r w:rsidR="00BB3D51" w:rsidRPr="00583BB3">
        <w:t>subjective experience of freedom is no more than an illusion and that our actions are initiated by unconscious mental processes long before we become aware of our intention to act”</w:t>
      </w:r>
      <w:r w:rsidR="00BB3D51">
        <w:t xml:space="preserve"> (Soon et al., 2008, p. 543</w:t>
      </w:r>
      <w:r w:rsidR="009B2352">
        <w:t>; Haynes, this volume?</w:t>
      </w:r>
      <w:r w:rsidR="00BB3D51">
        <w:t xml:space="preserve">).  Haynes </w:t>
      </w:r>
      <w:r w:rsidR="00BB3D51" w:rsidRPr="00540C36">
        <w:t>laments, “I'll be very honest, I find it very difficul</w:t>
      </w:r>
      <w:r w:rsidR="00BB3D51">
        <w:t xml:space="preserve">t to deal with this… </w:t>
      </w:r>
      <w:r w:rsidR="00BB3D51" w:rsidRPr="00540C36">
        <w:t>How can I call a will ‘mine’ if I don’t even know when it occurred and what it has decided to do?”</w:t>
      </w:r>
      <w:r w:rsidR="00BB3D51">
        <w:t xml:space="preserve"> (</w:t>
      </w:r>
      <w:proofErr w:type="gramStart"/>
      <w:r w:rsidR="00BB3D51">
        <w:t>in</w:t>
      </w:r>
      <w:proofErr w:type="gramEnd"/>
      <w:r w:rsidR="00BB3D51">
        <w:t xml:space="preserve"> Smith, 2011, p. 24).</w:t>
      </w:r>
    </w:p>
    <w:p w:rsidR="00E96AF7" w:rsidRPr="00E96AF7" w:rsidRDefault="00BB3D51" w:rsidP="00BB3D51">
      <w:pPr>
        <w:pStyle w:val="NormalWeb"/>
        <w:ind w:right="180"/>
      </w:pPr>
      <w:r>
        <w:t xml:space="preserve">If this button-pressing study is </w:t>
      </w:r>
      <w:r w:rsidR="009B2352">
        <w:t>“</w:t>
      </w:r>
      <w:r>
        <w:t>difficult to deal with,</w:t>
      </w:r>
      <w:r w:rsidR="009B2352">
        <w:t>”</w:t>
      </w:r>
      <w:r>
        <w:t xml:space="preserve"> then the imaginary </w:t>
      </w:r>
      <w:r w:rsidR="00CB5001">
        <w:t xml:space="preserve">fMRI </w:t>
      </w:r>
      <w:r>
        <w:t>study</w:t>
      </w:r>
      <w:r w:rsidR="009B2352">
        <w:t xml:space="preserve"> should be </w:t>
      </w:r>
      <w:r>
        <w:t xml:space="preserve">more distressing.  </w:t>
      </w:r>
      <w:r w:rsidR="00E96AF7">
        <w:t>I</w:t>
      </w:r>
      <w:r w:rsidR="00057400">
        <w:t xml:space="preserve">n fact, </w:t>
      </w:r>
      <w:r w:rsidR="00035006">
        <w:t xml:space="preserve">however, </w:t>
      </w:r>
      <w:r w:rsidR="00057400">
        <w:t xml:space="preserve">when people read </w:t>
      </w:r>
      <w:r w:rsidR="00CB5001">
        <w:t>about it</w:t>
      </w:r>
      <w:r w:rsidR="00057400">
        <w:t>, their interpretation</w:t>
      </w:r>
      <w:r w:rsidR="00E96AF7">
        <w:t xml:space="preserve"> depends crucially on how the scientists present its implications.  In a pilot study I ran with</w:t>
      </w:r>
      <w:r w:rsidR="00FC1306">
        <w:t xml:space="preserve"> 152</w:t>
      </w:r>
      <w:r w:rsidR="00E96AF7">
        <w:t xml:space="preserve"> participants, one group read</w:t>
      </w:r>
      <w:r w:rsidR="00EF7E82">
        <w:t xml:space="preserve"> the study information above</w:t>
      </w:r>
      <w:r w:rsidR="00E96AF7">
        <w:t xml:space="preserve"> with a </w:t>
      </w:r>
      <w:r w:rsidR="00780A21">
        <w:t>headline that read</w:t>
      </w:r>
      <w:r w:rsidR="00E96AF7">
        <w:t>, “Neuroscientists Discover that Free Will is an Illusion</w:t>
      </w:r>
      <w:r w:rsidR="00EF7E82">
        <w:t>,</w:t>
      </w:r>
      <w:r w:rsidR="00E96AF7">
        <w:t>” an</w:t>
      </w:r>
      <w:r w:rsidR="00CB5001">
        <w:t>d with</w:t>
      </w:r>
      <w:r w:rsidR="00D66EFE">
        <w:t xml:space="preserve"> quotations from </w:t>
      </w:r>
      <w:r w:rsidR="0063052B">
        <w:t xml:space="preserve">the (fictional) neuroscientist </w:t>
      </w:r>
      <w:r w:rsidR="00E96AF7">
        <w:t xml:space="preserve">Bernstein, such as, </w:t>
      </w:r>
      <w:r w:rsidR="00E96AF7" w:rsidRPr="00E96AF7">
        <w:t>“Our brain causes our decisions and then we consciously experience the outcome, much like a spectator observing a play.”</w:t>
      </w:r>
      <w:r w:rsidR="00604021">
        <w:t xml:space="preserve">  A second</w:t>
      </w:r>
      <w:r w:rsidR="00E96AF7">
        <w:t xml:space="preserve"> group read the </w:t>
      </w:r>
      <w:r w:rsidR="00780A21" w:rsidRPr="00BB3D51">
        <w:t>exact</w:t>
      </w:r>
      <w:r w:rsidR="00780A21">
        <w:t xml:space="preserve"> </w:t>
      </w:r>
      <w:r w:rsidR="00E96AF7">
        <w:t xml:space="preserve">same information </w:t>
      </w:r>
      <w:r w:rsidR="00780A21">
        <w:t>about the study</w:t>
      </w:r>
      <w:r w:rsidR="00604021">
        <w:t>,</w:t>
      </w:r>
      <w:r w:rsidR="00780A21">
        <w:t xml:space="preserve"> </w:t>
      </w:r>
      <w:r w:rsidR="00E96AF7">
        <w:t>but with a headline that reads, “Neuroscientists Discover How Free Will Works”</w:t>
      </w:r>
      <w:r w:rsidR="00780A21">
        <w:t xml:space="preserve"> and with</w:t>
      </w:r>
      <w:r w:rsidR="00E96AF7">
        <w:t xml:space="preserve"> quotations from Bernstein</w:t>
      </w:r>
      <w:r w:rsidR="00E96AF7" w:rsidRPr="00E96AF7">
        <w:t>, such as, “By understanding these complex processes in our brains, we are understanding how conscious deliberation and self-control work.”</w:t>
      </w:r>
      <w:r w:rsidR="00780A21">
        <w:t xml:space="preserve"> </w:t>
      </w:r>
    </w:p>
    <w:p w:rsidR="00E96AF7" w:rsidRDefault="00CD2C02" w:rsidP="00D66EFE">
      <w:pPr>
        <w:pStyle w:val="NormalWeb"/>
        <w:tabs>
          <w:tab w:val="left" w:pos="1800"/>
        </w:tabs>
        <w:contextualSpacing/>
      </w:pPr>
      <w:r>
        <w:t xml:space="preserve">In the </w:t>
      </w:r>
      <w:r w:rsidR="00FC1306">
        <w:t>first group, 63</w:t>
      </w:r>
      <w:r>
        <w:t>% r</w:t>
      </w:r>
      <w:r w:rsidR="00604021">
        <w:t>esponded that the study provides</w:t>
      </w:r>
      <w:r>
        <w:t xml:space="preserve"> </w:t>
      </w:r>
      <w:r w:rsidR="00D66EFE">
        <w:t xml:space="preserve">either </w:t>
      </w:r>
      <w:r>
        <w:t xml:space="preserve">some, strong, or convincing evidence that people do </w:t>
      </w:r>
      <w:r w:rsidRPr="00CD2C02">
        <w:rPr>
          <w:i/>
        </w:rPr>
        <w:t>not</w:t>
      </w:r>
      <w:r>
        <w:t xml:space="preserve"> have free will (and </w:t>
      </w:r>
      <w:r w:rsidR="00604021">
        <w:t>the majority responded that it provides</w:t>
      </w:r>
      <w:r>
        <w:t xml:space="preserve"> evidence that what people do is </w:t>
      </w:r>
      <w:r w:rsidRPr="00EF7E82">
        <w:rPr>
          <w:i/>
        </w:rPr>
        <w:t>not</w:t>
      </w:r>
      <w:r>
        <w:t xml:space="preserve"> really up to them and that people do </w:t>
      </w:r>
      <w:r w:rsidRPr="00EF7E82">
        <w:rPr>
          <w:i/>
        </w:rPr>
        <w:t>not</w:t>
      </w:r>
      <w:r>
        <w:t xml:space="preserve"> control what they do).  </w:t>
      </w:r>
      <w:r w:rsidR="008127D7">
        <w:t>However, i</w:t>
      </w:r>
      <w:r>
        <w:t xml:space="preserve">n the group that read </w:t>
      </w:r>
      <w:r w:rsidR="00D66EFE">
        <w:t>the scientist’s</w:t>
      </w:r>
      <w:r>
        <w:t xml:space="preserve"> more optimistic assessment of the exact same study, only </w:t>
      </w:r>
      <w:r w:rsidR="00FC1306">
        <w:t>1</w:t>
      </w:r>
      <w:r>
        <w:t>6%</w:t>
      </w:r>
      <w:r w:rsidR="00780A21">
        <w:t xml:space="preserve"> </w:t>
      </w:r>
      <w:r w:rsidR="00604021">
        <w:t>responded that it provides evidence against</w:t>
      </w:r>
      <w:r w:rsidR="00780A21">
        <w:t xml:space="preserve"> free will</w:t>
      </w:r>
      <w:r w:rsidR="00FC1306">
        <w:t>, while 68</w:t>
      </w:r>
      <w:r>
        <w:t xml:space="preserve">% responded that the study provided </w:t>
      </w:r>
      <w:r w:rsidR="00D66EFE">
        <w:t xml:space="preserve">either </w:t>
      </w:r>
      <w:r>
        <w:t xml:space="preserve">some, strong, or convincing evidence that people </w:t>
      </w:r>
      <w:r>
        <w:rPr>
          <w:i/>
        </w:rPr>
        <w:t xml:space="preserve">do </w:t>
      </w:r>
      <w:r>
        <w:t xml:space="preserve">have free will (and </w:t>
      </w:r>
      <w:r w:rsidR="00FC1306">
        <w:t>over 6</w:t>
      </w:r>
      <w:r>
        <w:t xml:space="preserve">0% responded </w:t>
      </w:r>
      <w:r w:rsidR="0063052B">
        <w:t xml:space="preserve">in </w:t>
      </w:r>
      <w:r w:rsidR="00604021">
        <w:t>that way to</w:t>
      </w:r>
      <w:r>
        <w:t xml:space="preserve"> the “up to” and “control” questions).</w:t>
      </w:r>
      <w:r w:rsidR="00BA67A8">
        <w:rPr>
          <w:rStyle w:val="EndnoteReference"/>
        </w:rPr>
        <w:endnoteReference w:id="2"/>
      </w:r>
      <w:r>
        <w:t xml:space="preserve">  </w:t>
      </w:r>
    </w:p>
    <w:p w:rsidR="00D66EFE" w:rsidRDefault="00D66EFE" w:rsidP="00D66EFE">
      <w:pPr>
        <w:pStyle w:val="NormalWeb"/>
        <w:tabs>
          <w:tab w:val="left" w:pos="1800"/>
        </w:tabs>
        <w:contextualSpacing/>
      </w:pPr>
    </w:p>
    <w:p w:rsidR="005C1A5E" w:rsidRDefault="00BA67A8" w:rsidP="005159E9">
      <w:pPr>
        <w:pStyle w:val="NormalWeb"/>
        <w:spacing w:after="0" w:afterAutospacing="0"/>
        <w:contextualSpacing/>
      </w:pPr>
      <w:r>
        <w:t>O</w:t>
      </w:r>
      <w:r w:rsidR="00DD3072">
        <w:t>ne way to read these results is that people are push-overs and just go along with what</w:t>
      </w:r>
      <w:r w:rsidR="00F736FF">
        <w:t>ever</w:t>
      </w:r>
      <w:r w:rsidR="00DD3072">
        <w:t xml:space="preserve"> scientis</w:t>
      </w:r>
      <w:r>
        <w:t xml:space="preserve">ts say.  </w:t>
      </w:r>
      <w:r w:rsidR="003D5ABF">
        <w:t>A</w:t>
      </w:r>
      <w:r w:rsidR="00DD3072">
        <w:t xml:space="preserve">nother </w:t>
      </w:r>
      <w:r w:rsidR="00651A01">
        <w:t>possibility</w:t>
      </w:r>
      <w:r w:rsidR="00DD3072">
        <w:t xml:space="preserve"> is that studies like the imaginary one described here do not </w:t>
      </w:r>
      <w:r w:rsidR="008127D7">
        <w:t>actually</w:t>
      </w:r>
      <w:r w:rsidR="00D66EFE">
        <w:t xml:space="preserve"> </w:t>
      </w:r>
      <w:r w:rsidR="00DD3072">
        <w:t xml:space="preserve">provide </w:t>
      </w:r>
      <w:r w:rsidR="00D66EFE">
        <w:t>clear</w:t>
      </w:r>
      <w:r w:rsidR="00DD3072">
        <w:t xml:space="preserve"> evidence </w:t>
      </w:r>
      <w:r w:rsidR="00FC1306">
        <w:t xml:space="preserve">either </w:t>
      </w:r>
      <w:r w:rsidR="00DD3072">
        <w:t>for or a</w:t>
      </w:r>
      <w:r w:rsidR="006A16C8">
        <w:t xml:space="preserve">gainst free will.  Their relevance </w:t>
      </w:r>
      <w:r w:rsidR="00F736FF">
        <w:t xml:space="preserve">to free will </w:t>
      </w:r>
      <w:r w:rsidR="006A16C8">
        <w:t>depends largely on how they are interpreted</w:t>
      </w:r>
      <w:r w:rsidR="00651A01">
        <w:t xml:space="preserve"> and presented</w:t>
      </w:r>
      <w:r w:rsidR="00E32D3D">
        <w:t>—and as we’ll see below, they</w:t>
      </w:r>
      <w:r w:rsidR="00E755EE">
        <w:t xml:space="preserve"> </w:t>
      </w:r>
      <w:r w:rsidR="00E32D3D">
        <w:t xml:space="preserve">can be </w:t>
      </w:r>
      <w:r w:rsidR="00E32D3D">
        <w:lastRenderedPageBreak/>
        <w:t>properly</w:t>
      </w:r>
      <w:r w:rsidR="00E755EE">
        <w:t xml:space="preserve"> interpret</w:t>
      </w:r>
      <w:r w:rsidR="00E32D3D">
        <w:t>ed</w:t>
      </w:r>
      <w:r w:rsidR="00E755EE">
        <w:t xml:space="preserve"> </w:t>
      </w:r>
      <w:r w:rsidR="00E32D3D">
        <w:t>as evidence that helps to</w:t>
      </w:r>
      <w:r w:rsidR="00E755EE">
        <w:t xml:space="preserve"> explain how free will works.  </w:t>
      </w:r>
      <w:r w:rsidR="00532997">
        <w:t xml:space="preserve">The way </w:t>
      </w:r>
      <w:r w:rsidR="00E755EE">
        <w:t>scientists</w:t>
      </w:r>
      <w:r w:rsidR="00532997">
        <w:t xml:space="preserve"> present</w:t>
      </w:r>
      <w:r w:rsidR="003D5ABF">
        <w:t xml:space="preserve"> their interpretations</w:t>
      </w:r>
      <w:r w:rsidR="00E755EE">
        <w:t xml:space="preserve"> </w:t>
      </w:r>
      <w:r w:rsidR="00532997">
        <w:t xml:space="preserve">of such studies </w:t>
      </w:r>
      <w:r w:rsidR="003D5ABF">
        <w:t xml:space="preserve">can </w:t>
      </w:r>
      <w:r w:rsidR="00E755EE">
        <w:t>c</w:t>
      </w:r>
      <w:r w:rsidR="003D5ABF">
        <w:t xml:space="preserve">learly impact </w:t>
      </w:r>
      <w:r w:rsidR="00D66EFE">
        <w:t>people’s beliefs</w:t>
      </w:r>
      <w:r w:rsidR="003D5ABF">
        <w:t xml:space="preserve"> about free will</w:t>
      </w:r>
      <w:r w:rsidR="00651A01">
        <w:t>, and i</w:t>
      </w:r>
      <w:r w:rsidR="00532997">
        <w:t>t can also impact behavior (</w:t>
      </w:r>
      <w:proofErr w:type="spellStart"/>
      <w:r w:rsidR="00532997">
        <w:t>Vohs</w:t>
      </w:r>
      <w:proofErr w:type="spellEnd"/>
      <w:r w:rsidR="00532997">
        <w:t xml:space="preserve"> &amp; </w:t>
      </w:r>
      <w:proofErr w:type="spellStart"/>
      <w:r w:rsidR="00532997">
        <w:t>Schooler</w:t>
      </w:r>
      <w:proofErr w:type="spellEnd"/>
      <w:r w:rsidR="00532997">
        <w:t xml:space="preserve"> 2008; </w:t>
      </w:r>
      <w:proofErr w:type="spellStart"/>
      <w:r w:rsidR="00532997">
        <w:t>Baumeister</w:t>
      </w:r>
      <w:proofErr w:type="spellEnd"/>
      <w:r w:rsidR="00532997">
        <w:t xml:space="preserve"> et al., 2009; </w:t>
      </w:r>
      <w:proofErr w:type="spellStart"/>
      <w:r w:rsidR="00532997">
        <w:t>Baumeister</w:t>
      </w:r>
      <w:proofErr w:type="spellEnd"/>
      <w:r w:rsidR="00532997">
        <w:t xml:space="preserve">, this volume).  </w:t>
      </w:r>
      <w:r w:rsidR="00F426E0">
        <w:t>It is not yet clear what drives these behavioral effects related to diminishing people’s belief in free will (Nahmias, 2009)</w:t>
      </w:r>
      <w:r w:rsidR="00EB7046">
        <w:t>, nor how long-lasting they</w:t>
      </w:r>
      <w:r w:rsidR="005C1A5E">
        <w:t xml:space="preserve"> might be</w:t>
      </w:r>
      <w:r w:rsidR="00F426E0">
        <w:t xml:space="preserve">.  </w:t>
      </w:r>
      <w:r w:rsidR="005C1A5E">
        <w:t>It also</w:t>
      </w:r>
      <w:r w:rsidR="00F426E0">
        <w:t xml:space="preserve"> remains an </w:t>
      </w:r>
      <w:r w:rsidR="00651A01">
        <w:t>open</w:t>
      </w:r>
      <w:r w:rsidR="00F426E0">
        <w:t xml:space="preserve"> empirical question what practical effects might follow from a </w:t>
      </w:r>
      <w:r w:rsidR="005C1A5E">
        <w:t xml:space="preserve">more </w:t>
      </w:r>
      <w:r w:rsidR="00F426E0">
        <w:t>pervasive change in people’s beliefs about free will and responsibility.  Some skeptics about free will predict negative consequences to our self-conception so severe that we should hide the truth from people (</w:t>
      </w:r>
      <w:proofErr w:type="spellStart"/>
      <w:r w:rsidR="00F426E0">
        <w:t>Smilansky</w:t>
      </w:r>
      <w:proofErr w:type="spellEnd"/>
      <w:r w:rsidR="00F426E0">
        <w:t>, 2000), while other skeptics suggest it should and would have many positive effects, especially by undermining retributive justifications for punishment (</w:t>
      </w:r>
      <w:r w:rsidR="008F4DEA">
        <w:t xml:space="preserve">e.g., </w:t>
      </w:r>
      <w:r w:rsidR="00F426E0">
        <w:t>Pereboom, 2001; Greene and Cohen, 2004</w:t>
      </w:r>
      <w:r w:rsidR="008F4DEA">
        <w:t>; Harris</w:t>
      </w:r>
      <w:r w:rsidR="0087297C">
        <w:t xml:space="preserve"> 2012</w:t>
      </w:r>
      <w:r w:rsidR="00F426E0">
        <w:t xml:space="preserve">).  </w:t>
      </w:r>
    </w:p>
    <w:p w:rsidR="005C1A5E" w:rsidRDefault="005C1A5E" w:rsidP="005159E9">
      <w:pPr>
        <w:pStyle w:val="NormalWeb"/>
        <w:spacing w:after="0" w:afterAutospacing="0"/>
        <w:contextualSpacing/>
      </w:pPr>
    </w:p>
    <w:p w:rsidR="004644E4" w:rsidRDefault="005C1A5E" w:rsidP="005159E9">
      <w:pPr>
        <w:pStyle w:val="NormalWeb"/>
        <w:spacing w:after="0" w:afterAutospacing="0"/>
        <w:contextualSpacing/>
      </w:pPr>
      <w:r>
        <w:t>Either way,</w:t>
      </w:r>
      <w:r w:rsidR="00F426E0">
        <w:t xml:space="preserve"> changes in beliefs about free will, in people’s behavior, and in society’s moral and legal practices are most likely to be induced with the authority of science and by the sorts of claims that are increasingly promulgated by scientists and disseminated in the popular press.  </w:t>
      </w:r>
      <w:r w:rsidR="008E6957">
        <w:t xml:space="preserve">For better or worse, </w:t>
      </w:r>
      <w:r w:rsidR="004644E4">
        <w:t>it clearly matters whether the scientists are right</w:t>
      </w:r>
      <w:r w:rsidR="00877002">
        <w:t xml:space="preserve"> that their discoveries challenge free will</w:t>
      </w:r>
      <w:r w:rsidR="004644E4">
        <w:t xml:space="preserve">.  </w:t>
      </w:r>
      <w:r w:rsidR="002C3658">
        <w:t>Are they right?</w:t>
      </w:r>
    </w:p>
    <w:p w:rsidR="0028602E" w:rsidRDefault="0028602E" w:rsidP="00BA67A8"/>
    <w:p w:rsidR="004644E4" w:rsidRPr="00C05E81" w:rsidRDefault="00877002">
      <w:pPr>
        <w:rPr>
          <w:b/>
        </w:rPr>
      </w:pPr>
      <w:r>
        <w:rPr>
          <w:b/>
        </w:rPr>
        <w:t>Do</w:t>
      </w:r>
      <w:r w:rsidR="00BE4E53">
        <w:rPr>
          <w:b/>
        </w:rPr>
        <w:t xml:space="preserve"> Scientific Discoveries </w:t>
      </w:r>
      <w:r w:rsidR="00D54F1F">
        <w:rPr>
          <w:b/>
        </w:rPr>
        <w:t>Challenge</w:t>
      </w:r>
      <w:r w:rsidR="00BE4E53">
        <w:rPr>
          <w:b/>
        </w:rPr>
        <w:t xml:space="preserve"> Free Wil</w:t>
      </w:r>
      <w:r w:rsidR="00C05E81">
        <w:rPr>
          <w:b/>
        </w:rPr>
        <w:t>l and Responsibility</w:t>
      </w:r>
      <w:r>
        <w:rPr>
          <w:b/>
        </w:rPr>
        <w:t>?</w:t>
      </w:r>
    </w:p>
    <w:p w:rsidR="00C26CED" w:rsidRDefault="00C26CED"/>
    <w:p w:rsidR="00C26CED" w:rsidRDefault="00D94CA6">
      <w:r>
        <w:t>T</w:t>
      </w:r>
      <w:r w:rsidR="00CD1058">
        <w:t>o interpret potential</w:t>
      </w:r>
      <w:r w:rsidR="00C26CED">
        <w:t xml:space="preserve"> </w:t>
      </w:r>
      <w:r w:rsidR="000477E2">
        <w:t>challenge</w:t>
      </w:r>
      <w:r w:rsidR="00CD1058">
        <w:t>s</w:t>
      </w:r>
      <w:r w:rsidR="000477E2">
        <w:t xml:space="preserve"> to f</w:t>
      </w:r>
      <w:r>
        <w:t>ree will</w:t>
      </w:r>
      <w:r w:rsidR="00C05E81">
        <w:t xml:space="preserve"> and responsibility</w:t>
      </w:r>
      <w:r>
        <w:t xml:space="preserve"> from </w:t>
      </w:r>
      <w:r w:rsidR="00C05E81">
        <w:t>the modern</w:t>
      </w:r>
      <w:r>
        <w:t xml:space="preserve"> science</w:t>
      </w:r>
      <w:r w:rsidR="00C05E81">
        <w:t>s of the mind</w:t>
      </w:r>
      <w:r>
        <w:t>,</w:t>
      </w:r>
      <w:r w:rsidR="00C26CED">
        <w:t xml:space="preserve"> </w:t>
      </w:r>
      <w:r w:rsidR="00F121C9">
        <w:t>we can use</w:t>
      </w:r>
      <w:r w:rsidR="00C26CED">
        <w:t xml:space="preserve"> this argument schema:</w:t>
      </w:r>
    </w:p>
    <w:p w:rsidR="00523686" w:rsidRDefault="00523686">
      <w:bookmarkStart w:id="1" w:name="OLE_LINK2"/>
      <w:bookmarkStart w:id="2" w:name="OLE_LINK3"/>
    </w:p>
    <w:p w:rsidR="00C26CED" w:rsidRDefault="00C26CED" w:rsidP="00C26CED">
      <w:pPr>
        <w:numPr>
          <w:ilvl w:val="0"/>
          <w:numId w:val="1"/>
        </w:numPr>
      </w:pPr>
      <w:r>
        <w:t>Free will</w:t>
      </w:r>
      <w:r w:rsidR="00B97B7B">
        <w:t xml:space="preserve"> requires that </w:t>
      </w:r>
      <w:r w:rsidR="00B97B7B">
        <w:rPr>
          <w:i/>
        </w:rPr>
        <w:t xml:space="preserve">X </w:t>
      </w:r>
      <w:r w:rsidR="00B97B7B">
        <w:t xml:space="preserve">is </w:t>
      </w:r>
      <w:r w:rsidR="00B97B7B" w:rsidRPr="00777DEA">
        <w:rPr>
          <w:i/>
        </w:rPr>
        <w:t>not</w:t>
      </w:r>
      <w:r w:rsidR="00B97B7B">
        <w:t xml:space="preserve"> the case</w:t>
      </w:r>
      <w:r>
        <w:t>.</w:t>
      </w:r>
    </w:p>
    <w:p w:rsidR="00C26CED" w:rsidRDefault="00C05E81" w:rsidP="00C26CED">
      <w:pPr>
        <w:numPr>
          <w:ilvl w:val="0"/>
          <w:numId w:val="1"/>
        </w:numPr>
      </w:pPr>
      <w:r>
        <w:t>S</w:t>
      </w:r>
      <w:r w:rsidR="00C26CED">
        <w:t xml:space="preserve">cience is showing </w:t>
      </w:r>
      <w:r w:rsidR="00652CAF">
        <w:t>that</w:t>
      </w:r>
      <w:r w:rsidR="00C26CED">
        <w:t xml:space="preserve"> </w:t>
      </w:r>
      <w:r w:rsidR="00B97B7B">
        <w:rPr>
          <w:i/>
        </w:rPr>
        <w:t xml:space="preserve">X </w:t>
      </w:r>
      <w:r w:rsidR="00B97B7B">
        <w:t>is the case (for humans)</w:t>
      </w:r>
      <w:r w:rsidR="00652CAF">
        <w:t>.</w:t>
      </w:r>
    </w:p>
    <w:p w:rsidR="00652CAF" w:rsidRDefault="00652CAF" w:rsidP="00C26CED">
      <w:pPr>
        <w:numPr>
          <w:ilvl w:val="0"/>
          <w:numId w:val="1"/>
        </w:numPr>
      </w:pPr>
      <w:r>
        <w:t>So, science is showing that humans lack free will.</w:t>
      </w:r>
    </w:p>
    <w:p w:rsidR="0077044F" w:rsidRDefault="0077044F" w:rsidP="00BC07F2">
      <w:pPr>
        <w:ind w:left="1080"/>
      </w:pPr>
    </w:p>
    <w:bookmarkEnd w:id="1"/>
    <w:bookmarkEnd w:id="2"/>
    <w:p w:rsidR="00652CAF" w:rsidRDefault="009D656D" w:rsidP="00652CAF">
      <w:r>
        <w:t>Furthermore,</w:t>
      </w:r>
      <w:r w:rsidR="00652CAF">
        <w:t xml:space="preserve"> </w:t>
      </w:r>
      <w:r w:rsidR="00533008">
        <w:t>assuming</w:t>
      </w:r>
      <w:r w:rsidR="008B4AFB">
        <w:t xml:space="preserve"> (as I and many others do</w:t>
      </w:r>
      <w:r w:rsidR="00327AFE">
        <w:t>)</w:t>
      </w:r>
      <w:r w:rsidR="00652CAF">
        <w:t xml:space="preserve"> </w:t>
      </w:r>
      <w:r w:rsidR="005A6764">
        <w:t xml:space="preserve">that </w:t>
      </w:r>
      <w:r w:rsidR="00D94CA6">
        <w:t>free will</w:t>
      </w:r>
      <w:r w:rsidR="00652CAF">
        <w:t xml:space="preserve"> involve</w:t>
      </w:r>
      <w:r w:rsidR="00D94CA6">
        <w:t>s</w:t>
      </w:r>
      <w:r w:rsidR="00652CAF">
        <w:t xml:space="preserve"> the capacities that allow </w:t>
      </w:r>
      <w:r w:rsidR="00D94CA6">
        <w:t>agents to be</w:t>
      </w:r>
      <w:r w:rsidR="00652CAF">
        <w:t xml:space="preserve"> morally responsible for their choices and actions</w:t>
      </w:r>
      <w:r w:rsidR="00651A01">
        <w:t xml:space="preserve">—for instance, </w:t>
      </w:r>
      <w:r w:rsidR="00327AFE">
        <w:t xml:space="preserve">to </w:t>
      </w:r>
      <w:r w:rsidR="00327AFE" w:rsidRPr="00327AFE">
        <w:rPr>
          <w:i/>
        </w:rPr>
        <w:t>deserve</w:t>
      </w:r>
      <w:r w:rsidR="00651A01">
        <w:t xml:space="preserve"> credit and blame and to be appropriate targets of reactive attitudes such as indignation and gratitude (Strawson, </w:t>
      </w:r>
      <w:r w:rsidR="008B4AFB">
        <w:t>1968</w:t>
      </w:r>
      <w:r w:rsidR="00651A01">
        <w:t>)—</w:t>
      </w:r>
      <w:r w:rsidR="008B4AFB">
        <w:t xml:space="preserve">then </w:t>
      </w:r>
      <w:r w:rsidR="00652CAF">
        <w:t>this argument would further conclude that:</w:t>
      </w:r>
    </w:p>
    <w:p w:rsidR="00523686" w:rsidRDefault="00523686" w:rsidP="00652CAF"/>
    <w:p w:rsidR="005C344C" w:rsidRDefault="00C05E81" w:rsidP="00652CAF">
      <w:pPr>
        <w:numPr>
          <w:ilvl w:val="0"/>
          <w:numId w:val="1"/>
        </w:numPr>
      </w:pPr>
      <w:r>
        <w:t>S</w:t>
      </w:r>
      <w:r w:rsidR="00652CAF">
        <w:t>cience is showing that humans are not morally responsible agents.</w:t>
      </w:r>
      <w:r w:rsidR="005C344C">
        <w:rPr>
          <w:rStyle w:val="EndnoteReference"/>
        </w:rPr>
        <w:endnoteReference w:id="3"/>
      </w:r>
    </w:p>
    <w:p w:rsidR="00652CAF" w:rsidRDefault="00652CAF" w:rsidP="00652CAF"/>
    <w:p w:rsidR="008A3B7F" w:rsidRDefault="00D94CA6" w:rsidP="00652CAF">
      <w:r>
        <w:t>This schema illustrat</w:t>
      </w:r>
      <w:r w:rsidR="002B6FD8">
        <w:t xml:space="preserve">es how much depends on </w:t>
      </w:r>
      <w:r w:rsidR="00D828CA">
        <w:t xml:space="preserve">the </w:t>
      </w:r>
      <w:r w:rsidR="00CD767B">
        <w:t>“</w:t>
      </w:r>
      <w:r w:rsidR="00B97B7B">
        <w:rPr>
          <w:i/>
        </w:rPr>
        <w:t>X</w:t>
      </w:r>
      <w:r w:rsidR="00D828CA">
        <w:rPr>
          <w:i/>
        </w:rPr>
        <w:t xml:space="preserve"> </w:t>
      </w:r>
      <w:r w:rsidR="00D828CA">
        <w:t>factor</w:t>
      </w:r>
      <w:r w:rsidR="00CD767B">
        <w:t>” in premises 1 and 2</w:t>
      </w:r>
      <w:r w:rsidR="00523686">
        <w:t>. T</w:t>
      </w:r>
      <w:r w:rsidR="00D168AF">
        <w:t>o work, the argument needs some</w:t>
      </w:r>
      <w:r w:rsidR="00523686">
        <w:t xml:space="preserve"> replacement for “</w:t>
      </w:r>
      <w:r w:rsidR="00523686" w:rsidRPr="00D168AF">
        <w:rPr>
          <w:i/>
        </w:rPr>
        <w:t>X</w:t>
      </w:r>
      <w:r w:rsidR="00523686">
        <w:t>” that makes both premises true</w:t>
      </w:r>
      <w:r w:rsidR="008B4AFB">
        <w:t xml:space="preserve"> together</w:t>
      </w:r>
      <w:r w:rsidR="00523686">
        <w:t xml:space="preserve">. </w:t>
      </w:r>
      <w:r w:rsidR="00D168AF" w:rsidRPr="00D168AF">
        <w:t xml:space="preserve"> </w:t>
      </w:r>
      <w:r w:rsidR="00D168AF">
        <w:t xml:space="preserve">If scientists target an </w:t>
      </w:r>
      <w:r w:rsidR="00D168AF">
        <w:rPr>
          <w:i/>
        </w:rPr>
        <w:t>X</w:t>
      </w:r>
      <w:r w:rsidR="00D168AF">
        <w:t xml:space="preserve"> factor that does not match what is properly required for free will, then not only will their conclusion be unjustified, but they </w:t>
      </w:r>
      <w:r w:rsidR="008B4AFB">
        <w:t xml:space="preserve">also </w:t>
      </w:r>
      <w:r w:rsidR="00D168AF">
        <w:t xml:space="preserve">risk influencing people to believe they lack free will when in fact they only lack what scientists mistakenly believe free will requires.  </w:t>
      </w:r>
      <w:r w:rsidR="008A3B7F">
        <w:t>As it turns out, the scientists are often ambiguous about what is supposed to fill in this argument sc</w:t>
      </w:r>
      <w:r w:rsidR="00915200">
        <w:t>hema</w:t>
      </w:r>
      <w:r w:rsidR="008B4AFB">
        <w:t>.  So, let’s consider</w:t>
      </w:r>
      <w:r w:rsidR="008A3B7F">
        <w:t xml:space="preserve"> various options.</w:t>
      </w:r>
    </w:p>
    <w:p w:rsidR="008A3B7F" w:rsidRDefault="008A3B7F" w:rsidP="00652CAF"/>
    <w:p w:rsidR="008A3B7F" w:rsidRPr="00D54F1F" w:rsidRDefault="008A3B7F" w:rsidP="00652CAF">
      <w:pPr>
        <w:rPr>
          <w:b/>
        </w:rPr>
      </w:pPr>
      <w:r w:rsidRPr="00D54F1F">
        <w:rPr>
          <w:b/>
        </w:rPr>
        <w:t>Determinism</w:t>
      </w:r>
    </w:p>
    <w:p w:rsidR="00D54F1F" w:rsidRDefault="00D54F1F" w:rsidP="00652CAF"/>
    <w:p w:rsidR="00ED5493" w:rsidRDefault="008A3B7F" w:rsidP="00652CAF">
      <w:r>
        <w:t xml:space="preserve">Perhaps the </w:t>
      </w:r>
      <w:r w:rsidRPr="00CB026A">
        <w:rPr>
          <w:i/>
        </w:rPr>
        <w:t>X</w:t>
      </w:r>
      <w:r>
        <w:t xml:space="preserve"> factor is supposed to be “determinism.”  After all, a prominent</w:t>
      </w:r>
      <w:r w:rsidR="005A6764">
        <w:t xml:space="preserve"> </w:t>
      </w:r>
      <w:r w:rsidR="002B6FD8">
        <w:t xml:space="preserve">philosophical theory of free will, </w:t>
      </w:r>
      <w:r w:rsidR="002B6FD8">
        <w:rPr>
          <w:i/>
        </w:rPr>
        <w:t>incompatibilism</w:t>
      </w:r>
      <w:r w:rsidR="00CD1058">
        <w:t xml:space="preserve">, </w:t>
      </w:r>
      <w:r w:rsidR="002B6FD8">
        <w:t>says:</w:t>
      </w:r>
    </w:p>
    <w:p w:rsidR="00863534" w:rsidRDefault="00863534" w:rsidP="00652CAF"/>
    <w:p w:rsidR="00B97B7B" w:rsidRDefault="00B60F78" w:rsidP="00B97B7B">
      <w:pPr>
        <w:ind w:left="720"/>
      </w:pPr>
      <w:r>
        <w:t xml:space="preserve">1D. </w:t>
      </w:r>
      <w:r w:rsidR="002B6FD8">
        <w:t xml:space="preserve">Free will requires that </w:t>
      </w:r>
      <w:r w:rsidR="00B97B7B">
        <w:rPr>
          <w:i/>
        </w:rPr>
        <w:t>d</w:t>
      </w:r>
      <w:r w:rsidR="002B6FD8" w:rsidRPr="00B97B7B">
        <w:rPr>
          <w:i/>
        </w:rPr>
        <w:t>eterminism</w:t>
      </w:r>
      <w:r w:rsidR="002B6FD8">
        <w:t xml:space="preserve"> is </w:t>
      </w:r>
      <w:r w:rsidR="00B97B7B" w:rsidRPr="00CD767B">
        <w:t>not</w:t>
      </w:r>
      <w:r w:rsidR="00B97B7B">
        <w:t xml:space="preserve"> the case</w:t>
      </w:r>
      <w:r w:rsidR="00CD767B">
        <w:t>.</w:t>
      </w:r>
      <w:r w:rsidR="00863534">
        <w:rPr>
          <w:rStyle w:val="EndnoteReference"/>
        </w:rPr>
        <w:endnoteReference w:id="4"/>
      </w:r>
      <w:r w:rsidR="00DD070F">
        <w:t xml:space="preserve"> </w:t>
      </w:r>
    </w:p>
    <w:p w:rsidR="00863534" w:rsidRDefault="00863534" w:rsidP="00B97B7B">
      <w:pPr>
        <w:ind w:left="720"/>
      </w:pPr>
    </w:p>
    <w:p w:rsidR="00A15499" w:rsidRDefault="00A15499" w:rsidP="002B6FD8">
      <w:r>
        <w:t xml:space="preserve">If 1D is true, then </w:t>
      </w:r>
      <w:r w:rsidR="00CB026A">
        <w:t>human</w:t>
      </w:r>
      <w:r w:rsidR="007B0942">
        <w:t xml:space="preserve"> </w:t>
      </w:r>
      <w:r>
        <w:t xml:space="preserve">free will and responsibility would </w:t>
      </w:r>
      <w:r w:rsidR="007B0942">
        <w:t xml:space="preserve">be undermined </w:t>
      </w:r>
      <w:r w:rsidR="00CB026A">
        <w:t>by</w:t>
      </w:r>
      <w:r>
        <w:t xml:space="preserve"> this premise:</w:t>
      </w:r>
    </w:p>
    <w:p w:rsidR="00863534" w:rsidRDefault="00863534" w:rsidP="002B6FD8"/>
    <w:p w:rsidR="00874A3F" w:rsidRDefault="00A15499" w:rsidP="00874A3F">
      <w:pPr>
        <w:ind w:left="720"/>
      </w:pPr>
      <w:r>
        <w:t xml:space="preserve">2D. </w:t>
      </w:r>
      <w:r w:rsidR="00BA29CA">
        <w:t>S</w:t>
      </w:r>
      <w:r>
        <w:t xml:space="preserve">cience is showing that determinism </w:t>
      </w:r>
      <w:r w:rsidRPr="0070778C">
        <w:t>is</w:t>
      </w:r>
      <w:r w:rsidR="00CD767B">
        <w:t xml:space="preserve"> the case</w:t>
      </w:r>
      <w:r w:rsidR="00BA29CA">
        <w:t xml:space="preserve"> (for humans)</w:t>
      </w:r>
      <w:r>
        <w:t>.</w:t>
      </w:r>
    </w:p>
    <w:p w:rsidR="00C05E81" w:rsidRDefault="00C05E81" w:rsidP="002B6FD8"/>
    <w:p w:rsidR="00863534" w:rsidRDefault="008B4AFB" w:rsidP="002B6FD8">
      <w:r>
        <w:t>Indeed</w:t>
      </w:r>
      <w:r w:rsidR="007B0942">
        <w:t xml:space="preserve">, </w:t>
      </w:r>
      <w:proofErr w:type="spellStart"/>
      <w:r w:rsidR="007B0942">
        <w:t>Bargh</w:t>
      </w:r>
      <w:proofErr w:type="spellEnd"/>
      <w:r w:rsidR="007B0942">
        <w:t xml:space="preserve"> </w:t>
      </w:r>
      <w:r w:rsidR="00C66FCB">
        <w:t>argues that he will “present the case for the determinism of higher mental processes”</w:t>
      </w:r>
      <w:r w:rsidR="00BD49EA">
        <w:t xml:space="preserve"> (2000, p.</w:t>
      </w:r>
      <w:r w:rsidR="00340716">
        <w:t xml:space="preserve"> 926) in order to reach his conclusion that free will is an illusion</w:t>
      </w:r>
      <w:r w:rsidR="00BD49EA">
        <w:t>, and many other scientists use “determinism” to describe the challenge they think n</w:t>
      </w:r>
      <w:r w:rsidR="00932FDF">
        <w:t>euroscience and psychology pose</w:t>
      </w:r>
      <w:r w:rsidR="00BD49EA">
        <w:t xml:space="preserve"> to free will</w:t>
      </w:r>
      <w:r w:rsidR="00E912C5">
        <w:t xml:space="preserve"> (e.g., </w:t>
      </w:r>
      <w:proofErr w:type="spellStart"/>
      <w:r w:rsidR="00E912C5">
        <w:t>Libet</w:t>
      </w:r>
      <w:proofErr w:type="spellEnd"/>
      <w:r w:rsidR="00E912C5">
        <w:t xml:space="preserve"> 1999; </w:t>
      </w:r>
      <w:proofErr w:type="spellStart"/>
      <w:r w:rsidR="00E912C5">
        <w:t>Tan</w:t>
      </w:r>
      <w:r w:rsidR="00321B9A">
        <w:t>credi</w:t>
      </w:r>
      <w:proofErr w:type="spellEnd"/>
      <w:r w:rsidR="00321B9A">
        <w:t xml:space="preserve"> 2007)</w:t>
      </w:r>
      <w:r w:rsidR="00C66FCB">
        <w:t xml:space="preserve">.  </w:t>
      </w:r>
    </w:p>
    <w:p w:rsidR="00863534" w:rsidRDefault="00863534" w:rsidP="002B6FD8"/>
    <w:p w:rsidR="00932FDF" w:rsidRDefault="0024367B" w:rsidP="00932FDF">
      <w:r>
        <w:t>An initial</w:t>
      </w:r>
      <w:r w:rsidR="00874A3F">
        <w:t xml:space="preserve"> problem with this </w:t>
      </w:r>
      <w:r>
        <w:t>way of posing the challenge i</w:t>
      </w:r>
      <w:r w:rsidR="00874A3F">
        <w:t xml:space="preserve">s </w:t>
      </w:r>
      <w:r w:rsidR="008B4AFB">
        <w:t xml:space="preserve">that </w:t>
      </w:r>
      <w:r w:rsidR="0095762F">
        <w:t xml:space="preserve">the </w:t>
      </w:r>
      <w:r w:rsidR="000943E3">
        <w:t>philosophical arguments advancing</w:t>
      </w:r>
      <w:r w:rsidR="00153075">
        <w:t xml:space="preserve"> premise 1D </w:t>
      </w:r>
      <w:r w:rsidR="000943E3">
        <w:t>define</w:t>
      </w:r>
      <w:r w:rsidR="00874A3F">
        <w:t xml:space="preserve"> determinism </w:t>
      </w:r>
      <w:r w:rsidR="000943E3">
        <w:t xml:space="preserve">differently than </w:t>
      </w:r>
      <w:r w:rsidR="00874A3F">
        <w:t>cogniti</w:t>
      </w:r>
      <w:r w:rsidR="00340A43">
        <w:t>ve scientists seem to understand</w:t>
      </w:r>
      <w:r w:rsidR="00874A3F">
        <w:t xml:space="preserve"> it.  </w:t>
      </w:r>
      <w:r w:rsidR="005D0051">
        <w:t>In incompatibilist arguments, d</w:t>
      </w:r>
      <w:r w:rsidR="00153075">
        <w:t xml:space="preserve">eterminism is </w:t>
      </w:r>
      <w:r w:rsidR="005D0051">
        <w:t xml:space="preserve">defined as </w:t>
      </w:r>
      <w:r w:rsidR="000943E3">
        <w:t>the thesis that a</w:t>
      </w:r>
      <w:r w:rsidR="000943E3" w:rsidRPr="0069126C">
        <w:t xml:space="preserve"> complete description of </w:t>
      </w:r>
      <w:r w:rsidR="000943E3">
        <w:t xml:space="preserve">a system (e.g., the universe) </w:t>
      </w:r>
      <w:r w:rsidR="000943E3" w:rsidRPr="0069126C">
        <w:t>at one time and of all the laws that govern that system logically entail</w:t>
      </w:r>
      <w:r w:rsidR="000943E3">
        <w:t>s</w:t>
      </w:r>
      <w:r w:rsidR="000943E3" w:rsidRPr="0069126C">
        <w:t xml:space="preserve"> a complete descript</w:t>
      </w:r>
      <w:r w:rsidR="000943E3">
        <w:t xml:space="preserve">ion of that system at </w:t>
      </w:r>
      <w:r w:rsidR="008B4AFB">
        <w:t>any other</w:t>
      </w:r>
      <w:r w:rsidR="000943E3" w:rsidRPr="0069126C">
        <w:t xml:space="preserve"> time</w:t>
      </w:r>
      <w:r w:rsidR="000943E3">
        <w:t xml:space="preserve"> (e.g., van </w:t>
      </w:r>
      <w:proofErr w:type="spellStart"/>
      <w:r w:rsidR="000943E3">
        <w:t>Inwagen</w:t>
      </w:r>
      <w:proofErr w:type="spellEnd"/>
      <w:r w:rsidR="000943E3">
        <w:t xml:space="preserve"> 1983).  But</w:t>
      </w:r>
      <w:r w:rsidR="00932FDF">
        <w:t xml:space="preserve"> research in the cognitive sciences is simply </w:t>
      </w:r>
      <w:r w:rsidR="00932FDF" w:rsidRPr="0095762F">
        <w:rPr>
          <w:i/>
        </w:rPr>
        <w:t>not</w:t>
      </w:r>
      <w:r w:rsidR="00932FDF">
        <w:t xml:space="preserve"> in a position to establish determinism</w:t>
      </w:r>
      <w:r w:rsidR="00CB026A">
        <w:t>, so defined</w:t>
      </w:r>
      <w:r w:rsidR="00932FDF">
        <w:t>.  Determinism requires a closed system, but scientists</w:t>
      </w:r>
      <w:r w:rsidR="00991AA4">
        <w:t xml:space="preserve"> who study human brains and behavior</w:t>
      </w:r>
      <w:r w:rsidR="00932FDF">
        <w:t xml:space="preserve"> do not study closed systems. </w:t>
      </w:r>
      <w:r w:rsidR="008B4AFB">
        <w:t xml:space="preserve"> </w:t>
      </w:r>
      <w:r w:rsidR="00743081">
        <w:t xml:space="preserve">Furthermore, none of the </w:t>
      </w:r>
      <w:r w:rsidR="00CB026A">
        <w:t xml:space="preserve">specific </w:t>
      </w:r>
      <w:r w:rsidR="00743081">
        <w:t>discoveries touted as challenging free will</w:t>
      </w:r>
      <w:r w:rsidR="00CB026A">
        <w:t xml:space="preserve">, such as </w:t>
      </w:r>
      <w:proofErr w:type="spellStart"/>
      <w:r w:rsidR="00CB026A">
        <w:t>Libet’s</w:t>
      </w:r>
      <w:proofErr w:type="spellEnd"/>
      <w:r w:rsidR="00CB026A">
        <w:t xml:space="preserve">, Haynes’, or </w:t>
      </w:r>
      <w:proofErr w:type="spellStart"/>
      <w:r w:rsidR="00CB026A">
        <w:t>Bargh’s</w:t>
      </w:r>
      <w:proofErr w:type="spellEnd"/>
      <w:r w:rsidR="00CB026A">
        <w:t>,</w:t>
      </w:r>
      <w:r w:rsidR="00743081">
        <w:t xml:space="preserve"> help to establish the truth of determinism</w:t>
      </w:r>
      <w:r w:rsidR="00CB026A">
        <w:t>, since t</w:t>
      </w:r>
      <w:r w:rsidR="00743081">
        <w:t xml:space="preserve">hey do </w:t>
      </w:r>
      <w:r w:rsidR="00743081" w:rsidRPr="00CB026A">
        <w:rPr>
          <w:i/>
        </w:rPr>
        <w:t>not</w:t>
      </w:r>
      <w:r w:rsidR="00743081">
        <w:t xml:space="preserve"> show that, given prior </w:t>
      </w:r>
      <w:r w:rsidR="00CB026A">
        <w:t xml:space="preserve">events (e.g., specific </w:t>
      </w:r>
      <w:r w:rsidR="00A61533">
        <w:t>neural processes</w:t>
      </w:r>
      <w:r w:rsidR="00CB026A">
        <w:t xml:space="preserve"> or psychological manipulations)</w:t>
      </w:r>
      <w:r w:rsidR="00743081">
        <w:t xml:space="preserve">, </w:t>
      </w:r>
      <w:r w:rsidR="00CB026A">
        <w:t>certain</w:t>
      </w:r>
      <w:r w:rsidR="00743081">
        <w:t xml:space="preserve"> decisions</w:t>
      </w:r>
      <w:r w:rsidR="00CB026A">
        <w:t xml:space="preserve"> or behaviors</w:t>
      </w:r>
      <w:r w:rsidR="00743081">
        <w:t xml:space="preserve"> </w:t>
      </w:r>
      <w:r w:rsidR="00743081" w:rsidRPr="00CB026A">
        <w:rPr>
          <w:i/>
        </w:rPr>
        <w:t>necessarily</w:t>
      </w:r>
      <w:r w:rsidR="00743081">
        <w:t xml:space="preserve"> occur (see </w:t>
      </w:r>
      <w:proofErr w:type="spellStart"/>
      <w:r w:rsidR="00DE328E">
        <w:t>Roskies</w:t>
      </w:r>
      <w:proofErr w:type="spellEnd"/>
      <w:r w:rsidR="00DE328E">
        <w:t>, this volume).</w:t>
      </w:r>
      <w:r w:rsidR="000943E3">
        <w:rPr>
          <w:rStyle w:val="EndnoteReference"/>
        </w:rPr>
        <w:endnoteReference w:id="5"/>
      </w:r>
    </w:p>
    <w:p w:rsidR="00932FDF" w:rsidRDefault="00932FDF" w:rsidP="00932FDF"/>
    <w:p w:rsidR="00932FDF" w:rsidRPr="00E303EC" w:rsidRDefault="00932FDF" w:rsidP="00932FDF">
      <w:pPr>
        <w:rPr>
          <w:i/>
        </w:rPr>
      </w:pPr>
      <w:r>
        <w:t xml:space="preserve">Of course, it’s entirely unclear how indeterminism at </w:t>
      </w:r>
      <w:r w:rsidRPr="00340A43">
        <w:rPr>
          <w:i/>
        </w:rPr>
        <w:t>any</w:t>
      </w:r>
      <w:r>
        <w:t xml:space="preserve"> level could help secure free will.  While some philosophers have looked to quantum indeterminism in the brain to allow for free will (Kane, 1996), most have concluded that such indeterminism alone could </w:t>
      </w:r>
      <w:r w:rsidRPr="005310C5">
        <w:t>not</w:t>
      </w:r>
      <w:r>
        <w:t xml:space="preserve"> provide us with any relevant type of control or responsibility that we could not have wi</w:t>
      </w:r>
      <w:r w:rsidR="00991AA4">
        <w:t>thout such indeterminism</w:t>
      </w:r>
      <w:r>
        <w:t xml:space="preserve">.  This should make us wonder why philosophers have focused so much attention on determinism and whether they have neglected scientific discoveries more relevant to human free will—for instance, discoveries about how human minds </w:t>
      </w:r>
      <w:r w:rsidR="00A61533">
        <w:t xml:space="preserve">actually </w:t>
      </w:r>
      <w:r>
        <w:t xml:space="preserve">work, rather than discoveries about the fundamental laws of physics.  </w:t>
      </w:r>
    </w:p>
    <w:p w:rsidR="00932FDF" w:rsidRDefault="00932FDF" w:rsidP="002B6FD8"/>
    <w:p w:rsidR="00260733" w:rsidRDefault="0095762F" w:rsidP="002B6FD8">
      <w:r>
        <w:t>In fact</w:t>
      </w:r>
      <w:r w:rsidR="00B80090">
        <w:t xml:space="preserve">, </w:t>
      </w:r>
      <w:r w:rsidR="002B039C">
        <w:t>most contemporary</w:t>
      </w:r>
      <w:r w:rsidR="00566FCC">
        <w:t xml:space="preserve"> philosophers</w:t>
      </w:r>
      <w:r w:rsidR="00D26F38">
        <w:t xml:space="preserve"> are </w:t>
      </w:r>
      <w:r w:rsidR="00D26F38">
        <w:rPr>
          <w:i/>
        </w:rPr>
        <w:t>compatibilists</w:t>
      </w:r>
      <w:r w:rsidR="00D26F38">
        <w:t xml:space="preserve"> who do not believe determinism is relevant to free will.  </w:t>
      </w:r>
      <w:proofErr w:type="gramStart"/>
      <w:r w:rsidR="00756AB4">
        <w:t>T</w:t>
      </w:r>
      <w:r w:rsidR="00566FCC">
        <w:t xml:space="preserve">hey </w:t>
      </w:r>
      <w:r w:rsidR="004C00C8">
        <w:t>reject</w:t>
      </w:r>
      <w:proofErr w:type="gramEnd"/>
      <w:r w:rsidR="00D26F38">
        <w:t xml:space="preserve"> </w:t>
      </w:r>
      <w:r w:rsidR="00A61533">
        <w:t xml:space="preserve">premise </w:t>
      </w:r>
      <w:r w:rsidR="00D26F38">
        <w:t xml:space="preserve">1D, </w:t>
      </w:r>
      <w:r w:rsidR="004C00C8">
        <w:t>arguing</w:t>
      </w:r>
      <w:r w:rsidR="00C66FCB">
        <w:t xml:space="preserve"> that</w:t>
      </w:r>
      <w:r w:rsidR="004C00C8">
        <w:t xml:space="preserve"> </w:t>
      </w:r>
      <w:r w:rsidR="006E13C8">
        <w:t xml:space="preserve">determinism does not conflict with </w:t>
      </w:r>
      <w:r w:rsidR="00A61533">
        <w:t>an agent’s</w:t>
      </w:r>
      <w:r w:rsidR="006E13C8">
        <w:t xml:space="preserve"> possessing </w:t>
      </w:r>
      <w:r w:rsidR="00C66FCB">
        <w:t>the cognitive capacities required for free will</w:t>
      </w:r>
      <w:r>
        <w:t xml:space="preserve"> or responsibility</w:t>
      </w:r>
      <w:r w:rsidR="00C66FCB">
        <w:t xml:space="preserve">, such as the capacity to govern one’s </w:t>
      </w:r>
      <w:r w:rsidR="00A11DE7">
        <w:t>decisions</w:t>
      </w:r>
      <w:r w:rsidR="00C66FCB">
        <w:t xml:space="preserve"> and behavior in lig</w:t>
      </w:r>
      <w:r w:rsidR="006E13C8">
        <w:t>ht of one’s reasons, nor does it conflict with our ability to exercise those capacities</w:t>
      </w:r>
      <w:r w:rsidR="00260733">
        <w:t>.</w:t>
      </w:r>
      <w:r w:rsidR="00566FCC">
        <w:t xml:space="preserve">  </w:t>
      </w:r>
      <w:r w:rsidR="006B0D83">
        <w:t>There are numerous well-developed theories of free will that make the issue of determinism entirely irrelevant to whether agents can have free will</w:t>
      </w:r>
      <w:r w:rsidR="00671014">
        <w:t xml:space="preserve">.  </w:t>
      </w:r>
      <w:r w:rsidR="00260733">
        <w:t>Sc</w:t>
      </w:r>
      <w:r w:rsidR="006B0D83">
        <w:t xml:space="preserve">ientists </w:t>
      </w:r>
      <w:r w:rsidR="00260733">
        <w:t>can</w:t>
      </w:r>
      <w:r w:rsidR="006B0D83">
        <w:t xml:space="preserve">not </w:t>
      </w:r>
      <w:r w:rsidR="006E13C8">
        <w:t>simply</w:t>
      </w:r>
      <w:r w:rsidR="00260733">
        <w:t xml:space="preserve"> </w:t>
      </w:r>
      <w:r w:rsidR="006B0D83">
        <w:t>assume that determinism, properly understood, rules out free will.</w:t>
      </w:r>
      <w:r w:rsidR="00ED325B">
        <w:rPr>
          <w:rStyle w:val="EndnoteReference"/>
        </w:rPr>
        <w:endnoteReference w:id="6"/>
      </w:r>
      <w:r w:rsidR="006B0D83">
        <w:t xml:space="preserve">  </w:t>
      </w:r>
    </w:p>
    <w:p w:rsidR="00260733" w:rsidRDefault="00260733" w:rsidP="002B6FD8"/>
    <w:p w:rsidR="00845594" w:rsidRPr="0084575A" w:rsidRDefault="00260733" w:rsidP="0084575A">
      <w:r>
        <w:t xml:space="preserve">Nor can </w:t>
      </w:r>
      <w:r w:rsidR="00FD4B54">
        <w:t xml:space="preserve">scientists </w:t>
      </w:r>
      <w:r>
        <w:t>assume that ordinary people understand dete</w:t>
      </w:r>
      <w:r w:rsidR="0084575A">
        <w:t xml:space="preserve">rminism to rule out free will.  When Haggard </w:t>
      </w:r>
      <w:r w:rsidR="004C00C8">
        <w:t>claim</w:t>
      </w:r>
      <w:r w:rsidR="006E13C8">
        <w:t xml:space="preserve">s </w:t>
      </w:r>
      <w:r w:rsidR="0084575A">
        <w:t xml:space="preserve">we do not have free will “in the sense we think,” or Greene and Cohen conclude, </w:t>
      </w:r>
      <w:r w:rsidR="0084575A" w:rsidRPr="0084575A">
        <w:t xml:space="preserve">“Free will, </w:t>
      </w:r>
      <w:r w:rsidR="0084575A" w:rsidRPr="00B56E68">
        <w:rPr>
          <w:iCs/>
        </w:rPr>
        <w:t>as we ordinarily understand it</w:t>
      </w:r>
      <w:r w:rsidR="0084575A" w:rsidRPr="00B56E68">
        <w:t>,</w:t>
      </w:r>
      <w:r w:rsidR="0084575A">
        <w:t xml:space="preserve"> is an illusion</w:t>
      </w:r>
      <w:r w:rsidR="0084575A" w:rsidRPr="0084575A">
        <w:t>”</w:t>
      </w:r>
      <w:r w:rsidR="006E13C8">
        <w:t xml:space="preserve"> (2004, p. 1783), they</w:t>
      </w:r>
      <w:r w:rsidR="0084575A">
        <w:t xml:space="preserve"> </w:t>
      </w:r>
      <w:r w:rsidR="006E13C8">
        <w:t>highlight</w:t>
      </w:r>
      <w:r w:rsidR="00B56E68">
        <w:t xml:space="preserve"> a common maneuver: to de</w:t>
      </w:r>
      <w:r w:rsidR="00A61533">
        <w:t>fine free will in terms of</w:t>
      </w:r>
      <w:r w:rsidR="00B56E68">
        <w:t xml:space="preserve"> armchair assumptions about how </w:t>
      </w:r>
      <w:r w:rsidR="00B56E68">
        <w:lastRenderedPageBreak/>
        <w:t>most people understand it</w:t>
      </w:r>
      <w:r w:rsidR="00A61533">
        <w:t>.  S</w:t>
      </w:r>
      <w:r w:rsidR="00B56E68">
        <w:t>cientists</w:t>
      </w:r>
      <w:r w:rsidR="00A61533">
        <w:t xml:space="preserve"> </w:t>
      </w:r>
      <w:r w:rsidR="0095635C">
        <w:t>sho</w:t>
      </w:r>
      <w:r w:rsidR="00B56E68">
        <w:t xml:space="preserve">uld be happy to </w:t>
      </w:r>
      <w:r w:rsidR="00A61533">
        <w:t xml:space="preserve">consider </w:t>
      </w:r>
      <w:r w:rsidR="00A61533" w:rsidRPr="00DE3A5A">
        <w:rPr>
          <w:i/>
        </w:rPr>
        <w:t>empirical</w:t>
      </w:r>
      <w:r w:rsidR="00A61533">
        <w:t xml:space="preserve"> studies of</w:t>
      </w:r>
      <w:r w:rsidR="00B56E68">
        <w:t xml:space="preserve"> the way people </w:t>
      </w:r>
      <w:r w:rsidR="004C00C8">
        <w:t xml:space="preserve">actually </w:t>
      </w:r>
      <w:r w:rsidR="00B56E68">
        <w:t>think about free will</w:t>
      </w:r>
      <w:r w:rsidR="006E13C8">
        <w:t>, a task recently taken up by experimental philosophy</w:t>
      </w:r>
      <w:r w:rsidR="00B56E68">
        <w:t>.</w:t>
      </w:r>
    </w:p>
    <w:p w:rsidR="00260733" w:rsidRDefault="00DE3A5A" w:rsidP="00DE3A5A">
      <w:pPr>
        <w:tabs>
          <w:tab w:val="left" w:pos="3975"/>
        </w:tabs>
      </w:pPr>
      <w:r>
        <w:tab/>
      </w:r>
    </w:p>
    <w:p w:rsidR="00A71707" w:rsidRDefault="006E13C8" w:rsidP="002B6FD8">
      <w:r>
        <w:t>This</w:t>
      </w:r>
      <w:r w:rsidR="00B56E68">
        <w:t xml:space="preserve"> research in experimental philosophy</w:t>
      </w:r>
      <w:r w:rsidR="002B039C">
        <w:t xml:space="preserve"> </w:t>
      </w:r>
      <w:r w:rsidR="00DE3A5A">
        <w:t xml:space="preserve">has discovered some complicated patterns in people’s judgments about free will (Nichols and Knobe, 2007; Nichols, 2011).  However, my work </w:t>
      </w:r>
      <w:r w:rsidR="002B039C">
        <w:t xml:space="preserve">suggests that most ordinary people do </w:t>
      </w:r>
      <w:r w:rsidR="002B039C" w:rsidRPr="00B56E68">
        <w:rPr>
          <w:i/>
        </w:rPr>
        <w:t>not</w:t>
      </w:r>
      <w:r w:rsidR="002B039C">
        <w:t xml:space="preserve"> take determinism, properly construed, to threaten free will or moral responsibility</w:t>
      </w:r>
      <w:r>
        <w:t>.  R</w:t>
      </w:r>
      <w:r w:rsidR="005310C5">
        <w:t xml:space="preserve">ather, </w:t>
      </w:r>
      <w:r w:rsidR="0070778C">
        <w:t xml:space="preserve">most </w:t>
      </w:r>
      <w:r w:rsidR="00B56E68">
        <w:t>people</w:t>
      </w:r>
      <w:r w:rsidR="005310C5">
        <w:t xml:space="preserve"> take deterministic scenarios to rule out free will </w:t>
      </w:r>
      <w:r w:rsidR="005310C5" w:rsidRPr="0070778C">
        <w:t>only</w:t>
      </w:r>
      <w:r w:rsidR="005310C5">
        <w:rPr>
          <w:i/>
        </w:rPr>
        <w:t xml:space="preserve"> </w:t>
      </w:r>
      <w:r w:rsidR="0070778C">
        <w:t>if</w:t>
      </w:r>
      <w:r w:rsidR="005310C5">
        <w:t xml:space="preserve"> they </w:t>
      </w:r>
      <w:r w:rsidR="005310C5" w:rsidRPr="004C00C8">
        <w:rPr>
          <w:i/>
        </w:rPr>
        <w:t>mis</w:t>
      </w:r>
      <w:r w:rsidR="005310C5">
        <w:t>underst</w:t>
      </w:r>
      <w:r w:rsidR="004C00C8">
        <w:t>and determinism to mean that agents’</w:t>
      </w:r>
      <w:r w:rsidR="005310C5">
        <w:t xml:space="preserve"> mental states are ‘bypassed’ such th</w:t>
      </w:r>
      <w:r w:rsidR="004C00C8">
        <w:t>at they do not contribute to action</w:t>
      </w:r>
      <w:r w:rsidR="002B039C">
        <w:t xml:space="preserve"> (Nahmias et al</w:t>
      </w:r>
      <w:r w:rsidR="004C00C8">
        <w:t>.,</w:t>
      </w:r>
      <w:r w:rsidR="002B039C">
        <w:t xml:space="preserve"> 2006, </w:t>
      </w:r>
      <w:r w:rsidR="009A73AD">
        <w:t xml:space="preserve">Nahmias et al., 2007, </w:t>
      </w:r>
      <w:r w:rsidR="002B039C">
        <w:t>Nahmias and Murray</w:t>
      </w:r>
      <w:r w:rsidR="004C00C8">
        <w:t>,</w:t>
      </w:r>
      <w:r w:rsidR="002B039C">
        <w:t xml:space="preserve"> 2010, </w:t>
      </w:r>
      <w:r w:rsidR="009A73AD">
        <w:t xml:space="preserve">Murray and </w:t>
      </w:r>
      <w:r w:rsidR="002B039C">
        <w:t>Nahmias</w:t>
      </w:r>
      <w:r w:rsidR="004C00C8">
        <w:t>,</w:t>
      </w:r>
      <w:r w:rsidR="002B039C">
        <w:t xml:space="preserve"> </w:t>
      </w:r>
      <w:r w:rsidR="009A73AD">
        <w:t>forthcoming</w:t>
      </w:r>
      <w:r w:rsidR="002B039C">
        <w:t xml:space="preserve">).  </w:t>
      </w:r>
      <w:r w:rsidR="00A71707">
        <w:t>That is, when people read scenarios that describe deterministic universes, most respon</w:t>
      </w:r>
      <w:r w:rsidR="00182490">
        <w:t>d that agents in those universes</w:t>
      </w:r>
      <w:r w:rsidR="00A71707">
        <w:t xml:space="preserve"> can have free will, be morally responsible, and deserve praise or blame for their actions.  Those who reject these possibilities typically do so because they </w:t>
      </w:r>
      <w:r w:rsidR="004C00C8">
        <w:t>take</w:t>
      </w:r>
      <w:r w:rsidR="00A71707">
        <w:t xml:space="preserve"> determinism to mean that the agent’s beliefs, desires, and decisions have no effect on what they do.  </w:t>
      </w:r>
      <w:r w:rsidR="004C00C8">
        <w:t xml:space="preserve">But determinism does </w:t>
      </w:r>
      <w:r w:rsidR="004C00C8" w:rsidRPr="00524408">
        <w:rPr>
          <w:i/>
        </w:rPr>
        <w:t>not</w:t>
      </w:r>
      <w:r w:rsidR="004C00C8">
        <w:t xml:space="preserve"> have those implications—mental states can be </w:t>
      </w:r>
      <w:r w:rsidR="00FD4B54">
        <w:t xml:space="preserve">causally efficacious </w:t>
      </w:r>
      <w:r w:rsidR="004C00C8">
        <w:t>even if they are deterministically caused</w:t>
      </w:r>
      <w:r w:rsidR="00E32D3D">
        <w:t>.  Determinism means that different causes have different effects</w:t>
      </w:r>
      <w:r w:rsidR="00B33863">
        <w:t>; hence,</w:t>
      </w:r>
      <w:r w:rsidR="00E32D3D">
        <w:t xml:space="preserve"> </w:t>
      </w:r>
      <w:r w:rsidR="00B33863">
        <w:t>if</w:t>
      </w:r>
      <w:r w:rsidR="0017351A">
        <w:t xml:space="preserve"> mental states are part of the causal order, different mental states </w:t>
      </w:r>
      <w:r w:rsidR="00DE3A5A">
        <w:t xml:space="preserve">will </w:t>
      </w:r>
      <w:r w:rsidR="0017351A">
        <w:t>cause different behavior</w:t>
      </w:r>
      <w:r w:rsidR="004C00C8">
        <w:t>.</w:t>
      </w:r>
      <w:r w:rsidR="00B33863">
        <w:t xml:space="preserve">  For instance, your deciding to do X was caused by your caring a lot about X; if you had cared less about </w:t>
      </w:r>
      <w:proofErr w:type="gramStart"/>
      <w:r w:rsidR="00B33863">
        <w:t>X, that</w:t>
      </w:r>
      <w:proofErr w:type="gramEnd"/>
      <w:r w:rsidR="00B33863">
        <w:t xml:space="preserve"> would have caused you to make a different decision.</w:t>
      </w:r>
      <w:r w:rsidR="004C00C8">
        <w:t xml:space="preserve">  </w:t>
      </w:r>
      <w:r w:rsidR="00524408">
        <w:t xml:space="preserve">Intuitions that </w:t>
      </w:r>
      <w:r w:rsidR="00524408" w:rsidRPr="00335FE9">
        <w:rPr>
          <w:i/>
        </w:rPr>
        <w:t>seem</w:t>
      </w:r>
      <w:r w:rsidR="00524408">
        <w:t xml:space="preserve"> to support incompatibilism instead indicate that people find free will to be threatened by </w:t>
      </w:r>
      <w:r w:rsidR="00524408" w:rsidRPr="00524408">
        <w:rPr>
          <w:i/>
        </w:rPr>
        <w:t>bypassing</w:t>
      </w:r>
      <w:r w:rsidR="00524408">
        <w:t xml:space="preserve">, the idea that our mental </w:t>
      </w:r>
      <w:r w:rsidR="00DE3A5A">
        <w:t>states</w:t>
      </w:r>
      <w:r w:rsidR="00524408">
        <w:t xml:space="preserve"> do not play the proper causal role in our decisions and actions.  </w:t>
      </w:r>
      <w:r w:rsidR="00A71707" w:rsidRPr="00524408">
        <w:t>We</w:t>
      </w:r>
      <w:r w:rsidR="00A71707">
        <w:t xml:space="preserve"> will see below that </w:t>
      </w:r>
      <w:r w:rsidR="00150FE5">
        <w:t>it is the idea</w:t>
      </w:r>
      <w:r w:rsidR="0017351A">
        <w:t xml:space="preserve"> that our mental states</w:t>
      </w:r>
      <w:r w:rsidR="00750FA5">
        <w:t xml:space="preserve"> are</w:t>
      </w:r>
      <w:r w:rsidR="0017351A">
        <w:t xml:space="preserve"> bypassed by neural events that</w:t>
      </w:r>
      <w:r w:rsidR="00A71707">
        <w:t xml:space="preserve"> </w:t>
      </w:r>
      <w:r w:rsidR="0017351A">
        <w:t>seems to drive</w:t>
      </w:r>
      <w:r w:rsidR="00A71707">
        <w:t xml:space="preserve"> scientific challenges to free will.</w:t>
      </w:r>
      <w:r>
        <w:rPr>
          <w:rStyle w:val="EndnoteReference"/>
        </w:rPr>
        <w:endnoteReference w:id="7"/>
      </w:r>
    </w:p>
    <w:p w:rsidR="00A71707" w:rsidRDefault="00A71707" w:rsidP="002B6FD8"/>
    <w:p w:rsidR="00C8242F" w:rsidRDefault="005E0C62" w:rsidP="002B6FD8">
      <w:r>
        <w:t>The cognitive sciences</w:t>
      </w:r>
      <w:r w:rsidR="002B039C">
        <w:t xml:space="preserve"> can</w:t>
      </w:r>
      <w:r w:rsidR="00A71707">
        <w:t xml:space="preserve"> and should</w:t>
      </w:r>
      <w:r w:rsidR="002B039C">
        <w:t xml:space="preserve"> contribute to this research on people’s understanding of free will and w</w:t>
      </w:r>
      <w:r>
        <w:t>hat they take to threaten it.  But</w:t>
      </w:r>
      <w:r w:rsidR="002B039C">
        <w:t xml:space="preserve"> </w:t>
      </w:r>
      <w:r w:rsidR="006B0D83">
        <w:t>r</w:t>
      </w:r>
      <w:r w:rsidR="00566FCC">
        <w:t>esearch in n</w:t>
      </w:r>
      <w:r w:rsidR="00C8242F">
        <w:t xml:space="preserve">euroscience and psychology </w:t>
      </w:r>
      <w:r w:rsidR="00DE3A5A">
        <w:t>is not in a position to</w:t>
      </w:r>
      <w:r w:rsidR="002B039C">
        <w:t xml:space="preserve"> settle the longstanding</w:t>
      </w:r>
      <w:r w:rsidR="00566FCC">
        <w:t xml:space="preserve"> debate </w:t>
      </w:r>
      <w:r w:rsidR="00C66FCB">
        <w:t>about the compatibility of free will and determinism</w:t>
      </w:r>
      <w:r>
        <w:t>, and scientists can</w:t>
      </w:r>
      <w:r w:rsidR="002B039C">
        <w:t xml:space="preserve">not </w:t>
      </w:r>
      <w:r w:rsidR="00750FA5">
        <w:t xml:space="preserve">simply </w:t>
      </w:r>
      <w:r w:rsidR="002B039C">
        <w:t>assume that the incompatibilist premise 1D is correct</w:t>
      </w:r>
      <w:r w:rsidR="00A71707">
        <w:t xml:space="preserve"> or commonsensical</w:t>
      </w:r>
      <w:r w:rsidR="00566FCC">
        <w:t>.</w:t>
      </w:r>
      <w:r>
        <w:t xml:space="preserve">  Nor should they assume that science is establishing that determinism is true</w:t>
      </w:r>
      <w:r w:rsidR="0042375F">
        <w:t xml:space="preserve"> (2D)—indeed,</w:t>
      </w:r>
      <w:r w:rsidR="005C17C7">
        <w:t xml:space="preserve"> the dominant theory of quantum </w:t>
      </w:r>
      <w:r w:rsidR="0042375F">
        <w:t>physics suggests it is not</w:t>
      </w:r>
      <w:r>
        <w:t>.</w:t>
      </w:r>
      <w:r w:rsidR="00D425A8">
        <w:t xml:space="preserve">   </w:t>
      </w:r>
      <w:r w:rsidR="00566FCC">
        <w:t xml:space="preserve">  </w:t>
      </w:r>
    </w:p>
    <w:p w:rsidR="00A71707" w:rsidRDefault="00A71707" w:rsidP="003532E4"/>
    <w:p w:rsidR="00182490" w:rsidRDefault="00D425A8" w:rsidP="003532E4">
      <w:r>
        <w:t>As it turns out</w:t>
      </w:r>
      <w:r w:rsidR="00E303EC" w:rsidRPr="003532E4">
        <w:t xml:space="preserve">, when </w:t>
      </w:r>
      <w:r w:rsidR="00DA49AE">
        <w:t>neuroscientists and psychologists</w:t>
      </w:r>
      <w:r w:rsidR="00E303EC" w:rsidRPr="003532E4">
        <w:t xml:space="preserve"> discuss free will, they </w:t>
      </w:r>
      <w:r>
        <w:t>do</w:t>
      </w:r>
      <w:r w:rsidR="00E303EC" w:rsidRPr="003532E4">
        <w:t xml:space="preserve"> no</w:t>
      </w:r>
      <w:r w:rsidR="006B0D83">
        <w:t xml:space="preserve">t really </w:t>
      </w:r>
      <w:r>
        <w:t xml:space="preserve">seem </w:t>
      </w:r>
      <w:r w:rsidR="006B0D83">
        <w:t>concerned about the truth or falsity of</w:t>
      </w:r>
      <w:r w:rsidR="00E303EC" w:rsidRPr="003532E4">
        <w:t xml:space="preserve"> determinism, in the sense used in </w:t>
      </w:r>
      <w:r w:rsidR="005310C5">
        <w:t xml:space="preserve">traditional </w:t>
      </w:r>
      <w:r w:rsidR="00E303EC" w:rsidRPr="003532E4">
        <w:t>debates</w:t>
      </w:r>
      <w:r w:rsidR="006B0D83">
        <w:t xml:space="preserve"> about premise 1D</w:t>
      </w:r>
      <w:r w:rsidR="00E303EC" w:rsidRPr="003532E4">
        <w:t>.  Rather, they are usi</w:t>
      </w:r>
      <w:r w:rsidR="00D828CA">
        <w:t>ng the term more loosely</w:t>
      </w:r>
      <w:r w:rsidR="00150FE5">
        <w:t>.  This</w:t>
      </w:r>
      <w:r w:rsidR="00D828CA">
        <w:t xml:space="preserve"> means it can be</w:t>
      </w:r>
      <w:r w:rsidR="00E303EC" w:rsidRPr="003532E4">
        <w:t xml:space="preserve"> hard to </w:t>
      </w:r>
      <w:r w:rsidR="00756AB4" w:rsidRPr="003532E4">
        <w:t>pin down</w:t>
      </w:r>
      <w:r w:rsidR="00150FE5">
        <w:t xml:space="preserve"> exactly what they have in mind</w:t>
      </w:r>
      <w:r w:rsidR="00E303EC" w:rsidRPr="003532E4">
        <w:t>.</w:t>
      </w:r>
      <w:r w:rsidR="00756AB4" w:rsidRPr="003532E4">
        <w:t xml:space="preserve"> </w:t>
      </w:r>
    </w:p>
    <w:p w:rsidR="005E0DD0" w:rsidRPr="005E0DD0" w:rsidRDefault="005E0DD0" w:rsidP="003532E4"/>
    <w:p w:rsidR="001427D5" w:rsidRPr="00D54F1F" w:rsidRDefault="001427D5" w:rsidP="003532E4">
      <w:pPr>
        <w:rPr>
          <w:b/>
        </w:rPr>
      </w:pPr>
      <w:r w:rsidRPr="00D54F1F">
        <w:rPr>
          <w:b/>
        </w:rPr>
        <w:t>Naturalism</w:t>
      </w:r>
    </w:p>
    <w:p w:rsidR="00D54F1F" w:rsidRDefault="00D54F1F" w:rsidP="003532E4"/>
    <w:p w:rsidR="001427D5" w:rsidRDefault="00756AB4" w:rsidP="003532E4">
      <w:r w:rsidRPr="003532E4">
        <w:t xml:space="preserve">One thing </w:t>
      </w:r>
      <w:r w:rsidR="002B039C">
        <w:t xml:space="preserve">some </w:t>
      </w:r>
      <w:r w:rsidR="007977CC">
        <w:t>scientists</w:t>
      </w:r>
      <w:r w:rsidR="002B039C">
        <w:t xml:space="preserve"> seem to</w:t>
      </w:r>
      <w:r w:rsidRPr="003532E4">
        <w:t xml:space="preserve"> mean by </w:t>
      </w:r>
      <w:r w:rsidR="00D828CA">
        <w:t>‘</w:t>
      </w:r>
      <w:r w:rsidRPr="003532E4">
        <w:t>determinism</w:t>
      </w:r>
      <w:r w:rsidR="00D828CA">
        <w:t>’</w:t>
      </w:r>
      <w:r w:rsidRPr="003532E4">
        <w:t xml:space="preserve"> is something better described as </w:t>
      </w:r>
      <w:r w:rsidRPr="003532E4">
        <w:rPr>
          <w:i/>
        </w:rPr>
        <w:t>naturalism</w:t>
      </w:r>
      <w:r w:rsidRPr="003532E4">
        <w:t>, the view that everything that exists, including human</w:t>
      </w:r>
      <w:r w:rsidR="0007014C">
        <w:t xml:space="preserve"> mind</w:t>
      </w:r>
      <w:r w:rsidRPr="003532E4">
        <w:t>s, is part of the natural world and behaves in accordance with natural laws.</w:t>
      </w:r>
      <w:r w:rsidR="00B5624F">
        <w:rPr>
          <w:rStyle w:val="EndnoteReference"/>
        </w:rPr>
        <w:endnoteReference w:id="8"/>
      </w:r>
      <w:r w:rsidRPr="003532E4">
        <w:t xml:space="preserve">  </w:t>
      </w:r>
      <w:r w:rsidR="00EC2C9D" w:rsidRPr="003532E4">
        <w:t xml:space="preserve">Naturalism </w:t>
      </w:r>
      <w:r w:rsidR="0070321D">
        <w:t xml:space="preserve">clearly </w:t>
      </w:r>
      <w:r w:rsidR="00EC2C9D" w:rsidRPr="003532E4">
        <w:t>does not entail determinism, since quantum indeterminism is</w:t>
      </w:r>
      <w:r w:rsidR="0070321D">
        <w:t xml:space="preserve"> consistent with naturalism, and </w:t>
      </w:r>
      <w:r w:rsidR="00EC2C9D" w:rsidRPr="003532E4">
        <w:t xml:space="preserve">determinism </w:t>
      </w:r>
      <w:r w:rsidR="0070321D">
        <w:t xml:space="preserve">does not obviously </w:t>
      </w:r>
      <w:r w:rsidR="00EC2C9D" w:rsidRPr="003532E4">
        <w:t xml:space="preserve">entail naturalism, since </w:t>
      </w:r>
      <w:r w:rsidR="00DA49AE">
        <w:t>non-natural</w:t>
      </w:r>
      <w:r w:rsidR="00EC2C9D" w:rsidRPr="003532E4">
        <w:t xml:space="preserve"> souls or minds could </w:t>
      </w:r>
      <w:r w:rsidR="0029507F">
        <w:t xml:space="preserve">still </w:t>
      </w:r>
      <w:r w:rsidR="00EC2C9D" w:rsidRPr="003532E4">
        <w:t>obey deterministic</w:t>
      </w:r>
      <w:r w:rsidR="0029507F">
        <w:t xml:space="preserve"> </w:t>
      </w:r>
      <w:r w:rsidR="00BA3CE5">
        <w:t>lawful</w:t>
      </w:r>
      <w:r w:rsidR="0029507F">
        <w:t xml:space="preserve"> interactions</w:t>
      </w:r>
      <w:r w:rsidR="00DA49AE">
        <w:t>.</w:t>
      </w:r>
      <w:r w:rsidR="003532E4" w:rsidRPr="003532E4">
        <w:t xml:space="preserve"> </w:t>
      </w:r>
      <w:r w:rsidR="003532E4">
        <w:t xml:space="preserve"> </w:t>
      </w:r>
      <w:r w:rsidR="0070321D">
        <w:t>Haggard clarifies his conclusion</w:t>
      </w:r>
      <w:r w:rsidR="0029507F">
        <w:t xml:space="preserve"> </w:t>
      </w:r>
      <w:r w:rsidR="0070321D">
        <w:t>by saying: “</w:t>
      </w:r>
      <w:r w:rsidR="0029507F">
        <w:t>We don’</w:t>
      </w:r>
      <w:r w:rsidR="0070321D" w:rsidRPr="001D53A7">
        <w:t xml:space="preserve">t have free will, in </w:t>
      </w:r>
      <w:r w:rsidR="0070321D">
        <w:t>the spiritual sense. What you’</w:t>
      </w:r>
      <w:r w:rsidR="0070321D" w:rsidRPr="001D53A7">
        <w:t>re seeing is the last output stage of a machine</w:t>
      </w:r>
      <w:r w:rsidR="0087297C">
        <w:t>….</w:t>
      </w:r>
      <w:r w:rsidR="00F31C24">
        <w:t xml:space="preserve"> </w:t>
      </w:r>
      <w:r w:rsidR="0070321D">
        <w:t>But</w:t>
      </w:r>
      <w:r w:rsidR="0087297C">
        <w:t xml:space="preserve"> </w:t>
      </w:r>
      <w:r w:rsidR="0070321D">
        <w:t>there’</w:t>
      </w:r>
      <w:r w:rsidR="0070321D" w:rsidRPr="001D53A7">
        <w:t>s n</w:t>
      </w:r>
      <w:r w:rsidR="00F31C24">
        <w:t>o ghost in the machine</w:t>
      </w:r>
      <w:r w:rsidR="0070321D">
        <w:t>”</w:t>
      </w:r>
      <w:r w:rsidR="00F31C24">
        <w:t xml:space="preserve"> (</w:t>
      </w:r>
      <w:proofErr w:type="spellStart"/>
      <w:r w:rsidR="006C30D3">
        <w:t>Chivers</w:t>
      </w:r>
      <w:proofErr w:type="spellEnd"/>
      <w:r w:rsidR="006C30D3">
        <w:t xml:space="preserve"> 2011</w:t>
      </w:r>
      <w:r w:rsidR="00F31C24">
        <w:t>).</w:t>
      </w:r>
      <w:r w:rsidR="0070321D">
        <w:t xml:space="preserve">  </w:t>
      </w:r>
      <w:r w:rsidR="003532E4">
        <w:t>Neu</w:t>
      </w:r>
      <w:r w:rsidR="0070321D">
        <w:t>roscientist Read Montague is more explicit</w:t>
      </w:r>
      <w:r w:rsidR="003532E4">
        <w:t>:</w:t>
      </w:r>
      <w:r w:rsidR="003532E4" w:rsidRPr="003532E4">
        <w:t xml:space="preserve"> </w:t>
      </w:r>
      <w:r w:rsidR="003532E4">
        <w:t>“</w:t>
      </w:r>
      <w:r w:rsidR="003532E4" w:rsidRPr="003532E4">
        <w:t xml:space="preserve">Free will is </w:t>
      </w:r>
      <w:r w:rsidR="003532E4" w:rsidRPr="003532E4">
        <w:lastRenderedPageBreak/>
        <w:t>the idea that we make choices and have thoughts independent of anything remotely resembling a physical process. Free will is the close cousin to the idea of the soul – the concept that ‘you,’ your thoughts and feelings, derive from an entity that is separate and distinct from the physical mec</w:t>
      </w:r>
      <w:r w:rsidR="003532E4">
        <w:t>hanisms that make up your body …</w:t>
      </w:r>
      <w:r w:rsidR="003532E4" w:rsidRPr="003532E4">
        <w:t xml:space="preserve"> Consequently, the idea of free will is not even in principle within reach of scientific description.</w:t>
      </w:r>
      <w:r w:rsidR="003532E4">
        <w:t>”</w:t>
      </w:r>
      <w:r w:rsidR="00DA49AE">
        <w:t xml:space="preserve"> (2008, p.</w:t>
      </w:r>
      <w:r w:rsidR="003532E4" w:rsidRPr="003532E4">
        <w:t xml:space="preserve"> 584).</w:t>
      </w:r>
      <w:r w:rsidR="0053060D">
        <w:t xml:space="preserve">  And Greene and Cohen assert that people’s conception of free will is “</w:t>
      </w:r>
      <w:r w:rsidR="0053060D" w:rsidRPr="0053060D">
        <w:t xml:space="preserve">implicitly </w:t>
      </w:r>
      <w:r w:rsidR="0053060D" w:rsidRPr="0053060D">
        <w:rPr>
          <w:i/>
          <w:iCs/>
        </w:rPr>
        <w:t>dualist</w:t>
      </w:r>
      <w:r w:rsidR="0053060D" w:rsidRPr="0053060D">
        <w:t xml:space="preserve"> and </w:t>
      </w:r>
      <w:r w:rsidR="0053060D" w:rsidRPr="0053060D">
        <w:rPr>
          <w:i/>
          <w:iCs/>
        </w:rPr>
        <w:t>libertarian</w:t>
      </w:r>
      <w:r w:rsidR="0053060D" w:rsidRPr="0053060D">
        <w:t>… the mind and brain are separate, interacting, entities</w:t>
      </w:r>
      <w:r w:rsidR="0053060D">
        <w:t>”</w:t>
      </w:r>
      <w:r w:rsidR="00DA49AE">
        <w:t xml:space="preserve"> (2004, p. 1779</w:t>
      </w:r>
      <w:r w:rsidR="0053060D">
        <w:t>).</w:t>
      </w:r>
      <w:r w:rsidR="003532E4" w:rsidRPr="003532E4">
        <w:t xml:space="preserve"> </w:t>
      </w:r>
      <w:r w:rsidR="00076297">
        <w:t xml:space="preserve"> </w:t>
      </w:r>
      <w:r w:rsidR="00F31C24">
        <w:t>If scientists</w:t>
      </w:r>
      <w:r w:rsidR="006463E9">
        <w:t xml:space="preserve"> </w:t>
      </w:r>
      <w:r w:rsidR="00F31C24">
        <w:t xml:space="preserve">stipulate this definition of </w:t>
      </w:r>
      <w:r w:rsidR="006463E9">
        <w:t>free will</w:t>
      </w:r>
      <w:r w:rsidR="003532E4">
        <w:t xml:space="preserve">, then </w:t>
      </w:r>
      <w:r w:rsidR="006463E9">
        <w:t>determinism vs. indeterminism is not the issue.  Rather, they seem to have in mind an argument like this</w:t>
      </w:r>
      <w:r w:rsidR="00B75606">
        <w:t>:</w:t>
      </w:r>
    </w:p>
    <w:p w:rsidR="00DA49AE" w:rsidRDefault="00DA49AE" w:rsidP="003532E4"/>
    <w:p w:rsidR="001427D5" w:rsidRDefault="001427D5" w:rsidP="001427D5">
      <w:pPr>
        <w:ind w:left="720"/>
      </w:pPr>
      <w:r>
        <w:t xml:space="preserve">1N. Free will requires that </w:t>
      </w:r>
      <w:r>
        <w:rPr>
          <w:i/>
        </w:rPr>
        <w:t>naturalism</w:t>
      </w:r>
      <w:r>
        <w:t xml:space="preserve"> is </w:t>
      </w:r>
      <w:r w:rsidRPr="00777DEA">
        <w:rPr>
          <w:i/>
        </w:rPr>
        <w:t>not</w:t>
      </w:r>
      <w:r>
        <w:t xml:space="preserve"> the case</w:t>
      </w:r>
      <w:r w:rsidR="0070321D">
        <w:t>.</w:t>
      </w:r>
      <w:r>
        <w:t xml:space="preserve"> </w:t>
      </w:r>
    </w:p>
    <w:p w:rsidR="001427D5" w:rsidRDefault="00DA49AE" w:rsidP="001427D5">
      <w:pPr>
        <w:ind w:left="720"/>
      </w:pPr>
      <w:r>
        <w:t>2N. S</w:t>
      </w:r>
      <w:r w:rsidR="001427D5">
        <w:t xml:space="preserve">cience is showing that </w:t>
      </w:r>
      <w:r w:rsidR="001427D5" w:rsidRPr="00777DEA">
        <w:rPr>
          <w:i/>
        </w:rPr>
        <w:t>naturalism</w:t>
      </w:r>
      <w:r w:rsidR="001427D5">
        <w:t xml:space="preserve"> </w:t>
      </w:r>
      <w:r w:rsidR="001427D5" w:rsidRPr="00777DEA">
        <w:t>is</w:t>
      </w:r>
      <w:r w:rsidR="001427D5">
        <w:t xml:space="preserve"> the case.</w:t>
      </w:r>
    </w:p>
    <w:p w:rsidR="001427D5" w:rsidRDefault="001427D5" w:rsidP="001427D5">
      <w:pPr>
        <w:ind w:left="720"/>
      </w:pPr>
      <w:r>
        <w:t xml:space="preserve">3N. </w:t>
      </w:r>
      <w:proofErr w:type="gramStart"/>
      <w:r>
        <w:t>So</w:t>
      </w:r>
      <w:proofErr w:type="gramEnd"/>
      <w:r>
        <w:t>, science is showing that humans lack free will (and moral responsibility).</w:t>
      </w:r>
    </w:p>
    <w:p w:rsidR="001427D5" w:rsidRDefault="00976FA0" w:rsidP="003532E4">
      <w:r>
        <w:tab/>
      </w:r>
    </w:p>
    <w:p w:rsidR="00DA49AE" w:rsidRDefault="006463E9" w:rsidP="00DA49AE">
      <w:r>
        <w:t>I</w:t>
      </w:r>
      <w:r w:rsidR="00485209">
        <w:t xml:space="preserve">t is unclear that any scientific discoveries could </w:t>
      </w:r>
      <w:r w:rsidR="0070321D">
        <w:t xml:space="preserve">conclusively </w:t>
      </w:r>
      <w:r w:rsidR="00485209" w:rsidRPr="006463E9">
        <w:rPr>
          <w:i/>
        </w:rPr>
        <w:t>demonstrate</w:t>
      </w:r>
      <w:r w:rsidR="00485209">
        <w:t xml:space="preserve"> naturalism</w:t>
      </w:r>
      <w:r>
        <w:t xml:space="preserve"> (premise 2N)</w:t>
      </w:r>
      <w:r w:rsidR="00485209">
        <w:t>, rather than assuming it as a methodological principle.</w:t>
      </w:r>
      <w:r>
        <w:t xml:space="preserve">  However, </w:t>
      </w:r>
      <w:r w:rsidR="009736EA">
        <w:t xml:space="preserve">science </w:t>
      </w:r>
      <w:r w:rsidR="00EE3A85">
        <w:t>has certainly</w:t>
      </w:r>
      <w:r w:rsidR="009736EA">
        <w:t xml:space="preserve"> offered increasing inductive evidence for naturalism</w:t>
      </w:r>
      <w:r w:rsidR="00DA49AE">
        <w:t>, including naturalism</w:t>
      </w:r>
      <w:r w:rsidR="009736EA">
        <w:t xml:space="preserve"> about human decision-making and behavior</w:t>
      </w:r>
      <w:r w:rsidR="00DA49AE">
        <w:t>,</w:t>
      </w:r>
      <w:r>
        <w:t xml:space="preserve"> by providing increasingly complete explanations </w:t>
      </w:r>
      <w:r w:rsidR="009C495C">
        <w:t>for</w:t>
      </w:r>
      <w:r>
        <w:t xml:space="preserve"> </w:t>
      </w:r>
      <w:r w:rsidR="009C495C">
        <w:t>ob</w:t>
      </w:r>
      <w:r w:rsidR="009759D4">
        <w:t xml:space="preserve">servable events in </w:t>
      </w:r>
      <w:r w:rsidR="00DA49AE">
        <w:t xml:space="preserve">the universe, including </w:t>
      </w:r>
      <w:r>
        <w:t>human behavior</w:t>
      </w:r>
      <w:r w:rsidR="009759D4">
        <w:t>,</w:t>
      </w:r>
      <w:r>
        <w:t xml:space="preserve"> in terms of natural processes and laws.</w:t>
      </w:r>
      <w:r w:rsidR="009736EA">
        <w:t xml:space="preserve"> </w:t>
      </w:r>
      <w:r>
        <w:t xml:space="preserve"> </w:t>
      </w:r>
      <w:r w:rsidR="00B60F7C">
        <w:t>If non-physical minds d</w:t>
      </w:r>
      <w:r w:rsidR="00777DEA">
        <w:t>o exist, they seem to have less and less to do</w:t>
      </w:r>
      <w:r w:rsidR="009E68A1">
        <w:t>.</w:t>
      </w:r>
      <w:r w:rsidR="00777DEA">
        <w:t xml:space="preserve">  </w:t>
      </w:r>
      <w:r w:rsidR="009E68A1">
        <w:t>I think that we have good arguments and evidence for naturalism and that we should</w:t>
      </w:r>
      <w:r w:rsidR="009736EA">
        <w:t xml:space="preserve"> assum</w:t>
      </w:r>
      <w:r w:rsidR="001622F2">
        <w:t>e</w:t>
      </w:r>
      <w:r w:rsidR="009736EA">
        <w:t xml:space="preserve"> naturalism </w:t>
      </w:r>
      <w:r w:rsidR="006D6D45">
        <w:t xml:space="preserve">is true </w:t>
      </w:r>
      <w:r w:rsidR="009736EA">
        <w:t xml:space="preserve">and see how far we can get with it in trying to understand </w:t>
      </w:r>
      <w:r w:rsidR="009E68A1">
        <w:t xml:space="preserve">what free will is and </w:t>
      </w:r>
      <w:r w:rsidR="00777DEA">
        <w:t>how it</w:t>
      </w:r>
      <w:r w:rsidR="009736EA">
        <w:t xml:space="preserve"> works.</w:t>
      </w:r>
      <w:r w:rsidR="00485209">
        <w:t xml:space="preserve">  </w:t>
      </w:r>
      <w:r>
        <w:t xml:space="preserve">If so, </w:t>
      </w:r>
      <w:r w:rsidR="00EE3A85">
        <w:t xml:space="preserve">then </w:t>
      </w:r>
      <w:r w:rsidR="00B60F7C">
        <w:t>this</w:t>
      </w:r>
      <w:r>
        <w:t xml:space="preserve"> argument turns </w:t>
      </w:r>
      <w:r w:rsidR="00DA49AE">
        <w:t xml:space="preserve">entirely </w:t>
      </w:r>
      <w:r>
        <w:t xml:space="preserve">on premise 1N.  </w:t>
      </w:r>
    </w:p>
    <w:p w:rsidR="00DA49AE" w:rsidRDefault="00DA49AE" w:rsidP="00DA49AE"/>
    <w:p w:rsidR="009E68A1" w:rsidRDefault="00B0525F" w:rsidP="00DA49AE">
      <w:r>
        <w:t>T</w:t>
      </w:r>
      <w:r w:rsidR="001427D5">
        <w:t>he definition of free will used in premise 1N</w:t>
      </w:r>
      <w:r>
        <w:t xml:space="preserve"> needs to be motivated, in part because it is more metaphysically bloated than naturalistic alternatives</w:t>
      </w:r>
      <w:r w:rsidR="00976FA0">
        <w:t xml:space="preserve">.  </w:t>
      </w:r>
      <w:r>
        <w:t>Again, scientists seem to m</w:t>
      </w:r>
      <w:r w:rsidR="006D6D45">
        <w:t>otivate it by assuming that it is</w:t>
      </w:r>
      <w:r>
        <w:t xml:space="preserve"> demanded by most people’s definition of or intuitions about free will</w:t>
      </w:r>
      <w:r w:rsidR="00F12D70">
        <w:t xml:space="preserve">, </w:t>
      </w:r>
      <w:r w:rsidR="009E68A1">
        <w:t>or they think it is a</w:t>
      </w:r>
      <w:r w:rsidR="00F12D70">
        <w:t>ccepted philosophical orthodoxy</w:t>
      </w:r>
      <w:r>
        <w:t xml:space="preserve">.  </w:t>
      </w:r>
      <w:r w:rsidR="00F12D70">
        <w:t>In fact, among philosophers, very few define free will in such a way that it requires mind-body dualism; instead, among contemporary philosophers, all compatibilists and most incompatibilists develop theories of free will meant to be consistent with naturalism.</w:t>
      </w:r>
      <w:r w:rsidR="00F12D70">
        <w:rPr>
          <w:rStyle w:val="EndnoteReference"/>
        </w:rPr>
        <w:endnoteReference w:id="9"/>
      </w:r>
      <w:r w:rsidR="00F12D70">
        <w:t xml:space="preserve">  </w:t>
      </w:r>
      <w:r w:rsidR="00976FA0">
        <w:t xml:space="preserve">There </w:t>
      </w:r>
      <w:r w:rsidR="006D6D45">
        <w:t xml:space="preserve">are indeed </w:t>
      </w:r>
      <w:r w:rsidR="00BE3EE4">
        <w:t>non</w:t>
      </w:r>
      <w:r w:rsidR="000B6DE3">
        <w:t>-</w:t>
      </w:r>
      <w:r w:rsidR="00976FA0">
        <w:t>natural</w:t>
      </w:r>
      <w:r w:rsidR="00BE3EE4">
        <w:t>istic</w:t>
      </w:r>
      <w:r w:rsidR="00976FA0">
        <w:t xml:space="preserve"> conception</w:t>
      </w:r>
      <w:r w:rsidR="00BE3EE4">
        <w:t>s</w:t>
      </w:r>
      <w:r w:rsidR="00976FA0">
        <w:t xml:space="preserve"> </w:t>
      </w:r>
      <w:r w:rsidR="00D858D8">
        <w:t xml:space="preserve">of free will </w:t>
      </w:r>
      <w:r w:rsidR="00976FA0">
        <w:t xml:space="preserve">floating around in religious discussions </w:t>
      </w:r>
      <w:r w:rsidR="00AE4C87">
        <w:t>and</w:t>
      </w:r>
      <w:r w:rsidR="00976FA0">
        <w:t xml:space="preserve"> </w:t>
      </w:r>
      <w:r w:rsidR="0070321D">
        <w:t>among some ordinary folk,</w:t>
      </w:r>
      <w:r w:rsidR="00BE3EE4">
        <w:t xml:space="preserve"> especially </w:t>
      </w:r>
      <w:r w:rsidR="009759D4">
        <w:t xml:space="preserve">those with specific </w:t>
      </w:r>
      <w:r w:rsidR="00BE3EE4">
        <w:t xml:space="preserve">religious </w:t>
      </w:r>
      <w:r w:rsidR="009759D4">
        <w:t>views.  However,</w:t>
      </w:r>
      <w:r w:rsidR="009E68A1">
        <w:t xml:space="preserve"> </w:t>
      </w:r>
      <w:r w:rsidR="00F62F66">
        <w:t>neither philosophers nor most folk think that free will requires immaterial minds or souls.</w:t>
      </w:r>
    </w:p>
    <w:p w:rsidR="00F62F66" w:rsidRDefault="00F62F66" w:rsidP="00DA49AE"/>
    <w:p w:rsidR="00EE3A85" w:rsidRDefault="00F62F66" w:rsidP="00DA49AE">
      <w:r>
        <w:t>M</w:t>
      </w:r>
      <w:r w:rsidR="00976FA0">
        <w:t>y research on non-philosophers</w:t>
      </w:r>
      <w:r w:rsidR="00AE4C87">
        <w:t>’</w:t>
      </w:r>
      <w:r w:rsidR="00976FA0">
        <w:t xml:space="preserve"> understanding of free w</w:t>
      </w:r>
      <w:r>
        <w:t>ill suggests that</w:t>
      </w:r>
      <w:r w:rsidR="00976FA0">
        <w:t xml:space="preserve"> </w:t>
      </w:r>
      <w:r w:rsidR="00C630B7">
        <w:t>a minority of people</w:t>
      </w:r>
      <w:r w:rsidR="00AE4C87">
        <w:t xml:space="preserve"> think</w:t>
      </w:r>
      <w:r w:rsidR="00EE3A85">
        <w:t xml:space="preserve"> that free will depends on </w:t>
      </w:r>
      <w:r w:rsidR="00976FA0">
        <w:t xml:space="preserve">a non-physical </w:t>
      </w:r>
      <w:r w:rsidR="009C495C">
        <w:t>mind or soul</w:t>
      </w:r>
      <w:r w:rsidR="00F27A07">
        <w:t xml:space="preserve"> or that free will would b</w:t>
      </w:r>
      <w:r w:rsidR="0070321D">
        <w:t>e undermined by naturalism.  For instance</w:t>
      </w:r>
      <w:r w:rsidR="00F27A07">
        <w:t xml:space="preserve">, in </w:t>
      </w:r>
      <w:r w:rsidR="00C630B7">
        <w:t>one survey using a representative sample of the U.S. population, almost 400 participants were asked whether they agreed or disagreed with this statement:  “If it turned out that people lacked non-physical (or immaterial) souls then they would lack free will.”  Only 29% agreed, while 41% disagreed, and 30% were neutral (</w:t>
      </w:r>
      <w:r w:rsidR="005E696F">
        <w:t xml:space="preserve">almost identical responses were given to a statement replacing “free will” with “moral responsibility for their behavior).  And only 5% </w:t>
      </w:r>
      <w:r w:rsidR="005E696F" w:rsidRPr="0087297C">
        <w:rPr>
          <w:i/>
        </w:rPr>
        <w:t>disagreed</w:t>
      </w:r>
      <w:r w:rsidR="005E696F">
        <w:t xml:space="preserve"> with the statement, “People could have free will even if scientists discovered all the laws that govern all human behavior,” while 79% agreed and 16% were neutral.</w:t>
      </w:r>
      <w:r w:rsidR="005E696F">
        <w:rPr>
          <w:rStyle w:val="EndnoteReference"/>
        </w:rPr>
        <w:endnoteReference w:id="10"/>
      </w:r>
      <w:r w:rsidR="001F7FF8">
        <w:t xml:space="preserve"> </w:t>
      </w:r>
      <w:r w:rsidR="00976FA0">
        <w:t xml:space="preserve"> </w:t>
      </w:r>
      <w:r w:rsidR="009C495C">
        <w:t>Also, recall that</w:t>
      </w:r>
      <w:r w:rsidR="00845594">
        <w:t xml:space="preserve"> </w:t>
      </w:r>
      <w:r w:rsidR="009C495C">
        <w:t>very few</w:t>
      </w:r>
      <w:r w:rsidR="00845594">
        <w:t xml:space="preserve"> </w:t>
      </w:r>
      <w:proofErr w:type="gramStart"/>
      <w:r w:rsidR="00845594">
        <w:t>people</w:t>
      </w:r>
      <w:proofErr w:type="gramEnd"/>
      <w:r w:rsidR="00845594">
        <w:t xml:space="preserve"> who read the fictional study above, without the skeptical interpretation, </w:t>
      </w:r>
      <w:r w:rsidR="009C495C">
        <w:t>took</w:t>
      </w:r>
      <w:r w:rsidR="00845594">
        <w:t xml:space="preserve"> it as evidence against </w:t>
      </w:r>
      <w:r w:rsidR="00845594" w:rsidRPr="00E37945">
        <w:t>free will, even though</w:t>
      </w:r>
      <w:r w:rsidR="00E37945" w:rsidRPr="00E37945">
        <w:t xml:space="preserve"> </w:t>
      </w:r>
      <w:r w:rsidR="009C495C">
        <w:t xml:space="preserve">it </w:t>
      </w:r>
      <w:r w:rsidR="00E37945" w:rsidRPr="00E37945">
        <w:t xml:space="preserve">emphasizes that </w:t>
      </w:r>
      <w:r w:rsidR="00E37945" w:rsidRPr="00E37945">
        <w:lastRenderedPageBreak/>
        <w:t xml:space="preserve">neuroscience </w:t>
      </w:r>
      <w:r w:rsidR="009C495C">
        <w:t xml:space="preserve">has </w:t>
      </w:r>
      <w:r w:rsidR="00E37945" w:rsidRPr="00E37945">
        <w:t>dis</w:t>
      </w:r>
      <w:r w:rsidR="009C495C">
        <w:t>covered</w:t>
      </w:r>
      <w:r w:rsidR="00E37945">
        <w:t xml:space="preserve"> that </w:t>
      </w:r>
      <w:r>
        <w:t>“</w:t>
      </w:r>
      <w:r w:rsidR="00E37945">
        <w:t>your decisions are</w:t>
      </w:r>
      <w:r>
        <w:t xml:space="preserve"> </w:t>
      </w:r>
      <w:r w:rsidR="00845594" w:rsidRPr="00E37945">
        <w:t>carried out entirely in your brain</w:t>
      </w:r>
      <w:r w:rsidR="00B0525F">
        <w:t>.</w:t>
      </w:r>
      <w:r w:rsidR="00845594" w:rsidRPr="00E37945">
        <w:t>”</w:t>
      </w:r>
      <w:r w:rsidR="00B0525F">
        <w:t xml:space="preserve">  They do </w:t>
      </w:r>
      <w:r w:rsidR="00B0525F" w:rsidRPr="00F62F66">
        <w:rPr>
          <w:i/>
        </w:rPr>
        <w:t>not</w:t>
      </w:r>
      <w:r w:rsidR="00B0525F">
        <w:t xml:space="preserve"> seem averse to the idea, expressed</w:t>
      </w:r>
      <w:r w:rsidR="00E37945">
        <w:t xml:space="preserve"> in the positive version,</w:t>
      </w:r>
      <w:r w:rsidR="00845594" w:rsidRPr="00E37945">
        <w:t xml:space="preserve"> </w:t>
      </w:r>
      <w:r w:rsidR="00E37945" w:rsidRPr="00E37945">
        <w:t>that “Because the results of this study reveal how decision making works in the brain, the researchers think they have shed light on how free will works.”</w:t>
      </w:r>
      <w:r>
        <w:t xml:space="preserve">  A naturalistic theory of free will would conflict with some people’s </w:t>
      </w:r>
      <w:r w:rsidR="00186178">
        <w:t>theory</w:t>
      </w:r>
      <w:r>
        <w:t xml:space="preserve"> of free will, but most people seem willing to accept that free will is compatible with our minds, in some sense, being our brains, as long as such naturalism is not taken to mean that our conscious mental states do not matter (see below).</w:t>
      </w:r>
    </w:p>
    <w:p w:rsidR="001F6BCD" w:rsidRDefault="001F6BCD" w:rsidP="007E202D">
      <w:pPr>
        <w:ind w:firstLine="720"/>
      </w:pPr>
    </w:p>
    <w:p w:rsidR="00485209" w:rsidRDefault="009C495C" w:rsidP="001F6BCD">
      <w:r>
        <w:t>I</w:t>
      </w:r>
      <w:r w:rsidR="00976FA0">
        <w:t xml:space="preserve">f one </w:t>
      </w:r>
      <w:r w:rsidR="00E56821">
        <w:t>stipulates that</w:t>
      </w:r>
      <w:r w:rsidR="00976FA0">
        <w:t xml:space="preserve"> </w:t>
      </w:r>
      <w:r w:rsidR="00E56821">
        <w:t>free will requires a non-physical soul</w:t>
      </w:r>
      <w:r w:rsidR="00632915">
        <w:t>, then</w:t>
      </w:r>
      <w:r w:rsidR="004B4927">
        <w:t xml:space="preserve"> free will </w:t>
      </w:r>
      <w:r w:rsidR="00E56821">
        <w:t>would face</w:t>
      </w:r>
      <w:r w:rsidR="004B4927">
        <w:t xml:space="preserve"> </w:t>
      </w:r>
      <w:r w:rsidR="00E56821">
        <w:t>metaphysical objections</w:t>
      </w:r>
      <w:r w:rsidR="0070321D">
        <w:t>,</w:t>
      </w:r>
      <w:r w:rsidR="00E56821">
        <w:t xml:space="preserve"> dating back to Descartes</w:t>
      </w:r>
      <w:r w:rsidR="0070321D">
        <w:t>,</w:t>
      </w:r>
      <w:r w:rsidR="00632915">
        <w:t xml:space="preserve"> </w:t>
      </w:r>
      <w:r>
        <w:t>which</w:t>
      </w:r>
      <w:r w:rsidR="0070321D">
        <w:t xml:space="preserve"> do not require</w:t>
      </w:r>
      <w:r w:rsidR="00E56821">
        <w:t xml:space="preserve"> </w:t>
      </w:r>
      <w:r w:rsidR="00E61717">
        <w:t xml:space="preserve">scientific </w:t>
      </w:r>
      <w:r w:rsidR="00632915">
        <w:t xml:space="preserve">discoveries </w:t>
      </w:r>
      <w:r w:rsidR="0070321D">
        <w:t>to illustrate</w:t>
      </w:r>
      <w:r w:rsidR="00632915">
        <w:t>—</w:t>
      </w:r>
      <w:r w:rsidR="00E56821">
        <w:t>namely</w:t>
      </w:r>
      <w:r w:rsidR="00AE4C87">
        <w:t>, explaining</w:t>
      </w:r>
      <w:r w:rsidR="00632915">
        <w:t xml:space="preserve"> how non-</w:t>
      </w:r>
      <w:r w:rsidR="00485209">
        <w:t>physical minds can causally influen</w:t>
      </w:r>
      <w:r w:rsidR="009736EA">
        <w:t xml:space="preserve">ce physical bodies.  </w:t>
      </w:r>
      <w:r w:rsidR="00093602">
        <w:t>I</w:t>
      </w:r>
      <w:r w:rsidR="00485209">
        <w:t xml:space="preserve">f the challenge to free will </w:t>
      </w:r>
      <w:r>
        <w:t>is</w:t>
      </w:r>
      <w:r w:rsidR="006812DA">
        <w:t xml:space="preserve"> really</w:t>
      </w:r>
      <w:r>
        <w:t xml:space="preserve"> supposed to derive</w:t>
      </w:r>
      <w:r w:rsidR="00485209">
        <w:t xml:space="preserve"> from naturalism, then no </w:t>
      </w:r>
      <w:r w:rsidR="00485209">
        <w:rPr>
          <w:i/>
        </w:rPr>
        <w:t xml:space="preserve">specific </w:t>
      </w:r>
      <w:r w:rsidR="00485209">
        <w:t xml:space="preserve">discoveries from cognitive science </w:t>
      </w:r>
      <w:r w:rsidR="001342B2">
        <w:t>do much to advance</w:t>
      </w:r>
      <w:r w:rsidR="00485209">
        <w:t xml:space="preserve"> this challenge</w:t>
      </w:r>
      <w:r w:rsidR="00EE3A85">
        <w:t>.  General conclusions about the metaphysi</w:t>
      </w:r>
      <w:r w:rsidR="009759D4">
        <w:t>cs of mind</w:t>
      </w:r>
      <w:r w:rsidR="00EE3A85">
        <w:t xml:space="preserve"> will not be illuminated with specific scientific findings</w:t>
      </w:r>
      <w:r w:rsidR="001342B2">
        <w:t>, including the</w:t>
      </w:r>
      <w:r w:rsidR="006812DA">
        <w:t xml:space="preserve"> </w:t>
      </w:r>
      <w:r w:rsidR="001342B2">
        <w:t xml:space="preserve">oft-discussed </w:t>
      </w:r>
      <w:r w:rsidR="006812DA">
        <w:t xml:space="preserve">ones about where and when </w:t>
      </w:r>
      <w:r w:rsidR="00F12D70">
        <w:t xml:space="preserve">various </w:t>
      </w:r>
      <w:r w:rsidR="006812DA">
        <w:t>events happen in the brain</w:t>
      </w:r>
      <w:r w:rsidR="00485209">
        <w:t>.</w:t>
      </w:r>
    </w:p>
    <w:p w:rsidR="001F6BCD" w:rsidRDefault="001F6BCD" w:rsidP="00340B93">
      <w:pPr>
        <w:autoSpaceDE w:val="0"/>
        <w:autoSpaceDN w:val="0"/>
        <w:adjustRightInd w:val="0"/>
        <w:ind w:firstLine="720"/>
      </w:pPr>
    </w:p>
    <w:p w:rsidR="0077044F" w:rsidRDefault="001342B2" w:rsidP="00BC07F2">
      <w:pPr>
        <w:autoSpaceDE w:val="0"/>
        <w:autoSpaceDN w:val="0"/>
        <w:adjustRightInd w:val="0"/>
      </w:pPr>
      <w:r>
        <w:t>It seems</w:t>
      </w:r>
      <w:r w:rsidR="00EE0703">
        <w:t xml:space="preserve"> backwards </w:t>
      </w:r>
      <w:r w:rsidR="00340B93">
        <w:t xml:space="preserve">for cognitive scientists to </w:t>
      </w:r>
      <w:r w:rsidR="000357B5">
        <w:t xml:space="preserve">simply </w:t>
      </w:r>
      <w:r w:rsidR="00340B93">
        <w:t>assume a non-naturalistic</w:t>
      </w:r>
      <w:r w:rsidR="00E61717">
        <w:t xml:space="preserve"> or dualist theory of free will, since</w:t>
      </w:r>
      <w:r w:rsidR="00340B93">
        <w:t xml:space="preserve"> the history of cognitive science can be seen as </w:t>
      </w:r>
      <w:r w:rsidR="00790F6A">
        <w:t xml:space="preserve">a series of </w:t>
      </w:r>
      <w:r w:rsidR="00340B93">
        <w:t xml:space="preserve">attempts to demonstrate how we can </w:t>
      </w:r>
      <w:r w:rsidR="00340B93" w:rsidRPr="0087297C">
        <w:rPr>
          <w:i/>
        </w:rPr>
        <w:t xml:space="preserve">put </w:t>
      </w:r>
      <w:r w:rsidR="009C495C" w:rsidRPr="0087297C">
        <w:rPr>
          <w:i/>
        </w:rPr>
        <w:t>aside</w:t>
      </w:r>
      <w:r w:rsidR="009C495C">
        <w:t xml:space="preserve"> dualistic theories of</w:t>
      </w:r>
      <w:r w:rsidR="00723F33">
        <w:t xml:space="preserve"> </w:t>
      </w:r>
      <w:r w:rsidR="008F02F8">
        <w:t>mind and cognitive functioning</w:t>
      </w:r>
      <w:r w:rsidR="00340B93">
        <w:t xml:space="preserve">. </w:t>
      </w:r>
      <w:r>
        <w:t xml:space="preserve"> Descartes argued that humans’ cognitive capacities to use language and reason simply could not be explained in terms of natural mechanisms.  As cognitive scientists increasingly explain how the mechanisms of the brain can explain language and flexible reasoning, they do not thereby conclude that we </w:t>
      </w:r>
      <w:r w:rsidRPr="00F659DA">
        <w:rPr>
          <w:i/>
        </w:rPr>
        <w:t>lack</w:t>
      </w:r>
      <w:r>
        <w:t xml:space="preserve"> these capacities.  Rather, they conclude that dualist theories of such capacities are false.</w:t>
      </w:r>
      <w:r>
        <w:rPr>
          <w:rStyle w:val="EndnoteReference"/>
        </w:rPr>
        <w:endnoteReference w:id="11"/>
      </w:r>
      <w:r>
        <w:t xml:space="preserve">  An objective</w:t>
      </w:r>
      <w:r w:rsidR="00B46280">
        <w:t xml:space="preserve"> of cognitive science is to find out how the cognitive capacities of the mind/brain work, not to argue that they are illusions </w:t>
      </w:r>
      <w:r w:rsidR="00B46280" w:rsidRPr="00B46280">
        <w:rPr>
          <w:i/>
        </w:rPr>
        <w:t>because</w:t>
      </w:r>
      <w:r w:rsidR="00B46280">
        <w:t xml:space="preserve"> they work in non-magical ways.</w:t>
      </w:r>
      <w:r w:rsidR="00DE15D6">
        <w:t xml:space="preserve">  </w:t>
      </w:r>
      <w:r w:rsidR="008F02F8">
        <w:t xml:space="preserve">The sciences of the mind are in a position to </w:t>
      </w:r>
      <w:r w:rsidR="008F02F8">
        <w:rPr>
          <w:i/>
        </w:rPr>
        <w:t xml:space="preserve">explain </w:t>
      </w:r>
      <w:r w:rsidR="008F02F8">
        <w:t xml:space="preserve">free will, rather than explaining it </w:t>
      </w:r>
      <w:r w:rsidR="008F02F8">
        <w:rPr>
          <w:i/>
        </w:rPr>
        <w:t>away</w:t>
      </w:r>
      <w:r w:rsidR="008F02F8">
        <w:t xml:space="preserve">.  </w:t>
      </w:r>
      <w:r w:rsidR="008F02F8" w:rsidRPr="008F02F8">
        <w:t xml:space="preserve">Or, as the </w:t>
      </w:r>
      <w:r w:rsidR="003E696D">
        <w:t xml:space="preserve">more </w:t>
      </w:r>
      <w:r w:rsidR="008F02F8" w:rsidRPr="008F02F8">
        <w:t>optimistic of my fictional neuroscientists suggests: “We have discovered that our decisions are caused entirely by the complex processes happening in the brain. Thi</w:t>
      </w:r>
      <w:r w:rsidR="008F02F8">
        <w:t xml:space="preserve">s explains how free will works.”  </w:t>
      </w:r>
      <w:r w:rsidR="00643D55" w:rsidRPr="008F02F8">
        <w:t>Why don’t</w:t>
      </w:r>
      <w:r w:rsidR="008F02F8" w:rsidRPr="008F02F8">
        <w:t xml:space="preserve"> </w:t>
      </w:r>
      <w:r w:rsidR="008F02F8" w:rsidRPr="008F02F8">
        <w:rPr>
          <w:i/>
        </w:rPr>
        <w:t>non</w:t>
      </w:r>
      <w:r w:rsidR="008F02F8" w:rsidRPr="008F02F8">
        <w:t>-fictional</w:t>
      </w:r>
      <w:r w:rsidR="00643D55" w:rsidRPr="008F02F8">
        <w:t xml:space="preserve"> scientists see it this way?</w:t>
      </w:r>
    </w:p>
    <w:p w:rsidR="008D51F7" w:rsidRDefault="008D51F7" w:rsidP="00B46280">
      <w:pPr>
        <w:autoSpaceDE w:val="0"/>
        <w:autoSpaceDN w:val="0"/>
        <w:adjustRightInd w:val="0"/>
      </w:pPr>
    </w:p>
    <w:p w:rsidR="00B46280" w:rsidRPr="00D54F1F" w:rsidRDefault="00B46280" w:rsidP="00B46280">
      <w:pPr>
        <w:autoSpaceDE w:val="0"/>
        <w:autoSpaceDN w:val="0"/>
        <w:adjustRightInd w:val="0"/>
        <w:rPr>
          <w:b/>
        </w:rPr>
      </w:pPr>
      <w:r w:rsidRPr="00D54F1F">
        <w:rPr>
          <w:b/>
        </w:rPr>
        <w:t>Epiphenomenalism</w:t>
      </w:r>
    </w:p>
    <w:p w:rsidR="00D54F1F" w:rsidRDefault="00D54F1F" w:rsidP="007854F7"/>
    <w:p w:rsidR="008B47AC" w:rsidRDefault="00723F33" w:rsidP="009759D4">
      <w:r>
        <w:t>One</w:t>
      </w:r>
      <w:r w:rsidR="008D51F7">
        <w:t xml:space="preserve"> motivation for</w:t>
      </w:r>
      <w:r w:rsidR="009759D4">
        <w:t xml:space="preserve"> </w:t>
      </w:r>
      <w:r w:rsidR="00B46280">
        <w:t>scientists’</w:t>
      </w:r>
      <w:r w:rsidR="004B2F56">
        <w:t xml:space="preserve"> </w:t>
      </w:r>
      <w:r w:rsidR="00B46280">
        <w:t>non-naturalist</w:t>
      </w:r>
      <w:r w:rsidR="008D51F7">
        <w:t xml:space="preserve"> view of</w:t>
      </w:r>
      <w:r w:rsidR="00B46280">
        <w:t xml:space="preserve"> free will</w:t>
      </w:r>
      <w:r w:rsidR="004B2F56">
        <w:t xml:space="preserve"> seems to be an assumption that free will requires that conscious mental states play a causal role in behavior</w:t>
      </w:r>
      <w:r w:rsidR="007331E6">
        <w:t>, combined with the assumption</w:t>
      </w:r>
      <w:r w:rsidR="004B2F56">
        <w:t xml:space="preserve"> that consciousness cannot be naturalized.  </w:t>
      </w:r>
      <w:r w:rsidR="008B47AC">
        <w:t xml:space="preserve">The argument </w:t>
      </w:r>
      <w:r w:rsidR="00281B71">
        <w:t xml:space="preserve">against free will </w:t>
      </w:r>
      <w:r w:rsidR="006611AB">
        <w:t xml:space="preserve">then </w:t>
      </w:r>
      <w:r w:rsidR="008B47AC">
        <w:t xml:space="preserve">starts with a more plausible understanding of free </w:t>
      </w:r>
      <w:proofErr w:type="gramStart"/>
      <w:r w:rsidR="008B47AC">
        <w:t>will,</w:t>
      </w:r>
      <w:proofErr w:type="gramEnd"/>
      <w:r w:rsidR="008B47AC">
        <w:t xml:space="preserve"> one that requires that conscious mental processes play </w:t>
      </w:r>
      <w:r w:rsidR="008D51F7">
        <w:t>an appropriate</w:t>
      </w:r>
      <w:r w:rsidR="008B47AC">
        <w:t xml:space="preserve"> causal role in our actions, and then it make</w:t>
      </w:r>
      <w:r w:rsidR="00844F72">
        <w:t>s</w:t>
      </w:r>
      <w:r w:rsidR="008B47AC">
        <w:t xml:space="preserve"> the move that </w:t>
      </w:r>
      <w:r w:rsidR="006611AB">
        <w:t>science</w:t>
      </w:r>
      <w:r w:rsidR="008B47AC">
        <w:t xml:space="preserve"> poses a thre</w:t>
      </w:r>
      <w:r w:rsidR="00CC61D2">
        <w:t xml:space="preserve">at by </w:t>
      </w:r>
      <w:r w:rsidR="006611AB">
        <w:t>showing</w:t>
      </w:r>
      <w:r w:rsidR="008B47AC">
        <w:t xml:space="preserve"> that conscious mental processes cannot play a causal role in behavior</w:t>
      </w:r>
      <w:r w:rsidR="006611AB">
        <w:t xml:space="preserve"> (i.e., epiphenomenalism)</w:t>
      </w:r>
      <w:r w:rsidR="008B47AC">
        <w:t>.</w:t>
      </w:r>
      <w:r w:rsidR="00281B71">
        <w:t xml:space="preserve">  </w:t>
      </w:r>
      <w:r w:rsidR="008B47AC">
        <w:t>So, the argument looks something like this:</w:t>
      </w:r>
    </w:p>
    <w:p w:rsidR="009759D4" w:rsidRDefault="009759D4" w:rsidP="008B47AC">
      <w:pPr>
        <w:ind w:left="720"/>
      </w:pPr>
    </w:p>
    <w:p w:rsidR="008B47AC" w:rsidRDefault="008B47AC" w:rsidP="008B47AC">
      <w:pPr>
        <w:ind w:left="720"/>
      </w:pPr>
      <w:r>
        <w:t xml:space="preserve">1E. Free will requires that </w:t>
      </w:r>
      <w:r>
        <w:rPr>
          <w:i/>
        </w:rPr>
        <w:t>epiphenomenalism</w:t>
      </w:r>
      <w:r>
        <w:t xml:space="preserve"> is </w:t>
      </w:r>
      <w:r w:rsidRPr="0053060D">
        <w:t>not</w:t>
      </w:r>
      <w:r>
        <w:t xml:space="preserve"> the case. </w:t>
      </w:r>
    </w:p>
    <w:p w:rsidR="008B47AC" w:rsidRDefault="008B47AC" w:rsidP="008B47AC">
      <w:pPr>
        <w:ind w:left="720"/>
      </w:pPr>
      <w:r>
        <w:t xml:space="preserve">2E. </w:t>
      </w:r>
      <w:r w:rsidR="009759D4">
        <w:t>S</w:t>
      </w:r>
      <w:r>
        <w:t xml:space="preserve">cience is showing that epiphenomenalism </w:t>
      </w:r>
      <w:r w:rsidRPr="00D163FE">
        <w:rPr>
          <w:i/>
        </w:rPr>
        <w:t>is</w:t>
      </w:r>
      <w:r>
        <w:t xml:space="preserve"> the case.</w:t>
      </w:r>
    </w:p>
    <w:p w:rsidR="008B47AC" w:rsidRDefault="008B47AC" w:rsidP="008B47AC">
      <w:pPr>
        <w:ind w:left="720"/>
      </w:pPr>
      <w:r>
        <w:t xml:space="preserve">3E. </w:t>
      </w:r>
      <w:proofErr w:type="gramStart"/>
      <w:r>
        <w:t>So</w:t>
      </w:r>
      <w:proofErr w:type="gramEnd"/>
      <w:r>
        <w:t>, science is showing that humans lack free will (and moral responsibility).</w:t>
      </w:r>
    </w:p>
    <w:p w:rsidR="004A37FA" w:rsidRDefault="004A37FA" w:rsidP="007E202D">
      <w:pPr>
        <w:ind w:firstLine="720"/>
      </w:pPr>
    </w:p>
    <w:p w:rsidR="009759D4" w:rsidRDefault="0002227B" w:rsidP="009759D4">
      <w:r>
        <w:t xml:space="preserve">Connecting free will and consciousness </w:t>
      </w:r>
      <w:r w:rsidR="0085149E">
        <w:t xml:space="preserve">(premise 1E) </w:t>
      </w:r>
      <w:r>
        <w:t>is a good move, though spelling out the connection takes work</w:t>
      </w:r>
      <w:r w:rsidR="000671FB">
        <w:t>, as we will see below</w:t>
      </w:r>
      <w:r>
        <w:t>.  But a</w:t>
      </w:r>
      <w:r w:rsidR="00CE2001">
        <w:t xml:space="preserve">gain, it is entirely unclear why cognitive </w:t>
      </w:r>
      <w:r w:rsidR="00205EEE">
        <w:lastRenderedPageBreak/>
        <w:t xml:space="preserve">scientists should </w:t>
      </w:r>
      <w:r w:rsidR="00CA47EF">
        <w:t>simply assume</w:t>
      </w:r>
      <w:r w:rsidR="00205EEE">
        <w:t xml:space="preserve"> that consciousness cannot be naturalized</w:t>
      </w:r>
      <w:r w:rsidR="00281B71">
        <w:t xml:space="preserve"> or </w:t>
      </w:r>
      <w:r w:rsidR="00844F72">
        <w:t xml:space="preserve">that it </w:t>
      </w:r>
      <w:r w:rsidR="00281B71">
        <w:t xml:space="preserve">cannot be </w:t>
      </w:r>
      <w:r w:rsidR="006B53CD">
        <w:t xml:space="preserve">causally efficacious </w:t>
      </w:r>
      <w:r w:rsidR="00281B71">
        <w:t>if it is naturalized</w:t>
      </w:r>
      <w:r w:rsidR="00205EEE">
        <w:t xml:space="preserve">. </w:t>
      </w:r>
    </w:p>
    <w:p w:rsidR="009759D4" w:rsidRDefault="009759D4" w:rsidP="009759D4"/>
    <w:p w:rsidR="004B2F56" w:rsidRDefault="006B53CD" w:rsidP="009759D4">
      <w:r>
        <w:t>S</w:t>
      </w:r>
      <w:r w:rsidR="00036E6E">
        <w:t>uppose we assume that conscious process</w:t>
      </w:r>
      <w:r w:rsidR="000671FB">
        <w:t>es can be “naturalized”</w:t>
      </w:r>
      <w:r w:rsidR="00036E6E">
        <w:t xml:space="preserve"> to the extent that we </w:t>
      </w:r>
      <w:r w:rsidR="005C1A5E">
        <w:t xml:space="preserve">assume </w:t>
      </w:r>
      <w:r w:rsidR="00ED1B7F">
        <w:t xml:space="preserve">that </w:t>
      </w:r>
      <w:r w:rsidR="005C1A5E">
        <w:t>they have</w:t>
      </w:r>
      <w:r w:rsidR="00036E6E">
        <w:t xml:space="preserve"> neural correlates</w:t>
      </w:r>
      <w:r w:rsidR="005C1A5E">
        <w:t>; every conscious mental state supervenes on some neural state</w:t>
      </w:r>
      <w:r w:rsidR="00036E6E">
        <w:t xml:space="preserve">.  If so, then any claim that conscious processes play no causal role in action faces a dilemma.  Either </w:t>
      </w:r>
      <w:r w:rsidR="00281B71">
        <w:t xml:space="preserve">one argues that </w:t>
      </w:r>
      <w:r w:rsidR="00036E6E">
        <w:t xml:space="preserve">they play no causal role (1) because one assumes that it is their neural correlates that do </w:t>
      </w:r>
      <w:r w:rsidR="008D51F7">
        <w:t>all the real</w:t>
      </w:r>
      <w:r w:rsidR="000671FB">
        <w:t xml:space="preserve"> causal work such that</w:t>
      </w:r>
      <w:r w:rsidR="00036E6E">
        <w:t xml:space="preserve"> the conscious properties are epi</w:t>
      </w:r>
      <w:r w:rsidR="007C09D8">
        <w:t>phenomenal,</w:t>
      </w:r>
      <w:r w:rsidR="00036E6E">
        <w:t xml:space="preserve"> or (2) because one </w:t>
      </w:r>
      <w:r w:rsidR="008D51F7">
        <w:t>takes</w:t>
      </w:r>
      <w:r w:rsidR="00036E6E">
        <w:t xml:space="preserve"> the evidence </w:t>
      </w:r>
      <w:r w:rsidR="008D51F7">
        <w:t>to show</w:t>
      </w:r>
      <w:r w:rsidR="00036E6E">
        <w:t xml:space="preserve"> that the ne</w:t>
      </w:r>
      <w:r w:rsidR="00607EDE">
        <w:t>ural correlates of the relevant conscious processes</w:t>
      </w:r>
      <w:r w:rsidR="00036E6E">
        <w:t xml:space="preserve"> are not ‘hooked up’ in the right way to the neural processes that cause b</w:t>
      </w:r>
      <w:r w:rsidR="005C1A5E">
        <w:t xml:space="preserve">ehavior—they occur too late </w:t>
      </w:r>
      <w:r w:rsidR="00036E6E">
        <w:t xml:space="preserve">or in the wrong place to get in the </w:t>
      </w:r>
      <w:r w:rsidR="007331E6">
        <w:t xml:space="preserve">causal </w:t>
      </w:r>
      <w:r w:rsidR="00036E6E">
        <w:t>loop</w:t>
      </w:r>
      <w:r w:rsidR="00F5723B">
        <w:t xml:space="preserve"> leading to action</w:t>
      </w:r>
      <w:r w:rsidR="00036E6E">
        <w:t>.</w:t>
      </w:r>
    </w:p>
    <w:p w:rsidR="009759D4" w:rsidRDefault="009759D4" w:rsidP="009759D4"/>
    <w:p w:rsidR="00F5723B" w:rsidRDefault="008077E6" w:rsidP="009841D2">
      <w:r>
        <w:t>Taking t</w:t>
      </w:r>
      <w:r w:rsidR="00036E6E">
        <w:t xml:space="preserve">he first option </w:t>
      </w:r>
      <w:r>
        <w:t>would make</w:t>
      </w:r>
      <w:r w:rsidR="00036E6E">
        <w:t xml:space="preserve"> </w:t>
      </w:r>
      <w:r w:rsidR="00F10AAC">
        <w:t xml:space="preserve">specific </w:t>
      </w:r>
      <w:r w:rsidR="00B276F3">
        <w:t xml:space="preserve">scientific </w:t>
      </w:r>
      <w:r w:rsidR="007573B8">
        <w:t>discoveries largely</w:t>
      </w:r>
      <w:r>
        <w:t xml:space="preserve"> </w:t>
      </w:r>
      <w:r w:rsidR="00036E6E">
        <w:t xml:space="preserve">irrelevant to debates about free will or mental causation.  </w:t>
      </w:r>
      <w:r>
        <w:t>It</w:t>
      </w:r>
      <w:r w:rsidR="00036E6E">
        <w:t xml:space="preserve"> would be motivated by</w:t>
      </w:r>
      <w:r>
        <w:t>, and supported by,</w:t>
      </w:r>
      <w:r w:rsidR="00036E6E">
        <w:t xml:space="preserve"> philosophical arguments</w:t>
      </w:r>
      <w:r w:rsidR="00ED1B7F">
        <w:t>,</w:t>
      </w:r>
      <w:r>
        <w:t xml:space="preserve"> such as the ‘causal exclusion argument’ (Kim</w:t>
      </w:r>
      <w:r w:rsidR="003A5102">
        <w:t>, 1998</w:t>
      </w:r>
      <w:r>
        <w:t xml:space="preserve">), which </w:t>
      </w:r>
      <w:r w:rsidR="007331E6">
        <w:t>neither</w:t>
      </w:r>
      <w:r w:rsidR="00284F60">
        <w:t xml:space="preserve"> rely on</w:t>
      </w:r>
      <w:r w:rsidR="00607EDE">
        <w:t>,</w:t>
      </w:r>
      <w:r w:rsidR="00284F60">
        <w:t xml:space="preserve"> </w:t>
      </w:r>
      <w:r w:rsidR="007331E6">
        <w:t>n</w:t>
      </w:r>
      <w:r w:rsidR="00284F60">
        <w:t>or need</w:t>
      </w:r>
      <w:r w:rsidR="00607EDE">
        <w:t>,</w:t>
      </w:r>
      <w:r w:rsidR="00284F60">
        <w:t xml:space="preserve"> evidence from the mind sciences to g</w:t>
      </w:r>
      <w:r w:rsidR="0002227B">
        <w:t xml:space="preserve">o through.  These arguments </w:t>
      </w:r>
      <w:r w:rsidR="0002227B" w:rsidRPr="00281B71">
        <w:rPr>
          <w:i/>
        </w:rPr>
        <w:t>begin</w:t>
      </w:r>
      <w:r w:rsidR="0002227B">
        <w:t xml:space="preserve"> by assuming that all conscious processes (events, states, properties) correlate with neural processes (events, states, properties).  Then they assume that the neural processes do all the causal work, leaving no role for the conscious properties to do any work as </w:t>
      </w:r>
      <w:r w:rsidR="0002227B">
        <w:rPr>
          <w:i/>
        </w:rPr>
        <w:t xml:space="preserve">distinct </w:t>
      </w:r>
      <w:r w:rsidR="00E176EB">
        <w:t xml:space="preserve">properties.  </w:t>
      </w:r>
    </w:p>
    <w:p w:rsidR="00F5723B" w:rsidRDefault="00F5723B" w:rsidP="009841D2"/>
    <w:p w:rsidR="009841D2" w:rsidRDefault="00E176EB" w:rsidP="009841D2">
      <w:r>
        <w:t>Such arguments are contentious, and I believe, unsound.</w:t>
      </w:r>
      <w:r w:rsidR="00345F41">
        <w:rPr>
          <w:rStyle w:val="EndnoteReference"/>
        </w:rPr>
        <w:endnoteReference w:id="12"/>
      </w:r>
      <w:r>
        <w:t xml:space="preserve">  On many theories of causation, there is no reason to say that </w:t>
      </w:r>
      <w:r w:rsidRPr="007331E6">
        <w:rPr>
          <w:i/>
        </w:rPr>
        <w:t>only</w:t>
      </w:r>
      <w:r>
        <w:t xml:space="preserve"> the lowest physical level of properties can do any real causal work</w:t>
      </w:r>
      <w:r w:rsidR="001622F2">
        <w:t>.  The fact that birds are composed of quarks does not mean that their wings play no causal role in flight.  If conscious mental st</w:t>
      </w:r>
      <w:r w:rsidR="00F67FD1">
        <w:t>ates are composed of neurons, that</w:t>
      </w:r>
      <w:r w:rsidR="001622F2">
        <w:t xml:space="preserve"> does not mean that the neurons cause (or explain) all behavior.  I</w:t>
      </w:r>
      <w:r w:rsidR="007573B8">
        <w:t>ndeed, if these arguments work</w:t>
      </w:r>
      <w:r>
        <w:t xml:space="preserve">, then it is not clear how neurons could do any causal work </w:t>
      </w:r>
      <w:r>
        <w:rPr>
          <w:i/>
        </w:rPr>
        <w:t>as neurons</w:t>
      </w:r>
      <w:r>
        <w:t xml:space="preserve"> since all the causal work would be done by th</w:t>
      </w:r>
      <w:r w:rsidR="007331E6">
        <w:t>e</w:t>
      </w:r>
      <w:r w:rsidR="00607EDE">
        <w:t xml:space="preserve"> causal</w:t>
      </w:r>
      <w:r w:rsidR="007331E6">
        <w:t xml:space="preserve"> interactions among the quarks</w:t>
      </w:r>
      <w:r>
        <w:t xml:space="preserve"> </w:t>
      </w:r>
      <w:r w:rsidR="000671FB">
        <w:t>(or whatever the lowest physical level turns out to be</w:t>
      </w:r>
      <w:r w:rsidR="007331E6">
        <w:t>)</w:t>
      </w:r>
      <w:r>
        <w:t xml:space="preserve"> </w:t>
      </w:r>
      <w:r w:rsidR="000671FB">
        <w:t>that compose the neurons</w:t>
      </w:r>
      <w:r>
        <w:t>.</w:t>
      </w:r>
      <w:r w:rsidR="00B20ED7">
        <w:rPr>
          <w:rStyle w:val="EndnoteReference"/>
        </w:rPr>
        <w:endnoteReference w:id="13"/>
      </w:r>
      <w:r>
        <w:t xml:space="preserve">  In any case, </w:t>
      </w:r>
      <w:r w:rsidR="0007348A">
        <w:t xml:space="preserve">discoveries in cognitive science do </w:t>
      </w:r>
      <w:r>
        <w:t xml:space="preserve">not add </w:t>
      </w:r>
      <w:r w:rsidR="00F67FD1">
        <w:t>much</w:t>
      </w:r>
      <w:r>
        <w:t xml:space="preserve"> to these </w:t>
      </w:r>
      <w:r w:rsidR="001622F2">
        <w:t xml:space="preserve">ongoing </w:t>
      </w:r>
      <w:r>
        <w:t>debates about causal exclusion and ‘metaphysical epiphenomenalism.’</w:t>
      </w:r>
      <w:r w:rsidR="00281B71">
        <w:t xml:space="preserve">  If </w:t>
      </w:r>
      <w:r w:rsidR="007573B8">
        <w:t>this sort of</w:t>
      </w:r>
      <w:r w:rsidR="000671FB">
        <w:t xml:space="preserve"> </w:t>
      </w:r>
      <w:r w:rsidR="00281B71">
        <w:t>epiphenomenalism is the purported threat to free will</w:t>
      </w:r>
      <w:r w:rsidR="009841D2">
        <w:t xml:space="preserve">, it is </w:t>
      </w:r>
      <w:r w:rsidR="009841D2" w:rsidRPr="0087297C">
        <w:rPr>
          <w:i/>
        </w:rPr>
        <w:t>not</w:t>
      </w:r>
      <w:r w:rsidR="009841D2">
        <w:t xml:space="preserve"> because</w:t>
      </w:r>
      <w:r w:rsidR="00281B71">
        <w:t xml:space="preserve"> science establishes it.</w:t>
      </w:r>
      <w:r w:rsidR="005C1A5E">
        <w:t xml:space="preserve">  </w:t>
      </w:r>
    </w:p>
    <w:p w:rsidR="009841D2" w:rsidRDefault="009841D2" w:rsidP="009841D2"/>
    <w:p w:rsidR="00F276F7" w:rsidRDefault="00E176EB" w:rsidP="009841D2">
      <w:r>
        <w:t>Instead, s</w:t>
      </w:r>
      <w:r w:rsidR="00D27B6A">
        <w:t>pecific discoveries</w:t>
      </w:r>
      <w:r>
        <w:t xml:space="preserve"> in </w:t>
      </w:r>
      <w:r w:rsidR="009841D2">
        <w:t>neuro</w:t>
      </w:r>
      <w:r>
        <w:t>science</w:t>
      </w:r>
      <w:r w:rsidR="00D27B6A">
        <w:t xml:space="preserve"> </w:t>
      </w:r>
      <w:r w:rsidR="009841D2">
        <w:t xml:space="preserve">and psychology </w:t>
      </w:r>
      <w:r w:rsidR="00C03401">
        <w:t xml:space="preserve">usefully </w:t>
      </w:r>
      <w:r w:rsidR="00607EDE">
        <w:t>inform the debate</w:t>
      </w:r>
      <w:r w:rsidR="00D27B6A">
        <w:t xml:space="preserve"> only if one takes the second option in the dilemma described above.</w:t>
      </w:r>
      <w:r>
        <w:t xml:space="preserve">  This is a position I</w:t>
      </w:r>
      <w:r w:rsidR="00B276F3">
        <w:t xml:space="preserve"> call “</w:t>
      </w:r>
      <w:r w:rsidR="009841D2">
        <w:t>modular epiphenomenalism</w:t>
      </w:r>
      <w:r w:rsidR="00B276F3">
        <w:t>”</w:t>
      </w:r>
      <w:r w:rsidR="009841D2">
        <w:t xml:space="preserve"> (Nahmias</w:t>
      </w:r>
      <w:r w:rsidR="003A5102">
        <w:t>, 2002</w:t>
      </w:r>
      <w:r w:rsidR="009841D2">
        <w:t>).</w:t>
      </w:r>
      <w:r>
        <w:t xml:space="preserve">  Again, it begins with the naturalistic assumption that conscious mental p</w:t>
      </w:r>
      <w:r w:rsidR="00E6323E">
        <w:t>rocesses have neural correlates, and</w:t>
      </w:r>
      <w:r w:rsidR="009841D2">
        <w:t xml:space="preserve"> then it suggests that</w:t>
      </w:r>
      <w:r w:rsidR="00E6323E">
        <w:t xml:space="preserve"> </w:t>
      </w:r>
      <w:r w:rsidR="00E35998" w:rsidRPr="00281B71">
        <w:rPr>
          <w:i/>
        </w:rPr>
        <w:t>those</w:t>
      </w:r>
      <w:r w:rsidR="00E35998">
        <w:t xml:space="preserve"> neural correlates</w:t>
      </w:r>
      <w:r w:rsidR="00607EDE">
        <w:t xml:space="preserve"> </w:t>
      </w:r>
      <w:r w:rsidR="00E35998">
        <w:t>are not causally relevant</w:t>
      </w:r>
      <w:r w:rsidR="003F4CDC">
        <w:t xml:space="preserve"> in producing our actions.  Using the shorthand of ‘modules’ (</w:t>
      </w:r>
      <w:r w:rsidR="00281B71">
        <w:t xml:space="preserve">i.e., </w:t>
      </w:r>
      <w:r w:rsidR="003F4CDC">
        <w:t>somewhat encapsulated cognitive systems</w:t>
      </w:r>
      <w:r w:rsidR="00DF7746">
        <w:t xml:space="preserve"> or processes</w:t>
      </w:r>
      <w:r w:rsidR="003F4CDC">
        <w:t>), modular epiphenomenalism claims that those modules invol</w:t>
      </w:r>
      <w:r w:rsidR="00607EDE">
        <w:t xml:space="preserve">ved in conscious </w:t>
      </w:r>
      <w:r w:rsidR="00B276F3">
        <w:t>decisions</w:t>
      </w:r>
      <w:r w:rsidR="00857C55">
        <w:t xml:space="preserve"> or </w:t>
      </w:r>
      <w:r w:rsidR="00607EDE">
        <w:t>intention-formation</w:t>
      </w:r>
      <w:r w:rsidR="003F4CDC">
        <w:t xml:space="preserve"> do not produce our behavior; rather other modules </w:t>
      </w:r>
      <w:r w:rsidR="00281B71">
        <w:t xml:space="preserve">or processes </w:t>
      </w:r>
      <w:r w:rsidR="003F4CDC">
        <w:t xml:space="preserve">that involve no conscious states produce our behavior.  </w:t>
      </w:r>
      <w:r w:rsidR="00F276F7">
        <w:t>The conscious processes occur too late</w:t>
      </w:r>
      <w:r w:rsidR="00281B71">
        <w:t>,</w:t>
      </w:r>
      <w:r w:rsidR="00F276F7">
        <w:t xml:space="preserve"> or in the wrong place</w:t>
      </w:r>
      <w:r w:rsidR="00281B71">
        <w:t>,</w:t>
      </w:r>
      <w:r w:rsidR="00F276F7">
        <w:t xml:space="preserve"> to cause our actions.  They either get the news about what we’re doing as </w:t>
      </w:r>
      <w:proofErr w:type="gramStart"/>
      <w:r w:rsidR="00F276F7">
        <w:t>it’s</w:t>
      </w:r>
      <w:proofErr w:type="gramEnd"/>
      <w:r w:rsidR="00F276F7">
        <w:t xml:space="preserve"> happening or after the fact, and th</w:t>
      </w:r>
      <w:r w:rsidR="00281B71">
        <w:t>ey create the illusion that conscious processes</w:t>
      </w:r>
      <w:r w:rsidR="00F276F7">
        <w:t xml:space="preserve"> are the causal source of what we’re doing</w:t>
      </w:r>
      <w:r w:rsidR="007F38CB">
        <w:t xml:space="preserve"> </w:t>
      </w:r>
      <w:r w:rsidR="00B276F3">
        <w:t>(see Wegner 2002)</w:t>
      </w:r>
      <w:r w:rsidR="00F276F7">
        <w:t>.</w:t>
      </w:r>
    </w:p>
    <w:p w:rsidR="009841D2" w:rsidRDefault="009841D2" w:rsidP="009841D2"/>
    <w:p w:rsidR="00F10AAC" w:rsidRDefault="00324D8E" w:rsidP="009841D2">
      <w:r>
        <w:t>M</w:t>
      </w:r>
      <w:r w:rsidR="00F276F7">
        <w:t>odula</w:t>
      </w:r>
      <w:r>
        <w:t>r epiphenomenalism (</w:t>
      </w:r>
      <w:r w:rsidR="007573B8">
        <w:t>at long last</w:t>
      </w:r>
      <w:r>
        <w:t xml:space="preserve">!) provides us with a thesis that </w:t>
      </w:r>
      <w:r w:rsidR="009841D2">
        <w:t xml:space="preserve">the mind </w:t>
      </w:r>
      <w:r>
        <w:t>science</w:t>
      </w:r>
      <w:r w:rsidR="009841D2">
        <w:t>s</w:t>
      </w:r>
      <w:r>
        <w:t xml:space="preserve"> can provide evidence for or against.  And it provides a thesis that would, if true, raise serious </w:t>
      </w:r>
      <w:r w:rsidR="00AC2188">
        <w:lastRenderedPageBreak/>
        <w:t>concerns</w:t>
      </w:r>
      <w:r>
        <w:t xml:space="preserve"> about free will, since </w:t>
      </w:r>
      <w:proofErr w:type="gramStart"/>
      <w:r>
        <w:t>both ordinary</w:t>
      </w:r>
      <w:proofErr w:type="gramEnd"/>
      <w:r>
        <w:t xml:space="preserve"> intuitions and philosophical theories</w:t>
      </w:r>
      <w:r w:rsidR="009841D2">
        <w:t>, compatibilist and incompatibilist</w:t>
      </w:r>
      <w:r w:rsidR="0041217C">
        <w:t xml:space="preserve"> alike</w:t>
      </w:r>
      <w:r w:rsidR="009841D2">
        <w:t>,</w:t>
      </w:r>
      <w:r w:rsidR="00F5723B">
        <w:t xml:space="preserve"> suggest that</w:t>
      </w:r>
      <w:r w:rsidR="00607EDE">
        <w:t xml:space="preserve"> relevant </w:t>
      </w:r>
      <w:r>
        <w:t xml:space="preserve">conscious mental processes need to play some causal role in </w:t>
      </w:r>
      <w:r w:rsidR="006E0858">
        <w:t xml:space="preserve">actions </w:t>
      </w:r>
      <w:r w:rsidR="007573B8">
        <w:t>that</w:t>
      </w:r>
      <w:r w:rsidR="006E0858">
        <w:t xml:space="preserve"> we count as</w:t>
      </w:r>
      <w:r w:rsidR="004D4AA0">
        <w:t xml:space="preserve"> free and responsible</w:t>
      </w:r>
      <w:r w:rsidR="00ED1B7F">
        <w:t xml:space="preserve">.  If </w:t>
      </w:r>
      <w:r w:rsidR="00ED1B7F">
        <w:rPr>
          <w:i/>
        </w:rPr>
        <w:t xml:space="preserve">bypassing </w:t>
      </w:r>
      <w:r w:rsidR="00ED1B7F">
        <w:t>is true, then we lack free will</w:t>
      </w:r>
      <w:r w:rsidR="004D4AA0">
        <w:t xml:space="preserve">.  While determinism, naturalism, and metaphysical epiphenomenalism are theses about the ‘form’ of causation, </w:t>
      </w:r>
      <w:r w:rsidR="00ED1B7F">
        <w:t xml:space="preserve">each </w:t>
      </w:r>
      <w:r w:rsidR="004D4AA0">
        <w:t xml:space="preserve">pitched at a level </w:t>
      </w:r>
      <w:r w:rsidR="005C1A5E">
        <w:t xml:space="preserve">such </w:t>
      </w:r>
      <w:r w:rsidR="00C175B2">
        <w:t>unlikely to be informed by</w:t>
      </w:r>
      <w:r w:rsidR="005C1A5E">
        <w:t xml:space="preserve"> </w:t>
      </w:r>
      <w:r w:rsidR="00C175B2">
        <w:t xml:space="preserve">discoveries in </w:t>
      </w:r>
      <w:r w:rsidR="004D4AA0">
        <w:t>cognitiv</w:t>
      </w:r>
      <w:r w:rsidR="007F38CB">
        <w:t>e science</w:t>
      </w:r>
      <w:r w:rsidR="004D4AA0">
        <w:t>, modular epiphenomenalism is a thesis about the ‘content’ of the causal processes that lead to action, and it can be, and has been, useful</w:t>
      </w:r>
      <w:r w:rsidR="00AC2188">
        <w:t>ly explored scientifically</w:t>
      </w:r>
      <w:r w:rsidR="004D4AA0">
        <w:t>.</w:t>
      </w:r>
    </w:p>
    <w:p w:rsidR="007573B8" w:rsidRDefault="007573B8" w:rsidP="007E202D">
      <w:pPr>
        <w:ind w:firstLine="720"/>
      </w:pPr>
    </w:p>
    <w:p w:rsidR="00A5532F" w:rsidRPr="00D54F1F" w:rsidRDefault="009841D2" w:rsidP="004D4AA0">
      <w:pPr>
        <w:rPr>
          <w:b/>
        </w:rPr>
      </w:pPr>
      <w:r w:rsidRPr="00D54F1F">
        <w:rPr>
          <w:b/>
        </w:rPr>
        <w:t xml:space="preserve">The Role of </w:t>
      </w:r>
      <w:r w:rsidR="00A5532F" w:rsidRPr="00D54F1F">
        <w:rPr>
          <w:b/>
        </w:rPr>
        <w:t>Consciousness</w:t>
      </w:r>
      <w:r w:rsidRPr="00D54F1F">
        <w:rPr>
          <w:b/>
        </w:rPr>
        <w:t xml:space="preserve"> in Action</w:t>
      </w:r>
    </w:p>
    <w:p w:rsidR="00D54F1F" w:rsidRDefault="00D54F1F" w:rsidP="00704459"/>
    <w:p w:rsidR="00F5723B" w:rsidRDefault="008B724A" w:rsidP="00704459">
      <w:r>
        <w:t>Despite all the ground-clearing so far,</w:t>
      </w:r>
      <w:r w:rsidR="00607EDE">
        <w:t xml:space="preserve"> the</w:t>
      </w:r>
      <w:r w:rsidR="008B4494">
        <w:t xml:space="preserve"> philosophical analysis cannot </w:t>
      </w:r>
      <w:r w:rsidR="00607EDE">
        <w:t xml:space="preserve">come to an end yet, since </w:t>
      </w:r>
      <w:r w:rsidR="00583D99">
        <w:t>a lot depends</w:t>
      </w:r>
      <w:r w:rsidR="00607EDE">
        <w:t xml:space="preserve"> on </w:t>
      </w:r>
      <w:r w:rsidR="00607EDE" w:rsidRPr="00ED1B7F">
        <w:rPr>
          <w:i/>
        </w:rPr>
        <w:t>wh</w:t>
      </w:r>
      <w:r w:rsidR="00AC2188" w:rsidRPr="00ED1B7F">
        <w:rPr>
          <w:i/>
        </w:rPr>
        <w:t>ich</w:t>
      </w:r>
      <w:r w:rsidR="00607EDE">
        <w:rPr>
          <w:i/>
        </w:rPr>
        <w:t xml:space="preserve"> </w:t>
      </w:r>
      <w:r w:rsidR="00607EDE">
        <w:t>conscious processes</w:t>
      </w:r>
      <w:r w:rsidR="00AC2188">
        <w:t xml:space="preserve"> are relevant to free will and whether </w:t>
      </w:r>
      <w:r w:rsidR="00AC2188">
        <w:rPr>
          <w:i/>
        </w:rPr>
        <w:t>they</w:t>
      </w:r>
      <w:r w:rsidR="00AC2188">
        <w:t xml:space="preserve"> are </w:t>
      </w:r>
      <w:r w:rsidR="00607EDE">
        <w:t>epiphenomenal.</w:t>
      </w:r>
      <w:r w:rsidR="006A0F04">
        <w:t xml:space="preserve">  We can </w:t>
      </w:r>
      <w:r>
        <w:t xml:space="preserve">see this if we consider </w:t>
      </w:r>
      <w:proofErr w:type="spellStart"/>
      <w:r>
        <w:t>Libet’s</w:t>
      </w:r>
      <w:proofErr w:type="spellEnd"/>
      <w:r>
        <w:t xml:space="preserve"> oft-discussed research</w:t>
      </w:r>
      <w:r w:rsidR="003A5102">
        <w:t xml:space="preserve"> (1985)</w:t>
      </w:r>
      <w:r>
        <w:t xml:space="preserve">, as well as </w:t>
      </w:r>
      <w:r w:rsidR="002A1BC9">
        <w:t xml:space="preserve">more </w:t>
      </w:r>
      <w:r>
        <w:t>recent version</w:t>
      </w:r>
      <w:r w:rsidR="008B4494">
        <w:t>s</w:t>
      </w:r>
      <w:r>
        <w:t xml:space="preserve"> of his paradigm.</w:t>
      </w:r>
      <w:r w:rsidR="00704459" w:rsidRPr="00704459">
        <w:t xml:space="preserve"> </w:t>
      </w:r>
      <w:r w:rsidR="00704459">
        <w:t xml:space="preserve"> Libet</w:t>
      </w:r>
      <w:r w:rsidR="00704459" w:rsidRPr="00583BB3">
        <w:t xml:space="preserve"> demonstrated that voluntary muscle movements (flexing one’s wrist) are </w:t>
      </w:r>
      <w:r w:rsidR="00704459">
        <w:t xml:space="preserve">regularly </w:t>
      </w:r>
      <w:r w:rsidR="00704459" w:rsidRPr="00583BB3">
        <w:t xml:space="preserve">preceded by “readiness potentials” (RPs), brain waves in the supplemental motor area (SMA) which occur about half a second (500ms) before the movement. Libet also had </w:t>
      </w:r>
      <w:r w:rsidR="00057400">
        <w:t>participants</w:t>
      </w:r>
      <w:r w:rsidR="00704459" w:rsidRPr="00583BB3">
        <w:t xml:space="preserve"> report when they became aware of the “intention, desire, or urge” to move, and this measure suggested that awareness</w:t>
      </w:r>
      <w:r w:rsidR="00BA43CC">
        <w:t xml:space="preserve"> (time W)</w:t>
      </w:r>
      <w:r w:rsidR="00704459" w:rsidRPr="00583BB3">
        <w:t xml:space="preserve"> occurred on</w:t>
      </w:r>
      <w:r w:rsidR="00704459">
        <w:t xml:space="preserve">ly 150 </w:t>
      </w:r>
      <w:proofErr w:type="spellStart"/>
      <w:r w:rsidR="00704459">
        <w:t>ms</w:t>
      </w:r>
      <w:proofErr w:type="spellEnd"/>
      <w:r w:rsidR="00704459">
        <w:t xml:space="preserve"> before the movement—</w:t>
      </w:r>
      <w:r w:rsidR="00704459" w:rsidRPr="00583BB3">
        <w:t>350</w:t>
      </w:r>
      <w:r w:rsidR="00704459">
        <w:t xml:space="preserve"> </w:t>
      </w:r>
      <w:proofErr w:type="spellStart"/>
      <w:r w:rsidR="00704459" w:rsidRPr="00583BB3">
        <w:t>ms</w:t>
      </w:r>
      <w:proofErr w:type="spellEnd"/>
      <w:r w:rsidR="00704459" w:rsidRPr="00583BB3">
        <w:t xml:space="preserve"> </w:t>
      </w:r>
      <w:r w:rsidR="00704459" w:rsidRPr="00583BB3">
        <w:rPr>
          <w:i/>
        </w:rPr>
        <w:t>after</w:t>
      </w:r>
      <w:r w:rsidR="00704459" w:rsidRPr="00583BB3">
        <w:t xml:space="preserve"> the RP. </w:t>
      </w:r>
      <w:r w:rsidR="009C7084">
        <w:t xml:space="preserve"> </w:t>
      </w:r>
      <w:r w:rsidR="00704459" w:rsidRPr="00583BB3">
        <w:t>Libet concluded that voluntary actions “begin in the brain unconsciously, well before the person conscious</w:t>
      </w:r>
      <w:r w:rsidR="00974E68">
        <w:t>ly knows he wants to act” (1999, p.</w:t>
      </w:r>
      <w:r w:rsidR="00704459" w:rsidRPr="00583BB3">
        <w:t xml:space="preserve"> 51). </w:t>
      </w:r>
      <w:r w:rsidR="00A237C7">
        <w:t>And he interpreted this result as</w:t>
      </w:r>
      <w:r w:rsidR="00704459" w:rsidRPr="00583BB3">
        <w:t xml:space="preserve"> </w:t>
      </w:r>
      <w:r w:rsidR="005F3005">
        <w:t xml:space="preserve">evidence </w:t>
      </w:r>
      <w:r w:rsidR="00704459" w:rsidRPr="00583BB3">
        <w:t xml:space="preserve">that our conscious intention to move is not the cause of our movement but, like the movement itself, an effect of earlier (non-conscious) brain activity. </w:t>
      </w:r>
    </w:p>
    <w:p w:rsidR="00F5723B" w:rsidRDefault="00F5723B" w:rsidP="00704459"/>
    <w:p w:rsidR="00704459" w:rsidRDefault="00704459" w:rsidP="00704459">
      <w:r w:rsidRPr="00583BB3">
        <w:t xml:space="preserve">Libet </w:t>
      </w:r>
      <w:r w:rsidR="000F47AE">
        <w:t xml:space="preserve">sometimes suggests </w:t>
      </w:r>
      <w:r w:rsidRPr="00583BB3">
        <w:t>that conscious intentions are non-physical</w:t>
      </w:r>
      <w:r w:rsidR="002A1BC9">
        <w:t xml:space="preserve"> </w:t>
      </w:r>
      <w:r w:rsidR="009C7084">
        <w:t xml:space="preserve">events </w:t>
      </w:r>
      <w:r w:rsidR="002A1BC9">
        <w:t>and interpret</w:t>
      </w:r>
      <w:r w:rsidR="000F47AE">
        <w:t>s</w:t>
      </w:r>
      <w:r w:rsidR="002A1BC9">
        <w:t xml:space="preserve"> the threat </w:t>
      </w:r>
      <w:r w:rsidR="000F47AE">
        <w:t xml:space="preserve">to free will </w:t>
      </w:r>
      <w:r w:rsidR="002A1BC9">
        <w:t>in terms of naturalism or metaphysical epiphenomenalism.</w:t>
      </w:r>
      <w:r w:rsidR="000F47AE" w:rsidRPr="000F47AE">
        <w:t xml:space="preserve"> </w:t>
      </w:r>
      <w:r w:rsidR="000F47AE">
        <w:t xml:space="preserve">He wonders whether “conscious </w:t>
      </w:r>
      <w:r w:rsidR="000F47AE" w:rsidRPr="00AC70A4">
        <w:t>will may, at times, exert effects not in</w:t>
      </w:r>
      <w:r w:rsidR="000F47AE">
        <w:t xml:space="preserve"> </w:t>
      </w:r>
      <w:r w:rsidR="000F47AE" w:rsidRPr="00AC70A4">
        <w:t>accord with known physical laws</w:t>
      </w:r>
      <w:r w:rsidR="000F47AE">
        <w:t>” (1999, p. 56</w:t>
      </w:r>
      <w:r w:rsidR="000F47AE" w:rsidRPr="007E202D">
        <w:t xml:space="preserve">).  </w:t>
      </w:r>
      <w:r w:rsidR="000F47AE">
        <w:t>And illustrating his (</w:t>
      </w:r>
      <w:proofErr w:type="spellStart"/>
      <w:r w:rsidR="000F47AE">
        <w:t>mis</w:t>
      </w:r>
      <w:proofErr w:type="spellEnd"/>
      <w:r w:rsidR="000F47AE">
        <w:t xml:space="preserve">)understanding of “determinism” in terms of naturalism, he writes, </w:t>
      </w:r>
      <w:r w:rsidR="000F47AE">
        <w:rPr>
          <w:color w:val="000000"/>
        </w:rPr>
        <w:t>“</w:t>
      </w:r>
      <w:r w:rsidR="000F47AE" w:rsidRPr="005E4FB9">
        <w:t>But we have not answered the question of whether our consciously willed acts are fully determined by natural laws that govern the activities of nerve cells in the brain, or whether conscious decisions can proceed to some degree independe</w:t>
      </w:r>
      <w:r w:rsidR="000F47AE">
        <w:t xml:space="preserve">ntly of natural determinism….  </w:t>
      </w:r>
      <w:r w:rsidR="000F47AE" w:rsidRPr="005E4FB9">
        <w:t>Quantum mechanics forces us to deal with probabilities rather than with certainties of events…. [</w:t>
      </w:r>
      <w:proofErr w:type="gramStart"/>
      <w:r w:rsidR="000F47AE" w:rsidRPr="005E4FB9">
        <w:t>but</w:t>
      </w:r>
      <w:proofErr w:type="gramEnd"/>
      <w:r w:rsidR="000F47AE" w:rsidRPr="005E4FB9">
        <w:t>] they might nevertheless be in accord with natural laws and therefore determined</w:t>
      </w:r>
      <w:r w:rsidR="000F47AE">
        <w:t xml:space="preserve">” (p. 55).  Since quantum indeterminism is clearly inconsistent with </w:t>
      </w:r>
      <w:r w:rsidR="000F47AE" w:rsidRPr="00F96D0E">
        <w:rPr>
          <w:i/>
        </w:rPr>
        <w:t>determinism</w:t>
      </w:r>
      <w:r w:rsidR="000F47AE">
        <w:t>, Libet is instead suggesting that consciousness cannot play the appropriate role in action if it is understood in naturalistic terms—that is, if conscious processes have neural correlates governed by natural laws.</w:t>
      </w:r>
      <w:r w:rsidR="002A1BC9">
        <w:t xml:space="preserve">  </w:t>
      </w:r>
      <w:r w:rsidR="00303061">
        <w:t xml:space="preserve">Nonetheless, even if </w:t>
      </w:r>
      <w:r w:rsidRPr="00583BB3">
        <w:t>we reject th</w:t>
      </w:r>
      <w:r w:rsidR="002A1BC9">
        <w:t xml:space="preserve">ese </w:t>
      </w:r>
      <w:r w:rsidR="00D92C18">
        <w:t>dualist</w:t>
      </w:r>
      <w:r w:rsidRPr="00583BB3">
        <w:t xml:space="preserve"> assumption</w:t>
      </w:r>
      <w:r w:rsidR="002A1BC9">
        <w:t>s</w:t>
      </w:r>
      <w:r w:rsidRPr="00583BB3">
        <w:t xml:space="preserve">, </w:t>
      </w:r>
      <w:r w:rsidR="004924A1">
        <w:t xml:space="preserve">as I’ve suggested we should, </w:t>
      </w:r>
      <w:proofErr w:type="spellStart"/>
      <w:r w:rsidR="002A1BC9">
        <w:t>Libet’s</w:t>
      </w:r>
      <w:proofErr w:type="spellEnd"/>
      <w:r w:rsidR="005F3005">
        <w:t xml:space="preserve"> data</w:t>
      </w:r>
      <w:r>
        <w:t xml:space="preserve"> </w:t>
      </w:r>
      <w:r w:rsidR="005F3005">
        <w:t xml:space="preserve">might </w:t>
      </w:r>
      <w:r w:rsidR="00A237C7">
        <w:t xml:space="preserve">still </w:t>
      </w:r>
      <w:r w:rsidRPr="00583BB3">
        <w:t xml:space="preserve">look like evidence for modular epiphenomenalism: the RP in the SMA is a non-conscious process that causes the movement, while the neural correlates of the conscious </w:t>
      </w:r>
      <w:r w:rsidR="00A237C7">
        <w:t>intention</w:t>
      </w:r>
      <w:r w:rsidRPr="00583BB3">
        <w:t xml:space="preserve"> to move are shown to be epiphenomenal because they occur too late to </w:t>
      </w:r>
      <w:r w:rsidR="00620CC0">
        <w:t>influence</w:t>
      </w:r>
      <w:r w:rsidRPr="00583BB3">
        <w:t xml:space="preserve"> the movement. </w:t>
      </w:r>
    </w:p>
    <w:p w:rsidR="00974E68" w:rsidRPr="00583BB3" w:rsidRDefault="00974E68" w:rsidP="00704459"/>
    <w:p w:rsidR="00974E68" w:rsidRDefault="00704459" w:rsidP="00DD5278">
      <w:pPr>
        <w:autoSpaceDE w:val="0"/>
        <w:autoSpaceDN w:val="0"/>
        <w:adjustRightInd w:val="0"/>
      </w:pPr>
      <w:proofErr w:type="spellStart"/>
      <w:r w:rsidRPr="00583BB3">
        <w:t>Libet’s</w:t>
      </w:r>
      <w:proofErr w:type="spellEnd"/>
      <w:r w:rsidRPr="00583BB3">
        <w:t xml:space="preserve"> paradigm has </w:t>
      </w:r>
      <w:r w:rsidR="00584D5C">
        <w:t>been replicated</w:t>
      </w:r>
      <w:r w:rsidR="00A237C7">
        <w:t xml:space="preserve"> and extended</w:t>
      </w:r>
      <w:r w:rsidR="00584D5C">
        <w:t xml:space="preserve"> in numerous other studies, including a recent study that used single neuron recording (Fried et al. 2011) and </w:t>
      </w:r>
      <w:r w:rsidR="00974E68">
        <w:t xml:space="preserve">the </w:t>
      </w:r>
      <w:r w:rsidR="00620CC0">
        <w:t xml:space="preserve">fMRI </w:t>
      </w:r>
      <w:r w:rsidR="00974E68">
        <w:t>study b</w:t>
      </w:r>
      <w:r w:rsidR="005F3005">
        <w:t>y Haynes group described above</w:t>
      </w:r>
      <w:r w:rsidR="00974E68">
        <w:t xml:space="preserve"> </w:t>
      </w:r>
      <w:r w:rsidR="009C7084">
        <w:t>(Soon et al. 2008)</w:t>
      </w:r>
      <w:r w:rsidR="00F5723B">
        <w:t xml:space="preserve">, from </w:t>
      </w:r>
      <w:r w:rsidR="00974E68">
        <w:t xml:space="preserve">which the </w:t>
      </w:r>
      <w:r w:rsidR="00B976AE">
        <w:t>authors conclude:</w:t>
      </w:r>
      <w:r w:rsidR="00974E68">
        <w:t xml:space="preserve">  “</w:t>
      </w:r>
      <w:r w:rsidRPr="00583BB3">
        <w:t>two specific regions in the frontal and parietal cortex of the human brain had considerable information that predicted the outcome of a motor decision the subject had not yet consciously made</w:t>
      </w:r>
      <w:r w:rsidR="00974E68">
        <w:t>”</w:t>
      </w:r>
      <w:r w:rsidRPr="00583BB3">
        <w:t xml:space="preserve"> (</w:t>
      </w:r>
      <w:r w:rsidR="00974E68">
        <w:t>p.</w:t>
      </w:r>
      <w:r w:rsidRPr="00583BB3">
        <w:t xml:space="preserve"> 545)</w:t>
      </w:r>
      <w:r w:rsidR="00974E68">
        <w:t xml:space="preserve">.  </w:t>
      </w:r>
      <w:r w:rsidRPr="00583BB3">
        <w:t xml:space="preserve">Assuming that </w:t>
      </w:r>
      <w:r w:rsidRPr="00583BB3">
        <w:lastRenderedPageBreak/>
        <w:t>further studies could drive the predictive accuracy much higher</w:t>
      </w:r>
      <w:r w:rsidR="005F3005">
        <w:t xml:space="preserve"> and assuming this model of agency applied to all behavior</w:t>
      </w:r>
      <w:r w:rsidR="00620CC0">
        <w:t>—two big assumptions—</w:t>
      </w:r>
      <w:r w:rsidRPr="00583BB3">
        <w:t>modular</w:t>
      </w:r>
      <w:r w:rsidR="00620CC0">
        <w:t xml:space="preserve"> </w:t>
      </w:r>
      <w:r w:rsidRPr="00583BB3">
        <w:t>epiphenomenalism and premise 2</w:t>
      </w:r>
      <w:r>
        <w:t>E</w:t>
      </w:r>
      <w:r w:rsidRPr="00583BB3">
        <w:t xml:space="preserve"> </w:t>
      </w:r>
      <w:r w:rsidR="00974E68">
        <w:t>gain plausibility</w:t>
      </w:r>
      <w:r w:rsidRPr="00583BB3">
        <w:t xml:space="preserve">: non-conscious neural processes cause actions that </w:t>
      </w:r>
      <w:r w:rsidR="004327EC">
        <w:t>we experience as freely chosen</w:t>
      </w:r>
      <w:r w:rsidR="005F3005">
        <w:t>, while</w:t>
      </w:r>
      <w:r w:rsidR="005F3005" w:rsidRPr="00583BB3">
        <w:t xml:space="preserve"> conscious</w:t>
      </w:r>
      <w:r w:rsidR="005F3005">
        <w:t xml:space="preserve"> processes </w:t>
      </w:r>
      <w:r w:rsidR="005F3005" w:rsidRPr="00583BB3">
        <w:t xml:space="preserve">merely </w:t>
      </w:r>
      <w:r w:rsidR="005F3005" w:rsidRPr="00583BB3">
        <w:rPr>
          <w:i/>
        </w:rPr>
        <w:t>observ</w:t>
      </w:r>
      <w:r w:rsidR="005F3005">
        <w:rPr>
          <w:i/>
        </w:rPr>
        <w:t>e</w:t>
      </w:r>
      <w:r w:rsidR="005F3005" w:rsidRPr="00583BB3">
        <w:t xml:space="preserve"> unconsciously formed decisions </w:t>
      </w:r>
      <w:r w:rsidR="00620CC0">
        <w:t>rather than</w:t>
      </w:r>
      <w:r w:rsidR="005F3005" w:rsidRPr="00583BB3">
        <w:t xml:space="preserve"> </w:t>
      </w:r>
      <w:r w:rsidR="005F3005" w:rsidRPr="00583BB3">
        <w:rPr>
          <w:i/>
        </w:rPr>
        <w:t>making</w:t>
      </w:r>
      <w:r w:rsidR="005F3005">
        <w:t xml:space="preserve"> them.</w:t>
      </w:r>
    </w:p>
    <w:p w:rsidR="004327EC" w:rsidRDefault="004327EC" w:rsidP="00DD5278">
      <w:pPr>
        <w:autoSpaceDE w:val="0"/>
        <w:autoSpaceDN w:val="0"/>
        <w:adjustRightInd w:val="0"/>
      </w:pPr>
      <w:r>
        <w:t xml:space="preserve">  </w:t>
      </w:r>
    </w:p>
    <w:p w:rsidR="00A237C7" w:rsidRDefault="004327EC" w:rsidP="00974E68">
      <w:pPr>
        <w:autoSpaceDE w:val="0"/>
        <w:autoSpaceDN w:val="0"/>
        <w:adjustRightInd w:val="0"/>
      </w:pPr>
      <w:r>
        <w:t xml:space="preserve">But </w:t>
      </w:r>
      <w:r w:rsidR="00A237C7">
        <w:t>this conclusion depends</w:t>
      </w:r>
      <w:r>
        <w:t xml:space="preserve"> on</w:t>
      </w:r>
      <w:r w:rsidR="00A237C7">
        <w:t xml:space="preserve"> </w:t>
      </w:r>
      <w:r w:rsidR="005F3005">
        <w:t xml:space="preserve">(at least) </w:t>
      </w:r>
      <w:r w:rsidR="00A237C7">
        <w:t>three questionable assumptions:</w:t>
      </w:r>
      <w:r>
        <w:t xml:space="preserve"> </w:t>
      </w:r>
      <w:r w:rsidR="000F3FD3">
        <w:t>(1) i</w:t>
      </w:r>
      <w:r w:rsidR="00A237C7">
        <w:t xml:space="preserve">dentifying the non-conscious neural activity that precedes awareness as </w:t>
      </w:r>
      <w:r w:rsidR="00CD4DB0">
        <w:t xml:space="preserve">the </w:t>
      </w:r>
      <w:r w:rsidR="00A237C7">
        <w:t>“motor decision” or intention</w:t>
      </w:r>
      <w:r w:rsidR="00CD4DB0">
        <w:t xml:space="preserve"> to act,</w:t>
      </w:r>
      <w:r w:rsidR="00A237C7">
        <w:t xml:space="preserve"> (2) concluding that this neural activity </w:t>
      </w:r>
      <w:r w:rsidR="00A237C7" w:rsidRPr="00A237C7">
        <w:rPr>
          <w:i/>
        </w:rPr>
        <w:t>bypasses</w:t>
      </w:r>
      <w:r w:rsidR="00A237C7">
        <w:t xml:space="preserve"> the processes involved in conscious intention-formation rather than working </w:t>
      </w:r>
      <w:r w:rsidR="00A237C7" w:rsidRPr="00A237C7">
        <w:rPr>
          <w:i/>
        </w:rPr>
        <w:t>through</w:t>
      </w:r>
      <w:r w:rsidR="00A237C7">
        <w:t xml:space="preserve"> those processes, and (3) identifying </w:t>
      </w:r>
      <w:r w:rsidR="000F3FD3">
        <w:t>participants’</w:t>
      </w:r>
      <w:r w:rsidR="00A237C7">
        <w:t xml:space="preserve"> reports of conscious awareness with </w:t>
      </w:r>
      <w:r w:rsidR="000F3FD3">
        <w:t>a</w:t>
      </w:r>
      <w:r w:rsidR="00A237C7">
        <w:t xml:space="preserve"> </w:t>
      </w:r>
      <w:r w:rsidR="00A531A4">
        <w:t xml:space="preserve">conscious </w:t>
      </w:r>
      <w:r w:rsidR="00A531A4" w:rsidRPr="000F3FD3">
        <w:rPr>
          <w:i/>
        </w:rPr>
        <w:t>decision</w:t>
      </w:r>
      <w:r w:rsidR="00A531A4">
        <w:t xml:space="preserve"> (and identifying the time of those reports with the time of their</w:t>
      </w:r>
      <w:r w:rsidR="000F3FD3">
        <w:t xml:space="preserve"> conscious decision</w:t>
      </w:r>
      <w:r w:rsidR="00DA1AFE">
        <w:t xml:space="preserve">).  If (1) </w:t>
      </w:r>
      <w:r w:rsidR="00A531A4">
        <w:t xml:space="preserve">or (2) is false, then the non-conscious activity </w:t>
      </w:r>
      <w:r w:rsidR="00F5723B">
        <w:t xml:space="preserve">measured in the experiments </w:t>
      </w:r>
      <w:r w:rsidR="00A531A4">
        <w:t xml:space="preserve">may simply represent </w:t>
      </w:r>
      <w:r w:rsidR="00CD4DB0">
        <w:t xml:space="preserve">causal </w:t>
      </w:r>
      <w:r w:rsidR="00A531A4">
        <w:t>pre-cursors to</w:t>
      </w:r>
      <w:r w:rsidR="00CD4DB0">
        <w:t xml:space="preserve">, or </w:t>
      </w:r>
      <w:r w:rsidR="00F5723B">
        <w:t xml:space="preserve">activity </w:t>
      </w:r>
      <w:r w:rsidR="00CD4DB0">
        <w:t>build</w:t>
      </w:r>
      <w:r w:rsidR="00F5723B">
        <w:t>ing</w:t>
      </w:r>
      <w:r w:rsidR="00CD4DB0">
        <w:t xml:space="preserve"> up to,</w:t>
      </w:r>
      <w:r w:rsidR="00A531A4">
        <w:t xml:space="preserve"> the formation of conscious decisions or intentio</w:t>
      </w:r>
      <w:r w:rsidR="00BF3945">
        <w:t>ns, rather than representing an</w:t>
      </w:r>
      <w:r w:rsidR="00A531A4">
        <w:t xml:space="preserve"> actual </w:t>
      </w:r>
      <w:r w:rsidR="00A531A4" w:rsidRPr="00620CC0">
        <w:rPr>
          <w:i/>
        </w:rPr>
        <w:t>decision</w:t>
      </w:r>
      <w:r w:rsidR="00A531A4">
        <w:t xml:space="preserve"> </w:t>
      </w:r>
      <w:r w:rsidR="00DA1AFE">
        <w:t xml:space="preserve">that is </w:t>
      </w:r>
      <w:r w:rsidR="000F3FD3">
        <w:t>s</w:t>
      </w:r>
      <w:r w:rsidR="00A531A4">
        <w:t>ufficient for the movement to occur</w:t>
      </w:r>
      <w:r w:rsidR="00620CC0">
        <w:t xml:space="preserve"> and</w:t>
      </w:r>
      <w:r w:rsidR="000F3FD3">
        <w:t xml:space="preserve"> </w:t>
      </w:r>
      <w:r w:rsidR="00583D99">
        <w:t xml:space="preserve">that </w:t>
      </w:r>
      <w:r w:rsidR="00620CC0">
        <w:t>allow</w:t>
      </w:r>
      <w:r w:rsidR="00DA1AFE">
        <w:t>s</w:t>
      </w:r>
      <w:r w:rsidR="00620CC0">
        <w:t xml:space="preserve"> no causal role for later</w:t>
      </w:r>
      <w:r w:rsidR="00583D99">
        <w:t xml:space="preserve"> neural processes that underlie</w:t>
      </w:r>
      <w:r w:rsidR="00A531A4">
        <w:t xml:space="preserve"> consciousness.  If (3) is false, then </w:t>
      </w:r>
      <w:r w:rsidR="00057400">
        <w:t>participants</w:t>
      </w:r>
      <w:r w:rsidR="00A531A4">
        <w:t xml:space="preserve"> may simply be reporting an awareness of an </w:t>
      </w:r>
      <w:r w:rsidR="00A531A4" w:rsidRPr="00BF3945">
        <w:rPr>
          <w:i/>
        </w:rPr>
        <w:t>urge</w:t>
      </w:r>
      <w:r w:rsidR="00A531A4">
        <w:t xml:space="preserve"> to move, </w:t>
      </w:r>
      <w:r w:rsidR="00CD4DB0">
        <w:t xml:space="preserve">rather than a conscious decision, </w:t>
      </w:r>
      <w:r w:rsidR="00A531A4">
        <w:t xml:space="preserve">having followed the experimenters’ instructions </w:t>
      </w:r>
      <w:r w:rsidR="00A531A4" w:rsidRPr="00620CC0">
        <w:rPr>
          <w:i/>
        </w:rPr>
        <w:t>not</w:t>
      </w:r>
      <w:r w:rsidR="00A531A4">
        <w:t xml:space="preserve"> to plan to move or to push a particular button ahead of time but to be more passive in their actions.</w:t>
      </w:r>
    </w:p>
    <w:p w:rsidR="00BF3945" w:rsidRDefault="00BF3945" w:rsidP="00974E68">
      <w:pPr>
        <w:autoSpaceDE w:val="0"/>
        <w:autoSpaceDN w:val="0"/>
        <w:adjustRightInd w:val="0"/>
      </w:pPr>
    </w:p>
    <w:p w:rsidR="008F22F3" w:rsidRDefault="00A531A4" w:rsidP="00BF3945">
      <w:pPr>
        <w:autoSpaceDE w:val="0"/>
        <w:autoSpaceDN w:val="0"/>
        <w:adjustRightInd w:val="0"/>
      </w:pPr>
      <w:r>
        <w:t>The</w:t>
      </w:r>
      <w:r w:rsidR="0090082D">
        <w:t xml:space="preserve"> </w:t>
      </w:r>
      <w:r w:rsidR="000F3FD3">
        <w:t xml:space="preserve">existing </w:t>
      </w:r>
      <w:r w:rsidR="0090082D">
        <w:t>data</w:t>
      </w:r>
      <w:r w:rsidR="000F3FD3">
        <w:t xml:space="preserve"> </w:t>
      </w:r>
      <w:r w:rsidR="008F22F3">
        <w:t xml:space="preserve">do not establish any of </w:t>
      </w:r>
      <w:r>
        <w:t xml:space="preserve">these </w:t>
      </w:r>
      <w:r w:rsidR="00DA1AFE">
        <w:t xml:space="preserve">three </w:t>
      </w:r>
      <w:r>
        <w:t>assumptions</w:t>
      </w:r>
      <w:r w:rsidR="0090082D">
        <w:t>.  For i</w:t>
      </w:r>
      <w:r w:rsidR="00F5723B">
        <w:t xml:space="preserve">nstance, </w:t>
      </w:r>
      <w:r w:rsidR="00DA1AFE">
        <w:t xml:space="preserve">contra (1), </w:t>
      </w:r>
      <w:r w:rsidR="00F5723B">
        <w:t xml:space="preserve">RPs in the SMA and the </w:t>
      </w:r>
      <w:r w:rsidR="0090082D">
        <w:t xml:space="preserve">even earlier activity in the </w:t>
      </w:r>
      <w:proofErr w:type="spellStart"/>
      <w:r w:rsidR="0090082D">
        <w:t>frontopolar</w:t>
      </w:r>
      <w:proofErr w:type="spellEnd"/>
      <w:r w:rsidR="0090082D">
        <w:t xml:space="preserve"> cortex may represent the brain states underlying non-conscious </w:t>
      </w:r>
      <w:r w:rsidR="0090082D" w:rsidRPr="009B6B23">
        <w:rPr>
          <w:i/>
        </w:rPr>
        <w:t>urge</w:t>
      </w:r>
      <w:r w:rsidR="0090082D">
        <w:rPr>
          <w:i/>
        </w:rPr>
        <w:t>s</w:t>
      </w:r>
      <w:r w:rsidR="0090082D">
        <w:t xml:space="preserve"> to move soon (or to push the left or right button), rather than</w:t>
      </w:r>
      <w:r w:rsidR="00DA1AFE">
        <w:t xml:space="preserve"> anything properly labeled</w:t>
      </w:r>
      <w:r w:rsidR="0090082D">
        <w:t xml:space="preserve"> </w:t>
      </w:r>
      <w:r w:rsidR="0090082D" w:rsidRPr="00F405EC">
        <w:rPr>
          <w:i/>
        </w:rPr>
        <w:t>intentions</w:t>
      </w:r>
      <w:r w:rsidR="0090082D">
        <w:t xml:space="preserve"> or </w:t>
      </w:r>
      <w:r w:rsidR="0090082D">
        <w:rPr>
          <w:i/>
        </w:rPr>
        <w:t>decisions</w:t>
      </w:r>
      <w:r w:rsidR="0090082D">
        <w:t xml:space="preserve">.  In the experiments, this non-conscious activity then </w:t>
      </w:r>
      <w:r w:rsidR="0090082D" w:rsidRPr="00FA70A7">
        <w:rPr>
          <w:i/>
        </w:rPr>
        <w:t>usually</w:t>
      </w:r>
      <w:r w:rsidR="0090082D">
        <w:t xml:space="preserve"> causes a c</w:t>
      </w:r>
      <w:r>
        <w:t xml:space="preserve">onscious experience reported by </w:t>
      </w:r>
      <w:r w:rsidR="00057400">
        <w:t>participants</w:t>
      </w:r>
      <w:r w:rsidR="0090082D">
        <w:t xml:space="preserve"> (presumably by causing the relevant </w:t>
      </w:r>
      <w:r w:rsidR="00407817">
        <w:t>neural correlates of such experiences</w:t>
      </w:r>
      <w:r w:rsidR="000F3FD3">
        <w:t>), but in some</w:t>
      </w:r>
      <w:r w:rsidR="0090082D">
        <w:t xml:space="preserve"> cases the urge </w:t>
      </w:r>
      <w:r w:rsidR="00057400">
        <w:t xml:space="preserve">may be “vetoed,” perhaps by participants’ </w:t>
      </w:r>
      <w:r w:rsidR="0090082D">
        <w:t xml:space="preserve">conscious intention not to act on that </w:t>
      </w:r>
      <w:r w:rsidR="000F3FD3">
        <w:t xml:space="preserve">particular </w:t>
      </w:r>
      <w:r w:rsidR="0090082D">
        <w:t>urge</w:t>
      </w:r>
      <w:r w:rsidR="00583D99">
        <w:t>,</w:t>
      </w:r>
      <w:r w:rsidR="0090082D" w:rsidRPr="001C0B9C">
        <w:t xml:space="preserve"> </w:t>
      </w:r>
      <w:r w:rsidR="00583D99">
        <w:t>or the action</w:t>
      </w:r>
      <w:r w:rsidR="00213702">
        <w:t xml:space="preserve"> may n</w:t>
      </w:r>
      <w:r w:rsidR="00583D99">
        <w:t>eed to be “triggered” by a conscious</w:t>
      </w:r>
      <w:r w:rsidR="00213702">
        <w:t xml:space="preserve"> intention </w:t>
      </w:r>
      <w:r w:rsidR="003A5102">
        <w:t>(see Mele, 2009</w:t>
      </w:r>
      <w:r w:rsidR="0090082D">
        <w:t xml:space="preserve">).  The data is simply </w:t>
      </w:r>
      <w:r w:rsidR="008F22F3">
        <w:t>unable</w:t>
      </w:r>
      <w:r w:rsidR="00DA1AFE">
        <w:t xml:space="preserve"> to show that</w:t>
      </w:r>
      <w:r w:rsidR="0090082D">
        <w:t xml:space="preserve"> non-conscious neural activity </w:t>
      </w:r>
      <w:r w:rsidR="00DA1AFE">
        <w:t>is a sufficient cause of</w:t>
      </w:r>
      <w:r w:rsidR="0090082D">
        <w:t xml:space="preserve"> particu</w:t>
      </w:r>
      <w:r w:rsidR="00F5723B">
        <w:t>lar action</w:t>
      </w:r>
      <w:r w:rsidR="00DA1AFE">
        <w:t>s</w:t>
      </w:r>
      <w:r w:rsidR="0090082D">
        <w:t xml:space="preserve">.  Libet did not even include in his analysis cases where the </w:t>
      </w:r>
      <w:r w:rsidR="00057400">
        <w:t>participants</w:t>
      </w:r>
      <w:r w:rsidR="0090082D">
        <w:t xml:space="preserve"> felt the urge to flex but did not actually flex.  </w:t>
      </w:r>
      <w:r w:rsidR="00BF3945">
        <w:t>In the Haynes’ study</w:t>
      </w:r>
      <w:r w:rsidR="00DA1AFE">
        <w:t>, recall that</w:t>
      </w:r>
      <w:r w:rsidR="0090082D">
        <w:t xml:space="preserve"> </w:t>
      </w:r>
      <w:r w:rsidR="009B2F01">
        <w:t>they found</w:t>
      </w:r>
      <w:r w:rsidR="0090082D">
        <w:t xml:space="preserve"> the early brain activity predicted the choice</w:t>
      </w:r>
      <w:r w:rsidR="00F5723B">
        <w:t xml:space="preserve">s at </w:t>
      </w:r>
      <w:r w:rsidR="008F22F3">
        <w:t xml:space="preserve">only </w:t>
      </w:r>
      <w:r w:rsidR="00DA1AFE">
        <w:t xml:space="preserve">10% above chance, so </w:t>
      </w:r>
      <w:r w:rsidR="00CA2265">
        <w:t>this evidence does not show that</w:t>
      </w:r>
      <w:r w:rsidR="0090082D">
        <w:t xml:space="preserve"> later conscious thoughts, whose neural correlates were not captured in the analysis, </w:t>
      </w:r>
      <w:r w:rsidR="00CA2265">
        <w:t xml:space="preserve">are causally irrelevant to </w:t>
      </w:r>
      <w:r w:rsidR="0090082D">
        <w:t>which button was pressed and when</w:t>
      </w:r>
      <w:r w:rsidR="00DA1AFE">
        <w:t>.  This interpretation</w:t>
      </w:r>
      <w:r w:rsidR="00CD4DB0">
        <w:t xml:space="preserve"> allow</w:t>
      </w:r>
      <w:r w:rsidR="00DA1AFE">
        <w:t>s</w:t>
      </w:r>
      <w:r w:rsidR="0090082D">
        <w:t xml:space="preserve"> that the neural activity</w:t>
      </w:r>
      <w:r w:rsidR="000F3FD3">
        <w:t xml:space="preserve"> underlying the consciously experienced decision</w:t>
      </w:r>
      <w:r w:rsidR="0090082D">
        <w:t xml:space="preserve"> can still causally influence when and whether the person acts.</w:t>
      </w:r>
      <w:r w:rsidR="000F0ED6">
        <w:rPr>
          <w:rStyle w:val="EndnoteReference"/>
        </w:rPr>
        <w:endnoteReference w:id="14"/>
      </w:r>
      <w:r w:rsidR="000F0ED6">
        <w:t xml:space="preserve">  </w:t>
      </w:r>
      <w:r w:rsidR="00B65944">
        <w:t>Indeed, while it is possible that future rese</w:t>
      </w:r>
      <w:r w:rsidR="00DA1AFE">
        <w:t>arch will allow increases in</w:t>
      </w:r>
      <w:r w:rsidR="00B65944">
        <w:t xml:space="preserve"> predictive accuracy, it is</w:t>
      </w:r>
      <w:r w:rsidR="00583D99">
        <w:t xml:space="preserve"> simply</w:t>
      </w:r>
      <w:r w:rsidR="00B65944">
        <w:t xml:space="preserve"> impossible that</w:t>
      </w:r>
      <w:r w:rsidR="008F22F3">
        <w:t xml:space="preserve"> any</w:t>
      </w:r>
      <w:r w:rsidR="00B65944">
        <w:t xml:space="preserve"> neural activity occurring 7-10 seconds </w:t>
      </w:r>
      <w:r w:rsidR="00DA1AFE">
        <w:t xml:space="preserve">before action </w:t>
      </w:r>
      <w:r w:rsidR="00B65944">
        <w:t xml:space="preserve">predicts what people will </w:t>
      </w:r>
      <w:r w:rsidR="00583D99">
        <w:t>do</w:t>
      </w:r>
      <w:r w:rsidR="00B65944">
        <w:t xml:space="preserve"> with 100% accuracy, since </w:t>
      </w:r>
      <w:r w:rsidR="00076823">
        <w:t>we know that people can react to cues in much less time</w:t>
      </w:r>
      <w:r w:rsidR="008F22F3">
        <w:t xml:space="preserve">.  No neural activity can guarantee a movement 7 seconds later, since </w:t>
      </w:r>
      <w:r w:rsidR="008F22F3" w:rsidRPr="00150369">
        <w:rPr>
          <w:i/>
        </w:rPr>
        <w:t>after</w:t>
      </w:r>
      <w:r w:rsidR="008F22F3">
        <w:t xml:space="preserve"> it occurs, participants can still react to </w:t>
      </w:r>
      <w:r w:rsidR="00076823">
        <w:t>an experimenter saying,</w:t>
      </w:r>
      <w:r w:rsidR="00150369">
        <w:t xml:space="preserve"> for instance,</w:t>
      </w:r>
      <w:r w:rsidR="00076823">
        <w:t xml:space="preserve"> “OK, </w:t>
      </w:r>
      <w:r w:rsidR="00DA1AFE">
        <w:t xml:space="preserve">now </w:t>
      </w:r>
      <w:r w:rsidR="00076823">
        <w:t>don’t p</w:t>
      </w:r>
      <w:r w:rsidR="008F22F3">
        <w:t xml:space="preserve">ress any buttons </w:t>
      </w:r>
      <w:r w:rsidR="00150369">
        <w:t>for</w:t>
      </w:r>
      <w:r w:rsidR="008F22F3">
        <w:t xml:space="preserve"> the next ten</w:t>
      </w:r>
      <w:r w:rsidR="00076823">
        <w:t xml:space="preserve"> seconds”</w:t>
      </w:r>
      <w:r w:rsidR="00BA43CC">
        <w:t xml:space="preserve"> (without such an ability, we’d all have died in car accidents by now!).</w:t>
      </w:r>
      <w:r w:rsidR="00076823">
        <w:t xml:space="preserve">  </w:t>
      </w:r>
      <w:r w:rsidR="008F22F3">
        <w:t>Presumably, we can change our own minds during such time spans as well.  To be clear, the issue here is not whether changing our minds (or vetoing ur</w:t>
      </w:r>
      <w:r w:rsidR="00150369">
        <w:t>ges) also has neural correlates—we’re assuming they do—</w:t>
      </w:r>
      <w:r w:rsidR="008F22F3">
        <w:t>but</w:t>
      </w:r>
      <w:r w:rsidR="00150369">
        <w:t xml:space="preserve"> </w:t>
      </w:r>
      <w:r w:rsidR="008F22F3">
        <w:t>whether the neural correlat</w:t>
      </w:r>
      <w:r w:rsidR="003C5F86">
        <w:t>es of our conscious mental activity</w:t>
      </w:r>
      <w:r w:rsidR="00BA43CC">
        <w:t xml:space="preserve"> have</w:t>
      </w:r>
      <w:r w:rsidR="008F22F3">
        <w:t xml:space="preserve"> any effects on what we do.</w:t>
      </w:r>
      <w:r w:rsidR="003C5F86">
        <w:t xml:space="preserve">  If they do, then conscious processes are not </w:t>
      </w:r>
      <w:r w:rsidR="00150369">
        <w:t xml:space="preserve">(modular) </w:t>
      </w:r>
      <w:r w:rsidR="003C5F86">
        <w:t>epiphenomenal.</w:t>
      </w:r>
    </w:p>
    <w:p w:rsidR="009B2F01" w:rsidRDefault="009B2F01" w:rsidP="0090082D"/>
    <w:p w:rsidR="000F0ED6" w:rsidRDefault="000F0ED6" w:rsidP="0090082D">
      <w:r>
        <w:lastRenderedPageBreak/>
        <w:t xml:space="preserve">Another possibility </w:t>
      </w:r>
      <w:r w:rsidR="00150369">
        <w:t>challenging</w:t>
      </w:r>
      <w:r w:rsidR="003C5F86">
        <w:t xml:space="preserve"> assumptions (1) and (2) is that </w:t>
      </w:r>
      <w:r>
        <w:t xml:space="preserve">the early non-conscious brain activity </w:t>
      </w:r>
      <w:r w:rsidR="003C5F86">
        <w:t xml:space="preserve">detected in these experiments does not represent a </w:t>
      </w:r>
      <w:r w:rsidR="003C5F86" w:rsidRPr="00150369">
        <w:rPr>
          <w:i/>
        </w:rPr>
        <w:t>decision</w:t>
      </w:r>
      <w:r w:rsidR="003C5F86">
        <w:t xml:space="preserve"> or </w:t>
      </w:r>
      <w:r w:rsidR="003C5F86" w:rsidRPr="00150369">
        <w:rPr>
          <w:i/>
        </w:rPr>
        <w:t>intention</w:t>
      </w:r>
      <w:r w:rsidR="003C5F86">
        <w:t xml:space="preserve">, but instead </w:t>
      </w:r>
      <w:r>
        <w:t xml:space="preserve">either </w:t>
      </w:r>
      <w:r>
        <w:rPr>
          <w:i/>
        </w:rPr>
        <w:t>is</w:t>
      </w:r>
      <w:r>
        <w:t xml:space="preserve"> </w:t>
      </w:r>
      <w:r w:rsidR="000F3FD3">
        <w:t xml:space="preserve">(part of) </w:t>
      </w:r>
      <w:r>
        <w:t xml:space="preserve">the correlate of the conscious </w:t>
      </w:r>
      <w:r w:rsidR="000F3FD3">
        <w:t>decision</w:t>
      </w:r>
      <w:r>
        <w:t xml:space="preserve"> or represents part of the necessary build</w:t>
      </w:r>
      <w:r w:rsidR="00150369">
        <w:t>-</w:t>
      </w:r>
      <w:r>
        <w:t xml:space="preserve">up to such decisions.  After all, if we assume that conscious processes </w:t>
      </w:r>
      <w:r w:rsidR="00CD4DB0">
        <w:t>have neural correlates</w:t>
      </w:r>
      <w:r>
        <w:t xml:space="preserve">, </w:t>
      </w:r>
      <w:r w:rsidR="00CD4DB0">
        <w:t xml:space="preserve">then </w:t>
      </w:r>
      <w:r>
        <w:t xml:space="preserve">we should expect that conscious experiences do not arise out of nowhere </w:t>
      </w:r>
      <w:r w:rsidR="003A5102">
        <w:t>and in no time (see Dennett 1991</w:t>
      </w:r>
      <w:r>
        <w:t xml:space="preserve">).  Rather, they will be produced by earlier complexes of events, including external stimuli and neural activity, some of which may have been caused by </w:t>
      </w:r>
      <w:r w:rsidR="000F3FD3">
        <w:t xml:space="preserve">even </w:t>
      </w:r>
      <w:r>
        <w:t xml:space="preserve">earlier conscious processes.  For instance, in these experiments </w:t>
      </w:r>
      <w:r w:rsidR="00CC1B04">
        <w:t>the participants</w:t>
      </w:r>
      <w:r>
        <w:t xml:space="preserve"> presumably consciously processed the experimenters’ instructions, which in </w:t>
      </w:r>
      <w:r w:rsidR="009B2F01">
        <w:t>Haynes’</w:t>
      </w:r>
      <w:r>
        <w:rPr>
          <w:i/>
        </w:rPr>
        <w:t xml:space="preserve"> </w:t>
      </w:r>
      <w:r>
        <w:t>study were “to press either the left or right button with the index finger of the corresponding hand immediately when they became aw</w:t>
      </w:r>
      <w:r w:rsidR="000F3FD3">
        <w:t>are of the urge to do so” (2008 supplementary material, p.</w:t>
      </w:r>
      <w:r>
        <w:t xml:space="preserve"> 15) and “to avoid any form of </w:t>
      </w:r>
      <w:proofErr w:type="spellStart"/>
      <w:r>
        <w:t>preplaning</w:t>
      </w:r>
      <w:proofErr w:type="spellEnd"/>
      <w:r>
        <w:t xml:space="preserve"> for choice of movement or time of execution” (</w:t>
      </w:r>
      <w:r w:rsidR="000F3FD3">
        <w:t xml:space="preserve">p. </w:t>
      </w:r>
      <w:r>
        <w:t>17) (</w:t>
      </w:r>
      <w:proofErr w:type="spellStart"/>
      <w:r>
        <w:t>Libet’s</w:t>
      </w:r>
      <w:proofErr w:type="spellEnd"/>
      <w:r>
        <w:t xml:space="preserve"> instruct</w:t>
      </w:r>
      <w:r w:rsidR="00CC1B04">
        <w:t xml:space="preserve">ions were similar).  If </w:t>
      </w:r>
      <w:r w:rsidR="000F3FD3">
        <w:t>participants</w:t>
      </w:r>
      <w:r>
        <w:t xml:space="preserve"> followed these instructions, they formed a </w:t>
      </w:r>
      <w:r w:rsidRPr="000F3FD3">
        <w:rPr>
          <w:i/>
        </w:rPr>
        <w:t>distal</w:t>
      </w:r>
      <w:r>
        <w:t xml:space="preserve"> intention (or plan) to allow an urge to press one of the buttons to arise within them and </w:t>
      </w:r>
      <w:r w:rsidR="009B2F01">
        <w:t xml:space="preserve">then </w:t>
      </w:r>
      <w:r>
        <w:t>pay attention to when it arises.  As such, it is likely, on the one hand, that this (conscious) distal intention causally influenced the spontaneous generation of non-conscious urges to ac</w:t>
      </w:r>
      <w:r w:rsidR="00BA43CC">
        <w:t>t</w:t>
      </w:r>
      <w:r>
        <w:t xml:space="preserve">, and </w:t>
      </w:r>
      <w:r w:rsidR="00CC1B04">
        <w:t>on the other hand, that participants</w:t>
      </w:r>
      <w:r>
        <w:t xml:space="preserve"> are not really reporting a consciously formed </w:t>
      </w:r>
      <w:r w:rsidRPr="00413DAA">
        <w:rPr>
          <w:i/>
        </w:rPr>
        <w:t>intention</w:t>
      </w:r>
      <w:r w:rsidR="009B2F01">
        <w:rPr>
          <w:i/>
        </w:rPr>
        <w:t xml:space="preserve"> </w:t>
      </w:r>
      <w:r w:rsidR="009B2F01">
        <w:t xml:space="preserve">or </w:t>
      </w:r>
      <w:r w:rsidR="009B2F01">
        <w:rPr>
          <w:i/>
        </w:rPr>
        <w:t>decision</w:t>
      </w:r>
      <w:r>
        <w:t xml:space="preserve"> to act now but rather are reporting the time at which they </w:t>
      </w:r>
      <w:r w:rsidR="000F3FD3">
        <w:t>felt an</w:t>
      </w:r>
      <w:r>
        <w:t xml:space="preserve"> </w:t>
      </w:r>
      <w:r w:rsidRPr="00BA43CC">
        <w:rPr>
          <w:i/>
        </w:rPr>
        <w:t>urge</w:t>
      </w:r>
      <w:r>
        <w:t xml:space="preserve"> to act</w:t>
      </w:r>
      <w:r w:rsidR="00BA43CC">
        <w:t>, contra the third assumption above (</w:t>
      </w:r>
      <w:r w:rsidR="00F90FC8">
        <w:t xml:space="preserve">see </w:t>
      </w:r>
      <w:r w:rsidR="00BA43CC">
        <w:t>Mele 2009)</w:t>
      </w:r>
      <w:r>
        <w:t>.</w:t>
      </w:r>
      <w:r>
        <w:rPr>
          <w:rStyle w:val="EndnoteReference"/>
        </w:rPr>
        <w:endnoteReference w:id="15"/>
      </w:r>
      <w:r>
        <w:t xml:space="preserve">  </w:t>
      </w:r>
      <w:r w:rsidR="00CD4DB0">
        <w:t>Because</w:t>
      </w:r>
      <w:r w:rsidR="00A531A4">
        <w:t xml:space="preserve"> these experiments involve </w:t>
      </w:r>
      <w:r w:rsidR="00CD4DB0">
        <w:t>several dozen</w:t>
      </w:r>
      <w:r w:rsidR="00A531A4">
        <w:t xml:space="preserve"> trials, it is e</w:t>
      </w:r>
      <w:r w:rsidR="00CC1B04">
        <w:t>ven more plausible that people</w:t>
      </w:r>
      <w:r w:rsidR="00A531A4">
        <w:t xml:space="preserve"> develop </w:t>
      </w:r>
      <w:r w:rsidR="00150369">
        <w:t>an action plan to allow</w:t>
      </w:r>
      <w:r w:rsidR="00CA6507">
        <w:t xml:space="preserve"> urge</w:t>
      </w:r>
      <w:r w:rsidR="00150369">
        <w:t>s</w:t>
      </w:r>
      <w:r w:rsidR="00CA6507">
        <w:t xml:space="preserve"> to move </w:t>
      </w:r>
      <w:r w:rsidR="00F90FC8">
        <w:t xml:space="preserve">to </w:t>
      </w:r>
      <w:r w:rsidR="00CA6507">
        <w:t xml:space="preserve">come upon them and let </w:t>
      </w:r>
      <w:r w:rsidR="00150369">
        <w:t>those</w:t>
      </w:r>
      <w:r w:rsidR="00CA6507">
        <w:t xml:space="preserve"> urge</w:t>
      </w:r>
      <w:r w:rsidR="00150369">
        <w:t>s</w:t>
      </w:r>
      <w:r w:rsidR="00CA6507">
        <w:t xml:space="preserve"> proceed to action.</w:t>
      </w:r>
    </w:p>
    <w:p w:rsidR="009B2F01" w:rsidRDefault="009B2F01" w:rsidP="009B2F01"/>
    <w:p w:rsidR="00836A09" w:rsidRDefault="000F0ED6" w:rsidP="009B2F01">
      <w:r>
        <w:t xml:space="preserve">Indeed, </w:t>
      </w:r>
      <w:r w:rsidR="009B2F01">
        <w:t xml:space="preserve">in </w:t>
      </w:r>
      <w:r>
        <w:t xml:space="preserve">a recent study using a </w:t>
      </w:r>
      <w:proofErr w:type="spellStart"/>
      <w:r>
        <w:t>Libet</w:t>
      </w:r>
      <w:proofErr w:type="spellEnd"/>
      <w:r>
        <w:t xml:space="preserve"> paradigm, </w:t>
      </w:r>
      <w:proofErr w:type="spellStart"/>
      <w:r>
        <w:t>Pockett</w:t>
      </w:r>
      <w:proofErr w:type="spellEnd"/>
      <w:r>
        <w:t xml:space="preserve"> and </w:t>
      </w:r>
      <w:r w:rsidR="00FC2513">
        <w:t xml:space="preserve">Purdy </w:t>
      </w:r>
      <w:r>
        <w:t>(201</w:t>
      </w:r>
      <w:r w:rsidR="00F71FE3">
        <w:t>0</w:t>
      </w:r>
      <w:r>
        <w:t>) found differe</w:t>
      </w:r>
      <w:r w:rsidR="00CD4DB0">
        <w:t xml:space="preserve">nces in </w:t>
      </w:r>
      <w:r w:rsidR="00CC1B04">
        <w:t>participants’</w:t>
      </w:r>
      <w:r w:rsidR="00CD4DB0">
        <w:t xml:space="preserve"> reports of</w:t>
      </w:r>
      <w:r>
        <w:t xml:space="preserve"> </w:t>
      </w:r>
      <w:r w:rsidR="0027351F">
        <w:t xml:space="preserve">the </w:t>
      </w:r>
      <w:r>
        <w:t>time of awareness</w:t>
      </w:r>
      <w:r w:rsidR="0027351F">
        <w:t xml:space="preserve"> (W)</w:t>
      </w:r>
      <w:r>
        <w:t>, depending</w:t>
      </w:r>
      <w:r w:rsidR="00CD4DB0">
        <w:t xml:space="preserve"> on whether they were instructed</w:t>
      </w:r>
      <w:r w:rsidR="00F90FC8">
        <w:t xml:space="preserve"> to report when they experienced</w:t>
      </w:r>
      <w:r>
        <w:t xml:space="preserve"> an </w:t>
      </w:r>
      <w:r>
        <w:rPr>
          <w:i/>
        </w:rPr>
        <w:t xml:space="preserve">urge </w:t>
      </w:r>
      <w:r>
        <w:t xml:space="preserve">to press one of two buttons or when they made a </w:t>
      </w:r>
      <w:r>
        <w:rPr>
          <w:i/>
        </w:rPr>
        <w:t xml:space="preserve">decision </w:t>
      </w:r>
      <w:r>
        <w:t xml:space="preserve">to press one of the buttons.  The event-related potentials (ERPs) for the different trials were </w:t>
      </w:r>
      <w:r w:rsidR="0027351F">
        <w:t xml:space="preserve">also </w:t>
      </w:r>
      <w:r>
        <w:t>differ</w:t>
      </w:r>
      <w:r w:rsidR="00CC1B04">
        <w:t>ent.  Furthermore, many participants</w:t>
      </w:r>
      <w:r>
        <w:t xml:space="preserve"> reported awareness of decisions before awareness of urges and before </w:t>
      </w:r>
      <w:proofErr w:type="spellStart"/>
      <w:r>
        <w:t>Libet’s</w:t>
      </w:r>
      <w:proofErr w:type="spellEnd"/>
      <w:r>
        <w:t xml:space="preserve"> RP onset of about 500 </w:t>
      </w:r>
      <w:proofErr w:type="spellStart"/>
      <w:r>
        <w:t>ms</w:t>
      </w:r>
      <w:proofErr w:type="spellEnd"/>
      <w:r>
        <w:t xml:space="preserve"> before movement.  </w:t>
      </w:r>
      <w:proofErr w:type="spellStart"/>
      <w:r w:rsidR="000F57B7">
        <w:t>Trevena</w:t>
      </w:r>
      <w:proofErr w:type="spellEnd"/>
      <w:r w:rsidR="000F57B7">
        <w:t xml:space="preserve"> </w:t>
      </w:r>
      <w:r w:rsidR="00BA43CC">
        <w:t xml:space="preserve">and Miller </w:t>
      </w:r>
      <w:r w:rsidR="000F57B7">
        <w:t xml:space="preserve">(2009) </w:t>
      </w:r>
      <w:r w:rsidR="00836A09">
        <w:t>also</w:t>
      </w:r>
      <w:r w:rsidR="000F57B7">
        <w:t xml:space="preserve"> argue that their results suggest </w:t>
      </w:r>
      <w:r w:rsidR="00836A09">
        <w:t xml:space="preserve">that </w:t>
      </w:r>
      <w:r w:rsidR="000F57B7">
        <w:t>the RP is not a correlate of a decision to move</w:t>
      </w:r>
      <w:r w:rsidR="00963274">
        <w:t xml:space="preserve"> but of </w:t>
      </w:r>
      <w:r w:rsidR="00963274" w:rsidRPr="009424B4">
        <w:rPr>
          <w:i/>
        </w:rPr>
        <w:t>preparation</w:t>
      </w:r>
      <w:r w:rsidR="00963274">
        <w:t xml:space="preserve"> for a decision either to move or not to move</w:t>
      </w:r>
      <w:r w:rsidR="000F57B7">
        <w:t>.</w:t>
      </w:r>
      <w:r w:rsidR="00963274">
        <w:t xml:space="preserve">  </w:t>
      </w:r>
    </w:p>
    <w:p w:rsidR="009B2F01" w:rsidRDefault="009B2F01" w:rsidP="009B2F01"/>
    <w:p w:rsidR="000F0ED6" w:rsidRPr="00ED3B5D" w:rsidRDefault="00963274" w:rsidP="009B2F01">
      <w:r>
        <w:t xml:space="preserve">There are a variety of other interpretations and responses to </w:t>
      </w:r>
      <w:proofErr w:type="spellStart"/>
      <w:r>
        <w:t>Libet’s</w:t>
      </w:r>
      <w:proofErr w:type="spellEnd"/>
      <w:r>
        <w:t xml:space="preserve"> </w:t>
      </w:r>
      <w:r w:rsidR="00AF3FFA">
        <w:t xml:space="preserve">experiment </w:t>
      </w:r>
      <w:r>
        <w:t>and</w:t>
      </w:r>
      <w:r w:rsidR="00836A09">
        <w:t xml:space="preserve"> </w:t>
      </w:r>
      <w:r w:rsidR="001B0D87">
        <w:t>to subsequent research</w:t>
      </w:r>
      <w:r>
        <w:t xml:space="preserve"> (see, e.g., essays in </w:t>
      </w:r>
      <w:proofErr w:type="spellStart"/>
      <w:r>
        <w:t>Sinnott</w:t>
      </w:r>
      <w:proofErr w:type="spellEnd"/>
      <w:r>
        <w:t>-Armstrong 2011</w:t>
      </w:r>
      <w:r w:rsidR="009424B4">
        <w:t xml:space="preserve"> and </w:t>
      </w:r>
      <w:proofErr w:type="spellStart"/>
      <w:r w:rsidR="009424B4">
        <w:t>Klemm</w:t>
      </w:r>
      <w:proofErr w:type="spellEnd"/>
      <w:r w:rsidR="009424B4">
        <w:t xml:space="preserve"> 2010</w:t>
      </w:r>
      <w:r>
        <w:t xml:space="preserve">).  Many of them </w:t>
      </w:r>
      <w:r w:rsidR="001B0D87">
        <w:t>develop</w:t>
      </w:r>
      <w:r>
        <w:t xml:space="preserve"> the point</w:t>
      </w:r>
      <w:r w:rsidR="00836A09">
        <w:t>s</w:t>
      </w:r>
      <w:r>
        <w:t xml:space="preserve"> I am emphasizing—that we should expect preparatory brain activity to occur prior to decisions but that the evidence so far does not show that the neural correlates of conscious decisions </w:t>
      </w:r>
      <w:r w:rsidR="001B0D87">
        <w:t>o</w:t>
      </w:r>
      <w:r>
        <w:t>r intentions occu</w:t>
      </w:r>
      <w:r w:rsidR="00AF3FFA">
        <w:t>r too late or on a side-track off of</w:t>
      </w:r>
      <w:r>
        <w:t xml:space="preserve"> the route from this preparatory activity to the processes that most proximally control bodily movement.</w:t>
      </w:r>
      <w:r w:rsidR="00AF3FFA">
        <w:rPr>
          <w:rStyle w:val="EndnoteReference"/>
        </w:rPr>
        <w:endnoteReference w:id="16"/>
      </w:r>
      <w:r w:rsidR="00836A09">
        <w:t xml:space="preserve">  </w:t>
      </w:r>
    </w:p>
    <w:p w:rsidR="009B2F01" w:rsidRDefault="009B2F01" w:rsidP="0090082D"/>
    <w:p w:rsidR="000F0ED6" w:rsidRDefault="00836A09" w:rsidP="0090082D">
      <w:r>
        <w:t>Nonetheless</w:t>
      </w:r>
      <w:r w:rsidR="00963274">
        <w:t xml:space="preserve">, </w:t>
      </w:r>
      <w:r w:rsidR="00FB3746">
        <w:t>it is still possible that</w:t>
      </w:r>
      <w:r w:rsidR="00150369">
        <w:t xml:space="preserve"> the relevant evidence</w:t>
      </w:r>
      <w:r w:rsidR="00BA43CC">
        <w:t xml:space="preserve"> </w:t>
      </w:r>
      <w:r w:rsidR="00F90FC8">
        <w:t xml:space="preserve">will </w:t>
      </w:r>
      <w:r w:rsidR="00BA43CC">
        <w:t>come</w:t>
      </w:r>
      <w:r w:rsidR="000F0ED6">
        <w:t xml:space="preserve"> in to show that when we consciously intend an action just before we act, our being conscious (and its neural correlates) simply occurs too late to causally influence the action (or the neural correlates do not occur on the pathway to behavior control).  </w:t>
      </w:r>
      <w:r w:rsidR="00853EDE">
        <w:t>E</w:t>
      </w:r>
      <w:r w:rsidR="000F0ED6">
        <w:t xml:space="preserve">ven </w:t>
      </w:r>
      <w:r w:rsidR="000F0ED6" w:rsidRPr="00451C8C">
        <w:rPr>
          <w:i/>
        </w:rPr>
        <w:t>if</w:t>
      </w:r>
      <w:r w:rsidR="000F0ED6">
        <w:t xml:space="preserve"> this turned out to be true, I do not think it would represent a significant </w:t>
      </w:r>
      <w:r w:rsidR="00F90FC8">
        <w:t>challenge</w:t>
      </w:r>
      <w:r w:rsidR="000F0ED6">
        <w:t xml:space="preserve"> to free will.  Consider your own experiences of most voluntary action.  If they are like mine, they rarely involve specific conscious intentions to move in particular ways just prior to moving.  Rather, they are preceded by more distal</w:t>
      </w:r>
      <w:r>
        <w:t>,</w:t>
      </w:r>
      <w:r w:rsidR="000F0ED6">
        <w:t xml:space="preserve"> and more general</w:t>
      </w:r>
      <w:r>
        <w:t>,</w:t>
      </w:r>
      <w:r w:rsidR="000F0ED6">
        <w:t xml:space="preserve"> </w:t>
      </w:r>
      <w:r w:rsidR="000F0ED6">
        <w:lastRenderedPageBreak/>
        <w:t xml:space="preserve">intentions or </w:t>
      </w:r>
      <w:proofErr w:type="gramStart"/>
      <w:r w:rsidR="000F0ED6">
        <w:t>plans</w:t>
      </w:r>
      <w:proofErr w:type="gramEnd"/>
      <w:r w:rsidR="000F0ED6">
        <w:t xml:space="preserve"> to carry out various actions, followed by conscious monitoring of what we’re doing to make sure our actions correspo</w:t>
      </w:r>
      <w:r w:rsidR="00AF3FFA">
        <w:t>nd to these general intentions or plans</w:t>
      </w:r>
      <w:r w:rsidR="000F0ED6">
        <w:t xml:space="preserve">.  </w:t>
      </w:r>
    </w:p>
    <w:p w:rsidR="009B2F01" w:rsidRDefault="009B2F01" w:rsidP="009B2F01"/>
    <w:p w:rsidR="000F0ED6" w:rsidRPr="00D6579B" w:rsidRDefault="000F0ED6" w:rsidP="009B2F01">
      <w:r>
        <w:t>For instance, in these experiments, even if the proximate conscious urge to move occurs too late to affect the action, it would not follow that all conscious mental states were epiphenomenal, since it has not been show</w:t>
      </w:r>
      <w:r w:rsidR="00836A09">
        <w:t>n</w:t>
      </w:r>
      <w:r>
        <w:t xml:space="preserve"> that </w:t>
      </w:r>
      <w:r w:rsidR="00AF3FFA">
        <w:t>participants’</w:t>
      </w:r>
      <w:r>
        <w:t xml:space="preserve"> consciously agreeing to move when the urge strikes them played no role in their later actions.  Similarly, when we drive or play sports or prepare meals, we do not generally form conscious intentions to perform each of the component actions of these activities.  When we lecture to students or converse with friends, we do not </w:t>
      </w:r>
      <w:r w:rsidR="00836A09">
        <w:t>consciously consider</w:t>
      </w:r>
      <w:r w:rsidR="009424B4">
        <w:t xml:space="preserve"> exactly which</w:t>
      </w:r>
      <w:r>
        <w:t xml:space="preserve"> </w:t>
      </w:r>
      <w:r w:rsidR="00836A09">
        <w:t xml:space="preserve">words </w:t>
      </w:r>
      <w:r>
        <w:t xml:space="preserve">we are going to say right before saying </w:t>
      </w:r>
      <w:r w:rsidR="009424B4">
        <w:t>them</w:t>
      </w:r>
      <w:r>
        <w:t xml:space="preserve">.  Rather, we may consciously consider what </w:t>
      </w:r>
      <w:r w:rsidRPr="001B0D87">
        <w:rPr>
          <w:i/>
        </w:rPr>
        <w:t>sorts</w:t>
      </w:r>
      <w:r>
        <w:t xml:space="preserve"> of things we want to say and then we “let ourselves go,” though we consciously monitor what we say and </w:t>
      </w:r>
      <w:r w:rsidR="00AF3FFA">
        <w:t xml:space="preserve">we </w:t>
      </w:r>
      <w:r>
        <w:t>may stop to consider how we should proceed, for instance, in response to what our interlocutor says.</w:t>
      </w:r>
      <w:r w:rsidR="00150369">
        <w:rPr>
          <w:rStyle w:val="EndnoteReference"/>
        </w:rPr>
        <w:endnoteReference w:id="17"/>
      </w:r>
      <w:r>
        <w:t xml:space="preserve">  </w:t>
      </w:r>
    </w:p>
    <w:p w:rsidR="009B2F01" w:rsidRDefault="009B2F01" w:rsidP="0090082D"/>
    <w:p w:rsidR="000F0ED6" w:rsidRDefault="000F0ED6" w:rsidP="0090082D">
      <w:r>
        <w:t xml:space="preserve">On many theories of free will, what is essential is not that </w:t>
      </w:r>
      <w:r w:rsidR="00225EC6">
        <w:t xml:space="preserve">we have </w:t>
      </w:r>
      <w:r>
        <w:t xml:space="preserve">conscious intentions </w:t>
      </w:r>
      <w:r w:rsidRPr="00A87AA9">
        <w:rPr>
          <w:i/>
        </w:rPr>
        <w:t xml:space="preserve">just prior </w:t>
      </w:r>
      <w:r>
        <w:t>to action</w:t>
      </w:r>
      <w:r w:rsidR="00225EC6">
        <w:t xml:space="preserve"> or that </w:t>
      </w:r>
      <w:r w:rsidR="00150369">
        <w:t>our being aware</w:t>
      </w:r>
      <w:r w:rsidR="001B0D87">
        <w:t xml:space="preserve"> of these proximal </w:t>
      </w:r>
      <w:r w:rsidR="00AF3FFA">
        <w:t xml:space="preserve">intentions </w:t>
      </w:r>
      <w:r w:rsidR="00150369">
        <w:t>produces</w:t>
      </w:r>
      <w:r w:rsidR="00225EC6">
        <w:t xml:space="preserve"> our</w:t>
      </w:r>
      <w:r>
        <w:t xml:space="preserve"> actions</w:t>
      </w:r>
      <w:r w:rsidR="00225EC6">
        <w:t>,</w:t>
      </w:r>
      <w:r>
        <w:t xml:space="preserve"> but </w:t>
      </w:r>
      <w:r w:rsidR="00225EC6">
        <w:t xml:space="preserve">rather </w:t>
      </w:r>
      <w:proofErr w:type="gramStart"/>
      <w:r w:rsidR="00225EC6">
        <w:t>that conscious deliberations</w:t>
      </w:r>
      <w:proofErr w:type="gramEnd"/>
      <w:r w:rsidR="00225EC6">
        <w:t>, plans, and distal intentions (or</w:t>
      </w:r>
      <w:r w:rsidR="00652598">
        <w:t>, assuming naturalism,</w:t>
      </w:r>
      <w:r w:rsidR="00225EC6">
        <w:t xml:space="preserve"> their neural correlates) </w:t>
      </w:r>
      <w:r w:rsidR="0062516C">
        <w:t>can have</w:t>
      </w:r>
      <w:r>
        <w:t xml:space="preserve"> pro</w:t>
      </w:r>
      <w:r w:rsidR="00225EC6">
        <w:t>per downstream effect</w:t>
      </w:r>
      <w:r w:rsidR="0062516C">
        <w:t>s</w:t>
      </w:r>
      <w:r w:rsidR="00225EC6">
        <w:t xml:space="preserve"> on how we act</w:t>
      </w:r>
      <w:r>
        <w:t xml:space="preserve"> in the relevant situations</w:t>
      </w:r>
      <w:r w:rsidR="00225EC6">
        <w:t xml:space="preserve">.  </w:t>
      </w:r>
      <w:r w:rsidR="009424B4">
        <w:t>S</w:t>
      </w:r>
      <w:r w:rsidR="00225EC6">
        <w:t xml:space="preserve">uch conscious causation </w:t>
      </w:r>
      <w:r w:rsidR="009424B4">
        <w:t>would allow</w:t>
      </w:r>
      <w:r w:rsidR="00225EC6">
        <w:t xml:space="preserve"> </w:t>
      </w:r>
      <w:r w:rsidR="00B536D1">
        <w:t>a</w:t>
      </w:r>
      <w:r w:rsidR="00652598">
        <w:t xml:space="preserve"> relevant</w:t>
      </w:r>
      <w:r w:rsidR="00B536D1">
        <w:t xml:space="preserve"> role for</w:t>
      </w:r>
      <w:r w:rsidR="00225EC6">
        <w:t xml:space="preserve"> </w:t>
      </w:r>
      <w:r w:rsidR="002A5668">
        <w:t xml:space="preserve">our </w:t>
      </w:r>
      <w:r w:rsidR="00B536D1">
        <w:t>deliberation</w:t>
      </w:r>
      <w:r w:rsidR="002A5668">
        <w:t>s</w:t>
      </w:r>
      <w:r w:rsidR="00BA43CC">
        <w:t xml:space="preserve"> among projected alternatives for action and consider</w:t>
      </w:r>
      <w:r w:rsidR="00B536D1">
        <w:t>ation of</w:t>
      </w:r>
      <w:r w:rsidR="00BA43CC">
        <w:t xml:space="preserve"> which</w:t>
      </w:r>
      <w:r>
        <w:t xml:space="preserve"> </w:t>
      </w:r>
      <w:r w:rsidR="002A5668">
        <w:t xml:space="preserve">alternative </w:t>
      </w:r>
      <w:r>
        <w:t>accord</w:t>
      </w:r>
      <w:r w:rsidR="00BA43CC">
        <w:t>s</w:t>
      </w:r>
      <w:r>
        <w:t xml:space="preserve"> with reasons that we have (at some p</w:t>
      </w:r>
      <w:r w:rsidR="00B536D1">
        <w:t>oint) consciously</w:t>
      </w:r>
      <w:r>
        <w:t xml:space="preserve"> accepted</w:t>
      </w:r>
      <w:r w:rsidR="00B536D1">
        <w:t xml:space="preserve">, for </w:t>
      </w:r>
      <w:r w:rsidR="002A5668">
        <w:t xml:space="preserve">our </w:t>
      </w:r>
      <w:r w:rsidR="00BA43CC">
        <w:t>plan</w:t>
      </w:r>
      <w:r w:rsidR="00B536D1">
        <w:t>ning</w:t>
      </w:r>
      <w:r w:rsidR="00BA43CC">
        <w:t xml:space="preserve"> how to carry out c</w:t>
      </w:r>
      <w:r w:rsidR="00B536D1">
        <w:t>omplex series of actions, and for</w:t>
      </w:r>
      <w:r w:rsidR="00BA43CC">
        <w:t xml:space="preserve"> </w:t>
      </w:r>
      <w:r w:rsidR="002A5668">
        <w:t xml:space="preserve">our </w:t>
      </w:r>
      <w:r w:rsidR="00BA43CC">
        <w:t>control</w:t>
      </w:r>
      <w:r w:rsidR="00B536D1">
        <w:t>ling</w:t>
      </w:r>
      <w:r w:rsidR="00BA43CC">
        <w:t xml:space="preserve"> </w:t>
      </w:r>
      <w:r w:rsidR="00B536D1">
        <w:t>behavior in the face of</w:t>
      </w:r>
      <w:r w:rsidR="00BA43CC">
        <w:t xml:space="preserve"> conflicting desires</w:t>
      </w:r>
      <w:r>
        <w:t>.  T</w:t>
      </w:r>
      <w:r w:rsidR="00AF3FFA">
        <w:t>here is simply no evidence yet</w:t>
      </w:r>
      <w:r>
        <w:t xml:space="preserve"> to show that </w:t>
      </w:r>
      <w:r w:rsidR="00BA43CC">
        <w:t xml:space="preserve">such </w:t>
      </w:r>
      <w:r>
        <w:t>conscious deliberation, reas</w:t>
      </w:r>
      <w:r w:rsidR="0062516C">
        <w:t>oning, and planning lack these causal</w:t>
      </w:r>
      <w:r>
        <w:t xml:space="preserve"> effects on what we do or that our conscious monitoring of our behavior is not critically involved in how we carry out and adjust our actions.  On the contrary, there is evidence that conscious </w:t>
      </w:r>
      <w:r w:rsidR="009424B4">
        <w:t>“</w:t>
      </w:r>
      <w:r>
        <w:t>implementation intentions</w:t>
      </w:r>
      <w:r w:rsidR="009424B4">
        <w:t>”</w:t>
      </w:r>
      <w:r>
        <w:t xml:space="preserve"> influenc</w:t>
      </w:r>
      <w:r w:rsidR="00790207">
        <w:t xml:space="preserve">e actions; for instance, people are more likely to follow through on a resolution </w:t>
      </w:r>
      <w:r w:rsidR="009424B4">
        <w:t xml:space="preserve">or plan </w:t>
      </w:r>
      <w:r w:rsidR="00790207">
        <w:t>when they consciously form an intention to act at a certain time than when they do not form such an intention (</w:t>
      </w:r>
      <w:proofErr w:type="spellStart"/>
      <w:r w:rsidR="00B257F5">
        <w:t>Gollwitzer</w:t>
      </w:r>
      <w:proofErr w:type="spellEnd"/>
      <w:r w:rsidR="00B257F5">
        <w:t xml:space="preserve"> </w:t>
      </w:r>
      <w:r w:rsidR="00A53B70">
        <w:t>1999</w:t>
      </w:r>
      <w:r w:rsidR="0062516C">
        <w:t>).  Furthermore,</w:t>
      </w:r>
      <w:r w:rsidR="00B257F5">
        <w:t xml:space="preserve"> </w:t>
      </w:r>
      <w:proofErr w:type="spellStart"/>
      <w:r w:rsidR="001B0D87">
        <w:t>Baumeister</w:t>
      </w:r>
      <w:proofErr w:type="spellEnd"/>
      <w:r w:rsidR="001B0D87">
        <w:t xml:space="preserve">, </w:t>
      </w:r>
      <w:proofErr w:type="spellStart"/>
      <w:r w:rsidR="001B0D87">
        <w:t>Masicampo</w:t>
      </w:r>
      <w:proofErr w:type="spellEnd"/>
      <w:r w:rsidR="001B0D87">
        <w:t xml:space="preserve">, and </w:t>
      </w:r>
      <w:proofErr w:type="spellStart"/>
      <w:r w:rsidR="001B0D87">
        <w:t>Vohs</w:t>
      </w:r>
      <w:proofErr w:type="spellEnd"/>
      <w:r w:rsidR="00A73F80">
        <w:t xml:space="preserve"> (</w:t>
      </w:r>
      <w:r w:rsidR="006F1348">
        <w:t>2011</w:t>
      </w:r>
      <w:r w:rsidR="00B257F5">
        <w:t xml:space="preserve">) </w:t>
      </w:r>
      <w:r w:rsidR="0062516C">
        <w:t>provide</w:t>
      </w:r>
      <w:r w:rsidR="00B257F5">
        <w:t xml:space="preserve"> </w:t>
      </w:r>
      <w:r w:rsidR="0062516C">
        <w:t>other</w:t>
      </w:r>
      <w:r w:rsidR="00225EC6">
        <w:t xml:space="preserve"> </w:t>
      </w:r>
      <w:r w:rsidR="00B257F5">
        <w:t xml:space="preserve">examples </w:t>
      </w:r>
      <w:r w:rsidR="00B45A49">
        <w:t>of behaviors that are improved by conscious reasoning</w:t>
      </w:r>
      <w:r w:rsidR="00225EC6">
        <w:t xml:space="preserve"> and conscious attention to action</w:t>
      </w:r>
      <w:r w:rsidR="003C5F86">
        <w:t xml:space="preserve"> (see </w:t>
      </w:r>
      <w:proofErr w:type="spellStart"/>
      <w:r w:rsidR="003C5F86">
        <w:t>Baumeister</w:t>
      </w:r>
      <w:proofErr w:type="spellEnd"/>
      <w:r w:rsidR="003C5F86">
        <w:t>, this volume).</w:t>
      </w:r>
      <w:r w:rsidR="00203F45">
        <w:rPr>
          <w:rStyle w:val="EndnoteReference"/>
        </w:rPr>
        <w:endnoteReference w:id="18"/>
      </w:r>
    </w:p>
    <w:p w:rsidR="009B2F01" w:rsidRDefault="009B2F01" w:rsidP="0090082D"/>
    <w:p w:rsidR="009B2F01" w:rsidRDefault="009B2F01" w:rsidP="0090082D">
      <w:r>
        <w:t xml:space="preserve">To conclude this </w:t>
      </w:r>
      <w:r w:rsidR="006F1348">
        <w:t>section, consider my</w:t>
      </w:r>
      <w:r w:rsidR="00B04BBA">
        <w:t xml:space="preserve"> fictional brain imaging </w:t>
      </w:r>
      <w:r>
        <w:t>study once again.  In it students are asked to consider reasons for and against each of three psychology classes for up to a minute before picking one</w:t>
      </w:r>
      <w:r w:rsidR="004D171D">
        <w:t xml:space="preserve">.  </w:t>
      </w:r>
      <w:r w:rsidR="00A53B70">
        <w:t xml:space="preserve">If </w:t>
      </w:r>
      <w:r w:rsidR="002A5668">
        <w:t>studies like this are</w:t>
      </w:r>
      <w:r w:rsidR="00A53B70">
        <w:t xml:space="preserve"> supposed to challenge</w:t>
      </w:r>
      <w:r w:rsidR="006F1348">
        <w:t xml:space="preserve"> free will, it is not because they establish</w:t>
      </w:r>
      <w:r w:rsidR="00A53B70">
        <w:t xml:space="preserve"> determinism or naturalism</w:t>
      </w:r>
      <w:r w:rsidR="006F1348">
        <w:t>—they don’t</w:t>
      </w:r>
      <w:r w:rsidR="00A53B70">
        <w:t>.  If we assume naturalism</w:t>
      </w:r>
      <w:r>
        <w:t xml:space="preserve">, as </w:t>
      </w:r>
      <w:r w:rsidR="00AA78F1">
        <w:t>the article suggests, then</w:t>
      </w:r>
      <w:r>
        <w:t xml:space="preserve"> all of the</w:t>
      </w:r>
      <w:r w:rsidR="00A53B70">
        <w:t xml:space="preserve"> students’</w:t>
      </w:r>
      <w:r>
        <w:t xml:space="preserve"> mental activity, including </w:t>
      </w:r>
      <w:r w:rsidR="00A53B70">
        <w:t xml:space="preserve">their </w:t>
      </w:r>
      <w:r>
        <w:t>conscious deliberation,</w:t>
      </w:r>
      <w:r w:rsidR="00A53B70">
        <w:t xml:space="preserve"> has </w:t>
      </w:r>
      <w:r w:rsidR="00AA78F1">
        <w:t xml:space="preserve">physical (e.g., </w:t>
      </w:r>
      <w:r w:rsidR="00A53B70">
        <w:t>neural</w:t>
      </w:r>
      <w:r w:rsidR="00AA78F1">
        <w:t>)</w:t>
      </w:r>
      <w:r w:rsidR="00A53B70">
        <w:t xml:space="preserve"> correlates.  The question, then, is whether </w:t>
      </w:r>
      <w:r w:rsidR="00A53B70">
        <w:rPr>
          <w:i/>
        </w:rPr>
        <w:t xml:space="preserve">those </w:t>
      </w:r>
      <w:r w:rsidR="00A53B70">
        <w:t>neural correlates play an appropriate role in the students’ decision</w:t>
      </w:r>
      <w:r w:rsidR="00D42EB5">
        <w:t>.  If they</w:t>
      </w:r>
      <w:r w:rsidR="00585DDB">
        <w:t xml:space="preserve"> do, then their conscious mental activity is </w:t>
      </w:r>
      <w:r w:rsidR="00585DDB">
        <w:rPr>
          <w:i/>
        </w:rPr>
        <w:t xml:space="preserve">not </w:t>
      </w:r>
      <w:r w:rsidR="00585DDB">
        <w:t>bypassed</w:t>
      </w:r>
      <w:r w:rsidR="00A53B70">
        <w:t>.  That those neural correlates have causal antecedents</w:t>
      </w:r>
      <w:r w:rsidR="00D42EB5">
        <w:t>, even deterministic ones,</w:t>
      </w:r>
      <w:r w:rsidR="00A53B70">
        <w:t xml:space="preserve"> does not undermine their causal role—</w:t>
      </w:r>
      <w:r w:rsidR="006F1348">
        <w:t>just because</w:t>
      </w:r>
      <w:r w:rsidR="00A53B70">
        <w:t xml:space="preserve"> </w:t>
      </w:r>
      <w:r w:rsidR="004D171D">
        <w:t xml:space="preserve">an event </w:t>
      </w:r>
      <w:r w:rsidR="00D42EB5">
        <w:t>E</w:t>
      </w:r>
      <w:r w:rsidR="00A53B70">
        <w:t xml:space="preserve"> is caused do</w:t>
      </w:r>
      <w:r w:rsidR="00AA78F1">
        <w:t>es not</w:t>
      </w:r>
      <w:r w:rsidR="00D42EB5">
        <w:t xml:space="preserve"> show that E</w:t>
      </w:r>
      <w:r w:rsidR="006F1348">
        <w:t xml:space="preserve"> has no effects.</w:t>
      </w:r>
      <w:r w:rsidR="00AA78F1">
        <w:t xml:space="preserve">  </w:t>
      </w:r>
      <w:r w:rsidR="00953324">
        <w:t xml:space="preserve">It is </w:t>
      </w:r>
      <w:r w:rsidR="00585DDB">
        <w:t>conceivable</w:t>
      </w:r>
      <w:r w:rsidR="00D42EB5">
        <w:t xml:space="preserve"> that th</w:t>
      </w:r>
      <w:r w:rsidR="00953324">
        <w:t>e neural correlates</w:t>
      </w:r>
      <w:r w:rsidR="00D42EB5">
        <w:t xml:space="preserve"> of conscious deliberation</w:t>
      </w:r>
      <w:r w:rsidR="00953324">
        <w:t xml:space="preserve"> are not hooked up to the neural processes that form intentions and produce behavior</w:t>
      </w:r>
      <w:r w:rsidR="002A5668">
        <w:t>—all the students’ deliberations could just be spinning wheels</w:t>
      </w:r>
      <w:r w:rsidR="00953324">
        <w:t>.  But the existing neuroscientific evidence has not established anything like this.</w:t>
      </w:r>
      <w:r w:rsidR="00A53B70">
        <w:t xml:space="preserve">  </w:t>
      </w:r>
      <w:r w:rsidR="00585DDB">
        <w:t>And i</w:t>
      </w:r>
      <w:r w:rsidR="006F1348">
        <w:t xml:space="preserve">t would be </w:t>
      </w:r>
      <w:r w:rsidR="004D171D">
        <w:t xml:space="preserve">quite </w:t>
      </w:r>
      <w:r w:rsidR="006F1348">
        <w:t xml:space="preserve">surprising if all </w:t>
      </w:r>
      <w:r w:rsidR="00D42EB5">
        <w:t xml:space="preserve">of </w:t>
      </w:r>
      <w:r w:rsidR="006F1348">
        <w:t xml:space="preserve">the metabolically expensive neural activity </w:t>
      </w:r>
      <w:proofErr w:type="spellStart"/>
      <w:r w:rsidR="006F1348">
        <w:t>subserving</w:t>
      </w:r>
      <w:proofErr w:type="spellEnd"/>
      <w:r w:rsidR="006F1348">
        <w:t xml:space="preserve"> </w:t>
      </w:r>
      <w:r w:rsidR="004D171D">
        <w:t xml:space="preserve">our </w:t>
      </w:r>
      <w:r w:rsidR="006F1348">
        <w:t xml:space="preserve">conscious deliberation was </w:t>
      </w:r>
      <w:r w:rsidR="004D171D">
        <w:t>a causal dead end—</w:t>
      </w:r>
      <w:r w:rsidR="006F1348">
        <w:t>the</w:t>
      </w:r>
      <w:r w:rsidR="004D171D">
        <w:t xml:space="preserve"> </w:t>
      </w:r>
      <w:r w:rsidR="006F1348">
        <w:t xml:space="preserve">appendix of the brain.  </w:t>
      </w:r>
    </w:p>
    <w:p w:rsidR="003E43DA" w:rsidRDefault="003E43DA" w:rsidP="0090082D"/>
    <w:p w:rsidR="003E43DA" w:rsidRPr="00D54F1F" w:rsidRDefault="003E43DA" w:rsidP="003E43DA">
      <w:pPr>
        <w:rPr>
          <w:b/>
        </w:rPr>
      </w:pPr>
      <w:r w:rsidRPr="00D54F1F">
        <w:rPr>
          <w:b/>
        </w:rPr>
        <w:lastRenderedPageBreak/>
        <w:t>Rationality</w:t>
      </w:r>
      <w:r w:rsidR="00D54F1F">
        <w:rPr>
          <w:b/>
        </w:rPr>
        <w:t xml:space="preserve"> and Rationalization</w:t>
      </w:r>
    </w:p>
    <w:p w:rsidR="00D54F1F" w:rsidRDefault="00D54F1F" w:rsidP="003E43DA"/>
    <w:p w:rsidR="000F0ED6" w:rsidRDefault="006F1348" w:rsidP="003E43DA">
      <w:r>
        <w:t>Nonetheless</w:t>
      </w:r>
      <w:r w:rsidR="000F0ED6">
        <w:t xml:space="preserve">, empirical evidence from neuroscience and psychology could show that </w:t>
      </w:r>
      <w:r>
        <w:t>the causal impact of conscious mental processes is</w:t>
      </w:r>
      <w:r w:rsidR="004D171D">
        <w:t xml:space="preserve"> limited, a</w:t>
      </w:r>
      <w:r w:rsidR="00225EC6">
        <w:t>nd a plausible theory of free will and responsibility must take into account such evidence</w:t>
      </w:r>
      <w:r w:rsidR="000F0ED6">
        <w:t xml:space="preserve">. </w:t>
      </w:r>
      <w:r w:rsidR="007854F7">
        <w:t xml:space="preserve"> Indeed, some research suggests that, more often than we think, our actions do not accord with reasons </w:t>
      </w:r>
      <w:r w:rsidR="00652598">
        <w:t xml:space="preserve">that </w:t>
      </w:r>
      <w:r w:rsidR="007854F7">
        <w:t xml:space="preserve">we have </w:t>
      </w:r>
      <w:r w:rsidR="00420C5A">
        <w:t xml:space="preserve">consciously </w:t>
      </w:r>
      <w:r w:rsidR="007854F7">
        <w:t xml:space="preserve">considered or </w:t>
      </w:r>
      <w:r w:rsidR="00652598">
        <w:t xml:space="preserve">that we </w:t>
      </w:r>
      <w:r w:rsidR="007854F7">
        <w:t>would accept</w:t>
      </w:r>
      <w:r w:rsidR="00420C5A">
        <w:t xml:space="preserve"> were we to consider them</w:t>
      </w:r>
      <w:r w:rsidR="007854F7">
        <w:t>.  R</w:t>
      </w:r>
      <w:r w:rsidR="000F0ED6">
        <w:t xml:space="preserve">esearch </w:t>
      </w:r>
      <w:r w:rsidR="007854F7">
        <w:t xml:space="preserve">on moral judgment and behavior </w:t>
      </w:r>
      <w:r w:rsidR="000F0ED6">
        <w:t xml:space="preserve">suggests that when people make moral judgments, they often act on immediate gut reactions and then their conscious </w:t>
      </w:r>
      <w:r w:rsidR="000151CB">
        <w:t>reasoning</w:t>
      </w:r>
      <w:r w:rsidR="000F0ED6">
        <w:t xml:space="preserve"> just come</w:t>
      </w:r>
      <w:r w:rsidR="000151CB">
        <w:t>s</w:t>
      </w:r>
      <w:r w:rsidR="000F0ED6">
        <w:t xml:space="preserve"> up with post hoc rationalizations for these gut reactions</w:t>
      </w:r>
      <w:r w:rsidR="0036036C">
        <w:t xml:space="preserve"> (e.g., </w:t>
      </w:r>
      <w:proofErr w:type="spellStart"/>
      <w:r w:rsidR="0036036C">
        <w:t>Haidt</w:t>
      </w:r>
      <w:proofErr w:type="spellEnd"/>
      <w:r w:rsidR="0036036C">
        <w:t xml:space="preserve"> 2001; Greene 2007</w:t>
      </w:r>
      <w:r w:rsidR="007854F7">
        <w:t>)</w:t>
      </w:r>
      <w:r w:rsidR="000F0ED6">
        <w:t xml:space="preserve">.  And research in social psychology suggests that we often are influenced by situational factors of which we are unaware and whose influence we would not accept were we to know about them.  For instance, such research suggests that whether we help someone in need depends less on whether the person needs help or whether </w:t>
      </w:r>
      <w:r w:rsidR="000151CB">
        <w:t>we consider ourselves</w:t>
      </w:r>
      <w:r w:rsidR="00652598">
        <w:t xml:space="preserve"> to be</w:t>
      </w:r>
      <w:r w:rsidR="000F0ED6">
        <w:t xml:space="preserve"> helpful than on factors</w:t>
      </w:r>
      <w:r w:rsidR="0036036C">
        <w:t xml:space="preserve"> we do not recognize as influencing us</w:t>
      </w:r>
      <w:r w:rsidR="00420C5A">
        <w:t>,</w:t>
      </w:r>
      <w:r w:rsidR="000F0ED6">
        <w:t xml:space="preserve"> such as the number of bystanders, the ambient noise, or whether we are in a hurry.</w:t>
      </w:r>
      <w:r w:rsidR="009424B4">
        <w:t xml:space="preserve">  And these factors are not ones that people tend to accept as good reasons for failing to help.</w:t>
      </w:r>
      <w:r w:rsidR="000F0ED6">
        <w:rPr>
          <w:rStyle w:val="EndnoteReference"/>
        </w:rPr>
        <w:endnoteReference w:id="19"/>
      </w:r>
      <w:r w:rsidR="000F0ED6">
        <w:t xml:space="preserve">  Such results have been generalized to suggest </w:t>
      </w:r>
      <w:r w:rsidR="0036036C">
        <w:t xml:space="preserve">that </w:t>
      </w:r>
      <w:r w:rsidR="000F0ED6">
        <w:t>we are “rationalization machines”; psychologist Roger Shank writes,</w:t>
      </w:r>
      <w:r w:rsidR="000F0ED6" w:rsidRPr="00915DBF">
        <w:t xml:space="preserve"> “When people try to rationally analyze potential options, their unconscious, emotional thoughts take over and make the choice for them…. Decisions are made for us by our </w:t>
      </w:r>
      <w:proofErr w:type="gramStart"/>
      <w:r w:rsidR="000F0ED6" w:rsidRPr="00915DBF">
        <w:t>unconscious,</w:t>
      </w:r>
      <w:proofErr w:type="gramEnd"/>
      <w:r w:rsidR="000F0ED6" w:rsidRPr="00915DBF">
        <w:t xml:space="preserve"> the conscious [mind] is in charge of making up reasons for those </w:t>
      </w:r>
      <w:r w:rsidR="000F0ED6">
        <w:t>decisions which sound rational”</w:t>
      </w:r>
      <w:r w:rsidR="000F0ED6" w:rsidRPr="00BD0C63">
        <w:t xml:space="preserve"> </w:t>
      </w:r>
      <w:r w:rsidR="000F0ED6" w:rsidRPr="00915DBF">
        <w:t>(</w:t>
      </w:r>
      <w:hyperlink r:id="rId9" w:tgtFrame="_parent" w:history="1">
        <w:r w:rsidR="000F0ED6" w:rsidRPr="00B316EB">
          <w:rPr>
            <w:rStyle w:val="Hyperlink"/>
          </w:rPr>
          <w:t>www.edge.org</w:t>
        </w:r>
      </w:hyperlink>
      <w:r w:rsidR="000F0ED6" w:rsidRPr="00915DBF">
        <w:t>, 1/5/05)</w:t>
      </w:r>
      <w:r w:rsidR="000F0ED6">
        <w:t xml:space="preserve">.  </w:t>
      </w:r>
      <w:r w:rsidR="000F0ED6" w:rsidRPr="00915DBF">
        <w:t xml:space="preserve">  </w:t>
      </w:r>
    </w:p>
    <w:p w:rsidR="00B04BBA" w:rsidRDefault="00B04BBA" w:rsidP="00B04BBA"/>
    <w:p w:rsidR="000F0ED6" w:rsidRPr="00303DFC" w:rsidRDefault="000F0ED6" w:rsidP="00B04BBA">
      <w:pPr>
        <w:rPr>
          <w:i/>
        </w:rPr>
      </w:pPr>
      <w:r>
        <w:t>This view suggests one more chal</w:t>
      </w:r>
      <w:r w:rsidR="0036036C">
        <w:t>lenge to free will that I will</w:t>
      </w:r>
      <w:r>
        <w:t xml:space="preserve"> call the “a</w:t>
      </w:r>
      <w:r w:rsidRPr="00BD0C63">
        <w:t xml:space="preserve">rgument from </w:t>
      </w:r>
      <w:r>
        <w:t>r</w:t>
      </w:r>
      <w:r w:rsidRPr="00BD0C63">
        <w:t>ationalization</w:t>
      </w:r>
      <w:r>
        <w:t>”:</w:t>
      </w:r>
    </w:p>
    <w:p w:rsidR="00B04BBA" w:rsidRDefault="00B04BBA" w:rsidP="0090082D">
      <w:pPr>
        <w:ind w:left="720"/>
      </w:pPr>
    </w:p>
    <w:p w:rsidR="000F0ED6" w:rsidRDefault="000F0ED6" w:rsidP="0090082D">
      <w:pPr>
        <w:ind w:left="720"/>
      </w:pPr>
      <w:r>
        <w:t xml:space="preserve">1R. Free will requires that one’s actions properly derive from </w:t>
      </w:r>
      <w:r w:rsidR="00E71442">
        <w:t>reasons for action</w:t>
      </w:r>
      <w:r>
        <w:t xml:space="preserve"> that one has at some point consciously considered (or at least that one would accept if one considered them).</w:t>
      </w:r>
    </w:p>
    <w:p w:rsidR="000F0ED6" w:rsidRDefault="000F0ED6" w:rsidP="0090082D">
      <w:pPr>
        <w:ind w:left="720"/>
      </w:pPr>
      <w:r>
        <w:t xml:space="preserve">2R. </w:t>
      </w:r>
      <w:r w:rsidR="00B04BBA">
        <w:t>S</w:t>
      </w:r>
      <w:r>
        <w:t xml:space="preserve">cience is showing that our actions do not properly derive from </w:t>
      </w:r>
      <w:r w:rsidR="00E71442">
        <w:t>reasons</w:t>
      </w:r>
      <w:r>
        <w:t xml:space="preserve"> that we</w:t>
      </w:r>
      <w:r w:rsidR="007854F7">
        <w:t xml:space="preserve"> have consciously considered</w:t>
      </w:r>
      <w:r>
        <w:t xml:space="preserve"> </w:t>
      </w:r>
      <w:r w:rsidR="00E71442">
        <w:t xml:space="preserve">or would </w:t>
      </w:r>
      <w:r>
        <w:t>accept</w:t>
      </w:r>
      <w:r w:rsidR="00E71442">
        <w:t xml:space="preserve"> as reasons for action</w:t>
      </w:r>
      <w:r>
        <w:t xml:space="preserve">.  Rather, our actions are produced by other </w:t>
      </w:r>
      <w:r w:rsidR="00026F76">
        <w:t xml:space="preserve">(non-conscious) </w:t>
      </w:r>
      <w:r>
        <w:t>factors and we</w:t>
      </w:r>
      <w:r w:rsidR="00E71442">
        <w:t xml:space="preserve"> </w:t>
      </w:r>
      <w:r w:rsidR="007854F7">
        <w:t>often</w:t>
      </w:r>
      <w:r>
        <w:t xml:space="preserve"> </w:t>
      </w:r>
      <w:r w:rsidRPr="00913546">
        <w:rPr>
          <w:i/>
        </w:rPr>
        <w:t>rationalize</w:t>
      </w:r>
      <w:r>
        <w:t xml:space="preserve"> them after the fact.</w:t>
      </w:r>
    </w:p>
    <w:p w:rsidR="000F0ED6" w:rsidRDefault="000F0ED6" w:rsidP="0090082D">
      <w:pPr>
        <w:ind w:left="720"/>
      </w:pPr>
      <w:r>
        <w:t xml:space="preserve">3R. </w:t>
      </w:r>
      <w:proofErr w:type="gramStart"/>
      <w:r>
        <w:t>So</w:t>
      </w:r>
      <w:proofErr w:type="gramEnd"/>
      <w:r>
        <w:t xml:space="preserve">, science is showing that </w:t>
      </w:r>
      <w:r w:rsidR="009424B4">
        <w:t xml:space="preserve">humans lack </w:t>
      </w:r>
      <w:r>
        <w:t>free will</w:t>
      </w:r>
      <w:r w:rsidR="009424B4">
        <w:t xml:space="preserve"> (and moral responsibility)</w:t>
      </w:r>
      <w:r>
        <w:t>.</w:t>
      </w:r>
    </w:p>
    <w:p w:rsidR="009424B4" w:rsidRDefault="009424B4" w:rsidP="0090082D">
      <w:pPr>
        <w:ind w:left="720"/>
      </w:pPr>
    </w:p>
    <w:p w:rsidR="007854F7" w:rsidRDefault="00420C5A" w:rsidP="0090082D">
      <w:r>
        <w:t>Premise</w:t>
      </w:r>
      <w:r w:rsidR="000F0ED6">
        <w:t xml:space="preserve"> 1R </w:t>
      </w:r>
      <w:r>
        <w:t xml:space="preserve">is </w:t>
      </w:r>
      <w:r w:rsidR="000F0ED6">
        <w:t>plausible</w:t>
      </w:r>
      <w:r>
        <w:t>,</w:t>
      </w:r>
      <w:r w:rsidR="000F0ED6">
        <w:t xml:space="preserve"> and many philosophical theories of free will, both compatibilist and incompatibilist, take so</w:t>
      </w:r>
      <w:r w:rsidR="009424B4">
        <w:t>mething like it to be</w:t>
      </w:r>
      <w:r w:rsidR="000F0ED6">
        <w:t xml:space="preserve"> a necessary condition for free will.  Some of the evidence for modular epiphenomenalism I discussed above might be taken to support </w:t>
      </w:r>
      <w:r w:rsidR="009424B4">
        <w:t xml:space="preserve">premise </w:t>
      </w:r>
      <w:r w:rsidR="000F0ED6">
        <w:t xml:space="preserve">2R, but the neuroscientific research </w:t>
      </w:r>
      <w:r w:rsidR="007854F7">
        <w:t xml:space="preserve">alone </w:t>
      </w:r>
      <w:r w:rsidR="000F0ED6">
        <w:t>does not properly suppor</w:t>
      </w:r>
      <w:r w:rsidR="0036036C">
        <w:t>t it as a general truth</w:t>
      </w:r>
      <w:r w:rsidR="000F0ED6">
        <w:t>.  The moral psychology and social psychology research is more relevant, since it offers evidence of cases where we don’t know why we do what we do and where we make up reasons for why we did what we did.</w:t>
      </w:r>
      <w:r w:rsidR="007854F7">
        <w:t xml:space="preserve">  </w:t>
      </w:r>
      <w:r w:rsidR="0049118B">
        <w:t xml:space="preserve">Unlike the </w:t>
      </w:r>
      <w:r w:rsidR="00254CF1">
        <w:t>potential threats</w:t>
      </w:r>
      <w:r w:rsidR="0049118B">
        <w:t xml:space="preserve"> of determinism, naturalism, or metaphysical epiphenomenalism, which are based on the ‘form’ of behavior causation, t</w:t>
      </w:r>
      <w:r w:rsidR="007854F7">
        <w:t>his</w:t>
      </w:r>
      <w:r w:rsidR="0049118B">
        <w:t xml:space="preserve"> psychological</w:t>
      </w:r>
      <w:r w:rsidR="007854F7">
        <w:t xml:space="preserve"> re</w:t>
      </w:r>
      <w:r w:rsidR="0049118B">
        <w:t xml:space="preserve">search is at the right level to </w:t>
      </w:r>
      <w:r w:rsidR="00254CF1">
        <w:t>inform us about the</w:t>
      </w:r>
      <w:r w:rsidR="007854F7">
        <w:t xml:space="preserve"> ‘content’ of the causal processes leading to action</w:t>
      </w:r>
      <w:r w:rsidR="0036036C">
        <w:t xml:space="preserve"> and the scope of our capacities for free will</w:t>
      </w:r>
      <w:r w:rsidR="007854F7">
        <w:t>.</w:t>
      </w:r>
      <w:r w:rsidR="000F0ED6">
        <w:t xml:space="preserve">  </w:t>
      </w:r>
    </w:p>
    <w:p w:rsidR="00B04BBA" w:rsidRDefault="00B04BBA" w:rsidP="00B04BBA"/>
    <w:p w:rsidR="0090082D" w:rsidRDefault="007854F7" w:rsidP="00B04BBA">
      <w:r>
        <w:t>Nonetheless, this research has not</w:t>
      </w:r>
      <w:r w:rsidR="000F0ED6">
        <w:t xml:space="preserve"> established that conscious reasoning is </w:t>
      </w:r>
      <w:r w:rsidR="000F0ED6" w:rsidRPr="007854F7">
        <w:rPr>
          <w:i/>
        </w:rPr>
        <w:t>always</w:t>
      </w:r>
      <w:r w:rsidR="000F0ED6">
        <w:t xml:space="preserve"> post hoc and inefficacious, and I suspect it will not establish such a sweepin</w:t>
      </w:r>
      <w:r>
        <w:t>g conclusion.  Instead</w:t>
      </w:r>
      <w:r w:rsidR="000F0ED6">
        <w:t xml:space="preserve">, it is </w:t>
      </w:r>
      <w:r w:rsidR="000F0ED6">
        <w:lastRenderedPageBreak/>
        <w:t xml:space="preserve">suggesting, and it may further show, that we have </w:t>
      </w:r>
      <w:r w:rsidR="000F0ED6" w:rsidRPr="007A2A76">
        <w:rPr>
          <w:i/>
        </w:rPr>
        <w:t>less</w:t>
      </w:r>
      <w:r w:rsidR="000F0ED6">
        <w:t xml:space="preserve"> free will than we tend to think we have.  Hence, such scientific research </w:t>
      </w:r>
      <w:r w:rsidR="00026F76">
        <w:t xml:space="preserve">challenges </w:t>
      </w:r>
      <w:r w:rsidR="00EA415C">
        <w:t xml:space="preserve">our </w:t>
      </w:r>
      <w:r w:rsidR="00EA415C">
        <w:rPr>
          <w:i/>
        </w:rPr>
        <w:t xml:space="preserve">degrees </w:t>
      </w:r>
      <w:r w:rsidR="00EA415C">
        <w:t>of freedom.  Our free will is not unlimited.  Rather, the evidence suggests limitations to the extent that w</w:t>
      </w:r>
      <w:r w:rsidR="00254CF1">
        <w:t xml:space="preserve">e possess </w:t>
      </w:r>
      <w:r w:rsidR="00EA415C">
        <w:t>the capacities required for free will, and can exercise those capacities.  And this suggests limitations we may not be</w:t>
      </w:r>
      <w:r w:rsidR="000F0ED6">
        <w:t xml:space="preserve"> morally responsible for our actions</w:t>
      </w:r>
      <w:r w:rsidR="00EA415C">
        <w:t xml:space="preserve"> to the extent that many assume</w:t>
      </w:r>
      <w:r w:rsidR="000F0ED6">
        <w:t>.</w:t>
      </w:r>
      <w:r w:rsidR="000F0ED6">
        <w:rPr>
          <w:rStyle w:val="EndnoteReference"/>
        </w:rPr>
        <w:endnoteReference w:id="20"/>
      </w:r>
      <w:r w:rsidR="005D0895">
        <w:t xml:space="preserve">  </w:t>
      </w:r>
      <w:r w:rsidR="00F47BC1">
        <w:t>On the other hand,</w:t>
      </w:r>
      <w:r w:rsidR="005D0895">
        <w:t xml:space="preserve"> such research </w:t>
      </w:r>
      <w:r w:rsidR="00F47BC1">
        <w:t>can</w:t>
      </w:r>
      <w:r w:rsidR="005D0895">
        <w:t xml:space="preserve"> also provide information about how we can overcome some of these limitations</w:t>
      </w:r>
      <w:r w:rsidR="00DB51F9">
        <w:t>, thereby i</w:t>
      </w:r>
      <w:r w:rsidR="00EA415C">
        <w:t>ncreasing our freedom and responsibility</w:t>
      </w:r>
      <w:r w:rsidR="00151516">
        <w:t xml:space="preserve"> (see Nahmias, 2007</w:t>
      </w:r>
      <w:r w:rsidR="00254CF1">
        <w:t>)</w:t>
      </w:r>
      <w:r w:rsidR="008D005D">
        <w:t>.</w:t>
      </w:r>
    </w:p>
    <w:p w:rsidR="001C3597" w:rsidRDefault="001C3597" w:rsidP="007E202D">
      <w:pPr>
        <w:ind w:firstLine="720"/>
      </w:pPr>
    </w:p>
    <w:p w:rsidR="001C3597" w:rsidRDefault="001C3597" w:rsidP="001C3597">
      <w:pPr>
        <w:rPr>
          <w:b/>
        </w:rPr>
      </w:pPr>
      <w:r w:rsidRPr="007854F7">
        <w:rPr>
          <w:b/>
        </w:rPr>
        <w:t>Conclusion</w:t>
      </w:r>
    </w:p>
    <w:p w:rsidR="005B3117" w:rsidRPr="007854F7" w:rsidRDefault="005B3117" w:rsidP="001C3597">
      <w:pPr>
        <w:rPr>
          <w:b/>
        </w:rPr>
      </w:pPr>
    </w:p>
    <w:p w:rsidR="00010ADD" w:rsidRDefault="00254CF1" w:rsidP="001C3597">
      <w:r>
        <w:t>Let me conclude</w:t>
      </w:r>
      <w:r w:rsidR="001C3597">
        <w:t xml:space="preserve"> </w:t>
      </w:r>
      <w:r w:rsidR="003B3317">
        <w:t>by listing some</w:t>
      </w:r>
      <w:r w:rsidR="001C3597">
        <w:t xml:space="preserve"> things </w:t>
      </w:r>
      <w:r w:rsidR="00EA415C">
        <w:t xml:space="preserve">know and </w:t>
      </w:r>
      <w:r w:rsidR="001C3597">
        <w:t>don’t know</w:t>
      </w:r>
      <w:r w:rsidR="00EA415C">
        <w:t xml:space="preserve"> </w:t>
      </w:r>
      <w:r w:rsidR="00426088">
        <w:t>abou</w:t>
      </w:r>
      <w:r w:rsidR="00D54F1F">
        <w:t>t free will and related concepts</w:t>
      </w:r>
      <w:r>
        <w:t>, and the contribution</w:t>
      </w:r>
      <w:r w:rsidR="00151516">
        <w:t>s</w:t>
      </w:r>
      <w:r>
        <w:t xml:space="preserve"> </w:t>
      </w:r>
      <w:r w:rsidR="00B04BBA">
        <w:t>the modern mind</w:t>
      </w:r>
      <w:r w:rsidR="001C3597">
        <w:t xml:space="preserve"> science</w:t>
      </w:r>
      <w:r w:rsidR="00B04BBA">
        <w:t>s</w:t>
      </w:r>
      <w:r w:rsidR="001C3597">
        <w:t xml:space="preserve"> </w:t>
      </w:r>
      <w:r w:rsidR="00EA415C">
        <w:t>might offer to our knowledge</w:t>
      </w:r>
      <w:r w:rsidR="001C3597">
        <w:t>:</w:t>
      </w:r>
    </w:p>
    <w:p w:rsidR="00B04BBA" w:rsidRDefault="00B04BBA" w:rsidP="001C3597"/>
    <w:p w:rsidR="001C3597" w:rsidRDefault="001C3597" w:rsidP="007A1AA4">
      <w:pPr>
        <w:numPr>
          <w:ilvl w:val="0"/>
          <w:numId w:val="4"/>
        </w:numPr>
      </w:pPr>
      <w:r>
        <w:t>We don’t know whether</w:t>
      </w:r>
      <w:r w:rsidR="00DB51F9">
        <w:t xml:space="preserve"> or not</w:t>
      </w:r>
      <w:r>
        <w:t xml:space="preserve"> </w:t>
      </w:r>
      <w:r w:rsidRPr="00426088">
        <w:rPr>
          <w:i/>
        </w:rPr>
        <w:t>determinism</w:t>
      </w:r>
      <w:r>
        <w:t xml:space="preserve"> is true</w:t>
      </w:r>
      <w:r w:rsidR="007A1AA4">
        <w:t xml:space="preserve">. </w:t>
      </w:r>
      <w:r w:rsidR="00F47BC1">
        <w:t xml:space="preserve"> We do know that</w:t>
      </w:r>
      <w:r w:rsidR="00B04BBA">
        <w:t xml:space="preserve"> the</w:t>
      </w:r>
      <w:r w:rsidR="00DB51F9">
        <w:t xml:space="preserve"> science</w:t>
      </w:r>
      <w:r w:rsidR="00B04BBA">
        <w:t>s that study human brains and behavior</w:t>
      </w:r>
      <w:r w:rsidR="00DB51F9">
        <w:t xml:space="preserve"> </w:t>
      </w:r>
      <w:r w:rsidR="00F47BC1">
        <w:t>are unlikely to</w:t>
      </w:r>
      <w:r>
        <w:t xml:space="preserve"> establish whether </w:t>
      </w:r>
      <w:r w:rsidR="00F47BC1">
        <w:t xml:space="preserve">or not </w:t>
      </w:r>
      <w:r w:rsidR="00426088">
        <w:t xml:space="preserve">universal </w:t>
      </w:r>
      <w:r>
        <w:t xml:space="preserve">determinism </w:t>
      </w:r>
      <w:r w:rsidR="00426088">
        <w:t>i</w:t>
      </w:r>
      <w:r>
        <w:t xml:space="preserve">s true.  We </w:t>
      </w:r>
      <w:r w:rsidR="00F47BC1">
        <w:t xml:space="preserve">also </w:t>
      </w:r>
      <w:r>
        <w:t>have good reason to</w:t>
      </w:r>
      <w:r w:rsidR="00F47BC1">
        <w:t xml:space="preserve"> believe that the answer to this</w:t>
      </w:r>
      <w:r>
        <w:t xml:space="preserve"> question </w:t>
      </w:r>
      <w:r w:rsidR="007A1AA4">
        <w:t xml:space="preserve">about determinism </w:t>
      </w:r>
      <w:r>
        <w:t>is less important to</w:t>
      </w:r>
      <w:r w:rsidR="00F47BC1">
        <w:t xml:space="preserve"> ordinary people than tradition suggests</w:t>
      </w:r>
      <w:r w:rsidR="007A1AA4">
        <w:t>.</w:t>
      </w:r>
      <w:r w:rsidR="00F47BC1">
        <w:t xml:space="preserve">  Other potential challenges matter more.</w:t>
      </w:r>
    </w:p>
    <w:p w:rsidR="00B04BBA" w:rsidRDefault="00B04BBA" w:rsidP="00B04BBA"/>
    <w:p w:rsidR="007A1AA4" w:rsidRDefault="001C3597" w:rsidP="00B04BBA">
      <w:pPr>
        <w:numPr>
          <w:ilvl w:val="0"/>
          <w:numId w:val="4"/>
        </w:numPr>
      </w:pPr>
      <w:r>
        <w:t xml:space="preserve">We don’t know whether </w:t>
      </w:r>
      <w:r w:rsidRPr="00426088">
        <w:rPr>
          <w:i/>
        </w:rPr>
        <w:t>naturalism</w:t>
      </w:r>
      <w:r>
        <w:t xml:space="preserve"> is true</w:t>
      </w:r>
      <w:r w:rsidR="007A1AA4">
        <w:t xml:space="preserve">. </w:t>
      </w:r>
      <w:r w:rsidR="00F47BC1">
        <w:t xml:space="preserve"> </w:t>
      </w:r>
      <w:r w:rsidR="005D473B">
        <w:t>W</w:t>
      </w:r>
      <w:r>
        <w:t xml:space="preserve">e don’t know </w:t>
      </w:r>
      <w:r w:rsidR="00EA415C">
        <w:t xml:space="preserve">for sure </w:t>
      </w:r>
      <w:r>
        <w:t>whether t</w:t>
      </w:r>
      <w:r w:rsidR="00254CF1">
        <w:t>here are non-physical minds or laws</w:t>
      </w:r>
      <w:r>
        <w:t xml:space="preserve"> of psychology that float free of the laws that govern the rest of the universe.  </w:t>
      </w:r>
      <w:r w:rsidR="00F47BC1">
        <w:t>But w</w:t>
      </w:r>
      <w:r>
        <w:t xml:space="preserve">e have </w:t>
      </w:r>
      <w:r w:rsidR="00EA415C">
        <w:t>extremely</w:t>
      </w:r>
      <w:r w:rsidR="005D473B">
        <w:t xml:space="preserve"> </w:t>
      </w:r>
      <w:r>
        <w:t>good reasons to doubt such non-natura</w:t>
      </w:r>
      <w:r w:rsidR="00F47BC1">
        <w:t>lism, and cognitive science</w:t>
      </w:r>
      <w:r>
        <w:t xml:space="preserve"> </w:t>
      </w:r>
      <w:r w:rsidR="00EA415C">
        <w:t xml:space="preserve">continues to </w:t>
      </w:r>
      <w:r>
        <w:t>provid</w:t>
      </w:r>
      <w:r w:rsidR="00B04BBA">
        <w:t>e inductive e</w:t>
      </w:r>
      <w:r w:rsidR="00254CF1">
        <w:t xml:space="preserve">vidence for </w:t>
      </w:r>
      <w:r w:rsidR="00EA415C">
        <w:t>naturalism</w:t>
      </w:r>
      <w:r w:rsidR="00B04BBA">
        <w:t>.</w:t>
      </w:r>
      <w:r w:rsidR="007A1AA4">
        <w:t xml:space="preserve"> </w:t>
      </w:r>
      <w:r w:rsidR="00F47BC1">
        <w:t xml:space="preserve"> </w:t>
      </w:r>
      <w:r>
        <w:t>However, we have every reason to believe that naturali</w:t>
      </w:r>
      <w:r w:rsidR="00426088">
        <w:t>sm about free will</w:t>
      </w:r>
      <w:r w:rsidR="007A1AA4">
        <w:t>—understood as a set of cognitive capacities</w:t>
      </w:r>
      <w:r w:rsidR="00476C95">
        <w:t xml:space="preserve"> that science can study</w:t>
      </w:r>
      <w:r w:rsidR="007A1AA4">
        <w:t>—</w:t>
      </w:r>
      <w:r w:rsidR="00426088">
        <w:t xml:space="preserve">is </w:t>
      </w:r>
      <w:r w:rsidR="00F47BC1">
        <w:t>plausible and that most people are amenable to this possibility</w:t>
      </w:r>
      <w:r w:rsidR="00426088">
        <w:t xml:space="preserve">. </w:t>
      </w:r>
    </w:p>
    <w:p w:rsidR="00B04BBA" w:rsidRDefault="00B04BBA" w:rsidP="00BC07F2">
      <w:pPr>
        <w:ind w:left="360"/>
      </w:pPr>
    </w:p>
    <w:p w:rsidR="00DC5D1A" w:rsidRDefault="00476C95" w:rsidP="00476C95">
      <w:pPr>
        <w:numPr>
          <w:ilvl w:val="0"/>
          <w:numId w:val="4"/>
        </w:numPr>
      </w:pPr>
      <w:r>
        <w:t>E</w:t>
      </w:r>
      <w:r w:rsidR="00426088">
        <w:t xml:space="preserve">ven if we </w:t>
      </w:r>
      <w:r w:rsidR="00DC5D1A">
        <w:t>have good reason to accept naturalism, including the idea that</w:t>
      </w:r>
      <w:r w:rsidR="00426088">
        <w:t xml:space="preserve"> all conscious mental processes have neural correlates</w:t>
      </w:r>
      <w:r w:rsidR="00CC3DC9">
        <w:t xml:space="preserve"> governed by</w:t>
      </w:r>
      <w:r w:rsidR="00BA4B3C">
        <w:t xml:space="preserve"> laws of nature</w:t>
      </w:r>
      <w:r w:rsidR="00426088">
        <w:t>, we do not yet have a theory of consciousness that allows us to understand the relationship between the conscious mind and the brain</w:t>
      </w:r>
      <w:r w:rsidR="006368C0">
        <w:t>.</w:t>
      </w:r>
      <w:r>
        <w:t xml:space="preserve"> </w:t>
      </w:r>
      <w:r w:rsidR="00134DAE">
        <w:t xml:space="preserve"> In my view, </w:t>
      </w:r>
      <w:r w:rsidR="00EA415C">
        <w:t xml:space="preserve">it is </w:t>
      </w:r>
      <w:r w:rsidR="00134DAE">
        <w:t xml:space="preserve">this lack of understanding </w:t>
      </w:r>
      <w:r w:rsidR="00EA415C">
        <w:t>t</w:t>
      </w:r>
      <w:r w:rsidR="00134DAE">
        <w:t xml:space="preserve">hat so easily leads people, including some scientists, to think that naturalism rules out free will.  When we are told that neural processes XYZ explain certain behaviors, and we do not understand the relationship between XYZ and the conscious processes that proceed those behaviors, then it is </w:t>
      </w:r>
      <w:r w:rsidR="00EA415C">
        <w:t xml:space="preserve">very </w:t>
      </w:r>
      <w:r w:rsidR="00134DAE">
        <w:t xml:space="preserve">easy to conclude that the conscious processes don’t do anything—that they are causally epiphenomenal.  I suspect that </w:t>
      </w:r>
      <w:r w:rsidR="00134DAE" w:rsidRPr="006368C0">
        <w:rPr>
          <w:i/>
        </w:rPr>
        <w:t>until</w:t>
      </w:r>
      <w:r w:rsidR="00134DAE">
        <w:t xml:space="preserve"> cognitive science, assisted by philosophy (or vice versa), develops a naturalistic theory of consciousness, increasing information about what exactly happens in the brain when </w:t>
      </w:r>
      <w:r w:rsidR="005D473B">
        <w:t xml:space="preserve">we </w:t>
      </w:r>
      <w:r w:rsidR="00134DAE">
        <w:t>act will look like a challenge to free will, because such information will look like it conflicts with our folk understandin</w:t>
      </w:r>
      <w:r w:rsidR="00EA415C">
        <w:t>g of how our conscious deliberations and reasons</w:t>
      </w:r>
      <w:r w:rsidR="00134DAE">
        <w:t xml:space="preserve"> cause behavior.  </w:t>
      </w:r>
      <w:r w:rsidR="00EA415C">
        <w:t>In short, i</w:t>
      </w:r>
      <w:r w:rsidR="00134DAE">
        <w:t xml:space="preserve">f free will appears to be an illusion, it is because of our ignorance about the mind-body relation.  Conversely, I predict that </w:t>
      </w:r>
      <w:r w:rsidR="00134DAE">
        <w:rPr>
          <w:i/>
        </w:rPr>
        <w:t>if and when</w:t>
      </w:r>
      <w:r w:rsidR="00134DAE">
        <w:t xml:space="preserve"> we have a theory of how conscious mental processes influence behavior </w:t>
      </w:r>
      <w:r w:rsidR="00134DAE">
        <w:rPr>
          <w:i/>
        </w:rPr>
        <w:t xml:space="preserve">because </w:t>
      </w:r>
      <w:r w:rsidR="00134DAE">
        <w:t>of their relationship to the relevant underlying neural processes, then we will find that the problem of free will largely dissolves.</w:t>
      </w:r>
      <w:r w:rsidR="00DC5D1A">
        <w:rPr>
          <w:rStyle w:val="EndnoteReference"/>
        </w:rPr>
        <w:endnoteReference w:id="21"/>
      </w:r>
    </w:p>
    <w:p w:rsidR="00DC5D1A" w:rsidRDefault="00DC5D1A" w:rsidP="00DC5D1A">
      <w:pPr>
        <w:pStyle w:val="ListParagraph"/>
      </w:pPr>
    </w:p>
    <w:p w:rsidR="009F40D0" w:rsidRDefault="00476C95" w:rsidP="00476C95">
      <w:pPr>
        <w:numPr>
          <w:ilvl w:val="0"/>
          <w:numId w:val="4"/>
        </w:numPr>
      </w:pPr>
      <w:r>
        <w:t xml:space="preserve">We also do </w:t>
      </w:r>
      <w:r w:rsidR="009F40D0">
        <w:t xml:space="preserve">not </w:t>
      </w:r>
      <w:r w:rsidR="002749E7">
        <w:t xml:space="preserve">yet </w:t>
      </w:r>
      <w:r w:rsidR="009F40D0">
        <w:t xml:space="preserve">know how much of our behavior is influenced by the neural </w:t>
      </w:r>
      <w:r w:rsidR="000E4946">
        <w:t>correlates of conscious mental processes</w:t>
      </w:r>
      <w:r w:rsidR="009F40D0">
        <w:t>.</w:t>
      </w:r>
      <w:r w:rsidR="000E4946">
        <w:t xml:space="preserve"> </w:t>
      </w:r>
      <w:r w:rsidR="00134DAE">
        <w:t xml:space="preserve"> </w:t>
      </w:r>
      <w:r>
        <w:t>Nonetheless</w:t>
      </w:r>
      <w:r w:rsidR="00E24BBF">
        <w:t xml:space="preserve">, </w:t>
      </w:r>
      <w:r w:rsidR="009F40D0">
        <w:t xml:space="preserve">cognitive science </w:t>
      </w:r>
      <w:r w:rsidR="00E24BBF">
        <w:t xml:space="preserve">has provided no evidence that </w:t>
      </w:r>
      <w:r w:rsidR="00E24BBF">
        <w:rPr>
          <w:i/>
        </w:rPr>
        <w:lastRenderedPageBreak/>
        <w:t xml:space="preserve">distal </w:t>
      </w:r>
      <w:r w:rsidR="00E24BBF">
        <w:t xml:space="preserve">plans and </w:t>
      </w:r>
      <w:r w:rsidR="005D473B">
        <w:t>conscious deliberation</w:t>
      </w:r>
      <w:r w:rsidR="009126B8">
        <w:t>, or their neural correlates,</w:t>
      </w:r>
      <w:r w:rsidR="008A7E00">
        <w:t xml:space="preserve"> are epiphenomenal.  Instead,</w:t>
      </w:r>
      <w:r w:rsidR="00E24BBF">
        <w:t xml:space="preserve"> there is evidence that they </w:t>
      </w:r>
      <w:r w:rsidR="009126B8">
        <w:t xml:space="preserve">do </w:t>
      </w:r>
      <w:r w:rsidR="00E24BBF">
        <w:t xml:space="preserve">play a causal role in </w:t>
      </w:r>
      <w:r w:rsidR="009126B8">
        <w:t xml:space="preserve">some of </w:t>
      </w:r>
      <w:r w:rsidR="00E24BBF">
        <w:t>our behavior</w:t>
      </w:r>
      <w:r>
        <w:t>, though we do not know how much.</w:t>
      </w:r>
      <w:r w:rsidR="00DC5D1A" w:rsidRPr="00DC5D1A">
        <w:rPr>
          <w:rStyle w:val="EndnoteReference"/>
        </w:rPr>
        <w:t xml:space="preserve"> </w:t>
      </w:r>
    </w:p>
    <w:p w:rsidR="00504FD9" w:rsidRDefault="00504FD9" w:rsidP="00504FD9"/>
    <w:p w:rsidR="009F40D0" w:rsidRDefault="009F40D0" w:rsidP="001C3597">
      <w:pPr>
        <w:numPr>
          <w:ilvl w:val="0"/>
          <w:numId w:val="4"/>
        </w:numPr>
      </w:pPr>
      <w:r>
        <w:t>We also do not know how much of our behavior is rational, according to our own reflective judgments about what we should do.</w:t>
      </w:r>
      <w:r w:rsidR="00B26ADE">
        <w:t xml:space="preserve">  </w:t>
      </w:r>
      <w:r w:rsidR="00F77493">
        <w:t>Our</w:t>
      </w:r>
      <w:r w:rsidR="00B26ADE">
        <w:t xml:space="preserve"> capacit</w:t>
      </w:r>
      <w:r w:rsidR="00F77493">
        <w:t>ies</w:t>
      </w:r>
      <w:r w:rsidR="00B26ADE">
        <w:t xml:space="preserve"> to act in accord with reasons </w:t>
      </w:r>
      <w:r w:rsidR="003B3317">
        <w:t xml:space="preserve">that </w:t>
      </w:r>
      <w:r w:rsidR="00B26ADE">
        <w:t>we have accepted</w:t>
      </w:r>
      <w:r w:rsidR="003B3317">
        <w:t>,</w:t>
      </w:r>
      <w:r w:rsidR="00B26ADE">
        <w:t xml:space="preserve"> or </w:t>
      </w:r>
      <w:r w:rsidR="003B3317">
        <w:t xml:space="preserve">at least reasons we </w:t>
      </w:r>
      <w:r w:rsidR="00B26ADE">
        <w:t>would accept</w:t>
      </w:r>
      <w:r w:rsidR="003B3317">
        <w:t>,</w:t>
      </w:r>
      <w:r w:rsidR="00B26ADE">
        <w:t xml:space="preserve"> is important for autonomous and responsible agency.  </w:t>
      </w:r>
      <w:r w:rsidR="008A7E00">
        <w:t>If future research (e.g.,</w:t>
      </w:r>
      <w:r w:rsidR="00F77493">
        <w:t xml:space="preserve"> i</w:t>
      </w:r>
      <w:r w:rsidR="008A7E00">
        <w:t>n social psychology)</w:t>
      </w:r>
      <w:r w:rsidR="00F77493">
        <w:t xml:space="preserve"> suggests </w:t>
      </w:r>
      <w:r w:rsidR="00FE1137">
        <w:t xml:space="preserve">that </w:t>
      </w:r>
      <w:r w:rsidR="00F77493">
        <w:t xml:space="preserve">these capacities are limited, </w:t>
      </w:r>
      <w:proofErr w:type="gramStart"/>
      <w:r w:rsidR="00F77493">
        <w:t>then</w:t>
      </w:r>
      <w:proofErr w:type="gramEnd"/>
      <w:r w:rsidR="00F77493">
        <w:t xml:space="preserve"> it will thereby suggest limitations </w:t>
      </w:r>
      <w:r w:rsidR="004A5D32">
        <w:t>to free will and responsibility</w:t>
      </w:r>
      <w:r w:rsidR="00F77493">
        <w:t>.  However, it might also suggest ways for us to overcome some of these limitations.</w:t>
      </w:r>
    </w:p>
    <w:p w:rsidR="00504FD9" w:rsidRDefault="00504FD9" w:rsidP="00504FD9"/>
    <w:p w:rsidR="007174FA" w:rsidRDefault="007174FA" w:rsidP="007174FA">
      <w:r>
        <w:t>My</w:t>
      </w:r>
      <w:r w:rsidR="00476C95">
        <w:t xml:space="preserve"> overall conclusion, then, is that we do </w:t>
      </w:r>
      <w:r w:rsidR="00F77493">
        <w:t xml:space="preserve">have free will, </w:t>
      </w:r>
      <w:r w:rsidR="00CC3DC9">
        <w:t>though</w:t>
      </w:r>
      <w:r w:rsidR="00F77493">
        <w:t xml:space="preserve"> </w:t>
      </w:r>
      <w:r w:rsidR="00CC3DC9">
        <w:t>it is</w:t>
      </w:r>
      <w:r w:rsidR="008A7E00">
        <w:t xml:space="preserve"> limited</w:t>
      </w:r>
      <w:r w:rsidR="00083C13">
        <w:t xml:space="preserve">, so </w:t>
      </w:r>
      <w:r w:rsidR="00CC3DC9">
        <w:t>we</w:t>
      </w:r>
      <w:r w:rsidR="00F77493">
        <w:t xml:space="preserve"> need to </w:t>
      </w:r>
      <w:r w:rsidR="008B4494">
        <w:t xml:space="preserve">learn how to develop it and to </w:t>
      </w:r>
      <w:r w:rsidR="00F77493">
        <w:t>use it wisely.</w:t>
      </w:r>
    </w:p>
    <w:p w:rsidR="007174FA" w:rsidRPr="00534E09" w:rsidRDefault="00134DAE" w:rsidP="00BC07F2">
      <w:pPr>
        <w:ind w:firstLine="720"/>
      </w:pPr>
      <w:r>
        <w:t>T</w:t>
      </w:r>
      <w:r w:rsidR="007174FA">
        <w:t xml:space="preserve">his limited-free-will view is progressive in a certain way. </w:t>
      </w:r>
      <w:r>
        <w:t xml:space="preserve"> </w:t>
      </w:r>
      <w:r w:rsidR="007174FA">
        <w:t xml:space="preserve">Skepticism about free will—at least as it is likely to be perceived by most people—risks undermining </w:t>
      </w:r>
      <w:r w:rsidR="00C64363">
        <w:t xml:space="preserve">people’s belief in the capacities necessary </w:t>
      </w:r>
      <w:r w:rsidR="007174FA">
        <w:t xml:space="preserve">to advocate working hard to improve one’s position, </w:t>
      </w:r>
      <w:r w:rsidR="00C64363">
        <w:t>to take</w:t>
      </w:r>
      <w:r w:rsidR="007174FA">
        <w:t xml:space="preserve"> responsibility for one’s failures, </w:t>
      </w:r>
      <w:r w:rsidR="00C64363">
        <w:t xml:space="preserve">to </w:t>
      </w:r>
      <w:r w:rsidR="007174FA">
        <w:t xml:space="preserve">exert willpower in the face of weariness, and </w:t>
      </w:r>
      <w:r w:rsidR="00C64363">
        <w:t xml:space="preserve">to </w:t>
      </w:r>
      <w:r w:rsidR="007174FA">
        <w:t>deliberat</w:t>
      </w:r>
      <w:r w:rsidR="00C64363">
        <w:t xml:space="preserve">e </w:t>
      </w:r>
      <w:r w:rsidR="007174FA">
        <w:t>carefully among alternatives to make good choices—</w:t>
      </w:r>
      <w:r w:rsidR="00C64363">
        <w:t xml:space="preserve">that is, </w:t>
      </w:r>
      <w:r w:rsidR="007174FA">
        <w:t xml:space="preserve">to make personal and moral progress.  The limited-free-will view, on the other hand, provides room for such virtues, while </w:t>
      </w:r>
      <w:r w:rsidR="00221CAD">
        <w:t>it also suggests</w:t>
      </w:r>
      <w:r w:rsidR="007174FA">
        <w:t xml:space="preserve"> increased tolerance and compassion for people unfortunate enough to lack sufficient capacities for rational self-control</w:t>
      </w:r>
      <w:r w:rsidR="00C64363">
        <w:t>.  This view can counter</w:t>
      </w:r>
      <w:r w:rsidR="00221CAD">
        <w:t xml:space="preserve"> an unlimited</w:t>
      </w:r>
      <w:r w:rsidR="00EB7893">
        <w:t>-</w:t>
      </w:r>
      <w:r w:rsidR="00221CAD">
        <w:t>free</w:t>
      </w:r>
      <w:r w:rsidR="00EB7893">
        <w:t>-</w:t>
      </w:r>
      <w:r w:rsidR="00221CAD">
        <w:t xml:space="preserve">will view that some </w:t>
      </w:r>
      <w:r w:rsidR="00EB7893">
        <w:t>people</w:t>
      </w:r>
      <w:r w:rsidR="00C64363">
        <w:t>, especially in America,</w:t>
      </w:r>
      <w:r w:rsidR="00EB7893">
        <w:t xml:space="preserve"> </w:t>
      </w:r>
      <w:r w:rsidR="00C64363">
        <w:t>seem to hold, one</w:t>
      </w:r>
      <w:r w:rsidR="00221CAD">
        <w:t xml:space="preserve"> that suggests people </w:t>
      </w:r>
      <w:r w:rsidR="00221CAD" w:rsidRPr="00C64363">
        <w:rPr>
          <w:i/>
        </w:rPr>
        <w:t>completely</w:t>
      </w:r>
      <w:r w:rsidR="00221CAD">
        <w:t xml:space="preserve"> deserve everything that happens to them, good or bad</w:t>
      </w:r>
      <w:r w:rsidR="007174FA">
        <w:t>.  Realism about the limits of free will, along with a realistic and empirically informed understa</w:t>
      </w:r>
      <w:r w:rsidR="00221CAD">
        <w:t>nding of our capacities, is both more forgiving than an unrealistic theory of unlimited free will and more</w:t>
      </w:r>
      <w:r w:rsidR="007174FA">
        <w:t xml:space="preserve"> hopeful and fruitful than a skepticism that risks erasing useful distinctions between </w:t>
      </w:r>
      <w:r w:rsidR="00C64363">
        <w:t xml:space="preserve">(more) </w:t>
      </w:r>
      <w:r w:rsidR="007174FA">
        <w:t xml:space="preserve">free and </w:t>
      </w:r>
      <w:proofErr w:type="spellStart"/>
      <w:r w:rsidR="007174FA">
        <w:t>unfree</w:t>
      </w:r>
      <w:proofErr w:type="spellEnd"/>
      <w:r w:rsidR="007174FA">
        <w:t xml:space="preserve"> actions.</w:t>
      </w:r>
      <w:r w:rsidR="0020589D">
        <w:rPr>
          <w:rStyle w:val="EndnoteReference"/>
        </w:rPr>
        <w:endnoteReference w:id="22"/>
      </w:r>
    </w:p>
    <w:p w:rsidR="00F77493" w:rsidRDefault="00F77493" w:rsidP="00476C95"/>
    <w:p w:rsidR="00134DAE" w:rsidRDefault="00134DAE">
      <w:pPr>
        <w:rPr>
          <w:b/>
        </w:rPr>
      </w:pPr>
    </w:p>
    <w:p w:rsidR="00566B1A" w:rsidRDefault="00566B1A">
      <w:pPr>
        <w:rPr>
          <w:b/>
        </w:rPr>
      </w:pPr>
      <w:r>
        <w:rPr>
          <w:b/>
        </w:rPr>
        <w:br w:type="page"/>
      </w:r>
    </w:p>
    <w:p w:rsidR="00423833" w:rsidRPr="00607EDE" w:rsidRDefault="002C33EE" w:rsidP="002C33EE">
      <w:r>
        <w:rPr>
          <w:b/>
        </w:rPr>
        <w:lastRenderedPageBreak/>
        <w:t>Notes</w:t>
      </w:r>
    </w:p>
    <w:sectPr w:rsidR="00423833" w:rsidRPr="00607EDE" w:rsidSect="00461064">
      <w:footerReference w:type="default" r:id="rId10"/>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2121" w:rsidRDefault="00922121">
      <w:r>
        <w:separator/>
      </w:r>
    </w:p>
  </w:endnote>
  <w:endnote w:type="continuationSeparator" w:id="0">
    <w:p w:rsidR="00922121" w:rsidRDefault="00922121">
      <w:r>
        <w:continuationSeparator/>
      </w:r>
    </w:p>
  </w:endnote>
  <w:endnote w:id="1">
    <w:p w:rsidR="006D06A7" w:rsidRPr="00941C68" w:rsidRDefault="006D06A7" w:rsidP="006D06A7">
      <w:pPr>
        <w:pStyle w:val="EndnoteText"/>
        <w:rPr>
          <w:sz w:val="24"/>
          <w:szCs w:val="24"/>
        </w:rPr>
      </w:pPr>
      <w:r w:rsidRPr="00941C68">
        <w:rPr>
          <w:rStyle w:val="EndnoteReference"/>
          <w:sz w:val="24"/>
          <w:szCs w:val="24"/>
        </w:rPr>
        <w:endnoteRef/>
      </w:r>
      <w:r w:rsidRPr="00941C68">
        <w:rPr>
          <w:sz w:val="24"/>
          <w:szCs w:val="24"/>
        </w:rPr>
        <w:t xml:space="preserve"> These claims also receive a lot of discussion on widely read blogs and in science publications such as </w:t>
      </w:r>
      <w:proofErr w:type="spellStart"/>
      <w:r w:rsidRPr="00941C68">
        <w:rPr>
          <w:i/>
          <w:sz w:val="24"/>
          <w:szCs w:val="24"/>
        </w:rPr>
        <w:t>NewScientist</w:t>
      </w:r>
      <w:proofErr w:type="spellEnd"/>
      <w:r w:rsidRPr="00941C68">
        <w:rPr>
          <w:sz w:val="24"/>
          <w:szCs w:val="24"/>
        </w:rPr>
        <w:t xml:space="preserve">, </w:t>
      </w:r>
      <w:r w:rsidRPr="00941C68">
        <w:rPr>
          <w:i/>
          <w:sz w:val="24"/>
          <w:szCs w:val="24"/>
        </w:rPr>
        <w:t>Nature</w:t>
      </w:r>
      <w:r w:rsidRPr="00941C68">
        <w:rPr>
          <w:sz w:val="24"/>
          <w:szCs w:val="24"/>
        </w:rPr>
        <w:t xml:space="preserve">, and </w:t>
      </w:r>
      <w:r w:rsidRPr="00941C68">
        <w:rPr>
          <w:i/>
          <w:sz w:val="24"/>
          <w:szCs w:val="24"/>
        </w:rPr>
        <w:t>Science</w:t>
      </w:r>
      <w:r w:rsidRPr="00941C68">
        <w:rPr>
          <w:sz w:val="24"/>
          <w:szCs w:val="24"/>
        </w:rPr>
        <w:t xml:space="preserve">.  The only </w:t>
      </w:r>
      <w:r w:rsidR="00E46502">
        <w:rPr>
          <w:sz w:val="24"/>
          <w:szCs w:val="24"/>
        </w:rPr>
        <w:t xml:space="preserve">articles I know of that </w:t>
      </w:r>
      <w:r w:rsidR="00651A01">
        <w:rPr>
          <w:sz w:val="24"/>
          <w:szCs w:val="24"/>
        </w:rPr>
        <w:t xml:space="preserve">have </w:t>
      </w:r>
      <w:r w:rsidR="00E46502">
        <w:rPr>
          <w:sz w:val="24"/>
          <w:szCs w:val="24"/>
        </w:rPr>
        <w:t>present</w:t>
      </w:r>
      <w:r w:rsidR="00651A01">
        <w:rPr>
          <w:sz w:val="24"/>
          <w:szCs w:val="24"/>
        </w:rPr>
        <w:t>ed</w:t>
      </w:r>
      <w:r w:rsidR="00E46502">
        <w:rPr>
          <w:sz w:val="24"/>
          <w:szCs w:val="24"/>
        </w:rPr>
        <w:t xml:space="preserve"> significant responses to </w:t>
      </w:r>
      <w:r w:rsidRPr="00941C68">
        <w:rPr>
          <w:sz w:val="24"/>
          <w:szCs w:val="24"/>
        </w:rPr>
        <w:t xml:space="preserve">scientists’ claims about the illusion of free will are </w:t>
      </w:r>
      <w:r w:rsidRPr="00941C68">
        <w:rPr>
          <w:i/>
          <w:sz w:val="24"/>
          <w:szCs w:val="24"/>
        </w:rPr>
        <w:t>Nature’</w:t>
      </w:r>
      <w:r w:rsidRPr="00941C68">
        <w:rPr>
          <w:sz w:val="24"/>
          <w:szCs w:val="24"/>
        </w:rPr>
        <w:t xml:space="preserve">s “Taking Aim at Free Will” (2011) and my </w:t>
      </w:r>
      <w:r w:rsidRPr="00941C68">
        <w:rPr>
          <w:i/>
          <w:sz w:val="24"/>
          <w:szCs w:val="24"/>
        </w:rPr>
        <w:t xml:space="preserve">New York Times </w:t>
      </w:r>
      <w:r w:rsidRPr="00941C68">
        <w:rPr>
          <w:sz w:val="24"/>
          <w:szCs w:val="24"/>
        </w:rPr>
        <w:t>article “Is Neuroscience the Death of Free Will?” (11/13/11).</w:t>
      </w:r>
      <w:r>
        <w:rPr>
          <w:sz w:val="24"/>
          <w:szCs w:val="24"/>
        </w:rPr>
        <w:t xml:space="preserve">  </w:t>
      </w:r>
      <w:r w:rsidR="00E46502">
        <w:rPr>
          <w:sz w:val="24"/>
          <w:szCs w:val="24"/>
        </w:rPr>
        <w:t>Receiving less media attention are the few</w:t>
      </w:r>
      <w:r>
        <w:rPr>
          <w:sz w:val="24"/>
          <w:szCs w:val="24"/>
        </w:rPr>
        <w:t xml:space="preserve"> scientists who argue that their research helps to explain free will, rather than explaining it away (see, e.g., </w:t>
      </w:r>
      <w:proofErr w:type="spellStart"/>
      <w:r>
        <w:rPr>
          <w:sz w:val="24"/>
          <w:szCs w:val="24"/>
        </w:rPr>
        <w:t>Baumeister</w:t>
      </w:r>
      <w:proofErr w:type="spellEnd"/>
      <w:r>
        <w:rPr>
          <w:sz w:val="24"/>
          <w:szCs w:val="24"/>
        </w:rPr>
        <w:t>, this volume, and Newsome, this volume).</w:t>
      </w:r>
    </w:p>
  </w:endnote>
  <w:endnote w:id="2">
    <w:p w:rsidR="00BC07F2" w:rsidRDefault="00BC07F2">
      <w:pPr>
        <w:pStyle w:val="EndnoteText"/>
        <w:rPr>
          <w:sz w:val="24"/>
          <w:szCs w:val="24"/>
        </w:rPr>
      </w:pPr>
    </w:p>
    <w:p w:rsidR="00B1642E" w:rsidRPr="00941C68" w:rsidRDefault="00B1642E">
      <w:pPr>
        <w:pStyle w:val="EndnoteText"/>
        <w:rPr>
          <w:sz w:val="24"/>
          <w:szCs w:val="24"/>
        </w:rPr>
      </w:pPr>
      <w:r w:rsidRPr="00941C68">
        <w:rPr>
          <w:rStyle w:val="EndnoteReference"/>
          <w:sz w:val="24"/>
          <w:szCs w:val="24"/>
        </w:rPr>
        <w:endnoteRef/>
      </w:r>
      <w:r w:rsidRPr="00941C68">
        <w:rPr>
          <w:sz w:val="24"/>
          <w:szCs w:val="24"/>
        </w:rPr>
        <w:t xml:space="preserve"> </w:t>
      </w:r>
      <w:r>
        <w:rPr>
          <w:sz w:val="24"/>
          <w:szCs w:val="24"/>
        </w:rPr>
        <w:t xml:space="preserve">Participants could also respond that the studies provided evidence neither for nor against these implications, which explains why percentages do not add up to 100.  Differences in responses described in the text are statistically significant.  </w:t>
      </w:r>
      <w:r w:rsidRPr="00941C68">
        <w:rPr>
          <w:sz w:val="24"/>
          <w:szCs w:val="24"/>
        </w:rPr>
        <w:t>The different presentations of the study also had a significant influence on people’s responses to questions on a new scale designed to measure strength of belief in free will</w:t>
      </w:r>
      <w:r>
        <w:rPr>
          <w:sz w:val="24"/>
          <w:szCs w:val="24"/>
        </w:rPr>
        <w:t xml:space="preserve"> and agency (Nadelhoffer, Nahmias, </w:t>
      </w:r>
      <w:proofErr w:type="gramStart"/>
      <w:r w:rsidR="00F75D27">
        <w:rPr>
          <w:sz w:val="24"/>
          <w:szCs w:val="24"/>
        </w:rPr>
        <w:t>Shepard</w:t>
      </w:r>
      <w:proofErr w:type="gramEnd"/>
      <w:r w:rsidR="00F75D27">
        <w:rPr>
          <w:sz w:val="24"/>
          <w:szCs w:val="24"/>
        </w:rPr>
        <w:t xml:space="preserve"> &amp; </w:t>
      </w:r>
      <w:r>
        <w:rPr>
          <w:sz w:val="24"/>
          <w:szCs w:val="24"/>
        </w:rPr>
        <w:t>Sripada</w:t>
      </w:r>
      <w:r w:rsidR="00F75D27">
        <w:rPr>
          <w:sz w:val="24"/>
          <w:szCs w:val="24"/>
        </w:rPr>
        <w:t>,</w:t>
      </w:r>
      <w:r>
        <w:rPr>
          <w:sz w:val="24"/>
          <w:szCs w:val="24"/>
        </w:rPr>
        <w:t xml:space="preserve"> in preparation)</w:t>
      </w:r>
      <w:r w:rsidRPr="00941C68">
        <w:rPr>
          <w:sz w:val="24"/>
          <w:szCs w:val="24"/>
        </w:rPr>
        <w:t>.  Responses to such questions have been shown to mediate behavioral changes in response to scientific cl</w:t>
      </w:r>
      <w:r w:rsidR="00651A01">
        <w:rPr>
          <w:sz w:val="24"/>
          <w:szCs w:val="24"/>
        </w:rPr>
        <w:t xml:space="preserve">aims about free will (e.g., </w:t>
      </w:r>
      <w:proofErr w:type="spellStart"/>
      <w:r w:rsidR="00651A01">
        <w:rPr>
          <w:sz w:val="24"/>
          <w:szCs w:val="24"/>
        </w:rPr>
        <w:t>Vohs</w:t>
      </w:r>
      <w:proofErr w:type="spellEnd"/>
      <w:r w:rsidR="00651A01">
        <w:rPr>
          <w:sz w:val="24"/>
          <w:szCs w:val="24"/>
        </w:rPr>
        <w:t xml:space="preserve"> and </w:t>
      </w:r>
      <w:proofErr w:type="spellStart"/>
      <w:r w:rsidR="00651A01">
        <w:rPr>
          <w:sz w:val="24"/>
          <w:szCs w:val="24"/>
        </w:rPr>
        <w:t>Schooler</w:t>
      </w:r>
      <w:proofErr w:type="spellEnd"/>
      <w:r w:rsidR="00651A01">
        <w:rPr>
          <w:sz w:val="24"/>
          <w:szCs w:val="24"/>
        </w:rPr>
        <w:t>, 2008)</w:t>
      </w:r>
      <w:r w:rsidRPr="00941C68">
        <w:rPr>
          <w:sz w:val="24"/>
          <w:szCs w:val="24"/>
        </w:rPr>
        <w:t xml:space="preserve">.  </w:t>
      </w:r>
    </w:p>
  </w:endnote>
  <w:endnote w:id="3">
    <w:p w:rsidR="00B1642E" w:rsidRDefault="00B1642E" w:rsidP="008D6B56"/>
    <w:p w:rsidR="00B1642E" w:rsidRPr="003E43DA" w:rsidRDefault="00B1642E" w:rsidP="008D6B56">
      <w:r w:rsidRPr="00941C68">
        <w:rPr>
          <w:rStyle w:val="EndnoteReference"/>
        </w:rPr>
        <w:endnoteRef/>
      </w:r>
      <w:r w:rsidRPr="00941C68">
        <w:t xml:space="preserve"> This claim would </w:t>
      </w:r>
      <w:r>
        <w:t>presumably entail</w:t>
      </w:r>
      <w:r w:rsidRPr="00941C68">
        <w:t xml:space="preserve"> that people do not genuinely deserve reward and</w:t>
      </w:r>
      <w:r w:rsidRPr="003E43DA">
        <w:t xml:space="preserve"> punishment</w:t>
      </w:r>
      <w:r>
        <w:t xml:space="preserve"> for their actions</w:t>
      </w:r>
      <w:r w:rsidRPr="003E43DA">
        <w:t xml:space="preserve">.  </w:t>
      </w:r>
      <w:r>
        <w:t>We</w:t>
      </w:r>
      <w:r w:rsidRPr="003E43DA">
        <w:t xml:space="preserve"> could still engage in the consequentialist practices of punishment, imprisoning criminals in order to deter them and others from crime and to rehabilitate them</w:t>
      </w:r>
      <w:r>
        <w:t xml:space="preserve">, but retributive justifications for punishment would be unwarranted (see Pereboom, 2001; Greene and Cohen, </w:t>
      </w:r>
      <w:r w:rsidRPr="003E43DA">
        <w:t>2004</w:t>
      </w:r>
      <w:r w:rsidR="00750FA5">
        <w:t>; Harris 2012</w:t>
      </w:r>
      <w:r>
        <w:t>)</w:t>
      </w:r>
      <w:r w:rsidRPr="003E43DA">
        <w:t xml:space="preserve">.  </w:t>
      </w:r>
    </w:p>
  </w:endnote>
  <w:endnote w:id="4">
    <w:p w:rsidR="00B1642E" w:rsidRDefault="00B1642E" w:rsidP="00863534">
      <w:pPr>
        <w:pStyle w:val="EndnoteText"/>
        <w:rPr>
          <w:sz w:val="24"/>
          <w:szCs w:val="24"/>
        </w:rPr>
      </w:pPr>
    </w:p>
    <w:p w:rsidR="00B1642E" w:rsidRPr="000943E3" w:rsidRDefault="00B1642E" w:rsidP="00863534">
      <w:pPr>
        <w:pStyle w:val="EndnoteText"/>
        <w:rPr>
          <w:sz w:val="24"/>
          <w:szCs w:val="24"/>
        </w:rPr>
      </w:pPr>
      <w:r w:rsidRPr="003E43DA">
        <w:rPr>
          <w:rStyle w:val="EndnoteReference"/>
          <w:sz w:val="24"/>
          <w:szCs w:val="24"/>
        </w:rPr>
        <w:endnoteRef/>
      </w:r>
      <w:r w:rsidRPr="003E43DA">
        <w:rPr>
          <w:sz w:val="24"/>
          <w:szCs w:val="24"/>
        </w:rPr>
        <w:t xml:space="preserve"> Another incompatibilist argument focuses on the fact that deter</w:t>
      </w:r>
      <w:r w:rsidR="0095762F">
        <w:rPr>
          <w:sz w:val="24"/>
          <w:szCs w:val="24"/>
        </w:rPr>
        <w:t>minism entails that we cannot be</w:t>
      </w:r>
      <w:r w:rsidRPr="003E43DA">
        <w:rPr>
          <w:sz w:val="24"/>
          <w:szCs w:val="24"/>
        </w:rPr>
        <w:t xml:space="preserve"> the ‘ultimate source’ of our actions, because it entails that there are ultimately conditions for those actions that can be traced to conditions over which we had no control (Strawson</w:t>
      </w:r>
      <w:r>
        <w:rPr>
          <w:sz w:val="24"/>
          <w:szCs w:val="24"/>
        </w:rPr>
        <w:t>, 1996;</w:t>
      </w:r>
      <w:r w:rsidRPr="003E43DA">
        <w:rPr>
          <w:sz w:val="24"/>
          <w:szCs w:val="24"/>
        </w:rPr>
        <w:t xml:space="preserve"> Pereboom</w:t>
      </w:r>
      <w:r>
        <w:rPr>
          <w:sz w:val="24"/>
          <w:szCs w:val="24"/>
        </w:rPr>
        <w:t xml:space="preserve"> 2001</w:t>
      </w:r>
      <w:r w:rsidRPr="003E43DA">
        <w:rPr>
          <w:sz w:val="24"/>
          <w:szCs w:val="24"/>
        </w:rPr>
        <w:t xml:space="preserve">).  However, this argument works just as well if determinism turns out to be false because the universe includes some </w:t>
      </w:r>
      <w:proofErr w:type="spellStart"/>
      <w:r w:rsidRPr="003E43DA">
        <w:rPr>
          <w:sz w:val="24"/>
          <w:szCs w:val="24"/>
        </w:rPr>
        <w:t>indeterministically</w:t>
      </w:r>
      <w:proofErr w:type="spellEnd"/>
      <w:r w:rsidRPr="003E43DA">
        <w:rPr>
          <w:sz w:val="24"/>
          <w:szCs w:val="24"/>
        </w:rPr>
        <w:t xml:space="preserve"> caused events, since such events can equally be traced to conditions over which we had no control.  If determinism is incompatible with free will </w:t>
      </w:r>
      <w:r w:rsidR="0095762F">
        <w:rPr>
          <w:sz w:val="24"/>
          <w:szCs w:val="24"/>
        </w:rPr>
        <w:t xml:space="preserve">or responsibility </w:t>
      </w:r>
      <w:r w:rsidRPr="003E43DA">
        <w:rPr>
          <w:sz w:val="24"/>
          <w:szCs w:val="24"/>
        </w:rPr>
        <w:t xml:space="preserve">because it means we cannot be the </w:t>
      </w:r>
      <w:r>
        <w:rPr>
          <w:sz w:val="24"/>
          <w:szCs w:val="24"/>
        </w:rPr>
        <w:t>“</w:t>
      </w:r>
      <w:r w:rsidRPr="003E43DA">
        <w:rPr>
          <w:sz w:val="24"/>
          <w:szCs w:val="24"/>
        </w:rPr>
        <w:t>ultimate source</w:t>
      </w:r>
      <w:r>
        <w:rPr>
          <w:sz w:val="24"/>
          <w:szCs w:val="24"/>
        </w:rPr>
        <w:t>”</w:t>
      </w:r>
      <w:r w:rsidRPr="003E43DA">
        <w:rPr>
          <w:sz w:val="24"/>
          <w:szCs w:val="24"/>
        </w:rPr>
        <w:t xml:space="preserve"> of our actions, then science </w:t>
      </w:r>
      <w:r w:rsidRPr="000943E3">
        <w:rPr>
          <w:sz w:val="24"/>
          <w:szCs w:val="24"/>
        </w:rPr>
        <w:t>adds nothing to this argument, at best making the causal story more salient to people (</w:t>
      </w:r>
      <w:r w:rsidR="002E3A7A" w:rsidRPr="000943E3">
        <w:rPr>
          <w:sz w:val="24"/>
          <w:szCs w:val="24"/>
        </w:rPr>
        <w:t>e.g., as suggested by</w:t>
      </w:r>
      <w:r w:rsidRPr="000943E3">
        <w:rPr>
          <w:sz w:val="24"/>
          <w:szCs w:val="24"/>
        </w:rPr>
        <w:t xml:space="preserve"> Greene and Cohen 2004).</w:t>
      </w:r>
    </w:p>
  </w:endnote>
  <w:endnote w:id="5">
    <w:p w:rsidR="000943E3" w:rsidRPr="000943E3" w:rsidRDefault="000943E3" w:rsidP="000943E3"/>
    <w:p w:rsidR="000943E3" w:rsidRDefault="000943E3" w:rsidP="000943E3">
      <w:r w:rsidRPr="000943E3">
        <w:rPr>
          <w:rStyle w:val="EndnoteReference"/>
        </w:rPr>
        <w:endnoteRef/>
      </w:r>
      <w:r w:rsidRPr="000943E3">
        <w:t xml:space="preserve"> </w:t>
      </w:r>
      <w:r>
        <w:t>This definition</w:t>
      </w:r>
      <w:r w:rsidR="008B4AFB">
        <w:t xml:space="preserve"> of determinism</w:t>
      </w:r>
      <w:r>
        <w:t xml:space="preserve"> does not mention causation.  Determinism might also be defined as </w:t>
      </w:r>
      <w:r w:rsidRPr="000943E3">
        <w:t xml:space="preserve">the thesis that every event is completely caused by earlier events, such that the later event </w:t>
      </w:r>
      <w:r w:rsidRPr="000943E3">
        <w:rPr>
          <w:i/>
        </w:rPr>
        <w:t>had</w:t>
      </w:r>
      <w:r w:rsidRPr="000943E3">
        <w:t xml:space="preserve"> to occur, </w:t>
      </w:r>
      <w:r w:rsidRPr="000943E3">
        <w:rPr>
          <w:i/>
        </w:rPr>
        <w:t>given</w:t>
      </w:r>
      <w:r w:rsidRPr="000943E3">
        <w:t xml:space="preserve"> the earlier events and the laws of nature.  </w:t>
      </w:r>
      <w:r>
        <w:t>On this definition, it remains true that sciences that study humans are not in a position to establish determinism.</w:t>
      </w:r>
      <w:r w:rsidR="008B4AFB">
        <w:t xml:space="preserve">  If scientists mean by “determinism” something like “</w:t>
      </w:r>
      <w:r w:rsidR="0095762F">
        <w:t>causation</w:t>
      </w:r>
      <w:r w:rsidR="008B4AFB">
        <w:t xml:space="preserve"> by prior events</w:t>
      </w:r>
      <w:r w:rsidR="0095762F">
        <w:t>” (whether probabilistic or deterministic)</w:t>
      </w:r>
      <w:r w:rsidR="008B4AFB">
        <w:t>, then they likely have in mind one of the challenges described in the following sections.</w:t>
      </w:r>
    </w:p>
    <w:p w:rsidR="00671014" w:rsidRPr="00671014" w:rsidRDefault="00671014" w:rsidP="000943E3"/>
  </w:endnote>
  <w:endnote w:id="6">
    <w:p w:rsidR="00ED325B" w:rsidRPr="00671014" w:rsidRDefault="00ED325B" w:rsidP="00ED325B">
      <w:pPr>
        <w:pStyle w:val="EndnoteText"/>
        <w:rPr>
          <w:sz w:val="24"/>
          <w:szCs w:val="24"/>
        </w:rPr>
      </w:pPr>
      <w:r w:rsidRPr="00671014">
        <w:rPr>
          <w:rStyle w:val="EndnoteReference"/>
          <w:sz w:val="24"/>
          <w:szCs w:val="24"/>
        </w:rPr>
        <w:endnoteRef/>
      </w:r>
      <w:r w:rsidRPr="00671014">
        <w:rPr>
          <w:sz w:val="24"/>
          <w:szCs w:val="24"/>
        </w:rPr>
        <w:t xml:space="preserve"> </w:t>
      </w:r>
      <w:r>
        <w:rPr>
          <w:sz w:val="24"/>
          <w:szCs w:val="24"/>
        </w:rPr>
        <w:t xml:space="preserve">Some </w:t>
      </w:r>
      <w:r w:rsidR="00651A01">
        <w:rPr>
          <w:sz w:val="24"/>
          <w:szCs w:val="24"/>
        </w:rPr>
        <w:t xml:space="preserve">influential </w:t>
      </w:r>
      <w:r>
        <w:rPr>
          <w:sz w:val="24"/>
          <w:szCs w:val="24"/>
        </w:rPr>
        <w:t xml:space="preserve">contemporary </w:t>
      </w:r>
      <w:r w:rsidRPr="00671014">
        <w:rPr>
          <w:sz w:val="24"/>
          <w:szCs w:val="24"/>
        </w:rPr>
        <w:t>compatibilist theories include</w:t>
      </w:r>
      <w:r>
        <w:rPr>
          <w:sz w:val="24"/>
          <w:szCs w:val="24"/>
        </w:rPr>
        <w:t xml:space="preserve"> </w:t>
      </w:r>
      <w:r w:rsidR="00651A01">
        <w:rPr>
          <w:sz w:val="24"/>
          <w:szCs w:val="24"/>
        </w:rPr>
        <w:t xml:space="preserve">Strawson (1968), </w:t>
      </w:r>
      <w:r>
        <w:rPr>
          <w:sz w:val="24"/>
          <w:szCs w:val="24"/>
        </w:rPr>
        <w:t>Dennett (1984), Frankfurt (1988), Wolf (1990),</w:t>
      </w:r>
      <w:r w:rsidRPr="00671014">
        <w:rPr>
          <w:sz w:val="24"/>
          <w:szCs w:val="24"/>
        </w:rPr>
        <w:t xml:space="preserve"> </w:t>
      </w:r>
      <w:r>
        <w:rPr>
          <w:sz w:val="24"/>
          <w:szCs w:val="24"/>
        </w:rPr>
        <w:t xml:space="preserve">Fischer and </w:t>
      </w:r>
      <w:proofErr w:type="spellStart"/>
      <w:r>
        <w:rPr>
          <w:sz w:val="24"/>
          <w:szCs w:val="24"/>
        </w:rPr>
        <w:t>Ravizza</w:t>
      </w:r>
      <w:proofErr w:type="spellEnd"/>
      <w:r>
        <w:rPr>
          <w:sz w:val="24"/>
          <w:szCs w:val="24"/>
        </w:rPr>
        <w:t xml:space="preserve"> (</w:t>
      </w:r>
      <w:r w:rsidR="00651A01">
        <w:rPr>
          <w:sz w:val="24"/>
          <w:szCs w:val="24"/>
        </w:rPr>
        <w:t>1998), and Mele (1995) (for others</w:t>
      </w:r>
      <w:r>
        <w:rPr>
          <w:sz w:val="24"/>
          <w:szCs w:val="24"/>
        </w:rPr>
        <w:t xml:space="preserve">, see McKenna, 2004).  In a recent survey of almost 1000 philosophy faculty, 59% identified themselves as compatibilists about free will and determinism vs. 14% libertarian, 12% ‘no free will’ (most of whom are likely incompatibilists), and 15% undecided or some other position; the distribution was not significantly different for those who specialize in philosophy of action (see </w:t>
      </w:r>
      <w:hyperlink r:id="rId1" w:history="1">
        <w:r w:rsidRPr="008662E2">
          <w:rPr>
            <w:rStyle w:val="Hyperlink"/>
            <w:sz w:val="24"/>
            <w:szCs w:val="24"/>
          </w:rPr>
          <w:t>http://philpapers.org/surveys/results.pl</w:t>
        </w:r>
      </w:hyperlink>
      <w:r>
        <w:rPr>
          <w:sz w:val="24"/>
          <w:szCs w:val="24"/>
        </w:rPr>
        <w:t xml:space="preserve">) </w:t>
      </w:r>
    </w:p>
  </w:endnote>
  <w:endnote w:id="7">
    <w:p w:rsidR="00B1642E" w:rsidRPr="00671014" w:rsidRDefault="00B1642E">
      <w:pPr>
        <w:pStyle w:val="EndnoteText"/>
        <w:rPr>
          <w:sz w:val="24"/>
          <w:szCs w:val="24"/>
        </w:rPr>
      </w:pPr>
    </w:p>
    <w:p w:rsidR="00B1642E" w:rsidRPr="00B5624F" w:rsidRDefault="00B1642E">
      <w:pPr>
        <w:pStyle w:val="EndnoteText"/>
        <w:rPr>
          <w:sz w:val="24"/>
          <w:szCs w:val="24"/>
        </w:rPr>
      </w:pPr>
      <w:r w:rsidRPr="00006341">
        <w:rPr>
          <w:rStyle w:val="EndnoteReference"/>
          <w:sz w:val="24"/>
          <w:szCs w:val="24"/>
        </w:rPr>
        <w:endnoteRef/>
      </w:r>
      <w:r w:rsidR="00524408">
        <w:rPr>
          <w:sz w:val="24"/>
          <w:szCs w:val="24"/>
        </w:rPr>
        <w:t xml:space="preserve"> I</w:t>
      </w:r>
      <w:r w:rsidRPr="00006341">
        <w:rPr>
          <w:sz w:val="24"/>
          <w:szCs w:val="24"/>
        </w:rPr>
        <w:t>n Nahmias, Coates, and Kvaran (2007), we found that most people responded that determinism, when framed in terms that included psychological states</w:t>
      </w:r>
      <w:r w:rsidR="00750FA5">
        <w:rPr>
          <w:sz w:val="24"/>
          <w:szCs w:val="24"/>
        </w:rPr>
        <w:t>, such as thoughts and desires</w:t>
      </w:r>
      <w:r w:rsidRPr="00006341">
        <w:rPr>
          <w:sz w:val="24"/>
          <w:szCs w:val="24"/>
        </w:rPr>
        <w:t xml:space="preserve">, does not rule out free will and responsibility, but </w:t>
      </w:r>
      <w:r w:rsidRPr="005E696F">
        <w:rPr>
          <w:sz w:val="24"/>
          <w:szCs w:val="24"/>
        </w:rPr>
        <w:t xml:space="preserve">when determinism was framed in terms of neural and chemical states, most people did take it to threaten free will and responsibility.  </w:t>
      </w:r>
      <w:proofErr w:type="gramStart"/>
      <w:r w:rsidRPr="005E696F">
        <w:rPr>
          <w:sz w:val="24"/>
          <w:szCs w:val="24"/>
        </w:rPr>
        <w:t xml:space="preserve">This is especially relevant, given that the scientific claims about free will typically do not describe determinism </w:t>
      </w:r>
      <w:r w:rsidRPr="005E696F">
        <w:rPr>
          <w:i/>
          <w:sz w:val="24"/>
          <w:szCs w:val="24"/>
        </w:rPr>
        <w:t>per se</w:t>
      </w:r>
      <w:r w:rsidRPr="005E696F">
        <w:rPr>
          <w:sz w:val="24"/>
          <w:szCs w:val="24"/>
        </w:rPr>
        <w:t xml:space="preserve"> but instead desc</w:t>
      </w:r>
      <w:r w:rsidRPr="00B5624F">
        <w:rPr>
          <w:sz w:val="24"/>
          <w:szCs w:val="24"/>
        </w:rPr>
        <w:t>ribe</w:t>
      </w:r>
      <w:proofErr w:type="gramEnd"/>
      <w:r w:rsidRPr="00B5624F">
        <w:rPr>
          <w:sz w:val="24"/>
          <w:szCs w:val="24"/>
        </w:rPr>
        <w:t xml:space="preserve"> reductionistic causation of behavior in terms of brain states.</w:t>
      </w:r>
      <w:r w:rsidR="00761E80" w:rsidRPr="00B5624F">
        <w:rPr>
          <w:sz w:val="24"/>
          <w:szCs w:val="24"/>
        </w:rPr>
        <w:t xml:space="preserve">  </w:t>
      </w:r>
      <w:r w:rsidR="00DE3A5A">
        <w:rPr>
          <w:sz w:val="24"/>
          <w:szCs w:val="24"/>
        </w:rPr>
        <w:t>Other</w:t>
      </w:r>
      <w:r w:rsidR="00761E80" w:rsidRPr="00B5624F">
        <w:rPr>
          <w:sz w:val="24"/>
          <w:szCs w:val="24"/>
        </w:rPr>
        <w:t xml:space="preserve"> work in experimental philosophy suggests that it is folk compatibilist intuitions that are the result of error, driven largely by the emotions invoked by specific cases of agents doing immoral acts (Nichols and Knobe 2008).</w:t>
      </w:r>
      <w:r w:rsidR="00DE3A5A">
        <w:rPr>
          <w:sz w:val="24"/>
          <w:szCs w:val="24"/>
        </w:rPr>
        <w:t xml:space="preserve">  All existing work finds that people are more likely to ascribe free will and responsibility to concrete descriptions of specific agents, compared to abstract descriptions.  While some argue that abstract cases elicit more reliable intuitions, I think that ascriptions of freedom and responsibility are more likely to be reliable when we are considering specific agents and actions, engaging our capacities to attribute relevant mental states and capacities to those agents.</w:t>
      </w:r>
    </w:p>
    <w:p w:rsidR="005E696F" w:rsidRPr="00B5624F" w:rsidRDefault="005E696F">
      <w:pPr>
        <w:pStyle w:val="EndnoteText"/>
        <w:rPr>
          <w:sz w:val="24"/>
          <w:szCs w:val="24"/>
        </w:rPr>
      </w:pPr>
    </w:p>
  </w:endnote>
  <w:endnote w:id="8">
    <w:p w:rsidR="00B5624F" w:rsidRDefault="00B5624F">
      <w:pPr>
        <w:pStyle w:val="EndnoteText"/>
        <w:rPr>
          <w:sz w:val="24"/>
          <w:szCs w:val="24"/>
        </w:rPr>
      </w:pPr>
      <w:r w:rsidRPr="00B5624F">
        <w:rPr>
          <w:rStyle w:val="EndnoteReference"/>
          <w:sz w:val="24"/>
          <w:szCs w:val="24"/>
        </w:rPr>
        <w:endnoteRef/>
      </w:r>
      <w:r w:rsidRPr="00B5624F">
        <w:rPr>
          <w:sz w:val="24"/>
          <w:szCs w:val="24"/>
        </w:rPr>
        <w:t xml:space="preserve"> </w:t>
      </w:r>
      <w:r>
        <w:rPr>
          <w:sz w:val="24"/>
          <w:szCs w:val="24"/>
        </w:rPr>
        <w:t xml:space="preserve">“Naturalism” is itself a </w:t>
      </w:r>
      <w:r w:rsidR="006D17A0">
        <w:rPr>
          <w:sz w:val="24"/>
          <w:szCs w:val="24"/>
        </w:rPr>
        <w:t>slippery</w:t>
      </w:r>
      <w:r>
        <w:rPr>
          <w:sz w:val="24"/>
          <w:szCs w:val="24"/>
        </w:rPr>
        <w:t xml:space="preserve"> concept.  Here, I mean it primarily to contrast with the </w:t>
      </w:r>
      <w:r w:rsidR="006D17A0">
        <w:rPr>
          <w:sz w:val="24"/>
          <w:szCs w:val="24"/>
        </w:rPr>
        <w:t>“non</w:t>
      </w:r>
      <w:r>
        <w:rPr>
          <w:sz w:val="24"/>
          <w:szCs w:val="24"/>
        </w:rPr>
        <w:t>-naturalism</w:t>
      </w:r>
      <w:r w:rsidR="006D17A0">
        <w:rPr>
          <w:sz w:val="24"/>
          <w:szCs w:val="24"/>
        </w:rPr>
        <w:t>”</w:t>
      </w:r>
      <w:r>
        <w:rPr>
          <w:sz w:val="24"/>
          <w:szCs w:val="24"/>
        </w:rPr>
        <w:t xml:space="preserve"> that some scient</w:t>
      </w:r>
      <w:r w:rsidR="00E46C71">
        <w:rPr>
          <w:sz w:val="24"/>
          <w:szCs w:val="24"/>
        </w:rPr>
        <w:t xml:space="preserve">ists assume free will requires.  My arguments </w:t>
      </w:r>
      <w:r w:rsidR="006D17A0">
        <w:rPr>
          <w:sz w:val="24"/>
          <w:szCs w:val="24"/>
        </w:rPr>
        <w:t xml:space="preserve">in this section </w:t>
      </w:r>
      <w:r w:rsidR="00E46C71">
        <w:rPr>
          <w:sz w:val="24"/>
          <w:szCs w:val="24"/>
        </w:rPr>
        <w:t>should carry through if we understand ‘naturalism’ to mean ‘physicalism’ (in the sense that everything that exists supervenes on the physical).</w:t>
      </w:r>
    </w:p>
    <w:p w:rsidR="00B5624F" w:rsidRPr="00034200" w:rsidRDefault="00B5624F">
      <w:pPr>
        <w:pStyle w:val="EndnoteText"/>
        <w:rPr>
          <w:sz w:val="24"/>
          <w:szCs w:val="24"/>
        </w:rPr>
      </w:pPr>
    </w:p>
  </w:endnote>
  <w:endnote w:id="9">
    <w:p w:rsidR="00F12D70" w:rsidRDefault="00F12D70" w:rsidP="00F12D70">
      <w:pPr>
        <w:pStyle w:val="EndnoteText"/>
        <w:rPr>
          <w:sz w:val="24"/>
          <w:szCs w:val="24"/>
        </w:rPr>
      </w:pPr>
      <w:r w:rsidRPr="001342B2">
        <w:rPr>
          <w:rStyle w:val="EndnoteReference"/>
          <w:sz w:val="24"/>
          <w:szCs w:val="24"/>
        </w:rPr>
        <w:endnoteRef/>
      </w:r>
      <w:r w:rsidRPr="001342B2">
        <w:rPr>
          <w:sz w:val="24"/>
          <w:szCs w:val="24"/>
        </w:rPr>
        <w:t xml:space="preserve"> See note 6</w:t>
      </w:r>
      <w:r>
        <w:rPr>
          <w:sz w:val="24"/>
          <w:szCs w:val="24"/>
        </w:rPr>
        <w:t xml:space="preserve"> for naturalistic compatibilist accounts</w:t>
      </w:r>
      <w:r w:rsidRPr="001342B2">
        <w:rPr>
          <w:sz w:val="24"/>
          <w:szCs w:val="24"/>
        </w:rPr>
        <w:t xml:space="preserve">, and for </w:t>
      </w:r>
      <w:r>
        <w:rPr>
          <w:sz w:val="24"/>
          <w:szCs w:val="24"/>
        </w:rPr>
        <w:t xml:space="preserve">attempts to develop </w:t>
      </w:r>
      <w:r w:rsidRPr="001342B2">
        <w:rPr>
          <w:sz w:val="24"/>
          <w:szCs w:val="24"/>
        </w:rPr>
        <w:t>naturalistic libertarian accounts, see, e.g., Kane (1996)</w:t>
      </w:r>
      <w:r>
        <w:rPr>
          <w:sz w:val="24"/>
          <w:szCs w:val="24"/>
        </w:rPr>
        <w:t xml:space="preserve">, </w:t>
      </w:r>
      <w:proofErr w:type="spellStart"/>
      <w:r>
        <w:rPr>
          <w:sz w:val="24"/>
          <w:szCs w:val="24"/>
        </w:rPr>
        <w:t>Balaguer</w:t>
      </w:r>
      <w:proofErr w:type="spellEnd"/>
      <w:r>
        <w:rPr>
          <w:sz w:val="24"/>
          <w:szCs w:val="24"/>
        </w:rPr>
        <w:t xml:space="preserve"> (2009),</w:t>
      </w:r>
      <w:r w:rsidRPr="001342B2">
        <w:rPr>
          <w:sz w:val="24"/>
          <w:szCs w:val="24"/>
        </w:rPr>
        <w:t xml:space="preserve"> Clarke (2003)</w:t>
      </w:r>
      <w:r>
        <w:rPr>
          <w:sz w:val="24"/>
          <w:szCs w:val="24"/>
        </w:rPr>
        <w:t>, and arguably O’Connor (2000)</w:t>
      </w:r>
      <w:r w:rsidRPr="001342B2">
        <w:rPr>
          <w:sz w:val="24"/>
          <w:szCs w:val="24"/>
        </w:rPr>
        <w:t>.</w:t>
      </w:r>
    </w:p>
    <w:p w:rsidR="00134DAE" w:rsidRPr="001342B2" w:rsidRDefault="00134DAE" w:rsidP="00F12D70">
      <w:pPr>
        <w:pStyle w:val="EndnoteText"/>
        <w:rPr>
          <w:sz w:val="24"/>
          <w:szCs w:val="24"/>
        </w:rPr>
      </w:pPr>
    </w:p>
  </w:endnote>
  <w:endnote w:id="10">
    <w:p w:rsidR="00B500AC" w:rsidRPr="00B500AC" w:rsidRDefault="005E696F" w:rsidP="005E696F">
      <w:pPr>
        <w:pStyle w:val="EndnoteText"/>
        <w:rPr>
          <w:sz w:val="24"/>
          <w:szCs w:val="24"/>
        </w:rPr>
      </w:pPr>
      <w:r w:rsidRPr="00034200">
        <w:rPr>
          <w:rStyle w:val="EndnoteReference"/>
          <w:sz w:val="24"/>
          <w:szCs w:val="24"/>
        </w:rPr>
        <w:endnoteRef/>
      </w:r>
      <w:r w:rsidR="00034200" w:rsidRPr="00034200">
        <w:rPr>
          <w:sz w:val="24"/>
          <w:szCs w:val="24"/>
        </w:rPr>
        <w:t xml:space="preserve"> </w:t>
      </w:r>
      <w:r w:rsidR="00034200">
        <w:rPr>
          <w:sz w:val="24"/>
          <w:szCs w:val="24"/>
        </w:rPr>
        <w:t xml:space="preserve">Data </w:t>
      </w:r>
      <w:r w:rsidR="00186178">
        <w:rPr>
          <w:sz w:val="24"/>
          <w:szCs w:val="24"/>
        </w:rPr>
        <w:t xml:space="preserve">is </w:t>
      </w:r>
      <w:r w:rsidR="00034200">
        <w:rPr>
          <w:sz w:val="24"/>
          <w:szCs w:val="24"/>
        </w:rPr>
        <w:t xml:space="preserve">from pilot studies for </w:t>
      </w:r>
      <w:r w:rsidR="00034200" w:rsidRPr="00034200">
        <w:rPr>
          <w:sz w:val="24"/>
          <w:szCs w:val="24"/>
        </w:rPr>
        <w:t xml:space="preserve">Nadelhoffer, Nahmias, </w:t>
      </w:r>
      <w:r w:rsidR="00186178">
        <w:rPr>
          <w:sz w:val="24"/>
          <w:szCs w:val="24"/>
        </w:rPr>
        <w:t>Shepard &amp;</w:t>
      </w:r>
      <w:r w:rsidR="00034200" w:rsidRPr="00034200">
        <w:rPr>
          <w:sz w:val="24"/>
          <w:szCs w:val="24"/>
        </w:rPr>
        <w:t xml:space="preserve"> Sripada, in preparation</w:t>
      </w:r>
      <w:r w:rsidR="00034200">
        <w:rPr>
          <w:sz w:val="24"/>
          <w:szCs w:val="24"/>
        </w:rPr>
        <w:t xml:space="preserve"> (</w:t>
      </w:r>
      <w:r w:rsidR="00034200" w:rsidRPr="00034200">
        <w:rPr>
          <w:sz w:val="24"/>
          <w:szCs w:val="24"/>
        </w:rPr>
        <w:t>see also results described in Mele, this volume</w:t>
      </w:r>
      <w:r w:rsidR="00A64279">
        <w:rPr>
          <w:sz w:val="24"/>
          <w:szCs w:val="24"/>
        </w:rPr>
        <w:t>, and Monroe</w:t>
      </w:r>
      <w:r w:rsidR="00F12D70">
        <w:rPr>
          <w:sz w:val="24"/>
          <w:szCs w:val="24"/>
        </w:rPr>
        <w:t xml:space="preserve"> and Malle</w:t>
      </w:r>
      <w:r w:rsidR="00A64279">
        <w:rPr>
          <w:sz w:val="24"/>
          <w:szCs w:val="24"/>
        </w:rPr>
        <w:t>, 2010, in preparation</w:t>
      </w:r>
      <w:r w:rsidR="00034200" w:rsidRPr="00034200">
        <w:rPr>
          <w:sz w:val="24"/>
          <w:szCs w:val="24"/>
        </w:rPr>
        <w:t>).</w:t>
      </w:r>
      <w:r w:rsidR="00034200" w:rsidRPr="00034200">
        <w:rPr>
          <w:rStyle w:val="EndnoteReference"/>
          <w:sz w:val="24"/>
          <w:szCs w:val="24"/>
        </w:rPr>
        <w:t xml:space="preserve"> </w:t>
      </w:r>
      <w:r w:rsidRPr="00034200">
        <w:rPr>
          <w:sz w:val="24"/>
          <w:szCs w:val="24"/>
        </w:rPr>
        <w:t xml:space="preserve"> Such definitional questions are not </w:t>
      </w:r>
      <w:r w:rsidR="00034200">
        <w:rPr>
          <w:sz w:val="24"/>
          <w:szCs w:val="24"/>
        </w:rPr>
        <w:t>ideal for understanding people’s conceptua</w:t>
      </w:r>
      <w:r w:rsidR="00186178">
        <w:rPr>
          <w:sz w:val="24"/>
          <w:szCs w:val="24"/>
        </w:rPr>
        <w:t>l usage, and other results</w:t>
      </w:r>
      <w:r w:rsidR="00093602">
        <w:rPr>
          <w:sz w:val="24"/>
          <w:szCs w:val="24"/>
        </w:rPr>
        <w:t xml:space="preserve"> </w:t>
      </w:r>
      <w:r w:rsidR="00034200">
        <w:rPr>
          <w:sz w:val="24"/>
          <w:szCs w:val="24"/>
        </w:rPr>
        <w:t>suggest</w:t>
      </w:r>
      <w:r w:rsidR="00093602">
        <w:rPr>
          <w:sz w:val="24"/>
          <w:szCs w:val="24"/>
        </w:rPr>
        <w:t xml:space="preserve"> that</w:t>
      </w:r>
      <w:r w:rsidR="00034200">
        <w:rPr>
          <w:sz w:val="24"/>
          <w:szCs w:val="24"/>
        </w:rPr>
        <w:t xml:space="preserve"> people’s usage is more consistent with libertarian theories of free will</w:t>
      </w:r>
      <w:r w:rsidR="00186178">
        <w:rPr>
          <w:sz w:val="24"/>
          <w:szCs w:val="24"/>
        </w:rPr>
        <w:t>.  For instance, most people respond that we have non-physical souls and that human action can only be understood in terms of our souls and minds and not just in terms of our brains (see Nadelhoffer, this volume)</w:t>
      </w:r>
      <w:r w:rsidR="00034200">
        <w:rPr>
          <w:sz w:val="24"/>
          <w:szCs w:val="24"/>
        </w:rPr>
        <w:t>.  The primary conclusion drawn here is that most people do not seem inclined to reject free will or moral responsibility in light of the possibility that we will gain a naturalistic understanding of human minds and behavior.</w:t>
      </w:r>
    </w:p>
  </w:endnote>
  <w:endnote w:id="11">
    <w:p w:rsidR="001342B2" w:rsidRDefault="001342B2">
      <w:pPr>
        <w:pStyle w:val="EndnoteText"/>
        <w:rPr>
          <w:sz w:val="24"/>
          <w:szCs w:val="24"/>
        </w:rPr>
      </w:pPr>
    </w:p>
    <w:p w:rsidR="001342B2" w:rsidRDefault="001342B2">
      <w:pPr>
        <w:pStyle w:val="EndnoteText"/>
        <w:rPr>
          <w:sz w:val="24"/>
          <w:szCs w:val="24"/>
        </w:rPr>
      </w:pPr>
      <w:r w:rsidRPr="001342B2">
        <w:rPr>
          <w:rStyle w:val="EndnoteReference"/>
          <w:sz w:val="24"/>
          <w:szCs w:val="24"/>
        </w:rPr>
        <w:endnoteRef/>
      </w:r>
      <w:r w:rsidR="000357B5">
        <w:rPr>
          <w:sz w:val="24"/>
          <w:szCs w:val="24"/>
        </w:rPr>
        <w:t xml:space="preserve"> Even if ordinary people accepted a dualist theory </w:t>
      </w:r>
      <w:r w:rsidRPr="001342B2">
        <w:rPr>
          <w:sz w:val="24"/>
          <w:szCs w:val="24"/>
        </w:rPr>
        <w:t xml:space="preserve">that these </w:t>
      </w:r>
      <w:r>
        <w:rPr>
          <w:sz w:val="24"/>
          <w:szCs w:val="24"/>
        </w:rPr>
        <w:t xml:space="preserve">cognitive </w:t>
      </w:r>
      <w:r w:rsidRPr="001342B2">
        <w:rPr>
          <w:sz w:val="24"/>
          <w:szCs w:val="24"/>
        </w:rPr>
        <w:t xml:space="preserve">capacities </w:t>
      </w:r>
      <w:r w:rsidR="003E696D">
        <w:rPr>
          <w:sz w:val="24"/>
          <w:szCs w:val="24"/>
        </w:rPr>
        <w:t>are</w:t>
      </w:r>
      <w:r w:rsidRPr="001342B2">
        <w:rPr>
          <w:sz w:val="24"/>
          <w:szCs w:val="24"/>
        </w:rPr>
        <w:t xml:space="preserve"> carried out in a non-physical soul, cognitive science would suggest that we </w:t>
      </w:r>
      <w:r w:rsidRPr="001342B2">
        <w:rPr>
          <w:i/>
          <w:sz w:val="24"/>
          <w:szCs w:val="24"/>
        </w:rPr>
        <w:t xml:space="preserve">revise </w:t>
      </w:r>
      <w:r w:rsidRPr="001342B2">
        <w:rPr>
          <w:sz w:val="24"/>
          <w:szCs w:val="24"/>
        </w:rPr>
        <w:t>that common view, not that we conclude that language and reasoning are illusory or that w</w:t>
      </w:r>
      <w:r w:rsidR="0020601D">
        <w:rPr>
          <w:sz w:val="24"/>
          <w:szCs w:val="24"/>
        </w:rPr>
        <w:t>e should stop attributing these capacities to humans</w:t>
      </w:r>
      <w:r w:rsidRPr="001342B2">
        <w:rPr>
          <w:sz w:val="24"/>
          <w:szCs w:val="24"/>
        </w:rPr>
        <w:t>.  It would be bizarre for a neuroscien</w:t>
      </w:r>
      <w:r w:rsidR="00F71FE3">
        <w:rPr>
          <w:sz w:val="24"/>
          <w:szCs w:val="24"/>
        </w:rPr>
        <w:t>tist (paraphrasing Montague 2008</w:t>
      </w:r>
      <w:r w:rsidRPr="001342B2">
        <w:rPr>
          <w:sz w:val="24"/>
          <w:szCs w:val="24"/>
        </w:rPr>
        <w:t xml:space="preserve">) to claim that, because language and reason are commonly thought to “emerge wholly formed from somewhere indescribable and outside the purview of physical descriptions,” language and reasoning are thereby “not even in principle within reach of scientific description.”  </w:t>
      </w:r>
      <w:r w:rsidR="00F12D70">
        <w:rPr>
          <w:sz w:val="24"/>
          <w:szCs w:val="24"/>
        </w:rPr>
        <w:t xml:space="preserve">Similarly, for the minority of people who are committed to non-naturalism about free will, the proper response is to </w:t>
      </w:r>
      <w:r w:rsidR="00F12D70">
        <w:rPr>
          <w:i/>
          <w:sz w:val="24"/>
          <w:szCs w:val="24"/>
        </w:rPr>
        <w:t xml:space="preserve">revise </w:t>
      </w:r>
      <w:r w:rsidR="00F12D70">
        <w:rPr>
          <w:sz w:val="24"/>
          <w:szCs w:val="24"/>
        </w:rPr>
        <w:t>their view, n</w:t>
      </w:r>
      <w:r w:rsidR="003F3C33">
        <w:rPr>
          <w:sz w:val="24"/>
          <w:szCs w:val="24"/>
        </w:rPr>
        <w:t>ot to adopt their mistaken definitions</w:t>
      </w:r>
      <w:r w:rsidR="00F12D70">
        <w:rPr>
          <w:sz w:val="24"/>
          <w:szCs w:val="24"/>
        </w:rPr>
        <w:t xml:space="preserve"> </w:t>
      </w:r>
      <w:r w:rsidR="003F3C33">
        <w:rPr>
          <w:sz w:val="24"/>
          <w:szCs w:val="24"/>
        </w:rPr>
        <w:t xml:space="preserve">in order to </w:t>
      </w:r>
      <w:r w:rsidR="00F12D70">
        <w:rPr>
          <w:sz w:val="24"/>
          <w:szCs w:val="24"/>
        </w:rPr>
        <w:t xml:space="preserve">conclude free will is an illusion (cf. </w:t>
      </w:r>
      <w:r w:rsidR="00F12D70" w:rsidRPr="00345F41">
        <w:rPr>
          <w:sz w:val="24"/>
          <w:szCs w:val="24"/>
        </w:rPr>
        <w:t>Vargas, 2009).</w:t>
      </w:r>
    </w:p>
    <w:p w:rsidR="00345F41" w:rsidRPr="00345F41" w:rsidRDefault="00345F41">
      <w:pPr>
        <w:pStyle w:val="EndnoteText"/>
        <w:rPr>
          <w:sz w:val="24"/>
          <w:szCs w:val="24"/>
        </w:rPr>
      </w:pPr>
    </w:p>
  </w:endnote>
  <w:endnote w:id="12">
    <w:p w:rsidR="00345F41" w:rsidRPr="00345F41" w:rsidRDefault="00345F41">
      <w:pPr>
        <w:pStyle w:val="EndnoteText"/>
        <w:rPr>
          <w:sz w:val="24"/>
          <w:szCs w:val="24"/>
        </w:rPr>
      </w:pPr>
      <w:r w:rsidRPr="007E39DC">
        <w:rPr>
          <w:rStyle w:val="EndnoteReference"/>
          <w:sz w:val="24"/>
          <w:szCs w:val="24"/>
        </w:rPr>
        <w:endnoteRef/>
      </w:r>
      <w:r w:rsidRPr="007E39DC">
        <w:rPr>
          <w:sz w:val="24"/>
          <w:szCs w:val="24"/>
        </w:rPr>
        <w:t xml:space="preserve"> </w:t>
      </w:r>
      <w:r w:rsidR="007E39DC">
        <w:rPr>
          <w:sz w:val="24"/>
          <w:szCs w:val="24"/>
        </w:rPr>
        <w:t>There are many</w:t>
      </w:r>
      <w:r w:rsidRPr="007E39DC">
        <w:rPr>
          <w:sz w:val="24"/>
          <w:szCs w:val="24"/>
        </w:rPr>
        <w:t xml:space="preserve"> responses to causal exclusion arguments, </w:t>
      </w:r>
      <w:r w:rsidR="007E39DC">
        <w:rPr>
          <w:sz w:val="24"/>
          <w:szCs w:val="24"/>
        </w:rPr>
        <w:t>offering explanations of</w:t>
      </w:r>
      <w:r w:rsidRPr="007E39DC">
        <w:rPr>
          <w:sz w:val="24"/>
          <w:szCs w:val="24"/>
        </w:rPr>
        <w:t xml:space="preserve"> how to understand the causal role of conscious mental states on the assumption th</w:t>
      </w:r>
      <w:r w:rsidR="007E39DC">
        <w:rPr>
          <w:sz w:val="24"/>
          <w:szCs w:val="24"/>
        </w:rPr>
        <w:t xml:space="preserve">ey supervene on physical states—e.g., </w:t>
      </w:r>
      <w:r w:rsidR="007E39DC" w:rsidRPr="007E39DC">
        <w:rPr>
          <w:sz w:val="24"/>
          <w:szCs w:val="24"/>
        </w:rPr>
        <w:t>Wilson (2009</w:t>
      </w:r>
      <w:r w:rsidRPr="007E39DC">
        <w:rPr>
          <w:sz w:val="24"/>
          <w:szCs w:val="24"/>
        </w:rPr>
        <w:t>),</w:t>
      </w:r>
      <w:r w:rsidR="00EB629C" w:rsidRPr="007E39DC">
        <w:rPr>
          <w:sz w:val="24"/>
          <w:szCs w:val="24"/>
        </w:rPr>
        <w:t xml:space="preserve"> Bennett</w:t>
      </w:r>
      <w:r w:rsidR="007E39DC" w:rsidRPr="007E39DC">
        <w:rPr>
          <w:sz w:val="24"/>
          <w:szCs w:val="24"/>
        </w:rPr>
        <w:t xml:space="preserve"> (2008</w:t>
      </w:r>
      <w:r w:rsidR="007E39DC">
        <w:rPr>
          <w:sz w:val="24"/>
          <w:szCs w:val="24"/>
        </w:rPr>
        <w:t>)</w:t>
      </w:r>
      <w:r w:rsidR="00EB629C" w:rsidRPr="007E39DC">
        <w:rPr>
          <w:sz w:val="24"/>
          <w:szCs w:val="24"/>
        </w:rPr>
        <w:t>, and</w:t>
      </w:r>
      <w:r w:rsidRPr="007E39DC">
        <w:rPr>
          <w:sz w:val="24"/>
          <w:szCs w:val="24"/>
        </w:rPr>
        <w:t xml:space="preserve"> </w:t>
      </w:r>
      <w:r w:rsidR="00EF73BC" w:rsidRPr="007E39DC">
        <w:rPr>
          <w:sz w:val="24"/>
          <w:szCs w:val="24"/>
        </w:rPr>
        <w:t>Woodward (</w:t>
      </w:r>
      <w:r w:rsidR="007C15AE" w:rsidRPr="007E39DC">
        <w:rPr>
          <w:sz w:val="24"/>
          <w:szCs w:val="24"/>
        </w:rPr>
        <w:t>2008</w:t>
      </w:r>
      <w:r w:rsidR="00EF73BC" w:rsidRPr="007E39DC">
        <w:rPr>
          <w:sz w:val="24"/>
          <w:szCs w:val="24"/>
        </w:rPr>
        <w:t>)</w:t>
      </w:r>
      <w:r w:rsidR="007C15AE" w:rsidRPr="007E39DC">
        <w:rPr>
          <w:sz w:val="24"/>
          <w:szCs w:val="24"/>
        </w:rPr>
        <w:t>.</w:t>
      </w:r>
    </w:p>
  </w:endnote>
  <w:endnote w:id="13">
    <w:p w:rsidR="00B1642E" w:rsidRPr="00345F41" w:rsidRDefault="00B1642E" w:rsidP="00B20ED7"/>
    <w:p w:rsidR="00B1642E" w:rsidRDefault="00B1642E" w:rsidP="00B20ED7">
      <w:r w:rsidRPr="00345F41">
        <w:rPr>
          <w:rStyle w:val="EndnoteReference"/>
        </w:rPr>
        <w:endnoteRef/>
      </w:r>
      <w:r w:rsidRPr="00345F41">
        <w:t xml:space="preserve"> This debate about which levels</w:t>
      </w:r>
      <w:r w:rsidRPr="00B500AC">
        <w:t xml:space="preserve"> of explanation count as doing real</w:t>
      </w:r>
      <w:r w:rsidRPr="005E696F">
        <w:t xml:space="preserve"> causal work might be seen as a debate between different disciplines within cognitive science:  Do the mental states that some psychologists study and use in</w:t>
      </w:r>
      <w:r w:rsidRPr="003E43DA">
        <w:t xml:space="preserve"> their theories, such as beliefs, desires, decisions, and plans, count as </w:t>
      </w:r>
      <w:r w:rsidRPr="003E43DA">
        <w:rPr>
          <w:i/>
        </w:rPr>
        <w:t>real</w:t>
      </w:r>
      <w:r w:rsidRPr="003E43DA">
        <w:t xml:space="preserve"> (e.g., </w:t>
      </w:r>
      <w:r>
        <w:t xml:space="preserve">just </w:t>
      </w:r>
      <w:r w:rsidRPr="003E43DA">
        <w:t xml:space="preserve">as real as other theoretical entities in science) and do they make a causal difference?  Or, will neuroscience be able to explain all behavior without reference to such mental states, suggesting a type of </w:t>
      </w:r>
      <w:proofErr w:type="spellStart"/>
      <w:r w:rsidRPr="003E43DA">
        <w:t>eliminativism</w:t>
      </w:r>
      <w:proofErr w:type="spellEnd"/>
      <w:r w:rsidRPr="003E43DA">
        <w:t xml:space="preserve"> or epiphenomenalism about them?</w:t>
      </w:r>
      <w:r w:rsidR="00ED1B7F">
        <w:t xml:space="preserve"> (</w:t>
      </w:r>
      <w:proofErr w:type="gramStart"/>
      <w:r w:rsidR="00ED1B7F">
        <w:t>see</w:t>
      </w:r>
      <w:proofErr w:type="gramEnd"/>
      <w:r w:rsidR="0020589D">
        <w:t>, e.g.,</w:t>
      </w:r>
      <w:r w:rsidR="00ED1B7F">
        <w:t xml:space="preserve"> </w:t>
      </w:r>
      <w:r w:rsidR="00ED1B7F" w:rsidRPr="0020589D">
        <w:t>Craver</w:t>
      </w:r>
      <w:r w:rsidR="00ED1B7F">
        <w:t xml:space="preserve"> 2007).</w:t>
      </w:r>
    </w:p>
    <w:p w:rsidR="00B1642E" w:rsidRPr="003E43DA" w:rsidRDefault="00B1642E" w:rsidP="00B20ED7"/>
  </w:endnote>
  <w:endnote w:id="14">
    <w:p w:rsidR="00B1642E" w:rsidRDefault="00B1642E" w:rsidP="0090082D">
      <w:pPr>
        <w:pStyle w:val="EndnoteText"/>
        <w:rPr>
          <w:sz w:val="24"/>
          <w:szCs w:val="24"/>
        </w:rPr>
      </w:pPr>
      <w:r w:rsidRPr="003E43DA">
        <w:rPr>
          <w:rStyle w:val="EndnoteReference"/>
          <w:sz w:val="24"/>
          <w:szCs w:val="24"/>
        </w:rPr>
        <w:endnoteRef/>
      </w:r>
      <w:r w:rsidRPr="003E43DA">
        <w:rPr>
          <w:sz w:val="24"/>
          <w:szCs w:val="24"/>
        </w:rPr>
        <w:t xml:space="preserve"> This alternative account is consistent with </w:t>
      </w:r>
      <w:proofErr w:type="spellStart"/>
      <w:r w:rsidRPr="003E43DA">
        <w:rPr>
          <w:sz w:val="24"/>
          <w:szCs w:val="24"/>
        </w:rPr>
        <w:t>Libet’s</w:t>
      </w:r>
      <w:proofErr w:type="spellEnd"/>
      <w:r w:rsidRPr="003E43DA">
        <w:rPr>
          <w:sz w:val="24"/>
          <w:szCs w:val="24"/>
        </w:rPr>
        <w:t xml:space="preserve"> own view that the conscious will has “veto power,” but the way he describes this possibility suggests dualism</w:t>
      </w:r>
      <w:r>
        <w:rPr>
          <w:sz w:val="24"/>
          <w:szCs w:val="24"/>
        </w:rPr>
        <w:t>, whereas this account does not.</w:t>
      </w:r>
    </w:p>
    <w:p w:rsidR="00B1642E" w:rsidRPr="003E43DA" w:rsidRDefault="00B1642E" w:rsidP="0090082D">
      <w:pPr>
        <w:pStyle w:val="EndnoteText"/>
        <w:rPr>
          <w:sz w:val="24"/>
          <w:szCs w:val="24"/>
        </w:rPr>
      </w:pPr>
      <w:r w:rsidRPr="003E43DA">
        <w:rPr>
          <w:sz w:val="24"/>
          <w:szCs w:val="24"/>
        </w:rPr>
        <w:t xml:space="preserve">  </w:t>
      </w:r>
    </w:p>
  </w:endnote>
  <w:endnote w:id="15">
    <w:p w:rsidR="00B1642E" w:rsidRDefault="00B1642E" w:rsidP="0090082D">
      <w:pPr>
        <w:pStyle w:val="EndnoteText"/>
        <w:rPr>
          <w:sz w:val="24"/>
          <w:szCs w:val="24"/>
        </w:rPr>
      </w:pPr>
      <w:r w:rsidRPr="003E43DA">
        <w:rPr>
          <w:rStyle w:val="EndnoteReference"/>
          <w:sz w:val="24"/>
          <w:szCs w:val="24"/>
        </w:rPr>
        <w:endnoteRef/>
      </w:r>
      <w:r w:rsidRPr="003E43DA">
        <w:rPr>
          <w:sz w:val="24"/>
          <w:szCs w:val="24"/>
        </w:rPr>
        <w:t xml:space="preserve"> When I ask students to replicate </w:t>
      </w:r>
      <w:proofErr w:type="spellStart"/>
      <w:r w:rsidRPr="003E43DA">
        <w:rPr>
          <w:sz w:val="24"/>
          <w:szCs w:val="24"/>
        </w:rPr>
        <w:t>Libet’s</w:t>
      </w:r>
      <w:proofErr w:type="spellEnd"/>
      <w:r w:rsidRPr="003E43DA">
        <w:rPr>
          <w:sz w:val="24"/>
          <w:szCs w:val="24"/>
        </w:rPr>
        <w:t xml:space="preserve"> paradigm, many report experiencing the “decision” to move at the moment they move and seem surprised that it should be expected to come earlier since they were told not to plan when to move.</w:t>
      </w:r>
      <w:r>
        <w:rPr>
          <w:sz w:val="24"/>
          <w:szCs w:val="24"/>
        </w:rPr>
        <w:t xml:space="preserve">  Many also report my own phenomenology—that what I am aware of seems more like an urge or desire to move than a decision or intention to move.</w:t>
      </w:r>
    </w:p>
    <w:p w:rsidR="00B1642E" w:rsidRPr="003E43DA" w:rsidRDefault="00B1642E" w:rsidP="0090082D">
      <w:pPr>
        <w:pStyle w:val="EndnoteText"/>
        <w:rPr>
          <w:sz w:val="24"/>
          <w:szCs w:val="24"/>
        </w:rPr>
      </w:pPr>
    </w:p>
  </w:endnote>
  <w:endnote w:id="16">
    <w:p w:rsidR="00B1642E" w:rsidRPr="00203F45" w:rsidRDefault="00B1642E" w:rsidP="00AF3FFA">
      <w:pPr>
        <w:pStyle w:val="EndnoteText"/>
        <w:rPr>
          <w:sz w:val="24"/>
          <w:szCs w:val="24"/>
        </w:rPr>
      </w:pPr>
      <w:r w:rsidRPr="003E43DA">
        <w:rPr>
          <w:rStyle w:val="EndnoteReference"/>
          <w:sz w:val="24"/>
          <w:szCs w:val="24"/>
        </w:rPr>
        <w:endnoteRef/>
      </w:r>
      <w:r w:rsidRPr="003E43DA">
        <w:rPr>
          <w:sz w:val="24"/>
          <w:szCs w:val="24"/>
        </w:rPr>
        <w:t xml:space="preserve"> I have not discussed the evidence presented by Wegner (</w:t>
      </w:r>
      <w:r>
        <w:rPr>
          <w:sz w:val="24"/>
          <w:szCs w:val="24"/>
        </w:rPr>
        <w:t xml:space="preserve">2002, 2008) or </w:t>
      </w:r>
      <w:proofErr w:type="spellStart"/>
      <w:r>
        <w:rPr>
          <w:sz w:val="24"/>
          <w:szCs w:val="24"/>
        </w:rPr>
        <w:t>Bargh</w:t>
      </w:r>
      <w:proofErr w:type="spellEnd"/>
      <w:r>
        <w:rPr>
          <w:sz w:val="24"/>
          <w:szCs w:val="24"/>
        </w:rPr>
        <w:t xml:space="preserve"> (2008</w:t>
      </w:r>
      <w:r w:rsidRPr="003E43DA">
        <w:rPr>
          <w:sz w:val="24"/>
          <w:szCs w:val="24"/>
        </w:rPr>
        <w:t>) fo</w:t>
      </w:r>
      <w:r>
        <w:rPr>
          <w:sz w:val="24"/>
          <w:szCs w:val="24"/>
        </w:rPr>
        <w:t>r similar</w:t>
      </w:r>
      <w:r w:rsidRPr="003E43DA">
        <w:rPr>
          <w:sz w:val="24"/>
          <w:szCs w:val="24"/>
        </w:rPr>
        <w:t xml:space="preserve"> conclusion</w:t>
      </w:r>
      <w:r>
        <w:rPr>
          <w:sz w:val="24"/>
          <w:szCs w:val="24"/>
        </w:rPr>
        <w:t>s</w:t>
      </w:r>
      <w:r w:rsidRPr="003E43DA">
        <w:rPr>
          <w:sz w:val="24"/>
          <w:szCs w:val="24"/>
        </w:rPr>
        <w:t xml:space="preserve"> that </w:t>
      </w:r>
      <w:r>
        <w:rPr>
          <w:sz w:val="24"/>
          <w:szCs w:val="24"/>
        </w:rPr>
        <w:t xml:space="preserve">the experience of </w:t>
      </w:r>
      <w:r w:rsidRPr="003E43DA">
        <w:rPr>
          <w:sz w:val="24"/>
          <w:szCs w:val="24"/>
        </w:rPr>
        <w:t>conscious will is an illusion.  I discuss Wegner in Nahmi</w:t>
      </w:r>
      <w:r>
        <w:rPr>
          <w:sz w:val="24"/>
          <w:szCs w:val="24"/>
        </w:rPr>
        <w:t>as (2002, 2005</w:t>
      </w:r>
      <w:r w:rsidRPr="003E43DA">
        <w:rPr>
          <w:sz w:val="24"/>
          <w:szCs w:val="24"/>
        </w:rPr>
        <w:t xml:space="preserve">).  In general, I take </w:t>
      </w:r>
      <w:r>
        <w:rPr>
          <w:sz w:val="24"/>
          <w:szCs w:val="24"/>
        </w:rPr>
        <w:t>their</w:t>
      </w:r>
      <w:r w:rsidRPr="003E43DA">
        <w:rPr>
          <w:sz w:val="24"/>
          <w:szCs w:val="24"/>
        </w:rPr>
        <w:t xml:space="preserve"> evidence to suggest that we can sometimes be mistaken about whether our conscious intentions causally influence our actions</w:t>
      </w:r>
      <w:r>
        <w:rPr>
          <w:sz w:val="24"/>
          <w:szCs w:val="24"/>
        </w:rPr>
        <w:t xml:space="preserve"> and that non-conscious processes can significantly influence our actions</w:t>
      </w:r>
      <w:r w:rsidR="00213702">
        <w:rPr>
          <w:sz w:val="24"/>
          <w:szCs w:val="24"/>
        </w:rPr>
        <w:t xml:space="preserve"> (and more than we expect)</w:t>
      </w:r>
      <w:r w:rsidRPr="003E43DA">
        <w:rPr>
          <w:sz w:val="24"/>
          <w:szCs w:val="24"/>
        </w:rPr>
        <w:t>, but it does not support the general conclusion that conscious intentions (</w:t>
      </w:r>
      <w:r w:rsidR="00F90FC8">
        <w:rPr>
          <w:sz w:val="24"/>
          <w:szCs w:val="24"/>
        </w:rPr>
        <w:t>including</w:t>
      </w:r>
      <w:r w:rsidRPr="003E43DA">
        <w:rPr>
          <w:sz w:val="24"/>
          <w:szCs w:val="24"/>
        </w:rPr>
        <w:t xml:space="preserve"> distal ones), and their neural correlates, are always causally cut off from action control.</w:t>
      </w:r>
      <w:r>
        <w:rPr>
          <w:sz w:val="24"/>
          <w:szCs w:val="24"/>
        </w:rPr>
        <w:t xml:space="preserve">  </w:t>
      </w:r>
    </w:p>
    <w:p w:rsidR="00B1642E" w:rsidRPr="00203F45" w:rsidRDefault="00B1642E" w:rsidP="00AF3FFA">
      <w:pPr>
        <w:pStyle w:val="EndnoteText"/>
        <w:rPr>
          <w:sz w:val="24"/>
          <w:szCs w:val="24"/>
        </w:rPr>
      </w:pPr>
    </w:p>
  </w:endnote>
  <w:endnote w:id="17">
    <w:p w:rsidR="00150369" w:rsidRPr="00D6579B" w:rsidRDefault="00150369" w:rsidP="00150369">
      <w:r>
        <w:rPr>
          <w:rStyle w:val="EndnoteReference"/>
        </w:rPr>
        <w:endnoteRef/>
      </w:r>
      <w:r w:rsidR="0062516C">
        <w:t xml:space="preserve"> </w:t>
      </w:r>
      <w:r>
        <w:t>I take actions, such as fluent conversations, that accord with our (earlier) conscious thoughts and plans to be plausible</w:t>
      </w:r>
      <w:r w:rsidR="005D473B">
        <w:t>, perhaps paradigmatic,</w:t>
      </w:r>
      <w:r>
        <w:t xml:space="preserve"> examples of freely willed actions, ones for whic</w:t>
      </w:r>
      <w:r w:rsidR="0062516C">
        <w:t>h we can be morally responsible.  However,</w:t>
      </w:r>
      <w:r>
        <w:t xml:space="preserve"> </w:t>
      </w:r>
      <w:proofErr w:type="spellStart"/>
      <w:r>
        <w:t>Bargh</w:t>
      </w:r>
      <w:proofErr w:type="spellEnd"/>
      <w:r>
        <w:t xml:space="preserve"> suggests just the opposite when he says, “Our ability to take a vague thought and have it come out of our mouths in a complete coherent sentence, the production of which happens unconsciously, is a paramount example of this [integration of separate, parallel inputs into serial responses]. </w:t>
      </w:r>
      <w:r>
        <w:rPr>
          <w:i/>
        </w:rPr>
        <w:t>It is</w:t>
      </w:r>
      <w:r>
        <w:t xml:space="preserve"> </w:t>
      </w:r>
      <w:r>
        <w:rPr>
          <w:i/>
        </w:rPr>
        <w:t>not something we need consciousness or free will for</w:t>
      </w:r>
      <w:r>
        <w:t>” (2008: 145</w:t>
      </w:r>
      <w:r w:rsidR="005D473B">
        <w:t>, his italics</w:t>
      </w:r>
      <w:r>
        <w:t xml:space="preserve">).  </w:t>
      </w:r>
    </w:p>
    <w:p w:rsidR="00150369" w:rsidRDefault="00150369">
      <w:pPr>
        <w:pStyle w:val="EndnoteText"/>
      </w:pPr>
    </w:p>
    <w:p w:rsidR="00150369" w:rsidRDefault="00150369">
      <w:pPr>
        <w:pStyle w:val="EndnoteText"/>
      </w:pPr>
    </w:p>
  </w:endnote>
  <w:endnote w:id="18">
    <w:p w:rsidR="00B1642E" w:rsidRPr="00203F45" w:rsidRDefault="00B1642E">
      <w:pPr>
        <w:pStyle w:val="EndnoteText"/>
        <w:rPr>
          <w:sz w:val="24"/>
          <w:szCs w:val="24"/>
        </w:rPr>
      </w:pPr>
      <w:r w:rsidRPr="00203F45">
        <w:rPr>
          <w:rStyle w:val="EndnoteReference"/>
          <w:sz w:val="24"/>
          <w:szCs w:val="24"/>
        </w:rPr>
        <w:endnoteRef/>
      </w:r>
      <w:r w:rsidRPr="00203F45">
        <w:rPr>
          <w:sz w:val="24"/>
          <w:szCs w:val="24"/>
        </w:rPr>
        <w:t xml:space="preserve"> </w:t>
      </w:r>
      <w:r w:rsidR="00D42EB5">
        <w:rPr>
          <w:sz w:val="24"/>
          <w:szCs w:val="24"/>
        </w:rPr>
        <w:t>Indeed</w:t>
      </w:r>
      <w:r>
        <w:rPr>
          <w:sz w:val="24"/>
          <w:szCs w:val="24"/>
        </w:rPr>
        <w:t xml:space="preserve">, Haynes’ own fMRI studies (2007) suggest that the area of </w:t>
      </w:r>
      <w:proofErr w:type="spellStart"/>
      <w:r>
        <w:rPr>
          <w:sz w:val="24"/>
          <w:szCs w:val="24"/>
        </w:rPr>
        <w:t>frontopolar</w:t>
      </w:r>
      <w:proofErr w:type="spellEnd"/>
      <w:r>
        <w:rPr>
          <w:sz w:val="24"/>
          <w:szCs w:val="24"/>
        </w:rPr>
        <w:t xml:space="preserve"> cortex (BA 10) that predicts participants’ decisions also appears to store action plans and hold intentions between conscious formation of them and action.  Hence, it might help to link </w:t>
      </w:r>
      <w:r w:rsidR="002A5668">
        <w:rPr>
          <w:sz w:val="24"/>
          <w:szCs w:val="24"/>
        </w:rPr>
        <w:t xml:space="preserve">our </w:t>
      </w:r>
      <w:r>
        <w:rPr>
          <w:sz w:val="24"/>
          <w:szCs w:val="24"/>
        </w:rPr>
        <w:t xml:space="preserve">formation of distal intentions and plans with </w:t>
      </w:r>
      <w:r w:rsidR="002A5668">
        <w:rPr>
          <w:sz w:val="24"/>
          <w:szCs w:val="24"/>
        </w:rPr>
        <w:t xml:space="preserve">the </w:t>
      </w:r>
      <w:r>
        <w:rPr>
          <w:sz w:val="24"/>
          <w:szCs w:val="24"/>
        </w:rPr>
        <w:t xml:space="preserve">appropriate actions.  </w:t>
      </w:r>
    </w:p>
  </w:endnote>
  <w:endnote w:id="19">
    <w:p w:rsidR="00B1642E" w:rsidRPr="00203F45" w:rsidRDefault="00B1642E" w:rsidP="0090082D">
      <w:pPr>
        <w:pStyle w:val="EndnoteText"/>
        <w:rPr>
          <w:sz w:val="24"/>
          <w:szCs w:val="24"/>
        </w:rPr>
      </w:pPr>
    </w:p>
    <w:p w:rsidR="00B1642E" w:rsidRPr="003E43DA" w:rsidRDefault="00B1642E" w:rsidP="0090082D">
      <w:pPr>
        <w:pStyle w:val="EndnoteText"/>
        <w:rPr>
          <w:sz w:val="24"/>
          <w:szCs w:val="24"/>
        </w:rPr>
      </w:pPr>
      <w:r w:rsidRPr="00203F45">
        <w:rPr>
          <w:rStyle w:val="EndnoteReference"/>
          <w:sz w:val="24"/>
          <w:szCs w:val="24"/>
        </w:rPr>
        <w:endnoteRef/>
      </w:r>
      <w:r w:rsidRPr="00203F45">
        <w:rPr>
          <w:sz w:val="24"/>
          <w:szCs w:val="24"/>
        </w:rPr>
        <w:t xml:space="preserve"> For overviews of such research see Ross and </w:t>
      </w:r>
      <w:proofErr w:type="spellStart"/>
      <w:r w:rsidRPr="00203F45">
        <w:rPr>
          <w:sz w:val="24"/>
          <w:szCs w:val="24"/>
        </w:rPr>
        <w:t>Nisbett</w:t>
      </w:r>
      <w:proofErr w:type="spellEnd"/>
      <w:r w:rsidRPr="00203F45">
        <w:rPr>
          <w:sz w:val="24"/>
          <w:szCs w:val="24"/>
        </w:rPr>
        <w:t xml:space="preserve"> (1991).  </w:t>
      </w:r>
      <w:proofErr w:type="gramStart"/>
      <w:r w:rsidRPr="00203F45">
        <w:rPr>
          <w:sz w:val="24"/>
          <w:szCs w:val="24"/>
        </w:rPr>
        <w:t xml:space="preserve">The challenge to free will from </w:t>
      </w:r>
      <w:proofErr w:type="spellStart"/>
      <w:r w:rsidRPr="00203F45">
        <w:rPr>
          <w:sz w:val="24"/>
          <w:szCs w:val="24"/>
        </w:rPr>
        <w:t>situationist</w:t>
      </w:r>
      <w:proofErr w:type="spellEnd"/>
      <w:r w:rsidRPr="00203F45">
        <w:rPr>
          <w:sz w:val="24"/>
          <w:szCs w:val="24"/>
        </w:rPr>
        <w:t xml:space="preserve"> research has been discussed by Nahmias</w:t>
      </w:r>
      <w:r>
        <w:rPr>
          <w:sz w:val="24"/>
          <w:szCs w:val="24"/>
        </w:rPr>
        <w:t xml:space="preserve"> (2007) and </w:t>
      </w:r>
      <w:r w:rsidRPr="003E43DA">
        <w:rPr>
          <w:sz w:val="24"/>
          <w:szCs w:val="24"/>
        </w:rPr>
        <w:t>Doris (2002, chapter 7)</w:t>
      </w:r>
      <w:r>
        <w:rPr>
          <w:sz w:val="24"/>
          <w:szCs w:val="24"/>
        </w:rPr>
        <w:t xml:space="preserve"> [and </w:t>
      </w:r>
      <w:proofErr w:type="spellStart"/>
      <w:r>
        <w:rPr>
          <w:sz w:val="24"/>
          <w:szCs w:val="24"/>
        </w:rPr>
        <w:t>Chuchland</w:t>
      </w:r>
      <w:proofErr w:type="spellEnd"/>
      <w:r>
        <w:rPr>
          <w:sz w:val="24"/>
          <w:szCs w:val="24"/>
        </w:rPr>
        <w:t xml:space="preserve"> and </w:t>
      </w:r>
      <w:proofErr w:type="spellStart"/>
      <w:r>
        <w:rPr>
          <w:sz w:val="24"/>
          <w:szCs w:val="24"/>
        </w:rPr>
        <w:t>Suhler</w:t>
      </w:r>
      <w:proofErr w:type="spellEnd"/>
      <w:r>
        <w:rPr>
          <w:sz w:val="24"/>
          <w:szCs w:val="24"/>
        </w:rPr>
        <w:t>, this volume?]</w:t>
      </w:r>
      <w:r w:rsidRPr="003E43DA">
        <w:rPr>
          <w:sz w:val="24"/>
          <w:szCs w:val="24"/>
        </w:rPr>
        <w:t>.</w:t>
      </w:r>
      <w:proofErr w:type="gramEnd"/>
    </w:p>
  </w:endnote>
  <w:endnote w:id="20">
    <w:p w:rsidR="00B1642E" w:rsidRDefault="00B1642E" w:rsidP="0090082D">
      <w:pPr>
        <w:pStyle w:val="EndnoteText"/>
        <w:rPr>
          <w:sz w:val="24"/>
          <w:szCs w:val="24"/>
        </w:rPr>
      </w:pPr>
    </w:p>
    <w:p w:rsidR="00B1642E" w:rsidRDefault="00B1642E" w:rsidP="0090082D">
      <w:pPr>
        <w:pStyle w:val="EndnoteText"/>
        <w:rPr>
          <w:sz w:val="24"/>
          <w:szCs w:val="24"/>
        </w:rPr>
      </w:pPr>
      <w:r w:rsidRPr="003E43DA">
        <w:rPr>
          <w:rStyle w:val="EndnoteReference"/>
          <w:sz w:val="24"/>
          <w:szCs w:val="24"/>
        </w:rPr>
        <w:endnoteRef/>
      </w:r>
      <w:r w:rsidRPr="003E43DA">
        <w:rPr>
          <w:sz w:val="24"/>
          <w:szCs w:val="24"/>
        </w:rPr>
        <w:t xml:space="preserve"> The idea that free will can be possessed or exercised to varying degrees is unorthodox in philosophy.  I believe, however, that it is plausible on both compatibilist and libertarian accounts of free will and that it accords with the way ordinary people understand free will and understand its relationship to moral resp</w:t>
      </w:r>
      <w:r>
        <w:rPr>
          <w:sz w:val="24"/>
          <w:szCs w:val="24"/>
        </w:rPr>
        <w:t>onsibility</w:t>
      </w:r>
      <w:r w:rsidR="00652598">
        <w:rPr>
          <w:sz w:val="24"/>
          <w:szCs w:val="24"/>
        </w:rPr>
        <w:t>, which we tend to attribute to people to varying degrees</w:t>
      </w:r>
      <w:r w:rsidR="0020589D">
        <w:rPr>
          <w:sz w:val="24"/>
          <w:szCs w:val="24"/>
        </w:rPr>
        <w:t>.</w:t>
      </w:r>
    </w:p>
    <w:p w:rsidR="00B1642E" w:rsidRPr="003E43DA" w:rsidRDefault="00B1642E" w:rsidP="0090082D">
      <w:pPr>
        <w:pStyle w:val="EndnoteText"/>
        <w:rPr>
          <w:sz w:val="24"/>
          <w:szCs w:val="24"/>
        </w:rPr>
      </w:pPr>
    </w:p>
  </w:endnote>
  <w:endnote w:id="21">
    <w:p w:rsidR="00DC5D1A" w:rsidRDefault="00DC5D1A" w:rsidP="00DC5D1A">
      <w:pPr>
        <w:pStyle w:val="EndnoteText"/>
        <w:rPr>
          <w:sz w:val="24"/>
          <w:szCs w:val="24"/>
        </w:rPr>
      </w:pPr>
      <w:r w:rsidRPr="003E43DA">
        <w:rPr>
          <w:rStyle w:val="EndnoteReference"/>
          <w:sz w:val="24"/>
          <w:szCs w:val="24"/>
        </w:rPr>
        <w:endnoteRef/>
      </w:r>
      <w:r w:rsidRPr="003E43DA">
        <w:rPr>
          <w:sz w:val="24"/>
          <w:szCs w:val="24"/>
        </w:rPr>
        <w:t xml:space="preserve"> What may linger will </w:t>
      </w:r>
      <w:r w:rsidR="00134DAE">
        <w:rPr>
          <w:sz w:val="24"/>
          <w:szCs w:val="24"/>
        </w:rPr>
        <w:t>be the worry described in note 4</w:t>
      </w:r>
      <w:r w:rsidRPr="003E43DA">
        <w:rPr>
          <w:sz w:val="24"/>
          <w:szCs w:val="24"/>
        </w:rPr>
        <w:t xml:space="preserve">—that the sort of </w:t>
      </w:r>
      <w:r>
        <w:rPr>
          <w:sz w:val="24"/>
          <w:szCs w:val="24"/>
        </w:rPr>
        <w:t>“</w:t>
      </w:r>
      <w:r w:rsidRPr="003E43DA">
        <w:rPr>
          <w:sz w:val="24"/>
          <w:szCs w:val="24"/>
        </w:rPr>
        <w:t>ultimate responsibility</w:t>
      </w:r>
      <w:r>
        <w:rPr>
          <w:sz w:val="24"/>
          <w:szCs w:val="24"/>
        </w:rPr>
        <w:t>”</w:t>
      </w:r>
      <w:r w:rsidRPr="003E43DA">
        <w:rPr>
          <w:sz w:val="24"/>
          <w:szCs w:val="24"/>
        </w:rPr>
        <w:t xml:space="preserve"> that requires self-creation is impossible.  That worry, I believe, is one that arises lar</w:t>
      </w:r>
      <w:r>
        <w:rPr>
          <w:sz w:val="24"/>
          <w:szCs w:val="24"/>
        </w:rPr>
        <w:t>gely in the context of philosophical discussions</w:t>
      </w:r>
      <w:r w:rsidRPr="003E43DA">
        <w:rPr>
          <w:sz w:val="24"/>
          <w:szCs w:val="24"/>
        </w:rPr>
        <w:t xml:space="preserve"> and is </w:t>
      </w:r>
      <w:r>
        <w:rPr>
          <w:sz w:val="24"/>
          <w:szCs w:val="24"/>
        </w:rPr>
        <w:t xml:space="preserve">typically dismissed outside of those contexts, as are most skeptical theses, </w:t>
      </w:r>
      <w:r w:rsidRPr="003E43DA">
        <w:rPr>
          <w:sz w:val="24"/>
          <w:szCs w:val="24"/>
        </w:rPr>
        <w:t>and rightly so</w:t>
      </w:r>
      <w:r>
        <w:rPr>
          <w:sz w:val="24"/>
          <w:szCs w:val="24"/>
        </w:rPr>
        <w:t>, in my view, since</w:t>
      </w:r>
      <w:r w:rsidRPr="003E43DA">
        <w:rPr>
          <w:sz w:val="24"/>
          <w:szCs w:val="24"/>
        </w:rPr>
        <w:t xml:space="preserve"> the arguments for such skepticis</w:t>
      </w:r>
      <w:r>
        <w:rPr>
          <w:sz w:val="24"/>
          <w:szCs w:val="24"/>
        </w:rPr>
        <w:t>m rely on principles that are</w:t>
      </w:r>
      <w:r w:rsidRPr="003E43DA">
        <w:rPr>
          <w:sz w:val="24"/>
          <w:szCs w:val="24"/>
        </w:rPr>
        <w:t xml:space="preserve"> plausible</w:t>
      </w:r>
      <w:r>
        <w:rPr>
          <w:sz w:val="24"/>
          <w:szCs w:val="24"/>
        </w:rPr>
        <w:t xml:space="preserve"> for many specific examples</w:t>
      </w:r>
      <w:r w:rsidRPr="003E43DA">
        <w:rPr>
          <w:sz w:val="24"/>
          <w:szCs w:val="24"/>
        </w:rPr>
        <w:t xml:space="preserve"> but should ultimately be rejected</w:t>
      </w:r>
      <w:r>
        <w:rPr>
          <w:sz w:val="24"/>
          <w:szCs w:val="24"/>
        </w:rPr>
        <w:t xml:space="preserve"> as universally applicable.  I</w:t>
      </w:r>
      <w:r w:rsidRPr="003E43DA">
        <w:rPr>
          <w:sz w:val="24"/>
          <w:szCs w:val="24"/>
        </w:rPr>
        <w:t xml:space="preserve">n this case, the </w:t>
      </w:r>
      <w:r>
        <w:rPr>
          <w:sz w:val="24"/>
          <w:szCs w:val="24"/>
        </w:rPr>
        <w:t xml:space="preserve">‘backtracking’ </w:t>
      </w:r>
      <w:r w:rsidRPr="003E43DA">
        <w:rPr>
          <w:sz w:val="24"/>
          <w:szCs w:val="24"/>
        </w:rPr>
        <w:t xml:space="preserve">principle </w:t>
      </w:r>
      <w:r>
        <w:rPr>
          <w:sz w:val="24"/>
          <w:szCs w:val="24"/>
        </w:rPr>
        <w:t xml:space="preserve">that should be rejected </w:t>
      </w:r>
      <w:r w:rsidRPr="003E43DA">
        <w:rPr>
          <w:sz w:val="24"/>
          <w:szCs w:val="24"/>
        </w:rPr>
        <w:t xml:space="preserve">says something like this:  </w:t>
      </w:r>
      <w:r>
        <w:rPr>
          <w:sz w:val="24"/>
          <w:szCs w:val="24"/>
        </w:rPr>
        <w:t>For any action Y</w:t>
      </w:r>
      <w:r w:rsidRPr="003E43DA">
        <w:rPr>
          <w:sz w:val="24"/>
          <w:szCs w:val="24"/>
        </w:rPr>
        <w:t>, a</w:t>
      </w:r>
      <w:r>
        <w:rPr>
          <w:sz w:val="24"/>
          <w:szCs w:val="24"/>
        </w:rPr>
        <w:t>n agent</w:t>
      </w:r>
      <w:r w:rsidRPr="003E43DA">
        <w:rPr>
          <w:sz w:val="24"/>
          <w:szCs w:val="24"/>
        </w:rPr>
        <w:t xml:space="preserve"> can do Y fre</w:t>
      </w:r>
      <w:r>
        <w:rPr>
          <w:sz w:val="24"/>
          <w:szCs w:val="24"/>
        </w:rPr>
        <w:t>ely and responsibility only if the agent</w:t>
      </w:r>
      <w:r w:rsidRPr="003E43DA">
        <w:rPr>
          <w:sz w:val="24"/>
          <w:szCs w:val="24"/>
        </w:rPr>
        <w:t xml:space="preserve"> was free and responsible in doing X, where X</w:t>
      </w:r>
      <w:r>
        <w:rPr>
          <w:sz w:val="24"/>
          <w:szCs w:val="24"/>
        </w:rPr>
        <w:t xml:space="preserve"> </w:t>
      </w:r>
      <w:r w:rsidR="00134DAE">
        <w:rPr>
          <w:sz w:val="24"/>
          <w:szCs w:val="24"/>
        </w:rPr>
        <w:t>brings about</w:t>
      </w:r>
      <w:r>
        <w:rPr>
          <w:sz w:val="24"/>
          <w:szCs w:val="24"/>
        </w:rPr>
        <w:t xml:space="preserve"> the agent’</w:t>
      </w:r>
      <w:r w:rsidRPr="003E43DA">
        <w:rPr>
          <w:sz w:val="24"/>
          <w:szCs w:val="24"/>
        </w:rPr>
        <w:t>s doing Y</w:t>
      </w:r>
      <w:r w:rsidR="00134DAE">
        <w:rPr>
          <w:sz w:val="24"/>
          <w:szCs w:val="24"/>
        </w:rPr>
        <w:t xml:space="preserve"> (cf. van </w:t>
      </w:r>
      <w:proofErr w:type="spellStart"/>
      <w:r w:rsidR="00134DAE">
        <w:rPr>
          <w:sz w:val="24"/>
          <w:szCs w:val="24"/>
        </w:rPr>
        <w:t>Inwagen’s</w:t>
      </w:r>
      <w:proofErr w:type="spellEnd"/>
      <w:r w:rsidR="00134DAE">
        <w:rPr>
          <w:sz w:val="24"/>
          <w:szCs w:val="24"/>
        </w:rPr>
        <w:t xml:space="preserve"> principle Beta, 1983</w:t>
      </w:r>
      <w:r w:rsidR="00F06769">
        <w:rPr>
          <w:sz w:val="24"/>
          <w:szCs w:val="24"/>
        </w:rPr>
        <w:t>, and Strawson’s Basic Argument, 1986</w:t>
      </w:r>
      <w:r w:rsidRPr="003E43DA">
        <w:rPr>
          <w:sz w:val="24"/>
          <w:szCs w:val="24"/>
        </w:rPr>
        <w:t>)</w:t>
      </w:r>
      <w:r>
        <w:rPr>
          <w:sz w:val="24"/>
          <w:szCs w:val="24"/>
        </w:rPr>
        <w:t>.</w:t>
      </w:r>
      <w:r w:rsidRPr="003E43DA">
        <w:rPr>
          <w:sz w:val="24"/>
          <w:szCs w:val="24"/>
        </w:rPr>
        <w:t xml:space="preserve"> </w:t>
      </w:r>
    </w:p>
    <w:p w:rsidR="00DC5D1A" w:rsidRPr="008D51F7" w:rsidRDefault="00DC5D1A" w:rsidP="00DC5D1A">
      <w:pPr>
        <w:pStyle w:val="EndnoteText"/>
        <w:rPr>
          <w:sz w:val="24"/>
          <w:szCs w:val="24"/>
        </w:rPr>
      </w:pPr>
    </w:p>
  </w:endnote>
  <w:endnote w:id="22">
    <w:p w:rsidR="0020589D" w:rsidRPr="0020589D" w:rsidRDefault="0020589D">
      <w:pPr>
        <w:pStyle w:val="EndnoteText"/>
        <w:rPr>
          <w:sz w:val="24"/>
          <w:szCs w:val="24"/>
        </w:rPr>
      </w:pPr>
      <w:r w:rsidRPr="0020589D">
        <w:rPr>
          <w:rStyle w:val="EndnoteReference"/>
          <w:sz w:val="24"/>
          <w:szCs w:val="24"/>
        </w:rPr>
        <w:endnoteRef/>
      </w:r>
      <w:r w:rsidRPr="0020589D">
        <w:rPr>
          <w:sz w:val="24"/>
          <w:szCs w:val="24"/>
        </w:rPr>
        <w:t xml:space="preserve"> Thank you to Walter </w:t>
      </w:r>
      <w:proofErr w:type="spellStart"/>
      <w:r w:rsidRPr="0020589D">
        <w:rPr>
          <w:sz w:val="24"/>
          <w:szCs w:val="24"/>
        </w:rPr>
        <w:t>Sinnott</w:t>
      </w:r>
      <w:proofErr w:type="spellEnd"/>
      <w:r w:rsidRPr="0020589D">
        <w:rPr>
          <w:sz w:val="24"/>
          <w:szCs w:val="24"/>
        </w:rPr>
        <w:t>-Armstrong for very helpful comments on an earlier draft</w:t>
      </w:r>
      <w:r w:rsidR="00F75D27">
        <w:rPr>
          <w:sz w:val="24"/>
          <w:szCs w:val="24"/>
        </w:rPr>
        <w:t xml:space="preserve">, to Jason Shepard for help with the studies, to my collaborators on past studies described in this chapter, and to students in my </w:t>
      </w:r>
      <w:r w:rsidR="007E39DC">
        <w:rPr>
          <w:sz w:val="24"/>
          <w:szCs w:val="24"/>
        </w:rPr>
        <w:t xml:space="preserve">spring 2012 </w:t>
      </w:r>
      <w:r w:rsidR="00F75D27">
        <w:rPr>
          <w:sz w:val="24"/>
          <w:szCs w:val="24"/>
        </w:rPr>
        <w:t>Moral Psychology seminar</w:t>
      </w:r>
      <w:r w:rsidRPr="0020589D">
        <w:rPr>
          <w:sz w:val="24"/>
          <w:szCs w:val="24"/>
        </w:rPr>
        <w:t xml:space="preserve">.  The ideas in this paper have been presented in, and received helpful comments at, various venues, including Agnes Scott College, Duke University, </w:t>
      </w:r>
      <w:r w:rsidR="00F75D27">
        <w:rPr>
          <w:sz w:val="24"/>
          <w:szCs w:val="24"/>
        </w:rPr>
        <w:t xml:space="preserve">Georgia State University, </w:t>
      </w:r>
      <w:r w:rsidRPr="0020589D">
        <w:rPr>
          <w:sz w:val="24"/>
          <w:szCs w:val="24"/>
        </w:rPr>
        <w:t>and Bielefeld University.</w:t>
      </w:r>
    </w:p>
    <w:p w:rsidR="0020589D" w:rsidRDefault="0020589D">
      <w:pPr>
        <w:pStyle w:val="EndnoteText"/>
      </w:pPr>
    </w:p>
    <w:p w:rsidR="0020589D" w:rsidRDefault="0020589D" w:rsidP="0020589D">
      <w:pPr>
        <w:pStyle w:val="EndnoteText"/>
        <w:rPr>
          <w:b/>
          <w:sz w:val="24"/>
          <w:szCs w:val="24"/>
        </w:rPr>
      </w:pPr>
    </w:p>
    <w:p w:rsidR="0020589D" w:rsidRPr="00721DF9" w:rsidRDefault="0020589D" w:rsidP="0020589D">
      <w:pPr>
        <w:pStyle w:val="EndnoteText"/>
        <w:rPr>
          <w:b/>
          <w:sz w:val="24"/>
          <w:szCs w:val="24"/>
        </w:rPr>
      </w:pPr>
      <w:r w:rsidRPr="00721DF9">
        <w:rPr>
          <w:b/>
          <w:sz w:val="24"/>
          <w:szCs w:val="24"/>
        </w:rPr>
        <w:t>References</w:t>
      </w:r>
    </w:p>
    <w:p w:rsidR="0020589D" w:rsidRPr="00721DF9" w:rsidRDefault="0020589D" w:rsidP="0020589D"/>
    <w:p w:rsidR="0020589D" w:rsidRPr="0020601D" w:rsidRDefault="0020589D" w:rsidP="0020589D">
      <w:proofErr w:type="spellStart"/>
      <w:proofErr w:type="gramStart"/>
      <w:r>
        <w:t>Balaguer</w:t>
      </w:r>
      <w:proofErr w:type="spellEnd"/>
      <w:r>
        <w:t>, M. (2009).</w:t>
      </w:r>
      <w:proofErr w:type="gramEnd"/>
      <w:r>
        <w:t xml:space="preserve"> </w:t>
      </w:r>
      <w:proofErr w:type="gramStart"/>
      <w:r>
        <w:rPr>
          <w:i/>
        </w:rPr>
        <w:t>Free will as an open scientific question</w:t>
      </w:r>
      <w:r>
        <w:t>.</w:t>
      </w:r>
      <w:proofErr w:type="gramEnd"/>
      <w:r>
        <w:t xml:space="preserve"> Cambridge: MIT Press.</w:t>
      </w:r>
    </w:p>
    <w:p w:rsidR="0020589D" w:rsidRPr="00721DF9" w:rsidRDefault="0020589D" w:rsidP="0020589D"/>
    <w:p w:rsidR="0020589D" w:rsidRPr="00721DF9" w:rsidRDefault="0020589D" w:rsidP="0020589D">
      <w:proofErr w:type="spellStart"/>
      <w:proofErr w:type="gramStart"/>
      <w:r w:rsidRPr="00721DF9">
        <w:t>Baumeister</w:t>
      </w:r>
      <w:proofErr w:type="spellEnd"/>
      <w:r w:rsidRPr="00721DF9">
        <w:t xml:space="preserve">, R. F., </w:t>
      </w:r>
      <w:proofErr w:type="spellStart"/>
      <w:r w:rsidRPr="00721DF9">
        <w:t>Masicampo</w:t>
      </w:r>
      <w:proofErr w:type="spellEnd"/>
      <w:r>
        <w:t xml:space="preserve">, E. J., &amp; </w:t>
      </w:r>
      <w:proofErr w:type="spellStart"/>
      <w:r>
        <w:t>Vohs</w:t>
      </w:r>
      <w:proofErr w:type="spellEnd"/>
      <w:r>
        <w:t>, K. D. (2011</w:t>
      </w:r>
      <w:r w:rsidRPr="00721DF9">
        <w:t>).</w:t>
      </w:r>
      <w:proofErr w:type="gramEnd"/>
      <w:r w:rsidRPr="00721DF9">
        <w:t xml:space="preserve"> Do conscious thoughts cause behavior? </w:t>
      </w:r>
      <w:r w:rsidRPr="00721DF9">
        <w:rPr>
          <w:i/>
          <w:iCs/>
        </w:rPr>
        <w:t>Annual Review of Psychology</w:t>
      </w:r>
      <w:r>
        <w:t xml:space="preserve">, </w:t>
      </w:r>
      <w:r w:rsidRPr="006C3480">
        <w:rPr>
          <w:i/>
        </w:rPr>
        <w:t>62</w:t>
      </w:r>
      <w:r>
        <w:t>, 331-361.</w:t>
      </w:r>
    </w:p>
    <w:p w:rsidR="0020589D" w:rsidRPr="00721DF9" w:rsidRDefault="0020589D" w:rsidP="0020589D"/>
    <w:p w:rsidR="0020589D" w:rsidRPr="00721DF9" w:rsidRDefault="0020589D" w:rsidP="0020589D">
      <w:proofErr w:type="spellStart"/>
      <w:r>
        <w:t>Baumeister</w:t>
      </w:r>
      <w:proofErr w:type="spellEnd"/>
      <w:r>
        <w:t xml:space="preserve">, R., </w:t>
      </w:r>
      <w:proofErr w:type="spellStart"/>
      <w:r>
        <w:t>Masicamp</w:t>
      </w:r>
      <w:r w:rsidRPr="00721DF9">
        <w:t>o</w:t>
      </w:r>
      <w:proofErr w:type="spellEnd"/>
      <w:r w:rsidRPr="00721DF9">
        <w:t xml:space="preserve">, E., &amp; </w:t>
      </w:r>
      <w:proofErr w:type="spellStart"/>
      <w:r w:rsidRPr="00721DF9">
        <w:t>DeWall</w:t>
      </w:r>
      <w:proofErr w:type="spellEnd"/>
      <w:r w:rsidRPr="00721DF9">
        <w:t xml:space="preserve">, C. (2009). </w:t>
      </w:r>
      <w:proofErr w:type="spellStart"/>
      <w:r w:rsidRPr="00721DF9">
        <w:t>Prosocial</w:t>
      </w:r>
      <w:proofErr w:type="spellEnd"/>
      <w:r w:rsidRPr="00721DF9">
        <w:t xml:space="preserve"> benefits of feeling free: disbelief in free will increases aggression and reduces helpfulness. </w:t>
      </w:r>
      <w:r w:rsidRPr="00721DF9">
        <w:rPr>
          <w:i/>
        </w:rPr>
        <w:t>Personality and Social Psychology Bulletin</w:t>
      </w:r>
      <w:r>
        <w:rPr>
          <w:i/>
        </w:rPr>
        <w:t>,</w:t>
      </w:r>
      <w:r w:rsidRPr="00721DF9">
        <w:t xml:space="preserve"> </w:t>
      </w:r>
      <w:r w:rsidRPr="006C3480">
        <w:rPr>
          <w:i/>
        </w:rPr>
        <w:t>35</w:t>
      </w:r>
      <w:r w:rsidRPr="00721DF9">
        <w:t>, 260-268.</w:t>
      </w:r>
    </w:p>
    <w:p w:rsidR="0020589D" w:rsidRPr="00721DF9" w:rsidRDefault="0020589D" w:rsidP="0020589D"/>
    <w:p w:rsidR="0020589D" w:rsidRPr="00721DF9" w:rsidRDefault="0020589D" w:rsidP="0020589D">
      <w:proofErr w:type="spellStart"/>
      <w:r w:rsidRPr="00721DF9">
        <w:t>Bargh</w:t>
      </w:r>
      <w:proofErr w:type="spellEnd"/>
      <w:r w:rsidRPr="00721DF9">
        <w:t xml:space="preserve">, J. (2008). Free will is un-natural. </w:t>
      </w:r>
      <w:proofErr w:type="gramStart"/>
      <w:r w:rsidRPr="00721DF9">
        <w:t xml:space="preserve">In J. Baer, J. Kaufmann &amp; R. </w:t>
      </w:r>
      <w:proofErr w:type="spellStart"/>
      <w:r w:rsidRPr="00721DF9">
        <w:t>Baumeister</w:t>
      </w:r>
      <w:proofErr w:type="spellEnd"/>
      <w:r w:rsidRPr="00721DF9">
        <w:t xml:space="preserve"> (</w:t>
      </w:r>
      <w:proofErr w:type="spellStart"/>
      <w:r w:rsidRPr="00721DF9">
        <w:t>Eds</w:t>
      </w:r>
      <w:proofErr w:type="spellEnd"/>
      <w:r w:rsidRPr="00721DF9">
        <w:t>).</w:t>
      </w:r>
      <w:proofErr w:type="gramEnd"/>
      <w:r w:rsidRPr="00721DF9">
        <w:t xml:space="preserve"> </w:t>
      </w:r>
      <w:r>
        <w:rPr>
          <w:i/>
        </w:rPr>
        <w:t>Are we free? Psychology and Free W</w:t>
      </w:r>
      <w:r w:rsidRPr="00721DF9">
        <w:rPr>
          <w:i/>
        </w:rPr>
        <w:t>ill</w:t>
      </w:r>
      <w:r w:rsidRPr="00721DF9">
        <w:t xml:space="preserve"> (pp. 128-154). </w:t>
      </w:r>
      <w:smartTag w:uri="urn:schemas-microsoft-com:office:smarttags" w:element="State">
        <w:r w:rsidRPr="00721DF9">
          <w:t>New York</w:t>
        </w:r>
      </w:smartTag>
      <w:r w:rsidRPr="00721DF9">
        <w:t xml:space="preserve">: </w:t>
      </w:r>
      <w:smartTag w:uri="urn:schemas-microsoft-com:office:smarttags" w:element="place">
        <w:smartTag w:uri="urn:schemas-microsoft-com:office:smarttags" w:element="PlaceName">
          <w:r w:rsidRPr="00721DF9">
            <w:t>Oxford</w:t>
          </w:r>
        </w:smartTag>
        <w:r w:rsidRPr="00721DF9">
          <w:t xml:space="preserve"> </w:t>
        </w:r>
        <w:smartTag w:uri="urn:schemas-microsoft-com:office:smarttags" w:element="PlaceType">
          <w:r w:rsidRPr="00721DF9">
            <w:t>University</w:t>
          </w:r>
        </w:smartTag>
      </w:smartTag>
      <w:r w:rsidRPr="00721DF9">
        <w:t xml:space="preserve"> Press.</w:t>
      </w:r>
    </w:p>
    <w:p w:rsidR="0020589D" w:rsidRDefault="0020589D" w:rsidP="0020589D"/>
    <w:p w:rsidR="0020589D" w:rsidRPr="00721DF9" w:rsidRDefault="0020589D" w:rsidP="0020589D">
      <w:proofErr w:type="spellStart"/>
      <w:r w:rsidRPr="00721DF9">
        <w:t>Bargh</w:t>
      </w:r>
      <w:proofErr w:type="spellEnd"/>
      <w:r w:rsidRPr="00721DF9">
        <w:t xml:space="preserve">, J., &amp; </w:t>
      </w:r>
      <w:smartTag w:uri="urn:schemas-microsoft-com:office:smarttags" w:element="place">
        <w:smartTag w:uri="urn:schemas-microsoft-com:office:smarttags" w:element="City">
          <w:r w:rsidRPr="00721DF9">
            <w:t>Ferguson</w:t>
          </w:r>
        </w:smartTag>
      </w:smartTag>
      <w:r w:rsidRPr="00721DF9">
        <w:t xml:space="preserve">, M. (2000). Beyond behaviorism: on the automaticity of higher mental processes. </w:t>
      </w:r>
      <w:r w:rsidRPr="00721DF9">
        <w:rPr>
          <w:i/>
        </w:rPr>
        <w:t>Psychological Bulletin</w:t>
      </w:r>
      <w:r w:rsidRPr="00721DF9">
        <w:t xml:space="preserve">, </w:t>
      </w:r>
      <w:r w:rsidRPr="006C3480">
        <w:rPr>
          <w:i/>
        </w:rPr>
        <w:t>126</w:t>
      </w:r>
      <w:r w:rsidRPr="00721DF9">
        <w:t>, 925-945.</w:t>
      </w:r>
    </w:p>
    <w:p w:rsidR="007E39DC" w:rsidRDefault="007E39DC" w:rsidP="0020589D"/>
    <w:p w:rsidR="0020589D" w:rsidRDefault="007E39DC" w:rsidP="0020589D">
      <w:r>
        <w:t xml:space="preserve">Bennett, K. (2008). </w:t>
      </w:r>
      <w:proofErr w:type="gramStart"/>
      <w:r>
        <w:t>Exclusion again.</w:t>
      </w:r>
      <w:proofErr w:type="gramEnd"/>
      <w:r>
        <w:t xml:space="preserve"> </w:t>
      </w:r>
      <w:proofErr w:type="gramStart"/>
      <w:r>
        <w:t xml:space="preserve">In J. </w:t>
      </w:r>
      <w:proofErr w:type="spellStart"/>
      <w:r>
        <w:t>Hohwy</w:t>
      </w:r>
      <w:proofErr w:type="spellEnd"/>
      <w:r>
        <w:t xml:space="preserve"> &amp; J. </w:t>
      </w:r>
      <w:proofErr w:type="spellStart"/>
      <w:r>
        <w:t>Kallestrup</w:t>
      </w:r>
      <w:proofErr w:type="spellEnd"/>
      <w:r>
        <w:t xml:space="preserve"> (Eds.), </w:t>
      </w:r>
      <w:r>
        <w:rPr>
          <w:rStyle w:val="Emphasis"/>
        </w:rPr>
        <w:t>Being Reduced: New Essays on Reduction, Explanation, and Causation</w:t>
      </w:r>
      <w:r>
        <w:t>.</w:t>
      </w:r>
      <w:proofErr w:type="gramEnd"/>
      <w:r>
        <w:t xml:space="preserve"> New York: Oxford University Press.</w:t>
      </w:r>
    </w:p>
    <w:p w:rsidR="007E39DC" w:rsidRDefault="007E39DC" w:rsidP="0020589D"/>
    <w:p w:rsidR="0020589D" w:rsidRPr="00566AAC" w:rsidRDefault="0020589D" w:rsidP="0020589D">
      <w:proofErr w:type="spellStart"/>
      <w:r>
        <w:t>Cashmore</w:t>
      </w:r>
      <w:proofErr w:type="spellEnd"/>
      <w:r>
        <w:t xml:space="preserve">, A. </w:t>
      </w:r>
      <w:r w:rsidR="007E39DC">
        <w:t>(</w:t>
      </w:r>
      <w:r>
        <w:t>2010</w:t>
      </w:r>
      <w:r w:rsidR="007E39DC">
        <w:t>)</w:t>
      </w:r>
      <w:r>
        <w:t xml:space="preserve">. The </w:t>
      </w:r>
      <w:proofErr w:type="spellStart"/>
      <w:r>
        <w:t>Lucretian</w:t>
      </w:r>
      <w:proofErr w:type="spellEnd"/>
      <w:r>
        <w:t xml:space="preserve"> swerve: The biological basis of human behavior and the criminal justice system.  </w:t>
      </w:r>
      <w:r>
        <w:rPr>
          <w:i/>
        </w:rPr>
        <w:t>PNAS,</w:t>
      </w:r>
      <w:r>
        <w:t xml:space="preserve"> </w:t>
      </w:r>
      <w:r w:rsidRPr="006C3480">
        <w:rPr>
          <w:i/>
        </w:rPr>
        <w:t>107</w:t>
      </w:r>
      <w:r>
        <w:t>(10): 4499-4504.</w:t>
      </w:r>
    </w:p>
    <w:p w:rsidR="0020589D" w:rsidRPr="00721DF9" w:rsidRDefault="0020589D" w:rsidP="0020589D"/>
    <w:p w:rsidR="0020589D" w:rsidRPr="00721DF9" w:rsidRDefault="0020589D" w:rsidP="0020589D">
      <w:proofErr w:type="spellStart"/>
      <w:r w:rsidRPr="00721DF9">
        <w:t>Chivers</w:t>
      </w:r>
      <w:proofErr w:type="spellEnd"/>
      <w:r w:rsidRPr="00721DF9">
        <w:t>, T. (2011). Neuroscience, free will, and determinism: ‘I’m just a machine’.</w:t>
      </w:r>
      <w:r w:rsidRPr="00721DF9">
        <w:rPr>
          <w:i/>
        </w:rPr>
        <w:t xml:space="preserve"> </w:t>
      </w:r>
      <w:smartTag w:uri="urn:schemas-microsoft-com:office:smarttags" w:element="City">
        <w:smartTag w:uri="urn:schemas-microsoft-com:office:smarttags" w:element="place">
          <w:r w:rsidRPr="00721DF9">
            <w:rPr>
              <w:i/>
            </w:rPr>
            <w:t>London</w:t>
          </w:r>
        </w:smartTag>
      </w:smartTag>
      <w:r w:rsidRPr="00721DF9">
        <w:rPr>
          <w:i/>
        </w:rPr>
        <w:t xml:space="preserve"> Telegraph</w:t>
      </w:r>
      <w:r w:rsidRPr="00721DF9">
        <w:t xml:space="preserve"> (12/15/2011). </w:t>
      </w:r>
      <w:r w:rsidRPr="00721DF9">
        <w:rPr>
          <w:i/>
        </w:rPr>
        <w:t xml:space="preserve"> </w:t>
      </w:r>
    </w:p>
    <w:p w:rsidR="0020589D" w:rsidRDefault="0020589D" w:rsidP="0020589D"/>
    <w:p w:rsidR="0020589D" w:rsidRPr="00F71FE3" w:rsidRDefault="0020589D" w:rsidP="0020589D">
      <w:r>
        <w:t xml:space="preserve">Clarke, R. (2003). </w:t>
      </w:r>
      <w:r>
        <w:rPr>
          <w:i/>
        </w:rPr>
        <w:t>Libertarian accounts of free will</w:t>
      </w:r>
      <w:r>
        <w:t>. New York: Oxford University Press.</w:t>
      </w:r>
    </w:p>
    <w:p w:rsidR="0020589D" w:rsidRDefault="0020589D" w:rsidP="0020589D"/>
    <w:p w:rsidR="0020589D" w:rsidRPr="007F335C" w:rsidRDefault="0020589D" w:rsidP="0020589D">
      <w:r>
        <w:t xml:space="preserve">Coyne, J. (2012). Why you don’t really have free will. </w:t>
      </w:r>
      <w:r>
        <w:rPr>
          <w:i/>
        </w:rPr>
        <w:t xml:space="preserve">USA Today </w:t>
      </w:r>
      <w:r>
        <w:t>(1/1/2012).</w:t>
      </w:r>
    </w:p>
    <w:p w:rsidR="0020589D" w:rsidRPr="00721DF9" w:rsidRDefault="0020589D" w:rsidP="0020589D"/>
    <w:p w:rsidR="0020589D" w:rsidRPr="00721DF9" w:rsidRDefault="0020589D" w:rsidP="0020589D">
      <w:r w:rsidRPr="00ED1B7F">
        <w:t xml:space="preserve">Craver, C. (2007). </w:t>
      </w:r>
      <w:r w:rsidRPr="00ED1B7F">
        <w:rPr>
          <w:i/>
        </w:rPr>
        <w:t>Explaining the brain: mechanisms and the mosaic unity of neuroscience</w:t>
      </w:r>
      <w:r w:rsidRPr="00ED1B7F">
        <w:t xml:space="preserve">. </w:t>
      </w:r>
      <w:smartTag w:uri="urn:schemas-microsoft-com:office:smarttags" w:element="State">
        <w:r w:rsidRPr="00ED1B7F">
          <w:t>New York</w:t>
        </w:r>
      </w:smartTag>
      <w:r w:rsidRPr="00ED1B7F">
        <w:t xml:space="preserve">: </w:t>
      </w:r>
      <w:smartTag w:uri="urn:schemas-microsoft-com:office:smarttags" w:element="place">
        <w:smartTag w:uri="urn:schemas-microsoft-com:office:smarttags" w:element="PlaceName">
          <w:r w:rsidRPr="00ED1B7F">
            <w:t>Oxford</w:t>
          </w:r>
        </w:smartTag>
        <w:r w:rsidRPr="00ED1B7F">
          <w:t xml:space="preserve"> </w:t>
        </w:r>
        <w:smartTag w:uri="urn:schemas-microsoft-com:office:smarttags" w:element="PlaceType">
          <w:r w:rsidRPr="00ED1B7F">
            <w:t>University</w:t>
          </w:r>
        </w:smartTag>
      </w:smartTag>
      <w:r w:rsidRPr="00ED1B7F">
        <w:t xml:space="preserve"> Press.</w:t>
      </w:r>
    </w:p>
    <w:p w:rsidR="0020589D" w:rsidRDefault="0020589D" w:rsidP="0020589D"/>
    <w:p w:rsidR="0020589D" w:rsidRPr="00AF7C35" w:rsidRDefault="0020589D" w:rsidP="0020589D">
      <w:r>
        <w:t xml:space="preserve">Crick, F. (1994). </w:t>
      </w:r>
      <w:r>
        <w:rPr>
          <w:i/>
        </w:rPr>
        <w:t xml:space="preserve">The astonishing hypothesis. </w:t>
      </w:r>
      <w:smartTag w:uri="urn:schemas-microsoft-com:office:smarttags" w:element="State">
        <w:smartTag w:uri="urn:schemas-microsoft-com:office:smarttags" w:element="place">
          <w:r>
            <w:t>New York</w:t>
          </w:r>
        </w:smartTag>
      </w:smartTag>
      <w:r>
        <w:t>: Scribner’s.</w:t>
      </w:r>
    </w:p>
    <w:p w:rsidR="0020589D" w:rsidRPr="00721DF9" w:rsidRDefault="0020589D" w:rsidP="0020589D"/>
    <w:p w:rsidR="0020589D" w:rsidRDefault="0020589D" w:rsidP="0020589D">
      <w:r>
        <w:t>Dennett, D. (1984)</w:t>
      </w:r>
      <w:r>
        <w:rPr>
          <w:i/>
        </w:rPr>
        <w:t>. Elbow room: The varieties of free will worth wanting</w:t>
      </w:r>
      <w:r>
        <w:t>. Cambridge: MIT Press.</w:t>
      </w:r>
    </w:p>
    <w:p w:rsidR="0020589D" w:rsidRDefault="0020589D" w:rsidP="0020589D"/>
    <w:p w:rsidR="0020589D" w:rsidRPr="00721DF9" w:rsidRDefault="0020589D" w:rsidP="0020589D">
      <w:r w:rsidRPr="00721DF9">
        <w:t xml:space="preserve">Dennett, D. </w:t>
      </w:r>
      <w:r>
        <w:t>(</w:t>
      </w:r>
      <w:r w:rsidRPr="00721DF9">
        <w:t>1991</w:t>
      </w:r>
      <w:r>
        <w:t>)</w:t>
      </w:r>
      <w:r w:rsidRPr="00721DF9">
        <w:t xml:space="preserve">. </w:t>
      </w:r>
      <w:r w:rsidRPr="00721DF9">
        <w:rPr>
          <w:i/>
        </w:rPr>
        <w:t xml:space="preserve">Consciousness explained. </w:t>
      </w:r>
      <w:smartTag w:uri="urn:schemas-microsoft-com:office:smarttags" w:element="State">
        <w:r>
          <w:t>New York</w:t>
        </w:r>
      </w:smartTag>
      <w:r>
        <w:t xml:space="preserve">: </w:t>
      </w:r>
      <w:smartTag w:uri="urn:schemas-microsoft-com:office:smarttags" w:element="place">
        <w:r w:rsidRPr="00721DF9">
          <w:t>Back Bay</w:t>
        </w:r>
      </w:smartTag>
      <w:r w:rsidRPr="00721DF9">
        <w:t xml:space="preserve"> Books.</w:t>
      </w:r>
    </w:p>
    <w:p w:rsidR="0020589D" w:rsidRPr="00721DF9" w:rsidRDefault="0020589D" w:rsidP="0020589D"/>
    <w:p w:rsidR="0020589D" w:rsidRPr="00721DF9" w:rsidRDefault="0020589D" w:rsidP="0020589D">
      <w:r w:rsidRPr="00721DF9">
        <w:t xml:space="preserve">Doris, J. (2002). </w:t>
      </w:r>
      <w:r w:rsidRPr="00721DF9">
        <w:rPr>
          <w:i/>
        </w:rPr>
        <w:t>Lack of character: personality and moral behavior</w:t>
      </w:r>
      <w:r w:rsidRPr="00721DF9">
        <w:t xml:space="preserve">. </w:t>
      </w:r>
      <w:smartTag w:uri="urn:schemas-microsoft-com:office:smarttags" w:element="State">
        <w:r w:rsidRPr="00721DF9">
          <w:t>New York</w:t>
        </w:r>
      </w:smartTag>
      <w:r w:rsidRPr="00721DF9">
        <w:t xml:space="preserve">: </w:t>
      </w:r>
      <w:smartTag w:uri="urn:schemas-microsoft-com:office:smarttags" w:element="place">
        <w:smartTag w:uri="urn:schemas-microsoft-com:office:smarttags" w:element="PlaceName">
          <w:r w:rsidRPr="00721DF9">
            <w:t>Cambridge</w:t>
          </w:r>
        </w:smartTag>
        <w:r w:rsidRPr="00721DF9">
          <w:t xml:space="preserve"> </w:t>
        </w:r>
        <w:smartTag w:uri="urn:schemas-microsoft-com:office:smarttags" w:element="PlaceType">
          <w:r w:rsidRPr="00721DF9">
            <w:t>University</w:t>
          </w:r>
        </w:smartTag>
      </w:smartTag>
      <w:r w:rsidRPr="00721DF9">
        <w:t xml:space="preserve"> Press.</w:t>
      </w:r>
    </w:p>
    <w:p w:rsidR="0020589D" w:rsidRDefault="0020589D" w:rsidP="0020589D"/>
    <w:p w:rsidR="00903FB9" w:rsidRPr="00903FB9" w:rsidRDefault="00903FB9" w:rsidP="0020589D">
      <w:pPr>
        <w:rPr>
          <w:i/>
        </w:rPr>
      </w:pPr>
      <w:r>
        <w:t xml:space="preserve">Evans, J. (forthcoming). </w:t>
      </w:r>
      <w:proofErr w:type="gramStart"/>
      <w:r>
        <w:t>The moral psychology of determinism.</w:t>
      </w:r>
      <w:proofErr w:type="gramEnd"/>
      <w:r>
        <w:t xml:space="preserve"> </w:t>
      </w:r>
      <w:proofErr w:type="gramStart"/>
      <w:r>
        <w:rPr>
          <w:i/>
        </w:rPr>
        <w:t>Philosophical Psychology.</w:t>
      </w:r>
      <w:proofErr w:type="gramEnd"/>
    </w:p>
    <w:p w:rsidR="00903FB9" w:rsidRDefault="00903FB9" w:rsidP="0020589D"/>
    <w:p w:rsidR="0020589D" w:rsidRDefault="0020589D" w:rsidP="0020589D">
      <w:proofErr w:type="gramStart"/>
      <w:r>
        <w:t xml:space="preserve">Fischer, J.M. &amp; </w:t>
      </w:r>
      <w:proofErr w:type="spellStart"/>
      <w:r>
        <w:t>Ravizza</w:t>
      </w:r>
      <w:proofErr w:type="spellEnd"/>
      <w:r>
        <w:t>, M. (1998).</w:t>
      </w:r>
      <w:proofErr w:type="gramEnd"/>
      <w:r>
        <w:t xml:space="preserve"> </w:t>
      </w:r>
      <w:r>
        <w:rPr>
          <w:i/>
        </w:rPr>
        <w:t xml:space="preserve">Responsibility and control: A theory of moral responsibility. </w:t>
      </w:r>
      <w:smartTag w:uri="urn:schemas-microsoft-com:office:smarttags" w:element="City">
        <w:r>
          <w:t>Cambridge</w:t>
        </w:r>
      </w:smartTag>
      <w:r>
        <w:t xml:space="preserve">: </w:t>
      </w:r>
      <w:smartTag w:uri="urn:schemas-microsoft-com:office:smarttags" w:element="place">
        <w:smartTag w:uri="urn:schemas-microsoft-com:office:smarttags" w:element="PlaceName">
          <w:r>
            <w:t>Cambridge</w:t>
          </w:r>
        </w:smartTag>
        <w:r>
          <w:t xml:space="preserve"> </w:t>
        </w:r>
        <w:smartTag w:uri="urn:schemas-microsoft-com:office:smarttags" w:element="PlaceType">
          <w:r>
            <w:t>University</w:t>
          </w:r>
        </w:smartTag>
      </w:smartTag>
      <w:r>
        <w:t xml:space="preserve"> Press.</w:t>
      </w:r>
    </w:p>
    <w:p w:rsidR="0020589D" w:rsidRDefault="0020589D" w:rsidP="0020589D"/>
    <w:p w:rsidR="0020589D" w:rsidRPr="00813F27" w:rsidRDefault="0020589D" w:rsidP="0020589D">
      <w:r>
        <w:t>Frankfurt, H</w:t>
      </w:r>
      <w:r w:rsidRPr="00813F27">
        <w:t xml:space="preserve">. </w:t>
      </w:r>
      <w:r>
        <w:t>(</w:t>
      </w:r>
      <w:r w:rsidRPr="00813F27">
        <w:t>1988</w:t>
      </w:r>
      <w:r>
        <w:t>)</w:t>
      </w:r>
      <w:r w:rsidRPr="00813F27">
        <w:t xml:space="preserve">. </w:t>
      </w:r>
      <w:r>
        <w:rPr>
          <w:i/>
        </w:rPr>
        <w:t>The i</w:t>
      </w:r>
      <w:r w:rsidRPr="00813F27">
        <w:rPr>
          <w:i/>
        </w:rPr>
        <w:t xml:space="preserve">mportance of </w:t>
      </w:r>
      <w:r>
        <w:rPr>
          <w:i/>
        </w:rPr>
        <w:t>what we care a</w:t>
      </w:r>
      <w:r w:rsidRPr="00813F27">
        <w:rPr>
          <w:i/>
        </w:rPr>
        <w:t>bout</w:t>
      </w:r>
      <w:r w:rsidRPr="00813F27">
        <w:t xml:space="preserve">. </w:t>
      </w:r>
      <w:smartTag w:uri="urn:schemas-microsoft-com:office:smarttags" w:element="City">
        <w:r w:rsidRPr="00813F27">
          <w:t>Cambridge</w:t>
        </w:r>
      </w:smartTag>
      <w:r w:rsidRPr="00813F27">
        <w:t xml:space="preserve">: </w:t>
      </w:r>
      <w:smartTag w:uri="urn:schemas-microsoft-com:office:smarttags" w:element="place">
        <w:smartTag w:uri="urn:schemas-microsoft-com:office:smarttags" w:element="PlaceName">
          <w:r w:rsidRPr="00813F27">
            <w:t>Cambridge</w:t>
          </w:r>
        </w:smartTag>
        <w:r w:rsidRPr="00813F27">
          <w:t xml:space="preserve"> </w:t>
        </w:r>
        <w:smartTag w:uri="urn:schemas-microsoft-com:office:smarttags" w:element="PlaceType">
          <w:r w:rsidRPr="00813F27">
            <w:t>University</w:t>
          </w:r>
        </w:smartTag>
      </w:smartTag>
      <w:r w:rsidRPr="00813F27">
        <w:t xml:space="preserve"> Press.</w:t>
      </w:r>
    </w:p>
    <w:p w:rsidR="0020589D" w:rsidRDefault="0020589D" w:rsidP="0020589D"/>
    <w:p w:rsidR="0020589D" w:rsidRPr="00920B2D" w:rsidRDefault="0020589D" w:rsidP="0020589D">
      <w:r>
        <w:t xml:space="preserve">Fried, </w:t>
      </w:r>
      <w:smartTag w:uri="urn:schemas-microsoft-com:office:smarttags" w:element="place">
        <w:r>
          <w:t>I.</w:t>
        </w:r>
      </w:smartTag>
      <w:r>
        <w:t xml:space="preserve">, </w:t>
      </w:r>
      <w:proofErr w:type="spellStart"/>
      <w:r>
        <w:t>Mukamel</w:t>
      </w:r>
      <w:proofErr w:type="spellEnd"/>
      <w:r>
        <w:t xml:space="preserve">, R. &amp; </w:t>
      </w:r>
      <w:proofErr w:type="spellStart"/>
      <w:r>
        <w:t>Kreiman</w:t>
      </w:r>
      <w:proofErr w:type="spellEnd"/>
      <w:r>
        <w:t xml:space="preserve">, G. (2011). Internally generated </w:t>
      </w:r>
      <w:proofErr w:type="spellStart"/>
      <w:r>
        <w:t>preactivation</w:t>
      </w:r>
      <w:proofErr w:type="spellEnd"/>
      <w:r>
        <w:t xml:space="preserve"> of single neurons in human medial prefrontal cortex predicts volition. </w:t>
      </w:r>
      <w:r>
        <w:rPr>
          <w:i/>
        </w:rPr>
        <w:t>Neuron,</w:t>
      </w:r>
      <w:r>
        <w:t xml:space="preserve"> </w:t>
      </w:r>
      <w:r w:rsidRPr="006C3480">
        <w:rPr>
          <w:i/>
        </w:rPr>
        <w:t>69</w:t>
      </w:r>
      <w:r>
        <w:t>, 548-562.</w:t>
      </w:r>
    </w:p>
    <w:p w:rsidR="0020589D" w:rsidRPr="00721DF9" w:rsidRDefault="0020589D" w:rsidP="0020589D"/>
    <w:p w:rsidR="0020589D" w:rsidRPr="00721DF9" w:rsidRDefault="0020589D" w:rsidP="0020589D">
      <w:proofErr w:type="spellStart"/>
      <w:r w:rsidRPr="00721DF9">
        <w:t>Gollwitzer</w:t>
      </w:r>
      <w:proofErr w:type="spellEnd"/>
      <w:r w:rsidRPr="00721DF9">
        <w:t xml:space="preserve">, P.M. (1999). Implementation intentions. </w:t>
      </w:r>
      <w:r w:rsidRPr="00721DF9">
        <w:rPr>
          <w:i/>
        </w:rPr>
        <w:t xml:space="preserve">American Psychologist, 54, </w:t>
      </w:r>
      <w:r w:rsidRPr="00721DF9">
        <w:t>493 – 503.</w:t>
      </w:r>
    </w:p>
    <w:p w:rsidR="0020589D" w:rsidRPr="00721DF9" w:rsidRDefault="0020589D" w:rsidP="0020589D"/>
    <w:p w:rsidR="0020589D" w:rsidRPr="00721DF9" w:rsidRDefault="0020589D" w:rsidP="0020589D">
      <w:r w:rsidRPr="00721DF9">
        <w:t xml:space="preserve">Greene, J. &amp; Cohen J. (2004). For the law, neuroscience changes nothing and everything. </w:t>
      </w:r>
      <w:r w:rsidRPr="00721DF9">
        <w:rPr>
          <w:i/>
          <w:iCs/>
        </w:rPr>
        <w:t xml:space="preserve">Philosophical Transactions of the Royal Society of </w:t>
      </w:r>
      <w:smartTag w:uri="urn:schemas-microsoft-com:office:smarttags" w:element="place">
        <w:smartTag w:uri="urn:schemas-microsoft-com:office:smarttags" w:element="City">
          <w:r w:rsidRPr="00721DF9">
            <w:rPr>
              <w:i/>
              <w:iCs/>
            </w:rPr>
            <w:t>London</w:t>
          </w:r>
        </w:smartTag>
      </w:smartTag>
      <w:r w:rsidRPr="00721DF9">
        <w:rPr>
          <w:i/>
          <w:iCs/>
        </w:rPr>
        <w:t xml:space="preserve"> B</w:t>
      </w:r>
      <w:r w:rsidRPr="00721DF9">
        <w:t xml:space="preserve">, </w:t>
      </w:r>
      <w:r w:rsidRPr="006C3480">
        <w:rPr>
          <w:i/>
        </w:rPr>
        <w:t>359</w:t>
      </w:r>
      <w:r w:rsidRPr="00721DF9">
        <w:t>, 1775-1778.</w:t>
      </w:r>
    </w:p>
    <w:p w:rsidR="0020589D" w:rsidRPr="00721DF9" w:rsidRDefault="0020589D" w:rsidP="0020589D"/>
    <w:p w:rsidR="0020589D" w:rsidRPr="00721DF9" w:rsidRDefault="0020589D" w:rsidP="0020589D">
      <w:r w:rsidRPr="00721DF9">
        <w:t xml:space="preserve">Greene, J. (2007). The secret joke of Kant’s soul. In W. </w:t>
      </w:r>
      <w:proofErr w:type="spellStart"/>
      <w:r w:rsidRPr="00721DF9">
        <w:t>Sinnott</w:t>
      </w:r>
      <w:proofErr w:type="spellEnd"/>
      <w:r w:rsidRPr="00721DF9">
        <w:t xml:space="preserve">-Armstrong (Ed). </w:t>
      </w:r>
      <w:r w:rsidRPr="00721DF9">
        <w:rPr>
          <w:i/>
          <w:iCs/>
        </w:rPr>
        <w:t>Moral Psychology, Vol. 3: The Neuroscience of Morality</w:t>
      </w:r>
      <w:r w:rsidRPr="00721DF9">
        <w:t>:</w:t>
      </w:r>
      <w:r w:rsidRPr="00721DF9">
        <w:rPr>
          <w:i/>
          <w:iCs/>
        </w:rPr>
        <w:t xml:space="preserve"> Emotion, Disease, and Development</w:t>
      </w:r>
      <w:r w:rsidRPr="00721DF9">
        <w:t xml:space="preserve">. </w:t>
      </w:r>
      <w:smartTag w:uri="urn:schemas-microsoft-com:office:smarttags" w:element="place">
        <w:smartTag w:uri="urn:schemas-microsoft-com:office:smarttags" w:element="City">
          <w:r w:rsidRPr="00721DF9">
            <w:t>Cambridge</w:t>
          </w:r>
        </w:smartTag>
        <w:r w:rsidRPr="00721DF9">
          <w:t xml:space="preserve">, </w:t>
        </w:r>
        <w:smartTag w:uri="urn:schemas-microsoft-com:office:smarttags" w:element="State">
          <w:r w:rsidRPr="00721DF9">
            <w:t>MA</w:t>
          </w:r>
        </w:smartTag>
      </w:smartTag>
      <w:r w:rsidRPr="00721DF9">
        <w:t>: MIT Press.</w:t>
      </w:r>
    </w:p>
    <w:p w:rsidR="0020589D" w:rsidRPr="00721DF9" w:rsidRDefault="0020589D" w:rsidP="0020589D"/>
    <w:p w:rsidR="0020589D" w:rsidRPr="00721DF9" w:rsidRDefault="0020589D" w:rsidP="0020589D">
      <w:proofErr w:type="spellStart"/>
      <w:r>
        <w:t>Haidt</w:t>
      </w:r>
      <w:proofErr w:type="spellEnd"/>
      <w:r>
        <w:t>, J</w:t>
      </w:r>
      <w:r w:rsidRPr="00721DF9">
        <w:t xml:space="preserve">. (2001). The emotional dog and its rational tail: a social intuitionist approach to moral judgment. </w:t>
      </w:r>
      <w:r w:rsidRPr="00721DF9">
        <w:rPr>
          <w:i/>
          <w:iCs/>
        </w:rPr>
        <w:t>Psychological Review</w:t>
      </w:r>
      <w:r w:rsidRPr="00721DF9">
        <w:rPr>
          <w:iCs/>
        </w:rPr>
        <w:t>,</w:t>
      </w:r>
      <w:r w:rsidRPr="00721DF9">
        <w:rPr>
          <w:i/>
          <w:iCs/>
        </w:rPr>
        <w:t xml:space="preserve"> </w:t>
      </w:r>
      <w:r w:rsidRPr="006C3480">
        <w:rPr>
          <w:i/>
          <w:iCs/>
        </w:rPr>
        <w:t>108</w:t>
      </w:r>
      <w:r w:rsidRPr="00721DF9">
        <w:rPr>
          <w:iCs/>
        </w:rPr>
        <w:t xml:space="preserve">, </w:t>
      </w:r>
      <w:r w:rsidRPr="00721DF9">
        <w:t>814-834.</w:t>
      </w:r>
    </w:p>
    <w:p w:rsidR="0020589D" w:rsidRPr="00AF7C35" w:rsidRDefault="0020589D" w:rsidP="0020589D"/>
    <w:p w:rsidR="0020589D" w:rsidRPr="00AF7C35" w:rsidRDefault="0020589D" w:rsidP="0020589D">
      <w:pPr>
        <w:autoSpaceDE w:val="0"/>
        <w:autoSpaceDN w:val="0"/>
        <w:adjustRightInd w:val="0"/>
      </w:pPr>
      <w:proofErr w:type="spellStart"/>
      <w:r w:rsidRPr="00AF7C35">
        <w:rPr>
          <w:rFonts w:eastAsia="TimesNewRomanPSMT"/>
        </w:rPr>
        <w:t>Hallett</w:t>
      </w:r>
      <w:proofErr w:type="spellEnd"/>
      <w:r w:rsidRPr="00AF7C35">
        <w:rPr>
          <w:rFonts w:eastAsia="TimesNewRomanPSMT"/>
        </w:rPr>
        <w:t>, M. (2007). Volitional control of movement: The physiology</w:t>
      </w:r>
      <w:r>
        <w:rPr>
          <w:rFonts w:eastAsia="TimesNewRomanPSMT"/>
        </w:rPr>
        <w:t xml:space="preserve"> </w:t>
      </w:r>
      <w:r w:rsidRPr="00AF7C35">
        <w:rPr>
          <w:rFonts w:eastAsia="TimesNewRomanPSMT"/>
        </w:rPr>
        <w:t xml:space="preserve">of free will. </w:t>
      </w:r>
      <w:r w:rsidRPr="00AF7C35">
        <w:rPr>
          <w:rFonts w:eastAsia="TimesNewRomanPSMT"/>
          <w:i/>
          <w:iCs/>
        </w:rPr>
        <w:t>Clinical Neurophysiology</w:t>
      </w:r>
      <w:r w:rsidRPr="00AF7C35">
        <w:rPr>
          <w:rFonts w:eastAsia="TimesNewRomanPSMT"/>
        </w:rPr>
        <w:t xml:space="preserve">, </w:t>
      </w:r>
      <w:r w:rsidRPr="00AF7C35">
        <w:rPr>
          <w:rFonts w:eastAsia="TimesNewRomanPSMT"/>
          <w:i/>
          <w:iCs/>
        </w:rPr>
        <w:t>118</w:t>
      </w:r>
      <w:r w:rsidRPr="00AF7C35">
        <w:rPr>
          <w:rFonts w:eastAsia="TimesNewRomanPSMT"/>
        </w:rPr>
        <w:t>, 1179–1192.</w:t>
      </w:r>
    </w:p>
    <w:p w:rsidR="0020589D" w:rsidRDefault="0020589D" w:rsidP="0020589D"/>
    <w:p w:rsidR="0020589D" w:rsidRPr="0020589D" w:rsidRDefault="0020589D" w:rsidP="0020589D">
      <w:r>
        <w:t xml:space="preserve">Harris, S. (2012). </w:t>
      </w:r>
      <w:r>
        <w:rPr>
          <w:i/>
        </w:rPr>
        <w:t>Free will</w:t>
      </w:r>
      <w:r>
        <w:t>. New York: Free Press.</w:t>
      </w:r>
    </w:p>
    <w:p w:rsidR="0020589D" w:rsidRDefault="0020589D" w:rsidP="0020589D"/>
    <w:p w:rsidR="0020589D" w:rsidRDefault="0020589D" w:rsidP="0020589D">
      <w:pPr>
        <w:ind w:hanging="7"/>
      </w:pPr>
      <w:r>
        <w:t xml:space="preserve">Haynes, J. D., </w:t>
      </w:r>
      <w:smartTag w:uri="urn:schemas-microsoft-com:office:smarttags" w:element="place">
        <w:smartTag w:uri="urn:schemas-microsoft-com:office:smarttags" w:element="City">
          <w:r>
            <w:t>Sakai</w:t>
          </w:r>
        </w:smartTag>
      </w:smartTag>
      <w:r>
        <w:t xml:space="preserve">, K., Rees, G., Gilbert, S., </w:t>
      </w:r>
      <w:proofErr w:type="spellStart"/>
      <w:r>
        <w:t>Frith</w:t>
      </w:r>
      <w:proofErr w:type="spellEnd"/>
      <w:r>
        <w:t xml:space="preserve">, C. &amp; </w:t>
      </w:r>
      <w:proofErr w:type="spellStart"/>
      <w:r>
        <w:t>Passingham</w:t>
      </w:r>
      <w:proofErr w:type="spellEnd"/>
      <w:r>
        <w:t xml:space="preserve">, R. E. (2007). Reading hidden intentions in the human brain. </w:t>
      </w:r>
      <w:proofErr w:type="spellStart"/>
      <w:r w:rsidRPr="00AC735B">
        <w:rPr>
          <w:i/>
        </w:rPr>
        <w:t>Curr</w:t>
      </w:r>
      <w:proofErr w:type="spellEnd"/>
      <w:r w:rsidRPr="00AC735B">
        <w:rPr>
          <w:i/>
        </w:rPr>
        <w:t xml:space="preserve"> </w:t>
      </w:r>
      <w:proofErr w:type="spellStart"/>
      <w:r w:rsidRPr="00AC735B">
        <w:rPr>
          <w:i/>
        </w:rPr>
        <w:t>Biol</w:t>
      </w:r>
      <w:proofErr w:type="spellEnd"/>
      <w:r>
        <w:rPr>
          <w:i/>
        </w:rPr>
        <w:t>,</w:t>
      </w:r>
      <w:r>
        <w:t xml:space="preserve"> </w:t>
      </w:r>
      <w:r w:rsidRPr="006C3480">
        <w:rPr>
          <w:i/>
        </w:rPr>
        <w:t>17</w:t>
      </w:r>
      <w:r>
        <w:t xml:space="preserve">, 323-328. </w:t>
      </w:r>
    </w:p>
    <w:p w:rsidR="0020589D" w:rsidRDefault="0020589D" w:rsidP="0020589D">
      <w:pPr>
        <w:ind w:hanging="7"/>
      </w:pPr>
    </w:p>
    <w:p w:rsidR="0020589D" w:rsidRPr="003D12CC" w:rsidRDefault="0020589D" w:rsidP="0020589D">
      <w:pPr>
        <w:ind w:hanging="7"/>
      </w:pPr>
      <w:r>
        <w:t xml:space="preserve">Hawking, S. &amp; </w:t>
      </w:r>
      <w:proofErr w:type="spellStart"/>
      <w:r>
        <w:t>Mlodinow</w:t>
      </w:r>
      <w:proofErr w:type="spellEnd"/>
      <w:r>
        <w:t xml:space="preserve">, L. (2010). </w:t>
      </w:r>
      <w:r>
        <w:rPr>
          <w:i/>
        </w:rPr>
        <w:t>The grand design</w:t>
      </w:r>
      <w:r>
        <w:t>. New York: Bantam Books.</w:t>
      </w:r>
    </w:p>
    <w:p w:rsidR="0020589D" w:rsidRDefault="0020589D" w:rsidP="0020589D"/>
    <w:p w:rsidR="0020589D" w:rsidRPr="00721DF9" w:rsidRDefault="0020589D" w:rsidP="0020589D">
      <w:r w:rsidRPr="00721DF9">
        <w:t xml:space="preserve">Kane, R. (1996). </w:t>
      </w:r>
      <w:r w:rsidRPr="00721DF9">
        <w:rPr>
          <w:i/>
        </w:rPr>
        <w:t>The significance of free will</w:t>
      </w:r>
      <w:r w:rsidRPr="00721DF9">
        <w:t xml:space="preserve">. </w:t>
      </w:r>
      <w:smartTag w:uri="urn:schemas-microsoft-com:office:smarttags" w:element="State">
        <w:r w:rsidRPr="00721DF9">
          <w:t>New York</w:t>
        </w:r>
      </w:smartTag>
      <w:r w:rsidRPr="00721DF9">
        <w:t xml:space="preserve">: </w:t>
      </w:r>
      <w:smartTag w:uri="urn:schemas-microsoft-com:office:smarttags" w:element="place">
        <w:smartTag w:uri="urn:schemas-microsoft-com:office:smarttags" w:element="PlaceName">
          <w:r w:rsidRPr="00721DF9">
            <w:t>Oxford</w:t>
          </w:r>
        </w:smartTag>
        <w:r w:rsidRPr="00721DF9">
          <w:t xml:space="preserve"> </w:t>
        </w:r>
        <w:smartTag w:uri="urn:schemas-microsoft-com:office:smarttags" w:element="PlaceType">
          <w:r w:rsidRPr="00721DF9">
            <w:t>University</w:t>
          </w:r>
        </w:smartTag>
      </w:smartTag>
      <w:r w:rsidRPr="00721DF9">
        <w:t xml:space="preserve"> Press.</w:t>
      </w:r>
    </w:p>
    <w:p w:rsidR="0020589D" w:rsidRDefault="0020589D" w:rsidP="0020589D"/>
    <w:p w:rsidR="0020589D" w:rsidRPr="00BF0D7D" w:rsidRDefault="0020589D" w:rsidP="0020589D">
      <w:r w:rsidRPr="00BF0D7D">
        <w:t xml:space="preserve">Kim, J. (1998). </w:t>
      </w:r>
      <w:r w:rsidRPr="00BF0D7D">
        <w:rPr>
          <w:i/>
        </w:rPr>
        <w:t>Mind in a physical world</w:t>
      </w:r>
      <w:r w:rsidRPr="00BF0D7D">
        <w:t xml:space="preserve">. </w:t>
      </w:r>
      <w:smartTag w:uri="urn:schemas-microsoft-com:office:smarttags" w:element="place">
        <w:smartTag w:uri="urn:schemas-microsoft-com:office:smarttags" w:element="City">
          <w:r w:rsidRPr="00BF0D7D">
            <w:t>Cambridge</w:t>
          </w:r>
        </w:smartTag>
        <w:r w:rsidRPr="00BF0D7D">
          <w:t xml:space="preserve">, </w:t>
        </w:r>
        <w:smartTag w:uri="urn:schemas-microsoft-com:office:smarttags" w:element="State">
          <w:r w:rsidRPr="00BF0D7D">
            <w:t>MA</w:t>
          </w:r>
        </w:smartTag>
      </w:smartTag>
      <w:r w:rsidRPr="00BF0D7D">
        <w:t>: MIT Press.</w:t>
      </w:r>
    </w:p>
    <w:p w:rsidR="0020589D" w:rsidRDefault="0020589D" w:rsidP="0020589D"/>
    <w:p w:rsidR="0020589D" w:rsidRPr="00431E3A" w:rsidRDefault="0020589D" w:rsidP="0020589D">
      <w:proofErr w:type="spellStart"/>
      <w:r>
        <w:t>Klemm</w:t>
      </w:r>
      <w:proofErr w:type="spellEnd"/>
      <w:r>
        <w:t xml:space="preserve">, W. (2010). Free will debates: Simple experiments are not so simple. </w:t>
      </w:r>
      <w:r>
        <w:rPr>
          <w:i/>
        </w:rPr>
        <w:t>Advances in Cognitive Psychology</w:t>
      </w:r>
      <w:r>
        <w:t xml:space="preserve">, </w:t>
      </w:r>
      <w:r w:rsidRPr="006C3480">
        <w:rPr>
          <w:i/>
        </w:rPr>
        <w:t>6</w:t>
      </w:r>
      <w:r>
        <w:t>, 47-65.</w:t>
      </w:r>
    </w:p>
    <w:p w:rsidR="0020589D" w:rsidRPr="00AF7C35" w:rsidRDefault="0020589D" w:rsidP="0020589D"/>
    <w:p w:rsidR="0020589D" w:rsidRPr="00721DF9" w:rsidRDefault="0020589D" w:rsidP="0020589D">
      <w:r w:rsidRPr="00AF7C35">
        <w:t>Libet, B. (1999). Do we have free will? In B. Libet, A. Freeman &amp; K. Sutherland (Eds</w:t>
      </w:r>
      <w:r>
        <w:t>.),</w:t>
      </w:r>
      <w:r w:rsidRPr="00AF7C35">
        <w:rPr>
          <w:i/>
        </w:rPr>
        <w:t xml:space="preserve"> The</w:t>
      </w:r>
      <w:r w:rsidRPr="00721DF9">
        <w:rPr>
          <w:i/>
        </w:rPr>
        <w:t xml:space="preserve"> Volitional Brain</w:t>
      </w:r>
      <w:r w:rsidRPr="00721DF9">
        <w:t xml:space="preserve"> (47-57). </w:t>
      </w:r>
      <w:smartTag w:uri="urn:schemas-microsoft-com:office:smarttags" w:element="City">
        <w:smartTag w:uri="urn:schemas-microsoft-com:office:smarttags" w:element="place">
          <w:r w:rsidRPr="00721DF9">
            <w:t>Exeter</w:t>
          </w:r>
        </w:smartTag>
      </w:smartTag>
      <w:r w:rsidRPr="00721DF9">
        <w:t>: Imprint Academic.</w:t>
      </w:r>
    </w:p>
    <w:p w:rsidR="0020589D" w:rsidRPr="00721DF9" w:rsidRDefault="0020589D" w:rsidP="0020589D"/>
    <w:p w:rsidR="0020589D" w:rsidRPr="00721DF9" w:rsidRDefault="0020589D" w:rsidP="0020589D">
      <w:r w:rsidRPr="00721DF9">
        <w:t xml:space="preserve">Libet, B. (1985). Unconscious cerebral initiative and the role of conscious will in voluntary action. </w:t>
      </w:r>
      <w:r w:rsidRPr="00721DF9">
        <w:rPr>
          <w:i/>
        </w:rPr>
        <w:t>Behavioral and Brain Sciences</w:t>
      </w:r>
      <w:r w:rsidRPr="00721DF9">
        <w:t>, 8, 529-566.</w:t>
      </w:r>
    </w:p>
    <w:p w:rsidR="0020589D" w:rsidRPr="00721DF9" w:rsidRDefault="0020589D" w:rsidP="0020589D"/>
    <w:p w:rsidR="0020589D" w:rsidRPr="00721DF9" w:rsidRDefault="0020589D" w:rsidP="0020589D">
      <w:r w:rsidRPr="00721DF9">
        <w:t xml:space="preserve">McKenna, M. (2004). Compatibilism. In </w:t>
      </w:r>
      <w:smartTag w:uri="urn:schemas-microsoft-com:office:smarttags" w:element="place">
        <w:r w:rsidRPr="00721DF9">
          <w:t xml:space="preserve">E. </w:t>
        </w:r>
        <w:proofErr w:type="spellStart"/>
        <w:r w:rsidRPr="00721DF9">
          <w:t>Zalta</w:t>
        </w:r>
      </w:smartTag>
      <w:proofErr w:type="spellEnd"/>
      <w:r>
        <w:t xml:space="preserve"> (Ed.),</w:t>
      </w:r>
      <w:r w:rsidRPr="00721DF9">
        <w:t xml:space="preserve"> </w:t>
      </w:r>
      <w:r w:rsidRPr="00721DF9">
        <w:rPr>
          <w:rStyle w:val="Emphasis"/>
        </w:rPr>
        <w:t>The Stanford Encyclopedia of Philosophy</w:t>
      </w:r>
      <w:r w:rsidRPr="00721DF9">
        <w:t>.</w:t>
      </w:r>
    </w:p>
    <w:p w:rsidR="0020589D" w:rsidRPr="00721DF9" w:rsidRDefault="0020589D" w:rsidP="0020589D"/>
    <w:p w:rsidR="0020589D" w:rsidRPr="00813F27" w:rsidRDefault="0020589D" w:rsidP="0020589D">
      <w:r>
        <w:t>Mele, A</w:t>
      </w:r>
      <w:r w:rsidRPr="00813F27">
        <w:t xml:space="preserve">. </w:t>
      </w:r>
      <w:r>
        <w:t>(</w:t>
      </w:r>
      <w:r w:rsidRPr="00813F27">
        <w:t>1995</w:t>
      </w:r>
      <w:r>
        <w:t>)</w:t>
      </w:r>
      <w:r w:rsidRPr="00813F27">
        <w:t xml:space="preserve">. </w:t>
      </w:r>
      <w:r>
        <w:rPr>
          <w:i/>
        </w:rPr>
        <w:t>Autonomous agents: From self-control to a</w:t>
      </w:r>
      <w:r w:rsidRPr="00813F27">
        <w:rPr>
          <w:i/>
        </w:rPr>
        <w:t>utonomy</w:t>
      </w:r>
      <w:r w:rsidRPr="00813F27">
        <w:t xml:space="preserve">. </w:t>
      </w:r>
      <w:smartTag w:uri="urn:schemas-microsoft-com:office:smarttags" w:element="State">
        <w:r w:rsidRPr="00813F27">
          <w:t>New York</w:t>
        </w:r>
      </w:smartTag>
      <w:r w:rsidRPr="00813F27">
        <w:t xml:space="preserve">: </w:t>
      </w:r>
      <w:smartTag w:uri="urn:schemas-microsoft-com:office:smarttags" w:element="place">
        <w:smartTag w:uri="urn:schemas-microsoft-com:office:smarttags" w:element="PlaceName">
          <w:r w:rsidRPr="00813F27">
            <w:t>Oxford</w:t>
          </w:r>
        </w:smartTag>
        <w:r w:rsidRPr="00813F27">
          <w:t xml:space="preserve"> </w:t>
        </w:r>
        <w:smartTag w:uri="urn:schemas-microsoft-com:office:smarttags" w:element="PlaceType">
          <w:r w:rsidRPr="00813F27">
            <w:t>University</w:t>
          </w:r>
        </w:smartTag>
      </w:smartTag>
      <w:r w:rsidRPr="00813F27">
        <w:t xml:space="preserve"> Press.</w:t>
      </w:r>
    </w:p>
    <w:p w:rsidR="0020589D" w:rsidRDefault="0020589D" w:rsidP="0020589D"/>
    <w:p w:rsidR="0020589D" w:rsidRDefault="0020589D" w:rsidP="0020589D">
      <w:r w:rsidRPr="00721DF9">
        <w:t xml:space="preserve">Mele, A. (2009). </w:t>
      </w:r>
      <w:r w:rsidRPr="00721DF9">
        <w:rPr>
          <w:i/>
        </w:rPr>
        <w:t>Effective intentions: the power of conscious will</w:t>
      </w:r>
      <w:r w:rsidRPr="00721DF9">
        <w:t xml:space="preserve">. </w:t>
      </w:r>
      <w:smartTag w:uri="urn:schemas-microsoft-com:office:smarttags" w:element="State">
        <w:r w:rsidRPr="00721DF9">
          <w:t>New York</w:t>
        </w:r>
      </w:smartTag>
      <w:r w:rsidRPr="00721DF9">
        <w:t xml:space="preserve">: </w:t>
      </w:r>
      <w:smartTag w:uri="urn:schemas-microsoft-com:office:smarttags" w:element="place">
        <w:smartTag w:uri="urn:schemas-microsoft-com:office:smarttags" w:element="PlaceName">
          <w:r w:rsidRPr="00721DF9">
            <w:t>Oxford</w:t>
          </w:r>
        </w:smartTag>
        <w:r w:rsidRPr="00721DF9">
          <w:t xml:space="preserve"> </w:t>
        </w:r>
        <w:smartTag w:uri="urn:schemas-microsoft-com:office:smarttags" w:element="PlaceType">
          <w:r w:rsidRPr="00721DF9">
            <w:t>University</w:t>
          </w:r>
        </w:smartTag>
      </w:smartTag>
      <w:r w:rsidRPr="00721DF9">
        <w:t xml:space="preserve"> Press.</w:t>
      </w:r>
    </w:p>
    <w:p w:rsidR="0020589D" w:rsidRDefault="0020589D" w:rsidP="0020589D"/>
    <w:p w:rsidR="0020589D" w:rsidRPr="00F45BD3" w:rsidRDefault="0020589D" w:rsidP="0020589D">
      <w:r>
        <w:t>M</w:t>
      </w:r>
      <w:r w:rsidRPr="00F45BD3">
        <w:t>onroe, A</w:t>
      </w:r>
      <w:r>
        <w:t>. &amp;</w:t>
      </w:r>
      <w:r w:rsidRPr="00F45BD3">
        <w:t xml:space="preserve"> Malle, B</w:t>
      </w:r>
      <w:r>
        <w:t>. (2010). From uncaused will to conscious choice: The n</w:t>
      </w:r>
      <w:r w:rsidRPr="00F45BD3">
        <w:t>eed t</w:t>
      </w:r>
      <w:r>
        <w:t>o study, not speculate about people’s folk concept of free will.</w:t>
      </w:r>
      <w:r w:rsidRPr="00F45BD3">
        <w:t xml:space="preserve"> </w:t>
      </w:r>
      <w:r w:rsidRPr="00F45BD3">
        <w:rPr>
          <w:i/>
        </w:rPr>
        <w:t>Review of Philosophy and Psychology</w:t>
      </w:r>
      <w:r>
        <w:rPr>
          <w:i/>
        </w:rPr>
        <w:t>, 1,</w:t>
      </w:r>
      <w:r w:rsidRPr="00F45BD3">
        <w:t xml:space="preserve"> 211-224.</w:t>
      </w:r>
    </w:p>
    <w:p w:rsidR="0020589D" w:rsidRPr="00721DF9" w:rsidRDefault="0020589D" w:rsidP="0020589D"/>
    <w:p w:rsidR="0020589D" w:rsidRPr="00721DF9" w:rsidRDefault="0020589D" w:rsidP="0020589D">
      <w:r w:rsidRPr="00721DF9">
        <w:t xml:space="preserve">Montague, R. (2008). Free will. </w:t>
      </w:r>
      <w:r w:rsidRPr="00721DF9">
        <w:rPr>
          <w:i/>
        </w:rPr>
        <w:t>Current Biology</w:t>
      </w:r>
      <w:r w:rsidRPr="00721DF9">
        <w:t xml:space="preserve">, </w:t>
      </w:r>
      <w:r w:rsidRPr="00900677">
        <w:rPr>
          <w:i/>
        </w:rPr>
        <w:t>18</w:t>
      </w:r>
      <w:r w:rsidRPr="00721DF9">
        <w:t>, R584-585.</w:t>
      </w:r>
    </w:p>
    <w:p w:rsidR="0020589D" w:rsidRPr="00721DF9" w:rsidRDefault="0020589D" w:rsidP="0020589D"/>
    <w:p w:rsidR="009A73AD" w:rsidRPr="009A73AD" w:rsidRDefault="009A73AD" w:rsidP="0020589D">
      <w:pPr>
        <w:suppressAutoHyphens/>
      </w:pPr>
      <w:proofErr w:type="gramStart"/>
      <w:r>
        <w:t>Murray, D. &amp; Nahmias, E. (forthcoming).</w:t>
      </w:r>
      <w:proofErr w:type="gramEnd"/>
      <w:r>
        <w:t xml:space="preserve"> </w:t>
      </w:r>
      <w:proofErr w:type="gramStart"/>
      <w:r>
        <w:t>Explaining Away Incompatibilist Intuitions.</w:t>
      </w:r>
      <w:proofErr w:type="gramEnd"/>
      <w:r>
        <w:t xml:space="preserve"> </w:t>
      </w:r>
      <w:proofErr w:type="gramStart"/>
      <w:r>
        <w:rPr>
          <w:i/>
        </w:rPr>
        <w:t>Philosophy and Phenomenological Research</w:t>
      </w:r>
      <w:r>
        <w:t>.</w:t>
      </w:r>
      <w:proofErr w:type="gramEnd"/>
    </w:p>
    <w:p w:rsidR="009A73AD" w:rsidRDefault="009A73AD" w:rsidP="0020589D">
      <w:pPr>
        <w:suppressAutoHyphens/>
      </w:pPr>
    </w:p>
    <w:p w:rsidR="0020589D" w:rsidRPr="00721DF9" w:rsidRDefault="0020589D" w:rsidP="0020589D">
      <w:pPr>
        <w:suppressAutoHyphens/>
      </w:pPr>
      <w:proofErr w:type="gramStart"/>
      <w:r w:rsidRPr="00721DF9">
        <w:t xml:space="preserve">Nadelhoffer, T., Nahmias, E., </w:t>
      </w:r>
      <w:r w:rsidR="009A73AD">
        <w:t xml:space="preserve">Shepard, J. &amp; </w:t>
      </w:r>
      <w:r w:rsidRPr="00721DF9">
        <w:t>Sripada, C. (in preparation).</w:t>
      </w:r>
      <w:proofErr w:type="gramEnd"/>
      <w:r w:rsidRPr="00721DF9">
        <w:t xml:space="preserve"> The </w:t>
      </w:r>
      <w:r w:rsidR="009A73AD">
        <w:t>Free Will Inventory</w:t>
      </w:r>
      <w:r w:rsidRPr="00721DF9">
        <w:t>: Measuring beliefs about free will</w:t>
      </w:r>
      <w:r w:rsidR="009A73AD">
        <w:t>, determinism, and dualism</w:t>
      </w:r>
      <w:r w:rsidRPr="00721DF9">
        <w:t>.</w:t>
      </w:r>
    </w:p>
    <w:p w:rsidR="0020589D" w:rsidRPr="00721DF9" w:rsidRDefault="0020589D" w:rsidP="0020589D">
      <w:pPr>
        <w:suppressAutoHyphens/>
      </w:pPr>
    </w:p>
    <w:p w:rsidR="0020589D" w:rsidRPr="00721DF9" w:rsidRDefault="0020589D" w:rsidP="0020589D">
      <w:r w:rsidRPr="00721DF9">
        <w:t xml:space="preserve">Nahmias, E. (2002). When consciousness matters: a critical review of Daniel Wegner’s </w:t>
      </w:r>
      <w:r w:rsidRPr="00721DF9">
        <w:rPr>
          <w:i/>
        </w:rPr>
        <w:t>The Illusion of Conscious Will</w:t>
      </w:r>
      <w:r w:rsidRPr="00721DF9">
        <w:t xml:space="preserve">. </w:t>
      </w:r>
      <w:r w:rsidRPr="00721DF9">
        <w:rPr>
          <w:i/>
        </w:rPr>
        <w:t>Philosophical Psychology</w:t>
      </w:r>
      <w:r w:rsidRPr="00721DF9">
        <w:t xml:space="preserve">, </w:t>
      </w:r>
      <w:r w:rsidRPr="00900677">
        <w:rPr>
          <w:i/>
        </w:rPr>
        <w:t>15</w:t>
      </w:r>
      <w:r w:rsidRPr="00721DF9">
        <w:t>, 527-541.</w:t>
      </w:r>
    </w:p>
    <w:p w:rsidR="0020589D" w:rsidRDefault="0020589D" w:rsidP="0020589D"/>
    <w:p w:rsidR="0020589D" w:rsidRDefault="0020589D" w:rsidP="0020589D">
      <w:r>
        <w:t xml:space="preserve">Nahmias, E. (2005). Agency, authorship, and illusion. </w:t>
      </w:r>
      <w:r>
        <w:rPr>
          <w:i/>
        </w:rPr>
        <w:t>Consciousness and Cognition</w:t>
      </w:r>
      <w:r>
        <w:t xml:space="preserve">: </w:t>
      </w:r>
      <w:r w:rsidRPr="00900677">
        <w:rPr>
          <w:i/>
        </w:rPr>
        <w:t>14</w:t>
      </w:r>
      <w:r>
        <w:t>, 771-785.</w:t>
      </w:r>
    </w:p>
    <w:p w:rsidR="0020589D" w:rsidRPr="00721DF9" w:rsidRDefault="0020589D" w:rsidP="0020589D"/>
    <w:p w:rsidR="0020589D" w:rsidRPr="00721DF9" w:rsidRDefault="0020589D" w:rsidP="0020589D">
      <w:r w:rsidRPr="00721DF9">
        <w:t xml:space="preserve">Nahmias, E. (2007). Autonomous agency and social psychology. In M. </w:t>
      </w:r>
      <w:proofErr w:type="spellStart"/>
      <w:r w:rsidRPr="00721DF9">
        <w:t>Marraffa</w:t>
      </w:r>
      <w:proofErr w:type="spellEnd"/>
      <w:r w:rsidRPr="00721DF9">
        <w:t xml:space="preserve">, M. Caro &amp; F. </w:t>
      </w:r>
      <w:proofErr w:type="spellStart"/>
      <w:r w:rsidRPr="00721DF9">
        <w:t>Ferretti</w:t>
      </w:r>
      <w:proofErr w:type="spellEnd"/>
      <w:r w:rsidRPr="00721DF9">
        <w:t xml:space="preserve"> (Eds</w:t>
      </w:r>
      <w:r>
        <w:t>.),</w:t>
      </w:r>
      <w:r w:rsidRPr="00721DF9">
        <w:rPr>
          <w:i/>
        </w:rPr>
        <w:t xml:space="preserve"> Cartographies of the Mind: Philosophy and Psychology in Intersection</w:t>
      </w:r>
      <w:r w:rsidRPr="00721DF9">
        <w:t xml:space="preserve">. </w:t>
      </w:r>
      <w:smartTag w:uri="urn:schemas-microsoft-com:office:smarttags" w:element="City">
        <w:smartTag w:uri="urn:schemas-microsoft-com:office:smarttags" w:element="place">
          <w:r w:rsidRPr="00721DF9">
            <w:t>Dordrecht</w:t>
          </w:r>
        </w:smartTag>
      </w:smartTag>
      <w:r w:rsidRPr="00721DF9">
        <w:t>: Springer.</w:t>
      </w:r>
    </w:p>
    <w:p w:rsidR="0020589D" w:rsidRDefault="0020589D" w:rsidP="0020589D">
      <w:pPr>
        <w:autoSpaceDE w:val="0"/>
        <w:autoSpaceDN w:val="0"/>
        <w:adjustRightInd w:val="0"/>
      </w:pPr>
    </w:p>
    <w:p w:rsidR="0020589D" w:rsidRPr="00260E77" w:rsidRDefault="0020589D" w:rsidP="0020589D">
      <w:pPr>
        <w:autoSpaceDE w:val="0"/>
        <w:autoSpaceDN w:val="0"/>
        <w:adjustRightInd w:val="0"/>
      </w:pPr>
      <w:r>
        <w:t xml:space="preserve">Nahmias, E. (2009). Why ‘willusionism’ leads to ‘bad results’. </w:t>
      </w:r>
      <w:proofErr w:type="spellStart"/>
      <w:r>
        <w:rPr>
          <w:i/>
        </w:rPr>
        <w:t>Neuroethics</w:t>
      </w:r>
      <w:proofErr w:type="spellEnd"/>
      <w:r>
        <w:rPr>
          <w:i/>
        </w:rPr>
        <w:t xml:space="preserve">, 4, </w:t>
      </w:r>
      <w:r>
        <w:t>17-24.</w:t>
      </w:r>
    </w:p>
    <w:p w:rsidR="0020589D" w:rsidRPr="00721DF9" w:rsidRDefault="0020589D" w:rsidP="0020589D">
      <w:pPr>
        <w:autoSpaceDE w:val="0"/>
        <w:autoSpaceDN w:val="0"/>
        <w:adjustRightInd w:val="0"/>
      </w:pPr>
    </w:p>
    <w:p w:rsidR="0020589D" w:rsidRPr="00CF0871" w:rsidRDefault="0020589D" w:rsidP="0020589D">
      <w:pPr>
        <w:autoSpaceDE w:val="0"/>
        <w:autoSpaceDN w:val="0"/>
        <w:adjustRightInd w:val="0"/>
      </w:pPr>
      <w:r w:rsidRPr="00721DF9">
        <w:t xml:space="preserve">Nahmias, </w:t>
      </w:r>
      <w:r>
        <w:t>E. (2011). Is Neuroscience the death of free w</w:t>
      </w:r>
      <w:r w:rsidRPr="00721DF9">
        <w:t>ill.</w:t>
      </w:r>
      <w:r>
        <w:t xml:space="preserve"> </w:t>
      </w:r>
      <w:r>
        <w:rPr>
          <w:i/>
        </w:rPr>
        <w:t xml:space="preserve">New York Times </w:t>
      </w:r>
      <w:r>
        <w:t>(11/13/11).</w:t>
      </w:r>
    </w:p>
    <w:p w:rsidR="0020589D" w:rsidRPr="00721DF9" w:rsidRDefault="0020589D" w:rsidP="0020589D">
      <w:pPr>
        <w:autoSpaceDE w:val="0"/>
        <w:autoSpaceDN w:val="0"/>
        <w:adjustRightInd w:val="0"/>
      </w:pPr>
    </w:p>
    <w:p w:rsidR="0020589D" w:rsidRPr="00721DF9" w:rsidRDefault="0020589D" w:rsidP="0020589D">
      <w:pPr>
        <w:autoSpaceDE w:val="0"/>
        <w:autoSpaceDN w:val="0"/>
        <w:adjustRightInd w:val="0"/>
      </w:pPr>
      <w:r w:rsidRPr="00721DF9">
        <w:t xml:space="preserve">Nahmias, E., Coates, J., &amp; Kvaran, T. (2007). Free will, moral responsibility, and mechanism: experiments on folk intuitions. </w:t>
      </w:r>
      <w:smartTag w:uri="urn:schemas-microsoft-com:office:smarttags" w:element="place">
        <w:r w:rsidRPr="00721DF9">
          <w:rPr>
            <w:i/>
          </w:rPr>
          <w:t>Midwest</w:t>
        </w:r>
      </w:smartTag>
      <w:r w:rsidRPr="00721DF9">
        <w:rPr>
          <w:i/>
        </w:rPr>
        <w:t xml:space="preserve"> Studies in Philosophy</w:t>
      </w:r>
      <w:r w:rsidRPr="00721DF9">
        <w:t xml:space="preserve">, </w:t>
      </w:r>
      <w:r w:rsidRPr="00900677">
        <w:rPr>
          <w:i/>
        </w:rPr>
        <w:t>31</w:t>
      </w:r>
      <w:r w:rsidRPr="00721DF9">
        <w:t>, 214-232.</w:t>
      </w:r>
    </w:p>
    <w:p w:rsidR="0020589D" w:rsidRPr="00721DF9" w:rsidRDefault="0020589D" w:rsidP="0020589D"/>
    <w:p w:rsidR="0020589D" w:rsidRPr="00721DF9" w:rsidRDefault="0020589D" w:rsidP="0020589D">
      <w:r w:rsidRPr="00721DF9">
        <w:t xml:space="preserve">Nahmias, E., Morris, S., Nadelhoffer, T., &amp; Turner, J. (2006). Is incompatibilism intuitive? </w:t>
      </w:r>
      <w:r w:rsidRPr="00721DF9">
        <w:rPr>
          <w:i/>
        </w:rPr>
        <w:t>Philosophy and Phenomenological Research</w:t>
      </w:r>
      <w:r w:rsidRPr="00721DF9">
        <w:t xml:space="preserve">, </w:t>
      </w:r>
      <w:r w:rsidRPr="00900677">
        <w:rPr>
          <w:i/>
        </w:rPr>
        <w:t>73</w:t>
      </w:r>
      <w:r w:rsidRPr="00721DF9">
        <w:t>, 28-53.</w:t>
      </w:r>
    </w:p>
    <w:p w:rsidR="0020589D" w:rsidRDefault="0020589D" w:rsidP="0020589D"/>
    <w:p w:rsidR="0020589D" w:rsidRDefault="0020589D" w:rsidP="0020589D">
      <w:r>
        <w:t xml:space="preserve">Nahmias, E. &amp; Murray, D. (2010). </w:t>
      </w:r>
      <w:r>
        <w:rPr>
          <w:rStyle w:val="citation"/>
        </w:rPr>
        <w:t>Experimental philosophy on free will: An error theory for incompatibilist intuitions.</w:t>
      </w:r>
      <w:r>
        <w:rPr>
          <w:rStyle w:val="pubinfo"/>
        </w:rPr>
        <w:t xml:space="preserve"> In J. Aguilar, A. </w:t>
      </w:r>
      <w:proofErr w:type="spellStart"/>
      <w:r>
        <w:rPr>
          <w:rStyle w:val="pubinfo"/>
        </w:rPr>
        <w:t>Buckareff</w:t>
      </w:r>
      <w:proofErr w:type="spellEnd"/>
      <w:r>
        <w:rPr>
          <w:rStyle w:val="pubinfo"/>
        </w:rPr>
        <w:t xml:space="preserve"> &amp; K. Frankish (Eds.), </w:t>
      </w:r>
      <w:r>
        <w:rPr>
          <w:rStyle w:val="Emphasis"/>
        </w:rPr>
        <w:t>New Waves in Philosophy of Action</w:t>
      </w:r>
      <w:r>
        <w:rPr>
          <w:rStyle w:val="pubinfo"/>
        </w:rPr>
        <w:t>. New York: Palgrave-Macmillan.</w:t>
      </w:r>
    </w:p>
    <w:p w:rsidR="0020589D" w:rsidRDefault="0020589D" w:rsidP="0020589D"/>
    <w:p w:rsidR="0020589D" w:rsidRPr="00F45BD3" w:rsidRDefault="0020589D" w:rsidP="0020589D">
      <w:pPr>
        <w:pStyle w:val="List2"/>
        <w:ind w:left="0" w:firstLine="0"/>
      </w:pPr>
      <w:r w:rsidRPr="00F45BD3">
        <w:t>Nichols, S</w:t>
      </w:r>
      <w:r>
        <w:t>.,</w:t>
      </w:r>
      <w:r w:rsidRPr="00F45BD3">
        <w:t xml:space="preserve"> &amp; Knobe, J. (2007)</w:t>
      </w:r>
      <w:r>
        <w:t>. Moral responsibility and determinism: The cognitive science of folk intuitions.</w:t>
      </w:r>
      <w:r w:rsidRPr="00F45BD3">
        <w:t xml:space="preserve"> </w:t>
      </w:r>
      <w:proofErr w:type="spellStart"/>
      <w:r w:rsidRPr="00F45BD3">
        <w:rPr>
          <w:i/>
          <w:iCs/>
        </w:rPr>
        <w:t>No</w:t>
      </w:r>
      <w:r>
        <w:rPr>
          <w:i/>
          <w:iCs/>
        </w:rPr>
        <w:t>û</w:t>
      </w:r>
      <w:r w:rsidRPr="00F45BD3">
        <w:rPr>
          <w:i/>
          <w:iCs/>
        </w:rPr>
        <w:t>s</w:t>
      </w:r>
      <w:proofErr w:type="spellEnd"/>
      <w:r>
        <w:rPr>
          <w:i/>
          <w:iCs/>
        </w:rPr>
        <w:t>,</w:t>
      </w:r>
      <w:r>
        <w:t xml:space="preserve"> </w:t>
      </w:r>
      <w:r w:rsidRPr="00900677">
        <w:rPr>
          <w:i/>
        </w:rPr>
        <w:t>41</w:t>
      </w:r>
      <w:r>
        <w:t>,</w:t>
      </w:r>
      <w:r w:rsidRPr="00F45BD3">
        <w:t xml:space="preserve"> 663-685.</w:t>
      </w:r>
    </w:p>
    <w:p w:rsidR="0020589D" w:rsidRDefault="0020589D" w:rsidP="0020589D">
      <w:pPr>
        <w:pStyle w:val="List2"/>
        <w:ind w:left="0" w:firstLine="0"/>
      </w:pPr>
    </w:p>
    <w:p w:rsidR="0020589D" w:rsidRDefault="0020589D" w:rsidP="0020589D">
      <w:pPr>
        <w:pStyle w:val="List2"/>
        <w:ind w:left="0" w:firstLine="0"/>
      </w:pPr>
      <w:r>
        <w:t xml:space="preserve">Nichols, S. (2011). Experimental philosophy and the problem of free will. </w:t>
      </w:r>
      <w:r w:rsidRPr="00683082">
        <w:rPr>
          <w:i/>
        </w:rPr>
        <w:t>Scienc</w:t>
      </w:r>
      <w:r>
        <w:rPr>
          <w:i/>
        </w:rPr>
        <w:t xml:space="preserve">e, </w:t>
      </w:r>
      <w:r w:rsidRPr="00900677">
        <w:rPr>
          <w:i/>
        </w:rPr>
        <w:t>331</w:t>
      </w:r>
      <w:r>
        <w:t>(6023), 1401-1403.</w:t>
      </w:r>
    </w:p>
    <w:p w:rsidR="0020589D" w:rsidRDefault="0020589D" w:rsidP="0020589D"/>
    <w:p w:rsidR="0020589D" w:rsidRPr="00F45BD3" w:rsidRDefault="0020589D" w:rsidP="0020589D">
      <w:pPr>
        <w:pStyle w:val="List2"/>
        <w:ind w:left="0" w:firstLine="0"/>
      </w:pPr>
      <w:r w:rsidRPr="00F45BD3">
        <w:t>O’Connor, T. (2000)</w:t>
      </w:r>
      <w:r>
        <w:t>.</w:t>
      </w:r>
      <w:r>
        <w:rPr>
          <w:i/>
        </w:rPr>
        <w:t xml:space="preserve"> Persons and causes: The m</w:t>
      </w:r>
      <w:r w:rsidRPr="00F45BD3">
        <w:rPr>
          <w:i/>
        </w:rPr>
        <w:t xml:space="preserve">etaphysics of </w:t>
      </w:r>
      <w:r>
        <w:rPr>
          <w:i/>
        </w:rPr>
        <w:t>free w</w:t>
      </w:r>
      <w:r w:rsidRPr="00F45BD3">
        <w:rPr>
          <w:i/>
        </w:rPr>
        <w:t>ill</w:t>
      </w:r>
      <w:r>
        <w:t>.</w:t>
      </w:r>
      <w:r w:rsidRPr="00F45BD3">
        <w:t xml:space="preserve"> New York: Oxford University Press.</w:t>
      </w:r>
    </w:p>
    <w:p w:rsidR="0020589D" w:rsidRDefault="0020589D" w:rsidP="0020589D"/>
    <w:p w:rsidR="0020589D" w:rsidRPr="00F45BD3" w:rsidRDefault="0020589D" w:rsidP="0020589D">
      <w:pPr>
        <w:pStyle w:val="List2"/>
        <w:ind w:left="0" w:firstLine="0"/>
      </w:pPr>
      <w:r w:rsidRPr="00F45BD3">
        <w:t>Pereboom, D. (2001)</w:t>
      </w:r>
      <w:r>
        <w:t>.</w:t>
      </w:r>
      <w:r w:rsidRPr="00F45BD3">
        <w:t xml:space="preserve"> </w:t>
      </w:r>
      <w:r>
        <w:rPr>
          <w:i/>
        </w:rPr>
        <w:t>Living without free w</w:t>
      </w:r>
      <w:r w:rsidRPr="00F45BD3">
        <w:rPr>
          <w:i/>
        </w:rPr>
        <w:t>ill</w:t>
      </w:r>
      <w:r>
        <w:t>.</w:t>
      </w:r>
      <w:r w:rsidRPr="00F45BD3">
        <w:t xml:space="preserve"> </w:t>
      </w:r>
      <w:smartTag w:uri="urn:schemas-microsoft-com:office:smarttags" w:element="City">
        <w:r w:rsidRPr="00F45BD3">
          <w:t>Cambridge</w:t>
        </w:r>
      </w:smartTag>
      <w:r w:rsidRPr="00F45BD3">
        <w:t xml:space="preserve">: </w:t>
      </w:r>
      <w:smartTag w:uri="urn:schemas-microsoft-com:office:smarttags" w:element="place">
        <w:smartTag w:uri="urn:schemas-microsoft-com:office:smarttags" w:element="PlaceName">
          <w:r w:rsidRPr="00F45BD3">
            <w:t>Cambridge</w:t>
          </w:r>
        </w:smartTag>
        <w:r w:rsidRPr="00F45BD3">
          <w:t xml:space="preserve"> </w:t>
        </w:r>
        <w:smartTag w:uri="urn:schemas-microsoft-com:office:smarttags" w:element="PlaceType">
          <w:r w:rsidRPr="00F45BD3">
            <w:t>University</w:t>
          </w:r>
        </w:smartTag>
      </w:smartTag>
      <w:r w:rsidRPr="00F45BD3">
        <w:t xml:space="preserve"> Press.</w:t>
      </w:r>
    </w:p>
    <w:p w:rsidR="0020589D" w:rsidRDefault="0020589D" w:rsidP="0020589D"/>
    <w:p w:rsidR="0020589D" w:rsidRPr="004B61B3" w:rsidRDefault="0020589D" w:rsidP="0020589D">
      <w:proofErr w:type="spellStart"/>
      <w:r>
        <w:t>Pockett</w:t>
      </w:r>
      <w:proofErr w:type="spellEnd"/>
      <w:r>
        <w:t xml:space="preserve">, S. (2007). The concept of free will: Philosophy, neuroscience, and the law. </w:t>
      </w:r>
      <w:r>
        <w:rPr>
          <w:i/>
        </w:rPr>
        <w:t>Behavioral Sciences and the Law, 25</w:t>
      </w:r>
      <w:r>
        <w:t>, 285-293.</w:t>
      </w:r>
    </w:p>
    <w:p w:rsidR="0020589D" w:rsidRDefault="0020589D" w:rsidP="0020589D"/>
    <w:p w:rsidR="0020589D" w:rsidRPr="00900677" w:rsidRDefault="0020589D" w:rsidP="0020589D">
      <w:proofErr w:type="spellStart"/>
      <w:r>
        <w:t>Pockett</w:t>
      </w:r>
      <w:proofErr w:type="spellEnd"/>
      <w:r>
        <w:t xml:space="preserve">, S. &amp; </w:t>
      </w:r>
      <w:proofErr w:type="spellStart"/>
      <w:r>
        <w:t>Purdi</w:t>
      </w:r>
      <w:proofErr w:type="spellEnd"/>
      <w:r>
        <w:t xml:space="preserve">, S. (2010). Are voluntary movements initiated </w:t>
      </w:r>
      <w:proofErr w:type="spellStart"/>
      <w:r>
        <w:t>preconsciously</w:t>
      </w:r>
      <w:proofErr w:type="spellEnd"/>
      <w:r>
        <w:t xml:space="preserve">? The relationships between readiness potentials, urges, and </w:t>
      </w:r>
      <w:r w:rsidRPr="00900677">
        <w:t xml:space="preserve">decisions. In </w:t>
      </w:r>
      <w:r>
        <w:t xml:space="preserve">W. </w:t>
      </w:r>
      <w:proofErr w:type="spellStart"/>
      <w:r>
        <w:t>Sinnott</w:t>
      </w:r>
      <w:proofErr w:type="spellEnd"/>
      <w:r>
        <w:t>-</w:t>
      </w:r>
      <w:r w:rsidRPr="00900677">
        <w:t xml:space="preserve">Armstrong &amp; </w:t>
      </w:r>
      <w:r>
        <w:t xml:space="preserve">L. </w:t>
      </w:r>
      <w:proofErr w:type="spellStart"/>
      <w:r w:rsidRPr="00900677">
        <w:t>Nadel</w:t>
      </w:r>
      <w:proofErr w:type="spellEnd"/>
      <w:r>
        <w:t xml:space="preserve"> (Eds.)</w:t>
      </w:r>
      <w:r w:rsidRPr="00900677">
        <w:t xml:space="preserve">, </w:t>
      </w:r>
      <w:r w:rsidRPr="00900677">
        <w:rPr>
          <w:i/>
        </w:rPr>
        <w:t>Conscious Will and Responsibility</w:t>
      </w:r>
      <w:r>
        <w:t xml:space="preserve"> (pp. </w:t>
      </w:r>
      <w:r w:rsidRPr="00900677">
        <w:t>34-46</w:t>
      </w:r>
      <w:r>
        <w:t>)</w:t>
      </w:r>
      <w:r w:rsidRPr="00900677">
        <w:t>.</w:t>
      </w:r>
      <w:r>
        <w:t xml:space="preserve"> </w:t>
      </w:r>
      <w:smartTag w:uri="urn:schemas-microsoft-com:office:smarttags" w:element="State">
        <w:r>
          <w:t>New York</w:t>
        </w:r>
      </w:smartTag>
      <w:r>
        <w:t xml:space="preserve">: </w:t>
      </w:r>
      <w:smartTag w:uri="urn:schemas-microsoft-com:office:smarttags" w:element="place">
        <w:smartTag w:uri="urn:schemas-microsoft-com:office:smarttags" w:element="PlaceName">
          <w:r>
            <w:t>Oxford</w:t>
          </w:r>
        </w:smartTag>
        <w:r>
          <w:t xml:space="preserve"> </w:t>
        </w:r>
        <w:smartTag w:uri="urn:schemas-microsoft-com:office:smarttags" w:element="PlaceType">
          <w:r>
            <w:t>University</w:t>
          </w:r>
        </w:smartTag>
      </w:smartTag>
      <w:r>
        <w:t xml:space="preserve"> Press.</w:t>
      </w:r>
    </w:p>
    <w:p w:rsidR="0020589D" w:rsidRPr="00900677" w:rsidRDefault="0020589D" w:rsidP="0020589D"/>
    <w:p w:rsidR="0020589D" w:rsidRPr="00721DF9" w:rsidRDefault="0020589D" w:rsidP="0020589D">
      <w:r w:rsidRPr="00721DF9">
        <w:t xml:space="preserve">Ross, L. &amp; </w:t>
      </w:r>
      <w:proofErr w:type="spellStart"/>
      <w:r w:rsidRPr="00721DF9">
        <w:t>Nisbett</w:t>
      </w:r>
      <w:proofErr w:type="spellEnd"/>
      <w:r w:rsidRPr="00721DF9">
        <w:t xml:space="preserve">, R. (1991). </w:t>
      </w:r>
      <w:r w:rsidRPr="00721DF9">
        <w:rPr>
          <w:i/>
        </w:rPr>
        <w:t>The person and the situation: perspectives of social psychology</w:t>
      </w:r>
      <w:r w:rsidRPr="00721DF9">
        <w:t xml:space="preserve">. </w:t>
      </w:r>
      <w:smartTag w:uri="urn:schemas-microsoft-com:office:smarttags" w:element="State">
        <w:smartTag w:uri="urn:schemas-microsoft-com:office:smarttags" w:element="place">
          <w:r w:rsidRPr="00721DF9">
            <w:t>New York</w:t>
          </w:r>
        </w:smartTag>
      </w:smartTag>
      <w:r w:rsidRPr="00721DF9">
        <w:t>: McGraw-Hill.</w:t>
      </w:r>
    </w:p>
    <w:p w:rsidR="0020589D" w:rsidRDefault="0020589D" w:rsidP="0020589D"/>
    <w:p w:rsidR="0020589D" w:rsidRPr="00431E3A" w:rsidRDefault="0020589D" w:rsidP="0020589D">
      <w:proofErr w:type="spellStart"/>
      <w:r w:rsidRPr="002E3D76">
        <w:t>Sinnott</w:t>
      </w:r>
      <w:proofErr w:type="spellEnd"/>
      <w:r w:rsidRPr="002E3D76">
        <w:t xml:space="preserve">-Armstrong, W. &amp; </w:t>
      </w:r>
      <w:proofErr w:type="spellStart"/>
      <w:r w:rsidRPr="002E3D76">
        <w:t>Nadel</w:t>
      </w:r>
      <w:proofErr w:type="spellEnd"/>
      <w:r w:rsidRPr="002E3D76">
        <w:t>, L. (</w:t>
      </w:r>
      <w:r>
        <w:t xml:space="preserve">2011).  </w:t>
      </w:r>
      <w:r>
        <w:rPr>
          <w:i/>
        </w:rPr>
        <w:t>Conscious will and responsibility</w:t>
      </w:r>
      <w:r>
        <w:t xml:space="preserve">. </w:t>
      </w:r>
      <w:smartTag w:uri="urn:schemas-microsoft-com:office:smarttags" w:element="State">
        <w:r>
          <w:t>New York</w:t>
        </w:r>
      </w:smartTag>
      <w:r>
        <w:t xml:space="preserve">: </w:t>
      </w:r>
      <w:smartTag w:uri="urn:schemas-microsoft-com:office:smarttags" w:element="place">
        <w:smartTag w:uri="urn:schemas-microsoft-com:office:smarttags" w:element="PlaceName">
          <w:r>
            <w:t>Oxford</w:t>
          </w:r>
        </w:smartTag>
        <w:r>
          <w:t xml:space="preserve"> </w:t>
        </w:r>
        <w:smartTag w:uri="urn:schemas-microsoft-com:office:smarttags" w:element="PlaceType">
          <w:r>
            <w:t>University</w:t>
          </w:r>
        </w:smartTag>
      </w:smartTag>
      <w:r>
        <w:t xml:space="preserve"> Press. </w:t>
      </w:r>
    </w:p>
    <w:p w:rsidR="0020589D" w:rsidRPr="00721DF9" w:rsidRDefault="0020589D" w:rsidP="0020589D"/>
    <w:p w:rsidR="0020589D" w:rsidRPr="00721DF9" w:rsidRDefault="0020589D" w:rsidP="0020589D">
      <w:r w:rsidRPr="00721DF9">
        <w:t>Smith, Kerri. (2</w:t>
      </w:r>
      <w:r>
        <w:t>011). Taking aim at free will.</w:t>
      </w:r>
      <w:r w:rsidRPr="00721DF9">
        <w:t xml:space="preserve"> </w:t>
      </w:r>
      <w:r w:rsidRPr="00721DF9">
        <w:rPr>
          <w:i/>
        </w:rPr>
        <w:t>Nature</w:t>
      </w:r>
      <w:r>
        <w:rPr>
          <w:i/>
        </w:rPr>
        <w:t>,</w:t>
      </w:r>
      <w:r>
        <w:t xml:space="preserve"> </w:t>
      </w:r>
      <w:r w:rsidRPr="00F15F6B">
        <w:rPr>
          <w:i/>
        </w:rPr>
        <w:t>477</w:t>
      </w:r>
      <w:r>
        <w:t>,</w:t>
      </w:r>
      <w:r w:rsidRPr="00721DF9">
        <w:t xml:space="preserve"> 23-25.</w:t>
      </w:r>
    </w:p>
    <w:p w:rsidR="0020589D" w:rsidRPr="00721DF9" w:rsidRDefault="0020589D" w:rsidP="0020589D"/>
    <w:p w:rsidR="0020589D" w:rsidRPr="00721DF9" w:rsidRDefault="0020589D" w:rsidP="0020589D">
      <w:pPr>
        <w:widowControl w:val="0"/>
        <w:autoSpaceDE w:val="0"/>
        <w:autoSpaceDN w:val="0"/>
        <w:adjustRightInd w:val="0"/>
      </w:pPr>
      <w:r w:rsidRPr="00721DF9">
        <w:rPr>
          <w:color w:val="000000"/>
        </w:rPr>
        <w:t xml:space="preserve">Soon, C., Brass, M., </w:t>
      </w:r>
      <w:proofErr w:type="spellStart"/>
      <w:r w:rsidRPr="00721DF9">
        <w:rPr>
          <w:color w:val="000000"/>
        </w:rPr>
        <w:t>Heinze</w:t>
      </w:r>
      <w:proofErr w:type="spellEnd"/>
      <w:r w:rsidRPr="00721DF9">
        <w:rPr>
          <w:color w:val="000000"/>
        </w:rPr>
        <w:t xml:space="preserve">, H., &amp; Haynes, J. (2008). Unconscious determinants of free decisions in the human brain. </w:t>
      </w:r>
      <w:r w:rsidRPr="00721DF9">
        <w:rPr>
          <w:i/>
          <w:iCs/>
          <w:color w:val="000000"/>
        </w:rPr>
        <w:t>Nature Neuroscience</w:t>
      </w:r>
      <w:r>
        <w:rPr>
          <w:i/>
          <w:iCs/>
          <w:color w:val="000000"/>
        </w:rPr>
        <w:t>,</w:t>
      </w:r>
      <w:r w:rsidRPr="00721DF9">
        <w:rPr>
          <w:i/>
          <w:iCs/>
          <w:color w:val="000000"/>
        </w:rPr>
        <w:t xml:space="preserve"> </w:t>
      </w:r>
      <w:r w:rsidRPr="00F15F6B">
        <w:rPr>
          <w:i/>
          <w:iCs/>
          <w:color w:val="000000"/>
        </w:rPr>
        <w:t>11</w:t>
      </w:r>
      <w:r w:rsidRPr="00721DF9">
        <w:rPr>
          <w:iCs/>
          <w:color w:val="000000"/>
        </w:rPr>
        <w:t>,</w:t>
      </w:r>
      <w:r w:rsidRPr="00721DF9">
        <w:rPr>
          <w:color w:val="000000"/>
        </w:rPr>
        <w:t xml:space="preserve"> 543-545.</w:t>
      </w:r>
    </w:p>
    <w:p w:rsidR="0020589D" w:rsidRDefault="0020589D" w:rsidP="0020589D"/>
    <w:p w:rsidR="0020589D" w:rsidRPr="00C03F96" w:rsidRDefault="0020589D" w:rsidP="0020589D">
      <w:proofErr w:type="spellStart"/>
      <w:r w:rsidRPr="00C03F96">
        <w:t>Smilansky</w:t>
      </w:r>
      <w:proofErr w:type="spellEnd"/>
      <w:r w:rsidRPr="00C03F96">
        <w:t>, S</w:t>
      </w:r>
      <w:r>
        <w:t>.</w:t>
      </w:r>
      <w:r w:rsidRPr="00C03F96">
        <w:t xml:space="preserve"> (2000). </w:t>
      </w:r>
      <w:r w:rsidRPr="00C03F96">
        <w:rPr>
          <w:i/>
          <w:iCs/>
        </w:rPr>
        <w:t>Free Will and Illusion</w:t>
      </w:r>
      <w:r>
        <w:t xml:space="preserve">. </w:t>
      </w:r>
      <w:smartTag w:uri="urn:schemas-microsoft-com:office:smarttags" w:element="City">
        <w:r w:rsidRPr="00C03F96">
          <w:t>Oxford</w:t>
        </w:r>
      </w:smartTag>
      <w:r w:rsidRPr="00C03F96">
        <w:t xml:space="preserve">: </w:t>
      </w:r>
      <w:smartTag w:uri="urn:schemas-microsoft-com:office:smarttags" w:element="place">
        <w:smartTag w:uri="urn:schemas-microsoft-com:office:smarttags" w:element="PlaceName">
          <w:r w:rsidRPr="00C03F96">
            <w:t>Oxford</w:t>
          </w:r>
        </w:smartTag>
        <w:r w:rsidRPr="00C03F96">
          <w:t xml:space="preserve"> </w:t>
        </w:r>
        <w:smartTag w:uri="urn:schemas-microsoft-com:office:smarttags" w:element="PlaceType">
          <w:r w:rsidRPr="00C03F96">
            <w:t>University</w:t>
          </w:r>
        </w:smartTag>
      </w:smartTag>
      <w:r w:rsidRPr="00C03F96">
        <w:t xml:space="preserve"> Press.</w:t>
      </w:r>
    </w:p>
    <w:p w:rsidR="0020589D" w:rsidRDefault="0020589D" w:rsidP="0020589D"/>
    <w:p w:rsidR="0020589D" w:rsidRPr="006638A5" w:rsidRDefault="0020589D" w:rsidP="0020589D">
      <w:r>
        <w:t xml:space="preserve">Strawson, P. (1962). Freedom and resentment. </w:t>
      </w:r>
      <w:r>
        <w:rPr>
          <w:i/>
        </w:rPr>
        <w:t>Proceedings of the British Academy, 48</w:t>
      </w:r>
      <w:r>
        <w:t>, 1-25.</w:t>
      </w:r>
    </w:p>
    <w:p w:rsidR="0020589D" w:rsidRDefault="0020589D" w:rsidP="0020589D">
      <w:pPr>
        <w:pStyle w:val="List2"/>
        <w:ind w:left="0" w:firstLine="0"/>
      </w:pPr>
    </w:p>
    <w:p w:rsidR="0020589D" w:rsidRPr="00F45BD3" w:rsidRDefault="0020589D" w:rsidP="0020589D">
      <w:pPr>
        <w:pStyle w:val="List2"/>
        <w:ind w:left="0" w:firstLine="0"/>
      </w:pPr>
      <w:r>
        <w:t>Strawson, G</w:t>
      </w:r>
      <w:r w:rsidRPr="00F45BD3">
        <w:t>. (1986)</w:t>
      </w:r>
      <w:r>
        <w:t>.</w:t>
      </w:r>
      <w:r w:rsidRPr="00F45BD3">
        <w:t xml:space="preserve"> </w:t>
      </w:r>
      <w:r>
        <w:rPr>
          <w:i/>
        </w:rPr>
        <w:t>Freedom and b</w:t>
      </w:r>
      <w:r w:rsidRPr="00F45BD3">
        <w:rPr>
          <w:i/>
        </w:rPr>
        <w:t>elief</w:t>
      </w:r>
      <w:r>
        <w:t>.</w:t>
      </w:r>
      <w:r w:rsidRPr="00F45BD3">
        <w:t xml:space="preserve"> </w:t>
      </w:r>
      <w:smartTag w:uri="urn:schemas-microsoft-com:office:smarttags" w:element="City">
        <w:smartTag w:uri="urn:schemas-microsoft-com:office:smarttags" w:element="place">
          <w:r w:rsidRPr="00F45BD3">
            <w:t>Oxford</w:t>
          </w:r>
        </w:smartTag>
      </w:smartTag>
      <w:r w:rsidRPr="00F45BD3">
        <w:t>: Clarendon Press.</w:t>
      </w:r>
    </w:p>
    <w:p w:rsidR="0020589D" w:rsidRPr="00721DF9" w:rsidRDefault="0020589D" w:rsidP="0020589D"/>
    <w:p w:rsidR="0020589D" w:rsidRPr="00721DF9" w:rsidRDefault="0020589D" w:rsidP="0020589D">
      <w:proofErr w:type="spellStart"/>
      <w:r w:rsidRPr="00721DF9">
        <w:t>Tancredi</w:t>
      </w:r>
      <w:proofErr w:type="spellEnd"/>
      <w:r w:rsidRPr="00721DF9">
        <w:t xml:space="preserve">, L. (2007). The neuroscience of ‘free will.’ </w:t>
      </w:r>
      <w:r w:rsidRPr="00721DF9">
        <w:rPr>
          <w:i/>
        </w:rPr>
        <w:t>Behavioral Sciences and the Law</w:t>
      </w:r>
      <w:r>
        <w:rPr>
          <w:i/>
        </w:rPr>
        <w:t>,</w:t>
      </w:r>
      <w:r w:rsidRPr="00721DF9">
        <w:t xml:space="preserve"> </w:t>
      </w:r>
      <w:r w:rsidRPr="00F15F6B">
        <w:rPr>
          <w:i/>
        </w:rPr>
        <w:t>25</w:t>
      </w:r>
      <w:r w:rsidRPr="00721DF9">
        <w:t>, 295-308.</w:t>
      </w:r>
    </w:p>
    <w:p w:rsidR="0020589D" w:rsidRDefault="0020589D" w:rsidP="0020589D"/>
    <w:p w:rsidR="0020589D" w:rsidRPr="00431E3A" w:rsidRDefault="0020589D" w:rsidP="0020589D">
      <w:proofErr w:type="spellStart"/>
      <w:r>
        <w:t>Trevena</w:t>
      </w:r>
      <w:proofErr w:type="spellEnd"/>
      <w:r>
        <w:t xml:space="preserve">, J. &amp; Miller, J. (2009). Brain preparation before a voluntary action: Evidence against unconscious movement preparation. </w:t>
      </w:r>
      <w:r>
        <w:rPr>
          <w:i/>
        </w:rPr>
        <w:t>Consciousness and Cognition</w:t>
      </w:r>
      <w:r>
        <w:t xml:space="preserve">, </w:t>
      </w:r>
      <w:r w:rsidRPr="00F15F6B">
        <w:rPr>
          <w:i/>
        </w:rPr>
        <w:t>19</w:t>
      </w:r>
      <w:r>
        <w:t>, 447-456.</w:t>
      </w:r>
    </w:p>
    <w:p w:rsidR="0020589D" w:rsidRPr="00721DF9" w:rsidRDefault="0020589D" w:rsidP="0020589D"/>
    <w:p w:rsidR="0020589D" w:rsidRDefault="0020589D" w:rsidP="0020589D">
      <w:r w:rsidRPr="00721DF9">
        <w:t xml:space="preserve">van </w:t>
      </w:r>
      <w:proofErr w:type="spellStart"/>
      <w:r w:rsidRPr="00721DF9">
        <w:t>Inwagen</w:t>
      </w:r>
      <w:proofErr w:type="spellEnd"/>
      <w:r w:rsidRPr="00721DF9">
        <w:t xml:space="preserve">, P. (1983). </w:t>
      </w:r>
      <w:r w:rsidRPr="00721DF9">
        <w:rPr>
          <w:i/>
        </w:rPr>
        <w:t>An essay on free will.</w:t>
      </w:r>
      <w:r w:rsidRPr="00721DF9">
        <w:t xml:space="preserve"> Oxford: Oxford University Press.</w:t>
      </w:r>
    </w:p>
    <w:p w:rsidR="0020589D" w:rsidRDefault="0020589D" w:rsidP="0020589D"/>
    <w:p w:rsidR="0020589D" w:rsidRPr="00F45BD3" w:rsidRDefault="0020589D" w:rsidP="0020589D">
      <w:r>
        <w:t>Vargas, M</w:t>
      </w:r>
      <w:r w:rsidRPr="00F45BD3">
        <w:t>. (2009)</w:t>
      </w:r>
      <w:r>
        <w:t xml:space="preserve">. </w:t>
      </w:r>
      <w:r w:rsidRPr="00F45BD3">
        <w:t>Revisionism a</w:t>
      </w:r>
      <w:r>
        <w:t>bout free will: A statement &amp; defense.</w:t>
      </w:r>
      <w:r w:rsidRPr="00F45BD3">
        <w:t xml:space="preserve"> </w:t>
      </w:r>
      <w:r>
        <w:rPr>
          <w:i/>
        </w:rPr>
        <w:t>Philosophical Studies, 144,</w:t>
      </w:r>
      <w:r w:rsidRPr="00F45BD3">
        <w:t xml:space="preserve"> 45-62.</w:t>
      </w:r>
    </w:p>
    <w:p w:rsidR="0020589D" w:rsidRDefault="0020589D" w:rsidP="0020589D"/>
    <w:p w:rsidR="0020589D" w:rsidRPr="00260E77" w:rsidRDefault="0020589D" w:rsidP="0020589D">
      <w:proofErr w:type="spellStart"/>
      <w:r>
        <w:t>Vohs</w:t>
      </w:r>
      <w:proofErr w:type="spellEnd"/>
      <w:r>
        <w:t xml:space="preserve">, K. &amp; Schooler, J. (2008). The value of believing in free will: Encouraging a belief in determinism increases cheating. </w:t>
      </w:r>
      <w:r>
        <w:rPr>
          <w:i/>
        </w:rPr>
        <w:t xml:space="preserve">Psychological Science, 19, </w:t>
      </w:r>
      <w:r>
        <w:t>49-54.</w:t>
      </w:r>
    </w:p>
    <w:p w:rsidR="0020589D" w:rsidRDefault="0020589D" w:rsidP="0020589D"/>
    <w:p w:rsidR="0020589D" w:rsidRPr="00721DF9" w:rsidRDefault="0020589D" w:rsidP="0020589D">
      <w:r w:rsidRPr="00721DF9">
        <w:t xml:space="preserve">Wegner, D. (2008). Self is magic. In J. Baer, J. Kaufmann &amp; R. </w:t>
      </w:r>
      <w:proofErr w:type="spellStart"/>
      <w:r w:rsidRPr="00721DF9">
        <w:t>Baumeister</w:t>
      </w:r>
      <w:proofErr w:type="spellEnd"/>
      <w:r w:rsidRPr="00721DF9">
        <w:t xml:space="preserve"> (Eds</w:t>
      </w:r>
      <w:r>
        <w:t>.),</w:t>
      </w:r>
      <w:r w:rsidRPr="00721DF9">
        <w:t xml:space="preserve"> </w:t>
      </w:r>
      <w:r w:rsidRPr="00721DF9">
        <w:rPr>
          <w:i/>
        </w:rPr>
        <w:t>Are we free? Psychology and free will</w:t>
      </w:r>
      <w:r w:rsidRPr="00721DF9">
        <w:t xml:space="preserve">. </w:t>
      </w:r>
      <w:smartTag w:uri="urn:schemas-microsoft-com:office:smarttags" w:element="State">
        <w:r w:rsidRPr="00721DF9">
          <w:t>New York</w:t>
        </w:r>
      </w:smartTag>
      <w:r w:rsidRPr="00721DF9">
        <w:t xml:space="preserve">: </w:t>
      </w:r>
      <w:smartTag w:uri="urn:schemas-microsoft-com:office:smarttags" w:element="place">
        <w:smartTag w:uri="urn:schemas-microsoft-com:office:smarttags" w:element="PlaceName">
          <w:r w:rsidRPr="00721DF9">
            <w:t>Oxford</w:t>
          </w:r>
        </w:smartTag>
        <w:r w:rsidRPr="00721DF9">
          <w:t xml:space="preserve"> </w:t>
        </w:r>
        <w:smartTag w:uri="urn:schemas-microsoft-com:office:smarttags" w:element="PlaceType">
          <w:r w:rsidRPr="00721DF9">
            <w:t>University</w:t>
          </w:r>
        </w:smartTag>
      </w:smartTag>
      <w:r w:rsidRPr="00721DF9">
        <w:t xml:space="preserve"> Press.</w:t>
      </w:r>
    </w:p>
    <w:p w:rsidR="0020589D" w:rsidRPr="00721DF9" w:rsidRDefault="0020589D" w:rsidP="0020589D"/>
    <w:p w:rsidR="0020589D" w:rsidRDefault="0020589D" w:rsidP="0020589D">
      <w:r w:rsidRPr="00721DF9">
        <w:t xml:space="preserve">Wegner, D. (2002). </w:t>
      </w:r>
      <w:r w:rsidRPr="00721DF9">
        <w:rPr>
          <w:i/>
        </w:rPr>
        <w:t>The illusion of conscious will</w:t>
      </w:r>
      <w:r w:rsidRPr="00721DF9">
        <w:t xml:space="preserve">. </w:t>
      </w:r>
      <w:smartTag w:uri="urn:schemas-microsoft-com:office:smarttags" w:element="place">
        <w:smartTag w:uri="urn:schemas-microsoft-com:office:smarttags" w:element="City">
          <w:r w:rsidRPr="00721DF9">
            <w:t>Cambridge</w:t>
          </w:r>
        </w:smartTag>
        <w:r w:rsidRPr="00721DF9">
          <w:t xml:space="preserve">, </w:t>
        </w:r>
        <w:smartTag w:uri="urn:schemas-microsoft-com:office:smarttags" w:element="State">
          <w:r w:rsidRPr="00721DF9">
            <w:t>MA</w:t>
          </w:r>
        </w:smartTag>
      </w:smartTag>
      <w:r w:rsidRPr="00721DF9">
        <w:t>: MIT Press.</w:t>
      </w:r>
    </w:p>
    <w:p w:rsidR="0020589D" w:rsidRDefault="0020589D" w:rsidP="0020589D"/>
    <w:p w:rsidR="007E39DC" w:rsidRPr="007E39DC" w:rsidRDefault="007E39DC" w:rsidP="0020589D">
      <w:r>
        <w:t xml:space="preserve">Wilson, J. (2009). </w:t>
      </w:r>
      <w:proofErr w:type="gramStart"/>
      <w:r>
        <w:t>Determination, realization and mental causation.</w:t>
      </w:r>
      <w:proofErr w:type="gramEnd"/>
      <w:r>
        <w:t xml:space="preserve"> </w:t>
      </w:r>
      <w:r>
        <w:rPr>
          <w:i/>
        </w:rPr>
        <w:t>Philosophical Studies, 145</w:t>
      </w:r>
      <w:r>
        <w:t>, 149-169.</w:t>
      </w:r>
    </w:p>
    <w:p w:rsidR="007E39DC" w:rsidRDefault="007E39DC" w:rsidP="0020589D"/>
    <w:p w:rsidR="0020589D" w:rsidRDefault="0020589D" w:rsidP="0020589D">
      <w:r>
        <w:t xml:space="preserve">Wolf, S. (1990). </w:t>
      </w:r>
      <w:r>
        <w:rPr>
          <w:i/>
        </w:rPr>
        <w:t>Freedom within reason</w:t>
      </w:r>
      <w:r>
        <w:t xml:space="preserve">. </w:t>
      </w:r>
      <w:smartTag w:uri="urn:schemas-microsoft-com:office:smarttags" w:element="State">
        <w:r>
          <w:t>New York</w:t>
        </w:r>
      </w:smartTag>
      <w:r>
        <w:t xml:space="preserve">: </w:t>
      </w:r>
      <w:smartTag w:uri="urn:schemas-microsoft-com:office:smarttags" w:element="place">
        <w:smartTag w:uri="urn:schemas-microsoft-com:office:smarttags" w:element="PlaceName">
          <w:r>
            <w:t>Oxford</w:t>
          </w:r>
        </w:smartTag>
        <w:r>
          <w:t xml:space="preserve"> </w:t>
        </w:r>
        <w:smartTag w:uri="urn:schemas-microsoft-com:office:smarttags" w:element="PlaceType">
          <w:r>
            <w:t>University</w:t>
          </w:r>
        </w:smartTag>
      </w:smartTag>
      <w:r>
        <w:t xml:space="preserve"> Press.</w:t>
      </w:r>
    </w:p>
    <w:p w:rsidR="00F1201B" w:rsidRDefault="00F1201B" w:rsidP="0020589D"/>
    <w:p w:rsidR="00F1201B" w:rsidRPr="00204903" w:rsidRDefault="00F1201B" w:rsidP="0020589D">
      <w:r>
        <w:t xml:space="preserve">Woodward, J. (2008). </w:t>
      </w:r>
      <w:proofErr w:type="gramStart"/>
      <w:r>
        <w:t>Mental causation and neural mechanisms.</w:t>
      </w:r>
      <w:proofErr w:type="gramEnd"/>
      <w:r>
        <w:t xml:space="preserve"> </w:t>
      </w:r>
      <w:proofErr w:type="gramStart"/>
      <w:r>
        <w:t xml:space="preserve">In J. </w:t>
      </w:r>
      <w:proofErr w:type="spellStart"/>
      <w:r>
        <w:t>Hohwy</w:t>
      </w:r>
      <w:proofErr w:type="spellEnd"/>
      <w:r>
        <w:t xml:space="preserve"> &amp; J. </w:t>
      </w:r>
      <w:proofErr w:type="spellStart"/>
      <w:r>
        <w:t>Kallestrup</w:t>
      </w:r>
      <w:proofErr w:type="spellEnd"/>
      <w:r>
        <w:t xml:space="preserve"> (Eds.), </w:t>
      </w:r>
      <w:r>
        <w:rPr>
          <w:rStyle w:val="Emphasis"/>
        </w:rPr>
        <w:t>Being Reduced: New Essays on Reduction, Explanation, and Causation</w:t>
      </w:r>
      <w:r>
        <w:t>.</w:t>
      </w:r>
      <w:proofErr w:type="gramEnd"/>
      <w:r>
        <w:t xml:space="preserve"> New York: Oxford University Press.</w:t>
      </w:r>
    </w:p>
    <w:p w:rsidR="0020589D" w:rsidRDefault="0020589D">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TE1BD7F90t00">
    <w:panose1 w:val="00000000000000000000"/>
    <w:charset w:val="00"/>
    <w:family w:val="auto"/>
    <w:notTrueType/>
    <w:pitch w:val="default"/>
    <w:sig w:usb0="00000003" w:usb1="00000000" w:usb2="00000000" w:usb3="00000000" w:csb0="00000001" w:csb1="00000000"/>
  </w:font>
  <w:font w:name="TimesNewRomanPSMT">
    <w:altName w:val="Arial Unicode MS"/>
    <w:charset w:val="00"/>
    <w:family w:val="swiss"/>
    <w:pitch w:val="default"/>
    <w:sig w:usb0="00000000" w:usb1="08070000" w:usb2="00000010" w:usb3="00000000" w:csb0="0002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642E" w:rsidRDefault="00E9321F">
    <w:pPr>
      <w:pStyle w:val="Footer"/>
      <w:jc w:val="right"/>
    </w:pPr>
    <w:r>
      <w:fldChar w:fldCharType="begin"/>
    </w:r>
    <w:r>
      <w:instrText xml:space="preserve"> PAGE   \* MERGEFORMAT </w:instrText>
    </w:r>
    <w:r>
      <w:fldChar w:fldCharType="separate"/>
    </w:r>
    <w:r w:rsidR="00613E3E">
      <w:rPr>
        <w:noProof/>
      </w:rPr>
      <w:t>1</w:t>
    </w:r>
    <w:r>
      <w:rPr>
        <w:noProof/>
      </w:rPr>
      <w:fldChar w:fldCharType="end"/>
    </w:r>
  </w:p>
  <w:p w:rsidR="00B1642E" w:rsidRDefault="00B1642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2121" w:rsidRDefault="00922121">
      <w:r>
        <w:separator/>
      </w:r>
    </w:p>
  </w:footnote>
  <w:footnote w:type="continuationSeparator" w:id="0">
    <w:p w:rsidR="00922121" w:rsidRDefault="0092212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90495D"/>
    <w:multiLevelType w:val="hybridMultilevel"/>
    <w:tmpl w:val="70AE23D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202C7811"/>
    <w:multiLevelType w:val="hybridMultilevel"/>
    <w:tmpl w:val="2594040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216C6BEA"/>
    <w:multiLevelType w:val="hybridMultilevel"/>
    <w:tmpl w:val="7CDA5836"/>
    <w:lvl w:ilvl="0" w:tplc="512C5D42">
      <w:start w:val="1"/>
      <w:numFmt w:val="decimal"/>
      <w:lvlText w:val="R%1."/>
      <w:lvlJc w:val="left"/>
      <w:pPr>
        <w:tabs>
          <w:tab w:val="num" w:pos="468"/>
        </w:tabs>
        <w:ind w:left="468" w:hanging="288"/>
      </w:pPr>
      <w:rPr>
        <w:rFonts w:ascii="Times New Roman" w:eastAsia="Times New Roman" w:hAnsi="Times New Roman" w:cs="Times New Roman"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8AD2D71"/>
    <w:multiLevelType w:val="hybridMultilevel"/>
    <w:tmpl w:val="097088A8"/>
    <w:lvl w:ilvl="0" w:tplc="2CC878D0">
      <w:start w:val="1"/>
      <w:numFmt w:val="bullet"/>
      <w:lvlText w:val="•"/>
      <w:lvlJc w:val="left"/>
      <w:pPr>
        <w:tabs>
          <w:tab w:val="num" w:pos="720"/>
        </w:tabs>
        <w:ind w:left="720" w:hanging="360"/>
      </w:pPr>
      <w:rPr>
        <w:rFonts w:ascii="Arial" w:hAnsi="Arial" w:hint="default"/>
      </w:rPr>
    </w:lvl>
    <w:lvl w:ilvl="1" w:tplc="214A612C" w:tentative="1">
      <w:start w:val="1"/>
      <w:numFmt w:val="bullet"/>
      <w:lvlText w:val="•"/>
      <w:lvlJc w:val="left"/>
      <w:pPr>
        <w:tabs>
          <w:tab w:val="num" w:pos="1440"/>
        </w:tabs>
        <w:ind w:left="1440" w:hanging="360"/>
      </w:pPr>
      <w:rPr>
        <w:rFonts w:ascii="Arial" w:hAnsi="Arial" w:hint="default"/>
      </w:rPr>
    </w:lvl>
    <w:lvl w:ilvl="2" w:tplc="2EFCED1A" w:tentative="1">
      <w:start w:val="1"/>
      <w:numFmt w:val="bullet"/>
      <w:lvlText w:val="•"/>
      <w:lvlJc w:val="left"/>
      <w:pPr>
        <w:tabs>
          <w:tab w:val="num" w:pos="2160"/>
        </w:tabs>
        <w:ind w:left="2160" w:hanging="360"/>
      </w:pPr>
      <w:rPr>
        <w:rFonts w:ascii="Arial" w:hAnsi="Arial" w:hint="default"/>
      </w:rPr>
    </w:lvl>
    <w:lvl w:ilvl="3" w:tplc="B3A69630" w:tentative="1">
      <w:start w:val="1"/>
      <w:numFmt w:val="bullet"/>
      <w:lvlText w:val="•"/>
      <w:lvlJc w:val="left"/>
      <w:pPr>
        <w:tabs>
          <w:tab w:val="num" w:pos="2880"/>
        </w:tabs>
        <w:ind w:left="2880" w:hanging="360"/>
      </w:pPr>
      <w:rPr>
        <w:rFonts w:ascii="Arial" w:hAnsi="Arial" w:hint="default"/>
      </w:rPr>
    </w:lvl>
    <w:lvl w:ilvl="4" w:tplc="23303880" w:tentative="1">
      <w:start w:val="1"/>
      <w:numFmt w:val="bullet"/>
      <w:lvlText w:val="•"/>
      <w:lvlJc w:val="left"/>
      <w:pPr>
        <w:tabs>
          <w:tab w:val="num" w:pos="3600"/>
        </w:tabs>
        <w:ind w:left="3600" w:hanging="360"/>
      </w:pPr>
      <w:rPr>
        <w:rFonts w:ascii="Arial" w:hAnsi="Arial" w:hint="default"/>
      </w:rPr>
    </w:lvl>
    <w:lvl w:ilvl="5" w:tplc="FBDE198A" w:tentative="1">
      <w:start w:val="1"/>
      <w:numFmt w:val="bullet"/>
      <w:lvlText w:val="•"/>
      <w:lvlJc w:val="left"/>
      <w:pPr>
        <w:tabs>
          <w:tab w:val="num" w:pos="4320"/>
        </w:tabs>
        <w:ind w:left="4320" w:hanging="360"/>
      </w:pPr>
      <w:rPr>
        <w:rFonts w:ascii="Arial" w:hAnsi="Arial" w:hint="default"/>
      </w:rPr>
    </w:lvl>
    <w:lvl w:ilvl="6" w:tplc="151633F0" w:tentative="1">
      <w:start w:val="1"/>
      <w:numFmt w:val="bullet"/>
      <w:lvlText w:val="•"/>
      <w:lvlJc w:val="left"/>
      <w:pPr>
        <w:tabs>
          <w:tab w:val="num" w:pos="5040"/>
        </w:tabs>
        <w:ind w:left="5040" w:hanging="360"/>
      </w:pPr>
      <w:rPr>
        <w:rFonts w:ascii="Arial" w:hAnsi="Arial" w:hint="default"/>
      </w:rPr>
    </w:lvl>
    <w:lvl w:ilvl="7" w:tplc="05A84086" w:tentative="1">
      <w:start w:val="1"/>
      <w:numFmt w:val="bullet"/>
      <w:lvlText w:val="•"/>
      <w:lvlJc w:val="left"/>
      <w:pPr>
        <w:tabs>
          <w:tab w:val="num" w:pos="5760"/>
        </w:tabs>
        <w:ind w:left="5760" w:hanging="360"/>
      </w:pPr>
      <w:rPr>
        <w:rFonts w:ascii="Arial" w:hAnsi="Arial" w:hint="default"/>
      </w:rPr>
    </w:lvl>
    <w:lvl w:ilvl="8" w:tplc="CB70128A" w:tentative="1">
      <w:start w:val="1"/>
      <w:numFmt w:val="bullet"/>
      <w:lvlText w:val="•"/>
      <w:lvlJc w:val="left"/>
      <w:pPr>
        <w:tabs>
          <w:tab w:val="num" w:pos="6480"/>
        </w:tabs>
        <w:ind w:left="6480" w:hanging="360"/>
      </w:pPr>
      <w:rPr>
        <w:rFonts w:ascii="Arial" w:hAnsi="Arial" w:hint="default"/>
      </w:rPr>
    </w:lvl>
  </w:abstractNum>
  <w:abstractNum w:abstractNumId="4">
    <w:nsid w:val="2EB172E1"/>
    <w:multiLevelType w:val="hybridMultilevel"/>
    <w:tmpl w:val="CDE46058"/>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439868DA"/>
    <w:multiLevelType w:val="hybridMultilevel"/>
    <w:tmpl w:val="5C14F47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49B56083"/>
    <w:multiLevelType w:val="hybridMultilevel"/>
    <w:tmpl w:val="1840B62E"/>
    <w:lvl w:ilvl="0" w:tplc="0409000F">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nsid w:val="568F7C11"/>
    <w:multiLevelType w:val="hybridMultilevel"/>
    <w:tmpl w:val="1840B62E"/>
    <w:lvl w:ilvl="0" w:tplc="0409000F">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nsid w:val="7BD141CA"/>
    <w:multiLevelType w:val="hybridMultilevel"/>
    <w:tmpl w:val="6A246800"/>
    <w:lvl w:ilvl="0" w:tplc="2A7ADDC2">
      <w:start w:val="1"/>
      <w:numFmt w:val="bullet"/>
      <w:lvlText w:val="•"/>
      <w:lvlJc w:val="left"/>
      <w:pPr>
        <w:tabs>
          <w:tab w:val="num" w:pos="720"/>
        </w:tabs>
        <w:ind w:left="720" w:hanging="360"/>
      </w:pPr>
      <w:rPr>
        <w:rFonts w:ascii="Arial" w:hAnsi="Arial" w:hint="default"/>
      </w:rPr>
    </w:lvl>
    <w:lvl w:ilvl="1" w:tplc="E216EDBC" w:tentative="1">
      <w:start w:val="1"/>
      <w:numFmt w:val="bullet"/>
      <w:lvlText w:val="•"/>
      <w:lvlJc w:val="left"/>
      <w:pPr>
        <w:tabs>
          <w:tab w:val="num" w:pos="1440"/>
        </w:tabs>
        <w:ind w:left="1440" w:hanging="360"/>
      </w:pPr>
      <w:rPr>
        <w:rFonts w:ascii="Arial" w:hAnsi="Arial" w:hint="default"/>
      </w:rPr>
    </w:lvl>
    <w:lvl w:ilvl="2" w:tplc="0CC2D9AC" w:tentative="1">
      <w:start w:val="1"/>
      <w:numFmt w:val="bullet"/>
      <w:lvlText w:val="•"/>
      <w:lvlJc w:val="left"/>
      <w:pPr>
        <w:tabs>
          <w:tab w:val="num" w:pos="2160"/>
        </w:tabs>
        <w:ind w:left="2160" w:hanging="360"/>
      </w:pPr>
      <w:rPr>
        <w:rFonts w:ascii="Arial" w:hAnsi="Arial" w:hint="default"/>
      </w:rPr>
    </w:lvl>
    <w:lvl w:ilvl="3" w:tplc="2220A398" w:tentative="1">
      <w:start w:val="1"/>
      <w:numFmt w:val="bullet"/>
      <w:lvlText w:val="•"/>
      <w:lvlJc w:val="left"/>
      <w:pPr>
        <w:tabs>
          <w:tab w:val="num" w:pos="2880"/>
        </w:tabs>
        <w:ind w:left="2880" w:hanging="360"/>
      </w:pPr>
      <w:rPr>
        <w:rFonts w:ascii="Arial" w:hAnsi="Arial" w:hint="default"/>
      </w:rPr>
    </w:lvl>
    <w:lvl w:ilvl="4" w:tplc="9AC4B76E" w:tentative="1">
      <w:start w:val="1"/>
      <w:numFmt w:val="bullet"/>
      <w:lvlText w:val="•"/>
      <w:lvlJc w:val="left"/>
      <w:pPr>
        <w:tabs>
          <w:tab w:val="num" w:pos="3600"/>
        </w:tabs>
        <w:ind w:left="3600" w:hanging="360"/>
      </w:pPr>
      <w:rPr>
        <w:rFonts w:ascii="Arial" w:hAnsi="Arial" w:hint="default"/>
      </w:rPr>
    </w:lvl>
    <w:lvl w:ilvl="5" w:tplc="744C2784" w:tentative="1">
      <w:start w:val="1"/>
      <w:numFmt w:val="bullet"/>
      <w:lvlText w:val="•"/>
      <w:lvlJc w:val="left"/>
      <w:pPr>
        <w:tabs>
          <w:tab w:val="num" w:pos="4320"/>
        </w:tabs>
        <w:ind w:left="4320" w:hanging="360"/>
      </w:pPr>
      <w:rPr>
        <w:rFonts w:ascii="Arial" w:hAnsi="Arial" w:hint="default"/>
      </w:rPr>
    </w:lvl>
    <w:lvl w:ilvl="6" w:tplc="613EDFB4" w:tentative="1">
      <w:start w:val="1"/>
      <w:numFmt w:val="bullet"/>
      <w:lvlText w:val="•"/>
      <w:lvlJc w:val="left"/>
      <w:pPr>
        <w:tabs>
          <w:tab w:val="num" w:pos="5040"/>
        </w:tabs>
        <w:ind w:left="5040" w:hanging="360"/>
      </w:pPr>
      <w:rPr>
        <w:rFonts w:ascii="Arial" w:hAnsi="Arial" w:hint="default"/>
      </w:rPr>
    </w:lvl>
    <w:lvl w:ilvl="7" w:tplc="9B0A7574" w:tentative="1">
      <w:start w:val="1"/>
      <w:numFmt w:val="bullet"/>
      <w:lvlText w:val="•"/>
      <w:lvlJc w:val="left"/>
      <w:pPr>
        <w:tabs>
          <w:tab w:val="num" w:pos="5760"/>
        </w:tabs>
        <w:ind w:left="5760" w:hanging="360"/>
      </w:pPr>
      <w:rPr>
        <w:rFonts w:ascii="Arial" w:hAnsi="Arial" w:hint="default"/>
      </w:rPr>
    </w:lvl>
    <w:lvl w:ilvl="8" w:tplc="87289DFA" w:tentative="1">
      <w:start w:val="1"/>
      <w:numFmt w:val="bullet"/>
      <w:lvlText w:val="•"/>
      <w:lvlJc w:val="left"/>
      <w:pPr>
        <w:tabs>
          <w:tab w:val="num" w:pos="6480"/>
        </w:tabs>
        <w:ind w:left="6480" w:hanging="360"/>
      </w:pPr>
      <w:rPr>
        <w:rFonts w:ascii="Arial" w:hAnsi="Arial" w:hint="default"/>
      </w:rPr>
    </w:lvl>
  </w:abstractNum>
  <w:num w:numId="1">
    <w:abstractNumId w:val="7"/>
  </w:num>
  <w:num w:numId="2">
    <w:abstractNumId w:val="5"/>
  </w:num>
  <w:num w:numId="3">
    <w:abstractNumId w:val="1"/>
  </w:num>
  <w:num w:numId="4">
    <w:abstractNumId w:val="0"/>
  </w:num>
  <w:num w:numId="5">
    <w:abstractNumId w:val="2"/>
  </w:num>
  <w:num w:numId="6">
    <w:abstractNumId w:val="8"/>
  </w:num>
  <w:num w:numId="7">
    <w:abstractNumId w:val="6"/>
  </w:num>
  <w:num w:numId="8">
    <w:abstractNumId w:val="3"/>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6CED"/>
    <w:rsid w:val="000027AB"/>
    <w:rsid w:val="00003E1E"/>
    <w:rsid w:val="000047F6"/>
    <w:rsid w:val="00006341"/>
    <w:rsid w:val="00010ADD"/>
    <w:rsid w:val="0001292C"/>
    <w:rsid w:val="00014388"/>
    <w:rsid w:val="000151CB"/>
    <w:rsid w:val="00020BA2"/>
    <w:rsid w:val="0002227B"/>
    <w:rsid w:val="00024B51"/>
    <w:rsid w:val="00026F76"/>
    <w:rsid w:val="0002735E"/>
    <w:rsid w:val="00034200"/>
    <w:rsid w:val="00034AC4"/>
    <w:rsid w:val="00035006"/>
    <w:rsid w:val="000357B5"/>
    <w:rsid w:val="00036E6E"/>
    <w:rsid w:val="000477E2"/>
    <w:rsid w:val="00057400"/>
    <w:rsid w:val="00064073"/>
    <w:rsid w:val="00065E7C"/>
    <w:rsid w:val="000671FB"/>
    <w:rsid w:val="00067AFC"/>
    <w:rsid w:val="0007014C"/>
    <w:rsid w:val="0007296E"/>
    <w:rsid w:val="0007347D"/>
    <w:rsid w:val="0007348A"/>
    <w:rsid w:val="00075A08"/>
    <w:rsid w:val="00076297"/>
    <w:rsid w:val="00076823"/>
    <w:rsid w:val="00076C11"/>
    <w:rsid w:val="00083C13"/>
    <w:rsid w:val="00086982"/>
    <w:rsid w:val="00087AAE"/>
    <w:rsid w:val="00092EDE"/>
    <w:rsid w:val="00093602"/>
    <w:rsid w:val="000943E3"/>
    <w:rsid w:val="000A2DC0"/>
    <w:rsid w:val="000A4F74"/>
    <w:rsid w:val="000A56FD"/>
    <w:rsid w:val="000B6DE3"/>
    <w:rsid w:val="000B715C"/>
    <w:rsid w:val="000D674A"/>
    <w:rsid w:val="000E0185"/>
    <w:rsid w:val="000E01B2"/>
    <w:rsid w:val="000E2C5F"/>
    <w:rsid w:val="000E4946"/>
    <w:rsid w:val="000E4B4B"/>
    <w:rsid w:val="000F023F"/>
    <w:rsid w:val="000F0ED6"/>
    <w:rsid w:val="000F29E3"/>
    <w:rsid w:val="000F3FD3"/>
    <w:rsid w:val="000F47AE"/>
    <w:rsid w:val="000F547E"/>
    <w:rsid w:val="000F57B7"/>
    <w:rsid w:val="000F5DDA"/>
    <w:rsid w:val="00100DA1"/>
    <w:rsid w:val="00101DFB"/>
    <w:rsid w:val="00105A20"/>
    <w:rsid w:val="001157DD"/>
    <w:rsid w:val="00117877"/>
    <w:rsid w:val="00117D6E"/>
    <w:rsid w:val="0012100F"/>
    <w:rsid w:val="00121352"/>
    <w:rsid w:val="00121F38"/>
    <w:rsid w:val="00131367"/>
    <w:rsid w:val="00131892"/>
    <w:rsid w:val="00132F6F"/>
    <w:rsid w:val="001342B2"/>
    <w:rsid w:val="00134DAE"/>
    <w:rsid w:val="0014003C"/>
    <w:rsid w:val="001427D5"/>
    <w:rsid w:val="00143C79"/>
    <w:rsid w:val="001502AC"/>
    <w:rsid w:val="00150369"/>
    <w:rsid w:val="0015096E"/>
    <w:rsid w:val="00150FE5"/>
    <w:rsid w:val="00151516"/>
    <w:rsid w:val="00152754"/>
    <w:rsid w:val="00153075"/>
    <w:rsid w:val="00153F11"/>
    <w:rsid w:val="00155318"/>
    <w:rsid w:val="00156990"/>
    <w:rsid w:val="001572CC"/>
    <w:rsid w:val="001622F2"/>
    <w:rsid w:val="00164B35"/>
    <w:rsid w:val="001700B5"/>
    <w:rsid w:val="0017178D"/>
    <w:rsid w:val="00172916"/>
    <w:rsid w:val="0017351A"/>
    <w:rsid w:val="001817B1"/>
    <w:rsid w:val="00181D06"/>
    <w:rsid w:val="00182490"/>
    <w:rsid w:val="00182594"/>
    <w:rsid w:val="001849AF"/>
    <w:rsid w:val="00186178"/>
    <w:rsid w:val="00193886"/>
    <w:rsid w:val="00193C67"/>
    <w:rsid w:val="001A194E"/>
    <w:rsid w:val="001A3242"/>
    <w:rsid w:val="001A5461"/>
    <w:rsid w:val="001B0D87"/>
    <w:rsid w:val="001C3597"/>
    <w:rsid w:val="001D0AE8"/>
    <w:rsid w:val="001D632F"/>
    <w:rsid w:val="001D7505"/>
    <w:rsid w:val="001E1E4E"/>
    <w:rsid w:val="001E6807"/>
    <w:rsid w:val="001E717F"/>
    <w:rsid w:val="001F3302"/>
    <w:rsid w:val="001F5B3B"/>
    <w:rsid w:val="001F690D"/>
    <w:rsid w:val="001F6BCD"/>
    <w:rsid w:val="001F7FD4"/>
    <w:rsid w:val="001F7FF8"/>
    <w:rsid w:val="00202C14"/>
    <w:rsid w:val="00203F45"/>
    <w:rsid w:val="0020589D"/>
    <w:rsid w:val="00205B7A"/>
    <w:rsid w:val="00205EEE"/>
    <w:rsid w:val="0020601D"/>
    <w:rsid w:val="00206178"/>
    <w:rsid w:val="00213702"/>
    <w:rsid w:val="00221CAD"/>
    <w:rsid w:val="00225EC6"/>
    <w:rsid w:val="002403AF"/>
    <w:rsid w:val="0024367B"/>
    <w:rsid w:val="00254965"/>
    <w:rsid w:val="00254B15"/>
    <w:rsid w:val="00254CF1"/>
    <w:rsid w:val="00260733"/>
    <w:rsid w:val="00260E77"/>
    <w:rsid w:val="00261D7D"/>
    <w:rsid w:val="002632BF"/>
    <w:rsid w:val="00263A73"/>
    <w:rsid w:val="00272277"/>
    <w:rsid w:val="0027351F"/>
    <w:rsid w:val="002749E7"/>
    <w:rsid w:val="00277F66"/>
    <w:rsid w:val="00281B71"/>
    <w:rsid w:val="00284F60"/>
    <w:rsid w:val="0028602E"/>
    <w:rsid w:val="0029507F"/>
    <w:rsid w:val="002955E4"/>
    <w:rsid w:val="002A023D"/>
    <w:rsid w:val="002A1BC9"/>
    <w:rsid w:val="002A5668"/>
    <w:rsid w:val="002B01F7"/>
    <w:rsid w:val="002B039C"/>
    <w:rsid w:val="002B6FD8"/>
    <w:rsid w:val="002B796E"/>
    <w:rsid w:val="002C33EE"/>
    <w:rsid w:val="002C3658"/>
    <w:rsid w:val="002E0294"/>
    <w:rsid w:val="002E245F"/>
    <w:rsid w:val="002E25E8"/>
    <w:rsid w:val="002E3A7A"/>
    <w:rsid w:val="002F0061"/>
    <w:rsid w:val="00303061"/>
    <w:rsid w:val="0030615E"/>
    <w:rsid w:val="00315C09"/>
    <w:rsid w:val="00316C2D"/>
    <w:rsid w:val="00321B9A"/>
    <w:rsid w:val="0032238B"/>
    <w:rsid w:val="00322D1C"/>
    <w:rsid w:val="00323CA2"/>
    <w:rsid w:val="00324D8E"/>
    <w:rsid w:val="00327AFE"/>
    <w:rsid w:val="00335FE9"/>
    <w:rsid w:val="00340716"/>
    <w:rsid w:val="00340A43"/>
    <w:rsid w:val="00340B93"/>
    <w:rsid w:val="003433C4"/>
    <w:rsid w:val="00343B0B"/>
    <w:rsid w:val="00345F41"/>
    <w:rsid w:val="003510A2"/>
    <w:rsid w:val="0035284B"/>
    <w:rsid w:val="003532E4"/>
    <w:rsid w:val="003560EE"/>
    <w:rsid w:val="0036036C"/>
    <w:rsid w:val="003612C7"/>
    <w:rsid w:val="0036663D"/>
    <w:rsid w:val="00372BCF"/>
    <w:rsid w:val="0038039F"/>
    <w:rsid w:val="00382600"/>
    <w:rsid w:val="003832E7"/>
    <w:rsid w:val="00385ABE"/>
    <w:rsid w:val="00387D76"/>
    <w:rsid w:val="00390E10"/>
    <w:rsid w:val="00394A40"/>
    <w:rsid w:val="003975EB"/>
    <w:rsid w:val="003A5102"/>
    <w:rsid w:val="003A7C3F"/>
    <w:rsid w:val="003B3317"/>
    <w:rsid w:val="003B7227"/>
    <w:rsid w:val="003C05A1"/>
    <w:rsid w:val="003C5F86"/>
    <w:rsid w:val="003D062F"/>
    <w:rsid w:val="003D12CC"/>
    <w:rsid w:val="003D5ABF"/>
    <w:rsid w:val="003D6C91"/>
    <w:rsid w:val="003D6DD1"/>
    <w:rsid w:val="003E2C94"/>
    <w:rsid w:val="003E43DA"/>
    <w:rsid w:val="003E696D"/>
    <w:rsid w:val="003F17AB"/>
    <w:rsid w:val="003F1EE4"/>
    <w:rsid w:val="003F3C33"/>
    <w:rsid w:val="003F4CDC"/>
    <w:rsid w:val="00407817"/>
    <w:rsid w:val="0041217C"/>
    <w:rsid w:val="0041614F"/>
    <w:rsid w:val="00420C5A"/>
    <w:rsid w:val="004224AC"/>
    <w:rsid w:val="0042375F"/>
    <w:rsid w:val="00423833"/>
    <w:rsid w:val="00426088"/>
    <w:rsid w:val="004327EC"/>
    <w:rsid w:val="0044788F"/>
    <w:rsid w:val="00447AB5"/>
    <w:rsid w:val="00457B98"/>
    <w:rsid w:val="00461064"/>
    <w:rsid w:val="00464455"/>
    <w:rsid w:val="004644E4"/>
    <w:rsid w:val="0047321E"/>
    <w:rsid w:val="00476C95"/>
    <w:rsid w:val="004845D7"/>
    <w:rsid w:val="00485209"/>
    <w:rsid w:val="0049118B"/>
    <w:rsid w:val="004924A1"/>
    <w:rsid w:val="004928FF"/>
    <w:rsid w:val="004A37FA"/>
    <w:rsid w:val="004A45E2"/>
    <w:rsid w:val="004A5D32"/>
    <w:rsid w:val="004B001C"/>
    <w:rsid w:val="004B2F56"/>
    <w:rsid w:val="004B4927"/>
    <w:rsid w:val="004B6921"/>
    <w:rsid w:val="004B77F5"/>
    <w:rsid w:val="004C00C8"/>
    <w:rsid w:val="004D171D"/>
    <w:rsid w:val="004D37E1"/>
    <w:rsid w:val="004D4AA0"/>
    <w:rsid w:val="004D5B88"/>
    <w:rsid w:val="004F037F"/>
    <w:rsid w:val="004F4C84"/>
    <w:rsid w:val="0050101B"/>
    <w:rsid w:val="00504FD9"/>
    <w:rsid w:val="00506503"/>
    <w:rsid w:val="005120E7"/>
    <w:rsid w:val="005159E9"/>
    <w:rsid w:val="00515DEC"/>
    <w:rsid w:val="005218CF"/>
    <w:rsid w:val="00523686"/>
    <w:rsid w:val="00524408"/>
    <w:rsid w:val="0053060D"/>
    <w:rsid w:val="005307D3"/>
    <w:rsid w:val="005310C5"/>
    <w:rsid w:val="00532947"/>
    <w:rsid w:val="00532997"/>
    <w:rsid w:val="00533008"/>
    <w:rsid w:val="00533E85"/>
    <w:rsid w:val="00534E09"/>
    <w:rsid w:val="00540492"/>
    <w:rsid w:val="00540C36"/>
    <w:rsid w:val="00541361"/>
    <w:rsid w:val="00541464"/>
    <w:rsid w:val="00543934"/>
    <w:rsid w:val="00544F1B"/>
    <w:rsid w:val="0056300A"/>
    <w:rsid w:val="00566B1A"/>
    <w:rsid w:val="00566FCC"/>
    <w:rsid w:val="00567024"/>
    <w:rsid w:val="00567CFF"/>
    <w:rsid w:val="00583022"/>
    <w:rsid w:val="00583BB3"/>
    <w:rsid w:val="00583D99"/>
    <w:rsid w:val="005846CC"/>
    <w:rsid w:val="00584D5C"/>
    <w:rsid w:val="00585DDB"/>
    <w:rsid w:val="00590EE1"/>
    <w:rsid w:val="005930D4"/>
    <w:rsid w:val="00595727"/>
    <w:rsid w:val="005A132B"/>
    <w:rsid w:val="005A6764"/>
    <w:rsid w:val="005B3117"/>
    <w:rsid w:val="005B3A1D"/>
    <w:rsid w:val="005C17C7"/>
    <w:rsid w:val="005C1A5E"/>
    <w:rsid w:val="005C344C"/>
    <w:rsid w:val="005C3D56"/>
    <w:rsid w:val="005D0051"/>
    <w:rsid w:val="005D0895"/>
    <w:rsid w:val="005D473B"/>
    <w:rsid w:val="005E0836"/>
    <w:rsid w:val="005E0C62"/>
    <w:rsid w:val="005E0DD0"/>
    <w:rsid w:val="005E696F"/>
    <w:rsid w:val="005F3005"/>
    <w:rsid w:val="005F7A9F"/>
    <w:rsid w:val="005F7E7A"/>
    <w:rsid w:val="0060174A"/>
    <w:rsid w:val="00604021"/>
    <w:rsid w:val="00606837"/>
    <w:rsid w:val="00607EDE"/>
    <w:rsid w:val="00612EF1"/>
    <w:rsid w:val="00613AA7"/>
    <w:rsid w:val="00613E3E"/>
    <w:rsid w:val="00620CC0"/>
    <w:rsid w:val="0062516C"/>
    <w:rsid w:val="0063052B"/>
    <w:rsid w:val="006308A2"/>
    <w:rsid w:val="00632915"/>
    <w:rsid w:val="006368C0"/>
    <w:rsid w:val="00637E1A"/>
    <w:rsid w:val="00643D55"/>
    <w:rsid w:val="006463E9"/>
    <w:rsid w:val="00651A01"/>
    <w:rsid w:val="00652598"/>
    <w:rsid w:val="00652CAF"/>
    <w:rsid w:val="006611AB"/>
    <w:rsid w:val="00671014"/>
    <w:rsid w:val="00672276"/>
    <w:rsid w:val="006812DA"/>
    <w:rsid w:val="00687841"/>
    <w:rsid w:val="00693E43"/>
    <w:rsid w:val="00695862"/>
    <w:rsid w:val="006A0F04"/>
    <w:rsid w:val="006A16C8"/>
    <w:rsid w:val="006A195A"/>
    <w:rsid w:val="006B0CFB"/>
    <w:rsid w:val="006B0D83"/>
    <w:rsid w:val="006B1411"/>
    <w:rsid w:val="006B53CD"/>
    <w:rsid w:val="006B7BAE"/>
    <w:rsid w:val="006C2D7F"/>
    <w:rsid w:val="006C30D3"/>
    <w:rsid w:val="006D06A7"/>
    <w:rsid w:val="006D17A0"/>
    <w:rsid w:val="006D5B01"/>
    <w:rsid w:val="006D5E41"/>
    <w:rsid w:val="006D6D45"/>
    <w:rsid w:val="006E0858"/>
    <w:rsid w:val="006E13C8"/>
    <w:rsid w:val="006F1348"/>
    <w:rsid w:val="006F7A23"/>
    <w:rsid w:val="006F7D1E"/>
    <w:rsid w:val="0070321D"/>
    <w:rsid w:val="00704459"/>
    <w:rsid w:val="00707634"/>
    <w:rsid w:val="0070778C"/>
    <w:rsid w:val="007147D2"/>
    <w:rsid w:val="007174FA"/>
    <w:rsid w:val="00722744"/>
    <w:rsid w:val="00723F33"/>
    <w:rsid w:val="007331E6"/>
    <w:rsid w:val="00740235"/>
    <w:rsid w:val="00741F50"/>
    <w:rsid w:val="00743081"/>
    <w:rsid w:val="00745B22"/>
    <w:rsid w:val="00745F3A"/>
    <w:rsid w:val="00750FA5"/>
    <w:rsid w:val="0075264E"/>
    <w:rsid w:val="007557F5"/>
    <w:rsid w:val="00756429"/>
    <w:rsid w:val="00756AB4"/>
    <w:rsid w:val="007573B8"/>
    <w:rsid w:val="00761E80"/>
    <w:rsid w:val="00767FED"/>
    <w:rsid w:val="0077044F"/>
    <w:rsid w:val="0077663C"/>
    <w:rsid w:val="00777DEA"/>
    <w:rsid w:val="00780A21"/>
    <w:rsid w:val="007854F7"/>
    <w:rsid w:val="00790207"/>
    <w:rsid w:val="00790F6A"/>
    <w:rsid w:val="0079119B"/>
    <w:rsid w:val="0079145D"/>
    <w:rsid w:val="007977CC"/>
    <w:rsid w:val="007A116E"/>
    <w:rsid w:val="007A1AA4"/>
    <w:rsid w:val="007A3C43"/>
    <w:rsid w:val="007B0942"/>
    <w:rsid w:val="007B423F"/>
    <w:rsid w:val="007B6985"/>
    <w:rsid w:val="007B6A18"/>
    <w:rsid w:val="007C09D8"/>
    <w:rsid w:val="007C15AE"/>
    <w:rsid w:val="007C161B"/>
    <w:rsid w:val="007D06A8"/>
    <w:rsid w:val="007D1E74"/>
    <w:rsid w:val="007E1EEE"/>
    <w:rsid w:val="007E202D"/>
    <w:rsid w:val="007E39DC"/>
    <w:rsid w:val="007E59C4"/>
    <w:rsid w:val="007F15D0"/>
    <w:rsid w:val="007F335C"/>
    <w:rsid w:val="007F38CB"/>
    <w:rsid w:val="007F7504"/>
    <w:rsid w:val="0080424E"/>
    <w:rsid w:val="008077E6"/>
    <w:rsid w:val="0081106A"/>
    <w:rsid w:val="008127D7"/>
    <w:rsid w:val="008340AE"/>
    <w:rsid w:val="00836A09"/>
    <w:rsid w:val="00844F72"/>
    <w:rsid w:val="00845594"/>
    <w:rsid w:val="0084575A"/>
    <w:rsid w:val="0085149E"/>
    <w:rsid w:val="00853EDE"/>
    <w:rsid w:val="00856C66"/>
    <w:rsid w:val="00857C55"/>
    <w:rsid w:val="008625EB"/>
    <w:rsid w:val="00863534"/>
    <w:rsid w:val="008677AB"/>
    <w:rsid w:val="00870749"/>
    <w:rsid w:val="0087297C"/>
    <w:rsid w:val="00874A3F"/>
    <w:rsid w:val="00875349"/>
    <w:rsid w:val="00875418"/>
    <w:rsid w:val="00875B10"/>
    <w:rsid w:val="00877002"/>
    <w:rsid w:val="00882D1A"/>
    <w:rsid w:val="00883562"/>
    <w:rsid w:val="008900C2"/>
    <w:rsid w:val="0089304C"/>
    <w:rsid w:val="00894FBB"/>
    <w:rsid w:val="008A3B7F"/>
    <w:rsid w:val="008A7E00"/>
    <w:rsid w:val="008B4494"/>
    <w:rsid w:val="008B47AC"/>
    <w:rsid w:val="008B4AFB"/>
    <w:rsid w:val="008B56EA"/>
    <w:rsid w:val="008B724A"/>
    <w:rsid w:val="008D005D"/>
    <w:rsid w:val="008D51F7"/>
    <w:rsid w:val="008D6B56"/>
    <w:rsid w:val="008E0BB2"/>
    <w:rsid w:val="008E58C4"/>
    <w:rsid w:val="008E6957"/>
    <w:rsid w:val="008F02F8"/>
    <w:rsid w:val="008F22F3"/>
    <w:rsid w:val="008F2314"/>
    <w:rsid w:val="008F2E37"/>
    <w:rsid w:val="008F48DF"/>
    <w:rsid w:val="008F4926"/>
    <w:rsid w:val="008F4DEA"/>
    <w:rsid w:val="00900541"/>
    <w:rsid w:val="0090082D"/>
    <w:rsid w:val="00900FEB"/>
    <w:rsid w:val="00903FB9"/>
    <w:rsid w:val="00910CD1"/>
    <w:rsid w:val="009126B8"/>
    <w:rsid w:val="0091362E"/>
    <w:rsid w:val="00914ACD"/>
    <w:rsid w:val="00915200"/>
    <w:rsid w:val="00921E45"/>
    <w:rsid w:val="00922121"/>
    <w:rsid w:val="009254CC"/>
    <w:rsid w:val="00932FDF"/>
    <w:rsid w:val="0094158F"/>
    <w:rsid w:val="00941C68"/>
    <w:rsid w:val="009424B4"/>
    <w:rsid w:val="00943BC8"/>
    <w:rsid w:val="00947F38"/>
    <w:rsid w:val="0095301E"/>
    <w:rsid w:val="00953324"/>
    <w:rsid w:val="0095635C"/>
    <w:rsid w:val="00956755"/>
    <w:rsid w:val="0095762F"/>
    <w:rsid w:val="00961AC9"/>
    <w:rsid w:val="00962C82"/>
    <w:rsid w:val="00963274"/>
    <w:rsid w:val="009648D8"/>
    <w:rsid w:val="00965EA1"/>
    <w:rsid w:val="009736EA"/>
    <w:rsid w:val="00973960"/>
    <w:rsid w:val="00974E68"/>
    <w:rsid w:val="009759D4"/>
    <w:rsid w:val="00976FA0"/>
    <w:rsid w:val="009841D2"/>
    <w:rsid w:val="0098422E"/>
    <w:rsid w:val="00991AA4"/>
    <w:rsid w:val="009A73AD"/>
    <w:rsid w:val="009B22A3"/>
    <w:rsid w:val="009B2352"/>
    <w:rsid w:val="009B2F01"/>
    <w:rsid w:val="009B585E"/>
    <w:rsid w:val="009B633A"/>
    <w:rsid w:val="009C495C"/>
    <w:rsid w:val="009C7084"/>
    <w:rsid w:val="009D4A1F"/>
    <w:rsid w:val="009D5346"/>
    <w:rsid w:val="009D656D"/>
    <w:rsid w:val="009E0BFD"/>
    <w:rsid w:val="009E37EB"/>
    <w:rsid w:val="009E68A1"/>
    <w:rsid w:val="009F06F7"/>
    <w:rsid w:val="009F40D0"/>
    <w:rsid w:val="00A066E4"/>
    <w:rsid w:val="00A101CA"/>
    <w:rsid w:val="00A11DE7"/>
    <w:rsid w:val="00A15499"/>
    <w:rsid w:val="00A165E3"/>
    <w:rsid w:val="00A237C7"/>
    <w:rsid w:val="00A369E3"/>
    <w:rsid w:val="00A36BD9"/>
    <w:rsid w:val="00A429A1"/>
    <w:rsid w:val="00A462F3"/>
    <w:rsid w:val="00A46F92"/>
    <w:rsid w:val="00A531A4"/>
    <w:rsid w:val="00A532CA"/>
    <w:rsid w:val="00A53B70"/>
    <w:rsid w:val="00A546A6"/>
    <w:rsid w:val="00A5532F"/>
    <w:rsid w:val="00A57C55"/>
    <w:rsid w:val="00A61533"/>
    <w:rsid w:val="00A64279"/>
    <w:rsid w:val="00A66E95"/>
    <w:rsid w:val="00A71707"/>
    <w:rsid w:val="00A73A0B"/>
    <w:rsid w:val="00A73F80"/>
    <w:rsid w:val="00A863AF"/>
    <w:rsid w:val="00A87435"/>
    <w:rsid w:val="00A87770"/>
    <w:rsid w:val="00A94161"/>
    <w:rsid w:val="00AA0129"/>
    <w:rsid w:val="00AA1109"/>
    <w:rsid w:val="00AA78F1"/>
    <w:rsid w:val="00AB3249"/>
    <w:rsid w:val="00AB3B48"/>
    <w:rsid w:val="00AB7B44"/>
    <w:rsid w:val="00AC2188"/>
    <w:rsid w:val="00AC3832"/>
    <w:rsid w:val="00AC4A55"/>
    <w:rsid w:val="00AD356F"/>
    <w:rsid w:val="00AD3617"/>
    <w:rsid w:val="00AE4C87"/>
    <w:rsid w:val="00AE5D0D"/>
    <w:rsid w:val="00AE6340"/>
    <w:rsid w:val="00AE6440"/>
    <w:rsid w:val="00AF072B"/>
    <w:rsid w:val="00AF3FFA"/>
    <w:rsid w:val="00AF6580"/>
    <w:rsid w:val="00B04BBA"/>
    <w:rsid w:val="00B0525F"/>
    <w:rsid w:val="00B14C09"/>
    <w:rsid w:val="00B1642E"/>
    <w:rsid w:val="00B20ED7"/>
    <w:rsid w:val="00B22624"/>
    <w:rsid w:val="00B25286"/>
    <w:rsid w:val="00B257F5"/>
    <w:rsid w:val="00B26ADE"/>
    <w:rsid w:val="00B276F3"/>
    <w:rsid w:val="00B32525"/>
    <w:rsid w:val="00B33863"/>
    <w:rsid w:val="00B43317"/>
    <w:rsid w:val="00B45684"/>
    <w:rsid w:val="00B45A49"/>
    <w:rsid w:val="00B46280"/>
    <w:rsid w:val="00B500AC"/>
    <w:rsid w:val="00B50BF6"/>
    <w:rsid w:val="00B536D1"/>
    <w:rsid w:val="00B5624F"/>
    <w:rsid w:val="00B56E68"/>
    <w:rsid w:val="00B571FF"/>
    <w:rsid w:val="00B60F78"/>
    <w:rsid w:val="00B60F7C"/>
    <w:rsid w:val="00B65944"/>
    <w:rsid w:val="00B66CF4"/>
    <w:rsid w:val="00B70889"/>
    <w:rsid w:val="00B75606"/>
    <w:rsid w:val="00B80090"/>
    <w:rsid w:val="00B815F5"/>
    <w:rsid w:val="00B82184"/>
    <w:rsid w:val="00B821EF"/>
    <w:rsid w:val="00B8280A"/>
    <w:rsid w:val="00B9589E"/>
    <w:rsid w:val="00B976AE"/>
    <w:rsid w:val="00B97B7B"/>
    <w:rsid w:val="00BA20BD"/>
    <w:rsid w:val="00BA29CA"/>
    <w:rsid w:val="00BA3CE5"/>
    <w:rsid w:val="00BA43CC"/>
    <w:rsid w:val="00BA4B3C"/>
    <w:rsid w:val="00BA576E"/>
    <w:rsid w:val="00BA67A8"/>
    <w:rsid w:val="00BB3D51"/>
    <w:rsid w:val="00BC07F2"/>
    <w:rsid w:val="00BC3AE6"/>
    <w:rsid w:val="00BC6A85"/>
    <w:rsid w:val="00BD1367"/>
    <w:rsid w:val="00BD49EA"/>
    <w:rsid w:val="00BD4B84"/>
    <w:rsid w:val="00BE2A8B"/>
    <w:rsid w:val="00BE3EE4"/>
    <w:rsid w:val="00BE3F6B"/>
    <w:rsid w:val="00BE4E53"/>
    <w:rsid w:val="00BF0208"/>
    <w:rsid w:val="00BF3945"/>
    <w:rsid w:val="00BF41C4"/>
    <w:rsid w:val="00BF48A5"/>
    <w:rsid w:val="00BF4D5B"/>
    <w:rsid w:val="00BF682D"/>
    <w:rsid w:val="00BF7025"/>
    <w:rsid w:val="00BF7427"/>
    <w:rsid w:val="00C0280C"/>
    <w:rsid w:val="00C03401"/>
    <w:rsid w:val="00C05E81"/>
    <w:rsid w:val="00C06E24"/>
    <w:rsid w:val="00C12E98"/>
    <w:rsid w:val="00C175B2"/>
    <w:rsid w:val="00C26CED"/>
    <w:rsid w:val="00C33C5C"/>
    <w:rsid w:val="00C36560"/>
    <w:rsid w:val="00C41804"/>
    <w:rsid w:val="00C47C9E"/>
    <w:rsid w:val="00C54A7C"/>
    <w:rsid w:val="00C61E5A"/>
    <w:rsid w:val="00C62AFE"/>
    <w:rsid w:val="00C630B7"/>
    <w:rsid w:val="00C64363"/>
    <w:rsid w:val="00C65BB3"/>
    <w:rsid w:val="00C66FCB"/>
    <w:rsid w:val="00C70B4C"/>
    <w:rsid w:val="00C72CF9"/>
    <w:rsid w:val="00C756E9"/>
    <w:rsid w:val="00C8242F"/>
    <w:rsid w:val="00C849B3"/>
    <w:rsid w:val="00C93519"/>
    <w:rsid w:val="00CA2265"/>
    <w:rsid w:val="00CA3803"/>
    <w:rsid w:val="00CA47EF"/>
    <w:rsid w:val="00CA4AFA"/>
    <w:rsid w:val="00CA6507"/>
    <w:rsid w:val="00CB026A"/>
    <w:rsid w:val="00CB191B"/>
    <w:rsid w:val="00CB5001"/>
    <w:rsid w:val="00CB79F6"/>
    <w:rsid w:val="00CC07B6"/>
    <w:rsid w:val="00CC1B04"/>
    <w:rsid w:val="00CC3DC9"/>
    <w:rsid w:val="00CC61D2"/>
    <w:rsid w:val="00CD1058"/>
    <w:rsid w:val="00CD2677"/>
    <w:rsid w:val="00CD2C02"/>
    <w:rsid w:val="00CD42C8"/>
    <w:rsid w:val="00CD4DB0"/>
    <w:rsid w:val="00CD6075"/>
    <w:rsid w:val="00CD767B"/>
    <w:rsid w:val="00CD7778"/>
    <w:rsid w:val="00CE2001"/>
    <w:rsid w:val="00CF39F3"/>
    <w:rsid w:val="00CF69F3"/>
    <w:rsid w:val="00D0093C"/>
    <w:rsid w:val="00D06DE6"/>
    <w:rsid w:val="00D07BD1"/>
    <w:rsid w:val="00D13569"/>
    <w:rsid w:val="00D163FE"/>
    <w:rsid w:val="00D168AF"/>
    <w:rsid w:val="00D20D3D"/>
    <w:rsid w:val="00D26F38"/>
    <w:rsid w:val="00D27B6A"/>
    <w:rsid w:val="00D30E8E"/>
    <w:rsid w:val="00D33B6B"/>
    <w:rsid w:val="00D41AD1"/>
    <w:rsid w:val="00D425A8"/>
    <w:rsid w:val="00D42EB5"/>
    <w:rsid w:val="00D43F34"/>
    <w:rsid w:val="00D53D71"/>
    <w:rsid w:val="00D54F1F"/>
    <w:rsid w:val="00D60728"/>
    <w:rsid w:val="00D64839"/>
    <w:rsid w:val="00D66EFE"/>
    <w:rsid w:val="00D714F7"/>
    <w:rsid w:val="00D824DB"/>
    <w:rsid w:val="00D828CA"/>
    <w:rsid w:val="00D82DFD"/>
    <w:rsid w:val="00D858D8"/>
    <w:rsid w:val="00D85C38"/>
    <w:rsid w:val="00D92C18"/>
    <w:rsid w:val="00D94CA6"/>
    <w:rsid w:val="00D9667B"/>
    <w:rsid w:val="00DA0968"/>
    <w:rsid w:val="00DA0F6C"/>
    <w:rsid w:val="00DA1AFE"/>
    <w:rsid w:val="00DA49AE"/>
    <w:rsid w:val="00DA7289"/>
    <w:rsid w:val="00DB082D"/>
    <w:rsid w:val="00DB4C97"/>
    <w:rsid w:val="00DB51F9"/>
    <w:rsid w:val="00DB6B5D"/>
    <w:rsid w:val="00DC5D1A"/>
    <w:rsid w:val="00DD070F"/>
    <w:rsid w:val="00DD2F66"/>
    <w:rsid w:val="00DD3072"/>
    <w:rsid w:val="00DD5278"/>
    <w:rsid w:val="00DE0440"/>
    <w:rsid w:val="00DE14AE"/>
    <w:rsid w:val="00DE15D6"/>
    <w:rsid w:val="00DE328E"/>
    <w:rsid w:val="00DE3A5A"/>
    <w:rsid w:val="00DF050F"/>
    <w:rsid w:val="00DF3FA8"/>
    <w:rsid w:val="00DF7746"/>
    <w:rsid w:val="00E02D43"/>
    <w:rsid w:val="00E03EF3"/>
    <w:rsid w:val="00E069CB"/>
    <w:rsid w:val="00E1117F"/>
    <w:rsid w:val="00E1693B"/>
    <w:rsid w:val="00E176EB"/>
    <w:rsid w:val="00E21241"/>
    <w:rsid w:val="00E24BBF"/>
    <w:rsid w:val="00E303EC"/>
    <w:rsid w:val="00E32D3D"/>
    <w:rsid w:val="00E35998"/>
    <w:rsid w:val="00E37945"/>
    <w:rsid w:val="00E46502"/>
    <w:rsid w:val="00E46C71"/>
    <w:rsid w:val="00E475A2"/>
    <w:rsid w:val="00E47A05"/>
    <w:rsid w:val="00E56821"/>
    <w:rsid w:val="00E61717"/>
    <w:rsid w:val="00E6323E"/>
    <w:rsid w:val="00E64D1A"/>
    <w:rsid w:val="00E65A7D"/>
    <w:rsid w:val="00E67319"/>
    <w:rsid w:val="00E678F3"/>
    <w:rsid w:val="00E70168"/>
    <w:rsid w:val="00E71442"/>
    <w:rsid w:val="00E754A1"/>
    <w:rsid w:val="00E755EE"/>
    <w:rsid w:val="00E76075"/>
    <w:rsid w:val="00E85A8E"/>
    <w:rsid w:val="00E912C5"/>
    <w:rsid w:val="00E9321F"/>
    <w:rsid w:val="00E95061"/>
    <w:rsid w:val="00E96AF7"/>
    <w:rsid w:val="00EA1D39"/>
    <w:rsid w:val="00EA415C"/>
    <w:rsid w:val="00EB629C"/>
    <w:rsid w:val="00EB7046"/>
    <w:rsid w:val="00EB7893"/>
    <w:rsid w:val="00EB79CD"/>
    <w:rsid w:val="00EC2C9D"/>
    <w:rsid w:val="00ED1B7F"/>
    <w:rsid w:val="00ED325B"/>
    <w:rsid w:val="00ED3B5D"/>
    <w:rsid w:val="00ED5493"/>
    <w:rsid w:val="00EE0703"/>
    <w:rsid w:val="00EE1048"/>
    <w:rsid w:val="00EE3A85"/>
    <w:rsid w:val="00EE4A22"/>
    <w:rsid w:val="00EE71A1"/>
    <w:rsid w:val="00EF33F4"/>
    <w:rsid w:val="00EF39E4"/>
    <w:rsid w:val="00EF73BC"/>
    <w:rsid w:val="00EF7E82"/>
    <w:rsid w:val="00F03A63"/>
    <w:rsid w:val="00F0469E"/>
    <w:rsid w:val="00F06769"/>
    <w:rsid w:val="00F10AAC"/>
    <w:rsid w:val="00F1201B"/>
    <w:rsid w:val="00F121C9"/>
    <w:rsid w:val="00F1276C"/>
    <w:rsid w:val="00F12D70"/>
    <w:rsid w:val="00F20398"/>
    <w:rsid w:val="00F21E85"/>
    <w:rsid w:val="00F276F7"/>
    <w:rsid w:val="00F27A07"/>
    <w:rsid w:val="00F3043E"/>
    <w:rsid w:val="00F31C24"/>
    <w:rsid w:val="00F3468B"/>
    <w:rsid w:val="00F426E0"/>
    <w:rsid w:val="00F47BC1"/>
    <w:rsid w:val="00F50311"/>
    <w:rsid w:val="00F5723B"/>
    <w:rsid w:val="00F62F66"/>
    <w:rsid w:val="00F63B36"/>
    <w:rsid w:val="00F66406"/>
    <w:rsid w:val="00F67FD1"/>
    <w:rsid w:val="00F70F19"/>
    <w:rsid w:val="00F71FE3"/>
    <w:rsid w:val="00F72B61"/>
    <w:rsid w:val="00F736FF"/>
    <w:rsid w:val="00F75D27"/>
    <w:rsid w:val="00F77493"/>
    <w:rsid w:val="00F902C1"/>
    <w:rsid w:val="00F90FC8"/>
    <w:rsid w:val="00F95A71"/>
    <w:rsid w:val="00F95D86"/>
    <w:rsid w:val="00F96D0E"/>
    <w:rsid w:val="00FA1F94"/>
    <w:rsid w:val="00FA6B34"/>
    <w:rsid w:val="00FB3746"/>
    <w:rsid w:val="00FC1306"/>
    <w:rsid w:val="00FC2513"/>
    <w:rsid w:val="00FC3B97"/>
    <w:rsid w:val="00FC75A2"/>
    <w:rsid w:val="00FD01AA"/>
    <w:rsid w:val="00FD08D4"/>
    <w:rsid w:val="00FD306A"/>
    <w:rsid w:val="00FD4B54"/>
    <w:rsid w:val="00FE0C0F"/>
    <w:rsid w:val="00FE1137"/>
    <w:rsid w:val="00FE440F"/>
    <w:rsid w:val="00FF0F3D"/>
    <w:rsid w:val="00FF1BAD"/>
    <w:rsid w:val="00FF428A"/>
    <w:rsid w:val="00FF75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061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semiHidden/>
    <w:rsid w:val="00B43317"/>
    <w:rPr>
      <w:sz w:val="20"/>
      <w:szCs w:val="20"/>
    </w:rPr>
  </w:style>
  <w:style w:type="character" w:styleId="EndnoteReference">
    <w:name w:val="endnote reference"/>
    <w:rsid w:val="00B43317"/>
    <w:rPr>
      <w:vertAlign w:val="superscript"/>
    </w:rPr>
  </w:style>
  <w:style w:type="paragraph" w:styleId="FootnoteText">
    <w:name w:val="footnote text"/>
    <w:basedOn w:val="Normal"/>
    <w:semiHidden/>
    <w:rsid w:val="005307D3"/>
    <w:rPr>
      <w:sz w:val="20"/>
      <w:szCs w:val="20"/>
    </w:rPr>
  </w:style>
  <w:style w:type="character" w:styleId="FootnoteReference">
    <w:name w:val="footnote reference"/>
    <w:semiHidden/>
    <w:rsid w:val="005307D3"/>
    <w:rPr>
      <w:vertAlign w:val="superscript"/>
    </w:rPr>
  </w:style>
  <w:style w:type="character" w:styleId="CommentReference">
    <w:name w:val="annotation reference"/>
    <w:semiHidden/>
    <w:rsid w:val="007E202D"/>
    <w:rPr>
      <w:sz w:val="16"/>
      <w:szCs w:val="16"/>
    </w:rPr>
  </w:style>
  <w:style w:type="paragraph" w:styleId="CommentText">
    <w:name w:val="annotation text"/>
    <w:basedOn w:val="Normal"/>
    <w:link w:val="CommentTextChar"/>
    <w:semiHidden/>
    <w:rsid w:val="007E202D"/>
    <w:rPr>
      <w:sz w:val="20"/>
      <w:szCs w:val="20"/>
    </w:rPr>
  </w:style>
  <w:style w:type="paragraph" w:styleId="BalloonText">
    <w:name w:val="Balloon Text"/>
    <w:basedOn w:val="Normal"/>
    <w:semiHidden/>
    <w:rsid w:val="007E202D"/>
    <w:rPr>
      <w:rFonts w:ascii="Tahoma" w:hAnsi="Tahoma" w:cs="Tahoma"/>
      <w:sz w:val="16"/>
      <w:szCs w:val="16"/>
    </w:rPr>
  </w:style>
  <w:style w:type="character" w:styleId="Hyperlink">
    <w:name w:val="Hyperlink"/>
    <w:rsid w:val="0090082D"/>
    <w:rPr>
      <w:color w:val="0000FF"/>
      <w:u w:val="single"/>
    </w:rPr>
  </w:style>
  <w:style w:type="character" w:styleId="Emphasis">
    <w:name w:val="Emphasis"/>
    <w:uiPriority w:val="20"/>
    <w:qFormat/>
    <w:rsid w:val="00F3468B"/>
    <w:rPr>
      <w:i/>
      <w:iCs/>
    </w:rPr>
  </w:style>
  <w:style w:type="paragraph" w:styleId="NormalWeb">
    <w:name w:val="Normal (Web)"/>
    <w:basedOn w:val="Normal"/>
    <w:uiPriority w:val="99"/>
    <w:unhideWhenUsed/>
    <w:rsid w:val="00540C36"/>
    <w:pPr>
      <w:spacing w:before="100" w:beforeAutospacing="1" w:after="100" w:afterAutospacing="1"/>
    </w:pPr>
  </w:style>
  <w:style w:type="paragraph" w:styleId="ListParagraph">
    <w:name w:val="List Paragraph"/>
    <w:basedOn w:val="Normal"/>
    <w:uiPriority w:val="34"/>
    <w:qFormat/>
    <w:rsid w:val="0036663D"/>
    <w:pPr>
      <w:ind w:left="720"/>
      <w:contextualSpacing/>
    </w:pPr>
  </w:style>
  <w:style w:type="paragraph" w:styleId="Header">
    <w:name w:val="header"/>
    <w:basedOn w:val="Normal"/>
    <w:link w:val="HeaderChar"/>
    <w:rsid w:val="00182490"/>
    <w:pPr>
      <w:tabs>
        <w:tab w:val="center" w:pos="4680"/>
        <w:tab w:val="right" w:pos="9360"/>
      </w:tabs>
    </w:pPr>
  </w:style>
  <w:style w:type="character" w:customStyle="1" w:styleId="HeaderChar">
    <w:name w:val="Header Char"/>
    <w:link w:val="Header"/>
    <w:rsid w:val="00182490"/>
    <w:rPr>
      <w:sz w:val="24"/>
      <w:szCs w:val="24"/>
    </w:rPr>
  </w:style>
  <w:style w:type="paragraph" w:styleId="Footer">
    <w:name w:val="footer"/>
    <w:basedOn w:val="Normal"/>
    <w:link w:val="FooterChar"/>
    <w:uiPriority w:val="99"/>
    <w:rsid w:val="00182490"/>
    <w:pPr>
      <w:tabs>
        <w:tab w:val="center" w:pos="4680"/>
        <w:tab w:val="right" w:pos="9360"/>
      </w:tabs>
    </w:pPr>
  </w:style>
  <w:style w:type="character" w:customStyle="1" w:styleId="FooterChar">
    <w:name w:val="Footer Char"/>
    <w:link w:val="Footer"/>
    <w:uiPriority w:val="99"/>
    <w:rsid w:val="00182490"/>
    <w:rPr>
      <w:sz w:val="24"/>
      <w:szCs w:val="24"/>
    </w:rPr>
  </w:style>
  <w:style w:type="character" w:customStyle="1" w:styleId="EndnoteTextChar">
    <w:name w:val="Endnote Text Char"/>
    <w:link w:val="EndnoteText"/>
    <w:semiHidden/>
    <w:rsid w:val="00BF41C4"/>
  </w:style>
  <w:style w:type="paragraph" w:styleId="List2">
    <w:name w:val="List 2"/>
    <w:basedOn w:val="Normal"/>
    <w:rsid w:val="00BF41C4"/>
    <w:pPr>
      <w:ind w:left="720" w:hanging="360"/>
    </w:pPr>
    <w:rPr>
      <w:lang w:val="en-GB" w:eastAsia="en-GB"/>
    </w:rPr>
  </w:style>
  <w:style w:type="paragraph" w:styleId="CommentSubject">
    <w:name w:val="annotation subject"/>
    <w:basedOn w:val="CommentText"/>
    <w:next w:val="CommentText"/>
    <w:link w:val="CommentSubjectChar"/>
    <w:rsid w:val="00034AC4"/>
    <w:rPr>
      <w:b/>
      <w:bCs/>
    </w:rPr>
  </w:style>
  <w:style w:type="character" w:customStyle="1" w:styleId="CommentTextChar">
    <w:name w:val="Comment Text Char"/>
    <w:basedOn w:val="DefaultParagraphFont"/>
    <w:link w:val="CommentText"/>
    <w:semiHidden/>
    <w:rsid w:val="00034AC4"/>
  </w:style>
  <w:style w:type="character" w:customStyle="1" w:styleId="CommentSubjectChar">
    <w:name w:val="Comment Subject Char"/>
    <w:basedOn w:val="CommentTextChar"/>
    <w:link w:val="CommentSubject"/>
    <w:rsid w:val="00034AC4"/>
    <w:rPr>
      <w:b/>
      <w:bCs/>
    </w:rPr>
  </w:style>
  <w:style w:type="paragraph" w:customStyle="1" w:styleId="inside-copy">
    <w:name w:val="inside-copy"/>
    <w:basedOn w:val="Normal"/>
    <w:rsid w:val="006D06A7"/>
    <w:pPr>
      <w:spacing w:before="100" w:beforeAutospacing="1" w:after="100" w:afterAutospacing="1"/>
    </w:pPr>
  </w:style>
  <w:style w:type="character" w:customStyle="1" w:styleId="citation">
    <w:name w:val="citation"/>
    <w:basedOn w:val="DefaultParagraphFont"/>
    <w:rsid w:val="0060174A"/>
  </w:style>
  <w:style w:type="character" w:customStyle="1" w:styleId="pubinfo">
    <w:name w:val="pubinfo"/>
    <w:basedOn w:val="DefaultParagraphFont"/>
    <w:rsid w:val="0060174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061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semiHidden/>
    <w:rsid w:val="00B43317"/>
    <w:rPr>
      <w:sz w:val="20"/>
      <w:szCs w:val="20"/>
    </w:rPr>
  </w:style>
  <w:style w:type="character" w:styleId="EndnoteReference">
    <w:name w:val="endnote reference"/>
    <w:rsid w:val="00B43317"/>
    <w:rPr>
      <w:vertAlign w:val="superscript"/>
    </w:rPr>
  </w:style>
  <w:style w:type="paragraph" w:styleId="FootnoteText">
    <w:name w:val="footnote text"/>
    <w:basedOn w:val="Normal"/>
    <w:semiHidden/>
    <w:rsid w:val="005307D3"/>
    <w:rPr>
      <w:sz w:val="20"/>
      <w:szCs w:val="20"/>
    </w:rPr>
  </w:style>
  <w:style w:type="character" w:styleId="FootnoteReference">
    <w:name w:val="footnote reference"/>
    <w:semiHidden/>
    <w:rsid w:val="005307D3"/>
    <w:rPr>
      <w:vertAlign w:val="superscript"/>
    </w:rPr>
  </w:style>
  <w:style w:type="character" w:styleId="CommentReference">
    <w:name w:val="annotation reference"/>
    <w:semiHidden/>
    <w:rsid w:val="007E202D"/>
    <w:rPr>
      <w:sz w:val="16"/>
      <w:szCs w:val="16"/>
    </w:rPr>
  </w:style>
  <w:style w:type="paragraph" w:styleId="CommentText">
    <w:name w:val="annotation text"/>
    <w:basedOn w:val="Normal"/>
    <w:link w:val="CommentTextChar"/>
    <w:semiHidden/>
    <w:rsid w:val="007E202D"/>
    <w:rPr>
      <w:sz w:val="20"/>
      <w:szCs w:val="20"/>
    </w:rPr>
  </w:style>
  <w:style w:type="paragraph" w:styleId="BalloonText">
    <w:name w:val="Balloon Text"/>
    <w:basedOn w:val="Normal"/>
    <w:semiHidden/>
    <w:rsid w:val="007E202D"/>
    <w:rPr>
      <w:rFonts w:ascii="Tahoma" w:hAnsi="Tahoma" w:cs="Tahoma"/>
      <w:sz w:val="16"/>
      <w:szCs w:val="16"/>
    </w:rPr>
  </w:style>
  <w:style w:type="character" w:styleId="Hyperlink">
    <w:name w:val="Hyperlink"/>
    <w:rsid w:val="0090082D"/>
    <w:rPr>
      <w:color w:val="0000FF"/>
      <w:u w:val="single"/>
    </w:rPr>
  </w:style>
  <w:style w:type="character" w:styleId="Emphasis">
    <w:name w:val="Emphasis"/>
    <w:uiPriority w:val="20"/>
    <w:qFormat/>
    <w:rsid w:val="00F3468B"/>
    <w:rPr>
      <w:i/>
      <w:iCs/>
    </w:rPr>
  </w:style>
  <w:style w:type="paragraph" w:styleId="NormalWeb">
    <w:name w:val="Normal (Web)"/>
    <w:basedOn w:val="Normal"/>
    <w:uiPriority w:val="99"/>
    <w:unhideWhenUsed/>
    <w:rsid w:val="00540C36"/>
    <w:pPr>
      <w:spacing w:before="100" w:beforeAutospacing="1" w:after="100" w:afterAutospacing="1"/>
    </w:pPr>
  </w:style>
  <w:style w:type="paragraph" w:styleId="ListParagraph">
    <w:name w:val="List Paragraph"/>
    <w:basedOn w:val="Normal"/>
    <w:uiPriority w:val="34"/>
    <w:qFormat/>
    <w:rsid w:val="0036663D"/>
    <w:pPr>
      <w:ind w:left="720"/>
      <w:contextualSpacing/>
    </w:pPr>
  </w:style>
  <w:style w:type="paragraph" w:styleId="Header">
    <w:name w:val="header"/>
    <w:basedOn w:val="Normal"/>
    <w:link w:val="HeaderChar"/>
    <w:rsid w:val="00182490"/>
    <w:pPr>
      <w:tabs>
        <w:tab w:val="center" w:pos="4680"/>
        <w:tab w:val="right" w:pos="9360"/>
      </w:tabs>
    </w:pPr>
  </w:style>
  <w:style w:type="character" w:customStyle="1" w:styleId="HeaderChar">
    <w:name w:val="Header Char"/>
    <w:link w:val="Header"/>
    <w:rsid w:val="00182490"/>
    <w:rPr>
      <w:sz w:val="24"/>
      <w:szCs w:val="24"/>
    </w:rPr>
  </w:style>
  <w:style w:type="paragraph" w:styleId="Footer">
    <w:name w:val="footer"/>
    <w:basedOn w:val="Normal"/>
    <w:link w:val="FooterChar"/>
    <w:uiPriority w:val="99"/>
    <w:rsid w:val="00182490"/>
    <w:pPr>
      <w:tabs>
        <w:tab w:val="center" w:pos="4680"/>
        <w:tab w:val="right" w:pos="9360"/>
      </w:tabs>
    </w:pPr>
  </w:style>
  <w:style w:type="character" w:customStyle="1" w:styleId="FooterChar">
    <w:name w:val="Footer Char"/>
    <w:link w:val="Footer"/>
    <w:uiPriority w:val="99"/>
    <w:rsid w:val="00182490"/>
    <w:rPr>
      <w:sz w:val="24"/>
      <w:szCs w:val="24"/>
    </w:rPr>
  </w:style>
  <w:style w:type="character" w:customStyle="1" w:styleId="EndnoteTextChar">
    <w:name w:val="Endnote Text Char"/>
    <w:link w:val="EndnoteText"/>
    <w:semiHidden/>
    <w:rsid w:val="00BF41C4"/>
  </w:style>
  <w:style w:type="paragraph" w:styleId="List2">
    <w:name w:val="List 2"/>
    <w:basedOn w:val="Normal"/>
    <w:rsid w:val="00BF41C4"/>
    <w:pPr>
      <w:ind w:left="720" w:hanging="360"/>
    </w:pPr>
    <w:rPr>
      <w:lang w:val="en-GB" w:eastAsia="en-GB"/>
    </w:rPr>
  </w:style>
  <w:style w:type="paragraph" w:styleId="CommentSubject">
    <w:name w:val="annotation subject"/>
    <w:basedOn w:val="CommentText"/>
    <w:next w:val="CommentText"/>
    <w:link w:val="CommentSubjectChar"/>
    <w:rsid w:val="00034AC4"/>
    <w:rPr>
      <w:b/>
      <w:bCs/>
    </w:rPr>
  </w:style>
  <w:style w:type="character" w:customStyle="1" w:styleId="CommentTextChar">
    <w:name w:val="Comment Text Char"/>
    <w:basedOn w:val="DefaultParagraphFont"/>
    <w:link w:val="CommentText"/>
    <w:semiHidden/>
    <w:rsid w:val="00034AC4"/>
  </w:style>
  <w:style w:type="character" w:customStyle="1" w:styleId="CommentSubjectChar">
    <w:name w:val="Comment Subject Char"/>
    <w:basedOn w:val="CommentTextChar"/>
    <w:link w:val="CommentSubject"/>
    <w:rsid w:val="00034AC4"/>
    <w:rPr>
      <w:b/>
      <w:bCs/>
    </w:rPr>
  </w:style>
  <w:style w:type="paragraph" w:customStyle="1" w:styleId="inside-copy">
    <w:name w:val="inside-copy"/>
    <w:basedOn w:val="Normal"/>
    <w:rsid w:val="006D06A7"/>
    <w:pPr>
      <w:spacing w:before="100" w:beforeAutospacing="1" w:after="100" w:afterAutospacing="1"/>
    </w:pPr>
  </w:style>
  <w:style w:type="character" w:customStyle="1" w:styleId="citation">
    <w:name w:val="citation"/>
    <w:basedOn w:val="DefaultParagraphFont"/>
    <w:rsid w:val="0060174A"/>
  </w:style>
  <w:style w:type="character" w:customStyle="1" w:styleId="pubinfo">
    <w:name w:val="pubinfo"/>
    <w:basedOn w:val="DefaultParagraphFont"/>
    <w:rsid w:val="006017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919364">
      <w:bodyDiv w:val="1"/>
      <w:marLeft w:val="0"/>
      <w:marRight w:val="0"/>
      <w:marTop w:val="0"/>
      <w:marBottom w:val="0"/>
      <w:divBdr>
        <w:top w:val="none" w:sz="0" w:space="0" w:color="auto"/>
        <w:left w:val="none" w:sz="0" w:space="0" w:color="auto"/>
        <w:bottom w:val="none" w:sz="0" w:space="0" w:color="auto"/>
        <w:right w:val="none" w:sz="0" w:space="0" w:color="auto"/>
      </w:divBdr>
    </w:div>
    <w:div w:id="647630849">
      <w:bodyDiv w:val="1"/>
      <w:marLeft w:val="0"/>
      <w:marRight w:val="0"/>
      <w:marTop w:val="0"/>
      <w:marBottom w:val="0"/>
      <w:divBdr>
        <w:top w:val="none" w:sz="0" w:space="0" w:color="auto"/>
        <w:left w:val="none" w:sz="0" w:space="0" w:color="auto"/>
        <w:bottom w:val="none" w:sz="0" w:space="0" w:color="auto"/>
        <w:right w:val="none" w:sz="0" w:space="0" w:color="auto"/>
      </w:divBdr>
    </w:div>
    <w:div w:id="1118834733">
      <w:bodyDiv w:val="1"/>
      <w:marLeft w:val="0"/>
      <w:marRight w:val="0"/>
      <w:marTop w:val="0"/>
      <w:marBottom w:val="0"/>
      <w:divBdr>
        <w:top w:val="none" w:sz="0" w:space="0" w:color="auto"/>
        <w:left w:val="none" w:sz="0" w:space="0" w:color="auto"/>
        <w:bottom w:val="none" w:sz="0" w:space="0" w:color="auto"/>
        <w:right w:val="none" w:sz="0" w:space="0" w:color="auto"/>
      </w:divBdr>
      <w:divsChild>
        <w:div w:id="1876041121">
          <w:marLeft w:val="547"/>
          <w:marRight w:val="0"/>
          <w:marTop w:val="96"/>
          <w:marBottom w:val="0"/>
          <w:divBdr>
            <w:top w:val="none" w:sz="0" w:space="0" w:color="auto"/>
            <w:left w:val="none" w:sz="0" w:space="0" w:color="auto"/>
            <w:bottom w:val="none" w:sz="0" w:space="0" w:color="auto"/>
            <w:right w:val="none" w:sz="0" w:space="0" w:color="auto"/>
          </w:divBdr>
        </w:div>
      </w:divsChild>
    </w:div>
    <w:div w:id="1125807611">
      <w:bodyDiv w:val="1"/>
      <w:marLeft w:val="0"/>
      <w:marRight w:val="0"/>
      <w:marTop w:val="0"/>
      <w:marBottom w:val="0"/>
      <w:divBdr>
        <w:top w:val="none" w:sz="0" w:space="0" w:color="auto"/>
        <w:left w:val="none" w:sz="0" w:space="0" w:color="auto"/>
        <w:bottom w:val="none" w:sz="0" w:space="0" w:color="auto"/>
        <w:right w:val="none" w:sz="0" w:space="0" w:color="auto"/>
      </w:divBdr>
      <w:divsChild>
        <w:div w:id="674765397">
          <w:marLeft w:val="547"/>
          <w:marRight w:val="0"/>
          <w:marTop w:val="96"/>
          <w:marBottom w:val="0"/>
          <w:divBdr>
            <w:top w:val="none" w:sz="0" w:space="0" w:color="auto"/>
            <w:left w:val="none" w:sz="0" w:space="0" w:color="auto"/>
            <w:bottom w:val="none" w:sz="0" w:space="0" w:color="auto"/>
            <w:right w:val="none" w:sz="0" w:space="0" w:color="auto"/>
          </w:divBdr>
        </w:div>
      </w:divsChild>
    </w:div>
    <w:div w:id="1317343694">
      <w:bodyDiv w:val="1"/>
      <w:marLeft w:val="0"/>
      <w:marRight w:val="0"/>
      <w:marTop w:val="0"/>
      <w:marBottom w:val="0"/>
      <w:divBdr>
        <w:top w:val="none" w:sz="0" w:space="0" w:color="auto"/>
        <w:left w:val="none" w:sz="0" w:space="0" w:color="auto"/>
        <w:bottom w:val="none" w:sz="0" w:space="0" w:color="auto"/>
        <w:right w:val="none" w:sz="0" w:space="0" w:color="auto"/>
      </w:divBdr>
    </w:div>
    <w:div w:id="19733184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edge.org/" TargetMode="External"/></Relationships>
</file>

<file path=word/_rels/endnotes.xml.rels><?xml version="1.0" encoding="UTF-8" standalone="yes"?>
<Relationships xmlns="http://schemas.openxmlformats.org/package/2006/relationships"><Relationship Id="rId1" Type="http://schemas.openxmlformats.org/officeDocument/2006/relationships/hyperlink" Target="http://philpapers.org/surveys/result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8329B6-052F-43DE-9523-72F4327F74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8282</Words>
  <Characters>47213</Characters>
  <Application>Microsoft Office Word</Application>
  <DocSecurity>0</DocSecurity>
  <Lines>393</Lines>
  <Paragraphs>110</Paragraphs>
  <ScaleCrop>false</ScaleCrop>
  <HeadingPairs>
    <vt:vector size="2" baseType="variant">
      <vt:variant>
        <vt:lpstr>Title</vt:lpstr>
      </vt:variant>
      <vt:variant>
        <vt:i4>1</vt:i4>
      </vt:variant>
    </vt:vector>
  </HeadingPairs>
  <TitlesOfParts>
    <vt:vector size="1" baseType="lpstr">
      <vt:lpstr>It is plausible to think that free will involves the cognitive capacities of agents to make choices and to control actions such that the agent can be properly considered morally accountable for those choices and actions</vt:lpstr>
    </vt:vector>
  </TitlesOfParts>
  <Company>Georgia State University</Company>
  <LinksUpToDate>false</LinksUpToDate>
  <CharactersWithSpaces>55385</CharactersWithSpaces>
  <SharedDoc>false</SharedDoc>
  <HLinks>
    <vt:vector size="6" baseType="variant">
      <vt:variant>
        <vt:i4>5898329</vt:i4>
      </vt:variant>
      <vt:variant>
        <vt:i4>0</vt:i4>
      </vt:variant>
      <vt:variant>
        <vt:i4>0</vt:i4>
      </vt:variant>
      <vt:variant>
        <vt:i4>5</vt:i4>
      </vt:variant>
      <vt:variant>
        <vt:lpwstr>http://www.edge.org/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 is plausible to think that free will involves the cognitive capacities of agents to make choices and to control actions such that the agent can be properly considered morally accountable for those choices and actions</dc:title>
  <dc:creator>Eddy Nahmias</dc:creator>
  <cp:lastModifiedBy>Eddy Nahmias</cp:lastModifiedBy>
  <cp:revision>2</cp:revision>
  <cp:lastPrinted>2013-02-11T16:50:00Z</cp:lastPrinted>
  <dcterms:created xsi:type="dcterms:W3CDTF">2013-07-03T13:03:00Z</dcterms:created>
  <dcterms:modified xsi:type="dcterms:W3CDTF">2013-07-03T13:03:00Z</dcterms:modified>
</cp:coreProperties>
</file>