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107" w:rsidRPr="009245ED" w:rsidRDefault="005D2749" w:rsidP="009245ED">
      <w:pPr>
        <w:spacing w:line="276" w:lineRule="auto"/>
        <w:rPr>
          <w:rFonts w:asciiTheme="minorHAnsi" w:hAnsiTheme="minorHAnsi" w:cstheme="minorHAnsi"/>
          <w:b/>
          <w:sz w:val="32"/>
        </w:rPr>
      </w:pPr>
      <w:r>
        <w:rPr>
          <w:rFonts w:asciiTheme="minorHAnsi" w:hAnsiTheme="minorHAnsi" w:cstheme="minorHAnsi"/>
          <w:b/>
          <w:sz w:val="32"/>
        </w:rPr>
        <w:t>An</w:t>
      </w:r>
      <w:r w:rsidR="00BA751D">
        <w:rPr>
          <w:rFonts w:asciiTheme="minorHAnsi" w:hAnsiTheme="minorHAnsi" w:cstheme="minorHAnsi"/>
          <w:b/>
          <w:sz w:val="32"/>
        </w:rPr>
        <w:t xml:space="preserve"> </w:t>
      </w:r>
      <w:r w:rsidR="00F7726D" w:rsidRPr="009245ED">
        <w:rPr>
          <w:rFonts w:asciiTheme="minorHAnsi" w:hAnsiTheme="minorHAnsi" w:cstheme="minorHAnsi"/>
          <w:b/>
          <w:sz w:val="32"/>
        </w:rPr>
        <w:t>Approach to the Existence and Persistence of Social Kinds</w:t>
      </w:r>
      <w:r w:rsidR="00A363EC">
        <w:rPr>
          <w:rStyle w:val="FootnoteReference"/>
          <w:rFonts w:asciiTheme="minorHAnsi" w:hAnsiTheme="minorHAnsi" w:cstheme="minorHAnsi"/>
          <w:b/>
          <w:sz w:val="32"/>
        </w:rPr>
        <w:footnoteReference w:id="1"/>
      </w:r>
    </w:p>
    <w:p w:rsidR="006678EE" w:rsidRDefault="006678EE" w:rsidP="005636D3">
      <w:pPr>
        <w:spacing w:line="276" w:lineRule="auto"/>
        <w:jc w:val="both"/>
        <w:rPr>
          <w:rFonts w:ascii="Times New Roman" w:hAnsi="Times New Roman"/>
        </w:rPr>
      </w:pPr>
    </w:p>
    <w:p w:rsidR="009245ED" w:rsidRDefault="009245ED" w:rsidP="009245ED">
      <w:pPr>
        <w:spacing w:line="276" w:lineRule="auto"/>
        <w:ind w:left="720"/>
        <w:jc w:val="both"/>
        <w:rPr>
          <w:rFonts w:ascii="Calibri" w:hAnsi="Calibri" w:cs="Calibri"/>
          <w:b/>
        </w:rPr>
      </w:pPr>
      <w:r w:rsidRPr="009245ED">
        <w:rPr>
          <w:rFonts w:ascii="Calibri" w:hAnsi="Calibri" w:cs="Calibri"/>
          <w:b/>
        </w:rPr>
        <w:t>Abstract</w:t>
      </w:r>
    </w:p>
    <w:p w:rsidR="009245ED" w:rsidRDefault="009245ED" w:rsidP="009245ED">
      <w:pPr>
        <w:spacing w:line="276" w:lineRule="auto"/>
        <w:ind w:left="720"/>
        <w:jc w:val="both"/>
        <w:rPr>
          <w:rFonts w:ascii="Times New Roman" w:hAnsi="Times New Roman"/>
        </w:rPr>
      </w:pPr>
      <w:r w:rsidRPr="009245ED">
        <w:rPr>
          <w:rFonts w:ascii="Times New Roman" w:hAnsi="Times New Roman"/>
        </w:rPr>
        <w:t xml:space="preserve">In this paper I outline a theory of </w:t>
      </w:r>
      <w:r w:rsidR="00BB7858">
        <w:rPr>
          <w:rFonts w:ascii="Times New Roman" w:hAnsi="Times New Roman"/>
        </w:rPr>
        <w:t>social kinds</w:t>
      </w:r>
      <w:r w:rsidRPr="009245ED">
        <w:rPr>
          <w:rFonts w:ascii="Times New Roman" w:hAnsi="Times New Roman"/>
        </w:rPr>
        <w:t>.</w:t>
      </w:r>
      <w:r>
        <w:rPr>
          <w:rFonts w:ascii="Calibri" w:hAnsi="Calibri" w:cs="Calibri"/>
          <w:b/>
        </w:rPr>
        <w:t xml:space="preserve"> </w:t>
      </w:r>
      <w:r w:rsidRPr="009245ED">
        <w:rPr>
          <w:rFonts w:ascii="Times New Roman" w:hAnsi="Times New Roman"/>
        </w:rPr>
        <w:t xml:space="preserve">A </w:t>
      </w:r>
      <w:r w:rsidR="00454778">
        <w:rPr>
          <w:rFonts w:ascii="Times New Roman" w:hAnsi="Times New Roman"/>
        </w:rPr>
        <w:t xml:space="preserve">general </w:t>
      </w:r>
      <w:r w:rsidRPr="009245ED">
        <w:rPr>
          <w:rFonts w:ascii="Times New Roman" w:hAnsi="Times New Roman"/>
        </w:rPr>
        <w:t xml:space="preserve">theory of </w:t>
      </w:r>
      <w:r w:rsidR="00BB7858">
        <w:rPr>
          <w:rFonts w:ascii="Times New Roman" w:hAnsi="Times New Roman"/>
        </w:rPr>
        <w:t>social kinds</w:t>
      </w:r>
      <w:r w:rsidRPr="009245ED">
        <w:rPr>
          <w:rFonts w:ascii="Times New Roman" w:hAnsi="Times New Roman"/>
        </w:rPr>
        <w:t xml:space="preserve"> has to set out at least </w:t>
      </w:r>
      <w:r w:rsidR="00454778">
        <w:rPr>
          <w:rFonts w:ascii="Times New Roman" w:hAnsi="Times New Roman"/>
        </w:rPr>
        <w:t>three</w:t>
      </w:r>
      <w:r w:rsidRPr="009245ED">
        <w:rPr>
          <w:rFonts w:ascii="Times New Roman" w:hAnsi="Times New Roman"/>
        </w:rPr>
        <w:t xml:space="preserve"> conditions: existence conditions</w:t>
      </w:r>
      <w:r w:rsidR="00BE6968">
        <w:rPr>
          <w:rFonts w:ascii="Times New Roman" w:hAnsi="Times New Roman"/>
        </w:rPr>
        <w:t xml:space="preserve">, </w:t>
      </w:r>
      <w:r w:rsidRPr="009245ED">
        <w:rPr>
          <w:rFonts w:ascii="Times New Roman" w:hAnsi="Times New Roman"/>
        </w:rPr>
        <w:t>persistence conditions</w:t>
      </w:r>
      <w:r w:rsidR="00BE6968">
        <w:rPr>
          <w:rFonts w:ascii="Times New Roman" w:hAnsi="Times New Roman"/>
        </w:rPr>
        <w:t>, and identity conditions</w:t>
      </w:r>
      <w:r w:rsidRPr="009245ED">
        <w:rPr>
          <w:rFonts w:ascii="Times New Roman" w:hAnsi="Times New Roman"/>
        </w:rPr>
        <w:t xml:space="preserve">. For the sake of expediency, I focus on the existence and persistence conditions. The paper is organized just as life: first with existence, then persistence. I </w:t>
      </w:r>
      <w:r w:rsidR="0036593A">
        <w:rPr>
          <w:rFonts w:ascii="Times New Roman" w:hAnsi="Times New Roman"/>
        </w:rPr>
        <w:t>argue</w:t>
      </w:r>
      <w:r w:rsidRPr="009245ED">
        <w:rPr>
          <w:rFonts w:ascii="Times New Roman" w:hAnsi="Times New Roman"/>
        </w:rPr>
        <w:t xml:space="preserve"> that </w:t>
      </w:r>
      <w:r w:rsidR="0036593A">
        <w:rPr>
          <w:rFonts w:ascii="Times New Roman" w:hAnsi="Times New Roman"/>
        </w:rPr>
        <w:t>anti-realism is more</w:t>
      </w:r>
      <w:r w:rsidRPr="009245ED">
        <w:rPr>
          <w:rFonts w:ascii="Times New Roman" w:hAnsi="Times New Roman"/>
        </w:rPr>
        <w:t xml:space="preserve"> attractive </w:t>
      </w:r>
      <w:r w:rsidR="0036593A">
        <w:rPr>
          <w:rFonts w:ascii="Times New Roman" w:hAnsi="Times New Roman"/>
        </w:rPr>
        <w:t xml:space="preserve">than realism </w:t>
      </w:r>
      <w:r w:rsidRPr="009245ED">
        <w:rPr>
          <w:rFonts w:ascii="Times New Roman" w:hAnsi="Times New Roman"/>
        </w:rPr>
        <w:t>as</w:t>
      </w:r>
      <w:r w:rsidR="0036593A">
        <w:rPr>
          <w:rFonts w:ascii="Times New Roman" w:hAnsi="Times New Roman"/>
        </w:rPr>
        <w:t xml:space="preserve"> an</w:t>
      </w:r>
      <w:r w:rsidRPr="009245ED">
        <w:rPr>
          <w:rFonts w:ascii="Times New Roman" w:hAnsi="Times New Roman"/>
        </w:rPr>
        <w:t xml:space="preserve"> account of the existence conditions</w:t>
      </w:r>
      <w:r w:rsidR="0036593A">
        <w:rPr>
          <w:rFonts w:ascii="Times New Roman" w:hAnsi="Times New Roman"/>
        </w:rPr>
        <w:t>, despite the fact that realism has been underappreciated</w:t>
      </w:r>
      <w:r w:rsidR="00DE02D4">
        <w:rPr>
          <w:rFonts w:ascii="Times New Roman" w:hAnsi="Times New Roman"/>
        </w:rPr>
        <w:t>.</w:t>
      </w:r>
      <w:r w:rsidRPr="009245ED">
        <w:rPr>
          <w:rFonts w:ascii="Times New Roman" w:hAnsi="Times New Roman"/>
        </w:rPr>
        <w:t xml:space="preserve"> Then I argue for a particular theory of the persistence conditions, which I call the basic overlapping traits theory (BOTT)</w:t>
      </w:r>
      <w:r w:rsidR="00FA05EB">
        <w:rPr>
          <w:rFonts w:ascii="Times New Roman" w:hAnsi="Times New Roman"/>
        </w:rPr>
        <w:t xml:space="preserve">, responding to objections along the way. The upshot of the argument is that from an anti-realist metaphysics we have a capacity to discuss a wider diversity of social phenomena, </w:t>
      </w:r>
      <w:r w:rsidR="0036593A">
        <w:rPr>
          <w:rFonts w:ascii="Times New Roman" w:hAnsi="Times New Roman"/>
        </w:rPr>
        <w:t>and leave it to social science to figure out which have explanatory centrality.</w:t>
      </w:r>
    </w:p>
    <w:p w:rsidR="009245ED" w:rsidRDefault="009245ED" w:rsidP="009245ED">
      <w:pPr>
        <w:spacing w:line="276" w:lineRule="auto"/>
        <w:ind w:left="720"/>
        <w:jc w:val="both"/>
        <w:rPr>
          <w:rFonts w:ascii="Calibri" w:hAnsi="Calibri" w:cs="Calibri"/>
          <w:b/>
        </w:rPr>
      </w:pPr>
    </w:p>
    <w:p w:rsidR="009245ED" w:rsidRDefault="009245ED" w:rsidP="009245ED">
      <w:pPr>
        <w:spacing w:line="276" w:lineRule="auto"/>
        <w:ind w:left="720"/>
        <w:jc w:val="both"/>
        <w:rPr>
          <w:rFonts w:ascii="Calibri" w:hAnsi="Calibri" w:cs="Calibri"/>
          <w:b/>
        </w:rPr>
      </w:pPr>
      <w:r>
        <w:rPr>
          <w:rFonts w:ascii="Calibri" w:hAnsi="Calibri" w:cs="Calibri"/>
          <w:b/>
        </w:rPr>
        <w:t>Keywords</w:t>
      </w:r>
    </w:p>
    <w:p w:rsidR="009245ED" w:rsidRPr="009245ED" w:rsidRDefault="009245ED" w:rsidP="009245ED">
      <w:pPr>
        <w:spacing w:line="276" w:lineRule="auto"/>
        <w:ind w:left="720"/>
        <w:jc w:val="both"/>
        <w:rPr>
          <w:rFonts w:ascii="Times New Roman" w:hAnsi="Times New Roman"/>
        </w:rPr>
      </w:pPr>
      <w:r w:rsidRPr="009245ED">
        <w:rPr>
          <w:rFonts w:ascii="Times New Roman" w:hAnsi="Times New Roman"/>
        </w:rPr>
        <w:t>Personal identity, social ontology, pluralism</w:t>
      </w:r>
      <w:r>
        <w:rPr>
          <w:rFonts w:ascii="Times New Roman" w:hAnsi="Times New Roman"/>
        </w:rPr>
        <w:t>, social metaphysics</w:t>
      </w:r>
      <w:r w:rsidR="0099505B">
        <w:rPr>
          <w:rFonts w:ascii="Times New Roman" w:hAnsi="Times New Roman"/>
        </w:rPr>
        <w:t>, political economy</w:t>
      </w:r>
    </w:p>
    <w:p w:rsidR="009245ED" w:rsidRDefault="009245ED" w:rsidP="005636D3">
      <w:pPr>
        <w:spacing w:line="276" w:lineRule="auto"/>
        <w:jc w:val="both"/>
        <w:rPr>
          <w:rFonts w:ascii="Times New Roman" w:hAnsi="Times New Roman"/>
          <w:b/>
        </w:rPr>
      </w:pPr>
    </w:p>
    <w:p w:rsidR="009245ED" w:rsidRPr="009245ED" w:rsidRDefault="009245ED" w:rsidP="009245ED">
      <w:pPr>
        <w:pStyle w:val="ListParagraph"/>
        <w:numPr>
          <w:ilvl w:val="0"/>
          <w:numId w:val="7"/>
        </w:numPr>
        <w:spacing w:line="276" w:lineRule="auto"/>
        <w:jc w:val="both"/>
        <w:rPr>
          <w:rFonts w:ascii="Calibri" w:hAnsi="Calibri" w:cs="Calibri"/>
          <w:b/>
        </w:rPr>
      </w:pPr>
      <w:r w:rsidRPr="009245ED">
        <w:rPr>
          <w:rFonts w:ascii="Calibri" w:hAnsi="Calibri" w:cs="Calibri"/>
          <w:b/>
        </w:rPr>
        <w:t>Introduction</w:t>
      </w:r>
    </w:p>
    <w:p w:rsidR="009245ED" w:rsidRPr="009245ED" w:rsidRDefault="009245ED" w:rsidP="005636D3">
      <w:pPr>
        <w:spacing w:line="276" w:lineRule="auto"/>
        <w:jc w:val="both"/>
        <w:rPr>
          <w:rFonts w:ascii="Times New Roman" w:hAnsi="Times New Roman"/>
        </w:rPr>
      </w:pPr>
    </w:p>
    <w:p w:rsidR="002C2A1D" w:rsidRDefault="002C2A1D" w:rsidP="00672580">
      <w:pPr>
        <w:widowControl w:val="0"/>
        <w:spacing w:line="276" w:lineRule="auto"/>
        <w:ind w:right="-56" w:firstLine="426"/>
        <w:jc w:val="both"/>
        <w:rPr>
          <w:rFonts w:ascii="Times New Roman" w:hAnsi="Times New Roman"/>
        </w:rPr>
      </w:pPr>
      <w:r>
        <w:rPr>
          <w:rFonts w:ascii="Times New Roman" w:hAnsi="Times New Roman"/>
        </w:rPr>
        <w:t xml:space="preserve">We make diverse claims about social kinds. We talk about nation-states, communities, social networks, social movements, cultures, ethnicities, dyads, </w:t>
      </w:r>
      <w:r w:rsidR="00742D31">
        <w:rPr>
          <w:rFonts w:ascii="Times New Roman" w:hAnsi="Times New Roman"/>
        </w:rPr>
        <w:t xml:space="preserve">institutions, firms, </w:t>
      </w:r>
      <w:r>
        <w:rPr>
          <w:rFonts w:ascii="Times New Roman" w:hAnsi="Times New Roman"/>
        </w:rPr>
        <w:t xml:space="preserve">systems, coalitions, </w:t>
      </w:r>
      <w:r w:rsidR="00CE718B">
        <w:rPr>
          <w:rFonts w:ascii="Times New Roman" w:hAnsi="Times New Roman"/>
        </w:rPr>
        <w:t xml:space="preserve">mobs, crowds, </w:t>
      </w:r>
      <w:r w:rsidR="00473D40">
        <w:rPr>
          <w:rFonts w:ascii="Times New Roman" w:hAnsi="Times New Roman"/>
        </w:rPr>
        <w:t xml:space="preserve">demographics, </w:t>
      </w:r>
      <w:r>
        <w:rPr>
          <w:rFonts w:ascii="Times New Roman" w:hAnsi="Times New Roman"/>
        </w:rPr>
        <w:t xml:space="preserve">and a litany of other groupings of people </w:t>
      </w:r>
      <w:r w:rsidR="00473D40">
        <w:rPr>
          <w:rFonts w:ascii="Times New Roman" w:hAnsi="Times New Roman"/>
        </w:rPr>
        <w:t>with</w:t>
      </w:r>
      <w:r>
        <w:rPr>
          <w:rFonts w:ascii="Times New Roman" w:hAnsi="Times New Roman"/>
        </w:rPr>
        <w:t xml:space="preserve"> some kind of solidarity. But in the history of social theory, it has never been made decisively clear which of these options are genuine</w:t>
      </w:r>
      <w:r w:rsidR="00742D31">
        <w:rPr>
          <w:rFonts w:ascii="Times New Roman" w:hAnsi="Times New Roman"/>
        </w:rPr>
        <w:t xml:space="preserve"> objects of a social science</w:t>
      </w:r>
      <w:r w:rsidR="00473D40">
        <w:rPr>
          <w:rFonts w:ascii="Times New Roman" w:hAnsi="Times New Roman"/>
        </w:rPr>
        <w:t>, though many perspectives have been put forward</w:t>
      </w:r>
      <w:sdt>
        <w:sdtPr>
          <w:rPr>
            <w:rFonts w:ascii="Times New Roman" w:hAnsi="Times New Roman"/>
          </w:rPr>
          <w:id w:val="-1853174877"/>
          <w:citation/>
        </w:sdtPr>
        <w:sdtEndPr/>
        <w:sdtContent>
          <w:r w:rsidR="00742D31">
            <w:rPr>
              <w:rFonts w:ascii="Times New Roman" w:hAnsi="Times New Roman"/>
            </w:rPr>
            <w:fldChar w:fldCharType="begin"/>
          </w:r>
          <w:r w:rsidR="00742D31">
            <w:rPr>
              <w:rFonts w:ascii="Times New Roman" w:hAnsi="Times New Roman"/>
              <w:lang w:val="en-US"/>
            </w:rPr>
            <w:instrText xml:space="preserve"> CITATION Dur97 \l 1033 </w:instrText>
          </w:r>
          <w:r w:rsidR="00CE6CA2">
            <w:rPr>
              <w:rFonts w:ascii="Times New Roman" w:hAnsi="Times New Roman"/>
              <w:lang w:val="en-US"/>
            </w:rPr>
            <w:instrText xml:space="preserve"> \m Sim50 \m Web78</w:instrText>
          </w:r>
          <w:r w:rsidR="002F43B6">
            <w:rPr>
              <w:rFonts w:ascii="Times New Roman" w:hAnsi="Times New Roman"/>
              <w:lang w:val="en-US"/>
            </w:rPr>
            <w:instrText xml:space="preserve"> \m Por89</w:instrText>
          </w:r>
          <w:r w:rsidR="00742D31">
            <w:rPr>
              <w:rFonts w:ascii="Times New Roman" w:hAnsi="Times New Roman"/>
            </w:rPr>
            <w:fldChar w:fldCharType="separate"/>
          </w:r>
          <w:r w:rsidR="00801EE9">
            <w:rPr>
              <w:rFonts w:ascii="Times New Roman" w:hAnsi="Times New Roman"/>
              <w:noProof/>
              <w:lang w:val="en-US"/>
            </w:rPr>
            <w:t xml:space="preserve"> </w:t>
          </w:r>
          <w:r w:rsidR="00801EE9" w:rsidRPr="00801EE9">
            <w:rPr>
              <w:rFonts w:ascii="Times New Roman" w:hAnsi="Times New Roman"/>
              <w:noProof/>
              <w:lang w:val="en-US"/>
            </w:rPr>
            <w:t>(Durkheim, 1997; Simmel, 1950; Weber, 1978; Porpora, 1989)</w:t>
          </w:r>
          <w:r w:rsidR="00742D31">
            <w:rPr>
              <w:rFonts w:ascii="Times New Roman" w:hAnsi="Times New Roman"/>
            </w:rPr>
            <w:fldChar w:fldCharType="end"/>
          </w:r>
        </w:sdtContent>
      </w:sdt>
      <w:r w:rsidR="00742D31">
        <w:rPr>
          <w:rFonts w:ascii="Times New Roman" w:hAnsi="Times New Roman"/>
        </w:rPr>
        <w:t xml:space="preserve">. </w:t>
      </w:r>
      <w:r w:rsidR="00473D40">
        <w:rPr>
          <w:rFonts w:ascii="Times New Roman" w:hAnsi="Times New Roman"/>
        </w:rPr>
        <w:t>Some</w:t>
      </w:r>
      <w:r w:rsidR="00742D31">
        <w:rPr>
          <w:rFonts w:ascii="Times New Roman" w:hAnsi="Times New Roman"/>
        </w:rPr>
        <w:t xml:space="preserve"> progress has been made over the past thirty years </w:t>
      </w:r>
      <w:r w:rsidR="00473D40">
        <w:rPr>
          <w:rFonts w:ascii="Times New Roman" w:hAnsi="Times New Roman"/>
        </w:rPr>
        <w:t xml:space="preserve">owing in part </w:t>
      </w:r>
      <w:r w:rsidR="00742D31">
        <w:rPr>
          <w:rFonts w:ascii="Times New Roman" w:hAnsi="Times New Roman"/>
        </w:rPr>
        <w:t>from renewed philosophical interest in social metaphysics</w:t>
      </w:r>
      <w:sdt>
        <w:sdtPr>
          <w:rPr>
            <w:rFonts w:ascii="Times New Roman" w:hAnsi="Times New Roman"/>
          </w:rPr>
          <w:id w:val="-696780867"/>
          <w:citation/>
        </w:sdtPr>
        <w:sdtEndPr/>
        <w:sdtContent>
          <w:r w:rsidR="00742D31">
            <w:rPr>
              <w:rFonts w:ascii="Times New Roman" w:hAnsi="Times New Roman"/>
            </w:rPr>
            <w:fldChar w:fldCharType="begin"/>
          </w:r>
          <w:r w:rsidR="00742D31">
            <w:rPr>
              <w:rFonts w:ascii="Times New Roman" w:hAnsi="Times New Roman"/>
              <w:lang w:val="en-US"/>
            </w:rPr>
            <w:instrText xml:space="preserve"> CITATION SeaMa \l 1033  \m Tuo03</w:instrText>
          </w:r>
          <w:r w:rsidR="00CE6CA2">
            <w:rPr>
              <w:rFonts w:ascii="Times New Roman" w:hAnsi="Times New Roman"/>
              <w:lang w:val="en-US"/>
            </w:rPr>
            <w:instrText xml:space="preserve"> \m Gil03 \m Tho16 \m Eps15</w:instrText>
          </w:r>
          <w:r w:rsidR="00742D31">
            <w:rPr>
              <w:rFonts w:ascii="Times New Roman" w:hAnsi="Times New Roman"/>
            </w:rPr>
            <w:fldChar w:fldCharType="separate"/>
          </w:r>
          <w:r w:rsidR="00801EE9">
            <w:rPr>
              <w:rFonts w:ascii="Times New Roman" w:hAnsi="Times New Roman"/>
              <w:noProof/>
              <w:lang w:val="en-US"/>
            </w:rPr>
            <w:t xml:space="preserve"> </w:t>
          </w:r>
          <w:r w:rsidR="00801EE9" w:rsidRPr="00801EE9">
            <w:rPr>
              <w:rFonts w:ascii="Times New Roman" w:hAnsi="Times New Roman"/>
              <w:noProof/>
              <w:lang w:val="en-US"/>
            </w:rPr>
            <w:t>(Searle, 2010; Tuomela, 2003; Gilbert, 2003; Thomasson, 2016; Epstein, 2015)</w:t>
          </w:r>
          <w:r w:rsidR="00742D31">
            <w:rPr>
              <w:rFonts w:ascii="Times New Roman" w:hAnsi="Times New Roman"/>
            </w:rPr>
            <w:fldChar w:fldCharType="end"/>
          </w:r>
        </w:sdtContent>
      </w:sdt>
      <w:r w:rsidR="00742D31">
        <w:rPr>
          <w:rFonts w:ascii="Times New Roman" w:hAnsi="Times New Roman"/>
        </w:rPr>
        <w:t>.</w:t>
      </w:r>
    </w:p>
    <w:p w:rsidR="00837754" w:rsidRPr="00672580" w:rsidRDefault="007D2CD7" w:rsidP="00672580">
      <w:pPr>
        <w:widowControl w:val="0"/>
        <w:spacing w:line="276" w:lineRule="auto"/>
        <w:ind w:right="-56" w:firstLine="426"/>
        <w:jc w:val="both"/>
        <w:rPr>
          <w:rFonts w:ascii="Times New Roman" w:eastAsia="Droid Serif" w:hAnsi="Times New Roman"/>
          <w:highlight w:val="yellow"/>
        </w:rPr>
      </w:pPr>
      <w:r w:rsidRPr="009245ED">
        <w:rPr>
          <w:rFonts w:ascii="Times New Roman" w:hAnsi="Times New Roman"/>
        </w:rPr>
        <w:t xml:space="preserve">A theory of </w:t>
      </w:r>
      <w:r w:rsidR="00837754">
        <w:rPr>
          <w:rFonts w:ascii="Times New Roman" w:hAnsi="Times New Roman"/>
        </w:rPr>
        <w:t xml:space="preserve">the metaphysics of </w:t>
      </w:r>
      <w:r w:rsidR="00BB7858">
        <w:rPr>
          <w:rFonts w:ascii="Times New Roman" w:hAnsi="Times New Roman"/>
        </w:rPr>
        <w:t xml:space="preserve">social kinds </w:t>
      </w:r>
      <w:r w:rsidRPr="009245ED">
        <w:rPr>
          <w:rFonts w:ascii="Times New Roman" w:hAnsi="Times New Roman"/>
        </w:rPr>
        <w:t>has to set out</w:t>
      </w:r>
      <w:r w:rsidR="00387E01" w:rsidRPr="009245ED">
        <w:rPr>
          <w:rFonts w:ascii="Times New Roman" w:hAnsi="Times New Roman"/>
        </w:rPr>
        <w:t xml:space="preserve"> at least</w:t>
      </w:r>
      <w:r w:rsidRPr="009245ED">
        <w:rPr>
          <w:rFonts w:ascii="Times New Roman" w:hAnsi="Times New Roman"/>
        </w:rPr>
        <w:t xml:space="preserve"> </w:t>
      </w:r>
      <w:r w:rsidR="00BE6968">
        <w:rPr>
          <w:rFonts w:ascii="Times New Roman" w:hAnsi="Times New Roman"/>
        </w:rPr>
        <w:t>three</w:t>
      </w:r>
      <w:r w:rsidRPr="009245ED">
        <w:rPr>
          <w:rFonts w:ascii="Times New Roman" w:hAnsi="Times New Roman"/>
        </w:rPr>
        <w:t xml:space="preserve"> conditions: </w:t>
      </w:r>
      <w:r w:rsidR="0075564B">
        <w:rPr>
          <w:rFonts w:ascii="Times New Roman" w:hAnsi="Times New Roman"/>
        </w:rPr>
        <w:t xml:space="preserve">its </w:t>
      </w:r>
      <w:r w:rsidRPr="009245ED">
        <w:rPr>
          <w:rFonts w:ascii="Times New Roman" w:hAnsi="Times New Roman"/>
        </w:rPr>
        <w:t>existence conditions</w:t>
      </w:r>
      <w:r w:rsidR="00BE6968">
        <w:rPr>
          <w:rFonts w:ascii="Times New Roman" w:hAnsi="Times New Roman"/>
        </w:rPr>
        <w:t xml:space="preserve">, </w:t>
      </w:r>
      <w:r w:rsidR="00387E01" w:rsidRPr="009245ED">
        <w:rPr>
          <w:rFonts w:ascii="Times New Roman" w:hAnsi="Times New Roman"/>
        </w:rPr>
        <w:t>persistence</w:t>
      </w:r>
      <w:r w:rsidRPr="009245ED">
        <w:rPr>
          <w:rFonts w:ascii="Times New Roman" w:hAnsi="Times New Roman"/>
        </w:rPr>
        <w:t xml:space="preserve"> conditions</w:t>
      </w:r>
      <w:r w:rsidR="00BE6968">
        <w:rPr>
          <w:rFonts w:ascii="Times New Roman" w:hAnsi="Times New Roman"/>
        </w:rPr>
        <w:t>, and identification conditions</w:t>
      </w:r>
      <w:r w:rsidRPr="009245ED">
        <w:rPr>
          <w:rFonts w:ascii="Times New Roman" w:hAnsi="Times New Roman"/>
        </w:rPr>
        <w:t xml:space="preserve">. </w:t>
      </w:r>
      <w:r w:rsidR="00387E01" w:rsidRPr="009245ED">
        <w:rPr>
          <w:rFonts w:ascii="Times New Roman" w:hAnsi="Times New Roman"/>
        </w:rPr>
        <w:t>That is to say,</w:t>
      </w:r>
      <w:r w:rsidR="00BE6968">
        <w:rPr>
          <w:rFonts w:ascii="Times New Roman" w:hAnsi="Times New Roman"/>
        </w:rPr>
        <w:t xml:space="preserve"> when we speak of social types of things</w:t>
      </w:r>
      <w:r w:rsidR="009C4722">
        <w:rPr>
          <w:rFonts w:ascii="Times New Roman" w:hAnsi="Times New Roman"/>
        </w:rPr>
        <w:t xml:space="preserve"> (whether as collectives, pluralities, sets, groups, and so on)</w:t>
      </w:r>
      <w:r w:rsidR="00BE6968">
        <w:rPr>
          <w:rFonts w:ascii="Times New Roman" w:hAnsi="Times New Roman"/>
        </w:rPr>
        <w:t>, we have to be prepared to explain in what sense that</w:t>
      </w:r>
      <w:r w:rsidR="00387E01" w:rsidRPr="009245ED">
        <w:rPr>
          <w:rFonts w:ascii="Times New Roman" w:hAnsi="Times New Roman"/>
        </w:rPr>
        <w:t xml:space="preserve"> </w:t>
      </w:r>
      <w:r w:rsidR="00BB7858">
        <w:rPr>
          <w:rFonts w:ascii="Times New Roman" w:hAnsi="Times New Roman"/>
        </w:rPr>
        <w:t>a social kind</w:t>
      </w:r>
      <w:r w:rsidR="00387E01" w:rsidRPr="009245ED">
        <w:rPr>
          <w:rFonts w:ascii="Times New Roman" w:hAnsi="Times New Roman"/>
        </w:rPr>
        <w:t xml:space="preserve"> </w:t>
      </w:r>
      <w:r w:rsidRPr="009245ED">
        <w:rPr>
          <w:rFonts w:ascii="Times New Roman" w:hAnsi="Times New Roman"/>
        </w:rPr>
        <w:t>(</w:t>
      </w:r>
      <w:r w:rsidR="00BB7858">
        <w:rPr>
          <w:rFonts w:ascii="Times New Roman" w:hAnsi="Times New Roman"/>
        </w:rPr>
        <w:t>a</w:t>
      </w:r>
      <w:r w:rsidRPr="009245ED">
        <w:rPr>
          <w:rFonts w:ascii="Times New Roman" w:hAnsi="Times New Roman"/>
        </w:rPr>
        <w:t>)</w:t>
      </w:r>
      <w:r w:rsidR="005636D3" w:rsidRPr="009245ED">
        <w:rPr>
          <w:rFonts w:ascii="Times New Roman" w:hAnsi="Times New Roman"/>
        </w:rPr>
        <w:t xml:space="preserve"> </w:t>
      </w:r>
      <w:r w:rsidR="00E15B03" w:rsidRPr="00112B13">
        <w:rPr>
          <w:rFonts w:ascii="Times New Roman" w:hAnsi="Times New Roman"/>
          <w:i/>
        </w:rPr>
        <w:t xml:space="preserve">really </w:t>
      </w:r>
      <w:r w:rsidRPr="00112B13">
        <w:rPr>
          <w:rFonts w:ascii="Times New Roman" w:hAnsi="Times New Roman"/>
          <w:i/>
        </w:rPr>
        <w:t>exists</w:t>
      </w:r>
      <w:r w:rsidR="00BE6968">
        <w:rPr>
          <w:rFonts w:ascii="Times New Roman" w:hAnsi="Times New Roman"/>
        </w:rPr>
        <w:t xml:space="preserve"> at all</w:t>
      </w:r>
      <w:r w:rsidRPr="009245ED">
        <w:rPr>
          <w:rFonts w:ascii="Times New Roman" w:hAnsi="Times New Roman"/>
        </w:rPr>
        <w:t>;</w:t>
      </w:r>
      <w:r w:rsidR="00387E01" w:rsidRPr="009245ED">
        <w:rPr>
          <w:rFonts w:ascii="Times New Roman" w:hAnsi="Times New Roman"/>
        </w:rPr>
        <w:t xml:space="preserve"> </w:t>
      </w:r>
      <w:r w:rsidRPr="009245ED">
        <w:rPr>
          <w:rFonts w:ascii="Times New Roman" w:hAnsi="Times New Roman"/>
        </w:rPr>
        <w:t>(</w:t>
      </w:r>
      <w:r w:rsidR="0075564B">
        <w:rPr>
          <w:rFonts w:ascii="Times New Roman" w:hAnsi="Times New Roman"/>
        </w:rPr>
        <w:t>b)</w:t>
      </w:r>
      <w:r w:rsidRPr="009245ED">
        <w:rPr>
          <w:rFonts w:ascii="Times New Roman" w:hAnsi="Times New Roman"/>
        </w:rPr>
        <w:t xml:space="preserve"> </w:t>
      </w:r>
      <w:r w:rsidR="00837754">
        <w:rPr>
          <w:rFonts w:ascii="Times New Roman" w:hAnsi="Times New Roman"/>
        </w:rPr>
        <w:t xml:space="preserve">how it </w:t>
      </w:r>
      <w:r w:rsidR="005636D3" w:rsidRPr="009245ED">
        <w:rPr>
          <w:rFonts w:ascii="Times New Roman" w:hAnsi="Times New Roman"/>
        </w:rPr>
        <w:t xml:space="preserve">possesses a pattern of features that </w:t>
      </w:r>
      <w:r w:rsidR="00672580">
        <w:rPr>
          <w:rFonts w:ascii="Times New Roman" w:hAnsi="Times New Roman"/>
        </w:rPr>
        <w:t>persist</w:t>
      </w:r>
      <w:r w:rsidR="00BE6968">
        <w:rPr>
          <w:rFonts w:ascii="Times New Roman" w:hAnsi="Times New Roman"/>
        </w:rPr>
        <w:t xml:space="preserve"> across time;</w:t>
      </w:r>
      <w:r w:rsidR="00837754">
        <w:rPr>
          <w:rFonts w:ascii="Times New Roman" w:hAnsi="Times New Roman"/>
        </w:rPr>
        <w:t xml:space="preserve"> and</w:t>
      </w:r>
      <w:r w:rsidR="00BE6968">
        <w:rPr>
          <w:rFonts w:ascii="Times New Roman" w:hAnsi="Times New Roman"/>
        </w:rPr>
        <w:t xml:space="preserve"> (c) whose features </w:t>
      </w:r>
      <w:r w:rsidR="00BA751D">
        <w:rPr>
          <w:rFonts w:ascii="Times New Roman" w:hAnsi="Times New Roman"/>
        </w:rPr>
        <w:t>are</w:t>
      </w:r>
      <w:r w:rsidR="005636D3" w:rsidRPr="009245ED">
        <w:rPr>
          <w:rFonts w:ascii="Times New Roman" w:hAnsi="Times New Roman"/>
        </w:rPr>
        <w:t xml:space="preserve"> distinctive</w:t>
      </w:r>
      <w:r w:rsidR="00BA751D">
        <w:rPr>
          <w:rFonts w:ascii="Times New Roman" w:hAnsi="Times New Roman"/>
        </w:rPr>
        <w:t xml:space="preserve"> enough</w:t>
      </w:r>
      <w:r w:rsidR="005636D3" w:rsidRPr="009245ED">
        <w:rPr>
          <w:rFonts w:ascii="Times New Roman" w:hAnsi="Times New Roman"/>
        </w:rPr>
        <w:t xml:space="preserve"> </w:t>
      </w:r>
      <w:r w:rsidR="00BA751D">
        <w:rPr>
          <w:rFonts w:ascii="Times New Roman" w:hAnsi="Times New Roman"/>
        </w:rPr>
        <w:t>to allow the group to be numerically counted.</w:t>
      </w:r>
      <w:r w:rsidR="00EB39CD">
        <w:rPr>
          <w:rStyle w:val="FootnoteReference"/>
          <w:rFonts w:ascii="Times New Roman" w:hAnsi="Times New Roman"/>
        </w:rPr>
        <w:footnoteReference w:id="2"/>
      </w:r>
      <w:r w:rsidR="006D6607">
        <w:rPr>
          <w:rFonts w:ascii="Times New Roman" w:hAnsi="Times New Roman"/>
        </w:rPr>
        <w:t xml:space="preserve"> </w:t>
      </w:r>
      <w:r w:rsidR="00837754">
        <w:rPr>
          <w:rFonts w:ascii="Times New Roman" w:hAnsi="Times New Roman"/>
        </w:rPr>
        <w:t xml:space="preserve">In this paper I </w:t>
      </w:r>
      <w:r w:rsidR="006D6607">
        <w:rPr>
          <w:rFonts w:ascii="Times New Roman" w:hAnsi="Times New Roman"/>
        </w:rPr>
        <w:t>propose answers to</w:t>
      </w:r>
      <w:r w:rsidR="00837754">
        <w:rPr>
          <w:rFonts w:ascii="Times New Roman" w:hAnsi="Times New Roman"/>
        </w:rPr>
        <w:t xml:space="preserve"> existence and persistence </w:t>
      </w:r>
      <w:r w:rsidR="00837754">
        <w:rPr>
          <w:rFonts w:ascii="Times New Roman" w:hAnsi="Times New Roman"/>
        </w:rPr>
        <w:lastRenderedPageBreak/>
        <w:t>conditions.</w:t>
      </w:r>
      <w:r w:rsidR="00F65661">
        <w:rPr>
          <w:rStyle w:val="FootnoteReference"/>
          <w:rFonts w:ascii="Times New Roman" w:hAnsi="Times New Roman"/>
        </w:rPr>
        <w:footnoteReference w:id="3"/>
      </w:r>
    </w:p>
    <w:p w:rsidR="00837754" w:rsidRDefault="00E15B03" w:rsidP="00BE6968">
      <w:pPr>
        <w:spacing w:line="276" w:lineRule="auto"/>
        <w:ind w:firstLine="360"/>
        <w:jc w:val="both"/>
        <w:rPr>
          <w:rFonts w:ascii="Times New Roman" w:hAnsi="Times New Roman"/>
        </w:rPr>
      </w:pPr>
      <w:r>
        <w:rPr>
          <w:rFonts w:ascii="Times New Roman" w:hAnsi="Times New Roman"/>
        </w:rPr>
        <w:t>In much of the discussion of social ontology, the question of mind-independence of social kinds is not taken seriously; it is broadly assumed that it is best understood as a function of collective intentionality. To approach things in this way is to avoid some vital questions in metaphysics which deserve some serious treatment. With that in mind, t</w:t>
      </w:r>
      <w:r w:rsidR="00837754">
        <w:rPr>
          <w:rFonts w:ascii="Times New Roman" w:hAnsi="Times New Roman"/>
        </w:rPr>
        <w:t>here are three potential positions one might take towards existence conditions of social kinds</w:t>
      </w:r>
      <w:r w:rsidR="007A04FD">
        <w:rPr>
          <w:rFonts w:ascii="Times New Roman" w:hAnsi="Times New Roman"/>
        </w:rPr>
        <w:t xml:space="preserve"> --</w:t>
      </w:r>
      <w:r w:rsidR="00837754">
        <w:rPr>
          <w:rFonts w:ascii="Times New Roman" w:hAnsi="Times New Roman"/>
        </w:rPr>
        <w:t xml:space="preserve"> one may be a realist, a quasi-realist, or a</w:t>
      </w:r>
      <w:r w:rsidR="007B7D4B">
        <w:rPr>
          <w:rFonts w:ascii="Times New Roman" w:hAnsi="Times New Roman"/>
        </w:rPr>
        <w:t xml:space="preserve"> critical</w:t>
      </w:r>
      <w:r w:rsidR="00837754">
        <w:rPr>
          <w:rFonts w:ascii="Times New Roman" w:hAnsi="Times New Roman"/>
        </w:rPr>
        <w:t xml:space="preserve"> anti-realist. </w:t>
      </w:r>
      <w:r w:rsidR="007A04FD">
        <w:rPr>
          <w:rFonts w:ascii="Times New Roman" w:hAnsi="Times New Roman"/>
        </w:rPr>
        <w:t xml:space="preserve">The matter at </w:t>
      </w:r>
      <w:r w:rsidR="007B7D4B">
        <w:rPr>
          <w:rFonts w:ascii="Times New Roman" w:hAnsi="Times New Roman"/>
        </w:rPr>
        <w:t>hand</w:t>
      </w:r>
      <w:r w:rsidR="007A04FD">
        <w:rPr>
          <w:rFonts w:ascii="Times New Roman" w:hAnsi="Times New Roman"/>
        </w:rPr>
        <w:t xml:space="preserve"> is whether, and to what extent, social kinds are </w:t>
      </w:r>
      <w:r w:rsidR="007B7D4B">
        <w:rPr>
          <w:rFonts w:ascii="Times New Roman" w:hAnsi="Times New Roman"/>
        </w:rPr>
        <w:t xml:space="preserve">grounded in </w:t>
      </w:r>
      <w:r w:rsidR="007A04FD">
        <w:rPr>
          <w:rFonts w:ascii="Times New Roman" w:hAnsi="Times New Roman"/>
        </w:rPr>
        <w:t>mind-independen</w:t>
      </w:r>
      <w:r w:rsidR="007B7D4B">
        <w:rPr>
          <w:rFonts w:ascii="Times New Roman" w:hAnsi="Times New Roman"/>
        </w:rPr>
        <w:t>t facts in the world: realism says they fully are, quasi-realists say they partly are, and critical anti-realists say they need not be</w:t>
      </w:r>
      <w:r w:rsidR="007A04FD">
        <w:rPr>
          <w:rFonts w:ascii="Times New Roman" w:hAnsi="Times New Roman"/>
        </w:rPr>
        <w:t xml:space="preserve">. </w:t>
      </w:r>
      <w:r w:rsidR="007B7D4B">
        <w:rPr>
          <w:rFonts w:ascii="Times New Roman" w:hAnsi="Times New Roman"/>
        </w:rPr>
        <w:t>I argue that</w:t>
      </w:r>
      <w:r w:rsidR="00672580">
        <w:rPr>
          <w:rFonts w:ascii="Times New Roman" w:hAnsi="Times New Roman"/>
        </w:rPr>
        <w:t xml:space="preserve"> realism</w:t>
      </w:r>
      <w:r w:rsidR="00837754">
        <w:rPr>
          <w:rFonts w:ascii="Times New Roman" w:hAnsi="Times New Roman"/>
        </w:rPr>
        <w:t xml:space="preserve"> is </w:t>
      </w:r>
      <w:r w:rsidR="00112B13">
        <w:rPr>
          <w:rFonts w:ascii="Times New Roman" w:hAnsi="Times New Roman"/>
        </w:rPr>
        <w:t>unattractive despite its merits</w:t>
      </w:r>
      <w:r w:rsidR="007A04FD">
        <w:rPr>
          <w:rFonts w:ascii="Times New Roman" w:hAnsi="Times New Roman"/>
        </w:rPr>
        <w:t>,</w:t>
      </w:r>
      <w:r w:rsidR="00387E01" w:rsidRPr="009245ED">
        <w:rPr>
          <w:rFonts w:ascii="Times New Roman" w:hAnsi="Times New Roman"/>
        </w:rPr>
        <w:t xml:space="preserve"> </w:t>
      </w:r>
      <w:r w:rsidR="009C4722">
        <w:rPr>
          <w:rFonts w:ascii="Times New Roman" w:hAnsi="Times New Roman"/>
        </w:rPr>
        <w:t>while</w:t>
      </w:r>
      <w:r w:rsidR="00387E01" w:rsidRPr="009245ED">
        <w:rPr>
          <w:rFonts w:ascii="Times New Roman" w:hAnsi="Times New Roman"/>
        </w:rPr>
        <w:t xml:space="preserve"> anti-realism and quasi-realism are</w:t>
      </w:r>
      <w:r w:rsidR="007B7D4B">
        <w:rPr>
          <w:rFonts w:ascii="Times New Roman" w:hAnsi="Times New Roman"/>
        </w:rPr>
        <w:t xml:space="preserve"> both</w:t>
      </w:r>
      <w:r w:rsidR="00387E01" w:rsidRPr="009245ED">
        <w:rPr>
          <w:rFonts w:ascii="Times New Roman" w:hAnsi="Times New Roman"/>
        </w:rPr>
        <w:t xml:space="preserve"> </w:t>
      </w:r>
      <w:r w:rsidR="00837754">
        <w:rPr>
          <w:rFonts w:ascii="Times New Roman" w:hAnsi="Times New Roman"/>
        </w:rPr>
        <w:t>viable options</w:t>
      </w:r>
      <w:r w:rsidR="007A04FD">
        <w:rPr>
          <w:rFonts w:ascii="Times New Roman" w:hAnsi="Times New Roman"/>
        </w:rPr>
        <w:t>.</w:t>
      </w:r>
    </w:p>
    <w:p w:rsidR="007B7D4B" w:rsidRDefault="00837754" w:rsidP="007B7D4B">
      <w:pPr>
        <w:spacing w:line="276" w:lineRule="auto"/>
        <w:ind w:firstLine="360"/>
        <w:jc w:val="both"/>
        <w:rPr>
          <w:rFonts w:ascii="Times New Roman" w:hAnsi="Times New Roman"/>
        </w:rPr>
      </w:pPr>
      <w:r>
        <w:rPr>
          <w:rFonts w:ascii="Times New Roman" w:hAnsi="Times New Roman"/>
        </w:rPr>
        <w:t xml:space="preserve">There are diverse </w:t>
      </w:r>
      <w:r w:rsidR="00454778">
        <w:rPr>
          <w:rFonts w:ascii="Times New Roman" w:hAnsi="Times New Roman"/>
        </w:rPr>
        <w:t>stances</w:t>
      </w:r>
      <w:r>
        <w:rPr>
          <w:rFonts w:ascii="Times New Roman" w:hAnsi="Times New Roman"/>
        </w:rPr>
        <w:t xml:space="preserve"> one might take to the persistence conditions of a social kind. One may view social kinds </w:t>
      </w:r>
      <w:r w:rsidR="00454778">
        <w:rPr>
          <w:rFonts w:ascii="Times New Roman" w:hAnsi="Times New Roman"/>
        </w:rPr>
        <w:t>as</w:t>
      </w:r>
      <w:r>
        <w:rPr>
          <w:rFonts w:ascii="Times New Roman" w:hAnsi="Times New Roman"/>
        </w:rPr>
        <w:t xml:space="preserve"> organizations, </w:t>
      </w:r>
      <w:r w:rsidR="00454778">
        <w:rPr>
          <w:rFonts w:ascii="Times New Roman" w:hAnsi="Times New Roman"/>
        </w:rPr>
        <w:t xml:space="preserve">as interpersonal </w:t>
      </w:r>
      <w:r>
        <w:rPr>
          <w:rFonts w:ascii="Times New Roman" w:hAnsi="Times New Roman"/>
        </w:rPr>
        <w:t xml:space="preserve">interactions, or </w:t>
      </w:r>
      <w:r w:rsidR="00454778">
        <w:rPr>
          <w:rFonts w:ascii="Times New Roman" w:hAnsi="Times New Roman"/>
        </w:rPr>
        <w:t>as populations in a niche.</w:t>
      </w:r>
      <w:r w:rsidR="00387E01" w:rsidRPr="009245ED">
        <w:rPr>
          <w:rFonts w:ascii="Times New Roman" w:hAnsi="Times New Roman"/>
        </w:rPr>
        <w:t xml:space="preserve"> </w:t>
      </w:r>
      <w:r w:rsidR="00454778">
        <w:rPr>
          <w:rFonts w:ascii="Times New Roman" w:hAnsi="Times New Roman"/>
        </w:rPr>
        <w:t xml:space="preserve">Based on an analogy to an approach to personhood, </w:t>
      </w:r>
      <w:r w:rsidR="00387E01" w:rsidRPr="009245ED">
        <w:rPr>
          <w:rFonts w:ascii="Times New Roman" w:hAnsi="Times New Roman"/>
        </w:rPr>
        <w:t>I argue for a particular theory of the persistence conditions, which I call the basic overlapping traits theory (BOTT).</w:t>
      </w:r>
      <w:r w:rsidR="007B7D4B">
        <w:rPr>
          <w:rFonts w:ascii="Times New Roman" w:hAnsi="Times New Roman"/>
        </w:rPr>
        <w:t xml:space="preserve"> </w:t>
      </w:r>
      <w:r w:rsidR="00672580">
        <w:rPr>
          <w:rFonts w:ascii="Times New Roman" w:hAnsi="Times New Roman"/>
        </w:rPr>
        <w:t xml:space="preserve">BOTT </w:t>
      </w:r>
      <w:r w:rsidR="007B7D4B">
        <w:rPr>
          <w:rFonts w:ascii="Times New Roman" w:hAnsi="Times New Roman"/>
        </w:rPr>
        <w:t>allows us to recognize</w:t>
      </w:r>
      <w:r w:rsidR="00672580">
        <w:rPr>
          <w:rFonts w:ascii="Times New Roman" w:hAnsi="Times New Roman"/>
        </w:rPr>
        <w:t xml:space="preserve"> a wide </w:t>
      </w:r>
      <w:r w:rsidR="007B7D4B">
        <w:rPr>
          <w:rFonts w:ascii="Times New Roman" w:hAnsi="Times New Roman"/>
        </w:rPr>
        <w:t>variety</w:t>
      </w:r>
      <w:r w:rsidR="00672580">
        <w:rPr>
          <w:rFonts w:ascii="Times New Roman" w:hAnsi="Times New Roman"/>
        </w:rPr>
        <w:t xml:space="preserve"> of social kinds</w:t>
      </w:r>
      <w:r w:rsidR="00CB1A3E">
        <w:rPr>
          <w:rFonts w:ascii="Times New Roman" w:hAnsi="Times New Roman"/>
        </w:rPr>
        <w:t>.</w:t>
      </w:r>
    </w:p>
    <w:p w:rsidR="005636D3" w:rsidRPr="009245ED" w:rsidRDefault="007B7D4B" w:rsidP="007B7D4B">
      <w:pPr>
        <w:spacing w:line="276" w:lineRule="auto"/>
        <w:ind w:firstLine="360"/>
        <w:jc w:val="both"/>
        <w:rPr>
          <w:rFonts w:ascii="Times New Roman" w:hAnsi="Times New Roman"/>
        </w:rPr>
      </w:pPr>
      <w:r>
        <w:rPr>
          <w:rFonts w:ascii="Times New Roman" w:hAnsi="Times New Roman"/>
        </w:rPr>
        <w:t xml:space="preserve">The existence, persistence, and identity conditions </w:t>
      </w:r>
      <w:r w:rsidR="00DE6C4D">
        <w:rPr>
          <w:rFonts w:ascii="Times New Roman" w:hAnsi="Times New Roman"/>
        </w:rPr>
        <w:t>are</w:t>
      </w:r>
      <w:r>
        <w:rPr>
          <w:rFonts w:ascii="Times New Roman" w:hAnsi="Times New Roman"/>
        </w:rPr>
        <w:t xml:space="preserve"> separate metaphysical claims</w:t>
      </w:r>
      <w:r w:rsidR="00DE6C4D">
        <w:rPr>
          <w:rFonts w:ascii="Times New Roman" w:hAnsi="Times New Roman"/>
        </w:rPr>
        <w:t xml:space="preserve"> that make distinct theoretical commitments</w:t>
      </w:r>
      <w:r>
        <w:rPr>
          <w:rFonts w:ascii="Times New Roman" w:hAnsi="Times New Roman"/>
        </w:rPr>
        <w:t xml:space="preserve">. However, they are also interconnected claims. </w:t>
      </w:r>
      <w:r w:rsidR="00672580">
        <w:rPr>
          <w:rFonts w:ascii="Times New Roman" w:hAnsi="Times New Roman"/>
        </w:rPr>
        <w:t>I show that different theories about the existence conditions of social kinds will output different views on what social kinds exist.</w:t>
      </w:r>
    </w:p>
    <w:p w:rsidR="007D2CD7" w:rsidRDefault="007D2CD7" w:rsidP="007D2CD7">
      <w:pPr>
        <w:spacing w:line="276" w:lineRule="auto"/>
        <w:jc w:val="both"/>
        <w:rPr>
          <w:rFonts w:ascii="Times New Roman" w:hAnsi="Times New Roman"/>
        </w:rPr>
      </w:pPr>
    </w:p>
    <w:p w:rsidR="009245ED" w:rsidRDefault="009245ED" w:rsidP="009245ED">
      <w:pPr>
        <w:pStyle w:val="ListParagraph"/>
        <w:numPr>
          <w:ilvl w:val="0"/>
          <w:numId w:val="7"/>
        </w:numPr>
        <w:spacing w:line="276" w:lineRule="auto"/>
        <w:jc w:val="both"/>
        <w:rPr>
          <w:rFonts w:ascii="Calibri" w:hAnsi="Calibri" w:cs="Calibri"/>
          <w:b/>
        </w:rPr>
      </w:pPr>
      <w:r w:rsidRPr="009245ED">
        <w:rPr>
          <w:rFonts w:ascii="Calibri" w:hAnsi="Calibri" w:cs="Calibri"/>
          <w:b/>
        </w:rPr>
        <w:t>Argument</w:t>
      </w:r>
    </w:p>
    <w:p w:rsidR="009245ED" w:rsidRPr="009245ED" w:rsidRDefault="009245ED" w:rsidP="009245ED">
      <w:pPr>
        <w:pStyle w:val="ListParagraph"/>
        <w:spacing w:line="276" w:lineRule="auto"/>
        <w:ind w:left="360"/>
        <w:jc w:val="both"/>
        <w:rPr>
          <w:rFonts w:ascii="Calibri" w:hAnsi="Calibri" w:cs="Calibri"/>
          <w:b/>
        </w:rPr>
      </w:pPr>
    </w:p>
    <w:p w:rsidR="00F7726D" w:rsidRPr="0099505B" w:rsidRDefault="00387E01" w:rsidP="009245ED">
      <w:pPr>
        <w:pStyle w:val="ListParagraph"/>
        <w:widowControl w:val="0"/>
        <w:numPr>
          <w:ilvl w:val="1"/>
          <w:numId w:val="7"/>
        </w:numPr>
        <w:spacing w:line="276" w:lineRule="auto"/>
        <w:ind w:right="-56"/>
        <w:rPr>
          <w:rFonts w:ascii="Calibri" w:eastAsia="Droid Serif" w:hAnsi="Calibri" w:cs="Calibri"/>
          <w:b/>
        </w:rPr>
      </w:pPr>
      <w:r w:rsidRPr="0099505B">
        <w:rPr>
          <w:rFonts w:ascii="Calibri" w:eastAsia="Droid Serif" w:hAnsi="Calibri" w:cs="Calibri"/>
          <w:b/>
        </w:rPr>
        <w:t>Existence</w:t>
      </w:r>
    </w:p>
    <w:p w:rsidR="009245ED" w:rsidRPr="009245ED" w:rsidRDefault="009245ED" w:rsidP="009245ED">
      <w:pPr>
        <w:pStyle w:val="ListParagraph"/>
        <w:widowControl w:val="0"/>
        <w:spacing w:line="276" w:lineRule="auto"/>
        <w:ind w:left="360" w:right="-56"/>
        <w:rPr>
          <w:rFonts w:ascii="Calibri" w:eastAsia="Droid Serif" w:hAnsi="Calibri" w:cs="Calibri"/>
          <w:b/>
          <w:i/>
        </w:rPr>
      </w:pPr>
    </w:p>
    <w:p w:rsidR="00251851" w:rsidRDefault="00BB7858" w:rsidP="009245ED">
      <w:pPr>
        <w:widowControl w:val="0"/>
        <w:spacing w:line="276" w:lineRule="auto"/>
        <w:ind w:right="-56" w:firstLine="360"/>
        <w:jc w:val="both"/>
        <w:rPr>
          <w:rFonts w:ascii="Times New Roman" w:eastAsia="Droid Serif" w:hAnsi="Times New Roman"/>
        </w:rPr>
      </w:pPr>
      <w:r>
        <w:rPr>
          <w:rFonts w:ascii="Times New Roman" w:eastAsia="Droid Serif" w:hAnsi="Times New Roman"/>
        </w:rPr>
        <w:t>What does it mean to say that social kinds exist?</w:t>
      </w:r>
      <w:r w:rsidR="00251851">
        <w:rPr>
          <w:rFonts w:ascii="Times New Roman" w:eastAsia="Droid Serif" w:hAnsi="Times New Roman"/>
        </w:rPr>
        <w:t xml:space="preserve"> </w:t>
      </w:r>
      <w:r w:rsidR="00D1540A">
        <w:rPr>
          <w:rFonts w:ascii="Times New Roman" w:eastAsia="Droid Serif" w:hAnsi="Times New Roman"/>
        </w:rPr>
        <w:t xml:space="preserve">And </w:t>
      </w:r>
      <w:r w:rsidR="00D1540A" w:rsidRPr="00904EED">
        <w:rPr>
          <w:rFonts w:ascii="Times New Roman" w:eastAsia="Droid Serif" w:hAnsi="Times New Roman"/>
          <w:i/>
        </w:rPr>
        <w:t>what are social kinds</w:t>
      </w:r>
      <w:r w:rsidR="00D1540A">
        <w:rPr>
          <w:rFonts w:ascii="Times New Roman" w:eastAsia="Droid Serif" w:hAnsi="Times New Roman"/>
        </w:rPr>
        <w:t xml:space="preserve">, such that they do exist? </w:t>
      </w:r>
      <w:r w:rsidR="00251851">
        <w:rPr>
          <w:rFonts w:ascii="Times New Roman" w:eastAsia="Droid Serif" w:hAnsi="Times New Roman"/>
        </w:rPr>
        <w:t>We ask the</w:t>
      </w:r>
      <w:r w:rsidR="00D1540A">
        <w:rPr>
          <w:rFonts w:ascii="Times New Roman" w:eastAsia="Droid Serif" w:hAnsi="Times New Roman"/>
        </w:rPr>
        <w:t>se</w:t>
      </w:r>
      <w:r w:rsidR="00251851">
        <w:rPr>
          <w:rFonts w:ascii="Times New Roman" w:eastAsia="Droid Serif" w:hAnsi="Times New Roman"/>
        </w:rPr>
        <w:t xml:space="preserve"> question</w:t>
      </w:r>
      <w:r w:rsidR="00D1540A">
        <w:rPr>
          <w:rFonts w:ascii="Times New Roman" w:eastAsia="Droid Serif" w:hAnsi="Times New Roman"/>
        </w:rPr>
        <w:t>s</w:t>
      </w:r>
      <w:r w:rsidR="00251851">
        <w:rPr>
          <w:rFonts w:ascii="Times New Roman" w:eastAsia="Droid Serif" w:hAnsi="Times New Roman"/>
        </w:rPr>
        <w:t>, not in an effort to isolate just one</w:t>
      </w:r>
      <w:r w:rsidR="00D1540A">
        <w:rPr>
          <w:rFonts w:ascii="Times New Roman" w:eastAsia="Droid Serif" w:hAnsi="Times New Roman"/>
        </w:rPr>
        <w:t xml:space="preserve"> social</w:t>
      </w:r>
      <w:r w:rsidR="00251851">
        <w:rPr>
          <w:rFonts w:ascii="Times New Roman" w:eastAsia="Droid Serif" w:hAnsi="Times New Roman"/>
        </w:rPr>
        <w:t xml:space="preserve"> kind (e.g., the academic senate, the newspaper), but to make sense of</w:t>
      </w:r>
      <w:r w:rsidR="00D1540A">
        <w:rPr>
          <w:rFonts w:ascii="Times New Roman" w:eastAsia="Droid Serif" w:hAnsi="Times New Roman"/>
        </w:rPr>
        <w:t xml:space="preserve"> the coherent basis for</w:t>
      </w:r>
      <w:r w:rsidR="00251851">
        <w:rPr>
          <w:rFonts w:ascii="Times New Roman" w:eastAsia="Droid Serif" w:hAnsi="Times New Roman"/>
        </w:rPr>
        <w:t xml:space="preserve"> the whole category, including its peripheral or borderline cases.</w:t>
      </w:r>
    </w:p>
    <w:p w:rsidR="00517126" w:rsidRDefault="00387E01" w:rsidP="009245ED">
      <w:pPr>
        <w:widowControl w:val="0"/>
        <w:spacing w:line="276" w:lineRule="auto"/>
        <w:ind w:right="-56" w:firstLine="360"/>
        <w:jc w:val="both"/>
        <w:rPr>
          <w:rFonts w:ascii="Times New Roman" w:eastAsia="Droid Serif" w:hAnsi="Times New Roman"/>
        </w:rPr>
      </w:pPr>
      <w:r w:rsidRPr="009245ED">
        <w:rPr>
          <w:rFonts w:ascii="Times New Roman" w:eastAsia="Droid Serif" w:hAnsi="Times New Roman"/>
        </w:rPr>
        <w:t xml:space="preserve">You can approach </w:t>
      </w:r>
      <w:r w:rsidR="006D6607">
        <w:rPr>
          <w:rFonts w:ascii="Times New Roman" w:eastAsia="Droid Serif" w:hAnsi="Times New Roman"/>
        </w:rPr>
        <w:t>the issue</w:t>
      </w:r>
      <w:r w:rsidRPr="009245ED">
        <w:rPr>
          <w:rFonts w:ascii="Times New Roman" w:eastAsia="Droid Serif" w:hAnsi="Times New Roman"/>
        </w:rPr>
        <w:t xml:space="preserve"> in at least two plausible ways</w:t>
      </w:r>
      <w:r w:rsidR="00D9186F">
        <w:rPr>
          <w:rFonts w:ascii="Times New Roman" w:eastAsia="Droid Serif" w:hAnsi="Times New Roman"/>
        </w:rPr>
        <w:t xml:space="preserve"> (quasi-realism and </w:t>
      </w:r>
      <w:r w:rsidR="009F0F74">
        <w:rPr>
          <w:rFonts w:ascii="Times New Roman" w:eastAsia="Droid Serif" w:hAnsi="Times New Roman"/>
        </w:rPr>
        <w:t xml:space="preserve">critical </w:t>
      </w:r>
      <w:r w:rsidR="00D9186F">
        <w:rPr>
          <w:rFonts w:ascii="Times New Roman" w:eastAsia="Droid Serif" w:hAnsi="Times New Roman"/>
        </w:rPr>
        <w:t>anti-realism)</w:t>
      </w:r>
      <w:r w:rsidRPr="009245ED">
        <w:rPr>
          <w:rFonts w:ascii="Times New Roman" w:eastAsia="Droid Serif" w:hAnsi="Times New Roman"/>
        </w:rPr>
        <w:t>, and one implausible way</w:t>
      </w:r>
      <w:r w:rsidR="00D9186F">
        <w:rPr>
          <w:rFonts w:ascii="Times New Roman" w:eastAsia="Droid Serif" w:hAnsi="Times New Roman"/>
        </w:rPr>
        <w:t xml:space="preserve"> (realism)</w:t>
      </w:r>
      <w:r w:rsidRPr="009245ED">
        <w:rPr>
          <w:rFonts w:ascii="Times New Roman" w:eastAsia="Droid Serif" w:hAnsi="Times New Roman"/>
        </w:rPr>
        <w:t>.</w:t>
      </w:r>
      <w:r w:rsidR="00FC39B5">
        <w:rPr>
          <w:rFonts w:ascii="Times New Roman" w:eastAsia="Droid Serif" w:hAnsi="Times New Roman"/>
        </w:rPr>
        <w:t xml:space="preserve"> </w:t>
      </w:r>
      <w:r w:rsidR="004C5354">
        <w:rPr>
          <w:rFonts w:ascii="Times New Roman" w:eastAsia="Droid Serif" w:hAnsi="Times New Roman"/>
        </w:rPr>
        <w:t>For the purposes of this discussion, t</w:t>
      </w:r>
      <w:r w:rsidR="00FC39B5">
        <w:rPr>
          <w:rFonts w:ascii="Times New Roman" w:eastAsia="Droid Serif" w:hAnsi="Times New Roman"/>
        </w:rPr>
        <w:t xml:space="preserve">o be a </w:t>
      </w:r>
      <w:r w:rsidR="00FC39B5" w:rsidRPr="004C5354">
        <w:rPr>
          <w:rFonts w:ascii="Times New Roman" w:eastAsia="Droid Serif" w:hAnsi="Times New Roman"/>
          <w:i/>
        </w:rPr>
        <w:t>realist</w:t>
      </w:r>
      <w:r w:rsidR="00FC39B5">
        <w:rPr>
          <w:rFonts w:ascii="Times New Roman" w:eastAsia="Droid Serif" w:hAnsi="Times New Roman"/>
        </w:rPr>
        <w:t xml:space="preserve"> in the metaphysical sense is to hold that objects exist independently of the minds of the </w:t>
      </w:r>
      <w:r w:rsidR="004C5354">
        <w:rPr>
          <w:rFonts w:ascii="Times New Roman" w:eastAsia="Droid Serif" w:hAnsi="Times New Roman"/>
        </w:rPr>
        <w:t xml:space="preserve">individual </w:t>
      </w:r>
      <w:r w:rsidR="00FC39B5">
        <w:rPr>
          <w:rFonts w:ascii="Times New Roman" w:eastAsia="Droid Serif" w:hAnsi="Times New Roman"/>
        </w:rPr>
        <w:t>observer</w:t>
      </w:r>
      <w:r w:rsidR="004C5354">
        <w:rPr>
          <w:rFonts w:ascii="Times New Roman" w:eastAsia="Droid Serif" w:hAnsi="Times New Roman"/>
        </w:rPr>
        <w:t>s, while anti-realists are those who deny the mind-independence thesis.</w:t>
      </w:r>
      <w:r w:rsidR="00904EED">
        <w:rPr>
          <w:rFonts w:ascii="Times New Roman" w:eastAsia="Droid Serif" w:hAnsi="Times New Roman"/>
        </w:rPr>
        <w:t xml:space="preserve"> The discussion </w:t>
      </w:r>
      <w:r w:rsidR="00112B13">
        <w:rPr>
          <w:rFonts w:ascii="Times New Roman" w:eastAsia="Droid Serif" w:hAnsi="Times New Roman"/>
        </w:rPr>
        <w:t xml:space="preserve">of realism </w:t>
      </w:r>
      <w:r w:rsidR="00904EED">
        <w:rPr>
          <w:rFonts w:ascii="Times New Roman" w:eastAsia="Droid Serif" w:hAnsi="Times New Roman"/>
        </w:rPr>
        <w:t xml:space="preserve">will </w:t>
      </w:r>
      <w:r w:rsidR="00112B13">
        <w:rPr>
          <w:rFonts w:ascii="Times New Roman" w:eastAsia="Droid Serif" w:hAnsi="Times New Roman"/>
        </w:rPr>
        <w:t>explore, in some detail,</w:t>
      </w:r>
      <w:r w:rsidR="00904EED">
        <w:rPr>
          <w:rFonts w:ascii="Times New Roman" w:eastAsia="Droid Serif" w:hAnsi="Times New Roman"/>
        </w:rPr>
        <w:t xml:space="preserve"> a view that social kinds involve the distributed expression of biopower.</w:t>
      </w:r>
      <w:r w:rsidR="00112B13">
        <w:rPr>
          <w:rFonts w:ascii="Times New Roman" w:eastAsia="Droid Serif" w:hAnsi="Times New Roman"/>
        </w:rPr>
        <w:t xml:space="preserve"> The length of the discussion is necessary to demonstrate to the reader that there are some genuinely interesting and compelling features to the account</w:t>
      </w:r>
      <w:r w:rsidR="00517126">
        <w:rPr>
          <w:rFonts w:ascii="Times New Roman" w:eastAsia="Droid Serif" w:hAnsi="Times New Roman"/>
        </w:rPr>
        <w:t>. E</w:t>
      </w:r>
      <w:r w:rsidR="00112B13">
        <w:rPr>
          <w:rFonts w:ascii="Times New Roman" w:eastAsia="Droid Serif" w:hAnsi="Times New Roman"/>
        </w:rPr>
        <w:t xml:space="preserve">ven though </w:t>
      </w:r>
      <w:r w:rsidR="00517126">
        <w:rPr>
          <w:rFonts w:ascii="Times New Roman" w:eastAsia="Droid Serif" w:hAnsi="Times New Roman"/>
        </w:rPr>
        <w:t xml:space="preserve">it is ultimately </w:t>
      </w:r>
      <w:r w:rsidR="00517126">
        <w:rPr>
          <w:rFonts w:ascii="Times New Roman" w:eastAsia="Droid Serif" w:hAnsi="Times New Roman"/>
        </w:rPr>
        <w:lastRenderedPageBreak/>
        <w:t>unattractive, I think we can learn from it</w:t>
      </w:r>
      <w:r w:rsidR="00112B13">
        <w:rPr>
          <w:rFonts w:ascii="Times New Roman" w:eastAsia="Droid Serif" w:hAnsi="Times New Roman"/>
        </w:rPr>
        <w:t>.</w:t>
      </w:r>
    </w:p>
    <w:p w:rsidR="00387E01" w:rsidRDefault="002C2A1D" w:rsidP="009245ED">
      <w:pPr>
        <w:widowControl w:val="0"/>
        <w:spacing w:line="276" w:lineRule="auto"/>
        <w:ind w:right="-56" w:firstLine="360"/>
        <w:jc w:val="both"/>
        <w:rPr>
          <w:rFonts w:ascii="Times New Roman" w:eastAsia="Droid Serif" w:hAnsi="Times New Roman"/>
        </w:rPr>
      </w:pPr>
      <w:r w:rsidRPr="002C2A1D">
        <w:rPr>
          <w:rFonts w:ascii="Times New Roman" w:eastAsia="Droid Serif" w:hAnsi="Times New Roman"/>
          <w:i/>
        </w:rPr>
        <w:t>Anti-realists</w:t>
      </w:r>
      <w:r>
        <w:rPr>
          <w:rFonts w:ascii="Times New Roman" w:eastAsia="Droid Serif" w:hAnsi="Times New Roman"/>
        </w:rPr>
        <w:t xml:space="preserve"> come in</w:t>
      </w:r>
      <w:r w:rsidR="00517126">
        <w:rPr>
          <w:rFonts w:ascii="Times New Roman" w:eastAsia="Droid Serif" w:hAnsi="Times New Roman"/>
        </w:rPr>
        <w:t xml:space="preserve"> at least</w:t>
      </w:r>
      <w:r>
        <w:rPr>
          <w:rFonts w:ascii="Times New Roman" w:eastAsia="Droid Serif" w:hAnsi="Times New Roman"/>
        </w:rPr>
        <w:t xml:space="preserve"> two varieties.</w:t>
      </w:r>
      <w:r w:rsidR="004C5354">
        <w:rPr>
          <w:rFonts w:ascii="Times New Roman" w:eastAsia="Droid Serif" w:hAnsi="Times New Roman"/>
        </w:rPr>
        <w:t xml:space="preserve"> </w:t>
      </w:r>
      <w:r w:rsidR="004C5354" w:rsidRPr="004C5354">
        <w:rPr>
          <w:rFonts w:ascii="Times New Roman" w:eastAsia="Droid Serif" w:hAnsi="Times New Roman"/>
          <w:i/>
        </w:rPr>
        <w:t>Critical</w:t>
      </w:r>
      <w:r w:rsidR="004C5354">
        <w:rPr>
          <w:rFonts w:ascii="Times New Roman" w:eastAsia="Droid Serif" w:hAnsi="Times New Roman"/>
        </w:rPr>
        <w:t xml:space="preserve"> </w:t>
      </w:r>
      <w:r w:rsidR="004C5354" w:rsidRPr="004C5354">
        <w:rPr>
          <w:rFonts w:ascii="Times New Roman" w:eastAsia="Droid Serif" w:hAnsi="Times New Roman"/>
          <w:i/>
        </w:rPr>
        <w:t>anti-realists</w:t>
      </w:r>
      <w:r w:rsidR="004C5354">
        <w:rPr>
          <w:rFonts w:ascii="Times New Roman" w:eastAsia="Droid Serif" w:hAnsi="Times New Roman"/>
        </w:rPr>
        <w:t xml:space="preserve"> are those who deny mind-independence while still wanting to preserve ways of speaking truthfully about social kinds</w:t>
      </w:r>
      <w:r w:rsidR="00904EED">
        <w:rPr>
          <w:rFonts w:ascii="Times New Roman" w:eastAsia="Droid Serif" w:hAnsi="Times New Roman"/>
        </w:rPr>
        <w:t>; I associate them with critical theories.</w:t>
      </w:r>
      <w:r w:rsidR="004C5354">
        <w:rPr>
          <w:rFonts w:ascii="Times New Roman" w:eastAsia="Droid Serif" w:hAnsi="Times New Roman"/>
        </w:rPr>
        <w:t xml:space="preserve"> </w:t>
      </w:r>
      <w:r w:rsidR="004C5354" w:rsidRPr="004C5354">
        <w:rPr>
          <w:rFonts w:ascii="Times New Roman" w:eastAsia="Droid Serif" w:hAnsi="Times New Roman"/>
          <w:i/>
        </w:rPr>
        <w:t>Quasi-realists</w:t>
      </w:r>
      <w:r w:rsidR="004C5354">
        <w:rPr>
          <w:rFonts w:ascii="Times New Roman" w:eastAsia="Droid Serif" w:hAnsi="Times New Roman"/>
        </w:rPr>
        <w:t xml:space="preserve"> are those that agree that social kinds are partly grounded on individual attitudes, but also partly based on facts that have nothing to do with individual minds.</w:t>
      </w:r>
      <w:r w:rsidR="00904EED">
        <w:rPr>
          <w:rFonts w:ascii="Times New Roman" w:eastAsia="Droid Serif" w:hAnsi="Times New Roman"/>
        </w:rPr>
        <w:t xml:space="preserve"> Those theories are loosely inspired by</w:t>
      </w:r>
      <w:r w:rsidR="00D1540A">
        <w:rPr>
          <w:rFonts w:ascii="Times New Roman" w:eastAsia="Droid Serif" w:hAnsi="Times New Roman"/>
        </w:rPr>
        <w:t xml:space="preserve"> the various strands of</w:t>
      </w:r>
      <w:r w:rsidR="00904EED">
        <w:rPr>
          <w:rFonts w:ascii="Times New Roman" w:eastAsia="Droid Serif" w:hAnsi="Times New Roman"/>
        </w:rPr>
        <w:t xml:space="preserve"> legal positivism, </w:t>
      </w:r>
      <w:r w:rsidR="00D1540A">
        <w:rPr>
          <w:rFonts w:ascii="Times New Roman" w:eastAsia="Droid Serif" w:hAnsi="Times New Roman"/>
        </w:rPr>
        <w:t xml:space="preserve">except </w:t>
      </w:r>
      <w:r w:rsidR="00904EED">
        <w:rPr>
          <w:rFonts w:ascii="Times New Roman" w:eastAsia="Droid Serif" w:hAnsi="Times New Roman"/>
        </w:rPr>
        <w:t>applied to the realm of the social.</w:t>
      </w:r>
    </w:p>
    <w:p w:rsidR="00F20748" w:rsidRPr="009245ED" w:rsidRDefault="00F20748" w:rsidP="009245ED">
      <w:pPr>
        <w:widowControl w:val="0"/>
        <w:spacing w:line="276" w:lineRule="auto"/>
        <w:ind w:right="-56" w:firstLine="360"/>
        <w:jc w:val="both"/>
        <w:rPr>
          <w:rFonts w:ascii="Times New Roman" w:eastAsia="Droid Serif" w:hAnsi="Times New Roman"/>
        </w:rPr>
      </w:pPr>
    </w:p>
    <w:p w:rsidR="006D6607" w:rsidRDefault="002C2A1D" w:rsidP="00387E01">
      <w:pPr>
        <w:widowControl w:val="0"/>
        <w:spacing w:line="276" w:lineRule="auto"/>
        <w:ind w:right="-56" w:firstLine="426"/>
        <w:jc w:val="both"/>
        <w:rPr>
          <w:rFonts w:ascii="Times New Roman" w:eastAsia="Droid Serif" w:hAnsi="Times New Roman"/>
        </w:rPr>
      </w:pPr>
      <w:r w:rsidRPr="002C2A1D">
        <w:rPr>
          <w:rFonts w:ascii="Times New Roman" w:eastAsia="Droid Serif" w:hAnsi="Times New Roman"/>
          <w:b/>
        </w:rPr>
        <w:t>Realism</w:t>
      </w:r>
      <w:r>
        <w:rPr>
          <w:rFonts w:ascii="Times New Roman" w:eastAsia="Droid Serif" w:hAnsi="Times New Roman"/>
        </w:rPr>
        <w:t xml:space="preserve">. </w:t>
      </w:r>
      <w:r w:rsidR="00387E01" w:rsidRPr="009245ED">
        <w:rPr>
          <w:rFonts w:ascii="Times New Roman" w:eastAsia="Droid Serif" w:hAnsi="Times New Roman"/>
        </w:rPr>
        <w:t xml:space="preserve">The </w:t>
      </w:r>
      <w:r w:rsidR="00387E01" w:rsidRPr="009245ED">
        <w:rPr>
          <w:rFonts w:ascii="Times New Roman" w:eastAsia="Droid Serif" w:hAnsi="Times New Roman"/>
          <w:i/>
        </w:rPr>
        <w:t>realist</w:t>
      </w:r>
      <w:r w:rsidR="00387E01" w:rsidRPr="009245ED">
        <w:rPr>
          <w:rFonts w:ascii="Times New Roman" w:eastAsia="Droid Serif" w:hAnsi="Times New Roman"/>
        </w:rPr>
        <w:t xml:space="preserve"> position </w:t>
      </w:r>
      <w:r w:rsidR="00684D1D">
        <w:rPr>
          <w:rFonts w:ascii="Times New Roman" w:eastAsia="Droid Serif" w:hAnsi="Times New Roman"/>
        </w:rPr>
        <w:t>says</w:t>
      </w:r>
      <w:r w:rsidR="00387E01" w:rsidRPr="009245ED">
        <w:rPr>
          <w:rFonts w:ascii="Times New Roman" w:eastAsia="Droid Serif" w:hAnsi="Times New Roman"/>
        </w:rPr>
        <w:t xml:space="preserve"> that we can talk truthfully about collectives</w:t>
      </w:r>
      <w:r w:rsidR="006D6607">
        <w:rPr>
          <w:rFonts w:ascii="Times New Roman" w:eastAsia="Droid Serif" w:hAnsi="Times New Roman"/>
        </w:rPr>
        <w:t xml:space="preserve"> or social kinds</w:t>
      </w:r>
      <w:r w:rsidR="00387E01" w:rsidRPr="009245ED">
        <w:rPr>
          <w:rFonts w:ascii="Times New Roman" w:eastAsia="Droid Serif" w:hAnsi="Times New Roman"/>
        </w:rPr>
        <w:t xml:space="preserve"> just in case they are </w:t>
      </w:r>
      <w:r w:rsidR="006D6607">
        <w:rPr>
          <w:rFonts w:ascii="Times New Roman" w:eastAsia="Droid Serif" w:hAnsi="Times New Roman"/>
        </w:rPr>
        <w:t xml:space="preserve">in some sense </w:t>
      </w:r>
      <w:r w:rsidR="00387E01" w:rsidRPr="009245ED">
        <w:rPr>
          <w:rFonts w:ascii="Times New Roman" w:eastAsia="Droid Serif" w:hAnsi="Times New Roman"/>
        </w:rPr>
        <w:t xml:space="preserve">independent of </w:t>
      </w:r>
      <w:r w:rsidR="00B97B43">
        <w:rPr>
          <w:rFonts w:ascii="Times New Roman" w:eastAsia="Droid Serif" w:hAnsi="Times New Roman"/>
        </w:rPr>
        <w:t>individual</w:t>
      </w:r>
      <w:r w:rsidR="00387E01" w:rsidRPr="009245ED">
        <w:rPr>
          <w:rFonts w:ascii="Times New Roman" w:eastAsia="Droid Serif" w:hAnsi="Times New Roman"/>
        </w:rPr>
        <w:t xml:space="preserve"> mind</w:t>
      </w:r>
      <w:r w:rsidR="00B97B43">
        <w:rPr>
          <w:rFonts w:ascii="Times New Roman" w:eastAsia="Droid Serif" w:hAnsi="Times New Roman"/>
        </w:rPr>
        <w:t>s</w:t>
      </w:r>
      <w:r w:rsidR="00E340B0">
        <w:rPr>
          <w:rFonts w:ascii="Times New Roman" w:eastAsia="Droid Serif" w:hAnsi="Times New Roman"/>
        </w:rPr>
        <w:t>.</w:t>
      </w:r>
      <w:r w:rsidR="00843D9E">
        <w:rPr>
          <w:rStyle w:val="FootnoteReference"/>
          <w:rFonts w:ascii="Times New Roman" w:eastAsia="Droid Serif" w:hAnsi="Times New Roman"/>
        </w:rPr>
        <w:footnoteReference w:id="4"/>
      </w:r>
      <w:r w:rsidR="006D6607">
        <w:rPr>
          <w:rFonts w:ascii="Times New Roman" w:eastAsia="Droid Serif" w:hAnsi="Times New Roman"/>
        </w:rPr>
        <w:t xml:space="preserve"> </w:t>
      </w:r>
      <w:r w:rsidR="00684D1D">
        <w:rPr>
          <w:rFonts w:ascii="Times New Roman" w:eastAsia="Droid Serif" w:hAnsi="Times New Roman"/>
        </w:rPr>
        <w:t>That is to say, s</w:t>
      </w:r>
      <w:r w:rsidR="00E340B0">
        <w:rPr>
          <w:rFonts w:ascii="Times New Roman" w:eastAsia="Droid Serif" w:hAnsi="Times New Roman"/>
        </w:rPr>
        <w:t xml:space="preserve">ocial systems do not necessarily have the feature of collective </w:t>
      </w:r>
      <w:r w:rsidR="006D6607">
        <w:rPr>
          <w:rFonts w:ascii="Times New Roman" w:eastAsia="Droid Serif" w:hAnsi="Times New Roman"/>
        </w:rPr>
        <w:t>intentionality</w:t>
      </w:r>
      <w:r w:rsidR="00B97B43">
        <w:rPr>
          <w:rFonts w:ascii="Times New Roman" w:eastAsia="Droid Serif" w:hAnsi="Times New Roman"/>
        </w:rPr>
        <w:t>,</w:t>
      </w:r>
      <w:r w:rsidR="006D6607">
        <w:rPr>
          <w:rFonts w:ascii="Times New Roman" w:eastAsia="Droid Serif" w:hAnsi="Times New Roman"/>
        </w:rPr>
        <w:t xml:space="preserve"> </w:t>
      </w:r>
      <w:r w:rsidR="00D9186F">
        <w:rPr>
          <w:rFonts w:ascii="Times New Roman" w:eastAsia="Droid Serif" w:hAnsi="Times New Roman"/>
        </w:rPr>
        <w:t xml:space="preserve">owing to the fact that </w:t>
      </w:r>
      <w:r w:rsidR="00B97B43">
        <w:rPr>
          <w:rFonts w:ascii="Times New Roman" w:eastAsia="Droid Serif" w:hAnsi="Times New Roman"/>
        </w:rPr>
        <w:t>they</w:t>
      </w:r>
      <w:r w:rsidR="006D6607">
        <w:rPr>
          <w:rFonts w:ascii="Times New Roman" w:eastAsia="Droid Serif" w:hAnsi="Times New Roman"/>
        </w:rPr>
        <w:t xml:space="preserve"> </w:t>
      </w:r>
      <w:r w:rsidR="00D9186F">
        <w:rPr>
          <w:rFonts w:ascii="Times New Roman" w:eastAsia="Droid Serif" w:hAnsi="Times New Roman"/>
        </w:rPr>
        <w:t>are</w:t>
      </w:r>
      <w:r w:rsidR="006D6607">
        <w:rPr>
          <w:rFonts w:ascii="Times New Roman" w:eastAsia="Droid Serif" w:hAnsi="Times New Roman"/>
        </w:rPr>
        <w:t xml:space="preserve"> </w:t>
      </w:r>
      <w:r w:rsidR="00D9186F">
        <w:rPr>
          <w:rFonts w:ascii="Times New Roman" w:eastAsia="Droid Serif" w:hAnsi="Times New Roman"/>
        </w:rPr>
        <w:t xml:space="preserve">partly </w:t>
      </w:r>
      <w:r w:rsidR="006D6607">
        <w:rPr>
          <w:rFonts w:ascii="Times New Roman" w:eastAsia="Droid Serif" w:hAnsi="Times New Roman"/>
        </w:rPr>
        <w:t xml:space="preserve">grounded in facts that </w:t>
      </w:r>
      <w:r w:rsidR="00B97B43">
        <w:rPr>
          <w:rFonts w:ascii="Times New Roman" w:eastAsia="Droid Serif" w:hAnsi="Times New Roman"/>
        </w:rPr>
        <w:t xml:space="preserve">have little to do with the contributions of individual minds: that is, the acts, attitudes, and behaviors of </w:t>
      </w:r>
      <w:r w:rsidR="008A064A">
        <w:rPr>
          <w:rFonts w:ascii="Times New Roman" w:eastAsia="Droid Serif" w:hAnsi="Times New Roman"/>
        </w:rPr>
        <w:t>sentient</w:t>
      </w:r>
      <w:r w:rsidR="00B97B43">
        <w:rPr>
          <w:rFonts w:ascii="Times New Roman" w:eastAsia="Droid Serif" w:hAnsi="Times New Roman"/>
        </w:rPr>
        <w:t xml:space="preserve"> creatures. The </w:t>
      </w:r>
      <w:r w:rsidR="008A064A">
        <w:rPr>
          <w:rFonts w:ascii="Times New Roman" w:eastAsia="Droid Serif" w:hAnsi="Times New Roman"/>
        </w:rPr>
        <w:t xml:space="preserve">acts and behaviors of the </w:t>
      </w:r>
      <w:r w:rsidR="00B97B43">
        <w:rPr>
          <w:rFonts w:ascii="Times New Roman" w:eastAsia="Droid Serif" w:hAnsi="Times New Roman"/>
        </w:rPr>
        <w:t>collective whole could then be regarded as</w:t>
      </w:r>
      <w:r w:rsidR="00C67B07">
        <w:rPr>
          <w:rFonts w:ascii="Times New Roman" w:eastAsia="Droid Serif" w:hAnsi="Times New Roman"/>
        </w:rPr>
        <w:t xml:space="preserve"> ontologically objective, or</w:t>
      </w:r>
      <w:r w:rsidR="008A064A">
        <w:rPr>
          <w:rFonts w:ascii="Times New Roman" w:eastAsia="Droid Serif" w:hAnsi="Times New Roman"/>
        </w:rPr>
        <w:t xml:space="preserve"> mind-independent</w:t>
      </w:r>
      <w:r w:rsidR="00B97B43">
        <w:rPr>
          <w:rFonts w:ascii="Times New Roman" w:eastAsia="Droid Serif" w:hAnsi="Times New Roman"/>
        </w:rPr>
        <w:t>.</w:t>
      </w:r>
    </w:p>
    <w:p w:rsidR="00387E01" w:rsidRDefault="00684D1D" w:rsidP="00D9186F">
      <w:pPr>
        <w:widowControl w:val="0"/>
        <w:spacing w:line="276" w:lineRule="auto"/>
        <w:ind w:right="-56" w:firstLine="426"/>
        <w:jc w:val="both"/>
        <w:rPr>
          <w:rFonts w:ascii="Times New Roman" w:eastAsia="Droid Serif" w:hAnsi="Times New Roman"/>
        </w:rPr>
      </w:pPr>
      <w:r>
        <w:rPr>
          <w:rFonts w:ascii="Times New Roman" w:eastAsia="Droid Serif" w:hAnsi="Times New Roman"/>
        </w:rPr>
        <w:t>To understand this view, consider the following</w:t>
      </w:r>
      <w:r w:rsidR="006D6607">
        <w:rPr>
          <w:rFonts w:ascii="Times New Roman" w:eastAsia="Droid Serif" w:hAnsi="Times New Roman"/>
        </w:rPr>
        <w:t xml:space="preserve"> analogy to </w:t>
      </w:r>
      <w:r w:rsidR="00D9186F">
        <w:rPr>
          <w:rFonts w:ascii="Times New Roman" w:eastAsia="Droid Serif" w:hAnsi="Times New Roman"/>
        </w:rPr>
        <w:t>cell biology</w:t>
      </w:r>
      <w:r>
        <w:rPr>
          <w:rFonts w:ascii="Times New Roman" w:eastAsia="Droid Serif" w:hAnsi="Times New Roman"/>
        </w:rPr>
        <w:t xml:space="preserve"> and the study of the human body</w:t>
      </w:r>
      <w:r w:rsidR="00D9186F">
        <w:rPr>
          <w:rFonts w:ascii="Times New Roman" w:eastAsia="Droid Serif" w:hAnsi="Times New Roman"/>
        </w:rPr>
        <w:t xml:space="preserve">. </w:t>
      </w:r>
      <w:r>
        <w:rPr>
          <w:rFonts w:ascii="Times New Roman" w:eastAsia="Droid Serif" w:hAnsi="Times New Roman"/>
        </w:rPr>
        <w:t>Non-experts are frequently tempted to say</w:t>
      </w:r>
      <w:r w:rsidR="00D9186F">
        <w:rPr>
          <w:rFonts w:ascii="Times New Roman" w:eastAsia="Droid Serif" w:hAnsi="Times New Roman"/>
        </w:rPr>
        <w:t xml:space="preserve"> that the human body is made up of cells. </w:t>
      </w:r>
      <w:r>
        <w:rPr>
          <w:rFonts w:ascii="Times New Roman" w:eastAsia="Droid Serif" w:hAnsi="Times New Roman"/>
        </w:rPr>
        <w:t xml:space="preserve">However, as a matter of </w:t>
      </w:r>
      <w:r w:rsidR="00D9186F">
        <w:rPr>
          <w:rFonts w:ascii="Times New Roman" w:eastAsia="Droid Serif" w:hAnsi="Times New Roman"/>
        </w:rPr>
        <w:t>fact,</w:t>
      </w:r>
      <w:r>
        <w:rPr>
          <w:rFonts w:ascii="Times New Roman" w:eastAsia="Droid Serif" w:hAnsi="Times New Roman"/>
        </w:rPr>
        <w:t xml:space="preserve"> only</w:t>
      </w:r>
      <w:r w:rsidR="00D9186F">
        <w:rPr>
          <w:rFonts w:ascii="Times New Roman" w:eastAsia="Droid Serif" w:hAnsi="Times New Roman"/>
        </w:rPr>
        <w:t xml:space="preserve"> a small minority of the </w:t>
      </w:r>
      <w:r w:rsidR="007A04FD">
        <w:rPr>
          <w:rFonts w:ascii="Times New Roman" w:eastAsia="Droid Serif" w:hAnsi="Times New Roman"/>
        </w:rPr>
        <w:t>substance</w:t>
      </w:r>
      <w:r w:rsidR="00D9186F">
        <w:rPr>
          <w:rFonts w:ascii="Times New Roman" w:eastAsia="Droid Serif" w:hAnsi="Times New Roman"/>
        </w:rPr>
        <w:t xml:space="preserve"> that makes up the adult human body is made up of cells. For instance, our bones are not made of cells, and they make up a substantial portion of the body. </w:t>
      </w:r>
      <w:r>
        <w:rPr>
          <w:rFonts w:ascii="Times New Roman" w:eastAsia="Droid Serif" w:hAnsi="Times New Roman"/>
        </w:rPr>
        <w:t>So, a</w:t>
      </w:r>
      <w:r w:rsidR="00D9186F">
        <w:rPr>
          <w:rFonts w:ascii="Times New Roman" w:eastAsia="Droid Serif" w:hAnsi="Times New Roman"/>
        </w:rPr>
        <w:t xml:space="preserve">ny attempt at fully grounding </w:t>
      </w:r>
      <w:r>
        <w:rPr>
          <w:rFonts w:ascii="Times New Roman" w:eastAsia="Droid Serif" w:hAnsi="Times New Roman"/>
        </w:rPr>
        <w:t xml:space="preserve">somatic facts in cell biology would be misconceived. Similarly, one might say, social systems are only partly grounded in </w:t>
      </w:r>
      <w:r w:rsidR="008A064A">
        <w:rPr>
          <w:rFonts w:ascii="Times New Roman" w:eastAsia="Droid Serif" w:hAnsi="Times New Roman"/>
        </w:rPr>
        <w:t xml:space="preserve">individual </w:t>
      </w:r>
      <w:r>
        <w:rPr>
          <w:rFonts w:ascii="Times New Roman" w:eastAsia="Droid Serif" w:hAnsi="Times New Roman"/>
        </w:rPr>
        <w:t>intentionality.</w:t>
      </w:r>
      <w:r w:rsidR="00AE2252">
        <w:rPr>
          <w:rFonts w:ascii="Times New Roman" w:eastAsia="Droid Serif" w:hAnsi="Times New Roman"/>
        </w:rPr>
        <w:t xml:space="preserve"> For example, Starbucks is not made up of only the people who work in it, but also the </w:t>
      </w:r>
      <w:r w:rsidR="006361C8">
        <w:rPr>
          <w:rFonts w:ascii="Times New Roman" w:eastAsia="Droid Serif" w:hAnsi="Times New Roman"/>
        </w:rPr>
        <w:t>store locations</w:t>
      </w:r>
      <w:r w:rsidR="00AE2252">
        <w:rPr>
          <w:rFonts w:ascii="Times New Roman" w:eastAsia="Droid Serif" w:hAnsi="Times New Roman"/>
        </w:rPr>
        <w:t xml:space="preserve">, the coffee beans, </w:t>
      </w:r>
      <w:r w:rsidR="00C67B07">
        <w:rPr>
          <w:rFonts w:ascii="Times New Roman" w:eastAsia="Droid Serif" w:hAnsi="Times New Roman"/>
        </w:rPr>
        <w:t xml:space="preserve">supply chains, </w:t>
      </w:r>
      <w:r w:rsidR="00AE2252">
        <w:rPr>
          <w:rFonts w:ascii="Times New Roman" w:eastAsia="Droid Serif" w:hAnsi="Times New Roman"/>
        </w:rPr>
        <w:t>and so on</w:t>
      </w:r>
      <w:r w:rsidR="007A04FD">
        <w:rPr>
          <w:rFonts w:ascii="Times New Roman" w:eastAsia="Droid Serif" w:hAnsi="Times New Roman"/>
        </w:rPr>
        <w:t xml:space="preserve">. </w:t>
      </w:r>
      <w:sdt>
        <w:sdtPr>
          <w:rPr>
            <w:rFonts w:ascii="Times New Roman" w:eastAsia="Droid Serif" w:hAnsi="Times New Roman"/>
          </w:rPr>
          <w:id w:val="-813093900"/>
          <w:citation/>
        </w:sdtPr>
        <w:sdtEndPr/>
        <w:sdtContent>
          <w:r w:rsidR="007A04FD">
            <w:rPr>
              <w:rFonts w:ascii="Times New Roman" w:eastAsia="Droid Serif" w:hAnsi="Times New Roman"/>
            </w:rPr>
            <w:fldChar w:fldCharType="begin"/>
          </w:r>
          <w:r w:rsidR="007A04FD">
            <w:rPr>
              <w:rFonts w:ascii="Times New Roman" w:eastAsia="Droid Serif" w:hAnsi="Times New Roman"/>
              <w:lang w:val="en-US"/>
            </w:rPr>
            <w:instrText xml:space="preserve"> CITATION Eps15 \l 1033 </w:instrText>
          </w:r>
          <w:r w:rsidR="007A04FD">
            <w:rPr>
              <w:rFonts w:ascii="Times New Roman" w:eastAsia="Droid Serif" w:hAnsi="Times New Roman"/>
            </w:rPr>
            <w:fldChar w:fldCharType="separate"/>
          </w:r>
          <w:r w:rsidR="00801EE9" w:rsidRPr="00801EE9">
            <w:rPr>
              <w:rFonts w:ascii="Times New Roman" w:eastAsia="Droid Serif" w:hAnsi="Times New Roman"/>
              <w:noProof/>
              <w:lang w:val="en-US"/>
            </w:rPr>
            <w:t>(Epstein, 2015)</w:t>
          </w:r>
          <w:r w:rsidR="007A04FD">
            <w:rPr>
              <w:rFonts w:ascii="Times New Roman" w:eastAsia="Droid Serif" w:hAnsi="Times New Roman"/>
            </w:rPr>
            <w:fldChar w:fldCharType="end"/>
          </w:r>
        </w:sdtContent>
      </w:sdt>
    </w:p>
    <w:p w:rsidR="00B35533" w:rsidRDefault="006A1587" w:rsidP="00D9186F">
      <w:pPr>
        <w:widowControl w:val="0"/>
        <w:spacing w:line="276" w:lineRule="auto"/>
        <w:ind w:right="-56" w:firstLine="426"/>
        <w:jc w:val="both"/>
        <w:rPr>
          <w:rFonts w:ascii="Times New Roman" w:eastAsia="Droid Serif" w:hAnsi="Times New Roman"/>
        </w:rPr>
      </w:pPr>
      <w:r>
        <w:rPr>
          <w:rFonts w:ascii="Times New Roman" w:eastAsia="Droid Serif" w:hAnsi="Times New Roman"/>
        </w:rPr>
        <w:t>The</w:t>
      </w:r>
      <w:r w:rsidR="00B35533">
        <w:rPr>
          <w:rFonts w:ascii="Times New Roman" w:eastAsia="Droid Serif" w:hAnsi="Times New Roman"/>
        </w:rPr>
        <w:t xml:space="preserve"> trouble is </w:t>
      </w:r>
      <w:r>
        <w:rPr>
          <w:rFonts w:ascii="Times New Roman" w:eastAsia="Droid Serif" w:hAnsi="Times New Roman"/>
        </w:rPr>
        <w:t>with</w:t>
      </w:r>
      <w:r w:rsidR="00B35533">
        <w:rPr>
          <w:rFonts w:ascii="Times New Roman" w:eastAsia="Droid Serif" w:hAnsi="Times New Roman"/>
        </w:rPr>
        <w:t xml:space="preserve"> making sense of the idea that groups can engage in actions, or have intentions, without also claiming that they are</w:t>
      </w:r>
      <w:r>
        <w:rPr>
          <w:rFonts w:ascii="Times New Roman" w:eastAsia="Droid Serif" w:hAnsi="Times New Roman"/>
        </w:rPr>
        <w:t xml:space="preserve"> at least partly</w:t>
      </w:r>
      <w:r w:rsidR="00B35533">
        <w:rPr>
          <w:rFonts w:ascii="Times New Roman" w:eastAsia="Droid Serif" w:hAnsi="Times New Roman"/>
        </w:rPr>
        <w:t xml:space="preserve"> dependent on the attitudes of individual </w:t>
      </w:r>
      <w:r>
        <w:rPr>
          <w:rFonts w:ascii="Times New Roman" w:eastAsia="Droid Serif" w:hAnsi="Times New Roman"/>
        </w:rPr>
        <w:t>persons (typically, members)</w:t>
      </w:r>
      <w:r w:rsidR="00B35533">
        <w:rPr>
          <w:rFonts w:ascii="Times New Roman" w:eastAsia="Droid Serif" w:hAnsi="Times New Roman"/>
        </w:rPr>
        <w:t xml:space="preserve">. It is a commonplace that social kinds are </w:t>
      </w:r>
      <w:proofErr w:type="spellStart"/>
      <w:r w:rsidR="00B35533">
        <w:rPr>
          <w:rFonts w:ascii="Times New Roman" w:eastAsia="Droid Serif" w:hAnsi="Times New Roman"/>
        </w:rPr>
        <w:t>intensionally</w:t>
      </w:r>
      <w:proofErr w:type="spellEnd"/>
      <w:r w:rsidR="00B35533">
        <w:rPr>
          <w:rFonts w:ascii="Times New Roman" w:eastAsia="Droid Serif" w:hAnsi="Times New Roman"/>
        </w:rPr>
        <w:t xml:space="preserve"> interactive, or self-fulfilling prophecies, where the ways in which a group are represented play a role in establishing the persistence and identity of the group itself. </w:t>
      </w:r>
      <w:r w:rsidR="001F75A8">
        <w:rPr>
          <w:rFonts w:ascii="Times New Roman" w:eastAsia="Droid Serif" w:hAnsi="Times New Roman"/>
        </w:rPr>
        <w:t>Granted, t</w:t>
      </w:r>
      <w:r w:rsidR="00B35533">
        <w:rPr>
          <w:rFonts w:ascii="Times New Roman" w:eastAsia="Droid Serif" w:hAnsi="Times New Roman"/>
        </w:rPr>
        <w:t>his characterization may be overblown, just as it is easy to exaggerate the role of cell biology in the study of the human body</w:t>
      </w:r>
      <w:r w:rsidR="001F75A8">
        <w:rPr>
          <w:rFonts w:ascii="Times New Roman" w:eastAsia="Droid Serif" w:hAnsi="Times New Roman"/>
        </w:rPr>
        <w:t xml:space="preserve"> --</w:t>
      </w:r>
      <w:r w:rsidR="00B35533">
        <w:rPr>
          <w:rFonts w:ascii="Times New Roman" w:eastAsia="Droid Serif" w:hAnsi="Times New Roman"/>
        </w:rPr>
        <w:t xml:space="preserve"> ‘Canada’, for example, is a social kind, and partly constituted by certain anthropological facts, but also some purely terrestrial facts about the land mass. But it would be equally absurd to say that Canada is independent of </w:t>
      </w:r>
      <w:r w:rsidR="001F75A8">
        <w:rPr>
          <w:rFonts w:ascii="Times New Roman" w:eastAsia="Droid Serif" w:hAnsi="Times New Roman"/>
        </w:rPr>
        <w:t>individual</w:t>
      </w:r>
      <w:r w:rsidR="00B35533">
        <w:rPr>
          <w:rFonts w:ascii="Times New Roman" w:eastAsia="Droid Serif" w:hAnsi="Times New Roman"/>
        </w:rPr>
        <w:t xml:space="preserve"> mind</w:t>
      </w:r>
      <w:r w:rsidR="001F75A8">
        <w:rPr>
          <w:rFonts w:ascii="Times New Roman" w:eastAsia="Droid Serif" w:hAnsi="Times New Roman"/>
        </w:rPr>
        <w:t>s</w:t>
      </w:r>
      <w:r w:rsidR="00B35533">
        <w:rPr>
          <w:rFonts w:ascii="Times New Roman" w:eastAsia="Droid Serif" w:hAnsi="Times New Roman"/>
        </w:rPr>
        <w:t>. Were it not for a certain political history, and for the continuing attitudes of human beings, it would neither exist nor persist.</w:t>
      </w:r>
    </w:p>
    <w:p w:rsidR="00AC69D6" w:rsidRDefault="00685FDD" w:rsidP="006A4863">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Here is a rebuttal on behalf of the realist, to show that </w:t>
      </w:r>
      <w:r w:rsidR="006A4863">
        <w:rPr>
          <w:rFonts w:ascii="Times New Roman" w:eastAsia="Droid Serif" w:hAnsi="Times New Roman"/>
        </w:rPr>
        <w:t>group behavior has nothing to do with individual mental states</w:t>
      </w:r>
      <w:r>
        <w:rPr>
          <w:rFonts w:ascii="Times New Roman" w:eastAsia="Droid Serif" w:hAnsi="Times New Roman"/>
        </w:rPr>
        <w:t xml:space="preserve">. </w:t>
      </w:r>
      <w:r w:rsidR="006A4863">
        <w:rPr>
          <w:rFonts w:ascii="Times New Roman" w:eastAsia="Droid Serif" w:hAnsi="Times New Roman"/>
        </w:rPr>
        <w:t>Suppose</w:t>
      </w:r>
      <w:r w:rsidR="00672580">
        <w:rPr>
          <w:rFonts w:ascii="Times New Roman" w:eastAsia="Droid Serif" w:hAnsi="Times New Roman"/>
        </w:rPr>
        <w:t xml:space="preserve"> we believe that mental states involve qualia</w:t>
      </w:r>
      <w:r w:rsidR="006A4863">
        <w:rPr>
          <w:rFonts w:ascii="Times New Roman" w:eastAsia="Droid Serif" w:hAnsi="Times New Roman"/>
        </w:rPr>
        <w:t>; if so, it follows that</w:t>
      </w:r>
      <w:r w:rsidR="00672580">
        <w:rPr>
          <w:rFonts w:ascii="Times New Roman" w:eastAsia="Droid Serif" w:hAnsi="Times New Roman"/>
        </w:rPr>
        <w:t xml:space="preserve"> philosophical zombies have no individual intentionality</w:t>
      </w:r>
      <w:r w:rsidR="006A4863">
        <w:rPr>
          <w:rFonts w:ascii="Times New Roman" w:eastAsia="Droid Serif" w:hAnsi="Times New Roman"/>
        </w:rPr>
        <w:t>. Still, the realist may say,</w:t>
      </w:r>
      <w:r w:rsidR="00672580">
        <w:rPr>
          <w:rFonts w:ascii="Times New Roman" w:eastAsia="Droid Serif" w:hAnsi="Times New Roman"/>
        </w:rPr>
        <w:t xml:space="preserve"> </w:t>
      </w:r>
      <w:r w:rsidR="006A4863">
        <w:rPr>
          <w:rFonts w:ascii="Times New Roman" w:eastAsia="Droid Serif" w:hAnsi="Times New Roman"/>
        </w:rPr>
        <w:t>these zombies may</w:t>
      </w:r>
      <w:r w:rsidR="00672580">
        <w:rPr>
          <w:rFonts w:ascii="Times New Roman" w:eastAsia="Droid Serif" w:hAnsi="Times New Roman"/>
        </w:rPr>
        <w:t xml:space="preserve"> exist in social relationships which could be analyzed just as we do now.</w:t>
      </w:r>
      <w:r w:rsidR="00AC69D6">
        <w:rPr>
          <w:rFonts w:ascii="Times New Roman" w:eastAsia="Droid Serif" w:hAnsi="Times New Roman"/>
        </w:rPr>
        <w:t xml:space="preserve"> </w:t>
      </w:r>
      <w:r w:rsidR="006A4863">
        <w:rPr>
          <w:rFonts w:ascii="Times New Roman" w:eastAsia="Droid Serif" w:hAnsi="Times New Roman"/>
        </w:rPr>
        <w:t xml:space="preserve">Hence, groups behaviors are independent of the mind. To be fair, I think that argument is interesting. </w:t>
      </w:r>
      <w:r w:rsidR="00AC69D6">
        <w:rPr>
          <w:rFonts w:ascii="Times New Roman" w:eastAsia="Droid Serif" w:hAnsi="Times New Roman"/>
        </w:rPr>
        <w:t xml:space="preserve">However, </w:t>
      </w:r>
      <w:r w:rsidR="006A4863">
        <w:rPr>
          <w:rFonts w:ascii="Times New Roman" w:eastAsia="Droid Serif" w:hAnsi="Times New Roman"/>
        </w:rPr>
        <w:t>it shows nothing. A</w:t>
      </w:r>
      <w:r w:rsidR="00AC69D6">
        <w:rPr>
          <w:rFonts w:ascii="Times New Roman" w:eastAsia="Droid Serif" w:hAnsi="Times New Roman"/>
        </w:rPr>
        <w:t xml:space="preserve">n identity-functionalist view of the mind seems to be best placed as our default </w:t>
      </w:r>
      <w:r w:rsidR="00AC69D6">
        <w:rPr>
          <w:rFonts w:ascii="Times New Roman" w:eastAsia="Droid Serif" w:hAnsi="Times New Roman"/>
        </w:rPr>
        <w:lastRenderedPageBreak/>
        <w:t>view</w:t>
      </w:r>
      <w:r w:rsidR="00D70100">
        <w:rPr>
          <w:rFonts w:ascii="Times New Roman" w:eastAsia="Droid Serif" w:hAnsi="Times New Roman"/>
        </w:rPr>
        <w:t xml:space="preserve"> of </w:t>
      </w:r>
      <w:r w:rsidR="00281377">
        <w:rPr>
          <w:rFonts w:ascii="Times New Roman" w:eastAsia="Droid Serif" w:hAnsi="Times New Roman"/>
        </w:rPr>
        <w:t>the nature of the</w:t>
      </w:r>
      <w:r w:rsidR="00D70100">
        <w:rPr>
          <w:rFonts w:ascii="Times New Roman" w:eastAsia="Droid Serif" w:hAnsi="Times New Roman"/>
        </w:rPr>
        <w:t xml:space="preserve"> </w:t>
      </w:r>
      <w:r w:rsidR="00281377">
        <w:rPr>
          <w:rFonts w:ascii="Times New Roman" w:eastAsia="Droid Serif" w:hAnsi="Times New Roman"/>
        </w:rPr>
        <w:t>mind in the actual world</w:t>
      </w:r>
      <w:sdt>
        <w:sdtPr>
          <w:rPr>
            <w:rFonts w:ascii="Times New Roman" w:eastAsia="Droid Serif" w:hAnsi="Times New Roman"/>
          </w:rPr>
          <w:id w:val="-70737153"/>
          <w:citation/>
        </w:sdtPr>
        <w:sdtEndPr/>
        <w:sdtContent>
          <w:r w:rsidR="00AC69D6">
            <w:rPr>
              <w:rFonts w:ascii="Times New Roman" w:eastAsia="Droid Serif" w:hAnsi="Times New Roman"/>
            </w:rPr>
            <w:fldChar w:fldCharType="begin"/>
          </w:r>
          <w:r w:rsidR="00AC69D6">
            <w:rPr>
              <w:rFonts w:ascii="Times New Roman" w:eastAsia="Droid Serif" w:hAnsi="Times New Roman"/>
              <w:lang w:val="en-US"/>
            </w:rPr>
            <w:instrText xml:space="preserve"> CITATION Lew80 \l 1033 </w:instrText>
          </w:r>
          <w:r w:rsidR="00AC69D6">
            <w:rPr>
              <w:rFonts w:ascii="Times New Roman" w:eastAsia="Droid Serif" w:hAnsi="Times New Roman"/>
            </w:rPr>
            <w:fldChar w:fldCharType="separate"/>
          </w:r>
          <w:r w:rsidR="00801EE9">
            <w:rPr>
              <w:rFonts w:ascii="Times New Roman" w:eastAsia="Droid Serif" w:hAnsi="Times New Roman"/>
              <w:noProof/>
              <w:lang w:val="en-US"/>
            </w:rPr>
            <w:t xml:space="preserve"> </w:t>
          </w:r>
          <w:r w:rsidR="00801EE9" w:rsidRPr="00801EE9">
            <w:rPr>
              <w:rFonts w:ascii="Times New Roman" w:eastAsia="Droid Serif" w:hAnsi="Times New Roman"/>
              <w:noProof/>
              <w:lang w:val="en-US"/>
            </w:rPr>
            <w:t>(Lewis, 1980)</w:t>
          </w:r>
          <w:r w:rsidR="00AC69D6">
            <w:rPr>
              <w:rFonts w:ascii="Times New Roman" w:eastAsia="Droid Serif" w:hAnsi="Times New Roman"/>
            </w:rPr>
            <w:fldChar w:fldCharType="end"/>
          </w:r>
        </w:sdtContent>
      </w:sdt>
      <w:r w:rsidR="00AC69D6">
        <w:rPr>
          <w:rFonts w:ascii="Times New Roman" w:eastAsia="Droid Serif" w:hAnsi="Times New Roman"/>
        </w:rPr>
        <w:t>.</w:t>
      </w:r>
      <w:r w:rsidR="00672580">
        <w:rPr>
          <w:rFonts w:ascii="Times New Roman" w:eastAsia="Droid Serif" w:hAnsi="Times New Roman"/>
        </w:rPr>
        <w:t xml:space="preserve"> </w:t>
      </w:r>
      <w:r w:rsidR="00281377">
        <w:rPr>
          <w:rFonts w:ascii="Times New Roman" w:eastAsia="Droid Serif" w:hAnsi="Times New Roman"/>
        </w:rPr>
        <w:t xml:space="preserve">The </w:t>
      </w:r>
      <w:r w:rsidR="00473D40">
        <w:rPr>
          <w:rFonts w:ascii="Times New Roman" w:eastAsia="Droid Serif" w:hAnsi="Times New Roman"/>
        </w:rPr>
        <w:t>logical</w:t>
      </w:r>
      <w:r w:rsidR="00AC69D6">
        <w:rPr>
          <w:rFonts w:ascii="Times New Roman" w:eastAsia="Droid Serif" w:hAnsi="Times New Roman"/>
        </w:rPr>
        <w:t xml:space="preserve"> possibility</w:t>
      </w:r>
      <w:r w:rsidR="00281377">
        <w:rPr>
          <w:rFonts w:ascii="Times New Roman" w:eastAsia="Droid Serif" w:hAnsi="Times New Roman"/>
        </w:rPr>
        <w:t xml:space="preserve"> of philosophical zombies</w:t>
      </w:r>
      <w:r w:rsidR="00AC69D6">
        <w:rPr>
          <w:rFonts w:ascii="Times New Roman" w:eastAsia="Droid Serif" w:hAnsi="Times New Roman"/>
        </w:rPr>
        <w:t xml:space="preserve"> makes no difference to the serious study of reality, i.e., metaphysics.</w:t>
      </w:r>
    </w:p>
    <w:p w:rsidR="00CA38D7" w:rsidRDefault="00206690" w:rsidP="00D70100">
      <w:pPr>
        <w:widowControl w:val="0"/>
        <w:spacing w:line="276" w:lineRule="auto"/>
        <w:ind w:right="-56" w:firstLine="426"/>
        <w:jc w:val="both"/>
        <w:rPr>
          <w:rFonts w:ascii="Times New Roman" w:eastAsia="Droid Serif" w:hAnsi="Times New Roman"/>
        </w:rPr>
      </w:pPr>
      <w:r>
        <w:rPr>
          <w:rFonts w:ascii="Times New Roman" w:eastAsia="Droid Serif" w:hAnsi="Times New Roman"/>
        </w:rPr>
        <w:t>Here is a</w:t>
      </w:r>
      <w:r w:rsidR="006A4863">
        <w:rPr>
          <w:rFonts w:ascii="Times New Roman" w:eastAsia="Droid Serif" w:hAnsi="Times New Roman"/>
        </w:rPr>
        <w:t xml:space="preserve"> more plausible rebuttal. O</w:t>
      </w:r>
      <w:r w:rsidR="00D70100">
        <w:rPr>
          <w:rFonts w:ascii="Times New Roman" w:eastAsia="Droid Serif" w:hAnsi="Times New Roman"/>
        </w:rPr>
        <w:t>ne might argue that</w:t>
      </w:r>
      <w:r w:rsidR="00AC69D6">
        <w:rPr>
          <w:rFonts w:ascii="Times New Roman" w:eastAsia="Droid Serif" w:hAnsi="Times New Roman"/>
        </w:rPr>
        <w:t xml:space="preserve"> </w:t>
      </w:r>
      <w:r w:rsidR="00672580">
        <w:rPr>
          <w:rFonts w:ascii="Times New Roman" w:eastAsia="Droid Serif" w:hAnsi="Times New Roman"/>
        </w:rPr>
        <w:t xml:space="preserve">the existence of groups has </w:t>
      </w:r>
      <w:r w:rsidR="00AC69D6">
        <w:rPr>
          <w:rFonts w:ascii="Times New Roman" w:eastAsia="Droid Serif" w:hAnsi="Times New Roman"/>
        </w:rPr>
        <w:t>only a</w:t>
      </w:r>
      <w:r w:rsidR="00672580">
        <w:rPr>
          <w:rFonts w:ascii="Times New Roman" w:eastAsia="Droid Serif" w:hAnsi="Times New Roman"/>
        </w:rPr>
        <w:t xml:space="preserve"> </w:t>
      </w:r>
      <w:r w:rsidR="00672580" w:rsidRPr="000D42FE">
        <w:rPr>
          <w:rFonts w:ascii="Times New Roman" w:eastAsia="Droid Serif" w:hAnsi="Times New Roman"/>
          <w:i/>
        </w:rPr>
        <w:t>coincidental</w:t>
      </w:r>
      <w:r w:rsidR="00672580">
        <w:rPr>
          <w:rFonts w:ascii="Times New Roman" w:eastAsia="Droid Serif" w:hAnsi="Times New Roman"/>
        </w:rPr>
        <w:t xml:space="preserve"> relationship with </w:t>
      </w:r>
      <w:r w:rsidR="006A4863">
        <w:rPr>
          <w:rFonts w:ascii="Times New Roman" w:eastAsia="Droid Serif" w:hAnsi="Times New Roman"/>
        </w:rPr>
        <w:t xml:space="preserve">human </w:t>
      </w:r>
      <w:r w:rsidR="00672580">
        <w:rPr>
          <w:rFonts w:ascii="Times New Roman" w:eastAsia="Droid Serif" w:hAnsi="Times New Roman"/>
        </w:rPr>
        <w:t>intentionality</w:t>
      </w:r>
      <w:r w:rsidR="00D70100">
        <w:rPr>
          <w:rFonts w:ascii="Times New Roman" w:eastAsia="Droid Serif" w:hAnsi="Times New Roman"/>
        </w:rPr>
        <w:t xml:space="preserve"> – that group behavior is settled by individual behaviors, which are only contingently explained by individual attitudes.</w:t>
      </w:r>
      <w:r w:rsidR="00672580">
        <w:rPr>
          <w:rFonts w:ascii="Times New Roman" w:eastAsia="Droid Serif" w:hAnsi="Times New Roman"/>
        </w:rPr>
        <w:t xml:space="preserve"> </w:t>
      </w:r>
      <w:r w:rsidR="00D70100">
        <w:rPr>
          <w:rFonts w:ascii="Times New Roman" w:eastAsia="Droid Serif" w:hAnsi="Times New Roman"/>
        </w:rPr>
        <w:t xml:space="preserve">The study of societies would involve the study of the ways that the behavior of populations (or the ways bodies move in spaces) affects more of the same. That is not to deny that mental states exist; </w:t>
      </w:r>
      <w:r w:rsidR="005C7729">
        <w:rPr>
          <w:rFonts w:ascii="Times New Roman" w:eastAsia="Droid Serif" w:hAnsi="Times New Roman"/>
        </w:rPr>
        <w:t xml:space="preserve">it is </w:t>
      </w:r>
      <w:r w:rsidR="00D70100">
        <w:rPr>
          <w:rFonts w:ascii="Times New Roman" w:eastAsia="Droid Serif" w:hAnsi="Times New Roman"/>
        </w:rPr>
        <w:t xml:space="preserve">only to </w:t>
      </w:r>
      <w:r w:rsidR="005C7729">
        <w:rPr>
          <w:rFonts w:ascii="Times New Roman" w:eastAsia="Droid Serif" w:hAnsi="Times New Roman"/>
        </w:rPr>
        <w:t>say</w:t>
      </w:r>
      <w:r w:rsidR="00D70100">
        <w:rPr>
          <w:rFonts w:ascii="Times New Roman" w:eastAsia="Droid Serif" w:hAnsi="Times New Roman"/>
        </w:rPr>
        <w:t xml:space="preserve"> that facts about social kinds are fully grounded in facts about bodies, behaviors, and rules of interaction.</w:t>
      </w:r>
      <w:r w:rsidR="005C7729">
        <w:rPr>
          <w:rFonts w:ascii="Times New Roman" w:eastAsia="Droid Serif" w:hAnsi="Times New Roman"/>
        </w:rPr>
        <w:t xml:space="preserve"> Individual attitudes could </w:t>
      </w:r>
      <w:r w:rsidR="001E2B66">
        <w:rPr>
          <w:rFonts w:ascii="Times New Roman" w:eastAsia="Droid Serif" w:hAnsi="Times New Roman"/>
        </w:rPr>
        <w:t xml:space="preserve">sometimes </w:t>
      </w:r>
      <w:r w:rsidR="005C7729">
        <w:rPr>
          <w:rFonts w:ascii="Times New Roman" w:eastAsia="Droid Serif" w:hAnsi="Times New Roman"/>
        </w:rPr>
        <w:t>be a part of the explanation</w:t>
      </w:r>
      <w:r w:rsidR="00F74C0D">
        <w:rPr>
          <w:rFonts w:ascii="Times New Roman" w:eastAsia="Droid Serif" w:hAnsi="Times New Roman"/>
        </w:rPr>
        <w:t xml:space="preserve"> of how social kinds behave</w:t>
      </w:r>
      <w:r w:rsidR="001E2B66">
        <w:rPr>
          <w:rFonts w:ascii="Times New Roman" w:eastAsia="Droid Serif" w:hAnsi="Times New Roman"/>
        </w:rPr>
        <w:t xml:space="preserve">, </w:t>
      </w:r>
      <w:r w:rsidR="00F74C0D">
        <w:rPr>
          <w:rFonts w:ascii="Times New Roman" w:eastAsia="Droid Serif" w:hAnsi="Times New Roman"/>
        </w:rPr>
        <w:t xml:space="preserve">but they would be treated as </w:t>
      </w:r>
      <w:r w:rsidR="001E2B66">
        <w:rPr>
          <w:rFonts w:ascii="Times New Roman" w:eastAsia="Droid Serif" w:hAnsi="Times New Roman"/>
        </w:rPr>
        <w:t>exogenous features of the context that moderate group behavior.</w:t>
      </w:r>
      <w:r w:rsidR="00F74C0D">
        <w:rPr>
          <w:rFonts w:ascii="Times New Roman" w:eastAsia="Droid Serif" w:hAnsi="Times New Roman"/>
        </w:rPr>
        <w:t xml:space="preserve"> In short: social kinds are best understood in terms of </w:t>
      </w:r>
      <w:r w:rsidR="00F74C0D" w:rsidRPr="00F74C0D">
        <w:rPr>
          <w:rFonts w:ascii="Times New Roman" w:eastAsia="Droid Serif" w:hAnsi="Times New Roman"/>
          <w:i/>
        </w:rPr>
        <w:t>biopower</w:t>
      </w:r>
      <w:r w:rsidR="00F74C0D">
        <w:rPr>
          <w:rFonts w:ascii="Times New Roman" w:eastAsia="Droid Serif" w:hAnsi="Times New Roman"/>
        </w:rPr>
        <w:t xml:space="preserve">. </w:t>
      </w:r>
      <w:sdt>
        <w:sdtPr>
          <w:rPr>
            <w:rFonts w:ascii="Times New Roman" w:eastAsia="Droid Serif" w:hAnsi="Times New Roman"/>
          </w:rPr>
          <w:id w:val="-1170715794"/>
          <w:citation/>
        </w:sdtPr>
        <w:sdtEndPr/>
        <w:sdtContent>
          <w:r w:rsidR="00F74C0D">
            <w:rPr>
              <w:rFonts w:ascii="Times New Roman" w:eastAsia="Droid Serif" w:hAnsi="Times New Roman"/>
            </w:rPr>
            <w:fldChar w:fldCharType="begin"/>
          </w:r>
          <w:r w:rsidR="00F74C0D">
            <w:rPr>
              <w:rFonts w:ascii="Times New Roman" w:eastAsia="Droid Serif" w:hAnsi="Times New Roman"/>
              <w:lang w:val="en-US"/>
            </w:rPr>
            <w:instrText xml:space="preserve"> CITATION Fou77 \l 1033  \m Fou80</w:instrText>
          </w:r>
          <w:r w:rsidR="00F74C0D">
            <w:rPr>
              <w:rFonts w:ascii="Times New Roman" w:eastAsia="Droid Serif" w:hAnsi="Times New Roman"/>
            </w:rPr>
            <w:fldChar w:fldCharType="separate"/>
          </w:r>
          <w:r w:rsidR="00801EE9" w:rsidRPr="00801EE9">
            <w:rPr>
              <w:rFonts w:ascii="Times New Roman" w:eastAsia="Droid Serif" w:hAnsi="Times New Roman"/>
              <w:noProof/>
              <w:lang w:val="en-US"/>
            </w:rPr>
            <w:t>(Foucault, Discipline and Punish: The Birth of the Prison, 1977; Foucault, Power/Knowledge, 1980)</w:t>
          </w:r>
          <w:r w:rsidR="00F74C0D">
            <w:rPr>
              <w:rFonts w:ascii="Times New Roman" w:eastAsia="Droid Serif" w:hAnsi="Times New Roman"/>
            </w:rPr>
            <w:fldChar w:fldCharType="end"/>
          </w:r>
        </w:sdtContent>
      </w:sdt>
      <w:r w:rsidR="00F74C0D">
        <w:rPr>
          <w:rFonts w:ascii="Times New Roman" w:eastAsia="Droid Serif" w:hAnsi="Times New Roman"/>
        </w:rPr>
        <w:t xml:space="preserve"> </w:t>
      </w:r>
    </w:p>
    <w:p w:rsidR="00CA38D7" w:rsidRDefault="00CA38D7" w:rsidP="00CA38D7">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Here is an illustration that might help to motivate </w:t>
      </w:r>
      <w:r w:rsidR="009C4722">
        <w:rPr>
          <w:rFonts w:ascii="Times New Roman" w:eastAsia="Droid Serif" w:hAnsi="Times New Roman"/>
        </w:rPr>
        <w:t>the bodies-in-spaces model that underlies realism</w:t>
      </w:r>
      <w:r>
        <w:rPr>
          <w:rFonts w:ascii="Times New Roman" w:eastAsia="Droid Serif" w:hAnsi="Times New Roman"/>
        </w:rPr>
        <w:t>. Imagine a peninsula on the ocean that is near a</w:t>
      </w:r>
      <w:r w:rsidR="009C4722">
        <w:rPr>
          <w:rFonts w:ascii="Times New Roman" w:eastAsia="Droid Serif" w:hAnsi="Times New Roman"/>
        </w:rPr>
        <w:t xml:space="preserve"> busy</w:t>
      </w:r>
      <w:r>
        <w:rPr>
          <w:rFonts w:ascii="Times New Roman" w:eastAsia="Droid Serif" w:hAnsi="Times New Roman"/>
        </w:rPr>
        <w:t xml:space="preserve"> port city, and imagine that there is a set of reefs near the shoreline that regularly cause</w:t>
      </w:r>
      <w:r w:rsidR="009C4722">
        <w:rPr>
          <w:rFonts w:ascii="Times New Roman" w:eastAsia="Droid Serif" w:hAnsi="Times New Roman"/>
        </w:rPr>
        <w:t>s</w:t>
      </w:r>
      <w:r>
        <w:rPr>
          <w:rFonts w:ascii="Times New Roman" w:eastAsia="Droid Serif" w:hAnsi="Times New Roman"/>
        </w:rPr>
        <w:t xml:space="preserve"> boats to crash. Suppose, also, that the tidal currents and the geography of the island are settled in such a way that survivors and debris naturally end up in a particular grotto. The grotto, having suffered many incidences of this kind in the past, has plentiful resources – enough to help the survivors get back on their feet. We may refer to these people as a group: </w:t>
      </w:r>
      <w:r w:rsidRPr="00E61B12">
        <w:rPr>
          <w:rFonts w:ascii="Times New Roman" w:eastAsia="Droid Serif" w:hAnsi="Times New Roman"/>
          <w:i/>
        </w:rPr>
        <w:t>the grotto survivors</w:t>
      </w:r>
      <w:r>
        <w:rPr>
          <w:rFonts w:ascii="Times New Roman" w:eastAsia="Droid Serif" w:hAnsi="Times New Roman"/>
        </w:rPr>
        <w:t xml:space="preserve">. </w:t>
      </w:r>
      <w:r w:rsidR="009C4722">
        <w:rPr>
          <w:rFonts w:ascii="Times New Roman" w:eastAsia="Droid Serif" w:hAnsi="Times New Roman"/>
        </w:rPr>
        <w:t>Indeed,</w:t>
      </w:r>
      <w:r w:rsidR="00E61B12">
        <w:rPr>
          <w:rFonts w:ascii="Times New Roman" w:eastAsia="Droid Serif" w:hAnsi="Times New Roman"/>
        </w:rPr>
        <w:t xml:space="preserve"> we may refer to them truthfully as a group even when discussing many ships crashing against the same shores over centuries, a</w:t>
      </w:r>
      <w:r>
        <w:rPr>
          <w:rFonts w:ascii="Times New Roman" w:eastAsia="Droid Serif" w:hAnsi="Times New Roman"/>
        </w:rPr>
        <w:t xml:space="preserve">nd without ever </w:t>
      </w:r>
      <w:r w:rsidR="00E61B12">
        <w:rPr>
          <w:rFonts w:ascii="Times New Roman" w:eastAsia="Droid Serif" w:hAnsi="Times New Roman"/>
        </w:rPr>
        <w:t>needing to ask</w:t>
      </w:r>
      <w:r>
        <w:rPr>
          <w:rFonts w:ascii="Times New Roman" w:eastAsia="Droid Serif" w:hAnsi="Times New Roman"/>
        </w:rPr>
        <w:t xml:space="preserve"> </w:t>
      </w:r>
      <w:r w:rsidR="00E61B12">
        <w:rPr>
          <w:rFonts w:ascii="Times New Roman" w:eastAsia="Droid Serif" w:hAnsi="Times New Roman"/>
        </w:rPr>
        <w:t>the</w:t>
      </w:r>
      <w:r>
        <w:rPr>
          <w:rFonts w:ascii="Times New Roman" w:eastAsia="Droid Serif" w:hAnsi="Times New Roman"/>
        </w:rPr>
        <w:t xml:space="preserve"> individual members </w:t>
      </w:r>
      <w:r w:rsidR="00E61B12">
        <w:rPr>
          <w:rFonts w:ascii="Times New Roman" w:eastAsia="Droid Serif" w:hAnsi="Times New Roman"/>
        </w:rPr>
        <w:t xml:space="preserve">whether they </w:t>
      </w:r>
      <w:r>
        <w:rPr>
          <w:rFonts w:ascii="Times New Roman" w:eastAsia="Droid Serif" w:hAnsi="Times New Roman"/>
        </w:rPr>
        <w:t>identif</w:t>
      </w:r>
      <w:r w:rsidR="00E61B12">
        <w:rPr>
          <w:rFonts w:ascii="Times New Roman" w:eastAsia="Droid Serif" w:hAnsi="Times New Roman"/>
        </w:rPr>
        <w:t xml:space="preserve">ied </w:t>
      </w:r>
      <w:r w:rsidR="009C4722">
        <w:rPr>
          <w:rFonts w:ascii="Times New Roman" w:eastAsia="Droid Serif" w:hAnsi="Times New Roman"/>
        </w:rPr>
        <w:t xml:space="preserve">with the label, ‘the </w:t>
      </w:r>
      <w:r w:rsidR="00E61B12">
        <w:rPr>
          <w:rFonts w:ascii="Times New Roman" w:eastAsia="Droid Serif" w:hAnsi="Times New Roman"/>
        </w:rPr>
        <w:t xml:space="preserve">grotto </w:t>
      </w:r>
      <w:proofErr w:type="gramStart"/>
      <w:r w:rsidR="00E61B12">
        <w:rPr>
          <w:rFonts w:ascii="Times New Roman" w:eastAsia="Droid Serif" w:hAnsi="Times New Roman"/>
        </w:rPr>
        <w:t>survivors</w:t>
      </w:r>
      <w:r w:rsidR="009C4722">
        <w:rPr>
          <w:rFonts w:ascii="Times New Roman" w:eastAsia="Droid Serif" w:hAnsi="Times New Roman"/>
        </w:rPr>
        <w:t>’</w:t>
      </w:r>
      <w:proofErr w:type="gramEnd"/>
      <w:r>
        <w:rPr>
          <w:rFonts w:ascii="Times New Roman" w:eastAsia="Droid Serif" w:hAnsi="Times New Roman"/>
        </w:rPr>
        <w:t>.</w:t>
      </w:r>
      <w:r w:rsidR="009C4722">
        <w:rPr>
          <w:rFonts w:ascii="Times New Roman" w:eastAsia="Droid Serif" w:hAnsi="Times New Roman"/>
        </w:rPr>
        <w:t xml:space="preserve"> When it comes to whether or not they are part of this group, their attitudes are, in a sense, besides the point.</w:t>
      </w:r>
      <w:r>
        <w:rPr>
          <w:rFonts w:ascii="Times New Roman" w:eastAsia="Droid Serif" w:hAnsi="Times New Roman"/>
        </w:rPr>
        <w:t xml:space="preserve"> The fact of solidarity emerged from the needs of the situation, was a function of the cloistering and clustering bodies in a common space, and did not depend on individual attitudes.</w:t>
      </w:r>
      <w:r w:rsidR="00206690">
        <w:rPr>
          <w:rFonts w:ascii="Times New Roman" w:eastAsia="Droid Serif" w:hAnsi="Times New Roman"/>
        </w:rPr>
        <w:t xml:space="preserve"> The group exists because certain conditions were satisfied by the natural facts of the situation.</w:t>
      </w:r>
    </w:p>
    <w:p w:rsidR="009C4722" w:rsidRDefault="009C4722" w:rsidP="00CA38D7">
      <w:pPr>
        <w:widowControl w:val="0"/>
        <w:spacing w:line="276" w:lineRule="auto"/>
        <w:ind w:right="-56" w:firstLine="426"/>
        <w:jc w:val="both"/>
        <w:rPr>
          <w:rFonts w:ascii="Times New Roman" w:eastAsia="Droid Serif" w:hAnsi="Times New Roman"/>
        </w:rPr>
      </w:pPr>
      <w:r>
        <w:rPr>
          <w:rFonts w:ascii="Times New Roman" w:eastAsia="Droid Serif" w:hAnsi="Times New Roman"/>
        </w:rPr>
        <w:t>This strikes me as a potentially compelling example of the bodies-in-spaces picture of social kinds. Yet th</w:t>
      </w:r>
      <w:r w:rsidR="00167EDD">
        <w:rPr>
          <w:rFonts w:ascii="Times New Roman" w:eastAsia="Droid Serif" w:hAnsi="Times New Roman"/>
        </w:rPr>
        <w:t>e counterargument is</w:t>
      </w:r>
      <w:r>
        <w:rPr>
          <w:rFonts w:ascii="Times New Roman" w:eastAsia="Droid Serif" w:hAnsi="Times New Roman"/>
        </w:rPr>
        <w:t xml:space="preserve"> even more compelling</w:t>
      </w:r>
      <w:r w:rsidR="00167EDD">
        <w:rPr>
          <w:rFonts w:ascii="Times New Roman" w:eastAsia="Droid Serif" w:hAnsi="Times New Roman"/>
        </w:rPr>
        <w:t xml:space="preserve">: </w:t>
      </w:r>
      <w:r>
        <w:rPr>
          <w:rFonts w:ascii="Times New Roman" w:eastAsia="Droid Serif" w:hAnsi="Times New Roman"/>
        </w:rPr>
        <w:t>for the fact is</w:t>
      </w:r>
      <w:r w:rsidR="00167EDD">
        <w:rPr>
          <w:rFonts w:ascii="Times New Roman" w:eastAsia="Droid Serif" w:hAnsi="Times New Roman"/>
        </w:rPr>
        <w:t xml:space="preserve">, </w:t>
      </w:r>
      <w:r w:rsidR="00167EDD" w:rsidRPr="00167EDD">
        <w:rPr>
          <w:rFonts w:ascii="Times New Roman" w:eastAsia="Droid Serif" w:hAnsi="Times New Roman"/>
          <w:i/>
        </w:rPr>
        <w:t>we</w:t>
      </w:r>
      <w:r>
        <w:rPr>
          <w:rFonts w:ascii="Times New Roman" w:eastAsia="Droid Serif" w:hAnsi="Times New Roman"/>
          <w:i/>
        </w:rPr>
        <w:t xml:space="preserve"> --</w:t>
      </w:r>
      <w:r w:rsidR="00167EDD">
        <w:rPr>
          <w:rFonts w:ascii="Times New Roman" w:eastAsia="Droid Serif" w:hAnsi="Times New Roman"/>
          <w:i/>
        </w:rPr>
        <w:t xml:space="preserve"> </w:t>
      </w:r>
      <w:r w:rsidR="00167EDD" w:rsidRPr="00167EDD">
        <w:rPr>
          <w:rFonts w:ascii="Times New Roman" w:eastAsia="Droid Serif" w:hAnsi="Times New Roman"/>
        </w:rPr>
        <w:t>the philosophical observers</w:t>
      </w:r>
      <w:r>
        <w:rPr>
          <w:rFonts w:ascii="Times New Roman" w:eastAsia="Droid Serif" w:hAnsi="Times New Roman"/>
          <w:i/>
        </w:rPr>
        <w:t xml:space="preserve"> --</w:t>
      </w:r>
      <w:r w:rsidR="00167EDD">
        <w:rPr>
          <w:rFonts w:ascii="Times New Roman" w:eastAsia="Droid Serif" w:hAnsi="Times New Roman"/>
        </w:rPr>
        <w:t xml:space="preserve"> are the ones who are applying our individual attitudes to frame the facts in that way. The </w:t>
      </w:r>
      <w:r>
        <w:rPr>
          <w:rFonts w:ascii="Times New Roman" w:eastAsia="Droid Serif" w:hAnsi="Times New Roman"/>
        </w:rPr>
        <w:t xml:space="preserve">group, ‘the </w:t>
      </w:r>
      <w:r w:rsidR="00167EDD">
        <w:rPr>
          <w:rFonts w:ascii="Times New Roman" w:eastAsia="Droid Serif" w:hAnsi="Times New Roman"/>
        </w:rPr>
        <w:t>grotto survivors</w:t>
      </w:r>
      <w:r>
        <w:rPr>
          <w:rFonts w:ascii="Times New Roman" w:eastAsia="Droid Serif" w:hAnsi="Times New Roman"/>
        </w:rPr>
        <w:t>’, do not exist</w:t>
      </w:r>
      <w:r w:rsidR="00167EDD">
        <w:rPr>
          <w:rFonts w:ascii="Times New Roman" w:eastAsia="Droid Serif" w:hAnsi="Times New Roman"/>
        </w:rPr>
        <w:t xml:space="preserve"> </w:t>
      </w:r>
      <w:r>
        <w:rPr>
          <w:rFonts w:ascii="Times New Roman" w:eastAsia="Droid Serif" w:hAnsi="Times New Roman"/>
        </w:rPr>
        <w:t>‘</w:t>
      </w:r>
      <w:r w:rsidR="00167EDD">
        <w:rPr>
          <w:rFonts w:ascii="Times New Roman" w:eastAsia="Droid Serif" w:hAnsi="Times New Roman"/>
        </w:rPr>
        <w:t>independent of the mind</w:t>
      </w:r>
      <w:r>
        <w:rPr>
          <w:rFonts w:ascii="Times New Roman" w:eastAsia="Droid Serif" w:hAnsi="Times New Roman"/>
        </w:rPr>
        <w:t>’</w:t>
      </w:r>
      <w:r w:rsidR="00167EDD">
        <w:rPr>
          <w:rFonts w:ascii="Times New Roman" w:eastAsia="Droid Serif" w:hAnsi="Times New Roman"/>
        </w:rPr>
        <w:t xml:space="preserve"> -- they are independent of </w:t>
      </w:r>
      <w:r w:rsidR="00167EDD" w:rsidRPr="00167EDD">
        <w:rPr>
          <w:rFonts w:ascii="Times New Roman" w:eastAsia="Droid Serif" w:hAnsi="Times New Roman"/>
          <w:i/>
        </w:rPr>
        <w:t>the members’</w:t>
      </w:r>
      <w:r w:rsidR="00167EDD">
        <w:rPr>
          <w:rFonts w:ascii="Times New Roman" w:eastAsia="Droid Serif" w:hAnsi="Times New Roman"/>
        </w:rPr>
        <w:t xml:space="preserve"> minds, at best. </w:t>
      </w:r>
      <w:r>
        <w:rPr>
          <w:rFonts w:ascii="Times New Roman" w:eastAsia="Droid Serif" w:hAnsi="Times New Roman"/>
        </w:rPr>
        <w:t>To say that it would nevertheless be a social group without even our labelling it as such would be to beg the question, since this is precisely the thing that anti-realists find unintuitive.</w:t>
      </w:r>
    </w:p>
    <w:p w:rsidR="00D17CEF" w:rsidRPr="00D17CEF" w:rsidRDefault="009C4722" w:rsidP="00D17CEF">
      <w:pPr>
        <w:widowControl w:val="0"/>
        <w:spacing w:line="276" w:lineRule="auto"/>
        <w:ind w:right="-56" w:firstLine="426"/>
        <w:jc w:val="both"/>
        <w:rPr>
          <w:rFonts w:ascii="Times New Roman" w:eastAsia="Droid Serif" w:hAnsi="Times New Roman"/>
        </w:rPr>
      </w:pPr>
      <w:r>
        <w:rPr>
          <w:rFonts w:ascii="Times New Roman" w:eastAsia="Droid Serif" w:hAnsi="Times New Roman"/>
        </w:rPr>
        <w:t>Let’s</w:t>
      </w:r>
      <w:r w:rsidR="00167EDD">
        <w:rPr>
          <w:rFonts w:ascii="Times New Roman" w:eastAsia="Droid Serif" w:hAnsi="Times New Roman"/>
        </w:rPr>
        <w:t xml:space="preserve"> suppos</w:t>
      </w:r>
      <w:r>
        <w:rPr>
          <w:rFonts w:ascii="Times New Roman" w:eastAsia="Droid Serif" w:hAnsi="Times New Roman"/>
        </w:rPr>
        <w:t>e that</w:t>
      </w:r>
      <w:r w:rsidR="00167EDD">
        <w:rPr>
          <w:rFonts w:ascii="Times New Roman" w:eastAsia="Droid Serif" w:hAnsi="Times New Roman"/>
        </w:rPr>
        <w:t xml:space="preserve"> the realist had a successful rejoinde</w:t>
      </w:r>
      <w:r>
        <w:rPr>
          <w:rFonts w:ascii="Times New Roman" w:eastAsia="Droid Serif" w:hAnsi="Times New Roman"/>
        </w:rPr>
        <w:t>r</w:t>
      </w:r>
      <w:r w:rsidR="00167EDD">
        <w:rPr>
          <w:rFonts w:ascii="Times New Roman" w:eastAsia="Droid Serif" w:hAnsi="Times New Roman"/>
        </w:rPr>
        <w:t>.</w:t>
      </w:r>
      <w:r>
        <w:rPr>
          <w:rFonts w:ascii="Times New Roman" w:eastAsia="Droid Serif" w:hAnsi="Times New Roman"/>
        </w:rPr>
        <w:t xml:space="preserve"> Perhaps</w:t>
      </w:r>
      <w:r w:rsidR="00D17CEF">
        <w:rPr>
          <w:rFonts w:ascii="Times New Roman" w:eastAsia="Droid Serif" w:hAnsi="Times New Roman"/>
        </w:rPr>
        <w:t>, for instance,</w:t>
      </w:r>
      <w:r w:rsidR="00CB1A3E">
        <w:rPr>
          <w:rFonts w:ascii="Times New Roman" w:eastAsia="Droid Serif" w:hAnsi="Times New Roman"/>
        </w:rPr>
        <w:t xml:space="preserve"> </w:t>
      </w:r>
      <w:r w:rsidR="00D17CEF">
        <w:rPr>
          <w:rFonts w:ascii="Times New Roman" w:eastAsia="Droid Serif" w:hAnsi="Times New Roman"/>
        </w:rPr>
        <w:t>the realist</w:t>
      </w:r>
      <w:r w:rsidR="00CB1A3E">
        <w:rPr>
          <w:rFonts w:ascii="Times New Roman" w:eastAsia="Droid Serif" w:hAnsi="Times New Roman"/>
        </w:rPr>
        <w:t xml:space="preserve"> might insist that </w:t>
      </w:r>
      <w:r w:rsidR="00D17CEF">
        <w:rPr>
          <w:rFonts w:ascii="Times New Roman" w:eastAsia="Droid Serif" w:hAnsi="Times New Roman"/>
        </w:rPr>
        <w:t xml:space="preserve">the facts about the existence of the group only need to fit a logical form: i.e., </w:t>
      </w:r>
      <w:r w:rsidR="00D17CEF" w:rsidRPr="00640C12">
        <w:rPr>
          <w:rFonts w:ascii="Times New Roman" w:eastAsia="Droid Serif" w:hAnsi="Times New Roman"/>
          <w:i/>
        </w:rPr>
        <w:t>that s</w:t>
      </w:r>
      <w:proofErr w:type="spellStart"/>
      <w:r w:rsidR="00D17CEF" w:rsidRPr="00640C12">
        <w:rPr>
          <w:rFonts w:ascii="Times New Roman" w:eastAsia="Droid Serif" w:hAnsi="Times New Roman"/>
          <w:i/>
          <w:lang w:val="en-US"/>
        </w:rPr>
        <w:t>ome</w:t>
      </w:r>
      <w:proofErr w:type="spellEnd"/>
      <w:r w:rsidR="00D17CEF" w:rsidRPr="00640C12">
        <w:rPr>
          <w:rFonts w:ascii="Times New Roman" w:eastAsia="Droid Serif" w:hAnsi="Times New Roman"/>
          <w:i/>
          <w:lang w:val="en-US"/>
        </w:rPr>
        <w:t xml:space="preserve"> sequence of events</w:t>
      </w:r>
      <w:r w:rsidR="00640C12">
        <w:rPr>
          <w:rFonts w:ascii="Times New Roman" w:eastAsia="Droid Serif" w:hAnsi="Times New Roman"/>
          <w:i/>
          <w:lang w:val="en-US"/>
        </w:rPr>
        <w:t xml:space="preserve"> (e)</w:t>
      </w:r>
      <w:r w:rsidR="00D17CEF" w:rsidRPr="00640C12">
        <w:rPr>
          <w:rFonts w:ascii="Times New Roman" w:eastAsia="Droid Serif" w:hAnsi="Times New Roman"/>
          <w:i/>
          <w:lang w:val="en-US"/>
        </w:rPr>
        <w:t xml:space="preserve"> happened that satisfy the initiation conditions</w:t>
      </w:r>
      <w:r w:rsidR="00640C12">
        <w:rPr>
          <w:rFonts w:ascii="Times New Roman" w:eastAsia="Droid Serif" w:hAnsi="Times New Roman"/>
          <w:i/>
          <w:lang w:val="en-US"/>
        </w:rPr>
        <w:t xml:space="preserve"> (c)</w:t>
      </w:r>
      <w:r w:rsidR="00D17CEF" w:rsidRPr="00640C12">
        <w:rPr>
          <w:rFonts w:ascii="Times New Roman" w:eastAsia="Droid Serif" w:hAnsi="Times New Roman"/>
          <w:i/>
          <w:lang w:val="en-US"/>
        </w:rPr>
        <w:t xml:space="preserve"> for</w:t>
      </w:r>
      <w:r w:rsidR="00D17CEF" w:rsidRPr="00640C12">
        <w:rPr>
          <w:rFonts w:ascii="Times New Roman" w:eastAsia="Droid Serif" w:hAnsi="Times New Roman"/>
          <w:i/>
        </w:rPr>
        <w:t xml:space="preserve"> </w:t>
      </w:r>
      <w:r w:rsidR="00640C12" w:rsidRPr="00640C12">
        <w:rPr>
          <w:rFonts w:ascii="Times New Roman" w:eastAsia="Droid Serif" w:hAnsi="Times New Roman"/>
          <w:i/>
          <w:lang w:val="en-US"/>
        </w:rPr>
        <w:t>that</w:t>
      </w:r>
      <w:r w:rsidR="00D17CEF" w:rsidRPr="00640C12">
        <w:rPr>
          <w:rFonts w:ascii="Times New Roman" w:eastAsia="Droid Serif" w:hAnsi="Times New Roman"/>
          <w:i/>
          <w:lang w:val="en-US"/>
        </w:rPr>
        <w:t xml:space="preserve"> sort of group</w:t>
      </w:r>
      <w:r w:rsidR="00640C12">
        <w:rPr>
          <w:rFonts w:ascii="Times New Roman" w:eastAsia="Droid Serif" w:hAnsi="Times New Roman"/>
          <w:i/>
          <w:lang w:val="en-US"/>
        </w:rPr>
        <w:t xml:space="preserve"> (K)</w:t>
      </w:r>
      <w:r w:rsidR="00D17CEF" w:rsidRPr="00640C12">
        <w:rPr>
          <w:rFonts w:ascii="Times New Roman" w:eastAsia="Droid Serif" w:hAnsi="Times New Roman"/>
          <w:i/>
          <w:lang w:val="en-US"/>
        </w:rPr>
        <w:t xml:space="preserve"> to come into existence</w:t>
      </w:r>
      <w:r w:rsidR="00D17CEF">
        <w:rPr>
          <w:rFonts w:ascii="Times New Roman" w:eastAsia="Droid Serif" w:hAnsi="Times New Roman"/>
          <w:lang w:val="en-US"/>
        </w:rPr>
        <w:t>.</w:t>
      </w:r>
      <w:r w:rsidR="00964621">
        <w:rPr>
          <w:rStyle w:val="FootnoteReference"/>
          <w:rFonts w:ascii="Times New Roman" w:eastAsia="Droid Serif" w:hAnsi="Times New Roman"/>
          <w:lang w:val="en-US"/>
        </w:rPr>
        <w:footnoteReference w:id="5"/>
      </w:r>
      <w:r w:rsidR="00D17CEF">
        <w:rPr>
          <w:rFonts w:ascii="Times New Roman" w:eastAsia="Droid Serif" w:hAnsi="Times New Roman"/>
          <w:lang w:val="en-US"/>
        </w:rPr>
        <w:t xml:space="preserve"> The</w:t>
      </w:r>
      <w:r w:rsidR="00640C12">
        <w:rPr>
          <w:rFonts w:ascii="Times New Roman" w:eastAsia="Droid Serif" w:hAnsi="Times New Roman"/>
          <w:lang w:val="en-US"/>
        </w:rPr>
        <w:t xml:space="preserve"> realist could, perhaps,</w:t>
      </w:r>
      <w:r w:rsidR="00D17CEF">
        <w:rPr>
          <w:rFonts w:ascii="Times New Roman" w:eastAsia="Droid Serif" w:hAnsi="Times New Roman"/>
          <w:lang w:val="en-US"/>
        </w:rPr>
        <w:t xml:space="preserve"> </w:t>
      </w:r>
      <w:r w:rsidR="00640C12">
        <w:rPr>
          <w:rFonts w:ascii="Times New Roman" w:eastAsia="Droid Serif" w:hAnsi="Times New Roman"/>
          <w:lang w:val="en-US"/>
        </w:rPr>
        <w:t>argue</w:t>
      </w:r>
      <w:r w:rsidR="00D17CEF">
        <w:rPr>
          <w:rFonts w:ascii="Times New Roman" w:eastAsia="Droid Serif" w:hAnsi="Times New Roman"/>
          <w:lang w:val="en-US"/>
        </w:rPr>
        <w:t xml:space="preserve"> </w:t>
      </w:r>
      <w:r w:rsidR="00640C12">
        <w:rPr>
          <w:rFonts w:ascii="Times New Roman" w:eastAsia="Droid Serif" w:hAnsi="Times New Roman"/>
          <w:lang w:val="en-US"/>
        </w:rPr>
        <w:t>that the</w:t>
      </w:r>
      <w:r w:rsidR="00D17CEF">
        <w:rPr>
          <w:rFonts w:ascii="Times New Roman" w:eastAsia="Droid Serif" w:hAnsi="Times New Roman"/>
          <w:lang w:val="en-US"/>
        </w:rPr>
        <w:t xml:space="preserve"> facts</w:t>
      </w:r>
      <w:r w:rsidR="00640C12">
        <w:rPr>
          <w:rFonts w:ascii="Times New Roman" w:eastAsia="Droid Serif" w:hAnsi="Times New Roman"/>
          <w:lang w:val="en-US"/>
        </w:rPr>
        <w:t xml:space="preserve"> that</w:t>
      </w:r>
      <w:r w:rsidR="00D17CEF">
        <w:rPr>
          <w:rFonts w:ascii="Times New Roman" w:eastAsia="Droid Serif" w:hAnsi="Times New Roman"/>
          <w:lang w:val="en-US"/>
        </w:rPr>
        <w:t xml:space="preserve"> account for these initiation conditions</w:t>
      </w:r>
      <w:r w:rsidR="00640C12">
        <w:rPr>
          <w:rFonts w:ascii="Times New Roman" w:eastAsia="Droid Serif" w:hAnsi="Times New Roman"/>
          <w:lang w:val="en-US"/>
        </w:rPr>
        <w:t xml:space="preserve"> – e.g., some individual intentions and attitudes --</w:t>
      </w:r>
      <w:r w:rsidR="00D17CEF">
        <w:rPr>
          <w:rFonts w:ascii="Times New Roman" w:eastAsia="Droid Serif" w:hAnsi="Times New Roman"/>
          <w:lang w:val="en-US"/>
        </w:rPr>
        <w:t xml:space="preserve"> </w:t>
      </w:r>
      <w:r w:rsidR="00772D8C">
        <w:rPr>
          <w:rFonts w:ascii="Times New Roman" w:eastAsia="Droid Serif" w:hAnsi="Times New Roman"/>
          <w:lang w:val="en-US"/>
        </w:rPr>
        <w:t>are</w:t>
      </w:r>
      <w:r w:rsidR="00D17CEF">
        <w:rPr>
          <w:rFonts w:ascii="Times New Roman" w:eastAsia="Droid Serif" w:hAnsi="Times New Roman"/>
          <w:lang w:val="en-US"/>
        </w:rPr>
        <w:t xml:space="preserve"> deliberately unspecified</w:t>
      </w:r>
      <w:r w:rsidR="00640C12">
        <w:rPr>
          <w:rFonts w:ascii="Times New Roman" w:eastAsia="Droid Serif" w:hAnsi="Times New Roman"/>
          <w:lang w:val="en-US"/>
        </w:rPr>
        <w:t xml:space="preserve">. i.e., perhaps the existence of the group is grounded in the facts of whether the initiation conditions </w:t>
      </w:r>
      <w:r w:rsidR="00640C12">
        <w:rPr>
          <w:rFonts w:ascii="Times New Roman" w:eastAsia="Droid Serif" w:hAnsi="Times New Roman"/>
          <w:lang w:val="en-US"/>
        </w:rPr>
        <w:lastRenderedPageBreak/>
        <w:t>are met, and</w:t>
      </w:r>
      <w:r w:rsidR="00772D8C">
        <w:rPr>
          <w:rFonts w:ascii="Times New Roman" w:eastAsia="Droid Serif" w:hAnsi="Times New Roman"/>
          <w:lang w:val="en-US"/>
        </w:rPr>
        <w:t xml:space="preserve"> (perhaps, for some reason)</w:t>
      </w:r>
      <w:r w:rsidR="00640C12">
        <w:rPr>
          <w:rFonts w:ascii="Times New Roman" w:eastAsia="Droid Serif" w:hAnsi="Times New Roman"/>
          <w:lang w:val="en-US"/>
        </w:rPr>
        <w:t xml:space="preserve"> this does not require us to ask about what facts anchor those grounding conditions</w:t>
      </w:r>
      <w:r w:rsidR="00772D8C">
        <w:rPr>
          <w:rFonts w:ascii="Times New Roman" w:eastAsia="Droid Serif" w:hAnsi="Times New Roman"/>
          <w:lang w:val="en-US"/>
        </w:rPr>
        <w:t xml:space="preserve"> as part of our metaphysics</w:t>
      </w:r>
      <w:r w:rsidR="00640C12">
        <w:rPr>
          <w:rFonts w:ascii="Times New Roman" w:eastAsia="Droid Serif" w:hAnsi="Times New Roman"/>
          <w:lang w:val="en-US"/>
        </w:rPr>
        <w:t>.</w:t>
      </w:r>
      <w:r w:rsidR="00772D8C">
        <w:rPr>
          <w:rFonts w:ascii="Times New Roman" w:eastAsia="Droid Serif" w:hAnsi="Times New Roman"/>
          <w:lang w:val="en-US"/>
        </w:rPr>
        <w:t xml:space="preserve"> I am not tempted to </w:t>
      </w:r>
      <w:proofErr w:type="spellStart"/>
      <w:r w:rsidR="00772D8C">
        <w:rPr>
          <w:rFonts w:ascii="Times New Roman" w:eastAsia="Droid Serif" w:hAnsi="Times New Roman"/>
          <w:lang w:val="en-US"/>
        </w:rPr>
        <w:t>steelman</w:t>
      </w:r>
      <w:proofErr w:type="spellEnd"/>
      <w:r w:rsidR="00772D8C">
        <w:rPr>
          <w:rFonts w:ascii="Times New Roman" w:eastAsia="Droid Serif" w:hAnsi="Times New Roman"/>
          <w:lang w:val="en-US"/>
        </w:rPr>
        <w:t xml:space="preserve"> the details of this account, since it runs against the boundaries of my theoretical imagination. So, for the sake of argument, let’s just pretend some enterprising realist can, and does, have some sort of rationale for pursuing this line of argument.</w:t>
      </w:r>
    </w:p>
    <w:p w:rsidR="00D13A97" w:rsidRDefault="00167EDD" w:rsidP="00206690">
      <w:pPr>
        <w:widowControl w:val="0"/>
        <w:spacing w:line="276" w:lineRule="auto"/>
        <w:ind w:right="-56" w:firstLine="426"/>
        <w:jc w:val="both"/>
        <w:rPr>
          <w:rFonts w:ascii="Times New Roman" w:eastAsia="Droid Serif" w:hAnsi="Times New Roman"/>
        </w:rPr>
      </w:pPr>
      <w:r w:rsidRPr="00772D8C">
        <w:rPr>
          <w:rFonts w:ascii="Times New Roman" w:eastAsia="Droid Serif" w:hAnsi="Times New Roman"/>
        </w:rPr>
        <w:t>One</w:t>
      </w:r>
      <w:r w:rsidR="00206690" w:rsidRPr="00772D8C">
        <w:rPr>
          <w:rFonts w:ascii="Times New Roman" w:eastAsia="Droid Serif" w:hAnsi="Times New Roman"/>
        </w:rPr>
        <w:t xml:space="preserve"> might</w:t>
      </w:r>
      <w:r w:rsidRPr="00772D8C">
        <w:rPr>
          <w:rFonts w:ascii="Times New Roman" w:eastAsia="Droid Serif" w:hAnsi="Times New Roman"/>
        </w:rPr>
        <w:t xml:space="preserve"> still</w:t>
      </w:r>
      <w:r w:rsidR="00206690" w:rsidRPr="00772D8C">
        <w:rPr>
          <w:rFonts w:ascii="Times New Roman" w:eastAsia="Droid Serif" w:hAnsi="Times New Roman"/>
        </w:rPr>
        <w:t xml:space="preserve"> ask: does </w:t>
      </w:r>
      <w:r w:rsidRPr="00772D8C">
        <w:rPr>
          <w:rFonts w:ascii="Times New Roman" w:eastAsia="Droid Serif" w:hAnsi="Times New Roman"/>
        </w:rPr>
        <w:t>this account</w:t>
      </w:r>
      <w:r w:rsidR="00206690" w:rsidRPr="00772D8C">
        <w:rPr>
          <w:rFonts w:ascii="Times New Roman" w:eastAsia="Droid Serif" w:hAnsi="Times New Roman"/>
        </w:rPr>
        <w:t xml:space="preserve"> generalize? For example, suppose we </w:t>
      </w:r>
      <w:r w:rsidR="00772D8C">
        <w:rPr>
          <w:rFonts w:ascii="Times New Roman" w:eastAsia="Droid Serif" w:hAnsi="Times New Roman"/>
        </w:rPr>
        <w:t xml:space="preserve">tried to </w:t>
      </w:r>
      <w:r w:rsidR="00984C4F">
        <w:rPr>
          <w:rFonts w:ascii="Times New Roman" w:eastAsia="Droid Serif" w:hAnsi="Times New Roman"/>
        </w:rPr>
        <w:t>think</w:t>
      </w:r>
      <w:r w:rsidR="00206690" w:rsidRPr="00772D8C">
        <w:rPr>
          <w:rFonts w:ascii="Times New Roman" w:eastAsia="Droid Serif" w:hAnsi="Times New Roman"/>
        </w:rPr>
        <w:t xml:space="preserve"> about</w:t>
      </w:r>
      <w:r w:rsidR="00206690">
        <w:rPr>
          <w:rFonts w:ascii="Times New Roman" w:eastAsia="Droid Serif" w:hAnsi="Times New Roman"/>
        </w:rPr>
        <w:t xml:space="preserve"> </w:t>
      </w:r>
      <w:r w:rsidR="00E61B12">
        <w:rPr>
          <w:rFonts w:ascii="Times New Roman" w:eastAsia="Droid Serif" w:hAnsi="Times New Roman"/>
        </w:rPr>
        <w:t>legal systems</w:t>
      </w:r>
      <w:r w:rsidR="00984C4F">
        <w:rPr>
          <w:rFonts w:ascii="Times New Roman" w:eastAsia="Droid Serif" w:hAnsi="Times New Roman"/>
        </w:rPr>
        <w:t xml:space="preserve"> in terms that metaphysical realists would find palatable</w:t>
      </w:r>
      <w:r w:rsidR="00E61B12">
        <w:rPr>
          <w:rFonts w:ascii="Times New Roman" w:eastAsia="Droid Serif" w:hAnsi="Times New Roman"/>
        </w:rPr>
        <w:t>.</w:t>
      </w:r>
      <w:r w:rsidR="00984C4F">
        <w:rPr>
          <w:rFonts w:ascii="Times New Roman" w:eastAsia="Droid Serif" w:hAnsi="Times New Roman"/>
        </w:rPr>
        <w:t xml:space="preserve"> Indeed, some have; e.g., </w:t>
      </w:r>
      <w:sdt>
        <w:sdtPr>
          <w:rPr>
            <w:rFonts w:ascii="Times New Roman" w:eastAsia="Droid Serif" w:hAnsi="Times New Roman"/>
          </w:rPr>
          <w:id w:val="-33580059"/>
          <w:citation/>
        </w:sdtPr>
        <w:sdtEndPr/>
        <w:sdtContent>
          <w:r w:rsidR="00984C4F">
            <w:rPr>
              <w:rFonts w:ascii="Times New Roman" w:eastAsia="Droid Serif" w:hAnsi="Times New Roman"/>
            </w:rPr>
            <w:fldChar w:fldCharType="begin"/>
          </w:r>
          <w:r w:rsidR="00984C4F">
            <w:rPr>
              <w:rFonts w:ascii="Times New Roman" w:eastAsia="Droid Serif" w:hAnsi="Times New Roman"/>
              <w:lang w:val="en-US"/>
            </w:rPr>
            <w:instrText xml:space="preserve"> CITATION Bro15 \l 1033 </w:instrText>
          </w:r>
          <w:r w:rsidR="00984C4F">
            <w:rPr>
              <w:rFonts w:ascii="Times New Roman" w:eastAsia="Droid Serif" w:hAnsi="Times New Roman"/>
            </w:rPr>
            <w:fldChar w:fldCharType="separate"/>
          </w:r>
          <w:r w:rsidR="00801EE9" w:rsidRPr="00801EE9">
            <w:rPr>
              <w:rFonts w:ascii="Times New Roman" w:eastAsia="Droid Serif" w:hAnsi="Times New Roman"/>
              <w:noProof/>
              <w:lang w:val="en-US"/>
            </w:rPr>
            <w:t>(Brownsword, 2015)</w:t>
          </w:r>
          <w:r w:rsidR="00984C4F">
            <w:rPr>
              <w:rFonts w:ascii="Times New Roman" w:eastAsia="Droid Serif" w:hAnsi="Times New Roman"/>
            </w:rPr>
            <w:fldChar w:fldCharType="end"/>
          </w:r>
        </w:sdtContent>
      </w:sdt>
      <w:r w:rsidR="00984C4F">
        <w:rPr>
          <w:rFonts w:ascii="Times New Roman" w:eastAsia="Droid Serif" w:hAnsi="Times New Roman"/>
        </w:rPr>
        <w:t>.</w:t>
      </w:r>
      <w:r w:rsidR="00C67B07">
        <w:rPr>
          <w:rStyle w:val="FootnoteReference"/>
          <w:rFonts w:ascii="Times New Roman" w:eastAsia="Droid Serif" w:hAnsi="Times New Roman"/>
        </w:rPr>
        <w:footnoteReference w:id="6"/>
      </w:r>
      <w:r w:rsidR="00E61B12">
        <w:rPr>
          <w:rFonts w:ascii="Times New Roman" w:eastAsia="Droid Serif" w:hAnsi="Times New Roman"/>
        </w:rPr>
        <w:t xml:space="preserve"> </w:t>
      </w:r>
      <w:r w:rsidR="00206690">
        <w:rPr>
          <w:rFonts w:ascii="Times New Roman" w:eastAsia="Droid Serif" w:hAnsi="Times New Roman"/>
        </w:rPr>
        <w:t xml:space="preserve">If </w:t>
      </w:r>
      <w:r w:rsidR="00984C4F">
        <w:rPr>
          <w:rFonts w:ascii="Times New Roman" w:eastAsia="Droid Serif" w:hAnsi="Times New Roman"/>
        </w:rPr>
        <w:t>we were persuaded of this view</w:t>
      </w:r>
      <w:r w:rsidR="00206690">
        <w:rPr>
          <w:rFonts w:ascii="Times New Roman" w:eastAsia="Droid Serif" w:hAnsi="Times New Roman"/>
        </w:rPr>
        <w:t>, then it</w:t>
      </w:r>
      <w:r w:rsidR="00D13A97">
        <w:rPr>
          <w:rFonts w:ascii="Times New Roman" w:eastAsia="Droid Serif" w:hAnsi="Times New Roman"/>
        </w:rPr>
        <w:t xml:space="preserve"> would follow that paradigm cases of social kinds</w:t>
      </w:r>
      <w:r w:rsidR="00E61B12">
        <w:rPr>
          <w:rFonts w:ascii="Times New Roman" w:eastAsia="Droid Serif" w:hAnsi="Times New Roman"/>
        </w:rPr>
        <w:t xml:space="preserve"> </w:t>
      </w:r>
      <w:r w:rsidR="00D13A97">
        <w:rPr>
          <w:rFonts w:ascii="Times New Roman" w:eastAsia="Droid Serif" w:hAnsi="Times New Roman"/>
        </w:rPr>
        <w:t xml:space="preserve">could dispense with any </w:t>
      </w:r>
      <w:r w:rsidR="00685FDD">
        <w:rPr>
          <w:rFonts w:ascii="Times New Roman" w:eastAsia="Droid Serif" w:hAnsi="Times New Roman"/>
        </w:rPr>
        <w:t>need</w:t>
      </w:r>
      <w:r w:rsidR="00D13A97">
        <w:rPr>
          <w:rFonts w:ascii="Times New Roman" w:eastAsia="Droid Serif" w:hAnsi="Times New Roman"/>
        </w:rPr>
        <w:t xml:space="preserve"> to explain its laws in terms of the internal point of view.</w:t>
      </w:r>
      <w:r w:rsidR="00E61B12">
        <w:rPr>
          <w:rFonts w:ascii="Times New Roman" w:eastAsia="Droid Serif" w:hAnsi="Times New Roman"/>
        </w:rPr>
        <w:t xml:space="preserve"> The facts about the social kind, as well as the existence of the social kind, would be irretrievably outside of any individual attitudes and creative actions. A system of law would be a complex system of bodies in spaces</w:t>
      </w:r>
      <w:r w:rsidR="007B7D4B">
        <w:rPr>
          <w:rFonts w:ascii="Times New Roman" w:eastAsia="Droid Serif" w:hAnsi="Times New Roman"/>
        </w:rPr>
        <w:t>.</w:t>
      </w:r>
    </w:p>
    <w:p w:rsidR="006A4863" w:rsidRDefault="00E61B12" w:rsidP="00D70100">
      <w:pPr>
        <w:widowControl w:val="0"/>
        <w:spacing w:line="276" w:lineRule="auto"/>
        <w:ind w:right="-56" w:firstLine="426"/>
        <w:jc w:val="both"/>
        <w:rPr>
          <w:rFonts w:ascii="Times New Roman" w:eastAsia="Droid Serif" w:hAnsi="Times New Roman"/>
        </w:rPr>
      </w:pPr>
      <w:r>
        <w:rPr>
          <w:rFonts w:ascii="Times New Roman" w:eastAsia="Droid Serif" w:hAnsi="Times New Roman"/>
        </w:rPr>
        <w:t>I</w:t>
      </w:r>
      <w:r w:rsidR="00D13A97">
        <w:rPr>
          <w:rFonts w:ascii="Times New Roman" w:eastAsia="Droid Serif" w:hAnsi="Times New Roman"/>
        </w:rPr>
        <w:t>f this were the correct metaphysics</w:t>
      </w:r>
      <w:r w:rsidR="00685FDD">
        <w:rPr>
          <w:rFonts w:ascii="Times New Roman" w:eastAsia="Droid Serif" w:hAnsi="Times New Roman"/>
        </w:rPr>
        <w:t>, we have to ask what good it is doing for us.</w:t>
      </w:r>
      <w:r w:rsidR="00D13A97">
        <w:rPr>
          <w:rFonts w:ascii="Times New Roman" w:eastAsia="Droid Serif" w:hAnsi="Times New Roman"/>
        </w:rPr>
        <w:t xml:space="preserve"> </w:t>
      </w:r>
      <w:r w:rsidR="00685FDD">
        <w:rPr>
          <w:rFonts w:ascii="Times New Roman" w:eastAsia="Droid Serif" w:hAnsi="Times New Roman"/>
        </w:rPr>
        <w:t>That is, if it were the right way of speaking, then it is worth asking</w:t>
      </w:r>
      <w:r w:rsidR="00D13A97">
        <w:rPr>
          <w:rFonts w:ascii="Times New Roman" w:eastAsia="Droid Serif" w:hAnsi="Times New Roman"/>
        </w:rPr>
        <w:t xml:space="preserve"> whether we are placed in a position of unnecessary and extravagant</w:t>
      </w:r>
      <w:r w:rsidR="00685FDD">
        <w:rPr>
          <w:rFonts w:ascii="Times New Roman" w:eastAsia="Droid Serif" w:hAnsi="Times New Roman"/>
        </w:rPr>
        <w:t xml:space="preserve"> epistemic</w:t>
      </w:r>
      <w:r w:rsidR="00D13A97">
        <w:rPr>
          <w:rFonts w:ascii="Times New Roman" w:eastAsia="Droid Serif" w:hAnsi="Times New Roman"/>
        </w:rPr>
        <w:t xml:space="preserve"> risk when we try to </w:t>
      </w:r>
      <w:r w:rsidR="00685FDD">
        <w:rPr>
          <w:rFonts w:ascii="Times New Roman" w:eastAsia="Droid Serif" w:hAnsi="Times New Roman"/>
        </w:rPr>
        <w:t>explain the characteristics of</w:t>
      </w:r>
      <w:r w:rsidR="00D13A97">
        <w:rPr>
          <w:rFonts w:ascii="Times New Roman" w:eastAsia="Droid Serif" w:hAnsi="Times New Roman"/>
        </w:rPr>
        <w:t xml:space="preserve"> legal systems and the laws they create.</w:t>
      </w:r>
      <w:r w:rsidR="00685FDD">
        <w:rPr>
          <w:rFonts w:ascii="Times New Roman" w:eastAsia="Droid Serif" w:hAnsi="Times New Roman"/>
        </w:rPr>
        <w:t xml:space="preserve"> </w:t>
      </w:r>
      <w:r w:rsidR="00CB5BFF">
        <w:rPr>
          <w:rFonts w:ascii="Times New Roman" w:eastAsia="Droid Serif" w:hAnsi="Times New Roman"/>
        </w:rPr>
        <w:t>Ontology</w:t>
      </w:r>
      <w:r w:rsidR="00685FDD">
        <w:rPr>
          <w:rFonts w:ascii="Times New Roman" w:eastAsia="Droid Serif" w:hAnsi="Times New Roman"/>
        </w:rPr>
        <w:t xml:space="preserve"> is, after all, an activity deeply related to</w:t>
      </w:r>
      <w:r w:rsidR="00CB5BFF">
        <w:rPr>
          <w:rFonts w:ascii="Times New Roman" w:eastAsia="Droid Serif" w:hAnsi="Times New Roman"/>
        </w:rPr>
        <w:t xml:space="preserve"> the epistemological project of</w:t>
      </w:r>
      <w:r w:rsidR="00685FDD">
        <w:rPr>
          <w:rFonts w:ascii="Times New Roman" w:eastAsia="Droid Serif" w:hAnsi="Times New Roman"/>
        </w:rPr>
        <w:t xml:space="preserve"> managing our </w:t>
      </w:r>
      <w:r w:rsidR="00CB5BFF">
        <w:rPr>
          <w:rFonts w:ascii="Times New Roman" w:eastAsia="Droid Serif" w:hAnsi="Times New Roman"/>
        </w:rPr>
        <w:t xml:space="preserve">default </w:t>
      </w:r>
      <w:r w:rsidR="00685FDD">
        <w:rPr>
          <w:rFonts w:ascii="Times New Roman" w:eastAsia="Droid Serif" w:hAnsi="Times New Roman"/>
        </w:rPr>
        <w:t>sense of the best explanation – so, for example, we deny that witches are part of our ontology because</w:t>
      </w:r>
      <w:r w:rsidR="00CB5BFF">
        <w:rPr>
          <w:rFonts w:ascii="Times New Roman" w:eastAsia="Droid Serif" w:hAnsi="Times New Roman"/>
        </w:rPr>
        <w:t>, among other things,</w:t>
      </w:r>
      <w:r w:rsidR="00685FDD">
        <w:rPr>
          <w:rFonts w:ascii="Times New Roman" w:eastAsia="Droid Serif" w:hAnsi="Times New Roman"/>
        </w:rPr>
        <w:t xml:space="preserve"> admitting the existence of witches puts us in a worse position to get to the best explanation</w:t>
      </w:r>
      <w:r w:rsidR="00112B13">
        <w:rPr>
          <w:rFonts w:ascii="Times New Roman" w:eastAsia="Droid Serif" w:hAnsi="Times New Roman"/>
        </w:rPr>
        <w:t xml:space="preserve"> when we are confronted with a strange phenomenon</w:t>
      </w:r>
      <w:r w:rsidR="00685FDD">
        <w:rPr>
          <w:rFonts w:ascii="Times New Roman" w:eastAsia="Droid Serif" w:hAnsi="Times New Roman"/>
        </w:rPr>
        <w:t>.</w:t>
      </w:r>
      <w:r w:rsidR="00CB5BFF">
        <w:rPr>
          <w:rStyle w:val="FootnoteReference"/>
          <w:rFonts w:ascii="Times New Roman" w:eastAsia="Droid Serif" w:hAnsi="Times New Roman"/>
        </w:rPr>
        <w:footnoteReference w:id="7"/>
      </w:r>
      <w:r w:rsidR="00685FDD">
        <w:rPr>
          <w:rFonts w:ascii="Times New Roman" w:eastAsia="Droid Serif" w:hAnsi="Times New Roman"/>
        </w:rPr>
        <w:t xml:space="preserve"> And it is not clear to me how we are put at decreased epistemic risk when we assert that group activity is not even partly grounded in individual attitudes</w:t>
      </w:r>
      <w:r w:rsidR="007D3414">
        <w:rPr>
          <w:rFonts w:ascii="Times New Roman" w:eastAsia="Droid Serif" w:hAnsi="Times New Roman"/>
        </w:rPr>
        <w:t>, especially when some of those attitudes always seem to be such a conspicuous part of the explanation of how bodies move and behave.</w:t>
      </w:r>
    </w:p>
    <w:p w:rsidR="00593EB5" w:rsidRDefault="00E87F6E" w:rsidP="00D70100">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Suppose, as seems plausible, that whatever ontology we have for social kinds will have to be </w:t>
      </w:r>
      <w:r w:rsidR="00E30B94">
        <w:rPr>
          <w:rFonts w:ascii="Times New Roman" w:eastAsia="Droid Serif" w:hAnsi="Times New Roman"/>
        </w:rPr>
        <w:t>shared</w:t>
      </w:r>
      <w:r>
        <w:rPr>
          <w:rFonts w:ascii="Times New Roman" w:eastAsia="Droid Serif" w:hAnsi="Times New Roman"/>
        </w:rPr>
        <w:t xml:space="preserve"> by the social facts that issue from that kind. </w:t>
      </w:r>
      <w:r w:rsidR="006A4863">
        <w:rPr>
          <w:rFonts w:ascii="Times New Roman" w:eastAsia="Droid Serif" w:hAnsi="Times New Roman"/>
        </w:rPr>
        <w:t xml:space="preserve">It </w:t>
      </w:r>
      <w:r>
        <w:rPr>
          <w:rFonts w:ascii="Times New Roman" w:eastAsia="Droid Serif" w:hAnsi="Times New Roman"/>
        </w:rPr>
        <w:t>is</w:t>
      </w:r>
      <w:r w:rsidR="006A4863">
        <w:rPr>
          <w:rFonts w:ascii="Times New Roman" w:eastAsia="Droid Serif" w:hAnsi="Times New Roman"/>
        </w:rPr>
        <w:t xml:space="preserve"> important that we should be able to distinguish between </w:t>
      </w:r>
      <w:proofErr w:type="spellStart"/>
      <w:r w:rsidR="006A4863">
        <w:rPr>
          <w:rFonts w:ascii="Times New Roman" w:eastAsia="Droid Serif" w:hAnsi="Times New Roman"/>
        </w:rPr>
        <w:t>intensional</w:t>
      </w:r>
      <w:proofErr w:type="spellEnd"/>
      <w:r w:rsidR="006A4863">
        <w:rPr>
          <w:rFonts w:ascii="Times New Roman" w:eastAsia="Droid Serif" w:hAnsi="Times New Roman"/>
        </w:rPr>
        <w:t xml:space="preserve"> facts with a common referent</w:t>
      </w:r>
      <w:r w:rsidR="00251851">
        <w:rPr>
          <w:rFonts w:ascii="Times New Roman" w:eastAsia="Droid Serif" w:hAnsi="Times New Roman"/>
        </w:rPr>
        <w:t xml:space="preserve"> </w:t>
      </w:r>
      <w:r>
        <w:rPr>
          <w:rFonts w:ascii="Times New Roman" w:eastAsia="Droid Serif" w:hAnsi="Times New Roman"/>
        </w:rPr>
        <w:t>that</w:t>
      </w:r>
      <w:r w:rsidR="00251851">
        <w:rPr>
          <w:rFonts w:ascii="Times New Roman" w:eastAsia="Droid Serif" w:hAnsi="Times New Roman"/>
        </w:rPr>
        <w:t xml:space="preserve"> </w:t>
      </w:r>
      <w:r>
        <w:rPr>
          <w:rFonts w:ascii="Times New Roman" w:eastAsia="Droid Serif" w:hAnsi="Times New Roman"/>
        </w:rPr>
        <w:t>issue from the existence of</w:t>
      </w:r>
      <w:r w:rsidR="00251851">
        <w:rPr>
          <w:rFonts w:ascii="Times New Roman" w:eastAsia="Droid Serif" w:hAnsi="Times New Roman"/>
        </w:rPr>
        <w:t xml:space="preserve"> a social kind</w:t>
      </w:r>
      <w:r w:rsidR="006A4863">
        <w:rPr>
          <w:rFonts w:ascii="Times New Roman" w:eastAsia="Droid Serif" w:hAnsi="Times New Roman"/>
        </w:rPr>
        <w:t xml:space="preserve"> -- e.g., the difference between the President and the Commander-in-Chief</w:t>
      </w:r>
      <w:r>
        <w:rPr>
          <w:rFonts w:ascii="Times New Roman" w:eastAsia="Droid Serif" w:hAnsi="Times New Roman"/>
        </w:rPr>
        <w:t xml:space="preserve"> (where the social kind is ‘the American government’)</w:t>
      </w:r>
      <w:r w:rsidR="006A4863">
        <w:rPr>
          <w:rFonts w:ascii="Times New Roman" w:eastAsia="Droid Serif" w:hAnsi="Times New Roman"/>
        </w:rPr>
        <w:t xml:space="preserve">. </w:t>
      </w:r>
      <w:r w:rsidR="00E61B12">
        <w:rPr>
          <w:rFonts w:ascii="Times New Roman" w:eastAsia="Droid Serif" w:hAnsi="Times New Roman"/>
        </w:rPr>
        <w:t>One way to block this inference straight-out is to say that the two roles have two separate sorts of consequences: one that is (roughly) a feature of domestic administration, and another which commands the armed services. But saying that these are two different sets of consequences is begging the question against the behavioral realist’s approach, for it assumes that the</w:t>
      </w:r>
      <w:r w:rsidR="006A4863">
        <w:rPr>
          <w:rFonts w:ascii="Times New Roman" w:eastAsia="Droid Serif" w:hAnsi="Times New Roman"/>
        </w:rPr>
        <w:t xml:space="preserve"> two roles have different consequences</w:t>
      </w:r>
      <w:r w:rsidR="00E61B12">
        <w:rPr>
          <w:rFonts w:ascii="Times New Roman" w:eastAsia="Droid Serif" w:hAnsi="Times New Roman"/>
        </w:rPr>
        <w:t>, which is a fact they would wish to deny</w:t>
      </w:r>
      <w:r w:rsidR="00FA65A0">
        <w:rPr>
          <w:rFonts w:ascii="Times New Roman" w:eastAsia="Droid Serif" w:hAnsi="Times New Roman"/>
        </w:rPr>
        <w:t>.</w:t>
      </w:r>
      <w:r w:rsidR="006A4863">
        <w:rPr>
          <w:rFonts w:ascii="Times New Roman" w:eastAsia="Droid Serif" w:hAnsi="Times New Roman"/>
        </w:rPr>
        <w:t xml:space="preserve"> </w:t>
      </w:r>
      <w:r w:rsidR="00E61B12">
        <w:rPr>
          <w:rFonts w:ascii="Times New Roman" w:eastAsia="Droid Serif" w:hAnsi="Times New Roman"/>
        </w:rPr>
        <w:t>The realist would prefer to say that t</w:t>
      </w:r>
      <w:r w:rsidR="006A4863">
        <w:rPr>
          <w:rFonts w:ascii="Times New Roman" w:eastAsia="Droid Serif" w:hAnsi="Times New Roman"/>
        </w:rPr>
        <w:t>he two roles are always occupied by the very same person, and</w:t>
      </w:r>
      <w:r w:rsidR="00281377">
        <w:rPr>
          <w:rFonts w:ascii="Times New Roman" w:eastAsia="Droid Serif" w:hAnsi="Times New Roman"/>
        </w:rPr>
        <w:t xml:space="preserve"> that</w:t>
      </w:r>
      <w:r w:rsidR="006A4863">
        <w:rPr>
          <w:rFonts w:ascii="Times New Roman" w:eastAsia="Droid Serif" w:hAnsi="Times New Roman"/>
        </w:rPr>
        <w:t xml:space="preserve"> any acts </w:t>
      </w:r>
      <w:r w:rsidR="006A1587">
        <w:rPr>
          <w:rFonts w:ascii="Times New Roman" w:eastAsia="Droid Serif" w:hAnsi="Times New Roman"/>
        </w:rPr>
        <w:t xml:space="preserve">performed by the member </w:t>
      </w:r>
      <w:r w:rsidR="006A4863">
        <w:rPr>
          <w:rFonts w:ascii="Times New Roman" w:eastAsia="Droid Serif" w:hAnsi="Times New Roman"/>
        </w:rPr>
        <w:t xml:space="preserve">of the one </w:t>
      </w:r>
      <w:r w:rsidR="006A1587">
        <w:rPr>
          <w:rFonts w:ascii="Times New Roman" w:eastAsia="Droid Serif" w:hAnsi="Times New Roman"/>
        </w:rPr>
        <w:t xml:space="preserve">office </w:t>
      </w:r>
      <w:r w:rsidR="006A4863">
        <w:rPr>
          <w:rFonts w:ascii="Times New Roman" w:eastAsia="Droid Serif" w:hAnsi="Times New Roman"/>
        </w:rPr>
        <w:t xml:space="preserve">necessarily affects the acts </w:t>
      </w:r>
      <w:r w:rsidR="006A1587">
        <w:rPr>
          <w:rFonts w:ascii="Times New Roman" w:eastAsia="Droid Serif" w:hAnsi="Times New Roman"/>
        </w:rPr>
        <w:t>done by</w:t>
      </w:r>
      <w:r w:rsidR="006A4863">
        <w:rPr>
          <w:rFonts w:ascii="Times New Roman" w:eastAsia="Droid Serif" w:hAnsi="Times New Roman"/>
        </w:rPr>
        <w:t xml:space="preserve"> the</w:t>
      </w:r>
      <w:r w:rsidR="006A1587">
        <w:rPr>
          <w:rFonts w:ascii="Times New Roman" w:eastAsia="Droid Serif" w:hAnsi="Times New Roman"/>
        </w:rPr>
        <w:t xml:space="preserve"> member of the</w:t>
      </w:r>
      <w:r w:rsidR="006A4863">
        <w:rPr>
          <w:rFonts w:ascii="Times New Roman" w:eastAsia="Droid Serif" w:hAnsi="Times New Roman"/>
        </w:rPr>
        <w:t xml:space="preserve"> other</w:t>
      </w:r>
      <w:r w:rsidR="006A1587">
        <w:rPr>
          <w:rFonts w:ascii="Times New Roman" w:eastAsia="Droid Serif" w:hAnsi="Times New Roman"/>
        </w:rPr>
        <w:t xml:space="preserve"> office, since both are part of the same </w:t>
      </w:r>
      <w:r w:rsidR="00281377">
        <w:rPr>
          <w:rFonts w:ascii="Times New Roman" w:eastAsia="Droid Serif" w:hAnsi="Times New Roman"/>
        </w:rPr>
        <w:t xml:space="preserve">embodied-behavioral </w:t>
      </w:r>
      <w:r w:rsidR="006A1587">
        <w:rPr>
          <w:rFonts w:ascii="Times New Roman" w:eastAsia="Droid Serif" w:hAnsi="Times New Roman"/>
        </w:rPr>
        <w:t>system</w:t>
      </w:r>
      <w:r w:rsidR="006A4863">
        <w:rPr>
          <w:rFonts w:ascii="Times New Roman" w:eastAsia="Droid Serif" w:hAnsi="Times New Roman"/>
        </w:rPr>
        <w:t xml:space="preserve">. </w:t>
      </w:r>
      <w:r w:rsidR="00281377">
        <w:rPr>
          <w:rFonts w:ascii="Times New Roman" w:eastAsia="Droid Serif" w:hAnsi="Times New Roman"/>
        </w:rPr>
        <w:t xml:space="preserve">Be that as it may, </w:t>
      </w:r>
      <w:r w:rsidR="006A4863">
        <w:rPr>
          <w:rFonts w:ascii="Times New Roman" w:eastAsia="Droid Serif" w:hAnsi="Times New Roman"/>
        </w:rPr>
        <w:t xml:space="preserve">certain kinds of consequences are more salient </w:t>
      </w:r>
      <w:r w:rsidR="006A1587">
        <w:rPr>
          <w:rFonts w:ascii="Times New Roman" w:eastAsia="Droid Serif" w:hAnsi="Times New Roman"/>
        </w:rPr>
        <w:t>in their connection</w:t>
      </w:r>
      <w:r w:rsidR="006A4863">
        <w:rPr>
          <w:rFonts w:ascii="Times New Roman" w:eastAsia="Droid Serif" w:hAnsi="Times New Roman"/>
        </w:rPr>
        <w:t xml:space="preserve"> to one </w:t>
      </w:r>
      <w:r w:rsidR="006A4863">
        <w:rPr>
          <w:rFonts w:ascii="Times New Roman" w:eastAsia="Droid Serif" w:hAnsi="Times New Roman"/>
        </w:rPr>
        <w:lastRenderedPageBreak/>
        <w:t xml:space="preserve">role than </w:t>
      </w:r>
      <w:r w:rsidR="0022700A">
        <w:rPr>
          <w:rFonts w:ascii="Times New Roman" w:eastAsia="Droid Serif" w:hAnsi="Times New Roman"/>
        </w:rPr>
        <w:t>the other</w:t>
      </w:r>
      <w:r w:rsidR="006A1587">
        <w:rPr>
          <w:rFonts w:ascii="Times New Roman" w:eastAsia="Droid Serif" w:hAnsi="Times New Roman"/>
        </w:rPr>
        <w:t xml:space="preserve"> (i.e., consequences related to the administration of executive functions vs. consequences related to the administration of the armed services)</w:t>
      </w:r>
      <w:r w:rsidR="006A4863">
        <w:rPr>
          <w:rFonts w:ascii="Times New Roman" w:eastAsia="Droid Serif" w:hAnsi="Times New Roman"/>
        </w:rPr>
        <w:t xml:space="preserve">, and we are at greater risk of committing errors </w:t>
      </w:r>
      <w:r w:rsidR="0022700A">
        <w:rPr>
          <w:rFonts w:ascii="Times New Roman" w:eastAsia="Droid Serif" w:hAnsi="Times New Roman"/>
        </w:rPr>
        <w:t xml:space="preserve">in explanation when we fail to attend to the inferences that </w:t>
      </w:r>
      <w:r w:rsidR="006A1587">
        <w:rPr>
          <w:rFonts w:ascii="Times New Roman" w:eastAsia="Droid Serif" w:hAnsi="Times New Roman"/>
        </w:rPr>
        <w:t>are salient</w:t>
      </w:r>
      <w:r w:rsidR="0022700A">
        <w:rPr>
          <w:rFonts w:ascii="Times New Roman" w:eastAsia="Droid Serif" w:hAnsi="Times New Roman"/>
        </w:rPr>
        <w:t xml:space="preserve"> </w:t>
      </w:r>
      <w:r w:rsidR="006A1587">
        <w:rPr>
          <w:rFonts w:ascii="Times New Roman" w:eastAsia="Droid Serif" w:hAnsi="Times New Roman"/>
        </w:rPr>
        <w:t>to</w:t>
      </w:r>
      <w:r w:rsidR="0022700A">
        <w:rPr>
          <w:rFonts w:ascii="Times New Roman" w:eastAsia="Droid Serif" w:hAnsi="Times New Roman"/>
        </w:rPr>
        <w:t xml:space="preserve"> inquiry.</w:t>
      </w:r>
    </w:p>
    <w:p w:rsidR="00672580" w:rsidRDefault="00281377" w:rsidP="00D70100">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In short, realism forces us to stop caring about things that we need in order to explain things as best we can. </w:t>
      </w:r>
      <w:r w:rsidR="00167EDD">
        <w:rPr>
          <w:rFonts w:ascii="Times New Roman" w:eastAsia="Droid Serif" w:hAnsi="Times New Roman"/>
        </w:rPr>
        <w:t xml:space="preserve">It contains valuable insights, but </w:t>
      </w:r>
      <w:r>
        <w:rPr>
          <w:rFonts w:ascii="Times New Roman" w:eastAsia="Droid Serif" w:hAnsi="Times New Roman"/>
        </w:rPr>
        <w:t>does not seem like a</w:t>
      </w:r>
      <w:r w:rsidR="00167EDD">
        <w:rPr>
          <w:rFonts w:ascii="Times New Roman" w:eastAsia="Droid Serif" w:hAnsi="Times New Roman"/>
        </w:rPr>
        <w:t xml:space="preserve">n </w:t>
      </w:r>
      <w:r>
        <w:rPr>
          <w:rFonts w:ascii="Times New Roman" w:eastAsia="Droid Serif" w:hAnsi="Times New Roman"/>
        </w:rPr>
        <w:t>approach to social metaphysics</w:t>
      </w:r>
      <w:r w:rsidR="00167EDD">
        <w:rPr>
          <w:rFonts w:ascii="Times New Roman" w:eastAsia="Droid Serif" w:hAnsi="Times New Roman"/>
        </w:rPr>
        <w:t xml:space="preserve"> that can cover the rich variety of plausible cases</w:t>
      </w:r>
      <w:r>
        <w:rPr>
          <w:rFonts w:ascii="Times New Roman" w:eastAsia="Droid Serif" w:hAnsi="Times New Roman"/>
        </w:rPr>
        <w:t>.</w:t>
      </w:r>
    </w:p>
    <w:p w:rsidR="00F20748" w:rsidRDefault="00F20748" w:rsidP="00D70100">
      <w:pPr>
        <w:widowControl w:val="0"/>
        <w:spacing w:line="276" w:lineRule="auto"/>
        <w:ind w:right="-56" w:firstLine="426"/>
        <w:jc w:val="both"/>
        <w:rPr>
          <w:rFonts w:ascii="Times New Roman" w:eastAsia="Droid Serif" w:hAnsi="Times New Roman"/>
        </w:rPr>
      </w:pPr>
    </w:p>
    <w:p w:rsidR="0099505B" w:rsidRPr="009245ED" w:rsidRDefault="002C2A1D" w:rsidP="00387E01">
      <w:pPr>
        <w:widowControl w:val="0"/>
        <w:spacing w:line="276" w:lineRule="auto"/>
        <w:ind w:right="-56" w:firstLine="426"/>
        <w:jc w:val="both"/>
        <w:rPr>
          <w:rFonts w:ascii="Times New Roman" w:eastAsia="Droid Serif" w:hAnsi="Times New Roman"/>
        </w:rPr>
      </w:pPr>
      <w:r w:rsidRPr="002C2A1D">
        <w:rPr>
          <w:rFonts w:ascii="Times New Roman" w:eastAsia="Droid Serif" w:hAnsi="Times New Roman"/>
          <w:b/>
        </w:rPr>
        <w:t>Anti-realism</w:t>
      </w:r>
      <w:r>
        <w:rPr>
          <w:rFonts w:ascii="Times New Roman" w:eastAsia="Droid Serif" w:hAnsi="Times New Roman"/>
          <w:i/>
        </w:rPr>
        <w:t xml:space="preserve">. </w:t>
      </w:r>
      <w:r w:rsidR="00387E01" w:rsidRPr="009245ED">
        <w:rPr>
          <w:rFonts w:ascii="Times New Roman" w:eastAsia="Droid Serif" w:hAnsi="Times New Roman"/>
          <w:i/>
        </w:rPr>
        <w:t xml:space="preserve">The </w:t>
      </w:r>
      <w:r w:rsidR="004C5354">
        <w:rPr>
          <w:rFonts w:ascii="Times New Roman" w:eastAsia="Droid Serif" w:hAnsi="Times New Roman"/>
          <w:i/>
        </w:rPr>
        <w:t xml:space="preserve">critical </w:t>
      </w:r>
      <w:r w:rsidR="00387E01" w:rsidRPr="009245ED">
        <w:rPr>
          <w:rFonts w:ascii="Times New Roman" w:eastAsia="Droid Serif" w:hAnsi="Times New Roman"/>
          <w:i/>
        </w:rPr>
        <w:t>anti-realist</w:t>
      </w:r>
      <w:r w:rsidR="00387E01" w:rsidRPr="009245ED">
        <w:rPr>
          <w:rFonts w:ascii="Times New Roman" w:eastAsia="Droid Serif" w:hAnsi="Times New Roman"/>
        </w:rPr>
        <w:t xml:space="preserve"> position say</w:t>
      </w:r>
      <w:r w:rsidR="0052555E">
        <w:rPr>
          <w:rFonts w:ascii="Times New Roman" w:eastAsia="Droid Serif" w:hAnsi="Times New Roman"/>
        </w:rPr>
        <w:t>s</w:t>
      </w:r>
      <w:r w:rsidR="00387E01" w:rsidRPr="009245ED">
        <w:rPr>
          <w:rFonts w:ascii="Times New Roman" w:eastAsia="Droid Serif" w:hAnsi="Times New Roman"/>
        </w:rPr>
        <w:t xml:space="preserve"> we can talk truthfully about plural entities (“We</w:t>
      </w:r>
      <w:r w:rsidR="00C67B07">
        <w:rPr>
          <w:rFonts w:ascii="Times New Roman" w:eastAsia="Droid Serif" w:hAnsi="Times New Roman"/>
        </w:rPr>
        <w:t>-”</w:t>
      </w:r>
      <w:r w:rsidR="00387E01" w:rsidRPr="009245ED">
        <w:rPr>
          <w:rFonts w:ascii="Times New Roman" w:eastAsia="Droid Serif" w:hAnsi="Times New Roman"/>
        </w:rPr>
        <w:t xml:space="preserve"> ascriptions)</w:t>
      </w:r>
      <w:r w:rsidR="00A14033">
        <w:rPr>
          <w:rFonts w:ascii="Times New Roman" w:eastAsia="Droid Serif" w:hAnsi="Times New Roman"/>
        </w:rPr>
        <w:t xml:space="preserve"> while abandoning any pretense to mind-independence</w:t>
      </w:r>
      <w:r w:rsidR="0052555E">
        <w:rPr>
          <w:rFonts w:ascii="Times New Roman" w:eastAsia="Droid Serif" w:hAnsi="Times New Roman"/>
        </w:rPr>
        <w:t xml:space="preserve"> just in case we say that the truths involved in generating social kinds are grounded in norms of justification, not reality</w:t>
      </w:r>
      <w:r w:rsidR="00A14033">
        <w:rPr>
          <w:rFonts w:ascii="Times New Roman" w:eastAsia="Droid Serif" w:hAnsi="Times New Roman"/>
        </w:rPr>
        <w:t>. The critical anti-realist says that</w:t>
      </w:r>
      <w:r w:rsidR="0052555E">
        <w:rPr>
          <w:rFonts w:ascii="Times New Roman" w:eastAsia="Droid Serif" w:hAnsi="Times New Roman"/>
        </w:rPr>
        <w:t xml:space="preserve"> we can assert and believe in social kinds</w:t>
      </w:r>
      <w:r w:rsidR="00387E01" w:rsidRPr="009245ED">
        <w:rPr>
          <w:rFonts w:ascii="Times New Roman" w:eastAsia="Droid Serif" w:hAnsi="Times New Roman"/>
        </w:rPr>
        <w:t xml:space="preserve"> so long as we can also say </w:t>
      </w:r>
      <w:r w:rsidR="00D13A97">
        <w:rPr>
          <w:rFonts w:ascii="Times New Roman" w:eastAsia="Droid Serif" w:hAnsi="Times New Roman"/>
        </w:rPr>
        <w:t>the</w:t>
      </w:r>
      <w:r w:rsidR="00387E01" w:rsidRPr="009245ED">
        <w:rPr>
          <w:rFonts w:ascii="Times New Roman" w:eastAsia="Droid Serif" w:hAnsi="Times New Roman"/>
        </w:rPr>
        <w:t xml:space="preserve"> individual</w:t>
      </w:r>
      <w:r w:rsidR="00D13A97">
        <w:rPr>
          <w:rFonts w:ascii="Times New Roman" w:eastAsia="Droid Serif" w:hAnsi="Times New Roman"/>
        </w:rPr>
        <w:t xml:space="preserve"> who asserts something about group behavior</w:t>
      </w:r>
      <w:r w:rsidR="00387E01" w:rsidRPr="009245ED">
        <w:rPr>
          <w:rFonts w:ascii="Times New Roman" w:eastAsia="Droid Serif" w:hAnsi="Times New Roman"/>
        </w:rPr>
        <w:t xml:space="preserve"> is</w:t>
      </w:r>
      <w:r w:rsidR="00D13A97">
        <w:rPr>
          <w:rFonts w:ascii="Times New Roman" w:eastAsia="Droid Serif" w:hAnsi="Times New Roman"/>
        </w:rPr>
        <w:t xml:space="preserve"> doing so</w:t>
      </w:r>
      <w:r w:rsidR="00387E01" w:rsidRPr="009245ED">
        <w:rPr>
          <w:rFonts w:ascii="Times New Roman" w:eastAsia="Droid Serif" w:hAnsi="Times New Roman"/>
        </w:rPr>
        <w:t xml:space="preserve"> </w:t>
      </w:r>
      <w:r w:rsidR="00387E01" w:rsidRPr="009245ED">
        <w:rPr>
          <w:rFonts w:ascii="Times New Roman" w:eastAsia="Droid Serif" w:hAnsi="Times New Roman"/>
          <w:i/>
        </w:rPr>
        <w:t>unpretentiously</w:t>
      </w:r>
      <w:r w:rsidR="00D13A97" w:rsidRPr="00D13A97">
        <w:rPr>
          <w:rFonts w:ascii="Times New Roman" w:eastAsia="Droid Serif" w:hAnsi="Times New Roman"/>
        </w:rPr>
        <w:t>; i.e.,</w:t>
      </w:r>
      <w:r w:rsidR="00387E01" w:rsidRPr="00D13A97">
        <w:rPr>
          <w:rFonts w:ascii="Times New Roman" w:eastAsia="Droid Serif" w:hAnsi="Times New Roman"/>
        </w:rPr>
        <w:t xml:space="preserve"> </w:t>
      </w:r>
      <w:r w:rsidR="00D13A97" w:rsidRPr="00D13A97">
        <w:rPr>
          <w:rFonts w:ascii="Times New Roman" w:eastAsia="Droid Serif" w:hAnsi="Times New Roman"/>
        </w:rPr>
        <w:t>just in case they are</w:t>
      </w:r>
      <w:r w:rsidR="00387E01" w:rsidRPr="00D13A97">
        <w:rPr>
          <w:rFonts w:ascii="Times New Roman" w:eastAsia="Droid Serif" w:hAnsi="Times New Roman"/>
        </w:rPr>
        <w:t xml:space="preserve"> justifiably and acceptably</w:t>
      </w:r>
      <w:r w:rsidR="00387E01" w:rsidRPr="009245ED">
        <w:rPr>
          <w:rFonts w:ascii="Times New Roman" w:eastAsia="Droid Serif" w:hAnsi="Times New Roman"/>
        </w:rPr>
        <w:t xml:space="preserve"> speaking for plural </w:t>
      </w:r>
      <w:r w:rsidR="00E16190">
        <w:rPr>
          <w:rFonts w:ascii="Times New Roman" w:eastAsia="Droid Serif" w:hAnsi="Times New Roman"/>
        </w:rPr>
        <w:t>entities</w:t>
      </w:r>
      <w:r w:rsidR="00D13A97">
        <w:rPr>
          <w:rFonts w:ascii="Times New Roman" w:eastAsia="Droid Serif" w:hAnsi="Times New Roman"/>
        </w:rPr>
        <w:t xml:space="preserve"> of the relevant kind</w:t>
      </w:r>
      <w:r w:rsidR="00387E01" w:rsidRPr="009245ED">
        <w:rPr>
          <w:rFonts w:ascii="Times New Roman" w:eastAsia="Droid Serif" w:hAnsi="Times New Roman"/>
        </w:rPr>
        <w:t xml:space="preserve">. Without some kind of criterion for social action, we end up with speech that is essentially pretentious: e.g., if some rube says “Canadians enjoyed the frigid weather today” without any evidence of bodies moving outdoors or some prior assumption that Canadians enjoy being frostbitten, they are speaking without justification. </w:t>
      </w:r>
      <w:r w:rsidR="001F78F4" w:rsidRPr="009245ED">
        <w:rPr>
          <w:rFonts w:ascii="Times New Roman" w:eastAsia="Droid Serif" w:hAnsi="Times New Roman"/>
        </w:rPr>
        <w:t xml:space="preserve">On this view, the truth of any We-statement is normatively derived from </w:t>
      </w:r>
      <w:r w:rsidR="001F75A8">
        <w:rPr>
          <w:rFonts w:ascii="Times New Roman" w:eastAsia="Droid Serif" w:hAnsi="Times New Roman"/>
        </w:rPr>
        <w:t xml:space="preserve">some convictions about </w:t>
      </w:r>
      <w:r w:rsidR="001F78F4" w:rsidRPr="009245ED">
        <w:rPr>
          <w:rFonts w:ascii="Times New Roman" w:eastAsia="Droid Serif" w:hAnsi="Times New Roman"/>
        </w:rPr>
        <w:t>what we ought to say</w:t>
      </w:r>
      <w:r w:rsidR="00C82F76">
        <w:rPr>
          <w:rFonts w:ascii="Times New Roman" w:eastAsia="Droid Serif" w:hAnsi="Times New Roman"/>
        </w:rPr>
        <w:t>, given who ‘we’ are</w:t>
      </w:r>
      <w:r w:rsidR="001F78F4" w:rsidRPr="009245ED">
        <w:rPr>
          <w:rFonts w:ascii="Times New Roman" w:eastAsia="Droid Serif" w:hAnsi="Times New Roman"/>
        </w:rPr>
        <w:t>.</w:t>
      </w:r>
      <w:r w:rsidR="00DE6C4D">
        <w:rPr>
          <w:rStyle w:val="FootnoteReference"/>
          <w:rFonts w:ascii="Times New Roman" w:eastAsia="Droid Serif" w:hAnsi="Times New Roman"/>
        </w:rPr>
        <w:footnoteReference w:id="8"/>
      </w:r>
      <w:r w:rsidR="0052555E">
        <w:rPr>
          <w:rFonts w:ascii="Times New Roman" w:eastAsia="Droid Serif" w:hAnsi="Times New Roman"/>
        </w:rPr>
        <w:t xml:space="preserve"> I take it that </w:t>
      </w:r>
      <w:sdt>
        <w:sdtPr>
          <w:rPr>
            <w:rFonts w:ascii="Times New Roman" w:eastAsia="Droid Serif" w:hAnsi="Times New Roman"/>
          </w:rPr>
          <w:id w:val="-1459564810"/>
          <w:citation/>
        </w:sdtPr>
        <w:sdtEndPr/>
        <w:sdtContent>
          <w:r w:rsidR="0052555E">
            <w:rPr>
              <w:rFonts w:ascii="Times New Roman" w:eastAsia="Droid Serif" w:hAnsi="Times New Roman"/>
            </w:rPr>
            <w:fldChar w:fldCharType="begin"/>
          </w:r>
          <w:r w:rsidR="0052555E">
            <w:rPr>
              <w:rFonts w:ascii="Times New Roman" w:eastAsia="Droid Serif" w:hAnsi="Times New Roman"/>
              <w:lang w:val="en-US"/>
            </w:rPr>
            <w:instrText xml:space="preserve"> CITATION Ror93 \l 1033 </w:instrText>
          </w:r>
          <w:r w:rsidR="0052555E">
            <w:rPr>
              <w:rFonts w:ascii="Times New Roman" w:eastAsia="Droid Serif" w:hAnsi="Times New Roman"/>
            </w:rPr>
            <w:fldChar w:fldCharType="separate"/>
          </w:r>
          <w:r w:rsidR="00801EE9" w:rsidRPr="00801EE9">
            <w:rPr>
              <w:rFonts w:ascii="Times New Roman" w:eastAsia="Droid Serif" w:hAnsi="Times New Roman"/>
              <w:noProof/>
              <w:lang w:val="en-US"/>
            </w:rPr>
            <w:t>(Rorty, 1993)</w:t>
          </w:r>
          <w:r w:rsidR="0052555E">
            <w:rPr>
              <w:rFonts w:ascii="Times New Roman" w:eastAsia="Droid Serif" w:hAnsi="Times New Roman"/>
            </w:rPr>
            <w:fldChar w:fldCharType="end"/>
          </w:r>
        </w:sdtContent>
      </w:sdt>
      <w:r w:rsidR="0052555E">
        <w:rPr>
          <w:rFonts w:ascii="Times New Roman" w:eastAsia="Droid Serif" w:hAnsi="Times New Roman"/>
        </w:rPr>
        <w:t xml:space="preserve"> </w:t>
      </w:r>
      <w:r w:rsidR="00112B13">
        <w:rPr>
          <w:rFonts w:ascii="Times New Roman" w:eastAsia="Droid Serif" w:hAnsi="Times New Roman"/>
        </w:rPr>
        <w:t>can be taken to defend</w:t>
      </w:r>
      <w:r w:rsidR="0052555E">
        <w:rPr>
          <w:rFonts w:ascii="Times New Roman" w:eastAsia="Droid Serif" w:hAnsi="Times New Roman"/>
        </w:rPr>
        <w:t xml:space="preserve"> something like this view</w:t>
      </w:r>
      <w:r w:rsidR="00112B13">
        <w:rPr>
          <w:rFonts w:ascii="Times New Roman" w:eastAsia="Droid Serif" w:hAnsi="Times New Roman"/>
        </w:rPr>
        <w:t>, since</w:t>
      </w:r>
      <w:r w:rsidR="00C82F76">
        <w:rPr>
          <w:rFonts w:ascii="Times New Roman" w:eastAsia="Droid Serif" w:hAnsi="Times New Roman"/>
        </w:rPr>
        <w:t xml:space="preserve"> </w:t>
      </w:r>
      <w:proofErr w:type="spellStart"/>
      <w:r w:rsidR="00112B13">
        <w:rPr>
          <w:rFonts w:ascii="Times New Roman" w:eastAsia="Droid Serif" w:hAnsi="Times New Roman"/>
        </w:rPr>
        <w:t>Rorty</w:t>
      </w:r>
      <w:proofErr w:type="spellEnd"/>
      <w:r w:rsidR="00C82F76">
        <w:rPr>
          <w:rFonts w:ascii="Times New Roman" w:eastAsia="Droid Serif" w:hAnsi="Times New Roman"/>
        </w:rPr>
        <w:t xml:space="preserve"> endorsed a version of ethnocentrism whose sense of truth is treated as a term of approbation</w:t>
      </w:r>
      <w:r w:rsidR="00112B13">
        <w:rPr>
          <w:rFonts w:ascii="Times New Roman" w:eastAsia="Droid Serif" w:hAnsi="Times New Roman"/>
        </w:rPr>
        <w:t>.</w:t>
      </w:r>
    </w:p>
    <w:p w:rsidR="00D05F00" w:rsidRPr="009245ED" w:rsidRDefault="00387E01" w:rsidP="00593EB5">
      <w:pPr>
        <w:widowControl w:val="0"/>
        <w:spacing w:line="276" w:lineRule="auto"/>
        <w:ind w:right="-56" w:firstLine="426"/>
        <w:jc w:val="both"/>
        <w:rPr>
          <w:rFonts w:ascii="Times New Roman" w:eastAsia="Droid Serif" w:hAnsi="Times New Roman"/>
          <w:lang w:val="en-US"/>
        </w:rPr>
      </w:pPr>
      <w:r w:rsidRPr="009245ED">
        <w:rPr>
          <w:rFonts w:ascii="Times New Roman" w:eastAsia="Droid Serif" w:hAnsi="Times New Roman"/>
        </w:rPr>
        <w:t xml:space="preserve">The </w:t>
      </w:r>
      <w:r w:rsidRPr="009245ED">
        <w:rPr>
          <w:rFonts w:ascii="Times New Roman" w:eastAsia="Droid Serif" w:hAnsi="Times New Roman"/>
          <w:i/>
        </w:rPr>
        <w:t>quasi-realist</w:t>
      </w:r>
      <w:r w:rsidRPr="009245ED">
        <w:rPr>
          <w:rFonts w:ascii="Times New Roman" w:eastAsia="Droid Serif" w:hAnsi="Times New Roman"/>
        </w:rPr>
        <w:t xml:space="preserve"> view would </w:t>
      </w:r>
      <w:r w:rsidR="00982565" w:rsidRPr="009245ED">
        <w:rPr>
          <w:rFonts w:ascii="Times New Roman" w:eastAsia="Droid Serif" w:hAnsi="Times New Roman"/>
          <w:lang w:val="en-US"/>
        </w:rPr>
        <w:t>try to repatriate the “mind-independence” criterion in diluted form.</w:t>
      </w:r>
      <w:r w:rsidR="0099505B" w:rsidRPr="009245ED">
        <w:rPr>
          <w:rFonts w:ascii="Times New Roman" w:eastAsia="Droid Serif" w:hAnsi="Times New Roman"/>
          <w:lang w:val="en-US"/>
        </w:rPr>
        <w:t xml:space="preserve"> </w:t>
      </w:r>
      <w:r w:rsidR="00982565" w:rsidRPr="009245ED">
        <w:rPr>
          <w:rFonts w:ascii="Times New Roman" w:eastAsia="Droid Serif" w:hAnsi="Times New Roman"/>
          <w:lang w:val="en-US"/>
        </w:rPr>
        <w:t xml:space="preserve">Clearly, collectives aren’t independent of </w:t>
      </w:r>
      <w:r w:rsidR="00982565" w:rsidRPr="009245ED">
        <w:rPr>
          <w:rFonts w:ascii="Times New Roman" w:eastAsia="Droid Serif" w:hAnsi="Times New Roman"/>
          <w:i/>
          <w:lang w:val="en-US"/>
        </w:rPr>
        <w:t>all</w:t>
      </w:r>
      <w:r w:rsidR="00982565" w:rsidRPr="009245ED">
        <w:rPr>
          <w:rFonts w:ascii="Times New Roman" w:eastAsia="Droid Serif" w:hAnsi="Times New Roman"/>
          <w:lang w:val="en-US"/>
        </w:rPr>
        <w:t xml:space="preserve"> minds, and in that respect, they are unlike moons, </w:t>
      </w:r>
      <w:r w:rsidR="004C5354">
        <w:rPr>
          <w:rFonts w:ascii="Times New Roman" w:eastAsia="Droid Serif" w:hAnsi="Times New Roman"/>
          <w:lang w:val="en-US"/>
        </w:rPr>
        <w:t>atoms, and so on</w:t>
      </w:r>
      <w:r w:rsidR="00F7726D" w:rsidRPr="009245ED">
        <w:rPr>
          <w:rFonts w:ascii="Times New Roman" w:eastAsia="Droid Serif" w:hAnsi="Times New Roman"/>
          <w:lang w:val="en-US"/>
        </w:rPr>
        <w:t>.</w:t>
      </w:r>
      <w:r w:rsidR="00982565" w:rsidRPr="009245ED">
        <w:rPr>
          <w:rFonts w:ascii="Times New Roman" w:eastAsia="Droid Serif" w:hAnsi="Times New Roman"/>
          <w:lang w:val="en-US"/>
        </w:rPr>
        <w:t xml:space="preserve"> Still, there might be some attenuated ways that we could talk about collectives</w:t>
      </w:r>
      <w:r w:rsidR="004C5354">
        <w:rPr>
          <w:rFonts w:ascii="Times New Roman" w:eastAsia="Droid Serif" w:hAnsi="Times New Roman"/>
          <w:lang w:val="en-US"/>
        </w:rPr>
        <w:t xml:space="preserve"> being partly grounded in mind-independent facts. </w:t>
      </w:r>
      <w:r w:rsidR="00982565" w:rsidRPr="009245ED">
        <w:rPr>
          <w:rFonts w:ascii="Times New Roman" w:eastAsia="Droid Serif" w:hAnsi="Times New Roman"/>
          <w:lang w:val="en-US"/>
        </w:rPr>
        <w:t xml:space="preserve">(a) one to say that </w:t>
      </w:r>
      <w:r w:rsidR="00D05F00">
        <w:rPr>
          <w:rFonts w:ascii="Times New Roman" w:eastAsia="Droid Serif" w:hAnsi="Times New Roman"/>
          <w:lang w:val="en-US"/>
        </w:rPr>
        <w:t>social groups exist</w:t>
      </w:r>
      <w:r w:rsidR="00982565" w:rsidRPr="009245ED">
        <w:rPr>
          <w:rFonts w:ascii="Times New Roman" w:eastAsia="Droid Serif" w:hAnsi="Times New Roman"/>
          <w:lang w:val="en-US"/>
        </w:rPr>
        <w:t xml:space="preserve"> </w:t>
      </w:r>
      <w:r w:rsidR="00982565" w:rsidRPr="009245ED">
        <w:rPr>
          <w:rFonts w:ascii="Times New Roman" w:eastAsia="Droid Serif" w:hAnsi="Times New Roman"/>
          <w:i/>
          <w:lang w:val="en-US"/>
        </w:rPr>
        <w:t>independent of some (individual) minds</w:t>
      </w:r>
      <w:r w:rsidR="00982565" w:rsidRPr="009245ED">
        <w:rPr>
          <w:rFonts w:ascii="Times New Roman" w:eastAsia="Droid Serif" w:hAnsi="Times New Roman"/>
          <w:lang w:val="en-US"/>
        </w:rPr>
        <w:t xml:space="preserve"> and not others</w:t>
      </w:r>
      <w:r w:rsidR="00D05F00">
        <w:rPr>
          <w:rFonts w:ascii="Times New Roman" w:eastAsia="Droid Serif" w:hAnsi="Times New Roman"/>
          <w:lang w:val="en-US"/>
        </w:rPr>
        <w:t xml:space="preserve">, e.g., leaders; </w:t>
      </w:r>
      <w:r w:rsidR="00982565" w:rsidRPr="009245ED">
        <w:rPr>
          <w:rFonts w:ascii="Times New Roman" w:eastAsia="Droid Serif" w:hAnsi="Times New Roman"/>
          <w:lang w:val="en-US"/>
        </w:rPr>
        <w:t xml:space="preserve">(b) the </w:t>
      </w:r>
      <w:r w:rsidR="00D05F00">
        <w:rPr>
          <w:rFonts w:ascii="Times New Roman" w:eastAsia="Droid Serif" w:hAnsi="Times New Roman"/>
          <w:lang w:val="en-US"/>
        </w:rPr>
        <w:t>existence of</w:t>
      </w:r>
      <w:r w:rsidR="00982565" w:rsidRPr="009245ED">
        <w:rPr>
          <w:rFonts w:ascii="Times New Roman" w:eastAsia="Droid Serif" w:hAnsi="Times New Roman"/>
          <w:lang w:val="en-US"/>
        </w:rPr>
        <w:t xml:space="preserve"> collectives </w:t>
      </w:r>
      <w:r w:rsidR="00D05F00">
        <w:rPr>
          <w:rFonts w:ascii="Times New Roman" w:eastAsia="Droid Serif" w:hAnsi="Times New Roman"/>
          <w:lang w:val="en-US"/>
        </w:rPr>
        <w:t>is grounded in facts that are</w:t>
      </w:r>
      <w:r w:rsidR="00982565" w:rsidRPr="009245ED">
        <w:rPr>
          <w:rFonts w:ascii="Times New Roman" w:eastAsia="Droid Serif" w:hAnsi="Times New Roman"/>
          <w:lang w:val="en-US"/>
        </w:rPr>
        <w:t xml:space="preserve"> independent of some </w:t>
      </w:r>
      <w:r w:rsidR="00982565" w:rsidRPr="009245ED">
        <w:rPr>
          <w:rFonts w:ascii="Times New Roman" w:eastAsia="Droid Serif" w:hAnsi="Times New Roman"/>
          <w:i/>
          <w:lang w:val="en-US"/>
        </w:rPr>
        <w:t>part of our minds</w:t>
      </w:r>
      <w:r w:rsidR="00982565" w:rsidRPr="009245ED">
        <w:rPr>
          <w:rFonts w:ascii="Times New Roman" w:eastAsia="Droid Serif" w:hAnsi="Times New Roman"/>
          <w:lang w:val="en-US"/>
        </w:rPr>
        <w:t xml:space="preserve">, e.g., </w:t>
      </w:r>
      <w:r w:rsidR="00D05F00">
        <w:rPr>
          <w:rFonts w:ascii="Times New Roman" w:eastAsia="Droid Serif" w:hAnsi="Times New Roman"/>
          <w:lang w:val="en-US"/>
        </w:rPr>
        <w:t>exerting an influence that is independent of any particular person’s will</w:t>
      </w:r>
      <w:r w:rsidR="00982565" w:rsidRPr="009245ED">
        <w:rPr>
          <w:rFonts w:ascii="Times New Roman" w:eastAsia="Droid Serif" w:hAnsi="Times New Roman"/>
          <w:lang w:val="en-US"/>
        </w:rPr>
        <w:t>. The first theory is what we might call the ‘</w:t>
      </w:r>
      <w:r w:rsidR="00D05F00">
        <w:rPr>
          <w:rFonts w:ascii="Times New Roman" w:eastAsia="Droid Serif" w:hAnsi="Times New Roman"/>
          <w:lang w:val="en-US"/>
        </w:rPr>
        <w:t>executive</w:t>
      </w:r>
      <w:r w:rsidR="00982565" w:rsidRPr="009245ED">
        <w:rPr>
          <w:rFonts w:ascii="Times New Roman" w:eastAsia="Droid Serif" w:hAnsi="Times New Roman"/>
          <w:lang w:val="en-US"/>
        </w:rPr>
        <w:t xml:space="preserve"> theory’</w:t>
      </w:r>
      <w:r w:rsidR="001F75A8">
        <w:rPr>
          <w:rFonts w:ascii="Times New Roman" w:eastAsia="Droid Serif" w:hAnsi="Times New Roman"/>
          <w:lang w:val="en-US"/>
        </w:rPr>
        <w:t>;</w:t>
      </w:r>
      <w:r w:rsidR="00982565" w:rsidRPr="009245ED">
        <w:rPr>
          <w:rFonts w:ascii="Times New Roman" w:eastAsia="Droid Serif" w:hAnsi="Times New Roman"/>
          <w:lang w:val="en-US"/>
        </w:rPr>
        <w:t xml:space="preserve"> the second, the ‘dissolution theory’.</w:t>
      </w:r>
      <w:r w:rsidR="00DE6C4D">
        <w:rPr>
          <w:rStyle w:val="FootnoteReference"/>
          <w:rFonts w:ascii="Times New Roman" w:eastAsia="Droid Serif" w:hAnsi="Times New Roman"/>
          <w:lang w:val="en-US"/>
        </w:rPr>
        <w:footnoteReference w:id="9"/>
      </w:r>
      <w:r w:rsidR="00525342">
        <w:rPr>
          <w:rFonts w:ascii="Times New Roman" w:eastAsia="Droid Serif" w:hAnsi="Times New Roman"/>
          <w:lang w:val="en-US"/>
        </w:rPr>
        <w:t xml:space="preserve"> In the executive theory, organizational or institutional centrality is vital in a manner that is reminiscent of the harshest versions of positivism </w:t>
      </w:r>
      <w:sdt>
        <w:sdtPr>
          <w:rPr>
            <w:rFonts w:ascii="Times New Roman" w:eastAsia="Droid Serif" w:hAnsi="Times New Roman"/>
            <w:lang w:val="en-US"/>
          </w:rPr>
          <w:id w:val="-1485777210"/>
          <w:citation/>
        </w:sdtPr>
        <w:sdtEndPr/>
        <w:sdtContent>
          <w:r w:rsidR="00525342">
            <w:rPr>
              <w:rFonts w:ascii="Times New Roman" w:eastAsia="Droid Serif" w:hAnsi="Times New Roman"/>
              <w:lang w:val="en-US"/>
            </w:rPr>
            <w:fldChar w:fldCharType="begin"/>
          </w:r>
          <w:r w:rsidR="00525342">
            <w:rPr>
              <w:rFonts w:ascii="Times New Roman" w:eastAsia="Droid Serif" w:hAnsi="Times New Roman"/>
              <w:lang w:val="en-US"/>
            </w:rPr>
            <w:instrText xml:space="preserve"> CITATION Ausx \l 1033 </w:instrText>
          </w:r>
          <w:r w:rsidR="00525342">
            <w:rPr>
              <w:rFonts w:ascii="Times New Roman" w:eastAsia="Droid Serif" w:hAnsi="Times New Roman"/>
              <w:lang w:val="en-US"/>
            </w:rPr>
            <w:fldChar w:fldCharType="separate"/>
          </w:r>
          <w:r w:rsidR="00801EE9" w:rsidRPr="00801EE9">
            <w:rPr>
              <w:rFonts w:ascii="Times New Roman" w:eastAsia="Droid Serif" w:hAnsi="Times New Roman"/>
              <w:noProof/>
              <w:lang w:val="en-US"/>
            </w:rPr>
            <w:t>(Austin, 1875)</w:t>
          </w:r>
          <w:r w:rsidR="00525342">
            <w:rPr>
              <w:rFonts w:ascii="Times New Roman" w:eastAsia="Droid Serif" w:hAnsi="Times New Roman"/>
              <w:lang w:val="en-US"/>
            </w:rPr>
            <w:fldChar w:fldCharType="end"/>
          </w:r>
        </w:sdtContent>
      </w:sdt>
      <w:r w:rsidR="00525342">
        <w:rPr>
          <w:rFonts w:ascii="Times New Roman" w:eastAsia="Droid Serif" w:hAnsi="Times New Roman"/>
          <w:lang w:val="en-US"/>
        </w:rPr>
        <w:t>. Meanwhile, in the dissolution theory, that centrality is fully excluded as a criterio</w:t>
      </w:r>
      <w:r w:rsidR="005D6CD0">
        <w:rPr>
          <w:rFonts w:ascii="Times New Roman" w:eastAsia="Droid Serif" w:hAnsi="Times New Roman"/>
          <w:lang w:val="en-US"/>
        </w:rPr>
        <w:t>n</w:t>
      </w:r>
      <w:r w:rsidR="00525342">
        <w:rPr>
          <w:rFonts w:ascii="Times New Roman" w:eastAsia="Droid Serif" w:hAnsi="Times New Roman"/>
          <w:lang w:val="en-US"/>
        </w:rPr>
        <w:t>.</w:t>
      </w:r>
      <w:r w:rsidR="002832B0">
        <w:rPr>
          <w:rFonts w:ascii="Times New Roman" w:eastAsia="Droid Serif" w:hAnsi="Times New Roman"/>
          <w:lang w:val="en-US"/>
        </w:rPr>
        <w:t xml:space="preserve"> This theory, or some generalization of it, could be thought of as the anarchist’s reply to the executive theory.</w:t>
      </w:r>
    </w:p>
    <w:p w:rsidR="00597D84" w:rsidRPr="009245ED" w:rsidRDefault="007B7D4B" w:rsidP="002C2A1D">
      <w:pPr>
        <w:widowControl w:val="0"/>
        <w:spacing w:line="276" w:lineRule="auto"/>
        <w:ind w:right="-56" w:firstLine="426"/>
        <w:jc w:val="both"/>
        <w:rPr>
          <w:rFonts w:ascii="Times New Roman" w:eastAsia="Droid Serif" w:hAnsi="Times New Roman"/>
          <w:lang w:val="en-US"/>
        </w:rPr>
      </w:pPr>
      <w:r>
        <w:rPr>
          <w:rFonts w:ascii="Times New Roman" w:eastAsia="Droid Serif" w:hAnsi="Times New Roman"/>
          <w:lang w:val="en-US"/>
        </w:rPr>
        <w:t>Both anti-realism and quasi-realism are plausible</w:t>
      </w:r>
      <w:r w:rsidR="002C2A1D">
        <w:rPr>
          <w:rFonts w:ascii="Times New Roman" w:eastAsia="Droid Serif" w:hAnsi="Times New Roman"/>
          <w:lang w:val="en-US"/>
        </w:rPr>
        <w:t xml:space="preserve"> accounts of the existence of social kinds</w:t>
      </w:r>
      <w:r>
        <w:rPr>
          <w:rFonts w:ascii="Times New Roman" w:eastAsia="Droid Serif" w:hAnsi="Times New Roman"/>
          <w:lang w:val="en-US"/>
        </w:rPr>
        <w:t xml:space="preserve">. However, </w:t>
      </w:r>
      <w:r w:rsidR="00597D84" w:rsidRPr="009245ED">
        <w:rPr>
          <w:rFonts w:ascii="Times New Roman" w:eastAsia="Droid Serif" w:hAnsi="Times New Roman"/>
          <w:lang w:val="en-US"/>
        </w:rPr>
        <w:t>I prefer the anti-realist theory over the quasi-realist one</w:t>
      </w:r>
      <w:r w:rsidR="001F75A8">
        <w:rPr>
          <w:rFonts w:ascii="Times New Roman" w:eastAsia="Droid Serif" w:hAnsi="Times New Roman"/>
          <w:lang w:val="en-US"/>
        </w:rPr>
        <w:t>s</w:t>
      </w:r>
      <w:r w:rsidR="00597D84" w:rsidRPr="009245ED">
        <w:rPr>
          <w:rFonts w:ascii="Times New Roman" w:eastAsia="Droid Serif" w:hAnsi="Times New Roman"/>
          <w:lang w:val="en-US"/>
        </w:rPr>
        <w:t xml:space="preserve">. One reason is that the former position includes the latter as one of its options, and so is both more inclusive. Another is that </w:t>
      </w:r>
      <w:r w:rsidR="008A5CFB">
        <w:rPr>
          <w:rFonts w:ascii="Times New Roman" w:eastAsia="Droid Serif" w:hAnsi="Times New Roman"/>
          <w:lang w:val="en-US"/>
        </w:rPr>
        <w:t>quasi-</w:t>
      </w:r>
      <w:r w:rsidR="00281377">
        <w:rPr>
          <w:rFonts w:ascii="Times New Roman" w:eastAsia="Droid Serif" w:hAnsi="Times New Roman"/>
          <w:lang w:val="en-US"/>
        </w:rPr>
        <w:t>realist theories (a-b)</w:t>
      </w:r>
      <w:r w:rsidR="00597D84" w:rsidRPr="009245ED">
        <w:rPr>
          <w:rFonts w:ascii="Times New Roman" w:eastAsia="Droid Serif" w:hAnsi="Times New Roman"/>
          <w:lang w:val="en-US"/>
        </w:rPr>
        <w:t xml:space="preserve"> </w:t>
      </w:r>
      <w:r w:rsidR="001F75A8">
        <w:rPr>
          <w:rFonts w:ascii="Times New Roman" w:eastAsia="Droid Serif" w:hAnsi="Times New Roman"/>
          <w:lang w:val="en-US"/>
        </w:rPr>
        <w:t>tend to be most</w:t>
      </w:r>
      <w:r w:rsidR="00597D84" w:rsidRPr="009245ED">
        <w:rPr>
          <w:rFonts w:ascii="Times New Roman" w:eastAsia="Droid Serif" w:hAnsi="Times New Roman"/>
          <w:lang w:val="en-US"/>
        </w:rPr>
        <w:t xml:space="preserve"> plausible </w:t>
      </w:r>
      <w:r w:rsidR="001F75A8">
        <w:rPr>
          <w:rFonts w:ascii="Times New Roman" w:eastAsia="Droid Serif" w:hAnsi="Times New Roman"/>
          <w:lang w:val="en-US"/>
        </w:rPr>
        <w:t xml:space="preserve">only </w:t>
      </w:r>
      <w:r w:rsidR="00597D84" w:rsidRPr="009245ED">
        <w:rPr>
          <w:rFonts w:ascii="Times New Roman" w:eastAsia="Droid Serif" w:hAnsi="Times New Roman"/>
          <w:lang w:val="en-US"/>
        </w:rPr>
        <w:t xml:space="preserve">in describing legal or governmental collective </w:t>
      </w:r>
      <w:r w:rsidR="00597D84" w:rsidRPr="009245ED">
        <w:rPr>
          <w:rFonts w:ascii="Times New Roman" w:eastAsia="Droid Serif" w:hAnsi="Times New Roman"/>
          <w:lang w:val="en-US"/>
        </w:rPr>
        <w:lastRenderedPageBreak/>
        <w:t>entities, and we are more interested in diagnosing the full range of potential plural entities.</w:t>
      </w:r>
      <w:r w:rsidR="002C2A1D">
        <w:rPr>
          <w:rFonts w:ascii="Times New Roman" w:eastAsia="Droid Serif" w:hAnsi="Times New Roman"/>
          <w:lang w:val="en-US"/>
        </w:rPr>
        <w:t xml:space="preserve"> </w:t>
      </w:r>
      <w:r w:rsidR="00281377">
        <w:rPr>
          <w:rFonts w:ascii="Times New Roman" w:eastAsia="Droid Serif" w:hAnsi="Times New Roman"/>
          <w:lang w:val="en-US"/>
        </w:rPr>
        <w:t xml:space="preserve">In any case, </w:t>
      </w:r>
      <w:r w:rsidR="00380107" w:rsidRPr="009245ED">
        <w:rPr>
          <w:rFonts w:ascii="Times New Roman" w:eastAsia="Droid Serif" w:hAnsi="Times New Roman"/>
          <w:lang w:val="en-US"/>
        </w:rPr>
        <w:t>it is worth noting that if we chose the quasi-realist theory, we would have a more limited set of options when thinking about the persistence conditions set out below.</w:t>
      </w:r>
      <w:r w:rsidR="001F75A8">
        <w:rPr>
          <w:rFonts w:ascii="Times New Roman" w:eastAsia="Droid Serif" w:hAnsi="Times New Roman"/>
          <w:lang w:val="en-US"/>
        </w:rPr>
        <w:t xml:space="preserve"> We return to this point in (</w:t>
      </w:r>
      <w:r w:rsidR="003C526F">
        <w:rPr>
          <w:rFonts w:ascii="Times New Roman" w:eastAsia="Droid Serif" w:hAnsi="Times New Roman"/>
          <w:lang w:val="en-US"/>
        </w:rPr>
        <w:t>2.</w:t>
      </w:r>
      <w:r w:rsidR="001F75A8">
        <w:rPr>
          <w:rFonts w:ascii="Times New Roman" w:eastAsia="Droid Serif" w:hAnsi="Times New Roman"/>
          <w:lang w:val="en-US"/>
        </w:rPr>
        <w:t>3).</w:t>
      </w:r>
    </w:p>
    <w:p w:rsidR="009245ED" w:rsidRDefault="009245ED" w:rsidP="009245ED">
      <w:pPr>
        <w:spacing w:line="276" w:lineRule="auto"/>
        <w:jc w:val="both"/>
        <w:rPr>
          <w:rFonts w:ascii="Times New Roman" w:eastAsia="Droid Serif" w:hAnsi="Times New Roman"/>
          <w:lang w:val="en-US"/>
        </w:rPr>
      </w:pPr>
    </w:p>
    <w:p w:rsidR="00F7726D" w:rsidRPr="0099505B" w:rsidRDefault="007D2CD7" w:rsidP="009245ED">
      <w:pPr>
        <w:pStyle w:val="ListParagraph"/>
        <w:numPr>
          <w:ilvl w:val="1"/>
          <w:numId w:val="7"/>
        </w:numPr>
        <w:spacing w:line="276" w:lineRule="auto"/>
        <w:jc w:val="both"/>
        <w:rPr>
          <w:rFonts w:ascii="Calibri" w:hAnsi="Calibri" w:cs="Calibri"/>
          <w:b/>
        </w:rPr>
      </w:pPr>
      <w:r w:rsidRPr="0099505B">
        <w:rPr>
          <w:rFonts w:ascii="Calibri" w:hAnsi="Calibri" w:cs="Calibri"/>
          <w:b/>
        </w:rPr>
        <w:t>Persistence</w:t>
      </w:r>
    </w:p>
    <w:p w:rsidR="009245ED" w:rsidRDefault="009245ED" w:rsidP="00A23267">
      <w:pPr>
        <w:spacing w:line="276" w:lineRule="auto"/>
        <w:jc w:val="both"/>
        <w:rPr>
          <w:rFonts w:ascii="Times New Roman" w:hAnsi="Times New Roman"/>
        </w:rPr>
      </w:pPr>
    </w:p>
    <w:p w:rsidR="004868EA" w:rsidRPr="009245ED" w:rsidRDefault="00C31F44" w:rsidP="009245ED">
      <w:pPr>
        <w:spacing w:line="276" w:lineRule="auto"/>
        <w:ind w:firstLine="360"/>
        <w:jc w:val="both"/>
        <w:rPr>
          <w:rFonts w:ascii="Times New Roman" w:hAnsi="Times New Roman"/>
        </w:rPr>
      </w:pPr>
      <w:r>
        <w:rPr>
          <w:rFonts w:ascii="Times New Roman" w:hAnsi="Times New Roman"/>
        </w:rPr>
        <w:t>To speak of the persistence of something, we first have to have settled views on whether or not it exists in the first place. So, f</w:t>
      </w:r>
      <w:r w:rsidR="001F75A8">
        <w:rPr>
          <w:rFonts w:ascii="Times New Roman" w:hAnsi="Times New Roman"/>
        </w:rPr>
        <w:t xml:space="preserve">or the sake of </w:t>
      </w:r>
      <w:r w:rsidR="00251851">
        <w:rPr>
          <w:rFonts w:ascii="Times New Roman" w:hAnsi="Times New Roman"/>
        </w:rPr>
        <w:t>argument</w:t>
      </w:r>
      <w:r w:rsidR="001F75A8">
        <w:rPr>
          <w:rFonts w:ascii="Times New Roman" w:hAnsi="Times New Roman"/>
        </w:rPr>
        <w:t>,</w:t>
      </w:r>
      <w:r w:rsidR="000208E7" w:rsidRPr="009245ED">
        <w:rPr>
          <w:rFonts w:ascii="Times New Roman" w:hAnsi="Times New Roman"/>
        </w:rPr>
        <w:t xml:space="preserve"> let’s assume</w:t>
      </w:r>
      <w:r w:rsidR="00251851">
        <w:rPr>
          <w:rFonts w:ascii="Times New Roman" w:hAnsi="Times New Roman"/>
        </w:rPr>
        <w:t xml:space="preserve"> for the purposes of this section</w:t>
      </w:r>
      <w:r w:rsidR="000208E7" w:rsidRPr="009245ED">
        <w:rPr>
          <w:rFonts w:ascii="Times New Roman" w:hAnsi="Times New Roman"/>
        </w:rPr>
        <w:t xml:space="preserve"> that the anti-realist version</w:t>
      </w:r>
      <w:r w:rsidR="009245ED">
        <w:rPr>
          <w:rFonts w:ascii="Times New Roman" w:hAnsi="Times New Roman"/>
        </w:rPr>
        <w:t xml:space="preserve"> of existence conditions</w:t>
      </w:r>
      <w:r w:rsidR="000208E7" w:rsidRPr="009245ED">
        <w:rPr>
          <w:rFonts w:ascii="Times New Roman" w:hAnsi="Times New Roman"/>
        </w:rPr>
        <w:t xml:space="preserve"> has won out. </w:t>
      </w:r>
      <w:r>
        <w:rPr>
          <w:rFonts w:ascii="Times New Roman" w:hAnsi="Times New Roman"/>
        </w:rPr>
        <w:t xml:space="preserve">We are then in a position to ask under what conditions the </w:t>
      </w:r>
      <w:r w:rsidR="00AE1AC7">
        <w:rPr>
          <w:rFonts w:ascii="Times New Roman" w:hAnsi="Times New Roman"/>
        </w:rPr>
        <w:t xml:space="preserve">phenomenon persists across different stages (time-slices). </w:t>
      </w:r>
      <w:r w:rsidR="00B63412" w:rsidRPr="009245ED">
        <w:rPr>
          <w:rFonts w:ascii="Times New Roman" w:hAnsi="Times New Roman"/>
        </w:rPr>
        <w:t>Before I discuss the theory of how collectives endure</w:t>
      </w:r>
      <w:r w:rsidR="001F75A8">
        <w:rPr>
          <w:rFonts w:ascii="Times New Roman" w:hAnsi="Times New Roman"/>
        </w:rPr>
        <w:t xml:space="preserve"> (2.2.2)</w:t>
      </w:r>
      <w:r w:rsidR="00B63412" w:rsidRPr="009245ED">
        <w:rPr>
          <w:rFonts w:ascii="Times New Roman" w:hAnsi="Times New Roman"/>
        </w:rPr>
        <w:t xml:space="preserve">, I have to say something about how individuals </w:t>
      </w:r>
      <w:r w:rsidR="001F75A8">
        <w:rPr>
          <w:rFonts w:ascii="Times New Roman" w:hAnsi="Times New Roman"/>
        </w:rPr>
        <w:t>persist</w:t>
      </w:r>
      <w:r w:rsidR="000208E7" w:rsidRPr="009245ED">
        <w:rPr>
          <w:rFonts w:ascii="Times New Roman" w:hAnsi="Times New Roman"/>
        </w:rPr>
        <w:t xml:space="preserve">, because the </w:t>
      </w:r>
      <w:r>
        <w:rPr>
          <w:rFonts w:ascii="Times New Roman" w:hAnsi="Times New Roman"/>
        </w:rPr>
        <w:t>latter</w:t>
      </w:r>
      <w:r w:rsidR="000208E7" w:rsidRPr="009245ED">
        <w:rPr>
          <w:rFonts w:ascii="Times New Roman" w:hAnsi="Times New Roman"/>
        </w:rPr>
        <w:t xml:space="preserve"> is based on a slightly eccentric view of the </w:t>
      </w:r>
      <w:r>
        <w:rPr>
          <w:rFonts w:ascii="Times New Roman" w:hAnsi="Times New Roman"/>
        </w:rPr>
        <w:t>former</w:t>
      </w:r>
      <w:r w:rsidR="00B63412" w:rsidRPr="009245ED">
        <w:rPr>
          <w:rFonts w:ascii="Times New Roman" w:hAnsi="Times New Roman"/>
        </w:rPr>
        <w:t>.</w:t>
      </w:r>
    </w:p>
    <w:p w:rsidR="00470970" w:rsidRDefault="00470970" w:rsidP="00470970">
      <w:pPr>
        <w:spacing w:line="276" w:lineRule="auto"/>
        <w:jc w:val="both"/>
        <w:rPr>
          <w:rFonts w:ascii="Times New Roman" w:hAnsi="Times New Roman"/>
          <w:b/>
        </w:rPr>
      </w:pPr>
    </w:p>
    <w:p w:rsidR="00470970" w:rsidRPr="00470970" w:rsidRDefault="001530DB" w:rsidP="00470970">
      <w:pPr>
        <w:pStyle w:val="ListParagraph"/>
        <w:numPr>
          <w:ilvl w:val="2"/>
          <w:numId w:val="7"/>
        </w:numPr>
        <w:spacing w:line="276" w:lineRule="auto"/>
        <w:jc w:val="both"/>
        <w:rPr>
          <w:rFonts w:ascii="Calibri" w:hAnsi="Calibri" w:cs="Calibri"/>
          <w:b/>
        </w:rPr>
      </w:pPr>
      <w:r w:rsidRPr="00470970">
        <w:rPr>
          <w:rFonts w:ascii="Calibri" w:hAnsi="Calibri" w:cs="Calibri"/>
          <w:b/>
        </w:rPr>
        <w:t>Basic o</w:t>
      </w:r>
      <w:r w:rsidR="000E637A" w:rsidRPr="00470970">
        <w:rPr>
          <w:rFonts w:ascii="Calibri" w:hAnsi="Calibri" w:cs="Calibri"/>
          <w:b/>
        </w:rPr>
        <w:t>verlapping traits theory</w:t>
      </w:r>
      <w:r w:rsidRPr="00470970">
        <w:rPr>
          <w:rFonts w:ascii="Calibri" w:hAnsi="Calibri" w:cs="Calibri"/>
          <w:b/>
        </w:rPr>
        <w:t xml:space="preserve"> (BOTT)</w:t>
      </w:r>
    </w:p>
    <w:p w:rsidR="00470970" w:rsidRDefault="00470970" w:rsidP="00470970">
      <w:pPr>
        <w:spacing w:line="276" w:lineRule="auto"/>
        <w:jc w:val="both"/>
        <w:rPr>
          <w:rFonts w:ascii="Times New Roman" w:hAnsi="Times New Roman"/>
        </w:rPr>
      </w:pPr>
    </w:p>
    <w:p w:rsidR="0057592C" w:rsidRDefault="00EA6BCE" w:rsidP="00470970">
      <w:pPr>
        <w:spacing w:line="276" w:lineRule="auto"/>
        <w:ind w:firstLine="426"/>
        <w:jc w:val="both"/>
        <w:rPr>
          <w:rFonts w:ascii="Times New Roman" w:hAnsi="Times New Roman"/>
        </w:rPr>
      </w:pPr>
      <w:r>
        <w:rPr>
          <w:rFonts w:ascii="Times New Roman" w:hAnsi="Times New Roman"/>
        </w:rPr>
        <w:t>The</w:t>
      </w:r>
      <w:r w:rsidR="0057592C">
        <w:rPr>
          <w:rFonts w:ascii="Times New Roman" w:hAnsi="Times New Roman"/>
        </w:rPr>
        <w:t xml:space="preserve"> existence conditions of personhood can be satisfied with the following platitudes: a person exists just in case there is an agent (i.e., capable of at least de re intentions), and that agent is capable of taking responsibility</w:t>
      </w:r>
      <w:r w:rsidR="006408EF">
        <w:rPr>
          <w:rFonts w:ascii="Times New Roman" w:hAnsi="Times New Roman"/>
        </w:rPr>
        <w:t xml:space="preserve"> for their actions and environment</w:t>
      </w:r>
      <w:r w:rsidR="0057592C">
        <w:rPr>
          <w:rFonts w:ascii="Times New Roman" w:hAnsi="Times New Roman"/>
        </w:rPr>
        <w:t>. We are nevertheless left with the question of how person</w:t>
      </w:r>
      <w:r>
        <w:rPr>
          <w:rFonts w:ascii="Times New Roman" w:hAnsi="Times New Roman"/>
        </w:rPr>
        <w:t>s</w:t>
      </w:r>
      <w:r w:rsidR="0057592C">
        <w:rPr>
          <w:rFonts w:ascii="Times New Roman" w:hAnsi="Times New Roman"/>
        </w:rPr>
        <w:t xml:space="preserve"> </w:t>
      </w:r>
      <w:r w:rsidR="0057592C" w:rsidRPr="00EA6BCE">
        <w:rPr>
          <w:rFonts w:ascii="Times New Roman" w:hAnsi="Times New Roman"/>
          <w:i/>
        </w:rPr>
        <w:t>persist</w:t>
      </w:r>
      <w:r w:rsidR="0057592C">
        <w:rPr>
          <w:rFonts w:ascii="Times New Roman" w:hAnsi="Times New Roman"/>
        </w:rPr>
        <w:t>.</w:t>
      </w:r>
    </w:p>
    <w:p w:rsidR="00DD1221" w:rsidRPr="00470970" w:rsidRDefault="007D2CD7" w:rsidP="00470970">
      <w:pPr>
        <w:spacing w:line="276" w:lineRule="auto"/>
        <w:ind w:firstLine="426"/>
        <w:jc w:val="both"/>
        <w:rPr>
          <w:rFonts w:ascii="Times New Roman" w:hAnsi="Times New Roman"/>
        </w:rPr>
      </w:pPr>
      <w:r w:rsidRPr="00470970">
        <w:rPr>
          <w:rFonts w:ascii="Times New Roman" w:hAnsi="Times New Roman"/>
        </w:rPr>
        <w:t>A few centuries of thinking about personal identity seem to have taught us to be wary of simple theories. It seems now that t</w:t>
      </w:r>
      <w:r w:rsidR="005636D3" w:rsidRPr="00470970">
        <w:rPr>
          <w:rFonts w:ascii="Times New Roman" w:hAnsi="Times New Roman"/>
        </w:rPr>
        <w:t xml:space="preserve">he </w:t>
      </w:r>
      <w:r w:rsidRPr="00470970">
        <w:rPr>
          <w:rFonts w:ascii="Times New Roman" w:hAnsi="Times New Roman"/>
        </w:rPr>
        <w:t>persistence</w:t>
      </w:r>
      <w:r w:rsidR="005636D3" w:rsidRPr="00470970">
        <w:rPr>
          <w:rFonts w:ascii="Times New Roman" w:hAnsi="Times New Roman"/>
        </w:rPr>
        <w:t xml:space="preserve"> conditions of a person are a </w:t>
      </w:r>
      <w:r w:rsidR="005636D3" w:rsidRPr="00470970">
        <w:rPr>
          <w:rFonts w:ascii="Times New Roman" w:hAnsi="Times New Roman"/>
          <w:i/>
        </w:rPr>
        <w:t>syndrome</w:t>
      </w:r>
      <w:r w:rsidR="005636D3" w:rsidRPr="00470970">
        <w:rPr>
          <w:rFonts w:ascii="Times New Roman" w:hAnsi="Times New Roman"/>
        </w:rPr>
        <w:t xml:space="preserve">, not a classic concept with tight-and-tidy boundaries and parsimonious necessary and sufficient conditions. </w:t>
      </w:r>
      <w:r w:rsidRPr="00470970">
        <w:rPr>
          <w:rFonts w:ascii="Times New Roman" w:hAnsi="Times New Roman"/>
        </w:rPr>
        <w:t xml:space="preserve">Instead, the </w:t>
      </w:r>
      <w:r w:rsidR="00FA65A0">
        <w:rPr>
          <w:rFonts w:ascii="Times New Roman" w:hAnsi="Times New Roman"/>
        </w:rPr>
        <w:t>concept</w:t>
      </w:r>
      <w:r w:rsidRPr="00470970">
        <w:rPr>
          <w:rFonts w:ascii="Times New Roman" w:hAnsi="Times New Roman"/>
        </w:rPr>
        <w:t xml:space="preserve"> of these survival conditions </w:t>
      </w:r>
      <w:r w:rsidR="00FA65A0">
        <w:rPr>
          <w:rFonts w:ascii="Times New Roman" w:hAnsi="Times New Roman"/>
        </w:rPr>
        <w:t>has a disjunctive</w:t>
      </w:r>
      <w:r w:rsidRPr="00470970">
        <w:rPr>
          <w:rFonts w:ascii="Times New Roman" w:hAnsi="Times New Roman"/>
        </w:rPr>
        <w:t xml:space="preserve"> </w:t>
      </w:r>
      <w:r w:rsidR="00FA65A0">
        <w:rPr>
          <w:rFonts w:ascii="Times New Roman" w:hAnsi="Times New Roman"/>
        </w:rPr>
        <w:t>logical form</w:t>
      </w:r>
      <w:r w:rsidR="00DE6C4D">
        <w:rPr>
          <w:rFonts w:ascii="Times New Roman" w:hAnsi="Times New Roman"/>
        </w:rPr>
        <w:t>.</w:t>
      </w:r>
      <w:r w:rsidR="00DE6C4D">
        <w:rPr>
          <w:rStyle w:val="FootnoteReference"/>
          <w:rFonts w:ascii="Times New Roman" w:hAnsi="Times New Roman"/>
        </w:rPr>
        <w:footnoteReference w:id="10"/>
      </w:r>
    </w:p>
    <w:p w:rsidR="00B63412" w:rsidRPr="009245ED" w:rsidRDefault="000E637A" w:rsidP="000E637A">
      <w:pPr>
        <w:spacing w:line="276" w:lineRule="auto"/>
        <w:ind w:firstLine="426"/>
        <w:jc w:val="both"/>
        <w:rPr>
          <w:rFonts w:ascii="Times New Roman" w:hAnsi="Times New Roman"/>
        </w:rPr>
      </w:pPr>
      <w:r w:rsidRPr="009245ED">
        <w:rPr>
          <w:rFonts w:ascii="Times New Roman" w:hAnsi="Times New Roman"/>
        </w:rPr>
        <w:t xml:space="preserve">Here is the theory, </w:t>
      </w:r>
      <w:r w:rsidR="00110DCA" w:rsidRPr="009245ED">
        <w:rPr>
          <w:rFonts w:ascii="Times New Roman" w:hAnsi="Times New Roman"/>
        </w:rPr>
        <w:t>which I call the</w:t>
      </w:r>
      <w:r w:rsidRPr="009245ED">
        <w:rPr>
          <w:rFonts w:ascii="Times New Roman" w:hAnsi="Times New Roman"/>
        </w:rPr>
        <w:t xml:space="preserve"> ‘</w:t>
      </w:r>
      <w:r w:rsidR="00110DCA" w:rsidRPr="009245ED">
        <w:rPr>
          <w:rFonts w:ascii="Times New Roman" w:hAnsi="Times New Roman"/>
        </w:rPr>
        <w:t xml:space="preserve">basic </w:t>
      </w:r>
      <w:r w:rsidRPr="009245ED">
        <w:rPr>
          <w:rFonts w:ascii="Times New Roman" w:hAnsi="Times New Roman"/>
        </w:rPr>
        <w:t>overlapping traits’ theory</w:t>
      </w:r>
      <w:r w:rsidR="00110DCA" w:rsidRPr="009245ED">
        <w:rPr>
          <w:rFonts w:ascii="Times New Roman" w:eastAsia="Droid Serif" w:hAnsi="Times New Roman"/>
        </w:rPr>
        <w:t xml:space="preserve"> (BOTT). F</w:t>
      </w:r>
      <w:r w:rsidRPr="009245ED">
        <w:rPr>
          <w:rFonts w:ascii="Times New Roman" w:eastAsia="Droid Serif" w:hAnsi="Times New Roman"/>
        </w:rPr>
        <w:t>or a</w:t>
      </w:r>
      <w:r w:rsidR="00E16190">
        <w:rPr>
          <w:rFonts w:ascii="Times New Roman" w:eastAsia="Droid Serif" w:hAnsi="Times New Roman"/>
        </w:rPr>
        <w:t xml:space="preserve"> person </w:t>
      </w:r>
      <w:r w:rsidRPr="009245ED">
        <w:rPr>
          <w:rFonts w:ascii="Times New Roman" w:eastAsia="Droid Serif" w:hAnsi="Times New Roman"/>
        </w:rPr>
        <w:t xml:space="preserve">to persist, it must be an entity that enjoys </w:t>
      </w:r>
      <w:r w:rsidRPr="009245ED">
        <w:rPr>
          <w:rFonts w:ascii="Times New Roman" w:eastAsia="Droid Serif" w:hAnsi="Times New Roman"/>
          <w:i/>
        </w:rPr>
        <w:t>at least two out of three</w:t>
      </w:r>
      <w:r w:rsidRPr="009245ED">
        <w:rPr>
          <w:rFonts w:ascii="Times New Roman" w:eastAsia="Droid Serif" w:hAnsi="Times New Roman"/>
        </w:rPr>
        <w:t xml:space="preserve"> </w:t>
      </w:r>
      <w:r w:rsidR="001530DB" w:rsidRPr="009245ED">
        <w:rPr>
          <w:rFonts w:ascii="Times New Roman" w:eastAsia="Droid Serif" w:hAnsi="Times New Roman"/>
        </w:rPr>
        <w:t>basic</w:t>
      </w:r>
      <w:r w:rsidRPr="009245ED">
        <w:rPr>
          <w:rFonts w:ascii="Times New Roman" w:eastAsia="Droid Serif" w:hAnsi="Times New Roman"/>
        </w:rPr>
        <w:t xml:space="preserve"> qualities.</w:t>
      </w:r>
      <w:r w:rsidRPr="009245ED">
        <w:rPr>
          <w:rFonts w:ascii="Times New Roman" w:hAnsi="Times New Roman"/>
        </w:rPr>
        <w:t xml:space="preserve"> </w:t>
      </w:r>
      <w:r w:rsidR="007D2CD7" w:rsidRPr="009245ED">
        <w:rPr>
          <w:rFonts w:ascii="Times New Roman" w:hAnsi="Times New Roman"/>
        </w:rPr>
        <w:t xml:space="preserve">The </w:t>
      </w:r>
      <w:r w:rsidR="001530DB" w:rsidRPr="009245ED">
        <w:rPr>
          <w:rFonts w:ascii="Times New Roman" w:hAnsi="Times New Roman"/>
        </w:rPr>
        <w:t>basic</w:t>
      </w:r>
      <w:r w:rsidRPr="009245ED">
        <w:rPr>
          <w:rFonts w:ascii="Times New Roman" w:hAnsi="Times New Roman"/>
        </w:rPr>
        <w:t xml:space="preserve"> qualities</w:t>
      </w:r>
      <w:r w:rsidR="007D2CD7" w:rsidRPr="009245ED">
        <w:rPr>
          <w:rFonts w:ascii="Times New Roman" w:hAnsi="Times New Roman"/>
        </w:rPr>
        <w:t xml:space="preserve"> </w:t>
      </w:r>
      <w:r w:rsidR="00CE6CA2">
        <w:rPr>
          <w:rFonts w:ascii="Times New Roman" w:hAnsi="Times New Roman"/>
        </w:rPr>
        <w:t>can be found</w:t>
      </w:r>
      <w:r w:rsidR="007D2CD7" w:rsidRPr="009245ED">
        <w:rPr>
          <w:rFonts w:ascii="Times New Roman" w:hAnsi="Times New Roman"/>
        </w:rPr>
        <w:t xml:space="preserve"> </w:t>
      </w:r>
      <w:r w:rsidR="00CE6CA2">
        <w:rPr>
          <w:rFonts w:ascii="Times New Roman" w:hAnsi="Times New Roman"/>
        </w:rPr>
        <w:t>in</w:t>
      </w:r>
      <w:r w:rsidR="007D2CD7" w:rsidRPr="009245ED">
        <w:rPr>
          <w:rFonts w:ascii="Times New Roman" w:hAnsi="Times New Roman"/>
        </w:rPr>
        <w:t xml:space="preserve"> the literature</w:t>
      </w:r>
      <w:r w:rsidR="00CE6CA2">
        <w:rPr>
          <w:rFonts w:ascii="Times New Roman" w:hAnsi="Times New Roman"/>
        </w:rPr>
        <w:t xml:space="preserve"> </w:t>
      </w:r>
      <w:sdt>
        <w:sdtPr>
          <w:rPr>
            <w:rFonts w:ascii="Times New Roman" w:hAnsi="Times New Roman"/>
          </w:rPr>
          <w:id w:val="-537284096"/>
          <w:citation/>
        </w:sdtPr>
        <w:sdtEndPr/>
        <w:sdtContent>
          <w:r w:rsidR="00CE6CA2">
            <w:rPr>
              <w:rFonts w:ascii="Times New Roman" w:hAnsi="Times New Roman"/>
            </w:rPr>
            <w:fldChar w:fldCharType="begin"/>
          </w:r>
          <w:r w:rsidR="00CE6CA2">
            <w:rPr>
              <w:rFonts w:ascii="Times New Roman" w:hAnsi="Times New Roman"/>
              <w:lang w:val="en-US"/>
            </w:rPr>
            <w:instrText xml:space="preserve"> CITATION Ols21 \l 1033 </w:instrText>
          </w:r>
          <w:r w:rsidR="00CE6CA2">
            <w:rPr>
              <w:rFonts w:ascii="Times New Roman" w:hAnsi="Times New Roman"/>
            </w:rPr>
            <w:fldChar w:fldCharType="separate"/>
          </w:r>
          <w:r w:rsidR="00801EE9" w:rsidRPr="00801EE9">
            <w:rPr>
              <w:rFonts w:ascii="Times New Roman" w:hAnsi="Times New Roman"/>
              <w:noProof/>
              <w:lang w:val="en-US"/>
            </w:rPr>
            <w:t>(Olson, 2021)</w:t>
          </w:r>
          <w:r w:rsidR="00CE6CA2">
            <w:rPr>
              <w:rFonts w:ascii="Times New Roman" w:hAnsi="Times New Roman"/>
            </w:rPr>
            <w:fldChar w:fldCharType="end"/>
          </w:r>
        </w:sdtContent>
      </w:sdt>
      <w:r w:rsidR="00B63412" w:rsidRPr="009245ED">
        <w:rPr>
          <w:rFonts w:ascii="Times New Roman" w:hAnsi="Times New Roman"/>
        </w:rPr>
        <w:t>:</w:t>
      </w:r>
    </w:p>
    <w:p w:rsidR="00B63412" w:rsidRPr="009245ED" w:rsidRDefault="005636D3" w:rsidP="00B63412">
      <w:pPr>
        <w:pStyle w:val="ListParagraph"/>
        <w:numPr>
          <w:ilvl w:val="0"/>
          <w:numId w:val="1"/>
        </w:numPr>
        <w:spacing w:line="276" w:lineRule="auto"/>
        <w:jc w:val="both"/>
        <w:rPr>
          <w:rFonts w:ascii="Times New Roman" w:hAnsi="Times New Roman"/>
        </w:rPr>
      </w:pPr>
      <w:r w:rsidRPr="009245ED">
        <w:rPr>
          <w:rFonts w:ascii="Times New Roman" w:eastAsia="Droid Serif" w:hAnsi="Times New Roman"/>
          <w:i/>
        </w:rPr>
        <w:t>Psychological continuity</w:t>
      </w:r>
      <w:r w:rsidR="00B63412" w:rsidRPr="009245ED">
        <w:rPr>
          <w:rFonts w:ascii="Times New Roman" w:eastAsia="Droid Serif" w:hAnsi="Times New Roman"/>
        </w:rPr>
        <w:t xml:space="preserve"> </w:t>
      </w:r>
      <w:r w:rsidRPr="009245ED">
        <w:rPr>
          <w:rFonts w:ascii="Times New Roman" w:eastAsia="Droid Serif" w:hAnsi="Times New Roman"/>
        </w:rPr>
        <w:t xml:space="preserve">– </w:t>
      </w:r>
      <w:r w:rsidR="00C7339C">
        <w:rPr>
          <w:rFonts w:ascii="Times New Roman" w:eastAsia="Droid Serif" w:hAnsi="Times New Roman"/>
        </w:rPr>
        <w:t xml:space="preserve">a person persists just in case they share </w:t>
      </w:r>
      <w:r w:rsidR="00CE6CA2">
        <w:rPr>
          <w:rFonts w:ascii="Times New Roman" w:eastAsia="Droid Serif" w:hAnsi="Times New Roman"/>
        </w:rPr>
        <w:t xml:space="preserve">certainly broad mental features (i.e., memories, plans, beliefs) with those they had in the past. </w:t>
      </w:r>
      <w:sdt>
        <w:sdtPr>
          <w:rPr>
            <w:rFonts w:ascii="Times New Roman" w:eastAsia="Droid Serif" w:hAnsi="Times New Roman"/>
          </w:rPr>
          <w:id w:val="-942601742"/>
          <w:citation/>
        </w:sdtPr>
        <w:sdtEndPr/>
        <w:sdtContent>
          <w:r w:rsidR="00CE6CA2">
            <w:rPr>
              <w:rFonts w:ascii="Times New Roman" w:eastAsia="Droid Serif" w:hAnsi="Times New Roman"/>
            </w:rPr>
            <w:fldChar w:fldCharType="begin"/>
          </w:r>
          <w:r w:rsidR="00CE6CA2">
            <w:rPr>
              <w:rFonts w:ascii="Times New Roman" w:eastAsia="Droid Serif" w:hAnsi="Times New Roman"/>
              <w:lang w:val="en-US"/>
            </w:rPr>
            <w:instrText xml:space="preserve"> CITATION Loc36 \l 1033  \m Par71</w:instrText>
          </w:r>
          <w:r w:rsidR="00CE6CA2">
            <w:rPr>
              <w:rFonts w:ascii="Times New Roman" w:eastAsia="Droid Serif" w:hAnsi="Times New Roman"/>
            </w:rPr>
            <w:fldChar w:fldCharType="separate"/>
          </w:r>
          <w:r w:rsidR="00801EE9" w:rsidRPr="00801EE9">
            <w:rPr>
              <w:rFonts w:ascii="Times New Roman" w:eastAsia="Droid Serif" w:hAnsi="Times New Roman"/>
              <w:noProof/>
              <w:lang w:val="en-US"/>
            </w:rPr>
            <w:t>(Locke, 1836; Parfit, 1971)</w:t>
          </w:r>
          <w:r w:rsidR="00CE6CA2">
            <w:rPr>
              <w:rFonts w:ascii="Times New Roman" w:eastAsia="Droid Serif" w:hAnsi="Times New Roman"/>
            </w:rPr>
            <w:fldChar w:fldCharType="end"/>
          </w:r>
        </w:sdtContent>
      </w:sdt>
    </w:p>
    <w:p w:rsidR="00B63412" w:rsidRPr="009245ED" w:rsidRDefault="00B63412" w:rsidP="00B63412">
      <w:pPr>
        <w:pStyle w:val="ListParagraph"/>
        <w:numPr>
          <w:ilvl w:val="0"/>
          <w:numId w:val="1"/>
        </w:numPr>
        <w:spacing w:line="276" w:lineRule="auto"/>
        <w:jc w:val="both"/>
        <w:rPr>
          <w:rFonts w:ascii="Times New Roman" w:hAnsi="Times New Roman"/>
        </w:rPr>
      </w:pPr>
      <w:r w:rsidRPr="009245ED">
        <w:rPr>
          <w:rFonts w:ascii="Times New Roman" w:eastAsia="Droid Serif" w:hAnsi="Times New Roman"/>
          <w:i/>
        </w:rPr>
        <w:t>S</w:t>
      </w:r>
      <w:r w:rsidR="005636D3" w:rsidRPr="009245ED">
        <w:rPr>
          <w:rFonts w:ascii="Times New Roman" w:eastAsia="Droid Serif" w:hAnsi="Times New Roman"/>
          <w:i/>
        </w:rPr>
        <w:t>omatic continuity</w:t>
      </w:r>
      <w:r w:rsidR="005636D3" w:rsidRPr="009245ED">
        <w:rPr>
          <w:rFonts w:ascii="Times New Roman" w:eastAsia="Droid Serif" w:hAnsi="Times New Roman"/>
        </w:rPr>
        <w:t xml:space="preserve"> –</w:t>
      </w:r>
      <w:r w:rsidR="00C7339C">
        <w:rPr>
          <w:rFonts w:ascii="Times New Roman" w:eastAsia="Droid Serif" w:hAnsi="Times New Roman"/>
        </w:rPr>
        <w:t xml:space="preserve"> a person persists just in case</w:t>
      </w:r>
      <w:r w:rsidR="005636D3" w:rsidRPr="009245ED">
        <w:rPr>
          <w:rFonts w:ascii="Times New Roman" w:eastAsia="Droid Serif" w:hAnsi="Times New Roman"/>
        </w:rPr>
        <w:t xml:space="preserve"> </w:t>
      </w:r>
      <w:r w:rsidR="00C7339C">
        <w:rPr>
          <w:rFonts w:ascii="Times New Roman" w:eastAsia="Droid Serif" w:hAnsi="Times New Roman"/>
        </w:rPr>
        <w:t>they possess a</w:t>
      </w:r>
      <w:r w:rsidR="005636D3" w:rsidRPr="009245ED">
        <w:rPr>
          <w:rFonts w:ascii="Times New Roman" w:eastAsia="Droid Serif" w:hAnsi="Times New Roman"/>
        </w:rPr>
        <w:t xml:space="preserve"> living </w:t>
      </w:r>
      <w:r w:rsidR="00C7339C">
        <w:rPr>
          <w:rFonts w:ascii="Times New Roman" w:eastAsia="Droid Serif" w:hAnsi="Times New Roman"/>
        </w:rPr>
        <w:t>body in the present that is continuous with the one they had in the past.</w:t>
      </w:r>
      <w:r w:rsidR="00CE6CA2">
        <w:rPr>
          <w:rFonts w:ascii="Times New Roman" w:eastAsia="Droid Serif" w:hAnsi="Times New Roman"/>
        </w:rPr>
        <w:t xml:space="preserve"> </w:t>
      </w:r>
      <w:sdt>
        <w:sdtPr>
          <w:rPr>
            <w:rFonts w:ascii="Times New Roman" w:eastAsia="Droid Serif" w:hAnsi="Times New Roman"/>
          </w:rPr>
          <w:id w:val="-917254054"/>
          <w:citation/>
        </w:sdtPr>
        <w:sdtEndPr/>
        <w:sdtContent>
          <w:r w:rsidR="00CE6CA2">
            <w:rPr>
              <w:rFonts w:ascii="Times New Roman" w:eastAsia="Droid Serif" w:hAnsi="Times New Roman"/>
            </w:rPr>
            <w:fldChar w:fldCharType="begin"/>
          </w:r>
          <w:r w:rsidR="00CE6CA2">
            <w:rPr>
              <w:rFonts w:ascii="Times New Roman" w:eastAsia="Droid Serif" w:hAnsi="Times New Roman"/>
              <w:lang w:val="en-US"/>
            </w:rPr>
            <w:instrText xml:space="preserve"> CITATION Bak00 \l 1033 </w:instrText>
          </w:r>
          <w:r w:rsidR="00CE6CA2">
            <w:rPr>
              <w:rFonts w:ascii="Times New Roman" w:eastAsia="Droid Serif" w:hAnsi="Times New Roman"/>
            </w:rPr>
            <w:fldChar w:fldCharType="separate"/>
          </w:r>
          <w:r w:rsidR="00801EE9" w:rsidRPr="00801EE9">
            <w:rPr>
              <w:rFonts w:ascii="Times New Roman" w:eastAsia="Droid Serif" w:hAnsi="Times New Roman"/>
              <w:noProof/>
              <w:lang w:val="en-US"/>
            </w:rPr>
            <w:t>(Baker, 2000)</w:t>
          </w:r>
          <w:r w:rsidR="00CE6CA2">
            <w:rPr>
              <w:rFonts w:ascii="Times New Roman" w:eastAsia="Droid Serif" w:hAnsi="Times New Roman"/>
            </w:rPr>
            <w:fldChar w:fldCharType="end"/>
          </w:r>
        </w:sdtContent>
      </w:sdt>
    </w:p>
    <w:p w:rsidR="0099505B" w:rsidRPr="009245ED" w:rsidRDefault="00B63412" w:rsidP="00B63412">
      <w:pPr>
        <w:pStyle w:val="ListParagraph"/>
        <w:numPr>
          <w:ilvl w:val="0"/>
          <w:numId w:val="1"/>
        </w:numPr>
        <w:spacing w:line="276" w:lineRule="auto"/>
        <w:jc w:val="both"/>
        <w:rPr>
          <w:rFonts w:ascii="Times New Roman" w:hAnsi="Times New Roman"/>
        </w:rPr>
      </w:pPr>
      <w:r w:rsidRPr="009245ED">
        <w:rPr>
          <w:rFonts w:ascii="Times New Roman" w:eastAsia="Droid Serif" w:hAnsi="Times New Roman"/>
          <w:i/>
        </w:rPr>
        <w:t>Fitness</w:t>
      </w:r>
      <w:r w:rsidRPr="009245ED">
        <w:rPr>
          <w:rFonts w:ascii="Times New Roman" w:eastAsia="Droid Serif" w:hAnsi="Times New Roman"/>
        </w:rPr>
        <w:t xml:space="preserve"> </w:t>
      </w:r>
      <w:r w:rsidRPr="009245ED">
        <w:rPr>
          <w:rFonts w:ascii="Times New Roman" w:eastAsia="Droid Serif" w:hAnsi="Times New Roman"/>
          <w:i/>
        </w:rPr>
        <w:t>to</w:t>
      </w:r>
      <w:r w:rsidRPr="009245ED">
        <w:rPr>
          <w:rFonts w:ascii="Times New Roman" w:eastAsia="Droid Serif" w:hAnsi="Times New Roman"/>
        </w:rPr>
        <w:t xml:space="preserve"> </w:t>
      </w:r>
      <w:r w:rsidR="005636D3" w:rsidRPr="009245ED">
        <w:rPr>
          <w:rFonts w:ascii="Times New Roman" w:eastAsia="Droid Serif" w:hAnsi="Times New Roman"/>
          <w:i/>
        </w:rPr>
        <w:t>niche</w:t>
      </w:r>
      <w:r w:rsidRPr="009245ED">
        <w:rPr>
          <w:rFonts w:ascii="Times New Roman" w:eastAsia="Droid Serif" w:hAnsi="Times New Roman"/>
          <w:i/>
        </w:rPr>
        <w:t xml:space="preserve"> </w:t>
      </w:r>
      <w:r w:rsidR="005636D3" w:rsidRPr="009245ED">
        <w:rPr>
          <w:rFonts w:ascii="Times New Roman" w:eastAsia="Droid Serif" w:hAnsi="Times New Roman"/>
        </w:rPr>
        <w:t xml:space="preserve">– </w:t>
      </w:r>
      <w:r w:rsidR="00CE6CA2">
        <w:rPr>
          <w:rFonts w:ascii="Times New Roman" w:eastAsia="Droid Serif" w:hAnsi="Times New Roman"/>
        </w:rPr>
        <w:t xml:space="preserve">a person persists just in case they </w:t>
      </w:r>
      <w:r w:rsidR="005636D3" w:rsidRPr="009245ED">
        <w:rPr>
          <w:rFonts w:ascii="Times New Roman" w:eastAsia="Droid Serif" w:hAnsi="Times New Roman"/>
        </w:rPr>
        <w:t xml:space="preserve">fit </w:t>
      </w:r>
      <w:r w:rsidR="00CE6CA2">
        <w:rPr>
          <w:rFonts w:ascii="Times New Roman" w:eastAsia="Droid Serif" w:hAnsi="Times New Roman"/>
        </w:rPr>
        <w:t>in</w:t>
      </w:r>
      <w:r w:rsidR="005636D3" w:rsidRPr="009245ED">
        <w:rPr>
          <w:rFonts w:ascii="Times New Roman" w:eastAsia="Droid Serif" w:hAnsi="Times New Roman"/>
        </w:rPr>
        <w:t>to their environment</w:t>
      </w:r>
      <w:r w:rsidR="00CE6CA2">
        <w:rPr>
          <w:rFonts w:ascii="Times New Roman" w:eastAsia="Droid Serif" w:hAnsi="Times New Roman"/>
        </w:rPr>
        <w:t xml:space="preserve"> as they had in the past</w:t>
      </w:r>
      <w:r w:rsidRPr="009245ED">
        <w:rPr>
          <w:rFonts w:ascii="Times New Roman" w:eastAsia="Droid Serif" w:hAnsi="Times New Roman"/>
        </w:rPr>
        <w:t>.</w:t>
      </w:r>
      <w:r w:rsidR="002C4047" w:rsidRPr="009245ED">
        <w:rPr>
          <w:rFonts w:ascii="Times New Roman" w:eastAsia="Droid Serif" w:hAnsi="Times New Roman"/>
        </w:rPr>
        <w:t xml:space="preserve"> </w:t>
      </w:r>
      <w:r w:rsidR="005636D3" w:rsidRPr="009245ED">
        <w:rPr>
          <w:rFonts w:ascii="Times New Roman" w:eastAsia="Droid Serif" w:hAnsi="Times New Roman"/>
        </w:rPr>
        <w:t xml:space="preserve">e.g., </w:t>
      </w:r>
      <w:r w:rsidRPr="009245ED">
        <w:rPr>
          <w:rFonts w:ascii="Times New Roman" w:eastAsia="Droid Serif" w:hAnsi="Times New Roman"/>
        </w:rPr>
        <w:t>habits and ways of belonging</w:t>
      </w:r>
      <w:r w:rsidR="008F33E3" w:rsidRPr="009245ED">
        <w:rPr>
          <w:rFonts w:ascii="Times New Roman" w:eastAsia="Droid Serif" w:hAnsi="Times New Roman"/>
        </w:rPr>
        <w:t xml:space="preserve"> and adapting</w:t>
      </w:r>
      <w:r w:rsidRPr="009245ED">
        <w:rPr>
          <w:rFonts w:ascii="Times New Roman" w:eastAsia="Droid Serif" w:hAnsi="Times New Roman"/>
        </w:rPr>
        <w:t xml:space="preserve"> to the </w:t>
      </w:r>
      <w:r w:rsidR="003E1D57">
        <w:rPr>
          <w:rFonts w:ascii="Times New Roman" w:eastAsia="Droid Serif" w:hAnsi="Times New Roman"/>
        </w:rPr>
        <w:t>environment to which</w:t>
      </w:r>
      <w:r w:rsidRPr="009245ED">
        <w:rPr>
          <w:rFonts w:ascii="Times New Roman" w:eastAsia="Droid Serif" w:hAnsi="Times New Roman"/>
        </w:rPr>
        <w:t xml:space="preserve"> they are accustomed</w:t>
      </w:r>
      <w:r w:rsidR="005636D3" w:rsidRPr="009245ED">
        <w:rPr>
          <w:rFonts w:ascii="Times New Roman" w:eastAsia="Droid Serif" w:hAnsi="Times New Roman"/>
        </w:rPr>
        <w:t>.</w:t>
      </w:r>
      <w:r w:rsidR="00EA6BCE">
        <w:rPr>
          <w:rFonts w:ascii="Times New Roman" w:eastAsia="Droid Serif" w:hAnsi="Times New Roman"/>
        </w:rPr>
        <w:t xml:space="preserve"> </w:t>
      </w:r>
      <w:sdt>
        <w:sdtPr>
          <w:rPr>
            <w:rFonts w:ascii="Times New Roman" w:eastAsia="Droid Serif" w:hAnsi="Times New Roman"/>
          </w:rPr>
          <w:id w:val="1017893156"/>
          <w:citation/>
        </w:sdtPr>
        <w:sdtEndPr/>
        <w:sdtContent>
          <w:r w:rsidR="00EA6BCE">
            <w:rPr>
              <w:rFonts w:ascii="Times New Roman" w:eastAsia="Droid Serif" w:hAnsi="Times New Roman"/>
            </w:rPr>
            <w:fldChar w:fldCharType="begin"/>
          </w:r>
          <w:r w:rsidR="00EA6BCE">
            <w:rPr>
              <w:rFonts w:ascii="Times New Roman" w:eastAsia="Droid Serif" w:hAnsi="Times New Roman"/>
              <w:lang w:val="en-US"/>
            </w:rPr>
            <w:instrText xml:space="preserve"> CITATION Mil151 \l 1033 </w:instrText>
          </w:r>
          <w:r w:rsidR="00EA6BCE">
            <w:rPr>
              <w:rFonts w:ascii="Times New Roman" w:eastAsia="Droid Serif" w:hAnsi="Times New Roman"/>
            </w:rPr>
            <w:fldChar w:fldCharType="separate"/>
          </w:r>
          <w:r w:rsidR="00801EE9" w:rsidRPr="00801EE9">
            <w:rPr>
              <w:rFonts w:ascii="Times New Roman" w:eastAsia="Droid Serif" w:hAnsi="Times New Roman"/>
              <w:noProof/>
              <w:lang w:val="en-US"/>
            </w:rPr>
            <w:t>(Millgram, 2015)</w:t>
          </w:r>
          <w:r w:rsidR="00EA6BCE">
            <w:rPr>
              <w:rFonts w:ascii="Times New Roman" w:eastAsia="Droid Serif" w:hAnsi="Times New Roman"/>
            </w:rPr>
            <w:fldChar w:fldCharType="end"/>
          </w:r>
        </w:sdtContent>
      </w:sdt>
    </w:p>
    <w:p w:rsidR="00694E5F" w:rsidRDefault="00694E5F" w:rsidP="001C26AA">
      <w:pPr>
        <w:widowControl w:val="0"/>
        <w:spacing w:line="276" w:lineRule="auto"/>
        <w:ind w:right="-56" w:firstLine="426"/>
        <w:jc w:val="both"/>
        <w:rPr>
          <w:rFonts w:ascii="Times New Roman" w:eastAsia="Droid Serif" w:hAnsi="Times New Roman"/>
        </w:rPr>
      </w:pPr>
      <w:r>
        <w:rPr>
          <w:rFonts w:ascii="Times New Roman" w:eastAsia="Droid Serif" w:hAnsi="Times New Roman"/>
        </w:rPr>
        <w:t>More precisely, the theory holds that</w:t>
      </w:r>
      <w:r w:rsidR="002C4047">
        <w:rPr>
          <w:rFonts w:ascii="Times New Roman" w:eastAsia="Droid Serif" w:hAnsi="Times New Roman"/>
        </w:rPr>
        <w:t>:</w:t>
      </w:r>
    </w:p>
    <w:p w:rsidR="00694E5F" w:rsidRDefault="00694E5F" w:rsidP="001C26AA">
      <w:pPr>
        <w:widowControl w:val="0"/>
        <w:spacing w:line="276" w:lineRule="auto"/>
        <w:ind w:right="-56" w:firstLine="426"/>
        <w:jc w:val="both"/>
        <w:rPr>
          <w:rFonts w:ascii="Times New Roman" w:eastAsia="Droid Serif" w:hAnsi="Times New Roman"/>
        </w:rPr>
      </w:pPr>
    </w:p>
    <w:p w:rsidR="007D6EAE" w:rsidRDefault="00694E5F" w:rsidP="007D6EAE">
      <w:pPr>
        <w:widowControl w:val="0"/>
        <w:spacing w:line="276" w:lineRule="auto"/>
        <w:ind w:right="-56" w:firstLine="426"/>
        <w:jc w:val="both"/>
        <w:rPr>
          <w:rFonts w:ascii="Times New Roman" w:eastAsia="Droid Serif" w:hAnsi="Times New Roman"/>
        </w:rPr>
      </w:pPr>
      <w:r w:rsidRPr="002C4047">
        <w:rPr>
          <w:rFonts w:ascii="Times New Roman" w:eastAsia="Droid Serif" w:hAnsi="Times New Roman"/>
          <w:i/>
        </w:rPr>
        <w:t>BOTT</w:t>
      </w:r>
      <w:r>
        <w:rPr>
          <w:rFonts w:ascii="Times New Roman" w:eastAsia="Droid Serif" w:hAnsi="Times New Roman"/>
        </w:rPr>
        <w:t xml:space="preserve">: Necessarily, </w:t>
      </w:r>
      <w:r w:rsidR="002C4047">
        <w:rPr>
          <w:rFonts w:ascii="Times New Roman" w:eastAsia="Droid Serif" w:hAnsi="Times New Roman"/>
        </w:rPr>
        <w:t>(</w:t>
      </w:r>
      <w:r>
        <w:rPr>
          <w:rFonts w:ascii="Times New Roman" w:eastAsia="Droid Serif" w:hAnsi="Times New Roman"/>
        </w:rPr>
        <w:t>a at t</w:t>
      </w:r>
      <w:r w:rsidR="002C4047">
        <w:rPr>
          <w:rFonts w:ascii="Times New Roman" w:eastAsia="Droid Serif" w:hAnsi="Times New Roman"/>
        </w:rPr>
        <w:t>)</w:t>
      </w:r>
      <w:r>
        <w:rPr>
          <w:rFonts w:ascii="Times New Roman" w:eastAsia="Droid Serif" w:hAnsi="Times New Roman"/>
        </w:rPr>
        <w:t xml:space="preserve"> persists as </w:t>
      </w:r>
      <w:r w:rsidR="002C4047">
        <w:rPr>
          <w:rFonts w:ascii="Times New Roman" w:eastAsia="Droid Serif" w:hAnsi="Times New Roman"/>
        </w:rPr>
        <w:t>(</w:t>
      </w:r>
      <w:r>
        <w:rPr>
          <w:rFonts w:ascii="Times New Roman" w:eastAsia="Droid Serif" w:hAnsi="Times New Roman"/>
        </w:rPr>
        <w:t>a</w:t>
      </w:r>
      <w:r w:rsidR="002C4047">
        <w:rPr>
          <w:rFonts w:ascii="Times New Roman" w:eastAsia="Droid Serif" w:hAnsi="Times New Roman"/>
        </w:rPr>
        <w:t>*</w:t>
      </w:r>
      <w:r>
        <w:rPr>
          <w:rFonts w:ascii="Times New Roman" w:eastAsia="Droid Serif" w:hAnsi="Times New Roman"/>
        </w:rPr>
        <w:t xml:space="preserve"> at t</w:t>
      </w:r>
      <w:r w:rsidR="002C4047">
        <w:rPr>
          <w:rFonts w:ascii="Times New Roman" w:eastAsia="Droid Serif" w:hAnsi="Times New Roman"/>
        </w:rPr>
        <w:t>*)</w:t>
      </w:r>
      <w:r>
        <w:rPr>
          <w:rFonts w:ascii="Times New Roman" w:eastAsia="Droid Serif" w:hAnsi="Times New Roman"/>
        </w:rPr>
        <w:t xml:space="preserve"> </w:t>
      </w:r>
      <w:proofErr w:type="spellStart"/>
      <w:r>
        <w:rPr>
          <w:rFonts w:ascii="Times New Roman" w:eastAsia="Droid Serif" w:hAnsi="Times New Roman"/>
        </w:rPr>
        <w:t>iff</w:t>
      </w:r>
      <w:proofErr w:type="spellEnd"/>
      <w:r w:rsidR="007D6EAE">
        <w:rPr>
          <w:rFonts w:ascii="Times New Roman" w:eastAsia="Droid Serif" w:hAnsi="Times New Roman"/>
        </w:rPr>
        <w:t>:</w:t>
      </w:r>
    </w:p>
    <w:p w:rsidR="002C4047" w:rsidRDefault="002C4047" w:rsidP="002C4047">
      <w:pPr>
        <w:widowControl w:val="0"/>
        <w:spacing w:line="276" w:lineRule="auto"/>
        <w:ind w:right="-56" w:firstLine="720"/>
        <w:jc w:val="both"/>
        <w:rPr>
          <w:rFonts w:ascii="Times New Roman" w:eastAsia="Droid Serif" w:hAnsi="Times New Roman"/>
        </w:rPr>
      </w:pPr>
      <w:r>
        <w:rPr>
          <w:rFonts w:ascii="Times New Roman" w:eastAsia="Droid Serif" w:hAnsi="Times New Roman"/>
        </w:rPr>
        <w:t>(a at t) and (a* at t*) both satisfy Q, where</w:t>
      </w:r>
    </w:p>
    <w:p w:rsidR="007D6EAE" w:rsidRDefault="007D6EAE" w:rsidP="007D6EAE">
      <w:pPr>
        <w:widowControl w:val="0"/>
        <w:spacing w:line="276" w:lineRule="auto"/>
        <w:ind w:right="-56" w:firstLine="720"/>
        <w:jc w:val="both"/>
        <w:rPr>
          <w:rFonts w:ascii="Times New Roman" w:eastAsia="Droid Serif" w:hAnsi="Times New Roman"/>
        </w:rPr>
      </w:pPr>
      <w:r>
        <w:rPr>
          <w:rFonts w:ascii="Times New Roman" w:eastAsia="Droid Serif" w:hAnsi="Times New Roman"/>
        </w:rPr>
        <w:lastRenderedPageBreak/>
        <w:t>Q</w:t>
      </w:r>
      <w:r w:rsidR="002C4047">
        <w:rPr>
          <w:rFonts w:ascii="Times New Roman" w:eastAsia="Droid Serif" w:hAnsi="Times New Roman"/>
        </w:rPr>
        <w:t xml:space="preserve"> = [For all x, {</w:t>
      </w:r>
      <w:r w:rsidR="00694E5F">
        <w:rPr>
          <w:rFonts w:ascii="Times New Roman" w:eastAsia="Droid Serif" w:hAnsi="Times New Roman"/>
        </w:rPr>
        <w:t>(</w:t>
      </w:r>
      <w:proofErr w:type="spellStart"/>
      <w:r w:rsidR="00694E5F">
        <w:rPr>
          <w:rFonts w:ascii="Times New Roman" w:eastAsia="Droid Serif" w:hAnsi="Times New Roman"/>
        </w:rPr>
        <w:t>B</w:t>
      </w:r>
      <w:r w:rsidR="002C4047">
        <w:rPr>
          <w:rFonts w:ascii="Times New Roman" w:eastAsia="Droid Serif" w:hAnsi="Times New Roman"/>
        </w:rPr>
        <w:t>x</w:t>
      </w:r>
      <w:proofErr w:type="spellEnd"/>
      <w:r w:rsidR="00694E5F">
        <w:rPr>
          <w:rFonts w:ascii="Times New Roman" w:eastAsia="Droid Serif" w:hAnsi="Times New Roman"/>
        </w:rPr>
        <w:t xml:space="preserve"> &amp; </w:t>
      </w:r>
      <w:proofErr w:type="spellStart"/>
      <w:r>
        <w:rPr>
          <w:rFonts w:ascii="Times New Roman" w:eastAsia="Droid Serif" w:hAnsi="Times New Roman"/>
        </w:rPr>
        <w:t>P</w:t>
      </w:r>
      <w:r w:rsidR="002C4047">
        <w:rPr>
          <w:rFonts w:ascii="Times New Roman" w:eastAsia="Droid Serif" w:hAnsi="Times New Roman"/>
        </w:rPr>
        <w:t>x</w:t>
      </w:r>
      <w:proofErr w:type="spellEnd"/>
      <w:r w:rsidR="00694E5F">
        <w:rPr>
          <w:rFonts w:ascii="Times New Roman" w:eastAsia="Droid Serif" w:hAnsi="Times New Roman"/>
        </w:rPr>
        <w:t>)</w:t>
      </w:r>
      <w:r>
        <w:rPr>
          <w:rFonts w:ascii="Times New Roman" w:eastAsia="Droid Serif" w:hAnsi="Times New Roman"/>
        </w:rPr>
        <w:t xml:space="preserve"> or (</w:t>
      </w:r>
      <w:proofErr w:type="spellStart"/>
      <w:r>
        <w:rPr>
          <w:rFonts w:ascii="Times New Roman" w:eastAsia="Droid Serif" w:hAnsi="Times New Roman"/>
        </w:rPr>
        <w:t>P</w:t>
      </w:r>
      <w:r w:rsidR="002C4047">
        <w:rPr>
          <w:rFonts w:ascii="Times New Roman" w:eastAsia="Droid Serif" w:hAnsi="Times New Roman"/>
        </w:rPr>
        <w:t>x</w:t>
      </w:r>
      <w:proofErr w:type="spellEnd"/>
      <w:r>
        <w:rPr>
          <w:rFonts w:ascii="Times New Roman" w:eastAsia="Droid Serif" w:hAnsi="Times New Roman"/>
        </w:rPr>
        <w:t xml:space="preserve"> &amp; </w:t>
      </w:r>
      <w:proofErr w:type="spellStart"/>
      <w:r>
        <w:rPr>
          <w:rFonts w:ascii="Times New Roman" w:eastAsia="Droid Serif" w:hAnsi="Times New Roman"/>
        </w:rPr>
        <w:t>N</w:t>
      </w:r>
      <w:r w:rsidR="002C4047">
        <w:rPr>
          <w:rFonts w:ascii="Times New Roman" w:eastAsia="Droid Serif" w:hAnsi="Times New Roman"/>
        </w:rPr>
        <w:t>x</w:t>
      </w:r>
      <w:proofErr w:type="spellEnd"/>
      <w:r>
        <w:rPr>
          <w:rFonts w:ascii="Times New Roman" w:eastAsia="Droid Serif" w:hAnsi="Times New Roman"/>
        </w:rPr>
        <w:t>) or (</w:t>
      </w:r>
      <w:proofErr w:type="spellStart"/>
      <w:r>
        <w:rPr>
          <w:rFonts w:ascii="Times New Roman" w:eastAsia="Droid Serif" w:hAnsi="Times New Roman"/>
        </w:rPr>
        <w:t>B</w:t>
      </w:r>
      <w:r w:rsidR="002C4047">
        <w:rPr>
          <w:rFonts w:ascii="Times New Roman" w:eastAsia="Droid Serif" w:hAnsi="Times New Roman"/>
        </w:rPr>
        <w:t>x</w:t>
      </w:r>
      <w:proofErr w:type="spellEnd"/>
      <w:r>
        <w:rPr>
          <w:rFonts w:ascii="Times New Roman" w:eastAsia="Droid Serif" w:hAnsi="Times New Roman"/>
        </w:rPr>
        <w:t xml:space="preserve"> &amp; </w:t>
      </w:r>
      <w:proofErr w:type="spellStart"/>
      <w:r>
        <w:rPr>
          <w:rFonts w:ascii="Times New Roman" w:eastAsia="Droid Serif" w:hAnsi="Times New Roman"/>
        </w:rPr>
        <w:t>N</w:t>
      </w:r>
      <w:r w:rsidR="002C4047">
        <w:rPr>
          <w:rFonts w:ascii="Times New Roman" w:eastAsia="Droid Serif" w:hAnsi="Times New Roman"/>
        </w:rPr>
        <w:t>x</w:t>
      </w:r>
      <w:proofErr w:type="spellEnd"/>
      <w:r>
        <w:rPr>
          <w:rFonts w:ascii="Times New Roman" w:eastAsia="Droid Serif" w:hAnsi="Times New Roman"/>
        </w:rPr>
        <w:t>) or (</w:t>
      </w:r>
      <w:proofErr w:type="spellStart"/>
      <w:r>
        <w:rPr>
          <w:rFonts w:ascii="Times New Roman" w:eastAsia="Droid Serif" w:hAnsi="Times New Roman"/>
        </w:rPr>
        <w:t>B</w:t>
      </w:r>
      <w:r w:rsidR="002C4047">
        <w:rPr>
          <w:rFonts w:ascii="Times New Roman" w:eastAsia="Droid Serif" w:hAnsi="Times New Roman"/>
        </w:rPr>
        <w:t>x</w:t>
      </w:r>
      <w:proofErr w:type="spellEnd"/>
      <w:r>
        <w:rPr>
          <w:rFonts w:ascii="Times New Roman" w:eastAsia="Droid Serif" w:hAnsi="Times New Roman"/>
        </w:rPr>
        <w:t xml:space="preserve"> &amp; </w:t>
      </w:r>
      <w:proofErr w:type="spellStart"/>
      <w:r>
        <w:rPr>
          <w:rFonts w:ascii="Times New Roman" w:eastAsia="Droid Serif" w:hAnsi="Times New Roman"/>
        </w:rPr>
        <w:t>P</w:t>
      </w:r>
      <w:r w:rsidR="002C4047">
        <w:rPr>
          <w:rFonts w:ascii="Times New Roman" w:eastAsia="Droid Serif" w:hAnsi="Times New Roman"/>
        </w:rPr>
        <w:t>x</w:t>
      </w:r>
      <w:proofErr w:type="spellEnd"/>
      <w:r>
        <w:rPr>
          <w:rFonts w:ascii="Times New Roman" w:eastAsia="Droid Serif" w:hAnsi="Times New Roman"/>
        </w:rPr>
        <w:t xml:space="preserve"> &amp; </w:t>
      </w:r>
      <w:proofErr w:type="spellStart"/>
      <w:r>
        <w:rPr>
          <w:rFonts w:ascii="Times New Roman" w:eastAsia="Droid Serif" w:hAnsi="Times New Roman"/>
        </w:rPr>
        <w:t>N</w:t>
      </w:r>
      <w:r w:rsidR="002C4047">
        <w:rPr>
          <w:rFonts w:ascii="Times New Roman" w:eastAsia="Droid Serif" w:hAnsi="Times New Roman"/>
        </w:rPr>
        <w:t>x</w:t>
      </w:r>
      <w:proofErr w:type="spellEnd"/>
      <w:r>
        <w:rPr>
          <w:rFonts w:ascii="Times New Roman" w:eastAsia="Droid Serif" w:hAnsi="Times New Roman"/>
        </w:rPr>
        <w:t>)</w:t>
      </w:r>
      <w:r w:rsidR="002C4047">
        <w:rPr>
          <w:rFonts w:ascii="Times New Roman" w:eastAsia="Droid Serif" w:hAnsi="Times New Roman"/>
        </w:rPr>
        <w:t>}].</w:t>
      </w:r>
    </w:p>
    <w:p w:rsidR="00694E5F" w:rsidRDefault="00694E5F" w:rsidP="001C26AA">
      <w:pPr>
        <w:widowControl w:val="0"/>
        <w:spacing w:line="276" w:lineRule="auto"/>
        <w:ind w:right="-56" w:firstLine="426"/>
        <w:jc w:val="both"/>
        <w:rPr>
          <w:rFonts w:ascii="Times New Roman" w:eastAsia="Droid Serif" w:hAnsi="Times New Roman"/>
        </w:rPr>
      </w:pPr>
    </w:p>
    <w:p w:rsidR="00E06202" w:rsidRPr="00E06202" w:rsidRDefault="002C4047" w:rsidP="00E06202">
      <w:pPr>
        <w:widowControl w:val="0"/>
        <w:spacing w:line="276" w:lineRule="auto"/>
        <w:ind w:right="-56" w:firstLine="426"/>
        <w:jc w:val="both"/>
        <w:rPr>
          <w:rFonts w:ascii="Times New Roman" w:hAnsi="Times New Roman"/>
        </w:rPr>
      </w:pPr>
      <w:r>
        <w:rPr>
          <w:rFonts w:ascii="Times New Roman" w:eastAsia="Droid Serif" w:hAnsi="Times New Roman"/>
        </w:rPr>
        <w:t>Where the necessary and sufficient conditions for person (a) at time (t) persisting as (a*) at (t*) is that they satisfy a single criterion Q, and where Q is a relatively short disjunction made up of the above-mentioned sub-criteria.</w:t>
      </w:r>
      <w:r w:rsidR="00335D36">
        <w:rPr>
          <w:rFonts w:ascii="Times New Roman" w:eastAsia="Droid Serif" w:hAnsi="Times New Roman"/>
        </w:rPr>
        <w:t xml:space="preserve"> </w:t>
      </w:r>
      <w:r w:rsidR="00F339E5">
        <w:rPr>
          <w:rFonts w:ascii="Times New Roman" w:eastAsia="Droid Serif" w:hAnsi="Times New Roman"/>
        </w:rPr>
        <w:t xml:space="preserve">In this way, the structure of Q and its constituents is </w:t>
      </w:r>
      <w:r w:rsidR="00335D36">
        <w:rPr>
          <w:rFonts w:ascii="Times New Roman" w:hAnsi="Times New Roman"/>
        </w:rPr>
        <w:t>analogous to JL Mackie’s</w:t>
      </w:r>
      <w:r w:rsidR="00335D36" w:rsidRPr="00470970">
        <w:rPr>
          <w:rFonts w:ascii="Times New Roman" w:hAnsi="Times New Roman"/>
        </w:rPr>
        <w:t xml:space="preserve"> INUS conditions</w:t>
      </w:r>
      <w:r w:rsidR="00F339E5">
        <w:rPr>
          <w:rFonts w:ascii="Times New Roman" w:hAnsi="Times New Roman"/>
        </w:rPr>
        <w:t xml:space="preserve"> as an account of causation, where each of the basic qualities (e.g., </w:t>
      </w:r>
      <w:proofErr w:type="spellStart"/>
      <w:r w:rsidR="00F339E5">
        <w:rPr>
          <w:rFonts w:ascii="Times New Roman" w:hAnsi="Times New Roman"/>
        </w:rPr>
        <w:t>Bx</w:t>
      </w:r>
      <w:proofErr w:type="spellEnd"/>
      <w:r w:rsidR="00F339E5">
        <w:rPr>
          <w:rFonts w:ascii="Times New Roman" w:hAnsi="Times New Roman"/>
        </w:rPr>
        <w:t xml:space="preserve">, </w:t>
      </w:r>
      <w:proofErr w:type="spellStart"/>
      <w:r w:rsidR="00F339E5">
        <w:rPr>
          <w:rFonts w:ascii="Times New Roman" w:hAnsi="Times New Roman"/>
        </w:rPr>
        <w:t>Nx</w:t>
      </w:r>
      <w:proofErr w:type="spellEnd"/>
      <w:r w:rsidR="00F339E5">
        <w:rPr>
          <w:rFonts w:ascii="Times New Roman" w:hAnsi="Times New Roman"/>
        </w:rPr>
        <w:t xml:space="preserve">, </w:t>
      </w:r>
      <w:proofErr w:type="spellStart"/>
      <w:r w:rsidR="00F339E5">
        <w:rPr>
          <w:rFonts w:ascii="Times New Roman" w:hAnsi="Times New Roman"/>
        </w:rPr>
        <w:t>Px</w:t>
      </w:r>
      <w:proofErr w:type="spellEnd"/>
      <w:r w:rsidR="00F339E5">
        <w:rPr>
          <w:rFonts w:ascii="Times New Roman" w:hAnsi="Times New Roman"/>
        </w:rPr>
        <w:t>) is</w:t>
      </w:r>
      <w:r w:rsidR="00335D36" w:rsidRPr="00470970">
        <w:rPr>
          <w:rFonts w:ascii="Times New Roman" w:hAnsi="Times New Roman"/>
        </w:rPr>
        <w:t xml:space="preserve"> </w:t>
      </w:r>
      <w:r w:rsidR="00F339E5">
        <w:rPr>
          <w:rFonts w:ascii="Times New Roman" w:hAnsi="Times New Roman"/>
        </w:rPr>
        <w:t>conceived of as</w:t>
      </w:r>
      <w:r w:rsidR="00335D36" w:rsidRPr="00470970">
        <w:rPr>
          <w:rFonts w:ascii="Times New Roman" w:hAnsi="Times New Roman"/>
        </w:rPr>
        <w:t xml:space="preserve"> </w:t>
      </w:r>
      <w:r w:rsidR="00335D36" w:rsidRPr="0031223C">
        <w:rPr>
          <w:rFonts w:ascii="Times New Roman" w:hAnsi="Times New Roman"/>
          <w:i/>
        </w:rPr>
        <w:t>insufficiently necessary parts of an unnecessary but sufficient condition</w:t>
      </w:r>
      <w:r w:rsidR="00F339E5">
        <w:rPr>
          <w:rFonts w:ascii="Times New Roman" w:hAnsi="Times New Roman"/>
        </w:rPr>
        <w:t xml:space="preserve"> (</w:t>
      </w:r>
      <w:r w:rsidR="0031223C">
        <w:rPr>
          <w:rFonts w:ascii="Times New Roman" w:hAnsi="Times New Roman"/>
        </w:rPr>
        <w:t xml:space="preserve">e.g., </w:t>
      </w:r>
      <w:proofErr w:type="spellStart"/>
      <w:r w:rsidR="0031223C">
        <w:rPr>
          <w:rFonts w:ascii="Times New Roman" w:hAnsi="Times New Roman"/>
        </w:rPr>
        <w:t>Bx</w:t>
      </w:r>
      <w:proofErr w:type="spellEnd"/>
      <w:r w:rsidR="0031223C">
        <w:rPr>
          <w:rFonts w:ascii="Times New Roman" w:hAnsi="Times New Roman"/>
        </w:rPr>
        <w:t xml:space="preserve"> &amp; </w:t>
      </w:r>
      <w:proofErr w:type="spellStart"/>
      <w:r w:rsidR="0031223C">
        <w:rPr>
          <w:rFonts w:ascii="Times New Roman" w:hAnsi="Times New Roman"/>
        </w:rPr>
        <w:t>Px</w:t>
      </w:r>
      <w:proofErr w:type="spellEnd"/>
      <w:r w:rsidR="00F339E5">
        <w:rPr>
          <w:rFonts w:ascii="Times New Roman" w:hAnsi="Times New Roman"/>
        </w:rPr>
        <w:t>)</w:t>
      </w:r>
      <w:r w:rsidR="00335D36">
        <w:rPr>
          <w:rFonts w:ascii="Times New Roman" w:hAnsi="Times New Roman"/>
        </w:rPr>
        <w:t xml:space="preserve">. </w:t>
      </w:r>
      <w:sdt>
        <w:sdtPr>
          <w:rPr>
            <w:rFonts w:ascii="Times New Roman" w:hAnsi="Times New Roman"/>
          </w:rPr>
          <w:id w:val="447282656"/>
          <w:citation/>
        </w:sdtPr>
        <w:sdtEndPr/>
        <w:sdtContent>
          <w:r w:rsidR="00335D36">
            <w:rPr>
              <w:rFonts w:ascii="Times New Roman" w:hAnsi="Times New Roman"/>
            </w:rPr>
            <w:fldChar w:fldCharType="begin"/>
          </w:r>
          <w:r w:rsidR="00335D36">
            <w:rPr>
              <w:rFonts w:ascii="Times New Roman" w:hAnsi="Times New Roman"/>
              <w:lang w:val="en-US"/>
            </w:rPr>
            <w:instrText xml:space="preserve"> CITATION Mac80 \l 1033 </w:instrText>
          </w:r>
          <w:r w:rsidR="00335D36">
            <w:rPr>
              <w:rFonts w:ascii="Times New Roman" w:hAnsi="Times New Roman"/>
            </w:rPr>
            <w:fldChar w:fldCharType="separate"/>
          </w:r>
          <w:r w:rsidR="00801EE9" w:rsidRPr="00801EE9">
            <w:rPr>
              <w:rFonts w:ascii="Times New Roman" w:hAnsi="Times New Roman"/>
              <w:noProof/>
              <w:lang w:val="en-US"/>
            </w:rPr>
            <w:t>(Mackie, 1980)</w:t>
          </w:r>
          <w:r w:rsidR="00335D36">
            <w:rPr>
              <w:rFonts w:ascii="Times New Roman" w:hAnsi="Times New Roman"/>
            </w:rPr>
            <w:fldChar w:fldCharType="end"/>
          </w:r>
        </w:sdtContent>
      </w:sdt>
      <w:r w:rsidR="00F339E5">
        <w:rPr>
          <w:rFonts w:ascii="Times New Roman" w:hAnsi="Times New Roman"/>
        </w:rPr>
        <w:t xml:space="preserve"> </w:t>
      </w:r>
      <w:r w:rsidR="0031223C">
        <w:rPr>
          <w:rFonts w:ascii="Times New Roman" w:hAnsi="Times New Roman"/>
        </w:rPr>
        <w:t>However,</w:t>
      </w:r>
      <w:r w:rsidR="00F339E5">
        <w:rPr>
          <w:rFonts w:ascii="Times New Roman" w:hAnsi="Times New Roman"/>
        </w:rPr>
        <w:t xml:space="preserve"> Q’s role is necessary </w:t>
      </w:r>
      <w:r w:rsidR="00EB39CD">
        <w:rPr>
          <w:rFonts w:ascii="Times New Roman" w:hAnsi="Times New Roman"/>
        </w:rPr>
        <w:t>in its role in setting out the conditions for</w:t>
      </w:r>
      <w:r w:rsidR="00F339E5">
        <w:rPr>
          <w:rFonts w:ascii="Times New Roman" w:hAnsi="Times New Roman"/>
        </w:rPr>
        <w:t xml:space="preserve"> persistence in light of the BOTT</w:t>
      </w:r>
      <w:r w:rsidR="0031223C">
        <w:rPr>
          <w:rFonts w:ascii="Times New Roman" w:hAnsi="Times New Roman"/>
        </w:rPr>
        <w:t>; one might then conceive of the whole disjunct, Q, as a necessary and sufficient condition comprised of insufficiently necessary parts arranged in an a disjunct of unnecessary but sufficient conditions (NSINUS).</w:t>
      </w:r>
    </w:p>
    <w:p w:rsidR="00E163E9" w:rsidRDefault="005636D3" w:rsidP="00E163E9">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The result is that</w:t>
      </w:r>
      <w:r w:rsidR="000E637A" w:rsidRPr="009245ED">
        <w:rPr>
          <w:rFonts w:ascii="Times New Roman" w:eastAsia="Droid Serif" w:hAnsi="Times New Roman"/>
        </w:rPr>
        <w:t xml:space="preserve">, for any </w:t>
      </w:r>
      <w:r w:rsidRPr="009245ED">
        <w:rPr>
          <w:rFonts w:ascii="Times New Roman" w:eastAsia="Droid Serif" w:hAnsi="Times New Roman"/>
        </w:rPr>
        <w:t>person</w:t>
      </w:r>
      <w:r w:rsidR="00C67B07">
        <w:rPr>
          <w:rFonts w:ascii="Times New Roman" w:eastAsia="Droid Serif" w:hAnsi="Times New Roman"/>
        </w:rPr>
        <w:t>, their survival or persistence</w:t>
      </w:r>
      <w:r w:rsidRPr="009245ED">
        <w:rPr>
          <w:rFonts w:ascii="Times New Roman" w:eastAsia="Droid Serif" w:hAnsi="Times New Roman"/>
        </w:rPr>
        <w:t xml:space="preserve"> can be </w:t>
      </w:r>
      <w:r w:rsidR="00C67B07">
        <w:rPr>
          <w:rFonts w:ascii="Times New Roman" w:eastAsia="Droid Serif" w:hAnsi="Times New Roman"/>
        </w:rPr>
        <w:t>grounded</w:t>
      </w:r>
      <w:r w:rsidRPr="009245ED">
        <w:rPr>
          <w:rFonts w:ascii="Times New Roman" w:eastAsia="Droid Serif" w:hAnsi="Times New Roman"/>
        </w:rPr>
        <w:t xml:space="preserve"> in at least four</w:t>
      </w:r>
      <w:r w:rsidR="000E637A" w:rsidRPr="009245ED">
        <w:rPr>
          <w:rFonts w:ascii="Times New Roman" w:eastAsia="Droid Serif" w:hAnsi="Times New Roman"/>
        </w:rPr>
        <w:t xml:space="preserve"> equally valid</w:t>
      </w:r>
      <w:r w:rsidRPr="009245ED">
        <w:rPr>
          <w:rFonts w:ascii="Times New Roman" w:eastAsia="Droid Serif" w:hAnsi="Times New Roman"/>
        </w:rPr>
        <w:t xml:space="preserve"> </w:t>
      </w:r>
      <w:r w:rsidR="00C67B07">
        <w:rPr>
          <w:rFonts w:ascii="Times New Roman" w:eastAsia="Droid Serif" w:hAnsi="Times New Roman"/>
        </w:rPr>
        <w:t>sets of facts</w:t>
      </w:r>
      <w:r w:rsidRPr="009245ED">
        <w:rPr>
          <w:rFonts w:ascii="Times New Roman" w:eastAsia="Droid Serif" w:hAnsi="Times New Roman"/>
        </w:rPr>
        <w:t>:</w:t>
      </w:r>
      <w:r w:rsidR="001530DB" w:rsidRPr="009245ED">
        <w:rPr>
          <w:rFonts w:ascii="Times New Roman" w:eastAsia="Droid Serif" w:hAnsi="Times New Roman"/>
        </w:rPr>
        <w:t xml:space="preserve"> as a full </w:t>
      </w:r>
      <w:r w:rsidR="00E16190">
        <w:rPr>
          <w:rFonts w:ascii="Times New Roman" w:eastAsia="Droid Serif" w:hAnsi="Times New Roman"/>
        </w:rPr>
        <w:t>person</w:t>
      </w:r>
      <w:r w:rsidR="001530DB" w:rsidRPr="009245ED">
        <w:rPr>
          <w:rFonts w:ascii="Times New Roman" w:eastAsia="Droid Serif" w:hAnsi="Times New Roman"/>
        </w:rPr>
        <w:t xml:space="preserve">, a segmented </w:t>
      </w:r>
      <w:r w:rsidR="00E16190">
        <w:rPr>
          <w:rFonts w:ascii="Times New Roman" w:eastAsia="Droid Serif" w:hAnsi="Times New Roman"/>
        </w:rPr>
        <w:t>person</w:t>
      </w:r>
      <w:r w:rsidR="001530DB" w:rsidRPr="009245ED">
        <w:rPr>
          <w:rFonts w:ascii="Times New Roman" w:eastAsia="Droid Serif" w:hAnsi="Times New Roman"/>
        </w:rPr>
        <w:t xml:space="preserve">, a classical </w:t>
      </w:r>
      <w:r w:rsidR="00E16190">
        <w:rPr>
          <w:rFonts w:ascii="Times New Roman" w:eastAsia="Droid Serif" w:hAnsi="Times New Roman"/>
        </w:rPr>
        <w:t>person</w:t>
      </w:r>
      <w:r w:rsidR="001530DB" w:rsidRPr="009245ED">
        <w:rPr>
          <w:rFonts w:ascii="Times New Roman" w:eastAsia="Droid Serif" w:hAnsi="Times New Roman"/>
        </w:rPr>
        <w:t xml:space="preserve">, and a role </w:t>
      </w:r>
      <w:r w:rsidR="00E16190">
        <w:rPr>
          <w:rFonts w:ascii="Times New Roman" w:eastAsia="Droid Serif" w:hAnsi="Times New Roman"/>
        </w:rPr>
        <w:t>person</w:t>
      </w:r>
      <w:r w:rsidR="001530DB" w:rsidRPr="009245ED">
        <w:rPr>
          <w:rFonts w:ascii="Times New Roman" w:eastAsia="Droid Serif" w:hAnsi="Times New Roman"/>
        </w:rPr>
        <w:t xml:space="preserve"> (Fig 1)</w:t>
      </w:r>
      <w:r w:rsidR="009245ED">
        <w:rPr>
          <w:rFonts w:ascii="Times New Roman" w:eastAsia="Droid Serif" w:hAnsi="Times New Roman"/>
        </w:rPr>
        <w:t xml:space="preserve">. The full </w:t>
      </w:r>
      <w:r w:rsidR="00E16190">
        <w:rPr>
          <w:rFonts w:ascii="Times New Roman" w:eastAsia="Droid Serif" w:hAnsi="Times New Roman"/>
        </w:rPr>
        <w:t>person</w:t>
      </w:r>
      <w:r w:rsidR="009245ED">
        <w:rPr>
          <w:rFonts w:ascii="Times New Roman" w:eastAsia="Droid Serif" w:hAnsi="Times New Roman"/>
        </w:rPr>
        <w:t xml:space="preserve"> satisfies all the criteria; the classic </w:t>
      </w:r>
      <w:r w:rsidR="00E16190">
        <w:rPr>
          <w:rFonts w:ascii="Times New Roman" w:eastAsia="Droid Serif" w:hAnsi="Times New Roman"/>
        </w:rPr>
        <w:t>person</w:t>
      </w:r>
      <w:r w:rsidR="009245ED">
        <w:rPr>
          <w:rFonts w:ascii="Times New Roman" w:eastAsia="Droid Serif" w:hAnsi="Times New Roman"/>
        </w:rPr>
        <w:t xml:space="preserve"> satisfies both the somatic and psychological conditions; the segmented </w:t>
      </w:r>
      <w:r w:rsidR="00E16190">
        <w:rPr>
          <w:rFonts w:ascii="Times New Roman" w:eastAsia="Droid Serif" w:hAnsi="Times New Roman"/>
        </w:rPr>
        <w:t>person</w:t>
      </w:r>
      <w:r w:rsidR="009245ED">
        <w:rPr>
          <w:rFonts w:ascii="Times New Roman" w:eastAsia="Droid Serif" w:hAnsi="Times New Roman"/>
        </w:rPr>
        <w:t xml:space="preserve"> satisfies</w:t>
      </w:r>
      <w:r w:rsidR="00470970">
        <w:rPr>
          <w:rFonts w:ascii="Times New Roman" w:eastAsia="Droid Serif" w:hAnsi="Times New Roman"/>
        </w:rPr>
        <w:t xml:space="preserve"> only</w:t>
      </w:r>
      <w:r w:rsidR="009245ED">
        <w:rPr>
          <w:rFonts w:ascii="Times New Roman" w:eastAsia="Droid Serif" w:hAnsi="Times New Roman"/>
        </w:rPr>
        <w:t xml:space="preserve"> the conditions of fitness to niche and </w:t>
      </w:r>
      <w:r w:rsidR="00470970">
        <w:rPr>
          <w:rFonts w:ascii="Times New Roman" w:eastAsia="Droid Serif" w:hAnsi="Times New Roman"/>
        </w:rPr>
        <w:t xml:space="preserve">somatic continuity; and the role </w:t>
      </w:r>
      <w:r w:rsidR="00E16190">
        <w:rPr>
          <w:rFonts w:ascii="Times New Roman" w:eastAsia="Droid Serif" w:hAnsi="Times New Roman"/>
        </w:rPr>
        <w:t>person</w:t>
      </w:r>
      <w:r w:rsidR="00470970">
        <w:rPr>
          <w:rFonts w:ascii="Times New Roman" w:eastAsia="Droid Serif" w:hAnsi="Times New Roman"/>
        </w:rPr>
        <w:t xml:space="preserve"> satisfies only the psychological and fitness criteria.</w:t>
      </w:r>
      <w:r w:rsidR="00EA6BCE">
        <w:rPr>
          <w:rStyle w:val="FootnoteReference"/>
          <w:rFonts w:ascii="Times New Roman" w:eastAsia="Droid Serif" w:hAnsi="Times New Roman"/>
        </w:rPr>
        <w:footnoteReference w:id="11"/>
      </w:r>
    </w:p>
    <w:p w:rsidR="00E163E9" w:rsidRPr="009245ED" w:rsidRDefault="00E163E9" w:rsidP="00E163E9">
      <w:pPr>
        <w:widowControl w:val="0"/>
        <w:spacing w:line="276" w:lineRule="auto"/>
        <w:ind w:right="-56" w:firstLine="426"/>
        <w:jc w:val="both"/>
        <w:rPr>
          <w:rFonts w:ascii="Times New Roman" w:eastAsia="Droid Serif" w:hAnsi="Times New Roman"/>
        </w:rPr>
      </w:pPr>
    </w:p>
    <w:tbl>
      <w:tblPr>
        <w:tblStyle w:val="TableGrid"/>
        <w:tblpPr w:leftFromText="180" w:rightFromText="180" w:vertAnchor="text" w:horzAnchor="margin" w:tblpY="-85"/>
        <w:tblW w:w="6096" w:type="dxa"/>
        <w:tblLayout w:type="fixed"/>
        <w:tblLook w:val="04A0" w:firstRow="1" w:lastRow="0" w:firstColumn="1" w:lastColumn="0" w:noHBand="0" w:noVBand="1"/>
      </w:tblPr>
      <w:tblGrid>
        <w:gridCol w:w="1129"/>
        <w:gridCol w:w="1559"/>
        <w:gridCol w:w="998"/>
        <w:gridCol w:w="2410"/>
      </w:tblGrid>
      <w:tr w:rsidR="00E163E9" w:rsidRPr="00FA05EB" w:rsidTr="00E163E9">
        <w:tc>
          <w:tcPr>
            <w:tcW w:w="3686" w:type="dxa"/>
            <w:gridSpan w:val="3"/>
            <w:tcBorders>
              <w:bottom w:val="single" w:sz="18" w:space="0" w:color="auto"/>
            </w:tcBorders>
          </w:tcPr>
          <w:p w:rsidR="00E163E9" w:rsidRPr="00FA05EB" w:rsidRDefault="00E163E9" w:rsidP="00E163E9">
            <w:pPr>
              <w:widowControl w:val="0"/>
              <w:spacing w:line="276" w:lineRule="auto"/>
              <w:ind w:right="-56"/>
              <w:jc w:val="center"/>
              <w:rPr>
                <w:rFonts w:ascii="Times New Roman" w:eastAsia="Droid Serif" w:hAnsi="Times New Roman"/>
                <w:i/>
                <w:sz w:val="21"/>
              </w:rPr>
            </w:pPr>
            <w:r w:rsidRPr="00FA05EB">
              <w:rPr>
                <w:rFonts w:ascii="Times New Roman" w:eastAsia="Droid Serif" w:hAnsi="Times New Roman"/>
                <w:i/>
                <w:sz w:val="21"/>
              </w:rPr>
              <w:t xml:space="preserve">Fig 1. Continuity </w:t>
            </w:r>
          </w:p>
        </w:tc>
        <w:tc>
          <w:tcPr>
            <w:tcW w:w="2410" w:type="dxa"/>
            <w:vMerge w:val="restart"/>
          </w:tcPr>
          <w:p w:rsidR="00E163E9" w:rsidRPr="00FA05EB" w:rsidRDefault="009962EB" w:rsidP="00E163E9">
            <w:pPr>
              <w:widowControl w:val="0"/>
              <w:spacing w:line="276" w:lineRule="auto"/>
              <w:ind w:right="-56"/>
              <w:jc w:val="both"/>
              <w:rPr>
                <w:rFonts w:ascii="Times New Roman" w:eastAsia="Droid Serif" w:hAnsi="Times New Roman"/>
                <w:i/>
                <w:sz w:val="21"/>
              </w:rPr>
            </w:pPr>
            <w:r>
              <w:rPr>
                <w:rFonts w:ascii="Times New Roman" w:eastAsia="Droid Serif" w:hAnsi="Times New Roman"/>
                <w:i/>
                <w:sz w:val="21"/>
              </w:rPr>
              <w:t>Depiction</w:t>
            </w:r>
            <w:r w:rsidR="00E163E9" w:rsidRPr="00FA05EB">
              <w:rPr>
                <w:rFonts w:ascii="Times New Roman" w:eastAsia="Droid Serif" w:hAnsi="Times New Roman"/>
                <w:i/>
                <w:sz w:val="21"/>
              </w:rPr>
              <w:t xml:space="preserve"> of persons</w:t>
            </w:r>
          </w:p>
        </w:tc>
      </w:tr>
      <w:tr w:rsidR="00E163E9" w:rsidRPr="00FA05EB" w:rsidTr="00E163E9">
        <w:tc>
          <w:tcPr>
            <w:tcW w:w="1129" w:type="dxa"/>
            <w:tcBorders>
              <w:bottom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i/>
                <w:sz w:val="21"/>
              </w:rPr>
              <w:t>Somatic</w:t>
            </w:r>
          </w:p>
        </w:tc>
        <w:tc>
          <w:tcPr>
            <w:tcW w:w="1559" w:type="dxa"/>
            <w:tcBorders>
              <w:bottom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i/>
                <w:sz w:val="21"/>
              </w:rPr>
              <w:t>Psychological</w:t>
            </w:r>
          </w:p>
        </w:tc>
        <w:tc>
          <w:tcPr>
            <w:tcW w:w="998" w:type="dxa"/>
            <w:tcBorders>
              <w:bottom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i/>
                <w:sz w:val="21"/>
              </w:rPr>
              <w:t>Niche fit</w:t>
            </w:r>
          </w:p>
        </w:tc>
        <w:tc>
          <w:tcPr>
            <w:tcW w:w="2410" w:type="dxa"/>
            <w:vMerge/>
            <w:tcBorders>
              <w:bottom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i/>
                <w:sz w:val="21"/>
              </w:rPr>
            </w:pPr>
          </w:p>
        </w:tc>
      </w:tr>
      <w:tr w:rsidR="00E163E9" w:rsidRPr="00FA05EB" w:rsidTr="00E163E9">
        <w:tc>
          <w:tcPr>
            <w:tcW w:w="1129" w:type="dxa"/>
            <w:tcBorders>
              <w:top w:val="single" w:sz="18" w:space="0" w:color="auto"/>
            </w:tcBorders>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1559" w:type="dxa"/>
            <w:tcBorders>
              <w:top w:val="single" w:sz="18" w:space="0" w:color="auto"/>
            </w:tcBorders>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998" w:type="dxa"/>
            <w:tcBorders>
              <w:top w:val="single" w:sz="18" w:space="0" w:color="auto"/>
            </w:tcBorders>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2410" w:type="dxa"/>
            <w:tcBorders>
              <w:top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 xml:space="preserve">Full </w:t>
            </w:r>
          </w:p>
        </w:tc>
      </w:tr>
      <w:tr w:rsidR="00E163E9" w:rsidRPr="00FA05EB" w:rsidTr="00E163E9">
        <w:tc>
          <w:tcPr>
            <w:tcW w:w="1129"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1559" w:type="dxa"/>
            <w:shd w:val="clear" w:color="auto" w:fill="FFF2CC" w:themeFill="accent4"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No</w:t>
            </w:r>
          </w:p>
        </w:tc>
        <w:tc>
          <w:tcPr>
            <w:tcW w:w="998"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2410" w:type="dxa"/>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sz w:val="21"/>
              </w:rPr>
              <w:t xml:space="preserve">Segmented </w:t>
            </w:r>
          </w:p>
        </w:tc>
      </w:tr>
      <w:tr w:rsidR="00E163E9" w:rsidRPr="00FA05EB" w:rsidTr="00E163E9">
        <w:tc>
          <w:tcPr>
            <w:tcW w:w="1129"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1559"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998" w:type="dxa"/>
            <w:shd w:val="clear" w:color="auto" w:fill="FFF2CC" w:themeFill="accent4"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No</w:t>
            </w:r>
          </w:p>
        </w:tc>
        <w:tc>
          <w:tcPr>
            <w:tcW w:w="2410" w:type="dxa"/>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sz w:val="21"/>
              </w:rPr>
              <w:t xml:space="preserve">Classical </w:t>
            </w:r>
          </w:p>
        </w:tc>
      </w:tr>
      <w:tr w:rsidR="00E163E9" w:rsidRPr="00FA05EB" w:rsidTr="00E163E9">
        <w:tc>
          <w:tcPr>
            <w:tcW w:w="1129" w:type="dxa"/>
            <w:shd w:val="clear" w:color="auto" w:fill="FFF2CC" w:themeFill="accent4"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No</w:t>
            </w:r>
          </w:p>
        </w:tc>
        <w:tc>
          <w:tcPr>
            <w:tcW w:w="1559"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998"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2410" w:type="dxa"/>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sz w:val="21"/>
              </w:rPr>
              <w:t xml:space="preserve">Role </w:t>
            </w:r>
          </w:p>
        </w:tc>
      </w:tr>
    </w:tbl>
    <w:p w:rsidR="00110DCA" w:rsidRDefault="001C26AA" w:rsidP="009245ED">
      <w:pPr>
        <w:widowControl w:val="0"/>
        <w:spacing w:line="276" w:lineRule="auto"/>
        <w:ind w:right="-56" w:firstLine="426"/>
        <w:jc w:val="both"/>
        <w:rPr>
          <w:rFonts w:ascii="Times New Roman" w:eastAsia="Droid Serif" w:hAnsi="Times New Roman"/>
        </w:rPr>
      </w:pPr>
      <w:r>
        <w:rPr>
          <w:rFonts w:ascii="Times New Roman" w:eastAsia="Droid Serif" w:hAnsi="Times New Roman"/>
        </w:rPr>
        <w:t>As its point of departure, t</w:t>
      </w:r>
      <w:r w:rsidR="000E637A" w:rsidRPr="009245ED">
        <w:rPr>
          <w:rFonts w:ascii="Times New Roman" w:eastAsia="Droid Serif" w:hAnsi="Times New Roman"/>
        </w:rPr>
        <w:t>he</w:t>
      </w:r>
      <w:r w:rsidR="001530DB" w:rsidRPr="009245ED">
        <w:rPr>
          <w:rFonts w:ascii="Times New Roman" w:eastAsia="Droid Serif" w:hAnsi="Times New Roman"/>
        </w:rPr>
        <w:t xml:space="preserve"> basic</w:t>
      </w:r>
      <w:r w:rsidR="000E637A" w:rsidRPr="009245ED">
        <w:rPr>
          <w:rFonts w:ascii="Times New Roman" w:eastAsia="Droid Serif" w:hAnsi="Times New Roman"/>
        </w:rPr>
        <w:t xml:space="preserve"> overlapping traits theory </w:t>
      </w:r>
      <w:r>
        <w:rPr>
          <w:rFonts w:ascii="Times New Roman" w:eastAsia="Droid Serif" w:hAnsi="Times New Roman"/>
        </w:rPr>
        <w:t xml:space="preserve">acknowledges </w:t>
      </w:r>
      <w:r w:rsidR="000E637A" w:rsidRPr="009245ED">
        <w:rPr>
          <w:rFonts w:ascii="Times New Roman" w:eastAsia="Droid Serif" w:hAnsi="Times New Roman"/>
        </w:rPr>
        <w:t xml:space="preserve">the failure of the constituent conditions to provide a reasonable account of personal survival </w:t>
      </w:r>
      <w:r>
        <w:rPr>
          <w:rFonts w:ascii="Times New Roman" w:eastAsia="Droid Serif" w:hAnsi="Times New Roman"/>
        </w:rPr>
        <w:t>considered in isolation</w:t>
      </w:r>
      <w:r w:rsidR="000E637A" w:rsidRPr="009245ED">
        <w:rPr>
          <w:rFonts w:ascii="Times New Roman" w:eastAsia="Droid Serif" w:hAnsi="Times New Roman"/>
        </w:rPr>
        <w:t>. The past century of philosophy has gotten us to the point where simple theories</w:t>
      </w:r>
      <w:r w:rsidR="001530DB" w:rsidRPr="009245ED">
        <w:rPr>
          <w:rFonts w:ascii="Times New Roman" w:eastAsia="Droid Serif" w:hAnsi="Times New Roman"/>
        </w:rPr>
        <w:t xml:space="preserve"> have lost their appeal.</w:t>
      </w:r>
      <w:r w:rsidR="000E637A" w:rsidRPr="009245ED">
        <w:rPr>
          <w:rFonts w:ascii="Times New Roman" w:eastAsia="Droid Serif" w:hAnsi="Times New Roman"/>
        </w:rPr>
        <w:t xml:space="preserve"> </w:t>
      </w:r>
      <w:r>
        <w:rPr>
          <w:rFonts w:ascii="Times New Roman" w:eastAsia="Droid Serif" w:hAnsi="Times New Roman"/>
        </w:rPr>
        <w:t>Various thought-experiments have revealed the essentially ambiguous state of our intuitions about what counts as personal survival: t</w:t>
      </w:r>
      <w:r w:rsidR="000E637A" w:rsidRPr="009245ED">
        <w:rPr>
          <w:rFonts w:ascii="Times New Roman" w:eastAsia="Droid Serif" w:hAnsi="Times New Roman"/>
        </w:rPr>
        <w:t>he prince and the cobbler</w:t>
      </w:r>
      <w:r w:rsidR="001530DB" w:rsidRPr="009245ED">
        <w:rPr>
          <w:rFonts w:ascii="Times New Roman" w:eastAsia="Droid Serif" w:hAnsi="Times New Roman"/>
        </w:rPr>
        <w:t xml:space="preserve"> (classical agency)</w:t>
      </w:r>
      <w:r w:rsidR="000E637A" w:rsidRPr="009245ED">
        <w:rPr>
          <w:rFonts w:ascii="Times New Roman" w:eastAsia="Droid Serif" w:hAnsi="Times New Roman"/>
        </w:rPr>
        <w:t xml:space="preserve">, </w:t>
      </w:r>
      <w:r w:rsidR="000E637A" w:rsidRPr="009245ED">
        <w:rPr>
          <w:rFonts w:ascii="Times New Roman" w:eastAsia="Droid Serif" w:hAnsi="Times New Roman"/>
          <w:i/>
        </w:rPr>
        <w:t>Star Trek</w:t>
      </w:r>
      <w:r w:rsidR="000E637A" w:rsidRPr="009245ED">
        <w:rPr>
          <w:rFonts w:ascii="Times New Roman" w:eastAsia="Droid Serif" w:hAnsi="Times New Roman"/>
        </w:rPr>
        <w:t xml:space="preserve"> </w:t>
      </w:r>
      <w:r w:rsidR="001530DB" w:rsidRPr="009245ED">
        <w:rPr>
          <w:rFonts w:ascii="Times New Roman" w:eastAsia="Droid Serif" w:hAnsi="Times New Roman"/>
        </w:rPr>
        <w:t>teleporters</w:t>
      </w:r>
      <w:r>
        <w:rPr>
          <w:rFonts w:ascii="Times New Roman" w:eastAsia="Droid Serif" w:hAnsi="Times New Roman"/>
        </w:rPr>
        <w:t>,</w:t>
      </w:r>
      <w:r w:rsidR="001530DB" w:rsidRPr="009245ED">
        <w:rPr>
          <w:rFonts w:ascii="Times New Roman" w:eastAsia="Droid Serif" w:hAnsi="Times New Roman"/>
        </w:rPr>
        <w:t xml:space="preserve"> and </w:t>
      </w:r>
      <w:r w:rsidR="000E637A" w:rsidRPr="009245ED">
        <w:rPr>
          <w:rFonts w:ascii="Times New Roman" w:eastAsia="Droid Serif" w:hAnsi="Times New Roman"/>
          <w:i/>
        </w:rPr>
        <w:t>Swamp Thing</w:t>
      </w:r>
      <w:r w:rsidR="001530DB" w:rsidRPr="009245ED">
        <w:rPr>
          <w:rFonts w:ascii="Times New Roman" w:eastAsia="Droid Serif" w:hAnsi="Times New Roman"/>
          <w:i/>
        </w:rPr>
        <w:t xml:space="preserve"> </w:t>
      </w:r>
      <w:r w:rsidR="001530DB" w:rsidRPr="00470970">
        <w:rPr>
          <w:rFonts w:ascii="Times New Roman" w:eastAsia="Droid Serif" w:hAnsi="Times New Roman"/>
        </w:rPr>
        <w:t>(</w:t>
      </w:r>
      <w:r w:rsidR="001530DB" w:rsidRPr="009245ED">
        <w:rPr>
          <w:rFonts w:ascii="Times New Roman" w:eastAsia="Droid Serif" w:hAnsi="Times New Roman"/>
        </w:rPr>
        <w:t>role agency</w:t>
      </w:r>
      <w:r w:rsidR="001530DB" w:rsidRPr="00EB39CD">
        <w:rPr>
          <w:rFonts w:ascii="Times New Roman" w:eastAsia="Droid Serif" w:hAnsi="Times New Roman"/>
        </w:rPr>
        <w:t>)</w:t>
      </w:r>
      <w:r w:rsidR="000E637A" w:rsidRPr="00EB39CD">
        <w:rPr>
          <w:rFonts w:ascii="Times New Roman" w:eastAsia="Droid Serif" w:hAnsi="Times New Roman"/>
        </w:rPr>
        <w:t>,</w:t>
      </w:r>
      <w:r w:rsidR="000E637A" w:rsidRPr="009245ED">
        <w:rPr>
          <w:rFonts w:ascii="Times New Roman" w:eastAsia="Droid Serif" w:hAnsi="Times New Roman"/>
        </w:rPr>
        <w:t xml:space="preserve"> </w:t>
      </w:r>
      <w:r w:rsidR="001530DB" w:rsidRPr="009245ED">
        <w:rPr>
          <w:rFonts w:ascii="Times New Roman" w:eastAsia="Droid Serif" w:hAnsi="Times New Roman"/>
        </w:rPr>
        <w:t xml:space="preserve">and </w:t>
      </w:r>
      <w:r w:rsidR="001530DB" w:rsidRPr="009245ED">
        <w:rPr>
          <w:rFonts w:ascii="Times New Roman" w:eastAsia="Droid Serif" w:hAnsi="Times New Roman"/>
          <w:i/>
        </w:rPr>
        <w:t>Memento</w:t>
      </w:r>
      <w:r w:rsidR="001530DB" w:rsidRPr="009245ED">
        <w:rPr>
          <w:rFonts w:ascii="Times New Roman" w:eastAsia="Droid Serif" w:hAnsi="Times New Roman"/>
        </w:rPr>
        <w:t xml:space="preserve"> (segmented agency)</w:t>
      </w:r>
      <w:r w:rsidR="000E637A" w:rsidRPr="009245ED">
        <w:rPr>
          <w:rFonts w:ascii="Times New Roman" w:eastAsia="Droid Serif" w:hAnsi="Times New Roman"/>
        </w:rPr>
        <w:t xml:space="preserve"> </w:t>
      </w:r>
      <w:r w:rsidR="001530DB" w:rsidRPr="009245ED">
        <w:rPr>
          <w:rFonts w:ascii="Times New Roman" w:eastAsia="Droid Serif" w:hAnsi="Times New Roman"/>
        </w:rPr>
        <w:t xml:space="preserve">have </w:t>
      </w:r>
      <w:r w:rsidR="008F33E3" w:rsidRPr="009245ED">
        <w:rPr>
          <w:rFonts w:ascii="Times New Roman" w:eastAsia="Droid Serif" w:hAnsi="Times New Roman"/>
        </w:rPr>
        <w:t xml:space="preserve">radically </w:t>
      </w:r>
      <w:r w:rsidR="001530DB" w:rsidRPr="009245ED">
        <w:rPr>
          <w:rFonts w:ascii="Times New Roman" w:eastAsia="Droid Serif" w:hAnsi="Times New Roman"/>
        </w:rPr>
        <w:t>enlarged our imagination</w:t>
      </w:r>
      <w:r w:rsidR="008F33E3" w:rsidRPr="009245ED">
        <w:rPr>
          <w:rFonts w:ascii="Times New Roman" w:eastAsia="Droid Serif" w:hAnsi="Times New Roman"/>
        </w:rPr>
        <w:t xml:space="preserve"> to a point where </w:t>
      </w:r>
      <w:r w:rsidR="00C7339C">
        <w:rPr>
          <w:rFonts w:ascii="Times New Roman" w:eastAsia="Droid Serif" w:hAnsi="Times New Roman"/>
        </w:rPr>
        <w:t xml:space="preserve">intuitions about the </w:t>
      </w:r>
      <w:r w:rsidR="008F33E3" w:rsidRPr="009245ED">
        <w:rPr>
          <w:rFonts w:ascii="Times New Roman" w:eastAsia="Droid Serif" w:hAnsi="Times New Roman"/>
        </w:rPr>
        <w:t>persistence</w:t>
      </w:r>
      <w:r w:rsidR="00C7339C">
        <w:rPr>
          <w:rFonts w:ascii="Times New Roman" w:eastAsia="Droid Serif" w:hAnsi="Times New Roman"/>
        </w:rPr>
        <w:t xml:space="preserve"> of the person</w:t>
      </w:r>
      <w:r w:rsidR="008F33E3" w:rsidRPr="009245ED">
        <w:rPr>
          <w:rFonts w:ascii="Times New Roman" w:eastAsia="Droid Serif" w:hAnsi="Times New Roman"/>
        </w:rPr>
        <w:t xml:space="preserve"> can be thought possible even in</w:t>
      </w:r>
      <w:r w:rsidR="00C7339C">
        <w:rPr>
          <w:rFonts w:ascii="Times New Roman" w:eastAsia="Droid Serif" w:hAnsi="Times New Roman"/>
        </w:rPr>
        <w:t xml:space="preserve"> highly unlikely</w:t>
      </w:r>
      <w:r w:rsidR="008F33E3" w:rsidRPr="009245ED">
        <w:rPr>
          <w:rFonts w:ascii="Times New Roman" w:eastAsia="Droid Serif" w:hAnsi="Times New Roman"/>
        </w:rPr>
        <w:t xml:space="preserve"> situations</w:t>
      </w:r>
      <w:r w:rsidR="000E637A" w:rsidRPr="009245ED">
        <w:rPr>
          <w:rFonts w:ascii="Times New Roman" w:eastAsia="Droid Serif" w:hAnsi="Times New Roman"/>
        </w:rPr>
        <w:t>.</w:t>
      </w:r>
      <w:r w:rsidR="00BB4213" w:rsidRPr="009245ED">
        <w:rPr>
          <w:rStyle w:val="FootnoteReference"/>
          <w:rFonts w:ascii="Times New Roman" w:eastAsia="Droid Serif" w:hAnsi="Times New Roman"/>
        </w:rPr>
        <w:t xml:space="preserve"> </w:t>
      </w:r>
      <w:r>
        <w:rPr>
          <w:rFonts w:ascii="Times New Roman" w:eastAsia="Droid Serif" w:hAnsi="Times New Roman"/>
        </w:rPr>
        <w:t>While</w:t>
      </w:r>
      <w:r w:rsidR="000E637A" w:rsidRPr="009245ED">
        <w:rPr>
          <w:rFonts w:ascii="Times New Roman" w:eastAsia="Droid Serif" w:hAnsi="Times New Roman"/>
        </w:rPr>
        <w:t xml:space="preserve"> </w:t>
      </w:r>
      <w:r w:rsidR="001530DB" w:rsidRPr="009245ED">
        <w:rPr>
          <w:rFonts w:ascii="Times New Roman" w:eastAsia="Droid Serif" w:hAnsi="Times New Roman"/>
        </w:rPr>
        <w:t>in the modern</w:t>
      </w:r>
      <w:r>
        <w:rPr>
          <w:rFonts w:ascii="Times New Roman" w:eastAsia="Droid Serif" w:hAnsi="Times New Roman"/>
        </w:rPr>
        <w:t>ist</w:t>
      </w:r>
      <w:r w:rsidR="001530DB" w:rsidRPr="009245ED">
        <w:rPr>
          <w:rFonts w:ascii="Times New Roman" w:eastAsia="Droid Serif" w:hAnsi="Times New Roman"/>
        </w:rPr>
        <w:t xml:space="preserve"> period</w:t>
      </w:r>
      <w:r w:rsidR="000E637A" w:rsidRPr="009245ED">
        <w:rPr>
          <w:rFonts w:ascii="Times New Roman" w:eastAsia="Droid Serif" w:hAnsi="Times New Roman"/>
        </w:rPr>
        <w:t xml:space="preserve"> we had assumed </w:t>
      </w:r>
      <w:r w:rsidR="001530DB" w:rsidRPr="009245ED">
        <w:rPr>
          <w:rFonts w:ascii="Times New Roman" w:eastAsia="Droid Serif" w:hAnsi="Times New Roman"/>
        </w:rPr>
        <w:t xml:space="preserve">something like the classical or full </w:t>
      </w:r>
      <w:r w:rsidR="00E16190">
        <w:rPr>
          <w:rFonts w:ascii="Times New Roman" w:eastAsia="Droid Serif" w:hAnsi="Times New Roman"/>
        </w:rPr>
        <w:t>person</w:t>
      </w:r>
      <w:r w:rsidR="001530DB" w:rsidRPr="009245ED">
        <w:rPr>
          <w:rFonts w:ascii="Times New Roman" w:eastAsia="Droid Serif" w:hAnsi="Times New Roman"/>
        </w:rPr>
        <w:t>, we are now familiar with other</w:t>
      </w:r>
      <w:r w:rsidR="008F33E3" w:rsidRPr="009245ED">
        <w:rPr>
          <w:rFonts w:ascii="Times New Roman" w:eastAsia="Droid Serif" w:hAnsi="Times New Roman"/>
        </w:rPr>
        <w:t xml:space="preserve"> potential</w:t>
      </w:r>
      <w:r w:rsidR="001530DB" w:rsidRPr="009245ED">
        <w:rPr>
          <w:rFonts w:ascii="Times New Roman" w:eastAsia="Droid Serif" w:hAnsi="Times New Roman"/>
        </w:rPr>
        <w:t xml:space="preserve"> forms of resilience.</w:t>
      </w:r>
    </w:p>
    <w:p w:rsidR="002C4047" w:rsidRPr="009245ED" w:rsidRDefault="002C4047" w:rsidP="009245ED">
      <w:pPr>
        <w:widowControl w:val="0"/>
        <w:spacing w:line="276" w:lineRule="auto"/>
        <w:ind w:right="-56" w:firstLine="426"/>
        <w:jc w:val="both"/>
        <w:rPr>
          <w:rFonts w:ascii="Times New Roman" w:eastAsia="Droid Serif" w:hAnsi="Times New Roman"/>
        </w:rPr>
      </w:pPr>
      <w:r>
        <w:rPr>
          <w:rFonts w:ascii="Times New Roman" w:eastAsia="Droid Serif" w:hAnsi="Times New Roman"/>
        </w:rPr>
        <w:t>The addition of ‘fitness to niche’ is a novelty, and requires some reason for being added here. The first reason why it is added is that personal narrative does seem to play an important role in our ascriptions of a person persisting across time</w:t>
      </w:r>
      <w:r w:rsidR="004E0564">
        <w:rPr>
          <w:rFonts w:ascii="Times New Roman" w:eastAsia="Droid Serif" w:hAnsi="Times New Roman"/>
        </w:rPr>
        <w:t xml:space="preserve">. However, disappointingly, </w:t>
      </w:r>
      <w:proofErr w:type="spellStart"/>
      <w:r w:rsidR="004E0564">
        <w:rPr>
          <w:rFonts w:ascii="Times New Roman" w:eastAsia="Droid Serif" w:hAnsi="Times New Roman"/>
        </w:rPr>
        <w:t>narrativist</w:t>
      </w:r>
      <w:proofErr w:type="spellEnd"/>
      <w:r w:rsidR="004E0564">
        <w:rPr>
          <w:rFonts w:ascii="Times New Roman" w:eastAsia="Droid Serif" w:hAnsi="Times New Roman"/>
        </w:rPr>
        <w:t xml:space="preserve"> accounts of persistence have been based only on the motivations found in first-person experience, or from the psychological point of view </w:t>
      </w:r>
      <w:sdt>
        <w:sdtPr>
          <w:rPr>
            <w:rFonts w:ascii="Times New Roman" w:eastAsia="Droid Serif" w:hAnsi="Times New Roman"/>
          </w:rPr>
          <w:id w:val="-448010810"/>
          <w:citation/>
        </w:sdtPr>
        <w:sdtEndPr/>
        <w:sdtContent>
          <w:r w:rsidR="004E0564">
            <w:rPr>
              <w:rFonts w:ascii="Times New Roman" w:eastAsia="Droid Serif" w:hAnsi="Times New Roman"/>
            </w:rPr>
            <w:fldChar w:fldCharType="begin"/>
          </w:r>
          <w:r w:rsidR="004E0564">
            <w:rPr>
              <w:rFonts w:ascii="Times New Roman" w:eastAsia="Droid Serif" w:hAnsi="Times New Roman"/>
              <w:lang w:val="en-US"/>
            </w:rPr>
            <w:instrText xml:space="preserve"> CITATION Sch14 \l 1033 </w:instrText>
          </w:r>
          <w:r w:rsidR="004E0564">
            <w:rPr>
              <w:rFonts w:ascii="Times New Roman" w:eastAsia="Droid Serif" w:hAnsi="Times New Roman"/>
            </w:rPr>
            <w:fldChar w:fldCharType="separate"/>
          </w:r>
          <w:r w:rsidR="00801EE9" w:rsidRPr="00801EE9">
            <w:rPr>
              <w:rFonts w:ascii="Times New Roman" w:eastAsia="Droid Serif" w:hAnsi="Times New Roman"/>
              <w:noProof/>
              <w:lang w:val="en-US"/>
            </w:rPr>
            <w:t>(Schroer, J. W. and R. Schroer, 2014)</w:t>
          </w:r>
          <w:r w:rsidR="004E0564">
            <w:rPr>
              <w:rFonts w:ascii="Times New Roman" w:eastAsia="Droid Serif" w:hAnsi="Times New Roman"/>
            </w:rPr>
            <w:fldChar w:fldCharType="end"/>
          </w:r>
        </w:sdtContent>
      </w:sdt>
      <w:r w:rsidR="0031223C">
        <w:rPr>
          <w:rFonts w:ascii="Times New Roman" w:eastAsia="Droid Serif" w:hAnsi="Times New Roman"/>
        </w:rPr>
        <w:t>.</w:t>
      </w:r>
      <w:r w:rsidR="0052555E">
        <w:rPr>
          <w:rFonts w:ascii="Times New Roman" w:eastAsia="Droid Serif" w:hAnsi="Times New Roman"/>
        </w:rPr>
        <w:t xml:space="preserve"> In this sense, one may see them as little more than a friendly amendment to the psychological view.</w:t>
      </w:r>
      <w:r w:rsidR="004E0564">
        <w:rPr>
          <w:rFonts w:ascii="Times New Roman" w:eastAsia="Droid Serif" w:hAnsi="Times New Roman"/>
        </w:rPr>
        <w:t xml:space="preserve"> </w:t>
      </w:r>
      <w:r w:rsidR="0052555E">
        <w:rPr>
          <w:rFonts w:ascii="Times New Roman" w:eastAsia="Droid Serif" w:hAnsi="Times New Roman"/>
        </w:rPr>
        <w:t>Yet</w:t>
      </w:r>
      <w:r w:rsidR="004E0564">
        <w:rPr>
          <w:rFonts w:ascii="Times New Roman" w:eastAsia="Droid Serif" w:hAnsi="Times New Roman"/>
        </w:rPr>
        <w:t xml:space="preserve">, </w:t>
      </w:r>
      <w:r w:rsidR="0052555E">
        <w:rPr>
          <w:rFonts w:ascii="Times New Roman" w:eastAsia="Droid Serif" w:hAnsi="Times New Roman"/>
        </w:rPr>
        <w:t>in fact,</w:t>
      </w:r>
      <w:r w:rsidR="004E0564">
        <w:rPr>
          <w:rFonts w:ascii="Times New Roman" w:eastAsia="Droid Serif" w:hAnsi="Times New Roman"/>
        </w:rPr>
        <w:t xml:space="preserve"> narratives </w:t>
      </w:r>
      <w:r w:rsidR="0052555E">
        <w:rPr>
          <w:rFonts w:ascii="Times New Roman" w:eastAsia="Droid Serif" w:hAnsi="Times New Roman"/>
        </w:rPr>
        <w:lastRenderedPageBreak/>
        <w:t xml:space="preserve">can </w:t>
      </w:r>
      <w:r w:rsidR="004E0564">
        <w:rPr>
          <w:rFonts w:ascii="Times New Roman" w:eastAsia="Droid Serif" w:hAnsi="Times New Roman"/>
        </w:rPr>
        <w:t>have a force all their own, e.g., in the form of stereotypes and prejudices that</w:t>
      </w:r>
      <w:r>
        <w:rPr>
          <w:rFonts w:ascii="Times New Roman" w:eastAsia="Droid Serif" w:hAnsi="Times New Roman"/>
        </w:rPr>
        <w:t xml:space="preserve"> </w:t>
      </w:r>
      <w:r w:rsidR="004E0564">
        <w:rPr>
          <w:rFonts w:ascii="Times New Roman" w:eastAsia="Droid Serif" w:hAnsi="Times New Roman"/>
        </w:rPr>
        <w:t>operate independent</w:t>
      </w:r>
      <w:r w:rsidR="00E163E9">
        <w:rPr>
          <w:rFonts w:ascii="Times New Roman" w:eastAsia="Droid Serif" w:hAnsi="Times New Roman"/>
        </w:rPr>
        <w:t>ly</w:t>
      </w:r>
      <w:r w:rsidR="004E0564">
        <w:rPr>
          <w:rFonts w:ascii="Times New Roman" w:eastAsia="Droid Serif" w:hAnsi="Times New Roman"/>
        </w:rPr>
        <w:t xml:space="preserve"> </w:t>
      </w:r>
      <w:r w:rsidR="00E163E9">
        <w:rPr>
          <w:rFonts w:ascii="Times New Roman" w:eastAsia="Droid Serif" w:hAnsi="Times New Roman"/>
        </w:rPr>
        <w:t>from</w:t>
      </w:r>
      <w:r w:rsidR="004E0564">
        <w:rPr>
          <w:rFonts w:ascii="Times New Roman" w:eastAsia="Droid Serif" w:hAnsi="Times New Roman"/>
        </w:rPr>
        <w:t xml:space="preserve"> the first-person point of view</w:t>
      </w:r>
      <w:r>
        <w:rPr>
          <w:rFonts w:ascii="Times New Roman" w:eastAsia="Droid Serif" w:hAnsi="Times New Roman"/>
        </w:rPr>
        <w:t>.</w:t>
      </w:r>
      <w:r w:rsidR="00E163E9">
        <w:rPr>
          <w:rStyle w:val="FootnoteReference"/>
          <w:rFonts w:ascii="Times New Roman" w:eastAsia="Droid Serif" w:hAnsi="Times New Roman"/>
        </w:rPr>
        <w:footnoteReference w:id="12"/>
      </w:r>
      <w:r w:rsidR="004E0564">
        <w:rPr>
          <w:rFonts w:ascii="Times New Roman" w:eastAsia="Droid Serif" w:hAnsi="Times New Roman"/>
        </w:rPr>
        <w:t xml:space="preserve"> That is to say, a person may fit in their social niche in wildly different ways as their life goes on, and not even be aware of the drastic and even catastrophic influence that changes to their fitness to niche have on who they are, as observed from a reasonably sympathetic third-person perspective.</w:t>
      </w:r>
      <w:r w:rsidR="0031223C">
        <w:rPr>
          <w:rFonts w:ascii="Times New Roman" w:eastAsia="Droid Serif" w:hAnsi="Times New Roman"/>
        </w:rPr>
        <w:t xml:space="preserve"> So, the notion of adaptation to a niche seems to be available as a general articulation of the importance of narrative, and is a core part of one recent plausible defense of </w:t>
      </w:r>
      <w:r w:rsidR="00E16190">
        <w:rPr>
          <w:rFonts w:ascii="Times New Roman" w:eastAsia="Droid Serif" w:hAnsi="Times New Roman"/>
        </w:rPr>
        <w:t>what he calls</w:t>
      </w:r>
      <w:r w:rsidR="0031223C">
        <w:rPr>
          <w:rFonts w:ascii="Times New Roman" w:eastAsia="Droid Serif" w:hAnsi="Times New Roman"/>
        </w:rPr>
        <w:t xml:space="preserve"> </w:t>
      </w:r>
      <w:r w:rsidR="00E16190">
        <w:rPr>
          <w:rFonts w:ascii="Times New Roman" w:eastAsia="Droid Serif" w:hAnsi="Times New Roman"/>
        </w:rPr>
        <w:t>the “</w:t>
      </w:r>
      <w:r w:rsidR="0031223C">
        <w:rPr>
          <w:rFonts w:ascii="Times New Roman" w:eastAsia="Droid Serif" w:hAnsi="Times New Roman"/>
        </w:rPr>
        <w:t>segmented agent</w:t>
      </w:r>
      <w:r w:rsidR="00E16190">
        <w:rPr>
          <w:rFonts w:ascii="Times New Roman" w:eastAsia="Droid Serif" w:hAnsi="Times New Roman"/>
        </w:rPr>
        <w:t>”</w:t>
      </w:r>
      <w:r w:rsidR="0031223C">
        <w:rPr>
          <w:rFonts w:ascii="Times New Roman" w:eastAsia="Droid Serif" w:hAnsi="Times New Roman"/>
        </w:rPr>
        <w:t xml:space="preserve">. </w:t>
      </w:r>
      <w:sdt>
        <w:sdtPr>
          <w:rPr>
            <w:rFonts w:ascii="Times New Roman" w:eastAsia="Droid Serif" w:hAnsi="Times New Roman"/>
          </w:rPr>
          <w:id w:val="-311639817"/>
          <w:citation/>
        </w:sdtPr>
        <w:sdtEndPr/>
        <w:sdtContent>
          <w:r w:rsidR="0031223C">
            <w:rPr>
              <w:rFonts w:ascii="Times New Roman" w:eastAsia="Droid Serif" w:hAnsi="Times New Roman"/>
            </w:rPr>
            <w:fldChar w:fldCharType="begin"/>
          </w:r>
          <w:r w:rsidR="0031223C">
            <w:rPr>
              <w:rFonts w:ascii="Times New Roman" w:eastAsia="Droid Serif" w:hAnsi="Times New Roman"/>
              <w:lang w:val="en-US"/>
            </w:rPr>
            <w:instrText xml:space="preserve"> CITATION Mil151 \l 1033 </w:instrText>
          </w:r>
          <w:r w:rsidR="0031223C">
            <w:rPr>
              <w:rFonts w:ascii="Times New Roman" w:eastAsia="Droid Serif" w:hAnsi="Times New Roman"/>
            </w:rPr>
            <w:fldChar w:fldCharType="separate"/>
          </w:r>
          <w:r w:rsidR="00801EE9" w:rsidRPr="00801EE9">
            <w:rPr>
              <w:rFonts w:ascii="Times New Roman" w:eastAsia="Droid Serif" w:hAnsi="Times New Roman"/>
              <w:noProof/>
              <w:lang w:val="en-US"/>
            </w:rPr>
            <w:t>(Millgram, 2015)</w:t>
          </w:r>
          <w:r w:rsidR="0031223C">
            <w:rPr>
              <w:rFonts w:ascii="Times New Roman" w:eastAsia="Droid Serif" w:hAnsi="Times New Roman"/>
            </w:rPr>
            <w:fldChar w:fldCharType="end"/>
          </w:r>
        </w:sdtContent>
      </w:sdt>
    </w:p>
    <w:p w:rsidR="005636D3" w:rsidRPr="009245ED" w:rsidRDefault="0031223C" w:rsidP="00B63412">
      <w:pPr>
        <w:widowControl w:val="0"/>
        <w:spacing w:line="276" w:lineRule="auto"/>
        <w:ind w:right="-56" w:firstLine="426"/>
        <w:jc w:val="both"/>
        <w:rPr>
          <w:rFonts w:ascii="Times New Roman" w:eastAsia="Droid Serif" w:hAnsi="Times New Roman"/>
        </w:rPr>
      </w:pPr>
      <w:r>
        <w:rPr>
          <w:rFonts w:ascii="Times New Roman" w:eastAsia="Droid Serif" w:hAnsi="Times New Roman"/>
        </w:rPr>
        <w:t>Still,</w:t>
      </w:r>
      <w:r w:rsidR="000E637A" w:rsidRPr="009245ED">
        <w:rPr>
          <w:rFonts w:ascii="Times New Roman" w:eastAsia="Droid Serif" w:hAnsi="Times New Roman"/>
        </w:rPr>
        <w:t xml:space="preserve"> one might ask: w</w:t>
      </w:r>
      <w:r w:rsidR="005636D3" w:rsidRPr="009245ED">
        <w:rPr>
          <w:rFonts w:ascii="Times New Roman" w:eastAsia="Droid Serif" w:hAnsi="Times New Roman"/>
        </w:rPr>
        <w:t xml:space="preserve">hy at least </w:t>
      </w:r>
      <w:r w:rsidR="005636D3" w:rsidRPr="009245ED">
        <w:rPr>
          <w:rFonts w:ascii="Times New Roman" w:eastAsia="Droid Serif" w:hAnsi="Times New Roman"/>
          <w:i/>
        </w:rPr>
        <w:t>two</w:t>
      </w:r>
      <w:r w:rsidR="005636D3" w:rsidRPr="009245ED">
        <w:rPr>
          <w:rFonts w:ascii="Times New Roman" w:eastAsia="Droid Serif" w:hAnsi="Times New Roman"/>
        </w:rPr>
        <w:t xml:space="preserve"> criteria</w:t>
      </w:r>
      <w:r w:rsidR="00335D36">
        <w:rPr>
          <w:rFonts w:ascii="Times New Roman" w:eastAsia="Droid Serif" w:hAnsi="Times New Roman"/>
        </w:rPr>
        <w:t xml:space="preserve"> which overlap</w:t>
      </w:r>
      <w:r w:rsidR="005636D3" w:rsidRPr="009245ED">
        <w:rPr>
          <w:rFonts w:ascii="Times New Roman" w:eastAsia="Droid Serif" w:hAnsi="Times New Roman"/>
        </w:rPr>
        <w:t xml:space="preserve">? </w:t>
      </w:r>
      <w:r w:rsidR="000E637A" w:rsidRPr="009245ED">
        <w:rPr>
          <w:rFonts w:ascii="Times New Roman" w:eastAsia="Droid Serif" w:hAnsi="Times New Roman"/>
        </w:rPr>
        <w:t>Because</w:t>
      </w:r>
      <w:r w:rsidR="005636D3" w:rsidRPr="009245ED">
        <w:rPr>
          <w:rFonts w:ascii="Times New Roman" w:eastAsia="Droid Serif" w:hAnsi="Times New Roman"/>
        </w:rPr>
        <w:t xml:space="preserve"> it will not suffice for us to select a single criterion and hold to it with no independent means of calibrating the expressions to be identified – not if the hope is to have stable categories that play a proper role in the production of true beliefs, anyway. If </w:t>
      </w:r>
      <w:r w:rsidR="001530DB" w:rsidRPr="009245ED">
        <w:rPr>
          <w:rFonts w:ascii="Times New Roman" w:eastAsia="Droid Serif" w:hAnsi="Times New Roman"/>
        </w:rPr>
        <w:t>personhood</w:t>
      </w:r>
      <w:r w:rsidR="005636D3" w:rsidRPr="009245ED">
        <w:rPr>
          <w:rFonts w:ascii="Times New Roman" w:eastAsia="Droid Serif" w:hAnsi="Times New Roman"/>
        </w:rPr>
        <w:t xml:space="preserve"> were a</w:t>
      </w:r>
      <w:r w:rsidR="001530DB" w:rsidRPr="009245ED">
        <w:rPr>
          <w:rFonts w:ascii="Times New Roman" w:eastAsia="Droid Serif" w:hAnsi="Times New Roman"/>
        </w:rPr>
        <w:t xml:space="preserve"> decidedly</w:t>
      </w:r>
      <w:r w:rsidR="005636D3" w:rsidRPr="009245ED">
        <w:rPr>
          <w:rFonts w:ascii="Times New Roman" w:eastAsia="Droid Serif" w:hAnsi="Times New Roman"/>
        </w:rPr>
        <w:t xml:space="preserve"> realist sort of thing, occurring out there independently of the mind, then perhaps the need for multiple criteria would not be necessary; all we would need to </w:t>
      </w:r>
      <w:r w:rsidR="001530DB" w:rsidRPr="009245ED">
        <w:rPr>
          <w:rFonts w:ascii="Times New Roman" w:eastAsia="Droid Serif" w:hAnsi="Times New Roman"/>
        </w:rPr>
        <w:t xml:space="preserve">do is refer to </w:t>
      </w:r>
      <w:r w:rsidR="005636D3" w:rsidRPr="009245ED">
        <w:rPr>
          <w:rFonts w:ascii="Times New Roman" w:eastAsia="Droid Serif" w:hAnsi="Times New Roman"/>
        </w:rPr>
        <w:t>bio-essentialist facts, say.</w:t>
      </w:r>
      <w:r w:rsidR="000E637A" w:rsidRPr="009245ED">
        <w:rPr>
          <w:rFonts w:ascii="Times New Roman" w:eastAsia="Droid Serif" w:hAnsi="Times New Roman"/>
        </w:rPr>
        <w:t xml:space="preserve"> But</w:t>
      </w:r>
      <w:r w:rsidR="001530DB" w:rsidRPr="009245ED">
        <w:rPr>
          <w:rFonts w:ascii="Times New Roman" w:eastAsia="Droid Serif" w:hAnsi="Times New Roman"/>
        </w:rPr>
        <w:t xml:space="preserve"> since personal survival </w:t>
      </w:r>
      <w:r w:rsidR="00B7380D" w:rsidRPr="00B7380D">
        <w:rPr>
          <w:rFonts w:ascii="Times New Roman" w:eastAsia="Droid Serif" w:hAnsi="Times New Roman"/>
          <w:i/>
        </w:rPr>
        <w:t>can be</w:t>
      </w:r>
      <w:r w:rsidR="001530DB" w:rsidRPr="009245ED">
        <w:rPr>
          <w:rFonts w:ascii="Times New Roman" w:eastAsia="Droid Serif" w:hAnsi="Times New Roman"/>
        </w:rPr>
        <w:t xml:space="preserve"> in some sense dependent on the mind, we cannot be so glib.</w:t>
      </w:r>
    </w:p>
    <w:p w:rsidR="00110DCA" w:rsidRPr="009245ED" w:rsidRDefault="00110DCA" w:rsidP="00B63412">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lang w:val="en-US"/>
        </w:rPr>
        <w:t xml:space="preserve">A reasonable objection to BOTT is based on body-swap </w:t>
      </w:r>
      <w:r w:rsidR="00BB4213" w:rsidRPr="009245ED">
        <w:rPr>
          <w:rFonts w:ascii="Times New Roman" w:eastAsia="Droid Serif" w:hAnsi="Times New Roman"/>
          <w:lang w:val="en-US"/>
        </w:rPr>
        <w:t>cases</w:t>
      </w:r>
      <w:r w:rsidRPr="009245ED">
        <w:rPr>
          <w:rFonts w:ascii="Times New Roman" w:eastAsia="Droid Serif" w:hAnsi="Times New Roman"/>
          <w:lang w:val="en-US"/>
        </w:rPr>
        <w:t xml:space="preserve">. </w:t>
      </w:r>
      <w:r w:rsidR="00D65B5C" w:rsidRPr="009245ED">
        <w:rPr>
          <w:rFonts w:ascii="Times New Roman" w:eastAsia="Droid Serif" w:hAnsi="Times New Roman"/>
          <w:lang w:val="en-US"/>
        </w:rPr>
        <w:t>According to</w:t>
      </w:r>
      <w:r w:rsidRPr="009245ED">
        <w:rPr>
          <w:rFonts w:ascii="Times New Roman" w:eastAsia="Droid Serif" w:hAnsi="Times New Roman"/>
          <w:lang w:val="en-US"/>
        </w:rPr>
        <w:t xml:space="preserve"> </w:t>
      </w:r>
      <w:r w:rsidR="00D65B5C" w:rsidRPr="009245ED">
        <w:rPr>
          <w:rFonts w:ascii="Times New Roman" w:eastAsia="Droid Serif" w:hAnsi="Times New Roman"/>
          <w:lang w:val="en-US"/>
        </w:rPr>
        <w:t xml:space="preserve">the </w:t>
      </w:r>
      <w:r w:rsidRPr="009245ED">
        <w:rPr>
          <w:rFonts w:ascii="Times New Roman" w:eastAsia="Droid Serif" w:hAnsi="Times New Roman"/>
          <w:lang w:val="en-US"/>
        </w:rPr>
        <w:t xml:space="preserve">BOTT, ‘Freaky Friday’ type situations – where one mind is transferred into another body, and vice-versa -- do not involve the preservation of personhood. For if they did, then it would mean the psychological condition was sufficient for agency. Yet many would intuitively say that the whole point of such stories is that one person persists, albeit in the body of another, and use that as reason to doubt the theory. In reply, I think this view </w:t>
      </w:r>
      <w:r w:rsidR="00D65B5C" w:rsidRPr="009245ED">
        <w:rPr>
          <w:rFonts w:ascii="Times New Roman" w:eastAsia="Droid Serif" w:hAnsi="Times New Roman"/>
          <w:lang w:val="en-US"/>
        </w:rPr>
        <w:t>inherits</w:t>
      </w:r>
      <w:r w:rsidRPr="009245ED">
        <w:rPr>
          <w:rFonts w:ascii="Times New Roman" w:eastAsia="Droid Serif" w:hAnsi="Times New Roman"/>
          <w:lang w:val="en-US"/>
        </w:rPr>
        <w:t xml:space="preserve"> its intuitions in a dualist conception of mind, </w:t>
      </w:r>
      <w:r w:rsidR="00D65B5C" w:rsidRPr="009245ED">
        <w:rPr>
          <w:rFonts w:ascii="Times New Roman" w:eastAsia="Droid Serif" w:hAnsi="Times New Roman"/>
          <w:lang w:val="en-US"/>
        </w:rPr>
        <w:t>and</w:t>
      </w:r>
      <w:r w:rsidRPr="009245ED">
        <w:rPr>
          <w:rFonts w:ascii="Times New Roman" w:eastAsia="Droid Serif" w:hAnsi="Times New Roman"/>
          <w:lang w:val="en-US"/>
        </w:rPr>
        <w:t xml:space="preserve"> I think</w:t>
      </w:r>
      <w:r w:rsidR="00D65B5C" w:rsidRPr="009245ED">
        <w:rPr>
          <w:rFonts w:ascii="Times New Roman" w:eastAsia="Droid Serif" w:hAnsi="Times New Roman"/>
          <w:lang w:val="en-US"/>
        </w:rPr>
        <w:t xml:space="preserve"> this conception of mind</w:t>
      </w:r>
      <w:r w:rsidRPr="009245ED">
        <w:rPr>
          <w:rFonts w:ascii="Times New Roman" w:eastAsia="Droid Serif" w:hAnsi="Times New Roman"/>
          <w:lang w:val="en-US"/>
        </w:rPr>
        <w:t xml:space="preserve"> is untenable</w:t>
      </w:r>
      <w:r w:rsidR="00D65B5C" w:rsidRPr="009245ED">
        <w:rPr>
          <w:rFonts w:ascii="Times New Roman" w:eastAsia="Droid Serif" w:hAnsi="Times New Roman"/>
          <w:lang w:val="en-US"/>
        </w:rPr>
        <w:t xml:space="preserve"> despite its intuitiveness</w:t>
      </w:r>
      <w:r w:rsidRPr="009245ED">
        <w:rPr>
          <w:rFonts w:ascii="Times New Roman" w:eastAsia="Droid Serif" w:hAnsi="Times New Roman"/>
          <w:lang w:val="en-US"/>
        </w:rPr>
        <w:t>.</w:t>
      </w:r>
      <w:r w:rsidR="00D65B5C" w:rsidRPr="009245ED">
        <w:rPr>
          <w:rFonts w:ascii="Times New Roman" w:eastAsia="Droid Serif" w:hAnsi="Times New Roman"/>
          <w:lang w:val="en-US"/>
        </w:rPr>
        <w:t xml:space="preserve"> Some </w:t>
      </w:r>
      <w:proofErr w:type="spellStart"/>
      <w:r w:rsidR="00D65B5C" w:rsidRPr="009245ED">
        <w:rPr>
          <w:rFonts w:ascii="Times New Roman" w:eastAsia="Droid Serif" w:hAnsi="Times New Roman"/>
          <w:lang w:val="en-US"/>
        </w:rPr>
        <w:t>physicalistically</w:t>
      </w:r>
      <w:proofErr w:type="spellEnd"/>
      <w:r w:rsidR="00D65B5C" w:rsidRPr="009245ED">
        <w:rPr>
          <w:rFonts w:ascii="Times New Roman" w:eastAsia="Droid Serif" w:hAnsi="Times New Roman"/>
          <w:lang w:val="en-US"/>
        </w:rPr>
        <w:t xml:space="preserve"> weighted version of identity functionalism seems preferable; and on this view, an actual (hence, metaphysically interesting) attempt at a Freaky Friday experiment (on adults) would involve an invasive medical experiment that would require comprehensive neural rewiring, likely resulting in brain death. If intuitions tell us otherwise, that is only tells us that they are often unrealistic and uninformative.</w:t>
      </w:r>
    </w:p>
    <w:p w:rsidR="008F33E3" w:rsidRPr="009245ED" w:rsidRDefault="008F33E3" w:rsidP="00DD1221">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 xml:space="preserve">One might also wonder if </w:t>
      </w:r>
      <w:r w:rsidR="00335D36">
        <w:rPr>
          <w:rFonts w:ascii="Times New Roman" w:eastAsia="Droid Serif" w:hAnsi="Times New Roman"/>
        </w:rPr>
        <w:t>BOTT</w:t>
      </w:r>
      <w:r w:rsidRPr="009245ED">
        <w:rPr>
          <w:rFonts w:ascii="Times New Roman" w:eastAsia="Droid Serif" w:hAnsi="Times New Roman"/>
        </w:rPr>
        <w:t xml:space="preserve"> leaves</w:t>
      </w:r>
      <w:r w:rsidR="001B4292">
        <w:rPr>
          <w:rFonts w:ascii="Times New Roman" w:eastAsia="Droid Serif" w:hAnsi="Times New Roman"/>
        </w:rPr>
        <w:t xml:space="preserve"> the possibility of personal</w:t>
      </w:r>
      <w:r w:rsidRPr="009245ED">
        <w:rPr>
          <w:rFonts w:ascii="Times New Roman" w:eastAsia="Droid Serif" w:hAnsi="Times New Roman"/>
        </w:rPr>
        <w:t xml:space="preserve"> autonomy</w:t>
      </w:r>
      <w:r w:rsidR="00D65B5C" w:rsidRPr="009245ED">
        <w:rPr>
          <w:rFonts w:ascii="Times New Roman" w:eastAsia="Droid Serif" w:hAnsi="Times New Roman"/>
        </w:rPr>
        <w:t xml:space="preserve"> out of the picture</w:t>
      </w:r>
      <w:r w:rsidRPr="009245ED">
        <w:rPr>
          <w:rFonts w:ascii="Times New Roman" w:eastAsia="Droid Serif" w:hAnsi="Times New Roman"/>
        </w:rPr>
        <w:t xml:space="preserve">. Indeed, </w:t>
      </w:r>
      <w:r w:rsidR="005636D3" w:rsidRPr="009245ED">
        <w:rPr>
          <w:rFonts w:ascii="Times New Roman" w:eastAsia="Droid Serif" w:hAnsi="Times New Roman"/>
        </w:rPr>
        <w:t xml:space="preserve">I assume that the joint continuity of psychological and somatic features is what makes us autonomous in the classical sense of ‘self-rule’. </w:t>
      </w:r>
      <w:r w:rsidRPr="009245ED">
        <w:rPr>
          <w:rFonts w:ascii="Times New Roman" w:eastAsia="Droid Serif" w:hAnsi="Times New Roman"/>
        </w:rPr>
        <w:t>From</w:t>
      </w:r>
      <w:r w:rsidR="005636D3" w:rsidRPr="009245ED">
        <w:rPr>
          <w:rFonts w:ascii="Times New Roman" w:eastAsia="Droid Serif" w:hAnsi="Times New Roman"/>
        </w:rPr>
        <w:t xml:space="preserve"> a classical point of view,</w:t>
      </w:r>
      <w:r w:rsidRPr="009245ED">
        <w:rPr>
          <w:rFonts w:ascii="Times New Roman" w:eastAsia="Droid Serif" w:hAnsi="Times New Roman"/>
        </w:rPr>
        <w:t xml:space="preserve"> the role and segmented </w:t>
      </w:r>
      <w:r w:rsidR="00E16190">
        <w:rPr>
          <w:rFonts w:ascii="Times New Roman" w:eastAsia="Droid Serif" w:hAnsi="Times New Roman"/>
        </w:rPr>
        <w:t>person</w:t>
      </w:r>
      <w:r w:rsidRPr="009245ED">
        <w:rPr>
          <w:rFonts w:ascii="Times New Roman" w:eastAsia="Droid Serif" w:hAnsi="Times New Roman"/>
        </w:rPr>
        <w:t xml:space="preserve"> are</w:t>
      </w:r>
      <w:r w:rsidR="005636D3" w:rsidRPr="009245ED">
        <w:rPr>
          <w:rFonts w:ascii="Times New Roman" w:eastAsia="Droid Serif" w:hAnsi="Times New Roman"/>
        </w:rPr>
        <w:t xml:space="preserve"> </w:t>
      </w:r>
      <w:r w:rsidR="00FD1910">
        <w:rPr>
          <w:rFonts w:ascii="Times New Roman" w:eastAsia="Droid Serif" w:hAnsi="Times New Roman"/>
        </w:rPr>
        <w:t xml:space="preserve">presumably </w:t>
      </w:r>
      <w:r w:rsidR="005636D3" w:rsidRPr="009245ED">
        <w:rPr>
          <w:rFonts w:ascii="Times New Roman" w:eastAsia="Droid Serif" w:hAnsi="Times New Roman"/>
        </w:rPr>
        <w:t>heteronymous</w:t>
      </w:r>
      <w:r w:rsidR="008035B6">
        <w:rPr>
          <w:rFonts w:ascii="Times New Roman" w:eastAsia="Droid Serif" w:hAnsi="Times New Roman"/>
        </w:rPr>
        <w:t xml:space="preserve"> – it is unlikely that the segmented </w:t>
      </w:r>
      <w:r w:rsidR="00E16190">
        <w:rPr>
          <w:rFonts w:ascii="Times New Roman" w:eastAsia="Droid Serif" w:hAnsi="Times New Roman"/>
        </w:rPr>
        <w:t>person</w:t>
      </w:r>
      <w:r w:rsidR="008035B6">
        <w:rPr>
          <w:rFonts w:ascii="Times New Roman" w:eastAsia="Droid Serif" w:hAnsi="Times New Roman"/>
        </w:rPr>
        <w:t xml:space="preserve"> would enjoy the kind of consistency of conviction are needed to be characterized in terms of the Kantian good will, for example</w:t>
      </w:r>
      <w:r w:rsidRPr="009245ED">
        <w:rPr>
          <w:rFonts w:ascii="Times New Roman" w:eastAsia="Droid Serif" w:hAnsi="Times New Roman"/>
        </w:rPr>
        <w:t>. Even so,</w:t>
      </w:r>
      <w:r w:rsidR="005636D3" w:rsidRPr="009245ED">
        <w:rPr>
          <w:rFonts w:ascii="Times New Roman" w:eastAsia="Droid Serif" w:hAnsi="Times New Roman"/>
        </w:rPr>
        <w:t xml:space="preserve"> they are </w:t>
      </w:r>
      <w:r w:rsidRPr="009245ED">
        <w:rPr>
          <w:rFonts w:ascii="Times New Roman" w:eastAsia="Droid Serif" w:hAnsi="Times New Roman"/>
        </w:rPr>
        <w:t>persons all the same</w:t>
      </w:r>
      <w:r w:rsidR="001B4292">
        <w:rPr>
          <w:rFonts w:ascii="Times New Roman" w:eastAsia="Droid Serif" w:hAnsi="Times New Roman"/>
        </w:rPr>
        <w:t>.</w:t>
      </w:r>
    </w:p>
    <w:p w:rsidR="004868EA" w:rsidRPr="009245ED" w:rsidRDefault="004868EA" w:rsidP="00DD1221">
      <w:pPr>
        <w:widowControl w:val="0"/>
        <w:spacing w:line="276" w:lineRule="auto"/>
        <w:ind w:right="-56" w:firstLine="426"/>
        <w:jc w:val="both"/>
        <w:rPr>
          <w:rFonts w:ascii="Times New Roman" w:eastAsia="Droid Serif" w:hAnsi="Times New Roman"/>
        </w:rPr>
      </w:pPr>
    </w:p>
    <w:p w:rsidR="00470970" w:rsidRPr="00470970" w:rsidRDefault="008F33E3" w:rsidP="00470970">
      <w:pPr>
        <w:pStyle w:val="ListParagraph"/>
        <w:widowControl w:val="0"/>
        <w:numPr>
          <w:ilvl w:val="2"/>
          <w:numId w:val="7"/>
        </w:numPr>
        <w:spacing w:line="276" w:lineRule="auto"/>
        <w:ind w:right="-56"/>
        <w:jc w:val="both"/>
        <w:rPr>
          <w:rFonts w:ascii="Calibri" w:eastAsia="Droid Serif" w:hAnsi="Calibri" w:cs="Calibri"/>
          <w:b/>
        </w:rPr>
      </w:pPr>
      <w:r w:rsidRPr="00470970">
        <w:rPr>
          <w:rFonts w:ascii="Calibri" w:eastAsia="Droid Serif" w:hAnsi="Calibri" w:cs="Calibri"/>
          <w:b/>
        </w:rPr>
        <w:t>Collectivized BOTT</w:t>
      </w:r>
    </w:p>
    <w:p w:rsidR="00470970" w:rsidRDefault="00470970" w:rsidP="004868EA">
      <w:pPr>
        <w:widowControl w:val="0"/>
        <w:spacing w:line="276" w:lineRule="auto"/>
        <w:ind w:right="-56"/>
        <w:jc w:val="both"/>
        <w:rPr>
          <w:rFonts w:ascii="Times New Roman" w:eastAsia="Droid Serif" w:hAnsi="Times New Roman"/>
        </w:rPr>
      </w:pPr>
    </w:p>
    <w:p w:rsidR="00983E68" w:rsidRPr="009245ED" w:rsidRDefault="00E16190" w:rsidP="00470970">
      <w:pPr>
        <w:widowControl w:val="0"/>
        <w:spacing w:line="276" w:lineRule="auto"/>
        <w:ind w:right="-56" w:firstLine="426"/>
        <w:jc w:val="both"/>
        <w:rPr>
          <w:rFonts w:ascii="Times New Roman" w:eastAsia="Droid Serif" w:hAnsi="Times New Roman"/>
          <w:b/>
        </w:rPr>
      </w:pPr>
      <w:r>
        <w:rPr>
          <w:rFonts w:ascii="Times New Roman" w:eastAsia="Droid Serif" w:hAnsi="Times New Roman"/>
        </w:rPr>
        <w:lastRenderedPageBreak/>
        <w:t>I would like to say</w:t>
      </w:r>
      <w:r w:rsidR="005636D3" w:rsidRPr="009245ED">
        <w:rPr>
          <w:rFonts w:ascii="Times New Roman" w:eastAsia="Droid Serif" w:hAnsi="Times New Roman"/>
        </w:rPr>
        <w:t xml:space="preserve"> </w:t>
      </w:r>
      <w:r w:rsidR="00470970">
        <w:rPr>
          <w:rFonts w:ascii="Times New Roman" w:eastAsia="Droid Serif" w:hAnsi="Times New Roman"/>
        </w:rPr>
        <w:t xml:space="preserve">that the persistence of </w:t>
      </w:r>
      <w:r w:rsidR="005636D3" w:rsidRPr="009245ED">
        <w:rPr>
          <w:rFonts w:ascii="Times New Roman" w:eastAsia="Droid Serif" w:hAnsi="Times New Roman"/>
        </w:rPr>
        <w:t>collective</w:t>
      </w:r>
      <w:r w:rsidR="00335D36">
        <w:rPr>
          <w:rFonts w:ascii="Times New Roman" w:eastAsia="Droid Serif" w:hAnsi="Times New Roman"/>
        </w:rPr>
        <w:t>s</w:t>
      </w:r>
      <w:r w:rsidR="005636D3" w:rsidRPr="009245ED">
        <w:rPr>
          <w:rFonts w:ascii="Times New Roman" w:eastAsia="Droid Serif" w:hAnsi="Times New Roman"/>
        </w:rPr>
        <w:t xml:space="preserve"> </w:t>
      </w:r>
      <w:r w:rsidR="00470970">
        <w:rPr>
          <w:rFonts w:ascii="Times New Roman" w:eastAsia="Droid Serif" w:hAnsi="Times New Roman"/>
        </w:rPr>
        <w:t xml:space="preserve">can be understood in </w:t>
      </w:r>
      <w:r>
        <w:rPr>
          <w:rFonts w:ascii="Times New Roman" w:eastAsia="Droid Serif" w:hAnsi="Times New Roman"/>
        </w:rPr>
        <w:t xml:space="preserve">a similar </w:t>
      </w:r>
      <w:r w:rsidR="00470970">
        <w:rPr>
          <w:rFonts w:ascii="Times New Roman" w:eastAsia="Droid Serif" w:hAnsi="Times New Roman"/>
        </w:rPr>
        <w:t xml:space="preserve">way. However, the </w:t>
      </w:r>
      <w:r>
        <w:rPr>
          <w:rFonts w:ascii="Times New Roman" w:eastAsia="Droid Serif" w:hAnsi="Times New Roman"/>
        </w:rPr>
        <w:t>persistence</w:t>
      </w:r>
      <w:r w:rsidR="00470970">
        <w:rPr>
          <w:rFonts w:ascii="Times New Roman" w:eastAsia="Droid Serif" w:hAnsi="Times New Roman"/>
        </w:rPr>
        <w:t xml:space="preserve"> conditions for individual personhood only bear an analogous relationship with </w:t>
      </w:r>
      <w:r>
        <w:rPr>
          <w:rFonts w:ascii="Times New Roman" w:eastAsia="Droid Serif" w:hAnsi="Times New Roman"/>
        </w:rPr>
        <w:t>the persistence conditions</w:t>
      </w:r>
      <w:r w:rsidR="00470970">
        <w:rPr>
          <w:rFonts w:ascii="Times New Roman" w:eastAsia="Droid Serif" w:hAnsi="Times New Roman"/>
        </w:rPr>
        <w:t xml:space="preserve"> of collective</w:t>
      </w:r>
      <w:r w:rsidR="00335D36">
        <w:rPr>
          <w:rFonts w:ascii="Times New Roman" w:eastAsia="Droid Serif" w:hAnsi="Times New Roman"/>
        </w:rPr>
        <w:t>s</w:t>
      </w:r>
      <w:r w:rsidR="00470970">
        <w:rPr>
          <w:rFonts w:ascii="Times New Roman" w:eastAsia="Droid Serif" w:hAnsi="Times New Roman"/>
        </w:rPr>
        <w:t>, owing to differences in their nature.</w:t>
      </w:r>
    </w:p>
    <w:p w:rsidR="000858A3" w:rsidRDefault="005636D3" w:rsidP="000858A3">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 xml:space="preserve">The </w:t>
      </w:r>
      <w:r w:rsidR="00470970">
        <w:rPr>
          <w:rFonts w:ascii="Times New Roman" w:eastAsia="Droid Serif" w:hAnsi="Times New Roman"/>
        </w:rPr>
        <w:t xml:space="preserve">main thing to focus on, that differentiates individuals from collectives, is that individuals possess </w:t>
      </w:r>
      <w:r w:rsidR="00470970" w:rsidRPr="000A4E50">
        <w:rPr>
          <w:rFonts w:ascii="Times New Roman" w:eastAsia="Droid Serif" w:hAnsi="Times New Roman"/>
        </w:rPr>
        <w:t>embodied</w:t>
      </w:r>
      <w:r w:rsidR="00470970">
        <w:rPr>
          <w:rFonts w:ascii="Times New Roman" w:eastAsia="Droid Serif" w:hAnsi="Times New Roman"/>
        </w:rPr>
        <w:t xml:space="preserve"> intentionality, while collectives are formed out of</w:t>
      </w:r>
      <w:r w:rsidR="00EB39CD">
        <w:rPr>
          <w:rFonts w:ascii="Times New Roman" w:eastAsia="Droid Serif" w:hAnsi="Times New Roman"/>
        </w:rPr>
        <w:t xml:space="preserve"> </w:t>
      </w:r>
      <w:r w:rsidR="00470970" w:rsidRPr="000A4E50">
        <w:rPr>
          <w:rFonts w:ascii="Times New Roman" w:eastAsia="Droid Serif" w:hAnsi="Times New Roman"/>
        </w:rPr>
        <w:t>solidarity</w:t>
      </w:r>
      <w:r w:rsidR="00470970">
        <w:rPr>
          <w:rFonts w:ascii="Times New Roman" w:eastAsia="Droid Serif" w:hAnsi="Times New Roman"/>
        </w:rPr>
        <w:t xml:space="preserve"> </w:t>
      </w:r>
      <w:r w:rsidR="000A4E50">
        <w:rPr>
          <w:rFonts w:ascii="Times New Roman" w:eastAsia="Droid Serif" w:hAnsi="Times New Roman"/>
        </w:rPr>
        <w:t xml:space="preserve">between such bodies. </w:t>
      </w:r>
      <w:r w:rsidR="00470970">
        <w:rPr>
          <w:rFonts w:ascii="Times New Roman" w:eastAsia="Droid Serif" w:hAnsi="Times New Roman"/>
        </w:rPr>
        <w:t xml:space="preserve">These are different sorts of entities or designs. So, we must </w:t>
      </w:r>
      <w:r w:rsidRPr="009245ED">
        <w:rPr>
          <w:rFonts w:ascii="Times New Roman" w:eastAsia="Droid Serif" w:hAnsi="Times New Roman"/>
        </w:rPr>
        <w:t xml:space="preserve">supplement and clarify that our concern with continuity, in the study of social units, has got to do with the factors that make </w:t>
      </w:r>
      <w:r w:rsidRPr="009245ED">
        <w:rPr>
          <w:rFonts w:ascii="Times New Roman" w:eastAsia="Droid Serif" w:hAnsi="Times New Roman"/>
          <w:i/>
        </w:rPr>
        <w:t>solidarity</w:t>
      </w:r>
      <w:r w:rsidRPr="009245ED">
        <w:rPr>
          <w:rFonts w:ascii="Times New Roman" w:eastAsia="Droid Serif" w:hAnsi="Times New Roman"/>
        </w:rPr>
        <w:t xml:space="preserve"> continuous for the plurality in question.</w:t>
      </w:r>
      <w:r w:rsidR="000A4E50">
        <w:rPr>
          <w:rFonts w:ascii="Times New Roman" w:eastAsia="Droid Serif" w:hAnsi="Times New Roman"/>
        </w:rPr>
        <w:t xml:space="preserve"> Solidarity, in the current sense, involves the persistence of meaningful </w:t>
      </w:r>
      <w:r w:rsidR="000858A3">
        <w:rPr>
          <w:rFonts w:ascii="Times New Roman" w:eastAsia="Droid Serif" w:hAnsi="Times New Roman"/>
        </w:rPr>
        <w:t>trust-</w:t>
      </w:r>
      <w:r w:rsidR="000A4E50">
        <w:rPr>
          <w:rFonts w:ascii="Times New Roman" w:eastAsia="Droid Serif" w:hAnsi="Times New Roman"/>
        </w:rPr>
        <w:t xml:space="preserve">relationships </w:t>
      </w:r>
      <w:r w:rsidR="000858A3">
        <w:rPr>
          <w:rFonts w:ascii="Times New Roman" w:eastAsia="Droid Serif" w:hAnsi="Times New Roman"/>
        </w:rPr>
        <w:t>for</w:t>
      </w:r>
      <w:r w:rsidR="000A4E50">
        <w:rPr>
          <w:rFonts w:ascii="Times New Roman" w:eastAsia="Droid Serif" w:hAnsi="Times New Roman"/>
        </w:rPr>
        <w:t xml:space="preserve"> a </w:t>
      </w:r>
      <w:r w:rsidR="000858A3">
        <w:rPr>
          <w:rFonts w:ascii="Times New Roman" w:eastAsia="Droid Serif" w:hAnsi="Times New Roman"/>
        </w:rPr>
        <w:t>group of persons</w:t>
      </w:r>
      <w:r w:rsidR="000A4E50">
        <w:rPr>
          <w:rFonts w:ascii="Times New Roman" w:eastAsia="Droid Serif" w:hAnsi="Times New Roman"/>
        </w:rPr>
        <w:t>.</w:t>
      </w:r>
    </w:p>
    <w:p w:rsidR="00EB39CD" w:rsidRDefault="00EB39CD" w:rsidP="00983E68">
      <w:pPr>
        <w:widowControl w:val="0"/>
        <w:spacing w:line="276" w:lineRule="auto"/>
        <w:ind w:right="-56" w:firstLine="426"/>
        <w:jc w:val="both"/>
        <w:rPr>
          <w:rFonts w:ascii="Times New Roman" w:eastAsia="Droid Serif" w:hAnsi="Times New Roman"/>
        </w:rPr>
      </w:pPr>
      <w:r>
        <w:rPr>
          <w:rFonts w:ascii="Times New Roman" w:eastAsia="Droid Serif" w:hAnsi="Times New Roman"/>
        </w:rPr>
        <w:t>That said, t</w:t>
      </w:r>
      <w:r w:rsidR="005636D3" w:rsidRPr="009245ED">
        <w:rPr>
          <w:rFonts w:ascii="Times New Roman" w:eastAsia="Droid Serif" w:hAnsi="Times New Roman"/>
        </w:rPr>
        <w:t xml:space="preserve">he approach to characterizing </w:t>
      </w:r>
      <w:r>
        <w:rPr>
          <w:rFonts w:ascii="Times New Roman" w:eastAsia="Droid Serif" w:hAnsi="Times New Roman"/>
        </w:rPr>
        <w:t>groups</w:t>
      </w:r>
      <w:r w:rsidR="005636D3" w:rsidRPr="009245ED">
        <w:rPr>
          <w:rFonts w:ascii="Times New Roman" w:eastAsia="Droid Serif" w:hAnsi="Times New Roman"/>
        </w:rPr>
        <w:t xml:space="preserve"> is something quite like the one we used to characterize individual </w:t>
      </w:r>
      <w:r w:rsidR="00E16190">
        <w:rPr>
          <w:rFonts w:ascii="Times New Roman" w:eastAsia="Droid Serif" w:hAnsi="Times New Roman"/>
        </w:rPr>
        <w:t>persons</w:t>
      </w:r>
      <w:r w:rsidR="005636D3" w:rsidRPr="009245ED">
        <w:rPr>
          <w:rFonts w:ascii="Times New Roman" w:eastAsia="Droid Serif" w:hAnsi="Times New Roman"/>
        </w:rPr>
        <w:t>, with two out of three criteria demanded.</w:t>
      </w:r>
      <w:r w:rsidR="00E163E9">
        <w:rPr>
          <w:rStyle w:val="FootnoteReference"/>
          <w:rFonts w:ascii="Times New Roman" w:eastAsia="Droid Serif" w:hAnsi="Times New Roman"/>
        </w:rPr>
        <w:footnoteReference w:id="13"/>
      </w:r>
    </w:p>
    <w:p w:rsidR="00190C97" w:rsidRPr="009245ED" w:rsidRDefault="00EB39CD" w:rsidP="00983E68">
      <w:pPr>
        <w:widowControl w:val="0"/>
        <w:spacing w:line="276" w:lineRule="auto"/>
        <w:ind w:right="-56" w:firstLine="426"/>
        <w:jc w:val="both"/>
        <w:rPr>
          <w:rFonts w:ascii="Times New Roman" w:eastAsia="Droid Serif" w:hAnsi="Times New Roman"/>
        </w:rPr>
      </w:pPr>
      <w:r>
        <w:rPr>
          <w:rFonts w:ascii="Times New Roman" w:eastAsia="Droid Serif" w:hAnsi="Times New Roman"/>
        </w:rPr>
        <w:t>The</w:t>
      </w:r>
      <w:r w:rsidR="00380107" w:rsidRPr="009245ED">
        <w:rPr>
          <w:rFonts w:ascii="Times New Roman" w:eastAsia="Droid Serif" w:hAnsi="Times New Roman"/>
        </w:rPr>
        <w:t xml:space="preserve"> basic criteria </w:t>
      </w:r>
      <w:r>
        <w:rPr>
          <w:rFonts w:ascii="Times New Roman" w:eastAsia="Droid Serif" w:hAnsi="Times New Roman"/>
        </w:rPr>
        <w:t>are as follows</w:t>
      </w:r>
      <w:r w:rsidR="00380107" w:rsidRPr="009245ED">
        <w:rPr>
          <w:rFonts w:ascii="Times New Roman" w:eastAsia="Droid Serif" w:hAnsi="Times New Roman"/>
        </w:rPr>
        <w:t>:</w:t>
      </w:r>
    </w:p>
    <w:p w:rsidR="00190C97" w:rsidRPr="009245ED" w:rsidRDefault="00F339E5" w:rsidP="00190C97">
      <w:pPr>
        <w:pStyle w:val="ListParagraph"/>
        <w:widowControl w:val="0"/>
        <w:numPr>
          <w:ilvl w:val="0"/>
          <w:numId w:val="1"/>
        </w:numPr>
        <w:spacing w:line="276" w:lineRule="auto"/>
        <w:ind w:right="-56"/>
        <w:jc w:val="both"/>
        <w:rPr>
          <w:rFonts w:ascii="Times New Roman" w:eastAsia="Droid Serif" w:hAnsi="Times New Roman"/>
        </w:rPr>
      </w:pPr>
      <w:r w:rsidRPr="00F339E5">
        <w:rPr>
          <w:rFonts w:ascii="Times New Roman" w:eastAsia="Droid Serif" w:hAnsi="Times New Roman"/>
          <w:i/>
        </w:rPr>
        <w:t>Proximity</w:t>
      </w:r>
      <w:r>
        <w:rPr>
          <w:rFonts w:ascii="Times New Roman" w:eastAsia="Droid Serif" w:hAnsi="Times New Roman"/>
        </w:rPr>
        <w:t xml:space="preserve">: </w:t>
      </w:r>
      <w:r w:rsidR="00380107" w:rsidRPr="009245ED">
        <w:rPr>
          <w:rFonts w:ascii="Times New Roman" w:eastAsia="Droid Serif" w:hAnsi="Times New Roman"/>
        </w:rPr>
        <w:t xml:space="preserve">Since </w:t>
      </w:r>
      <w:r w:rsidR="00983E68" w:rsidRPr="009245ED">
        <w:rPr>
          <w:rFonts w:ascii="Times New Roman" w:eastAsia="Droid Serif" w:hAnsi="Times New Roman"/>
        </w:rPr>
        <w:t>groups are not a single organism</w:t>
      </w:r>
      <w:r w:rsidR="00380107" w:rsidRPr="009245ED">
        <w:rPr>
          <w:rFonts w:ascii="Times New Roman" w:eastAsia="Droid Serif" w:hAnsi="Times New Roman"/>
        </w:rPr>
        <w:t>, we cannot speak of somatic continuity</w:t>
      </w:r>
      <w:r w:rsidR="00983E68" w:rsidRPr="009245ED">
        <w:rPr>
          <w:rFonts w:ascii="Times New Roman" w:eastAsia="Droid Serif" w:hAnsi="Times New Roman"/>
        </w:rPr>
        <w:t>.</w:t>
      </w:r>
      <w:r w:rsidR="005636D3" w:rsidRPr="009245ED">
        <w:rPr>
          <w:rFonts w:ascii="Times New Roman" w:eastAsia="Droid Serif" w:hAnsi="Times New Roman"/>
        </w:rPr>
        <w:t xml:space="preserve"> </w:t>
      </w:r>
      <w:r w:rsidR="00380107" w:rsidRPr="009245ED">
        <w:rPr>
          <w:rFonts w:ascii="Times New Roman" w:eastAsia="Droid Serif" w:hAnsi="Times New Roman"/>
        </w:rPr>
        <w:t>Instead</w:t>
      </w:r>
      <w:r w:rsidR="005636D3" w:rsidRPr="009245ED">
        <w:rPr>
          <w:rFonts w:ascii="Times New Roman" w:eastAsia="Droid Serif" w:hAnsi="Times New Roman"/>
        </w:rPr>
        <w:t xml:space="preserve">, we may now refer to a </w:t>
      </w:r>
      <w:r w:rsidR="005636D3" w:rsidRPr="009245ED">
        <w:rPr>
          <w:rFonts w:ascii="Times New Roman" w:eastAsia="Droid Serif" w:hAnsi="Times New Roman"/>
          <w:i/>
        </w:rPr>
        <w:t>shared</w:t>
      </w:r>
      <w:r w:rsidR="00983E68" w:rsidRPr="009245ED">
        <w:rPr>
          <w:rFonts w:ascii="Times New Roman" w:eastAsia="Droid Serif" w:hAnsi="Times New Roman"/>
          <w:i/>
        </w:rPr>
        <w:t xml:space="preserve"> physical</w:t>
      </w:r>
      <w:r w:rsidR="005636D3" w:rsidRPr="009245ED">
        <w:rPr>
          <w:rFonts w:ascii="Times New Roman" w:eastAsia="Droid Serif" w:hAnsi="Times New Roman"/>
          <w:i/>
        </w:rPr>
        <w:t xml:space="preserve"> space</w:t>
      </w:r>
      <w:r w:rsidR="005636D3" w:rsidRPr="009245ED">
        <w:rPr>
          <w:rFonts w:ascii="Times New Roman" w:eastAsia="Droid Serif" w:hAnsi="Times New Roman"/>
        </w:rPr>
        <w:t xml:space="preserve"> of members</w:t>
      </w:r>
      <w:r w:rsidR="00983E68" w:rsidRPr="009245ED">
        <w:rPr>
          <w:rFonts w:ascii="Times New Roman" w:eastAsia="Droid Serif" w:hAnsi="Times New Roman"/>
        </w:rPr>
        <w:t>.</w:t>
      </w:r>
    </w:p>
    <w:p w:rsidR="00190C97" w:rsidRPr="009245ED" w:rsidRDefault="00F339E5" w:rsidP="00190C97">
      <w:pPr>
        <w:pStyle w:val="ListParagraph"/>
        <w:widowControl w:val="0"/>
        <w:numPr>
          <w:ilvl w:val="0"/>
          <w:numId w:val="1"/>
        </w:numPr>
        <w:spacing w:line="276" w:lineRule="auto"/>
        <w:ind w:right="-56"/>
        <w:jc w:val="both"/>
        <w:rPr>
          <w:rFonts w:ascii="Times New Roman" w:eastAsia="Droid Serif" w:hAnsi="Times New Roman"/>
        </w:rPr>
      </w:pPr>
      <w:r w:rsidRPr="00F339E5">
        <w:rPr>
          <w:rFonts w:ascii="Times New Roman" w:eastAsia="Droid Serif" w:hAnsi="Times New Roman"/>
          <w:i/>
        </w:rPr>
        <w:t>Organization</w:t>
      </w:r>
      <w:r>
        <w:rPr>
          <w:rFonts w:ascii="Times New Roman" w:eastAsia="Droid Serif" w:hAnsi="Times New Roman"/>
          <w:i/>
        </w:rPr>
        <w:t>al centrality</w:t>
      </w:r>
      <w:r>
        <w:rPr>
          <w:rFonts w:ascii="Times New Roman" w:eastAsia="Droid Serif" w:hAnsi="Times New Roman"/>
        </w:rPr>
        <w:t xml:space="preserve">: </w:t>
      </w:r>
      <w:r w:rsidR="00380107" w:rsidRPr="009245ED">
        <w:rPr>
          <w:rFonts w:ascii="Times New Roman" w:eastAsia="Droid Serif" w:hAnsi="Times New Roman"/>
        </w:rPr>
        <w:t>Although</w:t>
      </w:r>
      <w:r w:rsidR="00983E68" w:rsidRPr="009245ED">
        <w:rPr>
          <w:rFonts w:ascii="Times New Roman" w:eastAsia="Droid Serif" w:hAnsi="Times New Roman"/>
        </w:rPr>
        <w:t xml:space="preserve"> collectives may have some of emergent mental states (collective intentionality), </w:t>
      </w:r>
      <w:r w:rsidR="00AB2C37">
        <w:rPr>
          <w:rFonts w:ascii="Times New Roman" w:eastAsia="Droid Serif" w:hAnsi="Times New Roman"/>
        </w:rPr>
        <w:t>the locus of interest in mainly in whether a group is capable of planning</w:t>
      </w:r>
      <w:r w:rsidR="00380107" w:rsidRPr="009245ED">
        <w:rPr>
          <w:rFonts w:ascii="Times New Roman" w:eastAsia="Droid Serif" w:hAnsi="Times New Roman"/>
        </w:rPr>
        <w:t>.</w:t>
      </w:r>
      <w:r w:rsidR="00983E68" w:rsidRPr="009245ED">
        <w:rPr>
          <w:rFonts w:ascii="Times New Roman" w:eastAsia="Droid Serif" w:hAnsi="Times New Roman"/>
        </w:rPr>
        <w:t xml:space="preserve"> </w:t>
      </w:r>
      <w:r w:rsidR="00380107" w:rsidRPr="009245ED">
        <w:rPr>
          <w:rFonts w:ascii="Times New Roman" w:eastAsia="Droid Serif" w:hAnsi="Times New Roman"/>
        </w:rPr>
        <w:t>S</w:t>
      </w:r>
      <w:r w:rsidR="00983E68" w:rsidRPr="009245ED">
        <w:rPr>
          <w:rFonts w:ascii="Times New Roman" w:eastAsia="Droid Serif" w:hAnsi="Times New Roman"/>
        </w:rPr>
        <w:t xml:space="preserve">o, </w:t>
      </w:r>
      <w:r w:rsidR="005636D3" w:rsidRPr="009245ED">
        <w:rPr>
          <w:rFonts w:ascii="Times New Roman" w:eastAsia="Droid Serif" w:hAnsi="Times New Roman"/>
        </w:rPr>
        <w:t>instead of psychological continuity,</w:t>
      </w:r>
      <w:r w:rsidR="00AB2C37">
        <w:rPr>
          <w:rFonts w:ascii="Times New Roman" w:eastAsia="Droid Serif" w:hAnsi="Times New Roman"/>
        </w:rPr>
        <w:t xml:space="preserve"> we might</w:t>
      </w:r>
      <w:r w:rsidR="005636D3" w:rsidRPr="009245ED">
        <w:rPr>
          <w:rFonts w:ascii="Times New Roman" w:eastAsia="Droid Serif" w:hAnsi="Times New Roman"/>
        </w:rPr>
        <w:t xml:space="preserve"> refer to </w:t>
      </w:r>
      <w:r w:rsidR="005636D3" w:rsidRPr="009245ED">
        <w:rPr>
          <w:rFonts w:ascii="Times New Roman" w:eastAsia="Droid Serif" w:hAnsi="Times New Roman"/>
          <w:i/>
        </w:rPr>
        <w:t>organization</w:t>
      </w:r>
      <w:r w:rsidR="00380107" w:rsidRPr="009245ED">
        <w:rPr>
          <w:rFonts w:ascii="Times New Roman" w:eastAsia="Droid Serif" w:hAnsi="Times New Roman"/>
          <w:i/>
        </w:rPr>
        <w:t xml:space="preserve">al </w:t>
      </w:r>
      <w:r w:rsidR="00AB2C37">
        <w:rPr>
          <w:rFonts w:ascii="Times New Roman" w:eastAsia="Droid Serif" w:hAnsi="Times New Roman"/>
          <w:i/>
        </w:rPr>
        <w:t>centrality</w:t>
      </w:r>
      <w:r w:rsidR="00F7726D" w:rsidRPr="009245ED">
        <w:rPr>
          <w:rFonts w:ascii="Times New Roman" w:eastAsia="Droid Serif" w:hAnsi="Times New Roman"/>
        </w:rPr>
        <w:t>, understood as judgment aggregation where people occupy relatively stable roles</w:t>
      </w:r>
      <w:r w:rsidR="00AB2C37">
        <w:rPr>
          <w:rFonts w:ascii="Times New Roman" w:eastAsia="Droid Serif" w:hAnsi="Times New Roman"/>
        </w:rPr>
        <w:t xml:space="preserve"> in deliberating and forming plans in light of a world full of risk</w:t>
      </w:r>
      <w:r w:rsidR="00983E68" w:rsidRPr="009245ED">
        <w:rPr>
          <w:rFonts w:ascii="Times New Roman" w:eastAsia="Droid Serif" w:hAnsi="Times New Roman"/>
        </w:rPr>
        <w:t>.</w:t>
      </w:r>
    </w:p>
    <w:p w:rsidR="0099505B" w:rsidRPr="009245ED" w:rsidRDefault="00380107" w:rsidP="00190C97">
      <w:pPr>
        <w:pStyle w:val="ListParagraph"/>
        <w:widowControl w:val="0"/>
        <w:numPr>
          <w:ilvl w:val="0"/>
          <w:numId w:val="1"/>
        </w:numPr>
        <w:spacing w:line="276" w:lineRule="auto"/>
        <w:ind w:right="-56"/>
        <w:jc w:val="both"/>
        <w:rPr>
          <w:rFonts w:ascii="Times New Roman" w:eastAsia="Droid Serif" w:hAnsi="Times New Roman"/>
        </w:rPr>
      </w:pPr>
      <w:r w:rsidRPr="009245ED">
        <w:rPr>
          <w:rFonts w:ascii="Times New Roman" w:eastAsia="Droid Serif" w:hAnsi="Times New Roman"/>
          <w:i/>
        </w:rPr>
        <w:t>Fitness to niche</w:t>
      </w:r>
      <w:r w:rsidR="00F339E5">
        <w:rPr>
          <w:rFonts w:ascii="Times New Roman" w:eastAsia="Droid Serif" w:hAnsi="Times New Roman"/>
          <w:i/>
        </w:rPr>
        <w:t>:</w:t>
      </w:r>
      <w:r w:rsidRPr="009245ED">
        <w:rPr>
          <w:rFonts w:ascii="Times New Roman" w:eastAsia="Droid Serif" w:hAnsi="Times New Roman"/>
        </w:rPr>
        <w:t xml:space="preserve"> occurs as it did with the characterization of individual persons.</w:t>
      </w:r>
    </w:p>
    <w:p w:rsidR="000858A3" w:rsidRDefault="000858A3" w:rsidP="00983E68">
      <w:pPr>
        <w:widowControl w:val="0"/>
        <w:spacing w:line="276" w:lineRule="auto"/>
        <w:ind w:right="-56" w:firstLine="426"/>
        <w:jc w:val="both"/>
        <w:rPr>
          <w:rFonts w:ascii="Times New Roman" w:eastAsia="Droid Serif" w:hAnsi="Times New Roman"/>
        </w:rPr>
      </w:pPr>
      <w:r>
        <w:rPr>
          <w:rFonts w:ascii="Times New Roman" w:eastAsia="Droid Serif" w:hAnsi="Times New Roman"/>
        </w:rPr>
        <w:t>All of these criteria share the fact that they inevitably function as a source of information that guides expectations for other people, and in ways that helps set a standard of normalcy that allows people to decide when they want to take a risk on acting on unknowns. That is to say, they are sources of trust-relationships, and hence solidarity.</w:t>
      </w:r>
    </w:p>
    <w:p w:rsidR="005636D3" w:rsidRDefault="00983E68" w:rsidP="00983E68">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 xml:space="preserve">Hence, the basic conditions involve </w:t>
      </w:r>
      <w:r w:rsidR="005636D3" w:rsidRPr="009245ED">
        <w:rPr>
          <w:rFonts w:ascii="Times New Roman" w:eastAsia="Droid Serif" w:hAnsi="Times New Roman"/>
        </w:rPr>
        <w:t>the physical, organizational, and niche aspects of a given social unit, resulting in different renderings, per Fig (2)</w:t>
      </w:r>
      <w:r w:rsidRPr="009245ED">
        <w:rPr>
          <w:rFonts w:ascii="Times New Roman" w:eastAsia="Droid Serif" w:hAnsi="Times New Roman"/>
        </w:rPr>
        <w:t>: the view of a group as a total system</w:t>
      </w:r>
      <w:r w:rsidR="000C4C0D" w:rsidRPr="009245ED">
        <w:rPr>
          <w:rFonts w:ascii="Times New Roman" w:eastAsia="Droid Serif" w:hAnsi="Times New Roman"/>
        </w:rPr>
        <w:t xml:space="preserve"> (all three criteria)</w:t>
      </w:r>
      <w:r w:rsidRPr="009245ED">
        <w:rPr>
          <w:rFonts w:ascii="Times New Roman" w:eastAsia="Droid Serif" w:hAnsi="Times New Roman"/>
        </w:rPr>
        <w:t>, as a cluster of behaviors</w:t>
      </w:r>
      <w:r w:rsidR="000C4C0D" w:rsidRPr="009245ED">
        <w:rPr>
          <w:rFonts w:ascii="Times New Roman" w:eastAsia="Droid Serif" w:hAnsi="Times New Roman"/>
        </w:rPr>
        <w:t xml:space="preserve"> (</w:t>
      </w:r>
      <w:r w:rsidR="00DD1221" w:rsidRPr="009245ED">
        <w:rPr>
          <w:rFonts w:ascii="Times New Roman" w:eastAsia="Droid Serif" w:hAnsi="Times New Roman"/>
        </w:rPr>
        <w:t>proximate in niche</w:t>
      </w:r>
      <w:r w:rsidR="000C4C0D" w:rsidRPr="009245ED">
        <w:rPr>
          <w:rFonts w:ascii="Times New Roman" w:eastAsia="Droid Serif" w:hAnsi="Times New Roman"/>
        </w:rPr>
        <w:t>)</w:t>
      </w:r>
      <w:r w:rsidRPr="009245ED">
        <w:rPr>
          <w:rFonts w:ascii="Times New Roman" w:eastAsia="Droid Serif" w:hAnsi="Times New Roman"/>
        </w:rPr>
        <w:t>, as a locus of power over bodies</w:t>
      </w:r>
      <w:r w:rsidR="000C4C0D" w:rsidRPr="009245ED">
        <w:rPr>
          <w:rFonts w:ascii="Times New Roman" w:eastAsia="Droid Serif" w:hAnsi="Times New Roman"/>
        </w:rPr>
        <w:t xml:space="preserve"> (</w:t>
      </w:r>
      <w:r w:rsidR="00DD1221" w:rsidRPr="009245ED">
        <w:rPr>
          <w:rFonts w:ascii="Times New Roman" w:eastAsia="Droid Serif" w:hAnsi="Times New Roman"/>
        </w:rPr>
        <w:t>proximate organization</w:t>
      </w:r>
      <w:r w:rsidR="000C4C0D" w:rsidRPr="009245ED">
        <w:rPr>
          <w:rFonts w:ascii="Times New Roman" w:eastAsia="Droid Serif" w:hAnsi="Times New Roman"/>
        </w:rPr>
        <w:t>)</w:t>
      </w:r>
      <w:r w:rsidRPr="009245ED">
        <w:rPr>
          <w:rFonts w:ascii="Times New Roman" w:eastAsia="Droid Serif" w:hAnsi="Times New Roman"/>
        </w:rPr>
        <w:t>, or as a tendency of associations</w:t>
      </w:r>
      <w:r w:rsidR="00DD1221" w:rsidRPr="009245ED">
        <w:rPr>
          <w:rFonts w:ascii="Times New Roman" w:eastAsia="Droid Serif" w:hAnsi="Times New Roman"/>
        </w:rPr>
        <w:t xml:space="preserve"> (organization in a niche)</w:t>
      </w:r>
      <w:r w:rsidRPr="009245ED">
        <w:rPr>
          <w:rFonts w:ascii="Times New Roman" w:eastAsia="Droid Serif" w:hAnsi="Times New Roman"/>
        </w:rPr>
        <w:t>.</w:t>
      </w:r>
      <w:r w:rsidR="00E163E9">
        <w:rPr>
          <w:rStyle w:val="FootnoteReference"/>
          <w:rFonts w:ascii="Times New Roman" w:eastAsia="Droid Serif" w:hAnsi="Times New Roman"/>
        </w:rPr>
        <w:footnoteReference w:id="14"/>
      </w:r>
      <w:r w:rsidR="0023041E">
        <w:rPr>
          <w:rFonts w:ascii="Times New Roman" w:eastAsia="Droid Serif" w:hAnsi="Times New Roman"/>
        </w:rPr>
        <w:t xml:space="preserve"> For a group to lack any of these criteria is to have its members possess traits that are variable in the relevant respect.</w:t>
      </w:r>
    </w:p>
    <w:p w:rsidR="00E163E9" w:rsidRPr="009245ED" w:rsidRDefault="00E163E9" w:rsidP="00676D7C">
      <w:pPr>
        <w:widowControl w:val="0"/>
        <w:spacing w:line="276" w:lineRule="auto"/>
        <w:ind w:right="-56"/>
        <w:jc w:val="both"/>
        <w:rPr>
          <w:rFonts w:ascii="Times New Roman" w:eastAsia="Droid Serif" w:hAnsi="Times New Roman"/>
        </w:rPr>
      </w:pPr>
    </w:p>
    <w:tbl>
      <w:tblPr>
        <w:tblStyle w:val="TableGrid"/>
        <w:tblpPr w:leftFromText="180" w:rightFromText="180" w:vertAnchor="text" w:horzAnchor="margin" w:tblpXSpec="center" w:tblpY="-102"/>
        <w:tblW w:w="7792" w:type="dxa"/>
        <w:tblLook w:val="04A0" w:firstRow="1" w:lastRow="0" w:firstColumn="1" w:lastColumn="0" w:noHBand="0" w:noVBand="1"/>
      </w:tblPr>
      <w:tblGrid>
        <w:gridCol w:w="1271"/>
        <w:gridCol w:w="1559"/>
        <w:gridCol w:w="1134"/>
        <w:gridCol w:w="3828"/>
      </w:tblGrid>
      <w:tr w:rsidR="000858A3" w:rsidRPr="00E163E9" w:rsidTr="000858A3">
        <w:tc>
          <w:tcPr>
            <w:tcW w:w="3964" w:type="dxa"/>
            <w:gridSpan w:val="3"/>
            <w:tcBorders>
              <w:bottom w:val="single" w:sz="18" w:space="0" w:color="auto"/>
            </w:tcBorders>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Pr>
                <w:rFonts w:ascii="Times New Roman" w:eastAsia="Droid Serif" w:hAnsi="Times New Roman"/>
                <w:i/>
                <w:sz w:val="21"/>
                <w:szCs w:val="21"/>
              </w:rPr>
              <w:lastRenderedPageBreak/>
              <w:t>Solidarity</w:t>
            </w:r>
            <w:r w:rsidRPr="00676D7C">
              <w:rPr>
                <w:rFonts w:ascii="Times New Roman" w:eastAsia="Droid Serif" w:hAnsi="Times New Roman"/>
                <w:i/>
                <w:sz w:val="21"/>
                <w:szCs w:val="21"/>
              </w:rPr>
              <w:t xml:space="preserve"> (Fig. 2)</w:t>
            </w:r>
          </w:p>
        </w:tc>
        <w:tc>
          <w:tcPr>
            <w:tcW w:w="3828" w:type="dxa"/>
            <w:vMerge w:val="restart"/>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Pr>
                <w:rFonts w:ascii="Times New Roman" w:eastAsia="Droid Serif" w:hAnsi="Times New Roman"/>
                <w:i/>
                <w:sz w:val="21"/>
                <w:szCs w:val="21"/>
              </w:rPr>
              <w:t>Depiction</w:t>
            </w:r>
            <w:r w:rsidRPr="00676D7C">
              <w:rPr>
                <w:rFonts w:ascii="Times New Roman" w:eastAsia="Droid Serif" w:hAnsi="Times New Roman"/>
                <w:i/>
                <w:sz w:val="21"/>
                <w:szCs w:val="21"/>
              </w:rPr>
              <w:t xml:space="preserve"> of </w:t>
            </w:r>
            <w:r>
              <w:rPr>
                <w:rFonts w:ascii="Times New Roman" w:eastAsia="Droid Serif" w:hAnsi="Times New Roman"/>
                <w:i/>
                <w:sz w:val="21"/>
                <w:szCs w:val="21"/>
              </w:rPr>
              <w:t>social kinds</w:t>
            </w:r>
          </w:p>
        </w:tc>
      </w:tr>
      <w:tr w:rsidR="000858A3" w:rsidRPr="00E163E9" w:rsidTr="000858A3">
        <w:tc>
          <w:tcPr>
            <w:tcW w:w="1271" w:type="dxa"/>
            <w:tcBorders>
              <w:bottom w:val="single" w:sz="18" w:space="0" w:color="auto"/>
            </w:tcBorders>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Proximity of</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place</w:t>
            </w:r>
          </w:p>
        </w:tc>
        <w:tc>
          <w:tcPr>
            <w:tcW w:w="1559" w:type="dxa"/>
            <w:tcBorders>
              <w:bottom w:val="single" w:sz="18" w:space="0" w:color="auto"/>
            </w:tcBorders>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Organizational</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centrality</w:t>
            </w:r>
          </w:p>
        </w:tc>
        <w:tc>
          <w:tcPr>
            <w:tcW w:w="1134" w:type="dxa"/>
            <w:tcBorders>
              <w:bottom w:val="single" w:sz="18" w:space="0" w:color="auto"/>
            </w:tcBorders>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Niche fit</w:t>
            </w:r>
          </w:p>
        </w:tc>
        <w:tc>
          <w:tcPr>
            <w:tcW w:w="3828" w:type="dxa"/>
            <w:vMerge/>
            <w:tcBorders>
              <w:bottom w:val="single" w:sz="18" w:space="0" w:color="auto"/>
            </w:tcBorders>
          </w:tcPr>
          <w:p w:rsidR="000858A3" w:rsidRPr="00676D7C" w:rsidRDefault="000858A3" w:rsidP="000858A3">
            <w:pPr>
              <w:widowControl w:val="0"/>
              <w:spacing w:line="276" w:lineRule="auto"/>
              <w:ind w:right="-56" w:firstLine="426"/>
              <w:jc w:val="both"/>
              <w:rPr>
                <w:rFonts w:ascii="Times New Roman" w:eastAsia="Droid Serif" w:hAnsi="Times New Roman"/>
                <w:i/>
                <w:sz w:val="21"/>
                <w:szCs w:val="21"/>
              </w:rPr>
            </w:pPr>
          </w:p>
        </w:tc>
      </w:tr>
      <w:tr w:rsidR="000858A3" w:rsidRPr="00E163E9" w:rsidTr="000858A3">
        <w:tc>
          <w:tcPr>
            <w:tcW w:w="1271" w:type="dxa"/>
            <w:tcBorders>
              <w:top w:val="single" w:sz="18" w:space="0" w:color="auto"/>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559" w:type="dxa"/>
            <w:tcBorders>
              <w:top w:val="single" w:sz="18" w:space="0" w:color="auto"/>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134" w:type="dxa"/>
            <w:tcBorders>
              <w:top w:val="single" w:sz="18" w:space="0" w:color="auto"/>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3828" w:type="dxa"/>
            <w:tcBorders>
              <w:top w:val="single" w:sz="18" w:space="0" w:color="auto"/>
            </w:tcBorders>
          </w:tcPr>
          <w:p w:rsidR="000858A3" w:rsidRPr="00676D7C" w:rsidRDefault="00FA6B89" w:rsidP="000858A3">
            <w:pPr>
              <w:widowControl w:val="0"/>
              <w:spacing w:line="276" w:lineRule="auto"/>
              <w:ind w:right="-56"/>
              <w:jc w:val="both"/>
              <w:rPr>
                <w:rFonts w:ascii="Times New Roman" w:eastAsia="Droid Serif" w:hAnsi="Times New Roman"/>
                <w:sz w:val="21"/>
                <w:szCs w:val="21"/>
              </w:rPr>
            </w:pPr>
            <w:r>
              <w:rPr>
                <w:rFonts w:ascii="Times New Roman" w:eastAsia="Droid Serif" w:hAnsi="Times New Roman"/>
                <w:sz w:val="21"/>
                <w:szCs w:val="21"/>
              </w:rPr>
              <w:t>Total s</w:t>
            </w:r>
            <w:r w:rsidR="00C50DD9">
              <w:rPr>
                <w:rFonts w:ascii="Times New Roman" w:eastAsia="Droid Serif" w:hAnsi="Times New Roman"/>
                <w:sz w:val="21"/>
                <w:szCs w:val="21"/>
              </w:rPr>
              <w:t>ystems</w:t>
            </w:r>
          </w:p>
          <w:p w:rsidR="000858A3" w:rsidRPr="00676D7C" w:rsidRDefault="000858A3" w:rsidP="000858A3">
            <w:pPr>
              <w:widowControl w:val="0"/>
              <w:spacing w:line="276" w:lineRule="auto"/>
              <w:ind w:right="-56"/>
              <w:rPr>
                <w:rFonts w:ascii="Times New Roman" w:eastAsia="Droid Serif" w:hAnsi="Times New Roman"/>
                <w:i/>
                <w:sz w:val="21"/>
                <w:szCs w:val="21"/>
              </w:rPr>
            </w:pPr>
            <w:r w:rsidRPr="00676D7C">
              <w:rPr>
                <w:rFonts w:ascii="Times New Roman" w:eastAsia="Droid Serif" w:hAnsi="Times New Roman"/>
                <w:i/>
                <w:sz w:val="21"/>
                <w:szCs w:val="21"/>
              </w:rPr>
              <w:t xml:space="preserve">(e.g., </w:t>
            </w:r>
            <w:r w:rsidR="00FA6B89">
              <w:rPr>
                <w:rFonts w:ascii="Times New Roman" w:eastAsia="Droid Serif" w:hAnsi="Times New Roman"/>
                <w:i/>
                <w:sz w:val="21"/>
                <w:szCs w:val="21"/>
              </w:rPr>
              <w:t xml:space="preserve">a modern </w:t>
            </w:r>
            <w:r w:rsidRPr="00676D7C">
              <w:rPr>
                <w:rFonts w:ascii="Times New Roman" w:eastAsia="Droid Serif" w:hAnsi="Times New Roman"/>
                <w:i/>
                <w:sz w:val="21"/>
                <w:szCs w:val="21"/>
              </w:rPr>
              <w:t>nation-state)</w:t>
            </w:r>
          </w:p>
        </w:tc>
      </w:tr>
      <w:tr w:rsidR="000858A3" w:rsidRPr="00E163E9" w:rsidTr="000858A3">
        <w:tc>
          <w:tcPr>
            <w:tcW w:w="1271" w:type="dxa"/>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559" w:type="dxa"/>
            <w:shd w:val="clear" w:color="auto" w:fill="FFF2CC" w:themeFill="accent4"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No</w:t>
            </w:r>
          </w:p>
        </w:tc>
        <w:tc>
          <w:tcPr>
            <w:tcW w:w="1134" w:type="dxa"/>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3828" w:type="dxa"/>
          </w:tcPr>
          <w:p w:rsidR="000858A3" w:rsidRPr="00676D7C" w:rsidRDefault="00C50DD9" w:rsidP="000858A3">
            <w:pPr>
              <w:widowControl w:val="0"/>
              <w:spacing w:line="276" w:lineRule="auto"/>
              <w:ind w:right="-56"/>
              <w:jc w:val="both"/>
              <w:rPr>
                <w:rFonts w:ascii="Times New Roman" w:eastAsia="Droid Serif" w:hAnsi="Times New Roman"/>
                <w:sz w:val="21"/>
                <w:szCs w:val="21"/>
              </w:rPr>
            </w:pPr>
            <w:r>
              <w:rPr>
                <w:rFonts w:ascii="Times New Roman" w:eastAsia="Droid Serif" w:hAnsi="Times New Roman"/>
                <w:sz w:val="21"/>
                <w:szCs w:val="21"/>
              </w:rPr>
              <w:t>Behavioral c</w:t>
            </w:r>
            <w:r w:rsidR="000858A3" w:rsidRPr="00676D7C">
              <w:rPr>
                <w:rFonts w:ascii="Times New Roman" w:eastAsia="Droid Serif" w:hAnsi="Times New Roman"/>
                <w:sz w:val="21"/>
                <w:szCs w:val="21"/>
              </w:rPr>
              <w:t>luster</w:t>
            </w:r>
            <w:r>
              <w:rPr>
                <w:rFonts w:ascii="Times New Roman" w:eastAsia="Droid Serif" w:hAnsi="Times New Roman"/>
                <w:sz w:val="21"/>
                <w:szCs w:val="21"/>
              </w:rPr>
              <w:t>s</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 xml:space="preserve">(e.g., </w:t>
            </w:r>
            <w:r w:rsidR="00814EC6">
              <w:rPr>
                <w:rFonts w:ascii="Times New Roman" w:eastAsia="Droid Serif" w:hAnsi="Times New Roman"/>
                <w:i/>
                <w:sz w:val="21"/>
                <w:szCs w:val="21"/>
              </w:rPr>
              <w:t xml:space="preserve">a </w:t>
            </w:r>
            <w:r>
              <w:rPr>
                <w:rFonts w:ascii="Times New Roman" w:eastAsia="Droid Serif" w:hAnsi="Times New Roman"/>
                <w:i/>
                <w:sz w:val="21"/>
                <w:szCs w:val="21"/>
              </w:rPr>
              <w:t>crow</w:t>
            </w:r>
            <w:r w:rsidR="00814EC6">
              <w:rPr>
                <w:rFonts w:ascii="Times New Roman" w:eastAsia="Droid Serif" w:hAnsi="Times New Roman"/>
                <w:i/>
                <w:sz w:val="21"/>
                <w:szCs w:val="21"/>
              </w:rPr>
              <w:t>d</w:t>
            </w:r>
            <w:r w:rsidRPr="00676D7C">
              <w:rPr>
                <w:rFonts w:ascii="Times New Roman" w:eastAsia="Droid Serif" w:hAnsi="Times New Roman"/>
                <w:i/>
                <w:sz w:val="21"/>
                <w:szCs w:val="21"/>
              </w:rPr>
              <w:t>)</w:t>
            </w:r>
          </w:p>
        </w:tc>
      </w:tr>
      <w:tr w:rsidR="000858A3" w:rsidRPr="00E163E9" w:rsidTr="000858A3">
        <w:tc>
          <w:tcPr>
            <w:tcW w:w="1271" w:type="dxa"/>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559" w:type="dxa"/>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134" w:type="dxa"/>
            <w:shd w:val="clear" w:color="auto" w:fill="FFF2CC" w:themeFill="accent4"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No</w:t>
            </w:r>
          </w:p>
        </w:tc>
        <w:tc>
          <w:tcPr>
            <w:tcW w:w="3828" w:type="dxa"/>
          </w:tcPr>
          <w:p w:rsidR="000858A3" w:rsidRPr="00676D7C" w:rsidRDefault="00FA6B89" w:rsidP="000858A3">
            <w:pPr>
              <w:widowControl w:val="0"/>
              <w:spacing w:line="276" w:lineRule="auto"/>
              <w:ind w:right="-56"/>
              <w:jc w:val="both"/>
              <w:rPr>
                <w:rFonts w:ascii="Times New Roman" w:eastAsia="Droid Serif" w:hAnsi="Times New Roman"/>
                <w:sz w:val="21"/>
                <w:szCs w:val="21"/>
              </w:rPr>
            </w:pPr>
            <w:r>
              <w:rPr>
                <w:rFonts w:ascii="Times New Roman" w:eastAsia="Droid Serif" w:hAnsi="Times New Roman"/>
                <w:sz w:val="21"/>
                <w:szCs w:val="21"/>
              </w:rPr>
              <w:t>Emergent c</w:t>
            </w:r>
            <w:r w:rsidR="00C50DD9">
              <w:rPr>
                <w:rFonts w:ascii="Times New Roman" w:eastAsia="Droid Serif" w:hAnsi="Times New Roman"/>
                <w:sz w:val="21"/>
                <w:szCs w:val="21"/>
              </w:rPr>
              <w:t>ells</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 xml:space="preserve">(e.g., </w:t>
            </w:r>
            <w:r w:rsidR="002A2B3D">
              <w:rPr>
                <w:rFonts w:ascii="Times New Roman" w:eastAsia="Droid Serif" w:hAnsi="Times New Roman"/>
                <w:i/>
                <w:sz w:val="21"/>
                <w:szCs w:val="21"/>
              </w:rPr>
              <w:t>a</w:t>
            </w:r>
            <w:r w:rsidR="00C50DD9">
              <w:rPr>
                <w:rFonts w:ascii="Times New Roman" w:eastAsia="Droid Serif" w:hAnsi="Times New Roman"/>
                <w:i/>
                <w:sz w:val="21"/>
                <w:szCs w:val="21"/>
              </w:rPr>
              <w:t>n ad hoc</w:t>
            </w:r>
            <w:r w:rsidR="002A2B3D">
              <w:rPr>
                <w:rFonts w:ascii="Times New Roman" w:eastAsia="Droid Serif" w:hAnsi="Times New Roman"/>
                <w:i/>
                <w:sz w:val="21"/>
                <w:szCs w:val="21"/>
              </w:rPr>
              <w:t xml:space="preserve"> </w:t>
            </w:r>
            <w:r w:rsidRPr="00676D7C">
              <w:rPr>
                <w:rFonts w:ascii="Times New Roman" w:eastAsia="Droid Serif" w:hAnsi="Times New Roman"/>
                <w:i/>
                <w:sz w:val="21"/>
                <w:szCs w:val="21"/>
              </w:rPr>
              <w:t>group)</w:t>
            </w:r>
          </w:p>
        </w:tc>
      </w:tr>
      <w:tr w:rsidR="000858A3" w:rsidRPr="00E163E9" w:rsidTr="000858A3">
        <w:tc>
          <w:tcPr>
            <w:tcW w:w="1271" w:type="dxa"/>
            <w:tcBorders>
              <w:bottom w:val="single" w:sz="24" w:space="0" w:color="000000"/>
            </w:tcBorders>
            <w:shd w:val="clear" w:color="auto" w:fill="FFF2CC" w:themeFill="accent4"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No</w:t>
            </w:r>
          </w:p>
        </w:tc>
        <w:tc>
          <w:tcPr>
            <w:tcW w:w="1559" w:type="dxa"/>
            <w:tcBorders>
              <w:bottom w:val="single" w:sz="24" w:space="0" w:color="000000"/>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134" w:type="dxa"/>
            <w:tcBorders>
              <w:bottom w:val="single" w:sz="24" w:space="0" w:color="000000"/>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3828" w:type="dxa"/>
            <w:tcBorders>
              <w:bottom w:val="single" w:sz="24" w:space="0" w:color="000000"/>
            </w:tcBorders>
          </w:tcPr>
          <w:p w:rsidR="000858A3" w:rsidRPr="00676D7C" w:rsidRDefault="00FA6B89" w:rsidP="000858A3">
            <w:pPr>
              <w:widowControl w:val="0"/>
              <w:spacing w:line="276" w:lineRule="auto"/>
              <w:ind w:right="-56"/>
              <w:jc w:val="both"/>
              <w:rPr>
                <w:rFonts w:ascii="Times New Roman" w:eastAsia="Droid Serif" w:hAnsi="Times New Roman"/>
                <w:sz w:val="21"/>
                <w:szCs w:val="21"/>
              </w:rPr>
            </w:pPr>
            <w:r>
              <w:rPr>
                <w:rFonts w:ascii="Times New Roman" w:eastAsia="Droid Serif" w:hAnsi="Times New Roman"/>
                <w:sz w:val="21"/>
                <w:szCs w:val="21"/>
              </w:rPr>
              <w:t>Tendencies of firms</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(e.g., a network)</w:t>
            </w:r>
          </w:p>
        </w:tc>
      </w:tr>
    </w:tbl>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99505B" w:rsidRDefault="00444939" w:rsidP="000858A3">
      <w:pPr>
        <w:widowControl w:val="0"/>
        <w:spacing w:line="276" w:lineRule="auto"/>
        <w:ind w:right="-56" w:firstLine="426"/>
        <w:jc w:val="both"/>
        <w:rPr>
          <w:rFonts w:ascii="Times New Roman" w:eastAsia="Droid Serif" w:hAnsi="Times New Roman"/>
        </w:rPr>
      </w:pPr>
      <w:r>
        <w:rPr>
          <w:rFonts w:ascii="Times New Roman" w:eastAsia="Droid Serif" w:hAnsi="Times New Roman"/>
        </w:rPr>
        <w:t>T</w:t>
      </w:r>
      <w:r w:rsidR="00AB5A31" w:rsidRPr="009245ED">
        <w:rPr>
          <w:rFonts w:ascii="Times New Roman" w:eastAsia="Droid Serif" w:hAnsi="Times New Roman"/>
        </w:rPr>
        <w:t xml:space="preserve">he </w:t>
      </w:r>
      <w:r w:rsidR="00387E01" w:rsidRPr="009245ED">
        <w:rPr>
          <w:rFonts w:ascii="Times New Roman" w:eastAsia="Droid Serif" w:hAnsi="Times New Roman"/>
        </w:rPr>
        <w:t xml:space="preserve">collectivized </w:t>
      </w:r>
      <w:r w:rsidR="00AB5A31" w:rsidRPr="009245ED">
        <w:rPr>
          <w:rFonts w:ascii="Times New Roman" w:eastAsia="Droid Serif" w:hAnsi="Times New Roman"/>
        </w:rPr>
        <w:t>BOT theory is metaphysically modest, and consistent with a plurality of potential views on various social kinds. Each rendering is directed towards a certain specialized form of coordinated action</w:t>
      </w:r>
      <w:r w:rsidR="009B3A31">
        <w:rPr>
          <w:rFonts w:ascii="Times New Roman" w:eastAsia="Droid Serif" w:hAnsi="Times New Roman"/>
        </w:rPr>
        <w:t>,</w:t>
      </w:r>
      <w:r w:rsidR="00AB5A31" w:rsidRPr="009245ED">
        <w:rPr>
          <w:rFonts w:ascii="Times New Roman" w:eastAsia="Droid Serif" w:hAnsi="Times New Roman"/>
        </w:rPr>
        <w:t xml:space="preserve"> with its own style of persuasive effects on individuals</w:t>
      </w:r>
      <w:r w:rsidR="009B3A31">
        <w:rPr>
          <w:rFonts w:ascii="Times New Roman" w:eastAsia="Droid Serif" w:hAnsi="Times New Roman"/>
        </w:rPr>
        <w:t xml:space="preserve">, and </w:t>
      </w:r>
      <w:r w:rsidR="00AB5A31" w:rsidRPr="009245ED">
        <w:rPr>
          <w:rFonts w:ascii="Times New Roman" w:eastAsia="Droid Serif" w:hAnsi="Times New Roman"/>
        </w:rPr>
        <w:t xml:space="preserve">which </w:t>
      </w:r>
      <w:r w:rsidR="009B3A31">
        <w:rPr>
          <w:rFonts w:ascii="Times New Roman" w:eastAsia="Droid Serif" w:hAnsi="Times New Roman"/>
        </w:rPr>
        <w:t xml:space="preserve">prudentially </w:t>
      </w:r>
      <w:r w:rsidR="00AB5A31" w:rsidRPr="009245ED">
        <w:rPr>
          <w:rFonts w:ascii="Times New Roman" w:eastAsia="Droid Serif" w:hAnsi="Times New Roman"/>
        </w:rPr>
        <w:t>compel them to play their respective parts</w:t>
      </w:r>
      <w:r w:rsidR="009B3A31">
        <w:rPr>
          <w:rFonts w:ascii="Times New Roman" w:eastAsia="Droid Serif" w:hAnsi="Times New Roman"/>
        </w:rPr>
        <w:t xml:space="preserve"> in some fashion</w:t>
      </w:r>
      <w:r w:rsidR="00AB5A31" w:rsidRPr="009245ED">
        <w:rPr>
          <w:rFonts w:ascii="Times New Roman" w:eastAsia="Droid Serif" w:hAnsi="Times New Roman"/>
        </w:rPr>
        <w:t>.</w:t>
      </w:r>
      <w:r w:rsidR="009B3A31">
        <w:rPr>
          <w:rFonts w:ascii="Times New Roman" w:eastAsia="Droid Serif" w:hAnsi="Times New Roman"/>
        </w:rPr>
        <w:t xml:space="preserve"> </w:t>
      </w:r>
      <w:r w:rsidR="008D27B1">
        <w:rPr>
          <w:rFonts w:ascii="Times New Roman" w:eastAsia="Droid Serif" w:hAnsi="Times New Roman"/>
        </w:rPr>
        <w:t>However, t</w:t>
      </w:r>
      <w:r w:rsidR="009B3A31">
        <w:rPr>
          <w:rFonts w:ascii="Times New Roman" w:eastAsia="Droid Serif" w:hAnsi="Times New Roman"/>
        </w:rPr>
        <w:t>he exact form of their</w:t>
      </w:r>
      <w:r w:rsidR="008D27B1">
        <w:rPr>
          <w:rFonts w:ascii="Times New Roman" w:eastAsia="Droid Serif" w:hAnsi="Times New Roman"/>
        </w:rPr>
        <w:t xml:space="preserve"> prudential</w:t>
      </w:r>
      <w:r w:rsidR="009B3A31">
        <w:rPr>
          <w:rFonts w:ascii="Times New Roman" w:eastAsia="Droid Serif" w:hAnsi="Times New Roman"/>
        </w:rPr>
        <w:t xml:space="preserve"> liabilities and entitlements may or may not involve deep normative commitments reflective of </w:t>
      </w:r>
      <w:r w:rsidR="00E137E5">
        <w:rPr>
          <w:rFonts w:ascii="Times New Roman" w:eastAsia="Droid Serif" w:hAnsi="Times New Roman"/>
        </w:rPr>
        <w:t>absolute</w:t>
      </w:r>
      <w:r w:rsidR="008D27B1">
        <w:rPr>
          <w:rFonts w:ascii="Times New Roman" w:eastAsia="Droid Serif" w:hAnsi="Times New Roman"/>
        </w:rPr>
        <w:t xml:space="preserve"> moral (or even all-other-things-equal)</w:t>
      </w:r>
      <w:r w:rsidR="00E137E5">
        <w:rPr>
          <w:rFonts w:ascii="Times New Roman" w:eastAsia="Droid Serif" w:hAnsi="Times New Roman"/>
        </w:rPr>
        <w:t xml:space="preserve"> </w:t>
      </w:r>
      <w:r w:rsidR="009B3A31">
        <w:rPr>
          <w:rFonts w:ascii="Times New Roman" w:eastAsia="Droid Serif" w:hAnsi="Times New Roman"/>
        </w:rPr>
        <w:t>rights corre</w:t>
      </w:r>
      <w:r w:rsidR="00E137E5">
        <w:rPr>
          <w:rFonts w:ascii="Times New Roman" w:eastAsia="Droid Serif" w:hAnsi="Times New Roman"/>
        </w:rPr>
        <w:t xml:space="preserve">sponding to </w:t>
      </w:r>
      <w:r w:rsidR="009B3A31">
        <w:rPr>
          <w:rFonts w:ascii="Times New Roman" w:eastAsia="Droid Serif" w:hAnsi="Times New Roman"/>
        </w:rPr>
        <w:t>duties</w:t>
      </w:r>
      <w:r w:rsidR="008D27B1">
        <w:rPr>
          <w:rFonts w:ascii="Times New Roman" w:eastAsia="Droid Serif" w:hAnsi="Times New Roman"/>
        </w:rPr>
        <w:t>.</w:t>
      </w:r>
      <w:r w:rsidR="009B3A31">
        <w:rPr>
          <w:rFonts w:ascii="Times New Roman" w:eastAsia="Droid Serif" w:hAnsi="Times New Roman"/>
        </w:rPr>
        <w:t xml:space="preserve"> </w:t>
      </w:r>
      <w:r w:rsidR="008D27B1">
        <w:rPr>
          <w:rFonts w:ascii="Times New Roman" w:eastAsia="Droid Serif" w:hAnsi="Times New Roman"/>
        </w:rPr>
        <w:t xml:space="preserve">To be sure, such deontic powers are very clear in </w:t>
      </w:r>
      <w:r w:rsidR="00246C66">
        <w:rPr>
          <w:rFonts w:ascii="Times New Roman" w:eastAsia="Droid Serif" w:hAnsi="Times New Roman"/>
        </w:rPr>
        <w:t xml:space="preserve">total systems and in </w:t>
      </w:r>
      <w:r w:rsidR="008D27B1">
        <w:rPr>
          <w:rFonts w:ascii="Times New Roman" w:eastAsia="Droid Serif" w:hAnsi="Times New Roman"/>
        </w:rPr>
        <w:t>institutions based on proximal organization. But t</w:t>
      </w:r>
      <w:r w:rsidR="009B3A31">
        <w:rPr>
          <w:rFonts w:ascii="Times New Roman" w:eastAsia="Droid Serif" w:hAnsi="Times New Roman"/>
        </w:rPr>
        <w:t>here need not be any rights coordinated with duties in a movement</w:t>
      </w:r>
      <w:r w:rsidR="00E137E5">
        <w:rPr>
          <w:rFonts w:ascii="Times New Roman" w:eastAsia="Droid Serif" w:hAnsi="Times New Roman"/>
        </w:rPr>
        <w:t>,</w:t>
      </w:r>
      <w:r w:rsidR="009B3A31">
        <w:rPr>
          <w:rFonts w:ascii="Times New Roman" w:eastAsia="Droid Serif" w:hAnsi="Times New Roman"/>
        </w:rPr>
        <w:t xml:space="preserve"> culture</w:t>
      </w:r>
      <w:r w:rsidR="00E137E5">
        <w:rPr>
          <w:rFonts w:ascii="Times New Roman" w:eastAsia="Droid Serif" w:hAnsi="Times New Roman"/>
        </w:rPr>
        <w:t>, or network – there might only be duties without rights, for instance</w:t>
      </w:r>
      <w:r w:rsidR="008D27B1">
        <w:rPr>
          <w:rFonts w:ascii="Times New Roman" w:eastAsia="Droid Serif" w:hAnsi="Times New Roman"/>
        </w:rPr>
        <w:t>, or vice-versa</w:t>
      </w:r>
      <w:r w:rsidR="009B3A31">
        <w:rPr>
          <w:rFonts w:ascii="Times New Roman" w:eastAsia="Droid Serif" w:hAnsi="Times New Roman"/>
        </w:rPr>
        <w:t>.</w:t>
      </w:r>
      <w:r w:rsidR="008D27B1">
        <w:rPr>
          <w:rFonts w:ascii="Times New Roman" w:eastAsia="Droid Serif" w:hAnsi="Times New Roman"/>
        </w:rPr>
        <w:t xml:space="preserve"> </w:t>
      </w:r>
      <w:r w:rsidR="00246C66">
        <w:rPr>
          <w:rFonts w:ascii="Times New Roman" w:eastAsia="Droid Serif" w:hAnsi="Times New Roman"/>
        </w:rPr>
        <w:t>The</w:t>
      </w:r>
      <w:r w:rsidR="008D27B1">
        <w:rPr>
          <w:rFonts w:ascii="Times New Roman" w:eastAsia="Droid Serif" w:hAnsi="Times New Roman"/>
        </w:rPr>
        <w:t xml:space="preserve"> extra</w:t>
      </w:r>
      <w:r w:rsidR="00246C66">
        <w:rPr>
          <w:rFonts w:ascii="Times New Roman" w:eastAsia="Droid Serif" w:hAnsi="Times New Roman"/>
        </w:rPr>
        <w:t xml:space="preserve"> prudential</w:t>
      </w:r>
      <w:r w:rsidR="008D27B1">
        <w:rPr>
          <w:rFonts w:ascii="Times New Roman" w:eastAsia="Droid Serif" w:hAnsi="Times New Roman"/>
        </w:rPr>
        <w:t xml:space="preserve"> pressure </w:t>
      </w:r>
      <w:r w:rsidR="00246C66">
        <w:rPr>
          <w:rFonts w:ascii="Times New Roman" w:eastAsia="Droid Serif" w:hAnsi="Times New Roman"/>
        </w:rPr>
        <w:t xml:space="preserve">there is to coordinate with one’s fellows </w:t>
      </w:r>
      <w:r w:rsidR="008D27B1">
        <w:rPr>
          <w:rFonts w:ascii="Times New Roman" w:eastAsia="Droid Serif" w:hAnsi="Times New Roman"/>
        </w:rPr>
        <w:t xml:space="preserve">is </w:t>
      </w:r>
      <w:r w:rsidR="00246C66">
        <w:rPr>
          <w:rFonts w:ascii="Times New Roman" w:eastAsia="Droid Serif" w:hAnsi="Times New Roman"/>
        </w:rPr>
        <w:t>contextual, owing to</w:t>
      </w:r>
      <w:r w:rsidR="008D27B1">
        <w:rPr>
          <w:rFonts w:ascii="Times New Roman" w:eastAsia="Droid Serif" w:hAnsi="Times New Roman"/>
        </w:rPr>
        <w:t xml:space="preserve"> conditions of risk</w:t>
      </w:r>
      <w:r w:rsidR="00246C66">
        <w:rPr>
          <w:rFonts w:ascii="Times New Roman" w:eastAsia="Droid Serif" w:hAnsi="Times New Roman"/>
        </w:rPr>
        <w:t xml:space="preserve"> when thinking about going it alone</w:t>
      </w:r>
      <w:r w:rsidR="008D27B1">
        <w:rPr>
          <w:rFonts w:ascii="Times New Roman" w:eastAsia="Droid Serif" w:hAnsi="Times New Roman"/>
        </w:rPr>
        <w:t>.</w:t>
      </w:r>
    </w:p>
    <w:p w:rsidR="00843D9E" w:rsidRDefault="00843D9E" w:rsidP="005C0824">
      <w:pPr>
        <w:widowControl w:val="0"/>
        <w:spacing w:line="276" w:lineRule="auto"/>
        <w:ind w:right="-56" w:firstLine="426"/>
        <w:jc w:val="both"/>
        <w:rPr>
          <w:rFonts w:ascii="Times New Roman" w:eastAsia="Droid Serif" w:hAnsi="Times New Roman"/>
        </w:rPr>
      </w:pPr>
      <w:r w:rsidRPr="000562A6">
        <w:rPr>
          <w:rFonts w:ascii="Times New Roman" w:eastAsia="Droid Serif" w:hAnsi="Times New Roman"/>
        </w:rPr>
        <w:t xml:space="preserve">One might ask: what is so important about </w:t>
      </w:r>
      <w:r w:rsidRPr="000562A6">
        <w:rPr>
          <w:rFonts w:ascii="Times New Roman" w:eastAsia="Droid Serif" w:hAnsi="Times New Roman"/>
          <w:i/>
        </w:rPr>
        <w:t>these</w:t>
      </w:r>
      <w:r w:rsidRPr="000562A6">
        <w:rPr>
          <w:rFonts w:ascii="Times New Roman" w:eastAsia="Droid Serif" w:hAnsi="Times New Roman"/>
        </w:rPr>
        <w:t xml:space="preserve"> features, of proximity, organization, and fitness to niche? </w:t>
      </w:r>
      <w:r w:rsidR="000562A6" w:rsidRPr="000562A6">
        <w:rPr>
          <w:rFonts w:ascii="Times New Roman" w:eastAsia="Droid Serif" w:hAnsi="Times New Roman"/>
        </w:rPr>
        <w:t xml:space="preserve">One might easily construct another kind of taxonomy along very different </w:t>
      </w:r>
      <w:proofErr w:type="gramStart"/>
      <w:r w:rsidR="000562A6" w:rsidRPr="000562A6">
        <w:rPr>
          <w:rFonts w:ascii="Times New Roman" w:eastAsia="Droid Serif" w:hAnsi="Times New Roman"/>
        </w:rPr>
        <w:t>lines</w:t>
      </w:r>
      <w:proofErr w:type="gramEnd"/>
      <w:r w:rsidR="000562A6" w:rsidRPr="000562A6">
        <w:rPr>
          <w:rFonts w:ascii="Times New Roman" w:eastAsia="Droid Serif" w:hAnsi="Times New Roman"/>
        </w:rPr>
        <w:t>.</w:t>
      </w:r>
      <w:r w:rsidR="000562A6">
        <w:rPr>
          <w:rFonts w:ascii="Times New Roman" w:eastAsia="Droid Serif" w:hAnsi="Times New Roman"/>
        </w:rPr>
        <w:t xml:space="preserve"> For instance, </w:t>
      </w:r>
      <w:r>
        <w:rPr>
          <w:rFonts w:ascii="Times New Roman" w:eastAsia="Droid Serif" w:hAnsi="Times New Roman"/>
        </w:rPr>
        <w:t>Katherine Ritchie</w:t>
      </w:r>
      <w:r w:rsidR="000562A6">
        <w:rPr>
          <w:rFonts w:ascii="Times New Roman" w:eastAsia="Droid Serif" w:hAnsi="Times New Roman"/>
        </w:rPr>
        <w:t xml:space="preserve"> </w:t>
      </w:r>
      <w:r>
        <w:rPr>
          <w:rFonts w:ascii="Times New Roman" w:eastAsia="Droid Serif" w:hAnsi="Times New Roman"/>
        </w:rPr>
        <w:t>distinguishes between two kinds of social groups, which she calls “type 1” and “type 2” groups</w:t>
      </w:r>
      <w:r w:rsidR="000562A6">
        <w:rPr>
          <w:rFonts w:ascii="Times New Roman" w:eastAsia="Droid Serif" w:hAnsi="Times New Roman"/>
        </w:rPr>
        <w:t xml:space="preserve">, </w:t>
      </w:r>
      <w:r w:rsidR="00871ECD">
        <w:rPr>
          <w:rFonts w:ascii="Times New Roman" w:eastAsia="Droid Serif" w:hAnsi="Times New Roman"/>
        </w:rPr>
        <w:t>evaluated</w:t>
      </w:r>
      <w:r w:rsidR="000562A6">
        <w:rPr>
          <w:rFonts w:ascii="Times New Roman" w:eastAsia="Droid Serif" w:hAnsi="Times New Roman"/>
        </w:rPr>
        <w:t xml:space="preserve"> according to</w:t>
      </w:r>
      <w:r>
        <w:rPr>
          <w:rFonts w:ascii="Times New Roman" w:eastAsia="Droid Serif" w:hAnsi="Times New Roman"/>
        </w:rPr>
        <w:t xml:space="preserve"> four salient criteria: </w:t>
      </w:r>
      <w:r w:rsidRPr="000562A6">
        <w:rPr>
          <w:rFonts w:ascii="Times New Roman" w:eastAsia="Droid Serif" w:hAnsi="Times New Roman"/>
          <w:i/>
        </w:rPr>
        <w:t>structural-functional organization, collective intentionality, member volition, and shared features</w:t>
      </w:r>
      <w:r>
        <w:rPr>
          <w:rFonts w:ascii="Times New Roman" w:eastAsia="Droid Serif" w:hAnsi="Times New Roman"/>
        </w:rPr>
        <w:t>.</w:t>
      </w:r>
      <w:sdt>
        <w:sdtPr>
          <w:rPr>
            <w:rFonts w:ascii="Times New Roman" w:eastAsia="Droid Serif" w:hAnsi="Times New Roman"/>
          </w:rPr>
          <w:id w:val="-572969052"/>
          <w:citation/>
        </w:sdtPr>
        <w:sdtEndPr/>
        <w:sdtContent>
          <w:r w:rsidR="005C0824">
            <w:rPr>
              <w:rFonts w:ascii="Times New Roman" w:eastAsia="Droid Serif" w:hAnsi="Times New Roman"/>
            </w:rPr>
            <w:fldChar w:fldCharType="begin"/>
          </w:r>
          <w:r w:rsidR="005C0824">
            <w:rPr>
              <w:rFonts w:ascii="Times New Roman" w:eastAsia="Droid Serif" w:hAnsi="Times New Roman"/>
              <w:lang w:val="en-US"/>
            </w:rPr>
            <w:instrText xml:space="preserve"> CITATION Rit15 \l 1033 </w:instrText>
          </w:r>
          <w:r w:rsidR="005C0824">
            <w:rPr>
              <w:rFonts w:ascii="Times New Roman" w:eastAsia="Droid Serif" w:hAnsi="Times New Roman"/>
            </w:rPr>
            <w:fldChar w:fldCharType="separate"/>
          </w:r>
          <w:r w:rsidR="00801EE9">
            <w:rPr>
              <w:rFonts w:ascii="Times New Roman" w:eastAsia="Droid Serif" w:hAnsi="Times New Roman"/>
              <w:noProof/>
              <w:lang w:val="en-US"/>
            </w:rPr>
            <w:t xml:space="preserve"> </w:t>
          </w:r>
          <w:r w:rsidR="00801EE9" w:rsidRPr="00801EE9">
            <w:rPr>
              <w:rFonts w:ascii="Times New Roman" w:eastAsia="Droid Serif" w:hAnsi="Times New Roman"/>
              <w:noProof/>
              <w:lang w:val="en-US"/>
            </w:rPr>
            <w:t>(Ritchie, 2015)</w:t>
          </w:r>
          <w:r w:rsidR="005C0824">
            <w:rPr>
              <w:rFonts w:ascii="Times New Roman" w:eastAsia="Droid Serif" w:hAnsi="Times New Roman"/>
            </w:rPr>
            <w:fldChar w:fldCharType="end"/>
          </w:r>
        </w:sdtContent>
      </w:sdt>
      <w:r>
        <w:rPr>
          <w:rFonts w:ascii="Times New Roman" w:eastAsia="Droid Serif" w:hAnsi="Times New Roman"/>
        </w:rPr>
        <w:t xml:space="preserve"> “Type 1” groups are those </w:t>
      </w:r>
      <w:r w:rsidR="000562A6">
        <w:rPr>
          <w:rFonts w:ascii="Times New Roman" w:eastAsia="Droid Serif" w:hAnsi="Times New Roman"/>
        </w:rPr>
        <w:t xml:space="preserve">Gilbert-style groups (“teams, committees, clubs, and courts”) </w:t>
      </w:r>
      <w:r>
        <w:rPr>
          <w:rFonts w:ascii="Times New Roman" w:eastAsia="Droid Serif" w:hAnsi="Times New Roman"/>
        </w:rPr>
        <w:t xml:space="preserve">that have shared organizational features, collective intentionality, member </w:t>
      </w:r>
      <w:r w:rsidR="000562A6">
        <w:rPr>
          <w:rFonts w:ascii="Times New Roman" w:eastAsia="Droid Serif" w:hAnsi="Times New Roman"/>
        </w:rPr>
        <w:t>volition</w:t>
      </w:r>
      <w:r>
        <w:rPr>
          <w:rFonts w:ascii="Times New Roman" w:eastAsia="Droid Serif" w:hAnsi="Times New Roman"/>
        </w:rPr>
        <w:t xml:space="preserve">, </w:t>
      </w:r>
      <w:r w:rsidR="000562A6">
        <w:rPr>
          <w:rFonts w:ascii="Times New Roman" w:eastAsia="Droid Serif" w:hAnsi="Times New Roman"/>
        </w:rPr>
        <w:t xml:space="preserve">and a lack of shared features, while “Type 2” groups have the reverse features (race, ethnicity, gender, and sexual orientation). Needless to say, </w:t>
      </w:r>
      <w:r w:rsidR="005C0824">
        <w:rPr>
          <w:rFonts w:ascii="Times New Roman" w:eastAsia="Droid Serif" w:hAnsi="Times New Roman"/>
        </w:rPr>
        <w:t xml:space="preserve">organization is a criterion that Ritchie’s model and mine both possess. </w:t>
      </w:r>
      <w:r w:rsidR="000562A6">
        <w:rPr>
          <w:rFonts w:ascii="Times New Roman" w:eastAsia="Droid Serif" w:hAnsi="Times New Roman"/>
        </w:rPr>
        <w:t xml:space="preserve">Ritchie is ambivalent towards the role of member volition, or at least regards it as problematic to say that membership in ethnicity, sex, and gender are simply involuntary; and I think the same problem can be raised for her characterization of Type 1 groups, since some -- e.g., cults </w:t>
      </w:r>
      <w:r w:rsidR="002F43B6">
        <w:rPr>
          <w:rFonts w:ascii="Times New Roman" w:eastAsia="Droid Serif" w:hAnsi="Times New Roman"/>
        </w:rPr>
        <w:t>–</w:t>
      </w:r>
      <w:r w:rsidR="000562A6">
        <w:rPr>
          <w:rFonts w:ascii="Times New Roman" w:eastAsia="Droid Serif" w:hAnsi="Times New Roman"/>
        </w:rPr>
        <w:t xml:space="preserve"> </w:t>
      </w:r>
      <w:r w:rsidR="002F43B6">
        <w:rPr>
          <w:rFonts w:ascii="Times New Roman" w:eastAsia="Droid Serif" w:hAnsi="Times New Roman"/>
        </w:rPr>
        <w:t xml:space="preserve">persist </w:t>
      </w:r>
      <w:r w:rsidR="00D16AAC">
        <w:rPr>
          <w:rFonts w:ascii="Times New Roman" w:eastAsia="Droid Serif" w:hAnsi="Times New Roman"/>
        </w:rPr>
        <w:t>whether or not its members have any choice in the matter</w:t>
      </w:r>
      <w:r w:rsidR="000562A6">
        <w:rPr>
          <w:rFonts w:ascii="Times New Roman" w:eastAsia="Droid Serif" w:hAnsi="Times New Roman"/>
        </w:rPr>
        <w:t xml:space="preserve">. </w:t>
      </w:r>
      <w:r w:rsidR="005C0824">
        <w:rPr>
          <w:rFonts w:ascii="Times New Roman" w:eastAsia="Droid Serif" w:hAnsi="Times New Roman"/>
        </w:rPr>
        <w:t xml:space="preserve">The role of collective intentionality indicates a difference in our projects: I am less interested in explaining collective action or agency, and more interested in discussing plural entities </w:t>
      </w:r>
      <w:r w:rsidR="005C0824" w:rsidRPr="005C0824">
        <w:rPr>
          <w:rFonts w:ascii="Times New Roman" w:eastAsia="Droid Serif" w:hAnsi="Times New Roman"/>
          <w:i/>
        </w:rPr>
        <w:t>per se</w:t>
      </w:r>
      <w:r w:rsidR="005C0824">
        <w:rPr>
          <w:rFonts w:ascii="Times New Roman" w:eastAsia="Droid Serif" w:hAnsi="Times New Roman"/>
        </w:rPr>
        <w:t xml:space="preserve">. And the question of shared features is simply a generic way of talking about </w:t>
      </w:r>
      <w:r w:rsidR="00882D62">
        <w:rPr>
          <w:rFonts w:ascii="Times New Roman" w:eastAsia="Droid Serif" w:hAnsi="Times New Roman"/>
        </w:rPr>
        <w:t>ways of fitting</w:t>
      </w:r>
      <w:r w:rsidR="005C0824">
        <w:rPr>
          <w:rFonts w:ascii="Times New Roman" w:eastAsia="Droid Serif" w:hAnsi="Times New Roman"/>
        </w:rPr>
        <w:t xml:space="preserve"> </w:t>
      </w:r>
      <w:r w:rsidR="00882D62">
        <w:rPr>
          <w:rFonts w:ascii="Times New Roman" w:eastAsia="Droid Serif" w:hAnsi="Times New Roman"/>
        </w:rPr>
        <w:t>one’s</w:t>
      </w:r>
      <w:r w:rsidR="005C0824">
        <w:rPr>
          <w:rFonts w:ascii="Times New Roman" w:eastAsia="Droid Serif" w:hAnsi="Times New Roman"/>
        </w:rPr>
        <w:t xml:space="preserve"> niche and</w:t>
      </w:r>
      <w:r w:rsidR="00882D62">
        <w:rPr>
          <w:rFonts w:ascii="Times New Roman" w:eastAsia="Droid Serif" w:hAnsi="Times New Roman"/>
        </w:rPr>
        <w:t>/or the local behaviors</w:t>
      </w:r>
      <w:r w:rsidR="005C0824">
        <w:rPr>
          <w:rFonts w:ascii="Times New Roman" w:eastAsia="Droid Serif" w:hAnsi="Times New Roman"/>
        </w:rPr>
        <w:t xml:space="preserve"> of bodies</w:t>
      </w:r>
      <w:r w:rsidR="00882D62">
        <w:rPr>
          <w:rFonts w:ascii="Times New Roman" w:eastAsia="Droid Serif" w:hAnsi="Times New Roman"/>
        </w:rPr>
        <w:t>.</w:t>
      </w:r>
    </w:p>
    <w:p w:rsidR="00037ACC" w:rsidRPr="00037ACC" w:rsidRDefault="00037ACC" w:rsidP="00037ACC">
      <w:pPr>
        <w:widowControl w:val="0"/>
        <w:spacing w:line="276" w:lineRule="auto"/>
        <w:ind w:right="-56" w:firstLine="426"/>
        <w:jc w:val="both"/>
        <w:rPr>
          <w:rFonts w:ascii="Times New Roman" w:eastAsia="Droid Serif" w:hAnsi="Times New Roman"/>
          <w:lang w:val="en-US"/>
        </w:rPr>
      </w:pPr>
      <w:r>
        <w:rPr>
          <w:rFonts w:ascii="Times New Roman" w:eastAsia="Droid Serif" w:hAnsi="Times New Roman"/>
          <w:lang w:val="en-US"/>
        </w:rPr>
        <w:t xml:space="preserve">It is worth asking how BOTT makes any sense of </w:t>
      </w:r>
      <w:r w:rsidR="002F43B6">
        <w:rPr>
          <w:rFonts w:ascii="Times New Roman" w:eastAsia="Droid Serif" w:hAnsi="Times New Roman"/>
          <w:lang w:val="en-US"/>
        </w:rPr>
        <w:t xml:space="preserve">‘Type 2’ </w:t>
      </w:r>
      <w:r w:rsidR="00E30B94">
        <w:rPr>
          <w:rFonts w:ascii="Times New Roman" w:eastAsia="Droid Serif" w:hAnsi="Times New Roman"/>
          <w:lang w:val="en-US"/>
        </w:rPr>
        <w:t>categories (e.g., gender, race) as social kinds</w:t>
      </w:r>
      <w:r w:rsidR="002F43B6">
        <w:rPr>
          <w:rFonts w:ascii="Times New Roman" w:eastAsia="Droid Serif" w:hAnsi="Times New Roman"/>
          <w:lang w:val="en-US"/>
        </w:rPr>
        <w:t xml:space="preserve"> </w:t>
      </w:r>
      <w:r w:rsidR="002F43B6" w:rsidRPr="002F43B6">
        <w:rPr>
          <w:rFonts w:ascii="Times New Roman" w:eastAsia="Droid Serif" w:hAnsi="Times New Roman"/>
          <w:i/>
          <w:lang w:val="en-US"/>
        </w:rPr>
        <w:t>per se</w:t>
      </w:r>
      <w:r>
        <w:rPr>
          <w:rFonts w:ascii="Times New Roman" w:eastAsia="Droid Serif" w:hAnsi="Times New Roman"/>
          <w:lang w:val="en-US"/>
        </w:rPr>
        <w:t xml:space="preserve">. They do not, after all, have any obvious role in the </w:t>
      </w:r>
      <w:r w:rsidR="00E30B94">
        <w:rPr>
          <w:rFonts w:ascii="Times New Roman" w:eastAsia="Droid Serif" w:hAnsi="Times New Roman"/>
          <w:lang w:val="en-US"/>
        </w:rPr>
        <w:t>BOT theory</w:t>
      </w:r>
      <w:r>
        <w:rPr>
          <w:rFonts w:ascii="Times New Roman" w:eastAsia="Droid Serif" w:hAnsi="Times New Roman"/>
          <w:lang w:val="en-US"/>
        </w:rPr>
        <w:t>.</w:t>
      </w:r>
      <w:r w:rsidR="002F43B6">
        <w:rPr>
          <w:rFonts w:ascii="Times New Roman" w:eastAsia="Droid Serif" w:hAnsi="Times New Roman"/>
          <w:lang w:val="en-US"/>
        </w:rPr>
        <w:t xml:space="preserve"> I think it is </w:t>
      </w:r>
      <w:r w:rsidR="00E30B94">
        <w:rPr>
          <w:rFonts w:ascii="Times New Roman" w:eastAsia="Droid Serif" w:hAnsi="Times New Roman"/>
          <w:lang w:val="en-US"/>
        </w:rPr>
        <w:lastRenderedPageBreak/>
        <w:t>reasonable</w:t>
      </w:r>
      <w:r w:rsidR="002F43B6" w:rsidRPr="002F43B6">
        <w:rPr>
          <w:rFonts w:ascii="Times New Roman" w:eastAsia="Droid Serif" w:hAnsi="Times New Roman"/>
          <w:lang w:val="en-US"/>
        </w:rPr>
        <w:t xml:space="preserve"> to </w:t>
      </w:r>
      <w:r w:rsidR="002F43B6">
        <w:rPr>
          <w:rFonts w:ascii="Times New Roman" w:eastAsia="Droid Serif" w:hAnsi="Times New Roman"/>
          <w:lang w:val="en-US"/>
        </w:rPr>
        <w:t>say that</w:t>
      </w:r>
      <w:r w:rsidR="002F43B6" w:rsidRPr="002F43B6">
        <w:rPr>
          <w:rFonts w:ascii="Times New Roman" w:eastAsia="Droid Serif" w:hAnsi="Times New Roman"/>
          <w:lang w:val="en-US"/>
        </w:rPr>
        <w:t xml:space="preserve"> demographic categories </w:t>
      </w:r>
      <w:r w:rsidR="002F43B6" w:rsidRPr="002F43B6">
        <w:rPr>
          <w:rFonts w:ascii="Times New Roman" w:eastAsia="Droid Serif" w:hAnsi="Times New Roman"/>
          <w:i/>
          <w:lang w:val="en-US"/>
        </w:rPr>
        <w:t>are</w:t>
      </w:r>
      <w:r w:rsidR="002F43B6" w:rsidRPr="002F43B6">
        <w:rPr>
          <w:rFonts w:ascii="Times New Roman" w:eastAsia="Droid Serif" w:hAnsi="Times New Roman"/>
          <w:lang w:val="en-US"/>
        </w:rPr>
        <w:t xml:space="preserve"> a social kind</w:t>
      </w:r>
      <w:r w:rsidR="002F43B6">
        <w:rPr>
          <w:rFonts w:ascii="Times New Roman" w:eastAsia="Droid Serif" w:hAnsi="Times New Roman"/>
          <w:lang w:val="en-US"/>
        </w:rPr>
        <w:t>, in the sense that</w:t>
      </w:r>
      <w:r w:rsidR="002F43B6" w:rsidRPr="002F43B6">
        <w:rPr>
          <w:rFonts w:ascii="Times New Roman" w:eastAsia="Droid Serif" w:hAnsi="Times New Roman"/>
          <w:lang w:val="en-US"/>
        </w:rPr>
        <w:t xml:space="preserve"> </w:t>
      </w:r>
      <w:r w:rsidR="002F43B6">
        <w:rPr>
          <w:rFonts w:ascii="Times New Roman" w:eastAsia="Droid Serif" w:hAnsi="Times New Roman"/>
          <w:lang w:val="en-US"/>
        </w:rPr>
        <w:t>certain mechanisms</w:t>
      </w:r>
      <w:r w:rsidR="002F43B6" w:rsidRPr="002F43B6">
        <w:rPr>
          <w:rFonts w:ascii="Times New Roman" w:eastAsia="Droid Serif" w:hAnsi="Times New Roman"/>
          <w:lang w:val="en-US"/>
        </w:rPr>
        <w:t xml:space="preserve"> of political economy can be used to make sense of the underlying solidarity</w:t>
      </w:r>
      <w:r w:rsidR="002F43B6">
        <w:rPr>
          <w:rFonts w:ascii="Times New Roman" w:eastAsia="Droid Serif" w:hAnsi="Times New Roman"/>
          <w:lang w:val="en-US"/>
        </w:rPr>
        <w:t xml:space="preserve">, and those causes </w:t>
      </w:r>
      <w:r w:rsidR="00882D62">
        <w:rPr>
          <w:rFonts w:ascii="Times New Roman" w:eastAsia="Droid Serif" w:hAnsi="Times New Roman"/>
          <w:lang w:val="en-US"/>
        </w:rPr>
        <w:t>rely on</w:t>
      </w:r>
      <w:r w:rsidR="002F43B6">
        <w:rPr>
          <w:rFonts w:ascii="Times New Roman" w:eastAsia="Droid Serif" w:hAnsi="Times New Roman"/>
          <w:lang w:val="en-US"/>
        </w:rPr>
        <w:t xml:space="preserve"> explanations regarding</w:t>
      </w:r>
      <w:r w:rsidR="00882D62">
        <w:rPr>
          <w:rFonts w:ascii="Times New Roman" w:eastAsia="Droid Serif" w:hAnsi="Times New Roman"/>
          <w:lang w:val="en-US"/>
        </w:rPr>
        <w:t xml:space="preserve"> the persistence of networks, institutions, the tendencies of firms, and </w:t>
      </w:r>
      <w:r w:rsidR="002F43B6">
        <w:rPr>
          <w:rFonts w:ascii="Times New Roman" w:eastAsia="Droid Serif" w:hAnsi="Times New Roman"/>
          <w:lang w:val="en-US"/>
        </w:rPr>
        <w:t>full systems</w:t>
      </w:r>
      <w:r w:rsidR="00E30B94">
        <w:rPr>
          <w:rFonts w:ascii="Times New Roman" w:eastAsia="Droid Serif" w:hAnsi="Times New Roman"/>
          <w:lang w:val="en-US"/>
        </w:rPr>
        <w:t xml:space="preserve"> – typically, and most markedly, facts related to relative deprivations or privileges, powers and liabilities</w:t>
      </w:r>
      <w:r w:rsidR="00882D62">
        <w:rPr>
          <w:rFonts w:ascii="Times New Roman" w:eastAsia="Droid Serif" w:hAnsi="Times New Roman"/>
          <w:lang w:val="en-US"/>
        </w:rPr>
        <w:t>.</w:t>
      </w:r>
      <w:r w:rsidR="00882D62">
        <w:rPr>
          <w:rStyle w:val="FootnoteReference"/>
          <w:rFonts w:ascii="Times New Roman" w:eastAsia="Droid Serif" w:hAnsi="Times New Roman"/>
          <w:lang w:val="en-US"/>
        </w:rPr>
        <w:footnoteReference w:id="15"/>
      </w:r>
      <w:r w:rsidR="002F43B6">
        <w:rPr>
          <w:rFonts w:ascii="Times New Roman" w:eastAsia="Droid Serif" w:hAnsi="Times New Roman"/>
          <w:lang w:val="en-US"/>
        </w:rPr>
        <w:t xml:space="preserve"> For lack of a better phrase, we can think of ‘Type 2’ demographics as </w:t>
      </w:r>
      <w:r w:rsidR="002F43B6" w:rsidRPr="002F43B6">
        <w:rPr>
          <w:rFonts w:ascii="Times New Roman" w:eastAsia="Droid Serif" w:hAnsi="Times New Roman"/>
          <w:i/>
          <w:lang w:val="en-US"/>
        </w:rPr>
        <w:t>superordinate</w:t>
      </w:r>
      <w:r w:rsidR="002F43B6">
        <w:rPr>
          <w:rFonts w:ascii="Times New Roman" w:eastAsia="Droid Serif" w:hAnsi="Times New Roman"/>
          <w:lang w:val="en-US"/>
        </w:rPr>
        <w:t xml:space="preserve"> social kinds, in that the social facts surrounding them are explained by the social facts of the social kinds </w:t>
      </w:r>
      <w:r w:rsidR="00E30B94">
        <w:rPr>
          <w:rFonts w:ascii="Times New Roman" w:eastAsia="Droid Serif" w:hAnsi="Times New Roman"/>
          <w:lang w:val="en-US"/>
        </w:rPr>
        <w:t>in which they are</w:t>
      </w:r>
      <w:r w:rsidR="002F43B6">
        <w:rPr>
          <w:rFonts w:ascii="Times New Roman" w:eastAsia="Droid Serif" w:hAnsi="Times New Roman"/>
          <w:lang w:val="en-US"/>
        </w:rPr>
        <w:t xml:space="preserve"> ground</w:t>
      </w:r>
      <w:r w:rsidR="00E30B94">
        <w:rPr>
          <w:rFonts w:ascii="Times New Roman" w:eastAsia="Droid Serif" w:hAnsi="Times New Roman"/>
          <w:lang w:val="en-US"/>
        </w:rPr>
        <w:t>ed, and which inherit a sense of solidarity in that way</w:t>
      </w:r>
      <w:r w:rsidR="002F43B6">
        <w:rPr>
          <w:rFonts w:ascii="Times New Roman" w:eastAsia="Droid Serif" w:hAnsi="Times New Roman"/>
          <w:lang w:val="en-US"/>
        </w:rPr>
        <w:t>.</w:t>
      </w:r>
    </w:p>
    <w:p w:rsidR="00983E68" w:rsidRPr="009245ED" w:rsidRDefault="00E56906" w:rsidP="00F7726D">
      <w:pPr>
        <w:widowControl w:val="0"/>
        <w:spacing w:line="276" w:lineRule="auto"/>
        <w:ind w:right="-56" w:firstLine="426"/>
        <w:jc w:val="both"/>
        <w:rPr>
          <w:rFonts w:ascii="Times New Roman" w:eastAsia="Droid Serif" w:hAnsi="Times New Roman"/>
        </w:rPr>
      </w:pPr>
      <w:r>
        <w:rPr>
          <w:rFonts w:ascii="Times New Roman" w:eastAsia="Droid Serif" w:hAnsi="Times New Roman"/>
        </w:rPr>
        <w:t>S</w:t>
      </w:r>
      <w:r w:rsidR="00983E68" w:rsidRPr="009245ED">
        <w:rPr>
          <w:rFonts w:ascii="Times New Roman" w:eastAsia="Droid Serif" w:hAnsi="Times New Roman"/>
        </w:rPr>
        <w:t xml:space="preserve">ome of these </w:t>
      </w:r>
      <w:r w:rsidR="009962EB">
        <w:rPr>
          <w:rFonts w:ascii="Times New Roman" w:eastAsia="Droid Serif" w:hAnsi="Times New Roman"/>
        </w:rPr>
        <w:t>depictions</w:t>
      </w:r>
      <w:r w:rsidR="00983E68" w:rsidRPr="009245ED">
        <w:rPr>
          <w:rFonts w:ascii="Times New Roman" w:eastAsia="Droid Serif" w:hAnsi="Times New Roman"/>
        </w:rPr>
        <w:t xml:space="preserve"> are more mainstream than others. There is no hesitation to say that the monopolistic nation-state is a basic unit of analysis (e.g., in Rawls), and other social </w:t>
      </w:r>
      <w:proofErr w:type="spellStart"/>
      <w:r w:rsidR="00983E68" w:rsidRPr="009245ED">
        <w:rPr>
          <w:rFonts w:ascii="Times New Roman" w:eastAsia="Droid Serif" w:hAnsi="Times New Roman"/>
        </w:rPr>
        <w:t>ontologists</w:t>
      </w:r>
      <w:proofErr w:type="spellEnd"/>
      <w:r w:rsidR="00983E68" w:rsidRPr="009245ED">
        <w:rPr>
          <w:rFonts w:ascii="Times New Roman" w:eastAsia="Droid Serif" w:hAnsi="Times New Roman"/>
        </w:rPr>
        <w:t xml:space="preserve"> some enjoy the study of </w:t>
      </w:r>
      <w:r w:rsidR="00983E68" w:rsidRPr="009245ED">
        <w:rPr>
          <w:rFonts w:ascii="Times New Roman" w:eastAsia="Droid Serif" w:hAnsi="Times New Roman"/>
          <w:i/>
        </w:rPr>
        <w:t>ad hoc</w:t>
      </w:r>
      <w:r w:rsidR="00983E68" w:rsidRPr="009245ED">
        <w:rPr>
          <w:rFonts w:ascii="Times New Roman" w:eastAsia="Droid Serif" w:hAnsi="Times New Roman"/>
        </w:rPr>
        <w:t xml:space="preserve"> </w:t>
      </w:r>
      <w:r w:rsidR="00E163E9">
        <w:rPr>
          <w:rFonts w:ascii="Times New Roman" w:eastAsia="Droid Serif" w:hAnsi="Times New Roman"/>
        </w:rPr>
        <w:t>groups</w:t>
      </w:r>
      <w:r w:rsidR="00983E68" w:rsidRPr="009245ED">
        <w:rPr>
          <w:rFonts w:ascii="Times New Roman" w:eastAsia="Droid Serif" w:hAnsi="Times New Roman"/>
        </w:rPr>
        <w:t xml:space="preserve"> or institutions with clear normative </w:t>
      </w:r>
      <w:r w:rsidR="000B5D2E">
        <w:rPr>
          <w:rFonts w:ascii="Times New Roman" w:eastAsia="Droid Serif" w:hAnsi="Times New Roman"/>
        </w:rPr>
        <w:t>powers</w:t>
      </w:r>
      <w:r w:rsidR="00983E68" w:rsidRPr="009245ED">
        <w:rPr>
          <w:rFonts w:ascii="Times New Roman" w:eastAsia="Droid Serif" w:hAnsi="Times New Roman"/>
        </w:rPr>
        <w:t xml:space="preserve"> as exemplar</w:t>
      </w:r>
      <w:r w:rsidR="00E163E9">
        <w:rPr>
          <w:rFonts w:ascii="Times New Roman" w:eastAsia="Droid Serif" w:hAnsi="Times New Roman"/>
        </w:rPr>
        <w:t>s</w:t>
      </w:r>
      <w:r w:rsidR="00983E68" w:rsidRPr="009245ED">
        <w:rPr>
          <w:rFonts w:ascii="Times New Roman" w:eastAsia="Droid Serif" w:hAnsi="Times New Roman"/>
        </w:rPr>
        <w:t xml:space="preserve"> </w:t>
      </w:r>
      <w:sdt>
        <w:sdtPr>
          <w:rPr>
            <w:rFonts w:ascii="Times New Roman" w:eastAsia="Droid Serif" w:hAnsi="Times New Roman"/>
          </w:rPr>
          <w:id w:val="-1066638360"/>
          <w:citation/>
        </w:sdtPr>
        <w:sdtEndPr/>
        <w:sdtContent>
          <w:r w:rsidR="00E163E9">
            <w:rPr>
              <w:rFonts w:ascii="Times New Roman" w:eastAsia="Droid Serif" w:hAnsi="Times New Roman"/>
            </w:rPr>
            <w:fldChar w:fldCharType="begin"/>
          </w:r>
          <w:r w:rsidR="00E163E9">
            <w:rPr>
              <w:rFonts w:ascii="Times New Roman" w:eastAsia="Droid Serif" w:hAnsi="Times New Roman"/>
              <w:lang w:val="en-US"/>
            </w:rPr>
            <w:instrText xml:space="preserve"> CITATION Gil03 \l 1033  \m SeaMa</w:instrText>
          </w:r>
          <w:r w:rsidR="00E163E9">
            <w:rPr>
              <w:rFonts w:ascii="Times New Roman" w:eastAsia="Droid Serif" w:hAnsi="Times New Roman"/>
            </w:rPr>
            <w:fldChar w:fldCharType="separate"/>
          </w:r>
          <w:r w:rsidR="00801EE9" w:rsidRPr="00801EE9">
            <w:rPr>
              <w:rFonts w:ascii="Times New Roman" w:eastAsia="Droid Serif" w:hAnsi="Times New Roman"/>
              <w:noProof/>
              <w:lang w:val="en-US"/>
            </w:rPr>
            <w:t>(Gilbert, 2003; Searle, 2010)</w:t>
          </w:r>
          <w:r w:rsidR="00E163E9">
            <w:rPr>
              <w:rFonts w:ascii="Times New Roman" w:eastAsia="Droid Serif" w:hAnsi="Times New Roman"/>
            </w:rPr>
            <w:fldChar w:fldCharType="end"/>
          </w:r>
        </w:sdtContent>
      </w:sdt>
      <w:r w:rsidR="00983E68" w:rsidRPr="009245ED">
        <w:rPr>
          <w:rFonts w:ascii="Times New Roman" w:eastAsia="Droid Serif" w:hAnsi="Times New Roman"/>
        </w:rPr>
        <w:t>. It is less often heard in philosophy that collective</w:t>
      </w:r>
      <w:r>
        <w:rPr>
          <w:rFonts w:ascii="Times New Roman" w:eastAsia="Droid Serif" w:hAnsi="Times New Roman"/>
        </w:rPr>
        <w:t xml:space="preserve"> existence </w:t>
      </w:r>
      <w:r w:rsidR="00983E68" w:rsidRPr="009245ED">
        <w:rPr>
          <w:rFonts w:ascii="Times New Roman" w:eastAsia="Droid Serif" w:hAnsi="Times New Roman"/>
        </w:rPr>
        <w:t>could be ascribed to decentralized movements or networks</w:t>
      </w:r>
      <w:r w:rsidR="000B5D2E">
        <w:rPr>
          <w:rFonts w:ascii="Times New Roman" w:eastAsia="Droid Serif" w:hAnsi="Times New Roman"/>
        </w:rPr>
        <w:t xml:space="preserve"> that have fuzzy or uncoordinated normative powers</w:t>
      </w:r>
      <w:r w:rsidR="00983E68" w:rsidRPr="009245ED">
        <w:rPr>
          <w:rFonts w:ascii="Times New Roman" w:eastAsia="Droid Serif" w:hAnsi="Times New Roman"/>
        </w:rPr>
        <w:t>.</w:t>
      </w:r>
      <w:r w:rsidR="00F7726D" w:rsidRPr="009245ED">
        <w:rPr>
          <w:rFonts w:ascii="Times New Roman" w:eastAsia="Droid Serif" w:hAnsi="Times New Roman"/>
        </w:rPr>
        <w:t xml:space="preserve"> </w:t>
      </w:r>
      <w:r>
        <w:rPr>
          <w:rFonts w:ascii="Times New Roman" w:eastAsia="Droid Serif" w:hAnsi="Times New Roman"/>
        </w:rPr>
        <w:t>However, these points are a holdover from a certain tacit individualism about grounding, which we are just now starting to reconsider.</w:t>
      </w:r>
      <w:sdt>
        <w:sdtPr>
          <w:rPr>
            <w:rFonts w:ascii="Times New Roman" w:eastAsia="Droid Serif" w:hAnsi="Times New Roman"/>
          </w:rPr>
          <w:id w:val="-916556640"/>
          <w:citation/>
        </w:sdtPr>
        <w:sdtEndPr/>
        <w:sdtContent>
          <w:r>
            <w:rPr>
              <w:rFonts w:ascii="Times New Roman" w:eastAsia="Droid Serif" w:hAnsi="Times New Roman"/>
            </w:rPr>
            <w:fldChar w:fldCharType="begin"/>
          </w:r>
          <w:r>
            <w:rPr>
              <w:rFonts w:ascii="Times New Roman" w:eastAsia="Droid Serif" w:hAnsi="Times New Roman"/>
              <w:lang w:val="en-US"/>
            </w:rPr>
            <w:instrText xml:space="preserve"> CITATION Eps15 \l 1033 </w:instrText>
          </w:r>
          <w:r>
            <w:rPr>
              <w:rFonts w:ascii="Times New Roman" w:eastAsia="Droid Serif" w:hAnsi="Times New Roman"/>
            </w:rPr>
            <w:fldChar w:fldCharType="separate"/>
          </w:r>
          <w:r w:rsidR="00801EE9">
            <w:rPr>
              <w:rFonts w:ascii="Times New Roman" w:eastAsia="Droid Serif" w:hAnsi="Times New Roman"/>
              <w:noProof/>
              <w:lang w:val="en-US"/>
            </w:rPr>
            <w:t xml:space="preserve"> </w:t>
          </w:r>
          <w:r w:rsidR="00801EE9" w:rsidRPr="00801EE9">
            <w:rPr>
              <w:rFonts w:ascii="Times New Roman" w:eastAsia="Droid Serif" w:hAnsi="Times New Roman"/>
              <w:noProof/>
              <w:lang w:val="en-US"/>
            </w:rPr>
            <w:t>(Epstein, 2015)</w:t>
          </w:r>
          <w:r>
            <w:rPr>
              <w:rFonts w:ascii="Times New Roman" w:eastAsia="Droid Serif" w:hAnsi="Times New Roman"/>
            </w:rPr>
            <w:fldChar w:fldCharType="end"/>
          </w:r>
        </w:sdtContent>
      </w:sdt>
    </w:p>
    <w:p w:rsidR="00FA6B89" w:rsidRDefault="005636D3" w:rsidP="00130489">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As before, the hardest criterion to characterize is the idea of ‘fitness to niche’. By this, I mean the idea that a social unit is in some way crucially or vitally connected to the ways they ‘fit’ into their environment, including in the ways that they are perceived. So, for instance, a pair of people on a walk together</w:t>
      </w:r>
      <w:r w:rsidR="00983E68" w:rsidRPr="009245ED">
        <w:rPr>
          <w:rFonts w:ascii="Times New Roman" w:eastAsia="Droid Serif" w:hAnsi="Times New Roman"/>
        </w:rPr>
        <w:t xml:space="preserve"> (</w:t>
      </w:r>
      <w:r w:rsidR="00AB5A31" w:rsidRPr="009245ED">
        <w:rPr>
          <w:rFonts w:ascii="Times New Roman" w:eastAsia="Droid Serif" w:hAnsi="Times New Roman"/>
        </w:rPr>
        <w:t xml:space="preserve">using Gilbert’s </w:t>
      </w:r>
      <w:r w:rsidR="00623596">
        <w:rPr>
          <w:rFonts w:ascii="Times New Roman" w:eastAsia="Droid Serif" w:hAnsi="Times New Roman"/>
        </w:rPr>
        <w:t xml:space="preserve">canonical </w:t>
      </w:r>
      <w:r w:rsidR="00AB5A31" w:rsidRPr="009245ED">
        <w:rPr>
          <w:rFonts w:ascii="Times New Roman" w:eastAsia="Droid Serif" w:hAnsi="Times New Roman"/>
        </w:rPr>
        <w:t>example)</w:t>
      </w:r>
      <w:r w:rsidRPr="009245ED">
        <w:rPr>
          <w:rFonts w:ascii="Times New Roman" w:eastAsia="Droid Serif" w:hAnsi="Times New Roman"/>
        </w:rPr>
        <w:t xml:space="preserve"> do not need to raise a banner and trumpet their intentions to go on a walk together to qualify as engaged in a joint action; they only need to go on the walk</w:t>
      </w:r>
      <w:r w:rsidR="00AB5A31" w:rsidRPr="009245ED">
        <w:rPr>
          <w:rFonts w:ascii="Times New Roman" w:eastAsia="Droid Serif" w:hAnsi="Times New Roman"/>
        </w:rPr>
        <w:t xml:space="preserve"> and be appropriately responsive to coordinated reasons</w:t>
      </w:r>
      <w:r w:rsidRPr="009245ED">
        <w:rPr>
          <w:rFonts w:ascii="Times New Roman" w:eastAsia="Droid Serif" w:hAnsi="Times New Roman"/>
        </w:rPr>
        <w:t>. But there is a sense in which a movement or a network has to characterize itself in terms of the ways it adapts to the world in order for anyone to be able to account for its character.</w:t>
      </w:r>
    </w:p>
    <w:p w:rsidR="005B23EE" w:rsidRDefault="00E30B94" w:rsidP="00E30B94">
      <w:pPr>
        <w:widowControl w:val="0"/>
        <w:spacing w:line="276" w:lineRule="auto"/>
        <w:ind w:right="-56" w:firstLine="426"/>
        <w:jc w:val="both"/>
        <w:rPr>
          <w:rFonts w:ascii="Times New Roman" w:eastAsia="Droid Serif" w:hAnsi="Times New Roman"/>
          <w:lang w:val="en-US"/>
        </w:rPr>
      </w:pPr>
      <w:r>
        <w:rPr>
          <w:rFonts w:ascii="Times New Roman" w:eastAsia="Droid Serif" w:hAnsi="Times New Roman"/>
          <w:lang w:val="en-US"/>
        </w:rPr>
        <w:t>Also, as before, a</w:t>
      </w:r>
      <w:r w:rsidRPr="009245ED">
        <w:rPr>
          <w:rFonts w:ascii="Times New Roman" w:eastAsia="Droid Serif" w:hAnsi="Times New Roman"/>
          <w:lang w:val="en-US"/>
        </w:rPr>
        <w:t xml:space="preserve"> reasonable objection to </w:t>
      </w:r>
      <w:r>
        <w:rPr>
          <w:rFonts w:ascii="Times New Roman" w:eastAsia="Droid Serif" w:hAnsi="Times New Roman"/>
          <w:lang w:val="en-US"/>
        </w:rPr>
        <w:t xml:space="preserve">the collectivized </w:t>
      </w:r>
      <w:r w:rsidRPr="009245ED">
        <w:rPr>
          <w:rFonts w:ascii="Times New Roman" w:eastAsia="Droid Serif" w:hAnsi="Times New Roman"/>
          <w:lang w:val="en-US"/>
        </w:rPr>
        <w:t xml:space="preserve">BOTT is based on </w:t>
      </w:r>
      <w:r>
        <w:rPr>
          <w:rFonts w:ascii="Times New Roman" w:eastAsia="Droid Serif" w:hAnsi="Times New Roman"/>
          <w:lang w:val="en-US"/>
        </w:rPr>
        <w:t>organizational</w:t>
      </w:r>
      <w:r w:rsidRPr="009245ED">
        <w:rPr>
          <w:rFonts w:ascii="Times New Roman" w:eastAsia="Droid Serif" w:hAnsi="Times New Roman"/>
          <w:lang w:val="en-US"/>
        </w:rPr>
        <w:t xml:space="preserve"> </w:t>
      </w:r>
      <w:r>
        <w:rPr>
          <w:rFonts w:ascii="Times New Roman" w:eastAsia="Droid Serif" w:hAnsi="Times New Roman"/>
          <w:lang w:val="en-US"/>
        </w:rPr>
        <w:t>centrality</w:t>
      </w:r>
      <w:r w:rsidRPr="009245ED">
        <w:rPr>
          <w:rFonts w:ascii="Times New Roman" w:eastAsia="Droid Serif" w:hAnsi="Times New Roman"/>
          <w:lang w:val="en-US"/>
        </w:rPr>
        <w:t xml:space="preserve">. According to the </w:t>
      </w:r>
      <w:r w:rsidR="005B23EE">
        <w:rPr>
          <w:rFonts w:ascii="Times New Roman" w:eastAsia="Droid Serif" w:hAnsi="Times New Roman"/>
          <w:lang w:val="en-US"/>
        </w:rPr>
        <w:t>theory</w:t>
      </w:r>
      <w:r w:rsidRPr="009245ED">
        <w:rPr>
          <w:rFonts w:ascii="Times New Roman" w:eastAsia="Droid Serif" w:hAnsi="Times New Roman"/>
          <w:lang w:val="en-US"/>
        </w:rPr>
        <w:t xml:space="preserve">, </w:t>
      </w:r>
      <w:r>
        <w:rPr>
          <w:rFonts w:ascii="Times New Roman" w:eastAsia="Droid Serif" w:hAnsi="Times New Roman"/>
          <w:lang w:val="en-US"/>
        </w:rPr>
        <w:t xml:space="preserve">cases where an organization persists, but where that organization fails to </w:t>
      </w:r>
      <w:r w:rsidR="005B23EE">
        <w:rPr>
          <w:rFonts w:ascii="Times New Roman" w:eastAsia="Droid Serif" w:hAnsi="Times New Roman"/>
          <w:lang w:val="en-US"/>
        </w:rPr>
        <w:t>fit its niche, and where its constituent members are physically dislocated, shall not be sufficient to survive. Imagine a government of a country is unlawfully deposed and replaced by another regime</w:t>
      </w:r>
      <w:r w:rsidR="00D16AAC">
        <w:rPr>
          <w:rFonts w:ascii="Times New Roman" w:eastAsia="Droid Serif" w:hAnsi="Times New Roman"/>
          <w:lang w:val="en-US"/>
        </w:rPr>
        <w:t>, and in this respect no longer fits its niche</w:t>
      </w:r>
      <w:r w:rsidR="005B23EE">
        <w:rPr>
          <w:rFonts w:ascii="Times New Roman" w:eastAsia="Droid Serif" w:hAnsi="Times New Roman"/>
          <w:lang w:val="en-US"/>
        </w:rPr>
        <w:t>. Suppose that the government-in-exile retained its organizational structure (being able to communicate through secret channels), though its members were scattered to the winds. BOTT says that, unfortunately, the government-in-exile has not persisted as a government at all.</w:t>
      </w:r>
      <w:r w:rsidR="00D16AAC">
        <w:rPr>
          <w:rFonts w:ascii="Times New Roman" w:eastAsia="Droid Serif" w:hAnsi="Times New Roman"/>
          <w:lang w:val="en-US"/>
        </w:rPr>
        <w:t xml:space="preserve"> If the cabinet does persist as a social kind, it is only as a social kind that is characterized by fitting into its environment in a very different sense than it had prior to exile.</w:t>
      </w:r>
    </w:p>
    <w:p w:rsidR="00130489" w:rsidRDefault="00D16AAC" w:rsidP="00130489">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The idea of solidarity, or maintenance of trust-relationships, is at the core of the account. That </w:t>
      </w:r>
      <w:r w:rsidR="00130489">
        <w:rPr>
          <w:rFonts w:ascii="Times New Roman" w:eastAsia="Droid Serif" w:hAnsi="Times New Roman"/>
        </w:rPr>
        <w:t xml:space="preserve">sort of </w:t>
      </w:r>
      <w:r>
        <w:rPr>
          <w:rFonts w:ascii="Times New Roman" w:eastAsia="Droid Serif" w:hAnsi="Times New Roman"/>
        </w:rPr>
        <w:t>solidarity</w:t>
      </w:r>
      <w:r w:rsidR="00130489" w:rsidRPr="009245ED">
        <w:rPr>
          <w:rFonts w:ascii="Times New Roman" w:eastAsia="Droid Serif" w:hAnsi="Times New Roman"/>
        </w:rPr>
        <w:t xml:space="preserve"> </w:t>
      </w:r>
      <w:r w:rsidR="00130489">
        <w:rPr>
          <w:rFonts w:ascii="Times New Roman" w:eastAsia="Droid Serif" w:hAnsi="Times New Roman"/>
        </w:rPr>
        <w:t>might</w:t>
      </w:r>
      <w:r w:rsidR="00130489" w:rsidRPr="009245ED">
        <w:rPr>
          <w:rFonts w:ascii="Times New Roman" w:eastAsia="Droid Serif" w:hAnsi="Times New Roman"/>
        </w:rPr>
        <w:t xml:space="preserve"> be found in </w:t>
      </w:r>
      <w:r>
        <w:rPr>
          <w:rFonts w:ascii="Times New Roman" w:eastAsia="Droid Serif" w:hAnsi="Times New Roman"/>
        </w:rPr>
        <w:t>aggregates. Consider</w:t>
      </w:r>
      <w:r w:rsidR="00130489" w:rsidRPr="009245ED">
        <w:rPr>
          <w:rFonts w:ascii="Times New Roman" w:eastAsia="Droid Serif" w:hAnsi="Times New Roman"/>
        </w:rPr>
        <w:t xml:space="preserve"> the Occupy Movement, for </w:t>
      </w:r>
      <w:r w:rsidR="00130489">
        <w:rPr>
          <w:rFonts w:ascii="Times New Roman" w:eastAsia="Droid Serif" w:hAnsi="Times New Roman"/>
        </w:rPr>
        <w:t xml:space="preserve">example. </w:t>
      </w:r>
      <w:r>
        <w:rPr>
          <w:rFonts w:ascii="Times New Roman" w:eastAsia="Droid Serif" w:hAnsi="Times New Roman"/>
        </w:rPr>
        <w:t xml:space="preserve">Clearly, </w:t>
      </w:r>
      <w:r w:rsidR="00130489" w:rsidRPr="009245ED">
        <w:rPr>
          <w:rFonts w:ascii="Times New Roman" w:eastAsia="Droid Serif" w:hAnsi="Times New Roman"/>
        </w:rPr>
        <w:t xml:space="preserve">Zuccotti Park did not occupy itself; nor did Oakland; and it was no coincidence that the two were occupied around the same time. Of course, we can say that this owes to coordinated action between two </w:t>
      </w:r>
      <w:r>
        <w:rPr>
          <w:rFonts w:ascii="Times New Roman" w:eastAsia="Droid Serif" w:hAnsi="Times New Roman"/>
        </w:rPr>
        <w:t xml:space="preserve">distinct </w:t>
      </w:r>
      <w:r w:rsidR="00130489" w:rsidRPr="009245ED">
        <w:rPr>
          <w:rFonts w:ascii="Times New Roman" w:eastAsia="Droid Serif" w:hAnsi="Times New Roman"/>
        </w:rPr>
        <w:t>social units</w:t>
      </w:r>
      <w:r>
        <w:rPr>
          <w:rFonts w:ascii="Times New Roman" w:eastAsia="Droid Serif" w:hAnsi="Times New Roman"/>
        </w:rPr>
        <w:t xml:space="preserve"> or kinds. B</w:t>
      </w:r>
      <w:r w:rsidR="00130489" w:rsidRPr="009245ED">
        <w:rPr>
          <w:rFonts w:ascii="Times New Roman" w:eastAsia="Droid Serif" w:hAnsi="Times New Roman"/>
        </w:rPr>
        <w:t xml:space="preserve">ut this does not preclude the possibility of speaking of </w:t>
      </w:r>
      <w:r w:rsidR="00130489" w:rsidRPr="009245ED">
        <w:rPr>
          <w:rFonts w:ascii="Times New Roman" w:eastAsia="Droid Serif" w:hAnsi="Times New Roman"/>
        </w:rPr>
        <w:lastRenderedPageBreak/>
        <w:t xml:space="preserve">a greater </w:t>
      </w:r>
      <w:r>
        <w:rPr>
          <w:rFonts w:ascii="Times New Roman" w:eastAsia="Droid Serif" w:hAnsi="Times New Roman"/>
        </w:rPr>
        <w:t xml:space="preserve">or superordinate </w:t>
      </w:r>
      <w:r w:rsidR="00130489" w:rsidRPr="009245ED">
        <w:rPr>
          <w:rFonts w:ascii="Times New Roman" w:eastAsia="Droid Serif" w:hAnsi="Times New Roman"/>
        </w:rPr>
        <w:t xml:space="preserve">collective </w:t>
      </w:r>
      <w:r w:rsidR="00130489">
        <w:rPr>
          <w:rFonts w:ascii="Times New Roman" w:eastAsia="Droid Serif" w:hAnsi="Times New Roman"/>
        </w:rPr>
        <w:t>force that operated over</w:t>
      </w:r>
      <w:r w:rsidR="00130489" w:rsidRPr="009245ED">
        <w:rPr>
          <w:rFonts w:ascii="Times New Roman" w:eastAsia="Droid Serif" w:hAnsi="Times New Roman"/>
        </w:rPr>
        <w:t xml:space="preserve"> </w:t>
      </w:r>
      <w:r w:rsidR="00130489">
        <w:rPr>
          <w:rFonts w:ascii="Times New Roman" w:eastAsia="Droid Serif" w:hAnsi="Times New Roman"/>
        </w:rPr>
        <w:t xml:space="preserve">those </w:t>
      </w:r>
      <w:r w:rsidR="00130489" w:rsidRPr="009245ED">
        <w:rPr>
          <w:rFonts w:ascii="Times New Roman" w:eastAsia="Droid Serif" w:hAnsi="Times New Roman"/>
        </w:rPr>
        <w:t xml:space="preserve">two places, given that </w:t>
      </w:r>
      <w:r w:rsidR="00130489">
        <w:rPr>
          <w:rFonts w:ascii="Times New Roman" w:eastAsia="Droid Serif" w:hAnsi="Times New Roman"/>
        </w:rPr>
        <w:t>a sense of</w:t>
      </w:r>
      <w:r w:rsidR="00130489" w:rsidRPr="009245ED">
        <w:rPr>
          <w:rFonts w:ascii="Times New Roman" w:eastAsia="Droid Serif" w:hAnsi="Times New Roman"/>
        </w:rPr>
        <w:t xml:space="preserve"> solidarity</w:t>
      </w:r>
      <w:r w:rsidR="00130489">
        <w:rPr>
          <w:rFonts w:ascii="Times New Roman" w:eastAsia="Droid Serif" w:hAnsi="Times New Roman"/>
        </w:rPr>
        <w:t xml:space="preserve"> unifies them, and can be presumably spelled out by a combination of networking</w:t>
      </w:r>
      <w:r w:rsidR="0012016D">
        <w:rPr>
          <w:rFonts w:ascii="Times New Roman" w:eastAsia="Droid Serif" w:hAnsi="Times New Roman"/>
        </w:rPr>
        <w:t xml:space="preserve"> (organizers)</w:t>
      </w:r>
      <w:r w:rsidR="00130489">
        <w:rPr>
          <w:rFonts w:ascii="Times New Roman" w:eastAsia="Droid Serif" w:hAnsi="Times New Roman"/>
        </w:rPr>
        <w:t xml:space="preserve">, the emergence of </w:t>
      </w:r>
      <w:r w:rsidR="00130489" w:rsidRPr="004A5CB5">
        <w:rPr>
          <w:rFonts w:ascii="Times New Roman" w:eastAsia="Droid Serif" w:hAnsi="Times New Roman"/>
          <w:i/>
        </w:rPr>
        <w:t>ad hoc</w:t>
      </w:r>
      <w:r w:rsidR="00130489">
        <w:rPr>
          <w:rFonts w:ascii="Times New Roman" w:eastAsia="Droid Serif" w:hAnsi="Times New Roman"/>
        </w:rPr>
        <w:t xml:space="preserve"> cells (working groups), and behavioral clusters</w:t>
      </w:r>
      <w:r w:rsidR="0012016D">
        <w:rPr>
          <w:rFonts w:ascii="Times New Roman" w:eastAsia="Droid Serif" w:hAnsi="Times New Roman"/>
        </w:rPr>
        <w:t xml:space="preserve"> (the spread </w:t>
      </w:r>
      <w:r w:rsidR="00B7067B">
        <w:rPr>
          <w:rFonts w:ascii="Times New Roman" w:eastAsia="Droid Serif" w:hAnsi="Times New Roman"/>
        </w:rPr>
        <w:t>among the wider population</w:t>
      </w:r>
      <w:r w:rsidR="0012016D">
        <w:rPr>
          <w:rFonts w:ascii="Times New Roman" w:eastAsia="Droid Serif" w:hAnsi="Times New Roman"/>
        </w:rPr>
        <w:t>)</w:t>
      </w:r>
      <w:r w:rsidR="00130489" w:rsidRPr="009245ED">
        <w:rPr>
          <w:rFonts w:ascii="Times New Roman" w:eastAsia="Droid Serif" w:hAnsi="Times New Roman"/>
        </w:rPr>
        <w:t>.</w:t>
      </w:r>
    </w:p>
    <w:p w:rsidR="0099505B" w:rsidRDefault="00130489" w:rsidP="00130489">
      <w:pPr>
        <w:widowControl w:val="0"/>
        <w:spacing w:line="276" w:lineRule="auto"/>
        <w:ind w:right="-56" w:firstLine="426"/>
        <w:jc w:val="both"/>
        <w:rPr>
          <w:rFonts w:ascii="Times New Roman" w:eastAsia="Droid Serif" w:hAnsi="Times New Roman"/>
        </w:rPr>
      </w:pPr>
      <w:r>
        <w:rPr>
          <w:rFonts w:ascii="Times New Roman" w:eastAsia="Droid Serif" w:hAnsi="Times New Roman"/>
        </w:rPr>
        <w:t>Given that BOTT is so ecumenical, one might then wonder if anything at all that is potentially of interest to the social sciences is excluded by the account. I think that the connection between certain sorts of</w:t>
      </w:r>
      <w:r w:rsidR="005636D3" w:rsidRPr="009245ED">
        <w:rPr>
          <w:rFonts w:ascii="Times New Roman" w:eastAsia="Droid Serif" w:hAnsi="Times New Roman"/>
        </w:rPr>
        <w:t xml:space="preserve"> aggregate</w:t>
      </w:r>
      <w:r>
        <w:rPr>
          <w:rFonts w:ascii="Times New Roman" w:eastAsia="Droid Serif" w:hAnsi="Times New Roman"/>
        </w:rPr>
        <w:t xml:space="preserve"> behavior</w:t>
      </w:r>
      <w:r w:rsidR="00AB5A31" w:rsidRPr="009245ED">
        <w:rPr>
          <w:rFonts w:ascii="Times New Roman" w:eastAsia="Droid Serif" w:hAnsi="Times New Roman"/>
        </w:rPr>
        <w:t xml:space="preserve"> </w:t>
      </w:r>
      <w:r>
        <w:rPr>
          <w:rFonts w:ascii="Times New Roman" w:eastAsia="Droid Serif" w:hAnsi="Times New Roman"/>
        </w:rPr>
        <w:t>will only connect very thinly to explanations based on social kinds.</w:t>
      </w:r>
      <w:r w:rsidR="005636D3" w:rsidRPr="009245ED">
        <w:rPr>
          <w:rFonts w:ascii="Times New Roman" w:eastAsia="Droid Serif" w:hAnsi="Times New Roman"/>
        </w:rPr>
        <w:t xml:space="preserve"> </w:t>
      </w:r>
      <w:r w:rsidR="00AB5A31" w:rsidRPr="009245ED">
        <w:rPr>
          <w:rFonts w:ascii="Times New Roman" w:eastAsia="Droid Serif" w:hAnsi="Times New Roman"/>
        </w:rPr>
        <w:t xml:space="preserve">So, </w:t>
      </w:r>
      <w:r w:rsidR="005636D3" w:rsidRPr="009245ED">
        <w:rPr>
          <w:rFonts w:ascii="Times New Roman" w:eastAsia="Droid Serif" w:hAnsi="Times New Roman"/>
        </w:rPr>
        <w:t xml:space="preserve">e.g., when we say “the market rallied behind Apple today,” we are speaking of an emergent </w:t>
      </w:r>
      <w:r>
        <w:rPr>
          <w:rFonts w:ascii="Times New Roman" w:eastAsia="Droid Serif" w:hAnsi="Times New Roman"/>
        </w:rPr>
        <w:t>phenomenon</w:t>
      </w:r>
      <w:r w:rsidR="005636D3" w:rsidRPr="009245ED">
        <w:rPr>
          <w:rFonts w:ascii="Times New Roman" w:eastAsia="Droid Serif" w:hAnsi="Times New Roman"/>
        </w:rPr>
        <w:t xml:space="preserve"> that is </w:t>
      </w:r>
      <w:r>
        <w:rPr>
          <w:rFonts w:ascii="Times New Roman" w:eastAsia="Droid Serif" w:hAnsi="Times New Roman"/>
        </w:rPr>
        <w:t xml:space="preserve">in some sense </w:t>
      </w:r>
      <w:r w:rsidR="004A5CB5">
        <w:rPr>
          <w:rFonts w:ascii="Times New Roman" w:eastAsia="Droid Serif" w:hAnsi="Times New Roman"/>
        </w:rPr>
        <w:t>based on social kinds</w:t>
      </w:r>
      <w:r>
        <w:rPr>
          <w:rFonts w:ascii="Times New Roman" w:eastAsia="Droid Serif" w:hAnsi="Times New Roman"/>
        </w:rPr>
        <w:t xml:space="preserve"> (</w:t>
      </w:r>
      <w:r w:rsidR="004A5CB5">
        <w:rPr>
          <w:rFonts w:ascii="Times New Roman" w:eastAsia="Droid Serif" w:hAnsi="Times New Roman"/>
        </w:rPr>
        <w:t>e.g., networks</w:t>
      </w:r>
      <w:r>
        <w:rPr>
          <w:rFonts w:ascii="Times New Roman" w:eastAsia="Droid Serif" w:hAnsi="Times New Roman"/>
        </w:rPr>
        <w:t xml:space="preserve">, </w:t>
      </w:r>
      <w:r w:rsidR="004A5CB5">
        <w:rPr>
          <w:rFonts w:ascii="Times New Roman" w:eastAsia="Droid Serif" w:hAnsi="Times New Roman"/>
        </w:rPr>
        <w:t xml:space="preserve">understood as </w:t>
      </w:r>
      <w:r>
        <w:rPr>
          <w:rFonts w:ascii="Times New Roman" w:eastAsia="Droid Serif" w:hAnsi="Times New Roman"/>
        </w:rPr>
        <w:t>reliable information chains</w:t>
      </w:r>
      <w:r w:rsidR="004A5CB5">
        <w:rPr>
          <w:rFonts w:ascii="Times New Roman" w:eastAsia="Droid Serif" w:hAnsi="Times New Roman"/>
        </w:rPr>
        <w:t>).</w:t>
      </w:r>
      <w:r>
        <w:rPr>
          <w:rFonts w:ascii="Times New Roman" w:eastAsia="Droid Serif" w:hAnsi="Times New Roman"/>
        </w:rPr>
        <w:t xml:space="preserve"> Yet this</w:t>
      </w:r>
      <w:r w:rsidR="00AB5A31" w:rsidRPr="009245ED">
        <w:rPr>
          <w:rFonts w:ascii="Times New Roman" w:eastAsia="Droid Serif" w:hAnsi="Times New Roman"/>
        </w:rPr>
        <w:t xml:space="preserve"> </w:t>
      </w:r>
      <w:r w:rsidR="004A5CB5">
        <w:rPr>
          <w:rFonts w:ascii="Times New Roman" w:eastAsia="Droid Serif" w:hAnsi="Times New Roman"/>
        </w:rPr>
        <w:t>might not be</w:t>
      </w:r>
      <w:r w:rsidR="00AB5A31" w:rsidRPr="009245ED">
        <w:rPr>
          <w:rFonts w:ascii="Times New Roman" w:eastAsia="Droid Serif" w:hAnsi="Times New Roman"/>
        </w:rPr>
        <w:t xml:space="preserve"> a collective </w:t>
      </w:r>
      <w:r>
        <w:rPr>
          <w:rFonts w:ascii="Times New Roman" w:eastAsia="Droid Serif" w:hAnsi="Times New Roman"/>
        </w:rPr>
        <w:t xml:space="preserve">phenomenon, </w:t>
      </w:r>
      <w:r w:rsidR="004A5CB5">
        <w:rPr>
          <w:rFonts w:ascii="Times New Roman" w:eastAsia="Droid Serif" w:hAnsi="Times New Roman"/>
        </w:rPr>
        <w:t>if (when we appeal to the techniques of political economy) it becomes clear that</w:t>
      </w:r>
      <w:r w:rsidR="00AB5A31" w:rsidRPr="009245ED">
        <w:rPr>
          <w:rFonts w:ascii="Times New Roman" w:eastAsia="Droid Serif" w:hAnsi="Times New Roman"/>
        </w:rPr>
        <w:t xml:space="preserve"> </w:t>
      </w:r>
      <w:r w:rsidR="004A5CB5">
        <w:rPr>
          <w:rFonts w:ascii="Times New Roman" w:eastAsia="Droid Serif" w:hAnsi="Times New Roman"/>
        </w:rPr>
        <w:t>the underlying social kinds do not produce this result as a function of trust-relationships, and hence solidarity. At any rate, that is how the explanation of market behavior would go, on the (fictitious) assumption that individual actors in the market are based on self-interest. And in that case, there would be no need to call it an act that issues from a social kind.</w:t>
      </w:r>
      <w:r w:rsidR="004A5CB5">
        <w:rPr>
          <w:rStyle w:val="FootnoteReference"/>
          <w:rFonts w:ascii="Times New Roman" w:eastAsia="Droid Serif" w:hAnsi="Times New Roman"/>
        </w:rPr>
        <w:footnoteReference w:id="16"/>
      </w:r>
    </w:p>
    <w:p w:rsidR="00525342" w:rsidRPr="009245ED" w:rsidRDefault="00525342" w:rsidP="00380107">
      <w:pPr>
        <w:widowControl w:val="0"/>
        <w:spacing w:line="276" w:lineRule="auto"/>
        <w:ind w:right="-56" w:firstLine="426"/>
        <w:jc w:val="both"/>
        <w:rPr>
          <w:rFonts w:ascii="Times New Roman" w:eastAsia="Droid Serif" w:hAnsi="Times New Roman"/>
        </w:rPr>
      </w:pPr>
    </w:p>
    <w:p w:rsidR="00DD1221" w:rsidRPr="003C526F" w:rsidRDefault="00540340" w:rsidP="003C526F">
      <w:pPr>
        <w:pStyle w:val="ListParagraph"/>
        <w:widowControl w:val="0"/>
        <w:numPr>
          <w:ilvl w:val="1"/>
          <w:numId w:val="7"/>
        </w:numPr>
        <w:spacing w:line="276" w:lineRule="auto"/>
        <w:ind w:right="-56"/>
        <w:jc w:val="both"/>
        <w:rPr>
          <w:rFonts w:asciiTheme="minorHAnsi" w:eastAsia="Droid Serif" w:hAnsiTheme="minorHAnsi" w:cstheme="minorHAnsi"/>
          <w:b/>
        </w:rPr>
      </w:pPr>
      <w:r w:rsidRPr="003C526F">
        <w:rPr>
          <w:rFonts w:asciiTheme="minorHAnsi" w:eastAsia="Droid Serif" w:hAnsiTheme="minorHAnsi" w:cstheme="minorHAnsi"/>
          <w:b/>
        </w:rPr>
        <w:t>Social kinds, existence, and persistence</w:t>
      </w:r>
    </w:p>
    <w:p w:rsidR="00540340" w:rsidRDefault="00540340" w:rsidP="00540340">
      <w:pPr>
        <w:widowControl w:val="0"/>
        <w:spacing w:line="276" w:lineRule="auto"/>
        <w:ind w:right="-56"/>
        <w:jc w:val="both"/>
        <w:rPr>
          <w:rFonts w:ascii="Times New Roman" w:eastAsia="Droid Serif" w:hAnsi="Times New Roman"/>
        </w:rPr>
      </w:pPr>
    </w:p>
    <w:p w:rsidR="00D16AAC" w:rsidRPr="002A260D" w:rsidRDefault="00D16AAC" w:rsidP="00D16AAC">
      <w:pPr>
        <w:widowControl w:val="0"/>
        <w:spacing w:line="276" w:lineRule="auto"/>
        <w:ind w:right="-56"/>
        <w:jc w:val="both"/>
        <w:rPr>
          <w:rFonts w:ascii="Times New Roman" w:eastAsia="Droid Serif" w:hAnsi="Times New Roman"/>
        </w:rPr>
      </w:pPr>
      <w:r w:rsidRPr="002A260D">
        <w:rPr>
          <w:rFonts w:ascii="Times New Roman" w:eastAsia="Droid Serif" w:hAnsi="Times New Roman"/>
        </w:rPr>
        <w:t>The two criteria, existence and persistence, are deeply intertwined.</w:t>
      </w:r>
      <w:r w:rsidR="002A260D" w:rsidRPr="002A260D">
        <w:rPr>
          <w:rFonts w:ascii="Times New Roman" w:eastAsia="Droid Serif" w:hAnsi="Times New Roman"/>
        </w:rPr>
        <w:t xml:space="preserve"> This should be made clear through an examination of the ways that the three approaches to the existence of social kinds are affected by the collectivized BOTT.</w:t>
      </w:r>
    </w:p>
    <w:p w:rsidR="00C77377" w:rsidRPr="002A260D" w:rsidRDefault="002A260D" w:rsidP="00D16AAC">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b/>
        </w:rPr>
        <w:t>Realism</w:t>
      </w:r>
      <w:r>
        <w:rPr>
          <w:rFonts w:ascii="Times New Roman" w:eastAsia="Droid Serif" w:hAnsi="Times New Roman"/>
        </w:rPr>
        <w:t xml:space="preserve">. </w:t>
      </w:r>
      <w:r w:rsidR="00B374BE" w:rsidRPr="002A260D">
        <w:rPr>
          <w:rFonts w:ascii="Times New Roman" w:eastAsia="Droid Serif" w:hAnsi="Times New Roman"/>
        </w:rPr>
        <w:t>Our</w:t>
      </w:r>
      <w:r w:rsidR="00D16AAC" w:rsidRPr="002A260D">
        <w:rPr>
          <w:rFonts w:ascii="Times New Roman" w:eastAsia="Droid Serif" w:hAnsi="Times New Roman"/>
        </w:rPr>
        <w:t xml:space="preserve"> feeling that there are, or must be, mind-independent forces in the world</w:t>
      </w:r>
      <w:r w:rsidR="00B374BE" w:rsidRPr="002A260D">
        <w:rPr>
          <w:rFonts w:ascii="Times New Roman" w:eastAsia="Droid Serif" w:hAnsi="Times New Roman"/>
        </w:rPr>
        <w:t xml:space="preserve"> is bolstered in part by the ambition to arrive at a grand unified theory </w:t>
      </w:r>
      <w:r w:rsidR="00C77377" w:rsidRPr="002A260D">
        <w:rPr>
          <w:rFonts w:ascii="Times New Roman" w:eastAsia="Droid Serif" w:hAnsi="Times New Roman"/>
        </w:rPr>
        <w:t>that</w:t>
      </w:r>
      <w:r w:rsidR="00B374BE" w:rsidRPr="002A260D">
        <w:rPr>
          <w:rFonts w:ascii="Times New Roman" w:eastAsia="Droid Serif" w:hAnsi="Times New Roman"/>
        </w:rPr>
        <w:t xml:space="preserve"> provides</w:t>
      </w:r>
      <w:r w:rsidR="00BC0D63" w:rsidRPr="002A260D">
        <w:rPr>
          <w:rFonts w:ascii="Times New Roman" w:eastAsia="Droid Serif" w:hAnsi="Times New Roman"/>
        </w:rPr>
        <w:t xml:space="preserve"> unique and coherent right answers to </w:t>
      </w:r>
      <w:r w:rsidR="00B374BE" w:rsidRPr="002A260D">
        <w:rPr>
          <w:rFonts w:ascii="Times New Roman" w:eastAsia="Droid Serif" w:hAnsi="Times New Roman"/>
        </w:rPr>
        <w:t xml:space="preserve">all the </w:t>
      </w:r>
      <w:r w:rsidR="00BC0D63" w:rsidRPr="002A260D">
        <w:rPr>
          <w:rFonts w:ascii="Times New Roman" w:eastAsia="Droid Serif" w:hAnsi="Times New Roman"/>
        </w:rPr>
        <w:t>questions we might ask</w:t>
      </w:r>
      <w:r w:rsidR="00D16AAC" w:rsidRPr="002A260D">
        <w:rPr>
          <w:rFonts w:ascii="Times New Roman" w:eastAsia="Droid Serif" w:hAnsi="Times New Roman"/>
        </w:rPr>
        <w:t xml:space="preserve">. The best account of metaphysically realist approach to social kinds would do honor to that desire for unity by focusing, roughly, on biopower – the command of bodies in spaces. </w:t>
      </w:r>
      <w:r w:rsidR="00E31215" w:rsidRPr="002A260D">
        <w:rPr>
          <w:rFonts w:ascii="Times New Roman" w:eastAsia="Droid Serif" w:hAnsi="Times New Roman"/>
        </w:rPr>
        <w:t>On such a theory, the role of meaning and intentionality is treated as an incidental side-constraint on the existence of social kinds</w:t>
      </w:r>
      <w:r w:rsidR="004F4607" w:rsidRPr="002A260D">
        <w:rPr>
          <w:rFonts w:ascii="Times New Roman" w:eastAsia="Droid Serif" w:hAnsi="Times New Roman"/>
        </w:rPr>
        <w:t>.</w:t>
      </w:r>
      <w:r w:rsidR="00C77377" w:rsidRPr="002A260D">
        <w:rPr>
          <w:rFonts w:ascii="Times New Roman" w:eastAsia="Droid Serif" w:hAnsi="Times New Roman"/>
        </w:rPr>
        <w:t xml:space="preserve"> </w:t>
      </w:r>
      <w:r w:rsidR="004F4607" w:rsidRPr="002A260D">
        <w:rPr>
          <w:rFonts w:ascii="Times New Roman" w:eastAsia="Droid Serif" w:hAnsi="Times New Roman"/>
        </w:rPr>
        <w:t>I</w:t>
      </w:r>
      <w:r w:rsidR="00C77377" w:rsidRPr="002A260D">
        <w:rPr>
          <w:rFonts w:ascii="Times New Roman" w:eastAsia="Droid Serif" w:hAnsi="Times New Roman"/>
        </w:rPr>
        <w:t>n doing so, it eliminates one of the major obstacles to unification, which is that diverse perspectives one may take on social affairs have direct consequences on their subject matter, so would introduce an essentially fragmented account.</w:t>
      </w:r>
    </w:p>
    <w:p w:rsidR="004F4607" w:rsidRPr="002A260D" w:rsidRDefault="00C77377" w:rsidP="00D16AAC">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rPr>
        <w:t>Arguably, t</w:t>
      </w:r>
      <w:r w:rsidR="00E31215" w:rsidRPr="002A260D">
        <w:rPr>
          <w:rFonts w:ascii="Times New Roman" w:eastAsia="Droid Serif" w:hAnsi="Times New Roman"/>
        </w:rPr>
        <w:t>h</w:t>
      </w:r>
      <w:r w:rsidRPr="002A260D">
        <w:rPr>
          <w:rFonts w:ascii="Times New Roman" w:eastAsia="Droid Serif" w:hAnsi="Times New Roman"/>
        </w:rPr>
        <w:t>e realist</w:t>
      </w:r>
      <w:r w:rsidR="00E31215" w:rsidRPr="002A260D">
        <w:rPr>
          <w:rFonts w:ascii="Times New Roman" w:eastAsia="Droid Serif" w:hAnsi="Times New Roman"/>
        </w:rPr>
        <w:t xml:space="preserve"> theory is technically compatible with BOTT</w:t>
      </w:r>
      <w:r w:rsidRPr="002A260D">
        <w:rPr>
          <w:rFonts w:ascii="Times New Roman" w:eastAsia="Droid Serif" w:hAnsi="Times New Roman"/>
        </w:rPr>
        <w:t>.</w:t>
      </w:r>
      <w:r w:rsidR="009071AD" w:rsidRPr="002A260D">
        <w:rPr>
          <w:rFonts w:ascii="Times New Roman" w:eastAsia="Droid Serif" w:hAnsi="Times New Roman"/>
        </w:rPr>
        <w:t xml:space="preserve"> </w:t>
      </w:r>
      <w:r w:rsidRPr="002A260D">
        <w:rPr>
          <w:rFonts w:ascii="Times New Roman" w:eastAsia="Droid Serif" w:hAnsi="Times New Roman"/>
        </w:rPr>
        <w:t>T</w:t>
      </w:r>
      <w:r w:rsidR="009071AD" w:rsidRPr="002A260D">
        <w:rPr>
          <w:rFonts w:ascii="Times New Roman" w:eastAsia="Droid Serif" w:hAnsi="Times New Roman"/>
        </w:rPr>
        <w:t xml:space="preserve">here is nothing to the idea of an ‘organization’, for instance, that requires </w:t>
      </w:r>
      <w:r w:rsidRPr="002A260D">
        <w:rPr>
          <w:rFonts w:ascii="Times New Roman" w:eastAsia="Droid Serif" w:hAnsi="Times New Roman"/>
        </w:rPr>
        <w:t>us to take special notice of meaning or content, so long as the very idea of an organization implies behaviors that follow a logical description. (e.g., x tells y to z, y reliably does z, therefore x is placed higher on the organizational chart than y</w:t>
      </w:r>
      <w:r w:rsidR="009071AD" w:rsidRPr="002A260D">
        <w:rPr>
          <w:rFonts w:ascii="Times New Roman" w:eastAsia="Droid Serif" w:hAnsi="Times New Roman"/>
        </w:rPr>
        <w:t>.</w:t>
      </w:r>
      <w:r w:rsidRPr="002A260D">
        <w:rPr>
          <w:rFonts w:ascii="Times New Roman" w:eastAsia="Droid Serif" w:hAnsi="Times New Roman"/>
        </w:rPr>
        <w:t xml:space="preserve">) </w:t>
      </w:r>
      <w:r w:rsidR="004F4607" w:rsidRPr="002A260D">
        <w:rPr>
          <w:rFonts w:ascii="Times New Roman" w:eastAsia="Droid Serif" w:hAnsi="Times New Roman"/>
        </w:rPr>
        <w:t>I</w:t>
      </w:r>
      <w:r w:rsidRPr="002A260D">
        <w:rPr>
          <w:rFonts w:ascii="Times New Roman" w:eastAsia="Droid Serif" w:hAnsi="Times New Roman"/>
        </w:rPr>
        <w:t xml:space="preserve">ntentionality is not denied, only treated as irrelevant to </w:t>
      </w:r>
      <w:r w:rsidR="004F4607" w:rsidRPr="002A260D">
        <w:rPr>
          <w:rFonts w:ascii="Times New Roman" w:eastAsia="Droid Serif" w:hAnsi="Times New Roman"/>
        </w:rPr>
        <w:t>social kinds, functioning as contextual constraints on</w:t>
      </w:r>
      <w:r w:rsidRPr="002A260D">
        <w:rPr>
          <w:rFonts w:ascii="Times New Roman" w:eastAsia="Droid Serif" w:hAnsi="Times New Roman"/>
        </w:rPr>
        <w:t xml:space="preserve"> behavioral facts</w:t>
      </w:r>
      <w:r w:rsidR="004F4607" w:rsidRPr="002A260D">
        <w:rPr>
          <w:rFonts w:ascii="Times New Roman" w:eastAsia="Droid Serif" w:hAnsi="Times New Roman"/>
        </w:rPr>
        <w:t>.</w:t>
      </w:r>
    </w:p>
    <w:p w:rsidR="00E31215" w:rsidRPr="002A260D" w:rsidRDefault="004F4607" w:rsidP="00D16AAC">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rPr>
        <w:lastRenderedPageBreak/>
        <w:t>The difficulty with this account is that</w:t>
      </w:r>
      <w:r w:rsidR="009071AD" w:rsidRPr="002A260D">
        <w:rPr>
          <w:rFonts w:ascii="Times New Roman" w:eastAsia="Droid Serif" w:hAnsi="Times New Roman"/>
        </w:rPr>
        <w:t xml:space="preserve"> none of the richness of the </w:t>
      </w:r>
      <w:r w:rsidRPr="002A260D">
        <w:rPr>
          <w:rFonts w:ascii="Times New Roman" w:eastAsia="Droid Serif" w:hAnsi="Times New Roman"/>
        </w:rPr>
        <w:t xml:space="preserve">folk </w:t>
      </w:r>
      <w:r w:rsidR="009071AD" w:rsidRPr="002A260D">
        <w:rPr>
          <w:rFonts w:ascii="Times New Roman" w:eastAsia="Droid Serif" w:hAnsi="Times New Roman"/>
        </w:rPr>
        <w:t>concepts we use to describe social kinds would be preserved. In particular, except for very clear cases, it would be hard to motivate the very idea of group membership, or relations of self and other. We could only conceive of social kinds as whole systems of behavior.</w:t>
      </w:r>
      <w:r w:rsidR="00EE338A" w:rsidRPr="002A260D">
        <w:rPr>
          <w:rFonts w:ascii="Times New Roman" w:eastAsia="Droid Serif" w:hAnsi="Times New Roman"/>
        </w:rPr>
        <w:t xml:space="preserve"> If we reject this account, it will not be because it is absurd, or incompatible with BOTT, but because we are convinced that it distorts the social reality that it </w:t>
      </w:r>
      <w:r w:rsidR="002A260D">
        <w:rPr>
          <w:rFonts w:ascii="Times New Roman" w:eastAsia="Droid Serif" w:hAnsi="Times New Roman"/>
        </w:rPr>
        <w:t>seeks</w:t>
      </w:r>
      <w:r w:rsidR="00EE338A" w:rsidRPr="002A260D">
        <w:rPr>
          <w:rFonts w:ascii="Times New Roman" w:eastAsia="Droid Serif" w:hAnsi="Times New Roman"/>
        </w:rPr>
        <w:t xml:space="preserve"> to explain.</w:t>
      </w:r>
    </w:p>
    <w:p w:rsidR="00657D4E" w:rsidRPr="002A260D" w:rsidRDefault="002A260D" w:rsidP="00D16AAC">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b/>
        </w:rPr>
        <w:t>Critical anti-realism.</w:t>
      </w:r>
      <w:r w:rsidRPr="002A260D">
        <w:rPr>
          <w:rFonts w:ascii="Times New Roman" w:eastAsia="Droid Serif" w:hAnsi="Times New Roman"/>
        </w:rPr>
        <w:t xml:space="preserve"> In contrast, t</w:t>
      </w:r>
      <w:r w:rsidR="00EE338A" w:rsidRPr="002A260D">
        <w:rPr>
          <w:rFonts w:ascii="Times New Roman" w:eastAsia="Droid Serif" w:hAnsi="Times New Roman"/>
        </w:rPr>
        <w:t xml:space="preserve">he critical anti-realist’s approach to existence of social kinds will have no need or use for BOTT as an account of their persistence. The critical approach holds that </w:t>
      </w:r>
      <w:r w:rsidR="00A91008" w:rsidRPr="002A260D">
        <w:rPr>
          <w:rFonts w:ascii="Times New Roman" w:eastAsia="Droid Serif" w:hAnsi="Times New Roman"/>
        </w:rPr>
        <w:t xml:space="preserve">any unpretentious use of an expression related to </w:t>
      </w:r>
      <w:r w:rsidR="00657D4E" w:rsidRPr="002A260D">
        <w:rPr>
          <w:rFonts w:ascii="Times New Roman" w:eastAsia="Droid Serif" w:hAnsi="Times New Roman"/>
        </w:rPr>
        <w:t xml:space="preserve">an aggregate </w:t>
      </w:r>
      <w:r w:rsidR="00A91008" w:rsidRPr="002A260D">
        <w:rPr>
          <w:rFonts w:ascii="Times New Roman" w:eastAsia="Droid Serif" w:hAnsi="Times New Roman"/>
        </w:rPr>
        <w:t xml:space="preserve">is </w:t>
      </w:r>
      <w:r w:rsidR="00657D4E" w:rsidRPr="002A260D">
        <w:rPr>
          <w:rFonts w:ascii="Times New Roman" w:eastAsia="Droid Serif" w:hAnsi="Times New Roman"/>
        </w:rPr>
        <w:t>a reference to a social kind</w:t>
      </w:r>
      <w:r w:rsidR="00A91008" w:rsidRPr="002A260D">
        <w:rPr>
          <w:rFonts w:ascii="Times New Roman" w:eastAsia="Droid Serif" w:hAnsi="Times New Roman"/>
        </w:rPr>
        <w:t xml:space="preserve">, so long as </w:t>
      </w:r>
      <w:r w:rsidR="00657D4E" w:rsidRPr="002A260D">
        <w:rPr>
          <w:rFonts w:ascii="Times New Roman" w:eastAsia="Droid Serif" w:hAnsi="Times New Roman"/>
        </w:rPr>
        <w:t>the speaker is</w:t>
      </w:r>
      <w:r w:rsidR="00A91008" w:rsidRPr="002A260D">
        <w:rPr>
          <w:rFonts w:ascii="Times New Roman" w:eastAsia="Droid Serif" w:hAnsi="Times New Roman"/>
        </w:rPr>
        <w:t xml:space="preserve"> in the appropriate position to speak for </w:t>
      </w:r>
      <w:r w:rsidR="00657D4E" w:rsidRPr="002A260D">
        <w:rPr>
          <w:rFonts w:ascii="Times New Roman" w:eastAsia="Droid Serif" w:hAnsi="Times New Roman"/>
        </w:rPr>
        <w:t>that aggregate</w:t>
      </w:r>
      <w:r w:rsidR="00A91008" w:rsidRPr="002A260D">
        <w:rPr>
          <w:rFonts w:ascii="Times New Roman" w:eastAsia="Droid Serif" w:hAnsi="Times New Roman"/>
        </w:rPr>
        <w:t xml:space="preserve">. BOTT would be neither necessary nor sufficient for this approach: unnecessary, because one might imagine cases where one thinks they are justified in speaking for others in </w:t>
      </w:r>
      <w:r w:rsidR="00657D4E" w:rsidRPr="002A260D">
        <w:rPr>
          <w:rFonts w:ascii="Times New Roman" w:eastAsia="Droid Serif" w:hAnsi="Times New Roman"/>
        </w:rPr>
        <w:t>the aggregate</w:t>
      </w:r>
      <w:r w:rsidR="00A91008" w:rsidRPr="002A260D">
        <w:rPr>
          <w:rFonts w:ascii="Times New Roman" w:eastAsia="Droid Serif" w:hAnsi="Times New Roman"/>
        </w:rPr>
        <w:t xml:space="preserve"> based merely on the fact of a shared organizational structure and nothing else</w:t>
      </w:r>
      <w:r w:rsidR="00614035" w:rsidRPr="002A260D">
        <w:rPr>
          <w:rFonts w:ascii="Times New Roman" w:eastAsia="Droid Serif" w:hAnsi="Times New Roman"/>
        </w:rPr>
        <w:t xml:space="preserve"> (for instance)</w:t>
      </w:r>
      <w:r w:rsidR="00A91008" w:rsidRPr="002A260D">
        <w:rPr>
          <w:rFonts w:ascii="Times New Roman" w:eastAsia="Droid Serif" w:hAnsi="Times New Roman"/>
        </w:rPr>
        <w:t xml:space="preserve">; insufficient, because we can imagine cases where a person would not be able to speak for others despite sharing a </w:t>
      </w:r>
      <w:r w:rsidR="00C82F76" w:rsidRPr="002A260D">
        <w:rPr>
          <w:rFonts w:ascii="Times New Roman" w:eastAsia="Droid Serif" w:hAnsi="Times New Roman"/>
        </w:rPr>
        <w:t>cell, cluster, or network</w:t>
      </w:r>
      <w:r w:rsidR="00A91008" w:rsidRPr="002A260D">
        <w:rPr>
          <w:rFonts w:ascii="Times New Roman" w:eastAsia="Droid Serif" w:hAnsi="Times New Roman"/>
        </w:rPr>
        <w:t>.</w:t>
      </w:r>
    </w:p>
    <w:p w:rsidR="00B374BE" w:rsidRPr="002A260D" w:rsidRDefault="00D575BE" w:rsidP="007F6689">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rPr>
        <w:t xml:space="preserve">Yet </w:t>
      </w:r>
      <w:r w:rsidR="007F6689" w:rsidRPr="002A260D">
        <w:rPr>
          <w:rFonts w:ascii="Times New Roman" w:eastAsia="Droid Serif" w:hAnsi="Times New Roman"/>
        </w:rPr>
        <w:t>BOTT</w:t>
      </w:r>
      <w:r w:rsidRPr="002A260D">
        <w:rPr>
          <w:rFonts w:ascii="Times New Roman" w:eastAsia="Droid Serif" w:hAnsi="Times New Roman"/>
        </w:rPr>
        <w:t>, or something like it, is</w:t>
      </w:r>
      <w:r w:rsidR="007F6689" w:rsidRPr="002A260D">
        <w:rPr>
          <w:rFonts w:ascii="Times New Roman" w:eastAsia="Droid Serif" w:hAnsi="Times New Roman"/>
        </w:rPr>
        <w:t xml:space="preserve"> necessary</w:t>
      </w:r>
      <w:r w:rsidRPr="002A260D">
        <w:rPr>
          <w:rFonts w:ascii="Times New Roman" w:eastAsia="Droid Serif" w:hAnsi="Times New Roman"/>
        </w:rPr>
        <w:t xml:space="preserve"> to an account of social kinds because, in my view, </w:t>
      </w:r>
      <w:r w:rsidR="00614035" w:rsidRPr="002A260D">
        <w:rPr>
          <w:rFonts w:ascii="Times New Roman" w:eastAsia="Droid Serif" w:hAnsi="Times New Roman"/>
        </w:rPr>
        <w:t xml:space="preserve">the truth of </w:t>
      </w:r>
      <w:r w:rsidR="007F6689" w:rsidRPr="002A260D">
        <w:rPr>
          <w:rFonts w:ascii="Times New Roman" w:eastAsia="Droid Serif" w:hAnsi="Times New Roman"/>
        </w:rPr>
        <w:t>any</w:t>
      </w:r>
      <w:r w:rsidR="00614035" w:rsidRPr="002A260D">
        <w:rPr>
          <w:rFonts w:ascii="Times New Roman" w:eastAsia="Droid Serif" w:hAnsi="Times New Roman"/>
        </w:rPr>
        <w:t xml:space="preserve"> matter </w:t>
      </w:r>
      <w:r w:rsidR="007F6689" w:rsidRPr="002A260D">
        <w:rPr>
          <w:rFonts w:ascii="Times New Roman" w:eastAsia="Droid Serif" w:hAnsi="Times New Roman"/>
        </w:rPr>
        <w:t xml:space="preserve">of fact </w:t>
      </w:r>
      <w:r w:rsidR="00614035" w:rsidRPr="002A260D">
        <w:rPr>
          <w:rFonts w:ascii="Times New Roman" w:eastAsia="Droid Serif" w:hAnsi="Times New Roman"/>
        </w:rPr>
        <w:t xml:space="preserve">ought to be </w:t>
      </w:r>
      <w:r w:rsidR="007F6689" w:rsidRPr="002A260D">
        <w:rPr>
          <w:rFonts w:ascii="Times New Roman" w:eastAsia="Droid Serif" w:hAnsi="Times New Roman"/>
        </w:rPr>
        <w:t xml:space="preserve">tied very closely </w:t>
      </w:r>
      <w:r w:rsidR="00614035" w:rsidRPr="002A260D">
        <w:rPr>
          <w:rFonts w:ascii="Times New Roman" w:eastAsia="Droid Serif" w:hAnsi="Times New Roman"/>
        </w:rPr>
        <w:t>with</w:t>
      </w:r>
      <w:r w:rsidR="007F6689" w:rsidRPr="002A260D">
        <w:rPr>
          <w:rFonts w:ascii="Times New Roman" w:eastAsia="Droid Serif" w:hAnsi="Times New Roman"/>
        </w:rPr>
        <w:t xml:space="preserve"> some</w:t>
      </w:r>
      <w:r w:rsidRPr="002A260D">
        <w:rPr>
          <w:rFonts w:ascii="Times New Roman" w:eastAsia="Droid Serif" w:hAnsi="Times New Roman"/>
        </w:rPr>
        <w:t xml:space="preserve"> reasonable idea why one may persist in holding to a judgment in the future. Diachronicity is essential to</w:t>
      </w:r>
      <w:r w:rsidR="00B374BE" w:rsidRPr="002A260D">
        <w:rPr>
          <w:rFonts w:ascii="Times New Roman" w:eastAsia="Droid Serif" w:hAnsi="Times New Roman"/>
        </w:rPr>
        <w:t xml:space="preserve"> substantive claims of</w:t>
      </w:r>
      <w:r w:rsidRPr="002A260D">
        <w:rPr>
          <w:rFonts w:ascii="Times New Roman" w:eastAsia="Droid Serif" w:hAnsi="Times New Roman"/>
        </w:rPr>
        <w:t xml:space="preserve"> truth</w:t>
      </w:r>
      <w:r w:rsidR="00B374BE" w:rsidRPr="002A260D">
        <w:rPr>
          <w:rFonts w:ascii="Times New Roman" w:eastAsia="Droid Serif" w:hAnsi="Times New Roman"/>
        </w:rPr>
        <w:t>, in the sense that saying something is substantially true is to imply (defeasibly) a</w:t>
      </w:r>
      <w:r w:rsidRPr="002A260D">
        <w:rPr>
          <w:rFonts w:ascii="Times New Roman" w:eastAsia="Droid Serif" w:hAnsi="Times New Roman"/>
        </w:rPr>
        <w:t xml:space="preserve"> commitment to the judgment’s veracity during the course of Socratic revision of the rest of their web of beliefs, </w:t>
      </w:r>
      <w:r w:rsidR="00B374BE" w:rsidRPr="002A260D">
        <w:rPr>
          <w:rFonts w:ascii="Times New Roman" w:eastAsia="Droid Serif" w:hAnsi="Times New Roman"/>
        </w:rPr>
        <w:t>and commitment to some notion of the</w:t>
      </w:r>
      <w:r w:rsidRPr="002A260D">
        <w:rPr>
          <w:rFonts w:ascii="Times New Roman" w:eastAsia="Droid Serif" w:hAnsi="Times New Roman"/>
        </w:rPr>
        <w:t xml:space="preserve"> persistence conditions of the object </w:t>
      </w:r>
      <w:r w:rsidR="00B374BE" w:rsidRPr="002A260D">
        <w:rPr>
          <w:rFonts w:ascii="Times New Roman" w:eastAsia="Droid Serif" w:hAnsi="Times New Roman"/>
        </w:rPr>
        <w:t xml:space="preserve">or states of affairs </w:t>
      </w:r>
      <w:r w:rsidRPr="002A260D">
        <w:rPr>
          <w:rFonts w:ascii="Times New Roman" w:eastAsia="Droid Serif" w:hAnsi="Times New Roman"/>
        </w:rPr>
        <w:t>under scrutiny</w:t>
      </w:r>
      <w:r w:rsidR="00614035" w:rsidRPr="002A260D">
        <w:rPr>
          <w:rFonts w:ascii="Times New Roman" w:eastAsia="Droid Serif" w:hAnsi="Times New Roman"/>
        </w:rPr>
        <w:t>.</w:t>
      </w:r>
      <w:r w:rsidR="00B374BE" w:rsidRPr="002A260D">
        <w:rPr>
          <w:rFonts w:ascii="Times New Roman" w:eastAsia="Droid Serif" w:hAnsi="Times New Roman"/>
        </w:rPr>
        <w:t xml:space="preserve"> Pretentious speech is indifferent to substantial truth in that sense. Yet B</w:t>
      </w:r>
      <w:r w:rsidR="00616A30" w:rsidRPr="002A260D">
        <w:rPr>
          <w:rFonts w:ascii="Times New Roman" w:eastAsia="Droid Serif" w:hAnsi="Times New Roman"/>
        </w:rPr>
        <w:t xml:space="preserve">OTT could quite naturally </w:t>
      </w:r>
      <w:r w:rsidR="00B374BE" w:rsidRPr="002A260D">
        <w:rPr>
          <w:rFonts w:ascii="Times New Roman" w:eastAsia="Droid Serif" w:hAnsi="Times New Roman"/>
        </w:rPr>
        <w:t>be a partial criterion for unpretentiousness, so far as persistence conditions are concerned, as it</w:t>
      </w:r>
      <w:r w:rsidR="00614035" w:rsidRPr="002A260D">
        <w:rPr>
          <w:rFonts w:ascii="Times New Roman" w:eastAsia="Droid Serif" w:hAnsi="Times New Roman"/>
        </w:rPr>
        <w:t xml:space="preserve"> </w:t>
      </w:r>
      <w:r w:rsidR="00B374BE" w:rsidRPr="002A260D">
        <w:rPr>
          <w:rFonts w:ascii="Times New Roman" w:eastAsia="Droid Serif" w:hAnsi="Times New Roman"/>
        </w:rPr>
        <w:t>tracks the</w:t>
      </w:r>
      <w:r w:rsidR="00616A30" w:rsidRPr="002A260D">
        <w:rPr>
          <w:rFonts w:ascii="Times New Roman" w:eastAsia="Droid Serif" w:hAnsi="Times New Roman"/>
        </w:rPr>
        <w:t xml:space="preserve"> presence of the relevant trust-relationships between speaker and </w:t>
      </w:r>
      <w:r w:rsidR="00614035" w:rsidRPr="002A260D">
        <w:rPr>
          <w:rFonts w:ascii="Times New Roman" w:eastAsia="Droid Serif" w:hAnsi="Times New Roman"/>
        </w:rPr>
        <w:t xml:space="preserve">fellow </w:t>
      </w:r>
      <w:r w:rsidR="00616A30" w:rsidRPr="002A260D">
        <w:rPr>
          <w:rFonts w:ascii="Times New Roman" w:eastAsia="Droid Serif" w:hAnsi="Times New Roman"/>
        </w:rPr>
        <w:t>members</w:t>
      </w:r>
      <w:r w:rsidR="00B374BE" w:rsidRPr="002A260D">
        <w:rPr>
          <w:rFonts w:ascii="Times New Roman" w:eastAsia="Droid Serif" w:hAnsi="Times New Roman"/>
        </w:rPr>
        <w:t xml:space="preserve"> required for solidarity</w:t>
      </w:r>
      <w:r w:rsidR="00616A30" w:rsidRPr="002A260D">
        <w:rPr>
          <w:rFonts w:ascii="Times New Roman" w:eastAsia="Droid Serif" w:hAnsi="Times New Roman"/>
        </w:rPr>
        <w:t xml:space="preserve">. </w:t>
      </w:r>
    </w:p>
    <w:p w:rsidR="00616A30" w:rsidRPr="002A260D" w:rsidRDefault="002A260D" w:rsidP="002A260D">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rPr>
        <w:t xml:space="preserve">To </w:t>
      </w:r>
      <w:r w:rsidR="00CB5BFF">
        <w:rPr>
          <w:rFonts w:ascii="Times New Roman" w:eastAsia="Droid Serif" w:hAnsi="Times New Roman"/>
        </w:rPr>
        <w:t>be</w:t>
      </w:r>
      <w:r w:rsidRPr="002A260D">
        <w:rPr>
          <w:rFonts w:ascii="Times New Roman" w:eastAsia="Droid Serif" w:hAnsi="Times New Roman"/>
        </w:rPr>
        <w:t xml:space="preserve"> clear</w:t>
      </w:r>
      <w:r w:rsidR="00CB5BFF">
        <w:rPr>
          <w:rFonts w:ascii="Times New Roman" w:eastAsia="Droid Serif" w:hAnsi="Times New Roman"/>
        </w:rPr>
        <w:t xml:space="preserve">, </w:t>
      </w:r>
      <w:r w:rsidR="00614035" w:rsidRPr="002A260D">
        <w:rPr>
          <w:rFonts w:ascii="Times New Roman" w:eastAsia="Droid Serif" w:hAnsi="Times New Roman"/>
        </w:rPr>
        <w:t>the proprieties of true speech are grounded in ethnocentric projections</w:t>
      </w:r>
      <w:r w:rsidR="006246BB">
        <w:rPr>
          <w:rFonts w:ascii="Times New Roman" w:eastAsia="Droid Serif" w:hAnsi="Times New Roman"/>
        </w:rPr>
        <w:t xml:space="preserve"> of a progressively widening </w:t>
      </w:r>
      <w:r w:rsidR="00F423DE">
        <w:rPr>
          <w:rFonts w:ascii="Times New Roman" w:eastAsia="Droid Serif" w:hAnsi="Times New Roman"/>
        </w:rPr>
        <w:t>sense of inclusion, based on ideals of love and universality.</w:t>
      </w:r>
      <w:r w:rsidR="00614035" w:rsidRPr="002A260D">
        <w:rPr>
          <w:rFonts w:ascii="Times New Roman" w:eastAsia="Droid Serif" w:hAnsi="Times New Roman"/>
        </w:rPr>
        <w:t xml:space="preserve"> </w:t>
      </w:r>
      <w:r w:rsidR="00F423DE">
        <w:rPr>
          <w:rFonts w:ascii="Times New Roman" w:eastAsia="Droid Serif" w:hAnsi="Times New Roman"/>
        </w:rPr>
        <w:t xml:space="preserve">These ideals, and the set of projected attitudes that are their basis, are </w:t>
      </w:r>
      <w:r w:rsidR="00614035" w:rsidRPr="002A260D">
        <w:rPr>
          <w:rFonts w:ascii="Times New Roman" w:eastAsia="Droid Serif" w:hAnsi="Times New Roman"/>
        </w:rPr>
        <w:t>not</w:t>
      </w:r>
      <w:r w:rsidR="00F423DE">
        <w:rPr>
          <w:rFonts w:ascii="Times New Roman" w:eastAsia="Droid Serif" w:hAnsi="Times New Roman"/>
        </w:rPr>
        <w:t xml:space="preserve"> necessarily</w:t>
      </w:r>
      <w:r w:rsidR="00614035" w:rsidRPr="002A260D">
        <w:rPr>
          <w:rFonts w:ascii="Times New Roman" w:eastAsia="Droid Serif" w:hAnsi="Times New Roman"/>
        </w:rPr>
        <w:t xml:space="preserve"> social mechanisms</w:t>
      </w:r>
      <w:r w:rsidR="00F423DE">
        <w:rPr>
          <w:rFonts w:ascii="Times New Roman" w:eastAsia="Droid Serif" w:hAnsi="Times New Roman"/>
        </w:rPr>
        <w:t xml:space="preserve"> (as I have understood them).</w:t>
      </w:r>
      <w:r w:rsidR="00614035" w:rsidRPr="002A260D">
        <w:rPr>
          <w:rFonts w:ascii="Times New Roman" w:eastAsia="Droid Serif" w:hAnsi="Times New Roman"/>
        </w:rPr>
        <w:t xml:space="preserve"> </w:t>
      </w:r>
      <w:r w:rsidR="00F423DE">
        <w:rPr>
          <w:rFonts w:ascii="Times New Roman" w:eastAsia="Droid Serif" w:hAnsi="Times New Roman"/>
        </w:rPr>
        <w:t>So,</w:t>
      </w:r>
      <w:r w:rsidR="00614035" w:rsidRPr="002A260D">
        <w:rPr>
          <w:rFonts w:ascii="Times New Roman" w:eastAsia="Droid Serif" w:hAnsi="Times New Roman"/>
        </w:rPr>
        <w:t xml:space="preserve"> nothing seems to prevent a </w:t>
      </w:r>
      <w:proofErr w:type="spellStart"/>
      <w:r w:rsidR="00CB5BFF">
        <w:rPr>
          <w:rFonts w:ascii="Times New Roman" w:eastAsia="Droid Serif" w:hAnsi="Times New Roman"/>
        </w:rPr>
        <w:t>neopragmatist</w:t>
      </w:r>
      <w:proofErr w:type="spellEnd"/>
      <w:r w:rsidR="00614035" w:rsidRPr="002A260D">
        <w:rPr>
          <w:rFonts w:ascii="Times New Roman" w:eastAsia="Droid Serif" w:hAnsi="Times New Roman"/>
        </w:rPr>
        <w:t xml:space="preserve"> who is allied with a government-in-exile from thinking that they can say true things about the new laws offered by that government</w:t>
      </w:r>
      <w:r w:rsidRPr="002A260D">
        <w:rPr>
          <w:rFonts w:ascii="Times New Roman" w:eastAsia="Droid Serif" w:hAnsi="Times New Roman"/>
        </w:rPr>
        <w:t xml:space="preserve"> over its former citizens, despite its dire straits</w:t>
      </w:r>
      <w:r w:rsidR="00614035" w:rsidRPr="002A260D">
        <w:rPr>
          <w:rFonts w:ascii="Times New Roman" w:eastAsia="Droid Serif" w:hAnsi="Times New Roman"/>
        </w:rPr>
        <w:t>.</w:t>
      </w:r>
      <w:r w:rsidRPr="002A260D">
        <w:rPr>
          <w:rFonts w:ascii="Times New Roman" w:eastAsia="Droid Serif" w:hAnsi="Times New Roman"/>
        </w:rPr>
        <w:t xml:space="preserve"> All they have to do is think the government is morally just and worthy of approbation, and identify with that government</w:t>
      </w:r>
      <w:r w:rsidR="00F423DE">
        <w:rPr>
          <w:rFonts w:ascii="Times New Roman" w:eastAsia="Droid Serif" w:hAnsi="Times New Roman"/>
        </w:rPr>
        <w:t xml:space="preserve"> as a progressive one</w:t>
      </w:r>
      <w:r w:rsidRPr="002A260D">
        <w:rPr>
          <w:rFonts w:ascii="Times New Roman" w:eastAsia="Droid Serif" w:hAnsi="Times New Roman"/>
        </w:rPr>
        <w:t xml:space="preserve">. In contrast, </w:t>
      </w:r>
      <w:r w:rsidR="00614035" w:rsidRPr="002A260D">
        <w:rPr>
          <w:rFonts w:ascii="Times New Roman" w:eastAsia="Droid Serif" w:hAnsi="Times New Roman"/>
        </w:rPr>
        <w:t xml:space="preserve">BOTT suggests – quite reasonably, I think </w:t>
      </w:r>
      <w:r w:rsidR="00F423DE">
        <w:rPr>
          <w:rFonts w:ascii="Times New Roman" w:eastAsia="Droid Serif" w:hAnsi="Times New Roman"/>
        </w:rPr>
        <w:t>–</w:t>
      </w:r>
      <w:r w:rsidR="00614035" w:rsidRPr="002A260D">
        <w:rPr>
          <w:rFonts w:ascii="Times New Roman" w:eastAsia="Droid Serif" w:hAnsi="Times New Roman"/>
        </w:rPr>
        <w:t xml:space="preserve"> that</w:t>
      </w:r>
      <w:r w:rsidR="00F423DE">
        <w:rPr>
          <w:rFonts w:ascii="Times New Roman" w:eastAsia="Droid Serif" w:hAnsi="Times New Roman"/>
        </w:rPr>
        <w:t>, for all its moral worthiness,</w:t>
      </w:r>
      <w:r w:rsidR="00614035" w:rsidRPr="002A260D">
        <w:rPr>
          <w:rFonts w:ascii="Times New Roman" w:eastAsia="Droid Serif" w:hAnsi="Times New Roman"/>
        </w:rPr>
        <w:t xml:space="preserve"> this sort of speech is pretentious</w:t>
      </w:r>
      <w:r w:rsidRPr="002A260D">
        <w:rPr>
          <w:rFonts w:ascii="Times New Roman" w:eastAsia="Droid Serif" w:hAnsi="Times New Roman"/>
        </w:rPr>
        <w:t>.</w:t>
      </w:r>
      <w:r w:rsidR="00F423DE">
        <w:rPr>
          <w:rFonts w:ascii="Times New Roman" w:eastAsia="Droid Serif" w:hAnsi="Times New Roman"/>
        </w:rPr>
        <w:t xml:space="preserve"> The government in exile is not a government at all.</w:t>
      </w:r>
      <w:r w:rsidRPr="002A260D">
        <w:rPr>
          <w:rFonts w:ascii="Times New Roman" w:eastAsia="Droid Serif" w:hAnsi="Times New Roman"/>
        </w:rPr>
        <w:t xml:space="preserve"> I</w:t>
      </w:r>
      <w:r w:rsidR="00614035" w:rsidRPr="002A260D">
        <w:rPr>
          <w:rFonts w:ascii="Times New Roman" w:eastAsia="Droid Serif" w:hAnsi="Times New Roman"/>
        </w:rPr>
        <w:t>f the critical approach disagrees</w:t>
      </w:r>
      <w:r w:rsidR="006246BB">
        <w:rPr>
          <w:rFonts w:ascii="Times New Roman" w:eastAsia="Droid Serif" w:hAnsi="Times New Roman"/>
        </w:rPr>
        <w:t>,</w:t>
      </w:r>
      <w:r w:rsidR="00614035" w:rsidRPr="002A260D">
        <w:rPr>
          <w:rFonts w:ascii="Times New Roman" w:eastAsia="Droid Serif" w:hAnsi="Times New Roman"/>
        </w:rPr>
        <w:t xml:space="preserve"> then t</w:t>
      </w:r>
      <w:r w:rsidR="00616A30" w:rsidRPr="002A260D">
        <w:rPr>
          <w:rFonts w:ascii="Times New Roman" w:eastAsia="Droid Serif" w:hAnsi="Times New Roman"/>
        </w:rPr>
        <w:t>he burden is on</w:t>
      </w:r>
      <w:r w:rsidR="00614035" w:rsidRPr="002A260D">
        <w:rPr>
          <w:rFonts w:ascii="Times New Roman" w:eastAsia="Droid Serif" w:hAnsi="Times New Roman"/>
        </w:rPr>
        <w:t xml:space="preserve"> </w:t>
      </w:r>
      <w:r w:rsidR="006246BB">
        <w:rPr>
          <w:rFonts w:ascii="Times New Roman" w:eastAsia="Droid Serif" w:hAnsi="Times New Roman"/>
        </w:rPr>
        <w:t>its advocates</w:t>
      </w:r>
      <w:r w:rsidR="00BE4AD7">
        <w:rPr>
          <w:rFonts w:ascii="Times New Roman" w:eastAsia="Droid Serif" w:hAnsi="Times New Roman"/>
        </w:rPr>
        <w:t xml:space="preserve"> </w:t>
      </w:r>
      <w:r w:rsidR="00616A30" w:rsidRPr="002A260D">
        <w:rPr>
          <w:rFonts w:ascii="Times New Roman" w:eastAsia="Droid Serif" w:hAnsi="Times New Roman"/>
        </w:rPr>
        <w:t>to articulate what would count as meaningful trust-relations, such that it has consequences that diverge from BOTT.</w:t>
      </w:r>
    </w:p>
    <w:p w:rsidR="00F12244" w:rsidRPr="00422E28" w:rsidRDefault="002A260D" w:rsidP="00F12244">
      <w:pPr>
        <w:widowControl w:val="0"/>
        <w:spacing w:line="276" w:lineRule="auto"/>
        <w:ind w:right="-56" w:firstLine="426"/>
        <w:jc w:val="both"/>
        <w:rPr>
          <w:rFonts w:ascii="Times New Roman" w:eastAsia="Droid Serif" w:hAnsi="Times New Roman"/>
        </w:rPr>
      </w:pPr>
      <w:r w:rsidRPr="00422E28">
        <w:rPr>
          <w:rFonts w:ascii="Times New Roman" w:eastAsia="Droid Serif" w:hAnsi="Times New Roman"/>
        </w:rPr>
        <w:t xml:space="preserve">It may sound as though I am being overly negative towards the critical approach. I do not mean to dismiss its approach as a theory entirely; rather, I only think it is unfit as a theory of the </w:t>
      </w:r>
      <w:r w:rsidRPr="006246BB">
        <w:rPr>
          <w:rFonts w:ascii="Times New Roman" w:eastAsia="Droid Serif" w:hAnsi="Times New Roman"/>
          <w:i/>
        </w:rPr>
        <w:t>existence</w:t>
      </w:r>
      <w:r w:rsidRPr="00422E28">
        <w:rPr>
          <w:rFonts w:ascii="Times New Roman" w:eastAsia="Droid Serif" w:hAnsi="Times New Roman"/>
        </w:rPr>
        <w:t xml:space="preserve"> of social kinds. </w:t>
      </w:r>
      <w:r w:rsidR="00F423DE">
        <w:rPr>
          <w:rFonts w:ascii="Times New Roman" w:eastAsia="Droid Serif" w:hAnsi="Times New Roman"/>
        </w:rPr>
        <w:t>However, i</w:t>
      </w:r>
      <w:r w:rsidRPr="00422E28">
        <w:rPr>
          <w:rFonts w:ascii="Times New Roman" w:eastAsia="Droid Serif" w:hAnsi="Times New Roman"/>
        </w:rPr>
        <w:t xml:space="preserve">n my view, something </w:t>
      </w:r>
      <w:r w:rsidR="00F423DE">
        <w:rPr>
          <w:rFonts w:ascii="Times New Roman" w:eastAsia="Droid Serif" w:hAnsi="Times New Roman"/>
        </w:rPr>
        <w:t>very much like</w:t>
      </w:r>
      <w:r w:rsidRPr="00422E28">
        <w:rPr>
          <w:rFonts w:ascii="Times New Roman" w:eastAsia="Droid Serif" w:hAnsi="Times New Roman"/>
        </w:rPr>
        <w:t xml:space="preserve"> it </w:t>
      </w:r>
      <w:r w:rsidR="00F423DE" w:rsidRPr="00F423DE">
        <w:rPr>
          <w:rFonts w:ascii="Times New Roman" w:eastAsia="Droid Serif" w:hAnsi="Times New Roman"/>
          <w:i/>
        </w:rPr>
        <w:t>does</w:t>
      </w:r>
      <w:r w:rsidR="00F12244" w:rsidRPr="00422E28">
        <w:rPr>
          <w:rFonts w:ascii="Times New Roman" w:eastAsia="Droid Serif" w:hAnsi="Times New Roman"/>
        </w:rPr>
        <w:t xml:space="preserve"> </w:t>
      </w:r>
      <w:r w:rsidR="00F423DE">
        <w:rPr>
          <w:rFonts w:ascii="Times New Roman" w:eastAsia="Droid Serif" w:hAnsi="Times New Roman"/>
        </w:rPr>
        <w:t xml:space="preserve">potentially </w:t>
      </w:r>
      <w:r w:rsidR="00F12244" w:rsidRPr="00422E28">
        <w:rPr>
          <w:rFonts w:ascii="Times New Roman" w:eastAsia="Droid Serif" w:hAnsi="Times New Roman"/>
        </w:rPr>
        <w:t xml:space="preserve">explain how social </w:t>
      </w:r>
      <w:r w:rsidR="00657D4E" w:rsidRPr="00422E28">
        <w:rPr>
          <w:rFonts w:ascii="Times New Roman" w:eastAsia="Droid Serif" w:hAnsi="Times New Roman"/>
        </w:rPr>
        <w:t>kinds are identified or numerically counted</w:t>
      </w:r>
      <w:r w:rsidR="00F423DE">
        <w:rPr>
          <w:rFonts w:ascii="Times New Roman" w:eastAsia="Droid Serif" w:hAnsi="Times New Roman"/>
        </w:rPr>
        <w:t xml:space="preserve">. Still, I have proceeded </w:t>
      </w:r>
      <w:r w:rsidR="00F12244" w:rsidRPr="00422E28">
        <w:rPr>
          <w:rFonts w:ascii="Times New Roman" w:eastAsia="Droid Serif" w:hAnsi="Times New Roman"/>
        </w:rPr>
        <w:t xml:space="preserve">on the assumption that </w:t>
      </w:r>
      <w:r w:rsidR="00F12244" w:rsidRPr="00422E28">
        <w:rPr>
          <w:rFonts w:ascii="Times New Roman" w:eastAsia="Droid Serif" w:hAnsi="Times New Roman"/>
        </w:rPr>
        <w:lastRenderedPageBreak/>
        <w:t>counting exercises are distinct from ontological ones</w:t>
      </w:r>
      <w:r w:rsidR="00F423DE">
        <w:rPr>
          <w:rFonts w:ascii="Times New Roman" w:eastAsia="Droid Serif" w:hAnsi="Times New Roman"/>
        </w:rPr>
        <w:t>, and e</w:t>
      </w:r>
      <w:r w:rsidR="00F12244" w:rsidRPr="00422E28">
        <w:rPr>
          <w:rFonts w:ascii="Times New Roman" w:eastAsia="Droid Serif" w:hAnsi="Times New Roman"/>
        </w:rPr>
        <w:t xml:space="preserve">xploring those affinities </w:t>
      </w:r>
      <w:r w:rsidR="00F423DE">
        <w:rPr>
          <w:rFonts w:ascii="Times New Roman" w:eastAsia="Droid Serif" w:hAnsi="Times New Roman"/>
        </w:rPr>
        <w:t xml:space="preserve">and contrasts </w:t>
      </w:r>
      <w:r w:rsidR="00F12244" w:rsidRPr="00422E28">
        <w:rPr>
          <w:rFonts w:ascii="Times New Roman" w:eastAsia="Droid Serif" w:hAnsi="Times New Roman"/>
        </w:rPr>
        <w:t>goes beyond the scope of this paper.</w:t>
      </w:r>
    </w:p>
    <w:p w:rsidR="006246BB" w:rsidRDefault="006246BB" w:rsidP="00422E28">
      <w:pPr>
        <w:widowControl w:val="0"/>
        <w:spacing w:line="276" w:lineRule="auto"/>
        <w:ind w:right="-56" w:firstLine="426"/>
        <w:jc w:val="both"/>
        <w:rPr>
          <w:rFonts w:ascii="Times New Roman" w:eastAsia="Droid Serif" w:hAnsi="Times New Roman"/>
        </w:rPr>
      </w:pPr>
      <w:r w:rsidRPr="006246BB">
        <w:rPr>
          <w:rFonts w:ascii="Times New Roman" w:eastAsia="Droid Serif" w:hAnsi="Times New Roman"/>
          <w:b/>
        </w:rPr>
        <w:t>Quasi-realism.</w:t>
      </w:r>
      <w:r>
        <w:rPr>
          <w:rFonts w:ascii="Times New Roman" w:eastAsia="Droid Serif" w:hAnsi="Times New Roman"/>
        </w:rPr>
        <w:t xml:space="preserve"> </w:t>
      </w:r>
      <w:r w:rsidR="00F12244" w:rsidRPr="00422E28">
        <w:rPr>
          <w:rFonts w:ascii="Times New Roman" w:eastAsia="Droid Serif" w:hAnsi="Times New Roman"/>
        </w:rPr>
        <w:t>The final contender is q</w:t>
      </w:r>
      <w:r w:rsidR="00525342" w:rsidRPr="00422E28">
        <w:rPr>
          <w:rFonts w:ascii="Times New Roman" w:eastAsia="Droid Serif" w:hAnsi="Times New Roman"/>
        </w:rPr>
        <w:t>uasi-realism</w:t>
      </w:r>
      <w:r w:rsidR="00F12244" w:rsidRPr="00422E28">
        <w:rPr>
          <w:rFonts w:ascii="Times New Roman" w:eastAsia="Droid Serif" w:hAnsi="Times New Roman"/>
        </w:rPr>
        <w:t>, according to which our social kinds are fully grounded in facts that are, in some attenuated sense, independent of the mind.</w:t>
      </w:r>
      <w:r w:rsidR="00525342" w:rsidRPr="00422E28">
        <w:rPr>
          <w:rFonts w:ascii="Times New Roman" w:eastAsia="Droid Serif" w:hAnsi="Times New Roman"/>
        </w:rPr>
        <w:t xml:space="preserve"> </w:t>
      </w:r>
      <w:r w:rsidR="00517126">
        <w:rPr>
          <w:rFonts w:ascii="Times New Roman" w:eastAsia="Droid Serif" w:hAnsi="Times New Roman"/>
        </w:rPr>
        <w:t xml:space="preserve">This view is somewhat more palatable, and has enjoyed a recent thorough accounting in </w:t>
      </w:r>
      <w:sdt>
        <w:sdtPr>
          <w:rPr>
            <w:rFonts w:ascii="Times New Roman" w:eastAsia="Droid Serif" w:hAnsi="Times New Roman"/>
          </w:rPr>
          <w:id w:val="340668515"/>
          <w:citation/>
        </w:sdtPr>
        <w:sdtContent>
          <w:r w:rsidR="00517126">
            <w:rPr>
              <w:rFonts w:ascii="Times New Roman" w:eastAsia="Droid Serif" w:hAnsi="Times New Roman"/>
            </w:rPr>
            <w:fldChar w:fldCharType="begin"/>
          </w:r>
          <w:r w:rsidR="00517126">
            <w:rPr>
              <w:rFonts w:ascii="Times New Roman" w:eastAsia="Droid Serif" w:hAnsi="Times New Roman"/>
              <w:lang w:val="en-US"/>
            </w:rPr>
            <w:instrText xml:space="preserve"> CITATION Eps15 \l 1033 </w:instrText>
          </w:r>
          <w:r w:rsidR="00517126">
            <w:rPr>
              <w:rFonts w:ascii="Times New Roman" w:eastAsia="Droid Serif" w:hAnsi="Times New Roman"/>
            </w:rPr>
            <w:fldChar w:fldCharType="separate"/>
          </w:r>
          <w:r w:rsidR="00801EE9" w:rsidRPr="00801EE9">
            <w:rPr>
              <w:rFonts w:ascii="Times New Roman" w:eastAsia="Droid Serif" w:hAnsi="Times New Roman"/>
              <w:noProof/>
              <w:lang w:val="en-US"/>
            </w:rPr>
            <w:t>(Epstein, 2015)</w:t>
          </w:r>
          <w:r w:rsidR="00517126">
            <w:rPr>
              <w:rFonts w:ascii="Times New Roman" w:eastAsia="Droid Serif" w:hAnsi="Times New Roman"/>
            </w:rPr>
            <w:fldChar w:fldCharType="end"/>
          </w:r>
        </w:sdtContent>
      </w:sdt>
      <w:r w:rsidR="00517126">
        <w:rPr>
          <w:rFonts w:ascii="Times New Roman" w:eastAsia="Droid Serif" w:hAnsi="Times New Roman"/>
        </w:rPr>
        <w:t>. For the sake of illustration, I have offered two sub-varieties of the quasi-realist picture</w:t>
      </w:r>
      <w:r w:rsidR="00F327AE">
        <w:rPr>
          <w:rFonts w:ascii="Times New Roman" w:eastAsia="Droid Serif" w:hAnsi="Times New Roman"/>
        </w:rPr>
        <w:t xml:space="preserve">, which I called the </w:t>
      </w:r>
      <w:r w:rsidR="00F327AE" w:rsidRPr="00F327AE">
        <w:rPr>
          <w:rFonts w:ascii="Times New Roman" w:eastAsia="Droid Serif" w:hAnsi="Times New Roman"/>
          <w:i/>
        </w:rPr>
        <w:t>executive theory</w:t>
      </w:r>
      <w:r w:rsidR="00F327AE">
        <w:rPr>
          <w:rFonts w:ascii="Times New Roman" w:eastAsia="Droid Serif" w:hAnsi="Times New Roman"/>
        </w:rPr>
        <w:t xml:space="preserve"> and the </w:t>
      </w:r>
      <w:r w:rsidR="00F327AE" w:rsidRPr="00F327AE">
        <w:rPr>
          <w:rFonts w:ascii="Times New Roman" w:eastAsia="Droid Serif" w:hAnsi="Times New Roman"/>
          <w:i/>
        </w:rPr>
        <w:t>dissolution theory</w:t>
      </w:r>
      <w:r w:rsidR="00517126">
        <w:rPr>
          <w:rFonts w:ascii="Times New Roman" w:eastAsia="Droid Serif" w:hAnsi="Times New Roman"/>
        </w:rPr>
        <w:t xml:space="preserve">. </w:t>
      </w:r>
      <w:r w:rsidR="00F12244" w:rsidRPr="00422E28">
        <w:rPr>
          <w:rFonts w:ascii="Times New Roman" w:eastAsia="Droid Serif" w:hAnsi="Times New Roman"/>
        </w:rPr>
        <w:t xml:space="preserve">The </w:t>
      </w:r>
      <w:r w:rsidR="00525342" w:rsidRPr="00422E28">
        <w:rPr>
          <w:rFonts w:ascii="Times New Roman" w:eastAsia="Droid Serif" w:hAnsi="Times New Roman"/>
        </w:rPr>
        <w:t>executive</w:t>
      </w:r>
      <w:r w:rsidR="00F12244" w:rsidRPr="00422E28">
        <w:rPr>
          <w:rFonts w:ascii="Times New Roman" w:eastAsia="Droid Serif" w:hAnsi="Times New Roman"/>
        </w:rPr>
        <w:t xml:space="preserve"> theory holds that the existence of a social kind depends on there being facts that are independent of most of the minds of its constituent members, i.e., just in case there are authority relationships in some population. The dissolution theory holds that the existence of a social kind depends on there being facts that are independent of the will of any of its members. The executive theory seems to favor persistence in the form of </w:t>
      </w:r>
      <w:r w:rsidR="00525342" w:rsidRPr="00422E28">
        <w:rPr>
          <w:rFonts w:ascii="Times New Roman" w:eastAsia="Droid Serif" w:hAnsi="Times New Roman"/>
        </w:rPr>
        <w:t>network</w:t>
      </w:r>
      <w:r w:rsidR="00F12244" w:rsidRPr="00422E28">
        <w:rPr>
          <w:rFonts w:ascii="Times New Roman" w:eastAsia="Droid Serif" w:hAnsi="Times New Roman"/>
        </w:rPr>
        <w:t xml:space="preserve">s, </w:t>
      </w:r>
      <w:r w:rsidR="00525342" w:rsidRPr="00422E28">
        <w:rPr>
          <w:rFonts w:ascii="Times New Roman" w:eastAsia="Droid Serif" w:hAnsi="Times New Roman"/>
        </w:rPr>
        <w:t>biopower</w:t>
      </w:r>
      <w:r w:rsidR="00F12244" w:rsidRPr="00422E28">
        <w:rPr>
          <w:rFonts w:ascii="Times New Roman" w:eastAsia="Droid Serif" w:hAnsi="Times New Roman"/>
        </w:rPr>
        <w:t xml:space="preserve">, and the </w:t>
      </w:r>
      <w:r w:rsidR="00525342" w:rsidRPr="00422E28">
        <w:rPr>
          <w:rFonts w:ascii="Times New Roman" w:eastAsia="Droid Serif" w:hAnsi="Times New Roman"/>
        </w:rPr>
        <w:t>total system</w:t>
      </w:r>
      <w:r w:rsidR="00F12244" w:rsidRPr="00422E28">
        <w:rPr>
          <w:rFonts w:ascii="Times New Roman" w:eastAsia="Droid Serif" w:hAnsi="Times New Roman"/>
        </w:rPr>
        <w:t xml:space="preserve">, and disfavors the notion that clusters (e.g., a culture) are themselves social kinds. Meanwhile, the dissolution theory does the reverse, </w:t>
      </w:r>
      <w:r w:rsidR="00F327AE">
        <w:rPr>
          <w:rFonts w:ascii="Times New Roman" w:eastAsia="Droid Serif" w:hAnsi="Times New Roman"/>
        </w:rPr>
        <w:t>recognizing the existence of</w:t>
      </w:r>
      <w:r w:rsidR="00F12244" w:rsidRPr="00422E28">
        <w:rPr>
          <w:rFonts w:ascii="Times New Roman" w:eastAsia="Droid Serif" w:hAnsi="Times New Roman"/>
        </w:rPr>
        <w:t xml:space="preserve"> </w:t>
      </w:r>
      <w:r w:rsidR="00525342" w:rsidRPr="00422E28">
        <w:rPr>
          <w:rFonts w:ascii="Times New Roman" w:eastAsia="Droid Serif" w:hAnsi="Times New Roman"/>
        </w:rPr>
        <w:t>cluster</w:t>
      </w:r>
      <w:r w:rsidR="00F327AE">
        <w:rPr>
          <w:rFonts w:ascii="Times New Roman" w:eastAsia="Droid Serif" w:hAnsi="Times New Roman"/>
        </w:rPr>
        <w:t>s</w:t>
      </w:r>
      <w:r w:rsidR="00F12244" w:rsidRPr="00422E28">
        <w:rPr>
          <w:rFonts w:ascii="Times New Roman" w:eastAsia="Droid Serif" w:hAnsi="Times New Roman"/>
        </w:rPr>
        <w:t xml:space="preserve"> </w:t>
      </w:r>
      <w:r w:rsidR="00F327AE">
        <w:rPr>
          <w:rFonts w:ascii="Times New Roman" w:eastAsia="Droid Serif" w:hAnsi="Times New Roman"/>
        </w:rPr>
        <w:t xml:space="preserve">as social kinds while treating the others as superordinate ones. </w:t>
      </w:r>
      <w:r w:rsidR="005C7DA4">
        <w:rPr>
          <w:rFonts w:ascii="Times New Roman" w:eastAsia="Droid Serif" w:hAnsi="Times New Roman"/>
        </w:rPr>
        <w:t xml:space="preserve">From a certain historical perspective, social kinds only persist when they reflect interaction chains and reproduce certain orientations to their environment. On this view, organizations come and go, but </w:t>
      </w:r>
      <w:r w:rsidR="00801EE9">
        <w:rPr>
          <w:rFonts w:ascii="Times New Roman" w:eastAsia="Droid Serif" w:hAnsi="Times New Roman"/>
        </w:rPr>
        <w:t>ultimately,</w:t>
      </w:r>
      <w:r w:rsidR="005C7DA4">
        <w:rPr>
          <w:rFonts w:ascii="Times New Roman" w:eastAsia="Droid Serif" w:hAnsi="Times New Roman"/>
        </w:rPr>
        <w:t xml:space="preserve"> they are transient.</w:t>
      </w:r>
      <w:bookmarkStart w:id="0" w:name="_GoBack"/>
      <w:bookmarkEnd w:id="0"/>
    </w:p>
    <w:p w:rsidR="00540340" w:rsidRDefault="006246BB" w:rsidP="00422E28">
      <w:pPr>
        <w:widowControl w:val="0"/>
        <w:spacing w:line="276" w:lineRule="auto"/>
        <w:ind w:right="-56" w:firstLine="426"/>
        <w:jc w:val="both"/>
        <w:rPr>
          <w:rFonts w:ascii="Times New Roman" w:eastAsia="Droid Serif" w:hAnsi="Times New Roman"/>
        </w:rPr>
      </w:pPr>
      <w:r w:rsidRPr="00F327AE">
        <w:rPr>
          <w:rFonts w:ascii="Times New Roman" w:eastAsia="Droid Serif" w:hAnsi="Times New Roman"/>
        </w:rPr>
        <w:t>Any of these bold hypotheses might be true</w:t>
      </w:r>
      <w:r w:rsidR="00F327AE" w:rsidRPr="00F327AE">
        <w:rPr>
          <w:rFonts w:ascii="Times New Roman" w:eastAsia="Droid Serif" w:hAnsi="Times New Roman"/>
        </w:rPr>
        <w:t xml:space="preserve">. </w:t>
      </w:r>
      <w:r w:rsidR="00F327AE">
        <w:rPr>
          <w:rFonts w:ascii="Times New Roman" w:eastAsia="Droid Serif" w:hAnsi="Times New Roman"/>
        </w:rPr>
        <w:t xml:space="preserve">Or perhaps none of them are. </w:t>
      </w:r>
      <w:r w:rsidR="00E15B03" w:rsidRPr="00F327AE">
        <w:rPr>
          <w:rFonts w:ascii="Times New Roman" w:eastAsia="Droid Serif" w:hAnsi="Times New Roman"/>
        </w:rPr>
        <w:t xml:space="preserve">Ultimately, the question has to be resolved by looking carefully at the social sciences and the comparative worth that mechanisms of this sort play </w:t>
      </w:r>
      <w:r w:rsidR="005A63E7" w:rsidRPr="00F327AE">
        <w:rPr>
          <w:rFonts w:ascii="Times New Roman" w:eastAsia="Droid Serif" w:hAnsi="Times New Roman"/>
        </w:rPr>
        <w:t xml:space="preserve">a reliable role </w:t>
      </w:r>
      <w:r w:rsidR="00E15B03" w:rsidRPr="00F327AE">
        <w:rPr>
          <w:rFonts w:ascii="Times New Roman" w:eastAsia="Droid Serif" w:hAnsi="Times New Roman"/>
        </w:rPr>
        <w:t xml:space="preserve">in explaining </w:t>
      </w:r>
      <w:r w:rsidR="005A63E7" w:rsidRPr="00F327AE">
        <w:rPr>
          <w:rFonts w:ascii="Times New Roman" w:eastAsia="Droid Serif" w:hAnsi="Times New Roman"/>
        </w:rPr>
        <w:t>the evidence they collect</w:t>
      </w:r>
      <w:r w:rsidR="00F327AE" w:rsidRPr="00F327AE">
        <w:rPr>
          <w:rFonts w:ascii="Times New Roman" w:eastAsia="Droid Serif" w:hAnsi="Times New Roman"/>
        </w:rPr>
        <w:t>, and by appealing to other relevant issues in metaphysics and epistemology.</w:t>
      </w:r>
    </w:p>
    <w:p w:rsidR="00473D40" w:rsidRDefault="00473D40" w:rsidP="00380107">
      <w:pPr>
        <w:widowControl w:val="0"/>
        <w:spacing w:line="276" w:lineRule="auto"/>
        <w:ind w:right="-56" w:firstLine="426"/>
        <w:jc w:val="both"/>
        <w:rPr>
          <w:rFonts w:ascii="Times New Roman" w:eastAsia="Droid Serif" w:hAnsi="Times New Roman"/>
        </w:rPr>
      </w:pPr>
    </w:p>
    <w:p w:rsidR="00470970" w:rsidRPr="00470970" w:rsidRDefault="00470970" w:rsidP="00470970">
      <w:pPr>
        <w:pStyle w:val="ListParagraph"/>
        <w:widowControl w:val="0"/>
        <w:numPr>
          <w:ilvl w:val="0"/>
          <w:numId w:val="7"/>
        </w:numPr>
        <w:spacing w:line="276" w:lineRule="auto"/>
        <w:ind w:right="-56"/>
        <w:jc w:val="both"/>
        <w:rPr>
          <w:rFonts w:ascii="Calibri" w:eastAsia="Droid Serif" w:hAnsi="Calibri" w:cs="Calibri"/>
          <w:b/>
        </w:rPr>
      </w:pPr>
      <w:r w:rsidRPr="00470970">
        <w:rPr>
          <w:rFonts w:ascii="Calibri" w:eastAsia="Droid Serif" w:hAnsi="Calibri" w:cs="Calibri"/>
          <w:b/>
        </w:rPr>
        <w:t>Conclusion</w:t>
      </w:r>
    </w:p>
    <w:p w:rsidR="00470970" w:rsidRPr="009245ED" w:rsidRDefault="00470970" w:rsidP="00380107">
      <w:pPr>
        <w:widowControl w:val="0"/>
        <w:spacing w:line="276" w:lineRule="auto"/>
        <w:ind w:right="-56" w:firstLine="426"/>
        <w:jc w:val="both"/>
        <w:rPr>
          <w:rFonts w:ascii="Times New Roman" w:eastAsia="Droid Serif" w:hAnsi="Times New Roman"/>
        </w:rPr>
      </w:pPr>
    </w:p>
    <w:p w:rsidR="003C526F" w:rsidRPr="00801EE9" w:rsidRDefault="00D60EE8" w:rsidP="00E163E9">
      <w:pPr>
        <w:widowControl w:val="0"/>
        <w:spacing w:line="276" w:lineRule="auto"/>
        <w:ind w:right="-56"/>
        <w:jc w:val="both"/>
        <w:rPr>
          <w:rFonts w:ascii="Times New Roman" w:eastAsia="Droid Serif" w:hAnsi="Times New Roman"/>
        </w:rPr>
      </w:pPr>
      <w:r w:rsidRPr="00801EE9">
        <w:rPr>
          <w:rFonts w:ascii="Times New Roman" w:eastAsia="Droid Serif" w:hAnsi="Times New Roman"/>
        </w:rPr>
        <w:t>T</w:t>
      </w:r>
      <w:r w:rsidR="000208E7" w:rsidRPr="00801EE9">
        <w:rPr>
          <w:rFonts w:ascii="Times New Roman" w:eastAsia="Droid Serif" w:hAnsi="Times New Roman"/>
        </w:rPr>
        <w:t>o understand what is happening in the world</w:t>
      </w:r>
      <w:r w:rsidRPr="00801EE9">
        <w:rPr>
          <w:rFonts w:ascii="Times New Roman" w:eastAsia="Droid Serif" w:hAnsi="Times New Roman"/>
        </w:rPr>
        <w:t xml:space="preserve">, we need to appreciate the </w:t>
      </w:r>
      <w:r w:rsidR="00801EE9" w:rsidRPr="00801EE9">
        <w:rPr>
          <w:rFonts w:ascii="Times New Roman" w:eastAsia="Droid Serif" w:hAnsi="Times New Roman"/>
        </w:rPr>
        <w:t xml:space="preserve">potential </w:t>
      </w:r>
      <w:r w:rsidRPr="00801EE9">
        <w:rPr>
          <w:rFonts w:ascii="Times New Roman" w:eastAsia="Droid Serif" w:hAnsi="Times New Roman"/>
        </w:rPr>
        <w:t>diversity of social kinds</w:t>
      </w:r>
      <w:r w:rsidR="00801EE9" w:rsidRPr="00801EE9">
        <w:rPr>
          <w:rFonts w:ascii="Times New Roman" w:eastAsia="Droid Serif" w:hAnsi="Times New Roman"/>
        </w:rPr>
        <w:t>, and let social science figure out the rest</w:t>
      </w:r>
      <w:r w:rsidR="000208E7" w:rsidRPr="00801EE9">
        <w:rPr>
          <w:rFonts w:ascii="Times New Roman" w:eastAsia="Droid Serif" w:hAnsi="Times New Roman"/>
        </w:rPr>
        <w:t>.</w:t>
      </w:r>
      <w:r w:rsidR="003C526F" w:rsidRPr="00801EE9">
        <w:rPr>
          <w:rFonts w:ascii="Times New Roman" w:eastAsia="Droid Serif" w:hAnsi="Times New Roman"/>
        </w:rPr>
        <w:t xml:space="preserve"> </w:t>
      </w:r>
      <w:r w:rsidR="00801EE9" w:rsidRPr="00801EE9">
        <w:rPr>
          <w:rFonts w:ascii="Times New Roman" w:eastAsia="Droid Serif" w:hAnsi="Times New Roman"/>
        </w:rPr>
        <w:t xml:space="preserve">To that end, </w:t>
      </w:r>
      <w:r w:rsidR="003C526F" w:rsidRPr="00801EE9">
        <w:rPr>
          <w:rFonts w:ascii="Times New Roman" w:eastAsia="Droid Serif" w:hAnsi="Times New Roman"/>
        </w:rPr>
        <w:t>I have argued</w:t>
      </w:r>
      <w:r w:rsidR="00801EE9" w:rsidRPr="00801EE9">
        <w:rPr>
          <w:rFonts w:ascii="Times New Roman" w:eastAsia="Droid Serif" w:hAnsi="Times New Roman"/>
        </w:rPr>
        <w:t xml:space="preserve"> in favor of</w:t>
      </w:r>
      <w:r w:rsidR="003C526F" w:rsidRPr="00801EE9">
        <w:rPr>
          <w:rFonts w:ascii="Times New Roman" w:eastAsia="Droid Serif" w:hAnsi="Times New Roman"/>
        </w:rPr>
        <w:t xml:space="preserve"> anti-realism,</w:t>
      </w:r>
      <w:r w:rsidR="00801EE9" w:rsidRPr="00801EE9">
        <w:rPr>
          <w:rFonts w:ascii="Times New Roman" w:eastAsia="Droid Serif" w:hAnsi="Times New Roman"/>
        </w:rPr>
        <w:t xml:space="preserve"> and in favor of an </w:t>
      </w:r>
      <w:r w:rsidR="003C526F" w:rsidRPr="00801EE9">
        <w:rPr>
          <w:rFonts w:ascii="Times New Roman" w:eastAsia="Droid Serif" w:hAnsi="Times New Roman"/>
        </w:rPr>
        <w:t xml:space="preserve">ecumenical </w:t>
      </w:r>
      <w:r w:rsidR="00801EE9" w:rsidRPr="00801EE9">
        <w:rPr>
          <w:rFonts w:ascii="Times New Roman" w:eastAsia="Droid Serif" w:hAnsi="Times New Roman"/>
        </w:rPr>
        <w:t>attitude towards the potential varieties of social kinds, reflected by BOTT</w:t>
      </w:r>
      <w:r w:rsidR="003C526F" w:rsidRPr="00801EE9">
        <w:rPr>
          <w:rFonts w:ascii="Times New Roman" w:eastAsia="Droid Serif" w:hAnsi="Times New Roman"/>
        </w:rPr>
        <w:t>.</w:t>
      </w:r>
      <w:r w:rsidR="00801EE9" w:rsidRPr="00801EE9">
        <w:rPr>
          <w:rFonts w:ascii="Times New Roman" w:eastAsia="Droid Serif" w:hAnsi="Times New Roman"/>
        </w:rPr>
        <w:t xml:space="preserve"> I have also argued against realism, which denies that any intentionality is relevant to the explanation of phenomena that we would want to call social. That said, each view on the existence of social kinds affects the varieties of kinds that are recognized through BOTT.</w:t>
      </w:r>
    </w:p>
    <w:sdt>
      <w:sdtPr>
        <w:rPr>
          <w:rFonts w:ascii="Palatino" w:eastAsia="Times New Roman" w:hAnsi="Palatino" w:cs="Times New Roman"/>
          <w:b w:val="0"/>
          <w:bCs w:val="0"/>
          <w:color w:val="auto"/>
          <w:sz w:val="24"/>
          <w:szCs w:val="24"/>
          <w:lang w:val="en-CA" w:bidi="ar-SA"/>
        </w:rPr>
        <w:id w:val="-234250338"/>
        <w:docPartObj>
          <w:docPartGallery w:val="Bibliographies"/>
          <w:docPartUnique/>
        </w:docPartObj>
      </w:sdtPr>
      <w:sdtEndPr/>
      <w:sdtContent>
        <w:p w:rsidR="00E97AAB" w:rsidRDefault="00E97AAB">
          <w:pPr>
            <w:pStyle w:val="Heading1"/>
          </w:pPr>
          <w:r>
            <w:t>Bibliography</w:t>
          </w:r>
        </w:p>
        <w:sdt>
          <w:sdtPr>
            <w:id w:val="111145805"/>
            <w:bibliography/>
          </w:sdtPr>
          <w:sdtEndPr/>
          <w:sdtContent>
            <w:p w:rsidR="00801EE9" w:rsidRDefault="00E97AAB" w:rsidP="00801EE9">
              <w:pPr>
                <w:pStyle w:val="Bibliography"/>
                <w:ind w:left="720" w:hanging="720"/>
                <w:rPr>
                  <w:noProof/>
                  <w:lang w:val="en-US"/>
                </w:rPr>
              </w:pPr>
              <w:r>
                <w:fldChar w:fldCharType="begin"/>
              </w:r>
              <w:r>
                <w:instrText xml:space="preserve"> BIBLIOGRAPHY </w:instrText>
              </w:r>
              <w:r>
                <w:fldChar w:fldCharType="separate"/>
              </w:r>
              <w:r w:rsidR="00801EE9">
                <w:rPr>
                  <w:noProof/>
                  <w:lang w:val="en-US"/>
                </w:rPr>
                <w:t xml:space="preserve">Austin, J. (1875). </w:t>
              </w:r>
              <w:r w:rsidR="00801EE9">
                <w:rPr>
                  <w:i/>
                  <w:iCs/>
                  <w:noProof/>
                  <w:lang w:val="en-US"/>
                </w:rPr>
                <w:t>Lectures on Jurisprudence</w:t>
              </w:r>
              <w:r w:rsidR="00801EE9">
                <w:rPr>
                  <w:noProof/>
                  <w:lang w:val="en-US"/>
                </w:rPr>
                <w:t xml:space="preserve"> (Student's Edition; pdf scanned by Google Books ed.). New York: Henry Holt and Company.</w:t>
              </w:r>
            </w:p>
            <w:p w:rsidR="00801EE9" w:rsidRDefault="00801EE9" w:rsidP="00801EE9">
              <w:pPr>
                <w:pStyle w:val="Bibliography"/>
                <w:ind w:left="720" w:hanging="720"/>
                <w:rPr>
                  <w:noProof/>
                  <w:lang w:val="en-US"/>
                </w:rPr>
              </w:pPr>
              <w:r>
                <w:rPr>
                  <w:noProof/>
                  <w:lang w:val="en-US"/>
                </w:rPr>
                <w:t xml:space="preserve">Baker, L. R. (2000). </w:t>
              </w:r>
              <w:r>
                <w:rPr>
                  <w:i/>
                  <w:iCs/>
                  <w:noProof/>
                  <w:lang w:val="en-US"/>
                </w:rPr>
                <w:t>Persons and Bodies: A Constitution View.</w:t>
              </w:r>
              <w:r>
                <w:rPr>
                  <w:noProof/>
                  <w:lang w:val="en-US"/>
                </w:rPr>
                <w:t xml:space="preserve"> Cambridge: Cambridge University Press. .</w:t>
              </w:r>
            </w:p>
            <w:p w:rsidR="00801EE9" w:rsidRDefault="00801EE9" w:rsidP="00801EE9">
              <w:pPr>
                <w:pStyle w:val="Bibliography"/>
                <w:ind w:left="720" w:hanging="720"/>
                <w:rPr>
                  <w:noProof/>
                  <w:lang w:val="en-US"/>
                </w:rPr>
              </w:pPr>
              <w:r>
                <w:rPr>
                  <w:noProof/>
                  <w:lang w:val="en-US"/>
                </w:rPr>
                <w:t xml:space="preserve">Brownsword, R. (2015). In the year 2061: from law to technological management. </w:t>
              </w:r>
              <w:r>
                <w:rPr>
                  <w:i/>
                  <w:iCs/>
                  <w:noProof/>
                  <w:lang w:val="en-US"/>
                </w:rPr>
                <w:t>Law, Innovation and Technology, 7</w:t>
              </w:r>
              <w:r>
                <w:rPr>
                  <w:noProof/>
                  <w:lang w:val="en-US"/>
                </w:rPr>
                <w:t>(1), 1-51.</w:t>
              </w:r>
            </w:p>
            <w:p w:rsidR="00801EE9" w:rsidRDefault="00801EE9" w:rsidP="00801EE9">
              <w:pPr>
                <w:pStyle w:val="Bibliography"/>
                <w:ind w:left="720" w:hanging="720"/>
                <w:rPr>
                  <w:noProof/>
                  <w:lang w:val="en-US"/>
                </w:rPr>
              </w:pPr>
              <w:r>
                <w:rPr>
                  <w:noProof/>
                  <w:lang w:val="en-US"/>
                </w:rPr>
                <w:t xml:space="preserve">Code, L. (2006). </w:t>
              </w:r>
              <w:r>
                <w:rPr>
                  <w:i/>
                  <w:iCs/>
                  <w:noProof/>
                  <w:lang w:val="en-US"/>
                </w:rPr>
                <w:t>Ecological Thinking: The Politics of Epistemic Location.</w:t>
              </w:r>
              <w:r>
                <w:rPr>
                  <w:noProof/>
                  <w:lang w:val="en-US"/>
                </w:rPr>
                <w:t xml:space="preserve"> New York: Oxford.</w:t>
              </w:r>
            </w:p>
            <w:p w:rsidR="00801EE9" w:rsidRDefault="00801EE9" w:rsidP="00801EE9">
              <w:pPr>
                <w:pStyle w:val="Bibliography"/>
                <w:ind w:left="720" w:hanging="720"/>
                <w:rPr>
                  <w:noProof/>
                  <w:lang w:val="en-US"/>
                </w:rPr>
              </w:pPr>
              <w:r>
                <w:rPr>
                  <w:noProof/>
                  <w:lang w:val="en-US"/>
                </w:rPr>
                <w:t xml:space="preserve">Durkheim, E. (1997). </w:t>
              </w:r>
              <w:r>
                <w:rPr>
                  <w:i/>
                  <w:iCs/>
                  <w:noProof/>
                  <w:lang w:val="en-US"/>
                </w:rPr>
                <w:t>The Division of Labour in Society.</w:t>
              </w:r>
              <w:r>
                <w:rPr>
                  <w:noProof/>
                  <w:lang w:val="en-US"/>
                </w:rPr>
                <w:t xml:space="preserve"> New York: Free Press.</w:t>
              </w:r>
            </w:p>
            <w:p w:rsidR="00801EE9" w:rsidRDefault="00801EE9" w:rsidP="00801EE9">
              <w:pPr>
                <w:pStyle w:val="Bibliography"/>
                <w:ind w:left="720" w:hanging="720"/>
                <w:rPr>
                  <w:noProof/>
                  <w:lang w:val="en-US"/>
                </w:rPr>
              </w:pPr>
              <w:r>
                <w:rPr>
                  <w:noProof/>
                  <w:lang w:val="en-US"/>
                </w:rPr>
                <w:t xml:space="preserve">Epstein, B. (2015). </w:t>
              </w:r>
              <w:r>
                <w:rPr>
                  <w:i/>
                  <w:iCs/>
                  <w:noProof/>
                  <w:lang w:val="en-US"/>
                </w:rPr>
                <w:t>The Ant Trap.</w:t>
              </w:r>
              <w:r>
                <w:rPr>
                  <w:noProof/>
                  <w:lang w:val="en-US"/>
                </w:rPr>
                <w:t xml:space="preserve"> Oxford: Oxford.</w:t>
              </w:r>
            </w:p>
            <w:p w:rsidR="00801EE9" w:rsidRDefault="00801EE9" w:rsidP="00801EE9">
              <w:pPr>
                <w:pStyle w:val="Bibliography"/>
                <w:ind w:left="720" w:hanging="720"/>
                <w:rPr>
                  <w:noProof/>
                  <w:lang w:val="en-US"/>
                </w:rPr>
              </w:pPr>
              <w:r>
                <w:rPr>
                  <w:noProof/>
                  <w:lang w:val="en-US"/>
                </w:rPr>
                <w:lastRenderedPageBreak/>
                <w:t xml:space="preserve">Foucault, M. (1977). </w:t>
              </w:r>
              <w:r>
                <w:rPr>
                  <w:i/>
                  <w:iCs/>
                  <w:noProof/>
                  <w:lang w:val="en-US"/>
                </w:rPr>
                <w:t>Discipline and Punish: The Birth of the Prison.</w:t>
              </w:r>
              <w:r>
                <w:rPr>
                  <w:noProof/>
                  <w:lang w:val="en-US"/>
                </w:rPr>
                <w:t xml:space="preserve"> New York: Vintage Books.</w:t>
              </w:r>
            </w:p>
            <w:p w:rsidR="00801EE9" w:rsidRDefault="00801EE9" w:rsidP="00801EE9">
              <w:pPr>
                <w:pStyle w:val="Bibliography"/>
                <w:ind w:left="720" w:hanging="720"/>
                <w:rPr>
                  <w:noProof/>
                  <w:lang w:val="en-US"/>
                </w:rPr>
              </w:pPr>
              <w:r>
                <w:rPr>
                  <w:noProof/>
                  <w:lang w:val="en-US"/>
                </w:rPr>
                <w:t xml:space="preserve">Foucault, M. (1980). </w:t>
              </w:r>
              <w:r>
                <w:rPr>
                  <w:i/>
                  <w:iCs/>
                  <w:noProof/>
                  <w:lang w:val="en-US"/>
                </w:rPr>
                <w:t>Power/Knowledge.</w:t>
              </w:r>
              <w:r>
                <w:rPr>
                  <w:noProof/>
                  <w:lang w:val="en-US"/>
                </w:rPr>
                <w:t xml:space="preserve"> New York: Pantheon.</w:t>
              </w:r>
            </w:p>
            <w:p w:rsidR="00801EE9" w:rsidRDefault="00801EE9" w:rsidP="00801EE9">
              <w:pPr>
                <w:pStyle w:val="Bibliography"/>
                <w:ind w:left="720" w:hanging="720"/>
                <w:rPr>
                  <w:noProof/>
                  <w:lang w:val="en-US"/>
                </w:rPr>
              </w:pPr>
              <w:r>
                <w:rPr>
                  <w:noProof/>
                  <w:lang w:val="en-US"/>
                </w:rPr>
                <w:t xml:space="preserve">Gilbert, M. (2003). The Structure of the Social Atom: Joint Commitment and the Foundation of Human Social Behavior. In F. Schmitt, </w:t>
              </w:r>
              <w:r>
                <w:rPr>
                  <w:i/>
                  <w:iCs/>
                  <w:noProof/>
                  <w:lang w:val="en-US"/>
                </w:rPr>
                <w:t>Socializing Metaphysics.</w:t>
              </w:r>
              <w:r>
                <w:rPr>
                  <w:noProof/>
                  <w:lang w:val="en-US"/>
                </w:rPr>
                <w:t xml:space="preserve"> Lanham, MD: Rowman and Littlefield.</w:t>
              </w:r>
            </w:p>
            <w:p w:rsidR="00801EE9" w:rsidRDefault="00801EE9" w:rsidP="00801EE9">
              <w:pPr>
                <w:pStyle w:val="Bibliography"/>
                <w:ind w:left="720" w:hanging="720"/>
                <w:rPr>
                  <w:noProof/>
                  <w:lang w:val="en-US"/>
                </w:rPr>
              </w:pPr>
              <w:r>
                <w:rPr>
                  <w:noProof/>
                  <w:lang w:val="en-US"/>
                </w:rPr>
                <w:t xml:space="preserve">Hacking, I. (1999). </w:t>
              </w:r>
              <w:r>
                <w:rPr>
                  <w:i/>
                  <w:iCs/>
                  <w:noProof/>
                  <w:lang w:val="en-US"/>
                </w:rPr>
                <w:t>The Social Construction of What?</w:t>
              </w:r>
              <w:r>
                <w:rPr>
                  <w:noProof/>
                  <w:lang w:val="en-US"/>
                </w:rPr>
                <w:t xml:space="preserve"> Cambridge: Harvard.</w:t>
              </w:r>
            </w:p>
            <w:p w:rsidR="00801EE9" w:rsidRDefault="00801EE9" w:rsidP="00801EE9">
              <w:pPr>
                <w:pStyle w:val="Bibliography"/>
                <w:ind w:left="720" w:hanging="720"/>
                <w:rPr>
                  <w:noProof/>
                  <w:lang w:val="en-US"/>
                </w:rPr>
              </w:pPr>
              <w:r>
                <w:rPr>
                  <w:noProof/>
                  <w:lang w:val="en-US"/>
                </w:rPr>
                <w:t xml:space="preserve">Hacking, I. (2004). </w:t>
              </w:r>
              <w:r>
                <w:rPr>
                  <w:i/>
                  <w:iCs/>
                  <w:noProof/>
                  <w:lang w:val="en-US"/>
                </w:rPr>
                <w:t>Historical Ontology.</w:t>
              </w:r>
              <w:r>
                <w:rPr>
                  <w:noProof/>
                  <w:lang w:val="en-US"/>
                </w:rPr>
                <w:t xml:space="preserve"> Cambridge: Harvard University Press.</w:t>
              </w:r>
            </w:p>
            <w:p w:rsidR="00801EE9" w:rsidRDefault="00801EE9" w:rsidP="00801EE9">
              <w:pPr>
                <w:pStyle w:val="Bibliography"/>
                <w:ind w:left="720" w:hanging="720"/>
                <w:rPr>
                  <w:noProof/>
                  <w:lang w:val="en-US"/>
                </w:rPr>
              </w:pPr>
              <w:r>
                <w:rPr>
                  <w:noProof/>
                  <w:lang w:val="en-US"/>
                </w:rPr>
                <w:t xml:space="preserve">Haslanger, S. (2003). Social Construction: the "Debunking" Project. In F. Schmitt, </w:t>
              </w:r>
              <w:r>
                <w:rPr>
                  <w:i/>
                  <w:iCs/>
                  <w:noProof/>
                  <w:lang w:val="en-US"/>
                </w:rPr>
                <w:t>Socializing Metaphysics: The Nature of Social Reality.</w:t>
              </w:r>
              <w:r>
                <w:rPr>
                  <w:noProof/>
                  <w:lang w:val="en-US"/>
                </w:rPr>
                <w:t xml:space="preserve"> Lanham: Rowman &amp; Littlefield.</w:t>
              </w:r>
            </w:p>
            <w:p w:rsidR="00801EE9" w:rsidRDefault="00801EE9" w:rsidP="00801EE9">
              <w:pPr>
                <w:pStyle w:val="Bibliography"/>
                <w:ind w:left="720" w:hanging="720"/>
                <w:rPr>
                  <w:noProof/>
                  <w:lang w:val="en-US"/>
                </w:rPr>
              </w:pPr>
              <w:r>
                <w:rPr>
                  <w:noProof/>
                  <w:lang w:val="en-US"/>
                </w:rPr>
                <w:t xml:space="preserve">Hirschman, A. O. (1970). </w:t>
              </w:r>
              <w:r>
                <w:rPr>
                  <w:i/>
                  <w:iCs/>
                  <w:noProof/>
                  <w:lang w:val="en-US"/>
                </w:rPr>
                <w:t>Exit, Voice, and Loyalty.</w:t>
              </w:r>
              <w:r>
                <w:rPr>
                  <w:noProof/>
                  <w:lang w:val="en-US"/>
                </w:rPr>
                <w:t xml:space="preserve"> Cambridge: Harvard.</w:t>
              </w:r>
            </w:p>
            <w:p w:rsidR="00801EE9" w:rsidRDefault="00801EE9" w:rsidP="00801EE9">
              <w:pPr>
                <w:pStyle w:val="Bibliography"/>
                <w:ind w:left="720" w:hanging="720"/>
                <w:rPr>
                  <w:noProof/>
                  <w:lang w:val="en-US"/>
                </w:rPr>
              </w:pPr>
              <w:r>
                <w:rPr>
                  <w:noProof/>
                  <w:lang w:val="en-US"/>
                </w:rPr>
                <w:t xml:space="preserve">Lewis, D. (1980). Mad pain and Martian pain. In N. Block, </w:t>
              </w:r>
              <w:r>
                <w:rPr>
                  <w:i/>
                  <w:iCs/>
                  <w:noProof/>
                  <w:lang w:val="en-US"/>
                </w:rPr>
                <w:t>Readings in the Philosophy of Psychology.</w:t>
              </w:r>
              <w:r>
                <w:rPr>
                  <w:noProof/>
                  <w:lang w:val="en-US"/>
                </w:rPr>
                <w:t xml:space="preserve"> Cambridge: Harvard.</w:t>
              </w:r>
            </w:p>
            <w:p w:rsidR="00801EE9" w:rsidRDefault="00801EE9" w:rsidP="00801EE9">
              <w:pPr>
                <w:pStyle w:val="Bibliography"/>
                <w:ind w:left="720" w:hanging="720"/>
                <w:rPr>
                  <w:noProof/>
                  <w:lang w:val="en-US"/>
                </w:rPr>
              </w:pPr>
              <w:r>
                <w:rPr>
                  <w:noProof/>
                  <w:lang w:val="en-US"/>
                </w:rPr>
                <w:t xml:space="preserve">Locke, J. (1836). </w:t>
              </w:r>
              <w:r>
                <w:rPr>
                  <w:i/>
                  <w:iCs/>
                  <w:noProof/>
                  <w:lang w:val="en-US"/>
                </w:rPr>
                <w:t>An Essay Concerning Human Understanding.</w:t>
              </w:r>
              <w:r>
                <w:rPr>
                  <w:noProof/>
                  <w:lang w:val="en-US"/>
                </w:rPr>
                <w:t xml:space="preserve"> London: T. Tegg and Son.</w:t>
              </w:r>
            </w:p>
            <w:p w:rsidR="00801EE9" w:rsidRDefault="00801EE9" w:rsidP="00801EE9">
              <w:pPr>
                <w:pStyle w:val="Bibliography"/>
                <w:ind w:left="720" w:hanging="720"/>
                <w:rPr>
                  <w:noProof/>
                  <w:lang w:val="en-US"/>
                </w:rPr>
              </w:pPr>
              <w:r>
                <w:rPr>
                  <w:noProof/>
                  <w:lang w:val="en-US"/>
                </w:rPr>
                <w:t xml:space="preserve">Lugones, M. (1994). Purity, Impurity, and Separation. </w:t>
              </w:r>
              <w:r>
                <w:rPr>
                  <w:i/>
                  <w:iCs/>
                  <w:noProof/>
                  <w:lang w:val="en-US"/>
                </w:rPr>
                <w:t>Signs</w:t>
              </w:r>
              <w:r>
                <w:rPr>
                  <w:noProof/>
                  <w:lang w:val="en-US"/>
                </w:rPr>
                <w:t>.</w:t>
              </w:r>
            </w:p>
            <w:p w:rsidR="00801EE9" w:rsidRDefault="00801EE9" w:rsidP="00801EE9">
              <w:pPr>
                <w:pStyle w:val="Bibliography"/>
                <w:ind w:left="720" w:hanging="720"/>
                <w:rPr>
                  <w:noProof/>
                  <w:lang w:val="en-US"/>
                </w:rPr>
              </w:pPr>
              <w:r>
                <w:rPr>
                  <w:noProof/>
                  <w:lang w:val="en-US"/>
                </w:rPr>
                <w:t xml:space="preserve">Mackie, J. (1980). </w:t>
              </w:r>
              <w:r>
                <w:rPr>
                  <w:i/>
                  <w:iCs/>
                  <w:noProof/>
                  <w:lang w:val="en-US"/>
                </w:rPr>
                <w:t>The Cement of the Universe: A Study of Causation.</w:t>
              </w:r>
              <w:r>
                <w:rPr>
                  <w:noProof/>
                  <w:lang w:val="en-US"/>
                </w:rPr>
                <w:t xml:space="preserve"> Oxford: Clarendon.</w:t>
              </w:r>
            </w:p>
            <w:p w:rsidR="00801EE9" w:rsidRDefault="00801EE9" w:rsidP="00801EE9">
              <w:pPr>
                <w:pStyle w:val="Bibliography"/>
                <w:ind w:left="720" w:hanging="720"/>
                <w:rPr>
                  <w:noProof/>
                  <w:lang w:val="en-US"/>
                </w:rPr>
              </w:pPr>
              <w:r>
                <w:rPr>
                  <w:noProof/>
                  <w:lang w:val="en-US"/>
                </w:rPr>
                <w:t xml:space="preserve">Magnus, P. (2015). Taxonomy, ontology, and natural kinds. </w:t>
              </w:r>
              <w:r>
                <w:rPr>
                  <w:i/>
                  <w:iCs/>
                  <w:noProof/>
                  <w:lang w:val="en-US"/>
                </w:rPr>
                <w:t>Synthese</w:t>
              </w:r>
              <w:r>
                <w:rPr>
                  <w:noProof/>
                  <w:lang w:val="en-US"/>
                </w:rPr>
                <w:t>.</w:t>
              </w:r>
            </w:p>
            <w:p w:rsidR="00801EE9" w:rsidRDefault="00801EE9" w:rsidP="00801EE9">
              <w:pPr>
                <w:pStyle w:val="Bibliography"/>
                <w:ind w:left="720" w:hanging="720"/>
                <w:rPr>
                  <w:noProof/>
                  <w:lang w:val="en-US"/>
                </w:rPr>
              </w:pPr>
              <w:r>
                <w:rPr>
                  <w:noProof/>
                  <w:lang w:val="en-US"/>
                </w:rPr>
                <w:t xml:space="preserve">Millgram, E. (2015). </w:t>
              </w:r>
              <w:r>
                <w:rPr>
                  <w:i/>
                  <w:iCs/>
                  <w:noProof/>
                  <w:lang w:val="en-US"/>
                </w:rPr>
                <w:t>The Great Endarkenment.</w:t>
              </w:r>
              <w:r>
                <w:rPr>
                  <w:noProof/>
                  <w:lang w:val="en-US"/>
                </w:rPr>
                <w:t xml:space="preserve"> Oxford: Oxford.</w:t>
              </w:r>
            </w:p>
            <w:p w:rsidR="00801EE9" w:rsidRDefault="00801EE9" w:rsidP="00801EE9">
              <w:pPr>
                <w:pStyle w:val="Bibliography"/>
                <w:ind w:left="720" w:hanging="720"/>
                <w:rPr>
                  <w:noProof/>
                  <w:lang w:val="en-US"/>
                </w:rPr>
              </w:pPr>
              <w:r>
                <w:rPr>
                  <w:noProof/>
                  <w:lang w:val="en-US"/>
                </w:rPr>
                <w:t xml:space="preserve">Molas, A. (2016). Silent Voices, Hidden Knowledge: Ecological Thinking and the Role of Mental Health Advocacy. </w:t>
              </w:r>
              <w:r>
                <w:rPr>
                  <w:i/>
                  <w:iCs/>
                  <w:noProof/>
                  <w:lang w:val="en-US"/>
                </w:rPr>
                <w:t>Dialogue, 55</w:t>
              </w:r>
              <w:r>
                <w:rPr>
                  <w:noProof/>
                  <w:lang w:val="en-US"/>
                </w:rPr>
                <w:t>, 87-105.</w:t>
              </w:r>
            </w:p>
            <w:p w:rsidR="00801EE9" w:rsidRDefault="00801EE9" w:rsidP="00801EE9">
              <w:pPr>
                <w:pStyle w:val="Bibliography"/>
                <w:ind w:left="720" w:hanging="720"/>
                <w:rPr>
                  <w:noProof/>
                  <w:lang w:val="en-US"/>
                </w:rPr>
              </w:pPr>
              <w:r>
                <w:rPr>
                  <w:noProof/>
                  <w:lang w:val="en-US"/>
                </w:rPr>
                <w:t xml:space="preserve">Moltmann, F. (1997). </w:t>
              </w:r>
              <w:r>
                <w:rPr>
                  <w:i/>
                  <w:iCs/>
                  <w:noProof/>
                  <w:lang w:val="en-US"/>
                </w:rPr>
                <w:t>Parts and Wholes in Semantics.</w:t>
              </w:r>
              <w:r>
                <w:rPr>
                  <w:noProof/>
                  <w:lang w:val="en-US"/>
                </w:rPr>
                <w:t xml:space="preserve"> Oxford: Oxford.</w:t>
              </w:r>
            </w:p>
            <w:p w:rsidR="00801EE9" w:rsidRDefault="00801EE9" w:rsidP="00801EE9">
              <w:pPr>
                <w:pStyle w:val="Bibliography"/>
                <w:ind w:left="720" w:hanging="720"/>
                <w:rPr>
                  <w:noProof/>
                  <w:lang w:val="en-US"/>
                </w:rPr>
              </w:pPr>
              <w:r>
                <w:rPr>
                  <w:noProof/>
                  <w:lang w:val="en-US"/>
                </w:rPr>
                <w:t xml:space="preserve">Moore, M. S. (1995). Law as a Functional Kind. In R. P. George, </w:t>
              </w:r>
              <w:r>
                <w:rPr>
                  <w:i/>
                  <w:iCs/>
                  <w:noProof/>
                  <w:lang w:val="en-US"/>
                </w:rPr>
                <w:t>Natural Law Theory: Contemporary Essays.</w:t>
              </w:r>
              <w:r>
                <w:rPr>
                  <w:noProof/>
                  <w:lang w:val="en-US"/>
                </w:rPr>
                <w:t xml:space="preserve"> Oxford University Press.</w:t>
              </w:r>
            </w:p>
            <w:p w:rsidR="00801EE9" w:rsidRDefault="00801EE9" w:rsidP="00801EE9">
              <w:pPr>
                <w:pStyle w:val="Bibliography"/>
                <w:ind w:left="720" w:hanging="720"/>
                <w:rPr>
                  <w:noProof/>
                  <w:lang w:val="en-US"/>
                </w:rPr>
              </w:pPr>
              <w:r>
                <w:rPr>
                  <w:noProof/>
                  <w:lang w:val="en-US"/>
                </w:rPr>
                <w:t xml:space="preserve">Olson, E. (2021, Spring). </w:t>
              </w:r>
              <w:r>
                <w:rPr>
                  <w:i/>
                  <w:iCs/>
                  <w:noProof/>
                  <w:lang w:val="en-US"/>
                </w:rPr>
                <w:t>Personal Identity.</w:t>
              </w:r>
              <w:r>
                <w:rPr>
                  <w:noProof/>
                  <w:lang w:val="en-US"/>
                </w:rPr>
                <w:t xml:space="preserve"> Retrieved August 2021, from The Stanford Encyclopedia of Philosophy: https://plato.stanford.edu/archives/spr2021/entries/identity-personal/</w:t>
              </w:r>
            </w:p>
            <w:p w:rsidR="00801EE9" w:rsidRDefault="00801EE9" w:rsidP="00801EE9">
              <w:pPr>
                <w:pStyle w:val="Bibliography"/>
                <w:ind w:left="720" w:hanging="720"/>
                <w:rPr>
                  <w:noProof/>
                  <w:lang w:val="en-US"/>
                </w:rPr>
              </w:pPr>
              <w:r>
                <w:rPr>
                  <w:noProof/>
                  <w:lang w:val="en-US"/>
                </w:rPr>
                <w:t xml:space="preserve">Ostrom, E. (2015). </w:t>
              </w:r>
              <w:r>
                <w:rPr>
                  <w:i/>
                  <w:iCs/>
                  <w:noProof/>
                  <w:lang w:val="en-US"/>
                </w:rPr>
                <w:t>Governing the Commons: The Evolution of Institutions for Collective Action.</w:t>
              </w:r>
              <w:r>
                <w:rPr>
                  <w:noProof/>
                  <w:lang w:val="en-US"/>
                </w:rPr>
                <w:t xml:space="preserve"> Cambridge.</w:t>
              </w:r>
            </w:p>
            <w:p w:rsidR="00801EE9" w:rsidRDefault="00801EE9" w:rsidP="00801EE9">
              <w:pPr>
                <w:pStyle w:val="Bibliography"/>
                <w:ind w:left="720" w:hanging="720"/>
                <w:rPr>
                  <w:noProof/>
                  <w:lang w:val="en-US"/>
                </w:rPr>
              </w:pPr>
              <w:r>
                <w:rPr>
                  <w:noProof/>
                  <w:lang w:val="en-US"/>
                </w:rPr>
                <w:t xml:space="preserve">Parfit, D. (1971). Personal Identity. </w:t>
              </w:r>
              <w:r>
                <w:rPr>
                  <w:i/>
                  <w:iCs/>
                  <w:noProof/>
                  <w:lang w:val="en-US"/>
                </w:rPr>
                <w:t>Philosophical Review, 80</w:t>
              </w:r>
              <w:r>
                <w:rPr>
                  <w:noProof/>
                  <w:lang w:val="en-US"/>
                </w:rPr>
                <w:t>(1).</w:t>
              </w:r>
            </w:p>
            <w:p w:rsidR="00801EE9" w:rsidRDefault="00801EE9" w:rsidP="00801EE9">
              <w:pPr>
                <w:pStyle w:val="Bibliography"/>
                <w:ind w:left="720" w:hanging="720"/>
                <w:rPr>
                  <w:noProof/>
                  <w:lang w:val="en-US"/>
                </w:rPr>
              </w:pPr>
              <w:r>
                <w:rPr>
                  <w:noProof/>
                  <w:lang w:val="en-US"/>
                </w:rPr>
                <w:t xml:space="preserve">Pettit, P. (1996). </w:t>
              </w:r>
              <w:r>
                <w:rPr>
                  <w:i/>
                  <w:iCs/>
                  <w:noProof/>
                  <w:lang w:val="en-US"/>
                </w:rPr>
                <w:t>The Common Mind: An Essay on Psychology, Society, and Politics.</w:t>
              </w:r>
              <w:r>
                <w:rPr>
                  <w:noProof/>
                  <w:lang w:val="en-US"/>
                </w:rPr>
                <w:t xml:space="preserve"> Oxford: Oxford.</w:t>
              </w:r>
            </w:p>
            <w:p w:rsidR="00801EE9" w:rsidRDefault="00801EE9" w:rsidP="00801EE9">
              <w:pPr>
                <w:pStyle w:val="Bibliography"/>
                <w:ind w:left="720" w:hanging="720"/>
                <w:rPr>
                  <w:noProof/>
                  <w:lang w:val="en-US"/>
                </w:rPr>
              </w:pPr>
              <w:r>
                <w:rPr>
                  <w:noProof/>
                  <w:lang w:val="en-US"/>
                </w:rPr>
                <w:t xml:space="preserve">Porpora, D. (1989). Four Concepts of Social Structure. </w:t>
              </w:r>
              <w:r>
                <w:rPr>
                  <w:i/>
                  <w:iCs/>
                  <w:noProof/>
                  <w:lang w:val="en-US"/>
                </w:rPr>
                <w:t>Journal for the Theory of Social Behaviour, 19</w:t>
              </w:r>
              <w:r>
                <w:rPr>
                  <w:noProof/>
                  <w:lang w:val="en-US"/>
                </w:rPr>
                <w:t>(1).</w:t>
              </w:r>
            </w:p>
            <w:p w:rsidR="00801EE9" w:rsidRDefault="00801EE9" w:rsidP="00801EE9">
              <w:pPr>
                <w:pStyle w:val="Bibliography"/>
                <w:ind w:left="720" w:hanging="720"/>
                <w:rPr>
                  <w:noProof/>
                  <w:lang w:val="en-US"/>
                </w:rPr>
              </w:pPr>
              <w:r>
                <w:rPr>
                  <w:noProof/>
                  <w:lang w:val="en-US"/>
                </w:rPr>
                <w:t xml:space="preserve">Ritchie, K. (2015, April 21). </w:t>
              </w:r>
              <w:r>
                <w:rPr>
                  <w:i/>
                  <w:iCs/>
                  <w:noProof/>
                  <w:lang w:val="en-US"/>
                </w:rPr>
                <w:t>The Metaphysics of Social Groups.</w:t>
              </w:r>
              <w:r>
                <w:rPr>
                  <w:noProof/>
                  <w:lang w:val="en-US"/>
                </w:rPr>
                <w:t xml:space="preserve"> Retrieved 2021, from Philosophy Compass: https://onlinelibrary.wiley.com/doi/full/10.1111/phc3.12213</w:t>
              </w:r>
            </w:p>
            <w:p w:rsidR="00801EE9" w:rsidRDefault="00801EE9" w:rsidP="00801EE9">
              <w:pPr>
                <w:pStyle w:val="Bibliography"/>
                <w:ind w:left="720" w:hanging="720"/>
                <w:rPr>
                  <w:noProof/>
                  <w:lang w:val="en-US"/>
                </w:rPr>
              </w:pPr>
              <w:r>
                <w:rPr>
                  <w:noProof/>
                  <w:lang w:val="en-US"/>
                </w:rPr>
                <w:t xml:space="preserve">Rorty, R. (1993). Putnam and the Relativist Menace. </w:t>
              </w:r>
              <w:r>
                <w:rPr>
                  <w:i/>
                  <w:iCs/>
                  <w:noProof/>
                  <w:lang w:val="en-US"/>
                </w:rPr>
                <w:t>The Journal of Philosophy, 90</w:t>
              </w:r>
              <w:r>
                <w:rPr>
                  <w:noProof/>
                  <w:lang w:val="en-US"/>
                </w:rPr>
                <w:t>(9).</w:t>
              </w:r>
            </w:p>
            <w:p w:rsidR="00801EE9" w:rsidRDefault="00801EE9" w:rsidP="00801EE9">
              <w:pPr>
                <w:pStyle w:val="Bibliography"/>
                <w:ind w:left="720" w:hanging="720"/>
                <w:rPr>
                  <w:noProof/>
                  <w:lang w:val="en-US"/>
                </w:rPr>
              </w:pPr>
              <w:r>
                <w:rPr>
                  <w:noProof/>
                  <w:lang w:val="en-US"/>
                </w:rPr>
                <w:t xml:space="preserve">Schroer, J. W. and R. Schroer. (2014). Getting the Story Right: A Reductionist Narrative Account of Personal Identity’. </w:t>
              </w:r>
              <w:r>
                <w:rPr>
                  <w:i/>
                  <w:iCs/>
                  <w:noProof/>
                  <w:lang w:val="en-US"/>
                </w:rPr>
                <w:t>Philosophical Studies</w:t>
              </w:r>
              <w:r>
                <w:rPr>
                  <w:noProof/>
                  <w:lang w:val="en-US"/>
                </w:rPr>
                <w:t>(171), 445–469.</w:t>
              </w:r>
            </w:p>
            <w:p w:rsidR="00801EE9" w:rsidRDefault="00801EE9" w:rsidP="00801EE9">
              <w:pPr>
                <w:pStyle w:val="Bibliography"/>
                <w:ind w:left="720" w:hanging="720"/>
                <w:rPr>
                  <w:noProof/>
                  <w:lang w:val="en-US"/>
                </w:rPr>
              </w:pPr>
              <w:r>
                <w:rPr>
                  <w:noProof/>
                  <w:lang w:val="en-US"/>
                </w:rPr>
                <w:t xml:space="preserve">Searle, J. (2010). </w:t>
              </w:r>
              <w:r>
                <w:rPr>
                  <w:i/>
                  <w:iCs/>
                  <w:noProof/>
                  <w:lang w:val="en-US"/>
                </w:rPr>
                <w:t>Making the Social World.</w:t>
              </w:r>
              <w:r>
                <w:rPr>
                  <w:noProof/>
                  <w:lang w:val="en-US"/>
                </w:rPr>
                <w:t xml:space="preserve"> New York: Oxford.</w:t>
              </w:r>
            </w:p>
            <w:p w:rsidR="00801EE9" w:rsidRDefault="00801EE9" w:rsidP="00801EE9">
              <w:pPr>
                <w:pStyle w:val="Bibliography"/>
                <w:ind w:left="720" w:hanging="720"/>
                <w:rPr>
                  <w:noProof/>
                  <w:lang w:val="en-US"/>
                </w:rPr>
              </w:pPr>
              <w:r>
                <w:rPr>
                  <w:noProof/>
                  <w:lang w:val="en-US"/>
                </w:rPr>
                <w:t xml:space="preserve">Simmel, G. (1950). </w:t>
              </w:r>
              <w:r>
                <w:rPr>
                  <w:i/>
                  <w:iCs/>
                  <w:noProof/>
                  <w:lang w:val="en-US"/>
                </w:rPr>
                <w:t>The sociology of Georg Simmel.</w:t>
              </w:r>
              <w:r>
                <w:rPr>
                  <w:noProof/>
                  <w:lang w:val="en-US"/>
                </w:rPr>
                <w:t xml:space="preserve"> (E. &amp;. K. H. Wolff, Ed.) Glencoe: The Free Press.</w:t>
              </w:r>
            </w:p>
            <w:p w:rsidR="00801EE9" w:rsidRDefault="00801EE9" w:rsidP="00801EE9">
              <w:pPr>
                <w:pStyle w:val="Bibliography"/>
                <w:ind w:left="720" w:hanging="720"/>
                <w:rPr>
                  <w:noProof/>
                  <w:lang w:val="en-US"/>
                </w:rPr>
              </w:pPr>
              <w:r>
                <w:rPr>
                  <w:noProof/>
                  <w:lang w:val="en-US"/>
                </w:rPr>
                <w:t xml:space="preserve">Stavropoulos, N. (1996). </w:t>
              </w:r>
              <w:r>
                <w:rPr>
                  <w:i/>
                  <w:iCs/>
                  <w:noProof/>
                  <w:lang w:val="en-US"/>
                </w:rPr>
                <w:t>Objectivity in Law.</w:t>
              </w:r>
              <w:r>
                <w:rPr>
                  <w:noProof/>
                  <w:lang w:val="en-US"/>
                </w:rPr>
                <w:t xml:space="preserve"> Oxford: Clarendon Press.</w:t>
              </w:r>
            </w:p>
            <w:p w:rsidR="00801EE9" w:rsidRDefault="00801EE9" w:rsidP="00801EE9">
              <w:pPr>
                <w:pStyle w:val="Bibliography"/>
                <w:ind w:left="720" w:hanging="720"/>
                <w:rPr>
                  <w:noProof/>
                  <w:lang w:val="en-US"/>
                </w:rPr>
              </w:pPr>
              <w:r>
                <w:rPr>
                  <w:noProof/>
                  <w:lang w:val="en-US"/>
                </w:rPr>
                <w:t xml:space="preserve">Thomasson, A. (2016). The Ontology of Social Groups. </w:t>
              </w:r>
              <w:r>
                <w:rPr>
                  <w:i/>
                  <w:iCs/>
                  <w:noProof/>
                  <w:lang w:val="en-US"/>
                </w:rPr>
                <w:t>Synthese</w:t>
              </w:r>
              <w:r>
                <w:rPr>
                  <w:noProof/>
                  <w:lang w:val="en-US"/>
                </w:rPr>
                <w:t>.</w:t>
              </w:r>
            </w:p>
            <w:p w:rsidR="00801EE9" w:rsidRDefault="00801EE9" w:rsidP="00801EE9">
              <w:pPr>
                <w:pStyle w:val="Bibliography"/>
                <w:ind w:left="720" w:hanging="720"/>
                <w:rPr>
                  <w:noProof/>
                  <w:lang w:val="en-US"/>
                </w:rPr>
              </w:pPr>
              <w:r>
                <w:rPr>
                  <w:noProof/>
                  <w:lang w:val="en-US"/>
                </w:rPr>
                <w:t xml:space="preserve">Tuomela, R. (2003). The We-Mode and the I-Mode. In F. Schmidt, </w:t>
              </w:r>
              <w:r>
                <w:rPr>
                  <w:i/>
                  <w:iCs/>
                  <w:noProof/>
                  <w:lang w:val="en-US"/>
                </w:rPr>
                <w:t>Socializing Metaphysics : The Nature of Social Reality.</w:t>
              </w:r>
              <w:r>
                <w:rPr>
                  <w:noProof/>
                  <w:lang w:val="en-US"/>
                </w:rPr>
                <w:t xml:space="preserve"> Rowman &amp; Littlefield.</w:t>
              </w:r>
            </w:p>
            <w:p w:rsidR="00801EE9" w:rsidRDefault="00801EE9" w:rsidP="00801EE9">
              <w:pPr>
                <w:pStyle w:val="Bibliography"/>
                <w:ind w:left="720" w:hanging="720"/>
                <w:rPr>
                  <w:noProof/>
                  <w:lang w:val="en-US"/>
                </w:rPr>
              </w:pPr>
              <w:r>
                <w:rPr>
                  <w:noProof/>
                  <w:lang w:val="en-US"/>
                </w:rPr>
                <w:t xml:space="preserve">Weber, M. (1978). </w:t>
              </w:r>
              <w:r>
                <w:rPr>
                  <w:i/>
                  <w:iCs/>
                  <w:noProof/>
                  <w:lang w:val="en-US"/>
                </w:rPr>
                <w:t>Economy and Society.</w:t>
              </w:r>
              <w:r>
                <w:rPr>
                  <w:noProof/>
                  <w:lang w:val="en-US"/>
                </w:rPr>
                <w:t xml:space="preserve"> Berkeley: University of California.</w:t>
              </w:r>
            </w:p>
            <w:p w:rsidR="00D92FE6" w:rsidRPr="00E163E9" w:rsidRDefault="00E97AAB" w:rsidP="00801EE9">
              <w:r>
                <w:rPr>
                  <w:b/>
                  <w:bCs/>
                  <w:noProof/>
                </w:rPr>
                <w:fldChar w:fldCharType="end"/>
              </w:r>
            </w:p>
          </w:sdtContent>
        </w:sdt>
      </w:sdtContent>
    </w:sdt>
    <w:sectPr w:rsidR="00D92FE6" w:rsidRPr="00E163E9" w:rsidSect="00CA48A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385" w:rsidRDefault="00216385" w:rsidP="005636D3">
      <w:r>
        <w:separator/>
      </w:r>
    </w:p>
  </w:endnote>
  <w:endnote w:type="continuationSeparator" w:id="0">
    <w:p w:rsidR="00216385" w:rsidRDefault="00216385" w:rsidP="0056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Palatino">
    <w:panose1 w:val="00000000000000000000"/>
    <w:charset w:val="4D"/>
    <w:family w:val="auto"/>
    <w:pitch w:val="variable"/>
    <w:sig w:usb0="A00002FF" w:usb1="7800205A" w:usb2="14600000" w:usb3="00000000" w:csb0="00000193" w:csb1="00000000"/>
  </w:font>
  <w:font w:name="Droid Serif">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AD" w:rsidRPr="00982565" w:rsidRDefault="009071AD">
    <w:pPr>
      <w:pStyle w:val="Footer"/>
      <w:rPr>
        <w:lang w:val="en-US"/>
      </w:rPr>
    </w:pPr>
    <w:r>
      <w:rPr>
        <w:lang w:val="en-US"/>
      </w:rPr>
      <w:t>BLS Nelson</w:t>
    </w:r>
    <w:r>
      <w:rPr>
        <w:lang w:val="en-US"/>
      </w:rPr>
      <w:tab/>
    </w:r>
    <w:r w:rsidRPr="00BB4213">
      <w:rPr>
        <w:rFonts w:ascii="Times New Roman" w:hAnsi="Times New Roman"/>
        <w:lang w:val="en-US"/>
      </w:rPr>
      <w:tab/>
      <w:t xml:space="preserve">- </w:t>
    </w:r>
    <w:r w:rsidRPr="00BB4213">
      <w:rPr>
        <w:rFonts w:ascii="Times New Roman" w:hAnsi="Times New Roman"/>
        <w:lang w:val="en-US"/>
      </w:rPr>
      <w:fldChar w:fldCharType="begin"/>
    </w:r>
    <w:r w:rsidRPr="00BB4213">
      <w:rPr>
        <w:rFonts w:ascii="Times New Roman" w:hAnsi="Times New Roman"/>
        <w:lang w:val="en-US"/>
      </w:rPr>
      <w:instrText xml:space="preserve"> PAGE </w:instrText>
    </w:r>
    <w:r w:rsidRPr="00BB4213">
      <w:rPr>
        <w:rFonts w:ascii="Times New Roman" w:hAnsi="Times New Roman"/>
        <w:lang w:val="en-US"/>
      </w:rPr>
      <w:fldChar w:fldCharType="separate"/>
    </w:r>
    <w:r>
      <w:rPr>
        <w:rFonts w:ascii="Times New Roman" w:hAnsi="Times New Roman"/>
        <w:noProof/>
        <w:lang w:val="en-US"/>
      </w:rPr>
      <w:t>1</w:t>
    </w:r>
    <w:r w:rsidRPr="00BB4213">
      <w:rPr>
        <w:rFonts w:ascii="Times New Roman" w:hAnsi="Times New Roman"/>
        <w:lang w:val="en-US"/>
      </w:rPr>
      <w:fldChar w:fldCharType="end"/>
    </w:r>
    <w:r w:rsidRPr="00BB4213">
      <w:rPr>
        <w:rFonts w:ascii="Times New Roman" w:hAnsi="Times New Roman"/>
        <w:lang w:val="en-US"/>
      </w:rPr>
      <w:t xml:space="preserve"> </w:t>
    </w:r>
    <w:r>
      <w:rPr>
        <w:rFonts w:ascii="Times New Roman" w:hAnsi="Times New Roman"/>
        <w:lang w:val="en-US"/>
      </w:rPr>
      <w:t>–</w:t>
    </w:r>
    <w:r>
      <w:rPr>
        <w:lang w:val="en-US"/>
      </w:rPr>
      <w:t xml:space="preserve"> of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385" w:rsidRDefault="00216385" w:rsidP="005636D3">
      <w:r>
        <w:separator/>
      </w:r>
    </w:p>
  </w:footnote>
  <w:footnote w:type="continuationSeparator" w:id="0">
    <w:p w:rsidR="00216385" w:rsidRDefault="00216385" w:rsidP="005636D3">
      <w:r>
        <w:continuationSeparator/>
      </w:r>
    </w:p>
  </w:footnote>
  <w:footnote w:id="1">
    <w:p w:rsidR="009071AD" w:rsidRPr="00A363EC" w:rsidRDefault="009071AD" w:rsidP="005D2749">
      <w:pPr>
        <w:pStyle w:val="FootnoteText"/>
        <w:jc w:val="both"/>
        <w:rPr>
          <w:lang w:val="en-US"/>
        </w:rPr>
      </w:pPr>
      <w:r>
        <w:rPr>
          <w:rStyle w:val="FootnoteReference"/>
        </w:rPr>
        <w:footnoteRef/>
      </w:r>
      <w:r>
        <w:t xml:space="preserve"> </w:t>
      </w:r>
      <w:r w:rsidRPr="00A363EC">
        <w:rPr>
          <w:lang w:val="en-US"/>
        </w:rPr>
        <w:t xml:space="preserve">I owe thanks to Roger Shiner and Elanor Taylor for productive conversation on closely related issues, and for the thoughtful comments of </w:t>
      </w:r>
      <w:r>
        <w:rPr>
          <w:lang w:val="en-US"/>
        </w:rPr>
        <w:t>an</w:t>
      </w:r>
      <w:r w:rsidRPr="00A363EC">
        <w:rPr>
          <w:lang w:val="en-US"/>
        </w:rPr>
        <w:t xml:space="preserve"> anonymous reviewer.</w:t>
      </w:r>
    </w:p>
  </w:footnote>
  <w:footnote w:id="2">
    <w:p w:rsidR="009071AD" w:rsidRPr="00EB39CD" w:rsidRDefault="009071AD" w:rsidP="005D2749">
      <w:pPr>
        <w:pStyle w:val="FootnoteText"/>
        <w:jc w:val="both"/>
        <w:rPr>
          <w:lang w:val="en-US"/>
        </w:rPr>
      </w:pPr>
      <w:r>
        <w:rPr>
          <w:rStyle w:val="FootnoteReference"/>
        </w:rPr>
        <w:footnoteRef/>
      </w:r>
      <w:r>
        <w:t xml:space="preserve"> </w:t>
      </w:r>
      <w:r w:rsidRPr="00EB39CD">
        <w:rPr>
          <w:lang w:val="en-US"/>
        </w:rPr>
        <w:t>A more common phrase would be ‘personal identity’ or identity conditions, except that this label invites certain sorts of</w:t>
      </w:r>
      <w:r>
        <w:rPr>
          <w:lang w:val="en-US"/>
        </w:rPr>
        <w:t xml:space="preserve"> worries about countability that are seemingly irrelevant, e.g., in fission cases</w:t>
      </w:r>
      <w:r w:rsidRPr="00EB39CD">
        <w:rPr>
          <w:lang w:val="en-US"/>
        </w:rPr>
        <w:t xml:space="preserve">. Like Derek </w:t>
      </w:r>
      <w:proofErr w:type="spellStart"/>
      <w:r w:rsidRPr="00EB39CD">
        <w:rPr>
          <w:lang w:val="en-US"/>
        </w:rPr>
        <w:t>Parfit</w:t>
      </w:r>
      <w:proofErr w:type="spellEnd"/>
      <w:r w:rsidRPr="00EB39CD">
        <w:rPr>
          <w:lang w:val="en-US"/>
        </w:rPr>
        <w:t>, I am mainly interested in talking about those conditions where a thing survives</w:t>
      </w:r>
      <w:r>
        <w:rPr>
          <w:lang w:val="en-US"/>
        </w:rPr>
        <w:t>, not whether it is identical to its previous state</w:t>
      </w:r>
      <w:r w:rsidRPr="00EB39CD">
        <w:rPr>
          <w:lang w:val="en-US"/>
        </w:rPr>
        <w:t>.</w:t>
      </w:r>
      <w:sdt>
        <w:sdtPr>
          <w:rPr>
            <w:lang w:val="en-US"/>
          </w:rPr>
          <w:id w:val="-1074578015"/>
          <w:citation/>
        </w:sdtPr>
        <w:sdtEndPr/>
        <w:sdtContent>
          <w:r>
            <w:rPr>
              <w:lang w:val="en-US"/>
            </w:rPr>
            <w:fldChar w:fldCharType="begin"/>
          </w:r>
          <w:r>
            <w:rPr>
              <w:lang w:val="en-US"/>
            </w:rPr>
            <w:instrText xml:space="preserve"> CITATION Par71 \l 1033 </w:instrText>
          </w:r>
          <w:r>
            <w:rPr>
              <w:lang w:val="en-US"/>
            </w:rPr>
            <w:fldChar w:fldCharType="separate"/>
          </w:r>
          <w:r w:rsidR="00801EE9">
            <w:rPr>
              <w:noProof/>
              <w:lang w:val="en-US"/>
            </w:rPr>
            <w:t xml:space="preserve"> (Parfit, 1971)</w:t>
          </w:r>
          <w:r>
            <w:rPr>
              <w:lang w:val="en-US"/>
            </w:rPr>
            <w:fldChar w:fldCharType="end"/>
          </w:r>
        </w:sdtContent>
      </w:sdt>
    </w:p>
  </w:footnote>
  <w:footnote w:id="3">
    <w:p w:rsidR="009071AD" w:rsidRPr="00F65661" w:rsidRDefault="009071AD" w:rsidP="00F65661">
      <w:pPr>
        <w:pStyle w:val="FootnoteText"/>
        <w:jc w:val="both"/>
        <w:rPr>
          <w:lang w:val="en-US"/>
        </w:rPr>
      </w:pPr>
      <w:r>
        <w:rPr>
          <w:rStyle w:val="FootnoteReference"/>
        </w:rPr>
        <w:footnoteRef/>
      </w:r>
      <w:r>
        <w:t xml:space="preserve"> I take it that the study of identity would have two parts. First, we would have to set out the </w:t>
      </w:r>
      <w:r>
        <w:rPr>
          <w:i/>
        </w:rPr>
        <w:t>i</w:t>
      </w:r>
      <w:r w:rsidRPr="00251851">
        <w:rPr>
          <w:i/>
        </w:rPr>
        <w:t>dentification</w:t>
      </w:r>
      <w:r>
        <w:t xml:space="preserve"> conditions, i.e., conditions for </w:t>
      </w:r>
      <w:r w:rsidRPr="00112B13">
        <w:rPr>
          <w:i/>
        </w:rPr>
        <w:t>counting</w:t>
      </w:r>
      <w:r>
        <w:t xml:space="preserve"> social kinds. That would require a special – and separate -- treatment. Second, one would have to have a theory of </w:t>
      </w:r>
      <w:r w:rsidRPr="00251851">
        <w:rPr>
          <w:i/>
        </w:rPr>
        <w:t>identity</w:t>
      </w:r>
      <w:r>
        <w:rPr>
          <w:i/>
        </w:rPr>
        <w:t>, period</w:t>
      </w:r>
      <w:r>
        <w:t>. I do not think</w:t>
      </w:r>
      <w:r w:rsidRPr="00F65661">
        <w:t xml:space="preserve"> there is </w:t>
      </w:r>
      <w:r>
        <w:t>much</w:t>
      </w:r>
      <w:r w:rsidRPr="00F65661">
        <w:t xml:space="preserve"> to an identity relation than its semantic function: i.e., two terms are identical in content just in case they are substitutable without a change in the truth-conditions (or the</w:t>
      </w:r>
      <w:r>
        <w:t xml:space="preserve"> conditions related to</w:t>
      </w:r>
      <w:r w:rsidRPr="00F65661">
        <w:t xml:space="preserve"> proprieties of assertion or assent) of all </w:t>
      </w:r>
      <w:r>
        <w:t>those</w:t>
      </w:r>
      <w:r w:rsidRPr="00F65661">
        <w:t xml:space="preserve"> judgments</w:t>
      </w:r>
      <w:r>
        <w:t xml:space="preserve"> of which they play a proper part</w:t>
      </w:r>
      <w:r w:rsidRPr="00F65661">
        <w:t>.</w:t>
      </w:r>
    </w:p>
  </w:footnote>
  <w:footnote w:id="4">
    <w:p w:rsidR="009071AD" w:rsidRPr="00843D9E" w:rsidRDefault="009071AD">
      <w:pPr>
        <w:pStyle w:val="FootnoteText"/>
        <w:rPr>
          <w:lang w:val="en-US"/>
        </w:rPr>
      </w:pPr>
      <w:r>
        <w:rPr>
          <w:rStyle w:val="FootnoteReference"/>
        </w:rPr>
        <w:footnoteRef/>
      </w:r>
      <w:r>
        <w:t xml:space="preserve"> </w:t>
      </w:r>
      <w:r>
        <w:rPr>
          <w:lang w:val="en-US"/>
        </w:rPr>
        <w:t xml:space="preserve">The sense of realism here should be distinguished from ‘group realism’, in a sense deployed by </w:t>
      </w:r>
      <w:sdt>
        <w:sdtPr>
          <w:rPr>
            <w:lang w:val="en-US"/>
          </w:rPr>
          <w:id w:val="-1511679860"/>
          <w:citation/>
        </w:sdtPr>
        <w:sdtEndPr/>
        <w:sdtContent>
          <w:r>
            <w:rPr>
              <w:lang w:val="en-US"/>
            </w:rPr>
            <w:fldChar w:fldCharType="begin"/>
          </w:r>
          <w:r>
            <w:rPr>
              <w:lang w:val="en-US"/>
            </w:rPr>
            <w:instrText xml:space="preserve"> CITATION Rit15 \l 1033 </w:instrText>
          </w:r>
          <w:r>
            <w:rPr>
              <w:lang w:val="en-US"/>
            </w:rPr>
            <w:fldChar w:fldCharType="separate"/>
          </w:r>
          <w:r w:rsidR="00801EE9">
            <w:rPr>
              <w:noProof/>
              <w:lang w:val="en-US"/>
            </w:rPr>
            <w:t>(Ritchie, 2015)</w:t>
          </w:r>
          <w:r>
            <w:rPr>
              <w:lang w:val="en-US"/>
            </w:rPr>
            <w:fldChar w:fldCharType="end"/>
          </w:r>
        </w:sdtContent>
      </w:sdt>
      <w:r>
        <w:rPr>
          <w:lang w:val="en-US"/>
        </w:rPr>
        <w:t>, which merely assents to the view that there are such things as groups.</w:t>
      </w:r>
    </w:p>
  </w:footnote>
  <w:footnote w:id="5">
    <w:p w:rsidR="009071AD" w:rsidRPr="00964621" w:rsidRDefault="009071AD" w:rsidP="005D2749">
      <w:pPr>
        <w:pStyle w:val="FootnoteText"/>
        <w:jc w:val="both"/>
        <w:rPr>
          <w:lang w:val="en-US"/>
        </w:rPr>
      </w:pPr>
      <w:r>
        <w:rPr>
          <w:rStyle w:val="FootnoteReference"/>
        </w:rPr>
        <w:footnoteRef/>
      </w:r>
      <w:r>
        <w:t xml:space="preserve"> </w:t>
      </w:r>
      <w:r>
        <w:rPr>
          <w:lang w:val="en-US"/>
        </w:rPr>
        <w:t>Borrowing inspiration from some remarks made by Brian Epstein, though he is not a realist in the sense being entertained here.</w:t>
      </w:r>
    </w:p>
  </w:footnote>
  <w:footnote w:id="6">
    <w:p w:rsidR="009071AD" w:rsidRPr="00C67B07" w:rsidRDefault="009071AD" w:rsidP="005D2749">
      <w:pPr>
        <w:pStyle w:val="FootnoteText"/>
        <w:jc w:val="both"/>
        <w:rPr>
          <w:lang w:val="en-US"/>
        </w:rPr>
      </w:pPr>
      <w:r>
        <w:rPr>
          <w:rStyle w:val="FootnoteReference"/>
        </w:rPr>
        <w:footnoteRef/>
      </w:r>
      <w:r>
        <w:t xml:space="preserve"> </w:t>
      </w:r>
      <w:r>
        <w:rPr>
          <w:lang w:val="en-US"/>
        </w:rPr>
        <w:t xml:space="preserve">So-called metaphysical legal realists, like </w:t>
      </w:r>
      <w:sdt>
        <w:sdtPr>
          <w:rPr>
            <w:lang w:val="en-US"/>
          </w:rPr>
          <w:id w:val="-1888635521"/>
          <w:citation/>
        </w:sdtPr>
        <w:sdtEndPr/>
        <w:sdtContent>
          <w:r>
            <w:rPr>
              <w:lang w:val="en-US"/>
            </w:rPr>
            <w:fldChar w:fldCharType="begin"/>
          </w:r>
          <w:r>
            <w:rPr>
              <w:lang w:val="en-US"/>
            </w:rPr>
            <w:instrText xml:space="preserve"> CITATION Moo14 \l 1033 </w:instrText>
          </w:r>
          <w:r>
            <w:rPr>
              <w:lang w:val="en-US"/>
            </w:rPr>
            <w:fldChar w:fldCharType="separate"/>
          </w:r>
          <w:r w:rsidR="00801EE9">
            <w:rPr>
              <w:noProof/>
              <w:lang w:val="en-US"/>
            </w:rPr>
            <w:t>(Moore, 1995)</w:t>
          </w:r>
          <w:r>
            <w:rPr>
              <w:lang w:val="en-US"/>
            </w:rPr>
            <w:fldChar w:fldCharType="end"/>
          </w:r>
        </w:sdtContent>
      </w:sdt>
      <w:r>
        <w:rPr>
          <w:lang w:val="en-US"/>
        </w:rPr>
        <w:t xml:space="preserve"> or </w:t>
      </w:r>
      <w:sdt>
        <w:sdtPr>
          <w:rPr>
            <w:lang w:val="en-US"/>
          </w:rPr>
          <w:id w:val="1220026864"/>
          <w:citation/>
        </w:sdtPr>
        <w:sdtEndPr/>
        <w:sdtContent>
          <w:r>
            <w:rPr>
              <w:lang w:val="en-US"/>
            </w:rPr>
            <w:fldChar w:fldCharType="begin"/>
          </w:r>
          <w:r>
            <w:rPr>
              <w:lang w:val="en-US"/>
            </w:rPr>
            <w:instrText xml:space="preserve"> CITATION Sta96 \l 1033 </w:instrText>
          </w:r>
          <w:r>
            <w:rPr>
              <w:lang w:val="en-US"/>
            </w:rPr>
            <w:fldChar w:fldCharType="separate"/>
          </w:r>
          <w:r w:rsidR="00801EE9">
            <w:rPr>
              <w:noProof/>
              <w:lang w:val="en-US"/>
            </w:rPr>
            <w:t>(Stavropoulos, 1996)</w:t>
          </w:r>
          <w:r>
            <w:rPr>
              <w:lang w:val="en-US"/>
            </w:rPr>
            <w:fldChar w:fldCharType="end"/>
          </w:r>
        </w:sdtContent>
      </w:sdt>
      <w:r>
        <w:rPr>
          <w:lang w:val="en-US"/>
        </w:rPr>
        <w:t xml:space="preserve">, seem more like quasi-realists to me. I am tempted to say that the “bodies in spaces” position belongs to </w:t>
      </w:r>
      <w:sdt>
        <w:sdtPr>
          <w:rPr>
            <w:lang w:val="en-US"/>
          </w:rPr>
          <w:id w:val="2093123580"/>
          <w:citation/>
        </w:sdtPr>
        <w:sdtEndPr/>
        <w:sdtContent>
          <w:r>
            <w:rPr>
              <w:lang w:val="en-US"/>
            </w:rPr>
            <w:fldChar w:fldCharType="begin"/>
          </w:r>
          <w:r>
            <w:rPr>
              <w:lang w:val="en-US"/>
            </w:rPr>
            <w:instrText xml:space="preserve"> CITATION Fou77 \l 1033 </w:instrText>
          </w:r>
          <w:r>
            <w:rPr>
              <w:lang w:val="en-US"/>
            </w:rPr>
            <w:fldChar w:fldCharType="separate"/>
          </w:r>
          <w:r w:rsidR="00801EE9">
            <w:rPr>
              <w:noProof/>
              <w:lang w:val="en-US"/>
            </w:rPr>
            <w:t>(Foucault, Discipline and Punish: The Birth of the Prison, 1977)</w:t>
          </w:r>
          <w:r>
            <w:rPr>
              <w:lang w:val="en-US"/>
            </w:rPr>
            <w:fldChar w:fldCharType="end"/>
          </w:r>
        </w:sdtContent>
      </w:sdt>
      <w:r>
        <w:rPr>
          <w:lang w:val="en-US"/>
        </w:rPr>
        <w:t>, at least on one reading of the meaning of ‘biopower’. But I hesitate in fully attributing this to him, given his reliance on the importance of strategic action.</w:t>
      </w:r>
    </w:p>
  </w:footnote>
  <w:footnote w:id="7">
    <w:p w:rsidR="00CB5BFF" w:rsidRPr="00CB5BFF" w:rsidRDefault="00CB5BFF">
      <w:pPr>
        <w:pStyle w:val="FootnoteText"/>
        <w:rPr>
          <w:lang w:val="en-US"/>
        </w:rPr>
      </w:pPr>
      <w:r>
        <w:rPr>
          <w:rStyle w:val="FootnoteReference"/>
        </w:rPr>
        <w:footnoteRef/>
      </w:r>
      <w:r>
        <w:t xml:space="preserve"> This is a point made most vivid in a discussion of natural kinds, e.g., in </w:t>
      </w:r>
      <w:sdt>
        <w:sdtPr>
          <w:id w:val="2090737390"/>
          <w:citation/>
        </w:sdtPr>
        <w:sdtContent>
          <w:r>
            <w:fldChar w:fldCharType="begin"/>
          </w:r>
          <w:r>
            <w:rPr>
              <w:lang w:val="en-US"/>
            </w:rPr>
            <w:instrText xml:space="preserve"> CITATION Mag15 \l 1033 </w:instrText>
          </w:r>
          <w:r>
            <w:fldChar w:fldCharType="separate"/>
          </w:r>
          <w:r w:rsidR="00801EE9">
            <w:rPr>
              <w:noProof/>
              <w:lang w:val="en-US"/>
            </w:rPr>
            <w:t>(Magnus, 2015)</w:t>
          </w:r>
          <w:r>
            <w:fldChar w:fldCharType="end"/>
          </w:r>
        </w:sdtContent>
      </w:sdt>
      <w:r w:rsidR="00112B13">
        <w:t>.</w:t>
      </w:r>
    </w:p>
  </w:footnote>
  <w:footnote w:id="8">
    <w:p w:rsidR="009071AD" w:rsidRPr="00DE6C4D" w:rsidRDefault="009071AD">
      <w:pPr>
        <w:pStyle w:val="FootnoteText"/>
        <w:rPr>
          <w:lang w:val="en-US"/>
        </w:rPr>
      </w:pPr>
      <w:r>
        <w:rPr>
          <w:rStyle w:val="FootnoteReference"/>
        </w:rPr>
        <w:footnoteRef/>
      </w:r>
      <w:r>
        <w:t xml:space="preserve"> </w:t>
      </w:r>
      <w:r w:rsidRPr="00DE6C4D">
        <w:rPr>
          <w:vertAlign w:val="superscript"/>
        </w:rPr>
        <w:t xml:space="preserve"> </w:t>
      </w:r>
      <w:r>
        <w:rPr>
          <w:lang w:val="en-US"/>
        </w:rPr>
        <w:t>The critical aspect of this view</w:t>
      </w:r>
      <w:r w:rsidRPr="00DE6C4D">
        <w:rPr>
          <w:lang w:val="en-US"/>
        </w:rPr>
        <w:t xml:space="preserve"> may be </w:t>
      </w:r>
      <w:r>
        <w:rPr>
          <w:lang w:val="en-US"/>
        </w:rPr>
        <w:t>based</w:t>
      </w:r>
      <w:r w:rsidRPr="00DE6C4D">
        <w:rPr>
          <w:lang w:val="en-US"/>
        </w:rPr>
        <w:t xml:space="preserve"> </w:t>
      </w:r>
      <w:r>
        <w:rPr>
          <w:lang w:val="en-US"/>
        </w:rPr>
        <w:t xml:space="preserve">in part </w:t>
      </w:r>
      <w:r w:rsidRPr="00DE6C4D">
        <w:rPr>
          <w:lang w:val="en-US"/>
        </w:rPr>
        <w:t>on the view that our concept</w:t>
      </w:r>
      <w:r>
        <w:rPr>
          <w:lang w:val="en-US"/>
        </w:rPr>
        <w:t>ual analysis</w:t>
      </w:r>
      <w:r w:rsidRPr="00DE6C4D">
        <w:rPr>
          <w:lang w:val="en-US"/>
        </w:rPr>
        <w:t xml:space="preserve"> </w:t>
      </w:r>
      <w:r>
        <w:rPr>
          <w:lang w:val="en-US"/>
        </w:rPr>
        <w:t>has to be</w:t>
      </w:r>
      <w:r w:rsidRPr="00DE6C4D">
        <w:rPr>
          <w:lang w:val="en-US"/>
        </w:rPr>
        <w:t xml:space="preserve"> ameliorative, as suggested by</w:t>
      </w:r>
      <w:sdt>
        <w:sdtPr>
          <w:rPr>
            <w:lang w:val="en-US"/>
          </w:rPr>
          <w:id w:val="-412005457"/>
          <w:citation/>
        </w:sdtPr>
        <w:sdtEndPr/>
        <w:sdtContent>
          <w:r>
            <w:rPr>
              <w:lang w:val="en-US"/>
            </w:rPr>
            <w:fldChar w:fldCharType="begin"/>
          </w:r>
          <w:r>
            <w:rPr>
              <w:lang w:val="en-US"/>
            </w:rPr>
            <w:instrText xml:space="preserve"> CITATION Has03 \l 1033 </w:instrText>
          </w:r>
          <w:r>
            <w:rPr>
              <w:lang w:val="en-US"/>
            </w:rPr>
            <w:fldChar w:fldCharType="separate"/>
          </w:r>
          <w:r w:rsidR="00801EE9">
            <w:rPr>
              <w:noProof/>
              <w:lang w:val="en-US"/>
            </w:rPr>
            <w:t xml:space="preserve"> (Haslanger, 2003)</w:t>
          </w:r>
          <w:r>
            <w:rPr>
              <w:lang w:val="en-US"/>
            </w:rPr>
            <w:fldChar w:fldCharType="end"/>
          </w:r>
        </w:sdtContent>
      </w:sdt>
      <w:r>
        <w:rPr>
          <w:lang w:val="en-US"/>
        </w:rPr>
        <w:t>.</w:t>
      </w:r>
    </w:p>
  </w:footnote>
  <w:footnote w:id="9">
    <w:p w:rsidR="009071AD" w:rsidRPr="00DE6C4D" w:rsidRDefault="009071AD" w:rsidP="005D2749">
      <w:pPr>
        <w:pStyle w:val="FootnoteText"/>
        <w:jc w:val="both"/>
        <w:rPr>
          <w:lang w:val="en-US"/>
        </w:rPr>
      </w:pPr>
      <w:r>
        <w:rPr>
          <w:rStyle w:val="FootnoteReference"/>
        </w:rPr>
        <w:footnoteRef/>
      </w:r>
      <w:r>
        <w:t xml:space="preserve"> </w:t>
      </w:r>
      <w:r w:rsidRPr="00DE6C4D">
        <w:rPr>
          <w:lang w:val="en-US"/>
        </w:rPr>
        <w:t xml:space="preserve">The two theses are developed from themes in Philip Pettit’s </w:t>
      </w:r>
      <w:r w:rsidRPr="00DE6C4D">
        <w:rPr>
          <w:i/>
          <w:lang w:val="en-US"/>
        </w:rPr>
        <w:t>The Common Mind</w:t>
      </w:r>
      <w:r w:rsidRPr="00DE6C4D">
        <w:rPr>
          <w:lang w:val="en-US"/>
        </w:rPr>
        <w:t>, i.e., his discussion of collectivism and holism</w:t>
      </w:r>
      <w:r>
        <w:rPr>
          <w:lang w:val="en-US"/>
        </w:rPr>
        <w:t>, respectively</w:t>
      </w:r>
      <w:r w:rsidRPr="00DE6C4D">
        <w:rPr>
          <w:lang w:val="en-US"/>
        </w:rPr>
        <w:t xml:space="preserve">. </w:t>
      </w:r>
      <w:sdt>
        <w:sdtPr>
          <w:rPr>
            <w:lang w:val="en-US"/>
          </w:rPr>
          <w:id w:val="-842167120"/>
          <w:citation/>
        </w:sdtPr>
        <w:sdtEndPr/>
        <w:sdtContent>
          <w:r>
            <w:rPr>
              <w:lang w:val="en-US"/>
            </w:rPr>
            <w:fldChar w:fldCharType="begin"/>
          </w:r>
          <w:r>
            <w:rPr>
              <w:lang w:val="en-US"/>
            </w:rPr>
            <w:instrText xml:space="preserve"> CITATION Pet96 \l 1033 </w:instrText>
          </w:r>
          <w:r>
            <w:rPr>
              <w:lang w:val="en-US"/>
            </w:rPr>
            <w:fldChar w:fldCharType="separate"/>
          </w:r>
          <w:r w:rsidR="00801EE9">
            <w:rPr>
              <w:noProof/>
              <w:lang w:val="en-US"/>
            </w:rPr>
            <w:t>(Pettit, 1996)</w:t>
          </w:r>
          <w:r>
            <w:rPr>
              <w:lang w:val="en-US"/>
            </w:rPr>
            <w:fldChar w:fldCharType="end"/>
          </w:r>
        </w:sdtContent>
      </w:sdt>
    </w:p>
  </w:footnote>
  <w:footnote w:id="10">
    <w:p w:rsidR="009071AD" w:rsidRPr="00DE6C4D" w:rsidRDefault="009071AD">
      <w:pPr>
        <w:pStyle w:val="FootnoteText"/>
        <w:rPr>
          <w:lang w:val="en-US"/>
        </w:rPr>
      </w:pPr>
      <w:r>
        <w:rPr>
          <w:rStyle w:val="FootnoteReference"/>
        </w:rPr>
        <w:footnoteRef/>
      </w:r>
      <w:r>
        <w:t xml:space="preserve"> </w:t>
      </w:r>
      <w:r w:rsidRPr="00DE6C4D">
        <w:rPr>
          <w:lang w:val="en-US"/>
        </w:rPr>
        <w:t xml:space="preserve">One might also cite </w:t>
      </w:r>
      <w:proofErr w:type="spellStart"/>
      <w:r w:rsidRPr="00DE6C4D">
        <w:rPr>
          <w:lang w:val="en-US"/>
        </w:rPr>
        <w:t>Marìa</w:t>
      </w:r>
      <w:proofErr w:type="spellEnd"/>
      <w:r w:rsidRPr="00DE6C4D">
        <w:rPr>
          <w:lang w:val="en-US"/>
        </w:rPr>
        <w:t xml:space="preserve"> </w:t>
      </w:r>
      <w:proofErr w:type="spellStart"/>
      <w:r w:rsidRPr="00DE6C4D">
        <w:rPr>
          <w:lang w:val="en-US"/>
        </w:rPr>
        <w:t>Lugone’s</w:t>
      </w:r>
      <w:proofErr w:type="spellEnd"/>
      <w:r w:rsidRPr="00DE6C4D">
        <w:rPr>
          <w:lang w:val="en-US"/>
        </w:rPr>
        <w:t xml:space="preserve"> conception of curdled identity as a precursor.</w:t>
      </w:r>
      <w:sdt>
        <w:sdtPr>
          <w:rPr>
            <w:lang w:val="en-US"/>
          </w:rPr>
          <w:id w:val="868494824"/>
          <w:citation/>
        </w:sdtPr>
        <w:sdtEndPr/>
        <w:sdtContent>
          <w:r w:rsidRPr="00DE6C4D">
            <w:rPr>
              <w:lang w:val="en-US"/>
            </w:rPr>
            <w:fldChar w:fldCharType="begin"/>
          </w:r>
          <w:r w:rsidRPr="00DE6C4D">
            <w:rPr>
              <w:lang w:val="en-US"/>
            </w:rPr>
            <w:instrText xml:space="preserve"> CITATION Lug94 \l 1033 </w:instrText>
          </w:r>
          <w:r w:rsidRPr="00DE6C4D">
            <w:rPr>
              <w:lang w:val="en-US"/>
            </w:rPr>
            <w:fldChar w:fldCharType="separate"/>
          </w:r>
          <w:r w:rsidR="00801EE9">
            <w:rPr>
              <w:noProof/>
              <w:lang w:val="en-US"/>
            </w:rPr>
            <w:t xml:space="preserve"> (Lugones, 1994)</w:t>
          </w:r>
          <w:r w:rsidRPr="00DE6C4D">
            <w:rPr>
              <w:lang w:val="en-US"/>
            </w:rPr>
            <w:fldChar w:fldCharType="end"/>
          </w:r>
        </w:sdtContent>
      </w:sdt>
    </w:p>
  </w:footnote>
  <w:footnote w:id="11">
    <w:p w:rsidR="009071AD" w:rsidRPr="00EA6BCE" w:rsidRDefault="009071AD" w:rsidP="0031382D">
      <w:pPr>
        <w:pStyle w:val="FootnoteText"/>
        <w:jc w:val="both"/>
        <w:rPr>
          <w:lang w:val="en-US"/>
        </w:rPr>
      </w:pPr>
      <w:r>
        <w:rPr>
          <w:rStyle w:val="FootnoteReference"/>
        </w:rPr>
        <w:footnoteRef/>
      </w:r>
      <w:r>
        <w:t xml:space="preserve"> </w:t>
      </w:r>
      <w:r>
        <w:rPr>
          <w:lang w:val="en-US"/>
        </w:rPr>
        <w:t>To say that they are equally valid is not to say they are equally desirable; clearly, full personhood is an ideal state. But we achieve self-realization only through a checkered history through these other forms, and this fact is no grounds to say we were not persons the whole time. I thank an anonymous reviewer for this note.</w:t>
      </w:r>
    </w:p>
  </w:footnote>
  <w:footnote w:id="12">
    <w:p w:rsidR="009071AD" w:rsidRDefault="009071AD" w:rsidP="005D2749">
      <w:pPr>
        <w:pStyle w:val="FootnoteText"/>
        <w:jc w:val="both"/>
      </w:pPr>
      <w:r>
        <w:rPr>
          <w:rStyle w:val="FootnoteReference"/>
        </w:rPr>
        <w:footnoteRef/>
      </w:r>
      <w:r>
        <w:t xml:space="preserve"> Especially master narratives: see </w:t>
      </w:r>
      <w:sdt>
        <w:sdtPr>
          <w:id w:val="-1343616802"/>
          <w:citation/>
        </w:sdtPr>
        <w:sdtEndPr/>
        <w:sdtContent>
          <w:r>
            <w:fldChar w:fldCharType="begin"/>
          </w:r>
          <w:r>
            <w:rPr>
              <w:lang w:val="en-US"/>
            </w:rPr>
            <w:instrText xml:space="preserve"> CITATION Cod06 \l 1033 </w:instrText>
          </w:r>
          <w:r>
            <w:fldChar w:fldCharType="separate"/>
          </w:r>
          <w:r w:rsidR="00801EE9">
            <w:rPr>
              <w:noProof/>
              <w:lang w:val="en-US"/>
            </w:rPr>
            <w:t>(Code, 2006)</w:t>
          </w:r>
          <w:r>
            <w:fldChar w:fldCharType="end"/>
          </w:r>
        </w:sdtContent>
      </w:sdt>
      <w:r>
        <w:t xml:space="preserve">. Also poignant are those cases where narratives play a part in ‘holding together’ those who suffer from mental illness; see </w:t>
      </w:r>
      <w:sdt>
        <w:sdtPr>
          <w:id w:val="-1970738470"/>
          <w:citation/>
        </w:sdtPr>
        <w:sdtEndPr/>
        <w:sdtContent>
          <w:r>
            <w:fldChar w:fldCharType="begin"/>
          </w:r>
          <w:r>
            <w:rPr>
              <w:lang w:val="en-US"/>
            </w:rPr>
            <w:instrText xml:space="preserve"> CITATION Mol161 \l 1033 </w:instrText>
          </w:r>
          <w:r>
            <w:fldChar w:fldCharType="separate"/>
          </w:r>
          <w:r w:rsidR="00801EE9">
            <w:rPr>
              <w:noProof/>
              <w:lang w:val="en-US"/>
            </w:rPr>
            <w:t>(Molas, 2016)</w:t>
          </w:r>
          <w:r>
            <w:fldChar w:fldCharType="end"/>
          </w:r>
        </w:sdtContent>
      </w:sdt>
      <w:r>
        <w:t xml:space="preserve">. Though </w:t>
      </w:r>
      <w:proofErr w:type="spellStart"/>
      <w:r>
        <w:t>Molas</w:t>
      </w:r>
      <w:proofErr w:type="spellEnd"/>
      <w:r>
        <w:t xml:space="preserve"> argues that palliative narratives ought to be first-personal, they are ultimately part of an ecological framework borrowed from Code.</w:t>
      </w:r>
    </w:p>
    <w:p w:rsidR="009071AD" w:rsidRPr="00E163E9" w:rsidRDefault="009071AD" w:rsidP="001B4292">
      <w:pPr>
        <w:pStyle w:val="FootnoteText"/>
        <w:ind w:firstLine="720"/>
        <w:jc w:val="both"/>
      </w:pPr>
      <w:r w:rsidRPr="00E163E9">
        <w:t>On a pure niche view, there is nothing to a ‘group</w:t>
      </w:r>
      <w:r>
        <w:t xml:space="preserve">’ </w:t>
      </w:r>
      <w:r w:rsidRPr="00E163E9">
        <w:t xml:space="preserve">other than the fact that some people present as members of that name or label and are adapted to their habitat in various ways. This theory might appeal to those who find philosophical nominalism attractive. E.g., </w:t>
      </w:r>
      <w:r>
        <w:rPr>
          <w:noProof/>
          <w:lang w:val="en-US"/>
        </w:rPr>
        <w:t>(Hacking, 2004; Hacking, 1999)</w:t>
      </w:r>
      <w:r>
        <w:t xml:space="preserve"> </w:t>
      </w:r>
    </w:p>
  </w:footnote>
  <w:footnote w:id="13">
    <w:p w:rsidR="009071AD" w:rsidRPr="00E163E9" w:rsidRDefault="009071AD" w:rsidP="005D2749">
      <w:pPr>
        <w:pStyle w:val="FootnoteText"/>
        <w:jc w:val="both"/>
        <w:rPr>
          <w:lang w:val="en-US"/>
        </w:rPr>
      </w:pPr>
      <w:r>
        <w:rPr>
          <w:rStyle w:val="FootnoteReference"/>
        </w:rPr>
        <w:footnoteRef/>
      </w:r>
      <w:r>
        <w:t xml:space="preserve"> </w:t>
      </w:r>
      <w:r w:rsidRPr="00E163E9">
        <w:t xml:space="preserve">I see </w:t>
      </w:r>
      <w:r>
        <w:t>a spiritual</w:t>
      </w:r>
      <w:r w:rsidRPr="00E163E9">
        <w:t xml:space="preserve"> resemblance between this tripartite view and Amie Thomasson’s approach, though I </w:t>
      </w:r>
      <w:r>
        <w:t>do not agree with the accent she places upon moral normative statuses as central to sociality</w:t>
      </w:r>
      <w:r w:rsidRPr="00E163E9">
        <w:t>.</w:t>
      </w:r>
      <w:r>
        <w:t xml:space="preserve"> </w:t>
      </w:r>
      <w:sdt>
        <w:sdtPr>
          <w:id w:val="-1599782013"/>
          <w:citation/>
        </w:sdtPr>
        <w:sdtEndPr/>
        <w:sdtContent>
          <w:r>
            <w:fldChar w:fldCharType="begin"/>
          </w:r>
          <w:r>
            <w:rPr>
              <w:lang w:val="en-US"/>
            </w:rPr>
            <w:instrText xml:space="preserve"> CITATION Tho16 \l 1033 </w:instrText>
          </w:r>
          <w:r>
            <w:fldChar w:fldCharType="separate"/>
          </w:r>
          <w:r w:rsidR="00801EE9">
            <w:rPr>
              <w:noProof/>
              <w:lang w:val="en-US"/>
            </w:rPr>
            <w:t>(Thomasson, 2016)</w:t>
          </w:r>
          <w:r>
            <w:fldChar w:fldCharType="end"/>
          </w:r>
        </w:sdtContent>
      </w:sdt>
      <w:r>
        <w:t xml:space="preserve"> At best, sociality concerns </w:t>
      </w:r>
      <w:r w:rsidRPr="003C526F">
        <w:rPr>
          <w:i/>
        </w:rPr>
        <w:t>responsibility</w:t>
      </w:r>
      <w:r>
        <w:t>.</w:t>
      </w:r>
    </w:p>
  </w:footnote>
  <w:footnote w:id="14">
    <w:p w:rsidR="009071AD" w:rsidRPr="00E163E9" w:rsidRDefault="009071AD" w:rsidP="005D2749">
      <w:pPr>
        <w:pStyle w:val="FootnoteText"/>
        <w:jc w:val="both"/>
        <w:rPr>
          <w:lang w:val="en-US"/>
        </w:rPr>
      </w:pPr>
      <w:r>
        <w:rPr>
          <w:rStyle w:val="FootnoteReference"/>
        </w:rPr>
        <w:footnoteRef/>
      </w:r>
      <w:r>
        <w:t xml:space="preserve"> </w:t>
      </w:r>
      <w:r w:rsidRPr="00E163E9">
        <w:t xml:space="preserve">One advantage of the collectivized BOT theory is that it provides an account of the ship of Theseus thought-experiment. So, the ship of Theseus can be remade plank by plank or person by person, but if so then it had better stay under the same organizational structure, and sail under the same mast and name; else it be the ship of Theseus no more. This implies an </w:t>
      </w:r>
      <w:proofErr w:type="spellStart"/>
      <w:r w:rsidRPr="00E163E9">
        <w:t>intensional</w:t>
      </w:r>
      <w:proofErr w:type="spellEnd"/>
      <w:r w:rsidRPr="00E163E9">
        <w:t xml:space="preserve"> mereology</w:t>
      </w:r>
      <w:r>
        <w:t xml:space="preserve"> </w:t>
      </w:r>
      <w:sdt>
        <w:sdtPr>
          <w:id w:val="721021860"/>
          <w:citation/>
        </w:sdtPr>
        <w:sdtEndPr/>
        <w:sdtContent>
          <w:r>
            <w:fldChar w:fldCharType="begin"/>
          </w:r>
          <w:r>
            <w:rPr>
              <w:lang w:val="en-US"/>
            </w:rPr>
            <w:instrText xml:space="preserve"> CITATION Mol97 \l 1033 </w:instrText>
          </w:r>
          <w:r>
            <w:fldChar w:fldCharType="separate"/>
          </w:r>
          <w:r w:rsidR="00801EE9">
            <w:rPr>
              <w:noProof/>
              <w:lang w:val="en-US"/>
            </w:rPr>
            <w:t>(Moltmann, 1997)</w:t>
          </w:r>
          <w:r>
            <w:fldChar w:fldCharType="end"/>
          </w:r>
        </w:sdtContent>
      </w:sdt>
      <w:r>
        <w:t>.</w:t>
      </w:r>
    </w:p>
  </w:footnote>
  <w:footnote w:id="15">
    <w:p w:rsidR="009071AD" w:rsidRPr="00882D62" w:rsidRDefault="009071AD">
      <w:pPr>
        <w:pStyle w:val="FootnoteText"/>
        <w:rPr>
          <w:lang w:val="en-US"/>
        </w:rPr>
      </w:pPr>
      <w:r>
        <w:rPr>
          <w:rStyle w:val="FootnoteReference"/>
        </w:rPr>
        <w:footnoteRef/>
      </w:r>
      <w:r>
        <w:t xml:space="preserve"> </w:t>
      </w:r>
      <w:r w:rsidRPr="00037ACC">
        <w:rPr>
          <w:rFonts w:ascii="Times New Roman" w:eastAsia="Droid Serif" w:hAnsi="Times New Roman"/>
          <w:lang w:val="en-US"/>
        </w:rPr>
        <w:t xml:space="preserve">As to </w:t>
      </w:r>
      <w:r w:rsidRPr="00037ACC">
        <w:rPr>
          <w:rFonts w:ascii="Times New Roman" w:eastAsia="Droid Serif" w:hAnsi="Times New Roman"/>
          <w:i/>
          <w:lang w:val="en-US"/>
        </w:rPr>
        <w:t>which</w:t>
      </w:r>
      <w:r w:rsidRPr="00037ACC">
        <w:rPr>
          <w:rFonts w:ascii="Times New Roman" w:eastAsia="Droid Serif" w:hAnsi="Times New Roman"/>
          <w:lang w:val="en-US"/>
        </w:rPr>
        <w:t xml:space="preserve"> political economy, I leave the matter unspecified, except to say that AO </w:t>
      </w:r>
      <w:proofErr w:type="spellStart"/>
      <w:r w:rsidRPr="00037ACC">
        <w:rPr>
          <w:rFonts w:ascii="Times New Roman" w:eastAsia="Droid Serif" w:hAnsi="Times New Roman"/>
          <w:lang w:val="en-US"/>
        </w:rPr>
        <w:t>Hirschmann</w:t>
      </w:r>
      <w:proofErr w:type="spellEnd"/>
      <w:r w:rsidRPr="00037ACC">
        <w:rPr>
          <w:rFonts w:ascii="Times New Roman" w:eastAsia="Droid Serif" w:hAnsi="Times New Roman"/>
          <w:lang w:val="en-US"/>
        </w:rPr>
        <w:t xml:space="preserve"> and Elinor Ostrom have to be on the syllabus </w:t>
      </w:r>
      <w:sdt>
        <w:sdtPr>
          <w:rPr>
            <w:rFonts w:ascii="Times New Roman" w:eastAsia="Droid Serif" w:hAnsi="Times New Roman"/>
            <w:lang w:val="en-US"/>
          </w:rPr>
          <w:id w:val="1487661619"/>
          <w:citation/>
        </w:sdtPr>
        <w:sdtEndPr/>
        <w:sdtContent>
          <w:r w:rsidRPr="00037ACC">
            <w:rPr>
              <w:rFonts w:ascii="Times New Roman" w:eastAsia="Droid Serif" w:hAnsi="Times New Roman"/>
              <w:lang w:val="en-US"/>
            </w:rPr>
            <w:fldChar w:fldCharType="begin"/>
          </w:r>
          <w:r w:rsidRPr="00037ACC">
            <w:rPr>
              <w:rFonts w:ascii="Times New Roman" w:eastAsia="Droid Serif" w:hAnsi="Times New Roman"/>
              <w:lang w:val="en-US"/>
            </w:rPr>
            <w:instrText xml:space="preserve"> CITATION Hir70 \l 1033  \m Ost15</w:instrText>
          </w:r>
          <w:r w:rsidRPr="00037ACC">
            <w:rPr>
              <w:rFonts w:ascii="Times New Roman" w:eastAsia="Droid Serif" w:hAnsi="Times New Roman"/>
              <w:lang w:val="en-US"/>
            </w:rPr>
            <w:fldChar w:fldCharType="separate"/>
          </w:r>
          <w:r w:rsidR="00801EE9" w:rsidRPr="00801EE9">
            <w:rPr>
              <w:rFonts w:ascii="Times New Roman" w:eastAsia="Droid Serif" w:hAnsi="Times New Roman"/>
              <w:noProof/>
              <w:lang w:val="en-US"/>
            </w:rPr>
            <w:t>(Hirschman, 1970; Ostrom, 2015)</w:t>
          </w:r>
          <w:r w:rsidRPr="00037ACC">
            <w:rPr>
              <w:rFonts w:ascii="Times New Roman" w:eastAsia="Droid Serif" w:hAnsi="Times New Roman"/>
            </w:rPr>
            <w:fldChar w:fldCharType="end"/>
          </w:r>
        </w:sdtContent>
      </w:sdt>
      <w:r w:rsidRPr="00037ACC">
        <w:rPr>
          <w:rFonts w:ascii="Times New Roman" w:eastAsia="Droid Serif" w:hAnsi="Times New Roman"/>
          <w:lang w:val="en-US"/>
        </w:rPr>
        <w:t>.</w:t>
      </w:r>
    </w:p>
  </w:footnote>
  <w:footnote w:id="16">
    <w:p w:rsidR="009071AD" w:rsidRPr="004A5CB5" w:rsidRDefault="009071AD">
      <w:pPr>
        <w:pStyle w:val="FootnoteText"/>
      </w:pPr>
      <w:r>
        <w:rPr>
          <w:rStyle w:val="FootnoteReference"/>
        </w:rPr>
        <w:footnoteRef/>
      </w:r>
      <w:r>
        <w:t xml:space="preserve"> </w:t>
      </w:r>
      <w:r w:rsidRPr="004A5CB5">
        <w:t xml:space="preserve">Alternatively, one might investigate the capitalist order itself as a total system, albeit primarily constituted by the tendencies of firms. Capitalists may care for each other very little during the course of their activities -- but they care very much about each other </w:t>
      </w:r>
      <w:r w:rsidRPr="004A5CB5">
        <w:rPr>
          <w:i/>
        </w:rPr>
        <w:t>qua</w:t>
      </w:r>
      <w:r w:rsidRPr="004A5CB5">
        <w:t xml:space="preserve"> capitalists. Indeed, if they did not, there could be no unpretentious way of speaking about the social system of capitalism at 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07D"/>
    <w:multiLevelType w:val="hybridMultilevel"/>
    <w:tmpl w:val="ED4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11EBF"/>
    <w:multiLevelType w:val="hybridMultilevel"/>
    <w:tmpl w:val="DA6889D6"/>
    <w:lvl w:ilvl="0" w:tplc="0CDCB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C2E46"/>
    <w:multiLevelType w:val="multilevel"/>
    <w:tmpl w:val="6CD478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F9D368D"/>
    <w:multiLevelType w:val="hybridMultilevel"/>
    <w:tmpl w:val="4B1AB8A8"/>
    <w:lvl w:ilvl="0" w:tplc="58504700">
      <w:start w:val="3"/>
      <w:numFmt w:val="bullet"/>
      <w:lvlText w:val="-"/>
      <w:lvlJc w:val="left"/>
      <w:pPr>
        <w:ind w:left="786" w:hanging="360"/>
      </w:pPr>
      <w:rPr>
        <w:rFonts w:ascii="Palatino" w:eastAsia="Droid Serif" w:hAnsi="Palatino" w:cs="Times New Roman" w:hint="default"/>
        <w: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4B716873"/>
    <w:multiLevelType w:val="hybridMultilevel"/>
    <w:tmpl w:val="F3B862F0"/>
    <w:lvl w:ilvl="0" w:tplc="B5503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2967FB"/>
    <w:multiLevelType w:val="hybridMultilevel"/>
    <w:tmpl w:val="E310758C"/>
    <w:lvl w:ilvl="0" w:tplc="C7D6D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2136B"/>
    <w:multiLevelType w:val="hybridMultilevel"/>
    <w:tmpl w:val="DE06250C"/>
    <w:lvl w:ilvl="0" w:tplc="B9DA8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D3"/>
    <w:rsid w:val="000208E7"/>
    <w:rsid w:val="000301F4"/>
    <w:rsid w:val="00037ACC"/>
    <w:rsid w:val="000562A6"/>
    <w:rsid w:val="000858A3"/>
    <w:rsid w:val="000A4E50"/>
    <w:rsid w:val="000B11B5"/>
    <w:rsid w:val="000B5D2E"/>
    <w:rsid w:val="000C4C0D"/>
    <w:rsid w:val="000D42FE"/>
    <w:rsid w:val="000E637A"/>
    <w:rsid w:val="000F677E"/>
    <w:rsid w:val="001109FE"/>
    <w:rsid w:val="00110DCA"/>
    <w:rsid w:val="00112B13"/>
    <w:rsid w:val="0012016D"/>
    <w:rsid w:val="00130489"/>
    <w:rsid w:val="00142C3F"/>
    <w:rsid w:val="001530DB"/>
    <w:rsid w:val="00167EDD"/>
    <w:rsid w:val="0019085A"/>
    <w:rsid w:val="00190C97"/>
    <w:rsid w:val="001B1229"/>
    <w:rsid w:val="001B4292"/>
    <w:rsid w:val="001C26AA"/>
    <w:rsid w:val="001D5E1C"/>
    <w:rsid w:val="001E2B66"/>
    <w:rsid w:val="001F75A8"/>
    <w:rsid w:val="001F78F4"/>
    <w:rsid w:val="00200114"/>
    <w:rsid w:val="002019D4"/>
    <w:rsid w:val="00204DAB"/>
    <w:rsid w:val="00206690"/>
    <w:rsid w:val="00216385"/>
    <w:rsid w:val="00220D4E"/>
    <w:rsid w:val="0022700A"/>
    <w:rsid w:val="00227EAA"/>
    <w:rsid w:val="0023041E"/>
    <w:rsid w:val="002410D3"/>
    <w:rsid w:val="00246C66"/>
    <w:rsid w:val="00251851"/>
    <w:rsid w:val="00281377"/>
    <w:rsid w:val="002832B0"/>
    <w:rsid w:val="00283A81"/>
    <w:rsid w:val="00286E37"/>
    <w:rsid w:val="002A260D"/>
    <w:rsid w:val="002A2B3D"/>
    <w:rsid w:val="002C2A1D"/>
    <w:rsid w:val="002C4047"/>
    <w:rsid w:val="002F43B6"/>
    <w:rsid w:val="0031223C"/>
    <w:rsid w:val="0031382D"/>
    <w:rsid w:val="00335D36"/>
    <w:rsid w:val="0036593A"/>
    <w:rsid w:val="00380107"/>
    <w:rsid w:val="00387E01"/>
    <w:rsid w:val="003C526F"/>
    <w:rsid w:val="003E1D57"/>
    <w:rsid w:val="0040056C"/>
    <w:rsid w:val="00422E28"/>
    <w:rsid w:val="00444939"/>
    <w:rsid w:val="00454778"/>
    <w:rsid w:val="0046057E"/>
    <w:rsid w:val="00470970"/>
    <w:rsid w:val="00473D40"/>
    <w:rsid w:val="004868EA"/>
    <w:rsid w:val="00493AF3"/>
    <w:rsid w:val="004A4171"/>
    <w:rsid w:val="004A5CB5"/>
    <w:rsid w:val="004C5354"/>
    <w:rsid w:val="004E0564"/>
    <w:rsid w:val="004F4607"/>
    <w:rsid w:val="00517126"/>
    <w:rsid w:val="00525342"/>
    <w:rsid w:val="0052555E"/>
    <w:rsid w:val="00540340"/>
    <w:rsid w:val="005636D3"/>
    <w:rsid w:val="0057592C"/>
    <w:rsid w:val="0057601B"/>
    <w:rsid w:val="00593EB5"/>
    <w:rsid w:val="00597D84"/>
    <w:rsid w:val="005A63E7"/>
    <w:rsid w:val="005B23EE"/>
    <w:rsid w:val="005B6395"/>
    <w:rsid w:val="005C0824"/>
    <w:rsid w:val="005C3CB2"/>
    <w:rsid w:val="005C7729"/>
    <w:rsid w:val="005C7DA4"/>
    <w:rsid w:val="005D2749"/>
    <w:rsid w:val="005D6CD0"/>
    <w:rsid w:val="00614035"/>
    <w:rsid w:val="00616A30"/>
    <w:rsid w:val="00623596"/>
    <w:rsid w:val="006246BB"/>
    <w:rsid w:val="006361C8"/>
    <w:rsid w:val="006369C0"/>
    <w:rsid w:val="006408EF"/>
    <w:rsid w:val="00640C12"/>
    <w:rsid w:val="00657045"/>
    <w:rsid w:val="00657D4E"/>
    <w:rsid w:val="0066598E"/>
    <w:rsid w:val="006678EE"/>
    <w:rsid w:val="006720AC"/>
    <w:rsid w:val="00672580"/>
    <w:rsid w:val="00676D7C"/>
    <w:rsid w:val="006832F0"/>
    <w:rsid w:val="00684D1D"/>
    <w:rsid w:val="00685FDD"/>
    <w:rsid w:val="00694E5F"/>
    <w:rsid w:val="00696F07"/>
    <w:rsid w:val="006A1587"/>
    <w:rsid w:val="006A4863"/>
    <w:rsid w:val="006D6607"/>
    <w:rsid w:val="00742D31"/>
    <w:rsid w:val="0075564B"/>
    <w:rsid w:val="007568E9"/>
    <w:rsid w:val="00772D8C"/>
    <w:rsid w:val="007A04FD"/>
    <w:rsid w:val="007B7D4B"/>
    <w:rsid w:val="007D2CD7"/>
    <w:rsid w:val="007D3414"/>
    <w:rsid w:val="007D6EAE"/>
    <w:rsid w:val="007F1AFE"/>
    <w:rsid w:val="007F6689"/>
    <w:rsid w:val="00801EE9"/>
    <w:rsid w:val="008035B6"/>
    <w:rsid w:val="00807EE1"/>
    <w:rsid w:val="00814EC6"/>
    <w:rsid w:val="00837754"/>
    <w:rsid w:val="00843D9E"/>
    <w:rsid w:val="008462E2"/>
    <w:rsid w:val="00853363"/>
    <w:rsid w:val="00861CFE"/>
    <w:rsid w:val="00866F9D"/>
    <w:rsid w:val="00871ECD"/>
    <w:rsid w:val="00882D62"/>
    <w:rsid w:val="008A064A"/>
    <w:rsid w:val="008A5CFB"/>
    <w:rsid w:val="008D27B1"/>
    <w:rsid w:val="008F33E3"/>
    <w:rsid w:val="00904EED"/>
    <w:rsid w:val="009071AD"/>
    <w:rsid w:val="009245ED"/>
    <w:rsid w:val="00936C63"/>
    <w:rsid w:val="00964621"/>
    <w:rsid w:val="00982565"/>
    <w:rsid w:val="00983E68"/>
    <w:rsid w:val="00984C4F"/>
    <w:rsid w:val="0099505B"/>
    <w:rsid w:val="009962EB"/>
    <w:rsid w:val="009B3A31"/>
    <w:rsid w:val="009C4722"/>
    <w:rsid w:val="009D453E"/>
    <w:rsid w:val="009F0F74"/>
    <w:rsid w:val="00A14033"/>
    <w:rsid w:val="00A23267"/>
    <w:rsid w:val="00A363EC"/>
    <w:rsid w:val="00A513B3"/>
    <w:rsid w:val="00A84E68"/>
    <w:rsid w:val="00A91008"/>
    <w:rsid w:val="00A95B83"/>
    <w:rsid w:val="00AB2C37"/>
    <w:rsid w:val="00AB5A31"/>
    <w:rsid w:val="00AC69D6"/>
    <w:rsid w:val="00AD569D"/>
    <w:rsid w:val="00AE1AC7"/>
    <w:rsid w:val="00AE2252"/>
    <w:rsid w:val="00B35533"/>
    <w:rsid w:val="00B37234"/>
    <w:rsid w:val="00B374BE"/>
    <w:rsid w:val="00B63412"/>
    <w:rsid w:val="00B7067B"/>
    <w:rsid w:val="00B7380D"/>
    <w:rsid w:val="00B97B43"/>
    <w:rsid w:val="00BA751D"/>
    <w:rsid w:val="00BB4213"/>
    <w:rsid w:val="00BB4987"/>
    <w:rsid w:val="00BB7858"/>
    <w:rsid w:val="00BC0D63"/>
    <w:rsid w:val="00BC4A3E"/>
    <w:rsid w:val="00BE4AD7"/>
    <w:rsid w:val="00BE6968"/>
    <w:rsid w:val="00BE74B0"/>
    <w:rsid w:val="00BF2DF0"/>
    <w:rsid w:val="00C27680"/>
    <w:rsid w:val="00C27C81"/>
    <w:rsid w:val="00C31F44"/>
    <w:rsid w:val="00C35399"/>
    <w:rsid w:val="00C50DD9"/>
    <w:rsid w:val="00C6013F"/>
    <w:rsid w:val="00C666CB"/>
    <w:rsid w:val="00C67B07"/>
    <w:rsid w:val="00C7339C"/>
    <w:rsid w:val="00C77377"/>
    <w:rsid w:val="00C82F76"/>
    <w:rsid w:val="00CA38D7"/>
    <w:rsid w:val="00CA48A9"/>
    <w:rsid w:val="00CB1A3E"/>
    <w:rsid w:val="00CB5BFF"/>
    <w:rsid w:val="00CE6CA2"/>
    <w:rsid w:val="00CE718B"/>
    <w:rsid w:val="00CE7879"/>
    <w:rsid w:val="00CF647F"/>
    <w:rsid w:val="00D05F00"/>
    <w:rsid w:val="00D13A97"/>
    <w:rsid w:val="00D1540A"/>
    <w:rsid w:val="00D16AAC"/>
    <w:rsid w:val="00D17CEF"/>
    <w:rsid w:val="00D575BE"/>
    <w:rsid w:val="00D60EE8"/>
    <w:rsid w:val="00D61B4E"/>
    <w:rsid w:val="00D65B5C"/>
    <w:rsid w:val="00D70100"/>
    <w:rsid w:val="00D72F2F"/>
    <w:rsid w:val="00D9186F"/>
    <w:rsid w:val="00D92FE6"/>
    <w:rsid w:val="00DC7E6A"/>
    <w:rsid w:val="00DD1221"/>
    <w:rsid w:val="00DE02D4"/>
    <w:rsid w:val="00DE6C4D"/>
    <w:rsid w:val="00DF545E"/>
    <w:rsid w:val="00E06202"/>
    <w:rsid w:val="00E137E5"/>
    <w:rsid w:val="00E15B03"/>
    <w:rsid w:val="00E16190"/>
    <w:rsid w:val="00E163E9"/>
    <w:rsid w:val="00E30B94"/>
    <w:rsid w:val="00E31215"/>
    <w:rsid w:val="00E340B0"/>
    <w:rsid w:val="00E47C03"/>
    <w:rsid w:val="00E56906"/>
    <w:rsid w:val="00E572A0"/>
    <w:rsid w:val="00E61B12"/>
    <w:rsid w:val="00E87F6E"/>
    <w:rsid w:val="00E97AAB"/>
    <w:rsid w:val="00EA6BCE"/>
    <w:rsid w:val="00EB39CD"/>
    <w:rsid w:val="00ED4091"/>
    <w:rsid w:val="00ED7883"/>
    <w:rsid w:val="00EE338A"/>
    <w:rsid w:val="00EF20B4"/>
    <w:rsid w:val="00F12244"/>
    <w:rsid w:val="00F13713"/>
    <w:rsid w:val="00F20748"/>
    <w:rsid w:val="00F327AE"/>
    <w:rsid w:val="00F339E5"/>
    <w:rsid w:val="00F3444C"/>
    <w:rsid w:val="00F423DE"/>
    <w:rsid w:val="00F65661"/>
    <w:rsid w:val="00F74C0D"/>
    <w:rsid w:val="00F7726D"/>
    <w:rsid w:val="00F81D2D"/>
    <w:rsid w:val="00F84A0D"/>
    <w:rsid w:val="00FA05EB"/>
    <w:rsid w:val="00FA3404"/>
    <w:rsid w:val="00FA65A0"/>
    <w:rsid w:val="00FA6B89"/>
    <w:rsid w:val="00FC39B5"/>
    <w:rsid w:val="00FD191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DC7D7E"/>
  <w14:defaultImageDpi w14:val="300"/>
  <w15:chartTrackingRefBased/>
  <w15:docId w15:val="{653C32B2-639F-7649-B418-69AB606B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6D3"/>
    <w:rPr>
      <w:rFonts w:ascii="Palatino" w:eastAsia="Times New Roman" w:hAnsi="Palatino" w:cs="Times New Roman"/>
    </w:rPr>
  </w:style>
  <w:style w:type="paragraph" w:styleId="Heading1">
    <w:name w:val="heading 1"/>
    <w:basedOn w:val="Normal"/>
    <w:next w:val="Normal"/>
    <w:link w:val="Heading1Char"/>
    <w:uiPriority w:val="9"/>
    <w:qFormat/>
    <w:rsid w:val="0047097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36D3"/>
    <w:pPr>
      <w:pBdr>
        <w:top w:val="nil"/>
        <w:left w:val="nil"/>
        <w:bottom w:val="nil"/>
        <w:right w:val="nil"/>
        <w:between w:val="nil"/>
      </w:pBdr>
    </w:pPr>
    <w:rPr>
      <w:rFonts w:ascii="Calibri" w:eastAsia="Calibri" w:hAnsi="Calibri" w:cs="Calibri"/>
      <w:color w:val="00000A"/>
      <w:sz w:val="20"/>
      <w:szCs w:val="20"/>
    </w:rPr>
  </w:style>
  <w:style w:type="character" w:customStyle="1" w:styleId="FootnoteTextChar">
    <w:name w:val="Footnote Text Char"/>
    <w:basedOn w:val="DefaultParagraphFont"/>
    <w:link w:val="FootnoteText"/>
    <w:uiPriority w:val="99"/>
    <w:rsid w:val="005636D3"/>
    <w:rPr>
      <w:rFonts w:ascii="Calibri" w:eastAsia="Calibri" w:hAnsi="Calibri" w:cs="Calibri"/>
      <w:color w:val="00000A"/>
      <w:sz w:val="20"/>
      <w:szCs w:val="20"/>
    </w:rPr>
  </w:style>
  <w:style w:type="character" w:styleId="FootnoteReference">
    <w:name w:val="footnote reference"/>
    <w:basedOn w:val="DefaultParagraphFont"/>
    <w:uiPriority w:val="99"/>
    <w:semiHidden/>
    <w:unhideWhenUsed/>
    <w:rsid w:val="005636D3"/>
    <w:rPr>
      <w:vertAlign w:val="superscript"/>
    </w:rPr>
  </w:style>
  <w:style w:type="table" w:styleId="TableGrid">
    <w:name w:val="Table Grid"/>
    <w:basedOn w:val="TableNormal"/>
    <w:uiPriority w:val="39"/>
    <w:rsid w:val="0056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412"/>
    <w:pPr>
      <w:ind w:left="720"/>
      <w:contextualSpacing/>
    </w:pPr>
  </w:style>
  <w:style w:type="paragraph" w:styleId="Header">
    <w:name w:val="header"/>
    <w:basedOn w:val="Normal"/>
    <w:link w:val="HeaderChar"/>
    <w:uiPriority w:val="99"/>
    <w:unhideWhenUsed/>
    <w:rsid w:val="00A23267"/>
    <w:pPr>
      <w:tabs>
        <w:tab w:val="center" w:pos="4680"/>
        <w:tab w:val="right" w:pos="9360"/>
      </w:tabs>
    </w:pPr>
  </w:style>
  <w:style w:type="character" w:customStyle="1" w:styleId="HeaderChar">
    <w:name w:val="Header Char"/>
    <w:basedOn w:val="DefaultParagraphFont"/>
    <w:link w:val="Header"/>
    <w:uiPriority w:val="99"/>
    <w:rsid w:val="00A23267"/>
    <w:rPr>
      <w:rFonts w:ascii="Palatino" w:eastAsia="Times New Roman" w:hAnsi="Palatino" w:cs="Times New Roman"/>
    </w:rPr>
  </w:style>
  <w:style w:type="paragraph" w:styleId="Footer">
    <w:name w:val="footer"/>
    <w:basedOn w:val="Normal"/>
    <w:link w:val="FooterChar"/>
    <w:uiPriority w:val="99"/>
    <w:unhideWhenUsed/>
    <w:rsid w:val="00A23267"/>
    <w:pPr>
      <w:tabs>
        <w:tab w:val="center" w:pos="4680"/>
        <w:tab w:val="right" w:pos="9360"/>
      </w:tabs>
    </w:pPr>
  </w:style>
  <w:style w:type="character" w:customStyle="1" w:styleId="FooterChar">
    <w:name w:val="Footer Char"/>
    <w:basedOn w:val="DefaultParagraphFont"/>
    <w:link w:val="Footer"/>
    <w:uiPriority w:val="99"/>
    <w:rsid w:val="00A23267"/>
    <w:rPr>
      <w:rFonts w:ascii="Palatino" w:eastAsia="Times New Roman" w:hAnsi="Palatino" w:cs="Times New Roman"/>
    </w:rPr>
  </w:style>
  <w:style w:type="character" w:styleId="Hyperlink">
    <w:name w:val="Hyperlink"/>
    <w:basedOn w:val="DefaultParagraphFont"/>
    <w:uiPriority w:val="99"/>
    <w:unhideWhenUsed/>
    <w:rsid w:val="000C4C0D"/>
    <w:rPr>
      <w:color w:val="0563C1" w:themeColor="hyperlink"/>
      <w:u w:val="single"/>
    </w:rPr>
  </w:style>
  <w:style w:type="character" w:styleId="UnresolvedMention">
    <w:name w:val="Unresolved Mention"/>
    <w:basedOn w:val="DefaultParagraphFont"/>
    <w:uiPriority w:val="99"/>
    <w:rsid w:val="000C4C0D"/>
    <w:rPr>
      <w:color w:val="605E5C"/>
      <w:shd w:val="clear" w:color="auto" w:fill="E1DFDD"/>
    </w:rPr>
  </w:style>
  <w:style w:type="character" w:customStyle="1" w:styleId="Heading1Char">
    <w:name w:val="Heading 1 Char"/>
    <w:basedOn w:val="DefaultParagraphFont"/>
    <w:link w:val="Heading1"/>
    <w:uiPriority w:val="9"/>
    <w:rsid w:val="00470970"/>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470970"/>
  </w:style>
  <w:style w:type="paragraph" w:styleId="EndnoteText">
    <w:name w:val="endnote text"/>
    <w:basedOn w:val="Normal"/>
    <w:link w:val="EndnoteTextChar"/>
    <w:uiPriority w:val="99"/>
    <w:unhideWhenUsed/>
    <w:rsid w:val="0099505B"/>
    <w:rPr>
      <w:sz w:val="20"/>
      <w:szCs w:val="20"/>
    </w:rPr>
  </w:style>
  <w:style w:type="character" w:customStyle="1" w:styleId="EndnoteTextChar">
    <w:name w:val="Endnote Text Char"/>
    <w:basedOn w:val="DefaultParagraphFont"/>
    <w:link w:val="EndnoteText"/>
    <w:uiPriority w:val="99"/>
    <w:rsid w:val="0099505B"/>
    <w:rPr>
      <w:rFonts w:ascii="Palatino" w:eastAsia="Times New Roman" w:hAnsi="Palatino" w:cs="Times New Roman"/>
      <w:sz w:val="20"/>
      <w:szCs w:val="20"/>
    </w:rPr>
  </w:style>
  <w:style w:type="character" w:styleId="EndnoteReference">
    <w:name w:val="endnote reference"/>
    <w:basedOn w:val="DefaultParagraphFont"/>
    <w:uiPriority w:val="99"/>
    <w:unhideWhenUsed/>
    <w:rsid w:val="009950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784">
      <w:bodyDiv w:val="1"/>
      <w:marLeft w:val="0"/>
      <w:marRight w:val="0"/>
      <w:marTop w:val="0"/>
      <w:marBottom w:val="0"/>
      <w:divBdr>
        <w:top w:val="none" w:sz="0" w:space="0" w:color="auto"/>
        <w:left w:val="none" w:sz="0" w:space="0" w:color="auto"/>
        <w:bottom w:val="none" w:sz="0" w:space="0" w:color="auto"/>
        <w:right w:val="none" w:sz="0" w:space="0" w:color="auto"/>
      </w:divBdr>
    </w:div>
    <w:div w:id="21366720">
      <w:bodyDiv w:val="1"/>
      <w:marLeft w:val="0"/>
      <w:marRight w:val="0"/>
      <w:marTop w:val="0"/>
      <w:marBottom w:val="0"/>
      <w:divBdr>
        <w:top w:val="none" w:sz="0" w:space="0" w:color="auto"/>
        <w:left w:val="none" w:sz="0" w:space="0" w:color="auto"/>
        <w:bottom w:val="none" w:sz="0" w:space="0" w:color="auto"/>
        <w:right w:val="none" w:sz="0" w:space="0" w:color="auto"/>
      </w:divBdr>
    </w:div>
    <w:div w:id="39324529">
      <w:bodyDiv w:val="1"/>
      <w:marLeft w:val="0"/>
      <w:marRight w:val="0"/>
      <w:marTop w:val="0"/>
      <w:marBottom w:val="0"/>
      <w:divBdr>
        <w:top w:val="none" w:sz="0" w:space="0" w:color="auto"/>
        <w:left w:val="none" w:sz="0" w:space="0" w:color="auto"/>
        <w:bottom w:val="none" w:sz="0" w:space="0" w:color="auto"/>
        <w:right w:val="none" w:sz="0" w:space="0" w:color="auto"/>
      </w:divBdr>
    </w:div>
    <w:div w:id="43410733">
      <w:bodyDiv w:val="1"/>
      <w:marLeft w:val="0"/>
      <w:marRight w:val="0"/>
      <w:marTop w:val="0"/>
      <w:marBottom w:val="0"/>
      <w:divBdr>
        <w:top w:val="none" w:sz="0" w:space="0" w:color="auto"/>
        <w:left w:val="none" w:sz="0" w:space="0" w:color="auto"/>
        <w:bottom w:val="none" w:sz="0" w:space="0" w:color="auto"/>
        <w:right w:val="none" w:sz="0" w:space="0" w:color="auto"/>
      </w:divBdr>
    </w:div>
    <w:div w:id="47654543">
      <w:bodyDiv w:val="1"/>
      <w:marLeft w:val="0"/>
      <w:marRight w:val="0"/>
      <w:marTop w:val="0"/>
      <w:marBottom w:val="0"/>
      <w:divBdr>
        <w:top w:val="none" w:sz="0" w:space="0" w:color="auto"/>
        <w:left w:val="none" w:sz="0" w:space="0" w:color="auto"/>
        <w:bottom w:val="none" w:sz="0" w:space="0" w:color="auto"/>
        <w:right w:val="none" w:sz="0" w:space="0" w:color="auto"/>
      </w:divBdr>
    </w:div>
    <w:div w:id="53353953">
      <w:bodyDiv w:val="1"/>
      <w:marLeft w:val="0"/>
      <w:marRight w:val="0"/>
      <w:marTop w:val="0"/>
      <w:marBottom w:val="0"/>
      <w:divBdr>
        <w:top w:val="none" w:sz="0" w:space="0" w:color="auto"/>
        <w:left w:val="none" w:sz="0" w:space="0" w:color="auto"/>
        <w:bottom w:val="none" w:sz="0" w:space="0" w:color="auto"/>
        <w:right w:val="none" w:sz="0" w:space="0" w:color="auto"/>
      </w:divBdr>
    </w:div>
    <w:div w:id="72363625">
      <w:bodyDiv w:val="1"/>
      <w:marLeft w:val="0"/>
      <w:marRight w:val="0"/>
      <w:marTop w:val="0"/>
      <w:marBottom w:val="0"/>
      <w:divBdr>
        <w:top w:val="none" w:sz="0" w:space="0" w:color="auto"/>
        <w:left w:val="none" w:sz="0" w:space="0" w:color="auto"/>
        <w:bottom w:val="none" w:sz="0" w:space="0" w:color="auto"/>
        <w:right w:val="none" w:sz="0" w:space="0" w:color="auto"/>
      </w:divBdr>
    </w:div>
    <w:div w:id="76102573">
      <w:bodyDiv w:val="1"/>
      <w:marLeft w:val="0"/>
      <w:marRight w:val="0"/>
      <w:marTop w:val="0"/>
      <w:marBottom w:val="0"/>
      <w:divBdr>
        <w:top w:val="none" w:sz="0" w:space="0" w:color="auto"/>
        <w:left w:val="none" w:sz="0" w:space="0" w:color="auto"/>
        <w:bottom w:val="none" w:sz="0" w:space="0" w:color="auto"/>
        <w:right w:val="none" w:sz="0" w:space="0" w:color="auto"/>
      </w:divBdr>
    </w:div>
    <w:div w:id="86119858">
      <w:bodyDiv w:val="1"/>
      <w:marLeft w:val="0"/>
      <w:marRight w:val="0"/>
      <w:marTop w:val="0"/>
      <w:marBottom w:val="0"/>
      <w:divBdr>
        <w:top w:val="none" w:sz="0" w:space="0" w:color="auto"/>
        <w:left w:val="none" w:sz="0" w:space="0" w:color="auto"/>
        <w:bottom w:val="none" w:sz="0" w:space="0" w:color="auto"/>
        <w:right w:val="none" w:sz="0" w:space="0" w:color="auto"/>
      </w:divBdr>
    </w:div>
    <w:div w:id="90705184">
      <w:bodyDiv w:val="1"/>
      <w:marLeft w:val="0"/>
      <w:marRight w:val="0"/>
      <w:marTop w:val="0"/>
      <w:marBottom w:val="0"/>
      <w:divBdr>
        <w:top w:val="none" w:sz="0" w:space="0" w:color="auto"/>
        <w:left w:val="none" w:sz="0" w:space="0" w:color="auto"/>
        <w:bottom w:val="none" w:sz="0" w:space="0" w:color="auto"/>
        <w:right w:val="none" w:sz="0" w:space="0" w:color="auto"/>
      </w:divBdr>
    </w:div>
    <w:div w:id="100999283">
      <w:bodyDiv w:val="1"/>
      <w:marLeft w:val="0"/>
      <w:marRight w:val="0"/>
      <w:marTop w:val="0"/>
      <w:marBottom w:val="0"/>
      <w:divBdr>
        <w:top w:val="none" w:sz="0" w:space="0" w:color="auto"/>
        <w:left w:val="none" w:sz="0" w:space="0" w:color="auto"/>
        <w:bottom w:val="none" w:sz="0" w:space="0" w:color="auto"/>
        <w:right w:val="none" w:sz="0" w:space="0" w:color="auto"/>
      </w:divBdr>
    </w:div>
    <w:div w:id="103304613">
      <w:bodyDiv w:val="1"/>
      <w:marLeft w:val="0"/>
      <w:marRight w:val="0"/>
      <w:marTop w:val="0"/>
      <w:marBottom w:val="0"/>
      <w:divBdr>
        <w:top w:val="none" w:sz="0" w:space="0" w:color="auto"/>
        <w:left w:val="none" w:sz="0" w:space="0" w:color="auto"/>
        <w:bottom w:val="none" w:sz="0" w:space="0" w:color="auto"/>
        <w:right w:val="none" w:sz="0" w:space="0" w:color="auto"/>
      </w:divBdr>
    </w:div>
    <w:div w:id="103379105">
      <w:bodyDiv w:val="1"/>
      <w:marLeft w:val="0"/>
      <w:marRight w:val="0"/>
      <w:marTop w:val="0"/>
      <w:marBottom w:val="0"/>
      <w:divBdr>
        <w:top w:val="none" w:sz="0" w:space="0" w:color="auto"/>
        <w:left w:val="none" w:sz="0" w:space="0" w:color="auto"/>
        <w:bottom w:val="none" w:sz="0" w:space="0" w:color="auto"/>
        <w:right w:val="none" w:sz="0" w:space="0" w:color="auto"/>
      </w:divBdr>
    </w:div>
    <w:div w:id="103381399">
      <w:bodyDiv w:val="1"/>
      <w:marLeft w:val="0"/>
      <w:marRight w:val="0"/>
      <w:marTop w:val="0"/>
      <w:marBottom w:val="0"/>
      <w:divBdr>
        <w:top w:val="none" w:sz="0" w:space="0" w:color="auto"/>
        <w:left w:val="none" w:sz="0" w:space="0" w:color="auto"/>
        <w:bottom w:val="none" w:sz="0" w:space="0" w:color="auto"/>
        <w:right w:val="none" w:sz="0" w:space="0" w:color="auto"/>
      </w:divBdr>
    </w:div>
    <w:div w:id="105395014">
      <w:bodyDiv w:val="1"/>
      <w:marLeft w:val="0"/>
      <w:marRight w:val="0"/>
      <w:marTop w:val="0"/>
      <w:marBottom w:val="0"/>
      <w:divBdr>
        <w:top w:val="none" w:sz="0" w:space="0" w:color="auto"/>
        <w:left w:val="none" w:sz="0" w:space="0" w:color="auto"/>
        <w:bottom w:val="none" w:sz="0" w:space="0" w:color="auto"/>
        <w:right w:val="none" w:sz="0" w:space="0" w:color="auto"/>
      </w:divBdr>
    </w:div>
    <w:div w:id="107313034">
      <w:bodyDiv w:val="1"/>
      <w:marLeft w:val="0"/>
      <w:marRight w:val="0"/>
      <w:marTop w:val="0"/>
      <w:marBottom w:val="0"/>
      <w:divBdr>
        <w:top w:val="none" w:sz="0" w:space="0" w:color="auto"/>
        <w:left w:val="none" w:sz="0" w:space="0" w:color="auto"/>
        <w:bottom w:val="none" w:sz="0" w:space="0" w:color="auto"/>
        <w:right w:val="none" w:sz="0" w:space="0" w:color="auto"/>
      </w:divBdr>
    </w:div>
    <w:div w:id="108665444">
      <w:bodyDiv w:val="1"/>
      <w:marLeft w:val="0"/>
      <w:marRight w:val="0"/>
      <w:marTop w:val="0"/>
      <w:marBottom w:val="0"/>
      <w:divBdr>
        <w:top w:val="none" w:sz="0" w:space="0" w:color="auto"/>
        <w:left w:val="none" w:sz="0" w:space="0" w:color="auto"/>
        <w:bottom w:val="none" w:sz="0" w:space="0" w:color="auto"/>
        <w:right w:val="none" w:sz="0" w:space="0" w:color="auto"/>
      </w:divBdr>
    </w:div>
    <w:div w:id="115418330">
      <w:bodyDiv w:val="1"/>
      <w:marLeft w:val="0"/>
      <w:marRight w:val="0"/>
      <w:marTop w:val="0"/>
      <w:marBottom w:val="0"/>
      <w:divBdr>
        <w:top w:val="none" w:sz="0" w:space="0" w:color="auto"/>
        <w:left w:val="none" w:sz="0" w:space="0" w:color="auto"/>
        <w:bottom w:val="none" w:sz="0" w:space="0" w:color="auto"/>
        <w:right w:val="none" w:sz="0" w:space="0" w:color="auto"/>
      </w:divBdr>
    </w:div>
    <w:div w:id="116410220">
      <w:bodyDiv w:val="1"/>
      <w:marLeft w:val="0"/>
      <w:marRight w:val="0"/>
      <w:marTop w:val="0"/>
      <w:marBottom w:val="0"/>
      <w:divBdr>
        <w:top w:val="none" w:sz="0" w:space="0" w:color="auto"/>
        <w:left w:val="none" w:sz="0" w:space="0" w:color="auto"/>
        <w:bottom w:val="none" w:sz="0" w:space="0" w:color="auto"/>
        <w:right w:val="none" w:sz="0" w:space="0" w:color="auto"/>
      </w:divBdr>
    </w:div>
    <w:div w:id="116680387">
      <w:bodyDiv w:val="1"/>
      <w:marLeft w:val="0"/>
      <w:marRight w:val="0"/>
      <w:marTop w:val="0"/>
      <w:marBottom w:val="0"/>
      <w:divBdr>
        <w:top w:val="none" w:sz="0" w:space="0" w:color="auto"/>
        <w:left w:val="none" w:sz="0" w:space="0" w:color="auto"/>
        <w:bottom w:val="none" w:sz="0" w:space="0" w:color="auto"/>
        <w:right w:val="none" w:sz="0" w:space="0" w:color="auto"/>
      </w:divBdr>
    </w:div>
    <w:div w:id="121584319">
      <w:bodyDiv w:val="1"/>
      <w:marLeft w:val="0"/>
      <w:marRight w:val="0"/>
      <w:marTop w:val="0"/>
      <w:marBottom w:val="0"/>
      <w:divBdr>
        <w:top w:val="none" w:sz="0" w:space="0" w:color="auto"/>
        <w:left w:val="none" w:sz="0" w:space="0" w:color="auto"/>
        <w:bottom w:val="none" w:sz="0" w:space="0" w:color="auto"/>
        <w:right w:val="none" w:sz="0" w:space="0" w:color="auto"/>
      </w:divBdr>
    </w:div>
    <w:div w:id="122846592">
      <w:bodyDiv w:val="1"/>
      <w:marLeft w:val="0"/>
      <w:marRight w:val="0"/>
      <w:marTop w:val="0"/>
      <w:marBottom w:val="0"/>
      <w:divBdr>
        <w:top w:val="none" w:sz="0" w:space="0" w:color="auto"/>
        <w:left w:val="none" w:sz="0" w:space="0" w:color="auto"/>
        <w:bottom w:val="none" w:sz="0" w:space="0" w:color="auto"/>
        <w:right w:val="none" w:sz="0" w:space="0" w:color="auto"/>
      </w:divBdr>
    </w:div>
    <w:div w:id="124743659">
      <w:bodyDiv w:val="1"/>
      <w:marLeft w:val="0"/>
      <w:marRight w:val="0"/>
      <w:marTop w:val="0"/>
      <w:marBottom w:val="0"/>
      <w:divBdr>
        <w:top w:val="none" w:sz="0" w:space="0" w:color="auto"/>
        <w:left w:val="none" w:sz="0" w:space="0" w:color="auto"/>
        <w:bottom w:val="none" w:sz="0" w:space="0" w:color="auto"/>
        <w:right w:val="none" w:sz="0" w:space="0" w:color="auto"/>
      </w:divBdr>
    </w:div>
    <w:div w:id="128015959">
      <w:bodyDiv w:val="1"/>
      <w:marLeft w:val="0"/>
      <w:marRight w:val="0"/>
      <w:marTop w:val="0"/>
      <w:marBottom w:val="0"/>
      <w:divBdr>
        <w:top w:val="none" w:sz="0" w:space="0" w:color="auto"/>
        <w:left w:val="none" w:sz="0" w:space="0" w:color="auto"/>
        <w:bottom w:val="none" w:sz="0" w:space="0" w:color="auto"/>
        <w:right w:val="none" w:sz="0" w:space="0" w:color="auto"/>
      </w:divBdr>
    </w:div>
    <w:div w:id="128938680">
      <w:bodyDiv w:val="1"/>
      <w:marLeft w:val="0"/>
      <w:marRight w:val="0"/>
      <w:marTop w:val="0"/>
      <w:marBottom w:val="0"/>
      <w:divBdr>
        <w:top w:val="none" w:sz="0" w:space="0" w:color="auto"/>
        <w:left w:val="none" w:sz="0" w:space="0" w:color="auto"/>
        <w:bottom w:val="none" w:sz="0" w:space="0" w:color="auto"/>
        <w:right w:val="none" w:sz="0" w:space="0" w:color="auto"/>
      </w:divBdr>
    </w:div>
    <w:div w:id="130292607">
      <w:bodyDiv w:val="1"/>
      <w:marLeft w:val="0"/>
      <w:marRight w:val="0"/>
      <w:marTop w:val="0"/>
      <w:marBottom w:val="0"/>
      <w:divBdr>
        <w:top w:val="none" w:sz="0" w:space="0" w:color="auto"/>
        <w:left w:val="none" w:sz="0" w:space="0" w:color="auto"/>
        <w:bottom w:val="none" w:sz="0" w:space="0" w:color="auto"/>
        <w:right w:val="none" w:sz="0" w:space="0" w:color="auto"/>
      </w:divBdr>
    </w:div>
    <w:div w:id="136343702">
      <w:bodyDiv w:val="1"/>
      <w:marLeft w:val="0"/>
      <w:marRight w:val="0"/>
      <w:marTop w:val="0"/>
      <w:marBottom w:val="0"/>
      <w:divBdr>
        <w:top w:val="none" w:sz="0" w:space="0" w:color="auto"/>
        <w:left w:val="none" w:sz="0" w:space="0" w:color="auto"/>
        <w:bottom w:val="none" w:sz="0" w:space="0" w:color="auto"/>
        <w:right w:val="none" w:sz="0" w:space="0" w:color="auto"/>
      </w:divBdr>
    </w:div>
    <w:div w:id="138575434">
      <w:bodyDiv w:val="1"/>
      <w:marLeft w:val="0"/>
      <w:marRight w:val="0"/>
      <w:marTop w:val="0"/>
      <w:marBottom w:val="0"/>
      <w:divBdr>
        <w:top w:val="none" w:sz="0" w:space="0" w:color="auto"/>
        <w:left w:val="none" w:sz="0" w:space="0" w:color="auto"/>
        <w:bottom w:val="none" w:sz="0" w:space="0" w:color="auto"/>
        <w:right w:val="none" w:sz="0" w:space="0" w:color="auto"/>
      </w:divBdr>
    </w:div>
    <w:div w:id="147942334">
      <w:bodyDiv w:val="1"/>
      <w:marLeft w:val="0"/>
      <w:marRight w:val="0"/>
      <w:marTop w:val="0"/>
      <w:marBottom w:val="0"/>
      <w:divBdr>
        <w:top w:val="none" w:sz="0" w:space="0" w:color="auto"/>
        <w:left w:val="none" w:sz="0" w:space="0" w:color="auto"/>
        <w:bottom w:val="none" w:sz="0" w:space="0" w:color="auto"/>
        <w:right w:val="none" w:sz="0" w:space="0" w:color="auto"/>
      </w:divBdr>
    </w:div>
    <w:div w:id="157962307">
      <w:bodyDiv w:val="1"/>
      <w:marLeft w:val="0"/>
      <w:marRight w:val="0"/>
      <w:marTop w:val="0"/>
      <w:marBottom w:val="0"/>
      <w:divBdr>
        <w:top w:val="none" w:sz="0" w:space="0" w:color="auto"/>
        <w:left w:val="none" w:sz="0" w:space="0" w:color="auto"/>
        <w:bottom w:val="none" w:sz="0" w:space="0" w:color="auto"/>
        <w:right w:val="none" w:sz="0" w:space="0" w:color="auto"/>
      </w:divBdr>
    </w:div>
    <w:div w:id="158278181">
      <w:bodyDiv w:val="1"/>
      <w:marLeft w:val="0"/>
      <w:marRight w:val="0"/>
      <w:marTop w:val="0"/>
      <w:marBottom w:val="0"/>
      <w:divBdr>
        <w:top w:val="none" w:sz="0" w:space="0" w:color="auto"/>
        <w:left w:val="none" w:sz="0" w:space="0" w:color="auto"/>
        <w:bottom w:val="none" w:sz="0" w:space="0" w:color="auto"/>
        <w:right w:val="none" w:sz="0" w:space="0" w:color="auto"/>
      </w:divBdr>
    </w:div>
    <w:div w:id="162202511">
      <w:bodyDiv w:val="1"/>
      <w:marLeft w:val="0"/>
      <w:marRight w:val="0"/>
      <w:marTop w:val="0"/>
      <w:marBottom w:val="0"/>
      <w:divBdr>
        <w:top w:val="none" w:sz="0" w:space="0" w:color="auto"/>
        <w:left w:val="none" w:sz="0" w:space="0" w:color="auto"/>
        <w:bottom w:val="none" w:sz="0" w:space="0" w:color="auto"/>
        <w:right w:val="none" w:sz="0" w:space="0" w:color="auto"/>
      </w:divBdr>
    </w:div>
    <w:div w:id="169493115">
      <w:bodyDiv w:val="1"/>
      <w:marLeft w:val="0"/>
      <w:marRight w:val="0"/>
      <w:marTop w:val="0"/>
      <w:marBottom w:val="0"/>
      <w:divBdr>
        <w:top w:val="none" w:sz="0" w:space="0" w:color="auto"/>
        <w:left w:val="none" w:sz="0" w:space="0" w:color="auto"/>
        <w:bottom w:val="none" w:sz="0" w:space="0" w:color="auto"/>
        <w:right w:val="none" w:sz="0" w:space="0" w:color="auto"/>
      </w:divBdr>
    </w:div>
    <w:div w:id="170070808">
      <w:bodyDiv w:val="1"/>
      <w:marLeft w:val="0"/>
      <w:marRight w:val="0"/>
      <w:marTop w:val="0"/>
      <w:marBottom w:val="0"/>
      <w:divBdr>
        <w:top w:val="none" w:sz="0" w:space="0" w:color="auto"/>
        <w:left w:val="none" w:sz="0" w:space="0" w:color="auto"/>
        <w:bottom w:val="none" w:sz="0" w:space="0" w:color="auto"/>
        <w:right w:val="none" w:sz="0" w:space="0" w:color="auto"/>
      </w:divBdr>
    </w:div>
    <w:div w:id="174921670">
      <w:bodyDiv w:val="1"/>
      <w:marLeft w:val="0"/>
      <w:marRight w:val="0"/>
      <w:marTop w:val="0"/>
      <w:marBottom w:val="0"/>
      <w:divBdr>
        <w:top w:val="none" w:sz="0" w:space="0" w:color="auto"/>
        <w:left w:val="none" w:sz="0" w:space="0" w:color="auto"/>
        <w:bottom w:val="none" w:sz="0" w:space="0" w:color="auto"/>
        <w:right w:val="none" w:sz="0" w:space="0" w:color="auto"/>
      </w:divBdr>
    </w:div>
    <w:div w:id="177426152">
      <w:bodyDiv w:val="1"/>
      <w:marLeft w:val="0"/>
      <w:marRight w:val="0"/>
      <w:marTop w:val="0"/>
      <w:marBottom w:val="0"/>
      <w:divBdr>
        <w:top w:val="none" w:sz="0" w:space="0" w:color="auto"/>
        <w:left w:val="none" w:sz="0" w:space="0" w:color="auto"/>
        <w:bottom w:val="none" w:sz="0" w:space="0" w:color="auto"/>
        <w:right w:val="none" w:sz="0" w:space="0" w:color="auto"/>
      </w:divBdr>
    </w:div>
    <w:div w:id="177699611">
      <w:bodyDiv w:val="1"/>
      <w:marLeft w:val="0"/>
      <w:marRight w:val="0"/>
      <w:marTop w:val="0"/>
      <w:marBottom w:val="0"/>
      <w:divBdr>
        <w:top w:val="none" w:sz="0" w:space="0" w:color="auto"/>
        <w:left w:val="none" w:sz="0" w:space="0" w:color="auto"/>
        <w:bottom w:val="none" w:sz="0" w:space="0" w:color="auto"/>
        <w:right w:val="none" w:sz="0" w:space="0" w:color="auto"/>
      </w:divBdr>
    </w:div>
    <w:div w:id="187647105">
      <w:bodyDiv w:val="1"/>
      <w:marLeft w:val="0"/>
      <w:marRight w:val="0"/>
      <w:marTop w:val="0"/>
      <w:marBottom w:val="0"/>
      <w:divBdr>
        <w:top w:val="none" w:sz="0" w:space="0" w:color="auto"/>
        <w:left w:val="none" w:sz="0" w:space="0" w:color="auto"/>
        <w:bottom w:val="none" w:sz="0" w:space="0" w:color="auto"/>
        <w:right w:val="none" w:sz="0" w:space="0" w:color="auto"/>
      </w:divBdr>
    </w:div>
    <w:div w:id="189614556">
      <w:bodyDiv w:val="1"/>
      <w:marLeft w:val="0"/>
      <w:marRight w:val="0"/>
      <w:marTop w:val="0"/>
      <w:marBottom w:val="0"/>
      <w:divBdr>
        <w:top w:val="none" w:sz="0" w:space="0" w:color="auto"/>
        <w:left w:val="none" w:sz="0" w:space="0" w:color="auto"/>
        <w:bottom w:val="none" w:sz="0" w:space="0" w:color="auto"/>
        <w:right w:val="none" w:sz="0" w:space="0" w:color="auto"/>
      </w:divBdr>
    </w:div>
    <w:div w:id="190532739">
      <w:bodyDiv w:val="1"/>
      <w:marLeft w:val="0"/>
      <w:marRight w:val="0"/>
      <w:marTop w:val="0"/>
      <w:marBottom w:val="0"/>
      <w:divBdr>
        <w:top w:val="none" w:sz="0" w:space="0" w:color="auto"/>
        <w:left w:val="none" w:sz="0" w:space="0" w:color="auto"/>
        <w:bottom w:val="none" w:sz="0" w:space="0" w:color="auto"/>
        <w:right w:val="none" w:sz="0" w:space="0" w:color="auto"/>
      </w:divBdr>
    </w:div>
    <w:div w:id="201135168">
      <w:bodyDiv w:val="1"/>
      <w:marLeft w:val="0"/>
      <w:marRight w:val="0"/>
      <w:marTop w:val="0"/>
      <w:marBottom w:val="0"/>
      <w:divBdr>
        <w:top w:val="none" w:sz="0" w:space="0" w:color="auto"/>
        <w:left w:val="none" w:sz="0" w:space="0" w:color="auto"/>
        <w:bottom w:val="none" w:sz="0" w:space="0" w:color="auto"/>
        <w:right w:val="none" w:sz="0" w:space="0" w:color="auto"/>
      </w:divBdr>
    </w:div>
    <w:div w:id="203173966">
      <w:bodyDiv w:val="1"/>
      <w:marLeft w:val="0"/>
      <w:marRight w:val="0"/>
      <w:marTop w:val="0"/>
      <w:marBottom w:val="0"/>
      <w:divBdr>
        <w:top w:val="none" w:sz="0" w:space="0" w:color="auto"/>
        <w:left w:val="none" w:sz="0" w:space="0" w:color="auto"/>
        <w:bottom w:val="none" w:sz="0" w:space="0" w:color="auto"/>
        <w:right w:val="none" w:sz="0" w:space="0" w:color="auto"/>
      </w:divBdr>
    </w:div>
    <w:div w:id="205459105">
      <w:bodyDiv w:val="1"/>
      <w:marLeft w:val="0"/>
      <w:marRight w:val="0"/>
      <w:marTop w:val="0"/>
      <w:marBottom w:val="0"/>
      <w:divBdr>
        <w:top w:val="none" w:sz="0" w:space="0" w:color="auto"/>
        <w:left w:val="none" w:sz="0" w:space="0" w:color="auto"/>
        <w:bottom w:val="none" w:sz="0" w:space="0" w:color="auto"/>
        <w:right w:val="none" w:sz="0" w:space="0" w:color="auto"/>
      </w:divBdr>
    </w:div>
    <w:div w:id="206527454">
      <w:bodyDiv w:val="1"/>
      <w:marLeft w:val="0"/>
      <w:marRight w:val="0"/>
      <w:marTop w:val="0"/>
      <w:marBottom w:val="0"/>
      <w:divBdr>
        <w:top w:val="none" w:sz="0" w:space="0" w:color="auto"/>
        <w:left w:val="none" w:sz="0" w:space="0" w:color="auto"/>
        <w:bottom w:val="none" w:sz="0" w:space="0" w:color="auto"/>
        <w:right w:val="none" w:sz="0" w:space="0" w:color="auto"/>
      </w:divBdr>
    </w:div>
    <w:div w:id="209003691">
      <w:bodyDiv w:val="1"/>
      <w:marLeft w:val="0"/>
      <w:marRight w:val="0"/>
      <w:marTop w:val="0"/>
      <w:marBottom w:val="0"/>
      <w:divBdr>
        <w:top w:val="none" w:sz="0" w:space="0" w:color="auto"/>
        <w:left w:val="none" w:sz="0" w:space="0" w:color="auto"/>
        <w:bottom w:val="none" w:sz="0" w:space="0" w:color="auto"/>
        <w:right w:val="none" w:sz="0" w:space="0" w:color="auto"/>
      </w:divBdr>
    </w:div>
    <w:div w:id="217666696">
      <w:bodyDiv w:val="1"/>
      <w:marLeft w:val="0"/>
      <w:marRight w:val="0"/>
      <w:marTop w:val="0"/>
      <w:marBottom w:val="0"/>
      <w:divBdr>
        <w:top w:val="none" w:sz="0" w:space="0" w:color="auto"/>
        <w:left w:val="none" w:sz="0" w:space="0" w:color="auto"/>
        <w:bottom w:val="none" w:sz="0" w:space="0" w:color="auto"/>
        <w:right w:val="none" w:sz="0" w:space="0" w:color="auto"/>
      </w:divBdr>
    </w:div>
    <w:div w:id="217984523">
      <w:bodyDiv w:val="1"/>
      <w:marLeft w:val="0"/>
      <w:marRight w:val="0"/>
      <w:marTop w:val="0"/>
      <w:marBottom w:val="0"/>
      <w:divBdr>
        <w:top w:val="none" w:sz="0" w:space="0" w:color="auto"/>
        <w:left w:val="none" w:sz="0" w:space="0" w:color="auto"/>
        <w:bottom w:val="none" w:sz="0" w:space="0" w:color="auto"/>
        <w:right w:val="none" w:sz="0" w:space="0" w:color="auto"/>
      </w:divBdr>
    </w:div>
    <w:div w:id="219636104">
      <w:bodyDiv w:val="1"/>
      <w:marLeft w:val="0"/>
      <w:marRight w:val="0"/>
      <w:marTop w:val="0"/>
      <w:marBottom w:val="0"/>
      <w:divBdr>
        <w:top w:val="none" w:sz="0" w:space="0" w:color="auto"/>
        <w:left w:val="none" w:sz="0" w:space="0" w:color="auto"/>
        <w:bottom w:val="none" w:sz="0" w:space="0" w:color="auto"/>
        <w:right w:val="none" w:sz="0" w:space="0" w:color="auto"/>
      </w:divBdr>
    </w:div>
    <w:div w:id="223613141">
      <w:bodyDiv w:val="1"/>
      <w:marLeft w:val="0"/>
      <w:marRight w:val="0"/>
      <w:marTop w:val="0"/>
      <w:marBottom w:val="0"/>
      <w:divBdr>
        <w:top w:val="none" w:sz="0" w:space="0" w:color="auto"/>
        <w:left w:val="none" w:sz="0" w:space="0" w:color="auto"/>
        <w:bottom w:val="none" w:sz="0" w:space="0" w:color="auto"/>
        <w:right w:val="none" w:sz="0" w:space="0" w:color="auto"/>
      </w:divBdr>
    </w:div>
    <w:div w:id="226917061">
      <w:bodyDiv w:val="1"/>
      <w:marLeft w:val="0"/>
      <w:marRight w:val="0"/>
      <w:marTop w:val="0"/>
      <w:marBottom w:val="0"/>
      <w:divBdr>
        <w:top w:val="none" w:sz="0" w:space="0" w:color="auto"/>
        <w:left w:val="none" w:sz="0" w:space="0" w:color="auto"/>
        <w:bottom w:val="none" w:sz="0" w:space="0" w:color="auto"/>
        <w:right w:val="none" w:sz="0" w:space="0" w:color="auto"/>
      </w:divBdr>
    </w:div>
    <w:div w:id="232476050">
      <w:bodyDiv w:val="1"/>
      <w:marLeft w:val="0"/>
      <w:marRight w:val="0"/>
      <w:marTop w:val="0"/>
      <w:marBottom w:val="0"/>
      <w:divBdr>
        <w:top w:val="none" w:sz="0" w:space="0" w:color="auto"/>
        <w:left w:val="none" w:sz="0" w:space="0" w:color="auto"/>
        <w:bottom w:val="none" w:sz="0" w:space="0" w:color="auto"/>
        <w:right w:val="none" w:sz="0" w:space="0" w:color="auto"/>
      </w:divBdr>
    </w:div>
    <w:div w:id="239604532">
      <w:bodyDiv w:val="1"/>
      <w:marLeft w:val="0"/>
      <w:marRight w:val="0"/>
      <w:marTop w:val="0"/>
      <w:marBottom w:val="0"/>
      <w:divBdr>
        <w:top w:val="none" w:sz="0" w:space="0" w:color="auto"/>
        <w:left w:val="none" w:sz="0" w:space="0" w:color="auto"/>
        <w:bottom w:val="none" w:sz="0" w:space="0" w:color="auto"/>
        <w:right w:val="none" w:sz="0" w:space="0" w:color="auto"/>
      </w:divBdr>
    </w:div>
    <w:div w:id="244850269">
      <w:bodyDiv w:val="1"/>
      <w:marLeft w:val="0"/>
      <w:marRight w:val="0"/>
      <w:marTop w:val="0"/>
      <w:marBottom w:val="0"/>
      <w:divBdr>
        <w:top w:val="none" w:sz="0" w:space="0" w:color="auto"/>
        <w:left w:val="none" w:sz="0" w:space="0" w:color="auto"/>
        <w:bottom w:val="none" w:sz="0" w:space="0" w:color="auto"/>
        <w:right w:val="none" w:sz="0" w:space="0" w:color="auto"/>
      </w:divBdr>
    </w:div>
    <w:div w:id="248587904">
      <w:bodyDiv w:val="1"/>
      <w:marLeft w:val="0"/>
      <w:marRight w:val="0"/>
      <w:marTop w:val="0"/>
      <w:marBottom w:val="0"/>
      <w:divBdr>
        <w:top w:val="none" w:sz="0" w:space="0" w:color="auto"/>
        <w:left w:val="none" w:sz="0" w:space="0" w:color="auto"/>
        <w:bottom w:val="none" w:sz="0" w:space="0" w:color="auto"/>
        <w:right w:val="none" w:sz="0" w:space="0" w:color="auto"/>
      </w:divBdr>
    </w:div>
    <w:div w:id="250816153">
      <w:bodyDiv w:val="1"/>
      <w:marLeft w:val="0"/>
      <w:marRight w:val="0"/>
      <w:marTop w:val="0"/>
      <w:marBottom w:val="0"/>
      <w:divBdr>
        <w:top w:val="none" w:sz="0" w:space="0" w:color="auto"/>
        <w:left w:val="none" w:sz="0" w:space="0" w:color="auto"/>
        <w:bottom w:val="none" w:sz="0" w:space="0" w:color="auto"/>
        <w:right w:val="none" w:sz="0" w:space="0" w:color="auto"/>
      </w:divBdr>
    </w:div>
    <w:div w:id="251284512">
      <w:bodyDiv w:val="1"/>
      <w:marLeft w:val="0"/>
      <w:marRight w:val="0"/>
      <w:marTop w:val="0"/>
      <w:marBottom w:val="0"/>
      <w:divBdr>
        <w:top w:val="none" w:sz="0" w:space="0" w:color="auto"/>
        <w:left w:val="none" w:sz="0" w:space="0" w:color="auto"/>
        <w:bottom w:val="none" w:sz="0" w:space="0" w:color="auto"/>
        <w:right w:val="none" w:sz="0" w:space="0" w:color="auto"/>
      </w:divBdr>
    </w:div>
    <w:div w:id="252473649">
      <w:bodyDiv w:val="1"/>
      <w:marLeft w:val="0"/>
      <w:marRight w:val="0"/>
      <w:marTop w:val="0"/>
      <w:marBottom w:val="0"/>
      <w:divBdr>
        <w:top w:val="none" w:sz="0" w:space="0" w:color="auto"/>
        <w:left w:val="none" w:sz="0" w:space="0" w:color="auto"/>
        <w:bottom w:val="none" w:sz="0" w:space="0" w:color="auto"/>
        <w:right w:val="none" w:sz="0" w:space="0" w:color="auto"/>
      </w:divBdr>
    </w:div>
    <w:div w:id="253829711">
      <w:bodyDiv w:val="1"/>
      <w:marLeft w:val="0"/>
      <w:marRight w:val="0"/>
      <w:marTop w:val="0"/>
      <w:marBottom w:val="0"/>
      <w:divBdr>
        <w:top w:val="none" w:sz="0" w:space="0" w:color="auto"/>
        <w:left w:val="none" w:sz="0" w:space="0" w:color="auto"/>
        <w:bottom w:val="none" w:sz="0" w:space="0" w:color="auto"/>
        <w:right w:val="none" w:sz="0" w:space="0" w:color="auto"/>
      </w:divBdr>
    </w:div>
    <w:div w:id="268514302">
      <w:bodyDiv w:val="1"/>
      <w:marLeft w:val="0"/>
      <w:marRight w:val="0"/>
      <w:marTop w:val="0"/>
      <w:marBottom w:val="0"/>
      <w:divBdr>
        <w:top w:val="none" w:sz="0" w:space="0" w:color="auto"/>
        <w:left w:val="none" w:sz="0" w:space="0" w:color="auto"/>
        <w:bottom w:val="none" w:sz="0" w:space="0" w:color="auto"/>
        <w:right w:val="none" w:sz="0" w:space="0" w:color="auto"/>
      </w:divBdr>
    </w:div>
    <w:div w:id="272904212">
      <w:bodyDiv w:val="1"/>
      <w:marLeft w:val="0"/>
      <w:marRight w:val="0"/>
      <w:marTop w:val="0"/>
      <w:marBottom w:val="0"/>
      <w:divBdr>
        <w:top w:val="none" w:sz="0" w:space="0" w:color="auto"/>
        <w:left w:val="none" w:sz="0" w:space="0" w:color="auto"/>
        <w:bottom w:val="none" w:sz="0" w:space="0" w:color="auto"/>
        <w:right w:val="none" w:sz="0" w:space="0" w:color="auto"/>
      </w:divBdr>
    </w:div>
    <w:div w:id="280768989">
      <w:bodyDiv w:val="1"/>
      <w:marLeft w:val="0"/>
      <w:marRight w:val="0"/>
      <w:marTop w:val="0"/>
      <w:marBottom w:val="0"/>
      <w:divBdr>
        <w:top w:val="none" w:sz="0" w:space="0" w:color="auto"/>
        <w:left w:val="none" w:sz="0" w:space="0" w:color="auto"/>
        <w:bottom w:val="none" w:sz="0" w:space="0" w:color="auto"/>
        <w:right w:val="none" w:sz="0" w:space="0" w:color="auto"/>
      </w:divBdr>
    </w:div>
    <w:div w:id="288437497">
      <w:bodyDiv w:val="1"/>
      <w:marLeft w:val="0"/>
      <w:marRight w:val="0"/>
      <w:marTop w:val="0"/>
      <w:marBottom w:val="0"/>
      <w:divBdr>
        <w:top w:val="none" w:sz="0" w:space="0" w:color="auto"/>
        <w:left w:val="none" w:sz="0" w:space="0" w:color="auto"/>
        <w:bottom w:val="none" w:sz="0" w:space="0" w:color="auto"/>
        <w:right w:val="none" w:sz="0" w:space="0" w:color="auto"/>
      </w:divBdr>
    </w:div>
    <w:div w:id="307975469">
      <w:bodyDiv w:val="1"/>
      <w:marLeft w:val="0"/>
      <w:marRight w:val="0"/>
      <w:marTop w:val="0"/>
      <w:marBottom w:val="0"/>
      <w:divBdr>
        <w:top w:val="none" w:sz="0" w:space="0" w:color="auto"/>
        <w:left w:val="none" w:sz="0" w:space="0" w:color="auto"/>
        <w:bottom w:val="none" w:sz="0" w:space="0" w:color="auto"/>
        <w:right w:val="none" w:sz="0" w:space="0" w:color="auto"/>
      </w:divBdr>
    </w:div>
    <w:div w:id="308826089">
      <w:bodyDiv w:val="1"/>
      <w:marLeft w:val="0"/>
      <w:marRight w:val="0"/>
      <w:marTop w:val="0"/>
      <w:marBottom w:val="0"/>
      <w:divBdr>
        <w:top w:val="none" w:sz="0" w:space="0" w:color="auto"/>
        <w:left w:val="none" w:sz="0" w:space="0" w:color="auto"/>
        <w:bottom w:val="none" w:sz="0" w:space="0" w:color="auto"/>
        <w:right w:val="none" w:sz="0" w:space="0" w:color="auto"/>
      </w:divBdr>
    </w:div>
    <w:div w:id="312485714">
      <w:bodyDiv w:val="1"/>
      <w:marLeft w:val="0"/>
      <w:marRight w:val="0"/>
      <w:marTop w:val="0"/>
      <w:marBottom w:val="0"/>
      <w:divBdr>
        <w:top w:val="none" w:sz="0" w:space="0" w:color="auto"/>
        <w:left w:val="none" w:sz="0" w:space="0" w:color="auto"/>
        <w:bottom w:val="none" w:sz="0" w:space="0" w:color="auto"/>
        <w:right w:val="none" w:sz="0" w:space="0" w:color="auto"/>
      </w:divBdr>
    </w:div>
    <w:div w:id="313141545">
      <w:bodyDiv w:val="1"/>
      <w:marLeft w:val="0"/>
      <w:marRight w:val="0"/>
      <w:marTop w:val="0"/>
      <w:marBottom w:val="0"/>
      <w:divBdr>
        <w:top w:val="none" w:sz="0" w:space="0" w:color="auto"/>
        <w:left w:val="none" w:sz="0" w:space="0" w:color="auto"/>
        <w:bottom w:val="none" w:sz="0" w:space="0" w:color="auto"/>
        <w:right w:val="none" w:sz="0" w:space="0" w:color="auto"/>
      </w:divBdr>
    </w:div>
    <w:div w:id="315913698">
      <w:bodyDiv w:val="1"/>
      <w:marLeft w:val="0"/>
      <w:marRight w:val="0"/>
      <w:marTop w:val="0"/>
      <w:marBottom w:val="0"/>
      <w:divBdr>
        <w:top w:val="none" w:sz="0" w:space="0" w:color="auto"/>
        <w:left w:val="none" w:sz="0" w:space="0" w:color="auto"/>
        <w:bottom w:val="none" w:sz="0" w:space="0" w:color="auto"/>
        <w:right w:val="none" w:sz="0" w:space="0" w:color="auto"/>
      </w:divBdr>
    </w:div>
    <w:div w:id="322664802">
      <w:bodyDiv w:val="1"/>
      <w:marLeft w:val="0"/>
      <w:marRight w:val="0"/>
      <w:marTop w:val="0"/>
      <w:marBottom w:val="0"/>
      <w:divBdr>
        <w:top w:val="none" w:sz="0" w:space="0" w:color="auto"/>
        <w:left w:val="none" w:sz="0" w:space="0" w:color="auto"/>
        <w:bottom w:val="none" w:sz="0" w:space="0" w:color="auto"/>
        <w:right w:val="none" w:sz="0" w:space="0" w:color="auto"/>
      </w:divBdr>
    </w:div>
    <w:div w:id="323165820">
      <w:bodyDiv w:val="1"/>
      <w:marLeft w:val="0"/>
      <w:marRight w:val="0"/>
      <w:marTop w:val="0"/>
      <w:marBottom w:val="0"/>
      <w:divBdr>
        <w:top w:val="none" w:sz="0" w:space="0" w:color="auto"/>
        <w:left w:val="none" w:sz="0" w:space="0" w:color="auto"/>
        <w:bottom w:val="none" w:sz="0" w:space="0" w:color="auto"/>
        <w:right w:val="none" w:sz="0" w:space="0" w:color="auto"/>
      </w:divBdr>
    </w:div>
    <w:div w:id="324631878">
      <w:bodyDiv w:val="1"/>
      <w:marLeft w:val="0"/>
      <w:marRight w:val="0"/>
      <w:marTop w:val="0"/>
      <w:marBottom w:val="0"/>
      <w:divBdr>
        <w:top w:val="none" w:sz="0" w:space="0" w:color="auto"/>
        <w:left w:val="none" w:sz="0" w:space="0" w:color="auto"/>
        <w:bottom w:val="none" w:sz="0" w:space="0" w:color="auto"/>
        <w:right w:val="none" w:sz="0" w:space="0" w:color="auto"/>
      </w:divBdr>
    </w:div>
    <w:div w:id="328601292">
      <w:bodyDiv w:val="1"/>
      <w:marLeft w:val="0"/>
      <w:marRight w:val="0"/>
      <w:marTop w:val="0"/>
      <w:marBottom w:val="0"/>
      <w:divBdr>
        <w:top w:val="none" w:sz="0" w:space="0" w:color="auto"/>
        <w:left w:val="none" w:sz="0" w:space="0" w:color="auto"/>
        <w:bottom w:val="none" w:sz="0" w:space="0" w:color="auto"/>
        <w:right w:val="none" w:sz="0" w:space="0" w:color="auto"/>
      </w:divBdr>
    </w:div>
    <w:div w:id="328603338">
      <w:bodyDiv w:val="1"/>
      <w:marLeft w:val="0"/>
      <w:marRight w:val="0"/>
      <w:marTop w:val="0"/>
      <w:marBottom w:val="0"/>
      <w:divBdr>
        <w:top w:val="none" w:sz="0" w:space="0" w:color="auto"/>
        <w:left w:val="none" w:sz="0" w:space="0" w:color="auto"/>
        <w:bottom w:val="none" w:sz="0" w:space="0" w:color="auto"/>
        <w:right w:val="none" w:sz="0" w:space="0" w:color="auto"/>
      </w:divBdr>
    </w:div>
    <w:div w:id="331295062">
      <w:bodyDiv w:val="1"/>
      <w:marLeft w:val="0"/>
      <w:marRight w:val="0"/>
      <w:marTop w:val="0"/>
      <w:marBottom w:val="0"/>
      <w:divBdr>
        <w:top w:val="none" w:sz="0" w:space="0" w:color="auto"/>
        <w:left w:val="none" w:sz="0" w:space="0" w:color="auto"/>
        <w:bottom w:val="none" w:sz="0" w:space="0" w:color="auto"/>
        <w:right w:val="none" w:sz="0" w:space="0" w:color="auto"/>
      </w:divBdr>
    </w:div>
    <w:div w:id="332073855">
      <w:bodyDiv w:val="1"/>
      <w:marLeft w:val="0"/>
      <w:marRight w:val="0"/>
      <w:marTop w:val="0"/>
      <w:marBottom w:val="0"/>
      <w:divBdr>
        <w:top w:val="none" w:sz="0" w:space="0" w:color="auto"/>
        <w:left w:val="none" w:sz="0" w:space="0" w:color="auto"/>
        <w:bottom w:val="none" w:sz="0" w:space="0" w:color="auto"/>
        <w:right w:val="none" w:sz="0" w:space="0" w:color="auto"/>
      </w:divBdr>
    </w:div>
    <w:div w:id="351150783">
      <w:bodyDiv w:val="1"/>
      <w:marLeft w:val="0"/>
      <w:marRight w:val="0"/>
      <w:marTop w:val="0"/>
      <w:marBottom w:val="0"/>
      <w:divBdr>
        <w:top w:val="none" w:sz="0" w:space="0" w:color="auto"/>
        <w:left w:val="none" w:sz="0" w:space="0" w:color="auto"/>
        <w:bottom w:val="none" w:sz="0" w:space="0" w:color="auto"/>
        <w:right w:val="none" w:sz="0" w:space="0" w:color="auto"/>
      </w:divBdr>
    </w:div>
    <w:div w:id="360012715">
      <w:bodyDiv w:val="1"/>
      <w:marLeft w:val="0"/>
      <w:marRight w:val="0"/>
      <w:marTop w:val="0"/>
      <w:marBottom w:val="0"/>
      <w:divBdr>
        <w:top w:val="none" w:sz="0" w:space="0" w:color="auto"/>
        <w:left w:val="none" w:sz="0" w:space="0" w:color="auto"/>
        <w:bottom w:val="none" w:sz="0" w:space="0" w:color="auto"/>
        <w:right w:val="none" w:sz="0" w:space="0" w:color="auto"/>
      </w:divBdr>
    </w:div>
    <w:div w:id="364985936">
      <w:bodyDiv w:val="1"/>
      <w:marLeft w:val="0"/>
      <w:marRight w:val="0"/>
      <w:marTop w:val="0"/>
      <w:marBottom w:val="0"/>
      <w:divBdr>
        <w:top w:val="none" w:sz="0" w:space="0" w:color="auto"/>
        <w:left w:val="none" w:sz="0" w:space="0" w:color="auto"/>
        <w:bottom w:val="none" w:sz="0" w:space="0" w:color="auto"/>
        <w:right w:val="none" w:sz="0" w:space="0" w:color="auto"/>
      </w:divBdr>
    </w:div>
    <w:div w:id="364986948">
      <w:bodyDiv w:val="1"/>
      <w:marLeft w:val="0"/>
      <w:marRight w:val="0"/>
      <w:marTop w:val="0"/>
      <w:marBottom w:val="0"/>
      <w:divBdr>
        <w:top w:val="none" w:sz="0" w:space="0" w:color="auto"/>
        <w:left w:val="none" w:sz="0" w:space="0" w:color="auto"/>
        <w:bottom w:val="none" w:sz="0" w:space="0" w:color="auto"/>
        <w:right w:val="none" w:sz="0" w:space="0" w:color="auto"/>
      </w:divBdr>
    </w:div>
    <w:div w:id="374350952">
      <w:bodyDiv w:val="1"/>
      <w:marLeft w:val="0"/>
      <w:marRight w:val="0"/>
      <w:marTop w:val="0"/>
      <w:marBottom w:val="0"/>
      <w:divBdr>
        <w:top w:val="none" w:sz="0" w:space="0" w:color="auto"/>
        <w:left w:val="none" w:sz="0" w:space="0" w:color="auto"/>
        <w:bottom w:val="none" w:sz="0" w:space="0" w:color="auto"/>
        <w:right w:val="none" w:sz="0" w:space="0" w:color="auto"/>
      </w:divBdr>
    </w:div>
    <w:div w:id="383794515">
      <w:bodyDiv w:val="1"/>
      <w:marLeft w:val="0"/>
      <w:marRight w:val="0"/>
      <w:marTop w:val="0"/>
      <w:marBottom w:val="0"/>
      <w:divBdr>
        <w:top w:val="none" w:sz="0" w:space="0" w:color="auto"/>
        <w:left w:val="none" w:sz="0" w:space="0" w:color="auto"/>
        <w:bottom w:val="none" w:sz="0" w:space="0" w:color="auto"/>
        <w:right w:val="none" w:sz="0" w:space="0" w:color="auto"/>
      </w:divBdr>
    </w:div>
    <w:div w:id="388698974">
      <w:bodyDiv w:val="1"/>
      <w:marLeft w:val="0"/>
      <w:marRight w:val="0"/>
      <w:marTop w:val="0"/>
      <w:marBottom w:val="0"/>
      <w:divBdr>
        <w:top w:val="none" w:sz="0" w:space="0" w:color="auto"/>
        <w:left w:val="none" w:sz="0" w:space="0" w:color="auto"/>
        <w:bottom w:val="none" w:sz="0" w:space="0" w:color="auto"/>
        <w:right w:val="none" w:sz="0" w:space="0" w:color="auto"/>
      </w:divBdr>
    </w:div>
    <w:div w:id="397896395">
      <w:bodyDiv w:val="1"/>
      <w:marLeft w:val="0"/>
      <w:marRight w:val="0"/>
      <w:marTop w:val="0"/>
      <w:marBottom w:val="0"/>
      <w:divBdr>
        <w:top w:val="none" w:sz="0" w:space="0" w:color="auto"/>
        <w:left w:val="none" w:sz="0" w:space="0" w:color="auto"/>
        <w:bottom w:val="none" w:sz="0" w:space="0" w:color="auto"/>
        <w:right w:val="none" w:sz="0" w:space="0" w:color="auto"/>
      </w:divBdr>
    </w:div>
    <w:div w:id="403646120">
      <w:bodyDiv w:val="1"/>
      <w:marLeft w:val="0"/>
      <w:marRight w:val="0"/>
      <w:marTop w:val="0"/>
      <w:marBottom w:val="0"/>
      <w:divBdr>
        <w:top w:val="none" w:sz="0" w:space="0" w:color="auto"/>
        <w:left w:val="none" w:sz="0" w:space="0" w:color="auto"/>
        <w:bottom w:val="none" w:sz="0" w:space="0" w:color="auto"/>
        <w:right w:val="none" w:sz="0" w:space="0" w:color="auto"/>
      </w:divBdr>
    </w:div>
    <w:div w:id="409431298">
      <w:bodyDiv w:val="1"/>
      <w:marLeft w:val="0"/>
      <w:marRight w:val="0"/>
      <w:marTop w:val="0"/>
      <w:marBottom w:val="0"/>
      <w:divBdr>
        <w:top w:val="none" w:sz="0" w:space="0" w:color="auto"/>
        <w:left w:val="none" w:sz="0" w:space="0" w:color="auto"/>
        <w:bottom w:val="none" w:sz="0" w:space="0" w:color="auto"/>
        <w:right w:val="none" w:sz="0" w:space="0" w:color="auto"/>
      </w:divBdr>
    </w:div>
    <w:div w:id="414744001">
      <w:bodyDiv w:val="1"/>
      <w:marLeft w:val="0"/>
      <w:marRight w:val="0"/>
      <w:marTop w:val="0"/>
      <w:marBottom w:val="0"/>
      <w:divBdr>
        <w:top w:val="none" w:sz="0" w:space="0" w:color="auto"/>
        <w:left w:val="none" w:sz="0" w:space="0" w:color="auto"/>
        <w:bottom w:val="none" w:sz="0" w:space="0" w:color="auto"/>
        <w:right w:val="none" w:sz="0" w:space="0" w:color="auto"/>
      </w:divBdr>
    </w:div>
    <w:div w:id="423262093">
      <w:bodyDiv w:val="1"/>
      <w:marLeft w:val="0"/>
      <w:marRight w:val="0"/>
      <w:marTop w:val="0"/>
      <w:marBottom w:val="0"/>
      <w:divBdr>
        <w:top w:val="none" w:sz="0" w:space="0" w:color="auto"/>
        <w:left w:val="none" w:sz="0" w:space="0" w:color="auto"/>
        <w:bottom w:val="none" w:sz="0" w:space="0" w:color="auto"/>
        <w:right w:val="none" w:sz="0" w:space="0" w:color="auto"/>
      </w:divBdr>
    </w:div>
    <w:div w:id="423961524">
      <w:bodyDiv w:val="1"/>
      <w:marLeft w:val="0"/>
      <w:marRight w:val="0"/>
      <w:marTop w:val="0"/>
      <w:marBottom w:val="0"/>
      <w:divBdr>
        <w:top w:val="none" w:sz="0" w:space="0" w:color="auto"/>
        <w:left w:val="none" w:sz="0" w:space="0" w:color="auto"/>
        <w:bottom w:val="none" w:sz="0" w:space="0" w:color="auto"/>
        <w:right w:val="none" w:sz="0" w:space="0" w:color="auto"/>
      </w:divBdr>
    </w:div>
    <w:div w:id="426115487">
      <w:bodyDiv w:val="1"/>
      <w:marLeft w:val="0"/>
      <w:marRight w:val="0"/>
      <w:marTop w:val="0"/>
      <w:marBottom w:val="0"/>
      <w:divBdr>
        <w:top w:val="none" w:sz="0" w:space="0" w:color="auto"/>
        <w:left w:val="none" w:sz="0" w:space="0" w:color="auto"/>
        <w:bottom w:val="none" w:sz="0" w:space="0" w:color="auto"/>
        <w:right w:val="none" w:sz="0" w:space="0" w:color="auto"/>
      </w:divBdr>
    </w:div>
    <w:div w:id="426850942">
      <w:bodyDiv w:val="1"/>
      <w:marLeft w:val="0"/>
      <w:marRight w:val="0"/>
      <w:marTop w:val="0"/>
      <w:marBottom w:val="0"/>
      <w:divBdr>
        <w:top w:val="none" w:sz="0" w:space="0" w:color="auto"/>
        <w:left w:val="none" w:sz="0" w:space="0" w:color="auto"/>
        <w:bottom w:val="none" w:sz="0" w:space="0" w:color="auto"/>
        <w:right w:val="none" w:sz="0" w:space="0" w:color="auto"/>
      </w:divBdr>
    </w:div>
    <w:div w:id="435634022">
      <w:bodyDiv w:val="1"/>
      <w:marLeft w:val="0"/>
      <w:marRight w:val="0"/>
      <w:marTop w:val="0"/>
      <w:marBottom w:val="0"/>
      <w:divBdr>
        <w:top w:val="none" w:sz="0" w:space="0" w:color="auto"/>
        <w:left w:val="none" w:sz="0" w:space="0" w:color="auto"/>
        <w:bottom w:val="none" w:sz="0" w:space="0" w:color="auto"/>
        <w:right w:val="none" w:sz="0" w:space="0" w:color="auto"/>
      </w:divBdr>
    </w:div>
    <w:div w:id="437523959">
      <w:bodyDiv w:val="1"/>
      <w:marLeft w:val="0"/>
      <w:marRight w:val="0"/>
      <w:marTop w:val="0"/>
      <w:marBottom w:val="0"/>
      <w:divBdr>
        <w:top w:val="none" w:sz="0" w:space="0" w:color="auto"/>
        <w:left w:val="none" w:sz="0" w:space="0" w:color="auto"/>
        <w:bottom w:val="none" w:sz="0" w:space="0" w:color="auto"/>
        <w:right w:val="none" w:sz="0" w:space="0" w:color="auto"/>
      </w:divBdr>
    </w:div>
    <w:div w:id="451167354">
      <w:bodyDiv w:val="1"/>
      <w:marLeft w:val="0"/>
      <w:marRight w:val="0"/>
      <w:marTop w:val="0"/>
      <w:marBottom w:val="0"/>
      <w:divBdr>
        <w:top w:val="none" w:sz="0" w:space="0" w:color="auto"/>
        <w:left w:val="none" w:sz="0" w:space="0" w:color="auto"/>
        <w:bottom w:val="none" w:sz="0" w:space="0" w:color="auto"/>
        <w:right w:val="none" w:sz="0" w:space="0" w:color="auto"/>
      </w:divBdr>
    </w:div>
    <w:div w:id="461729278">
      <w:bodyDiv w:val="1"/>
      <w:marLeft w:val="0"/>
      <w:marRight w:val="0"/>
      <w:marTop w:val="0"/>
      <w:marBottom w:val="0"/>
      <w:divBdr>
        <w:top w:val="none" w:sz="0" w:space="0" w:color="auto"/>
        <w:left w:val="none" w:sz="0" w:space="0" w:color="auto"/>
        <w:bottom w:val="none" w:sz="0" w:space="0" w:color="auto"/>
        <w:right w:val="none" w:sz="0" w:space="0" w:color="auto"/>
      </w:divBdr>
    </w:div>
    <w:div w:id="462890208">
      <w:bodyDiv w:val="1"/>
      <w:marLeft w:val="0"/>
      <w:marRight w:val="0"/>
      <w:marTop w:val="0"/>
      <w:marBottom w:val="0"/>
      <w:divBdr>
        <w:top w:val="none" w:sz="0" w:space="0" w:color="auto"/>
        <w:left w:val="none" w:sz="0" w:space="0" w:color="auto"/>
        <w:bottom w:val="none" w:sz="0" w:space="0" w:color="auto"/>
        <w:right w:val="none" w:sz="0" w:space="0" w:color="auto"/>
      </w:divBdr>
    </w:div>
    <w:div w:id="478378228">
      <w:bodyDiv w:val="1"/>
      <w:marLeft w:val="0"/>
      <w:marRight w:val="0"/>
      <w:marTop w:val="0"/>
      <w:marBottom w:val="0"/>
      <w:divBdr>
        <w:top w:val="none" w:sz="0" w:space="0" w:color="auto"/>
        <w:left w:val="none" w:sz="0" w:space="0" w:color="auto"/>
        <w:bottom w:val="none" w:sz="0" w:space="0" w:color="auto"/>
        <w:right w:val="none" w:sz="0" w:space="0" w:color="auto"/>
      </w:divBdr>
    </w:div>
    <w:div w:id="478425789">
      <w:bodyDiv w:val="1"/>
      <w:marLeft w:val="0"/>
      <w:marRight w:val="0"/>
      <w:marTop w:val="0"/>
      <w:marBottom w:val="0"/>
      <w:divBdr>
        <w:top w:val="none" w:sz="0" w:space="0" w:color="auto"/>
        <w:left w:val="none" w:sz="0" w:space="0" w:color="auto"/>
        <w:bottom w:val="none" w:sz="0" w:space="0" w:color="auto"/>
        <w:right w:val="none" w:sz="0" w:space="0" w:color="auto"/>
      </w:divBdr>
    </w:div>
    <w:div w:id="491677613">
      <w:bodyDiv w:val="1"/>
      <w:marLeft w:val="0"/>
      <w:marRight w:val="0"/>
      <w:marTop w:val="0"/>
      <w:marBottom w:val="0"/>
      <w:divBdr>
        <w:top w:val="none" w:sz="0" w:space="0" w:color="auto"/>
        <w:left w:val="none" w:sz="0" w:space="0" w:color="auto"/>
        <w:bottom w:val="none" w:sz="0" w:space="0" w:color="auto"/>
        <w:right w:val="none" w:sz="0" w:space="0" w:color="auto"/>
      </w:divBdr>
    </w:div>
    <w:div w:id="508757989">
      <w:bodyDiv w:val="1"/>
      <w:marLeft w:val="0"/>
      <w:marRight w:val="0"/>
      <w:marTop w:val="0"/>
      <w:marBottom w:val="0"/>
      <w:divBdr>
        <w:top w:val="none" w:sz="0" w:space="0" w:color="auto"/>
        <w:left w:val="none" w:sz="0" w:space="0" w:color="auto"/>
        <w:bottom w:val="none" w:sz="0" w:space="0" w:color="auto"/>
        <w:right w:val="none" w:sz="0" w:space="0" w:color="auto"/>
      </w:divBdr>
    </w:div>
    <w:div w:id="510678236">
      <w:bodyDiv w:val="1"/>
      <w:marLeft w:val="0"/>
      <w:marRight w:val="0"/>
      <w:marTop w:val="0"/>
      <w:marBottom w:val="0"/>
      <w:divBdr>
        <w:top w:val="none" w:sz="0" w:space="0" w:color="auto"/>
        <w:left w:val="none" w:sz="0" w:space="0" w:color="auto"/>
        <w:bottom w:val="none" w:sz="0" w:space="0" w:color="auto"/>
        <w:right w:val="none" w:sz="0" w:space="0" w:color="auto"/>
      </w:divBdr>
    </w:div>
    <w:div w:id="518083753">
      <w:bodyDiv w:val="1"/>
      <w:marLeft w:val="0"/>
      <w:marRight w:val="0"/>
      <w:marTop w:val="0"/>
      <w:marBottom w:val="0"/>
      <w:divBdr>
        <w:top w:val="none" w:sz="0" w:space="0" w:color="auto"/>
        <w:left w:val="none" w:sz="0" w:space="0" w:color="auto"/>
        <w:bottom w:val="none" w:sz="0" w:space="0" w:color="auto"/>
        <w:right w:val="none" w:sz="0" w:space="0" w:color="auto"/>
      </w:divBdr>
    </w:div>
    <w:div w:id="532110350">
      <w:bodyDiv w:val="1"/>
      <w:marLeft w:val="0"/>
      <w:marRight w:val="0"/>
      <w:marTop w:val="0"/>
      <w:marBottom w:val="0"/>
      <w:divBdr>
        <w:top w:val="none" w:sz="0" w:space="0" w:color="auto"/>
        <w:left w:val="none" w:sz="0" w:space="0" w:color="auto"/>
        <w:bottom w:val="none" w:sz="0" w:space="0" w:color="auto"/>
        <w:right w:val="none" w:sz="0" w:space="0" w:color="auto"/>
      </w:divBdr>
    </w:div>
    <w:div w:id="540942584">
      <w:bodyDiv w:val="1"/>
      <w:marLeft w:val="0"/>
      <w:marRight w:val="0"/>
      <w:marTop w:val="0"/>
      <w:marBottom w:val="0"/>
      <w:divBdr>
        <w:top w:val="none" w:sz="0" w:space="0" w:color="auto"/>
        <w:left w:val="none" w:sz="0" w:space="0" w:color="auto"/>
        <w:bottom w:val="none" w:sz="0" w:space="0" w:color="auto"/>
        <w:right w:val="none" w:sz="0" w:space="0" w:color="auto"/>
      </w:divBdr>
    </w:div>
    <w:div w:id="542526799">
      <w:bodyDiv w:val="1"/>
      <w:marLeft w:val="0"/>
      <w:marRight w:val="0"/>
      <w:marTop w:val="0"/>
      <w:marBottom w:val="0"/>
      <w:divBdr>
        <w:top w:val="none" w:sz="0" w:space="0" w:color="auto"/>
        <w:left w:val="none" w:sz="0" w:space="0" w:color="auto"/>
        <w:bottom w:val="none" w:sz="0" w:space="0" w:color="auto"/>
        <w:right w:val="none" w:sz="0" w:space="0" w:color="auto"/>
      </w:divBdr>
    </w:div>
    <w:div w:id="552422392">
      <w:bodyDiv w:val="1"/>
      <w:marLeft w:val="0"/>
      <w:marRight w:val="0"/>
      <w:marTop w:val="0"/>
      <w:marBottom w:val="0"/>
      <w:divBdr>
        <w:top w:val="none" w:sz="0" w:space="0" w:color="auto"/>
        <w:left w:val="none" w:sz="0" w:space="0" w:color="auto"/>
        <w:bottom w:val="none" w:sz="0" w:space="0" w:color="auto"/>
        <w:right w:val="none" w:sz="0" w:space="0" w:color="auto"/>
      </w:divBdr>
    </w:div>
    <w:div w:id="555356137">
      <w:bodyDiv w:val="1"/>
      <w:marLeft w:val="0"/>
      <w:marRight w:val="0"/>
      <w:marTop w:val="0"/>
      <w:marBottom w:val="0"/>
      <w:divBdr>
        <w:top w:val="none" w:sz="0" w:space="0" w:color="auto"/>
        <w:left w:val="none" w:sz="0" w:space="0" w:color="auto"/>
        <w:bottom w:val="none" w:sz="0" w:space="0" w:color="auto"/>
        <w:right w:val="none" w:sz="0" w:space="0" w:color="auto"/>
      </w:divBdr>
    </w:div>
    <w:div w:id="558830460">
      <w:bodyDiv w:val="1"/>
      <w:marLeft w:val="0"/>
      <w:marRight w:val="0"/>
      <w:marTop w:val="0"/>
      <w:marBottom w:val="0"/>
      <w:divBdr>
        <w:top w:val="none" w:sz="0" w:space="0" w:color="auto"/>
        <w:left w:val="none" w:sz="0" w:space="0" w:color="auto"/>
        <w:bottom w:val="none" w:sz="0" w:space="0" w:color="auto"/>
        <w:right w:val="none" w:sz="0" w:space="0" w:color="auto"/>
      </w:divBdr>
    </w:div>
    <w:div w:id="569772462">
      <w:bodyDiv w:val="1"/>
      <w:marLeft w:val="0"/>
      <w:marRight w:val="0"/>
      <w:marTop w:val="0"/>
      <w:marBottom w:val="0"/>
      <w:divBdr>
        <w:top w:val="none" w:sz="0" w:space="0" w:color="auto"/>
        <w:left w:val="none" w:sz="0" w:space="0" w:color="auto"/>
        <w:bottom w:val="none" w:sz="0" w:space="0" w:color="auto"/>
        <w:right w:val="none" w:sz="0" w:space="0" w:color="auto"/>
      </w:divBdr>
    </w:div>
    <w:div w:id="588196180">
      <w:bodyDiv w:val="1"/>
      <w:marLeft w:val="0"/>
      <w:marRight w:val="0"/>
      <w:marTop w:val="0"/>
      <w:marBottom w:val="0"/>
      <w:divBdr>
        <w:top w:val="none" w:sz="0" w:space="0" w:color="auto"/>
        <w:left w:val="none" w:sz="0" w:space="0" w:color="auto"/>
        <w:bottom w:val="none" w:sz="0" w:space="0" w:color="auto"/>
        <w:right w:val="none" w:sz="0" w:space="0" w:color="auto"/>
      </w:divBdr>
    </w:div>
    <w:div w:id="588275453">
      <w:bodyDiv w:val="1"/>
      <w:marLeft w:val="0"/>
      <w:marRight w:val="0"/>
      <w:marTop w:val="0"/>
      <w:marBottom w:val="0"/>
      <w:divBdr>
        <w:top w:val="none" w:sz="0" w:space="0" w:color="auto"/>
        <w:left w:val="none" w:sz="0" w:space="0" w:color="auto"/>
        <w:bottom w:val="none" w:sz="0" w:space="0" w:color="auto"/>
        <w:right w:val="none" w:sz="0" w:space="0" w:color="auto"/>
      </w:divBdr>
    </w:div>
    <w:div w:id="589507037">
      <w:bodyDiv w:val="1"/>
      <w:marLeft w:val="0"/>
      <w:marRight w:val="0"/>
      <w:marTop w:val="0"/>
      <w:marBottom w:val="0"/>
      <w:divBdr>
        <w:top w:val="none" w:sz="0" w:space="0" w:color="auto"/>
        <w:left w:val="none" w:sz="0" w:space="0" w:color="auto"/>
        <w:bottom w:val="none" w:sz="0" w:space="0" w:color="auto"/>
        <w:right w:val="none" w:sz="0" w:space="0" w:color="auto"/>
      </w:divBdr>
    </w:div>
    <w:div w:id="606432099">
      <w:bodyDiv w:val="1"/>
      <w:marLeft w:val="0"/>
      <w:marRight w:val="0"/>
      <w:marTop w:val="0"/>
      <w:marBottom w:val="0"/>
      <w:divBdr>
        <w:top w:val="none" w:sz="0" w:space="0" w:color="auto"/>
        <w:left w:val="none" w:sz="0" w:space="0" w:color="auto"/>
        <w:bottom w:val="none" w:sz="0" w:space="0" w:color="auto"/>
        <w:right w:val="none" w:sz="0" w:space="0" w:color="auto"/>
      </w:divBdr>
    </w:div>
    <w:div w:id="612324818">
      <w:bodyDiv w:val="1"/>
      <w:marLeft w:val="0"/>
      <w:marRight w:val="0"/>
      <w:marTop w:val="0"/>
      <w:marBottom w:val="0"/>
      <w:divBdr>
        <w:top w:val="none" w:sz="0" w:space="0" w:color="auto"/>
        <w:left w:val="none" w:sz="0" w:space="0" w:color="auto"/>
        <w:bottom w:val="none" w:sz="0" w:space="0" w:color="auto"/>
        <w:right w:val="none" w:sz="0" w:space="0" w:color="auto"/>
      </w:divBdr>
    </w:div>
    <w:div w:id="616521892">
      <w:bodyDiv w:val="1"/>
      <w:marLeft w:val="0"/>
      <w:marRight w:val="0"/>
      <w:marTop w:val="0"/>
      <w:marBottom w:val="0"/>
      <w:divBdr>
        <w:top w:val="none" w:sz="0" w:space="0" w:color="auto"/>
        <w:left w:val="none" w:sz="0" w:space="0" w:color="auto"/>
        <w:bottom w:val="none" w:sz="0" w:space="0" w:color="auto"/>
        <w:right w:val="none" w:sz="0" w:space="0" w:color="auto"/>
      </w:divBdr>
    </w:div>
    <w:div w:id="620575081">
      <w:bodyDiv w:val="1"/>
      <w:marLeft w:val="0"/>
      <w:marRight w:val="0"/>
      <w:marTop w:val="0"/>
      <w:marBottom w:val="0"/>
      <w:divBdr>
        <w:top w:val="none" w:sz="0" w:space="0" w:color="auto"/>
        <w:left w:val="none" w:sz="0" w:space="0" w:color="auto"/>
        <w:bottom w:val="none" w:sz="0" w:space="0" w:color="auto"/>
        <w:right w:val="none" w:sz="0" w:space="0" w:color="auto"/>
      </w:divBdr>
    </w:div>
    <w:div w:id="621379215">
      <w:bodyDiv w:val="1"/>
      <w:marLeft w:val="0"/>
      <w:marRight w:val="0"/>
      <w:marTop w:val="0"/>
      <w:marBottom w:val="0"/>
      <w:divBdr>
        <w:top w:val="none" w:sz="0" w:space="0" w:color="auto"/>
        <w:left w:val="none" w:sz="0" w:space="0" w:color="auto"/>
        <w:bottom w:val="none" w:sz="0" w:space="0" w:color="auto"/>
        <w:right w:val="none" w:sz="0" w:space="0" w:color="auto"/>
      </w:divBdr>
    </w:div>
    <w:div w:id="625088730">
      <w:bodyDiv w:val="1"/>
      <w:marLeft w:val="0"/>
      <w:marRight w:val="0"/>
      <w:marTop w:val="0"/>
      <w:marBottom w:val="0"/>
      <w:divBdr>
        <w:top w:val="none" w:sz="0" w:space="0" w:color="auto"/>
        <w:left w:val="none" w:sz="0" w:space="0" w:color="auto"/>
        <w:bottom w:val="none" w:sz="0" w:space="0" w:color="auto"/>
        <w:right w:val="none" w:sz="0" w:space="0" w:color="auto"/>
      </w:divBdr>
    </w:div>
    <w:div w:id="629671317">
      <w:bodyDiv w:val="1"/>
      <w:marLeft w:val="0"/>
      <w:marRight w:val="0"/>
      <w:marTop w:val="0"/>
      <w:marBottom w:val="0"/>
      <w:divBdr>
        <w:top w:val="none" w:sz="0" w:space="0" w:color="auto"/>
        <w:left w:val="none" w:sz="0" w:space="0" w:color="auto"/>
        <w:bottom w:val="none" w:sz="0" w:space="0" w:color="auto"/>
        <w:right w:val="none" w:sz="0" w:space="0" w:color="auto"/>
      </w:divBdr>
    </w:div>
    <w:div w:id="634143808">
      <w:bodyDiv w:val="1"/>
      <w:marLeft w:val="0"/>
      <w:marRight w:val="0"/>
      <w:marTop w:val="0"/>
      <w:marBottom w:val="0"/>
      <w:divBdr>
        <w:top w:val="none" w:sz="0" w:space="0" w:color="auto"/>
        <w:left w:val="none" w:sz="0" w:space="0" w:color="auto"/>
        <w:bottom w:val="none" w:sz="0" w:space="0" w:color="auto"/>
        <w:right w:val="none" w:sz="0" w:space="0" w:color="auto"/>
      </w:divBdr>
    </w:div>
    <w:div w:id="638801117">
      <w:bodyDiv w:val="1"/>
      <w:marLeft w:val="0"/>
      <w:marRight w:val="0"/>
      <w:marTop w:val="0"/>
      <w:marBottom w:val="0"/>
      <w:divBdr>
        <w:top w:val="none" w:sz="0" w:space="0" w:color="auto"/>
        <w:left w:val="none" w:sz="0" w:space="0" w:color="auto"/>
        <w:bottom w:val="none" w:sz="0" w:space="0" w:color="auto"/>
        <w:right w:val="none" w:sz="0" w:space="0" w:color="auto"/>
      </w:divBdr>
    </w:div>
    <w:div w:id="645666713">
      <w:bodyDiv w:val="1"/>
      <w:marLeft w:val="0"/>
      <w:marRight w:val="0"/>
      <w:marTop w:val="0"/>
      <w:marBottom w:val="0"/>
      <w:divBdr>
        <w:top w:val="none" w:sz="0" w:space="0" w:color="auto"/>
        <w:left w:val="none" w:sz="0" w:space="0" w:color="auto"/>
        <w:bottom w:val="none" w:sz="0" w:space="0" w:color="auto"/>
        <w:right w:val="none" w:sz="0" w:space="0" w:color="auto"/>
      </w:divBdr>
    </w:div>
    <w:div w:id="650401684">
      <w:bodyDiv w:val="1"/>
      <w:marLeft w:val="0"/>
      <w:marRight w:val="0"/>
      <w:marTop w:val="0"/>
      <w:marBottom w:val="0"/>
      <w:divBdr>
        <w:top w:val="none" w:sz="0" w:space="0" w:color="auto"/>
        <w:left w:val="none" w:sz="0" w:space="0" w:color="auto"/>
        <w:bottom w:val="none" w:sz="0" w:space="0" w:color="auto"/>
        <w:right w:val="none" w:sz="0" w:space="0" w:color="auto"/>
      </w:divBdr>
    </w:div>
    <w:div w:id="662052929">
      <w:bodyDiv w:val="1"/>
      <w:marLeft w:val="0"/>
      <w:marRight w:val="0"/>
      <w:marTop w:val="0"/>
      <w:marBottom w:val="0"/>
      <w:divBdr>
        <w:top w:val="none" w:sz="0" w:space="0" w:color="auto"/>
        <w:left w:val="none" w:sz="0" w:space="0" w:color="auto"/>
        <w:bottom w:val="none" w:sz="0" w:space="0" w:color="auto"/>
        <w:right w:val="none" w:sz="0" w:space="0" w:color="auto"/>
      </w:divBdr>
    </w:div>
    <w:div w:id="663749550">
      <w:bodyDiv w:val="1"/>
      <w:marLeft w:val="0"/>
      <w:marRight w:val="0"/>
      <w:marTop w:val="0"/>
      <w:marBottom w:val="0"/>
      <w:divBdr>
        <w:top w:val="none" w:sz="0" w:space="0" w:color="auto"/>
        <w:left w:val="none" w:sz="0" w:space="0" w:color="auto"/>
        <w:bottom w:val="none" w:sz="0" w:space="0" w:color="auto"/>
        <w:right w:val="none" w:sz="0" w:space="0" w:color="auto"/>
      </w:divBdr>
    </w:div>
    <w:div w:id="671685142">
      <w:bodyDiv w:val="1"/>
      <w:marLeft w:val="0"/>
      <w:marRight w:val="0"/>
      <w:marTop w:val="0"/>
      <w:marBottom w:val="0"/>
      <w:divBdr>
        <w:top w:val="none" w:sz="0" w:space="0" w:color="auto"/>
        <w:left w:val="none" w:sz="0" w:space="0" w:color="auto"/>
        <w:bottom w:val="none" w:sz="0" w:space="0" w:color="auto"/>
        <w:right w:val="none" w:sz="0" w:space="0" w:color="auto"/>
      </w:divBdr>
    </w:div>
    <w:div w:id="676464074">
      <w:bodyDiv w:val="1"/>
      <w:marLeft w:val="0"/>
      <w:marRight w:val="0"/>
      <w:marTop w:val="0"/>
      <w:marBottom w:val="0"/>
      <w:divBdr>
        <w:top w:val="none" w:sz="0" w:space="0" w:color="auto"/>
        <w:left w:val="none" w:sz="0" w:space="0" w:color="auto"/>
        <w:bottom w:val="none" w:sz="0" w:space="0" w:color="auto"/>
        <w:right w:val="none" w:sz="0" w:space="0" w:color="auto"/>
      </w:divBdr>
    </w:div>
    <w:div w:id="677005708">
      <w:bodyDiv w:val="1"/>
      <w:marLeft w:val="0"/>
      <w:marRight w:val="0"/>
      <w:marTop w:val="0"/>
      <w:marBottom w:val="0"/>
      <w:divBdr>
        <w:top w:val="none" w:sz="0" w:space="0" w:color="auto"/>
        <w:left w:val="none" w:sz="0" w:space="0" w:color="auto"/>
        <w:bottom w:val="none" w:sz="0" w:space="0" w:color="auto"/>
        <w:right w:val="none" w:sz="0" w:space="0" w:color="auto"/>
      </w:divBdr>
    </w:div>
    <w:div w:id="681593947">
      <w:bodyDiv w:val="1"/>
      <w:marLeft w:val="0"/>
      <w:marRight w:val="0"/>
      <w:marTop w:val="0"/>
      <w:marBottom w:val="0"/>
      <w:divBdr>
        <w:top w:val="none" w:sz="0" w:space="0" w:color="auto"/>
        <w:left w:val="none" w:sz="0" w:space="0" w:color="auto"/>
        <w:bottom w:val="none" w:sz="0" w:space="0" w:color="auto"/>
        <w:right w:val="none" w:sz="0" w:space="0" w:color="auto"/>
      </w:divBdr>
    </w:div>
    <w:div w:id="689795759">
      <w:bodyDiv w:val="1"/>
      <w:marLeft w:val="0"/>
      <w:marRight w:val="0"/>
      <w:marTop w:val="0"/>
      <w:marBottom w:val="0"/>
      <w:divBdr>
        <w:top w:val="none" w:sz="0" w:space="0" w:color="auto"/>
        <w:left w:val="none" w:sz="0" w:space="0" w:color="auto"/>
        <w:bottom w:val="none" w:sz="0" w:space="0" w:color="auto"/>
        <w:right w:val="none" w:sz="0" w:space="0" w:color="auto"/>
      </w:divBdr>
    </w:div>
    <w:div w:id="701630605">
      <w:bodyDiv w:val="1"/>
      <w:marLeft w:val="0"/>
      <w:marRight w:val="0"/>
      <w:marTop w:val="0"/>
      <w:marBottom w:val="0"/>
      <w:divBdr>
        <w:top w:val="none" w:sz="0" w:space="0" w:color="auto"/>
        <w:left w:val="none" w:sz="0" w:space="0" w:color="auto"/>
        <w:bottom w:val="none" w:sz="0" w:space="0" w:color="auto"/>
        <w:right w:val="none" w:sz="0" w:space="0" w:color="auto"/>
      </w:divBdr>
    </w:div>
    <w:div w:id="702629164">
      <w:bodyDiv w:val="1"/>
      <w:marLeft w:val="0"/>
      <w:marRight w:val="0"/>
      <w:marTop w:val="0"/>
      <w:marBottom w:val="0"/>
      <w:divBdr>
        <w:top w:val="none" w:sz="0" w:space="0" w:color="auto"/>
        <w:left w:val="none" w:sz="0" w:space="0" w:color="auto"/>
        <w:bottom w:val="none" w:sz="0" w:space="0" w:color="auto"/>
        <w:right w:val="none" w:sz="0" w:space="0" w:color="auto"/>
      </w:divBdr>
    </w:div>
    <w:div w:id="704408997">
      <w:bodyDiv w:val="1"/>
      <w:marLeft w:val="0"/>
      <w:marRight w:val="0"/>
      <w:marTop w:val="0"/>
      <w:marBottom w:val="0"/>
      <w:divBdr>
        <w:top w:val="none" w:sz="0" w:space="0" w:color="auto"/>
        <w:left w:val="none" w:sz="0" w:space="0" w:color="auto"/>
        <w:bottom w:val="none" w:sz="0" w:space="0" w:color="auto"/>
        <w:right w:val="none" w:sz="0" w:space="0" w:color="auto"/>
      </w:divBdr>
    </w:div>
    <w:div w:id="705065632">
      <w:bodyDiv w:val="1"/>
      <w:marLeft w:val="0"/>
      <w:marRight w:val="0"/>
      <w:marTop w:val="0"/>
      <w:marBottom w:val="0"/>
      <w:divBdr>
        <w:top w:val="none" w:sz="0" w:space="0" w:color="auto"/>
        <w:left w:val="none" w:sz="0" w:space="0" w:color="auto"/>
        <w:bottom w:val="none" w:sz="0" w:space="0" w:color="auto"/>
        <w:right w:val="none" w:sz="0" w:space="0" w:color="auto"/>
      </w:divBdr>
    </w:div>
    <w:div w:id="706416947">
      <w:bodyDiv w:val="1"/>
      <w:marLeft w:val="0"/>
      <w:marRight w:val="0"/>
      <w:marTop w:val="0"/>
      <w:marBottom w:val="0"/>
      <w:divBdr>
        <w:top w:val="none" w:sz="0" w:space="0" w:color="auto"/>
        <w:left w:val="none" w:sz="0" w:space="0" w:color="auto"/>
        <w:bottom w:val="none" w:sz="0" w:space="0" w:color="auto"/>
        <w:right w:val="none" w:sz="0" w:space="0" w:color="auto"/>
      </w:divBdr>
    </w:div>
    <w:div w:id="707487009">
      <w:bodyDiv w:val="1"/>
      <w:marLeft w:val="0"/>
      <w:marRight w:val="0"/>
      <w:marTop w:val="0"/>
      <w:marBottom w:val="0"/>
      <w:divBdr>
        <w:top w:val="none" w:sz="0" w:space="0" w:color="auto"/>
        <w:left w:val="none" w:sz="0" w:space="0" w:color="auto"/>
        <w:bottom w:val="none" w:sz="0" w:space="0" w:color="auto"/>
        <w:right w:val="none" w:sz="0" w:space="0" w:color="auto"/>
      </w:divBdr>
    </w:div>
    <w:div w:id="715158356">
      <w:bodyDiv w:val="1"/>
      <w:marLeft w:val="0"/>
      <w:marRight w:val="0"/>
      <w:marTop w:val="0"/>
      <w:marBottom w:val="0"/>
      <w:divBdr>
        <w:top w:val="none" w:sz="0" w:space="0" w:color="auto"/>
        <w:left w:val="none" w:sz="0" w:space="0" w:color="auto"/>
        <w:bottom w:val="none" w:sz="0" w:space="0" w:color="auto"/>
        <w:right w:val="none" w:sz="0" w:space="0" w:color="auto"/>
      </w:divBdr>
    </w:div>
    <w:div w:id="715659916">
      <w:bodyDiv w:val="1"/>
      <w:marLeft w:val="0"/>
      <w:marRight w:val="0"/>
      <w:marTop w:val="0"/>
      <w:marBottom w:val="0"/>
      <w:divBdr>
        <w:top w:val="none" w:sz="0" w:space="0" w:color="auto"/>
        <w:left w:val="none" w:sz="0" w:space="0" w:color="auto"/>
        <w:bottom w:val="none" w:sz="0" w:space="0" w:color="auto"/>
        <w:right w:val="none" w:sz="0" w:space="0" w:color="auto"/>
      </w:divBdr>
    </w:div>
    <w:div w:id="725690825">
      <w:bodyDiv w:val="1"/>
      <w:marLeft w:val="0"/>
      <w:marRight w:val="0"/>
      <w:marTop w:val="0"/>
      <w:marBottom w:val="0"/>
      <w:divBdr>
        <w:top w:val="none" w:sz="0" w:space="0" w:color="auto"/>
        <w:left w:val="none" w:sz="0" w:space="0" w:color="auto"/>
        <w:bottom w:val="none" w:sz="0" w:space="0" w:color="auto"/>
        <w:right w:val="none" w:sz="0" w:space="0" w:color="auto"/>
      </w:divBdr>
    </w:div>
    <w:div w:id="732117805">
      <w:bodyDiv w:val="1"/>
      <w:marLeft w:val="0"/>
      <w:marRight w:val="0"/>
      <w:marTop w:val="0"/>
      <w:marBottom w:val="0"/>
      <w:divBdr>
        <w:top w:val="none" w:sz="0" w:space="0" w:color="auto"/>
        <w:left w:val="none" w:sz="0" w:space="0" w:color="auto"/>
        <w:bottom w:val="none" w:sz="0" w:space="0" w:color="auto"/>
        <w:right w:val="none" w:sz="0" w:space="0" w:color="auto"/>
      </w:divBdr>
    </w:div>
    <w:div w:id="733813350">
      <w:bodyDiv w:val="1"/>
      <w:marLeft w:val="0"/>
      <w:marRight w:val="0"/>
      <w:marTop w:val="0"/>
      <w:marBottom w:val="0"/>
      <w:divBdr>
        <w:top w:val="none" w:sz="0" w:space="0" w:color="auto"/>
        <w:left w:val="none" w:sz="0" w:space="0" w:color="auto"/>
        <w:bottom w:val="none" w:sz="0" w:space="0" w:color="auto"/>
        <w:right w:val="none" w:sz="0" w:space="0" w:color="auto"/>
      </w:divBdr>
    </w:div>
    <w:div w:id="736783888">
      <w:bodyDiv w:val="1"/>
      <w:marLeft w:val="0"/>
      <w:marRight w:val="0"/>
      <w:marTop w:val="0"/>
      <w:marBottom w:val="0"/>
      <w:divBdr>
        <w:top w:val="none" w:sz="0" w:space="0" w:color="auto"/>
        <w:left w:val="none" w:sz="0" w:space="0" w:color="auto"/>
        <w:bottom w:val="none" w:sz="0" w:space="0" w:color="auto"/>
        <w:right w:val="none" w:sz="0" w:space="0" w:color="auto"/>
      </w:divBdr>
    </w:div>
    <w:div w:id="741953341">
      <w:bodyDiv w:val="1"/>
      <w:marLeft w:val="0"/>
      <w:marRight w:val="0"/>
      <w:marTop w:val="0"/>
      <w:marBottom w:val="0"/>
      <w:divBdr>
        <w:top w:val="none" w:sz="0" w:space="0" w:color="auto"/>
        <w:left w:val="none" w:sz="0" w:space="0" w:color="auto"/>
        <w:bottom w:val="none" w:sz="0" w:space="0" w:color="auto"/>
        <w:right w:val="none" w:sz="0" w:space="0" w:color="auto"/>
      </w:divBdr>
    </w:div>
    <w:div w:id="744034792">
      <w:bodyDiv w:val="1"/>
      <w:marLeft w:val="0"/>
      <w:marRight w:val="0"/>
      <w:marTop w:val="0"/>
      <w:marBottom w:val="0"/>
      <w:divBdr>
        <w:top w:val="none" w:sz="0" w:space="0" w:color="auto"/>
        <w:left w:val="none" w:sz="0" w:space="0" w:color="auto"/>
        <w:bottom w:val="none" w:sz="0" w:space="0" w:color="auto"/>
        <w:right w:val="none" w:sz="0" w:space="0" w:color="auto"/>
      </w:divBdr>
    </w:div>
    <w:div w:id="747073144">
      <w:bodyDiv w:val="1"/>
      <w:marLeft w:val="0"/>
      <w:marRight w:val="0"/>
      <w:marTop w:val="0"/>
      <w:marBottom w:val="0"/>
      <w:divBdr>
        <w:top w:val="none" w:sz="0" w:space="0" w:color="auto"/>
        <w:left w:val="none" w:sz="0" w:space="0" w:color="auto"/>
        <w:bottom w:val="none" w:sz="0" w:space="0" w:color="auto"/>
        <w:right w:val="none" w:sz="0" w:space="0" w:color="auto"/>
      </w:divBdr>
    </w:div>
    <w:div w:id="747847518">
      <w:bodyDiv w:val="1"/>
      <w:marLeft w:val="0"/>
      <w:marRight w:val="0"/>
      <w:marTop w:val="0"/>
      <w:marBottom w:val="0"/>
      <w:divBdr>
        <w:top w:val="none" w:sz="0" w:space="0" w:color="auto"/>
        <w:left w:val="none" w:sz="0" w:space="0" w:color="auto"/>
        <w:bottom w:val="none" w:sz="0" w:space="0" w:color="auto"/>
        <w:right w:val="none" w:sz="0" w:space="0" w:color="auto"/>
      </w:divBdr>
    </w:div>
    <w:div w:id="750735748">
      <w:bodyDiv w:val="1"/>
      <w:marLeft w:val="0"/>
      <w:marRight w:val="0"/>
      <w:marTop w:val="0"/>
      <w:marBottom w:val="0"/>
      <w:divBdr>
        <w:top w:val="none" w:sz="0" w:space="0" w:color="auto"/>
        <w:left w:val="none" w:sz="0" w:space="0" w:color="auto"/>
        <w:bottom w:val="none" w:sz="0" w:space="0" w:color="auto"/>
        <w:right w:val="none" w:sz="0" w:space="0" w:color="auto"/>
      </w:divBdr>
    </w:div>
    <w:div w:id="771315838">
      <w:bodyDiv w:val="1"/>
      <w:marLeft w:val="0"/>
      <w:marRight w:val="0"/>
      <w:marTop w:val="0"/>
      <w:marBottom w:val="0"/>
      <w:divBdr>
        <w:top w:val="none" w:sz="0" w:space="0" w:color="auto"/>
        <w:left w:val="none" w:sz="0" w:space="0" w:color="auto"/>
        <w:bottom w:val="none" w:sz="0" w:space="0" w:color="auto"/>
        <w:right w:val="none" w:sz="0" w:space="0" w:color="auto"/>
      </w:divBdr>
    </w:div>
    <w:div w:id="779375798">
      <w:bodyDiv w:val="1"/>
      <w:marLeft w:val="0"/>
      <w:marRight w:val="0"/>
      <w:marTop w:val="0"/>
      <w:marBottom w:val="0"/>
      <w:divBdr>
        <w:top w:val="none" w:sz="0" w:space="0" w:color="auto"/>
        <w:left w:val="none" w:sz="0" w:space="0" w:color="auto"/>
        <w:bottom w:val="none" w:sz="0" w:space="0" w:color="auto"/>
        <w:right w:val="none" w:sz="0" w:space="0" w:color="auto"/>
      </w:divBdr>
    </w:div>
    <w:div w:id="788429984">
      <w:bodyDiv w:val="1"/>
      <w:marLeft w:val="0"/>
      <w:marRight w:val="0"/>
      <w:marTop w:val="0"/>
      <w:marBottom w:val="0"/>
      <w:divBdr>
        <w:top w:val="none" w:sz="0" w:space="0" w:color="auto"/>
        <w:left w:val="none" w:sz="0" w:space="0" w:color="auto"/>
        <w:bottom w:val="none" w:sz="0" w:space="0" w:color="auto"/>
        <w:right w:val="none" w:sz="0" w:space="0" w:color="auto"/>
      </w:divBdr>
    </w:div>
    <w:div w:id="789321596">
      <w:bodyDiv w:val="1"/>
      <w:marLeft w:val="0"/>
      <w:marRight w:val="0"/>
      <w:marTop w:val="0"/>
      <w:marBottom w:val="0"/>
      <w:divBdr>
        <w:top w:val="none" w:sz="0" w:space="0" w:color="auto"/>
        <w:left w:val="none" w:sz="0" w:space="0" w:color="auto"/>
        <w:bottom w:val="none" w:sz="0" w:space="0" w:color="auto"/>
        <w:right w:val="none" w:sz="0" w:space="0" w:color="auto"/>
      </w:divBdr>
    </w:div>
    <w:div w:id="792288925">
      <w:bodyDiv w:val="1"/>
      <w:marLeft w:val="0"/>
      <w:marRight w:val="0"/>
      <w:marTop w:val="0"/>
      <w:marBottom w:val="0"/>
      <w:divBdr>
        <w:top w:val="none" w:sz="0" w:space="0" w:color="auto"/>
        <w:left w:val="none" w:sz="0" w:space="0" w:color="auto"/>
        <w:bottom w:val="none" w:sz="0" w:space="0" w:color="auto"/>
        <w:right w:val="none" w:sz="0" w:space="0" w:color="auto"/>
      </w:divBdr>
    </w:div>
    <w:div w:id="799687084">
      <w:bodyDiv w:val="1"/>
      <w:marLeft w:val="0"/>
      <w:marRight w:val="0"/>
      <w:marTop w:val="0"/>
      <w:marBottom w:val="0"/>
      <w:divBdr>
        <w:top w:val="none" w:sz="0" w:space="0" w:color="auto"/>
        <w:left w:val="none" w:sz="0" w:space="0" w:color="auto"/>
        <w:bottom w:val="none" w:sz="0" w:space="0" w:color="auto"/>
        <w:right w:val="none" w:sz="0" w:space="0" w:color="auto"/>
      </w:divBdr>
    </w:div>
    <w:div w:id="806048532">
      <w:bodyDiv w:val="1"/>
      <w:marLeft w:val="0"/>
      <w:marRight w:val="0"/>
      <w:marTop w:val="0"/>
      <w:marBottom w:val="0"/>
      <w:divBdr>
        <w:top w:val="none" w:sz="0" w:space="0" w:color="auto"/>
        <w:left w:val="none" w:sz="0" w:space="0" w:color="auto"/>
        <w:bottom w:val="none" w:sz="0" w:space="0" w:color="auto"/>
        <w:right w:val="none" w:sz="0" w:space="0" w:color="auto"/>
      </w:divBdr>
    </w:div>
    <w:div w:id="818614480">
      <w:bodyDiv w:val="1"/>
      <w:marLeft w:val="0"/>
      <w:marRight w:val="0"/>
      <w:marTop w:val="0"/>
      <w:marBottom w:val="0"/>
      <w:divBdr>
        <w:top w:val="none" w:sz="0" w:space="0" w:color="auto"/>
        <w:left w:val="none" w:sz="0" w:space="0" w:color="auto"/>
        <w:bottom w:val="none" w:sz="0" w:space="0" w:color="auto"/>
        <w:right w:val="none" w:sz="0" w:space="0" w:color="auto"/>
      </w:divBdr>
    </w:div>
    <w:div w:id="823591210">
      <w:bodyDiv w:val="1"/>
      <w:marLeft w:val="0"/>
      <w:marRight w:val="0"/>
      <w:marTop w:val="0"/>
      <w:marBottom w:val="0"/>
      <w:divBdr>
        <w:top w:val="none" w:sz="0" w:space="0" w:color="auto"/>
        <w:left w:val="none" w:sz="0" w:space="0" w:color="auto"/>
        <w:bottom w:val="none" w:sz="0" w:space="0" w:color="auto"/>
        <w:right w:val="none" w:sz="0" w:space="0" w:color="auto"/>
      </w:divBdr>
    </w:div>
    <w:div w:id="824974213">
      <w:bodyDiv w:val="1"/>
      <w:marLeft w:val="0"/>
      <w:marRight w:val="0"/>
      <w:marTop w:val="0"/>
      <w:marBottom w:val="0"/>
      <w:divBdr>
        <w:top w:val="none" w:sz="0" w:space="0" w:color="auto"/>
        <w:left w:val="none" w:sz="0" w:space="0" w:color="auto"/>
        <w:bottom w:val="none" w:sz="0" w:space="0" w:color="auto"/>
        <w:right w:val="none" w:sz="0" w:space="0" w:color="auto"/>
      </w:divBdr>
    </w:div>
    <w:div w:id="825903694">
      <w:bodyDiv w:val="1"/>
      <w:marLeft w:val="0"/>
      <w:marRight w:val="0"/>
      <w:marTop w:val="0"/>
      <w:marBottom w:val="0"/>
      <w:divBdr>
        <w:top w:val="none" w:sz="0" w:space="0" w:color="auto"/>
        <w:left w:val="none" w:sz="0" w:space="0" w:color="auto"/>
        <w:bottom w:val="none" w:sz="0" w:space="0" w:color="auto"/>
        <w:right w:val="none" w:sz="0" w:space="0" w:color="auto"/>
      </w:divBdr>
    </w:div>
    <w:div w:id="826365487">
      <w:bodyDiv w:val="1"/>
      <w:marLeft w:val="0"/>
      <w:marRight w:val="0"/>
      <w:marTop w:val="0"/>
      <w:marBottom w:val="0"/>
      <w:divBdr>
        <w:top w:val="none" w:sz="0" w:space="0" w:color="auto"/>
        <w:left w:val="none" w:sz="0" w:space="0" w:color="auto"/>
        <w:bottom w:val="none" w:sz="0" w:space="0" w:color="auto"/>
        <w:right w:val="none" w:sz="0" w:space="0" w:color="auto"/>
      </w:divBdr>
    </w:div>
    <w:div w:id="827089851">
      <w:bodyDiv w:val="1"/>
      <w:marLeft w:val="0"/>
      <w:marRight w:val="0"/>
      <w:marTop w:val="0"/>
      <w:marBottom w:val="0"/>
      <w:divBdr>
        <w:top w:val="none" w:sz="0" w:space="0" w:color="auto"/>
        <w:left w:val="none" w:sz="0" w:space="0" w:color="auto"/>
        <w:bottom w:val="none" w:sz="0" w:space="0" w:color="auto"/>
        <w:right w:val="none" w:sz="0" w:space="0" w:color="auto"/>
      </w:divBdr>
    </w:div>
    <w:div w:id="833181202">
      <w:bodyDiv w:val="1"/>
      <w:marLeft w:val="0"/>
      <w:marRight w:val="0"/>
      <w:marTop w:val="0"/>
      <w:marBottom w:val="0"/>
      <w:divBdr>
        <w:top w:val="none" w:sz="0" w:space="0" w:color="auto"/>
        <w:left w:val="none" w:sz="0" w:space="0" w:color="auto"/>
        <w:bottom w:val="none" w:sz="0" w:space="0" w:color="auto"/>
        <w:right w:val="none" w:sz="0" w:space="0" w:color="auto"/>
      </w:divBdr>
    </w:div>
    <w:div w:id="847328176">
      <w:bodyDiv w:val="1"/>
      <w:marLeft w:val="0"/>
      <w:marRight w:val="0"/>
      <w:marTop w:val="0"/>
      <w:marBottom w:val="0"/>
      <w:divBdr>
        <w:top w:val="none" w:sz="0" w:space="0" w:color="auto"/>
        <w:left w:val="none" w:sz="0" w:space="0" w:color="auto"/>
        <w:bottom w:val="none" w:sz="0" w:space="0" w:color="auto"/>
        <w:right w:val="none" w:sz="0" w:space="0" w:color="auto"/>
      </w:divBdr>
    </w:div>
    <w:div w:id="851801228">
      <w:bodyDiv w:val="1"/>
      <w:marLeft w:val="0"/>
      <w:marRight w:val="0"/>
      <w:marTop w:val="0"/>
      <w:marBottom w:val="0"/>
      <w:divBdr>
        <w:top w:val="none" w:sz="0" w:space="0" w:color="auto"/>
        <w:left w:val="none" w:sz="0" w:space="0" w:color="auto"/>
        <w:bottom w:val="none" w:sz="0" w:space="0" w:color="auto"/>
        <w:right w:val="none" w:sz="0" w:space="0" w:color="auto"/>
      </w:divBdr>
    </w:div>
    <w:div w:id="852063659">
      <w:bodyDiv w:val="1"/>
      <w:marLeft w:val="0"/>
      <w:marRight w:val="0"/>
      <w:marTop w:val="0"/>
      <w:marBottom w:val="0"/>
      <w:divBdr>
        <w:top w:val="none" w:sz="0" w:space="0" w:color="auto"/>
        <w:left w:val="none" w:sz="0" w:space="0" w:color="auto"/>
        <w:bottom w:val="none" w:sz="0" w:space="0" w:color="auto"/>
        <w:right w:val="none" w:sz="0" w:space="0" w:color="auto"/>
      </w:divBdr>
    </w:div>
    <w:div w:id="866328535">
      <w:bodyDiv w:val="1"/>
      <w:marLeft w:val="0"/>
      <w:marRight w:val="0"/>
      <w:marTop w:val="0"/>
      <w:marBottom w:val="0"/>
      <w:divBdr>
        <w:top w:val="none" w:sz="0" w:space="0" w:color="auto"/>
        <w:left w:val="none" w:sz="0" w:space="0" w:color="auto"/>
        <w:bottom w:val="none" w:sz="0" w:space="0" w:color="auto"/>
        <w:right w:val="none" w:sz="0" w:space="0" w:color="auto"/>
      </w:divBdr>
    </w:div>
    <w:div w:id="866874779">
      <w:bodyDiv w:val="1"/>
      <w:marLeft w:val="0"/>
      <w:marRight w:val="0"/>
      <w:marTop w:val="0"/>
      <w:marBottom w:val="0"/>
      <w:divBdr>
        <w:top w:val="none" w:sz="0" w:space="0" w:color="auto"/>
        <w:left w:val="none" w:sz="0" w:space="0" w:color="auto"/>
        <w:bottom w:val="none" w:sz="0" w:space="0" w:color="auto"/>
        <w:right w:val="none" w:sz="0" w:space="0" w:color="auto"/>
      </w:divBdr>
    </w:div>
    <w:div w:id="869488271">
      <w:bodyDiv w:val="1"/>
      <w:marLeft w:val="0"/>
      <w:marRight w:val="0"/>
      <w:marTop w:val="0"/>
      <w:marBottom w:val="0"/>
      <w:divBdr>
        <w:top w:val="none" w:sz="0" w:space="0" w:color="auto"/>
        <w:left w:val="none" w:sz="0" w:space="0" w:color="auto"/>
        <w:bottom w:val="none" w:sz="0" w:space="0" w:color="auto"/>
        <w:right w:val="none" w:sz="0" w:space="0" w:color="auto"/>
      </w:divBdr>
    </w:div>
    <w:div w:id="872039995">
      <w:bodyDiv w:val="1"/>
      <w:marLeft w:val="0"/>
      <w:marRight w:val="0"/>
      <w:marTop w:val="0"/>
      <w:marBottom w:val="0"/>
      <w:divBdr>
        <w:top w:val="none" w:sz="0" w:space="0" w:color="auto"/>
        <w:left w:val="none" w:sz="0" w:space="0" w:color="auto"/>
        <w:bottom w:val="none" w:sz="0" w:space="0" w:color="auto"/>
        <w:right w:val="none" w:sz="0" w:space="0" w:color="auto"/>
      </w:divBdr>
    </w:div>
    <w:div w:id="878513053">
      <w:bodyDiv w:val="1"/>
      <w:marLeft w:val="0"/>
      <w:marRight w:val="0"/>
      <w:marTop w:val="0"/>
      <w:marBottom w:val="0"/>
      <w:divBdr>
        <w:top w:val="none" w:sz="0" w:space="0" w:color="auto"/>
        <w:left w:val="none" w:sz="0" w:space="0" w:color="auto"/>
        <w:bottom w:val="none" w:sz="0" w:space="0" w:color="auto"/>
        <w:right w:val="none" w:sz="0" w:space="0" w:color="auto"/>
      </w:divBdr>
    </w:div>
    <w:div w:id="881595764">
      <w:bodyDiv w:val="1"/>
      <w:marLeft w:val="0"/>
      <w:marRight w:val="0"/>
      <w:marTop w:val="0"/>
      <w:marBottom w:val="0"/>
      <w:divBdr>
        <w:top w:val="none" w:sz="0" w:space="0" w:color="auto"/>
        <w:left w:val="none" w:sz="0" w:space="0" w:color="auto"/>
        <w:bottom w:val="none" w:sz="0" w:space="0" w:color="auto"/>
        <w:right w:val="none" w:sz="0" w:space="0" w:color="auto"/>
      </w:divBdr>
    </w:div>
    <w:div w:id="884369398">
      <w:bodyDiv w:val="1"/>
      <w:marLeft w:val="0"/>
      <w:marRight w:val="0"/>
      <w:marTop w:val="0"/>
      <w:marBottom w:val="0"/>
      <w:divBdr>
        <w:top w:val="none" w:sz="0" w:space="0" w:color="auto"/>
        <w:left w:val="none" w:sz="0" w:space="0" w:color="auto"/>
        <w:bottom w:val="none" w:sz="0" w:space="0" w:color="auto"/>
        <w:right w:val="none" w:sz="0" w:space="0" w:color="auto"/>
      </w:divBdr>
    </w:div>
    <w:div w:id="884873326">
      <w:bodyDiv w:val="1"/>
      <w:marLeft w:val="0"/>
      <w:marRight w:val="0"/>
      <w:marTop w:val="0"/>
      <w:marBottom w:val="0"/>
      <w:divBdr>
        <w:top w:val="none" w:sz="0" w:space="0" w:color="auto"/>
        <w:left w:val="none" w:sz="0" w:space="0" w:color="auto"/>
        <w:bottom w:val="none" w:sz="0" w:space="0" w:color="auto"/>
        <w:right w:val="none" w:sz="0" w:space="0" w:color="auto"/>
      </w:divBdr>
    </w:div>
    <w:div w:id="887182855">
      <w:bodyDiv w:val="1"/>
      <w:marLeft w:val="0"/>
      <w:marRight w:val="0"/>
      <w:marTop w:val="0"/>
      <w:marBottom w:val="0"/>
      <w:divBdr>
        <w:top w:val="none" w:sz="0" w:space="0" w:color="auto"/>
        <w:left w:val="none" w:sz="0" w:space="0" w:color="auto"/>
        <w:bottom w:val="none" w:sz="0" w:space="0" w:color="auto"/>
        <w:right w:val="none" w:sz="0" w:space="0" w:color="auto"/>
      </w:divBdr>
    </w:div>
    <w:div w:id="891889942">
      <w:bodyDiv w:val="1"/>
      <w:marLeft w:val="0"/>
      <w:marRight w:val="0"/>
      <w:marTop w:val="0"/>
      <w:marBottom w:val="0"/>
      <w:divBdr>
        <w:top w:val="none" w:sz="0" w:space="0" w:color="auto"/>
        <w:left w:val="none" w:sz="0" w:space="0" w:color="auto"/>
        <w:bottom w:val="none" w:sz="0" w:space="0" w:color="auto"/>
        <w:right w:val="none" w:sz="0" w:space="0" w:color="auto"/>
      </w:divBdr>
    </w:div>
    <w:div w:id="904147721">
      <w:bodyDiv w:val="1"/>
      <w:marLeft w:val="0"/>
      <w:marRight w:val="0"/>
      <w:marTop w:val="0"/>
      <w:marBottom w:val="0"/>
      <w:divBdr>
        <w:top w:val="none" w:sz="0" w:space="0" w:color="auto"/>
        <w:left w:val="none" w:sz="0" w:space="0" w:color="auto"/>
        <w:bottom w:val="none" w:sz="0" w:space="0" w:color="auto"/>
        <w:right w:val="none" w:sz="0" w:space="0" w:color="auto"/>
      </w:divBdr>
    </w:div>
    <w:div w:id="920874303">
      <w:bodyDiv w:val="1"/>
      <w:marLeft w:val="0"/>
      <w:marRight w:val="0"/>
      <w:marTop w:val="0"/>
      <w:marBottom w:val="0"/>
      <w:divBdr>
        <w:top w:val="none" w:sz="0" w:space="0" w:color="auto"/>
        <w:left w:val="none" w:sz="0" w:space="0" w:color="auto"/>
        <w:bottom w:val="none" w:sz="0" w:space="0" w:color="auto"/>
        <w:right w:val="none" w:sz="0" w:space="0" w:color="auto"/>
      </w:divBdr>
    </w:div>
    <w:div w:id="921063050">
      <w:bodyDiv w:val="1"/>
      <w:marLeft w:val="0"/>
      <w:marRight w:val="0"/>
      <w:marTop w:val="0"/>
      <w:marBottom w:val="0"/>
      <w:divBdr>
        <w:top w:val="none" w:sz="0" w:space="0" w:color="auto"/>
        <w:left w:val="none" w:sz="0" w:space="0" w:color="auto"/>
        <w:bottom w:val="none" w:sz="0" w:space="0" w:color="auto"/>
        <w:right w:val="none" w:sz="0" w:space="0" w:color="auto"/>
      </w:divBdr>
    </w:div>
    <w:div w:id="921256045">
      <w:bodyDiv w:val="1"/>
      <w:marLeft w:val="0"/>
      <w:marRight w:val="0"/>
      <w:marTop w:val="0"/>
      <w:marBottom w:val="0"/>
      <w:divBdr>
        <w:top w:val="none" w:sz="0" w:space="0" w:color="auto"/>
        <w:left w:val="none" w:sz="0" w:space="0" w:color="auto"/>
        <w:bottom w:val="none" w:sz="0" w:space="0" w:color="auto"/>
        <w:right w:val="none" w:sz="0" w:space="0" w:color="auto"/>
      </w:divBdr>
    </w:div>
    <w:div w:id="943541633">
      <w:bodyDiv w:val="1"/>
      <w:marLeft w:val="0"/>
      <w:marRight w:val="0"/>
      <w:marTop w:val="0"/>
      <w:marBottom w:val="0"/>
      <w:divBdr>
        <w:top w:val="none" w:sz="0" w:space="0" w:color="auto"/>
        <w:left w:val="none" w:sz="0" w:space="0" w:color="auto"/>
        <w:bottom w:val="none" w:sz="0" w:space="0" w:color="auto"/>
        <w:right w:val="none" w:sz="0" w:space="0" w:color="auto"/>
      </w:divBdr>
    </w:div>
    <w:div w:id="944729028">
      <w:bodyDiv w:val="1"/>
      <w:marLeft w:val="0"/>
      <w:marRight w:val="0"/>
      <w:marTop w:val="0"/>
      <w:marBottom w:val="0"/>
      <w:divBdr>
        <w:top w:val="none" w:sz="0" w:space="0" w:color="auto"/>
        <w:left w:val="none" w:sz="0" w:space="0" w:color="auto"/>
        <w:bottom w:val="none" w:sz="0" w:space="0" w:color="auto"/>
        <w:right w:val="none" w:sz="0" w:space="0" w:color="auto"/>
      </w:divBdr>
    </w:div>
    <w:div w:id="951285977">
      <w:bodyDiv w:val="1"/>
      <w:marLeft w:val="0"/>
      <w:marRight w:val="0"/>
      <w:marTop w:val="0"/>
      <w:marBottom w:val="0"/>
      <w:divBdr>
        <w:top w:val="none" w:sz="0" w:space="0" w:color="auto"/>
        <w:left w:val="none" w:sz="0" w:space="0" w:color="auto"/>
        <w:bottom w:val="none" w:sz="0" w:space="0" w:color="auto"/>
        <w:right w:val="none" w:sz="0" w:space="0" w:color="auto"/>
      </w:divBdr>
    </w:div>
    <w:div w:id="952128248">
      <w:bodyDiv w:val="1"/>
      <w:marLeft w:val="0"/>
      <w:marRight w:val="0"/>
      <w:marTop w:val="0"/>
      <w:marBottom w:val="0"/>
      <w:divBdr>
        <w:top w:val="none" w:sz="0" w:space="0" w:color="auto"/>
        <w:left w:val="none" w:sz="0" w:space="0" w:color="auto"/>
        <w:bottom w:val="none" w:sz="0" w:space="0" w:color="auto"/>
        <w:right w:val="none" w:sz="0" w:space="0" w:color="auto"/>
      </w:divBdr>
    </w:div>
    <w:div w:id="953294227">
      <w:bodyDiv w:val="1"/>
      <w:marLeft w:val="0"/>
      <w:marRight w:val="0"/>
      <w:marTop w:val="0"/>
      <w:marBottom w:val="0"/>
      <w:divBdr>
        <w:top w:val="none" w:sz="0" w:space="0" w:color="auto"/>
        <w:left w:val="none" w:sz="0" w:space="0" w:color="auto"/>
        <w:bottom w:val="none" w:sz="0" w:space="0" w:color="auto"/>
        <w:right w:val="none" w:sz="0" w:space="0" w:color="auto"/>
      </w:divBdr>
    </w:div>
    <w:div w:id="957637677">
      <w:bodyDiv w:val="1"/>
      <w:marLeft w:val="0"/>
      <w:marRight w:val="0"/>
      <w:marTop w:val="0"/>
      <w:marBottom w:val="0"/>
      <w:divBdr>
        <w:top w:val="none" w:sz="0" w:space="0" w:color="auto"/>
        <w:left w:val="none" w:sz="0" w:space="0" w:color="auto"/>
        <w:bottom w:val="none" w:sz="0" w:space="0" w:color="auto"/>
        <w:right w:val="none" w:sz="0" w:space="0" w:color="auto"/>
      </w:divBdr>
    </w:div>
    <w:div w:id="958147815">
      <w:bodyDiv w:val="1"/>
      <w:marLeft w:val="0"/>
      <w:marRight w:val="0"/>
      <w:marTop w:val="0"/>
      <w:marBottom w:val="0"/>
      <w:divBdr>
        <w:top w:val="none" w:sz="0" w:space="0" w:color="auto"/>
        <w:left w:val="none" w:sz="0" w:space="0" w:color="auto"/>
        <w:bottom w:val="none" w:sz="0" w:space="0" w:color="auto"/>
        <w:right w:val="none" w:sz="0" w:space="0" w:color="auto"/>
      </w:divBdr>
    </w:div>
    <w:div w:id="958730766">
      <w:bodyDiv w:val="1"/>
      <w:marLeft w:val="0"/>
      <w:marRight w:val="0"/>
      <w:marTop w:val="0"/>
      <w:marBottom w:val="0"/>
      <w:divBdr>
        <w:top w:val="none" w:sz="0" w:space="0" w:color="auto"/>
        <w:left w:val="none" w:sz="0" w:space="0" w:color="auto"/>
        <w:bottom w:val="none" w:sz="0" w:space="0" w:color="auto"/>
        <w:right w:val="none" w:sz="0" w:space="0" w:color="auto"/>
      </w:divBdr>
    </w:div>
    <w:div w:id="960915267">
      <w:bodyDiv w:val="1"/>
      <w:marLeft w:val="0"/>
      <w:marRight w:val="0"/>
      <w:marTop w:val="0"/>
      <w:marBottom w:val="0"/>
      <w:divBdr>
        <w:top w:val="none" w:sz="0" w:space="0" w:color="auto"/>
        <w:left w:val="none" w:sz="0" w:space="0" w:color="auto"/>
        <w:bottom w:val="none" w:sz="0" w:space="0" w:color="auto"/>
        <w:right w:val="none" w:sz="0" w:space="0" w:color="auto"/>
      </w:divBdr>
    </w:div>
    <w:div w:id="973800118">
      <w:bodyDiv w:val="1"/>
      <w:marLeft w:val="0"/>
      <w:marRight w:val="0"/>
      <w:marTop w:val="0"/>
      <w:marBottom w:val="0"/>
      <w:divBdr>
        <w:top w:val="none" w:sz="0" w:space="0" w:color="auto"/>
        <w:left w:val="none" w:sz="0" w:space="0" w:color="auto"/>
        <w:bottom w:val="none" w:sz="0" w:space="0" w:color="auto"/>
        <w:right w:val="none" w:sz="0" w:space="0" w:color="auto"/>
      </w:divBdr>
    </w:div>
    <w:div w:id="974214933">
      <w:bodyDiv w:val="1"/>
      <w:marLeft w:val="0"/>
      <w:marRight w:val="0"/>
      <w:marTop w:val="0"/>
      <w:marBottom w:val="0"/>
      <w:divBdr>
        <w:top w:val="none" w:sz="0" w:space="0" w:color="auto"/>
        <w:left w:val="none" w:sz="0" w:space="0" w:color="auto"/>
        <w:bottom w:val="none" w:sz="0" w:space="0" w:color="auto"/>
        <w:right w:val="none" w:sz="0" w:space="0" w:color="auto"/>
      </w:divBdr>
    </w:div>
    <w:div w:id="983894569">
      <w:bodyDiv w:val="1"/>
      <w:marLeft w:val="0"/>
      <w:marRight w:val="0"/>
      <w:marTop w:val="0"/>
      <w:marBottom w:val="0"/>
      <w:divBdr>
        <w:top w:val="none" w:sz="0" w:space="0" w:color="auto"/>
        <w:left w:val="none" w:sz="0" w:space="0" w:color="auto"/>
        <w:bottom w:val="none" w:sz="0" w:space="0" w:color="auto"/>
        <w:right w:val="none" w:sz="0" w:space="0" w:color="auto"/>
      </w:divBdr>
    </w:div>
    <w:div w:id="991325144">
      <w:bodyDiv w:val="1"/>
      <w:marLeft w:val="0"/>
      <w:marRight w:val="0"/>
      <w:marTop w:val="0"/>
      <w:marBottom w:val="0"/>
      <w:divBdr>
        <w:top w:val="none" w:sz="0" w:space="0" w:color="auto"/>
        <w:left w:val="none" w:sz="0" w:space="0" w:color="auto"/>
        <w:bottom w:val="none" w:sz="0" w:space="0" w:color="auto"/>
        <w:right w:val="none" w:sz="0" w:space="0" w:color="auto"/>
      </w:divBdr>
    </w:div>
    <w:div w:id="991448930">
      <w:bodyDiv w:val="1"/>
      <w:marLeft w:val="0"/>
      <w:marRight w:val="0"/>
      <w:marTop w:val="0"/>
      <w:marBottom w:val="0"/>
      <w:divBdr>
        <w:top w:val="none" w:sz="0" w:space="0" w:color="auto"/>
        <w:left w:val="none" w:sz="0" w:space="0" w:color="auto"/>
        <w:bottom w:val="none" w:sz="0" w:space="0" w:color="auto"/>
        <w:right w:val="none" w:sz="0" w:space="0" w:color="auto"/>
      </w:divBdr>
    </w:div>
    <w:div w:id="1004825223">
      <w:bodyDiv w:val="1"/>
      <w:marLeft w:val="0"/>
      <w:marRight w:val="0"/>
      <w:marTop w:val="0"/>
      <w:marBottom w:val="0"/>
      <w:divBdr>
        <w:top w:val="none" w:sz="0" w:space="0" w:color="auto"/>
        <w:left w:val="none" w:sz="0" w:space="0" w:color="auto"/>
        <w:bottom w:val="none" w:sz="0" w:space="0" w:color="auto"/>
        <w:right w:val="none" w:sz="0" w:space="0" w:color="auto"/>
      </w:divBdr>
    </w:div>
    <w:div w:id="1009328824">
      <w:bodyDiv w:val="1"/>
      <w:marLeft w:val="0"/>
      <w:marRight w:val="0"/>
      <w:marTop w:val="0"/>
      <w:marBottom w:val="0"/>
      <w:divBdr>
        <w:top w:val="none" w:sz="0" w:space="0" w:color="auto"/>
        <w:left w:val="none" w:sz="0" w:space="0" w:color="auto"/>
        <w:bottom w:val="none" w:sz="0" w:space="0" w:color="auto"/>
        <w:right w:val="none" w:sz="0" w:space="0" w:color="auto"/>
      </w:divBdr>
    </w:div>
    <w:div w:id="1010987461">
      <w:bodyDiv w:val="1"/>
      <w:marLeft w:val="0"/>
      <w:marRight w:val="0"/>
      <w:marTop w:val="0"/>
      <w:marBottom w:val="0"/>
      <w:divBdr>
        <w:top w:val="none" w:sz="0" w:space="0" w:color="auto"/>
        <w:left w:val="none" w:sz="0" w:space="0" w:color="auto"/>
        <w:bottom w:val="none" w:sz="0" w:space="0" w:color="auto"/>
        <w:right w:val="none" w:sz="0" w:space="0" w:color="auto"/>
      </w:divBdr>
    </w:div>
    <w:div w:id="1019088317">
      <w:bodyDiv w:val="1"/>
      <w:marLeft w:val="0"/>
      <w:marRight w:val="0"/>
      <w:marTop w:val="0"/>
      <w:marBottom w:val="0"/>
      <w:divBdr>
        <w:top w:val="none" w:sz="0" w:space="0" w:color="auto"/>
        <w:left w:val="none" w:sz="0" w:space="0" w:color="auto"/>
        <w:bottom w:val="none" w:sz="0" w:space="0" w:color="auto"/>
        <w:right w:val="none" w:sz="0" w:space="0" w:color="auto"/>
      </w:divBdr>
    </w:div>
    <w:div w:id="1034960312">
      <w:bodyDiv w:val="1"/>
      <w:marLeft w:val="0"/>
      <w:marRight w:val="0"/>
      <w:marTop w:val="0"/>
      <w:marBottom w:val="0"/>
      <w:divBdr>
        <w:top w:val="none" w:sz="0" w:space="0" w:color="auto"/>
        <w:left w:val="none" w:sz="0" w:space="0" w:color="auto"/>
        <w:bottom w:val="none" w:sz="0" w:space="0" w:color="auto"/>
        <w:right w:val="none" w:sz="0" w:space="0" w:color="auto"/>
      </w:divBdr>
    </w:div>
    <w:div w:id="1036393819">
      <w:bodyDiv w:val="1"/>
      <w:marLeft w:val="0"/>
      <w:marRight w:val="0"/>
      <w:marTop w:val="0"/>
      <w:marBottom w:val="0"/>
      <w:divBdr>
        <w:top w:val="none" w:sz="0" w:space="0" w:color="auto"/>
        <w:left w:val="none" w:sz="0" w:space="0" w:color="auto"/>
        <w:bottom w:val="none" w:sz="0" w:space="0" w:color="auto"/>
        <w:right w:val="none" w:sz="0" w:space="0" w:color="auto"/>
      </w:divBdr>
    </w:div>
    <w:div w:id="1036851293">
      <w:bodyDiv w:val="1"/>
      <w:marLeft w:val="0"/>
      <w:marRight w:val="0"/>
      <w:marTop w:val="0"/>
      <w:marBottom w:val="0"/>
      <w:divBdr>
        <w:top w:val="none" w:sz="0" w:space="0" w:color="auto"/>
        <w:left w:val="none" w:sz="0" w:space="0" w:color="auto"/>
        <w:bottom w:val="none" w:sz="0" w:space="0" w:color="auto"/>
        <w:right w:val="none" w:sz="0" w:space="0" w:color="auto"/>
      </w:divBdr>
    </w:div>
    <w:div w:id="1041592539">
      <w:bodyDiv w:val="1"/>
      <w:marLeft w:val="0"/>
      <w:marRight w:val="0"/>
      <w:marTop w:val="0"/>
      <w:marBottom w:val="0"/>
      <w:divBdr>
        <w:top w:val="none" w:sz="0" w:space="0" w:color="auto"/>
        <w:left w:val="none" w:sz="0" w:space="0" w:color="auto"/>
        <w:bottom w:val="none" w:sz="0" w:space="0" w:color="auto"/>
        <w:right w:val="none" w:sz="0" w:space="0" w:color="auto"/>
      </w:divBdr>
    </w:div>
    <w:div w:id="1045325106">
      <w:bodyDiv w:val="1"/>
      <w:marLeft w:val="0"/>
      <w:marRight w:val="0"/>
      <w:marTop w:val="0"/>
      <w:marBottom w:val="0"/>
      <w:divBdr>
        <w:top w:val="none" w:sz="0" w:space="0" w:color="auto"/>
        <w:left w:val="none" w:sz="0" w:space="0" w:color="auto"/>
        <w:bottom w:val="none" w:sz="0" w:space="0" w:color="auto"/>
        <w:right w:val="none" w:sz="0" w:space="0" w:color="auto"/>
      </w:divBdr>
    </w:div>
    <w:div w:id="1051071859">
      <w:bodyDiv w:val="1"/>
      <w:marLeft w:val="0"/>
      <w:marRight w:val="0"/>
      <w:marTop w:val="0"/>
      <w:marBottom w:val="0"/>
      <w:divBdr>
        <w:top w:val="none" w:sz="0" w:space="0" w:color="auto"/>
        <w:left w:val="none" w:sz="0" w:space="0" w:color="auto"/>
        <w:bottom w:val="none" w:sz="0" w:space="0" w:color="auto"/>
        <w:right w:val="none" w:sz="0" w:space="0" w:color="auto"/>
      </w:divBdr>
    </w:div>
    <w:div w:id="1060639707">
      <w:bodyDiv w:val="1"/>
      <w:marLeft w:val="0"/>
      <w:marRight w:val="0"/>
      <w:marTop w:val="0"/>
      <w:marBottom w:val="0"/>
      <w:divBdr>
        <w:top w:val="none" w:sz="0" w:space="0" w:color="auto"/>
        <w:left w:val="none" w:sz="0" w:space="0" w:color="auto"/>
        <w:bottom w:val="none" w:sz="0" w:space="0" w:color="auto"/>
        <w:right w:val="none" w:sz="0" w:space="0" w:color="auto"/>
      </w:divBdr>
    </w:div>
    <w:div w:id="1065882625">
      <w:bodyDiv w:val="1"/>
      <w:marLeft w:val="0"/>
      <w:marRight w:val="0"/>
      <w:marTop w:val="0"/>
      <w:marBottom w:val="0"/>
      <w:divBdr>
        <w:top w:val="none" w:sz="0" w:space="0" w:color="auto"/>
        <w:left w:val="none" w:sz="0" w:space="0" w:color="auto"/>
        <w:bottom w:val="none" w:sz="0" w:space="0" w:color="auto"/>
        <w:right w:val="none" w:sz="0" w:space="0" w:color="auto"/>
      </w:divBdr>
    </w:div>
    <w:div w:id="1075976211">
      <w:bodyDiv w:val="1"/>
      <w:marLeft w:val="0"/>
      <w:marRight w:val="0"/>
      <w:marTop w:val="0"/>
      <w:marBottom w:val="0"/>
      <w:divBdr>
        <w:top w:val="none" w:sz="0" w:space="0" w:color="auto"/>
        <w:left w:val="none" w:sz="0" w:space="0" w:color="auto"/>
        <w:bottom w:val="none" w:sz="0" w:space="0" w:color="auto"/>
        <w:right w:val="none" w:sz="0" w:space="0" w:color="auto"/>
      </w:divBdr>
    </w:div>
    <w:div w:id="1076902186">
      <w:bodyDiv w:val="1"/>
      <w:marLeft w:val="0"/>
      <w:marRight w:val="0"/>
      <w:marTop w:val="0"/>
      <w:marBottom w:val="0"/>
      <w:divBdr>
        <w:top w:val="none" w:sz="0" w:space="0" w:color="auto"/>
        <w:left w:val="none" w:sz="0" w:space="0" w:color="auto"/>
        <w:bottom w:val="none" w:sz="0" w:space="0" w:color="auto"/>
        <w:right w:val="none" w:sz="0" w:space="0" w:color="auto"/>
      </w:divBdr>
    </w:div>
    <w:div w:id="1081291803">
      <w:bodyDiv w:val="1"/>
      <w:marLeft w:val="0"/>
      <w:marRight w:val="0"/>
      <w:marTop w:val="0"/>
      <w:marBottom w:val="0"/>
      <w:divBdr>
        <w:top w:val="none" w:sz="0" w:space="0" w:color="auto"/>
        <w:left w:val="none" w:sz="0" w:space="0" w:color="auto"/>
        <w:bottom w:val="none" w:sz="0" w:space="0" w:color="auto"/>
        <w:right w:val="none" w:sz="0" w:space="0" w:color="auto"/>
      </w:divBdr>
    </w:div>
    <w:div w:id="1082795835">
      <w:bodyDiv w:val="1"/>
      <w:marLeft w:val="0"/>
      <w:marRight w:val="0"/>
      <w:marTop w:val="0"/>
      <w:marBottom w:val="0"/>
      <w:divBdr>
        <w:top w:val="none" w:sz="0" w:space="0" w:color="auto"/>
        <w:left w:val="none" w:sz="0" w:space="0" w:color="auto"/>
        <w:bottom w:val="none" w:sz="0" w:space="0" w:color="auto"/>
        <w:right w:val="none" w:sz="0" w:space="0" w:color="auto"/>
      </w:divBdr>
    </w:div>
    <w:div w:id="1088119642">
      <w:bodyDiv w:val="1"/>
      <w:marLeft w:val="0"/>
      <w:marRight w:val="0"/>
      <w:marTop w:val="0"/>
      <w:marBottom w:val="0"/>
      <w:divBdr>
        <w:top w:val="none" w:sz="0" w:space="0" w:color="auto"/>
        <w:left w:val="none" w:sz="0" w:space="0" w:color="auto"/>
        <w:bottom w:val="none" w:sz="0" w:space="0" w:color="auto"/>
        <w:right w:val="none" w:sz="0" w:space="0" w:color="auto"/>
      </w:divBdr>
    </w:div>
    <w:div w:id="1090276064">
      <w:bodyDiv w:val="1"/>
      <w:marLeft w:val="0"/>
      <w:marRight w:val="0"/>
      <w:marTop w:val="0"/>
      <w:marBottom w:val="0"/>
      <w:divBdr>
        <w:top w:val="none" w:sz="0" w:space="0" w:color="auto"/>
        <w:left w:val="none" w:sz="0" w:space="0" w:color="auto"/>
        <w:bottom w:val="none" w:sz="0" w:space="0" w:color="auto"/>
        <w:right w:val="none" w:sz="0" w:space="0" w:color="auto"/>
      </w:divBdr>
    </w:div>
    <w:div w:id="1097480337">
      <w:bodyDiv w:val="1"/>
      <w:marLeft w:val="0"/>
      <w:marRight w:val="0"/>
      <w:marTop w:val="0"/>
      <w:marBottom w:val="0"/>
      <w:divBdr>
        <w:top w:val="none" w:sz="0" w:space="0" w:color="auto"/>
        <w:left w:val="none" w:sz="0" w:space="0" w:color="auto"/>
        <w:bottom w:val="none" w:sz="0" w:space="0" w:color="auto"/>
        <w:right w:val="none" w:sz="0" w:space="0" w:color="auto"/>
      </w:divBdr>
    </w:div>
    <w:div w:id="1100029820">
      <w:bodyDiv w:val="1"/>
      <w:marLeft w:val="0"/>
      <w:marRight w:val="0"/>
      <w:marTop w:val="0"/>
      <w:marBottom w:val="0"/>
      <w:divBdr>
        <w:top w:val="none" w:sz="0" w:space="0" w:color="auto"/>
        <w:left w:val="none" w:sz="0" w:space="0" w:color="auto"/>
        <w:bottom w:val="none" w:sz="0" w:space="0" w:color="auto"/>
        <w:right w:val="none" w:sz="0" w:space="0" w:color="auto"/>
      </w:divBdr>
    </w:div>
    <w:div w:id="1107508185">
      <w:bodyDiv w:val="1"/>
      <w:marLeft w:val="0"/>
      <w:marRight w:val="0"/>
      <w:marTop w:val="0"/>
      <w:marBottom w:val="0"/>
      <w:divBdr>
        <w:top w:val="none" w:sz="0" w:space="0" w:color="auto"/>
        <w:left w:val="none" w:sz="0" w:space="0" w:color="auto"/>
        <w:bottom w:val="none" w:sz="0" w:space="0" w:color="auto"/>
        <w:right w:val="none" w:sz="0" w:space="0" w:color="auto"/>
      </w:divBdr>
    </w:div>
    <w:div w:id="1109467045">
      <w:bodyDiv w:val="1"/>
      <w:marLeft w:val="0"/>
      <w:marRight w:val="0"/>
      <w:marTop w:val="0"/>
      <w:marBottom w:val="0"/>
      <w:divBdr>
        <w:top w:val="none" w:sz="0" w:space="0" w:color="auto"/>
        <w:left w:val="none" w:sz="0" w:space="0" w:color="auto"/>
        <w:bottom w:val="none" w:sz="0" w:space="0" w:color="auto"/>
        <w:right w:val="none" w:sz="0" w:space="0" w:color="auto"/>
      </w:divBdr>
    </w:div>
    <w:div w:id="1119179964">
      <w:bodyDiv w:val="1"/>
      <w:marLeft w:val="0"/>
      <w:marRight w:val="0"/>
      <w:marTop w:val="0"/>
      <w:marBottom w:val="0"/>
      <w:divBdr>
        <w:top w:val="none" w:sz="0" w:space="0" w:color="auto"/>
        <w:left w:val="none" w:sz="0" w:space="0" w:color="auto"/>
        <w:bottom w:val="none" w:sz="0" w:space="0" w:color="auto"/>
        <w:right w:val="none" w:sz="0" w:space="0" w:color="auto"/>
      </w:divBdr>
    </w:div>
    <w:div w:id="1121417675">
      <w:bodyDiv w:val="1"/>
      <w:marLeft w:val="0"/>
      <w:marRight w:val="0"/>
      <w:marTop w:val="0"/>
      <w:marBottom w:val="0"/>
      <w:divBdr>
        <w:top w:val="none" w:sz="0" w:space="0" w:color="auto"/>
        <w:left w:val="none" w:sz="0" w:space="0" w:color="auto"/>
        <w:bottom w:val="none" w:sz="0" w:space="0" w:color="auto"/>
        <w:right w:val="none" w:sz="0" w:space="0" w:color="auto"/>
      </w:divBdr>
    </w:div>
    <w:div w:id="1125269474">
      <w:bodyDiv w:val="1"/>
      <w:marLeft w:val="0"/>
      <w:marRight w:val="0"/>
      <w:marTop w:val="0"/>
      <w:marBottom w:val="0"/>
      <w:divBdr>
        <w:top w:val="none" w:sz="0" w:space="0" w:color="auto"/>
        <w:left w:val="none" w:sz="0" w:space="0" w:color="auto"/>
        <w:bottom w:val="none" w:sz="0" w:space="0" w:color="auto"/>
        <w:right w:val="none" w:sz="0" w:space="0" w:color="auto"/>
      </w:divBdr>
    </w:div>
    <w:div w:id="1135879540">
      <w:bodyDiv w:val="1"/>
      <w:marLeft w:val="0"/>
      <w:marRight w:val="0"/>
      <w:marTop w:val="0"/>
      <w:marBottom w:val="0"/>
      <w:divBdr>
        <w:top w:val="none" w:sz="0" w:space="0" w:color="auto"/>
        <w:left w:val="none" w:sz="0" w:space="0" w:color="auto"/>
        <w:bottom w:val="none" w:sz="0" w:space="0" w:color="auto"/>
        <w:right w:val="none" w:sz="0" w:space="0" w:color="auto"/>
      </w:divBdr>
    </w:div>
    <w:div w:id="1138230903">
      <w:bodyDiv w:val="1"/>
      <w:marLeft w:val="0"/>
      <w:marRight w:val="0"/>
      <w:marTop w:val="0"/>
      <w:marBottom w:val="0"/>
      <w:divBdr>
        <w:top w:val="none" w:sz="0" w:space="0" w:color="auto"/>
        <w:left w:val="none" w:sz="0" w:space="0" w:color="auto"/>
        <w:bottom w:val="none" w:sz="0" w:space="0" w:color="auto"/>
        <w:right w:val="none" w:sz="0" w:space="0" w:color="auto"/>
      </w:divBdr>
    </w:div>
    <w:div w:id="1139804699">
      <w:bodyDiv w:val="1"/>
      <w:marLeft w:val="0"/>
      <w:marRight w:val="0"/>
      <w:marTop w:val="0"/>
      <w:marBottom w:val="0"/>
      <w:divBdr>
        <w:top w:val="none" w:sz="0" w:space="0" w:color="auto"/>
        <w:left w:val="none" w:sz="0" w:space="0" w:color="auto"/>
        <w:bottom w:val="none" w:sz="0" w:space="0" w:color="auto"/>
        <w:right w:val="none" w:sz="0" w:space="0" w:color="auto"/>
      </w:divBdr>
    </w:div>
    <w:div w:id="1140000218">
      <w:bodyDiv w:val="1"/>
      <w:marLeft w:val="0"/>
      <w:marRight w:val="0"/>
      <w:marTop w:val="0"/>
      <w:marBottom w:val="0"/>
      <w:divBdr>
        <w:top w:val="none" w:sz="0" w:space="0" w:color="auto"/>
        <w:left w:val="none" w:sz="0" w:space="0" w:color="auto"/>
        <w:bottom w:val="none" w:sz="0" w:space="0" w:color="auto"/>
        <w:right w:val="none" w:sz="0" w:space="0" w:color="auto"/>
      </w:divBdr>
    </w:div>
    <w:div w:id="1150170270">
      <w:bodyDiv w:val="1"/>
      <w:marLeft w:val="0"/>
      <w:marRight w:val="0"/>
      <w:marTop w:val="0"/>
      <w:marBottom w:val="0"/>
      <w:divBdr>
        <w:top w:val="none" w:sz="0" w:space="0" w:color="auto"/>
        <w:left w:val="none" w:sz="0" w:space="0" w:color="auto"/>
        <w:bottom w:val="none" w:sz="0" w:space="0" w:color="auto"/>
        <w:right w:val="none" w:sz="0" w:space="0" w:color="auto"/>
      </w:divBdr>
    </w:div>
    <w:div w:id="1160732620">
      <w:bodyDiv w:val="1"/>
      <w:marLeft w:val="0"/>
      <w:marRight w:val="0"/>
      <w:marTop w:val="0"/>
      <w:marBottom w:val="0"/>
      <w:divBdr>
        <w:top w:val="none" w:sz="0" w:space="0" w:color="auto"/>
        <w:left w:val="none" w:sz="0" w:space="0" w:color="auto"/>
        <w:bottom w:val="none" w:sz="0" w:space="0" w:color="auto"/>
        <w:right w:val="none" w:sz="0" w:space="0" w:color="auto"/>
      </w:divBdr>
    </w:div>
    <w:div w:id="1163738536">
      <w:bodyDiv w:val="1"/>
      <w:marLeft w:val="0"/>
      <w:marRight w:val="0"/>
      <w:marTop w:val="0"/>
      <w:marBottom w:val="0"/>
      <w:divBdr>
        <w:top w:val="none" w:sz="0" w:space="0" w:color="auto"/>
        <w:left w:val="none" w:sz="0" w:space="0" w:color="auto"/>
        <w:bottom w:val="none" w:sz="0" w:space="0" w:color="auto"/>
        <w:right w:val="none" w:sz="0" w:space="0" w:color="auto"/>
      </w:divBdr>
    </w:div>
    <w:div w:id="1167208435">
      <w:bodyDiv w:val="1"/>
      <w:marLeft w:val="0"/>
      <w:marRight w:val="0"/>
      <w:marTop w:val="0"/>
      <w:marBottom w:val="0"/>
      <w:divBdr>
        <w:top w:val="none" w:sz="0" w:space="0" w:color="auto"/>
        <w:left w:val="none" w:sz="0" w:space="0" w:color="auto"/>
        <w:bottom w:val="none" w:sz="0" w:space="0" w:color="auto"/>
        <w:right w:val="none" w:sz="0" w:space="0" w:color="auto"/>
      </w:divBdr>
    </w:div>
    <w:div w:id="1170297348">
      <w:bodyDiv w:val="1"/>
      <w:marLeft w:val="0"/>
      <w:marRight w:val="0"/>
      <w:marTop w:val="0"/>
      <w:marBottom w:val="0"/>
      <w:divBdr>
        <w:top w:val="none" w:sz="0" w:space="0" w:color="auto"/>
        <w:left w:val="none" w:sz="0" w:space="0" w:color="auto"/>
        <w:bottom w:val="none" w:sz="0" w:space="0" w:color="auto"/>
        <w:right w:val="none" w:sz="0" w:space="0" w:color="auto"/>
      </w:divBdr>
    </w:div>
    <w:div w:id="1174610164">
      <w:bodyDiv w:val="1"/>
      <w:marLeft w:val="0"/>
      <w:marRight w:val="0"/>
      <w:marTop w:val="0"/>
      <w:marBottom w:val="0"/>
      <w:divBdr>
        <w:top w:val="none" w:sz="0" w:space="0" w:color="auto"/>
        <w:left w:val="none" w:sz="0" w:space="0" w:color="auto"/>
        <w:bottom w:val="none" w:sz="0" w:space="0" w:color="auto"/>
        <w:right w:val="none" w:sz="0" w:space="0" w:color="auto"/>
      </w:divBdr>
    </w:div>
    <w:div w:id="1175151494">
      <w:bodyDiv w:val="1"/>
      <w:marLeft w:val="0"/>
      <w:marRight w:val="0"/>
      <w:marTop w:val="0"/>
      <w:marBottom w:val="0"/>
      <w:divBdr>
        <w:top w:val="none" w:sz="0" w:space="0" w:color="auto"/>
        <w:left w:val="none" w:sz="0" w:space="0" w:color="auto"/>
        <w:bottom w:val="none" w:sz="0" w:space="0" w:color="auto"/>
        <w:right w:val="none" w:sz="0" w:space="0" w:color="auto"/>
      </w:divBdr>
    </w:div>
    <w:div w:id="1175920129">
      <w:bodyDiv w:val="1"/>
      <w:marLeft w:val="0"/>
      <w:marRight w:val="0"/>
      <w:marTop w:val="0"/>
      <w:marBottom w:val="0"/>
      <w:divBdr>
        <w:top w:val="none" w:sz="0" w:space="0" w:color="auto"/>
        <w:left w:val="none" w:sz="0" w:space="0" w:color="auto"/>
        <w:bottom w:val="none" w:sz="0" w:space="0" w:color="auto"/>
        <w:right w:val="none" w:sz="0" w:space="0" w:color="auto"/>
      </w:divBdr>
    </w:div>
    <w:div w:id="1182352925">
      <w:bodyDiv w:val="1"/>
      <w:marLeft w:val="0"/>
      <w:marRight w:val="0"/>
      <w:marTop w:val="0"/>
      <w:marBottom w:val="0"/>
      <w:divBdr>
        <w:top w:val="none" w:sz="0" w:space="0" w:color="auto"/>
        <w:left w:val="none" w:sz="0" w:space="0" w:color="auto"/>
        <w:bottom w:val="none" w:sz="0" w:space="0" w:color="auto"/>
        <w:right w:val="none" w:sz="0" w:space="0" w:color="auto"/>
      </w:divBdr>
    </w:div>
    <w:div w:id="1187213390">
      <w:bodyDiv w:val="1"/>
      <w:marLeft w:val="0"/>
      <w:marRight w:val="0"/>
      <w:marTop w:val="0"/>
      <w:marBottom w:val="0"/>
      <w:divBdr>
        <w:top w:val="none" w:sz="0" w:space="0" w:color="auto"/>
        <w:left w:val="none" w:sz="0" w:space="0" w:color="auto"/>
        <w:bottom w:val="none" w:sz="0" w:space="0" w:color="auto"/>
        <w:right w:val="none" w:sz="0" w:space="0" w:color="auto"/>
      </w:divBdr>
    </w:div>
    <w:div w:id="1198274966">
      <w:bodyDiv w:val="1"/>
      <w:marLeft w:val="0"/>
      <w:marRight w:val="0"/>
      <w:marTop w:val="0"/>
      <w:marBottom w:val="0"/>
      <w:divBdr>
        <w:top w:val="none" w:sz="0" w:space="0" w:color="auto"/>
        <w:left w:val="none" w:sz="0" w:space="0" w:color="auto"/>
        <w:bottom w:val="none" w:sz="0" w:space="0" w:color="auto"/>
        <w:right w:val="none" w:sz="0" w:space="0" w:color="auto"/>
      </w:divBdr>
    </w:div>
    <w:div w:id="1199395300">
      <w:bodyDiv w:val="1"/>
      <w:marLeft w:val="0"/>
      <w:marRight w:val="0"/>
      <w:marTop w:val="0"/>
      <w:marBottom w:val="0"/>
      <w:divBdr>
        <w:top w:val="none" w:sz="0" w:space="0" w:color="auto"/>
        <w:left w:val="none" w:sz="0" w:space="0" w:color="auto"/>
        <w:bottom w:val="none" w:sz="0" w:space="0" w:color="auto"/>
        <w:right w:val="none" w:sz="0" w:space="0" w:color="auto"/>
      </w:divBdr>
    </w:div>
    <w:div w:id="1206219209">
      <w:bodyDiv w:val="1"/>
      <w:marLeft w:val="0"/>
      <w:marRight w:val="0"/>
      <w:marTop w:val="0"/>
      <w:marBottom w:val="0"/>
      <w:divBdr>
        <w:top w:val="none" w:sz="0" w:space="0" w:color="auto"/>
        <w:left w:val="none" w:sz="0" w:space="0" w:color="auto"/>
        <w:bottom w:val="none" w:sz="0" w:space="0" w:color="auto"/>
        <w:right w:val="none" w:sz="0" w:space="0" w:color="auto"/>
      </w:divBdr>
    </w:div>
    <w:div w:id="1209105281">
      <w:bodyDiv w:val="1"/>
      <w:marLeft w:val="0"/>
      <w:marRight w:val="0"/>
      <w:marTop w:val="0"/>
      <w:marBottom w:val="0"/>
      <w:divBdr>
        <w:top w:val="none" w:sz="0" w:space="0" w:color="auto"/>
        <w:left w:val="none" w:sz="0" w:space="0" w:color="auto"/>
        <w:bottom w:val="none" w:sz="0" w:space="0" w:color="auto"/>
        <w:right w:val="none" w:sz="0" w:space="0" w:color="auto"/>
      </w:divBdr>
    </w:div>
    <w:div w:id="1219437621">
      <w:bodyDiv w:val="1"/>
      <w:marLeft w:val="0"/>
      <w:marRight w:val="0"/>
      <w:marTop w:val="0"/>
      <w:marBottom w:val="0"/>
      <w:divBdr>
        <w:top w:val="none" w:sz="0" w:space="0" w:color="auto"/>
        <w:left w:val="none" w:sz="0" w:space="0" w:color="auto"/>
        <w:bottom w:val="none" w:sz="0" w:space="0" w:color="auto"/>
        <w:right w:val="none" w:sz="0" w:space="0" w:color="auto"/>
      </w:divBdr>
    </w:div>
    <w:div w:id="1222137101">
      <w:bodyDiv w:val="1"/>
      <w:marLeft w:val="0"/>
      <w:marRight w:val="0"/>
      <w:marTop w:val="0"/>
      <w:marBottom w:val="0"/>
      <w:divBdr>
        <w:top w:val="none" w:sz="0" w:space="0" w:color="auto"/>
        <w:left w:val="none" w:sz="0" w:space="0" w:color="auto"/>
        <w:bottom w:val="none" w:sz="0" w:space="0" w:color="auto"/>
        <w:right w:val="none" w:sz="0" w:space="0" w:color="auto"/>
      </w:divBdr>
    </w:div>
    <w:div w:id="1223177245">
      <w:bodyDiv w:val="1"/>
      <w:marLeft w:val="0"/>
      <w:marRight w:val="0"/>
      <w:marTop w:val="0"/>
      <w:marBottom w:val="0"/>
      <w:divBdr>
        <w:top w:val="none" w:sz="0" w:space="0" w:color="auto"/>
        <w:left w:val="none" w:sz="0" w:space="0" w:color="auto"/>
        <w:bottom w:val="none" w:sz="0" w:space="0" w:color="auto"/>
        <w:right w:val="none" w:sz="0" w:space="0" w:color="auto"/>
      </w:divBdr>
    </w:div>
    <w:div w:id="1227255912">
      <w:bodyDiv w:val="1"/>
      <w:marLeft w:val="0"/>
      <w:marRight w:val="0"/>
      <w:marTop w:val="0"/>
      <w:marBottom w:val="0"/>
      <w:divBdr>
        <w:top w:val="none" w:sz="0" w:space="0" w:color="auto"/>
        <w:left w:val="none" w:sz="0" w:space="0" w:color="auto"/>
        <w:bottom w:val="none" w:sz="0" w:space="0" w:color="auto"/>
        <w:right w:val="none" w:sz="0" w:space="0" w:color="auto"/>
      </w:divBdr>
    </w:div>
    <w:div w:id="1229851404">
      <w:bodyDiv w:val="1"/>
      <w:marLeft w:val="0"/>
      <w:marRight w:val="0"/>
      <w:marTop w:val="0"/>
      <w:marBottom w:val="0"/>
      <w:divBdr>
        <w:top w:val="none" w:sz="0" w:space="0" w:color="auto"/>
        <w:left w:val="none" w:sz="0" w:space="0" w:color="auto"/>
        <w:bottom w:val="none" w:sz="0" w:space="0" w:color="auto"/>
        <w:right w:val="none" w:sz="0" w:space="0" w:color="auto"/>
      </w:divBdr>
    </w:div>
    <w:div w:id="1241914169">
      <w:bodyDiv w:val="1"/>
      <w:marLeft w:val="0"/>
      <w:marRight w:val="0"/>
      <w:marTop w:val="0"/>
      <w:marBottom w:val="0"/>
      <w:divBdr>
        <w:top w:val="none" w:sz="0" w:space="0" w:color="auto"/>
        <w:left w:val="none" w:sz="0" w:space="0" w:color="auto"/>
        <w:bottom w:val="none" w:sz="0" w:space="0" w:color="auto"/>
        <w:right w:val="none" w:sz="0" w:space="0" w:color="auto"/>
      </w:divBdr>
    </w:div>
    <w:div w:id="1243758628">
      <w:bodyDiv w:val="1"/>
      <w:marLeft w:val="0"/>
      <w:marRight w:val="0"/>
      <w:marTop w:val="0"/>
      <w:marBottom w:val="0"/>
      <w:divBdr>
        <w:top w:val="none" w:sz="0" w:space="0" w:color="auto"/>
        <w:left w:val="none" w:sz="0" w:space="0" w:color="auto"/>
        <w:bottom w:val="none" w:sz="0" w:space="0" w:color="auto"/>
        <w:right w:val="none" w:sz="0" w:space="0" w:color="auto"/>
      </w:divBdr>
    </w:div>
    <w:div w:id="1248077061">
      <w:bodyDiv w:val="1"/>
      <w:marLeft w:val="0"/>
      <w:marRight w:val="0"/>
      <w:marTop w:val="0"/>
      <w:marBottom w:val="0"/>
      <w:divBdr>
        <w:top w:val="none" w:sz="0" w:space="0" w:color="auto"/>
        <w:left w:val="none" w:sz="0" w:space="0" w:color="auto"/>
        <w:bottom w:val="none" w:sz="0" w:space="0" w:color="auto"/>
        <w:right w:val="none" w:sz="0" w:space="0" w:color="auto"/>
      </w:divBdr>
    </w:div>
    <w:div w:id="1271162010">
      <w:bodyDiv w:val="1"/>
      <w:marLeft w:val="0"/>
      <w:marRight w:val="0"/>
      <w:marTop w:val="0"/>
      <w:marBottom w:val="0"/>
      <w:divBdr>
        <w:top w:val="none" w:sz="0" w:space="0" w:color="auto"/>
        <w:left w:val="none" w:sz="0" w:space="0" w:color="auto"/>
        <w:bottom w:val="none" w:sz="0" w:space="0" w:color="auto"/>
        <w:right w:val="none" w:sz="0" w:space="0" w:color="auto"/>
      </w:divBdr>
    </w:div>
    <w:div w:id="1277441739">
      <w:bodyDiv w:val="1"/>
      <w:marLeft w:val="0"/>
      <w:marRight w:val="0"/>
      <w:marTop w:val="0"/>
      <w:marBottom w:val="0"/>
      <w:divBdr>
        <w:top w:val="none" w:sz="0" w:space="0" w:color="auto"/>
        <w:left w:val="none" w:sz="0" w:space="0" w:color="auto"/>
        <w:bottom w:val="none" w:sz="0" w:space="0" w:color="auto"/>
        <w:right w:val="none" w:sz="0" w:space="0" w:color="auto"/>
      </w:divBdr>
    </w:div>
    <w:div w:id="1279484247">
      <w:bodyDiv w:val="1"/>
      <w:marLeft w:val="0"/>
      <w:marRight w:val="0"/>
      <w:marTop w:val="0"/>
      <w:marBottom w:val="0"/>
      <w:divBdr>
        <w:top w:val="none" w:sz="0" w:space="0" w:color="auto"/>
        <w:left w:val="none" w:sz="0" w:space="0" w:color="auto"/>
        <w:bottom w:val="none" w:sz="0" w:space="0" w:color="auto"/>
        <w:right w:val="none" w:sz="0" w:space="0" w:color="auto"/>
      </w:divBdr>
    </w:div>
    <w:div w:id="1284119551">
      <w:bodyDiv w:val="1"/>
      <w:marLeft w:val="0"/>
      <w:marRight w:val="0"/>
      <w:marTop w:val="0"/>
      <w:marBottom w:val="0"/>
      <w:divBdr>
        <w:top w:val="none" w:sz="0" w:space="0" w:color="auto"/>
        <w:left w:val="none" w:sz="0" w:space="0" w:color="auto"/>
        <w:bottom w:val="none" w:sz="0" w:space="0" w:color="auto"/>
        <w:right w:val="none" w:sz="0" w:space="0" w:color="auto"/>
      </w:divBdr>
    </w:div>
    <w:div w:id="1287466003">
      <w:bodyDiv w:val="1"/>
      <w:marLeft w:val="0"/>
      <w:marRight w:val="0"/>
      <w:marTop w:val="0"/>
      <w:marBottom w:val="0"/>
      <w:divBdr>
        <w:top w:val="none" w:sz="0" w:space="0" w:color="auto"/>
        <w:left w:val="none" w:sz="0" w:space="0" w:color="auto"/>
        <w:bottom w:val="none" w:sz="0" w:space="0" w:color="auto"/>
        <w:right w:val="none" w:sz="0" w:space="0" w:color="auto"/>
      </w:divBdr>
    </w:div>
    <w:div w:id="1289508684">
      <w:bodyDiv w:val="1"/>
      <w:marLeft w:val="0"/>
      <w:marRight w:val="0"/>
      <w:marTop w:val="0"/>
      <w:marBottom w:val="0"/>
      <w:divBdr>
        <w:top w:val="none" w:sz="0" w:space="0" w:color="auto"/>
        <w:left w:val="none" w:sz="0" w:space="0" w:color="auto"/>
        <w:bottom w:val="none" w:sz="0" w:space="0" w:color="auto"/>
        <w:right w:val="none" w:sz="0" w:space="0" w:color="auto"/>
      </w:divBdr>
    </w:div>
    <w:div w:id="1289704860">
      <w:bodyDiv w:val="1"/>
      <w:marLeft w:val="0"/>
      <w:marRight w:val="0"/>
      <w:marTop w:val="0"/>
      <w:marBottom w:val="0"/>
      <w:divBdr>
        <w:top w:val="none" w:sz="0" w:space="0" w:color="auto"/>
        <w:left w:val="none" w:sz="0" w:space="0" w:color="auto"/>
        <w:bottom w:val="none" w:sz="0" w:space="0" w:color="auto"/>
        <w:right w:val="none" w:sz="0" w:space="0" w:color="auto"/>
      </w:divBdr>
    </w:div>
    <w:div w:id="1292203355">
      <w:bodyDiv w:val="1"/>
      <w:marLeft w:val="0"/>
      <w:marRight w:val="0"/>
      <w:marTop w:val="0"/>
      <w:marBottom w:val="0"/>
      <w:divBdr>
        <w:top w:val="none" w:sz="0" w:space="0" w:color="auto"/>
        <w:left w:val="none" w:sz="0" w:space="0" w:color="auto"/>
        <w:bottom w:val="none" w:sz="0" w:space="0" w:color="auto"/>
        <w:right w:val="none" w:sz="0" w:space="0" w:color="auto"/>
      </w:divBdr>
    </w:div>
    <w:div w:id="1300646723">
      <w:bodyDiv w:val="1"/>
      <w:marLeft w:val="0"/>
      <w:marRight w:val="0"/>
      <w:marTop w:val="0"/>
      <w:marBottom w:val="0"/>
      <w:divBdr>
        <w:top w:val="none" w:sz="0" w:space="0" w:color="auto"/>
        <w:left w:val="none" w:sz="0" w:space="0" w:color="auto"/>
        <w:bottom w:val="none" w:sz="0" w:space="0" w:color="auto"/>
        <w:right w:val="none" w:sz="0" w:space="0" w:color="auto"/>
      </w:divBdr>
    </w:div>
    <w:div w:id="1301183474">
      <w:bodyDiv w:val="1"/>
      <w:marLeft w:val="0"/>
      <w:marRight w:val="0"/>
      <w:marTop w:val="0"/>
      <w:marBottom w:val="0"/>
      <w:divBdr>
        <w:top w:val="none" w:sz="0" w:space="0" w:color="auto"/>
        <w:left w:val="none" w:sz="0" w:space="0" w:color="auto"/>
        <w:bottom w:val="none" w:sz="0" w:space="0" w:color="auto"/>
        <w:right w:val="none" w:sz="0" w:space="0" w:color="auto"/>
      </w:divBdr>
    </w:div>
    <w:div w:id="1302229045">
      <w:bodyDiv w:val="1"/>
      <w:marLeft w:val="0"/>
      <w:marRight w:val="0"/>
      <w:marTop w:val="0"/>
      <w:marBottom w:val="0"/>
      <w:divBdr>
        <w:top w:val="none" w:sz="0" w:space="0" w:color="auto"/>
        <w:left w:val="none" w:sz="0" w:space="0" w:color="auto"/>
        <w:bottom w:val="none" w:sz="0" w:space="0" w:color="auto"/>
        <w:right w:val="none" w:sz="0" w:space="0" w:color="auto"/>
      </w:divBdr>
    </w:div>
    <w:div w:id="1303265496">
      <w:bodyDiv w:val="1"/>
      <w:marLeft w:val="0"/>
      <w:marRight w:val="0"/>
      <w:marTop w:val="0"/>
      <w:marBottom w:val="0"/>
      <w:divBdr>
        <w:top w:val="none" w:sz="0" w:space="0" w:color="auto"/>
        <w:left w:val="none" w:sz="0" w:space="0" w:color="auto"/>
        <w:bottom w:val="none" w:sz="0" w:space="0" w:color="auto"/>
        <w:right w:val="none" w:sz="0" w:space="0" w:color="auto"/>
      </w:divBdr>
    </w:div>
    <w:div w:id="1304776350">
      <w:bodyDiv w:val="1"/>
      <w:marLeft w:val="0"/>
      <w:marRight w:val="0"/>
      <w:marTop w:val="0"/>
      <w:marBottom w:val="0"/>
      <w:divBdr>
        <w:top w:val="none" w:sz="0" w:space="0" w:color="auto"/>
        <w:left w:val="none" w:sz="0" w:space="0" w:color="auto"/>
        <w:bottom w:val="none" w:sz="0" w:space="0" w:color="auto"/>
        <w:right w:val="none" w:sz="0" w:space="0" w:color="auto"/>
      </w:divBdr>
    </w:div>
    <w:div w:id="1316178311">
      <w:bodyDiv w:val="1"/>
      <w:marLeft w:val="0"/>
      <w:marRight w:val="0"/>
      <w:marTop w:val="0"/>
      <w:marBottom w:val="0"/>
      <w:divBdr>
        <w:top w:val="none" w:sz="0" w:space="0" w:color="auto"/>
        <w:left w:val="none" w:sz="0" w:space="0" w:color="auto"/>
        <w:bottom w:val="none" w:sz="0" w:space="0" w:color="auto"/>
        <w:right w:val="none" w:sz="0" w:space="0" w:color="auto"/>
      </w:divBdr>
    </w:div>
    <w:div w:id="1327439955">
      <w:bodyDiv w:val="1"/>
      <w:marLeft w:val="0"/>
      <w:marRight w:val="0"/>
      <w:marTop w:val="0"/>
      <w:marBottom w:val="0"/>
      <w:divBdr>
        <w:top w:val="none" w:sz="0" w:space="0" w:color="auto"/>
        <w:left w:val="none" w:sz="0" w:space="0" w:color="auto"/>
        <w:bottom w:val="none" w:sz="0" w:space="0" w:color="auto"/>
        <w:right w:val="none" w:sz="0" w:space="0" w:color="auto"/>
      </w:divBdr>
    </w:div>
    <w:div w:id="1332634747">
      <w:bodyDiv w:val="1"/>
      <w:marLeft w:val="0"/>
      <w:marRight w:val="0"/>
      <w:marTop w:val="0"/>
      <w:marBottom w:val="0"/>
      <w:divBdr>
        <w:top w:val="none" w:sz="0" w:space="0" w:color="auto"/>
        <w:left w:val="none" w:sz="0" w:space="0" w:color="auto"/>
        <w:bottom w:val="none" w:sz="0" w:space="0" w:color="auto"/>
        <w:right w:val="none" w:sz="0" w:space="0" w:color="auto"/>
      </w:divBdr>
    </w:div>
    <w:div w:id="1340548847">
      <w:bodyDiv w:val="1"/>
      <w:marLeft w:val="0"/>
      <w:marRight w:val="0"/>
      <w:marTop w:val="0"/>
      <w:marBottom w:val="0"/>
      <w:divBdr>
        <w:top w:val="none" w:sz="0" w:space="0" w:color="auto"/>
        <w:left w:val="none" w:sz="0" w:space="0" w:color="auto"/>
        <w:bottom w:val="none" w:sz="0" w:space="0" w:color="auto"/>
        <w:right w:val="none" w:sz="0" w:space="0" w:color="auto"/>
      </w:divBdr>
    </w:div>
    <w:div w:id="1345009596">
      <w:bodyDiv w:val="1"/>
      <w:marLeft w:val="0"/>
      <w:marRight w:val="0"/>
      <w:marTop w:val="0"/>
      <w:marBottom w:val="0"/>
      <w:divBdr>
        <w:top w:val="none" w:sz="0" w:space="0" w:color="auto"/>
        <w:left w:val="none" w:sz="0" w:space="0" w:color="auto"/>
        <w:bottom w:val="none" w:sz="0" w:space="0" w:color="auto"/>
        <w:right w:val="none" w:sz="0" w:space="0" w:color="auto"/>
      </w:divBdr>
    </w:div>
    <w:div w:id="1345092220">
      <w:bodyDiv w:val="1"/>
      <w:marLeft w:val="0"/>
      <w:marRight w:val="0"/>
      <w:marTop w:val="0"/>
      <w:marBottom w:val="0"/>
      <w:divBdr>
        <w:top w:val="none" w:sz="0" w:space="0" w:color="auto"/>
        <w:left w:val="none" w:sz="0" w:space="0" w:color="auto"/>
        <w:bottom w:val="none" w:sz="0" w:space="0" w:color="auto"/>
        <w:right w:val="none" w:sz="0" w:space="0" w:color="auto"/>
      </w:divBdr>
    </w:div>
    <w:div w:id="1346247985">
      <w:bodyDiv w:val="1"/>
      <w:marLeft w:val="0"/>
      <w:marRight w:val="0"/>
      <w:marTop w:val="0"/>
      <w:marBottom w:val="0"/>
      <w:divBdr>
        <w:top w:val="none" w:sz="0" w:space="0" w:color="auto"/>
        <w:left w:val="none" w:sz="0" w:space="0" w:color="auto"/>
        <w:bottom w:val="none" w:sz="0" w:space="0" w:color="auto"/>
        <w:right w:val="none" w:sz="0" w:space="0" w:color="auto"/>
      </w:divBdr>
    </w:div>
    <w:div w:id="1349529154">
      <w:bodyDiv w:val="1"/>
      <w:marLeft w:val="0"/>
      <w:marRight w:val="0"/>
      <w:marTop w:val="0"/>
      <w:marBottom w:val="0"/>
      <w:divBdr>
        <w:top w:val="none" w:sz="0" w:space="0" w:color="auto"/>
        <w:left w:val="none" w:sz="0" w:space="0" w:color="auto"/>
        <w:bottom w:val="none" w:sz="0" w:space="0" w:color="auto"/>
        <w:right w:val="none" w:sz="0" w:space="0" w:color="auto"/>
      </w:divBdr>
    </w:div>
    <w:div w:id="1353529286">
      <w:bodyDiv w:val="1"/>
      <w:marLeft w:val="0"/>
      <w:marRight w:val="0"/>
      <w:marTop w:val="0"/>
      <w:marBottom w:val="0"/>
      <w:divBdr>
        <w:top w:val="none" w:sz="0" w:space="0" w:color="auto"/>
        <w:left w:val="none" w:sz="0" w:space="0" w:color="auto"/>
        <w:bottom w:val="none" w:sz="0" w:space="0" w:color="auto"/>
        <w:right w:val="none" w:sz="0" w:space="0" w:color="auto"/>
      </w:divBdr>
    </w:div>
    <w:div w:id="1358237090">
      <w:bodyDiv w:val="1"/>
      <w:marLeft w:val="0"/>
      <w:marRight w:val="0"/>
      <w:marTop w:val="0"/>
      <w:marBottom w:val="0"/>
      <w:divBdr>
        <w:top w:val="none" w:sz="0" w:space="0" w:color="auto"/>
        <w:left w:val="none" w:sz="0" w:space="0" w:color="auto"/>
        <w:bottom w:val="none" w:sz="0" w:space="0" w:color="auto"/>
        <w:right w:val="none" w:sz="0" w:space="0" w:color="auto"/>
      </w:divBdr>
    </w:div>
    <w:div w:id="1373312696">
      <w:bodyDiv w:val="1"/>
      <w:marLeft w:val="0"/>
      <w:marRight w:val="0"/>
      <w:marTop w:val="0"/>
      <w:marBottom w:val="0"/>
      <w:divBdr>
        <w:top w:val="none" w:sz="0" w:space="0" w:color="auto"/>
        <w:left w:val="none" w:sz="0" w:space="0" w:color="auto"/>
        <w:bottom w:val="none" w:sz="0" w:space="0" w:color="auto"/>
        <w:right w:val="none" w:sz="0" w:space="0" w:color="auto"/>
      </w:divBdr>
    </w:div>
    <w:div w:id="1381783226">
      <w:bodyDiv w:val="1"/>
      <w:marLeft w:val="0"/>
      <w:marRight w:val="0"/>
      <w:marTop w:val="0"/>
      <w:marBottom w:val="0"/>
      <w:divBdr>
        <w:top w:val="none" w:sz="0" w:space="0" w:color="auto"/>
        <w:left w:val="none" w:sz="0" w:space="0" w:color="auto"/>
        <w:bottom w:val="none" w:sz="0" w:space="0" w:color="auto"/>
        <w:right w:val="none" w:sz="0" w:space="0" w:color="auto"/>
      </w:divBdr>
    </w:div>
    <w:div w:id="1388794804">
      <w:bodyDiv w:val="1"/>
      <w:marLeft w:val="0"/>
      <w:marRight w:val="0"/>
      <w:marTop w:val="0"/>
      <w:marBottom w:val="0"/>
      <w:divBdr>
        <w:top w:val="none" w:sz="0" w:space="0" w:color="auto"/>
        <w:left w:val="none" w:sz="0" w:space="0" w:color="auto"/>
        <w:bottom w:val="none" w:sz="0" w:space="0" w:color="auto"/>
        <w:right w:val="none" w:sz="0" w:space="0" w:color="auto"/>
      </w:divBdr>
    </w:div>
    <w:div w:id="1390306058">
      <w:bodyDiv w:val="1"/>
      <w:marLeft w:val="0"/>
      <w:marRight w:val="0"/>
      <w:marTop w:val="0"/>
      <w:marBottom w:val="0"/>
      <w:divBdr>
        <w:top w:val="none" w:sz="0" w:space="0" w:color="auto"/>
        <w:left w:val="none" w:sz="0" w:space="0" w:color="auto"/>
        <w:bottom w:val="none" w:sz="0" w:space="0" w:color="auto"/>
        <w:right w:val="none" w:sz="0" w:space="0" w:color="auto"/>
      </w:divBdr>
    </w:div>
    <w:div w:id="1391004127">
      <w:bodyDiv w:val="1"/>
      <w:marLeft w:val="0"/>
      <w:marRight w:val="0"/>
      <w:marTop w:val="0"/>
      <w:marBottom w:val="0"/>
      <w:divBdr>
        <w:top w:val="none" w:sz="0" w:space="0" w:color="auto"/>
        <w:left w:val="none" w:sz="0" w:space="0" w:color="auto"/>
        <w:bottom w:val="none" w:sz="0" w:space="0" w:color="auto"/>
        <w:right w:val="none" w:sz="0" w:space="0" w:color="auto"/>
      </w:divBdr>
    </w:div>
    <w:div w:id="1394624235">
      <w:bodyDiv w:val="1"/>
      <w:marLeft w:val="0"/>
      <w:marRight w:val="0"/>
      <w:marTop w:val="0"/>
      <w:marBottom w:val="0"/>
      <w:divBdr>
        <w:top w:val="none" w:sz="0" w:space="0" w:color="auto"/>
        <w:left w:val="none" w:sz="0" w:space="0" w:color="auto"/>
        <w:bottom w:val="none" w:sz="0" w:space="0" w:color="auto"/>
        <w:right w:val="none" w:sz="0" w:space="0" w:color="auto"/>
      </w:divBdr>
    </w:div>
    <w:div w:id="1406955848">
      <w:bodyDiv w:val="1"/>
      <w:marLeft w:val="0"/>
      <w:marRight w:val="0"/>
      <w:marTop w:val="0"/>
      <w:marBottom w:val="0"/>
      <w:divBdr>
        <w:top w:val="none" w:sz="0" w:space="0" w:color="auto"/>
        <w:left w:val="none" w:sz="0" w:space="0" w:color="auto"/>
        <w:bottom w:val="none" w:sz="0" w:space="0" w:color="auto"/>
        <w:right w:val="none" w:sz="0" w:space="0" w:color="auto"/>
      </w:divBdr>
    </w:div>
    <w:div w:id="1407533305">
      <w:bodyDiv w:val="1"/>
      <w:marLeft w:val="0"/>
      <w:marRight w:val="0"/>
      <w:marTop w:val="0"/>
      <w:marBottom w:val="0"/>
      <w:divBdr>
        <w:top w:val="none" w:sz="0" w:space="0" w:color="auto"/>
        <w:left w:val="none" w:sz="0" w:space="0" w:color="auto"/>
        <w:bottom w:val="none" w:sz="0" w:space="0" w:color="auto"/>
        <w:right w:val="none" w:sz="0" w:space="0" w:color="auto"/>
      </w:divBdr>
    </w:div>
    <w:div w:id="1427580745">
      <w:bodyDiv w:val="1"/>
      <w:marLeft w:val="0"/>
      <w:marRight w:val="0"/>
      <w:marTop w:val="0"/>
      <w:marBottom w:val="0"/>
      <w:divBdr>
        <w:top w:val="none" w:sz="0" w:space="0" w:color="auto"/>
        <w:left w:val="none" w:sz="0" w:space="0" w:color="auto"/>
        <w:bottom w:val="none" w:sz="0" w:space="0" w:color="auto"/>
        <w:right w:val="none" w:sz="0" w:space="0" w:color="auto"/>
      </w:divBdr>
    </w:div>
    <w:div w:id="1430345748">
      <w:bodyDiv w:val="1"/>
      <w:marLeft w:val="0"/>
      <w:marRight w:val="0"/>
      <w:marTop w:val="0"/>
      <w:marBottom w:val="0"/>
      <w:divBdr>
        <w:top w:val="none" w:sz="0" w:space="0" w:color="auto"/>
        <w:left w:val="none" w:sz="0" w:space="0" w:color="auto"/>
        <w:bottom w:val="none" w:sz="0" w:space="0" w:color="auto"/>
        <w:right w:val="none" w:sz="0" w:space="0" w:color="auto"/>
      </w:divBdr>
    </w:div>
    <w:div w:id="1431925712">
      <w:bodyDiv w:val="1"/>
      <w:marLeft w:val="0"/>
      <w:marRight w:val="0"/>
      <w:marTop w:val="0"/>
      <w:marBottom w:val="0"/>
      <w:divBdr>
        <w:top w:val="none" w:sz="0" w:space="0" w:color="auto"/>
        <w:left w:val="none" w:sz="0" w:space="0" w:color="auto"/>
        <w:bottom w:val="none" w:sz="0" w:space="0" w:color="auto"/>
        <w:right w:val="none" w:sz="0" w:space="0" w:color="auto"/>
      </w:divBdr>
    </w:div>
    <w:div w:id="1443299490">
      <w:bodyDiv w:val="1"/>
      <w:marLeft w:val="0"/>
      <w:marRight w:val="0"/>
      <w:marTop w:val="0"/>
      <w:marBottom w:val="0"/>
      <w:divBdr>
        <w:top w:val="none" w:sz="0" w:space="0" w:color="auto"/>
        <w:left w:val="none" w:sz="0" w:space="0" w:color="auto"/>
        <w:bottom w:val="none" w:sz="0" w:space="0" w:color="auto"/>
        <w:right w:val="none" w:sz="0" w:space="0" w:color="auto"/>
      </w:divBdr>
    </w:div>
    <w:div w:id="1454322985">
      <w:bodyDiv w:val="1"/>
      <w:marLeft w:val="0"/>
      <w:marRight w:val="0"/>
      <w:marTop w:val="0"/>
      <w:marBottom w:val="0"/>
      <w:divBdr>
        <w:top w:val="none" w:sz="0" w:space="0" w:color="auto"/>
        <w:left w:val="none" w:sz="0" w:space="0" w:color="auto"/>
        <w:bottom w:val="none" w:sz="0" w:space="0" w:color="auto"/>
        <w:right w:val="none" w:sz="0" w:space="0" w:color="auto"/>
      </w:divBdr>
    </w:div>
    <w:div w:id="1455516712">
      <w:bodyDiv w:val="1"/>
      <w:marLeft w:val="0"/>
      <w:marRight w:val="0"/>
      <w:marTop w:val="0"/>
      <w:marBottom w:val="0"/>
      <w:divBdr>
        <w:top w:val="none" w:sz="0" w:space="0" w:color="auto"/>
        <w:left w:val="none" w:sz="0" w:space="0" w:color="auto"/>
        <w:bottom w:val="none" w:sz="0" w:space="0" w:color="auto"/>
        <w:right w:val="none" w:sz="0" w:space="0" w:color="auto"/>
      </w:divBdr>
    </w:div>
    <w:div w:id="1463112686">
      <w:bodyDiv w:val="1"/>
      <w:marLeft w:val="0"/>
      <w:marRight w:val="0"/>
      <w:marTop w:val="0"/>
      <w:marBottom w:val="0"/>
      <w:divBdr>
        <w:top w:val="none" w:sz="0" w:space="0" w:color="auto"/>
        <w:left w:val="none" w:sz="0" w:space="0" w:color="auto"/>
        <w:bottom w:val="none" w:sz="0" w:space="0" w:color="auto"/>
        <w:right w:val="none" w:sz="0" w:space="0" w:color="auto"/>
      </w:divBdr>
    </w:div>
    <w:div w:id="1469929549">
      <w:bodyDiv w:val="1"/>
      <w:marLeft w:val="0"/>
      <w:marRight w:val="0"/>
      <w:marTop w:val="0"/>
      <w:marBottom w:val="0"/>
      <w:divBdr>
        <w:top w:val="none" w:sz="0" w:space="0" w:color="auto"/>
        <w:left w:val="none" w:sz="0" w:space="0" w:color="auto"/>
        <w:bottom w:val="none" w:sz="0" w:space="0" w:color="auto"/>
        <w:right w:val="none" w:sz="0" w:space="0" w:color="auto"/>
      </w:divBdr>
    </w:div>
    <w:div w:id="1479805741">
      <w:bodyDiv w:val="1"/>
      <w:marLeft w:val="0"/>
      <w:marRight w:val="0"/>
      <w:marTop w:val="0"/>
      <w:marBottom w:val="0"/>
      <w:divBdr>
        <w:top w:val="none" w:sz="0" w:space="0" w:color="auto"/>
        <w:left w:val="none" w:sz="0" w:space="0" w:color="auto"/>
        <w:bottom w:val="none" w:sz="0" w:space="0" w:color="auto"/>
        <w:right w:val="none" w:sz="0" w:space="0" w:color="auto"/>
      </w:divBdr>
    </w:div>
    <w:div w:id="1491360340">
      <w:bodyDiv w:val="1"/>
      <w:marLeft w:val="0"/>
      <w:marRight w:val="0"/>
      <w:marTop w:val="0"/>
      <w:marBottom w:val="0"/>
      <w:divBdr>
        <w:top w:val="none" w:sz="0" w:space="0" w:color="auto"/>
        <w:left w:val="none" w:sz="0" w:space="0" w:color="auto"/>
        <w:bottom w:val="none" w:sz="0" w:space="0" w:color="auto"/>
        <w:right w:val="none" w:sz="0" w:space="0" w:color="auto"/>
      </w:divBdr>
    </w:div>
    <w:div w:id="1491406740">
      <w:bodyDiv w:val="1"/>
      <w:marLeft w:val="0"/>
      <w:marRight w:val="0"/>
      <w:marTop w:val="0"/>
      <w:marBottom w:val="0"/>
      <w:divBdr>
        <w:top w:val="none" w:sz="0" w:space="0" w:color="auto"/>
        <w:left w:val="none" w:sz="0" w:space="0" w:color="auto"/>
        <w:bottom w:val="none" w:sz="0" w:space="0" w:color="auto"/>
        <w:right w:val="none" w:sz="0" w:space="0" w:color="auto"/>
      </w:divBdr>
    </w:div>
    <w:div w:id="1504007124">
      <w:bodyDiv w:val="1"/>
      <w:marLeft w:val="0"/>
      <w:marRight w:val="0"/>
      <w:marTop w:val="0"/>
      <w:marBottom w:val="0"/>
      <w:divBdr>
        <w:top w:val="none" w:sz="0" w:space="0" w:color="auto"/>
        <w:left w:val="none" w:sz="0" w:space="0" w:color="auto"/>
        <w:bottom w:val="none" w:sz="0" w:space="0" w:color="auto"/>
        <w:right w:val="none" w:sz="0" w:space="0" w:color="auto"/>
      </w:divBdr>
    </w:div>
    <w:div w:id="1507019313">
      <w:bodyDiv w:val="1"/>
      <w:marLeft w:val="0"/>
      <w:marRight w:val="0"/>
      <w:marTop w:val="0"/>
      <w:marBottom w:val="0"/>
      <w:divBdr>
        <w:top w:val="none" w:sz="0" w:space="0" w:color="auto"/>
        <w:left w:val="none" w:sz="0" w:space="0" w:color="auto"/>
        <w:bottom w:val="none" w:sz="0" w:space="0" w:color="auto"/>
        <w:right w:val="none" w:sz="0" w:space="0" w:color="auto"/>
      </w:divBdr>
    </w:div>
    <w:div w:id="1508204246">
      <w:bodyDiv w:val="1"/>
      <w:marLeft w:val="0"/>
      <w:marRight w:val="0"/>
      <w:marTop w:val="0"/>
      <w:marBottom w:val="0"/>
      <w:divBdr>
        <w:top w:val="none" w:sz="0" w:space="0" w:color="auto"/>
        <w:left w:val="none" w:sz="0" w:space="0" w:color="auto"/>
        <w:bottom w:val="none" w:sz="0" w:space="0" w:color="auto"/>
        <w:right w:val="none" w:sz="0" w:space="0" w:color="auto"/>
      </w:divBdr>
    </w:div>
    <w:div w:id="1510631410">
      <w:bodyDiv w:val="1"/>
      <w:marLeft w:val="0"/>
      <w:marRight w:val="0"/>
      <w:marTop w:val="0"/>
      <w:marBottom w:val="0"/>
      <w:divBdr>
        <w:top w:val="none" w:sz="0" w:space="0" w:color="auto"/>
        <w:left w:val="none" w:sz="0" w:space="0" w:color="auto"/>
        <w:bottom w:val="none" w:sz="0" w:space="0" w:color="auto"/>
        <w:right w:val="none" w:sz="0" w:space="0" w:color="auto"/>
      </w:divBdr>
    </w:div>
    <w:div w:id="1512645566">
      <w:bodyDiv w:val="1"/>
      <w:marLeft w:val="0"/>
      <w:marRight w:val="0"/>
      <w:marTop w:val="0"/>
      <w:marBottom w:val="0"/>
      <w:divBdr>
        <w:top w:val="none" w:sz="0" w:space="0" w:color="auto"/>
        <w:left w:val="none" w:sz="0" w:space="0" w:color="auto"/>
        <w:bottom w:val="none" w:sz="0" w:space="0" w:color="auto"/>
        <w:right w:val="none" w:sz="0" w:space="0" w:color="auto"/>
      </w:divBdr>
    </w:div>
    <w:div w:id="1513716164">
      <w:bodyDiv w:val="1"/>
      <w:marLeft w:val="0"/>
      <w:marRight w:val="0"/>
      <w:marTop w:val="0"/>
      <w:marBottom w:val="0"/>
      <w:divBdr>
        <w:top w:val="none" w:sz="0" w:space="0" w:color="auto"/>
        <w:left w:val="none" w:sz="0" w:space="0" w:color="auto"/>
        <w:bottom w:val="none" w:sz="0" w:space="0" w:color="auto"/>
        <w:right w:val="none" w:sz="0" w:space="0" w:color="auto"/>
      </w:divBdr>
    </w:div>
    <w:div w:id="1518157204">
      <w:bodyDiv w:val="1"/>
      <w:marLeft w:val="0"/>
      <w:marRight w:val="0"/>
      <w:marTop w:val="0"/>
      <w:marBottom w:val="0"/>
      <w:divBdr>
        <w:top w:val="none" w:sz="0" w:space="0" w:color="auto"/>
        <w:left w:val="none" w:sz="0" w:space="0" w:color="auto"/>
        <w:bottom w:val="none" w:sz="0" w:space="0" w:color="auto"/>
        <w:right w:val="none" w:sz="0" w:space="0" w:color="auto"/>
      </w:divBdr>
    </w:div>
    <w:div w:id="1532764479">
      <w:bodyDiv w:val="1"/>
      <w:marLeft w:val="0"/>
      <w:marRight w:val="0"/>
      <w:marTop w:val="0"/>
      <w:marBottom w:val="0"/>
      <w:divBdr>
        <w:top w:val="none" w:sz="0" w:space="0" w:color="auto"/>
        <w:left w:val="none" w:sz="0" w:space="0" w:color="auto"/>
        <w:bottom w:val="none" w:sz="0" w:space="0" w:color="auto"/>
        <w:right w:val="none" w:sz="0" w:space="0" w:color="auto"/>
      </w:divBdr>
    </w:div>
    <w:div w:id="1534073748">
      <w:bodyDiv w:val="1"/>
      <w:marLeft w:val="0"/>
      <w:marRight w:val="0"/>
      <w:marTop w:val="0"/>
      <w:marBottom w:val="0"/>
      <w:divBdr>
        <w:top w:val="none" w:sz="0" w:space="0" w:color="auto"/>
        <w:left w:val="none" w:sz="0" w:space="0" w:color="auto"/>
        <w:bottom w:val="none" w:sz="0" w:space="0" w:color="auto"/>
        <w:right w:val="none" w:sz="0" w:space="0" w:color="auto"/>
      </w:divBdr>
    </w:div>
    <w:div w:id="1536194597">
      <w:bodyDiv w:val="1"/>
      <w:marLeft w:val="0"/>
      <w:marRight w:val="0"/>
      <w:marTop w:val="0"/>
      <w:marBottom w:val="0"/>
      <w:divBdr>
        <w:top w:val="none" w:sz="0" w:space="0" w:color="auto"/>
        <w:left w:val="none" w:sz="0" w:space="0" w:color="auto"/>
        <w:bottom w:val="none" w:sz="0" w:space="0" w:color="auto"/>
        <w:right w:val="none" w:sz="0" w:space="0" w:color="auto"/>
      </w:divBdr>
    </w:div>
    <w:div w:id="1539970593">
      <w:bodyDiv w:val="1"/>
      <w:marLeft w:val="0"/>
      <w:marRight w:val="0"/>
      <w:marTop w:val="0"/>
      <w:marBottom w:val="0"/>
      <w:divBdr>
        <w:top w:val="none" w:sz="0" w:space="0" w:color="auto"/>
        <w:left w:val="none" w:sz="0" w:space="0" w:color="auto"/>
        <w:bottom w:val="none" w:sz="0" w:space="0" w:color="auto"/>
        <w:right w:val="none" w:sz="0" w:space="0" w:color="auto"/>
      </w:divBdr>
    </w:div>
    <w:div w:id="1541090348">
      <w:bodyDiv w:val="1"/>
      <w:marLeft w:val="0"/>
      <w:marRight w:val="0"/>
      <w:marTop w:val="0"/>
      <w:marBottom w:val="0"/>
      <w:divBdr>
        <w:top w:val="none" w:sz="0" w:space="0" w:color="auto"/>
        <w:left w:val="none" w:sz="0" w:space="0" w:color="auto"/>
        <w:bottom w:val="none" w:sz="0" w:space="0" w:color="auto"/>
        <w:right w:val="none" w:sz="0" w:space="0" w:color="auto"/>
      </w:divBdr>
    </w:div>
    <w:div w:id="1549806353">
      <w:bodyDiv w:val="1"/>
      <w:marLeft w:val="0"/>
      <w:marRight w:val="0"/>
      <w:marTop w:val="0"/>
      <w:marBottom w:val="0"/>
      <w:divBdr>
        <w:top w:val="none" w:sz="0" w:space="0" w:color="auto"/>
        <w:left w:val="none" w:sz="0" w:space="0" w:color="auto"/>
        <w:bottom w:val="none" w:sz="0" w:space="0" w:color="auto"/>
        <w:right w:val="none" w:sz="0" w:space="0" w:color="auto"/>
      </w:divBdr>
    </w:div>
    <w:div w:id="1553735229">
      <w:bodyDiv w:val="1"/>
      <w:marLeft w:val="0"/>
      <w:marRight w:val="0"/>
      <w:marTop w:val="0"/>
      <w:marBottom w:val="0"/>
      <w:divBdr>
        <w:top w:val="none" w:sz="0" w:space="0" w:color="auto"/>
        <w:left w:val="none" w:sz="0" w:space="0" w:color="auto"/>
        <w:bottom w:val="none" w:sz="0" w:space="0" w:color="auto"/>
        <w:right w:val="none" w:sz="0" w:space="0" w:color="auto"/>
      </w:divBdr>
    </w:div>
    <w:div w:id="1571580131">
      <w:bodyDiv w:val="1"/>
      <w:marLeft w:val="0"/>
      <w:marRight w:val="0"/>
      <w:marTop w:val="0"/>
      <w:marBottom w:val="0"/>
      <w:divBdr>
        <w:top w:val="none" w:sz="0" w:space="0" w:color="auto"/>
        <w:left w:val="none" w:sz="0" w:space="0" w:color="auto"/>
        <w:bottom w:val="none" w:sz="0" w:space="0" w:color="auto"/>
        <w:right w:val="none" w:sz="0" w:space="0" w:color="auto"/>
      </w:divBdr>
    </w:div>
    <w:div w:id="1573151376">
      <w:bodyDiv w:val="1"/>
      <w:marLeft w:val="0"/>
      <w:marRight w:val="0"/>
      <w:marTop w:val="0"/>
      <w:marBottom w:val="0"/>
      <w:divBdr>
        <w:top w:val="none" w:sz="0" w:space="0" w:color="auto"/>
        <w:left w:val="none" w:sz="0" w:space="0" w:color="auto"/>
        <w:bottom w:val="none" w:sz="0" w:space="0" w:color="auto"/>
        <w:right w:val="none" w:sz="0" w:space="0" w:color="auto"/>
      </w:divBdr>
    </w:div>
    <w:div w:id="1574588564">
      <w:bodyDiv w:val="1"/>
      <w:marLeft w:val="0"/>
      <w:marRight w:val="0"/>
      <w:marTop w:val="0"/>
      <w:marBottom w:val="0"/>
      <w:divBdr>
        <w:top w:val="none" w:sz="0" w:space="0" w:color="auto"/>
        <w:left w:val="none" w:sz="0" w:space="0" w:color="auto"/>
        <w:bottom w:val="none" w:sz="0" w:space="0" w:color="auto"/>
        <w:right w:val="none" w:sz="0" w:space="0" w:color="auto"/>
      </w:divBdr>
    </w:div>
    <w:div w:id="1583486349">
      <w:bodyDiv w:val="1"/>
      <w:marLeft w:val="0"/>
      <w:marRight w:val="0"/>
      <w:marTop w:val="0"/>
      <w:marBottom w:val="0"/>
      <w:divBdr>
        <w:top w:val="none" w:sz="0" w:space="0" w:color="auto"/>
        <w:left w:val="none" w:sz="0" w:space="0" w:color="auto"/>
        <w:bottom w:val="none" w:sz="0" w:space="0" w:color="auto"/>
        <w:right w:val="none" w:sz="0" w:space="0" w:color="auto"/>
      </w:divBdr>
    </w:div>
    <w:div w:id="1609779001">
      <w:bodyDiv w:val="1"/>
      <w:marLeft w:val="0"/>
      <w:marRight w:val="0"/>
      <w:marTop w:val="0"/>
      <w:marBottom w:val="0"/>
      <w:divBdr>
        <w:top w:val="none" w:sz="0" w:space="0" w:color="auto"/>
        <w:left w:val="none" w:sz="0" w:space="0" w:color="auto"/>
        <w:bottom w:val="none" w:sz="0" w:space="0" w:color="auto"/>
        <w:right w:val="none" w:sz="0" w:space="0" w:color="auto"/>
      </w:divBdr>
    </w:div>
    <w:div w:id="1614632592">
      <w:bodyDiv w:val="1"/>
      <w:marLeft w:val="0"/>
      <w:marRight w:val="0"/>
      <w:marTop w:val="0"/>
      <w:marBottom w:val="0"/>
      <w:divBdr>
        <w:top w:val="none" w:sz="0" w:space="0" w:color="auto"/>
        <w:left w:val="none" w:sz="0" w:space="0" w:color="auto"/>
        <w:bottom w:val="none" w:sz="0" w:space="0" w:color="auto"/>
        <w:right w:val="none" w:sz="0" w:space="0" w:color="auto"/>
      </w:divBdr>
    </w:div>
    <w:div w:id="1620914576">
      <w:bodyDiv w:val="1"/>
      <w:marLeft w:val="0"/>
      <w:marRight w:val="0"/>
      <w:marTop w:val="0"/>
      <w:marBottom w:val="0"/>
      <w:divBdr>
        <w:top w:val="none" w:sz="0" w:space="0" w:color="auto"/>
        <w:left w:val="none" w:sz="0" w:space="0" w:color="auto"/>
        <w:bottom w:val="none" w:sz="0" w:space="0" w:color="auto"/>
        <w:right w:val="none" w:sz="0" w:space="0" w:color="auto"/>
      </w:divBdr>
    </w:div>
    <w:div w:id="1626229581">
      <w:bodyDiv w:val="1"/>
      <w:marLeft w:val="0"/>
      <w:marRight w:val="0"/>
      <w:marTop w:val="0"/>
      <w:marBottom w:val="0"/>
      <w:divBdr>
        <w:top w:val="none" w:sz="0" w:space="0" w:color="auto"/>
        <w:left w:val="none" w:sz="0" w:space="0" w:color="auto"/>
        <w:bottom w:val="none" w:sz="0" w:space="0" w:color="auto"/>
        <w:right w:val="none" w:sz="0" w:space="0" w:color="auto"/>
      </w:divBdr>
    </w:div>
    <w:div w:id="1633514915">
      <w:bodyDiv w:val="1"/>
      <w:marLeft w:val="0"/>
      <w:marRight w:val="0"/>
      <w:marTop w:val="0"/>
      <w:marBottom w:val="0"/>
      <w:divBdr>
        <w:top w:val="none" w:sz="0" w:space="0" w:color="auto"/>
        <w:left w:val="none" w:sz="0" w:space="0" w:color="auto"/>
        <w:bottom w:val="none" w:sz="0" w:space="0" w:color="auto"/>
        <w:right w:val="none" w:sz="0" w:space="0" w:color="auto"/>
      </w:divBdr>
    </w:div>
    <w:div w:id="1639994997">
      <w:bodyDiv w:val="1"/>
      <w:marLeft w:val="0"/>
      <w:marRight w:val="0"/>
      <w:marTop w:val="0"/>
      <w:marBottom w:val="0"/>
      <w:divBdr>
        <w:top w:val="none" w:sz="0" w:space="0" w:color="auto"/>
        <w:left w:val="none" w:sz="0" w:space="0" w:color="auto"/>
        <w:bottom w:val="none" w:sz="0" w:space="0" w:color="auto"/>
        <w:right w:val="none" w:sz="0" w:space="0" w:color="auto"/>
      </w:divBdr>
    </w:div>
    <w:div w:id="1645232724">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87946829">
      <w:bodyDiv w:val="1"/>
      <w:marLeft w:val="0"/>
      <w:marRight w:val="0"/>
      <w:marTop w:val="0"/>
      <w:marBottom w:val="0"/>
      <w:divBdr>
        <w:top w:val="none" w:sz="0" w:space="0" w:color="auto"/>
        <w:left w:val="none" w:sz="0" w:space="0" w:color="auto"/>
        <w:bottom w:val="none" w:sz="0" w:space="0" w:color="auto"/>
        <w:right w:val="none" w:sz="0" w:space="0" w:color="auto"/>
      </w:divBdr>
    </w:div>
    <w:div w:id="1692342233">
      <w:bodyDiv w:val="1"/>
      <w:marLeft w:val="0"/>
      <w:marRight w:val="0"/>
      <w:marTop w:val="0"/>
      <w:marBottom w:val="0"/>
      <w:divBdr>
        <w:top w:val="none" w:sz="0" w:space="0" w:color="auto"/>
        <w:left w:val="none" w:sz="0" w:space="0" w:color="auto"/>
        <w:bottom w:val="none" w:sz="0" w:space="0" w:color="auto"/>
        <w:right w:val="none" w:sz="0" w:space="0" w:color="auto"/>
      </w:divBdr>
    </w:div>
    <w:div w:id="1696272216">
      <w:bodyDiv w:val="1"/>
      <w:marLeft w:val="0"/>
      <w:marRight w:val="0"/>
      <w:marTop w:val="0"/>
      <w:marBottom w:val="0"/>
      <w:divBdr>
        <w:top w:val="none" w:sz="0" w:space="0" w:color="auto"/>
        <w:left w:val="none" w:sz="0" w:space="0" w:color="auto"/>
        <w:bottom w:val="none" w:sz="0" w:space="0" w:color="auto"/>
        <w:right w:val="none" w:sz="0" w:space="0" w:color="auto"/>
      </w:divBdr>
    </w:div>
    <w:div w:id="1718240366">
      <w:bodyDiv w:val="1"/>
      <w:marLeft w:val="0"/>
      <w:marRight w:val="0"/>
      <w:marTop w:val="0"/>
      <w:marBottom w:val="0"/>
      <w:divBdr>
        <w:top w:val="none" w:sz="0" w:space="0" w:color="auto"/>
        <w:left w:val="none" w:sz="0" w:space="0" w:color="auto"/>
        <w:bottom w:val="none" w:sz="0" w:space="0" w:color="auto"/>
        <w:right w:val="none" w:sz="0" w:space="0" w:color="auto"/>
      </w:divBdr>
    </w:div>
    <w:div w:id="1722629032">
      <w:bodyDiv w:val="1"/>
      <w:marLeft w:val="0"/>
      <w:marRight w:val="0"/>
      <w:marTop w:val="0"/>
      <w:marBottom w:val="0"/>
      <w:divBdr>
        <w:top w:val="none" w:sz="0" w:space="0" w:color="auto"/>
        <w:left w:val="none" w:sz="0" w:space="0" w:color="auto"/>
        <w:bottom w:val="none" w:sz="0" w:space="0" w:color="auto"/>
        <w:right w:val="none" w:sz="0" w:space="0" w:color="auto"/>
      </w:divBdr>
    </w:div>
    <w:div w:id="1723939311">
      <w:bodyDiv w:val="1"/>
      <w:marLeft w:val="0"/>
      <w:marRight w:val="0"/>
      <w:marTop w:val="0"/>
      <w:marBottom w:val="0"/>
      <w:divBdr>
        <w:top w:val="none" w:sz="0" w:space="0" w:color="auto"/>
        <w:left w:val="none" w:sz="0" w:space="0" w:color="auto"/>
        <w:bottom w:val="none" w:sz="0" w:space="0" w:color="auto"/>
        <w:right w:val="none" w:sz="0" w:space="0" w:color="auto"/>
      </w:divBdr>
    </w:div>
    <w:div w:id="1732733014">
      <w:bodyDiv w:val="1"/>
      <w:marLeft w:val="0"/>
      <w:marRight w:val="0"/>
      <w:marTop w:val="0"/>
      <w:marBottom w:val="0"/>
      <w:divBdr>
        <w:top w:val="none" w:sz="0" w:space="0" w:color="auto"/>
        <w:left w:val="none" w:sz="0" w:space="0" w:color="auto"/>
        <w:bottom w:val="none" w:sz="0" w:space="0" w:color="auto"/>
        <w:right w:val="none" w:sz="0" w:space="0" w:color="auto"/>
      </w:divBdr>
    </w:div>
    <w:div w:id="1735852767">
      <w:bodyDiv w:val="1"/>
      <w:marLeft w:val="0"/>
      <w:marRight w:val="0"/>
      <w:marTop w:val="0"/>
      <w:marBottom w:val="0"/>
      <w:divBdr>
        <w:top w:val="none" w:sz="0" w:space="0" w:color="auto"/>
        <w:left w:val="none" w:sz="0" w:space="0" w:color="auto"/>
        <w:bottom w:val="none" w:sz="0" w:space="0" w:color="auto"/>
        <w:right w:val="none" w:sz="0" w:space="0" w:color="auto"/>
      </w:divBdr>
    </w:div>
    <w:div w:id="1742479602">
      <w:bodyDiv w:val="1"/>
      <w:marLeft w:val="0"/>
      <w:marRight w:val="0"/>
      <w:marTop w:val="0"/>
      <w:marBottom w:val="0"/>
      <w:divBdr>
        <w:top w:val="none" w:sz="0" w:space="0" w:color="auto"/>
        <w:left w:val="none" w:sz="0" w:space="0" w:color="auto"/>
        <w:bottom w:val="none" w:sz="0" w:space="0" w:color="auto"/>
        <w:right w:val="none" w:sz="0" w:space="0" w:color="auto"/>
      </w:divBdr>
    </w:div>
    <w:div w:id="1756972125">
      <w:bodyDiv w:val="1"/>
      <w:marLeft w:val="0"/>
      <w:marRight w:val="0"/>
      <w:marTop w:val="0"/>
      <w:marBottom w:val="0"/>
      <w:divBdr>
        <w:top w:val="none" w:sz="0" w:space="0" w:color="auto"/>
        <w:left w:val="none" w:sz="0" w:space="0" w:color="auto"/>
        <w:bottom w:val="none" w:sz="0" w:space="0" w:color="auto"/>
        <w:right w:val="none" w:sz="0" w:space="0" w:color="auto"/>
      </w:divBdr>
    </w:div>
    <w:div w:id="1758793781">
      <w:bodyDiv w:val="1"/>
      <w:marLeft w:val="0"/>
      <w:marRight w:val="0"/>
      <w:marTop w:val="0"/>
      <w:marBottom w:val="0"/>
      <w:divBdr>
        <w:top w:val="none" w:sz="0" w:space="0" w:color="auto"/>
        <w:left w:val="none" w:sz="0" w:space="0" w:color="auto"/>
        <w:bottom w:val="none" w:sz="0" w:space="0" w:color="auto"/>
        <w:right w:val="none" w:sz="0" w:space="0" w:color="auto"/>
      </w:divBdr>
    </w:div>
    <w:div w:id="1776318311">
      <w:bodyDiv w:val="1"/>
      <w:marLeft w:val="0"/>
      <w:marRight w:val="0"/>
      <w:marTop w:val="0"/>
      <w:marBottom w:val="0"/>
      <w:divBdr>
        <w:top w:val="none" w:sz="0" w:space="0" w:color="auto"/>
        <w:left w:val="none" w:sz="0" w:space="0" w:color="auto"/>
        <w:bottom w:val="none" w:sz="0" w:space="0" w:color="auto"/>
        <w:right w:val="none" w:sz="0" w:space="0" w:color="auto"/>
      </w:divBdr>
    </w:div>
    <w:div w:id="1795252661">
      <w:bodyDiv w:val="1"/>
      <w:marLeft w:val="0"/>
      <w:marRight w:val="0"/>
      <w:marTop w:val="0"/>
      <w:marBottom w:val="0"/>
      <w:divBdr>
        <w:top w:val="none" w:sz="0" w:space="0" w:color="auto"/>
        <w:left w:val="none" w:sz="0" w:space="0" w:color="auto"/>
        <w:bottom w:val="none" w:sz="0" w:space="0" w:color="auto"/>
        <w:right w:val="none" w:sz="0" w:space="0" w:color="auto"/>
      </w:divBdr>
    </w:div>
    <w:div w:id="1796365514">
      <w:bodyDiv w:val="1"/>
      <w:marLeft w:val="0"/>
      <w:marRight w:val="0"/>
      <w:marTop w:val="0"/>
      <w:marBottom w:val="0"/>
      <w:divBdr>
        <w:top w:val="none" w:sz="0" w:space="0" w:color="auto"/>
        <w:left w:val="none" w:sz="0" w:space="0" w:color="auto"/>
        <w:bottom w:val="none" w:sz="0" w:space="0" w:color="auto"/>
        <w:right w:val="none" w:sz="0" w:space="0" w:color="auto"/>
      </w:divBdr>
    </w:div>
    <w:div w:id="1796678514">
      <w:bodyDiv w:val="1"/>
      <w:marLeft w:val="0"/>
      <w:marRight w:val="0"/>
      <w:marTop w:val="0"/>
      <w:marBottom w:val="0"/>
      <w:divBdr>
        <w:top w:val="none" w:sz="0" w:space="0" w:color="auto"/>
        <w:left w:val="none" w:sz="0" w:space="0" w:color="auto"/>
        <w:bottom w:val="none" w:sz="0" w:space="0" w:color="auto"/>
        <w:right w:val="none" w:sz="0" w:space="0" w:color="auto"/>
      </w:divBdr>
    </w:div>
    <w:div w:id="1798908280">
      <w:bodyDiv w:val="1"/>
      <w:marLeft w:val="0"/>
      <w:marRight w:val="0"/>
      <w:marTop w:val="0"/>
      <w:marBottom w:val="0"/>
      <w:divBdr>
        <w:top w:val="none" w:sz="0" w:space="0" w:color="auto"/>
        <w:left w:val="none" w:sz="0" w:space="0" w:color="auto"/>
        <w:bottom w:val="none" w:sz="0" w:space="0" w:color="auto"/>
        <w:right w:val="none" w:sz="0" w:space="0" w:color="auto"/>
      </w:divBdr>
    </w:div>
    <w:div w:id="1800800320">
      <w:bodyDiv w:val="1"/>
      <w:marLeft w:val="0"/>
      <w:marRight w:val="0"/>
      <w:marTop w:val="0"/>
      <w:marBottom w:val="0"/>
      <w:divBdr>
        <w:top w:val="none" w:sz="0" w:space="0" w:color="auto"/>
        <w:left w:val="none" w:sz="0" w:space="0" w:color="auto"/>
        <w:bottom w:val="none" w:sz="0" w:space="0" w:color="auto"/>
        <w:right w:val="none" w:sz="0" w:space="0" w:color="auto"/>
      </w:divBdr>
    </w:div>
    <w:div w:id="1814717563">
      <w:bodyDiv w:val="1"/>
      <w:marLeft w:val="0"/>
      <w:marRight w:val="0"/>
      <w:marTop w:val="0"/>
      <w:marBottom w:val="0"/>
      <w:divBdr>
        <w:top w:val="none" w:sz="0" w:space="0" w:color="auto"/>
        <w:left w:val="none" w:sz="0" w:space="0" w:color="auto"/>
        <w:bottom w:val="none" w:sz="0" w:space="0" w:color="auto"/>
        <w:right w:val="none" w:sz="0" w:space="0" w:color="auto"/>
      </w:divBdr>
    </w:div>
    <w:div w:id="1821266287">
      <w:bodyDiv w:val="1"/>
      <w:marLeft w:val="0"/>
      <w:marRight w:val="0"/>
      <w:marTop w:val="0"/>
      <w:marBottom w:val="0"/>
      <w:divBdr>
        <w:top w:val="none" w:sz="0" w:space="0" w:color="auto"/>
        <w:left w:val="none" w:sz="0" w:space="0" w:color="auto"/>
        <w:bottom w:val="none" w:sz="0" w:space="0" w:color="auto"/>
        <w:right w:val="none" w:sz="0" w:space="0" w:color="auto"/>
      </w:divBdr>
    </w:div>
    <w:div w:id="1830632807">
      <w:bodyDiv w:val="1"/>
      <w:marLeft w:val="0"/>
      <w:marRight w:val="0"/>
      <w:marTop w:val="0"/>
      <w:marBottom w:val="0"/>
      <w:divBdr>
        <w:top w:val="none" w:sz="0" w:space="0" w:color="auto"/>
        <w:left w:val="none" w:sz="0" w:space="0" w:color="auto"/>
        <w:bottom w:val="none" w:sz="0" w:space="0" w:color="auto"/>
        <w:right w:val="none" w:sz="0" w:space="0" w:color="auto"/>
      </w:divBdr>
    </w:div>
    <w:div w:id="1833715982">
      <w:bodyDiv w:val="1"/>
      <w:marLeft w:val="0"/>
      <w:marRight w:val="0"/>
      <w:marTop w:val="0"/>
      <w:marBottom w:val="0"/>
      <w:divBdr>
        <w:top w:val="none" w:sz="0" w:space="0" w:color="auto"/>
        <w:left w:val="none" w:sz="0" w:space="0" w:color="auto"/>
        <w:bottom w:val="none" w:sz="0" w:space="0" w:color="auto"/>
        <w:right w:val="none" w:sz="0" w:space="0" w:color="auto"/>
      </w:divBdr>
    </w:div>
    <w:div w:id="1843231040">
      <w:bodyDiv w:val="1"/>
      <w:marLeft w:val="0"/>
      <w:marRight w:val="0"/>
      <w:marTop w:val="0"/>
      <w:marBottom w:val="0"/>
      <w:divBdr>
        <w:top w:val="none" w:sz="0" w:space="0" w:color="auto"/>
        <w:left w:val="none" w:sz="0" w:space="0" w:color="auto"/>
        <w:bottom w:val="none" w:sz="0" w:space="0" w:color="auto"/>
        <w:right w:val="none" w:sz="0" w:space="0" w:color="auto"/>
      </w:divBdr>
    </w:div>
    <w:div w:id="1843355058">
      <w:bodyDiv w:val="1"/>
      <w:marLeft w:val="0"/>
      <w:marRight w:val="0"/>
      <w:marTop w:val="0"/>
      <w:marBottom w:val="0"/>
      <w:divBdr>
        <w:top w:val="none" w:sz="0" w:space="0" w:color="auto"/>
        <w:left w:val="none" w:sz="0" w:space="0" w:color="auto"/>
        <w:bottom w:val="none" w:sz="0" w:space="0" w:color="auto"/>
        <w:right w:val="none" w:sz="0" w:space="0" w:color="auto"/>
      </w:divBdr>
    </w:div>
    <w:div w:id="1849099902">
      <w:bodyDiv w:val="1"/>
      <w:marLeft w:val="0"/>
      <w:marRight w:val="0"/>
      <w:marTop w:val="0"/>
      <w:marBottom w:val="0"/>
      <w:divBdr>
        <w:top w:val="none" w:sz="0" w:space="0" w:color="auto"/>
        <w:left w:val="none" w:sz="0" w:space="0" w:color="auto"/>
        <w:bottom w:val="none" w:sz="0" w:space="0" w:color="auto"/>
        <w:right w:val="none" w:sz="0" w:space="0" w:color="auto"/>
      </w:divBdr>
    </w:div>
    <w:div w:id="1852181567">
      <w:bodyDiv w:val="1"/>
      <w:marLeft w:val="0"/>
      <w:marRight w:val="0"/>
      <w:marTop w:val="0"/>
      <w:marBottom w:val="0"/>
      <w:divBdr>
        <w:top w:val="none" w:sz="0" w:space="0" w:color="auto"/>
        <w:left w:val="none" w:sz="0" w:space="0" w:color="auto"/>
        <w:bottom w:val="none" w:sz="0" w:space="0" w:color="auto"/>
        <w:right w:val="none" w:sz="0" w:space="0" w:color="auto"/>
      </w:divBdr>
    </w:div>
    <w:div w:id="1852795230">
      <w:bodyDiv w:val="1"/>
      <w:marLeft w:val="0"/>
      <w:marRight w:val="0"/>
      <w:marTop w:val="0"/>
      <w:marBottom w:val="0"/>
      <w:divBdr>
        <w:top w:val="none" w:sz="0" w:space="0" w:color="auto"/>
        <w:left w:val="none" w:sz="0" w:space="0" w:color="auto"/>
        <w:bottom w:val="none" w:sz="0" w:space="0" w:color="auto"/>
        <w:right w:val="none" w:sz="0" w:space="0" w:color="auto"/>
      </w:divBdr>
    </w:div>
    <w:div w:id="1861432440">
      <w:bodyDiv w:val="1"/>
      <w:marLeft w:val="0"/>
      <w:marRight w:val="0"/>
      <w:marTop w:val="0"/>
      <w:marBottom w:val="0"/>
      <w:divBdr>
        <w:top w:val="none" w:sz="0" w:space="0" w:color="auto"/>
        <w:left w:val="none" w:sz="0" w:space="0" w:color="auto"/>
        <w:bottom w:val="none" w:sz="0" w:space="0" w:color="auto"/>
        <w:right w:val="none" w:sz="0" w:space="0" w:color="auto"/>
      </w:divBdr>
    </w:div>
    <w:div w:id="1867869236">
      <w:bodyDiv w:val="1"/>
      <w:marLeft w:val="0"/>
      <w:marRight w:val="0"/>
      <w:marTop w:val="0"/>
      <w:marBottom w:val="0"/>
      <w:divBdr>
        <w:top w:val="none" w:sz="0" w:space="0" w:color="auto"/>
        <w:left w:val="none" w:sz="0" w:space="0" w:color="auto"/>
        <w:bottom w:val="none" w:sz="0" w:space="0" w:color="auto"/>
        <w:right w:val="none" w:sz="0" w:space="0" w:color="auto"/>
      </w:divBdr>
    </w:div>
    <w:div w:id="1884512062">
      <w:bodyDiv w:val="1"/>
      <w:marLeft w:val="0"/>
      <w:marRight w:val="0"/>
      <w:marTop w:val="0"/>
      <w:marBottom w:val="0"/>
      <w:divBdr>
        <w:top w:val="none" w:sz="0" w:space="0" w:color="auto"/>
        <w:left w:val="none" w:sz="0" w:space="0" w:color="auto"/>
        <w:bottom w:val="none" w:sz="0" w:space="0" w:color="auto"/>
        <w:right w:val="none" w:sz="0" w:space="0" w:color="auto"/>
      </w:divBdr>
    </w:div>
    <w:div w:id="1896509269">
      <w:bodyDiv w:val="1"/>
      <w:marLeft w:val="0"/>
      <w:marRight w:val="0"/>
      <w:marTop w:val="0"/>
      <w:marBottom w:val="0"/>
      <w:divBdr>
        <w:top w:val="none" w:sz="0" w:space="0" w:color="auto"/>
        <w:left w:val="none" w:sz="0" w:space="0" w:color="auto"/>
        <w:bottom w:val="none" w:sz="0" w:space="0" w:color="auto"/>
        <w:right w:val="none" w:sz="0" w:space="0" w:color="auto"/>
      </w:divBdr>
    </w:div>
    <w:div w:id="1897737945">
      <w:bodyDiv w:val="1"/>
      <w:marLeft w:val="0"/>
      <w:marRight w:val="0"/>
      <w:marTop w:val="0"/>
      <w:marBottom w:val="0"/>
      <w:divBdr>
        <w:top w:val="none" w:sz="0" w:space="0" w:color="auto"/>
        <w:left w:val="none" w:sz="0" w:space="0" w:color="auto"/>
        <w:bottom w:val="none" w:sz="0" w:space="0" w:color="auto"/>
        <w:right w:val="none" w:sz="0" w:space="0" w:color="auto"/>
      </w:divBdr>
    </w:div>
    <w:div w:id="1898125921">
      <w:bodyDiv w:val="1"/>
      <w:marLeft w:val="0"/>
      <w:marRight w:val="0"/>
      <w:marTop w:val="0"/>
      <w:marBottom w:val="0"/>
      <w:divBdr>
        <w:top w:val="none" w:sz="0" w:space="0" w:color="auto"/>
        <w:left w:val="none" w:sz="0" w:space="0" w:color="auto"/>
        <w:bottom w:val="none" w:sz="0" w:space="0" w:color="auto"/>
        <w:right w:val="none" w:sz="0" w:space="0" w:color="auto"/>
      </w:divBdr>
    </w:div>
    <w:div w:id="1898469271">
      <w:bodyDiv w:val="1"/>
      <w:marLeft w:val="0"/>
      <w:marRight w:val="0"/>
      <w:marTop w:val="0"/>
      <w:marBottom w:val="0"/>
      <w:divBdr>
        <w:top w:val="none" w:sz="0" w:space="0" w:color="auto"/>
        <w:left w:val="none" w:sz="0" w:space="0" w:color="auto"/>
        <w:bottom w:val="none" w:sz="0" w:space="0" w:color="auto"/>
        <w:right w:val="none" w:sz="0" w:space="0" w:color="auto"/>
      </w:divBdr>
    </w:div>
    <w:div w:id="1902014996">
      <w:bodyDiv w:val="1"/>
      <w:marLeft w:val="0"/>
      <w:marRight w:val="0"/>
      <w:marTop w:val="0"/>
      <w:marBottom w:val="0"/>
      <w:divBdr>
        <w:top w:val="none" w:sz="0" w:space="0" w:color="auto"/>
        <w:left w:val="none" w:sz="0" w:space="0" w:color="auto"/>
        <w:bottom w:val="none" w:sz="0" w:space="0" w:color="auto"/>
        <w:right w:val="none" w:sz="0" w:space="0" w:color="auto"/>
      </w:divBdr>
    </w:div>
    <w:div w:id="1902250492">
      <w:bodyDiv w:val="1"/>
      <w:marLeft w:val="0"/>
      <w:marRight w:val="0"/>
      <w:marTop w:val="0"/>
      <w:marBottom w:val="0"/>
      <w:divBdr>
        <w:top w:val="none" w:sz="0" w:space="0" w:color="auto"/>
        <w:left w:val="none" w:sz="0" w:space="0" w:color="auto"/>
        <w:bottom w:val="none" w:sz="0" w:space="0" w:color="auto"/>
        <w:right w:val="none" w:sz="0" w:space="0" w:color="auto"/>
      </w:divBdr>
    </w:div>
    <w:div w:id="1905725244">
      <w:bodyDiv w:val="1"/>
      <w:marLeft w:val="0"/>
      <w:marRight w:val="0"/>
      <w:marTop w:val="0"/>
      <w:marBottom w:val="0"/>
      <w:divBdr>
        <w:top w:val="none" w:sz="0" w:space="0" w:color="auto"/>
        <w:left w:val="none" w:sz="0" w:space="0" w:color="auto"/>
        <w:bottom w:val="none" w:sz="0" w:space="0" w:color="auto"/>
        <w:right w:val="none" w:sz="0" w:space="0" w:color="auto"/>
      </w:divBdr>
    </w:div>
    <w:div w:id="1910459056">
      <w:bodyDiv w:val="1"/>
      <w:marLeft w:val="0"/>
      <w:marRight w:val="0"/>
      <w:marTop w:val="0"/>
      <w:marBottom w:val="0"/>
      <w:divBdr>
        <w:top w:val="none" w:sz="0" w:space="0" w:color="auto"/>
        <w:left w:val="none" w:sz="0" w:space="0" w:color="auto"/>
        <w:bottom w:val="none" w:sz="0" w:space="0" w:color="auto"/>
        <w:right w:val="none" w:sz="0" w:space="0" w:color="auto"/>
      </w:divBdr>
    </w:div>
    <w:div w:id="1917741441">
      <w:bodyDiv w:val="1"/>
      <w:marLeft w:val="0"/>
      <w:marRight w:val="0"/>
      <w:marTop w:val="0"/>
      <w:marBottom w:val="0"/>
      <w:divBdr>
        <w:top w:val="none" w:sz="0" w:space="0" w:color="auto"/>
        <w:left w:val="none" w:sz="0" w:space="0" w:color="auto"/>
        <w:bottom w:val="none" w:sz="0" w:space="0" w:color="auto"/>
        <w:right w:val="none" w:sz="0" w:space="0" w:color="auto"/>
      </w:divBdr>
    </w:div>
    <w:div w:id="1920363353">
      <w:bodyDiv w:val="1"/>
      <w:marLeft w:val="0"/>
      <w:marRight w:val="0"/>
      <w:marTop w:val="0"/>
      <w:marBottom w:val="0"/>
      <w:divBdr>
        <w:top w:val="none" w:sz="0" w:space="0" w:color="auto"/>
        <w:left w:val="none" w:sz="0" w:space="0" w:color="auto"/>
        <w:bottom w:val="none" w:sz="0" w:space="0" w:color="auto"/>
        <w:right w:val="none" w:sz="0" w:space="0" w:color="auto"/>
      </w:divBdr>
    </w:div>
    <w:div w:id="1926957123">
      <w:bodyDiv w:val="1"/>
      <w:marLeft w:val="0"/>
      <w:marRight w:val="0"/>
      <w:marTop w:val="0"/>
      <w:marBottom w:val="0"/>
      <w:divBdr>
        <w:top w:val="none" w:sz="0" w:space="0" w:color="auto"/>
        <w:left w:val="none" w:sz="0" w:space="0" w:color="auto"/>
        <w:bottom w:val="none" w:sz="0" w:space="0" w:color="auto"/>
        <w:right w:val="none" w:sz="0" w:space="0" w:color="auto"/>
      </w:divBdr>
    </w:div>
    <w:div w:id="1946302784">
      <w:bodyDiv w:val="1"/>
      <w:marLeft w:val="0"/>
      <w:marRight w:val="0"/>
      <w:marTop w:val="0"/>
      <w:marBottom w:val="0"/>
      <w:divBdr>
        <w:top w:val="none" w:sz="0" w:space="0" w:color="auto"/>
        <w:left w:val="none" w:sz="0" w:space="0" w:color="auto"/>
        <w:bottom w:val="none" w:sz="0" w:space="0" w:color="auto"/>
        <w:right w:val="none" w:sz="0" w:space="0" w:color="auto"/>
      </w:divBdr>
    </w:div>
    <w:div w:id="1950819840">
      <w:bodyDiv w:val="1"/>
      <w:marLeft w:val="0"/>
      <w:marRight w:val="0"/>
      <w:marTop w:val="0"/>
      <w:marBottom w:val="0"/>
      <w:divBdr>
        <w:top w:val="none" w:sz="0" w:space="0" w:color="auto"/>
        <w:left w:val="none" w:sz="0" w:space="0" w:color="auto"/>
        <w:bottom w:val="none" w:sz="0" w:space="0" w:color="auto"/>
        <w:right w:val="none" w:sz="0" w:space="0" w:color="auto"/>
      </w:divBdr>
    </w:div>
    <w:div w:id="1962300138">
      <w:bodyDiv w:val="1"/>
      <w:marLeft w:val="0"/>
      <w:marRight w:val="0"/>
      <w:marTop w:val="0"/>
      <w:marBottom w:val="0"/>
      <w:divBdr>
        <w:top w:val="none" w:sz="0" w:space="0" w:color="auto"/>
        <w:left w:val="none" w:sz="0" w:space="0" w:color="auto"/>
        <w:bottom w:val="none" w:sz="0" w:space="0" w:color="auto"/>
        <w:right w:val="none" w:sz="0" w:space="0" w:color="auto"/>
      </w:divBdr>
    </w:div>
    <w:div w:id="1966034935">
      <w:bodyDiv w:val="1"/>
      <w:marLeft w:val="0"/>
      <w:marRight w:val="0"/>
      <w:marTop w:val="0"/>
      <w:marBottom w:val="0"/>
      <w:divBdr>
        <w:top w:val="none" w:sz="0" w:space="0" w:color="auto"/>
        <w:left w:val="none" w:sz="0" w:space="0" w:color="auto"/>
        <w:bottom w:val="none" w:sz="0" w:space="0" w:color="auto"/>
        <w:right w:val="none" w:sz="0" w:space="0" w:color="auto"/>
      </w:divBdr>
    </w:div>
    <w:div w:id="1974096852">
      <w:bodyDiv w:val="1"/>
      <w:marLeft w:val="0"/>
      <w:marRight w:val="0"/>
      <w:marTop w:val="0"/>
      <w:marBottom w:val="0"/>
      <w:divBdr>
        <w:top w:val="none" w:sz="0" w:space="0" w:color="auto"/>
        <w:left w:val="none" w:sz="0" w:space="0" w:color="auto"/>
        <w:bottom w:val="none" w:sz="0" w:space="0" w:color="auto"/>
        <w:right w:val="none" w:sz="0" w:space="0" w:color="auto"/>
      </w:divBdr>
    </w:div>
    <w:div w:id="1990474027">
      <w:bodyDiv w:val="1"/>
      <w:marLeft w:val="0"/>
      <w:marRight w:val="0"/>
      <w:marTop w:val="0"/>
      <w:marBottom w:val="0"/>
      <w:divBdr>
        <w:top w:val="none" w:sz="0" w:space="0" w:color="auto"/>
        <w:left w:val="none" w:sz="0" w:space="0" w:color="auto"/>
        <w:bottom w:val="none" w:sz="0" w:space="0" w:color="auto"/>
        <w:right w:val="none" w:sz="0" w:space="0" w:color="auto"/>
      </w:divBdr>
    </w:div>
    <w:div w:id="2004117496">
      <w:bodyDiv w:val="1"/>
      <w:marLeft w:val="0"/>
      <w:marRight w:val="0"/>
      <w:marTop w:val="0"/>
      <w:marBottom w:val="0"/>
      <w:divBdr>
        <w:top w:val="none" w:sz="0" w:space="0" w:color="auto"/>
        <w:left w:val="none" w:sz="0" w:space="0" w:color="auto"/>
        <w:bottom w:val="none" w:sz="0" w:space="0" w:color="auto"/>
        <w:right w:val="none" w:sz="0" w:space="0" w:color="auto"/>
      </w:divBdr>
    </w:div>
    <w:div w:id="2004971538">
      <w:bodyDiv w:val="1"/>
      <w:marLeft w:val="0"/>
      <w:marRight w:val="0"/>
      <w:marTop w:val="0"/>
      <w:marBottom w:val="0"/>
      <w:divBdr>
        <w:top w:val="none" w:sz="0" w:space="0" w:color="auto"/>
        <w:left w:val="none" w:sz="0" w:space="0" w:color="auto"/>
        <w:bottom w:val="none" w:sz="0" w:space="0" w:color="auto"/>
        <w:right w:val="none" w:sz="0" w:space="0" w:color="auto"/>
      </w:divBdr>
    </w:div>
    <w:div w:id="2009359945">
      <w:bodyDiv w:val="1"/>
      <w:marLeft w:val="0"/>
      <w:marRight w:val="0"/>
      <w:marTop w:val="0"/>
      <w:marBottom w:val="0"/>
      <w:divBdr>
        <w:top w:val="none" w:sz="0" w:space="0" w:color="auto"/>
        <w:left w:val="none" w:sz="0" w:space="0" w:color="auto"/>
        <w:bottom w:val="none" w:sz="0" w:space="0" w:color="auto"/>
        <w:right w:val="none" w:sz="0" w:space="0" w:color="auto"/>
      </w:divBdr>
    </w:div>
    <w:div w:id="2016495584">
      <w:bodyDiv w:val="1"/>
      <w:marLeft w:val="0"/>
      <w:marRight w:val="0"/>
      <w:marTop w:val="0"/>
      <w:marBottom w:val="0"/>
      <w:divBdr>
        <w:top w:val="none" w:sz="0" w:space="0" w:color="auto"/>
        <w:left w:val="none" w:sz="0" w:space="0" w:color="auto"/>
        <w:bottom w:val="none" w:sz="0" w:space="0" w:color="auto"/>
        <w:right w:val="none" w:sz="0" w:space="0" w:color="auto"/>
      </w:divBdr>
    </w:div>
    <w:div w:id="2018994939">
      <w:bodyDiv w:val="1"/>
      <w:marLeft w:val="0"/>
      <w:marRight w:val="0"/>
      <w:marTop w:val="0"/>
      <w:marBottom w:val="0"/>
      <w:divBdr>
        <w:top w:val="none" w:sz="0" w:space="0" w:color="auto"/>
        <w:left w:val="none" w:sz="0" w:space="0" w:color="auto"/>
        <w:bottom w:val="none" w:sz="0" w:space="0" w:color="auto"/>
        <w:right w:val="none" w:sz="0" w:space="0" w:color="auto"/>
      </w:divBdr>
    </w:div>
    <w:div w:id="2025285674">
      <w:bodyDiv w:val="1"/>
      <w:marLeft w:val="0"/>
      <w:marRight w:val="0"/>
      <w:marTop w:val="0"/>
      <w:marBottom w:val="0"/>
      <w:divBdr>
        <w:top w:val="none" w:sz="0" w:space="0" w:color="auto"/>
        <w:left w:val="none" w:sz="0" w:space="0" w:color="auto"/>
        <w:bottom w:val="none" w:sz="0" w:space="0" w:color="auto"/>
        <w:right w:val="none" w:sz="0" w:space="0" w:color="auto"/>
      </w:divBdr>
    </w:div>
    <w:div w:id="2034525535">
      <w:bodyDiv w:val="1"/>
      <w:marLeft w:val="0"/>
      <w:marRight w:val="0"/>
      <w:marTop w:val="0"/>
      <w:marBottom w:val="0"/>
      <w:divBdr>
        <w:top w:val="none" w:sz="0" w:space="0" w:color="auto"/>
        <w:left w:val="none" w:sz="0" w:space="0" w:color="auto"/>
        <w:bottom w:val="none" w:sz="0" w:space="0" w:color="auto"/>
        <w:right w:val="none" w:sz="0" w:space="0" w:color="auto"/>
      </w:divBdr>
    </w:div>
    <w:div w:id="2038238078">
      <w:bodyDiv w:val="1"/>
      <w:marLeft w:val="0"/>
      <w:marRight w:val="0"/>
      <w:marTop w:val="0"/>
      <w:marBottom w:val="0"/>
      <w:divBdr>
        <w:top w:val="none" w:sz="0" w:space="0" w:color="auto"/>
        <w:left w:val="none" w:sz="0" w:space="0" w:color="auto"/>
        <w:bottom w:val="none" w:sz="0" w:space="0" w:color="auto"/>
        <w:right w:val="none" w:sz="0" w:space="0" w:color="auto"/>
      </w:divBdr>
    </w:div>
    <w:div w:id="2045713559">
      <w:bodyDiv w:val="1"/>
      <w:marLeft w:val="0"/>
      <w:marRight w:val="0"/>
      <w:marTop w:val="0"/>
      <w:marBottom w:val="0"/>
      <w:divBdr>
        <w:top w:val="none" w:sz="0" w:space="0" w:color="auto"/>
        <w:left w:val="none" w:sz="0" w:space="0" w:color="auto"/>
        <w:bottom w:val="none" w:sz="0" w:space="0" w:color="auto"/>
        <w:right w:val="none" w:sz="0" w:space="0" w:color="auto"/>
      </w:divBdr>
    </w:div>
    <w:div w:id="2045908985">
      <w:bodyDiv w:val="1"/>
      <w:marLeft w:val="0"/>
      <w:marRight w:val="0"/>
      <w:marTop w:val="0"/>
      <w:marBottom w:val="0"/>
      <w:divBdr>
        <w:top w:val="none" w:sz="0" w:space="0" w:color="auto"/>
        <w:left w:val="none" w:sz="0" w:space="0" w:color="auto"/>
        <w:bottom w:val="none" w:sz="0" w:space="0" w:color="auto"/>
        <w:right w:val="none" w:sz="0" w:space="0" w:color="auto"/>
      </w:divBdr>
    </w:div>
    <w:div w:id="2053729721">
      <w:bodyDiv w:val="1"/>
      <w:marLeft w:val="0"/>
      <w:marRight w:val="0"/>
      <w:marTop w:val="0"/>
      <w:marBottom w:val="0"/>
      <w:divBdr>
        <w:top w:val="none" w:sz="0" w:space="0" w:color="auto"/>
        <w:left w:val="none" w:sz="0" w:space="0" w:color="auto"/>
        <w:bottom w:val="none" w:sz="0" w:space="0" w:color="auto"/>
        <w:right w:val="none" w:sz="0" w:space="0" w:color="auto"/>
      </w:divBdr>
    </w:div>
    <w:div w:id="2058971369">
      <w:bodyDiv w:val="1"/>
      <w:marLeft w:val="0"/>
      <w:marRight w:val="0"/>
      <w:marTop w:val="0"/>
      <w:marBottom w:val="0"/>
      <w:divBdr>
        <w:top w:val="none" w:sz="0" w:space="0" w:color="auto"/>
        <w:left w:val="none" w:sz="0" w:space="0" w:color="auto"/>
        <w:bottom w:val="none" w:sz="0" w:space="0" w:color="auto"/>
        <w:right w:val="none" w:sz="0" w:space="0" w:color="auto"/>
      </w:divBdr>
    </w:div>
    <w:div w:id="2060663758">
      <w:bodyDiv w:val="1"/>
      <w:marLeft w:val="0"/>
      <w:marRight w:val="0"/>
      <w:marTop w:val="0"/>
      <w:marBottom w:val="0"/>
      <w:divBdr>
        <w:top w:val="none" w:sz="0" w:space="0" w:color="auto"/>
        <w:left w:val="none" w:sz="0" w:space="0" w:color="auto"/>
        <w:bottom w:val="none" w:sz="0" w:space="0" w:color="auto"/>
        <w:right w:val="none" w:sz="0" w:space="0" w:color="auto"/>
      </w:divBdr>
    </w:div>
    <w:div w:id="2065371748">
      <w:bodyDiv w:val="1"/>
      <w:marLeft w:val="0"/>
      <w:marRight w:val="0"/>
      <w:marTop w:val="0"/>
      <w:marBottom w:val="0"/>
      <w:divBdr>
        <w:top w:val="none" w:sz="0" w:space="0" w:color="auto"/>
        <w:left w:val="none" w:sz="0" w:space="0" w:color="auto"/>
        <w:bottom w:val="none" w:sz="0" w:space="0" w:color="auto"/>
        <w:right w:val="none" w:sz="0" w:space="0" w:color="auto"/>
      </w:divBdr>
    </w:div>
    <w:div w:id="2069917379">
      <w:bodyDiv w:val="1"/>
      <w:marLeft w:val="0"/>
      <w:marRight w:val="0"/>
      <w:marTop w:val="0"/>
      <w:marBottom w:val="0"/>
      <w:divBdr>
        <w:top w:val="none" w:sz="0" w:space="0" w:color="auto"/>
        <w:left w:val="none" w:sz="0" w:space="0" w:color="auto"/>
        <w:bottom w:val="none" w:sz="0" w:space="0" w:color="auto"/>
        <w:right w:val="none" w:sz="0" w:space="0" w:color="auto"/>
      </w:divBdr>
    </w:div>
    <w:div w:id="2070221889">
      <w:bodyDiv w:val="1"/>
      <w:marLeft w:val="0"/>
      <w:marRight w:val="0"/>
      <w:marTop w:val="0"/>
      <w:marBottom w:val="0"/>
      <w:divBdr>
        <w:top w:val="none" w:sz="0" w:space="0" w:color="auto"/>
        <w:left w:val="none" w:sz="0" w:space="0" w:color="auto"/>
        <w:bottom w:val="none" w:sz="0" w:space="0" w:color="auto"/>
        <w:right w:val="none" w:sz="0" w:space="0" w:color="auto"/>
      </w:divBdr>
    </w:div>
    <w:div w:id="2091193876">
      <w:bodyDiv w:val="1"/>
      <w:marLeft w:val="0"/>
      <w:marRight w:val="0"/>
      <w:marTop w:val="0"/>
      <w:marBottom w:val="0"/>
      <w:divBdr>
        <w:top w:val="none" w:sz="0" w:space="0" w:color="auto"/>
        <w:left w:val="none" w:sz="0" w:space="0" w:color="auto"/>
        <w:bottom w:val="none" w:sz="0" w:space="0" w:color="auto"/>
        <w:right w:val="none" w:sz="0" w:space="0" w:color="auto"/>
      </w:divBdr>
    </w:div>
    <w:div w:id="2092893237">
      <w:bodyDiv w:val="1"/>
      <w:marLeft w:val="0"/>
      <w:marRight w:val="0"/>
      <w:marTop w:val="0"/>
      <w:marBottom w:val="0"/>
      <w:divBdr>
        <w:top w:val="none" w:sz="0" w:space="0" w:color="auto"/>
        <w:left w:val="none" w:sz="0" w:space="0" w:color="auto"/>
        <w:bottom w:val="none" w:sz="0" w:space="0" w:color="auto"/>
        <w:right w:val="none" w:sz="0" w:space="0" w:color="auto"/>
      </w:divBdr>
    </w:div>
    <w:div w:id="2093617954">
      <w:bodyDiv w:val="1"/>
      <w:marLeft w:val="0"/>
      <w:marRight w:val="0"/>
      <w:marTop w:val="0"/>
      <w:marBottom w:val="0"/>
      <w:divBdr>
        <w:top w:val="none" w:sz="0" w:space="0" w:color="auto"/>
        <w:left w:val="none" w:sz="0" w:space="0" w:color="auto"/>
        <w:bottom w:val="none" w:sz="0" w:space="0" w:color="auto"/>
        <w:right w:val="none" w:sz="0" w:space="0" w:color="auto"/>
      </w:divBdr>
    </w:div>
    <w:div w:id="2097240694">
      <w:bodyDiv w:val="1"/>
      <w:marLeft w:val="0"/>
      <w:marRight w:val="0"/>
      <w:marTop w:val="0"/>
      <w:marBottom w:val="0"/>
      <w:divBdr>
        <w:top w:val="none" w:sz="0" w:space="0" w:color="auto"/>
        <w:left w:val="none" w:sz="0" w:space="0" w:color="auto"/>
        <w:bottom w:val="none" w:sz="0" w:space="0" w:color="auto"/>
        <w:right w:val="none" w:sz="0" w:space="0" w:color="auto"/>
      </w:divBdr>
    </w:div>
    <w:div w:id="2099598335">
      <w:bodyDiv w:val="1"/>
      <w:marLeft w:val="0"/>
      <w:marRight w:val="0"/>
      <w:marTop w:val="0"/>
      <w:marBottom w:val="0"/>
      <w:divBdr>
        <w:top w:val="none" w:sz="0" w:space="0" w:color="auto"/>
        <w:left w:val="none" w:sz="0" w:space="0" w:color="auto"/>
        <w:bottom w:val="none" w:sz="0" w:space="0" w:color="auto"/>
        <w:right w:val="none" w:sz="0" w:space="0" w:color="auto"/>
      </w:divBdr>
    </w:div>
    <w:div w:id="2115785624">
      <w:bodyDiv w:val="1"/>
      <w:marLeft w:val="0"/>
      <w:marRight w:val="0"/>
      <w:marTop w:val="0"/>
      <w:marBottom w:val="0"/>
      <w:divBdr>
        <w:top w:val="none" w:sz="0" w:space="0" w:color="auto"/>
        <w:left w:val="none" w:sz="0" w:space="0" w:color="auto"/>
        <w:bottom w:val="none" w:sz="0" w:space="0" w:color="auto"/>
        <w:right w:val="none" w:sz="0" w:space="0" w:color="auto"/>
      </w:divBdr>
    </w:div>
    <w:div w:id="2139638379">
      <w:bodyDiv w:val="1"/>
      <w:marLeft w:val="0"/>
      <w:marRight w:val="0"/>
      <w:marTop w:val="0"/>
      <w:marBottom w:val="0"/>
      <w:divBdr>
        <w:top w:val="none" w:sz="0" w:space="0" w:color="auto"/>
        <w:left w:val="none" w:sz="0" w:space="0" w:color="auto"/>
        <w:bottom w:val="none" w:sz="0" w:space="0" w:color="auto"/>
        <w:right w:val="none" w:sz="0" w:space="0" w:color="auto"/>
      </w:divBdr>
    </w:div>
    <w:div w:id="2141456627">
      <w:bodyDiv w:val="1"/>
      <w:marLeft w:val="0"/>
      <w:marRight w:val="0"/>
      <w:marTop w:val="0"/>
      <w:marBottom w:val="0"/>
      <w:divBdr>
        <w:top w:val="none" w:sz="0" w:space="0" w:color="auto"/>
        <w:left w:val="none" w:sz="0" w:space="0" w:color="auto"/>
        <w:bottom w:val="none" w:sz="0" w:space="0" w:color="auto"/>
        <w:right w:val="none" w:sz="0" w:space="0" w:color="auto"/>
      </w:divBdr>
    </w:div>
    <w:div w:id="2142962048">
      <w:bodyDiv w:val="1"/>
      <w:marLeft w:val="0"/>
      <w:marRight w:val="0"/>
      <w:marTop w:val="0"/>
      <w:marBottom w:val="0"/>
      <w:divBdr>
        <w:top w:val="none" w:sz="0" w:space="0" w:color="auto"/>
        <w:left w:val="none" w:sz="0" w:space="0" w:color="auto"/>
        <w:bottom w:val="none" w:sz="0" w:space="0" w:color="auto"/>
        <w:right w:val="none" w:sz="0" w:space="0" w:color="auto"/>
      </w:divBdr>
    </w:div>
    <w:div w:id="214442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Hacx</b:Tag>
    <b:SourceType>Book</b:SourceType>
    <b:Guid>{F0F42CCD-ECC6-A34A-ABCB-E114C3805FA2}</b:Guid>
    <b:Author>
      <b:Author>
        <b:NameList>
          <b:Person>
            <b:Last>Hacking</b:Last>
            <b:First>Ian</b:First>
          </b:Person>
        </b:NameList>
      </b:Author>
      <b:BookAuthor>
        <b:NameList>
          <b:Person>
            <b:Last>Hacking</b:Last>
            <b:First>Ian</b:First>
          </b:Person>
        </b:NameList>
      </b:BookAuthor>
    </b:Author>
    <b:Title>Historical Ontology</b:Title>
    <b:City>Cambridge</b:City>
    <b:Publisher>Harvard University Press</b:Publisher>
    <b:Year>2004</b:Year>
    <b:BookTitle>Historical Ontology</b:BookTitle>
    <b:RefOrder>24</b:RefOrder>
  </b:Source>
  <b:Source>
    <b:Tag>Mil151</b:Tag>
    <b:SourceType>Book</b:SourceType>
    <b:Guid>{90001561-AC1F-C74A-B9DF-E90DBFAAED81}</b:Guid>
    <b:Author>
      <b:Author>
        <b:NameList>
          <b:Person>
            <b:Last>Millgram</b:Last>
            <b:First>Elijah</b:First>
          </b:Person>
        </b:NameList>
      </b:Author>
    </b:Author>
    <b:Title>The Great Endarkenment</b:Title>
    <b:Publisher>Oxford</b:Publisher>
    <b:Year>2015</b:Year>
    <b:City>Oxford</b:City>
    <b:RefOrder>20</b:RefOrder>
  </b:Source>
  <b:Source>
    <b:Tag>Par71</b:Tag>
    <b:SourceType>JournalArticle</b:SourceType>
    <b:Guid>{040E863F-40DA-504C-9C17-871B8230DD37}</b:Guid>
    <b:Author>
      <b:Author>
        <b:NameList>
          <b:Person>
            <b:Last>Parfit</b:Last>
            <b:First>Derek</b:First>
          </b:Person>
        </b:NameList>
      </b:Author>
    </b:Author>
    <b:Title>Personal Identity</b:Title>
    <b:JournalName>Philosophical Review</b:JournalName>
    <b:Year>1971</b:Year>
    <b:Volume>80</b:Volume>
    <b:Issue>1</b:Issue>
    <b:RefOrder>18</b:RefOrder>
  </b:Source>
  <b:Source>
    <b:Tag>Has03</b:Tag>
    <b:SourceType>BookSection</b:SourceType>
    <b:Guid>{298874BD-1D7B-9442-8780-E998AF625ECD}</b:Guid>
    <b:Title>Social Construction: the "Debunking" Project</b:Title>
    <b:City>Lanham</b:City>
    <b:Publisher>Rowman &amp; Littlefield</b:Publisher>
    <b:Year>2003</b:Year>
    <b:Author>
      <b:Author>
        <b:NameList>
          <b:Person>
            <b:Last>Haslanger</b:Last>
            <b:First>Sally</b:First>
          </b:Person>
        </b:NameList>
      </b:Author>
      <b:BookAuthor>
        <b:NameList>
          <b:Person>
            <b:Last>Schmitt</b:Last>
            <b:First>FF</b:First>
          </b:Person>
        </b:NameList>
      </b:BookAuthor>
    </b:Author>
    <b:BookTitle>Socializing Metaphysics: The Nature of Social Reality</b:BookTitle>
    <b:RefOrder>25</b:RefOrder>
  </b:Source>
  <b:Source>
    <b:Tag>Pet96</b:Tag>
    <b:SourceType>Book</b:SourceType>
    <b:Guid>{D000FCFE-F987-704C-9E25-D504BC22184D}</b:Guid>
    <b:Author>
      <b:Author>
        <b:NameList>
          <b:Person>
            <b:Last>Pettit</b:Last>
            <b:First>Phillip</b:First>
          </b:Person>
        </b:NameList>
      </b:Author>
    </b:Author>
    <b:Title>The Common Mind: An Essay on Psychology, Society, and Politics</b:Title>
    <b:Publisher>Oxford</b:Publisher>
    <b:Year>1996</b:Year>
    <b:City>Oxford</b:City>
    <b:RefOrder>26</b:RefOrder>
  </b:Source>
  <b:Source>
    <b:Tag>Hac99</b:Tag>
    <b:SourceType>Book</b:SourceType>
    <b:Guid>{820A429A-AA6F-324B-8B10-DEACEDDAD370}</b:Guid>
    <b:Author>
      <b:Author>
        <b:NameList>
          <b:Person>
            <b:Last>Hacking</b:Last>
            <b:First>Ian</b:First>
          </b:Person>
        </b:NameList>
      </b:Author>
    </b:Author>
    <b:Title>The Social Construction of What?</b:Title>
    <b:Publisher>Harvard</b:Publisher>
    <b:Year>1999</b:Year>
    <b:City>Cambridge</b:City>
    <b:RefOrder>27</b:RefOrder>
  </b:Source>
  <b:Source>
    <b:Tag>Mac80</b:Tag>
    <b:SourceType>Book</b:SourceType>
    <b:Guid>{5C02EBC9-12AF-2545-95C5-C998C845AE98}</b:Guid>
    <b:Author>
      <b:Author>
        <b:NameList>
          <b:Person>
            <b:Last>Mackie</b:Last>
            <b:First>JL</b:First>
          </b:Person>
        </b:NameList>
      </b:Author>
    </b:Author>
    <b:Title>The Cement of the Universe: A Study of Causation</b:Title>
    <b:Year>1980</b:Year>
    <b:City>Oxford</b:City>
    <b:Publisher>Clarendon</b:Publisher>
    <b:RefOrder>21</b:RefOrder>
  </b:Source>
  <b:Source>
    <b:Tag>Loc36</b:Tag>
    <b:SourceType>Book</b:SourceType>
    <b:Guid>{3DB7DD5A-226C-9542-B80B-516E3A55EFA8}</b:Guid>
    <b:Author>
      <b:Author>
        <b:NameList>
          <b:Person>
            <b:Last>Locke</b:Last>
            <b:First>John</b:First>
          </b:Person>
        </b:NameList>
      </b:Author>
    </b:Author>
    <b:Title>An Essay Concerning Human Understanding</b:Title>
    <b:City>London</b:City>
    <b:Publisher>T. Tegg and Son</b:Publisher>
    <b:Year>1836</b:Year>
    <b:RefOrder>17</b:RefOrder>
  </b:Source>
  <b:Source>
    <b:Tag>Tho16</b:Tag>
    <b:SourceType>JournalArticle</b:SourceType>
    <b:Guid>{0C475066-6B78-AE45-A13E-C0DE92359D24}</b:Guid>
    <b:Title>The Ontology of Social Groups</b:Title>
    <b:Year>2016</b:Year>
    <b:Author>
      <b:Author>
        <b:NameList>
          <b:Person>
            <b:Last>Thomasson</b:Last>
            <b:First>Amie</b:First>
          </b:Person>
        </b:NameList>
      </b:Author>
    </b:Author>
    <b:JournalName>Synthese</b:JournalName>
    <b:RefOrder>8</b:RefOrder>
  </b:Source>
  <b:Source>
    <b:Tag>Hir70</b:Tag>
    <b:SourceType>Book</b:SourceType>
    <b:Guid>{1C4C3CDE-B9CB-964A-80DE-203E1A41AAEA}</b:Guid>
    <b:Author>
      <b:Author>
        <b:NameList>
          <b:Person>
            <b:Last>Hirschman</b:Last>
            <b:First>Albert</b:First>
            <b:Middle>O</b:Middle>
          </b:Person>
        </b:NameList>
      </b:Author>
    </b:Author>
    <b:Title>Exit, Voice, and Loyalty</b:Title>
    <b:Publisher>Harvard</b:Publisher>
    <b:Year>1970</b:Year>
    <b:City>Cambridge</b:City>
    <b:RefOrder>28</b:RefOrder>
  </b:Source>
  <b:Source>
    <b:Tag>SeaMa</b:Tag>
    <b:SourceType>Book</b:SourceType>
    <b:Guid>{AD9F6870-755A-244C-AB84-BAF82C8ED26D}</b:Guid>
    <b:Author>
      <b:Author>
        <b:NameList>
          <b:Person>
            <b:Last>Searle</b:Last>
            <b:First>John</b:First>
          </b:Person>
        </b:NameList>
      </b:Author>
    </b:Author>
    <b:Title>Making the Social World</b:Title>
    <b:City>New York</b:City>
    <b:Publisher>Oxford</b:Publisher>
    <b:Year>2010</b:Year>
    <b:RefOrder>5</b:RefOrder>
  </b:Source>
  <b:Source>
    <b:Tag>Gil03</b:Tag>
    <b:SourceType>BookSection</b:SourceType>
    <b:Guid>{D053DE5F-2CEC-4242-ADD2-29C4EC88A8E5}</b:Guid>
    <b:Author>
      <b:Author>
        <b:NameList>
          <b:Person>
            <b:Last>Gilbert</b:Last>
            <b:First>Margaret</b:First>
          </b:Person>
        </b:NameList>
      </b:Author>
      <b:BookAuthor>
        <b:NameList>
          <b:Person>
            <b:Last>Schmitt</b:Last>
            <b:First>F</b:First>
          </b:Person>
        </b:NameList>
      </b:BookAuthor>
    </b:Author>
    <b:Title>The Structure of the Social Atom: Joint Commitment and the Foundation of Human Social Behavior</b:Title>
    <b:City>Lanham, MD</b:City>
    <b:Publisher>Rowman and Littlefield</b:Publisher>
    <b:Year>2003</b:Year>
    <b:BookTitle>Socializing Metaphysics</b:BookTitle>
    <b:RefOrder>7</b:RefOrder>
  </b:Source>
  <b:Source>
    <b:Tag>Lug94</b:Tag>
    <b:SourceType>JournalArticle</b:SourceType>
    <b:Guid>{218AE900-370B-C14D-B854-1250D9BA5F99}</b:Guid>
    <b:Author>
      <b:Author>
        <b:NameList>
          <b:Person>
            <b:Last>Lugones</b:Last>
            <b:First>Marìa</b:First>
          </b:Person>
        </b:NameList>
      </b:Author>
    </b:Author>
    <b:Title>Purity, Impurity, and Separation</b:Title>
    <b:JournalName>Signs</b:JournalName>
    <b:Year>1994</b:Year>
    <b:RefOrder>29</b:RefOrder>
  </b:Source>
  <b:Source>
    <b:Tag>Ost15</b:Tag>
    <b:SourceType>Book</b:SourceType>
    <b:Guid>{F33040E1-A112-B047-B627-D790967F1D14}</b:Guid>
    <b:Author>
      <b:Author>
        <b:NameList>
          <b:Person>
            <b:Last>Ostrom</b:Last>
            <b:First>Elinor</b:First>
          </b:Person>
        </b:NameList>
      </b:Author>
    </b:Author>
    <b:Title>Governing the Commons: The Evolution of Institutions for Collective Action</b:Title>
    <b:Publisher>Cambridge</b:Publisher>
    <b:Year>2015</b:Year>
    <b:RefOrder>30</b:RefOrder>
  </b:Source>
  <b:Source>
    <b:Tag>Mol97</b:Tag>
    <b:SourceType>Book</b:SourceType>
    <b:Guid>{888EC419-FAF4-B844-9D1A-CD9DA7CE3D8D}</b:Guid>
    <b:Title>Parts and Wholes in Semantics</b:Title>
    <b:Year>1997</b:Year>
    <b:Author>
      <b:Author>
        <b:NameList>
          <b:Person>
            <b:Last>Moltmann</b:Last>
            <b:First>Friederike</b:First>
          </b:Person>
        </b:NameList>
      </b:Author>
    </b:Author>
    <b:City>Oxford</b:City>
    <b:Publisher>Oxford</b:Publisher>
    <b:RefOrder>31</b:RefOrder>
  </b:Source>
  <b:Source>
    <b:Tag>Eps15</b:Tag>
    <b:SourceType>Book</b:SourceType>
    <b:Guid>{B5CF2D35-5D36-3E4C-B20E-DE1E26FF8AE2}</b:Guid>
    <b:Title>The Ant Trap</b:Title>
    <b:Year>2015</b:Year>
    <b:Author>
      <b:Author>
        <b:NameList>
          <b:Person>
            <b:Last>Epstein</b:Last>
            <b:First>Brian</b:First>
          </b:Person>
        </b:NameList>
      </b:Author>
    </b:Author>
    <b:City>Oxford</b:City>
    <b:Publisher>Oxford</b:Publisher>
    <b:RefOrder>9</b:RefOrder>
  </b:Source>
  <b:Source>
    <b:Tag>Lew80</b:Tag>
    <b:SourceType>BookSection</b:SourceType>
    <b:Guid>{0C624A58-6F6C-D64C-9582-D34A35FBB2B6}</b:Guid>
    <b:Title>Mad pain and Martian pain</b:Title>
    <b:City>Cambridge</b:City>
    <b:Publisher>Harvard</b:Publisher>
    <b:Year>1980</b:Year>
    <b:Author>
      <b:Author>
        <b:NameList>
          <b:Person>
            <b:Last>Lewis</b:Last>
            <b:First>David</b:First>
          </b:Person>
        </b:NameList>
      </b:Author>
      <b:BookAuthor>
        <b:NameList>
          <b:Person>
            <b:Last>Block</b:Last>
            <b:First>Ned</b:First>
          </b:Person>
        </b:NameList>
      </b:BookAuthor>
    </b:Author>
    <b:BookTitle>Readings in the Philosophy of Psychology</b:BookTitle>
    <b:RefOrder>10</b:RefOrder>
  </b:Source>
  <b:Source>
    <b:Tag>Moo14</b:Tag>
    <b:SourceType>BookSection</b:SourceType>
    <b:Guid>{1E302378-F93F-C14C-BD17-A7729268077E}</b:Guid>
    <b:Author>
      <b:Author>
        <b:NameList>
          <b:Person>
            <b:Last>Moore</b:Last>
            <b:First>Michael</b:First>
            <b:Middle>S</b:Middle>
          </b:Person>
        </b:NameList>
      </b:Author>
      <b:BookAuthor>
        <b:NameList>
          <b:Person>
            <b:Last>George</b:Last>
            <b:First>Robert</b:First>
            <b:Middle>P</b:Middle>
          </b:Person>
        </b:NameList>
      </b:BookAuthor>
    </b:Author>
    <b:Title>Law as a Functional Kind</b:Title>
    <b:Year>1995</b:Year>
    <b:BookTitle>Natural Law Theory: Contemporary Essays</b:BookTitle>
    <b:Publisher>Oxford University Press</b:Publisher>
    <b:RefOrder>32</b:RefOrder>
  </b:Source>
  <b:Source>
    <b:Tag>Sta96</b:Tag>
    <b:SourceType>Book</b:SourceType>
    <b:Guid>{81B0683F-9443-2A4D-8D8D-AB1624A038EE}</b:Guid>
    <b:Author>
      <b:Author>
        <b:NameList>
          <b:Person>
            <b:Last>Stavropoulos</b:Last>
            <b:First>Nicos</b:First>
          </b:Person>
        </b:NameList>
      </b:Author>
    </b:Author>
    <b:Title>Objectivity in Law</b:Title>
    <b:Year>1996</b:Year>
    <b:Publisher>Clarendon Press</b:Publisher>
    <b:City>Oxford</b:City>
    <b:RefOrder>33</b:RefOrder>
  </b:Source>
  <b:Source>
    <b:Tag>Bro15</b:Tag>
    <b:SourceType>JournalArticle</b:SourceType>
    <b:Guid>{B9791B2A-9E9D-F04D-AF21-4006A5D368FE}</b:Guid>
    <b:Title>In the year 2061: from law to technological management</b:Title>
    <b:Year>2015</b:Year>
    <b:Pages>1-51</b:Pages>
    <b:Author>
      <b:Author>
        <b:NameList>
          <b:Person>
            <b:Last>Brownsword</b:Last>
            <b:First>Roger</b:First>
          </b:Person>
        </b:NameList>
      </b:Author>
    </b:Author>
    <b:JournalName>Law, Innovation and Technology</b:JournalName>
    <b:Volume>7</b:Volume>
    <b:Issue>1</b:Issue>
    <b:RefOrder>13</b:RefOrder>
  </b:Source>
  <b:Source>
    <b:Tag>Tuo03</b:Tag>
    <b:SourceType>BookSection</b:SourceType>
    <b:Guid>{0EFBCF11-352B-9A4E-B4A4-4EC1DEF07EEF}</b:Guid>
    <b:Title>The We-Mode and the I-Mode</b:Title>
    <b:Year>2003</b:Year>
    <b:Author>
      <b:Author>
        <b:NameList>
          <b:Person>
            <b:Last>Tuomela</b:Last>
            <b:First>Raimo</b:First>
          </b:Person>
        </b:NameList>
      </b:Author>
      <b:BookAuthor>
        <b:NameList>
          <b:Person>
            <b:Last>Schmidt</b:Last>
            <b:First>F</b:First>
          </b:Person>
        </b:NameList>
      </b:BookAuthor>
    </b:Author>
    <b:BookTitle>Socializing Metaphysics : The Nature of Social Reality</b:BookTitle>
    <b:Publisher>Rowman &amp; Littlefield</b:Publisher>
    <b:RefOrder>6</b:RefOrder>
  </b:Source>
  <b:Source>
    <b:Tag>Dur97</b:Tag>
    <b:SourceType>Book</b:SourceType>
    <b:Guid>{DD15B06C-F94E-BD4A-82EF-31F3FE669E8D}</b:Guid>
    <b:Author>
      <b:Author>
        <b:NameList>
          <b:Person>
            <b:Last>Durkheim</b:Last>
            <b:First>Emile.</b:First>
          </b:Person>
        </b:NameList>
      </b:Author>
    </b:Author>
    <b:Title>The Division of Labour in Society.</b:Title>
    <b:City>New York</b:City>
    <b:Publisher>Free Press</b:Publisher>
    <b:Year>1997</b:Year>
    <b:RefOrder>1</b:RefOrder>
  </b:Source>
  <b:Source>
    <b:Tag>Sim50</b:Tag>
    <b:SourceType>Book</b:SourceType>
    <b:Guid>{DE7609CF-4404-F445-8AEC-175242305616}</b:Guid>
    <b:Author>
      <b:Author>
        <b:NameList>
          <b:Person>
            <b:Last>Simmel</b:Last>
            <b:First>G.</b:First>
          </b:Person>
        </b:NameList>
      </b:Author>
      <b:Editor>
        <b:NameList>
          <b:Person>
            <b:Last>K. H. Wolff</b:Last>
            <b:First>Ed.</b:First>
            <b:Middle>&amp; Trans.</b:Middle>
          </b:Person>
        </b:NameList>
      </b:Editor>
    </b:Author>
    <b:Title>The sociology of Georg Simmel</b:Title>
    <b:City>Glencoe</b:City>
    <b:Publisher>The Free Press</b:Publisher>
    <b:Year>1950</b:Year>
    <b:RefOrder>2</b:RefOrder>
  </b:Source>
  <b:Source>
    <b:Tag>Web78</b:Tag>
    <b:SourceType>Book</b:SourceType>
    <b:Guid>{D680688D-7C5F-EA43-ACA1-3F5FD8B8BA27}</b:Guid>
    <b:Author>
      <b:Author>
        <b:NameList>
          <b:Person>
            <b:Last>Weber</b:Last>
            <b:First>Marx</b:First>
          </b:Person>
        </b:NameList>
      </b:Author>
    </b:Author>
    <b:Title>Economy and Society</b:Title>
    <b:City>Berkeley</b:City>
    <b:Publisher>University of California</b:Publisher>
    <b:Year>1978</b:Year>
    <b:RefOrder>3</b:RefOrder>
  </b:Source>
  <b:Source>
    <b:Tag>Bak00</b:Tag>
    <b:SourceType>Book</b:SourceType>
    <b:Guid>{90FEB8DE-3CE9-F74E-9451-349BF1FE3A4E}</b:Guid>
    <b:Author>
      <b:Author>
        <b:NameList>
          <b:Person>
            <b:Last>Baker</b:Last>
            <b:First>L.</b:First>
            <b:Middle>R.</b:Middle>
          </b:Person>
        </b:NameList>
      </b:Author>
    </b:Author>
    <b:Title>Persons and Bodies: A Constitution View</b:Title>
    <b:City>Cambridge</b:City>
    <b:Publisher>Cambridge University Press. </b:Publisher>
    <b:Year>2000</b:Year>
    <b:RefOrder>19</b:RefOrder>
  </b:Source>
  <b:Source>
    <b:Tag>Ols21</b:Tag>
    <b:SourceType>DocumentFromInternetSite</b:SourceType>
    <b:Guid>{5427AA10-1B2C-C34C-8D78-C838A4FB8648}</b:Guid>
    <b:Author>
      <b:Author>
        <b:NameList>
          <b:Person>
            <b:Last>Olson</b:Last>
            <b:First>E.T.</b:First>
          </b:Person>
        </b:NameList>
      </b:Author>
      <b:ProducerName>
        <b:NameList>
          <b:Person>
            <b:Last>(ed.)</b:Last>
            <b:First>Edward</b:First>
            <b:Middle>N. Zalta</b:Middle>
          </b:Person>
        </b:NameList>
      </b:ProducerName>
    </b:Author>
    <b:Title>Personal Identity</b:Title>
    <b:Year>2021</b:Year>
    <b:Month>Spring</b:Month>
    <b:InternetSiteTitle>The Stanford Encyclopedia of Philosophy</b:InternetSiteTitle>
    <b:URL>https://plato.stanford.edu/archives/spr2021/entries/identity-personal/</b:URL>
    <b:YearAccessed>2021</b:YearAccessed>
    <b:MonthAccessed>August</b:MonthAccessed>
    <b:RefOrder>16</b:RefOrder>
  </b:Source>
  <b:Source>
    <b:Tag>Sch14</b:Tag>
    <b:SourceType>JournalArticle</b:SourceType>
    <b:Guid>{87CF2A6D-8200-454D-B6FA-DED7DE270606}</b:Guid>
    <b:Title>Getting the Story Right: A Reductionist Narrative Account of Personal Identity’</b:Title>
    <b:Year>2014</b:Year>
    <b:Author>
      <b:Author>
        <b:Corporate>Schroer, J. W. and R. Schroer</b:Corporate>
      </b:Author>
    </b:Author>
    <b:JournalName>Philosophical Studies</b:JournalName>
    <b:Pages>445–469.</b:Pages>
    <b:Issue>171</b:Issue>
    <b:RefOrder>22</b:RefOrder>
  </b:Source>
  <b:Source>
    <b:Tag>Ausx</b:Tag>
    <b:SourceType>Book</b:SourceType>
    <b:Guid>{03D677AE-A8B0-EB49-9036-F967E50C1522}</b:Guid>
    <b:Title>Lectures on Jurisprudence</b:Title>
    <b:Publisher>Henry Holt and Company</b:Publisher>
    <b:City>New York</b:City>
    <b:Year>1875</b:Year>
    <b:Author>
      <b:Author>
        <b:NameList>
          <b:Person>
            <b:Last>Austin</b:Last>
            <b:First>John</b:First>
          </b:Person>
        </b:NameList>
      </b:Author>
    </b:Author>
    <b:Edition>Student's Edition; pdf scanned by Google Books</b:Edition>
    <b:RefOrder>15</b:RefOrder>
  </b:Source>
  <b:Source>
    <b:Tag>Fou80</b:Tag>
    <b:SourceType>Book</b:SourceType>
    <b:Guid>{6498CF6B-9138-BF47-A143-9FE9F844A448}</b:Guid>
    <b:Title>Power/Knowledge</b:Title>
    <b:City>New York</b:City>
    <b:Publisher>Pantheon</b:Publisher>
    <b:Year>1980</b:Year>
    <b:Pages>121</b:Pages>
    <b:Author>
      <b:Author>
        <b:NameList>
          <b:Person>
            <b:Last>Foucault</b:Last>
            <b:First>Michel</b:First>
          </b:Person>
        </b:NameList>
      </b:Author>
    </b:Author>
    <b:RefOrder>12</b:RefOrder>
  </b:Source>
  <b:Source>
    <b:Tag>Fou77</b:Tag>
    <b:SourceType>Book</b:SourceType>
    <b:Guid>{BD010B1A-3CBB-4F48-84D7-9005C6F0DA27}</b:Guid>
    <b:Author>
      <b:Author>
        <b:NameList>
          <b:Person>
            <b:Last>Foucault</b:Last>
            <b:First>Michel</b:First>
          </b:Person>
        </b:NameList>
      </b:Author>
    </b:Author>
    <b:Title>Discipline and Punish: The Birth of the Prison</b:Title>
    <b:City>New York</b:City>
    <b:Publisher>Vintage Books</b:Publisher>
    <b:Year>1977</b:Year>
    <b:RefOrder>11</b:RefOrder>
  </b:Source>
  <b:Source>
    <b:Tag>Ror93</b:Tag>
    <b:SourceType>JournalArticle</b:SourceType>
    <b:Guid>{3C457108-B889-5C44-BE1F-AAC18EF88B23}</b:Guid>
    <b:Title>Putnam and the Relativist Menace</b:Title>
    <b:Year>1993</b:Year>
    <b:Author>
      <b:Author>
        <b:NameList>
          <b:Person>
            <b:Last>Rorty</b:Last>
            <b:First>Richard</b:First>
          </b:Person>
        </b:NameList>
      </b:Author>
    </b:Author>
    <b:JournalName>The Journal of Philosophy</b:JournalName>
    <b:Volume>90</b:Volume>
    <b:Issue>9</b:Issue>
    <b:RefOrder>14</b:RefOrder>
  </b:Source>
  <b:Source>
    <b:Tag>Cod06</b:Tag>
    <b:SourceType>Book</b:SourceType>
    <b:Guid>{FA4ED9A6-8AB3-B84D-9F06-37834FF1482F}</b:Guid>
    <b:Title>Ecological Thinking: The Politics of Epistemic Location</b:Title>
    <b:Year>2006</b:Year>
    <b:Author>
      <b:Author>
        <b:NameList>
          <b:Person>
            <b:Last>Code</b:Last>
            <b:First>Lorraine</b:First>
          </b:Person>
        </b:NameList>
      </b:Author>
    </b:Author>
    <b:City>New York</b:City>
    <b:Publisher>Oxford</b:Publisher>
    <b:RefOrder>34</b:RefOrder>
  </b:Source>
  <b:Source>
    <b:Tag>Mol161</b:Tag>
    <b:SourceType>JournalArticle</b:SourceType>
    <b:Guid>{57448D71-EE8A-B34F-8202-24536DBFFBBF}</b:Guid>
    <b:Author>
      <b:Author>
        <b:NameList>
          <b:Person>
            <b:Last>Molas</b:Last>
            <b:First>Andrew</b:First>
          </b:Person>
        </b:NameList>
      </b:Author>
    </b:Author>
    <b:Title>Silent  Voices,  Hidden  Knowledge: Ecological  Thinking and the Role of Mental Health  Advocacy</b:Title>
    <b:Year>2016</b:Year>
    <b:JournalName>Dialogue</b:JournalName>
    <b:Pages>87-105</b:Pages>
    <b:Volume>55</b:Volume>
    <b:RefOrder>35</b:RefOrder>
  </b:Source>
  <b:Source>
    <b:Tag>Rit15</b:Tag>
    <b:SourceType>DocumentFromInternetSite</b:SourceType>
    <b:Guid>{478D07D4-61A3-C342-BAED-4BF008F90409}</b:Guid>
    <b:Author>
      <b:Author>
        <b:NameList>
          <b:Person>
            <b:Last>Ritchie</b:Last>
            <b:First>Katherine</b:First>
          </b:Person>
        </b:NameList>
      </b:Author>
    </b:Author>
    <b:Title>The Metaphysics of Social Groups</b:Title>
    <b:Year>2015</b:Year>
    <b:Month>April</b:Month>
    <b:Day>21</b:Day>
    <b:InternetSiteTitle>Philosophy Compass</b:InternetSiteTitle>
    <b:URL>https://onlinelibrary.wiley.com/doi/full/10.1111/phc3.12213</b:URL>
    <b:YearAccessed>2021</b:YearAccessed>
    <b:RefOrder>23</b:RefOrder>
  </b:Source>
  <b:Source>
    <b:Tag>Por89</b:Tag>
    <b:SourceType>JournalArticle</b:SourceType>
    <b:Guid>{55858745-BF01-0D45-AF01-7C5B36D46143}</b:Guid>
    <b:Author>
      <b:Author>
        <b:NameList>
          <b:Person>
            <b:Last>Porpora</b:Last>
            <b:First>Douglas</b:First>
          </b:Person>
        </b:NameList>
      </b:Author>
    </b:Author>
    <b:Title>Four Concepts of Social Structure</b:Title>
    <b:Year>1989</b:Year>
    <b:JournalName>Journal for the Theory of Social Behaviour</b:JournalName>
    <b:Volume>19</b:Volume>
    <b:Issue>1</b:Issue>
    <b:RefOrder>4</b:RefOrder>
  </b:Source>
  <b:Source>
    <b:Tag>Mag15</b:Tag>
    <b:SourceType>JournalArticle</b:SourceType>
    <b:Guid>{99FD51BD-F680-FA41-AC7B-1F1CD05C8F4E}</b:Guid>
    <b:Title>Taxonomy, ontology, and natural kinds</b:Title>
    <b:Year>2015</b:Year>
    <b:Author>
      <b:Author>
        <b:NameList>
          <b:Person>
            <b:Last>Magnus</b:Last>
            <b:First>PD</b:First>
          </b:Person>
        </b:NameList>
      </b:Author>
    </b:Author>
    <b:JournalName>Synthese</b:JournalName>
    <b:RefOrder>36</b:RefOrder>
  </b:Source>
</b:Sources>
</file>

<file path=customXml/itemProps1.xml><?xml version="1.0" encoding="utf-8"?>
<ds:datastoreItem xmlns:ds="http://schemas.openxmlformats.org/officeDocument/2006/customXml" ds:itemID="{3140097F-42D7-D44C-84F8-7F4492E7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16</Pages>
  <Words>7457</Words>
  <Characters>42507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67</cp:revision>
  <dcterms:created xsi:type="dcterms:W3CDTF">2021-07-05T15:54:00Z</dcterms:created>
  <dcterms:modified xsi:type="dcterms:W3CDTF">2021-08-29T14:45:00Z</dcterms:modified>
</cp:coreProperties>
</file>